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360"/>
        <w:jc w:val="center"/>
        <w:rPr>
          <w:b/>
          <w:b/>
          <w:sz w:val="24"/>
          <w:szCs w:val="24"/>
          <w:u w:val="single"/>
          <w:lang w:val="pl-PL" w:eastAsia="pl-PL"/>
        </w:rPr>
      </w:pPr>
      <w:r>
        <w:rPr>
          <w:b/>
          <w:sz w:val="24"/>
          <w:szCs w:val="24"/>
          <w:u w:val="single"/>
          <w:lang w:val="pl-PL" w:eastAsia="pl-PL"/>
        </w:rPr>
      </w:r>
    </w:p>
    <w:p>
      <w:pPr>
        <w:pStyle w:val="Gwka"/>
        <w:bidi w:val="0"/>
        <w:jc w:val="left"/>
        <w:rPr>
          <w:rFonts w:ascii="Times New Roman" w:hAnsi="Times New Roman"/>
          <w:sz w:val="24"/>
          <w:szCs w:val="24"/>
        </w:rPr>
      </w:pPr>
      <w:r>
        <w:rPr>
          <w:rFonts w:ascii="Times New Roman" w:hAnsi="Times New Roman"/>
          <w:sz w:val="24"/>
          <w:szCs w:val="24"/>
        </w:rPr>
        <w:t xml:space="preserve">Powiatowy Zarząd Dróg w Wieluniu </w:t>
      </w:r>
    </w:p>
    <w:p>
      <w:pPr>
        <w:pStyle w:val="Gwka"/>
        <w:bidi w:val="0"/>
        <w:jc w:val="left"/>
        <w:rPr>
          <w:rFonts w:ascii="Times New Roman" w:hAnsi="Times New Roman"/>
          <w:sz w:val="24"/>
          <w:szCs w:val="24"/>
        </w:rPr>
      </w:pPr>
      <w:r>
        <w:rPr>
          <w:rFonts w:ascii="Times New Roman" w:hAnsi="Times New Roman"/>
          <w:sz w:val="24"/>
          <w:szCs w:val="24"/>
        </w:rPr>
        <w:t>ul. Fabryczna 7, 98-300 Wieluń, telefon: 43 843 14 50</w:t>
      </w:r>
    </w:p>
    <w:p>
      <w:pPr>
        <w:pStyle w:val="Gwka"/>
        <w:bidi w:val="0"/>
        <w:jc w:val="left"/>
        <w:rPr/>
      </w:pPr>
      <w:r>
        <w:rPr>
          <w:rFonts w:ascii="Times New Roman" w:hAnsi="Times New Roman"/>
          <w:sz w:val="24"/>
          <w:szCs w:val="24"/>
        </w:rPr>
        <w:t xml:space="preserve">adres inernetowy </w:t>
      </w:r>
      <w:hyperlink r:id="rId2">
        <w:r>
          <w:rPr>
            <w:rStyle w:val="Czeinternetowe"/>
            <w:rFonts w:ascii="Times New Roman" w:hAnsi="Times New Roman"/>
            <w:sz w:val="24"/>
            <w:szCs w:val="24"/>
          </w:rPr>
          <w:t>https://bip.pzdwielun.pl/</w:t>
        </w:r>
      </w:hyperlink>
    </w:p>
    <w:p>
      <w:pPr>
        <w:pStyle w:val="Gwka"/>
        <w:bidi w:val="0"/>
        <w:spacing w:lineRule="auto" w:line="360"/>
        <w:jc w:val="left"/>
        <w:rPr>
          <w:rFonts w:ascii="Times New Roman" w:hAnsi="Times New Roman"/>
          <w:sz w:val="24"/>
          <w:szCs w:val="24"/>
        </w:rPr>
      </w:pPr>
      <w:r>
        <w:rPr>
          <w:rFonts w:ascii="Times New Roman" w:hAnsi="Times New Roman"/>
          <w:b/>
          <w:sz w:val="24"/>
          <w:szCs w:val="24"/>
          <w:u w:val="single"/>
          <w:lang w:val="pl-PL" w:eastAsia="pl-PL"/>
        </w:rPr>
        <w:t xml:space="preserve">e-mail </w:t>
      </w:r>
      <w:hyperlink r:id="rId3">
        <w:r>
          <w:rPr>
            <w:rStyle w:val="Czeinternetowe"/>
            <w:rFonts w:ascii="Times New Roman" w:hAnsi="Times New Roman"/>
            <w:b/>
            <w:sz w:val="24"/>
            <w:szCs w:val="24"/>
            <w:u w:val="single"/>
            <w:lang w:val="pl-PL" w:eastAsia="pl-PL"/>
          </w:rPr>
          <w:t>zamowienia@pzdwielun.pl</w:t>
        </w:r>
      </w:hyperlink>
      <w:r>
        <w:rPr>
          <w:rFonts w:ascii="Times New Roman" w:hAnsi="Times New Roman"/>
          <w:b/>
          <w:sz w:val="24"/>
          <w:szCs w:val="24"/>
          <w:u w:val="single"/>
          <w:lang w:val="pl-PL" w:eastAsia="pl-PL"/>
        </w:rPr>
        <w:t xml:space="preserve"> </w:t>
      </w:r>
    </w:p>
    <w:p>
      <w:pPr>
        <w:pStyle w:val="Normal"/>
        <w:bidi w:val="0"/>
        <w:spacing w:lineRule="auto" w:line="360"/>
        <w:jc w:val="center"/>
        <w:rPr>
          <w:rFonts w:ascii="Times New Roman" w:hAnsi="Times New Roman"/>
          <w:b/>
          <w:b/>
          <w:sz w:val="24"/>
          <w:szCs w:val="24"/>
          <w:u w:val="single"/>
          <w:lang w:val="pl-PL" w:eastAsia="pl-PL"/>
        </w:rPr>
      </w:pPr>
      <w:r>
        <w:rPr>
          <w:rFonts w:ascii="Times New Roman" w:hAnsi="Times New Roman"/>
          <w:b/>
          <w:sz w:val="24"/>
          <w:szCs w:val="24"/>
          <w:u w:val="single"/>
          <w:lang w:val="pl-PL" w:eastAsia="pl-PL"/>
        </w:rPr>
      </w:r>
    </w:p>
    <w:p>
      <w:pPr>
        <w:pStyle w:val="Normal"/>
        <w:bidi w:val="0"/>
        <w:spacing w:lineRule="auto" w:line="360"/>
        <w:jc w:val="center"/>
        <w:rPr>
          <w:rFonts w:ascii="Times New Roman" w:hAnsi="Times New Roman"/>
          <w:b/>
          <w:b/>
          <w:sz w:val="24"/>
          <w:szCs w:val="24"/>
          <w:u w:val="single"/>
          <w:lang w:val="pl-PL" w:eastAsia="pl-PL"/>
        </w:rPr>
      </w:pPr>
      <w:r>
        <w:rPr>
          <w:rFonts w:ascii="Times New Roman" w:hAnsi="Times New Roman"/>
          <w:b/>
          <w:sz w:val="24"/>
          <w:szCs w:val="24"/>
          <w:u w:val="single"/>
          <w:lang w:val="pl-PL" w:eastAsia="pl-PL"/>
        </w:rPr>
      </w:r>
    </w:p>
    <w:p>
      <w:pPr>
        <w:pStyle w:val="Normal"/>
        <w:bidi w:val="0"/>
        <w:spacing w:lineRule="auto" w:line="360"/>
        <w:jc w:val="center"/>
        <w:rPr>
          <w:rFonts w:ascii="Times New Roman" w:hAnsi="Times New Roman"/>
          <w:b/>
          <w:b/>
          <w:sz w:val="24"/>
          <w:szCs w:val="24"/>
          <w:u w:val="single"/>
          <w:lang w:val="pl-PL" w:eastAsia="pl-PL"/>
        </w:rPr>
      </w:pPr>
      <w:r>
        <w:rPr>
          <w:rFonts w:ascii="Times New Roman" w:hAnsi="Times New Roman"/>
          <w:b/>
          <w:sz w:val="24"/>
          <w:szCs w:val="24"/>
          <w:u w:val="single"/>
          <w:lang w:val="pl-PL" w:eastAsia="pl-PL"/>
        </w:rPr>
      </w:r>
    </w:p>
    <w:p>
      <w:pPr>
        <w:pStyle w:val="Normal"/>
        <w:bidi w:val="0"/>
        <w:spacing w:lineRule="auto" w:line="360"/>
        <w:jc w:val="center"/>
        <w:rPr>
          <w:rFonts w:ascii="Times New Roman" w:hAnsi="Times New Roman"/>
          <w:b/>
          <w:b/>
          <w:sz w:val="24"/>
          <w:szCs w:val="24"/>
          <w:u w:val="single"/>
          <w:lang w:val="pl-PL" w:eastAsia="pl-PL"/>
        </w:rPr>
      </w:pPr>
      <w:r>
        <w:rPr>
          <w:rFonts w:ascii="Times New Roman" w:hAnsi="Times New Roman"/>
          <w:b/>
          <w:sz w:val="24"/>
          <w:szCs w:val="24"/>
          <w:u w:val="single"/>
          <w:lang w:val="pl-PL" w:eastAsia="pl-PL"/>
        </w:rPr>
      </w:r>
    </w:p>
    <w:p>
      <w:pPr>
        <w:pStyle w:val="Normal"/>
        <w:bidi w:val="0"/>
        <w:spacing w:lineRule="auto" w:line="360"/>
        <w:jc w:val="center"/>
        <w:rPr>
          <w:rFonts w:ascii="Times New Roman" w:hAnsi="Times New Roman"/>
          <w:b/>
          <w:b/>
          <w:sz w:val="24"/>
          <w:szCs w:val="24"/>
          <w:u w:val="single"/>
          <w:lang w:val="pl-PL" w:eastAsia="pl-PL"/>
        </w:rPr>
      </w:pPr>
      <w:r>
        <w:rPr>
          <w:rFonts w:ascii="Times New Roman" w:hAnsi="Times New Roman"/>
          <w:b/>
          <w:sz w:val="24"/>
          <w:szCs w:val="24"/>
          <w:u w:val="single"/>
          <w:lang w:val="pl-PL" w:eastAsia="pl-PL"/>
        </w:rPr>
      </w:r>
    </w:p>
    <w:p>
      <w:pPr>
        <w:pStyle w:val="Normal"/>
        <w:bidi w:val="0"/>
        <w:spacing w:lineRule="auto" w:line="360"/>
        <w:jc w:val="center"/>
        <w:rPr>
          <w:rFonts w:ascii="Times New Roman" w:hAnsi="Times New Roman"/>
          <w:sz w:val="24"/>
          <w:szCs w:val="24"/>
        </w:rPr>
      </w:pPr>
      <w:r>
        <w:rPr>
          <w:rFonts w:ascii="Times New Roman" w:hAnsi="Times New Roman"/>
          <w:sz w:val="24"/>
          <w:szCs w:val="24"/>
        </w:rPr>
        <w:t>SPECYFIKACJA WARUNKÓW ZAMÓWIENIA</w:t>
      </w:r>
    </w:p>
    <w:p>
      <w:pPr>
        <w:pStyle w:val="Normal"/>
        <w:bidi w:val="0"/>
        <w:spacing w:lineRule="auto" w:line="360"/>
        <w:jc w:val="center"/>
        <w:rPr>
          <w:rFonts w:ascii="Times New Roman" w:hAnsi="Times New Roman"/>
          <w:sz w:val="24"/>
          <w:szCs w:val="24"/>
        </w:rPr>
      </w:pPr>
      <w:r>
        <w:rPr>
          <w:rFonts w:ascii="Times New Roman" w:hAnsi="Times New Roman"/>
          <w:sz w:val="24"/>
          <w:szCs w:val="24"/>
        </w:rPr>
      </w:r>
    </w:p>
    <w:p>
      <w:pPr>
        <w:pStyle w:val="Normal"/>
        <w:bidi w:val="0"/>
        <w:spacing w:lineRule="auto" w:line="360"/>
        <w:jc w:val="center"/>
        <w:rPr>
          <w:rFonts w:ascii="Times New Roman" w:hAnsi="Times New Roman"/>
          <w:sz w:val="24"/>
          <w:szCs w:val="24"/>
        </w:rPr>
      </w:pPr>
      <w:r>
        <w:rPr>
          <w:rFonts w:ascii="Times New Roman" w:hAnsi="Times New Roman"/>
          <w:sz w:val="24"/>
          <w:szCs w:val="24"/>
        </w:rPr>
      </w:r>
    </w:p>
    <w:p>
      <w:pPr>
        <w:pStyle w:val="Normal"/>
        <w:bidi w:val="0"/>
        <w:spacing w:lineRule="auto" w:line="360"/>
        <w:jc w:val="center"/>
        <w:rPr>
          <w:rFonts w:ascii="Times New Roman" w:hAnsi="Times New Roman"/>
          <w:sz w:val="24"/>
          <w:szCs w:val="24"/>
        </w:rPr>
      </w:pPr>
      <w:r>
        <w:rPr>
          <w:rFonts w:ascii="Times New Roman" w:hAnsi="Times New Roman"/>
          <w:sz w:val="24"/>
          <w:szCs w:val="24"/>
        </w:rPr>
        <w:t>na zadanie pn.: „ Zakup ciągnika dla Powiatowego Zarządu Dróg w Wieluniu”</w:t>
      </w:r>
    </w:p>
    <w:p>
      <w:pPr>
        <w:pStyle w:val="Normal"/>
        <w:bidi w:val="0"/>
        <w:spacing w:lineRule="auto" w:line="360"/>
        <w:jc w:val="center"/>
        <w:rPr>
          <w:rFonts w:ascii="Times New Roman" w:hAnsi="Times New Roman"/>
          <w:sz w:val="24"/>
          <w:szCs w:val="24"/>
        </w:rPr>
      </w:pPr>
      <w:r>
        <w:rPr>
          <w:rFonts w:ascii="Times New Roman" w:hAnsi="Times New Roman"/>
          <w:sz w:val="24"/>
          <w:szCs w:val="24"/>
        </w:rPr>
      </w:r>
    </w:p>
    <w:p>
      <w:pPr>
        <w:pStyle w:val="Normal"/>
        <w:bidi w:val="0"/>
        <w:spacing w:lineRule="auto" w:line="360"/>
        <w:jc w:val="center"/>
        <w:rPr>
          <w:rFonts w:ascii="Times New Roman" w:hAnsi="Times New Roman"/>
          <w:sz w:val="24"/>
          <w:szCs w:val="24"/>
        </w:rPr>
      </w:pPr>
      <w:r>
        <w:rPr>
          <w:rFonts w:ascii="Times New Roman" w:hAnsi="Times New Roman"/>
          <w:sz w:val="24"/>
          <w:szCs w:val="24"/>
        </w:rPr>
      </w:r>
    </w:p>
    <w:p>
      <w:pPr>
        <w:pStyle w:val="Normal"/>
        <w:bidi w:val="0"/>
        <w:spacing w:lineRule="auto" w:line="360"/>
        <w:jc w:val="center"/>
        <w:rPr>
          <w:rFonts w:ascii="Times New Roman" w:hAnsi="Times New Roman"/>
          <w:sz w:val="24"/>
          <w:szCs w:val="24"/>
        </w:rPr>
      </w:pPr>
      <w:r>
        <w:rPr>
          <w:rFonts w:ascii="Times New Roman" w:hAnsi="Times New Roman"/>
          <w:sz w:val="24"/>
          <w:szCs w:val="24"/>
        </w:rPr>
      </w:r>
    </w:p>
    <w:p>
      <w:pPr>
        <w:pStyle w:val="Normal"/>
        <w:bidi w:val="0"/>
        <w:spacing w:lineRule="auto" w:line="360"/>
        <w:jc w:val="center"/>
        <w:rPr>
          <w:rFonts w:ascii="Times New Roman" w:hAnsi="Times New Roman"/>
          <w:sz w:val="24"/>
          <w:szCs w:val="24"/>
        </w:rPr>
      </w:pPr>
      <w:r>
        <w:rPr>
          <w:rFonts w:ascii="Times New Roman" w:hAnsi="Times New Roman"/>
          <w:sz w:val="24"/>
          <w:szCs w:val="24"/>
        </w:rPr>
      </w:r>
    </w:p>
    <w:p>
      <w:pPr>
        <w:pStyle w:val="Normal"/>
        <w:bidi w:val="0"/>
        <w:spacing w:lineRule="auto" w:line="360"/>
        <w:jc w:val="both"/>
        <w:rPr>
          <w:rFonts w:ascii="Times New Roman" w:hAnsi="Times New Roman"/>
          <w:b w:val="false"/>
          <w:b w:val="false"/>
          <w:bCs w:val="false"/>
          <w:i w:val="false"/>
          <w:i w:val="false"/>
          <w:iCs w:val="false"/>
          <w:sz w:val="24"/>
          <w:szCs w:val="24"/>
        </w:rPr>
      </w:pPr>
      <w:r>
        <w:rPr>
          <w:rFonts w:ascii="Times New Roman" w:hAnsi="Times New Roman"/>
          <w:b w:val="false"/>
          <w:bCs w:val="false"/>
          <w:i w:val="false"/>
          <w:iCs w:val="false"/>
          <w:sz w:val="24"/>
          <w:szCs w:val="24"/>
        </w:rPr>
        <w:t>Postępowanie prowadzone w trybie podstawowym, na podstawie art. 275 pkt 1 ustawy z dnia 11 września 2019 r. - Prawo zamówień  publicznych ( t.j. Dz.U. z 2024 r.  poz. 1320)</w:t>
      </w:r>
    </w:p>
    <w:p>
      <w:pPr>
        <w:pStyle w:val="Normal"/>
        <w:bidi w:val="0"/>
        <w:spacing w:lineRule="auto" w:line="360"/>
        <w:jc w:val="both"/>
        <w:rPr>
          <w:rFonts w:ascii="Times New Roman" w:hAnsi="Times New Roman"/>
          <w:b w:val="false"/>
          <w:b w:val="false"/>
          <w:bCs w:val="false"/>
          <w:i w:val="false"/>
          <w:i w:val="false"/>
          <w:iCs w:val="false"/>
          <w:sz w:val="24"/>
          <w:szCs w:val="24"/>
        </w:rPr>
      </w:pPr>
      <w:r>
        <w:rPr>
          <w:rFonts w:ascii="Times New Roman" w:hAnsi="Times New Roman"/>
          <w:b w:val="false"/>
          <w:bCs w:val="false"/>
          <w:i w:val="false"/>
          <w:iCs w:val="false"/>
          <w:sz w:val="24"/>
          <w:szCs w:val="24"/>
        </w:rPr>
      </w:r>
    </w:p>
    <w:p>
      <w:pPr>
        <w:pStyle w:val="Normal"/>
        <w:bidi w:val="0"/>
        <w:spacing w:lineRule="auto" w:line="360"/>
        <w:jc w:val="center"/>
        <w:rPr>
          <w:rFonts w:ascii="Times New Roman" w:hAnsi="Times New Roman"/>
          <w:b/>
          <w:b/>
          <w:i/>
          <w:i/>
          <w:sz w:val="24"/>
          <w:szCs w:val="24"/>
        </w:rPr>
      </w:pPr>
      <w:r>
        <w:rPr>
          <w:rFonts w:ascii="Times New Roman" w:hAnsi="Times New Roman"/>
          <w:b/>
          <w:i/>
          <w:sz w:val="24"/>
          <w:szCs w:val="24"/>
        </w:rPr>
      </w:r>
    </w:p>
    <w:p>
      <w:pPr>
        <w:pStyle w:val="Normal"/>
        <w:bidi w:val="0"/>
        <w:spacing w:lineRule="auto" w:line="360"/>
        <w:jc w:val="center"/>
        <w:rPr>
          <w:rFonts w:ascii="Times New Roman" w:hAnsi="Times New Roman"/>
          <w:b/>
          <w:b/>
          <w:i/>
          <w:i/>
          <w:sz w:val="24"/>
          <w:szCs w:val="24"/>
        </w:rPr>
      </w:pPr>
      <w:r>
        <w:rPr>
          <w:rFonts w:ascii="Times New Roman" w:hAnsi="Times New Roman"/>
          <w:b/>
          <w:i/>
          <w:sz w:val="24"/>
          <w:szCs w:val="24"/>
        </w:rPr>
      </w:r>
    </w:p>
    <w:p>
      <w:pPr>
        <w:pStyle w:val="Normal"/>
        <w:bidi w:val="0"/>
        <w:spacing w:lineRule="auto" w:line="360"/>
        <w:jc w:val="center"/>
        <w:rPr>
          <w:rFonts w:ascii="Times New Roman" w:hAnsi="Times New Roman"/>
          <w:b/>
          <w:b/>
          <w:i/>
          <w:i/>
          <w:sz w:val="24"/>
          <w:szCs w:val="24"/>
        </w:rPr>
      </w:pPr>
      <w:r>
        <w:rPr>
          <w:rFonts w:ascii="Times New Roman" w:hAnsi="Times New Roman"/>
          <w:b/>
          <w:i/>
          <w:sz w:val="24"/>
          <w:szCs w:val="24"/>
        </w:rPr>
      </w:r>
    </w:p>
    <w:p>
      <w:pPr>
        <w:pStyle w:val="Normal"/>
        <w:bidi w:val="0"/>
        <w:spacing w:lineRule="auto" w:line="360"/>
        <w:jc w:val="center"/>
        <w:rPr>
          <w:rFonts w:ascii="Times New Roman" w:hAnsi="Times New Roman"/>
          <w:b/>
          <w:b/>
          <w:i/>
          <w:i/>
          <w:sz w:val="24"/>
          <w:szCs w:val="24"/>
        </w:rPr>
      </w:pPr>
      <w:r>
        <w:rPr>
          <w:rFonts w:ascii="Times New Roman" w:hAnsi="Times New Roman"/>
          <w:b/>
          <w:i/>
          <w:sz w:val="24"/>
          <w:szCs w:val="24"/>
        </w:rPr>
      </w:r>
    </w:p>
    <w:p>
      <w:pPr>
        <w:pStyle w:val="Normal"/>
        <w:bidi w:val="0"/>
        <w:spacing w:lineRule="auto" w:line="360"/>
        <w:jc w:val="center"/>
        <w:rPr>
          <w:rFonts w:ascii="Times New Roman" w:hAnsi="Times New Roman"/>
          <w:b/>
          <w:b/>
          <w:i/>
          <w:i/>
          <w:sz w:val="24"/>
          <w:szCs w:val="24"/>
        </w:rPr>
      </w:pPr>
      <w:r>
        <w:rPr>
          <w:rFonts w:ascii="Times New Roman" w:hAnsi="Times New Roman"/>
          <w:b/>
          <w:i/>
          <w:sz w:val="24"/>
          <w:szCs w:val="24"/>
        </w:rPr>
      </w:r>
    </w:p>
    <w:p>
      <w:pPr>
        <w:pStyle w:val="Normal"/>
        <w:bidi w:val="0"/>
        <w:spacing w:lineRule="auto" w:line="360"/>
        <w:ind w:left="0" w:right="0" w:firstLine="5954"/>
        <w:jc w:val="left"/>
        <w:rPr>
          <w:rFonts w:ascii="Times New Roman" w:hAnsi="Times New Roman"/>
          <w:sz w:val="24"/>
          <w:szCs w:val="24"/>
        </w:rPr>
      </w:pPr>
      <w:r>
        <w:rPr>
          <w:rFonts w:ascii="Times New Roman" w:hAnsi="Times New Roman"/>
          <w:sz w:val="24"/>
          <w:szCs w:val="24"/>
        </w:rPr>
        <w:t>Zatwierdzam:</w:t>
      </w:r>
    </w:p>
    <w:p>
      <w:pPr>
        <w:pStyle w:val="Normal"/>
        <w:bidi w:val="0"/>
        <w:spacing w:lineRule="auto" w:line="360"/>
        <w:ind w:left="0" w:right="0" w:firstLine="5954"/>
        <w:jc w:val="left"/>
        <w:rPr>
          <w:rFonts w:ascii="Times New Roman" w:hAnsi="Times New Roman"/>
          <w:sz w:val="24"/>
          <w:szCs w:val="24"/>
        </w:rPr>
      </w:pPr>
      <w:r>
        <w:rPr>
          <w:rFonts w:ascii="Times New Roman" w:hAnsi="Times New Roman"/>
          <w:sz w:val="24"/>
          <w:szCs w:val="24"/>
        </w:rPr>
      </w:r>
    </w:p>
    <w:p>
      <w:pPr>
        <w:pStyle w:val="Normal"/>
        <w:bidi w:val="0"/>
        <w:spacing w:lineRule="auto" w:line="360"/>
        <w:ind w:left="0" w:right="0" w:firstLine="5954"/>
        <w:jc w:val="left"/>
        <w:rPr>
          <w:rFonts w:ascii="Times New Roman" w:hAnsi="Times New Roman"/>
          <w:sz w:val="24"/>
          <w:szCs w:val="24"/>
        </w:rPr>
      </w:pPr>
      <w:r>
        <w:rPr>
          <w:rFonts w:ascii="Times New Roman" w:hAnsi="Times New Roman"/>
          <w:sz w:val="24"/>
          <w:szCs w:val="24"/>
        </w:rPr>
      </w:r>
    </w:p>
    <w:p>
      <w:pPr>
        <w:pStyle w:val="Normal"/>
        <w:bidi w:val="0"/>
        <w:spacing w:lineRule="auto" w:line="360"/>
        <w:ind w:left="0" w:right="0" w:firstLine="5954"/>
        <w:jc w:val="left"/>
        <w:rPr>
          <w:rFonts w:ascii="Times New Roman" w:hAnsi="Times New Roman"/>
          <w:i/>
          <w:i/>
          <w:sz w:val="24"/>
          <w:szCs w:val="24"/>
        </w:rPr>
      </w:pPr>
      <w:r>
        <w:rPr>
          <w:rFonts w:ascii="Times New Roman" w:hAnsi="Times New Roman"/>
          <w:i/>
          <w:sz w:val="24"/>
          <w:szCs w:val="24"/>
        </w:rPr>
      </w:r>
    </w:p>
    <w:p>
      <w:pPr>
        <w:pStyle w:val="Normal"/>
        <w:bidi w:val="0"/>
        <w:spacing w:lineRule="auto" w:line="360"/>
        <w:jc w:val="left"/>
        <w:rPr>
          <w:rFonts w:ascii="Times New Roman" w:hAnsi="Times New Roman"/>
          <w:b/>
          <w:b/>
          <w:i/>
          <w:i/>
          <w:sz w:val="24"/>
          <w:szCs w:val="24"/>
        </w:rPr>
      </w:pPr>
      <w:r>
        <w:rPr>
          <w:rFonts w:ascii="Times New Roman" w:hAnsi="Times New Roman"/>
          <w:b/>
          <w:i/>
          <w:sz w:val="24"/>
          <w:szCs w:val="24"/>
        </w:rPr>
      </w:r>
    </w:p>
    <w:p>
      <w:pPr>
        <w:pStyle w:val="Normal"/>
        <w:bidi w:val="0"/>
        <w:spacing w:lineRule="auto" w:line="360"/>
        <w:ind w:left="0" w:right="0" w:firstLine="5954"/>
        <w:jc w:val="left"/>
        <w:rPr>
          <w:rFonts w:ascii="Times New Roman" w:hAnsi="Times New Roman"/>
          <w:b/>
          <w:b/>
          <w:i/>
          <w:i/>
          <w:sz w:val="24"/>
          <w:szCs w:val="24"/>
        </w:rPr>
      </w:pPr>
      <w:r>
        <w:rPr>
          <w:rFonts w:ascii="Times New Roman" w:hAnsi="Times New Roman"/>
          <w:b/>
          <w:i/>
          <w:sz w:val="24"/>
          <w:szCs w:val="24"/>
        </w:rPr>
      </w:r>
    </w:p>
    <w:p>
      <w:pPr>
        <w:pStyle w:val="Normal"/>
        <w:widowControl/>
        <w:suppressAutoHyphens w:val="true"/>
        <w:bidi w:val="0"/>
        <w:spacing w:lineRule="auto" w:line="360"/>
        <w:ind w:left="-1191" w:right="0" w:hanging="0"/>
        <w:jc w:val="center"/>
        <w:rPr>
          <w:rFonts w:ascii="Times New Roman" w:hAnsi="Times New Roman"/>
          <w:sz w:val="24"/>
          <w:szCs w:val="24"/>
        </w:rPr>
      </w:pPr>
      <w:r>
        <w:rPr>
          <w:rFonts w:ascii="Times New Roman" w:hAnsi="Times New Roman"/>
          <w:sz w:val="24"/>
          <w:szCs w:val="24"/>
        </w:rPr>
      </w:r>
    </w:p>
    <w:p>
      <w:pPr>
        <w:pStyle w:val="Normal"/>
        <w:widowControl/>
        <w:suppressAutoHyphens w:val="true"/>
        <w:bidi w:val="0"/>
        <w:spacing w:lineRule="auto" w:line="360"/>
        <w:ind w:left="-1191" w:right="0" w:hanging="0"/>
        <w:jc w:val="center"/>
        <w:rPr>
          <w:rFonts w:ascii="Times New Roman" w:hAnsi="Times New Roman"/>
          <w:sz w:val="24"/>
          <w:szCs w:val="24"/>
        </w:rPr>
      </w:pPr>
      <w:r>
        <w:rPr>
          <w:rFonts w:ascii="Times New Roman" w:hAnsi="Times New Roman"/>
          <w:sz w:val="24"/>
          <w:szCs w:val="24"/>
        </w:rPr>
      </w:r>
    </w:p>
    <w:p>
      <w:pPr>
        <w:pStyle w:val="Normal"/>
        <w:widowControl/>
        <w:suppressAutoHyphens w:val="true"/>
        <w:bidi w:val="0"/>
        <w:spacing w:lineRule="auto" w:line="360"/>
        <w:ind w:left="-1191" w:right="0" w:hanging="0"/>
        <w:jc w:val="center"/>
        <w:rPr>
          <w:rFonts w:ascii="Times New Roman" w:hAnsi="Times New Roman"/>
          <w:sz w:val="24"/>
          <w:szCs w:val="24"/>
        </w:rPr>
      </w:pPr>
      <w:r>
        <w:rPr>
          <w:rFonts w:ascii="Times New Roman" w:hAnsi="Times New Roman"/>
          <w:sz w:val="24"/>
          <w:szCs w:val="24"/>
        </w:rPr>
        <w:t>8 października 2024</w:t>
      </w:r>
    </w:p>
    <w:p>
      <w:pPr>
        <w:pStyle w:val="Normal"/>
        <w:widowControl/>
        <w:suppressAutoHyphens w:val="true"/>
        <w:bidi w:val="0"/>
        <w:spacing w:lineRule="auto" w:line="360"/>
        <w:ind w:left="-1191" w:right="0" w:hanging="0"/>
        <w:jc w:val="center"/>
        <w:rPr>
          <w:rFonts w:ascii="Times New Roman" w:hAnsi="Times New Roman"/>
          <w:sz w:val="24"/>
          <w:szCs w:val="24"/>
        </w:rPr>
      </w:pPr>
      <w:r>
        <w:rPr>
          <w:rFonts w:ascii="Times New Roman" w:hAnsi="Times New Roman"/>
          <w:sz w:val="24"/>
          <w:szCs w:val="24"/>
        </w:rPr>
      </w:r>
    </w:p>
    <w:tbl>
      <w:tblPr>
        <w:tblW w:w="9372" w:type="dxa"/>
        <w:jc w:val="left"/>
        <w:tblInd w:w="-80" w:type="dxa"/>
        <w:tblCellMar>
          <w:top w:w="0" w:type="dxa"/>
          <w:left w:w="108" w:type="dxa"/>
          <w:bottom w:w="0" w:type="dxa"/>
          <w:right w:w="108" w:type="dxa"/>
        </w:tblCellMar>
      </w:tblPr>
      <w:tblGrid>
        <w:gridCol w:w="9372"/>
      </w:tblGrid>
      <w:tr>
        <w:trPr/>
        <w:tc>
          <w:tcPr>
            <w:tcW w:w="937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ind w:left="0" w:right="-737" w:hanging="0"/>
              <w:jc w:val="center"/>
              <w:rPr>
                <w:rFonts w:ascii="Times New Roman" w:hAnsi="Times New Roman" w:eastAsia="Calibri"/>
                <w:b/>
                <w:b/>
                <w:sz w:val="24"/>
                <w:szCs w:val="24"/>
              </w:rPr>
            </w:pPr>
            <w:r>
              <w:rPr>
                <w:rFonts w:eastAsia="Calibri" w:ascii="Times New Roman" w:hAnsi="Times New Roman"/>
                <w:b/>
                <w:sz w:val="24"/>
                <w:szCs w:val="24"/>
              </w:rPr>
              <w:t>1. Nazwa (firma) oraz adres zamawiającego</w:t>
            </w:r>
          </w:p>
        </w:tc>
      </w:tr>
    </w:tbl>
    <w:p>
      <w:pPr>
        <w:pStyle w:val="Normal"/>
        <w:bidi w:val="0"/>
        <w:jc w:val="center"/>
        <w:rPr>
          <w:rFonts w:ascii="Times New Roman" w:hAnsi="Times New Roman"/>
          <w:sz w:val="24"/>
          <w:szCs w:val="24"/>
        </w:rPr>
      </w:pPr>
      <w:r>
        <w:rPr>
          <w:rFonts w:ascii="Times New Roman" w:hAnsi="Times New Roman"/>
          <w:sz w:val="24"/>
          <w:szCs w:val="24"/>
        </w:rPr>
      </w:r>
    </w:p>
    <w:p>
      <w:pPr>
        <w:pStyle w:val="Normal"/>
        <w:bidi w:val="0"/>
        <w:jc w:val="center"/>
        <w:rPr>
          <w:rFonts w:ascii="Times New Roman" w:hAnsi="Times New Roman"/>
          <w:sz w:val="24"/>
          <w:szCs w:val="24"/>
        </w:rPr>
      </w:pPr>
      <w:r>
        <w:rPr>
          <w:rFonts w:ascii="Times New Roman" w:hAnsi="Times New Roman"/>
          <w:sz w:val="24"/>
          <w:szCs w:val="24"/>
        </w:rPr>
        <w:t xml:space="preserve">Powiatowy Zarząd Dróg w Wieluniu </w:t>
      </w:r>
    </w:p>
    <w:p>
      <w:pPr>
        <w:pStyle w:val="Normal"/>
        <w:bidi w:val="0"/>
        <w:jc w:val="center"/>
        <w:rPr>
          <w:rFonts w:ascii="Times New Roman" w:hAnsi="Times New Roman"/>
          <w:sz w:val="24"/>
          <w:szCs w:val="24"/>
        </w:rPr>
      </w:pPr>
      <w:r>
        <w:rPr>
          <w:rFonts w:ascii="Times New Roman" w:hAnsi="Times New Roman"/>
          <w:sz w:val="24"/>
          <w:szCs w:val="24"/>
        </w:rPr>
        <w:t>ul. Fabryczna 7, 98-300 Wieluń</w:t>
      </w:r>
    </w:p>
    <w:p>
      <w:pPr>
        <w:pStyle w:val="Normal"/>
        <w:bidi w:val="0"/>
        <w:jc w:val="center"/>
        <w:rPr>
          <w:rFonts w:ascii="Times New Roman" w:hAnsi="Times New Roman"/>
          <w:sz w:val="24"/>
          <w:szCs w:val="24"/>
          <w:lang w:val="en-US"/>
        </w:rPr>
      </w:pPr>
      <w:r>
        <w:rPr>
          <w:rFonts w:ascii="Times New Roman" w:hAnsi="Times New Roman"/>
          <w:sz w:val="24"/>
          <w:szCs w:val="24"/>
          <w:lang w:val="en-US"/>
        </w:rPr>
        <w:t>tel. 43 843 14 50</w:t>
      </w:r>
    </w:p>
    <w:p>
      <w:pPr>
        <w:pStyle w:val="Normal"/>
        <w:bidi w:val="0"/>
        <w:jc w:val="center"/>
        <w:rPr/>
      </w:pPr>
      <w:hyperlink r:id="rId4">
        <w:r>
          <w:rPr>
            <w:rStyle w:val="Czeinternetowe"/>
            <w:rFonts w:ascii="Times New Roman" w:hAnsi="Times New Roman"/>
            <w:sz w:val="24"/>
            <w:szCs w:val="24"/>
            <w:lang w:val="en-US"/>
          </w:rPr>
          <w:t>www.bip.pzdwielun.pl</w:t>
        </w:r>
      </w:hyperlink>
    </w:p>
    <w:p>
      <w:pPr>
        <w:pStyle w:val="Normal"/>
        <w:bidi w:val="0"/>
        <w:jc w:val="center"/>
        <w:rPr/>
      </w:pPr>
      <w:r>
        <w:rPr>
          <w:rStyle w:val="Czeinternetowe"/>
          <w:rFonts w:eastAsia="Times New Roman" w:cs="Times New Roman" w:ascii="Times New Roman" w:hAnsi="Times New Roman"/>
          <w:sz w:val="24"/>
          <w:szCs w:val="24"/>
          <w:lang w:val="pl-PL" w:eastAsia="zh-CN" w:bidi="ar-SA"/>
        </w:rPr>
        <w:t>zamowienia@pzdwielun.pl</w:t>
      </w:r>
    </w:p>
    <w:p>
      <w:pPr>
        <w:pStyle w:val="Normal"/>
        <w:bidi w:val="0"/>
        <w:spacing w:lineRule="auto" w:line="240" w:before="0" w:after="0"/>
        <w:jc w:val="both"/>
        <w:rPr/>
      </w:pPr>
      <w:r>
        <w:rPr>
          <w:rStyle w:val="Czeinternetowe"/>
          <w:rFonts w:cs="Times New Roman" w:ascii="Times New Roman" w:hAnsi="Times New Roman"/>
          <w:color w:val="000000"/>
          <w:sz w:val="24"/>
          <w:szCs w:val="24"/>
          <w:u w:val="none"/>
        </w:rPr>
        <w:t>Postępowanie prowadzone jest na Platformie e-Zamówienia udostępnianej przez Urząd Zamówień Publicznych pod adresem: https://ezamowienia.gov.pl/.</w:t>
      </w:r>
    </w:p>
    <w:p>
      <w:pPr>
        <w:pStyle w:val="Normal"/>
        <w:bidi w:val="0"/>
        <w:spacing w:lineRule="auto" w:line="240" w:before="0" w:after="0"/>
        <w:jc w:val="center"/>
        <w:rPr>
          <w:rFonts w:ascii="Times New Roman" w:hAnsi="Times New Roman"/>
          <w:sz w:val="24"/>
          <w:szCs w:val="24"/>
        </w:rPr>
      </w:pPr>
      <w:r>
        <w:rPr>
          <w:rFonts w:ascii="Times New Roman" w:hAnsi="Times New Roman"/>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2. Adres strony internetowej, na której udostępniane będą zmiany i wyjaśnienia treści SWZ oraz inne dokumenty zamówienia bezpośrednio związane z postępowaniem o udzielenie zamówienia</w:t>
            </w:r>
          </w:p>
        </w:tc>
      </w:tr>
    </w:tbl>
    <w:p>
      <w:pPr>
        <w:pStyle w:val="Normal"/>
        <w:bidi w:val="0"/>
        <w:spacing w:lineRule="auto" w:line="240" w:before="0" w:after="0"/>
        <w:jc w:val="both"/>
        <w:rPr>
          <w:rFonts w:ascii="Times New Roman" w:hAnsi="Times New Roman"/>
          <w:sz w:val="24"/>
          <w:szCs w:val="24"/>
        </w:rPr>
      </w:pPr>
      <w:r>
        <w:rPr>
          <w:rFonts w:ascii="Times New Roman" w:hAnsi="Times New Roman"/>
          <w:sz w:val="24"/>
          <w:szCs w:val="24"/>
        </w:rPr>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Zmiany i wyjaśnienia treści SWZ oraz inne dokumenty zamówienia bezpośrednio związane z postępowaniem o udzielenie zamówienia Zamawiający będzie udostępniał na Platformie    </w:t>
        <w:br/>
        <w:t>e-Zamówienia udostępnianej przez Urząd Zamówień Publicznych pod adresem: https://ezamowienia.gov.pl/.</w:t>
      </w:r>
    </w:p>
    <w:p>
      <w:pPr>
        <w:pStyle w:val="Normal"/>
        <w:bidi w:val="0"/>
        <w:spacing w:lineRule="auto" w:line="240" w:before="0" w:after="0"/>
        <w:jc w:val="both"/>
        <w:rPr>
          <w:rFonts w:ascii="Times New Roman" w:hAnsi="Times New Roman"/>
          <w:sz w:val="24"/>
          <w:szCs w:val="24"/>
        </w:rPr>
      </w:pPr>
      <w:r>
        <w:rPr>
          <w:rFonts w:ascii="Times New Roman" w:hAnsi="Times New Roman"/>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3. Tryb udzielenia zamówienia</w:t>
            </w:r>
          </w:p>
        </w:tc>
      </w:tr>
    </w:tbl>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Zamówienie udzielane jest w trybie podstawowym na podstawie art. 275 pkt 1 ustawy z dnia 11 września 2019 r. Prawo zamówień publicznych (Dz.U. z 2024 r. poz. 1320) dalej: ustawa, ustawa Pzp.</w:t>
      </w:r>
    </w:p>
    <w:p>
      <w:pPr>
        <w:pStyle w:val="Normal"/>
        <w:bidi w:val="0"/>
        <w:spacing w:lineRule="auto" w:line="240" w:before="0" w:after="0"/>
        <w:jc w:val="both"/>
        <w:rPr>
          <w:rFonts w:ascii="Times New Roman" w:hAnsi="Times New Roman"/>
          <w:sz w:val="24"/>
          <w:szCs w:val="24"/>
        </w:rPr>
      </w:pPr>
      <w:r>
        <w:rPr>
          <w:rFonts w:ascii="Times New Roman" w:hAnsi="Times New Roman"/>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4. Informacja czy zamawiający przewiduje wybór najkorzystniejszej oferty z możliwością prowadzenia negocjacji</w:t>
            </w:r>
          </w:p>
        </w:tc>
      </w:tr>
    </w:tbl>
    <w:p>
      <w:pPr>
        <w:pStyle w:val="Normal"/>
        <w:bidi w:val="0"/>
        <w:spacing w:lineRule="auto" w:line="240" w:before="0" w:after="0"/>
        <w:jc w:val="both"/>
        <w:rPr>
          <w:rFonts w:ascii="Times New Roman" w:hAnsi="Times New Roman" w:cs="Times New Roman"/>
          <w:color w:val="000000"/>
          <w:sz w:val="24"/>
          <w:szCs w:val="24"/>
          <w:u w:val="none"/>
        </w:rPr>
      </w:pPr>
      <w:r>
        <w:rPr>
          <w:rFonts w:cs="Times New Roman" w:ascii="Times New Roman" w:hAnsi="Times New Roman"/>
          <w:color w:val="000000"/>
          <w:sz w:val="24"/>
          <w:szCs w:val="24"/>
          <w:u w:val="none"/>
        </w:rPr>
      </w:r>
    </w:p>
    <w:p>
      <w:pPr>
        <w:pStyle w:val="Normal"/>
        <w:bidi w:val="0"/>
        <w:spacing w:lineRule="auto" w:line="240" w:before="0" w:after="0"/>
        <w:jc w:val="both"/>
        <w:rPr>
          <w:rFonts w:ascii="Times New Roman" w:hAnsi="Times New Roman" w:cs="Times New Roman"/>
          <w:color w:val="000000"/>
          <w:sz w:val="24"/>
          <w:szCs w:val="24"/>
          <w:u w:val="none"/>
        </w:rPr>
      </w:pPr>
      <w:r>
        <w:rPr>
          <w:rFonts w:cs="Times New Roman" w:ascii="Times New Roman" w:hAnsi="Times New Roman"/>
          <w:color w:val="000000"/>
          <w:sz w:val="24"/>
          <w:szCs w:val="24"/>
          <w:u w:val="none"/>
        </w:rPr>
        <w:t>Zamawiający nie przewiduje wyboru najkorzystniejszej oferty z możliwością prowadzenia negocjacji.</w:t>
      </w:r>
    </w:p>
    <w:p>
      <w:pPr>
        <w:pStyle w:val="Normal"/>
        <w:bidi w:val="0"/>
        <w:spacing w:lineRule="auto" w:line="240" w:before="0" w:after="0"/>
        <w:jc w:val="both"/>
        <w:rPr>
          <w:rFonts w:ascii="Times New Roman" w:hAnsi="Times New Roman" w:cs="Times New Roman"/>
          <w:color w:val="000000"/>
          <w:sz w:val="24"/>
          <w:szCs w:val="24"/>
          <w:u w:val="none"/>
        </w:rPr>
      </w:pPr>
      <w:r>
        <w:rPr>
          <w:rFonts w:cs="Times New Roman" w:ascii="Times New Roman" w:hAnsi="Times New Roman"/>
          <w:color w:val="000000"/>
          <w:sz w:val="24"/>
          <w:szCs w:val="24"/>
          <w:u w:val="none"/>
        </w:rPr>
      </w:r>
    </w:p>
    <w:tbl>
      <w:tblPr>
        <w:tblW w:w="9372" w:type="dxa"/>
        <w:jc w:val="left"/>
        <w:tblInd w:w="-80" w:type="dxa"/>
        <w:tblCellMar>
          <w:top w:w="0" w:type="dxa"/>
          <w:left w:w="108" w:type="dxa"/>
          <w:bottom w:w="0" w:type="dxa"/>
          <w:right w:w="108" w:type="dxa"/>
        </w:tblCellMar>
      </w:tblPr>
      <w:tblGrid>
        <w:gridCol w:w="9372"/>
      </w:tblGrid>
      <w:tr>
        <w:trPr/>
        <w:tc>
          <w:tcPr>
            <w:tcW w:w="937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jc w:val="center"/>
              <w:rPr>
                <w:rFonts w:ascii="Times New Roman" w:hAnsi="Times New Roman" w:eastAsia="Calibri"/>
                <w:b/>
                <w:b/>
                <w:sz w:val="24"/>
                <w:szCs w:val="24"/>
              </w:rPr>
            </w:pPr>
            <w:r>
              <w:rPr>
                <w:rFonts w:eastAsia="Calibri" w:ascii="Times New Roman" w:hAnsi="Times New Roman"/>
                <w:b/>
                <w:sz w:val="24"/>
                <w:szCs w:val="24"/>
              </w:rPr>
              <w:t>5. Opis przedmiotu zamówienia</w:t>
            </w:r>
          </w:p>
        </w:tc>
      </w:tr>
    </w:tbl>
    <w:p>
      <w:pPr>
        <w:pStyle w:val="Normal"/>
        <w:numPr>
          <w:ilvl w:val="0"/>
          <w:numId w:val="2"/>
        </w:numPr>
        <w:bidi w:val="0"/>
        <w:ind w:left="284" w:right="0" w:hanging="284"/>
        <w:jc w:val="both"/>
        <w:rPr>
          <w:rFonts w:ascii="Times New Roman" w:hAnsi="Times New Roman"/>
          <w:sz w:val="24"/>
          <w:szCs w:val="24"/>
        </w:rPr>
      </w:pPr>
      <w:r>
        <w:rPr>
          <w:rFonts w:eastAsia="Times New Roman" w:cs="Times New Roman" w:ascii="Times New Roman" w:hAnsi="Times New Roman"/>
          <w:b w:val="false"/>
          <w:bCs w:val="false"/>
          <w:color w:val="auto"/>
          <w:sz w:val="24"/>
          <w:szCs w:val="24"/>
          <w:lang w:val="pl-PL" w:eastAsia="zh-CN" w:bidi="ar-SA"/>
        </w:rPr>
        <w:t xml:space="preserve">Zamówienie obejmuje dostawę nowego ciągnika (wersja drogowa) do wykonywania robót utrzymaniowych na drogach powiatowych. </w:t>
      </w:r>
    </w:p>
    <w:p>
      <w:pPr>
        <w:pStyle w:val="Normal"/>
        <w:numPr>
          <w:ilvl w:val="0"/>
          <w:numId w:val="0"/>
        </w:numPr>
        <w:bidi w:val="0"/>
        <w:ind w:left="720" w:right="0" w:hanging="0"/>
        <w:jc w:val="both"/>
        <w:rPr>
          <w:rFonts w:ascii="Times New Roman" w:hAnsi="Times New Roman"/>
          <w:sz w:val="24"/>
          <w:szCs w:val="24"/>
        </w:rPr>
      </w:pPr>
      <w:r>
        <w:rPr>
          <w:rFonts w:ascii="Times New Roman" w:hAnsi="Times New Roman"/>
          <w:sz w:val="24"/>
          <w:szCs w:val="24"/>
        </w:rPr>
      </w:r>
    </w:p>
    <w:p>
      <w:pPr>
        <w:pStyle w:val="Normal"/>
        <w:numPr>
          <w:ilvl w:val="0"/>
          <w:numId w:val="2"/>
        </w:numPr>
        <w:bidi w:val="0"/>
        <w:ind w:left="284" w:right="0" w:hanging="284"/>
        <w:jc w:val="both"/>
        <w:rPr>
          <w:rFonts w:ascii="Times New Roman" w:hAnsi="Times New Roman"/>
          <w:sz w:val="24"/>
          <w:szCs w:val="24"/>
        </w:rPr>
      </w:pPr>
      <w:r>
        <w:rPr>
          <w:rFonts w:ascii="Times New Roman" w:hAnsi="Times New Roman"/>
          <w:b w:val="false"/>
          <w:bCs w:val="false"/>
          <w:sz w:val="24"/>
          <w:szCs w:val="24"/>
        </w:rPr>
        <w:t>Przedmiot zamówienia obejmuje:</w:t>
      </w:r>
    </w:p>
    <w:p>
      <w:pPr>
        <w:pStyle w:val="Normal"/>
        <w:numPr>
          <w:ilvl w:val="0"/>
          <w:numId w:val="0"/>
        </w:numPr>
        <w:bidi w:val="0"/>
        <w:ind w:left="720" w:right="0" w:hanging="0"/>
        <w:jc w:val="both"/>
        <w:rPr>
          <w:rFonts w:ascii="Times New Roman" w:hAnsi="Times New Roman"/>
          <w:sz w:val="24"/>
          <w:szCs w:val="24"/>
        </w:rPr>
      </w:pPr>
      <w:r>
        <w:rPr>
          <w:rFonts w:ascii="Times New Roman" w:hAnsi="Times New Roman"/>
          <w:b w:val="false"/>
          <w:bCs w:val="false"/>
          <w:sz w:val="24"/>
          <w:szCs w:val="24"/>
        </w:rPr>
        <w:tab/>
      </w:r>
    </w:p>
    <w:p>
      <w:pPr>
        <w:pStyle w:val="Normal"/>
        <w:numPr>
          <w:ilvl w:val="0"/>
          <w:numId w:val="0"/>
        </w:numPr>
        <w:bidi w:val="0"/>
        <w:ind w:left="720" w:right="0" w:hanging="0"/>
        <w:jc w:val="both"/>
        <w:rPr>
          <w:rFonts w:ascii="Times New Roman" w:hAnsi="Times New Roman"/>
          <w:sz w:val="24"/>
          <w:szCs w:val="24"/>
        </w:rPr>
      </w:pPr>
      <w:r>
        <w:rPr>
          <w:rFonts w:ascii="Times New Roman" w:hAnsi="Times New Roman"/>
          <w:b/>
          <w:bCs/>
          <w:sz w:val="24"/>
          <w:szCs w:val="24"/>
          <w:u w:val="single"/>
        </w:rPr>
        <w:t>Ciągnik rolniczy – wymagania:</w:t>
      </w:r>
    </w:p>
    <w:p>
      <w:pPr>
        <w:pStyle w:val="Normal"/>
        <w:bidi w:val="0"/>
        <w:ind w:right="0" w:hanging="0"/>
        <w:jc w:val="both"/>
        <w:rPr>
          <w:rFonts w:ascii="Times New Roman" w:hAnsi="Times New Roman"/>
          <w:sz w:val="24"/>
          <w:szCs w:val="24"/>
        </w:rPr>
      </w:pPr>
      <w:r>
        <w:rPr>
          <w:rFonts w:ascii="Times New Roman" w:hAnsi="Times New Roman"/>
          <w:sz w:val="24"/>
          <w:szCs w:val="24"/>
        </w:rPr>
      </w:r>
    </w:p>
    <w:p>
      <w:pPr>
        <w:pStyle w:val="Normal"/>
        <w:bidi w:val="0"/>
        <w:ind w:right="0" w:hanging="0"/>
        <w:jc w:val="both"/>
        <w:rPr>
          <w:rFonts w:ascii="Times New Roman" w:hAnsi="Times New Roman"/>
          <w:sz w:val="24"/>
          <w:szCs w:val="24"/>
        </w:rPr>
      </w:pPr>
      <w:r>
        <w:rPr>
          <w:rFonts w:ascii="Times New Roman" w:hAnsi="Times New Roman"/>
          <w:b w:val="false"/>
          <w:bCs w:val="false"/>
          <w:sz w:val="24"/>
          <w:szCs w:val="24"/>
          <w:u w:val="none"/>
        </w:rPr>
        <w:t xml:space="preserve">1) </w:t>
      </w:r>
      <w:r>
        <w:rPr>
          <w:rFonts w:eastAsia="SimSun" w:ascii="Times New Roman" w:hAnsi="Times New Roman"/>
          <w:b w:val="false"/>
          <w:bCs w:val="false"/>
          <w:kern w:val="2"/>
          <w:sz w:val="24"/>
          <w:szCs w:val="24"/>
          <w:u w:val="none"/>
          <w:lang w:bidi="hi-IN"/>
        </w:rPr>
        <w:t>Fabrycznie nowy z homologacją, rok produkcji 2024</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sz w:val="24"/>
          <w:szCs w:val="24"/>
          <w:u w:val="none"/>
          <w:lang w:bidi="hi-IN"/>
        </w:rPr>
        <w:t xml:space="preserve">2) </w:t>
      </w:r>
      <w:r>
        <w:rPr>
          <w:rFonts w:eastAsia="SimSun" w:ascii="Times New Roman" w:hAnsi="Times New Roman"/>
          <w:b w:val="false"/>
          <w:bCs w:val="false"/>
          <w:kern w:val="2"/>
          <w:sz w:val="24"/>
          <w:szCs w:val="24"/>
          <w:u w:val="none"/>
          <w:lang w:eastAsia="pl-PL" w:bidi="hi-IN"/>
        </w:rPr>
        <w:t>Moc ciągnika od 90 KM do 100 KM</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sz w:val="24"/>
          <w:szCs w:val="24"/>
          <w:u w:val="none"/>
          <w:lang w:eastAsia="pl-PL" w:bidi="hi-IN"/>
        </w:rPr>
        <w:t>3) Masa własna min. 4200</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sz w:val="24"/>
          <w:szCs w:val="24"/>
          <w:u w:val="none"/>
          <w:lang w:eastAsia="pl-PL" w:bidi="hi-IN"/>
        </w:rPr>
        <w:t>4) Silnik 4 cylindrowy poj. min. 3,600 cm</w:t>
      </w:r>
      <w:r>
        <w:rPr>
          <w:rFonts w:eastAsia="SimSun" w:ascii="Times New Roman" w:hAnsi="Times New Roman"/>
          <w:b w:val="false"/>
          <w:bCs w:val="false"/>
          <w:kern w:val="2"/>
          <w:sz w:val="24"/>
          <w:szCs w:val="24"/>
          <w:u w:val="none"/>
          <w:vertAlign w:val="superscript"/>
          <w:lang w:eastAsia="pl-PL" w:bidi="hi-IN"/>
        </w:rPr>
        <w:t>3</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5) Skrzynia min. 19P/19T</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6) Szybkozłącza hydrauliczne min. 4 szt.</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7) WOM tylny min. – 540/ 540E obr/min</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8) Światła robocze 2 przednie + 2 tylne</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9) Pompa hydrauliczna o wydajności min. 45l/min</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10) Trzypunktowy tylny TUZ o min udźwigu tylny na końcówkach kulowych – min. 4300 kg</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11) Przedni TUZ o udźwigu – min. 2000 kg</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12) Zaczep transportowy do przyczepy</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13) Napęd na cztery koła - 4x4 (4WD)</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14) Instalacja pneumatyczna jedno i dwuobwodowa</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15) Kabina - ogrzewanie, klimatyzacja, dodatkowe miejsce dla pasażera</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16) Błotniki kół przednich</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17) Rejestracja ciągnika na 2-osoby</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18) Wyposażony w układ pneumatyczny dwu- i jednoobwodowy dla sterowania hamulcami przyczepy</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19) Ogumienie:</w:t>
      </w:r>
      <w:r>
        <w:rPr>
          <w:rFonts w:ascii="Times New Roman" w:hAnsi="Times New Roman"/>
          <w:lang w:eastAsia="pl-PL"/>
        </w:rPr>
        <w:t xml:space="preserve">przód min. </w:t>
      </w:r>
      <w:r>
        <w:rPr>
          <w:rFonts w:ascii="Times New Roman" w:hAnsi="Times New Roman"/>
          <w:lang w:eastAsia="zh-CN"/>
        </w:rPr>
        <w:t>340</w:t>
      </w:r>
      <w:r>
        <w:rPr>
          <w:rFonts w:ascii="Times New Roman" w:hAnsi="Times New Roman"/>
          <w:lang w:eastAsia="pl-PL"/>
        </w:rPr>
        <w:t>/</w:t>
      </w:r>
      <w:r>
        <w:rPr>
          <w:rFonts w:ascii="Times New Roman" w:hAnsi="Times New Roman"/>
          <w:lang w:eastAsia="zh-CN"/>
        </w:rPr>
        <w:t>85</w:t>
      </w:r>
      <w:r>
        <w:rPr>
          <w:rFonts w:ascii="Times New Roman" w:hAnsi="Times New Roman"/>
          <w:lang w:eastAsia="pl-PL"/>
        </w:rPr>
        <w:t xml:space="preserve">/R24 </w:t>
      </w:r>
      <w:r>
        <w:rPr>
          <w:rFonts w:eastAsia="SimSun" w:ascii="Times New Roman" w:hAnsi="Times New Roman"/>
          <w:b w:val="false"/>
          <w:bCs w:val="false"/>
          <w:kern w:val="2"/>
          <w:position w:val="0"/>
          <w:sz w:val="24"/>
          <w:sz w:val="24"/>
          <w:szCs w:val="24"/>
          <w:u w:val="none"/>
          <w:vertAlign w:val="baseline"/>
          <w:lang w:eastAsia="pl-PL" w:bidi="hi-IN"/>
        </w:rPr>
        <w:t xml:space="preserve">tył min. </w:t>
      </w:r>
      <w:r>
        <w:rPr>
          <w:rFonts w:eastAsia="SimSun" w:ascii="Times New Roman" w:hAnsi="Times New Roman"/>
          <w:b w:val="false"/>
          <w:bCs w:val="false"/>
          <w:kern w:val="2"/>
          <w:position w:val="0"/>
          <w:sz w:val="24"/>
          <w:sz w:val="24"/>
          <w:szCs w:val="24"/>
          <w:u w:val="none"/>
          <w:vertAlign w:val="baseline"/>
          <w:lang w:eastAsia="zh-CN" w:bidi="hi-IN"/>
        </w:rPr>
        <w:t>420</w:t>
      </w:r>
      <w:r>
        <w:rPr>
          <w:rFonts w:eastAsia="SimSun" w:ascii="Times New Roman" w:hAnsi="Times New Roman"/>
          <w:b w:val="false"/>
          <w:bCs w:val="false"/>
          <w:kern w:val="2"/>
          <w:position w:val="0"/>
          <w:sz w:val="24"/>
          <w:sz w:val="24"/>
          <w:szCs w:val="24"/>
          <w:u w:val="none"/>
          <w:vertAlign w:val="baseline"/>
          <w:lang w:eastAsia="pl-PL" w:bidi="hi-IN"/>
        </w:rPr>
        <w:t>/</w:t>
      </w:r>
      <w:r>
        <w:rPr>
          <w:rFonts w:eastAsia="SimSun" w:ascii="Times New Roman" w:hAnsi="Times New Roman"/>
          <w:b w:val="false"/>
          <w:bCs w:val="false"/>
          <w:kern w:val="2"/>
          <w:position w:val="0"/>
          <w:sz w:val="24"/>
          <w:sz w:val="24"/>
          <w:szCs w:val="24"/>
          <w:u w:val="none"/>
          <w:vertAlign w:val="baseline"/>
          <w:lang w:eastAsia="zh-CN" w:bidi="hi-IN"/>
        </w:rPr>
        <w:t>85</w:t>
      </w:r>
      <w:r>
        <w:rPr>
          <w:rFonts w:eastAsia="SimSun" w:ascii="Times New Roman" w:hAnsi="Times New Roman"/>
          <w:b w:val="false"/>
          <w:bCs w:val="false"/>
          <w:kern w:val="2"/>
          <w:position w:val="0"/>
          <w:sz w:val="24"/>
          <w:sz w:val="24"/>
          <w:szCs w:val="24"/>
          <w:u w:val="none"/>
          <w:vertAlign w:val="baseline"/>
          <w:lang w:eastAsia="pl-PL" w:bidi="hi-IN"/>
        </w:rPr>
        <w:t>/R34</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20) Min. 2 światła ostrzegawcze</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21) Radio</w:t>
      </w:r>
    </w:p>
    <w:p>
      <w:pPr>
        <w:pStyle w:val="Normal"/>
        <w:bidi w:val="0"/>
        <w:ind w:right="0" w:hanging="0"/>
        <w:jc w:val="both"/>
        <w:rPr>
          <w:rFonts w:ascii="Times New Roman" w:hAnsi="Times New Roman"/>
          <w:sz w:val="24"/>
          <w:szCs w:val="24"/>
        </w:rPr>
      </w:pPr>
      <w:r>
        <w:rPr>
          <w:rFonts w:eastAsia="SimSun" w:ascii="Times New Roman" w:hAnsi="Times New Roman"/>
          <w:b w:val="false"/>
          <w:bCs w:val="false"/>
          <w:kern w:val="2"/>
          <w:position w:val="0"/>
          <w:sz w:val="24"/>
          <w:sz w:val="24"/>
          <w:szCs w:val="24"/>
          <w:u w:val="none"/>
          <w:vertAlign w:val="baseline"/>
          <w:lang w:eastAsia="pl-PL" w:bidi="hi-IN"/>
        </w:rPr>
        <w:t>22) Udokumentowanie danych fabrycznych + oryginalny folder</w:t>
      </w:r>
    </w:p>
    <w:p>
      <w:pPr>
        <w:pStyle w:val="Normal"/>
        <w:bidi w:val="0"/>
        <w:ind w:right="0" w:hanging="0"/>
        <w:jc w:val="both"/>
        <w:rPr>
          <w:rFonts w:ascii="Times New Roman" w:hAnsi="Times New Roman"/>
          <w:sz w:val="24"/>
          <w:szCs w:val="24"/>
        </w:rPr>
      </w:pPr>
      <w:r>
        <w:rPr>
          <w:rFonts w:ascii="Times New Roman" w:hAnsi="Times New Roman"/>
          <w:sz w:val="24"/>
          <w:szCs w:val="24"/>
        </w:rPr>
      </w:r>
    </w:p>
    <w:p>
      <w:pPr>
        <w:pStyle w:val="Style61"/>
        <w:numPr>
          <w:ilvl w:val="0"/>
          <w:numId w:val="17"/>
        </w:numPr>
        <w:spacing w:lineRule="auto" w:line="240"/>
        <w:ind w:left="426" w:hanging="426"/>
        <w:jc w:val="both"/>
        <w:rPr>
          <w:rFonts w:ascii="Times New Roman" w:hAnsi="Times New Roman" w:cs="Times New Roman"/>
        </w:rPr>
      </w:pPr>
      <w:r>
        <w:rPr>
          <w:rFonts w:cs="Times New Roman" w:ascii="Times New Roman" w:hAnsi="Times New Roman"/>
          <w:bCs/>
          <w:color w:val="000000"/>
        </w:rPr>
        <w:t>Wymagania dodatkowe:</w:t>
      </w:r>
    </w:p>
    <w:p>
      <w:pPr>
        <w:pStyle w:val="Normal"/>
        <w:numPr>
          <w:ilvl w:val="0"/>
          <w:numId w:val="22"/>
        </w:numPr>
        <w:jc w:val="both"/>
        <w:rPr>
          <w:color w:val="000000"/>
        </w:rPr>
      </w:pPr>
      <w:r>
        <w:rPr>
          <w:rFonts w:ascii="Times New Roman" w:hAnsi="Times New Roman"/>
          <w:color w:val="000000"/>
        </w:rPr>
        <w:t>Zamawiający wymaga aby Wykonawca wraz ze sprzętem przekazał Zamawiającemu wszystkie związane z przedmiotem zamówienia dokumenty, a w szczególności: wyciągi świadectwa homologacji ciągnika, karty gwarancyjne, instrukcje obsługi wraz z katalogiem części osprzętu w języku polskim i części składowych wchodzących w skład wyposażenia.</w:t>
      </w:r>
    </w:p>
    <w:p>
      <w:pPr>
        <w:pStyle w:val="Normal"/>
        <w:numPr>
          <w:ilvl w:val="0"/>
          <w:numId w:val="22"/>
        </w:numPr>
        <w:jc w:val="both"/>
        <w:rPr>
          <w:rFonts w:ascii="Times New Roman" w:hAnsi="Times New Roman"/>
        </w:rPr>
      </w:pPr>
      <w:r>
        <w:rPr>
          <w:rFonts w:ascii="Times New Roman" w:hAnsi="Times New Roman"/>
        </w:rPr>
        <w:t xml:space="preserve">Wykonawca zapewni bezpłatne uruchomienie, sprawdzenie (ewentualną regulację po uruchomieniu) oraz przeprowadzi szkolenie w zakresie poprawnej pracy, konserwacji </w:t>
        <w:br/>
        <w:t>i bezpiecznej obsługi sprzętu.</w:t>
      </w:r>
    </w:p>
    <w:p>
      <w:pPr>
        <w:pStyle w:val="Normal"/>
        <w:numPr>
          <w:ilvl w:val="0"/>
          <w:numId w:val="22"/>
        </w:numPr>
        <w:jc w:val="both"/>
        <w:rPr>
          <w:rFonts w:ascii="Times New Roman" w:hAnsi="Times New Roman"/>
        </w:rPr>
      </w:pPr>
      <w:r>
        <w:rPr>
          <w:rFonts w:ascii="Times New Roman" w:hAnsi="Times New Roman"/>
        </w:rPr>
        <w:t xml:space="preserve">Wykonawca, który nie jest producentem winien być autoryzowanym przedstawicielem producenta ciągników i posiadać serwis zapewniający naprawy gwarancyjne i pogwarancyjne. </w:t>
      </w:r>
    </w:p>
    <w:p>
      <w:pPr>
        <w:pStyle w:val="Normal"/>
        <w:numPr>
          <w:ilvl w:val="0"/>
          <w:numId w:val="22"/>
        </w:numPr>
        <w:jc w:val="both"/>
        <w:rPr>
          <w:rFonts w:ascii="Times New Roman" w:hAnsi="Times New Roman"/>
        </w:rPr>
      </w:pPr>
      <w:r>
        <w:rPr>
          <w:rFonts w:ascii="Times New Roman" w:hAnsi="Times New Roman"/>
        </w:rPr>
        <w:t xml:space="preserve">W przypadku serwisowania pojazdu w punkcie serwisowym Wykonawcy, Wykonawca ponosi całkowity koszt związany z transportem pojazdu do punktu serwisowego naprawy </w:t>
        <w:br/>
        <w:t>w trakcie  trwania gwarancji. Serwis pogwarancyjny na terenie Polski.</w:t>
      </w:r>
    </w:p>
    <w:p>
      <w:pPr>
        <w:pStyle w:val="Normal"/>
        <w:numPr>
          <w:ilvl w:val="0"/>
          <w:numId w:val="22"/>
        </w:numPr>
        <w:jc w:val="both"/>
        <w:rPr>
          <w:rFonts w:ascii="Times New Roman" w:hAnsi="Times New Roman"/>
        </w:rPr>
      </w:pPr>
      <w:r>
        <w:rPr>
          <w:rFonts w:ascii="Times New Roman" w:hAnsi="Times New Roman"/>
        </w:rPr>
        <w:t>Zgłoszenie wad i awarii przedmiotu zamówienia będzie dokonywane pisemnie (mailem) poprzez osoby upoważnione przez Zamawiającego. Dopuszcza się zgłoszenie telefoniczne pod warunkiem jego potwierdzenia do 24 godzin mailem.</w:t>
      </w:r>
    </w:p>
    <w:p>
      <w:pPr>
        <w:pStyle w:val="Normal"/>
        <w:numPr>
          <w:ilvl w:val="0"/>
          <w:numId w:val="22"/>
        </w:numPr>
        <w:jc w:val="both"/>
        <w:rPr>
          <w:rFonts w:ascii="Times New Roman" w:hAnsi="Times New Roman"/>
        </w:rPr>
      </w:pPr>
      <w:r>
        <w:rPr>
          <w:rFonts w:ascii="Times New Roman" w:hAnsi="Times New Roman"/>
        </w:rPr>
        <w:t>Pojazd nie może posiadać napisów reklamowych czy też oznaczenia innej firmy, z wyłączeniem oznaczeń producenta pojazdu.</w:t>
      </w:r>
    </w:p>
    <w:p>
      <w:pPr>
        <w:pStyle w:val="Normal"/>
        <w:numPr>
          <w:ilvl w:val="0"/>
          <w:numId w:val="22"/>
        </w:numPr>
        <w:jc w:val="both"/>
        <w:rPr>
          <w:rFonts w:ascii="Times New Roman" w:hAnsi="Times New Roman"/>
        </w:rPr>
      </w:pPr>
      <w:r>
        <w:rPr>
          <w:rFonts w:ascii="Times New Roman" w:hAnsi="Times New Roman"/>
        </w:rPr>
        <w:t xml:space="preserve">Stan formalno – prawny: </w:t>
      </w:r>
    </w:p>
    <w:p>
      <w:pPr>
        <w:pStyle w:val="Normal"/>
        <w:numPr>
          <w:ilvl w:val="0"/>
          <w:numId w:val="23"/>
        </w:numPr>
        <w:jc w:val="both"/>
        <w:rPr>
          <w:rFonts w:ascii="Times New Roman" w:hAnsi="Times New Roman"/>
        </w:rPr>
      </w:pPr>
      <w:r>
        <w:rPr>
          <w:rFonts w:ascii="Times New Roman" w:hAnsi="Times New Roman"/>
        </w:rPr>
        <w:t>W pełni udokumentowane legalne pochodzenie,</w:t>
      </w:r>
    </w:p>
    <w:p>
      <w:pPr>
        <w:pStyle w:val="Normal"/>
        <w:numPr>
          <w:ilvl w:val="0"/>
          <w:numId w:val="23"/>
        </w:numPr>
        <w:jc w:val="both"/>
        <w:rPr>
          <w:rFonts w:ascii="Times New Roman" w:hAnsi="Times New Roman"/>
        </w:rPr>
      </w:pPr>
      <w:r>
        <w:rPr>
          <w:rFonts w:ascii="Times New Roman" w:hAnsi="Times New Roman"/>
        </w:rPr>
        <w:t>Pojazd posiada polskie świadectwa homologacji lub jest zarejestrowany w wydziale komunikacji na terenie Polski,</w:t>
      </w:r>
    </w:p>
    <w:p>
      <w:pPr>
        <w:pStyle w:val="Normal"/>
        <w:numPr>
          <w:ilvl w:val="0"/>
          <w:numId w:val="23"/>
        </w:numPr>
        <w:jc w:val="both"/>
        <w:rPr>
          <w:rFonts w:ascii="Times New Roman" w:hAnsi="Times New Roman"/>
        </w:rPr>
      </w:pPr>
      <w:r>
        <w:rPr>
          <w:rFonts w:ascii="Times New Roman" w:hAnsi="Times New Roman"/>
        </w:rPr>
        <w:t>Pojazd w 100% przygotowany do pracy, kompletny, sprawny technicznie i dopuszczony do ruchu drogowego zgodnie z przeznaczeniem użytkowania,</w:t>
      </w:r>
    </w:p>
    <w:p>
      <w:pPr>
        <w:pStyle w:val="Normal"/>
        <w:numPr>
          <w:ilvl w:val="0"/>
          <w:numId w:val="23"/>
        </w:numPr>
        <w:jc w:val="both"/>
        <w:rPr>
          <w:rFonts w:ascii="Times New Roman" w:hAnsi="Times New Roman"/>
        </w:rPr>
      </w:pPr>
      <w:r>
        <w:rPr>
          <w:rFonts w:ascii="Times New Roman" w:hAnsi="Times New Roman"/>
        </w:rPr>
        <w:t>Stan techniczny w pełni przygotowany do użytkowania (do pracy),</w:t>
      </w:r>
    </w:p>
    <w:p>
      <w:pPr>
        <w:pStyle w:val="Normal"/>
        <w:numPr>
          <w:ilvl w:val="0"/>
          <w:numId w:val="23"/>
        </w:numPr>
        <w:jc w:val="both"/>
        <w:rPr>
          <w:rFonts w:ascii="Times New Roman" w:hAnsi="Times New Roman"/>
        </w:rPr>
      </w:pPr>
      <w:r>
        <w:rPr>
          <w:rFonts w:ascii="Times New Roman" w:hAnsi="Times New Roman"/>
        </w:rPr>
        <w:t>Gwarancja, bez wyłączeń, na cały zakupiony sprzęt minimum 12 miesięcy.</w:t>
      </w:r>
    </w:p>
    <w:p>
      <w:pPr>
        <w:pStyle w:val="Normal"/>
        <w:numPr>
          <w:ilvl w:val="0"/>
          <w:numId w:val="22"/>
        </w:numPr>
        <w:jc w:val="both"/>
        <w:rPr>
          <w:rFonts w:ascii="Times New Roman" w:hAnsi="Times New Roman"/>
        </w:rPr>
      </w:pPr>
      <w:r>
        <w:rPr>
          <w:rFonts w:ascii="Times New Roman" w:hAnsi="Times New Roman"/>
        </w:rPr>
        <w:t>Dostarczony ciągnik musi być wyposażony w następujące dokumenty:</w:t>
      </w:r>
    </w:p>
    <w:p>
      <w:pPr>
        <w:pStyle w:val="Normal"/>
        <w:numPr>
          <w:ilvl w:val="0"/>
          <w:numId w:val="24"/>
        </w:numPr>
        <w:jc w:val="both"/>
        <w:rPr>
          <w:rFonts w:ascii="Times New Roman" w:hAnsi="Times New Roman"/>
        </w:rPr>
      </w:pPr>
      <w:r>
        <w:rPr>
          <w:rFonts w:ascii="Times New Roman" w:hAnsi="Times New Roman"/>
        </w:rPr>
        <w:t>Dokumenty gwarancyjne,</w:t>
      </w:r>
    </w:p>
    <w:p>
      <w:pPr>
        <w:pStyle w:val="Normal"/>
        <w:numPr>
          <w:ilvl w:val="0"/>
          <w:numId w:val="24"/>
        </w:numPr>
        <w:jc w:val="both"/>
        <w:rPr>
          <w:rFonts w:ascii="Times New Roman" w:hAnsi="Times New Roman"/>
        </w:rPr>
      </w:pPr>
      <w:r>
        <w:rPr>
          <w:rFonts w:ascii="Times New Roman" w:hAnsi="Times New Roman"/>
        </w:rPr>
        <w:t>Fabryczna instrukcja obsługi ciągnika w języku polskim,</w:t>
      </w:r>
    </w:p>
    <w:p>
      <w:pPr>
        <w:pStyle w:val="Normal"/>
        <w:numPr>
          <w:ilvl w:val="0"/>
          <w:numId w:val="24"/>
        </w:numPr>
        <w:jc w:val="both"/>
        <w:rPr>
          <w:rFonts w:ascii="Times New Roman" w:hAnsi="Times New Roman"/>
        </w:rPr>
      </w:pPr>
      <w:r>
        <w:rPr>
          <w:rFonts w:ascii="Times New Roman" w:hAnsi="Times New Roman"/>
        </w:rPr>
        <w:t>Komplety kluczy w liczbie dostarczonej przez producenta,</w:t>
      </w:r>
    </w:p>
    <w:p>
      <w:pPr>
        <w:pStyle w:val="Normal"/>
        <w:numPr>
          <w:ilvl w:val="0"/>
          <w:numId w:val="24"/>
        </w:numPr>
        <w:jc w:val="both"/>
        <w:rPr>
          <w:rFonts w:ascii="Times New Roman" w:hAnsi="Times New Roman"/>
        </w:rPr>
      </w:pPr>
      <w:r>
        <w:rPr>
          <w:rFonts w:ascii="Times New Roman" w:hAnsi="Times New Roman"/>
        </w:rPr>
        <w:t>Certyfikat znaku bezpieczeństwa, deklaracja zgodności lub certyfikat zgodności z Polską Normą,</w:t>
      </w:r>
    </w:p>
    <w:p>
      <w:pPr>
        <w:pStyle w:val="Normal"/>
        <w:numPr>
          <w:ilvl w:val="0"/>
          <w:numId w:val="24"/>
        </w:numPr>
        <w:jc w:val="both"/>
        <w:rPr>
          <w:rFonts w:ascii="Times New Roman" w:hAnsi="Times New Roman"/>
        </w:rPr>
      </w:pPr>
      <w:r>
        <w:rPr>
          <w:rFonts w:ascii="Times New Roman" w:hAnsi="Times New Roman"/>
        </w:rPr>
        <w:t>Książka serwisowa w języku polskim.</w:t>
      </w:r>
    </w:p>
    <w:p>
      <w:pPr>
        <w:pStyle w:val="Style61"/>
        <w:numPr>
          <w:ilvl w:val="0"/>
          <w:numId w:val="17"/>
        </w:numPr>
        <w:spacing w:lineRule="auto" w:line="240"/>
        <w:ind w:left="426" w:hanging="426"/>
        <w:jc w:val="both"/>
        <w:rPr>
          <w:rFonts w:ascii="Times New Roman" w:hAnsi="Times New Roman" w:cs="Times New Roman"/>
          <w:sz w:val="24"/>
          <w:szCs w:val="24"/>
        </w:rPr>
      </w:pPr>
      <w:r>
        <w:rPr>
          <w:rStyle w:val="FontStyle30"/>
          <w:rFonts w:cs="Times New Roman" w:ascii="Times New Roman" w:hAnsi="Times New Roman"/>
          <w:sz w:val="24"/>
          <w:szCs w:val="24"/>
        </w:rPr>
        <w:t>Wykonawca zapewnia:</w:t>
      </w:r>
    </w:p>
    <w:p>
      <w:pPr>
        <w:pStyle w:val="Style61"/>
        <w:numPr>
          <w:ilvl w:val="0"/>
          <w:numId w:val="34"/>
        </w:numPr>
        <w:tabs>
          <w:tab w:val="clear" w:pos="720"/>
          <w:tab w:val="left" w:pos="851" w:leader="none"/>
        </w:tabs>
        <w:spacing w:lineRule="auto" w:line="240"/>
        <w:ind w:left="851" w:hanging="425"/>
        <w:jc w:val="both"/>
        <w:rPr>
          <w:rFonts w:ascii="Times New Roman" w:hAnsi="Times New Roman" w:cs="Times New Roman"/>
          <w:sz w:val="24"/>
          <w:szCs w:val="24"/>
        </w:rPr>
      </w:pPr>
      <w:r>
        <w:rPr>
          <w:rStyle w:val="FontStyle30"/>
          <w:rFonts w:cs="Times New Roman" w:ascii="Times New Roman" w:hAnsi="Times New Roman"/>
          <w:sz w:val="24"/>
          <w:szCs w:val="24"/>
        </w:rPr>
        <w:t>pełne wyposażenie i dokumentację dostarczanego sprzętu umożliwiające rejestrację oraz poruszanie się po drogach publicznych,</w:t>
      </w:r>
    </w:p>
    <w:p>
      <w:pPr>
        <w:pStyle w:val="Style61"/>
        <w:numPr>
          <w:ilvl w:val="0"/>
          <w:numId w:val="34"/>
        </w:numPr>
        <w:tabs>
          <w:tab w:val="clear" w:pos="720"/>
          <w:tab w:val="left" w:pos="851" w:leader="none"/>
        </w:tabs>
        <w:spacing w:lineRule="auto" w:line="240"/>
        <w:ind w:left="851" w:hanging="425"/>
        <w:jc w:val="both"/>
        <w:rPr>
          <w:rFonts w:ascii="Times New Roman" w:hAnsi="Times New Roman" w:cs="Times New Roman"/>
          <w:sz w:val="24"/>
          <w:szCs w:val="24"/>
        </w:rPr>
      </w:pPr>
      <w:r>
        <w:rPr>
          <w:rStyle w:val="FontStyle30"/>
          <w:rFonts w:cs="Times New Roman" w:ascii="Times New Roman" w:hAnsi="Times New Roman"/>
          <w:sz w:val="24"/>
          <w:szCs w:val="24"/>
        </w:rPr>
        <w:t>przeszkolenie dwóch pracowników w zakresie budowy, obsługi i eksploatacji ciągnika,</w:t>
      </w:r>
    </w:p>
    <w:p>
      <w:pPr>
        <w:pStyle w:val="Style61"/>
        <w:numPr>
          <w:ilvl w:val="0"/>
          <w:numId w:val="34"/>
        </w:numPr>
        <w:tabs>
          <w:tab w:val="clear" w:pos="720"/>
          <w:tab w:val="left" w:pos="851" w:leader="none"/>
        </w:tabs>
        <w:spacing w:lineRule="auto" w:line="240"/>
        <w:ind w:left="851" w:hanging="425"/>
        <w:jc w:val="both"/>
        <w:rPr>
          <w:rFonts w:ascii="Times New Roman" w:hAnsi="Times New Roman" w:cs="Times New Roman"/>
          <w:sz w:val="24"/>
          <w:szCs w:val="24"/>
        </w:rPr>
      </w:pPr>
      <w:r>
        <w:rPr>
          <w:rStyle w:val="FontStyle30"/>
          <w:rFonts w:cs="Times New Roman" w:ascii="Times New Roman" w:hAnsi="Times New Roman"/>
          <w:sz w:val="24"/>
          <w:szCs w:val="24"/>
        </w:rPr>
        <w:t>dostępność co najmniej 1 autoryzowanego serwisu danego producenta oferowanej marki ciągnika w promieniu 100 km od granic siedziby PZD w Wieluniu,</w:t>
      </w:r>
    </w:p>
    <w:p>
      <w:pPr>
        <w:pStyle w:val="Style61"/>
        <w:numPr>
          <w:ilvl w:val="0"/>
          <w:numId w:val="34"/>
        </w:numPr>
        <w:tabs>
          <w:tab w:val="clear" w:pos="720"/>
          <w:tab w:val="left" w:pos="851" w:leader="none"/>
        </w:tabs>
        <w:spacing w:lineRule="auto" w:line="240"/>
        <w:ind w:left="851" w:hanging="425"/>
        <w:jc w:val="both"/>
        <w:rPr>
          <w:rFonts w:ascii="Times New Roman" w:hAnsi="Times New Roman" w:cs="Times New Roman"/>
          <w:sz w:val="24"/>
          <w:szCs w:val="24"/>
        </w:rPr>
      </w:pPr>
      <w:r>
        <w:rPr>
          <w:rStyle w:val="FontStyle30"/>
          <w:rFonts w:cs="Times New Roman" w:ascii="Times New Roman" w:hAnsi="Times New Roman"/>
          <w:sz w:val="24"/>
          <w:szCs w:val="24"/>
        </w:rPr>
        <w:t>czas reakcji i dostępność serwisu – do 7 dni.</w:t>
      </w:r>
    </w:p>
    <w:p>
      <w:pPr>
        <w:pStyle w:val="Style61"/>
        <w:numPr>
          <w:ilvl w:val="0"/>
          <w:numId w:val="17"/>
        </w:numPr>
        <w:spacing w:lineRule="auto" w:line="240"/>
        <w:ind w:left="426" w:hanging="426"/>
        <w:jc w:val="both"/>
        <w:rPr>
          <w:rFonts w:ascii="Times New Roman" w:hAnsi="Times New Roman" w:cs="Times New Roman"/>
          <w:sz w:val="24"/>
          <w:szCs w:val="24"/>
        </w:rPr>
      </w:pPr>
      <w:r>
        <w:rPr>
          <w:rStyle w:val="FontStyle30"/>
          <w:rFonts w:cs="Times New Roman" w:ascii="Times New Roman" w:hAnsi="Times New Roman"/>
          <w:sz w:val="24"/>
          <w:szCs w:val="24"/>
        </w:rPr>
        <w:t>Wykonawca dostarczy przedmiot zamówienia na własny koszt do siedziby Powiatowego Zarządu Dróg, ul. Fabryczna 7, 98-300 Wieluń w terminie 30 dni od daty podpisania umowy.</w:t>
      </w:r>
    </w:p>
    <w:p>
      <w:pPr>
        <w:pStyle w:val="Style61"/>
        <w:numPr>
          <w:ilvl w:val="0"/>
          <w:numId w:val="17"/>
        </w:numPr>
        <w:spacing w:lineRule="auto" w:line="240"/>
        <w:ind w:left="426" w:hanging="426"/>
        <w:jc w:val="both"/>
        <w:rPr>
          <w:rFonts w:ascii="Times New Roman" w:hAnsi="Times New Roman" w:cs="Times New Roman"/>
          <w:sz w:val="24"/>
          <w:szCs w:val="24"/>
        </w:rPr>
      </w:pPr>
      <w:r>
        <w:rPr>
          <w:rStyle w:val="FontStyle30"/>
          <w:rFonts w:cs="Times New Roman" w:ascii="Times New Roman" w:hAnsi="Times New Roman"/>
          <w:sz w:val="24"/>
          <w:szCs w:val="24"/>
        </w:rPr>
        <w:t>Wymagania stawiane Wykonawcy:</w:t>
      </w:r>
    </w:p>
    <w:p>
      <w:pPr>
        <w:pStyle w:val="Style61"/>
        <w:numPr>
          <w:ilvl w:val="0"/>
          <w:numId w:val="15"/>
        </w:numPr>
        <w:tabs>
          <w:tab w:val="clear" w:pos="720"/>
          <w:tab w:val="left" w:pos="851" w:leader="none"/>
        </w:tabs>
        <w:spacing w:lineRule="auto" w:line="240"/>
        <w:ind w:left="851" w:hanging="425"/>
        <w:jc w:val="both"/>
        <w:rPr>
          <w:rFonts w:ascii="Times New Roman" w:hAnsi="Times New Roman" w:cs="Times New Roman"/>
          <w:sz w:val="24"/>
          <w:szCs w:val="24"/>
        </w:rPr>
      </w:pPr>
      <w:r>
        <w:rPr>
          <w:rStyle w:val="FontStyle30"/>
          <w:rFonts w:cs="Times New Roman" w:ascii="Times New Roman" w:hAnsi="Times New Roman"/>
          <w:sz w:val="24"/>
          <w:szCs w:val="24"/>
        </w:rPr>
        <w:t>Wykonawca odpowiedzialny będzie za całokształt, w tym za przebieg oraz terminowe wykonanie zamówienia do czasu wygaśnięcia zobowiązania Wykonawcy wobec Zamawiającego;</w:t>
      </w:r>
    </w:p>
    <w:p>
      <w:pPr>
        <w:pStyle w:val="Style61"/>
        <w:numPr>
          <w:ilvl w:val="0"/>
          <w:numId w:val="15"/>
        </w:numPr>
        <w:tabs>
          <w:tab w:val="clear" w:pos="720"/>
          <w:tab w:val="left" w:pos="851" w:leader="none"/>
        </w:tabs>
        <w:spacing w:lineRule="auto" w:line="240"/>
        <w:ind w:left="851" w:hanging="425"/>
        <w:jc w:val="both"/>
        <w:rPr>
          <w:rFonts w:ascii="Times New Roman" w:hAnsi="Times New Roman" w:cs="Times New Roman"/>
          <w:sz w:val="24"/>
          <w:szCs w:val="24"/>
        </w:rPr>
      </w:pPr>
      <w:r>
        <w:rPr>
          <w:rStyle w:val="FontStyle30"/>
          <w:rFonts w:cs="Times New Roman" w:ascii="Times New Roman" w:hAnsi="Times New Roman"/>
          <w:sz w:val="24"/>
          <w:szCs w:val="24"/>
        </w:rPr>
        <w:t>wymagana należyta staranność przy realizacji zobowiązań umowy;</w:t>
      </w:r>
    </w:p>
    <w:p>
      <w:pPr>
        <w:pStyle w:val="Style61"/>
        <w:numPr>
          <w:ilvl w:val="0"/>
          <w:numId w:val="15"/>
        </w:numPr>
        <w:tabs>
          <w:tab w:val="clear" w:pos="720"/>
          <w:tab w:val="left" w:pos="851" w:leader="none"/>
        </w:tabs>
        <w:spacing w:lineRule="auto" w:line="240"/>
        <w:ind w:left="851" w:hanging="425"/>
        <w:jc w:val="both"/>
        <w:rPr>
          <w:rFonts w:ascii="Times New Roman" w:hAnsi="Times New Roman" w:cs="Times New Roman"/>
          <w:sz w:val="24"/>
          <w:szCs w:val="24"/>
        </w:rPr>
      </w:pPr>
      <w:r>
        <w:rPr>
          <w:rStyle w:val="FontStyle30"/>
          <w:rFonts w:cs="Times New Roman" w:ascii="Times New Roman" w:hAnsi="Times New Roman"/>
          <w:sz w:val="24"/>
          <w:szCs w:val="24"/>
        </w:rPr>
        <w:t>ustalenia i decyzje dotyczące wykonania zamówienia uzgadniane będą przez Zamawiającego z ustanowionym przedstawicielem Wykonawcy;</w:t>
      </w:r>
    </w:p>
    <w:p>
      <w:pPr>
        <w:pStyle w:val="Style61"/>
        <w:numPr>
          <w:ilvl w:val="0"/>
          <w:numId w:val="15"/>
        </w:numPr>
        <w:tabs>
          <w:tab w:val="clear" w:pos="720"/>
          <w:tab w:val="left" w:pos="851" w:leader="none"/>
        </w:tabs>
        <w:spacing w:lineRule="auto" w:line="240"/>
        <w:ind w:left="851" w:hanging="425"/>
        <w:jc w:val="both"/>
        <w:rPr>
          <w:rFonts w:ascii="Times New Roman" w:hAnsi="Times New Roman" w:cs="Times New Roman"/>
          <w:sz w:val="24"/>
          <w:szCs w:val="24"/>
        </w:rPr>
      </w:pPr>
      <w:r>
        <w:rPr>
          <w:rStyle w:val="FontStyle30"/>
          <w:rFonts w:cs="Times New Roman" w:ascii="Times New Roman" w:hAnsi="Times New Roman"/>
          <w:sz w:val="24"/>
          <w:szCs w:val="24"/>
        </w:rPr>
        <w:t>Wykonawca określi telefony kontaktowe, numery faksów i adresy e- mailowe oraz dokona innych ustaleń niezbędnych do sprawnego i terminowego wykonania zamówienia.</w:t>
      </w:r>
    </w:p>
    <w:p>
      <w:pPr>
        <w:pStyle w:val="Style61"/>
        <w:numPr>
          <w:ilvl w:val="0"/>
          <w:numId w:val="17"/>
        </w:numPr>
        <w:spacing w:lineRule="auto" w:line="240"/>
        <w:ind w:left="426" w:hanging="426"/>
        <w:jc w:val="both"/>
        <w:rPr>
          <w:rFonts w:ascii="Times New Roman" w:hAnsi="Times New Roman" w:cs="Times New Roman"/>
          <w:sz w:val="24"/>
          <w:szCs w:val="24"/>
        </w:rPr>
      </w:pPr>
      <w:r>
        <w:rPr>
          <w:rStyle w:val="FontStyle30"/>
          <w:rFonts w:cs="Times New Roman" w:ascii="Times New Roman" w:hAnsi="Times New Roman"/>
          <w:sz w:val="24"/>
          <w:szCs w:val="24"/>
        </w:rPr>
        <w:t>Wykonawca może powierzyć wykonanie części zamówienia podwykonawcy.</w:t>
      </w:r>
    </w:p>
    <w:p>
      <w:pPr>
        <w:pStyle w:val="Style61"/>
        <w:numPr>
          <w:ilvl w:val="0"/>
          <w:numId w:val="17"/>
        </w:numPr>
        <w:spacing w:lineRule="auto" w:line="240"/>
        <w:ind w:left="426" w:hanging="426"/>
        <w:jc w:val="both"/>
        <w:rPr>
          <w:rFonts w:ascii="Times New Roman" w:hAnsi="Times New Roman" w:cs="Times New Roman"/>
          <w:sz w:val="24"/>
          <w:szCs w:val="24"/>
        </w:rPr>
      </w:pPr>
      <w:r>
        <w:rPr>
          <w:rStyle w:val="FontStyle30"/>
          <w:rFonts w:cs="Times New Roman" w:ascii="Times New Roman" w:hAnsi="Times New Roman"/>
          <w:sz w:val="24"/>
          <w:szCs w:val="24"/>
        </w:rPr>
        <w:t>Oznaczenie wg Wspólnego Słownika Zamówień CPV:</w:t>
      </w:r>
    </w:p>
    <w:p>
      <w:pPr>
        <w:pStyle w:val="Style61"/>
        <w:bidi w:val="0"/>
        <w:spacing w:lineRule="auto" w:line="240"/>
        <w:ind w:left="426" w:hanging="0"/>
        <w:jc w:val="both"/>
        <w:rPr>
          <w:rFonts w:ascii="Times New Roman" w:hAnsi="Times New Roman" w:cs="Times New Roman"/>
          <w:sz w:val="24"/>
          <w:szCs w:val="24"/>
        </w:rPr>
      </w:pPr>
      <w:r>
        <w:rPr>
          <w:rStyle w:val="FontStyle30"/>
          <w:rFonts w:eastAsia="SimSun" w:cs="Times New Roman" w:ascii="Times New Roman" w:hAnsi="Times New Roman"/>
          <w:b w:val="false"/>
          <w:bCs w:val="false"/>
          <w:color w:val="000000"/>
          <w:kern w:val="2"/>
          <w:position w:val="0"/>
          <w:sz w:val="20"/>
          <w:sz w:val="24"/>
          <w:szCs w:val="24"/>
          <w:u w:val="none"/>
          <w:vertAlign w:val="baseline"/>
          <w:lang w:eastAsia="pl-PL" w:bidi="hi-IN"/>
        </w:rPr>
        <w:t>16700000-2 – Ciągniki</w:t>
      </w:r>
    </w:p>
    <w:p>
      <w:pPr>
        <w:pStyle w:val="WWTretekstu"/>
        <w:widowControl w:val="false"/>
        <w:bidi w:val="0"/>
        <w:spacing w:before="0" w:after="0"/>
        <w:ind w:left="0" w:right="50" w:hanging="0"/>
        <w:rPr>
          <w:rFonts w:ascii="Times New Roman" w:hAnsi="Times New Roman"/>
          <w:color w:val="000000"/>
          <w:sz w:val="24"/>
          <w:szCs w:val="24"/>
        </w:rPr>
      </w:pPr>
      <w:r>
        <w:rPr>
          <w:rFonts w:ascii="Times New Roman" w:hAnsi="Times New Roman"/>
          <w:color w:val="000000"/>
          <w:sz w:val="24"/>
          <w:szCs w:val="24"/>
        </w:rPr>
      </w:r>
    </w:p>
    <w:tbl>
      <w:tblPr>
        <w:tblW w:w="9372" w:type="dxa"/>
        <w:jc w:val="left"/>
        <w:tblInd w:w="-80" w:type="dxa"/>
        <w:tblCellMar>
          <w:top w:w="0" w:type="dxa"/>
          <w:left w:w="108" w:type="dxa"/>
          <w:bottom w:w="0" w:type="dxa"/>
          <w:right w:w="108" w:type="dxa"/>
        </w:tblCellMar>
      </w:tblPr>
      <w:tblGrid>
        <w:gridCol w:w="9372"/>
      </w:tblGrid>
      <w:tr>
        <w:trPr/>
        <w:tc>
          <w:tcPr>
            <w:tcW w:w="937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jc w:val="center"/>
              <w:rPr>
                <w:rFonts w:ascii="Times New Roman" w:hAnsi="Times New Roman" w:eastAsia="Calibri"/>
                <w:b/>
                <w:b/>
                <w:sz w:val="24"/>
                <w:szCs w:val="24"/>
              </w:rPr>
            </w:pPr>
            <w:r>
              <w:rPr>
                <w:rFonts w:eastAsia="Calibri" w:ascii="Times New Roman" w:hAnsi="Times New Roman"/>
                <w:b/>
                <w:sz w:val="24"/>
                <w:szCs w:val="24"/>
              </w:rPr>
              <w:t>6. Termin wykonania zamówienia</w:t>
            </w:r>
          </w:p>
        </w:tc>
      </w:tr>
    </w:tbl>
    <w:p>
      <w:pPr>
        <w:pStyle w:val="Normal"/>
        <w:bidi w:val="0"/>
        <w:jc w:val="both"/>
        <w:rPr>
          <w:rFonts w:ascii="Times New Roman" w:hAnsi="Times New Roman"/>
          <w:i/>
          <w:i/>
          <w:sz w:val="24"/>
          <w:szCs w:val="24"/>
        </w:rPr>
      </w:pPr>
      <w:r>
        <w:rPr>
          <w:rFonts w:ascii="Times New Roman" w:hAnsi="Times New Roman"/>
          <w:i/>
          <w:sz w:val="24"/>
          <w:szCs w:val="24"/>
        </w:rPr>
      </w:r>
    </w:p>
    <w:p>
      <w:pPr>
        <w:pStyle w:val="Normal"/>
        <w:bidi w:val="0"/>
        <w:jc w:val="both"/>
        <w:rPr>
          <w:rFonts w:ascii="Times New Roman" w:hAnsi="Times New Roman"/>
          <w:i/>
          <w:i/>
          <w:sz w:val="24"/>
          <w:szCs w:val="24"/>
        </w:rPr>
      </w:pPr>
      <w:r>
        <w:rPr>
          <w:rFonts w:ascii="Times New Roman" w:hAnsi="Times New Roman"/>
          <w:i w:val="false"/>
          <w:iCs w:val="false"/>
          <w:sz w:val="24"/>
          <w:szCs w:val="24"/>
        </w:rPr>
        <w:t>Przedmiot zamówienia należy wykonać w terminie do 30 dni od daty podpisania umowy.</w:t>
      </w:r>
    </w:p>
    <w:p>
      <w:pPr>
        <w:pStyle w:val="NormalCyr"/>
        <w:bidi w:val="0"/>
        <w:jc w:val="both"/>
        <w:rPr>
          <w:rFonts w:ascii="Times New Roman" w:hAnsi="Times New Roman"/>
          <w:sz w:val="24"/>
          <w:szCs w:val="24"/>
        </w:rPr>
      </w:pPr>
      <w:r>
        <w:rPr>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7. Projektowane postanowienia umowy w sprawie zamówienia publicznego, które zostaną wprowadzone do treści tej umowy</w:t>
            </w:r>
          </w:p>
        </w:tc>
      </w:tr>
    </w:tbl>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t>Postanowienia umowy zawarto w projekcie umowy, który stanowi Załącznik do SWZ.</w:t>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8.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pPr>
        <w:pStyle w:val="Tekstpodstawowy1"/>
        <w:numPr>
          <w:ilvl w:val="0"/>
          <w:numId w:val="0"/>
        </w:numPr>
        <w:bidi w:val="0"/>
        <w:spacing w:before="0" w:after="0"/>
        <w:ind w:left="1440" w:right="0" w:hanging="0"/>
        <w:rPr>
          <w:rFonts w:ascii="Times New Roman" w:hAnsi="Times New Roman"/>
          <w:sz w:val="24"/>
          <w:szCs w:val="24"/>
        </w:rPr>
      </w:pPr>
      <w:r>
        <w:rPr>
          <w:sz w:val="24"/>
          <w:szCs w:val="24"/>
        </w:rPr>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W postępowaniu komunikacja między Zamawiającym a Wykonawcami odbywa się przy użyciu następujących środków komunikacji elektronicznej:</w:t>
      </w:r>
    </w:p>
    <w:p>
      <w:pPr>
        <w:pStyle w:val="Normal"/>
        <w:widowControl w:val="false"/>
        <w:numPr>
          <w:ilvl w:val="0"/>
          <w:numId w:val="0"/>
        </w:numPr>
        <w:tabs>
          <w:tab w:val="clear" w:pos="720"/>
          <w:tab w:val="left" w:pos="3437" w:leader="none"/>
        </w:tabs>
        <w:bidi w:val="0"/>
        <w:spacing w:lineRule="auto" w:line="240" w:before="0" w:after="0"/>
        <w:ind w:left="2586" w:right="0" w:hanging="0"/>
        <w:jc w:val="both"/>
        <w:rPr>
          <w:rFonts w:ascii="Times New Roman" w:hAnsi="Times New Roman" w:cs="Times New Roman"/>
          <w:sz w:val="24"/>
          <w:szCs w:val="24"/>
        </w:rPr>
      </w:pPr>
      <w:r>
        <w:rPr>
          <w:rFonts w:cs="Times New Roman" w:ascii="Times New Roman" w:hAnsi="Times New Roman"/>
          <w:sz w:val="24"/>
          <w:szCs w:val="24"/>
        </w:rPr>
        <w:t>1) Platformy e-Zamówienia udostępnianej przez Urząd Zamówień Publicznych pod adresem: https://ezamowienia.gov.pl/,</w:t>
      </w:r>
    </w:p>
    <w:p>
      <w:pPr>
        <w:pStyle w:val="Normal"/>
        <w:widowControl w:val="false"/>
        <w:numPr>
          <w:ilvl w:val="0"/>
          <w:numId w:val="0"/>
        </w:numPr>
        <w:bidi w:val="0"/>
        <w:spacing w:lineRule="auto" w:line="240" w:before="0" w:after="0"/>
        <w:ind w:left="2586" w:right="0" w:hanging="0"/>
        <w:jc w:val="both"/>
        <w:rPr>
          <w:rFonts w:ascii="Times New Roman" w:hAnsi="Times New Roman" w:cs="Times New Roman"/>
          <w:sz w:val="24"/>
          <w:szCs w:val="24"/>
        </w:rPr>
      </w:pPr>
      <w:r>
        <w:rPr>
          <w:rFonts w:cs="Times New Roman" w:ascii="Times New Roman" w:hAnsi="Times New Roman"/>
          <w:sz w:val="24"/>
          <w:szCs w:val="24"/>
        </w:rPr>
        <w:t>2) Poczty elektronicznej Zamawiającego: zamowienia@pzdwielun.pl.</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Przeglądanie i pobieranie publicznej treści dokumentacji postępowania nie wymaga posiadania konta na Platformie e-Zamówienia ani logowania.</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pPr>
        <w:pStyle w:val="Tekstpodstawowy1"/>
        <w:numPr>
          <w:ilvl w:val="1"/>
          <w:numId w:val="3"/>
        </w:numPr>
        <w:bidi w:val="0"/>
        <w:spacing w:before="0" w:after="0"/>
        <w:ind w:left="426" w:right="0" w:hanging="426"/>
        <w:jc w:val="both"/>
        <w:rPr/>
      </w:pPr>
      <w:r>
        <w:rPr>
          <w:sz w:val="24"/>
          <w:szCs w:val="24"/>
        </w:rPr>
        <w:t xml:space="preserve">Wymagania techniczne i organizacyjne wysyłania i odbierania dokumentów elektronicznych, elektronicznych kopii dokumentów i oświadczeń oraz informacji przekazywanych przy ich użyciu opisane zostały w Instrukcji interaktywnej korzystania </w:t>
        <w:br/>
        <w:t xml:space="preserve">z platformy e-zamówienia pod adresem: </w:t>
      </w:r>
    </w:p>
    <w:p>
      <w:pPr>
        <w:pStyle w:val="Tekstpodstawowy1"/>
        <w:numPr>
          <w:ilvl w:val="0"/>
          <w:numId w:val="0"/>
        </w:numPr>
        <w:bidi w:val="0"/>
        <w:spacing w:before="0" w:after="0"/>
        <w:ind w:left="1440" w:right="0" w:hanging="0"/>
        <w:jc w:val="both"/>
        <w:rPr/>
      </w:pPr>
      <w:r>
        <w:rPr>
          <w:rStyle w:val="Czeinternetowe"/>
          <w:color w:val="000000"/>
          <w:sz w:val="24"/>
          <w:szCs w:val="24"/>
          <w:u w:val="none"/>
        </w:rPr>
        <w:t>https://media.ezamowienia.gov.pl/pod/2021/10/Komunikacja-w-postepowaniu-5.1.pdf</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Wszystkie wysłane i odebrane w postępowaniu przez wykonawcę wiadomości widoczne są po zalogowaniu w podglądzie postępowania w zakładce „Komunikacja”.</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Maksymalny rozmiar plików przesyłanych za pośrednictwem „Formularzy do komunikacji” wynosi 150 MB (wielkość ta dotyczy plików przesyłanych jako załączniki do jednego formularza).</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Ofertę należy złożyć na właściwym formularzu (aktualnym formularzu ofertowym pobranym z platformy do tego postępowania) – jeśli formularz będzie nieprawidłowy system poinformuje o tym w trakcie składania oferty.</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W celu pobrania wzorców formularza (ofertowego, wniosku o dopuszczenie do udziału w postępowaniu lub konkursowego) oraz pozostałych dokumentów postępowania należy przejść do szczegółów postępowania.</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Funkcjonalność wypełnienia formularza dostępna jest tylko dla użytkowników będących Wykonawcami posiadającymi uprawnienie do Przygotowania ofert/wniosków/prac konkursowych.</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Ofertę należy złożyć przed terminem składania ofert – oferta złożona po terminie nie zostanie przyjęta.</w:t>
      </w:r>
    </w:p>
    <w:p>
      <w:pPr>
        <w:pStyle w:val="Tekstpodstawowy1"/>
        <w:widowControl/>
        <w:numPr>
          <w:ilvl w:val="1"/>
          <w:numId w:val="3"/>
        </w:numPr>
        <w:suppressAutoHyphens w:val="true"/>
        <w:bidi w:val="0"/>
        <w:spacing w:lineRule="auto" w:line="240" w:before="0" w:after="0"/>
        <w:ind w:left="454" w:right="0" w:hanging="397"/>
        <w:jc w:val="both"/>
        <w:rPr>
          <w:rFonts w:ascii="Times New Roman" w:hAnsi="Times New Roman"/>
          <w:sz w:val="24"/>
          <w:szCs w:val="24"/>
        </w:rPr>
      </w:pPr>
      <w:r>
        <w:rPr>
          <w:sz w:val="24"/>
          <w:szCs w:val="24"/>
        </w:rPr>
        <w:t>Formularz ofertowy i załączniki należy podpisać cyfrowo. Dokumenty można podpisać podpisem kwalifikowanym, profilem zaufanym, podpisem osobistym lub pieczęcią elektroniczną. Wypełniony formularz oferty podpisujemy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pPr>
        <w:pStyle w:val="Tekstpodstawowy1"/>
        <w:numPr>
          <w:ilvl w:val="1"/>
          <w:numId w:val="3"/>
        </w:numPr>
        <w:bidi w:val="0"/>
        <w:spacing w:before="0" w:after="0"/>
        <w:ind w:left="426" w:right="0" w:hanging="426"/>
        <w:rPr/>
      </w:pPr>
      <w:r>
        <w:rPr>
          <w:sz w:val="24"/>
          <w:szCs w:val="24"/>
        </w:rPr>
        <w:t>Szczegółowa instrukcja dotycząca składania ofert dostępna jest pod adresem: https://media.ezamowienia.gov.pl/pod/2021/10/Oferty-5.2.pdf</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Wykonawca może zwrócić się do Zamawiającego o wyjaśnienia dotyczące wszelkich wątpliwości związanych z SWZ, przedmiotem zamówienia, sposobem przygotowania i złożenia oferty.</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Zamawiający udzieli wyjaśnień zgodnie z art. 284 ustawy Pzp.</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Zamawiający umieści wyjaśnienia bez ujawnienia źródeł zapytania.</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W uzasadnionych przypadkach Zamawiający może przed upływem terminu składania ofert zmienić treść SWZ.</w:t>
      </w:r>
    </w:p>
    <w:p>
      <w:pPr>
        <w:pStyle w:val="Tekstpodstawowy1"/>
        <w:numPr>
          <w:ilvl w:val="1"/>
          <w:numId w:val="3"/>
        </w:numPr>
        <w:bidi w:val="0"/>
        <w:spacing w:before="0" w:after="0"/>
        <w:ind w:left="426" w:right="0" w:hanging="426"/>
        <w:rPr>
          <w:rFonts w:ascii="Times New Roman" w:hAnsi="Times New Roman"/>
          <w:sz w:val="24"/>
          <w:szCs w:val="24"/>
        </w:rPr>
      </w:pPr>
      <w:r>
        <w:rPr>
          <w:sz w:val="24"/>
          <w:szCs w:val="24"/>
        </w:rPr>
        <w:t>Zamawiający nie udziela ustnych i telefonicznych informacji, wyjaśnień czy odpowiedzi na kierowane do Zamawiającego zapytania w sprawach wymagających zachowania pisemności postępowania.</w:t>
      </w:r>
    </w:p>
    <w:p>
      <w:pPr>
        <w:pStyle w:val="Tekstpodstawowy1"/>
        <w:numPr>
          <w:ilvl w:val="1"/>
          <w:numId w:val="3"/>
        </w:numPr>
        <w:bidi w:val="0"/>
        <w:spacing w:lineRule="auto" w:line="240" w:before="0" w:after="0"/>
        <w:ind w:left="426" w:right="0" w:hanging="426"/>
        <w:jc w:val="both"/>
        <w:rPr>
          <w:rFonts w:ascii="Times New Roman" w:hAnsi="Times New Roman" w:cs="Times New Roman"/>
          <w:sz w:val="24"/>
          <w:szCs w:val="24"/>
        </w:rPr>
      </w:pPr>
      <w:r>
        <w:rPr>
          <w:rFonts w:cs="Times New Roman"/>
          <w:sz w:val="24"/>
          <w:szCs w:val="24"/>
        </w:rPr>
        <w:t>Zamawiający nie organizuje zebrania uczestników postępowania.</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9. Informacje o sposobie komunikowania się zamawiającego z wykonawcami w inny sposób niż przy użyciu środków komunikacji elektronicznej w przypadku zaistnienia jednej z sytuacji określonych w art. 65 ust. 1, art. 66 i art. 69</w:t>
            </w:r>
          </w:p>
        </w:tc>
      </w:tr>
    </w:tbl>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Zamawiający nie przewiduje komunikowania się z Wykonawcami w inny sposób niż wskazany </w:t>
        <w:br/>
        <w:t>w punkcie 8.</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10. Wskazanie osób uprawnionych do komunikowania się z wykonawcami</w:t>
            </w:r>
          </w:p>
        </w:tc>
      </w:tr>
    </w:tbl>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t>Osobami uprawnionymi ze strony Zamawiającego do komunikowania się z Wykonawcami są:</w:t>
      </w:r>
    </w:p>
    <w:p>
      <w:pPr>
        <w:pStyle w:val="Tretekstu"/>
        <w:numPr>
          <w:ilvl w:val="0"/>
          <w:numId w:val="4"/>
        </w:numPr>
        <w:bidi w:val="0"/>
        <w:spacing w:lineRule="auto" w:line="240" w:before="0" w:after="0"/>
        <w:ind w:left="426" w:right="0" w:hanging="426"/>
        <w:jc w:val="left"/>
        <w:rPr>
          <w:rFonts w:ascii="Times New Roman" w:hAnsi="Times New Roman" w:cs="Times New Roman"/>
          <w:sz w:val="24"/>
          <w:szCs w:val="24"/>
        </w:rPr>
      </w:pPr>
      <w:r>
        <w:rPr>
          <w:rFonts w:cs="Times New Roman" w:ascii="Times New Roman" w:hAnsi="Times New Roman"/>
          <w:sz w:val="24"/>
          <w:szCs w:val="24"/>
        </w:rPr>
        <w:t>Iwona Wieteska – Powiatowy Zarząd Dróg w Wieluniu, tel. 43 843 14 50.</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11. Termin związania ofertą</w:t>
            </w:r>
          </w:p>
        </w:tc>
      </w:tr>
    </w:tbl>
    <w:p>
      <w:pPr>
        <w:pStyle w:val="Normal"/>
        <w:bidi w:val="0"/>
        <w:spacing w:lineRule="auto" w:line="240" w:before="0" w:after="0"/>
        <w:jc w:val="both"/>
        <w:rPr>
          <w:rFonts w:ascii="Times New Roman" w:hAnsi="Times New Roman"/>
          <w:b w:val="false"/>
          <w:b w:val="false"/>
          <w:bCs w:val="false"/>
          <w:sz w:val="24"/>
          <w:szCs w:val="24"/>
        </w:rPr>
      </w:pPr>
      <w:r>
        <w:rPr>
          <w:rFonts w:ascii="Times New Roman" w:hAnsi="Times New Roman"/>
          <w:b w:val="false"/>
          <w:bCs w:val="false"/>
          <w:sz w:val="24"/>
          <w:szCs w:val="24"/>
        </w:rPr>
      </w:r>
    </w:p>
    <w:p>
      <w:pPr>
        <w:pStyle w:val="Normal"/>
        <w:bidi w:val="0"/>
        <w:spacing w:lineRule="auto" w:line="240" w:before="0" w:after="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Wykonawca pozostaje związany ofertą przez okres 30 dni. Bieg terminu związania ofertą rozpoczyna się wraz z upływem terminu składania ofert.</w:t>
      </w:r>
    </w:p>
    <w:p>
      <w:pPr>
        <w:pStyle w:val="Normal"/>
        <w:bidi w:val="0"/>
        <w:spacing w:lineRule="auto" w:line="240" w:before="0" w:after="0"/>
        <w:jc w:val="both"/>
        <w:rPr>
          <w:rFonts w:ascii="Times New Roman" w:hAnsi="Times New Roman"/>
          <w:b w:val="false"/>
          <w:b w:val="false"/>
          <w:bCs w:val="false"/>
          <w:sz w:val="24"/>
          <w:szCs w:val="24"/>
        </w:rPr>
      </w:pPr>
      <w:r>
        <w:rPr>
          <w:rFonts w:ascii="Times New Roman" w:hAnsi="Times New Roman"/>
          <w:b w:val="false"/>
          <w:bCs w:val="false"/>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12. Opis sposobu przygotowania oferty</w:t>
            </w:r>
          </w:p>
        </w:tc>
      </w:tr>
    </w:tbl>
    <w:p>
      <w:pPr>
        <w:pStyle w:val="Tretekstu"/>
        <w:numPr>
          <w:ilvl w:val="6"/>
          <w:numId w:val="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Wykonawca może złożyć w prowadzonym postępowaniu wyłącznie jedną ofertę.</w:t>
      </w:r>
    </w:p>
    <w:p>
      <w:pPr>
        <w:pStyle w:val="Tretekstu"/>
        <w:numPr>
          <w:ilvl w:val="6"/>
          <w:numId w:val="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Oferta musi być sporządzona w języku polskim w formie elektronicznej lub w postaci elektronicznej opatrzonej podpisem zaufanym lub podpisem osobistym.</w:t>
      </w:r>
    </w:p>
    <w:p>
      <w:pPr>
        <w:pStyle w:val="Tretekstu"/>
        <w:numPr>
          <w:ilvl w:val="6"/>
          <w:numId w:val="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Wszelkie koszty związane z przygotowaniem i złożeniem oferty ponosi Wykonawca.</w:t>
      </w:r>
    </w:p>
    <w:p>
      <w:pPr>
        <w:pStyle w:val="Tretekstu"/>
        <w:numPr>
          <w:ilvl w:val="6"/>
          <w:numId w:val="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Wraz z ofertą (dotyczy oferty składanej w odpowiedzi na ogłoszenie o zamówieniu) należy złożyć:</w:t>
      </w:r>
    </w:p>
    <w:p>
      <w:pPr>
        <w:pStyle w:val="Normal"/>
        <w:numPr>
          <w:ilvl w:val="0"/>
          <w:numId w:val="6"/>
        </w:numPr>
        <w:tabs>
          <w:tab w:val="clear" w:pos="720"/>
          <w:tab w:val="left" w:pos="390" w:leader="none"/>
        </w:tabs>
        <w:bidi w:val="0"/>
        <w:spacing w:lineRule="auto" w:line="240" w:before="0" w:after="0"/>
        <w:ind w:left="0" w:right="0" w:hanging="0"/>
        <w:jc w:val="both"/>
        <w:rPr>
          <w:rFonts w:ascii="Times New Roman" w:hAnsi="Times New Roman"/>
          <w:sz w:val="24"/>
          <w:szCs w:val="24"/>
        </w:rPr>
      </w:pPr>
      <w:r>
        <w:rPr>
          <w:rFonts w:cs="Times New Roman" w:ascii="Times New Roman" w:hAnsi="Times New Roman"/>
          <w:sz w:val="24"/>
          <w:szCs w:val="24"/>
        </w:rPr>
        <w:t xml:space="preserve">Oświadczenie, o którym mowa w art. 125 ust. 1 ustawy, o niepodleganiu wykluczeniu z postępowania oraz spełnianiu warunków udziału w postępowaniu, w zakresie wskazanym w punkcie 20 SWZ – zgodnie z załącznikiem nr 2a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Pr>
          <w:rFonts w:cs="Times New Roman" w:ascii="Times New Roman" w:hAnsi="Times New Roman"/>
          <w:bCs/>
          <w:sz w:val="24"/>
          <w:szCs w:val="24"/>
        </w:rPr>
        <w:t>technicznych lub zawodowych podmiotów udostępniających zasoby, przedstawia wraz z oświadczeniem, o którym wyżej mowa, także oświadczenie</w:t>
      </w:r>
      <w:r>
        <w:rPr>
          <w:rFonts w:cs="Times New Roman" w:ascii="Times New Roman" w:hAnsi="Times New Roman"/>
          <w:sz w:val="24"/>
          <w:szCs w:val="24"/>
        </w:rPr>
        <w:t xml:space="preserve"> podmiotu udostępniającego zasoby, potwierdzające brak</w:t>
      </w:r>
      <w:r>
        <w:rPr>
          <w:rFonts w:cs="Times New Roman" w:ascii="Times New Roman" w:hAnsi="Times New Roman"/>
          <w:bCs/>
          <w:sz w:val="24"/>
          <w:szCs w:val="24"/>
        </w:rPr>
        <w:t xml:space="preserve"> podstaw wykluczenia tego podmiotu oraz odpowiednio spełnianie warunków udziału w postępowaniu w zakresie, w jakim Wykonawca powołuje się na jego zasoby (załącznik nr 2b do SWZ).</w:t>
      </w:r>
    </w:p>
    <w:p>
      <w:pPr>
        <w:pStyle w:val="Normal"/>
        <w:numPr>
          <w:ilvl w:val="0"/>
          <w:numId w:val="6"/>
        </w:numPr>
        <w:tabs>
          <w:tab w:val="clear" w:pos="720"/>
          <w:tab w:val="left" w:pos="300" w:leader="none"/>
        </w:tabs>
        <w:bidi w:val="0"/>
        <w:spacing w:lineRule="auto" w:line="240"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Pełnomocnictwo ustanowione do reprezentowania Wykonawcy/ów ubiegającego/cych się o udzielenie zamówienia publicznego.</w:t>
      </w:r>
    </w:p>
    <w:p>
      <w:pPr>
        <w:pStyle w:val="Normal"/>
        <w:tabs>
          <w:tab w:val="clear" w:pos="720"/>
          <w:tab w:val="left" w:pos="851" w:leader="none"/>
        </w:tabs>
        <w:bidi w:val="0"/>
        <w:spacing w:lineRule="auto" w:line="240"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pPr>
        <w:pStyle w:val="Normal"/>
        <w:widowControl/>
        <w:numPr>
          <w:ilvl w:val="0"/>
          <w:numId w:val="6"/>
        </w:numPr>
        <w:tabs>
          <w:tab w:val="clear" w:pos="720"/>
          <w:tab w:val="left" w:pos="285" w:leader="none"/>
        </w:tabs>
        <w:suppressAutoHyphens w:val="true"/>
        <w:bidi w:val="0"/>
        <w:spacing w:lineRule="auto" w:line="240"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pPr>
        <w:pStyle w:val="Normal"/>
        <w:tabs>
          <w:tab w:val="clear" w:pos="720"/>
          <w:tab w:val="left" w:pos="851" w:leader="none"/>
        </w:tabs>
        <w:bidi w:val="0"/>
        <w:spacing w:lineRule="auto" w:line="240"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pPr>
        <w:pStyle w:val="Normal"/>
        <w:widowControl/>
        <w:numPr>
          <w:ilvl w:val="0"/>
          <w:numId w:val="6"/>
        </w:numPr>
        <w:tabs>
          <w:tab w:val="clear" w:pos="720"/>
          <w:tab w:val="left" w:pos="345" w:leader="none"/>
        </w:tabs>
        <w:suppressAutoHyphens w:val="true"/>
        <w:bidi w:val="0"/>
        <w:spacing w:lineRule="auto" w:line="240"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Oświadczenie Wykonawców wspólnie ubiegających się o udzielenie zamówienia w zakresie, o którym mowa w art. 117 ust. 4 ustawy Pzp, jeżeli oferta składana jest wspólnie przez dwóch lub więcej Wykonawców.</w:t>
      </w:r>
    </w:p>
    <w:p>
      <w:pPr>
        <w:pStyle w:val="Normal"/>
        <w:numPr>
          <w:ilvl w:val="0"/>
          <w:numId w:val="0"/>
        </w:numPr>
        <w:tabs>
          <w:tab w:val="clear" w:pos="720"/>
          <w:tab w:val="left" w:pos="2291" w:leader="none"/>
        </w:tabs>
        <w:bidi w:val="0"/>
        <w:spacing w:lineRule="auto" w:line="240"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Jeżeli Wykonawca nie złoży ww. dokumentów lub złożone dokumenty będą niekompletne Zamawiający nie będzie wzywał do ich złożenia/uzupełnienia.</w:t>
      </w:r>
    </w:p>
    <w:p>
      <w:pPr>
        <w:pStyle w:val="Tretekstu"/>
        <w:numPr>
          <w:ilvl w:val="6"/>
          <w:numId w:val="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Informacje dotyczące składania pełnomocnictwa lub innego dokumentu potwierdzającego umocowanie do reprezentowania Wykonawcy:</w:t>
      </w:r>
    </w:p>
    <w:p>
      <w:pPr>
        <w:pStyle w:val="ListParagraph"/>
        <w:numPr>
          <w:ilvl w:val="0"/>
          <w:numId w:val="7"/>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Upoważnienie osób podpisujących ofertę musi bezpośrednio wynikać z dokumentu stwierdzającego status prawny Wykonawcy.</w:t>
      </w:r>
    </w:p>
    <w:p>
      <w:pPr>
        <w:pStyle w:val="ListParagraph"/>
        <w:numPr>
          <w:ilvl w:val="0"/>
          <w:numId w:val="7"/>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Jeżeli upoważnienie takie nie wynika wprost z dokumentu stwierdzającego status prawny Wykonawcy, to do oferty należy dołączyć stosowne pełnomocnictwo lub inny dokument potwierdzający umocowanie do reprezentowania Wykonawcy.</w:t>
      </w:r>
    </w:p>
    <w:p>
      <w:pPr>
        <w:pStyle w:val="ListParagraph"/>
        <w:numPr>
          <w:ilvl w:val="0"/>
          <w:numId w:val="7"/>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Przepis pkt. 2 stosuje się odpowiednio do osoby działającej w imieniu Wykonawców wspólnie ubiegających się o udzielenie zamówienia publicznego.</w:t>
      </w:r>
    </w:p>
    <w:p>
      <w:pPr>
        <w:pStyle w:val="ListParagraph"/>
        <w:numPr>
          <w:ilvl w:val="0"/>
          <w:numId w:val="7"/>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Przepisy pkt. 1-2 stosuje się odpowiednio do osoby działającej w imieniu podmiotu udostępniającego zasoby na zasadach określonych w art. 118 ustawy lub podwykonawcy niebędącego podmiotem udostępniającym zasoby na takich zasadach.</w:t>
      </w:r>
    </w:p>
    <w:p>
      <w:pPr>
        <w:pStyle w:val="Tretekstu"/>
        <w:numPr>
          <w:ilvl w:val="6"/>
          <w:numId w:val="5"/>
        </w:numPr>
        <w:bidi w:val="0"/>
        <w:spacing w:lineRule="auto" w:line="240" w:before="0" w:after="0"/>
        <w:ind w:left="426" w:right="0" w:hanging="426"/>
        <w:jc w:val="left"/>
        <w:rPr>
          <w:rFonts w:ascii="Times New Roman" w:hAnsi="Times New Roman" w:cs="Times New Roman"/>
          <w:sz w:val="24"/>
          <w:szCs w:val="24"/>
        </w:rPr>
      </w:pPr>
      <w:r>
        <w:rPr>
          <w:rFonts w:cs="Times New Roman" w:ascii="Times New Roman" w:hAnsi="Times New Roman"/>
          <w:sz w:val="24"/>
          <w:szCs w:val="24"/>
        </w:rPr>
        <w:t>Forma i postać składanych oświadczeń i dokumentów oraz oferty:</w:t>
      </w:r>
    </w:p>
    <w:p>
      <w:pPr>
        <w:pStyle w:val="Normal"/>
        <w:numPr>
          <w:ilvl w:val="0"/>
          <w:numId w:val="8"/>
        </w:numPr>
        <w:bidi w:val="0"/>
        <w:spacing w:lineRule="auto" w:line="240" w:before="0" w:after="0"/>
        <w:ind w:left="851" w:right="0" w:hanging="425"/>
        <w:jc w:val="both"/>
        <w:rPr>
          <w:rFonts w:ascii="Times New Roman" w:hAnsi="Times New Roman" w:cs="Times New Roman"/>
          <w:sz w:val="24"/>
          <w:szCs w:val="24"/>
        </w:rPr>
      </w:pPr>
      <w:r>
        <w:rPr>
          <w:rFonts w:cs="Times New Roman" w:ascii="Times New Roman" w:hAnsi="Times New Roman"/>
          <w:sz w:val="24"/>
          <w:szCs w:val="24"/>
        </w:rPr>
        <w:t>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pPr>
        <w:pStyle w:val="Normal"/>
        <w:numPr>
          <w:ilvl w:val="0"/>
          <w:numId w:val="8"/>
        </w:numPr>
        <w:bidi w:val="0"/>
        <w:spacing w:lineRule="auto" w:line="240" w:before="0" w:after="0"/>
        <w:ind w:left="851" w:right="0" w:hanging="425"/>
        <w:jc w:val="both"/>
        <w:rPr>
          <w:rFonts w:ascii="Times New Roman" w:hAnsi="Times New Roman"/>
          <w:sz w:val="24"/>
          <w:szCs w:val="24"/>
        </w:rPr>
      </w:pPr>
      <w:r>
        <w:rPr>
          <w:rFonts w:cs="Times New Roman" w:ascii="Times New Roman" w:hAnsi="Times New Roman"/>
          <w:sz w:val="24"/>
          <w:szCs w:val="24"/>
        </w:rPr>
        <w:t xml:space="preserve">Oferty, oświadczenia, o których mowa w art. 125 ust. 1 Pzp, podmiotowe środki dowodowe oraz zobowiązanie podmiotu udostępniającego zasoby, o którym mowa w art. 118 ust. 3 Pzp, zwane dalej </w:t>
      </w:r>
      <w:r>
        <w:rPr>
          <w:rFonts w:cs="Times New Roman" w:ascii="Times New Roman" w:hAnsi="Times New Roman"/>
          <w:bCs/>
          <w:sz w:val="24"/>
          <w:szCs w:val="24"/>
        </w:rPr>
        <w:t>„zobowiązaniem podmiotu udostępniającego zasoby”</w:t>
      </w:r>
      <w:r>
        <w:rPr>
          <w:rFonts w:cs="Times New Roman" w:ascii="Times New Roman" w:hAnsi="Times New Roman"/>
          <w:sz w:val="24"/>
          <w:szCs w:val="24"/>
        </w:rPr>
        <w:t>, przedmiotowe środki dowodowe, pełnomocnictwo, sporządza się w postaci elektronicznej, w formatach danych określonych w przepisach wydanych na podstawie art. 18 ustawy z dnia 17 lutego 2005r. o informatyzacji działalności podmiotów realizujących zadania publiczne.</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13. Sposób oraz termin składania ofert</w:t>
            </w:r>
          </w:p>
        </w:tc>
      </w:tr>
    </w:tbl>
    <w:p>
      <w:pPr>
        <w:pStyle w:val="Tekstpodstawowy1"/>
        <w:numPr>
          <w:ilvl w:val="6"/>
          <w:numId w:val="9"/>
        </w:numPr>
        <w:bidi w:val="0"/>
        <w:spacing w:before="0" w:after="0"/>
        <w:ind w:left="426" w:right="0" w:hanging="426"/>
        <w:rPr>
          <w:rFonts w:ascii="Times New Roman" w:hAnsi="Times New Roman"/>
          <w:sz w:val="24"/>
          <w:szCs w:val="24"/>
        </w:rPr>
      </w:pPr>
      <w:r>
        <w:rPr>
          <w:sz w:val="24"/>
          <w:szCs w:val="24"/>
        </w:rPr>
        <w:t xml:space="preserve">Ofertę należy złożyć za pośrednictwem platformy www.ezamowienia.gov.pl do dnia </w:t>
      </w:r>
      <w:r>
        <w:rPr>
          <w:rFonts w:eastAsia="Times New Roman" w:cs="Times New Roman"/>
          <w:b/>
          <w:color w:val="000000"/>
          <w:sz w:val="24"/>
          <w:szCs w:val="24"/>
          <w:lang w:val="pl-PL" w:eastAsia="ar-SA" w:bidi="ar-SA"/>
        </w:rPr>
        <w:t>1</w:t>
      </w:r>
      <w:r>
        <w:rPr>
          <w:rFonts w:eastAsia="Times New Roman" w:cs="Times New Roman"/>
          <w:b/>
          <w:color w:val="000000"/>
          <w:sz w:val="24"/>
          <w:szCs w:val="24"/>
          <w:lang w:val="pl-PL" w:eastAsia="ar-SA" w:bidi="ar-SA"/>
        </w:rPr>
        <w:t>6</w:t>
      </w:r>
      <w:r>
        <w:rPr>
          <w:b/>
          <w:color w:val="000000"/>
          <w:sz w:val="24"/>
          <w:szCs w:val="24"/>
        </w:rPr>
        <w:t>.</w:t>
      </w:r>
      <w:r>
        <w:rPr>
          <w:rFonts w:eastAsia="Times New Roman" w:cs="Times New Roman"/>
          <w:b/>
          <w:color w:val="000000"/>
          <w:sz w:val="24"/>
          <w:szCs w:val="24"/>
          <w:lang w:val="pl-PL" w:eastAsia="ar-SA" w:bidi="ar-SA"/>
        </w:rPr>
        <w:t>10</w:t>
      </w:r>
      <w:r>
        <w:rPr>
          <w:b/>
          <w:color w:val="000000"/>
          <w:sz w:val="24"/>
          <w:szCs w:val="24"/>
        </w:rPr>
        <w:t>.2024r.</w:t>
      </w:r>
      <w:r>
        <w:rPr>
          <w:color w:val="000000"/>
          <w:sz w:val="24"/>
          <w:szCs w:val="24"/>
        </w:rPr>
        <w:t xml:space="preserve">, do godz. </w:t>
      </w:r>
      <w:r>
        <w:rPr>
          <w:b/>
          <w:color w:val="000000"/>
          <w:sz w:val="24"/>
          <w:szCs w:val="24"/>
        </w:rPr>
        <w:t>1</w:t>
      </w:r>
      <w:r>
        <w:rPr>
          <w:rFonts w:eastAsia="Times New Roman" w:cs="Times New Roman"/>
          <w:b/>
          <w:color w:val="000000"/>
          <w:sz w:val="24"/>
          <w:szCs w:val="24"/>
          <w:lang w:val="pl-PL" w:eastAsia="ar-SA" w:bidi="ar-SA"/>
        </w:rPr>
        <w:t>1</w:t>
      </w:r>
      <w:r>
        <w:rPr>
          <w:b/>
          <w:color w:val="000000"/>
          <w:sz w:val="24"/>
          <w:szCs w:val="24"/>
        </w:rPr>
        <w:t>:00</w:t>
      </w:r>
      <w:r>
        <w:rPr>
          <w:color w:val="000000"/>
          <w:sz w:val="24"/>
          <w:szCs w:val="24"/>
        </w:rPr>
        <w:t>.</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Wykonawca może złożyć tylko jedną ofertę.</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Oferta powinna być złożona za pośrednictwem platformy e-zamówienia na formularzu ofertowym dostępnym w systemie, sekcja ogłoszenia i dokumenty postępowania zamieszczonej w szczegółach postępowania.</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Koszty związane z przygotowaniem oferty ponosi składający ofertę.</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Oferta oraz wymagane formularze, zestawienia i wykazy składane wraz z ofertą wymagają podpisu osób uprawnionych do reprezentowania firmy w obrocie gospodarczym, zgodnie z aktem rejestracyjnym oraz przepisami prawa.</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Oferta podpisana przez upoważnionego przedstawiciela Wykonawcy wymaga załączenia właściwego pełnomocnictwa lub umocowania prawnego.</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 xml:space="preserve">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w:t>
      </w:r>
      <w:r>
        <w:rPr>
          <w:b/>
          <w:sz w:val="24"/>
          <w:szCs w:val="24"/>
        </w:rPr>
        <w:t>UWAGA. Nie można zmieniać nazwy formularza ofertowego. Zmiana nazwy pliku formularza ofertowego skutkuje wyświetleniem przez system komunikatu o błędzie</w:t>
      </w:r>
      <w:r>
        <w:rPr>
          <w:sz w:val="24"/>
          <w:szCs w:val="24"/>
        </w:rPr>
        <w:t>.</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Następnie system rozpoczyna proces walidacji składanych plików, ich automatyczne szyfrowanie, pakowanie i składanie na platformie.</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Ofertę należy sporządzić w języku polskim.</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Ofertę składa się, pod rygorem nieważności, w formie elektronicznej lub w postaci elektronicznej opatrzonej kwalifikowanym podpisem elektronicznym.</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 xml:space="preserve">Sposób złożenia oferty, w tym zaszyfrowania oferty opisany został w „Instrukcji interaktywnej”, dostępnej na stronie: https://media.ezamowienia.gov.pl/pod/2021/10/Oferty-5.2.pdf </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(Dz.U.z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Oferta może być złożona tylko do upływu terminu składania ofert.</w:t>
      </w:r>
    </w:p>
    <w:p>
      <w:pPr>
        <w:pStyle w:val="Tekstpodstawowy1"/>
        <w:numPr>
          <w:ilvl w:val="6"/>
          <w:numId w:val="9"/>
        </w:numPr>
        <w:bidi w:val="0"/>
        <w:spacing w:before="0" w:after="0"/>
        <w:ind w:left="426" w:right="0" w:hanging="426"/>
        <w:rPr>
          <w:rFonts w:ascii="Times New Roman" w:hAnsi="Times New Roman"/>
          <w:sz w:val="24"/>
          <w:szCs w:val="24"/>
        </w:rPr>
      </w:pPr>
      <w:r>
        <w:rPr>
          <w:sz w:val="24"/>
          <w:szCs w:val="24"/>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pPr>
        <w:pStyle w:val="Tekstpodstawowy1"/>
        <w:numPr>
          <w:ilvl w:val="6"/>
          <w:numId w:val="9"/>
        </w:numPr>
        <w:bidi w:val="0"/>
        <w:spacing w:lineRule="auto" w:line="240" w:before="0" w:after="0"/>
        <w:ind w:left="426" w:right="0" w:hanging="426"/>
        <w:jc w:val="both"/>
        <w:rPr>
          <w:rFonts w:ascii="Times New Roman" w:hAnsi="Times New Roman" w:cs="Times New Roman"/>
          <w:sz w:val="24"/>
          <w:szCs w:val="24"/>
        </w:rPr>
      </w:pPr>
      <w:bookmarkStart w:id="0" w:name="_Hlk62644249"/>
      <w:bookmarkEnd w:id="0"/>
      <w:r>
        <w:rPr>
          <w:rFonts w:cs="Times New Roman"/>
          <w:sz w:val="24"/>
          <w:szCs w:val="24"/>
        </w:rPr>
        <w:t>Wykonawca po upływie terminu do składania ofert nie może skutecznie dokonać zmiany ani wycofać złożonej oferty.</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14. Termin otwarcia ofert</w:t>
            </w:r>
          </w:p>
        </w:tc>
      </w:tr>
    </w:tbl>
    <w:p>
      <w:pPr>
        <w:pStyle w:val="Normal"/>
        <w:bidi w:val="0"/>
        <w:spacing w:lineRule="auto" w:line="240" w:before="0" w:after="0"/>
        <w:jc w:val="both"/>
        <w:rPr>
          <w:rFonts w:ascii="Times New Roman" w:hAnsi="Times New Roman"/>
          <w:sz w:val="24"/>
          <w:szCs w:val="24"/>
        </w:rPr>
      </w:pPr>
      <w:r>
        <w:rPr>
          <w:rFonts w:cs="Times New Roman" w:ascii="Times New Roman" w:hAnsi="Times New Roman"/>
          <w:sz w:val="24"/>
          <w:szCs w:val="24"/>
        </w:rPr>
        <w:t xml:space="preserve">Otwarcie złożonych ofert nastąpi </w:t>
      </w:r>
      <w:r>
        <w:rPr>
          <w:rFonts w:cs="Times New Roman" w:ascii="Times New Roman" w:hAnsi="Times New Roman"/>
          <w:b/>
          <w:sz w:val="24"/>
          <w:szCs w:val="24"/>
        </w:rPr>
        <w:t>w dniu</w:t>
      </w:r>
      <w:r>
        <w:rPr>
          <w:rFonts w:cs="Times New Roman" w:ascii="Times New Roman" w:hAnsi="Times New Roman"/>
          <w:b/>
          <w:color w:val="000000"/>
          <w:sz w:val="24"/>
          <w:szCs w:val="24"/>
        </w:rPr>
        <w:t xml:space="preserve"> 1</w:t>
      </w:r>
      <w:r>
        <w:rPr>
          <w:rFonts w:cs="Times New Roman" w:ascii="Times New Roman" w:hAnsi="Times New Roman"/>
          <w:b/>
          <w:color w:val="000000"/>
          <w:sz w:val="24"/>
          <w:szCs w:val="24"/>
        </w:rPr>
        <w:t>6</w:t>
      </w:r>
      <w:r>
        <w:rPr>
          <w:rFonts w:eastAsia="Times New Roman" w:cs="Times New Roman" w:ascii="Times New Roman" w:hAnsi="Times New Roman"/>
          <w:b/>
          <w:color w:val="000000"/>
          <w:sz w:val="24"/>
          <w:szCs w:val="24"/>
          <w:lang w:val="pl-PL" w:eastAsia="zh-CN" w:bidi="ar-SA"/>
        </w:rPr>
        <w:t>.10</w:t>
      </w:r>
      <w:r>
        <w:rPr>
          <w:rFonts w:cs="Times New Roman" w:ascii="Times New Roman" w:hAnsi="Times New Roman"/>
          <w:b/>
          <w:color w:val="000000"/>
          <w:sz w:val="24"/>
          <w:szCs w:val="24"/>
        </w:rPr>
        <w:t>.202</w:t>
      </w:r>
      <w:r>
        <w:rPr>
          <w:rFonts w:eastAsia="Times New Roman" w:cs="Times New Roman" w:ascii="Times New Roman" w:hAnsi="Times New Roman"/>
          <w:b/>
          <w:color w:val="000000"/>
          <w:sz w:val="24"/>
          <w:szCs w:val="24"/>
          <w:lang w:val="pl-PL" w:eastAsia="zh-CN" w:bidi="ar-SA"/>
        </w:rPr>
        <w:t xml:space="preserve">4 </w:t>
      </w:r>
      <w:r>
        <w:rPr>
          <w:rFonts w:cs="Times New Roman" w:ascii="Times New Roman" w:hAnsi="Times New Roman"/>
          <w:b/>
          <w:color w:val="000000"/>
          <w:sz w:val="24"/>
          <w:szCs w:val="24"/>
        </w:rPr>
        <w:t>r. o godz. 1</w:t>
      </w:r>
      <w:r>
        <w:rPr>
          <w:rFonts w:eastAsia="Times New Roman" w:cs="Times New Roman" w:ascii="Times New Roman" w:hAnsi="Times New Roman"/>
          <w:b/>
          <w:color w:val="000000"/>
          <w:sz w:val="24"/>
          <w:szCs w:val="24"/>
          <w:lang w:val="pl-PL" w:eastAsia="zh-CN" w:bidi="ar-SA"/>
        </w:rPr>
        <w:t>1</w:t>
      </w:r>
      <w:r>
        <w:rPr>
          <w:rFonts w:cs="Times New Roman" w:ascii="Times New Roman" w:hAnsi="Times New Roman"/>
          <w:b/>
          <w:color w:val="000000"/>
          <w:sz w:val="24"/>
          <w:szCs w:val="24"/>
        </w:rPr>
        <w:t>:15</w:t>
      </w:r>
      <w:r>
        <w:rPr>
          <w:rFonts w:cs="Times New Roman" w:ascii="Times New Roman" w:hAnsi="Times New Roman"/>
          <w:color w:val="000000"/>
          <w:sz w:val="24"/>
          <w:szCs w:val="24"/>
        </w:rPr>
        <w:t xml:space="preserve"> </w:t>
      </w:r>
      <w:r>
        <w:rPr>
          <w:rFonts w:cs="Times New Roman" w:ascii="Times New Roman" w:hAnsi="Times New Roman"/>
          <w:sz w:val="24"/>
          <w:szCs w:val="24"/>
        </w:rPr>
        <w:t>za pośrednictwem platformy www.ezamowienia.gov.pl.</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15. Podstawy wykluczenia, o których mowa w art. 108 ust. 1</w:t>
            </w:r>
          </w:p>
        </w:tc>
      </w:tr>
    </w:tbl>
    <w:p>
      <w:pPr>
        <w:pStyle w:val="Normal"/>
        <w:numPr>
          <w:ilvl w:val="0"/>
          <w:numId w:val="10"/>
        </w:numPr>
        <w:bidi w:val="0"/>
        <w:spacing w:lineRule="auto" w:line="240" w:before="0" w:after="0"/>
        <w:ind w:left="425" w:right="0" w:hanging="425"/>
        <w:jc w:val="both"/>
        <w:rPr>
          <w:rFonts w:ascii="Times New Roman" w:hAnsi="Times New Roman" w:cs="Times New Roman"/>
          <w:color w:val="000000"/>
          <w:sz w:val="24"/>
          <w:szCs w:val="24"/>
        </w:rPr>
      </w:pPr>
      <w:r>
        <w:rPr>
          <w:rFonts w:cs="Times New Roman" w:ascii="Times New Roman" w:hAnsi="Times New Roman"/>
          <w:color w:val="000000"/>
          <w:sz w:val="24"/>
          <w:szCs w:val="24"/>
        </w:rPr>
        <w:t>Zamawiający wykluczy z postępowania Wykonawcę, w stosunku, do którego zajdą okoliczności wskazane w art. 108 ustawy Pzp.</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16. Sposób obliczania ceny</w:t>
            </w:r>
          </w:p>
        </w:tc>
      </w:tr>
    </w:tbl>
    <w:p>
      <w:pPr>
        <w:pStyle w:val="Style11"/>
        <w:widowControl/>
        <w:numPr>
          <w:ilvl w:val="6"/>
          <w:numId w:val="11"/>
        </w:numPr>
        <w:tabs>
          <w:tab w:val="clear" w:pos="720"/>
          <w:tab w:val="left" w:pos="1277" w:leader="none"/>
        </w:tabs>
        <w:bidi w:val="0"/>
        <w:ind w:left="426" w:right="0" w:hanging="426"/>
        <w:rPr>
          <w:rFonts w:ascii="Times New Roman" w:hAnsi="Times New Roman" w:cs="Times New Roman"/>
          <w:sz w:val="24"/>
          <w:szCs w:val="24"/>
        </w:rPr>
      </w:pPr>
      <w:r>
        <w:rPr>
          <w:rFonts w:cs="Times New Roman" w:ascii="Times New Roman" w:hAnsi="Times New Roman"/>
          <w:sz w:val="24"/>
          <w:szCs w:val="24"/>
        </w:rPr>
        <w:t>Wykonawca określi wartość realizacji zamówienia zgodnie z Formularzem oferty, który stanowi załącznik nr 1 do SWZ.</w:t>
      </w:r>
    </w:p>
    <w:p>
      <w:pPr>
        <w:pStyle w:val="Style11"/>
        <w:widowControl/>
        <w:numPr>
          <w:ilvl w:val="6"/>
          <w:numId w:val="11"/>
        </w:numPr>
        <w:tabs>
          <w:tab w:val="clear" w:pos="720"/>
          <w:tab w:val="left" w:pos="1277" w:leader="none"/>
        </w:tabs>
        <w:bidi w:val="0"/>
        <w:ind w:left="426" w:right="0" w:hanging="426"/>
        <w:rPr/>
      </w:pPr>
      <w:r>
        <w:rPr>
          <w:rStyle w:val="FontStyle30"/>
          <w:rFonts w:cs="Times New Roman" w:ascii="Times New Roman" w:hAnsi="Times New Roman"/>
          <w:sz w:val="24"/>
          <w:szCs w:val="24"/>
        </w:rPr>
        <w:t>Cena oferty zawarta w Formularzu oferty, o którym mowa powyżej musi być wyrażona w złotych polskich z dokładnością do dwóch miejsc po przecinku.</w:t>
      </w:r>
    </w:p>
    <w:p>
      <w:pPr>
        <w:pStyle w:val="Style11"/>
        <w:widowControl/>
        <w:numPr>
          <w:ilvl w:val="6"/>
          <w:numId w:val="11"/>
        </w:numPr>
        <w:tabs>
          <w:tab w:val="clear" w:pos="720"/>
          <w:tab w:val="left" w:pos="1277" w:leader="none"/>
        </w:tabs>
        <w:bidi w:val="0"/>
        <w:ind w:left="426" w:right="0" w:hanging="426"/>
        <w:rPr/>
      </w:pPr>
      <w:r>
        <w:rPr>
          <w:rStyle w:val="FontStyle30"/>
          <w:rFonts w:cs="Times New Roman" w:ascii="Times New Roman" w:hAnsi="Times New Roman"/>
          <w:sz w:val="24"/>
          <w:szCs w:val="24"/>
        </w:rPr>
        <w:t>Wykonawca oblicza wartość brutto według stawki VAT obowiązującej w dniu składania oferty.</w:t>
      </w:r>
    </w:p>
    <w:p>
      <w:pPr>
        <w:pStyle w:val="Style11"/>
        <w:widowControl/>
        <w:numPr>
          <w:ilvl w:val="6"/>
          <w:numId w:val="11"/>
        </w:numPr>
        <w:tabs>
          <w:tab w:val="clear" w:pos="720"/>
          <w:tab w:val="left" w:pos="1277" w:leader="none"/>
        </w:tabs>
        <w:bidi w:val="0"/>
        <w:ind w:left="426" w:right="0" w:hanging="426"/>
        <w:rPr/>
      </w:pPr>
      <w:r>
        <w:rPr>
          <w:rStyle w:val="FontStyle30"/>
          <w:rFonts w:cs="Times New Roman" w:ascii="Times New Roman" w:hAnsi="Times New Roman"/>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17. Opis kryteriów oceny ofert, wraz z podaniem wag tych kryteriów i sposobu oceny ofert</w:t>
            </w:r>
          </w:p>
        </w:tc>
      </w:tr>
    </w:tbl>
    <w:p>
      <w:pPr>
        <w:pStyle w:val="Normal"/>
        <w:widowControl/>
        <w:suppressAutoHyphens w:val="true"/>
        <w:bidi w:val="0"/>
        <w:ind w:left="0" w:right="0" w:hanging="0"/>
        <w:rPr>
          <w:rFonts w:ascii="Times New Roman" w:hAnsi="Times New Roman"/>
          <w:sz w:val="24"/>
          <w:szCs w:val="24"/>
        </w:rPr>
      </w:pPr>
      <w:r>
        <w:rPr>
          <w:rFonts w:ascii="Times New Roman" w:hAnsi="Times New Roman"/>
          <w:sz w:val="24"/>
          <w:szCs w:val="24"/>
        </w:rPr>
        <w:t xml:space="preserve">1. O wyborze najkorzystniejszej oferty decydować będą przedstawione niżej kryteria i przypisane im maksymalne ilości punktów. </w:t>
      </w:r>
    </w:p>
    <w:p>
      <w:pPr>
        <w:pStyle w:val="Tretekstu"/>
        <w:numPr>
          <w:ilvl w:val="6"/>
          <w:numId w:val="13"/>
        </w:numPr>
        <w:spacing w:before="0" w:after="0"/>
        <w:ind w:left="426" w:hanging="426"/>
        <w:rPr>
          <w:rFonts w:ascii="Times New Roman" w:hAnsi="Times New Roman"/>
        </w:rPr>
      </w:pPr>
      <w:r>
        <w:rPr>
          <w:rFonts w:ascii="Times New Roman" w:hAnsi="Times New Roman"/>
        </w:rPr>
        <w:t>W niniejszym postępowaniu kryterium oceny jest:</w:t>
      </w:r>
    </w:p>
    <w:p>
      <w:pPr>
        <w:pStyle w:val="Tretekstu"/>
        <w:spacing w:before="0" w:after="0"/>
        <w:ind w:left="426" w:hanging="0"/>
        <w:jc w:val="both"/>
        <w:rPr>
          <w:rFonts w:ascii="Times New Roman" w:hAnsi="Times New Roman"/>
        </w:rPr>
      </w:pPr>
      <w:r>
        <w:rPr>
          <w:rFonts w:ascii="Times New Roman" w:hAnsi="Times New Roman"/>
          <w:b/>
        </w:rPr>
        <w:t>cena</w:t>
        <w:tab/>
        <w:tab/>
        <w:t>– 60%</w:t>
      </w:r>
    </w:p>
    <w:p>
      <w:pPr>
        <w:pStyle w:val="Tretekstu"/>
        <w:spacing w:before="0" w:after="0"/>
        <w:ind w:left="426" w:hanging="0"/>
        <w:jc w:val="both"/>
        <w:rPr>
          <w:b/>
          <w:b/>
        </w:rPr>
      </w:pPr>
      <w:r>
        <w:rPr>
          <w:rFonts w:ascii="Times New Roman" w:hAnsi="Times New Roman"/>
          <w:b/>
        </w:rPr>
        <w:t>gwarancja</w:t>
        <w:tab/>
        <w:t>– 20%</w:t>
      </w:r>
    </w:p>
    <w:p>
      <w:pPr>
        <w:pStyle w:val="Tretekstu"/>
        <w:spacing w:before="0" w:after="0"/>
        <w:ind w:left="426" w:hanging="0"/>
        <w:jc w:val="both"/>
        <w:rPr>
          <w:b/>
          <w:b/>
        </w:rPr>
      </w:pPr>
      <w:r>
        <w:rPr>
          <w:rFonts w:ascii="Times New Roman" w:hAnsi="Times New Roman"/>
          <w:b/>
        </w:rPr>
        <w:t>koszt pierwszego serwisu – 20%</w:t>
      </w:r>
    </w:p>
    <w:p>
      <w:pPr>
        <w:pStyle w:val="Tretekstu"/>
        <w:tabs>
          <w:tab w:val="clear" w:pos="720"/>
          <w:tab w:val="left" w:pos="1134" w:leader="none"/>
        </w:tabs>
        <w:spacing w:before="0" w:after="0"/>
        <w:ind w:left="1134" w:hanging="708"/>
        <w:jc w:val="both"/>
        <w:rPr>
          <w:rFonts w:ascii="Times New Roman" w:hAnsi="Times New Roman"/>
        </w:rPr>
      </w:pPr>
      <w:r>
        <w:rPr>
          <w:rFonts w:ascii="Times New Roman" w:hAnsi="Times New Roman"/>
        </w:rPr>
        <w:t xml:space="preserve">Punktacja końcowa ustalona zostanie w oparciu o wzór: </w:t>
      </w:r>
      <w:r>
        <w:rPr>
          <w:rFonts w:ascii="Times New Roman" w:hAnsi="Times New Roman"/>
          <w:b/>
        </w:rPr>
        <w:t>C = Pc + Pg + Ps</w:t>
      </w:r>
    </w:p>
    <w:p>
      <w:pPr>
        <w:pStyle w:val="Tretekstu"/>
        <w:tabs>
          <w:tab w:val="clear" w:pos="720"/>
          <w:tab w:val="left" w:pos="1134" w:leader="none"/>
        </w:tabs>
        <w:spacing w:before="0" w:after="0"/>
        <w:ind w:left="1134" w:hanging="708"/>
        <w:jc w:val="both"/>
        <w:rPr>
          <w:rFonts w:ascii="Times New Roman" w:hAnsi="Times New Roman"/>
        </w:rPr>
      </w:pPr>
      <w:r>
        <w:rPr>
          <w:rFonts w:ascii="Times New Roman" w:hAnsi="Times New Roman"/>
        </w:rPr>
        <w:t>gdzie:</w:t>
        <w:tab/>
        <w:t>Pc – ilość uzyskanych punktów w kryterium cena</w:t>
      </w:r>
    </w:p>
    <w:p>
      <w:pPr>
        <w:pStyle w:val="Tretekstu"/>
        <w:tabs>
          <w:tab w:val="clear" w:pos="720"/>
          <w:tab w:val="left" w:pos="1134" w:leader="none"/>
        </w:tabs>
        <w:spacing w:before="0" w:after="0"/>
        <w:ind w:left="1134" w:hanging="708"/>
        <w:jc w:val="both"/>
        <w:rPr>
          <w:rFonts w:ascii="Times New Roman" w:hAnsi="Times New Roman"/>
        </w:rPr>
      </w:pPr>
      <w:r>
        <w:rPr>
          <w:rFonts w:ascii="Times New Roman" w:hAnsi="Times New Roman"/>
        </w:rPr>
        <w:tab/>
        <w:t>Pg – ilość uzyskanych punktów w kryterium gwarancja</w:t>
      </w:r>
    </w:p>
    <w:p>
      <w:pPr>
        <w:pStyle w:val="Tretekstu"/>
        <w:tabs>
          <w:tab w:val="clear" w:pos="720"/>
          <w:tab w:val="left" w:pos="1134" w:leader="none"/>
        </w:tabs>
        <w:spacing w:before="0" w:after="0"/>
        <w:ind w:left="1134" w:hanging="708"/>
        <w:jc w:val="both"/>
        <w:rPr>
          <w:rFonts w:ascii="Times New Roman" w:hAnsi="Times New Roman"/>
        </w:rPr>
      </w:pPr>
      <w:r>
        <w:rPr>
          <w:rFonts w:ascii="Times New Roman" w:hAnsi="Times New Roman"/>
        </w:rPr>
        <w:tab/>
        <w:t>Ps – ilość uzyskanych punktów w kryterium serwis</w:t>
      </w:r>
    </w:p>
    <w:p>
      <w:pPr>
        <w:pStyle w:val="Tretekstu"/>
        <w:tabs>
          <w:tab w:val="clear" w:pos="720"/>
          <w:tab w:val="left" w:pos="1134" w:leader="none"/>
        </w:tabs>
        <w:spacing w:before="0" w:after="0"/>
        <w:jc w:val="both"/>
        <w:rPr>
          <w:rFonts w:ascii="Times New Roman" w:hAnsi="Times New Roman"/>
        </w:rPr>
      </w:pPr>
      <w:r>
        <w:rPr>
          <w:rFonts w:ascii="Times New Roman" w:hAnsi="Times New Roman"/>
        </w:rPr>
        <w:tab/>
        <w:t>C – suma uzyskanych punktów w poszczególnych kryteriach</w:t>
      </w:r>
    </w:p>
    <w:p>
      <w:pPr>
        <w:pStyle w:val="Tretekstu"/>
        <w:spacing w:before="0" w:after="0"/>
        <w:ind w:left="426" w:hanging="0"/>
        <w:jc w:val="both"/>
        <w:rPr>
          <w:rFonts w:ascii="Times New Roman" w:hAnsi="Times New Roman"/>
        </w:rPr>
      </w:pPr>
      <w:r>
        <w:rPr>
          <w:rFonts w:ascii="Times New Roman" w:hAnsi="Times New Roman"/>
        </w:rPr>
        <w:t>O wyborze najkorzystniejszej oferty decyduje największa ilość punktów stanowiąca sumę punktów przyznanych ofercie przez poszczególnych członków komisji przetargowej.</w:t>
      </w:r>
    </w:p>
    <w:p>
      <w:pPr>
        <w:pStyle w:val="Tretekstu"/>
        <w:numPr>
          <w:ilvl w:val="1"/>
          <w:numId w:val="35"/>
        </w:numPr>
        <w:tabs>
          <w:tab w:val="clear" w:pos="720"/>
          <w:tab w:val="left" w:pos="851" w:leader="none"/>
        </w:tabs>
        <w:spacing w:before="0" w:after="0"/>
        <w:ind w:left="851" w:hanging="425"/>
        <w:jc w:val="both"/>
        <w:rPr>
          <w:rFonts w:ascii="Times New Roman" w:hAnsi="Times New Roman"/>
        </w:rPr>
      </w:pPr>
      <w:r>
        <w:rPr>
          <w:rFonts w:ascii="Times New Roman" w:hAnsi="Times New Roman"/>
          <w:u w:val="single"/>
        </w:rPr>
        <w:t>Kryteria oceny oferty, waga kryterium, sposób punktowania.</w:t>
      </w:r>
    </w:p>
    <w:p>
      <w:pPr>
        <w:pStyle w:val="Tretekstu"/>
        <w:spacing w:before="0" w:after="0"/>
        <w:ind w:left="851" w:hanging="0"/>
        <w:jc w:val="both"/>
        <w:rPr>
          <w:rFonts w:ascii="Times New Roman" w:hAnsi="Times New Roman"/>
        </w:rPr>
      </w:pPr>
      <w:r>
        <w:rPr>
          <w:rFonts w:ascii="Times New Roman" w:hAnsi="Times New Roman"/>
        </w:rPr>
        <w:t>Wybór oferty zostanie dokonany na podstawie poniższych kryteriów:</w:t>
      </w:r>
    </w:p>
    <w:p>
      <w:pPr>
        <w:pStyle w:val="Wcicietrecitekstu"/>
        <w:spacing w:before="0" w:after="0"/>
        <w:ind w:left="851" w:right="0" w:hanging="0"/>
        <w:jc w:val="both"/>
        <w:rPr>
          <w:u w:val="single"/>
        </w:rPr>
      </w:pPr>
      <w:r>
        <w:rPr>
          <w:rFonts w:ascii="Times New Roman" w:hAnsi="Times New Roman"/>
          <w:b/>
          <w:u w:val="single"/>
        </w:rPr>
        <w:t>Cena – 60%</w:t>
      </w:r>
    </w:p>
    <w:p>
      <w:pPr>
        <w:pStyle w:val="Wcicietrecitekstu"/>
        <w:spacing w:before="0" w:after="0"/>
        <w:ind w:left="851" w:right="0" w:hanging="0"/>
        <w:jc w:val="both"/>
        <w:rPr>
          <w:rFonts w:ascii="Times New Roman" w:hAnsi="Times New Roman"/>
        </w:rPr>
      </w:pPr>
      <w:r>
        <w:rPr>
          <w:rFonts w:ascii="Times New Roman" w:hAnsi="Times New Roman"/>
          <w:b/>
        </w:rPr>
        <w:t xml:space="preserve">Sposób punktowania </w:t>
      </w:r>
      <w:r>
        <w:rPr>
          <w:rFonts w:ascii="Times New Roman" w:hAnsi="Times New Roman"/>
        </w:rPr>
        <w:t>– Najniższa cena otrzyma najwięcej punktów.</w:t>
      </w:r>
    </w:p>
    <w:p>
      <w:pPr>
        <w:pStyle w:val="Wcicietrecitekstu"/>
        <w:spacing w:before="0" w:after="0"/>
        <w:ind w:left="851" w:right="0" w:hanging="0"/>
        <w:jc w:val="both"/>
        <w:rPr>
          <w:u w:val="single"/>
        </w:rPr>
      </w:pPr>
      <w:r>
        <w:rPr>
          <w:rFonts w:ascii="Times New Roman" w:hAnsi="Times New Roman"/>
          <w:b/>
          <w:u w:val="single"/>
        </w:rPr>
        <w:t>Gwarancja – 20%</w:t>
      </w:r>
    </w:p>
    <w:p>
      <w:pPr>
        <w:pStyle w:val="Wcicietrecitekstu"/>
        <w:spacing w:before="0" w:after="0"/>
        <w:ind w:left="851" w:right="0" w:hanging="0"/>
        <w:jc w:val="both"/>
        <w:rPr>
          <w:b/>
          <w:b/>
        </w:rPr>
      </w:pPr>
      <w:r>
        <w:rPr>
          <w:rFonts w:ascii="Times New Roman" w:hAnsi="Times New Roman"/>
          <w:b/>
        </w:rPr>
        <w:t xml:space="preserve">Sposób punktowania - Minimalny okres gwarancji wymagany przez Zmawiającego – 12 miesięcy. </w:t>
      </w:r>
      <w:r>
        <w:rPr>
          <w:rFonts w:ascii="Times New Roman" w:hAnsi="Times New Roman"/>
          <w:bCs/>
        </w:rPr>
        <w:t>Zamawiający dokona oceny tego kryterium w zakresie od 12 do 24 miesięcy. Zaoferowany przez Wykonawcę okres gwarancji dłuższy niż 24 miesiące nie będzie dodatkowo punktowany.</w:t>
      </w:r>
      <w:r>
        <w:rPr>
          <w:rFonts w:ascii="Times New Roman" w:hAnsi="Times New Roman"/>
          <w:b/>
        </w:rPr>
        <w:t xml:space="preserve"> Zaoferowanie okresu gwarancji krótszego niż 12 miesięcy spowoduje odrzucenie oferty jako niezgodnej z SWZ na podstawie  ustawy Pzp. Pozostawienie niewypełnionego pola dotyczącego okresu gwarancji spowoduje, że Zamawiający uzna, iż Wykonawca oferuje minimalny okres gwarancji.</w:t>
      </w:r>
    </w:p>
    <w:p>
      <w:pPr>
        <w:pStyle w:val="Wcicietrecitekstu"/>
        <w:spacing w:before="0" w:after="0"/>
        <w:ind w:left="851" w:right="0" w:hanging="0"/>
        <w:jc w:val="both"/>
        <w:rPr>
          <w:b/>
          <w:b/>
        </w:rPr>
      </w:pPr>
      <w:r>
        <w:rPr>
          <w:rFonts w:ascii="Times New Roman" w:hAnsi="Times New Roman"/>
          <w:b/>
        </w:rPr>
        <w:t xml:space="preserve"> </w:t>
      </w:r>
      <w:r>
        <w:rPr>
          <w:rFonts w:ascii="Times New Roman" w:hAnsi="Times New Roman"/>
          <w:b/>
        </w:rPr>
        <w:t>Pierwszy s</w:t>
      </w:r>
      <w:r>
        <w:rPr>
          <w:rFonts w:ascii="Times New Roman" w:hAnsi="Times New Roman"/>
          <w:b/>
        </w:rPr>
        <w:t>erwis – 20%</w:t>
      </w:r>
    </w:p>
    <w:p>
      <w:pPr>
        <w:pStyle w:val="Wcicietrecitekstu"/>
        <w:spacing w:before="0" w:after="0"/>
        <w:ind w:left="851" w:right="0" w:hanging="0"/>
        <w:jc w:val="both"/>
        <w:rPr>
          <w:b/>
          <w:b/>
        </w:rPr>
      </w:pPr>
      <w:r>
        <w:rPr>
          <w:rFonts w:ascii="Times New Roman" w:hAnsi="Times New Roman"/>
          <w:b/>
        </w:rPr>
        <w:t>Sposób punktowania – Najniższa cena otrzyma najwięcej punktów.</w:t>
      </w:r>
    </w:p>
    <w:p>
      <w:pPr>
        <w:pStyle w:val="Tretekstu"/>
        <w:numPr>
          <w:ilvl w:val="1"/>
          <w:numId w:val="35"/>
        </w:numPr>
        <w:tabs>
          <w:tab w:val="clear" w:pos="720"/>
          <w:tab w:val="left" w:pos="851" w:leader="none"/>
        </w:tabs>
        <w:spacing w:before="0" w:after="0"/>
        <w:ind w:left="851" w:hanging="425"/>
        <w:jc w:val="both"/>
        <w:rPr>
          <w:u w:val="single"/>
        </w:rPr>
      </w:pPr>
      <w:r>
        <w:rPr>
          <w:rFonts w:ascii="Times New Roman" w:hAnsi="Times New Roman"/>
          <w:u w:val="single"/>
        </w:rPr>
        <w:t>Sposób oceny ofert.</w:t>
      </w:r>
    </w:p>
    <w:p>
      <w:pPr>
        <w:pStyle w:val="Tretekstu"/>
        <w:spacing w:before="0" w:after="0"/>
        <w:ind w:left="851" w:hanging="0"/>
        <w:jc w:val="both"/>
        <w:rPr>
          <w:rFonts w:ascii="Times New Roman" w:hAnsi="Times New Roman"/>
        </w:rPr>
      </w:pPr>
      <w:r>
        <w:rPr>
          <w:rFonts w:ascii="Times New Roman" w:hAnsi="Times New Roman"/>
        </w:rPr>
        <w:t>Ocena ofert – wybór najkorzystniejszej oferty, zostanie dokonany w oparciu o następujące kryteria wyboru:</w:t>
      </w:r>
    </w:p>
    <w:p>
      <w:pPr>
        <w:pStyle w:val="Listanumerowana1"/>
        <w:ind w:left="851" w:hanging="0"/>
        <w:rPr>
          <w:rFonts w:ascii="Times New Roman" w:hAnsi="Times New Roman"/>
        </w:rPr>
      </w:pPr>
      <w:r>
        <w:rPr>
          <w:rFonts w:cs="Times New Roman" w:ascii="Times New Roman" w:hAnsi="Times New Roman"/>
          <w:szCs w:val="24"/>
        </w:rPr>
        <w:t xml:space="preserve">Kryterium – </w:t>
      </w:r>
      <w:r>
        <w:rPr>
          <w:rFonts w:cs="Times New Roman" w:ascii="Times New Roman" w:hAnsi="Times New Roman"/>
          <w:b/>
          <w:szCs w:val="24"/>
        </w:rPr>
        <w:t>cena oferty 60%</w:t>
      </w:r>
      <w:r>
        <w:rPr>
          <w:rFonts w:cs="Times New Roman" w:ascii="Times New Roman" w:hAnsi="Times New Roman"/>
          <w:szCs w:val="24"/>
        </w:rPr>
        <w:t xml:space="preserve"> - punktacja: </w:t>
      </w:r>
    </w:p>
    <w:p>
      <w:pPr>
        <w:pStyle w:val="Wcicielisty"/>
        <w:ind w:left="851" w:hanging="0"/>
        <w:rPr>
          <w:rFonts w:ascii="Times New Roman" w:hAnsi="Times New Roman"/>
        </w:rPr>
      </w:pPr>
      <w:r>
        <w:rPr>
          <w:rFonts w:ascii="Times New Roman" w:hAnsi="Times New Roman"/>
          <w:b/>
          <w:szCs w:val="24"/>
        </w:rPr>
        <w:t>Pc = (Cn/Co)*100 pkt * 60%</w:t>
      </w:r>
      <w:r>
        <w:rPr>
          <w:rFonts w:ascii="Times New Roman" w:hAnsi="Times New Roman"/>
          <w:szCs w:val="24"/>
        </w:rPr>
        <w:tab/>
        <w:t>gdzie Cn – cena najniższa wśród ofert</w:t>
      </w:r>
    </w:p>
    <w:p>
      <w:pPr>
        <w:pStyle w:val="Wcicielisty"/>
        <w:widowControl/>
        <w:suppressAutoHyphens w:val="true"/>
        <w:overflowPunct w:val="true"/>
        <w:bidi w:val="0"/>
        <w:spacing w:lineRule="auto" w:line="276" w:before="0" w:after="0"/>
        <w:ind w:left="3855" w:right="0" w:hanging="0"/>
        <w:jc w:val="both"/>
        <w:rPr>
          <w:rFonts w:ascii="Times New Roman" w:hAnsi="Times New Roman"/>
        </w:rPr>
      </w:pPr>
      <w:r>
        <w:rPr>
          <w:rFonts w:ascii="Times New Roman" w:hAnsi="Times New Roman"/>
          <w:szCs w:val="24"/>
        </w:rPr>
        <w:t xml:space="preserve">        </w:t>
      </w:r>
      <w:r>
        <w:rPr>
          <w:rFonts w:ascii="Times New Roman" w:hAnsi="Times New Roman"/>
          <w:szCs w:val="24"/>
        </w:rPr>
        <w:t>gdzie Co – cena ocenianej oferty</w:t>
      </w:r>
    </w:p>
    <w:p>
      <w:pPr>
        <w:pStyle w:val="Tretekstu"/>
        <w:spacing w:before="0" w:after="0"/>
        <w:ind w:left="851" w:hanging="0"/>
        <w:jc w:val="both"/>
        <w:rPr>
          <w:rFonts w:ascii="Times New Roman" w:hAnsi="Times New Roman"/>
        </w:rPr>
      </w:pPr>
      <w:r>
        <w:rPr>
          <w:rFonts w:ascii="Times New Roman" w:hAnsi="Times New Roman"/>
        </w:rPr>
        <w:t xml:space="preserve">Kryterium - </w:t>
      </w:r>
      <w:r>
        <w:rPr>
          <w:rFonts w:ascii="Times New Roman" w:hAnsi="Times New Roman"/>
          <w:b/>
        </w:rPr>
        <w:t>gwarancja 20%</w:t>
      </w:r>
      <w:r>
        <w:rPr>
          <w:rFonts w:ascii="Times New Roman" w:hAnsi="Times New Roman"/>
        </w:rPr>
        <w:t xml:space="preserve"> - punktacja:</w:t>
      </w:r>
    </w:p>
    <w:p>
      <w:pPr>
        <w:pStyle w:val="Tretekstu"/>
        <w:spacing w:before="0" w:after="0"/>
        <w:ind w:left="851" w:right="-567" w:hanging="0"/>
        <w:jc w:val="both"/>
        <w:rPr>
          <w:rFonts w:ascii="Times New Roman" w:hAnsi="Times New Roman"/>
        </w:rPr>
      </w:pPr>
      <w:r>
        <w:rPr>
          <w:rFonts w:ascii="Times New Roman" w:hAnsi="Times New Roman"/>
          <w:b/>
        </w:rPr>
        <w:t>Pg = (Go/Gmax)*100 pkt* 20%</w:t>
      </w:r>
      <w:r>
        <w:rPr>
          <w:rFonts w:ascii="Times New Roman" w:hAnsi="Times New Roman"/>
        </w:rPr>
        <w:tab/>
        <w:t>gdzie Go – okres udzielonej gwarancji ocenianej</w:t>
      </w:r>
    </w:p>
    <w:p>
      <w:pPr>
        <w:pStyle w:val="Tretekstu"/>
        <w:spacing w:before="0" w:after="0"/>
        <w:ind w:left="3683" w:right="-567" w:firstLine="565"/>
        <w:jc w:val="both"/>
        <w:rPr>
          <w:rFonts w:ascii="Times New Roman" w:hAnsi="Times New Roman"/>
        </w:rPr>
      </w:pPr>
      <w:r>
        <w:rPr>
          <w:rFonts w:ascii="Times New Roman" w:hAnsi="Times New Roman"/>
        </w:rPr>
        <w:t>oferty</w:t>
      </w:r>
    </w:p>
    <w:p>
      <w:pPr>
        <w:pStyle w:val="Tretekstu"/>
        <w:spacing w:before="0" w:after="0"/>
        <w:ind w:left="4248" w:hanging="0"/>
        <w:jc w:val="both"/>
        <w:rPr>
          <w:rFonts w:ascii="Times New Roman" w:hAnsi="Times New Roman"/>
        </w:rPr>
      </w:pPr>
      <w:r>
        <w:rPr>
          <w:rFonts w:ascii="Times New Roman" w:hAnsi="Times New Roman"/>
        </w:rPr>
        <w:t>gdzie Gmax – okres udzielonej gwarancji najdłuższy z ofert</w:t>
      </w:r>
    </w:p>
    <w:p>
      <w:pPr>
        <w:pStyle w:val="Tretekstu"/>
        <w:widowControl/>
        <w:suppressAutoHyphens w:val="true"/>
        <w:overflowPunct w:val="true"/>
        <w:bidi w:val="0"/>
        <w:spacing w:lineRule="auto" w:line="276" w:before="0" w:after="0"/>
        <w:ind w:left="850" w:right="0" w:hanging="0"/>
        <w:jc w:val="both"/>
        <w:rPr>
          <w:rFonts w:ascii="Times New Roman" w:hAnsi="Times New Roman"/>
        </w:rPr>
      </w:pPr>
      <w:r>
        <w:rPr>
          <w:rFonts w:ascii="Times New Roman" w:hAnsi="Times New Roman"/>
        </w:rPr>
        <w:t>Kryterium –</w:t>
      </w:r>
      <w:r>
        <w:rPr>
          <w:rFonts w:ascii="Times New Roman" w:hAnsi="Times New Roman"/>
          <w:b/>
          <w:bCs/>
        </w:rPr>
        <w:t xml:space="preserve"> pierwszy serwis 20% - </w:t>
      </w:r>
      <w:r>
        <w:rPr>
          <w:rFonts w:ascii="Times New Roman" w:hAnsi="Times New Roman"/>
          <w:b w:val="false"/>
          <w:bCs w:val="false"/>
        </w:rPr>
        <w:t>punktacja:</w:t>
      </w:r>
    </w:p>
    <w:p>
      <w:pPr>
        <w:pStyle w:val="Tretekstu"/>
        <w:widowControl/>
        <w:suppressAutoHyphens w:val="true"/>
        <w:overflowPunct w:val="true"/>
        <w:bidi w:val="0"/>
        <w:spacing w:lineRule="auto" w:line="276" w:before="0" w:after="0"/>
        <w:ind w:left="850" w:right="0" w:hanging="0"/>
        <w:jc w:val="both"/>
        <w:rPr>
          <w:rFonts w:ascii="Times New Roman" w:hAnsi="Times New Roman"/>
        </w:rPr>
      </w:pPr>
      <w:r>
        <w:rPr>
          <w:rFonts w:ascii="Times New Roman" w:hAnsi="Times New Roman"/>
          <w:b/>
          <w:bCs/>
        </w:rPr>
        <w:t>Ps = (Cn/Co)</w:t>
      </w:r>
      <w:r>
        <w:rPr>
          <w:rFonts w:ascii="Times New Roman" w:hAnsi="Times New Roman"/>
          <w:b/>
          <w:bCs/>
          <w:position w:val="0"/>
          <w:sz w:val="24"/>
          <w:sz w:val="24"/>
          <w:vertAlign w:val="baseline"/>
        </w:rPr>
        <w:t xml:space="preserve">* 100 pkt*20%        </w:t>
      </w:r>
      <w:r>
        <w:rPr>
          <w:rFonts w:ascii="Times New Roman" w:hAnsi="Times New Roman"/>
          <w:b w:val="false"/>
          <w:bCs w:val="false"/>
          <w:position w:val="0"/>
          <w:sz w:val="24"/>
          <w:sz w:val="24"/>
          <w:szCs w:val="24"/>
          <w:vertAlign w:val="baseline"/>
        </w:rPr>
        <w:t>gdzie Cn – cena najniższa wśród ofert</w:t>
      </w:r>
    </w:p>
    <w:p>
      <w:pPr>
        <w:pStyle w:val="Tretekstu"/>
        <w:widowControl/>
        <w:suppressAutoHyphens w:val="true"/>
        <w:overflowPunct w:val="true"/>
        <w:bidi w:val="0"/>
        <w:spacing w:lineRule="auto" w:line="276" w:before="0" w:after="0"/>
        <w:ind w:left="850" w:right="0" w:hanging="0"/>
        <w:jc w:val="both"/>
        <w:rPr>
          <w:rFonts w:ascii="Times New Roman" w:hAnsi="Times New Roman"/>
        </w:rPr>
      </w:pPr>
      <w:r>
        <w:rPr>
          <w:rFonts w:ascii="Times New Roman" w:hAnsi="Times New Roman"/>
          <w:b w:val="false"/>
          <w:bCs w:val="false"/>
          <w:position w:val="0"/>
          <w:sz w:val="24"/>
          <w:sz w:val="24"/>
          <w:szCs w:val="24"/>
          <w:vertAlign w:val="baseline"/>
        </w:rPr>
        <w:t xml:space="preserve">        </w:t>
      </w:r>
      <w:r>
        <w:rPr>
          <w:rFonts w:ascii="Times New Roman" w:hAnsi="Times New Roman"/>
          <w:b w:val="false"/>
          <w:bCs w:val="false"/>
          <w:position w:val="0"/>
          <w:sz w:val="24"/>
          <w:sz w:val="24"/>
          <w:szCs w:val="24"/>
          <w:vertAlign w:val="baseline"/>
        </w:rPr>
        <w:tab/>
        <w:tab/>
        <w:tab/>
        <w:tab/>
        <w:t xml:space="preserve">          gdzie Co – cena ocenianej oferty</w:t>
      </w:r>
      <w:r>
        <w:rPr>
          <w:rFonts w:ascii="Times New Roman" w:hAnsi="Times New Roman"/>
          <w:b w:val="false"/>
          <w:bCs w:val="false"/>
          <w:position w:val="0"/>
          <w:sz w:val="24"/>
          <w:sz w:val="24"/>
          <w:vertAlign w:val="baseline"/>
        </w:rPr>
        <w:t xml:space="preserve"> </w:t>
      </w:r>
    </w:p>
    <w:p>
      <w:pPr>
        <w:pStyle w:val="Normal"/>
        <w:widowControl/>
        <w:suppressAutoHyphens w:val="true"/>
        <w:bidi w:val="0"/>
        <w:ind w:left="0" w:right="0" w:hanging="0"/>
        <w:rPr>
          <w:rFonts w:ascii="Times New Roman" w:hAnsi="Times New Roman"/>
          <w:sz w:val="24"/>
          <w:szCs w:val="24"/>
        </w:rPr>
      </w:pPr>
      <w:r>
        <w:rPr>
          <w:rFonts w:eastAsia="Arial Unicode MS" w:ascii="Times New Roman" w:hAnsi="Times New Roman"/>
          <w:sz w:val="24"/>
          <w:szCs w:val="24"/>
          <w:lang w:bidi="hi-IN"/>
        </w:rPr>
        <w:t xml:space="preserve">Dla każdego z kryteriów Zamawiający będzie dokonywał wyliczeń liczby przyznanych punktów </w:t>
        <w:br/>
        <w:t>z dokładnością do dwóch miejsc po przecinku.</w:t>
      </w:r>
      <w:r>
        <w:rPr>
          <w:rFonts w:ascii="Times New Roman" w:hAnsi="Times New Roman"/>
          <w:sz w:val="24"/>
          <w:szCs w:val="24"/>
        </w:rPr>
        <w:t xml:space="preserve"> </w:t>
      </w:r>
    </w:p>
    <w:p>
      <w:pPr>
        <w:pStyle w:val="WWTretekstu"/>
        <w:bidi w:val="0"/>
        <w:spacing w:before="0" w:after="0"/>
        <w:ind w:left="720" w:right="0" w:hanging="0"/>
        <w:rPr>
          <w:rFonts w:ascii="Times New Roman" w:hAnsi="Times New Roman"/>
          <w:bCs/>
          <w:sz w:val="24"/>
          <w:szCs w:val="24"/>
        </w:rPr>
      </w:pPr>
      <w:r>
        <w:rPr>
          <w:rFonts w:ascii="Times New Roman" w:hAnsi="Times New Roman"/>
          <w:bCs/>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18. Informacje o formalnościach, jakie muszą zostać dopełnione po wyborze oferty w celu zawarcia umowy w sprawie zamówienia publicznego</w:t>
            </w:r>
          </w:p>
        </w:tc>
      </w:tr>
    </w:tbl>
    <w:p>
      <w:pPr>
        <w:pStyle w:val="Tretekstu"/>
        <w:numPr>
          <w:ilvl w:val="6"/>
          <w:numId w:val="12"/>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Po wyborze najkorzystniejszej oferty Zamawiający niezwłocznie zawiadomi wszystkich Wykonawców biorących udział w postępowaniu o zamówienie publiczne o jego wynikach.</w:t>
      </w:r>
    </w:p>
    <w:p>
      <w:pPr>
        <w:pStyle w:val="Tretekstu"/>
        <w:numPr>
          <w:ilvl w:val="6"/>
          <w:numId w:val="12"/>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Zamawiający zawiadomi Wykonawcę, którego oferta została wybrana o terminie i miejscu zawarcia umowy.</w:t>
      </w:r>
    </w:p>
    <w:p>
      <w:pPr>
        <w:pStyle w:val="Tretekstu"/>
        <w:numPr>
          <w:ilvl w:val="6"/>
          <w:numId w:val="12"/>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Jeżeli zostanie wybrana oferta Wykonawców wspólnie ubiegających się o udzielenie zamówienia, Zamawiający będzie wymagał przed zawarciem umowy przedłożenia kopii umowy regulującej współpracę Wykonawców.</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19. Pouczenie o środkach ochrony prawnej przysługujących wykonawcy</w:t>
            </w:r>
          </w:p>
        </w:tc>
      </w:tr>
    </w:tbl>
    <w:p>
      <w:pPr>
        <w:pStyle w:val="ListParagraph"/>
        <w:numPr>
          <w:ilvl w:val="0"/>
          <w:numId w:val="13"/>
        </w:numPr>
        <w:bidi w:val="0"/>
        <w:spacing w:lineRule="auto" w:line="240" w:before="0" w:after="0"/>
        <w:ind w:left="426" w:right="0" w:hanging="426"/>
        <w:contextualSpacing/>
        <w:jc w:val="both"/>
        <w:rPr>
          <w:rFonts w:ascii="Times New Roman" w:hAnsi="Times New Roman"/>
          <w:sz w:val="24"/>
          <w:szCs w:val="24"/>
        </w:rPr>
      </w:pPr>
      <w:r>
        <w:rPr>
          <w:rFonts w:cs="Times New Roman" w:ascii="Times New Roman" w:hAnsi="Times New Roman"/>
          <w:spacing w:val="4"/>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Pr>
          <w:rFonts w:cs="Times New Roman" w:ascii="Times New Roman" w:hAnsi="Times New Roman"/>
          <w:sz w:val="24"/>
          <w:szCs w:val="24"/>
        </w:rPr>
        <w:t>IX</w:t>
      </w:r>
      <w:r>
        <w:rPr>
          <w:rFonts w:cs="Times New Roman" w:ascii="Times New Roman" w:hAnsi="Times New Roman"/>
          <w:spacing w:val="4"/>
          <w:sz w:val="24"/>
          <w:szCs w:val="24"/>
        </w:rPr>
        <w:t xml:space="preserve"> ustawy Pzp. Środki ochrony prawnej wobec ogłoszenia </w:t>
      </w:r>
      <w:r>
        <w:rPr>
          <w:rFonts w:cs="Times New Roman" w:ascii="Times New Roman" w:hAnsi="Times New Roman"/>
          <w:sz w:val="24"/>
          <w:szCs w:val="24"/>
        </w:rPr>
        <w:t>wszczynającego postępowanie o udzielenie zamówienia oraz dokumentów zamówienia</w:t>
      </w:r>
      <w:r>
        <w:rPr>
          <w:rFonts w:cs="Times New Roman" w:ascii="Times New Roman" w:hAnsi="Times New Roman"/>
          <w:spacing w:val="4"/>
          <w:sz w:val="24"/>
          <w:szCs w:val="24"/>
        </w:rPr>
        <w:t xml:space="preserve"> przysługują również organizacjom wpisanym na listę, o której mowa w art. </w:t>
      </w:r>
      <w:r>
        <w:rPr>
          <w:rFonts w:cs="Times New Roman" w:ascii="Times New Roman" w:hAnsi="Times New Roman"/>
          <w:sz w:val="24"/>
          <w:szCs w:val="24"/>
        </w:rPr>
        <w:t>469</w:t>
      </w:r>
      <w:r>
        <w:rPr>
          <w:rFonts w:cs="Times New Roman" w:ascii="Times New Roman" w:hAnsi="Times New Roman"/>
          <w:spacing w:val="4"/>
          <w:sz w:val="24"/>
          <w:szCs w:val="24"/>
        </w:rPr>
        <w:t xml:space="preserve"> pkt </w:t>
      </w:r>
      <w:r>
        <w:rPr>
          <w:rFonts w:cs="Times New Roman" w:ascii="Times New Roman" w:hAnsi="Times New Roman"/>
          <w:sz w:val="24"/>
          <w:szCs w:val="24"/>
        </w:rPr>
        <w:t>1</w:t>
      </w:r>
      <w:r>
        <w:rPr>
          <w:rFonts w:cs="Times New Roman" w:ascii="Times New Roman" w:hAnsi="Times New Roman"/>
          <w:spacing w:val="4"/>
          <w:sz w:val="24"/>
          <w:szCs w:val="24"/>
        </w:rPr>
        <w:t>5 ustawy Pzp</w:t>
      </w:r>
      <w:r>
        <w:rPr>
          <w:rFonts w:cs="Times New Roman" w:ascii="Times New Roman" w:hAnsi="Times New Roman"/>
          <w:sz w:val="24"/>
          <w:szCs w:val="24"/>
        </w:rPr>
        <w:t xml:space="preserve"> oraz Rzecznikowi Małych i Średnich Przedsiębiorców.</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przysługuje na:</w:t>
      </w:r>
    </w:p>
    <w:p>
      <w:pPr>
        <w:pStyle w:val="ListParagraph"/>
        <w:numPr>
          <w:ilvl w:val="0"/>
          <w:numId w:val="14"/>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niezgodną z przepisami ustawy Pzp czynność Zamawiającego, podjętą w postępowaniu o udzielenie zamówienia w tym na projektowane postanowienie umowy;</w:t>
      </w:r>
    </w:p>
    <w:p>
      <w:pPr>
        <w:pStyle w:val="ListParagraph"/>
        <w:numPr>
          <w:ilvl w:val="0"/>
          <w:numId w:val="14"/>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zaniechanie czynności w postępowaniu o udzielenie zamówienia, do której Zamawiający był obowiązany na podstawie ustawy Pzp;</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zawiera:</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imię i nazwisko albo nazwę, miejsce zamieszkania albo siedzibę, numer telefonu oraz adres poczty elektronicznej Odwołującego oraz imię i nazwisko przedstawiciela (przedstawicieli);</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nazwę i siedzibę Zamawiającego, numer telefonu oraz adres poczty elektronicznej Zamawiającego;</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numer PESEL lub NIP odwołującego będącego osobą fizyczną, jeżeli jest on obowiązany do jego posiadania albo posiada go nie mając takiego obowiązku;</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określenie przedmiotu zamówienia;</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wskazanie numeru publikacji w Biuletynie Zamówień Publicznych;</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wskazanie czynności lub zaniechania czynności Zamawiającego, której zarzuca się niezgodność z przepisami ustawy;</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zwięzłe przedstawienie zarzutów;</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żądanie co do sposobu rozstrzygnięcia odwołania;</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 xml:space="preserve">wskazanie okoliczności faktycznych i prawnych uzasadniających wniesienie odwołania oraz dowodów na poparcie przytoczonych okoliczności; </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podpis odwołującego albo jego przedstawiciela lub przedstawicieli;</w:t>
      </w:r>
    </w:p>
    <w:p>
      <w:pPr>
        <w:pStyle w:val="ListParagraph"/>
        <w:numPr>
          <w:ilvl w:val="0"/>
          <w:numId w:val="15"/>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wykaz załączników.</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Do odwołania dołącza się:</w:t>
      </w:r>
    </w:p>
    <w:p>
      <w:pPr>
        <w:pStyle w:val="ListParagraph"/>
        <w:numPr>
          <w:ilvl w:val="0"/>
          <w:numId w:val="16"/>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dowód uiszczenia wpisu od odwołania w wymaganej wysokości;</w:t>
      </w:r>
    </w:p>
    <w:p>
      <w:pPr>
        <w:pStyle w:val="ListParagraph"/>
        <w:numPr>
          <w:ilvl w:val="0"/>
          <w:numId w:val="16"/>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dowód przekazania odpowiednio odwołania albo jego kopii Zamawiającemu;</w:t>
      </w:r>
    </w:p>
    <w:p>
      <w:pPr>
        <w:pStyle w:val="ListParagraph"/>
        <w:numPr>
          <w:ilvl w:val="0"/>
          <w:numId w:val="16"/>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dokument potwierdzający umocowanie do reprezentowania odwołującego.</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 xml:space="preserve">Odwołanie wnosi się do Prezesa Izby w formie pisemnej albo w formie elektronicznej albo w postaci elektronicznej opatrzonej podpisem zaufanym. </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Terminy wniesienia odwołania:</w:t>
      </w:r>
    </w:p>
    <w:p>
      <w:pPr>
        <w:pStyle w:val="ListParagraph"/>
        <w:numPr>
          <w:ilvl w:val="0"/>
          <w:numId w:val="17"/>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pPr>
        <w:pStyle w:val="ListParagraph"/>
        <w:numPr>
          <w:ilvl w:val="0"/>
          <w:numId w:val="17"/>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pPr>
        <w:pStyle w:val="ListParagraph"/>
        <w:numPr>
          <w:ilvl w:val="0"/>
          <w:numId w:val="17"/>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pPr>
        <w:pStyle w:val="ListParagraph"/>
        <w:numPr>
          <w:ilvl w:val="0"/>
          <w:numId w:val="17"/>
        </w:numPr>
        <w:bidi w:val="0"/>
        <w:spacing w:lineRule="auto" w:line="240" w:before="0" w:after="0"/>
        <w:ind w:left="851"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Jeżeli Zamawiający nie przesłał Wykonawcy zawiadomienia o wyborze oferty najkorzystniejszej odwołanie wnosi się nie później niż w terminie:</w:t>
      </w:r>
    </w:p>
    <w:p>
      <w:pPr>
        <w:pStyle w:val="ListParagraph"/>
        <w:numPr>
          <w:ilvl w:val="0"/>
          <w:numId w:val="18"/>
        </w:numPr>
        <w:bidi w:val="0"/>
        <w:spacing w:lineRule="auto" w:line="240" w:before="0" w:after="0"/>
        <w:ind w:left="1276"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 xml:space="preserve">15 dni od dnia zamieszczenia w Biuletynie Zamówień Publicznych ogłoszenia o wyniku postępowania </w:t>
      </w:r>
    </w:p>
    <w:p>
      <w:pPr>
        <w:pStyle w:val="ListParagraph"/>
        <w:numPr>
          <w:ilvl w:val="0"/>
          <w:numId w:val="18"/>
        </w:numPr>
        <w:bidi w:val="0"/>
        <w:spacing w:lineRule="auto" w:line="240" w:before="0" w:after="0"/>
        <w:ind w:left="1276" w:right="0" w:hanging="425"/>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miesiąca od dnia zawarcia umowy, jeżeli Zamawiający nie zamieścił w Biuletynie Zamówień Publicznych ogłoszenia o wyniku postępowania.</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Szczegółowe zasady postępowania po wniesieniu odwołania, określają stosowne przepisy Działu IX ustawy Pzp.</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Na orzeczenie Krajowej Izby Odwoławczej oraz postanowienie Prezesa Izby, stronom oraz uczestnikom postępowania odwoławczego przysługuje skarga do sądu.</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Skargę wnosi się do Sądu Okręgowego w Warszawie - sądu zamówień publicznych, za pośrednictwem Prezesa Krajowej Izby Odwoławczej  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pPr>
        <w:pStyle w:val="ListParagraph"/>
        <w:numPr>
          <w:ilvl w:val="0"/>
          <w:numId w:val="13"/>
        </w:numPr>
        <w:bidi w:val="0"/>
        <w:spacing w:lineRule="auto" w:line="240" w:before="0" w:after="0"/>
        <w:ind w:left="426" w:right="0" w:hanging="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Na zasadach określonych w art. 590 ustawy Pzp od wyroku sądu lub postanowienia kończącego postępowanie w sprawie przysługuje skarga kasacyjna do Sądu Najwyższego.</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20. Informacja o warunkach udziału w postępowaniu</w:t>
            </w:r>
          </w:p>
        </w:tc>
      </w:tr>
    </w:tbl>
    <w:p>
      <w:pPr>
        <w:pStyle w:val="ListParagraph"/>
        <w:bidi w:val="0"/>
        <w:spacing w:lineRule="auto" w:line="240" w:before="0" w:after="0"/>
        <w:ind w:left="0" w:right="0" w:hanging="0"/>
        <w:contextualSpacing/>
        <w:jc w:val="both"/>
        <w:rPr>
          <w:rFonts w:ascii="Times New Roman" w:hAnsi="Times New Roman" w:cs="Times New Roman"/>
          <w:sz w:val="24"/>
          <w:szCs w:val="24"/>
        </w:rPr>
      </w:pPr>
      <w:r>
        <w:rPr>
          <w:rFonts w:cs="Times New Roman" w:ascii="Times New Roman" w:hAnsi="Times New Roman"/>
          <w:sz w:val="24"/>
          <w:szCs w:val="24"/>
        </w:rPr>
        <w:t>O udzielenie zamówienia mogą ubiegać się Wykonawcy, którzy nie podlegają wykluczeniu i spełniają warunki udziału w postępowaniu.</w:t>
      </w:r>
    </w:p>
    <w:p>
      <w:pPr>
        <w:pStyle w:val="ListParagraph"/>
        <w:bidi w:val="0"/>
        <w:spacing w:lineRule="auto" w:line="240" w:before="0" w:after="0"/>
        <w:ind w:left="720" w:right="0" w:hanging="0"/>
        <w:contextualSpacing/>
        <w:jc w:val="both"/>
        <w:rPr>
          <w:rFonts w:ascii="Times New Roman" w:hAnsi="Times New Roman"/>
          <w:sz w:val="24"/>
          <w:szCs w:val="24"/>
        </w:rPr>
      </w:pPr>
      <w:r>
        <w:rPr>
          <w:rFonts w:ascii="Times New Roman" w:hAnsi="Times New Roman"/>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21. Informacja o podmiotowych środkach dowodowych</w:t>
            </w:r>
          </w:p>
        </w:tc>
      </w:tr>
    </w:tbl>
    <w:p>
      <w:pPr>
        <w:pStyle w:val="ListParagraph"/>
        <w:numPr>
          <w:ilvl w:val="0"/>
          <w:numId w:val="19"/>
        </w:numPr>
        <w:bidi w:val="0"/>
        <w:spacing w:lineRule="auto" w:line="240" w:before="0" w:after="0"/>
        <w:ind w:left="426" w:right="0" w:hanging="426"/>
        <w:contextualSpacing/>
        <w:jc w:val="both"/>
        <w:rPr>
          <w:rFonts w:ascii="Times New Roman" w:hAnsi="Times New Roman" w:cs="Times New Roman"/>
          <w:sz w:val="24"/>
          <w:szCs w:val="24"/>
        </w:rPr>
      </w:pPr>
      <w:r>
        <w:rPr>
          <w:rFonts w:cs="Times New Roman" w:ascii="Times New Roman" w:hAnsi="Times New Roman"/>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pPr>
        <w:pStyle w:val="ListParagraph"/>
        <w:widowControl w:val="false"/>
        <w:numPr>
          <w:ilvl w:val="0"/>
          <w:numId w:val="20"/>
        </w:numPr>
        <w:tabs>
          <w:tab w:val="clear" w:pos="720"/>
          <w:tab w:val="left" w:pos="1702" w:leader="none"/>
        </w:tabs>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oświadczenia Wykonawcy, w zakresie art. 108 ust. 1 pkt 5 ustawy, o braku przynależności do tej samej grupy kapitałowej w rozumieniu ustawy z dnia 16 lutego 2007 r. o ochronie konkurencji i konsumentów (tj. Dz.U. z 2024 r. poz. 594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pPr>
        <w:pStyle w:val="ListParagraph"/>
        <w:widowControl w:val="false"/>
        <w:tabs>
          <w:tab w:val="clear" w:pos="720"/>
          <w:tab w:val="left" w:pos="1702" w:leader="none"/>
        </w:tabs>
        <w:bidi w:val="0"/>
        <w:spacing w:lineRule="auto" w:line="240" w:before="0" w:after="0"/>
        <w:ind w:left="851" w:right="0" w:hanging="0"/>
        <w:contextualSpacing/>
        <w:jc w:val="both"/>
        <w:rPr>
          <w:rFonts w:ascii="Times New Roman" w:hAnsi="Times New Roman" w:cs="Times New Roman"/>
          <w:sz w:val="24"/>
          <w:szCs w:val="24"/>
        </w:rPr>
      </w:pPr>
      <w:r>
        <w:rPr>
          <w:rFonts w:cs="Times New Roman" w:ascii="Times New Roman" w:hAnsi="Times New Roman"/>
          <w:sz w:val="24"/>
          <w:szCs w:val="24"/>
        </w:rPr>
        <w:t>W przypadku wspólnego ubiegania się o zamówienie przez Wykonawców, oświadczenie składa każdy z Wykonawców wspólnie ubiegających się o zamówienie.</w:t>
      </w:r>
    </w:p>
    <w:p>
      <w:pPr>
        <w:pStyle w:val="ListParagraph"/>
        <w:widowControl w:val="false"/>
        <w:numPr>
          <w:ilvl w:val="0"/>
          <w:numId w:val="20"/>
        </w:numPr>
        <w:tabs>
          <w:tab w:val="clear" w:pos="720"/>
          <w:tab w:val="left" w:pos="1702" w:leader="none"/>
        </w:tabs>
        <w:bidi w:val="0"/>
        <w:spacing w:lineRule="auto" w:line="240" w:before="0" w:after="0"/>
        <w:ind w:left="851" w:right="0" w:hanging="425"/>
        <w:contextualSpacing/>
        <w:jc w:val="both"/>
        <w:rPr>
          <w:rFonts w:ascii="Times New Roman" w:hAnsi="Times New Roman"/>
          <w:sz w:val="24"/>
          <w:szCs w:val="24"/>
        </w:rPr>
      </w:pPr>
      <w:r>
        <w:rPr>
          <w:rFonts w:cs="Times New Roman" w:ascii="Times New Roman" w:hAnsi="Times New Roman"/>
          <w:sz w:val="24"/>
          <w:szCs w:val="24"/>
        </w:rPr>
        <w:t xml:space="preserve">oświadczenie Wykonawcy o aktualności informacji zawartych w oświadczeniu, o którym mowa w art. 125 ust. 1 ustawy Pzp, w zakresie podstaw wykluczenia z postępowania wskazanych przez Zmawiającego, o których mowa w </w:t>
      </w:r>
      <w:r>
        <w:rPr>
          <w:rFonts w:cs="Times New Roman" w:ascii="Times New Roman" w:hAnsi="Times New Roman"/>
          <w:color w:val="000000"/>
          <w:sz w:val="24"/>
          <w:szCs w:val="24"/>
        </w:rPr>
        <w:t>art. 109 ust. 1 pkt 8 i 10 ustawy Pzp.</w:t>
      </w:r>
    </w:p>
    <w:p>
      <w:pPr>
        <w:pStyle w:val="ListParagraph"/>
        <w:numPr>
          <w:ilvl w:val="0"/>
          <w:numId w:val="19"/>
        </w:numPr>
        <w:bidi w:val="0"/>
        <w:spacing w:lineRule="auto" w:line="240" w:before="0" w:after="0"/>
        <w:ind w:left="426" w:right="0" w:hanging="426"/>
        <w:contextualSpacing/>
        <w:jc w:val="both"/>
        <w:rPr>
          <w:rFonts w:ascii="Times New Roman" w:hAnsi="Times New Roman" w:cs="Times New Roman"/>
          <w:sz w:val="24"/>
          <w:szCs w:val="24"/>
        </w:rPr>
      </w:pPr>
      <w:r>
        <w:rPr>
          <w:rFonts w:cs="Times New Roman" w:ascii="Times New Roman" w:hAnsi="Times New Roman"/>
          <w:sz w:val="24"/>
          <w:szCs w:val="24"/>
        </w:rPr>
        <w:t>Jeżeli Wykonawca ma siedzibę lub miejsce zamieszkania poza terytorium Rzeczypospolitej Polskiej składa dokumenty zgodnie z Rozporządzeniem Ministra Rozwoju, Pracy i Technologii z dnia 23 grudnia 2020 r. w sprawie podmiotowych środków dowodowych oraz innych dokumentów lub oświadczeń, jakich może żądać zamawiający od wykonawcy.</w:t>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22.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tc>
      </w:tr>
    </w:tbl>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sz w:val="24"/>
          <w:szCs w:val="24"/>
        </w:rPr>
      </w:pPr>
      <w:r>
        <w:rPr>
          <w:rFonts w:cs="Times New Roman" w:ascii="Times New Roman" w:hAnsi="Times New Roman"/>
          <w:sz w:val="24"/>
          <w:szCs w:val="24"/>
        </w:rPr>
        <w:t xml:space="preserve">Zamawiający udostępnia dane osobowe, o których mowa w </w:t>
      </w:r>
      <w:r>
        <w:rPr>
          <w:rFonts w:eastAsia="MS Gothic" w:cs="Times New Roman" w:ascii="Times New Roman" w:hAnsi="Times New Roman"/>
          <w:sz w:val="24"/>
          <w:szCs w:val="24"/>
        </w:rPr>
        <w:t>art. 10</w:t>
      </w:r>
      <w:r>
        <w:rPr>
          <w:rFonts w:cs="Times New Roman" w:ascii="Times New Roman" w:hAnsi="Times New Roman"/>
          <w:sz w:val="24"/>
          <w:szCs w:val="24"/>
        </w:rPr>
        <w:t xml:space="preserve"> rozporządzenia 2016/679, w celu umożliwienia korzystania ze środków ochrony prawnej, o których mowa w dziale IX, do upływu terminu na ich wniesienie.</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Zgłoszenie żądania ograniczenia przetwarzania, o którym mowa w art. 18 ust. 1 rozporządzenia 2016/679, nie ogranicza przetwarzania danych osobowych do czasu zakończenia tego postępowania.</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 xml:space="preserve">Ograniczenia zasady jawności, o których mowa w ust. 3 i art. 18 ust. 3-6 Pzp, stosuje się odpowiednio. </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W postępowaniu są przetwarzane dane osobowe podlegające ochronie zgodnie z przepisami ustawy z dnia 10 maja 2018 r. o ochronie danych osobowych (Dz.U. z 2019r.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W postępowaniu i po zakończeniu postępowania do przetwarzania danych osobowych osób fizycznych stosuje się przepisy ustawy z dnia 10 maja 2018r. o ochronie danych osobowych (Dz.U. z 2019 r. poz. 1781) oraz rozporządzenia 2016/679.</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pPr>
        <w:pStyle w:val="ListParagraph"/>
        <w:numPr>
          <w:ilvl w:val="0"/>
          <w:numId w:val="22"/>
        </w:numPr>
        <w:tabs>
          <w:tab w:val="clear" w:pos="720"/>
          <w:tab w:val="left" w:pos="2977" w:leader="none"/>
        </w:tabs>
        <w:bidi w:val="0"/>
        <w:spacing w:lineRule="auto" w:line="240" w:before="0" w:after="0"/>
        <w:ind w:left="850" w:right="0" w:hanging="425"/>
        <w:contextualSpacing/>
        <w:jc w:val="both"/>
        <w:rPr>
          <w:rFonts w:ascii="Times New Roman" w:hAnsi="Times New Roman"/>
          <w:sz w:val="24"/>
          <w:szCs w:val="24"/>
        </w:rPr>
      </w:pPr>
      <w:r>
        <w:rPr>
          <w:rFonts w:cs="Times New Roman" w:ascii="Times New Roman" w:hAnsi="Times New Roman"/>
          <w:sz w:val="24"/>
          <w:szCs w:val="24"/>
        </w:rPr>
        <w:t xml:space="preserve">administratorem danych osobowych osób fizycznych jest </w:t>
      </w:r>
      <w:r>
        <w:rPr>
          <w:rFonts w:eastAsia="Times New Roman" w:cs="Times New Roman" w:ascii="Times New Roman" w:hAnsi="Times New Roman"/>
          <w:color w:val="auto"/>
          <w:sz w:val="24"/>
          <w:szCs w:val="24"/>
          <w:lang w:val="pl-PL" w:eastAsia="pl-PL" w:bidi="ar-SA"/>
        </w:rPr>
        <w:t xml:space="preserve">Powiatowy Zarząd Dróg </w:t>
      </w:r>
      <w:r>
        <w:rPr>
          <w:rFonts w:cs="Times New Roman" w:ascii="Times New Roman" w:hAnsi="Times New Roman"/>
          <w:sz w:val="24"/>
          <w:szCs w:val="24"/>
          <w:lang w:eastAsia="pl-PL"/>
        </w:rPr>
        <w:t xml:space="preserve"> w Wieluniu, ul. </w:t>
      </w:r>
      <w:r>
        <w:rPr>
          <w:rFonts w:eastAsia="Times New Roman" w:cs="Times New Roman" w:ascii="Times New Roman" w:hAnsi="Times New Roman"/>
          <w:color w:val="auto"/>
          <w:sz w:val="24"/>
          <w:szCs w:val="24"/>
          <w:lang w:val="pl-PL" w:eastAsia="pl-PL" w:bidi="ar-SA"/>
        </w:rPr>
        <w:t>Fabryczna 7</w:t>
      </w:r>
      <w:r>
        <w:rPr>
          <w:rFonts w:cs="Times New Roman" w:ascii="Times New Roman" w:hAnsi="Times New Roman"/>
          <w:sz w:val="24"/>
          <w:szCs w:val="24"/>
          <w:lang w:eastAsia="pl-PL"/>
        </w:rPr>
        <w:t xml:space="preserve">, 98-300 Wieluń reprezentowane przez </w:t>
      </w:r>
      <w:r>
        <w:rPr>
          <w:rFonts w:eastAsia="Times New Roman" w:cs="Times New Roman" w:ascii="Times New Roman" w:hAnsi="Times New Roman"/>
          <w:color w:val="auto"/>
          <w:sz w:val="24"/>
          <w:szCs w:val="24"/>
          <w:lang w:val="pl-PL" w:eastAsia="pl-PL" w:bidi="ar-SA"/>
        </w:rPr>
        <w:t>Kierownika Bartłomieja Panek</w:t>
      </w:r>
      <w:r>
        <w:rPr>
          <w:rFonts w:cs="Times New Roman" w:ascii="Times New Roman" w:hAnsi="Times New Roman"/>
          <w:sz w:val="24"/>
          <w:szCs w:val="24"/>
        </w:rPr>
        <w:t>;</w:t>
      </w:r>
    </w:p>
    <w:p>
      <w:pPr>
        <w:pStyle w:val="ListParagraph"/>
        <w:numPr>
          <w:ilvl w:val="0"/>
          <w:numId w:val="22"/>
        </w:numPr>
        <w:tabs>
          <w:tab w:val="clear" w:pos="720"/>
          <w:tab w:val="left" w:pos="2977" w:leader="none"/>
        </w:tabs>
        <w:bidi w:val="0"/>
        <w:spacing w:lineRule="auto" w:line="240" w:before="0" w:after="0"/>
        <w:ind w:left="850" w:right="0" w:hanging="425"/>
        <w:contextualSpacing/>
        <w:jc w:val="both"/>
        <w:rPr/>
      </w:pPr>
      <w:r>
        <w:rPr>
          <w:rFonts w:cs="Times New Roman" w:ascii="Times New Roman" w:hAnsi="Times New Roman"/>
          <w:sz w:val="24"/>
          <w:szCs w:val="24"/>
          <w:lang w:eastAsia="pl-PL"/>
        </w:rPr>
        <w:t>inspektorem ochrony danych osobowych w Starostwie Powiatowym w Wieluniu jest Pan Sławomir Mazu</w:t>
      </w:r>
      <w:r>
        <w:rPr>
          <w:rFonts w:cs="Times New Roman" w:ascii="Times New Roman" w:hAnsi="Times New Roman"/>
          <w:color w:val="000000"/>
          <w:sz w:val="24"/>
          <w:szCs w:val="24"/>
          <w:lang w:eastAsia="pl-PL"/>
        </w:rPr>
        <w:t xml:space="preserve">r, </w:t>
      </w:r>
      <w:hyperlink r:id="rId5">
        <w:r>
          <w:rPr>
            <w:rStyle w:val="Czeinternetowe"/>
            <w:rFonts w:cs="Times New Roman" w:ascii="Times New Roman" w:hAnsi="Times New Roman"/>
            <w:color w:val="000000"/>
            <w:sz w:val="24"/>
            <w:szCs w:val="24"/>
            <w:lang w:eastAsia="pl-PL"/>
          </w:rPr>
          <w:t>iod@powiat.wielun.pl</w:t>
        </w:r>
      </w:hyperlink>
      <w:r>
        <w:rPr>
          <w:rFonts w:cs="Times New Roman" w:ascii="Times New Roman" w:hAnsi="Times New Roman"/>
          <w:color w:val="000000"/>
          <w:sz w:val="24"/>
          <w:szCs w:val="24"/>
          <w:lang w:eastAsia="pl-PL"/>
        </w:rPr>
        <w:t>;</w:t>
      </w:r>
    </w:p>
    <w:p>
      <w:pPr>
        <w:pStyle w:val="ListParagraph"/>
        <w:numPr>
          <w:ilvl w:val="0"/>
          <w:numId w:val="22"/>
        </w:numPr>
        <w:tabs>
          <w:tab w:val="clear" w:pos="720"/>
          <w:tab w:val="left" w:pos="2977" w:leader="none"/>
        </w:tabs>
        <w:bidi w:val="0"/>
        <w:spacing w:lineRule="auto" w:line="240" w:before="0" w:after="0"/>
        <w:ind w:left="850" w:right="0" w:hanging="425"/>
        <w:contextualSpacing/>
        <w:jc w:val="both"/>
        <w:rPr>
          <w:rFonts w:ascii="Times New Roman" w:hAnsi="Times New Roman" w:cs="Times New Roman"/>
          <w:sz w:val="24"/>
          <w:szCs w:val="24"/>
          <w:lang w:eastAsia="pl-PL"/>
        </w:rPr>
      </w:pPr>
      <w:r>
        <w:rPr>
          <w:rFonts w:cs="Times New Roman" w:ascii="Times New Roman" w:hAnsi="Times New Roman"/>
          <w:sz w:val="24"/>
          <w:szCs w:val="24"/>
          <w:lang w:eastAsia="pl-PL"/>
        </w:rPr>
        <w:t>dane osobowe osób fizycznych przetwarzane będą na podstawie art. 6 ust. 1 lit. c rozporządzenia 2016/679 w celu związanym z postępowaniem o udzielenie zamówienia publicznego;</w:t>
      </w:r>
    </w:p>
    <w:p>
      <w:pPr>
        <w:pStyle w:val="ListParagraph"/>
        <w:numPr>
          <w:ilvl w:val="0"/>
          <w:numId w:val="22"/>
        </w:numPr>
        <w:tabs>
          <w:tab w:val="clear" w:pos="720"/>
          <w:tab w:val="left" w:pos="2977" w:leader="none"/>
        </w:tabs>
        <w:bidi w:val="0"/>
        <w:spacing w:lineRule="auto" w:line="240" w:before="0" w:after="0"/>
        <w:ind w:left="850" w:right="0" w:hanging="425"/>
        <w:contextualSpacing/>
        <w:jc w:val="both"/>
        <w:rPr>
          <w:rFonts w:ascii="Times New Roman" w:hAnsi="Times New Roman" w:cs="Times New Roman"/>
          <w:sz w:val="24"/>
          <w:szCs w:val="24"/>
          <w:lang w:eastAsia="pl-PL"/>
        </w:rPr>
      </w:pPr>
      <w:r>
        <w:rPr>
          <w:rFonts w:cs="Times New Roman" w:ascii="Times New Roman" w:hAnsi="Times New Roman"/>
          <w:sz w:val="24"/>
          <w:szCs w:val="24"/>
          <w:lang w:eastAsia="pl-PL"/>
        </w:rPr>
        <w:t>w odniesieniu do danych osobowych osób fizycznych decyzje nie będą podejmowane w sposób zautomatyzowany, stosownie do art. 22 rozporządzenia 2016/679;</w:t>
      </w:r>
    </w:p>
    <w:p>
      <w:pPr>
        <w:pStyle w:val="ListParagraph"/>
        <w:numPr>
          <w:ilvl w:val="0"/>
          <w:numId w:val="22"/>
        </w:numPr>
        <w:tabs>
          <w:tab w:val="clear" w:pos="720"/>
          <w:tab w:val="left" w:pos="2977" w:leader="none"/>
        </w:tabs>
        <w:bidi w:val="0"/>
        <w:spacing w:lineRule="auto" w:line="240" w:before="0" w:after="0"/>
        <w:ind w:left="850" w:right="0" w:hanging="425"/>
        <w:contextualSpacing/>
        <w:jc w:val="both"/>
        <w:rPr>
          <w:rFonts w:ascii="Times New Roman" w:hAnsi="Times New Roman" w:cs="Times New Roman"/>
          <w:sz w:val="24"/>
          <w:szCs w:val="24"/>
          <w:lang w:eastAsia="pl-PL"/>
        </w:rPr>
      </w:pPr>
      <w:r>
        <w:rPr>
          <w:rFonts w:cs="Times New Roman" w:ascii="Times New Roman" w:hAnsi="Times New Roman"/>
          <w:sz w:val="24"/>
          <w:szCs w:val="24"/>
          <w:lang w:eastAsia="pl-PL"/>
        </w:rPr>
        <w:t>osoba fizyczna posiada:</w:t>
      </w:r>
    </w:p>
    <w:p>
      <w:pPr>
        <w:pStyle w:val="ListParagraph"/>
        <w:numPr>
          <w:ilvl w:val="0"/>
          <w:numId w:val="2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na podstawie art. 15 rozporządzenia 2016/679 prawo dostępu do danych osobowych jej dotyczących;</w:t>
      </w:r>
    </w:p>
    <w:p>
      <w:pPr>
        <w:pStyle w:val="ListParagraph"/>
        <w:numPr>
          <w:ilvl w:val="0"/>
          <w:numId w:val="2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na podstawie art. 16 rozporządzenia 2016/679 prawo do sprostowania swoich danych osobowych;</w:t>
      </w:r>
    </w:p>
    <w:p>
      <w:pPr>
        <w:pStyle w:val="ListParagraph"/>
        <w:numPr>
          <w:ilvl w:val="0"/>
          <w:numId w:val="2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 xml:space="preserve">na podstawie art. 18 rozporządzenia 2016/679 prawo żądania od administratora ograniczenia przetwarzania danych osobowych z zastrzeżeniem przypadków, o których mowa w art. 18 ust. 2 rozporządzenia 2016/679;  </w:t>
      </w:r>
    </w:p>
    <w:p>
      <w:pPr>
        <w:pStyle w:val="ListParagraph"/>
        <w:numPr>
          <w:ilvl w:val="0"/>
          <w:numId w:val="2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prawo do wniesienia skargi do Prezesa Urzędu Ochrony Danych Osobowych, gdy osoba fizyczna uzna, że przetwarzanie danych osobowych jej dotyczących narusza przepisy rozporządzenia 2016/679;</w:t>
      </w:r>
    </w:p>
    <w:p>
      <w:pPr>
        <w:pStyle w:val="ListParagraph"/>
        <w:numPr>
          <w:ilvl w:val="0"/>
          <w:numId w:val="22"/>
        </w:numPr>
        <w:tabs>
          <w:tab w:val="clear" w:pos="720"/>
          <w:tab w:val="left" w:pos="2977" w:leader="none"/>
        </w:tabs>
        <w:bidi w:val="0"/>
        <w:spacing w:lineRule="auto" w:line="240" w:before="0" w:after="0"/>
        <w:ind w:left="850" w:right="0" w:hanging="425"/>
        <w:contextualSpacing/>
        <w:jc w:val="both"/>
        <w:rPr>
          <w:rFonts w:ascii="Times New Roman" w:hAnsi="Times New Roman" w:cs="Times New Roman"/>
          <w:sz w:val="24"/>
          <w:szCs w:val="24"/>
          <w:lang w:eastAsia="pl-PL"/>
        </w:rPr>
      </w:pPr>
      <w:r>
        <w:rPr>
          <w:rFonts w:cs="Times New Roman" w:ascii="Times New Roman" w:hAnsi="Times New Roman"/>
          <w:sz w:val="24"/>
          <w:szCs w:val="24"/>
          <w:lang w:eastAsia="pl-PL"/>
        </w:rPr>
        <w:t>osobie fizycznej nie przysługuje:</w:t>
      </w:r>
    </w:p>
    <w:p>
      <w:pPr>
        <w:pStyle w:val="ListParagraph"/>
        <w:numPr>
          <w:ilvl w:val="0"/>
          <w:numId w:val="24"/>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w związku z art. 17 ust. 3 lit. b, d lub e rozporządzenia 2016/679 prawo do usunięcia danych osobowych;</w:t>
      </w:r>
    </w:p>
    <w:p>
      <w:pPr>
        <w:pStyle w:val="ListParagraph"/>
        <w:numPr>
          <w:ilvl w:val="0"/>
          <w:numId w:val="24"/>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prawo do przenoszenia danych osobowych, o którym mowa w art. 20 rozporządzenia 2016/679;</w:t>
      </w:r>
    </w:p>
    <w:p>
      <w:pPr>
        <w:pStyle w:val="ListParagraph"/>
        <w:numPr>
          <w:ilvl w:val="0"/>
          <w:numId w:val="24"/>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 xml:space="preserve">na podstawie art. 21 rozporządzenia 2016/679 prawo sprzeciwu, wobec przetwarzania danych osobowych, gdyż podstawą prawną przetwarzania danych osobowych osób fizycznych jest art. 6 ust. 1 lit. c rozporządzenia 2016/679. </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pPr>
        <w:pStyle w:val="Normal"/>
        <w:numPr>
          <w:ilvl w:val="0"/>
          <w:numId w:val="21"/>
        </w:numPr>
        <w:tabs>
          <w:tab w:val="clear" w:pos="720"/>
          <w:tab w:val="left" w:pos="852" w:leader="none"/>
        </w:tabs>
        <w:bidi w:val="0"/>
        <w:spacing w:lineRule="auto" w:line="240" w:before="0" w:after="0"/>
        <w:ind w:left="426" w:right="0" w:hanging="426"/>
        <w:jc w:val="both"/>
        <w:rPr>
          <w:rFonts w:ascii="Times New Roman" w:hAnsi="Times New Roman" w:cs="Times New Roman"/>
          <w:b w:val="false"/>
          <w:b w:val="false"/>
          <w:sz w:val="24"/>
          <w:szCs w:val="24"/>
        </w:rPr>
      </w:pPr>
      <w:r>
        <w:rPr>
          <w:rFonts w:cs="Times New Roman" w:ascii="Times New Roman" w:hAnsi="Times New Roman"/>
          <w:b w:val="false"/>
          <w:sz w:val="24"/>
          <w:szCs w:val="24"/>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 </w:t>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cs="Times New Roman"/>
          <w:b w:val="false"/>
          <w:b w:val="false"/>
          <w:sz w:val="24"/>
          <w:szCs w:val="24"/>
        </w:rPr>
      </w:pPr>
      <w:r>
        <w:rPr>
          <w:rFonts w:cs="Times New Roman"/>
          <w:b w:val="false"/>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Załącznik nr 1 do SWZ – Oferta</w:t>
            </w:r>
          </w:p>
        </w:tc>
      </w:tr>
    </w:tbl>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ind w:left="0" w:right="5953" w:hanging="0"/>
        <w:jc w:val="center"/>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Normal"/>
        <w:bidi w:val="0"/>
        <w:spacing w:lineRule="auto" w:line="240" w:before="0" w:after="0"/>
        <w:ind w:left="0" w:right="5953" w:hanging="0"/>
        <w:jc w:val="center"/>
        <w:rPr>
          <w:rFonts w:ascii="Times New Roman" w:hAnsi="Times New Roman" w:cs="Times New Roman"/>
          <w:i/>
          <w:i/>
          <w:sz w:val="24"/>
          <w:szCs w:val="24"/>
        </w:rPr>
      </w:pPr>
      <w:r>
        <w:rPr>
          <w:rFonts w:cs="Times New Roman" w:ascii="Times New Roman" w:hAnsi="Times New Roman"/>
          <w:i/>
          <w:sz w:val="24"/>
          <w:szCs w:val="24"/>
        </w:rPr>
        <w:t>(nazwa firmy oraz adres wykonawcy)</w:t>
      </w:r>
    </w:p>
    <w:p>
      <w:pPr>
        <w:pStyle w:val="Normal"/>
        <w:bidi w:val="0"/>
        <w:spacing w:lineRule="auto" w:line="240" w:before="0" w:after="0"/>
        <w:ind w:left="0" w:right="5953" w:hanging="0"/>
        <w:jc w:val="center"/>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Normal"/>
        <w:bidi w:val="0"/>
        <w:spacing w:lineRule="auto" w:line="240" w:before="0" w:after="0"/>
        <w:ind w:left="0" w:right="5953" w:hanging="0"/>
        <w:jc w:val="center"/>
        <w:rPr>
          <w:rFonts w:ascii="Times New Roman" w:hAnsi="Times New Roman" w:cs="Times New Roman"/>
          <w:i/>
          <w:i/>
          <w:sz w:val="24"/>
          <w:szCs w:val="24"/>
        </w:rPr>
      </w:pPr>
      <w:r>
        <w:rPr>
          <w:rFonts w:cs="Times New Roman" w:ascii="Times New Roman" w:hAnsi="Times New Roman"/>
          <w:i/>
          <w:sz w:val="24"/>
          <w:szCs w:val="24"/>
        </w:rPr>
        <w:t>(NIP)</w:t>
      </w:r>
    </w:p>
    <w:p>
      <w:pPr>
        <w:pStyle w:val="Normal"/>
        <w:bidi w:val="0"/>
        <w:spacing w:lineRule="auto" w:line="240" w:before="0" w:after="0"/>
        <w:ind w:left="0" w:right="5953" w:hanging="0"/>
        <w:jc w:val="center"/>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Normal"/>
        <w:bidi w:val="0"/>
        <w:spacing w:lineRule="auto" w:line="240" w:before="0" w:after="0"/>
        <w:ind w:left="0" w:right="5953" w:hanging="0"/>
        <w:jc w:val="center"/>
        <w:rPr>
          <w:rFonts w:ascii="Times New Roman" w:hAnsi="Times New Roman" w:cs="Times New Roman"/>
          <w:i/>
          <w:i/>
          <w:sz w:val="24"/>
          <w:szCs w:val="24"/>
        </w:rPr>
      </w:pPr>
      <w:r>
        <w:rPr>
          <w:rFonts w:cs="Times New Roman" w:ascii="Times New Roman" w:hAnsi="Times New Roman"/>
          <w:i/>
          <w:sz w:val="24"/>
          <w:szCs w:val="24"/>
        </w:rPr>
        <w:t>(numer telefonu i faksu)</w:t>
      </w:r>
    </w:p>
    <w:p>
      <w:pPr>
        <w:pStyle w:val="Normal"/>
        <w:bidi w:val="0"/>
        <w:spacing w:lineRule="auto" w:line="240" w:before="0" w:after="0"/>
        <w:ind w:left="0" w:right="5953" w:hanging="0"/>
        <w:jc w:val="center"/>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Normal"/>
        <w:bidi w:val="0"/>
        <w:spacing w:lineRule="auto" w:line="240" w:before="0" w:after="0"/>
        <w:ind w:left="0" w:right="5953" w:hanging="0"/>
        <w:jc w:val="center"/>
        <w:rPr>
          <w:rFonts w:ascii="Times New Roman" w:hAnsi="Times New Roman" w:cs="Times New Roman"/>
          <w:i/>
          <w:i/>
          <w:sz w:val="24"/>
          <w:szCs w:val="24"/>
        </w:rPr>
      </w:pPr>
      <w:r>
        <w:rPr>
          <w:rFonts w:cs="Times New Roman" w:ascii="Times New Roman" w:hAnsi="Times New Roman"/>
          <w:i/>
          <w:sz w:val="24"/>
          <w:szCs w:val="24"/>
        </w:rPr>
        <w:t>(adres e-mail)</w:t>
      </w:r>
    </w:p>
    <w:p>
      <w:pPr>
        <w:pStyle w:val="Normal"/>
        <w:bidi w:val="0"/>
        <w:spacing w:lineRule="auto" w:line="240" w:before="0" w:after="0"/>
        <w:ind w:left="0" w:right="5953" w:hanging="0"/>
        <w:jc w:val="center"/>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Normal"/>
        <w:bidi w:val="0"/>
        <w:spacing w:lineRule="auto" w:line="240" w:before="0" w:after="0"/>
        <w:ind w:left="0" w:right="5953" w:hanging="0"/>
        <w:jc w:val="center"/>
        <w:rPr>
          <w:rFonts w:ascii="Times New Roman" w:hAnsi="Times New Roman" w:cs="Times New Roman"/>
          <w:i/>
          <w:i/>
          <w:sz w:val="24"/>
          <w:szCs w:val="24"/>
        </w:rPr>
      </w:pPr>
      <w:r>
        <w:rPr>
          <w:rFonts w:cs="Times New Roman" w:ascii="Times New Roman" w:hAnsi="Times New Roman"/>
          <w:i/>
          <w:sz w:val="24"/>
          <w:szCs w:val="24"/>
        </w:rPr>
        <w:t>(adres do korespondencji)</w:t>
      </w:r>
    </w:p>
    <w:p>
      <w:pPr>
        <w:pStyle w:val="Normal"/>
        <w:bidi w:val="0"/>
        <w:spacing w:lineRule="auto" w:line="240" w:before="0" w:after="0"/>
        <w:ind w:left="4536" w:right="0" w:hanging="0"/>
        <w:jc w:val="both"/>
        <w:rPr>
          <w:rFonts w:ascii="Times New Roman" w:hAnsi="Times New Roman"/>
          <w:sz w:val="24"/>
          <w:szCs w:val="24"/>
        </w:rPr>
      </w:pPr>
      <w:r>
        <w:rPr>
          <w:rFonts w:ascii="Times New Roman" w:hAnsi="Times New Roman"/>
          <w:sz w:val="24"/>
          <w:szCs w:val="24"/>
        </w:rPr>
      </w:r>
    </w:p>
    <w:p>
      <w:pPr>
        <w:pStyle w:val="Wcicienormalne"/>
        <w:bidi w:val="0"/>
        <w:jc w:val="left"/>
        <w:rPr>
          <w:rFonts w:ascii="Times New Roman" w:hAnsi="Times New Roman"/>
          <w:sz w:val="24"/>
          <w:szCs w:val="24"/>
        </w:rPr>
      </w:pPr>
      <w:r>
        <w:rPr>
          <w:rFonts w:ascii="Times New Roman" w:hAnsi="Times New Roman"/>
          <w:sz w:val="24"/>
          <w:szCs w:val="24"/>
        </w:rPr>
      </w:r>
    </w:p>
    <w:p>
      <w:pPr>
        <w:pStyle w:val="Normal"/>
        <w:ind w:left="4536" w:hanging="0"/>
        <w:jc w:val="both"/>
        <w:rPr>
          <w:b/>
          <w:b/>
          <w:bCs/>
          <w:sz w:val="28"/>
          <w:szCs w:val="28"/>
        </w:rPr>
      </w:pPr>
      <w:r>
        <w:rPr>
          <w:rFonts w:ascii="Times New Roman" w:hAnsi="Times New Roman"/>
          <w:b/>
          <w:bCs/>
          <w:sz w:val="28"/>
          <w:szCs w:val="28"/>
        </w:rPr>
        <w:t>Powiat Wieluński</w:t>
      </w:r>
    </w:p>
    <w:p>
      <w:pPr>
        <w:pStyle w:val="Normal"/>
        <w:ind w:left="4536" w:hanging="0"/>
        <w:jc w:val="both"/>
        <w:rPr>
          <w:b/>
          <w:b/>
          <w:bCs/>
          <w:sz w:val="28"/>
          <w:szCs w:val="28"/>
        </w:rPr>
      </w:pPr>
      <w:r>
        <w:rPr>
          <w:rFonts w:ascii="Times New Roman" w:hAnsi="Times New Roman"/>
          <w:b/>
          <w:bCs/>
          <w:sz w:val="28"/>
          <w:szCs w:val="28"/>
        </w:rPr>
        <w:t>Pl. Kazimierza Wielkiego 2</w:t>
      </w:r>
    </w:p>
    <w:p>
      <w:pPr>
        <w:pStyle w:val="Normal"/>
        <w:ind w:left="4536" w:hanging="0"/>
        <w:jc w:val="both"/>
        <w:rPr>
          <w:b/>
          <w:b/>
          <w:bCs/>
          <w:sz w:val="28"/>
          <w:szCs w:val="28"/>
        </w:rPr>
      </w:pPr>
      <w:r>
        <w:rPr>
          <w:rFonts w:ascii="Times New Roman" w:hAnsi="Times New Roman"/>
          <w:b/>
          <w:bCs/>
          <w:sz w:val="28"/>
          <w:szCs w:val="28"/>
        </w:rPr>
        <w:t>98-300 Wieluń</w:t>
      </w:r>
    </w:p>
    <w:p>
      <w:pPr>
        <w:pStyle w:val="Normal"/>
        <w:jc w:val="both"/>
        <w:rPr>
          <w:rFonts w:ascii="Times New Roman" w:hAnsi="Times New Roman"/>
        </w:rPr>
      </w:pPr>
      <w:r>
        <w:rPr>
          <w:rFonts w:ascii="Times New Roman" w:hAnsi="Times New Roman"/>
        </w:rPr>
      </w:r>
    </w:p>
    <w:p>
      <w:pPr>
        <w:pStyle w:val="Tretekstu"/>
        <w:spacing w:before="0" w:after="0"/>
        <w:rPr>
          <w:rFonts w:ascii="Times New Roman" w:hAnsi="Times New Roman"/>
        </w:rPr>
      </w:pPr>
      <w:r>
        <w:rPr>
          <w:rFonts w:ascii="Times New Roman" w:hAnsi="Times New Roman"/>
        </w:rPr>
        <w:t>Przyjmuję/-my do wykonania zamówienie określone w specyfikacji warunków zamówienia</w:t>
        <w:br/>
        <w:t xml:space="preserve"> i załącznikach do niej w trybie </w:t>
      </w:r>
      <w:r>
        <w:rPr>
          <w:rFonts w:ascii="Times New Roman" w:hAnsi="Times New Roman"/>
          <w:b w:val="false"/>
          <w:bCs w:val="false"/>
          <w:i w:val="false"/>
          <w:iCs w:val="false"/>
          <w:sz w:val="24"/>
          <w:szCs w:val="24"/>
        </w:rPr>
        <w:t>podstawowym, na podstawie art. 275 pkt 1 ustawy z dnia 11 września 2019 r. - Prawo zamówień  publicznych ( t.j. Dz.U. z 2024 r.  poz. 1320)</w:t>
      </w:r>
    </w:p>
    <w:p>
      <w:pPr>
        <w:pStyle w:val="Tretekstu"/>
        <w:spacing w:before="0" w:after="0"/>
        <w:rPr>
          <w:rFonts w:ascii="Times New Roman" w:hAnsi="Times New Roman"/>
        </w:rPr>
      </w:pPr>
      <w:r>
        <w:rPr>
          <w:rFonts w:ascii="Times New Roman" w:hAnsi="Times New Roman"/>
        </w:rPr>
        <w:t xml:space="preserve"> </w:t>
      </w:r>
      <w:r>
        <w:rPr>
          <w:rFonts w:ascii="Times New Roman" w:hAnsi="Times New Roman"/>
        </w:rPr>
        <w:t>na zadanie pn:</w:t>
      </w:r>
    </w:p>
    <w:p>
      <w:pPr>
        <w:pStyle w:val="Normal"/>
        <w:jc w:val="center"/>
        <w:rPr>
          <w:b/>
          <w:b/>
          <w:bCs/>
        </w:rPr>
      </w:pPr>
      <w:r>
        <w:rPr>
          <w:rFonts w:ascii="Times New Roman" w:hAnsi="Times New Roman"/>
          <w:b/>
          <w:bCs/>
        </w:rPr>
        <w:t>Zakup ciągnika  dla Powiatowego Zarządu Dróg w Wieluniu</w:t>
      </w:r>
    </w:p>
    <w:p>
      <w:pPr>
        <w:pStyle w:val="Normal"/>
        <w:jc w:val="both"/>
        <w:rPr>
          <w:rFonts w:ascii="Times New Roman" w:hAnsi="Times New Roman"/>
        </w:rPr>
      </w:pPr>
      <w:r>
        <w:rPr>
          <w:rFonts w:ascii="Times New Roman" w:hAnsi="Times New Roman"/>
        </w:rPr>
      </w:r>
    </w:p>
    <w:tbl>
      <w:tblPr>
        <w:tblW w:w="9289" w:type="dxa"/>
        <w:jc w:val="left"/>
        <w:tblInd w:w="0" w:type="dxa"/>
        <w:tblCellMar>
          <w:top w:w="0" w:type="dxa"/>
          <w:left w:w="108" w:type="dxa"/>
          <w:bottom w:w="0" w:type="dxa"/>
          <w:right w:w="108" w:type="dxa"/>
        </w:tblCellMar>
        <w:tblLook w:firstRow="1" w:noVBand="1" w:lastRow="0" w:firstColumn="1" w:lastColumn="0" w:noHBand="0" w:val="04a0"/>
      </w:tblPr>
      <w:tblGrid>
        <w:gridCol w:w="4644"/>
        <w:gridCol w:w="3072"/>
        <w:gridCol w:w="1572"/>
      </w:tblGrid>
      <w:tr>
        <w:trPr/>
        <w:tc>
          <w:tcPr>
            <w:tcW w:w="9288"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Normal"/>
              <w:jc w:val="center"/>
              <w:rPr>
                <w:rFonts w:cs="Calibri"/>
                <w:b/>
                <w:b/>
              </w:rPr>
            </w:pPr>
            <w:r>
              <w:rPr>
                <w:rFonts w:cs="Calibri" w:ascii="Times New Roman" w:hAnsi="Times New Roman"/>
                <w:b/>
              </w:rPr>
              <w:t>Cena oferty</w:t>
            </w:r>
          </w:p>
        </w:tc>
      </w:tr>
      <w:tr>
        <w:trPr/>
        <w:tc>
          <w:tcPr>
            <w:tcW w:w="77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rFonts w:cs="Calibri"/>
              </w:rPr>
            </w:pPr>
            <w:r>
              <w:rPr>
                <w:rFonts w:cs="Calibri" w:ascii="Times New Roman" w:hAnsi="Times New Roman"/>
              </w:rPr>
              <w:t>Brutto (wraz z podatkiem VAT):</w:t>
            </w:r>
          </w:p>
        </w:tc>
        <w:tc>
          <w:tcPr>
            <w:tcW w:w="157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right"/>
              <w:rPr>
                <w:rFonts w:cs="Calibri"/>
              </w:rPr>
            </w:pPr>
            <w:r>
              <w:rPr>
                <w:rFonts w:cs="Calibri"/>
              </w:rPr>
            </w:r>
          </w:p>
        </w:tc>
      </w:tr>
      <w:tr>
        <w:trPr/>
        <w:tc>
          <w:tcPr>
            <w:tcW w:w="928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cs="Calibri"/>
              </w:rPr>
            </w:pPr>
            <w:r>
              <w:rPr>
                <w:rFonts w:cs="Calibri"/>
              </w:rPr>
            </w:r>
          </w:p>
          <w:p>
            <w:pPr>
              <w:pStyle w:val="Normal"/>
              <w:jc w:val="both"/>
              <w:rPr>
                <w:rFonts w:cs="Calibri"/>
              </w:rPr>
            </w:pPr>
            <w:r>
              <w:rPr>
                <w:rFonts w:cs="Calibri" w:ascii="Times New Roman" w:hAnsi="Times New Roman"/>
              </w:rPr>
              <w:t>(słownie: ……………………………………………………………………………………….)</w:t>
            </w:r>
          </w:p>
        </w:tc>
      </w:tr>
      <w:tr>
        <w:trPr/>
        <w:tc>
          <w:tcPr>
            <w:tcW w:w="77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rFonts w:cs="Calibri"/>
              </w:rPr>
            </w:pPr>
            <w:r>
              <w:rPr>
                <w:rFonts w:cs="Calibri" w:ascii="Times New Roman" w:hAnsi="Times New Roman"/>
              </w:rPr>
              <w:t>podatek VAT w wysokości ….%:</w:t>
            </w:r>
          </w:p>
        </w:tc>
        <w:tc>
          <w:tcPr>
            <w:tcW w:w="157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right"/>
              <w:rPr>
                <w:rFonts w:cs="Calibri"/>
              </w:rPr>
            </w:pPr>
            <w:r>
              <w:rPr>
                <w:rFonts w:cs="Calibri"/>
              </w:rPr>
            </w:r>
          </w:p>
        </w:tc>
      </w:tr>
      <w:tr>
        <w:trPr/>
        <w:tc>
          <w:tcPr>
            <w:tcW w:w="77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rFonts w:cs="Calibri"/>
              </w:rPr>
            </w:pPr>
            <w:r>
              <w:rPr>
                <w:rFonts w:cs="Calibri" w:ascii="Times New Roman" w:hAnsi="Times New Roman"/>
              </w:rPr>
              <w:t>netto:</w:t>
            </w:r>
          </w:p>
        </w:tc>
        <w:tc>
          <w:tcPr>
            <w:tcW w:w="157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right"/>
              <w:rPr>
                <w:rFonts w:cs="Calibri"/>
              </w:rPr>
            </w:pPr>
            <w:r>
              <w:rPr>
                <w:rFonts w:cs="Calibri"/>
              </w:rPr>
            </w:r>
          </w:p>
        </w:tc>
      </w:tr>
      <w:tr>
        <w:trPr>
          <w:trHeight w:val="349" w:hRule="atLeast"/>
        </w:trPr>
        <w:tc>
          <w:tcPr>
            <w:tcW w:w="9288" w:type="dxa"/>
            <w:gridSpan w:val="3"/>
            <w:tcBorders>
              <w:left w:val="single" w:sz="4" w:space="0" w:color="000000"/>
              <w:bottom w:val="single" w:sz="4" w:space="0" w:color="000000"/>
              <w:right w:val="single" w:sz="4" w:space="0" w:color="000000"/>
            </w:tcBorders>
            <w:shd w:color="auto" w:fill="auto" w:val="clear"/>
          </w:tcPr>
          <w:p>
            <w:pPr>
              <w:pStyle w:val="Normal"/>
              <w:spacing w:before="120" w:after="120"/>
              <w:jc w:val="center"/>
              <w:rPr>
                <w:rFonts w:cs="Calibri"/>
              </w:rPr>
            </w:pPr>
            <w:r>
              <w:rPr>
                <w:rFonts w:ascii="Times New Roman" w:hAnsi="Times New Roman"/>
                <w:b/>
                <w:bCs/>
                <w:highlight w:val="lightGray"/>
              </w:rPr>
              <w:t>Cena pierwszego serwisu</w:t>
            </w:r>
          </w:p>
        </w:tc>
      </w:tr>
      <w:tr>
        <w:trPr/>
        <w:tc>
          <w:tcPr>
            <w:tcW w:w="7716" w:type="dxa"/>
            <w:gridSpan w:val="2"/>
            <w:tcBorders>
              <w:left w:val="single" w:sz="4" w:space="0" w:color="000000"/>
              <w:bottom w:val="single" w:sz="4" w:space="0" w:color="000000"/>
              <w:right w:val="single" w:sz="4" w:space="0" w:color="000000"/>
            </w:tcBorders>
            <w:shd w:color="auto" w:fill="auto" w:val="clear"/>
          </w:tcPr>
          <w:p>
            <w:pPr>
              <w:pStyle w:val="Normal"/>
              <w:spacing w:before="120" w:after="120"/>
              <w:jc w:val="both"/>
              <w:rPr>
                <w:rFonts w:cs="Calibri"/>
              </w:rPr>
            </w:pPr>
            <w:r>
              <w:rPr>
                <w:rFonts w:ascii="Times New Roman" w:hAnsi="Times New Roman"/>
              </w:rPr>
              <w:t>Brutto ( wraz z podatkiem VAT):</w:t>
            </w:r>
          </w:p>
        </w:tc>
        <w:tc>
          <w:tcPr>
            <w:tcW w:w="1572" w:type="dxa"/>
            <w:tcBorders>
              <w:left w:val="single" w:sz="4" w:space="0" w:color="000000"/>
              <w:bottom w:val="single" w:sz="4" w:space="0" w:color="000000"/>
              <w:right w:val="single" w:sz="4" w:space="0" w:color="000000"/>
            </w:tcBorders>
            <w:shd w:color="auto" w:fill="auto" w:val="clear"/>
          </w:tcPr>
          <w:p>
            <w:pPr>
              <w:pStyle w:val="Normal"/>
              <w:spacing w:before="120" w:after="120"/>
              <w:jc w:val="right"/>
              <w:rPr>
                <w:rFonts w:cs="Calibri"/>
              </w:rPr>
            </w:pPr>
            <w:r>
              <w:rPr>
                <w:rFonts w:cs="Calibri"/>
              </w:rPr>
            </w:r>
          </w:p>
        </w:tc>
      </w:tr>
      <w:tr>
        <w:trPr/>
        <w:tc>
          <w:tcPr>
            <w:tcW w:w="9288" w:type="dxa"/>
            <w:gridSpan w:val="3"/>
            <w:tcBorders>
              <w:left w:val="single" w:sz="4" w:space="0" w:color="000000"/>
              <w:bottom w:val="single" w:sz="4" w:space="0" w:color="000000"/>
              <w:right w:val="single" w:sz="4" w:space="0" w:color="000000"/>
            </w:tcBorders>
            <w:shd w:color="auto" w:fill="auto" w:val="clear"/>
          </w:tcPr>
          <w:p>
            <w:pPr>
              <w:pStyle w:val="Normal"/>
              <w:spacing w:before="120" w:after="120"/>
              <w:jc w:val="both"/>
              <w:rPr>
                <w:rFonts w:cs="Calibri"/>
              </w:rPr>
            </w:pPr>
            <w:r>
              <w:rPr>
                <w:rFonts w:ascii="Times New Roman" w:hAnsi="Times New Roman"/>
              </w:rPr>
              <w:t>(słownie: ……………………………………………………………………………………...)</w:t>
            </w:r>
          </w:p>
        </w:tc>
      </w:tr>
      <w:tr>
        <w:trPr/>
        <w:tc>
          <w:tcPr>
            <w:tcW w:w="7716" w:type="dxa"/>
            <w:gridSpan w:val="2"/>
            <w:tcBorders>
              <w:left w:val="single" w:sz="4" w:space="0" w:color="000000"/>
              <w:bottom w:val="single" w:sz="4" w:space="0" w:color="000000"/>
              <w:right w:val="single" w:sz="4" w:space="0" w:color="000000"/>
            </w:tcBorders>
            <w:shd w:color="auto" w:fill="auto" w:val="clear"/>
          </w:tcPr>
          <w:p>
            <w:pPr>
              <w:pStyle w:val="Normal"/>
              <w:spacing w:before="120" w:after="120"/>
              <w:jc w:val="both"/>
              <w:rPr>
                <w:rFonts w:cs="Calibri"/>
              </w:rPr>
            </w:pPr>
            <w:r>
              <w:rPr>
                <w:rFonts w:ascii="Times New Roman" w:hAnsi="Times New Roman"/>
              </w:rPr>
              <w:t>podatek VAT w wysokości……%:</w:t>
            </w:r>
          </w:p>
        </w:tc>
        <w:tc>
          <w:tcPr>
            <w:tcW w:w="1572" w:type="dxa"/>
            <w:tcBorders>
              <w:left w:val="single" w:sz="4" w:space="0" w:color="000000"/>
              <w:bottom w:val="single" w:sz="4" w:space="0" w:color="000000"/>
              <w:right w:val="single" w:sz="4" w:space="0" w:color="000000"/>
            </w:tcBorders>
            <w:shd w:color="auto" w:fill="auto" w:val="clear"/>
          </w:tcPr>
          <w:p>
            <w:pPr>
              <w:pStyle w:val="Normal"/>
              <w:spacing w:before="120" w:after="120"/>
              <w:jc w:val="right"/>
              <w:rPr>
                <w:rFonts w:cs="Calibri"/>
              </w:rPr>
            </w:pPr>
            <w:r>
              <w:rPr>
                <w:rFonts w:cs="Calibri"/>
              </w:rPr>
            </w:r>
          </w:p>
        </w:tc>
      </w:tr>
      <w:tr>
        <w:trPr/>
        <w:tc>
          <w:tcPr>
            <w:tcW w:w="7716" w:type="dxa"/>
            <w:gridSpan w:val="2"/>
            <w:tcBorders>
              <w:left w:val="single" w:sz="4" w:space="0" w:color="000000"/>
              <w:bottom w:val="single" w:sz="4" w:space="0" w:color="000000"/>
              <w:right w:val="single" w:sz="4" w:space="0" w:color="000000"/>
            </w:tcBorders>
            <w:shd w:color="auto" w:fill="auto" w:val="clear"/>
          </w:tcPr>
          <w:p>
            <w:pPr>
              <w:pStyle w:val="Normal"/>
              <w:spacing w:before="120" w:after="120"/>
              <w:jc w:val="both"/>
              <w:rPr>
                <w:rFonts w:cs="Calibri"/>
              </w:rPr>
            </w:pPr>
            <w:r>
              <w:rPr>
                <w:rFonts w:ascii="Times New Roman" w:hAnsi="Times New Roman"/>
              </w:rPr>
              <w:t>netto:</w:t>
            </w:r>
          </w:p>
        </w:tc>
        <w:tc>
          <w:tcPr>
            <w:tcW w:w="1572" w:type="dxa"/>
            <w:tcBorders>
              <w:left w:val="single" w:sz="4" w:space="0" w:color="000000"/>
              <w:bottom w:val="single" w:sz="4" w:space="0" w:color="000000"/>
              <w:right w:val="single" w:sz="4" w:space="0" w:color="000000"/>
            </w:tcBorders>
            <w:shd w:color="auto" w:fill="auto" w:val="clear"/>
          </w:tcPr>
          <w:p>
            <w:pPr>
              <w:pStyle w:val="Normal"/>
              <w:spacing w:before="120" w:after="120"/>
              <w:jc w:val="right"/>
              <w:rPr>
                <w:rFonts w:cs="Calibri"/>
              </w:rPr>
            </w:pPr>
            <w:r>
              <w:rPr>
                <w:rFonts w:cs="Calibri"/>
              </w:rPr>
            </w:r>
          </w:p>
        </w:tc>
      </w:tr>
      <w:tr>
        <w:trPr/>
        <w:tc>
          <w:tcPr>
            <w:tcW w:w="4644"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jc w:val="center"/>
              <w:rPr>
                <w:rFonts w:cs="Calibri"/>
                <w:b/>
                <w:b/>
              </w:rPr>
            </w:pPr>
            <w:r>
              <w:rPr>
                <w:rFonts w:cs="Calibri" w:ascii="Times New Roman" w:hAnsi="Times New Roman"/>
                <w:b/>
              </w:rPr>
              <w:t>Termin wykonania zamówienia</w:t>
            </w:r>
          </w:p>
        </w:tc>
        <w:tc>
          <w:tcPr>
            <w:tcW w:w="4644"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jc w:val="center"/>
              <w:rPr>
                <w:rFonts w:cs="Calibri"/>
              </w:rPr>
            </w:pPr>
            <w:r>
              <w:rPr>
                <w:rFonts w:cs="Calibri" w:ascii="Times New Roman" w:hAnsi="Times New Roman"/>
              </w:rPr>
              <w:t>30 dni od daty podpisania umowy</w:t>
            </w:r>
          </w:p>
        </w:tc>
      </w:tr>
      <w:tr>
        <w:trPr/>
        <w:tc>
          <w:tcPr>
            <w:tcW w:w="4644"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jc w:val="center"/>
              <w:rPr>
                <w:rFonts w:cs="Calibri"/>
                <w:b/>
                <w:b/>
              </w:rPr>
            </w:pPr>
            <w:r>
              <w:rPr>
                <w:rFonts w:cs="Calibri" w:ascii="Times New Roman" w:hAnsi="Times New Roman"/>
                <w:b/>
              </w:rPr>
              <w:t>Okres gwarancji (w miesiącach)</w:t>
            </w:r>
          </w:p>
        </w:tc>
        <w:tc>
          <w:tcPr>
            <w:tcW w:w="464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cs="Calibri"/>
              </w:rPr>
            </w:pPr>
            <w:r>
              <w:rPr>
                <w:rFonts w:cs="Calibri"/>
              </w:rPr>
            </w:r>
          </w:p>
          <w:p>
            <w:pPr>
              <w:pStyle w:val="Normal"/>
              <w:jc w:val="center"/>
              <w:rPr>
                <w:rFonts w:cs="Calibri"/>
              </w:rPr>
            </w:pPr>
            <w:r>
              <w:rPr>
                <w:rFonts w:cs="Calibri"/>
              </w:rPr>
            </w:r>
          </w:p>
        </w:tc>
      </w:tr>
      <w:tr>
        <w:trPr/>
        <w:tc>
          <w:tcPr>
            <w:tcW w:w="4644"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jc w:val="center"/>
              <w:rPr>
                <w:rFonts w:cs="Calibri"/>
                <w:b/>
                <w:b/>
              </w:rPr>
            </w:pPr>
            <w:r>
              <w:rPr>
                <w:rFonts w:cs="Calibri" w:ascii="Times New Roman" w:hAnsi="Times New Roman"/>
                <w:b/>
              </w:rPr>
              <w:t>Warunki płatności</w:t>
            </w:r>
          </w:p>
        </w:tc>
        <w:tc>
          <w:tcPr>
            <w:tcW w:w="4644"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jc w:val="center"/>
              <w:rPr>
                <w:rFonts w:cs="Calibri"/>
              </w:rPr>
            </w:pPr>
            <w:r>
              <w:rPr>
                <w:rFonts w:cs="Calibri" w:ascii="Times New Roman" w:hAnsi="Times New Roman"/>
              </w:rPr>
              <w:t>30 dni od daty wpływu faktury</w:t>
            </w:r>
          </w:p>
        </w:tc>
      </w:tr>
    </w:tbl>
    <w:p>
      <w:pPr>
        <w:pStyle w:val="Normal"/>
        <w:jc w:val="both"/>
        <w:rPr>
          <w:rFonts w:ascii="Times New Roman" w:hAnsi="Times New Roman"/>
        </w:rPr>
      </w:pPr>
      <w:r>
        <w:rPr>
          <w:rFonts w:ascii="Times New Roman" w:hAnsi="Times New Roman"/>
        </w:rPr>
      </w:r>
    </w:p>
    <w:p>
      <w:pPr>
        <w:pStyle w:val="Normal"/>
        <w:overflowPunct w:val="true"/>
        <w:jc w:val="both"/>
        <w:rPr>
          <w:rFonts w:ascii="Times New Roman" w:hAnsi="Times New Roman"/>
          <w:color w:val="C9211E"/>
        </w:rPr>
      </w:pPr>
      <w:r>
        <w:rPr>
          <w:rFonts w:ascii="Times New Roman" w:hAnsi="Times New Roman"/>
          <w:color w:val="000000"/>
        </w:rPr>
        <w:t>Powołujemy się na zasoby poniższych podmiotów na zasadach określonych w art. 22a  ust. 1 ustawy Prawo zamówień publicznych (dalej: ustawa Pzp), w celu wykazania spełniania warunków udziału w postępowaniu, o których mowa w art. 22 ust. 1 pkt 2 ustawy Pzp:</w:t>
      </w:r>
    </w:p>
    <w:p>
      <w:pPr>
        <w:pStyle w:val="Normal"/>
        <w:numPr>
          <w:ilvl w:val="0"/>
          <w:numId w:val="25"/>
        </w:numPr>
        <w:overflowPunct w:val="true"/>
        <w:spacing w:before="0" w:after="0"/>
        <w:ind w:left="426" w:hanging="426"/>
        <w:contextualSpacing/>
        <w:jc w:val="both"/>
        <w:rPr>
          <w:rFonts w:ascii="Times New Roman" w:hAnsi="Times New Roman"/>
          <w:color w:val="C9211E"/>
        </w:rPr>
      </w:pPr>
      <w:r>
        <w:rPr>
          <w:rFonts w:ascii="Times New Roman" w:hAnsi="Times New Roman"/>
          <w:color w:val="000000"/>
        </w:rPr>
        <w:t>nazwa (firma) podmiotu: ......................................................................................................</w:t>
      </w:r>
    </w:p>
    <w:p>
      <w:pPr>
        <w:pStyle w:val="Normal"/>
        <w:numPr>
          <w:ilvl w:val="0"/>
          <w:numId w:val="25"/>
        </w:numPr>
        <w:overflowPunct w:val="true"/>
        <w:spacing w:before="0" w:after="0"/>
        <w:ind w:left="426" w:hanging="426"/>
        <w:contextualSpacing/>
        <w:jc w:val="both"/>
        <w:rPr>
          <w:rFonts w:ascii="Times New Roman" w:hAnsi="Times New Roman"/>
          <w:color w:val="C9211E"/>
        </w:rPr>
      </w:pPr>
      <w:r>
        <w:rPr>
          <w:rFonts w:ascii="Times New Roman" w:hAnsi="Times New Roman"/>
          <w:color w:val="000000"/>
        </w:rPr>
        <w:t>nazwa (firma) podmiotu: ......................................................................................................</w:t>
      </w:r>
    </w:p>
    <w:p>
      <w:pPr>
        <w:pStyle w:val="Normal"/>
        <w:jc w:val="both"/>
        <w:rPr>
          <w:rFonts w:ascii="Times New Roman" w:hAnsi="Times New Roman"/>
          <w:color w:val="C9211E"/>
        </w:rPr>
      </w:pPr>
      <w:r>
        <w:rPr>
          <w:rFonts w:ascii="Times New Roman" w:hAnsi="Times New Roman"/>
          <w:color w:val="C9211E"/>
        </w:rPr>
      </w:r>
    </w:p>
    <w:p>
      <w:pPr>
        <w:pStyle w:val="Normal"/>
        <w:tabs>
          <w:tab w:val="clear" w:pos="720"/>
          <w:tab w:val="left" w:pos="567" w:leader="none"/>
        </w:tabs>
        <w:jc w:val="both"/>
        <w:rPr>
          <w:rFonts w:ascii="Times New Roman" w:hAnsi="Times New Roman"/>
        </w:rPr>
      </w:pPr>
      <w:r>
        <w:rPr>
          <w:rFonts w:ascii="Times New Roman" w:hAnsi="Times New Roman"/>
          <w:color w:val="000000"/>
        </w:rPr>
        <w:t>Wybór oferty prowadzić będzie do powstania u Zamawiającego obowiązku podatkowego w zakresie następujących towarów/usług: ……………………………………………………</w:t>
      </w:r>
    </w:p>
    <w:p>
      <w:pPr>
        <w:pStyle w:val="Normal"/>
        <w:tabs>
          <w:tab w:val="clear" w:pos="720"/>
          <w:tab w:val="left" w:pos="567" w:leader="none"/>
        </w:tabs>
        <w:jc w:val="both"/>
        <w:rPr>
          <w:rFonts w:ascii="Times New Roman" w:hAnsi="Times New Roman"/>
        </w:rPr>
      </w:pPr>
      <w:r>
        <w:rPr>
          <w:rFonts w:ascii="Times New Roman" w:hAnsi="Times New Roman"/>
          <w:color w:val="000000"/>
        </w:rPr>
        <w:t>Wartość ww. tow</w:t>
      </w:r>
      <w:r>
        <w:rPr>
          <w:rFonts w:ascii="Times New Roman" w:hAnsi="Times New Roman"/>
        </w:rPr>
        <w:t>arów lub usług bez kwoty podatku wynosi: ………………………………</w:t>
      </w:r>
    </w:p>
    <w:p>
      <w:pPr>
        <w:pStyle w:val="Tretekstu"/>
        <w:spacing w:before="0" w:after="0"/>
        <w:rPr>
          <w:i/>
          <w:i/>
          <w:iCs/>
          <w:color w:val="7030A0"/>
        </w:rPr>
      </w:pPr>
      <w:r>
        <w:rPr>
          <w:rFonts w:ascii="Times New Roman" w:hAnsi="Times New Roman"/>
          <w:i/>
          <w:iCs/>
          <w:color w:val="7030A0"/>
        </w:rPr>
        <w:t>Wypełnić, o ile wybór oferty prowadziłby do powstania u Zamawiającego obowiązku podatkowego zgodnie z przepisami o podatku od towarów i usług, w przeciwnym razie pozostawić niewypełnione.</w:t>
      </w:r>
    </w:p>
    <w:p>
      <w:pPr>
        <w:pStyle w:val="Normal"/>
        <w:jc w:val="both"/>
        <w:rPr>
          <w:rFonts w:ascii="Times New Roman" w:hAnsi="Times New Roman"/>
          <w:i/>
          <w:i/>
          <w:color w:val="FF0000"/>
          <w:sz w:val="24"/>
          <w:szCs w:val="24"/>
        </w:rPr>
      </w:pPr>
      <w:r>
        <w:rPr>
          <w:rFonts w:ascii="Times New Roman" w:hAnsi="Times New Roman"/>
          <w:i/>
          <w:color w:val="FF0000"/>
          <w:sz w:val="24"/>
          <w:szCs w:val="24"/>
        </w:rPr>
      </w:r>
    </w:p>
    <w:p>
      <w:pPr>
        <w:pStyle w:val="Normal"/>
        <w:jc w:val="both"/>
        <w:rPr>
          <w:rFonts w:ascii="Times New Roman" w:hAnsi="Times New Roman"/>
          <w:i/>
          <w:i/>
          <w:color w:val="FF0000"/>
          <w:sz w:val="24"/>
          <w:szCs w:val="24"/>
        </w:rPr>
      </w:pPr>
      <w:r>
        <w:rPr>
          <w:rFonts w:ascii="Times New Roman" w:hAnsi="Times New Roman"/>
          <w:i/>
          <w:color w:val="FF0000"/>
          <w:sz w:val="24"/>
          <w:szCs w:val="24"/>
        </w:rPr>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Oświadczenie Wykonawcy:</w:t>
      </w:r>
    </w:p>
    <w:p>
      <w:pPr>
        <w:pStyle w:val="Tretekstu"/>
        <w:numPr>
          <w:ilvl w:val="1"/>
          <w:numId w:val="2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Oświadczam(-y), że zapoznałem(-liśmy) się ze specyfikacją warunków zamówienia i załącznikami do niej i nie wnoszę(-imy) zastrzeżeń.</w:t>
      </w:r>
    </w:p>
    <w:p>
      <w:pPr>
        <w:pStyle w:val="Tretekstu"/>
        <w:numPr>
          <w:ilvl w:val="1"/>
          <w:numId w:val="2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Oświadczam(-y), że uzyskałem(-liśmy) niezbędne informacje, potrzebne do właściwego przygotowania oferty i nie wnoszę(-imy) uwag.</w:t>
      </w:r>
    </w:p>
    <w:p>
      <w:pPr>
        <w:pStyle w:val="Tretekstu"/>
        <w:numPr>
          <w:ilvl w:val="1"/>
          <w:numId w:val="2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Oświadczam(-y), że uważam(-y) się za związanego(-ych) niniejszą ofertą na czas wskazany w specyfikacji warunków zamówienia.</w:t>
      </w:r>
    </w:p>
    <w:p>
      <w:pPr>
        <w:pStyle w:val="Tretekstu"/>
        <w:numPr>
          <w:ilvl w:val="1"/>
          <w:numId w:val="25"/>
        </w:numPr>
        <w:bidi w:val="0"/>
        <w:spacing w:lineRule="auto" w:line="240" w:before="0" w:after="0"/>
        <w:ind w:left="426" w:right="0" w:hanging="426"/>
        <w:jc w:val="both"/>
        <w:rPr>
          <w:rFonts w:ascii="Times New Roman" w:hAnsi="Times New Roman"/>
          <w:sz w:val="24"/>
          <w:szCs w:val="24"/>
        </w:rPr>
      </w:pPr>
      <w:r>
        <w:rPr>
          <w:rFonts w:cs="Times New Roman" w:ascii="Times New Roman" w:hAnsi="Times New Roman"/>
          <w:sz w:val="24"/>
          <w:szCs w:val="24"/>
        </w:rPr>
        <w:t xml:space="preserve">Oświadczam(-y), że załączony do specyfikacji warunków zamówienia projekt umowy został przeze mnie (przez nas) zaakceptowany i zobowiązuję(-emy) się, w przypadku wyboru mojej (naszej) oferty do zawarcia umowy na wyżej wymienionych warunkach w miejscu i terminie wyznaczonym przez Zamawiającego. </w:t>
      </w:r>
      <w:r>
        <w:rPr>
          <w:rFonts w:cs="Times New Roman" w:ascii="Times New Roman" w:hAnsi="Times New Roman"/>
          <w:i/>
          <w:iCs/>
          <w:color w:val="7030A0"/>
          <w:sz w:val="24"/>
          <w:szCs w:val="24"/>
        </w:rPr>
        <w:t>Wykonawca nie ma obowiązku załączania do oferty projektu umowy</w:t>
      </w:r>
      <w:r>
        <w:rPr>
          <w:rFonts w:cs="Times New Roman" w:ascii="Times New Roman" w:hAnsi="Times New Roman"/>
          <w:sz w:val="24"/>
          <w:szCs w:val="24"/>
        </w:rPr>
        <w:t>.</w:t>
      </w:r>
    </w:p>
    <w:p>
      <w:pPr>
        <w:pStyle w:val="Tretekstu"/>
        <w:numPr>
          <w:ilvl w:val="1"/>
          <w:numId w:val="2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Oświadczam(-y), że jako Wykonawca składający ofertę (wspólnicy konsorcjum składający ofertę wspólną) oraz podmioty, na których zasoby się powołujemy nie podlegam(-y) wykluczeniu z postępowania na podstawie art. 108 ust. 1 Pzp oraz w zakresie wskazanym przez Zamawiającego w ogłoszeniu o zamówieniu oraz w SWZ, a odnoszącym się do art. 109 Pzp oświadczam(-y), że złożę(-ymy),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SWZ.</w:t>
      </w:r>
    </w:p>
    <w:p>
      <w:pPr>
        <w:pStyle w:val="Tretekstu"/>
        <w:numPr>
          <w:ilvl w:val="1"/>
          <w:numId w:val="25"/>
        </w:numPr>
        <w:bidi w:val="0"/>
        <w:spacing w:lineRule="auto" w:line="240" w:before="0" w:after="0"/>
        <w:ind w:left="426" w:right="0" w:hanging="426"/>
        <w:jc w:val="both"/>
        <w:rPr>
          <w:rFonts w:ascii="Times New Roman" w:hAnsi="Times New Roman" w:cs="Times New Roman"/>
          <w:sz w:val="24"/>
          <w:szCs w:val="24"/>
        </w:rPr>
      </w:pPr>
      <w:r>
        <w:rPr>
          <w:rFonts w:cs="Times New Roman" w:ascii="Times New Roman" w:hAnsi="Times New Roman"/>
          <w:sz w:val="24"/>
          <w:szCs w:val="24"/>
        </w:rPr>
        <w:t>Oświadczam(-y), że spełniam(-y) wszystkie warunki udziału w postępowaniu określone, na podstawie art. 122 Pzp. Oświadczam(-y), że złożę(-ymy), na każde wezwanie Zamawiającego i w terminie przez niego wyznaczonym dokumenty wymagane przez Zamawiającego w SWZ.</w:t>
      </w:r>
    </w:p>
    <w:p>
      <w:pPr>
        <w:pStyle w:val="Tretekstu"/>
        <w:numPr>
          <w:ilvl w:val="1"/>
          <w:numId w:val="25"/>
        </w:numPr>
        <w:bidi w:val="0"/>
        <w:spacing w:lineRule="auto" w:line="240" w:before="0" w:after="0"/>
        <w:ind w:left="426" w:right="0" w:hanging="426"/>
        <w:jc w:val="both"/>
        <w:rPr>
          <w:rFonts w:ascii="Times New Roman" w:hAnsi="Times New Roman"/>
          <w:sz w:val="24"/>
          <w:szCs w:val="24"/>
        </w:rPr>
      </w:pPr>
      <w:r>
        <w:rPr>
          <w:rFonts w:cs="Times New Roman" w:ascii="Times New Roman" w:hAnsi="Times New Roman"/>
          <w:sz w:val="24"/>
          <w:szCs w:val="24"/>
        </w:rPr>
        <w:t xml:space="preserve">Oświadczam(-y), że wypełniłem(-lismy) obowiązki informacyjne przewidziane w art. 13 lub art. 14 </w:t>
      </w:r>
      <w:r>
        <w:rPr>
          <w:rFonts w:cs="Times New Roman" w:ascii="Times New Roman" w:hAnsi="Times New Roman"/>
          <w:color w:val="000000"/>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Pr>
          <w:rFonts w:cs="Times New Roman" w:ascii="Times New Roman" w:hAnsi="Times New Roman"/>
          <w:sz w:val="24"/>
          <w:szCs w:val="24"/>
        </w:rPr>
        <w:t xml:space="preserve"> wobec osób fizycznych, od których dane osobowe bezpośrednio lub pośrednio pozyskałem(-liśmy) w celu ubiegania się o udzielenie zamówienia publicznego w niniejszym postępowaniu.</w:t>
      </w:r>
    </w:p>
    <w:p>
      <w:pPr>
        <w:pStyle w:val="Tekstpodstawowywcity2"/>
        <w:widowControl/>
        <w:suppressAutoHyphens w:val="true"/>
        <w:bidi w:val="0"/>
        <w:ind w:left="0" w:right="0" w:hanging="0"/>
        <w:jc w:val="both"/>
        <w:rPr>
          <w:rFonts w:ascii="Times New Roman" w:hAnsi="Times New Roman"/>
          <w:sz w:val="24"/>
          <w:szCs w:val="24"/>
        </w:rPr>
      </w:pPr>
      <w:r>
        <w:rPr>
          <w:rFonts w:cs="Times New Roman" w:ascii="Times New Roman" w:hAnsi="Times New Roman"/>
          <w:sz w:val="24"/>
          <w:szCs w:val="24"/>
        </w:rPr>
        <w:t xml:space="preserve">h)  </w:t>
      </w:r>
      <w:r>
        <w:rPr>
          <w:rFonts w:ascii="Times New Roman" w:hAnsi="Times New Roman"/>
          <w:sz w:val="24"/>
          <w:szCs w:val="24"/>
        </w:rPr>
        <w:t xml:space="preserve">Oświadczamy, iż w przypadku przyznania nam zamówienia zapewnimy dla każdej jednostki    </w:t>
      </w:r>
    </w:p>
    <w:p>
      <w:pPr>
        <w:pStyle w:val="Tekstpodstawowywcity2"/>
        <w:widowControl/>
        <w:suppressAutoHyphens w:val="true"/>
        <w:bidi w:val="0"/>
        <w:ind w:left="0" w:righ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transportowej i sprzętowej stałą łączność w postaci telefonii komórkowej oraz zezwalamy na    </w:t>
      </w:r>
    </w:p>
    <w:p>
      <w:pPr>
        <w:pStyle w:val="Tekstpodstawowywcity2"/>
        <w:widowControl/>
        <w:suppressAutoHyphens w:val="true"/>
        <w:bidi w:val="0"/>
        <w:ind w:left="0" w:righ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montaż GPS oraz kamer w oferowanych przez nas samochodach. </w:t>
      </w:r>
    </w:p>
    <w:p>
      <w:pPr>
        <w:pStyle w:val="Tekstpodstawowywcity2"/>
        <w:tabs>
          <w:tab w:val="left" w:pos="120" w:leader="none"/>
          <w:tab w:val="left" w:pos="390" w:leader="none"/>
          <w:tab w:val="left" w:pos="993" w:leader="none"/>
          <w:tab w:val="left" w:pos="1277" w:leader="none"/>
        </w:tabs>
        <w:bidi w:val="0"/>
        <w:ind w:left="0" w:right="0" w:hanging="0"/>
        <w:jc w:val="both"/>
        <w:rPr>
          <w:rFonts w:ascii="Times New Roman" w:hAnsi="Times New Roman"/>
          <w:sz w:val="24"/>
          <w:szCs w:val="24"/>
        </w:rPr>
      </w:pPr>
      <w:r>
        <w:rPr>
          <w:rFonts w:ascii="Times New Roman" w:hAnsi="Times New Roman"/>
          <w:sz w:val="24"/>
          <w:szCs w:val="24"/>
        </w:rPr>
        <w:t>i)  Oświadczamy, iż w przypadku zmiany wysokości zamówienia ( zależnych od warunków</w:t>
      </w:r>
    </w:p>
    <w:p>
      <w:pPr>
        <w:pStyle w:val="Tekstpodstawowywcity2"/>
        <w:tabs>
          <w:tab w:val="left" w:pos="120" w:leader="none"/>
          <w:tab w:val="left" w:pos="390" w:leader="none"/>
          <w:tab w:val="left" w:pos="993" w:leader="none"/>
          <w:tab w:val="left" w:pos="1277" w:leader="none"/>
        </w:tabs>
        <w:bidi w:val="0"/>
        <w:ind w:left="0" w:righ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atmosferycznych ), ostateczna cena zostanie ustalona poprzez przeliczenie ilości faktycznie   </w:t>
      </w:r>
    </w:p>
    <w:p>
      <w:pPr>
        <w:pStyle w:val="Tekstpodstawowywcity2"/>
        <w:tabs>
          <w:tab w:val="left" w:pos="120" w:leader="none"/>
          <w:tab w:val="left" w:pos="390" w:leader="none"/>
          <w:tab w:val="left" w:pos="993" w:leader="none"/>
          <w:tab w:val="left" w:pos="1277" w:leader="none"/>
        </w:tabs>
        <w:bidi w:val="0"/>
        <w:ind w:left="0" w:righ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wykonanych prac przez przyjęte ceny jednostkowe.</w:t>
      </w:r>
    </w:p>
    <w:p>
      <w:pPr>
        <w:pStyle w:val="Tekstpodstawowywcity2"/>
        <w:tabs>
          <w:tab w:val="left" w:pos="426" w:leader="none"/>
          <w:tab w:val="left" w:pos="993" w:leader="none"/>
          <w:tab w:val="left" w:pos="1277" w:leader="none"/>
        </w:tabs>
        <w:bidi w:val="0"/>
        <w:ind w:left="0" w:right="0" w:hanging="0"/>
        <w:jc w:val="both"/>
        <w:rPr>
          <w:rFonts w:ascii="Times New Roman" w:hAnsi="Times New Roman"/>
          <w:sz w:val="24"/>
          <w:szCs w:val="24"/>
        </w:rPr>
      </w:pPr>
      <w:r>
        <w:rPr>
          <w:rFonts w:ascii="Times New Roman" w:hAnsi="Times New Roman"/>
          <w:sz w:val="24"/>
          <w:szCs w:val="24"/>
        </w:rPr>
        <w:t xml:space="preserve">j)   Oświadczamy, iż praca jednostek transportowych i sprzętowych liczy się od chwili podstawienia      </w:t>
      </w:r>
    </w:p>
    <w:p>
      <w:pPr>
        <w:pStyle w:val="Tekstpodstawowywcity2"/>
        <w:tabs>
          <w:tab w:val="left" w:pos="426" w:leader="none"/>
          <w:tab w:val="left" w:pos="993" w:leader="none"/>
          <w:tab w:val="left" w:pos="1277" w:leader="none"/>
        </w:tabs>
        <w:bidi w:val="0"/>
        <w:ind w:left="0" w:righ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ich na bazie obwodu drogowego/rozpoczęcia pracy na drodze. Zamawiający nie ponosi kosztów   </w:t>
      </w:r>
    </w:p>
    <w:p>
      <w:pPr>
        <w:pStyle w:val="Tekstpodstawowywcity2"/>
        <w:tabs>
          <w:tab w:val="left" w:pos="426" w:leader="none"/>
          <w:tab w:val="left" w:pos="993" w:leader="none"/>
          <w:tab w:val="left" w:pos="1277" w:leader="none"/>
        </w:tabs>
        <w:bidi w:val="0"/>
        <w:ind w:left="0" w:righ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związanych z dojazdem do obwodu drogowego.</w:t>
      </w:r>
    </w:p>
    <w:p>
      <w:pPr>
        <w:pStyle w:val="NormalCyr"/>
        <w:tabs>
          <w:tab w:val="clear" w:pos="720"/>
          <w:tab w:val="left" w:pos="285" w:leader="none"/>
        </w:tabs>
        <w:bidi w:val="0"/>
        <w:spacing w:lineRule="auto" w:line="240" w:before="0" w:after="0"/>
        <w:ind w:left="0" w:right="0" w:hanging="0"/>
        <w:jc w:val="both"/>
        <w:rPr>
          <w:rFonts w:ascii="Times New Roman" w:hAnsi="Times New Roman" w:cs="Times New Roman"/>
          <w:b w:val="false"/>
          <w:b w:val="false"/>
          <w:sz w:val="24"/>
          <w:szCs w:val="24"/>
        </w:rPr>
      </w:pPr>
      <w:r>
        <w:rPr>
          <w:rFonts w:cs="Times New Roman"/>
          <w:b w:val="false"/>
          <w:sz w:val="24"/>
          <w:szCs w:val="24"/>
        </w:rPr>
        <w:t xml:space="preserve">k)  Oświadczamy, iż zostaliśmy zapoznani i akceptujemy informację, iż w przypadku braku opadów </w:t>
      </w:r>
    </w:p>
    <w:p>
      <w:pPr>
        <w:pStyle w:val="NormalCyr"/>
        <w:tabs>
          <w:tab w:val="clear" w:pos="720"/>
          <w:tab w:val="left" w:pos="285" w:leader="none"/>
        </w:tabs>
        <w:bidi w:val="0"/>
        <w:spacing w:lineRule="auto" w:line="240" w:before="0" w:after="0"/>
        <w:ind w:left="0" w:right="0" w:hanging="0"/>
        <w:jc w:val="both"/>
        <w:rPr>
          <w:rFonts w:ascii="Times New Roman" w:hAnsi="Times New Roman" w:cs="Times New Roman"/>
          <w:b w:val="false"/>
          <w:b w:val="false"/>
          <w:sz w:val="24"/>
          <w:szCs w:val="24"/>
        </w:rPr>
      </w:pPr>
      <w:r>
        <w:rPr>
          <w:rFonts w:cs="Times New Roman"/>
          <w:b w:val="false"/>
          <w:sz w:val="24"/>
          <w:szCs w:val="24"/>
        </w:rPr>
        <w:t xml:space="preserve">    </w:t>
      </w:r>
      <w:r>
        <w:rPr>
          <w:rFonts w:cs="Times New Roman"/>
          <w:b w:val="false"/>
          <w:sz w:val="24"/>
          <w:szCs w:val="24"/>
        </w:rPr>
        <w:t xml:space="preserve">oraz korzystnych warunków atmosferycznych nie wymagających interwencji sprzętu    </w:t>
      </w:r>
    </w:p>
    <w:p>
      <w:pPr>
        <w:pStyle w:val="NormalCyr"/>
        <w:tabs>
          <w:tab w:val="clear" w:pos="720"/>
          <w:tab w:val="left" w:pos="285" w:leader="none"/>
        </w:tabs>
        <w:bidi w:val="0"/>
        <w:spacing w:lineRule="auto" w:line="240" w:before="0" w:after="0"/>
        <w:ind w:left="0" w:right="0" w:hanging="0"/>
        <w:jc w:val="both"/>
        <w:rPr>
          <w:rFonts w:ascii="Times New Roman" w:hAnsi="Times New Roman" w:cs="Times New Roman"/>
          <w:b w:val="false"/>
          <w:b w:val="false"/>
          <w:sz w:val="24"/>
          <w:szCs w:val="24"/>
        </w:rPr>
      </w:pPr>
      <w:r>
        <w:rPr>
          <w:rFonts w:cs="Times New Roman"/>
          <w:b w:val="false"/>
          <w:sz w:val="24"/>
          <w:szCs w:val="24"/>
        </w:rPr>
        <w:t xml:space="preserve">    </w:t>
      </w:r>
      <w:r>
        <w:rPr>
          <w:rFonts w:cs="Times New Roman"/>
          <w:b w:val="false"/>
          <w:sz w:val="24"/>
          <w:szCs w:val="24"/>
        </w:rPr>
        <w:t xml:space="preserve">zamawiający może nie korzystać z oferowanych przez nas jednostek sprzętowych bez ponoszenia  </w:t>
      </w:r>
    </w:p>
    <w:p>
      <w:pPr>
        <w:pStyle w:val="NormalCyr"/>
        <w:tabs>
          <w:tab w:val="clear" w:pos="720"/>
          <w:tab w:val="left" w:pos="285" w:leader="none"/>
        </w:tabs>
        <w:bidi w:val="0"/>
        <w:spacing w:lineRule="auto" w:line="240" w:before="0" w:after="0"/>
        <w:ind w:left="0" w:right="0" w:hanging="0"/>
        <w:jc w:val="both"/>
        <w:rPr>
          <w:rFonts w:ascii="Times New Roman" w:hAnsi="Times New Roman" w:cs="Times New Roman"/>
          <w:b w:val="false"/>
          <w:b w:val="false"/>
          <w:sz w:val="24"/>
          <w:szCs w:val="24"/>
        </w:rPr>
      </w:pPr>
      <w:r>
        <w:rPr>
          <w:rFonts w:cs="Times New Roman"/>
          <w:b w:val="false"/>
          <w:sz w:val="24"/>
          <w:szCs w:val="24"/>
        </w:rPr>
        <w:t xml:space="preserve">    </w:t>
      </w:r>
      <w:r>
        <w:rPr>
          <w:rFonts w:cs="Times New Roman"/>
          <w:b w:val="false"/>
          <w:sz w:val="24"/>
          <w:szCs w:val="24"/>
        </w:rPr>
        <w:t xml:space="preserve">z tego tytułu dodatkowych opłat i kosztów. </w:t>
      </w:r>
    </w:p>
    <w:p>
      <w:pPr>
        <w:pStyle w:val="Normal"/>
        <w:bidi w:val="0"/>
        <w:spacing w:lineRule="auto" w:line="240" w:before="0" w:after="0"/>
        <w:jc w:val="both"/>
        <w:rPr>
          <w:rFonts w:ascii="Times New Roman" w:hAnsi="Times New Roman"/>
          <w:sz w:val="24"/>
          <w:szCs w:val="24"/>
        </w:rPr>
      </w:pPr>
      <w:r>
        <w:rPr>
          <w:rFonts w:ascii="Times New Roman" w:hAnsi="Times New Roman"/>
          <w:sz w:val="24"/>
          <w:szCs w:val="24"/>
        </w:rPr>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Rodzaj przedsiębiorstwa jakim jest Wykonawca (zaznaczyć właściwą opcję / w przypadku Wykonawców składających ofertę wspólną należy wypełnić dla każdego podmiotu osobo):</w:t>
      </w:r>
    </w:p>
    <w:p>
      <w:pPr>
        <w:pStyle w:val="Normal"/>
        <w:tabs>
          <w:tab w:val="clear" w:pos="720"/>
          <w:tab w:val="left" w:pos="2127" w:leader="none"/>
        </w:tabs>
        <w:bidi w:val="0"/>
        <w:spacing w:lineRule="auto" w:line="240" w:before="0" w:after="0"/>
        <w:ind w:left="1701" w:right="0" w:hanging="1701"/>
        <w:jc w:val="both"/>
        <w:rPr>
          <w:rFonts w:ascii="Times New Roman" w:hAnsi="Times New Roman"/>
          <w:sz w:val="24"/>
          <w:szCs w:val="24"/>
        </w:rPr>
      </w:pPr>
      <w:r>
        <w:rPr>
          <w:rFonts w:ascii="Times New Roman" w:hAnsi="Times New Roman"/>
          <w:sz w:val="24"/>
          <w:szCs w:val="24"/>
        </w:rPr>
        <mc:AlternateContent>
          <mc:Choice Requires="wps">
            <w:drawing>
              <wp:anchor behindDoc="0" distT="0" distB="0" distL="0" distR="0" simplePos="0" locked="0" layoutInCell="1" allowOverlap="1" relativeHeight="4">
                <wp:simplePos x="0" y="0"/>
                <wp:positionH relativeFrom="column">
                  <wp:posOffset>24130</wp:posOffset>
                </wp:positionH>
                <wp:positionV relativeFrom="paragraph">
                  <wp:posOffset>28575</wp:posOffset>
                </wp:positionV>
                <wp:extent cx="169545" cy="131445"/>
                <wp:effectExtent l="0" t="0" r="0" b="0"/>
                <wp:wrapNone/>
                <wp:docPr id="1" name="Prostokąt 8"/>
                <a:graphic xmlns:a="http://schemas.openxmlformats.org/drawingml/2006/main">
                  <a:graphicData uri="http://schemas.microsoft.com/office/word/2010/wordprocessingShape">
                    <wps:wsp>
                      <wps:cNvSpPr/>
                      <wps:spPr>
                        <a:xfrm>
                          <a:off x="0" y="0"/>
                          <a:ext cx="168840" cy="13068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Prostokąt 8" fillcolor="white" stroked="t" style="position:absolute;margin-left:1.9pt;margin-top:2.25pt;width:13.25pt;height:10.25pt">
                <w10:wrap type="none"/>
                <v:fill o:detectmouseclick="t" type="solid" color2="black"/>
                <v:stroke color="black" weight="9360" joinstyle="miter" endcap="flat"/>
              </v:rect>
            </w:pict>
          </mc:Fallback>
        </mc:AlternateContent>
      </w:r>
    </w:p>
    <w:p>
      <w:pPr>
        <w:pStyle w:val="Normal"/>
        <w:tabs>
          <w:tab w:val="clear" w:pos="720"/>
          <w:tab w:val="left" w:pos="2127" w:leader="none"/>
        </w:tabs>
        <w:bidi w:val="0"/>
        <w:spacing w:lineRule="auto" w:line="240" w:before="0" w:after="0"/>
        <w:ind w:left="1701" w:right="0" w:hanging="1701"/>
        <w:jc w:val="both"/>
        <w:rPr>
          <w:rFonts w:ascii="Times New Roman" w:hAnsi="Times New Roman"/>
          <w:sz w:val="24"/>
          <w:szCs w:val="24"/>
        </w:rPr>
      </w:pPr>
      <w:r>
        <w:rPr>
          <w:rFonts w:ascii="Times New Roman" w:hAnsi="Times New Roman"/>
          <w:sz w:val="24"/>
          <w:szCs w:val="24"/>
        </w:rPr>
        <mc:AlternateContent>
          <mc:Choice Requires="wps">
            <w:drawing>
              <wp:anchor behindDoc="0" distT="0" distB="0" distL="0" distR="0" simplePos="0" locked="0" layoutInCell="1" allowOverlap="1" relativeHeight="5">
                <wp:simplePos x="0" y="0"/>
                <wp:positionH relativeFrom="column">
                  <wp:posOffset>24130</wp:posOffset>
                </wp:positionH>
                <wp:positionV relativeFrom="paragraph">
                  <wp:posOffset>28575</wp:posOffset>
                </wp:positionV>
                <wp:extent cx="169545" cy="131445"/>
                <wp:effectExtent l="0" t="0" r="0" b="0"/>
                <wp:wrapNone/>
                <wp:docPr id="2" name="Prostokąt 7"/>
                <a:graphic xmlns:a="http://schemas.openxmlformats.org/drawingml/2006/main">
                  <a:graphicData uri="http://schemas.microsoft.com/office/word/2010/wordprocessingShape">
                    <wps:wsp>
                      <wps:cNvSpPr/>
                      <wps:spPr>
                        <a:xfrm>
                          <a:off x="0" y="0"/>
                          <a:ext cx="168840" cy="13068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Prostokąt 7" fillcolor="white" stroked="t" style="position:absolute;margin-left:1.9pt;margin-top:2.25pt;width:13.25pt;height:10.25pt">
                <w10:wrap type="none"/>
                <v:fill o:detectmouseclick="t" type="solid" color2="black"/>
                <v:stroke color="black" weight="9360" joinstyle="miter" endcap="flat"/>
              </v:rect>
            </w:pict>
          </mc:Fallback>
        </mc:AlternateContent>
      </w:r>
    </w:p>
    <w:p>
      <w:pPr>
        <w:pStyle w:val="Normal"/>
        <w:tabs>
          <w:tab w:val="clear" w:pos="720"/>
          <w:tab w:val="left" w:pos="2127" w:leader="none"/>
        </w:tabs>
        <w:bidi w:val="0"/>
        <w:spacing w:lineRule="auto" w:line="240" w:before="0" w:after="0"/>
        <w:ind w:left="1701" w:right="0" w:hanging="1701"/>
        <w:jc w:val="both"/>
        <w:rPr>
          <w:rFonts w:ascii="Times New Roman" w:hAnsi="Times New Roman"/>
          <w:sz w:val="24"/>
          <w:szCs w:val="24"/>
        </w:rPr>
      </w:pPr>
      <w:r>
        <w:rPr>
          <w:rFonts w:ascii="Times New Roman" w:hAnsi="Times New Roman"/>
          <w:sz w:val="24"/>
          <w:szCs w:val="24"/>
        </w:rPr>
        <mc:AlternateContent>
          <mc:Choice Requires="wps">
            <w:drawing>
              <wp:anchor behindDoc="0" distT="0" distB="0" distL="0" distR="0" simplePos="0" locked="0" layoutInCell="1" allowOverlap="1" relativeHeight="6">
                <wp:simplePos x="0" y="0"/>
                <wp:positionH relativeFrom="column">
                  <wp:posOffset>24130</wp:posOffset>
                </wp:positionH>
                <wp:positionV relativeFrom="paragraph">
                  <wp:posOffset>28575</wp:posOffset>
                </wp:positionV>
                <wp:extent cx="169545" cy="131445"/>
                <wp:effectExtent l="0" t="0" r="0" b="0"/>
                <wp:wrapNone/>
                <wp:docPr id="3" name="Prostokąt 6"/>
                <a:graphic xmlns:a="http://schemas.openxmlformats.org/drawingml/2006/main">
                  <a:graphicData uri="http://schemas.microsoft.com/office/word/2010/wordprocessingShape">
                    <wps:wsp>
                      <wps:cNvSpPr/>
                      <wps:spPr>
                        <a:xfrm>
                          <a:off x="0" y="0"/>
                          <a:ext cx="168840" cy="13068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Prostokąt 6" fillcolor="white" stroked="t" style="position:absolute;margin-left:1.9pt;margin-top:2.25pt;width:13.25pt;height:10.25pt">
                <w10:wrap type="none"/>
                <v:fill o:detectmouseclick="t" type="solid" color2="black"/>
                <v:stroke color="black" weight="9360" joinstyle="miter" endcap="flat"/>
              </v:rect>
            </w:pict>
          </mc:Fallback>
        </mc:AlternateContent>
      </w:r>
    </w:p>
    <w:p>
      <w:pPr>
        <w:pStyle w:val="Normal"/>
        <w:tabs>
          <w:tab w:val="clear" w:pos="720"/>
          <w:tab w:val="left" w:pos="2127" w:leader="none"/>
        </w:tabs>
        <w:bidi w:val="0"/>
        <w:spacing w:lineRule="auto" w:line="240" w:before="0" w:after="0"/>
        <w:ind w:left="1701" w:right="0" w:hanging="1701"/>
        <w:jc w:val="both"/>
        <w:rPr>
          <w:rFonts w:ascii="Times New Roman" w:hAnsi="Times New Roman"/>
          <w:sz w:val="24"/>
          <w:szCs w:val="24"/>
        </w:rPr>
      </w:pPr>
      <w:r>
        <w:rPr>
          <w:rFonts w:ascii="Times New Roman" w:hAnsi="Times New Roman"/>
          <w:sz w:val="24"/>
          <w:szCs w:val="24"/>
        </w:rPr>
        <mc:AlternateContent>
          <mc:Choice Requires="wps">
            <w:drawing>
              <wp:anchor behindDoc="0" distT="0" distB="0" distL="0" distR="0" simplePos="0" locked="0" layoutInCell="1" allowOverlap="1" relativeHeight="8">
                <wp:simplePos x="0" y="0"/>
                <wp:positionH relativeFrom="column">
                  <wp:posOffset>24130</wp:posOffset>
                </wp:positionH>
                <wp:positionV relativeFrom="paragraph">
                  <wp:posOffset>28575</wp:posOffset>
                </wp:positionV>
                <wp:extent cx="169545" cy="131445"/>
                <wp:effectExtent l="0" t="0" r="0" b="0"/>
                <wp:wrapNone/>
                <wp:docPr id="4" name="Prostokąt 1"/>
                <a:graphic xmlns:a="http://schemas.openxmlformats.org/drawingml/2006/main">
                  <a:graphicData uri="http://schemas.microsoft.com/office/word/2010/wordprocessingShape">
                    <wps:wsp>
                      <wps:cNvSpPr/>
                      <wps:spPr>
                        <a:xfrm>
                          <a:off x="0" y="0"/>
                          <a:ext cx="168840" cy="13068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Prostokąt 1" fillcolor="white" stroked="t" style="position:absolute;margin-left:1.9pt;margin-top:2.25pt;width:13.25pt;height:10.25pt">
                <w10:wrap type="none"/>
                <v:fill o:detectmouseclick="t" type="solid" color2="black"/>
                <v:stroke color="black" weight="9360" joinstyle="miter" endcap="flat"/>
              </v:rect>
            </w:pict>
          </mc:Fallback>
        </mc:AlternateContent>
      </w:r>
    </w:p>
    <w:p>
      <w:pPr>
        <w:pStyle w:val="Normal"/>
        <w:tabs>
          <w:tab w:val="clear" w:pos="720"/>
          <w:tab w:val="left" w:pos="2127" w:leader="none"/>
        </w:tabs>
        <w:bidi w:val="0"/>
        <w:spacing w:lineRule="auto" w:line="240" w:before="0" w:after="0"/>
        <w:ind w:left="1701" w:right="0" w:hanging="1701"/>
        <w:jc w:val="both"/>
        <w:rPr>
          <w:rFonts w:ascii="Times New Roman" w:hAnsi="Times New Roman"/>
          <w:sz w:val="24"/>
          <w:szCs w:val="24"/>
        </w:rPr>
      </w:pPr>
      <w:r>
        <w:rPr>
          <w:rFonts w:ascii="Times New Roman" w:hAnsi="Times New Roman"/>
          <w:sz w:val="24"/>
          <w:szCs w:val="24"/>
        </w:rPr>
        <mc:AlternateContent>
          <mc:Choice Requires="wps">
            <w:drawing>
              <wp:anchor behindDoc="0" distT="0" distB="0" distL="0" distR="0" simplePos="0" locked="0" layoutInCell="1" allowOverlap="1" relativeHeight="9">
                <wp:simplePos x="0" y="0"/>
                <wp:positionH relativeFrom="column">
                  <wp:posOffset>24130</wp:posOffset>
                </wp:positionH>
                <wp:positionV relativeFrom="paragraph">
                  <wp:posOffset>28575</wp:posOffset>
                </wp:positionV>
                <wp:extent cx="169545" cy="131445"/>
                <wp:effectExtent l="0" t="0" r="0" b="0"/>
                <wp:wrapNone/>
                <wp:docPr id="5" name="Prostokąt 2"/>
                <a:graphic xmlns:a="http://schemas.openxmlformats.org/drawingml/2006/main">
                  <a:graphicData uri="http://schemas.microsoft.com/office/word/2010/wordprocessingShape">
                    <wps:wsp>
                      <wps:cNvSpPr/>
                      <wps:spPr>
                        <a:xfrm>
                          <a:off x="0" y="0"/>
                          <a:ext cx="168840" cy="13068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Prostokąt 2" fillcolor="white" stroked="t" style="position:absolute;margin-left:1.9pt;margin-top:2.25pt;width:13.25pt;height:10.25pt">
                <w10:wrap type="none"/>
                <v:fill o:detectmouseclick="t" type="solid" color2="black"/>
                <v:stroke color="black" weight="9360" joinstyle="miter" endcap="flat"/>
              </v:rect>
            </w:pict>
          </mc:Fallback>
        </mc:AlternateContent>
      </w:r>
    </w:p>
    <w:p>
      <w:pPr>
        <w:pStyle w:val="Normal"/>
        <w:tabs>
          <w:tab w:val="clear" w:pos="720"/>
          <w:tab w:val="left" w:pos="2127" w:leader="none"/>
        </w:tabs>
        <w:bidi w:val="0"/>
        <w:spacing w:lineRule="auto" w:line="240" w:before="0" w:after="0"/>
        <w:ind w:left="1701" w:right="0" w:hanging="1701"/>
        <w:jc w:val="both"/>
        <w:rPr>
          <w:rFonts w:ascii="Times New Roman" w:hAnsi="Times New Roman"/>
          <w:sz w:val="24"/>
          <w:szCs w:val="24"/>
        </w:rPr>
      </w:pPr>
      <w:r>
        <w:rPr>
          <w:rFonts w:ascii="Times New Roman" w:hAnsi="Times New Roman"/>
          <w:sz w:val="24"/>
          <w:szCs w:val="24"/>
        </w:rPr>
        <mc:AlternateContent>
          <mc:Choice Requires="wps">
            <w:drawing>
              <wp:anchor behindDoc="0" distT="0" distB="0" distL="0" distR="0" simplePos="0" locked="0" layoutInCell="1" allowOverlap="1" relativeHeight="7">
                <wp:simplePos x="0" y="0"/>
                <wp:positionH relativeFrom="column">
                  <wp:posOffset>24130</wp:posOffset>
                </wp:positionH>
                <wp:positionV relativeFrom="paragraph">
                  <wp:posOffset>28575</wp:posOffset>
                </wp:positionV>
                <wp:extent cx="169545" cy="131445"/>
                <wp:effectExtent l="0" t="0" r="0" b="0"/>
                <wp:wrapNone/>
                <wp:docPr id="6" name="Prostokąt 5"/>
                <a:graphic xmlns:a="http://schemas.openxmlformats.org/drawingml/2006/main">
                  <a:graphicData uri="http://schemas.microsoft.com/office/word/2010/wordprocessingShape">
                    <wps:wsp>
                      <wps:cNvSpPr/>
                      <wps:spPr>
                        <a:xfrm>
                          <a:off x="0" y="0"/>
                          <a:ext cx="168840" cy="13068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Prostokąt 5" fillcolor="white" stroked="t" style="position:absolute;margin-left:1.9pt;margin-top:2.25pt;width:13.25pt;height:10.25pt">
                <w10:wrap type="none"/>
                <v:fill o:detectmouseclick="t" type="solid" color2="black"/>
                <v:stroke color="black" weight="9360" joinstyle="miter" endcap="flat"/>
              </v:rect>
            </w:pict>
          </mc:Fallback>
        </mc:AlternateContent>
      </w:r>
    </w:p>
    <w:p>
      <w:pPr>
        <w:pStyle w:val="Normal"/>
        <w:widowControl/>
        <w:tabs>
          <w:tab w:val="clear" w:pos="720"/>
          <w:tab w:val="left" w:pos="0" w:leader="none"/>
        </w:tabs>
        <w:suppressAutoHyphens w:val="true"/>
        <w:bidi w:val="0"/>
        <w:spacing w:lineRule="auto" w:line="240" w:before="0" w:after="0"/>
        <w:ind w:left="0" w:right="0" w:hanging="0"/>
        <w:jc w:val="both"/>
        <w:rPr>
          <w:rFonts w:ascii="Times New Roman" w:hAnsi="Times New Roman" w:cs="Times New Roman"/>
          <w:b/>
          <w:b/>
          <w:i/>
          <w:i/>
          <w:sz w:val="24"/>
          <w:szCs w:val="24"/>
        </w:rPr>
      </w:pPr>
      <w:r>
        <w:rPr>
          <w:rFonts w:cs="Times New Roman" w:ascii="Times New Roman" w:hAnsi="Times New Roman"/>
          <w:b/>
          <w:i/>
          <w:sz w:val="24"/>
          <w:szCs w:val="24"/>
        </w:rPr>
        <w:t>Mikroprzedsiębiorstwo</w:t>
        <w:tab/>
        <w:t>Małe przedsiębiorstwo</w:t>
        <w:tab/>
        <w:t>Średnie przedsiębiorstwo</w:t>
        <w:tab/>
        <w:t>Jednoosobowa działalność gospodarcza</w:t>
        <w:tab/>
        <w:t>Osoba fizyczna nieprowadząca działalności gospodarczej</w:t>
        <w:tab/>
      </w:r>
    </w:p>
    <w:p>
      <w:pPr>
        <w:pStyle w:val="Normal"/>
        <w:widowControl/>
        <w:tabs>
          <w:tab w:val="clear" w:pos="720"/>
          <w:tab w:val="left" w:pos="0" w:leader="none"/>
        </w:tabs>
        <w:suppressAutoHyphens w:val="true"/>
        <w:bidi w:val="0"/>
        <w:spacing w:lineRule="auto" w:line="240" w:before="0" w:after="0"/>
        <w:ind w:left="0" w:right="0" w:hanging="0"/>
        <w:jc w:val="both"/>
        <w:rPr>
          <w:rFonts w:ascii="Times New Roman" w:hAnsi="Times New Roman" w:cs="Times New Roman"/>
          <w:b/>
          <w:b/>
          <w:i/>
          <w:i/>
          <w:sz w:val="24"/>
          <w:szCs w:val="24"/>
        </w:rPr>
      </w:pPr>
      <w:r>
        <w:rPr>
          <w:rFonts w:cs="Times New Roman" w:ascii="Times New Roman" w:hAnsi="Times New Roman"/>
          <w:b/>
          <w:i/>
          <w:sz w:val="24"/>
          <w:szCs w:val="24"/>
        </w:rPr>
        <w:t>Inny rodzaj ………………………………………………………………………………..</w:t>
      </w:r>
    </w:p>
    <w:p>
      <w:pPr>
        <w:pStyle w:val="Normal"/>
        <w:widowControl/>
        <w:tabs>
          <w:tab w:val="clear" w:pos="720"/>
          <w:tab w:val="left" w:pos="0" w:leader="none"/>
        </w:tabs>
        <w:suppressAutoHyphens w:val="true"/>
        <w:bidi w:val="0"/>
        <w:spacing w:lineRule="auto" w:line="240" w:before="0" w:after="0"/>
        <w:ind w:left="0" w:right="0" w:hanging="0"/>
        <w:jc w:val="both"/>
        <w:rPr>
          <w:rFonts w:ascii="Times New Roman" w:hAnsi="Times New Roman"/>
          <w:sz w:val="24"/>
          <w:szCs w:val="24"/>
        </w:rPr>
      </w:pPr>
      <w:r>
        <w:rPr>
          <w:rFonts w:cs="Times New Roman" w:ascii="Times New Roman" w:hAnsi="Times New Roman"/>
          <w:b/>
          <w:i/>
          <w:sz w:val="24"/>
          <w:szCs w:val="24"/>
        </w:rPr>
        <w:t>Mikroprzedsiębiorstwo:</w:t>
      </w:r>
      <w:r>
        <w:rPr>
          <w:rFonts w:cs="Times New Roman" w:ascii="Times New Roman" w:hAnsi="Times New Roman"/>
          <w:i/>
          <w:sz w:val="24"/>
          <w:szCs w:val="24"/>
        </w:rPr>
        <w:t xml:space="preserve"> przedsiębiorstwo, które zatrudnia mniej niż 10 osób i którego roczny obrót lub roczna suma bilansowa nie przekracza 2 milionów EUR.</w:t>
      </w:r>
    </w:p>
    <w:p>
      <w:pPr>
        <w:pStyle w:val="Normal"/>
        <w:bidi w:val="0"/>
        <w:spacing w:lineRule="auto" w:line="240" w:before="0" w:after="0"/>
        <w:jc w:val="both"/>
        <w:rPr>
          <w:rFonts w:ascii="Times New Roman" w:hAnsi="Times New Roman"/>
          <w:sz w:val="24"/>
          <w:szCs w:val="24"/>
        </w:rPr>
      </w:pPr>
      <w:r>
        <w:rPr>
          <w:rFonts w:cs="Times New Roman" w:ascii="Times New Roman" w:hAnsi="Times New Roman"/>
          <w:b/>
          <w:i/>
          <w:sz w:val="24"/>
          <w:szCs w:val="24"/>
        </w:rPr>
        <w:t>Małe przedsiębiorstwo:</w:t>
      </w:r>
      <w:r>
        <w:rPr>
          <w:rFonts w:cs="Times New Roman" w:ascii="Times New Roman" w:hAnsi="Times New Roman"/>
          <w:i/>
          <w:sz w:val="24"/>
          <w:szCs w:val="24"/>
        </w:rPr>
        <w:t xml:space="preserve"> przedsiębiorstwo, które zatrudnia mniej niż 50 osób i którego roczny obrót lub roczna suma bilansowa nie przekracza 10 milionów EUR.</w:t>
      </w:r>
    </w:p>
    <w:p>
      <w:pPr>
        <w:pStyle w:val="Normal"/>
        <w:bidi w:val="0"/>
        <w:spacing w:lineRule="auto" w:line="240" w:before="0" w:after="0"/>
        <w:jc w:val="both"/>
        <w:rPr>
          <w:rFonts w:ascii="Times New Roman" w:hAnsi="Times New Roman"/>
          <w:sz w:val="24"/>
          <w:szCs w:val="24"/>
        </w:rPr>
      </w:pPr>
      <w:r>
        <w:rPr>
          <w:rFonts w:cs="Times New Roman" w:ascii="Times New Roman" w:hAnsi="Times New Roman"/>
          <w:b/>
          <w:i/>
          <w:sz w:val="24"/>
          <w:szCs w:val="24"/>
        </w:rPr>
        <w:t>Średnie przedsiębiorstwo:</w:t>
      </w:r>
      <w:r>
        <w:rPr>
          <w:rFonts w:cs="Times New Roman" w:ascii="Times New Roman" w:hAnsi="Times New Roman"/>
          <w:i/>
          <w:sz w:val="24"/>
          <w:szCs w:val="24"/>
        </w:rPr>
        <w:t xml:space="preserve"> przedsiębiorstwa, które nie są mikroprzedsiębiorstwami ani małymi przedsiębiorstwami i które zatrudniają mniej niż 250 osób i których roczny obrót nie przekracza 50 milionów EUR lub roczna suma bilansowa nie przekracza 43 milionów EUR.</w:t>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t>Inne informacje Wykonawcy:</w:t>
      </w:r>
    </w:p>
    <w:p>
      <w:pPr>
        <w:pStyle w:val="Tretekstu"/>
        <w:numPr>
          <w:ilvl w:val="1"/>
          <w:numId w:val="26"/>
        </w:numPr>
        <w:bidi w:val="0"/>
        <w:spacing w:lineRule="auto" w:line="240" w:before="0" w:after="0"/>
        <w:ind w:left="426" w:right="0" w:hanging="426"/>
        <w:jc w:val="left"/>
        <w:rPr>
          <w:rFonts w:ascii="Times New Roman" w:hAnsi="Times New Roman" w:cs="Times New Roman"/>
          <w:sz w:val="24"/>
          <w:szCs w:val="24"/>
        </w:rPr>
      </w:pPr>
      <w:r>
        <w:rPr>
          <w:rFonts w:cs="Times New Roman" w:ascii="Times New Roman" w:hAnsi="Times New Roman"/>
          <w:sz w:val="24"/>
          <w:szCs w:val="24"/>
        </w:rPr>
        <w:t>………………………………………………………………………………………………</w:t>
      </w:r>
    </w:p>
    <w:p>
      <w:pPr>
        <w:pStyle w:val="Tretekstu"/>
        <w:numPr>
          <w:ilvl w:val="1"/>
          <w:numId w:val="26"/>
        </w:numPr>
        <w:bidi w:val="0"/>
        <w:spacing w:lineRule="auto" w:line="240" w:before="0" w:after="0"/>
        <w:ind w:left="426" w:right="0" w:hanging="426"/>
        <w:jc w:val="left"/>
        <w:rPr>
          <w:rFonts w:ascii="Times New Roman" w:hAnsi="Times New Roman" w:cs="Times New Roman"/>
          <w:sz w:val="24"/>
          <w:szCs w:val="24"/>
        </w:rPr>
      </w:pPr>
      <w:r>
        <w:rPr>
          <w:rFonts w:cs="Times New Roman" w:ascii="Times New Roman" w:hAnsi="Times New Roman"/>
          <w:sz w:val="24"/>
          <w:szCs w:val="24"/>
        </w:rPr>
        <w:t>………………………………………………………………………………………………</w:t>
      </w:r>
    </w:p>
    <w:p>
      <w:pPr>
        <w:pStyle w:val="Tretekstu"/>
        <w:numPr>
          <w:ilvl w:val="1"/>
          <w:numId w:val="26"/>
        </w:numPr>
        <w:bidi w:val="0"/>
        <w:spacing w:lineRule="auto" w:line="240" w:before="0" w:after="0"/>
        <w:ind w:left="426" w:right="0" w:hanging="426"/>
        <w:jc w:val="left"/>
        <w:rPr>
          <w:rFonts w:ascii="Times New Roman" w:hAnsi="Times New Roman" w:cs="Times New Roman"/>
          <w:sz w:val="24"/>
          <w:szCs w:val="24"/>
        </w:rPr>
      </w:pPr>
      <w:r>
        <w:rPr>
          <w:rFonts w:cs="Times New Roman" w:ascii="Times New Roman" w:hAnsi="Times New Roman"/>
          <w:sz w:val="24"/>
          <w:szCs w:val="24"/>
        </w:rPr>
        <w:t>………………………………………………………………………………………………</w:t>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Tretekstu"/>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Załącznik nr 2a do SWZ – Oświadczenie o niepodleganiu wykluczeniu oraz spełnianiu warunków udziału w postępowaniu</w:t>
            </w:r>
          </w:p>
        </w:tc>
      </w:tr>
    </w:tbl>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ind w:left="4536" w:right="0" w:hanging="0"/>
        <w:jc w:val="left"/>
        <w:rPr>
          <w:rFonts w:ascii="Times New Roman" w:hAnsi="Times New Roman"/>
          <w:sz w:val="24"/>
          <w:szCs w:val="24"/>
        </w:rPr>
      </w:pPr>
      <w:r>
        <w:rPr>
          <w:rFonts w:cs="Times New Roman" w:ascii="Times New Roman" w:hAnsi="Times New Roman"/>
          <w:b/>
          <w:sz w:val="24"/>
          <w:szCs w:val="24"/>
        </w:rPr>
        <w:t>Powiat</w:t>
      </w:r>
      <w:r>
        <w:rPr>
          <w:rFonts w:eastAsia="Times New Roman" w:cs="Times New Roman" w:ascii="Times New Roman" w:hAnsi="Times New Roman"/>
          <w:b/>
          <w:color w:val="auto"/>
          <w:sz w:val="24"/>
          <w:szCs w:val="24"/>
          <w:lang w:val="pl-PL" w:eastAsia="zh-CN" w:bidi="ar-SA"/>
        </w:rPr>
        <w:t>owy Zarząd Dróg</w:t>
      </w:r>
    </w:p>
    <w:p>
      <w:pPr>
        <w:pStyle w:val="Normal"/>
        <w:bidi w:val="0"/>
        <w:spacing w:lineRule="auto" w:line="240" w:before="0" w:after="0"/>
        <w:ind w:left="4536" w:right="0" w:hanging="0"/>
        <w:jc w:val="left"/>
        <w:rPr>
          <w:rFonts w:ascii="Times New Roman" w:hAnsi="Times New Roman" w:eastAsia="Times New Roman" w:cs="Times New Roman"/>
          <w:b/>
          <w:b/>
          <w:color w:val="auto"/>
          <w:sz w:val="24"/>
          <w:szCs w:val="24"/>
          <w:lang w:val="pl-PL" w:eastAsia="zh-CN" w:bidi="ar-SA"/>
        </w:rPr>
      </w:pPr>
      <w:r>
        <w:rPr>
          <w:rFonts w:eastAsia="Times New Roman" w:cs="Times New Roman" w:ascii="Times New Roman" w:hAnsi="Times New Roman"/>
          <w:b/>
          <w:color w:val="auto"/>
          <w:sz w:val="24"/>
          <w:szCs w:val="24"/>
          <w:lang w:val="pl-PL" w:eastAsia="zh-CN" w:bidi="ar-SA"/>
        </w:rPr>
        <w:t>ul. Fabryczna 7</w:t>
      </w:r>
    </w:p>
    <w:p>
      <w:pPr>
        <w:pStyle w:val="Normal"/>
        <w:bidi w:val="0"/>
        <w:spacing w:lineRule="auto" w:line="240" w:before="0" w:after="0"/>
        <w:ind w:left="4536" w:right="0" w:hanging="0"/>
        <w:jc w:val="left"/>
        <w:rPr>
          <w:rFonts w:ascii="Times New Roman" w:hAnsi="Times New Roman" w:eastAsia="Times New Roman" w:cs="Times New Roman"/>
          <w:b/>
          <w:b/>
          <w:color w:val="auto"/>
          <w:sz w:val="24"/>
          <w:szCs w:val="24"/>
          <w:lang w:val="pl-PL" w:eastAsia="zh-CN" w:bidi="ar-SA"/>
        </w:rPr>
      </w:pPr>
      <w:r>
        <w:rPr>
          <w:rFonts w:eastAsia="Times New Roman" w:cs="Times New Roman" w:ascii="Times New Roman" w:hAnsi="Times New Roman"/>
          <w:b/>
          <w:color w:val="auto"/>
          <w:sz w:val="24"/>
          <w:szCs w:val="24"/>
          <w:lang w:val="pl-PL" w:eastAsia="zh-CN" w:bidi="ar-SA"/>
        </w:rPr>
        <w:t xml:space="preserve">98-300 Wieluń </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ind w:left="0" w:right="5103" w:hanging="0"/>
        <w:jc w:val="left"/>
        <w:rPr>
          <w:rFonts w:ascii="Times New Roman" w:hAnsi="Times New Roman" w:cs="Times New Roman"/>
          <w:b/>
          <w:b/>
          <w:sz w:val="24"/>
          <w:szCs w:val="24"/>
        </w:rPr>
      </w:pPr>
      <w:r>
        <w:rPr>
          <w:rFonts w:cs="Times New Roman" w:ascii="Times New Roman" w:hAnsi="Times New Roman"/>
          <w:b/>
          <w:sz w:val="24"/>
          <w:szCs w:val="24"/>
        </w:rPr>
        <w:t>Wykonawca:</w:t>
      </w:r>
    </w:p>
    <w:p>
      <w:pPr>
        <w:pStyle w:val="Normal"/>
        <w:bidi w:val="0"/>
        <w:spacing w:lineRule="auto" w:line="240" w:before="0" w:after="0"/>
        <w:ind w:left="0" w:right="5103" w:hanging="0"/>
        <w:jc w:val="left"/>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0" w:right="5103" w:hanging="0"/>
        <w:jc w:val="center"/>
        <w:rPr>
          <w:rFonts w:ascii="Times New Roman" w:hAnsi="Times New Roman" w:cs="Times New Roman"/>
          <w:i/>
          <w:i/>
          <w:sz w:val="24"/>
          <w:szCs w:val="24"/>
        </w:rPr>
      </w:pPr>
      <w:r>
        <w:rPr>
          <w:rFonts w:cs="Times New Roman" w:ascii="Times New Roman" w:hAnsi="Times New Roman"/>
          <w:i/>
          <w:sz w:val="24"/>
          <w:szCs w:val="24"/>
        </w:rPr>
        <w:t>(pełna nazwa/firma, adres, w zależności od podmiotu: NIP/PESEL, KRS/CEiDG)</w:t>
      </w:r>
    </w:p>
    <w:p>
      <w:pPr>
        <w:pStyle w:val="Normal"/>
        <w:bidi w:val="0"/>
        <w:spacing w:lineRule="auto" w:line="240" w:before="0" w:after="0"/>
        <w:ind w:left="0" w:right="5103" w:hanging="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ind w:left="0" w:right="5103" w:hanging="0"/>
        <w:jc w:val="left"/>
        <w:rPr>
          <w:rFonts w:ascii="Times New Roman" w:hAnsi="Times New Roman" w:cs="Times New Roman"/>
          <w:sz w:val="24"/>
          <w:szCs w:val="24"/>
          <w:u w:val="single"/>
        </w:rPr>
      </w:pPr>
      <w:r>
        <w:rPr>
          <w:rFonts w:cs="Times New Roman" w:ascii="Times New Roman" w:hAnsi="Times New Roman"/>
          <w:sz w:val="24"/>
          <w:szCs w:val="24"/>
          <w:u w:val="single"/>
        </w:rPr>
        <w:t>reprezentowany przez:</w:t>
      </w:r>
    </w:p>
    <w:p>
      <w:pPr>
        <w:pStyle w:val="Normal"/>
        <w:bidi w:val="0"/>
        <w:spacing w:lineRule="auto" w:line="240" w:before="0" w:after="0"/>
        <w:ind w:left="0" w:right="5103" w:hanging="0"/>
        <w:jc w:val="left"/>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0" w:right="5103" w:hanging="0"/>
        <w:jc w:val="center"/>
        <w:rPr>
          <w:rFonts w:ascii="Times New Roman" w:hAnsi="Times New Roman" w:cs="Times New Roman"/>
          <w:i/>
          <w:i/>
          <w:sz w:val="24"/>
          <w:szCs w:val="24"/>
        </w:rPr>
      </w:pPr>
      <w:r>
        <w:rPr>
          <w:rFonts w:cs="Times New Roman" w:ascii="Times New Roman" w:hAnsi="Times New Roman"/>
          <w:i/>
          <w:sz w:val="24"/>
          <w:szCs w:val="24"/>
        </w:rPr>
        <w:t>(imię, nazwisko, stanowisko/podstawa do reprezentacji)</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center"/>
        <w:rPr>
          <w:rFonts w:ascii="Times New Roman" w:hAnsi="Times New Roman" w:cs="Times New Roman"/>
          <w:b/>
          <w:b/>
          <w:sz w:val="24"/>
          <w:szCs w:val="24"/>
          <w:u w:val="single"/>
        </w:rPr>
      </w:pPr>
      <w:r>
        <w:rPr>
          <w:rFonts w:cs="Times New Roman" w:ascii="Times New Roman" w:hAnsi="Times New Roman"/>
          <w:b/>
          <w:sz w:val="24"/>
          <w:szCs w:val="24"/>
          <w:u w:val="single"/>
        </w:rPr>
        <w:t>OŚWIADCZENIE WYKONAWCY</w:t>
      </w:r>
    </w:p>
    <w:p>
      <w:pPr>
        <w:pStyle w:val="Normal"/>
        <w:bidi w:val="0"/>
        <w:spacing w:lineRule="auto" w:line="240" w:before="0" w:after="0"/>
        <w:jc w:val="center"/>
        <w:rPr>
          <w:rFonts w:ascii="Times New Roman" w:hAnsi="Times New Roman" w:cs="Times New Roman"/>
          <w:b/>
          <w:b/>
          <w:sz w:val="24"/>
          <w:szCs w:val="24"/>
          <w:u w:val="single"/>
        </w:rPr>
      </w:pPr>
      <w:r>
        <w:rPr>
          <w:rFonts w:cs="Times New Roman" w:ascii="Times New Roman" w:hAnsi="Times New Roman"/>
          <w:b/>
          <w:sz w:val="24"/>
          <w:szCs w:val="24"/>
          <w:u w:val="single"/>
        </w:rPr>
        <w:t>O NIEPODLEGANIU WYKLUCZENIU ORAZ SPEŁNIANIU WARUNKÓW UDZIAŁU W POSTĘPOWANIU</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składane na podstawie art. 125 ust. 1 ustawy z dnia 11 września 2019r.</w:t>
      </w:r>
    </w:p>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Prawo zamówień publicznych (dalej jako: ustawa Pzp)</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both"/>
        <w:rPr>
          <w:rFonts w:ascii="Times New Roman" w:hAnsi="Times New Roman"/>
          <w:sz w:val="24"/>
          <w:szCs w:val="24"/>
        </w:rPr>
      </w:pPr>
      <w:r>
        <w:rPr>
          <w:rFonts w:cs="Times New Roman" w:ascii="Times New Roman" w:hAnsi="Times New Roman"/>
          <w:sz w:val="24"/>
          <w:szCs w:val="24"/>
        </w:rPr>
        <w:t xml:space="preserve">Na potrzeby postępowania o udzielenie zamówienia publicznego pn. </w:t>
      </w:r>
      <w:r>
        <w:rPr>
          <w:rFonts w:cs="Times New Roman" w:ascii="Times New Roman" w:hAnsi="Times New Roman"/>
          <w:b/>
          <w:bCs/>
          <w:sz w:val="24"/>
          <w:szCs w:val="24"/>
        </w:rPr>
        <w:t>Zakup ciągnika  dla Powiatowego Zarządu Dróg w Wieluniu</w:t>
      </w:r>
      <w:r>
        <w:rPr>
          <w:rFonts w:cs="Times New Roman" w:ascii="Times New Roman" w:hAnsi="Times New Roman"/>
          <w:sz w:val="24"/>
          <w:szCs w:val="24"/>
        </w:rPr>
        <w:t xml:space="preserve"> ,</w:t>
      </w:r>
      <w:r>
        <w:rPr>
          <w:rFonts w:cs="Times New Roman" w:ascii="Times New Roman" w:hAnsi="Times New Roman"/>
          <w:bCs/>
          <w:sz w:val="24"/>
          <w:szCs w:val="24"/>
        </w:rPr>
        <w:t xml:space="preserve"> </w:t>
      </w:r>
      <w:r>
        <w:rPr>
          <w:rFonts w:cs="Times New Roman" w:ascii="Times New Roman" w:hAnsi="Times New Roman"/>
          <w:sz w:val="24"/>
          <w:szCs w:val="24"/>
        </w:rPr>
        <w:t xml:space="preserve">prowadzonego przez </w:t>
      </w:r>
      <w:r>
        <w:rPr>
          <w:rFonts w:cs="Times New Roman" w:ascii="Times New Roman" w:hAnsi="Times New Roman"/>
          <w:b/>
          <w:sz w:val="24"/>
          <w:szCs w:val="24"/>
        </w:rPr>
        <w:t>Powiat</w:t>
      </w:r>
      <w:r>
        <w:rPr>
          <w:rFonts w:eastAsia="Times New Roman" w:cs="Times New Roman" w:ascii="Times New Roman" w:hAnsi="Times New Roman"/>
          <w:b/>
          <w:color w:val="auto"/>
          <w:sz w:val="24"/>
          <w:szCs w:val="24"/>
          <w:lang w:val="pl-PL" w:eastAsia="zh-CN" w:bidi="ar-SA"/>
        </w:rPr>
        <w:t>owy Zarząd Dróg w Wieluniu</w:t>
      </w:r>
      <w:r>
        <w:rPr>
          <w:rFonts w:cs="Times New Roman" w:ascii="Times New Roman" w:hAnsi="Times New Roman"/>
          <w:i/>
          <w:sz w:val="24"/>
          <w:szCs w:val="24"/>
        </w:rPr>
        <w:t xml:space="preserve">, </w:t>
      </w:r>
      <w:r>
        <w:rPr>
          <w:rFonts w:cs="Times New Roman" w:ascii="Times New Roman" w:hAnsi="Times New Roman"/>
          <w:sz w:val="24"/>
          <w:szCs w:val="24"/>
        </w:rPr>
        <w:t>oświadczam, co następuje:</w:t>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27"/>
        </w:numPr>
        <w:bidi w:val="0"/>
        <w:spacing w:lineRule="auto" w:line="240" w:before="0" w:after="0"/>
        <w:ind w:left="426" w:right="0" w:hanging="426"/>
        <w:contextualSpacing/>
        <w:jc w:val="both"/>
        <w:rPr>
          <w:rFonts w:ascii="Times New Roman" w:hAnsi="Times New Roman"/>
          <w:sz w:val="24"/>
          <w:szCs w:val="24"/>
        </w:rPr>
      </w:pPr>
      <w:r>
        <w:rPr>
          <w:rFonts w:eastAsia="Calibri" w:cs="Times New Roman" w:ascii="Times New Roman" w:hAnsi="Times New Roman"/>
          <w:sz w:val="24"/>
          <w:szCs w:val="24"/>
        </w:rPr>
        <w:t xml:space="preserve">Mając na uwadze </w:t>
      </w:r>
      <w:r>
        <w:rPr>
          <w:rFonts w:cs="Times New Roman" w:ascii="Times New Roman" w:hAnsi="Times New Roman"/>
          <w:sz w:val="24"/>
          <w:szCs w:val="24"/>
        </w:rPr>
        <w:t>przesłanki wykluczenia zawarte w art. 108 ust. 1 pkt 1)-6) tj.:</w:t>
      </w:r>
    </w:p>
    <w:p>
      <w:pPr>
        <w:pStyle w:val="Normal"/>
        <w:bidi w:val="0"/>
        <w:spacing w:lineRule="auto" w:line="240" w:before="0" w:after="0"/>
        <w:ind w:left="426" w:right="0" w:hanging="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w:t>
      </w:r>
      <w:r>
        <w:rPr>
          <w:rFonts w:eastAsia="Calibri" w:cs="Times New Roman" w:ascii="Times New Roman" w:hAnsi="Times New Roman"/>
          <w:sz w:val="24"/>
          <w:szCs w:val="24"/>
        </w:rPr>
        <w:t>Z postępowania o udzielenie zamówienia wyklucza się wykonawcę:</w:t>
      </w:r>
    </w:p>
    <w:p>
      <w:pPr>
        <w:pStyle w:val="ListParagraph"/>
        <w:numPr>
          <w:ilvl w:val="1"/>
          <w:numId w:val="28"/>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będącego osobą fizyczną, którego prawomocnie skazano za przestępstwo:</w:t>
      </w:r>
    </w:p>
    <w:p>
      <w:pPr>
        <w:pStyle w:val="ListParagraph"/>
        <w:numPr>
          <w:ilvl w:val="1"/>
          <w:numId w:val="29"/>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udziału w zorganizowanej grupie przestępczej albo związku mającym na celu popełnienie przestępstwa lub przestępstwa skarbowego, o którym mowa w art. 258 Kodeksu karnego,</w:t>
      </w:r>
    </w:p>
    <w:p>
      <w:pPr>
        <w:pStyle w:val="ListParagraph"/>
        <w:numPr>
          <w:ilvl w:val="1"/>
          <w:numId w:val="29"/>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handlu ludźmi, o którym mowa w art. 189a Kodeksu karnego,</w:t>
      </w:r>
    </w:p>
    <w:p>
      <w:pPr>
        <w:pStyle w:val="ListParagraph"/>
        <w:numPr>
          <w:ilvl w:val="1"/>
          <w:numId w:val="29"/>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 xml:space="preserve">o którym mowa w art. 228–230a, art. 250a Kodeksu karnego </w:t>
      </w:r>
    </w:p>
    <w:p>
      <w:pPr>
        <w:pStyle w:val="ListParagraph"/>
        <w:numPr>
          <w:ilvl w:val="1"/>
          <w:numId w:val="29"/>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numPr>
          <w:ilvl w:val="1"/>
          <w:numId w:val="29"/>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o charakterze terrorystycznym, o którym mowa w art. 115 § 20 Kodeksu karnego, lub mające na celu popełnienie tego przestępstwa,</w:t>
      </w:r>
    </w:p>
    <w:p>
      <w:pPr>
        <w:pStyle w:val="ListParagraph"/>
        <w:numPr>
          <w:ilvl w:val="1"/>
          <w:numId w:val="29"/>
        </w:numPr>
        <w:tabs>
          <w:tab w:val="clear" w:pos="720"/>
          <w:tab w:val="left" w:pos="2552" w:leader="none"/>
        </w:tabs>
        <w:bidi w:val="0"/>
        <w:spacing w:lineRule="auto" w:line="240" w:before="0" w:after="0"/>
        <w:ind w:left="1276" w:right="0" w:hanging="425"/>
        <w:contextualSpacing/>
        <w:jc w:val="both"/>
        <w:rPr>
          <w:rFonts w:ascii="Times New Roman" w:hAnsi="Times New Roman"/>
          <w:sz w:val="24"/>
          <w:szCs w:val="24"/>
        </w:rPr>
      </w:pPr>
      <w:r>
        <w:rPr>
          <w:rFonts w:cs="Times New Roman" w:ascii="Times New Roman" w:hAnsi="Times New Roman"/>
          <w:bCs/>
          <w:sz w:val="24"/>
          <w:szCs w:val="24"/>
        </w:rPr>
        <w:t>powierzenia wykonywania pracy małoletniemu cudzoziemcowi</w:t>
      </w:r>
      <w:r>
        <w:rPr>
          <w:rFonts w:cs="Times New Roman" w:ascii="Times New Roman" w:hAnsi="Times New Roman"/>
          <w:sz w:val="24"/>
          <w:szCs w:val="24"/>
        </w:rPr>
        <w:t>, o którym mowa w art. 9 ust. 2 ustawy z dnia 15 czerwca 2012 r. o skutkach powierzania wykonywania pracy cudzoziemcom przebywającym wbrew przepisom na terytorium Rzeczypospolitej Polskiej (tj. Dz. U. Z 2021 r.  poz. 1745),</w:t>
      </w:r>
    </w:p>
    <w:p>
      <w:pPr>
        <w:pStyle w:val="ListParagraph"/>
        <w:numPr>
          <w:ilvl w:val="1"/>
          <w:numId w:val="29"/>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numPr>
          <w:ilvl w:val="1"/>
          <w:numId w:val="29"/>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o którym mowa w art. 9 ust. 1 i 3 lub art. 10 ustawy z dnia 15 czerwca 2012r. o skutkach powierzania wykonywania pracy cudzoziemcom przebywającym wbrew przepisom na terytorium Rzeczypospolitej Polskiej</w:t>
      </w:r>
    </w:p>
    <w:p>
      <w:pPr>
        <w:pStyle w:val="Normal"/>
        <w:bidi w:val="0"/>
        <w:spacing w:lineRule="auto" w:line="240" w:before="0" w:after="0"/>
        <w:ind w:left="1418" w:right="0" w:hanging="567"/>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lub za odpowiedni czyn zabroniony określony w przepisach prawa obcego;</w:t>
      </w:r>
    </w:p>
    <w:p>
      <w:pPr>
        <w:pStyle w:val="ListParagraph"/>
        <w:numPr>
          <w:ilvl w:val="1"/>
          <w:numId w:val="28"/>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1"/>
          <w:numId w:val="28"/>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1"/>
          <w:numId w:val="28"/>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wobec którego prawomocnie orzeczono zakaz ubiegania się o zamówienia publiczne;</w:t>
      </w:r>
    </w:p>
    <w:p>
      <w:pPr>
        <w:pStyle w:val="ListParagraph"/>
        <w:numPr>
          <w:ilvl w:val="1"/>
          <w:numId w:val="28"/>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1"/>
          <w:numId w:val="28"/>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Normal"/>
        <w:numPr>
          <w:ilvl w:val="0"/>
          <w:numId w:val="27"/>
        </w:numPr>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Mając na uwadze przesłanki wykluczenia zawarte w art. 109 ust. 1 pkt 8) i 10) tj.:</w:t>
      </w:r>
    </w:p>
    <w:p>
      <w:pPr>
        <w:pStyle w:val="Normal"/>
        <w:bidi w:val="0"/>
        <w:spacing w:lineRule="auto" w:line="240" w:before="0" w:after="0"/>
        <w:ind w:left="426" w:right="0" w:hanging="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Z postępowania o udzielenie zamówienia zamawiający może wykluczyć wykonawcę:</w:t>
      </w:r>
    </w:p>
    <w:p>
      <w:pPr>
        <w:pStyle w:val="Normal"/>
        <w:bidi w:val="0"/>
        <w:spacing w:lineRule="auto" w:line="240" w:before="0" w:after="0"/>
        <w:ind w:left="851" w:right="0" w:hanging="425"/>
        <w:jc w:val="both"/>
        <w:rPr>
          <w:rFonts w:ascii="Times New Roman" w:hAnsi="Times New Roman"/>
          <w:sz w:val="24"/>
          <w:szCs w:val="24"/>
        </w:rPr>
      </w:pPr>
      <w:r>
        <w:rPr>
          <w:rFonts w:cs="Times New Roman" w:ascii="Times New Roman" w:hAnsi="Times New Roman"/>
          <w:color w:val="000000"/>
          <w:sz w:val="24"/>
          <w:szCs w:val="24"/>
        </w:rPr>
        <w:t>1)</w:t>
      </w:r>
      <w:r>
        <w:rPr>
          <w:rFonts w:cs="Times New Roman" w:ascii="Times New Roman" w:hAnsi="Times New Roman"/>
          <w:sz w:val="24"/>
          <w:szCs w:val="24"/>
        </w:rPr>
        <w:tab/>
      </w:r>
      <w:r>
        <w:rPr>
          <w:rFonts w:cs="Times New Roman" w:ascii="Times New Roman" w:hAnsi="Times New Roman"/>
          <w:color w:val="000000"/>
          <w:sz w:val="24"/>
          <w:szCs w:val="24"/>
        </w:rPr>
        <w:t>który w wyniku zamierzonego działania lub rażącego niedbalstwa wprowadził zamawiającego w błąd przy przedstawianiu informacji, że niepodlega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Normal"/>
        <w:bidi w:val="0"/>
        <w:spacing w:lineRule="auto" w:line="240" w:before="0" w:after="0"/>
        <w:ind w:left="851" w:right="0" w:hanging="425"/>
        <w:jc w:val="both"/>
        <w:rPr>
          <w:rFonts w:ascii="Times New Roman" w:hAnsi="Times New Roman"/>
          <w:sz w:val="24"/>
          <w:szCs w:val="24"/>
        </w:rPr>
      </w:pPr>
      <w:r>
        <w:rPr>
          <w:rFonts w:cs="Times New Roman" w:ascii="Times New Roman" w:hAnsi="Times New Roman"/>
          <w:color w:val="000000"/>
          <w:sz w:val="24"/>
          <w:szCs w:val="24"/>
        </w:rPr>
        <w:t>2)</w:t>
        <w:tab/>
        <w:t>który w wyniku lekkomyślności lub niedbalstwa przedstawił informacje wprowadzające w błąd, co mogło mieć istotny wpływ na decyzje podejmowane przez zamawiającego w postępowaniu o udzielenie zamówienia.”</w:t>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30"/>
        </w:numPr>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nie podlegam wykluczeniu z postępowania na podstawie art. 108 ust 1 pkt 1-6 oraz art. 109 ust. 1 pkt 8) i 10)</w:t>
      </w:r>
    </w:p>
    <w:p>
      <w:pPr>
        <w:pStyle w:val="Normal"/>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ListParagraph"/>
        <w:numPr>
          <w:ilvl w:val="0"/>
          <w:numId w:val="30"/>
        </w:numPr>
        <w:bidi w:val="0"/>
        <w:spacing w:lineRule="auto" w:line="240" w:before="0" w:after="0"/>
        <w:ind w:left="426" w:right="0" w:hanging="426"/>
        <w:contextualSpacing/>
        <w:jc w:val="both"/>
        <w:rPr>
          <w:rFonts w:ascii="Times New Roman" w:hAnsi="Times New Roman"/>
          <w:sz w:val="24"/>
          <w:szCs w:val="24"/>
        </w:rPr>
      </w:pPr>
      <w:r>
        <w:rPr>
          <w:rFonts w:eastAsia="Calibri" w:cs="Times New Roman" w:ascii="Times New Roman" w:hAnsi="Times New Roman"/>
          <w:sz w:val="24"/>
          <w:szCs w:val="24"/>
        </w:rPr>
        <w:t>o</w:t>
      </w:r>
      <w:r>
        <w:rPr>
          <w:rFonts w:cs="Times New Roman" w:ascii="Times New Roman" w:hAnsi="Times New Roman"/>
          <w:sz w:val="24"/>
          <w:szCs w:val="24"/>
        </w:rPr>
        <w:t xml:space="preserve">świadczam, że zachodzą w stosunku do mnie podstawy wykluczenia z postępowania na podstawie art. ……………… ustawy Pzp </w:t>
      </w:r>
      <w:r>
        <w:rPr>
          <w:rFonts w:cs="Times New Roman" w:ascii="Times New Roman" w:hAnsi="Times New Roman"/>
          <w:i/>
          <w:sz w:val="24"/>
          <w:szCs w:val="24"/>
        </w:rPr>
        <w:t>(podać mającą zastosowanie podstawę wykluczenia spośród wymienionych w art. 108 ust. 1 pkt 1-6 lub art. 109 ust. 1 pkt 8 lub 10).</w:t>
      </w:r>
      <w:r>
        <w:rPr>
          <w:rFonts w:cs="Times New Roman" w:ascii="Times New Roman" w:hAnsi="Times New Roman"/>
          <w:sz w:val="24"/>
          <w:szCs w:val="24"/>
        </w:rPr>
        <w:t xml:space="preserve"> Jednocześnie oświadczam, że w związku z ww. okolicznością, na podstawie art. 110 ust. 2 ustawy Pzp podjąłem następujące środki naprawcze (procedura sanacyjna – samooczyszczenie):</w:t>
      </w:r>
    </w:p>
    <w:p>
      <w:pPr>
        <w:pStyle w:val="ListParagraph"/>
        <w:bidi w:val="0"/>
        <w:spacing w:lineRule="auto" w:line="240" w:before="0" w:after="0"/>
        <w:ind w:left="426" w:right="0" w:hanging="0"/>
        <w:contextualSpacing/>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ListParagraph"/>
        <w:bidi w:val="0"/>
        <w:spacing w:lineRule="auto" w:line="240" w:before="0" w:after="0"/>
        <w:ind w:left="426" w:right="0" w:hanging="0"/>
        <w:contextualSpacing/>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ListParagraph"/>
        <w:bidi w:val="0"/>
        <w:spacing w:lineRule="auto" w:line="240" w:before="0" w:after="0"/>
        <w:ind w:left="426" w:right="0" w:hanging="0"/>
        <w:contextualSpacing/>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Normal"/>
        <w:bidi w:val="0"/>
        <w:spacing w:lineRule="auto" w:line="240" w:before="0" w:after="0"/>
        <w:ind w:left="426" w:right="28" w:hanging="0"/>
        <w:jc w:val="both"/>
        <w:rPr>
          <w:rFonts w:ascii="Times New Roman" w:hAnsi="Times New Roman" w:cs="Times New Roman"/>
          <w:sz w:val="24"/>
          <w:szCs w:val="24"/>
        </w:rPr>
      </w:pPr>
      <w:r>
        <w:rPr>
          <w:rFonts w:cs="Times New Roman" w:ascii="Times New Roman" w:hAnsi="Times New Roman"/>
          <w:sz w:val="24"/>
          <w:szCs w:val="24"/>
        </w:rPr>
        <w:t>Na potwierdzenie powyższego przedkładam następujące środki dowodowe:</w:t>
      </w:r>
    </w:p>
    <w:p>
      <w:pPr>
        <w:pStyle w:val="Normal"/>
        <w:bidi w:val="0"/>
        <w:spacing w:lineRule="auto" w:line="240" w:before="0" w:after="0"/>
        <w:ind w:left="426" w:right="28" w:hanging="0"/>
        <w:jc w:val="both"/>
        <w:rPr>
          <w:rFonts w:ascii="Times New Roman" w:hAnsi="Times New Roman" w:cs="Times New Roman"/>
          <w:sz w:val="24"/>
          <w:szCs w:val="24"/>
        </w:rPr>
      </w:pPr>
      <w:r>
        <w:rPr>
          <w:rFonts w:cs="Times New Roman" w:ascii="Times New Roman" w:hAnsi="Times New Roman"/>
          <w:sz w:val="24"/>
          <w:szCs w:val="24"/>
        </w:rPr>
        <w:t>1) ………………………………………………..</w:t>
      </w:r>
    </w:p>
    <w:p>
      <w:pPr>
        <w:pStyle w:val="Normal"/>
        <w:bidi w:val="0"/>
        <w:spacing w:lineRule="auto" w:line="240" w:before="0" w:after="0"/>
        <w:ind w:left="426" w:right="28" w:hanging="0"/>
        <w:jc w:val="both"/>
        <w:rPr>
          <w:rFonts w:ascii="Times New Roman" w:hAnsi="Times New Roman" w:cs="Times New Roman"/>
          <w:sz w:val="24"/>
          <w:szCs w:val="24"/>
        </w:rPr>
      </w:pPr>
      <w:r>
        <w:rPr>
          <w:rFonts w:cs="Times New Roman" w:ascii="Times New Roman" w:hAnsi="Times New Roman"/>
          <w:sz w:val="24"/>
          <w:szCs w:val="24"/>
        </w:rPr>
        <w:t>2) ………………………………………………..</w:t>
      </w:r>
    </w:p>
    <w:p>
      <w:pPr>
        <w:pStyle w:val="Normal"/>
        <w:bidi w:val="0"/>
        <w:spacing w:lineRule="auto" w:line="240" w:before="0" w:after="0"/>
        <w:ind w:left="0" w:right="28" w:hanging="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27"/>
        </w:numPr>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spełniam warunki udziału w postępowaniu określone przez Zamawiającego w ogłoszeniu o zamówieniu oraz w punkcie 20 Specyfikacji Warunków Zamówienia.</w:t>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27"/>
        </w:numPr>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w celu wykazania spełniania warunków udziału w postępowaniu, określonych przez Zamawiającego w ogłoszeniu o zamówieniu oraz w punkcie 20 Specyfikacji Warunków Zamówienia</w:t>
      </w:r>
    </w:p>
    <w:p>
      <w:pPr>
        <w:pStyle w:val="ListParagraph"/>
        <w:tabs>
          <w:tab w:val="clear" w:pos="720"/>
          <w:tab w:val="left" w:pos="2268" w:leader="none"/>
        </w:tabs>
        <w:bidi w:val="0"/>
        <w:spacing w:lineRule="auto" w:line="240" w:before="0" w:after="0"/>
        <w:ind w:left="1134" w:right="0" w:hanging="708"/>
        <w:contextualSpacing/>
        <w:jc w:val="both"/>
        <w:rPr>
          <w:rFonts w:ascii="Times New Roman" w:hAnsi="Times New Roman" w:cs="Times New Roman"/>
          <w:b/>
          <w:b/>
          <w:sz w:val="24"/>
          <w:szCs w:val="24"/>
        </w:rPr>
      </w:pPr>
      <w:r>
        <mc:AlternateContent>
          <mc:Choice Requires="wps">
            <w:drawing>
              <wp:anchor behindDoc="0" distT="0" distB="0" distL="0" distR="0" simplePos="0" locked="0" layoutInCell="1" allowOverlap="1" relativeHeight="2">
                <wp:simplePos x="0" y="0"/>
                <wp:positionH relativeFrom="column">
                  <wp:posOffset>290830</wp:posOffset>
                </wp:positionH>
                <wp:positionV relativeFrom="paragraph">
                  <wp:posOffset>28575</wp:posOffset>
                </wp:positionV>
                <wp:extent cx="169545" cy="131445"/>
                <wp:effectExtent l="0" t="0" r="0" b="0"/>
                <wp:wrapNone/>
                <wp:docPr id="7" name="Prostokąt 8_0"/>
                <a:graphic xmlns:a="http://schemas.openxmlformats.org/drawingml/2006/main">
                  <a:graphicData uri="http://schemas.microsoft.com/office/word/2010/wordprocessingShape">
                    <wps:wsp>
                      <wps:cNvSpPr/>
                      <wps:spPr>
                        <a:xfrm>
                          <a:off x="0" y="0"/>
                          <a:ext cx="168840" cy="13068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Prostokąt 8_0" fillcolor="white" stroked="t" style="position:absolute;margin-left:22.9pt;margin-top:2.25pt;width:13.25pt;height:10.25pt">
                <w10:wrap type="none"/>
                <v:fill o:detectmouseclick="t" type="solid" color2="black"/>
                <v:stroke color="black" weight="9360" joinstyle="miter" endcap="flat"/>
              </v:rect>
            </w:pict>
          </mc:Fallback>
        </mc:AlternateContent>
      </w:r>
      <w:r>
        <w:rPr>
          <w:rFonts w:cs="Times New Roman" w:ascii="Times New Roman" w:hAnsi="Times New Roman"/>
          <w:b/>
          <w:sz w:val="24"/>
          <w:szCs w:val="24"/>
        </w:rPr>
        <w:tab/>
        <w:t>polegam na zasobach innego/ych podmiotu/ów*</w:t>
      </w:r>
    </w:p>
    <w:p>
      <w:pPr>
        <w:pStyle w:val="ListParagraph"/>
        <w:tabs>
          <w:tab w:val="clear" w:pos="720"/>
          <w:tab w:val="left" w:pos="2268" w:leader="none"/>
        </w:tabs>
        <w:bidi w:val="0"/>
        <w:spacing w:lineRule="auto" w:line="240" w:before="0" w:after="0"/>
        <w:ind w:left="1134" w:right="0" w:hanging="708"/>
        <w:contextualSpacing/>
        <w:jc w:val="both"/>
        <w:rPr>
          <w:rFonts w:ascii="Times New Roman" w:hAnsi="Times New Roman" w:cs="Times New Roman"/>
          <w:b/>
          <w:b/>
          <w:sz w:val="24"/>
          <w:szCs w:val="24"/>
        </w:rPr>
      </w:pPr>
      <w:r>
        <mc:AlternateContent>
          <mc:Choice Requires="wps">
            <w:drawing>
              <wp:anchor behindDoc="0" distT="0" distB="0" distL="0" distR="0" simplePos="0" locked="0" layoutInCell="1" allowOverlap="1" relativeHeight="3">
                <wp:simplePos x="0" y="0"/>
                <wp:positionH relativeFrom="column">
                  <wp:posOffset>290830</wp:posOffset>
                </wp:positionH>
                <wp:positionV relativeFrom="paragraph">
                  <wp:posOffset>28575</wp:posOffset>
                </wp:positionV>
                <wp:extent cx="169545" cy="131445"/>
                <wp:effectExtent l="0" t="0" r="0" b="0"/>
                <wp:wrapNone/>
                <wp:docPr id="8" name="Prostokąt 7_0"/>
                <a:graphic xmlns:a="http://schemas.openxmlformats.org/drawingml/2006/main">
                  <a:graphicData uri="http://schemas.microsoft.com/office/word/2010/wordprocessingShape">
                    <wps:wsp>
                      <wps:cNvSpPr/>
                      <wps:spPr>
                        <a:xfrm>
                          <a:off x="0" y="0"/>
                          <a:ext cx="168840" cy="13068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ID="Prostokąt 7_0" fillcolor="white" stroked="t" style="position:absolute;margin-left:22.9pt;margin-top:2.25pt;width:13.25pt;height:10.25pt">
                <w10:wrap type="none"/>
                <v:fill o:detectmouseclick="t" type="solid" color2="black"/>
                <v:stroke color="black" weight="9360" joinstyle="miter" endcap="flat"/>
              </v:rect>
            </w:pict>
          </mc:Fallback>
        </mc:AlternateContent>
      </w:r>
      <w:r>
        <w:rPr>
          <w:rFonts w:cs="Times New Roman" w:ascii="Times New Roman" w:hAnsi="Times New Roman"/>
          <w:b/>
          <w:sz w:val="24"/>
          <w:szCs w:val="24"/>
        </w:rPr>
        <w:tab/>
        <w:t>nie polegam na zasobach innego/ych podmiotu/ów*</w:t>
      </w:r>
    </w:p>
    <w:p>
      <w:pPr>
        <w:pStyle w:val="ListParagraph"/>
        <w:bidi w:val="0"/>
        <w:spacing w:lineRule="auto" w:line="240" w:before="0" w:after="0"/>
        <w:ind w:left="426" w:right="0" w:hanging="0"/>
        <w:contextualSpacing/>
        <w:jc w:val="left"/>
        <w:rPr>
          <w:rFonts w:ascii="Times New Roman" w:hAnsi="Times New Roman" w:cs="Times New Roman"/>
          <w:b/>
          <w:b/>
          <w:sz w:val="24"/>
          <w:szCs w:val="24"/>
        </w:rPr>
      </w:pPr>
      <w:r>
        <w:rPr>
          <w:rFonts w:cs="Times New Roman" w:ascii="Times New Roman" w:hAnsi="Times New Roman"/>
          <w:b/>
          <w:sz w:val="24"/>
          <w:szCs w:val="24"/>
        </w:rPr>
        <w:t xml:space="preserve">*zaznaczyć właściwe </w:t>
      </w:r>
    </w:p>
    <w:p>
      <w:pPr>
        <w:pStyle w:val="Normal"/>
        <w:bidi w:val="0"/>
        <w:spacing w:lineRule="auto" w:line="240" w:before="0" w:after="0"/>
        <w:ind w:left="426" w:right="0" w:hanging="0"/>
        <w:jc w:val="both"/>
        <w:rPr>
          <w:rFonts w:ascii="Times New Roman" w:hAnsi="Times New Roman" w:cs="Times New Roman"/>
          <w:sz w:val="24"/>
          <w:szCs w:val="24"/>
          <w:u w:val="single"/>
        </w:rPr>
      </w:pPr>
      <w:r>
        <w:rPr>
          <w:rFonts w:cs="Times New Roman" w:ascii="Times New Roman" w:hAnsi="Times New Roman"/>
          <w:sz w:val="24"/>
          <w:szCs w:val="24"/>
          <w:u w:val="single"/>
        </w:rPr>
        <w:t>Nazwa i adres podmiotu:</w:t>
      </w:r>
    </w:p>
    <w:p>
      <w:pPr>
        <w:pStyle w:val="Normal"/>
        <w:bidi w:val="0"/>
        <w:spacing w:lineRule="auto" w:line="240" w:before="0" w:after="0"/>
        <w:ind w:left="426" w:right="0" w:hanging="0"/>
        <w:jc w:val="both"/>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426" w:right="0" w:hanging="0"/>
        <w:jc w:val="both"/>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426" w:right="0" w:hanging="0"/>
        <w:jc w:val="both"/>
        <w:rPr>
          <w:rFonts w:ascii="Times New Roman" w:hAnsi="Times New Roman" w:cs="Times New Roman"/>
          <w:sz w:val="24"/>
          <w:szCs w:val="24"/>
          <w:u w:val="single"/>
        </w:rPr>
      </w:pPr>
      <w:r>
        <w:rPr>
          <w:rFonts w:cs="Times New Roman" w:ascii="Times New Roman" w:hAnsi="Times New Roman"/>
          <w:sz w:val="24"/>
          <w:szCs w:val="24"/>
          <w:u w:val="single"/>
        </w:rPr>
        <w:t>Udostępniane zasoby:</w:t>
      </w:r>
    </w:p>
    <w:p>
      <w:pPr>
        <w:pStyle w:val="Normal"/>
        <w:bidi w:val="0"/>
        <w:spacing w:lineRule="auto" w:line="240" w:before="0" w:after="0"/>
        <w:ind w:left="426" w:right="0" w:hanging="0"/>
        <w:jc w:val="both"/>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426" w:right="0" w:hanging="0"/>
        <w:jc w:val="both"/>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426" w:right="0" w:hanging="0"/>
        <w:jc w:val="both"/>
        <w:rPr>
          <w:rFonts w:ascii="Times New Roman" w:hAnsi="Times New Roman" w:cs="Times New Roman"/>
          <w:i/>
          <w:i/>
          <w:sz w:val="24"/>
          <w:szCs w:val="24"/>
        </w:rPr>
      </w:pPr>
      <w:r>
        <w:rPr>
          <w:rFonts w:cs="Times New Roman" w:ascii="Times New Roman" w:hAnsi="Times New Roman"/>
          <w:i/>
          <w:sz w:val="24"/>
          <w:szCs w:val="24"/>
        </w:rPr>
        <w:t>(wskazać podmiot i określić odpowiedni zakres dla wskazanego podmiotu, w przypadku zaznaczenia, iż Wykonawca polega na zasobach innego podmiotu w celu wykazania spełniania warunków udziału w postępowaniu).</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27"/>
        </w:numPr>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jc w:val="left"/>
        <w:rPr>
          <w:rFonts w:ascii="Times New Roman" w:hAnsi="Times New Roman" w:cs="Times New Roman"/>
          <w:sz w:val="24"/>
          <w:szCs w:val="24"/>
        </w:rPr>
      </w:pPr>
      <w:r>
        <w:rPr>
          <w:rFonts w:cs="Times New Roman" w:ascii="Times New Roman" w:hAnsi="Times New Roman"/>
          <w:sz w:val="24"/>
          <w:szCs w:val="24"/>
        </w:rPr>
      </w:r>
      <w:r>
        <w:br w:type="page"/>
      </w:r>
    </w:p>
    <w:p>
      <w:pPr>
        <w:pStyle w:val="Normal"/>
        <w:spacing w:lineRule="auto" w:line="240" w:before="0" w:after="0"/>
        <w:rPr>
          <w:rFonts w:ascii="Times New Roman" w:hAnsi="Times New Roman" w:cs="Times New Roman"/>
        </w:rPr>
      </w:pPr>
      <w:r>
        <w:rPr>
          <w:rFonts w:cs="Times New Roman" w:ascii="Times New Roman" w:hAnsi="Times New Roman"/>
        </w:rPr>
      </w:r>
    </w:p>
    <w:tbl>
      <w:tblPr>
        <w:tblW w:w="9212" w:type="dxa"/>
        <w:jc w:val="left"/>
        <w:tblInd w:w="108" w:type="dxa"/>
        <w:tblCellMar>
          <w:top w:w="0" w:type="dxa"/>
          <w:left w:w="108" w:type="dxa"/>
          <w:bottom w:w="0" w:type="dxa"/>
          <w:right w:w="108" w:type="dxa"/>
        </w:tblCellMar>
      </w:tblPr>
      <w:tblGrid>
        <w:gridCol w:w="9212"/>
      </w:tblGrid>
      <w:tr>
        <w:trPr/>
        <w:tc>
          <w:tcPr>
            <w:tcW w:w="9212" w:type="dxa"/>
            <w:tcBorders>
              <w:top w:val="single" w:sz="4" w:space="0" w:color="000000"/>
              <w:left w:val="single" w:sz="4" w:space="0" w:color="000000"/>
              <w:bottom w:val="single" w:sz="4" w:space="0" w:color="000000"/>
              <w:right w:val="single" w:sz="4" w:space="0" w:color="000000"/>
            </w:tcBorders>
            <w:shd w:fill="BFBFBF" w:val="clear"/>
          </w:tcPr>
          <w:p>
            <w:pPr>
              <w:pStyle w:val="Normal"/>
              <w:spacing w:lineRule="auto" w:line="240" w:before="0" w:after="0"/>
              <w:jc w:val="center"/>
              <w:rPr/>
            </w:pPr>
            <w:r>
              <w:rPr>
                <w:rFonts w:cs="Times New Roman" w:ascii="Times New Roman" w:hAnsi="Times New Roman"/>
                <w:b/>
                <w:sz w:val="24"/>
                <w:szCs w:val="24"/>
              </w:rPr>
              <w:t xml:space="preserve">Załącznik nr </w:t>
            </w:r>
            <w:r>
              <w:rPr>
                <w:rFonts w:cs="Times New Roman" w:ascii="Times New Roman" w:hAnsi="Times New Roman"/>
                <w:b/>
                <w:sz w:val="24"/>
                <w:szCs w:val="24"/>
              </w:rPr>
              <w:t>2</w:t>
            </w:r>
            <w:r>
              <w:rPr>
                <w:rFonts w:cs="Times New Roman" w:ascii="Times New Roman" w:hAnsi="Times New Roman"/>
                <w:b/>
                <w:sz w:val="24"/>
                <w:szCs w:val="24"/>
              </w:rPr>
              <w:t xml:space="preserve"> do SWZ – Oświadczenie Wykonawcy</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Ja/my niżej podpisani:</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w:t>
      </w:r>
    </w:p>
    <w:p>
      <w:pPr>
        <w:pStyle w:val="Normal"/>
        <w:spacing w:lineRule="auto" w:line="240" w:before="0" w:after="0"/>
        <w:ind w:left="0" w:right="72" w:hanging="0"/>
        <w:jc w:val="center"/>
        <w:rPr>
          <w:rFonts w:ascii="Times New Roman" w:hAnsi="Times New Roman" w:cs="Times New Roman"/>
          <w:i/>
          <w:i/>
          <w:sz w:val="20"/>
          <w:szCs w:val="20"/>
        </w:rPr>
      </w:pPr>
      <w:r>
        <w:rPr>
          <w:rFonts w:cs="Times New Roman" w:ascii="Times New Roman" w:hAnsi="Times New Roman"/>
          <w:i/>
          <w:sz w:val="20"/>
          <w:szCs w:val="20"/>
        </w:rPr>
        <w:t>(imię, nazwisko, stanowisko/podstawa do reprezentacji)</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 xml:space="preserve">działając w imieniu i na rzecz: </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w:t>
      </w:r>
    </w:p>
    <w:p>
      <w:pPr>
        <w:pStyle w:val="Normal"/>
        <w:spacing w:lineRule="auto" w:line="240" w:before="0" w:after="0"/>
        <w:jc w:val="center"/>
        <w:rPr/>
      </w:pPr>
      <w:r>
        <w:rPr>
          <w:rFonts w:cs="Times New Roman" w:ascii="Times New Roman" w:hAnsi="Times New Roman"/>
          <w:i/>
          <w:sz w:val="20"/>
          <w:szCs w:val="20"/>
        </w:rPr>
        <w:t>(pełna nazwa Wykonawcy/Wykonawców w przypadku wykonawców wspólnie ubiegających się o udzielenie</w:t>
      </w:r>
      <w:r>
        <w:rPr>
          <w:rFonts w:cs="Times New Roman" w:ascii="Times New Roman" w:hAnsi="Times New Roman"/>
          <w:sz w:val="20"/>
          <w:szCs w:val="20"/>
        </w:rPr>
        <w:t xml:space="preserve"> </w:t>
      </w:r>
      <w:r>
        <w:rPr>
          <w:rFonts w:cs="Times New Roman" w:ascii="Times New Roman" w:hAnsi="Times New Roman"/>
          <w:i/>
          <w:sz w:val="20"/>
          <w:szCs w:val="20"/>
        </w:rPr>
        <w:t>zamówienia)</w:t>
      </w:r>
      <w:r>
        <w:rPr>
          <w:rFonts w:cs="Times New Roman" w:ascii="Times New Roman" w:hAnsi="Times New Roman"/>
          <w:sz w:val="20"/>
          <w:szCs w:val="20"/>
        </w:rPr>
        <w: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tabs>
          <w:tab w:val="clear" w:pos="720"/>
          <w:tab w:val="left" w:pos="6096"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Ubiegając się o udzielenie zamówienia publicznego na zadanie:</w:t>
      </w:r>
    </w:p>
    <w:p>
      <w:pPr>
        <w:pStyle w:val="Normal"/>
        <w:spacing w:lineRule="auto" w:line="240" w:before="0" w:after="0"/>
        <w:jc w:val="center"/>
        <w:rPr/>
      </w:pPr>
      <w:r>
        <w:rPr>
          <w:rFonts w:cs="Times New Roman" w:ascii="Times New Roman" w:hAnsi="Times New Roman"/>
          <w:b/>
          <w:bCs/>
          <w:sz w:val="24"/>
          <w:szCs w:val="24"/>
        </w:rPr>
        <w:t xml:space="preserve">Zakup </w:t>
      </w:r>
      <w:r>
        <w:rPr>
          <w:rFonts w:cs="Times New Roman" w:ascii="Times New Roman" w:hAnsi="Times New Roman"/>
          <w:b/>
          <w:bCs/>
          <w:sz w:val="24"/>
          <w:szCs w:val="24"/>
        </w:rPr>
        <w:t>ciągnika dla Powiatowego Zarządu Dróg w Wieluniu</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numPr>
          <w:ilvl w:val="0"/>
          <w:numId w:val="13"/>
        </w:numPr>
        <w:spacing w:lineRule="auto" w:line="240" w:before="0" w:after="0"/>
        <w:ind w:left="426" w:right="0" w:hanging="426"/>
        <w:jc w:val="both"/>
        <w:textAlignment w:val="baseline"/>
        <w:rPr/>
      </w:pPr>
      <w:r>
        <w:rPr>
          <w:rFonts w:cs="Times New Roman" w:ascii="Times New Roman" w:hAnsi="Times New Roman"/>
          <w:sz w:val="24"/>
          <w:szCs w:val="24"/>
        </w:rPr>
        <w:t xml:space="preserve">oświadczamy, że </w:t>
      </w:r>
      <w:r>
        <w:rPr>
          <w:rFonts w:cs="Times New Roman" w:ascii="Times New Roman" w:hAnsi="Times New Roman"/>
          <w:b/>
          <w:sz w:val="24"/>
          <w:szCs w:val="24"/>
        </w:rPr>
        <w:t>należymy</w:t>
      </w:r>
      <w:r>
        <w:rPr>
          <w:rFonts w:cs="Times New Roman" w:ascii="Times New Roman" w:hAnsi="Times New Roman"/>
          <w:sz w:val="24"/>
          <w:szCs w:val="24"/>
        </w:rPr>
        <w:t xml:space="preserve"> do tej samej </w:t>
      </w:r>
      <w:r>
        <w:rPr>
          <w:rFonts w:cs="Times New Roman" w:ascii="Times New Roman" w:hAnsi="Times New Roman"/>
          <w:spacing w:val="4"/>
          <w:sz w:val="24"/>
          <w:szCs w:val="24"/>
        </w:rPr>
        <w:t>grupy kapitałowej</w:t>
      </w:r>
      <w:r>
        <w:rPr>
          <w:rFonts w:cs="Times New Roman" w:ascii="Times New Roman" w:hAnsi="Times New Roman"/>
          <w:sz w:val="24"/>
          <w:szCs w:val="24"/>
        </w:rPr>
        <w:t>, o której mowa w art. 108 ust. 1 pkt 5 ustawy Prawo zamówień publicznych, tj. w rozumieniu ustawy z dnia 16 lutego 2007r. o ochronie konkurencji i konsumentów (</w:t>
      </w:r>
      <w:r>
        <w:rPr>
          <w:rFonts w:cs="Times New Roman" w:ascii="Times New Roman" w:hAnsi="Times New Roman"/>
          <w:sz w:val="24"/>
          <w:szCs w:val="24"/>
        </w:rPr>
        <w:t xml:space="preserve">t.j. </w:t>
      </w:r>
      <w:r>
        <w:rPr>
          <w:rFonts w:cs="Times New Roman" w:ascii="Times New Roman" w:hAnsi="Times New Roman"/>
          <w:sz w:val="24"/>
          <w:szCs w:val="24"/>
        </w:rPr>
        <w:t>Dz.U. z 20</w:t>
      </w:r>
      <w:r>
        <w:rPr>
          <w:rFonts w:cs="Times New Roman" w:ascii="Times New Roman" w:hAnsi="Times New Roman"/>
          <w:sz w:val="24"/>
          <w:szCs w:val="24"/>
        </w:rPr>
        <w:t>24</w:t>
      </w:r>
      <w:r>
        <w:rPr>
          <w:rFonts w:cs="Times New Roman" w:ascii="Times New Roman" w:hAnsi="Times New Roman"/>
          <w:sz w:val="24"/>
          <w:szCs w:val="24"/>
        </w:rPr>
        <w:t xml:space="preserve"> r., poz. </w:t>
      </w:r>
      <w:r>
        <w:rPr>
          <w:rFonts w:cs="Times New Roman" w:ascii="Times New Roman" w:hAnsi="Times New Roman"/>
          <w:sz w:val="24"/>
          <w:szCs w:val="24"/>
        </w:rPr>
        <w:t>59</w:t>
      </w:r>
      <w:r>
        <w:rPr>
          <w:rFonts w:cs="Times New Roman" w:ascii="Times New Roman" w:hAnsi="Times New Roman"/>
          <w:sz w:val="24"/>
          <w:szCs w:val="24"/>
        </w:rPr>
        <w:t>4,</w:t>
      </w:r>
      <w:r>
        <w:rPr>
          <w:rFonts w:cs="Times New Roman" w:ascii="Times New Roman" w:hAnsi="Times New Roman"/>
          <w:sz w:val="24"/>
          <w:szCs w:val="24"/>
        </w:rPr>
        <w:t>1237</w:t>
      </w:r>
      <w:r>
        <w:rPr>
          <w:rFonts w:cs="Times New Roman" w:ascii="Times New Roman" w:hAnsi="Times New Roman"/>
          <w:sz w:val="24"/>
          <w:szCs w:val="24"/>
        </w:rPr>
        <w:t>)</w:t>
      </w:r>
      <w:r>
        <w:rPr>
          <w:rFonts w:cs="Times New Roman" w:ascii="Times New Roman" w:hAnsi="Times New Roman"/>
          <w:b/>
          <w:sz w:val="24"/>
          <w:szCs w:val="24"/>
        </w:rPr>
        <w:t xml:space="preserve"> *</w:t>
      </w:r>
      <w:r>
        <w:rPr>
          <w:rFonts w:cs="Times New Roman" w:ascii="Times New Roman" w:hAnsi="Times New Roman"/>
          <w:sz w:val="24"/>
          <w:szCs w:val="24"/>
        </w:rPr>
        <w:t>, co podmioty wymienione poniżej (należy podać nazwy i adresy siedzib)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bl>
      <w:tblPr>
        <w:tblW w:w="8720" w:type="dxa"/>
        <w:jc w:val="left"/>
        <w:tblInd w:w="642" w:type="dxa"/>
        <w:tblCellMar>
          <w:top w:w="0" w:type="dxa"/>
          <w:left w:w="108" w:type="dxa"/>
          <w:bottom w:w="0" w:type="dxa"/>
          <w:right w:w="108" w:type="dxa"/>
        </w:tblCellMar>
      </w:tblPr>
      <w:tblGrid>
        <w:gridCol w:w="565"/>
        <w:gridCol w:w="2977"/>
        <w:gridCol w:w="5178"/>
      </w:tblGrid>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Adres podmiotu</w:t>
            </w:r>
          </w:p>
        </w:tc>
      </w:tr>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numPr>
          <w:ilvl w:val="0"/>
          <w:numId w:val="13"/>
        </w:numPr>
        <w:spacing w:lineRule="auto" w:line="240" w:before="0" w:after="0"/>
        <w:ind w:left="426" w:right="0" w:hanging="426"/>
        <w:jc w:val="both"/>
        <w:textAlignment w:val="baseline"/>
        <w:rPr/>
      </w:pPr>
      <w:r>
        <w:rPr>
          <w:rFonts w:cs="Times New Roman" w:ascii="Times New Roman" w:hAnsi="Times New Roman"/>
          <w:sz w:val="24"/>
          <w:szCs w:val="24"/>
        </w:rPr>
        <w:t xml:space="preserve">oświadczamy, że </w:t>
      </w:r>
      <w:r>
        <w:rPr>
          <w:rFonts w:cs="Times New Roman" w:ascii="Times New Roman" w:hAnsi="Times New Roman"/>
          <w:b/>
          <w:sz w:val="24"/>
          <w:szCs w:val="24"/>
        </w:rPr>
        <w:t>nie należymy</w:t>
      </w:r>
      <w:r>
        <w:rPr>
          <w:rFonts w:cs="Times New Roman" w:ascii="Times New Roman" w:hAnsi="Times New Roman"/>
          <w:sz w:val="24"/>
          <w:szCs w:val="24"/>
        </w:rPr>
        <w:t xml:space="preserve"> do grupy kapitałowej, o której mowa w art. 108 ust. 1 pkt 5 ustawy Prawo zamówień publicznych, tj. w rozumieniu ustawy z dnia 16 lutego 2007 r. </w:t>
        <w:br/>
        <w:t>o ochronie konkurencji i konsumentów (</w:t>
      </w:r>
      <w:r>
        <w:rPr>
          <w:rFonts w:cs="Times New Roman" w:ascii="Times New Roman" w:hAnsi="Times New Roman"/>
          <w:sz w:val="24"/>
          <w:szCs w:val="24"/>
        </w:rPr>
        <w:t>t.j.</w:t>
      </w:r>
      <w:r>
        <w:rPr>
          <w:rFonts w:cs="Times New Roman" w:ascii="Times New Roman" w:hAnsi="Times New Roman"/>
          <w:sz w:val="24"/>
          <w:szCs w:val="24"/>
        </w:rPr>
        <w:t>Dz.U. z 2024r., poz. 594,</w:t>
      </w:r>
      <w:r>
        <w:rPr>
          <w:rFonts w:cs="Times New Roman" w:ascii="Times New Roman" w:hAnsi="Times New Roman"/>
          <w:sz w:val="24"/>
          <w:szCs w:val="24"/>
        </w:rPr>
        <w:t>1237</w:t>
      </w:r>
      <w:r>
        <w:rPr>
          <w:rFonts w:cs="Times New Roman" w:ascii="Times New Roman" w:hAnsi="Times New Roman"/>
          <w:sz w:val="24"/>
          <w:szCs w:val="24"/>
        </w:rPr>
        <w:t>)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Tekstpodstawowy1"/>
        <w:spacing w:before="0" w:after="0"/>
        <w:rPr/>
      </w:pPr>
      <w:r>
        <w:rPr>
          <w:b/>
          <w:sz w:val="20"/>
          <w:szCs w:val="20"/>
        </w:rPr>
        <w:t xml:space="preserve">* - skreślić niewłaściwe (pkt. 1 </w:t>
      </w:r>
      <w:r>
        <w:rPr>
          <w:b/>
          <w:sz w:val="20"/>
          <w:szCs w:val="20"/>
          <w:u w:val="single"/>
        </w:rPr>
        <w:t>lub</w:t>
      </w:r>
      <w:r>
        <w:rPr>
          <w:b/>
          <w:sz w:val="20"/>
          <w:szCs w:val="20"/>
        </w:rPr>
        <w:t xml:space="preserve"> pkt. 2)</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bl>
      <w:tblPr>
        <w:tblW w:w="9342" w:type="dxa"/>
        <w:jc w:val="left"/>
        <w:tblInd w:w="-65" w:type="dxa"/>
        <w:tblCellMar>
          <w:top w:w="0" w:type="dxa"/>
          <w:left w:w="108" w:type="dxa"/>
          <w:bottom w:w="0" w:type="dxa"/>
          <w:right w:w="108" w:type="dxa"/>
        </w:tblCellMar>
      </w:tblPr>
      <w:tblGrid>
        <w:gridCol w:w="9342"/>
      </w:tblGrid>
      <w:tr>
        <w:trPr/>
        <w:tc>
          <w:tcPr>
            <w:tcW w:w="9342" w:type="dxa"/>
            <w:tcBorders>
              <w:top w:val="single" w:sz="4" w:space="0" w:color="000000"/>
              <w:left w:val="single" w:sz="4" w:space="0" w:color="000000"/>
              <w:bottom w:val="single" w:sz="4" w:space="0" w:color="000000"/>
              <w:right w:val="single" w:sz="4" w:space="0" w:color="000000"/>
            </w:tcBorders>
            <w:shd w:fill="BFBFBF" w:val="clear"/>
          </w:tcPr>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Załącznik nr 2b do SWZ – Oświadczenie o niepodleganiu wykluczeniu oraz spełnianiu warunków udziału w postępowaniu</w:t>
            </w:r>
          </w:p>
        </w:tc>
      </w:tr>
    </w:tbl>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ind w:left="4536" w:right="0" w:hanging="0"/>
        <w:jc w:val="left"/>
        <w:rPr>
          <w:rFonts w:ascii="Times New Roman" w:hAnsi="Times New Roman"/>
          <w:sz w:val="24"/>
          <w:szCs w:val="24"/>
        </w:rPr>
      </w:pPr>
      <w:r>
        <w:rPr>
          <w:rFonts w:cs="Times New Roman" w:ascii="Times New Roman" w:hAnsi="Times New Roman"/>
          <w:b/>
          <w:sz w:val="24"/>
          <w:szCs w:val="24"/>
        </w:rPr>
        <w:t>Powiat</w:t>
      </w:r>
      <w:r>
        <w:rPr>
          <w:rFonts w:eastAsia="Times New Roman" w:cs="Times New Roman" w:ascii="Times New Roman" w:hAnsi="Times New Roman"/>
          <w:b/>
          <w:color w:val="auto"/>
          <w:sz w:val="24"/>
          <w:szCs w:val="24"/>
          <w:lang w:val="pl-PL" w:eastAsia="zh-CN" w:bidi="ar-SA"/>
        </w:rPr>
        <w:t>owy Zarząd Dróg w Wieluniu</w:t>
      </w:r>
    </w:p>
    <w:p>
      <w:pPr>
        <w:pStyle w:val="Normal"/>
        <w:bidi w:val="0"/>
        <w:spacing w:lineRule="auto" w:line="240" w:before="0" w:after="0"/>
        <w:ind w:left="4536" w:right="0" w:hanging="0"/>
        <w:jc w:val="left"/>
        <w:rPr>
          <w:rFonts w:ascii="Times New Roman" w:hAnsi="Times New Roman" w:eastAsia="Times New Roman" w:cs="Times New Roman"/>
          <w:b/>
          <w:b/>
          <w:color w:val="auto"/>
          <w:sz w:val="24"/>
          <w:szCs w:val="24"/>
          <w:lang w:val="pl-PL" w:eastAsia="zh-CN" w:bidi="ar-SA"/>
        </w:rPr>
      </w:pPr>
      <w:r>
        <w:rPr>
          <w:rFonts w:eastAsia="Times New Roman" w:cs="Times New Roman" w:ascii="Times New Roman" w:hAnsi="Times New Roman"/>
          <w:b/>
          <w:color w:val="auto"/>
          <w:sz w:val="24"/>
          <w:szCs w:val="24"/>
          <w:lang w:val="pl-PL" w:eastAsia="zh-CN" w:bidi="ar-SA"/>
        </w:rPr>
        <w:t>ul. Fabryczna 7</w:t>
      </w:r>
    </w:p>
    <w:p>
      <w:pPr>
        <w:pStyle w:val="Normal"/>
        <w:bidi w:val="0"/>
        <w:spacing w:lineRule="auto" w:line="240" w:before="0" w:after="0"/>
        <w:ind w:left="4536" w:right="0" w:hanging="0"/>
        <w:jc w:val="left"/>
        <w:rPr>
          <w:rFonts w:ascii="Times New Roman" w:hAnsi="Times New Roman" w:cs="Times New Roman"/>
          <w:b/>
          <w:b/>
          <w:sz w:val="24"/>
          <w:szCs w:val="24"/>
        </w:rPr>
      </w:pPr>
      <w:r>
        <w:rPr>
          <w:rFonts w:cs="Times New Roman" w:ascii="Times New Roman" w:hAnsi="Times New Roman"/>
          <w:b/>
          <w:sz w:val="24"/>
          <w:szCs w:val="24"/>
        </w:rPr>
        <w:t>98-300 Wieluń</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ind w:left="0" w:right="5103" w:hanging="0"/>
        <w:jc w:val="left"/>
        <w:rPr>
          <w:rFonts w:ascii="Times New Roman" w:hAnsi="Times New Roman" w:cs="Times New Roman"/>
          <w:b/>
          <w:b/>
          <w:sz w:val="24"/>
          <w:szCs w:val="24"/>
        </w:rPr>
      </w:pPr>
      <w:r>
        <w:rPr>
          <w:rFonts w:cs="Times New Roman" w:ascii="Times New Roman" w:hAnsi="Times New Roman"/>
          <w:b/>
          <w:sz w:val="24"/>
          <w:szCs w:val="24"/>
        </w:rPr>
        <w:t>Wykonawca:</w:t>
      </w:r>
    </w:p>
    <w:p>
      <w:pPr>
        <w:pStyle w:val="Normal"/>
        <w:bidi w:val="0"/>
        <w:spacing w:lineRule="auto" w:line="240" w:before="0" w:after="0"/>
        <w:ind w:left="0" w:right="5103" w:hanging="0"/>
        <w:jc w:val="left"/>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0" w:right="5103" w:hanging="0"/>
        <w:jc w:val="center"/>
        <w:rPr>
          <w:rFonts w:ascii="Times New Roman" w:hAnsi="Times New Roman" w:cs="Times New Roman"/>
          <w:i/>
          <w:i/>
          <w:sz w:val="24"/>
          <w:szCs w:val="24"/>
        </w:rPr>
      </w:pPr>
      <w:r>
        <w:rPr>
          <w:rFonts w:cs="Times New Roman" w:ascii="Times New Roman" w:hAnsi="Times New Roman"/>
          <w:i/>
          <w:sz w:val="24"/>
          <w:szCs w:val="24"/>
        </w:rPr>
        <w:t>(pełna nazwa/firma, adres, w zależności od podmiotu: NIP/PESEL, KRS/CEiDG)</w:t>
      </w:r>
    </w:p>
    <w:p>
      <w:pPr>
        <w:pStyle w:val="Normal"/>
        <w:bidi w:val="0"/>
        <w:spacing w:lineRule="auto" w:line="240" w:before="0" w:after="0"/>
        <w:ind w:left="0" w:right="5103" w:hanging="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ind w:left="0" w:right="5103" w:hanging="0"/>
        <w:jc w:val="left"/>
        <w:rPr>
          <w:rFonts w:ascii="Times New Roman" w:hAnsi="Times New Roman" w:cs="Times New Roman"/>
          <w:sz w:val="24"/>
          <w:szCs w:val="24"/>
          <w:u w:val="single"/>
        </w:rPr>
      </w:pPr>
      <w:r>
        <w:rPr>
          <w:rFonts w:cs="Times New Roman" w:ascii="Times New Roman" w:hAnsi="Times New Roman"/>
          <w:sz w:val="24"/>
          <w:szCs w:val="24"/>
          <w:u w:val="single"/>
        </w:rPr>
        <w:t>reprezentowany przez:</w:t>
      </w:r>
    </w:p>
    <w:p>
      <w:pPr>
        <w:pStyle w:val="Normal"/>
        <w:bidi w:val="0"/>
        <w:spacing w:lineRule="auto" w:line="240" w:before="0" w:after="0"/>
        <w:ind w:left="0" w:right="5103" w:hanging="0"/>
        <w:jc w:val="left"/>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0" w:right="5103" w:hanging="0"/>
        <w:jc w:val="center"/>
        <w:rPr>
          <w:rFonts w:ascii="Times New Roman" w:hAnsi="Times New Roman" w:cs="Times New Roman"/>
          <w:i/>
          <w:i/>
          <w:sz w:val="24"/>
          <w:szCs w:val="24"/>
        </w:rPr>
      </w:pPr>
      <w:r>
        <w:rPr>
          <w:rFonts w:cs="Times New Roman" w:ascii="Times New Roman" w:hAnsi="Times New Roman"/>
          <w:i/>
          <w:sz w:val="24"/>
          <w:szCs w:val="24"/>
        </w:rPr>
        <w:t>(imię, nazwisko, stanowisko/podstawa do reprezentacji)</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center"/>
        <w:rPr>
          <w:rFonts w:ascii="Times New Roman" w:hAnsi="Times New Roman" w:cs="Times New Roman"/>
          <w:b/>
          <w:b/>
          <w:sz w:val="24"/>
          <w:szCs w:val="24"/>
          <w:u w:val="single"/>
        </w:rPr>
      </w:pPr>
      <w:r>
        <w:rPr>
          <w:rFonts w:cs="Times New Roman" w:ascii="Times New Roman" w:hAnsi="Times New Roman"/>
          <w:b/>
          <w:sz w:val="24"/>
          <w:szCs w:val="24"/>
          <w:u w:val="single"/>
        </w:rPr>
        <w:t>OŚWIADCZENIE PODMIOTU UDOSTĘPNIAJĄCEGO ZASOBY</w:t>
      </w:r>
    </w:p>
    <w:p>
      <w:pPr>
        <w:pStyle w:val="Normal"/>
        <w:bidi w:val="0"/>
        <w:spacing w:lineRule="auto" w:line="240" w:before="0" w:after="0"/>
        <w:jc w:val="center"/>
        <w:rPr>
          <w:rFonts w:ascii="Times New Roman" w:hAnsi="Times New Roman" w:cs="Times New Roman"/>
          <w:b/>
          <w:b/>
          <w:sz w:val="24"/>
          <w:szCs w:val="24"/>
          <w:u w:val="single"/>
        </w:rPr>
      </w:pPr>
      <w:r>
        <w:rPr>
          <w:rFonts w:cs="Times New Roman" w:ascii="Times New Roman" w:hAnsi="Times New Roman"/>
          <w:b/>
          <w:sz w:val="24"/>
          <w:szCs w:val="24"/>
          <w:u w:val="single"/>
        </w:rPr>
        <w:t>O NIEPODLEGANIU WYKLUCZENIU ORAZ SPEŁNIANIU WARUNKÓW UDZIAŁU W POSTĘPOWANIU</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składane na podstawie art. 125 ust. 1 ustawy z dnia 11 września 2019r.</w:t>
      </w:r>
    </w:p>
    <w:p>
      <w:pPr>
        <w:pStyle w:val="Normal"/>
        <w:bidi w:val="0"/>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Prawo zamówień publicznych (dalej jako: ustawa Pzp)</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bidi w:val="0"/>
        <w:spacing w:lineRule="auto" w:line="240" w:before="0" w:after="0"/>
        <w:jc w:val="both"/>
        <w:rPr>
          <w:rFonts w:ascii="Times New Roman" w:hAnsi="Times New Roman"/>
          <w:sz w:val="24"/>
          <w:szCs w:val="24"/>
        </w:rPr>
      </w:pPr>
      <w:r>
        <w:rPr>
          <w:rFonts w:cs="Times New Roman" w:ascii="Times New Roman" w:hAnsi="Times New Roman"/>
          <w:sz w:val="24"/>
          <w:szCs w:val="24"/>
        </w:rPr>
        <w:t xml:space="preserve">Na potrzeby postępowania o udzielenie zamówienia publicznego pn. </w:t>
      </w:r>
      <w:r>
        <w:rPr>
          <w:rFonts w:cs="Times New Roman" w:ascii="Times New Roman" w:hAnsi="Times New Roman"/>
          <w:b/>
          <w:bCs/>
          <w:sz w:val="24"/>
          <w:szCs w:val="24"/>
        </w:rPr>
        <w:t>Zakup ciągnika  dla Powiatowego Zarządu Dróg w Wieluniu</w:t>
      </w:r>
      <w:r>
        <w:rPr>
          <w:rFonts w:cs="Times New Roman" w:ascii="Times New Roman" w:hAnsi="Times New Roman"/>
          <w:sz w:val="24"/>
          <w:szCs w:val="24"/>
        </w:rPr>
        <w:t>,</w:t>
      </w:r>
      <w:r>
        <w:rPr>
          <w:rFonts w:cs="Times New Roman" w:ascii="Times New Roman" w:hAnsi="Times New Roman"/>
          <w:bCs/>
          <w:sz w:val="24"/>
          <w:szCs w:val="24"/>
        </w:rPr>
        <w:t xml:space="preserve"> </w:t>
      </w:r>
      <w:r>
        <w:rPr>
          <w:rFonts w:cs="Times New Roman" w:ascii="Times New Roman" w:hAnsi="Times New Roman"/>
          <w:sz w:val="24"/>
          <w:szCs w:val="24"/>
        </w:rPr>
        <w:t xml:space="preserve">prowadzonego przez </w:t>
      </w:r>
      <w:r>
        <w:rPr>
          <w:rFonts w:cs="Times New Roman" w:ascii="Times New Roman" w:hAnsi="Times New Roman"/>
          <w:b/>
          <w:sz w:val="24"/>
          <w:szCs w:val="24"/>
        </w:rPr>
        <w:t>Powiat</w:t>
      </w:r>
      <w:r>
        <w:rPr>
          <w:rFonts w:eastAsia="Times New Roman" w:cs="Times New Roman" w:ascii="Times New Roman" w:hAnsi="Times New Roman"/>
          <w:b/>
          <w:color w:val="auto"/>
          <w:sz w:val="24"/>
          <w:szCs w:val="24"/>
          <w:lang w:val="pl-PL" w:eastAsia="zh-CN" w:bidi="ar-SA"/>
        </w:rPr>
        <w:t xml:space="preserve">owy Zarząd Dróg </w:t>
        <w:br/>
        <w:t>w Wieluniu</w:t>
      </w:r>
      <w:r>
        <w:rPr>
          <w:rFonts w:cs="Times New Roman" w:ascii="Times New Roman" w:hAnsi="Times New Roman"/>
          <w:i/>
          <w:sz w:val="24"/>
          <w:szCs w:val="24"/>
        </w:rPr>
        <w:t xml:space="preserve"> </w:t>
      </w:r>
      <w:r>
        <w:rPr>
          <w:rFonts w:cs="Times New Roman" w:ascii="Times New Roman" w:hAnsi="Times New Roman"/>
          <w:sz w:val="24"/>
          <w:szCs w:val="24"/>
        </w:rPr>
        <w:t>oświadczam, co następuje:</w:t>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31"/>
        </w:numPr>
        <w:bidi w:val="0"/>
        <w:spacing w:lineRule="auto" w:line="240" w:before="0" w:after="0"/>
        <w:ind w:left="426" w:right="0" w:hanging="426"/>
        <w:contextualSpacing/>
        <w:jc w:val="both"/>
        <w:rPr>
          <w:rFonts w:ascii="Times New Roman" w:hAnsi="Times New Roman"/>
          <w:sz w:val="24"/>
          <w:szCs w:val="24"/>
        </w:rPr>
      </w:pPr>
      <w:r>
        <w:rPr>
          <w:rFonts w:eastAsia="Calibri" w:cs="Times New Roman" w:ascii="Times New Roman" w:hAnsi="Times New Roman"/>
          <w:sz w:val="24"/>
          <w:szCs w:val="24"/>
        </w:rPr>
        <w:t xml:space="preserve">Mając na uwadze </w:t>
      </w:r>
      <w:r>
        <w:rPr>
          <w:rFonts w:cs="Times New Roman" w:ascii="Times New Roman" w:hAnsi="Times New Roman"/>
          <w:sz w:val="24"/>
          <w:szCs w:val="24"/>
        </w:rPr>
        <w:t>przesłanki wykluczenia zawarte w art. 108 ust. 1 pkt 1)-6) tj.:</w:t>
      </w:r>
    </w:p>
    <w:p>
      <w:pPr>
        <w:pStyle w:val="Normal"/>
        <w:bidi w:val="0"/>
        <w:spacing w:lineRule="auto" w:line="240" w:before="0" w:after="0"/>
        <w:ind w:left="426" w:right="0" w:hanging="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w:t>
      </w:r>
      <w:r>
        <w:rPr>
          <w:rFonts w:eastAsia="Calibri" w:cs="Times New Roman" w:ascii="Times New Roman" w:hAnsi="Times New Roman"/>
          <w:sz w:val="24"/>
          <w:szCs w:val="24"/>
        </w:rPr>
        <w:t>Z postępowania o udzielenie zamówienia wyklucza się wykonawcę:</w:t>
      </w:r>
    </w:p>
    <w:p>
      <w:pPr>
        <w:pStyle w:val="ListParagraph"/>
        <w:numPr>
          <w:ilvl w:val="0"/>
          <w:numId w:val="32"/>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będącego osobą fizyczną, którego prawomocnie skazano za przestępstwo:</w:t>
      </w:r>
    </w:p>
    <w:p>
      <w:pPr>
        <w:pStyle w:val="ListParagraph"/>
        <w:numPr>
          <w:ilvl w:val="0"/>
          <w:numId w:val="3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udziału w zorganizowanej grupie przestępczej albo związku mającym na celu popełnienie przestępstwa lub przestępstwa skarbowego, o którym mowa w art. 258 Kodeksu karnego,</w:t>
      </w:r>
    </w:p>
    <w:p>
      <w:pPr>
        <w:pStyle w:val="ListParagraph"/>
        <w:numPr>
          <w:ilvl w:val="0"/>
          <w:numId w:val="3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handlu ludźmi, o którym mowa w art. 189a Kodeksu karnego,</w:t>
      </w:r>
    </w:p>
    <w:p>
      <w:pPr>
        <w:pStyle w:val="ListParagraph"/>
        <w:numPr>
          <w:ilvl w:val="0"/>
          <w:numId w:val="3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o którym mowa w art. 228–230a, art. 250a Kodeksu karnego lub w art. 46 lub art. 48 ustawy z dnia 25 czerwca 2010 r. o sporcie,</w:t>
      </w:r>
    </w:p>
    <w:p>
      <w:pPr>
        <w:pStyle w:val="ListParagraph"/>
        <w:numPr>
          <w:ilvl w:val="0"/>
          <w:numId w:val="3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numPr>
          <w:ilvl w:val="0"/>
          <w:numId w:val="3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o charakterze terrorystycznym, o którym mowa w art. 115 § 20 Kodeksu karnego, lub mające na celu popełnienie tego przestępstwa,</w:t>
      </w:r>
    </w:p>
    <w:p>
      <w:pPr>
        <w:pStyle w:val="ListParagraph"/>
        <w:numPr>
          <w:ilvl w:val="0"/>
          <w:numId w:val="33"/>
        </w:numPr>
        <w:tabs>
          <w:tab w:val="clear" w:pos="720"/>
          <w:tab w:val="left" w:pos="2552" w:leader="none"/>
        </w:tabs>
        <w:bidi w:val="0"/>
        <w:spacing w:lineRule="auto" w:line="240" w:before="0" w:after="0"/>
        <w:ind w:left="1276" w:right="0" w:hanging="425"/>
        <w:contextualSpacing/>
        <w:jc w:val="both"/>
        <w:rPr>
          <w:rFonts w:ascii="Times New Roman" w:hAnsi="Times New Roman"/>
          <w:sz w:val="24"/>
          <w:szCs w:val="24"/>
        </w:rPr>
      </w:pPr>
      <w:r>
        <w:rPr>
          <w:rFonts w:cs="Times New Roman" w:ascii="Times New Roman" w:hAnsi="Times New Roman"/>
          <w:bCs/>
          <w:sz w:val="24"/>
          <w:szCs w:val="24"/>
        </w:rPr>
        <w:t>powierzenia wykonywania pracy małoletniemu cudzoziemcowi</w:t>
      </w:r>
      <w:r>
        <w:rPr>
          <w:rFonts w:cs="Times New Roman" w:ascii="Times New Roman" w:hAnsi="Times New Roman"/>
          <w:sz w:val="24"/>
          <w:szCs w:val="24"/>
        </w:rPr>
        <w:t>, o którym mowa w art. 9 ust. 2 ustawy z dnia 15 czerwca 2012 r. o skutkach powierzania wykonywania pracy cudzoziemcom przebywającym wbrew przepisom na terytorium Rzeczypospolitej Polskiej (tj. Dz. U. Z 2021 r. poz. 1745),</w:t>
      </w:r>
    </w:p>
    <w:p>
      <w:pPr>
        <w:pStyle w:val="ListParagraph"/>
        <w:numPr>
          <w:ilvl w:val="0"/>
          <w:numId w:val="3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numPr>
          <w:ilvl w:val="0"/>
          <w:numId w:val="33"/>
        </w:numPr>
        <w:tabs>
          <w:tab w:val="clear" w:pos="720"/>
          <w:tab w:val="left" w:pos="2552" w:leader="none"/>
        </w:tabs>
        <w:bidi w:val="0"/>
        <w:spacing w:lineRule="auto" w:line="240" w:before="0" w:after="0"/>
        <w:ind w:left="1276" w:right="0" w:hanging="425"/>
        <w:contextualSpacing/>
        <w:jc w:val="both"/>
        <w:rPr>
          <w:rFonts w:ascii="Times New Roman" w:hAnsi="Times New Roman" w:cs="Times New Roman"/>
          <w:sz w:val="24"/>
          <w:szCs w:val="24"/>
        </w:rPr>
      </w:pPr>
      <w:r>
        <w:rPr>
          <w:rFonts w:cs="Times New Roman" w:ascii="Times New Roman" w:hAnsi="Times New Roman"/>
          <w:sz w:val="24"/>
          <w:szCs w:val="24"/>
        </w:rPr>
        <w:t>o którym mowa w art. 9 ust. 1 i 3 lub art. 10 ustawy z dnia 15 czerwca 2012 r. o skutkach powierzania wykonywania pracy cudzoziemcom przebywającym wbrew przepisom na terytorium Rzeczypospolitej Polskiej</w:t>
      </w:r>
    </w:p>
    <w:p>
      <w:pPr>
        <w:pStyle w:val="Normal"/>
        <w:bidi w:val="0"/>
        <w:spacing w:lineRule="auto" w:line="240" w:before="0" w:after="0"/>
        <w:ind w:left="1418" w:right="0" w:hanging="567"/>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lub za odpowiedni czyn zabroniony określony w przepisach prawa obcego;</w:t>
      </w:r>
    </w:p>
    <w:p>
      <w:pPr>
        <w:pStyle w:val="ListParagraph"/>
        <w:numPr>
          <w:ilvl w:val="0"/>
          <w:numId w:val="32"/>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0"/>
          <w:numId w:val="32"/>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0"/>
          <w:numId w:val="32"/>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wobec którego prawomocnie orzeczono zakaz ubiegania się o zamówienia publiczne;</w:t>
      </w:r>
    </w:p>
    <w:p>
      <w:pPr>
        <w:pStyle w:val="ListParagraph"/>
        <w:numPr>
          <w:ilvl w:val="0"/>
          <w:numId w:val="32"/>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0"/>
          <w:numId w:val="32"/>
        </w:numPr>
        <w:bidi w:val="0"/>
        <w:spacing w:lineRule="auto" w:line="240" w:before="0" w:after="0"/>
        <w:ind w:left="851" w:right="0" w:hanging="425"/>
        <w:contextualSpacing/>
        <w:jc w:val="both"/>
        <w:rPr>
          <w:rFonts w:ascii="Times New Roman" w:hAnsi="Times New Roman" w:cs="Times New Roman"/>
          <w:sz w:val="24"/>
          <w:szCs w:val="24"/>
        </w:rPr>
      </w:pPr>
      <w:r>
        <w:rPr>
          <w:rFonts w:cs="Times New Roman" w:ascii="Times New Roman" w:hAnsi="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Normal"/>
        <w:numPr>
          <w:ilvl w:val="0"/>
          <w:numId w:val="31"/>
        </w:numPr>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Mając na uwadze przesłanki wykluczenia zawarte w art. 109 ust. 1 pkt 8) i 10) tj.:</w:t>
      </w:r>
    </w:p>
    <w:p>
      <w:pPr>
        <w:pStyle w:val="Normal"/>
        <w:bidi w:val="0"/>
        <w:spacing w:lineRule="auto" w:line="240" w:before="0" w:after="0"/>
        <w:ind w:left="426" w:right="0" w:hanging="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Z postępowania o udzielenie zamówienia zamawiający może wykluczyć wykonawcę:</w:t>
      </w:r>
    </w:p>
    <w:p>
      <w:pPr>
        <w:pStyle w:val="Normal"/>
        <w:bidi w:val="0"/>
        <w:spacing w:lineRule="auto" w:line="240" w:before="0" w:after="0"/>
        <w:ind w:left="851" w:right="0" w:hanging="425"/>
        <w:jc w:val="both"/>
        <w:rPr>
          <w:rFonts w:ascii="Times New Roman" w:hAnsi="Times New Roman"/>
          <w:sz w:val="24"/>
          <w:szCs w:val="24"/>
        </w:rPr>
      </w:pPr>
      <w:r>
        <w:rPr>
          <w:rFonts w:cs="Times New Roman" w:ascii="Times New Roman" w:hAnsi="Times New Roman"/>
          <w:color w:val="000000"/>
          <w:sz w:val="24"/>
          <w:szCs w:val="24"/>
        </w:rPr>
        <w:t>1)</w:t>
      </w:r>
      <w:r>
        <w:rPr>
          <w:rFonts w:cs="Times New Roman" w:ascii="Times New Roman" w:hAnsi="Times New Roman"/>
          <w:sz w:val="24"/>
          <w:szCs w:val="24"/>
        </w:rPr>
        <w:tab/>
      </w:r>
      <w:r>
        <w:rPr>
          <w:rFonts w:cs="Times New Roman" w:ascii="Times New Roman" w:hAnsi="Times New Roman"/>
          <w:color w:val="000000"/>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Normal"/>
        <w:bidi w:val="0"/>
        <w:spacing w:lineRule="auto" w:line="240" w:before="0" w:after="0"/>
        <w:ind w:left="851" w:right="0" w:hanging="425"/>
        <w:jc w:val="both"/>
        <w:rPr>
          <w:rFonts w:ascii="Times New Roman" w:hAnsi="Times New Roman"/>
          <w:sz w:val="24"/>
          <w:szCs w:val="24"/>
        </w:rPr>
      </w:pPr>
      <w:r>
        <w:rPr>
          <w:rFonts w:cs="Times New Roman" w:ascii="Times New Roman" w:hAnsi="Times New Roman"/>
          <w:color w:val="000000"/>
          <w:sz w:val="24"/>
          <w:szCs w:val="24"/>
        </w:rPr>
        <w:t>2)</w:t>
        <w:tab/>
        <w:t>który w wyniku lekkomyślności lub niedbalstwa przedstawił informacje wprowadzające w błąd, co mogło mieć istotny wpływ na decyzje podejmowane przez zamawiającego w postępowaniu o udzielenie zamówienia.”</w:t>
      </w:r>
    </w:p>
    <w:p>
      <w:pPr>
        <w:pStyle w:val="Normal"/>
        <w:bidi w:val="0"/>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30"/>
        </w:numPr>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nie podlegam wykluczeniu z postępowania na podstawie art. 108 ust 1 pkt 1-6 oraz art. 109 ust. 1 pkt 8) i 10)</w:t>
      </w:r>
    </w:p>
    <w:p>
      <w:pPr>
        <w:pStyle w:val="Normal"/>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ListParagraph"/>
        <w:numPr>
          <w:ilvl w:val="0"/>
          <w:numId w:val="30"/>
        </w:numPr>
        <w:bidi w:val="0"/>
        <w:spacing w:lineRule="auto" w:line="240" w:before="0" w:after="0"/>
        <w:ind w:left="426" w:right="0" w:hanging="426"/>
        <w:contextualSpacing/>
        <w:jc w:val="both"/>
        <w:rPr>
          <w:rFonts w:ascii="Times New Roman" w:hAnsi="Times New Roman"/>
          <w:sz w:val="24"/>
          <w:szCs w:val="24"/>
        </w:rPr>
      </w:pPr>
      <w:r>
        <w:rPr>
          <w:rFonts w:eastAsia="Calibri" w:cs="Times New Roman" w:ascii="Times New Roman" w:hAnsi="Times New Roman"/>
          <w:sz w:val="24"/>
          <w:szCs w:val="24"/>
        </w:rPr>
        <w:t>o</w:t>
      </w:r>
      <w:r>
        <w:rPr>
          <w:rFonts w:cs="Times New Roman" w:ascii="Times New Roman" w:hAnsi="Times New Roman"/>
          <w:sz w:val="24"/>
          <w:szCs w:val="24"/>
        </w:rPr>
        <w:t xml:space="preserve">świadczam, że zachodzą w stosunku do mnie podstawy wykluczenia z postępowania na podstawie art. ……………… ustawy Pzp </w:t>
      </w:r>
      <w:r>
        <w:rPr>
          <w:rFonts w:cs="Times New Roman" w:ascii="Times New Roman" w:hAnsi="Times New Roman"/>
          <w:i/>
          <w:sz w:val="24"/>
          <w:szCs w:val="24"/>
        </w:rPr>
        <w:t>(podać mającą zastosowanie podstawę wykluczenia spośród wymienionych w art. 108 ust. 1 pkt 1-6 lub art. 109 ust. 1 pkt 8 lub 10).</w:t>
      </w:r>
      <w:r>
        <w:rPr>
          <w:rFonts w:cs="Times New Roman" w:ascii="Times New Roman" w:hAnsi="Times New Roman"/>
          <w:sz w:val="24"/>
          <w:szCs w:val="24"/>
        </w:rPr>
        <w:t xml:space="preserve"> Jednocześnie oświadczam, że w związku z ww. okolicznością, na podstawie art. 110 ust. 2 ustawy Pzp podjąłem następujące środki naprawcze (procedura sanacyjna – samooczyszczenie):</w:t>
      </w:r>
    </w:p>
    <w:p>
      <w:pPr>
        <w:pStyle w:val="ListParagraph"/>
        <w:bidi w:val="0"/>
        <w:spacing w:lineRule="auto" w:line="240" w:before="0" w:after="0"/>
        <w:ind w:left="426" w:right="0" w:hanging="0"/>
        <w:contextualSpacing/>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ListParagraph"/>
        <w:bidi w:val="0"/>
        <w:spacing w:lineRule="auto" w:line="240" w:before="0" w:after="0"/>
        <w:ind w:left="426" w:right="0" w:hanging="0"/>
        <w:contextualSpacing/>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ListParagraph"/>
        <w:bidi w:val="0"/>
        <w:spacing w:lineRule="auto" w:line="240" w:before="0" w:after="0"/>
        <w:ind w:left="426" w:right="0" w:hanging="0"/>
        <w:contextualSpacing/>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Normal"/>
        <w:bidi w:val="0"/>
        <w:spacing w:lineRule="auto" w:line="240" w:before="0" w:after="0"/>
        <w:ind w:left="426" w:right="28" w:hanging="0"/>
        <w:jc w:val="both"/>
        <w:rPr>
          <w:rFonts w:ascii="Times New Roman" w:hAnsi="Times New Roman" w:cs="Times New Roman"/>
          <w:sz w:val="24"/>
          <w:szCs w:val="24"/>
        </w:rPr>
      </w:pPr>
      <w:r>
        <w:rPr>
          <w:rFonts w:cs="Times New Roman" w:ascii="Times New Roman" w:hAnsi="Times New Roman"/>
          <w:sz w:val="24"/>
          <w:szCs w:val="24"/>
        </w:rPr>
        <w:t>Na potwierdzenie powyższego przedkładam następujące środki dowodowe:</w:t>
      </w:r>
    </w:p>
    <w:p>
      <w:pPr>
        <w:pStyle w:val="Normal"/>
        <w:bidi w:val="0"/>
        <w:spacing w:lineRule="auto" w:line="240" w:before="0" w:after="0"/>
        <w:ind w:left="426" w:right="28" w:hanging="0"/>
        <w:jc w:val="both"/>
        <w:rPr>
          <w:rFonts w:ascii="Times New Roman" w:hAnsi="Times New Roman" w:cs="Times New Roman"/>
          <w:sz w:val="24"/>
          <w:szCs w:val="24"/>
        </w:rPr>
      </w:pPr>
      <w:r>
        <w:rPr>
          <w:rFonts w:cs="Times New Roman" w:ascii="Times New Roman" w:hAnsi="Times New Roman"/>
          <w:sz w:val="24"/>
          <w:szCs w:val="24"/>
        </w:rPr>
        <w:t>1) ………………………………………………..</w:t>
      </w:r>
    </w:p>
    <w:p>
      <w:pPr>
        <w:pStyle w:val="Normal"/>
        <w:bidi w:val="0"/>
        <w:spacing w:lineRule="auto" w:line="240" w:before="0" w:after="0"/>
        <w:ind w:left="426" w:right="28" w:hanging="0"/>
        <w:jc w:val="both"/>
        <w:rPr>
          <w:rFonts w:ascii="Times New Roman" w:hAnsi="Times New Roman" w:cs="Times New Roman"/>
          <w:sz w:val="24"/>
          <w:szCs w:val="24"/>
        </w:rPr>
      </w:pPr>
      <w:r>
        <w:rPr>
          <w:rFonts w:cs="Times New Roman" w:ascii="Times New Roman" w:hAnsi="Times New Roman"/>
          <w:sz w:val="24"/>
          <w:szCs w:val="24"/>
        </w:rPr>
        <w:t>2) ………………………………………………..</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31"/>
        </w:numPr>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w celu wykazania spełniania warunków udziału w postępowaniu, określonych przez Zamawiającego w ogłoszeniu o zamówieniu oraz w punkcie 20 Specyfikacji Warunków Zamówienia udostępniam następujące zasoby:</w:t>
      </w:r>
    </w:p>
    <w:p>
      <w:pPr>
        <w:pStyle w:val="Normal"/>
        <w:bidi w:val="0"/>
        <w:spacing w:lineRule="auto" w:line="240" w:before="0" w:after="0"/>
        <w:ind w:left="426" w:right="0" w:hanging="0"/>
        <w:jc w:val="both"/>
        <w:rPr>
          <w:rFonts w:ascii="Times New Roman" w:hAnsi="Times New Roman" w:cs="Times New Roman"/>
          <w:sz w:val="24"/>
          <w:szCs w:val="24"/>
          <w:u w:val="single"/>
        </w:rPr>
      </w:pPr>
      <w:r>
        <w:rPr>
          <w:rFonts w:cs="Times New Roman" w:ascii="Times New Roman" w:hAnsi="Times New Roman"/>
          <w:sz w:val="24"/>
          <w:szCs w:val="24"/>
          <w:u w:val="single"/>
        </w:rPr>
        <w:t>Udostępniane zasoby:</w:t>
      </w:r>
    </w:p>
    <w:p>
      <w:pPr>
        <w:pStyle w:val="Normal"/>
        <w:bidi w:val="0"/>
        <w:spacing w:lineRule="auto" w:line="240" w:before="0" w:after="0"/>
        <w:ind w:left="426" w:right="0" w:hanging="0"/>
        <w:jc w:val="both"/>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426" w:right="0" w:hanging="0"/>
        <w:jc w:val="both"/>
        <w:rPr>
          <w:rFonts w:ascii="Times New Roman" w:hAnsi="Times New Roman" w:cs="Times New Roman"/>
          <w:sz w:val="24"/>
          <w:szCs w:val="24"/>
        </w:rPr>
      </w:pPr>
      <w:r>
        <w:rPr>
          <w:rFonts w:cs="Times New Roman" w:ascii="Times New Roman" w:hAnsi="Times New Roman"/>
          <w:sz w:val="24"/>
          <w:szCs w:val="24"/>
        </w:rPr>
        <w:t>………………………………………………………………………………………………</w:t>
      </w:r>
    </w:p>
    <w:p>
      <w:pPr>
        <w:pStyle w:val="Normal"/>
        <w:bidi w:val="0"/>
        <w:spacing w:lineRule="auto" w:line="240" w:before="0" w:after="0"/>
        <w:ind w:left="426" w:right="0" w:hanging="0"/>
        <w:jc w:val="both"/>
        <w:rPr>
          <w:rFonts w:ascii="Times New Roman" w:hAnsi="Times New Roman" w:cs="Times New Roman"/>
          <w:i/>
          <w:i/>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(należy wskazać zakres w jakim podmiot trzeci udostępnia zasoby).</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31"/>
        </w:numPr>
        <w:bidi w:val="0"/>
        <w:spacing w:lineRule="auto" w:line="240" w:before="0" w:after="0"/>
        <w:ind w:left="426" w:right="0" w:hanging="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iż spełniam warunki udziału w postępowaniu o udzielenie zamówienia określone w Specyfikacji Warunków Zamówienia w zakresie których udostępniam swoje zasoby Wykonawcy w celu wykazania spełniania warunków udziału w postępowaniu.</w:t>
      </w:r>
    </w:p>
    <w:p>
      <w:pPr>
        <w:pStyle w:val="Normal"/>
        <w:bidi w:val="0"/>
        <w:spacing w:lineRule="auto" w:line="240" w:before="0" w:after="0"/>
        <w:jc w:val="left"/>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31"/>
        </w:numPr>
        <w:bidi w:val="0"/>
        <w:spacing w:lineRule="auto" w:line="240" w:before="0" w:after="0"/>
        <w:ind w:left="426" w:right="0" w:hanging="426"/>
        <w:contextualSpacing/>
        <w:jc w:val="both"/>
        <w:rPr>
          <w:rFonts w:ascii="Times New Roman" w:hAnsi="Times New Roman" w:eastAsia="Calibri" w:cs="Times New Roman"/>
          <w:b w:val="false"/>
          <w:b w:val="false"/>
          <w:sz w:val="24"/>
          <w:szCs w:val="24"/>
        </w:rPr>
      </w:pPr>
      <w:r>
        <w:rPr>
          <w:rFonts w:eastAsia="Calibri" w:cs="Times New Roman" w:ascii="Times New Roman" w:hAnsi="Times New Roman"/>
          <w:b w:val="false"/>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Cyr"/>
        <w:bidi w:val="0"/>
        <w:jc w:val="both"/>
        <w:rPr>
          <w:rFonts w:ascii="Times New Roman" w:hAnsi="Times New Roman"/>
          <w:b w:val="false"/>
          <w:b w:val="false"/>
          <w:sz w:val="24"/>
          <w:szCs w:val="24"/>
        </w:rPr>
      </w:pPr>
      <w:r>
        <w:rPr>
          <w:b w:val="false"/>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both"/>
        <w:rPr>
          <w:rFonts w:ascii="Times New Roman" w:hAnsi="Times New Roman"/>
          <w:b w:val="false"/>
          <w:b w:val="false"/>
          <w:i/>
          <w:i/>
          <w:sz w:val="24"/>
          <w:szCs w:val="24"/>
        </w:rPr>
      </w:pPr>
      <w:r>
        <w:rPr>
          <w:rFonts w:ascii="Times New Roman" w:hAnsi="Times New Roman"/>
          <w:b w:val="false"/>
          <w:i/>
          <w:sz w:val="24"/>
          <w:szCs w:val="24"/>
        </w:rPr>
      </w:r>
    </w:p>
    <w:p>
      <w:pPr>
        <w:pStyle w:val="Normal"/>
        <w:bidi w:val="0"/>
        <w:jc w:val="right"/>
        <w:rPr>
          <w:rFonts w:ascii="Times New Roman" w:hAnsi="Times New Roman"/>
          <w:b/>
          <w:b/>
          <w:i/>
          <w:i/>
          <w:sz w:val="24"/>
          <w:szCs w:val="24"/>
        </w:rPr>
      </w:pPr>
      <w:r>
        <w:rPr/>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alibri">
    <w:charset w:val="ee"/>
    <w:family w:val="roman"/>
    <w:pitch w:val="variable"/>
  </w:font>
  <w:font w:name="Liberation Sans">
    <w:altName w:val="Arial"/>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pStyle w:val="Nagwek4"/>
      <w:numFmt w:val="none"/>
      <w:suff w:val="nothing"/>
      <w:lvlText w:val=""/>
      <w:lvlJc w:val="left"/>
      <w:pPr>
        <w:ind w:left="0" w:hanging="0"/>
      </w:pPr>
    </w:lvl>
    <w:lvl w:ilvl="4">
      <w:start w:val="1"/>
      <w:pStyle w:val="Nagwek5"/>
      <w:numFmt w:val="none"/>
      <w:suff w:val="nothing"/>
      <w:lvlText w:val=""/>
      <w:lvlJc w:val="left"/>
      <w:pPr>
        <w:ind w:left="0" w:hanging="0"/>
      </w:pPr>
    </w:lvl>
    <w:lvl w:ilvl="5">
      <w:start w:val="1"/>
      <w:pStyle w:val="Nagwek6"/>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720" w:hanging="360"/>
      </w:pPr>
      <w:rPr>
        <w:sz w:val="24"/>
        <w:b/>
        <w:szCs w:val="24"/>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lowerLetter"/>
      <w:lvlText w:val="%1)"/>
      <w:lvlJc w:val="left"/>
      <w:pPr>
        <w:ind w:left="1440" w:hanging="360"/>
      </w:pPr>
      <w:rPr>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rPr>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false"/>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false"/>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bullet"/>
      <w:lvlText w:val=""/>
      <w:lvlJc w:val="left"/>
      <w:pPr>
        <w:ind w:left="786" w:hanging="360"/>
      </w:pPr>
      <w:rPr>
        <w:rFonts w:ascii="Symbol" w:hAnsi="Symbol" w:cs="Symbol" w:hint="default"/>
        <w:rFonts w:cs="Symbol"/>
      </w:rPr>
    </w:lvl>
    <w:lvl w:ilvl="1">
      <w:start w:val="1"/>
      <w:numFmt w:val="bullet"/>
      <w:lvlText w:val="o"/>
      <w:lvlJc w:val="left"/>
      <w:pPr>
        <w:ind w:left="1506" w:hanging="360"/>
      </w:pPr>
      <w:rPr>
        <w:rFonts w:ascii="Courier New" w:hAnsi="Courier New" w:cs="Courier New" w:hint="default"/>
        <w:rFonts w:cs="Courier New"/>
      </w:rPr>
    </w:lvl>
    <w:lvl w:ilvl="2">
      <w:start w:val="1"/>
      <w:numFmt w:val="bullet"/>
      <w:lvlText w:val=""/>
      <w:lvlJc w:val="left"/>
      <w:pPr>
        <w:ind w:left="2226" w:hanging="360"/>
      </w:pPr>
      <w:rPr>
        <w:rFonts w:ascii="Wingdings" w:hAnsi="Wingdings" w:cs="Wingdings" w:hint="default"/>
        <w:rFonts w:cs="Wingdings"/>
      </w:rPr>
    </w:lvl>
    <w:lvl w:ilvl="3">
      <w:start w:val="1"/>
      <w:numFmt w:val="bullet"/>
      <w:lvlText w:val=""/>
      <w:lvlJc w:val="left"/>
      <w:pPr>
        <w:ind w:left="2946" w:hanging="360"/>
      </w:pPr>
      <w:rPr>
        <w:rFonts w:ascii="Symbol" w:hAnsi="Symbol" w:cs="Symbol" w:hint="default"/>
        <w:rFonts w:cs="Symbol"/>
      </w:rPr>
    </w:lvl>
    <w:lvl w:ilvl="4">
      <w:start w:val="1"/>
      <w:numFmt w:val="bullet"/>
      <w:lvlText w:val="o"/>
      <w:lvlJc w:val="left"/>
      <w:pPr>
        <w:ind w:left="3666" w:hanging="360"/>
      </w:pPr>
      <w:rPr>
        <w:rFonts w:ascii="Courier New" w:hAnsi="Courier New" w:cs="Courier New" w:hint="default"/>
        <w:rFonts w:cs="Courier New"/>
      </w:rPr>
    </w:lvl>
    <w:lvl w:ilvl="5">
      <w:start w:val="1"/>
      <w:numFmt w:val="bullet"/>
      <w:lvlText w:val=""/>
      <w:lvlJc w:val="left"/>
      <w:pPr>
        <w:ind w:left="4386" w:hanging="360"/>
      </w:pPr>
      <w:rPr>
        <w:rFonts w:ascii="Wingdings" w:hAnsi="Wingdings" w:cs="Wingdings" w:hint="default"/>
        <w:rFonts w:cs="Wingdings"/>
      </w:rPr>
    </w:lvl>
    <w:lvl w:ilvl="6">
      <w:start w:val="1"/>
      <w:numFmt w:val="bullet"/>
      <w:lvlText w:val=""/>
      <w:lvlJc w:val="left"/>
      <w:pPr>
        <w:ind w:left="5106" w:hanging="360"/>
      </w:pPr>
      <w:rPr>
        <w:rFonts w:ascii="Symbol" w:hAnsi="Symbol" w:cs="Symbol" w:hint="default"/>
        <w:rFonts w:cs="Symbol"/>
      </w:rPr>
    </w:lvl>
    <w:lvl w:ilvl="7">
      <w:start w:val="1"/>
      <w:numFmt w:val="bullet"/>
      <w:lvlText w:val="o"/>
      <w:lvlJc w:val="left"/>
      <w:pPr>
        <w:ind w:left="5826" w:hanging="360"/>
      </w:pPr>
      <w:rPr>
        <w:rFonts w:ascii="Courier New" w:hAnsi="Courier New" w:cs="Courier New" w:hint="default"/>
        <w:rFonts w:cs="Courier New"/>
      </w:rPr>
    </w:lvl>
    <w:lvl w:ilvl="8">
      <w:start w:val="1"/>
      <w:numFmt w:val="bullet"/>
      <w:lvlText w:val=""/>
      <w:lvlJc w:val="left"/>
      <w:pPr>
        <w:ind w:left="6546" w:hanging="360"/>
      </w:pPr>
      <w:rPr>
        <w:rFonts w:ascii="Wingdings" w:hAnsi="Wingdings" w:cs="Wingdings" w:hint="default"/>
        <w:rFonts w:cs="Wingdings"/>
      </w:rPr>
    </w:lvl>
  </w:abstractNum>
  <w:abstractNum w:abstractNumId="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lowerLetter"/>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decimal"/>
      <w:lvlText w:val="%1."/>
      <w:lvlJc w:val="left"/>
      <w:pPr>
        <w:ind w:left="720" w:hanging="360"/>
      </w:pPr>
      <w:rPr>
        <w:sz w:val="24"/>
        <w:i w:val="false"/>
        <w:b w:val="false"/>
        <w:szCs w:val="24"/>
        <w:rFonts w:cs="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720" w:hanging="360"/>
      </w:pPr>
      <w:rPr>
        <w:sz w:val="24"/>
        <w:spacing w:val="0"/>
        <w:i w:val="false"/>
        <w:b w:val="false"/>
        <w:kern w:val="2"/>
        <w:szCs w:val="24"/>
        <w:iCs w:val="false"/>
        <w:bCs w:val="false"/>
        <w:w w:val="10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lowerLetter"/>
      <w:lvlText w:val="%1)"/>
      <w:lvlJc w:val="left"/>
      <w:pPr>
        <w:ind w:left="1146" w:hanging="360"/>
      </w:pPr>
      <w:rPr>
        <w:sz w:val="24"/>
        <w:i w:val="false"/>
        <w:b w:val="false"/>
        <w:szCs w:val="24"/>
        <w:iCs w:val="false"/>
        <w:bCs w:val="false"/>
        <w:rFonts w:cs="Times New Roman"/>
        <w:color w:val="000000"/>
      </w:rPr>
    </w:lvl>
    <w:lvl w:ilvl="1">
      <w:start w:val="1"/>
      <w:numFmt w:val="bullet"/>
      <w:lvlText w:val="o"/>
      <w:lvlJc w:val="left"/>
      <w:pPr>
        <w:ind w:left="1866" w:hanging="360"/>
      </w:pPr>
      <w:rPr>
        <w:rFonts w:ascii="Courier New" w:hAnsi="Courier New" w:cs="Courier New" w:hint="default"/>
        <w:rFonts w:cs="Courier New"/>
      </w:rPr>
    </w:lvl>
    <w:lvl w:ilvl="2">
      <w:start w:val="1"/>
      <w:numFmt w:val="bullet"/>
      <w:lvlText w:val=""/>
      <w:lvlJc w:val="left"/>
      <w:pPr>
        <w:ind w:left="2586" w:hanging="360"/>
      </w:pPr>
      <w:rPr>
        <w:rFonts w:ascii="Wingdings" w:hAnsi="Wingdings" w:cs="Wingdings" w:hint="default"/>
        <w:rFonts w:cs="Wingdings"/>
      </w:rPr>
    </w:lvl>
    <w:lvl w:ilvl="3">
      <w:start w:val="1"/>
      <w:numFmt w:val="bullet"/>
      <w:lvlText w:val=""/>
      <w:lvlJc w:val="left"/>
      <w:pPr>
        <w:ind w:left="3306" w:hanging="360"/>
      </w:pPr>
      <w:rPr>
        <w:rFonts w:ascii="Symbol" w:hAnsi="Symbol" w:cs="Symbol" w:hint="default"/>
        <w:rFonts w:cs="Symbol"/>
      </w:rPr>
    </w:lvl>
    <w:lvl w:ilvl="4">
      <w:start w:val="1"/>
      <w:numFmt w:val="bullet"/>
      <w:lvlText w:val="o"/>
      <w:lvlJc w:val="left"/>
      <w:pPr>
        <w:ind w:left="4026" w:hanging="360"/>
      </w:pPr>
      <w:rPr>
        <w:rFonts w:ascii="Courier New" w:hAnsi="Courier New" w:cs="Courier New" w:hint="default"/>
        <w:rFonts w:cs="Courier New"/>
      </w:rPr>
    </w:lvl>
    <w:lvl w:ilvl="5">
      <w:start w:val="1"/>
      <w:numFmt w:val="bullet"/>
      <w:lvlText w:val=""/>
      <w:lvlJc w:val="left"/>
      <w:pPr>
        <w:ind w:left="4746" w:hanging="360"/>
      </w:pPr>
      <w:rPr>
        <w:rFonts w:ascii="Wingdings" w:hAnsi="Wingdings" w:cs="Wingdings" w:hint="default"/>
        <w:rFonts w:cs="Wingdings"/>
      </w:rPr>
    </w:lvl>
    <w:lvl w:ilvl="6">
      <w:start w:val="1"/>
      <w:numFmt w:val="bullet"/>
      <w:lvlText w:val=""/>
      <w:lvlJc w:val="left"/>
      <w:pPr>
        <w:ind w:left="5466" w:hanging="360"/>
      </w:pPr>
      <w:rPr>
        <w:rFonts w:ascii="Symbol" w:hAnsi="Symbol" w:cs="Symbol" w:hint="default"/>
        <w:rFonts w:cs="Symbol"/>
      </w:rPr>
    </w:lvl>
    <w:lvl w:ilvl="7">
      <w:start w:val="1"/>
      <w:numFmt w:val="bullet"/>
      <w:lvlText w:val="o"/>
      <w:lvlJc w:val="left"/>
      <w:pPr>
        <w:ind w:left="6186" w:hanging="360"/>
      </w:pPr>
      <w:rPr>
        <w:rFonts w:ascii="Courier New" w:hAnsi="Courier New" w:cs="Courier New" w:hint="default"/>
        <w:rFonts w:cs="Courier New"/>
      </w:rPr>
    </w:lvl>
    <w:lvl w:ilvl="8">
      <w:start w:val="1"/>
      <w:numFmt w:val="bullet"/>
      <w:lvlText w:val=""/>
      <w:lvlJc w:val="left"/>
      <w:pPr>
        <w:ind w:left="6906" w:hanging="360"/>
      </w:pPr>
      <w:rPr>
        <w:rFonts w:ascii="Wingdings" w:hAnsi="Wingdings" w:cs="Wingdings" w:hint="default"/>
        <w:rFonts w:cs="Wingdings"/>
      </w:rPr>
    </w:lvl>
  </w:abstractNum>
  <w:abstractNum w:abstractNumId="24">
    <w:lvl w:ilvl="0">
      <w:start w:val="1"/>
      <w:numFmt w:val="lowerLetter"/>
      <w:lvlText w:val="%1)"/>
      <w:lvlJc w:val="left"/>
      <w:pPr>
        <w:ind w:left="1146" w:hanging="360"/>
      </w:pPr>
      <w:rPr>
        <w:sz w:val="24"/>
        <w:i w:val="false"/>
        <w:b w:val="false"/>
        <w:szCs w:val="24"/>
        <w:iCs w:val="false"/>
        <w:bCs w:val="false"/>
        <w:rFonts w:cs="Times New Roman"/>
        <w:color w:val="000000"/>
      </w:rPr>
    </w:lvl>
    <w:lvl w:ilvl="1">
      <w:start w:val="1"/>
      <w:numFmt w:val="bullet"/>
      <w:lvlText w:val="o"/>
      <w:lvlJc w:val="left"/>
      <w:pPr>
        <w:ind w:left="1866" w:hanging="360"/>
      </w:pPr>
      <w:rPr>
        <w:rFonts w:ascii="Courier New" w:hAnsi="Courier New" w:cs="Courier New" w:hint="default"/>
        <w:rFonts w:cs="Courier New"/>
      </w:rPr>
    </w:lvl>
    <w:lvl w:ilvl="2">
      <w:start w:val="1"/>
      <w:numFmt w:val="bullet"/>
      <w:lvlText w:val=""/>
      <w:lvlJc w:val="left"/>
      <w:pPr>
        <w:ind w:left="2586" w:hanging="360"/>
      </w:pPr>
      <w:rPr>
        <w:rFonts w:ascii="Wingdings" w:hAnsi="Wingdings" w:cs="Wingdings" w:hint="default"/>
        <w:rFonts w:cs="Wingdings"/>
      </w:rPr>
    </w:lvl>
    <w:lvl w:ilvl="3">
      <w:start w:val="1"/>
      <w:numFmt w:val="bullet"/>
      <w:lvlText w:val=""/>
      <w:lvlJc w:val="left"/>
      <w:pPr>
        <w:ind w:left="3306" w:hanging="360"/>
      </w:pPr>
      <w:rPr>
        <w:rFonts w:ascii="Symbol" w:hAnsi="Symbol" w:cs="Symbol" w:hint="default"/>
        <w:rFonts w:cs="Symbol"/>
      </w:rPr>
    </w:lvl>
    <w:lvl w:ilvl="4">
      <w:start w:val="1"/>
      <w:numFmt w:val="bullet"/>
      <w:lvlText w:val="o"/>
      <w:lvlJc w:val="left"/>
      <w:pPr>
        <w:ind w:left="4026" w:hanging="360"/>
      </w:pPr>
      <w:rPr>
        <w:rFonts w:ascii="Courier New" w:hAnsi="Courier New" w:cs="Courier New" w:hint="default"/>
        <w:rFonts w:cs="Courier New"/>
      </w:rPr>
    </w:lvl>
    <w:lvl w:ilvl="5">
      <w:start w:val="1"/>
      <w:numFmt w:val="bullet"/>
      <w:lvlText w:val=""/>
      <w:lvlJc w:val="left"/>
      <w:pPr>
        <w:ind w:left="4746" w:hanging="360"/>
      </w:pPr>
      <w:rPr>
        <w:rFonts w:ascii="Wingdings" w:hAnsi="Wingdings" w:cs="Wingdings" w:hint="default"/>
        <w:rFonts w:cs="Wingdings"/>
      </w:rPr>
    </w:lvl>
    <w:lvl w:ilvl="6">
      <w:start w:val="1"/>
      <w:numFmt w:val="bullet"/>
      <w:lvlText w:val=""/>
      <w:lvlJc w:val="left"/>
      <w:pPr>
        <w:ind w:left="5466" w:hanging="360"/>
      </w:pPr>
      <w:rPr>
        <w:rFonts w:ascii="Symbol" w:hAnsi="Symbol" w:cs="Symbol" w:hint="default"/>
        <w:rFonts w:cs="Symbol"/>
      </w:rPr>
    </w:lvl>
    <w:lvl w:ilvl="7">
      <w:start w:val="1"/>
      <w:numFmt w:val="bullet"/>
      <w:lvlText w:val="o"/>
      <w:lvlJc w:val="left"/>
      <w:pPr>
        <w:ind w:left="6186" w:hanging="360"/>
      </w:pPr>
      <w:rPr>
        <w:rFonts w:ascii="Courier New" w:hAnsi="Courier New" w:cs="Courier New" w:hint="default"/>
        <w:rFonts w:cs="Courier New"/>
      </w:rPr>
    </w:lvl>
    <w:lvl w:ilvl="8">
      <w:start w:val="1"/>
      <w:numFmt w:val="bullet"/>
      <w:lvlText w:val=""/>
      <w:lvlJc w:val="left"/>
      <w:pPr>
        <w:ind w:left="6906" w:hanging="360"/>
      </w:pPr>
      <w:rPr>
        <w:rFonts w:ascii="Wingdings" w:hAnsi="Wingdings" w:cs="Wingdings" w:hint="default"/>
        <w:rFonts w:cs="Wingdings"/>
      </w:rPr>
    </w:lvl>
  </w:abstractNum>
  <w:abstractNum w:abstractNumId="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lvl w:ilvl="0">
      <w:start w:val="1"/>
      <w:numFmt w:val="decimal"/>
      <w:lvlText w:val="%1."/>
      <w:lvlJc w:val="left"/>
      <w:pPr>
        <w:ind w:left="720" w:hanging="360"/>
      </w:pPr>
      <w:rPr>
        <w:sz w:val="24"/>
        <w:b w:val="false"/>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9">
    <w:lvl w:ilvl="0">
      <w:start w:val="1"/>
      <w:numFmt w:val="lowerLetter"/>
      <w:lvlText w:val="%1)"/>
      <w:lvlJc w:val="left"/>
      <w:pPr>
        <w:ind w:left="720" w:hanging="360"/>
      </w:pPr>
    </w:lvl>
    <w:lvl w:ilvl="1">
      <w:start w:val="1"/>
      <w:numFmt w:val="lowerLetter"/>
      <w:lvlText w:val="%2)"/>
      <w:lvlJc w:val="left"/>
      <w:pPr>
        <w:ind w:left="1440" w:hanging="360"/>
      </w:pPr>
      <w:rPr>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lvl w:ilvl="0">
      <w:start w:val="1"/>
      <w:numFmt w:val="bullet"/>
      <w:lvlText w:val=""/>
      <w:lvlJc w:val="left"/>
      <w:pPr>
        <w:ind w:left="1364" w:hanging="360"/>
      </w:pPr>
      <w:rPr>
        <w:rFonts w:ascii="Symbol" w:hAnsi="Symbol" w:cs="Symbol" w:hint="default"/>
        <w:rFonts w:cs="Symbol"/>
      </w:rPr>
    </w:lvl>
    <w:lvl w:ilvl="1">
      <w:start w:val="1"/>
      <w:numFmt w:val="bullet"/>
      <w:lvlText w:val="o"/>
      <w:lvlJc w:val="left"/>
      <w:pPr>
        <w:ind w:left="2084" w:hanging="360"/>
      </w:pPr>
      <w:rPr>
        <w:rFonts w:ascii="Courier New" w:hAnsi="Courier New" w:cs="Courier New" w:hint="default"/>
        <w:rFonts w:cs="Courier New"/>
      </w:rPr>
    </w:lvl>
    <w:lvl w:ilvl="2">
      <w:start w:val="1"/>
      <w:numFmt w:val="bullet"/>
      <w:lvlText w:val=""/>
      <w:lvlJc w:val="left"/>
      <w:pPr>
        <w:ind w:left="2804" w:hanging="360"/>
      </w:pPr>
      <w:rPr>
        <w:rFonts w:ascii="Wingdings" w:hAnsi="Wingdings" w:cs="Wingdings" w:hint="default"/>
        <w:rFonts w:cs="Wingdings"/>
      </w:rPr>
    </w:lvl>
    <w:lvl w:ilvl="3">
      <w:start w:val="1"/>
      <w:numFmt w:val="bullet"/>
      <w:lvlText w:val=""/>
      <w:lvlJc w:val="left"/>
      <w:pPr>
        <w:ind w:left="3524" w:hanging="360"/>
      </w:pPr>
      <w:rPr>
        <w:rFonts w:ascii="Symbol" w:hAnsi="Symbol" w:cs="Symbol" w:hint="default"/>
        <w:rFonts w:cs="Symbol"/>
      </w:rPr>
    </w:lvl>
    <w:lvl w:ilvl="4">
      <w:start w:val="1"/>
      <w:numFmt w:val="bullet"/>
      <w:lvlText w:val="o"/>
      <w:lvlJc w:val="left"/>
      <w:pPr>
        <w:ind w:left="4244" w:hanging="360"/>
      </w:pPr>
      <w:rPr>
        <w:rFonts w:ascii="Courier New" w:hAnsi="Courier New" w:cs="Courier New" w:hint="default"/>
        <w:rFonts w:cs="Courier New"/>
      </w:rPr>
    </w:lvl>
    <w:lvl w:ilvl="5">
      <w:start w:val="1"/>
      <w:numFmt w:val="bullet"/>
      <w:lvlText w:val=""/>
      <w:lvlJc w:val="left"/>
      <w:pPr>
        <w:ind w:left="4964" w:hanging="360"/>
      </w:pPr>
      <w:rPr>
        <w:rFonts w:ascii="Wingdings" w:hAnsi="Wingdings" w:cs="Wingdings" w:hint="default"/>
        <w:rFonts w:cs="Wingdings"/>
      </w:rPr>
    </w:lvl>
    <w:lvl w:ilvl="6">
      <w:start w:val="1"/>
      <w:numFmt w:val="bullet"/>
      <w:lvlText w:val=""/>
      <w:lvlJc w:val="left"/>
      <w:pPr>
        <w:ind w:left="5684" w:hanging="360"/>
      </w:pPr>
      <w:rPr>
        <w:rFonts w:ascii="Symbol" w:hAnsi="Symbol" w:cs="Symbol" w:hint="default"/>
        <w:rFonts w:cs="Symbol"/>
      </w:rPr>
    </w:lvl>
    <w:lvl w:ilvl="7">
      <w:start w:val="1"/>
      <w:numFmt w:val="bullet"/>
      <w:lvlText w:val="o"/>
      <w:lvlJc w:val="left"/>
      <w:pPr>
        <w:ind w:left="6404" w:hanging="360"/>
      </w:pPr>
      <w:rPr>
        <w:rFonts w:ascii="Courier New" w:hAnsi="Courier New" w:cs="Courier New" w:hint="default"/>
        <w:rFonts w:cs="Courier New"/>
      </w:rPr>
    </w:lvl>
    <w:lvl w:ilvl="8">
      <w:start w:val="1"/>
      <w:numFmt w:val="bullet"/>
      <w:lvlText w:val=""/>
      <w:lvlJc w:val="left"/>
      <w:pPr>
        <w:ind w:left="7124" w:hanging="360"/>
      </w:pPr>
      <w:rPr>
        <w:rFonts w:ascii="Wingdings" w:hAnsi="Wingdings" w:cs="Wingdings" w:hint="default"/>
        <w:rFonts w:cs="Wingdings"/>
      </w:rPr>
    </w:lvl>
  </w:abstractNum>
  <w:abstractNum w:abstractNumId="31">
    <w:lvl w:ilvl="0">
      <w:start w:val="1"/>
      <w:numFmt w:val="decimal"/>
      <w:lvlText w:val="%1."/>
      <w:lvlJc w:val="left"/>
      <w:pPr>
        <w:ind w:left="720" w:hanging="360"/>
      </w:pPr>
      <w:rPr>
        <w:sz w:val="24"/>
        <w:b w:val="false"/>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lvl w:ilvl="0">
      <w:start w:val="1"/>
      <w:numFmt w:val="decimal"/>
      <w:lvlText w:val="%1)"/>
      <w:lvlJc w:val="left"/>
      <w:pPr>
        <w:ind w:left="2574" w:hanging="360"/>
      </w:pPr>
    </w:lvl>
    <w:lvl w:ilvl="1">
      <w:start w:val="1"/>
      <w:numFmt w:val="lowerLetter"/>
      <w:lvlText w:val="%2."/>
      <w:lvlJc w:val="left"/>
      <w:pPr>
        <w:ind w:left="3294" w:hanging="360"/>
      </w:pPr>
    </w:lvl>
    <w:lvl w:ilvl="2">
      <w:start w:val="1"/>
      <w:numFmt w:val="lowerRoman"/>
      <w:lvlText w:val="%3."/>
      <w:lvlJc w:val="right"/>
      <w:pPr>
        <w:ind w:left="4014" w:hanging="180"/>
      </w:pPr>
    </w:lvl>
    <w:lvl w:ilvl="3">
      <w:start w:val="1"/>
      <w:numFmt w:val="decimal"/>
      <w:lvlText w:val="%4."/>
      <w:lvlJc w:val="left"/>
      <w:pPr>
        <w:ind w:left="4734" w:hanging="360"/>
      </w:pPr>
    </w:lvl>
    <w:lvl w:ilvl="4">
      <w:start w:val="1"/>
      <w:numFmt w:val="lowerLetter"/>
      <w:lvlText w:val="%5."/>
      <w:lvlJc w:val="left"/>
      <w:pPr>
        <w:ind w:left="5454" w:hanging="360"/>
      </w:pPr>
    </w:lvl>
    <w:lvl w:ilvl="5">
      <w:start w:val="1"/>
      <w:numFmt w:val="lowerRoman"/>
      <w:lvlText w:val="%6."/>
      <w:lvlJc w:val="right"/>
      <w:pPr>
        <w:ind w:left="6174" w:hanging="180"/>
      </w:pPr>
    </w:lvl>
    <w:lvl w:ilvl="6">
      <w:start w:val="1"/>
      <w:numFmt w:val="decimal"/>
      <w:lvlText w:val="%7."/>
      <w:lvlJc w:val="left"/>
      <w:pPr>
        <w:ind w:left="6894" w:hanging="360"/>
      </w:pPr>
    </w:lvl>
    <w:lvl w:ilvl="7">
      <w:start w:val="1"/>
      <w:numFmt w:val="lowerLetter"/>
      <w:lvlText w:val="%8."/>
      <w:lvlJc w:val="left"/>
      <w:pPr>
        <w:ind w:left="7614" w:hanging="360"/>
      </w:pPr>
    </w:lvl>
    <w:lvl w:ilvl="8">
      <w:start w:val="1"/>
      <w:numFmt w:val="lowerRoman"/>
      <w:lvlText w:val="%9."/>
      <w:lvlJc w:val="right"/>
      <w:pPr>
        <w:ind w:left="8334" w:hanging="180"/>
      </w:pPr>
    </w:lvl>
  </w:abstractNum>
  <w:abstractNum w:abstractNumId="33">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lvl w:ilvl="0">
      <w:start w:val="1"/>
      <w:numFmt w:val="bullet"/>
      <w:lvlText w:val="-"/>
      <w:lvlJc w:val="left"/>
      <w:pPr>
        <w:tabs>
          <w:tab w:val="num" w:pos="720"/>
        </w:tabs>
        <w:ind w:left="720" w:hanging="360"/>
      </w:pPr>
      <w:rPr>
        <w:rFonts w:ascii="Times New Roman" w:hAnsi="Times New Roman" w:cs="Times New Roman" w:hint="default"/>
        <w:sz w:val="24"/>
        <w:szCs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w:zoom w:percent="10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0"/>
        <w:szCs w:val="24"/>
        <w:lang w:val="pl-PL"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NSimSun" w:cs="Lucida Sans"/>
      <w:color w:val="auto"/>
      <w:kern w:val="2"/>
      <w:sz w:val="24"/>
      <w:szCs w:val="24"/>
      <w:lang w:val="pl-PL" w:eastAsia="zh-CN" w:bidi="hi-IN"/>
    </w:rPr>
  </w:style>
  <w:style w:type="paragraph" w:styleId="Nagwek1">
    <w:name w:val="Heading 1"/>
    <w:basedOn w:val="Normal"/>
    <w:next w:val="Normal"/>
    <w:qFormat/>
    <w:pPr>
      <w:numPr>
        <w:ilvl w:val="0"/>
        <w:numId w:val="1"/>
      </w:numPr>
      <w:spacing w:before="240" w:after="0"/>
      <w:outlineLvl w:val="0"/>
    </w:pPr>
    <w:rPr>
      <w:rFonts w:ascii="Arial" w:hAnsi="Arial" w:cs="Arial"/>
      <w:b/>
      <w:sz w:val="24"/>
      <w:u w:val="single"/>
    </w:rPr>
  </w:style>
  <w:style w:type="paragraph" w:styleId="Nagwek4">
    <w:name w:val="Heading 4"/>
    <w:basedOn w:val="Normal"/>
    <w:next w:val="Wcicienormalne"/>
    <w:qFormat/>
    <w:pPr>
      <w:numPr>
        <w:ilvl w:val="3"/>
        <w:numId w:val="1"/>
      </w:numPr>
      <w:ind w:left="354" w:right="0" w:hanging="0"/>
      <w:outlineLvl w:val="3"/>
    </w:pPr>
    <w:rPr>
      <w:sz w:val="24"/>
      <w:u w:val="single"/>
    </w:rPr>
  </w:style>
  <w:style w:type="paragraph" w:styleId="Nagwek5">
    <w:name w:val="Heading 5"/>
    <w:basedOn w:val="Normal"/>
    <w:next w:val="Wcicienormalne"/>
    <w:qFormat/>
    <w:pPr>
      <w:numPr>
        <w:ilvl w:val="4"/>
        <w:numId w:val="1"/>
      </w:numPr>
      <w:ind w:left="708" w:right="0" w:hanging="0"/>
      <w:outlineLvl w:val="4"/>
    </w:pPr>
    <w:rPr>
      <w:b/>
    </w:rPr>
  </w:style>
  <w:style w:type="paragraph" w:styleId="Nagwek6">
    <w:name w:val="Heading 6"/>
    <w:basedOn w:val="Normal"/>
    <w:next w:val="Wcicienormalne"/>
    <w:qFormat/>
    <w:pPr>
      <w:numPr>
        <w:ilvl w:val="5"/>
        <w:numId w:val="1"/>
      </w:numPr>
      <w:ind w:left="708" w:right="0" w:hanging="0"/>
      <w:outlineLvl w:val="5"/>
    </w:pPr>
    <w:rPr>
      <w:u w:val="single"/>
    </w:rPr>
  </w:style>
  <w:style w:type="character" w:styleId="Czeinternetowe">
    <w:name w:val="Łącze internetowe"/>
    <w:rPr>
      <w:color w:val="0000FF"/>
      <w:u w:val="single"/>
    </w:rPr>
  </w:style>
  <w:style w:type="character" w:styleId="WW8Num5z0">
    <w:name w:val="WW8Num5z0"/>
    <w:qFormat/>
    <w:rPr>
      <w:rFonts w:ascii="Times New Roman" w:hAnsi="Times New Roman"/>
      <w:b w:val="false"/>
      <w:sz w:val="24"/>
      <w:szCs w:val="24"/>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rFonts w:ascii="Symbol" w:hAnsi="Symbol" w:cs="Symbol"/>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Znakinumeracji">
    <w:name w:val="Znaki numeracji"/>
    <w:qFormat/>
    <w:rPr>
      <w:sz w:val="24"/>
      <w:szCs w:val="24"/>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rFonts w:ascii="Times New Roman" w:hAnsi="Times New Roman"/>
      <w:sz w:val="24"/>
      <w:szCs w:val="24"/>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b w:val="false"/>
    </w:rPr>
  </w:style>
  <w:style w:type="character" w:styleId="WW8Num24z7">
    <w:name w:val="WW8Num24z7"/>
    <w:qFormat/>
    <w:rPr/>
  </w:style>
  <w:style w:type="character" w:styleId="WW8Num24z8">
    <w:name w:val="WW8Num24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DefaultParagraphFont">
    <w:name w:val="Default Paragraph Font"/>
    <w:qFormat/>
    <w:rPr/>
  </w:style>
  <w:style w:type="character" w:styleId="FontStyle30">
    <w:name w:val="Font Style30"/>
    <w:basedOn w:val="DefaultParagraphFont"/>
    <w:qFormat/>
    <w:rPr>
      <w:rFonts w:ascii="Calibri" w:hAnsi="Calibri" w:cs="Calibri"/>
      <w:sz w:val="20"/>
      <w:szCs w:val="20"/>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b w:val="false"/>
    </w:rPr>
  </w:style>
  <w:style w:type="character" w:styleId="WW8Num27z7">
    <w:name w:val="WW8Num27z7"/>
    <w:qFormat/>
    <w:rPr/>
  </w:style>
  <w:style w:type="character" w:styleId="WW8Num27z8">
    <w:name w:val="WW8Num27z8"/>
    <w:qFormat/>
    <w:rPr/>
  </w:style>
  <w:style w:type="character" w:styleId="WW8Num28z0">
    <w:name w:val="WW8Num28z0"/>
    <w:qFormat/>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0">
    <w:name w:val="WW8Num31z0"/>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rFonts w:ascii="Symbol" w:hAnsi="Symbol" w:cs="Symbol"/>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4z0">
    <w:name w:val="WW8Num34z0"/>
    <w:qFormat/>
    <w:rPr>
      <w:rFonts w:ascii="Times New Roman" w:hAnsi="Times New Roman"/>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rFonts w:ascii="Times New Roman" w:hAnsi="Times New Roman"/>
      <w:sz w:val="24"/>
      <w:szCs w:val="24"/>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17z0">
    <w:name w:val="WW8Num17z0"/>
    <w:qFormat/>
    <w:rPr>
      <w:rFonts w:cs="Times New Roman"/>
      <w:b w:val="false"/>
      <w:i w:val="false"/>
      <w:color w:val="auto"/>
      <w:sz w:val="24"/>
      <w:szCs w:val="24"/>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36z0">
    <w:name w:val="WW8Num36z0"/>
    <w:qFormat/>
    <w:rPr>
      <w:b w:val="false"/>
      <w:bCs w:val="false"/>
      <w:i w:val="false"/>
      <w:iCs w:val="false"/>
      <w:color w:val="auto"/>
      <w:spacing w:val="0"/>
      <w:w w:val="100"/>
      <w:kern w:val="2"/>
      <w:sz w:val="24"/>
      <w:szCs w:val="24"/>
    </w:rPr>
  </w:style>
  <w:style w:type="character" w:styleId="WW8Num36z1">
    <w:name w:val="WW8Num36z1"/>
    <w:qFormat/>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0">
    <w:name w:val="WW8Num37z0"/>
    <w:qFormat/>
    <w:rPr>
      <w:rFonts w:cs="Times New Roman"/>
      <w:b w:val="false"/>
      <w:bCs w:val="false"/>
      <w:i w:val="false"/>
      <w:iCs w:val="false"/>
      <w:color w:val="000000"/>
      <w:sz w:val="24"/>
      <w:szCs w:val="24"/>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7z3">
    <w:name w:val="WW8Num37z3"/>
    <w:qFormat/>
    <w:rPr>
      <w:rFonts w:ascii="Symbol" w:hAnsi="Symbol" w:cs="Symbol"/>
    </w:rPr>
  </w:style>
  <w:style w:type="character" w:styleId="WW8Num38z0">
    <w:name w:val="WW8Num38z0"/>
    <w:qFormat/>
    <w:rPr>
      <w:rFonts w:cs="Times New Roman"/>
      <w:b w:val="false"/>
      <w:bCs w:val="false"/>
      <w:i w:val="false"/>
      <w:iCs w:val="false"/>
      <w:color w:val="000000"/>
      <w:sz w:val="24"/>
      <w:szCs w:val="24"/>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WW8Num38z3">
    <w:name w:val="WW8Num38z3"/>
    <w:qFormat/>
    <w:rPr>
      <w:rFonts w:ascii="Symbol" w:hAnsi="Symbol" w:cs="Symbol"/>
    </w:rPr>
  </w:style>
  <w:style w:type="character" w:styleId="WW8Num40z0">
    <w:name w:val="WW8Num40z0"/>
    <w:qFormat/>
    <w:rPr/>
  </w:style>
  <w:style w:type="character" w:styleId="WW8Num40z1">
    <w:name w:val="WW8Num40z1"/>
    <w:qFormat/>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style>
  <w:style w:type="character" w:styleId="WW8Num41z1">
    <w:name w:val="WW8Num41z1"/>
    <w:qFormat/>
    <w:rPr/>
  </w:style>
  <w:style w:type="character" w:styleId="WW8Num41z2">
    <w:name w:val="WW8Num41z2"/>
    <w:qFormat/>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WW8Num42z0">
    <w:name w:val="WW8Num42z0"/>
    <w:qFormat/>
    <w:rPr>
      <w:b w:val="false"/>
      <w:sz w:val="24"/>
      <w:szCs w:val="24"/>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43z0">
    <w:name w:val="WW8Num43z0"/>
    <w:qFormat/>
    <w:rPr/>
  </w:style>
  <w:style w:type="character" w:styleId="WW8Num43z1">
    <w:name w:val="WW8Num43z1"/>
    <w:qFormat/>
    <w:rPr/>
  </w:style>
  <w:style w:type="character" w:styleId="WW8Num43z2">
    <w:name w:val="WW8Num43z2"/>
    <w:qFormat/>
    <w:rPr/>
  </w:style>
  <w:style w:type="character" w:styleId="WW8Num43z3">
    <w:name w:val="WW8Num43z3"/>
    <w:qFormat/>
    <w:rPr/>
  </w:style>
  <w:style w:type="character" w:styleId="WW8Num43z4">
    <w:name w:val="WW8Num43z4"/>
    <w:qFormat/>
    <w:rPr/>
  </w:style>
  <w:style w:type="character" w:styleId="WW8Num43z5">
    <w:name w:val="WW8Num43z5"/>
    <w:qFormat/>
    <w:rPr/>
  </w:style>
  <w:style w:type="character" w:styleId="WW8Num43z6">
    <w:name w:val="WW8Num43z6"/>
    <w:qFormat/>
    <w:rPr/>
  </w:style>
  <w:style w:type="character" w:styleId="WW8Num43z7">
    <w:name w:val="WW8Num43z7"/>
    <w:qFormat/>
    <w:rPr/>
  </w:style>
  <w:style w:type="character" w:styleId="WW8Num43z8">
    <w:name w:val="WW8Num43z8"/>
    <w:qFormat/>
    <w:rPr/>
  </w:style>
  <w:style w:type="character" w:styleId="WW8Num44z0">
    <w:name w:val="WW8Num44z0"/>
    <w:qFormat/>
    <w:rPr/>
  </w:style>
  <w:style w:type="character" w:styleId="WW8Num44z1">
    <w:name w:val="WW8Num44z1"/>
    <w:qFormat/>
    <w:rPr>
      <w:rFonts w:ascii="Times New Roman" w:hAnsi="Times New Roman"/>
      <w:sz w:val="24"/>
      <w:szCs w:val="24"/>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WW8Num45z0">
    <w:name w:val="WW8Num45z0"/>
    <w:qFormat/>
    <w:rPr>
      <w:rFonts w:ascii="Symbol" w:hAnsi="Symbol" w:cs="Symbol"/>
    </w:rPr>
  </w:style>
  <w:style w:type="character" w:styleId="WW8Num45z1">
    <w:name w:val="WW8Num45z1"/>
    <w:qFormat/>
    <w:rPr>
      <w:rFonts w:ascii="Courier New" w:hAnsi="Courier New" w:cs="Courier New"/>
    </w:rPr>
  </w:style>
  <w:style w:type="character" w:styleId="WW8Num45z2">
    <w:name w:val="WW8Num45z2"/>
    <w:qFormat/>
    <w:rPr>
      <w:rFonts w:ascii="Wingdings" w:hAnsi="Wingdings" w:cs="Wingdings"/>
    </w:rPr>
  </w:style>
  <w:style w:type="character" w:styleId="WW8Num39z0">
    <w:name w:val="WW8Num39z0"/>
    <w:qFormat/>
    <w:rPr>
      <w:b w:val="false"/>
      <w:sz w:val="24"/>
      <w:szCs w:val="24"/>
    </w:rPr>
  </w:style>
  <w:style w:type="character" w:styleId="WW8Num39z1">
    <w:name w:val="WW8Num39z1"/>
    <w:qFormat/>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WW8Num46z0">
    <w:name w:val="WW8Num46z0"/>
    <w:qFormat/>
    <w:rPr/>
  </w:style>
  <w:style w:type="character" w:styleId="WW8Num46z1">
    <w:name w:val="WW8Num46z1"/>
    <w:qFormat/>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WW8Num47z0">
    <w:name w:val="WW8Num47z0"/>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WW8Num3z0">
    <w:name w:val="WW8Num3z0"/>
    <w:qFormat/>
    <w:rPr/>
  </w:style>
  <w:style w:type="character" w:styleId="WW8Num8z0">
    <w:name w:val="WW8Num8z0"/>
    <w:qFormat/>
    <w:rPr>
      <w:rFonts w:ascii="Symbol" w:hAnsi="Symbol" w:cs="Symbol"/>
    </w:rPr>
  </w:style>
  <w:style w:type="character" w:styleId="WW8Num9z0">
    <w:name w:val="WW8Num9z0"/>
    <w:qFormat/>
    <w:rPr>
      <w:rFonts w:ascii="Symbol" w:hAnsi="Symbol" w:cs="Symbol"/>
      <w:sz w:val="24"/>
      <w:szCs w:val="24"/>
    </w:rPr>
  </w:style>
  <w:style w:type="character" w:styleId="WW8Num15z0">
    <w:name w:val="WW8Num15z0"/>
    <w:qFormat/>
    <w:rPr>
      <w:rFonts w:ascii="Symbol" w:hAnsi="Symbol" w:cs="Symbol"/>
      <w:sz w:val="24"/>
      <w:szCs w:val="24"/>
    </w:rPr>
  </w:style>
  <w:style w:type="character" w:styleId="WW8Num2z0">
    <w:name w:val="WW8Num2z0"/>
    <w:qFormat/>
    <w:rPr>
      <w:rFonts w:ascii="Symbol" w:hAnsi="Symbol" w:cs="Symbol"/>
    </w:rPr>
  </w:style>
  <w:style w:type="character" w:styleId="WW8Num13z0">
    <w:name w:val="WW8Num13z0"/>
    <w:qFormat/>
    <w:rPr>
      <w:rFonts w:ascii="Symbol" w:hAnsi="Symbol" w:cs="Symbol"/>
      <w:sz w:val="24"/>
      <w:szCs w:val="24"/>
    </w:rPr>
  </w:style>
  <w:style w:type="character" w:styleId="WW8Num16z0">
    <w:name w:val="WW8Num16z0"/>
    <w:qFormat/>
    <w:rPr>
      <w:rFonts w:ascii="Symbol" w:hAnsi="Symbol" w:cs="Symbol"/>
    </w:rPr>
  </w:style>
  <w:style w:type="character" w:styleId="WW8Num10z0">
    <w:name w:val="WW8Num10z0"/>
    <w:qFormat/>
    <w:rPr>
      <w:rFonts w:ascii="Symbol" w:hAnsi="Symbol" w:cs="Symbol"/>
    </w:rPr>
  </w:style>
  <w:style w:type="character" w:styleId="WW8Num12z0">
    <w:name w:val="WW8Num12z0"/>
    <w:qFormat/>
    <w:rPr>
      <w:rFonts w:ascii="Times New Roman" w:hAnsi="Times New Roman" w:cs="Times New Roman"/>
    </w:rPr>
  </w:style>
  <w:style w:type="character" w:styleId="WW8Num4z0">
    <w:name w:val="WW8Num4z0"/>
    <w:qFormat/>
    <w:rPr>
      <w:rFonts w:ascii="Times New Roman" w:hAnsi="Times New Roman" w:cs="Times New Roman"/>
      <w:sz w:val="24"/>
      <w:szCs w:val="24"/>
    </w:rPr>
  </w:style>
  <w:style w:type="character" w:styleId="WW8Num7z0">
    <w:name w:val="WW8Num7z0"/>
    <w:qFormat/>
    <w:rPr>
      <w:rFonts w:ascii="Symbol" w:hAnsi="Symbol" w:cs="Symbol"/>
    </w:rPr>
  </w:style>
  <w:style w:type="character" w:styleId="WW8Num14z0">
    <w:name w:val="WW8Num14z0"/>
    <w:qFormat/>
    <w:rPr>
      <w:rFonts w:ascii="Symbol" w:hAnsi="Symbol" w:cs="Symbol"/>
    </w:rPr>
  </w:style>
  <w:style w:type="character" w:styleId="WW8Num11z0">
    <w:name w:val="WW8Num11z0"/>
    <w:qFormat/>
    <w:rPr>
      <w:rFonts w:ascii="Symbol" w:hAnsi="Symbol" w:cs="Symbol"/>
    </w:rPr>
  </w:style>
  <w:style w:type="character" w:styleId="WW8Num6z0">
    <w:name w:val="WW8Num6z0"/>
    <w:qFormat/>
    <w:rPr>
      <w:rFonts w:ascii="Symbol" w:hAnsi="Symbol" w:cs="Symbol"/>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Tekstpodstawowy1">
    <w:name w:val="Tekst podstawowy1"/>
    <w:basedOn w:val="Normal"/>
    <w:qFormat/>
    <w:pPr>
      <w:spacing w:lineRule="auto" w:line="240" w:before="0" w:after="120"/>
      <w:jc w:val="both"/>
    </w:pPr>
    <w:rPr>
      <w:rFonts w:ascii="Times New Roman" w:hAnsi="Times New Roman" w:eastAsia="Times New Roman" w:cs="Times New Roman"/>
      <w:sz w:val="24"/>
      <w:szCs w:val="24"/>
      <w:lang w:eastAsia="ar-SA"/>
    </w:rPr>
  </w:style>
  <w:style w:type="paragraph" w:styleId="Wcicienormalne">
    <w:name w:val="Wcięcie normalne"/>
    <w:basedOn w:val="Normal"/>
    <w:qFormat/>
    <w:pPr>
      <w:ind w:left="708" w:right="0" w:hanging="0"/>
    </w:pPr>
    <w:rPr/>
  </w:style>
  <w:style w:type="paragraph" w:styleId="NormalCyr">
    <w:name w:val="NormalCyr"/>
    <w:basedOn w:val="Normal"/>
    <w:qFormat/>
    <w:pPr/>
    <w:rPr>
      <w:rFonts w:ascii="Times New Roman" w:hAnsi="Times New Roman" w:cs="Times New Roman"/>
      <w:b/>
      <w:sz w:val="24"/>
    </w:rPr>
  </w:style>
  <w:style w:type="paragraph" w:styleId="WWTretekstu">
    <w:name w:val="WW-Treść tekstu"/>
    <w:basedOn w:val="Normal"/>
    <w:qFormat/>
    <w:pPr>
      <w:suppressAutoHyphens w:val="true"/>
      <w:spacing w:before="0" w:after="120"/>
      <w:jc w:val="both"/>
    </w:pPr>
    <w:rPr>
      <w:sz w:val="24"/>
      <w:szCs w:val="24"/>
    </w:rPr>
  </w:style>
  <w:style w:type="paragraph" w:styleId="ListParagraph">
    <w:name w:val="List Paragraph"/>
    <w:basedOn w:val="Normal"/>
    <w:qFormat/>
    <w:pPr>
      <w:spacing w:before="0" w:after="200"/>
      <w:ind w:left="720" w:right="0" w:hanging="0"/>
      <w:contextualSpacing/>
    </w:pPr>
    <w:rPr/>
  </w:style>
  <w:style w:type="paragraph" w:styleId="Style11">
    <w:name w:val="Style1"/>
    <w:basedOn w:val="Normal"/>
    <w:qFormat/>
    <w:pPr>
      <w:widowControl w:val="false"/>
      <w:spacing w:lineRule="auto" w:line="240" w:before="0" w:after="0"/>
      <w:jc w:val="both"/>
    </w:pPr>
    <w:rPr>
      <w:rFonts w:ascii="Calibri" w:hAnsi="Calibri" w:eastAsia="Times New Roman" w:cs="Calibri"/>
      <w:sz w:val="24"/>
      <w:szCs w:val="24"/>
      <w:lang w:eastAsia="pl-PL"/>
    </w:rPr>
  </w:style>
  <w:style w:type="paragraph" w:styleId="Tekstpodstawowywcity2">
    <w:name w:val="Tekst podstawowy wcięty 2"/>
    <w:basedOn w:val="Normal"/>
    <w:qFormat/>
    <w:pPr>
      <w:tabs>
        <w:tab w:val="clear" w:pos="720"/>
        <w:tab w:val="left" w:pos="993" w:leader="none"/>
        <w:tab w:val="left" w:pos="1277" w:leader="none"/>
      </w:tabs>
      <w:ind w:left="426" w:right="0" w:hanging="426"/>
      <w:jc w:val="both"/>
    </w:pPr>
    <w:rPr>
      <w:sz w:val="24"/>
    </w:rPr>
  </w:style>
  <w:style w:type="paragraph" w:styleId="Tekstpodstawowy2">
    <w:name w:val="Tekst podstawowy 2"/>
    <w:basedOn w:val="Normal"/>
    <w:qFormat/>
    <w:pPr/>
    <w:rPr>
      <w:i/>
    </w:rPr>
  </w:style>
  <w:style w:type="paragraph" w:styleId="Wcicietrecitekstu">
    <w:name w:val="Body Text Indent"/>
    <w:basedOn w:val="Normal"/>
    <w:pPr>
      <w:tabs>
        <w:tab w:val="clear" w:pos="720"/>
        <w:tab w:val="left" w:pos="993" w:leader="none"/>
      </w:tabs>
      <w:ind w:left="426" w:right="0" w:hanging="426"/>
      <w:jc w:val="both"/>
    </w:pPr>
    <w:rPr>
      <w:b/>
      <w:sz w:val="24"/>
    </w:rPr>
  </w:style>
  <w:style w:type="paragraph" w:styleId="Tekstpodstawowy3">
    <w:name w:val="Tekst podstawowy 3"/>
    <w:basedOn w:val="Normal"/>
    <w:qFormat/>
    <w:pPr>
      <w:jc w:val="both"/>
    </w:pPr>
    <w:rPr>
      <w:b/>
      <w:sz w:val="24"/>
    </w:rPr>
  </w:style>
  <w:style w:type="paragraph" w:styleId="Gwkaistopka">
    <w:name w:val="Główka i stopka"/>
    <w:basedOn w:val="Normal"/>
    <w:qFormat/>
    <w:pPr>
      <w:suppressLineNumbers/>
      <w:tabs>
        <w:tab w:val="clear" w:pos="720"/>
        <w:tab w:val="center" w:pos="4819" w:leader="none"/>
        <w:tab w:val="right" w:pos="9638" w:leader="none"/>
      </w:tabs>
    </w:pPr>
    <w:rPr/>
  </w:style>
  <w:style w:type="paragraph" w:styleId="Gwka">
    <w:name w:val="Header"/>
    <w:basedOn w:val="Normal"/>
    <w:pPr>
      <w:tabs>
        <w:tab w:val="clear" w:pos="720"/>
        <w:tab w:val="center" w:pos="4819" w:leader="none"/>
        <w:tab w:val="right" w:pos="9071" w:leader="none"/>
      </w:tabs>
    </w:pPr>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 w:type="paragraph" w:styleId="Style61">
    <w:name w:val="Style6"/>
    <w:basedOn w:val="Normal"/>
    <w:qFormat/>
    <w:pPr>
      <w:widowControl w:val="false"/>
      <w:suppressAutoHyphens w:val="false"/>
      <w:spacing w:lineRule="exact" w:line="413"/>
    </w:pPr>
    <w:rPr>
      <w:rFonts w:ascii="Calibri" w:hAnsi="Calibri" w:cs="Calibri"/>
      <w:lang w:eastAsia="pl-PL"/>
    </w:rPr>
  </w:style>
  <w:style w:type="paragraph" w:styleId="Listanumerowana1">
    <w:name w:val="Lista numerowana1"/>
    <w:basedOn w:val="Lista"/>
    <w:qFormat/>
    <w:pPr>
      <w:ind w:left="360" w:hanging="360"/>
      <w:jc w:val="both"/>
    </w:pPr>
    <w:rPr>
      <w:rFonts w:cs="Arial"/>
      <w:szCs w:val="20"/>
      <w:lang w:eastAsia="zh-CN"/>
    </w:rPr>
  </w:style>
  <w:style w:type="paragraph" w:styleId="Wcicielisty">
    <w:name w:val="Wci?cie listy"/>
    <w:basedOn w:val="Tretekstu"/>
    <w:qFormat/>
    <w:pPr>
      <w:tabs>
        <w:tab w:val="clear" w:pos="720"/>
        <w:tab w:val="left" w:pos="2835" w:leader="none"/>
      </w:tabs>
      <w:spacing w:before="0" w:after="0"/>
      <w:ind w:left="2835" w:hanging="2551"/>
      <w:jc w:val="both"/>
    </w:pPr>
    <w:rPr>
      <w:szCs w:val="20"/>
      <w:lang w:eastAsia="zh-CN"/>
    </w:rPr>
  </w:style>
  <w:style w:type="numbering" w:styleId="WW8Num5">
    <w:name w:val="WW8Num5"/>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17">
    <w:name w:val="WW8Num17"/>
    <w:qFormat/>
  </w:style>
  <w:style w:type="numbering" w:styleId="WW8Num36">
    <w:name w:val="WW8Num36"/>
    <w:qFormat/>
  </w:style>
  <w:style w:type="numbering" w:styleId="WW8Num37">
    <w:name w:val="WW8Num37"/>
    <w:qFormat/>
  </w:style>
  <w:style w:type="numbering" w:styleId="WW8Num38">
    <w:name w:val="WW8Num38"/>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39">
    <w:name w:val="WW8Num39"/>
    <w:qFormat/>
  </w:style>
  <w:style w:type="numbering" w:styleId="WW8Num46">
    <w:name w:val="WW8Num46"/>
    <w:qFormat/>
  </w:style>
  <w:style w:type="numbering" w:styleId="WW8Num47">
    <w:name w:val="WW8Num47"/>
    <w:qFormat/>
  </w:style>
  <w:style w:type="numbering" w:styleId="WW8Num3">
    <w:name w:val="WW8Num3"/>
    <w:qFormat/>
  </w:style>
  <w:style w:type="numbering" w:styleId="WW8Num8">
    <w:name w:val="WW8Num8"/>
    <w:qFormat/>
  </w:style>
  <w:style w:type="numbering" w:styleId="WW8Num9">
    <w:name w:val="WW8Num9"/>
    <w:qFormat/>
  </w:style>
  <w:style w:type="numbering" w:styleId="WW8Num15">
    <w:name w:val="WW8Num15"/>
    <w:qFormat/>
  </w:style>
  <w:style w:type="numbering" w:styleId="WW8Num2">
    <w:name w:val="WW8Num2"/>
    <w:qFormat/>
  </w:style>
  <w:style w:type="numbering" w:styleId="WW8Num13">
    <w:name w:val="WW8Num13"/>
    <w:qFormat/>
  </w:style>
  <w:style w:type="numbering" w:styleId="WW8Num16">
    <w:name w:val="WW8Num16"/>
    <w:qFormat/>
  </w:style>
  <w:style w:type="numbering" w:styleId="WW8Num10">
    <w:name w:val="WW8Num10"/>
    <w:qFormat/>
  </w:style>
  <w:style w:type="numbering" w:styleId="WW8Num12">
    <w:name w:val="WW8Num12"/>
    <w:qFormat/>
  </w:style>
  <w:style w:type="numbering" w:styleId="WW8Num4">
    <w:name w:val="WW8Num4"/>
    <w:qFormat/>
  </w:style>
  <w:style w:type="numbering" w:styleId="WW8Num7">
    <w:name w:val="WW8Num7"/>
    <w:qFormat/>
  </w:style>
  <w:style w:type="numbering" w:styleId="WW8Num14">
    <w:name w:val="WW8Num14"/>
    <w:qFormat/>
  </w:style>
  <w:style w:type="numbering" w:styleId="WW8Num11">
    <w:name w:val="WW8Num11"/>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p.pzdwielun.pl/" TargetMode="External"/><Relationship Id="rId3" Type="http://schemas.openxmlformats.org/officeDocument/2006/relationships/hyperlink" Target="mailto:zamowienia@pzdwielun.pl" TargetMode="External"/><Relationship Id="rId4" Type="http://schemas.openxmlformats.org/officeDocument/2006/relationships/hyperlink" Target="http://www.bip.pzdwielun.pl/" TargetMode="External"/><Relationship Id="rId5" Type="http://schemas.openxmlformats.org/officeDocument/2006/relationships/hyperlink" Target="mailto:iod@powiat.wielun.pl"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732</TotalTime>
  <Application>LibreOffice/6.4.2.2$Windows_X86_64 LibreOffice_project/4e471d8c02c9c90f512f7f9ead8875b57fcb1ec3</Application>
  <Pages>23</Pages>
  <Words>8068</Words>
  <Characters>53296</Characters>
  <CharactersWithSpaces>60900</CharactersWithSpaces>
  <Paragraphs>468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2023-10-02T12:19:28Z</dcterms:created>
  <dc:creator/>
  <dc:description/>
  <dc:language>pl-PL</dc:language>
  <cp:lastModifiedBy/>
  <dcterms:modified xsi:type="dcterms:W3CDTF">2024-10-09T09:00:07Z</dcterms:modified>
  <cp:revision>28</cp:revision>
  <dc:subject/>
  <dc:title/>
</cp:coreProperties>
</file>