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BAB" w:rsidRPr="000A23A1" w:rsidRDefault="000B4686" w:rsidP="00B32BAB">
      <w:pPr>
        <w:spacing w:line="0" w:lineRule="atLeast"/>
        <w:jc w:val="right"/>
        <w:rPr>
          <w:rFonts w:ascii="Arial Narrow" w:eastAsia="Arial" w:hAnsi="Arial Narrow"/>
          <w:b/>
          <w:sz w:val="24"/>
          <w:szCs w:val="24"/>
        </w:rPr>
      </w:pPr>
      <w:r w:rsidRPr="000A23A1">
        <w:rPr>
          <w:rFonts w:ascii="Arial Narrow" w:eastAsia="Arial" w:hAnsi="Arial Narrow"/>
          <w:b/>
          <w:sz w:val="24"/>
          <w:szCs w:val="24"/>
        </w:rPr>
        <w:t xml:space="preserve">Załącznik Nr </w:t>
      </w:r>
      <w:r w:rsidR="000B0D86" w:rsidRPr="000A23A1">
        <w:rPr>
          <w:rFonts w:ascii="Arial Narrow" w:eastAsia="Arial" w:hAnsi="Arial Narrow"/>
          <w:b/>
          <w:sz w:val="24"/>
          <w:szCs w:val="24"/>
        </w:rPr>
        <w:t>7</w:t>
      </w:r>
      <w:r w:rsidR="00B32BAB" w:rsidRPr="000A23A1">
        <w:rPr>
          <w:rFonts w:ascii="Arial Narrow" w:eastAsia="Arial" w:hAnsi="Arial Narrow"/>
          <w:b/>
          <w:sz w:val="24"/>
          <w:szCs w:val="24"/>
        </w:rPr>
        <w:t>.</w:t>
      </w:r>
      <w:r w:rsidRPr="000A23A1">
        <w:rPr>
          <w:rFonts w:ascii="Arial Narrow" w:eastAsia="Arial" w:hAnsi="Arial Narrow"/>
          <w:b/>
          <w:sz w:val="24"/>
          <w:szCs w:val="24"/>
        </w:rPr>
        <w:t>1</w:t>
      </w:r>
    </w:p>
    <w:p w:rsidR="005312C6" w:rsidRPr="000A23A1" w:rsidRDefault="005312C6" w:rsidP="005312C6">
      <w:pPr>
        <w:spacing w:line="0" w:lineRule="atLeast"/>
        <w:jc w:val="center"/>
        <w:rPr>
          <w:rFonts w:ascii="Arial Narrow" w:eastAsia="Arial" w:hAnsi="Arial Narrow"/>
          <w:b/>
          <w:sz w:val="24"/>
          <w:szCs w:val="24"/>
        </w:rPr>
      </w:pPr>
    </w:p>
    <w:p w:rsidR="00B32BAB" w:rsidRPr="00E2576F" w:rsidRDefault="00B32BAB" w:rsidP="005312C6">
      <w:pPr>
        <w:spacing w:line="0" w:lineRule="atLeast"/>
        <w:jc w:val="center"/>
        <w:rPr>
          <w:rFonts w:ascii="Arial Narrow" w:eastAsia="Arial" w:hAnsi="Arial Narrow"/>
          <w:b/>
          <w:sz w:val="28"/>
          <w:szCs w:val="28"/>
        </w:rPr>
      </w:pPr>
      <w:r w:rsidRPr="00E2576F">
        <w:rPr>
          <w:rFonts w:ascii="Arial Narrow" w:eastAsia="Arial" w:hAnsi="Arial Narrow"/>
          <w:b/>
          <w:sz w:val="28"/>
          <w:szCs w:val="28"/>
        </w:rPr>
        <w:t>Projekt umowy</w:t>
      </w:r>
    </w:p>
    <w:p w:rsidR="00B32BAB" w:rsidRPr="00E2576F" w:rsidRDefault="00B32BAB" w:rsidP="005312C6">
      <w:pPr>
        <w:spacing w:line="1" w:lineRule="exact"/>
        <w:jc w:val="center"/>
        <w:rPr>
          <w:rFonts w:ascii="Arial Narrow" w:eastAsia="Times New Roman" w:hAnsi="Arial Narrow"/>
          <w:sz w:val="28"/>
          <w:szCs w:val="28"/>
        </w:rPr>
      </w:pPr>
    </w:p>
    <w:p w:rsidR="00B32BAB" w:rsidRPr="00E2576F" w:rsidRDefault="00B32BAB" w:rsidP="005312C6">
      <w:pPr>
        <w:spacing w:line="0" w:lineRule="atLeast"/>
        <w:jc w:val="center"/>
        <w:rPr>
          <w:rFonts w:ascii="Arial Narrow" w:eastAsia="Arial" w:hAnsi="Arial Narrow"/>
          <w:b/>
          <w:sz w:val="28"/>
          <w:szCs w:val="28"/>
        </w:rPr>
      </w:pPr>
      <w:r w:rsidRPr="00E2576F">
        <w:rPr>
          <w:rFonts w:ascii="Arial Narrow" w:eastAsia="Arial" w:hAnsi="Arial Narrow"/>
          <w:b/>
          <w:sz w:val="28"/>
          <w:szCs w:val="28"/>
        </w:rPr>
        <w:t>Umowa nr ……….</w:t>
      </w:r>
    </w:p>
    <w:p w:rsidR="00B32BAB" w:rsidRPr="000A23A1" w:rsidRDefault="00B32BAB" w:rsidP="00B32BAB">
      <w:pPr>
        <w:spacing w:line="200" w:lineRule="exact"/>
        <w:rPr>
          <w:rFonts w:ascii="Arial Narrow" w:eastAsia="Times New Roman" w:hAnsi="Arial Narrow"/>
          <w:sz w:val="24"/>
          <w:szCs w:val="24"/>
        </w:rPr>
      </w:pPr>
    </w:p>
    <w:p w:rsidR="00B32BAB" w:rsidRPr="000A23A1" w:rsidRDefault="00B32BAB" w:rsidP="00B32BAB">
      <w:pPr>
        <w:spacing w:line="308" w:lineRule="exact"/>
        <w:rPr>
          <w:rFonts w:ascii="Arial Narrow" w:eastAsia="Times New Roman" w:hAnsi="Arial Narrow"/>
          <w:sz w:val="24"/>
          <w:szCs w:val="24"/>
        </w:rPr>
      </w:pPr>
    </w:p>
    <w:p w:rsidR="00B32BAB" w:rsidRPr="000A23A1" w:rsidRDefault="00B32BAB" w:rsidP="00B32BAB">
      <w:pPr>
        <w:spacing w:line="0" w:lineRule="atLeast"/>
        <w:rPr>
          <w:rFonts w:ascii="Arial Narrow" w:eastAsia="Arial" w:hAnsi="Arial Narrow"/>
          <w:sz w:val="24"/>
          <w:szCs w:val="24"/>
        </w:rPr>
      </w:pPr>
      <w:r w:rsidRPr="000A23A1">
        <w:rPr>
          <w:rFonts w:ascii="Arial Narrow" w:eastAsia="Arial" w:hAnsi="Arial Narrow"/>
          <w:sz w:val="24"/>
          <w:szCs w:val="24"/>
        </w:rPr>
        <w:t xml:space="preserve">zawarta w Cekcynie, dnia  ………………. </w:t>
      </w:r>
      <w:r w:rsidR="001246CE">
        <w:rPr>
          <w:rFonts w:ascii="Arial Narrow" w:eastAsia="Arial" w:hAnsi="Arial Narrow"/>
          <w:sz w:val="24"/>
          <w:szCs w:val="24"/>
        </w:rPr>
        <w:t xml:space="preserve"> </w:t>
      </w:r>
      <w:r w:rsidRPr="000A23A1">
        <w:rPr>
          <w:rFonts w:ascii="Arial Narrow" w:eastAsia="Arial" w:hAnsi="Arial Narrow"/>
          <w:sz w:val="24"/>
          <w:szCs w:val="24"/>
        </w:rPr>
        <w:t>pomiędzy:</w:t>
      </w:r>
    </w:p>
    <w:p w:rsidR="00B32BAB" w:rsidRPr="000A23A1" w:rsidRDefault="00B32BAB" w:rsidP="00B32BAB">
      <w:pPr>
        <w:spacing w:line="253" w:lineRule="exact"/>
        <w:rPr>
          <w:rFonts w:ascii="Arial Narrow" w:eastAsia="Times New Roman" w:hAnsi="Arial Narrow"/>
          <w:sz w:val="24"/>
          <w:szCs w:val="24"/>
        </w:rPr>
      </w:pP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I.  </w:t>
      </w:r>
      <w:r w:rsidRPr="000A23A1">
        <w:rPr>
          <w:rFonts w:ascii="Arial Narrow" w:eastAsia="Times New Roman" w:hAnsi="Arial Narrow"/>
          <w:b/>
          <w:sz w:val="24"/>
          <w:szCs w:val="24"/>
          <w:lang w:eastAsia="ar-SA"/>
        </w:rPr>
        <w:t>Gminą Cekcyn</w:t>
      </w:r>
      <w:r w:rsidRPr="000A23A1">
        <w:rPr>
          <w:rFonts w:ascii="Arial Narrow" w:eastAsia="Times New Roman" w:hAnsi="Arial Narrow"/>
          <w:sz w:val="24"/>
          <w:szCs w:val="24"/>
          <w:lang w:eastAsia="ar-SA"/>
        </w:rPr>
        <w:t>, reprezentowaną przez</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b/>
          <w:sz w:val="24"/>
          <w:szCs w:val="24"/>
          <w:lang w:eastAsia="ar-SA"/>
        </w:rPr>
        <w:t xml:space="preserve">    </w:t>
      </w:r>
      <w:r w:rsidRPr="000A23A1">
        <w:rPr>
          <w:rFonts w:ascii="Arial Narrow" w:eastAsia="Times New Roman" w:hAnsi="Arial Narrow"/>
          <w:sz w:val="24"/>
          <w:szCs w:val="24"/>
          <w:lang w:eastAsia="ar-SA"/>
        </w:rPr>
        <w:t xml:space="preserve"> </w:t>
      </w:r>
      <w:r w:rsidRPr="000A23A1">
        <w:rPr>
          <w:rFonts w:ascii="Arial Narrow" w:eastAsia="Times New Roman" w:hAnsi="Arial Narrow"/>
          <w:b/>
          <w:sz w:val="24"/>
          <w:szCs w:val="24"/>
          <w:lang w:eastAsia="ar-SA"/>
        </w:rPr>
        <w:t xml:space="preserve">Wójta Gminy Cekcyn  – Jacka </w:t>
      </w:r>
      <w:proofErr w:type="spellStart"/>
      <w:r w:rsidRPr="000A23A1">
        <w:rPr>
          <w:rFonts w:ascii="Arial Narrow" w:eastAsia="Times New Roman" w:hAnsi="Arial Narrow"/>
          <w:b/>
          <w:sz w:val="24"/>
          <w:szCs w:val="24"/>
          <w:lang w:eastAsia="ar-SA"/>
        </w:rPr>
        <w:t>Brygmana</w:t>
      </w:r>
      <w:proofErr w:type="spellEnd"/>
      <w:r w:rsidRPr="000A23A1">
        <w:rPr>
          <w:rFonts w:ascii="Arial Narrow" w:eastAsia="Times New Roman" w:hAnsi="Arial Narrow"/>
          <w:sz w:val="24"/>
          <w:szCs w:val="24"/>
          <w:lang w:eastAsia="ar-SA"/>
        </w:rPr>
        <w:t xml:space="preserve">   </w:t>
      </w:r>
    </w:p>
    <w:p w:rsidR="00B32BAB" w:rsidRPr="000A23A1" w:rsidRDefault="00B32BAB" w:rsidP="00B32BAB">
      <w:pPr>
        <w:suppressAutoHyphens/>
        <w:jc w:val="both"/>
        <w:rPr>
          <w:rFonts w:ascii="Arial Narrow" w:eastAsia="Times New Roman" w:hAnsi="Arial Narrow"/>
          <w:b/>
          <w:sz w:val="24"/>
          <w:szCs w:val="24"/>
          <w:lang w:eastAsia="ar-SA"/>
        </w:rPr>
      </w:pPr>
      <w:r w:rsidRPr="000A23A1">
        <w:rPr>
          <w:rFonts w:ascii="Arial Narrow" w:eastAsia="Times New Roman" w:hAnsi="Arial Narrow"/>
          <w:sz w:val="24"/>
          <w:szCs w:val="24"/>
          <w:lang w:eastAsia="ar-SA"/>
        </w:rPr>
        <w:t xml:space="preserve">     przy kontrasygnacie </w:t>
      </w:r>
      <w:r w:rsidRPr="000A23A1">
        <w:rPr>
          <w:rFonts w:ascii="Arial Narrow" w:eastAsia="Times New Roman" w:hAnsi="Arial Narrow"/>
          <w:b/>
          <w:sz w:val="24"/>
          <w:szCs w:val="24"/>
          <w:lang w:eastAsia="ar-SA"/>
        </w:rPr>
        <w:t>Skarbnika Gminy Waldemara Stosika</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b/>
          <w:sz w:val="24"/>
          <w:szCs w:val="24"/>
          <w:lang w:eastAsia="ar-SA"/>
        </w:rPr>
        <w:t xml:space="preserve">     </w:t>
      </w:r>
      <w:r w:rsidRPr="000A23A1">
        <w:rPr>
          <w:rFonts w:ascii="Arial Narrow" w:eastAsia="Times New Roman" w:hAnsi="Arial Narrow"/>
          <w:sz w:val="24"/>
          <w:szCs w:val="24"/>
          <w:lang w:eastAsia="ar-SA"/>
        </w:rPr>
        <w:t>zwaną „Zamawiającym”, NIP: …..................; REGON: …......................</w:t>
      </w:r>
    </w:p>
    <w:p w:rsidR="00B32BAB" w:rsidRPr="000A23A1" w:rsidRDefault="00B32BAB" w:rsidP="00B32BAB">
      <w:pPr>
        <w:suppressAutoHyphens/>
        <w:jc w:val="both"/>
        <w:rPr>
          <w:rFonts w:ascii="Arial Narrow" w:eastAsia="Times New Roman" w:hAnsi="Arial Narrow"/>
          <w:sz w:val="24"/>
          <w:szCs w:val="24"/>
          <w:lang w:eastAsia="ar-SA"/>
        </w:rPr>
      </w:pPr>
    </w:p>
    <w:p w:rsidR="00B32BAB" w:rsidRPr="000A23A1" w:rsidRDefault="00B32BAB" w:rsidP="00B32BAB">
      <w:pPr>
        <w:suppressAutoHyphens/>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II. a …………….………..…………………………………………………………………….    </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    mającym siedzibę w …………………………………………….., </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    prowadzącym działalność na podstawie wpisu do …................ pod numerem...................</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    NIP: …........................; REGON: ….............................</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sz w:val="24"/>
          <w:szCs w:val="24"/>
          <w:lang w:eastAsia="ar-SA"/>
        </w:rPr>
        <w:t xml:space="preserve">    zwanym w dalszej treści umowy  „Wykonawcą”, reprezentowanym przez:</w:t>
      </w:r>
    </w:p>
    <w:p w:rsidR="00B32BAB" w:rsidRPr="000A23A1" w:rsidRDefault="00B32BAB" w:rsidP="00B32BAB">
      <w:pPr>
        <w:suppressAutoHyphens/>
        <w:jc w:val="both"/>
        <w:rPr>
          <w:rFonts w:ascii="Arial Narrow" w:eastAsia="Times New Roman" w:hAnsi="Arial Narrow"/>
          <w:sz w:val="24"/>
          <w:szCs w:val="24"/>
          <w:lang w:eastAsia="ar-SA"/>
        </w:rPr>
      </w:pPr>
      <w:r w:rsidRPr="000A23A1">
        <w:rPr>
          <w:rFonts w:ascii="Arial Narrow" w:eastAsia="Times New Roman" w:hAnsi="Arial Narrow"/>
          <w:b/>
          <w:sz w:val="24"/>
          <w:szCs w:val="24"/>
          <w:lang w:eastAsia="ar-SA"/>
        </w:rPr>
        <w:t xml:space="preserve">     - </w:t>
      </w:r>
      <w:r w:rsidRPr="000A23A1">
        <w:rPr>
          <w:rFonts w:ascii="Arial Narrow" w:eastAsia="Times New Roman" w:hAnsi="Arial Narrow"/>
          <w:sz w:val="24"/>
          <w:szCs w:val="24"/>
          <w:lang w:eastAsia="ar-SA"/>
        </w:rPr>
        <w:t>.........................................................................</w:t>
      </w:r>
    </w:p>
    <w:p w:rsidR="00B32BAB" w:rsidRPr="000A23A1" w:rsidRDefault="00B32BAB" w:rsidP="00B32BAB">
      <w:pPr>
        <w:spacing w:line="373" w:lineRule="exact"/>
        <w:rPr>
          <w:rFonts w:ascii="Arial Narrow" w:eastAsia="Times New Roman" w:hAnsi="Arial Narrow"/>
          <w:sz w:val="24"/>
          <w:szCs w:val="24"/>
        </w:rPr>
      </w:pPr>
    </w:p>
    <w:p w:rsidR="00B32BAB" w:rsidRPr="000A23A1" w:rsidRDefault="00B32BAB" w:rsidP="00B32BAB">
      <w:pPr>
        <w:spacing w:line="0" w:lineRule="atLeast"/>
        <w:rPr>
          <w:rFonts w:ascii="Arial Narrow" w:eastAsia="Arial" w:hAnsi="Arial Narrow"/>
          <w:sz w:val="24"/>
          <w:szCs w:val="24"/>
        </w:rPr>
      </w:pPr>
      <w:r w:rsidRPr="000A23A1">
        <w:rPr>
          <w:rFonts w:ascii="Arial Narrow" w:eastAsia="Arial" w:hAnsi="Arial Narrow"/>
          <w:sz w:val="24"/>
          <w:szCs w:val="24"/>
        </w:rPr>
        <w:t>o następującej treści:</w:t>
      </w:r>
    </w:p>
    <w:p w:rsidR="000042D0" w:rsidRPr="000A23A1" w:rsidRDefault="000042D0" w:rsidP="000042D0">
      <w:pPr>
        <w:spacing w:line="306" w:lineRule="exact"/>
        <w:jc w:val="center"/>
        <w:rPr>
          <w:rFonts w:ascii="Arial Narrow" w:eastAsia="Times New Roman" w:hAnsi="Arial Narrow"/>
          <w:b/>
          <w:sz w:val="24"/>
          <w:szCs w:val="24"/>
        </w:rPr>
      </w:pPr>
      <w:r w:rsidRPr="000A23A1">
        <w:rPr>
          <w:rFonts w:ascii="Arial Narrow" w:eastAsia="Times New Roman" w:hAnsi="Arial Narrow"/>
          <w:b/>
          <w:sz w:val="24"/>
          <w:szCs w:val="24"/>
        </w:rPr>
        <w:t>§ 1</w:t>
      </w:r>
    </w:p>
    <w:p w:rsidR="00B32BAB" w:rsidRPr="000A23A1" w:rsidRDefault="00B32BAB" w:rsidP="00B32BAB">
      <w:pPr>
        <w:spacing w:line="1" w:lineRule="exact"/>
        <w:rPr>
          <w:rFonts w:ascii="Arial Narrow" w:eastAsia="Times New Roman" w:hAnsi="Arial Narrow"/>
          <w:sz w:val="24"/>
          <w:szCs w:val="24"/>
        </w:rPr>
      </w:pPr>
    </w:p>
    <w:p w:rsidR="00B32BAB" w:rsidRPr="000A23A1" w:rsidRDefault="00B32BAB" w:rsidP="00573E0A">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Zakres i przedmiot umowy</w:t>
      </w:r>
    </w:p>
    <w:p w:rsidR="00B32BAB" w:rsidRPr="000A23A1" w:rsidRDefault="00B32BAB" w:rsidP="00D50DB2">
      <w:pPr>
        <w:numPr>
          <w:ilvl w:val="0"/>
          <w:numId w:val="1"/>
        </w:numPr>
        <w:tabs>
          <w:tab w:val="left" w:pos="300"/>
        </w:tabs>
        <w:spacing w:line="237" w:lineRule="auto"/>
        <w:ind w:left="300" w:hanging="292"/>
        <w:jc w:val="both"/>
        <w:rPr>
          <w:rFonts w:ascii="Arial Narrow" w:eastAsia="Arial" w:hAnsi="Arial Narrow"/>
          <w:b/>
          <w:sz w:val="24"/>
          <w:szCs w:val="24"/>
        </w:rPr>
      </w:pPr>
      <w:r w:rsidRPr="000A23A1">
        <w:rPr>
          <w:rFonts w:ascii="Arial Narrow" w:eastAsia="Arial" w:hAnsi="Arial Narrow"/>
          <w:sz w:val="24"/>
          <w:szCs w:val="24"/>
        </w:rPr>
        <w:t>W wyniku postępowania przeprowadzonego w trybie podstawowym na podstawie art. 275 ust. 1 ustawy z dnia 11 września 2019 r. Pr</w:t>
      </w:r>
      <w:r w:rsidR="00771D8D" w:rsidRPr="000A23A1">
        <w:rPr>
          <w:rFonts w:ascii="Arial Narrow" w:eastAsia="Arial" w:hAnsi="Arial Narrow"/>
          <w:sz w:val="24"/>
          <w:szCs w:val="24"/>
        </w:rPr>
        <w:t>awo zamówień publicznych (</w:t>
      </w:r>
      <w:r w:rsidRPr="000A23A1">
        <w:rPr>
          <w:rFonts w:ascii="Arial Narrow" w:eastAsia="Arial" w:hAnsi="Arial Narrow"/>
          <w:sz w:val="24"/>
          <w:szCs w:val="24"/>
        </w:rPr>
        <w:t>Dz. U. z 20</w:t>
      </w:r>
      <w:r w:rsidR="009E3392" w:rsidRPr="000A23A1">
        <w:rPr>
          <w:rFonts w:ascii="Arial Narrow" w:eastAsia="Arial" w:hAnsi="Arial Narrow"/>
          <w:sz w:val="24"/>
          <w:szCs w:val="24"/>
        </w:rPr>
        <w:t>2</w:t>
      </w:r>
      <w:r w:rsidR="00D50DB2" w:rsidRPr="000A23A1">
        <w:rPr>
          <w:rFonts w:ascii="Arial Narrow" w:eastAsia="Arial" w:hAnsi="Arial Narrow"/>
          <w:sz w:val="24"/>
          <w:szCs w:val="24"/>
        </w:rPr>
        <w:t>4</w:t>
      </w:r>
      <w:r w:rsidR="0052009B" w:rsidRPr="000A23A1">
        <w:rPr>
          <w:rFonts w:ascii="Arial Narrow" w:eastAsia="Arial" w:hAnsi="Arial Narrow"/>
          <w:sz w:val="24"/>
          <w:szCs w:val="24"/>
        </w:rPr>
        <w:t xml:space="preserve"> r.</w:t>
      </w:r>
      <w:r w:rsidRPr="000A23A1">
        <w:rPr>
          <w:rFonts w:ascii="Arial Narrow" w:eastAsia="Arial" w:hAnsi="Arial Narrow"/>
          <w:sz w:val="24"/>
          <w:szCs w:val="24"/>
        </w:rPr>
        <w:t xml:space="preserve"> poz. </w:t>
      </w:r>
      <w:r w:rsidR="009E3392" w:rsidRPr="000A23A1">
        <w:rPr>
          <w:rFonts w:ascii="Arial Narrow" w:eastAsia="Arial" w:hAnsi="Arial Narrow"/>
          <w:sz w:val="24"/>
          <w:szCs w:val="24"/>
        </w:rPr>
        <w:t>1</w:t>
      </w:r>
      <w:r w:rsidR="00D50DB2" w:rsidRPr="000A23A1">
        <w:rPr>
          <w:rFonts w:ascii="Arial Narrow" w:eastAsia="Arial" w:hAnsi="Arial Narrow"/>
          <w:sz w:val="24"/>
          <w:szCs w:val="24"/>
        </w:rPr>
        <w:t>320</w:t>
      </w:r>
      <w:r w:rsidRPr="000A23A1">
        <w:rPr>
          <w:rFonts w:ascii="Arial Narrow" w:eastAsia="Arial" w:hAnsi="Arial Narrow"/>
          <w:sz w:val="24"/>
          <w:szCs w:val="24"/>
        </w:rPr>
        <w:t xml:space="preserve">) zwanej dalej ustawą Zamawiający zleca, a Wykonawca przyjmuje wykonanie dokumentacji projektowej pod nazwą: </w:t>
      </w:r>
      <w:r w:rsidRPr="000A23A1">
        <w:rPr>
          <w:rFonts w:ascii="Arial Narrow" w:eastAsia="Arial" w:hAnsi="Arial Narrow"/>
          <w:b/>
          <w:sz w:val="24"/>
          <w:szCs w:val="24"/>
        </w:rPr>
        <w:t>„</w:t>
      </w:r>
      <w:r w:rsidR="00D50DB2" w:rsidRPr="000A23A1">
        <w:rPr>
          <w:rFonts w:ascii="Arial Narrow" w:eastAsia="Arial" w:hAnsi="Arial Narrow"/>
          <w:b/>
          <w:sz w:val="24"/>
          <w:szCs w:val="24"/>
        </w:rPr>
        <w:t>Opracowanie dokumentacji projektowo – kosztorysowych sieci wodociągowych rozdzielczych i sieci kanalizacji sanitarnej grawitacyjnej i tłocznej na terenie gminy Cekcyn</w:t>
      </w:r>
      <w:r w:rsidRPr="000A23A1">
        <w:rPr>
          <w:rFonts w:ascii="Arial Narrow" w:eastAsia="Arial" w:hAnsi="Arial Narrow"/>
          <w:b/>
          <w:sz w:val="24"/>
          <w:szCs w:val="24"/>
        </w:rPr>
        <w:t xml:space="preserve">” w zakresie </w:t>
      </w:r>
      <w:r w:rsidRPr="000A23A1">
        <w:rPr>
          <w:rFonts w:ascii="Arial Narrow" w:eastAsia="Arial" w:hAnsi="Arial Narrow"/>
          <w:b/>
          <w:sz w:val="24"/>
          <w:szCs w:val="24"/>
          <w:u w:val="single"/>
        </w:rPr>
        <w:t xml:space="preserve">Części nr </w:t>
      </w:r>
      <w:r w:rsidR="00000C3B" w:rsidRPr="000A23A1">
        <w:rPr>
          <w:rFonts w:ascii="Arial Narrow" w:eastAsia="Arial" w:hAnsi="Arial Narrow"/>
          <w:b/>
          <w:sz w:val="24"/>
          <w:szCs w:val="24"/>
          <w:u w:val="single"/>
        </w:rPr>
        <w:t>1</w:t>
      </w:r>
      <w:r w:rsidRPr="000A23A1">
        <w:rPr>
          <w:rFonts w:ascii="Arial Narrow" w:eastAsia="Arial" w:hAnsi="Arial Narrow"/>
          <w:b/>
          <w:sz w:val="24"/>
          <w:szCs w:val="24"/>
        </w:rPr>
        <w:t xml:space="preserve"> pn.: </w:t>
      </w:r>
      <w:r w:rsidRPr="004006E4">
        <w:rPr>
          <w:rFonts w:ascii="Arial Narrow" w:eastAsia="Arial" w:hAnsi="Arial Narrow"/>
          <w:b/>
          <w:sz w:val="24"/>
          <w:szCs w:val="24"/>
        </w:rPr>
        <w:t>„</w:t>
      </w:r>
      <w:r w:rsidR="00D50DB2" w:rsidRPr="000A23A1">
        <w:rPr>
          <w:rFonts w:ascii="Arial Narrow" w:eastAsia="Arial" w:hAnsi="Arial Narrow"/>
          <w:b/>
          <w:bCs/>
          <w:sz w:val="24"/>
          <w:szCs w:val="24"/>
        </w:rPr>
        <w:t>Sieć wodociągowa rozdzielcza w miejscowości Huta, gmina Cekcyn</w:t>
      </w:r>
      <w:r w:rsidRPr="000A23A1">
        <w:rPr>
          <w:rFonts w:ascii="Arial Narrow" w:eastAsia="Arial" w:hAnsi="Arial Narrow"/>
          <w:b/>
          <w:sz w:val="24"/>
          <w:szCs w:val="24"/>
        </w:rPr>
        <w:t>”</w:t>
      </w:r>
      <w:r w:rsidRPr="000A23A1">
        <w:rPr>
          <w:rFonts w:ascii="Arial Narrow" w:eastAsia="Arial" w:hAnsi="Arial Narrow"/>
          <w:sz w:val="24"/>
          <w:szCs w:val="24"/>
        </w:rPr>
        <w:t>.</w:t>
      </w:r>
    </w:p>
    <w:p w:rsidR="00B32BAB" w:rsidRPr="000A23A1" w:rsidRDefault="00B32BAB" w:rsidP="00816872">
      <w:pPr>
        <w:numPr>
          <w:ilvl w:val="0"/>
          <w:numId w:val="1"/>
        </w:numPr>
        <w:tabs>
          <w:tab w:val="left" w:pos="300"/>
        </w:tabs>
        <w:spacing w:line="237" w:lineRule="auto"/>
        <w:ind w:left="300" w:hanging="292"/>
        <w:jc w:val="both"/>
        <w:rPr>
          <w:rFonts w:ascii="Arial Narrow" w:eastAsia="Arial" w:hAnsi="Arial Narrow"/>
          <w:b/>
          <w:sz w:val="24"/>
          <w:szCs w:val="24"/>
        </w:rPr>
      </w:pPr>
      <w:r w:rsidRPr="000A23A1">
        <w:rPr>
          <w:rFonts w:ascii="Arial Narrow" w:eastAsia="Arial" w:hAnsi="Arial Narrow"/>
          <w:sz w:val="24"/>
          <w:szCs w:val="24"/>
        </w:rPr>
        <w:t xml:space="preserve">Przedmiot umowy, o którym mowa w ust. 1 niniejszego § obejmuje wykonanie dokumentacji zgodnie z opisem przedmiotu zamówienia zawartym w Specyfikacji Warunków Zamówienia oraz zgodnie </w:t>
      </w:r>
      <w:r w:rsidR="00990BD6">
        <w:rPr>
          <w:rFonts w:ascii="Arial Narrow" w:eastAsia="Arial" w:hAnsi="Arial Narrow"/>
          <w:sz w:val="24"/>
          <w:szCs w:val="24"/>
        </w:rPr>
        <w:t xml:space="preserve">                </w:t>
      </w:r>
      <w:r w:rsidRPr="000A23A1">
        <w:rPr>
          <w:rFonts w:ascii="Arial Narrow" w:eastAsia="Arial" w:hAnsi="Arial Narrow"/>
          <w:sz w:val="24"/>
          <w:szCs w:val="24"/>
        </w:rPr>
        <w:t>z ofertą Wykonawcy stanowiącymi integralną część umowy.</w:t>
      </w:r>
    </w:p>
    <w:p w:rsidR="00AF06B3" w:rsidRPr="000A23A1" w:rsidRDefault="00AF06B3" w:rsidP="00816872">
      <w:pPr>
        <w:numPr>
          <w:ilvl w:val="0"/>
          <w:numId w:val="1"/>
        </w:numPr>
        <w:tabs>
          <w:tab w:val="left" w:pos="300"/>
        </w:tabs>
        <w:spacing w:line="237" w:lineRule="auto"/>
        <w:ind w:left="300" w:hanging="292"/>
        <w:jc w:val="both"/>
        <w:rPr>
          <w:rFonts w:ascii="Arial Narrow" w:eastAsia="Arial" w:hAnsi="Arial Narrow"/>
          <w:b/>
          <w:sz w:val="24"/>
          <w:szCs w:val="24"/>
        </w:rPr>
      </w:pPr>
      <w:r w:rsidRPr="000A23A1">
        <w:rPr>
          <w:rFonts w:ascii="Arial Narrow" w:eastAsia="Arial" w:hAnsi="Arial Narrow"/>
          <w:sz w:val="24"/>
          <w:szCs w:val="24"/>
        </w:rPr>
        <w:t>Szczegółowy zakres opracowania projektowo – kosztorysowego:</w:t>
      </w:r>
    </w:p>
    <w:p w:rsidR="00816872" w:rsidRPr="000A23A1" w:rsidRDefault="00816872" w:rsidP="006875D9">
      <w:pPr>
        <w:pStyle w:val="Akapitzlist"/>
        <w:numPr>
          <w:ilvl w:val="0"/>
          <w:numId w:val="29"/>
        </w:numPr>
        <w:tabs>
          <w:tab w:val="left" w:pos="300"/>
        </w:tabs>
        <w:spacing w:line="237" w:lineRule="auto"/>
        <w:jc w:val="both"/>
        <w:rPr>
          <w:rFonts w:ascii="Arial Narrow" w:eastAsia="Arial" w:hAnsi="Arial Narrow"/>
          <w:b/>
          <w:sz w:val="24"/>
          <w:szCs w:val="24"/>
        </w:rPr>
      </w:pPr>
      <w:r w:rsidRPr="000A23A1">
        <w:rPr>
          <w:rFonts w:ascii="Arial Narrow" w:eastAsia="Arial" w:hAnsi="Arial Narrow"/>
          <w:sz w:val="24"/>
          <w:szCs w:val="24"/>
        </w:rPr>
        <w:t>map</w:t>
      </w:r>
      <w:r w:rsidR="00105A9C">
        <w:rPr>
          <w:rFonts w:ascii="Arial Narrow" w:eastAsia="Arial" w:hAnsi="Arial Narrow"/>
          <w:sz w:val="24"/>
          <w:szCs w:val="24"/>
        </w:rPr>
        <w:t>a</w:t>
      </w:r>
      <w:r w:rsidRPr="000A23A1">
        <w:rPr>
          <w:rFonts w:ascii="Arial Narrow" w:eastAsia="Arial" w:hAnsi="Arial Narrow"/>
          <w:sz w:val="24"/>
          <w:szCs w:val="24"/>
        </w:rPr>
        <w:t xml:space="preserve"> do celów projektowych,</w:t>
      </w:r>
    </w:p>
    <w:p w:rsidR="00816872" w:rsidRPr="000A23A1" w:rsidRDefault="00816872" w:rsidP="006875D9">
      <w:pPr>
        <w:pStyle w:val="Akapitzlist"/>
        <w:numPr>
          <w:ilvl w:val="0"/>
          <w:numId w:val="29"/>
        </w:numPr>
        <w:tabs>
          <w:tab w:val="left" w:pos="300"/>
        </w:tabs>
        <w:spacing w:line="237" w:lineRule="auto"/>
        <w:jc w:val="both"/>
        <w:rPr>
          <w:rFonts w:ascii="Arial Narrow" w:eastAsia="Arial" w:hAnsi="Arial Narrow"/>
          <w:b/>
          <w:sz w:val="24"/>
          <w:szCs w:val="24"/>
        </w:rPr>
      </w:pPr>
      <w:r w:rsidRPr="000A23A1">
        <w:rPr>
          <w:rFonts w:ascii="Arial Narrow" w:eastAsia="Arial" w:hAnsi="Arial Narrow"/>
          <w:sz w:val="24"/>
          <w:szCs w:val="24"/>
        </w:rPr>
        <w:t xml:space="preserve">projekty zagospodarowania </w:t>
      </w:r>
      <w:r w:rsidR="000B3495" w:rsidRPr="000A23A1">
        <w:rPr>
          <w:rFonts w:ascii="Arial Narrow" w:eastAsia="Arial" w:hAnsi="Arial Narrow"/>
          <w:sz w:val="24"/>
          <w:szCs w:val="24"/>
        </w:rPr>
        <w:t xml:space="preserve">działki lub </w:t>
      </w:r>
      <w:r w:rsidRPr="000A23A1">
        <w:rPr>
          <w:rFonts w:ascii="Arial Narrow" w:eastAsia="Arial" w:hAnsi="Arial Narrow"/>
          <w:sz w:val="24"/>
          <w:szCs w:val="24"/>
        </w:rPr>
        <w:t>terenu</w:t>
      </w:r>
      <w:r w:rsidR="000B3495" w:rsidRPr="000A23A1">
        <w:rPr>
          <w:rFonts w:ascii="Arial Narrow" w:eastAsia="Arial" w:hAnsi="Arial Narrow"/>
          <w:sz w:val="24"/>
          <w:szCs w:val="24"/>
        </w:rPr>
        <w:t xml:space="preserve"> </w:t>
      </w:r>
      <w:r w:rsidRPr="000A23A1">
        <w:rPr>
          <w:rFonts w:ascii="Arial Narrow" w:eastAsia="Arial" w:hAnsi="Arial Narrow"/>
          <w:sz w:val="24"/>
          <w:szCs w:val="24"/>
        </w:rPr>
        <w:t>w 4 egz. oraz 1 egz. w wersji elektronicznej,</w:t>
      </w:r>
    </w:p>
    <w:p w:rsidR="00816872" w:rsidRPr="000A23A1" w:rsidRDefault="00816872" w:rsidP="006875D9">
      <w:pPr>
        <w:pStyle w:val="Akapitzlist"/>
        <w:numPr>
          <w:ilvl w:val="0"/>
          <w:numId w:val="29"/>
        </w:numPr>
        <w:tabs>
          <w:tab w:val="left" w:pos="300"/>
        </w:tabs>
        <w:spacing w:line="237" w:lineRule="auto"/>
        <w:jc w:val="both"/>
        <w:rPr>
          <w:rFonts w:ascii="Arial Narrow" w:eastAsia="Arial" w:hAnsi="Arial Narrow"/>
          <w:b/>
          <w:sz w:val="24"/>
          <w:szCs w:val="24"/>
        </w:rPr>
      </w:pPr>
      <w:r w:rsidRPr="000A23A1">
        <w:rPr>
          <w:rFonts w:ascii="Arial Narrow" w:eastAsia="Arial" w:hAnsi="Arial Narrow"/>
          <w:sz w:val="24"/>
          <w:szCs w:val="24"/>
        </w:rPr>
        <w:t>projekt</w:t>
      </w:r>
      <w:r w:rsidR="000B3495" w:rsidRPr="000A23A1">
        <w:rPr>
          <w:rFonts w:ascii="Arial Narrow" w:eastAsia="Arial" w:hAnsi="Arial Narrow"/>
          <w:sz w:val="24"/>
          <w:szCs w:val="24"/>
        </w:rPr>
        <w:t xml:space="preserve"> techniczny – jeżeli nastąpi konieczność jego sporządzenia w 2 egz. oraz 1 egz. w wersji elektronicznej</w:t>
      </w:r>
      <w:r w:rsidRPr="000A23A1">
        <w:rPr>
          <w:rFonts w:ascii="Arial Narrow" w:eastAsia="Arial" w:hAnsi="Arial Narrow"/>
          <w:sz w:val="24"/>
          <w:szCs w:val="24"/>
        </w:rPr>
        <w:t>,</w:t>
      </w:r>
    </w:p>
    <w:p w:rsidR="000B3495" w:rsidRPr="000A23A1" w:rsidRDefault="000B3495" w:rsidP="006875D9">
      <w:pPr>
        <w:pStyle w:val="Akapitzlist"/>
        <w:numPr>
          <w:ilvl w:val="0"/>
          <w:numId w:val="29"/>
        </w:numPr>
        <w:tabs>
          <w:tab w:val="left" w:pos="300"/>
        </w:tabs>
        <w:spacing w:line="237" w:lineRule="auto"/>
        <w:jc w:val="both"/>
        <w:rPr>
          <w:rFonts w:ascii="Arial Narrow" w:eastAsia="Arial" w:hAnsi="Arial Narrow"/>
          <w:sz w:val="24"/>
          <w:szCs w:val="24"/>
        </w:rPr>
      </w:pPr>
      <w:r w:rsidRPr="000A23A1">
        <w:rPr>
          <w:rFonts w:ascii="Arial Narrow" w:eastAsia="Arial" w:hAnsi="Arial Narrow"/>
          <w:sz w:val="24"/>
          <w:szCs w:val="24"/>
        </w:rPr>
        <w:t xml:space="preserve">oświadczenia projektantów i projektantów sprawdzających o sporządzeniu projektu technicznego, dotyczącego zamierzenia budowlanego zgodnie z obowiązującymi przepisami, zasadami wiedzy technicznej, projektem zagospodarowania działki lub terenu oraz rozstrzygnięciami dotyczącymi zamierzenia budowlanego – jeżeli nastąpi konieczność jego sporządzenia w 2 egz. oraz 1 egz. w wersji elektronicznej, </w:t>
      </w:r>
    </w:p>
    <w:p w:rsidR="00C6601F" w:rsidRPr="000A23A1" w:rsidRDefault="00C6601F" w:rsidP="00C6601F">
      <w:pPr>
        <w:pStyle w:val="Akapitzlist"/>
        <w:numPr>
          <w:ilvl w:val="0"/>
          <w:numId w:val="29"/>
        </w:numPr>
        <w:tabs>
          <w:tab w:val="left" w:pos="300"/>
        </w:tabs>
        <w:spacing w:line="237" w:lineRule="auto"/>
        <w:jc w:val="both"/>
        <w:rPr>
          <w:rFonts w:ascii="Arial Narrow" w:eastAsia="Arial" w:hAnsi="Arial Narrow"/>
          <w:b/>
          <w:sz w:val="24"/>
          <w:szCs w:val="24"/>
        </w:rPr>
      </w:pPr>
      <w:r w:rsidRPr="000A23A1">
        <w:rPr>
          <w:rFonts w:ascii="Arial Narrow" w:eastAsia="Arial" w:hAnsi="Arial Narrow"/>
          <w:sz w:val="24"/>
          <w:szCs w:val="24"/>
        </w:rPr>
        <w:t>specyfikacje techniczne wykonania i odbioru rob</w:t>
      </w:r>
      <w:r w:rsidR="00985F2A">
        <w:rPr>
          <w:rFonts w:ascii="Arial Narrow" w:eastAsia="Arial" w:hAnsi="Arial Narrow"/>
          <w:sz w:val="24"/>
          <w:szCs w:val="24"/>
        </w:rPr>
        <w:t>ót budowlanych</w:t>
      </w:r>
      <w:r w:rsidRPr="000A23A1">
        <w:rPr>
          <w:rFonts w:ascii="Arial Narrow" w:eastAsia="Arial" w:hAnsi="Arial Narrow"/>
          <w:sz w:val="24"/>
          <w:szCs w:val="24"/>
        </w:rPr>
        <w:t xml:space="preserve"> w 2 egz. oraz 1 egz. w wersji elektronicznej,</w:t>
      </w:r>
    </w:p>
    <w:p w:rsidR="00FF2026" w:rsidRPr="000A23A1" w:rsidRDefault="00985F2A" w:rsidP="006875D9">
      <w:pPr>
        <w:pStyle w:val="Akapitzlist"/>
        <w:numPr>
          <w:ilvl w:val="0"/>
          <w:numId w:val="29"/>
        </w:numPr>
        <w:tabs>
          <w:tab w:val="left" w:pos="300"/>
        </w:tabs>
        <w:spacing w:line="237" w:lineRule="auto"/>
        <w:jc w:val="both"/>
        <w:rPr>
          <w:rFonts w:ascii="Arial Narrow" w:eastAsia="Arial" w:hAnsi="Arial Narrow"/>
          <w:sz w:val="24"/>
          <w:szCs w:val="24"/>
        </w:rPr>
      </w:pPr>
      <w:r>
        <w:rPr>
          <w:rFonts w:ascii="Arial Narrow" w:eastAsia="Arial" w:hAnsi="Arial Narrow"/>
          <w:sz w:val="24"/>
          <w:szCs w:val="24"/>
        </w:rPr>
        <w:t>kosztorysy i przedmiary</w:t>
      </w:r>
      <w:r w:rsidR="001121AC">
        <w:rPr>
          <w:rFonts w:ascii="Arial Narrow" w:eastAsia="Arial" w:hAnsi="Arial Narrow"/>
          <w:sz w:val="24"/>
          <w:szCs w:val="24"/>
        </w:rPr>
        <w:t xml:space="preserve"> </w:t>
      </w:r>
      <w:r w:rsidR="00C6601F" w:rsidRPr="000A23A1">
        <w:rPr>
          <w:rFonts w:ascii="Arial Narrow" w:eastAsia="Arial" w:hAnsi="Arial Narrow"/>
          <w:sz w:val="24"/>
          <w:szCs w:val="24"/>
        </w:rPr>
        <w:t>w 2 egz. oraz 1 egz. w wersji elektronicznej</w:t>
      </w:r>
      <w:r w:rsidR="001121AC">
        <w:rPr>
          <w:rFonts w:ascii="Arial Narrow" w:eastAsia="Arial" w:hAnsi="Arial Narrow"/>
          <w:sz w:val="24"/>
          <w:szCs w:val="24"/>
        </w:rPr>
        <w:t>,</w:t>
      </w:r>
    </w:p>
    <w:p w:rsidR="00816872" w:rsidRPr="000A23A1" w:rsidRDefault="00C6601F" w:rsidP="00C6601F">
      <w:pPr>
        <w:pStyle w:val="Akapitzlist"/>
        <w:numPr>
          <w:ilvl w:val="0"/>
          <w:numId w:val="29"/>
        </w:numPr>
        <w:tabs>
          <w:tab w:val="left" w:pos="300"/>
        </w:tabs>
        <w:spacing w:line="237" w:lineRule="auto"/>
        <w:jc w:val="both"/>
        <w:rPr>
          <w:rFonts w:ascii="Arial Narrow" w:eastAsia="Arial" w:hAnsi="Arial Narrow"/>
          <w:b/>
          <w:sz w:val="24"/>
          <w:szCs w:val="24"/>
        </w:rPr>
      </w:pPr>
      <w:r w:rsidRPr="000A23A1">
        <w:rPr>
          <w:rFonts w:ascii="Arial Narrow" w:eastAsia="Arial" w:hAnsi="Arial Narrow"/>
          <w:sz w:val="24"/>
          <w:szCs w:val="24"/>
        </w:rPr>
        <w:t xml:space="preserve">badania geotechniczne podłoża gruntowego </w:t>
      </w:r>
      <w:r w:rsidR="00816872" w:rsidRPr="000A23A1">
        <w:rPr>
          <w:rFonts w:ascii="Arial Narrow" w:eastAsia="Arial" w:hAnsi="Arial Narrow"/>
          <w:sz w:val="24"/>
          <w:szCs w:val="24"/>
        </w:rPr>
        <w:t>w 2 egz. oraz 1 egz. w wersji el</w:t>
      </w:r>
      <w:r w:rsidRPr="000A23A1">
        <w:rPr>
          <w:rFonts w:ascii="Arial Narrow" w:eastAsia="Arial" w:hAnsi="Arial Narrow"/>
          <w:sz w:val="24"/>
          <w:szCs w:val="24"/>
        </w:rPr>
        <w:t>ektronicznej.</w:t>
      </w:r>
    </w:p>
    <w:p w:rsidR="00B32BAB" w:rsidRPr="000A23A1" w:rsidRDefault="00B32BAB" w:rsidP="00816872">
      <w:pPr>
        <w:numPr>
          <w:ilvl w:val="0"/>
          <w:numId w:val="1"/>
        </w:numPr>
        <w:tabs>
          <w:tab w:val="left" w:pos="300"/>
        </w:tabs>
        <w:spacing w:line="237" w:lineRule="auto"/>
        <w:ind w:left="300" w:hanging="292"/>
        <w:jc w:val="both"/>
        <w:rPr>
          <w:rFonts w:ascii="Arial Narrow" w:eastAsia="Arial" w:hAnsi="Arial Narrow"/>
          <w:b/>
          <w:sz w:val="24"/>
          <w:szCs w:val="24"/>
        </w:rPr>
      </w:pPr>
      <w:r w:rsidRPr="000A23A1">
        <w:rPr>
          <w:rFonts w:ascii="Arial Narrow" w:eastAsia="Arial" w:hAnsi="Arial Narrow"/>
          <w:sz w:val="24"/>
          <w:szCs w:val="24"/>
        </w:rPr>
        <w:t xml:space="preserve">W ramach realizacji przedmiotu umowy, o którym mowa w ust. 1 i 2, Wykonawca zobowiązany </w:t>
      </w:r>
      <w:r w:rsidR="004C4BE0" w:rsidRPr="000A23A1">
        <w:rPr>
          <w:rFonts w:ascii="Arial Narrow" w:eastAsia="Arial" w:hAnsi="Arial Narrow"/>
          <w:sz w:val="24"/>
          <w:szCs w:val="24"/>
        </w:rPr>
        <w:t>będzie</w:t>
      </w:r>
      <w:r w:rsidRPr="000A23A1">
        <w:rPr>
          <w:rFonts w:ascii="Arial Narrow" w:eastAsia="Arial" w:hAnsi="Arial Narrow"/>
          <w:sz w:val="24"/>
          <w:szCs w:val="24"/>
        </w:rPr>
        <w:t xml:space="preserve"> do:</w:t>
      </w:r>
    </w:p>
    <w:p w:rsidR="004C4BE0" w:rsidRPr="000A23A1" w:rsidRDefault="004C4BE0" w:rsidP="006875D9">
      <w:pPr>
        <w:pStyle w:val="Akapitzlist"/>
        <w:numPr>
          <w:ilvl w:val="0"/>
          <w:numId w:val="30"/>
        </w:numPr>
        <w:tabs>
          <w:tab w:val="left" w:pos="300"/>
        </w:tabs>
        <w:spacing w:line="237" w:lineRule="auto"/>
        <w:jc w:val="both"/>
        <w:rPr>
          <w:rFonts w:ascii="Arial Narrow" w:eastAsia="Arial" w:hAnsi="Arial Narrow"/>
          <w:b/>
          <w:sz w:val="24"/>
          <w:szCs w:val="24"/>
        </w:rPr>
      </w:pPr>
      <w:r w:rsidRPr="000A23A1">
        <w:rPr>
          <w:rFonts w:ascii="Arial Narrow" w:hAnsi="Arial Narrow"/>
          <w:color w:val="000000"/>
          <w:sz w:val="24"/>
          <w:szCs w:val="24"/>
        </w:rPr>
        <w:t>pełnienia nadzoru autorskiego w trakcie wykonywania robót budowlanych;</w:t>
      </w:r>
    </w:p>
    <w:p w:rsidR="004C4BE0" w:rsidRPr="000A23A1" w:rsidRDefault="004C4BE0" w:rsidP="006875D9">
      <w:pPr>
        <w:pStyle w:val="Akapitzlist"/>
        <w:numPr>
          <w:ilvl w:val="0"/>
          <w:numId w:val="30"/>
        </w:numPr>
        <w:tabs>
          <w:tab w:val="left" w:pos="300"/>
        </w:tabs>
        <w:spacing w:line="237" w:lineRule="auto"/>
        <w:jc w:val="both"/>
        <w:rPr>
          <w:rFonts w:ascii="Arial Narrow" w:eastAsia="Arial" w:hAnsi="Arial Narrow"/>
          <w:b/>
          <w:sz w:val="24"/>
          <w:szCs w:val="24"/>
        </w:rPr>
      </w:pPr>
      <w:r w:rsidRPr="000A23A1">
        <w:rPr>
          <w:rFonts w:ascii="Arial Narrow" w:hAnsi="Arial Narrow"/>
          <w:color w:val="000000"/>
          <w:sz w:val="24"/>
          <w:szCs w:val="24"/>
        </w:rPr>
        <w:t>2 – krotnej aktualizacji kosztorysów inwestorskich w terminie 14 dni od dnia powiadomienia,</w:t>
      </w:r>
    </w:p>
    <w:p w:rsidR="004C4BE0" w:rsidRPr="000A23A1" w:rsidRDefault="004C4BE0" w:rsidP="00C6601F">
      <w:pPr>
        <w:pStyle w:val="Akapitzlist"/>
        <w:numPr>
          <w:ilvl w:val="0"/>
          <w:numId w:val="30"/>
        </w:numPr>
        <w:tabs>
          <w:tab w:val="left" w:pos="300"/>
        </w:tabs>
        <w:spacing w:line="237" w:lineRule="auto"/>
        <w:jc w:val="both"/>
        <w:rPr>
          <w:rFonts w:ascii="Arial Narrow" w:eastAsia="Arial" w:hAnsi="Arial Narrow"/>
          <w:b/>
          <w:sz w:val="24"/>
          <w:szCs w:val="24"/>
        </w:rPr>
      </w:pPr>
      <w:r w:rsidRPr="000A23A1">
        <w:rPr>
          <w:rFonts w:ascii="Arial Narrow" w:hAnsi="Arial Narrow"/>
          <w:color w:val="000000"/>
          <w:sz w:val="24"/>
          <w:szCs w:val="24"/>
        </w:rPr>
        <w:t xml:space="preserve">udzielania odpowiedzi na pytania oferentów w terminie do 2 dni, w trakcie trwania postępowania przetargowego na wybór wykonawcy robót budowlanych.   </w:t>
      </w:r>
    </w:p>
    <w:p w:rsidR="00A650FB" w:rsidRPr="000A23A1" w:rsidRDefault="00A650FB" w:rsidP="006875D9">
      <w:pPr>
        <w:pStyle w:val="Akapitzlist"/>
        <w:numPr>
          <w:ilvl w:val="0"/>
          <w:numId w:val="26"/>
        </w:numPr>
        <w:tabs>
          <w:tab w:val="left" w:pos="284"/>
        </w:tabs>
        <w:autoSpaceDE w:val="0"/>
        <w:autoSpaceDN w:val="0"/>
        <w:adjustRightInd w:val="0"/>
        <w:ind w:left="284" w:hanging="284"/>
        <w:jc w:val="both"/>
        <w:rPr>
          <w:rFonts w:ascii="Arial Narrow" w:hAnsi="Arial Narrow"/>
          <w:color w:val="000000"/>
          <w:sz w:val="24"/>
          <w:szCs w:val="24"/>
        </w:rPr>
      </w:pPr>
      <w:r w:rsidRPr="000A23A1">
        <w:rPr>
          <w:rFonts w:ascii="Arial Narrow" w:hAnsi="Arial Narrow"/>
          <w:color w:val="000000"/>
          <w:sz w:val="24"/>
          <w:szCs w:val="24"/>
        </w:rPr>
        <w:lastRenderedPageBreak/>
        <w:t>Wykonawca będzie pełnił nadzór autorski na żądanie Zamawiającego i ma obowiązek stawienia się na budowie w terminie wskazanym przez Zamawiającego.</w:t>
      </w:r>
      <w:r w:rsidRPr="000A23A1">
        <w:rPr>
          <w:rFonts w:ascii="Arial Narrow" w:eastAsia="TimesNewRomanPSMT" w:hAnsi="Arial Narrow"/>
          <w:color w:val="000000"/>
          <w:sz w:val="24"/>
          <w:szCs w:val="24"/>
        </w:rPr>
        <w:t xml:space="preserve"> Nadzór autorski sprawowany będzie przez Wykonawcę stosownie do art. 20 ust 1 pkt 4 ustawy Prawo budowlane i w szczególności będzie obejmował:</w:t>
      </w:r>
    </w:p>
    <w:p w:rsidR="00A650FB" w:rsidRPr="000A23A1" w:rsidRDefault="00A650FB" w:rsidP="006875D9">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nadzór nad zgodnością wykonawstwa z dokumentacją projektową w zakresie rozwiązań materiałowych, użytkowych, technicznych i technologicznych;</w:t>
      </w:r>
    </w:p>
    <w:p w:rsidR="00A650FB" w:rsidRPr="000A23A1" w:rsidRDefault="00A650FB" w:rsidP="006875D9">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wyjaśnianie wątpliwości dotyczących opracowanej dokumentacji projektowej i zawartych w niej rozwiązań, w tym uszczegóławiania rysunków wykonawczych, nanoszenia poprawek lub uzupełnień na wszystkich egzemplarzach dokumentacji;</w:t>
      </w:r>
    </w:p>
    <w:p w:rsidR="00A650FB" w:rsidRPr="000A23A1" w:rsidRDefault="00A650FB" w:rsidP="006875D9">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uzgadnianie z Zamawiającym możliwości wp</w:t>
      </w:r>
      <w:r w:rsidR="00990BD6">
        <w:rPr>
          <w:rFonts w:ascii="Arial Narrow" w:hAnsi="Arial Narrow" w:cs="Arial"/>
          <w:color w:val="000000"/>
        </w:rPr>
        <w:t xml:space="preserve">rowadzenia rozwiązań zamiennych </w:t>
      </w:r>
      <w:r w:rsidRPr="000A23A1">
        <w:rPr>
          <w:rFonts w:ascii="Arial Narrow" w:hAnsi="Arial Narrow" w:cs="Arial"/>
          <w:color w:val="000000"/>
        </w:rPr>
        <w:t xml:space="preserve">w stosunku do przewidzianych w dokumentacji projektowej, zgłoszonych przez kierownika budowy lub nadzór inwestorski, w odniesieniu do materiałów i konstrukcji oraz rozwiązań technicznych </w:t>
      </w:r>
      <w:r w:rsidR="00990BD6">
        <w:rPr>
          <w:rFonts w:ascii="Arial Narrow" w:hAnsi="Arial Narrow" w:cs="Arial"/>
          <w:color w:val="000000"/>
        </w:rPr>
        <w:t xml:space="preserve">                           </w:t>
      </w:r>
      <w:r w:rsidRPr="000A23A1">
        <w:rPr>
          <w:rFonts w:ascii="Arial Narrow" w:hAnsi="Arial Narrow" w:cs="Arial"/>
          <w:color w:val="000000"/>
        </w:rPr>
        <w:t>i technologicznych;</w:t>
      </w:r>
    </w:p>
    <w:p w:rsidR="00A650FB" w:rsidRPr="000A23A1" w:rsidRDefault="00A650FB" w:rsidP="006875D9">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czuwanie, by zakres ewentualnie wprowadzonych zmian nie spowodował istotnej zmiany zatwierdzonego projektu, wymagającej uzyskania nowego pozwolenia na budowę;</w:t>
      </w:r>
    </w:p>
    <w:p w:rsidR="00A650FB" w:rsidRPr="000A23A1" w:rsidRDefault="00A650FB" w:rsidP="006875D9">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przedstawianie propozycji rozwiązań zamiennych, w przypadku niemożności zastosowania rozwiązań występujących w dokumentacji projektowej lub gdy ich zastosowanie jest nieekonomiczne lub nieefekt</w:t>
      </w:r>
      <w:r w:rsidR="00990BD6">
        <w:rPr>
          <w:rFonts w:ascii="Arial Narrow" w:hAnsi="Arial Narrow" w:cs="Arial"/>
          <w:color w:val="000000"/>
        </w:rPr>
        <w:t xml:space="preserve">ywne w świetle aktualnej wiedzy </w:t>
      </w:r>
      <w:r w:rsidRPr="000A23A1">
        <w:rPr>
          <w:rFonts w:ascii="Arial Narrow" w:hAnsi="Arial Narrow" w:cs="Arial"/>
          <w:color w:val="000000"/>
        </w:rPr>
        <w:t>i zasad sztuki budowlanej, a koszt zastosowania nowych nie zwiększy kosztów zadania z zastrzeżeniem, że każde rozwiązanie musi być zaakceptowane przez Zamawiającego;</w:t>
      </w:r>
    </w:p>
    <w:p w:rsidR="00A650FB" w:rsidRPr="000A23A1" w:rsidRDefault="00A650FB" w:rsidP="00997548">
      <w:pPr>
        <w:pStyle w:val="Tekstpodstawowy21"/>
        <w:numPr>
          <w:ilvl w:val="0"/>
          <w:numId w:val="25"/>
        </w:numPr>
        <w:tabs>
          <w:tab w:val="clear" w:pos="283"/>
          <w:tab w:val="num" w:pos="109"/>
        </w:tabs>
        <w:ind w:left="567"/>
        <w:jc w:val="both"/>
        <w:rPr>
          <w:rFonts w:ascii="Arial Narrow" w:hAnsi="Arial Narrow" w:cs="Arial"/>
          <w:color w:val="000000"/>
        </w:rPr>
      </w:pPr>
      <w:r w:rsidRPr="000A23A1">
        <w:rPr>
          <w:rFonts w:ascii="Arial Narrow" w:hAnsi="Arial Narrow" w:cs="Arial"/>
          <w:color w:val="000000"/>
        </w:rPr>
        <w:t>poprawianie błędów projektowych, likwidację kolizji między branżami lub uzupełnianie rysunków, detali bądź opisu technologii wykonania zawartych w dokumentacji – bez prawa do odrębnego wynagrodzenia</w:t>
      </w:r>
      <w:r w:rsidR="00816872" w:rsidRPr="000A23A1">
        <w:rPr>
          <w:rFonts w:ascii="Arial Narrow" w:hAnsi="Arial Narrow" w:cs="Arial"/>
          <w:color w:val="000000"/>
        </w:rPr>
        <w:t>.</w:t>
      </w:r>
    </w:p>
    <w:p w:rsidR="00121289" w:rsidRPr="000A23A1" w:rsidRDefault="00121289" w:rsidP="006875D9">
      <w:pPr>
        <w:numPr>
          <w:ilvl w:val="0"/>
          <w:numId w:val="27"/>
        </w:numPr>
        <w:suppressAutoHyphens/>
        <w:autoSpaceDE w:val="0"/>
        <w:autoSpaceDN w:val="0"/>
        <w:adjustRightInd w:val="0"/>
        <w:spacing w:after="17"/>
        <w:ind w:left="284" w:hanging="284"/>
        <w:jc w:val="both"/>
        <w:rPr>
          <w:rFonts w:ascii="Arial Narrow" w:eastAsia="Times New Roman" w:hAnsi="Arial Narrow"/>
          <w:sz w:val="24"/>
          <w:szCs w:val="24"/>
        </w:rPr>
      </w:pPr>
      <w:r w:rsidRPr="000A23A1">
        <w:rPr>
          <w:rFonts w:ascii="Arial Narrow" w:eastAsia="Times New Roman" w:hAnsi="Arial Narrow"/>
          <w:sz w:val="24"/>
          <w:szCs w:val="24"/>
        </w:rPr>
        <w:t xml:space="preserve">Przedmiot zamówienia należy wykonać zgodnie z obowiązującymi przepisami i normami zasadami wiedzy technicznej oraz wytycznymi i zaleceniami Zamawiającego, tj. m.in.: </w:t>
      </w:r>
    </w:p>
    <w:p w:rsidR="00CA71EC" w:rsidRPr="000A23A1" w:rsidRDefault="00CA71EC" w:rsidP="00CA71EC">
      <w:pPr>
        <w:numPr>
          <w:ilvl w:val="0"/>
          <w:numId w:val="1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Ustawą z dnia 07 lipca 1994 r. Prawo budowlane,</w:t>
      </w:r>
    </w:p>
    <w:p w:rsidR="00CA71EC" w:rsidRPr="000A23A1" w:rsidRDefault="00CA71EC" w:rsidP="00CA71EC">
      <w:pPr>
        <w:numPr>
          <w:ilvl w:val="0"/>
          <w:numId w:val="1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Rozporządzeniem Ministra Rozwoju z dnia 11 września 2020 r. w sprawie szczegółowego zakresu i formy projektu budowlanego,</w:t>
      </w:r>
    </w:p>
    <w:p w:rsidR="00CA71EC" w:rsidRPr="000A23A1" w:rsidRDefault="00CA71EC" w:rsidP="00CA71EC">
      <w:pPr>
        <w:numPr>
          <w:ilvl w:val="0"/>
          <w:numId w:val="1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 xml:space="preserve">Rozporządzeniem Ministra Rozwoju i Technologii z dnia 20 grudnia 2021 r. w sprawie szczegółowego zakresu i formy dokumentacji projektowej, specyfikacji technicznych wykonania </w:t>
      </w:r>
      <w:r w:rsidR="00990BD6">
        <w:rPr>
          <w:rFonts w:ascii="Arial Narrow" w:hAnsi="Arial Narrow"/>
          <w:color w:val="000000"/>
          <w:sz w:val="24"/>
          <w:szCs w:val="24"/>
        </w:rPr>
        <w:t xml:space="preserve"> </w:t>
      </w:r>
      <w:r w:rsidRPr="000A23A1">
        <w:rPr>
          <w:rFonts w:ascii="Arial Narrow" w:hAnsi="Arial Narrow"/>
          <w:color w:val="000000"/>
          <w:sz w:val="24"/>
          <w:szCs w:val="24"/>
        </w:rPr>
        <w:t>i odbioru robót budowlanych oraz programu funkcjonalno-użytkowego,</w:t>
      </w:r>
    </w:p>
    <w:p w:rsidR="004C4BE0" w:rsidRPr="000A23A1" w:rsidRDefault="00CA71EC" w:rsidP="00CA71EC">
      <w:pPr>
        <w:numPr>
          <w:ilvl w:val="0"/>
          <w:numId w:val="1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 xml:space="preserve">Rozporządzeniem Ministra Rozwoju i Technologii z dnia 20 grudnia 2021 r. w sprawie określania metod i podstaw sporządzania kosztorysu inwestorskiego, obliczania planowanych kosztów prac projektowych oraz planowanych kosztów robót budowlanych określonych w programie </w:t>
      </w:r>
      <w:proofErr w:type="spellStart"/>
      <w:r w:rsidRPr="000A23A1">
        <w:rPr>
          <w:rFonts w:ascii="Arial Narrow" w:hAnsi="Arial Narrow"/>
          <w:color w:val="000000"/>
          <w:sz w:val="24"/>
          <w:szCs w:val="24"/>
        </w:rPr>
        <w:t>funkcjonalno</w:t>
      </w:r>
      <w:proofErr w:type="spellEnd"/>
      <w:r w:rsidRPr="000A23A1">
        <w:rPr>
          <w:rFonts w:ascii="Arial Narrow" w:hAnsi="Arial Narrow"/>
          <w:color w:val="000000"/>
          <w:sz w:val="24"/>
          <w:szCs w:val="24"/>
        </w:rPr>
        <w:t xml:space="preserve"> – użytkowym.</w:t>
      </w:r>
    </w:p>
    <w:p w:rsidR="004C4BE0" w:rsidRPr="000A23A1" w:rsidRDefault="004C4BE0" w:rsidP="00CA71EC">
      <w:pPr>
        <w:pStyle w:val="Akapitzlist"/>
        <w:numPr>
          <w:ilvl w:val="0"/>
          <w:numId w:val="3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 xml:space="preserve">Zamawiający wymaga aby projektowane rozwiązania były optymalnie pod względem ekonomicznym przy zachowaniu wymaganych parametrów technicznych i standardów zgodnie </w:t>
      </w:r>
      <w:r w:rsidR="00990BD6">
        <w:rPr>
          <w:rFonts w:ascii="Arial Narrow" w:hAnsi="Arial Narrow"/>
          <w:color w:val="000000"/>
          <w:sz w:val="24"/>
          <w:szCs w:val="24"/>
        </w:rPr>
        <w:t xml:space="preserve">                  </w:t>
      </w:r>
      <w:r w:rsidRPr="000A23A1">
        <w:rPr>
          <w:rFonts w:ascii="Arial Narrow" w:hAnsi="Arial Narrow"/>
          <w:color w:val="000000"/>
          <w:sz w:val="24"/>
          <w:szCs w:val="24"/>
        </w:rPr>
        <w:t>z obowiązującymi przepisami oraz wytycznymi Zamawiającego.</w:t>
      </w:r>
    </w:p>
    <w:p w:rsidR="004C4BE0" w:rsidRPr="000A23A1" w:rsidRDefault="004C4BE0" w:rsidP="00CA71EC">
      <w:pPr>
        <w:pStyle w:val="Akapitzlist"/>
        <w:numPr>
          <w:ilvl w:val="0"/>
          <w:numId w:val="3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Rozwiązania projektowe muszą uwzględniać ograniczenie wycinki drzew do niezbędnego minimum.</w:t>
      </w:r>
    </w:p>
    <w:p w:rsidR="004C4BE0" w:rsidRPr="000A23A1" w:rsidRDefault="004C4BE0" w:rsidP="00CA71EC">
      <w:pPr>
        <w:pStyle w:val="Akapitzlist"/>
        <w:numPr>
          <w:ilvl w:val="0"/>
          <w:numId w:val="3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 xml:space="preserve">Zamawiający stawia wymóg pełnej zgodności między rozwiązaniami zawartymi w projektach </w:t>
      </w:r>
      <w:r w:rsidR="00990BD6">
        <w:rPr>
          <w:rFonts w:ascii="Arial Narrow" w:hAnsi="Arial Narrow"/>
          <w:color w:val="000000"/>
          <w:sz w:val="24"/>
          <w:szCs w:val="24"/>
        </w:rPr>
        <w:t xml:space="preserve">                   </w:t>
      </w:r>
      <w:r w:rsidRPr="000A23A1">
        <w:rPr>
          <w:rFonts w:ascii="Arial Narrow" w:hAnsi="Arial Narrow"/>
          <w:color w:val="000000"/>
          <w:sz w:val="24"/>
          <w:szCs w:val="24"/>
        </w:rPr>
        <w:t>a częścią kosztorysową. Projekt musi być spójny i skoordynowany we wszystkich branżach, jak również zawierać optymalne rozwiązania konstrukcyjne, materiałowe i kosztowe.</w:t>
      </w:r>
    </w:p>
    <w:p w:rsidR="004C4BE0" w:rsidRPr="000A23A1" w:rsidRDefault="004C4BE0" w:rsidP="00CA71EC">
      <w:pPr>
        <w:pStyle w:val="Akapitzlist"/>
        <w:numPr>
          <w:ilvl w:val="0"/>
          <w:numId w:val="32"/>
        </w:numPr>
        <w:autoSpaceDE w:val="0"/>
        <w:autoSpaceDN w:val="0"/>
        <w:adjustRightInd w:val="0"/>
        <w:spacing w:after="17"/>
        <w:jc w:val="both"/>
        <w:rPr>
          <w:rFonts w:ascii="Arial Narrow" w:hAnsi="Arial Narrow"/>
          <w:color w:val="000000"/>
          <w:sz w:val="24"/>
          <w:szCs w:val="24"/>
        </w:rPr>
      </w:pPr>
      <w:r w:rsidRPr="000A23A1">
        <w:rPr>
          <w:rFonts w:ascii="Arial Narrow" w:hAnsi="Arial Narrow"/>
          <w:color w:val="000000"/>
          <w:sz w:val="24"/>
          <w:szCs w:val="24"/>
        </w:rPr>
        <w:t xml:space="preserve">Zastosowane w dokumentacji, będącej przedmiotem niniejszego zamówienia, rozwiązania, tj. np. parametry techniczne, ekologiczne, muszą być zgodne z obowiązującymi normami, Prawem Budowlanym oraz obowiązującymi przepisami w zakresie realizacji przedmiotu zamówienia. Wykonawca zobowiązuje się uwzględnić zasady ustawy Prawo Zamówień Publicznych </w:t>
      </w:r>
      <w:r w:rsidR="00990BD6">
        <w:rPr>
          <w:rFonts w:ascii="Arial Narrow" w:hAnsi="Arial Narrow"/>
          <w:color w:val="000000"/>
          <w:sz w:val="24"/>
          <w:szCs w:val="24"/>
        </w:rPr>
        <w:t xml:space="preserve">                             </w:t>
      </w:r>
      <w:r w:rsidRPr="000A23A1">
        <w:rPr>
          <w:rFonts w:ascii="Arial Narrow" w:hAnsi="Arial Narrow"/>
          <w:color w:val="000000"/>
          <w:sz w:val="24"/>
          <w:szCs w:val="24"/>
        </w:rPr>
        <w:t>w szczególności zasadę uczciwej konkurencji. W celu właściwego opisu przedmiotu zamówienia – projektowanych rozwiązań Wykonawca wskaże cechy charakterystyczne, funkcjonalne, żywotność produktu i inne ważne cechy dla projektanta. Niedopuszczalne jest posługiwanie się znakiem towarowym/handlowym, typem, marką, patentem pochodzenia, nazwą producenta itp.</w:t>
      </w:r>
    </w:p>
    <w:p w:rsidR="00031BF4" w:rsidRPr="000A23A1" w:rsidRDefault="00031BF4" w:rsidP="00712C37">
      <w:pPr>
        <w:pStyle w:val="Akapitzlist"/>
        <w:numPr>
          <w:ilvl w:val="0"/>
          <w:numId w:val="32"/>
        </w:numPr>
        <w:rPr>
          <w:rFonts w:ascii="Arial Narrow" w:hAnsi="Arial Narrow"/>
          <w:color w:val="000000"/>
          <w:sz w:val="24"/>
          <w:szCs w:val="24"/>
        </w:rPr>
      </w:pPr>
      <w:r w:rsidRPr="000A23A1">
        <w:rPr>
          <w:rFonts w:ascii="Arial Narrow" w:hAnsi="Arial Narrow"/>
          <w:color w:val="000000"/>
          <w:sz w:val="24"/>
          <w:szCs w:val="24"/>
        </w:rPr>
        <w:t>Zamawiający udzieli pełnomocnictwa do działania w jego imieniu.</w:t>
      </w:r>
    </w:p>
    <w:p w:rsidR="00B32BAB" w:rsidRPr="000A23A1" w:rsidRDefault="00B32BAB" w:rsidP="00B32BAB">
      <w:pPr>
        <w:spacing w:line="252" w:lineRule="exact"/>
        <w:rPr>
          <w:rFonts w:ascii="Arial Narrow" w:eastAsia="Times New Roman" w:hAnsi="Arial Narrow"/>
          <w:sz w:val="24"/>
          <w:szCs w:val="24"/>
        </w:rPr>
      </w:pPr>
    </w:p>
    <w:p w:rsidR="004E605B" w:rsidRDefault="004E605B" w:rsidP="00EE4C98">
      <w:pPr>
        <w:tabs>
          <w:tab w:val="left" w:pos="4700"/>
        </w:tabs>
        <w:spacing w:line="0" w:lineRule="atLeast"/>
        <w:jc w:val="center"/>
        <w:rPr>
          <w:rFonts w:ascii="Arial Narrow" w:eastAsia="Arial Narrow" w:hAnsi="Arial Narrow"/>
          <w:b/>
          <w:sz w:val="24"/>
          <w:szCs w:val="24"/>
        </w:rPr>
      </w:pPr>
    </w:p>
    <w:p w:rsidR="00EE4C98" w:rsidRPr="000A23A1" w:rsidRDefault="00EE4C98" w:rsidP="00EE4C98">
      <w:pPr>
        <w:tabs>
          <w:tab w:val="left" w:pos="4700"/>
        </w:tabs>
        <w:spacing w:line="0" w:lineRule="atLeast"/>
        <w:jc w:val="center"/>
        <w:rPr>
          <w:rFonts w:ascii="Arial Narrow" w:eastAsia="Arial Narrow" w:hAnsi="Arial Narrow"/>
          <w:b/>
          <w:sz w:val="24"/>
          <w:szCs w:val="24"/>
        </w:rPr>
      </w:pPr>
      <w:r w:rsidRPr="000A23A1">
        <w:rPr>
          <w:rFonts w:ascii="Arial Narrow" w:eastAsia="Arial Narrow" w:hAnsi="Arial Narrow"/>
          <w:b/>
          <w:sz w:val="24"/>
          <w:szCs w:val="24"/>
        </w:rPr>
        <w:lastRenderedPageBreak/>
        <w:t>§ 2</w:t>
      </w:r>
    </w:p>
    <w:p w:rsidR="00B32BAB" w:rsidRPr="000A23A1" w:rsidRDefault="00B32BAB" w:rsidP="00B32BAB">
      <w:pPr>
        <w:spacing w:line="3" w:lineRule="exact"/>
        <w:rPr>
          <w:rFonts w:ascii="Arial Narrow" w:eastAsia="Arial Narrow" w:hAnsi="Arial Narrow"/>
          <w:b/>
          <w:sz w:val="24"/>
          <w:szCs w:val="24"/>
        </w:rPr>
      </w:pPr>
    </w:p>
    <w:p w:rsidR="00B32BAB" w:rsidRPr="00990BD6" w:rsidRDefault="00B32BAB" w:rsidP="00990BD6">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Wynagrodzenie i sposób rozliczenia</w:t>
      </w:r>
    </w:p>
    <w:p w:rsidR="00B32BAB" w:rsidRPr="000A23A1" w:rsidRDefault="007A3551" w:rsidP="006875D9">
      <w:pPr>
        <w:numPr>
          <w:ilvl w:val="0"/>
          <w:numId w:val="13"/>
        </w:numPr>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 xml:space="preserve">Wykonawcy przysługuje od Zamawiającego łączne wynagrodzenie za całość umowy                             w wysokości …………………zł </w:t>
      </w:r>
      <w:r w:rsidRPr="000A23A1">
        <w:rPr>
          <w:rFonts w:ascii="Arial Narrow" w:eastAsia="Arial" w:hAnsi="Arial Narrow"/>
          <w:b/>
          <w:sz w:val="24"/>
          <w:szCs w:val="24"/>
        </w:rPr>
        <w:t>brutto</w:t>
      </w:r>
      <w:r w:rsidRPr="000A23A1">
        <w:rPr>
          <w:rFonts w:ascii="Arial Narrow" w:eastAsia="Arial" w:hAnsi="Arial Narrow"/>
          <w:sz w:val="24"/>
          <w:szCs w:val="24"/>
        </w:rPr>
        <w:t xml:space="preserve"> (słownie: ………………………………..) zawierające podatek VAT ….%, zgodnie ze złożoną ofertą</w:t>
      </w:r>
      <w:r w:rsidR="00E47F51" w:rsidRPr="000A23A1">
        <w:rPr>
          <w:rFonts w:ascii="Arial Narrow" w:eastAsia="Arial" w:hAnsi="Arial Narrow"/>
          <w:sz w:val="24"/>
          <w:szCs w:val="24"/>
        </w:rPr>
        <w:t>.</w:t>
      </w:r>
    </w:p>
    <w:p w:rsidR="00B32BAB" w:rsidRPr="004E605B" w:rsidRDefault="00B32BAB" w:rsidP="006875D9">
      <w:pPr>
        <w:numPr>
          <w:ilvl w:val="0"/>
          <w:numId w:val="13"/>
        </w:numPr>
        <w:spacing w:line="0" w:lineRule="atLeast"/>
        <w:ind w:left="284" w:hanging="284"/>
        <w:jc w:val="both"/>
        <w:rPr>
          <w:rFonts w:ascii="Arial Narrow" w:eastAsia="Arial" w:hAnsi="Arial Narrow"/>
          <w:sz w:val="24"/>
          <w:szCs w:val="24"/>
        </w:rPr>
      </w:pPr>
      <w:r w:rsidRPr="004E605B">
        <w:rPr>
          <w:rFonts w:ascii="Arial Narrow" w:eastAsia="Arial" w:hAnsi="Arial Narrow"/>
          <w:sz w:val="24"/>
          <w:szCs w:val="24"/>
        </w:rPr>
        <w:t>Strony postanawiają, że rozliczenie Zamawiającego z Wykonawcą za wykonanie przedmiotu umowy będzie płacone w I</w:t>
      </w:r>
      <w:r w:rsidR="002B3329" w:rsidRPr="004E605B">
        <w:rPr>
          <w:rFonts w:ascii="Arial Narrow" w:eastAsia="Arial" w:hAnsi="Arial Narrow"/>
          <w:sz w:val="24"/>
          <w:szCs w:val="24"/>
        </w:rPr>
        <w:t>I</w:t>
      </w:r>
      <w:r w:rsidRPr="004E605B">
        <w:rPr>
          <w:rFonts w:ascii="Arial Narrow" w:eastAsia="Arial" w:hAnsi="Arial Narrow"/>
          <w:sz w:val="24"/>
          <w:szCs w:val="24"/>
        </w:rPr>
        <w:t xml:space="preserve"> transzach, tj.</w:t>
      </w:r>
    </w:p>
    <w:p w:rsidR="00B32BAB" w:rsidRPr="004E605B" w:rsidRDefault="00C9094F" w:rsidP="006875D9">
      <w:pPr>
        <w:numPr>
          <w:ilvl w:val="0"/>
          <w:numId w:val="15"/>
        </w:numPr>
        <w:spacing w:line="0" w:lineRule="atLeast"/>
        <w:jc w:val="both"/>
        <w:rPr>
          <w:rFonts w:ascii="Arial Narrow" w:eastAsia="Arial" w:hAnsi="Arial Narrow"/>
          <w:sz w:val="24"/>
          <w:szCs w:val="24"/>
        </w:rPr>
      </w:pPr>
      <w:r w:rsidRPr="004E605B">
        <w:rPr>
          <w:rFonts w:ascii="Arial Narrow" w:eastAsia="Arial" w:hAnsi="Arial Narrow"/>
          <w:sz w:val="24"/>
          <w:szCs w:val="24"/>
        </w:rPr>
        <w:t xml:space="preserve">I transza </w:t>
      </w:r>
      <w:r w:rsidR="00B32BAB" w:rsidRPr="004E605B">
        <w:rPr>
          <w:rFonts w:ascii="Arial Narrow" w:eastAsia="Arial" w:hAnsi="Arial Narrow"/>
          <w:sz w:val="24"/>
          <w:szCs w:val="24"/>
        </w:rPr>
        <w:t xml:space="preserve">za </w:t>
      </w:r>
      <w:r w:rsidRPr="004E605B">
        <w:rPr>
          <w:rFonts w:ascii="Arial Narrow" w:eastAsia="Arial" w:hAnsi="Arial Narrow"/>
          <w:sz w:val="24"/>
          <w:szCs w:val="24"/>
        </w:rPr>
        <w:t xml:space="preserve">opracowanie </w:t>
      </w:r>
      <w:r w:rsidR="00074A6A" w:rsidRPr="004E605B">
        <w:rPr>
          <w:rFonts w:ascii="Arial Narrow" w:eastAsia="Arial" w:hAnsi="Arial Narrow"/>
          <w:sz w:val="24"/>
          <w:szCs w:val="24"/>
        </w:rPr>
        <w:t xml:space="preserve">map </w:t>
      </w:r>
      <w:r w:rsidR="00612DB3">
        <w:rPr>
          <w:rFonts w:ascii="Arial Narrow" w:eastAsia="Arial" w:hAnsi="Arial Narrow"/>
          <w:sz w:val="24"/>
          <w:szCs w:val="24"/>
        </w:rPr>
        <w:t xml:space="preserve">do </w:t>
      </w:r>
      <w:r w:rsidR="00074A6A" w:rsidRPr="004E605B">
        <w:rPr>
          <w:rFonts w:ascii="Arial Narrow" w:eastAsia="Arial" w:hAnsi="Arial Narrow"/>
          <w:sz w:val="24"/>
          <w:szCs w:val="24"/>
        </w:rPr>
        <w:t xml:space="preserve">celów projektowych </w:t>
      </w:r>
      <w:r w:rsidR="00B32BAB" w:rsidRPr="004E605B">
        <w:rPr>
          <w:rFonts w:ascii="Arial Narrow" w:eastAsia="Arial" w:hAnsi="Arial Narrow"/>
          <w:sz w:val="24"/>
          <w:szCs w:val="24"/>
        </w:rPr>
        <w:t xml:space="preserve">w wysokości </w:t>
      </w:r>
      <w:r w:rsidR="00D769BD" w:rsidRPr="004E605B">
        <w:rPr>
          <w:rFonts w:ascii="Arial Narrow" w:eastAsia="Arial" w:hAnsi="Arial Narrow"/>
          <w:sz w:val="24"/>
          <w:szCs w:val="24"/>
        </w:rPr>
        <w:t>……….. zł brutto (słownie: …………..) zgodnie ze złożoną ofertą</w:t>
      </w:r>
      <w:r w:rsidR="00B32BAB" w:rsidRPr="004E605B">
        <w:rPr>
          <w:rFonts w:ascii="Arial Narrow" w:eastAsia="Arial" w:hAnsi="Arial Narrow"/>
          <w:sz w:val="24"/>
          <w:szCs w:val="24"/>
        </w:rPr>
        <w:t>;</w:t>
      </w:r>
    </w:p>
    <w:p w:rsidR="002B3329" w:rsidRPr="004E605B" w:rsidRDefault="002B3329" w:rsidP="005C512A">
      <w:pPr>
        <w:pStyle w:val="Akapitzlist"/>
        <w:numPr>
          <w:ilvl w:val="0"/>
          <w:numId w:val="15"/>
        </w:numPr>
        <w:jc w:val="both"/>
        <w:rPr>
          <w:rFonts w:ascii="Arial Narrow" w:eastAsia="Arial" w:hAnsi="Arial Narrow"/>
          <w:sz w:val="24"/>
          <w:szCs w:val="24"/>
        </w:rPr>
      </w:pPr>
      <w:r w:rsidRPr="004E605B">
        <w:rPr>
          <w:rFonts w:ascii="Arial Narrow" w:eastAsia="Arial" w:hAnsi="Arial Narrow"/>
          <w:sz w:val="24"/>
          <w:szCs w:val="24"/>
        </w:rPr>
        <w:t>II transza po uzyskaniu pozwolenia na budowę</w:t>
      </w:r>
      <w:r w:rsidR="00D769BD" w:rsidRPr="004E605B">
        <w:rPr>
          <w:rFonts w:ascii="Arial Narrow" w:eastAsia="Arial" w:hAnsi="Arial Narrow"/>
          <w:sz w:val="24"/>
          <w:szCs w:val="24"/>
        </w:rPr>
        <w:t xml:space="preserve"> lub dokonania zgłoszenia robót niewymagających</w:t>
      </w:r>
      <w:r w:rsidR="005C512A" w:rsidRPr="004E605B">
        <w:rPr>
          <w:rFonts w:ascii="Arial Narrow" w:eastAsia="Arial" w:hAnsi="Arial Narrow"/>
          <w:sz w:val="24"/>
          <w:szCs w:val="24"/>
        </w:rPr>
        <w:t xml:space="preserve"> </w:t>
      </w:r>
      <w:r w:rsidR="00D769BD" w:rsidRPr="004E605B">
        <w:rPr>
          <w:rFonts w:ascii="Arial Narrow" w:eastAsia="Arial" w:hAnsi="Arial Narrow"/>
          <w:sz w:val="24"/>
          <w:szCs w:val="24"/>
        </w:rPr>
        <w:t>pozwolenia na budowę</w:t>
      </w:r>
      <w:r w:rsidRPr="004E605B">
        <w:rPr>
          <w:rFonts w:ascii="Arial Narrow" w:eastAsia="Arial" w:hAnsi="Arial Narrow"/>
          <w:sz w:val="24"/>
          <w:szCs w:val="24"/>
        </w:rPr>
        <w:t xml:space="preserve"> </w:t>
      </w:r>
      <w:r w:rsidR="00CF3BB4" w:rsidRPr="004E605B">
        <w:rPr>
          <w:rFonts w:ascii="Arial Narrow" w:eastAsia="Arial" w:hAnsi="Arial Narrow"/>
          <w:sz w:val="24"/>
          <w:szCs w:val="24"/>
        </w:rPr>
        <w:t xml:space="preserve">wraz z </w:t>
      </w:r>
      <w:r w:rsidR="005C512A" w:rsidRPr="004E605B">
        <w:rPr>
          <w:rFonts w:ascii="Arial Narrow" w:eastAsia="Arial" w:hAnsi="Arial Narrow"/>
          <w:sz w:val="24"/>
          <w:szCs w:val="24"/>
        </w:rPr>
        <w:t>zaświadczeniem o braku sprzeciwu na to zgłoszenie</w:t>
      </w:r>
      <w:r w:rsidRPr="004E605B">
        <w:rPr>
          <w:rFonts w:ascii="Arial Narrow" w:eastAsia="Arial" w:hAnsi="Arial Narrow"/>
          <w:sz w:val="24"/>
          <w:szCs w:val="24"/>
        </w:rPr>
        <w:t xml:space="preserve">, pozostała kwota. </w:t>
      </w:r>
    </w:p>
    <w:p w:rsidR="00B32BAB" w:rsidRPr="000A23A1" w:rsidRDefault="0048204E" w:rsidP="0048204E">
      <w:pPr>
        <w:spacing w:line="391" w:lineRule="exact"/>
        <w:jc w:val="center"/>
        <w:rPr>
          <w:rFonts w:ascii="Arial Narrow" w:eastAsia="Times New Roman" w:hAnsi="Arial Narrow"/>
          <w:b/>
          <w:sz w:val="24"/>
          <w:szCs w:val="24"/>
        </w:rPr>
      </w:pPr>
      <w:r w:rsidRPr="000A23A1">
        <w:rPr>
          <w:rFonts w:ascii="Arial Narrow" w:eastAsia="Times New Roman" w:hAnsi="Arial Narrow"/>
          <w:b/>
          <w:sz w:val="24"/>
          <w:szCs w:val="24"/>
        </w:rPr>
        <w:t>§ 3</w:t>
      </w:r>
      <w:bookmarkStart w:id="0" w:name="page5"/>
      <w:bookmarkEnd w:id="0"/>
    </w:p>
    <w:p w:rsidR="00B32BAB" w:rsidRPr="000A23A1" w:rsidRDefault="00B32BAB" w:rsidP="00B32BAB">
      <w:pPr>
        <w:spacing w:line="1" w:lineRule="exact"/>
        <w:rPr>
          <w:rFonts w:ascii="Arial Narrow" w:eastAsia="Arial" w:hAnsi="Arial Narrow"/>
          <w:b/>
          <w:sz w:val="24"/>
          <w:szCs w:val="24"/>
        </w:rPr>
      </w:pPr>
    </w:p>
    <w:p w:rsidR="00B32BAB" w:rsidRPr="000A23A1" w:rsidRDefault="00B32BAB" w:rsidP="00CC2226">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Terminy</w:t>
      </w:r>
    </w:p>
    <w:p w:rsidR="00387F66" w:rsidRPr="000A23A1" w:rsidRDefault="00387F66" w:rsidP="00387F66">
      <w:pPr>
        <w:spacing w:line="0" w:lineRule="atLeast"/>
        <w:rPr>
          <w:rFonts w:ascii="Arial Narrow" w:eastAsia="Arial" w:hAnsi="Arial Narrow"/>
          <w:sz w:val="24"/>
          <w:szCs w:val="24"/>
        </w:rPr>
      </w:pPr>
      <w:r w:rsidRPr="000A23A1">
        <w:rPr>
          <w:rFonts w:ascii="Arial Narrow" w:eastAsia="Arial" w:hAnsi="Arial Narrow"/>
          <w:sz w:val="24"/>
          <w:szCs w:val="24"/>
        </w:rPr>
        <w:t>Ustala się następujące terminy realizacji przedmiotu umowy:</w:t>
      </w:r>
    </w:p>
    <w:p w:rsidR="00387F66" w:rsidRPr="000A23A1" w:rsidRDefault="00387F66" w:rsidP="00387F66">
      <w:pPr>
        <w:spacing w:line="235" w:lineRule="exact"/>
        <w:rPr>
          <w:rFonts w:ascii="Arial Narrow" w:eastAsia="Times New Roman" w:hAnsi="Arial Narrow"/>
          <w:sz w:val="24"/>
          <w:szCs w:val="24"/>
        </w:rPr>
      </w:pPr>
    </w:p>
    <w:p w:rsidR="00EB5FCF" w:rsidRPr="00EB5FCF" w:rsidRDefault="00EB5FCF" w:rsidP="00EB5FCF">
      <w:pPr>
        <w:numPr>
          <w:ilvl w:val="0"/>
          <w:numId w:val="24"/>
        </w:numPr>
        <w:tabs>
          <w:tab w:val="left" w:pos="284"/>
        </w:tabs>
        <w:spacing w:line="0" w:lineRule="atLeast"/>
        <w:jc w:val="both"/>
        <w:rPr>
          <w:rFonts w:ascii="Arial Narrow" w:eastAsia="Arial" w:hAnsi="Arial Narrow"/>
          <w:sz w:val="24"/>
          <w:szCs w:val="24"/>
        </w:rPr>
      </w:pPr>
      <w:r w:rsidRPr="00EB5FCF">
        <w:rPr>
          <w:rFonts w:ascii="Arial Narrow" w:eastAsia="Arial" w:hAnsi="Arial Narrow"/>
          <w:sz w:val="24"/>
          <w:szCs w:val="24"/>
        </w:rPr>
        <w:t xml:space="preserve">Wykonanie i przekazanie Zamawiającemu kompletnej dokumentacji projektowej wraz ze wszystkimi niezbędnymi uzgodnieniami, opiniami, decyzjami, w tym decyzji o pozwoleniu na budowę lub zgłoszenia budowy: </w:t>
      </w:r>
      <w:r w:rsidRPr="00EB5FCF">
        <w:rPr>
          <w:rFonts w:ascii="Arial Narrow" w:eastAsia="Arial" w:hAnsi="Arial Narrow"/>
          <w:b/>
          <w:sz w:val="24"/>
          <w:szCs w:val="24"/>
        </w:rPr>
        <w:t>10 miesięcy od dnia zawarcia umowy</w:t>
      </w:r>
      <w:r w:rsidRPr="00EB5FCF">
        <w:rPr>
          <w:rFonts w:ascii="Arial Narrow" w:eastAsia="Arial" w:hAnsi="Arial Narrow"/>
          <w:sz w:val="24"/>
          <w:szCs w:val="24"/>
        </w:rPr>
        <w:t>.</w:t>
      </w:r>
      <w:r>
        <w:rPr>
          <w:rFonts w:ascii="Arial Narrow" w:eastAsia="Arial" w:hAnsi="Arial Narrow"/>
          <w:sz w:val="24"/>
          <w:szCs w:val="24"/>
        </w:rPr>
        <w:t xml:space="preserve"> </w:t>
      </w:r>
      <w:r w:rsidRPr="00EB5FCF">
        <w:rPr>
          <w:rFonts w:ascii="Arial Narrow" w:eastAsia="Arial" w:hAnsi="Arial Narrow"/>
          <w:sz w:val="24"/>
          <w:szCs w:val="24"/>
        </w:rPr>
        <w:t xml:space="preserve">W przypadku gdy w oparciu </w:t>
      </w:r>
      <w:r>
        <w:rPr>
          <w:rFonts w:ascii="Arial Narrow" w:eastAsia="Arial" w:hAnsi="Arial Narrow"/>
          <w:sz w:val="24"/>
          <w:szCs w:val="24"/>
        </w:rPr>
        <w:t xml:space="preserve">                         </w:t>
      </w:r>
      <w:r w:rsidRPr="00EB5FCF">
        <w:rPr>
          <w:rFonts w:ascii="Arial Narrow" w:eastAsia="Arial" w:hAnsi="Arial Narrow"/>
          <w:sz w:val="24"/>
          <w:szCs w:val="24"/>
        </w:rPr>
        <w:t xml:space="preserve">o obowiązujące przepisy zakres robót nie będzie wymagał uzyskania decyzji o pozwoleniu na budowę, Wykonawca w imieniu Zamawiającego złoży do właściwego organu wniosek zgłoszenia robót niewymagających pozwolenia na budowę i uzyska w w/w terminie zaświadczenie organu </w:t>
      </w:r>
      <w:r>
        <w:rPr>
          <w:rFonts w:ascii="Arial Narrow" w:eastAsia="Arial" w:hAnsi="Arial Narrow"/>
          <w:sz w:val="24"/>
          <w:szCs w:val="24"/>
        </w:rPr>
        <w:t xml:space="preserve">                </w:t>
      </w:r>
      <w:r w:rsidRPr="00EB5FCF">
        <w:rPr>
          <w:rFonts w:ascii="Arial Narrow" w:eastAsia="Arial" w:hAnsi="Arial Narrow"/>
          <w:sz w:val="24"/>
          <w:szCs w:val="24"/>
        </w:rPr>
        <w:t>o braku sprzeciwu na to zgłoszenie, zgodnie z ustawą Prawo budowlane.</w:t>
      </w:r>
    </w:p>
    <w:p w:rsidR="00387F66" w:rsidRPr="000A23A1" w:rsidRDefault="00387F66" w:rsidP="00EB5FCF">
      <w:pPr>
        <w:numPr>
          <w:ilvl w:val="0"/>
          <w:numId w:val="24"/>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 xml:space="preserve">Wykonanie i przekazanie Zamawiającemu kompletnych Projektów Wykonawczych wraz ze wszystkimi niezbędnymi uzgodnieniami, opiniami, zatwierdzeniami a także Przedmiarów Robót, Kosztorysów Inwestorskich, Szczegółowych Specyfikacji Technicznych Wykonania i Odbioru Robót Budowlanych: </w:t>
      </w:r>
      <w:r w:rsidR="00802285">
        <w:rPr>
          <w:rFonts w:ascii="Arial Narrow" w:eastAsia="Arial" w:hAnsi="Arial Narrow"/>
          <w:b/>
          <w:sz w:val="24"/>
          <w:szCs w:val="24"/>
        </w:rPr>
        <w:t>1</w:t>
      </w:r>
      <w:r w:rsidR="00554448">
        <w:rPr>
          <w:rFonts w:ascii="Arial Narrow" w:eastAsia="Arial" w:hAnsi="Arial Narrow"/>
          <w:b/>
          <w:sz w:val="24"/>
          <w:szCs w:val="24"/>
        </w:rPr>
        <w:t>0</w:t>
      </w:r>
      <w:r w:rsidRPr="000A23A1">
        <w:rPr>
          <w:rFonts w:ascii="Arial Narrow" w:eastAsia="Arial" w:hAnsi="Arial Narrow"/>
          <w:b/>
          <w:sz w:val="24"/>
          <w:szCs w:val="24"/>
        </w:rPr>
        <w:t xml:space="preserve"> miesięcy od dnia zawarcia umowy</w:t>
      </w:r>
      <w:r w:rsidRPr="000A23A1">
        <w:rPr>
          <w:rFonts w:ascii="Arial Narrow" w:eastAsia="Arial" w:hAnsi="Arial Narrow"/>
          <w:sz w:val="24"/>
          <w:szCs w:val="24"/>
        </w:rPr>
        <w:t>.</w:t>
      </w:r>
    </w:p>
    <w:p w:rsidR="00387F66" w:rsidRDefault="00387F66" w:rsidP="006875D9">
      <w:pPr>
        <w:numPr>
          <w:ilvl w:val="0"/>
          <w:numId w:val="24"/>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 xml:space="preserve">Pełnienie nadzoru autorskiego w trakcie robót budowlanych i współpraca z inspektorami nadzoru inwestorskiego oraz Inżynierem Budowy, wykonawcą robót i Zamawiającym </w:t>
      </w:r>
      <w:r w:rsidR="00EB5FCF">
        <w:rPr>
          <w:rFonts w:ascii="Arial Narrow" w:eastAsia="Arial" w:hAnsi="Arial Narrow"/>
          <w:sz w:val="24"/>
          <w:szCs w:val="24"/>
        </w:rPr>
        <w:t>t</w:t>
      </w:r>
      <w:r w:rsidRPr="000A23A1">
        <w:rPr>
          <w:rFonts w:ascii="Arial Narrow" w:eastAsia="Arial" w:hAnsi="Arial Narrow"/>
          <w:sz w:val="24"/>
          <w:szCs w:val="24"/>
        </w:rPr>
        <w:t xml:space="preserve">j. realizacja przedmiotu umowy w zakresie określonym w § 1 ust. </w:t>
      </w:r>
      <w:r w:rsidR="00094345" w:rsidRPr="000A23A1">
        <w:rPr>
          <w:rFonts w:ascii="Arial Narrow" w:eastAsia="Arial" w:hAnsi="Arial Narrow"/>
          <w:sz w:val="24"/>
          <w:szCs w:val="24"/>
        </w:rPr>
        <w:t>5</w:t>
      </w:r>
      <w:r w:rsidRPr="000A23A1">
        <w:rPr>
          <w:rFonts w:ascii="Arial Narrow" w:eastAsia="Arial" w:hAnsi="Arial Narrow"/>
          <w:sz w:val="24"/>
          <w:szCs w:val="24"/>
        </w:rPr>
        <w:t>.</w:t>
      </w:r>
    </w:p>
    <w:p w:rsidR="00DD2FE2" w:rsidRPr="000A23A1" w:rsidRDefault="00DD2FE2" w:rsidP="00DD2FE2">
      <w:pPr>
        <w:tabs>
          <w:tab w:val="left" w:pos="284"/>
        </w:tabs>
        <w:spacing w:line="0" w:lineRule="atLeast"/>
        <w:ind w:left="284"/>
        <w:jc w:val="both"/>
        <w:rPr>
          <w:rFonts w:ascii="Arial Narrow" w:eastAsia="Arial" w:hAnsi="Arial Narrow"/>
          <w:sz w:val="24"/>
          <w:szCs w:val="24"/>
        </w:rPr>
      </w:pPr>
    </w:p>
    <w:p w:rsidR="00B32BAB" w:rsidRPr="000A23A1" w:rsidRDefault="00B32BAB" w:rsidP="00B32BAB">
      <w:pPr>
        <w:spacing w:line="0" w:lineRule="atLeast"/>
        <w:jc w:val="center"/>
        <w:rPr>
          <w:rFonts w:ascii="Arial Narrow" w:eastAsia="Arial" w:hAnsi="Arial Narrow"/>
          <w:b/>
          <w:sz w:val="24"/>
          <w:szCs w:val="24"/>
        </w:rPr>
      </w:pPr>
      <w:r w:rsidRPr="000A23A1">
        <w:rPr>
          <w:rFonts w:ascii="Arial Narrow" w:eastAsia="Arial" w:hAnsi="Arial Narrow"/>
          <w:b/>
          <w:sz w:val="24"/>
          <w:szCs w:val="24"/>
        </w:rPr>
        <w:t>§ 4</w:t>
      </w:r>
    </w:p>
    <w:p w:rsidR="00B32BAB" w:rsidRPr="000A23A1" w:rsidRDefault="00B32BAB" w:rsidP="00B32BAB">
      <w:pPr>
        <w:spacing w:line="4" w:lineRule="exact"/>
        <w:rPr>
          <w:rFonts w:ascii="Arial Narrow" w:eastAsia="Times New Roman" w:hAnsi="Arial Narrow"/>
          <w:sz w:val="24"/>
          <w:szCs w:val="24"/>
        </w:rPr>
      </w:pPr>
    </w:p>
    <w:p w:rsidR="00B32BAB" w:rsidRPr="000A23A1" w:rsidRDefault="00B32BAB" w:rsidP="00EB5FCF">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Obowiązki Zamawiającego</w:t>
      </w:r>
    </w:p>
    <w:p w:rsidR="00B32BAB" w:rsidRPr="000A23A1" w:rsidRDefault="00B32BAB" w:rsidP="00E96E04">
      <w:pPr>
        <w:spacing w:line="0" w:lineRule="atLeast"/>
        <w:rPr>
          <w:rFonts w:ascii="Arial Narrow" w:eastAsia="Arial" w:hAnsi="Arial Narrow"/>
          <w:sz w:val="24"/>
          <w:szCs w:val="24"/>
        </w:rPr>
      </w:pPr>
      <w:r w:rsidRPr="000A23A1">
        <w:rPr>
          <w:rFonts w:ascii="Arial Narrow" w:eastAsia="Arial" w:hAnsi="Arial Narrow"/>
          <w:sz w:val="24"/>
          <w:szCs w:val="24"/>
        </w:rPr>
        <w:t>Zamawiający jest zobowiązany do:</w:t>
      </w:r>
    </w:p>
    <w:p w:rsidR="00B32BAB" w:rsidRPr="000A23A1" w:rsidRDefault="00B32BAB" w:rsidP="006875D9">
      <w:pPr>
        <w:numPr>
          <w:ilvl w:val="0"/>
          <w:numId w:val="2"/>
        </w:numPr>
        <w:tabs>
          <w:tab w:val="left" w:pos="284"/>
        </w:tabs>
        <w:spacing w:line="236" w:lineRule="auto"/>
        <w:ind w:left="284" w:hanging="284"/>
        <w:jc w:val="both"/>
        <w:rPr>
          <w:rFonts w:ascii="Arial Narrow" w:eastAsia="Arial" w:hAnsi="Arial Narrow"/>
          <w:sz w:val="24"/>
          <w:szCs w:val="24"/>
        </w:rPr>
      </w:pPr>
      <w:r w:rsidRPr="000A23A1">
        <w:rPr>
          <w:rFonts w:ascii="Arial Narrow" w:eastAsia="Arial" w:hAnsi="Arial Narrow"/>
          <w:sz w:val="24"/>
          <w:szCs w:val="24"/>
        </w:rPr>
        <w:t xml:space="preserve">Bieżącego konsultowania i uzgadniania z Wykonawcą przedstawionych przez niego rozwiązań </w:t>
      </w:r>
      <w:r w:rsidR="00DD2FE2">
        <w:rPr>
          <w:rFonts w:ascii="Arial Narrow" w:eastAsia="Arial" w:hAnsi="Arial Narrow"/>
          <w:sz w:val="24"/>
          <w:szCs w:val="24"/>
        </w:rPr>
        <w:t xml:space="preserve">                     </w:t>
      </w:r>
      <w:r w:rsidRPr="000A23A1">
        <w:rPr>
          <w:rFonts w:ascii="Arial Narrow" w:eastAsia="Arial" w:hAnsi="Arial Narrow"/>
          <w:sz w:val="24"/>
          <w:szCs w:val="24"/>
        </w:rPr>
        <w:t>z zakresu objętego umową.</w:t>
      </w:r>
    </w:p>
    <w:p w:rsidR="00752E61" w:rsidRPr="004E605B" w:rsidRDefault="00B32BAB" w:rsidP="003B3D01">
      <w:pPr>
        <w:numPr>
          <w:ilvl w:val="0"/>
          <w:numId w:val="2"/>
        </w:numPr>
        <w:tabs>
          <w:tab w:val="left" w:pos="284"/>
        </w:tabs>
        <w:spacing w:line="236" w:lineRule="auto"/>
        <w:ind w:left="284" w:hanging="284"/>
        <w:jc w:val="both"/>
        <w:rPr>
          <w:rFonts w:ascii="Arial Narrow" w:eastAsia="Arial" w:hAnsi="Arial Narrow"/>
          <w:sz w:val="24"/>
          <w:szCs w:val="24"/>
        </w:rPr>
      </w:pPr>
      <w:r w:rsidRPr="000A23A1">
        <w:rPr>
          <w:rFonts w:ascii="Arial Narrow" w:eastAsia="Arial" w:hAnsi="Arial Narrow"/>
          <w:sz w:val="24"/>
          <w:szCs w:val="24"/>
        </w:rPr>
        <w:t>Zapłat</w:t>
      </w:r>
      <w:r w:rsidR="00572D0C">
        <w:rPr>
          <w:rFonts w:ascii="Arial Narrow" w:eastAsia="Arial" w:hAnsi="Arial Narrow"/>
          <w:sz w:val="24"/>
          <w:szCs w:val="24"/>
        </w:rPr>
        <w:t>y</w:t>
      </w:r>
      <w:r w:rsidRPr="000A23A1">
        <w:rPr>
          <w:rFonts w:ascii="Arial Narrow" w:eastAsia="Arial" w:hAnsi="Arial Narrow"/>
          <w:sz w:val="24"/>
          <w:szCs w:val="24"/>
        </w:rPr>
        <w:t xml:space="preserve"> wynagrodzenia Wykonawcy, za prawidłowe i zgodne z warunkami umowy wykonanie przedmiotu umowy w wysokości i na zasadach </w:t>
      </w:r>
      <w:r w:rsidRPr="004E605B">
        <w:rPr>
          <w:rFonts w:ascii="Arial Narrow" w:eastAsia="Arial" w:hAnsi="Arial Narrow"/>
          <w:sz w:val="24"/>
          <w:szCs w:val="24"/>
        </w:rPr>
        <w:t>określonych w § 2 i § 7.</w:t>
      </w:r>
      <w:bookmarkStart w:id="1" w:name="page6"/>
      <w:bookmarkEnd w:id="1"/>
    </w:p>
    <w:p w:rsidR="00752E61" w:rsidRPr="000A23A1" w:rsidRDefault="00752E61" w:rsidP="00752E61">
      <w:pPr>
        <w:tabs>
          <w:tab w:val="left" w:pos="360"/>
        </w:tabs>
        <w:spacing w:line="236" w:lineRule="auto"/>
        <w:jc w:val="both"/>
        <w:rPr>
          <w:rFonts w:ascii="Arial Narrow" w:eastAsia="Arial" w:hAnsi="Arial Narrow"/>
          <w:sz w:val="24"/>
          <w:szCs w:val="24"/>
        </w:rPr>
      </w:pPr>
    </w:p>
    <w:p w:rsidR="00B32BAB" w:rsidRPr="000A23A1" w:rsidRDefault="00752E61" w:rsidP="00752E61">
      <w:pPr>
        <w:tabs>
          <w:tab w:val="left" w:pos="360"/>
        </w:tabs>
        <w:spacing w:line="236" w:lineRule="auto"/>
        <w:jc w:val="center"/>
        <w:rPr>
          <w:rFonts w:ascii="Arial Narrow" w:eastAsia="Arial" w:hAnsi="Arial Narrow"/>
          <w:b/>
          <w:sz w:val="24"/>
          <w:szCs w:val="24"/>
        </w:rPr>
      </w:pPr>
      <w:r w:rsidRPr="000A23A1">
        <w:rPr>
          <w:rFonts w:ascii="Arial Narrow" w:eastAsia="Arial" w:hAnsi="Arial Narrow"/>
          <w:b/>
          <w:sz w:val="24"/>
          <w:szCs w:val="24"/>
        </w:rPr>
        <w:t>§ 5</w:t>
      </w:r>
    </w:p>
    <w:p w:rsidR="00B32BAB" w:rsidRPr="000A23A1" w:rsidRDefault="00B32BAB" w:rsidP="00B32BAB">
      <w:pPr>
        <w:spacing w:line="1" w:lineRule="exact"/>
        <w:rPr>
          <w:rFonts w:ascii="Arial Narrow" w:eastAsia="Arial" w:hAnsi="Arial Narrow"/>
          <w:b/>
          <w:sz w:val="24"/>
          <w:szCs w:val="24"/>
        </w:rPr>
      </w:pPr>
    </w:p>
    <w:p w:rsidR="00B32BAB" w:rsidRPr="000A23A1" w:rsidRDefault="00B32BAB" w:rsidP="00DD2FE2">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Obowiązki Wykonawcy</w:t>
      </w:r>
    </w:p>
    <w:p w:rsidR="00A650F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Wykonawca zobowiązany jest do bieżącego konsultowania i uzyskiwania akceptacji Zamawiającego dla zastosowanych rozwiązań na etapie sporządzania dokumentacji projektowych. Wszelkie akceptacje i uzgodnienia Zamawiającego nie zwalniają Wykonawcy z jakiejkolwiek odpowiedzialności za błędy, sprzeczności i niestosowanie się do zapisów umowy oraz wynikających z obowiązujących przepisów. </w:t>
      </w:r>
    </w:p>
    <w:p w:rsidR="00A650F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Konsultacje</w:t>
      </w:r>
      <w:r w:rsidR="00A650FB" w:rsidRPr="000A23A1">
        <w:rPr>
          <w:rFonts w:ascii="Arial Narrow" w:eastAsia="Arial" w:hAnsi="Arial Narrow"/>
          <w:sz w:val="24"/>
          <w:szCs w:val="24"/>
        </w:rPr>
        <w:t xml:space="preserve"> </w:t>
      </w:r>
      <w:r w:rsidRPr="000A23A1">
        <w:rPr>
          <w:rFonts w:ascii="Arial Narrow" w:eastAsia="Arial" w:hAnsi="Arial Narrow"/>
          <w:sz w:val="24"/>
          <w:szCs w:val="24"/>
        </w:rPr>
        <w:t xml:space="preserve">w przedmiotowym zakresie odbywać się będą w formie spotkań roboczych, telekonferencji i za pośrednictwem poczty elektronicznej, gdzie omawiane będą przedstawione przez Wykonawcę rozwiązania oraz zagadnienia i problemy związane z pracami nad realizacją przez Wykonawcę przedmiotu umowy. </w:t>
      </w:r>
    </w:p>
    <w:p w:rsidR="00A650F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lastRenderedPageBreak/>
        <w:t xml:space="preserve">Nie określa się ilości ani częstotliwości spotkań roboczych z Wykonawcą. Przedmiotowe spotkania organizowane będą w siedzibie Zamawiającego w zależności od potrzeb i problemów wymagających konsultacji na bieżąco w czasie realizacji zamówienia na wniosek Zamawiającego lub Wykonawcy. </w:t>
      </w:r>
    </w:p>
    <w:p w:rsidR="00B32BA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Wykonawca zobowiązany jest także do zajęcia stanowiska, na każde zapytanie Zamawiającego </w:t>
      </w:r>
      <w:r w:rsidR="00DD2FE2">
        <w:rPr>
          <w:rFonts w:ascii="Arial Narrow" w:eastAsia="Arial" w:hAnsi="Arial Narrow"/>
          <w:sz w:val="24"/>
          <w:szCs w:val="24"/>
        </w:rPr>
        <w:t xml:space="preserve">               </w:t>
      </w:r>
      <w:r w:rsidRPr="000A23A1">
        <w:rPr>
          <w:rFonts w:ascii="Arial Narrow" w:eastAsia="Arial" w:hAnsi="Arial Narrow"/>
          <w:sz w:val="24"/>
          <w:szCs w:val="24"/>
        </w:rPr>
        <w:t>w sprawach związanych z realizacją przedmiotu umowy, w tym przedstawienia szczegółowej informacji o stanie zaawansowania prac projektowych.</w:t>
      </w:r>
    </w:p>
    <w:p w:rsidR="00A650F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bookmarkStart w:id="2" w:name="page8"/>
      <w:bookmarkEnd w:id="2"/>
      <w:r w:rsidRPr="000A23A1">
        <w:rPr>
          <w:rFonts w:ascii="Arial Narrow" w:eastAsia="Arial" w:hAnsi="Arial Narrow"/>
          <w:sz w:val="24"/>
          <w:szCs w:val="24"/>
        </w:rPr>
        <w:t xml:space="preserve">Wykonawca w terminach wskazanych w § 3 przekaże Zamawiającemu za protokołem przekazania w jego siedzibie, wszystkie i kompletne opracowania stanowiące elementy przedmiotu umowy, </w:t>
      </w:r>
      <w:r w:rsidR="00DD2FE2">
        <w:rPr>
          <w:rFonts w:ascii="Arial Narrow" w:eastAsia="Arial" w:hAnsi="Arial Narrow"/>
          <w:sz w:val="24"/>
          <w:szCs w:val="24"/>
        </w:rPr>
        <w:t xml:space="preserve">                </w:t>
      </w:r>
      <w:r w:rsidRPr="000A23A1">
        <w:rPr>
          <w:rFonts w:ascii="Arial Narrow" w:eastAsia="Arial" w:hAnsi="Arial Narrow"/>
          <w:sz w:val="24"/>
          <w:szCs w:val="24"/>
        </w:rPr>
        <w:t xml:space="preserve">o których mowa w § 1 w ilości i formie, o której mowa w § </w:t>
      </w:r>
      <w:r w:rsidR="00A650FB" w:rsidRPr="000A23A1">
        <w:rPr>
          <w:rFonts w:ascii="Arial Narrow" w:eastAsia="Arial" w:hAnsi="Arial Narrow"/>
          <w:sz w:val="24"/>
          <w:szCs w:val="24"/>
        </w:rPr>
        <w:t>1</w:t>
      </w:r>
      <w:r w:rsidRPr="000A23A1">
        <w:rPr>
          <w:rFonts w:ascii="Arial Narrow" w:eastAsia="Arial" w:hAnsi="Arial Narrow"/>
          <w:sz w:val="24"/>
          <w:szCs w:val="24"/>
        </w:rPr>
        <w:t xml:space="preserve"> ust. </w:t>
      </w:r>
      <w:r w:rsidR="00A650FB" w:rsidRPr="000A23A1">
        <w:rPr>
          <w:rFonts w:ascii="Arial Narrow" w:eastAsia="Arial" w:hAnsi="Arial Narrow"/>
          <w:sz w:val="24"/>
          <w:szCs w:val="24"/>
        </w:rPr>
        <w:t>3</w:t>
      </w:r>
      <w:r w:rsidRPr="000A23A1">
        <w:rPr>
          <w:rFonts w:ascii="Arial Narrow" w:eastAsia="Arial" w:hAnsi="Arial Narrow"/>
          <w:sz w:val="24"/>
          <w:szCs w:val="24"/>
        </w:rPr>
        <w:t xml:space="preserve"> wraz</w:t>
      </w:r>
      <w:r w:rsidR="001D575F" w:rsidRPr="000A23A1">
        <w:rPr>
          <w:rFonts w:ascii="Arial Narrow" w:eastAsia="Arial" w:hAnsi="Arial Narrow"/>
          <w:sz w:val="24"/>
          <w:szCs w:val="24"/>
        </w:rPr>
        <w:t xml:space="preserve"> </w:t>
      </w:r>
      <w:r w:rsidRPr="000A23A1">
        <w:rPr>
          <w:rFonts w:ascii="Arial Narrow" w:eastAsia="Arial" w:hAnsi="Arial Narrow"/>
          <w:sz w:val="24"/>
          <w:szCs w:val="24"/>
        </w:rPr>
        <w:t xml:space="preserve">z oświadczeniem, że dostarczone opracowania i zastosowane w nich rozwiązania są zgodne i skoordynowane </w:t>
      </w:r>
      <w:r w:rsidR="00DD2FE2">
        <w:rPr>
          <w:rFonts w:ascii="Arial Narrow" w:eastAsia="Arial" w:hAnsi="Arial Narrow"/>
          <w:sz w:val="24"/>
          <w:szCs w:val="24"/>
        </w:rPr>
        <w:t xml:space="preserve">                        </w:t>
      </w:r>
      <w:r w:rsidRPr="000A23A1">
        <w:rPr>
          <w:rFonts w:ascii="Arial Narrow" w:eastAsia="Arial" w:hAnsi="Arial Narrow"/>
          <w:sz w:val="24"/>
          <w:szCs w:val="24"/>
        </w:rPr>
        <w:t xml:space="preserve">w poszczególnych branżach, są wykonane na aktualnych mapach do celów projektowych, są kompletne i wykonane zgodnie z umową, obowiązującymi przepisami techniczno-budowlanymi, normami, przepisami w zakresie ochrony środowiska oraz zostały sporządzone i przekazane </w:t>
      </w:r>
      <w:r w:rsidR="00DD2FE2">
        <w:rPr>
          <w:rFonts w:ascii="Arial Narrow" w:eastAsia="Arial" w:hAnsi="Arial Narrow"/>
          <w:sz w:val="24"/>
          <w:szCs w:val="24"/>
        </w:rPr>
        <w:t xml:space="preserve">                   </w:t>
      </w:r>
      <w:r w:rsidRPr="000A23A1">
        <w:rPr>
          <w:rFonts w:ascii="Arial Narrow" w:eastAsia="Arial" w:hAnsi="Arial Narrow"/>
          <w:sz w:val="24"/>
          <w:szCs w:val="24"/>
        </w:rPr>
        <w:t>w stanie komple</w:t>
      </w:r>
      <w:r w:rsidR="00A650FB" w:rsidRPr="000A23A1">
        <w:rPr>
          <w:rFonts w:ascii="Arial Narrow" w:eastAsia="Arial" w:hAnsi="Arial Narrow"/>
          <w:sz w:val="24"/>
          <w:szCs w:val="24"/>
        </w:rPr>
        <w:t xml:space="preserve">tnym </w:t>
      </w:r>
      <w:r w:rsidRPr="000A23A1">
        <w:rPr>
          <w:rFonts w:ascii="Arial Narrow" w:eastAsia="Arial" w:hAnsi="Arial Narrow"/>
          <w:sz w:val="24"/>
          <w:szCs w:val="24"/>
        </w:rPr>
        <w:t xml:space="preserve">z punktu widzenia celu, któremu mają służyć. </w:t>
      </w:r>
    </w:p>
    <w:p w:rsidR="00A650F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Przekazane opracowania muszą zostać przekazane spięte, w trwałym opakowaniu, w obłożonych teczkach z opisaną zawartością i posiadać załączony spis poszczególnych opracowań i teczek. Wszystkie opracowania muszą być dodatkowo podpisane przez upoważnionego przedstawiciela Wykonawcy np. głównego Projektanta. </w:t>
      </w:r>
    </w:p>
    <w:p w:rsidR="00A650FB" w:rsidRPr="000A23A1" w:rsidRDefault="00A650F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Datę podpisania przez Zamawiającego protokołu przekazania i odbioru traktuje się jako datę wykonania i odbioru dokumentacji projektowo - kosztorysowej.</w:t>
      </w:r>
    </w:p>
    <w:p w:rsidR="00A650FB" w:rsidRPr="000A23A1" w:rsidRDefault="00A650F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Zamawiający wyznacza inspektora Jarosława </w:t>
      </w:r>
      <w:proofErr w:type="spellStart"/>
      <w:r w:rsidRPr="000A23A1">
        <w:rPr>
          <w:rFonts w:ascii="Arial Narrow" w:eastAsia="Arial" w:hAnsi="Arial Narrow"/>
          <w:sz w:val="24"/>
          <w:szCs w:val="24"/>
        </w:rPr>
        <w:t>Sulanowskiego</w:t>
      </w:r>
      <w:proofErr w:type="spellEnd"/>
      <w:r w:rsidRPr="000A23A1">
        <w:rPr>
          <w:rFonts w:ascii="Arial Narrow" w:eastAsia="Arial" w:hAnsi="Arial Narrow"/>
          <w:sz w:val="24"/>
          <w:szCs w:val="24"/>
        </w:rPr>
        <w:t xml:space="preserve"> jako konsultanta opracowania </w:t>
      </w:r>
      <w:r w:rsidR="00DD2FE2">
        <w:rPr>
          <w:rFonts w:ascii="Arial Narrow" w:eastAsia="Arial" w:hAnsi="Arial Narrow"/>
          <w:sz w:val="24"/>
          <w:szCs w:val="24"/>
        </w:rPr>
        <w:t xml:space="preserve">                      </w:t>
      </w:r>
      <w:r w:rsidRPr="000A23A1">
        <w:rPr>
          <w:rFonts w:ascii="Arial Narrow" w:eastAsia="Arial" w:hAnsi="Arial Narrow"/>
          <w:sz w:val="24"/>
          <w:szCs w:val="24"/>
        </w:rPr>
        <w:t xml:space="preserve">i koordynującego przebieg nadzoru autorskiego, którego upoważnia do kontroli przebiegu prac </w:t>
      </w:r>
      <w:r w:rsidR="00DD2FE2">
        <w:rPr>
          <w:rFonts w:ascii="Arial Narrow" w:eastAsia="Arial" w:hAnsi="Arial Narrow"/>
          <w:sz w:val="24"/>
          <w:szCs w:val="24"/>
        </w:rPr>
        <w:t xml:space="preserve">                   </w:t>
      </w:r>
      <w:r w:rsidRPr="000A23A1">
        <w:rPr>
          <w:rFonts w:ascii="Arial Narrow" w:eastAsia="Arial" w:hAnsi="Arial Narrow"/>
          <w:sz w:val="24"/>
          <w:szCs w:val="24"/>
        </w:rPr>
        <w:t>i udziału w odbiorze.</w:t>
      </w:r>
    </w:p>
    <w:p w:rsidR="00A650FB" w:rsidRPr="000A23A1" w:rsidRDefault="00A650F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Osobą odpowiedzialną za wykonanie projektu i nadzór autorski ze strony Wykonawcy jest ………………………………....</w:t>
      </w:r>
    </w:p>
    <w:p w:rsidR="00B32BA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W przypadku pytań wykonawców w trakcie trwania procedury przetargowej na realizację robót budowlanych na podstawie opracowanej dokumentacji projektowej Zamawiający zastrzega sobie możliwość żądania usunięcia wad w terminach nie dłuższych niż 7 dni, które podane zostaną </w:t>
      </w:r>
      <w:r w:rsidR="00DD2FE2">
        <w:rPr>
          <w:rFonts w:ascii="Arial Narrow" w:eastAsia="Arial" w:hAnsi="Arial Narrow"/>
          <w:sz w:val="24"/>
          <w:szCs w:val="24"/>
        </w:rPr>
        <w:t xml:space="preserve">                   </w:t>
      </w:r>
      <w:r w:rsidRPr="000A23A1">
        <w:rPr>
          <w:rFonts w:ascii="Arial Narrow" w:eastAsia="Arial" w:hAnsi="Arial Narrow"/>
          <w:sz w:val="24"/>
          <w:szCs w:val="24"/>
        </w:rPr>
        <w:t>w odrębnych pisemnych zawiadomieniach oraz zobowiązuje Wykonawcę do udzielenia odpowiedzi na pytania dotyczące dokumentacji projektowej.</w:t>
      </w:r>
    </w:p>
    <w:p w:rsidR="00B32BA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 xml:space="preserve">Wykonawca zobowiązany jest do pełnienia funkcji nadzoru autorskiego i współpracy uczestnikami procesu budowlanego w zakresie i na zasadach określonych w § 1 ust. </w:t>
      </w:r>
      <w:r w:rsidR="00233897" w:rsidRPr="000A23A1">
        <w:rPr>
          <w:rFonts w:ascii="Arial Narrow" w:eastAsia="Arial" w:hAnsi="Arial Narrow"/>
          <w:sz w:val="24"/>
          <w:szCs w:val="24"/>
        </w:rPr>
        <w:t>5</w:t>
      </w:r>
      <w:r w:rsidRPr="000A23A1">
        <w:rPr>
          <w:rFonts w:ascii="Arial Narrow" w:eastAsia="Arial" w:hAnsi="Arial Narrow"/>
          <w:sz w:val="24"/>
          <w:szCs w:val="24"/>
        </w:rPr>
        <w:t>.</w:t>
      </w:r>
    </w:p>
    <w:p w:rsidR="00111B74"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W ramach przedmiotu umowy Wykonawca wykona pomiary, badania, ekspertyzy, sprawdzenia, analizy itp., w zakresie niezbędnym do prawidłowego zaprojektowania elementów objętych</w:t>
      </w:r>
      <w:r w:rsidR="00111B74" w:rsidRPr="000A23A1">
        <w:rPr>
          <w:rFonts w:ascii="Arial Narrow" w:eastAsia="Arial" w:hAnsi="Arial Narrow"/>
          <w:sz w:val="24"/>
          <w:szCs w:val="24"/>
        </w:rPr>
        <w:t xml:space="preserve"> przedmiotem umowy.</w:t>
      </w:r>
    </w:p>
    <w:p w:rsidR="00B32BAB" w:rsidRPr="000A23A1" w:rsidRDefault="00B32BAB" w:rsidP="006875D9">
      <w:pPr>
        <w:numPr>
          <w:ilvl w:val="0"/>
          <w:numId w:val="3"/>
        </w:numPr>
        <w:tabs>
          <w:tab w:val="left" w:pos="426"/>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Wykonawca będzie opiniował pod względem technicznym umowy o przebudowę urządzeń energetycznych oraz umowy przyłączeniowe przygotowywane przez właściciela tych urządzeń oraz wspierał Zamawiającego w działaniach na rzecz uzyskania uzgodnień dokumentacji projektowych przez właściwy w tym zakresie podmiot i zawarcia niezbędnych umów.</w:t>
      </w:r>
    </w:p>
    <w:p w:rsidR="00B32BAB" w:rsidRPr="000A23A1" w:rsidRDefault="00B32BAB" w:rsidP="006875D9">
      <w:pPr>
        <w:numPr>
          <w:ilvl w:val="0"/>
          <w:numId w:val="3"/>
        </w:numPr>
        <w:tabs>
          <w:tab w:val="left" w:pos="434"/>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Na żądanie Zamawiającego Wykonawca zobowiązany jest do stawiennictwa w jego siedzibie, celem przedstawiania stanu zaawansowania prac projektowych.</w:t>
      </w:r>
    </w:p>
    <w:p w:rsidR="004754D7" w:rsidRPr="000A23A1" w:rsidRDefault="00B32BAB" w:rsidP="001E151E">
      <w:pPr>
        <w:numPr>
          <w:ilvl w:val="0"/>
          <w:numId w:val="3"/>
        </w:numPr>
        <w:tabs>
          <w:tab w:val="left" w:pos="434"/>
        </w:tabs>
        <w:spacing w:line="239" w:lineRule="auto"/>
        <w:ind w:left="426" w:hanging="426"/>
        <w:jc w:val="both"/>
        <w:rPr>
          <w:rFonts w:ascii="Arial Narrow" w:eastAsia="Arial" w:hAnsi="Arial Narrow"/>
          <w:sz w:val="24"/>
          <w:szCs w:val="24"/>
        </w:rPr>
      </w:pPr>
      <w:r w:rsidRPr="000A23A1">
        <w:rPr>
          <w:rFonts w:ascii="Arial Narrow" w:eastAsia="Arial" w:hAnsi="Arial Narrow"/>
          <w:sz w:val="24"/>
          <w:szCs w:val="24"/>
        </w:rPr>
        <w:t>Wykonawca na etapie sporządzania map do celów projektowych oraz na etapie projektowania musi uzyskać pełne informacje dotyczące lokalizacji sytuacyjnej</w:t>
      </w:r>
      <w:r w:rsidR="004754D7" w:rsidRPr="000A23A1">
        <w:rPr>
          <w:rFonts w:ascii="Arial Narrow" w:eastAsia="Arial" w:hAnsi="Arial Narrow"/>
          <w:sz w:val="24"/>
          <w:szCs w:val="24"/>
        </w:rPr>
        <w:t xml:space="preserve"> </w:t>
      </w:r>
      <w:r w:rsidRPr="000A23A1">
        <w:rPr>
          <w:rFonts w:ascii="Arial Narrow" w:eastAsia="Arial" w:hAnsi="Arial Narrow"/>
          <w:sz w:val="24"/>
          <w:szCs w:val="24"/>
        </w:rPr>
        <w:t>i głębokości ułożenia – rzędnych sieci czynnych i nieczynnych uzbrojenia w obrębie zakresu opracowania, informacje muszą być sporządzone na podstawie pomiarów Wykonawcy</w:t>
      </w:r>
      <w:r w:rsidR="001D575F" w:rsidRPr="000A23A1">
        <w:rPr>
          <w:rFonts w:ascii="Arial Narrow" w:eastAsia="Arial" w:hAnsi="Arial Narrow"/>
          <w:sz w:val="24"/>
          <w:szCs w:val="24"/>
        </w:rPr>
        <w:t xml:space="preserve"> </w:t>
      </w:r>
      <w:r w:rsidRPr="000A23A1">
        <w:rPr>
          <w:rFonts w:ascii="Arial Narrow" w:eastAsia="Arial" w:hAnsi="Arial Narrow"/>
          <w:sz w:val="24"/>
          <w:szCs w:val="24"/>
        </w:rPr>
        <w:t>w terenie oraz informacji uzyskanych przez Wykonawcę od właścicieli</w:t>
      </w:r>
      <w:r w:rsidR="001D575F" w:rsidRPr="000A23A1">
        <w:rPr>
          <w:rFonts w:ascii="Arial Narrow" w:eastAsia="Arial" w:hAnsi="Arial Narrow"/>
          <w:sz w:val="24"/>
          <w:szCs w:val="24"/>
        </w:rPr>
        <w:t xml:space="preserve"> </w:t>
      </w:r>
      <w:r w:rsidRPr="000A23A1">
        <w:rPr>
          <w:rFonts w:ascii="Arial Narrow" w:eastAsia="Arial" w:hAnsi="Arial Narrow"/>
          <w:sz w:val="24"/>
          <w:szCs w:val="24"/>
        </w:rPr>
        <w:t>i gestorów sieci.</w:t>
      </w:r>
      <w:bookmarkStart w:id="3" w:name="page9"/>
      <w:bookmarkEnd w:id="3"/>
    </w:p>
    <w:p w:rsidR="00233897" w:rsidRDefault="00233897" w:rsidP="00233897">
      <w:pPr>
        <w:tabs>
          <w:tab w:val="left" w:pos="0"/>
          <w:tab w:val="left" w:pos="434"/>
        </w:tabs>
        <w:spacing w:line="239" w:lineRule="auto"/>
        <w:jc w:val="both"/>
        <w:rPr>
          <w:rFonts w:ascii="Arial Narrow" w:eastAsia="Arial" w:hAnsi="Arial Narrow"/>
          <w:sz w:val="24"/>
          <w:szCs w:val="24"/>
        </w:rPr>
      </w:pPr>
    </w:p>
    <w:p w:rsidR="00B32BAB" w:rsidRPr="000A23A1" w:rsidRDefault="004754D7" w:rsidP="00A9545A">
      <w:pPr>
        <w:tabs>
          <w:tab w:val="left" w:pos="6379"/>
        </w:tabs>
        <w:spacing w:line="255" w:lineRule="exact"/>
        <w:jc w:val="center"/>
        <w:rPr>
          <w:rFonts w:ascii="Arial Narrow" w:eastAsia="Times New Roman" w:hAnsi="Arial Narrow"/>
          <w:b/>
          <w:sz w:val="24"/>
          <w:szCs w:val="24"/>
        </w:rPr>
      </w:pPr>
      <w:r w:rsidRPr="000A23A1">
        <w:rPr>
          <w:rFonts w:ascii="Arial Narrow" w:eastAsia="Times New Roman" w:hAnsi="Arial Narrow"/>
          <w:b/>
          <w:sz w:val="24"/>
          <w:szCs w:val="24"/>
        </w:rPr>
        <w:t>§ 6</w:t>
      </w:r>
    </w:p>
    <w:p w:rsidR="00B32BAB" w:rsidRPr="000A23A1" w:rsidRDefault="00B32BAB" w:rsidP="00B32BAB">
      <w:pPr>
        <w:spacing w:line="1" w:lineRule="exact"/>
        <w:rPr>
          <w:rFonts w:ascii="Arial Narrow" w:eastAsia="Arial" w:hAnsi="Arial Narrow"/>
          <w:b/>
          <w:sz w:val="24"/>
          <w:szCs w:val="24"/>
        </w:rPr>
      </w:pPr>
    </w:p>
    <w:p w:rsidR="00B32BAB" w:rsidRPr="000A23A1" w:rsidRDefault="00B32BAB" w:rsidP="00AB0587">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Prawa autorskie</w:t>
      </w:r>
    </w:p>
    <w:p w:rsidR="00B32BAB" w:rsidRPr="000A23A1" w:rsidRDefault="00B32BAB" w:rsidP="00B32BAB">
      <w:pPr>
        <w:spacing w:line="238" w:lineRule="auto"/>
        <w:ind w:left="134"/>
        <w:jc w:val="both"/>
        <w:rPr>
          <w:rFonts w:ascii="Arial Narrow" w:eastAsia="Arial" w:hAnsi="Arial Narrow"/>
          <w:sz w:val="24"/>
          <w:szCs w:val="24"/>
        </w:rPr>
      </w:pPr>
      <w:r w:rsidRPr="000A23A1">
        <w:rPr>
          <w:rFonts w:ascii="Arial Narrow" w:eastAsia="Arial" w:hAnsi="Arial Narrow"/>
          <w:sz w:val="24"/>
          <w:szCs w:val="24"/>
        </w:rPr>
        <w:t>Zamawiający w oparciu o postanowienia niniejszej umowy nabywa autorskie prawa majątkowe do przedmiotu umowy i uprawniony jest do wielokrotnego ich wykorzystywania na polach eksploatacji określonych w ustawie z dnia 4 lutego 1994 r. o prawie autorskim</w:t>
      </w:r>
      <w:r w:rsidR="00501977" w:rsidRPr="000A23A1">
        <w:rPr>
          <w:rFonts w:ascii="Arial Narrow" w:eastAsia="Arial" w:hAnsi="Arial Narrow"/>
          <w:sz w:val="24"/>
          <w:szCs w:val="24"/>
        </w:rPr>
        <w:t xml:space="preserve"> </w:t>
      </w:r>
      <w:r w:rsidRPr="000A23A1">
        <w:rPr>
          <w:rFonts w:ascii="Arial Narrow" w:eastAsia="Arial" w:hAnsi="Arial Narrow"/>
          <w:sz w:val="24"/>
          <w:szCs w:val="24"/>
        </w:rPr>
        <w:t xml:space="preserve">i prawach pokrewnych wraz </w:t>
      </w:r>
      <w:r w:rsidR="007C39BD">
        <w:rPr>
          <w:rFonts w:ascii="Arial Narrow" w:eastAsia="Arial" w:hAnsi="Arial Narrow"/>
          <w:sz w:val="24"/>
          <w:szCs w:val="24"/>
        </w:rPr>
        <w:t xml:space="preserve">                      </w:t>
      </w:r>
      <w:r w:rsidRPr="000A23A1">
        <w:rPr>
          <w:rFonts w:ascii="Arial Narrow" w:eastAsia="Arial" w:hAnsi="Arial Narrow"/>
          <w:sz w:val="24"/>
          <w:szCs w:val="24"/>
        </w:rPr>
        <w:lastRenderedPageBreak/>
        <w:t xml:space="preserve">z przeniesieniem zależnego prawa autorskiego do utworu w ramach wynagrodzenia określonego </w:t>
      </w:r>
      <w:r w:rsidR="007C39BD">
        <w:rPr>
          <w:rFonts w:ascii="Arial Narrow" w:eastAsia="Arial" w:hAnsi="Arial Narrow"/>
          <w:sz w:val="24"/>
          <w:szCs w:val="24"/>
        </w:rPr>
        <w:t xml:space="preserve">              </w:t>
      </w:r>
      <w:r w:rsidRPr="000A23A1">
        <w:rPr>
          <w:rFonts w:ascii="Arial Narrow" w:eastAsia="Arial" w:hAnsi="Arial Narrow"/>
          <w:sz w:val="24"/>
          <w:szCs w:val="24"/>
        </w:rPr>
        <w:t xml:space="preserve">w § </w:t>
      </w:r>
      <w:r w:rsidR="00501977" w:rsidRPr="000A23A1">
        <w:rPr>
          <w:rFonts w:ascii="Arial Narrow" w:eastAsia="Arial" w:hAnsi="Arial Narrow"/>
          <w:sz w:val="24"/>
          <w:szCs w:val="24"/>
        </w:rPr>
        <w:t xml:space="preserve">2 </w:t>
      </w:r>
      <w:r w:rsidRPr="000A23A1">
        <w:rPr>
          <w:rFonts w:ascii="Arial Narrow" w:eastAsia="Arial" w:hAnsi="Arial Narrow"/>
          <w:sz w:val="24"/>
          <w:szCs w:val="24"/>
        </w:rPr>
        <w:t>ust.1.</w:t>
      </w:r>
    </w:p>
    <w:p w:rsidR="00B32BAB" w:rsidRPr="000A23A1" w:rsidRDefault="00B32BAB" w:rsidP="006875D9">
      <w:pPr>
        <w:pStyle w:val="Akapitzlist"/>
        <w:numPr>
          <w:ilvl w:val="0"/>
          <w:numId w:val="17"/>
        </w:numPr>
        <w:spacing w:line="238" w:lineRule="auto"/>
        <w:jc w:val="both"/>
        <w:rPr>
          <w:rFonts w:ascii="Arial Narrow" w:eastAsia="Arial" w:hAnsi="Arial Narrow"/>
          <w:sz w:val="24"/>
          <w:szCs w:val="24"/>
        </w:rPr>
      </w:pPr>
      <w:r w:rsidRPr="000A23A1">
        <w:rPr>
          <w:rFonts w:ascii="Arial Narrow" w:eastAsia="Arial" w:hAnsi="Arial Narrow"/>
          <w:sz w:val="24"/>
          <w:szCs w:val="24"/>
        </w:rPr>
        <w:t>Wykonawca przenosi na Zamawiającego całość majątkowych praw autorskich do przedmiotu umowy, o którym mowa w § 1, zwanego dalej dziełem, bez dodatkowych opłat. Przeniesienie autorskich praw majątkowych obejmuje następujące pola eksploatacji:</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w zakresie korzystania z przedmiotu umowy w całości lub części, w celu realizacji osobiście lub za pośrednictwem osób trzecich, innych opracowań materiałów;</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w zakresie utrwalania i zwielokrotnienia każdego dzieła – prawo do wytwarzania dowolną techniką egzemplarzy, w tym techniką drukarską, reprograficzną, zapisu magnetycznego oraz techniką cyfrową;</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w zakresie obrotu oryginałem albo egzemplarzami dzieła – prawo do wprowadzania do obrotu, użyczenia lub najmu oryginału albo egzemplarzy dzieła i jego części;</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w zakresie rozpowszechniania utworu – udostępnianie dzieła oraz tworzenie na podstawie dzieła nowych opracowań, prawo do trwałego lub czasowego zwielokrotnienia dzieła w całości lub w części, jakimikolwiek środkami i w jakiejkolwiek formie;</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rsidR="00B32BAB" w:rsidRPr="000A23A1" w:rsidRDefault="00B32BAB" w:rsidP="006875D9">
      <w:pPr>
        <w:pStyle w:val="Akapitzlist"/>
        <w:numPr>
          <w:ilvl w:val="0"/>
          <w:numId w:val="21"/>
        </w:numPr>
        <w:spacing w:line="238" w:lineRule="auto"/>
        <w:jc w:val="both"/>
        <w:rPr>
          <w:rFonts w:ascii="Arial Narrow" w:eastAsia="Arial" w:hAnsi="Arial Narrow"/>
          <w:sz w:val="24"/>
          <w:szCs w:val="24"/>
        </w:rPr>
      </w:pPr>
      <w:r w:rsidRPr="000A23A1">
        <w:rPr>
          <w:rFonts w:ascii="Arial Narrow" w:eastAsia="Arial" w:hAnsi="Arial Narrow"/>
          <w:sz w:val="24"/>
          <w:szCs w:val="24"/>
        </w:rPr>
        <w:t>wprowadzenia i przechowywania w bazie danych komputera, wprowadzenie                                 i przechowywanie w sieci komputerowej,</w:t>
      </w:r>
      <w:bookmarkStart w:id="4" w:name="page10"/>
      <w:bookmarkEnd w:id="4"/>
      <w:r w:rsidR="00877E03" w:rsidRPr="000A23A1">
        <w:rPr>
          <w:rFonts w:ascii="Arial Narrow" w:eastAsia="Arial" w:hAnsi="Arial Narrow"/>
          <w:sz w:val="24"/>
          <w:szCs w:val="24"/>
        </w:rPr>
        <w:t xml:space="preserve"> </w:t>
      </w:r>
      <w:r w:rsidRPr="000A23A1">
        <w:rPr>
          <w:rFonts w:ascii="Arial Narrow" w:eastAsia="Arial" w:hAnsi="Arial Narrow"/>
          <w:sz w:val="24"/>
          <w:szCs w:val="24"/>
        </w:rPr>
        <w:t>wypożyczania egzemplarzy całości lub części dzieła.</w:t>
      </w:r>
    </w:p>
    <w:p w:rsidR="00B32BAB" w:rsidRPr="000A23A1" w:rsidRDefault="00B32BAB" w:rsidP="006875D9">
      <w:pPr>
        <w:numPr>
          <w:ilvl w:val="0"/>
          <w:numId w:val="18"/>
        </w:numPr>
        <w:spacing w:line="0" w:lineRule="atLeast"/>
        <w:ind w:left="567" w:hanging="425"/>
        <w:jc w:val="both"/>
        <w:rPr>
          <w:rFonts w:ascii="Arial Narrow" w:eastAsia="Arial" w:hAnsi="Arial Narrow"/>
          <w:sz w:val="24"/>
          <w:szCs w:val="24"/>
        </w:rPr>
      </w:pPr>
      <w:r w:rsidRPr="000A23A1">
        <w:rPr>
          <w:rFonts w:ascii="Arial Narrow" w:eastAsia="Arial" w:hAnsi="Arial Narrow"/>
          <w:sz w:val="24"/>
          <w:szCs w:val="24"/>
        </w:rPr>
        <w:t>Przeniesienie praw autorskich następuje w dniu odbioru przez Zamawiającego przedmiotu umowy.</w:t>
      </w:r>
    </w:p>
    <w:p w:rsidR="00B32BAB" w:rsidRPr="000A23A1" w:rsidRDefault="00B32BAB" w:rsidP="006875D9">
      <w:pPr>
        <w:numPr>
          <w:ilvl w:val="0"/>
          <w:numId w:val="18"/>
        </w:numPr>
        <w:spacing w:line="0" w:lineRule="atLeast"/>
        <w:ind w:left="567" w:hanging="425"/>
        <w:jc w:val="both"/>
        <w:rPr>
          <w:rFonts w:ascii="Arial Narrow" w:eastAsia="Arial" w:hAnsi="Arial Narrow"/>
          <w:sz w:val="24"/>
          <w:szCs w:val="24"/>
        </w:rPr>
      </w:pPr>
      <w:r w:rsidRPr="000A23A1">
        <w:rPr>
          <w:rFonts w:ascii="Arial Narrow" w:eastAsia="Arial" w:hAnsi="Arial Narrow"/>
          <w:sz w:val="24"/>
          <w:szCs w:val="24"/>
        </w:rPr>
        <w:t>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w:t>
      </w:r>
    </w:p>
    <w:p w:rsidR="00B32BAB" w:rsidRPr="000A23A1" w:rsidRDefault="00B32BAB" w:rsidP="006875D9">
      <w:pPr>
        <w:numPr>
          <w:ilvl w:val="0"/>
          <w:numId w:val="18"/>
        </w:numPr>
        <w:spacing w:line="0" w:lineRule="atLeast"/>
        <w:ind w:left="567" w:hanging="425"/>
        <w:jc w:val="both"/>
        <w:rPr>
          <w:rFonts w:ascii="Arial Narrow" w:eastAsia="Arial" w:hAnsi="Arial Narrow"/>
          <w:sz w:val="24"/>
          <w:szCs w:val="24"/>
        </w:rPr>
      </w:pPr>
      <w:r w:rsidRPr="000A23A1">
        <w:rPr>
          <w:rFonts w:ascii="Arial Narrow" w:eastAsia="Arial" w:hAnsi="Arial Narrow"/>
          <w:sz w:val="24"/>
          <w:szCs w:val="24"/>
        </w:rPr>
        <w:t xml:space="preserve">Wykonawca oświadcza, że korzystanie przez Zamawiającego z autorskich praw do dzieła, </w:t>
      </w:r>
      <w:r w:rsidR="007C39BD">
        <w:rPr>
          <w:rFonts w:ascii="Arial Narrow" w:eastAsia="Arial" w:hAnsi="Arial Narrow"/>
          <w:sz w:val="24"/>
          <w:szCs w:val="24"/>
        </w:rPr>
        <w:t xml:space="preserve">                   </w:t>
      </w:r>
      <w:r w:rsidRPr="000A23A1">
        <w:rPr>
          <w:rFonts w:ascii="Arial Narrow" w:eastAsia="Arial" w:hAnsi="Arial Narrow"/>
          <w:sz w:val="24"/>
          <w:szCs w:val="24"/>
        </w:rP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w:t>
      </w:r>
      <w:r w:rsidR="007C39BD">
        <w:rPr>
          <w:rFonts w:ascii="Arial Narrow" w:eastAsia="Arial" w:hAnsi="Arial Narrow"/>
          <w:sz w:val="24"/>
          <w:szCs w:val="24"/>
        </w:rPr>
        <w:t xml:space="preserve">                 </w:t>
      </w:r>
      <w:r w:rsidRPr="000A23A1">
        <w:rPr>
          <w:rFonts w:ascii="Arial Narrow" w:eastAsia="Arial" w:hAnsi="Arial Narrow"/>
          <w:sz w:val="24"/>
          <w:szCs w:val="24"/>
        </w:rPr>
        <w:t>i w jego imieniu osób trzecich, w tym w szczególności wykorzystanie dzieła w sposób wskazany w niniejszym paragrafie nie narusza prawa do nienaruszalności formy i treści dzieła oraz jego rzetelnego wykorzystania.</w:t>
      </w:r>
    </w:p>
    <w:p w:rsidR="00B32BAB" w:rsidRPr="000A23A1" w:rsidRDefault="002F3252" w:rsidP="002F3252">
      <w:pPr>
        <w:spacing w:line="257" w:lineRule="exact"/>
        <w:jc w:val="center"/>
        <w:rPr>
          <w:rFonts w:ascii="Arial Narrow" w:eastAsia="Times New Roman" w:hAnsi="Arial Narrow"/>
          <w:b/>
          <w:sz w:val="24"/>
          <w:szCs w:val="24"/>
        </w:rPr>
      </w:pPr>
      <w:r w:rsidRPr="000A23A1">
        <w:rPr>
          <w:rFonts w:ascii="Arial Narrow" w:eastAsia="Times New Roman" w:hAnsi="Arial Narrow"/>
          <w:b/>
          <w:sz w:val="24"/>
          <w:szCs w:val="24"/>
        </w:rPr>
        <w:t>§ 7</w:t>
      </w:r>
    </w:p>
    <w:p w:rsidR="00B32BAB" w:rsidRPr="000A23A1" w:rsidRDefault="00B32BAB" w:rsidP="00B32BAB">
      <w:pPr>
        <w:spacing w:line="3" w:lineRule="exact"/>
        <w:rPr>
          <w:rFonts w:ascii="Arial Narrow" w:eastAsia="Arial" w:hAnsi="Arial Narrow"/>
          <w:b/>
          <w:sz w:val="24"/>
          <w:szCs w:val="24"/>
        </w:rPr>
      </w:pPr>
    </w:p>
    <w:p w:rsidR="00B32BAB" w:rsidRPr="000A23A1" w:rsidRDefault="00B32BAB" w:rsidP="00AB0587">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Płatności</w:t>
      </w:r>
    </w:p>
    <w:p w:rsidR="00B32BAB" w:rsidRDefault="00B32BAB" w:rsidP="002A2F15">
      <w:pPr>
        <w:pStyle w:val="Default"/>
        <w:numPr>
          <w:ilvl w:val="0"/>
          <w:numId w:val="16"/>
        </w:numPr>
        <w:jc w:val="both"/>
        <w:rPr>
          <w:rFonts w:ascii="Arial Narrow" w:hAnsi="Arial Narrow"/>
        </w:rPr>
      </w:pPr>
      <w:r w:rsidRPr="000A23A1">
        <w:rPr>
          <w:rFonts w:ascii="Arial Narrow" w:hAnsi="Arial Narrow"/>
        </w:rPr>
        <w:t xml:space="preserve">Strony postanawiają, że rozliczenie końcowe Zamawiającego z Wykonawca za wykonaną Dokumentację Projektową nastąpi po podpisaniu protokołu zdawczo-odbiorczego wraz z decyzją </w:t>
      </w:r>
      <w:r w:rsidR="007C39BD">
        <w:rPr>
          <w:rFonts w:ascii="Arial Narrow" w:hAnsi="Arial Narrow"/>
        </w:rPr>
        <w:t xml:space="preserve">              </w:t>
      </w:r>
      <w:r w:rsidR="00233897" w:rsidRPr="000A23A1">
        <w:rPr>
          <w:rFonts w:ascii="Arial Narrow" w:hAnsi="Arial Narrow"/>
        </w:rPr>
        <w:t>o pozwoleniu na budowę</w:t>
      </w:r>
      <w:r w:rsidR="002A2F15" w:rsidRPr="002A2F15">
        <w:t xml:space="preserve"> </w:t>
      </w:r>
      <w:r w:rsidR="002A2F15" w:rsidRPr="002A2F15">
        <w:rPr>
          <w:rFonts w:ascii="Arial Narrow" w:hAnsi="Arial Narrow"/>
        </w:rPr>
        <w:t>lub zgłoszeni</w:t>
      </w:r>
      <w:r w:rsidR="002A2F15">
        <w:rPr>
          <w:rFonts w:ascii="Arial Narrow" w:hAnsi="Arial Narrow"/>
        </w:rPr>
        <w:t>em</w:t>
      </w:r>
      <w:r w:rsidR="002A2F15" w:rsidRPr="002A2F15">
        <w:rPr>
          <w:rFonts w:ascii="Arial Narrow" w:hAnsi="Arial Narrow"/>
        </w:rPr>
        <w:t xml:space="preserve"> robót niewymagających pozwolenia na budowę wraz </w:t>
      </w:r>
      <w:r w:rsidR="002A2F15">
        <w:rPr>
          <w:rFonts w:ascii="Arial Narrow" w:hAnsi="Arial Narrow"/>
        </w:rPr>
        <w:t xml:space="preserve">               </w:t>
      </w:r>
      <w:r w:rsidR="002A2F15" w:rsidRPr="002A2F15">
        <w:rPr>
          <w:rFonts w:ascii="Arial Narrow" w:hAnsi="Arial Narrow"/>
        </w:rPr>
        <w:t>z zaświadczeniem o braku sprzeciwu na to zgłoszenie</w:t>
      </w:r>
      <w:r w:rsidR="00233897" w:rsidRPr="000A23A1">
        <w:rPr>
          <w:rFonts w:ascii="Arial Narrow" w:hAnsi="Arial Narrow"/>
        </w:rPr>
        <w:t>.</w:t>
      </w:r>
      <w:r w:rsidRPr="000A23A1">
        <w:rPr>
          <w:rFonts w:ascii="Arial Narrow" w:hAnsi="Arial Narrow"/>
        </w:rPr>
        <w:t xml:space="preserve"> </w:t>
      </w:r>
    </w:p>
    <w:p w:rsidR="00233897" w:rsidRPr="00BF7647" w:rsidRDefault="00233897" w:rsidP="00BF7647">
      <w:pPr>
        <w:pStyle w:val="Default"/>
        <w:numPr>
          <w:ilvl w:val="0"/>
          <w:numId w:val="16"/>
        </w:numPr>
        <w:jc w:val="both"/>
        <w:rPr>
          <w:rFonts w:ascii="Arial Narrow" w:hAnsi="Arial Narrow"/>
        </w:rPr>
      </w:pPr>
      <w:r w:rsidRPr="00BF7647">
        <w:rPr>
          <w:rFonts w:ascii="Arial Narrow" w:hAnsi="Arial Narrow"/>
          <w:color w:val="auto"/>
        </w:rPr>
        <w:t xml:space="preserve">Zamawiający przewiduje dokonanie płatności częściowej za wykonany przedmiot umowy, zgodnie </w:t>
      </w:r>
      <w:r w:rsidR="007E57BE" w:rsidRPr="00BF7647">
        <w:rPr>
          <w:rFonts w:ascii="Arial Narrow" w:hAnsi="Arial Narrow"/>
          <w:color w:val="auto"/>
        </w:rPr>
        <w:t xml:space="preserve">                 </w:t>
      </w:r>
      <w:r w:rsidRPr="00BF7647">
        <w:rPr>
          <w:rFonts w:ascii="Arial Narrow" w:hAnsi="Arial Narrow"/>
          <w:color w:val="auto"/>
        </w:rPr>
        <w:t xml:space="preserve">z </w:t>
      </w:r>
      <w:r w:rsidR="00895102" w:rsidRPr="00BF7647">
        <w:rPr>
          <w:rFonts w:ascii="Arial Narrow" w:hAnsi="Arial Narrow"/>
          <w:color w:val="auto"/>
        </w:rPr>
        <w:t>§ 2 ust. 2</w:t>
      </w:r>
      <w:r w:rsidRPr="00BF7647">
        <w:rPr>
          <w:rFonts w:ascii="Arial Narrow" w:hAnsi="Arial Narrow"/>
          <w:color w:val="auto"/>
        </w:rPr>
        <w:t xml:space="preserve"> umowy. </w:t>
      </w:r>
    </w:p>
    <w:p w:rsidR="00233897" w:rsidRPr="00BF7647" w:rsidRDefault="00233897" w:rsidP="00BF7647">
      <w:pPr>
        <w:pStyle w:val="Default"/>
        <w:numPr>
          <w:ilvl w:val="0"/>
          <w:numId w:val="16"/>
        </w:numPr>
        <w:jc w:val="both"/>
        <w:rPr>
          <w:rFonts w:ascii="Arial Narrow" w:hAnsi="Arial Narrow"/>
        </w:rPr>
      </w:pPr>
      <w:r w:rsidRPr="00BF7647">
        <w:rPr>
          <w:rFonts w:ascii="Arial Narrow" w:eastAsia="Arial" w:hAnsi="Arial Narrow"/>
          <w:color w:val="auto"/>
        </w:rPr>
        <w:t>Podstawą wystawienia faktury częściowej za opracowanie map do celów projektowych będzie podpisany przez Zamawiającego protokół częściowego odbioru dokumentacji.</w:t>
      </w:r>
    </w:p>
    <w:p w:rsidR="00B32BAB" w:rsidRPr="00BF7647" w:rsidRDefault="00B32BAB" w:rsidP="00BF7647">
      <w:pPr>
        <w:pStyle w:val="Default"/>
        <w:numPr>
          <w:ilvl w:val="0"/>
          <w:numId w:val="16"/>
        </w:numPr>
        <w:jc w:val="both"/>
        <w:rPr>
          <w:rFonts w:ascii="Arial Narrow" w:hAnsi="Arial Narrow"/>
        </w:rPr>
      </w:pPr>
      <w:r w:rsidRPr="00BF7647">
        <w:rPr>
          <w:rFonts w:ascii="Arial Narrow" w:eastAsia="Arial" w:hAnsi="Arial Narrow"/>
          <w:color w:val="auto"/>
        </w:rPr>
        <w:t xml:space="preserve">Podstawą wystawienia faktury końcowej za opracowanie dokumentacji będzie podpisany przez Zamawiającego protokół odbioru całości dokumentacji wraz z decyzją </w:t>
      </w:r>
      <w:r w:rsidR="00233897" w:rsidRPr="00BF7647">
        <w:rPr>
          <w:rFonts w:ascii="Arial Narrow" w:eastAsia="Arial" w:hAnsi="Arial Narrow"/>
          <w:color w:val="auto"/>
        </w:rPr>
        <w:t>o pozwoleniu na budowę</w:t>
      </w:r>
      <w:r w:rsidR="007E57BE" w:rsidRPr="00BF7647">
        <w:rPr>
          <w:rFonts w:ascii="Arial Narrow" w:eastAsia="Arial" w:hAnsi="Arial Narrow"/>
          <w:color w:val="auto"/>
        </w:rPr>
        <w:t xml:space="preserve"> lub zgłoszeniem robót niewymagających pozwolenia na budowę wraz z zaświadczeniem o braku sprzeciwu na to zgłoszenie</w:t>
      </w:r>
      <w:r w:rsidR="00233897" w:rsidRPr="00BF7647">
        <w:rPr>
          <w:rFonts w:ascii="Arial Narrow" w:eastAsia="Arial" w:hAnsi="Arial Narrow"/>
          <w:color w:val="auto"/>
        </w:rPr>
        <w:t>.</w:t>
      </w:r>
    </w:p>
    <w:p w:rsidR="00B32BAB" w:rsidRPr="00BF7647" w:rsidRDefault="00B32BAB" w:rsidP="00BF7647">
      <w:pPr>
        <w:pStyle w:val="Default"/>
        <w:numPr>
          <w:ilvl w:val="0"/>
          <w:numId w:val="16"/>
        </w:numPr>
        <w:jc w:val="both"/>
        <w:rPr>
          <w:rFonts w:ascii="Arial Narrow" w:hAnsi="Arial Narrow"/>
        </w:rPr>
      </w:pPr>
      <w:r w:rsidRPr="00BF7647">
        <w:rPr>
          <w:rFonts w:ascii="Arial Narrow" w:eastAsia="Arial" w:hAnsi="Arial Narrow"/>
          <w:color w:val="auto"/>
        </w:rPr>
        <w:t xml:space="preserve">Wynagrodzenie zostanie przekazane na rachunek bankowy Wykonawcy wskazany na fakturach </w:t>
      </w:r>
      <w:r w:rsidR="007E57BE" w:rsidRPr="00BF7647">
        <w:rPr>
          <w:rFonts w:ascii="Arial Narrow" w:eastAsia="Arial" w:hAnsi="Arial Narrow"/>
          <w:color w:val="auto"/>
        </w:rPr>
        <w:t xml:space="preserve">               </w:t>
      </w:r>
      <w:r w:rsidRPr="00BF7647">
        <w:rPr>
          <w:rFonts w:ascii="Arial Narrow" w:eastAsia="Arial" w:hAnsi="Arial Narrow"/>
          <w:color w:val="auto"/>
        </w:rPr>
        <w:t xml:space="preserve">w terminie </w:t>
      </w:r>
      <w:r w:rsidR="004613EA" w:rsidRPr="00BF7647">
        <w:rPr>
          <w:rFonts w:ascii="Arial Narrow" w:eastAsia="Arial" w:hAnsi="Arial Narrow"/>
          <w:color w:val="auto"/>
        </w:rPr>
        <w:t xml:space="preserve">do </w:t>
      </w:r>
      <w:r w:rsidR="004613EA" w:rsidRPr="00BF7647">
        <w:rPr>
          <w:rFonts w:ascii="Arial Narrow" w:eastAsia="Arial" w:hAnsi="Arial Narrow"/>
          <w:b/>
          <w:color w:val="auto"/>
        </w:rPr>
        <w:t>30</w:t>
      </w:r>
      <w:r w:rsidR="00256512" w:rsidRPr="00BF7647">
        <w:rPr>
          <w:rFonts w:ascii="Arial Narrow" w:eastAsia="Arial" w:hAnsi="Arial Narrow"/>
          <w:b/>
          <w:color w:val="auto"/>
        </w:rPr>
        <w:t xml:space="preserve"> dni</w:t>
      </w:r>
      <w:r w:rsidRPr="00BF7647">
        <w:rPr>
          <w:rFonts w:ascii="Arial Narrow" w:eastAsia="Arial" w:hAnsi="Arial Narrow"/>
          <w:color w:val="auto"/>
        </w:rPr>
        <w:t xml:space="preserve"> od dnia otrzymania poprawnie wystawionej faktury.</w:t>
      </w:r>
    </w:p>
    <w:p w:rsidR="00B32BAB" w:rsidRPr="00BF7647" w:rsidRDefault="00B32BAB" w:rsidP="00BF7647">
      <w:pPr>
        <w:pStyle w:val="Default"/>
        <w:numPr>
          <w:ilvl w:val="0"/>
          <w:numId w:val="16"/>
        </w:numPr>
        <w:jc w:val="both"/>
        <w:rPr>
          <w:rFonts w:ascii="Arial Narrow" w:hAnsi="Arial Narrow"/>
        </w:rPr>
      </w:pPr>
      <w:r w:rsidRPr="00BF7647">
        <w:rPr>
          <w:rFonts w:ascii="Arial Narrow" w:eastAsia="Arial" w:hAnsi="Arial Narrow"/>
          <w:color w:val="auto"/>
        </w:rPr>
        <w:lastRenderedPageBreak/>
        <w:t>Zamawiający nie przewiduje udzielenia zaliczki.</w:t>
      </w:r>
    </w:p>
    <w:p w:rsidR="00B32BAB" w:rsidRPr="00BF7647" w:rsidRDefault="00B32BAB" w:rsidP="00BF7647">
      <w:pPr>
        <w:pStyle w:val="Default"/>
        <w:numPr>
          <w:ilvl w:val="0"/>
          <w:numId w:val="16"/>
        </w:numPr>
        <w:jc w:val="both"/>
        <w:rPr>
          <w:rFonts w:ascii="Arial Narrow" w:hAnsi="Arial Narrow"/>
        </w:rPr>
      </w:pPr>
      <w:r w:rsidRPr="00BF7647">
        <w:rPr>
          <w:rFonts w:ascii="Arial Narrow" w:eastAsia="Arial" w:hAnsi="Arial Narrow"/>
          <w:color w:val="auto"/>
        </w:rPr>
        <w:t>Faktury wystawione będą na następującą jednostkę: Gmina Cekcyn, ul. Szkolna 2, 89 – 511 Cekcyn, NIP 561-14-96-808.</w:t>
      </w:r>
    </w:p>
    <w:p w:rsidR="00B32BAB" w:rsidRPr="000A23A1" w:rsidRDefault="00B32BAB" w:rsidP="00B32BAB">
      <w:pPr>
        <w:spacing w:line="4" w:lineRule="exact"/>
        <w:jc w:val="both"/>
        <w:rPr>
          <w:rFonts w:ascii="Arial Narrow" w:eastAsia="Arial" w:hAnsi="Arial Narrow"/>
          <w:sz w:val="24"/>
          <w:szCs w:val="24"/>
        </w:rPr>
      </w:pPr>
    </w:p>
    <w:p w:rsidR="00B32BAB" w:rsidRPr="000A23A1" w:rsidRDefault="00E65D04" w:rsidP="00E65D04">
      <w:pPr>
        <w:spacing w:line="370" w:lineRule="exact"/>
        <w:jc w:val="center"/>
        <w:rPr>
          <w:rFonts w:ascii="Arial Narrow" w:eastAsia="Arial" w:hAnsi="Arial Narrow"/>
          <w:b/>
          <w:sz w:val="24"/>
          <w:szCs w:val="24"/>
        </w:rPr>
      </w:pPr>
      <w:r w:rsidRPr="000A23A1">
        <w:rPr>
          <w:rFonts w:ascii="Arial Narrow" w:eastAsia="Arial" w:hAnsi="Arial Narrow"/>
          <w:b/>
          <w:sz w:val="24"/>
          <w:szCs w:val="24"/>
        </w:rPr>
        <w:t>§ 8</w:t>
      </w:r>
    </w:p>
    <w:p w:rsidR="00B32BAB" w:rsidRPr="000A23A1" w:rsidRDefault="00B32BAB" w:rsidP="00B32BAB">
      <w:pPr>
        <w:spacing w:line="4" w:lineRule="exact"/>
        <w:rPr>
          <w:rFonts w:ascii="Arial Narrow" w:eastAsia="Times New Roman" w:hAnsi="Arial Narrow"/>
          <w:sz w:val="24"/>
          <w:szCs w:val="24"/>
        </w:rPr>
      </w:pPr>
    </w:p>
    <w:p w:rsidR="00B32BAB" w:rsidRPr="000A23A1" w:rsidRDefault="00B32BAB" w:rsidP="00AB0587">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Kary</w:t>
      </w:r>
    </w:p>
    <w:p w:rsidR="00B32BAB" w:rsidRPr="000A23A1" w:rsidRDefault="00B32BAB" w:rsidP="006875D9">
      <w:pPr>
        <w:numPr>
          <w:ilvl w:val="0"/>
          <w:numId w:val="4"/>
        </w:numPr>
        <w:tabs>
          <w:tab w:val="left" w:pos="300"/>
        </w:tabs>
        <w:spacing w:line="235" w:lineRule="auto"/>
        <w:ind w:left="300" w:hanging="292"/>
        <w:jc w:val="both"/>
        <w:rPr>
          <w:rFonts w:ascii="Arial Narrow" w:eastAsia="Arial" w:hAnsi="Arial Narrow"/>
          <w:sz w:val="24"/>
          <w:szCs w:val="24"/>
        </w:rPr>
      </w:pPr>
      <w:r w:rsidRPr="000A23A1">
        <w:rPr>
          <w:rFonts w:ascii="Arial Narrow" w:eastAsia="Arial" w:hAnsi="Arial Narrow"/>
          <w:sz w:val="24"/>
          <w:szCs w:val="24"/>
        </w:rPr>
        <w:t xml:space="preserve">Strony ustalają odpowiedzialność za niewykonanie lub nienależyte wykonanie przedmiotu umowy </w:t>
      </w:r>
      <w:r w:rsidR="00035A02">
        <w:rPr>
          <w:rFonts w:ascii="Arial Narrow" w:eastAsia="Arial" w:hAnsi="Arial Narrow"/>
          <w:sz w:val="24"/>
          <w:szCs w:val="24"/>
        </w:rPr>
        <w:t xml:space="preserve">                 </w:t>
      </w:r>
      <w:r w:rsidRPr="000A23A1">
        <w:rPr>
          <w:rFonts w:ascii="Arial Narrow" w:eastAsia="Arial" w:hAnsi="Arial Narrow"/>
          <w:sz w:val="24"/>
          <w:szCs w:val="24"/>
        </w:rPr>
        <w:t>w formie kar umownych w następujących wypadkach i wysokościach:</w:t>
      </w:r>
    </w:p>
    <w:p w:rsidR="00B32BAB" w:rsidRPr="000A23A1" w:rsidRDefault="00B32BAB" w:rsidP="00B32BAB">
      <w:pPr>
        <w:spacing w:line="123" w:lineRule="exact"/>
        <w:rPr>
          <w:rFonts w:ascii="Arial Narrow" w:eastAsia="Times New Roman" w:hAnsi="Arial Narrow"/>
          <w:sz w:val="24"/>
          <w:szCs w:val="24"/>
        </w:rPr>
      </w:pPr>
    </w:p>
    <w:p w:rsidR="00B32BAB" w:rsidRPr="000A23A1" w:rsidRDefault="00B32BAB" w:rsidP="00B32BAB">
      <w:pPr>
        <w:spacing w:line="7" w:lineRule="exact"/>
        <w:rPr>
          <w:rFonts w:ascii="Arial Narrow" w:eastAsia="Times New Roman" w:hAnsi="Arial Narrow"/>
          <w:sz w:val="24"/>
          <w:szCs w:val="24"/>
        </w:rPr>
      </w:pPr>
    </w:p>
    <w:p w:rsidR="00B32BAB" w:rsidRPr="000A23A1" w:rsidRDefault="00B32BAB" w:rsidP="006875D9">
      <w:pPr>
        <w:numPr>
          <w:ilvl w:val="0"/>
          <w:numId w:val="5"/>
        </w:numPr>
        <w:tabs>
          <w:tab w:val="left" w:pos="720"/>
        </w:tabs>
        <w:spacing w:line="237" w:lineRule="auto"/>
        <w:ind w:left="720" w:hanging="284"/>
        <w:jc w:val="both"/>
        <w:rPr>
          <w:rFonts w:ascii="Arial Narrow" w:eastAsia="Arial" w:hAnsi="Arial Narrow"/>
          <w:sz w:val="24"/>
          <w:szCs w:val="24"/>
        </w:rPr>
      </w:pPr>
      <w:r w:rsidRPr="000A23A1">
        <w:rPr>
          <w:rFonts w:ascii="Arial Narrow" w:eastAsia="Arial" w:hAnsi="Arial Narrow"/>
          <w:sz w:val="24"/>
          <w:szCs w:val="24"/>
        </w:rPr>
        <w:t xml:space="preserve">zwłoki w wykonaniu każdego z elementów </w:t>
      </w:r>
      <w:r w:rsidR="0016310A">
        <w:rPr>
          <w:rFonts w:ascii="Arial Narrow" w:eastAsia="Arial" w:hAnsi="Arial Narrow"/>
          <w:sz w:val="24"/>
          <w:szCs w:val="24"/>
        </w:rPr>
        <w:t xml:space="preserve">przedmiotu umowy w </w:t>
      </w:r>
      <w:r w:rsidR="0016310A" w:rsidRPr="00FA0742">
        <w:rPr>
          <w:rFonts w:ascii="Arial Narrow" w:eastAsia="Arial" w:hAnsi="Arial Narrow"/>
          <w:sz w:val="24"/>
          <w:szCs w:val="24"/>
        </w:rPr>
        <w:t>wysokości 0,</w:t>
      </w:r>
      <w:r w:rsidR="007128CC">
        <w:rPr>
          <w:rFonts w:ascii="Arial Narrow" w:eastAsia="Arial" w:hAnsi="Arial Narrow"/>
          <w:sz w:val="24"/>
          <w:szCs w:val="24"/>
        </w:rPr>
        <w:t>5</w:t>
      </w:r>
      <w:bookmarkStart w:id="5" w:name="_GoBack"/>
      <w:bookmarkEnd w:id="5"/>
      <w:r w:rsidRPr="00FA0742">
        <w:rPr>
          <w:rFonts w:ascii="Arial Narrow" w:eastAsia="Arial" w:hAnsi="Arial Narrow"/>
          <w:sz w:val="24"/>
          <w:szCs w:val="24"/>
        </w:rPr>
        <w:t xml:space="preserve">% </w:t>
      </w:r>
      <w:r w:rsidRPr="000A23A1">
        <w:rPr>
          <w:rFonts w:ascii="Arial Narrow" w:eastAsia="Arial" w:hAnsi="Arial Narrow"/>
          <w:sz w:val="24"/>
          <w:szCs w:val="24"/>
        </w:rPr>
        <w:t>wynagrodzenia brutto, określonego w § 2 umowy, za każdy dzień zwłoki w stosunku do terminów ich wykonania określonych w § 3,</w:t>
      </w:r>
    </w:p>
    <w:p w:rsidR="00B32BAB" w:rsidRPr="000A23A1" w:rsidRDefault="00B32BAB" w:rsidP="00B32BAB">
      <w:pPr>
        <w:spacing w:line="9" w:lineRule="exact"/>
        <w:rPr>
          <w:rFonts w:ascii="Arial Narrow" w:eastAsia="Arial" w:hAnsi="Arial Narrow"/>
          <w:sz w:val="24"/>
          <w:szCs w:val="24"/>
        </w:rPr>
      </w:pPr>
    </w:p>
    <w:p w:rsidR="004A6FB0" w:rsidRPr="000A23A1" w:rsidRDefault="004A6FB0" w:rsidP="006875D9">
      <w:pPr>
        <w:numPr>
          <w:ilvl w:val="0"/>
          <w:numId w:val="5"/>
        </w:numPr>
        <w:tabs>
          <w:tab w:val="left" w:pos="720"/>
        </w:tabs>
        <w:spacing w:line="236" w:lineRule="auto"/>
        <w:ind w:left="720" w:hanging="284"/>
        <w:jc w:val="both"/>
        <w:rPr>
          <w:rFonts w:ascii="Arial Narrow" w:eastAsia="Arial" w:hAnsi="Arial Narrow"/>
          <w:sz w:val="24"/>
          <w:szCs w:val="24"/>
        </w:rPr>
      </w:pPr>
      <w:r w:rsidRPr="000A23A1">
        <w:rPr>
          <w:rFonts w:ascii="Arial Narrow" w:eastAsia="Arial" w:hAnsi="Arial Narrow"/>
          <w:sz w:val="24"/>
          <w:szCs w:val="24"/>
        </w:rPr>
        <w:t xml:space="preserve">z tytułu braku zapłaty lub nieterminowej zapłaty wynagrodzenia należnego podwykonawcom lub dalszym podwykonawcom z tytułu zmiany wysokości wynagrodzenia, o której mowa w art. 439 ust. 5 ustawy </w:t>
      </w:r>
      <w:proofErr w:type="spellStart"/>
      <w:r w:rsidRPr="000A23A1">
        <w:rPr>
          <w:rFonts w:ascii="Arial Narrow" w:eastAsia="Arial" w:hAnsi="Arial Narrow"/>
          <w:sz w:val="24"/>
          <w:szCs w:val="24"/>
        </w:rPr>
        <w:t>Pzp</w:t>
      </w:r>
      <w:proofErr w:type="spellEnd"/>
      <w:r w:rsidRPr="000A23A1">
        <w:rPr>
          <w:rFonts w:ascii="Arial Narrow" w:eastAsia="Arial" w:hAnsi="Arial Narrow"/>
          <w:sz w:val="24"/>
          <w:szCs w:val="24"/>
        </w:rPr>
        <w:t xml:space="preserve"> - w wysokości 500,00 PLN za każdy przypadek,</w:t>
      </w:r>
    </w:p>
    <w:p w:rsidR="00DF607F" w:rsidRPr="000A23A1" w:rsidRDefault="00B32BAB" w:rsidP="006875D9">
      <w:pPr>
        <w:numPr>
          <w:ilvl w:val="0"/>
          <w:numId w:val="5"/>
        </w:numPr>
        <w:tabs>
          <w:tab w:val="left" w:pos="720"/>
        </w:tabs>
        <w:spacing w:line="236" w:lineRule="auto"/>
        <w:ind w:left="720" w:hanging="284"/>
        <w:jc w:val="both"/>
        <w:rPr>
          <w:rFonts w:ascii="Arial Narrow" w:eastAsia="Arial" w:hAnsi="Arial Narrow"/>
          <w:sz w:val="24"/>
          <w:szCs w:val="24"/>
        </w:rPr>
      </w:pPr>
      <w:r w:rsidRPr="000A23A1">
        <w:rPr>
          <w:rFonts w:ascii="Arial Narrow" w:eastAsia="Arial" w:hAnsi="Arial Narrow"/>
          <w:sz w:val="24"/>
          <w:szCs w:val="24"/>
        </w:rPr>
        <w:t xml:space="preserve">odstąpienia od umowy z przyczyn leżących po stronie Wykonawcy w wysokości </w:t>
      </w:r>
      <w:r w:rsidR="00DF607F" w:rsidRPr="000A23A1">
        <w:rPr>
          <w:rFonts w:ascii="Arial Narrow" w:eastAsia="Arial" w:hAnsi="Arial Narrow"/>
          <w:sz w:val="24"/>
          <w:szCs w:val="24"/>
        </w:rPr>
        <w:t>1</w:t>
      </w:r>
      <w:r w:rsidRPr="000A23A1">
        <w:rPr>
          <w:rFonts w:ascii="Arial Narrow" w:eastAsia="Arial" w:hAnsi="Arial Narrow"/>
          <w:sz w:val="24"/>
          <w:szCs w:val="24"/>
        </w:rPr>
        <w:t>0% wynagrodzenia brutto, określonego w § 2 umowy,</w:t>
      </w:r>
    </w:p>
    <w:p w:rsidR="00DF607F" w:rsidRPr="000A23A1" w:rsidRDefault="00DF607F" w:rsidP="006875D9">
      <w:pPr>
        <w:numPr>
          <w:ilvl w:val="0"/>
          <w:numId w:val="5"/>
        </w:numPr>
        <w:tabs>
          <w:tab w:val="left" w:pos="720"/>
        </w:tabs>
        <w:spacing w:line="235" w:lineRule="auto"/>
        <w:ind w:left="720" w:hanging="284"/>
        <w:jc w:val="both"/>
        <w:rPr>
          <w:rFonts w:ascii="Arial Narrow" w:eastAsia="Arial" w:hAnsi="Arial Narrow"/>
          <w:sz w:val="24"/>
          <w:szCs w:val="24"/>
        </w:rPr>
      </w:pPr>
      <w:r w:rsidRPr="000A23A1">
        <w:rPr>
          <w:rFonts w:ascii="Arial Narrow" w:eastAsia="Arial" w:hAnsi="Arial Narrow"/>
          <w:sz w:val="24"/>
          <w:szCs w:val="24"/>
        </w:rPr>
        <w:t>odstąpienia od części umowy z przyczyn leżących po s</w:t>
      </w:r>
      <w:r w:rsidR="00814379">
        <w:rPr>
          <w:rFonts w:ascii="Arial Narrow" w:eastAsia="Arial" w:hAnsi="Arial Narrow"/>
          <w:sz w:val="24"/>
          <w:szCs w:val="24"/>
        </w:rPr>
        <w:t>tronie Wykonawcy w wysokości 10</w:t>
      </w:r>
      <w:r w:rsidRPr="000A23A1">
        <w:rPr>
          <w:rFonts w:ascii="Arial Narrow" w:eastAsia="Arial" w:hAnsi="Arial Narrow"/>
          <w:sz w:val="24"/>
          <w:szCs w:val="24"/>
        </w:rPr>
        <w:t xml:space="preserve">% łącznego wynagrodzenia brutto przypadającego na opracowanie projektowe, które nie zostanie całkowicie zrealizowane w wyniku odstąpienia, </w:t>
      </w:r>
    </w:p>
    <w:p w:rsidR="00B32BAB" w:rsidRPr="000A23A1" w:rsidRDefault="00B32BAB" w:rsidP="006875D9">
      <w:pPr>
        <w:numPr>
          <w:ilvl w:val="0"/>
          <w:numId w:val="5"/>
        </w:numPr>
        <w:tabs>
          <w:tab w:val="left" w:pos="720"/>
        </w:tabs>
        <w:spacing w:line="235" w:lineRule="auto"/>
        <w:ind w:left="720" w:hanging="284"/>
        <w:jc w:val="both"/>
        <w:rPr>
          <w:rFonts w:ascii="Arial Narrow" w:eastAsia="Arial" w:hAnsi="Arial Narrow"/>
          <w:sz w:val="24"/>
          <w:szCs w:val="24"/>
        </w:rPr>
      </w:pPr>
      <w:r w:rsidRPr="000A23A1">
        <w:rPr>
          <w:rFonts w:ascii="Arial Narrow" w:eastAsia="Arial" w:hAnsi="Arial Narrow"/>
          <w:sz w:val="24"/>
          <w:szCs w:val="24"/>
        </w:rPr>
        <w:t>niewykonania innych czynności wynikających z obowiązków Wykonawcy określonych w §</w:t>
      </w:r>
      <w:r w:rsidR="00AB0587">
        <w:rPr>
          <w:rFonts w:ascii="Arial Narrow" w:eastAsia="Arial" w:hAnsi="Arial Narrow"/>
          <w:sz w:val="24"/>
          <w:szCs w:val="24"/>
        </w:rPr>
        <w:t xml:space="preserve"> </w:t>
      </w:r>
      <w:r w:rsidRPr="000A23A1">
        <w:rPr>
          <w:rFonts w:ascii="Arial Narrow" w:eastAsia="Arial" w:hAnsi="Arial Narrow"/>
          <w:sz w:val="24"/>
          <w:szCs w:val="24"/>
        </w:rPr>
        <w:t>5 niniejszej umowy, gdy pomimo pisemnego ponaglenia Zamawiającego czynność taka nie została dokonana, w wyznaczonym w ponagleniu terminie: każdorazowo w wysokości 1</w:t>
      </w:r>
      <w:r w:rsidR="00423B20">
        <w:rPr>
          <w:rFonts w:ascii="Arial Narrow" w:eastAsia="Arial" w:hAnsi="Arial Narrow"/>
          <w:sz w:val="24"/>
          <w:szCs w:val="24"/>
        </w:rPr>
        <w:t>.</w:t>
      </w:r>
      <w:r w:rsidRPr="000A23A1">
        <w:rPr>
          <w:rFonts w:ascii="Arial Narrow" w:eastAsia="Arial" w:hAnsi="Arial Narrow"/>
          <w:sz w:val="24"/>
          <w:szCs w:val="24"/>
        </w:rPr>
        <w:t>000</w:t>
      </w:r>
      <w:r w:rsidR="00423B20">
        <w:rPr>
          <w:rFonts w:ascii="Arial Narrow" w:eastAsia="Arial" w:hAnsi="Arial Narrow"/>
          <w:sz w:val="24"/>
          <w:szCs w:val="24"/>
        </w:rPr>
        <w:t>,00</w:t>
      </w:r>
      <w:r w:rsidRPr="000A23A1">
        <w:rPr>
          <w:rFonts w:ascii="Arial Narrow" w:eastAsia="Arial" w:hAnsi="Arial Narrow"/>
          <w:sz w:val="24"/>
          <w:szCs w:val="24"/>
        </w:rPr>
        <w:t xml:space="preserve"> zł </w:t>
      </w:r>
      <w:r w:rsidR="00423B20">
        <w:rPr>
          <w:rFonts w:ascii="Arial Narrow" w:eastAsia="Arial" w:hAnsi="Arial Narrow"/>
          <w:sz w:val="24"/>
          <w:szCs w:val="24"/>
        </w:rPr>
        <w:t>brutto</w:t>
      </w:r>
      <w:r w:rsidRPr="000A23A1">
        <w:rPr>
          <w:rFonts w:ascii="Arial Narrow" w:eastAsia="Arial" w:hAnsi="Arial Narrow"/>
          <w:sz w:val="24"/>
          <w:szCs w:val="24"/>
        </w:rPr>
        <w:t xml:space="preserve"> za niedotrzymanie wyznaczonych terminów przez Zamawiającego na realizację tych czynności.</w:t>
      </w:r>
    </w:p>
    <w:p w:rsidR="004A6FB0" w:rsidRPr="000A23A1" w:rsidRDefault="004A6FB0" w:rsidP="006875D9">
      <w:pPr>
        <w:numPr>
          <w:ilvl w:val="0"/>
          <w:numId w:val="6"/>
        </w:numPr>
        <w:tabs>
          <w:tab w:val="left" w:pos="300"/>
        </w:tabs>
        <w:spacing w:line="235" w:lineRule="auto"/>
        <w:ind w:left="300" w:hanging="292"/>
        <w:jc w:val="both"/>
        <w:rPr>
          <w:rFonts w:ascii="Arial Narrow" w:eastAsia="Arial" w:hAnsi="Arial Narrow"/>
          <w:sz w:val="24"/>
          <w:szCs w:val="24"/>
        </w:rPr>
      </w:pPr>
      <w:bookmarkStart w:id="6" w:name="page11"/>
      <w:bookmarkEnd w:id="6"/>
      <w:r w:rsidRPr="000A23A1">
        <w:rPr>
          <w:rFonts w:ascii="Arial Narrow" w:eastAsia="Arial" w:hAnsi="Arial Narrow"/>
          <w:sz w:val="24"/>
          <w:szCs w:val="24"/>
        </w:rPr>
        <w:t>Wykonawca oświadcza, że zezwala na potrącanie naliczonych mu przez Zamawiającego kar umownych z należnego Wykonawcy wynagrodzenia określonego w § 2 umowy.</w:t>
      </w:r>
    </w:p>
    <w:p w:rsidR="00B32BAB" w:rsidRPr="000A23A1" w:rsidRDefault="00B32BAB" w:rsidP="006875D9">
      <w:pPr>
        <w:numPr>
          <w:ilvl w:val="0"/>
          <w:numId w:val="6"/>
        </w:numPr>
        <w:tabs>
          <w:tab w:val="left" w:pos="300"/>
        </w:tabs>
        <w:spacing w:line="235" w:lineRule="auto"/>
        <w:ind w:left="300" w:hanging="292"/>
        <w:jc w:val="both"/>
        <w:rPr>
          <w:rFonts w:ascii="Arial Narrow" w:eastAsia="Arial" w:hAnsi="Arial Narrow"/>
          <w:sz w:val="24"/>
          <w:szCs w:val="24"/>
        </w:rPr>
      </w:pPr>
      <w:r w:rsidRPr="000A23A1">
        <w:rPr>
          <w:rFonts w:ascii="Arial Narrow" w:eastAsia="Arial" w:hAnsi="Arial Narrow"/>
          <w:sz w:val="24"/>
          <w:szCs w:val="24"/>
        </w:rPr>
        <w:t>W razie zwłoki w zapłacie swoich należności strony mogą domagać się zapłaty odsetek ustawowych za czas zwłoki.</w:t>
      </w:r>
    </w:p>
    <w:p w:rsidR="00B32BAB" w:rsidRPr="000A23A1" w:rsidRDefault="00B32BAB" w:rsidP="006875D9">
      <w:pPr>
        <w:numPr>
          <w:ilvl w:val="0"/>
          <w:numId w:val="6"/>
        </w:numPr>
        <w:tabs>
          <w:tab w:val="left" w:pos="300"/>
        </w:tabs>
        <w:spacing w:line="235" w:lineRule="auto"/>
        <w:ind w:left="300" w:hanging="292"/>
        <w:jc w:val="both"/>
        <w:rPr>
          <w:rFonts w:ascii="Arial Narrow" w:eastAsia="Arial" w:hAnsi="Arial Narrow"/>
          <w:sz w:val="24"/>
          <w:szCs w:val="24"/>
        </w:rPr>
      </w:pPr>
      <w:r w:rsidRPr="000A23A1">
        <w:rPr>
          <w:rFonts w:ascii="Arial Narrow" w:eastAsia="Arial" w:hAnsi="Arial Narrow"/>
          <w:sz w:val="24"/>
          <w:szCs w:val="24"/>
        </w:rPr>
        <w:t>Określa się łączną maksymalną wysokość kar umownych, których mogą dochodzić strony                   w wysokości 50% wynagrodzenia brutto, określonego w § 2 umowy.</w:t>
      </w:r>
    </w:p>
    <w:p w:rsidR="004A6FB0" w:rsidRPr="000A23A1" w:rsidRDefault="004A6FB0" w:rsidP="006875D9">
      <w:pPr>
        <w:numPr>
          <w:ilvl w:val="0"/>
          <w:numId w:val="6"/>
        </w:numPr>
        <w:tabs>
          <w:tab w:val="left" w:pos="300"/>
        </w:tabs>
        <w:spacing w:line="235" w:lineRule="auto"/>
        <w:ind w:left="300" w:hanging="292"/>
        <w:jc w:val="both"/>
        <w:rPr>
          <w:rFonts w:ascii="Arial Narrow" w:eastAsia="Arial" w:hAnsi="Arial Narrow"/>
          <w:sz w:val="24"/>
          <w:szCs w:val="24"/>
        </w:rPr>
      </w:pPr>
      <w:r w:rsidRPr="000A23A1">
        <w:rPr>
          <w:rFonts w:ascii="Arial Narrow" w:eastAsia="Arial" w:hAnsi="Arial Narrow"/>
          <w:sz w:val="24"/>
          <w:szCs w:val="24"/>
        </w:rPr>
        <w:t>Zamawiający zobowiązuje się do zapłacenia Wykonawcy kary umownej z tytułu:</w:t>
      </w:r>
    </w:p>
    <w:p w:rsidR="00DF607F" w:rsidRPr="000A23A1" w:rsidRDefault="00DF607F" w:rsidP="006875D9">
      <w:pPr>
        <w:pStyle w:val="Akapitzlist"/>
        <w:numPr>
          <w:ilvl w:val="0"/>
          <w:numId w:val="22"/>
        </w:numPr>
        <w:tabs>
          <w:tab w:val="left" w:pos="720"/>
        </w:tabs>
        <w:spacing w:line="235" w:lineRule="auto"/>
        <w:jc w:val="both"/>
        <w:rPr>
          <w:rFonts w:ascii="Arial Narrow" w:eastAsia="Arial" w:hAnsi="Arial Narrow"/>
          <w:sz w:val="24"/>
          <w:szCs w:val="24"/>
        </w:rPr>
      </w:pPr>
      <w:r w:rsidRPr="000A23A1">
        <w:rPr>
          <w:rFonts w:ascii="Arial Narrow" w:eastAsia="Arial" w:hAnsi="Arial Narrow"/>
          <w:sz w:val="24"/>
          <w:szCs w:val="24"/>
        </w:rPr>
        <w:t>odstąpienia od umowy z przyczyn leżących po stronie Zamawiającego w wysokości 10% wynagrodzenia brutto, określonego w § 2 umowy,</w:t>
      </w:r>
    </w:p>
    <w:p w:rsidR="00DF607F" w:rsidRPr="000A23A1" w:rsidRDefault="00DF607F" w:rsidP="006875D9">
      <w:pPr>
        <w:pStyle w:val="Akapitzlist"/>
        <w:numPr>
          <w:ilvl w:val="0"/>
          <w:numId w:val="22"/>
        </w:numPr>
        <w:tabs>
          <w:tab w:val="left" w:pos="720"/>
        </w:tabs>
        <w:spacing w:line="235" w:lineRule="auto"/>
        <w:jc w:val="both"/>
        <w:rPr>
          <w:rFonts w:ascii="Arial Narrow" w:eastAsia="Arial" w:hAnsi="Arial Narrow"/>
          <w:sz w:val="24"/>
          <w:szCs w:val="24"/>
        </w:rPr>
      </w:pPr>
      <w:r w:rsidRPr="000A23A1">
        <w:rPr>
          <w:rFonts w:ascii="Arial Narrow" w:eastAsia="Arial" w:hAnsi="Arial Narrow"/>
          <w:sz w:val="24"/>
          <w:szCs w:val="24"/>
        </w:rPr>
        <w:t>odstąpienia od części umowy z przyczyn leżących po stronie Zamawiającego                            w wysokości 10 % łącznego wynagrodzenia brutto przypadającego na opracowanie projektowe, które nie zostanie całkowicie zrealizowane w wyniku odstąpienia.</w:t>
      </w:r>
    </w:p>
    <w:p w:rsidR="00E34366" w:rsidRPr="000A23A1" w:rsidRDefault="00B32BAB" w:rsidP="006875D9">
      <w:pPr>
        <w:numPr>
          <w:ilvl w:val="0"/>
          <w:numId w:val="6"/>
        </w:numPr>
        <w:tabs>
          <w:tab w:val="left" w:pos="300"/>
        </w:tabs>
        <w:spacing w:line="235" w:lineRule="auto"/>
        <w:jc w:val="both"/>
        <w:rPr>
          <w:rFonts w:ascii="Arial Narrow" w:eastAsia="Arial" w:hAnsi="Arial Narrow"/>
          <w:sz w:val="24"/>
          <w:szCs w:val="24"/>
        </w:rPr>
      </w:pPr>
      <w:r w:rsidRPr="000A23A1">
        <w:rPr>
          <w:rFonts w:ascii="Arial Narrow" w:eastAsia="Arial" w:hAnsi="Arial Narrow"/>
          <w:sz w:val="24"/>
          <w:szCs w:val="24"/>
        </w:rPr>
        <w:t>Zasady ustalania odszkodowania za niewykonanie lub nienależyte wykonanie umowy strony opierać będą o przepisy Kodeksu Cywilnego.</w:t>
      </w:r>
    </w:p>
    <w:p w:rsidR="00E34366" w:rsidRPr="000A23A1" w:rsidRDefault="00E34366" w:rsidP="001E480B">
      <w:pPr>
        <w:spacing w:line="252" w:lineRule="exact"/>
        <w:rPr>
          <w:rFonts w:ascii="Arial Narrow" w:eastAsia="Times New Roman" w:hAnsi="Arial Narrow"/>
          <w:b/>
          <w:sz w:val="24"/>
          <w:szCs w:val="24"/>
        </w:rPr>
      </w:pPr>
    </w:p>
    <w:p w:rsidR="00B32BAB" w:rsidRPr="000A23A1" w:rsidRDefault="007E4DB4" w:rsidP="007E4DB4">
      <w:pPr>
        <w:spacing w:line="252" w:lineRule="exact"/>
        <w:jc w:val="center"/>
        <w:rPr>
          <w:rFonts w:ascii="Arial Narrow" w:eastAsia="Times New Roman" w:hAnsi="Arial Narrow"/>
          <w:b/>
          <w:sz w:val="24"/>
          <w:szCs w:val="24"/>
        </w:rPr>
      </w:pPr>
      <w:r w:rsidRPr="000A23A1">
        <w:rPr>
          <w:rFonts w:ascii="Arial Narrow" w:eastAsia="Times New Roman" w:hAnsi="Arial Narrow"/>
          <w:b/>
          <w:sz w:val="24"/>
          <w:szCs w:val="24"/>
        </w:rPr>
        <w:t>§ 9</w:t>
      </w:r>
    </w:p>
    <w:p w:rsidR="00B32BAB" w:rsidRPr="000A23A1" w:rsidRDefault="00B32BAB" w:rsidP="00B32BAB">
      <w:pPr>
        <w:spacing w:line="1" w:lineRule="exact"/>
        <w:rPr>
          <w:rFonts w:ascii="Arial Narrow" w:eastAsia="Arial" w:hAnsi="Arial Narrow"/>
          <w:b/>
          <w:sz w:val="24"/>
          <w:szCs w:val="24"/>
        </w:rPr>
      </w:pPr>
    </w:p>
    <w:p w:rsidR="00B32BAB" w:rsidRPr="000A23A1" w:rsidRDefault="00B32BAB" w:rsidP="00AB0587">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Gwarancja, rękojmia</w:t>
      </w:r>
    </w:p>
    <w:p w:rsidR="00B32BAB" w:rsidRPr="000A23A1" w:rsidRDefault="00B32BAB" w:rsidP="006875D9">
      <w:pPr>
        <w:numPr>
          <w:ilvl w:val="0"/>
          <w:numId w:val="7"/>
        </w:numPr>
        <w:tabs>
          <w:tab w:val="left" w:pos="284"/>
        </w:tabs>
        <w:spacing w:line="237" w:lineRule="auto"/>
        <w:ind w:left="284" w:hanging="284"/>
        <w:jc w:val="both"/>
        <w:rPr>
          <w:rFonts w:ascii="Arial Narrow" w:eastAsia="Arial" w:hAnsi="Arial Narrow"/>
          <w:sz w:val="24"/>
          <w:szCs w:val="24"/>
        </w:rPr>
      </w:pPr>
      <w:r w:rsidRPr="000A23A1">
        <w:rPr>
          <w:rFonts w:ascii="Arial Narrow" w:eastAsia="Arial" w:hAnsi="Arial Narrow"/>
          <w:sz w:val="24"/>
          <w:szCs w:val="24"/>
        </w:rPr>
        <w:t>Uzgodniony termin rękojmi za wady wynosi 48 m-</w:t>
      </w:r>
      <w:proofErr w:type="spellStart"/>
      <w:r w:rsidRPr="000A23A1">
        <w:rPr>
          <w:rFonts w:ascii="Arial Narrow" w:eastAsia="Arial" w:hAnsi="Arial Narrow"/>
          <w:sz w:val="24"/>
          <w:szCs w:val="24"/>
        </w:rPr>
        <w:t>cy</w:t>
      </w:r>
      <w:proofErr w:type="spellEnd"/>
      <w:r w:rsidRPr="000A23A1">
        <w:rPr>
          <w:rFonts w:ascii="Arial Narrow" w:eastAsia="Arial" w:hAnsi="Arial Narrow"/>
          <w:sz w:val="24"/>
          <w:szCs w:val="24"/>
        </w:rPr>
        <w:t xml:space="preserve">, okres gwarancji jakości - usunięcia wad </w:t>
      </w:r>
      <w:r w:rsidR="00AB0587">
        <w:rPr>
          <w:rFonts w:ascii="Arial Narrow" w:eastAsia="Arial" w:hAnsi="Arial Narrow"/>
          <w:sz w:val="24"/>
          <w:szCs w:val="24"/>
        </w:rPr>
        <w:t xml:space="preserve">                         </w:t>
      </w:r>
      <w:r w:rsidRPr="000A23A1">
        <w:rPr>
          <w:rFonts w:ascii="Arial Narrow" w:eastAsia="Arial" w:hAnsi="Arial Narrow"/>
          <w:sz w:val="24"/>
          <w:szCs w:val="24"/>
        </w:rPr>
        <w:t>i usterek 48 m-</w:t>
      </w:r>
      <w:proofErr w:type="spellStart"/>
      <w:r w:rsidRPr="000A23A1">
        <w:rPr>
          <w:rFonts w:ascii="Arial Narrow" w:eastAsia="Arial" w:hAnsi="Arial Narrow"/>
          <w:sz w:val="24"/>
          <w:szCs w:val="24"/>
        </w:rPr>
        <w:t>cy</w:t>
      </w:r>
      <w:proofErr w:type="spellEnd"/>
      <w:r w:rsidRPr="000A23A1">
        <w:rPr>
          <w:rFonts w:ascii="Arial Narrow" w:eastAsia="Arial" w:hAnsi="Arial Narrow"/>
          <w:sz w:val="24"/>
          <w:szCs w:val="24"/>
        </w:rPr>
        <w:t xml:space="preserve"> od daty sporządzenia protokolarnego odbioru </w:t>
      </w:r>
      <w:proofErr w:type="spellStart"/>
      <w:r w:rsidRPr="000A23A1">
        <w:rPr>
          <w:rFonts w:ascii="Arial Narrow" w:eastAsia="Arial" w:hAnsi="Arial Narrow"/>
          <w:sz w:val="24"/>
          <w:szCs w:val="24"/>
        </w:rPr>
        <w:t>kpl</w:t>
      </w:r>
      <w:proofErr w:type="spellEnd"/>
      <w:r w:rsidRPr="000A23A1">
        <w:rPr>
          <w:rFonts w:ascii="Arial Narrow" w:eastAsia="Arial" w:hAnsi="Arial Narrow"/>
          <w:sz w:val="24"/>
          <w:szCs w:val="24"/>
        </w:rPr>
        <w:t>. opracowań, będących przedmiotem umowy.</w:t>
      </w:r>
    </w:p>
    <w:p w:rsidR="00B32BAB" w:rsidRPr="000A23A1" w:rsidRDefault="00B32BAB" w:rsidP="006875D9">
      <w:pPr>
        <w:numPr>
          <w:ilvl w:val="0"/>
          <w:numId w:val="7"/>
        </w:numPr>
        <w:tabs>
          <w:tab w:val="left" w:pos="284"/>
        </w:tabs>
        <w:spacing w:line="237" w:lineRule="auto"/>
        <w:ind w:left="360" w:hanging="352"/>
        <w:jc w:val="both"/>
        <w:rPr>
          <w:rFonts w:ascii="Arial Narrow" w:eastAsia="Arial" w:hAnsi="Arial Narrow"/>
          <w:sz w:val="24"/>
          <w:szCs w:val="24"/>
        </w:rPr>
      </w:pPr>
      <w:r w:rsidRPr="000A23A1">
        <w:rPr>
          <w:rFonts w:ascii="Arial Narrow" w:eastAsia="Arial" w:hAnsi="Arial Narrow"/>
          <w:sz w:val="24"/>
          <w:szCs w:val="24"/>
        </w:rPr>
        <w:t>W okresie gwarancji jakości Wykonawca jest odpowiedzialny za powstałe wady na zasadach określonych w przepisach Kodeksu cywilnego.</w:t>
      </w:r>
    </w:p>
    <w:p w:rsidR="00B32BAB" w:rsidRPr="000A23A1" w:rsidRDefault="00B32BAB" w:rsidP="00B32BAB">
      <w:pPr>
        <w:spacing w:line="253" w:lineRule="exact"/>
        <w:rPr>
          <w:rFonts w:ascii="Arial Narrow" w:eastAsia="Arial" w:hAnsi="Arial Narrow"/>
          <w:sz w:val="24"/>
          <w:szCs w:val="24"/>
        </w:rPr>
      </w:pPr>
    </w:p>
    <w:p w:rsidR="00B32BAB" w:rsidRPr="000A23A1" w:rsidRDefault="00E9281C" w:rsidP="00E9281C">
      <w:pPr>
        <w:spacing w:line="253" w:lineRule="exact"/>
        <w:jc w:val="center"/>
        <w:rPr>
          <w:rFonts w:ascii="Arial Narrow" w:eastAsia="Arial" w:hAnsi="Arial Narrow"/>
          <w:b/>
          <w:sz w:val="24"/>
          <w:szCs w:val="24"/>
        </w:rPr>
      </w:pPr>
      <w:r w:rsidRPr="000A23A1">
        <w:rPr>
          <w:rFonts w:ascii="Arial Narrow" w:eastAsia="Arial" w:hAnsi="Arial Narrow"/>
          <w:b/>
          <w:sz w:val="24"/>
          <w:szCs w:val="24"/>
        </w:rPr>
        <w:t>§ 10</w:t>
      </w:r>
    </w:p>
    <w:p w:rsidR="00B32BAB" w:rsidRPr="000A23A1" w:rsidRDefault="00B32BAB" w:rsidP="00B32BAB">
      <w:pPr>
        <w:spacing w:line="1" w:lineRule="exact"/>
        <w:rPr>
          <w:rFonts w:ascii="Arial Narrow" w:eastAsia="Times New Roman" w:hAnsi="Arial Narrow"/>
          <w:sz w:val="24"/>
          <w:szCs w:val="24"/>
        </w:rPr>
      </w:pPr>
    </w:p>
    <w:p w:rsidR="00B32BAB" w:rsidRPr="000A23A1" w:rsidRDefault="00B32BAB" w:rsidP="00AB0587">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Postanowienia szczegółowe</w:t>
      </w:r>
    </w:p>
    <w:p w:rsidR="00B32BAB" w:rsidRPr="000A23A1" w:rsidRDefault="00B32BAB" w:rsidP="006875D9">
      <w:pPr>
        <w:pStyle w:val="Akapitzlist"/>
        <w:numPr>
          <w:ilvl w:val="0"/>
          <w:numId w:val="19"/>
        </w:numPr>
        <w:spacing w:line="262" w:lineRule="exact"/>
        <w:jc w:val="both"/>
        <w:rPr>
          <w:rFonts w:ascii="Arial Narrow" w:eastAsia="Times New Roman" w:hAnsi="Arial Narrow"/>
          <w:sz w:val="24"/>
          <w:szCs w:val="24"/>
        </w:rPr>
      </w:pPr>
      <w:r w:rsidRPr="000A23A1">
        <w:rPr>
          <w:rFonts w:ascii="Arial Narrow" w:eastAsia="Arial" w:hAnsi="Arial Narrow"/>
          <w:sz w:val="24"/>
          <w:szCs w:val="24"/>
        </w:rPr>
        <w:t xml:space="preserve">W przypadku gdy po zakończeniu robót budowlanych wykonanych w oparciu o dokumentację projektową stanowiącą przedmiot umowy stwierdzone zostaną wady lub nieprawidłowości </w:t>
      </w:r>
      <w:r w:rsidR="00AB0587">
        <w:rPr>
          <w:rFonts w:ascii="Arial Narrow" w:eastAsia="Arial" w:hAnsi="Arial Narrow"/>
          <w:sz w:val="24"/>
          <w:szCs w:val="24"/>
        </w:rPr>
        <w:t xml:space="preserve">                        </w:t>
      </w:r>
      <w:r w:rsidRPr="000A23A1">
        <w:rPr>
          <w:rFonts w:ascii="Arial Narrow" w:eastAsia="Arial" w:hAnsi="Arial Narrow"/>
          <w:sz w:val="24"/>
          <w:szCs w:val="24"/>
        </w:rPr>
        <w:t xml:space="preserve">w funkcjonowaniu zaprojektowanych elementów i urządzeń co wynikać będzie z wadliwych rozwiązań projektowych, Zamawiający może żądać od Wykonawcy sfinansowania robót </w:t>
      </w:r>
      <w:r w:rsidRPr="000A23A1">
        <w:rPr>
          <w:rFonts w:ascii="Arial Narrow" w:eastAsia="Arial" w:hAnsi="Arial Narrow"/>
          <w:sz w:val="24"/>
          <w:szCs w:val="24"/>
        </w:rPr>
        <w:lastRenderedPageBreak/>
        <w:t>budowlanych w zakresie niezbędnym do usunięcia tych nieprawidłowości i wad. Niezależnie od powyższego, w przypadku gdy wada ta ujawni się w okresie gwarancyjnym Wykonawca zobowiązany jest do opracowania dokumentacji projektowej w zakresie umożliwiającym wykonanie tych robót i w sposób zapewniający prawidłowe funkcjonowanie wadliwie zaprojektowanych elementów i urządzeń bez żądania wynagrodzenia od Zamawiającego.</w:t>
      </w:r>
    </w:p>
    <w:p w:rsidR="00B32BAB" w:rsidRPr="000A23A1" w:rsidRDefault="00B32BAB" w:rsidP="006875D9">
      <w:pPr>
        <w:pStyle w:val="Akapitzlist"/>
        <w:numPr>
          <w:ilvl w:val="0"/>
          <w:numId w:val="19"/>
        </w:numPr>
        <w:spacing w:line="262" w:lineRule="exact"/>
        <w:jc w:val="both"/>
        <w:rPr>
          <w:rFonts w:ascii="Arial Narrow" w:eastAsia="Times New Roman" w:hAnsi="Arial Narrow"/>
          <w:sz w:val="24"/>
          <w:szCs w:val="24"/>
        </w:rPr>
      </w:pPr>
      <w:r w:rsidRPr="000A23A1">
        <w:rPr>
          <w:rFonts w:ascii="Arial Narrow" w:eastAsia="Arial" w:hAnsi="Arial Narrow"/>
          <w:sz w:val="24"/>
          <w:szCs w:val="24"/>
        </w:rPr>
        <w:t>Wykonawca ponosi wobec Zamawiającego odpowiedzialność za niewykonanie lub nienależyte wykonanie opracowań, których zakres obejmuje niniejsza umowa.</w:t>
      </w:r>
    </w:p>
    <w:p w:rsidR="00B32BAB" w:rsidRPr="000A23A1" w:rsidRDefault="00B32BAB" w:rsidP="006875D9">
      <w:pPr>
        <w:pStyle w:val="Akapitzlist"/>
        <w:numPr>
          <w:ilvl w:val="0"/>
          <w:numId w:val="19"/>
        </w:numPr>
        <w:spacing w:line="262" w:lineRule="exact"/>
        <w:jc w:val="both"/>
        <w:rPr>
          <w:rFonts w:ascii="Arial Narrow" w:eastAsia="Times New Roman" w:hAnsi="Arial Narrow"/>
          <w:sz w:val="24"/>
          <w:szCs w:val="24"/>
        </w:rPr>
      </w:pPr>
      <w:r w:rsidRPr="000A23A1">
        <w:rPr>
          <w:rFonts w:ascii="Arial Narrow" w:eastAsia="Arial" w:hAnsi="Arial Narrow"/>
          <w:sz w:val="24"/>
          <w:szCs w:val="24"/>
        </w:rPr>
        <w:t xml:space="preserve">W przypadkach gdy na etapie postępowań przetargowych dla wyłonienia Inżyniera Budowy </w:t>
      </w:r>
      <w:r w:rsidR="00AB0587">
        <w:rPr>
          <w:rFonts w:ascii="Arial Narrow" w:eastAsia="Arial" w:hAnsi="Arial Narrow"/>
          <w:sz w:val="24"/>
          <w:szCs w:val="24"/>
        </w:rPr>
        <w:t xml:space="preserve">                       </w:t>
      </w:r>
      <w:r w:rsidRPr="000A23A1">
        <w:rPr>
          <w:rFonts w:ascii="Arial Narrow" w:eastAsia="Arial" w:hAnsi="Arial Narrow"/>
          <w:sz w:val="24"/>
          <w:szCs w:val="24"/>
        </w:rPr>
        <w:t xml:space="preserve">i wykonawcy robót budowlanych dla zakresu objętego dokumentacją projektową, o której mowa </w:t>
      </w:r>
      <w:r w:rsidR="00AB0587">
        <w:rPr>
          <w:rFonts w:ascii="Arial Narrow" w:eastAsia="Arial" w:hAnsi="Arial Narrow"/>
          <w:sz w:val="24"/>
          <w:szCs w:val="24"/>
        </w:rPr>
        <w:t xml:space="preserve">               </w:t>
      </w:r>
      <w:r w:rsidRPr="000A23A1">
        <w:rPr>
          <w:rFonts w:ascii="Arial Narrow" w:eastAsia="Arial" w:hAnsi="Arial Narrow"/>
          <w:sz w:val="24"/>
          <w:szCs w:val="24"/>
        </w:rPr>
        <w:t>w §1, przeprowadzone zostaną postępowania odwoławcze, a wynikną one z przyczyn wadliwych opracowań lub niepełnych lub wadliwych wyjaśnień i odpowiedzi Wykonawcy, koszty postępowania przed Krajową Izbą Odwoławczą i sądami powszechnymi poniesie Wykonawca.</w:t>
      </w:r>
    </w:p>
    <w:p w:rsidR="00B32BAB" w:rsidRPr="000A23A1" w:rsidRDefault="00B32BAB" w:rsidP="006875D9">
      <w:pPr>
        <w:pStyle w:val="Akapitzlist"/>
        <w:numPr>
          <w:ilvl w:val="0"/>
          <w:numId w:val="19"/>
        </w:numPr>
        <w:spacing w:line="262" w:lineRule="exact"/>
        <w:jc w:val="both"/>
        <w:rPr>
          <w:rFonts w:ascii="Arial Narrow" w:eastAsia="Times New Roman" w:hAnsi="Arial Narrow"/>
          <w:sz w:val="24"/>
          <w:szCs w:val="24"/>
        </w:rPr>
      </w:pPr>
      <w:r w:rsidRPr="000A23A1">
        <w:rPr>
          <w:rFonts w:ascii="Arial Narrow" w:eastAsia="Arial" w:hAnsi="Arial Narrow"/>
          <w:sz w:val="24"/>
          <w:szCs w:val="24"/>
        </w:rPr>
        <w:t>Zamawiającemu przysługuje prawo odstąpienia od umowy lub jej niezrealizowanej części bez odszkodowania dla Wykonawcy w następujących przypadkach:</w:t>
      </w:r>
    </w:p>
    <w:p w:rsidR="00B32BAB" w:rsidRPr="000A23A1" w:rsidRDefault="00B32BAB" w:rsidP="00B32BAB">
      <w:pPr>
        <w:spacing w:line="8" w:lineRule="exact"/>
        <w:rPr>
          <w:rFonts w:ascii="Arial Narrow" w:eastAsia="Arial" w:hAnsi="Arial Narrow"/>
          <w:sz w:val="24"/>
          <w:szCs w:val="24"/>
        </w:rPr>
      </w:pPr>
    </w:p>
    <w:p w:rsidR="00B32BAB" w:rsidRPr="000A23A1" w:rsidRDefault="00B32BAB" w:rsidP="006875D9">
      <w:pPr>
        <w:numPr>
          <w:ilvl w:val="1"/>
          <w:numId w:val="8"/>
        </w:numPr>
        <w:tabs>
          <w:tab w:val="left" w:pos="1000"/>
        </w:tabs>
        <w:spacing w:line="250" w:lineRule="auto"/>
        <w:ind w:left="1000" w:hanging="284"/>
        <w:jc w:val="both"/>
        <w:rPr>
          <w:rFonts w:ascii="Arial Narrow" w:eastAsia="Arial Narrow" w:hAnsi="Arial Narrow"/>
          <w:sz w:val="24"/>
          <w:szCs w:val="24"/>
        </w:rPr>
      </w:pPr>
      <w:r w:rsidRPr="000A23A1">
        <w:rPr>
          <w:rFonts w:ascii="Arial Narrow" w:eastAsia="Arial" w:hAnsi="Arial Narrow"/>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32BAB" w:rsidRPr="000A23A1" w:rsidRDefault="00B32BAB" w:rsidP="006875D9">
      <w:pPr>
        <w:numPr>
          <w:ilvl w:val="1"/>
          <w:numId w:val="8"/>
        </w:numPr>
        <w:tabs>
          <w:tab w:val="left" w:pos="1000"/>
        </w:tabs>
        <w:spacing w:line="0" w:lineRule="atLeast"/>
        <w:ind w:left="1000" w:hanging="284"/>
        <w:rPr>
          <w:rFonts w:ascii="Arial Narrow" w:eastAsia="Arial Narrow" w:hAnsi="Arial Narrow"/>
          <w:sz w:val="24"/>
          <w:szCs w:val="24"/>
        </w:rPr>
      </w:pPr>
      <w:r w:rsidRPr="000A23A1">
        <w:rPr>
          <w:rFonts w:ascii="Arial Narrow" w:eastAsia="Arial" w:hAnsi="Arial Narrow"/>
          <w:sz w:val="24"/>
          <w:szCs w:val="24"/>
        </w:rPr>
        <w:t>jeżeli zachodzi co najmniej jedna z następujących okoliczności:</w:t>
      </w:r>
    </w:p>
    <w:p w:rsidR="00B32BAB" w:rsidRPr="000A23A1" w:rsidRDefault="00B32BAB" w:rsidP="00B32BAB">
      <w:pPr>
        <w:spacing w:line="8" w:lineRule="exact"/>
        <w:rPr>
          <w:rFonts w:ascii="Arial Narrow" w:eastAsia="Arial Narrow" w:hAnsi="Arial Narrow"/>
          <w:sz w:val="24"/>
          <w:szCs w:val="24"/>
        </w:rPr>
      </w:pPr>
    </w:p>
    <w:p w:rsidR="00B32BAB" w:rsidRPr="000A23A1" w:rsidRDefault="00B32BAB" w:rsidP="006875D9">
      <w:pPr>
        <w:numPr>
          <w:ilvl w:val="2"/>
          <w:numId w:val="8"/>
        </w:numPr>
        <w:tabs>
          <w:tab w:val="left" w:pos="1268"/>
        </w:tabs>
        <w:spacing w:line="236" w:lineRule="auto"/>
        <w:ind w:left="1280" w:hanging="278"/>
        <w:jc w:val="both"/>
        <w:rPr>
          <w:rFonts w:ascii="Arial Narrow" w:eastAsia="Arial" w:hAnsi="Arial Narrow"/>
          <w:sz w:val="24"/>
          <w:szCs w:val="24"/>
        </w:rPr>
      </w:pPr>
      <w:r w:rsidRPr="000A23A1">
        <w:rPr>
          <w:rFonts w:ascii="Arial Narrow" w:eastAsia="Arial" w:hAnsi="Arial Narrow"/>
          <w:sz w:val="24"/>
          <w:szCs w:val="24"/>
        </w:rPr>
        <w:t xml:space="preserve">dokonano zmiany umowy z naruszeniem art. 454 i art. 455 ustawy z dnia </w:t>
      </w:r>
      <w:r w:rsidR="00AB0587">
        <w:rPr>
          <w:rFonts w:ascii="Arial Narrow" w:eastAsia="Arial" w:hAnsi="Arial Narrow"/>
          <w:sz w:val="24"/>
          <w:szCs w:val="24"/>
        </w:rPr>
        <w:t>1</w:t>
      </w:r>
      <w:r w:rsidRPr="000A23A1">
        <w:rPr>
          <w:rFonts w:ascii="Arial Narrow" w:eastAsia="Arial" w:hAnsi="Arial Narrow"/>
          <w:sz w:val="24"/>
          <w:szCs w:val="24"/>
        </w:rPr>
        <w:t>1 września 2019 r. – Prawo zamówień publicznych - Zamawiający odstępuje od umowy w części, której zmiana dotyczy,</w:t>
      </w:r>
    </w:p>
    <w:p w:rsidR="00B32BAB" w:rsidRPr="000A23A1" w:rsidRDefault="00B32BAB" w:rsidP="00B32BAB">
      <w:pPr>
        <w:spacing w:line="12" w:lineRule="exact"/>
        <w:rPr>
          <w:rFonts w:ascii="Arial Narrow" w:eastAsia="Arial" w:hAnsi="Arial Narrow"/>
          <w:sz w:val="24"/>
          <w:szCs w:val="24"/>
        </w:rPr>
      </w:pPr>
    </w:p>
    <w:p w:rsidR="00B32BAB" w:rsidRPr="000A23A1" w:rsidRDefault="00B32BAB" w:rsidP="006875D9">
      <w:pPr>
        <w:numPr>
          <w:ilvl w:val="2"/>
          <w:numId w:val="8"/>
        </w:numPr>
        <w:tabs>
          <w:tab w:val="left" w:pos="1306"/>
        </w:tabs>
        <w:spacing w:line="235" w:lineRule="auto"/>
        <w:ind w:left="1280" w:hanging="278"/>
        <w:jc w:val="both"/>
        <w:rPr>
          <w:rFonts w:ascii="Arial Narrow" w:eastAsia="Arial" w:hAnsi="Arial Narrow"/>
          <w:sz w:val="24"/>
          <w:szCs w:val="24"/>
        </w:rPr>
      </w:pPr>
      <w:r w:rsidRPr="000A23A1">
        <w:rPr>
          <w:rFonts w:ascii="Arial Narrow" w:eastAsia="Arial" w:hAnsi="Arial Narrow"/>
          <w:sz w:val="24"/>
          <w:szCs w:val="24"/>
        </w:rPr>
        <w:t>wykonawca w chwili zawarcia umowy podlegał wykluczeniu na podstawie art. 108 ustawy z dnia 11 września 2019 r. – Prawo zamówień publicznych,</w:t>
      </w:r>
    </w:p>
    <w:p w:rsidR="00B32BAB" w:rsidRPr="000A23A1" w:rsidRDefault="00B32BAB" w:rsidP="00B32BAB">
      <w:pPr>
        <w:spacing w:line="11" w:lineRule="exact"/>
        <w:rPr>
          <w:rFonts w:ascii="Arial Narrow" w:eastAsia="Arial" w:hAnsi="Arial Narrow"/>
          <w:sz w:val="24"/>
          <w:szCs w:val="24"/>
        </w:rPr>
      </w:pPr>
    </w:p>
    <w:p w:rsidR="00B32BAB" w:rsidRPr="000A23A1" w:rsidRDefault="00B32BAB" w:rsidP="006875D9">
      <w:pPr>
        <w:numPr>
          <w:ilvl w:val="2"/>
          <w:numId w:val="8"/>
        </w:numPr>
        <w:tabs>
          <w:tab w:val="left" w:pos="1276"/>
        </w:tabs>
        <w:spacing w:line="251" w:lineRule="auto"/>
        <w:ind w:left="1280" w:hanging="278"/>
        <w:jc w:val="both"/>
        <w:rPr>
          <w:rFonts w:ascii="Arial Narrow" w:eastAsia="Arial" w:hAnsi="Arial Narrow"/>
          <w:sz w:val="24"/>
          <w:szCs w:val="24"/>
        </w:rPr>
      </w:pPr>
      <w:r w:rsidRPr="000A23A1">
        <w:rPr>
          <w:rFonts w:ascii="Arial Narrow" w:eastAsia="Arial" w:hAnsi="Arial Narrow"/>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32BAB" w:rsidRPr="000A23A1" w:rsidRDefault="00B32BAB" w:rsidP="00B32BAB">
      <w:pPr>
        <w:spacing w:line="2" w:lineRule="exact"/>
        <w:rPr>
          <w:rFonts w:ascii="Arial Narrow" w:eastAsia="Arial" w:hAnsi="Arial Narrow"/>
          <w:sz w:val="24"/>
          <w:szCs w:val="24"/>
        </w:rPr>
      </w:pPr>
    </w:p>
    <w:p w:rsidR="00B32BAB" w:rsidRPr="000A23A1" w:rsidRDefault="00B32BAB" w:rsidP="006875D9">
      <w:pPr>
        <w:numPr>
          <w:ilvl w:val="1"/>
          <w:numId w:val="8"/>
        </w:numPr>
        <w:tabs>
          <w:tab w:val="left" w:pos="1000"/>
        </w:tabs>
        <w:spacing w:line="0" w:lineRule="atLeast"/>
        <w:ind w:left="1000" w:hanging="284"/>
        <w:jc w:val="both"/>
        <w:rPr>
          <w:rFonts w:ascii="Arial Narrow" w:eastAsia="Arial Narrow" w:hAnsi="Arial Narrow"/>
          <w:sz w:val="24"/>
          <w:szCs w:val="24"/>
        </w:rPr>
      </w:pPr>
      <w:r w:rsidRPr="000A23A1">
        <w:rPr>
          <w:rFonts w:ascii="Arial Narrow" w:eastAsia="Arial" w:hAnsi="Arial Narrow"/>
          <w:sz w:val="24"/>
          <w:szCs w:val="24"/>
        </w:rPr>
        <w:t>Wykonawca nie rozpoczął usługi w ciągu 20 dni od daty podpisania niniejszej umowy,</w:t>
      </w:r>
    </w:p>
    <w:p w:rsidR="00B32BAB" w:rsidRPr="000A23A1" w:rsidRDefault="00B32BAB" w:rsidP="006875D9">
      <w:pPr>
        <w:numPr>
          <w:ilvl w:val="2"/>
          <w:numId w:val="9"/>
        </w:numPr>
        <w:tabs>
          <w:tab w:val="left" w:pos="1000"/>
        </w:tabs>
        <w:spacing w:line="235" w:lineRule="auto"/>
        <w:ind w:left="1000" w:hanging="284"/>
        <w:jc w:val="both"/>
        <w:rPr>
          <w:rFonts w:ascii="Arial Narrow" w:eastAsia="Arial Narrow" w:hAnsi="Arial Narrow"/>
          <w:sz w:val="24"/>
          <w:szCs w:val="24"/>
        </w:rPr>
      </w:pPr>
      <w:bookmarkStart w:id="7" w:name="page12"/>
      <w:bookmarkEnd w:id="7"/>
      <w:r w:rsidRPr="000A23A1">
        <w:rPr>
          <w:rFonts w:ascii="Arial Narrow" w:eastAsia="Arial" w:hAnsi="Arial Narrow"/>
          <w:sz w:val="24"/>
          <w:szCs w:val="24"/>
        </w:rPr>
        <w:t>Wykonawca opóźnia się z realizacją umowy tak dalece, iż nie jest prawdopodobne aby zakończono zamówienie w umownym terminie,</w:t>
      </w:r>
    </w:p>
    <w:p w:rsidR="00B32BAB" w:rsidRPr="000A23A1" w:rsidRDefault="00B32BAB" w:rsidP="00B32BAB">
      <w:pPr>
        <w:spacing w:line="2" w:lineRule="exact"/>
        <w:jc w:val="both"/>
        <w:rPr>
          <w:rFonts w:ascii="Arial Narrow" w:eastAsia="Arial Narrow" w:hAnsi="Arial Narrow"/>
          <w:sz w:val="24"/>
          <w:szCs w:val="24"/>
        </w:rPr>
      </w:pPr>
    </w:p>
    <w:p w:rsidR="00E9281C" w:rsidRPr="000A23A1" w:rsidRDefault="00B32BAB" w:rsidP="006875D9">
      <w:pPr>
        <w:numPr>
          <w:ilvl w:val="2"/>
          <w:numId w:val="9"/>
        </w:numPr>
        <w:tabs>
          <w:tab w:val="left" w:pos="1000"/>
        </w:tabs>
        <w:spacing w:line="0" w:lineRule="atLeast"/>
        <w:ind w:left="1000" w:hanging="284"/>
        <w:jc w:val="both"/>
        <w:rPr>
          <w:rFonts w:ascii="Arial Narrow" w:eastAsia="Arial Narrow" w:hAnsi="Arial Narrow"/>
          <w:sz w:val="24"/>
          <w:szCs w:val="24"/>
        </w:rPr>
      </w:pPr>
      <w:r w:rsidRPr="000A23A1">
        <w:rPr>
          <w:rFonts w:ascii="Arial Narrow" w:eastAsia="Arial" w:hAnsi="Arial Narrow"/>
          <w:sz w:val="24"/>
          <w:szCs w:val="24"/>
        </w:rPr>
        <w:t>Rozwiązania firmy Wykonawcy, bądź wydania n</w:t>
      </w:r>
      <w:r w:rsidR="00E9281C" w:rsidRPr="000A23A1">
        <w:rPr>
          <w:rFonts w:ascii="Arial Narrow" w:eastAsia="Arial" w:hAnsi="Arial Narrow"/>
          <w:sz w:val="24"/>
          <w:szCs w:val="24"/>
        </w:rPr>
        <w:t>akazu zajęcia majątku Wykonawcy.</w:t>
      </w:r>
    </w:p>
    <w:p w:rsidR="00B32BAB" w:rsidRPr="000A23A1" w:rsidRDefault="00B32BAB" w:rsidP="006875D9">
      <w:pPr>
        <w:pStyle w:val="Akapitzlist"/>
        <w:numPr>
          <w:ilvl w:val="0"/>
          <w:numId w:val="19"/>
        </w:numPr>
        <w:tabs>
          <w:tab w:val="left" w:pos="1000"/>
        </w:tabs>
        <w:spacing w:line="0" w:lineRule="atLeast"/>
        <w:jc w:val="both"/>
        <w:rPr>
          <w:rFonts w:ascii="Arial Narrow" w:eastAsia="Arial Narrow" w:hAnsi="Arial Narrow"/>
          <w:sz w:val="24"/>
          <w:szCs w:val="24"/>
        </w:rPr>
      </w:pPr>
      <w:r w:rsidRPr="000A23A1">
        <w:rPr>
          <w:rFonts w:ascii="Arial Narrow" w:eastAsia="Arial" w:hAnsi="Arial Narrow"/>
          <w:sz w:val="24"/>
          <w:szCs w:val="24"/>
        </w:rPr>
        <w:t xml:space="preserve">W przypadku, o którym mowa w ust. 4 pkt 1 i 2, Wykonawcy należy się wyłącznie wynagrodzenie </w:t>
      </w:r>
      <w:r w:rsidR="00AB0587">
        <w:rPr>
          <w:rFonts w:ascii="Arial Narrow" w:eastAsia="Arial" w:hAnsi="Arial Narrow"/>
          <w:sz w:val="24"/>
          <w:szCs w:val="24"/>
        </w:rPr>
        <w:t xml:space="preserve">            </w:t>
      </w:r>
      <w:r w:rsidRPr="000A23A1">
        <w:rPr>
          <w:rFonts w:ascii="Arial Narrow" w:eastAsia="Arial" w:hAnsi="Arial Narrow"/>
          <w:sz w:val="24"/>
          <w:szCs w:val="24"/>
        </w:rPr>
        <w:t>z tytułu wykonanej części umowy.</w:t>
      </w:r>
    </w:p>
    <w:p w:rsidR="00B32BAB" w:rsidRPr="000A23A1" w:rsidRDefault="00B32BAB" w:rsidP="006875D9">
      <w:pPr>
        <w:pStyle w:val="Akapitzlist"/>
        <w:numPr>
          <w:ilvl w:val="0"/>
          <w:numId w:val="19"/>
        </w:numPr>
        <w:tabs>
          <w:tab w:val="left" w:pos="1000"/>
        </w:tabs>
        <w:spacing w:line="0" w:lineRule="atLeast"/>
        <w:jc w:val="both"/>
        <w:rPr>
          <w:rFonts w:ascii="Arial Narrow" w:eastAsia="Arial Narrow" w:hAnsi="Arial Narrow"/>
          <w:sz w:val="24"/>
          <w:szCs w:val="24"/>
        </w:rPr>
      </w:pPr>
      <w:r w:rsidRPr="000A23A1">
        <w:rPr>
          <w:rFonts w:ascii="Arial Narrow" w:eastAsia="Arial" w:hAnsi="Arial Narrow"/>
          <w:sz w:val="24"/>
          <w:szCs w:val="24"/>
        </w:rPr>
        <w:t xml:space="preserve">W przypadkach wymienionych w ust. 4 pkt 3 - 5, Wykonawca zapłaci Zamawiającemu karę umowną z tytułu odstąpienia od umowy z przyczyn leżących po stronie Wykonawcy, o której mowa w § 8 ust. 1 pkt </w:t>
      </w:r>
      <w:r w:rsidR="00C0352A" w:rsidRPr="000A23A1">
        <w:rPr>
          <w:rFonts w:ascii="Arial Narrow" w:eastAsia="Arial" w:hAnsi="Arial Narrow"/>
          <w:sz w:val="24"/>
          <w:szCs w:val="24"/>
        </w:rPr>
        <w:t>4</w:t>
      </w:r>
      <w:r w:rsidRPr="000A23A1">
        <w:rPr>
          <w:rFonts w:ascii="Arial Narrow" w:eastAsia="Arial" w:hAnsi="Arial Narrow"/>
          <w:sz w:val="24"/>
          <w:szCs w:val="24"/>
        </w:rPr>
        <w:t>.</w:t>
      </w:r>
    </w:p>
    <w:p w:rsidR="00B32BAB" w:rsidRPr="000A23A1" w:rsidRDefault="00B32BAB" w:rsidP="006875D9">
      <w:pPr>
        <w:pStyle w:val="Akapitzlist"/>
        <w:numPr>
          <w:ilvl w:val="0"/>
          <w:numId w:val="19"/>
        </w:numPr>
        <w:tabs>
          <w:tab w:val="left" w:pos="1000"/>
        </w:tabs>
        <w:spacing w:line="0" w:lineRule="atLeast"/>
        <w:jc w:val="both"/>
        <w:rPr>
          <w:rFonts w:ascii="Arial Narrow" w:eastAsia="Arial Narrow" w:hAnsi="Arial Narrow"/>
          <w:sz w:val="24"/>
          <w:szCs w:val="24"/>
        </w:rPr>
      </w:pPr>
      <w:r w:rsidRPr="000A23A1">
        <w:rPr>
          <w:rFonts w:ascii="Arial Narrow" w:eastAsia="Arial" w:hAnsi="Arial Narrow"/>
          <w:sz w:val="24"/>
          <w:szCs w:val="24"/>
        </w:rPr>
        <w:t xml:space="preserve">Zamawiający może odstąpić od umowy w trybie natychmiastowym bez odszkodowania                        w przypadku nie zachowania przez Wykonawcę właściwej jakości usługi. W takim przypadku Zamawiający wezwie Wykonawcę w formie pisemnej do zachowania właściwej jakości usługi. </w:t>
      </w:r>
      <w:r w:rsidR="002F2410">
        <w:rPr>
          <w:rFonts w:ascii="Arial Narrow" w:eastAsia="Arial" w:hAnsi="Arial Narrow"/>
          <w:sz w:val="24"/>
          <w:szCs w:val="24"/>
        </w:rPr>
        <w:t xml:space="preserve">               </w:t>
      </w:r>
      <w:r w:rsidRPr="000A23A1">
        <w:rPr>
          <w:rFonts w:ascii="Arial Narrow" w:eastAsia="Arial" w:hAnsi="Arial Narrow"/>
          <w:sz w:val="24"/>
          <w:szCs w:val="24"/>
        </w:rPr>
        <w:t>W przypadku nie zastosowania się przez Wykonawcę w trybie natychmiastowym, lecz nie później niż w terminie 5 dni roboczych, do uwag Zamawiającego wówczas Zamawiającemu przysługuje prawo odstąpienia od umowy w trybie natychmiastowym z przyczyn leżących po stronie Wykonawcy.</w:t>
      </w:r>
    </w:p>
    <w:p w:rsidR="00B32BAB" w:rsidRPr="000A23A1" w:rsidRDefault="00B32BAB" w:rsidP="006875D9">
      <w:pPr>
        <w:pStyle w:val="Akapitzlist"/>
        <w:numPr>
          <w:ilvl w:val="0"/>
          <w:numId w:val="19"/>
        </w:numPr>
        <w:tabs>
          <w:tab w:val="left" w:pos="1000"/>
        </w:tabs>
        <w:spacing w:line="0" w:lineRule="atLeast"/>
        <w:jc w:val="both"/>
        <w:rPr>
          <w:rFonts w:ascii="Arial Narrow" w:eastAsia="Arial Narrow" w:hAnsi="Arial Narrow"/>
          <w:sz w:val="24"/>
          <w:szCs w:val="24"/>
        </w:rPr>
      </w:pPr>
      <w:r w:rsidRPr="000A23A1">
        <w:rPr>
          <w:rFonts w:ascii="Arial Narrow" w:eastAsia="Arial" w:hAnsi="Arial Narrow"/>
          <w:sz w:val="24"/>
          <w:szCs w:val="24"/>
        </w:rPr>
        <w:t xml:space="preserve">W przypadku wymienionym w ust. 7 Wykonawca zapłaci Zamawiającemu karę umowną </w:t>
      </w:r>
      <w:r w:rsidR="006F504E" w:rsidRPr="000A23A1">
        <w:rPr>
          <w:rFonts w:ascii="Arial Narrow" w:eastAsia="Arial" w:hAnsi="Arial Narrow"/>
          <w:sz w:val="24"/>
          <w:szCs w:val="24"/>
        </w:rPr>
        <w:t xml:space="preserve">                  </w:t>
      </w:r>
      <w:r w:rsidRPr="000A23A1">
        <w:rPr>
          <w:rFonts w:ascii="Arial Narrow" w:eastAsia="Arial" w:hAnsi="Arial Narrow"/>
          <w:sz w:val="24"/>
          <w:szCs w:val="24"/>
        </w:rPr>
        <w:t>z tytułu odstąpienia od umowy z przyczyn leżących po stronie Wykonawcy, o której mowa</w:t>
      </w:r>
      <w:r w:rsidR="006F504E" w:rsidRPr="000A23A1">
        <w:rPr>
          <w:rFonts w:ascii="Arial Narrow" w:eastAsia="Arial" w:hAnsi="Arial Narrow"/>
          <w:sz w:val="24"/>
          <w:szCs w:val="24"/>
        </w:rPr>
        <w:t xml:space="preserve"> </w:t>
      </w:r>
      <w:r w:rsidRPr="000A23A1">
        <w:rPr>
          <w:rFonts w:ascii="Arial Narrow" w:eastAsia="Arial" w:hAnsi="Arial Narrow"/>
          <w:sz w:val="24"/>
          <w:szCs w:val="24"/>
        </w:rPr>
        <w:t xml:space="preserve">w </w:t>
      </w:r>
      <w:r w:rsidR="006F504E" w:rsidRPr="000A23A1">
        <w:rPr>
          <w:rFonts w:ascii="Arial Narrow" w:eastAsia="Arial" w:hAnsi="Arial Narrow"/>
          <w:sz w:val="24"/>
          <w:szCs w:val="24"/>
        </w:rPr>
        <w:t xml:space="preserve"> </w:t>
      </w:r>
      <w:r w:rsidRPr="000A23A1">
        <w:rPr>
          <w:rFonts w:ascii="Arial Narrow" w:eastAsia="Arial" w:hAnsi="Arial Narrow"/>
          <w:sz w:val="24"/>
          <w:szCs w:val="24"/>
        </w:rPr>
        <w:t>§ 8 ust 1</w:t>
      </w:r>
      <w:r w:rsidR="006F504E" w:rsidRPr="000A23A1">
        <w:rPr>
          <w:rFonts w:ascii="Arial Narrow" w:eastAsia="Arial" w:hAnsi="Arial Narrow"/>
          <w:sz w:val="24"/>
          <w:szCs w:val="24"/>
        </w:rPr>
        <w:t xml:space="preserve"> </w:t>
      </w:r>
      <w:r w:rsidRPr="000A23A1">
        <w:rPr>
          <w:rFonts w:ascii="Arial Narrow" w:eastAsia="Arial" w:hAnsi="Arial Narrow"/>
          <w:sz w:val="24"/>
          <w:szCs w:val="24"/>
        </w:rPr>
        <w:t xml:space="preserve">pkt </w:t>
      </w:r>
      <w:r w:rsidR="00C0352A" w:rsidRPr="000A23A1">
        <w:rPr>
          <w:rFonts w:ascii="Arial Narrow" w:eastAsia="Arial" w:hAnsi="Arial Narrow"/>
          <w:sz w:val="24"/>
          <w:szCs w:val="24"/>
        </w:rPr>
        <w:t>4</w:t>
      </w:r>
      <w:r w:rsidRPr="000A23A1">
        <w:rPr>
          <w:rFonts w:ascii="Arial Narrow" w:eastAsia="Arial" w:hAnsi="Arial Narrow"/>
          <w:sz w:val="24"/>
          <w:szCs w:val="24"/>
        </w:rPr>
        <w:t>.</w:t>
      </w:r>
    </w:p>
    <w:p w:rsidR="00B32BAB" w:rsidRPr="000A23A1" w:rsidRDefault="00B32BAB" w:rsidP="006875D9">
      <w:pPr>
        <w:pStyle w:val="Akapitzlist"/>
        <w:numPr>
          <w:ilvl w:val="0"/>
          <w:numId w:val="19"/>
        </w:numPr>
        <w:tabs>
          <w:tab w:val="left" w:pos="1000"/>
        </w:tabs>
        <w:spacing w:line="0" w:lineRule="atLeast"/>
        <w:jc w:val="both"/>
        <w:rPr>
          <w:rFonts w:ascii="Arial Narrow" w:eastAsia="Arial Narrow" w:hAnsi="Arial Narrow"/>
          <w:sz w:val="24"/>
          <w:szCs w:val="24"/>
        </w:rPr>
      </w:pPr>
      <w:r w:rsidRPr="000A23A1">
        <w:rPr>
          <w:rFonts w:ascii="Arial Narrow" w:eastAsia="Arial" w:hAnsi="Arial Narrow"/>
          <w:sz w:val="24"/>
          <w:szCs w:val="24"/>
        </w:rPr>
        <w:t>Strony ustalają, że zmian w niniejszej umowie można dokonać w przypadku wystąpienia n/w okoliczności:</w:t>
      </w:r>
    </w:p>
    <w:p w:rsidR="00B32BAB" w:rsidRPr="000A23A1" w:rsidRDefault="00B32BAB" w:rsidP="00B32BAB">
      <w:pPr>
        <w:spacing w:line="8" w:lineRule="exact"/>
        <w:rPr>
          <w:rFonts w:ascii="Arial Narrow" w:eastAsia="Arial" w:hAnsi="Arial Narrow"/>
          <w:sz w:val="24"/>
          <w:szCs w:val="24"/>
        </w:rPr>
      </w:pPr>
    </w:p>
    <w:p w:rsidR="00B32BAB" w:rsidRPr="000A23A1" w:rsidRDefault="00B32BAB" w:rsidP="004D1AD9">
      <w:pPr>
        <w:numPr>
          <w:ilvl w:val="1"/>
          <w:numId w:val="10"/>
        </w:numPr>
        <w:tabs>
          <w:tab w:val="left" w:pos="709"/>
        </w:tabs>
        <w:spacing w:line="0" w:lineRule="atLeast"/>
        <w:ind w:left="709" w:hanging="283"/>
        <w:rPr>
          <w:rFonts w:ascii="Arial Narrow" w:eastAsia="Arial Narrow" w:hAnsi="Arial Narrow"/>
          <w:sz w:val="24"/>
          <w:szCs w:val="24"/>
        </w:rPr>
      </w:pPr>
      <w:r w:rsidRPr="000A23A1">
        <w:rPr>
          <w:rFonts w:ascii="Arial Narrow" w:eastAsia="Arial" w:hAnsi="Arial Narrow"/>
          <w:sz w:val="24"/>
          <w:szCs w:val="24"/>
        </w:rPr>
        <w:t>Zmiany wynagrodzenia:</w:t>
      </w:r>
    </w:p>
    <w:p w:rsidR="00B32BAB" w:rsidRPr="000A23A1" w:rsidRDefault="00B32BAB" w:rsidP="00B32BAB">
      <w:pPr>
        <w:spacing w:line="119" w:lineRule="exact"/>
        <w:rPr>
          <w:rFonts w:ascii="Arial Narrow" w:eastAsia="Arial Narrow" w:hAnsi="Arial Narrow"/>
          <w:sz w:val="24"/>
          <w:szCs w:val="24"/>
        </w:rPr>
      </w:pPr>
    </w:p>
    <w:p w:rsidR="00B32BAB" w:rsidRDefault="00B32BAB" w:rsidP="006875D9">
      <w:pPr>
        <w:pStyle w:val="Akapitzlist"/>
        <w:numPr>
          <w:ilvl w:val="0"/>
          <w:numId w:val="23"/>
        </w:numPr>
        <w:spacing w:line="0" w:lineRule="atLeast"/>
        <w:jc w:val="both"/>
        <w:rPr>
          <w:rFonts w:ascii="Arial Narrow" w:eastAsia="Arial" w:hAnsi="Arial Narrow"/>
          <w:sz w:val="24"/>
          <w:szCs w:val="24"/>
        </w:rPr>
      </w:pPr>
      <w:r w:rsidRPr="000A23A1">
        <w:rPr>
          <w:rFonts w:ascii="Arial Narrow" w:eastAsia="Arial" w:hAnsi="Arial Narrow"/>
          <w:sz w:val="24"/>
          <w:szCs w:val="24"/>
        </w:rPr>
        <w:t>W przypadku zmiany stawki podatku od towarów i usług oraz podatku akcyzowego:</w:t>
      </w:r>
    </w:p>
    <w:p w:rsidR="00B32BAB" w:rsidRDefault="00B32BAB" w:rsidP="002F2410">
      <w:pPr>
        <w:pStyle w:val="Akapitzlist"/>
        <w:numPr>
          <w:ilvl w:val="0"/>
          <w:numId w:val="36"/>
        </w:numPr>
        <w:spacing w:line="0" w:lineRule="atLeast"/>
        <w:jc w:val="both"/>
        <w:rPr>
          <w:rFonts w:ascii="Arial Narrow" w:eastAsia="Arial" w:hAnsi="Arial Narrow"/>
          <w:sz w:val="24"/>
          <w:szCs w:val="24"/>
        </w:rPr>
      </w:pPr>
      <w:r w:rsidRPr="002F2410">
        <w:rPr>
          <w:rFonts w:ascii="Arial Narrow" w:eastAsia="Arial" w:hAnsi="Arial Narrow"/>
          <w:sz w:val="24"/>
          <w:szCs w:val="24"/>
        </w:rPr>
        <w:t>zmianie ulegnie kwota wynagrodzenia brutto określona w § 2  Umowy,</w:t>
      </w:r>
    </w:p>
    <w:p w:rsidR="00B32BAB" w:rsidRDefault="00B32BAB" w:rsidP="002F2410">
      <w:pPr>
        <w:pStyle w:val="Akapitzlist"/>
        <w:numPr>
          <w:ilvl w:val="0"/>
          <w:numId w:val="36"/>
        </w:numPr>
        <w:spacing w:line="0" w:lineRule="atLeast"/>
        <w:jc w:val="both"/>
        <w:rPr>
          <w:rFonts w:ascii="Arial Narrow" w:eastAsia="Arial" w:hAnsi="Arial Narrow"/>
          <w:sz w:val="24"/>
          <w:szCs w:val="24"/>
        </w:rPr>
      </w:pPr>
      <w:r w:rsidRPr="002F2410">
        <w:rPr>
          <w:rFonts w:ascii="Arial Narrow" w:eastAsia="Arial" w:hAnsi="Arial Narrow"/>
          <w:sz w:val="24"/>
          <w:szCs w:val="24"/>
        </w:rPr>
        <w:lastRenderedPageBreak/>
        <w:t>zmiana wynagrodzenia nastąpi wyłącznie w stosunku do niezrealizowanej w dniu zmiany stawki podatku od towarów i usług oraz podatku akcyzowego części zamówienia,</w:t>
      </w:r>
    </w:p>
    <w:p w:rsidR="00B32BAB" w:rsidRDefault="00B32BAB" w:rsidP="002F2410">
      <w:pPr>
        <w:pStyle w:val="Akapitzlist"/>
        <w:numPr>
          <w:ilvl w:val="0"/>
          <w:numId w:val="36"/>
        </w:numPr>
        <w:spacing w:line="0" w:lineRule="atLeast"/>
        <w:jc w:val="both"/>
        <w:rPr>
          <w:rFonts w:ascii="Arial Narrow" w:eastAsia="Arial" w:hAnsi="Arial Narrow"/>
          <w:sz w:val="24"/>
          <w:szCs w:val="24"/>
        </w:rPr>
      </w:pPr>
      <w:r w:rsidRPr="002F2410">
        <w:rPr>
          <w:rFonts w:ascii="Arial Narrow" w:eastAsia="Arial" w:hAnsi="Arial Narrow"/>
          <w:sz w:val="24"/>
          <w:szCs w:val="24"/>
        </w:rPr>
        <w:t>do określonego w ofercie wynagrodzenia w odniesieniu do niezrealizowanej części zamówienia zostanie zastosowana obowiązująca na dzień dokonania zmiany stawka podatku od towarów i usług oraz podatku akcyzowego,</w:t>
      </w:r>
    </w:p>
    <w:p w:rsidR="00B32BAB" w:rsidRPr="002F2410" w:rsidRDefault="00B32BAB" w:rsidP="002F2410">
      <w:pPr>
        <w:pStyle w:val="Akapitzlist"/>
        <w:numPr>
          <w:ilvl w:val="0"/>
          <w:numId w:val="36"/>
        </w:numPr>
        <w:spacing w:line="0" w:lineRule="atLeast"/>
        <w:jc w:val="both"/>
        <w:rPr>
          <w:rFonts w:ascii="Arial Narrow" w:eastAsia="Arial" w:hAnsi="Arial Narrow"/>
          <w:sz w:val="24"/>
          <w:szCs w:val="24"/>
        </w:rPr>
      </w:pPr>
      <w:r w:rsidRPr="002F2410">
        <w:rPr>
          <w:rFonts w:ascii="Arial Narrow" w:eastAsia="Arial" w:hAnsi="Arial Narrow"/>
          <w:sz w:val="24"/>
          <w:szCs w:val="24"/>
        </w:rPr>
        <w:t xml:space="preserve">zmiana wynagrodzenia nastąpi o kwotę wynikającą z różnicy między dotychczasową, a nową stawką podatku od towarów </w:t>
      </w:r>
      <w:r w:rsidR="00626D5B" w:rsidRPr="002F2410">
        <w:rPr>
          <w:rFonts w:ascii="Arial Narrow" w:eastAsia="Arial" w:hAnsi="Arial Narrow"/>
          <w:sz w:val="24"/>
          <w:szCs w:val="24"/>
        </w:rPr>
        <w:t>i usług oraz podatku akcyzowego.</w:t>
      </w:r>
    </w:p>
    <w:p w:rsidR="00B32BAB" w:rsidRPr="000A23A1" w:rsidRDefault="00B32BAB" w:rsidP="00B32BAB">
      <w:pPr>
        <w:spacing w:line="6" w:lineRule="exact"/>
        <w:rPr>
          <w:rFonts w:ascii="Arial Narrow" w:eastAsia="Arial" w:hAnsi="Arial Narrow"/>
          <w:sz w:val="24"/>
          <w:szCs w:val="24"/>
        </w:rPr>
      </w:pPr>
    </w:p>
    <w:p w:rsidR="00B32BAB" w:rsidRPr="004D1AD9" w:rsidRDefault="00B32BAB" w:rsidP="004D1AD9">
      <w:pPr>
        <w:numPr>
          <w:ilvl w:val="0"/>
          <w:numId w:val="14"/>
        </w:numPr>
        <w:tabs>
          <w:tab w:val="left" w:pos="709"/>
        </w:tabs>
        <w:spacing w:line="237" w:lineRule="auto"/>
        <w:ind w:left="709" w:hanging="283"/>
        <w:jc w:val="both"/>
        <w:rPr>
          <w:rFonts w:ascii="Arial Narrow" w:eastAsia="Arial Narrow" w:hAnsi="Arial Narrow"/>
          <w:sz w:val="24"/>
          <w:szCs w:val="24"/>
        </w:rPr>
      </w:pPr>
      <w:r w:rsidRPr="000A23A1">
        <w:rPr>
          <w:rFonts w:ascii="Arial Narrow" w:eastAsia="Arial" w:hAnsi="Arial Narrow"/>
          <w:sz w:val="24"/>
          <w:szCs w:val="24"/>
        </w:rPr>
        <w:t>Zmiany przepisów prawnych niezbędnych dla sporządzenia przedmiotu niniejszej umowy dotyczących zmian terminów uzyskania decyzji, wydawania opinii i postanowień przez właściwe organy oraz wymagań dotyczących zakresu i formy projektu budowlanego.</w:t>
      </w:r>
    </w:p>
    <w:p w:rsidR="00B32BAB" w:rsidRPr="004D1AD9" w:rsidRDefault="00B32BAB" w:rsidP="004D1AD9">
      <w:pPr>
        <w:numPr>
          <w:ilvl w:val="0"/>
          <w:numId w:val="14"/>
        </w:numPr>
        <w:tabs>
          <w:tab w:val="left" w:pos="709"/>
        </w:tabs>
        <w:spacing w:line="237" w:lineRule="auto"/>
        <w:ind w:left="709" w:hanging="283"/>
        <w:jc w:val="both"/>
        <w:rPr>
          <w:rFonts w:ascii="Arial Narrow" w:eastAsia="Arial Narrow" w:hAnsi="Arial Narrow"/>
          <w:sz w:val="24"/>
          <w:szCs w:val="24"/>
        </w:rPr>
      </w:pPr>
      <w:bookmarkStart w:id="8" w:name="page13"/>
      <w:bookmarkEnd w:id="8"/>
      <w:r w:rsidRPr="004D1AD9">
        <w:rPr>
          <w:rFonts w:ascii="Arial Narrow" w:eastAsia="Arial" w:hAnsi="Arial Narrow"/>
          <w:sz w:val="24"/>
          <w:szCs w:val="24"/>
        </w:rPr>
        <w:t>Zmiany danych podmiotowych dotyczących Wykonawcy, lokalizacji siedziby biura Wykonawcy.</w:t>
      </w:r>
    </w:p>
    <w:p w:rsidR="00626D5B" w:rsidRPr="004D1AD9" w:rsidRDefault="00B32BAB" w:rsidP="00F532DB">
      <w:pPr>
        <w:numPr>
          <w:ilvl w:val="0"/>
          <w:numId w:val="14"/>
        </w:numPr>
        <w:tabs>
          <w:tab w:val="left" w:pos="709"/>
        </w:tabs>
        <w:spacing w:line="237" w:lineRule="auto"/>
        <w:jc w:val="both"/>
        <w:rPr>
          <w:rFonts w:ascii="Arial Narrow" w:eastAsia="Arial Narrow" w:hAnsi="Arial Narrow"/>
          <w:sz w:val="24"/>
          <w:szCs w:val="24"/>
        </w:rPr>
      </w:pPr>
      <w:r w:rsidRPr="00F532DB">
        <w:rPr>
          <w:rFonts w:ascii="Arial Narrow" w:eastAsia="Arial" w:hAnsi="Arial Narrow"/>
          <w:sz w:val="24"/>
          <w:szCs w:val="24"/>
        </w:rPr>
        <w:t>Likwidacji lub rozwiązania firmy Wykonawcy.</w:t>
      </w:r>
    </w:p>
    <w:p w:rsidR="009542B6" w:rsidRPr="004D1AD9" w:rsidRDefault="009542B6" w:rsidP="004D1AD9">
      <w:pPr>
        <w:numPr>
          <w:ilvl w:val="0"/>
          <w:numId w:val="14"/>
        </w:numPr>
        <w:tabs>
          <w:tab w:val="left" w:pos="709"/>
        </w:tabs>
        <w:spacing w:line="237" w:lineRule="auto"/>
        <w:jc w:val="both"/>
        <w:rPr>
          <w:rFonts w:ascii="Arial Narrow" w:eastAsia="Arial Narrow" w:hAnsi="Arial Narrow"/>
          <w:sz w:val="24"/>
          <w:szCs w:val="24"/>
        </w:rPr>
      </w:pPr>
      <w:r w:rsidRPr="004D1AD9">
        <w:rPr>
          <w:rFonts w:ascii="Arial Narrow" w:hAnsi="Arial Narrow"/>
          <w:sz w:val="24"/>
          <w:szCs w:val="24"/>
          <w:lang w:eastAsia="ar-SA"/>
        </w:rPr>
        <w:t>Zamawiający przewiduje możliwość dokonania waloryzacji wynagrodzenia, o której mowa                   w art. 439 ust. 1 Prawa zamówień publicznych, tj. w przypadku zmiany ceny materiałów lub kosztów związanych z realizacją zamówienia z zastosowaniem następujących zasad:</w:t>
      </w:r>
    </w:p>
    <w:p w:rsidR="009542B6" w:rsidRPr="009542B6" w:rsidRDefault="009542B6" w:rsidP="009542B6">
      <w:pPr>
        <w:numPr>
          <w:ilvl w:val="0"/>
          <w:numId w:val="38"/>
        </w:numPr>
        <w:suppressAutoHyphens/>
        <w:jc w:val="both"/>
        <w:rPr>
          <w:rFonts w:ascii="Arial Narrow" w:hAnsi="Arial Narrow"/>
          <w:sz w:val="24"/>
          <w:szCs w:val="24"/>
          <w:lang w:eastAsia="ar-SA"/>
        </w:rPr>
      </w:pPr>
      <w:r w:rsidRPr="009542B6">
        <w:rPr>
          <w:rFonts w:ascii="Arial Narrow" w:hAnsi="Arial Narrow"/>
          <w:sz w:val="24"/>
          <w:szCs w:val="24"/>
          <w:lang w:eastAsia="ar-SA"/>
        </w:rPr>
        <w:t>waloryzacja będzie się odbywać w oparciu o wskaźnik zmian cen towarów i usług konsumpcyjnych ogółem publikowany przez Prezesa Głównego Urzędu Statystycznego (dalej: „wskaźnik GUS”),</w:t>
      </w:r>
    </w:p>
    <w:p w:rsidR="009542B6" w:rsidRPr="009542B6" w:rsidRDefault="009542B6" w:rsidP="009542B6">
      <w:pPr>
        <w:numPr>
          <w:ilvl w:val="0"/>
          <w:numId w:val="38"/>
        </w:numPr>
        <w:suppressAutoHyphens/>
        <w:jc w:val="both"/>
        <w:rPr>
          <w:rFonts w:ascii="Arial Narrow" w:hAnsi="Arial Narrow"/>
          <w:sz w:val="24"/>
          <w:szCs w:val="24"/>
          <w:lang w:eastAsia="ar-SA"/>
        </w:rPr>
      </w:pPr>
      <w:r w:rsidRPr="009542B6">
        <w:rPr>
          <w:rFonts w:ascii="Arial Narrow" w:hAnsi="Arial Narrow"/>
          <w:sz w:val="24"/>
          <w:szCs w:val="24"/>
          <w:lang w:eastAsia="ar-SA"/>
        </w:rPr>
        <w:t xml:space="preserve">zmiana wynagrodzenia dokonuje się w przypadku, gdy skumulowana, procentowa zmiana (wzrost lub obniżenie) wskaźnika GUS, począwszy od pierwszego, pełnego miesiąca kalendarzowego od daty zawarcia umowy wynosi, na moment dokonywania waloryzacji, więcej niż </w:t>
      </w:r>
      <w:r w:rsidRPr="009542B6">
        <w:rPr>
          <w:rFonts w:ascii="Arial Narrow" w:hAnsi="Arial Narrow"/>
          <w:b/>
          <w:sz w:val="24"/>
          <w:szCs w:val="24"/>
          <w:lang w:eastAsia="ar-SA"/>
        </w:rPr>
        <w:t>5 %</w:t>
      </w:r>
      <w:r w:rsidRPr="009542B6">
        <w:rPr>
          <w:rFonts w:ascii="Arial Narrow" w:hAnsi="Arial Narrow"/>
          <w:sz w:val="24"/>
          <w:szCs w:val="24"/>
          <w:lang w:eastAsia="ar-SA"/>
        </w:rPr>
        <w:t>,</w:t>
      </w:r>
    </w:p>
    <w:p w:rsidR="009542B6" w:rsidRPr="009542B6" w:rsidRDefault="009542B6" w:rsidP="009542B6">
      <w:pPr>
        <w:widowControl w:val="0"/>
        <w:numPr>
          <w:ilvl w:val="0"/>
          <w:numId w:val="38"/>
        </w:numPr>
        <w:jc w:val="both"/>
        <w:rPr>
          <w:rFonts w:ascii="Arial Narrow" w:eastAsia="DejaVu Sans" w:hAnsi="Arial Narrow"/>
          <w:color w:val="000000"/>
          <w:sz w:val="24"/>
          <w:szCs w:val="24"/>
          <w:lang w:bidi="pl-PL"/>
        </w:rPr>
      </w:pPr>
      <w:r w:rsidRPr="009542B6">
        <w:rPr>
          <w:rFonts w:ascii="Arial Narrow" w:eastAsia="DejaVu Sans" w:hAnsi="Arial Narrow"/>
          <w:sz w:val="24"/>
          <w:szCs w:val="24"/>
          <w:lang w:bidi="pl-PL"/>
        </w:rPr>
        <w:t xml:space="preserve">zmiana wynagrodzenia dokonuje </w:t>
      </w:r>
      <w:r w:rsidRPr="009542B6">
        <w:rPr>
          <w:rFonts w:ascii="Arial Narrow" w:eastAsia="DejaVu Sans" w:hAnsi="Arial Narrow"/>
          <w:color w:val="000000"/>
          <w:sz w:val="24"/>
          <w:szCs w:val="24"/>
          <w:lang w:bidi="pl-PL"/>
        </w:rPr>
        <w:t>się na podstawie wniosku złożonego przez jedną ze stron umowy nie wcześniej niż po upływie 6 miesięcy od dnia zawarcia umowy. Strona umowy, żądająca zmiany wielkości wynagrodzenia należnego wykonawcy, przedstawia drugiej stronie odpowiednio uzasadniony wniosek zawierający dokładny opis proponowanej zmiany wraz ze szczegółową kalkulacją kosztów oraz zasadami sporządzenia takiej kalkulacji,</w:t>
      </w:r>
    </w:p>
    <w:p w:rsidR="009542B6" w:rsidRPr="009542B6" w:rsidRDefault="009542B6" w:rsidP="009542B6">
      <w:pPr>
        <w:numPr>
          <w:ilvl w:val="0"/>
          <w:numId w:val="38"/>
        </w:numPr>
        <w:jc w:val="both"/>
        <w:rPr>
          <w:rFonts w:ascii="Arial Narrow" w:eastAsia="DejaVu Sans" w:hAnsi="Arial Narrow"/>
          <w:color w:val="000000"/>
          <w:sz w:val="24"/>
          <w:szCs w:val="24"/>
          <w:lang w:bidi="pl-PL"/>
        </w:rPr>
      </w:pPr>
      <w:r w:rsidRPr="009542B6">
        <w:rPr>
          <w:rFonts w:ascii="Arial Narrow" w:eastAsia="DejaVu Sans" w:hAnsi="Arial Narrow"/>
          <w:color w:val="000000"/>
          <w:sz w:val="24"/>
          <w:szCs w:val="24"/>
          <w:lang w:bidi="pl-PL"/>
        </w:rPr>
        <w:t>zmiana wynagrodzenia należnego Wykonawcy może nastąpić nie wcześniej niż po upływie 6 miesięcy od dnia zawarcia umowy. Zamawiający dopuszcza tylko jedną waloryzację,</w:t>
      </w:r>
    </w:p>
    <w:p w:rsidR="009542B6" w:rsidRPr="009542B6" w:rsidRDefault="009542B6" w:rsidP="009542B6">
      <w:pPr>
        <w:numPr>
          <w:ilvl w:val="0"/>
          <w:numId w:val="38"/>
        </w:numPr>
        <w:jc w:val="both"/>
        <w:rPr>
          <w:rFonts w:ascii="Arial Narrow" w:eastAsia="DejaVu Sans" w:hAnsi="Arial Narrow"/>
          <w:color w:val="000000"/>
          <w:sz w:val="24"/>
          <w:szCs w:val="24"/>
          <w:lang w:bidi="pl-PL"/>
        </w:rPr>
      </w:pPr>
      <w:r w:rsidRPr="009542B6">
        <w:rPr>
          <w:rFonts w:ascii="Arial Narrow" w:eastAsia="DejaVu Sans" w:hAnsi="Arial Narrow"/>
          <w:color w:val="000000"/>
          <w:sz w:val="24"/>
          <w:szCs w:val="24"/>
          <w:lang w:bidi="pl-PL"/>
        </w:rPr>
        <w:t>w wyniku dokonania waloryzacji, wynagrodzenie może ulec zwiększeniu lub zmniejszeniu maksymalnie o 3% łącznej wysokości wynagrodzenia brutto, o którym mowa w umowie,</w:t>
      </w:r>
    </w:p>
    <w:p w:rsidR="009542B6" w:rsidRPr="009542B6" w:rsidRDefault="009542B6" w:rsidP="009542B6">
      <w:pPr>
        <w:numPr>
          <w:ilvl w:val="0"/>
          <w:numId w:val="38"/>
        </w:numPr>
        <w:jc w:val="both"/>
        <w:rPr>
          <w:rFonts w:ascii="Arial Narrow" w:eastAsia="DejaVu Sans" w:hAnsi="Arial Narrow"/>
          <w:color w:val="000000"/>
          <w:sz w:val="24"/>
          <w:szCs w:val="24"/>
          <w:lang w:bidi="pl-PL"/>
        </w:rPr>
      </w:pPr>
      <w:r w:rsidRPr="009542B6">
        <w:rPr>
          <w:rFonts w:ascii="Arial Narrow" w:eastAsia="DejaVu Sans" w:hAnsi="Arial Narrow"/>
          <w:color w:val="000000"/>
          <w:sz w:val="24"/>
          <w:szCs w:val="24"/>
          <w:lang w:bidi="pl-PL"/>
        </w:rPr>
        <w:t>waloryzacja dotyczy tylko części zamówienia, która nie została wykonana do dnia waloryzacji wynagrodzenia,</w:t>
      </w:r>
    </w:p>
    <w:p w:rsidR="009542B6" w:rsidRPr="009542B6" w:rsidRDefault="009542B6" w:rsidP="009542B6">
      <w:pPr>
        <w:numPr>
          <w:ilvl w:val="0"/>
          <w:numId w:val="38"/>
        </w:numPr>
        <w:jc w:val="both"/>
        <w:rPr>
          <w:rFonts w:ascii="Arial Narrow" w:eastAsia="DejaVu Sans" w:hAnsi="Arial Narrow"/>
          <w:color w:val="000000"/>
          <w:sz w:val="24"/>
          <w:szCs w:val="24"/>
          <w:lang w:bidi="pl-PL"/>
        </w:rPr>
      </w:pPr>
      <w:r w:rsidRPr="009542B6">
        <w:rPr>
          <w:rFonts w:ascii="Arial Narrow" w:eastAsia="DejaVu Sans" w:hAnsi="Arial Narrow"/>
          <w:color w:val="000000"/>
          <w:sz w:val="24"/>
          <w:szCs w:val="24"/>
          <w:lang w:bidi="pl-PL"/>
        </w:rPr>
        <w:t>powyższa zmiana wymaga formy aneksu.</w:t>
      </w:r>
    </w:p>
    <w:p w:rsidR="00B32BAB" w:rsidRPr="000A23A1" w:rsidRDefault="00B32BAB" w:rsidP="00B32BAB">
      <w:pPr>
        <w:spacing w:line="4" w:lineRule="exact"/>
        <w:rPr>
          <w:rFonts w:ascii="Arial Narrow" w:eastAsia="Arial Narrow" w:hAnsi="Arial Narrow"/>
          <w:sz w:val="24"/>
          <w:szCs w:val="24"/>
        </w:rPr>
      </w:pPr>
    </w:p>
    <w:p w:rsidR="00B32BAB" w:rsidRPr="000A23A1" w:rsidRDefault="00B32BAB" w:rsidP="00B32BAB">
      <w:pPr>
        <w:spacing w:line="130" w:lineRule="exact"/>
        <w:rPr>
          <w:rFonts w:ascii="Arial Narrow" w:eastAsia="Times New Roman" w:hAnsi="Arial Narrow"/>
          <w:sz w:val="24"/>
          <w:szCs w:val="24"/>
        </w:rPr>
      </w:pPr>
    </w:p>
    <w:p w:rsidR="00B32BAB" w:rsidRPr="000A23A1" w:rsidRDefault="00B32BAB" w:rsidP="006875D9">
      <w:pPr>
        <w:pStyle w:val="Akapitzlist"/>
        <w:numPr>
          <w:ilvl w:val="0"/>
          <w:numId w:val="28"/>
        </w:numPr>
        <w:tabs>
          <w:tab w:val="left" w:pos="420"/>
        </w:tabs>
        <w:spacing w:line="237" w:lineRule="auto"/>
        <w:jc w:val="both"/>
        <w:rPr>
          <w:rFonts w:ascii="Arial Narrow" w:eastAsia="Arial" w:hAnsi="Arial Narrow"/>
          <w:sz w:val="24"/>
          <w:szCs w:val="24"/>
        </w:rPr>
      </w:pPr>
      <w:r w:rsidRPr="000A23A1">
        <w:rPr>
          <w:rFonts w:ascii="Arial Narrow" w:eastAsia="Arial" w:hAnsi="Arial Narrow"/>
          <w:sz w:val="24"/>
          <w:szCs w:val="24"/>
        </w:rPr>
        <w:t>Zmiana treści umowy powinna zostać poprzedzona przedstawieniem propozycji zmian w formie pisemnej. Propozycja zmiany winna zawierać: opis i uzasadnienie zmiany, wpływ na koszt i czas realizacji przedmiotu umowy.</w:t>
      </w:r>
    </w:p>
    <w:p w:rsidR="00B32BAB" w:rsidRPr="000A23A1" w:rsidRDefault="00B32BAB" w:rsidP="00B32BAB">
      <w:pPr>
        <w:spacing w:line="291" w:lineRule="exact"/>
        <w:rPr>
          <w:rFonts w:ascii="Arial Narrow" w:eastAsia="Times New Roman" w:hAnsi="Arial Narrow"/>
          <w:sz w:val="24"/>
          <w:szCs w:val="24"/>
        </w:rPr>
      </w:pPr>
    </w:p>
    <w:p w:rsidR="00B32BAB" w:rsidRPr="000A23A1" w:rsidRDefault="00131CE8" w:rsidP="00131CE8">
      <w:pPr>
        <w:spacing w:line="291" w:lineRule="exact"/>
        <w:jc w:val="center"/>
        <w:rPr>
          <w:rFonts w:ascii="Arial Narrow" w:eastAsia="Times New Roman" w:hAnsi="Arial Narrow"/>
          <w:b/>
          <w:sz w:val="24"/>
          <w:szCs w:val="24"/>
        </w:rPr>
      </w:pPr>
      <w:r w:rsidRPr="000A23A1">
        <w:rPr>
          <w:rFonts w:ascii="Arial Narrow" w:eastAsia="Times New Roman" w:hAnsi="Arial Narrow"/>
          <w:b/>
          <w:sz w:val="24"/>
          <w:szCs w:val="24"/>
        </w:rPr>
        <w:t>§ 11</w:t>
      </w:r>
    </w:p>
    <w:p w:rsidR="00B32BAB" w:rsidRPr="000A23A1" w:rsidRDefault="00B32BAB" w:rsidP="00B32BAB">
      <w:pPr>
        <w:spacing w:line="1" w:lineRule="exact"/>
        <w:rPr>
          <w:rFonts w:ascii="Arial Narrow" w:eastAsia="Arial" w:hAnsi="Arial Narrow"/>
          <w:b/>
          <w:sz w:val="24"/>
          <w:szCs w:val="24"/>
        </w:rPr>
      </w:pPr>
    </w:p>
    <w:p w:rsidR="00B32BAB" w:rsidRPr="000A23A1" w:rsidRDefault="00B32BAB" w:rsidP="006018C9">
      <w:pPr>
        <w:spacing w:after="240" w:line="0" w:lineRule="atLeast"/>
        <w:jc w:val="center"/>
        <w:rPr>
          <w:rFonts w:ascii="Arial Narrow" w:eastAsia="Arial" w:hAnsi="Arial Narrow"/>
          <w:b/>
          <w:sz w:val="24"/>
          <w:szCs w:val="24"/>
        </w:rPr>
      </w:pPr>
      <w:r w:rsidRPr="000A23A1">
        <w:rPr>
          <w:rFonts w:ascii="Arial Narrow" w:eastAsia="Arial" w:hAnsi="Arial Narrow"/>
          <w:b/>
          <w:sz w:val="24"/>
          <w:szCs w:val="24"/>
        </w:rPr>
        <w:t>Postanowienia ogólne</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Wszelkie zmiany umowy wymagają formy pisemnej pod rygorem nieważności.</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Wynikające z niniejszej umowy prawa i obowiązki nie mogą być przeniesione na rzecz osób trzecich bez zgody obu Stron.</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 xml:space="preserve">Sporne sprawy wynikłe z niniejszej umowy strony umowy będą starały się rozwiązać polubownie. </w:t>
      </w:r>
      <w:r w:rsidR="004D1AD9">
        <w:rPr>
          <w:rFonts w:ascii="Arial Narrow" w:eastAsia="Arial" w:hAnsi="Arial Narrow"/>
          <w:sz w:val="24"/>
          <w:szCs w:val="24"/>
        </w:rPr>
        <w:t xml:space="preserve">             </w:t>
      </w:r>
      <w:r w:rsidRPr="000A23A1">
        <w:rPr>
          <w:rFonts w:ascii="Arial Narrow" w:eastAsia="Arial" w:hAnsi="Arial Narrow"/>
          <w:sz w:val="24"/>
          <w:szCs w:val="24"/>
        </w:rPr>
        <w:t>W przypadkach braku polubownego rozstrzygnięcia sprawy sporne rozstrzygał będzie sąd powszechny właściwy dla siedziby Zamawiającego.</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 xml:space="preserve">Przeniesienie wierzytelności 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w:t>
      </w:r>
      <w:r w:rsidRPr="000A23A1">
        <w:rPr>
          <w:rFonts w:ascii="Arial Narrow" w:eastAsia="Arial" w:hAnsi="Arial Narrow"/>
          <w:sz w:val="24"/>
          <w:szCs w:val="24"/>
        </w:rPr>
        <w:lastRenderedPageBreak/>
        <w:t>jakiejkolwiek innej umowy zmieniającej Strony stosunku zobowiązaniowego wynikającego z realizacji niniejszej umowy.</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W sprawach nie uregulowanych niniejszą umową mają zastosowanie odpowiednie przepisu</w:t>
      </w:r>
      <w:r w:rsidR="00131CE8" w:rsidRPr="000A23A1">
        <w:rPr>
          <w:rFonts w:ascii="Arial Narrow" w:eastAsia="Arial" w:hAnsi="Arial Narrow"/>
          <w:sz w:val="24"/>
          <w:szCs w:val="24"/>
        </w:rPr>
        <w:t xml:space="preserve"> </w:t>
      </w:r>
      <w:r w:rsidRPr="000A23A1">
        <w:rPr>
          <w:rFonts w:ascii="Arial Narrow" w:eastAsia="Arial" w:hAnsi="Arial Narrow"/>
          <w:sz w:val="24"/>
          <w:szCs w:val="24"/>
        </w:rPr>
        <w:t>Kodeksu Cywilnego.</w:t>
      </w:r>
    </w:p>
    <w:p w:rsidR="00B32BAB" w:rsidRPr="000A23A1" w:rsidRDefault="00B32BAB" w:rsidP="006875D9">
      <w:pPr>
        <w:numPr>
          <w:ilvl w:val="0"/>
          <w:numId w:val="20"/>
        </w:numPr>
        <w:tabs>
          <w:tab w:val="left" w:pos="284"/>
        </w:tabs>
        <w:spacing w:line="0" w:lineRule="atLeast"/>
        <w:ind w:left="284" w:hanging="284"/>
        <w:jc w:val="both"/>
        <w:rPr>
          <w:rFonts w:ascii="Arial Narrow" w:eastAsia="Arial" w:hAnsi="Arial Narrow"/>
          <w:sz w:val="24"/>
          <w:szCs w:val="24"/>
        </w:rPr>
      </w:pPr>
      <w:r w:rsidRPr="000A23A1">
        <w:rPr>
          <w:rFonts w:ascii="Arial Narrow" w:eastAsia="Arial" w:hAnsi="Arial Narrow"/>
          <w:sz w:val="24"/>
          <w:szCs w:val="24"/>
        </w:rPr>
        <w:t>Umowę  sporządzono  w  trzech  jednobrzmiących  egzemplarzach,  dwa  egzemplarze  dla</w:t>
      </w:r>
      <w:r w:rsidR="00131CE8" w:rsidRPr="000A23A1">
        <w:rPr>
          <w:rFonts w:ascii="Arial Narrow" w:eastAsia="Arial" w:hAnsi="Arial Narrow"/>
          <w:sz w:val="24"/>
          <w:szCs w:val="24"/>
        </w:rPr>
        <w:t xml:space="preserve"> </w:t>
      </w:r>
      <w:r w:rsidRPr="000A23A1">
        <w:rPr>
          <w:rFonts w:ascii="Arial Narrow" w:eastAsia="Arial" w:hAnsi="Arial Narrow"/>
          <w:sz w:val="24"/>
          <w:szCs w:val="24"/>
        </w:rPr>
        <w:t>Zamawiającego i jeden egzemplarz dla Wykonawcy.</w:t>
      </w:r>
    </w:p>
    <w:p w:rsidR="00B32BAB" w:rsidRPr="000A23A1" w:rsidRDefault="00B32BAB" w:rsidP="00B32BAB">
      <w:pPr>
        <w:spacing w:line="0" w:lineRule="atLeast"/>
        <w:ind w:left="540"/>
        <w:jc w:val="both"/>
        <w:rPr>
          <w:rFonts w:ascii="Arial Narrow" w:eastAsia="Arial" w:hAnsi="Arial Narrow"/>
          <w:sz w:val="24"/>
          <w:szCs w:val="24"/>
        </w:rPr>
      </w:pPr>
    </w:p>
    <w:p w:rsidR="00B32BAB" w:rsidRPr="000A23A1" w:rsidRDefault="00B32BAB" w:rsidP="00B32BAB">
      <w:pPr>
        <w:spacing w:line="253" w:lineRule="exact"/>
        <w:rPr>
          <w:rFonts w:ascii="Arial Narrow" w:eastAsia="Times New Roman" w:hAnsi="Arial Narrow"/>
          <w:b/>
          <w:sz w:val="24"/>
          <w:szCs w:val="24"/>
        </w:rPr>
      </w:pPr>
    </w:p>
    <w:p w:rsidR="00131CE8" w:rsidRPr="000A23A1" w:rsidRDefault="00131CE8" w:rsidP="00B32BAB">
      <w:pPr>
        <w:spacing w:line="253" w:lineRule="exact"/>
        <w:rPr>
          <w:rFonts w:ascii="Arial Narrow" w:eastAsia="Times New Roman" w:hAnsi="Arial Narrow"/>
          <w:b/>
          <w:sz w:val="24"/>
          <w:szCs w:val="24"/>
        </w:rPr>
      </w:pPr>
    </w:p>
    <w:p w:rsidR="008E5A82" w:rsidRPr="000A23A1" w:rsidRDefault="00131CE8" w:rsidP="008E5A82">
      <w:pPr>
        <w:tabs>
          <w:tab w:val="left" w:pos="7780"/>
        </w:tabs>
        <w:spacing w:line="0" w:lineRule="atLeast"/>
        <w:ind w:left="540"/>
        <w:rPr>
          <w:rFonts w:ascii="Arial Narrow" w:eastAsia="Arial" w:hAnsi="Arial Narrow"/>
          <w:b/>
          <w:sz w:val="24"/>
          <w:szCs w:val="24"/>
        </w:rPr>
      </w:pPr>
      <w:r w:rsidRPr="000A23A1">
        <w:rPr>
          <w:rFonts w:ascii="Arial Narrow" w:eastAsia="Arial" w:hAnsi="Arial Narrow"/>
          <w:b/>
          <w:sz w:val="24"/>
          <w:szCs w:val="24"/>
        </w:rPr>
        <w:t xml:space="preserve">   </w:t>
      </w:r>
      <w:r w:rsidR="0040555A">
        <w:rPr>
          <w:rFonts w:ascii="Arial Narrow" w:eastAsia="Arial" w:hAnsi="Arial Narrow"/>
          <w:b/>
          <w:sz w:val="24"/>
          <w:szCs w:val="24"/>
        </w:rPr>
        <w:t xml:space="preserve">    </w:t>
      </w:r>
      <w:r w:rsidR="008E5A82" w:rsidRPr="000A23A1">
        <w:rPr>
          <w:rFonts w:ascii="Arial Narrow" w:eastAsia="Arial" w:hAnsi="Arial Narrow"/>
          <w:b/>
          <w:sz w:val="24"/>
          <w:szCs w:val="24"/>
        </w:rPr>
        <w:t xml:space="preserve">  WYKONAWCA</w:t>
      </w:r>
      <w:r w:rsidR="008E5A82" w:rsidRPr="000A23A1">
        <w:rPr>
          <w:rFonts w:ascii="Arial Narrow" w:eastAsia="Times New Roman" w:hAnsi="Arial Narrow"/>
          <w:b/>
          <w:sz w:val="24"/>
          <w:szCs w:val="24"/>
        </w:rPr>
        <w:t xml:space="preserve">                                                                            </w:t>
      </w:r>
      <w:r w:rsidR="008E5A82" w:rsidRPr="000A23A1">
        <w:rPr>
          <w:rFonts w:ascii="Arial Narrow" w:eastAsia="Arial" w:hAnsi="Arial Narrow"/>
          <w:b/>
          <w:sz w:val="24"/>
          <w:szCs w:val="24"/>
        </w:rPr>
        <w:t>ZAMAWIAJĄCY</w:t>
      </w:r>
    </w:p>
    <w:p w:rsidR="003948BA" w:rsidRPr="000A23A1" w:rsidRDefault="003948BA">
      <w:pPr>
        <w:rPr>
          <w:rFonts w:ascii="Arial Narrow" w:hAnsi="Arial Narrow"/>
        </w:rPr>
      </w:pPr>
    </w:p>
    <w:sectPr w:rsidR="003948BA" w:rsidRPr="000A23A1" w:rsidSect="00684FDE">
      <w:footerReference w:type="default" r:id="rId9"/>
      <w:pgSz w:w="11906" w:h="16838"/>
      <w:pgMar w:top="993" w:right="1417" w:bottom="851" w:left="1417" w:header="708" w:footer="1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818" w:rsidRDefault="00145818" w:rsidP="001A5A8A">
      <w:r>
        <w:separator/>
      </w:r>
    </w:p>
  </w:endnote>
  <w:endnote w:type="continuationSeparator" w:id="0">
    <w:p w:rsidR="00145818" w:rsidRDefault="00145818" w:rsidP="001A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EE"/>
    <w:family w:val="roman"/>
    <w:pitch w:val="default"/>
  </w:font>
  <w:font w:name="DejaVu Sans">
    <w:panose1 w:val="020B0603030804020204"/>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2029291170"/>
      <w:docPartObj>
        <w:docPartGallery w:val="Page Numbers (Bottom of Page)"/>
        <w:docPartUnique/>
      </w:docPartObj>
    </w:sdtPr>
    <w:sdtEndPr/>
    <w:sdtContent>
      <w:p w:rsidR="001A5A8A" w:rsidRPr="00227893" w:rsidRDefault="001A5A8A">
        <w:pPr>
          <w:pStyle w:val="Stopka"/>
          <w:jc w:val="center"/>
          <w:rPr>
            <w:sz w:val="18"/>
            <w:szCs w:val="18"/>
          </w:rPr>
        </w:pPr>
        <w:r w:rsidRPr="00227893">
          <w:rPr>
            <w:sz w:val="18"/>
            <w:szCs w:val="18"/>
          </w:rPr>
          <w:fldChar w:fldCharType="begin"/>
        </w:r>
        <w:r w:rsidRPr="00227893">
          <w:rPr>
            <w:sz w:val="18"/>
            <w:szCs w:val="18"/>
          </w:rPr>
          <w:instrText>PAGE   \* MERGEFORMAT</w:instrText>
        </w:r>
        <w:r w:rsidRPr="00227893">
          <w:rPr>
            <w:sz w:val="18"/>
            <w:szCs w:val="18"/>
          </w:rPr>
          <w:fldChar w:fldCharType="separate"/>
        </w:r>
        <w:r w:rsidR="007128CC">
          <w:rPr>
            <w:noProof/>
            <w:sz w:val="18"/>
            <w:szCs w:val="18"/>
          </w:rPr>
          <w:t>6</w:t>
        </w:r>
        <w:r w:rsidRPr="00227893">
          <w:rPr>
            <w:sz w:val="18"/>
            <w:szCs w:val="18"/>
          </w:rPr>
          <w:fldChar w:fldCharType="end"/>
        </w:r>
      </w:p>
    </w:sdtContent>
  </w:sdt>
  <w:p w:rsidR="001A5A8A" w:rsidRDefault="001A5A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818" w:rsidRDefault="00145818" w:rsidP="001A5A8A">
      <w:r>
        <w:separator/>
      </w:r>
    </w:p>
  </w:footnote>
  <w:footnote w:type="continuationSeparator" w:id="0">
    <w:p w:rsidR="00145818" w:rsidRDefault="00145818" w:rsidP="001A5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38F69A28"/>
    <w:lvl w:ilvl="0" w:tplc="FFFFFFFF">
      <w:start w:val="1"/>
      <w:numFmt w:val="decimal"/>
      <w:lvlText w:val="%1."/>
      <w:lvlJc w:val="left"/>
      <w:rPr>
        <w:b w:val="0"/>
        <w:i w:val="0"/>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singleLevel"/>
    <w:tmpl w:val="00000003"/>
    <w:name w:val="WW8Num3"/>
    <w:lvl w:ilvl="0">
      <w:start w:val="1"/>
      <w:numFmt w:val="lowerLetter"/>
      <w:lvlText w:val="%1)"/>
      <w:lvlJc w:val="left"/>
      <w:pPr>
        <w:tabs>
          <w:tab w:val="num" w:pos="283"/>
        </w:tabs>
        <w:ind w:left="283" w:hanging="283"/>
      </w:pPr>
    </w:lvl>
  </w:abstractNum>
  <w:abstractNum w:abstractNumId="2">
    <w:nsid w:val="00000012"/>
    <w:multiLevelType w:val="hybridMultilevel"/>
    <w:tmpl w:val="440BAD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21"/>
    <w:multiLevelType w:val="hybridMultilevel"/>
    <w:tmpl w:val="63B813D0"/>
    <w:lvl w:ilvl="0" w:tplc="0415000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C"/>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D"/>
    <w:multiLevelType w:val="hybridMultilevel"/>
    <w:tmpl w:val="684A48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E"/>
    <w:multiLevelType w:val="hybridMultilevel"/>
    <w:tmpl w:val="579478F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F"/>
    <w:multiLevelType w:val="hybridMultilevel"/>
    <w:tmpl w:val="6EA07786"/>
    <w:lvl w:ilvl="0" w:tplc="041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30"/>
    <w:multiLevelType w:val="hybridMultilevel"/>
    <w:tmpl w:val="C9E014EA"/>
    <w:lvl w:ilvl="0" w:tplc="FFFFFFFF">
      <w:start w:val="1"/>
      <w:numFmt w:val="decimal"/>
      <w:lvlText w:val="%1."/>
      <w:lvlJc w:val="left"/>
    </w:lvl>
    <w:lvl w:ilvl="1" w:tplc="CDE447C8">
      <w:start w:val="1"/>
      <w:numFmt w:val="decimal"/>
      <w:lvlText w:val="%2)"/>
      <w:lvlJc w:val="left"/>
      <w:rPr>
        <w:rFonts w:ascii="Arial Narrow" w:hAnsi="Arial Narrow" w:cs="Arial" w:hint="default"/>
        <w:sz w:val="24"/>
        <w:szCs w:val="24"/>
      </w:rPr>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1"/>
    <w:multiLevelType w:val="hybridMultilevel"/>
    <w:tmpl w:val="91C0ED32"/>
    <w:lvl w:ilvl="0" w:tplc="FFFFFFFF">
      <w:start w:val="1"/>
      <w:numFmt w:val="decimal"/>
      <w:lvlText w:val="%1"/>
      <w:lvlJc w:val="left"/>
    </w:lvl>
    <w:lvl w:ilvl="1" w:tplc="FFFFFFFF">
      <w:start w:val="1"/>
      <w:numFmt w:val="decimal"/>
      <w:lvlText w:val="%2"/>
      <w:lvlJc w:val="left"/>
    </w:lvl>
    <w:lvl w:ilvl="2" w:tplc="56C8B0D2">
      <w:start w:val="4"/>
      <w:numFmt w:val="decimal"/>
      <w:lvlText w:val="%3)"/>
      <w:lvlJc w:val="left"/>
      <w:rPr>
        <w:rFonts w:ascii="Arial Narrow" w:hAnsi="Arial Narrow" w:cs="Arial" w:hint="default"/>
      </w:rPr>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2"/>
    <w:multiLevelType w:val="hybridMultilevel"/>
    <w:tmpl w:val="39024FB6"/>
    <w:lvl w:ilvl="0" w:tplc="FFFFFFFF">
      <w:start w:val="5"/>
      <w:numFmt w:val="decimal"/>
      <w:lvlText w:val="%1."/>
      <w:lvlJc w:val="left"/>
    </w:lvl>
    <w:lvl w:ilvl="1" w:tplc="8BD4F002">
      <w:start w:val="1"/>
      <w:numFmt w:val="decimal"/>
      <w:lvlText w:val="%2)"/>
      <w:lvlJc w:val="left"/>
      <w:rPr>
        <w:rFonts w:ascii="Arial Narrow" w:hAnsi="Arial Narrow" w:cs="Arial" w:hint="default"/>
      </w:rPr>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3"/>
    <w:multiLevelType w:val="hybridMultilevel"/>
    <w:tmpl w:val="974CE57A"/>
    <w:lvl w:ilvl="0" w:tplc="1F14AECE">
      <w:start w:val="2"/>
      <w:numFmt w:val="decimal"/>
      <w:lvlText w:val="%1)"/>
      <w:lvlJc w:val="left"/>
      <w:rPr>
        <w:rFonts w:ascii="Arial Narrow" w:hAnsi="Arial Narrow" w:cs="Aria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52B76A4"/>
    <w:multiLevelType w:val="hybridMultilevel"/>
    <w:tmpl w:val="9104E4A2"/>
    <w:name w:val="WW8Num33"/>
    <w:lvl w:ilvl="0" w:tplc="3E06E63C">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4B9449F"/>
    <w:multiLevelType w:val="hybridMultilevel"/>
    <w:tmpl w:val="77D49C8C"/>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77402E9"/>
    <w:multiLevelType w:val="hybridMultilevel"/>
    <w:tmpl w:val="8D8A51C4"/>
    <w:lvl w:ilvl="0" w:tplc="0415000F">
      <w:start w:val="1"/>
      <w:numFmt w:val="decimal"/>
      <w:lvlText w:val="%1."/>
      <w:lvlJc w:val="left"/>
      <w:pPr>
        <w:ind w:left="820" w:hanging="360"/>
      </w:pPr>
    </w:lvl>
    <w:lvl w:ilvl="1" w:tplc="04150019" w:tentative="1">
      <w:start w:val="1"/>
      <w:numFmt w:val="lowerLetter"/>
      <w:lvlText w:val="%2."/>
      <w:lvlJc w:val="left"/>
      <w:pPr>
        <w:ind w:left="1540" w:hanging="360"/>
      </w:pPr>
    </w:lvl>
    <w:lvl w:ilvl="2" w:tplc="0415001B" w:tentative="1">
      <w:start w:val="1"/>
      <w:numFmt w:val="lowerRoman"/>
      <w:lvlText w:val="%3."/>
      <w:lvlJc w:val="right"/>
      <w:pPr>
        <w:ind w:left="2260" w:hanging="180"/>
      </w:pPr>
    </w:lvl>
    <w:lvl w:ilvl="3" w:tplc="0415000F" w:tentative="1">
      <w:start w:val="1"/>
      <w:numFmt w:val="decimal"/>
      <w:lvlText w:val="%4."/>
      <w:lvlJc w:val="left"/>
      <w:pPr>
        <w:ind w:left="2980" w:hanging="360"/>
      </w:pPr>
    </w:lvl>
    <w:lvl w:ilvl="4" w:tplc="04150019" w:tentative="1">
      <w:start w:val="1"/>
      <w:numFmt w:val="lowerLetter"/>
      <w:lvlText w:val="%5."/>
      <w:lvlJc w:val="left"/>
      <w:pPr>
        <w:ind w:left="3700" w:hanging="360"/>
      </w:pPr>
    </w:lvl>
    <w:lvl w:ilvl="5" w:tplc="0415001B" w:tentative="1">
      <w:start w:val="1"/>
      <w:numFmt w:val="lowerRoman"/>
      <w:lvlText w:val="%6."/>
      <w:lvlJc w:val="right"/>
      <w:pPr>
        <w:ind w:left="4420" w:hanging="180"/>
      </w:pPr>
    </w:lvl>
    <w:lvl w:ilvl="6" w:tplc="0415000F" w:tentative="1">
      <w:start w:val="1"/>
      <w:numFmt w:val="decimal"/>
      <w:lvlText w:val="%7."/>
      <w:lvlJc w:val="left"/>
      <w:pPr>
        <w:ind w:left="5140" w:hanging="360"/>
      </w:pPr>
    </w:lvl>
    <w:lvl w:ilvl="7" w:tplc="04150019" w:tentative="1">
      <w:start w:val="1"/>
      <w:numFmt w:val="lowerLetter"/>
      <w:lvlText w:val="%8."/>
      <w:lvlJc w:val="left"/>
      <w:pPr>
        <w:ind w:left="5860" w:hanging="360"/>
      </w:pPr>
    </w:lvl>
    <w:lvl w:ilvl="8" w:tplc="0415001B" w:tentative="1">
      <w:start w:val="1"/>
      <w:numFmt w:val="lowerRoman"/>
      <w:lvlText w:val="%9."/>
      <w:lvlJc w:val="right"/>
      <w:pPr>
        <w:ind w:left="6580" w:hanging="180"/>
      </w:pPr>
    </w:lvl>
  </w:abstractNum>
  <w:abstractNum w:abstractNumId="15">
    <w:nsid w:val="1E28139E"/>
    <w:multiLevelType w:val="hybridMultilevel"/>
    <w:tmpl w:val="7D662EDE"/>
    <w:lvl w:ilvl="0" w:tplc="E09AFD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4BD21FF"/>
    <w:multiLevelType w:val="hybridMultilevel"/>
    <w:tmpl w:val="B644E0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55C7FCA"/>
    <w:multiLevelType w:val="hybridMultilevel"/>
    <w:tmpl w:val="87A69522"/>
    <w:lvl w:ilvl="0" w:tplc="0415000F">
      <w:start w:val="1"/>
      <w:numFmt w:val="decimal"/>
      <w:lvlText w:val="%1."/>
      <w:lvlJc w:val="left"/>
      <w:pPr>
        <w:ind w:left="494" w:hanging="360"/>
      </w:p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18">
    <w:nsid w:val="26B80B74"/>
    <w:multiLevelType w:val="hybridMultilevel"/>
    <w:tmpl w:val="00D653FC"/>
    <w:name w:val="WW8Num32"/>
    <w:lvl w:ilvl="0" w:tplc="9BBE6E3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143899"/>
    <w:multiLevelType w:val="hybridMultilevel"/>
    <w:tmpl w:val="277AF992"/>
    <w:lvl w:ilvl="0" w:tplc="D722B18E">
      <w:start w:val="1"/>
      <w:numFmt w:val="decimal"/>
      <w:lvlText w:val="%1."/>
      <w:lvlJc w:val="left"/>
      <w:pPr>
        <w:ind w:left="368" w:hanging="360"/>
      </w:pPr>
      <w:rPr>
        <w:sz w:val="24"/>
        <w:szCs w:val="24"/>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20">
    <w:nsid w:val="318319C2"/>
    <w:multiLevelType w:val="hybridMultilevel"/>
    <w:tmpl w:val="CC4AE9C2"/>
    <w:lvl w:ilvl="0" w:tplc="CCE87DA4">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657DDC"/>
    <w:multiLevelType w:val="hybridMultilevel"/>
    <w:tmpl w:val="5E4CFFB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415405CC"/>
    <w:multiLevelType w:val="hybridMultilevel"/>
    <w:tmpl w:val="54ACCA9A"/>
    <w:lvl w:ilvl="0" w:tplc="3428299E">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42E5AD5"/>
    <w:multiLevelType w:val="hybridMultilevel"/>
    <w:tmpl w:val="D136A748"/>
    <w:lvl w:ilvl="0" w:tplc="E09AFD84">
      <w:start w:val="1"/>
      <w:numFmt w:val="bullet"/>
      <w:lvlText w:val=""/>
      <w:lvlJc w:val="left"/>
      <w:pPr>
        <w:ind w:left="1580" w:hanging="360"/>
      </w:pPr>
      <w:rPr>
        <w:rFonts w:ascii="Symbol" w:hAnsi="Symbol" w:hint="default"/>
      </w:rPr>
    </w:lvl>
    <w:lvl w:ilvl="1" w:tplc="04150003" w:tentative="1">
      <w:start w:val="1"/>
      <w:numFmt w:val="bullet"/>
      <w:lvlText w:val="o"/>
      <w:lvlJc w:val="left"/>
      <w:pPr>
        <w:ind w:left="2300" w:hanging="360"/>
      </w:pPr>
      <w:rPr>
        <w:rFonts w:ascii="Courier New" w:hAnsi="Courier New" w:cs="Courier New" w:hint="default"/>
      </w:rPr>
    </w:lvl>
    <w:lvl w:ilvl="2" w:tplc="04150005" w:tentative="1">
      <w:start w:val="1"/>
      <w:numFmt w:val="bullet"/>
      <w:lvlText w:val=""/>
      <w:lvlJc w:val="left"/>
      <w:pPr>
        <w:ind w:left="3020" w:hanging="360"/>
      </w:pPr>
      <w:rPr>
        <w:rFonts w:ascii="Wingdings" w:hAnsi="Wingdings" w:hint="default"/>
      </w:rPr>
    </w:lvl>
    <w:lvl w:ilvl="3" w:tplc="04150001" w:tentative="1">
      <w:start w:val="1"/>
      <w:numFmt w:val="bullet"/>
      <w:lvlText w:val=""/>
      <w:lvlJc w:val="left"/>
      <w:pPr>
        <w:ind w:left="3740" w:hanging="360"/>
      </w:pPr>
      <w:rPr>
        <w:rFonts w:ascii="Symbol" w:hAnsi="Symbol" w:hint="default"/>
      </w:rPr>
    </w:lvl>
    <w:lvl w:ilvl="4" w:tplc="04150003" w:tentative="1">
      <w:start w:val="1"/>
      <w:numFmt w:val="bullet"/>
      <w:lvlText w:val="o"/>
      <w:lvlJc w:val="left"/>
      <w:pPr>
        <w:ind w:left="4460" w:hanging="360"/>
      </w:pPr>
      <w:rPr>
        <w:rFonts w:ascii="Courier New" w:hAnsi="Courier New" w:cs="Courier New" w:hint="default"/>
      </w:rPr>
    </w:lvl>
    <w:lvl w:ilvl="5" w:tplc="04150005" w:tentative="1">
      <w:start w:val="1"/>
      <w:numFmt w:val="bullet"/>
      <w:lvlText w:val=""/>
      <w:lvlJc w:val="left"/>
      <w:pPr>
        <w:ind w:left="5180" w:hanging="360"/>
      </w:pPr>
      <w:rPr>
        <w:rFonts w:ascii="Wingdings" w:hAnsi="Wingdings" w:hint="default"/>
      </w:rPr>
    </w:lvl>
    <w:lvl w:ilvl="6" w:tplc="04150001" w:tentative="1">
      <w:start w:val="1"/>
      <w:numFmt w:val="bullet"/>
      <w:lvlText w:val=""/>
      <w:lvlJc w:val="left"/>
      <w:pPr>
        <w:ind w:left="5900" w:hanging="360"/>
      </w:pPr>
      <w:rPr>
        <w:rFonts w:ascii="Symbol" w:hAnsi="Symbol" w:hint="default"/>
      </w:rPr>
    </w:lvl>
    <w:lvl w:ilvl="7" w:tplc="04150003" w:tentative="1">
      <w:start w:val="1"/>
      <w:numFmt w:val="bullet"/>
      <w:lvlText w:val="o"/>
      <w:lvlJc w:val="left"/>
      <w:pPr>
        <w:ind w:left="6620" w:hanging="360"/>
      </w:pPr>
      <w:rPr>
        <w:rFonts w:ascii="Courier New" w:hAnsi="Courier New" w:cs="Courier New" w:hint="default"/>
      </w:rPr>
    </w:lvl>
    <w:lvl w:ilvl="8" w:tplc="04150005" w:tentative="1">
      <w:start w:val="1"/>
      <w:numFmt w:val="bullet"/>
      <w:lvlText w:val=""/>
      <w:lvlJc w:val="left"/>
      <w:pPr>
        <w:ind w:left="7340" w:hanging="360"/>
      </w:pPr>
      <w:rPr>
        <w:rFonts w:ascii="Wingdings" w:hAnsi="Wingdings" w:hint="default"/>
      </w:rPr>
    </w:lvl>
  </w:abstractNum>
  <w:abstractNum w:abstractNumId="24">
    <w:nsid w:val="48DF5B79"/>
    <w:multiLevelType w:val="hybridMultilevel"/>
    <w:tmpl w:val="F0BE72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AF7810"/>
    <w:multiLevelType w:val="hybridMultilevel"/>
    <w:tmpl w:val="A50E74F6"/>
    <w:lvl w:ilvl="0" w:tplc="F87E8FFE">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1767376"/>
    <w:multiLevelType w:val="hybridMultilevel"/>
    <w:tmpl w:val="EC5E5804"/>
    <w:lvl w:ilvl="0" w:tplc="52805AFE">
      <w:start w:val="2"/>
      <w:numFmt w:val="decimal"/>
      <w:lvlText w:val="%1)"/>
      <w:lvlJc w:val="left"/>
      <w:pPr>
        <w:ind w:left="786"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2960857"/>
    <w:multiLevelType w:val="hybridMultilevel"/>
    <w:tmpl w:val="5A7EF804"/>
    <w:lvl w:ilvl="0" w:tplc="9818633E">
      <w:start w:val="7"/>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nsid w:val="5D043C76"/>
    <w:multiLevelType w:val="hybridMultilevel"/>
    <w:tmpl w:val="5F3017E4"/>
    <w:lvl w:ilvl="0" w:tplc="E09AFD8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nsid w:val="5F9231CB"/>
    <w:multiLevelType w:val="hybridMultilevel"/>
    <w:tmpl w:val="AF26F82A"/>
    <w:lvl w:ilvl="0" w:tplc="04150017">
      <w:start w:val="1"/>
      <w:numFmt w:val="lowerLetter"/>
      <w:lvlText w:val="%1)"/>
      <w:lvlJc w:val="left"/>
      <w:pPr>
        <w:ind w:left="1220" w:hanging="360"/>
      </w:p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30">
    <w:nsid w:val="687E716A"/>
    <w:multiLevelType w:val="hybridMultilevel"/>
    <w:tmpl w:val="5B60C8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9AF3C33"/>
    <w:multiLevelType w:val="hybridMultilevel"/>
    <w:tmpl w:val="4C326F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6A2A167B"/>
    <w:multiLevelType w:val="hybridMultilevel"/>
    <w:tmpl w:val="04F465B4"/>
    <w:lvl w:ilvl="0" w:tplc="43380610">
      <w:start w:val="1"/>
      <w:numFmt w:val="lowerLetter"/>
      <w:lvlText w:val="%1)"/>
      <w:lvlJc w:val="left"/>
      <w:pPr>
        <w:ind w:left="660" w:hanging="360"/>
      </w:pPr>
      <w:rPr>
        <w:b w:val="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3">
    <w:nsid w:val="6EED58AE"/>
    <w:multiLevelType w:val="hybridMultilevel"/>
    <w:tmpl w:val="975C3E0C"/>
    <w:lvl w:ilvl="0" w:tplc="73086FFE">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8602A2"/>
    <w:multiLevelType w:val="hybridMultilevel"/>
    <w:tmpl w:val="5A20F2DA"/>
    <w:lvl w:ilvl="0" w:tplc="E09AFD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44E2082"/>
    <w:multiLevelType w:val="hybridMultilevel"/>
    <w:tmpl w:val="0CA8F3E2"/>
    <w:lvl w:ilvl="0" w:tplc="D158A274">
      <w:start w:val="1"/>
      <w:numFmt w:val="lowerLetter"/>
      <w:lvlText w:val="%1)"/>
      <w:lvlJc w:val="left"/>
      <w:pPr>
        <w:ind w:left="660" w:hanging="360"/>
      </w:pPr>
      <w:rPr>
        <w:b w:val="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6">
    <w:nsid w:val="7B717F45"/>
    <w:multiLevelType w:val="hybridMultilevel"/>
    <w:tmpl w:val="84D663D2"/>
    <w:lvl w:ilvl="0" w:tplc="ADE0E3C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D2B26B5"/>
    <w:multiLevelType w:val="hybridMultilevel"/>
    <w:tmpl w:val="52F25ED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7EEA2006"/>
    <w:multiLevelType w:val="hybridMultilevel"/>
    <w:tmpl w:val="7F9C1F72"/>
    <w:lvl w:ilvl="0" w:tplc="E09AFD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37"/>
  </w:num>
  <w:num w:numId="13">
    <w:abstractNumId w:val="14"/>
  </w:num>
  <w:num w:numId="14">
    <w:abstractNumId w:val="26"/>
  </w:num>
  <w:num w:numId="15">
    <w:abstractNumId w:val="21"/>
  </w:num>
  <w:num w:numId="16">
    <w:abstractNumId w:val="19"/>
  </w:num>
  <w:num w:numId="17">
    <w:abstractNumId w:val="17"/>
  </w:num>
  <w:num w:numId="18">
    <w:abstractNumId w:val="33"/>
  </w:num>
  <w:num w:numId="19">
    <w:abstractNumId w:val="22"/>
  </w:num>
  <w:num w:numId="20">
    <w:abstractNumId w:val="25"/>
  </w:num>
  <w:num w:numId="21">
    <w:abstractNumId w:val="13"/>
  </w:num>
  <w:num w:numId="22">
    <w:abstractNumId w:val="24"/>
  </w:num>
  <w:num w:numId="23">
    <w:abstractNumId w:val="29"/>
  </w:num>
  <w:num w:numId="24">
    <w:abstractNumId w:val="30"/>
  </w:num>
  <w:num w:numId="25">
    <w:abstractNumId w:val="1"/>
  </w:num>
  <w:num w:numId="26">
    <w:abstractNumId w:val="36"/>
  </w:num>
  <w:num w:numId="27">
    <w:abstractNumId w:val="12"/>
  </w:num>
  <w:num w:numId="28">
    <w:abstractNumId w:val="20"/>
  </w:num>
  <w:num w:numId="29">
    <w:abstractNumId w:val="32"/>
  </w:num>
  <w:num w:numId="30">
    <w:abstractNumId w:val="35"/>
  </w:num>
  <w:num w:numId="31">
    <w:abstractNumId w:val="16"/>
  </w:num>
  <w:num w:numId="32">
    <w:abstractNumId w:val="27"/>
  </w:num>
  <w:num w:numId="33">
    <w:abstractNumId w:val="38"/>
  </w:num>
  <w:num w:numId="34">
    <w:abstractNumId w:val="15"/>
  </w:num>
  <w:num w:numId="35">
    <w:abstractNumId w:val="34"/>
  </w:num>
  <w:num w:numId="36">
    <w:abstractNumId w:val="23"/>
  </w:num>
  <w:num w:numId="37">
    <w:abstractNumId w:val="28"/>
  </w:num>
  <w:num w:numId="38">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529"/>
    <w:rsid w:val="00000C3B"/>
    <w:rsid w:val="00002FE6"/>
    <w:rsid w:val="000042D0"/>
    <w:rsid w:val="00021D6F"/>
    <w:rsid w:val="00025036"/>
    <w:rsid w:val="00031BF4"/>
    <w:rsid w:val="00035A02"/>
    <w:rsid w:val="0003689F"/>
    <w:rsid w:val="00043775"/>
    <w:rsid w:val="00045370"/>
    <w:rsid w:val="000535E6"/>
    <w:rsid w:val="00074A6A"/>
    <w:rsid w:val="00092F0D"/>
    <w:rsid w:val="00094345"/>
    <w:rsid w:val="000A23A1"/>
    <w:rsid w:val="000A665B"/>
    <w:rsid w:val="000B0D86"/>
    <w:rsid w:val="000B3495"/>
    <w:rsid w:val="000B4686"/>
    <w:rsid w:val="000C46E8"/>
    <w:rsid w:val="000D3529"/>
    <w:rsid w:val="000D5DFF"/>
    <w:rsid w:val="00105A9C"/>
    <w:rsid w:val="00111B74"/>
    <w:rsid w:val="001121AC"/>
    <w:rsid w:val="00121289"/>
    <w:rsid w:val="001246CE"/>
    <w:rsid w:val="00131CE8"/>
    <w:rsid w:val="00133360"/>
    <w:rsid w:val="00145818"/>
    <w:rsid w:val="00154085"/>
    <w:rsid w:val="0016310A"/>
    <w:rsid w:val="001A0F69"/>
    <w:rsid w:val="001A5A8A"/>
    <w:rsid w:val="001C237B"/>
    <w:rsid w:val="001C5C26"/>
    <w:rsid w:val="001D106F"/>
    <w:rsid w:val="001D575F"/>
    <w:rsid w:val="001D77FD"/>
    <w:rsid w:val="001E151E"/>
    <w:rsid w:val="001E480B"/>
    <w:rsid w:val="00227893"/>
    <w:rsid w:val="002319C3"/>
    <w:rsid w:val="00233897"/>
    <w:rsid w:val="00243B17"/>
    <w:rsid w:val="00252391"/>
    <w:rsid w:val="00254269"/>
    <w:rsid w:val="00256512"/>
    <w:rsid w:val="0026712F"/>
    <w:rsid w:val="00285E3D"/>
    <w:rsid w:val="002A2F15"/>
    <w:rsid w:val="002A4C1D"/>
    <w:rsid w:val="002B3329"/>
    <w:rsid w:val="002F2410"/>
    <w:rsid w:val="002F2531"/>
    <w:rsid w:val="002F3252"/>
    <w:rsid w:val="003154E1"/>
    <w:rsid w:val="00317399"/>
    <w:rsid w:val="00331EC3"/>
    <w:rsid w:val="00341730"/>
    <w:rsid w:val="0037695C"/>
    <w:rsid w:val="00384E22"/>
    <w:rsid w:val="00387F66"/>
    <w:rsid w:val="003948BA"/>
    <w:rsid w:val="003A246C"/>
    <w:rsid w:val="003A7BE0"/>
    <w:rsid w:val="003B3D01"/>
    <w:rsid w:val="003B4943"/>
    <w:rsid w:val="003B5B5F"/>
    <w:rsid w:val="003C1698"/>
    <w:rsid w:val="003D5AFD"/>
    <w:rsid w:val="003F45FF"/>
    <w:rsid w:val="004006E4"/>
    <w:rsid w:val="00402A2F"/>
    <w:rsid w:val="0040555A"/>
    <w:rsid w:val="004128E0"/>
    <w:rsid w:val="00422A27"/>
    <w:rsid w:val="00423B20"/>
    <w:rsid w:val="00441D64"/>
    <w:rsid w:val="004613EA"/>
    <w:rsid w:val="00466108"/>
    <w:rsid w:val="004665F9"/>
    <w:rsid w:val="004754D7"/>
    <w:rsid w:val="0048204E"/>
    <w:rsid w:val="004A6FB0"/>
    <w:rsid w:val="004B5BF6"/>
    <w:rsid w:val="004C4BE0"/>
    <w:rsid w:val="004D1AD9"/>
    <w:rsid w:val="004E605B"/>
    <w:rsid w:val="00501977"/>
    <w:rsid w:val="0052009B"/>
    <w:rsid w:val="005312C6"/>
    <w:rsid w:val="00554448"/>
    <w:rsid w:val="005559ED"/>
    <w:rsid w:val="00572D0C"/>
    <w:rsid w:val="00573E0A"/>
    <w:rsid w:val="00575CD0"/>
    <w:rsid w:val="005C0F08"/>
    <w:rsid w:val="005C512A"/>
    <w:rsid w:val="005C7B0B"/>
    <w:rsid w:val="005F78CF"/>
    <w:rsid w:val="006018C9"/>
    <w:rsid w:val="00612DB3"/>
    <w:rsid w:val="00626D5B"/>
    <w:rsid w:val="00660DFF"/>
    <w:rsid w:val="00683D69"/>
    <w:rsid w:val="00684FDE"/>
    <w:rsid w:val="006875D9"/>
    <w:rsid w:val="006E3575"/>
    <w:rsid w:val="006E3F85"/>
    <w:rsid w:val="006F504E"/>
    <w:rsid w:val="007128CC"/>
    <w:rsid w:val="00712C37"/>
    <w:rsid w:val="00722A2A"/>
    <w:rsid w:val="00735A92"/>
    <w:rsid w:val="00744611"/>
    <w:rsid w:val="00752E61"/>
    <w:rsid w:val="00765696"/>
    <w:rsid w:val="0076691C"/>
    <w:rsid w:val="0076732E"/>
    <w:rsid w:val="00771D8D"/>
    <w:rsid w:val="007737EA"/>
    <w:rsid w:val="0077694B"/>
    <w:rsid w:val="0078139F"/>
    <w:rsid w:val="007A3551"/>
    <w:rsid w:val="007C39BD"/>
    <w:rsid w:val="007C596B"/>
    <w:rsid w:val="007E4DB4"/>
    <w:rsid w:val="007E57BE"/>
    <w:rsid w:val="00802285"/>
    <w:rsid w:val="00807755"/>
    <w:rsid w:val="00814379"/>
    <w:rsid w:val="00816872"/>
    <w:rsid w:val="00817A7E"/>
    <w:rsid w:val="00847590"/>
    <w:rsid w:val="00850D5D"/>
    <w:rsid w:val="00851686"/>
    <w:rsid w:val="00865962"/>
    <w:rsid w:val="0087435C"/>
    <w:rsid w:val="00877E03"/>
    <w:rsid w:val="00895102"/>
    <w:rsid w:val="00895494"/>
    <w:rsid w:val="008A636A"/>
    <w:rsid w:val="008E0A44"/>
    <w:rsid w:val="008E4D5F"/>
    <w:rsid w:val="008E5A82"/>
    <w:rsid w:val="008F033C"/>
    <w:rsid w:val="008F3F06"/>
    <w:rsid w:val="009542B6"/>
    <w:rsid w:val="009777B3"/>
    <w:rsid w:val="00983AED"/>
    <w:rsid w:val="00985F2A"/>
    <w:rsid w:val="00990BD6"/>
    <w:rsid w:val="00997548"/>
    <w:rsid w:val="009C66AD"/>
    <w:rsid w:val="009E3392"/>
    <w:rsid w:val="00A21432"/>
    <w:rsid w:val="00A447DA"/>
    <w:rsid w:val="00A650FB"/>
    <w:rsid w:val="00A66ECE"/>
    <w:rsid w:val="00A9545A"/>
    <w:rsid w:val="00AB034B"/>
    <w:rsid w:val="00AB0587"/>
    <w:rsid w:val="00AF06B3"/>
    <w:rsid w:val="00B17E3F"/>
    <w:rsid w:val="00B30BFB"/>
    <w:rsid w:val="00B31973"/>
    <w:rsid w:val="00B32BAB"/>
    <w:rsid w:val="00B406BD"/>
    <w:rsid w:val="00B41D17"/>
    <w:rsid w:val="00B67E79"/>
    <w:rsid w:val="00B7079B"/>
    <w:rsid w:val="00B85AD4"/>
    <w:rsid w:val="00B9541C"/>
    <w:rsid w:val="00B978D6"/>
    <w:rsid w:val="00BA4D85"/>
    <w:rsid w:val="00BC6F8C"/>
    <w:rsid w:val="00BE2092"/>
    <w:rsid w:val="00BE38F9"/>
    <w:rsid w:val="00BF50EF"/>
    <w:rsid w:val="00BF6F8A"/>
    <w:rsid w:val="00BF7647"/>
    <w:rsid w:val="00C00BD2"/>
    <w:rsid w:val="00C0352A"/>
    <w:rsid w:val="00C3016F"/>
    <w:rsid w:val="00C45CC9"/>
    <w:rsid w:val="00C6601F"/>
    <w:rsid w:val="00C84B9B"/>
    <w:rsid w:val="00C9094F"/>
    <w:rsid w:val="00CA71EC"/>
    <w:rsid w:val="00CC2226"/>
    <w:rsid w:val="00CC4FEA"/>
    <w:rsid w:val="00CE0E99"/>
    <w:rsid w:val="00CF3BB4"/>
    <w:rsid w:val="00CF7726"/>
    <w:rsid w:val="00D07D14"/>
    <w:rsid w:val="00D50DB2"/>
    <w:rsid w:val="00D769BD"/>
    <w:rsid w:val="00DD2FE2"/>
    <w:rsid w:val="00DF607F"/>
    <w:rsid w:val="00E14C25"/>
    <w:rsid w:val="00E2576F"/>
    <w:rsid w:val="00E32C32"/>
    <w:rsid w:val="00E34366"/>
    <w:rsid w:val="00E415C8"/>
    <w:rsid w:val="00E4656A"/>
    <w:rsid w:val="00E47F51"/>
    <w:rsid w:val="00E62077"/>
    <w:rsid w:val="00E65D04"/>
    <w:rsid w:val="00E81CC1"/>
    <w:rsid w:val="00E8370C"/>
    <w:rsid w:val="00E9281C"/>
    <w:rsid w:val="00E96E04"/>
    <w:rsid w:val="00EB081E"/>
    <w:rsid w:val="00EB5FCF"/>
    <w:rsid w:val="00EC24EB"/>
    <w:rsid w:val="00EE1BC7"/>
    <w:rsid w:val="00EE4C98"/>
    <w:rsid w:val="00F0148F"/>
    <w:rsid w:val="00F344DA"/>
    <w:rsid w:val="00F404FF"/>
    <w:rsid w:val="00F532DB"/>
    <w:rsid w:val="00F63014"/>
    <w:rsid w:val="00F662D7"/>
    <w:rsid w:val="00F919FC"/>
    <w:rsid w:val="00FA0742"/>
    <w:rsid w:val="00FA51A3"/>
    <w:rsid w:val="00FF20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35C"/>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customStyle="1" w:styleId="Tekstpodstawowy21">
    <w:name w:val="Tekst podstawowy 21"/>
    <w:basedOn w:val="Normalny"/>
    <w:rsid w:val="00A650FB"/>
    <w:pPr>
      <w:suppressAutoHyphens/>
    </w:pPr>
    <w:rPr>
      <w:rFonts w:ascii="Arial" w:eastAsia="Times New Roman" w:hAnsi="Arial" w:cs="Times New Roman"/>
      <w:color w:val="008000"/>
      <w:sz w:val="24"/>
      <w:szCs w:val="24"/>
      <w:lang w:eastAsia="ar-SA"/>
    </w:rPr>
  </w:style>
  <w:style w:type="paragraph" w:styleId="Tekstdymka">
    <w:name w:val="Balloon Text"/>
    <w:basedOn w:val="Normalny"/>
    <w:link w:val="TekstdymkaZnak"/>
    <w:uiPriority w:val="99"/>
    <w:semiHidden/>
    <w:unhideWhenUsed/>
    <w:rsid w:val="003B3D01"/>
    <w:rPr>
      <w:rFonts w:ascii="Tahoma" w:hAnsi="Tahoma" w:cs="Tahoma"/>
      <w:sz w:val="16"/>
      <w:szCs w:val="16"/>
    </w:rPr>
  </w:style>
  <w:style w:type="character" w:customStyle="1" w:styleId="TekstdymkaZnak">
    <w:name w:val="Tekst dymka Znak"/>
    <w:basedOn w:val="Domylnaczcionkaakapitu"/>
    <w:link w:val="Tekstdymka"/>
    <w:uiPriority w:val="99"/>
    <w:semiHidden/>
    <w:rsid w:val="003B3D01"/>
    <w:rPr>
      <w:rFonts w:ascii="Tahoma" w:eastAsia="Calibri"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35C"/>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32BAB"/>
    <w:pPr>
      <w:ind w:left="708"/>
    </w:pPr>
  </w:style>
  <w:style w:type="paragraph" w:customStyle="1" w:styleId="Default">
    <w:name w:val="Default"/>
    <w:rsid w:val="00B32BAB"/>
    <w:pPr>
      <w:autoSpaceDE w:val="0"/>
      <w:autoSpaceDN w:val="0"/>
      <w:adjustRightInd w:val="0"/>
      <w:spacing w:after="0" w:line="240" w:lineRule="auto"/>
    </w:pPr>
    <w:rPr>
      <w:rFonts w:ascii="Arial" w:eastAsia="Calibri" w:hAnsi="Arial" w:cs="Arial"/>
      <w:color w:val="000000"/>
      <w:sz w:val="24"/>
      <w:szCs w:val="24"/>
      <w:lang w:eastAsia="pl-PL"/>
    </w:rPr>
  </w:style>
  <w:style w:type="paragraph" w:styleId="Nagwek">
    <w:name w:val="header"/>
    <w:basedOn w:val="Normalny"/>
    <w:link w:val="NagwekZnak"/>
    <w:uiPriority w:val="99"/>
    <w:unhideWhenUsed/>
    <w:rsid w:val="001A5A8A"/>
    <w:pPr>
      <w:tabs>
        <w:tab w:val="center" w:pos="4536"/>
        <w:tab w:val="right" w:pos="9072"/>
      </w:tabs>
    </w:pPr>
  </w:style>
  <w:style w:type="character" w:customStyle="1" w:styleId="NagwekZnak">
    <w:name w:val="Nagłówek Znak"/>
    <w:basedOn w:val="Domylnaczcionkaakapitu"/>
    <w:link w:val="Nagwek"/>
    <w:uiPriority w:val="99"/>
    <w:rsid w:val="001A5A8A"/>
    <w:rPr>
      <w:rFonts w:ascii="Calibri" w:eastAsia="Calibri" w:hAnsi="Calibri" w:cs="Arial"/>
      <w:sz w:val="20"/>
      <w:szCs w:val="20"/>
      <w:lang w:eastAsia="pl-PL"/>
    </w:rPr>
  </w:style>
  <w:style w:type="paragraph" w:styleId="Stopka">
    <w:name w:val="footer"/>
    <w:basedOn w:val="Normalny"/>
    <w:link w:val="StopkaZnak"/>
    <w:uiPriority w:val="99"/>
    <w:unhideWhenUsed/>
    <w:rsid w:val="001A5A8A"/>
    <w:pPr>
      <w:tabs>
        <w:tab w:val="center" w:pos="4536"/>
        <w:tab w:val="right" w:pos="9072"/>
      </w:tabs>
    </w:pPr>
  </w:style>
  <w:style w:type="character" w:customStyle="1" w:styleId="StopkaZnak">
    <w:name w:val="Stopka Znak"/>
    <w:basedOn w:val="Domylnaczcionkaakapitu"/>
    <w:link w:val="Stopka"/>
    <w:uiPriority w:val="99"/>
    <w:rsid w:val="001A5A8A"/>
    <w:rPr>
      <w:rFonts w:ascii="Calibri" w:eastAsia="Calibri" w:hAnsi="Calibri" w:cs="Arial"/>
      <w:sz w:val="20"/>
      <w:szCs w:val="20"/>
      <w:lang w:eastAsia="pl-PL"/>
    </w:rPr>
  </w:style>
  <w:style w:type="paragraph" w:customStyle="1" w:styleId="Tekstpodstawowy21">
    <w:name w:val="Tekst podstawowy 21"/>
    <w:basedOn w:val="Normalny"/>
    <w:rsid w:val="00A650FB"/>
    <w:pPr>
      <w:suppressAutoHyphens/>
    </w:pPr>
    <w:rPr>
      <w:rFonts w:ascii="Arial" w:eastAsia="Times New Roman" w:hAnsi="Arial" w:cs="Times New Roman"/>
      <w:color w:val="008000"/>
      <w:sz w:val="24"/>
      <w:szCs w:val="24"/>
      <w:lang w:eastAsia="ar-SA"/>
    </w:rPr>
  </w:style>
  <w:style w:type="paragraph" w:styleId="Tekstdymka">
    <w:name w:val="Balloon Text"/>
    <w:basedOn w:val="Normalny"/>
    <w:link w:val="TekstdymkaZnak"/>
    <w:uiPriority w:val="99"/>
    <w:semiHidden/>
    <w:unhideWhenUsed/>
    <w:rsid w:val="003B3D01"/>
    <w:rPr>
      <w:rFonts w:ascii="Tahoma" w:hAnsi="Tahoma" w:cs="Tahoma"/>
      <w:sz w:val="16"/>
      <w:szCs w:val="16"/>
    </w:rPr>
  </w:style>
  <w:style w:type="character" w:customStyle="1" w:styleId="TekstdymkaZnak">
    <w:name w:val="Tekst dymka Znak"/>
    <w:basedOn w:val="Domylnaczcionkaakapitu"/>
    <w:link w:val="Tekstdymka"/>
    <w:uiPriority w:val="99"/>
    <w:semiHidden/>
    <w:rsid w:val="003B3D01"/>
    <w:rPr>
      <w:rFonts w:ascii="Tahoma" w:eastAsia="Calibri"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FCB9-4D97-4538-BC7A-9BB37053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9</Pages>
  <Words>4169</Words>
  <Characters>25018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Malinowska</dc:creator>
  <cp:keywords/>
  <dc:description/>
  <cp:lastModifiedBy>Kamila Malinowska</cp:lastModifiedBy>
  <cp:revision>202</cp:revision>
  <cp:lastPrinted>2021-07-08T12:22:00Z</cp:lastPrinted>
  <dcterms:created xsi:type="dcterms:W3CDTF">2021-04-22T11:06:00Z</dcterms:created>
  <dcterms:modified xsi:type="dcterms:W3CDTF">2024-10-09T07:30:00Z</dcterms:modified>
</cp:coreProperties>
</file>