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B5B" w:rsidRDefault="00935B5B">
      <w:pPr>
        <w:spacing w:line="200" w:lineRule="exact"/>
        <w:rPr>
          <w:sz w:val="24"/>
          <w:szCs w:val="24"/>
        </w:rPr>
      </w:pPr>
      <w:bookmarkStart w:id="0" w:name="page1"/>
      <w:bookmarkEnd w:id="0"/>
    </w:p>
    <w:p w:rsidR="00935B5B" w:rsidRPr="00AE52E4" w:rsidRDefault="00935B5B">
      <w:pPr>
        <w:spacing w:line="280" w:lineRule="exact"/>
        <w:rPr>
          <w:rFonts w:ascii="Arial" w:hAnsi="Arial" w:cs="Arial"/>
        </w:rPr>
      </w:pPr>
    </w:p>
    <w:p w:rsidR="00935B5B" w:rsidRPr="00AE52E4" w:rsidRDefault="00A54C3F">
      <w:pPr>
        <w:rPr>
          <w:rFonts w:ascii="Arial" w:hAnsi="Arial" w:cs="Arial"/>
        </w:rPr>
      </w:pPr>
      <w:r w:rsidRPr="00AE52E4">
        <w:rPr>
          <w:rFonts w:ascii="Arial" w:eastAsia="Arial" w:hAnsi="Arial" w:cs="Arial"/>
          <w:b/>
          <w:bCs/>
        </w:rPr>
        <w:t>Nr sprawy: RRP.271</w:t>
      </w:r>
      <w:r w:rsidR="007D5E65">
        <w:rPr>
          <w:rFonts w:ascii="Arial" w:eastAsia="Arial" w:hAnsi="Arial" w:cs="Arial"/>
          <w:b/>
          <w:bCs/>
        </w:rPr>
        <w:t>.13</w:t>
      </w:r>
      <w:r w:rsidR="005479A5" w:rsidRPr="00AE52E4">
        <w:rPr>
          <w:rFonts w:ascii="Arial" w:eastAsia="Arial" w:hAnsi="Arial" w:cs="Arial"/>
          <w:b/>
          <w:bCs/>
        </w:rPr>
        <w:t>.</w:t>
      </w:r>
      <w:r w:rsidR="00A2401A">
        <w:rPr>
          <w:rFonts w:ascii="Arial" w:eastAsia="Arial" w:hAnsi="Arial" w:cs="Arial"/>
          <w:b/>
          <w:bCs/>
        </w:rPr>
        <w:t>2024</w:t>
      </w:r>
    </w:p>
    <w:p w:rsidR="00935B5B" w:rsidRPr="00AE52E4" w:rsidRDefault="00935B5B">
      <w:pPr>
        <w:spacing w:line="200" w:lineRule="exact"/>
        <w:rPr>
          <w:rFonts w:ascii="Arial" w:hAnsi="Arial" w:cs="Arial"/>
        </w:rPr>
      </w:pPr>
    </w:p>
    <w:p w:rsidR="00517F37" w:rsidRPr="00AE52E4" w:rsidRDefault="00517F37">
      <w:pPr>
        <w:spacing w:line="340" w:lineRule="exact"/>
        <w:rPr>
          <w:rFonts w:ascii="Arial" w:hAnsi="Arial" w:cs="Arial"/>
        </w:rPr>
      </w:pPr>
    </w:p>
    <w:p w:rsidR="00517F37" w:rsidRPr="00AE52E4" w:rsidRDefault="00517F37">
      <w:pPr>
        <w:spacing w:line="340" w:lineRule="exact"/>
        <w:rPr>
          <w:rFonts w:ascii="Arial" w:hAnsi="Arial" w:cs="Arial"/>
        </w:rPr>
      </w:pPr>
    </w:p>
    <w:p w:rsidR="00935B5B" w:rsidRPr="00AE52E4" w:rsidRDefault="00610FA4" w:rsidP="007E66EA">
      <w:pPr>
        <w:jc w:val="center"/>
        <w:rPr>
          <w:rFonts w:ascii="Arial" w:hAnsi="Arial" w:cs="Arial"/>
        </w:rPr>
      </w:pPr>
      <w:r w:rsidRPr="00AE52E4">
        <w:rPr>
          <w:rFonts w:ascii="Arial" w:eastAsia="Arial" w:hAnsi="Arial" w:cs="Arial"/>
          <w:b/>
          <w:bCs/>
        </w:rPr>
        <w:t>SPECYFIKACJA</w:t>
      </w:r>
    </w:p>
    <w:p w:rsidR="00935B5B" w:rsidRPr="00AE52E4" w:rsidRDefault="00610FA4" w:rsidP="007E66EA">
      <w:pPr>
        <w:jc w:val="center"/>
        <w:rPr>
          <w:rFonts w:ascii="Arial" w:hAnsi="Arial" w:cs="Arial"/>
        </w:rPr>
      </w:pPr>
      <w:r w:rsidRPr="00AE52E4">
        <w:rPr>
          <w:rFonts w:ascii="Arial" w:eastAsia="Arial" w:hAnsi="Arial" w:cs="Arial"/>
          <w:b/>
          <w:bCs/>
        </w:rPr>
        <w:t>WARUNKÓW ZAMÓWIENIA</w:t>
      </w:r>
    </w:p>
    <w:p w:rsidR="00935B5B" w:rsidRPr="00AE52E4" w:rsidRDefault="00935B5B">
      <w:pPr>
        <w:spacing w:line="200" w:lineRule="exact"/>
        <w:rPr>
          <w:rFonts w:ascii="Arial" w:hAnsi="Arial" w:cs="Arial"/>
        </w:rPr>
      </w:pPr>
    </w:p>
    <w:p w:rsidR="00935B5B" w:rsidRPr="00AE52E4" w:rsidRDefault="00935B5B">
      <w:pPr>
        <w:spacing w:line="251" w:lineRule="exact"/>
        <w:rPr>
          <w:rFonts w:ascii="Arial" w:hAnsi="Arial" w:cs="Arial"/>
        </w:rPr>
      </w:pPr>
    </w:p>
    <w:p w:rsidR="007F0FF0" w:rsidRPr="00AE52E4" w:rsidRDefault="007F0FF0">
      <w:pPr>
        <w:spacing w:line="251" w:lineRule="exact"/>
        <w:rPr>
          <w:rFonts w:ascii="Arial" w:hAnsi="Arial" w:cs="Arial"/>
        </w:rPr>
      </w:pPr>
    </w:p>
    <w:p w:rsidR="00935B5B" w:rsidRPr="00AE52E4" w:rsidRDefault="00610FA4">
      <w:pPr>
        <w:rPr>
          <w:rFonts w:ascii="Arial" w:hAnsi="Arial" w:cs="Arial"/>
        </w:rPr>
      </w:pPr>
      <w:r w:rsidRPr="00AE52E4">
        <w:rPr>
          <w:rFonts w:ascii="Arial" w:eastAsia="Arial" w:hAnsi="Arial" w:cs="Arial"/>
          <w:u w:val="single"/>
        </w:rPr>
        <w:t>Zamawiający:</w:t>
      </w:r>
    </w:p>
    <w:p w:rsidR="00935B5B" w:rsidRPr="00AE52E4" w:rsidRDefault="00935B5B">
      <w:pPr>
        <w:spacing w:line="117" w:lineRule="exact"/>
        <w:rPr>
          <w:rFonts w:ascii="Arial" w:hAnsi="Arial" w:cs="Arial"/>
        </w:rPr>
      </w:pPr>
    </w:p>
    <w:p w:rsidR="00935B5B" w:rsidRDefault="00935B5B">
      <w:pPr>
        <w:spacing w:line="1" w:lineRule="exact"/>
        <w:rPr>
          <w:rFonts w:ascii="Arial" w:eastAsia="Arial" w:hAnsi="Arial" w:cs="Arial"/>
          <w:b/>
          <w:bCs/>
        </w:rPr>
      </w:pPr>
    </w:p>
    <w:p w:rsidR="006A522F" w:rsidRPr="00AE52E4" w:rsidRDefault="006A522F">
      <w:pPr>
        <w:spacing w:line="1" w:lineRule="exact"/>
        <w:rPr>
          <w:rFonts w:ascii="Arial" w:hAnsi="Arial" w:cs="Arial"/>
        </w:rPr>
      </w:pPr>
    </w:p>
    <w:p w:rsidR="006A522F" w:rsidRDefault="006A522F">
      <w:pPr>
        <w:rPr>
          <w:rFonts w:ascii="Arial" w:eastAsia="Arial" w:hAnsi="Arial" w:cs="Arial"/>
          <w:bCs/>
          <w:u w:val="single"/>
        </w:rPr>
      </w:pPr>
    </w:p>
    <w:p w:rsidR="006A522F" w:rsidRPr="006A522F" w:rsidRDefault="006A522F" w:rsidP="006A522F">
      <w:pPr>
        <w:spacing w:line="276" w:lineRule="auto"/>
        <w:ind w:right="3829"/>
        <w:rPr>
          <w:rFonts w:ascii="Arial" w:eastAsia="Arial" w:hAnsi="Arial" w:cs="Arial"/>
          <w:b/>
          <w:bCs/>
        </w:rPr>
      </w:pPr>
      <w:r w:rsidRPr="006A522F">
        <w:rPr>
          <w:rFonts w:ascii="Arial" w:eastAsia="Arial" w:hAnsi="Arial" w:cs="Arial"/>
          <w:b/>
        </w:rPr>
        <w:t xml:space="preserve">Gmina Nowa Wieś Lęborska </w:t>
      </w:r>
      <w:r w:rsidRPr="006A522F">
        <w:rPr>
          <w:rFonts w:ascii="Arial" w:eastAsia="Arial" w:hAnsi="Arial" w:cs="Arial"/>
          <w:b/>
        </w:rPr>
        <w:br/>
        <w:t>ul. Grunwaldzka 24</w:t>
      </w:r>
    </w:p>
    <w:p w:rsidR="006A522F" w:rsidRPr="006A522F" w:rsidRDefault="006A522F" w:rsidP="006A522F">
      <w:pPr>
        <w:spacing w:line="276" w:lineRule="auto"/>
        <w:ind w:right="3829"/>
        <w:rPr>
          <w:rFonts w:ascii="Arial" w:eastAsia="Arial" w:hAnsi="Arial" w:cs="Arial"/>
          <w:b/>
          <w:bCs/>
        </w:rPr>
      </w:pPr>
      <w:r w:rsidRPr="006A522F">
        <w:rPr>
          <w:rFonts w:ascii="Arial" w:eastAsia="Arial" w:hAnsi="Arial" w:cs="Arial"/>
          <w:b/>
        </w:rPr>
        <w:t>84-351 Nowa Wieś Lęborska</w:t>
      </w:r>
    </w:p>
    <w:p w:rsidR="00935B5B" w:rsidRPr="00AE52E4" w:rsidRDefault="00935B5B">
      <w:pPr>
        <w:spacing w:line="342" w:lineRule="exact"/>
        <w:rPr>
          <w:rFonts w:ascii="Arial" w:hAnsi="Arial" w:cs="Arial"/>
        </w:rPr>
      </w:pPr>
    </w:p>
    <w:p w:rsidR="00935B5B" w:rsidRPr="00AE52E4" w:rsidRDefault="00610FA4">
      <w:pPr>
        <w:rPr>
          <w:rFonts w:ascii="Arial" w:hAnsi="Arial" w:cs="Arial"/>
        </w:rPr>
      </w:pPr>
      <w:r w:rsidRPr="00AE52E4">
        <w:rPr>
          <w:rFonts w:ascii="Arial" w:eastAsia="Arial" w:hAnsi="Arial" w:cs="Arial"/>
        </w:rPr>
        <w:t>Przedmiot zamówienia:</w:t>
      </w:r>
    </w:p>
    <w:p w:rsidR="007E29C5" w:rsidRDefault="007E29C5" w:rsidP="007E29C5">
      <w:pPr>
        <w:autoSpaceDE w:val="0"/>
        <w:autoSpaceDN w:val="0"/>
        <w:adjustRightInd w:val="0"/>
        <w:ind w:left="360" w:right="-22"/>
        <w:jc w:val="both"/>
        <w:rPr>
          <w:rFonts w:eastAsia="Times New Roman"/>
          <w:b/>
          <w:i/>
          <w:noProof/>
          <w:color w:val="00B050"/>
          <w:sz w:val="18"/>
          <w:szCs w:val="24"/>
          <w:shd w:val="clear" w:color="auto" w:fill="FFFFFF"/>
          <w:lang w:bidi="pl-PL"/>
        </w:rPr>
      </w:pPr>
    </w:p>
    <w:p w:rsidR="007D5E65" w:rsidRPr="007D5E65" w:rsidRDefault="007D5E65" w:rsidP="007D5E65">
      <w:pPr>
        <w:spacing w:line="234" w:lineRule="exact"/>
        <w:rPr>
          <w:rFonts w:ascii="Arial" w:hAnsi="Arial" w:cs="Arial"/>
          <w:b/>
          <w:bCs/>
          <w:kern w:val="2"/>
          <w:lang w:eastAsia="zh-CN" w:bidi="hi-IN"/>
        </w:rPr>
      </w:pPr>
      <w:r w:rsidRPr="007D5E65">
        <w:rPr>
          <w:rFonts w:ascii="Arial" w:hAnsi="Arial" w:cs="Arial"/>
          <w:b/>
          <w:bCs/>
          <w:kern w:val="2"/>
          <w:lang w:eastAsia="zh-CN" w:bidi="hi-IN"/>
        </w:rPr>
        <w:t>„Opracowanie Planu ogólnego Gminy Nowa Wieś Lęborska”</w:t>
      </w:r>
    </w:p>
    <w:p w:rsidR="00C41350" w:rsidRPr="00C41350" w:rsidRDefault="00C41350">
      <w:pPr>
        <w:spacing w:line="234" w:lineRule="exact"/>
        <w:rPr>
          <w:rFonts w:ascii="Arial" w:hAnsi="Arial" w:cs="Arial"/>
        </w:rPr>
      </w:pPr>
    </w:p>
    <w:p w:rsidR="00935B5B" w:rsidRPr="00AE52E4" w:rsidRDefault="00610FA4">
      <w:pPr>
        <w:rPr>
          <w:rFonts w:ascii="Arial" w:hAnsi="Arial" w:cs="Arial"/>
        </w:rPr>
      </w:pPr>
      <w:r w:rsidRPr="00AE52E4">
        <w:rPr>
          <w:rFonts w:ascii="Arial" w:eastAsia="Arial" w:hAnsi="Arial" w:cs="Arial"/>
        </w:rPr>
        <w:t>Tryb udzielenia zamówienia:</w:t>
      </w:r>
    </w:p>
    <w:p w:rsidR="00935B5B" w:rsidRPr="00AE52E4" w:rsidRDefault="00935B5B">
      <w:pPr>
        <w:spacing w:line="244" w:lineRule="exact"/>
        <w:rPr>
          <w:rFonts w:ascii="Arial" w:hAnsi="Arial" w:cs="Arial"/>
        </w:rPr>
      </w:pPr>
    </w:p>
    <w:p w:rsidR="00935B5B" w:rsidRPr="00AE52E4" w:rsidRDefault="00610FA4" w:rsidP="00B31908">
      <w:pPr>
        <w:ind w:right="-439"/>
        <w:rPr>
          <w:rFonts w:ascii="Arial" w:hAnsi="Arial" w:cs="Arial"/>
        </w:rPr>
      </w:pPr>
      <w:r w:rsidRPr="00AE52E4">
        <w:rPr>
          <w:rFonts w:ascii="Arial" w:eastAsia="Arial" w:hAnsi="Arial" w:cs="Arial"/>
          <w:b/>
          <w:bCs/>
        </w:rPr>
        <w:t>Tryb podstawowy na podstawie art. 275 pkt 1 ustawy</w:t>
      </w:r>
    </w:p>
    <w:p w:rsidR="00935B5B" w:rsidRPr="00AE52E4" w:rsidRDefault="00935B5B" w:rsidP="00B31908">
      <w:pPr>
        <w:spacing w:line="126" w:lineRule="exact"/>
        <w:rPr>
          <w:rFonts w:ascii="Arial" w:hAnsi="Arial" w:cs="Arial"/>
        </w:rPr>
      </w:pPr>
    </w:p>
    <w:p w:rsidR="00935B5B" w:rsidRPr="00AE52E4" w:rsidRDefault="00610FA4" w:rsidP="00B31908">
      <w:pPr>
        <w:ind w:right="-419"/>
        <w:rPr>
          <w:rFonts w:ascii="Arial" w:hAnsi="Arial" w:cs="Arial"/>
        </w:rPr>
      </w:pPr>
      <w:r w:rsidRPr="00AE52E4">
        <w:rPr>
          <w:rFonts w:ascii="Arial" w:eastAsia="Arial" w:hAnsi="Arial" w:cs="Arial"/>
          <w:b/>
          <w:bCs/>
        </w:rPr>
        <w:t>Prawo zamówień publicznych</w:t>
      </w:r>
    </w:p>
    <w:p w:rsidR="00935B5B" w:rsidRPr="00AE52E4" w:rsidRDefault="00935B5B">
      <w:pPr>
        <w:spacing w:line="200" w:lineRule="exact"/>
        <w:rPr>
          <w:rFonts w:ascii="Arial" w:hAnsi="Arial" w:cs="Arial"/>
        </w:rPr>
      </w:pPr>
    </w:p>
    <w:p w:rsidR="00935B5B" w:rsidRPr="00AE52E4" w:rsidRDefault="00935B5B">
      <w:pPr>
        <w:spacing w:line="200" w:lineRule="exact"/>
        <w:rPr>
          <w:rFonts w:ascii="Arial" w:hAnsi="Arial" w:cs="Arial"/>
        </w:rPr>
      </w:pPr>
    </w:p>
    <w:p w:rsidR="007F0FF0" w:rsidRPr="00AE52E4" w:rsidRDefault="007F0FF0">
      <w:pPr>
        <w:spacing w:line="200" w:lineRule="exact"/>
        <w:rPr>
          <w:rFonts w:ascii="Arial" w:hAnsi="Arial" w:cs="Arial"/>
        </w:rPr>
      </w:pPr>
    </w:p>
    <w:p w:rsidR="00935B5B" w:rsidRPr="00AE52E4" w:rsidRDefault="00935B5B">
      <w:pPr>
        <w:spacing w:line="200" w:lineRule="exact"/>
        <w:rPr>
          <w:rFonts w:ascii="Arial" w:hAnsi="Arial" w:cs="Arial"/>
        </w:rPr>
      </w:pPr>
    </w:p>
    <w:p w:rsidR="00935B5B" w:rsidRPr="00AE52E4" w:rsidRDefault="00935B5B">
      <w:pPr>
        <w:spacing w:line="294" w:lineRule="exact"/>
        <w:rPr>
          <w:rFonts w:ascii="Arial" w:hAnsi="Arial" w:cs="Arial"/>
        </w:rPr>
      </w:pPr>
    </w:p>
    <w:p w:rsidR="00935B5B" w:rsidRPr="00AE52E4" w:rsidRDefault="00610FA4">
      <w:pPr>
        <w:spacing w:line="237" w:lineRule="auto"/>
        <w:jc w:val="both"/>
        <w:rPr>
          <w:rFonts w:ascii="Arial" w:eastAsia="Arial" w:hAnsi="Arial" w:cs="Arial"/>
          <w:b/>
          <w:bCs/>
        </w:rPr>
      </w:pPr>
      <w:r w:rsidRPr="00AE52E4">
        <w:rPr>
          <w:rFonts w:ascii="Arial" w:eastAsia="Arial" w:hAnsi="Arial" w:cs="Arial"/>
          <w:b/>
          <w:bCs/>
        </w:rPr>
        <w:t xml:space="preserve">W postępowaniu o udzielenie zamówienia komunikacja między Zamawiającym, </w:t>
      </w:r>
      <w:r w:rsidR="0085630E" w:rsidRPr="00AE52E4">
        <w:rPr>
          <w:rFonts w:ascii="Arial" w:eastAsia="Arial" w:hAnsi="Arial" w:cs="Arial"/>
          <w:b/>
          <w:bCs/>
        </w:rPr>
        <w:br/>
      </w:r>
      <w:r w:rsidRPr="00AE52E4">
        <w:rPr>
          <w:rFonts w:ascii="Arial" w:eastAsia="Arial" w:hAnsi="Arial" w:cs="Arial"/>
          <w:b/>
          <w:bCs/>
        </w:rPr>
        <w:t>a Wykonawcami odbywa się przy użyciu Platformy e-Zamówienia, która jest dostępna pod adresem</w:t>
      </w:r>
      <w:hyperlink r:id="rId8">
        <w:r w:rsidRPr="00AE52E4">
          <w:rPr>
            <w:rFonts w:ascii="Arial" w:eastAsia="Arial" w:hAnsi="Arial" w:cs="Arial"/>
            <w:color w:val="0000FF"/>
            <w:u w:val="single"/>
          </w:rPr>
          <w:t>https://ezamowienia.gov.pl</w:t>
        </w:r>
      </w:hyperlink>
    </w:p>
    <w:p w:rsidR="00935B5B" w:rsidRPr="00AE52E4" w:rsidRDefault="00935B5B">
      <w:pPr>
        <w:spacing w:line="200" w:lineRule="exact"/>
        <w:rPr>
          <w:rFonts w:ascii="Arial" w:hAnsi="Arial" w:cs="Arial"/>
        </w:rPr>
      </w:pPr>
    </w:p>
    <w:p w:rsidR="00935B5B" w:rsidRPr="00AE52E4" w:rsidRDefault="00935B5B">
      <w:pPr>
        <w:spacing w:line="200" w:lineRule="exact"/>
        <w:rPr>
          <w:rFonts w:ascii="Arial" w:hAnsi="Arial" w:cs="Arial"/>
        </w:rPr>
      </w:pPr>
    </w:p>
    <w:p w:rsidR="00935B5B" w:rsidRPr="00AE52E4" w:rsidRDefault="00935B5B">
      <w:pPr>
        <w:spacing w:line="200" w:lineRule="exact"/>
        <w:rPr>
          <w:rFonts w:ascii="Arial" w:hAnsi="Arial" w:cs="Arial"/>
        </w:rPr>
      </w:pPr>
    </w:p>
    <w:p w:rsidR="00935B5B" w:rsidRPr="00AE52E4" w:rsidRDefault="00935B5B">
      <w:pPr>
        <w:spacing w:line="287" w:lineRule="exact"/>
        <w:rPr>
          <w:rFonts w:ascii="Arial" w:hAnsi="Arial" w:cs="Arial"/>
        </w:rPr>
      </w:pPr>
    </w:p>
    <w:p w:rsidR="00935B5B" w:rsidRPr="00AE52E4" w:rsidRDefault="00BC43F5" w:rsidP="00945763">
      <w:pPr>
        <w:ind w:left="3600" w:firstLine="720"/>
        <w:rPr>
          <w:rFonts w:ascii="Arial" w:hAnsi="Arial" w:cs="Arial"/>
        </w:rPr>
      </w:pPr>
      <w:r>
        <w:rPr>
          <w:rFonts w:ascii="Arial" w:eastAsia="Arial" w:hAnsi="Arial" w:cs="Arial"/>
        </w:rPr>
        <w:t>Zatwierdzam</w:t>
      </w:r>
      <w:r w:rsidR="00610FA4" w:rsidRPr="00AE52E4">
        <w:rPr>
          <w:rFonts w:ascii="Arial" w:eastAsia="Arial" w:hAnsi="Arial" w:cs="Arial"/>
        </w:rPr>
        <w:t>:</w:t>
      </w:r>
    </w:p>
    <w:p w:rsidR="00935B5B" w:rsidRPr="00AE52E4" w:rsidRDefault="00935B5B">
      <w:pPr>
        <w:spacing w:line="200" w:lineRule="exact"/>
        <w:rPr>
          <w:rFonts w:ascii="Arial" w:hAnsi="Arial" w:cs="Arial"/>
        </w:rPr>
      </w:pPr>
    </w:p>
    <w:p w:rsidR="00945763" w:rsidRPr="00AE52E4" w:rsidRDefault="00945763" w:rsidP="00C41350">
      <w:pPr>
        <w:spacing w:line="276" w:lineRule="auto"/>
        <w:ind w:left="720"/>
        <w:jc w:val="center"/>
        <w:rPr>
          <w:rFonts w:ascii="Arial" w:hAnsi="Arial" w:cs="Arial"/>
          <w:i/>
        </w:rPr>
      </w:pPr>
      <w:r w:rsidRPr="00AE52E4">
        <w:rPr>
          <w:rFonts w:ascii="Arial" w:hAnsi="Arial" w:cs="Arial"/>
          <w:i/>
        </w:rPr>
        <w:t>Wójt</w:t>
      </w:r>
      <w:r w:rsidR="00C4459E">
        <w:rPr>
          <w:rFonts w:ascii="Arial" w:hAnsi="Arial" w:cs="Arial"/>
          <w:i/>
        </w:rPr>
        <w:t xml:space="preserve"> </w:t>
      </w:r>
      <w:r w:rsidRPr="00AE52E4">
        <w:rPr>
          <w:rFonts w:ascii="Arial" w:hAnsi="Arial" w:cs="Arial"/>
          <w:i/>
        </w:rPr>
        <w:t>Gminy</w:t>
      </w:r>
    </w:p>
    <w:p w:rsidR="00945763" w:rsidRPr="00AE52E4" w:rsidRDefault="00945763" w:rsidP="00945763">
      <w:pPr>
        <w:spacing w:line="276" w:lineRule="auto"/>
        <w:ind w:left="720"/>
        <w:jc w:val="center"/>
        <w:rPr>
          <w:rFonts w:ascii="Arial" w:hAnsi="Arial" w:cs="Arial"/>
          <w:i/>
        </w:rPr>
      </w:pPr>
      <w:r w:rsidRPr="00AE52E4">
        <w:rPr>
          <w:rFonts w:ascii="Arial" w:hAnsi="Arial" w:cs="Arial"/>
          <w:i/>
        </w:rPr>
        <w:t>Nowa Wieś Lęborska</w:t>
      </w:r>
    </w:p>
    <w:p w:rsidR="00945763" w:rsidRPr="00AE52E4" w:rsidRDefault="00945763" w:rsidP="00945763">
      <w:pPr>
        <w:spacing w:line="276" w:lineRule="auto"/>
        <w:ind w:left="720"/>
        <w:jc w:val="center"/>
        <w:rPr>
          <w:rFonts w:ascii="Arial" w:hAnsi="Arial" w:cs="Arial"/>
          <w:i/>
        </w:rPr>
      </w:pPr>
      <w:r w:rsidRPr="00AE52E4">
        <w:rPr>
          <w:rFonts w:ascii="Arial" w:hAnsi="Arial" w:cs="Arial"/>
          <w:i/>
        </w:rPr>
        <w:t>/-/</w:t>
      </w:r>
    </w:p>
    <w:p w:rsidR="00945763" w:rsidRPr="00AE52E4" w:rsidRDefault="00C41350" w:rsidP="00945763">
      <w:pPr>
        <w:spacing w:line="276" w:lineRule="auto"/>
        <w:ind w:left="720"/>
        <w:jc w:val="center"/>
        <w:rPr>
          <w:rFonts w:ascii="Arial" w:hAnsi="Arial" w:cs="Arial"/>
          <w:i/>
        </w:rPr>
      </w:pPr>
      <w:r>
        <w:rPr>
          <w:rFonts w:ascii="Arial" w:hAnsi="Arial" w:cs="Arial"/>
          <w:i/>
        </w:rPr>
        <w:t>Szymon Medalion</w:t>
      </w:r>
    </w:p>
    <w:p w:rsidR="00A54C3F" w:rsidRPr="00AE52E4" w:rsidRDefault="00A54C3F">
      <w:pPr>
        <w:spacing w:line="200" w:lineRule="exact"/>
        <w:rPr>
          <w:rFonts w:ascii="Arial" w:hAnsi="Arial" w:cs="Arial"/>
        </w:rPr>
      </w:pPr>
    </w:p>
    <w:p w:rsidR="00DC712F" w:rsidRPr="00AE52E4" w:rsidRDefault="00DC712F">
      <w:pPr>
        <w:spacing w:line="200" w:lineRule="exact"/>
        <w:rPr>
          <w:rFonts w:ascii="Arial" w:hAnsi="Arial" w:cs="Arial"/>
        </w:rPr>
      </w:pPr>
    </w:p>
    <w:p w:rsidR="00935B5B" w:rsidRDefault="00935B5B">
      <w:pPr>
        <w:spacing w:line="200" w:lineRule="exact"/>
        <w:rPr>
          <w:rFonts w:ascii="Arial" w:hAnsi="Arial" w:cs="Arial"/>
        </w:rPr>
      </w:pPr>
    </w:p>
    <w:p w:rsidR="00A2401A" w:rsidRDefault="00A2401A">
      <w:pPr>
        <w:spacing w:line="200" w:lineRule="exact"/>
        <w:rPr>
          <w:rFonts w:ascii="Arial" w:hAnsi="Arial" w:cs="Arial"/>
        </w:rPr>
      </w:pPr>
    </w:p>
    <w:p w:rsidR="00A2401A" w:rsidRPr="00AE52E4" w:rsidRDefault="00A2401A">
      <w:pPr>
        <w:spacing w:line="200" w:lineRule="exact"/>
        <w:rPr>
          <w:rFonts w:ascii="Arial" w:hAnsi="Arial" w:cs="Arial"/>
        </w:rPr>
      </w:pPr>
    </w:p>
    <w:p w:rsidR="00935B5B" w:rsidRPr="00AE52E4" w:rsidRDefault="00935B5B">
      <w:pPr>
        <w:spacing w:line="212" w:lineRule="exact"/>
        <w:rPr>
          <w:rFonts w:ascii="Arial" w:hAnsi="Arial" w:cs="Arial"/>
        </w:rPr>
      </w:pPr>
    </w:p>
    <w:p w:rsidR="00935B5B" w:rsidRPr="00AE52E4" w:rsidRDefault="005479A5" w:rsidP="00D0224B">
      <w:pPr>
        <w:rPr>
          <w:rFonts w:ascii="Arial" w:hAnsi="Arial" w:cs="Arial"/>
        </w:rPr>
        <w:sectPr w:rsidR="00935B5B" w:rsidRPr="00AE52E4" w:rsidSect="00600C74">
          <w:pgSz w:w="11900" w:h="16838"/>
          <w:pgMar w:top="1440" w:right="1426" w:bottom="1418" w:left="1420" w:header="0" w:footer="0" w:gutter="0"/>
          <w:cols w:space="708" w:equalWidth="0">
            <w:col w:w="9060"/>
          </w:cols>
        </w:sectPr>
      </w:pPr>
      <w:r w:rsidRPr="00AE52E4">
        <w:rPr>
          <w:rFonts w:ascii="Arial" w:eastAsia="Arial" w:hAnsi="Arial" w:cs="Arial"/>
        </w:rPr>
        <w:t xml:space="preserve">Nowa Wieś Lęborska, dnia </w:t>
      </w:r>
      <w:r w:rsidR="00B72D7E">
        <w:rPr>
          <w:rFonts w:ascii="Arial" w:eastAsia="Arial" w:hAnsi="Arial" w:cs="Arial"/>
        </w:rPr>
        <w:t>09</w:t>
      </w:r>
      <w:r w:rsidR="00C4459E">
        <w:rPr>
          <w:rFonts w:ascii="Arial" w:eastAsia="Arial" w:hAnsi="Arial" w:cs="Arial"/>
        </w:rPr>
        <w:t>.10</w:t>
      </w:r>
      <w:r w:rsidR="00A2401A" w:rsidRPr="00C4459E">
        <w:rPr>
          <w:rFonts w:ascii="Arial" w:eastAsia="Arial" w:hAnsi="Arial" w:cs="Arial"/>
        </w:rPr>
        <w:t>.2024</w:t>
      </w:r>
      <w:r w:rsidR="00A54C3F" w:rsidRPr="00C4459E">
        <w:rPr>
          <w:rFonts w:ascii="Arial" w:eastAsia="Arial" w:hAnsi="Arial" w:cs="Arial"/>
        </w:rPr>
        <w:t xml:space="preserve"> r.</w:t>
      </w:r>
    </w:p>
    <w:p w:rsidR="00935B5B" w:rsidRPr="00AE52E4" w:rsidRDefault="00935B5B">
      <w:pPr>
        <w:spacing w:line="234" w:lineRule="exact"/>
        <w:rPr>
          <w:rFonts w:ascii="Arial" w:hAnsi="Arial" w:cs="Arial"/>
        </w:rPr>
      </w:pPr>
      <w:bookmarkStart w:id="1" w:name="page2"/>
      <w:bookmarkEnd w:id="1"/>
    </w:p>
    <w:p w:rsidR="00935B5B" w:rsidRPr="00AE52E4" w:rsidRDefault="00610FA4" w:rsidP="00AA2F36">
      <w:pPr>
        <w:numPr>
          <w:ilvl w:val="0"/>
          <w:numId w:val="1"/>
        </w:numPr>
        <w:spacing w:line="236" w:lineRule="auto"/>
        <w:ind w:left="284" w:hanging="260"/>
        <w:jc w:val="both"/>
        <w:rPr>
          <w:rFonts w:ascii="Arial" w:eastAsia="Arial" w:hAnsi="Arial" w:cs="Arial"/>
          <w:b/>
          <w:bCs/>
        </w:rPr>
      </w:pPr>
      <w:r w:rsidRPr="00AE52E4">
        <w:rPr>
          <w:rFonts w:ascii="Arial" w:eastAsia="Arial" w:hAnsi="Arial" w:cs="Arial"/>
          <w:b/>
          <w:bCs/>
        </w:rPr>
        <w:t>NAZWA ORAZ ADRES ZAMAWIAJĄCEGO</w:t>
      </w:r>
      <w:r w:rsidR="00791C38">
        <w:rPr>
          <w:rFonts w:ascii="Arial" w:eastAsia="Arial" w:hAnsi="Arial" w:cs="Arial"/>
          <w:b/>
          <w:bCs/>
        </w:rPr>
        <w:t xml:space="preserve"> (PEŁNOMOCNIKA)</w:t>
      </w:r>
      <w:r w:rsidRPr="00AE52E4">
        <w:rPr>
          <w:rFonts w:ascii="Arial" w:eastAsia="Arial" w:hAnsi="Arial" w:cs="Arial"/>
          <w:b/>
          <w:bCs/>
        </w:rPr>
        <w:t>, NUMER TELEFONU, ADRES POCZTY ELEKTRONICZNEJ ORAZ STRONY INTERNETOWEJ PROWADZONEGOPOSTĘPOWANIA</w:t>
      </w:r>
    </w:p>
    <w:p w:rsidR="00935B5B" w:rsidRPr="00AE52E4" w:rsidRDefault="00935B5B">
      <w:pPr>
        <w:spacing w:line="128" w:lineRule="exact"/>
        <w:rPr>
          <w:rFonts w:ascii="Arial" w:eastAsia="Arial" w:hAnsi="Arial" w:cs="Arial"/>
          <w:b/>
          <w:bCs/>
        </w:rPr>
      </w:pPr>
    </w:p>
    <w:p w:rsidR="00935B5B" w:rsidRPr="00AE52E4" w:rsidRDefault="003C4CEC" w:rsidP="003C4CEC">
      <w:pPr>
        <w:spacing w:line="276" w:lineRule="auto"/>
        <w:ind w:left="284" w:right="3829"/>
        <w:rPr>
          <w:rFonts w:ascii="Arial" w:eastAsia="Arial" w:hAnsi="Arial" w:cs="Arial"/>
          <w:b/>
          <w:bCs/>
        </w:rPr>
      </w:pPr>
      <w:r w:rsidRPr="00AE52E4">
        <w:rPr>
          <w:rFonts w:ascii="Arial" w:eastAsia="Arial" w:hAnsi="Arial" w:cs="Arial"/>
        </w:rPr>
        <w:t>Gmina Nowa Wieś Lęborska</w:t>
      </w:r>
      <w:r w:rsidRPr="00AE52E4">
        <w:rPr>
          <w:rFonts w:ascii="Arial" w:eastAsia="Arial" w:hAnsi="Arial" w:cs="Arial"/>
        </w:rPr>
        <w:br/>
        <w:t>ul. Grunwaldzka 24</w:t>
      </w:r>
    </w:p>
    <w:p w:rsidR="00935B5B" w:rsidRPr="00AE52E4" w:rsidRDefault="003C4CEC" w:rsidP="003C4CEC">
      <w:pPr>
        <w:spacing w:line="276" w:lineRule="auto"/>
        <w:ind w:left="284" w:right="3829"/>
        <w:rPr>
          <w:rFonts w:ascii="Arial" w:eastAsia="Arial" w:hAnsi="Arial" w:cs="Arial"/>
          <w:b/>
          <w:bCs/>
        </w:rPr>
      </w:pPr>
      <w:r w:rsidRPr="00AE52E4">
        <w:rPr>
          <w:rFonts w:ascii="Arial" w:eastAsia="Arial" w:hAnsi="Arial" w:cs="Arial"/>
        </w:rPr>
        <w:t>84-351 Nowa Wieś Lęborska</w:t>
      </w:r>
    </w:p>
    <w:p w:rsidR="00935B5B" w:rsidRPr="00AE52E4" w:rsidRDefault="003C4CEC" w:rsidP="003C4CEC">
      <w:pPr>
        <w:spacing w:line="276" w:lineRule="auto"/>
        <w:ind w:left="284" w:right="3829"/>
        <w:rPr>
          <w:rFonts w:ascii="Arial" w:eastAsia="Arial" w:hAnsi="Arial" w:cs="Arial"/>
          <w:b/>
          <w:bCs/>
        </w:rPr>
      </w:pPr>
      <w:r w:rsidRPr="00AE52E4">
        <w:rPr>
          <w:rFonts w:ascii="Arial" w:eastAsia="Arial" w:hAnsi="Arial" w:cs="Arial"/>
        </w:rPr>
        <w:t xml:space="preserve">woj. </w:t>
      </w:r>
      <w:r w:rsidR="00610FA4" w:rsidRPr="00AE52E4">
        <w:rPr>
          <w:rFonts w:ascii="Arial" w:eastAsia="Arial" w:hAnsi="Arial" w:cs="Arial"/>
        </w:rPr>
        <w:t>pomorskie</w:t>
      </w:r>
    </w:p>
    <w:p w:rsidR="00935B5B" w:rsidRPr="006A2110" w:rsidRDefault="00610FA4" w:rsidP="003C4CEC">
      <w:pPr>
        <w:spacing w:line="276" w:lineRule="auto"/>
        <w:ind w:left="284" w:right="3829"/>
        <w:rPr>
          <w:rFonts w:ascii="Arial" w:eastAsia="Arial" w:hAnsi="Arial" w:cs="Arial"/>
          <w:b/>
          <w:bCs/>
        </w:rPr>
      </w:pPr>
      <w:r w:rsidRPr="006A2110">
        <w:rPr>
          <w:rFonts w:ascii="Arial" w:eastAsia="Arial" w:hAnsi="Arial" w:cs="Arial"/>
        </w:rPr>
        <w:t xml:space="preserve">nr tel. </w:t>
      </w:r>
      <w:r w:rsidR="003C4CEC" w:rsidRPr="006A2110">
        <w:rPr>
          <w:rFonts w:ascii="Arial" w:eastAsia="Arial" w:hAnsi="Arial" w:cs="Arial"/>
        </w:rPr>
        <w:t>59-86-12-428</w:t>
      </w:r>
    </w:p>
    <w:p w:rsidR="00517F37" w:rsidRPr="006A2110" w:rsidRDefault="00610FA4" w:rsidP="002B6B7A">
      <w:pPr>
        <w:spacing w:line="276" w:lineRule="auto"/>
        <w:ind w:left="284" w:right="3829"/>
        <w:rPr>
          <w:rFonts w:ascii="Arial" w:eastAsia="Arial" w:hAnsi="Arial" w:cs="Arial"/>
          <w:color w:val="0000FF"/>
          <w:u w:val="single"/>
        </w:rPr>
      </w:pPr>
      <w:r w:rsidRPr="006A2110">
        <w:rPr>
          <w:rFonts w:ascii="Arial" w:eastAsia="Arial" w:hAnsi="Arial" w:cs="Arial"/>
        </w:rPr>
        <w:t>adres poczty elektronicznej:</w:t>
      </w:r>
      <w:hyperlink r:id="rId9" w:history="1">
        <w:r w:rsidR="00F724CB" w:rsidRPr="00770365">
          <w:rPr>
            <w:rStyle w:val="Hipercze"/>
            <w:rFonts w:ascii="Arial" w:eastAsia="Arial" w:hAnsi="Arial" w:cs="Arial"/>
          </w:rPr>
          <w:t>malgorzata.bukowska@nwl.pl</w:t>
        </w:r>
      </w:hyperlink>
    </w:p>
    <w:p w:rsidR="00935B5B" w:rsidRPr="006A2110" w:rsidRDefault="00935B5B" w:rsidP="00A4416D">
      <w:pPr>
        <w:spacing w:line="276" w:lineRule="auto"/>
        <w:ind w:left="284"/>
        <w:rPr>
          <w:rFonts w:ascii="Arial" w:eastAsia="Arial" w:hAnsi="Arial" w:cs="Arial"/>
        </w:rPr>
      </w:pPr>
      <w:bookmarkStart w:id="2" w:name="_GoBack"/>
      <w:bookmarkEnd w:id="2"/>
    </w:p>
    <w:p w:rsidR="00935B5B" w:rsidRDefault="00610FA4" w:rsidP="00A4416D">
      <w:pPr>
        <w:spacing w:line="276" w:lineRule="auto"/>
        <w:ind w:left="284" w:right="1280"/>
        <w:rPr>
          <w:rFonts w:ascii="Arial" w:eastAsia="Arial" w:hAnsi="Arial" w:cs="Arial"/>
        </w:rPr>
      </w:pPr>
      <w:r w:rsidRPr="006A2110">
        <w:rPr>
          <w:rFonts w:ascii="Arial" w:eastAsia="Arial" w:hAnsi="Arial" w:cs="Arial"/>
        </w:rPr>
        <w:t>adres strony internetowej Zamawiającego:</w:t>
      </w:r>
      <w:r w:rsidR="00C4459E">
        <w:rPr>
          <w:rFonts w:ascii="Arial" w:eastAsia="Arial" w:hAnsi="Arial" w:cs="Arial"/>
        </w:rPr>
        <w:t xml:space="preserve"> </w:t>
      </w:r>
      <w:r w:rsidR="008E4DED" w:rsidRPr="006A2110">
        <w:rPr>
          <w:rFonts w:ascii="Arial" w:eastAsia="Arial" w:hAnsi="Arial" w:cs="Arial"/>
          <w:color w:val="0000FF"/>
          <w:u w:val="single"/>
        </w:rPr>
        <w:t xml:space="preserve">https://www.bip.nwl.pl/ </w:t>
      </w:r>
      <w:r w:rsidR="008E4DED" w:rsidRPr="006A2110">
        <w:rPr>
          <w:rFonts w:ascii="Arial" w:eastAsia="Arial" w:hAnsi="Arial" w:cs="Arial"/>
          <w:color w:val="0000FF"/>
          <w:u w:val="single"/>
        </w:rPr>
        <w:br/>
      </w:r>
      <w:r w:rsidRPr="006A2110">
        <w:rPr>
          <w:rFonts w:ascii="Arial" w:eastAsia="Arial" w:hAnsi="Arial" w:cs="Arial"/>
          <w:b/>
          <w:bCs/>
        </w:rPr>
        <w:t>adres strony internetowej prowadzonego postępowania</w:t>
      </w:r>
      <w:r w:rsidRPr="006A2110">
        <w:rPr>
          <w:rFonts w:ascii="Arial" w:eastAsia="Arial" w:hAnsi="Arial" w:cs="Arial"/>
        </w:rPr>
        <w:t>:</w:t>
      </w:r>
    </w:p>
    <w:p w:rsidR="002B6B7A" w:rsidRDefault="002B6B7A" w:rsidP="000F7805">
      <w:pPr>
        <w:spacing w:line="235" w:lineRule="auto"/>
        <w:ind w:left="284" w:right="20"/>
        <w:rPr>
          <w:rFonts w:ascii="Arial" w:hAnsi="Arial" w:cs="Arial"/>
        </w:rPr>
      </w:pPr>
    </w:p>
    <w:p w:rsidR="000050F5" w:rsidRPr="0007623F" w:rsidRDefault="0007623F" w:rsidP="000F7805">
      <w:pPr>
        <w:spacing w:line="235" w:lineRule="auto"/>
        <w:ind w:left="284" w:right="20"/>
        <w:rPr>
          <w:rFonts w:ascii="Arial" w:hAnsi="Arial" w:cs="Arial"/>
        </w:rPr>
      </w:pPr>
      <w:hyperlink r:id="rId10" w:history="1">
        <w:r w:rsidRPr="0007623F">
          <w:rPr>
            <w:rStyle w:val="Hipercze"/>
            <w:rFonts w:ascii="Arial" w:hAnsi="Arial" w:cs="Arial"/>
          </w:rPr>
          <w:t>https://ezamowienia.gov.pl/mp-client/search/list/ocds-148610-4bf3cac5-adee-44ed-b434-e517369d0c72</w:t>
        </w:r>
      </w:hyperlink>
    </w:p>
    <w:p w:rsidR="0007623F" w:rsidRPr="006A2110" w:rsidRDefault="0007623F" w:rsidP="000F7805">
      <w:pPr>
        <w:spacing w:line="235" w:lineRule="auto"/>
        <w:ind w:left="284" w:right="20"/>
        <w:rPr>
          <w:rFonts w:ascii="Arial" w:eastAsia="Arial" w:hAnsi="Arial" w:cs="Arial"/>
          <w:color w:val="0000FF"/>
          <w:u w:val="single"/>
        </w:rPr>
      </w:pPr>
    </w:p>
    <w:p w:rsidR="00262770" w:rsidRDefault="00610FA4" w:rsidP="007B663D">
      <w:pPr>
        <w:spacing w:line="532" w:lineRule="auto"/>
        <w:ind w:left="284" w:right="2340" w:firstLine="2"/>
        <w:rPr>
          <w:rFonts w:ascii="Arial" w:eastAsia="Arial" w:hAnsi="Arial" w:cs="Arial"/>
          <w:b/>
          <w:bCs/>
        </w:rPr>
      </w:pPr>
      <w:r w:rsidRPr="006A2110">
        <w:rPr>
          <w:rFonts w:ascii="Arial" w:eastAsia="Arial" w:hAnsi="Arial" w:cs="Arial"/>
          <w:b/>
          <w:bCs/>
        </w:rPr>
        <w:t xml:space="preserve">Identyfikator (ID) postępowania na Platformie e-Zamówienia: </w:t>
      </w:r>
    </w:p>
    <w:p w:rsidR="0007623F" w:rsidRPr="0007623F" w:rsidRDefault="0007623F" w:rsidP="0007623F">
      <w:pPr>
        <w:spacing w:before="100" w:beforeAutospacing="1" w:after="100" w:afterAutospacing="1"/>
        <w:ind w:left="284"/>
        <w:outlineLvl w:val="2"/>
        <w:rPr>
          <w:rFonts w:ascii="Arial" w:eastAsia="Times New Roman" w:hAnsi="Arial" w:cs="Arial"/>
          <w:b/>
          <w:bCs/>
        </w:rPr>
      </w:pPr>
      <w:r w:rsidRPr="0007623F">
        <w:rPr>
          <w:rFonts w:ascii="Arial" w:eastAsia="Times New Roman" w:hAnsi="Arial" w:cs="Arial"/>
          <w:b/>
          <w:bCs/>
        </w:rPr>
        <w:t>ocds-148610-4bf3cac5-adee-44ed-b434-e517369d0c72</w:t>
      </w:r>
    </w:p>
    <w:p w:rsidR="00935B5B" w:rsidRPr="006A2110" w:rsidRDefault="00610FA4" w:rsidP="004F7FC6">
      <w:pPr>
        <w:numPr>
          <w:ilvl w:val="0"/>
          <w:numId w:val="1"/>
        </w:numPr>
        <w:spacing w:line="237" w:lineRule="auto"/>
        <w:ind w:left="284" w:right="20" w:hanging="284"/>
        <w:jc w:val="both"/>
        <w:rPr>
          <w:rFonts w:ascii="Arial" w:eastAsia="Arial" w:hAnsi="Arial" w:cs="Arial"/>
          <w:b/>
          <w:bCs/>
        </w:rPr>
      </w:pPr>
      <w:r w:rsidRPr="006A2110">
        <w:rPr>
          <w:rFonts w:ascii="Arial" w:eastAsia="Arial" w:hAnsi="Arial" w:cs="Arial"/>
          <w:b/>
          <w:bCs/>
        </w:rPr>
        <w:t>ADRES STRONY INTERNETOWEJ, NA KTÓREJ UDOSTĘPNIANE BĘDĄ ZMIANY I WYJAŚNIENIA TREŚCI SWZ ORAZ INNE DOKUMENTY ZAMÓWIENIA BEZPOŚREDNIO ZWIĄZANE Z POSTĘPOWANIEM O UDZIELENIE ZAMÓWIENIA</w:t>
      </w:r>
    </w:p>
    <w:p w:rsidR="00935B5B" w:rsidRPr="006A2110" w:rsidRDefault="00935B5B">
      <w:pPr>
        <w:spacing w:line="266" w:lineRule="exact"/>
        <w:rPr>
          <w:rFonts w:ascii="Arial" w:eastAsia="Arial" w:hAnsi="Arial" w:cs="Arial"/>
        </w:rPr>
      </w:pPr>
    </w:p>
    <w:p w:rsidR="00F02412" w:rsidRDefault="00610FA4" w:rsidP="00DD370E">
      <w:pPr>
        <w:spacing w:line="276" w:lineRule="auto"/>
        <w:ind w:left="284"/>
        <w:rPr>
          <w:rFonts w:ascii="Arial" w:eastAsia="Arial" w:hAnsi="Arial" w:cs="Arial"/>
          <w:b/>
          <w:bCs/>
        </w:rPr>
      </w:pPr>
      <w:r w:rsidRPr="006A2110">
        <w:rPr>
          <w:rFonts w:ascii="Arial" w:eastAsia="Arial" w:hAnsi="Arial" w:cs="Arial"/>
        </w:rPr>
        <w:t xml:space="preserve">Zmiany i wyjaśnienia treści SWZ oraz inne dokumenty zamówienia będą udostępniane na </w:t>
      </w:r>
      <w:r w:rsidRPr="006A2110">
        <w:rPr>
          <w:rFonts w:ascii="Arial" w:eastAsia="Arial" w:hAnsi="Arial" w:cs="Arial"/>
          <w:b/>
          <w:bCs/>
        </w:rPr>
        <w:t>stronie internetowej prowadzonego postępowania:</w:t>
      </w:r>
    </w:p>
    <w:p w:rsidR="00DD370E" w:rsidRPr="00DD370E" w:rsidRDefault="00DD370E" w:rsidP="00DD370E">
      <w:pPr>
        <w:spacing w:line="276" w:lineRule="auto"/>
        <w:ind w:left="284"/>
        <w:rPr>
          <w:rFonts w:ascii="Arial" w:eastAsia="Arial" w:hAnsi="Arial" w:cs="Arial"/>
          <w:b/>
          <w:bCs/>
        </w:rPr>
      </w:pPr>
    </w:p>
    <w:p w:rsidR="000050F5" w:rsidRPr="0007623F" w:rsidRDefault="0007623F" w:rsidP="0007623F">
      <w:pPr>
        <w:spacing w:line="332" w:lineRule="exact"/>
        <w:ind w:left="426"/>
        <w:rPr>
          <w:rFonts w:ascii="Arial" w:hAnsi="Arial" w:cs="Arial"/>
        </w:rPr>
      </w:pPr>
      <w:hyperlink r:id="rId11" w:history="1">
        <w:r w:rsidRPr="0007623F">
          <w:rPr>
            <w:rStyle w:val="Hipercze"/>
            <w:rFonts w:ascii="Arial" w:hAnsi="Arial" w:cs="Arial"/>
          </w:rPr>
          <w:t>https://ezamowienia.gov.pl/mp-client/search/list/ocds-148610-4bf3cac5-adee-44ed-b434-e517369d0c72</w:t>
        </w:r>
      </w:hyperlink>
    </w:p>
    <w:p w:rsidR="0007623F" w:rsidRPr="006A2110" w:rsidRDefault="0007623F">
      <w:pPr>
        <w:spacing w:line="332" w:lineRule="exact"/>
        <w:rPr>
          <w:rFonts w:ascii="Arial" w:hAnsi="Arial" w:cs="Arial"/>
        </w:rPr>
      </w:pPr>
    </w:p>
    <w:p w:rsidR="00935B5B" w:rsidRPr="006A2110" w:rsidRDefault="00610FA4" w:rsidP="004F7FC6">
      <w:pPr>
        <w:pStyle w:val="Akapitzlist"/>
        <w:numPr>
          <w:ilvl w:val="0"/>
          <w:numId w:val="1"/>
        </w:numPr>
        <w:ind w:left="284" w:hanging="284"/>
        <w:rPr>
          <w:rFonts w:ascii="Arial" w:eastAsia="Arial" w:hAnsi="Arial" w:cs="Arial"/>
          <w:b/>
          <w:bCs/>
        </w:rPr>
      </w:pPr>
      <w:r w:rsidRPr="006A2110">
        <w:rPr>
          <w:rFonts w:ascii="Arial" w:eastAsia="Arial" w:hAnsi="Arial" w:cs="Arial"/>
          <w:b/>
          <w:bCs/>
        </w:rPr>
        <w:t>TRYB UDZIELENIA ZAMÓWIENIA</w:t>
      </w:r>
    </w:p>
    <w:p w:rsidR="00935B5B" w:rsidRPr="00AE52E4" w:rsidRDefault="00935B5B">
      <w:pPr>
        <w:spacing w:line="137" w:lineRule="exact"/>
        <w:rPr>
          <w:rFonts w:ascii="Arial" w:eastAsia="Arial" w:hAnsi="Arial" w:cs="Arial"/>
          <w:b/>
          <w:bCs/>
        </w:rPr>
      </w:pPr>
    </w:p>
    <w:p w:rsidR="00935B5B" w:rsidRPr="00AE52E4" w:rsidRDefault="00610FA4" w:rsidP="00A4416D">
      <w:pPr>
        <w:numPr>
          <w:ilvl w:val="1"/>
          <w:numId w:val="1"/>
        </w:numPr>
        <w:spacing w:line="276" w:lineRule="auto"/>
        <w:ind w:left="567" w:right="20" w:hanging="283"/>
        <w:jc w:val="both"/>
        <w:rPr>
          <w:rFonts w:ascii="Arial" w:eastAsia="Arial" w:hAnsi="Arial" w:cs="Arial"/>
        </w:rPr>
      </w:pPr>
      <w:r w:rsidRPr="00AE52E4">
        <w:rPr>
          <w:rFonts w:ascii="Arial" w:eastAsia="Arial" w:hAnsi="Arial" w:cs="Arial"/>
        </w:rPr>
        <w:t xml:space="preserve">Postępowanie niniejsze prowadzone jest w trybie podstawowym, na podstawie </w:t>
      </w:r>
      <w:r w:rsidR="00D94C52" w:rsidRPr="00AE52E4">
        <w:rPr>
          <w:rFonts w:ascii="Arial" w:eastAsia="Arial" w:hAnsi="Arial" w:cs="Arial"/>
        </w:rPr>
        <w:br/>
      </w:r>
      <w:r w:rsidRPr="00AE52E4">
        <w:rPr>
          <w:rFonts w:ascii="Arial" w:eastAsia="Arial" w:hAnsi="Arial" w:cs="Arial"/>
        </w:rPr>
        <w:t>art. 275 pkt 1 ustawy z dnia 11 września 2019 r.- Prawo zamówień publicznych</w:t>
      </w:r>
      <w:r w:rsidR="00C4459E">
        <w:rPr>
          <w:rFonts w:ascii="Arial" w:eastAsia="Arial" w:hAnsi="Arial" w:cs="Arial"/>
        </w:rPr>
        <w:t xml:space="preserve"> (Dz. U. z 2024</w:t>
      </w:r>
      <w:r w:rsidRPr="00AE52E4">
        <w:rPr>
          <w:rFonts w:ascii="Arial" w:eastAsia="Arial" w:hAnsi="Arial" w:cs="Arial"/>
        </w:rPr>
        <w:t xml:space="preserve"> r., poz. 1</w:t>
      </w:r>
      <w:r w:rsidR="00C4459E">
        <w:rPr>
          <w:rFonts w:ascii="Arial" w:eastAsia="Arial" w:hAnsi="Arial" w:cs="Arial"/>
        </w:rPr>
        <w:t>320</w:t>
      </w:r>
      <w:r w:rsidRPr="00AE52E4">
        <w:rPr>
          <w:rFonts w:ascii="Arial" w:eastAsia="Arial" w:hAnsi="Arial" w:cs="Arial"/>
        </w:rPr>
        <w:t xml:space="preserve"> z późn. zm.).</w:t>
      </w:r>
    </w:p>
    <w:p w:rsidR="00935B5B" w:rsidRPr="00AE52E4" w:rsidRDefault="00610FA4" w:rsidP="00A4416D">
      <w:pPr>
        <w:numPr>
          <w:ilvl w:val="1"/>
          <w:numId w:val="1"/>
        </w:numPr>
        <w:spacing w:line="276" w:lineRule="auto"/>
        <w:ind w:left="567" w:right="20" w:hanging="283"/>
        <w:jc w:val="both"/>
        <w:rPr>
          <w:rFonts w:ascii="Arial" w:eastAsia="Arial" w:hAnsi="Arial" w:cs="Arial"/>
        </w:rPr>
      </w:pPr>
      <w:r w:rsidRPr="00AE52E4">
        <w:rPr>
          <w:rFonts w:ascii="Arial" w:eastAsia="Arial" w:hAnsi="Arial" w:cs="Arial"/>
        </w:rPr>
        <w:t>Ilekroć w niniejszej specyfikacji warunków zamówienia użyte jest pojęcie „ustawa”, należy przez to rozumieć ustawę Prawo zamówień publicznych, o której mowa w ust. 1.</w:t>
      </w:r>
    </w:p>
    <w:p w:rsidR="00935B5B" w:rsidRPr="00AE52E4" w:rsidRDefault="00610FA4" w:rsidP="00A4416D">
      <w:pPr>
        <w:numPr>
          <w:ilvl w:val="1"/>
          <w:numId w:val="1"/>
        </w:numPr>
        <w:spacing w:line="276" w:lineRule="auto"/>
        <w:ind w:left="567" w:hanging="283"/>
        <w:jc w:val="both"/>
        <w:rPr>
          <w:rFonts w:ascii="Arial" w:eastAsia="Arial" w:hAnsi="Arial" w:cs="Arial"/>
        </w:rPr>
      </w:pPr>
      <w:r w:rsidRPr="00AE52E4">
        <w:rPr>
          <w:rFonts w:ascii="Arial" w:eastAsia="Arial" w:hAnsi="Arial" w:cs="Arial"/>
        </w:rPr>
        <w:t>Wartość zamówienia jest mniejsza niż próg unijny, o którym mowa w art. 3 ustawy.</w:t>
      </w:r>
    </w:p>
    <w:p w:rsidR="00935B5B" w:rsidRPr="00AE52E4" w:rsidRDefault="00610FA4" w:rsidP="00A4416D">
      <w:pPr>
        <w:numPr>
          <w:ilvl w:val="1"/>
          <w:numId w:val="1"/>
        </w:numPr>
        <w:spacing w:line="276" w:lineRule="auto"/>
        <w:ind w:left="567" w:hanging="283"/>
        <w:jc w:val="both"/>
        <w:rPr>
          <w:rFonts w:ascii="Arial" w:eastAsia="Arial" w:hAnsi="Arial" w:cs="Arial"/>
        </w:rPr>
      </w:pPr>
      <w:r w:rsidRPr="00AE52E4">
        <w:rPr>
          <w:rFonts w:ascii="Arial" w:eastAsia="Arial" w:hAnsi="Arial" w:cs="Arial"/>
        </w:rPr>
        <w:t xml:space="preserve">Rodzaj zamówienia: </w:t>
      </w:r>
      <w:r w:rsidR="00BC43F5">
        <w:rPr>
          <w:rFonts w:ascii="Arial" w:eastAsia="Arial" w:hAnsi="Arial" w:cs="Arial"/>
          <w:b/>
          <w:bCs/>
        </w:rPr>
        <w:t>Usługi</w:t>
      </w:r>
      <w:r w:rsidRPr="00AE52E4">
        <w:rPr>
          <w:rFonts w:ascii="Arial" w:eastAsia="Arial" w:hAnsi="Arial" w:cs="Arial"/>
          <w:b/>
          <w:bCs/>
        </w:rPr>
        <w:t>.</w:t>
      </w:r>
    </w:p>
    <w:p w:rsidR="00935B5B" w:rsidRPr="00AE52E4" w:rsidRDefault="00935B5B">
      <w:pPr>
        <w:spacing w:line="367" w:lineRule="exact"/>
        <w:rPr>
          <w:rFonts w:ascii="Arial" w:hAnsi="Arial" w:cs="Arial"/>
        </w:rPr>
      </w:pPr>
    </w:p>
    <w:p w:rsidR="00935B5B" w:rsidRPr="00181589" w:rsidRDefault="00610FA4" w:rsidP="00181589">
      <w:pPr>
        <w:pStyle w:val="Akapitzlist"/>
        <w:numPr>
          <w:ilvl w:val="0"/>
          <w:numId w:val="1"/>
        </w:numPr>
        <w:spacing w:line="255" w:lineRule="auto"/>
        <w:ind w:left="284" w:right="120" w:hanging="284"/>
        <w:jc w:val="both"/>
        <w:rPr>
          <w:rFonts w:ascii="Arial" w:hAnsi="Arial" w:cs="Arial"/>
          <w:b/>
        </w:rPr>
      </w:pPr>
      <w:r w:rsidRPr="00AE52E4">
        <w:rPr>
          <w:rFonts w:ascii="Arial" w:eastAsia="Arial" w:hAnsi="Arial" w:cs="Arial"/>
          <w:b/>
          <w:bCs/>
        </w:rPr>
        <w:t>INFORMACJA, C</w:t>
      </w:r>
      <w:r w:rsidR="00242138" w:rsidRPr="00AE52E4">
        <w:rPr>
          <w:rFonts w:ascii="Arial" w:eastAsia="Arial" w:hAnsi="Arial" w:cs="Arial"/>
          <w:b/>
          <w:bCs/>
        </w:rPr>
        <w:t>ZY ZAMAWIAJĄCY PRZEWIDU</w:t>
      </w:r>
      <w:r w:rsidR="00181589">
        <w:rPr>
          <w:rFonts w:ascii="Arial" w:eastAsia="Arial" w:hAnsi="Arial" w:cs="Arial"/>
          <w:b/>
          <w:bCs/>
        </w:rPr>
        <w:t xml:space="preserve">JE WYBÓR </w:t>
      </w:r>
      <w:r w:rsidRPr="00AE52E4">
        <w:rPr>
          <w:rFonts w:ascii="Arial" w:eastAsia="Arial" w:hAnsi="Arial" w:cs="Arial"/>
          <w:b/>
          <w:bCs/>
        </w:rPr>
        <w:t>NAJKORZYSTNIEJSZEJ OFERTY Z MOŻLIWOŚCIĄ PROWADZENIA NEGOCJACJI</w:t>
      </w:r>
    </w:p>
    <w:p w:rsidR="00181589" w:rsidRPr="00181589" w:rsidRDefault="00181589" w:rsidP="00181589">
      <w:pPr>
        <w:pStyle w:val="Akapitzlist"/>
        <w:spacing w:line="255" w:lineRule="auto"/>
        <w:ind w:left="284" w:right="120"/>
        <w:jc w:val="both"/>
        <w:rPr>
          <w:rFonts w:ascii="Arial" w:hAnsi="Arial" w:cs="Arial"/>
          <w:b/>
        </w:rPr>
      </w:pPr>
    </w:p>
    <w:p w:rsidR="00DE502E" w:rsidRPr="00AE52E4" w:rsidRDefault="00610FA4" w:rsidP="00A4416D">
      <w:pPr>
        <w:spacing w:line="276" w:lineRule="auto"/>
        <w:ind w:left="284" w:right="20"/>
        <w:jc w:val="both"/>
        <w:rPr>
          <w:rFonts w:ascii="Arial" w:eastAsia="Arial" w:hAnsi="Arial" w:cs="Arial"/>
          <w:u w:val="single"/>
        </w:rPr>
      </w:pPr>
      <w:r w:rsidRPr="00AE52E4">
        <w:rPr>
          <w:rFonts w:ascii="Arial" w:eastAsia="Arial" w:hAnsi="Arial" w:cs="Arial"/>
        </w:rPr>
        <w:t xml:space="preserve">Zamawiający </w:t>
      </w:r>
      <w:r w:rsidRPr="00AE52E4">
        <w:rPr>
          <w:rFonts w:ascii="Arial" w:eastAsia="Arial" w:hAnsi="Arial" w:cs="Arial"/>
          <w:u w:val="single"/>
        </w:rPr>
        <w:t>nie przewiduje</w:t>
      </w:r>
      <w:r w:rsidRPr="00AE52E4">
        <w:rPr>
          <w:rFonts w:ascii="Arial" w:eastAsia="Arial" w:hAnsi="Arial" w:cs="Arial"/>
        </w:rPr>
        <w:t xml:space="preserve"> wyboru najkorzystniejszej oferty z możliwością </w:t>
      </w:r>
      <w:r w:rsidRPr="00AE52E4">
        <w:rPr>
          <w:rFonts w:ascii="Arial" w:eastAsia="Arial" w:hAnsi="Arial" w:cs="Arial"/>
          <w:u w:val="single"/>
        </w:rPr>
        <w:t>prowadzenia negocjacji.</w:t>
      </w:r>
      <w:bookmarkStart w:id="3" w:name="page3"/>
      <w:bookmarkEnd w:id="3"/>
    </w:p>
    <w:p w:rsidR="00DE502E" w:rsidRPr="00AE52E4" w:rsidRDefault="00DE502E" w:rsidP="00DE502E">
      <w:pPr>
        <w:spacing w:line="235" w:lineRule="auto"/>
        <w:ind w:left="284" w:right="20"/>
        <w:jc w:val="both"/>
        <w:rPr>
          <w:rFonts w:ascii="Arial" w:eastAsia="Arial" w:hAnsi="Arial" w:cs="Arial"/>
        </w:rPr>
      </w:pPr>
    </w:p>
    <w:p w:rsidR="00517F37" w:rsidRPr="00AE52E4" w:rsidRDefault="00517F37" w:rsidP="00DE502E">
      <w:pPr>
        <w:spacing w:line="235" w:lineRule="auto"/>
        <w:ind w:left="284" w:right="20"/>
        <w:jc w:val="both"/>
        <w:rPr>
          <w:rFonts w:ascii="Arial" w:eastAsia="Arial" w:hAnsi="Arial" w:cs="Arial"/>
        </w:rPr>
      </w:pPr>
    </w:p>
    <w:p w:rsidR="00517F37" w:rsidRPr="00AE52E4" w:rsidRDefault="00517F37" w:rsidP="00DE502E">
      <w:pPr>
        <w:spacing w:line="235" w:lineRule="auto"/>
        <w:ind w:left="284" w:right="20"/>
        <w:jc w:val="both"/>
        <w:rPr>
          <w:rFonts w:ascii="Arial" w:eastAsia="Arial" w:hAnsi="Arial" w:cs="Arial"/>
        </w:rPr>
      </w:pPr>
    </w:p>
    <w:p w:rsidR="00517F37" w:rsidRPr="00AE52E4" w:rsidRDefault="00517F37" w:rsidP="00DE502E">
      <w:pPr>
        <w:spacing w:line="235" w:lineRule="auto"/>
        <w:ind w:left="284" w:right="20"/>
        <w:jc w:val="both"/>
        <w:rPr>
          <w:rFonts w:ascii="Arial" w:eastAsia="Arial" w:hAnsi="Arial" w:cs="Arial"/>
        </w:rPr>
      </w:pPr>
    </w:p>
    <w:p w:rsidR="00517F37" w:rsidRPr="00AE52E4" w:rsidRDefault="00517F37" w:rsidP="00DE502E">
      <w:pPr>
        <w:spacing w:line="235" w:lineRule="auto"/>
        <w:ind w:left="284" w:right="20"/>
        <w:jc w:val="both"/>
        <w:rPr>
          <w:rFonts w:ascii="Arial" w:eastAsia="Arial" w:hAnsi="Arial" w:cs="Arial"/>
        </w:rPr>
      </w:pPr>
    </w:p>
    <w:p w:rsidR="00DC712F" w:rsidRPr="00AE52E4" w:rsidRDefault="00DC712F" w:rsidP="00DE502E">
      <w:pPr>
        <w:spacing w:line="235" w:lineRule="auto"/>
        <w:ind w:left="284" w:right="20"/>
        <w:jc w:val="both"/>
        <w:rPr>
          <w:rFonts w:ascii="Arial" w:eastAsia="Arial" w:hAnsi="Arial" w:cs="Arial"/>
        </w:rPr>
      </w:pPr>
    </w:p>
    <w:p w:rsidR="005479A5" w:rsidRPr="00AE52E4" w:rsidRDefault="00610FA4" w:rsidP="005479A5">
      <w:pPr>
        <w:pStyle w:val="Akapitzlist"/>
        <w:numPr>
          <w:ilvl w:val="0"/>
          <w:numId w:val="1"/>
        </w:numPr>
        <w:spacing w:line="235" w:lineRule="auto"/>
        <w:ind w:left="284" w:right="20" w:hanging="284"/>
        <w:jc w:val="both"/>
        <w:rPr>
          <w:rFonts w:ascii="Arial" w:eastAsia="Arial" w:hAnsi="Arial" w:cs="Arial"/>
          <w:b/>
          <w:bCs/>
        </w:rPr>
      </w:pPr>
      <w:r w:rsidRPr="00AE52E4">
        <w:rPr>
          <w:rFonts w:ascii="Arial" w:eastAsia="Arial" w:hAnsi="Arial" w:cs="Arial"/>
          <w:b/>
          <w:bCs/>
        </w:rPr>
        <w:t>OPIS PRZEDMIOTU ZAMÓWIENIA</w:t>
      </w:r>
    </w:p>
    <w:p w:rsidR="005479A5" w:rsidRPr="000C3000" w:rsidRDefault="005479A5" w:rsidP="005479A5">
      <w:pPr>
        <w:pStyle w:val="Akapitzlist"/>
        <w:spacing w:line="235" w:lineRule="auto"/>
        <w:ind w:left="284" w:right="20"/>
        <w:jc w:val="both"/>
        <w:rPr>
          <w:rFonts w:ascii="Arial" w:eastAsia="Arial" w:hAnsi="Arial" w:cs="Arial"/>
          <w:b/>
          <w:bCs/>
        </w:rPr>
      </w:pPr>
    </w:p>
    <w:p w:rsidR="004A20DF" w:rsidRPr="004A20DF" w:rsidRDefault="004A20DF" w:rsidP="00A358AE">
      <w:pPr>
        <w:pStyle w:val="Akapitzlist"/>
        <w:numPr>
          <w:ilvl w:val="1"/>
          <w:numId w:val="1"/>
        </w:numPr>
        <w:spacing w:line="276" w:lineRule="auto"/>
        <w:ind w:left="142"/>
        <w:jc w:val="both"/>
        <w:rPr>
          <w:rFonts w:ascii="Arial" w:hAnsi="Arial" w:cs="Arial"/>
        </w:rPr>
      </w:pPr>
      <w:r w:rsidRPr="004A20DF">
        <w:rPr>
          <w:rFonts w:ascii="Arial" w:eastAsia="Century Gothic" w:hAnsi="Arial" w:cs="Arial"/>
        </w:rPr>
        <w:t xml:space="preserve">Przedmiotem zamówienia jest </w:t>
      </w:r>
      <w:r w:rsidRPr="004A20DF">
        <w:rPr>
          <w:rFonts w:ascii="Arial" w:hAnsi="Arial" w:cs="Arial"/>
        </w:rPr>
        <w:t xml:space="preserve">opracowanie projektu </w:t>
      </w:r>
      <w:bookmarkStart w:id="4" w:name="_Hlk174026366"/>
      <w:r w:rsidRPr="004A20DF">
        <w:rPr>
          <w:rFonts w:ascii="Arial" w:hAnsi="Arial" w:cs="Arial"/>
        </w:rPr>
        <w:t xml:space="preserve">Planu ogólnego Gminy Nowa Wieś Lęborska zgodnie z przepisami ustawy z dnia 27 marca 2003 r. o planowaniu i zagospodarowaniu przestrzennym (Dz. U. 2024 r. poz. 1130), uchwałą nr </w:t>
      </w:r>
      <w:bookmarkStart w:id="5" w:name="_Hlk174375651"/>
      <w:r w:rsidRPr="004A20DF">
        <w:rPr>
          <w:rFonts w:ascii="Arial" w:hAnsi="Arial" w:cs="Arial"/>
        </w:rPr>
        <w:t xml:space="preserve">IV/40/24 Rady Gminy Nowa Wieś Lęborska z dnia 17 czerwca 2024 r. w sprawie przystąpienia do sporządzenia planu ogólnego gminy Nowa Wieś Lęborska  </w:t>
      </w:r>
      <w:bookmarkEnd w:id="5"/>
      <w:r w:rsidRPr="004A20DF">
        <w:rPr>
          <w:rFonts w:ascii="Arial" w:hAnsi="Arial" w:cs="Arial"/>
        </w:rPr>
        <w:t xml:space="preserve">oraz właściwymi przepisami wykonawczymi. </w:t>
      </w:r>
      <w:bookmarkEnd w:id="4"/>
    </w:p>
    <w:p w:rsidR="004A20DF" w:rsidRPr="004A20DF" w:rsidRDefault="004A20DF" w:rsidP="00A358AE">
      <w:pPr>
        <w:pStyle w:val="Akapitzlist"/>
        <w:numPr>
          <w:ilvl w:val="0"/>
          <w:numId w:val="45"/>
        </w:numPr>
        <w:spacing w:line="276" w:lineRule="auto"/>
        <w:jc w:val="both"/>
        <w:rPr>
          <w:rFonts w:ascii="Arial" w:hAnsi="Arial" w:cs="Arial"/>
        </w:rPr>
      </w:pPr>
      <w:r w:rsidRPr="004A20DF">
        <w:rPr>
          <w:rFonts w:ascii="Arial" w:hAnsi="Arial" w:cs="Arial"/>
        </w:rPr>
        <w:t>Granice opracowania: opracowanie dotyczy całego obszaru Gminy Nowa Wieś Lęborska w jej granicach administracyjnych. Informacje dt. aktualnej sytuacji planistycznej gminy dostępne są na stronie https://nowawiesleborska.e-mapa.net/wykazplanow/</w:t>
      </w:r>
    </w:p>
    <w:p w:rsidR="004A20DF" w:rsidRPr="004A20DF" w:rsidRDefault="004A20DF" w:rsidP="00A358AE">
      <w:pPr>
        <w:pStyle w:val="Akapitzlist"/>
        <w:numPr>
          <w:ilvl w:val="0"/>
          <w:numId w:val="45"/>
        </w:numPr>
        <w:spacing w:line="276" w:lineRule="auto"/>
        <w:jc w:val="both"/>
        <w:rPr>
          <w:rFonts w:ascii="Arial" w:hAnsi="Arial" w:cs="Arial"/>
        </w:rPr>
      </w:pPr>
      <w:bookmarkStart w:id="6" w:name="_Hlk174026610"/>
      <w:r w:rsidRPr="004A20DF">
        <w:rPr>
          <w:rFonts w:ascii="Arial" w:hAnsi="Arial" w:cs="Arial"/>
        </w:rPr>
        <w:t>Zakres opracowania:</w:t>
      </w:r>
    </w:p>
    <w:p w:rsidR="004A20DF" w:rsidRPr="004A20DF" w:rsidRDefault="004A20DF" w:rsidP="00A358AE">
      <w:pPr>
        <w:pStyle w:val="Akapitzlist"/>
        <w:numPr>
          <w:ilvl w:val="0"/>
          <w:numId w:val="46"/>
        </w:numPr>
        <w:spacing w:line="276" w:lineRule="auto"/>
        <w:jc w:val="both"/>
        <w:rPr>
          <w:rFonts w:ascii="Arial" w:hAnsi="Arial" w:cs="Arial"/>
        </w:rPr>
      </w:pPr>
      <w:bookmarkStart w:id="7" w:name="_Hlk174375278"/>
      <w:r w:rsidRPr="004A20DF">
        <w:rPr>
          <w:rFonts w:ascii="Arial" w:hAnsi="Arial" w:cs="Arial"/>
        </w:rPr>
        <w:t>Sporządzenie opracowania ekofizjograficznego, o którym mowa w art. 72 ust 5 ustawy z dnia 27 kwietnia 2002 roku Prawo ochrony środowiska;</w:t>
      </w:r>
    </w:p>
    <w:p w:rsidR="004A20DF" w:rsidRPr="004A20DF" w:rsidRDefault="004A20DF" w:rsidP="00A358AE">
      <w:pPr>
        <w:pStyle w:val="Akapitzlist"/>
        <w:numPr>
          <w:ilvl w:val="0"/>
          <w:numId w:val="46"/>
        </w:numPr>
        <w:spacing w:line="276" w:lineRule="auto"/>
        <w:jc w:val="both"/>
        <w:rPr>
          <w:rFonts w:ascii="Arial" w:hAnsi="Arial" w:cs="Arial"/>
        </w:rPr>
      </w:pPr>
      <w:r w:rsidRPr="004A20DF">
        <w:rPr>
          <w:rFonts w:ascii="Arial" w:hAnsi="Arial" w:cs="Arial"/>
        </w:rPr>
        <w:t>Dokonanie inwentaryzacji urbanistycznej i oceny istniejącego stanu zagospodarowania przestrzennego Gminy Nowa Wieś Lęborska w celu określenia zapotrzebowania na nową zabudowę mieszkaniową oraz chłonność terenów niezabudowanych w strefach planistycznych, o których mowa w art. 13c ust. 2 pkt 1-3 ustawy z dnia 27 marca 2003 r. o planowaniu i zagospodarowaniu przestrzennym;</w:t>
      </w:r>
    </w:p>
    <w:p w:rsidR="004A20DF" w:rsidRPr="004A20DF" w:rsidRDefault="004A20DF" w:rsidP="00A358AE">
      <w:pPr>
        <w:pStyle w:val="Akapitzlist"/>
        <w:numPr>
          <w:ilvl w:val="0"/>
          <w:numId w:val="46"/>
        </w:numPr>
        <w:spacing w:line="276" w:lineRule="auto"/>
        <w:jc w:val="both"/>
        <w:rPr>
          <w:rFonts w:ascii="Arial" w:hAnsi="Arial" w:cs="Arial"/>
        </w:rPr>
      </w:pPr>
      <w:r w:rsidRPr="004A20DF">
        <w:rPr>
          <w:rFonts w:ascii="Arial" w:hAnsi="Arial" w:cs="Arial"/>
        </w:rPr>
        <w:t>Przeprowadzenie strategicznej oceny oddziaływania na środowisko, w tym sporządzenie prognozy oddziaływania na środowisko projektu planu ogólnego zgodnie z przepisami ustawy z dnia 3 października 2008 r. o udostępnieniu informacji o środowisku i jego ochronie, udziale społeczeństwa w ochronie środowiska oraz ocenach oddziaływania na środowisko;</w:t>
      </w:r>
    </w:p>
    <w:p w:rsidR="004A20DF" w:rsidRPr="004A20DF" w:rsidRDefault="004A20DF" w:rsidP="00A358AE">
      <w:pPr>
        <w:pStyle w:val="Akapitzlist"/>
        <w:numPr>
          <w:ilvl w:val="0"/>
          <w:numId w:val="46"/>
        </w:numPr>
        <w:spacing w:line="276" w:lineRule="auto"/>
        <w:jc w:val="both"/>
        <w:rPr>
          <w:rFonts w:ascii="Arial" w:hAnsi="Arial" w:cs="Arial"/>
        </w:rPr>
      </w:pPr>
      <w:r w:rsidRPr="004A20DF">
        <w:rPr>
          <w:rFonts w:ascii="Arial" w:hAnsi="Arial" w:cs="Arial"/>
        </w:rPr>
        <w:t>Sporządzenie planu ogólnego Gminy Nowa Wieś Lęborska wraz z uzasadnieniem zgodnie z przepisami ustawy z dnia 27 marca 2003 r. o planowaniu i zagospodarowaniu przestrzennym oraz przepisami wykonawczymi do tej ustawy;</w:t>
      </w:r>
    </w:p>
    <w:bookmarkEnd w:id="6"/>
    <w:p w:rsidR="004A20DF" w:rsidRPr="004A20DF" w:rsidRDefault="004A20DF" w:rsidP="00A358AE">
      <w:pPr>
        <w:pStyle w:val="Akapitzlist"/>
        <w:numPr>
          <w:ilvl w:val="0"/>
          <w:numId w:val="45"/>
        </w:numPr>
        <w:spacing w:line="276" w:lineRule="auto"/>
        <w:jc w:val="both"/>
        <w:rPr>
          <w:rFonts w:ascii="Arial" w:hAnsi="Arial" w:cs="Arial"/>
        </w:rPr>
      </w:pPr>
      <w:r w:rsidRPr="004A20DF">
        <w:rPr>
          <w:rFonts w:ascii="Arial" w:hAnsi="Arial" w:cs="Arial"/>
        </w:rPr>
        <w:t>W ramach prac planistycznych Wykonawca jest zobowiązany wykonać również następujące czynności:</w:t>
      </w:r>
    </w:p>
    <w:p w:rsidR="004A20DF" w:rsidRPr="004A20DF" w:rsidRDefault="004A20DF" w:rsidP="00A358AE">
      <w:pPr>
        <w:pStyle w:val="Akapitzlist"/>
        <w:numPr>
          <w:ilvl w:val="0"/>
          <w:numId w:val="47"/>
        </w:numPr>
        <w:suppressAutoHyphens/>
        <w:spacing w:line="276" w:lineRule="auto"/>
        <w:ind w:left="1134" w:hanging="425"/>
        <w:jc w:val="both"/>
        <w:rPr>
          <w:rFonts w:ascii="Arial" w:hAnsi="Arial" w:cs="Arial"/>
        </w:rPr>
      </w:pPr>
      <w:r w:rsidRPr="004A20DF">
        <w:rPr>
          <w:rFonts w:ascii="Arial" w:hAnsi="Arial" w:cs="Arial"/>
        </w:rPr>
        <w:t>Pozyskanie materiałów niezbędnych do wykonania przedmiotu umowy, a nie udostępnionych przez Zamawiającego;</w:t>
      </w:r>
    </w:p>
    <w:p w:rsidR="004A20DF" w:rsidRPr="004A20DF" w:rsidRDefault="004A20DF" w:rsidP="00A358AE">
      <w:pPr>
        <w:pStyle w:val="Akapitzlist"/>
        <w:numPr>
          <w:ilvl w:val="0"/>
          <w:numId w:val="47"/>
        </w:numPr>
        <w:suppressAutoHyphens/>
        <w:spacing w:line="276" w:lineRule="auto"/>
        <w:ind w:left="1134" w:hanging="425"/>
        <w:jc w:val="both"/>
        <w:rPr>
          <w:rFonts w:ascii="Arial" w:hAnsi="Arial" w:cs="Arial"/>
        </w:rPr>
      </w:pPr>
      <w:r w:rsidRPr="004A20DF">
        <w:rPr>
          <w:rFonts w:ascii="Arial" w:hAnsi="Arial" w:cs="Arial"/>
        </w:rPr>
        <w:t>Opracowanie projektów pism związanych z realizacją procedury opracowania projektu planu ogólnego, określonej w art. 13i ust. 3 ustawy z dnia 27 marca 2003 r. o planowaniu i zagospodarowaniu przestrzennym, a także wykazów i opracowań stanowiących elementy dokumentacji prac planistycznych;</w:t>
      </w:r>
    </w:p>
    <w:p w:rsidR="004A20DF" w:rsidRPr="004A20DF" w:rsidRDefault="004A20DF" w:rsidP="00A358AE">
      <w:pPr>
        <w:pStyle w:val="Akapitzlist"/>
        <w:numPr>
          <w:ilvl w:val="0"/>
          <w:numId w:val="47"/>
        </w:numPr>
        <w:suppressAutoHyphens/>
        <w:spacing w:line="276" w:lineRule="auto"/>
        <w:ind w:left="1134" w:hanging="425"/>
        <w:jc w:val="both"/>
        <w:rPr>
          <w:rFonts w:ascii="Arial" w:hAnsi="Arial" w:cs="Arial"/>
        </w:rPr>
      </w:pPr>
      <w:r w:rsidRPr="004A20DF">
        <w:rPr>
          <w:rFonts w:ascii="Arial" w:hAnsi="Arial" w:cs="Arial"/>
        </w:rPr>
        <w:t>opracowanie projektów pism związanych z realizacją procedury strategicznej oceny oddziaływania na środowisko, określonych w przepisach ustawy o której mowa z dnia 3 października 2008 r. o udostępnianiu informacji o środowisku i jego ochronie, udziale społeczeństwa w ochronie środowiska oraz o ocenach oddziaływania na środowisko;</w:t>
      </w:r>
    </w:p>
    <w:p w:rsidR="004A20DF" w:rsidRPr="004A20DF" w:rsidRDefault="004A20DF" w:rsidP="00A358AE">
      <w:pPr>
        <w:pStyle w:val="Akapitzlist"/>
        <w:numPr>
          <w:ilvl w:val="0"/>
          <w:numId w:val="47"/>
        </w:numPr>
        <w:suppressAutoHyphens/>
        <w:spacing w:line="276" w:lineRule="auto"/>
        <w:ind w:left="1134" w:hanging="425"/>
        <w:jc w:val="both"/>
        <w:rPr>
          <w:rFonts w:ascii="Arial" w:hAnsi="Arial" w:cs="Arial"/>
        </w:rPr>
      </w:pPr>
      <w:r w:rsidRPr="004A20DF">
        <w:rPr>
          <w:rFonts w:ascii="Arial" w:hAnsi="Arial" w:cs="Arial"/>
        </w:rPr>
        <w:t>opracowanie danych przestrzennych do planu ogólnego zgodnie z 67a ustawy z dnia 27 marca 2003 r. o planowaniu i zagospodarowaniu przestrzennym;</w:t>
      </w:r>
    </w:p>
    <w:p w:rsidR="004A20DF" w:rsidRPr="004A20DF" w:rsidRDefault="004A20DF" w:rsidP="00A358AE">
      <w:pPr>
        <w:pStyle w:val="Akapitzlist"/>
        <w:numPr>
          <w:ilvl w:val="0"/>
          <w:numId w:val="47"/>
        </w:numPr>
        <w:suppressAutoHyphens/>
        <w:spacing w:line="276" w:lineRule="auto"/>
        <w:ind w:left="1134" w:hanging="425"/>
        <w:jc w:val="both"/>
        <w:rPr>
          <w:rFonts w:ascii="Arial" w:hAnsi="Arial" w:cs="Arial"/>
        </w:rPr>
      </w:pPr>
      <w:r w:rsidRPr="004A20DF">
        <w:rPr>
          <w:rFonts w:ascii="Arial" w:hAnsi="Arial" w:cs="Arial"/>
        </w:rPr>
        <w:lastRenderedPageBreak/>
        <w:t>uczestniczenie w konsultacjach społecznych, oraz w zależności od potrzeb, w innych czynnościach prowadzonych na terenie Gminy i wynikających z procedur opracowania zamówienia wskazanych przez zamawiającego;</w:t>
      </w:r>
    </w:p>
    <w:p w:rsidR="004A20DF" w:rsidRPr="004A20DF" w:rsidRDefault="004A20DF" w:rsidP="00A358AE">
      <w:pPr>
        <w:pStyle w:val="Akapitzlist"/>
        <w:numPr>
          <w:ilvl w:val="0"/>
          <w:numId w:val="46"/>
        </w:numPr>
        <w:suppressAutoHyphens/>
        <w:spacing w:line="276" w:lineRule="auto"/>
        <w:ind w:left="1134" w:hanging="425"/>
        <w:jc w:val="both"/>
        <w:rPr>
          <w:rFonts w:ascii="Arial" w:hAnsi="Arial" w:cs="Arial"/>
        </w:rPr>
      </w:pPr>
      <w:r w:rsidRPr="004A20DF">
        <w:rPr>
          <w:rFonts w:ascii="Arial" w:hAnsi="Arial" w:cs="Arial"/>
        </w:rPr>
        <w:t>współpraca w przygotowaniu ewentualnych stanowisk (opinii)  Wójta Gminy Nowa Wieś Lęborska podczas procedury sporządzania planu i strategicznej oceny oddziaływania na środowisko;</w:t>
      </w:r>
    </w:p>
    <w:p w:rsidR="004A20DF" w:rsidRPr="004A20DF" w:rsidRDefault="004A20DF" w:rsidP="00A358AE">
      <w:pPr>
        <w:pStyle w:val="Akapitzlist"/>
        <w:numPr>
          <w:ilvl w:val="0"/>
          <w:numId w:val="46"/>
        </w:numPr>
        <w:suppressAutoHyphens/>
        <w:spacing w:line="276" w:lineRule="auto"/>
        <w:ind w:left="1134" w:hanging="425"/>
        <w:jc w:val="both"/>
        <w:rPr>
          <w:rFonts w:ascii="Arial" w:hAnsi="Arial" w:cs="Arial"/>
        </w:rPr>
      </w:pPr>
      <w:r w:rsidRPr="004A20DF">
        <w:rPr>
          <w:rFonts w:ascii="Arial" w:hAnsi="Arial" w:cs="Arial"/>
        </w:rPr>
        <w:t>w zależności od potrzeb, uczestnictwo w innych spotkaniach konsultacyjnych organizowanych w związku z realizacją zamówienia;</w:t>
      </w:r>
    </w:p>
    <w:p w:rsidR="004A20DF" w:rsidRPr="004A20DF" w:rsidRDefault="004A20DF" w:rsidP="00A358AE">
      <w:pPr>
        <w:pStyle w:val="Akapitzlist"/>
        <w:numPr>
          <w:ilvl w:val="0"/>
          <w:numId w:val="46"/>
        </w:numPr>
        <w:suppressAutoHyphens/>
        <w:spacing w:line="276" w:lineRule="auto"/>
        <w:ind w:left="1134" w:hanging="425"/>
        <w:jc w:val="both"/>
        <w:rPr>
          <w:rFonts w:ascii="Arial" w:hAnsi="Arial" w:cs="Arial"/>
        </w:rPr>
      </w:pPr>
      <w:r w:rsidRPr="004A20DF">
        <w:rPr>
          <w:rFonts w:ascii="Arial" w:hAnsi="Arial" w:cs="Arial"/>
        </w:rPr>
        <w:t>wykonanie prac projektowych i dokumentacyjnych nie opisanych powyżej, a wynikających z procedur określonych aktami prawnymi właściwymi dla opracowania dokumentu planu;</w:t>
      </w:r>
    </w:p>
    <w:p w:rsidR="004A20DF" w:rsidRPr="004A20DF" w:rsidRDefault="004A20DF" w:rsidP="00A358AE">
      <w:pPr>
        <w:pStyle w:val="Akapitzlist"/>
        <w:numPr>
          <w:ilvl w:val="0"/>
          <w:numId w:val="46"/>
        </w:numPr>
        <w:suppressAutoHyphens/>
        <w:spacing w:line="276" w:lineRule="auto"/>
        <w:ind w:left="1134" w:hanging="425"/>
        <w:jc w:val="both"/>
        <w:rPr>
          <w:rFonts w:ascii="Arial" w:hAnsi="Arial" w:cs="Arial"/>
        </w:rPr>
      </w:pPr>
      <w:r w:rsidRPr="004A20DF">
        <w:rPr>
          <w:rFonts w:ascii="Arial" w:hAnsi="Arial" w:cs="Arial"/>
        </w:rPr>
        <w:t>skompletowanie dokumentacji formalno-prawnej dla Wojewody Pomorskiego w celu sprawdzenia zgodności z prawem podjętej uchwały;</w:t>
      </w:r>
    </w:p>
    <w:p w:rsidR="004A20DF" w:rsidRPr="004A20DF" w:rsidRDefault="004A20DF" w:rsidP="00A358AE">
      <w:pPr>
        <w:pStyle w:val="Akapitzlist"/>
        <w:numPr>
          <w:ilvl w:val="0"/>
          <w:numId w:val="46"/>
        </w:numPr>
        <w:suppressAutoHyphens/>
        <w:spacing w:line="276" w:lineRule="auto"/>
        <w:ind w:left="1134" w:hanging="425"/>
        <w:jc w:val="both"/>
        <w:rPr>
          <w:rFonts w:ascii="Arial" w:hAnsi="Arial" w:cs="Arial"/>
        </w:rPr>
      </w:pPr>
      <w:r w:rsidRPr="004A20DF">
        <w:rPr>
          <w:rFonts w:ascii="Arial" w:hAnsi="Arial" w:cs="Arial"/>
        </w:rPr>
        <w:t>w przypadku wystąpienia potrzeby ponowienia procedury planistycznej w przypadku stwierdzenia nieważności uchwały przez Wojewodę, ponowienie niezbędnych czynności w celu doprowadzenia opracowania objętego zamówieniem do zgodności z przepisami prawa;</w:t>
      </w:r>
    </w:p>
    <w:p w:rsidR="004A20DF" w:rsidRPr="004A20DF" w:rsidRDefault="004A20DF" w:rsidP="00A358AE">
      <w:pPr>
        <w:pStyle w:val="Akapitzlist"/>
        <w:numPr>
          <w:ilvl w:val="0"/>
          <w:numId w:val="46"/>
        </w:numPr>
        <w:suppressAutoHyphens/>
        <w:spacing w:line="276" w:lineRule="auto"/>
        <w:ind w:left="1134" w:hanging="425"/>
        <w:jc w:val="both"/>
        <w:rPr>
          <w:rFonts w:ascii="Arial" w:hAnsi="Arial" w:cs="Arial"/>
        </w:rPr>
      </w:pPr>
      <w:r w:rsidRPr="004A20DF">
        <w:rPr>
          <w:rFonts w:ascii="Arial" w:hAnsi="Arial" w:cs="Arial"/>
        </w:rPr>
        <w:t>Współpraca z zamawiającym w przypadku wniesienia skarg do Wojewódzkiego Sądu Administracyjnego i Naczelnego Sądu Administracyjnego oraz ustosunkowania się do skarg.</w:t>
      </w:r>
    </w:p>
    <w:bookmarkEnd w:id="7"/>
    <w:p w:rsidR="004A20DF" w:rsidRPr="004A20DF" w:rsidRDefault="004A20DF" w:rsidP="00A358AE">
      <w:pPr>
        <w:spacing w:line="276" w:lineRule="auto"/>
        <w:jc w:val="both"/>
        <w:rPr>
          <w:rFonts w:ascii="Arial" w:hAnsi="Arial" w:cs="Arial"/>
        </w:rPr>
      </w:pPr>
    </w:p>
    <w:p w:rsidR="004A20DF" w:rsidRPr="004A20DF" w:rsidRDefault="004A20DF" w:rsidP="00A358AE">
      <w:pPr>
        <w:spacing w:line="276" w:lineRule="auto"/>
        <w:jc w:val="both"/>
        <w:rPr>
          <w:rFonts w:ascii="Arial" w:hAnsi="Arial" w:cs="Arial"/>
        </w:rPr>
      </w:pPr>
      <w:r w:rsidRPr="004A20DF">
        <w:rPr>
          <w:rFonts w:ascii="Arial" w:hAnsi="Arial" w:cs="Arial"/>
        </w:rPr>
        <w:t xml:space="preserve">Przedmiot zamówienia należy wykonać zgodnie z obowiązującymi aktami prawnymi, w tym w szczególności z: </w:t>
      </w:r>
    </w:p>
    <w:p w:rsidR="004A20DF" w:rsidRPr="004A20DF" w:rsidRDefault="004A20DF" w:rsidP="00A358AE">
      <w:pPr>
        <w:pStyle w:val="Akapitzlist"/>
        <w:numPr>
          <w:ilvl w:val="0"/>
          <w:numId w:val="44"/>
        </w:numPr>
        <w:suppressAutoHyphens/>
        <w:spacing w:line="276" w:lineRule="auto"/>
        <w:jc w:val="both"/>
        <w:rPr>
          <w:rFonts w:ascii="Arial" w:hAnsi="Arial" w:cs="Arial"/>
        </w:rPr>
      </w:pPr>
      <w:r w:rsidRPr="004A20DF">
        <w:rPr>
          <w:rFonts w:ascii="Arial" w:hAnsi="Arial" w:cs="Arial"/>
        </w:rPr>
        <w:t xml:space="preserve">ustawą z dnia 27 marca 2003 r. o planowaniu i zagospodarowaniu przestrzennym (Dz. U. z 2024 r. poz. 1130) zwanej dalej „ustawą", </w:t>
      </w:r>
    </w:p>
    <w:p w:rsidR="004A20DF" w:rsidRPr="004A20DF" w:rsidRDefault="004A20DF" w:rsidP="00A358AE">
      <w:pPr>
        <w:pStyle w:val="Akapitzlist"/>
        <w:numPr>
          <w:ilvl w:val="0"/>
          <w:numId w:val="44"/>
        </w:numPr>
        <w:suppressAutoHyphens/>
        <w:spacing w:line="276" w:lineRule="auto"/>
        <w:jc w:val="both"/>
        <w:rPr>
          <w:rFonts w:ascii="Arial" w:hAnsi="Arial" w:cs="Arial"/>
        </w:rPr>
      </w:pPr>
      <w:r w:rsidRPr="004A20DF">
        <w:rPr>
          <w:rFonts w:ascii="Arial" w:hAnsi="Arial" w:cs="Arial"/>
        </w:rPr>
        <w:t xml:space="preserve">rozporządzeniem Ministra Rozwoju i Technologii z dnia 8 grudnia 2023 r. w sprawie projektu planu ogólnego gminy, dokumentowania prac planistycznych w zakresie tego planu oraz wydawania z niego wypisów i wyrysów (Dz. U. z 2023 r. poz. 2758), </w:t>
      </w:r>
    </w:p>
    <w:p w:rsidR="004A20DF" w:rsidRPr="004A20DF" w:rsidRDefault="004A20DF" w:rsidP="00A358AE">
      <w:pPr>
        <w:pStyle w:val="Akapitzlist"/>
        <w:numPr>
          <w:ilvl w:val="0"/>
          <w:numId w:val="44"/>
        </w:numPr>
        <w:suppressAutoHyphens/>
        <w:spacing w:line="276" w:lineRule="auto"/>
        <w:jc w:val="both"/>
        <w:rPr>
          <w:rFonts w:ascii="Arial" w:hAnsi="Arial" w:cs="Arial"/>
        </w:rPr>
      </w:pPr>
      <w:r w:rsidRPr="004A20DF">
        <w:rPr>
          <w:rFonts w:ascii="Arial" w:hAnsi="Arial" w:cs="Arial"/>
        </w:rPr>
        <w:t>rozporządzeniem Ministra Rozwoju, Pracy i Technologii z dnia 26 października 2020 r. w sprawie zbiorów danych przestrzennych oraz metadanych w zakresie zagospodarowania przestrzennego (Dz. U. z 2020 r. poz. 1916 ze zm.),</w:t>
      </w:r>
    </w:p>
    <w:p w:rsidR="004A20DF" w:rsidRPr="004A20DF" w:rsidRDefault="004A20DF" w:rsidP="00A358AE">
      <w:pPr>
        <w:pStyle w:val="Akapitzlist"/>
        <w:numPr>
          <w:ilvl w:val="0"/>
          <w:numId w:val="44"/>
        </w:numPr>
        <w:suppressAutoHyphens/>
        <w:spacing w:line="276" w:lineRule="auto"/>
        <w:jc w:val="both"/>
        <w:rPr>
          <w:rFonts w:ascii="Arial" w:hAnsi="Arial" w:cs="Arial"/>
        </w:rPr>
      </w:pPr>
      <w:r w:rsidRPr="004A20DF">
        <w:rPr>
          <w:rFonts w:ascii="Arial" w:hAnsi="Arial" w:cs="Arial"/>
        </w:rPr>
        <w:t xml:space="preserve">ustawą z dnia 27 kwietnia 2001 r. Prawo ochrony środowiska (Dz. U. z 2024 r. poz. 54 z późn. zm.), </w:t>
      </w:r>
    </w:p>
    <w:p w:rsidR="004A20DF" w:rsidRPr="004A20DF" w:rsidRDefault="004A20DF" w:rsidP="00A358AE">
      <w:pPr>
        <w:pStyle w:val="Akapitzlist"/>
        <w:numPr>
          <w:ilvl w:val="0"/>
          <w:numId w:val="44"/>
        </w:numPr>
        <w:suppressAutoHyphens/>
        <w:spacing w:line="276" w:lineRule="auto"/>
        <w:jc w:val="both"/>
        <w:rPr>
          <w:rFonts w:ascii="Arial" w:hAnsi="Arial" w:cs="Arial"/>
        </w:rPr>
      </w:pPr>
      <w:r w:rsidRPr="004A20DF">
        <w:rPr>
          <w:rFonts w:ascii="Arial" w:hAnsi="Arial" w:cs="Arial"/>
        </w:rPr>
        <w:t xml:space="preserve">ustawa z dnia 2 października 2008 r. udostępnianiu informacji o środowisku i jego ochronie, udziale społeczeństwa w ochronie środowiska oraz o ocenach oddziaływania na środowisko (Dz. U. z 2024 r. poz. 1112), </w:t>
      </w:r>
    </w:p>
    <w:p w:rsidR="004A20DF" w:rsidRPr="004A20DF" w:rsidRDefault="004A20DF" w:rsidP="00A358AE">
      <w:pPr>
        <w:pStyle w:val="Akapitzlist"/>
        <w:numPr>
          <w:ilvl w:val="0"/>
          <w:numId w:val="44"/>
        </w:numPr>
        <w:suppressAutoHyphens/>
        <w:spacing w:line="276" w:lineRule="auto"/>
        <w:jc w:val="both"/>
        <w:rPr>
          <w:rFonts w:ascii="Arial" w:hAnsi="Arial" w:cs="Arial"/>
        </w:rPr>
      </w:pPr>
      <w:r w:rsidRPr="004A20DF">
        <w:rPr>
          <w:rFonts w:ascii="Arial" w:hAnsi="Arial" w:cs="Arial"/>
        </w:rPr>
        <w:t xml:space="preserve">rozporządzeniem z dnia 9 września 2002 r. Ministra Środowiska w sprawie opracowań ekofizjograficznych (Dz. U. z 2002 r. poz. 155) </w:t>
      </w:r>
    </w:p>
    <w:p w:rsidR="004A20DF" w:rsidRPr="004A20DF" w:rsidRDefault="004A20DF" w:rsidP="00A358AE">
      <w:pPr>
        <w:pStyle w:val="Akapitzlist"/>
        <w:numPr>
          <w:ilvl w:val="0"/>
          <w:numId w:val="44"/>
        </w:numPr>
        <w:suppressAutoHyphens/>
        <w:spacing w:line="276" w:lineRule="auto"/>
        <w:jc w:val="both"/>
        <w:rPr>
          <w:rFonts w:ascii="Arial" w:hAnsi="Arial" w:cs="Arial"/>
        </w:rPr>
      </w:pPr>
      <w:r w:rsidRPr="004A20DF">
        <w:rPr>
          <w:rFonts w:ascii="Arial" w:hAnsi="Arial" w:cs="Arial"/>
        </w:rPr>
        <w:t xml:space="preserve">z uwzględnieniem uwag zgłaszanych przez Zamawiającego w trakcie realizacji umowy, </w:t>
      </w:r>
    </w:p>
    <w:p w:rsidR="004A20DF" w:rsidRPr="004A20DF" w:rsidRDefault="004A20DF" w:rsidP="00A358AE">
      <w:pPr>
        <w:pStyle w:val="Akapitzlist"/>
        <w:numPr>
          <w:ilvl w:val="0"/>
          <w:numId w:val="44"/>
        </w:numPr>
        <w:suppressAutoHyphens/>
        <w:spacing w:line="276" w:lineRule="auto"/>
        <w:jc w:val="both"/>
        <w:rPr>
          <w:rFonts w:ascii="Arial" w:hAnsi="Arial" w:cs="Arial"/>
        </w:rPr>
      </w:pPr>
      <w:r w:rsidRPr="004A20DF">
        <w:rPr>
          <w:rFonts w:ascii="Arial" w:hAnsi="Arial" w:cs="Arial"/>
        </w:rPr>
        <w:t xml:space="preserve">innymi przepisami wynikającymi z odpowiednich aktów prawnych, mających odniesienie do przedmiotu zlecenia, m. in. dotyczącymi, ochrony środowiska, ochrony zabytków, prawa wodnego, ochrony gruntów rolnych i leśnych, dróg. </w:t>
      </w:r>
    </w:p>
    <w:p w:rsidR="004A20DF" w:rsidRPr="004A20DF" w:rsidRDefault="004A20DF" w:rsidP="004A20DF">
      <w:pPr>
        <w:spacing w:line="276" w:lineRule="auto"/>
        <w:ind w:right="20"/>
        <w:jc w:val="both"/>
        <w:rPr>
          <w:rFonts w:ascii="Arial" w:hAnsi="Arial" w:cs="Arial"/>
          <w:noProof/>
          <w:shd w:val="clear" w:color="auto" w:fill="FFFFFF"/>
        </w:rPr>
      </w:pPr>
    </w:p>
    <w:p w:rsidR="004A20DF" w:rsidRPr="004A20DF" w:rsidRDefault="00610FA4" w:rsidP="004A20DF">
      <w:pPr>
        <w:pStyle w:val="Default"/>
        <w:spacing w:line="360" w:lineRule="auto"/>
        <w:rPr>
          <w:rFonts w:ascii="Arial" w:eastAsia="Calibri" w:hAnsi="Arial" w:cs="Arial"/>
          <w:sz w:val="22"/>
          <w:szCs w:val="22"/>
          <w:lang w:eastAsia="en-US"/>
        </w:rPr>
      </w:pPr>
      <w:r w:rsidRPr="004A20DF">
        <w:rPr>
          <w:rFonts w:ascii="Arial" w:hAnsi="Arial" w:cs="Arial"/>
          <w:sz w:val="22"/>
          <w:szCs w:val="22"/>
        </w:rPr>
        <w:t>Oznaczenie</w:t>
      </w:r>
      <w:r w:rsidRPr="004A20DF">
        <w:rPr>
          <w:rFonts w:ascii="Arial" w:eastAsia="Arial" w:hAnsi="Arial" w:cs="Arial"/>
          <w:sz w:val="22"/>
          <w:szCs w:val="22"/>
        </w:rPr>
        <w:t xml:space="preserve"> wg wspólnego słownika </w:t>
      </w:r>
      <w:r w:rsidR="004A20DF" w:rsidRPr="004A20DF">
        <w:rPr>
          <w:rFonts w:ascii="Arial" w:eastAsia="Calibri" w:hAnsi="Arial" w:cs="Arial"/>
          <w:sz w:val="22"/>
          <w:szCs w:val="22"/>
          <w:lang w:eastAsia="en-US"/>
        </w:rPr>
        <w:t xml:space="preserve">CPV 71410000-5 - Usługi planowania przestrzennego </w:t>
      </w:r>
    </w:p>
    <w:p w:rsidR="00C41350" w:rsidRPr="00440EC7" w:rsidRDefault="00C41350" w:rsidP="00C41350">
      <w:pPr>
        <w:ind w:left="426"/>
        <w:jc w:val="both"/>
        <w:rPr>
          <w:rFonts w:ascii="Arial" w:eastAsia="Arial" w:hAnsi="Arial" w:cs="Arial"/>
        </w:rPr>
      </w:pPr>
    </w:p>
    <w:p w:rsidR="00935B5B" w:rsidRPr="00AE52E4" w:rsidRDefault="00610FA4" w:rsidP="00063511">
      <w:pPr>
        <w:pStyle w:val="Akapitzlist"/>
        <w:numPr>
          <w:ilvl w:val="0"/>
          <w:numId w:val="27"/>
        </w:numPr>
        <w:ind w:left="426" w:hanging="284"/>
        <w:rPr>
          <w:rFonts w:ascii="Arial" w:eastAsia="Arial" w:hAnsi="Arial" w:cs="Arial"/>
          <w:b/>
          <w:bCs/>
        </w:rPr>
      </w:pPr>
      <w:r w:rsidRPr="00AE52E4">
        <w:rPr>
          <w:rFonts w:ascii="Arial" w:eastAsia="Arial" w:hAnsi="Arial" w:cs="Arial"/>
          <w:b/>
          <w:bCs/>
        </w:rPr>
        <w:t>TERMIN WYKONANIA ZAMÓWIENIA</w:t>
      </w:r>
    </w:p>
    <w:p w:rsidR="00935B5B" w:rsidRPr="00AE52E4" w:rsidRDefault="00935B5B">
      <w:pPr>
        <w:spacing w:line="121" w:lineRule="exact"/>
        <w:rPr>
          <w:rFonts w:ascii="Arial" w:hAnsi="Arial" w:cs="Arial"/>
        </w:rPr>
      </w:pPr>
    </w:p>
    <w:p w:rsidR="00935B5B" w:rsidRPr="00E476F3" w:rsidRDefault="00610FA4" w:rsidP="0000508A">
      <w:pPr>
        <w:ind w:left="426" w:hanging="142"/>
        <w:rPr>
          <w:rFonts w:ascii="Arial" w:hAnsi="Arial" w:cs="Arial"/>
        </w:rPr>
      </w:pPr>
      <w:r w:rsidRPr="00AE52E4">
        <w:rPr>
          <w:rFonts w:ascii="Arial" w:eastAsia="Arial" w:hAnsi="Arial" w:cs="Arial"/>
        </w:rPr>
        <w:t xml:space="preserve">Termin wykonania przedmiotu zamówienia: </w:t>
      </w:r>
      <w:r w:rsidR="0010116D">
        <w:rPr>
          <w:rFonts w:ascii="Arial" w:eastAsia="Arial" w:hAnsi="Arial" w:cs="Arial"/>
        </w:rPr>
        <w:t>14</w:t>
      </w:r>
      <w:r w:rsidR="004A20DF">
        <w:rPr>
          <w:rFonts w:ascii="Arial" w:eastAsia="Arial" w:hAnsi="Arial" w:cs="Arial"/>
        </w:rPr>
        <w:t xml:space="preserve"> miesięcy </w:t>
      </w:r>
      <w:r w:rsidR="00A2401A" w:rsidRPr="00911E55">
        <w:rPr>
          <w:rFonts w:ascii="Arial" w:eastAsia="Arial" w:hAnsi="Arial" w:cs="Arial"/>
          <w:u w:val="single"/>
        </w:rPr>
        <w:t xml:space="preserve">od </w:t>
      </w:r>
      <w:r w:rsidR="004A20DF">
        <w:rPr>
          <w:rFonts w:ascii="Arial" w:eastAsia="Times New Roman" w:hAnsi="Arial" w:cs="Arial"/>
          <w:color w:val="000000"/>
          <w:szCs w:val="20"/>
          <w:u w:val="single"/>
          <w:shd w:val="clear" w:color="auto" w:fill="FFFFFF"/>
        </w:rPr>
        <w:t>dnia podpisania umowy.</w:t>
      </w:r>
    </w:p>
    <w:p w:rsidR="00935B5B" w:rsidRPr="00AE52E4" w:rsidRDefault="00935B5B">
      <w:pPr>
        <w:spacing w:line="287" w:lineRule="exact"/>
        <w:rPr>
          <w:rFonts w:ascii="Arial" w:hAnsi="Arial" w:cs="Arial"/>
        </w:rPr>
      </w:pPr>
    </w:p>
    <w:p w:rsidR="00935B5B" w:rsidRPr="00AE52E4" w:rsidRDefault="00610FA4" w:rsidP="00063511">
      <w:pPr>
        <w:pStyle w:val="Akapitzlist"/>
        <w:numPr>
          <w:ilvl w:val="0"/>
          <w:numId w:val="27"/>
        </w:numPr>
        <w:spacing w:line="236" w:lineRule="auto"/>
        <w:ind w:left="426" w:hanging="284"/>
        <w:jc w:val="both"/>
        <w:rPr>
          <w:rFonts w:ascii="Arial" w:hAnsi="Arial" w:cs="Arial"/>
        </w:rPr>
      </w:pPr>
      <w:r w:rsidRPr="00AE52E4">
        <w:rPr>
          <w:rFonts w:ascii="Arial" w:eastAsia="Arial" w:hAnsi="Arial" w:cs="Arial"/>
          <w:b/>
          <w:bCs/>
        </w:rPr>
        <w:t>PROJEKTOWANE   POSTANOWIENIA   UMOWY   W   SPRAWIE   ZAMÓWIENIA PUBLICZNEGO, KTÓRE ZOSTANĄ WPROWADZONE DO TREŚCI TEJ UMOWY</w:t>
      </w:r>
    </w:p>
    <w:p w:rsidR="00935B5B" w:rsidRPr="00AE52E4" w:rsidRDefault="00935B5B">
      <w:pPr>
        <w:spacing w:line="132" w:lineRule="exact"/>
        <w:rPr>
          <w:rFonts w:ascii="Arial" w:hAnsi="Arial" w:cs="Arial"/>
        </w:rPr>
      </w:pPr>
    </w:p>
    <w:p w:rsidR="00935B5B" w:rsidRPr="00AE52E4" w:rsidRDefault="00610FA4" w:rsidP="00063511">
      <w:pPr>
        <w:numPr>
          <w:ilvl w:val="0"/>
          <w:numId w:val="2"/>
        </w:numPr>
        <w:spacing w:line="276" w:lineRule="auto"/>
        <w:ind w:left="567" w:right="20" w:hanging="274"/>
        <w:jc w:val="both"/>
        <w:rPr>
          <w:rFonts w:ascii="Arial" w:eastAsia="Arial" w:hAnsi="Arial" w:cs="Arial"/>
        </w:rPr>
      </w:pPr>
      <w:r w:rsidRPr="00AE52E4">
        <w:rPr>
          <w:rFonts w:ascii="Arial" w:eastAsia="Arial" w:hAnsi="Arial" w:cs="Arial"/>
        </w:rPr>
        <w:t xml:space="preserve">Projektowane postanowienia umowy w sprawie zamówienia publicznego, które zostaną wprowadzone do treści tej umowy, określone zostały w projekcie umowy stanowiącym </w:t>
      </w:r>
      <w:r w:rsidR="001F2B78">
        <w:rPr>
          <w:rFonts w:ascii="Arial" w:eastAsia="Arial" w:hAnsi="Arial" w:cs="Arial"/>
          <w:b/>
          <w:bCs/>
        </w:rPr>
        <w:t>Załącznik nr 8</w:t>
      </w:r>
      <w:r w:rsidRPr="00AE52E4">
        <w:rPr>
          <w:rFonts w:ascii="Arial" w:eastAsia="Arial" w:hAnsi="Arial" w:cs="Arial"/>
          <w:b/>
          <w:bCs/>
        </w:rPr>
        <w:t xml:space="preserve"> do SWZ.</w:t>
      </w:r>
    </w:p>
    <w:p w:rsidR="00935B5B" w:rsidRPr="00AE52E4" w:rsidRDefault="00610FA4" w:rsidP="00A4416D">
      <w:pPr>
        <w:spacing w:line="276" w:lineRule="auto"/>
        <w:ind w:left="567" w:hanging="274"/>
        <w:jc w:val="both"/>
        <w:rPr>
          <w:rFonts w:ascii="Arial" w:hAnsi="Arial" w:cs="Arial"/>
        </w:rPr>
      </w:pPr>
      <w:r w:rsidRPr="00AE52E4">
        <w:rPr>
          <w:rFonts w:ascii="Arial" w:eastAsia="Arial" w:hAnsi="Arial" w:cs="Arial"/>
        </w:rPr>
        <w:t>2. Zamawiający</w:t>
      </w:r>
      <w:r w:rsidR="0055547B">
        <w:rPr>
          <w:rFonts w:ascii="Arial" w:eastAsia="Arial" w:hAnsi="Arial" w:cs="Arial"/>
        </w:rPr>
        <w:t xml:space="preserve"> </w:t>
      </w:r>
      <w:r w:rsidRPr="00AE52E4">
        <w:rPr>
          <w:rFonts w:ascii="Arial" w:eastAsia="Arial" w:hAnsi="Arial" w:cs="Arial"/>
        </w:rPr>
        <w:t xml:space="preserve">przewiduje możliwość zmian zawartej umowy w przypadkach, o których mowa w art. 455 ustawy oraz w przypadkach wskazanych w projekcie umowy stanowiącym </w:t>
      </w:r>
      <w:r w:rsidR="001F2B78">
        <w:rPr>
          <w:rFonts w:ascii="Arial" w:eastAsia="Arial" w:hAnsi="Arial" w:cs="Arial"/>
          <w:b/>
          <w:bCs/>
        </w:rPr>
        <w:t>Załącznik nr 8</w:t>
      </w:r>
      <w:r w:rsidRPr="00AE52E4">
        <w:rPr>
          <w:rFonts w:ascii="Arial" w:eastAsia="Arial" w:hAnsi="Arial" w:cs="Arial"/>
          <w:b/>
          <w:bCs/>
        </w:rPr>
        <w:t xml:space="preserve"> do SWZ.</w:t>
      </w:r>
    </w:p>
    <w:p w:rsidR="00935B5B" w:rsidRPr="00AE52E4" w:rsidRDefault="00935B5B">
      <w:pPr>
        <w:spacing w:line="316" w:lineRule="exact"/>
        <w:rPr>
          <w:rFonts w:ascii="Arial" w:hAnsi="Arial" w:cs="Arial"/>
        </w:rPr>
      </w:pPr>
    </w:p>
    <w:p w:rsidR="00935B5B" w:rsidRPr="00AE52E4" w:rsidRDefault="00610FA4" w:rsidP="00063511">
      <w:pPr>
        <w:pStyle w:val="Akapitzlist"/>
        <w:numPr>
          <w:ilvl w:val="0"/>
          <w:numId w:val="27"/>
        </w:numPr>
        <w:spacing w:line="237" w:lineRule="auto"/>
        <w:ind w:left="567" w:right="20" w:hanging="425"/>
        <w:jc w:val="both"/>
        <w:rPr>
          <w:rFonts w:ascii="Arial" w:hAnsi="Arial" w:cs="Arial"/>
        </w:rPr>
      </w:pPr>
      <w:r w:rsidRPr="00AE52E4">
        <w:rPr>
          <w:rFonts w:ascii="Arial" w:eastAsia="Arial" w:hAnsi="Arial" w:cs="Arial"/>
          <w:b/>
          <w:bCs/>
        </w:rPr>
        <w:t>INFORMACJE O ŚRODKACH KOMUNIKACJI ELEKTRONICZNEJ, PRZY UŻYCIU KTÓRYCH ZAMAWIAJĄCY BĘDZIE KOMUNIKOWAŁ SIĘ Z WYKONAWCAMI, ORAZ INFORMACJE O WYMAGANIACH TECHNICZNYCH I ORGANIZACYJNYCHSPORZĄDZANIA, WYSYŁANIA I ODBIERANIA KORESPONDENCJI ELEKTRONICZNEJ</w:t>
      </w:r>
    </w:p>
    <w:p w:rsidR="009D7509" w:rsidRPr="00AE52E4" w:rsidRDefault="009D7509" w:rsidP="009D7509">
      <w:pPr>
        <w:pStyle w:val="Akapitzlist"/>
        <w:spacing w:line="237" w:lineRule="auto"/>
        <w:ind w:left="567" w:right="20"/>
        <w:jc w:val="both"/>
        <w:rPr>
          <w:rFonts w:ascii="Arial" w:hAnsi="Arial" w:cs="Arial"/>
        </w:rPr>
      </w:pPr>
    </w:p>
    <w:p w:rsidR="00935B5B" w:rsidRPr="00AE52E4" w:rsidRDefault="00610FA4" w:rsidP="00063511">
      <w:pPr>
        <w:numPr>
          <w:ilvl w:val="0"/>
          <w:numId w:val="3"/>
        </w:numPr>
        <w:spacing w:line="276" w:lineRule="auto"/>
        <w:ind w:left="567" w:hanging="283"/>
        <w:rPr>
          <w:rFonts w:ascii="Arial" w:eastAsia="Arial" w:hAnsi="Arial" w:cs="Arial"/>
        </w:rPr>
      </w:pPr>
      <w:r w:rsidRPr="00AE52E4">
        <w:rPr>
          <w:rFonts w:ascii="Arial" w:eastAsia="Arial" w:hAnsi="Arial" w:cs="Arial"/>
          <w:b/>
          <w:bCs/>
        </w:rPr>
        <w:t>Informacje ogólne:</w:t>
      </w:r>
    </w:p>
    <w:p w:rsidR="00935B5B" w:rsidRPr="00AE52E4" w:rsidRDefault="00610FA4" w:rsidP="00063511">
      <w:pPr>
        <w:numPr>
          <w:ilvl w:val="1"/>
          <w:numId w:val="3"/>
        </w:numPr>
        <w:spacing w:line="276" w:lineRule="auto"/>
        <w:ind w:left="851" w:hanging="283"/>
        <w:jc w:val="both"/>
        <w:rPr>
          <w:rFonts w:ascii="Arial" w:eastAsia="Arial" w:hAnsi="Arial" w:cs="Arial"/>
          <w:b/>
          <w:bCs/>
        </w:rPr>
      </w:pPr>
      <w:r w:rsidRPr="00AE52E4">
        <w:rPr>
          <w:rFonts w:ascii="Arial" w:eastAsia="Arial" w:hAnsi="Arial" w:cs="Arial"/>
          <w:b/>
          <w:bCs/>
        </w:rPr>
        <w:t>W postępowaniu o udzielenie zamówienia komunikacja między Zamawiającym, a Wykonawcami odbywa się przy użyciu Platformy e-Zamówienia, która jest dostępna pod adresem</w:t>
      </w:r>
      <w:r w:rsidR="007A6A68">
        <w:rPr>
          <w:rFonts w:ascii="Arial" w:eastAsia="Arial" w:hAnsi="Arial" w:cs="Arial"/>
          <w:b/>
          <w:bCs/>
        </w:rPr>
        <w:t xml:space="preserve"> </w:t>
      </w:r>
      <w:hyperlink r:id="rId12">
        <w:r w:rsidRPr="00AE52E4">
          <w:rPr>
            <w:rFonts w:ascii="Arial" w:eastAsia="Arial" w:hAnsi="Arial" w:cs="Arial"/>
            <w:color w:val="0000FF"/>
            <w:u w:val="single"/>
          </w:rPr>
          <w:t>https://ezamowienia.gov.pl</w:t>
        </w:r>
      </w:hyperlink>
    </w:p>
    <w:p w:rsidR="00935B5B" w:rsidRPr="00AE52E4" w:rsidRDefault="00610FA4" w:rsidP="00063511">
      <w:pPr>
        <w:numPr>
          <w:ilvl w:val="1"/>
          <w:numId w:val="3"/>
        </w:numPr>
        <w:spacing w:line="276" w:lineRule="auto"/>
        <w:ind w:left="851" w:hanging="283"/>
        <w:jc w:val="both"/>
        <w:rPr>
          <w:rFonts w:ascii="Arial" w:eastAsia="Arial" w:hAnsi="Arial" w:cs="Arial"/>
        </w:rPr>
      </w:pPr>
      <w:r w:rsidRPr="00D2125D">
        <w:rPr>
          <w:rFonts w:ascii="Arial" w:eastAsia="Arial" w:hAnsi="Arial" w:cs="Arial"/>
          <w:bCs/>
        </w:rPr>
        <w:t>Korzystanie</w:t>
      </w:r>
      <w:r w:rsidRPr="00AE52E4">
        <w:rPr>
          <w:rFonts w:ascii="Arial" w:eastAsia="Arial" w:hAnsi="Arial" w:cs="Arial"/>
        </w:rPr>
        <w:t xml:space="preserve"> z Platformy e-Zamówienia jest bezpłatne.</w:t>
      </w:r>
    </w:p>
    <w:p w:rsidR="00935B5B" w:rsidRPr="00AE52E4" w:rsidRDefault="00610FA4" w:rsidP="00063511">
      <w:pPr>
        <w:numPr>
          <w:ilvl w:val="1"/>
          <w:numId w:val="3"/>
        </w:numPr>
        <w:spacing w:line="276" w:lineRule="auto"/>
        <w:ind w:left="851" w:right="20" w:hanging="283"/>
        <w:jc w:val="both"/>
        <w:rPr>
          <w:rFonts w:ascii="Arial" w:eastAsia="Arial" w:hAnsi="Arial" w:cs="Arial"/>
        </w:rPr>
      </w:pPr>
      <w:r w:rsidRPr="00D2125D">
        <w:rPr>
          <w:rFonts w:ascii="Arial" w:eastAsia="Arial" w:hAnsi="Arial" w:cs="Arial"/>
          <w:bCs/>
        </w:rPr>
        <w:t>Wykonawca</w:t>
      </w:r>
      <w:r w:rsidRPr="00AE52E4">
        <w:rPr>
          <w:rFonts w:ascii="Arial" w:eastAsia="Arial" w:hAnsi="Arial" w:cs="Arial"/>
        </w:rPr>
        <w:t xml:space="preserve"> zamierzający wziąć udział w postępowaniu o udzielenie zamówienia publicznego musi posiadać konto podmiotu „Wykonawca” na Platformie </w:t>
      </w:r>
      <w:r w:rsidR="005F2647" w:rsidRPr="00AE52E4">
        <w:rPr>
          <w:rFonts w:ascii="Arial" w:eastAsia="Arial" w:hAnsi="Arial" w:cs="Arial"/>
        </w:rPr>
        <w:br/>
      </w:r>
      <w:r w:rsidRPr="00AE52E4">
        <w:rPr>
          <w:rFonts w:ascii="Arial" w:eastAsia="Arial" w:hAnsi="Arial" w:cs="Arial"/>
        </w:rPr>
        <w:t xml:space="preserve">e-Zamówienia. Szczegółowe informacje na temat zakładania kont oraz zasady </w:t>
      </w:r>
      <w:r w:rsidR="005F2647" w:rsidRPr="00AE52E4">
        <w:rPr>
          <w:rFonts w:ascii="Arial" w:eastAsia="Arial" w:hAnsi="Arial" w:cs="Arial"/>
        </w:rPr>
        <w:br/>
      </w:r>
      <w:r w:rsidRPr="00AE52E4">
        <w:rPr>
          <w:rFonts w:ascii="Arial" w:eastAsia="Arial" w:hAnsi="Arial" w:cs="Arial"/>
        </w:rPr>
        <w:t>i warunki korzystania z Platformy e-Zamówienia określa</w:t>
      </w:r>
      <w:r w:rsidR="0055547B">
        <w:rPr>
          <w:rFonts w:ascii="Arial" w:eastAsia="Arial" w:hAnsi="Arial" w:cs="Arial"/>
        </w:rPr>
        <w:t xml:space="preserve"> </w:t>
      </w:r>
      <w:r w:rsidR="00BE0795">
        <w:rPr>
          <w:rFonts w:ascii="Arial" w:eastAsia="Arial" w:hAnsi="Arial" w:cs="Arial"/>
          <w:i/>
          <w:iCs/>
        </w:rPr>
        <w:t xml:space="preserve">Regulamin   Platformy  </w:t>
      </w:r>
      <w:r w:rsidRPr="00AE52E4">
        <w:rPr>
          <w:rFonts w:ascii="Arial" w:eastAsia="Arial" w:hAnsi="Arial" w:cs="Arial"/>
          <w:i/>
          <w:iCs/>
        </w:rPr>
        <w:t>e-Zamówienia,</w:t>
      </w:r>
      <w:r w:rsidRPr="00AE52E4">
        <w:rPr>
          <w:rFonts w:ascii="Arial" w:eastAsia="Arial" w:hAnsi="Arial" w:cs="Arial"/>
        </w:rPr>
        <w:t xml:space="preserve">   dostępny  na   stronie   internetowej</w:t>
      </w:r>
      <w:bookmarkStart w:id="8" w:name="page5"/>
      <w:bookmarkEnd w:id="8"/>
      <w:r w:rsidR="0052527A">
        <w:fldChar w:fldCharType="begin"/>
      </w:r>
      <w:r w:rsidR="0052527A">
        <w:instrText>HYPERLINK "https://ezamowienia.gov.pl/" \h</w:instrText>
      </w:r>
      <w:r w:rsidR="0052527A">
        <w:fldChar w:fldCharType="separate"/>
      </w:r>
      <w:r w:rsidRPr="00AE52E4">
        <w:rPr>
          <w:rFonts w:ascii="Arial" w:eastAsia="Arial" w:hAnsi="Arial" w:cs="Arial"/>
          <w:color w:val="0000FF"/>
          <w:u w:val="single"/>
        </w:rPr>
        <w:t>https://ezamowienia.gov.pl</w:t>
      </w:r>
      <w:r w:rsidR="0052527A">
        <w:fldChar w:fldCharType="end"/>
      </w:r>
      <w:r w:rsidRPr="00AE52E4">
        <w:rPr>
          <w:rFonts w:ascii="Arial" w:eastAsia="Arial" w:hAnsi="Arial" w:cs="Arial"/>
          <w:color w:val="000000"/>
        </w:rPr>
        <w:t>oraz informacja zamieszczona w zakładce</w:t>
      </w:r>
      <w:r w:rsidRPr="00AE52E4">
        <w:rPr>
          <w:rFonts w:ascii="Arial" w:eastAsia="Arial" w:hAnsi="Arial" w:cs="Arial"/>
          <w:i/>
          <w:iCs/>
          <w:color w:val="000000"/>
        </w:rPr>
        <w:t xml:space="preserve"> „Centrum Pomocy</w:t>
      </w:r>
      <w:r w:rsidRPr="00AE52E4">
        <w:rPr>
          <w:rFonts w:ascii="Arial" w:eastAsia="Arial" w:hAnsi="Arial" w:cs="Arial"/>
          <w:color w:val="000000"/>
        </w:rPr>
        <w:t>”.</w:t>
      </w:r>
    </w:p>
    <w:p w:rsidR="00935B5B" w:rsidRPr="00D2125D" w:rsidRDefault="00610FA4" w:rsidP="00063511">
      <w:pPr>
        <w:numPr>
          <w:ilvl w:val="1"/>
          <w:numId w:val="3"/>
        </w:numPr>
        <w:spacing w:line="276" w:lineRule="auto"/>
        <w:ind w:left="851" w:right="20" w:hanging="283"/>
        <w:jc w:val="both"/>
        <w:rPr>
          <w:rFonts w:ascii="Arial" w:eastAsia="Arial" w:hAnsi="Arial" w:cs="Arial"/>
          <w:bCs/>
        </w:rPr>
      </w:pPr>
      <w:r w:rsidRPr="00D2125D">
        <w:rPr>
          <w:rFonts w:ascii="Arial" w:eastAsia="Arial" w:hAnsi="Arial" w:cs="Arial"/>
          <w:bCs/>
        </w:rPr>
        <w:t>Przeglądanie i pobieranie publicznej treśc</w:t>
      </w:r>
      <w:r w:rsidR="007E66EA" w:rsidRPr="00D2125D">
        <w:rPr>
          <w:rFonts w:ascii="Arial" w:eastAsia="Arial" w:hAnsi="Arial" w:cs="Arial"/>
          <w:bCs/>
        </w:rPr>
        <w:t xml:space="preserve">i dokumentacji postępowania nie </w:t>
      </w:r>
      <w:r w:rsidRPr="00D2125D">
        <w:rPr>
          <w:rFonts w:ascii="Arial" w:eastAsia="Arial" w:hAnsi="Arial" w:cs="Arial"/>
          <w:bCs/>
        </w:rPr>
        <w:t xml:space="preserve">wymaga </w:t>
      </w:r>
      <w:r w:rsidRPr="00D2125D">
        <w:rPr>
          <w:rFonts w:ascii="Arial" w:eastAsia="Arial" w:hAnsi="Arial" w:cs="Arial"/>
        </w:rPr>
        <w:t>posiadania</w:t>
      </w:r>
      <w:r w:rsidRPr="00D2125D">
        <w:rPr>
          <w:rFonts w:ascii="Arial" w:eastAsia="Arial" w:hAnsi="Arial" w:cs="Arial"/>
          <w:bCs/>
        </w:rPr>
        <w:t xml:space="preserve"> konta na Platformie e-Zamówienia ani logowania.</w:t>
      </w:r>
    </w:p>
    <w:p w:rsidR="00935B5B" w:rsidRPr="00D2125D" w:rsidRDefault="00610FA4" w:rsidP="00063511">
      <w:pPr>
        <w:numPr>
          <w:ilvl w:val="1"/>
          <w:numId w:val="3"/>
        </w:numPr>
        <w:spacing w:line="276" w:lineRule="auto"/>
        <w:ind w:left="851" w:right="20" w:hanging="283"/>
        <w:jc w:val="both"/>
        <w:rPr>
          <w:rFonts w:ascii="Arial" w:eastAsia="Arial" w:hAnsi="Arial" w:cs="Arial"/>
        </w:rPr>
      </w:pPr>
      <w:r w:rsidRPr="00D2125D">
        <w:rPr>
          <w:rFonts w:ascii="Arial" w:eastAsia="Arial" w:hAnsi="Arial" w:cs="Arial"/>
        </w:rPr>
        <w:t>Minimalne wymagania techniczne dotyczące sprzętu używanego w celu korzystania z usług Platformy e-Zamówienia oraz informacje dotyczące specyfikacji połączenia określa Regulamin Platformy e-Zamówienia.</w:t>
      </w:r>
    </w:p>
    <w:p w:rsidR="00935B5B" w:rsidRPr="00AE52E4" w:rsidRDefault="00610FA4" w:rsidP="00063511">
      <w:pPr>
        <w:numPr>
          <w:ilvl w:val="1"/>
          <w:numId w:val="3"/>
        </w:numPr>
        <w:spacing w:line="276" w:lineRule="auto"/>
        <w:ind w:left="851" w:right="20" w:hanging="283"/>
        <w:jc w:val="both"/>
        <w:rPr>
          <w:rFonts w:ascii="Arial" w:eastAsia="Arial" w:hAnsi="Arial" w:cs="Arial"/>
        </w:rPr>
      </w:pPr>
      <w:r w:rsidRPr="00D2125D">
        <w:rPr>
          <w:rFonts w:ascii="Arial" w:eastAsia="Arial" w:hAnsi="Arial" w:cs="Arial"/>
        </w:rPr>
        <w:t>W przypadku</w:t>
      </w:r>
      <w:r w:rsidRPr="00D2125D">
        <w:rPr>
          <w:rFonts w:ascii="Arial" w:eastAsia="Arial" w:hAnsi="Arial" w:cs="Arial"/>
          <w:bCs/>
        </w:rPr>
        <w:t xml:space="preserve"> problemów technicznych i awarii związanych z funkcjonowaniem Platformy e-Zamówienia użytkownicy mogą skorzystać ze wsparcia technicznego dos</w:t>
      </w:r>
      <w:r w:rsidR="004B6814" w:rsidRPr="00D2125D">
        <w:rPr>
          <w:rFonts w:ascii="Arial" w:eastAsia="Arial" w:hAnsi="Arial" w:cs="Arial"/>
          <w:bCs/>
        </w:rPr>
        <w:t>tępnego</w:t>
      </w:r>
      <w:r w:rsidR="004B6814" w:rsidRPr="00AE52E4">
        <w:rPr>
          <w:rFonts w:ascii="Arial" w:eastAsia="Arial" w:hAnsi="Arial" w:cs="Arial"/>
        </w:rPr>
        <w:t xml:space="preserve"> pod numerem telefonu (22</w:t>
      </w:r>
      <w:r w:rsidRPr="00AE52E4">
        <w:rPr>
          <w:rFonts w:ascii="Arial" w:eastAsia="Arial" w:hAnsi="Arial" w:cs="Arial"/>
        </w:rPr>
        <w:t xml:space="preserve">) </w:t>
      </w:r>
      <w:r w:rsidR="004B6814" w:rsidRPr="00AE52E4">
        <w:rPr>
          <w:rFonts w:ascii="Arial" w:eastAsia="Arial" w:hAnsi="Arial" w:cs="Arial"/>
        </w:rPr>
        <w:t>458 77 99</w:t>
      </w:r>
      <w:r w:rsidRPr="00AE52E4">
        <w:rPr>
          <w:rFonts w:ascii="Arial" w:eastAsia="Arial" w:hAnsi="Arial" w:cs="Arial"/>
        </w:rPr>
        <w:t xml:space="preserve"> lub drogą elektroniczną poprzez formularz udostępniony na stronie internetowej</w:t>
      </w:r>
      <w:hyperlink r:id="rId13">
        <w:r w:rsidRPr="00AE52E4">
          <w:rPr>
            <w:rFonts w:ascii="Arial" w:eastAsia="Arial" w:hAnsi="Arial" w:cs="Arial"/>
            <w:color w:val="0000FF"/>
            <w:u w:val="single"/>
          </w:rPr>
          <w:t>https://ezamowienia.gov.pl</w:t>
        </w:r>
      </w:hyperlink>
      <w:r w:rsidRPr="00AE52E4">
        <w:rPr>
          <w:rFonts w:ascii="Arial" w:eastAsia="Arial" w:hAnsi="Arial" w:cs="Arial"/>
        </w:rPr>
        <w:t xml:space="preserve"> w zakładce </w:t>
      </w:r>
      <w:r w:rsidRPr="00AE52E4">
        <w:rPr>
          <w:rFonts w:ascii="Arial" w:eastAsia="Arial" w:hAnsi="Arial" w:cs="Arial"/>
          <w:i/>
          <w:iCs/>
        </w:rPr>
        <w:t>„Zgłoś problem”.</w:t>
      </w:r>
    </w:p>
    <w:p w:rsidR="00935B5B" w:rsidRPr="00AE52E4" w:rsidRDefault="00610FA4" w:rsidP="00063511">
      <w:pPr>
        <w:numPr>
          <w:ilvl w:val="1"/>
          <w:numId w:val="3"/>
        </w:numPr>
        <w:spacing w:line="276" w:lineRule="auto"/>
        <w:ind w:left="851" w:right="20" w:hanging="283"/>
        <w:jc w:val="both"/>
        <w:rPr>
          <w:rFonts w:ascii="Arial" w:eastAsia="Arial" w:hAnsi="Arial" w:cs="Arial"/>
        </w:rPr>
      </w:pPr>
      <w:r w:rsidRPr="00AE52E4">
        <w:rPr>
          <w:rFonts w:ascii="Arial" w:eastAsia="Arial" w:hAnsi="Arial" w:cs="Arial"/>
        </w:rPr>
        <w:t xml:space="preserve">W </w:t>
      </w:r>
      <w:r w:rsidRPr="00D2125D">
        <w:rPr>
          <w:rFonts w:ascii="Arial" w:eastAsia="Arial" w:hAnsi="Arial" w:cs="Arial"/>
          <w:bCs/>
        </w:rPr>
        <w:t>szczególnie</w:t>
      </w:r>
      <w:r w:rsidRPr="00AE52E4">
        <w:rPr>
          <w:rFonts w:ascii="Arial" w:eastAsia="Arial" w:hAnsi="Arial" w:cs="Arial"/>
        </w:rPr>
        <w:t xml:space="preserve"> uzasadnionych przypadkach uniemożlwiających komunikację Wykonawcy i Zamawiają</w:t>
      </w:r>
      <w:r w:rsidR="00BE0795">
        <w:rPr>
          <w:rFonts w:ascii="Arial" w:eastAsia="Arial" w:hAnsi="Arial" w:cs="Arial"/>
        </w:rPr>
        <w:t xml:space="preserve">cego za pośrednictwem Platformy </w:t>
      </w:r>
      <w:r w:rsidRPr="00AE52E4">
        <w:rPr>
          <w:rFonts w:ascii="Arial" w:eastAsia="Arial" w:hAnsi="Arial" w:cs="Arial"/>
        </w:rPr>
        <w:t xml:space="preserve">e-Zamówienia, Zamawiający dopuszcza komunikację za pomocą poczty elektronicznej na adres </w:t>
      </w:r>
      <w:r w:rsidR="000744D4" w:rsidRPr="00AE52E4">
        <w:rPr>
          <w:rFonts w:ascii="Arial" w:eastAsia="Arial" w:hAnsi="Arial" w:cs="Arial"/>
        </w:rPr>
        <w:br/>
      </w:r>
      <w:r w:rsidRPr="00AE52E4">
        <w:rPr>
          <w:rFonts w:ascii="Arial" w:eastAsia="Arial" w:hAnsi="Arial" w:cs="Arial"/>
        </w:rPr>
        <w:t>e-mail:</w:t>
      </w:r>
      <w:hyperlink r:id="rId14" w:history="1">
        <w:r w:rsidR="00211B81" w:rsidRPr="003504D8">
          <w:rPr>
            <w:rStyle w:val="Hipercze"/>
            <w:rFonts w:ascii="Arial" w:eastAsia="Arial" w:hAnsi="Arial" w:cs="Arial"/>
          </w:rPr>
          <w:t xml:space="preserve">malgorzata.bukowska@nwl.pl </w:t>
        </w:r>
      </w:hyperlink>
      <w:r w:rsidRPr="00AE52E4">
        <w:rPr>
          <w:rFonts w:ascii="Arial" w:eastAsia="Arial" w:hAnsi="Arial" w:cs="Arial"/>
          <w:i/>
          <w:iCs/>
        </w:rPr>
        <w:t>(nie dotyczy składania ofert w postępowaniu)</w:t>
      </w:r>
    </w:p>
    <w:p w:rsidR="00935B5B" w:rsidRPr="00AE52E4" w:rsidRDefault="00610FA4" w:rsidP="00063511">
      <w:pPr>
        <w:numPr>
          <w:ilvl w:val="0"/>
          <w:numId w:val="3"/>
        </w:numPr>
        <w:spacing w:line="276" w:lineRule="auto"/>
        <w:ind w:left="567" w:hanging="283"/>
        <w:rPr>
          <w:rFonts w:ascii="Arial" w:eastAsia="Arial" w:hAnsi="Arial" w:cs="Arial"/>
        </w:rPr>
      </w:pPr>
      <w:r w:rsidRPr="00AE52E4">
        <w:rPr>
          <w:rFonts w:ascii="Arial" w:eastAsia="Arial" w:hAnsi="Arial" w:cs="Arial"/>
          <w:b/>
          <w:bCs/>
        </w:rPr>
        <w:t>Sposób komunikowania się Zamawiającego z Wykonawcami (nie dotyczy składania ofert oraz załączników składanych wraz z ofertą)</w:t>
      </w:r>
    </w:p>
    <w:p w:rsidR="00935B5B" w:rsidRPr="00AE52E4" w:rsidRDefault="00610FA4" w:rsidP="00063511">
      <w:pPr>
        <w:numPr>
          <w:ilvl w:val="1"/>
          <w:numId w:val="3"/>
        </w:numPr>
        <w:spacing w:line="276" w:lineRule="auto"/>
        <w:ind w:left="851" w:right="20" w:hanging="283"/>
        <w:jc w:val="both"/>
        <w:rPr>
          <w:rFonts w:ascii="Arial" w:hAnsi="Arial" w:cs="Arial"/>
        </w:rPr>
      </w:pPr>
      <w:r w:rsidRPr="00AE52E4">
        <w:rPr>
          <w:rFonts w:ascii="Arial" w:eastAsia="Arial" w:hAnsi="Arial" w:cs="Arial"/>
        </w:rPr>
        <w:t>Komunikacja</w:t>
      </w:r>
      <w:r w:rsidR="00C4459E">
        <w:rPr>
          <w:rFonts w:ascii="Arial" w:eastAsia="Arial" w:hAnsi="Arial" w:cs="Arial"/>
        </w:rPr>
        <w:t xml:space="preserve"> </w:t>
      </w:r>
      <w:r w:rsidRPr="00AE52E4">
        <w:rPr>
          <w:rFonts w:ascii="Arial" w:eastAsia="Arial" w:hAnsi="Arial" w:cs="Arial"/>
        </w:rPr>
        <w:t xml:space="preserve">w postępowaniu, z wyłączeniem składania ofert/wniosków </w:t>
      </w:r>
      <w:r w:rsidR="00256C10" w:rsidRPr="00AE52E4">
        <w:rPr>
          <w:rFonts w:ascii="Arial" w:eastAsia="Arial" w:hAnsi="Arial" w:cs="Arial"/>
        </w:rPr>
        <w:br/>
      </w:r>
      <w:r w:rsidRPr="00AE52E4">
        <w:rPr>
          <w:rFonts w:ascii="Arial" w:eastAsia="Arial" w:hAnsi="Arial" w:cs="Arial"/>
        </w:rPr>
        <w:t xml:space="preserve">o dopuszczenie do udziału w postępowaniu, odbywa się drogą elektroniczną za pośrednictwem formularzy do komunikacji dostępnych w zakładce </w:t>
      </w:r>
      <w:r w:rsidRPr="00AE52E4">
        <w:rPr>
          <w:rFonts w:ascii="Arial" w:eastAsia="Arial" w:hAnsi="Arial" w:cs="Arial"/>
          <w:b/>
          <w:bCs/>
          <w:i/>
          <w:iCs/>
        </w:rPr>
        <w:t>„Formularze” („Formularze do komunikacji”).</w:t>
      </w:r>
    </w:p>
    <w:p w:rsidR="00935B5B" w:rsidRPr="00AE52E4" w:rsidRDefault="00610FA4" w:rsidP="00063511">
      <w:pPr>
        <w:numPr>
          <w:ilvl w:val="1"/>
          <w:numId w:val="3"/>
        </w:numPr>
        <w:spacing w:line="276" w:lineRule="auto"/>
        <w:ind w:left="851" w:right="20" w:hanging="283"/>
        <w:jc w:val="both"/>
        <w:rPr>
          <w:rFonts w:ascii="Arial" w:eastAsia="Arial" w:hAnsi="Arial" w:cs="Arial"/>
        </w:rPr>
      </w:pPr>
      <w:r w:rsidRPr="00AE52E4">
        <w:rPr>
          <w:rFonts w:ascii="Arial" w:eastAsia="Arial" w:hAnsi="Arial" w:cs="Arial"/>
        </w:rPr>
        <w:lastRenderedPageBreak/>
        <w:t>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AE52E4">
        <w:rPr>
          <w:rFonts w:ascii="Arial" w:eastAsia="Arial" w:hAnsi="Arial" w:cs="Arial"/>
          <w:i/>
          <w:iCs/>
        </w:rPr>
        <w:t>dodaj załącznik</w:t>
      </w:r>
      <w:r w:rsidRPr="00AE52E4">
        <w:rPr>
          <w:rFonts w:ascii="Arial" w:eastAsia="Arial" w:hAnsi="Arial" w:cs="Arial"/>
        </w:rPr>
        <w:t>”).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935B5B" w:rsidRPr="00AE52E4" w:rsidRDefault="00610FA4" w:rsidP="00063511">
      <w:pPr>
        <w:numPr>
          <w:ilvl w:val="1"/>
          <w:numId w:val="3"/>
        </w:numPr>
        <w:spacing w:line="276" w:lineRule="auto"/>
        <w:ind w:left="851" w:right="20" w:hanging="283"/>
        <w:jc w:val="both"/>
        <w:rPr>
          <w:rFonts w:ascii="Arial" w:eastAsia="Arial" w:hAnsi="Arial" w:cs="Arial"/>
        </w:rPr>
      </w:pPr>
      <w:r w:rsidRPr="00AE52E4">
        <w:rPr>
          <w:rFonts w:ascii="Arial" w:eastAsia="Arial" w:hAnsi="Arial" w:cs="Aria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naPlatformie e-Zamówienia.</w:t>
      </w:r>
    </w:p>
    <w:p w:rsidR="00935B5B" w:rsidRPr="00AE52E4" w:rsidRDefault="00610FA4" w:rsidP="00063511">
      <w:pPr>
        <w:numPr>
          <w:ilvl w:val="1"/>
          <w:numId w:val="3"/>
        </w:numPr>
        <w:spacing w:line="276" w:lineRule="auto"/>
        <w:ind w:left="851" w:right="20" w:hanging="283"/>
        <w:jc w:val="both"/>
        <w:rPr>
          <w:rFonts w:ascii="Arial" w:eastAsia="Arial" w:hAnsi="Arial" w:cs="Arial"/>
        </w:rPr>
      </w:pPr>
      <w:r w:rsidRPr="00AE52E4">
        <w:rPr>
          <w:rFonts w:ascii="Arial" w:eastAsia="Arial" w:hAnsi="Arial" w:cs="Arial"/>
        </w:rPr>
        <w:t>Wszystkie wysłane i odebrane w postępowaniu przez wykonawcę wiadomości widoczne są po zalogowaniu w podglądzie postępowania w zakładce „Komunikacja”.</w:t>
      </w:r>
    </w:p>
    <w:p w:rsidR="00935B5B" w:rsidRPr="00AE52E4" w:rsidRDefault="00610FA4" w:rsidP="00063511">
      <w:pPr>
        <w:numPr>
          <w:ilvl w:val="1"/>
          <w:numId w:val="3"/>
        </w:numPr>
        <w:spacing w:line="276" w:lineRule="auto"/>
        <w:ind w:left="851" w:right="20" w:hanging="283"/>
        <w:jc w:val="both"/>
        <w:rPr>
          <w:rFonts w:ascii="Arial" w:eastAsia="Arial" w:hAnsi="Arial" w:cs="Arial"/>
        </w:rPr>
      </w:pPr>
      <w:r w:rsidRPr="00AE52E4">
        <w:rPr>
          <w:rFonts w:ascii="Arial" w:eastAsia="Arial" w:hAnsi="Arial" w:cs="Arial"/>
        </w:rPr>
        <w:t xml:space="preserve">Maksymalny rozmiar plików przesyłanych za pośrednictwem „Formularzy </w:t>
      </w:r>
      <w:r w:rsidR="005B22D3" w:rsidRPr="00AE52E4">
        <w:rPr>
          <w:rFonts w:ascii="Arial" w:eastAsia="Arial" w:hAnsi="Arial" w:cs="Arial"/>
        </w:rPr>
        <w:br/>
      </w:r>
      <w:r w:rsidRPr="00AE52E4">
        <w:rPr>
          <w:rFonts w:ascii="Arial" w:eastAsia="Arial" w:hAnsi="Arial" w:cs="Arial"/>
        </w:rPr>
        <w:t>do komunikacji” wynosi 150 MB (wielkość ta dotyczy plików przesyłanych jako załączniki do jednego formularza).</w:t>
      </w:r>
    </w:p>
    <w:p w:rsidR="00935B5B" w:rsidRPr="00AE52E4" w:rsidRDefault="00610FA4" w:rsidP="00063511">
      <w:pPr>
        <w:numPr>
          <w:ilvl w:val="0"/>
          <w:numId w:val="4"/>
        </w:numPr>
        <w:spacing w:line="276" w:lineRule="auto"/>
        <w:ind w:left="567" w:hanging="283"/>
        <w:rPr>
          <w:rFonts w:ascii="Arial" w:eastAsia="Arial" w:hAnsi="Arial" w:cs="Arial"/>
        </w:rPr>
      </w:pPr>
      <w:r w:rsidRPr="00AE52E4">
        <w:rPr>
          <w:rFonts w:ascii="Arial" w:eastAsia="Arial" w:hAnsi="Arial" w:cs="Arial"/>
          <w:b/>
          <w:bCs/>
          <w:iCs/>
        </w:rPr>
        <w:t>Złożenie oferty</w:t>
      </w:r>
    </w:p>
    <w:p w:rsidR="00935B5B" w:rsidRPr="00AE52E4" w:rsidRDefault="00610FA4" w:rsidP="00063511">
      <w:pPr>
        <w:numPr>
          <w:ilvl w:val="2"/>
          <w:numId w:val="4"/>
        </w:numPr>
        <w:spacing w:line="276" w:lineRule="auto"/>
        <w:ind w:left="709" w:right="20" w:hanging="283"/>
        <w:jc w:val="both"/>
        <w:rPr>
          <w:rFonts w:ascii="Arial" w:eastAsia="Arial" w:hAnsi="Arial" w:cs="Arial"/>
        </w:rPr>
      </w:pPr>
      <w:r w:rsidRPr="00AE52E4">
        <w:rPr>
          <w:rFonts w:ascii="Arial" w:eastAsia="Arial" w:hAnsi="Arial" w:cs="Arial"/>
        </w:rPr>
        <w:t xml:space="preserve">Wykonawca składa ofertę za pośrednictwem zakładki </w:t>
      </w:r>
      <w:r w:rsidRPr="00AE52E4">
        <w:rPr>
          <w:rFonts w:ascii="Arial" w:eastAsia="Arial" w:hAnsi="Arial" w:cs="Arial"/>
          <w:b/>
          <w:bCs/>
          <w:i/>
          <w:iCs/>
        </w:rPr>
        <w:t>„Oferty/wnioski”</w:t>
      </w:r>
      <w:r w:rsidRPr="00AE52E4">
        <w:rPr>
          <w:rFonts w:ascii="Arial" w:eastAsia="Arial" w:hAnsi="Arial" w:cs="Arial"/>
        </w:rPr>
        <w:t xml:space="preserve"> widocznej </w:t>
      </w:r>
      <w:r w:rsidR="004A6B2B">
        <w:rPr>
          <w:rFonts w:ascii="Arial" w:eastAsia="Arial" w:hAnsi="Arial" w:cs="Arial"/>
        </w:rPr>
        <w:br/>
      </w:r>
      <w:r w:rsidRPr="00AE52E4">
        <w:rPr>
          <w:rFonts w:ascii="Arial" w:eastAsia="Arial" w:hAnsi="Arial" w:cs="Arial"/>
        </w:rPr>
        <w:t>w podglądzie postępowania po zalogowaniu się na konto</w:t>
      </w:r>
      <w:r w:rsidR="00C4459E">
        <w:rPr>
          <w:rFonts w:ascii="Arial" w:eastAsia="Arial" w:hAnsi="Arial" w:cs="Arial"/>
        </w:rPr>
        <w:t xml:space="preserve"> </w:t>
      </w:r>
      <w:r w:rsidRPr="00AE52E4">
        <w:rPr>
          <w:rFonts w:ascii="Arial" w:eastAsia="Arial" w:hAnsi="Arial" w:cs="Arial"/>
        </w:rPr>
        <w:t>Wykonawcy.</w:t>
      </w:r>
      <w:bookmarkStart w:id="9" w:name="page6"/>
      <w:bookmarkEnd w:id="9"/>
    </w:p>
    <w:p w:rsidR="007F72B5" w:rsidRPr="00AE52E4" w:rsidRDefault="007F72B5" w:rsidP="00D2125D">
      <w:pPr>
        <w:spacing w:line="276" w:lineRule="auto"/>
        <w:ind w:left="851" w:hanging="283"/>
        <w:jc w:val="both"/>
        <w:rPr>
          <w:rFonts w:ascii="Arial" w:eastAsia="Arial" w:hAnsi="Arial" w:cs="Arial"/>
        </w:rPr>
      </w:pPr>
      <w:r w:rsidRPr="00AE52E4">
        <w:rPr>
          <w:rFonts w:ascii="Arial" w:eastAsia="Arial" w:hAnsi="Arial" w:cs="Arial"/>
        </w:rPr>
        <w:t>2)</w:t>
      </w:r>
      <w:r w:rsidRPr="00AE52E4">
        <w:rPr>
          <w:rFonts w:ascii="Arial" w:eastAsia="Arial" w:hAnsi="Arial" w:cs="Arial"/>
        </w:rPr>
        <w:tab/>
        <w:t xml:space="preserve">Opis przygotowania i sposobu złożenia oferty zawarty jest w </w:t>
      </w:r>
      <w:r w:rsidR="00ED7414" w:rsidRPr="00AE52E4">
        <w:rPr>
          <w:rFonts w:ascii="Arial" w:eastAsia="Arial" w:hAnsi="Arial" w:cs="Arial"/>
        </w:rPr>
        <w:t>r</w:t>
      </w:r>
      <w:r w:rsidRPr="00AE52E4">
        <w:rPr>
          <w:rFonts w:ascii="Arial" w:eastAsia="Arial" w:hAnsi="Arial" w:cs="Arial"/>
        </w:rPr>
        <w:t xml:space="preserve">ozdziale </w:t>
      </w:r>
      <w:r w:rsidR="00BB15B5" w:rsidRPr="00AE52E4">
        <w:rPr>
          <w:rFonts w:ascii="Arial" w:eastAsia="Arial" w:hAnsi="Arial" w:cs="Arial"/>
        </w:rPr>
        <w:t>12</w:t>
      </w:r>
      <w:r w:rsidR="00ED7414" w:rsidRPr="00AE52E4">
        <w:rPr>
          <w:rFonts w:ascii="Arial" w:eastAsia="Arial" w:hAnsi="Arial" w:cs="Arial"/>
        </w:rPr>
        <w:t xml:space="preserve"> niniejszej </w:t>
      </w:r>
      <w:r w:rsidRPr="00AE52E4">
        <w:rPr>
          <w:rFonts w:ascii="Arial" w:eastAsia="Arial" w:hAnsi="Arial" w:cs="Arial"/>
        </w:rPr>
        <w:t>SWZ.</w:t>
      </w:r>
    </w:p>
    <w:p w:rsidR="00935B5B" w:rsidRPr="00AE52E4" w:rsidRDefault="00610FA4" w:rsidP="00063511">
      <w:pPr>
        <w:numPr>
          <w:ilvl w:val="0"/>
          <w:numId w:val="5"/>
        </w:numPr>
        <w:spacing w:line="276" w:lineRule="auto"/>
        <w:ind w:left="567" w:hanging="283"/>
        <w:rPr>
          <w:rFonts w:ascii="Arial" w:eastAsia="Arial" w:hAnsi="Arial" w:cs="Arial"/>
        </w:rPr>
      </w:pPr>
      <w:r w:rsidRPr="00AE52E4">
        <w:rPr>
          <w:rFonts w:ascii="Arial" w:eastAsia="Arial" w:hAnsi="Arial" w:cs="Arial"/>
          <w:b/>
          <w:bCs/>
        </w:rPr>
        <w:t>Sposób sporządzania dokumentów</w:t>
      </w:r>
    </w:p>
    <w:p w:rsidR="00935B5B" w:rsidRPr="00AE52E4" w:rsidRDefault="00610FA4" w:rsidP="00063511">
      <w:pPr>
        <w:numPr>
          <w:ilvl w:val="0"/>
          <w:numId w:val="35"/>
        </w:numPr>
        <w:spacing w:line="276" w:lineRule="auto"/>
        <w:ind w:left="709" w:right="20" w:hanging="285"/>
        <w:jc w:val="both"/>
        <w:rPr>
          <w:rFonts w:ascii="Arial" w:hAnsi="Arial" w:cs="Arial"/>
        </w:rPr>
      </w:pPr>
      <w:r w:rsidRPr="00AE52E4">
        <w:rPr>
          <w:rFonts w:ascii="Arial" w:eastAsia="Arial" w:hAnsi="Arial" w:cs="Arial"/>
        </w:rPr>
        <w:t>Sposób</w:t>
      </w:r>
      <w:r w:rsidR="0055547B">
        <w:rPr>
          <w:rFonts w:ascii="Arial" w:eastAsia="Arial" w:hAnsi="Arial" w:cs="Arial"/>
        </w:rPr>
        <w:t xml:space="preserve"> </w:t>
      </w:r>
      <w:r w:rsidRPr="00AE52E4">
        <w:rPr>
          <w:rFonts w:ascii="Arial" w:eastAsia="Arial" w:hAnsi="Arial" w:cs="Arial"/>
        </w:rPr>
        <w:t xml:space="preserve">sporządzenia dokumentów elektronicznych musi być zgodny z wymaganiami określonymi w rozporządzeniu Prezesa Rady Ministrów z dnia 30 grudnia 2020 r. </w:t>
      </w:r>
      <w:r w:rsidR="005B22D3" w:rsidRPr="00AE52E4">
        <w:rPr>
          <w:rFonts w:ascii="Arial" w:eastAsia="Arial" w:hAnsi="Arial" w:cs="Arial"/>
        </w:rPr>
        <w:br/>
      </w:r>
      <w:r w:rsidRPr="00AE52E4">
        <w:rPr>
          <w:rFonts w:ascii="Arial" w:eastAsia="Arial" w:hAnsi="Arial" w:cs="Arial"/>
        </w:rPr>
        <w:t>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D2125D" w:rsidRDefault="00610FA4" w:rsidP="00063511">
      <w:pPr>
        <w:numPr>
          <w:ilvl w:val="0"/>
          <w:numId w:val="35"/>
        </w:numPr>
        <w:spacing w:line="276" w:lineRule="auto"/>
        <w:ind w:left="709" w:right="20" w:hanging="285"/>
        <w:jc w:val="both"/>
        <w:rPr>
          <w:rFonts w:ascii="Arial" w:eastAsia="Arial" w:hAnsi="Arial" w:cs="Arial"/>
        </w:rPr>
      </w:pPr>
      <w:r w:rsidRPr="00D2125D">
        <w:rPr>
          <w:rFonts w:ascii="Arial" w:eastAsia="Arial"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D2125D" w:rsidRPr="00D2125D">
        <w:rPr>
          <w:rFonts w:ascii="Arial" w:eastAsia="Arial" w:hAnsi="Arial" w:cs="Arial"/>
        </w:rPr>
        <w:br/>
      </w:r>
      <w:r w:rsidRPr="00D2125D">
        <w:rPr>
          <w:rFonts w:ascii="Arial" w:eastAsia="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w:t>
      </w:r>
      <w:r w:rsidRPr="00D2125D">
        <w:rPr>
          <w:rFonts w:ascii="Arial" w:eastAsia="Arial" w:hAnsi="Arial" w:cs="Arial"/>
        </w:rPr>
        <w:lastRenderedPageBreak/>
        <w:t>formatów, o których mowa w art. 66 ust. 1 ustawy Pzp, ww. regulacje nie będą miały bezpośredniego zastosowania.</w:t>
      </w:r>
    </w:p>
    <w:p w:rsidR="00935B5B" w:rsidRPr="00D2125D" w:rsidRDefault="00610FA4" w:rsidP="00063511">
      <w:pPr>
        <w:numPr>
          <w:ilvl w:val="0"/>
          <w:numId w:val="35"/>
        </w:numPr>
        <w:spacing w:line="276" w:lineRule="auto"/>
        <w:ind w:left="709" w:right="20" w:hanging="285"/>
        <w:jc w:val="both"/>
        <w:rPr>
          <w:rFonts w:ascii="Arial" w:eastAsia="Arial" w:hAnsi="Arial" w:cs="Arial"/>
        </w:rPr>
      </w:pPr>
      <w:r w:rsidRPr="00D2125D">
        <w:rPr>
          <w:rFonts w:ascii="Arial" w:eastAsia="Arial" w:hAnsi="Arial" w:cs="Arial"/>
        </w:rPr>
        <w:t>Informacje, oświadczenia lub dokumenty, inne niż wymienione w § 2 ust. 1 rozporządzenia Prezesa Rady Ministrów w sprawie wymagań dla dokumentów elektronicznych, przekazywane w postępowaniu sporządza się w postaci elektronicznej:</w:t>
      </w:r>
    </w:p>
    <w:p w:rsidR="00935B5B" w:rsidRPr="00AE52E4" w:rsidRDefault="00610FA4" w:rsidP="00D2125D">
      <w:pPr>
        <w:spacing w:line="276" w:lineRule="auto"/>
        <w:ind w:left="1276" w:right="160" w:hanging="285"/>
        <w:jc w:val="both"/>
        <w:rPr>
          <w:rFonts w:ascii="Arial" w:eastAsia="Arial" w:hAnsi="Arial" w:cs="Arial"/>
        </w:rPr>
      </w:pPr>
      <w:r w:rsidRPr="00AE52E4">
        <w:rPr>
          <w:rFonts w:ascii="Arial" w:eastAsia="Arial" w:hAnsi="Arial" w:cs="Arial"/>
        </w:rPr>
        <w:t>a) w formatach danych określonych w przepisach rozporządzenia Rady Ministrów w sprawie Krajowych Ram Interoperacyjności (i przekazuje się jako załącznik), lub</w:t>
      </w:r>
    </w:p>
    <w:p w:rsidR="00935B5B" w:rsidRPr="00AE52E4" w:rsidRDefault="00610FA4" w:rsidP="00D2125D">
      <w:pPr>
        <w:spacing w:line="276" w:lineRule="auto"/>
        <w:ind w:left="1276" w:right="80" w:hanging="285"/>
        <w:jc w:val="both"/>
        <w:rPr>
          <w:rFonts w:ascii="Arial" w:eastAsia="Arial" w:hAnsi="Arial" w:cs="Arial"/>
        </w:rPr>
      </w:pPr>
      <w:r w:rsidRPr="00AE52E4">
        <w:rPr>
          <w:rFonts w:ascii="Arial" w:eastAsia="Arial" w:hAnsi="Arial" w:cs="Arial"/>
        </w:rPr>
        <w:t>b) jako tekst wpisany bezpośrednio do wiadomości przekazywanej przy użyciu środków komunikacji elektronicznej (np. w treści wiadomości e-mail lub w treści</w:t>
      </w:r>
      <w:r w:rsidRPr="00AE52E4">
        <w:rPr>
          <w:rFonts w:ascii="Arial" w:eastAsia="Arial" w:hAnsi="Arial" w:cs="Arial"/>
          <w:i/>
          <w:iCs/>
        </w:rPr>
        <w:t xml:space="preserve"> „Formularza do komunikacji”</w:t>
      </w:r>
      <w:r w:rsidRPr="00AE52E4">
        <w:rPr>
          <w:rFonts w:ascii="Arial" w:eastAsia="Arial" w:hAnsi="Arial" w:cs="Arial"/>
        </w:rPr>
        <w:t>).</w:t>
      </w:r>
    </w:p>
    <w:p w:rsidR="00935B5B" w:rsidRPr="00AE52E4" w:rsidRDefault="00610FA4" w:rsidP="00063511">
      <w:pPr>
        <w:numPr>
          <w:ilvl w:val="0"/>
          <w:numId w:val="35"/>
        </w:numPr>
        <w:spacing w:line="276" w:lineRule="auto"/>
        <w:ind w:left="709" w:right="20" w:hanging="283"/>
        <w:jc w:val="both"/>
        <w:rPr>
          <w:rFonts w:ascii="Arial" w:eastAsia="Arial" w:hAnsi="Arial" w:cs="Arial"/>
        </w:rPr>
      </w:pPr>
      <w:r w:rsidRPr="00AE52E4">
        <w:rPr>
          <w:rFonts w:ascii="Arial" w:eastAsia="Arial" w:hAnsi="Arial" w:cs="Arial"/>
        </w:rPr>
        <w:t>Jeżeli dokumenty elektroniczne, przekazywane przy użyciu środków komunikacji</w:t>
      </w:r>
      <w:r w:rsidR="0055547B">
        <w:rPr>
          <w:rFonts w:ascii="Arial" w:eastAsia="Arial" w:hAnsi="Arial" w:cs="Arial"/>
        </w:rPr>
        <w:t xml:space="preserve"> </w:t>
      </w:r>
      <w:r w:rsidRPr="00AE52E4">
        <w:rPr>
          <w:rFonts w:ascii="Arial" w:eastAsia="Arial" w:hAnsi="Arial" w:cs="Arial"/>
        </w:rPr>
        <w:t>elektronicznej, zawierają informacje stanowiące tajemnicę przedsiębiorstwa w rozumieniu przepisów ustawy z dnia 16 kwietnia 1993 r. o zwalczaniu nieuczciwej konkurencji Wykonawca, w celu utrzymania w poufności tych</w:t>
      </w:r>
      <w:r w:rsidR="0055547B">
        <w:rPr>
          <w:rFonts w:ascii="Arial" w:eastAsia="Arial" w:hAnsi="Arial" w:cs="Arial"/>
        </w:rPr>
        <w:t xml:space="preserve"> </w:t>
      </w:r>
      <w:r w:rsidRPr="00AE52E4">
        <w:rPr>
          <w:rFonts w:ascii="Arial" w:eastAsia="Arial" w:hAnsi="Arial" w:cs="Arial"/>
        </w:rPr>
        <w:t xml:space="preserve">informacji, przekazuje je w wydzielonym i odpowiednio oznaczonym pliku, wraz z jednoczesnym zaznaczeniem w nazwie pliku </w:t>
      </w:r>
      <w:r w:rsidRPr="00AE52E4">
        <w:rPr>
          <w:rFonts w:ascii="Arial" w:eastAsia="Arial" w:hAnsi="Arial" w:cs="Arial"/>
          <w:i/>
          <w:iCs/>
        </w:rPr>
        <w:t>„Dokument stanowiący tajemnicę przedsiębiorstwa”.</w:t>
      </w:r>
      <w:r w:rsidR="00B80E90" w:rsidRPr="00AE52E4">
        <w:rPr>
          <w:rFonts w:ascii="Arial" w:eastAsia="Arial" w:hAnsi="Arial" w:cs="Arial"/>
        </w:rPr>
        <w:br/>
      </w:r>
    </w:p>
    <w:p w:rsidR="00935B5B" w:rsidRPr="00AE52E4" w:rsidRDefault="00610FA4" w:rsidP="00063511">
      <w:pPr>
        <w:pStyle w:val="Akapitzlist"/>
        <w:numPr>
          <w:ilvl w:val="0"/>
          <w:numId w:val="27"/>
        </w:numPr>
        <w:spacing w:line="238" w:lineRule="auto"/>
        <w:ind w:left="426" w:right="20" w:hanging="426"/>
        <w:jc w:val="both"/>
        <w:rPr>
          <w:rFonts w:ascii="Arial" w:hAnsi="Arial" w:cs="Arial"/>
        </w:rPr>
      </w:pPr>
      <w:r w:rsidRPr="00AE52E4">
        <w:rPr>
          <w:rFonts w:ascii="Arial" w:eastAsia="Arial" w:hAnsi="Arial" w:cs="Arial"/>
          <w:b/>
          <w:bCs/>
        </w:rPr>
        <w:t>INFORMACJE O SPOSOBIE KOMUNIKOWANIA SIĘ ZAMAWIAJĄCEGO Z WYKONAWCAMI W INNY SPOSÓB NIŻ PRZY UŻYCIU ŚRODKÓW KOMUNIKACJI ELEKTRONICZNEJ W PRZYPADKU ZAISTNIENIA JEDNEJ Z SYTUACJI OKREŚLONYCH W ART. 65 UST. 1, ART. 66 I ART. 69 USTAWY;</w:t>
      </w:r>
    </w:p>
    <w:p w:rsidR="00935B5B" w:rsidRPr="00AE52E4" w:rsidRDefault="00935B5B">
      <w:pPr>
        <w:spacing w:line="132" w:lineRule="exact"/>
        <w:rPr>
          <w:rFonts w:ascii="Arial" w:hAnsi="Arial" w:cs="Arial"/>
        </w:rPr>
      </w:pPr>
    </w:p>
    <w:p w:rsidR="00935B5B" w:rsidRPr="00AE52E4" w:rsidRDefault="00610FA4" w:rsidP="004836AF">
      <w:pPr>
        <w:spacing w:line="276" w:lineRule="auto"/>
        <w:ind w:left="426" w:right="20"/>
        <w:jc w:val="both"/>
        <w:rPr>
          <w:rFonts w:ascii="Arial" w:hAnsi="Arial" w:cs="Arial"/>
        </w:rPr>
      </w:pPr>
      <w:r w:rsidRPr="00AE52E4">
        <w:rPr>
          <w:rFonts w:ascii="Arial" w:eastAsia="Arial" w:hAnsi="Arial" w:cs="Arial"/>
        </w:rPr>
        <w:t>Zamawiający nie przewiduje innego sposobu komunikacji niż przy użyciu środków komunikacji elektronicznej.</w:t>
      </w:r>
    </w:p>
    <w:p w:rsidR="00935B5B" w:rsidRPr="00AE52E4" w:rsidRDefault="00935B5B">
      <w:pPr>
        <w:spacing w:line="200" w:lineRule="exact"/>
        <w:rPr>
          <w:rFonts w:ascii="Arial" w:hAnsi="Arial" w:cs="Arial"/>
        </w:rPr>
      </w:pPr>
    </w:p>
    <w:p w:rsidR="00935B5B" w:rsidRPr="00AE52E4" w:rsidRDefault="00610FA4" w:rsidP="00063511">
      <w:pPr>
        <w:pStyle w:val="Akapitzlist"/>
        <w:numPr>
          <w:ilvl w:val="0"/>
          <w:numId w:val="27"/>
        </w:numPr>
        <w:ind w:left="426" w:hanging="426"/>
        <w:jc w:val="both"/>
        <w:rPr>
          <w:rFonts w:ascii="Arial" w:hAnsi="Arial" w:cs="Arial"/>
        </w:rPr>
      </w:pPr>
      <w:bookmarkStart w:id="10" w:name="page7"/>
      <w:bookmarkEnd w:id="10"/>
      <w:r w:rsidRPr="00AE52E4">
        <w:rPr>
          <w:rFonts w:ascii="Arial" w:eastAsia="Arial" w:hAnsi="Arial" w:cs="Arial"/>
          <w:b/>
          <w:bCs/>
        </w:rPr>
        <w:t>WSKAZANIEOSÓBUPRAWNIONYCHDOKOMUNIKOWANIASIĘ</w:t>
      </w:r>
      <w:r w:rsidR="00FC51B0" w:rsidRPr="00AE52E4">
        <w:rPr>
          <w:rFonts w:ascii="Arial" w:eastAsia="Arial" w:hAnsi="Arial" w:cs="Arial"/>
          <w:b/>
          <w:bCs/>
        </w:rPr>
        <w:t xml:space="preserve"> Z </w:t>
      </w:r>
      <w:r w:rsidRPr="00AE52E4">
        <w:rPr>
          <w:rFonts w:ascii="Arial" w:eastAsia="Arial" w:hAnsi="Arial" w:cs="Arial"/>
          <w:b/>
          <w:bCs/>
        </w:rPr>
        <w:t>WYKONAWCAMI</w:t>
      </w:r>
    </w:p>
    <w:p w:rsidR="00935B5B" w:rsidRPr="00AE52E4" w:rsidRDefault="00935B5B">
      <w:pPr>
        <w:spacing w:line="123" w:lineRule="exact"/>
        <w:rPr>
          <w:rFonts w:ascii="Arial" w:eastAsia="Arial" w:hAnsi="Arial" w:cs="Arial"/>
          <w:b/>
          <w:bCs/>
        </w:rPr>
      </w:pPr>
    </w:p>
    <w:p w:rsidR="00721227" w:rsidRPr="004A6B2B" w:rsidRDefault="00610FA4" w:rsidP="00063511">
      <w:pPr>
        <w:numPr>
          <w:ilvl w:val="1"/>
          <w:numId w:val="6"/>
        </w:numPr>
        <w:spacing w:line="276" w:lineRule="auto"/>
        <w:ind w:left="567" w:hanging="283"/>
        <w:jc w:val="both"/>
        <w:rPr>
          <w:rFonts w:ascii="Arial" w:eastAsia="Arial" w:hAnsi="Arial" w:cs="Arial"/>
        </w:rPr>
      </w:pPr>
      <w:r w:rsidRPr="00527BD7">
        <w:rPr>
          <w:rFonts w:ascii="Arial" w:eastAsia="Arial" w:hAnsi="Arial" w:cs="Arial"/>
        </w:rPr>
        <w:t>Zamawiający wyznacza następujące osoby do kontaktu z Wykonawcami</w:t>
      </w:r>
      <w:r w:rsidR="00EE3B3D" w:rsidRPr="00527BD7">
        <w:rPr>
          <w:rFonts w:ascii="Arial" w:eastAsia="Arial" w:hAnsi="Arial" w:cs="Arial"/>
        </w:rPr>
        <w:t>:</w:t>
      </w:r>
    </w:p>
    <w:p w:rsidR="00EE3B3D" w:rsidRPr="004A6B2B" w:rsidRDefault="00EE3B3D" w:rsidP="00721227">
      <w:pPr>
        <w:pStyle w:val="Akapitzlist"/>
        <w:autoSpaceDE w:val="0"/>
        <w:autoSpaceDN w:val="0"/>
        <w:adjustRightInd w:val="0"/>
        <w:spacing w:line="276" w:lineRule="auto"/>
        <w:rPr>
          <w:rFonts w:ascii="Arial" w:hAnsi="Arial" w:cs="Arial"/>
          <w:b/>
          <w:kern w:val="1"/>
          <w:lang w:eastAsia="zh-CN"/>
        </w:rPr>
      </w:pPr>
      <w:r w:rsidRPr="004A6B2B">
        <w:rPr>
          <w:rFonts w:ascii="Arial" w:hAnsi="Arial" w:cs="Arial"/>
          <w:b/>
          <w:kern w:val="1"/>
          <w:lang w:eastAsia="zh-CN"/>
        </w:rPr>
        <w:t>Sprawy merytoryczne:</w:t>
      </w:r>
    </w:p>
    <w:p w:rsidR="00EE3B3D" w:rsidRPr="0050196E" w:rsidRDefault="00EE3B3D" w:rsidP="00721227">
      <w:pPr>
        <w:pStyle w:val="Akapitzlist"/>
        <w:autoSpaceDE w:val="0"/>
        <w:autoSpaceDN w:val="0"/>
        <w:adjustRightInd w:val="0"/>
        <w:spacing w:line="276" w:lineRule="auto"/>
        <w:rPr>
          <w:rFonts w:ascii="Arial" w:hAnsi="Arial" w:cs="Arial"/>
          <w:kern w:val="1"/>
          <w:lang w:eastAsia="zh-CN"/>
        </w:rPr>
      </w:pPr>
      <w:r w:rsidRPr="00721227">
        <w:rPr>
          <w:rFonts w:ascii="Arial" w:hAnsi="Arial" w:cs="Arial"/>
          <w:kern w:val="1"/>
          <w:lang w:eastAsia="zh-CN"/>
        </w:rPr>
        <w:t xml:space="preserve">imię i </w:t>
      </w:r>
      <w:r w:rsidRPr="0050196E">
        <w:rPr>
          <w:rFonts w:ascii="Arial" w:hAnsi="Arial" w:cs="Arial"/>
          <w:kern w:val="1"/>
          <w:lang w:eastAsia="zh-CN"/>
        </w:rPr>
        <w:t>nazwisko</w:t>
      </w:r>
      <w:r w:rsidRPr="0050196E">
        <w:rPr>
          <w:rFonts w:ascii="Arial" w:hAnsi="Arial" w:cs="Arial"/>
          <w:kern w:val="1"/>
          <w:lang w:eastAsia="zh-CN"/>
        </w:rPr>
        <w:tab/>
      </w:r>
      <w:r w:rsidR="004A20DF">
        <w:rPr>
          <w:rFonts w:ascii="Arial" w:hAnsi="Arial" w:cs="Arial"/>
          <w:kern w:val="1"/>
          <w:lang w:eastAsia="zh-CN"/>
        </w:rPr>
        <w:t>Magdalena Czechowicz</w:t>
      </w:r>
    </w:p>
    <w:p w:rsidR="00EE3B3D" w:rsidRPr="00EE3B3D" w:rsidRDefault="00EE3B3D" w:rsidP="00721227">
      <w:pPr>
        <w:pStyle w:val="Akapitzlist"/>
        <w:widowControl w:val="0"/>
        <w:suppressAutoHyphens/>
        <w:overflowPunct w:val="0"/>
        <w:autoSpaceDE w:val="0"/>
        <w:spacing w:line="276" w:lineRule="auto"/>
        <w:textAlignment w:val="baseline"/>
        <w:rPr>
          <w:rFonts w:ascii="Arial" w:hAnsi="Arial" w:cs="Arial"/>
          <w:kern w:val="1"/>
          <w:lang w:val="en-US" w:eastAsia="zh-CN"/>
        </w:rPr>
      </w:pPr>
      <w:r w:rsidRPr="0050196E">
        <w:rPr>
          <w:rFonts w:ascii="Arial" w:hAnsi="Arial" w:cs="Arial"/>
          <w:kern w:val="1"/>
          <w:lang w:val="en-US" w:eastAsia="zh-CN"/>
        </w:rPr>
        <w:t>email</w:t>
      </w:r>
      <w:r w:rsidRPr="0050196E">
        <w:rPr>
          <w:rFonts w:ascii="Arial" w:hAnsi="Arial" w:cs="Arial"/>
          <w:kern w:val="1"/>
          <w:lang w:val="en-US" w:eastAsia="zh-CN"/>
        </w:rPr>
        <w:tab/>
      </w:r>
      <w:r w:rsidRPr="0050196E">
        <w:rPr>
          <w:rFonts w:ascii="Arial" w:hAnsi="Arial" w:cs="Arial"/>
          <w:kern w:val="1"/>
          <w:lang w:val="en-US" w:eastAsia="zh-CN"/>
        </w:rPr>
        <w:tab/>
      </w:r>
      <w:r w:rsidRPr="0050196E">
        <w:rPr>
          <w:rFonts w:ascii="Arial" w:hAnsi="Arial" w:cs="Arial"/>
          <w:kern w:val="1"/>
          <w:lang w:val="en-US" w:eastAsia="zh-CN"/>
        </w:rPr>
        <w:tab/>
      </w:r>
      <w:r w:rsidR="00FE35B1">
        <w:rPr>
          <w:rFonts w:ascii="Arial" w:hAnsi="Arial" w:cs="Arial"/>
          <w:kern w:val="1"/>
          <w:lang w:val="en-US" w:eastAsia="zh-CN"/>
        </w:rPr>
        <w:t>planowanieprzestrzenne</w:t>
      </w:r>
      <w:r w:rsidRPr="0050196E">
        <w:rPr>
          <w:rFonts w:ascii="Arial" w:hAnsi="Arial" w:cs="Arial"/>
          <w:kern w:val="1"/>
          <w:lang w:val="en-US" w:eastAsia="zh-CN"/>
        </w:rPr>
        <w:t>@nwl.pl</w:t>
      </w:r>
    </w:p>
    <w:p w:rsidR="00721227" w:rsidRPr="004A6B2B" w:rsidRDefault="00B95908" w:rsidP="004A6B2B">
      <w:pPr>
        <w:pStyle w:val="Akapitzlist"/>
        <w:autoSpaceDE w:val="0"/>
        <w:autoSpaceDN w:val="0"/>
        <w:adjustRightInd w:val="0"/>
        <w:spacing w:after="120" w:line="276" w:lineRule="auto"/>
        <w:rPr>
          <w:rFonts w:ascii="Arial" w:hAnsi="Arial" w:cs="Arial"/>
          <w:kern w:val="1"/>
          <w:lang w:eastAsia="zh-CN"/>
        </w:rPr>
      </w:pPr>
      <w:r>
        <w:rPr>
          <w:rFonts w:ascii="Arial" w:hAnsi="Arial" w:cs="Arial"/>
          <w:kern w:val="1"/>
          <w:lang w:eastAsia="zh-CN"/>
        </w:rPr>
        <w:t xml:space="preserve">telefon </w:t>
      </w:r>
      <w:r>
        <w:rPr>
          <w:rFonts w:ascii="Arial" w:hAnsi="Arial" w:cs="Arial"/>
          <w:kern w:val="1"/>
          <w:lang w:eastAsia="zh-CN"/>
        </w:rPr>
        <w:tab/>
      </w:r>
      <w:r>
        <w:rPr>
          <w:rFonts w:ascii="Arial" w:hAnsi="Arial" w:cs="Arial"/>
          <w:kern w:val="1"/>
          <w:lang w:eastAsia="zh-CN"/>
        </w:rPr>
        <w:tab/>
        <w:t xml:space="preserve">59-8612-428 w. </w:t>
      </w:r>
      <w:r w:rsidR="00FE35B1">
        <w:rPr>
          <w:rFonts w:ascii="Arial" w:hAnsi="Arial" w:cs="Arial"/>
          <w:kern w:val="1"/>
          <w:lang w:eastAsia="zh-CN"/>
        </w:rPr>
        <w:t>32</w:t>
      </w:r>
    </w:p>
    <w:p w:rsidR="00EE3B3D" w:rsidRPr="004A6B2B" w:rsidRDefault="00EE3B3D" w:rsidP="00721227">
      <w:pPr>
        <w:pStyle w:val="Akapitzlist"/>
        <w:widowControl w:val="0"/>
        <w:suppressAutoHyphens/>
        <w:overflowPunct w:val="0"/>
        <w:autoSpaceDE w:val="0"/>
        <w:spacing w:line="276" w:lineRule="auto"/>
        <w:textAlignment w:val="baseline"/>
        <w:rPr>
          <w:rFonts w:ascii="Arial" w:hAnsi="Arial" w:cs="Arial"/>
          <w:b/>
          <w:kern w:val="1"/>
          <w:lang w:eastAsia="zh-CN"/>
        </w:rPr>
      </w:pPr>
      <w:r w:rsidRPr="004A6B2B">
        <w:rPr>
          <w:rFonts w:ascii="Arial" w:hAnsi="Arial" w:cs="Arial"/>
          <w:b/>
          <w:kern w:val="1"/>
          <w:lang w:eastAsia="zh-CN"/>
        </w:rPr>
        <w:t xml:space="preserve">Sprawy formalno-prawne: </w:t>
      </w:r>
    </w:p>
    <w:p w:rsidR="00EE3B3D" w:rsidRPr="00EE3B3D" w:rsidRDefault="00EE3B3D" w:rsidP="00721227">
      <w:pPr>
        <w:pStyle w:val="Akapitzlist"/>
        <w:autoSpaceDE w:val="0"/>
        <w:autoSpaceDN w:val="0"/>
        <w:adjustRightInd w:val="0"/>
        <w:spacing w:line="276" w:lineRule="auto"/>
        <w:rPr>
          <w:rFonts w:ascii="Arial" w:hAnsi="Arial" w:cs="Arial"/>
          <w:kern w:val="1"/>
          <w:lang w:eastAsia="zh-CN"/>
        </w:rPr>
      </w:pPr>
      <w:r w:rsidRPr="00EE3B3D">
        <w:rPr>
          <w:rFonts w:ascii="Arial" w:hAnsi="Arial" w:cs="Arial"/>
          <w:kern w:val="1"/>
          <w:lang w:eastAsia="zh-CN"/>
        </w:rPr>
        <w:t>imię i nazwisko</w:t>
      </w:r>
      <w:r w:rsidRPr="00EE3B3D">
        <w:rPr>
          <w:rFonts w:ascii="Arial" w:hAnsi="Arial" w:cs="Arial"/>
          <w:kern w:val="1"/>
          <w:lang w:eastAsia="zh-CN"/>
        </w:rPr>
        <w:tab/>
        <w:t xml:space="preserve">Małgorzata Bukowska </w:t>
      </w:r>
    </w:p>
    <w:p w:rsidR="00EE3B3D" w:rsidRPr="00EE3B3D" w:rsidRDefault="00EE3B3D" w:rsidP="00721227">
      <w:pPr>
        <w:pStyle w:val="Akapitzlist"/>
        <w:widowControl w:val="0"/>
        <w:suppressAutoHyphens/>
        <w:overflowPunct w:val="0"/>
        <w:autoSpaceDE w:val="0"/>
        <w:spacing w:line="276" w:lineRule="auto"/>
        <w:textAlignment w:val="baseline"/>
        <w:rPr>
          <w:rFonts w:ascii="Arial" w:hAnsi="Arial" w:cs="Arial"/>
          <w:kern w:val="1"/>
          <w:lang w:val="en-US" w:eastAsia="zh-CN"/>
        </w:rPr>
      </w:pPr>
      <w:r w:rsidRPr="00EE3B3D">
        <w:rPr>
          <w:rFonts w:ascii="Arial" w:hAnsi="Arial" w:cs="Arial"/>
          <w:kern w:val="1"/>
          <w:lang w:val="en-US" w:eastAsia="zh-CN"/>
        </w:rPr>
        <w:t>email</w:t>
      </w:r>
      <w:r w:rsidRPr="00EE3B3D">
        <w:rPr>
          <w:rFonts w:ascii="Arial" w:hAnsi="Arial" w:cs="Arial"/>
          <w:kern w:val="1"/>
          <w:lang w:val="en-US" w:eastAsia="zh-CN"/>
        </w:rPr>
        <w:tab/>
      </w:r>
      <w:r w:rsidRPr="00EE3B3D">
        <w:rPr>
          <w:rFonts w:ascii="Arial" w:hAnsi="Arial" w:cs="Arial"/>
          <w:kern w:val="1"/>
          <w:lang w:val="en-US" w:eastAsia="zh-CN"/>
        </w:rPr>
        <w:tab/>
      </w:r>
      <w:r w:rsidRPr="00EE3B3D">
        <w:rPr>
          <w:rFonts w:ascii="Arial" w:hAnsi="Arial" w:cs="Arial"/>
          <w:kern w:val="1"/>
          <w:lang w:val="en-US" w:eastAsia="zh-CN"/>
        </w:rPr>
        <w:tab/>
      </w:r>
      <w:r w:rsidR="001F2B78">
        <w:rPr>
          <w:rFonts w:ascii="Arial" w:hAnsi="Arial" w:cs="Arial"/>
          <w:kern w:val="1"/>
          <w:lang w:val="en-US" w:eastAsia="zh-CN"/>
        </w:rPr>
        <w:t>malgorzata.bukowska</w:t>
      </w:r>
      <w:r w:rsidRPr="00EE3B3D">
        <w:rPr>
          <w:rFonts w:ascii="Arial" w:hAnsi="Arial" w:cs="Arial"/>
          <w:kern w:val="1"/>
          <w:lang w:val="en-US" w:eastAsia="zh-CN"/>
        </w:rPr>
        <w:t>@nwl.pl</w:t>
      </w:r>
    </w:p>
    <w:p w:rsidR="00EE3B3D" w:rsidRPr="00B12EB8" w:rsidRDefault="00EE3B3D" w:rsidP="00B12EB8">
      <w:pPr>
        <w:pStyle w:val="Akapitzlist"/>
        <w:autoSpaceDE w:val="0"/>
        <w:autoSpaceDN w:val="0"/>
        <w:adjustRightInd w:val="0"/>
        <w:spacing w:line="276" w:lineRule="auto"/>
        <w:rPr>
          <w:rFonts w:ascii="Arial" w:hAnsi="Arial" w:cs="Arial"/>
          <w:kern w:val="1"/>
          <w:lang w:eastAsia="zh-CN"/>
        </w:rPr>
      </w:pPr>
      <w:r w:rsidRPr="00EE3B3D">
        <w:rPr>
          <w:rFonts w:ascii="Arial" w:hAnsi="Arial" w:cs="Arial"/>
          <w:kern w:val="1"/>
          <w:lang w:eastAsia="zh-CN"/>
        </w:rPr>
        <w:t xml:space="preserve">telefon </w:t>
      </w:r>
      <w:r w:rsidRPr="00EE3B3D">
        <w:rPr>
          <w:rFonts w:ascii="Arial" w:hAnsi="Arial" w:cs="Arial"/>
          <w:kern w:val="1"/>
          <w:lang w:eastAsia="zh-CN"/>
        </w:rPr>
        <w:tab/>
      </w:r>
      <w:r w:rsidRPr="00EE3B3D">
        <w:rPr>
          <w:rFonts w:ascii="Arial" w:hAnsi="Arial" w:cs="Arial"/>
          <w:kern w:val="1"/>
          <w:lang w:eastAsia="zh-CN"/>
        </w:rPr>
        <w:tab/>
        <w:t>59-8612-428 w. 34</w:t>
      </w:r>
    </w:p>
    <w:p w:rsidR="00935B5B" w:rsidRPr="00AE52E4" w:rsidRDefault="00610FA4" w:rsidP="00063511">
      <w:pPr>
        <w:numPr>
          <w:ilvl w:val="1"/>
          <w:numId w:val="6"/>
        </w:numPr>
        <w:spacing w:line="276" w:lineRule="auto"/>
        <w:ind w:left="567" w:hanging="283"/>
        <w:jc w:val="both"/>
        <w:rPr>
          <w:rFonts w:ascii="Arial" w:eastAsia="Arial" w:hAnsi="Arial" w:cs="Arial"/>
        </w:rPr>
      </w:pPr>
      <w:r w:rsidRPr="00AE52E4">
        <w:rPr>
          <w:rFonts w:ascii="Arial" w:eastAsia="Arial" w:hAnsi="Arial" w:cs="Arial"/>
        </w:rPr>
        <w:t xml:space="preserve">Wykonawca może zwrócić się do zamawiającego z wnioskiem o wyjaśnienie treści SWZ. Wnioski należy składać w sposób wskazany w </w:t>
      </w:r>
      <w:r w:rsidRPr="00AE52E4">
        <w:rPr>
          <w:rFonts w:ascii="Arial" w:eastAsia="Arial" w:hAnsi="Arial" w:cs="Arial"/>
          <w:b/>
          <w:bCs/>
        </w:rPr>
        <w:t xml:space="preserve">rozdziale </w:t>
      </w:r>
      <w:r w:rsidR="008F7D95" w:rsidRPr="00AE52E4">
        <w:rPr>
          <w:rFonts w:ascii="Arial" w:eastAsia="Arial" w:hAnsi="Arial" w:cs="Arial"/>
          <w:b/>
          <w:bCs/>
        </w:rPr>
        <w:t>8</w:t>
      </w:r>
      <w:r w:rsidRPr="00AE52E4">
        <w:rPr>
          <w:rFonts w:ascii="Arial" w:eastAsia="Arial" w:hAnsi="Arial" w:cs="Arial"/>
          <w:b/>
          <w:bCs/>
        </w:rPr>
        <w:t xml:space="preserve"> ust. 2</w:t>
      </w:r>
      <w:r w:rsidRPr="00AE52E4">
        <w:rPr>
          <w:rFonts w:ascii="Arial" w:eastAsia="Arial" w:hAnsi="Arial" w:cs="Arial"/>
        </w:rPr>
        <w:t xml:space="preserve"> niniejszej SWZ.</w:t>
      </w:r>
    </w:p>
    <w:p w:rsidR="00935B5B" w:rsidRPr="00AE52E4" w:rsidRDefault="00610FA4" w:rsidP="00063511">
      <w:pPr>
        <w:numPr>
          <w:ilvl w:val="1"/>
          <w:numId w:val="6"/>
        </w:numPr>
        <w:spacing w:line="276" w:lineRule="auto"/>
        <w:ind w:left="567" w:hanging="283"/>
        <w:jc w:val="both"/>
        <w:rPr>
          <w:rFonts w:ascii="Arial" w:eastAsia="Arial" w:hAnsi="Arial" w:cs="Arial"/>
        </w:rPr>
      </w:pPr>
      <w:r w:rsidRPr="00AE52E4">
        <w:rPr>
          <w:rFonts w:ascii="Arial" w:eastAsia="Arial" w:hAnsi="Arial" w:cs="Arial"/>
        </w:rPr>
        <w:t xml:space="preserve">Zamawiający jest obowiązany udzielić </w:t>
      </w:r>
      <w:r w:rsidRPr="00AE52E4">
        <w:rPr>
          <w:rFonts w:ascii="Arial" w:eastAsia="Arial" w:hAnsi="Arial" w:cs="Arial"/>
          <w:i/>
          <w:iCs/>
        </w:rPr>
        <w:t>wyjaśnień</w:t>
      </w:r>
      <w:r w:rsidRPr="00AE52E4">
        <w:rPr>
          <w:rFonts w:ascii="Arial" w:eastAsia="Arial" w:hAnsi="Arial" w:cs="Arial"/>
        </w:rPr>
        <w:t xml:space="preserve"> niezwłocznie, jednak nie później niż</w:t>
      </w:r>
      <w:r w:rsidR="00B31908">
        <w:rPr>
          <w:rFonts w:ascii="Arial" w:eastAsia="Arial" w:hAnsi="Arial" w:cs="Arial"/>
        </w:rPr>
        <w:t xml:space="preserve"> </w:t>
      </w:r>
      <w:r w:rsidRPr="00AE52E4">
        <w:rPr>
          <w:rFonts w:ascii="Arial" w:eastAsia="Arial" w:hAnsi="Arial" w:cs="Arial"/>
        </w:rPr>
        <w:t>na 2 dni przed upływem terminu składania ofert, pod warunkiem że wniosek o wyjaśnienie treści odpowiednio SWZ wpłynął do zamawiającego nie później niż na 4 dni przed upływem terminu składania odpowiednio ofert.</w:t>
      </w:r>
    </w:p>
    <w:p w:rsidR="00935B5B" w:rsidRPr="00AE52E4" w:rsidRDefault="00610FA4" w:rsidP="00063511">
      <w:pPr>
        <w:numPr>
          <w:ilvl w:val="0"/>
          <w:numId w:val="7"/>
        </w:numPr>
        <w:spacing w:line="276" w:lineRule="auto"/>
        <w:ind w:left="567" w:hanging="283"/>
        <w:jc w:val="both"/>
        <w:rPr>
          <w:rFonts w:ascii="Arial" w:eastAsia="Arial" w:hAnsi="Arial" w:cs="Arial"/>
        </w:rPr>
      </w:pPr>
      <w:r w:rsidRPr="00AE52E4">
        <w:rPr>
          <w:rFonts w:ascii="Arial" w:eastAsia="Arial" w:hAnsi="Arial" w:cs="Arial"/>
        </w:rPr>
        <w:t xml:space="preserve">Jeżeli zamawiający nie udzieli </w:t>
      </w:r>
      <w:r w:rsidRPr="00AE52E4">
        <w:rPr>
          <w:rFonts w:ascii="Arial" w:eastAsia="Arial" w:hAnsi="Arial" w:cs="Arial"/>
          <w:i/>
          <w:iCs/>
        </w:rPr>
        <w:t>wyjaśnień</w:t>
      </w:r>
      <w:r w:rsidRPr="00AE52E4">
        <w:rPr>
          <w:rFonts w:ascii="Arial" w:eastAsia="Arial" w:hAnsi="Arial" w:cs="Arial"/>
        </w:rPr>
        <w:t xml:space="preserve"> w terminie, o którym mowa w ust. 3, przedłuża termin składania ofert albo ofert podlegających negocjacjom o czas niezbędny do zapoznania się wszystkich zainteresowanych wykonawców z wyjaśnieniami niezbędnymi do należytego przygotowania i złożenia odpowiednio ofert.</w:t>
      </w:r>
    </w:p>
    <w:p w:rsidR="00935B5B" w:rsidRPr="00AE52E4" w:rsidRDefault="00610FA4" w:rsidP="00063511">
      <w:pPr>
        <w:numPr>
          <w:ilvl w:val="0"/>
          <w:numId w:val="7"/>
        </w:numPr>
        <w:spacing w:line="276" w:lineRule="auto"/>
        <w:ind w:left="567" w:hanging="283"/>
        <w:jc w:val="both"/>
        <w:rPr>
          <w:rFonts w:ascii="Arial" w:eastAsia="Arial" w:hAnsi="Arial" w:cs="Arial"/>
        </w:rPr>
      </w:pPr>
      <w:r w:rsidRPr="00AE52E4">
        <w:rPr>
          <w:rFonts w:ascii="Arial" w:eastAsia="Arial" w:hAnsi="Arial" w:cs="Arial"/>
        </w:rPr>
        <w:lastRenderedPageBreak/>
        <w:t>W przypadku gdy wniosek o wyjaśnienie treści SWZ nie wpłynął w terminie, o którym mowa w ust. 3, zamawiający nie ma obowiązku udzielania wyjaśnień SWZ oraz obowiązku przedłużenia terminu składania ofert.</w:t>
      </w:r>
    </w:p>
    <w:p w:rsidR="00935B5B" w:rsidRPr="00AE52E4" w:rsidRDefault="00610FA4" w:rsidP="00063511">
      <w:pPr>
        <w:numPr>
          <w:ilvl w:val="0"/>
          <w:numId w:val="7"/>
        </w:numPr>
        <w:spacing w:line="276" w:lineRule="auto"/>
        <w:ind w:left="567" w:right="20" w:hanging="283"/>
        <w:jc w:val="both"/>
        <w:rPr>
          <w:rFonts w:ascii="Arial" w:eastAsia="Arial" w:hAnsi="Arial" w:cs="Arial"/>
        </w:rPr>
      </w:pPr>
      <w:r w:rsidRPr="00AE52E4">
        <w:rPr>
          <w:rFonts w:ascii="Arial" w:eastAsia="Arial" w:hAnsi="Arial" w:cs="Arial"/>
        </w:rPr>
        <w:t xml:space="preserve">Przedłużenie terminu składania ofert nie wpływa na bieg terminu składania wniosku </w:t>
      </w:r>
      <w:r w:rsidR="00E476F3">
        <w:rPr>
          <w:rFonts w:ascii="Arial" w:eastAsia="Arial" w:hAnsi="Arial" w:cs="Arial"/>
        </w:rPr>
        <w:br/>
      </w:r>
      <w:r w:rsidRPr="00AE52E4">
        <w:rPr>
          <w:rFonts w:ascii="Arial" w:eastAsia="Arial" w:hAnsi="Arial" w:cs="Arial"/>
        </w:rPr>
        <w:t>o wyjaśnienie treści SWZ.</w:t>
      </w:r>
    </w:p>
    <w:p w:rsidR="00935B5B" w:rsidRPr="00AE52E4" w:rsidRDefault="00610FA4" w:rsidP="00063511">
      <w:pPr>
        <w:numPr>
          <w:ilvl w:val="0"/>
          <w:numId w:val="7"/>
        </w:numPr>
        <w:spacing w:line="276" w:lineRule="auto"/>
        <w:ind w:left="567" w:right="20" w:hanging="283"/>
        <w:jc w:val="both"/>
        <w:rPr>
          <w:rFonts w:ascii="Arial" w:eastAsia="Arial" w:hAnsi="Arial" w:cs="Arial"/>
        </w:rPr>
      </w:pPr>
      <w:r w:rsidRPr="00AE52E4">
        <w:rPr>
          <w:rFonts w:ascii="Arial" w:eastAsia="Arial" w:hAnsi="Arial" w:cs="Arial"/>
        </w:rPr>
        <w:t>Treść zapytań wraz z wyjaśnieniami zamawiający udostępnia, bez ujawniania źródła zapytania, na stronie internetowej prowadzonego postępowania.</w:t>
      </w:r>
    </w:p>
    <w:p w:rsidR="00BE4FE4" w:rsidRPr="00AE52E4" w:rsidRDefault="00BE4FE4" w:rsidP="00BE4FE4">
      <w:pPr>
        <w:rPr>
          <w:rFonts w:ascii="Arial" w:hAnsi="Arial" w:cs="Arial"/>
        </w:rPr>
      </w:pPr>
    </w:p>
    <w:p w:rsidR="00FE5CD8" w:rsidRPr="004D6C73" w:rsidRDefault="00610FA4" w:rsidP="00063511">
      <w:pPr>
        <w:pStyle w:val="Akapitzlist"/>
        <w:numPr>
          <w:ilvl w:val="0"/>
          <w:numId w:val="27"/>
        </w:numPr>
        <w:ind w:left="284" w:hanging="284"/>
        <w:rPr>
          <w:rFonts w:ascii="Arial" w:hAnsi="Arial" w:cs="Arial"/>
        </w:rPr>
      </w:pPr>
      <w:r w:rsidRPr="00AE52E4">
        <w:rPr>
          <w:rFonts w:ascii="Arial" w:eastAsia="Arial" w:hAnsi="Arial" w:cs="Arial"/>
          <w:b/>
          <w:bCs/>
        </w:rPr>
        <w:t>TERMIN ZWIĄZANIA OFERTĄ</w:t>
      </w:r>
    </w:p>
    <w:p w:rsidR="00935B5B" w:rsidRPr="00611292" w:rsidRDefault="00610FA4" w:rsidP="00063511">
      <w:pPr>
        <w:numPr>
          <w:ilvl w:val="0"/>
          <w:numId w:val="8"/>
        </w:numPr>
        <w:spacing w:line="276" w:lineRule="auto"/>
        <w:ind w:left="567" w:hanging="283"/>
        <w:jc w:val="both"/>
        <w:rPr>
          <w:rFonts w:ascii="Arial" w:eastAsia="Arial" w:hAnsi="Arial" w:cs="Arial"/>
          <w:color w:val="000000" w:themeColor="text1"/>
        </w:rPr>
      </w:pPr>
      <w:r w:rsidRPr="00611292">
        <w:rPr>
          <w:rFonts w:ascii="Arial" w:eastAsia="Arial" w:hAnsi="Arial" w:cs="Arial"/>
        </w:rPr>
        <w:t xml:space="preserve">Wykonawca jest związany ofertą od dnia upływu terminu składania ofert </w:t>
      </w:r>
      <w:r w:rsidRPr="00611292">
        <w:rPr>
          <w:rFonts w:ascii="Arial" w:eastAsia="Arial" w:hAnsi="Arial" w:cs="Arial"/>
          <w:b/>
          <w:bCs/>
          <w:color w:val="000000" w:themeColor="text1"/>
        </w:rPr>
        <w:t xml:space="preserve">do dnia </w:t>
      </w:r>
      <w:r w:rsidR="00EA3495" w:rsidRPr="00611292">
        <w:rPr>
          <w:rFonts w:ascii="Arial" w:eastAsia="Arial" w:hAnsi="Arial" w:cs="Arial"/>
          <w:b/>
          <w:bCs/>
          <w:color w:val="000000" w:themeColor="text1"/>
        </w:rPr>
        <w:br/>
      </w:r>
      <w:r w:rsidR="00B72D7E">
        <w:rPr>
          <w:rFonts w:ascii="Arial" w:eastAsia="Arial" w:hAnsi="Arial" w:cs="Arial"/>
          <w:b/>
          <w:bCs/>
          <w:color w:val="000000" w:themeColor="text1"/>
        </w:rPr>
        <w:t>15</w:t>
      </w:r>
      <w:r w:rsidR="007A6A68">
        <w:rPr>
          <w:rFonts w:ascii="Arial" w:eastAsia="Arial" w:hAnsi="Arial" w:cs="Arial"/>
          <w:b/>
          <w:bCs/>
          <w:color w:val="000000" w:themeColor="text1"/>
        </w:rPr>
        <w:t xml:space="preserve"> listopada</w:t>
      </w:r>
      <w:r w:rsidR="0016102D" w:rsidRPr="00611292">
        <w:rPr>
          <w:rFonts w:ascii="Arial" w:eastAsia="Arial" w:hAnsi="Arial" w:cs="Arial"/>
          <w:b/>
          <w:bCs/>
          <w:color w:val="000000" w:themeColor="text1"/>
        </w:rPr>
        <w:t xml:space="preserve"> 2024</w:t>
      </w:r>
      <w:r w:rsidRPr="00611292">
        <w:rPr>
          <w:rFonts w:ascii="Arial" w:eastAsia="Arial" w:hAnsi="Arial" w:cs="Arial"/>
          <w:b/>
          <w:bCs/>
          <w:color w:val="000000" w:themeColor="text1"/>
        </w:rPr>
        <w:t xml:space="preserve"> r.</w:t>
      </w:r>
    </w:p>
    <w:p w:rsidR="00935B5B" w:rsidRPr="00AE52E4" w:rsidRDefault="00610FA4" w:rsidP="00063511">
      <w:pPr>
        <w:numPr>
          <w:ilvl w:val="0"/>
          <w:numId w:val="8"/>
        </w:numPr>
        <w:spacing w:line="276" w:lineRule="auto"/>
        <w:ind w:left="567" w:hanging="283"/>
        <w:jc w:val="both"/>
        <w:rPr>
          <w:rFonts w:ascii="Arial" w:eastAsia="Arial" w:hAnsi="Arial" w:cs="Arial"/>
        </w:rPr>
      </w:pPr>
      <w:r w:rsidRPr="00AE52E4">
        <w:rPr>
          <w:rFonts w:ascii="Arial" w:eastAsia="Arial" w:hAnsi="Arial" w:cs="Arial"/>
        </w:rPr>
        <w:t xml:space="preserve">W przypadku gdy wybór najkorzystniejszej oferty nie nastąpi przed upływem terminu związania ofertą wskazanego w ust. 1, Zamawiający przed </w:t>
      </w:r>
      <w:r w:rsidR="008840CC" w:rsidRPr="00AE52E4">
        <w:rPr>
          <w:rFonts w:ascii="Arial" w:eastAsia="Arial" w:hAnsi="Arial" w:cs="Arial"/>
        </w:rPr>
        <w:t>upływem terminu związania ofertą</w:t>
      </w:r>
      <w:r w:rsidRPr="00AE52E4">
        <w:rPr>
          <w:rFonts w:ascii="Arial" w:eastAsia="Arial" w:hAnsi="Arial" w:cs="Arial"/>
        </w:rPr>
        <w:t xml:space="preserve"> zwraca się jednokrotnie do Wykonawców o wyrażenie zgody na przedłużenie tego terminu o wskazywany przez niego okres, nie dłuższy niż 30 dni.</w:t>
      </w:r>
    </w:p>
    <w:p w:rsidR="00935B5B" w:rsidRPr="00AE52E4" w:rsidRDefault="00610FA4" w:rsidP="00063511">
      <w:pPr>
        <w:numPr>
          <w:ilvl w:val="0"/>
          <w:numId w:val="8"/>
        </w:numPr>
        <w:spacing w:line="276" w:lineRule="auto"/>
        <w:ind w:left="567" w:right="20" w:hanging="283"/>
        <w:jc w:val="both"/>
        <w:rPr>
          <w:rFonts w:ascii="Arial" w:eastAsia="Arial" w:hAnsi="Arial" w:cs="Arial"/>
        </w:rPr>
      </w:pPr>
      <w:r w:rsidRPr="00AE52E4">
        <w:rPr>
          <w:rFonts w:ascii="Arial" w:eastAsia="Arial" w:hAnsi="Arial" w:cs="Arial"/>
        </w:rPr>
        <w:t>Przed</w:t>
      </w:r>
      <w:r w:rsidR="009D7CA4" w:rsidRPr="00AE52E4">
        <w:rPr>
          <w:rFonts w:ascii="Arial" w:eastAsia="Arial" w:hAnsi="Arial" w:cs="Arial"/>
        </w:rPr>
        <w:t>łużenie terminu związania ofertą</w:t>
      </w:r>
      <w:r w:rsidRPr="00AE52E4">
        <w:rPr>
          <w:rFonts w:ascii="Arial" w:eastAsia="Arial" w:hAnsi="Arial" w:cs="Arial"/>
        </w:rPr>
        <w:t>, o którym mowa w ust. 2, wymaga złożenia przez Wykonawcę pisemnego oświadczenia o wyrażeniu zgody na przed</w:t>
      </w:r>
      <w:r w:rsidR="009D7CA4" w:rsidRPr="00AE52E4">
        <w:rPr>
          <w:rFonts w:ascii="Arial" w:eastAsia="Arial" w:hAnsi="Arial" w:cs="Arial"/>
        </w:rPr>
        <w:t>łużenie terminu związania ofertą</w:t>
      </w:r>
      <w:r w:rsidRPr="00AE52E4">
        <w:rPr>
          <w:rFonts w:ascii="Arial" w:eastAsia="Arial" w:hAnsi="Arial" w:cs="Arial"/>
        </w:rPr>
        <w:t>.</w:t>
      </w:r>
    </w:p>
    <w:p w:rsidR="007E3487" w:rsidRPr="00B12EB8" w:rsidRDefault="00610FA4" w:rsidP="00063511">
      <w:pPr>
        <w:numPr>
          <w:ilvl w:val="0"/>
          <w:numId w:val="8"/>
        </w:numPr>
        <w:spacing w:line="276" w:lineRule="auto"/>
        <w:ind w:left="567" w:hanging="283"/>
        <w:jc w:val="both"/>
        <w:rPr>
          <w:rFonts w:ascii="Arial" w:eastAsia="Arial" w:hAnsi="Arial" w:cs="Arial"/>
        </w:rPr>
      </w:pPr>
      <w:r w:rsidRPr="00AE52E4">
        <w:rPr>
          <w:rFonts w:ascii="Arial" w:eastAsia="Arial" w:hAnsi="Arial" w:cs="Arial"/>
        </w:rPr>
        <w:t>Przedłużenie  terminu związania  ofertą,  o którym  mowa  w ust.  2  następuje  wrazz przedłużeniem okresu ważności wadium albo, jeżeli nie jest to możliwe, z wniesieniem nowego wadium na przedłużony okres związania ofertą</w:t>
      </w:r>
      <w:r w:rsidR="006F77DA" w:rsidRPr="00AE52E4">
        <w:rPr>
          <w:rFonts w:ascii="Arial" w:eastAsia="Arial" w:hAnsi="Arial" w:cs="Arial"/>
        </w:rPr>
        <w:t>.</w:t>
      </w:r>
    </w:p>
    <w:p w:rsidR="00DC712F" w:rsidRPr="00AE52E4" w:rsidRDefault="00DC712F">
      <w:pPr>
        <w:rPr>
          <w:rFonts w:ascii="Arial" w:hAnsi="Arial" w:cs="Arial"/>
        </w:rPr>
      </w:pPr>
    </w:p>
    <w:p w:rsidR="00935B5B" w:rsidRPr="007E3487" w:rsidRDefault="00610FA4" w:rsidP="00063511">
      <w:pPr>
        <w:pStyle w:val="Akapitzlist"/>
        <w:numPr>
          <w:ilvl w:val="0"/>
          <w:numId w:val="27"/>
        </w:numPr>
        <w:ind w:left="284" w:hanging="284"/>
        <w:rPr>
          <w:rFonts w:ascii="Arial" w:hAnsi="Arial" w:cs="Arial"/>
        </w:rPr>
      </w:pPr>
      <w:r w:rsidRPr="00AE52E4">
        <w:rPr>
          <w:rFonts w:ascii="Arial" w:eastAsia="Arial" w:hAnsi="Arial" w:cs="Arial"/>
          <w:b/>
          <w:bCs/>
        </w:rPr>
        <w:t>OPIS SPOSOBU PRZYGOTOWANIA I ZŁOŻENIA OFERTY</w:t>
      </w:r>
    </w:p>
    <w:p w:rsidR="007E3487" w:rsidRPr="00AE52E4" w:rsidRDefault="007E3487" w:rsidP="007E3487">
      <w:pPr>
        <w:pStyle w:val="Akapitzlist"/>
        <w:ind w:left="284"/>
        <w:rPr>
          <w:rFonts w:ascii="Arial" w:hAnsi="Arial" w:cs="Arial"/>
        </w:rPr>
      </w:pPr>
    </w:p>
    <w:p w:rsidR="007E3487" w:rsidRPr="00284D59" w:rsidRDefault="007E3487" w:rsidP="00063511">
      <w:pPr>
        <w:numPr>
          <w:ilvl w:val="0"/>
          <w:numId w:val="39"/>
        </w:numPr>
        <w:spacing w:line="276" w:lineRule="auto"/>
        <w:ind w:left="567" w:right="20" w:hanging="283"/>
        <w:jc w:val="both"/>
        <w:rPr>
          <w:rFonts w:ascii="Arial" w:eastAsia="Arial" w:hAnsi="Arial" w:cs="Arial"/>
        </w:rPr>
      </w:pPr>
      <w:r>
        <w:rPr>
          <w:rFonts w:ascii="Arial" w:eastAsia="Arial" w:hAnsi="Arial" w:cs="Arial"/>
        </w:rPr>
        <w:t xml:space="preserve">Wykonawca może złożyć tylko jedną ofertę na formularzu ofertowym stanowiącym </w:t>
      </w:r>
      <w:r>
        <w:rPr>
          <w:rFonts w:ascii="Arial" w:eastAsia="Arial" w:hAnsi="Arial" w:cs="Arial"/>
          <w:b/>
          <w:bCs/>
        </w:rPr>
        <w:t>Załącznik nr 1 do SWZ</w:t>
      </w:r>
      <w:r>
        <w:rPr>
          <w:rFonts w:ascii="Arial" w:eastAsia="Arial" w:hAnsi="Arial" w:cs="Arial"/>
        </w:rPr>
        <w:t xml:space="preserve"> (Zamawiający nie posługuje się interaktywnym formularzem</w:t>
      </w:r>
      <w:r w:rsidR="0055547B">
        <w:rPr>
          <w:rFonts w:ascii="Arial" w:eastAsia="Arial" w:hAnsi="Arial" w:cs="Arial"/>
        </w:rPr>
        <w:t xml:space="preserve"> </w:t>
      </w:r>
      <w:r>
        <w:rPr>
          <w:rFonts w:ascii="Arial" w:eastAsia="Arial" w:hAnsi="Arial" w:cs="Arial"/>
        </w:rPr>
        <w:t>oferty przewidzianym przez Platformę e-Zamówienia).</w:t>
      </w:r>
    </w:p>
    <w:p w:rsidR="007E3487" w:rsidRDefault="007E3487" w:rsidP="00063511">
      <w:pPr>
        <w:numPr>
          <w:ilvl w:val="0"/>
          <w:numId w:val="39"/>
        </w:numPr>
        <w:spacing w:line="276" w:lineRule="auto"/>
        <w:ind w:left="567" w:right="20" w:hanging="283"/>
        <w:jc w:val="both"/>
        <w:rPr>
          <w:rFonts w:ascii="Arial" w:eastAsia="Arial" w:hAnsi="Arial" w:cs="Arial"/>
        </w:rPr>
      </w:pPr>
      <w:r>
        <w:rPr>
          <w:rFonts w:ascii="Arial" w:eastAsia="Arial" w:hAnsi="Arial" w:cs="Arial"/>
          <w:b/>
          <w:bCs/>
        </w:rPr>
        <w:t>Ofertę składa się pod rygorem nieważności w formie elektronicznej (opatrzonej kwalifikowanym podpisem elektronicznym) lub w postaci elektronicznej opatrzonej podpisem zaufanym lub podpisem osobistym.</w:t>
      </w:r>
    </w:p>
    <w:p w:rsidR="007E3487" w:rsidRPr="00284D59" w:rsidRDefault="007E3487" w:rsidP="00063511">
      <w:pPr>
        <w:numPr>
          <w:ilvl w:val="0"/>
          <w:numId w:val="40"/>
        </w:numPr>
        <w:spacing w:line="276" w:lineRule="auto"/>
        <w:ind w:left="567" w:hanging="283"/>
        <w:jc w:val="both"/>
        <w:rPr>
          <w:rFonts w:ascii="Arial" w:eastAsia="Arial" w:hAnsi="Arial" w:cs="Arial"/>
        </w:rPr>
      </w:pPr>
      <w:bookmarkStart w:id="11" w:name="page8"/>
      <w:bookmarkEnd w:id="11"/>
      <w:r>
        <w:rPr>
          <w:rFonts w:ascii="Arial" w:eastAsia="Arial" w:hAnsi="Arial" w:cs="Arial"/>
        </w:rPr>
        <w:t xml:space="preserve">Wykonawca składa ofertę za pośrednictwem zakładki </w:t>
      </w:r>
      <w:r>
        <w:rPr>
          <w:rFonts w:ascii="Arial" w:eastAsia="Arial" w:hAnsi="Arial" w:cs="Arial"/>
          <w:b/>
          <w:bCs/>
        </w:rPr>
        <w:t>„Oferty/wnioski”</w:t>
      </w:r>
      <w:r>
        <w:rPr>
          <w:rFonts w:ascii="Arial" w:eastAsia="Arial" w:hAnsi="Arial" w:cs="Arial"/>
        </w:rPr>
        <w:t>, widocznej w podglądzie postępowania po zalogowaniu się na konto Wykonawcy. Po wybraniu przycisku „</w:t>
      </w:r>
      <w:r>
        <w:rPr>
          <w:rFonts w:ascii="Arial" w:eastAsia="Arial" w:hAnsi="Arial" w:cs="Arial"/>
          <w:i/>
          <w:iCs/>
        </w:rPr>
        <w:t>Złóż ofertę</w:t>
      </w:r>
      <w:r>
        <w:rPr>
          <w:rFonts w:ascii="Arial" w:eastAsia="Arial" w:hAnsi="Arial" w:cs="Arial"/>
        </w:rPr>
        <w:t xml:space="preserve">” system prezentuje okno składania oferty umożliwiające przekazanie dokumentów elektronicznych, w którym znajdują się dwa pola drag&amp;drop </w:t>
      </w:r>
      <w:r>
        <w:rPr>
          <w:rFonts w:ascii="Arial" w:eastAsia="Arial" w:hAnsi="Arial" w:cs="Arial"/>
          <w:i/>
          <w:iCs/>
        </w:rPr>
        <w:t>(„przeciągnij” i „upuść”)</w:t>
      </w:r>
      <w:r>
        <w:rPr>
          <w:rFonts w:ascii="Arial" w:eastAsia="Arial" w:hAnsi="Arial" w:cs="Arial"/>
        </w:rPr>
        <w:t xml:space="preserve"> służące do dodawania plików. </w:t>
      </w:r>
      <w:r>
        <w:rPr>
          <w:rFonts w:ascii="Arial" w:eastAsia="Arial" w:hAnsi="Arial" w:cs="Arial"/>
          <w:b/>
          <w:bCs/>
        </w:rPr>
        <w:t>W polu „Wypełniony formularz oferty” Wykonawca dodaje wypełniony Załącznik nr 1 do SWZ. W polu „Załączniki i inne dokumenty przedstawiane w ofercie przez Wykonawcę” Wykonawca dodaje dokumenty składane wraz z ofertą.</w:t>
      </w:r>
    </w:p>
    <w:p w:rsidR="007E3487" w:rsidRPr="0059688C" w:rsidRDefault="007E3487" w:rsidP="007E3487">
      <w:pPr>
        <w:spacing w:line="276" w:lineRule="auto"/>
        <w:ind w:left="567" w:hanging="283"/>
        <w:jc w:val="both"/>
        <w:rPr>
          <w:rFonts w:ascii="Arial" w:eastAsia="Arial" w:hAnsi="Arial" w:cs="Arial"/>
          <w:b/>
          <w:bCs/>
          <w:sz w:val="10"/>
          <w:szCs w:val="10"/>
        </w:rPr>
      </w:pPr>
    </w:p>
    <w:p w:rsidR="007E3487" w:rsidRDefault="007E3487" w:rsidP="007E3487">
      <w:pPr>
        <w:spacing w:line="276" w:lineRule="auto"/>
        <w:ind w:left="567"/>
        <w:jc w:val="both"/>
        <w:rPr>
          <w:rFonts w:ascii="Arial" w:eastAsia="Arial" w:hAnsi="Arial" w:cs="Arial"/>
        </w:rPr>
      </w:pPr>
      <w:r>
        <w:rPr>
          <w:rFonts w:ascii="Arial" w:eastAsia="Arial" w:hAnsi="Arial" w:cs="Arial"/>
          <w:b/>
          <w:bCs/>
        </w:rPr>
        <w:t xml:space="preserve">WAŻNE! Do złożenia oferty niezbędne jest posiadanie przez użytkownika Wykonawcy uprawnienia </w:t>
      </w:r>
      <w:r>
        <w:rPr>
          <w:rFonts w:ascii="Arial" w:eastAsia="Arial" w:hAnsi="Arial" w:cs="Arial"/>
          <w:b/>
          <w:bCs/>
          <w:i/>
          <w:iCs/>
        </w:rPr>
        <w:t>„Składanie ofert/wniosków/prac konkursowych”.</w:t>
      </w:r>
    </w:p>
    <w:p w:rsidR="007E3487" w:rsidRDefault="007E3487" w:rsidP="007E3487">
      <w:pPr>
        <w:spacing w:line="276" w:lineRule="auto"/>
        <w:ind w:left="567"/>
        <w:jc w:val="both"/>
        <w:rPr>
          <w:sz w:val="20"/>
          <w:szCs w:val="20"/>
        </w:rPr>
      </w:pPr>
    </w:p>
    <w:p w:rsidR="007E3487" w:rsidRPr="00385691" w:rsidRDefault="007E3487" w:rsidP="007E3487">
      <w:pPr>
        <w:spacing w:line="276" w:lineRule="auto"/>
        <w:ind w:left="567" w:right="20"/>
        <w:jc w:val="both"/>
        <w:rPr>
          <w:sz w:val="20"/>
          <w:szCs w:val="20"/>
        </w:rPr>
      </w:pPr>
      <w:r>
        <w:rPr>
          <w:rFonts w:ascii="Arial" w:eastAsia="Arial" w:hAnsi="Arial" w:cs="Arial"/>
          <w:b/>
          <w:bCs/>
        </w:rPr>
        <w:t>UWAGA – Jeśli Wykonawca do podpisania formularza oferty wykorzystuje podpis zewnętrzny, wykonawca dodaje plik podpisu w polu („</w:t>
      </w:r>
      <w:r w:rsidRPr="00385691">
        <w:rPr>
          <w:rFonts w:ascii="Arial" w:eastAsia="Arial" w:hAnsi="Arial" w:cs="Arial"/>
          <w:b/>
          <w:bCs/>
        </w:rPr>
        <w:t>Załączniki</w:t>
      </w:r>
      <w:r w:rsidRPr="00385691">
        <w:rPr>
          <w:rFonts w:ascii="Arial" w:hAnsi="Arial" w:cs="Arial"/>
          <w:b/>
        </w:rPr>
        <w:t xml:space="preserve"> i </w:t>
      </w:r>
      <w:r w:rsidRPr="00385691">
        <w:rPr>
          <w:rFonts w:ascii="Arial" w:eastAsia="Arial" w:hAnsi="Arial" w:cs="Arial"/>
          <w:b/>
          <w:bCs/>
        </w:rPr>
        <w:t>inne dokumenty przedstawione w ofercie przez Wykona</w:t>
      </w:r>
      <w:r>
        <w:rPr>
          <w:rFonts w:ascii="Arial" w:eastAsia="Arial" w:hAnsi="Arial" w:cs="Arial"/>
          <w:b/>
          <w:bCs/>
        </w:rPr>
        <w:t>wcę”).</w:t>
      </w:r>
    </w:p>
    <w:p w:rsidR="007E3487" w:rsidRPr="0090489C" w:rsidRDefault="007E3487" w:rsidP="00063511">
      <w:pPr>
        <w:numPr>
          <w:ilvl w:val="0"/>
          <w:numId w:val="41"/>
        </w:numPr>
        <w:spacing w:line="276" w:lineRule="auto"/>
        <w:ind w:left="567" w:right="20" w:hanging="283"/>
        <w:jc w:val="both"/>
        <w:rPr>
          <w:rFonts w:ascii="Arial" w:eastAsia="Arial" w:hAnsi="Arial" w:cs="Arial"/>
        </w:rPr>
      </w:pPr>
      <w:r>
        <w:rPr>
          <w:rFonts w:ascii="Arial" w:eastAsia="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w:t>
      </w:r>
      <w:r w:rsidRPr="0090489C">
        <w:rPr>
          <w:rFonts w:ascii="Arial" w:eastAsia="Arial" w:hAnsi="Arial" w:cs="Arial"/>
        </w:rPr>
        <w:t xml:space="preserve">nazwie pliku </w:t>
      </w:r>
      <w:r w:rsidRPr="0090489C">
        <w:rPr>
          <w:rFonts w:ascii="Arial" w:eastAsia="Arial" w:hAnsi="Arial" w:cs="Arial"/>
          <w:i/>
          <w:iCs/>
        </w:rPr>
        <w:t>„Dokument stanowiący tajemnicę przedsiębiorstwa”.</w:t>
      </w:r>
      <w:r w:rsidRPr="0090489C">
        <w:rPr>
          <w:rFonts w:ascii="Arial" w:eastAsia="Arial" w:hAnsi="Arial" w:cs="Arial"/>
        </w:rPr>
        <w:t xml:space="preserve"> Zarówno załącznik </w:t>
      </w:r>
      <w:r w:rsidRPr="0090489C">
        <w:rPr>
          <w:rFonts w:ascii="Arial" w:eastAsia="Arial" w:hAnsi="Arial" w:cs="Arial"/>
        </w:rPr>
        <w:lastRenderedPageBreak/>
        <w:t xml:space="preserve">stanowiący tajemnicę przedsiębiorstwa jak i uzasadnienie zastrzeżenia tajemnicy przedsiębiorstwa należy dodać w polu </w:t>
      </w:r>
      <w:r w:rsidRPr="0090489C">
        <w:rPr>
          <w:rFonts w:ascii="Arial" w:eastAsia="Arial" w:hAnsi="Arial" w:cs="Arial"/>
          <w:i/>
          <w:iCs/>
        </w:rPr>
        <w:t>„Załączniki i inne dokumenty przedstawione w ofercie przez Wykonawcę”.</w:t>
      </w:r>
    </w:p>
    <w:p w:rsidR="007E3487" w:rsidRPr="00284D59" w:rsidRDefault="007E3487" w:rsidP="00063511">
      <w:pPr>
        <w:numPr>
          <w:ilvl w:val="0"/>
          <w:numId w:val="41"/>
        </w:numPr>
        <w:spacing w:line="276" w:lineRule="auto"/>
        <w:ind w:left="567" w:right="20" w:hanging="283"/>
        <w:jc w:val="both"/>
        <w:rPr>
          <w:rFonts w:ascii="Arial" w:eastAsia="Arial" w:hAnsi="Arial" w:cs="Arial"/>
        </w:rPr>
      </w:pPr>
      <w:r>
        <w:rPr>
          <w:rFonts w:ascii="Arial" w:eastAsia="Arial" w:hAnsi="Arial" w:cs="Arial"/>
          <w:b/>
          <w:bCs/>
        </w:rPr>
        <w:t>Oferta oraz pozostałe dokumenty</w:t>
      </w:r>
      <w:r>
        <w:rPr>
          <w:rFonts w:ascii="Arial" w:eastAsia="Arial" w:hAnsi="Arial" w:cs="Arial"/>
        </w:rPr>
        <w:t xml:space="preserve"> wchodzące w skład oferty lub składane wraz z ofertą, które są zgodnie z ustawą lub rozporządzeniem Prezesa Rady Ministrów w sprawie wymagań dla dokumentów </w:t>
      </w:r>
      <w:r w:rsidRPr="00490E24">
        <w:rPr>
          <w:rFonts w:ascii="Arial" w:eastAsia="Arial" w:hAnsi="Arial" w:cs="Arial"/>
        </w:rPr>
        <w:t>elektronicznych opatrzone kwalifikowanym</w:t>
      </w:r>
      <w:r>
        <w:rPr>
          <w:rFonts w:ascii="Arial" w:eastAsia="Arial" w:hAnsi="Arial" w:cs="Arial"/>
        </w:rPr>
        <w:t xml:space="preserve"> podpisem elektronicznym, podpisem zaufanym lub podpisem osobistym, mogą być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7E3487" w:rsidRDefault="007E3487" w:rsidP="00063511">
      <w:pPr>
        <w:numPr>
          <w:ilvl w:val="0"/>
          <w:numId w:val="41"/>
        </w:numPr>
        <w:spacing w:line="276" w:lineRule="auto"/>
        <w:ind w:left="567" w:hanging="283"/>
        <w:jc w:val="both"/>
        <w:rPr>
          <w:rFonts w:ascii="Arial" w:eastAsia="Arial" w:hAnsi="Arial" w:cs="Arial"/>
        </w:rPr>
      </w:pPr>
      <w:r>
        <w:rPr>
          <w:rFonts w:ascii="Arial" w:eastAsia="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7E3487" w:rsidRPr="00A27F9C" w:rsidRDefault="007E3487" w:rsidP="00063511">
      <w:pPr>
        <w:numPr>
          <w:ilvl w:val="0"/>
          <w:numId w:val="41"/>
        </w:numPr>
        <w:spacing w:line="276" w:lineRule="auto"/>
        <w:ind w:left="567" w:hanging="283"/>
        <w:jc w:val="both"/>
        <w:rPr>
          <w:rFonts w:ascii="Arial" w:eastAsia="Arial" w:hAnsi="Arial" w:cs="Arial"/>
        </w:rPr>
      </w:pPr>
      <w:r w:rsidRPr="00A27F9C">
        <w:rPr>
          <w:rFonts w:ascii="Arial" w:eastAsia="Arial" w:hAnsi="Arial" w:cs="Aria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7E3487" w:rsidRDefault="007E3487" w:rsidP="00063511">
      <w:pPr>
        <w:numPr>
          <w:ilvl w:val="0"/>
          <w:numId w:val="42"/>
        </w:numPr>
        <w:spacing w:line="276" w:lineRule="auto"/>
        <w:ind w:left="567" w:hanging="283"/>
        <w:rPr>
          <w:rFonts w:ascii="Arial" w:eastAsia="Arial" w:hAnsi="Arial" w:cs="Arial"/>
        </w:rPr>
      </w:pPr>
      <w:r>
        <w:rPr>
          <w:rFonts w:ascii="Arial" w:eastAsia="Arial" w:hAnsi="Arial" w:cs="Arial"/>
        </w:rPr>
        <w:t>Oferta może być złożona tylko do upływu terminu składania ofert.</w:t>
      </w:r>
    </w:p>
    <w:p w:rsidR="007E3487" w:rsidRDefault="007E3487" w:rsidP="00063511">
      <w:pPr>
        <w:numPr>
          <w:ilvl w:val="0"/>
          <w:numId w:val="42"/>
        </w:numPr>
        <w:spacing w:line="276" w:lineRule="auto"/>
        <w:ind w:left="567" w:hanging="283"/>
        <w:rPr>
          <w:rFonts w:ascii="Arial" w:eastAsia="Arial" w:hAnsi="Arial" w:cs="Arial"/>
        </w:rPr>
      </w:pPr>
      <w:r w:rsidRPr="002C45BC">
        <w:rPr>
          <w:rFonts w:ascii="Arial" w:eastAsia="Arial" w:hAnsi="Arial" w:cs="Arial"/>
        </w:rPr>
        <w:t>Maksymalny</w:t>
      </w:r>
      <w:r w:rsidR="0055547B">
        <w:rPr>
          <w:rFonts w:ascii="Arial" w:eastAsia="Arial" w:hAnsi="Arial" w:cs="Arial"/>
        </w:rPr>
        <w:t xml:space="preserve"> </w:t>
      </w:r>
      <w:r w:rsidRPr="002C45BC">
        <w:rPr>
          <w:rFonts w:ascii="Arial" w:eastAsia="Arial" w:hAnsi="Arial" w:cs="Arial"/>
        </w:rPr>
        <w:t>łączny rozmiar plików stanowiących ofertę lub składanych wraz z ofertą to 250 MB.</w:t>
      </w:r>
    </w:p>
    <w:p w:rsidR="007E3487" w:rsidRDefault="007E3487" w:rsidP="00063511">
      <w:pPr>
        <w:numPr>
          <w:ilvl w:val="0"/>
          <w:numId w:val="42"/>
        </w:numPr>
        <w:spacing w:line="276" w:lineRule="auto"/>
        <w:ind w:left="567" w:hanging="426"/>
        <w:rPr>
          <w:rFonts w:ascii="Arial" w:eastAsia="Arial" w:hAnsi="Arial" w:cs="Arial"/>
        </w:rPr>
      </w:pPr>
      <w:r w:rsidRPr="002C45BC">
        <w:rPr>
          <w:rFonts w:ascii="Arial" w:eastAsia="Arial" w:hAnsi="Arial" w:cs="Arial"/>
        </w:rPr>
        <w:t>Treść oferty musi odpowiadać treści SWZ.</w:t>
      </w:r>
    </w:p>
    <w:p w:rsidR="007E3487" w:rsidRDefault="007E3487" w:rsidP="00063511">
      <w:pPr>
        <w:numPr>
          <w:ilvl w:val="0"/>
          <w:numId w:val="42"/>
        </w:numPr>
        <w:spacing w:line="276" w:lineRule="auto"/>
        <w:ind w:left="567" w:hanging="426"/>
        <w:jc w:val="both"/>
        <w:rPr>
          <w:rFonts w:ascii="Arial" w:eastAsia="Arial" w:hAnsi="Arial" w:cs="Arial"/>
        </w:rPr>
      </w:pPr>
      <w:r w:rsidRPr="002C45BC">
        <w:rPr>
          <w:rFonts w:ascii="Arial" w:eastAsia="Arial" w:hAnsi="Arial" w:cs="Arial"/>
        </w:rPr>
        <w:t>Zamawiający zaleca wykorzystanie formularzy załączników zawartych w niniejszej SWZ. Dopuszcza się złożenie załączników sporządzonych przez Wykonawcę, jednakże muszą one zawierać dane wymagane przez Zamawiającego.</w:t>
      </w:r>
    </w:p>
    <w:p w:rsidR="007E3487" w:rsidRDefault="007E3487" w:rsidP="00063511">
      <w:pPr>
        <w:numPr>
          <w:ilvl w:val="0"/>
          <w:numId w:val="42"/>
        </w:numPr>
        <w:spacing w:line="276" w:lineRule="auto"/>
        <w:ind w:left="567" w:hanging="426"/>
        <w:jc w:val="both"/>
        <w:rPr>
          <w:rFonts w:ascii="Arial" w:eastAsia="Arial" w:hAnsi="Arial" w:cs="Arial"/>
        </w:rPr>
      </w:pPr>
      <w:r w:rsidRPr="002C45BC">
        <w:rPr>
          <w:rFonts w:ascii="Arial" w:eastAsia="Arial" w:hAnsi="Arial" w:cs="Arial"/>
        </w:rPr>
        <w:t>Oferta, dokumenty i oświadczenia powinny być podpisane przez osobę/y upoważnione do reprezentowania Wykonawcy.</w:t>
      </w:r>
    </w:p>
    <w:p w:rsidR="007E3487" w:rsidRPr="002C45BC" w:rsidRDefault="007E3487" w:rsidP="00063511">
      <w:pPr>
        <w:numPr>
          <w:ilvl w:val="0"/>
          <w:numId w:val="42"/>
        </w:numPr>
        <w:spacing w:line="276" w:lineRule="auto"/>
        <w:ind w:left="567" w:hanging="426"/>
        <w:jc w:val="both"/>
        <w:rPr>
          <w:rFonts w:ascii="Arial" w:eastAsia="Arial" w:hAnsi="Arial" w:cs="Arial"/>
        </w:rPr>
      </w:pPr>
      <w:r w:rsidRPr="002C45BC">
        <w:rPr>
          <w:rFonts w:ascii="Arial" w:eastAsia="Arial" w:hAnsi="Arial" w:cs="Arial"/>
        </w:rPr>
        <w:t>Ofertę należy przygotować w języku polskim.</w:t>
      </w:r>
    </w:p>
    <w:p w:rsidR="007E3487" w:rsidRPr="00FF360F" w:rsidRDefault="007D604C" w:rsidP="00063511">
      <w:pPr>
        <w:numPr>
          <w:ilvl w:val="0"/>
          <w:numId w:val="43"/>
        </w:numPr>
        <w:spacing w:line="276" w:lineRule="auto"/>
        <w:ind w:left="567" w:hanging="425"/>
        <w:jc w:val="both"/>
        <w:rPr>
          <w:rFonts w:ascii="Arial" w:eastAsia="Arial" w:hAnsi="Arial" w:cs="Arial"/>
        </w:rPr>
      </w:pPr>
      <w:r>
        <w:rPr>
          <w:rFonts w:ascii="Arial" w:eastAsia="Arial" w:hAnsi="Arial" w:cs="Arial"/>
          <w:u w:val="single"/>
        </w:rPr>
        <w:t>Na etapie składania ofert</w:t>
      </w:r>
      <w:r w:rsidR="007E3487">
        <w:rPr>
          <w:rFonts w:ascii="Arial" w:eastAsia="Arial" w:hAnsi="Arial" w:cs="Arial"/>
          <w:u w:val="single"/>
        </w:rPr>
        <w:t xml:space="preserve"> Wykonawca zobowiązany jest złożyć:</w:t>
      </w:r>
    </w:p>
    <w:p w:rsidR="007D604C" w:rsidRPr="007D604C" w:rsidRDefault="007D604C" w:rsidP="00063511">
      <w:pPr>
        <w:numPr>
          <w:ilvl w:val="1"/>
          <w:numId w:val="43"/>
        </w:numPr>
        <w:spacing w:line="276" w:lineRule="auto"/>
        <w:ind w:left="567" w:hanging="295"/>
        <w:jc w:val="both"/>
        <w:rPr>
          <w:rFonts w:ascii="Arial" w:eastAsia="Arial" w:hAnsi="Arial" w:cs="Arial"/>
        </w:rPr>
      </w:pPr>
      <w:r w:rsidRPr="007D604C">
        <w:rPr>
          <w:rFonts w:ascii="Arial" w:eastAsia="Calibri" w:hAnsi="Arial" w:cs="Arial"/>
          <w:lang w:eastAsia="zh-CN"/>
        </w:rPr>
        <w:t xml:space="preserve">wypełniony i podpisany </w:t>
      </w:r>
      <w:r w:rsidRPr="007D604C">
        <w:rPr>
          <w:rFonts w:ascii="Arial" w:eastAsia="Calibri" w:hAnsi="Arial" w:cs="Arial"/>
          <w:bCs/>
          <w:lang w:eastAsia="zh-CN"/>
        </w:rPr>
        <w:t>formularz ofertowy</w:t>
      </w:r>
      <w:r w:rsidRPr="007D604C">
        <w:rPr>
          <w:rFonts w:ascii="Arial" w:eastAsia="Calibri" w:hAnsi="Arial" w:cs="Arial"/>
          <w:lang w:eastAsia="zh-CN"/>
        </w:rPr>
        <w:t xml:space="preserve"> z wykorzystaniem wzoru – </w:t>
      </w:r>
      <w:r w:rsidRPr="007D604C">
        <w:rPr>
          <w:rFonts w:ascii="Arial" w:eastAsia="Calibri" w:hAnsi="Arial" w:cs="Arial"/>
          <w:b/>
          <w:bCs/>
          <w:i/>
          <w:lang w:eastAsia="zh-CN"/>
        </w:rPr>
        <w:t>Załącznik nr 1</w:t>
      </w:r>
      <w:r w:rsidR="00C4459E">
        <w:rPr>
          <w:rFonts w:ascii="Arial" w:eastAsia="Calibri" w:hAnsi="Arial" w:cs="Arial"/>
          <w:b/>
          <w:bCs/>
          <w:i/>
          <w:lang w:eastAsia="zh-CN"/>
        </w:rPr>
        <w:t xml:space="preserve"> </w:t>
      </w:r>
      <w:r w:rsidR="00FA7DCE">
        <w:rPr>
          <w:rFonts w:ascii="Arial" w:eastAsia="Calibri" w:hAnsi="Arial" w:cs="Arial"/>
          <w:b/>
          <w:bCs/>
          <w:i/>
          <w:lang w:eastAsia="zh-CN"/>
        </w:rPr>
        <w:br/>
      </w:r>
      <w:r w:rsidRPr="007D604C">
        <w:rPr>
          <w:rFonts w:ascii="Arial" w:eastAsia="Calibri" w:hAnsi="Arial" w:cs="Arial"/>
          <w:lang w:eastAsia="zh-CN"/>
        </w:rPr>
        <w:t>do SWZ.</w:t>
      </w:r>
    </w:p>
    <w:p w:rsidR="007D604C" w:rsidRPr="007D604C" w:rsidRDefault="007E3487" w:rsidP="00063511">
      <w:pPr>
        <w:numPr>
          <w:ilvl w:val="1"/>
          <w:numId w:val="43"/>
        </w:numPr>
        <w:spacing w:line="276" w:lineRule="auto"/>
        <w:ind w:left="567" w:hanging="295"/>
        <w:jc w:val="both"/>
        <w:rPr>
          <w:rFonts w:ascii="Arial" w:eastAsia="Arial" w:hAnsi="Arial" w:cs="Arial"/>
        </w:rPr>
      </w:pPr>
      <w:r>
        <w:rPr>
          <w:rFonts w:ascii="Arial" w:eastAsia="Arial" w:hAnsi="Arial" w:cs="Arial"/>
        </w:rPr>
        <w:t>oświadczenie, o którym mowa w art. 125 ust. 1 ustawy Pzp o niepodleganiu wykluczeniu z postępowania oraz spełnianiu warunków udziału w postępowaniu w zakresie wskazanym przez Zamawiającego (</w:t>
      </w:r>
      <w:r>
        <w:rPr>
          <w:rFonts w:ascii="Arial" w:eastAsia="Arial" w:hAnsi="Arial" w:cs="Arial"/>
          <w:b/>
          <w:bCs/>
        </w:rPr>
        <w:t>zgodnie z Załącznikiem nr 2 do</w:t>
      </w:r>
      <w:r w:rsidR="00C4459E">
        <w:rPr>
          <w:rFonts w:ascii="Arial" w:eastAsia="Arial" w:hAnsi="Arial" w:cs="Arial"/>
          <w:b/>
          <w:bCs/>
        </w:rPr>
        <w:t xml:space="preserve"> </w:t>
      </w:r>
      <w:r w:rsidRPr="00FF360F">
        <w:rPr>
          <w:rFonts w:ascii="Arial" w:eastAsia="Arial" w:hAnsi="Arial" w:cs="Arial"/>
          <w:b/>
          <w:bCs/>
        </w:rPr>
        <w:t>SWZ);</w:t>
      </w:r>
      <w:r w:rsidR="00C4459E">
        <w:rPr>
          <w:rFonts w:ascii="Arial" w:eastAsia="Arial" w:hAnsi="Arial" w:cs="Arial"/>
          <w:b/>
          <w:bCs/>
        </w:rPr>
        <w:t xml:space="preserve"> </w:t>
      </w:r>
      <w:r w:rsidR="00FA7DCE">
        <w:rPr>
          <w:rFonts w:ascii="Arial" w:eastAsia="Arial" w:hAnsi="Arial" w:cs="Arial"/>
          <w:b/>
          <w:bCs/>
        </w:rPr>
        <w:br/>
      </w:r>
      <w:r w:rsidRPr="007D604C">
        <w:rPr>
          <w:rFonts w:ascii="Arial" w:eastAsia="Arial" w:hAnsi="Arial" w:cs="Arial"/>
        </w:rPr>
        <w:t>w przypadku wspólnego ubiegania się o zamówienie przez wielu wykonawców, oświadczenie składa każdy z wykonawców, oświadczenia te potwierdzają brak podstaw wykluczenia oraz spełnianie warunków udziału w zakresie, w jakim każdy z wykonawców wykazuje spełnianie warunków udziału w postępowaniu;</w:t>
      </w:r>
    </w:p>
    <w:p w:rsidR="007E3487" w:rsidRPr="002246A4" w:rsidRDefault="007E3487" w:rsidP="00063511">
      <w:pPr>
        <w:numPr>
          <w:ilvl w:val="1"/>
          <w:numId w:val="43"/>
        </w:numPr>
        <w:spacing w:line="276" w:lineRule="auto"/>
        <w:ind w:left="567" w:hanging="295"/>
        <w:jc w:val="both"/>
        <w:rPr>
          <w:sz w:val="20"/>
          <w:szCs w:val="20"/>
        </w:rPr>
      </w:pPr>
      <w:r w:rsidRPr="002246A4">
        <w:rPr>
          <w:rFonts w:ascii="Arial" w:eastAsia="Arial" w:hAnsi="Arial" w:cs="Arial"/>
        </w:rPr>
        <w:t>pełnomocnictwo</w:t>
      </w:r>
      <w:r w:rsidR="0055547B">
        <w:rPr>
          <w:rFonts w:ascii="Arial" w:eastAsia="Arial" w:hAnsi="Arial" w:cs="Arial"/>
        </w:rPr>
        <w:t xml:space="preserve"> </w:t>
      </w:r>
      <w:r w:rsidRPr="002246A4">
        <w:rPr>
          <w:rFonts w:ascii="Arial" w:eastAsia="Arial" w:hAnsi="Arial" w:cs="Arial"/>
        </w:rPr>
        <w:t>lub inny dokument potwierdzający umocowanie do reprezentowania Wykonawcy, jeżeli w imieniu Wykonawcy działa osoba, której umocowanie do jego reprezentowania nie wynika z odpisu lub informacji Krajowego Rejestru Sądowego, Centralnej Ewidencji i Informacji o Działalności Gospodarczej lub innego właściwego rejestru,</w:t>
      </w:r>
    </w:p>
    <w:p w:rsidR="007E3487" w:rsidRPr="002246A4" w:rsidRDefault="007E3487" w:rsidP="00063511">
      <w:pPr>
        <w:numPr>
          <w:ilvl w:val="1"/>
          <w:numId w:val="43"/>
        </w:numPr>
        <w:spacing w:line="276" w:lineRule="auto"/>
        <w:ind w:left="567" w:hanging="295"/>
        <w:jc w:val="both"/>
        <w:rPr>
          <w:sz w:val="20"/>
          <w:szCs w:val="20"/>
        </w:rPr>
      </w:pPr>
      <w:r w:rsidRPr="002246A4">
        <w:rPr>
          <w:rFonts w:ascii="Arial" w:eastAsia="Arial" w:hAnsi="Arial" w:cs="Arial"/>
        </w:rPr>
        <w:lastRenderedPageBreak/>
        <w:t>pełnomocnictwo</w:t>
      </w:r>
      <w:r w:rsidR="00C4459E">
        <w:rPr>
          <w:rFonts w:ascii="Arial" w:eastAsia="Arial" w:hAnsi="Arial" w:cs="Arial"/>
        </w:rPr>
        <w:t xml:space="preserve"> </w:t>
      </w:r>
      <w:r w:rsidRPr="002246A4">
        <w:rPr>
          <w:rFonts w:ascii="Arial" w:eastAsia="Arial" w:hAnsi="Arial" w:cs="Arial"/>
        </w:rPr>
        <w:t xml:space="preserve">do reprezentowania wykonawców wspólnie ubiegających się </w:t>
      </w:r>
      <w:r w:rsidR="00FA7DCE">
        <w:rPr>
          <w:rFonts w:ascii="Arial" w:eastAsia="Arial" w:hAnsi="Arial" w:cs="Arial"/>
        </w:rPr>
        <w:br/>
      </w:r>
      <w:r w:rsidRPr="002246A4">
        <w:rPr>
          <w:rFonts w:ascii="Arial" w:eastAsia="Arial" w:hAnsi="Arial" w:cs="Arial"/>
        </w:rPr>
        <w:t>o udzielenie zamówienia w postępowaniu albo do reprezentowania</w:t>
      </w:r>
      <w:r w:rsidR="00C4459E">
        <w:rPr>
          <w:rFonts w:ascii="Arial" w:eastAsia="Arial" w:hAnsi="Arial" w:cs="Arial"/>
        </w:rPr>
        <w:t xml:space="preserve"> </w:t>
      </w:r>
      <w:r w:rsidRPr="002246A4">
        <w:rPr>
          <w:rFonts w:ascii="Arial" w:eastAsia="Arial" w:hAnsi="Arial" w:cs="Arial"/>
        </w:rPr>
        <w:t xml:space="preserve">w postępowaniu </w:t>
      </w:r>
      <w:r w:rsidR="00FA7DCE">
        <w:rPr>
          <w:rFonts w:ascii="Arial" w:eastAsia="Arial" w:hAnsi="Arial" w:cs="Arial"/>
        </w:rPr>
        <w:br/>
      </w:r>
      <w:r w:rsidRPr="002246A4">
        <w:rPr>
          <w:rFonts w:ascii="Arial" w:eastAsia="Arial" w:hAnsi="Arial" w:cs="Arial"/>
        </w:rPr>
        <w:t>i zawarcia umowy w sprawie zamówienia publicznego (jeżeli dotyczy);</w:t>
      </w:r>
    </w:p>
    <w:p w:rsidR="007E3487" w:rsidRPr="002246A4" w:rsidRDefault="007E3487" w:rsidP="00063511">
      <w:pPr>
        <w:numPr>
          <w:ilvl w:val="1"/>
          <w:numId w:val="43"/>
        </w:numPr>
        <w:spacing w:line="276" w:lineRule="auto"/>
        <w:ind w:left="567" w:hanging="295"/>
        <w:jc w:val="both"/>
        <w:rPr>
          <w:sz w:val="20"/>
          <w:szCs w:val="20"/>
        </w:rPr>
      </w:pPr>
      <w:r w:rsidRPr="002246A4">
        <w:rPr>
          <w:rFonts w:ascii="Arial" w:eastAsia="Arial" w:hAnsi="Arial" w:cs="Arial"/>
        </w:rPr>
        <w:t xml:space="preserve">oświadczenie wykonawców wspólnie ubiegających się o udzielenie zamówienia, składane na podstawie art. 117 ust. 4 ustawy, z którego wynika, </w:t>
      </w:r>
      <w:r w:rsidRPr="007F386B">
        <w:rPr>
          <w:rFonts w:ascii="Arial" w:eastAsia="Arial" w:hAnsi="Arial" w:cs="Arial"/>
        </w:rPr>
        <w:t xml:space="preserve">które </w:t>
      </w:r>
      <w:r w:rsidR="004D6C73">
        <w:rPr>
          <w:rFonts w:ascii="Arial" w:eastAsia="Arial" w:hAnsi="Arial" w:cs="Arial"/>
        </w:rPr>
        <w:t>usługi</w:t>
      </w:r>
      <w:r w:rsidR="00C4459E">
        <w:rPr>
          <w:rFonts w:ascii="Arial" w:eastAsia="Arial" w:hAnsi="Arial" w:cs="Arial"/>
        </w:rPr>
        <w:t xml:space="preserve"> </w:t>
      </w:r>
      <w:r w:rsidRPr="002246A4">
        <w:rPr>
          <w:rFonts w:ascii="Arial" w:eastAsia="Arial" w:hAnsi="Arial" w:cs="Arial"/>
        </w:rPr>
        <w:t xml:space="preserve">wykonają poszczególni wykonawcy - </w:t>
      </w:r>
      <w:r w:rsidRPr="002246A4">
        <w:rPr>
          <w:rFonts w:ascii="Arial" w:eastAsia="Arial" w:hAnsi="Arial" w:cs="Arial"/>
          <w:b/>
          <w:bCs/>
        </w:rPr>
        <w:t>zgodnie z Załącznikiem nr 3 do SWZ</w:t>
      </w:r>
      <w:r w:rsidRPr="002246A4">
        <w:rPr>
          <w:rFonts w:ascii="Arial" w:eastAsia="Arial" w:hAnsi="Arial" w:cs="Arial"/>
        </w:rPr>
        <w:t xml:space="preserve"> (jeżeli dotyczy),</w:t>
      </w:r>
    </w:p>
    <w:p w:rsidR="00DB7D4B" w:rsidRPr="00AE52E4" w:rsidRDefault="00DB7D4B" w:rsidP="002674E3">
      <w:pPr>
        <w:rPr>
          <w:rFonts w:ascii="Arial" w:hAnsi="Arial" w:cs="Arial"/>
        </w:rPr>
      </w:pPr>
    </w:p>
    <w:p w:rsidR="00935B5B" w:rsidRPr="00AE52E4" w:rsidRDefault="00610FA4" w:rsidP="00063511">
      <w:pPr>
        <w:pStyle w:val="Akapitzlist"/>
        <w:numPr>
          <w:ilvl w:val="0"/>
          <w:numId w:val="32"/>
        </w:numPr>
        <w:ind w:left="567"/>
        <w:rPr>
          <w:rFonts w:ascii="Arial" w:hAnsi="Arial" w:cs="Arial"/>
        </w:rPr>
      </w:pPr>
      <w:r w:rsidRPr="00AE52E4">
        <w:rPr>
          <w:rFonts w:ascii="Arial" w:eastAsia="Arial" w:hAnsi="Arial" w:cs="Arial"/>
          <w:b/>
          <w:bCs/>
        </w:rPr>
        <w:t>MIEJSCE ORAZ TERMIN SKŁADANIA OFERT</w:t>
      </w:r>
      <w:r w:rsidR="00A456DE" w:rsidRPr="00AE52E4">
        <w:rPr>
          <w:rFonts w:ascii="Arial" w:eastAsia="Arial" w:hAnsi="Arial" w:cs="Arial"/>
          <w:b/>
          <w:bCs/>
        </w:rPr>
        <w:br/>
      </w:r>
    </w:p>
    <w:p w:rsidR="00935B5B" w:rsidRPr="00AE52E4" w:rsidRDefault="00610FA4" w:rsidP="00063511">
      <w:pPr>
        <w:numPr>
          <w:ilvl w:val="1"/>
          <w:numId w:val="9"/>
        </w:numPr>
        <w:spacing w:line="276" w:lineRule="auto"/>
        <w:ind w:left="567" w:hanging="274"/>
        <w:jc w:val="both"/>
        <w:rPr>
          <w:rFonts w:ascii="Arial" w:eastAsia="Arial" w:hAnsi="Arial" w:cs="Arial"/>
        </w:rPr>
      </w:pPr>
      <w:r w:rsidRPr="00AE52E4">
        <w:rPr>
          <w:rFonts w:ascii="Arial" w:eastAsia="Arial" w:hAnsi="Arial" w:cs="Arial"/>
        </w:rPr>
        <w:t>Wykonawca składa ofertę za pośrednictwem Platformy e-Zamówienia, która jest dostępna pod adresem</w:t>
      </w:r>
      <w:hyperlink r:id="rId15">
        <w:r w:rsidRPr="00AE52E4">
          <w:rPr>
            <w:rFonts w:ascii="Arial" w:eastAsia="Arial" w:hAnsi="Arial" w:cs="Arial"/>
            <w:color w:val="0000FF"/>
            <w:u w:val="single"/>
          </w:rPr>
          <w:t>https://ezamowienia.gov.pl</w:t>
        </w:r>
      </w:hyperlink>
    </w:p>
    <w:p w:rsidR="00935B5B" w:rsidRPr="00463EE4" w:rsidRDefault="00610FA4" w:rsidP="00063511">
      <w:pPr>
        <w:numPr>
          <w:ilvl w:val="1"/>
          <w:numId w:val="9"/>
        </w:numPr>
        <w:spacing w:line="276" w:lineRule="auto"/>
        <w:ind w:left="567" w:right="20" w:hanging="274"/>
        <w:jc w:val="both"/>
        <w:rPr>
          <w:rFonts w:ascii="Arial" w:eastAsia="Arial" w:hAnsi="Arial" w:cs="Arial"/>
        </w:rPr>
      </w:pPr>
      <w:r w:rsidRPr="00463EE4">
        <w:rPr>
          <w:rFonts w:ascii="Arial" w:eastAsia="Arial" w:hAnsi="Arial" w:cs="Arial"/>
          <w:b/>
          <w:bCs/>
        </w:rPr>
        <w:t xml:space="preserve">Ofertę wraz z wymaganymi załącznikami należy złożyć w terminie do dnia </w:t>
      </w:r>
      <w:r w:rsidR="00B72D7E">
        <w:rPr>
          <w:rFonts w:ascii="Arial" w:eastAsia="Arial" w:hAnsi="Arial" w:cs="Arial"/>
          <w:b/>
          <w:bCs/>
        </w:rPr>
        <w:t>17</w:t>
      </w:r>
      <w:r w:rsidR="00C4459E">
        <w:rPr>
          <w:rFonts w:ascii="Arial" w:eastAsia="Arial" w:hAnsi="Arial" w:cs="Arial"/>
          <w:b/>
          <w:bCs/>
        </w:rPr>
        <w:t xml:space="preserve"> października</w:t>
      </w:r>
      <w:r w:rsidR="0016102D" w:rsidRPr="00463EE4">
        <w:rPr>
          <w:rFonts w:ascii="Arial" w:eastAsia="Arial" w:hAnsi="Arial" w:cs="Arial"/>
          <w:b/>
          <w:bCs/>
        </w:rPr>
        <w:t xml:space="preserve"> 2024</w:t>
      </w:r>
      <w:r w:rsidRPr="00463EE4">
        <w:rPr>
          <w:rFonts w:ascii="Arial" w:eastAsia="Arial" w:hAnsi="Arial" w:cs="Arial"/>
          <w:b/>
          <w:bCs/>
        </w:rPr>
        <w:t xml:space="preserve"> r., do godz. </w:t>
      </w:r>
      <w:r w:rsidR="003238D2">
        <w:rPr>
          <w:rFonts w:ascii="Arial" w:eastAsia="Arial" w:hAnsi="Arial" w:cs="Arial"/>
          <w:b/>
          <w:bCs/>
        </w:rPr>
        <w:t>10</w:t>
      </w:r>
      <w:r w:rsidRPr="00463EE4">
        <w:rPr>
          <w:rFonts w:ascii="Arial" w:eastAsia="Arial" w:hAnsi="Arial" w:cs="Arial"/>
          <w:b/>
          <w:bCs/>
        </w:rPr>
        <w:t>:00</w:t>
      </w:r>
    </w:p>
    <w:p w:rsidR="00935B5B" w:rsidRPr="00AE52E4" w:rsidRDefault="00610FA4" w:rsidP="00063511">
      <w:pPr>
        <w:numPr>
          <w:ilvl w:val="0"/>
          <w:numId w:val="10"/>
        </w:numPr>
        <w:spacing w:line="276" w:lineRule="auto"/>
        <w:ind w:left="567" w:hanging="283"/>
        <w:jc w:val="both"/>
        <w:rPr>
          <w:rFonts w:ascii="Arial" w:eastAsia="Arial" w:hAnsi="Arial" w:cs="Arial"/>
        </w:rPr>
      </w:pPr>
      <w:r w:rsidRPr="00AE52E4">
        <w:rPr>
          <w:rFonts w:ascii="Arial" w:eastAsia="Arial" w:hAnsi="Arial" w:cs="Arial"/>
        </w:rPr>
        <w:t>Wykonawca może złożyć tylko jedną ofertę.</w:t>
      </w:r>
    </w:p>
    <w:p w:rsidR="00935B5B" w:rsidRPr="00AE52E4" w:rsidRDefault="00610FA4" w:rsidP="00063511">
      <w:pPr>
        <w:numPr>
          <w:ilvl w:val="0"/>
          <w:numId w:val="11"/>
        </w:numPr>
        <w:spacing w:line="276" w:lineRule="auto"/>
        <w:ind w:left="567" w:hanging="283"/>
        <w:jc w:val="both"/>
        <w:rPr>
          <w:rFonts w:ascii="Arial" w:eastAsia="Arial" w:hAnsi="Arial" w:cs="Arial"/>
        </w:rPr>
      </w:pPr>
      <w:bookmarkStart w:id="12" w:name="page10"/>
      <w:bookmarkEnd w:id="12"/>
      <w:r w:rsidRPr="00AE52E4">
        <w:rPr>
          <w:rFonts w:ascii="Arial" w:eastAsia="Arial" w:hAnsi="Arial" w:cs="Arial"/>
        </w:rPr>
        <w:t>Oferta może być złożona tylko do upływu terminu składania ofert.</w:t>
      </w:r>
    </w:p>
    <w:p w:rsidR="00935B5B" w:rsidRPr="00AE52E4" w:rsidRDefault="00610FA4" w:rsidP="00063511">
      <w:pPr>
        <w:numPr>
          <w:ilvl w:val="0"/>
          <w:numId w:val="11"/>
        </w:numPr>
        <w:spacing w:line="276" w:lineRule="auto"/>
        <w:ind w:left="567" w:hanging="283"/>
        <w:jc w:val="both"/>
        <w:rPr>
          <w:rFonts w:ascii="Arial" w:eastAsia="Arial" w:hAnsi="Arial" w:cs="Arial"/>
        </w:rPr>
      </w:pPr>
      <w:r w:rsidRPr="00AE52E4">
        <w:rPr>
          <w:rFonts w:ascii="Arial" w:eastAsia="Arial" w:hAnsi="Arial" w:cs="Arial"/>
        </w:rPr>
        <w:t xml:space="preserve">Wykonawca może przed upływem terminu do składania ofert wycofać ofertę. Wykonawca wycofuje ofertę w zakładce </w:t>
      </w:r>
      <w:r w:rsidRPr="00AE52E4">
        <w:rPr>
          <w:rFonts w:ascii="Arial" w:eastAsia="Arial" w:hAnsi="Arial" w:cs="Arial"/>
          <w:i/>
          <w:iCs/>
        </w:rPr>
        <w:t>„Oferty/wnioski”</w:t>
      </w:r>
      <w:r w:rsidRPr="00AE52E4">
        <w:rPr>
          <w:rFonts w:ascii="Arial" w:eastAsia="Arial" w:hAnsi="Arial" w:cs="Arial"/>
        </w:rPr>
        <w:t xml:space="preserve"> używając przycisku </w:t>
      </w:r>
      <w:r w:rsidRPr="00AE52E4">
        <w:rPr>
          <w:rFonts w:ascii="Arial" w:eastAsia="Arial" w:hAnsi="Arial" w:cs="Arial"/>
          <w:i/>
          <w:iCs/>
        </w:rPr>
        <w:t>„Wycofaj ofertę”</w:t>
      </w:r>
      <w:r w:rsidR="00A456DE" w:rsidRPr="00AE52E4">
        <w:rPr>
          <w:rFonts w:ascii="Arial" w:eastAsia="Arial" w:hAnsi="Arial" w:cs="Arial"/>
          <w:i/>
          <w:iCs/>
        </w:rPr>
        <w:t>.</w:t>
      </w:r>
    </w:p>
    <w:p w:rsidR="001A5412" w:rsidRPr="00693140" w:rsidRDefault="00610FA4" w:rsidP="00063511">
      <w:pPr>
        <w:numPr>
          <w:ilvl w:val="0"/>
          <w:numId w:val="11"/>
        </w:numPr>
        <w:spacing w:line="276" w:lineRule="auto"/>
        <w:ind w:left="567" w:hanging="283"/>
        <w:jc w:val="both"/>
        <w:rPr>
          <w:rFonts w:ascii="Arial" w:eastAsia="Arial" w:hAnsi="Arial" w:cs="Arial"/>
        </w:rPr>
      </w:pPr>
      <w:r w:rsidRPr="00AE52E4">
        <w:rPr>
          <w:rFonts w:ascii="Arial" w:eastAsia="Arial" w:hAnsi="Arial" w:cs="Arial"/>
        </w:rPr>
        <w:t>Wykonawca po upływie terminu do składania ofert nie może wycofać złożonej oferty.</w:t>
      </w:r>
    </w:p>
    <w:p w:rsidR="00DC712F" w:rsidRPr="00AE52E4" w:rsidRDefault="00DC712F">
      <w:pPr>
        <w:spacing w:line="305" w:lineRule="exact"/>
        <w:rPr>
          <w:rFonts w:ascii="Arial" w:hAnsi="Arial" w:cs="Arial"/>
        </w:rPr>
      </w:pPr>
    </w:p>
    <w:p w:rsidR="00935B5B" w:rsidRPr="00AE52E4" w:rsidRDefault="00610FA4" w:rsidP="00063511">
      <w:pPr>
        <w:pStyle w:val="Akapitzlist"/>
        <w:numPr>
          <w:ilvl w:val="0"/>
          <w:numId w:val="32"/>
        </w:numPr>
        <w:ind w:left="426" w:hanging="426"/>
        <w:rPr>
          <w:rFonts w:ascii="Arial" w:hAnsi="Arial" w:cs="Arial"/>
        </w:rPr>
      </w:pPr>
      <w:r w:rsidRPr="00AE52E4">
        <w:rPr>
          <w:rFonts w:ascii="Arial" w:eastAsia="Arial" w:hAnsi="Arial" w:cs="Arial"/>
          <w:b/>
          <w:bCs/>
        </w:rPr>
        <w:t>TERMIN OTWARCIA OFERT</w:t>
      </w:r>
    </w:p>
    <w:p w:rsidR="00935B5B" w:rsidRPr="00AE52E4" w:rsidRDefault="00935B5B">
      <w:pPr>
        <w:spacing w:line="253" w:lineRule="exact"/>
        <w:rPr>
          <w:rFonts w:ascii="Arial" w:hAnsi="Arial" w:cs="Arial"/>
        </w:rPr>
      </w:pPr>
    </w:p>
    <w:p w:rsidR="00935B5B" w:rsidRPr="00AE52E4" w:rsidRDefault="00610FA4" w:rsidP="00063511">
      <w:pPr>
        <w:numPr>
          <w:ilvl w:val="0"/>
          <w:numId w:val="12"/>
        </w:numPr>
        <w:spacing w:line="276" w:lineRule="auto"/>
        <w:ind w:left="567" w:hanging="274"/>
        <w:jc w:val="both"/>
        <w:rPr>
          <w:rFonts w:ascii="Arial" w:eastAsia="Arial" w:hAnsi="Arial" w:cs="Arial"/>
        </w:rPr>
      </w:pPr>
      <w:r w:rsidRPr="00AE52E4">
        <w:rPr>
          <w:rFonts w:ascii="Arial" w:eastAsia="Arial" w:hAnsi="Arial" w:cs="Arial"/>
        </w:rPr>
        <w:t xml:space="preserve">Otwarcie ofert nastąpi </w:t>
      </w:r>
      <w:r w:rsidRPr="0059110B">
        <w:rPr>
          <w:rFonts w:ascii="Arial" w:eastAsia="Arial" w:hAnsi="Arial" w:cs="Arial"/>
          <w:b/>
          <w:bCs/>
        </w:rPr>
        <w:t xml:space="preserve">w dniu </w:t>
      </w:r>
      <w:r w:rsidR="00B72D7E">
        <w:rPr>
          <w:rFonts w:ascii="Arial" w:eastAsia="Arial" w:hAnsi="Arial" w:cs="Arial"/>
          <w:b/>
          <w:bCs/>
        </w:rPr>
        <w:t>17</w:t>
      </w:r>
      <w:r w:rsidR="00C4459E">
        <w:rPr>
          <w:rFonts w:ascii="Arial" w:eastAsia="Arial" w:hAnsi="Arial" w:cs="Arial"/>
          <w:b/>
          <w:bCs/>
        </w:rPr>
        <w:t xml:space="preserve"> października</w:t>
      </w:r>
      <w:r w:rsidR="0016102D" w:rsidRPr="00611292">
        <w:rPr>
          <w:rFonts w:ascii="Arial" w:eastAsia="Arial" w:hAnsi="Arial" w:cs="Arial"/>
          <w:b/>
          <w:bCs/>
        </w:rPr>
        <w:t xml:space="preserve"> 2024</w:t>
      </w:r>
      <w:r w:rsidR="003238D2">
        <w:rPr>
          <w:rFonts w:ascii="Arial" w:eastAsia="Arial" w:hAnsi="Arial" w:cs="Arial"/>
          <w:b/>
          <w:bCs/>
        </w:rPr>
        <w:t xml:space="preserve"> r., o godzinie 12</w:t>
      </w:r>
      <w:r w:rsidRPr="00611292">
        <w:rPr>
          <w:rFonts w:ascii="Arial" w:eastAsia="Arial" w:hAnsi="Arial" w:cs="Arial"/>
          <w:b/>
          <w:bCs/>
        </w:rPr>
        <w:t>:00</w:t>
      </w:r>
    </w:p>
    <w:p w:rsidR="00935B5B" w:rsidRPr="00AE52E4" w:rsidRDefault="00610FA4" w:rsidP="00063511">
      <w:pPr>
        <w:numPr>
          <w:ilvl w:val="0"/>
          <w:numId w:val="12"/>
        </w:numPr>
        <w:spacing w:line="276" w:lineRule="auto"/>
        <w:ind w:left="567" w:right="20" w:hanging="274"/>
        <w:jc w:val="both"/>
        <w:rPr>
          <w:rFonts w:ascii="Arial" w:eastAsia="Arial" w:hAnsi="Arial" w:cs="Arial"/>
        </w:rPr>
      </w:pPr>
      <w:r w:rsidRPr="00AE52E4">
        <w:rPr>
          <w:rFonts w:ascii="Arial" w:eastAsia="Arial" w:hAnsi="Arial" w:cs="Arial"/>
        </w:rPr>
        <w:t>Zamawiający, najpóźniej przed otwarciem ofert, udostępnia na stronie internetowej prowadzonego postępowania informację o kwocie, jaką zamierza przeznaczyć na sfinansowanie zamówienia.</w:t>
      </w:r>
    </w:p>
    <w:p w:rsidR="00935B5B" w:rsidRPr="00AE52E4" w:rsidRDefault="00610FA4" w:rsidP="00063511">
      <w:pPr>
        <w:numPr>
          <w:ilvl w:val="0"/>
          <w:numId w:val="12"/>
        </w:numPr>
        <w:spacing w:line="276" w:lineRule="auto"/>
        <w:ind w:left="567" w:right="20" w:hanging="274"/>
        <w:jc w:val="both"/>
        <w:rPr>
          <w:rFonts w:ascii="Arial" w:eastAsia="Arial" w:hAnsi="Arial" w:cs="Arial"/>
        </w:rPr>
      </w:pPr>
      <w:r w:rsidRPr="00AE52E4">
        <w:rPr>
          <w:rFonts w:ascii="Arial" w:eastAsia="Arial" w:hAnsi="Arial" w:cs="Arial"/>
        </w:rPr>
        <w:t>Zamawiający, niezwłocznie po otwarciu ofert, udostępnia na stronie internetowej prowadzonego postępowania informacje o:</w:t>
      </w:r>
    </w:p>
    <w:p w:rsidR="00935B5B" w:rsidRPr="00AE52E4" w:rsidRDefault="00610FA4" w:rsidP="00063511">
      <w:pPr>
        <w:numPr>
          <w:ilvl w:val="1"/>
          <w:numId w:val="12"/>
        </w:numPr>
        <w:spacing w:line="276" w:lineRule="auto"/>
        <w:ind w:left="851" w:right="20" w:hanging="293"/>
        <w:jc w:val="both"/>
        <w:rPr>
          <w:rFonts w:ascii="Arial" w:eastAsia="Arial" w:hAnsi="Arial" w:cs="Arial"/>
        </w:rPr>
      </w:pPr>
      <w:r w:rsidRPr="00AE52E4">
        <w:rPr>
          <w:rFonts w:ascii="Arial" w:eastAsia="Arial" w:hAnsi="Arial" w:cs="Arial"/>
        </w:rPr>
        <w:t>nazwach albo imionach i nazwiskach oraz siedzibach lub miejscach prowadzonej działalności gospodarczej albo miejscach zamieszkania wykonawców, których oferty zostały otwarte;</w:t>
      </w:r>
    </w:p>
    <w:p w:rsidR="00935B5B" w:rsidRPr="00AE52E4" w:rsidRDefault="00610FA4" w:rsidP="00063511">
      <w:pPr>
        <w:numPr>
          <w:ilvl w:val="1"/>
          <w:numId w:val="12"/>
        </w:numPr>
        <w:spacing w:line="276" w:lineRule="auto"/>
        <w:ind w:left="851" w:hanging="293"/>
        <w:jc w:val="both"/>
        <w:rPr>
          <w:rFonts w:ascii="Arial" w:eastAsia="Arial" w:hAnsi="Arial" w:cs="Arial"/>
        </w:rPr>
      </w:pPr>
      <w:r w:rsidRPr="00AE52E4">
        <w:rPr>
          <w:rFonts w:ascii="Arial" w:eastAsia="Arial" w:hAnsi="Arial" w:cs="Arial"/>
        </w:rPr>
        <w:t>cenach lub kosztach zawartych w ofertach.</w:t>
      </w:r>
    </w:p>
    <w:p w:rsidR="00935B5B" w:rsidRPr="00AE52E4" w:rsidRDefault="00610FA4" w:rsidP="00063511">
      <w:pPr>
        <w:numPr>
          <w:ilvl w:val="0"/>
          <w:numId w:val="12"/>
        </w:numPr>
        <w:spacing w:line="276" w:lineRule="auto"/>
        <w:ind w:left="567" w:right="20" w:hanging="274"/>
        <w:jc w:val="both"/>
        <w:rPr>
          <w:rFonts w:ascii="Arial" w:eastAsia="Arial" w:hAnsi="Arial" w:cs="Arial"/>
        </w:rPr>
      </w:pPr>
      <w:r w:rsidRPr="00AE52E4">
        <w:rPr>
          <w:rFonts w:ascii="Arial" w:eastAsia="Arial" w:hAnsi="Arial" w:cs="Arial"/>
        </w:rPr>
        <w:t>W przypadku wystąpienia awarii systemu teleinformatycznego, która spowoduje brak możliwości otwarcia ofert w terminie określonym przez Zamawiającego, otwarcie ofert nastąpi niezwłocznie po usunięciu awarii.</w:t>
      </w:r>
    </w:p>
    <w:p w:rsidR="00935B5B" w:rsidRPr="00AE52E4" w:rsidRDefault="00610FA4" w:rsidP="00063511">
      <w:pPr>
        <w:numPr>
          <w:ilvl w:val="0"/>
          <w:numId w:val="12"/>
        </w:numPr>
        <w:spacing w:line="276" w:lineRule="auto"/>
        <w:ind w:left="567" w:right="20" w:hanging="274"/>
        <w:jc w:val="both"/>
        <w:rPr>
          <w:rFonts w:ascii="Arial" w:eastAsia="Arial" w:hAnsi="Arial" w:cs="Arial"/>
        </w:rPr>
      </w:pPr>
      <w:r w:rsidRPr="00AE52E4">
        <w:rPr>
          <w:rFonts w:ascii="Arial" w:eastAsia="Arial" w:hAnsi="Arial" w:cs="Arial"/>
        </w:rPr>
        <w:t>Zamawiający poinformuje o zmianie terminu otwarcia ofert na stronie internetowej prowadzonego postępowania.</w:t>
      </w:r>
    </w:p>
    <w:p w:rsidR="00935B5B" w:rsidRPr="00AE52E4" w:rsidRDefault="00935B5B">
      <w:pPr>
        <w:spacing w:line="315" w:lineRule="exact"/>
        <w:rPr>
          <w:rFonts w:ascii="Arial" w:hAnsi="Arial" w:cs="Arial"/>
        </w:rPr>
      </w:pPr>
    </w:p>
    <w:p w:rsidR="00935B5B" w:rsidRPr="00AE52E4" w:rsidRDefault="00610FA4" w:rsidP="00063511">
      <w:pPr>
        <w:pStyle w:val="Akapitzlist"/>
        <w:numPr>
          <w:ilvl w:val="0"/>
          <w:numId w:val="32"/>
        </w:numPr>
        <w:spacing w:line="238" w:lineRule="auto"/>
        <w:ind w:left="426" w:hanging="426"/>
        <w:jc w:val="both"/>
        <w:rPr>
          <w:rFonts w:ascii="Arial" w:hAnsi="Arial" w:cs="Arial"/>
        </w:rPr>
      </w:pPr>
      <w:r w:rsidRPr="00AE52E4">
        <w:rPr>
          <w:rFonts w:ascii="Arial" w:eastAsia="Arial" w:hAnsi="Arial" w:cs="Arial"/>
          <w:b/>
          <w:bCs/>
        </w:rPr>
        <w:t>PODSTAWY WYKLUCZENIA, O KTÓRYCH MOWA W ART. 108 UST. 1 USTAWY PZP ORAZ O KTÓRYCH MOWA W ART. 7 UST. 1 USTAWY Z DNIA 13 KWIETNIA 2022 R. O SZCZEGÓLNYCH ROZWIĄZANIACH W ZAKRESIE PRZECIWDZIAŁANIA WSPIERANIU AGRESJI NA UKRAINĘ ORAZ SŁUŻĄCYCH OCHRONIE BEZPIECZEŃSTWA NARODOWEGO</w:t>
      </w:r>
    </w:p>
    <w:p w:rsidR="00935B5B" w:rsidRPr="00AE52E4" w:rsidRDefault="00935B5B">
      <w:pPr>
        <w:spacing w:line="265" w:lineRule="exact"/>
        <w:rPr>
          <w:rFonts w:ascii="Arial" w:hAnsi="Arial" w:cs="Arial"/>
        </w:rPr>
      </w:pPr>
    </w:p>
    <w:p w:rsidR="00935B5B" w:rsidRPr="00AE52E4" w:rsidRDefault="00610FA4" w:rsidP="00063511">
      <w:pPr>
        <w:numPr>
          <w:ilvl w:val="0"/>
          <w:numId w:val="13"/>
        </w:numPr>
        <w:spacing w:line="276" w:lineRule="auto"/>
        <w:ind w:left="567" w:right="20" w:hanging="274"/>
        <w:jc w:val="both"/>
        <w:rPr>
          <w:rFonts w:ascii="Arial" w:eastAsia="Arial" w:hAnsi="Arial" w:cs="Arial"/>
        </w:rPr>
      </w:pPr>
      <w:r w:rsidRPr="00AE52E4">
        <w:rPr>
          <w:rFonts w:ascii="Arial" w:eastAsia="Arial" w:hAnsi="Arial" w:cs="Arial"/>
        </w:rPr>
        <w:t xml:space="preserve">Z udziału w postępowaniu wyklucza się wykonawców, którzy podlegają wykluczeniu na podstawie art. 108 ust. 1 ustawy Pzp oraz art. 7 ust. 1 </w:t>
      </w:r>
      <w:r w:rsidRPr="00AE52E4">
        <w:rPr>
          <w:rFonts w:ascii="Arial" w:eastAsia="Arial" w:hAnsi="Arial" w:cs="Arial"/>
          <w:i/>
          <w:iCs/>
        </w:rPr>
        <w:t>ustawy z dnia 13 kwietnia2022 r. o szczególnych rozwiązaniach w zakresie przeciwdziałania wspieraniu agresji na Ukrainę oraz służących ochronie bezpieczeństwa narodowego</w:t>
      </w:r>
      <w:r w:rsidR="008A6C22">
        <w:rPr>
          <w:rFonts w:ascii="Arial" w:eastAsia="Arial" w:hAnsi="Arial" w:cs="Arial"/>
        </w:rPr>
        <w:t xml:space="preserve"> (Dz. U. z 2023</w:t>
      </w:r>
      <w:r w:rsidRPr="00AE52E4">
        <w:rPr>
          <w:rFonts w:ascii="Arial" w:eastAsia="Arial" w:hAnsi="Arial" w:cs="Arial"/>
        </w:rPr>
        <w:t xml:space="preserve"> r., poz. </w:t>
      </w:r>
      <w:r w:rsidR="008A6C22">
        <w:rPr>
          <w:rFonts w:ascii="Arial" w:eastAsia="Arial" w:hAnsi="Arial" w:cs="Arial"/>
        </w:rPr>
        <w:t>129</w:t>
      </w:r>
      <w:r w:rsidRPr="00AE52E4">
        <w:rPr>
          <w:rFonts w:ascii="Arial" w:eastAsia="Arial" w:hAnsi="Arial" w:cs="Arial"/>
        </w:rPr>
        <w:t xml:space="preserve"> z późn. zm.).</w:t>
      </w:r>
    </w:p>
    <w:p w:rsidR="00935B5B" w:rsidRPr="00AE52E4" w:rsidRDefault="00610FA4" w:rsidP="00063511">
      <w:pPr>
        <w:numPr>
          <w:ilvl w:val="0"/>
          <w:numId w:val="13"/>
        </w:numPr>
        <w:spacing w:line="276" w:lineRule="auto"/>
        <w:ind w:left="567" w:right="20" w:hanging="274"/>
        <w:jc w:val="both"/>
        <w:rPr>
          <w:rFonts w:ascii="Arial" w:eastAsia="Arial" w:hAnsi="Arial" w:cs="Arial"/>
        </w:rPr>
      </w:pPr>
      <w:r w:rsidRPr="00AE52E4">
        <w:rPr>
          <w:rFonts w:ascii="Arial" w:eastAsia="Arial" w:hAnsi="Arial" w:cs="Arial"/>
        </w:rPr>
        <w:lastRenderedPageBreak/>
        <w:t xml:space="preserve">Zgodnie z </w:t>
      </w:r>
      <w:r w:rsidRPr="00AE52E4">
        <w:rPr>
          <w:rFonts w:ascii="Arial" w:eastAsia="Arial" w:hAnsi="Arial" w:cs="Arial"/>
          <w:b/>
          <w:bCs/>
        </w:rPr>
        <w:t>art. 108 ust. 1 ustawy Prawo zamówień publicznych</w:t>
      </w:r>
      <w:r w:rsidRPr="00AE52E4">
        <w:rPr>
          <w:rFonts w:ascii="Arial" w:eastAsia="Arial" w:hAnsi="Arial" w:cs="Arial"/>
        </w:rPr>
        <w:t xml:space="preserve"> z postępowania o udzielenie zamówienia wyklucza się wykonawcę:</w:t>
      </w:r>
    </w:p>
    <w:p w:rsidR="00935B5B" w:rsidRPr="00AE52E4" w:rsidRDefault="00610FA4" w:rsidP="00063511">
      <w:pPr>
        <w:numPr>
          <w:ilvl w:val="1"/>
          <w:numId w:val="13"/>
        </w:numPr>
        <w:spacing w:line="276" w:lineRule="auto"/>
        <w:ind w:left="851" w:hanging="284"/>
        <w:jc w:val="both"/>
        <w:rPr>
          <w:rFonts w:ascii="Arial" w:eastAsia="Arial" w:hAnsi="Arial" w:cs="Arial"/>
        </w:rPr>
      </w:pPr>
      <w:r w:rsidRPr="00AE52E4">
        <w:rPr>
          <w:rFonts w:ascii="Arial" w:eastAsia="Arial" w:hAnsi="Arial" w:cs="Arial"/>
        </w:rPr>
        <w:t>będącego osobą fizyczną, którego prawomocnie skazano za przestępstwo:</w:t>
      </w:r>
    </w:p>
    <w:p w:rsidR="00935B5B" w:rsidRPr="00AE52E4" w:rsidRDefault="00610FA4" w:rsidP="00063511">
      <w:pPr>
        <w:numPr>
          <w:ilvl w:val="2"/>
          <w:numId w:val="13"/>
        </w:numPr>
        <w:spacing w:line="276" w:lineRule="auto"/>
        <w:ind w:left="1134" w:right="20" w:hanging="288"/>
        <w:jc w:val="both"/>
        <w:rPr>
          <w:rFonts w:ascii="Arial" w:eastAsia="Arial" w:hAnsi="Arial" w:cs="Arial"/>
        </w:rPr>
      </w:pPr>
      <w:r w:rsidRPr="00AE52E4">
        <w:rPr>
          <w:rFonts w:ascii="Arial" w:eastAsia="Arial" w:hAnsi="Arial" w:cs="Arial"/>
        </w:rPr>
        <w:t xml:space="preserve">udziału w zorganizowanej grupie przestępczej albo związku mającym na celu popełnienie przestępstwa lub przestępstwa skarbowego, o którym mowa w </w:t>
      </w:r>
      <w:hyperlink r:id="rId16" w:anchor="/document/16798683?unitId=art(258)&amp;cm=DOCUMENT">
        <w:r w:rsidRPr="00AE52E4">
          <w:rPr>
            <w:rFonts w:ascii="Arial" w:eastAsia="Arial" w:hAnsi="Arial" w:cs="Arial"/>
          </w:rPr>
          <w:t xml:space="preserve">art. 258 </w:t>
        </w:r>
      </w:hyperlink>
      <w:r w:rsidRPr="00AE52E4">
        <w:rPr>
          <w:rFonts w:ascii="Arial" w:eastAsia="Arial" w:hAnsi="Arial" w:cs="Arial"/>
        </w:rPr>
        <w:t>Kodeksu karnego,</w:t>
      </w:r>
    </w:p>
    <w:p w:rsidR="00935B5B" w:rsidRPr="00AE52E4" w:rsidRDefault="00610FA4" w:rsidP="00063511">
      <w:pPr>
        <w:numPr>
          <w:ilvl w:val="2"/>
          <w:numId w:val="13"/>
        </w:numPr>
        <w:spacing w:line="276" w:lineRule="auto"/>
        <w:ind w:left="1134" w:hanging="288"/>
        <w:jc w:val="both"/>
        <w:rPr>
          <w:rFonts w:ascii="Arial" w:eastAsia="Arial" w:hAnsi="Arial" w:cs="Arial"/>
        </w:rPr>
      </w:pPr>
      <w:r w:rsidRPr="00AE52E4">
        <w:rPr>
          <w:rFonts w:ascii="Arial" w:eastAsia="Arial" w:hAnsi="Arial" w:cs="Arial"/>
        </w:rPr>
        <w:t xml:space="preserve">handlu ludźmi, o którym mowa w </w:t>
      </w:r>
      <w:hyperlink r:id="rId17" w:anchor="/document/16798683?unitId=art(189(a))&amp;cm=DOCUMENT">
        <w:r w:rsidRPr="00AE52E4">
          <w:rPr>
            <w:rFonts w:ascii="Arial" w:eastAsia="Arial" w:hAnsi="Arial" w:cs="Arial"/>
          </w:rPr>
          <w:t xml:space="preserve">art. 189a </w:t>
        </w:r>
      </w:hyperlink>
      <w:r w:rsidRPr="00AE52E4">
        <w:rPr>
          <w:rFonts w:ascii="Arial" w:eastAsia="Arial" w:hAnsi="Arial" w:cs="Arial"/>
        </w:rPr>
        <w:t>Kodeksu karnego,</w:t>
      </w:r>
    </w:p>
    <w:p w:rsidR="00935B5B" w:rsidRPr="00AE52E4" w:rsidRDefault="00610FA4" w:rsidP="00063511">
      <w:pPr>
        <w:numPr>
          <w:ilvl w:val="2"/>
          <w:numId w:val="13"/>
        </w:numPr>
        <w:spacing w:line="276" w:lineRule="auto"/>
        <w:ind w:left="1134" w:hanging="288"/>
        <w:jc w:val="both"/>
        <w:rPr>
          <w:rFonts w:ascii="Arial" w:eastAsia="Arial" w:hAnsi="Arial" w:cs="Arial"/>
        </w:rPr>
      </w:pPr>
      <w:r w:rsidRPr="00AE52E4">
        <w:rPr>
          <w:rFonts w:ascii="Arial" w:eastAsia="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1292,1559 i 2054),</w:t>
      </w:r>
    </w:p>
    <w:p w:rsidR="00935B5B" w:rsidRPr="00AE52E4" w:rsidRDefault="00610FA4" w:rsidP="00063511">
      <w:pPr>
        <w:numPr>
          <w:ilvl w:val="0"/>
          <w:numId w:val="14"/>
        </w:numPr>
        <w:spacing w:line="276" w:lineRule="auto"/>
        <w:ind w:left="1134" w:right="20" w:hanging="288"/>
        <w:jc w:val="both"/>
        <w:rPr>
          <w:rFonts w:ascii="Arial" w:eastAsia="Arial" w:hAnsi="Arial" w:cs="Arial"/>
        </w:rPr>
      </w:pPr>
      <w:bookmarkStart w:id="13" w:name="page11"/>
      <w:bookmarkEnd w:id="13"/>
      <w:r w:rsidRPr="00AE52E4">
        <w:rPr>
          <w:rFonts w:ascii="Arial" w:eastAsia="Arial" w:hAnsi="Arial" w:cs="Arial"/>
        </w:rPr>
        <w:t xml:space="preserve">finansowania przestępstwa o charakterze terrorystycznym, o którym mowa w </w:t>
      </w:r>
      <w:hyperlink r:id="rId18" w:anchor="/document/16798683?unitId=art(165(a))&amp;cm=DOCUMENT">
        <w:r w:rsidRPr="00AE52E4">
          <w:rPr>
            <w:rFonts w:ascii="Arial" w:eastAsia="Arial" w:hAnsi="Arial" w:cs="Arial"/>
          </w:rPr>
          <w:t xml:space="preserve">art. 165a </w:t>
        </w:r>
      </w:hyperlink>
      <w:r w:rsidRPr="00AE52E4">
        <w:rPr>
          <w:rFonts w:ascii="Arial" w:eastAsia="Arial" w:hAnsi="Arial" w:cs="Arial"/>
        </w:rPr>
        <w:t xml:space="preserve">Kodeksu karnego, lub przestępstwo udaremniania lub utrudniania stwierdzenia przestępnego pochodzenia pieniędzy lub ukrywania ich pochodzenia, o którym mowa w </w:t>
      </w:r>
      <w:hyperlink r:id="rId19" w:anchor="/document/16798683?unitId=art(299)&amp;cm=DOCUMENT">
        <w:r w:rsidRPr="00AE52E4">
          <w:rPr>
            <w:rFonts w:ascii="Arial" w:eastAsia="Arial" w:hAnsi="Arial" w:cs="Arial"/>
          </w:rPr>
          <w:t xml:space="preserve">art. 299 </w:t>
        </w:r>
      </w:hyperlink>
      <w:r w:rsidRPr="00AE52E4">
        <w:rPr>
          <w:rFonts w:ascii="Arial" w:eastAsia="Arial" w:hAnsi="Arial" w:cs="Arial"/>
        </w:rPr>
        <w:t>Kodeksu karnego,</w:t>
      </w:r>
    </w:p>
    <w:p w:rsidR="00935B5B" w:rsidRPr="00AE52E4" w:rsidRDefault="00610FA4" w:rsidP="00063511">
      <w:pPr>
        <w:numPr>
          <w:ilvl w:val="0"/>
          <w:numId w:val="14"/>
        </w:numPr>
        <w:spacing w:line="276" w:lineRule="auto"/>
        <w:ind w:left="1134" w:hanging="288"/>
        <w:rPr>
          <w:rFonts w:ascii="Arial" w:eastAsia="Arial" w:hAnsi="Arial" w:cs="Arial"/>
        </w:rPr>
      </w:pPr>
      <w:r w:rsidRPr="00AE52E4">
        <w:rPr>
          <w:rFonts w:ascii="Arial" w:eastAsia="Arial" w:hAnsi="Arial" w:cs="Arial"/>
        </w:rPr>
        <w:t xml:space="preserve">o charakterze terrorystycznym, o którym mowa w </w:t>
      </w:r>
      <w:hyperlink r:id="rId20" w:anchor="/document/16798683?unitId=art(115)par(20)&amp;cm=DOCUMENT">
        <w:r w:rsidRPr="00AE52E4">
          <w:rPr>
            <w:rFonts w:ascii="Arial" w:eastAsia="Arial" w:hAnsi="Arial" w:cs="Arial"/>
          </w:rPr>
          <w:t xml:space="preserve">art. 115 § 20 </w:t>
        </w:r>
      </w:hyperlink>
      <w:r w:rsidRPr="00AE52E4">
        <w:rPr>
          <w:rFonts w:ascii="Arial" w:eastAsia="Arial" w:hAnsi="Arial" w:cs="Arial"/>
        </w:rPr>
        <w:t>Kodeksu karnego, lub mające na celu popełnienie tego przestępstwa,</w:t>
      </w:r>
    </w:p>
    <w:p w:rsidR="00935B5B" w:rsidRPr="00AE52E4" w:rsidRDefault="00610FA4" w:rsidP="00063511">
      <w:pPr>
        <w:numPr>
          <w:ilvl w:val="0"/>
          <w:numId w:val="14"/>
        </w:numPr>
        <w:spacing w:line="276" w:lineRule="auto"/>
        <w:ind w:left="1134" w:right="20" w:hanging="288"/>
        <w:jc w:val="both"/>
        <w:rPr>
          <w:rFonts w:ascii="Arial" w:eastAsia="Arial" w:hAnsi="Arial" w:cs="Arial"/>
        </w:rPr>
      </w:pPr>
      <w:r w:rsidRPr="00AE52E4">
        <w:rPr>
          <w:rFonts w:ascii="Arial" w:eastAsia="Arial" w:hAnsi="Arial" w:cs="Arial"/>
        </w:rPr>
        <w:t xml:space="preserve">powierzenia wykonywania pracy małoletniemu cudzoziemcowi, o którym mowa w </w:t>
      </w:r>
      <w:hyperlink r:id="rId21" w:anchor="/document/17896506?unitId=art(9)ust(2)&amp;cm=DOCUMENT">
        <w:r w:rsidRPr="00AE52E4">
          <w:rPr>
            <w:rFonts w:ascii="Arial" w:eastAsia="Arial" w:hAnsi="Arial" w:cs="Arial"/>
          </w:rPr>
          <w:t xml:space="preserve">art. 9 ust. 2 </w:t>
        </w:r>
      </w:hyperlink>
      <w:r w:rsidRPr="00AE52E4">
        <w:rPr>
          <w:rFonts w:ascii="Arial" w:eastAsia="Arial" w:hAnsi="Arial" w:cs="Arial"/>
        </w:rPr>
        <w:t>ustawy z dnia 15 czerwca 2012 r. o skutkach powierzania wykonywania pracy cudzoziemcom przebywającym wbrew przepisom na terytorium Rzeczypospolitej Polskiej (Dz. U. poz. 769),</w:t>
      </w:r>
    </w:p>
    <w:p w:rsidR="00935B5B" w:rsidRPr="00AE52E4" w:rsidRDefault="00610FA4" w:rsidP="00063511">
      <w:pPr>
        <w:numPr>
          <w:ilvl w:val="0"/>
          <w:numId w:val="14"/>
        </w:numPr>
        <w:spacing w:line="276" w:lineRule="auto"/>
        <w:ind w:left="1134" w:hanging="288"/>
        <w:jc w:val="both"/>
        <w:rPr>
          <w:rFonts w:ascii="Arial" w:eastAsia="Arial" w:hAnsi="Arial" w:cs="Arial"/>
        </w:rPr>
      </w:pPr>
      <w:r w:rsidRPr="00AE52E4">
        <w:rPr>
          <w:rFonts w:ascii="Arial" w:eastAsia="Arial" w:hAnsi="Arial" w:cs="Arial"/>
        </w:rPr>
        <w:t xml:space="preserve">przeciwko obrotowi gospodarczemu, o których mowa w </w:t>
      </w:r>
      <w:hyperlink r:id="rId22" w:anchor="/document/16798683?unitId=art(296)&amp;cm=DOCUMENT">
        <w:r w:rsidRPr="00AE52E4">
          <w:rPr>
            <w:rFonts w:ascii="Arial" w:eastAsia="Arial" w:hAnsi="Arial" w:cs="Arial"/>
          </w:rPr>
          <w:t xml:space="preserve">art. 296-307 </w:t>
        </w:r>
      </w:hyperlink>
      <w:r w:rsidRPr="00AE52E4">
        <w:rPr>
          <w:rFonts w:ascii="Arial" w:eastAsia="Arial" w:hAnsi="Arial" w:cs="Arial"/>
        </w:rPr>
        <w:t xml:space="preserve">Kodeksu karnego, przestępstwo oszustwa, o którym mowa w </w:t>
      </w:r>
      <w:hyperlink r:id="rId23" w:anchor="/document/16798683?unitId=art(286)&amp;cm=DOCUMENT">
        <w:r w:rsidRPr="00AE52E4">
          <w:rPr>
            <w:rFonts w:ascii="Arial" w:eastAsia="Arial" w:hAnsi="Arial" w:cs="Arial"/>
          </w:rPr>
          <w:t xml:space="preserve">art. 286 </w:t>
        </w:r>
      </w:hyperlink>
      <w:r w:rsidRPr="00AE52E4">
        <w:rPr>
          <w:rFonts w:ascii="Arial" w:eastAsia="Arial" w:hAnsi="Arial" w:cs="Arial"/>
        </w:rPr>
        <w:t xml:space="preserve">Kodeksu karnego, przestępstwo przeciwko wiarygodności dokumentów, o których mowa w </w:t>
      </w:r>
      <w:hyperlink r:id="rId24" w:anchor="/document/16798683?unitId=art(270)&amp;cm=DOCUMENT">
        <w:r w:rsidRPr="00AE52E4">
          <w:rPr>
            <w:rFonts w:ascii="Arial" w:eastAsia="Arial" w:hAnsi="Arial" w:cs="Arial"/>
          </w:rPr>
          <w:t xml:space="preserve">art. 270-277d </w:t>
        </w:r>
      </w:hyperlink>
      <w:r w:rsidRPr="00AE52E4">
        <w:rPr>
          <w:rFonts w:ascii="Arial" w:eastAsia="Arial" w:hAnsi="Arial" w:cs="Arial"/>
        </w:rPr>
        <w:t>Kodeksu karnego, lub przestępstwo skarbowe,</w:t>
      </w:r>
    </w:p>
    <w:p w:rsidR="00935B5B" w:rsidRPr="00AE52E4" w:rsidRDefault="00610FA4" w:rsidP="00063511">
      <w:pPr>
        <w:numPr>
          <w:ilvl w:val="0"/>
          <w:numId w:val="14"/>
        </w:numPr>
        <w:spacing w:line="276" w:lineRule="auto"/>
        <w:ind w:left="1134" w:hanging="288"/>
        <w:jc w:val="both"/>
        <w:rPr>
          <w:rFonts w:ascii="Arial" w:eastAsia="Arial" w:hAnsi="Arial" w:cs="Arial"/>
        </w:rPr>
      </w:pPr>
      <w:r w:rsidRPr="00AE52E4">
        <w:rPr>
          <w:rFonts w:ascii="Arial" w:eastAsia="Arial" w:hAnsi="Arial" w:cs="Arial"/>
        </w:rPr>
        <w:t>o którym mowa w art. 9 ust. 1 i 3 lub art. 10 ustawy z dnia 15 czerwca 2012 r. o skutkach powierzania wykonywania pracy cudzoziemcom przebywającym wbrew przepisom na terytorium Rzeczypospolitej Polskiej</w:t>
      </w:r>
    </w:p>
    <w:p w:rsidR="00935B5B" w:rsidRPr="00AE52E4" w:rsidRDefault="00610FA4" w:rsidP="00063511">
      <w:pPr>
        <w:numPr>
          <w:ilvl w:val="2"/>
          <w:numId w:val="15"/>
        </w:numPr>
        <w:spacing w:line="276" w:lineRule="auto"/>
        <w:ind w:left="1134" w:hanging="288"/>
        <w:rPr>
          <w:rFonts w:ascii="Arial" w:eastAsia="Arial" w:hAnsi="Arial" w:cs="Arial"/>
        </w:rPr>
      </w:pPr>
      <w:r w:rsidRPr="00AE52E4">
        <w:rPr>
          <w:rFonts w:ascii="Arial" w:eastAsia="Arial" w:hAnsi="Arial" w:cs="Arial"/>
        </w:rPr>
        <w:t>lub za odpowiedni czyn zabroniony określony w przepisach prawa obcego;</w:t>
      </w:r>
    </w:p>
    <w:p w:rsidR="00935B5B" w:rsidRPr="00AE52E4" w:rsidRDefault="00610FA4" w:rsidP="00063511">
      <w:pPr>
        <w:numPr>
          <w:ilvl w:val="1"/>
          <w:numId w:val="15"/>
        </w:numPr>
        <w:spacing w:line="276" w:lineRule="auto"/>
        <w:ind w:left="851" w:right="20" w:hanging="284"/>
        <w:jc w:val="both"/>
        <w:rPr>
          <w:rFonts w:ascii="Arial" w:eastAsia="Arial" w:hAnsi="Arial" w:cs="Arial"/>
        </w:rPr>
      </w:pPr>
      <w:r w:rsidRPr="00AE52E4">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935B5B" w:rsidRPr="00AE52E4" w:rsidRDefault="00610FA4" w:rsidP="00063511">
      <w:pPr>
        <w:numPr>
          <w:ilvl w:val="1"/>
          <w:numId w:val="15"/>
        </w:numPr>
        <w:spacing w:line="276" w:lineRule="auto"/>
        <w:ind w:left="851" w:hanging="284"/>
        <w:jc w:val="both"/>
        <w:rPr>
          <w:rFonts w:ascii="Arial" w:eastAsia="Arial" w:hAnsi="Arial" w:cs="Arial"/>
        </w:rPr>
      </w:pPr>
      <w:r w:rsidRPr="00AE52E4">
        <w:rPr>
          <w:rFonts w:ascii="Arial" w:eastAsia="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35B5B" w:rsidRPr="00AE52E4" w:rsidRDefault="00610FA4" w:rsidP="00063511">
      <w:pPr>
        <w:numPr>
          <w:ilvl w:val="1"/>
          <w:numId w:val="15"/>
        </w:numPr>
        <w:spacing w:line="276" w:lineRule="auto"/>
        <w:ind w:left="851" w:right="20" w:hanging="284"/>
        <w:jc w:val="both"/>
        <w:rPr>
          <w:rFonts w:ascii="Arial" w:eastAsia="Arial" w:hAnsi="Arial" w:cs="Arial"/>
        </w:rPr>
      </w:pPr>
      <w:r w:rsidRPr="00AE52E4">
        <w:rPr>
          <w:rFonts w:ascii="Arial" w:eastAsia="Arial" w:hAnsi="Arial" w:cs="Arial"/>
        </w:rPr>
        <w:t>wobec którego prawomocnie orzeczono z</w:t>
      </w:r>
      <w:r w:rsidR="00F20040" w:rsidRPr="00AE52E4">
        <w:rPr>
          <w:rFonts w:ascii="Arial" w:eastAsia="Arial" w:hAnsi="Arial" w:cs="Arial"/>
        </w:rPr>
        <w:t xml:space="preserve">akaz ubiegania się o zamówienia </w:t>
      </w:r>
      <w:r w:rsidRPr="00AE52E4">
        <w:rPr>
          <w:rFonts w:ascii="Arial" w:eastAsia="Arial" w:hAnsi="Arial" w:cs="Arial"/>
        </w:rPr>
        <w:t>publiczne;</w:t>
      </w:r>
    </w:p>
    <w:p w:rsidR="00935B5B" w:rsidRPr="00AE52E4" w:rsidRDefault="00610FA4" w:rsidP="00063511">
      <w:pPr>
        <w:numPr>
          <w:ilvl w:val="1"/>
          <w:numId w:val="15"/>
        </w:numPr>
        <w:spacing w:line="276" w:lineRule="auto"/>
        <w:ind w:left="851" w:hanging="284"/>
        <w:jc w:val="both"/>
        <w:rPr>
          <w:rFonts w:ascii="Arial" w:eastAsia="Arial" w:hAnsi="Arial" w:cs="Arial"/>
        </w:rPr>
      </w:pPr>
      <w:r w:rsidRPr="00AE52E4">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5" w:anchor="/document/17337528?cm=DOCUMENT">
        <w:r w:rsidRPr="00AE52E4">
          <w:rPr>
            <w:rFonts w:ascii="Arial" w:eastAsia="Arial" w:hAnsi="Arial" w:cs="Arial"/>
          </w:rPr>
          <w:t xml:space="preserve">ustawy </w:t>
        </w:r>
      </w:hyperlink>
      <w:r w:rsidRPr="00AE52E4">
        <w:rPr>
          <w:rFonts w:ascii="Arial" w:eastAsia="Arial" w:hAnsi="Arial" w:cs="Arial"/>
        </w:rPr>
        <w:t xml:space="preserve">z dnia 16 lutego 2007 r. o ochronie konkurencji i konsumentów, złożyli odrębne oferty, oferty częściowe lub wnioski o dopuszczenie do udziału w </w:t>
      </w:r>
      <w:r w:rsidRPr="00AE52E4">
        <w:rPr>
          <w:rFonts w:ascii="Arial" w:eastAsia="Arial" w:hAnsi="Arial" w:cs="Arial"/>
        </w:rPr>
        <w:lastRenderedPageBreak/>
        <w:t>postępowaniu, chyba że wykażą, że przygotowali te oferty lub wnioski niezależnie od siebie;</w:t>
      </w:r>
    </w:p>
    <w:p w:rsidR="00935B5B" w:rsidRPr="00AE52E4" w:rsidRDefault="00610FA4" w:rsidP="00063511">
      <w:pPr>
        <w:numPr>
          <w:ilvl w:val="1"/>
          <w:numId w:val="15"/>
        </w:numPr>
        <w:spacing w:line="276" w:lineRule="auto"/>
        <w:ind w:left="851" w:hanging="284"/>
        <w:jc w:val="both"/>
        <w:rPr>
          <w:rFonts w:ascii="Arial" w:eastAsia="Arial" w:hAnsi="Arial" w:cs="Arial"/>
        </w:rPr>
      </w:pPr>
      <w:r w:rsidRPr="00AE52E4">
        <w:rPr>
          <w:rFonts w:ascii="Arial" w:eastAsia="Arial" w:hAnsi="Arial" w:cs="Arial"/>
        </w:rPr>
        <w:t xml:space="preserve">jeżeli, w przypadkach, o których mowa w art. 85 ust. 1 ustawy, doszło do zakłócenia konkurencji wynikającego z wcześniejszego zaangażowania tego wykonawcy lub podmiotu, który należy z wykonawcą do tej samej grupy kapitałowej w rozumieniu </w:t>
      </w:r>
      <w:hyperlink r:id="rId26" w:anchor="/document/17337528?cm=DOCUMENT">
        <w:r w:rsidRPr="00AE52E4">
          <w:rPr>
            <w:rFonts w:ascii="Arial" w:eastAsia="Arial" w:hAnsi="Arial" w:cs="Arial"/>
          </w:rPr>
          <w:t xml:space="preserve">ustawy </w:t>
        </w:r>
      </w:hyperlink>
      <w:r w:rsidRPr="00AE52E4">
        <w:rPr>
          <w:rFonts w:ascii="Arial" w:eastAsia="Arial" w:hAnsi="Arial" w:cs="Arial"/>
        </w:rPr>
        <w:t>z dnia 16 lutego 2007 r. o ochronie konkurencji i konsumentów, chyba że spowodowane tym zakłócenie konkurencji może być wyeliminowane w inny sposób niż przez wykluczenie wykonawcy z udziału w postępowaniu o udzielenie zamówienia.</w:t>
      </w:r>
    </w:p>
    <w:p w:rsidR="00935B5B" w:rsidRPr="00AE52E4" w:rsidRDefault="00935B5B">
      <w:pPr>
        <w:spacing w:line="135" w:lineRule="exact"/>
        <w:rPr>
          <w:rFonts w:ascii="Arial" w:eastAsia="Arial" w:hAnsi="Arial" w:cs="Arial"/>
        </w:rPr>
      </w:pPr>
    </w:p>
    <w:p w:rsidR="00935B5B" w:rsidRPr="00AE52E4" w:rsidRDefault="00610FA4" w:rsidP="00063511">
      <w:pPr>
        <w:numPr>
          <w:ilvl w:val="0"/>
          <w:numId w:val="16"/>
        </w:numPr>
        <w:spacing w:line="276" w:lineRule="auto"/>
        <w:ind w:left="567" w:right="20" w:hanging="283"/>
        <w:jc w:val="both"/>
        <w:rPr>
          <w:rFonts w:ascii="Arial" w:eastAsia="Arial" w:hAnsi="Arial" w:cs="Arial"/>
        </w:rPr>
      </w:pPr>
      <w:r w:rsidRPr="00AE52E4">
        <w:rPr>
          <w:rFonts w:ascii="Arial" w:eastAsia="Arial" w:hAnsi="Arial" w:cs="Arial"/>
        </w:rPr>
        <w:t>Wykonawca może zostać wykluczony przez zamawiającego na każdym etapie postępowania o udzielenie zamówienia.</w:t>
      </w:r>
    </w:p>
    <w:p w:rsidR="00935B5B" w:rsidRPr="00AE52E4" w:rsidRDefault="00610FA4" w:rsidP="00063511">
      <w:pPr>
        <w:numPr>
          <w:ilvl w:val="0"/>
          <w:numId w:val="16"/>
        </w:numPr>
        <w:spacing w:line="276" w:lineRule="auto"/>
        <w:ind w:left="567" w:right="20" w:hanging="283"/>
        <w:jc w:val="both"/>
        <w:rPr>
          <w:rFonts w:ascii="Arial" w:eastAsia="Arial" w:hAnsi="Arial" w:cs="Arial"/>
        </w:rPr>
      </w:pPr>
      <w:r w:rsidRPr="00AE52E4">
        <w:rPr>
          <w:rFonts w:ascii="Arial" w:eastAsia="Arial" w:hAnsi="Arial" w:cs="Arial"/>
        </w:rPr>
        <w:t>Wykonawca nie podlega wykluczeniu w okolicznościach określonych w art. 108 ust. 1 pkt 1, 2 i 5 ustawy, jeżeli udowodni zamawiającemu, że spełnił łącznie następujące przesłanki:</w:t>
      </w:r>
    </w:p>
    <w:p w:rsidR="008B40B7" w:rsidRPr="00AE52E4" w:rsidRDefault="00610FA4" w:rsidP="00063511">
      <w:pPr>
        <w:pStyle w:val="Akapitzlist"/>
        <w:numPr>
          <w:ilvl w:val="1"/>
          <w:numId w:val="16"/>
        </w:numPr>
        <w:spacing w:line="276" w:lineRule="auto"/>
        <w:ind w:left="851" w:right="40" w:hanging="283"/>
        <w:jc w:val="both"/>
        <w:rPr>
          <w:rFonts w:ascii="Arial" w:eastAsia="Arial" w:hAnsi="Arial" w:cs="Arial"/>
        </w:rPr>
      </w:pPr>
      <w:r w:rsidRPr="00AE52E4">
        <w:rPr>
          <w:rFonts w:ascii="Arial" w:eastAsia="Arial" w:hAnsi="Arial" w:cs="Arial"/>
        </w:rPr>
        <w:t>naprawił lub zobowiązał się do naprawienia szkody wyrządzonej przestępstwem, wykroczeniem lub swoim nieprawidłowym postępowaniem, w tym poprzez zadośćuczynienie pieniężne;</w:t>
      </w:r>
      <w:bookmarkStart w:id="14" w:name="page12"/>
      <w:bookmarkEnd w:id="14"/>
    </w:p>
    <w:p w:rsidR="008B40B7" w:rsidRPr="00AE52E4" w:rsidRDefault="00610FA4" w:rsidP="00063511">
      <w:pPr>
        <w:pStyle w:val="Akapitzlist"/>
        <w:numPr>
          <w:ilvl w:val="1"/>
          <w:numId w:val="16"/>
        </w:numPr>
        <w:spacing w:line="276" w:lineRule="auto"/>
        <w:ind w:left="851" w:right="40" w:hanging="283"/>
        <w:jc w:val="both"/>
        <w:rPr>
          <w:rFonts w:ascii="Arial" w:eastAsia="Arial" w:hAnsi="Arial" w:cs="Arial"/>
        </w:rPr>
      </w:pPr>
      <w:r w:rsidRPr="00AE52E4">
        <w:rPr>
          <w:rFonts w:ascii="Arial" w:eastAsia="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935B5B" w:rsidRPr="00AE52E4" w:rsidRDefault="00610FA4" w:rsidP="00063511">
      <w:pPr>
        <w:pStyle w:val="Akapitzlist"/>
        <w:numPr>
          <w:ilvl w:val="1"/>
          <w:numId w:val="16"/>
        </w:numPr>
        <w:spacing w:line="276" w:lineRule="auto"/>
        <w:ind w:left="851" w:right="40" w:hanging="283"/>
        <w:jc w:val="both"/>
        <w:rPr>
          <w:rFonts w:ascii="Arial" w:eastAsia="Arial" w:hAnsi="Arial" w:cs="Arial"/>
        </w:rPr>
      </w:pPr>
      <w:r w:rsidRPr="00AE52E4">
        <w:rPr>
          <w:rFonts w:ascii="Arial" w:eastAsia="Arial" w:hAnsi="Arial" w:cs="Arial"/>
        </w:rPr>
        <w:t>podjął konkretne środki techniczne, organizacyjne i kadrowe, odpowiednie dla zapobiegania dalszym przestępstwom, wykroczeniom lub nieprawidłowemu postępowaniu, w szczególności:</w:t>
      </w:r>
    </w:p>
    <w:p w:rsidR="00935B5B" w:rsidRPr="00AE52E4" w:rsidRDefault="00610FA4" w:rsidP="00063511">
      <w:pPr>
        <w:numPr>
          <w:ilvl w:val="2"/>
          <w:numId w:val="17"/>
        </w:numPr>
        <w:spacing w:line="276" w:lineRule="auto"/>
        <w:ind w:left="1134" w:right="20" w:hanging="288"/>
        <w:jc w:val="both"/>
        <w:rPr>
          <w:rFonts w:ascii="Arial" w:eastAsia="Arial" w:hAnsi="Arial" w:cs="Arial"/>
        </w:rPr>
      </w:pPr>
      <w:r w:rsidRPr="00AE52E4">
        <w:rPr>
          <w:rFonts w:ascii="Arial" w:eastAsia="Arial" w:hAnsi="Arial" w:cs="Arial"/>
        </w:rPr>
        <w:t>zerwał wszelkie powiązania z osobami lub podmiotami odpowiedzialnymi za nieprawidłowe postępowanie wykonawcy,</w:t>
      </w:r>
    </w:p>
    <w:p w:rsidR="00935B5B" w:rsidRPr="00AE52E4" w:rsidRDefault="00610FA4" w:rsidP="00063511">
      <w:pPr>
        <w:numPr>
          <w:ilvl w:val="2"/>
          <w:numId w:val="17"/>
        </w:numPr>
        <w:spacing w:line="276" w:lineRule="auto"/>
        <w:ind w:left="1134" w:hanging="268"/>
        <w:jc w:val="both"/>
        <w:rPr>
          <w:rFonts w:ascii="Arial" w:eastAsia="Arial" w:hAnsi="Arial" w:cs="Arial"/>
        </w:rPr>
      </w:pPr>
      <w:r w:rsidRPr="00AE52E4">
        <w:rPr>
          <w:rFonts w:ascii="Arial" w:eastAsia="Arial" w:hAnsi="Arial" w:cs="Arial"/>
        </w:rPr>
        <w:t>zreorganizował personel,</w:t>
      </w:r>
    </w:p>
    <w:p w:rsidR="00935B5B" w:rsidRPr="00AE52E4" w:rsidRDefault="00610FA4" w:rsidP="00063511">
      <w:pPr>
        <w:numPr>
          <w:ilvl w:val="2"/>
          <w:numId w:val="17"/>
        </w:numPr>
        <w:spacing w:line="276" w:lineRule="auto"/>
        <w:ind w:left="1134" w:hanging="248"/>
        <w:jc w:val="both"/>
        <w:rPr>
          <w:rFonts w:ascii="Arial" w:eastAsia="Arial" w:hAnsi="Arial" w:cs="Arial"/>
        </w:rPr>
      </w:pPr>
      <w:r w:rsidRPr="00AE52E4">
        <w:rPr>
          <w:rFonts w:ascii="Arial" w:eastAsia="Arial" w:hAnsi="Arial" w:cs="Arial"/>
        </w:rPr>
        <w:t>wdrożył system sprawozdawczości i kontroli,</w:t>
      </w:r>
    </w:p>
    <w:p w:rsidR="00935B5B" w:rsidRPr="00AE52E4" w:rsidRDefault="00610FA4" w:rsidP="00063511">
      <w:pPr>
        <w:numPr>
          <w:ilvl w:val="2"/>
          <w:numId w:val="17"/>
        </w:numPr>
        <w:spacing w:line="276" w:lineRule="auto"/>
        <w:ind w:left="1134" w:right="20" w:hanging="288"/>
        <w:jc w:val="both"/>
        <w:rPr>
          <w:rFonts w:ascii="Arial" w:eastAsia="Arial" w:hAnsi="Arial" w:cs="Arial"/>
        </w:rPr>
      </w:pPr>
      <w:r w:rsidRPr="00AE52E4">
        <w:rPr>
          <w:rFonts w:ascii="Arial" w:eastAsia="Arial" w:hAnsi="Arial" w:cs="Arial"/>
        </w:rPr>
        <w:t>utworzył struktury audytu wewnętrznego do monitorowania przestrzegania przepisów, wewnętrznych regulacji lub standardów,</w:t>
      </w:r>
    </w:p>
    <w:p w:rsidR="00935B5B" w:rsidRPr="00AE52E4" w:rsidRDefault="00610FA4" w:rsidP="00063511">
      <w:pPr>
        <w:numPr>
          <w:ilvl w:val="2"/>
          <w:numId w:val="17"/>
        </w:numPr>
        <w:spacing w:line="276" w:lineRule="auto"/>
        <w:ind w:left="1134" w:right="20" w:hanging="288"/>
        <w:jc w:val="both"/>
        <w:rPr>
          <w:rFonts w:ascii="Arial" w:eastAsia="Arial" w:hAnsi="Arial" w:cs="Arial"/>
        </w:rPr>
      </w:pPr>
      <w:r w:rsidRPr="00AE52E4">
        <w:rPr>
          <w:rFonts w:ascii="Arial" w:eastAsia="Arial" w:hAnsi="Arial" w:cs="Arial"/>
        </w:rPr>
        <w:t>wprowadził wewnętrzne regulacje dotyczące odpowiedzialności i odszkodowań za nieprzestrzeganie przepisów, wewnętrznych regulacji lub standardów.</w:t>
      </w:r>
    </w:p>
    <w:p w:rsidR="00935B5B" w:rsidRPr="00AE52E4" w:rsidRDefault="00610FA4" w:rsidP="00063511">
      <w:pPr>
        <w:numPr>
          <w:ilvl w:val="0"/>
          <w:numId w:val="18"/>
        </w:numPr>
        <w:spacing w:line="276" w:lineRule="auto"/>
        <w:ind w:left="567" w:right="20" w:hanging="278"/>
        <w:jc w:val="both"/>
        <w:rPr>
          <w:rFonts w:ascii="Arial" w:eastAsia="Arial" w:hAnsi="Arial" w:cs="Arial"/>
        </w:rPr>
      </w:pPr>
      <w:r w:rsidRPr="00AE52E4">
        <w:rPr>
          <w:rFonts w:ascii="Arial" w:eastAsia="Arial" w:hAnsi="Arial" w:cs="Arial"/>
        </w:rPr>
        <w:t>Zamawiający ocenia, czy podjęte przez wykonawcę czynności, o których mowa w ust. 4, są wystarczające do wykazania jego rzetelności, uwzględniając wagę i szczególne</w:t>
      </w:r>
      <w:r w:rsidR="0055547B">
        <w:rPr>
          <w:rFonts w:ascii="Arial" w:eastAsia="Arial" w:hAnsi="Arial" w:cs="Arial"/>
        </w:rPr>
        <w:t xml:space="preserve"> </w:t>
      </w:r>
      <w:r w:rsidRPr="00AE52E4">
        <w:rPr>
          <w:rFonts w:ascii="Arial" w:eastAsia="Arial" w:hAnsi="Arial" w:cs="Arial"/>
        </w:rPr>
        <w:t>okoliczności czynu wykonawcy. Jeżeli podjęte przez Wykonawcę czynności, o których mowa w ust. 4, nie są wystarczające do wykazania jego rzetelności, Zamawiający wyklucza wykonawcę.</w:t>
      </w:r>
    </w:p>
    <w:p w:rsidR="00935B5B" w:rsidRPr="00AE52E4" w:rsidRDefault="00610FA4" w:rsidP="00063511">
      <w:pPr>
        <w:numPr>
          <w:ilvl w:val="0"/>
          <w:numId w:val="19"/>
        </w:numPr>
        <w:spacing w:line="276" w:lineRule="auto"/>
        <w:ind w:left="567" w:hanging="278"/>
        <w:jc w:val="both"/>
        <w:rPr>
          <w:rFonts w:ascii="Arial" w:eastAsia="Arial" w:hAnsi="Arial" w:cs="Arial"/>
        </w:rPr>
      </w:pPr>
      <w:r w:rsidRPr="00AE52E4">
        <w:rPr>
          <w:rFonts w:ascii="Arial" w:eastAsia="Arial" w:hAnsi="Arial" w:cs="Arial"/>
        </w:rPr>
        <w:t xml:space="preserve">Zgodnie z </w:t>
      </w:r>
      <w:r w:rsidRPr="00AE52E4">
        <w:rPr>
          <w:rFonts w:ascii="Arial" w:eastAsia="Arial" w:hAnsi="Arial" w:cs="Arial"/>
          <w:b/>
          <w:bCs/>
        </w:rPr>
        <w:t>art. 7 ust. 1 ustawy z dnia 13 kwietnia 2022 roku o szczególnych rozwiązaniach w zakresie przeciwdziałania wspieraniu agresji na Ukrainę oraz służących ochronie bezpieczeństwa narodowego</w:t>
      </w:r>
      <w:r w:rsidRPr="00AE52E4">
        <w:rPr>
          <w:rFonts w:ascii="Arial" w:eastAsia="Arial" w:hAnsi="Arial" w:cs="Arial"/>
        </w:rPr>
        <w:t xml:space="preserve"> z postępowania o udzielenie zamówienia publicznego lub konkursu prowadzonego na podstawie ustawy z dnia11 września 2019 r. – Prawo zamówień publicznych wyklucza się:</w:t>
      </w:r>
    </w:p>
    <w:p w:rsidR="00935B5B" w:rsidRPr="00AE52E4" w:rsidRDefault="00904E09" w:rsidP="00063511">
      <w:pPr>
        <w:numPr>
          <w:ilvl w:val="1"/>
          <w:numId w:val="19"/>
        </w:numPr>
        <w:spacing w:line="276" w:lineRule="auto"/>
        <w:ind w:left="851" w:hanging="284"/>
        <w:jc w:val="both"/>
        <w:rPr>
          <w:rFonts w:ascii="Arial" w:eastAsia="Arial" w:hAnsi="Arial" w:cs="Arial"/>
        </w:rPr>
      </w:pPr>
      <w:r w:rsidRPr="00AE52E4">
        <w:rPr>
          <w:rFonts w:ascii="Arial" w:eastAsia="Arial" w:hAnsi="Arial" w:cs="Arial"/>
        </w:rPr>
        <w:t xml:space="preserve">wykonawcę oraz uczestnika konkursu wymienionego w wykazach określonych w rozporządzeniu 765/2006 i rozporządzeniu 269/2014 albo wpisanego na listę na podstawie decyzji w sprawie wpisu na listę rozstrzygającej o zastosowaniu środka, </w:t>
      </w:r>
      <w:r w:rsidR="00C525FA" w:rsidRPr="00AE52E4">
        <w:rPr>
          <w:rFonts w:ascii="Arial" w:eastAsia="Arial" w:hAnsi="Arial" w:cs="Arial"/>
        </w:rPr>
        <w:br/>
      </w:r>
      <w:r w:rsidRPr="00AE52E4">
        <w:rPr>
          <w:rFonts w:ascii="Arial" w:eastAsia="Arial" w:hAnsi="Arial" w:cs="Arial"/>
        </w:rPr>
        <w:t>o którym mowa w art. 1 pkt 3;</w:t>
      </w:r>
      <w:r w:rsidR="00610FA4" w:rsidRPr="00AE52E4">
        <w:rPr>
          <w:rFonts w:ascii="Arial" w:eastAsia="Arial" w:hAnsi="Arial" w:cs="Arial"/>
        </w:rPr>
        <w:t>.</w:t>
      </w:r>
    </w:p>
    <w:p w:rsidR="00904E09" w:rsidRPr="00AE52E4" w:rsidRDefault="00904E09" w:rsidP="00063511">
      <w:pPr>
        <w:numPr>
          <w:ilvl w:val="1"/>
          <w:numId w:val="19"/>
        </w:numPr>
        <w:spacing w:line="276" w:lineRule="auto"/>
        <w:ind w:left="851" w:hanging="284"/>
        <w:jc w:val="both"/>
        <w:rPr>
          <w:rFonts w:ascii="Arial" w:eastAsia="Arial" w:hAnsi="Arial" w:cs="Arial"/>
        </w:rPr>
      </w:pPr>
      <w:r w:rsidRPr="00AE52E4">
        <w:rPr>
          <w:rFonts w:ascii="Arial" w:eastAsia="Arial" w:hAnsi="Arial" w:cs="Arial"/>
        </w:rPr>
        <w:lastRenderedPageBreak/>
        <w:t xml:space="preserve">wykonawcę oraz uczestnika konkursu, którego beneficjentem rzeczywistym </w:t>
      </w:r>
      <w:r w:rsidR="00C525FA" w:rsidRPr="00AE52E4">
        <w:rPr>
          <w:rFonts w:ascii="Arial" w:eastAsia="Arial" w:hAnsi="Arial" w:cs="Arial"/>
        </w:rPr>
        <w:br/>
      </w:r>
      <w:r w:rsidRPr="00AE52E4">
        <w:rPr>
          <w:rFonts w:ascii="Arial" w:eastAsia="Arial" w:hAnsi="Arial" w:cs="Arial"/>
        </w:rPr>
        <w:t xml:space="preserve">w rozumieniu ustawy z dnia 1 marca 2018 r. o przeciwdziałaniu praniu pieniędzy oraz finansowaniu terroryzmu (Dz. U. z 2022 r. poz. 593 i 655) jest osoba wymieniona </w:t>
      </w:r>
      <w:r w:rsidR="00C525FA" w:rsidRPr="00AE52E4">
        <w:rPr>
          <w:rFonts w:ascii="Arial" w:eastAsia="Arial" w:hAnsi="Arial" w:cs="Arial"/>
        </w:rPr>
        <w:br/>
      </w:r>
      <w:r w:rsidRPr="00AE52E4">
        <w:rPr>
          <w:rFonts w:ascii="Arial" w:eastAsia="Arial" w:hAnsi="Arial" w:cs="Aria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935B5B" w:rsidRPr="00AE52E4" w:rsidRDefault="00904E09" w:rsidP="00063511">
      <w:pPr>
        <w:numPr>
          <w:ilvl w:val="1"/>
          <w:numId w:val="19"/>
        </w:numPr>
        <w:spacing w:line="276" w:lineRule="auto"/>
        <w:ind w:left="851" w:hanging="284"/>
        <w:jc w:val="both"/>
        <w:rPr>
          <w:rFonts w:ascii="Arial" w:eastAsia="Arial" w:hAnsi="Arial" w:cs="Arial"/>
        </w:rPr>
      </w:pPr>
      <w:r w:rsidRPr="00AE52E4">
        <w:rPr>
          <w:rFonts w:ascii="Arial" w:eastAsia="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A32A08" w:rsidRPr="00AE52E4" w:rsidRDefault="00A32A08" w:rsidP="00A32A08">
      <w:pPr>
        <w:spacing w:line="276" w:lineRule="auto"/>
        <w:ind w:left="851"/>
        <w:jc w:val="both"/>
        <w:rPr>
          <w:rFonts w:ascii="Arial" w:eastAsia="Arial" w:hAnsi="Arial" w:cs="Arial"/>
        </w:rPr>
      </w:pPr>
    </w:p>
    <w:p w:rsidR="00935B5B" w:rsidRPr="00AE52E4" w:rsidRDefault="00610FA4" w:rsidP="00063511">
      <w:pPr>
        <w:pStyle w:val="Akapitzlist"/>
        <w:numPr>
          <w:ilvl w:val="0"/>
          <w:numId w:val="32"/>
        </w:numPr>
        <w:ind w:left="426" w:hanging="284"/>
        <w:rPr>
          <w:rFonts w:ascii="Arial" w:hAnsi="Arial" w:cs="Arial"/>
        </w:rPr>
      </w:pPr>
      <w:r w:rsidRPr="00AE52E4">
        <w:rPr>
          <w:rFonts w:ascii="Arial" w:eastAsia="Arial" w:hAnsi="Arial" w:cs="Arial"/>
          <w:b/>
          <w:bCs/>
        </w:rPr>
        <w:t>SPOSÓB OBLICZENIA CENY</w:t>
      </w:r>
    </w:p>
    <w:p w:rsidR="007D10EA" w:rsidRPr="00AE52E4" w:rsidRDefault="007D10EA" w:rsidP="00C525FA">
      <w:pPr>
        <w:pStyle w:val="Akapitzlist"/>
        <w:ind w:left="0"/>
        <w:jc w:val="both"/>
        <w:rPr>
          <w:rFonts w:ascii="Arial" w:hAnsi="Arial" w:cs="Arial"/>
        </w:rPr>
      </w:pPr>
    </w:p>
    <w:p w:rsidR="00962B7F" w:rsidRDefault="00962B7F" w:rsidP="00063511">
      <w:pPr>
        <w:numPr>
          <w:ilvl w:val="1"/>
          <w:numId w:val="33"/>
        </w:numPr>
        <w:autoSpaceDE w:val="0"/>
        <w:autoSpaceDN w:val="0"/>
        <w:adjustRightInd w:val="0"/>
        <w:spacing w:after="62" w:line="276" w:lineRule="auto"/>
        <w:ind w:left="709" w:hanging="425"/>
        <w:jc w:val="both"/>
        <w:rPr>
          <w:rFonts w:ascii="Arial" w:eastAsia="Calibri" w:hAnsi="Arial" w:cs="Arial"/>
          <w:lang w:eastAsia="en-US"/>
        </w:rPr>
      </w:pPr>
      <w:r w:rsidRPr="004332AB">
        <w:rPr>
          <w:rFonts w:ascii="Arial" w:eastAsia="Calibri" w:hAnsi="Arial" w:cs="Arial"/>
          <w:lang w:eastAsia="en-US"/>
        </w:rPr>
        <w:t>Cena za wykonanie przedmiotu zamówienia powinna zawierać wszystkie koszty związane z realizacją przedmiotu zamówi</w:t>
      </w:r>
      <w:r>
        <w:rPr>
          <w:rFonts w:ascii="Arial" w:eastAsia="Calibri" w:hAnsi="Arial" w:cs="Arial"/>
          <w:lang w:eastAsia="en-US"/>
        </w:rPr>
        <w:t xml:space="preserve">enia, określonego niniejszą SWZ. </w:t>
      </w:r>
      <w:r w:rsidRPr="004332AB">
        <w:rPr>
          <w:rFonts w:ascii="Arial" w:eastAsia="Calibri" w:hAnsi="Arial" w:cs="Arial"/>
          <w:lang w:eastAsia="en-US"/>
        </w:rPr>
        <w:t>Cenę należy obliczyć na podstawie niniejszej SWZ</w:t>
      </w:r>
      <w:r>
        <w:rPr>
          <w:rFonts w:ascii="Arial" w:eastAsia="Calibri" w:hAnsi="Arial" w:cs="Arial"/>
          <w:lang w:eastAsia="en-US"/>
        </w:rPr>
        <w:t xml:space="preserve"> wraz z załącznikami</w:t>
      </w:r>
      <w:r w:rsidRPr="004332AB">
        <w:rPr>
          <w:rFonts w:ascii="Arial" w:eastAsia="Times New Roman" w:hAnsi="Arial" w:cs="Arial"/>
          <w:kern w:val="1"/>
          <w:lang w:eastAsia="zh-CN"/>
        </w:rPr>
        <w:t xml:space="preserve"> i</w:t>
      </w:r>
      <w:r w:rsidRPr="004332AB">
        <w:rPr>
          <w:rFonts w:ascii="Arial" w:eastAsia="Calibri" w:hAnsi="Arial" w:cs="Arial"/>
          <w:lang w:eastAsia="en-US"/>
        </w:rPr>
        <w:t xml:space="preserve"> przedstawić w </w:t>
      </w:r>
      <w:r>
        <w:rPr>
          <w:rFonts w:ascii="Arial" w:eastAsia="Calibri" w:hAnsi="Arial" w:cs="Arial"/>
          <w:lang w:eastAsia="en-US"/>
        </w:rPr>
        <w:t xml:space="preserve">Formularzu Ofertowym </w:t>
      </w:r>
      <w:r w:rsidRPr="00AE52E4">
        <w:rPr>
          <w:rFonts w:ascii="Arial" w:eastAsia="Calibri" w:hAnsi="Arial" w:cs="Arial"/>
          <w:lang w:eastAsia="en-US"/>
        </w:rPr>
        <w:t xml:space="preserve">o </w:t>
      </w:r>
      <w:r>
        <w:rPr>
          <w:rFonts w:ascii="Arial" w:eastAsia="Calibri" w:hAnsi="Arial" w:cs="Arial"/>
          <w:lang w:eastAsia="en-US"/>
        </w:rPr>
        <w:t>którym mowa w rozdziale 12 ust 1</w:t>
      </w:r>
      <w:r w:rsidRPr="00AE52E4">
        <w:rPr>
          <w:rFonts w:ascii="Arial" w:eastAsia="Calibri" w:hAnsi="Arial" w:cs="Arial"/>
          <w:lang w:eastAsia="en-US"/>
        </w:rPr>
        <w:t xml:space="preserve"> niniejszej SWZ</w:t>
      </w:r>
      <w:r>
        <w:rPr>
          <w:rFonts w:ascii="Arial" w:eastAsia="Calibri" w:hAnsi="Arial" w:cs="Arial"/>
          <w:lang w:eastAsia="en-US"/>
        </w:rPr>
        <w:t>.</w:t>
      </w:r>
    </w:p>
    <w:p w:rsidR="004332AB" w:rsidRPr="00962B7F" w:rsidRDefault="004332AB" w:rsidP="00063511">
      <w:pPr>
        <w:numPr>
          <w:ilvl w:val="1"/>
          <w:numId w:val="33"/>
        </w:numPr>
        <w:autoSpaceDE w:val="0"/>
        <w:autoSpaceDN w:val="0"/>
        <w:adjustRightInd w:val="0"/>
        <w:spacing w:after="62" w:line="276" w:lineRule="auto"/>
        <w:ind w:left="709" w:hanging="425"/>
        <w:jc w:val="both"/>
        <w:rPr>
          <w:rFonts w:ascii="Arial" w:eastAsia="Calibri" w:hAnsi="Arial" w:cs="Arial"/>
          <w:lang w:eastAsia="en-US"/>
        </w:rPr>
      </w:pPr>
      <w:r w:rsidRPr="00962B7F">
        <w:rPr>
          <w:rFonts w:ascii="Arial" w:eastAsia="Calibri" w:hAnsi="Arial" w:cs="Arial"/>
          <w:lang w:eastAsia="en-US"/>
        </w:rPr>
        <w:t>Ceną</w:t>
      </w:r>
      <w:r w:rsidRPr="00962B7F">
        <w:rPr>
          <w:rFonts w:ascii="Arial" w:eastAsia="Times New Roman" w:hAnsi="Arial" w:cs="Arial"/>
        </w:rPr>
        <w:t xml:space="preserve"> oferty jest cena brutto określona w</w:t>
      </w:r>
      <w:r w:rsidR="0055547B">
        <w:rPr>
          <w:rFonts w:ascii="Arial" w:eastAsia="Times New Roman" w:hAnsi="Arial" w:cs="Arial"/>
        </w:rPr>
        <w:t xml:space="preserve"> </w:t>
      </w:r>
      <w:r w:rsidRPr="00962B7F">
        <w:rPr>
          <w:rFonts w:ascii="Arial" w:eastAsia="Times New Roman" w:hAnsi="Arial" w:cs="Arial"/>
        </w:rPr>
        <w:t>formularzu ofertowym za wykonanie zamówienia</w:t>
      </w:r>
      <w:r w:rsidRPr="00962B7F">
        <w:rPr>
          <w:rFonts w:ascii="Arial" w:eastAsia="Calibri" w:hAnsi="Arial" w:cs="Arial"/>
          <w:lang w:eastAsia="en-US"/>
        </w:rPr>
        <w:t>.</w:t>
      </w:r>
    </w:p>
    <w:p w:rsidR="00BB6419" w:rsidRDefault="004332AB" w:rsidP="00063511">
      <w:pPr>
        <w:numPr>
          <w:ilvl w:val="1"/>
          <w:numId w:val="33"/>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Cena brutto oferty musi zostać podana cyfrowo i słownie, wyrażona w złotych polskich w zaokrągleniu do dwóch miejsc po przecinku</w:t>
      </w:r>
      <w:r w:rsidRPr="004332AB">
        <w:rPr>
          <w:rFonts w:ascii="Arial" w:eastAsia="Calibri" w:hAnsi="Arial" w:cs="Arial"/>
          <w:lang w:eastAsia="en-US"/>
        </w:rPr>
        <w:t xml:space="preserve">. </w:t>
      </w:r>
    </w:p>
    <w:p w:rsidR="004332AB" w:rsidRPr="004332AB" w:rsidRDefault="00BB6419" w:rsidP="00063511">
      <w:pPr>
        <w:numPr>
          <w:ilvl w:val="1"/>
          <w:numId w:val="33"/>
        </w:numPr>
        <w:autoSpaceDE w:val="0"/>
        <w:autoSpaceDN w:val="0"/>
        <w:adjustRightInd w:val="0"/>
        <w:spacing w:after="62" w:line="276" w:lineRule="auto"/>
        <w:ind w:left="709" w:hanging="425"/>
        <w:jc w:val="both"/>
        <w:rPr>
          <w:rFonts w:ascii="Arial" w:eastAsia="Calibri" w:hAnsi="Arial" w:cs="Arial"/>
          <w:lang w:eastAsia="en-US"/>
        </w:rPr>
      </w:pPr>
      <w:r>
        <w:rPr>
          <w:rFonts w:ascii="Arial" w:eastAsia="Calibri" w:hAnsi="Arial" w:cs="Arial"/>
          <w:shd w:val="clear" w:color="auto" w:fill="FFFFFF"/>
          <w:lang w:eastAsia="en-US"/>
        </w:rPr>
        <w:t>N</w:t>
      </w:r>
      <w:r w:rsidRPr="00D87B1B">
        <w:rPr>
          <w:rFonts w:ascii="Arial" w:eastAsia="Calibri" w:hAnsi="Arial" w:cs="Arial"/>
          <w:shd w:val="clear" w:color="auto" w:fill="FFFFFF"/>
          <w:lang w:eastAsia="en-US"/>
        </w:rPr>
        <w:t>iedoszacowanie, pominięcie oraz brak rozpoznania zakresu przedmiotu umowy nie będą podstawą do żądania zmiany wynagrodzenia wskazanego w ofercie</w:t>
      </w:r>
      <w:r>
        <w:rPr>
          <w:rFonts w:ascii="Arial" w:eastAsia="Calibri" w:hAnsi="Arial" w:cs="Arial"/>
          <w:shd w:val="clear" w:color="auto" w:fill="FFFFFF"/>
          <w:lang w:eastAsia="en-US"/>
        </w:rPr>
        <w:t>.</w:t>
      </w:r>
    </w:p>
    <w:p w:rsidR="004332AB" w:rsidRPr="004332AB" w:rsidRDefault="004332AB" w:rsidP="00063511">
      <w:pPr>
        <w:numPr>
          <w:ilvl w:val="1"/>
          <w:numId w:val="33"/>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Zamawiający poprawia w ofercie: oczywiste omyłki pisarskie, oczywiste omyłki rachunkowe, z uwzględnieniem konsekwencji rachunkowych dokonywanych poprawek oraz inne omyłki polegające na niezgodności oferty z dokumentami zamówienia, niepowodujące istotnych zmian w treści oferty</w:t>
      </w:r>
      <w:r w:rsidRPr="004332AB">
        <w:rPr>
          <w:rFonts w:ascii="Arial" w:eastAsia="Calibri" w:hAnsi="Arial" w:cs="Arial"/>
          <w:lang w:eastAsia="en-US"/>
        </w:rPr>
        <w:t xml:space="preserve">.  </w:t>
      </w:r>
    </w:p>
    <w:p w:rsidR="004332AB" w:rsidRPr="004332AB" w:rsidRDefault="004332AB" w:rsidP="00063511">
      <w:pPr>
        <w:numPr>
          <w:ilvl w:val="1"/>
          <w:numId w:val="33"/>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O dokonanych poprawkach Zamawiający zawiadamia niezwłocznie Wykonawcę, którego oferta została poprawiona</w:t>
      </w:r>
      <w:r w:rsidRPr="004332AB">
        <w:rPr>
          <w:rFonts w:ascii="Arial" w:eastAsia="Calibri" w:hAnsi="Arial" w:cs="Arial"/>
          <w:lang w:eastAsia="en-US"/>
        </w:rPr>
        <w:t xml:space="preserve">. </w:t>
      </w:r>
    </w:p>
    <w:p w:rsidR="004332AB" w:rsidRPr="004332AB" w:rsidRDefault="004332AB" w:rsidP="00063511">
      <w:pPr>
        <w:numPr>
          <w:ilvl w:val="1"/>
          <w:numId w:val="33"/>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W przypadku poprawienia przez zamawiającego w ofercie innej omyłki polegającej na niezgodności oferty z dokumentami zamówienia, niepowodującej istotnych zmian w treści oferty, zamawiający wyznacza wykonawcy odpowiedni termin na wyrażenie zgody na poprawienie w ofercie omyłki lub zakwestionowanie jej poprawienia. Brak odpowiedzi w wyznaczonym terminie uznaje się za wyrażenie zgody na poprawienie omyłki.</w:t>
      </w:r>
    </w:p>
    <w:p w:rsidR="004332AB" w:rsidRPr="009316D7" w:rsidRDefault="004332AB" w:rsidP="00063511">
      <w:pPr>
        <w:numPr>
          <w:ilvl w:val="1"/>
          <w:numId w:val="33"/>
        </w:numPr>
        <w:autoSpaceDE w:val="0"/>
        <w:autoSpaceDN w:val="0"/>
        <w:adjustRightInd w:val="0"/>
        <w:spacing w:after="62" w:line="276" w:lineRule="auto"/>
        <w:ind w:left="709" w:hanging="425"/>
        <w:jc w:val="both"/>
        <w:rPr>
          <w:rFonts w:ascii="Arial" w:eastAsia="Times New Roman" w:hAnsi="Arial" w:cs="Arial"/>
          <w:color w:val="FF0000"/>
          <w:lang w:eastAsia="en-US"/>
        </w:rPr>
      </w:pPr>
      <w:r w:rsidRPr="00DE0E7C">
        <w:rPr>
          <w:rFonts w:ascii="Arial" w:eastAsia="Calibri" w:hAnsi="Arial" w:cs="Arial"/>
          <w:lang w:eastAsia="en-US"/>
        </w:rPr>
        <w:t>Cenę</w:t>
      </w:r>
      <w:r w:rsidRPr="004332AB">
        <w:rPr>
          <w:rFonts w:ascii="Arial" w:eastAsia="Times New Roman" w:hAnsi="Arial" w:cs="Arial"/>
          <w:color w:val="000000"/>
        </w:rPr>
        <w:t xml:space="preserve"> za wykonanie przedmiotu zamówienia należy przedstawić w Formularzu ofe</w:t>
      </w:r>
      <w:r w:rsidR="00693140">
        <w:rPr>
          <w:rFonts w:ascii="Arial" w:eastAsia="Times New Roman" w:hAnsi="Arial" w:cs="Arial"/>
          <w:color w:val="000000"/>
        </w:rPr>
        <w:t>rtowym</w:t>
      </w:r>
      <w:r w:rsidR="0055547B">
        <w:rPr>
          <w:rFonts w:ascii="Arial" w:eastAsia="Times New Roman" w:hAnsi="Arial" w:cs="Arial"/>
          <w:color w:val="000000"/>
        </w:rPr>
        <w:t xml:space="preserve"> </w:t>
      </w:r>
      <w:r w:rsidR="009316D7" w:rsidRPr="00AE52E4">
        <w:rPr>
          <w:rFonts w:ascii="Arial" w:eastAsia="Calibri" w:hAnsi="Arial" w:cs="Arial"/>
          <w:lang w:eastAsia="en-US"/>
        </w:rPr>
        <w:t xml:space="preserve">o </w:t>
      </w:r>
      <w:r w:rsidR="00693140">
        <w:rPr>
          <w:rFonts w:ascii="Arial" w:eastAsia="Calibri" w:hAnsi="Arial" w:cs="Arial"/>
          <w:lang w:eastAsia="en-US"/>
        </w:rPr>
        <w:t>którym mowa w rozdziale 12 ust 1</w:t>
      </w:r>
      <w:r w:rsidR="009316D7" w:rsidRPr="00AE52E4">
        <w:rPr>
          <w:rFonts w:ascii="Arial" w:eastAsia="Calibri" w:hAnsi="Arial" w:cs="Arial"/>
          <w:lang w:eastAsia="en-US"/>
        </w:rPr>
        <w:t xml:space="preserve"> niniejszej SWZ.</w:t>
      </w:r>
    </w:p>
    <w:p w:rsidR="001F2541" w:rsidRPr="00962B7F" w:rsidRDefault="004332AB" w:rsidP="00063511">
      <w:pPr>
        <w:numPr>
          <w:ilvl w:val="1"/>
          <w:numId w:val="33"/>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Cena</w:t>
      </w:r>
      <w:r w:rsidRPr="004332AB">
        <w:rPr>
          <w:rFonts w:ascii="Arial" w:eastAsia="Calibri" w:hAnsi="Arial" w:cs="Arial"/>
          <w:color w:val="000000"/>
          <w:lang w:eastAsia="en-US"/>
        </w:rPr>
        <w:t xml:space="preserve"> może być tylko jedna; nie dopuszcza się wariantowości cen.</w:t>
      </w:r>
    </w:p>
    <w:p w:rsidR="00935B5B" w:rsidRPr="0084610D" w:rsidRDefault="00610FA4" w:rsidP="00063511">
      <w:pPr>
        <w:pStyle w:val="Akapitzlist"/>
        <w:numPr>
          <w:ilvl w:val="0"/>
          <w:numId w:val="32"/>
        </w:numPr>
        <w:spacing w:line="235" w:lineRule="auto"/>
        <w:ind w:left="567" w:hanging="567"/>
        <w:jc w:val="both"/>
        <w:rPr>
          <w:rFonts w:ascii="Arial" w:hAnsi="Arial" w:cs="Arial"/>
        </w:rPr>
      </w:pPr>
      <w:r w:rsidRPr="00AE52E4">
        <w:rPr>
          <w:rFonts w:ascii="Arial" w:eastAsia="Arial" w:hAnsi="Arial" w:cs="Arial"/>
          <w:b/>
          <w:bCs/>
        </w:rPr>
        <w:t>OPIS KRYTERIÓW OCENY OFERT, WRAZ Z PODANIEM WAG TYCH KRYTERIÓW, I SPOSOBU OCENY OFERT</w:t>
      </w:r>
    </w:p>
    <w:p w:rsidR="0084610D" w:rsidRPr="00AE52E4" w:rsidRDefault="0084610D" w:rsidP="0084610D">
      <w:pPr>
        <w:pStyle w:val="Akapitzlist"/>
        <w:spacing w:line="235" w:lineRule="auto"/>
        <w:ind w:left="567"/>
        <w:jc w:val="both"/>
        <w:rPr>
          <w:rFonts w:ascii="Arial" w:hAnsi="Arial" w:cs="Arial"/>
        </w:rPr>
      </w:pPr>
    </w:p>
    <w:p w:rsidR="0084610D" w:rsidRPr="0084610D" w:rsidRDefault="0084610D" w:rsidP="00063511">
      <w:pPr>
        <w:numPr>
          <w:ilvl w:val="1"/>
          <w:numId w:val="37"/>
        </w:numPr>
        <w:autoSpaceDE w:val="0"/>
        <w:autoSpaceDN w:val="0"/>
        <w:adjustRightInd w:val="0"/>
        <w:spacing w:after="62" w:line="276" w:lineRule="auto"/>
        <w:jc w:val="both"/>
        <w:rPr>
          <w:rFonts w:ascii="Arial" w:eastAsia="Calibri" w:hAnsi="Arial" w:cs="Arial"/>
          <w:lang w:eastAsia="en-US"/>
        </w:rPr>
      </w:pPr>
      <w:r w:rsidRPr="0084610D">
        <w:rPr>
          <w:rFonts w:ascii="Arial" w:eastAsia="Calibri" w:hAnsi="Arial" w:cs="Arial"/>
          <w:lang w:eastAsia="en-US"/>
        </w:rPr>
        <w:t>Podczas w</w:t>
      </w:r>
      <w:r w:rsidR="00CD0571">
        <w:rPr>
          <w:rFonts w:ascii="Arial" w:eastAsia="Calibri" w:hAnsi="Arial" w:cs="Arial"/>
          <w:lang w:eastAsia="en-US"/>
        </w:rPr>
        <w:t xml:space="preserve">yboru najkorzystniejszej oferty </w:t>
      </w:r>
      <w:r w:rsidRPr="0084610D">
        <w:rPr>
          <w:rFonts w:ascii="Arial" w:eastAsia="Calibri" w:hAnsi="Arial" w:cs="Arial"/>
          <w:lang w:eastAsia="en-US"/>
        </w:rPr>
        <w:t xml:space="preserve">Zamawiający stosować będzie następujące kryteria oceny ofert: </w:t>
      </w:r>
    </w:p>
    <w:p w:rsidR="0084610D" w:rsidRPr="001B6C45" w:rsidRDefault="0084610D" w:rsidP="0084610D">
      <w:pPr>
        <w:spacing w:after="31" w:line="256" w:lineRule="auto"/>
        <w:rPr>
          <w:rFonts w:ascii="Arial" w:eastAsia="Calibri" w:hAnsi="Arial" w:cs="Arial"/>
          <w:b/>
          <w:color w:val="FF0000"/>
          <w:lang w:eastAsia="en-US"/>
        </w:rPr>
      </w:pPr>
    </w:p>
    <w:tbl>
      <w:tblPr>
        <w:tblStyle w:val="Tabela-Siatka"/>
        <w:tblW w:w="7938" w:type="dxa"/>
        <w:tblInd w:w="562" w:type="dxa"/>
        <w:tblLook w:val="04A0" w:firstRow="1" w:lastRow="0" w:firstColumn="1" w:lastColumn="0" w:noHBand="0" w:noVBand="1"/>
      </w:tblPr>
      <w:tblGrid>
        <w:gridCol w:w="522"/>
        <w:gridCol w:w="3551"/>
        <w:gridCol w:w="1669"/>
        <w:gridCol w:w="2196"/>
      </w:tblGrid>
      <w:tr w:rsidR="0084610D" w:rsidRPr="00F0372D" w:rsidTr="001631F0">
        <w:tc>
          <w:tcPr>
            <w:tcW w:w="239"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Lp.</w:t>
            </w:r>
          </w:p>
        </w:tc>
        <w:tc>
          <w:tcPr>
            <w:tcW w:w="3731"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Kryterium</w:t>
            </w:r>
          </w:p>
        </w:tc>
        <w:tc>
          <w:tcPr>
            <w:tcW w:w="1700" w:type="dxa"/>
            <w:vAlign w:val="center"/>
          </w:tcPr>
          <w:p w:rsidR="0084610D" w:rsidRPr="00F0372D" w:rsidRDefault="0084610D" w:rsidP="00F853F0">
            <w:pPr>
              <w:spacing w:after="31" w:line="256" w:lineRule="auto"/>
              <w:jc w:val="center"/>
              <w:rPr>
                <w:rFonts w:ascii="Arial" w:eastAsia="Calibri" w:hAnsi="Arial" w:cs="Arial"/>
                <w:lang w:eastAsia="en-US"/>
              </w:rPr>
            </w:pPr>
            <w:r w:rsidRPr="00F0372D">
              <w:rPr>
                <w:rFonts w:ascii="Arial" w:eastAsia="Calibri" w:hAnsi="Arial" w:cs="Arial"/>
                <w:lang w:eastAsia="en-US"/>
              </w:rPr>
              <w:t>Znaczenie p</w:t>
            </w:r>
            <w:r w:rsidR="00F853F0">
              <w:rPr>
                <w:rFonts w:ascii="Arial" w:eastAsia="Calibri" w:hAnsi="Arial" w:cs="Arial"/>
                <w:lang w:eastAsia="en-US"/>
              </w:rPr>
              <w:t xml:space="preserve">rocentowe </w:t>
            </w:r>
            <w:r w:rsidRPr="00F0372D">
              <w:rPr>
                <w:rFonts w:ascii="Arial" w:eastAsia="Calibri" w:hAnsi="Arial" w:cs="Arial"/>
                <w:lang w:eastAsia="en-US"/>
              </w:rPr>
              <w:t>kryterium</w:t>
            </w:r>
          </w:p>
        </w:tc>
        <w:tc>
          <w:tcPr>
            <w:tcW w:w="2268"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Maksymalna ilość punktów jakie może otrzymać oferta za dane kryterium</w:t>
            </w:r>
          </w:p>
        </w:tc>
      </w:tr>
      <w:tr w:rsidR="0084610D" w:rsidRPr="00F0372D" w:rsidTr="001631F0">
        <w:tc>
          <w:tcPr>
            <w:tcW w:w="239"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1</w:t>
            </w:r>
          </w:p>
        </w:tc>
        <w:tc>
          <w:tcPr>
            <w:tcW w:w="3731" w:type="dxa"/>
            <w:vAlign w:val="center"/>
          </w:tcPr>
          <w:p w:rsidR="0084610D" w:rsidRPr="00F0372D" w:rsidRDefault="0084610D" w:rsidP="00E75247">
            <w:pPr>
              <w:spacing w:after="31" w:line="256" w:lineRule="auto"/>
              <w:rPr>
                <w:rFonts w:ascii="Arial" w:eastAsia="Calibri" w:hAnsi="Arial" w:cs="Arial"/>
                <w:lang w:eastAsia="en-US"/>
              </w:rPr>
            </w:pPr>
            <w:r w:rsidRPr="00F0372D">
              <w:rPr>
                <w:rFonts w:ascii="Arial" w:eastAsia="Calibri" w:hAnsi="Arial" w:cs="Arial"/>
                <w:lang w:eastAsia="en-US"/>
              </w:rPr>
              <w:t>Cena (C)</w:t>
            </w:r>
          </w:p>
        </w:tc>
        <w:tc>
          <w:tcPr>
            <w:tcW w:w="1700" w:type="dxa"/>
            <w:vAlign w:val="center"/>
          </w:tcPr>
          <w:p w:rsidR="0084610D" w:rsidRPr="00F0372D" w:rsidRDefault="00962B7F" w:rsidP="00E75247">
            <w:pPr>
              <w:spacing w:after="31" w:line="256" w:lineRule="auto"/>
              <w:jc w:val="center"/>
              <w:rPr>
                <w:rFonts w:ascii="Arial" w:eastAsia="Calibri" w:hAnsi="Arial" w:cs="Arial"/>
                <w:lang w:eastAsia="en-US"/>
              </w:rPr>
            </w:pPr>
            <w:r>
              <w:rPr>
                <w:rFonts w:ascii="Arial" w:eastAsia="Calibri" w:hAnsi="Arial" w:cs="Arial"/>
                <w:lang w:eastAsia="en-US"/>
              </w:rPr>
              <w:t>60</w:t>
            </w:r>
          </w:p>
        </w:tc>
        <w:tc>
          <w:tcPr>
            <w:tcW w:w="2268" w:type="dxa"/>
            <w:vAlign w:val="center"/>
          </w:tcPr>
          <w:p w:rsidR="0084610D" w:rsidRPr="00F0372D" w:rsidRDefault="00962B7F" w:rsidP="00992CEC">
            <w:pPr>
              <w:spacing w:after="31" w:line="256" w:lineRule="auto"/>
              <w:jc w:val="center"/>
              <w:rPr>
                <w:rFonts w:ascii="Arial" w:eastAsia="Calibri" w:hAnsi="Arial" w:cs="Arial"/>
                <w:lang w:eastAsia="en-US"/>
              </w:rPr>
            </w:pPr>
            <w:r>
              <w:rPr>
                <w:rFonts w:ascii="Arial" w:eastAsia="Calibri" w:hAnsi="Arial" w:cs="Arial"/>
                <w:lang w:eastAsia="en-US"/>
              </w:rPr>
              <w:t>60</w:t>
            </w:r>
          </w:p>
        </w:tc>
      </w:tr>
      <w:tr w:rsidR="0084610D" w:rsidRPr="00F0372D" w:rsidTr="001631F0">
        <w:tc>
          <w:tcPr>
            <w:tcW w:w="239"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2</w:t>
            </w:r>
          </w:p>
        </w:tc>
        <w:tc>
          <w:tcPr>
            <w:tcW w:w="3731" w:type="dxa"/>
            <w:vAlign w:val="center"/>
          </w:tcPr>
          <w:p w:rsidR="0084610D" w:rsidRPr="00962B7F" w:rsidRDefault="00962B7F" w:rsidP="00E75247">
            <w:pPr>
              <w:spacing w:after="31" w:line="256" w:lineRule="auto"/>
              <w:rPr>
                <w:rFonts w:ascii="Arial" w:eastAsia="Calibri" w:hAnsi="Arial" w:cs="Arial"/>
                <w:lang w:eastAsia="en-US"/>
              </w:rPr>
            </w:pPr>
            <w:r w:rsidRPr="00962B7F">
              <w:rPr>
                <w:rFonts w:ascii="Arial" w:eastAsia="Calibri" w:hAnsi="Arial" w:cs="Arial"/>
                <w:kern w:val="2"/>
                <w:lang w:eastAsia="en-US"/>
              </w:rPr>
              <w:t>Doświadczenie zawodowe głównego projektanta planu ogólnego</w:t>
            </w:r>
          </w:p>
        </w:tc>
        <w:tc>
          <w:tcPr>
            <w:tcW w:w="1700" w:type="dxa"/>
            <w:vAlign w:val="center"/>
          </w:tcPr>
          <w:p w:rsidR="0084610D" w:rsidRPr="00F0372D" w:rsidRDefault="00962B7F" w:rsidP="00E75247">
            <w:pPr>
              <w:spacing w:after="31" w:line="256" w:lineRule="auto"/>
              <w:jc w:val="center"/>
              <w:rPr>
                <w:rFonts w:ascii="Arial" w:eastAsia="Calibri" w:hAnsi="Arial" w:cs="Arial"/>
                <w:lang w:eastAsia="en-US"/>
              </w:rPr>
            </w:pPr>
            <w:r>
              <w:rPr>
                <w:rFonts w:ascii="Arial" w:eastAsia="Calibri" w:hAnsi="Arial" w:cs="Arial"/>
                <w:lang w:eastAsia="en-US"/>
              </w:rPr>
              <w:t>40</w:t>
            </w:r>
          </w:p>
        </w:tc>
        <w:tc>
          <w:tcPr>
            <w:tcW w:w="2268" w:type="dxa"/>
            <w:vAlign w:val="center"/>
          </w:tcPr>
          <w:p w:rsidR="0084610D" w:rsidRPr="00F0372D" w:rsidRDefault="00962B7F" w:rsidP="00992CEC">
            <w:pPr>
              <w:spacing w:after="31" w:line="256" w:lineRule="auto"/>
              <w:jc w:val="center"/>
              <w:rPr>
                <w:rFonts w:ascii="Arial" w:eastAsia="Calibri" w:hAnsi="Arial" w:cs="Arial"/>
                <w:lang w:eastAsia="en-US"/>
              </w:rPr>
            </w:pPr>
            <w:r>
              <w:rPr>
                <w:rFonts w:ascii="Arial" w:eastAsia="Calibri" w:hAnsi="Arial" w:cs="Arial"/>
                <w:lang w:eastAsia="en-US"/>
              </w:rPr>
              <w:t>40</w:t>
            </w:r>
          </w:p>
        </w:tc>
      </w:tr>
    </w:tbl>
    <w:p w:rsidR="0084610D" w:rsidRDefault="0084610D" w:rsidP="0084610D">
      <w:pPr>
        <w:spacing w:after="31" w:line="256" w:lineRule="auto"/>
        <w:rPr>
          <w:rFonts w:ascii="Arial" w:eastAsia="Calibri" w:hAnsi="Arial" w:cs="Arial"/>
          <w:color w:val="FF0000"/>
          <w:lang w:eastAsia="en-US"/>
        </w:rPr>
      </w:pPr>
    </w:p>
    <w:p w:rsidR="0084610D" w:rsidRDefault="0084610D" w:rsidP="0084610D">
      <w:pPr>
        <w:spacing w:after="31" w:line="256" w:lineRule="auto"/>
        <w:ind w:firstLine="709"/>
        <w:rPr>
          <w:rFonts w:ascii="Arial" w:eastAsia="Calibri" w:hAnsi="Arial" w:cs="Arial"/>
          <w:lang w:eastAsia="en-US"/>
        </w:rPr>
      </w:pPr>
      <w:r w:rsidRPr="00CD55EB">
        <w:rPr>
          <w:rFonts w:ascii="Arial" w:eastAsia="Calibri" w:hAnsi="Arial" w:cs="Arial"/>
          <w:lang w:eastAsia="en-US"/>
        </w:rPr>
        <w:t>Maksymalnie oferta może uzyskać 100 pkt.</w:t>
      </w:r>
    </w:p>
    <w:p w:rsidR="0084610D" w:rsidRDefault="0084610D" w:rsidP="0084610D">
      <w:pPr>
        <w:spacing w:after="31" w:line="256" w:lineRule="auto"/>
        <w:rPr>
          <w:rFonts w:ascii="Arial" w:eastAsia="Calibri" w:hAnsi="Arial" w:cs="Arial"/>
          <w:lang w:eastAsia="en-US"/>
        </w:rPr>
      </w:pPr>
    </w:p>
    <w:p w:rsidR="0084610D" w:rsidRPr="00BF3303" w:rsidRDefault="0084610D" w:rsidP="00063511">
      <w:pPr>
        <w:numPr>
          <w:ilvl w:val="1"/>
          <w:numId w:val="37"/>
        </w:numPr>
        <w:autoSpaceDE w:val="0"/>
        <w:autoSpaceDN w:val="0"/>
        <w:adjustRightInd w:val="0"/>
        <w:spacing w:after="62" w:line="276" w:lineRule="auto"/>
        <w:jc w:val="both"/>
        <w:rPr>
          <w:rFonts w:ascii="Arial" w:hAnsi="Arial" w:cs="Arial"/>
        </w:rPr>
      </w:pPr>
      <w:r w:rsidRPr="002C3730">
        <w:rPr>
          <w:rFonts w:ascii="Arial" w:hAnsi="Arial" w:cs="Arial"/>
          <w:b/>
        </w:rPr>
        <w:t>Sposób oceny ofert</w:t>
      </w:r>
      <w:r w:rsidRPr="00BF3303">
        <w:rPr>
          <w:rFonts w:ascii="Arial" w:hAnsi="Arial" w:cs="Arial"/>
        </w:rPr>
        <w:t>:</w:t>
      </w:r>
    </w:p>
    <w:p w:rsidR="00962B7F" w:rsidRPr="00463AF5" w:rsidRDefault="00AB3390" w:rsidP="00C64F8D">
      <w:pPr>
        <w:autoSpaceDE w:val="0"/>
        <w:autoSpaceDN w:val="0"/>
        <w:adjustRightInd w:val="0"/>
        <w:spacing w:after="62" w:line="276" w:lineRule="auto"/>
        <w:ind w:left="574"/>
        <w:jc w:val="both"/>
        <w:rPr>
          <w:rFonts w:ascii="Arial" w:hAnsi="Arial" w:cs="Arial"/>
        </w:rPr>
      </w:pPr>
      <w:r>
        <w:rPr>
          <w:rFonts w:ascii="Arial" w:hAnsi="Arial" w:cs="Arial"/>
        </w:rPr>
        <w:t>Z</w:t>
      </w:r>
      <w:r w:rsidR="0084610D" w:rsidRPr="00BF3303">
        <w:rPr>
          <w:rFonts w:ascii="Arial" w:hAnsi="Arial" w:cs="Arial"/>
        </w:rPr>
        <w:t>amawiający wybierze spośród złożonych, nie podlegających odrzuceniu ofert, tę która przedstawi najkorzystniejszy bilans ww. kryteriów podanych przez Wykonawcę na Formularzu Ofertowym.</w:t>
      </w:r>
      <w:r w:rsidR="0055547B">
        <w:rPr>
          <w:rFonts w:ascii="Arial" w:hAnsi="Arial" w:cs="Arial"/>
        </w:rPr>
        <w:t xml:space="preserve"> </w:t>
      </w:r>
      <w:r w:rsidR="00962B7F" w:rsidRPr="002C3730">
        <w:rPr>
          <w:rFonts w:ascii="Arial" w:eastAsia="Century Gothic" w:hAnsi="Arial" w:cs="Arial"/>
          <w:kern w:val="2"/>
          <w:lang w:eastAsia="en-US"/>
        </w:rPr>
        <w:t>Zamawiający za najkorzystniejszą uzna ofertę, która uzyska największą liczbę punktów łącznie ze wszystkich kryteriów. Ocenę łączną oferty stanowi suma punktów uzyskanych w ramach poszczególnych kryteriów. Zamawiający wyliczy ocenę łącz</w:t>
      </w:r>
      <w:r w:rsidR="008D4057" w:rsidRPr="002C3730">
        <w:rPr>
          <w:rFonts w:ascii="Arial" w:eastAsia="Century Gothic" w:hAnsi="Arial" w:cs="Arial"/>
          <w:kern w:val="2"/>
          <w:lang w:eastAsia="en-US"/>
        </w:rPr>
        <w:t>n</w:t>
      </w:r>
      <w:r w:rsidR="00962B7F" w:rsidRPr="002C3730">
        <w:rPr>
          <w:rFonts w:ascii="Arial" w:eastAsia="Century Gothic" w:hAnsi="Arial" w:cs="Arial"/>
          <w:kern w:val="2"/>
          <w:lang w:eastAsia="en-US"/>
        </w:rPr>
        <w:t>ą ocenianych ofert na podstawie poniższego wzoru:</w:t>
      </w:r>
    </w:p>
    <w:p w:rsidR="00962B7F" w:rsidRPr="002C3730" w:rsidRDefault="00962B7F" w:rsidP="00962B7F">
      <w:pPr>
        <w:tabs>
          <w:tab w:val="left" w:pos="700"/>
        </w:tabs>
        <w:spacing w:after="160" w:line="360" w:lineRule="auto"/>
        <w:jc w:val="center"/>
        <w:rPr>
          <w:rFonts w:ascii="Arial" w:eastAsia="Century Gothic" w:hAnsi="Arial" w:cs="Arial"/>
          <w:kern w:val="2"/>
          <w:lang w:eastAsia="en-US"/>
        </w:rPr>
      </w:pPr>
      <w:r w:rsidRPr="002C3730">
        <w:rPr>
          <w:rFonts w:ascii="Arial" w:eastAsia="Century Gothic" w:hAnsi="Arial" w:cs="Arial"/>
          <w:kern w:val="2"/>
          <w:lang w:eastAsia="en-US"/>
        </w:rPr>
        <w:t>E = C + P</w:t>
      </w:r>
    </w:p>
    <w:p w:rsidR="00962B7F" w:rsidRPr="002C3730" w:rsidRDefault="00962B7F" w:rsidP="002C3730">
      <w:pPr>
        <w:autoSpaceDE w:val="0"/>
        <w:autoSpaceDN w:val="0"/>
        <w:adjustRightInd w:val="0"/>
        <w:spacing w:after="62" w:line="276" w:lineRule="auto"/>
        <w:ind w:left="574" w:firstLine="277"/>
        <w:jc w:val="both"/>
        <w:rPr>
          <w:rFonts w:ascii="Arial" w:eastAsia="Century Gothic" w:hAnsi="Arial" w:cs="Arial"/>
          <w:kern w:val="2"/>
          <w:lang w:eastAsia="en-US"/>
        </w:rPr>
      </w:pPr>
      <w:r w:rsidRPr="002C3730">
        <w:rPr>
          <w:rFonts w:ascii="Arial" w:eastAsia="Century Gothic" w:hAnsi="Arial" w:cs="Arial"/>
          <w:kern w:val="2"/>
          <w:lang w:eastAsia="en-US"/>
        </w:rPr>
        <w:t>gdzie:</w:t>
      </w:r>
    </w:p>
    <w:p w:rsidR="00962B7F" w:rsidRPr="002C3730" w:rsidRDefault="00962B7F" w:rsidP="00EE2613">
      <w:pPr>
        <w:tabs>
          <w:tab w:val="left" w:pos="700"/>
          <w:tab w:val="right" w:pos="9060"/>
        </w:tabs>
        <w:spacing w:after="160"/>
        <w:ind w:left="284" w:firstLine="277"/>
        <w:rPr>
          <w:rFonts w:ascii="Arial" w:eastAsia="Century Gothic" w:hAnsi="Arial" w:cs="Arial"/>
          <w:kern w:val="2"/>
          <w:lang w:eastAsia="en-US"/>
        </w:rPr>
      </w:pPr>
      <w:r w:rsidRPr="002C3730">
        <w:rPr>
          <w:rFonts w:ascii="Arial" w:eastAsia="Century Gothic" w:hAnsi="Arial" w:cs="Arial"/>
          <w:kern w:val="2"/>
          <w:lang w:eastAsia="en-US"/>
        </w:rPr>
        <w:t xml:space="preserve">E – łączna liczba punktów otrzymana przez ofertę we wszystkich kryteriach oceny, </w:t>
      </w:r>
      <w:r w:rsidR="00EE2613">
        <w:rPr>
          <w:rFonts w:ascii="Arial" w:eastAsia="Century Gothic" w:hAnsi="Arial" w:cs="Arial"/>
          <w:kern w:val="2"/>
          <w:lang w:eastAsia="en-US"/>
        </w:rPr>
        <w:tab/>
      </w:r>
    </w:p>
    <w:p w:rsidR="00962B7F" w:rsidRPr="002C3730" w:rsidRDefault="00962B7F" w:rsidP="00463AF5">
      <w:pPr>
        <w:tabs>
          <w:tab w:val="left" w:pos="700"/>
        </w:tabs>
        <w:spacing w:after="160"/>
        <w:ind w:left="284" w:firstLine="277"/>
        <w:rPr>
          <w:rFonts w:ascii="Arial" w:eastAsia="Century Gothic" w:hAnsi="Arial" w:cs="Arial"/>
          <w:kern w:val="2"/>
          <w:lang w:eastAsia="en-US"/>
        </w:rPr>
      </w:pPr>
      <w:r w:rsidRPr="002C3730">
        <w:rPr>
          <w:rFonts w:ascii="Arial" w:eastAsia="Century Gothic" w:hAnsi="Arial" w:cs="Arial"/>
          <w:kern w:val="2"/>
          <w:lang w:eastAsia="en-US"/>
        </w:rPr>
        <w:t>C – liczba punktów w kryterium ceny oferty brutto w PLN,</w:t>
      </w:r>
    </w:p>
    <w:p w:rsidR="00962B7F" w:rsidRPr="002C3730" w:rsidRDefault="00962B7F" w:rsidP="00463AF5">
      <w:pPr>
        <w:tabs>
          <w:tab w:val="left" w:pos="720"/>
        </w:tabs>
        <w:spacing w:after="160"/>
        <w:ind w:left="284" w:firstLine="277"/>
        <w:rPr>
          <w:rFonts w:ascii="Arial" w:eastAsia="Century Gothic" w:hAnsi="Arial" w:cs="Arial"/>
          <w:kern w:val="2"/>
          <w:lang w:eastAsia="en-US"/>
        </w:rPr>
      </w:pPr>
      <w:r w:rsidRPr="002C3730">
        <w:rPr>
          <w:rFonts w:ascii="Arial" w:eastAsia="Century Gothic" w:hAnsi="Arial" w:cs="Arial"/>
          <w:kern w:val="2"/>
          <w:lang w:eastAsia="en-US"/>
        </w:rPr>
        <w:t xml:space="preserve">P - </w:t>
      </w:r>
      <w:r w:rsidRPr="002C3730">
        <w:rPr>
          <w:rFonts w:ascii="Arial" w:eastAsia="Calibri" w:hAnsi="Arial" w:cs="Arial"/>
          <w:kern w:val="2"/>
          <w:lang w:eastAsia="en-US"/>
        </w:rPr>
        <w:t xml:space="preserve"> doświadczenie głównego projektanta planu ogólnego</w:t>
      </w:r>
    </w:p>
    <w:p w:rsidR="00962B7F" w:rsidRPr="002C3730" w:rsidRDefault="00962B7F" w:rsidP="00C64F8D">
      <w:pPr>
        <w:tabs>
          <w:tab w:val="left" w:pos="720"/>
        </w:tabs>
        <w:spacing w:line="276" w:lineRule="auto"/>
        <w:ind w:left="567"/>
        <w:jc w:val="both"/>
        <w:rPr>
          <w:rFonts w:ascii="Arial" w:eastAsia="Century Gothic" w:hAnsi="Arial" w:cs="Arial"/>
          <w:b/>
          <w:bCs/>
          <w:kern w:val="2"/>
          <w:lang w:eastAsia="en-US"/>
        </w:rPr>
      </w:pPr>
      <w:r w:rsidRPr="002C3730">
        <w:rPr>
          <w:rFonts w:ascii="Arial" w:eastAsia="Century Gothic" w:hAnsi="Arial" w:cs="Arial"/>
          <w:b/>
          <w:bCs/>
          <w:kern w:val="2"/>
          <w:lang w:eastAsia="en-US"/>
        </w:rPr>
        <w:t>Sposób obliczania punktów dla poszczególnych kryteriów:</w:t>
      </w:r>
    </w:p>
    <w:p w:rsidR="00962B7F" w:rsidRDefault="00962B7F" w:rsidP="00C64F8D">
      <w:pPr>
        <w:autoSpaceDE w:val="0"/>
        <w:autoSpaceDN w:val="0"/>
        <w:adjustRightInd w:val="0"/>
        <w:spacing w:after="62" w:line="276" w:lineRule="auto"/>
        <w:ind w:left="574"/>
        <w:jc w:val="both"/>
        <w:rPr>
          <w:rFonts w:ascii="Arial" w:eastAsia="Century Gothic" w:hAnsi="Arial" w:cs="Arial"/>
          <w:kern w:val="2"/>
          <w:lang w:eastAsia="en-US"/>
        </w:rPr>
      </w:pPr>
      <w:r w:rsidRPr="002C3730">
        <w:rPr>
          <w:rFonts w:ascii="Arial" w:eastAsia="Century Gothic" w:hAnsi="Arial" w:cs="Arial"/>
          <w:kern w:val="2"/>
          <w:lang w:eastAsia="en-US"/>
        </w:rPr>
        <w:t>Punkty w kryterium cena brutto oferty w PLN</w:t>
      </w:r>
      <w:r w:rsidR="0055547B">
        <w:rPr>
          <w:rFonts w:ascii="Arial" w:eastAsia="Century Gothic" w:hAnsi="Arial" w:cs="Arial"/>
          <w:kern w:val="2"/>
          <w:lang w:eastAsia="en-US"/>
        </w:rPr>
        <w:t xml:space="preserve"> </w:t>
      </w:r>
      <w:r w:rsidRPr="002C3730">
        <w:rPr>
          <w:rFonts w:ascii="Arial" w:eastAsia="Century Gothic" w:hAnsi="Arial" w:cs="Arial"/>
          <w:kern w:val="2"/>
          <w:lang w:eastAsia="en-US"/>
        </w:rPr>
        <w:t>wyliczone będą z dokładnością do dwóch</w:t>
      </w:r>
      <w:r w:rsidR="0055547B">
        <w:rPr>
          <w:rFonts w:ascii="Arial" w:eastAsia="Century Gothic" w:hAnsi="Arial" w:cs="Arial"/>
          <w:kern w:val="2"/>
          <w:lang w:eastAsia="en-US"/>
        </w:rPr>
        <w:t xml:space="preserve"> </w:t>
      </w:r>
      <w:r w:rsidRPr="002C3730">
        <w:rPr>
          <w:rFonts w:ascii="Arial" w:eastAsia="Century Gothic" w:hAnsi="Arial" w:cs="Arial"/>
          <w:kern w:val="2"/>
          <w:lang w:eastAsia="en-US"/>
        </w:rPr>
        <w:t>miejsc po przecinku (zasada zaokrąglania trzeciego miejsca po przecinku – poniżej 5 końcówkę pomija się, powyżej  i równe 5 zaokrągla się w górę) wg poniższego wzoru:</w:t>
      </w:r>
    </w:p>
    <w:p w:rsidR="002C3730" w:rsidRPr="002C3730" w:rsidRDefault="002C3730" w:rsidP="002C3730">
      <w:pPr>
        <w:tabs>
          <w:tab w:val="left" w:pos="993"/>
        </w:tabs>
        <w:suppressAutoHyphens/>
        <w:spacing w:line="360" w:lineRule="auto"/>
        <w:ind w:left="284"/>
        <w:jc w:val="both"/>
        <w:rPr>
          <w:rFonts w:ascii="Arial" w:eastAsia="Century Gothic" w:hAnsi="Arial" w:cs="Arial"/>
          <w:kern w:val="2"/>
          <w:lang w:eastAsia="en-US"/>
        </w:rPr>
      </w:pPr>
    </w:p>
    <w:p w:rsidR="00962B7F" w:rsidRPr="002C3730" w:rsidRDefault="00962B7F" w:rsidP="002C3730">
      <w:pPr>
        <w:tabs>
          <w:tab w:val="left" w:pos="993"/>
        </w:tabs>
        <w:spacing w:after="160" w:line="360" w:lineRule="auto"/>
        <w:ind w:left="284"/>
        <w:rPr>
          <w:rFonts w:ascii="Arial" w:eastAsia="Century Gothic" w:hAnsi="Arial" w:cs="Arial"/>
          <w:kern w:val="2"/>
          <w:lang w:eastAsia="en-US"/>
        </w:rPr>
      </w:pPr>
      <m:oMathPara>
        <m:oMath>
          <m:r>
            <w:rPr>
              <w:rFonts w:ascii="Cambria Math" w:eastAsia="Century Gothic" w:hAnsi="Cambria Math" w:cs="Arial"/>
              <w:kern w:val="2"/>
              <w:lang w:eastAsia="en-US"/>
            </w:rPr>
            <m:t>C=</m:t>
          </m:r>
          <m:f>
            <m:fPr>
              <m:ctrlPr>
                <w:rPr>
                  <w:rFonts w:ascii="Cambria Math" w:eastAsia="Century Gothic" w:hAnsi="Cambria Math" w:cs="Arial"/>
                  <w:i/>
                  <w:kern w:val="2"/>
                  <w:lang w:eastAsia="en-US"/>
                </w:rPr>
              </m:ctrlPr>
            </m:fPr>
            <m:num>
              <m:r>
                <w:rPr>
                  <w:rFonts w:ascii="Cambria Math" w:eastAsia="Century Gothic" w:hAnsi="Cambria Math" w:cs="Arial"/>
                  <w:kern w:val="2"/>
                  <w:lang w:eastAsia="en-US"/>
                </w:rPr>
                <m:t>Cmin</m:t>
              </m:r>
            </m:num>
            <m:den>
              <m:r>
                <w:rPr>
                  <w:rFonts w:ascii="Cambria Math" w:eastAsia="Century Gothic" w:hAnsi="Cambria Math" w:cs="Arial"/>
                  <w:kern w:val="2"/>
                  <w:lang w:eastAsia="en-US"/>
                </w:rPr>
                <m:t>Cx</m:t>
              </m:r>
            </m:den>
          </m:f>
          <m:r>
            <w:rPr>
              <w:rFonts w:ascii="Cambria Math" w:eastAsia="Century Gothic" w:hAnsi="Cambria Math" w:cs="Arial"/>
              <w:kern w:val="2"/>
              <w:lang w:eastAsia="en-US"/>
            </w:rPr>
            <m:t>x60 pkt</m:t>
          </m:r>
        </m:oMath>
      </m:oMathPara>
    </w:p>
    <w:p w:rsidR="00962B7F" w:rsidRPr="002C3730" w:rsidRDefault="00962B7F" w:rsidP="00463AF5">
      <w:pPr>
        <w:tabs>
          <w:tab w:val="left" w:pos="720"/>
        </w:tabs>
        <w:spacing w:line="360" w:lineRule="auto"/>
        <w:ind w:left="567"/>
        <w:jc w:val="both"/>
        <w:rPr>
          <w:rFonts w:ascii="Arial" w:eastAsia="Century Gothic" w:hAnsi="Arial" w:cs="Arial"/>
          <w:kern w:val="2"/>
          <w:lang w:eastAsia="en-US"/>
        </w:rPr>
      </w:pPr>
      <w:r w:rsidRPr="002C3730">
        <w:rPr>
          <w:rFonts w:ascii="Arial" w:eastAsia="Century Gothic" w:hAnsi="Arial" w:cs="Arial"/>
          <w:kern w:val="2"/>
          <w:lang w:eastAsia="en-US"/>
        </w:rPr>
        <w:t>gdzie:</w:t>
      </w:r>
    </w:p>
    <w:p w:rsidR="00962B7F" w:rsidRPr="002C3730" w:rsidRDefault="00962B7F" w:rsidP="00463AF5">
      <w:pPr>
        <w:tabs>
          <w:tab w:val="left" w:pos="993"/>
        </w:tabs>
        <w:spacing w:after="160"/>
        <w:ind w:left="993" w:hanging="425"/>
        <w:rPr>
          <w:rFonts w:ascii="Arial" w:eastAsia="Century Gothic" w:hAnsi="Arial" w:cs="Arial"/>
          <w:kern w:val="2"/>
          <w:lang w:eastAsia="en-US"/>
        </w:rPr>
      </w:pPr>
      <w:r w:rsidRPr="002C3730">
        <w:rPr>
          <w:rFonts w:ascii="Arial" w:eastAsia="Century Gothic" w:hAnsi="Arial" w:cs="Arial"/>
          <w:kern w:val="2"/>
          <w:lang w:eastAsia="en-US"/>
        </w:rPr>
        <w:t>C – przyznane punkty w kryterium ceny oferty brutto w PLN;</w:t>
      </w:r>
    </w:p>
    <w:p w:rsidR="00962B7F" w:rsidRPr="002C3730" w:rsidRDefault="00962B7F" w:rsidP="00463AF5">
      <w:pPr>
        <w:tabs>
          <w:tab w:val="left" w:pos="993"/>
        </w:tabs>
        <w:spacing w:after="160"/>
        <w:ind w:left="993" w:hanging="425"/>
        <w:rPr>
          <w:rFonts w:ascii="Arial" w:eastAsia="Century Gothic" w:hAnsi="Arial" w:cs="Arial"/>
          <w:kern w:val="2"/>
          <w:lang w:eastAsia="en-US"/>
        </w:rPr>
      </w:pPr>
      <w:r w:rsidRPr="002C3730">
        <w:rPr>
          <w:rFonts w:ascii="Arial" w:eastAsia="Century Gothic" w:hAnsi="Arial" w:cs="Arial"/>
          <w:kern w:val="2"/>
          <w:lang w:eastAsia="en-US"/>
        </w:rPr>
        <w:t>Cmin  - najniższa cena oferty brutto w PLN spośród ofert niepodlegających odrzuceniu;</w:t>
      </w:r>
    </w:p>
    <w:p w:rsidR="00962B7F" w:rsidRPr="002C3730" w:rsidRDefault="00962B7F" w:rsidP="00463AF5">
      <w:pPr>
        <w:tabs>
          <w:tab w:val="left" w:pos="993"/>
        </w:tabs>
        <w:spacing w:after="160"/>
        <w:ind w:left="993" w:hanging="425"/>
        <w:rPr>
          <w:rFonts w:ascii="Arial" w:eastAsia="Century Gothic" w:hAnsi="Arial" w:cs="Arial"/>
          <w:kern w:val="2"/>
          <w:lang w:eastAsia="en-US"/>
        </w:rPr>
      </w:pPr>
      <w:r w:rsidRPr="002C3730">
        <w:rPr>
          <w:rFonts w:ascii="Arial" w:eastAsia="Century Gothic" w:hAnsi="Arial" w:cs="Arial"/>
          <w:kern w:val="2"/>
          <w:lang w:eastAsia="en-US"/>
        </w:rPr>
        <w:t>Cx  – cena brutto w PLN badanej oferty.</w:t>
      </w:r>
    </w:p>
    <w:p w:rsidR="00962B7F" w:rsidRPr="002C3730" w:rsidRDefault="00962B7F" w:rsidP="00FA7DCE">
      <w:pPr>
        <w:tabs>
          <w:tab w:val="left" w:pos="993"/>
        </w:tabs>
        <w:spacing w:after="160" w:line="276" w:lineRule="auto"/>
        <w:ind w:left="567"/>
        <w:jc w:val="both"/>
        <w:rPr>
          <w:rFonts w:ascii="Arial" w:eastAsia="Century Gothic" w:hAnsi="Arial" w:cs="Arial"/>
          <w:kern w:val="2"/>
          <w:lang w:eastAsia="en-US"/>
        </w:rPr>
      </w:pPr>
      <w:r w:rsidRPr="002C3730">
        <w:rPr>
          <w:rFonts w:ascii="Arial" w:eastAsia="Century Gothic" w:hAnsi="Arial" w:cs="Arial"/>
          <w:b/>
          <w:bCs/>
          <w:kern w:val="2"/>
          <w:lang w:eastAsia="en-US"/>
        </w:rPr>
        <w:t xml:space="preserve">Punkty w kryterium doświadczenie głównego projektanta planu ogólnego </w:t>
      </w:r>
      <w:r w:rsidRPr="002C3730">
        <w:rPr>
          <w:rFonts w:ascii="Arial" w:eastAsia="Century Gothic" w:hAnsi="Arial" w:cs="Arial"/>
          <w:kern w:val="2"/>
          <w:lang w:eastAsia="en-US"/>
        </w:rPr>
        <w:t>zostaną przyznane według następujących zasad (w tym kryterium można uzyskać maksymalnie 40 punktów):</w:t>
      </w:r>
    </w:p>
    <w:p w:rsidR="00962B7F" w:rsidRPr="002C3730" w:rsidRDefault="00962B7F" w:rsidP="00FA7DCE">
      <w:pPr>
        <w:tabs>
          <w:tab w:val="left" w:pos="993"/>
        </w:tabs>
        <w:spacing w:line="276" w:lineRule="auto"/>
        <w:ind w:left="567"/>
        <w:jc w:val="both"/>
        <w:rPr>
          <w:rFonts w:ascii="Arial" w:eastAsia="Century Gothic" w:hAnsi="Arial" w:cs="Arial"/>
          <w:kern w:val="2"/>
          <w:lang w:eastAsia="en-US"/>
        </w:rPr>
      </w:pPr>
      <w:r w:rsidRPr="002C3730">
        <w:rPr>
          <w:rFonts w:ascii="Arial" w:eastAsia="Century Gothic" w:hAnsi="Arial" w:cs="Arial"/>
          <w:kern w:val="2"/>
          <w:lang w:eastAsia="en-US"/>
        </w:rPr>
        <w:t>Zamawiający będzie przyznawał punkty w niniejszym kryterium za doświadczenie w ten sposób, że:</w:t>
      </w:r>
    </w:p>
    <w:p w:rsidR="00265DFC" w:rsidRPr="00265DFC" w:rsidRDefault="00265DFC" w:rsidP="00FA7DCE">
      <w:pPr>
        <w:pStyle w:val="Zwykytekst"/>
        <w:spacing w:line="276" w:lineRule="auto"/>
        <w:ind w:left="567"/>
        <w:jc w:val="both"/>
        <w:rPr>
          <w:rFonts w:ascii="Arial" w:hAnsi="Arial" w:cs="Arial"/>
        </w:rPr>
      </w:pPr>
      <w:r w:rsidRPr="00265DFC">
        <w:rPr>
          <w:rFonts w:ascii="Arial" w:hAnsi="Arial" w:cs="Arial"/>
        </w:rPr>
        <w:t>Wykaże doświadczenie głównego projektanta w przedmiocie wykonywania:</w:t>
      </w:r>
    </w:p>
    <w:p w:rsidR="00265DFC" w:rsidRPr="00265DFC" w:rsidRDefault="00265DFC" w:rsidP="00FA7DCE">
      <w:pPr>
        <w:pStyle w:val="Zwykytekst"/>
        <w:spacing w:line="276" w:lineRule="auto"/>
        <w:ind w:left="567"/>
        <w:jc w:val="both"/>
        <w:rPr>
          <w:rFonts w:ascii="Arial" w:hAnsi="Arial" w:cs="Arial"/>
        </w:rPr>
      </w:pPr>
      <w:r w:rsidRPr="00265DFC">
        <w:rPr>
          <w:rFonts w:ascii="Arial" w:hAnsi="Arial" w:cs="Arial"/>
        </w:rPr>
        <w:lastRenderedPageBreak/>
        <w:t>•</w:t>
      </w:r>
      <w:r w:rsidRPr="00265DFC">
        <w:rPr>
          <w:rFonts w:ascii="Arial" w:hAnsi="Arial" w:cs="Arial"/>
        </w:rPr>
        <w:tab/>
        <w:t>miejscowych planów zagospodarowania przestrzennego o powierzchni powyżej 100 ha (wykonane w okresie ostatnich 5 lat)</w:t>
      </w:r>
    </w:p>
    <w:p w:rsidR="00265DFC" w:rsidRPr="00265DFC" w:rsidRDefault="00265DFC" w:rsidP="00FA7DCE">
      <w:pPr>
        <w:pStyle w:val="Zwykytekst"/>
        <w:spacing w:line="276" w:lineRule="auto"/>
        <w:ind w:left="567"/>
        <w:jc w:val="both"/>
        <w:rPr>
          <w:rFonts w:ascii="Arial" w:hAnsi="Arial" w:cs="Arial"/>
        </w:rPr>
      </w:pPr>
      <w:r w:rsidRPr="00265DFC">
        <w:rPr>
          <w:rFonts w:ascii="Arial" w:hAnsi="Arial" w:cs="Arial"/>
        </w:rPr>
        <w:t>•</w:t>
      </w:r>
      <w:r w:rsidRPr="00265DFC">
        <w:rPr>
          <w:rFonts w:ascii="Arial" w:hAnsi="Arial" w:cs="Arial"/>
        </w:rPr>
        <w:tab/>
        <w:t>lub Studiów uwarunkowań i kierunków zagospodarowania przestrzennego o liczbie mieszkańców minimum 12 tys. (wykonane w okresie ostatnich 5 lat):</w:t>
      </w:r>
    </w:p>
    <w:p w:rsidR="00265DFC" w:rsidRPr="00265DFC" w:rsidRDefault="00265DFC" w:rsidP="00FA7DCE">
      <w:pPr>
        <w:pStyle w:val="Zwykytekst"/>
        <w:spacing w:line="276" w:lineRule="auto"/>
        <w:ind w:left="567"/>
        <w:jc w:val="both"/>
        <w:rPr>
          <w:rFonts w:ascii="Arial" w:hAnsi="Arial" w:cs="Arial"/>
        </w:rPr>
      </w:pPr>
      <w:r w:rsidRPr="00265DFC">
        <w:rPr>
          <w:rFonts w:ascii="Arial" w:hAnsi="Arial" w:cs="Arial"/>
        </w:rPr>
        <w:t>•</w:t>
      </w:r>
      <w:r w:rsidRPr="00265DFC">
        <w:rPr>
          <w:rFonts w:ascii="Arial" w:hAnsi="Arial" w:cs="Arial"/>
        </w:rPr>
        <w:tab/>
        <w:t xml:space="preserve">Lub Studiów uwarunkowań i kierunków </w:t>
      </w:r>
      <w:r w:rsidR="00FA7DCE">
        <w:rPr>
          <w:rFonts w:ascii="Arial" w:hAnsi="Arial" w:cs="Arial"/>
        </w:rPr>
        <w:t xml:space="preserve">zagospodarowania przestrzennego dla </w:t>
      </w:r>
      <w:r w:rsidRPr="00265DFC">
        <w:rPr>
          <w:rFonts w:ascii="Arial" w:hAnsi="Arial" w:cs="Arial"/>
        </w:rPr>
        <w:t>obszaru gminy o powierzchni powyżej 200 km2 (wykonane w okresie ostatnich 5 lat):</w:t>
      </w:r>
    </w:p>
    <w:p w:rsidR="00063511" w:rsidRPr="00FB2158" w:rsidRDefault="00063511" w:rsidP="00265DFC">
      <w:pPr>
        <w:jc w:val="both"/>
        <w:rPr>
          <w:rFonts w:ascii="Arial" w:eastAsiaTheme="minorHAnsi" w:hAnsi="Arial" w:cs="Arial"/>
          <w:color w:val="FF0000"/>
          <w:lang w:eastAsia="en-US"/>
        </w:rPr>
      </w:pPr>
    </w:p>
    <w:p w:rsidR="00962B7F" w:rsidRPr="00220E61" w:rsidRDefault="00463AF5" w:rsidP="00463AF5">
      <w:pPr>
        <w:tabs>
          <w:tab w:val="left" w:pos="993"/>
        </w:tabs>
        <w:spacing w:after="160"/>
        <w:ind w:left="567"/>
        <w:jc w:val="both"/>
        <w:rPr>
          <w:rFonts w:asciiTheme="minorHAnsi" w:eastAsiaTheme="minorHAnsi" w:hAnsiTheme="minorHAnsi" w:cstheme="minorBidi"/>
          <w:lang w:eastAsia="en-US"/>
        </w:rPr>
      </w:pPr>
      <w:r w:rsidRPr="00220E61">
        <w:rPr>
          <w:rFonts w:ascii="Arial" w:eastAsiaTheme="minorHAnsi" w:hAnsi="Arial" w:cs="Arial"/>
          <w:lang w:eastAsia="en-US"/>
        </w:rPr>
        <w:t xml:space="preserve">- za wykazanie </w:t>
      </w:r>
      <w:r w:rsidR="00FB2158" w:rsidRPr="00220E61">
        <w:rPr>
          <w:rFonts w:ascii="Arial" w:eastAsia="Century Gothic" w:hAnsi="Arial" w:cs="Arial"/>
          <w:kern w:val="2"/>
          <w:lang w:eastAsia="en-US"/>
        </w:rPr>
        <w:t>13</w:t>
      </w:r>
      <w:r w:rsidR="00962B7F" w:rsidRPr="00220E61">
        <w:rPr>
          <w:rFonts w:ascii="Arial" w:eastAsia="Century Gothic" w:hAnsi="Arial" w:cs="Arial"/>
          <w:kern w:val="2"/>
          <w:lang w:eastAsia="en-US"/>
        </w:rPr>
        <w:t xml:space="preserve"> zadań i więcej – 40 pkt</w:t>
      </w:r>
    </w:p>
    <w:p w:rsidR="00962B7F" w:rsidRPr="00220E61" w:rsidRDefault="00962B7F" w:rsidP="00463AF5">
      <w:pPr>
        <w:tabs>
          <w:tab w:val="left" w:pos="993"/>
        </w:tabs>
        <w:spacing w:after="160"/>
        <w:ind w:left="567"/>
        <w:jc w:val="both"/>
        <w:rPr>
          <w:rFonts w:ascii="Arial" w:eastAsia="Century Gothic" w:hAnsi="Arial" w:cs="Arial"/>
          <w:kern w:val="2"/>
          <w:lang w:eastAsia="en-US"/>
        </w:rPr>
      </w:pPr>
      <w:r w:rsidRPr="00220E61">
        <w:rPr>
          <w:rFonts w:ascii="Arial" w:eastAsia="Century Gothic" w:hAnsi="Arial" w:cs="Arial"/>
          <w:kern w:val="2"/>
          <w:lang w:eastAsia="en-US"/>
        </w:rPr>
        <w:t xml:space="preserve">- za wykazanie </w:t>
      </w:r>
      <w:r w:rsidR="00FB2158" w:rsidRPr="00220E61">
        <w:rPr>
          <w:rFonts w:ascii="Arial" w:eastAsia="Century Gothic" w:hAnsi="Arial" w:cs="Arial"/>
          <w:kern w:val="2"/>
          <w:lang w:eastAsia="en-US"/>
        </w:rPr>
        <w:t>11</w:t>
      </w:r>
      <w:r w:rsidRPr="00220E61">
        <w:rPr>
          <w:rFonts w:ascii="Arial" w:eastAsia="Century Gothic" w:hAnsi="Arial" w:cs="Arial"/>
          <w:kern w:val="2"/>
          <w:lang w:eastAsia="en-US"/>
        </w:rPr>
        <w:t xml:space="preserve"> -</w:t>
      </w:r>
      <w:r w:rsidR="00FB2158" w:rsidRPr="00220E61">
        <w:rPr>
          <w:rFonts w:ascii="Arial" w:eastAsia="Century Gothic" w:hAnsi="Arial" w:cs="Arial"/>
          <w:kern w:val="2"/>
          <w:lang w:eastAsia="en-US"/>
        </w:rPr>
        <w:t>12</w:t>
      </w:r>
      <w:r w:rsidRPr="00220E61">
        <w:rPr>
          <w:rFonts w:ascii="Arial" w:eastAsia="Century Gothic" w:hAnsi="Arial" w:cs="Arial"/>
          <w:kern w:val="2"/>
          <w:lang w:eastAsia="en-US"/>
        </w:rPr>
        <w:t xml:space="preserve"> zadań – 30 pkt</w:t>
      </w:r>
    </w:p>
    <w:p w:rsidR="00962B7F" w:rsidRPr="00220E61" w:rsidRDefault="00962B7F" w:rsidP="00463AF5">
      <w:pPr>
        <w:tabs>
          <w:tab w:val="left" w:pos="993"/>
        </w:tabs>
        <w:spacing w:after="160"/>
        <w:ind w:left="567"/>
        <w:jc w:val="both"/>
        <w:rPr>
          <w:rFonts w:ascii="Arial" w:eastAsia="Century Gothic" w:hAnsi="Arial" w:cs="Arial"/>
          <w:kern w:val="2"/>
          <w:lang w:eastAsia="en-US"/>
        </w:rPr>
      </w:pPr>
      <w:r w:rsidRPr="00220E61">
        <w:rPr>
          <w:rFonts w:ascii="Arial" w:eastAsia="Century Gothic" w:hAnsi="Arial" w:cs="Arial"/>
          <w:kern w:val="2"/>
          <w:lang w:eastAsia="en-US"/>
        </w:rPr>
        <w:t xml:space="preserve">- za wykazanie </w:t>
      </w:r>
      <w:r w:rsidR="00FB2158" w:rsidRPr="00220E61">
        <w:rPr>
          <w:rFonts w:ascii="Arial" w:eastAsia="Century Gothic" w:hAnsi="Arial" w:cs="Arial"/>
          <w:kern w:val="2"/>
          <w:lang w:eastAsia="en-US"/>
        </w:rPr>
        <w:t>9</w:t>
      </w:r>
      <w:r w:rsidRPr="00220E61">
        <w:rPr>
          <w:rFonts w:ascii="Arial" w:eastAsia="Century Gothic" w:hAnsi="Arial" w:cs="Arial"/>
          <w:kern w:val="2"/>
          <w:lang w:eastAsia="en-US"/>
        </w:rPr>
        <w:t xml:space="preserve"> - </w:t>
      </w:r>
      <w:r w:rsidR="00FB2158" w:rsidRPr="00220E61">
        <w:rPr>
          <w:rFonts w:ascii="Arial" w:eastAsia="Century Gothic" w:hAnsi="Arial" w:cs="Arial"/>
          <w:kern w:val="2"/>
          <w:lang w:eastAsia="en-US"/>
        </w:rPr>
        <w:t>10</w:t>
      </w:r>
      <w:r w:rsidRPr="00220E61">
        <w:rPr>
          <w:rFonts w:ascii="Arial" w:eastAsia="Century Gothic" w:hAnsi="Arial" w:cs="Arial"/>
          <w:kern w:val="2"/>
          <w:lang w:eastAsia="en-US"/>
        </w:rPr>
        <w:t xml:space="preserve"> zadań – 20 pkt</w:t>
      </w:r>
    </w:p>
    <w:p w:rsidR="00962B7F" w:rsidRPr="00220E61" w:rsidRDefault="00962B7F" w:rsidP="00463AF5">
      <w:pPr>
        <w:tabs>
          <w:tab w:val="left" w:pos="993"/>
        </w:tabs>
        <w:spacing w:after="160"/>
        <w:ind w:left="567"/>
        <w:jc w:val="both"/>
        <w:rPr>
          <w:rFonts w:ascii="Arial" w:eastAsia="Century Gothic" w:hAnsi="Arial" w:cs="Arial"/>
          <w:kern w:val="2"/>
          <w:lang w:eastAsia="en-US"/>
        </w:rPr>
      </w:pPr>
      <w:r w:rsidRPr="00220E61">
        <w:rPr>
          <w:rFonts w:ascii="Arial" w:eastAsia="Century Gothic" w:hAnsi="Arial" w:cs="Arial"/>
          <w:kern w:val="2"/>
          <w:lang w:eastAsia="en-US"/>
        </w:rPr>
        <w:t xml:space="preserve">- za wykazanie </w:t>
      </w:r>
      <w:r w:rsidR="00FB2158" w:rsidRPr="00220E61">
        <w:rPr>
          <w:rFonts w:ascii="Arial" w:eastAsia="Century Gothic" w:hAnsi="Arial" w:cs="Arial"/>
          <w:kern w:val="2"/>
          <w:lang w:eastAsia="en-US"/>
        </w:rPr>
        <w:t>7</w:t>
      </w:r>
      <w:r w:rsidRPr="00220E61">
        <w:rPr>
          <w:rFonts w:ascii="Arial" w:eastAsia="Century Gothic" w:hAnsi="Arial" w:cs="Arial"/>
          <w:kern w:val="2"/>
          <w:lang w:eastAsia="en-US"/>
        </w:rPr>
        <w:t xml:space="preserve"> - </w:t>
      </w:r>
      <w:r w:rsidR="00FB2158" w:rsidRPr="00220E61">
        <w:rPr>
          <w:rFonts w:ascii="Arial" w:eastAsia="Century Gothic" w:hAnsi="Arial" w:cs="Arial"/>
          <w:kern w:val="2"/>
          <w:lang w:eastAsia="en-US"/>
        </w:rPr>
        <w:t>8</w:t>
      </w:r>
      <w:r w:rsidRPr="00220E61">
        <w:rPr>
          <w:rFonts w:ascii="Arial" w:eastAsia="Century Gothic" w:hAnsi="Arial" w:cs="Arial"/>
          <w:kern w:val="2"/>
          <w:lang w:eastAsia="en-US"/>
        </w:rPr>
        <w:t xml:space="preserve"> zadań – 10 pkt</w:t>
      </w:r>
    </w:p>
    <w:p w:rsidR="0084610D" w:rsidRPr="002728AD" w:rsidRDefault="0084610D" w:rsidP="002A7267">
      <w:pPr>
        <w:pStyle w:val="Podtytu"/>
        <w:jc w:val="both"/>
        <w:rPr>
          <w:b/>
          <w:sz w:val="22"/>
          <w:szCs w:val="22"/>
          <w:lang w:eastAsia="en-US"/>
        </w:rPr>
      </w:pPr>
    </w:p>
    <w:p w:rsidR="0084610D" w:rsidRDefault="0084610D" w:rsidP="00063511">
      <w:pPr>
        <w:numPr>
          <w:ilvl w:val="1"/>
          <w:numId w:val="37"/>
        </w:numPr>
        <w:autoSpaceDE w:val="0"/>
        <w:autoSpaceDN w:val="0"/>
        <w:adjustRightInd w:val="0"/>
        <w:spacing w:after="62" w:line="276" w:lineRule="auto"/>
        <w:jc w:val="both"/>
        <w:rPr>
          <w:rFonts w:ascii="Arial" w:eastAsia="Calibri" w:hAnsi="Arial" w:cs="Arial"/>
          <w:lang w:eastAsia="en-US"/>
        </w:rPr>
      </w:pPr>
      <w:r w:rsidRPr="0038133F">
        <w:rPr>
          <w:rFonts w:ascii="Arial" w:eastAsia="Calibri" w:hAnsi="Arial" w:cs="Arial"/>
          <w:lang w:eastAsia="en-US"/>
        </w:rPr>
        <w:t xml:space="preserve">Jeżeli zostanie złożona oferta, której wybór prowadziłby do powstania </w:t>
      </w:r>
      <w:r w:rsidR="000D37FF">
        <w:rPr>
          <w:rFonts w:ascii="Arial" w:eastAsia="Calibri" w:hAnsi="Arial" w:cs="Arial"/>
          <w:lang w:eastAsia="en-US"/>
        </w:rPr>
        <w:br/>
      </w:r>
      <w:r w:rsidRPr="0038133F">
        <w:rPr>
          <w:rFonts w:ascii="Arial" w:eastAsia="Calibri" w:hAnsi="Arial" w:cs="Arial"/>
          <w:lang w:eastAsia="en-US"/>
        </w:rPr>
        <w:t xml:space="preserve">u Zamawiającego obowiązku podatkowego zgodnie z przepisami o podatku </w:t>
      </w:r>
      <w:r w:rsidR="000D37FF">
        <w:rPr>
          <w:rFonts w:ascii="Arial" w:eastAsia="Calibri" w:hAnsi="Arial" w:cs="Arial"/>
          <w:lang w:eastAsia="en-US"/>
        </w:rPr>
        <w:br/>
      </w:r>
      <w:r w:rsidRPr="0038133F">
        <w:rPr>
          <w:rFonts w:ascii="Arial" w:eastAsia="Calibri" w:hAnsi="Arial" w:cs="Arial"/>
          <w:lang w:eastAsia="en-US"/>
        </w:rPr>
        <w:t xml:space="preserve">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84610D" w:rsidRDefault="0084610D" w:rsidP="00063511">
      <w:pPr>
        <w:numPr>
          <w:ilvl w:val="1"/>
          <w:numId w:val="37"/>
        </w:numPr>
        <w:autoSpaceDE w:val="0"/>
        <w:autoSpaceDN w:val="0"/>
        <w:adjustRightInd w:val="0"/>
        <w:spacing w:after="62" w:line="276" w:lineRule="auto"/>
        <w:jc w:val="both"/>
        <w:rPr>
          <w:rFonts w:ascii="Arial" w:eastAsia="Calibri" w:hAnsi="Arial" w:cs="Arial"/>
          <w:lang w:eastAsia="en-US"/>
        </w:rPr>
      </w:pPr>
      <w:r w:rsidRPr="00A967B9">
        <w:rPr>
          <w:rFonts w:ascii="Arial" w:eastAsia="Calibri" w:hAnsi="Arial" w:cs="Arial"/>
          <w:lang w:eastAsia="en-US"/>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84610D" w:rsidRDefault="0084610D" w:rsidP="00063511">
      <w:pPr>
        <w:numPr>
          <w:ilvl w:val="1"/>
          <w:numId w:val="37"/>
        </w:numPr>
        <w:autoSpaceDE w:val="0"/>
        <w:autoSpaceDN w:val="0"/>
        <w:adjustRightInd w:val="0"/>
        <w:spacing w:after="62" w:line="276" w:lineRule="auto"/>
        <w:jc w:val="both"/>
        <w:rPr>
          <w:rFonts w:ascii="Arial" w:eastAsia="Calibri" w:hAnsi="Arial" w:cs="Arial"/>
          <w:lang w:eastAsia="en-US"/>
        </w:rPr>
      </w:pPr>
      <w:r w:rsidRPr="00A967B9">
        <w:rPr>
          <w:rFonts w:ascii="Arial" w:eastAsia="Calibri" w:hAnsi="Arial" w:cs="Arial"/>
          <w:lang w:eastAsia="en-US"/>
        </w:rPr>
        <w:t>Jeżeli oferty otrzymały taką samą ocenę w kryterium o najwyższej wadze, zamawiający wybiera ofertę z najniższą ceną.</w:t>
      </w:r>
    </w:p>
    <w:p w:rsidR="0084610D" w:rsidRDefault="0084610D" w:rsidP="00063511">
      <w:pPr>
        <w:numPr>
          <w:ilvl w:val="1"/>
          <w:numId w:val="37"/>
        </w:numPr>
        <w:autoSpaceDE w:val="0"/>
        <w:autoSpaceDN w:val="0"/>
        <w:adjustRightInd w:val="0"/>
        <w:spacing w:after="62" w:line="276" w:lineRule="auto"/>
        <w:jc w:val="both"/>
        <w:rPr>
          <w:rFonts w:ascii="Arial" w:eastAsia="Calibri" w:hAnsi="Arial" w:cs="Arial"/>
          <w:lang w:eastAsia="en-US"/>
        </w:rPr>
      </w:pPr>
      <w:r w:rsidRPr="00A967B9">
        <w:rPr>
          <w:rFonts w:ascii="Arial" w:eastAsia="Calibri" w:hAnsi="Arial" w:cs="Arial"/>
          <w:lang w:eastAsia="en-US"/>
        </w:rPr>
        <w:t xml:space="preserve">Jeżeli nie można dokonać wyboru oferty w </w:t>
      </w:r>
      <w:r w:rsidR="001E18DC" w:rsidRPr="00A967B9">
        <w:rPr>
          <w:rFonts w:ascii="Arial" w:eastAsia="Calibri" w:hAnsi="Arial" w:cs="Arial"/>
          <w:lang w:eastAsia="en-US"/>
        </w:rPr>
        <w:t>sposób, o którym mowa w pkt. 17.</w:t>
      </w:r>
      <w:r w:rsidRPr="00A967B9">
        <w:rPr>
          <w:rFonts w:ascii="Arial" w:eastAsia="Calibri" w:hAnsi="Arial" w:cs="Arial"/>
          <w:lang w:eastAsia="en-US"/>
        </w:rPr>
        <w:t>4, zamawiający wzywa wykonawców, którzy złożyli te oferty, do złożenia w terminie określonym przez zamawiającego ofert dodatkowych zawierających nową cenę.</w:t>
      </w:r>
    </w:p>
    <w:p w:rsidR="00935B5B" w:rsidRPr="00CF0BAE" w:rsidRDefault="0084610D" w:rsidP="00063511">
      <w:pPr>
        <w:numPr>
          <w:ilvl w:val="1"/>
          <w:numId w:val="37"/>
        </w:numPr>
        <w:autoSpaceDE w:val="0"/>
        <w:autoSpaceDN w:val="0"/>
        <w:adjustRightInd w:val="0"/>
        <w:spacing w:after="62" w:line="276" w:lineRule="auto"/>
        <w:jc w:val="both"/>
        <w:rPr>
          <w:rFonts w:ascii="Arial" w:eastAsia="Calibri" w:hAnsi="Arial" w:cs="Arial"/>
          <w:lang w:eastAsia="en-US"/>
        </w:rPr>
      </w:pPr>
      <w:r w:rsidRPr="00A967B9">
        <w:rPr>
          <w:rFonts w:ascii="Arial" w:eastAsia="Calibri" w:hAnsi="Arial" w:cs="Arial"/>
          <w:lang w:eastAsia="en-US"/>
        </w:rPr>
        <w:t>Wykonawcy, składając oferty dodatkowe, nie mogą oferować cen wyższych niż zaoferowane w uprzednio złożonych przez nich ofertach.</w:t>
      </w:r>
    </w:p>
    <w:p w:rsidR="00935B5B" w:rsidRPr="00AE52E4" w:rsidRDefault="00935B5B">
      <w:pPr>
        <w:spacing w:line="366" w:lineRule="exact"/>
        <w:rPr>
          <w:rFonts w:ascii="Arial" w:hAnsi="Arial" w:cs="Arial"/>
        </w:rPr>
      </w:pPr>
    </w:p>
    <w:p w:rsidR="00935B5B" w:rsidRPr="001E18DC" w:rsidRDefault="00610FA4" w:rsidP="00063511">
      <w:pPr>
        <w:pStyle w:val="Akapitzlist"/>
        <w:numPr>
          <w:ilvl w:val="0"/>
          <w:numId w:val="34"/>
        </w:numPr>
        <w:spacing w:line="237" w:lineRule="auto"/>
        <w:ind w:left="426" w:hanging="426"/>
        <w:jc w:val="both"/>
        <w:rPr>
          <w:rFonts w:ascii="Arial" w:hAnsi="Arial" w:cs="Arial"/>
        </w:rPr>
      </w:pPr>
      <w:r w:rsidRPr="00AE52E4">
        <w:rPr>
          <w:rFonts w:ascii="Arial" w:eastAsia="Arial" w:hAnsi="Arial" w:cs="Arial"/>
          <w:b/>
          <w:bCs/>
        </w:rPr>
        <w:t>INFORMACJE O FORMALNOŚCIACH, JAKIE MUSZĄ ZOSTAĆ DOPEŁNIONE PO WYBORZE OFERTY W CELU ZAWARCIA UMOWY W SPRAWIE ZAMÓWIENIA PUBLICZNEGO</w:t>
      </w:r>
    </w:p>
    <w:p w:rsidR="001E18DC" w:rsidRPr="00AE52E4" w:rsidRDefault="001E18DC" w:rsidP="001E18DC">
      <w:pPr>
        <w:pStyle w:val="Akapitzlist"/>
        <w:spacing w:line="237" w:lineRule="auto"/>
        <w:ind w:left="0"/>
        <w:jc w:val="both"/>
        <w:rPr>
          <w:rFonts w:ascii="Arial" w:hAnsi="Arial" w:cs="Arial"/>
        </w:rPr>
      </w:pPr>
    </w:p>
    <w:p w:rsidR="00935B5B" w:rsidRPr="00AE52E4" w:rsidRDefault="00610FA4" w:rsidP="00063511">
      <w:pPr>
        <w:numPr>
          <w:ilvl w:val="0"/>
          <w:numId w:val="20"/>
        </w:numPr>
        <w:spacing w:line="276" w:lineRule="auto"/>
        <w:ind w:left="426" w:right="20" w:hanging="284"/>
        <w:jc w:val="both"/>
        <w:rPr>
          <w:rFonts w:ascii="Arial" w:eastAsia="Arial" w:hAnsi="Arial" w:cs="Arial"/>
        </w:rPr>
      </w:pPr>
      <w:r w:rsidRPr="00AE52E4">
        <w:rPr>
          <w:rFonts w:ascii="Arial" w:eastAsia="Arial" w:hAnsi="Arial" w:cs="Arial"/>
        </w:rPr>
        <w:t xml:space="preserve">Zamawiający zawrze umowę z Wykonawcą, który złożył najkorzystniejszą ofertę </w:t>
      </w:r>
      <w:r w:rsidR="00A31FA5" w:rsidRPr="00AE52E4">
        <w:rPr>
          <w:rFonts w:ascii="Arial" w:eastAsia="Arial" w:hAnsi="Arial" w:cs="Arial"/>
        </w:rPr>
        <w:br/>
      </w:r>
      <w:r w:rsidRPr="00AE52E4">
        <w:rPr>
          <w:rFonts w:ascii="Arial" w:eastAsia="Arial" w:hAnsi="Arial" w:cs="Arial"/>
        </w:rPr>
        <w:t>w niniejszym postępowaniu.</w:t>
      </w:r>
    </w:p>
    <w:p w:rsidR="002000EC" w:rsidRPr="00AE52E4" w:rsidRDefault="00610FA4" w:rsidP="00063511">
      <w:pPr>
        <w:numPr>
          <w:ilvl w:val="0"/>
          <w:numId w:val="20"/>
        </w:numPr>
        <w:spacing w:line="276" w:lineRule="auto"/>
        <w:ind w:left="426" w:right="20" w:hanging="284"/>
        <w:jc w:val="both"/>
        <w:rPr>
          <w:rFonts w:ascii="Arial" w:eastAsia="Arial" w:hAnsi="Arial" w:cs="Arial"/>
        </w:rPr>
      </w:pPr>
      <w:r w:rsidRPr="00AE52E4">
        <w:rPr>
          <w:rFonts w:ascii="Arial" w:eastAsia="Arial" w:hAnsi="Arial" w:cs="Arial"/>
        </w:rPr>
        <w:t>Wykonawca, którego oferta została wybrana zobowiązany jest do podpisania umowy na warunkach określonych w projektowanych postanowieniach umowy przez Zamawiającego.</w:t>
      </w:r>
      <w:bookmarkStart w:id="15" w:name="page15"/>
      <w:bookmarkEnd w:id="15"/>
    </w:p>
    <w:p w:rsidR="00935B5B" w:rsidRPr="00AE52E4" w:rsidRDefault="00610FA4" w:rsidP="00063511">
      <w:pPr>
        <w:numPr>
          <w:ilvl w:val="0"/>
          <w:numId w:val="20"/>
        </w:numPr>
        <w:spacing w:line="276" w:lineRule="auto"/>
        <w:ind w:left="426" w:right="20" w:hanging="284"/>
        <w:jc w:val="both"/>
        <w:rPr>
          <w:rFonts w:ascii="Arial" w:eastAsia="Arial" w:hAnsi="Arial" w:cs="Arial"/>
        </w:rPr>
      </w:pPr>
      <w:r w:rsidRPr="00AE52E4">
        <w:rPr>
          <w:rFonts w:ascii="Arial" w:eastAsia="Arial" w:hAnsi="Arial" w:cs="Arial"/>
        </w:rPr>
        <w:t xml:space="preserve">Zamawiający zawrze umowę w sprawie zamówienia publicznego, z uwzględnieniem art. 577 ustawy Pzp, w terminie nie krótszym niż 5 dni od dnia przesłania zawiadomienia </w:t>
      </w:r>
      <w:r w:rsidR="00A31FA5" w:rsidRPr="00AE52E4">
        <w:rPr>
          <w:rFonts w:ascii="Arial" w:eastAsia="Arial" w:hAnsi="Arial" w:cs="Arial"/>
        </w:rPr>
        <w:br/>
      </w:r>
      <w:r w:rsidRPr="00AE52E4">
        <w:rPr>
          <w:rFonts w:ascii="Arial" w:eastAsia="Arial" w:hAnsi="Arial" w:cs="Arial"/>
        </w:rPr>
        <w:t>o wyborze najkorzystniejszej oferty, jeżeli zawiadomienie to zostało przesłane przy użyciu środków komunikacji elektronicznej, albo 10 dni, jeżeli zostało przesłane w inny sposób.</w:t>
      </w:r>
    </w:p>
    <w:p w:rsidR="00935B5B" w:rsidRPr="00AE52E4" w:rsidRDefault="00610FA4" w:rsidP="00063511">
      <w:pPr>
        <w:numPr>
          <w:ilvl w:val="0"/>
          <w:numId w:val="20"/>
        </w:numPr>
        <w:spacing w:line="276" w:lineRule="auto"/>
        <w:ind w:left="426" w:right="20" w:hanging="284"/>
        <w:jc w:val="both"/>
        <w:rPr>
          <w:rFonts w:ascii="Arial" w:eastAsia="Arial" w:hAnsi="Arial" w:cs="Arial"/>
        </w:rPr>
      </w:pPr>
      <w:r w:rsidRPr="00AE52E4">
        <w:rPr>
          <w:rFonts w:ascii="Arial" w:eastAsia="Arial" w:hAnsi="Arial" w:cs="Arial"/>
        </w:rPr>
        <w:lastRenderedPageBreak/>
        <w:t>Zamawiający może zawrzeć umową w sprawie zamówienia publicznego przed upływem terminu, o którym mowa w ust. 3, jeżeli w postępowaniu o udzielenie zamówienia złożono tylko jedną ofertą.</w:t>
      </w:r>
    </w:p>
    <w:p w:rsidR="00935B5B" w:rsidRPr="00AE52E4" w:rsidRDefault="00610FA4" w:rsidP="00063511">
      <w:pPr>
        <w:numPr>
          <w:ilvl w:val="0"/>
          <w:numId w:val="20"/>
        </w:numPr>
        <w:spacing w:line="276" w:lineRule="auto"/>
        <w:ind w:left="426" w:right="20" w:hanging="284"/>
        <w:jc w:val="both"/>
        <w:rPr>
          <w:rFonts w:ascii="Arial" w:eastAsia="Arial" w:hAnsi="Arial" w:cs="Arial"/>
        </w:rPr>
      </w:pPr>
      <w:r w:rsidRPr="00AE52E4">
        <w:rPr>
          <w:rFonts w:ascii="Arial" w:eastAsia="Arial" w:hAnsi="Arial" w:cs="Arial"/>
        </w:rPr>
        <w:t xml:space="preserve">Jeżeli wykonawca, którego oferta została wybrana jako najkorzystniejsza, </w:t>
      </w:r>
      <w:r w:rsidRPr="00DE0E7C">
        <w:rPr>
          <w:rFonts w:ascii="Arial" w:eastAsia="Arial" w:hAnsi="Arial" w:cs="Arial"/>
        </w:rPr>
        <w:t>uchyla</w:t>
      </w:r>
      <w:r w:rsidRPr="00AE52E4">
        <w:rPr>
          <w:rFonts w:ascii="Arial" w:eastAsia="Arial" w:hAnsi="Arial" w:cs="Arial"/>
        </w:rPr>
        <w:t xml:space="preserve">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374B57" w:rsidRDefault="00610FA4" w:rsidP="00063511">
      <w:pPr>
        <w:numPr>
          <w:ilvl w:val="0"/>
          <w:numId w:val="20"/>
        </w:numPr>
        <w:spacing w:line="276" w:lineRule="auto"/>
        <w:ind w:left="426" w:right="20" w:hanging="284"/>
        <w:jc w:val="both"/>
        <w:rPr>
          <w:rFonts w:ascii="Arial" w:eastAsia="Arial" w:hAnsi="Arial" w:cs="Arial"/>
        </w:rPr>
      </w:pPr>
      <w:r w:rsidRPr="00AE52E4">
        <w:rPr>
          <w:rFonts w:ascii="Arial" w:eastAsia="Arial" w:hAnsi="Arial" w:cs="Arial"/>
        </w:rPr>
        <w:t>Przed zawarciem umowy Wykonawcy wspólnie ubiegający się o udzielenie zamówienia (w przypadku wyboru ich oferty jako najkorzystniejszej) przedłożą Zamawiającemu kopię umowy regulującej współpracę tych Wykonawców.</w:t>
      </w:r>
    </w:p>
    <w:p w:rsidR="009858D9" w:rsidRPr="00AE52E4" w:rsidRDefault="009858D9" w:rsidP="009858D9">
      <w:pPr>
        <w:spacing w:line="276" w:lineRule="auto"/>
        <w:ind w:left="993" w:right="20"/>
        <w:jc w:val="both"/>
        <w:rPr>
          <w:rFonts w:ascii="Arial" w:eastAsia="Arial" w:hAnsi="Arial" w:cs="Arial"/>
        </w:rPr>
      </w:pPr>
    </w:p>
    <w:p w:rsidR="00935B5B" w:rsidRPr="00AE52E4" w:rsidRDefault="00610FA4" w:rsidP="00063511">
      <w:pPr>
        <w:pStyle w:val="Akapitzlist"/>
        <w:numPr>
          <w:ilvl w:val="0"/>
          <w:numId w:val="34"/>
        </w:numPr>
        <w:spacing w:line="235" w:lineRule="auto"/>
        <w:ind w:left="567" w:hanging="567"/>
        <w:jc w:val="both"/>
        <w:rPr>
          <w:rFonts w:ascii="Arial" w:hAnsi="Arial" w:cs="Arial"/>
        </w:rPr>
      </w:pPr>
      <w:r w:rsidRPr="00AE52E4">
        <w:rPr>
          <w:rFonts w:ascii="Arial" w:eastAsia="Arial" w:hAnsi="Arial" w:cs="Arial"/>
          <w:b/>
          <w:bCs/>
        </w:rPr>
        <w:t>POUCZENIE O ŚRODKACH OCHRONY PRAWNEJ PRZYSŁUGUJĄCYCH WYKONAWCY</w:t>
      </w:r>
    </w:p>
    <w:p w:rsidR="00935B5B" w:rsidRPr="00AE52E4" w:rsidRDefault="00935B5B">
      <w:pPr>
        <w:spacing w:line="266" w:lineRule="exact"/>
        <w:rPr>
          <w:rFonts w:ascii="Arial" w:hAnsi="Arial" w:cs="Arial"/>
        </w:rPr>
      </w:pPr>
    </w:p>
    <w:p w:rsidR="00935B5B" w:rsidRPr="00AE52E4" w:rsidRDefault="00610FA4" w:rsidP="00063511">
      <w:pPr>
        <w:numPr>
          <w:ilvl w:val="0"/>
          <w:numId w:val="36"/>
        </w:numPr>
        <w:spacing w:line="276" w:lineRule="auto"/>
        <w:ind w:left="426" w:right="20" w:hanging="284"/>
        <w:jc w:val="both"/>
        <w:rPr>
          <w:rFonts w:ascii="Arial" w:eastAsia="Arial" w:hAnsi="Arial" w:cs="Arial"/>
        </w:rPr>
      </w:pPr>
      <w:r w:rsidRPr="00AE52E4">
        <w:rPr>
          <w:rFonts w:ascii="Arial" w:eastAsia="Arial" w:hAnsi="Arial" w:cs="Arial"/>
        </w:rPr>
        <w:t>Środki ochrony prawnej przysługują Wykonawcy, jeżeli ma lub miał interes w uzyskaniu zamówienia oraz poniósł lub może ponieść szkodę, w wyniku naruszenia przez Zamawiającego przepisów ustawy.</w:t>
      </w:r>
    </w:p>
    <w:p w:rsidR="00935B5B" w:rsidRPr="00AE52E4" w:rsidRDefault="00610FA4" w:rsidP="00063511">
      <w:pPr>
        <w:numPr>
          <w:ilvl w:val="0"/>
          <w:numId w:val="36"/>
        </w:numPr>
        <w:spacing w:line="276" w:lineRule="auto"/>
        <w:ind w:left="426" w:right="20" w:hanging="284"/>
        <w:jc w:val="both"/>
        <w:rPr>
          <w:rFonts w:ascii="Arial" w:eastAsia="Arial" w:hAnsi="Arial" w:cs="Arial"/>
        </w:rPr>
      </w:pPr>
      <w:r w:rsidRPr="00AE52E4">
        <w:rPr>
          <w:rFonts w:ascii="Arial" w:eastAsia="Arial" w:hAnsi="Arial" w:cs="Arial"/>
        </w:rPr>
        <w:t>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w:t>
      </w:r>
    </w:p>
    <w:p w:rsidR="00935B5B" w:rsidRPr="00AE52E4" w:rsidRDefault="00610FA4" w:rsidP="00063511">
      <w:pPr>
        <w:numPr>
          <w:ilvl w:val="0"/>
          <w:numId w:val="36"/>
        </w:numPr>
        <w:spacing w:line="276" w:lineRule="auto"/>
        <w:ind w:left="426" w:right="20" w:hanging="284"/>
        <w:jc w:val="both"/>
        <w:rPr>
          <w:rFonts w:ascii="Arial" w:eastAsia="Arial" w:hAnsi="Arial" w:cs="Arial"/>
        </w:rPr>
      </w:pPr>
      <w:r w:rsidRPr="00AE52E4">
        <w:rPr>
          <w:rFonts w:ascii="Arial" w:eastAsia="Arial" w:hAnsi="Arial" w:cs="Arial"/>
        </w:rPr>
        <w:t>Odwołanie przysługuje na:</w:t>
      </w:r>
    </w:p>
    <w:p w:rsidR="00935B5B" w:rsidRPr="00AE52E4" w:rsidRDefault="00610FA4" w:rsidP="00063511">
      <w:pPr>
        <w:numPr>
          <w:ilvl w:val="1"/>
          <w:numId w:val="21"/>
        </w:numPr>
        <w:spacing w:line="276" w:lineRule="auto"/>
        <w:ind w:left="709" w:right="20" w:hanging="283"/>
        <w:rPr>
          <w:rFonts w:ascii="Arial" w:eastAsia="Arial" w:hAnsi="Arial" w:cs="Arial"/>
        </w:rPr>
      </w:pPr>
      <w:r w:rsidRPr="00AE52E4">
        <w:rPr>
          <w:rFonts w:ascii="Arial" w:eastAsia="Arial" w:hAnsi="Arial" w:cs="Arial"/>
        </w:rPr>
        <w:t>niezgodną z przepisami ustawy czynność Zamawiającego, podjętą w postępowaniu o udzielenie zamówienia, w tym na projektowane postanowienie umowy;</w:t>
      </w:r>
    </w:p>
    <w:p w:rsidR="00935B5B" w:rsidRPr="00AE52E4" w:rsidRDefault="00610FA4" w:rsidP="00063511">
      <w:pPr>
        <w:numPr>
          <w:ilvl w:val="1"/>
          <w:numId w:val="21"/>
        </w:numPr>
        <w:spacing w:line="276" w:lineRule="auto"/>
        <w:ind w:left="709" w:right="20" w:hanging="283"/>
        <w:rPr>
          <w:rFonts w:ascii="Arial" w:eastAsia="Arial" w:hAnsi="Arial" w:cs="Arial"/>
        </w:rPr>
      </w:pPr>
      <w:bookmarkStart w:id="16" w:name="page16"/>
      <w:bookmarkEnd w:id="16"/>
      <w:r w:rsidRPr="00AE52E4">
        <w:rPr>
          <w:rFonts w:ascii="Arial" w:eastAsia="Arial" w:hAnsi="Arial" w:cs="Arial"/>
        </w:rPr>
        <w:t>zaniechanie czynności w postępowaniu o udzielenie zamówienia, do której Zamawiający był obowiązany na podstawie ustawy;</w:t>
      </w:r>
    </w:p>
    <w:p w:rsidR="00935B5B" w:rsidRPr="00AE52E4" w:rsidRDefault="00610FA4" w:rsidP="00063511">
      <w:pPr>
        <w:numPr>
          <w:ilvl w:val="1"/>
          <w:numId w:val="21"/>
        </w:numPr>
        <w:spacing w:line="276" w:lineRule="auto"/>
        <w:ind w:left="709" w:right="20" w:hanging="283"/>
        <w:jc w:val="both"/>
        <w:rPr>
          <w:rFonts w:ascii="Arial" w:eastAsia="Arial" w:hAnsi="Arial" w:cs="Arial"/>
        </w:rPr>
      </w:pPr>
      <w:r w:rsidRPr="00AE52E4">
        <w:rPr>
          <w:rFonts w:ascii="Arial" w:eastAsia="Arial" w:hAnsi="Arial" w:cs="Arial"/>
        </w:rPr>
        <w:t>zaniechanie przeprowadzenia postępowania o udzielenie zamówienia lub zorganizowania konkursu na podstawie ustawy, mimo że zamawiający był do tego obowiązany.</w:t>
      </w:r>
    </w:p>
    <w:p w:rsidR="00935B5B" w:rsidRPr="00AE52E4" w:rsidRDefault="00610FA4" w:rsidP="00063511">
      <w:pPr>
        <w:numPr>
          <w:ilvl w:val="0"/>
          <w:numId w:val="36"/>
        </w:numPr>
        <w:spacing w:line="276" w:lineRule="auto"/>
        <w:ind w:left="426" w:right="20" w:hanging="284"/>
        <w:jc w:val="both"/>
        <w:rPr>
          <w:rFonts w:ascii="Arial" w:eastAsia="Arial" w:hAnsi="Arial" w:cs="Arial"/>
        </w:rPr>
      </w:pPr>
      <w:r w:rsidRPr="00AE52E4">
        <w:rPr>
          <w:rFonts w:ascii="Arial" w:eastAsia="Arial" w:hAnsi="Arial" w:cs="Arial"/>
        </w:rPr>
        <w:t>Odwołanie wnosi się do Prezesa Krajowej Izby Odwoławczej.</w:t>
      </w:r>
    </w:p>
    <w:p w:rsidR="00935B5B" w:rsidRPr="00AE52E4" w:rsidRDefault="00610FA4" w:rsidP="00063511">
      <w:pPr>
        <w:numPr>
          <w:ilvl w:val="0"/>
          <w:numId w:val="36"/>
        </w:numPr>
        <w:spacing w:line="276" w:lineRule="auto"/>
        <w:ind w:left="426" w:right="20" w:hanging="284"/>
        <w:jc w:val="both"/>
        <w:rPr>
          <w:rFonts w:ascii="Arial" w:eastAsia="Arial" w:hAnsi="Arial" w:cs="Arial"/>
        </w:rPr>
      </w:pPr>
      <w:r w:rsidRPr="00AE52E4">
        <w:rPr>
          <w:rFonts w:ascii="Arial" w:eastAsia="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935B5B" w:rsidRPr="00AE52E4" w:rsidRDefault="00610FA4" w:rsidP="00063511">
      <w:pPr>
        <w:numPr>
          <w:ilvl w:val="0"/>
          <w:numId w:val="36"/>
        </w:numPr>
        <w:spacing w:line="276" w:lineRule="auto"/>
        <w:ind w:left="426" w:right="20" w:hanging="284"/>
        <w:jc w:val="both"/>
        <w:rPr>
          <w:rFonts w:ascii="Arial" w:eastAsia="Arial" w:hAnsi="Arial" w:cs="Arial"/>
        </w:rPr>
      </w:pPr>
      <w:r w:rsidRPr="00AE52E4">
        <w:rPr>
          <w:rFonts w:ascii="Arial" w:eastAsia="Arial" w:hAnsi="Arial" w:cs="Aria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935B5B" w:rsidRPr="00AE52E4" w:rsidRDefault="00610FA4" w:rsidP="00063511">
      <w:pPr>
        <w:numPr>
          <w:ilvl w:val="0"/>
          <w:numId w:val="36"/>
        </w:numPr>
        <w:spacing w:line="276" w:lineRule="auto"/>
        <w:ind w:left="426" w:right="20" w:hanging="284"/>
        <w:jc w:val="both"/>
        <w:rPr>
          <w:rFonts w:ascii="Arial" w:eastAsia="Arial" w:hAnsi="Arial" w:cs="Arial"/>
        </w:rPr>
      </w:pPr>
      <w:r w:rsidRPr="00AE52E4">
        <w:rPr>
          <w:rFonts w:ascii="Arial" w:eastAsia="Arial" w:hAnsi="Arial" w:cs="Arial"/>
        </w:rPr>
        <w:t>Odwołanie wnosi się  w terminie:</w:t>
      </w:r>
    </w:p>
    <w:p w:rsidR="00935B5B" w:rsidRPr="00AE52E4" w:rsidRDefault="00610FA4" w:rsidP="00063511">
      <w:pPr>
        <w:numPr>
          <w:ilvl w:val="3"/>
          <w:numId w:val="22"/>
        </w:numPr>
        <w:spacing w:line="276" w:lineRule="auto"/>
        <w:ind w:left="709" w:right="20" w:hanging="283"/>
        <w:jc w:val="both"/>
        <w:rPr>
          <w:rFonts w:ascii="Arial" w:eastAsia="Arial" w:hAnsi="Arial" w:cs="Arial"/>
        </w:rPr>
      </w:pPr>
      <w:r w:rsidRPr="00AE52E4">
        <w:rPr>
          <w:rFonts w:ascii="Arial" w:eastAsia="Arial" w:hAnsi="Arial" w:cs="Arial"/>
        </w:rPr>
        <w:t>5 dni od dnia przekazania informacji o czynności zamawiającego stanowiącej podstawę jego wniesienia, jeżeli informacja została przekazana przy użyciu środków komunikacji elektronicznej,</w:t>
      </w:r>
    </w:p>
    <w:p w:rsidR="00935B5B" w:rsidRPr="00AE52E4" w:rsidRDefault="00610FA4" w:rsidP="00063511">
      <w:pPr>
        <w:numPr>
          <w:ilvl w:val="3"/>
          <w:numId w:val="22"/>
        </w:numPr>
        <w:spacing w:line="276" w:lineRule="auto"/>
        <w:ind w:left="709" w:right="20" w:hanging="283"/>
        <w:jc w:val="both"/>
        <w:rPr>
          <w:rFonts w:ascii="Arial" w:eastAsia="Arial" w:hAnsi="Arial" w:cs="Arial"/>
        </w:rPr>
      </w:pPr>
      <w:r w:rsidRPr="00AE52E4">
        <w:rPr>
          <w:rFonts w:ascii="Arial" w:eastAsia="Arial" w:hAnsi="Arial" w:cs="Arial"/>
        </w:rPr>
        <w:t>10 dni od dnia przekazania informacji o czynności zamawiającego stanowiącej podstawę jego wniesienia, jeżeli informacja została przekazana w sposób inny niż określony w pkt 1.</w:t>
      </w:r>
    </w:p>
    <w:p w:rsidR="00935B5B" w:rsidRPr="00AE52E4" w:rsidRDefault="00610FA4" w:rsidP="00063511">
      <w:pPr>
        <w:numPr>
          <w:ilvl w:val="0"/>
          <w:numId w:val="36"/>
        </w:numPr>
        <w:spacing w:line="276" w:lineRule="auto"/>
        <w:ind w:left="426" w:right="20" w:hanging="284"/>
        <w:jc w:val="both"/>
        <w:rPr>
          <w:rFonts w:ascii="Arial" w:eastAsia="Arial" w:hAnsi="Arial" w:cs="Arial"/>
        </w:rPr>
      </w:pPr>
      <w:r w:rsidRPr="00AE52E4">
        <w:rPr>
          <w:rFonts w:ascii="Arial" w:eastAsia="Arial" w:hAnsi="Arial" w:cs="Arial"/>
        </w:rPr>
        <w:t xml:space="preserve">Odwołanie wobec treści ogłoszenia wszczynającego postępowanie o udzielenie zamówienia lub wobec treści dokumentów zamówienia wnosi się w terminie 5 dni od dnia </w:t>
      </w:r>
      <w:r w:rsidRPr="00AE52E4">
        <w:rPr>
          <w:rFonts w:ascii="Arial" w:eastAsia="Arial" w:hAnsi="Arial" w:cs="Arial"/>
        </w:rPr>
        <w:lastRenderedPageBreak/>
        <w:t>zamieszczenia ogłoszenia w Biuletynie Zamówień Publicznych lub dokumentów zamówienia na stronie internetowej.</w:t>
      </w:r>
    </w:p>
    <w:p w:rsidR="00935B5B" w:rsidRPr="00AE52E4" w:rsidRDefault="00610FA4" w:rsidP="00063511">
      <w:pPr>
        <w:numPr>
          <w:ilvl w:val="0"/>
          <w:numId w:val="36"/>
        </w:numPr>
        <w:spacing w:line="276" w:lineRule="auto"/>
        <w:ind w:left="426" w:right="20" w:hanging="284"/>
        <w:jc w:val="both"/>
        <w:rPr>
          <w:rFonts w:ascii="Arial" w:eastAsia="Arial" w:hAnsi="Arial" w:cs="Arial"/>
        </w:rPr>
      </w:pPr>
      <w:r w:rsidRPr="00AE52E4">
        <w:rPr>
          <w:rFonts w:ascii="Arial" w:eastAsia="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rsidR="00935B5B" w:rsidRPr="00AE52E4" w:rsidRDefault="00610FA4" w:rsidP="00063511">
      <w:pPr>
        <w:numPr>
          <w:ilvl w:val="0"/>
          <w:numId w:val="36"/>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Na orzeczenie Krajowej Izby Odwoławczej oraz postanowienie Prezesa Krajowej Izby Odwoławczej, o którym mowa w art. 519 ust. 1 ustawy, stronom oraz uczestnikom postępowania odwoławczego przysługuje skarga do sądu.</w:t>
      </w:r>
    </w:p>
    <w:p w:rsidR="00935B5B" w:rsidRPr="00AE52E4" w:rsidRDefault="00610FA4" w:rsidP="00063511">
      <w:pPr>
        <w:numPr>
          <w:ilvl w:val="0"/>
          <w:numId w:val="36"/>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Skargę wnosi sią do Sądu Okręgowego w Warszawie – sądu zamówień publicznych, zwanego „sądem zamówień publicznych”.</w:t>
      </w:r>
    </w:p>
    <w:p w:rsidR="00935B5B" w:rsidRPr="00AE52E4" w:rsidRDefault="00610FA4" w:rsidP="00063511">
      <w:pPr>
        <w:numPr>
          <w:ilvl w:val="0"/>
          <w:numId w:val="36"/>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 xml:space="preserve">Skargę wnosi się za pośrednictwem Prezesa Izby, w terminie 14 dni od dnia doręczenia orzeczenia Izby lub postanowienia Prezesa Izby, o którym mowa w art. 519 ust. 1, przesyłając jednocześnie jej odpis przeciwnikowi skargi. Złożenie </w:t>
      </w:r>
      <w:r w:rsidRPr="00DE0E7C">
        <w:rPr>
          <w:rFonts w:ascii="Arial" w:eastAsia="Arial" w:hAnsi="Arial" w:cs="Arial"/>
        </w:rPr>
        <w:t>skargi</w:t>
      </w:r>
      <w:r w:rsidRPr="00AE52E4">
        <w:rPr>
          <w:rFonts w:ascii="Arial" w:eastAsia="Arial" w:hAnsi="Arial" w:cs="Arial"/>
        </w:rPr>
        <w:t xml:space="preserve"> w placówce pocztowej operatora wyznaczonego w rozumieniu </w:t>
      </w:r>
      <w:hyperlink r:id="rId27" w:anchor="/document/17938059?cm=DOCUMENT">
        <w:r w:rsidRPr="00AE52E4">
          <w:rPr>
            <w:rFonts w:ascii="Arial" w:eastAsia="Arial" w:hAnsi="Arial" w:cs="Arial"/>
          </w:rPr>
          <w:t xml:space="preserve">ustawy </w:t>
        </w:r>
      </w:hyperlink>
      <w:r w:rsidRPr="00AE52E4">
        <w:rPr>
          <w:rFonts w:ascii="Arial" w:eastAsia="Arial" w:hAnsi="Arial" w:cs="Arial"/>
        </w:rPr>
        <w:t xml:space="preserve">z dnia 23 listopada 2012 r. -Prawo pocztowe albo wysłanie na adres do doręczeń elektronicznych, o którym mowa w art. 2 pkt 1 </w:t>
      </w:r>
      <w:hyperlink r:id="rId28" w:anchor="/document/19062514?cm=DOCUMENT">
        <w:r w:rsidRPr="00AE52E4">
          <w:rPr>
            <w:rFonts w:ascii="Arial" w:eastAsia="Arial" w:hAnsi="Arial" w:cs="Arial"/>
          </w:rPr>
          <w:t xml:space="preserve">ustawy </w:t>
        </w:r>
      </w:hyperlink>
      <w:r w:rsidRPr="00AE52E4">
        <w:rPr>
          <w:rFonts w:ascii="Arial" w:eastAsia="Arial" w:hAnsi="Arial" w:cs="Arial"/>
        </w:rPr>
        <w:t>z dnia 18 listopada 2020 r. o doręczeniach elektronicznych, jest równoznaczne z jej wniesieniem.</w:t>
      </w:r>
    </w:p>
    <w:p w:rsidR="00935B5B" w:rsidRPr="00AE52E4" w:rsidRDefault="00610FA4" w:rsidP="00063511">
      <w:pPr>
        <w:numPr>
          <w:ilvl w:val="0"/>
          <w:numId w:val="36"/>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 xml:space="preserve">Od wyroku sądu lub postanowienia kończącego postępowanie w sprawie przysługuje skarga </w:t>
      </w:r>
      <w:r w:rsidRPr="00DE0E7C">
        <w:rPr>
          <w:rFonts w:ascii="Arial" w:eastAsia="Arial" w:hAnsi="Arial" w:cs="Arial"/>
        </w:rPr>
        <w:t>kasacyjna</w:t>
      </w:r>
      <w:r w:rsidRPr="00AE52E4">
        <w:rPr>
          <w:rFonts w:ascii="Arial" w:eastAsia="Arial" w:hAnsi="Arial" w:cs="Arial"/>
        </w:rPr>
        <w:t xml:space="preserve"> do Sądu Najwyższego.</w:t>
      </w:r>
    </w:p>
    <w:p w:rsidR="00935B5B" w:rsidRPr="00AE52E4" w:rsidRDefault="00610FA4" w:rsidP="00063511">
      <w:pPr>
        <w:numPr>
          <w:ilvl w:val="0"/>
          <w:numId w:val="36"/>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Szczegółowe informacje dotyczące środków ochrony prawnej określone są w Dziale IX „Środki ochrony prawnej" ustawy.</w:t>
      </w:r>
    </w:p>
    <w:p w:rsidR="00935B5B" w:rsidRPr="00AE52E4" w:rsidRDefault="00935B5B">
      <w:pPr>
        <w:spacing w:line="315" w:lineRule="exact"/>
        <w:rPr>
          <w:rFonts w:ascii="Arial" w:eastAsia="Arial" w:hAnsi="Arial" w:cs="Arial"/>
        </w:rPr>
      </w:pPr>
    </w:p>
    <w:p w:rsidR="00935B5B" w:rsidRPr="00AE52E4" w:rsidRDefault="00610FA4" w:rsidP="00063511">
      <w:pPr>
        <w:pStyle w:val="Akapitzlist"/>
        <w:numPr>
          <w:ilvl w:val="0"/>
          <w:numId w:val="34"/>
        </w:numPr>
        <w:spacing w:line="235" w:lineRule="auto"/>
        <w:ind w:left="426" w:right="20" w:hanging="426"/>
        <w:jc w:val="both"/>
        <w:rPr>
          <w:rFonts w:ascii="Arial" w:eastAsia="Arial" w:hAnsi="Arial" w:cs="Arial"/>
          <w:b/>
          <w:bCs/>
        </w:rPr>
      </w:pPr>
      <w:r w:rsidRPr="00AE52E4">
        <w:rPr>
          <w:rFonts w:ascii="Arial" w:eastAsia="Arial" w:hAnsi="Arial" w:cs="Arial"/>
          <w:b/>
          <w:bCs/>
        </w:rPr>
        <w:t>PODSTAWY WYKLUCZENIA, O KTÓRYCH MOWA W ART. 109 UST. 1, JEŻELI ZAMAWIAJĄCY JE PRZEWIDUJE</w:t>
      </w:r>
    </w:p>
    <w:p w:rsidR="00935B5B" w:rsidRPr="00AE52E4" w:rsidRDefault="00935B5B">
      <w:pPr>
        <w:spacing w:line="265" w:lineRule="exact"/>
        <w:rPr>
          <w:rFonts w:ascii="Arial" w:eastAsia="Arial" w:hAnsi="Arial" w:cs="Arial"/>
          <w:b/>
          <w:bCs/>
        </w:rPr>
      </w:pPr>
    </w:p>
    <w:p w:rsidR="00935B5B" w:rsidRPr="00AE52E4" w:rsidRDefault="00610FA4" w:rsidP="00F71AE8">
      <w:pPr>
        <w:spacing w:line="276" w:lineRule="auto"/>
        <w:ind w:left="284"/>
        <w:jc w:val="both"/>
        <w:rPr>
          <w:rFonts w:ascii="Arial" w:eastAsia="Arial" w:hAnsi="Arial" w:cs="Arial"/>
          <w:b/>
          <w:bCs/>
        </w:rPr>
      </w:pPr>
      <w:r w:rsidRPr="00AE52E4">
        <w:rPr>
          <w:rFonts w:ascii="Arial" w:eastAsia="Arial" w:hAnsi="Arial" w:cs="Arial"/>
        </w:rPr>
        <w:t>Zamawiający nie przewiduje wykluczenia z postępowania na podstawie art. 109 ust. 1 ustawy Pzp.</w:t>
      </w:r>
    </w:p>
    <w:p w:rsidR="00935B5B" w:rsidRPr="00AE52E4" w:rsidRDefault="00935B5B">
      <w:pPr>
        <w:spacing w:line="301" w:lineRule="exact"/>
        <w:rPr>
          <w:rFonts w:ascii="Arial" w:eastAsia="Arial" w:hAnsi="Arial" w:cs="Arial"/>
        </w:rPr>
      </w:pPr>
    </w:p>
    <w:p w:rsidR="00935B5B" w:rsidRPr="00AE52E4" w:rsidRDefault="00610FA4" w:rsidP="00063511">
      <w:pPr>
        <w:pStyle w:val="Akapitzlist"/>
        <w:numPr>
          <w:ilvl w:val="0"/>
          <w:numId w:val="34"/>
        </w:numPr>
        <w:spacing w:line="235" w:lineRule="auto"/>
        <w:ind w:left="284" w:right="20" w:hanging="426"/>
        <w:jc w:val="both"/>
        <w:rPr>
          <w:rFonts w:ascii="Arial" w:hAnsi="Arial" w:cs="Arial"/>
        </w:rPr>
      </w:pPr>
      <w:r w:rsidRPr="00AE52E4">
        <w:rPr>
          <w:rFonts w:ascii="Arial" w:eastAsia="Arial" w:hAnsi="Arial" w:cs="Arial"/>
          <w:b/>
          <w:bCs/>
        </w:rPr>
        <w:t>INFORMACJA O WARUNKACH UDZIAŁU W POSTĘPOWANIU, JEŻELI ZAMAWIAJĄCY JE PRZEWIDUJE</w:t>
      </w:r>
    </w:p>
    <w:p w:rsidR="00E26A4E" w:rsidRPr="00AE52E4" w:rsidRDefault="00E26A4E" w:rsidP="00E26A4E">
      <w:pPr>
        <w:pStyle w:val="Akapitzlist"/>
        <w:spacing w:line="235" w:lineRule="auto"/>
        <w:ind w:left="284" w:right="20"/>
        <w:jc w:val="both"/>
        <w:rPr>
          <w:rFonts w:ascii="Arial" w:hAnsi="Arial" w:cs="Arial"/>
        </w:rPr>
      </w:pPr>
    </w:p>
    <w:p w:rsidR="00451F2E" w:rsidRPr="00AE52E4" w:rsidRDefault="00451F2E" w:rsidP="00063511">
      <w:pPr>
        <w:numPr>
          <w:ilvl w:val="0"/>
          <w:numId w:val="23"/>
        </w:numPr>
        <w:spacing w:line="276" w:lineRule="auto"/>
        <w:ind w:left="284" w:right="20" w:hanging="280"/>
        <w:jc w:val="both"/>
        <w:rPr>
          <w:rFonts w:ascii="Arial" w:eastAsia="Garamond" w:hAnsi="Arial" w:cs="Arial"/>
        </w:rPr>
      </w:pPr>
      <w:bookmarkStart w:id="17" w:name="page17"/>
      <w:bookmarkEnd w:id="17"/>
      <w:r w:rsidRPr="00AE52E4">
        <w:rPr>
          <w:rFonts w:ascii="Arial" w:eastAsia="Arial" w:hAnsi="Arial" w:cs="Arial"/>
        </w:rPr>
        <w:t>O udzielenie zamówienia mogą ubiegać się Wykonawcy, którzy spełniają warunki udziału w postępowaniu dotyczące:</w:t>
      </w:r>
    </w:p>
    <w:p w:rsidR="00451F2E" w:rsidRPr="00AE52E4" w:rsidRDefault="00451F2E" w:rsidP="00063511">
      <w:pPr>
        <w:numPr>
          <w:ilvl w:val="2"/>
          <w:numId w:val="29"/>
        </w:numPr>
        <w:autoSpaceDE w:val="0"/>
        <w:autoSpaceDN w:val="0"/>
        <w:adjustRightInd w:val="0"/>
        <w:spacing w:line="276" w:lineRule="auto"/>
        <w:ind w:left="284" w:hanging="283"/>
        <w:contextualSpacing/>
        <w:jc w:val="both"/>
        <w:rPr>
          <w:rFonts w:ascii="Arial" w:eastAsia="TimesNewRoman" w:hAnsi="Arial" w:cs="Arial"/>
          <w:u w:val="single"/>
          <w:lang w:eastAsia="en-US"/>
        </w:rPr>
      </w:pPr>
      <w:r w:rsidRPr="00E51BAF">
        <w:rPr>
          <w:rFonts w:ascii="Arial" w:eastAsia="TimesNewRoman" w:hAnsi="Arial" w:cs="Arial"/>
          <w:lang w:eastAsia="en-US"/>
        </w:rPr>
        <w:t>posiadania zdolność do występowania w obrocie gospodarczym</w:t>
      </w:r>
      <w:r w:rsidRPr="00AE52E4">
        <w:rPr>
          <w:rFonts w:ascii="Arial" w:eastAsia="TimesNewRoman" w:hAnsi="Arial" w:cs="Arial"/>
          <w:u w:val="single"/>
          <w:lang w:eastAsia="en-US"/>
        </w:rPr>
        <w:t>;</w:t>
      </w:r>
    </w:p>
    <w:p w:rsidR="00E51BAF" w:rsidRPr="00AE52E4" w:rsidRDefault="00451F2E" w:rsidP="00485A63">
      <w:pPr>
        <w:autoSpaceDE w:val="0"/>
        <w:autoSpaceDN w:val="0"/>
        <w:adjustRightInd w:val="0"/>
        <w:spacing w:line="276" w:lineRule="auto"/>
        <w:ind w:left="284"/>
        <w:jc w:val="both"/>
        <w:rPr>
          <w:rFonts w:ascii="Arial" w:eastAsia="Calibri" w:hAnsi="Arial" w:cs="Arial"/>
          <w:lang w:eastAsia="en-US"/>
        </w:rPr>
      </w:pPr>
      <w:r w:rsidRPr="00AE52E4">
        <w:rPr>
          <w:rFonts w:ascii="Arial" w:hAnsi="Arial" w:cs="Arial"/>
          <w:lang w:eastAsia="zh-CN"/>
        </w:rPr>
        <w:t>Zamawiający nie stawia warunku w zakresie</w:t>
      </w:r>
      <w:r w:rsidRPr="00AE52E4">
        <w:rPr>
          <w:rFonts w:ascii="Arial" w:eastAsia="TimesNewRoman" w:hAnsi="Arial" w:cs="Arial"/>
          <w:lang w:eastAsia="en-US"/>
        </w:rPr>
        <w:t xml:space="preserve"> zdolność do występowania w obrocie gospodarczym</w:t>
      </w:r>
      <w:r w:rsidRPr="00AE52E4">
        <w:rPr>
          <w:rFonts w:ascii="Arial" w:eastAsia="Calibri" w:hAnsi="Arial" w:cs="Arial"/>
          <w:lang w:eastAsia="en-US"/>
        </w:rPr>
        <w:t xml:space="preserve">; </w:t>
      </w:r>
    </w:p>
    <w:p w:rsidR="00451F2E" w:rsidRPr="00C64F8D" w:rsidRDefault="00451F2E" w:rsidP="00063511">
      <w:pPr>
        <w:pStyle w:val="Akapitzlist"/>
        <w:numPr>
          <w:ilvl w:val="1"/>
          <w:numId w:val="29"/>
        </w:numPr>
        <w:autoSpaceDE w:val="0"/>
        <w:autoSpaceDN w:val="0"/>
        <w:adjustRightInd w:val="0"/>
        <w:spacing w:line="276" w:lineRule="auto"/>
        <w:ind w:left="284" w:hanging="284"/>
        <w:jc w:val="both"/>
        <w:rPr>
          <w:rFonts w:ascii="Arial" w:eastAsia="TimesNewRoman" w:hAnsi="Arial" w:cs="Arial"/>
          <w:lang w:eastAsia="en-US"/>
        </w:rPr>
      </w:pPr>
      <w:r w:rsidRPr="00C64F8D">
        <w:rPr>
          <w:rFonts w:ascii="Arial" w:eastAsia="TimesNewRoman" w:hAnsi="Arial" w:cs="Arial"/>
          <w:lang w:eastAsia="en-US"/>
        </w:rPr>
        <w:t>posiadają uprawnienia do prowadzenia określonej działalności gospodarczej lub zawodowej, o ile wynika to z odrębnych przepisów;</w:t>
      </w:r>
    </w:p>
    <w:p w:rsidR="00631A0C" w:rsidRPr="008573A4" w:rsidRDefault="00631A0C" w:rsidP="00631A0C">
      <w:pPr>
        <w:pStyle w:val="Akapitzlist"/>
        <w:autoSpaceDE w:val="0"/>
        <w:autoSpaceDN w:val="0"/>
        <w:adjustRightInd w:val="0"/>
        <w:spacing w:line="276" w:lineRule="auto"/>
        <w:ind w:left="284"/>
        <w:jc w:val="both"/>
        <w:rPr>
          <w:rFonts w:ascii="Arial" w:eastAsia="TimesNewRoman" w:hAnsi="Arial" w:cs="Arial"/>
          <w:lang w:eastAsia="en-US"/>
        </w:rPr>
      </w:pPr>
      <w:r w:rsidRPr="008573A4">
        <w:rPr>
          <w:rFonts w:ascii="Arial" w:eastAsia="TimesNewRoman" w:hAnsi="Arial" w:cs="Arial"/>
          <w:lang w:eastAsia="en-US"/>
        </w:rPr>
        <w:t xml:space="preserve">Zamawiający nie stawia warunku w zakresie </w:t>
      </w:r>
      <w:r w:rsidR="008573A4" w:rsidRPr="008573A4">
        <w:rPr>
          <w:rFonts w:ascii="Arial" w:eastAsia="TimesNewRoman" w:hAnsi="Arial" w:cs="Arial"/>
          <w:lang w:eastAsia="en-US"/>
        </w:rPr>
        <w:t>posiadają uprawnienia do prowadzenia określonej działalności gospodarczej lub zawodowe</w:t>
      </w:r>
      <w:r w:rsidR="008573A4">
        <w:rPr>
          <w:rFonts w:ascii="Arial" w:eastAsia="TimesNewRoman" w:hAnsi="Arial" w:cs="Arial"/>
          <w:lang w:eastAsia="en-US"/>
        </w:rPr>
        <w:t>j.</w:t>
      </w:r>
    </w:p>
    <w:p w:rsidR="00451F2E" w:rsidRPr="00C64F8D" w:rsidRDefault="00451F2E" w:rsidP="00063511">
      <w:pPr>
        <w:pStyle w:val="Akapitzlist"/>
        <w:numPr>
          <w:ilvl w:val="1"/>
          <w:numId w:val="29"/>
        </w:numPr>
        <w:autoSpaceDE w:val="0"/>
        <w:autoSpaceDN w:val="0"/>
        <w:adjustRightInd w:val="0"/>
        <w:spacing w:line="276" w:lineRule="auto"/>
        <w:ind w:left="284" w:hanging="284"/>
        <w:jc w:val="both"/>
        <w:rPr>
          <w:rFonts w:ascii="Arial" w:eastAsia="TimesNewRoman" w:hAnsi="Arial" w:cs="Arial"/>
          <w:b/>
          <w:lang w:eastAsia="en-US"/>
        </w:rPr>
      </w:pPr>
      <w:r w:rsidRPr="00C64F8D">
        <w:rPr>
          <w:rFonts w:ascii="Arial" w:eastAsia="TimesNewRoman" w:hAnsi="Arial" w:cs="Arial"/>
          <w:b/>
          <w:lang w:eastAsia="en-US"/>
        </w:rPr>
        <w:t>posiadania zdolność ekonomicznej lub finansowej niezbędnej do realizacji zamówienia;</w:t>
      </w:r>
    </w:p>
    <w:p w:rsidR="00E51BAF" w:rsidRPr="008573A4" w:rsidRDefault="008573A4" w:rsidP="008573A4">
      <w:pPr>
        <w:pStyle w:val="Akapitzlist"/>
        <w:ind w:left="360"/>
        <w:jc w:val="both"/>
        <w:rPr>
          <w:rFonts w:ascii="Arial" w:eastAsia="Calibri" w:hAnsi="Arial" w:cs="Arial"/>
          <w:kern w:val="2"/>
          <w:lang w:eastAsia="en-US"/>
        </w:rPr>
      </w:pPr>
      <w:r w:rsidRPr="00960AA0">
        <w:rPr>
          <w:rFonts w:ascii="Arial" w:eastAsia="Calibri" w:hAnsi="Arial" w:cs="Arial"/>
          <w:kern w:val="2"/>
          <w:lang w:eastAsia="en-US"/>
        </w:rPr>
        <w:t>Zamawiający wymaga</w:t>
      </w:r>
      <w:r w:rsidRPr="008573A4">
        <w:rPr>
          <w:rFonts w:ascii="Arial" w:eastAsia="Calibri" w:hAnsi="Arial" w:cs="Arial"/>
          <w:kern w:val="2"/>
          <w:lang w:eastAsia="en-US"/>
        </w:rPr>
        <w:t xml:space="preserve"> wykazania przez Wykonawcę posiadania </w:t>
      </w:r>
      <w:r w:rsidRPr="00C64F8D">
        <w:rPr>
          <w:rFonts w:ascii="Arial" w:eastAsia="Calibri" w:hAnsi="Arial" w:cs="Arial"/>
          <w:kern w:val="2"/>
          <w:lang w:eastAsia="en-US"/>
        </w:rPr>
        <w:t>ubezpieczenia od odpowiedzialności cywilnej w zakresie prowadzonej działalności z</w:t>
      </w:r>
      <w:r w:rsidRPr="008573A4">
        <w:rPr>
          <w:rFonts w:ascii="Arial" w:eastAsia="Calibri" w:hAnsi="Arial" w:cs="Arial"/>
          <w:kern w:val="2"/>
          <w:lang w:eastAsia="en-US"/>
        </w:rPr>
        <w:t>wiązanej z przedmiotem zamówienia na sumę gwarancyjną co najmniej 300.000,00 zł</w:t>
      </w:r>
    </w:p>
    <w:p w:rsidR="00CC3980" w:rsidRPr="00F724CB" w:rsidRDefault="00451F2E" w:rsidP="00063511">
      <w:pPr>
        <w:pStyle w:val="Akapitzlist"/>
        <w:numPr>
          <w:ilvl w:val="1"/>
          <w:numId w:val="29"/>
        </w:numPr>
        <w:autoSpaceDE w:val="0"/>
        <w:autoSpaceDN w:val="0"/>
        <w:adjustRightInd w:val="0"/>
        <w:spacing w:line="276" w:lineRule="auto"/>
        <w:ind w:left="284" w:hanging="284"/>
        <w:jc w:val="both"/>
        <w:rPr>
          <w:rFonts w:ascii="Arial" w:eastAsia="TimesNewRoman" w:hAnsi="Arial" w:cs="Arial"/>
          <w:u w:val="single"/>
          <w:lang w:eastAsia="en-US"/>
        </w:rPr>
      </w:pPr>
      <w:r w:rsidRPr="00C64F8D">
        <w:rPr>
          <w:rFonts w:ascii="Arial" w:eastAsia="TimesNewRoman" w:hAnsi="Arial" w:cs="Arial"/>
          <w:b/>
          <w:lang w:eastAsia="en-US"/>
        </w:rPr>
        <w:t>posiadania niezbędnej zdolność techniczną lub zawodową umożliwiającej realizację zamówienia na odpowiednim poziomie jakości</w:t>
      </w:r>
      <w:r w:rsidRPr="004922A7">
        <w:rPr>
          <w:rFonts w:ascii="Arial" w:eastAsia="TimesNewRoman" w:hAnsi="Arial" w:cs="Arial"/>
          <w:lang w:eastAsia="en-US"/>
        </w:rPr>
        <w:t>.</w:t>
      </w:r>
    </w:p>
    <w:p w:rsidR="00F724CB" w:rsidRDefault="00F724CB" w:rsidP="00F724CB">
      <w:pPr>
        <w:pStyle w:val="Akapitzlist"/>
        <w:autoSpaceDE w:val="0"/>
        <w:autoSpaceDN w:val="0"/>
        <w:adjustRightInd w:val="0"/>
        <w:spacing w:line="276" w:lineRule="auto"/>
        <w:ind w:left="284"/>
        <w:jc w:val="both"/>
        <w:rPr>
          <w:rFonts w:ascii="Arial" w:eastAsia="TimesNewRoman" w:hAnsi="Arial" w:cs="Arial"/>
          <w:u w:val="single"/>
          <w:lang w:eastAsia="en-US"/>
        </w:rPr>
      </w:pPr>
    </w:p>
    <w:p w:rsidR="00F724CB" w:rsidRPr="008E2738" w:rsidRDefault="00F724CB" w:rsidP="00F724CB">
      <w:pPr>
        <w:pStyle w:val="Akapitzlist"/>
        <w:autoSpaceDE w:val="0"/>
        <w:autoSpaceDN w:val="0"/>
        <w:adjustRightInd w:val="0"/>
        <w:spacing w:line="276" w:lineRule="auto"/>
        <w:ind w:left="284"/>
        <w:jc w:val="both"/>
        <w:rPr>
          <w:rFonts w:ascii="Arial" w:eastAsia="TimesNewRoman" w:hAnsi="Arial" w:cs="Arial"/>
          <w:u w:val="single"/>
          <w:lang w:eastAsia="en-US"/>
        </w:rPr>
      </w:pPr>
    </w:p>
    <w:p w:rsidR="00CC3980" w:rsidRPr="00D8110A" w:rsidRDefault="00CC3980" w:rsidP="005402E6">
      <w:pPr>
        <w:pStyle w:val="Akapitzlist"/>
        <w:numPr>
          <w:ilvl w:val="2"/>
          <w:numId w:val="29"/>
        </w:numPr>
        <w:autoSpaceDE w:val="0"/>
        <w:autoSpaceDN w:val="0"/>
        <w:adjustRightInd w:val="0"/>
        <w:spacing w:after="17" w:line="276" w:lineRule="auto"/>
        <w:ind w:left="142"/>
        <w:rPr>
          <w:rFonts w:ascii="Arial" w:hAnsi="Arial" w:cs="Arial"/>
          <w:color w:val="000000"/>
          <w:u w:val="single"/>
        </w:rPr>
      </w:pPr>
      <w:r w:rsidRPr="00D8110A">
        <w:rPr>
          <w:rFonts w:ascii="Arial" w:hAnsi="Arial" w:cs="Arial"/>
          <w:color w:val="000000"/>
          <w:u w:val="single"/>
        </w:rPr>
        <w:lastRenderedPageBreak/>
        <w:t xml:space="preserve">Wykonawca powinien wykazać: </w:t>
      </w:r>
    </w:p>
    <w:p w:rsidR="00CC3980" w:rsidRDefault="00CC3980" w:rsidP="005402E6">
      <w:pPr>
        <w:pStyle w:val="Akapitzlist"/>
        <w:numPr>
          <w:ilvl w:val="0"/>
          <w:numId w:val="51"/>
        </w:numPr>
        <w:tabs>
          <w:tab w:val="right" w:pos="-1276"/>
          <w:tab w:val="left" w:pos="426"/>
        </w:tabs>
        <w:autoSpaceDE w:val="0"/>
        <w:autoSpaceDN w:val="0"/>
        <w:adjustRightInd w:val="0"/>
        <w:spacing w:line="276" w:lineRule="auto"/>
        <w:ind w:left="142" w:firstLine="0"/>
        <w:jc w:val="both"/>
        <w:rPr>
          <w:rFonts w:ascii="Arial" w:eastAsia="+mn-ea" w:hAnsi="Arial" w:cs="Arial"/>
        </w:rPr>
      </w:pPr>
      <w:r w:rsidRPr="00D02923">
        <w:rPr>
          <w:rFonts w:ascii="Arial" w:hAnsi="Arial" w:cs="Arial"/>
          <w:color w:val="000000"/>
        </w:rPr>
        <w:t>należyte wykonanie w okresie ostatnich 5 lat przed u</w:t>
      </w:r>
      <w:r w:rsidR="00E20E70">
        <w:rPr>
          <w:rFonts w:ascii="Arial" w:hAnsi="Arial" w:cs="Arial"/>
          <w:color w:val="000000"/>
        </w:rPr>
        <w:t xml:space="preserve">pływem terminu składania ofert, </w:t>
      </w:r>
      <w:r w:rsidRPr="00D02923">
        <w:rPr>
          <w:rFonts w:ascii="Arial" w:hAnsi="Arial" w:cs="Arial"/>
          <w:color w:val="000000"/>
        </w:rPr>
        <w:t xml:space="preserve">a jeżeli okres prowadzenia jest krótszy – w tym okresie </w:t>
      </w:r>
      <w:r w:rsidR="00D02923" w:rsidRPr="00D02923">
        <w:rPr>
          <w:rFonts w:ascii="Arial" w:hAnsi="Arial" w:cs="Arial"/>
          <w:color w:val="000000"/>
        </w:rPr>
        <w:t>wykonanie</w:t>
      </w:r>
      <w:r w:rsidR="00FB2158">
        <w:rPr>
          <w:rFonts w:ascii="Arial" w:hAnsi="Arial" w:cs="Arial"/>
          <w:color w:val="000000"/>
        </w:rPr>
        <w:t xml:space="preserve"> </w:t>
      </w:r>
      <w:r w:rsidRPr="00D02923">
        <w:rPr>
          <w:rFonts w:ascii="Arial" w:eastAsia="+mn-ea" w:hAnsi="Arial" w:cs="Arial"/>
        </w:rPr>
        <w:t>minimum 3 opracowań studium uwarunkowań i kierunków zagospodarowania przestrzennego gminy lub jego zmian obejmujących obszar całej gminy wiejskiej, lub wiejsko-miejskiej w jej granicach administracyjnych, w tym co najmniej jedno z nich powinno dotyczyć obszaru gminy o liczbie mieszkańców minimum 12 tys. oraz co najmniej 2 z nich powinny dotyczyć  obszaru gminy o powierzchni powyżej 200 km</w:t>
      </w:r>
      <w:r w:rsidRPr="00D02923">
        <w:rPr>
          <w:rFonts w:ascii="Arial" w:eastAsia="+mn-ea" w:hAnsi="Arial" w:cs="Arial"/>
          <w:vertAlign w:val="superscript"/>
        </w:rPr>
        <w:t>2</w:t>
      </w:r>
      <w:r w:rsidRPr="00D02923">
        <w:rPr>
          <w:rFonts w:ascii="Arial" w:eastAsia="+mn-ea" w:hAnsi="Arial" w:cs="Arial"/>
        </w:rPr>
        <w:t>;</w:t>
      </w:r>
    </w:p>
    <w:p w:rsidR="00D02923" w:rsidRPr="00D02923" w:rsidRDefault="00D02923" w:rsidP="00D02923">
      <w:pPr>
        <w:pStyle w:val="Akapitzlist"/>
        <w:tabs>
          <w:tab w:val="right" w:pos="-1276"/>
          <w:tab w:val="left" w:pos="851"/>
        </w:tabs>
        <w:autoSpaceDE w:val="0"/>
        <w:autoSpaceDN w:val="0"/>
        <w:adjustRightInd w:val="0"/>
        <w:jc w:val="both"/>
        <w:rPr>
          <w:rFonts w:ascii="Arial" w:eastAsia="+mn-ea" w:hAnsi="Arial" w:cs="Arial"/>
        </w:rPr>
      </w:pPr>
    </w:p>
    <w:p w:rsidR="00CC3980" w:rsidRPr="008E2738" w:rsidRDefault="00D02923" w:rsidP="005402E6">
      <w:pPr>
        <w:pStyle w:val="Akapitzlist"/>
        <w:numPr>
          <w:ilvl w:val="0"/>
          <w:numId w:val="51"/>
        </w:numPr>
        <w:tabs>
          <w:tab w:val="right" w:pos="-1276"/>
          <w:tab w:val="left" w:pos="567"/>
        </w:tabs>
        <w:autoSpaceDE w:val="0"/>
        <w:autoSpaceDN w:val="0"/>
        <w:adjustRightInd w:val="0"/>
        <w:spacing w:line="276" w:lineRule="auto"/>
        <w:ind w:left="142" w:firstLine="0"/>
        <w:jc w:val="both"/>
        <w:rPr>
          <w:rFonts w:ascii="Arial" w:eastAsia="+mn-ea" w:hAnsi="Arial" w:cs="Arial"/>
        </w:rPr>
      </w:pPr>
      <w:r w:rsidRPr="00CC3980">
        <w:rPr>
          <w:rFonts w:ascii="Arial" w:hAnsi="Arial" w:cs="Arial"/>
          <w:color w:val="000000"/>
        </w:rPr>
        <w:t xml:space="preserve">należyte wykonanie w okresie ostatnich 5 lat przed upływem terminu składania ofert, a jeżeli okres prowadzenia jest krótszy – w tym okresie </w:t>
      </w:r>
      <w:r>
        <w:rPr>
          <w:rFonts w:ascii="Arial" w:hAnsi="Arial" w:cs="Arial"/>
          <w:color w:val="000000"/>
        </w:rPr>
        <w:t>wykonanie</w:t>
      </w:r>
      <w:r w:rsidR="00715A5B">
        <w:rPr>
          <w:rFonts w:ascii="Arial" w:hAnsi="Arial" w:cs="Arial"/>
          <w:color w:val="000000"/>
        </w:rPr>
        <w:t xml:space="preserve"> </w:t>
      </w:r>
      <w:r w:rsidRPr="00CC3980">
        <w:rPr>
          <w:rFonts w:ascii="Arial" w:eastAsia="+mn-ea" w:hAnsi="Arial" w:cs="Arial"/>
        </w:rPr>
        <w:t>minimum</w:t>
      </w:r>
      <w:r>
        <w:rPr>
          <w:rFonts w:ascii="Arial" w:hAnsi="Arial" w:cs="Arial"/>
        </w:rPr>
        <w:t xml:space="preserve"> 3 planów</w:t>
      </w:r>
      <w:r w:rsidRPr="00D02923">
        <w:rPr>
          <w:rFonts w:ascii="Arial" w:hAnsi="Arial" w:cs="Arial"/>
        </w:rPr>
        <w:t xml:space="preserve"> zagospodarowania przestrzennego o powierzchni powyżej 100 ha</w:t>
      </w:r>
      <w:r>
        <w:rPr>
          <w:rFonts w:ascii="Arial" w:hAnsi="Arial" w:cs="Arial"/>
        </w:rPr>
        <w:t>.</w:t>
      </w:r>
    </w:p>
    <w:p w:rsidR="008E2738" w:rsidRPr="00D02923" w:rsidRDefault="008E2738" w:rsidP="005402E6">
      <w:pPr>
        <w:pStyle w:val="Akapitzlist"/>
        <w:tabs>
          <w:tab w:val="right" w:pos="-1276"/>
          <w:tab w:val="left" w:pos="851"/>
        </w:tabs>
        <w:autoSpaceDE w:val="0"/>
        <w:autoSpaceDN w:val="0"/>
        <w:adjustRightInd w:val="0"/>
        <w:spacing w:line="276" w:lineRule="auto"/>
        <w:ind w:left="284"/>
        <w:jc w:val="both"/>
        <w:rPr>
          <w:rFonts w:ascii="Arial" w:eastAsia="+mn-ea" w:hAnsi="Arial" w:cs="Arial"/>
        </w:rPr>
      </w:pPr>
    </w:p>
    <w:p w:rsidR="00CC3980" w:rsidRPr="00CC3980" w:rsidRDefault="00E20E70" w:rsidP="00E20E70">
      <w:pPr>
        <w:pStyle w:val="Akapitzlist"/>
        <w:numPr>
          <w:ilvl w:val="2"/>
          <w:numId w:val="29"/>
        </w:numPr>
        <w:tabs>
          <w:tab w:val="left" w:pos="426"/>
        </w:tabs>
        <w:autoSpaceDE w:val="0"/>
        <w:autoSpaceDN w:val="0"/>
        <w:adjustRightInd w:val="0"/>
        <w:spacing w:after="17"/>
        <w:ind w:left="142"/>
        <w:rPr>
          <w:rFonts w:ascii="Arial" w:hAnsi="Arial" w:cs="Arial"/>
          <w:color w:val="000000"/>
        </w:rPr>
      </w:pPr>
      <w:r>
        <w:rPr>
          <w:rFonts w:ascii="Arial" w:hAnsi="Arial" w:cs="Arial"/>
          <w:color w:val="000000"/>
        </w:rPr>
        <w:t>D</w:t>
      </w:r>
      <w:r w:rsidR="00CC3980" w:rsidRPr="00CC3980">
        <w:rPr>
          <w:rFonts w:ascii="Arial" w:hAnsi="Arial" w:cs="Arial"/>
          <w:color w:val="000000"/>
        </w:rPr>
        <w:t xml:space="preserve">ysponowanie </w:t>
      </w:r>
      <w:r w:rsidR="008E2738">
        <w:rPr>
          <w:rFonts w:ascii="Arial" w:hAnsi="Arial" w:cs="Arial"/>
          <w:color w:val="000000"/>
        </w:rPr>
        <w:t>osobami</w:t>
      </w:r>
      <w:r w:rsidR="00CC3980" w:rsidRPr="00CC3980">
        <w:rPr>
          <w:rFonts w:ascii="Arial" w:hAnsi="Arial" w:cs="Arial"/>
          <w:color w:val="000000"/>
        </w:rPr>
        <w:t xml:space="preserve">: </w:t>
      </w:r>
    </w:p>
    <w:p w:rsidR="008E2738" w:rsidRPr="008E2738" w:rsidRDefault="008E2738" w:rsidP="005402E6">
      <w:pPr>
        <w:spacing w:after="160" w:line="276" w:lineRule="auto"/>
        <w:ind w:left="426"/>
        <w:jc w:val="both"/>
        <w:rPr>
          <w:rFonts w:ascii="Arial" w:eastAsia="Calibri" w:hAnsi="Arial" w:cs="Arial"/>
          <w:kern w:val="2"/>
          <w:lang w:eastAsia="en-US"/>
        </w:rPr>
      </w:pPr>
      <w:bookmarkStart w:id="18" w:name="_Hlk161814512"/>
      <w:r w:rsidRPr="00B57C9D">
        <w:rPr>
          <w:rFonts w:ascii="Arial" w:eastAsia="Calibri" w:hAnsi="Arial" w:cs="Arial"/>
          <w:kern w:val="2"/>
          <w:lang w:eastAsia="en-US"/>
        </w:rPr>
        <w:t>Zamawiający wymaga wykazania</w:t>
      </w:r>
      <w:r w:rsidRPr="008E2738">
        <w:rPr>
          <w:rFonts w:ascii="Arial" w:eastAsia="Calibri" w:hAnsi="Arial" w:cs="Arial"/>
          <w:kern w:val="2"/>
          <w:lang w:eastAsia="en-US"/>
        </w:rPr>
        <w:t xml:space="preserve"> przez Wykonawcę </w:t>
      </w:r>
      <w:r w:rsidRPr="00B57C9D">
        <w:rPr>
          <w:rFonts w:ascii="Arial" w:eastAsia="Calibri" w:hAnsi="Arial" w:cs="Arial"/>
          <w:kern w:val="2"/>
          <w:lang w:eastAsia="en-US"/>
        </w:rPr>
        <w:t>osób</w:t>
      </w:r>
      <w:r w:rsidRPr="008E2738">
        <w:rPr>
          <w:rFonts w:ascii="Arial" w:eastAsia="Calibri" w:hAnsi="Arial" w:cs="Arial"/>
          <w:kern w:val="2"/>
          <w:lang w:eastAsia="en-US"/>
        </w:rPr>
        <w:t xml:space="preserve"> skierowanymi do realizacji zamówienia (Zespół projektowy). Zamawiający uzna warunek za spełniony, jeżeli Wykonawca wykaże, że dysponuje co najmniej 3 osobowym zespołem skierowanym przez Wykonawcę do realizacji zamówienia, w skład którego wchodzą osoby posiadające wymagane wykształcenie oraz doświadczenie. W skład minimalnego zespołu projektowego wchodzą osoby, które będą pełniły następujące funkcje w realizacji:</w:t>
      </w:r>
    </w:p>
    <w:p w:rsidR="008E2738" w:rsidRPr="008E2738" w:rsidRDefault="008E2738" w:rsidP="00E20E70">
      <w:pPr>
        <w:tabs>
          <w:tab w:val="left" w:pos="851"/>
        </w:tabs>
        <w:spacing w:after="160"/>
        <w:ind w:left="284"/>
        <w:jc w:val="both"/>
        <w:rPr>
          <w:rFonts w:ascii="Arial" w:eastAsia="Calibri" w:hAnsi="Arial" w:cs="Arial"/>
          <w:kern w:val="2"/>
          <w:lang w:eastAsia="en-US"/>
        </w:rPr>
      </w:pPr>
      <w:r w:rsidRPr="008E2738">
        <w:rPr>
          <w:rFonts w:ascii="Arial" w:eastAsia="Calibri" w:hAnsi="Arial" w:cs="Arial"/>
          <w:b/>
          <w:kern w:val="2"/>
          <w:lang w:eastAsia="en-US"/>
        </w:rPr>
        <w:t>a) głównego projektanta planu ogólnego</w:t>
      </w:r>
      <w:r w:rsidRPr="008E2738">
        <w:rPr>
          <w:rFonts w:ascii="Arial" w:eastAsia="Calibri" w:hAnsi="Arial" w:cs="Arial"/>
          <w:kern w:val="2"/>
          <w:lang w:eastAsia="en-US"/>
        </w:rPr>
        <w:t xml:space="preserve"> - </w:t>
      </w:r>
      <w:r w:rsidRPr="008E2738">
        <w:rPr>
          <w:rFonts w:ascii="Arial" w:eastAsia="+mn-ea" w:hAnsi="Arial" w:cs="Arial"/>
          <w:kern w:val="2"/>
          <w:lang w:eastAsia="en-US"/>
        </w:rPr>
        <w:t>wskazana osoba</w:t>
      </w:r>
      <w:r w:rsidR="0055547B">
        <w:rPr>
          <w:rFonts w:ascii="Arial" w:eastAsia="+mn-ea" w:hAnsi="Arial" w:cs="Arial"/>
          <w:kern w:val="2"/>
          <w:lang w:eastAsia="en-US"/>
        </w:rPr>
        <w:t xml:space="preserve"> </w:t>
      </w:r>
      <w:r w:rsidRPr="008E2738">
        <w:rPr>
          <w:rFonts w:ascii="Arial" w:eastAsia="+mn-ea" w:hAnsi="Arial" w:cs="Arial"/>
          <w:kern w:val="2"/>
          <w:lang w:eastAsia="en-US"/>
        </w:rPr>
        <w:t>musi spełniać następujące minimalne wymagania:</w:t>
      </w:r>
    </w:p>
    <w:p w:rsidR="008E2738" w:rsidRPr="008E2738" w:rsidRDefault="008E2738" w:rsidP="005402E6">
      <w:pPr>
        <w:spacing w:after="160" w:line="276" w:lineRule="auto"/>
        <w:ind w:left="284"/>
        <w:jc w:val="both"/>
        <w:rPr>
          <w:rFonts w:ascii="Arial" w:eastAsia="Calibri" w:hAnsi="Arial" w:cs="Arial"/>
          <w:kern w:val="2"/>
          <w:lang w:eastAsia="en-US"/>
        </w:rPr>
      </w:pPr>
      <w:r w:rsidRPr="008E2738">
        <w:rPr>
          <w:rFonts w:ascii="Arial" w:eastAsia="Calibri" w:hAnsi="Arial" w:cs="Arial"/>
          <w:kern w:val="2"/>
          <w:lang w:eastAsia="en-US"/>
        </w:rPr>
        <w:t>- wykształcenie wyższe magisterskie na jednym z kierunków: urbanistyka, architektura, gospodarka przestrzenna oraz posiadanie uprawnień do sporządzania projektów planów ogólnych na podstawie art. 5 ustawy z dnia 27 marca 2003 roku  planowaniu i zagospodarowaniu przestrzennym (Dz. U. z 2024 r. poz. 1130),</w:t>
      </w:r>
    </w:p>
    <w:p w:rsidR="008E2738" w:rsidRPr="008E2738" w:rsidRDefault="008E2738" w:rsidP="005402E6">
      <w:pPr>
        <w:tabs>
          <w:tab w:val="right" w:pos="-1276"/>
          <w:tab w:val="left" w:pos="851"/>
        </w:tabs>
        <w:autoSpaceDE w:val="0"/>
        <w:autoSpaceDN w:val="0"/>
        <w:adjustRightInd w:val="0"/>
        <w:spacing w:after="160" w:line="276" w:lineRule="auto"/>
        <w:ind w:left="284"/>
        <w:jc w:val="both"/>
        <w:rPr>
          <w:rFonts w:ascii="Arial" w:eastAsia="+mn-ea" w:hAnsi="Arial" w:cs="Arial"/>
          <w:kern w:val="2"/>
          <w:lang w:eastAsia="en-US"/>
        </w:rPr>
      </w:pPr>
      <w:r w:rsidRPr="008E2738">
        <w:rPr>
          <w:rFonts w:ascii="Arial" w:eastAsia="+mn-ea" w:hAnsi="Arial" w:cs="Arial"/>
          <w:kern w:val="2"/>
          <w:lang w:eastAsia="en-US"/>
        </w:rPr>
        <w:t>-10 letnie doświadczenie zawodowe jako główny projektant lub członek zespołu w zakresie wykonywania projektów dokumentów planistycznych, oraz pełnienie w ciągu ostatnich pięciu lat funkcji głównego projektanta, przy realizacji:</w:t>
      </w:r>
    </w:p>
    <w:p w:rsidR="008E2738" w:rsidRPr="008E2738" w:rsidRDefault="008E2738" w:rsidP="005402E6">
      <w:pPr>
        <w:numPr>
          <w:ilvl w:val="0"/>
          <w:numId w:val="48"/>
        </w:numPr>
        <w:tabs>
          <w:tab w:val="right" w:pos="-1276"/>
          <w:tab w:val="left" w:pos="851"/>
        </w:tabs>
        <w:autoSpaceDE w:val="0"/>
        <w:autoSpaceDN w:val="0"/>
        <w:adjustRightInd w:val="0"/>
        <w:spacing w:after="160" w:line="276" w:lineRule="auto"/>
        <w:ind w:left="284"/>
        <w:contextualSpacing/>
        <w:jc w:val="both"/>
        <w:rPr>
          <w:rFonts w:ascii="Arial" w:eastAsia="+mn-ea" w:hAnsi="Arial" w:cs="Arial"/>
          <w:kern w:val="2"/>
          <w:lang w:eastAsia="en-US"/>
        </w:rPr>
      </w:pPr>
      <w:r w:rsidRPr="008E2738">
        <w:rPr>
          <w:rFonts w:ascii="Arial" w:eastAsia="+mn-ea" w:hAnsi="Arial" w:cs="Arial"/>
          <w:kern w:val="2"/>
          <w:lang w:eastAsia="en-US"/>
        </w:rPr>
        <w:t>studium uwarunkowań i kierunków zagospodarowania przestrzennego gminy lub jego zmiana - minimum 3 opracowania obejmujące obszar całej gminy wiejskiej, lub wiejsko-miejskiej w jej granicach administracyjnych, w tym co najmniej jedno z nich powinno dotyczyć obszaru gminy o liczbie mieszkańców minimum 12 tys. oraz co najmniej 2 z nich powinny dotyczyć  obszaru gminy o powierzchni powyżej 200 km</w:t>
      </w:r>
      <w:r w:rsidRPr="008E2738">
        <w:rPr>
          <w:rFonts w:ascii="Arial" w:eastAsia="+mn-ea" w:hAnsi="Arial" w:cs="Arial"/>
          <w:kern w:val="2"/>
          <w:vertAlign w:val="superscript"/>
          <w:lang w:eastAsia="en-US"/>
        </w:rPr>
        <w:t>2</w:t>
      </w:r>
      <w:r w:rsidRPr="008E2738">
        <w:rPr>
          <w:rFonts w:ascii="Arial" w:eastAsia="+mn-ea" w:hAnsi="Arial" w:cs="Arial"/>
          <w:kern w:val="2"/>
          <w:lang w:eastAsia="en-US"/>
        </w:rPr>
        <w:t>;</w:t>
      </w:r>
    </w:p>
    <w:p w:rsidR="008E2738" w:rsidRPr="008E2738" w:rsidRDefault="008E2738" w:rsidP="005402E6">
      <w:pPr>
        <w:numPr>
          <w:ilvl w:val="0"/>
          <w:numId w:val="48"/>
        </w:numPr>
        <w:tabs>
          <w:tab w:val="right" w:pos="-1276"/>
          <w:tab w:val="left" w:pos="851"/>
        </w:tabs>
        <w:autoSpaceDE w:val="0"/>
        <w:autoSpaceDN w:val="0"/>
        <w:adjustRightInd w:val="0"/>
        <w:spacing w:after="160" w:line="276" w:lineRule="auto"/>
        <w:ind w:left="284"/>
        <w:contextualSpacing/>
        <w:jc w:val="both"/>
        <w:rPr>
          <w:rFonts w:ascii="Arial" w:eastAsia="+mn-ea" w:hAnsi="Arial" w:cs="Arial"/>
          <w:kern w:val="2"/>
          <w:lang w:eastAsia="en-US"/>
        </w:rPr>
      </w:pPr>
      <w:r w:rsidRPr="008E2738">
        <w:rPr>
          <w:rFonts w:ascii="Arial" w:eastAsia="Calibri" w:hAnsi="Arial" w:cs="Arial"/>
          <w:kern w:val="2"/>
          <w:lang w:eastAsia="en-US"/>
        </w:rPr>
        <w:t xml:space="preserve">miejscowych planów zagospodarowania przestrzennego – minimum 3 plany o powierzchni powyżej 100 ha, wykonane </w:t>
      </w:r>
      <w:r w:rsidRPr="008E2738">
        <w:rPr>
          <w:rFonts w:ascii="Arial" w:eastAsia="+mn-ea" w:hAnsi="Arial" w:cs="Arial"/>
          <w:kern w:val="2"/>
          <w:lang w:eastAsia="en-US"/>
        </w:rPr>
        <w:t>w okresie ostatnich 5 lat;</w:t>
      </w:r>
    </w:p>
    <w:p w:rsidR="008E2738" w:rsidRPr="008E2738" w:rsidRDefault="008E2738" w:rsidP="00E20E70">
      <w:pPr>
        <w:tabs>
          <w:tab w:val="right" w:pos="-1276"/>
          <w:tab w:val="left" w:pos="851"/>
        </w:tabs>
        <w:autoSpaceDE w:val="0"/>
        <w:autoSpaceDN w:val="0"/>
        <w:adjustRightInd w:val="0"/>
        <w:ind w:left="284"/>
        <w:contextualSpacing/>
        <w:jc w:val="both"/>
        <w:rPr>
          <w:rFonts w:ascii="Arial" w:eastAsia="+mn-ea" w:hAnsi="Arial" w:cs="Arial"/>
          <w:color w:val="FF0000"/>
          <w:kern w:val="2"/>
          <w:lang w:eastAsia="en-US"/>
        </w:rPr>
      </w:pPr>
    </w:p>
    <w:bookmarkEnd w:id="18"/>
    <w:p w:rsidR="008E2738" w:rsidRPr="008E2738" w:rsidRDefault="008E2738" w:rsidP="005402E6">
      <w:pPr>
        <w:spacing w:after="160" w:line="276" w:lineRule="auto"/>
        <w:ind w:left="284"/>
        <w:jc w:val="both"/>
        <w:rPr>
          <w:rFonts w:ascii="Arial" w:eastAsia="Calibri" w:hAnsi="Arial" w:cs="Arial"/>
          <w:kern w:val="2"/>
          <w:lang w:eastAsia="en-US"/>
        </w:rPr>
      </w:pPr>
      <w:r w:rsidRPr="008E2738">
        <w:rPr>
          <w:rFonts w:ascii="Arial" w:eastAsia="Calibri" w:hAnsi="Arial" w:cs="Arial"/>
          <w:kern w:val="2"/>
          <w:lang w:eastAsia="en-US"/>
        </w:rPr>
        <w:t xml:space="preserve">b) </w:t>
      </w:r>
      <w:r w:rsidRPr="008E2738">
        <w:rPr>
          <w:rFonts w:ascii="Arial" w:eastAsia="Calibri" w:hAnsi="Arial" w:cs="Arial"/>
          <w:b/>
          <w:kern w:val="2"/>
          <w:lang w:eastAsia="en-US"/>
        </w:rPr>
        <w:t xml:space="preserve">głównego projektanta prognozy oddziaływania na środowisko: </w:t>
      </w:r>
      <w:r w:rsidRPr="008E2738">
        <w:rPr>
          <w:rFonts w:ascii="Arial" w:eastAsia="Calibri" w:hAnsi="Arial" w:cs="Arial"/>
          <w:kern w:val="2"/>
          <w:lang w:eastAsia="en-US"/>
        </w:rPr>
        <w:t xml:space="preserve">- </w:t>
      </w:r>
      <w:r w:rsidRPr="008E2738">
        <w:rPr>
          <w:rFonts w:ascii="Arial" w:eastAsia="+mn-ea" w:hAnsi="Arial" w:cs="Arial"/>
          <w:kern w:val="2"/>
          <w:lang w:eastAsia="en-US"/>
        </w:rPr>
        <w:t>wskazana osoba musi spełniać następujące minimalne wymagania:</w:t>
      </w:r>
    </w:p>
    <w:p w:rsidR="008E2738" w:rsidRPr="008E2738" w:rsidRDefault="008E2738" w:rsidP="005402E6">
      <w:pPr>
        <w:spacing w:after="160" w:line="276" w:lineRule="auto"/>
        <w:ind w:left="284"/>
        <w:jc w:val="both"/>
        <w:rPr>
          <w:rFonts w:ascii="Arial" w:eastAsia="Calibri" w:hAnsi="Arial" w:cs="Arial"/>
          <w:kern w:val="2"/>
          <w:lang w:eastAsia="en-US"/>
        </w:rPr>
      </w:pPr>
      <w:r w:rsidRPr="008E2738">
        <w:rPr>
          <w:rFonts w:ascii="Arial" w:eastAsia="+mn-ea" w:hAnsi="Arial" w:cs="Arial"/>
          <w:kern w:val="2"/>
          <w:lang w:eastAsia="en-US"/>
        </w:rPr>
        <w:t xml:space="preserve">- wykształcenie wyższe magisterskie oraz posiadanie uprawnień </w:t>
      </w:r>
      <w:r w:rsidRPr="008E2738">
        <w:rPr>
          <w:rFonts w:ascii="Arial" w:eastAsia="Calibri" w:hAnsi="Arial" w:cs="Arial"/>
          <w:kern w:val="2"/>
          <w:lang w:eastAsia="en-US"/>
        </w:rPr>
        <w:t>na podstawie art. 74a, ust. 2 ustawy z 3 października 2008 r. o udostępnianiu informacji o środowisku, udziale społeczeństwa w ochronie środowiska oraz o ocenach oddziaływania na środowisko (Dz. U. z 2024 r. poz. 1112)</w:t>
      </w:r>
    </w:p>
    <w:p w:rsidR="008E2738" w:rsidRPr="008E2738" w:rsidRDefault="008E2738" w:rsidP="005402E6">
      <w:pPr>
        <w:tabs>
          <w:tab w:val="right" w:pos="-1276"/>
          <w:tab w:val="left" w:pos="851"/>
        </w:tabs>
        <w:autoSpaceDE w:val="0"/>
        <w:autoSpaceDN w:val="0"/>
        <w:adjustRightInd w:val="0"/>
        <w:spacing w:after="160" w:line="276" w:lineRule="auto"/>
        <w:ind w:left="284"/>
        <w:jc w:val="both"/>
        <w:rPr>
          <w:rFonts w:ascii="Arial" w:eastAsia="+mn-ea" w:hAnsi="Arial" w:cs="Arial"/>
          <w:kern w:val="2"/>
          <w:lang w:eastAsia="en-US"/>
        </w:rPr>
      </w:pPr>
      <w:r w:rsidRPr="008E2738">
        <w:rPr>
          <w:rFonts w:ascii="Arial" w:eastAsia="+mn-ea" w:hAnsi="Arial" w:cs="Arial"/>
          <w:kern w:val="2"/>
          <w:lang w:eastAsia="en-US"/>
        </w:rPr>
        <w:t xml:space="preserve">- 10 letnie doświadczenie zawodowe jako główny projektant lub członek zespołu w zakresie opracowywania prognoz oddziaływania na środowisko dla dokumentów planistycznych </w:t>
      </w:r>
      <w:r w:rsidRPr="008E2738">
        <w:rPr>
          <w:rFonts w:ascii="Arial" w:eastAsia="+mn-ea" w:hAnsi="Arial" w:cs="Arial"/>
          <w:kern w:val="2"/>
          <w:lang w:eastAsia="en-US"/>
        </w:rPr>
        <w:lastRenderedPageBreak/>
        <w:t xml:space="preserve">obejmujących obszar całej gminy - minimum 3 opracowania oraz opracowań ekofizjograficznych dla obszarów o powierzchni ponad 1000 ha - minimum 3 opracowania, </w:t>
      </w:r>
      <w:r w:rsidRPr="008E2738">
        <w:rPr>
          <w:rFonts w:ascii="Arial" w:eastAsia="Calibri" w:hAnsi="Arial" w:cs="Arial"/>
          <w:kern w:val="2"/>
          <w:lang w:eastAsia="en-US"/>
        </w:rPr>
        <w:t xml:space="preserve">wykonanych </w:t>
      </w:r>
      <w:r w:rsidRPr="008E2738">
        <w:rPr>
          <w:rFonts w:ascii="Arial" w:eastAsia="+mn-ea" w:hAnsi="Arial" w:cs="Arial"/>
          <w:kern w:val="2"/>
          <w:lang w:eastAsia="en-US"/>
        </w:rPr>
        <w:t>w okresie ostatnich 5 lat.</w:t>
      </w:r>
    </w:p>
    <w:p w:rsidR="008E2738" w:rsidRPr="008E2738" w:rsidRDefault="008E2738" w:rsidP="005402E6">
      <w:pPr>
        <w:tabs>
          <w:tab w:val="left" w:pos="851"/>
        </w:tabs>
        <w:spacing w:after="160" w:line="276" w:lineRule="auto"/>
        <w:ind w:left="284"/>
        <w:jc w:val="both"/>
        <w:rPr>
          <w:rFonts w:ascii="Arial" w:eastAsia="Calibri" w:hAnsi="Arial" w:cs="Arial"/>
          <w:kern w:val="2"/>
          <w:lang w:eastAsia="en-US"/>
        </w:rPr>
      </w:pPr>
      <w:r w:rsidRPr="008E2738">
        <w:rPr>
          <w:rFonts w:ascii="Arial" w:eastAsia="+mn-ea" w:hAnsi="Arial" w:cs="Arial"/>
          <w:kern w:val="2"/>
          <w:lang w:eastAsia="en-US"/>
        </w:rPr>
        <w:t xml:space="preserve">c) </w:t>
      </w:r>
      <w:r w:rsidRPr="008E2738">
        <w:rPr>
          <w:rFonts w:ascii="Arial" w:eastAsia="+mn-ea" w:hAnsi="Arial" w:cs="Arial"/>
          <w:b/>
          <w:bCs/>
          <w:kern w:val="2"/>
          <w:lang w:eastAsia="en-US"/>
        </w:rPr>
        <w:t>projektant planu ogólnego</w:t>
      </w:r>
      <w:r w:rsidRPr="008E2738">
        <w:rPr>
          <w:rFonts w:ascii="Arial" w:eastAsia="Calibri" w:hAnsi="Arial" w:cs="Arial"/>
          <w:kern w:val="2"/>
          <w:lang w:eastAsia="en-US"/>
        </w:rPr>
        <w:t xml:space="preserve">- </w:t>
      </w:r>
      <w:r w:rsidRPr="008E2738">
        <w:rPr>
          <w:rFonts w:ascii="Arial" w:eastAsia="+mn-ea" w:hAnsi="Arial" w:cs="Arial"/>
          <w:kern w:val="2"/>
          <w:lang w:eastAsia="en-US"/>
        </w:rPr>
        <w:t>wskazana osoba</w:t>
      </w:r>
      <w:r w:rsidR="0055547B">
        <w:rPr>
          <w:rFonts w:ascii="Arial" w:eastAsia="+mn-ea" w:hAnsi="Arial" w:cs="Arial"/>
          <w:kern w:val="2"/>
          <w:lang w:eastAsia="en-US"/>
        </w:rPr>
        <w:t xml:space="preserve"> </w:t>
      </w:r>
      <w:r w:rsidRPr="008E2738">
        <w:rPr>
          <w:rFonts w:ascii="Arial" w:eastAsia="+mn-ea" w:hAnsi="Arial" w:cs="Arial"/>
          <w:kern w:val="2"/>
          <w:lang w:eastAsia="en-US"/>
        </w:rPr>
        <w:t>musi spełniać następujące minimalne wymagania:</w:t>
      </w:r>
    </w:p>
    <w:p w:rsidR="008E2738" w:rsidRPr="008E2738" w:rsidRDefault="005402E6" w:rsidP="005402E6">
      <w:pPr>
        <w:tabs>
          <w:tab w:val="right" w:pos="-1276"/>
          <w:tab w:val="left" w:pos="851"/>
        </w:tabs>
        <w:autoSpaceDE w:val="0"/>
        <w:autoSpaceDN w:val="0"/>
        <w:adjustRightInd w:val="0"/>
        <w:spacing w:after="160" w:line="276" w:lineRule="auto"/>
        <w:ind w:left="284"/>
        <w:jc w:val="both"/>
        <w:rPr>
          <w:rFonts w:ascii="Arial" w:eastAsia="Calibri" w:hAnsi="Arial" w:cs="Arial"/>
          <w:kern w:val="2"/>
          <w:lang w:eastAsia="en-US"/>
        </w:rPr>
      </w:pPr>
      <w:r>
        <w:rPr>
          <w:rFonts w:ascii="Arial" w:eastAsia="Calibri" w:hAnsi="Arial" w:cs="Arial"/>
          <w:kern w:val="2"/>
          <w:lang w:eastAsia="en-US"/>
        </w:rPr>
        <w:t xml:space="preserve">- </w:t>
      </w:r>
      <w:r w:rsidR="008E2738" w:rsidRPr="008E2738">
        <w:rPr>
          <w:rFonts w:ascii="Arial" w:eastAsia="Calibri" w:hAnsi="Arial" w:cs="Arial"/>
          <w:kern w:val="2"/>
          <w:lang w:eastAsia="en-US"/>
        </w:rPr>
        <w:t>wykształcenie wyższe magisterskie na jednym z kierunków: urbanistyka, architektura, gospodarka przestrzenna oraz posiadanie uprawnień do sporządzania projektów planów ogólnych na podstawie art. 5 ustawy z dnia 27 marca 2003 roku  planowaniu i zagospodarowaniu przestrzennym (Dz. U. z 2024 r. poz. 1130)</w:t>
      </w:r>
    </w:p>
    <w:p w:rsidR="006F4A94" w:rsidRPr="00960AA0" w:rsidRDefault="005402E6" w:rsidP="005402E6">
      <w:pPr>
        <w:tabs>
          <w:tab w:val="right" w:pos="-1276"/>
          <w:tab w:val="left" w:pos="851"/>
        </w:tabs>
        <w:autoSpaceDE w:val="0"/>
        <w:autoSpaceDN w:val="0"/>
        <w:adjustRightInd w:val="0"/>
        <w:spacing w:after="160" w:line="276" w:lineRule="auto"/>
        <w:ind w:left="284"/>
        <w:jc w:val="both"/>
        <w:rPr>
          <w:rFonts w:ascii="Arial" w:eastAsia="+mn-ea" w:hAnsi="Arial" w:cs="Arial"/>
          <w:kern w:val="2"/>
          <w:lang w:eastAsia="en-US"/>
        </w:rPr>
      </w:pPr>
      <w:r>
        <w:rPr>
          <w:rFonts w:ascii="Arial" w:eastAsia="+mn-ea" w:hAnsi="Arial" w:cs="Arial"/>
          <w:kern w:val="2"/>
          <w:lang w:eastAsia="en-US"/>
        </w:rPr>
        <w:t xml:space="preserve">- </w:t>
      </w:r>
      <w:r w:rsidR="008E2738" w:rsidRPr="008E2738">
        <w:rPr>
          <w:rFonts w:ascii="Arial" w:eastAsia="+mn-ea" w:hAnsi="Arial" w:cs="Arial"/>
          <w:kern w:val="2"/>
          <w:lang w:eastAsia="en-US"/>
        </w:rPr>
        <w:t xml:space="preserve">5 letnie doświadczenie zawodowe jako główny projektant lub członek zespołu w zakresie wykonywania projektów dokumentów planistycznych, to jest studium uwarunkowań i kierunków zagospodarowania przestrzennego gminy lub jego zmiana - minimum 1 opracowanie obejmujące obszar całej gminy w granicach administracyjnych </w:t>
      </w:r>
      <w:r w:rsidR="008E2738" w:rsidRPr="008E2738">
        <w:rPr>
          <w:rFonts w:ascii="Arial" w:eastAsia="Calibri" w:hAnsi="Arial" w:cs="Arial"/>
          <w:kern w:val="2"/>
          <w:lang w:eastAsia="en-US"/>
        </w:rPr>
        <w:t xml:space="preserve">oraz miejscowych planów zagospodarowania przestrzennego – minimum 1 plan o powierzchni powyżej 100 ha, wykonane </w:t>
      </w:r>
      <w:r w:rsidR="008E2738" w:rsidRPr="008E2738">
        <w:rPr>
          <w:rFonts w:ascii="Arial" w:eastAsia="+mn-ea" w:hAnsi="Arial" w:cs="Arial"/>
          <w:kern w:val="2"/>
          <w:lang w:eastAsia="en-US"/>
        </w:rPr>
        <w:t>w okresie ostatnich 3 lat;</w:t>
      </w:r>
    </w:p>
    <w:p w:rsidR="007A0DAA" w:rsidRDefault="007A0DAA" w:rsidP="00FF6ACD">
      <w:pPr>
        <w:numPr>
          <w:ilvl w:val="0"/>
          <w:numId w:val="52"/>
        </w:numPr>
        <w:spacing w:line="276" w:lineRule="auto"/>
        <w:ind w:left="284" w:right="20"/>
        <w:jc w:val="both"/>
        <w:rPr>
          <w:rFonts w:ascii="Arial" w:eastAsia="Arial" w:hAnsi="Arial" w:cs="Arial"/>
        </w:rPr>
      </w:pPr>
      <w:r>
        <w:rPr>
          <w:rFonts w:ascii="Arial" w:eastAsia="Arial"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7A0DAA" w:rsidRDefault="007A0DAA" w:rsidP="00FF6ACD">
      <w:pPr>
        <w:numPr>
          <w:ilvl w:val="0"/>
          <w:numId w:val="52"/>
        </w:numPr>
        <w:spacing w:line="276" w:lineRule="auto"/>
        <w:ind w:left="284" w:right="20"/>
        <w:jc w:val="both"/>
        <w:rPr>
          <w:rFonts w:ascii="Arial" w:eastAsia="Arial" w:hAnsi="Arial" w:cs="Arial"/>
        </w:rPr>
      </w:pPr>
      <w:r w:rsidRPr="00B943BD">
        <w:rPr>
          <w:rFonts w:ascii="Arial" w:eastAsia="Arial" w:hAnsi="Arial" w:cs="Aria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7A0DAA" w:rsidRDefault="007A0DAA" w:rsidP="00FF6ACD">
      <w:pPr>
        <w:numPr>
          <w:ilvl w:val="0"/>
          <w:numId w:val="52"/>
        </w:numPr>
        <w:spacing w:line="276" w:lineRule="auto"/>
        <w:ind w:left="284" w:right="20"/>
        <w:jc w:val="both"/>
        <w:rPr>
          <w:rFonts w:ascii="Arial" w:eastAsia="Arial" w:hAnsi="Arial" w:cs="Arial"/>
        </w:rPr>
      </w:pPr>
      <w:r w:rsidRPr="00B943BD">
        <w:rPr>
          <w:rFonts w:ascii="Arial" w:eastAsia="Arial" w:hAnsi="Arial" w:cs="Aria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A0DAA" w:rsidRPr="00B943BD" w:rsidRDefault="007A0DAA" w:rsidP="00FF6ACD">
      <w:pPr>
        <w:numPr>
          <w:ilvl w:val="0"/>
          <w:numId w:val="52"/>
        </w:numPr>
        <w:spacing w:line="276" w:lineRule="auto"/>
        <w:ind w:left="284" w:right="20"/>
        <w:jc w:val="both"/>
        <w:rPr>
          <w:rFonts w:ascii="Arial" w:eastAsia="Arial" w:hAnsi="Arial" w:cs="Arial"/>
        </w:rPr>
      </w:pPr>
      <w:r w:rsidRPr="00B943BD">
        <w:rPr>
          <w:rFonts w:ascii="Arial" w:eastAsia="Arial" w:hAnsi="Arial" w:cs="Arial"/>
        </w:rPr>
        <w:t>Zobowiązanie podmiotu udostępniającego zasoby, o którym mowa w ust. 3, potwierdza, że stosunek łączący wykonawcę z podmiotami udostępniającymi zasoby gwarantuje rzeczywisty dostęp do tych zasobów oraz określa w szczególności:</w:t>
      </w:r>
    </w:p>
    <w:p w:rsidR="007A0DAA" w:rsidRPr="00177C17" w:rsidRDefault="007A0DAA" w:rsidP="007A0DAA">
      <w:pPr>
        <w:numPr>
          <w:ilvl w:val="1"/>
          <w:numId w:val="49"/>
        </w:numPr>
        <w:spacing w:line="276" w:lineRule="auto"/>
        <w:ind w:left="851" w:hanging="284"/>
        <w:rPr>
          <w:rFonts w:ascii="Arial" w:eastAsia="Arial" w:hAnsi="Arial" w:cs="Arial"/>
        </w:rPr>
      </w:pPr>
      <w:r>
        <w:rPr>
          <w:rFonts w:ascii="Arial" w:eastAsia="Arial" w:hAnsi="Arial" w:cs="Arial"/>
        </w:rPr>
        <w:t>zakres dostępnych wykonawcy zasobów podmiotu udostępniającego zasoby;</w:t>
      </w:r>
    </w:p>
    <w:p w:rsidR="007A0DAA" w:rsidRDefault="007A0DAA" w:rsidP="007A0DAA">
      <w:pPr>
        <w:numPr>
          <w:ilvl w:val="1"/>
          <w:numId w:val="49"/>
        </w:numPr>
        <w:spacing w:line="276" w:lineRule="auto"/>
        <w:ind w:left="851" w:right="20" w:hanging="284"/>
        <w:rPr>
          <w:rFonts w:ascii="Arial" w:eastAsia="Arial" w:hAnsi="Arial" w:cs="Arial"/>
        </w:rPr>
      </w:pPr>
      <w:r>
        <w:rPr>
          <w:rFonts w:ascii="Arial" w:eastAsia="Arial" w:hAnsi="Arial" w:cs="Arial"/>
        </w:rPr>
        <w:t>sposób i okres udostępnienia wykonawcy i wykorzystania przez niego zasobów podmiotu udostępniającego te zasoby przy wykonywaniu zamówienia;</w:t>
      </w:r>
    </w:p>
    <w:p w:rsidR="007A0DAA" w:rsidRPr="00284D59" w:rsidRDefault="007A0DAA" w:rsidP="007A0DAA">
      <w:pPr>
        <w:numPr>
          <w:ilvl w:val="1"/>
          <w:numId w:val="49"/>
        </w:numPr>
        <w:spacing w:line="276" w:lineRule="auto"/>
        <w:ind w:left="851" w:hanging="284"/>
        <w:jc w:val="both"/>
        <w:rPr>
          <w:rFonts w:ascii="Arial" w:eastAsia="Arial" w:hAnsi="Arial" w:cs="Arial"/>
        </w:rPr>
      </w:pPr>
      <w:r>
        <w:rPr>
          <w:rFonts w:ascii="Arial" w:eastAsia="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7A0DAA" w:rsidRDefault="007A0DAA" w:rsidP="00FF6ACD">
      <w:pPr>
        <w:numPr>
          <w:ilvl w:val="0"/>
          <w:numId w:val="52"/>
        </w:numPr>
        <w:spacing w:line="276" w:lineRule="auto"/>
        <w:ind w:left="284" w:right="20"/>
        <w:jc w:val="both"/>
        <w:rPr>
          <w:rFonts w:ascii="Arial" w:eastAsia="Arial" w:hAnsi="Arial" w:cs="Arial"/>
        </w:rPr>
      </w:pPr>
      <w:r>
        <w:rPr>
          <w:rFonts w:ascii="Arial" w:eastAsia="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a także bada, czy nie zachodzą wobec tego podmiotu podstawy wykluczenia, które zostały przewidziane względem wykonawcy.</w:t>
      </w:r>
    </w:p>
    <w:p w:rsidR="007A0DAA" w:rsidRDefault="007A0DAA" w:rsidP="00FF6ACD">
      <w:pPr>
        <w:numPr>
          <w:ilvl w:val="0"/>
          <w:numId w:val="52"/>
        </w:numPr>
        <w:spacing w:line="276" w:lineRule="auto"/>
        <w:ind w:left="284" w:right="20"/>
        <w:jc w:val="both"/>
        <w:rPr>
          <w:rFonts w:ascii="Arial" w:eastAsia="Arial" w:hAnsi="Arial" w:cs="Arial"/>
        </w:rPr>
      </w:pPr>
      <w:r w:rsidRPr="00B943BD">
        <w:rPr>
          <w:rFonts w:ascii="Arial" w:eastAsia="Arial" w:hAnsi="Arial" w:cs="Arial"/>
        </w:rPr>
        <w:t>Podmiot,  który  zobowiązał  się  do  udostępnienia  zasobów,  odpowiada  solidarnie z wykonawcą, który polega na jego sytuacji finansowej lub ekonomicznej, za szkodę</w:t>
      </w:r>
      <w:bookmarkStart w:id="19" w:name="page18"/>
      <w:bookmarkEnd w:id="19"/>
      <w:r w:rsidR="0055547B">
        <w:rPr>
          <w:rFonts w:ascii="Arial" w:eastAsia="Arial" w:hAnsi="Arial" w:cs="Arial"/>
        </w:rPr>
        <w:t xml:space="preserve"> </w:t>
      </w:r>
      <w:r w:rsidRPr="00B943BD">
        <w:rPr>
          <w:rFonts w:ascii="Arial" w:eastAsia="Arial" w:hAnsi="Arial" w:cs="Arial"/>
        </w:rPr>
        <w:lastRenderedPageBreak/>
        <w:t>poniesioną przez zamawiającego powstałą wskutek nieudostępnienia tych zasobów, chyba że za nieudostępnienie zasobów podmiot ten nie ponosi winy.</w:t>
      </w:r>
    </w:p>
    <w:p w:rsidR="007A0DAA" w:rsidRDefault="007A0DAA" w:rsidP="00FF6ACD">
      <w:pPr>
        <w:numPr>
          <w:ilvl w:val="0"/>
          <w:numId w:val="52"/>
        </w:numPr>
        <w:spacing w:line="276" w:lineRule="auto"/>
        <w:ind w:left="284" w:right="20"/>
        <w:jc w:val="both"/>
        <w:rPr>
          <w:rFonts w:ascii="Arial" w:eastAsia="Arial" w:hAnsi="Arial" w:cs="Arial"/>
        </w:rPr>
      </w:pPr>
      <w:r w:rsidRPr="00B943BD">
        <w:rPr>
          <w:rFonts w:ascii="Arial" w:eastAsia="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7A0DAA" w:rsidRPr="00B943BD" w:rsidRDefault="007A0DAA" w:rsidP="00FF6ACD">
      <w:pPr>
        <w:numPr>
          <w:ilvl w:val="0"/>
          <w:numId w:val="52"/>
        </w:numPr>
        <w:spacing w:line="276" w:lineRule="auto"/>
        <w:ind w:left="284" w:right="20"/>
        <w:jc w:val="both"/>
        <w:rPr>
          <w:rFonts w:ascii="Arial" w:eastAsia="Arial" w:hAnsi="Arial" w:cs="Arial"/>
        </w:rPr>
      </w:pPr>
      <w:r w:rsidRPr="00B943BD">
        <w:rPr>
          <w:rFonts w:ascii="Arial" w:eastAsia="Arial" w:hAnsi="Arial" w:cs="Arial"/>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F77685" w:rsidRPr="00AE52E4" w:rsidRDefault="00F77685" w:rsidP="00B943BD">
      <w:pPr>
        <w:pStyle w:val="Akapitzlist"/>
        <w:autoSpaceDE w:val="0"/>
        <w:autoSpaceDN w:val="0"/>
        <w:adjustRightInd w:val="0"/>
        <w:spacing w:line="276" w:lineRule="auto"/>
        <w:ind w:left="284"/>
        <w:jc w:val="both"/>
        <w:rPr>
          <w:rFonts w:ascii="Arial" w:hAnsi="Arial" w:cs="Arial"/>
        </w:rPr>
      </w:pPr>
    </w:p>
    <w:p w:rsidR="00935B5B" w:rsidRPr="00AE52E4" w:rsidRDefault="00610FA4" w:rsidP="00063511">
      <w:pPr>
        <w:pStyle w:val="Akapitzlist"/>
        <w:numPr>
          <w:ilvl w:val="0"/>
          <w:numId w:val="34"/>
        </w:numPr>
        <w:spacing w:line="235" w:lineRule="auto"/>
        <w:ind w:left="567" w:right="20" w:hanging="567"/>
        <w:jc w:val="both"/>
        <w:rPr>
          <w:rFonts w:ascii="Arial" w:hAnsi="Arial" w:cs="Arial"/>
        </w:rPr>
      </w:pPr>
      <w:r w:rsidRPr="00AE52E4">
        <w:rPr>
          <w:rFonts w:ascii="Arial" w:eastAsia="Arial" w:hAnsi="Arial" w:cs="Arial"/>
          <w:b/>
          <w:bCs/>
        </w:rPr>
        <w:t>INFORMACJA O PODMIOTOWYCH ŚRODKACH DOWODOWYCH, JEŻELI ZAMAWIAJĄCY BĘDZIE WYMAGAŁ ICH ZŁOŻENIA</w:t>
      </w:r>
    </w:p>
    <w:p w:rsidR="00935B5B" w:rsidRPr="00AE52E4" w:rsidRDefault="00935B5B">
      <w:pPr>
        <w:spacing w:line="257" w:lineRule="exact"/>
        <w:rPr>
          <w:rFonts w:ascii="Arial" w:hAnsi="Arial" w:cs="Arial"/>
        </w:rPr>
      </w:pPr>
    </w:p>
    <w:p w:rsidR="00935B5B" w:rsidRPr="00AE52E4" w:rsidRDefault="00610FA4" w:rsidP="00063511">
      <w:pPr>
        <w:numPr>
          <w:ilvl w:val="0"/>
          <w:numId w:val="38"/>
        </w:numPr>
        <w:spacing w:line="276" w:lineRule="auto"/>
        <w:ind w:left="284" w:right="20" w:hanging="284"/>
        <w:jc w:val="both"/>
        <w:rPr>
          <w:rFonts w:ascii="Arial" w:eastAsia="Arial" w:hAnsi="Arial" w:cs="Arial"/>
        </w:rPr>
      </w:pPr>
      <w:r w:rsidRPr="00AE52E4">
        <w:rPr>
          <w:rFonts w:ascii="Arial" w:eastAsia="Arial" w:hAnsi="Arial" w:cs="Arial"/>
        </w:rPr>
        <w:t>Do  oferty  wykonawca  zobowiązany  jest  załączyć  oświadczenie  o  niepodleganiu</w:t>
      </w:r>
      <w:r w:rsidR="0055547B">
        <w:rPr>
          <w:rFonts w:ascii="Arial" w:eastAsia="Arial" w:hAnsi="Arial" w:cs="Arial"/>
        </w:rPr>
        <w:t xml:space="preserve"> </w:t>
      </w:r>
      <w:r w:rsidRPr="00AE52E4">
        <w:rPr>
          <w:rFonts w:ascii="Arial" w:eastAsia="Arial" w:hAnsi="Arial" w:cs="Arial"/>
        </w:rPr>
        <w:t>wykluczeniu oraz spełnianiu warunków udziału w postępowani</w:t>
      </w:r>
      <w:r w:rsidR="00FA5697" w:rsidRPr="00AE52E4">
        <w:rPr>
          <w:rFonts w:ascii="Arial" w:eastAsia="Arial" w:hAnsi="Arial" w:cs="Arial"/>
        </w:rPr>
        <w:t xml:space="preserve">u zgodnie z </w:t>
      </w:r>
      <w:r w:rsidR="00A53E4B" w:rsidRPr="00AE52E4">
        <w:rPr>
          <w:rFonts w:ascii="Arial" w:eastAsia="Arial" w:hAnsi="Arial" w:cs="Arial"/>
          <w:b/>
          <w:bCs/>
        </w:rPr>
        <w:t>Załącznikiem nr 2</w:t>
      </w:r>
      <w:r w:rsidRPr="00AE52E4">
        <w:rPr>
          <w:rFonts w:ascii="Arial" w:eastAsia="Arial" w:hAnsi="Arial" w:cs="Arial"/>
          <w:b/>
          <w:bCs/>
        </w:rPr>
        <w:t xml:space="preserve"> do SWZ.</w:t>
      </w:r>
    </w:p>
    <w:p w:rsidR="00935B5B" w:rsidRPr="00AE52E4" w:rsidRDefault="00610FA4" w:rsidP="00063511">
      <w:pPr>
        <w:numPr>
          <w:ilvl w:val="0"/>
          <w:numId w:val="38"/>
        </w:numPr>
        <w:spacing w:line="276" w:lineRule="auto"/>
        <w:ind w:left="284" w:right="20" w:hanging="280"/>
        <w:jc w:val="both"/>
        <w:rPr>
          <w:rFonts w:ascii="Arial" w:eastAsia="Arial" w:hAnsi="Arial" w:cs="Arial"/>
        </w:rPr>
      </w:pPr>
      <w:r w:rsidRPr="00AE52E4">
        <w:rPr>
          <w:rFonts w:ascii="Arial" w:eastAsia="Arial" w:hAnsi="Arial" w:cs="Arial"/>
        </w:rPr>
        <w:t>Oświadczenie, o którym mowa w ust. 1, stanowi dowód potwierdzający brak podstaw wykluczenia, spełnianie warunków udziału w postępowaniu na dzień składania ofert, tymczasowo zastępujący wymagane przez zamawiającego podmiotowe środki dowodowe.</w:t>
      </w:r>
    </w:p>
    <w:p w:rsidR="00935B5B" w:rsidRPr="00B943BD" w:rsidRDefault="00610FA4" w:rsidP="00063511">
      <w:pPr>
        <w:numPr>
          <w:ilvl w:val="0"/>
          <w:numId w:val="38"/>
        </w:numPr>
        <w:spacing w:line="276" w:lineRule="auto"/>
        <w:ind w:left="284" w:right="20" w:hanging="280"/>
        <w:jc w:val="both"/>
        <w:rPr>
          <w:rFonts w:ascii="Arial" w:hAnsi="Arial" w:cs="Arial"/>
        </w:rPr>
      </w:pPr>
      <w:r w:rsidRPr="00AE52E4">
        <w:rPr>
          <w:rFonts w:ascii="Arial" w:eastAsia="Arial" w:hAnsi="Arial" w:cs="Arial"/>
        </w:rPr>
        <w:t>W przypadku wspólnego ubiegania się o zamówienie przez wykonawców, oświadczenie, o którym mowa w ust. 1, składa każdy z wykonawców. Oświadczenia</w:t>
      </w:r>
      <w:r w:rsidR="0055547B">
        <w:rPr>
          <w:rFonts w:ascii="Arial" w:eastAsia="Arial" w:hAnsi="Arial" w:cs="Arial"/>
        </w:rPr>
        <w:t xml:space="preserve"> </w:t>
      </w:r>
      <w:r w:rsidRPr="00AE52E4">
        <w:rPr>
          <w:rFonts w:ascii="Arial" w:eastAsia="Arial" w:hAnsi="Arial" w:cs="Arial"/>
        </w:rPr>
        <w:t>te potwierdzają brak podstaw wykluczenia oraz spełnianie warunków udziału w postępowaniu w zakresie, w jakim każdy z wykonawców wykazuje spełnianie warunków udziału w postępowaniu</w:t>
      </w:r>
      <w:r w:rsidR="0049517B" w:rsidRPr="00AE52E4">
        <w:rPr>
          <w:rFonts w:ascii="Arial" w:eastAsia="Arial" w:hAnsi="Arial" w:cs="Arial"/>
          <w:b/>
          <w:bCs/>
        </w:rPr>
        <w:t xml:space="preserve"> Załącznik nr 4 do SWZ</w:t>
      </w:r>
      <w:r w:rsidRPr="00AE52E4">
        <w:rPr>
          <w:rFonts w:ascii="Arial" w:eastAsia="Arial" w:hAnsi="Arial" w:cs="Arial"/>
        </w:rPr>
        <w:t>.</w:t>
      </w:r>
    </w:p>
    <w:p w:rsidR="00B943BD" w:rsidRPr="00B943BD" w:rsidRDefault="00B943BD" w:rsidP="00B943BD">
      <w:pPr>
        <w:numPr>
          <w:ilvl w:val="0"/>
          <w:numId w:val="38"/>
        </w:numPr>
        <w:spacing w:line="276" w:lineRule="auto"/>
        <w:ind w:left="284" w:right="20" w:hanging="280"/>
        <w:jc w:val="both"/>
        <w:rPr>
          <w:rFonts w:ascii="Arial" w:hAnsi="Arial" w:cs="Arial"/>
        </w:rPr>
      </w:pPr>
      <w:r w:rsidRPr="00B943BD">
        <w:rPr>
          <w:rFonts w:ascii="Arial" w:eastAsia="Arial" w:hAnsi="Arial" w:cs="Arial"/>
        </w:rPr>
        <w:t xml:space="preserve">Wykonawca, którego oferta została najwyżej oceniona, zostanie wezwany przez Zamawiającego do złożenia w wyznaczonym terminie, </w:t>
      </w:r>
      <w:r w:rsidRPr="00B943BD">
        <w:rPr>
          <w:rFonts w:ascii="Arial" w:eastAsia="Arial" w:hAnsi="Arial" w:cs="Arial"/>
          <w:u w:val="single"/>
        </w:rPr>
        <w:t>nie krótszym niż 5 dni</w:t>
      </w:r>
      <w:r w:rsidRPr="00B943BD">
        <w:rPr>
          <w:rFonts w:ascii="Arial" w:eastAsia="Arial" w:hAnsi="Arial" w:cs="Arial"/>
        </w:rPr>
        <w:t xml:space="preserve"> od dnia wezwania, podmiotowych środków dowodowych, aktualnych na dzień złożenia podmiotowych środków dowodowych.</w:t>
      </w:r>
    </w:p>
    <w:p w:rsidR="00B943BD" w:rsidRDefault="00B943BD" w:rsidP="00B943BD">
      <w:pPr>
        <w:pStyle w:val="Akapitzlist"/>
        <w:autoSpaceDE w:val="0"/>
        <w:autoSpaceDN w:val="0"/>
        <w:adjustRightInd w:val="0"/>
        <w:spacing w:line="276" w:lineRule="auto"/>
        <w:ind w:left="284"/>
        <w:jc w:val="both"/>
        <w:rPr>
          <w:rFonts w:ascii="Arial" w:eastAsia="Arial" w:hAnsi="Arial" w:cs="Arial"/>
          <w:u w:val="single"/>
        </w:rPr>
      </w:pPr>
      <w:r>
        <w:rPr>
          <w:rFonts w:ascii="Arial" w:eastAsia="Arial" w:hAnsi="Arial" w:cs="Arial"/>
          <w:u w:val="single"/>
        </w:rPr>
        <w:t>W</w:t>
      </w:r>
      <w:r w:rsidR="0055547B">
        <w:rPr>
          <w:rFonts w:ascii="Arial" w:eastAsia="Arial" w:hAnsi="Arial" w:cs="Arial"/>
          <w:u w:val="single"/>
        </w:rPr>
        <w:t xml:space="preserve"> </w:t>
      </w:r>
      <w:r>
        <w:rPr>
          <w:rFonts w:ascii="Arial" w:eastAsia="Arial" w:hAnsi="Arial" w:cs="Arial"/>
          <w:u w:val="single"/>
        </w:rPr>
        <w:t>celu potwierdzenia spełniania przez Wykonawcę warunków udziału w postępowaniu na wezwanie Zamawiającego Wykonawca zobowiązany będzie do złożenia następujących dokumentów:</w:t>
      </w:r>
    </w:p>
    <w:p w:rsidR="00B943BD" w:rsidRDefault="00B943BD" w:rsidP="00BA5AA3">
      <w:pPr>
        <w:pStyle w:val="Akapitzlist"/>
        <w:numPr>
          <w:ilvl w:val="1"/>
          <w:numId w:val="52"/>
        </w:numPr>
        <w:autoSpaceDE w:val="0"/>
        <w:autoSpaceDN w:val="0"/>
        <w:adjustRightInd w:val="0"/>
        <w:spacing w:after="240" w:line="276" w:lineRule="auto"/>
        <w:ind w:left="567"/>
        <w:jc w:val="both"/>
        <w:rPr>
          <w:rFonts w:ascii="Arial" w:hAnsi="Arial" w:cs="Arial"/>
          <w:color w:val="000000"/>
        </w:rPr>
      </w:pPr>
      <w:r>
        <w:rPr>
          <w:rFonts w:ascii="Arial" w:hAnsi="Arial" w:cs="Arial"/>
          <w:color w:val="000000"/>
        </w:rPr>
        <w:t xml:space="preserve">wykaz usług, zgodnie z </w:t>
      </w:r>
      <w:r w:rsidRPr="00D96796">
        <w:rPr>
          <w:rFonts w:ascii="Arial" w:hAnsi="Arial" w:cs="Arial"/>
          <w:b/>
          <w:color w:val="000000"/>
        </w:rPr>
        <w:t>Załącznikiem nr 5 do SWZ</w:t>
      </w:r>
      <w:r w:rsidRPr="004C4125">
        <w:rPr>
          <w:rFonts w:ascii="Arial" w:hAnsi="Arial" w:cs="Arial"/>
          <w:color w:val="000000"/>
        </w:rPr>
        <w:t xml:space="preserve">, </w:t>
      </w:r>
      <w:r w:rsidRPr="005D7822">
        <w:rPr>
          <w:rFonts w:ascii="Arial" w:hAnsi="Arial" w:cs="Arial"/>
          <w:color w:val="000000"/>
        </w:rPr>
        <w:t>wykonanych nie wcz</w:t>
      </w:r>
      <w:r>
        <w:rPr>
          <w:rFonts w:ascii="Arial" w:hAnsi="Arial" w:cs="Arial"/>
          <w:color w:val="000000"/>
        </w:rPr>
        <w:t>eśniej niż w okresie ostatnich 5</w:t>
      </w:r>
      <w:r w:rsidRPr="005D7822">
        <w:rPr>
          <w:rFonts w:ascii="Arial" w:hAnsi="Arial" w:cs="Arial"/>
          <w:color w:val="000000"/>
        </w:rPr>
        <w:t xml:space="preserve"> lat, a jeżeli okres prowadzenia działalności jest krótszy - w tym okresie, wraz z podaniem ich rodzaju, wartości, daty i miejsca wykonania oraz podmiotów, na rzecz których roboty te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inne odpowiednie dokumenty;</w:t>
      </w:r>
    </w:p>
    <w:p w:rsidR="00B943BD" w:rsidRPr="00610D0A" w:rsidRDefault="00B943BD" w:rsidP="00BA5AA3">
      <w:pPr>
        <w:pStyle w:val="Akapitzlist"/>
        <w:numPr>
          <w:ilvl w:val="1"/>
          <w:numId w:val="52"/>
        </w:numPr>
        <w:autoSpaceDE w:val="0"/>
        <w:autoSpaceDN w:val="0"/>
        <w:adjustRightInd w:val="0"/>
        <w:spacing w:after="240" w:line="276" w:lineRule="auto"/>
        <w:ind w:left="567"/>
        <w:jc w:val="both"/>
        <w:rPr>
          <w:rFonts w:ascii="Arial" w:hAnsi="Arial" w:cs="Arial"/>
          <w:color w:val="000000"/>
        </w:rPr>
      </w:pPr>
      <w:r w:rsidRPr="005D7822">
        <w:rPr>
          <w:rFonts w:ascii="Arial" w:hAnsi="Arial" w:cs="Arial"/>
          <w:color w:val="000000"/>
        </w:rPr>
        <w:t xml:space="preserve">wykaz osób, zgodnie z </w:t>
      </w:r>
      <w:r w:rsidRPr="00D96796">
        <w:rPr>
          <w:rFonts w:ascii="Arial" w:hAnsi="Arial" w:cs="Arial"/>
          <w:b/>
          <w:color w:val="000000"/>
        </w:rPr>
        <w:t>Załącznikiem nr 6 do SWZ</w:t>
      </w:r>
      <w:r w:rsidR="0055547B">
        <w:rPr>
          <w:rFonts w:ascii="Arial" w:hAnsi="Arial" w:cs="Arial"/>
          <w:b/>
          <w:color w:val="000000"/>
        </w:rPr>
        <w:t xml:space="preserve"> </w:t>
      </w:r>
      <w:r w:rsidRPr="005D7822">
        <w:rPr>
          <w:rFonts w:ascii="Arial" w:hAnsi="Arial" w:cs="Arial"/>
          <w:color w:val="000000"/>
        </w:rPr>
        <w:t xml:space="preserve">skierowanych przez Wykonawcę do realizacji zamówienia publicznego wraz z informacjami na temat ich kwalifikacji zawodowych, uprawnień, doświadczenia i wykształcenia niezbędnych do wykonania zamówienia publicznego, a także zakresu wykonywanych przez nie </w:t>
      </w:r>
      <w:r>
        <w:rPr>
          <w:rFonts w:ascii="ArialMT" w:hAnsi="ArialMT" w:cs="ArialMT"/>
        </w:rPr>
        <w:t>czynności.</w:t>
      </w:r>
    </w:p>
    <w:p w:rsidR="00B87124" w:rsidRPr="00C64F8D" w:rsidRDefault="00B943BD" w:rsidP="00BA5AA3">
      <w:pPr>
        <w:pStyle w:val="Akapitzlist"/>
        <w:numPr>
          <w:ilvl w:val="1"/>
          <w:numId w:val="52"/>
        </w:numPr>
        <w:autoSpaceDE w:val="0"/>
        <w:autoSpaceDN w:val="0"/>
        <w:adjustRightInd w:val="0"/>
        <w:spacing w:after="240" w:line="276" w:lineRule="auto"/>
        <w:ind w:left="567"/>
        <w:jc w:val="both"/>
        <w:rPr>
          <w:rFonts w:ascii="Arial" w:hAnsi="Arial" w:cs="Arial"/>
          <w:color w:val="000000"/>
        </w:rPr>
      </w:pPr>
      <w:r>
        <w:rPr>
          <w:rFonts w:ascii="Arial" w:eastAsia="Calibri" w:hAnsi="Arial" w:cs="Arial"/>
          <w:kern w:val="2"/>
          <w:lang w:eastAsia="en-US"/>
        </w:rPr>
        <w:lastRenderedPageBreak/>
        <w:t>polisa ubezpieczeniowa</w:t>
      </w:r>
      <w:r w:rsidRPr="008573A4">
        <w:rPr>
          <w:rFonts w:ascii="Arial" w:eastAsia="Calibri" w:hAnsi="Arial" w:cs="Arial"/>
          <w:kern w:val="2"/>
          <w:lang w:eastAsia="en-US"/>
        </w:rPr>
        <w:t xml:space="preserve"> od odpowiedzialności cywilnej w zakresie prowadzonej działalności</w:t>
      </w:r>
      <w:r>
        <w:rPr>
          <w:rFonts w:ascii="Arial" w:eastAsia="Calibri" w:hAnsi="Arial" w:cs="Arial"/>
          <w:kern w:val="2"/>
          <w:lang w:eastAsia="en-US"/>
        </w:rPr>
        <w:t>.</w:t>
      </w:r>
    </w:p>
    <w:p w:rsidR="00C64F8D" w:rsidRPr="00BA5AA3" w:rsidRDefault="00C64F8D" w:rsidP="00C64F8D">
      <w:pPr>
        <w:pStyle w:val="Akapitzlist"/>
        <w:autoSpaceDE w:val="0"/>
        <w:autoSpaceDN w:val="0"/>
        <w:adjustRightInd w:val="0"/>
        <w:spacing w:after="240" w:line="276" w:lineRule="auto"/>
        <w:ind w:left="567"/>
        <w:jc w:val="both"/>
        <w:rPr>
          <w:rFonts w:ascii="Arial" w:hAnsi="Arial" w:cs="Arial"/>
          <w:color w:val="000000"/>
        </w:rPr>
      </w:pPr>
    </w:p>
    <w:p w:rsidR="00BE210E" w:rsidRPr="005F0900" w:rsidRDefault="00610FA4" w:rsidP="00063511">
      <w:pPr>
        <w:pStyle w:val="Akapitzlist"/>
        <w:numPr>
          <w:ilvl w:val="0"/>
          <w:numId w:val="34"/>
        </w:numPr>
        <w:spacing w:line="236" w:lineRule="auto"/>
        <w:ind w:left="426" w:right="20" w:hanging="426"/>
        <w:jc w:val="both"/>
        <w:rPr>
          <w:rFonts w:ascii="Arial" w:hAnsi="Arial" w:cs="Arial"/>
        </w:rPr>
      </w:pPr>
      <w:r w:rsidRPr="00AE52E4">
        <w:rPr>
          <w:rFonts w:ascii="Arial" w:eastAsia="Arial" w:hAnsi="Arial" w:cs="Arial"/>
          <w:b/>
          <w:bCs/>
        </w:rPr>
        <w:t>OPIS CZĘŚCI ZAMÓWIENIA, JEŻELI ZAMAWIAJĄCY DOPUSZCZA SKŁADANIE OFERT CZĘŚCIOWYCH</w:t>
      </w:r>
    </w:p>
    <w:p w:rsidR="005F0900" w:rsidRPr="005F0900" w:rsidRDefault="005F0900" w:rsidP="005F0900">
      <w:pPr>
        <w:numPr>
          <w:ilvl w:val="1"/>
          <w:numId w:val="0"/>
        </w:numPr>
        <w:spacing w:before="240" w:after="60" w:line="276" w:lineRule="auto"/>
        <w:ind w:left="426"/>
        <w:jc w:val="both"/>
        <w:outlineLvl w:val="0"/>
        <w:rPr>
          <w:rFonts w:ascii="Arial" w:eastAsia="Times New Roman" w:hAnsi="Arial" w:cs="Arial"/>
          <w:b/>
          <w:bCs/>
          <w:kern w:val="28"/>
        </w:rPr>
      </w:pPr>
      <w:r w:rsidRPr="005F0900">
        <w:rPr>
          <w:rFonts w:ascii="Arial" w:eastAsia="Times New Roman" w:hAnsi="Arial" w:cs="Arial"/>
          <w:bCs/>
          <w:kern w:val="28"/>
        </w:rPr>
        <w:t>Przedmiot zamówienia</w:t>
      </w:r>
      <w:r w:rsidRPr="005F0900">
        <w:rPr>
          <w:rFonts w:ascii="Arial" w:eastAsia="Times New Roman" w:hAnsi="Arial" w:cs="Arial"/>
          <w:iCs/>
          <w:color w:val="000000"/>
          <w:kern w:val="28"/>
        </w:rPr>
        <w:t xml:space="preserve"> ze względów technicznych, organizacyjnych i ekonomicznych tworzy nierozerwalną całość.</w:t>
      </w:r>
      <w:r w:rsidRPr="005F0900">
        <w:rPr>
          <w:rFonts w:ascii="Arial" w:eastAsia="Times New Roman" w:hAnsi="Arial" w:cs="Arial"/>
          <w:bCs/>
          <w:kern w:val="28"/>
        </w:rPr>
        <w:t xml:space="preserve"> Brak podziału zamówienia na części nie utrudnia dostępu do zamówienia małym i średnim przedsiębiorcom. Podział na części spowodowałby znaczne utrudnienia związane z koordynacją wykonawców. Zbytnie rozdrobnienie zamówienia nie jest korzystne zarówno dla Wykonawców jak i dla Zamawiającego ze względu na podwyższone koszty realizacji zamówienia. W związku z powyższym tylko kompleksowe wykonanie usługi spowoduje prawidłowe wykonanie przedmiotu zamówienia.</w:t>
      </w:r>
    </w:p>
    <w:p w:rsidR="00935B5B" w:rsidRPr="00AE52E4" w:rsidRDefault="00935B5B" w:rsidP="000B1CEB">
      <w:pPr>
        <w:spacing w:line="255" w:lineRule="exact"/>
        <w:rPr>
          <w:rFonts w:ascii="Arial" w:hAnsi="Arial" w:cs="Arial"/>
        </w:rPr>
      </w:pPr>
    </w:p>
    <w:p w:rsidR="00935B5B" w:rsidRPr="00AE52E4" w:rsidRDefault="00610FA4" w:rsidP="00063511">
      <w:pPr>
        <w:pStyle w:val="Akapitzlist"/>
        <w:numPr>
          <w:ilvl w:val="0"/>
          <w:numId w:val="34"/>
        </w:numPr>
        <w:spacing w:line="238" w:lineRule="auto"/>
        <w:ind w:left="426" w:hanging="426"/>
        <w:jc w:val="both"/>
        <w:rPr>
          <w:rFonts w:ascii="Arial" w:hAnsi="Arial" w:cs="Arial"/>
        </w:rPr>
      </w:pPr>
      <w:r w:rsidRPr="00AE52E4">
        <w:rPr>
          <w:rFonts w:ascii="Arial" w:eastAsia="Arial" w:hAnsi="Arial" w:cs="Arial"/>
          <w:b/>
          <w:bCs/>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935B5B" w:rsidRPr="00AE52E4" w:rsidRDefault="00935B5B">
      <w:pPr>
        <w:spacing w:line="126" w:lineRule="exact"/>
        <w:rPr>
          <w:rFonts w:ascii="Arial" w:hAnsi="Arial" w:cs="Arial"/>
        </w:rPr>
      </w:pPr>
    </w:p>
    <w:p w:rsidR="00884895" w:rsidRPr="00AE52E4" w:rsidRDefault="002B3840" w:rsidP="00884895">
      <w:pPr>
        <w:ind w:left="426"/>
        <w:jc w:val="both"/>
        <w:rPr>
          <w:rFonts w:ascii="Arial" w:hAnsi="Arial" w:cs="Arial"/>
        </w:rPr>
      </w:pPr>
      <w:r>
        <w:rPr>
          <w:rFonts w:ascii="Arial" w:hAnsi="Arial" w:cs="Arial"/>
          <w:bCs/>
        </w:rPr>
        <w:t>Nie dotyczy.</w:t>
      </w:r>
    </w:p>
    <w:p w:rsidR="00935B5B" w:rsidRPr="00AE52E4" w:rsidRDefault="00935B5B">
      <w:pPr>
        <w:spacing w:line="203" w:lineRule="exact"/>
        <w:rPr>
          <w:rFonts w:ascii="Arial" w:hAnsi="Arial" w:cs="Arial"/>
        </w:rPr>
      </w:pPr>
    </w:p>
    <w:p w:rsidR="00935B5B" w:rsidRPr="00AE52E4" w:rsidRDefault="00610FA4" w:rsidP="00063511">
      <w:pPr>
        <w:pStyle w:val="Akapitzlist"/>
        <w:numPr>
          <w:ilvl w:val="0"/>
          <w:numId w:val="34"/>
        </w:numPr>
        <w:spacing w:line="238" w:lineRule="auto"/>
        <w:ind w:left="426" w:right="20" w:hanging="426"/>
        <w:jc w:val="both"/>
        <w:rPr>
          <w:rFonts w:ascii="Arial" w:hAnsi="Arial" w:cs="Arial"/>
        </w:rPr>
      </w:pPr>
      <w:r w:rsidRPr="00AE52E4">
        <w:rPr>
          <w:rFonts w:ascii="Arial" w:eastAsia="Arial" w:hAnsi="Arial" w:cs="Arial"/>
          <w:b/>
          <w:bCs/>
        </w:rPr>
        <w:t>INFORMACJE DOTYCZĄCE OFERT WARIANTOWYCH, W TYM INFORMACJE O SPOSOBIE PRZEDSTAWIANIA OFERT WARIANTOWYCH ORAZ MINIMALNE WARUNKI, JAKIM MUSZĄ ODPOWIADAĆ OFERTY WARIANTOWE, JEŻELI ZAMAWIAJĄCY WYMAGA LUB DOPUSZCZA ICH SKŁADANIE;</w:t>
      </w:r>
    </w:p>
    <w:p w:rsidR="00935B5B" w:rsidRPr="00AE52E4" w:rsidRDefault="00935B5B">
      <w:pPr>
        <w:spacing w:line="255" w:lineRule="exact"/>
        <w:rPr>
          <w:rFonts w:ascii="Arial" w:hAnsi="Arial" w:cs="Arial"/>
        </w:rPr>
      </w:pPr>
    </w:p>
    <w:p w:rsidR="00935B5B" w:rsidRPr="00AE52E4" w:rsidRDefault="00610FA4" w:rsidP="006062F4">
      <w:pPr>
        <w:ind w:left="284" w:firstLine="142"/>
        <w:rPr>
          <w:rFonts w:ascii="Arial" w:hAnsi="Arial" w:cs="Arial"/>
        </w:rPr>
      </w:pPr>
      <w:r w:rsidRPr="00AE52E4">
        <w:rPr>
          <w:rFonts w:ascii="Arial" w:eastAsia="Arial" w:hAnsi="Arial" w:cs="Arial"/>
        </w:rPr>
        <w:t>Zamawiający nie dopuszcza składania ofert wariantowych.</w:t>
      </w:r>
    </w:p>
    <w:p w:rsidR="00661177" w:rsidRPr="00AE52E4" w:rsidRDefault="00661177">
      <w:pPr>
        <w:spacing w:line="299" w:lineRule="exact"/>
        <w:rPr>
          <w:rFonts w:ascii="Arial" w:hAnsi="Arial" w:cs="Arial"/>
        </w:rPr>
      </w:pPr>
    </w:p>
    <w:p w:rsidR="00935B5B" w:rsidRPr="00AE52E4" w:rsidRDefault="00610FA4" w:rsidP="00063511">
      <w:pPr>
        <w:pStyle w:val="Akapitzlist"/>
        <w:numPr>
          <w:ilvl w:val="0"/>
          <w:numId w:val="34"/>
        </w:numPr>
        <w:spacing w:line="236" w:lineRule="auto"/>
        <w:ind w:left="426" w:right="20" w:hanging="426"/>
        <w:jc w:val="both"/>
        <w:rPr>
          <w:rFonts w:ascii="Arial" w:hAnsi="Arial" w:cs="Arial"/>
        </w:rPr>
      </w:pPr>
      <w:r w:rsidRPr="00AE52E4">
        <w:rPr>
          <w:rFonts w:ascii="Arial" w:eastAsia="Arial" w:hAnsi="Arial" w:cs="Arial"/>
          <w:b/>
          <w:bCs/>
        </w:rPr>
        <w:t>WYMAGANIA W ZAKRESIE ZATRUDNIENIA NA PODSTAWIE STOSUNKU PRACY, W OKOLICZNOŚCIACH, O KTÓRYCH MOWA W ART. 95 USTAWY</w:t>
      </w:r>
      <w:r w:rsidR="00906A0B" w:rsidRPr="00AE52E4">
        <w:rPr>
          <w:rFonts w:ascii="Arial" w:eastAsia="Arial" w:hAnsi="Arial" w:cs="Arial"/>
          <w:b/>
          <w:bCs/>
        </w:rPr>
        <w:br/>
      </w:r>
    </w:p>
    <w:p w:rsidR="005F0900" w:rsidRPr="00E1247B" w:rsidRDefault="006A2AEA" w:rsidP="00E1247B">
      <w:pPr>
        <w:pStyle w:val="Akapitzlist"/>
        <w:spacing w:line="276" w:lineRule="auto"/>
        <w:ind w:left="426"/>
        <w:jc w:val="both"/>
        <w:rPr>
          <w:rFonts w:ascii="Arial" w:eastAsia="Arial" w:hAnsi="Arial" w:cs="Arial"/>
        </w:rPr>
      </w:pPr>
      <w:r w:rsidRPr="006A2AEA">
        <w:rPr>
          <w:rFonts w:ascii="Arial" w:eastAsia="Arial" w:hAnsi="Arial" w:cs="Arial"/>
        </w:rPr>
        <w:t xml:space="preserve">Zamawiający wymaga zatrudnienia przez Wykonawcę, podwykonawcę lub dalszego podwykonawcę na podstawie umowy o pracę osób </w:t>
      </w:r>
      <w:r w:rsidRPr="006A2AEA">
        <w:rPr>
          <w:rFonts w:ascii="Arial" w:eastAsia="Calibri" w:hAnsi="Arial" w:cs="Arial"/>
          <w:lang w:eastAsia="en-US"/>
        </w:rPr>
        <w:t>świadczące pracę związaną z wykonywaniem czynności niezbędnych do realizacji zamówienia w trakcie realizacji przedmiotu umowy z wyłączeniem kadry kierowniczej, inżynierów, pracowników administracji</w:t>
      </w:r>
      <w:r w:rsidRPr="006A2AEA">
        <w:rPr>
          <w:rFonts w:ascii="Arial" w:eastAsia="Arial" w:hAnsi="Arial" w:cs="Arial"/>
        </w:rPr>
        <w:t xml:space="preserve"> i dostawców </w:t>
      </w:r>
      <w:r w:rsidR="00E1247B">
        <w:rPr>
          <w:rFonts w:ascii="Arial" w:eastAsia="Arial" w:hAnsi="Arial" w:cs="Arial"/>
        </w:rPr>
        <w:t>materiałów budowlanych itp.</w:t>
      </w:r>
    </w:p>
    <w:p w:rsidR="00194BBF" w:rsidRPr="00AE52E4" w:rsidRDefault="00194BBF" w:rsidP="00194BBF">
      <w:pPr>
        <w:spacing w:line="276" w:lineRule="auto"/>
        <w:jc w:val="both"/>
        <w:rPr>
          <w:rFonts w:ascii="Arial" w:hAnsi="Arial" w:cs="Arial"/>
        </w:rPr>
      </w:pPr>
    </w:p>
    <w:p w:rsidR="00935B5B" w:rsidRPr="00AE52E4" w:rsidRDefault="00610FA4" w:rsidP="00063511">
      <w:pPr>
        <w:pStyle w:val="Akapitzlist"/>
        <w:numPr>
          <w:ilvl w:val="0"/>
          <w:numId w:val="34"/>
        </w:numPr>
        <w:spacing w:line="237" w:lineRule="auto"/>
        <w:ind w:left="426" w:right="20" w:hanging="426"/>
        <w:jc w:val="both"/>
        <w:rPr>
          <w:rFonts w:ascii="Arial" w:hAnsi="Arial" w:cs="Arial"/>
        </w:rPr>
      </w:pPr>
      <w:bookmarkStart w:id="20" w:name="page20"/>
      <w:bookmarkEnd w:id="20"/>
      <w:r w:rsidRPr="00AE52E4">
        <w:rPr>
          <w:rFonts w:ascii="Arial" w:eastAsia="Arial" w:hAnsi="Arial" w:cs="Arial"/>
          <w:b/>
          <w:bCs/>
        </w:rPr>
        <w:t>WYMAGANIA W ZAKRESIE ZATRUDNIENIA OSÓB, O KTÓRYCH MOWA W ART. 96 UST. 2 PKT 2 USTAWY, JEŻELI ZAMAWIAJĄCY PRZEWIDUJE TAKIE WYMAGANIA;</w:t>
      </w:r>
    </w:p>
    <w:p w:rsidR="00935B5B" w:rsidRPr="00AE52E4" w:rsidRDefault="00935B5B">
      <w:pPr>
        <w:spacing w:line="132" w:lineRule="exact"/>
        <w:rPr>
          <w:rFonts w:ascii="Arial" w:hAnsi="Arial" w:cs="Arial"/>
        </w:rPr>
      </w:pPr>
    </w:p>
    <w:p w:rsidR="00935B5B" w:rsidRPr="00AE52E4" w:rsidRDefault="00610FA4" w:rsidP="006062F4">
      <w:pPr>
        <w:spacing w:line="276" w:lineRule="auto"/>
        <w:ind w:left="426" w:right="20"/>
        <w:rPr>
          <w:rFonts w:ascii="Arial" w:hAnsi="Arial" w:cs="Arial"/>
        </w:rPr>
      </w:pPr>
      <w:r w:rsidRPr="00AE52E4">
        <w:rPr>
          <w:rFonts w:ascii="Arial" w:eastAsia="Arial" w:hAnsi="Arial" w:cs="Arial"/>
        </w:rPr>
        <w:t>Zamawiający nie przewiduje wymagań w zakresie zatrudniania osób, o których mowa w art. 96 ust. 2 pkt 2 ustawy</w:t>
      </w:r>
      <w:r w:rsidR="00906A0B" w:rsidRPr="00AE52E4">
        <w:rPr>
          <w:rFonts w:ascii="Arial" w:hAnsi="Arial" w:cs="Arial"/>
        </w:rPr>
        <w:br/>
      </w:r>
    </w:p>
    <w:p w:rsidR="00935B5B" w:rsidRPr="00AE52E4" w:rsidRDefault="00610FA4" w:rsidP="00063511">
      <w:pPr>
        <w:pStyle w:val="Akapitzlist"/>
        <w:numPr>
          <w:ilvl w:val="0"/>
          <w:numId w:val="34"/>
        </w:numPr>
        <w:spacing w:line="237" w:lineRule="auto"/>
        <w:ind w:left="426" w:right="20" w:hanging="426"/>
        <w:jc w:val="both"/>
        <w:rPr>
          <w:rFonts w:ascii="Arial" w:hAnsi="Arial" w:cs="Arial"/>
        </w:rPr>
      </w:pPr>
      <w:r w:rsidRPr="00AE52E4">
        <w:rPr>
          <w:rFonts w:ascii="Arial" w:eastAsia="Arial" w:hAnsi="Arial" w:cs="Arial"/>
          <w:b/>
          <w:bCs/>
        </w:rPr>
        <w:t>INFORMACJA O ZASTRZEŻENIU MOŻLIWOŚCI UBIEGANIA SIĘ O UDZIELENIE ZAMÓWIENIA WYŁĄCZNIE PRZEZ WYKONAWCÓW, O KTÓRYCH MOWA W ART. 94 USTAWY, JEŻELI ZAMAWIAJĄCY PRZEWIDUJE TAKIE WYMAGANIA</w:t>
      </w:r>
    </w:p>
    <w:p w:rsidR="00935B5B" w:rsidRPr="00AE52E4" w:rsidRDefault="00935B5B">
      <w:pPr>
        <w:spacing w:line="251" w:lineRule="exact"/>
        <w:rPr>
          <w:rFonts w:ascii="Arial" w:hAnsi="Arial" w:cs="Arial"/>
        </w:rPr>
      </w:pPr>
    </w:p>
    <w:p w:rsidR="00935B5B" w:rsidRDefault="00610FA4" w:rsidP="006062F4">
      <w:pPr>
        <w:spacing w:line="276" w:lineRule="auto"/>
        <w:ind w:left="426" w:right="60"/>
        <w:jc w:val="both"/>
        <w:rPr>
          <w:rFonts w:ascii="Arial" w:hAnsi="Arial" w:cs="Arial"/>
        </w:rPr>
      </w:pPr>
      <w:r w:rsidRPr="00AE52E4">
        <w:rPr>
          <w:rFonts w:ascii="Arial" w:eastAsia="Arial" w:hAnsi="Arial" w:cs="Arial"/>
        </w:rPr>
        <w:t xml:space="preserve">Zamawiający nie zastrzega możliwości ubiegania się o </w:t>
      </w:r>
      <w:r w:rsidR="00B86511" w:rsidRPr="00AE52E4">
        <w:rPr>
          <w:rFonts w:ascii="Arial" w:eastAsia="Arial" w:hAnsi="Arial" w:cs="Arial"/>
        </w:rPr>
        <w:t>u</w:t>
      </w:r>
      <w:r w:rsidR="004B4B17">
        <w:rPr>
          <w:rFonts w:ascii="Arial" w:eastAsia="Arial" w:hAnsi="Arial" w:cs="Arial"/>
        </w:rPr>
        <w:t xml:space="preserve">dzielenie zamówienia wyłącznie </w:t>
      </w:r>
      <w:r w:rsidRPr="00AE52E4">
        <w:rPr>
          <w:rFonts w:ascii="Arial" w:eastAsia="Arial" w:hAnsi="Arial" w:cs="Arial"/>
        </w:rPr>
        <w:t>przez Wykonawców, o których mowa w art. 94 ustawy</w:t>
      </w:r>
      <w:r w:rsidR="00534E2E" w:rsidRPr="00AE52E4">
        <w:rPr>
          <w:rFonts w:ascii="Arial" w:eastAsia="Arial" w:hAnsi="Arial" w:cs="Arial"/>
        </w:rPr>
        <w:t>.</w:t>
      </w:r>
    </w:p>
    <w:p w:rsidR="004B4B17" w:rsidRPr="00AE52E4" w:rsidRDefault="004B4B17" w:rsidP="006062F4">
      <w:pPr>
        <w:spacing w:line="276" w:lineRule="auto"/>
        <w:ind w:left="426" w:right="60"/>
        <w:jc w:val="both"/>
        <w:rPr>
          <w:rFonts w:ascii="Arial" w:hAnsi="Arial" w:cs="Arial"/>
        </w:rPr>
      </w:pPr>
    </w:p>
    <w:p w:rsidR="00935B5B" w:rsidRPr="00AE52E4" w:rsidRDefault="00610FA4" w:rsidP="00063511">
      <w:pPr>
        <w:pStyle w:val="Akapitzlist"/>
        <w:numPr>
          <w:ilvl w:val="0"/>
          <w:numId w:val="34"/>
        </w:numPr>
        <w:spacing w:line="236" w:lineRule="auto"/>
        <w:ind w:left="426" w:right="20" w:hanging="426"/>
        <w:jc w:val="both"/>
        <w:rPr>
          <w:rFonts w:ascii="Arial" w:hAnsi="Arial" w:cs="Arial"/>
        </w:rPr>
      </w:pPr>
      <w:r w:rsidRPr="00AE52E4">
        <w:rPr>
          <w:rFonts w:ascii="Arial" w:eastAsia="Arial" w:hAnsi="Arial" w:cs="Arial"/>
          <w:b/>
          <w:bCs/>
        </w:rPr>
        <w:lastRenderedPageBreak/>
        <w:t>WYMAGANIA DOTYCZĄCE WADIUM, W TYM JEGO KWOTĘ, JEŻELI ZAMAWIAJĄCY PRZEWIDUJE OBOWIĄZEK WNIESIENIA WADIUM</w:t>
      </w:r>
    </w:p>
    <w:p w:rsidR="00935B5B" w:rsidRPr="00AE52E4" w:rsidRDefault="00935B5B">
      <w:pPr>
        <w:spacing w:line="257" w:lineRule="exact"/>
        <w:rPr>
          <w:rFonts w:ascii="Arial" w:hAnsi="Arial" w:cs="Arial"/>
        </w:rPr>
      </w:pPr>
    </w:p>
    <w:p w:rsidR="00935B5B" w:rsidRPr="00AE52E4" w:rsidRDefault="00610FA4" w:rsidP="006062F4">
      <w:pPr>
        <w:ind w:left="426"/>
        <w:rPr>
          <w:rFonts w:ascii="Arial" w:hAnsi="Arial" w:cs="Arial"/>
        </w:rPr>
      </w:pPr>
      <w:r w:rsidRPr="00F2214C">
        <w:rPr>
          <w:rFonts w:ascii="Arial" w:eastAsia="Arial" w:hAnsi="Arial" w:cs="Arial"/>
        </w:rPr>
        <w:t xml:space="preserve">Zamawiający </w:t>
      </w:r>
      <w:r w:rsidRPr="00F2214C">
        <w:rPr>
          <w:rFonts w:ascii="Arial" w:eastAsia="Arial" w:hAnsi="Arial" w:cs="Arial"/>
          <w:u w:val="single"/>
        </w:rPr>
        <w:t>nie wymaga wniesienia wadium</w:t>
      </w:r>
      <w:r w:rsidRPr="00F2214C">
        <w:rPr>
          <w:rFonts w:ascii="Arial" w:eastAsia="Arial" w:hAnsi="Arial" w:cs="Arial"/>
        </w:rPr>
        <w:t xml:space="preserve"> w niniejszym postępowaniu.</w:t>
      </w:r>
    </w:p>
    <w:p w:rsidR="009C18D0" w:rsidRPr="00AE52E4" w:rsidRDefault="009C18D0" w:rsidP="009C18D0">
      <w:pPr>
        <w:tabs>
          <w:tab w:val="left" w:pos="640"/>
        </w:tabs>
        <w:spacing w:line="237" w:lineRule="auto"/>
        <w:jc w:val="both"/>
        <w:rPr>
          <w:rFonts w:ascii="Arial" w:hAnsi="Arial" w:cs="Arial"/>
        </w:rPr>
      </w:pPr>
    </w:p>
    <w:p w:rsidR="00935B5B" w:rsidRPr="00AE52E4" w:rsidRDefault="00610FA4" w:rsidP="00063511">
      <w:pPr>
        <w:pStyle w:val="Akapitzlist"/>
        <w:numPr>
          <w:ilvl w:val="0"/>
          <w:numId w:val="34"/>
        </w:numPr>
        <w:spacing w:line="237" w:lineRule="auto"/>
        <w:ind w:left="426" w:hanging="426"/>
        <w:jc w:val="both"/>
        <w:rPr>
          <w:rFonts w:ascii="Arial" w:eastAsia="Arial" w:hAnsi="Arial" w:cs="Arial"/>
          <w:b/>
          <w:bCs/>
        </w:rPr>
      </w:pPr>
      <w:r w:rsidRPr="00AE52E4">
        <w:rPr>
          <w:rFonts w:ascii="Arial" w:eastAsia="Arial" w:hAnsi="Arial" w:cs="Arial"/>
          <w:b/>
          <w:bCs/>
        </w:rPr>
        <w:t>INFORMACJA O PRZEWIDYWANYCH ZAMÓWIENIACH, O KTÓRYCH MOWA W ART. 214 UST. 1 PKT 7 I 8 USTAWY, JEŻELI ZAMAWIAJĄCY PRZEWIDUJE UDZIELENIE TAKICH ZAMÓWIEŃ</w:t>
      </w:r>
    </w:p>
    <w:p w:rsidR="00935B5B" w:rsidRPr="00AE52E4" w:rsidRDefault="00935B5B">
      <w:pPr>
        <w:spacing w:line="245" w:lineRule="exact"/>
        <w:rPr>
          <w:rFonts w:ascii="Arial" w:eastAsia="Arial" w:hAnsi="Arial" w:cs="Arial"/>
          <w:b/>
          <w:bCs/>
        </w:rPr>
      </w:pPr>
    </w:p>
    <w:p w:rsidR="00935B5B" w:rsidRPr="00AE52E4" w:rsidRDefault="00610FA4" w:rsidP="006062F4">
      <w:pPr>
        <w:ind w:left="426"/>
        <w:rPr>
          <w:rFonts w:ascii="Arial" w:eastAsia="Arial" w:hAnsi="Arial" w:cs="Arial"/>
          <w:b/>
          <w:bCs/>
        </w:rPr>
      </w:pPr>
      <w:r w:rsidRPr="00AE52E4">
        <w:rPr>
          <w:rFonts w:ascii="Arial" w:eastAsia="Arial" w:hAnsi="Arial" w:cs="Arial"/>
        </w:rPr>
        <w:t>Zamawiający nie przewiduje udzielenia zamówień, o których mowa w art. 214 ust. 1 pkt7 i 8 ustawy.</w:t>
      </w:r>
      <w:r w:rsidR="00C10951" w:rsidRPr="00AE52E4">
        <w:rPr>
          <w:rFonts w:ascii="Arial" w:eastAsia="Arial" w:hAnsi="Arial" w:cs="Arial"/>
          <w:b/>
          <w:bCs/>
        </w:rPr>
        <w:br/>
      </w:r>
    </w:p>
    <w:p w:rsidR="00935B5B" w:rsidRPr="00AE52E4" w:rsidRDefault="00610FA4" w:rsidP="00063511">
      <w:pPr>
        <w:pStyle w:val="Akapitzlist"/>
        <w:numPr>
          <w:ilvl w:val="0"/>
          <w:numId w:val="34"/>
        </w:numPr>
        <w:spacing w:line="238" w:lineRule="auto"/>
        <w:ind w:left="426" w:hanging="426"/>
        <w:jc w:val="both"/>
        <w:rPr>
          <w:rFonts w:ascii="Arial" w:hAnsi="Arial" w:cs="Arial"/>
        </w:rPr>
      </w:pPr>
      <w:r w:rsidRPr="00AE52E4">
        <w:rPr>
          <w:rFonts w:ascii="Arial" w:eastAsia="Arial" w:hAnsi="Arial" w:cs="Arial"/>
          <w:b/>
          <w:bCs/>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906A0B" w:rsidRPr="00AE52E4">
        <w:rPr>
          <w:rFonts w:ascii="Arial" w:eastAsia="Arial" w:hAnsi="Arial" w:cs="Arial"/>
          <w:b/>
          <w:bCs/>
        </w:rPr>
        <w:br/>
      </w:r>
    </w:p>
    <w:p w:rsidR="00935B5B" w:rsidRDefault="00610FA4" w:rsidP="006062F4">
      <w:pPr>
        <w:spacing w:line="276" w:lineRule="auto"/>
        <w:ind w:left="426" w:right="20"/>
        <w:jc w:val="both"/>
        <w:rPr>
          <w:rFonts w:ascii="Arial" w:hAnsi="Arial" w:cs="Arial"/>
        </w:rPr>
      </w:pPr>
      <w:r w:rsidRPr="00AE52E4">
        <w:rPr>
          <w:rFonts w:ascii="Arial" w:eastAsia="Arial" w:hAnsi="Arial" w:cs="Arial"/>
        </w:rPr>
        <w:t>Zamawiający nie wymaga złożenia oferty po odbyciu</w:t>
      </w:r>
      <w:r w:rsidR="004B4B17">
        <w:rPr>
          <w:rFonts w:ascii="Arial" w:eastAsia="Arial" w:hAnsi="Arial" w:cs="Arial"/>
        </w:rPr>
        <w:t xml:space="preserve"> wizji lokalnej lub sprawdzeniu </w:t>
      </w:r>
      <w:r w:rsidRPr="00AE52E4">
        <w:rPr>
          <w:rFonts w:ascii="Arial" w:eastAsia="Arial" w:hAnsi="Arial" w:cs="Arial"/>
        </w:rPr>
        <w:t>dokumentów niezbędnych do realizacji zamówienia.</w:t>
      </w:r>
    </w:p>
    <w:p w:rsidR="004B4B17" w:rsidRPr="00AE52E4" w:rsidRDefault="004B4B17" w:rsidP="006062F4">
      <w:pPr>
        <w:spacing w:line="276" w:lineRule="auto"/>
        <w:ind w:left="426" w:right="20"/>
        <w:jc w:val="both"/>
        <w:rPr>
          <w:rFonts w:ascii="Arial" w:hAnsi="Arial" w:cs="Arial"/>
        </w:rPr>
      </w:pPr>
    </w:p>
    <w:p w:rsidR="00935B5B" w:rsidRPr="00AE52E4" w:rsidRDefault="00610FA4" w:rsidP="00063511">
      <w:pPr>
        <w:pStyle w:val="Akapitzlist"/>
        <w:numPr>
          <w:ilvl w:val="0"/>
          <w:numId w:val="34"/>
        </w:numPr>
        <w:spacing w:line="237" w:lineRule="auto"/>
        <w:ind w:left="426" w:right="20" w:hanging="426"/>
        <w:jc w:val="both"/>
        <w:rPr>
          <w:rFonts w:ascii="Arial" w:hAnsi="Arial" w:cs="Arial"/>
        </w:rPr>
      </w:pPr>
      <w:r w:rsidRPr="00AE52E4">
        <w:rPr>
          <w:rFonts w:ascii="Arial" w:eastAsia="Arial" w:hAnsi="Arial" w:cs="Arial"/>
          <w:b/>
          <w:bCs/>
        </w:rPr>
        <w:t>INFORMACJE DOTYCZĄCE WALUT OBCYCH, W JAKICH MOGĄ BYĆ PROWADZONE ROZLICZENIA MIĘDZY ZAMAWIAJĄCYM A WYKONAWCĄ, JEŻELI ZAMAWIAJĄCY PRZEWIDUJE ROZLICZENIA W WALUTACH OBCYCH</w:t>
      </w:r>
    </w:p>
    <w:p w:rsidR="00935B5B" w:rsidRPr="00AE52E4" w:rsidRDefault="00935B5B">
      <w:pPr>
        <w:spacing w:line="244" w:lineRule="exact"/>
        <w:rPr>
          <w:rFonts w:ascii="Arial" w:hAnsi="Arial" w:cs="Arial"/>
        </w:rPr>
      </w:pPr>
    </w:p>
    <w:p w:rsidR="00935B5B" w:rsidRPr="00AE52E4" w:rsidRDefault="00610FA4" w:rsidP="0095137A">
      <w:pPr>
        <w:spacing w:line="276" w:lineRule="auto"/>
        <w:ind w:left="426" w:right="20"/>
        <w:jc w:val="both"/>
        <w:rPr>
          <w:rFonts w:ascii="Arial" w:hAnsi="Arial" w:cs="Arial"/>
        </w:rPr>
      </w:pPr>
      <w:r w:rsidRPr="00AE52E4">
        <w:rPr>
          <w:rFonts w:ascii="Arial" w:eastAsia="Arial" w:hAnsi="Arial" w:cs="Arial"/>
        </w:rPr>
        <w:t>Zamawiający nie przewiduje rozliczenia w walutach obcych.</w:t>
      </w:r>
    </w:p>
    <w:p w:rsidR="00935B5B" w:rsidRPr="00AE52E4" w:rsidRDefault="00935B5B">
      <w:pPr>
        <w:spacing w:line="367" w:lineRule="exact"/>
        <w:rPr>
          <w:rFonts w:ascii="Arial" w:hAnsi="Arial" w:cs="Arial"/>
        </w:rPr>
      </w:pPr>
    </w:p>
    <w:p w:rsidR="00935B5B" w:rsidRPr="00AE52E4" w:rsidRDefault="00610FA4" w:rsidP="00063511">
      <w:pPr>
        <w:pStyle w:val="Akapitzlist"/>
        <w:numPr>
          <w:ilvl w:val="0"/>
          <w:numId w:val="34"/>
        </w:numPr>
        <w:spacing w:line="235" w:lineRule="auto"/>
        <w:ind w:left="426" w:right="20" w:hanging="426"/>
        <w:jc w:val="both"/>
        <w:rPr>
          <w:rFonts w:ascii="Arial" w:hAnsi="Arial" w:cs="Arial"/>
        </w:rPr>
      </w:pPr>
      <w:r w:rsidRPr="00AE52E4">
        <w:rPr>
          <w:rFonts w:ascii="Arial" w:eastAsia="Arial" w:hAnsi="Arial" w:cs="Arial"/>
          <w:b/>
          <w:bCs/>
        </w:rPr>
        <w:t>INFORMACJE DOTYCZĄCE ZWROTU KOSZTÓW UDZIAŁU W POSTĘPOWANIU, JEŻELI ZAMAWIAJĄCY PRZEWIDUJE ICH ZWROT</w:t>
      </w:r>
    </w:p>
    <w:p w:rsidR="00935B5B" w:rsidRPr="00AE52E4" w:rsidRDefault="00935B5B">
      <w:pPr>
        <w:spacing w:line="251" w:lineRule="exact"/>
        <w:rPr>
          <w:rFonts w:ascii="Arial" w:hAnsi="Arial" w:cs="Arial"/>
        </w:rPr>
      </w:pPr>
    </w:p>
    <w:p w:rsidR="00935B5B" w:rsidRPr="00AE52E4" w:rsidRDefault="00610FA4" w:rsidP="005F2C97">
      <w:pPr>
        <w:spacing w:line="236" w:lineRule="auto"/>
        <w:ind w:left="567" w:right="20"/>
        <w:rPr>
          <w:rFonts w:ascii="Arial" w:hAnsi="Arial" w:cs="Arial"/>
        </w:rPr>
      </w:pPr>
      <w:r w:rsidRPr="00AE52E4">
        <w:rPr>
          <w:rFonts w:ascii="Arial" w:eastAsia="Arial" w:hAnsi="Arial" w:cs="Arial"/>
        </w:rPr>
        <w:t>Zamawiający nie przewiduje zwrotu kosztów udziału w postępowaniu, z zastrzeżeniem art. 261 ustawy Pzp.</w:t>
      </w:r>
      <w:r w:rsidR="00A41B2C" w:rsidRPr="00AE52E4">
        <w:rPr>
          <w:rFonts w:ascii="Arial" w:hAnsi="Arial" w:cs="Arial"/>
        </w:rPr>
        <w:br/>
      </w:r>
    </w:p>
    <w:p w:rsidR="00935B5B" w:rsidRPr="00AE52E4" w:rsidRDefault="00610FA4" w:rsidP="00063511">
      <w:pPr>
        <w:pStyle w:val="Akapitzlist"/>
        <w:numPr>
          <w:ilvl w:val="0"/>
          <w:numId w:val="34"/>
        </w:numPr>
        <w:spacing w:line="236" w:lineRule="auto"/>
        <w:ind w:left="426" w:right="20" w:hanging="426"/>
        <w:jc w:val="both"/>
        <w:rPr>
          <w:rFonts w:ascii="Arial" w:hAnsi="Arial" w:cs="Arial"/>
        </w:rPr>
      </w:pPr>
      <w:r w:rsidRPr="00AE52E4">
        <w:rPr>
          <w:rFonts w:ascii="Arial" w:eastAsia="Arial" w:hAnsi="Arial" w:cs="Arial"/>
          <w:b/>
          <w:bCs/>
        </w:rPr>
        <w:t>INFORMACJĘ O OBOWIĄZKU OSOBISTEGO WYKONANIA PRZEZ WYKONAWCĘ KLUCZOWYCH ZADAŃ, JEŻELI ZAMAWIAJĄCY DOKONUJE TAKIEGO ZASTRZEŻENIA ZGODNIE Z ART. 60 I ART. 121 USTAWY</w:t>
      </w:r>
    </w:p>
    <w:p w:rsidR="00935B5B" w:rsidRPr="00AE52E4" w:rsidRDefault="00935B5B">
      <w:pPr>
        <w:spacing w:line="236" w:lineRule="exact"/>
        <w:rPr>
          <w:rFonts w:ascii="Arial" w:hAnsi="Arial" w:cs="Arial"/>
        </w:rPr>
      </w:pPr>
      <w:bookmarkStart w:id="21" w:name="page21"/>
      <w:bookmarkEnd w:id="21"/>
    </w:p>
    <w:p w:rsidR="00935B5B" w:rsidRPr="00AE52E4" w:rsidRDefault="00610FA4" w:rsidP="005F2C97">
      <w:pPr>
        <w:spacing w:line="236" w:lineRule="auto"/>
        <w:ind w:left="567" w:right="20"/>
        <w:jc w:val="both"/>
        <w:rPr>
          <w:rFonts w:ascii="Arial" w:hAnsi="Arial" w:cs="Arial"/>
        </w:rPr>
      </w:pPr>
      <w:r w:rsidRPr="00AE52E4">
        <w:rPr>
          <w:rFonts w:ascii="Arial" w:eastAsia="Arial" w:hAnsi="Arial" w:cs="Arial"/>
        </w:rPr>
        <w:t>Zamawiający nie zastrzega obowiązku osobistego wykonania kluczowych części zamówienia.</w:t>
      </w:r>
      <w:r w:rsidR="00A41B2C" w:rsidRPr="00AE52E4">
        <w:rPr>
          <w:rFonts w:ascii="Arial" w:hAnsi="Arial" w:cs="Arial"/>
        </w:rPr>
        <w:br/>
      </w:r>
    </w:p>
    <w:p w:rsidR="00935B5B" w:rsidRPr="00AE52E4" w:rsidRDefault="00610FA4" w:rsidP="00063511">
      <w:pPr>
        <w:pStyle w:val="Akapitzlist"/>
        <w:numPr>
          <w:ilvl w:val="0"/>
          <w:numId w:val="34"/>
        </w:numPr>
        <w:spacing w:line="237" w:lineRule="auto"/>
        <w:ind w:left="426" w:right="20" w:hanging="426"/>
        <w:jc w:val="both"/>
        <w:rPr>
          <w:rFonts w:ascii="Arial" w:hAnsi="Arial" w:cs="Arial"/>
        </w:rPr>
      </w:pPr>
      <w:r w:rsidRPr="00AE52E4">
        <w:rPr>
          <w:rFonts w:ascii="Arial" w:eastAsia="Arial" w:hAnsi="Arial" w:cs="Arial"/>
          <w:b/>
          <w:bCs/>
        </w:rPr>
        <w:t>MAKSYMALNĄ LICZBA WYKONAWCÓW, Z KTÓRYMI ZAMAWIAJĄCY ZAWRZE UMOWĘ RAMOWĄ, JEŻELI ZAMAWIAJĄCY PRZEWIDUJE ZAWARCIE UMOWY RAMOWEJ</w:t>
      </w:r>
    </w:p>
    <w:p w:rsidR="00935B5B" w:rsidRPr="00AE52E4" w:rsidRDefault="00935B5B">
      <w:pPr>
        <w:spacing w:line="125" w:lineRule="exact"/>
        <w:rPr>
          <w:rFonts w:ascii="Arial" w:hAnsi="Arial" w:cs="Arial"/>
        </w:rPr>
      </w:pPr>
    </w:p>
    <w:p w:rsidR="00935B5B" w:rsidRPr="00AE52E4" w:rsidRDefault="00610FA4" w:rsidP="00FD231C">
      <w:pPr>
        <w:ind w:left="284" w:firstLine="283"/>
        <w:rPr>
          <w:rFonts w:ascii="Arial" w:hAnsi="Arial" w:cs="Arial"/>
        </w:rPr>
      </w:pPr>
      <w:r w:rsidRPr="00AE52E4">
        <w:rPr>
          <w:rFonts w:ascii="Arial" w:eastAsia="Arial" w:hAnsi="Arial" w:cs="Arial"/>
        </w:rPr>
        <w:t>Nie dotyczy</w:t>
      </w:r>
    </w:p>
    <w:p w:rsidR="00935B5B" w:rsidRPr="00AE52E4" w:rsidRDefault="00935B5B">
      <w:pPr>
        <w:spacing w:line="215" w:lineRule="exact"/>
        <w:rPr>
          <w:rFonts w:ascii="Arial" w:hAnsi="Arial" w:cs="Arial"/>
        </w:rPr>
      </w:pPr>
    </w:p>
    <w:p w:rsidR="00935B5B" w:rsidRPr="00AE52E4" w:rsidRDefault="00610FA4" w:rsidP="00063511">
      <w:pPr>
        <w:pStyle w:val="Akapitzlist"/>
        <w:numPr>
          <w:ilvl w:val="0"/>
          <w:numId w:val="34"/>
        </w:numPr>
        <w:spacing w:line="237" w:lineRule="auto"/>
        <w:ind w:left="426" w:right="20" w:hanging="426"/>
        <w:jc w:val="both"/>
        <w:rPr>
          <w:rFonts w:ascii="Arial" w:hAnsi="Arial" w:cs="Arial"/>
        </w:rPr>
      </w:pPr>
      <w:r w:rsidRPr="00AE52E4">
        <w:rPr>
          <w:rFonts w:ascii="Arial" w:eastAsia="Arial" w:hAnsi="Arial" w:cs="Arial"/>
          <w:b/>
          <w:bCs/>
        </w:rPr>
        <w:t>INFORMACJA O PRZEWIDYWANYM WYBORZE NAJKORZYSTNIEJSZEJ OFERTY Z ZASTOSOWANIEM AUKCJI ELEKTRONICZNEJ WRAZ Z INFORMACJAMI, O KTÓRYCH MOWA W ART. 230 USTAWY, JEŻELI ZAMAWIAJĄCY PRZEWIDUJE AUKCJĘ ELEKTRONICZNĄ</w:t>
      </w:r>
    </w:p>
    <w:p w:rsidR="00935B5B" w:rsidRPr="00AE52E4" w:rsidRDefault="00935B5B">
      <w:pPr>
        <w:spacing w:line="256" w:lineRule="exact"/>
        <w:rPr>
          <w:rFonts w:ascii="Arial" w:hAnsi="Arial" w:cs="Arial"/>
        </w:rPr>
      </w:pPr>
    </w:p>
    <w:p w:rsidR="00935B5B" w:rsidRPr="00AE52E4" w:rsidRDefault="00610FA4" w:rsidP="00FD231C">
      <w:pPr>
        <w:ind w:left="567"/>
        <w:rPr>
          <w:rFonts w:ascii="Arial" w:hAnsi="Arial" w:cs="Arial"/>
        </w:rPr>
      </w:pPr>
      <w:r w:rsidRPr="00AE52E4">
        <w:rPr>
          <w:rFonts w:ascii="Arial" w:eastAsia="Arial" w:hAnsi="Arial" w:cs="Arial"/>
        </w:rPr>
        <w:t>Zamawiający nie przewiduje przeprowadzenia aukcji elektronicznej</w:t>
      </w:r>
      <w:r w:rsidR="00A41B2C" w:rsidRPr="00AE52E4">
        <w:rPr>
          <w:rFonts w:ascii="Arial" w:hAnsi="Arial" w:cs="Arial"/>
        </w:rPr>
        <w:br/>
      </w:r>
    </w:p>
    <w:p w:rsidR="00935B5B" w:rsidRPr="00AE52E4" w:rsidRDefault="00610FA4" w:rsidP="00063511">
      <w:pPr>
        <w:pStyle w:val="Akapitzlist"/>
        <w:numPr>
          <w:ilvl w:val="0"/>
          <w:numId w:val="34"/>
        </w:numPr>
        <w:spacing w:line="237" w:lineRule="auto"/>
        <w:ind w:left="426" w:right="20" w:hanging="426"/>
        <w:jc w:val="both"/>
        <w:rPr>
          <w:rFonts w:ascii="Arial" w:hAnsi="Arial" w:cs="Arial"/>
        </w:rPr>
      </w:pPr>
      <w:r w:rsidRPr="00AE52E4">
        <w:rPr>
          <w:rFonts w:ascii="Arial" w:eastAsia="Arial" w:hAnsi="Arial" w:cs="Arial"/>
          <w:b/>
          <w:bCs/>
        </w:rPr>
        <w:lastRenderedPageBreak/>
        <w:t>WYMÓG LUB MOŻLIWOŚĆ ZŁOŻENIA OFERT W POSTACI KATALOGÓW ELEKTRONICZNYCH LUB DOŁĄCZENIA KATALOGÓW ELEKTRONICZNYCH DO OFERTY, W SYTUACJI OKREŚLONEJ W ART. 93 USTAWY</w:t>
      </w:r>
    </w:p>
    <w:p w:rsidR="00935B5B" w:rsidRPr="00AE52E4" w:rsidRDefault="00935B5B">
      <w:pPr>
        <w:spacing w:line="243" w:lineRule="exact"/>
        <w:rPr>
          <w:rFonts w:ascii="Arial" w:hAnsi="Arial" w:cs="Arial"/>
        </w:rPr>
      </w:pPr>
    </w:p>
    <w:p w:rsidR="00935B5B" w:rsidRPr="00AE52E4" w:rsidRDefault="00610FA4" w:rsidP="00FD231C">
      <w:pPr>
        <w:ind w:left="284" w:firstLine="283"/>
        <w:rPr>
          <w:rFonts w:ascii="Arial" w:hAnsi="Arial" w:cs="Arial"/>
        </w:rPr>
      </w:pPr>
      <w:r w:rsidRPr="00AE52E4">
        <w:rPr>
          <w:rFonts w:ascii="Arial" w:eastAsia="Arial" w:hAnsi="Arial" w:cs="Arial"/>
        </w:rPr>
        <w:t>Nie dotyczy</w:t>
      </w:r>
    </w:p>
    <w:p w:rsidR="00935B5B" w:rsidRPr="00AE52E4" w:rsidRDefault="00935B5B">
      <w:pPr>
        <w:spacing w:line="297" w:lineRule="exact"/>
        <w:rPr>
          <w:rFonts w:ascii="Arial" w:hAnsi="Arial" w:cs="Arial"/>
        </w:rPr>
      </w:pPr>
    </w:p>
    <w:p w:rsidR="00935B5B" w:rsidRPr="00776282" w:rsidRDefault="00610FA4" w:rsidP="00063511">
      <w:pPr>
        <w:pStyle w:val="Akapitzlist"/>
        <w:numPr>
          <w:ilvl w:val="0"/>
          <w:numId w:val="34"/>
        </w:numPr>
        <w:spacing w:line="236" w:lineRule="auto"/>
        <w:ind w:left="426" w:hanging="426"/>
        <w:rPr>
          <w:rFonts w:ascii="Arial" w:hAnsi="Arial" w:cs="Arial"/>
        </w:rPr>
      </w:pPr>
      <w:r w:rsidRPr="00AE52E4">
        <w:rPr>
          <w:rFonts w:ascii="Arial" w:eastAsia="Arial" w:hAnsi="Arial" w:cs="Arial"/>
          <w:b/>
          <w:bCs/>
        </w:rPr>
        <w:t>INFORMACJE DOTYCZĄCE ZABEZPIECZENIA NALEŻYTEGO WYKONANIA UMOWY, JEŻELI ZAMAWIAJĄCY JE PRZEWIDUJE</w:t>
      </w:r>
    </w:p>
    <w:p w:rsidR="00776282" w:rsidRPr="00776282" w:rsidRDefault="00776282" w:rsidP="00776282">
      <w:pPr>
        <w:pStyle w:val="Akapitzlist"/>
        <w:spacing w:line="236" w:lineRule="auto"/>
        <w:ind w:left="426"/>
        <w:rPr>
          <w:rFonts w:ascii="Arial" w:eastAsia="Arial" w:hAnsi="Arial" w:cs="Arial"/>
          <w:bCs/>
        </w:rPr>
      </w:pPr>
    </w:p>
    <w:p w:rsidR="00776282" w:rsidRPr="00776282" w:rsidRDefault="00776282" w:rsidP="00776282">
      <w:pPr>
        <w:pStyle w:val="Akapitzlist"/>
        <w:spacing w:line="236" w:lineRule="auto"/>
        <w:ind w:left="426"/>
        <w:rPr>
          <w:rFonts w:ascii="Arial" w:hAnsi="Arial" w:cs="Arial"/>
        </w:rPr>
      </w:pPr>
      <w:r w:rsidRPr="00776282">
        <w:rPr>
          <w:rFonts w:ascii="Arial" w:eastAsia="Arial" w:hAnsi="Arial" w:cs="Arial"/>
          <w:bCs/>
        </w:rPr>
        <w:t>Nie dotyczy.</w:t>
      </w:r>
    </w:p>
    <w:p w:rsidR="00935B5B" w:rsidRPr="00AE52E4" w:rsidRDefault="00935B5B">
      <w:pPr>
        <w:spacing w:line="123" w:lineRule="exact"/>
        <w:rPr>
          <w:rFonts w:ascii="Arial" w:hAnsi="Arial" w:cs="Arial"/>
        </w:rPr>
      </w:pPr>
    </w:p>
    <w:p w:rsidR="00935B5B" w:rsidRPr="00AE52E4" w:rsidRDefault="00610FA4" w:rsidP="00063511">
      <w:pPr>
        <w:pStyle w:val="Akapitzlist"/>
        <w:numPr>
          <w:ilvl w:val="0"/>
          <w:numId w:val="34"/>
        </w:numPr>
        <w:spacing w:line="237" w:lineRule="auto"/>
        <w:ind w:left="426" w:hanging="426"/>
        <w:jc w:val="both"/>
        <w:rPr>
          <w:rFonts w:ascii="Arial" w:hAnsi="Arial" w:cs="Arial"/>
        </w:rPr>
      </w:pPr>
      <w:r w:rsidRPr="00AE52E4">
        <w:rPr>
          <w:rFonts w:ascii="Arial" w:eastAsia="Arial" w:hAnsi="Arial" w:cs="Arial"/>
          <w:b/>
          <w:bCs/>
        </w:rPr>
        <w:t>INFORMACJA, CZY ZAMAWIAJĄCY PRZEWIDUJE MOŻLIWOŚĆ OGRANICZENIA LICZBY WYKONAWCÓW, KTÓRYCH ZAPROSI DO NEGOCJACJI, STOSUJĄC KRYTERIA OCENY OFERT W PRZYPADKU, O KTÓRYM MOWA W ART. 275 PKT 2 USTAWY</w:t>
      </w:r>
    </w:p>
    <w:p w:rsidR="00935B5B" w:rsidRPr="00AE52E4" w:rsidRDefault="00935B5B">
      <w:pPr>
        <w:spacing w:line="128" w:lineRule="exact"/>
        <w:rPr>
          <w:rFonts w:ascii="Arial" w:hAnsi="Arial" w:cs="Arial"/>
        </w:rPr>
      </w:pPr>
    </w:p>
    <w:p w:rsidR="00935B5B" w:rsidRPr="00AE52E4" w:rsidRDefault="00610FA4" w:rsidP="00FD231C">
      <w:pPr>
        <w:ind w:left="284" w:firstLine="142"/>
        <w:rPr>
          <w:rFonts w:ascii="Arial" w:hAnsi="Arial" w:cs="Arial"/>
        </w:rPr>
      </w:pPr>
      <w:r w:rsidRPr="00AE52E4">
        <w:rPr>
          <w:rFonts w:ascii="Arial" w:eastAsia="Arial" w:hAnsi="Arial" w:cs="Arial"/>
        </w:rPr>
        <w:t>Nie dotyczy</w:t>
      </w:r>
    </w:p>
    <w:p w:rsidR="00B30421" w:rsidRPr="00AE52E4" w:rsidRDefault="00B30421">
      <w:pPr>
        <w:rPr>
          <w:rFonts w:ascii="Arial" w:hAnsi="Arial" w:cs="Arial"/>
        </w:rPr>
      </w:pPr>
    </w:p>
    <w:p w:rsidR="00935B5B" w:rsidRPr="0087154D" w:rsidRDefault="00610FA4" w:rsidP="00063511">
      <w:pPr>
        <w:pStyle w:val="Akapitzlist"/>
        <w:numPr>
          <w:ilvl w:val="0"/>
          <w:numId w:val="34"/>
        </w:numPr>
        <w:ind w:left="426" w:hanging="426"/>
        <w:rPr>
          <w:rFonts w:ascii="Arial" w:hAnsi="Arial" w:cs="Arial"/>
        </w:rPr>
      </w:pPr>
      <w:r w:rsidRPr="00AE52E4">
        <w:rPr>
          <w:rFonts w:ascii="Arial" w:eastAsia="Arial" w:hAnsi="Arial" w:cs="Arial"/>
          <w:b/>
          <w:bCs/>
        </w:rPr>
        <w:t>INFORMACJA O PODWYKONAWCACH</w:t>
      </w:r>
    </w:p>
    <w:p w:rsidR="0087154D" w:rsidRPr="00AE52E4" w:rsidRDefault="0087154D" w:rsidP="0087154D">
      <w:pPr>
        <w:pStyle w:val="Akapitzlist"/>
        <w:ind w:left="426"/>
        <w:rPr>
          <w:rFonts w:ascii="Arial" w:hAnsi="Arial" w:cs="Arial"/>
        </w:rPr>
      </w:pPr>
    </w:p>
    <w:p w:rsidR="00935B5B" w:rsidRPr="00AE52E4" w:rsidRDefault="00610FA4" w:rsidP="00063511">
      <w:pPr>
        <w:numPr>
          <w:ilvl w:val="0"/>
          <w:numId w:val="24"/>
        </w:numPr>
        <w:spacing w:line="276" w:lineRule="auto"/>
        <w:ind w:left="284" w:hanging="274"/>
        <w:rPr>
          <w:rFonts w:ascii="Arial" w:eastAsia="Arial" w:hAnsi="Arial" w:cs="Arial"/>
        </w:rPr>
      </w:pPr>
      <w:r w:rsidRPr="00AE52E4">
        <w:rPr>
          <w:rFonts w:ascii="Arial" w:eastAsia="Arial" w:hAnsi="Arial" w:cs="Arial"/>
        </w:rPr>
        <w:t>Wykonawca może powierzyć wykonanie części zamówienia podwykonawcy.</w:t>
      </w:r>
    </w:p>
    <w:p w:rsidR="002F51B3" w:rsidRPr="00AE52E4" w:rsidRDefault="00610FA4" w:rsidP="00063511">
      <w:pPr>
        <w:numPr>
          <w:ilvl w:val="0"/>
          <w:numId w:val="24"/>
        </w:numPr>
        <w:spacing w:line="276" w:lineRule="auto"/>
        <w:ind w:left="284" w:hanging="274"/>
        <w:jc w:val="both"/>
        <w:rPr>
          <w:rFonts w:ascii="Arial" w:eastAsia="Arial" w:hAnsi="Arial" w:cs="Arial"/>
        </w:rPr>
      </w:pPr>
      <w:r w:rsidRPr="00AE52E4">
        <w:rPr>
          <w:rFonts w:ascii="Arial" w:eastAsia="Arial" w:hAnsi="Arial" w:cs="Arial"/>
        </w:rPr>
        <w:t xml:space="preserve">W przypadku powierzenia wykonania części zamówienia podwykonawcom, Wykonawca zobowiązany jest do wskazania w </w:t>
      </w:r>
      <w:r w:rsidR="00A473A0" w:rsidRPr="00AE52E4">
        <w:rPr>
          <w:rFonts w:ascii="Arial" w:eastAsia="Arial" w:hAnsi="Arial" w:cs="Arial"/>
          <w:b/>
          <w:bCs/>
        </w:rPr>
        <w:t>formularzu ofertowym</w:t>
      </w:r>
      <w:r w:rsidRPr="00AE52E4">
        <w:rPr>
          <w:rFonts w:ascii="Arial" w:eastAsia="Arial" w:hAnsi="Arial" w:cs="Arial"/>
        </w:rPr>
        <w:t xml:space="preserve"> do części zamówienia, których wykonanie zamierza powierzyć podwykonawcom oraz do podania nazw ewentualnych podwykonawców, jeżeli są już znani.</w:t>
      </w:r>
    </w:p>
    <w:p w:rsidR="0083558A" w:rsidRPr="00AE52E4" w:rsidRDefault="0083558A" w:rsidP="002F51B3">
      <w:pPr>
        <w:spacing w:line="276" w:lineRule="auto"/>
        <w:ind w:left="284"/>
        <w:jc w:val="both"/>
        <w:rPr>
          <w:rFonts w:ascii="Arial" w:eastAsia="Arial" w:hAnsi="Arial" w:cs="Arial"/>
          <w:i/>
          <w:iCs/>
        </w:rPr>
      </w:pPr>
    </w:p>
    <w:p w:rsidR="00935B5B" w:rsidRPr="00AE52E4" w:rsidRDefault="00610FA4" w:rsidP="002F51B3">
      <w:pPr>
        <w:spacing w:line="276" w:lineRule="auto"/>
        <w:ind w:left="284"/>
        <w:jc w:val="both"/>
        <w:rPr>
          <w:rFonts w:ascii="Arial" w:eastAsia="Arial" w:hAnsi="Arial" w:cs="Arial"/>
          <w:i/>
          <w:iCs/>
        </w:rPr>
      </w:pPr>
      <w:r w:rsidRPr="00AE52E4">
        <w:rPr>
          <w:rFonts w:ascii="Arial" w:eastAsia="Arial" w:hAnsi="Arial" w:cs="Arial"/>
          <w:i/>
          <w:iCs/>
        </w:rPr>
        <w:t>W</w:t>
      </w:r>
      <w:r w:rsidR="006A75C0" w:rsidRPr="00AE52E4">
        <w:rPr>
          <w:rFonts w:ascii="Arial" w:eastAsia="Arial" w:hAnsi="Arial" w:cs="Arial"/>
          <w:i/>
          <w:iCs/>
        </w:rPr>
        <w:t xml:space="preserve"> przypadku nie wypełnienia </w:t>
      </w:r>
      <w:r w:rsidR="00A473A0" w:rsidRPr="00AE52E4">
        <w:rPr>
          <w:rFonts w:ascii="Arial" w:eastAsia="Arial" w:hAnsi="Arial" w:cs="Arial"/>
          <w:i/>
          <w:iCs/>
        </w:rPr>
        <w:t>informacji</w:t>
      </w:r>
      <w:r w:rsidRPr="00AE52E4">
        <w:rPr>
          <w:rFonts w:ascii="Arial" w:eastAsia="Arial" w:hAnsi="Arial" w:cs="Arial"/>
          <w:i/>
          <w:iCs/>
        </w:rPr>
        <w:t xml:space="preserve"> w formularzu</w:t>
      </w:r>
      <w:r w:rsidR="001B79EE" w:rsidRPr="00AE52E4">
        <w:rPr>
          <w:rFonts w:ascii="Arial" w:eastAsia="Arial" w:hAnsi="Arial" w:cs="Arial"/>
          <w:i/>
          <w:iCs/>
        </w:rPr>
        <w:t xml:space="preserve"> ofertowym Zamawiający uzna, że </w:t>
      </w:r>
      <w:r w:rsidRPr="00AE52E4">
        <w:rPr>
          <w:rFonts w:ascii="Arial" w:eastAsia="Arial" w:hAnsi="Arial" w:cs="Arial"/>
          <w:i/>
          <w:iCs/>
        </w:rPr>
        <w:t>Wykonawca nie zamierza powier</w:t>
      </w:r>
      <w:r w:rsidR="005C4316" w:rsidRPr="00AE52E4">
        <w:rPr>
          <w:rFonts w:ascii="Arial" w:eastAsia="Arial" w:hAnsi="Arial" w:cs="Arial"/>
          <w:i/>
          <w:iCs/>
        </w:rPr>
        <w:t xml:space="preserve">zyć wykonania części zamówienia </w:t>
      </w:r>
      <w:r w:rsidRPr="00AE52E4">
        <w:rPr>
          <w:rFonts w:ascii="Arial" w:eastAsia="Arial" w:hAnsi="Arial" w:cs="Arial"/>
          <w:i/>
          <w:iCs/>
        </w:rPr>
        <w:t>podwykonawcom.</w:t>
      </w:r>
    </w:p>
    <w:p w:rsidR="0083558A" w:rsidRPr="00AE52E4" w:rsidRDefault="0083558A" w:rsidP="002F51B3">
      <w:pPr>
        <w:spacing w:line="276" w:lineRule="auto"/>
        <w:ind w:left="284"/>
        <w:jc w:val="both"/>
        <w:rPr>
          <w:rFonts w:ascii="Arial" w:eastAsia="Arial" w:hAnsi="Arial" w:cs="Arial"/>
        </w:rPr>
      </w:pPr>
    </w:p>
    <w:p w:rsidR="00935B5B" w:rsidRPr="00AE52E4" w:rsidRDefault="00610FA4" w:rsidP="00063511">
      <w:pPr>
        <w:numPr>
          <w:ilvl w:val="0"/>
          <w:numId w:val="24"/>
        </w:numPr>
        <w:spacing w:line="276" w:lineRule="auto"/>
        <w:ind w:left="284" w:hanging="274"/>
        <w:jc w:val="both"/>
        <w:rPr>
          <w:rFonts w:ascii="Arial" w:eastAsia="Arial" w:hAnsi="Arial" w:cs="Arial"/>
        </w:rPr>
      </w:pPr>
      <w:r w:rsidRPr="00AE52E4">
        <w:rPr>
          <w:rFonts w:ascii="Arial" w:eastAsia="Arial" w:hAnsi="Arial" w:cs="Arial"/>
        </w:rPr>
        <w:t xml:space="preserve">Wymagania dotyczące </w:t>
      </w:r>
      <w:r w:rsidR="00F86C21">
        <w:rPr>
          <w:rFonts w:ascii="Arial" w:eastAsia="Arial" w:hAnsi="Arial" w:cs="Arial"/>
        </w:rPr>
        <w:t>podwykonawstwa</w:t>
      </w:r>
      <w:r w:rsidR="006A75C0" w:rsidRPr="00AE52E4">
        <w:rPr>
          <w:rFonts w:ascii="Arial" w:eastAsia="Arial" w:hAnsi="Arial" w:cs="Arial"/>
        </w:rPr>
        <w:t xml:space="preserve">, określone zostały w projekcie umowy, </w:t>
      </w:r>
      <w:r w:rsidRPr="00AE52E4">
        <w:rPr>
          <w:rFonts w:ascii="Arial" w:eastAsia="Arial" w:hAnsi="Arial" w:cs="Arial"/>
        </w:rPr>
        <w:t xml:space="preserve">stanowiącym </w:t>
      </w:r>
      <w:r w:rsidR="00CF0BAE">
        <w:rPr>
          <w:rFonts w:ascii="Arial" w:eastAsia="Arial" w:hAnsi="Arial" w:cs="Arial"/>
          <w:b/>
          <w:bCs/>
        </w:rPr>
        <w:t>Załącznik nr 5</w:t>
      </w:r>
      <w:r w:rsidRPr="00AE52E4">
        <w:rPr>
          <w:rFonts w:ascii="Arial" w:eastAsia="Arial" w:hAnsi="Arial" w:cs="Arial"/>
          <w:b/>
          <w:bCs/>
        </w:rPr>
        <w:t xml:space="preserve"> do SWZ.</w:t>
      </w:r>
    </w:p>
    <w:p w:rsidR="00C91B61" w:rsidRPr="00AE52E4" w:rsidRDefault="00C91B61" w:rsidP="00C91B61">
      <w:pPr>
        <w:spacing w:line="276" w:lineRule="auto"/>
        <w:ind w:left="567"/>
        <w:jc w:val="both"/>
        <w:rPr>
          <w:rFonts w:ascii="Arial" w:eastAsia="Arial" w:hAnsi="Arial" w:cs="Arial"/>
        </w:rPr>
      </w:pPr>
    </w:p>
    <w:p w:rsidR="00935B5B" w:rsidRPr="00AE52E4" w:rsidRDefault="00610FA4" w:rsidP="00063511">
      <w:pPr>
        <w:pStyle w:val="Akapitzlist"/>
        <w:numPr>
          <w:ilvl w:val="0"/>
          <w:numId w:val="34"/>
        </w:numPr>
        <w:spacing w:line="225" w:lineRule="auto"/>
        <w:ind w:left="426" w:right="20" w:hanging="426"/>
        <w:jc w:val="both"/>
        <w:rPr>
          <w:rFonts w:ascii="Arial" w:hAnsi="Arial" w:cs="Arial"/>
        </w:rPr>
      </w:pPr>
      <w:r w:rsidRPr="00AE52E4">
        <w:rPr>
          <w:rFonts w:ascii="Arial" w:eastAsia="Arial" w:hAnsi="Arial" w:cs="Arial"/>
          <w:b/>
          <w:bCs/>
        </w:rPr>
        <w:t>WYMAGANIA DOTYCZĄCE SKŁADANIA OFERTY PRZEZ WYKONAWCÓW WSPÓLNIE UBIEGAJĄCYCH SIĘ O UDZIELENIE ZAMÓWIENIA:</w:t>
      </w:r>
    </w:p>
    <w:p w:rsidR="00935B5B" w:rsidRPr="00AE52E4" w:rsidRDefault="00935B5B" w:rsidP="00E358D3">
      <w:pPr>
        <w:spacing w:line="139" w:lineRule="exact"/>
        <w:ind w:left="567" w:hanging="283"/>
        <w:rPr>
          <w:rFonts w:ascii="Arial" w:hAnsi="Arial" w:cs="Arial"/>
        </w:rPr>
      </w:pPr>
    </w:p>
    <w:p w:rsidR="00935B5B" w:rsidRPr="00AE52E4" w:rsidRDefault="00610FA4" w:rsidP="00063511">
      <w:pPr>
        <w:numPr>
          <w:ilvl w:val="0"/>
          <w:numId w:val="25"/>
        </w:numPr>
        <w:spacing w:line="276" w:lineRule="auto"/>
        <w:ind w:left="284" w:hanging="283"/>
        <w:jc w:val="both"/>
        <w:rPr>
          <w:rFonts w:ascii="Arial" w:eastAsia="Arial" w:hAnsi="Arial" w:cs="Arial"/>
        </w:rPr>
      </w:pPr>
      <w:r w:rsidRPr="00AE52E4">
        <w:rPr>
          <w:rFonts w:ascii="Arial" w:eastAsia="Arial" w:hAnsi="Arial" w:cs="Arial"/>
        </w:rPr>
        <w:t xml:space="preserve">Wykonawcy mogą </w:t>
      </w:r>
      <w:r w:rsidRPr="00AE52E4">
        <w:rPr>
          <w:rFonts w:ascii="Arial" w:eastAsia="Arial" w:hAnsi="Arial" w:cs="Arial"/>
          <w:iCs/>
        </w:rPr>
        <w:t>wspólnie</w:t>
      </w:r>
      <w:r w:rsidRPr="00AE52E4">
        <w:rPr>
          <w:rFonts w:ascii="Arial" w:eastAsia="Arial" w:hAnsi="Arial" w:cs="Arial"/>
        </w:rPr>
        <w:t xml:space="preserve"> ubiegać się o udzielenie zamówienia.</w:t>
      </w:r>
    </w:p>
    <w:p w:rsidR="00935B5B" w:rsidRPr="00AE52E4" w:rsidRDefault="00610FA4" w:rsidP="00063511">
      <w:pPr>
        <w:numPr>
          <w:ilvl w:val="0"/>
          <w:numId w:val="25"/>
        </w:numPr>
        <w:spacing w:line="276" w:lineRule="auto"/>
        <w:ind w:left="284" w:hanging="283"/>
        <w:jc w:val="both"/>
        <w:rPr>
          <w:rFonts w:ascii="Arial" w:eastAsia="Arial" w:hAnsi="Arial" w:cs="Arial"/>
        </w:rPr>
      </w:pPr>
      <w:r w:rsidRPr="00AE52E4">
        <w:rPr>
          <w:rFonts w:ascii="Arial" w:eastAsia="Arial" w:hAnsi="Arial" w:cs="Arial"/>
        </w:rPr>
        <w:t>W przypadku, o którym mowa w ust. 1, wykonawcy ustanawiają pełnomocnika do reprezentowania ich w postępowaniu o udzielenie zamówienia albo do reprezentowania w postępowaniu i zawarcia umowy w sprawie zamówienia publicznego. Stosowne pełnomocnictwo należy złożyć wraz z ofertą.</w:t>
      </w:r>
    </w:p>
    <w:p w:rsidR="00935B5B" w:rsidRPr="00AE52E4" w:rsidRDefault="00610FA4" w:rsidP="00063511">
      <w:pPr>
        <w:numPr>
          <w:ilvl w:val="0"/>
          <w:numId w:val="25"/>
        </w:numPr>
        <w:spacing w:line="276" w:lineRule="auto"/>
        <w:ind w:left="284" w:right="20" w:hanging="283"/>
        <w:jc w:val="both"/>
        <w:rPr>
          <w:rFonts w:ascii="Arial" w:eastAsia="Arial" w:hAnsi="Arial" w:cs="Arial"/>
        </w:rPr>
      </w:pPr>
      <w:r w:rsidRPr="00AE52E4">
        <w:rPr>
          <w:rFonts w:ascii="Arial" w:eastAsia="Arial" w:hAnsi="Arial" w:cs="Arial"/>
        </w:rPr>
        <w:t>Przepisy dotyczące wykonawcy stosuje się odpowiednio do wykonawców wspólnie ubiegających się o udzielenie zamówienia.</w:t>
      </w:r>
    </w:p>
    <w:p w:rsidR="00C33FC5" w:rsidRPr="00AE52E4" w:rsidRDefault="00610FA4" w:rsidP="00063511">
      <w:pPr>
        <w:numPr>
          <w:ilvl w:val="0"/>
          <w:numId w:val="25"/>
        </w:numPr>
        <w:spacing w:line="276" w:lineRule="auto"/>
        <w:ind w:left="284" w:right="20" w:hanging="283"/>
        <w:jc w:val="both"/>
        <w:rPr>
          <w:rFonts w:ascii="Arial" w:eastAsia="Arial" w:hAnsi="Arial" w:cs="Arial"/>
        </w:rPr>
      </w:pPr>
      <w:r w:rsidRPr="00AE52E4">
        <w:rPr>
          <w:rFonts w:ascii="Arial" w:eastAsia="Arial" w:hAnsi="Arial" w:cs="Arial"/>
        </w:rPr>
        <w:t xml:space="preserve">Zamawiający nie zastrzega obowiązku osobistego wykonania przez poszczególnych wykonawców wspólnie ubiegających się o udzielenie zamówienia kluczowych zadań dotyczących </w:t>
      </w:r>
      <w:r w:rsidR="00BC43F5">
        <w:rPr>
          <w:rFonts w:ascii="Arial" w:eastAsia="Arial" w:hAnsi="Arial" w:cs="Arial"/>
        </w:rPr>
        <w:t>usług</w:t>
      </w:r>
      <w:r w:rsidRPr="00AE52E4">
        <w:rPr>
          <w:rFonts w:ascii="Arial" w:eastAsia="Arial" w:hAnsi="Arial" w:cs="Arial"/>
        </w:rPr>
        <w:t>.</w:t>
      </w:r>
    </w:p>
    <w:p w:rsidR="00935B5B" w:rsidRPr="00AE52E4" w:rsidRDefault="00610FA4" w:rsidP="00063511">
      <w:pPr>
        <w:numPr>
          <w:ilvl w:val="0"/>
          <w:numId w:val="25"/>
        </w:numPr>
        <w:spacing w:line="276" w:lineRule="auto"/>
        <w:ind w:left="284" w:right="20" w:hanging="283"/>
        <w:jc w:val="both"/>
        <w:rPr>
          <w:rFonts w:ascii="Arial" w:eastAsia="Arial" w:hAnsi="Arial" w:cs="Arial"/>
        </w:rPr>
      </w:pPr>
      <w:r w:rsidRPr="00AE52E4">
        <w:rPr>
          <w:rFonts w:ascii="Arial" w:eastAsia="Arial" w:hAnsi="Arial" w:cs="Arial"/>
        </w:rPr>
        <w:t>W  przypadku  wspólnego  ubiegania  się  o  udzielenie  zamówienia  przez   wielu</w:t>
      </w:r>
      <w:r w:rsidR="0055547B">
        <w:rPr>
          <w:rFonts w:ascii="Arial" w:eastAsia="Arial" w:hAnsi="Arial" w:cs="Arial"/>
        </w:rPr>
        <w:t xml:space="preserve"> </w:t>
      </w:r>
      <w:r w:rsidRPr="00AE52E4">
        <w:rPr>
          <w:rFonts w:ascii="Arial" w:eastAsia="Arial" w:hAnsi="Arial" w:cs="Arial"/>
        </w:rPr>
        <w:t>Wykonawców, oświadczenie, o którym mowa w art. 125 ust. 1 ustawy Pzp o niepodleganiu wykluczeniu z postepowania oraz spełnianiu warunków udziału w postepowaniu w zakresie wskazanym przez Zamawiającego składa każdy z Wykonawców wspólnie ubiegających się o udzielenie zamówienia. Oświadczenia te potwierdzają brak podstaw wykluczenia oraz spełnianie warunków udziału w zakresie, w jakim każdy z wykonawców wykazuje spełnianie warunków udziału</w:t>
      </w:r>
      <w:r w:rsidR="00352A79">
        <w:rPr>
          <w:rFonts w:ascii="Arial" w:eastAsia="Arial" w:hAnsi="Arial" w:cs="Arial"/>
        </w:rPr>
        <w:t xml:space="preserve"> </w:t>
      </w:r>
      <w:r w:rsidRPr="00AE52E4">
        <w:rPr>
          <w:rFonts w:ascii="Arial" w:eastAsia="Arial" w:hAnsi="Arial" w:cs="Arial"/>
        </w:rPr>
        <w:t>w postępowaniu.</w:t>
      </w:r>
    </w:p>
    <w:p w:rsidR="00517F37" w:rsidRPr="00AE52E4" w:rsidRDefault="00610FA4" w:rsidP="00063511">
      <w:pPr>
        <w:numPr>
          <w:ilvl w:val="0"/>
          <w:numId w:val="26"/>
        </w:numPr>
        <w:spacing w:line="276" w:lineRule="auto"/>
        <w:ind w:left="284" w:right="20" w:hanging="283"/>
        <w:jc w:val="both"/>
        <w:rPr>
          <w:rFonts w:ascii="Arial" w:eastAsia="Arial" w:hAnsi="Arial" w:cs="Arial"/>
        </w:rPr>
      </w:pPr>
      <w:r w:rsidRPr="00AE52E4">
        <w:rPr>
          <w:rFonts w:ascii="Arial" w:eastAsia="Arial" w:hAnsi="Arial" w:cs="Arial"/>
        </w:rPr>
        <w:lastRenderedPageBreak/>
        <w:t xml:space="preserve">W odniesieniu do warunków dotyczących wykształcenia, kwalifikacji zawodowych lub doświadczenia wykonawcy wspólnie ubiegający się o udzielenie zamówienia mogą polegać na zdolnościach tych z wykonawców, którzy wykonają </w:t>
      </w:r>
      <w:r w:rsidR="00380860">
        <w:rPr>
          <w:rFonts w:ascii="Arial" w:eastAsia="Arial" w:hAnsi="Arial" w:cs="Arial"/>
        </w:rPr>
        <w:t>dostawy</w:t>
      </w:r>
      <w:r w:rsidRPr="00AE52E4">
        <w:rPr>
          <w:rFonts w:ascii="Arial" w:eastAsia="Arial" w:hAnsi="Arial" w:cs="Arial"/>
        </w:rPr>
        <w:t xml:space="preserve"> lub usługi, do realizacji których te zdolności są wymagane. W takim przypadku Wykonawcy wspólnie ubiegający się o udzielenie zamówienia dołączają do oferty oświadczenie, z którego wynika, które dostawy lub usługi wykonają poszczególni Wykonawcy.</w:t>
      </w:r>
    </w:p>
    <w:p w:rsidR="00517F37" w:rsidRPr="00AE52E4" w:rsidRDefault="00517F37" w:rsidP="001B79EE">
      <w:pPr>
        <w:spacing w:line="276" w:lineRule="auto"/>
        <w:ind w:left="567" w:right="20"/>
        <w:jc w:val="both"/>
        <w:rPr>
          <w:rFonts w:ascii="Arial" w:eastAsia="Arial" w:hAnsi="Arial" w:cs="Arial"/>
        </w:rPr>
      </w:pPr>
    </w:p>
    <w:p w:rsidR="00935B5B" w:rsidRPr="00AE52E4" w:rsidRDefault="00610FA4" w:rsidP="00063511">
      <w:pPr>
        <w:pStyle w:val="Akapitzlist"/>
        <w:numPr>
          <w:ilvl w:val="0"/>
          <w:numId w:val="34"/>
        </w:numPr>
        <w:spacing w:line="236" w:lineRule="auto"/>
        <w:ind w:left="426" w:right="20" w:hanging="426"/>
        <w:jc w:val="both"/>
        <w:rPr>
          <w:rFonts w:ascii="Arial" w:hAnsi="Arial" w:cs="Arial"/>
        </w:rPr>
      </w:pPr>
      <w:r w:rsidRPr="00AE52E4">
        <w:rPr>
          <w:rFonts w:ascii="Arial" w:eastAsia="Arial" w:hAnsi="Arial" w:cs="Arial"/>
          <w:b/>
          <w:bCs/>
        </w:rPr>
        <w:t>KLAUZULA INFORMACYJNA DOTYCZĄCA PRZETWARZANIA DANYCH OSOBOWYCH</w:t>
      </w:r>
    </w:p>
    <w:p w:rsidR="00935B5B" w:rsidRPr="00AE52E4" w:rsidRDefault="00935B5B">
      <w:pPr>
        <w:spacing w:line="131" w:lineRule="exact"/>
        <w:rPr>
          <w:rFonts w:ascii="Arial" w:hAnsi="Arial" w:cs="Arial"/>
        </w:rPr>
      </w:pPr>
    </w:p>
    <w:p w:rsidR="0083558A" w:rsidRPr="00AE52E4" w:rsidRDefault="0083558A" w:rsidP="0083558A">
      <w:pPr>
        <w:spacing w:line="276" w:lineRule="auto"/>
        <w:ind w:left="284" w:right="20"/>
        <w:jc w:val="both"/>
        <w:rPr>
          <w:rFonts w:ascii="Arial" w:hAnsi="Arial" w:cs="Arial"/>
        </w:rPr>
      </w:pPr>
      <w:r w:rsidRPr="00AE52E4">
        <w:rPr>
          <w:rFonts w:ascii="Arial" w:eastAsia="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83558A" w:rsidRPr="00AE52E4" w:rsidRDefault="0083558A" w:rsidP="00063511">
      <w:pPr>
        <w:numPr>
          <w:ilvl w:val="2"/>
          <w:numId w:val="30"/>
        </w:numPr>
        <w:autoSpaceDE w:val="0"/>
        <w:autoSpaceDN w:val="0"/>
        <w:adjustRightInd w:val="0"/>
        <w:spacing w:after="62" w:line="276" w:lineRule="auto"/>
        <w:ind w:left="567" w:hanging="283"/>
        <w:contextualSpacing/>
        <w:jc w:val="both"/>
        <w:rPr>
          <w:rFonts w:ascii="Arial" w:eastAsia="Times New Roman" w:hAnsi="Arial" w:cs="Arial"/>
          <w:i/>
        </w:rPr>
      </w:pPr>
      <w:r w:rsidRPr="00AE52E4">
        <w:rPr>
          <w:rFonts w:ascii="Arial" w:eastAsia="Times New Roman" w:hAnsi="Arial" w:cs="Arial"/>
        </w:rPr>
        <w:t xml:space="preserve">administratorem danych osobowych jest </w:t>
      </w:r>
      <w:r w:rsidRPr="00AE52E4">
        <w:rPr>
          <w:rFonts w:ascii="Arial" w:eastAsia="Times New Roman" w:hAnsi="Arial" w:cs="Arial"/>
          <w:i/>
        </w:rPr>
        <w:t xml:space="preserve">Urząd Gminy w Nowej Wsi Lęborskiej z siedzibą przy ul. Grunwaldzkiej 24, 84-351 Nowa Wieś Lęborska, tel. 59 861 24 28 wew. 20, e-mail: ugnwl@nwl.pl. </w:t>
      </w:r>
    </w:p>
    <w:p w:rsidR="0083558A" w:rsidRPr="00AE52E4" w:rsidRDefault="0083558A" w:rsidP="00063511">
      <w:pPr>
        <w:numPr>
          <w:ilvl w:val="2"/>
          <w:numId w:val="3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i/>
        </w:rPr>
        <w:t xml:space="preserve">dane kontaktowe inspektora ochrony danych: </w:t>
      </w:r>
      <w:r w:rsidR="006F589E">
        <w:rPr>
          <w:rFonts w:ascii="Arial" w:eastAsia="Calibri" w:hAnsi="Arial" w:cs="Arial"/>
          <w:lang w:eastAsia="en-US"/>
        </w:rPr>
        <w:t>BartoszMendyk,</w:t>
      </w:r>
      <w:hyperlink r:id="rId29" w:history="1">
        <w:r w:rsidRPr="00AE52E4">
          <w:rPr>
            <w:rStyle w:val="Hipercze"/>
            <w:rFonts w:ascii="Arial" w:eastAsia="Calibri" w:hAnsi="Arial" w:cs="Arial"/>
            <w:lang w:eastAsia="en-US"/>
          </w:rPr>
          <w:t>kancelaria@drmendyk.pl</w:t>
        </w:r>
      </w:hyperlink>
      <w:r w:rsidRPr="00AE52E4">
        <w:rPr>
          <w:rFonts w:ascii="Arial" w:eastAsia="Calibri" w:hAnsi="Arial" w:cs="Arial"/>
          <w:lang w:eastAsia="en-US"/>
        </w:rPr>
        <w:t>, tel. 507-054-139.</w:t>
      </w:r>
    </w:p>
    <w:p w:rsidR="0083558A" w:rsidRPr="00AE52E4" w:rsidRDefault="0083558A" w:rsidP="00063511">
      <w:pPr>
        <w:numPr>
          <w:ilvl w:val="2"/>
          <w:numId w:val="3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dane osobowe będą przetwarzane na podstawie art. 6 ust. 1 lit. c RODO w celu związanym z niniejszym postępowaniem o udzielenie zamówienia publicznego prowadzonym w trybie podstawowym;</w:t>
      </w:r>
    </w:p>
    <w:p w:rsidR="0083558A" w:rsidRPr="00AE52E4" w:rsidRDefault="0083558A" w:rsidP="00063511">
      <w:pPr>
        <w:numPr>
          <w:ilvl w:val="2"/>
          <w:numId w:val="3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odbiorcami danych osobowych będą osoby lub podmioty, którym udostępniona zostanie dokumentacja postępowania w oparciu o art. 8 oraz art. 96 ust. 3 ustawy Pzp;</w:t>
      </w:r>
    </w:p>
    <w:p w:rsidR="0083558A" w:rsidRPr="00AE52E4" w:rsidRDefault="0083558A" w:rsidP="00063511">
      <w:pPr>
        <w:numPr>
          <w:ilvl w:val="2"/>
          <w:numId w:val="3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dane osobowe będą przechowywane, zgodnie z art. 97 ust. 1 ustawy Pzp, przez okres 4 lat od dnia zakończenia postępowania o udzielenie zamówienia, a jeżeli czas trwania umowy przekracza 4 lata, okres przechowywania obejmuje cały czas trwania umowy;</w:t>
      </w:r>
    </w:p>
    <w:p w:rsidR="0083558A" w:rsidRPr="00AE52E4" w:rsidRDefault="0083558A" w:rsidP="00063511">
      <w:pPr>
        <w:numPr>
          <w:ilvl w:val="2"/>
          <w:numId w:val="3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 xml:space="preserve">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rsidR="0083558A" w:rsidRPr="00AE52E4" w:rsidRDefault="0083558A" w:rsidP="00063511">
      <w:pPr>
        <w:numPr>
          <w:ilvl w:val="2"/>
          <w:numId w:val="3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w odniesieniu do danych osobowych decyzje nie będą podejmowane w sposób zautomatyzowany, stosownie do art. 22 RODO;</w:t>
      </w:r>
    </w:p>
    <w:p w:rsidR="0083558A" w:rsidRPr="00AE52E4" w:rsidRDefault="0083558A" w:rsidP="00063511">
      <w:pPr>
        <w:numPr>
          <w:ilvl w:val="2"/>
          <w:numId w:val="3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NewRoman" w:hAnsi="Arial" w:cs="Arial"/>
          <w:lang w:eastAsia="en-US"/>
        </w:rPr>
        <w:t>osobie, której dane osobowe dotyczą posiada: na podstawie art. 15 RODO prawo</w:t>
      </w:r>
      <w:r w:rsidRPr="00AE52E4">
        <w:rPr>
          <w:rFonts w:ascii="Arial" w:eastAsia="Times New Roman" w:hAnsi="Arial" w:cs="Arial"/>
        </w:rPr>
        <w:t xml:space="preserve"> dostępu do danych osobowych Pani/Pana dotyczących; na podstawie art. 16 RODO prawo do sprostowania Pani/Pana danych osobowych; na podstawie art. 18 RODO prawo żądania od administratora ograniczenia przetwarzania danych osobowych z zastrzeżeniem przypadków, o których mowa w art. 18 ust. 2 RODO; prawo do  wniesienia skargi do Prezesa Urzędu Ochrony Danych Osobowych, w przypadku uznania, że przetwarzanie danych osobowych narusza przepisy RODO;</w:t>
      </w:r>
    </w:p>
    <w:p w:rsidR="0083558A" w:rsidRPr="00AE52E4" w:rsidRDefault="0083558A" w:rsidP="00063511">
      <w:pPr>
        <w:numPr>
          <w:ilvl w:val="2"/>
          <w:numId w:val="30"/>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osobie, której dane osobowe dotyczą nie przysługuje:</w:t>
      </w:r>
    </w:p>
    <w:p w:rsidR="0083558A" w:rsidRPr="00AE52E4" w:rsidRDefault="0083558A" w:rsidP="0083558A">
      <w:pPr>
        <w:widowControl w:val="0"/>
        <w:suppressAutoHyphens/>
        <w:overflowPunct w:val="0"/>
        <w:autoSpaceDE w:val="0"/>
        <w:spacing w:line="276" w:lineRule="auto"/>
        <w:ind w:left="567"/>
        <w:jc w:val="both"/>
        <w:textAlignment w:val="baseline"/>
        <w:rPr>
          <w:rFonts w:ascii="Arial" w:eastAsia="Times New Roman" w:hAnsi="Arial" w:cs="Arial"/>
        </w:rPr>
      </w:pPr>
      <w:r w:rsidRPr="00AE52E4">
        <w:rPr>
          <w:rFonts w:ascii="Arial" w:eastAsia="Times New Roman" w:hAnsi="Arial" w:cs="Arial"/>
        </w:rPr>
        <w:t>− w związku z art. 17 ust. 3 lit. b, d lub e RODO prawo do usunięcia danych osobowych;</w:t>
      </w:r>
    </w:p>
    <w:p w:rsidR="0083558A" w:rsidRPr="00AE52E4" w:rsidRDefault="0083558A" w:rsidP="0083558A">
      <w:pPr>
        <w:widowControl w:val="0"/>
        <w:suppressAutoHyphens/>
        <w:overflowPunct w:val="0"/>
        <w:autoSpaceDE w:val="0"/>
        <w:spacing w:line="276" w:lineRule="auto"/>
        <w:ind w:left="567"/>
        <w:jc w:val="both"/>
        <w:textAlignment w:val="baseline"/>
        <w:rPr>
          <w:rFonts w:ascii="Arial" w:eastAsia="Times New Roman" w:hAnsi="Arial" w:cs="Arial"/>
        </w:rPr>
      </w:pPr>
      <w:r w:rsidRPr="00AE52E4">
        <w:rPr>
          <w:rFonts w:ascii="Arial" w:eastAsia="Times New Roman" w:hAnsi="Arial" w:cs="Arial"/>
        </w:rPr>
        <w:t>− prawo do przenoszenia danych osobowych, o którym mowa w art. 20 RODO;</w:t>
      </w:r>
    </w:p>
    <w:p w:rsidR="0083558A" w:rsidRPr="00AE52E4" w:rsidRDefault="0083558A" w:rsidP="0083558A">
      <w:pPr>
        <w:widowControl w:val="0"/>
        <w:suppressAutoHyphens/>
        <w:overflowPunct w:val="0"/>
        <w:autoSpaceDE w:val="0"/>
        <w:spacing w:line="276" w:lineRule="auto"/>
        <w:ind w:left="567"/>
        <w:jc w:val="both"/>
        <w:textAlignment w:val="baseline"/>
        <w:rPr>
          <w:rFonts w:ascii="Arial" w:eastAsia="Times New Roman" w:hAnsi="Arial" w:cs="Arial"/>
          <w:kern w:val="1"/>
          <w:lang w:eastAsia="ar-SA"/>
        </w:rPr>
      </w:pPr>
      <w:r w:rsidRPr="00AE52E4">
        <w:rPr>
          <w:rFonts w:ascii="Arial" w:eastAsia="Times New Roman" w:hAnsi="Arial" w:cs="Arial"/>
        </w:rPr>
        <w:t>− na podstawie art. 21 RODO prawo sprzeciwu, wobec przetwarzania danych osobowych, gdyż podstawą prawną przetwarzania Pani/Pana danych osobowych jest art. 6 ust. 1 lit. c RODO.</w:t>
      </w:r>
    </w:p>
    <w:p w:rsidR="008F5583" w:rsidRPr="00C64F8D" w:rsidRDefault="0083558A" w:rsidP="00C64F8D">
      <w:pPr>
        <w:pStyle w:val="Akapitzlist"/>
        <w:numPr>
          <w:ilvl w:val="1"/>
          <w:numId w:val="31"/>
        </w:numPr>
        <w:spacing w:line="276" w:lineRule="auto"/>
        <w:jc w:val="both"/>
        <w:rPr>
          <w:rFonts w:ascii="Arial" w:hAnsi="Arial" w:cs="Arial"/>
        </w:rPr>
      </w:pPr>
      <w:r w:rsidRPr="00AE52E4">
        <w:rPr>
          <w:rFonts w:ascii="Arial" w:eastAsia="Times New Roman" w:hAnsi="Arial" w:cs="Arial"/>
        </w:rPr>
        <w:t xml:space="preserve">Wykonawca, wypełniając obowiązki informacyjne wynikający z art. 13 lub art. 14 RODO względem osób fizycznych, od których dane osobowe bezpośrednio lub pośrednio </w:t>
      </w:r>
      <w:r w:rsidRPr="00AE52E4">
        <w:rPr>
          <w:rFonts w:ascii="Arial" w:eastAsia="Times New Roman" w:hAnsi="Arial" w:cs="Arial"/>
        </w:rPr>
        <w:lastRenderedPageBreak/>
        <w:t xml:space="preserve">pozyskał w celu ubiegania się o udzielenie zamówienia publicznego w tym postępowaniu składa stosowne oświadczenie zawarte w </w:t>
      </w:r>
      <w:r w:rsidR="006F3867" w:rsidRPr="00AE52E4">
        <w:rPr>
          <w:rFonts w:ascii="Arial" w:eastAsia="Times New Roman" w:hAnsi="Arial" w:cs="Arial"/>
        </w:rPr>
        <w:t xml:space="preserve"> interaktywnym Formularzu ofertowym.</w:t>
      </w:r>
    </w:p>
    <w:p w:rsidR="00715420" w:rsidRDefault="00715420">
      <w:pPr>
        <w:spacing w:line="238" w:lineRule="exact"/>
        <w:rPr>
          <w:rFonts w:ascii="Arial" w:hAnsi="Arial" w:cs="Arial"/>
        </w:rPr>
      </w:pPr>
    </w:p>
    <w:p w:rsidR="00C64F8D" w:rsidRDefault="00C64F8D">
      <w:pPr>
        <w:spacing w:line="238" w:lineRule="exact"/>
        <w:rPr>
          <w:rFonts w:ascii="Arial" w:hAnsi="Arial" w:cs="Arial"/>
        </w:rPr>
      </w:pPr>
    </w:p>
    <w:p w:rsidR="00C64F8D" w:rsidRPr="00AE52E4" w:rsidRDefault="00C64F8D">
      <w:pPr>
        <w:spacing w:line="238" w:lineRule="exact"/>
        <w:rPr>
          <w:rFonts w:ascii="Arial" w:hAnsi="Arial" w:cs="Arial"/>
        </w:rPr>
      </w:pPr>
    </w:p>
    <w:p w:rsidR="00935B5B" w:rsidRPr="00AE52E4" w:rsidRDefault="00610FA4">
      <w:pPr>
        <w:ind w:left="120"/>
        <w:rPr>
          <w:rFonts w:ascii="Arial" w:eastAsia="Arial" w:hAnsi="Arial" w:cs="Arial"/>
          <w:b/>
          <w:bCs/>
          <w:u w:val="single"/>
        </w:rPr>
      </w:pPr>
      <w:r w:rsidRPr="00AE52E4">
        <w:rPr>
          <w:rFonts w:ascii="Arial" w:eastAsia="Arial" w:hAnsi="Arial" w:cs="Arial"/>
          <w:b/>
          <w:bCs/>
          <w:u w:val="single"/>
        </w:rPr>
        <w:t>Załączniki:</w:t>
      </w:r>
    </w:p>
    <w:p w:rsidR="00517F37" w:rsidRPr="00AE52E4" w:rsidRDefault="00517F37">
      <w:pPr>
        <w:ind w:left="120"/>
        <w:rPr>
          <w:rFonts w:ascii="Arial" w:hAnsi="Arial" w:cs="Arial"/>
        </w:rPr>
      </w:pPr>
    </w:p>
    <w:p w:rsidR="00935B5B" w:rsidRPr="00AE52E4" w:rsidRDefault="00935B5B">
      <w:pPr>
        <w:spacing w:line="1" w:lineRule="exact"/>
        <w:rPr>
          <w:rFonts w:ascii="Arial" w:hAnsi="Arial" w:cs="Arial"/>
        </w:rPr>
      </w:pPr>
    </w:p>
    <w:p w:rsidR="00B06935" w:rsidRPr="00AE52E4" w:rsidRDefault="00B87124" w:rsidP="00063511">
      <w:pPr>
        <w:pStyle w:val="Akapitzlist"/>
        <w:numPr>
          <w:ilvl w:val="0"/>
          <w:numId w:val="28"/>
        </w:numPr>
        <w:autoSpaceDE w:val="0"/>
        <w:autoSpaceDN w:val="0"/>
        <w:adjustRightInd w:val="0"/>
        <w:spacing w:after="62" w:line="276" w:lineRule="auto"/>
        <w:ind w:left="426" w:hanging="285"/>
        <w:jc w:val="both"/>
        <w:rPr>
          <w:rFonts w:ascii="Arial" w:eastAsia="Times New Roman" w:hAnsi="Arial" w:cs="Arial"/>
          <w:kern w:val="1"/>
          <w:lang w:eastAsia="zh-CN"/>
        </w:rPr>
      </w:pPr>
      <w:r>
        <w:rPr>
          <w:rFonts w:ascii="Arial" w:eastAsia="Times New Roman" w:hAnsi="Arial" w:cs="Arial"/>
          <w:kern w:val="1"/>
          <w:lang w:eastAsia="zh-CN"/>
        </w:rPr>
        <w:t>F</w:t>
      </w:r>
      <w:r w:rsidR="00265DFC">
        <w:rPr>
          <w:rFonts w:ascii="Arial" w:eastAsia="Times New Roman" w:hAnsi="Arial" w:cs="Arial"/>
          <w:kern w:val="1"/>
          <w:lang w:eastAsia="zh-CN"/>
        </w:rPr>
        <w:t>ormularz ofertowy;</w:t>
      </w:r>
    </w:p>
    <w:p w:rsidR="00C91B61" w:rsidRPr="00AE52E4" w:rsidRDefault="00C91B61" w:rsidP="00063511">
      <w:pPr>
        <w:pStyle w:val="Akapitzlist"/>
        <w:numPr>
          <w:ilvl w:val="0"/>
          <w:numId w:val="28"/>
        </w:numPr>
        <w:autoSpaceDE w:val="0"/>
        <w:autoSpaceDN w:val="0"/>
        <w:adjustRightInd w:val="0"/>
        <w:spacing w:after="62" w:line="276" w:lineRule="auto"/>
        <w:ind w:left="426" w:hanging="285"/>
        <w:jc w:val="both"/>
        <w:rPr>
          <w:rFonts w:ascii="Arial" w:eastAsia="Times New Roman" w:hAnsi="Arial" w:cs="Arial"/>
          <w:kern w:val="1"/>
          <w:lang w:eastAsia="zh-CN"/>
        </w:rPr>
      </w:pPr>
      <w:r w:rsidRPr="00AE52E4">
        <w:rPr>
          <w:rFonts w:ascii="Arial" w:eastAsia="Arial" w:hAnsi="Arial" w:cs="Arial"/>
          <w:bCs/>
          <w:lang w:eastAsia="ar-SA"/>
        </w:rPr>
        <w:t xml:space="preserve">Oświadczenie wykonawcy składane na podstawie art. 125 ust. 1 ustawy Pzp </w:t>
      </w:r>
      <w:r w:rsidR="00F33490" w:rsidRPr="00AE52E4">
        <w:rPr>
          <w:rFonts w:ascii="Arial" w:eastAsia="Arial" w:hAnsi="Arial" w:cs="Arial"/>
          <w:bCs/>
          <w:lang w:eastAsia="ar-SA"/>
        </w:rPr>
        <w:br/>
      </w:r>
      <w:r w:rsidRPr="00AE52E4">
        <w:rPr>
          <w:rFonts w:ascii="Arial" w:eastAsia="TimesNewRoman" w:hAnsi="Arial" w:cs="Arial"/>
          <w:lang w:eastAsia="en-US"/>
        </w:rPr>
        <w:t>o niepodleganiu wykluczeniu, spełnianiu warunków udziału w postępowaniu</w:t>
      </w:r>
      <w:r w:rsidR="00A800A5" w:rsidRPr="00AE52E4">
        <w:rPr>
          <w:rFonts w:ascii="Arial" w:eastAsia="TimesNewRoman" w:hAnsi="Arial" w:cs="Arial"/>
          <w:lang w:eastAsia="en-US"/>
        </w:rPr>
        <w:t>;</w:t>
      </w:r>
    </w:p>
    <w:p w:rsidR="00C91B61" w:rsidRPr="00AE52E4" w:rsidRDefault="00C91B61" w:rsidP="00063511">
      <w:pPr>
        <w:pStyle w:val="Akapitzlist"/>
        <w:numPr>
          <w:ilvl w:val="0"/>
          <w:numId w:val="28"/>
        </w:numPr>
        <w:autoSpaceDE w:val="0"/>
        <w:autoSpaceDN w:val="0"/>
        <w:adjustRightInd w:val="0"/>
        <w:spacing w:after="62" w:line="276" w:lineRule="auto"/>
        <w:ind w:left="426" w:hanging="285"/>
        <w:jc w:val="both"/>
        <w:rPr>
          <w:rFonts w:ascii="Arial" w:eastAsia="Times New Roman" w:hAnsi="Arial" w:cs="Arial"/>
          <w:kern w:val="1"/>
          <w:lang w:eastAsia="zh-CN"/>
        </w:rPr>
      </w:pPr>
      <w:r w:rsidRPr="00AE52E4">
        <w:rPr>
          <w:rFonts w:ascii="Arial" w:eastAsia="Arial" w:hAnsi="Arial" w:cs="Arial"/>
          <w:bCs/>
          <w:lang w:eastAsia="ar-SA"/>
        </w:rPr>
        <w:t>Oświadczenie wykonawców wspólnie ubiegających się o zamówienie składane na podstawie art. 117 ust. 4 ustawy Pzp</w:t>
      </w:r>
      <w:r w:rsidR="00A800A5" w:rsidRPr="00AE52E4">
        <w:rPr>
          <w:rFonts w:ascii="Arial" w:eastAsia="Arial" w:hAnsi="Arial" w:cs="Arial"/>
          <w:bCs/>
          <w:lang w:eastAsia="ar-SA"/>
        </w:rPr>
        <w:t>;</w:t>
      </w:r>
    </w:p>
    <w:p w:rsidR="00C91B61" w:rsidRPr="00E1247B" w:rsidRDefault="00C91B61" w:rsidP="00063511">
      <w:pPr>
        <w:pStyle w:val="Akapitzlist"/>
        <w:numPr>
          <w:ilvl w:val="0"/>
          <w:numId w:val="28"/>
        </w:numPr>
        <w:autoSpaceDE w:val="0"/>
        <w:autoSpaceDN w:val="0"/>
        <w:adjustRightInd w:val="0"/>
        <w:spacing w:after="62" w:line="276" w:lineRule="auto"/>
        <w:ind w:left="426" w:hanging="285"/>
        <w:jc w:val="both"/>
        <w:rPr>
          <w:rFonts w:ascii="Arial" w:eastAsia="Times New Roman" w:hAnsi="Arial" w:cs="Arial"/>
          <w:kern w:val="1"/>
          <w:lang w:eastAsia="zh-CN"/>
        </w:rPr>
      </w:pPr>
      <w:r w:rsidRPr="00AE52E4">
        <w:rPr>
          <w:rFonts w:ascii="Arial" w:eastAsia="Arial" w:hAnsi="Arial" w:cs="Arial"/>
          <w:bCs/>
          <w:lang w:eastAsia="ar-SA"/>
        </w:rPr>
        <w:t xml:space="preserve">Oświadczenie wykonawcy wspólnie ubiegającego się o udzielenie zamówienia składane na podstawie art. 125 ust. 1 ustawy Pzp </w:t>
      </w:r>
      <w:r w:rsidRPr="00AE52E4">
        <w:rPr>
          <w:rFonts w:ascii="Arial" w:eastAsia="TimesNewRoman" w:hAnsi="Arial" w:cs="Arial"/>
          <w:lang w:eastAsia="en-US"/>
        </w:rPr>
        <w:t xml:space="preserve">o niepodleganiu wykluczeniu, spełnianiu </w:t>
      </w:r>
      <w:r w:rsidR="00A800A5" w:rsidRPr="00AE52E4">
        <w:rPr>
          <w:rFonts w:ascii="Arial" w:eastAsia="TimesNewRoman" w:hAnsi="Arial" w:cs="Arial"/>
          <w:lang w:eastAsia="en-US"/>
        </w:rPr>
        <w:t>warunków udziału w postępowaniu;</w:t>
      </w:r>
    </w:p>
    <w:p w:rsidR="00E1247B" w:rsidRDefault="00E1247B" w:rsidP="00063511">
      <w:pPr>
        <w:pStyle w:val="Akapitzlist"/>
        <w:numPr>
          <w:ilvl w:val="0"/>
          <w:numId w:val="28"/>
        </w:numPr>
        <w:autoSpaceDE w:val="0"/>
        <w:autoSpaceDN w:val="0"/>
        <w:adjustRightInd w:val="0"/>
        <w:spacing w:after="62" w:line="276" w:lineRule="auto"/>
        <w:ind w:left="426" w:hanging="285"/>
        <w:jc w:val="both"/>
        <w:rPr>
          <w:rFonts w:ascii="Arial" w:eastAsia="Times New Roman" w:hAnsi="Arial" w:cs="Arial"/>
          <w:kern w:val="1"/>
          <w:lang w:eastAsia="zh-CN"/>
        </w:rPr>
      </w:pPr>
      <w:r>
        <w:rPr>
          <w:rFonts w:ascii="Arial" w:eastAsia="Times New Roman" w:hAnsi="Arial" w:cs="Arial"/>
          <w:kern w:val="1"/>
          <w:lang w:eastAsia="zh-CN"/>
        </w:rPr>
        <w:t>Wykaz usług;</w:t>
      </w:r>
    </w:p>
    <w:p w:rsidR="00E1247B" w:rsidRDefault="00E1247B" w:rsidP="00063511">
      <w:pPr>
        <w:pStyle w:val="Akapitzlist"/>
        <w:numPr>
          <w:ilvl w:val="0"/>
          <w:numId w:val="28"/>
        </w:numPr>
        <w:autoSpaceDE w:val="0"/>
        <w:autoSpaceDN w:val="0"/>
        <w:adjustRightInd w:val="0"/>
        <w:spacing w:after="62" w:line="276" w:lineRule="auto"/>
        <w:ind w:left="426" w:hanging="285"/>
        <w:jc w:val="both"/>
        <w:rPr>
          <w:rFonts w:ascii="Arial" w:eastAsia="Times New Roman" w:hAnsi="Arial" w:cs="Arial"/>
          <w:kern w:val="1"/>
          <w:lang w:eastAsia="zh-CN"/>
        </w:rPr>
      </w:pPr>
      <w:r>
        <w:rPr>
          <w:rFonts w:ascii="Arial" w:eastAsia="Times New Roman" w:hAnsi="Arial" w:cs="Arial"/>
          <w:kern w:val="1"/>
          <w:lang w:eastAsia="zh-CN"/>
        </w:rPr>
        <w:t>Wykaz osób</w:t>
      </w:r>
      <w:r w:rsidR="00265DFC">
        <w:rPr>
          <w:rFonts w:ascii="Arial" w:eastAsia="Times New Roman" w:hAnsi="Arial" w:cs="Arial"/>
          <w:kern w:val="1"/>
          <w:lang w:eastAsia="zh-CN"/>
        </w:rPr>
        <w:t>;</w:t>
      </w:r>
    </w:p>
    <w:p w:rsidR="00C64F8D" w:rsidRPr="00B87124" w:rsidRDefault="00C64F8D" w:rsidP="00063511">
      <w:pPr>
        <w:pStyle w:val="Akapitzlist"/>
        <w:numPr>
          <w:ilvl w:val="0"/>
          <w:numId w:val="28"/>
        </w:numPr>
        <w:autoSpaceDE w:val="0"/>
        <w:autoSpaceDN w:val="0"/>
        <w:adjustRightInd w:val="0"/>
        <w:spacing w:after="62" w:line="276" w:lineRule="auto"/>
        <w:ind w:left="426" w:hanging="285"/>
        <w:jc w:val="both"/>
        <w:rPr>
          <w:rFonts w:ascii="Arial" w:eastAsia="Times New Roman" w:hAnsi="Arial" w:cs="Arial"/>
          <w:kern w:val="1"/>
          <w:lang w:eastAsia="zh-CN"/>
        </w:rPr>
      </w:pPr>
      <w:r>
        <w:rPr>
          <w:rFonts w:ascii="Arial" w:eastAsia="Times New Roman" w:hAnsi="Arial" w:cs="Arial"/>
          <w:kern w:val="1"/>
          <w:lang w:eastAsia="zh-CN"/>
        </w:rPr>
        <w:t>Zobowiązanie innego podmiotu do oddania do dyspozycji Wykonawcy niezbędnych zasobów</w:t>
      </w:r>
      <w:r w:rsidR="00265DFC">
        <w:rPr>
          <w:rFonts w:ascii="Arial" w:eastAsia="Times New Roman" w:hAnsi="Arial" w:cs="Arial"/>
          <w:kern w:val="1"/>
          <w:lang w:eastAsia="zh-CN"/>
        </w:rPr>
        <w:t>;</w:t>
      </w:r>
    </w:p>
    <w:p w:rsidR="00C91B61" w:rsidRPr="00AE52E4" w:rsidRDefault="00C91B61" w:rsidP="00063511">
      <w:pPr>
        <w:pStyle w:val="Akapitzlist"/>
        <w:numPr>
          <w:ilvl w:val="0"/>
          <w:numId w:val="28"/>
        </w:numPr>
        <w:autoSpaceDE w:val="0"/>
        <w:autoSpaceDN w:val="0"/>
        <w:adjustRightInd w:val="0"/>
        <w:spacing w:after="62" w:line="276" w:lineRule="auto"/>
        <w:ind w:left="426" w:hanging="285"/>
        <w:jc w:val="both"/>
        <w:rPr>
          <w:rFonts w:ascii="Arial" w:eastAsia="Times New Roman" w:hAnsi="Arial" w:cs="Arial"/>
          <w:kern w:val="1"/>
          <w:lang w:eastAsia="zh-CN"/>
        </w:rPr>
      </w:pPr>
      <w:r w:rsidRPr="00AE52E4">
        <w:rPr>
          <w:rFonts w:ascii="Arial" w:eastAsia="Times New Roman" w:hAnsi="Arial" w:cs="Arial"/>
          <w:kern w:val="1"/>
          <w:lang w:eastAsia="zh-CN"/>
        </w:rPr>
        <w:t>Projekt umowy</w:t>
      </w:r>
      <w:r w:rsidR="00265DFC">
        <w:rPr>
          <w:rFonts w:ascii="Arial" w:eastAsia="Times New Roman" w:hAnsi="Arial" w:cs="Arial"/>
          <w:kern w:val="1"/>
          <w:lang w:eastAsia="zh-CN"/>
        </w:rPr>
        <w:t>.</w:t>
      </w:r>
    </w:p>
    <w:p w:rsidR="00C91B61" w:rsidRDefault="00C91B61" w:rsidP="00C91B61">
      <w:pPr>
        <w:widowControl w:val="0"/>
        <w:suppressAutoHyphens/>
        <w:overflowPunct w:val="0"/>
        <w:autoSpaceDE w:val="0"/>
        <w:spacing w:line="276" w:lineRule="auto"/>
        <w:textAlignment w:val="baseline"/>
        <w:rPr>
          <w:rFonts w:ascii="Arial" w:eastAsia="Times New Roman" w:hAnsi="Arial" w:cs="Arial"/>
          <w:kern w:val="1"/>
          <w:lang w:eastAsia="zh-CN"/>
        </w:rPr>
      </w:pPr>
    </w:p>
    <w:p w:rsidR="005B664A" w:rsidRDefault="005B664A" w:rsidP="00C91B61">
      <w:pPr>
        <w:widowControl w:val="0"/>
        <w:suppressAutoHyphens/>
        <w:overflowPunct w:val="0"/>
        <w:autoSpaceDE w:val="0"/>
        <w:spacing w:line="276" w:lineRule="auto"/>
        <w:textAlignment w:val="baseline"/>
        <w:rPr>
          <w:rFonts w:ascii="Arial" w:eastAsia="Times New Roman" w:hAnsi="Arial" w:cs="Arial"/>
          <w:kern w:val="1"/>
          <w:lang w:eastAsia="zh-CN"/>
        </w:rPr>
      </w:pPr>
    </w:p>
    <w:p w:rsidR="00265DFC" w:rsidRPr="00AE52E4" w:rsidRDefault="00265DFC" w:rsidP="00C91B61">
      <w:pPr>
        <w:widowControl w:val="0"/>
        <w:suppressAutoHyphens/>
        <w:overflowPunct w:val="0"/>
        <w:autoSpaceDE w:val="0"/>
        <w:spacing w:line="276" w:lineRule="auto"/>
        <w:textAlignment w:val="baseline"/>
        <w:rPr>
          <w:rFonts w:ascii="Arial" w:eastAsia="Times New Roman" w:hAnsi="Arial" w:cs="Arial"/>
          <w:kern w:val="1"/>
          <w:lang w:eastAsia="zh-CN"/>
        </w:rPr>
      </w:pPr>
    </w:p>
    <w:p w:rsidR="00C91B61" w:rsidRPr="00AE52E4" w:rsidRDefault="00C91B61" w:rsidP="00C91B61">
      <w:pPr>
        <w:jc w:val="center"/>
        <w:rPr>
          <w:rFonts w:ascii="Arial" w:eastAsia="Times New Roman" w:hAnsi="Arial" w:cs="Arial"/>
          <w:b/>
          <w:i/>
          <w:color w:val="000000" w:themeColor="text1"/>
        </w:rPr>
      </w:pPr>
      <w:r w:rsidRPr="00AE52E4">
        <w:rPr>
          <w:rFonts w:ascii="Arial" w:eastAsia="Times New Roman" w:hAnsi="Arial" w:cs="Arial"/>
          <w:b/>
          <w:i/>
          <w:color w:val="000000" w:themeColor="text1"/>
        </w:rPr>
        <w:t>Wójt</w:t>
      </w:r>
      <w:r w:rsidR="0055547B">
        <w:rPr>
          <w:rFonts w:ascii="Arial" w:eastAsia="Times New Roman" w:hAnsi="Arial" w:cs="Arial"/>
          <w:b/>
          <w:i/>
          <w:color w:val="000000" w:themeColor="text1"/>
        </w:rPr>
        <w:t xml:space="preserve"> </w:t>
      </w:r>
      <w:r w:rsidRPr="00AE52E4">
        <w:rPr>
          <w:rFonts w:ascii="Arial" w:eastAsia="Times New Roman" w:hAnsi="Arial" w:cs="Arial"/>
          <w:b/>
          <w:i/>
          <w:color w:val="000000" w:themeColor="text1"/>
        </w:rPr>
        <w:t>Gminy</w:t>
      </w:r>
    </w:p>
    <w:p w:rsidR="00C91B61" w:rsidRPr="00AE52E4" w:rsidRDefault="00C91B61" w:rsidP="00C91B61">
      <w:pPr>
        <w:spacing w:after="62" w:line="268" w:lineRule="auto"/>
        <w:jc w:val="center"/>
        <w:rPr>
          <w:rFonts w:ascii="Arial" w:eastAsia="Times New Roman" w:hAnsi="Arial" w:cs="Arial"/>
          <w:b/>
          <w:i/>
          <w:color w:val="000000" w:themeColor="text1"/>
        </w:rPr>
      </w:pPr>
      <w:r w:rsidRPr="00AE52E4">
        <w:rPr>
          <w:rFonts w:ascii="Arial" w:eastAsia="Times New Roman" w:hAnsi="Arial" w:cs="Arial"/>
          <w:b/>
          <w:i/>
          <w:color w:val="000000" w:themeColor="text1"/>
        </w:rPr>
        <w:t>/-/</w:t>
      </w:r>
    </w:p>
    <w:p w:rsidR="00C91B61" w:rsidRPr="00AE52E4" w:rsidRDefault="005D1DD2" w:rsidP="005D1DD2">
      <w:pPr>
        <w:widowControl w:val="0"/>
        <w:suppressAutoHyphens/>
        <w:overflowPunct w:val="0"/>
        <w:autoSpaceDE w:val="0"/>
        <w:spacing w:line="276" w:lineRule="auto"/>
        <w:ind w:left="2880" w:firstLine="720"/>
        <w:jc w:val="both"/>
        <w:textAlignment w:val="baseline"/>
        <w:rPr>
          <w:rFonts w:ascii="Arial" w:eastAsia="Times New Roman" w:hAnsi="Arial" w:cs="Arial"/>
          <w:kern w:val="1"/>
          <w:lang w:eastAsia="zh-CN"/>
        </w:rPr>
      </w:pPr>
      <w:r>
        <w:rPr>
          <w:rFonts w:ascii="Arial" w:eastAsia="Times New Roman" w:hAnsi="Arial" w:cs="Arial"/>
          <w:b/>
          <w:i/>
          <w:color w:val="000000" w:themeColor="text1"/>
        </w:rPr>
        <w:t>Szymon Medalion</w:t>
      </w:r>
    </w:p>
    <w:p w:rsidR="00C91B61" w:rsidRPr="00AE52E4" w:rsidRDefault="00C91B61" w:rsidP="00C91B61">
      <w:pPr>
        <w:widowControl w:val="0"/>
        <w:suppressAutoHyphens/>
        <w:overflowPunct w:val="0"/>
        <w:autoSpaceDE w:val="0"/>
        <w:spacing w:line="276" w:lineRule="auto"/>
        <w:jc w:val="center"/>
        <w:textAlignment w:val="baseline"/>
        <w:rPr>
          <w:rFonts w:ascii="Arial" w:eastAsia="Times New Roman" w:hAnsi="Arial" w:cs="Arial"/>
          <w:kern w:val="1"/>
          <w:lang w:eastAsia="zh-CN"/>
        </w:rPr>
      </w:pPr>
      <w:r w:rsidRPr="00AE52E4">
        <w:rPr>
          <w:rFonts w:ascii="Arial" w:eastAsia="Times New Roman" w:hAnsi="Arial" w:cs="Arial"/>
          <w:kern w:val="1"/>
          <w:lang w:eastAsia="zh-CN"/>
        </w:rPr>
        <w:t>…..……………….……………………………………</w:t>
      </w:r>
    </w:p>
    <w:p w:rsidR="00C91B61" w:rsidRPr="00AE52E4" w:rsidRDefault="00C91B61" w:rsidP="00C91B61">
      <w:pPr>
        <w:widowControl w:val="0"/>
        <w:suppressAutoHyphens/>
        <w:overflowPunct w:val="0"/>
        <w:autoSpaceDE w:val="0"/>
        <w:spacing w:line="276" w:lineRule="auto"/>
        <w:jc w:val="center"/>
        <w:textAlignment w:val="baseline"/>
        <w:rPr>
          <w:rFonts w:ascii="Arial" w:eastAsia="Times New Roman" w:hAnsi="Arial" w:cs="Arial"/>
          <w:kern w:val="1"/>
          <w:lang w:eastAsia="zh-CN"/>
        </w:rPr>
      </w:pPr>
      <w:r w:rsidRPr="00AE52E4">
        <w:rPr>
          <w:rFonts w:ascii="Arial" w:eastAsia="Times New Roman" w:hAnsi="Arial" w:cs="Arial"/>
          <w:kern w:val="1"/>
          <w:lang w:eastAsia="zh-CN"/>
        </w:rPr>
        <w:t xml:space="preserve">Podpisy osób uprawnionych do składania </w:t>
      </w:r>
    </w:p>
    <w:p w:rsidR="007D10EA" w:rsidRPr="0087154D" w:rsidRDefault="00C91B61" w:rsidP="0087154D">
      <w:pPr>
        <w:widowControl w:val="0"/>
        <w:suppressAutoHyphens/>
        <w:overflowPunct w:val="0"/>
        <w:autoSpaceDE w:val="0"/>
        <w:spacing w:line="276" w:lineRule="auto"/>
        <w:jc w:val="center"/>
        <w:textAlignment w:val="baseline"/>
        <w:rPr>
          <w:rFonts w:ascii="Arial" w:eastAsia="Times New Roman" w:hAnsi="Arial" w:cs="Arial"/>
          <w:kern w:val="1"/>
          <w:lang w:eastAsia="zh-CN"/>
        </w:rPr>
      </w:pPr>
      <w:r w:rsidRPr="00AE52E4">
        <w:rPr>
          <w:rFonts w:ascii="Arial" w:eastAsia="Times New Roman" w:hAnsi="Arial" w:cs="Arial"/>
          <w:kern w:val="1"/>
          <w:lang w:eastAsia="zh-CN"/>
        </w:rPr>
        <w:t>oświadczeń woli w imieniu Zamawiającego</w:t>
      </w:r>
    </w:p>
    <w:sectPr w:rsidR="007D10EA" w:rsidRPr="0087154D" w:rsidSect="00EA7537">
      <w:pgSz w:w="11900" w:h="16838"/>
      <w:pgMar w:top="1423" w:right="1406" w:bottom="1418" w:left="1440" w:header="0" w:footer="0" w:gutter="0"/>
      <w:cols w:space="708" w:equalWidth="0">
        <w:col w:w="90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B81" w:rsidRDefault="00211B81" w:rsidP="00600C74">
      <w:r>
        <w:separator/>
      </w:r>
    </w:p>
  </w:endnote>
  <w:endnote w:type="continuationSeparator" w:id="0">
    <w:p w:rsidR="00211B81" w:rsidRDefault="00211B81" w:rsidP="0060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mn-ea">
    <w:altName w:val="Times New Roman"/>
    <w:panose1 w:val="00000000000000000000"/>
    <w:charset w:val="00"/>
    <w:family w:val="roman"/>
    <w:notTrueType/>
    <w:pitch w:val="default"/>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B81" w:rsidRDefault="00211B81" w:rsidP="00600C74">
      <w:r>
        <w:separator/>
      </w:r>
    </w:p>
  </w:footnote>
  <w:footnote w:type="continuationSeparator" w:id="0">
    <w:p w:rsidR="00211B81" w:rsidRDefault="00211B81" w:rsidP="00600C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4B6A8"/>
    <w:multiLevelType w:val="hybridMultilevel"/>
    <w:tmpl w:val="CCA446FC"/>
    <w:lvl w:ilvl="0" w:tplc="3DEE5630">
      <w:start w:val="1"/>
      <w:numFmt w:val="decimal"/>
      <w:lvlText w:val="%1."/>
      <w:lvlJc w:val="left"/>
      <w:rPr>
        <w:rFonts w:ascii="Arial" w:hAnsi="Arial" w:cs="Arial" w:hint="default"/>
      </w:rPr>
    </w:lvl>
    <w:lvl w:ilvl="1" w:tplc="6BA6312C">
      <w:start w:val="1"/>
      <w:numFmt w:val="decimal"/>
      <w:lvlText w:val="%2)"/>
      <w:lvlJc w:val="left"/>
    </w:lvl>
    <w:lvl w:ilvl="2" w:tplc="E066572C">
      <w:numFmt w:val="decimal"/>
      <w:lvlText w:val=""/>
      <w:lvlJc w:val="left"/>
    </w:lvl>
    <w:lvl w:ilvl="3" w:tplc="866EC6B8">
      <w:numFmt w:val="decimal"/>
      <w:lvlText w:val=""/>
      <w:lvlJc w:val="left"/>
    </w:lvl>
    <w:lvl w:ilvl="4" w:tplc="27569B1C">
      <w:numFmt w:val="decimal"/>
      <w:lvlText w:val=""/>
      <w:lvlJc w:val="left"/>
    </w:lvl>
    <w:lvl w:ilvl="5" w:tplc="1694A9F8">
      <w:numFmt w:val="decimal"/>
      <w:lvlText w:val=""/>
      <w:lvlJc w:val="left"/>
    </w:lvl>
    <w:lvl w:ilvl="6" w:tplc="17963F46">
      <w:numFmt w:val="decimal"/>
      <w:lvlText w:val=""/>
      <w:lvlJc w:val="left"/>
    </w:lvl>
    <w:lvl w:ilvl="7" w:tplc="B1A81CF6">
      <w:numFmt w:val="decimal"/>
      <w:lvlText w:val=""/>
      <w:lvlJc w:val="left"/>
    </w:lvl>
    <w:lvl w:ilvl="8" w:tplc="66821ED4">
      <w:numFmt w:val="decimal"/>
      <w:lvlText w:val=""/>
      <w:lvlJc w:val="left"/>
    </w:lvl>
  </w:abstractNum>
  <w:abstractNum w:abstractNumId="1" w15:restartNumberingAfterBreak="0">
    <w:nsid w:val="10233C99"/>
    <w:multiLevelType w:val="hybridMultilevel"/>
    <w:tmpl w:val="0106AF3C"/>
    <w:lvl w:ilvl="0" w:tplc="0E924BF8">
      <w:start w:val="2"/>
      <w:numFmt w:val="decimal"/>
      <w:lvlText w:val="%1."/>
      <w:lvlJc w:val="left"/>
    </w:lvl>
    <w:lvl w:ilvl="1" w:tplc="E6C6BAD6">
      <w:start w:val="1"/>
      <w:numFmt w:val="decimal"/>
      <w:lvlText w:val="%2)"/>
      <w:lvlJc w:val="left"/>
    </w:lvl>
    <w:lvl w:ilvl="2" w:tplc="124E9206">
      <w:numFmt w:val="decimal"/>
      <w:lvlText w:val=""/>
      <w:lvlJc w:val="left"/>
    </w:lvl>
    <w:lvl w:ilvl="3" w:tplc="79D45430">
      <w:numFmt w:val="decimal"/>
      <w:lvlText w:val=""/>
      <w:lvlJc w:val="left"/>
    </w:lvl>
    <w:lvl w:ilvl="4" w:tplc="50A2AEAE">
      <w:numFmt w:val="decimal"/>
      <w:lvlText w:val=""/>
      <w:lvlJc w:val="left"/>
    </w:lvl>
    <w:lvl w:ilvl="5" w:tplc="CA162BBE">
      <w:numFmt w:val="decimal"/>
      <w:lvlText w:val=""/>
      <w:lvlJc w:val="left"/>
    </w:lvl>
    <w:lvl w:ilvl="6" w:tplc="87A67514">
      <w:numFmt w:val="decimal"/>
      <w:lvlText w:val=""/>
      <w:lvlJc w:val="left"/>
    </w:lvl>
    <w:lvl w:ilvl="7" w:tplc="1480DF18">
      <w:numFmt w:val="decimal"/>
      <w:lvlText w:val=""/>
      <w:lvlJc w:val="left"/>
    </w:lvl>
    <w:lvl w:ilvl="8" w:tplc="4E0EC202">
      <w:numFmt w:val="decimal"/>
      <w:lvlText w:val=""/>
      <w:lvlJc w:val="left"/>
    </w:lvl>
  </w:abstractNum>
  <w:abstractNum w:abstractNumId="2" w15:restartNumberingAfterBreak="0">
    <w:nsid w:val="12E685FB"/>
    <w:multiLevelType w:val="hybridMultilevel"/>
    <w:tmpl w:val="14209456"/>
    <w:lvl w:ilvl="0" w:tplc="0D720992">
      <w:start w:val="1"/>
      <w:numFmt w:val="decimal"/>
      <w:lvlText w:val="%1"/>
      <w:lvlJc w:val="left"/>
    </w:lvl>
    <w:lvl w:ilvl="1" w:tplc="8F9CD56A">
      <w:start w:val="2"/>
      <w:numFmt w:val="decimal"/>
      <w:lvlText w:val="%2)"/>
      <w:lvlJc w:val="left"/>
    </w:lvl>
    <w:lvl w:ilvl="2" w:tplc="C0E21B00">
      <w:start w:val="1"/>
      <w:numFmt w:val="lowerLetter"/>
      <w:lvlText w:val="%3)"/>
      <w:lvlJc w:val="left"/>
    </w:lvl>
    <w:lvl w:ilvl="3" w:tplc="2304BDD0">
      <w:numFmt w:val="decimal"/>
      <w:lvlText w:val=""/>
      <w:lvlJc w:val="left"/>
    </w:lvl>
    <w:lvl w:ilvl="4" w:tplc="5060D572">
      <w:numFmt w:val="decimal"/>
      <w:lvlText w:val=""/>
      <w:lvlJc w:val="left"/>
    </w:lvl>
    <w:lvl w:ilvl="5" w:tplc="2D7E9E9A">
      <w:numFmt w:val="decimal"/>
      <w:lvlText w:val=""/>
      <w:lvlJc w:val="left"/>
    </w:lvl>
    <w:lvl w:ilvl="6" w:tplc="FCF2833C">
      <w:numFmt w:val="decimal"/>
      <w:lvlText w:val=""/>
      <w:lvlJc w:val="left"/>
    </w:lvl>
    <w:lvl w:ilvl="7" w:tplc="3A10DCAA">
      <w:numFmt w:val="decimal"/>
      <w:lvlText w:val=""/>
      <w:lvlJc w:val="left"/>
    </w:lvl>
    <w:lvl w:ilvl="8" w:tplc="186E8358">
      <w:numFmt w:val="decimal"/>
      <w:lvlText w:val=""/>
      <w:lvlJc w:val="left"/>
    </w:lvl>
  </w:abstractNum>
  <w:abstractNum w:abstractNumId="3" w15:restartNumberingAfterBreak="0">
    <w:nsid w:val="153EA438"/>
    <w:multiLevelType w:val="hybridMultilevel"/>
    <w:tmpl w:val="498E31FA"/>
    <w:lvl w:ilvl="0" w:tplc="91AAD03C">
      <w:start w:val="3"/>
      <w:numFmt w:val="decimal"/>
      <w:lvlText w:val="%1."/>
      <w:lvlJc w:val="left"/>
    </w:lvl>
    <w:lvl w:ilvl="1" w:tplc="47AAB64C">
      <w:start w:val="1"/>
      <w:numFmt w:val="decimal"/>
      <w:lvlText w:val="%2"/>
      <w:lvlJc w:val="left"/>
    </w:lvl>
    <w:lvl w:ilvl="2" w:tplc="22403824">
      <w:start w:val="1"/>
      <w:numFmt w:val="decimal"/>
      <w:lvlText w:val="%3)"/>
      <w:lvlJc w:val="left"/>
    </w:lvl>
    <w:lvl w:ilvl="3" w:tplc="0D086E22">
      <w:numFmt w:val="decimal"/>
      <w:lvlText w:val=""/>
      <w:lvlJc w:val="left"/>
    </w:lvl>
    <w:lvl w:ilvl="4" w:tplc="8444A3FC">
      <w:numFmt w:val="decimal"/>
      <w:lvlText w:val=""/>
      <w:lvlJc w:val="left"/>
    </w:lvl>
    <w:lvl w:ilvl="5" w:tplc="8030381E">
      <w:numFmt w:val="decimal"/>
      <w:lvlText w:val=""/>
      <w:lvlJc w:val="left"/>
    </w:lvl>
    <w:lvl w:ilvl="6" w:tplc="686EC7F4">
      <w:numFmt w:val="decimal"/>
      <w:lvlText w:val=""/>
      <w:lvlJc w:val="left"/>
    </w:lvl>
    <w:lvl w:ilvl="7" w:tplc="61544502">
      <w:numFmt w:val="decimal"/>
      <w:lvlText w:val=""/>
      <w:lvlJc w:val="left"/>
    </w:lvl>
    <w:lvl w:ilvl="8" w:tplc="D228D0A8">
      <w:numFmt w:val="decimal"/>
      <w:lvlText w:val=""/>
      <w:lvlJc w:val="left"/>
    </w:lvl>
  </w:abstractNum>
  <w:abstractNum w:abstractNumId="4" w15:restartNumberingAfterBreak="0">
    <w:nsid w:val="19255254"/>
    <w:multiLevelType w:val="multilevel"/>
    <w:tmpl w:val="B56EE636"/>
    <w:lvl w:ilvl="0">
      <w:start w:val="1"/>
      <w:numFmt w:val="decimal"/>
      <w:lvlText w:val="%1."/>
      <w:lvlJc w:val="left"/>
      <w:pPr>
        <w:ind w:left="360" w:hanging="360"/>
      </w:pPr>
      <w:rPr>
        <w:rFonts w:hint="default"/>
        <w:b/>
        <w:strike w:val="0"/>
        <w:color w:val="auto"/>
        <w:sz w:val="22"/>
      </w:rPr>
    </w:lvl>
    <w:lvl w:ilvl="1">
      <w:start w:val="10"/>
      <w:numFmt w:val="decimal"/>
      <w:lvlText w:val="%2)"/>
      <w:lvlJc w:val="left"/>
      <w:pPr>
        <w:ind w:left="574" w:hanging="432"/>
      </w:pPr>
      <w:rPr>
        <w:rFonts w:hint="default"/>
        <w:b w:val="0"/>
        <w:color w:val="auto"/>
        <w:sz w:val="22"/>
        <w:szCs w:val="22"/>
      </w:rPr>
    </w:lvl>
    <w:lvl w:ilvl="2">
      <w:start w:val="1"/>
      <w:numFmt w:val="decimal"/>
      <w:lvlText w:val="%3)"/>
      <w:lvlJc w:val="left"/>
      <w:pPr>
        <w:ind w:left="930" w:hanging="504"/>
      </w:pPr>
      <w:rPr>
        <w:rFonts w:hint="default"/>
        <w:b w:val="0"/>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05731C"/>
    <w:multiLevelType w:val="hybridMultilevel"/>
    <w:tmpl w:val="E6E4537E"/>
    <w:lvl w:ilvl="0" w:tplc="A23A01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BA026FA"/>
    <w:multiLevelType w:val="hybridMultilevel"/>
    <w:tmpl w:val="65F49CAA"/>
    <w:lvl w:ilvl="0" w:tplc="C494E0FE">
      <w:start w:val="4"/>
      <w:numFmt w:val="lowerLetter"/>
      <w:lvlText w:val="%1)"/>
      <w:lvlJc w:val="left"/>
    </w:lvl>
    <w:lvl w:ilvl="1" w:tplc="FAE02AE8">
      <w:numFmt w:val="decimal"/>
      <w:lvlText w:val=""/>
      <w:lvlJc w:val="left"/>
    </w:lvl>
    <w:lvl w:ilvl="2" w:tplc="90E2C8A6">
      <w:numFmt w:val="decimal"/>
      <w:lvlText w:val=""/>
      <w:lvlJc w:val="left"/>
    </w:lvl>
    <w:lvl w:ilvl="3" w:tplc="308CF162">
      <w:numFmt w:val="decimal"/>
      <w:lvlText w:val=""/>
      <w:lvlJc w:val="left"/>
    </w:lvl>
    <w:lvl w:ilvl="4" w:tplc="D38637E6">
      <w:numFmt w:val="decimal"/>
      <w:lvlText w:val=""/>
      <w:lvlJc w:val="left"/>
    </w:lvl>
    <w:lvl w:ilvl="5" w:tplc="E42CEC30">
      <w:numFmt w:val="decimal"/>
      <w:lvlText w:val=""/>
      <w:lvlJc w:val="left"/>
    </w:lvl>
    <w:lvl w:ilvl="6" w:tplc="91E472D0">
      <w:numFmt w:val="decimal"/>
      <w:lvlText w:val=""/>
      <w:lvlJc w:val="left"/>
    </w:lvl>
    <w:lvl w:ilvl="7" w:tplc="37D2DB6C">
      <w:numFmt w:val="decimal"/>
      <w:lvlText w:val=""/>
      <w:lvlJc w:val="left"/>
    </w:lvl>
    <w:lvl w:ilvl="8" w:tplc="75748744">
      <w:numFmt w:val="decimal"/>
      <w:lvlText w:val=""/>
      <w:lvlJc w:val="left"/>
    </w:lvl>
  </w:abstractNum>
  <w:abstractNum w:abstractNumId="7" w15:restartNumberingAfterBreak="0">
    <w:nsid w:val="1CE24F4B"/>
    <w:multiLevelType w:val="hybridMultilevel"/>
    <w:tmpl w:val="865CE59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CF10FD8"/>
    <w:multiLevelType w:val="hybridMultilevel"/>
    <w:tmpl w:val="00564172"/>
    <w:lvl w:ilvl="0" w:tplc="80FCAD20">
      <w:start w:val="1"/>
      <w:numFmt w:val="decimal"/>
      <w:lvlText w:val="%1."/>
      <w:lvlJc w:val="left"/>
      <w:rPr>
        <w:rFonts w:ascii="Arial" w:hAnsi="Arial" w:cs="Arial" w:hint="default"/>
        <w:sz w:val="22"/>
        <w:szCs w:val="22"/>
      </w:rPr>
    </w:lvl>
    <w:lvl w:ilvl="1" w:tplc="C5E0CDB8">
      <w:numFmt w:val="decimal"/>
      <w:lvlText w:val=""/>
      <w:lvlJc w:val="left"/>
    </w:lvl>
    <w:lvl w:ilvl="2" w:tplc="B39E575C">
      <w:numFmt w:val="decimal"/>
      <w:lvlText w:val=""/>
      <w:lvlJc w:val="left"/>
    </w:lvl>
    <w:lvl w:ilvl="3" w:tplc="BBAC3642">
      <w:numFmt w:val="decimal"/>
      <w:lvlText w:val=""/>
      <w:lvlJc w:val="left"/>
    </w:lvl>
    <w:lvl w:ilvl="4" w:tplc="F44A4314">
      <w:numFmt w:val="decimal"/>
      <w:lvlText w:val=""/>
      <w:lvlJc w:val="left"/>
    </w:lvl>
    <w:lvl w:ilvl="5" w:tplc="B444442C">
      <w:numFmt w:val="decimal"/>
      <w:lvlText w:val=""/>
      <w:lvlJc w:val="left"/>
    </w:lvl>
    <w:lvl w:ilvl="6" w:tplc="B9AA3D1A">
      <w:numFmt w:val="decimal"/>
      <w:lvlText w:val=""/>
      <w:lvlJc w:val="left"/>
    </w:lvl>
    <w:lvl w:ilvl="7" w:tplc="9C8AFAF6">
      <w:numFmt w:val="decimal"/>
      <w:lvlText w:val=""/>
      <w:lvlJc w:val="left"/>
    </w:lvl>
    <w:lvl w:ilvl="8" w:tplc="4B3E1608">
      <w:numFmt w:val="decimal"/>
      <w:lvlText w:val=""/>
      <w:lvlJc w:val="left"/>
    </w:lvl>
  </w:abstractNum>
  <w:abstractNum w:abstractNumId="9" w15:restartNumberingAfterBreak="0">
    <w:nsid w:val="1D4ED43B"/>
    <w:multiLevelType w:val="hybridMultilevel"/>
    <w:tmpl w:val="043CC15E"/>
    <w:lvl w:ilvl="0" w:tplc="EF7AB8E0">
      <w:start w:val="4"/>
      <w:numFmt w:val="decimal"/>
      <w:lvlText w:val="%1."/>
      <w:lvlJc w:val="left"/>
    </w:lvl>
    <w:lvl w:ilvl="1" w:tplc="F99A4B78">
      <w:numFmt w:val="decimal"/>
      <w:lvlText w:val=""/>
      <w:lvlJc w:val="left"/>
    </w:lvl>
    <w:lvl w:ilvl="2" w:tplc="8D3C9798">
      <w:numFmt w:val="decimal"/>
      <w:lvlText w:val=""/>
      <w:lvlJc w:val="left"/>
    </w:lvl>
    <w:lvl w:ilvl="3" w:tplc="2C0E616A">
      <w:numFmt w:val="decimal"/>
      <w:lvlText w:val=""/>
      <w:lvlJc w:val="left"/>
    </w:lvl>
    <w:lvl w:ilvl="4" w:tplc="AD727576">
      <w:numFmt w:val="decimal"/>
      <w:lvlText w:val=""/>
      <w:lvlJc w:val="left"/>
    </w:lvl>
    <w:lvl w:ilvl="5" w:tplc="D366AB88">
      <w:numFmt w:val="decimal"/>
      <w:lvlText w:val=""/>
      <w:lvlJc w:val="left"/>
    </w:lvl>
    <w:lvl w:ilvl="6" w:tplc="1DC68F4C">
      <w:numFmt w:val="decimal"/>
      <w:lvlText w:val=""/>
      <w:lvlJc w:val="left"/>
    </w:lvl>
    <w:lvl w:ilvl="7" w:tplc="E0641B60">
      <w:numFmt w:val="decimal"/>
      <w:lvlText w:val=""/>
      <w:lvlJc w:val="left"/>
    </w:lvl>
    <w:lvl w:ilvl="8" w:tplc="998E7E22">
      <w:numFmt w:val="decimal"/>
      <w:lvlText w:val=""/>
      <w:lvlJc w:val="left"/>
    </w:lvl>
  </w:abstractNum>
  <w:abstractNum w:abstractNumId="10" w15:restartNumberingAfterBreak="0">
    <w:nsid w:val="1F48EAA1"/>
    <w:multiLevelType w:val="hybridMultilevel"/>
    <w:tmpl w:val="6914C3FE"/>
    <w:lvl w:ilvl="0" w:tplc="9F4EE1B0">
      <w:start w:val="6"/>
      <w:numFmt w:val="decimal"/>
      <w:lvlText w:val="%1."/>
      <w:lvlJc w:val="left"/>
    </w:lvl>
    <w:lvl w:ilvl="1" w:tplc="C1D6C136">
      <w:numFmt w:val="decimal"/>
      <w:lvlText w:val=""/>
      <w:lvlJc w:val="left"/>
    </w:lvl>
    <w:lvl w:ilvl="2" w:tplc="D1DA0F84">
      <w:numFmt w:val="decimal"/>
      <w:lvlText w:val=""/>
      <w:lvlJc w:val="left"/>
    </w:lvl>
    <w:lvl w:ilvl="3" w:tplc="B6987694">
      <w:numFmt w:val="decimal"/>
      <w:lvlText w:val=""/>
      <w:lvlJc w:val="left"/>
    </w:lvl>
    <w:lvl w:ilvl="4" w:tplc="831EAF3E">
      <w:numFmt w:val="decimal"/>
      <w:lvlText w:val=""/>
      <w:lvlJc w:val="left"/>
    </w:lvl>
    <w:lvl w:ilvl="5" w:tplc="5FC20B62">
      <w:numFmt w:val="decimal"/>
      <w:lvlText w:val=""/>
      <w:lvlJc w:val="left"/>
    </w:lvl>
    <w:lvl w:ilvl="6" w:tplc="F634ACE2">
      <w:numFmt w:val="decimal"/>
      <w:lvlText w:val=""/>
      <w:lvlJc w:val="left"/>
    </w:lvl>
    <w:lvl w:ilvl="7" w:tplc="F09048D4">
      <w:numFmt w:val="decimal"/>
      <w:lvlText w:val=""/>
      <w:lvlJc w:val="left"/>
    </w:lvl>
    <w:lvl w:ilvl="8" w:tplc="56B82E3A">
      <w:numFmt w:val="decimal"/>
      <w:lvlText w:val=""/>
      <w:lvlJc w:val="left"/>
    </w:lvl>
  </w:abstractNum>
  <w:abstractNum w:abstractNumId="11" w15:restartNumberingAfterBreak="0">
    <w:nsid w:val="22497C5B"/>
    <w:multiLevelType w:val="hybridMultilevel"/>
    <w:tmpl w:val="DA70B0E2"/>
    <w:lvl w:ilvl="0" w:tplc="53AEB5D0">
      <w:start w:val="13"/>
      <w:numFmt w:val="decimal"/>
      <w:lvlText w:val="%1."/>
      <w:lvlJc w:val="left"/>
      <w:pPr>
        <w:ind w:left="1070" w:hanging="360"/>
      </w:pPr>
      <w:rPr>
        <w:rFonts w:hint="default"/>
        <w:b/>
        <w:sz w:val="22"/>
        <w:szCs w:val="22"/>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722BBC"/>
    <w:multiLevelType w:val="multilevel"/>
    <w:tmpl w:val="01C09214"/>
    <w:lvl w:ilvl="0">
      <w:start w:val="1"/>
      <w:numFmt w:val="decimal"/>
      <w:lvlText w:val="%1."/>
      <w:lvlJc w:val="left"/>
      <w:pPr>
        <w:ind w:left="360" w:hanging="360"/>
      </w:pPr>
      <w:rPr>
        <w:rFonts w:hint="default"/>
        <w:b/>
        <w:strike w:val="0"/>
        <w:color w:val="auto"/>
        <w:sz w:val="22"/>
      </w:rPr>
    </w:lvl>
    <w:lvl w:ilvl="1">
      <w:start w:val="1"/>
      <w:numFmt w:val="decimal"/>
      <w:lvlText w:val="%2)"/>
      <w:lvlJc w:val="left"/>
      <w:pPr>
        <w:ind w:left="574" w:hanging="432"/>
      </w:pPr>
      <w:rPr>
        <w:rFonts w:hint="default"/>
        <w:b w:val="0"/>
        <w:color w:val="auto"/>
        <w:sz w:val="22"/>
        <w:szCs w:val="22"/>
      </w:rPr>
    </w:lvl>
    <w:lvl w:ilvl="2">
      <w:start w:val="1"/>
      <w:numFmt w:val="decimal"/>
      <w:lvlText w:val="%3)"/>
      <w:lvlJc w:val="left"/>
      <w:pPr>
        <w:ind w:left="930" w:hanging="504"/>
      </w:pPr>
      <w:rPr>
        <w:rFonts w:hint="default"/>
        <w:b w:val="0"/>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5BA861"/>
    <w:multiLevelType w:val="hybridMultilevel"/>
    <w:tmpl w:val="0D167BAE"/>
    <w:lvl w:ilvl="0" w:tplc="15166C46">
      <w:start w:val="1"/>
      <w:numFmt w:val="decimal"/>
      <w:lvlText w:val="%1."/>
      <w:lvlJc w:val="left"/>
    </w:lvl>
    <w:lvl w:ilvl="1" w:tplc="8FDA4262">
      <w:start w:val="1"/>
      <w:numFmt w:val="lowerLetter"/>
      <w:lvlText w:val="%2)"/>
      <w:lvlJc w:val="left"/>
    </w:lvl>
    <w:lvl w:ilvl="2" w:tplc="B4607E96">
      <w:numFmt w:val="decimal"/>
      <w:lvlText w:val=""/>
      <w:lvlJc w:val="left"/>
    </w:lvl>
    <w:lvl w:ilvl="3" w:tplc="AA981050">
      <w:numFmt w:val="decimal"/>
      <w:lvlText w:val=""/>
      <w:lvlJc w:val="left"/>
    </w:lvl>
    <w:lvl w:ilvl="4" w:tplc="2E96A926">
      <w:numFmt w:val="decimal"/>
      <w:lvlText w:val=""/>
      <w:lvlJc w:val="left"/>
    </w:lvl>
    <w:lvl w:ilvl="5" w:tplc="890624E4">
      <w:numFmt w:val="decimal"/>
      <w:lvlText w:val=""/>
      <w:lvlJc w:val="left"/>
    </w:lvl>
    <w:lvl w:ilvl="6" w:tplc="C616C836">
      <w:numFmt w:val="decimal"/>
      <w:lvlText w:val=""/>
      <w:lvlJc w:val="left"/>
    </w:lvl>
    <w:lvl w:ilvl="7" w:tplc="54F0F214">
      <w:numFmt w:val="decimal"/>
      <w:lvlText w:val=""/>
      <w:lvlJc w:val="left"/>
    </w:lvl>
    <w:lvl w:ilvl="8" w:tplc="A3A6C6D6">
      <w:numFmt w:val="decimal"/>
      <w:lvlText w:val=""/>
      <w:lvlJc w:val="left"/>
    </w:lvl>
  </w:abstractNum>
  <w:abstractNum w:abstractNumId="14" w15:restartNumberingAfterBreak="0">
    <w:nsid w:val="25A70BF7"/>
    <w:multiLevelType w:val="hybridMultilevel"/>
    <w:tmpl w:val="2236D518"/>
    <w:lvl w:ilvl="0" w:tplc="ADA2BBBC">
      <w:start w:val="1"/>
      <w:numFmt w:val="decimal"/>
      <w:lvlText w:val="%1."/>
      <w:lvlJc w:val="left"/>
    </w:lvl>
    <w:lvl w:ilvl="1" w:tplc="A934C58C">
      <w:numFmt w:val="decimal"/>
      <w:lvlText w:val=""/>
      <w:lvlJc w:val="left"/>
    </w:lvl>
    <w:lvl w:ilvl="2" w:tplc="0ED20660">
      <w:numFmt w:val="decimal"/>
      <w:lvlText w:val=""/>
      <w:lvlJc w:val="left"/>
    </w:lvl>
    <w:lvl w:ilvl="3" w:tplc="F022E29A">
      <w:numFmt w:val="decimal"/>
      <w:lvlText w:val=""/>
      <w:lvlJc w:val="left"/>
    </w:lvl>
    <w:lvl w:ilvl="4" w:tplc="C90C55DC">
      <w:numFmt w:val="decimal"/>
      <w:lvlText w:val=""/>
      <w:lvlJc w:val="left"/>
    </w:lvl>
    <w:lvl w:ilvl="5" w:tplc="5686CD28">
      <w:numFmt w:val="decimal"/>
      <w:lvlText w:val=""/>
      <w:lvlJc w:val="left"/>
    </w:lvl>
    <w:lvl w:ilvl="6" w:tplc="2B7CACF2">
      <w:numFmt w:val="decimal"/>
      <w:lvlText w:val=""/>
      <w:lvlJc w:val="left"/>
    </w:lvl>
    <w:lvl w:ilvl="7" w:tplc="29ECC094">
      <w:numFmt w:val="decimal"/>
      <w:lvlText w:val=""/>
      <w:lvlJc w:val="left"/>
    </w:lvl>
    <w:lvl w:ilvl="8" w:tplc="65EC831E">
      <w:numFmt w:val="decimal"/>
      <w:lvlText w:val=""/>
      <w:lvlJc w:val="left"/>
    </w:lvl>
  </w:abstractNum>
  <w:abstractNum w:abstractNumId="15" w15:restartNumberingAfterBreak="0">
    <w:nsid w:val="264D0C3F"/>
    <w:multiLevelType w:val="hybridMultilevel"/>
    <w:tmpl w:val="F85C7D32"/>
    <w:lvl w:ilvl="0" w:tplc="5A6E848A">
      <w:start w:val="3"/>
      <w:numFmt w:val="decimal"/>
      <w:lvlText w:val="%1."/>
      <w:lvlJc w:val="left"/>
      <w:pPr>
        <w:ind w:left="142" w:firstLine="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487CB0"/>
    <w:multiLevelType w:val="hybridMultilevel"/>
    <w:tmpl w:val="3D566AAA"/>
    <w:lvl w:ilvl="0" w:tplc="C4184F92">
      <w:start w:val="26"/>
      <w:numFmt w:val="upperLetter"/>
      <w:lvlText w:val="%1"/>
      <w:lvlJc w:val="left"/>
    </w:lvl>
    <w:lvl w:ilvl="1" w:tplc="5AB8BF8C">
      <w:start w:val="1"/>
      <w:numFmt w:val="decimal"/>
      <w:lvlText w:val="%2."/>
      <w:lvlJc w:val="left"/>
      <w:rPr>
        <w:color w:val="auto"/>
      </w:rPr>
    </w:lvl>
    <w:lvl w:ilvl="2" w:tplc="280A842C">
      <w:start w:val="1"/>
      <w:numFmt w:val="bullet"/>
      <w:lvlText w:val="-"/>
      <w:lvlJc w:val="left"/>
    </w:lvl>
    <w:lvl w:ilvl="3" w:tplc="180CD5B6">
      <w:numFmt w:val="decimal"/>
      <w:lvlText w:val=""/>
      <w:lvlJc w:val="left"/>
    </w:lvl>
    <w:lvl w:ilvl="4" w:tplc="635675EC">
      <w:numFmt w:val="decimal"/>
      <w:lvlText w:val=""/>
      <w:lvlJc w:val="left"/>
    </w:lvl>
    <w:lvl w:ilvl="5" w:tplc="5194EC1E">
      <w:numFmt w:val="decimal"/>
      <w:lvlText w:val=""/>
      <w:lvlJc w:val="left"/>
    </w:lvl>
    <w:lvl w:ilvl="6" w:tplc="E4EEFFFC">
      <w:numFmt w:val="decimal"/>
      <w:lvlText w:val=""/>
      <w:lvlJc w:val="left"/>
    </w:lvl>
    <w:lvl w:ilvl="7" w:tplc="22A46420">
      <w:numFmt w:val="decimal"/>
      <w:lvlText w:val=""/>
      <w:lvlJc w:val="left"/>
    </w:lvl>
    <w:lvl w:ilvl="8" w:tplc="AB789978">
      <w:numFmt w:val="decimal"/>
      <w:lvlText w:val=""/>
      <w:lvlJc w:val="left"/>
    </w:lvl>
  </w:abstractNum>
  <w:abstractNum w:abstractNumId="17" w15:restartNumberingAfterBreak="0">
    <w:nsid w:val="2CD89A32"/>
    <w:multiLevelType w:val="hybridMultilevel"/>
    <w:tmpl w:val="15305986"/>
    <w:lvl w:ilvl="0" w:tplc="C624D2A0">
      <w:start w:val="1"/>
      <w:numFmt w:val="decimal"/>
      <w:lvlText w:val="%1."/>
      <w:lvlJc w:val="left"/>
    </w:lvl>
    <w:lvl w:ilvl="1" w:tplc="DFC2DB2C">
      <w:numFmt w:val="decimal"/>
      <w:lvlText w:val=""/>
      <w:lvlJc w:val="left"/>
    </w:lvl>
    <w:lvl w:ilvl="2" w:tplc="B1466444">
      <w:numFmt w:val="decimal"/>
      <w:lvlText w:val=""/>
      <w:lvlJc w:val="left"/>
    </w:lvl>
    <w:lvl w:ilvl="3" w:tplc="E488E79E">
      <w:numFmt w:val="decimal"/>
      <w:lvlText w:val=""/>
      <w:lvlJc w:val="left"/>
    </w:lvl>
    <w:lvl w:ilvl="4" w:tplc="60A2A314">
      <w:numFmt w:val="decimal"/>
      <w:lvlText w:val=""/>
      <w:lvlJc w:val="left"/>
    </w:lvl>
    <w:lvl w:ilvl="5" w:tplc="E2C06F48">
      <w:numFmt w:val="decimal"/>
      <w:lvlText w:val=""/>
      <w:lvlJc w:val="left"/>
    </w:lvl>
    <w:lvl w:ilvl="6" w:tplc="9D9850EC">
      <w:numFmt w:val="decimal"/>
      <w:lvlText w:val=""/>
      <w:lvlJc w:val="left"/>
    </w:lvl>
    <w:lvl w:ilvl="7" w:tplc="F7622D06">
      <w:numFmt w:val="decimal"/>
      <w:lvlText w:val=""/>
      <w:lvlJc w:val="left"/>
    </w:lvl>
    <w:lvl w:ilvl="8" w:tplc="94EA3ED8">
      <w:numFmt w:val="decimal"/>
      <w:lvlText w:val=""/>
      <w:lvlJc w:val="left"/>
    </w:lvl>
  </w:abstractNum>
  <w:abstractNum w:abstractNumId="18" w15:restartNumberingAfterBreak="0">
    <w:nsid w:val="32FFF902"/>
    <w:multiLevelType w:val="hybridMultilevel"/>
    <w:tmpl w:val="B92EC9C0"/>
    <w:lvl w:ilvl="0" w:tplc="81EA70CA">
      <w:start w:val="1"/>
      <w:numFmt w:val="decimal"/>
      <w:lvlText w:val="%1"/>
      <w:lvlJc w:val="left"/>
    </w:lvl>
    <w:lvl w:ilvl="1" w:tplc="872C3B60">
      <w:start w:val="1"/>
      <w:numFmt w:val="decimal"/>
      <w:lvlText w:val="%2."/>
      <w:lvlJc w:val="left"/>
    </w:lvl>
    <w:lvl w:ilvl="2" w:tplc="37983EDE">
      <w:numFmt w:val="decimal"/>
      <w:lvlText w:val=""/>
      <w:lvlJc w:val="left"/>
    </w:lvl>
    <w:lvl w:ilvl="3" w:tplc="1A684B26">
      <w:numFmt w:val="decimal"/>
      <w:lvlText w:val=""/>
      <w:lvlJc w:val="left"/>
    </w:lvl>
    <w:lvl w:ilvl="4" w:tplc="7ECE02DE">
      <w:numFmt w:val="decimal"/>
      <w:lvlText w:val=""/>
      <w:lvlJc w:val="left"/>
    </w:lvl>
    <w:lvl w:ilvl="5" w:tplc="4B1854A2">
      <w:numFmt w:val="decimal"/>
      <w:lvlText w:val=""/>
      <w:lvlJc w:val="left"/>
    </w:lvl>
    <w:lvl w:ilvl="6" w:tplc="5AF4DF46">
      <w:numFmt w:val="decimal"/>
      <w:lvlText w:val=""/>
      <w:lvlJc w:val="left"/>
    </w:lvl>
    <w:lvl w:ilvl="7" w:tplc="22264EB6">
      <w:numFmt w:val="decimal"/>
      <w:lvlText w:val=""/>
      <w:lvlJc w:val="left"/>
    </w:lvl>
    <w:lvl w:ilvl="8" w:tplc="FC945008">
      <w:numFmt w:val="decimal"/>
      <w:lvlText w:val=""/>
      <w:lvlJc w:val="left"/>
    </w:lvl>
  </w:abstractNum>
  <w:abstractNum w:abstractNumId="19" w15:restartNumberingAfterBreak="0">
    <w:nsid w:val="354FE9F9"/>
    <w:multiLevelType w:val="hybridMultilevel"/>
    <w:tmpl w:val="A1FA80B6"/>
    <w:lvl w:ilvl="0" w:tplc="6C92A3A6">
      <w:start w:val="1"/>
      <w:numFmt w:val="upperLetter"/>
      <w:lvlText w:val="%1"/>
      <w:lvlJc w:val="left"/>
    </w:lvl>
    <w:lvl w:ilvl="1" w:tplc="8842E470">
      <w:start w:val="1"/>
      <w:numFmt w:val="decimal"/>
      <w:lvlText w:val="%2"/>
      <w:lvlJc w:val="left"/>
    </w:lvl>
    <w:lvl w:ilvl="2" w:tplc="1DC6A618">
      <w:start w:val="4"/>
      <w:numFmt w:val="decimal"/>
      <w:lvlText w:val="%3."/>
      <w:lvlJc w:val="left"/>
    </w:lvl>
    <w:lvl w:ilvl="3" w:tplc="04150017">
      <w:start w:val="1"/>
      <w:numFmt w:val="lowerLetter"/>
      <w:lvlText w:val="%4)"/>
      <w:lvlJc w:val="left"/>
    </w:lvl>
    <w:lvl w:ilvl="4" w:tplc="44526F62">
      <w:numFmt w:val="decimal"/>
      <w:lvlText w:val=""/>
      <w:lvlJc w:val="left"/>
    </w:lvl>
    <w:lvl w:ilvl="5" w:tplc="A5AE83BA">
      <w:numFmt w:val="decimal"/>
      <w:lvlText w:val=""/>
      <w:lvlJc w:val="left"/>
    </w:lvl>
    <w:lvl w:ilvl="6" w:tplc="F3D4CED0">
      <w:numFmt w:val="decimal"/>
      <w:lvlText w:val=""/>
      <w:lvlJc w:val="left"/>
    </w:lvl>
    <w:lvl w:ilvl="7" w:tplc="BAA6F294">
      <w:numFmt w:val="decimal"/>
      <w:lvlText w:val=""/>
      <w:lvlJc w:val="left"/>
    </w:lvl>
    <w:lvl w:ilvl="8" w:tplc="A69C2934">
      <w:numFmt w:val="decimal"/>
      <w:lvlText w:val=""/>
      <w:lvlJc w:val="left"/>
    </w:lvl>
  </w:abstractNum>
  <w:abstractNum w:abstractNumId="20" w15:restartNumberingAfterBreak="0">
    <w:nsid w:val="36871C03"/>
    <w:multiLevelType w:val="hybridMultilevel"/>
    <w:tmpl w:val="B12C5838"/>
    <w:lvl w:ilvl="0" w:tplc="22403824">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437FDB"/>
    <w:multiLevelType w:val="hybridMultilevel"/>
    <w:tmpl w:val="75A0FFA2"/>
    <w:lvl w:ilvl="0" w:tplc="B3B84512">
      <w:start w:val="14"/>
      <w:numFmt w:val="decimal"/>
      <w:lvlText w:val="%1."/>
      <w:lvlJc w:val="left"/>
    </w:lvl>
    <w:lvl w:ilvl="1" w:tplc="AF0E2982">
      <w:start w:val="1"/>
      <w:numFmt w:val="decimal"/>
      <w:lvlText w:val="%2)"/>
      <w:lvlJc w:val="left"/>
      <w:rPr>
        <w:rFonts w:ascii="Arial" w:hAnsi="Arial" w:cs="Arial" w:hint="default"/>
      </w:rPr>
    </w:lvl>
    <w:lvl w:ilvl="2" w:tplc="19A67932">
      <w:numFmt w:val="decimal"/>
      <w:lvlText w:val=""/>
      <w:lvlJc w:val="left"/>
    </w:lvl>
    <w:lvl w:ilvl="3" w:tplc="D3E0F816">
      <w:numFmt w:val="decimal"/>
      <w:lvlText w:val=""/>
      <w:lvlJc w:val="left"/>
    </w:lvl>
    <w:lvl w:ilvl="4" w:tplc="2ED4C142">
      <w:numFmt w:val="decimal"/>
      <w:lvlText w:val=""/>
      <w:lvlJc w:val="left"/>
    </w:lvl>
    <w:lvl w:ilvl="5" w:tplc="AA3C5EB0">
      <w:numFmt w:val="decimal"/>
      <w:lvlText w:val=""/>
      <w:lvlJc w:val="left"/>
    </w:lvl>
    <w:lvl w:ilvl="6" w:tplc="05A84210">
      <w:numFmt w:val="decimal"/>
      <w:lvlText w:val=""/>
      <w:lvlJc w:val="left"/>
    </w:lvl>
    <w:lvl w:ilvl="7" w:tplc="D8B2C700">
      <w:numFmt w:val="decimal"/>
      <w:lvlText w:val=""/>
      <w:lvlJc w:val="left"/>
    </w:lvl>
    <w:lvl w:ilvl="8" w:tplc="C1266D20">
      <w:numFmt w:val="decimal"/>
      <w:lvlText w:val=""/>
      <w:lvlJc w:val="left"/>
    </w:lvl>
  </w:abstractNum>
  <w:abstractNum w:abstractNumId="22" w15:restartNumberingAfterBreak="0">
    <w:nsid w:val="396046EB"/>
    <w:multiLevelType w:val="hybridMultilevel"/>
    <w:tmpl w:val="C896B6F0"/>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3" w15:restartNumberingAfterBreak="0">
    <w:nsid w:val="3D3C6831"/>
    <w:multiLevelType w:val="hybridMultilevel"/>
    <w:tmpl w:val="E0A6D362"/>
    <w:lvl w:ilvl="0" w:tplc="8DFC7DC6">
      <w:start w:val="1"/>
      <w:numFmt w:val="decimal"/>
      <w:lvlText w:val="%1."/>
      <w:lvlJc w:val="left"/>
      <w:pPr>
        <w:ind w:left="0" w:firstLine="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C240FB"/>
    <w:multiLevelType w:val="hybridMultilevel"/>
    <w:tmpl w:val="C1B4BB94"/>
    <w:lvl w:ilvl="0" w:tplc="AD24DFEE">
      <w:start w:val="1"/>
      <w:numFmt w:val="decimal"/>
      <w:lvlText w:val="%1."/>
      <w:lvlJc w:val="left"/>
    </w:lvl>
    <w:lvl w:ilvl="1" w:tplc="650E61CC">
      <w:start w:val="1"/>
      <w:numFmt w:val="decimal"/>
      <w:lvlText w:val="%2)"/>
      <w:lvlJc w:val="left"/>
    </w:lvl>
    <w:lvl w:ilvl="2" w:tplc="5EFC6CF6">
      <w:start w:val="1"/>
      <w:numFmt w:val="lowerLetter"/>
      <w:lvlText w:val="%3)"/>
      <w:lvlJc w:val="left"/>
    </w:lvl>
    <w:lvl w:ilvl="3" w:tplc="A2D08B50">
      <w:numFmt w:val="decimal"/>
      <w:lvlText w:val=""/>
      <w:lvlJc w:val="left"/>
    </w:lvl>
    <w:lvl w:ilvl="4" w:tplc="1436AF40">
      <w:numFmt w:val="decimal"/>
      <w:lvlText w:val=""/>
      <w:lvlJc w:val="left"/>
    </w:lvl>
    <w:lvl w:ilvl="5" w:tplc="A0322D96">
      <w:numFmt w:val="decimal"/>
      <w:lvlText w:val=""/>
      <w:lvlJc w:val="left"/>
    </w:lvl>
    <w:lvl w:ilvl="6" w:tplc="3B0E19EA">
      <w:numFmt w:val="decimal"/>
      <w:lvlText w:val=""/>
      <w:lvlJc w:val="left"/>
    </w:lvl>
    <w:lvl w:ilvl="7" w:tplc="A100F84C">
      <w:numFmt w:val="decimal"/>
      <w:lvlText w:val=""/>
      <w:lvlJc w:val="left"/>
    </w:lvl>
    <w:lvl w:ilvl="8" w:tplc="2CCE2088">
      <w:numFmt w:val="decimal"/>
      <w:lvlText w:val=""/>
      <w:lvlJc w:val="left"/>
    </w:lvl>
  </w:abstractNum>
  <w:abstractNum w:abstractNumId="25" w15:restartNumberingAfterBreak="0">
    <w:nsid w:val="3F6AB60F"/>
    <w:multiLevelType w:val="hybridMultilevel"/>
    <w:tmpl w:val="BBA66268"/>
    <w:lvl w:ilvl="0" w:tplc="B856652A">
      <w:start w:val="8"/>
      <w:numFmt w:val="decimal"/>
      <w:lvlText w:val="%1."/>
      <w:lvlJc w:val="left"/>
      <w:rPr>
        <w:rFonts w:ascii="Arial" w:hAnsi="Arial" w:cs="Arial" w:hint="default"/>
        <w:sz w:val="22"/>
        <w:szCs w:val="22"/>
      </w:rPr>
    </w:lvl>
    <w:lvl w:ilvl="1" w:tplc="3CB43182">
      <w:numFmt w:val="decimal"/>
      <w:lvlText w:val=""/>
      <w:lvlJc w:val="left"/>
    </w:lvl>
    <w:lvl w:ilvl="2" w:tplc="93BE574A">
      <w:numFmt w:val="decimal"/>
      <w:lvlText w:val=""/>
      <w:lvlJc w:val="left"/>
    </w:lvl>
    <w:lvl w:ilvl="3" w:tplc="39FA7472">
      <w:numFmt w:val="decimal"/>
      <w:lvlText w:val=""/>
      <w:lvlJc w:val="left"/>
    </w:lvl>
    <w:lvl w:ilvl="4" w:tplc="95E4DB46">
      <w:numFmt w:val="decimal"/>
      <w:lvlText w:val=""/>
      <w:lvlJc w:val="left"/>
    </w:lvl>
    <w:lvl w:ilvl="5" w:tplc="86BA17C6">
      <w:numFmt w:val="decimal"/>
      <w:lvlText w:val=""/>
      <w:lvlJc w:val="left"/>
    </w:lvl>
    <w:lvl w:ilvl="6" w:tplc="6D9ED70A">
      <w:numFmt w:val="decimal"/>
      <w:lvlText w:val=""/>
      <w:lvlJc w:val="left"/>
    </w:lvl>
    <w:lvl w:ilvl="7" w:tplc="2F925D84">
      <w:numFmt w:val="decimal"/>
      <w:lvlText w:val=""/>
      <w:lvlJc w:val="left"/>
    </w:lvl>
    <w:lvl w:ilvl="8" w:tplc="11DA242A">
      <w:numFmt w:val="decimal"/>
      <w:lvlText w:val=""/>
      <w:lvlJc w:val="left"/>
    </w:lvl>
  </w:abstractNum>
  <w:abstractNum w:abstractNumId="26" w15:restartNumberingAfterBreak="0">
    <w:nsid w:val="3FB255B6"/>
    <w:multiLevelType w:val="hybridMultilevel"/>
    <w:tmpl w:val="D28A6D62"/>
    <w:lvl w:ilvl="0" w:tplc="EEFCC5C6">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19AC241"/>
    <w:multiLevelType w:val="hybridMultilevel"/>
    <w:tmpl w:val="E7A6855E"/>
    <w:lvl w:ilvl="0" w:tplc="8A4E3EB2">
      <w:start w:val="1"/>
      <w:numFmt w:val="decimal"/>
      <w:lvlText w:val="%1."/>
      <w:lvlJc w:val="left"/>
      <w:rPr>
        <w:rFonts w:ascii="Arial" w:hAnsi="Arial" w:cs="Arial" w:hint="default"/>
      </w:rPr>
    </w:lvl>
    <w:lvl w:ilvl="1" w:tplc="C1D212E6">
      <w:start w:val="1"/>
      <w:numFmt w:val="decimal"/>
      <w:lvlText w:val="%2."/>
      <w:lvlJc w:val="left"/>
      <w:rPr>
        <w:rFonts w:hint="default"/>
      </w:rPr>
    </w:lvl>
    <w:lvl w:ilvl="2" w:tplc="814811B2">
      <w:numFmt w:val="decimal"/>
      <w:lvlText w:val=""/>
      <w:lvlJc w:val="left"/>
    </w:lvl>
    <w:lvl w:ilvl="3" w:tplc="4B126C8A">
      <w:numFmt w:val="decimal"/>
      <w:lvlText w:val=""/>
      <w:lvlJc w:val="left"/>
    </w:lvl>
    <w:lvl w:ilvl="4" w:tplc="790675FC">
      <w:numFmt w:val="decimal"/>
      <w:lvlText w:val=""/>
      <w:lvlJc w:val="left"/>
    </w:lvl>
    <w:lvl w:ilvl="5" w:tplc="DD466160">
      <w:numFmt w:val="decimal"/>
      <w:lvlText w:val=""/>
      <w:lvlJc w:val="left"/>
    </w:lvl>
    <w:lvl w:ilvl="6" w:tplc="23084500">
      <w:numFmt w:val="decimal"/>
      <w:lvlText w:val=""/>
      <w:lvlJc w:val="left"/>
    </w:lvl>
    <w:lvl w:ilvl="7" w:tplc="7070F934">
      <w:numFmt w:val="decimal"/>
      <w:lvlText w:val=""/>
      <w:lvlJc w:val="left"/>
    </w:lvl>
    <w:lvl w:ilvl="8" w:tplc="F8380EBA">
      <w:numFmt w:val="decimal"/>
      <w:lvlText w:val=""/>
      <w:lvlJc w:val="left"/>
    </w:lvl>
  </w:abstractNum>
  <w:abstractNum w:abstractNumId="28" w15:restartNumberingAfterBreak="0">
    <w:nsid w:val="44313BE1"/>
    <w:multiLevelType w:val="hybridMultilevel"/>
    <w:tmpl w:val="B4140544"/>
    <w:lvl w:ilvl="0" w:tplc="7D7C99B8">
      <w:start w:val="6"/>
      <w:numFmt w:val="decimal"/>
      <w:lvlText w:val="%1."/>
      <w:lvlJc w:val="left"/>
      <w:pPr>
        <w:ind w:left="0" w:firstLine="0"/>
      </w:pPr>
      <w:rPr>
        <w:rFonts w:hint="default"/>
        <w:b/>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ED5E42"/>
    <w:multiLevelType w:val="hybridMultilevel"/>
    <w:tmpl w:val="E78C6BA8"/>
    <w:lvl w:ilvl="0" w:tplc="DB422D2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AD084E9"/>
    <w:multiLevelType w:val="hybridMultilevel"/>
    <w:tmpl w:val="367A3F74"/>
    <w:lvl w:ilvl="0" w:tplc="D5024BD0">
      <w:start w:val="1"/>
      <w:numFmt w:val="decimal"/>
      <w:lvlText w:val="%1."/>
      <w:lvlJc w:val="left"/>
      <w:rPr>
        <w:rFonts w:ascii="Arial" w:hAnsi="Arial" w:cs="Arial" w:hint="default"/>
        <w:sz w:val="22"/>
        <w:szCs w:val="22"/>
      </w:rPr>
    </w:lvl>
    <w:lvl w:ilvl="1" w:tplc="56206E3A">
      <w:numFmt w:val="decimal"/>
      <w:lvlText w:val=""/>
      <w:lvlJc w:val="left"/>
    </w:lvl>
    <w:lvl w:ilvl="2" w:tplc="08749492">
      <w:numFmt w:val="decimal"/>
      <w:lvlText w:val=""/>
      <w:lvlJc w:val="left"/>
    </w:lvl>
    <w:lvl w:ilvl="3" w:tplc="4F7A5466">
      <w:numFmt w:val="decimal"/>
      <w:lvlText w:val=""/>
      <w:lvlJc w:val="left"/>
    </w:lvl>
    <w:lvl w:ilvl="4" w:tplc="5BBEEB4E">
      <w:numFmt w:val="decimal"/>
      <w:lvlText w:val=""/>
      <w:lvlJc w:val="left"/>
    </w:lvl>
    <w:lvl w:ilvl="5" w:tplc="B1A69CC2">
      <w:numFmt w:val="decimal"/>
      <w:lvlText w:val=""/>
      <w:lvlJc w:val="left"/>
    </w:lvl>
    <w:lvl w:ilvl="6" w:tplc="4FA6F240">
      <w:numFmt w:val="decimal"/>
      <w:lvlText w:val=""/>
      <w:lvlJc w:val="left"/>
    </w:lvl>
    <w:lvl w:ilvl="7" w:tplc="487660F8">
      <w:numFmt w:val="decimal"/>
      <w:lvlText w:val=""/>
      <w:lvlJc w:val="left"/>
    </w:lvl>
    <w:lvl w:ilvl="8" w:tplc="89EEF64C">
      <w:numFmt w:val="decimal"/>
      <w:lvlText w:val=""/>
      <w:lvlJc w:val="left"/>
    </w:lvl>
  </w:abstractNum>
  <w:abstractNum w:abstractNumId="31" w15:restartNumberingAfterBreak="0">
    <w:nsid w:val="4B588F54"/>
    <w:multiLevelType w:val="hybridMultilevel"/>
    <w:tmpl w:val="9C5E690C"/>
    <w:lvl w:ilvl="0" w:tplc="6AB055CE">
      <w:start w:val="4"/>
      <w:numFmt w:val="decimal"/>
      <w:lvlText w:val="%1."/>
      <w:lvlJc w:val="left"/>
    </w:lvl>
    <w:lvl w:ilvl="1" w:tplc="320EBF7E">
      <w:start w:val="23"/>
      <w:numFmt w:val="lowerLetter"/>
      <w:lvlText w:val="%2"/>
      <w:lvlJc w:val="left"/>
    </w:lvl>
    <w:lvl w:ilvl="2" w:tplc="C7626CEA">
      <w:numFmt w:val="decimal"/>
      <w:lvlText w:val=""/>
      <w:lvlJc w:val="left"/>
    </w:lvl>
    <w:lvl w:ilvl="3" w:tplc="C3422E5C">
      <w:numFmt w:val="decimal"/>
      <w:lvlText w:val=""/>
      <w:lvlJc w:val="left"/>
    </w:lvl>
    <w:lvl w:ilvl="4" w:tplc="08E47B30">
      <w:numFmt w:val="decimal"/>
      <w:lvlText w:val=""/>
      <w:lvlJc w:val="left"/>
    </w:lvl>
    <w:lvl w:ilvl="5" w:tplc="6DB4FE1E">
      <w:numFmt w:val="decimal"/>
      <w:lvlText w:val=""/>
      <w:lvlJc w:val="left"/>
    </w:lvl>
    <w:lvl w:ilvl="6" w:tplc="92A427AA">
      <w:numFmt w:val="decimal"/>
      <w:lvlText w:val=""/>
      <w:lvlJc w:val="left"/>
    </w:lvl>
    <w:lvl w:ilvl="7" w:tplc="F9E8CC90">
      <w:numFmt w:val="decimal"/>
      <w:lvlText w:val=""/>
      <w:lvlJc w:val="left"/>
    </w:lvl>
    <w:lvl w:ilvl="8" w:tplc="6F72F1B2">
      <w:numFmt w:val="decimal"/>
      <w:lvlText w:val=""/>
      <w:lvlJc w:val="left"/>
    </w:lvl>
  </w:abstractNum>
  <w:abstractNum w:abstractNumId="32" w15:restartNumberingAfterBreak="0">
    <w:nsid w:val="520EEDD1"/>
    <w:multiLevelType w:val="hybridMultilevel"/>
    <w:tmpl w:val="3FE2507C"/>
    <w:lvl w:ilvl="0" w:tplc="19C04CB2">
      <w:start w:val="6"/>
      <w:numFmt w:val="decimal"/>
      <w:lvlText w:val="%1."/>
      <w:lvlJc w:val="left"/>
    </w:lvl>
    <w:lvl w:ilvl="1" w:tplc="B79EBB4E">
      <w:start w:val="1"/>
      <w:numFmt w:val="decimal"/>
      <w:lvlText w:val="%2)"/>
      <w:lvlJc w:val="left"/>
    </w:lvl>
    <w:lvl w:ilvl="2" w:tplc="28768B68">
      <w:numFmt w:val="decimal"/>
      <w:lvlText w:val=""/>
      <w:lvlJc w:val="left"/>
    </w:lvl>
    <w:lvl w:ilvl="3" w:tplc="A32C36DE">
      <w:numFmt w:val="decimal"/>
      <w:lvlText w:val=""/>
      <w:lvlJc w:val="left"/>
    </w:lvl>
    <w:lvl w:ilvl="4" w:tplc="709454B0">
      <w:numFmt w:val="decimal"/>
      <w:lvlText w:val=""/>
      <w:lvlJc w:val="left"/>
    </w:lvl>
    <w:lvl w:ilvl="5" w:tplc="37FC0FF6">
      <w:numFmt w:val="decimal"/>
      <w:lvlText w:val=""/>
      <w:lvlJc w:val="left"/>
    </w:lvl>
    <w:lvl w:ilvl="6" w:tplc="CA3AD01A">
      <w:numFmt w:val="decimal"/>
      <w:lvlText w:val=""/>
      <w:lvlJc w:val="left"/>
    </w:lvl>
    <w:lvl w:ilvl="7" w:tplc="169264F0">
      <w:numFmt w:val="decimal"/>
      <w:lvlText w:val=""/>
      <w:lvlJc w:val="left"/>
    </w:lvl>
    <w:lvl w:ilvl="8" w:tplc="AA2AC02E">
      <w:numFmt w:val="decimal"/>
      <w:lvlText w:val=""/>
      <w:lvlJc w:val="left"/>
    </w:lvl>
  </w:abstractNum>
  <w:abstractNum w:abstractNumId="33" w15:restartNumberingAfterBreak="0">
    <w:nsid w:val="5420078D"/>
    <w:multiLevelType w:val="hybridMultilevel"/>
    <w:tmpl w:val="8B468830"/>
    <w:lvl w:ilvl="0" w:tplc="EA92AB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2289EC"/>
    <w:multiLevelType w:val="hybridMultilevel"/>
    <w:tmpl w:val="F89AD428"/>
    <w:lvl w:ilvl="0" w:tplc="8470543C">
      <w:start w:val="8"/>
      <w:numFmt w:val="decimal"/>
      <w:lvlText w:val="%1."/>
      <w:lvlJc w:val="left"/>
    </w:lvl>
    <w:lvl w:ilvl="1" w:tplc="F8322876">
      <w:numFmt w:val="decimal"/>
      <w:lvlText w:val=""/>
      <w:lvlJc w:val="left"/>
    </w:lvl>
    <w:lvl w:ilvl="2" w:tplc="C1266E50">
      <w:numFmt w:val="decimal"/>
      <w:lvlText w:val=""/>
      <w:lvlJc w:val="left"/>
    </w:lvl>
    <w:lvl w:ilvl="3" w:tplc="5A6C641E">
      <w:numFmt w:val="decimal"/>
      <w:lvlText w:val=""/>
      <w:lvlJc w:val="left"/>
    </w:lvl>
    <w:lvl w:ilvl="4" w:tplc="67C0A242">
      <w:numFmt w:val="decimal"/>
      <w:lvlText w:val=""/>
      <w:lvlJc w:val="left"/>
    </w:lvl>
    <w:lvl w:ilvl="5" w:tplc="3986360A">
      <w:numFmt w:val="decimal"/>
      <w:lvlText w:val=""/>
      <w:lvlJc w:val="left"/>
    </w:lvl>
    <w:lvl w:ilvl="6" w:tplc="68701252">
      <w:numFmt w:val="decimal"/>
      <w:lvlText w:val=""/>
      <w:lvlJc w:val="left"/>
    </w:lvl>
    <w:lvl w:ilvl="7" w:tplc="589CB886">
      <w:numFmt w:val="decimal"/>
      <w:lvlText w:val=""/>
      <w:lvlJc w:val="left"/>
    </w:lvl>
    <w:lvl w:ilvl="8" w:tplc="861C65A0">
      <w:numFmt w:val="decimal"/>
      <w:lvlText w:val=""/>
      <w:lvlJc w:val="left"/>
    </w:lvl>
  </w:abstractNum>
  <w:abstractNum w:abstractNumId="35" w15:restartNumberingAfterBreak="0">
    <w:nsid w:val="544F18B2"/>
    <w:multiLevelType w:val="hybridMultilevel"/>
    <w:tmpl w:val="D1B46200"/>
    <w:lvl w:ilvl="0" w:tplc="0DEEC31C">
      <w:start w:val="18"/>
      <w:numFmt w:val="decimal"/>
      <w:lvlText w:val="%1."/>
      <w:lvlJc w:val="left"/>
      <w:pPr>
        <w:ind w:left="0" w:firstLine="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9478FE"/>
    <w:multiLevelType w:val="hybridMultilevel"/>
    <w:tmpl w:val="B1ACA5F2"/>
    <w:lvl w:ilvl="0" w:tplc="D2C43A62">
      <w:start w:val="4"/>
      <w:numFmt w:val="decimal"/>
      <w:lvlText w:val="%1."/>
      <w:lvlJc w:val="left"/>
    </w:lvl>
    <w:lvl w:ilvl="1" w:tplc="4BCC292C">
      <w:numFmt w:val="decimal"/>
      <w:lvlText w:val=""/>
      <w:lvlJc w:val="left"/>
    </w:lvl>
    <w:lvl w:ilvl="2" w:tplc="EB7CA264">
      <w:numFmt w:val="decimal"/>
      <w:lvlText w:val=""/>
      <w:lvlJc w:val="left"/>
    </w:lvl>
    <w:lvl w:ilvl="3" w:tplc="68502B42">
      <w:numFmt w:val="decimal"/>
      <w:lvlText w:val=""/>
      <w:lvlJc w:val="left"/>
    </w:lvl>
    <w:lvl w:ilvl="4" w:tplc="0D78F34E">
      <w:numFmt w:val="decimal"/>
      <w:lvlText w:val=""/>
      <w:lvlJc w:val="left"/>
    </w:lvl>
    <w:lvl w:ilvl="5" w:tplc="77AC9916">
      <w:numFmt w:val="decimal"/>
      <w:lvlText w:val=""/>
      <w:lvlJc w:val="left"/>
    </w:lvl>
    <w:lvl w:ilvl="6" w:tplc="8B1C13E2">
      <w:numFmt w:val="decimal"/>
      <w:lvlText w:val=""/>
      <w:lvlJc w:val="left"/>
    </w:lvl>
    <w:lvl w:ilvl="7" w:tplc="0AD862E4">
      <w:numFmt w:val="decimal"/>
      <w:lvlText w:val=""/>
      <w:lvlJc w:val="left"/>
    </w:lvl>
    <w:lvl w:ilvl="8" w:tplc="24FC3B52">
      <w:numFmt w:val="decimal"/>
      <w:lvlText w:val=""/>
      <w:lvlJc w:val="left"/>
    </w:lvl>
  </w:abstractNum>
  <w:abstractNum w:abstractNumId="37" w15:restartNumberingAfterBreak="0">
    <w:nsid w:val="57E4CCAF"/>
    <w:multiLevelType w:val="hybridMultilevel"/>
    <w:tmpl w:val="38CC47DC"/>
    <w:lvl w:ilvl="0" w:tplc="4D066F30">
      <w:start w:val="3"/>
      <w:numFmt w:val="decimal"/>
      <w:lvlText w:val="%1."/>
      <w:lvlJc w:val="left"/>
    </w:lvl>
    <w:lvl w:ilvl="1" w:tplc="EF5E829E">
      <w:numFmt w:val="decimal"/>
      <w:lvlText w:val=""/>
      <w:lvlJc w:val="left"/>
    </w:lvl>
    <w:lvl w:ilvl="2" w:tplc="662AAF7C">
      <w:numFmt w:val="decimal"/>
      <w:lvlText w:val=""/>
      <w:lvlJc w:val="left"/>
    </w:lvl>
    <w:lvl w:ilvl="3" w:tplc="A3C8A928">
      <w:numFmt w:val="decimal"/>
      <w:lvlText w:val=""/>
      <w:lvlJc w:val="left"/>
    </w:lvl>
    <w:lvl w:ilvl="4" w:tplc="1092190E">
      <w:numFmt w:val="decimal"/>
      <w:lvlText w:val=""/>
      <w:lvlJc w:val="left"/>
    </w:lvl>
    <w:lvl w:ilvl="5" w:tplc="AC165CF0">
      <w:numFmt w:val="decimal"/>
      <w:lvlText w:val=""/>
      <w:lvlJc w:val="left"/>
    </w:lvl>
    <w:lvl w:ilvl="6" w:tplc="DDE438BA">
      <w:numFmt w:val="decimal"/>
      <w:lvlText w:val=""/>
      <w:lvlJc w:val="left"/>
    </w:lvl>
    <w:lvl w:ilvl="7" w:tplc="B572767E">
      <w:numFmt w:val="decimal"/>
      <w:lvlText w:val=""/>
      <w:lvlJc w:val="left"/>
    </w:lvl>
    <w:lvl w:ilvl="8" w:tplc="1CFE8420">
      <w:numFmt w:val="decimal"/>
      <w:lvlText w:val=""/>
      <w:lvlJc w:val="left"/>
    </w:lvl>
  </w:abstractNum>
  <w:abstractNum w:abstractNumId="38" w15:restartNumberingAfterBreak="0">
    <w:nsid w:val="5C482A97"/>
    <w:multiLevelType w:val="hybridMultilevel"/>
    <w:tmpl w:val="B27A7DE8"/>
    <w:lvl w:ilvl="0" w:tplc="1E1C8A36">
      <w:start w:val="1"/>
      <w:numFmt w:val="decimal"/>
      <w:lvlText w:val="%1."/>
      <w:lvlJc w:val="left"/>
    </w:lvl>
    <w:lvl w:ilvl="1" w:tplc="C4406CB4">
      <w:start w:val="1"/>
      <w:numFmt w:val="decimal"/>
      <w:lvlText w:val="%2)"/>
      <w:lvlJc w:val="left"/>
      <w:rPr>
        <w:rFonts w:hint="default"/>
      </w:rPr>
    </w:lvl>
    <w:lvl w:ilvl="2" w:tplc="982419A4">
      <w:numFmt w:val="decimal"/>
      <w:lvlText w:val=""/>
      <w:lvlJc w:val="left"/>
    </w:lvl>
    <w:lvl w:ilvl="3" w:tplc="26562A66">
      <w:numFmt w:val="decimal"/>
      <w:lvlText w:val=""/>
      <w:lvlJc w:val="left"/>
    </w:lvl>
    <w:lvl w:ilvl="4" w:tplc="0FD0216C">
      <w:numFmt w:val="decimal"/>
      <w:lvlText w:val=""/>
      <w:lvlJc w:val="left"/>
    </w:lvl>
    <w:lvl w:ilvl="5" w:tplc="B40EFF8E">
      <w:numFmt w:val="decimal"/>
      <w:lvlText w:val=""/>
      <w:lvlJc w:val="left"/>
    </w:lvl>
    <w:lvl w:ilvl="6" w:tplc="7F58C2EE">
      <w:numFmt w:val="decimal"/>
      <w:lvlText w:val=""/>
      <w:lvlJc w:val="left"/>
    </w:lvl>
    <w:lvl w:ilvl="7" w:tplc="B2F4DC60">
      <w:numFmt w:val="decimal"/>
      <w:lvlText w:val=""/>
      <w:lvlJc w:val="left"/>
    </w:lvl>
    <w:lvl w:ilvl="8" w:tplc="F0CC639A">
      <w:numFmt w:val="decimal"/>
      <w:lvlText w:val=""/>
      <w:lvlJc w:val="left"/>
    </w:lvl>
  </w:abstractNum>
  <w:abstractNum w:abstractNumId="39" w15:restartNumberingAfterBreak="0">
    <w:nsid w:val="5F6E4A6A"/>
    <w:multiLevelType w:val="hybridMultilevel"/>
    <w:tmpl w:val="20AE34E2"/>
    <w:lvl w:ilvl="0" w:tplc="FD02B7C6">
      <w:start w:val="1"/>
      <w:numFmt w:val="decimal"/>
      <w:lvlText w:val="%1."/>
      <w:lvlJc w:val="left"/>
      <w:pPr>
        <w:ind w:left="0" w:firstLine="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8B207A"/>
    <w:multiLevelType w:val="hybridMultilevel"/>
    <w:tmpl w:val="00564172"/>
    <w:lvl w:ilvl="0" w:tplc="80FCAD20">
      <w:start w:val="1"/>
      <w:numFmt w:val="decimal"/>
      <w:lvlText w:val="%1."/>
      <w:lvlJc w:val="left"/>
      <w:rPr>
        <w:rFonts w:ascii="Arial" w:hAnsi="Arial" w:cs="Arial" w:hint="default"/>
        <w:sz w:val="22"/>
        <w:szCs w:val="22"/>
      </w:rPr>
    </w:lvl>
    <w:lvl w:ilvl="1" w:tplc="C5E0CDB8">
      <w:numFmt w:val="decimal"/>
      <w:lvlText w:val=""/>
      <w:lvlJc w:val="left"/>
    </w:lvl>
    <w:lvl w:ilvl="2" w:tplc="B39E575C">
      <w:numFmt w:val="decimal"/>
      <w:lvlText w:val=""/>
      <w:lvlJc w:val="left"/>
    </w:lvl>
    <w:lvl w:ilvl="3" w:tplc="BBAC3642">
      <w:numFmt w:val="decimal"/>
      <w:lvlText w:val=""/>
      <w:lvlJc w:val="left"/>
    </w:lvl>
    <w:lvl w:ilvl="4" w:tplc="F44A4314">
      <w:numFmt w:val="decimal"/>
      <w:lvlText w:val=""/>
      <w:lvlJc w:val="left"/>
    </w:lvl>
    <w:lvl w:ilvl="5" w:tplc="B444442C">
      <w:numFmt w:val="decimal"/>
      <w:lvlText w:val=""/>
      <w:lvlJc w:val="left"/>
    </w:lvl>
    <w:lvl w:ilvl="6" w:tplc="B9AA3D1A">
      <w:numFmt w:val="decimal"/>
      <w:lvlText w:val=""/>
      <w:lvlJc w:val="left"/>
    </w:lvl>
    <w:lvl w:ilvl="7" w:tplc="9C8AFAF6">
      <w:numFmt w:val="decimal"/>
      <w:lvlText w:val=""/>
      <w:lvlJc w:val="left"/>
    </w:lvl>
    <w:lvl w:ilvl="8" w:tplc="4B3E1608">
      <w:numFmt w:val="decimal"/>
      <w:lvlText w:val=""/>
      <w:lvlJc w:val="left"/>
    </w:lvl>
  </w:abstractNum>
  <w:abstractNum w:abstractNumId="41" w15:restartNumberingAfterBreak="0">
    <w:nsid w:val="684A481A"/>
    <w:multiLevelType w:val="hybridMultilevel"/>
    <w:tmpl w:val="D7348C96"/>
    <w:lvl w:ilvl="0" w:tplc="00029D72">
      <w:start w:val="3"/>
      <w:numFmt w:val="decimal"/>
      <w:lvlText w:val="%1."/>
      <w:lvlJc w:val="left"/>
    </w:lvl>
    <w:lvl w:ilvl="1" w:tplc="BEC8785C">
      <w:start w:val="1"/>
      <w:numFmt w:val="decimal"/>
      <w:lvlText w:val="%2"/>
      <w:lvlJc w:val="left"/>
    </w:lvl>
    <w:lvl w:ilvl="2" w:tplc="0388F336">
      <w:numFmt w:val="decimal"/>
      <w:lvlText w:val=""/>
      <w:lvlJc w:val="left"/>
    </w:lvl>
    <w:lvl w:ilvl="3" w:tplc="0C2A2BD8">
      <w:numFmt w:val="decimal"/>
      <w:lvlText w:val=""/>
      <w:lvlJc w:val="left"/>
    </w:lvl>
    <w:lvl w:ilvl="4" w:tplc="4C20C120">
      <w:numFmt w:val="decimal"/>
      <w:lvlText w:val=""/>
      <w:lvlJc w:val="left"/>
    </w:lvl>
    <w:lvl w:ilvl="5" w:tplc="8938BDFC">
      <w:numFmt w:val="decimal"/>
      <w:lvlText w:val=""/>
      <w:lvlJc w:val="left"/>
    </w:lvl>
    <w:lvl w:ilvl="6" w:tplc="1B0295CA">
      <w:numFmt w:val="decimal"/>
      <w:lvlText w:val=""/>
      <w:lvlJc w:val="left"/>
    </w:lvl>
    <w:lvl w:ilvl="7" w:tplc="FE4C778A">
      <w:numFmt w:val="decimal"/>
      <w:lvlText w:val=""/>
      <w:lvlJc w:val="left"/>
    </w:lvl>
    <w:lvl w:ilvl="8" w:tplc="87A4230A">
      <w:numFmt w:val="decimal"/>
      <w:lvlText w:val=""/>
      <w:lvlJc w:val="left"/>
    </w:lvl>
  </w:abstractNum>
  <w:abstractNum w:abstractNumId="42" w15:restartNumberingAfterBreak="0">
    <w:nsid w:val="6CD44ED0"/>
    <w:multiLevelType w:val="multilevel"/>
    <w:tmpl w:val="EAC8BF6A"/>
    <w:lvl w:ilvl="0">
      <w:start w:val="30"/>
      <w:numFmt w:val="decimal"/>
      <w:lvlText w:val="%1."/>
      <w:lvlJc w:val="left"/>
      <w:pPr>
        <w:ind w:left="360" w:hanging="360"/>
      </w:pPr>
      <w:rPr>
        <w:rFonts w:hint="default"/>
        <w:b/>
        <w:strike w:val="0"/>
        <w:color w:val="auto"/>
        <w:sz w:val="22"/>
      </w:rPr>
    </w:lvl>
    <w:lvl w:ilvl="1">
      <w:start w:val="1"/>
      <w:numFmt w:val="decimal"/>
      <w:lvlText w:val="%2."/>
      <w:lvlJc w:val="left"/>
      <w:pPr>
        <w:ind w:left="574" w:hanging="432"/>
      </w:pPr>
      <w:rPr>
        <w:rFonts w:hint="default"/>
        <w:b w:val="0"/>
        <w:color w:val="auto"/>
        <w:sz w:val="22"/>
        <w:szCs w:val="22"/>
      </w:rPr>
    </w:lvl>
    <w:lvl w:ilvl="2">
      <w:start w:val="3"/>
      <w:numFmt w:val="decimal"/>
      <w:lvlText w:val="%3)"/>
      <w:lvlJc w:val="left"/>
      <w:pPr>
        <w:ind w:left="930" w:hanging="504"/>
      </w:pPr>
      <w:rPr>
        <w:rFonts w:hint="default"/>
        <w:b/>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A64E2A"/>
    <w:multiLevelType w:val="hybridMultilevel"/>
    <w:tmpl w:val="895AB776"/>
    <w:lvl w:ilvl="0" w:tplc="9A16E0FE">
      <w:start w:val="4"/>
      <w:numFmt w:val="decimal"/>
      <w:lvlText w:val="%1."/>
      <w:lvlJc w:val="left"/>
    </w:lvl>
    <w:lvl w:ilvl="1" w:tplc="0EA075B6">
      <w:start w:val="1"/>
      <w:numFmt w:val="decimal"/>
      <w:lvlText w:val="%2"/>
      <w:lvlJc w:val="left"/>
    </w:lvl>
    <w:lvl w:ilvl="2" w:tplc="22B6099C">
      <w:numFmt w:val="decimal"/>
      <w:lvlText w:val=""/>
      <w:lvlJc w:val="left"/>
    </w:lvl>
    <w:lvl w:ilvl="3" w:tplc="04742722">
      <w:numFmt w:val="decimal"/>
      <w:lvlText w:val=""/>
      <w:lvlJc w:val="left"/>
    </w:lvl>
    <w:lvl w:ilvl="4" w:tplc="A96AFCCC">
      <w:numFmt w:val="decimal"/>
      <w:lvlText w:val=""/>
      <w:lvlJc w:val="left"/>
    </w:lvl>
    <w:lvl w:ilvl="5" w:tplc="CD84C800">
      <w:numFmt w:val="decimal"/>
      <w:lvlText w:val=""/>
      <w:lvlJc w:val="left"/>
    </w:lvl>
    <w:lvl w:ilvl="6" w:tplc="65583FF6">
      <w:numFmt w:val="decimal"/>
      <w:lvlText w:val=""/>
      <w:lvlJc w:val="left"/>
    </w:lvl>
    <w:lvl w:ilvl="7" w:tplc="2580F7C2">
      <w:numFmt w:val="decimal"/>
      <w:lvlText w:val=""/>
      <w:lvlJc w:val="left"/>
    </w:lvl>
    <w:lvl w:ilvl="8" w:tplc="881C231E">
      <w:numFmt w:val="decimal"/>
      <w:lvlText w:val=""/>
      <w:lvlJc w:val="left"/>
    </w:lvl>
  </w:abstractNum>
  <w:abstractNum w:abstractNumId="44" w15:restartNumberingAfterBreak="0">
    <w:nsid w:val="70C6A529"/>
    <w:multiLevelType w:val="hybridMultilevel"/>
    <w:tmpl w:val="4D8C7544"/>
    <w:lvl w:ilvl="0" w:tplc="133A1C34">
      <w:start w:val="5"/>
      <w:numFmt w:val="decimal"/>
      <w:lvlText w:val="%1."/>
      <w:lvlJc w:val="left"/>
    </w:lvl>
    <w:lvl w:ilvl="1" w:tplc="5EE4E6C0">
      <w:start w:val="1"/>
      <w:numFmt w:val="decimal"/>
      <w:lvlText w:val="%2"/>
      <w:lvlJc w:val="left"/>
    </w:lvl>
    <w:lvl w:ilvl="2" w:tplc="E216EC48">
      <w:start w:val="1"/>
      <w:numFmt w:val="lowerLetter"/>
      <w:lvlText w:val="%3"/>
      <w:lvlJc w:val="left"/>
    </w:lvl>
    <w:lvl w:ilvl="3" w:tplc="45CCF822">
      <w:numFmt w:val="decimal"/>
      <w:lvlText w:val=""/>
      <w:lvlJc w:val="left"/>
    </w:lvl>
    <w:lvl w:ilvl="4" w:tplc="EE3AD58A">
      <w:numFmt w:val="decimal"/>
      <w:lvlText w:val=""/>
      <w:lvlJc w:val="left"/>
    </w:lvl>
    <w:lvl w:ilvl="5" w:tplc="8EBA2294">
      <w:numFmt w:val="decimal"/>
      <w:lvlText w:val=""/>
      <w:lvlJc w:val="left"/>
    </w:lvl>
    <w:lvl w:ilvl="6" w:tplc="0A9C4B04">
      <w:numFmt w:val="decimal"/>
      <w:lvlText w:val=""/>
      <w:lvlJc w:val="left"/>
    </w:lvl>
    <w:lvl w:ilvl="7" w:tplc="2B5CC616">
      <w:numFmt w:val="decimal"/>
      <w:lvlText w:val=""/>
      <w:lvlJc w:val="left"/>
    </w:lvl>
    <w:lvl w:ilvl="8" w:tplc="D7E4E288">
      <w:numFmt w:val="decimal"/>
      <w:lvlText w:val=""/>
      <w:lvlJc w:val="left"/>
    </w:lvl>
  </w:abstractNum>
  <w:abstractNum w:abstractNumId="45" w15:restartNumberingAfterBreak="0">
    <w:nsid w:val="725A06FB"/>
    <w:multiLevelType w:val="hybridMultilevel"/>
    <w:tmpl w:val="636EEA14"/>
    <w:lvl w:ilvl="0" w:tplc="C27EE82E">
      <w:start w:val="1"/>
      <w:numFmt w:val="decimal"/>
      <w:lvlText w:val="%1."/>
      <w:lvlJc w:val="left"/>
    </w:lvl>
    <w:lvl w:ilvl="1" w:tplc="E1287414">
      <w:numFmt w:val="decimal"/>
      <w:lvlText w:val=""/>
      <w:lvlJc w:val="left"/>
    </w:lvl>
    <w:lvl w:ilvl="2" w:tplc="80501660">
      <w:numFmt w:val="decimal"/>
      <w:lvlText w:val=""/>
      <w:lvlJc w:val="left"/>
    </w:lvl>
    <w:lvl w:ilvl="3" w:tplc="AD8EBB98">
      <w:numFmt w:val="decimal"/>
      <w:lvlText w:val=""/>
      <w:lvlJc w:val="left"/>
    </w:lvl>
    <w:lvl w:ilvl="4" w:tplc="36769EEE">
      <w:numFmt w:val="decimal"/>
      <w:lvlText w:val=""/>
      <w:lvlJc w:val="left"/>
    </w:lvl>
    <w:lvl w:ilvl="5" w:tplc="83084FD0">
      <w:numFmt w:val="decimal"/>
      <w:lvlText w:val=""/>
      <w:lvlJc w:val="left"/>
    </w:lvl>
    <w:lvl w:ilvl="6" w:tplc="56EE67D2">
      <w:numFmt w:val="decimal"/>
      <w:lvlText w:val=""/>
      <w:lvlJc w:val="left"/>
    </w:lvl>
    <w:lvl w:ilvl="7" w:tplc="6BAC137E">
      <w:numFmt w:val="decimal"/>
      <w:lvlText w:val=""/>
      <w:lvlJc w:val="left"/>
    </w:lvl>
    <w:lvl w:ilvl="8" w:tplc="45A434B2">
      <w:numFmt w:val="decimal"/>
      <w:lvlText w:val=""/>
      <w:lvlJc w:val="left"/>
    </w:lvl>
  </w:abstractNum>
  <w:abstractNum w:abstractNumId="46" w15:restartNumberingAfterBreak="0">
    <w:nsid w:val="74287281"/>
    <w:multiLevelType w:val="hybridMultilevel"/>
    <w:tmpl w:val="783C26E2"/>
    <w:lvl w:ilvl="0" w:tplc="3DEE5630">
      <w:start w:val="1"/>
      <w:numFmt w:val="decimal"/>
      <w:lvlText w:val="%1."/>
      <w:lvlJc w:val="left"/>
      <w:rPr>
        <w:rFonts w:ascii="Arial" w:hAnsi="Arial" w:cs="Arial" w:hint="default"/>
      </w:rPr>
    </w:lvl>
    <w:lvl w:ilvl="1" w:tplc="6BA6312C">
      <w:start w:val="1"/>
      <w:numFmt w:val="decimal"/>
      <w:lvlText w:val="%2)"/>
      <w:lvlJc w:val="left"/>
    </w:lvl>
    <w:lvl w:ilvl="2" w:tplc="0415000F">
      <w:start w:val="1"/>
      <w:numFmt w:val="decimal"/>
      <w:lvlText w:val="%3."/>
      <w:lvlJc w:val="left"/>
    </w:lvl>
    <w:lvl w:ilvl="3" w:tplc="866EC6B8">
      <w:numFmt w:val="decimal"/>
      <w:lvlText w:val=""/>
      <w:lvlJc w:val="left"/>
    </w:lvl>
    <w:lvl w:ilvl="4" w:tplc="27569B1C">
      <w:numFmt w:val="decimal"/>
      <w:lvlText w:val=""/>
      <w:lvlJc w:val="left"/>
    </w:lvl>
    <w:lvl w:ilvl="5" w:tplc="1694A9F8">
      <w:numFmt w:val="decimal"/>
      <w:lvlText w:val=""/>
      <w:lvlJc w:val="left"/>
    </w:lvl>
    <w:lvl w:ilvl="6" w:tplc="17963F46">
      <w:numFmt w:val="decimal"/>
      <w:lvlText w:val=""/>
      <w:lvlJc w:val="left"/>
    </w:lvl>
    <w:lvl w:ilvl="7" w:tplc="B1A81CF6">
      <w:numFmt w:val="decimal"/>
      <w:lvlText w:val=""/>
      <w:lvlJc w:val="left"/>
    </w:lvl>
    <w:lvl w:ilvl="8" w:tplc="66821ED4">
      <w:numFmt w:val="decimal"/>
      <w:lvlText w:val=""/>
      <w:lvlJc w:val="left"/>
    </w:lvl>
  </w:abstractNum>
  <w:abstractNum w:abstractNumId="47" w15:restartNumberingAfterBreak="0">
    <w:nsid w:val="749ABB43"/>
    <w:multiLevelType w:val="hybridMultilevel"/>
    <w:tmpl w:val="13F4C7EC"/>
    <w:lvl w:ilvl="0" w:tplc="257E9550">
      <w:start w:val="1"/>
      <w:numFmt w:val="decimal"/>
      <w:lvlText w:val="%1."/>
      <w:lvlJc w:val="left"/>
    </w:lvl>
    <w:lvl w:ilvl="1" w:tplc="62027966">
      <w:start w:val="1"/>
      <w:numFmt w:val="lowerLetter"/>
      <w:lvlText w:val="%2)"/>
      <w:lvlJc w:val="left"/>
      <w:rPr>
        <w:rFonts w:hint="default"/>
        <w:sz w:val="22"/>
        <w:szCs w:val="22"/>
      </w:rPr>
    </w:lvl>
    <w:lvl w:ilvl="2" w:tplc="91B65D7E">
      <w:numFmt w:val="decimal"/>
      <w:lvlText w:val=""/>
      <w:lvlJc w:val="left"/>
    </w:lvl>
    <w:lvl w:ilvl="3" w:tplc="491064C2">
      <w:numFmt w:val="decimal"/>
      <w:lvlText w:val=""/>
      <w:lvlJc w:val="left"/>
    </w:lvl>
    <w:lvl w:ilvl="4" w:tplc="F00C8DE4">
      <w:numFmt w:val="decimal"/>
      <w:lvlText w:val=""/>
      <w:lvlJc w:val="left"/>
    </w:lvl>
    <w:lvl w:ilvl="5" w:tplc="CB921CF8">
      <w:numFmt w:val="decimal"/>
      <w:lvlText w:val=""/>
      <w:lvlJc w:val="left"/>
    </w:lvl>
    <w:lvl w:ilvl="6" w:tplc="A2D8C352">
      <w:numFmt w:val="decimal"/>
      <w:lvlText w:val=""/>
      <w:lvlJc w:val="left"/>
    </w:lvl>
    <w:lvl w:ilvl="7" w:tplc="A720ECD6">
      <w:numFmt w:val="decimal"/>
      <w:lvlText w:val=""/>
      <w:lvlJc w:val="left"/>
    </w:lvl>
    <w:lvl w:ilvl="8" w:tplc="4CA00C22">
      <w:numFmt w:val="decimal"/>
      <w:lvlText w:val=""/>
      <w:lvlJc w:val="left"/>
    </w:lvl>
  </w:abstractNum>
  <w:abstractNum w:abstractNumId="48" w15:restartNumberingAfterBreak="0">
    <w:nsid w:val="75C6C33A"/>
    <w:multiLevelType w:val="hybridMultilevel"/>
    <w:tmpl w:val="4C1AF966"/>
    <w:lvl w:ilvl="0" w:tplc="795EB09C">
      <w:start w:val="3"/>
      <w:numFmt w:val="decimal"/>
      <w:lvlText w:val="%1."/>
      <w:lvlJc w:val="left"/>
    </w:lvl>
    <w:lvl w:ilvl="1" w:tplc="D64A7D0C">
      <w:start w:val="1"/>
      <w:numFmt w:val="decimal"/>
      <w:lvlText w:val="%2)"/>
      <w:lvlJc w:val="left"/>
    </w:lvl>
    <w:lvl w:ilvl="2" w:tplc="912CC682">
      <w:start w:val="1"/>
      <w:numFmt w:val="bullet"/>
      <w:lvlText w:val="-"/>
      <w:lvlJc w:val="left"/>
    </w:lvl>
    <w:lvl w:ilvl="3" w:tplc="DBAE4184">
      <w:numFmt w:val="decimal"/>
      <w:lvlText w:val=""/>
      <w:lvlJc w:val="left"/>
    </w:lvl>
    <w:lvl w:ilvl="4" w:tplc="E294E776">
      <w:numFmt w:val="decimal"/>
      <w:lvlText w:val=""/>
      <w:lvlJc w:val="left"/>
    </w:lvl>
    <w:lvl w:ilvl="5" w:tplc="2FE27612">
      <w:numFmt w:val="decimal"/>
      <w:lvlText w:val=""/>
      <w:lvlJc w:val="left"/>
    </w:lvl>
    <w:lvl w:ilvl="6" w:tplc="0396066E">
      <w:numFmt w:val="decimal"/>
      <w:lvlText w:val=""/>
      <w:lvlJc w:val="left"/>
    </w:lvl>
    <w:lvl w:ilvl="7" w:tplc="201C1AD2">
      <w:numFmt w:val="decimal"/>
      <w:lvlText w:val=""/>
      <w:lvlJc w:val="left"/>
    </w:lvl>
    <w:lvl w:ilvl="8" w:tplc="42FAE1C6">
      <w:numFmt w:val="decimal"/>
      <w:lvlText w:val=""/>
      <w:lvlJc w:val="left"/>
    </w:lvl>
  </w:abstractNum>
  <w:abstractNum w:abstractNumId="49" w15:restartNumberingAfterBreak="0">
    <w:nsid w:val="7724C67E"/>
    <w:multiLevelType w:val="hybridMultilevel"/>
    <w:tmpl w:val="601EC754"/>
    <w:lvl w:ilvl="0" w:tplc="7BB43E58">
      <w:start w:val="1"/>
      <w:numFmt w:val="decimal"/>
      <w:lvlText w:val="%1."/>
      <w:lvlJc w:val="left"/>
    </w:lvl>
    <w:lvl w:ilvl="1" w:tplc="40E29E7E">
      <w:numFmt w:val="decimal"/>
      <w:lvlText w:val=""/>
      <w:lvlJc w:val="left"/>
    </w:lvl>
    <w:lvl w:ilvl="2" w:tplc="B09E3200">
      <w:numFmt w:val="decimal"/>
      <w:lvlText w:val=""/>
      <w:lvlJc w:val="left"/>
    </w:lvl>
    <w:lvl w:ilvl="3" w:tplc="AE882A44">
      <w:numFmt w:val="decimal"/>
      <w:lvlText w:val=""/>
      <w:lvlJc w:val="left"/>
    </w:lvl>
    <w:lvl w:ilvl="4" w:tplc="ECA28CEC">
      <w:numFmt w:val="decimal"/>
      <w:lvlText w:val=""/>
      <w:lvlJc w:val="left"/>
    </w:lvl>
    <w:lvl w:ilvl="5" w:tplc="BD201458">
      <w:numFmt w:val="decimal"/>
      <w:lvlText w:val=""/>
      <w:lvlJc w:val="left"/>
    </w:lvl>
    <w:lvl w:ilvl="6" w:tplc="F41C998C">
      <w:numFmt w:val="decimal"/>
      <w:lvlText w:val=""/>
      <w:lvlJc w:val="left"/>
    </w:lvl>
    <w:lvl w:ilvl="7" w:tplc="0D189842">
      <w:numFmt w:val="decimal"/>
      <w:lvlText w:val=""/>
      <w:lvlJc w:val="left"/>
    </w:lvl>
    <w:lvl w:ilvl="8" w:tplc="C96A9538">
      <w:numFmt w:val="decimal"/>
      <w:lvlText w:val=""/>
      <w:lvlJc w:val="left"/>
    </w:lvl>
  </w:abstractNum>
  <w:abstractNum w:abstractNumId="50" w15:restartNumberingAfterBreak="0">
    <w:nsid w:val="795A485B"/>
    <w:multiLevelType w:val="multilevel"/>
    <w:tmpl w:val="D6B2E13C"/>
    <w:lvl w:ilvl="0">
      <w:start w:val="30"/>
      <w:numFmt w:val="decimal"/>
      <w:lvlText w:val="%1."/>
      <w:lvlJc w:val="left"/>
      <w:pPr>
        <w:ind w:left="360" w:hanging="360"/>
      </w:pPr>
      <w:rPr>
        <w:rFonts w:hint="default"/>
        <w:b/>
        <w:strike w:val="0"/>
        <w:color w:val="auto"/>
        <w:sz w:val="22"/>
      </w:rPr>
    </w:lvl>
    <w:lvl w:ilvl="1">
      <w:start w:val="1"/>
      <w:numFmt w:val="decimal"/>
      <w:lvlText w:val="%2."/>
      <w:lvlJc w:val="left"/>
      <w:pPr>
        <w:ind w:left="574" w:hanging="432"/>
      </w:pPr>
      <w:rPr>
        <w:rFonts w:hint="default"/>
        <w:b w:val="0"/>
        <w:color w:val="auto"/>
        <w:sz w:val="22"/>
        <w:szCs w:val="22"/>
      </w:rPr>
    </w:lvl>
    <w:lvl w:ilvl="2">
      <w:start w:val="3"/>
      <w:numFmt w:val="decimal"/>
      <w:lvlText w:val="%3)"/>
      <w:lvlJc w:val="left"/>
      <w:pPr>
        <w:ind w:left="930" w:hanging="504"/>
      </w:pPr>
      <w:rPr>
        <w:rFonts w:hint="default"/>
        <w:b/>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97A1B28"/>
    <w:multiLevelType w:val="hybridMultilevel"/>
    <w:tmpl w:val="F30234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A1DEAA"/>
    <w:multiLevelType w:val="hybridMultilevel"/>
    <w:tmpl w:val="78FCE2EA"/>
    <w:lvl w:ilvl="0" w:tplc="4B382876">
      <w:start w:val="1"/>
      <w:numFmt w:val="decimal"/>
      <w:lvlText w:val="%1"/>
      <w:lvlJc w:val="left"/>
    </w:lvl>
    <w:lvl w:ilvl="1" w:tplc="0BEE03F8">
      <w:start w:val="1"/>
      <w:numFmt w:val="decimal"/>
      <w:lvlText w:val="%2)"/>
      <w:lvlJc w:val="left"/>
      <w:rPr>
        <w:rFonts w:hint="default"/>
      </w:rPr>
    </w:lvl>
    <w:lvl w:ilvl="2" w:tplc="1F22DFE2">
      <w:start w:val="1"/>
      <w:numFmt w:val="bullet"/>
      <w:lvlText w:val="-"/>
      <w:lvlJc w:val="left"/>
    </w:lvl>
    <w:lvl w:ilvl="3" w:tplc="981852DE">
      <w:numFmt w:val="decimal"/>
      <w:lvlText w:val=""/>
      <w:lvlJc w:val="left"/>
    </w:lvl>
    <w:lvl w:ilvl="4" w:tplc="876A7238">
      <w:numFmt w:val="decimal"/>
      <w:lvlText w:val=""/>
      <w:lvlJc w:val="left"/>
    </w:lvl>
    <w:lvl w:ilvl="5" w:tplc="68480D76">
      <w:numFmt w:val="decimal"/>
      <w:lvlText w:val=""/>
      <w:lvlJc w:val="left"/>
    </w:lvl>
    <w:lvl w:ilvl="6" w:tplc="D2A83812">
      <w:numFmt w:val="decimal"/>
      <w:lvlText w:val=""/>
      <w:lvlJc w:val="left"/>
    </w:lvl>
    <w:lvl w:ilvl="7" w:tplc="53D0DB92">
      <w:numFmt w:val="decimal"/>
      <w:lvlText w:val=""/>
      <w:lvlJc w:val="left"/>
    </w:lvl>
    <w:lvl w:ilvl="8" w:tplc="2EB6811A">
      <w:numFmt w:val="decimal"/>
      <w:lvlText w:val=""/>
      <w:lvlJc w:val="left"/>
    </w:lvl>
  </w:abstractNum>
  <w:num w:numId="1">
    <w:abstractNumId w:val="27"/>
  </w:num>
  <w:num w:numId="2">
    <w:abstractNumId w:val="49"/>
  </w:num>
  <w:num w:numId="3">
    <w:abstractNumId w:val="38"/>
  </w:num>
  <w:num w:numId="4">
    <w:abstractNumId w:val="3"/>
  </w:num>
  <w:num w:numId="5">
    <w:abstractNumId w:val="43"/>
  </w:num>
  <w:num w:numId="6">
    <w:abstractNumId w:val="16"/>
  </w:num>
  <w:num w:numId="7">
    <w:abstractNumId w:val="9"/>
  </w:num>
  <w:num w:numId="8">
    <w:abstractNumId w:val="45"/>
  </w:num>
  <w:num w:numId="9">
    <w:abstractNumId w:val="18"/>
  </w:num>
  <w:num w:numId="10">
    <w:abstractNumId w:val="41"/>
  </w:num>
  <w:num w:numId="11">
    <w:abstractNumId w:val="36"/>
  </w:num>
  <w:num w:numId="12">
    <w:abstractNumId w:val="47"/>
  </w:num>
  <w:num w:numId="13">
    <w:abstractNumId w:val="24"/>
  </w:num>
  <w:num w:numId="14">
    <w:abstractNumId w:val="6"/>
  </w:num>
  <w:num w:numId="15">
    <w:abstractNumId w:val="52"/>
  </w:num>
  <w:num w:numId="16">
    <w:abstractNumId w:val="48"/>
  </w:num>
  <w:num w:numId="17">
    <w:abstractNumId w:val="2"/>
  </w:num>
  <w:num w:numId="18">
    <w:abstractNumId w:val="44"/>
  </w:num>
  <w:num w:numId="19">
    <w:abstractNumId w:val="32"/>
  </w:num>
  <w:num w:numId="20">
    <w:abstractNumId w:val="8"/>
  </w:num>
  <w:num w:numId="21">
    <w:abstractNumId w:val="13"/>
  </w:num>
  <w:num w:numId="22">
    <w:abstractNumId w:val="19"/>
  </w:num>
  <w:num w:numId="23">
    <w:abstractNumId w:val="0"/>
  </w:num>
  <w:num w:numId="24">
    <w:abstractNumId w:val="14"/>
  </w:num>
  <w:num w:numId="25">
    <w:abstractNumId w:val="30"/>
  </w:num>
  <w:num w:numId="26">
    <w:abstractNumId w:val="10"/>
  </w:num>
  <w:num w:numId="27">
    <w:abstractNumId w:val="28"/>
  </w:num>
  <w:num w:numId="28">
    <w:abstractNumId w:val="39"/>
  </w:num>
  <w:num w:numId="29">
    <w:abstractNumId w:val="46"/>
  </w:num>
  <w:num w:numId="30">
    <w:abstractNumId w:val="12"/>
  </w:num>
  <w:num w:numId="31">
    <w:abstractNumId w:val="4"/>
  </w:num>
  <w:num w:numId="32">
    <w:abstractNumId w:val="11"/>
  </w:num>
  <w:num w:numId="33">
    <w:abstractNumId w:val="50"/>
  </w:num>
  <w:num w:numId="34">
    <w:abstractNumId w:val="35"/>
  </w:num>
  <w:num w:numId="35">
    <w:abstractNumId w:val="20"/>
  </w:num>
  <w:num w:numId="36">
    <w:abstractNumId w:val="40"/>
  </w:num>
  <w:num w:numId="37">
    <w:abstractNumId w:val="42"/>
  </w:num>
  <w:num w:numId="38">
    <w:abstractNumId w:val="23"/>
  </w:num>
  <w:num w:numId="39">
    <w:abstractNumId w:val="17"/>
  </w:num>
  <w:num w:numId="40">
    <w:abstractNumId w:val="37"/>
  </w:num>
  <w:num w:numId="41">
    <w:abstractNumId w:val="31"/>
  </w:num>
  <w:num w:numId="42">
    <w:abstractNumId w:val="34"/>
  </w:num>
  <w:num w:numId="43">
    <w:abstractNumId w:val="21"/>
  </w:num>
  <w:num w:numId="44">
    <w:abstractNumId w:val="51"/>
  </w:num>
  <w:num w:numId="45">
    <w:abstractNumId w:val="33"/>
  </w:num>
  <w:num w:numId="46">
    <w:abstractNumId w:val="5"/>
  </w:num>
  <w:num w:numId="47">
    <w:abstractNumId w:val="29"/>
  </w:num>
  <w:num w:numId="48">
    <w:abstractNumId w:val="22"/>
  </w:num>
  <w:num w:numId="49">
    <w:abstractNumId w:val="1"/>
  </w:num>
  <w:num w:numId="50">
    <w:abstractNumId w:val="25"/>
  </w:num>
  <w:num w:numId="51">
    <w:abstractNumId w:val="26"/>
  </w:num>
  <w:num w:numId="52">
    <w:abstractNumId w:val="15"/>
  </w:num>
  <w:num w:numId="53">
    <w:abstractNumId w:val="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B5B"/>
    <w:rsid w:val="00003D6D"/>
    <w:rsid w:val="0000508A"/>
    <w:rsid w:val="000050F5"/>
    <w:rsid w:val="00006DA3"/>
    <w:rsid w:val="000173F0"/>
    <w:rsid w:val="0002475C"/>
    <w:rsid w:val="00025C73"/>
    <w:rsid w:val="00034ADF"/>
    <w:rsid w:val="0004088B"/>
    <w:rsid w:val="000425C1"/>
    <w:rsid w:val="00046701"/>
    <w:rsid w:val="0006296D"/>
    <w:rsid w:val="00063511"/>
    <w:rsid w:val="00071395"/>
    <w:rsid w:val="000718B0"/>
    <w:rsid w:val="000744D4"/>
    <w:rsid w:val="0007623F"/>
    <w:rsid w:val="00080DDA"/>
    <w:rsid w:val="00086888"/>
    <w:rsid w:val="000912C4"/>
    <w:rsid w:val="00094E42"/>
    <w:rsid w:val="000953A3"/>
    <w:rsid w:val="0009551D"/>
    <w:rsid w:val="00096EDA"/>
    <w:rsid w:val="000A2FEB"/>
    <w:rsid w:val="000A548D"/>
    <w:rsid w:val="000A7B2D"/>
    <w:rsid w:val="000B1B1F"/>
    <w:rsid w:val="000B1CEB"/>
    <w:rsid w:val="000B48D6"/>
    <w:rsid w:val="000B5BA3"/>
    <w:rsid w:val="000B6326"/>
    <w:rsid w:val="000C3000"/>
    <w:rsid w:val="000D15D7"/>
    <w:rsid w:val="000D270C"/>
    <w:rsid w:val="000D37FF"/>
    <w:rsid w:val="000E0EFE"/>
    <w:rsid w:val="000E338E"/>
    <w:rsid w:val="000E3D64"/>
    <w:rsid w:val="000E57B9"/>
    <w:rsid w:val="000F12C6"/>
    <w:rsid w:val="000F1F15"/>
    <w:rsid w:val="000F36B9"/>
    <w:rsid w:val="000F53E8"/>
    <w:rsid w:val="000F7805"/>
    <w:rsid w:val="0010116D"/>
    <w:rsid w:val="00104899"/>
    <w:rsid w:val="00125F98"/>
    <w:rsid w:val="001317C3"/>
    <w:rsid w:val="00131C94"/>
    <w:rsid w:val="001355B4"/>
    <w:rsid w:val="00141342"/>
    <w:rsid w:val="0014397F"/>
    <w:rsid w:val="00146987"/>
    <w:rsid w:val="0014703D"/>
    <w:rsid w:val="001549BA"/>
    <w:rsid w:val="00156825"/>
    <w:rsid w:val="00160751"/>
    <w:rsid w:val="0016102D"/>
    <w:rsid w:val="00161C4D"/>
    <w:rsid w:val="001631F0"/>
    <w:rsid w:val="001711C4"/>
    <w:rsid w:val="001777C7"/>
    <w:rsid w:val="00177C17"/>
    <w:rsid w:val="00181589"/>
    <w:rsid w:val="00185C49"/>
    <w:rsid w:val="00186145"/>
    <w:rsid w:val="001919AA"/>
    <w:rsid w:val="001933C9"/>
    <w:rsid w:val="00194BBF"/>
    <w:rsid w:val="00195559"/>
    <w:rsid w:val="00195927"/>
    <w:rsid w:val="001971D2"/>
    <w:rsid w:val="001A016B"/>
    <w:rsid w:val="001A19FC"/>
    <w:rsid w:val="001A45F9"/>
    <w:rsid w:val="001A5412"/>
    <w:rsid w:val="001B79EE"/>
    <w:rsid w:val="001C08BE"/>
    <w:rsid w:val="001C3253"/>
    <w:rsid w:val="001D03AD"/>
    <w:rsid w:val="001D20DD"/>
    <w:rsid w:val="001D655E"/>
    <w:rsid w:val="001E18DC"/>
    <w:rsid w:val="001E1D39"/>
    <w:rsid w:val="001E3C91"/>
    <w:rsid w:val="001E5B4C"/>
    <w:rsid w:val="001F1284"/>
    <w:rsid w:val="001F2541"/>
    <w:rsid w:val="001F2B78"/>
    <w:rsid w:val="001F652B"/>
    <w:rsid w:val="002000EC"/>
    <w:rsid w:val="00202C13"/>
    <w:rsid w:val="00211B1B"/>
    <w:rsid w:val="00211B81"/>
    <w:rsid w:val="00216C82"/>
    <w:rsid w:val="00217FE8"/>
    <w:rsid w:val="00220E61"/>
    <w:rsid w:val="00233E61"/>
    <w:rsid w:val="00242138"/>
    <w:rsid w:val="00256C10"/>
    <w:rsid w:val="00257423"/>
    <w:rsid w:val="00262770"/>
    <w:rsid w:val="0026588B"/>
    <w:rsid w:val="00265DFC"/>
    <w:rsid w:val="002674E3"/>
    <w:rsid w:val="002725E7"/>
    <w:rsid w:val="002746EC"/>
    <w:rsid w:val="0027704E"/>
    <w:rsid w:val="00284D59"/>
    <w:rsid w:val="00290ECD"/>
    <w:rsid w:val="00292AD9"/>
    <w:rsid w:val="002A06CA"/>
    <w:rsid w:val="002A7267"/>
    <w:rsid w:val="002B0B47"/>
    <w:rsid w:val="002B1775"/>
    <w:rsid w:val="002B3840"/>
    <w:rsid w:val="002B6B7A"/>
    <w:rsid w:val="002C363A"/>
    <w:rsid w:val="002C3730"/>
    <w:rsid w:val="002C45BC"/>
    <w:rsid w:val="002C615C"/>
    <w:rsid w:val="002E4313"/>
    <w:rsid w:val="002E5948"/>
    <w:rsid w:val="002F4C40"/>
    <w:rsid w:val="002F51B3"/>
    <w:rsid w:val="00301A66"/>
    <w:rsid w:val="00304E94"/>
    <w:rsid w:val="0031578B"/>
    <w:rsid w:val="00320277"/>
    <w:rsid w:val="003238D2"/>
    <w:rsid w:val="003251B6"/>
    <w:rsid w:val="0033330A"/>
    <w:rsid w:val="00334AC8"/>
    <w:rsid w:val="00335683"/>
    <w:rsid w:val="00351C35"/>
    <w:rsid w:val="00352A79"/>
    <w:rsid w:val="00361BC1"/>
    <w:rsid w:val="00363E19"/>
    <w:rsid w:val="00364E05"/>
    <w:rsid w:val="00372FB0"/>
    <w:rsid w:val="00374B57"/>
    <w:rsid w:val="00377463"/>
    <w:rsid w:val="00380860"/>
    <w:rsid w:val="00384D38"/>
    <w:rsid w:val="00385691"/>
    <w:rsid w:val="0039178C"/>
    <w:rsid w:val="003922D5"/>
    <w:rsid w:val="003933DC"/>
    <w:rsid w:val="0039617D"/>
    <w:rsid w:val="003A790E"/>
    <w:rsid w:val="003B0D91"/>
    <w:rsid w:val="003B5618"/>
    <w:rsid w:val="003C4CEC"/>
    <w:rsid w:val="003C7873"/>
    <w:rsid w:val="003E2102"/>
    <w:rsid w:val="003E4656"/>
    <w:rsid w:val="003E650B"/>
    <w:rsid w:val="003F1F2F"/>
    <w:rsid w:val="003F54C6"/>
    <w:rsid w:val="003F6167"/>
    <w:rsid w:val="003F6569"/>
    <w:rsid w:val="00412F57"/>
    <w:rsid w:val="00415A4A"/>
    <w:rsid w:val="004332AB"/>
    <w:rsid w:val="00435C46"/>
    <w:rsid w:val="00440EC7"/>
    <w:rsid w:val="004417E0"/>
    <w:rsid w:val="00451003"/>
    <w:rsid w:val="00451F2E"/>
    <w:rsid w:val="0045471F"/>
    <w:rsid w:val="00455B43"/>
    <w:rsid w:val="00463AF5"/>
    <w:rsid w:val="00463B91"/>
    <w:rsid w:val="00463EE4"/>
    <w:rsid w:val="0047083C"/>
    <w:rsid w:val="004836AF"/>
    <w:rsid w:val="004850BF"/>
    <w:rsid w:val="00485A63"/>
    <w:rsid w:val="004922A7"/>
    <w:rsid w:val="004949A2"/>
    <w:rsid w:val="0049517B"/>
    <w:rsid w:val="004A1FAC"/>
    <w:rsid w:val="004A20DF"/>
    <w:rsid w:val="004A6B2B"/>
    <w:rsid w:val="004A7570"/>
    <w:rsid w:val="004B323B"/>
    <w:rsid w:val="004B4B17"/>
    <w:rsid w:val="004B6814"/>
    <w:rsid w:val="004C053B"/>
    <w:rsid w:val="004C4125"/>
    <w:rsid w:val="004D6C73"/>
    <w:rsid w:val="004E04A0"/>
    <w:rsid w:val="004E0FE5"/>
    <w:rsid w:val="004E3234"/>
    <w:rsid w:val="004E5795"/>
    <w:rsid w:val="004E65FE"/>
    <w:rsid w:val="004E6D71"/>
    <w:rsid w:val="004F01E8"/>
    <w:rsid w:val="004F4D06"/>
    <w:rsid w:val="004F7FC6"/>
    <w:rsid w:val="0050196E"/>
    <w:rsid w:val="005149FA"/>
    <w:rsid w:val="00517F37"/>
    <w:rsid w:val="0052067A"/>
    <w:rsid w:val="005239C9"/>
    <w:rsid w:val="0052527A"/>
    <w:rsid w:val="00527BD7"/>
    <w:rsid w:val="00534E2E"/>
    <w:rsid w:val="005402E6"/>
    <w:rsid w:val="00541E9E"/>
    <w:rsid w:val="00542CD4"/>
    <w:rsid w:val="005479A5"/>
    <w:rsid w:val="00554BAF"/>
    <w:rsid w:val="005551F0"/>
    <w:rsid w:val="0055547B"/>
    <w:rsid w:val="0056360D"/>
    <w:rsid w:val="005644DD"/>
    <w:rsid w:val="00564CFD"/>
    <w:rsid w:val="0057095A"/>
    <w:rsid w:val="0057628C"/>
    <w:rsid w:val="00577A48"/>
    <w:rsid w:val="00582114"/>
    <w:rsid w:val="0059110B"/>
    <w:rsid w:val="00591E44"/>
    <w:rsid w:val="00593045"/>
    <w:rsid w:val="0059688C"/>
    <w:rsid w:val="005A2CFE"/>
    <w:rsid w:val="005A3540"/>
    <w:rsid w:val="005A5C49"/>
    <w:rsid w:val="005B0C3F"/>
    <w:rsid w:val="005B1020"/>
    <w:rsid w:val="005B22D3"/>
    <w:rsid w:val="005B347B"/>
    <w:rsid w:val="005B664A"/>
    <w:rsid w:val="005B770A"/>
    <w:rsid w:val="005C0044"/>
    <w:rsid w:val="005C1BD3"/>
    <w:rsid w:val="005C2E03"/>
    <w:rsid w:val="005C4316"/>
    <w:rsid w:val="005C778C"/>
    <w:rsid w:val="005D1B33"/>
    <w:rsid w:val="005D1DD2"/>
    <w:rsid w:val="005D4E9B"/>
    <w:rsid w:val="005D7328"/>
    <w:rsid w:val="005D7822"/>
    <w:rsid w:val="005F0900"/>
    <w:rsid w:val="005F2647"/>
    <w:rsid w:val="005F2C97"/>
    <w:rsid w:val="005F34FD"/>
    <w:rsid w:val="005F3BFF"/>
    <w:rsid w:val="005F4B75"/>
    <w:rsid w:val="005F63D5"/>
    <w:rsid w:val="005F7A84"/>
    <w:rsid w:val="00600C74"/>
    <w:rsid w:val="006062F4"/>
    <w:rsid w:val="00610D0A"/>
    <w:rsid w:val="00610FA4"/>
    <w:rsid w:val="00611292"/>
    <w:rsid w:val="00627629"/>
    <w:rsid w:val="00631A0C"/>
    <w:rsid w:val="0063348B"/>
    <w:rsid w:val="0063619F"/>
    <w:rsid w:val="0064473F"/>
    <w:rsid w:val="00650DE8"/>
    <w:rsid w:val="00661177"/>
    <w:rsid w:val="006637BA"/>
    <w:rsid w:val="006656EB"/>
    <w:rsid w:val="006659A1"/>
    <w:rsid w:val="00674233"/>
    <w:rsid w:val="006761C8"/>
    <w:rsid w:val="00685DA1"/>
    <w:rsid w:val="006871A5"/>
    <w:rsid w:val="00692583"/>
    <w:rsid w:val="00693140"/>
    <w:rsid w:val="0069493E"/>
    <w:rsid w:val="006A2110"/>
    <w:rsid w:val="006A21A7"/>
    <w:rsid w:val="006A2AEA"/>
    <w:rsid w:val="006A522F"/>
    <w:rsid w:val="006A75C0"/>
    <w:rsid w:val="006B1BE9"/>
    <w:rsid w:val="006B58C5"/>
    <w:rsid w:val="006C2020"/>
    <w:rsid w:val="006D0C24"/>
    <w:rsid w:val="006D7F30"/>
    <w:rsid w:val="006E25B4"/>
    <w:rsid w:val="006E2CF2"/>
    <w:rsid w:val="006F3867"/>
    <w:rsid w:val="006F4A94"/>
    <w:rsid w:val="006F4DB4"/>
    <w:rsid w:val="006F5421"/>
    <w:rsid w:val="006F589E"/>
    <w:rsid w:val="006F77DA"/>
    <w:rsid w:val="00705EF8"/>
    <w:rsid w:val="00707048"/>
    <w:rsid w:val="00715420"/>
    <w:rsid w:val="00715A5B"/>
    <w:rsid w:val="007204FC"/>
    <w:rsid w:val="00721227"/>
    <w:rsid w:val="007305F2"/>
    <w:rsid w:val="007308FB"/>
    <w:rsid w:val="007548CB"/>
    <w:rsid w:val="00756EE6"/>
    <w:rsid w:val="00763772"/>
    <w:rsid w:val="00763FBD"/>
    <w:rsid w:val="007679F3"/>
    <w:rsid w:val="00771615"/>
    <w:rsid w:val="00776282"/>
    <w:rsid w:val="00776F46"/>
    <w:rsid w:val="00780FA4"/>
    <w:rsid w:val="0078286E"/>
    <w:rsid w:val="00783AE3"/>
    <w:rsid w:val="00791C38"/>
    <w:rsid w:val="00791DF5"/>
    <w:rsid w:val="007A06B4"/>
    <w:rsid w:val="007A0DAA"/>
    <w:rsid w:val="007A1580"/>
    <w:rsid w:val="007A5640"/>
    <w:rsid w:val="007A6A68"/>
    <w:rsid w:val="007B663D"/>
    <w:rsid w:val="007D10EA"/>
    <w:rsid w:val="007D2A11"/>
    <w:rsid w:val="007D5E65"/>
    <w:rsid w:val="007D604C"/>
    <w:rsid w:val="007E21E3"/>
    <w:rsid w:val="007E29C5"/>
    <w:rsid w:val="007E3487"/>
    <w:rsid w:val="007E66EA"/>
    <w:rsid w:val="007F0FF0"/>
    <w:rsid w:val="007F2ABA"/>
    <w:rsid w:val="007F4AD7"/>
    <w:rsid w:val="007F5C38"/>
    <w:rsid w:val="007F72B5"/>
    <w:rsid w:val="008118BA"/>
    <w:rsid w:val="0081235D"/>
    <w:rsid w:val="00814F2D"/>
    <w:rsid w:val="008205EB"/>
    <w:rsid w:val="00820EC2"/>
    <w:rsid w:val="008222DC"/>
    <w:rsid w:val="00822F67"/>
    <w:rsid w:val="0082762E"/>
    <w:rsid w:val="0083558A"/>
    <w:rsid w:val="0084610D"/>
    <w:rsid w:val="00853B79"/>
    <w:rsid w:val="00855404"/>
    <w:rsid w:val="0085630E"/>
    <w:rsid w:val="00856693"/>
    <w:rsid w:val="008573A4"/>
    <w:rsid w:val="008612D3"/>
    <w:rsid w:val="008673B3"/>
    <w:rsid w:val="0087154D"/>
    <w:rsid w:val="008840CC"/>
    <w:rsid w:val="00884895"/>
    <w:rsid w:val="008A6C22"/>
    <w:rsid w:val="008B00D9"/>
    <w:rsid w:val="008B26AF"/>
    <w:rsid w:val="008B40B7"/>
    <w:rsid w:val="008B466F"/>
    <w:rsid w:val="008B583F"/>
    <w:rsid w:val="008C127E"/>
    <w:rsid w:val="008C2126"/>
    <w:rsid w:val="008C4171"/>
    <w:rsid w:val="008C4495"/>
    <w:rsid w:val="008C7590"/>
    <w:rsid w:val="008D4057"/>
    <w:rsid w:val="008D6F0F"/>
    <w:rsid w:val="008E2738"/>
    <w:rsid w:val="008E4DED"/>
    <w:rsid w:val="008F5583"/>
    <w:rsid w:val="008F7D95"/>
    <w:rsid w:val="0090017A"/>
    <w:rsid w:val="00901C92"/>
    <w:rsid w:val="009046C4"/>
    <w:rsid w:val="0090489C"/>
    <w:rsid w:val="00904E09"/>
    <w:rsid w:val="009064BC"/>
    <w:rsid w:val="00906A0B"/>
    <w:rsid w:val="00911E55"/>
    <w:rsid w:val="00913555"/>
    <w:rsid w:val="00917168"/>
    <w:rsid w:val="00917BF2"/>
    <w:rsid w:val="009316D7"/>
    <w:rsid w:val="00932F62"/>
    <w:rsid w:val="00935B5B"/>
    <w:rsid w:val="0094462C"/>
    <w:rsid w:val="00945763"/>
    <w:rsid w:val="00945A2C"/>
    <w:rsid w:val="0095137A"/>
    <w:rsid w:val="00960AA0"/>
    <w:rsid w:val="00962B7F"/>
    <w:rsid w:val="00974CD3"/>
    <w:rsid w:val="0097631E"/>
    <w:rsid w:val="009772FB"/>
    <w:rsid w:val="00980A3C"/>
    <w:rsid w:val="00980AE1"/>
    <w:rsid w:val="009858D9"/>
    <w:rsid w:val="00992CEC"/>
    <w:rsid w:val="0099366D"/>
    <w:rsid w:val="009A303E"/>
    <w:rsid w:val="009A68D2"/>
    <w:rsid w:val="009B4018"/>
    <w:rsid w:val="009B4068"/>
    <w:rsid w:val="009C18D0"/>
    <w:rsid w:val="009C412F"/>
    <w:rsid w:val="009C7E65"/>
    <w:rsid w:val="009D7509"/>
    <w:rsid w:val="009D7CA4"/>
    <w:rsid w:val="009F05FE"/>
    <w:rsid w:val="009F7229"/>
    <w:rsid w:val="009F791F"/>
    <w:rsid w:val="00A05A3F"/>
    <w:rsid w:val="00A05EC0"/>
    <w:rsid w:val="00A065A6"/>
    <w:rsid w:val="00A2401A"/>
    <w:rsid w:val="00A27F9C"/>
    <w:rsid w:val="00A31FA5"/>
    <w:rsid w:val="00A32A08"/>
    <w:rsid w:val="00A358AE"/>
    <w:rsid w:val="00A37811"/>
    <w:rsid w:val="00A41B2C"/>
    <w:rsid w:val="00A4416D"/>
    <w:rsid w:val="00A456DE"/>
    <w:rsid w:val="00A473A0"/>
    <w:rsid w:val="00A514DF"/>
    <w:rsid w:val="00A53E4B"/>
    <w:rsid w:val="00A54C3F"/>
    <w:rsid w:val="00A55335"/>
    <w:rsid w:val="00A634CA"/>
    <w:rsid w:val="00A800A5"/>
    <w:rsid w:val="00A931A8"/>
    <w:rsid w:val="00A93C73"/>
    <w:rsid w:val="00A967B9"/>
    <w:rsid w:val="00AA2F36"/>
    <w:rsid w:val="00AA659F"/>
    <w:rsid w:val="00AA70C1"/>
    <w:rsid w:val="00AB2FCF"/>
    <w:rsid w:val="00AB3390"/>
    <w:rsid w:val="00AB7CE4"/>
    <w:rsid w:val="00AD1185"/>
    <w:rsid w:val="00AD12B8"/>
    <w:rsid w:val="00AD3C98"/>
    <w:rsid w:val="00AD6568"/>
    <w:rsid w:val="00AD6953"/>
    <w:rsid w:val="00AE0776"/>
    <w:rsid w:val="00AE270D"/>
    <w:rsid w:val="00AE52E4"/>
    <w:rsid w:val="00AE7EDA"/>
    <w:rsid w:val="00AF1043"/>
    <w:rsid w:val="00AF1E87"/>
    <w:rsid w:val="00B0184B"/>
    <w:rsid w:val="00B033D5"/>
    <w:rsid w:val="00B04817"/>
    <w:rsid w:val="00B06935"/>
    <w:rsid w:val="00B078DA"/>
    <w:rsid w:val="00B12A48"/>
    <w:rsid w:val="00B12EB8"/>
    <w:rsid w:val="00B16297"/>
    <w:rsid w:val="00B2306C"/>
    <w:rsid w:val="00B2477C"/>
    <w:rsid w:val="00B26CC3"/>
    <w:rsid w:val="00B2782E"/>
    <w:rsid w:val="00B30421"/>
    <w:rsid w:val="00B3162C"/>
    <w:rsid w:val="00B31908"/>
    <w:rsid w:val="00B31F8E"/>
    <w:rsid w:val="00B332BB"/>
    <w:rsid w:val="00B4017D"/>
    <w:rsid w:val="00B4079E"/>
    <w:rsid w:val="00B4285D"/>
    <w:rsid w:val="00B47E77"/>
    <w:rsid w:val="00B57C9D"/>
    <w:rsid w:val="00B71754"/>
    <w:rsid w:val="00B72D7E"/>
    <w:rsid w:val="00B76A21"/>
    <w:rsid w:val="00B80E90"/>
    <w:rsid w:val="00B81DD2"/>
    <w:rsid w:val="00B847B6"/>
    <w:rsid w:val="00B86511"/>
    <w:rsid w:val="00B86A7E"/>
    <w:rsid w:val="00B87124"/>
    <w:rsid w:val="00B943BD"/>
    <w:rsid w:val="00B949E2"/>
    <w:rsid w:val="00B95908"/>
    <w:rsid w:val="00B97F40"/>
    <w:rsid w:val="00BA31AB"/>
    <w:rsid w:val="00BA5AA3"/>
    <w:rsid w:val="00BA6C6E"/>
    <w:rsid w:val="00BB146A"/>
    <w:rsid w:val="00BB15B5"/>
    <w:rsid w:val="00BB1DC1"/>
    <w:rsid w:val="00BB6419"/>
    <w:rsid w:val="00BB6D13"/>
    <w:rsid w:val="00BC43F5"/>
    <w:rsid w:val="00BC47B0"/>
    <w:rsid w:val="00BD277C"/>
    <w:rsid w:val="00BD2811"/>
    <w:rsid w:val="00BD2B6B"/>
    <w:rsid w:val="00BD38C4"/>
    <w:rsid w:val="00BE0795"/>
    <w:rsid w:val="00BE210E"/>
    <w:rsid w:val="00BE2FF7"/>
    <w:rsid w:val="00BE4FE4"/>
    <w:rsid w:val="00BE77F5"/>
    <w:rsid w:val="00BE7B13"/>
    <w:rsid w:val="00BF0DAB"/>
    <w:rsid w:val="00BF6AC2"/>
    <w:rsid w:val="00C061DC"/>
    <w:rsid w:val="00C07882"/>
    <w:rsid w:val="00C101A9"/>
    <w:rsid w:val="00C10210"/>
    <w:rsid w:val="00C10951"/>
    <w:rsid w:val="00C33C09"/>
    <w:rsid w:val="00C33FC5"/>
    <w:rsid w:val="00C361F5"/>
    <w:rsid w:val="00C41350"/>
    <w:rsid w:val="00C4459E"/>
    <w:rsid w:val="00C525FA"/>
    <w:rsid w:val="00C61567"/>
    <w:rsid w:val="00C63C81"/>
    <w:rsid w:val="00C64224"/>
    <w:rsid w:val="00C64F8D"/>
    <w:rsid w:val="00C677A9"/>
    <w:rsid w:val="00C75771"/>
    <w:rsid w:val="00C76B1D"/>
    <w:rsid w:val="00C87839"/>
    <w:rsid w:val="00C91B61"/>
    <w:rsid w:val="00C93CA1"/>
    <w:rsid w:val="00CA203D"/>
    <w:rsid w:val="00CA4718"/>
    <w:rsid w:val="00CB1F96"/>
    <w:rsid w:val="00CC3980"/>
    <w:rsid w:val="00CD0571"/>
    <w:rsid w:val="00CE4D3F"/>
    <w:rsid w:val="00CE690C"/>
    <w:rsid w:val="00CF0BAE"/>
    <w:rsid w:val="00D00FF9"/>
    <w:rsid w:val="00D0224B"/>
    <w:rsid w:val="00D02923"/>
    <w:rsid w:val="00D04791"/>
    <w:rsid w:val="00D10551"/>
    <w:rsid w:val="00D15283"/>
    <w:rsid w:val="00D2125D"/>
    <w:rsid w:val="00D26F1A"/>
    <w:rsid w:val="00D32D9F"/>
    <w:rsid w:val="00D433DA"/>
    <w:rsid w:val="00D527B6"/>
    <w:rsid w:val="00D55EDF"/>
    <w:rsid w:val="00D71602"/>
    <w:rsid w:val="00D7520A"/>
    <w:rsid w:val="00D755E3"/>
    <w:rsid w:val="00D75A0A"/>
    <w:rsid w:val="00D8110A"/>
    <w:rsid w:val="00D82DEA"/>
    <w:rsid w:val="00D94C52"/>
    <w:rsid w:val="00D96796"/>
    <w:rsid w:val="00D97710"/>
    <w:rsid w:val="00DA7DBA"/>
    <w:rsid w:val="00DB7D4B"/>
    <w:rsid w:val="00DC0E18"/>
    <w:rsid w:val="00DC712F"/>
    <w:rsid w:val="00DD201A"/>
    <w:rsid w:val="00DD370E"/>
    <w:rsid w:val="00DD4FF1"/>
    <w:rsid w:val="00DD6AAD"/>
    <w:rsid w:val="00DE0E7C"/>
    <w:rsid w:val="00DE502E"/>
    <w:rsid w:val="00DF0F9B"/>
    <w:rsid w:val="00DF6754"/>
    <w:rsid w:val="00E02C07"/>
    <w:rsid w:val="00E03D94"/>
    <w:rsid w:val="00E113A2"/>
    <w:rsid w:val="00E1247B"/>
    <w:rsid w:val="00E15C2A"/>
    <w:rsid w:val="00E20E70"/>
    <w:rsid w:val="00E26A4E"/>
    <w:rsid w:val="00E306D7"/>
    <w:rsid w:val="00E33625"/>
    <w:rsid w:val="00E358D3"/>
    <w:rsid w:val="00E35EFC"/>
    <w:rsid w:val="00E426C8"/>
    <w:rsid w:val="00E432F6"/>
    <w:rsid w:val="00E476F3"/>
    <w:rsid w:val="00E50A4D"/>
    <w:rsid w:val="00E50AB2"/>
    <w:rsid w:val="00E51BAF"/>
    <w:rsid w:val="00E53A01"/>
    <w:rsid w:val="00E65542"/>
    <w:rsid w:val="00E75247"/>
    <w:rsid w:val="00E8522A"/>
    <w:rsid w:val="00E907A2"/>
    <w:rsid w:val="00E90D07"/>
    <w:rsid w:val="00E91152"/>
    <w:rsid w:val="00E9550D"/>
    <w:rsid w:val="00EA3495"/>
    <w:rsid w:val="00EA5616"/>
    <w:rsid w:val="00EA71E1"/>
    <w:rsid w:val="00EA7537"/>
    <w:rsid w:val="00EB4610"/>
    <w:rsid w:val="00EC514B"/>
    <w:rsid w:val="00ED696E"/>
    <w:rsid w:val="00ED7414"/>
    <w:rsid w:val="00EE2613"/>
    <w:rsid w:val="00EE2695"/>
    <w:rsid w:val="00EE3B3D"/>
    <w:rsid w:val="00EF1843"/>
    <w:rsid w:val="00EF366E"/>
    <w:rsid w:val="00EF677D"/>
    <w:rsid w:val="00F02412"/>
    <w:rsid w:val="00F073BE"/>
    <w:rsid w:val="00F20040"/>
    <w:rsid w:val="00F2214C"/>
    <w:rsid w:val="00F27AD0"/>
    <w:rsid w:val="00F31521"/>
    <w:rsid w:val="00F33490"/>
    <w:rsid w:val="00F36D0C"/>
    <w:rsid w:val="00F40DE4"/>
    <w:rsid w:val="00F51AF5"/>
    <w:rsid w:val="00F634FF"/>
    <w:rsid w:val="00F702A2"/>
    <w:rsid w:val="00F71AE8"/>
    <w:rsid w:val="00F724CB"/>
    <w:rsid w:val="00F77464"/>
    <w:rsid w:val="00F77685"/>
    <w:rsid w:val="00F80B5A"/>
    <w:rsid w:val="00F853F0"/>
    <w:rsid w:val="00F86C21"/>
    <w:rsid w:val="00F90880"/>
    <w:rsid w:val="00F91681"/>
    <w:rsid w:val="00FA543B"/>
    <w:rsid w:val="00FA5697"/>
    <w:rsid w:val="00FA7DCE"/>
    <w:rsid w:val="00FB0A8A"/>
    <w:rsid w:val="00FB2158"/>
    <w:rsid w:val="00FB6745"/>
    <w:rsid w:val="00FC0B8C"/>
    <w:rsid w:val="00FC18F0"/>
    <w:rsid w:val="00FC5172"/>
    <w:rsid w:val="00FC51B0"/>
    <w:rsid w:val="00FC6B10"/>
    <w:rsid w:val="00FD231C"/>
    <w:rsid w:val="00FE35B1"/>
    <w:rsid w:val="00FE36FF"/>
    <w:rsid w:val="00FE3EA9"/>
    <w:rsid w:val="00FE5CD8"/>
    <w:rsid w:val="00FE6D9C"/>
    <w:rsid w:val="00FF307E"/>
    <w:rsid w:val="00FF360F"/>
    <w:rsid w:val="00FF6ACD"/>
    <w:rsid w:val="00FF73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3AEFFF-D822-4371-A3E9-63316C09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5BA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F7FC6"/>
    <w:pPr>
      <w:ind w:left="720"/>
      <w:contextualSpacing/>
    </w:pPr>
  </w:style>
  <w:style w:type="paragraph" w:styleId="Nagwek">
    <w:name w:val="header"/>
    <w:basedOn w:val="Normalny"/>
    <w:link w:val="NagwekZnak"/>
    <w:uiPriority w:val="99"/>
    <w:unhideWhenUsed/>
    <w:rsid w:val="00600C74"/>
    <w:pPr>
      <w:tabs>
        <w:tab w:val="center" w:pos="4536"/>
        <w:tab w:val="right" w:pos="9072"/>
      </w:tabs>
    </w:pPr>
  </w:style>
  <w:style w:type="character" w:customStyle="1" w:styleId="NagwekZnak">
    <w:name w:val="Nagłówek Znak"/>
    <w:basedOn w:val="Domylnaczcionkaakapitu"/>
    <w:link w:val="Nagwek"/>
    <w:uiPriority w:val="99"/>
    <w:rsid w:val="00600C74"/>
  </w:style>
  <w:style w:type="paragraph" w:styleId="Stopka">
    <w:name w:val="footer"/>
    <w:basedOn w:val="Normalny"/>
    <w:link w:val="StopkaZnak"/>
    <w:uiPriority w:val="99"/>
    <w:unhideWhenUsed/>
    <w:rsid w:val="00600C74"/>
    <w:pPr>
      <w:tabs>
        <w:tab w:val="center" w:pos="4536"/>
        <w:tab w:val="right" w:pos="9072"/>
      </w:tabs>
    </w:pPr>
  </w:style>
  <w:style w:type="character" w:customStyle="1" w:styleId="StopkaZnak">
    <w:name w:val="Stopka Znak"/>
    <w:basedOn w:val="Domylnaczcionkaakapitu"/>
    <w:link w:val="Stopka"/>
    <w:uiPriority w:val="99"/>
    <w:rsid w:val="00600C74"/>
  </w:style>
  <w:style w:type="character" w:styleId="Hipercze">
    <w:name w:val="Hyperlink"/>
    <w:basedOn w:val="Domylnaczcionkaakapitu"/>
    <w:uiPriority w:val="99"/>
    <w:unhideWhenUsed/>
    <w:rsid w:val="000744D4"/>
    <w:rPr>
      <w:color w:val="0563C1" w:themeColor="hyperlink"/>
      <w:u w:val="single"/>
    </w:rPr>
  </w:style>
  <w:style w:type="paragraph" w:styleId="NormalnyWeb">
    <w:name w:val="Normal (Web)"/>
    <w:basedOn w:val="Normalny"/>
    <w:rsid w:val="005479A5"/>
    <w:pPr>
      <w:spacing w:before="65" w:after="65"/>
      <w:jc w:val="both"/>
    </w:pPr>
    <w:rPr>
      <w:rFonts w:ascii="Verdana" w:eastAsia="Times New Roman" w:hAnsi="Verdana" w:cs="Verdana"/>
      <w:sz w:val="14"/>
      <w:szCs w:val="14"/>
    </w:rPr>
  </w:style>
  <w:style w:type="character" w:styleId="UyteHipercze">
    <w:name w:val="FollowedHyperlink"/>
    <w:basedOn w:val="Domylnaczcionkaakapitu"/>
    <w:uiPriority w:val="99"/>
    <w:semiHidden/>
    <w:unhideWhenUsed/>
    <w:rsid w:val="00980A3C"/>
    <w:rPr>
      <w:color w:val="954F72" w:themeColor="followedHyperlink"/>
      <w:u w:val="single"/>
    </w:rPr>
  </w:style>
  <w:style w:type="paragraph" w:customStyle="1" w:styleId="Normal1">
    <w:name w:val="Normal_1"/>
    <w:rsid w:val="000C3000"/>
    <w:rPr>
      <w:rFonts w:eastAsia="Times New Roman"/>
      <w:color w:val="000000"/>
      <w:sz w:val="20"/>
      <w:szCs w:val="20"/>
    </w:rPr>
  </w:style>
  <w:style w:type="paragraph" w:styleId="Tekstpodstawowywcity2">
    <w:name w:val="Body Text Indent 2"/>
    <w:basedOn w:val="Normalny"/>
    <w:link w:val="Tekstpodstawowywcity2Znak"/>
    <w:rsid w:val="00440EC7"/>
    <w:pPr>
      <w:spacing w:after="120" w:line="480" w:lineRule="auto"/>
      <w:ind w:left="283"/>
    </w:pPr>
    <w:rPr>
      <w:rFonts w:ascii="Calibri" w:eastAsia="Calibri" w:hAnsi="Calibri"/>
      <w:lang w:val="de-DE" w:eastAsia="en-US"/>
    </w:rPr>
  </w:style>
  <w:style w:type="character" w:customStyle="1" w:styleId="Tekstpodstawowywcity2Znak">
    <w:name w:val="Tekst podstawowy wcięty 2 Znak"/>
    <w:basedOn w:val="Domylnaczcionkaakapitu"/>
    <w:link w:val="Tekstpodstawowywcity2"/>
    <w:rsid w:val="00440EC7"/>
    <w:rPr>
      <w:rFonts w:ascii="Calibri" w:eastAsia="Calibri" w:hAnsi="Calibri"/>
      <w:lang w:val="de-DE" w:eastAsia="en-US"/>
    </w:rPr>
  </w:style>
  <w:style w:type="paragraph" w:styleId="Bezodstpw">
    <w:name w:val="No Spacing"/>
    <w:uiPriority w:val="1"/>
    <w:qFormat/>
    <w:rsid w:val="0084610D"/>
    <w:pPr>
      <w:jc w:val="both"/>
    </w:pPr>
    <w:rPr>
      <w:rFonts w:eastAsia="Times New Roman"/>
      <w:sz w:val="20"/>
      <w:szCs w:val="20"/>
    </w:rPr>
  </w:style>
  <w:style w:type="paragraph" w:styleId="Podtytu">
    <w:name w:val="Subtitle"/>
    <w:basedOn w:val="Normalny"/>
    <w:link w:val="PodtytuZnak"/>
    <w:qFormat/>
    <w:rsid w:val="0084610D"/>
    <w:pPr>
      <w:widowControl w:val="0"/>
      <w:suppressAutoHyphens/>
      <w:spacing w:after="60"/>
      <w:jc w:val="center"/>
      <w:outlineLvl w:val="1"/>
    </w:pPr>
    <w:rPr>
      <w:rFonts w:ascii="Arial" w:eastAsia="Lucida Sans Unicode" w:hAnsi="Arial" w:cs="Arial"/>
      <w:sz w:val="24"/>
      <w:szCs w:val="24"/>
    </w:rPr>
  </w:style>
  <w:style w:type="character" w:customStyle="1" w:styleId="PodtytuZnak">
    <w:name w:val="Podtytuł Znak"/>
    <w:basedOn w:val="Domylnaczcionkaakapitu"/>
    <w:link w:val="Podtytu"/>
    <w:rsid w:val="0084610D"/>
    <w:rPr>
      <w:rFonts w:ascii="Arial" w:eastAsia="Lucida Sans Unicode" w:hAnsi="Arial" w:cs="Arial"/>
      <w:sz w:val="24"/>
      <w:szCs w:val="24"/>
    </w:rPr>
  </w:style>
  <w:style w:type="table" w:styleId="Tabela-Siatka">
    <w:name w:val="Table Grid"/>
    <w:basedOn w:val="Standardowy"/>
    <w:uiPriority w:val="39"/>
    <w:rsid w:val="0084610D"/>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52067A"/>
  </w:style>
  <w:style w:type="paragraph" w:styleId="Tekstpodstawowy">
    <w:name w:val="Body Text"/>
    <w:basedOn w:val="Normalny"/>
    <w:link w:val="TekstpodstawowyZnak"/>
    <w:uiPriority w:val="99"/>
    <w:semiHidden/>
    <w:unhideWhenUsed/>
    <w:rsid w:val="0081235D"/>
    <w:pPr>
      <w:spacing w:after="120"/>
    </w:pPr>
  </w:style>
  <w:style w:type="character" w:customStyle="1" w:styleId="TekstpodstawowyZnak">
    <w:name w:val="Tekst podstawowy Znak"/>
    <w:basedOn w:val="Domylnaczcionkaakapitu"/>
    <w:link w:val="Tekstpodstawowy"/>
    <w:uiPriority w:val="99"/>
    <w:semiHidden/>
    <w:rsid w:val="0081235D"/>
  </w:style>
  <w:style w:type="paragraph" w:customStyle="1" w:styleId="Default">
    <w:name w:val="Default"/>
    <w:rsid w:val="00DF0F9B"/>
    <w:pPr>
      <w:autoSpaceDE w:val="0"/>
      <w:autoSpaceDN w:val="0"/>
      <w:adjustRightInd w:val="0"/>
    </w:pPr>
    <w:rPr>
      <w:color w:val="000000"/>
      <w:sz w:val="24"/>
      <w:szCs w:val="24"/>
    </w:rPr>
  </w:style>
  <w:style w:type="paragraph" w:styleId="Tekstdymka">
    <w:name w:val="Balloon Text"/>
    <w:basedOn w:val="Normalny"/>
    <w:link w:val="TekstdymkaZnak"/>
    <w:uiPriority w:val="99"/>
    <w:semiHidden/>
    <w:unhideWhenUsed/>
    <w:rsid w:val="00FB2158"/>
    <w:rPr>
      <w:rFonts w:ascii="Tahoma" w:hAnsi="Tahoma" w:cs="Tahoma"/>
      <w:sz w:val="16"/>
      <w:szCs w:val="16"/>
    </w:rPr>
  </w:style>
  <w:style w:type="character" w:customStyle="1" w:styleId="TekstdymkaZnak">
    <w:name w:val="Tekst dymka Znak"/>
    <w:basedOn w:val="Domylnaczcionkaakapitu"/>
    <w:link w:val="Tekstdymka"/>
    <w:uiPriority w:val="99"/>
    <w:semiHidden/>
    <w:rsid w:val="00FB2158"/>
    <w:rPr>
      <w:rFonts w:ascii="Tahoma" w:hAnsi="Tahoma" w:cs="Tahoma"/>
      <w:sz w:val="16"/>
      <w:szCs w:val="16"/>
    </w:rPr>
  </w:style>
  <w:style w:type="paragraph" w:styleId="Zwykytekst">
    <w:name w:val="Plain Text"/>
    <w:basedOn w:val="Normalny"/>
    <w:link w:val="ZwykytekstZnak"/>
    <w:uiPriority w:val="99"/>
    <w:semiHidden/>
    <w:unhideWhenUsed/>
    <w:rsid w:val="00265DFC"/>
    <w:rPr>
      <w:rFonts w:ascii="Calibri" w:eastAsiaTheme="minorHAnsi" w:hAnsi="Calibri" w:cstheme="minorBidi"/>
      <w:szCs w:val="21"/>
      <w:lang w:eastAsia="en-US"/>
    </w:rPr>
  </w:style>
  <w:style w:type="character" w:customStyle="1" w:styleId="ZwykytekstZnak">
    <w:name w:val="Zwykły tekst Znak"/>
    <w:basedOn w:val="Domylnaczcionkaakapitu"/>
    <w:link w:val="Zwykytekst"/>
    <w:uiPriority w:val="99"/>
    <w:semiHidden/>
    <w:rsid w:val="00265DFC"/>
    <w:rPr>
      <w:rFonts w:ascii="Calibri" w:eastAsiaTheme="minorHAnsi" w:hAnsi="Calibri" w:cstheme="minorBid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43323">
      <w:bodyDiv w:val="1"/>
      <w:marLeft w:val="0"/>
      <w:marRight w:val="0"/>
      <w:marTop w:val="0"/>
      <w:marBottom w:val="0"/>
      <w:divBdr>
        <w:top w:val="none" w:sz="0" w:space="0" w:color="auto"/>
        <w:left w:val="none" w:sz="0" w:space="0" w:color="auto"/>
        <w:bottom w:val="none" w:sz="0" w:space="0" w:color="auto"/>
        <w:right w:val="none" w:sz="0" w:space="0" w:color="auto"/>
      </w:divBdr>
    </w:div>
    <w:div w:id="304165591">
      <w:bodyDiv w:val="1"/>
      <w:marLeft w:val="0"/>
      <w:marRight w:val="0"/>
      <w:marTop w:val="0"/>
      <w:marBottom w:val="0"/>
      <w:divBdr>
        <w:top w:val="none" w:sz="0" w:space="0" w:color="auto"/>
        <w:left w:val="none" w:sz="0" w:space="0" w:color="auto"/>
        <w:bottom w:val="none" w:sz="0" w:space="0" w:color="auto"/>
        <w:right w:val="none" w:sz="0" w:space="0" w:color="auto"/>
      </w:divBdr>
    </w:div>
    <w:div w:id="1020619367">
      <w:bodyDiv w:val="1"/>
      <w:marLeft w:val="0"/>
      <w:marRight w:val="0"/>
      <w:marTop w:val="0"/>
      <w:marBottom w:val="0"/>
      <w:divBdr>
        <w:top w:val="none" w:sz="0" w:space="0" w:color="auto"/>
        <w:left w:val="none" w:sz="0" w:space="0" w:color="auto"/>
        <w:bottom w:val="none" w:sz="0" w:space="0" w:color="auto"/>
        <w:right w:val="none" w:sz="0" w:space="0" w:color="auto"/>
      </w:divBdr>
    </w:div>
    <w:div w:id="1046371464">
      <w:bodyDiv w:val="1"/>
      <w:marLeft w:val="0"/>
      <w:marRight w:val="0"/>
      <w:marTop w:val="0"/>
      <w:marBottom w:val="0"/>
      <w:divBdr>
        <w:top w:val="none" w:sz="0" w:space="0" w:color="auto"/>
        <w:left w:val="none" w:sz="0" w:space="0" w:color="auto"/>
        <w:bottom w:val="none" w:sz="0" w:space="0" w:color="auto"/>
        <w:right w:val="none" w:sz="0" w:space="0" w:color="auto"/>
      </w:divBdr>
    </w:div>
    <w:div w:id="1257791358">
      <w:bodyDiv w:val="1"/>
      <w:marLeft w:val="0"/>
      <w:marRight w:val="0"/>
      <w:marTop w:val="0"/>
      <w:marBottom w:val="0"/>
      <w:divBdr>
        <w:top w:val="none" w:sz="0" w:space="0" w:color="auto"/>
        <w:left w:val="none" w:sz="0" w:space="0" w:color="auto"/>
        <w:bottom w:val="none" w:sz="0" w:space="0" w:color="auto"/>
        <w:right w:val="none" w:sz="0" w:space="0" w:color="auto"/>
      </w:divBdr>
    </w:div>
    <w:div w:id="1668173874">
      <w:bodyDiv w:val="1"/>
      <w:marLeft w:val="0"/>
      <w:marRight w:val="0"/>
      <w:marTop w:val="0"/>
      <w:marBottom w:val="0"/>
      <w:divBdr>
        <w:top w:val="none" w:sz="0" w:space="0" w:color="auto"/>
        <w:left w:val="none" w:sz="0" w:space="0" w:color="auto"/>
        <w:bottom w:val="none" w:sz="0" w:space="0" w:color="auto"/>
        <w:right w:val="none" w:sz="0" w:space="0" w:color="auto"/>
      </w:divBdr>
    </w:div>
    <w:div w:id="173238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kancelaria@drmendy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bf3cac5-adee-44ed-b434-e517369d0c72" TargetMode="External"/><Relationship Id="rId24"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s://ezamowienia.gov.pl/mp-client/search/list/ocds-148610-4bf3cac5-adee-44ed-b434-e517369d0c72"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lgorzata.bukowska@nwl.pl" TargetMode="External"/><Relationship Id="rId14" Type="http://schemas.openxmlformats.org/officeDocument/2006/relationships/hyperlink" Target="mailto:malgorzata.bukowska@nwl.pl%20"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666E5-1023-4A4F-B039-054D9E40A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25</Pages>
  <Words>9579</Words>
  <Characters>57474</Characters>
  <Application>Microsoft Office Word</Application>
  <DocSecurity>0</DocSecurity>
  <Lines>478</Lines>
  <Paragraphs>133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malgorzata_b</cp:lastModifiedBy>
  <cp:revision>9</cp:revision>
  <dcterms:created xsi:type="dcterms:W3CDTF">2024-10-07T07:08:00Z</dcterms:created>
  <dcterms:modified xsi:type="dcterms:W3CDTF">2024-10-09T08:28:00Z</dcterms:modified>
</cp:coreProperties>
</file>