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E5838" w14:textId="2F50C3F7" w:rsidR="00321132" w:rsidRPr="00A847EE" w:rsidRDefault="00A41EF1" w:rsidP="00CC18B6">
      <w:pPr>
        <w:spacing w:before="120" w:after="72"/>
        <w:ind w:left="3557" w:right="-15" w:hanging="10"/>
        <w:jc w:val="right"/>
        <w:rPr>
          <w:bCs/>
          <w:color w:val="auto"/>
        </w:rPr>
      </w:pPr>
      <w:r w:rsidRPr="00A847EE">
        <w:rPr>
          <w:bCs/>
          <w:color w:val="auto"/>
        </w:rPr>
        <w:t xml:space="preserve">Załącznik Nr </w:t>
      </w:r>
      <w:r w:rsidR="00C17A5C" w:rsidRPr="00A847EE">
        <w:rPr>
          <w:bCs/>
          <w:color w:val="auto"/>
        </w:rPr>
        <w:t xml:space="preserve">2a </w:t>
      </w:r>
      <w:r w:rsidR="006753ED" w:rsidRPr="00A847EE">
        <w:rPr>
          <w:bCs/>
          <w:color w:val="auto"/>
        </w:rPr>
        <w:t xml:space="preserve">do SWZ </w:t>
      </w:r>
    </w:p>
    <w:p w14:paraId="7D855759" w14:textId="77777777" w:rsidR="00902A54" w:rsidRPr="00A847EE" w:rsidRDefault="00902A54" w:rsidP="00CC18B6">
      <w:pPr>
        <w:jc w:val="center"/>
        <w:rPr>
          <w:b/>
          <w:color w:val="auto"/>
        </w:rPr>
      </w:pPr>
    </w:p>
    <w:p w14:paraId="587444C7" w14:textId="1335442E" w:rsidR="00A41EF1" w:rsidRPr="00A847EE" w:rsidRDefault="003C4E73" w:rsidP="00CC18B6">
      <w:pPr>
        <w:jc w:val="center"/>
        <w:rPr>
          <w:b/>
          <w:color w:val="auto"/>
        </w:rPr>
      </w:pPr>
      <w:r w:rsidRPr="00A847EE">
        <w:rPr>
          <w:b/>
          <w:color w:val="auto"/>
        </w:rPr>
        <w:t>UMOWA Nr …. .IR.272</w:t>
      </w:r>
      <w:r w:rsidR="00A41EF1" w:rsidRPr="00A847EE">
        <w:rPr>
          <w:b/>
          <w:color w:val="auto"/>
        </w:rPr>
        <w:t>.2</w:t>
      </w:r>
      <w:r w:rsidR="00780845" w:rsidRPr="00A847EE">
        <w:rPr>
          <w:b/>
          <w:color w:val="auto"/>
        </w:rPr>
        <w:t>4</w:t>
      </w:r>
      <w:r w:rsidR="00A41EF1" w:rsidRPr="00A847EE">
        <w:rPr>
          <w:b/>
          <w:color w:val="auto"/>
        </w:rPr>
        <w:t xml:space="preserve"> (Wzór umowy)</w:t>
      </w:r>
    </w:p>
    <w:p w14:paraId="406C096B" w14:textId="44A33558" w:rsidR="00147722" w:rsidRPr="00A847EE" w:rsidRDefault="00147722" w:rsidP="00147722">
      <w:pPr>
        <w:pBdr>
          <w:bottom w:val="single" w:sz="4" w:space="1" w:color="auto"/>
        </w:pBdr>
        <w:jc w:val="center"/>
        <w:rPr>
          <w:b/>
          <w:u w:val="single"/>
        </w:rPr>
      </w:pPr>
      <w:r w:rsidRPr="00A847EE">
        <w:rPr>
          <w:bCs/>
        </w:rPr>
        <w:t xml:space="preserve">(Znak postępowania: </w:t>
      </w:r>
      <w:r w:rsidRPr="00A847EE">
        <w:rPr>
          <w:b/>
        </w:rPr>
        <w:t>IR.271.</w:t>
      </w:r>
      <w:r w:rsidR="003E6B91">
        <w:rPr>
          <w:b/>
        </w:rPr>
        <w:t>76</w:t>
      </w:r>
      <w:r w:rsidRPr="00A847EE">
        <w:rPr>
          <w:b/>
        </w:rPr>
        <w:t>.2024</w:t>
      </w:r>
      <w:r w:rsidRPr="00A847EE">
        <w:rPr>
          <w:bCs/>
        </w:rPr>
        <w:t>)</w:t>
      </w:r>
    </w:p>
    <w:p w14:paraId="69885997" w14:textId="39D80235" w:rsidR="00780845" w:rsidRPr="00A847EE" w:rsidRDefault="00780845" w:rsidP="00CC18B6">
      <w:pPr>
        <w:jc w:val="center"/>
        <w:rPr>
          <w:bCs/>
          <w:color w:val="auto"/>
        </w:rPr>
      </w:pPr>
      <w:r w:rsidRPr="00A847EE">
        <w:rPr>
          <w:bCs/>
          <w:color w:val="auto"/>
        </w:rPr>
        <w:t xml:space="preserve">Zawarta w wyniku udzielenia zamówienia publicznego </w:t>
      </w:r>
      <w:r w:rsidRPr="00A847EE">
        <w:rPr>
          <w:bCs/>
          <w:color w:val="auto"/>
          <w:u w:val="single"/>
        </w:rPr>
        <w:t>w trybie podstawowym</w:t>
      </w:r>
      <w:r w:rsidRPr="00A847EE">
        <w:rPr>
          <w:bCs/>
          <w:color w:val="auto"/>
        </w:rPr>
        <w:t xml:space="preserve">, </w:t>
      </w:r>
      <w:r w:rsidRPr="00A847EE">
        <w:rPr>
          <w:bCs/>
          <w:color w:val="auto"/>
        </w:rPr>
        <w:br/>
        <w:t xml:space="preserve">zgodnie z przepisami ustawy z dnia 11 września 2019r. – Prawo zamówień publicznych </w:t>
      </w:r>
      <w:r w:rsidR="00147722" w:rsidRPr="00A847EE">
        <w:rPr>
          <w:bCs/>
          <w:color w:val="auto"/>
        </w:rPr>
        <w:br/>
      </w:r>
      <w:r w:rsidRPr="00A847EE">
        <w:rPr>
          <w:bCs/>
          <w:color w:val="auto"/>
        </w:rPr>
        <w:t>w dniu……………</w:t>
      </w:r>
      <w:r w:rsidR="00FA1439" w:rsidRPr="00A847EE">
        <w:rPr>
          <w:bCs/>
          <w:color w:val="auto"/>
        </w:rPr>
        <w:t>2024</w:t>
      </w:r>
      <w:r w:rsidRPr="00A847EE">
        <w:rPr>
          <w:bCs/>
          <w:color w:val="auto"/>
        </w:rPr>
        <w:t xml:space="preserve"> r.</w:t>
      </w:r>
    </w:p>
    <w:p w14:paraId="7F7F5C4F" w14:textId="6544F896" w:rsidR="00A41EF1" w:rsidRPr="00A847EE" w:rsidRDefault="00A41EF1" w:rsidP="00CC18B6">
      <w:pPr>
        <w:spacing w:after="0"/>
        <w:rPr>
          <w:color w:val="auto"/>
        </w:rPr>
      </w:pPr>
      <w:r w:rsidRPr="00A847EE">
        <w:rPr>
          <w:color w:val="auto"/>
        </w:rPr>
        <w:t>pomiędzy:</w:t>
      </w:r>
    </w:p>
    <w:p w14:paraId="7F89C562" w14:textId="43AC15E5" w:rsidR="00FA1439" w:rsidRPr="00A847EE" w:rsidRDefault="00A41EF1" w:rsidP="00CC18B6">
      <w:pPr>
        <w:spacing w:after="0"/>
        <w:ind w:left="0" w:firstLine="0"/>
        <w:rPr>
          <w:b/>
          <w:bCs/>
          <w:color w:val="auto"/>
        </w:rPr>
      </w:pPr>
      <w:r w:rsidRPr="00A847EE">
        <w:rPr>
          <w:b/>
          <w:color w:val="auto"/>
        </w:rPr>
        <w:t>Gminą Przecław</w:t>
      </w:r>
      <w:r w:rsidR="00FA1439" w:rsidRPr="00A847EE">
        <w:rPr>
          <w:b/>
          <w:color w:val="auto"/>
        </w:rPr>
        <w:t xml:space="preserve"> </w:t>
      </w:r>
      <w:r w:rsidR="00FA1439" w:rsidRPr="00A847EE">
        <w:rPr>
          <w:bCs/>
          <w:color w:val="auto"/>
        </w:rPr>
        <w:t>z siedzibą w Przecławiu</w:t>
      </w:r>
      <w:r w:rsidRPr="00A847EE">
        <w:rPr>
          <w:b/>
          <w:color w:val="auto"/>
        </w:rPr>
        <w:t>, ul. Kilińskiego 7, 39-320 Przecław</w:t>
      </w:r>
      <w:r w:rsidRPr="00A847EE">
        <w:rPr>
          <w:color w:val="auto"/>
        </w:rPr>
        <w:t xml:space="preserve">, </w:t>
      </w:r>
      <w:r w:rsidR="00FA1439" w:rsidRPr="00A847EE">
        <w:rPr>
          <w:color w:val="auto"/>
        </w:rPr>
        <w:br/>
      </w:r>
      <w:r w:rsidR="00FA1439" w:rsidRPr="00A847EE">
        <w:rPr>
          <w:b/>
          <w:bCs/>
          <w:color w:val="auto"/>
        </w:rPr>
        <w:t>woj. podkarpackie</w:t>
      </w:r>
    </w:p>
    <w:p w14:paraId="48D16A29" w14:textId="1FA6DCF2" w:rsidR="00FA1439" w:rsidRPr="00A847EE" w:rsidRDefault="00A41EF1" w:rsidP="00CC18B6">
      <w:pPr>
        <w:spacing w:after="0"/>
        <w:ind w:left="0" w:firstLine="0"/>
        <w:rPr>
          <w:color w:val="auto"/>
        </w:rPr>
      </w:pPr>
      <w:r w:rsidRPr="00A847EE">
        <w:rPr>
          <w:color w:val="auto"/>
        </w:rPr>
        <w:t>NIP</w:t>
      </w:r>
      <w:r w:rsidR="00147722" w:rsidRPr="00A847EE">
        <w:rPr>
          <w:color w:val="auto"/>
        </w:rPr>
        <w:t>:</w:t>
      </w:r>
      <w:r w:rsidRPr="00A847EE">
        <w:rPr>
          <w:color w:val="auto"/>
        </w:rPr>
        <w:t xml:space="preserve"> 817-19-799-11, REGON</w:t>
      </w:r>
      <w:r w:rsidR="00147722" w:rsidRPr="00A847EE">
        <w:rPr>
          <w:color w:val="auto"/>
        </w:rPr>
        <w:t>:</w:t>
      </w:r>
      <w:r w:rsidRPr="00A847EE">
        <w:rPr>
          <w:color w:val="auto"/>
        </w:rPr>
        <w:t xml:space="preserve">  690581927 </w:t>
      </w:r>
    </w:p>
    <w:p w14:paraId="387ACD9A" w14:textId="5783ACBB" w:rsidR="00780845" w:rsidRPr="00A847EE" w:rsidRDefault="00147722" w:rsidP="00CC18B6">
      <w:pPr>
        <w:spacing w:after="0"/>
        <w:ind w:left="0" w:firstLine="0"/>
        <w:rPr>
          <w:color w:val="auto"/>
        </w:rPr>
      </w:pPr>
      <w:r w:rsidRPr="00A847EE">
        <w:rPr>
          <w:color w:val="auto"/>
        </w:rPr>
        <w:t>zwaną</w:t>
      </w:r>
      <w:r w:rsidR="00A41EF1" w:rsidRPr="00A847EE">
        <w:rPr>
          <w:color w:val="auto"/>
        </w:rPr>
        <w:t xml:space="preserve"> </w:t>
      </w:r>
      <w:r w:rsidR="00FA1439" w:rsidRPr="00A847EE">
        <w:rPr>
          <w:color w:val="auto"/>
        </w:rPr>
        <w:t xml:space="preserve">w dalszej części umowy </w:t>
      </w:r>
      <w:r w:rsidR="00A41EF1" w:rsidRPr="00A847EE">
        <w:rPr>
          <w:b/>
          <w:color w:val="auto"/>
        </w:rPr>
        <w:t>"Zamawiającym"</w:t>
      </w:r>
      <w:r w:rsidR="00A41EF1" w:rsidRPr="00A847EE">
        <w:rPr>
          <w:color w:val="auto"/>
        </w:rPr>
        <w:t xml:space="preserve"> </w:t>
      </w:r>
    </w:p>
    <w:p w14:paraId="5405309E" w14:textId="7B61F853" w:rsidR="00A41EF1" w:rsidRPr="00A847EE" w:rsidRDefault="00A41EF1" w:rsidP="00CC18B6">
      <w:pPr>
        <w:spacing w:after="0"/>
        <w:ind w:left="0" w:firstLine="0"/>
        <w:rPr>
          <w:color w:val="auto"/>
        </w:rPr>
      </w:pPr>
      <w:r w:rsidRPr="00A847EE">
        <w:rPr>
          <w:color w:val="auto"/>
        </w:rPr>
        <w:t>reprezentowan</w:t>
      </w:r>
      <w:r w:rsidR="00780845" w:rsidRPr="00A847EE">
        <w:rPr>
          <w:color w:val="auto"/>
        </w:rPr>
        <w:t>ą</w:t>
      </w:r>
      <w:r w:rsidRPr="00A847EE">
        <w:rPr>
          <w:color w:val="auto"/>
        </w:rPr>
        <w:t xml:space="preserve"> przez: </w:t>
      </w:r>
    </w:p>
    <w:p w14:paraId="66270938" w14:textId="5046430E" w:rsidR="00A41EF1" w:rsidRPr="00A847EE" w:rsidRDefault="00CF6D24" w:rsidP="00CC18B6">
      <w:pPr>
        <w:spacing w:after="0"/>
        <w:rPr>
          <w:b/>
          <w:color w:val="auto"/>
        </w:rPr>
      </w:pPr>
      <w:r w:rsidRPr="00A847EE">
        <w:rPr>
          <w:b/>
          <w:color w:val="auto"/>
        </w:rPr>
        <w:t>Macieja Jemioło</w:t>
      </w:r>
      <w:r w:rsidR="00A41EF1" w:rsidRPr="00A847EE">
        <w:rPr>
          <w:b/>
          <w:color w:val="auto"/>
        </w:rPr>
        <w:t xml:space="preserve"> – Burmistrza Przecławia,</w:t>
      </w:r>
    </w:p>
    <w:p w14:paraId="61DCE7ED" w14:textId="79BD757E" w:rsidR="00B60485" w:rsidRPr="00A847EE" w:rsidRDefault="00802B70" w:rsidP="00CC18B6">
      <w:pPr>
        <w:spacing w:after="0"/>
        <w:rPr>
          <w:b/>
          <w:color w:val="auto"/>
        </w:rPr>
      </w:pPr>
      <w:r w:rsidRPr="00A847EE">
        <w:rPr>
          <w:color w:val="auto"/>
        </w:rPr>
        <w:t xml:space="preserve">przy </w:t>
      </w:r>
      <w:r w:rsidR="00B60485" w:rsidRPr="00A847EE">
        <w:rPr>
          <w:color w:val="auto"/>
        </w:rPr>
        <w:t xml:space="preserve">kontrasygnacie </w:t>
      </w:r>
      <w:r w:rsidR="00147722" w:rsidRPr="00A847EE">
        <w:rPr>
          <w:b/>
          <w:color w:val="auto"/>
        </w:rPr>
        <w:t>……………………………………………….</w:t>
      </w:r>
      <w:r w:rsidR="00B60485" w:rsidRPr="00A847EE">
        <w:rPr>
          <w:b/>
          <w:color w:val="auto"/>
        </w:rPr>
        <w:t>,</w:t>
      </w:r>
    </w:p>
    <w:p w14:paraId="3070DABC" w14:textId="77777777" w:rsidR="00802B70" w:rsidRPr="00A847EE" w:rsidRDefault="00802B70" w:rsidP="00CC18B6">
      <w:pPr>
        <w:spacing w:after="0"/>
        <w:rPr>
          <w:b/>
          <w:color w:val="auto"/>
        </w:rPr>
      </w:pPr>
    </w:p>
    <w:p w14:paraId="6484E2D7" w14:textId="58FF3D2D" w:rsidR="00802B70" w:rsidRPr="00A847EE" w:rsidRDefault="00802B70" w:rsidP="00CC18B6">
      <w:pPr>
        <w:spacing w:after="0"/>
        <w:rPr>
          <w:b/>
          <w:color w:val="auto"/>
        </w:rPr>
      </w:pPr>
      <w:r w:rsidRPr="00A847EE">
        <w:rPr>
          <w:b/>
          <w:color w:val="auto"/>
        </w:rPr>
        <w:t>a</w:t>
      </w:r>
    </w:p>
    <w:p w14:paraId="7EBEAF42" w14:textId="77777777" w:rsidR="00CC18B6" w:rsidRPr="00A847EE" w:rsidRDefault="00CC18B6" w:rsidP="00CC18B6">
      <w:pPr>
        <w:spacing w:after="0"/>
        <w:rPr>
          <w:b/>
          <w:color w:val="auto"/>
        </w:rPr>
      </w:pPr>
    </w:p>
    <w:p w14:paraId="58758EAF" w14:textId="77777777" w:rsidR="00802B70" w:rsidRPr="00A847EE" w:rsidRDefault="00802B70" w:rsidP="00CC18B6">
      <w:pPr>
        <w:spacing w:after="0"/>
        <w:rPr>
          <w:i/>
          <w:iCs/>
        </w:rPr>
      </w:pPr>
      <w:r w:rsidRPr="00A847EE">
        <w:rPr>
          <w:i/>
          <w:iCs/>
        </w:rPr>
        <w:t>*gdy kontrahentem jest spółka prawa handlowego:</w:t>
      </w:r>
    </w:p>
    <w:p w14:paraId="5041B977" w14:textId="37B9A034" w:rsidR="00674B24" w:rsidRPr="00A847EE" w:rsidRDefault="00802B70" w:rsidP="00CC18B6">
      <w:pPr>
        <w:spacing w:after="0"/>
      </w:pPr>
      <w:r w:rsidRPr="00A847EE">
        <w:rPr>
          <w:b/>
          <w:bCs/>
        </w:rPr>
        <w:t>spółką pod firmą „</w:t>
      </w:r>
      <w:r w:rsidR="00674B24" w:rsidRPr="00A847EE">
        <w:rPr>
          <w:b/>
          <w:bCs/>
        </w:rPr>
        <w:t>………………….…..</w:t>
      </w:r>
      <w:r w:rsidRPr="00A847EE">
        <w:rPr>
          <w:b/>
          <w:bCs/>
        </w:rPr>
        <w:t>…”</w:t>
      </w:r>
      <w:r w:rsidRPr="00A847EE">
        <w:t xml:space="preserve"> z siedzibą w ... (wpisać </w:t>
      </w:r>
      <w:r w:rsidRPr="00A847EE">
        <w:rPr>
          <w:b/>
          <w:bCs/>
        </w:rPr>
        <w:t>tylko</w:t>
      </w:r>
      <w:r w:rsidRPr="00A847EE">
        <w:t xml:space="preserve"> nazwę miasta/miejscowości), </w:t>
      </w:r>
    </w:p>
    <w:p w14:paraId="5D77B9A3" w14:textId="2E7B8EAD" w:rsidR="00674B24" w:rsidRPr="00A847EE" w:rsidRDefault="00802B70" w:rsidP="00674B24">
      <w:pPr>
        <w:spacing w:after="0"/>
      </w:pPr>
      <w:r w:rsidRPr="00A847EE">
        <w:t>ul. ……</w:t>
      </w:r>
      <w:r w:rsidR="003B5D57" w:rsidRPr="00A847EE">
        <w:t>……………</w:t>
      </w:r>
      <w:r w:rsidR="00674B24" w:rsidRPr="00A847EE">
        <w:t>……..</w:t>
      </w:r>
      <w:r w:rsidR="003B5D57" w:rsidRPr="00A847EE">
        <w:t>..</w:t>
      </w:r>
      <w:r w:rsidRPr="00A847EE">
        <w:t>…., (wpisać adres), wpisaną do Rejestru Przedsiębiorców Krajowego Rejestru</w:t>
      </w:r>
    </w:p>
    <w:p w14:paraId="50D064FE" w14:textId="3675973A" w:rsidR="00674B24" w:rsidRPr="00A847EE" w:rsidRDefault="00802B70" w:rsidP="00674B24">
      <w:pPr>
        <w:spacing w:after="0"/>
      </w:pPr>
      <w:r w:rsidRPr="00A847EE">
        <w:t xml:space="preserve">Sądowego pod </w:t>
      </w:r>
      <w:r w:rsidR="00A727D5" w:rsidRPr="00A847EE">
        <w:t>n</w:t>
      </w:r>
      <w:r w:rsidRPr="00A847EE">
        <w:t xml:space="preserve">umerem KRS </w:t>
      </w:r>
      <w:r w:rsidR="003B5D57" w:rsidRPr="00A847EE">
        <w:t>…</w:t>
      </w:r>
      <w:r w:rsidR="00674B24" w:rsidRPr="00A847EE">
        <w:t>….</w:t>
      </w:r>
      <w:r w:rsidR="003B5D57" w:rsidRPr="00A847EE">
        <w:t>……...</w:t>
      </w:r>
      <w:r w:rsidRPr="00A847EE">
        <w:t>.. – zgodnie z wydrukiem z Centralnej Informacji Krajowego</w:t>
      </w:r>
    </w:p>
    <w:p w14:paraId="3629BDF5" w14:textId="3F2178A7" w:rsidR="00674B24" w:rsidRPr="00A847EE" w:rsidRDefault="00674B24" w:rsidP="00674B24">
      <w:pPr>
        <w:spacing w:after="0"/>
      </w:pPr>
      <w:r w:rsidRPr="00A847EE">
        <w:t>R</w:t>
      </w:r>
      <w:r w:rsidR="00802B70" w:rsidRPr="00A847EE">
        <w:t xml:space="preserve">ejestru Sądowego, </w:t>
      </w:r>
      <w:r w:rsidR="00A727D5" w:rsidRPr="00A847EE">
        <w:t>s</w:t>
      </w:r>
      <w:r w:rsidR="00802B70" w:rsidRPr="00A847EE">
        <w:t>tanowiącym załącznik do umowy, NIP ………</w:t>
      </w:r>
      <w:r w:rsidRPr="00A847EE">
        <w:t>………R</w:t>
      </w:r>
      <w:r w:rsidR="00802B70" w:rsidRPr="00A847EE">
        <w:t>EGO</w:t>
      </w:r>
      <w:r w:rsidRPr="00A847EE">
        <w:t>N</w:t>
      </w:r>
      <w:r w:rsidR="00802B70" w:rsidRPr="00A847EE">
        <w:t>…………</w:t>
      </w:r>
      <w:r w:rsidR="003B5D57" w:rsidRPr="00A847EE">
        <w:t>……</w:t>
      </w:r>
      <w:r w:rsidR="00802B70" w:rsidRPr="00A847EE">
        <w:t>…………..,</w:t>
      </w:r>
    </w:p>
    <w:p w14:paraId="63448474" w14:textId="2E02BD9B" w:rsidR="00FA1439" w:rsidRPr="00A847EE" w:rsidRDefault="00FA1439" w:rsidP="00674B24">
      <w:pPr>
        <w:spacing w:after="0"/>
      </w:pPr>
      <w:r w:rsidRPr="00A847EE">
        <w:t>kapitał zakładowy …………………….. zł (</w:t>
      </w:r>
      <w:r w:rsidRPr="00A847EE">
        <w:rPr>
          <w:i/>
          <w:iCs/>
        </w:rPr>
        <w:t>jeżeli Wykonawcą jest sp</w:t>
      </w:r>
      <w:r w:rsidR="00BB5862" w:rsidRPr="00A847EE">
        <w:rPr>
          <w:i/>
          <w:iCs/>
        </w:rPr>
        <w:t xml:space="preserve">. z o.o. lub akcyjna), </w:t>
      </w:r>
      <w:r w:rsidR="00BB5862" w:rsidRPr="00A847EE">
        <w:t>wpłacony ………</w:t>
      </w:r>
    </w:p>
    <w:p w14:paraId="23452D91" w14:textId="77777777" w:rsidR="00BB5862" w:rsidRPr="00A847EE" w:rsidRDefault="00BB5862" w:rsidP="00674B24">
      <w:pPr>
        <w:spacing w:after="0"/>
      </w:pPr>
      <w:r w:rsidRPr="00A847EE">
        <w:t xml:space="preserve">zł </w:t>
      </w:r>
      <w:r w:rsidRPr="00A847EE">
        <w:rPr>
          <w:i/>
          <w:iCs/>
        </w:rPr>
        <w:t xml:space="preserve">(w całości lub w części – jeżeli Wykonawcą jest spółka akcyjna) </w:t>
      </w:r>
      <w:r w:rsidR="00802B70" w:rsidRPr="00A847EE">
        <w:t>zwaną dalej</w:t>
      </w:r>
      <w:r w:rsidR="00674B24" w:rsidRPr="00A847EE">
        <w:t xml:space="preserve"> </w:t>
      </w:r>
      <w:r w:rsidR="00A727D5" w:rsidRPr="00A847EE">
        <w:rPr>
          <w:b/>
          <w:bCs/>
        </w:rPr>
        <w:t>W</w:t>
      </w:r>
      <w:r w:rsidR="00802B70" w:rsidRPr="00A847EE">
        <w:rPr>
          <w:b/>
          <w:bCs/>
        </w:rPr>
        <w:t>ykonawcą”,</w:t>
      </w:r>
    </w:p>
    <w:p w14:paraId="0DEB2F93" w14:textId="31C30FE2" w:rsidR="00674B24" w:rsidRPr="00A847EE" w:rsidRDefault="00802B70" w:rsidP="00674B24">
      <w:pPr>
        <w:spacing w:after="0"/>
      </w:pPr>
      <w:r w:rsidRPr="00A847EE">
        <w:t xml:space="preserve">reprezentowaną przez </w:t>
      </w:r>
      <w:r w:rsidR="003B5D57" w:rsidRPr="00A847EE">
        <w:t>…</w:t>
      </w:r>
      <w:r w:rsidRPr="00A847EE">
        <w:t>........</w:t>
      </w:r>
      <w:r w:rsidR="00A727D5" w:rsidRPr="00A847EE">
        <w:rPr>
          <w:rStyle w:val="Odwoanieprzypisudolnego"/>
        </w:rPr>
        <w:footnoteReference w:id="1"/>
      </w:r>
      <w:r w:rsidRPr="00A847EE">
        <w:t xml:space="preserve">/reprezentowaną przez </w:t>
      </w:r>
      <w:r w:rsidR="00674B24" w:rsidRPr="00A847EE">
        <w:t>……</w:t>
      </w:r>
      <w:r w:rsidRPr="00A847EE">
        <w:t>…</w:t>
      </w:r>
    </w:p>
    <w:p w14:paraId="569D9A3D" w14:textId="3D58D2B5" w:rsidR="00EE6283" w:rsidRPr="00A847EE" w:rsidRDefault="00802B70" w:rsidP="00674B24">
      <w:pPr>
        <w:spacing w:after="0"/>
      </w:pPr>
      <w:r w:rsidRPr="00A847EE">
        <w:t>działającą/-ego na podstawie</w:t>
      </w:r>
      <w:r w:rsidR="00674B24" w:rsidRPr="00A847EE">
        <w:t xml:space="preserve"> </w:t>
      </w:r>
      <w:r w:rsidRPr="00A847EE">
        <w:t>pełnomocnictwa, stanowiącego załącznik do umowy</w:t>
      </w:r>
      <w:r w:rsidR="00EE6283" w:rsidRPr="00A847EE">
        <w:rPr>
          <w:rStyle w:val="Odwoanieprzypisudolnego"/>
        </w:rPr>
        <w:footnoteReference w:id="2"/>
      </w:r>
      <w:r w:rsidRPr="00A847EE">
        <w:t xml:space="preserve">, </w:t>
      </w:r>
    </w:p>
    <w:p w14:paraId="7B3EBE5D" w14:textId="77777777" w:rsidR="00EE6283" w:rsidRPr="00A847EE" w:rsidRDefault="00EE6283" w:rsidP="00CC18B6">
      <w:pPr>
        <w:spacing w:after="0"/>
        <w:ind w:left="432"/>
      </w:pPr>
    </w:p>
    <w:p w14:paraId="4A1052E7" w14:textId="77777777" w:rsidR="00EE6283" w:rsidRPr="00A847EE" w:rsidRDefault="00802B70" w:rsidP="00CC18B6">
      <w:pPr>
        <w:spacing w:after="0"/>
        <w:ind w:left="432"/>
        <w:rPr>
          <w:i/>
          <w:iCs/>
        </w:rPr>
      </w:pPr>
      <w:r w:rsidRPr="00A847EE">
        <w:rPr>
          <w:i/>
          <w:iCs/>
        </w:rPr>
        <w:t xml:space="preserve">*gdy kontrahentem jest osoba fizyczna prowadząca działalność gospodarczą: </w:t>
      </w:r>
    </w:p>
    <w:p w14:paraId="2DDA8A0F" w14:textId="587B08EA" w:rsidR="00EE6283" w:rsidRPr="00A847EE" w:rsidRDefault="00802B70" w:rsidP="00CD3ACD">
      <w:pPr>
        <w:spacing w:after="0"/>
        <w:ind w:left="432"/>
      </w:pPr>
      <w:r w:rsidRPr="00A847EE">
        <w:rPr>
          <w:b/>
          <w:bCs/>
        </w:rPr>
        <w:t>Panią/Panem …</w:t>
      </w:r>
      <w:r w:rsidR="00CD3ACD" w:rsidRPr="00A847EE">
        <w:rPr>
          <w:b/>
          <w:bCs/>
        </w:rPr>
        <w:t>…..</w:t>
      </w:r>
      <w:r w:rsidRPr="00A847EE">
        <w:rPr>
          <w:b/>
          <w:bCs/>
        </w:rPr>
        <w:t>……..,</w:t>
      </w:r>
      <w:r w:rsidRPr="00A847EE">
        <w:t xml:space="preserve"> prowadzącą/-</w:t>
      </w:r>
      <w:proofErr w:type="spellStart"/>
      <w:r w:rsidRPr="00A847EE">
        <w:t>ym</w:t>
      </w:r>
      <w:proofErr w:type="spellEnd"/>
      <w:r w:rsidRPr="00A847EE">
        <w:t xml:space="preserve"> działalność gospodarczą pod firmą „…” z siedzibą w …</w:t>
      </w:r>
      <w:r w:rsidR="003B5D57" w:rsidRPr="00A847EE">
        <w:t>.</w:t>
      </w:r>
    </w:p>
    <w:p w14:paraId="12F81383" w14:textId="77777777" w:rsidR="00CD3ACD" w:rsidRPr="00A847EE" w:rsidRDefault="00802B70" w:rsidP="00CD3ACD">
      <w:pPr>
        <w:spacing w:after="0"/>
        <w:ind w:left="432"/>
      </w:pPr>
      <w:r w:rsidRPr="00A847EE">
        <w:t xml:space="preserve">(wpisać </w:t>
      </w:r>
      <w:r w:rsidRPr="00A847EE">
        <w:rPr>
          <w:b/>
          <w:bCs/>
        </w:rPr>
        <w:t>tylko</w:t>
      </w:r>
      <w:r w:rsidRPr="00A847EE">
        <w:t xml:space="preserve"> nazwę miasta/miejscowości), ul. ……</w:t>
      </w:r>
      <w:r w:rsidR="00CD3ACD" w:rsidRPr="00A847EE">
        <w:t>…………………</w:t>
      </w:r>
      <w:r w:rsidRPr="00A847EE">
        <w:t>……….. (wpisać</w:t>
      </w:r>
      <w:r w:rsidR="00CD3ACD" w:rsidRPr="00A847EE">
        <w:t xml:space="preserve"> </w:t>
      </w:r>
      <w:r w:rsidRPr="00A847EE">
        <w:t>adres), – zgodnie z</w:t>
      </w:r>
    </w:p>
    <w:p w14:paraId="03667457" w14:textId="77777777" w:rsidR="00CD3ACD" w:rsidRPr="00A847EE" w:rsidRDefault="00802B70" w:rsidP="00CD3ACD">
      <w:pPr>
        <w:spacing w:after="0"/>
        <w:ind w:left="432"/>
      </w:pPr>
      <w:r w:rsidRPr="00A847EE">
        <w:t>wydrukiem z</w:t>
      </w:r>
      <w:r w:rsidR="00CD3ACD" w:rsidRPr="00A847EE">
        <w:t xml:space="preserve"> </w:t>
      </w:r>
      <w:r w:rsidRPr="00A847EE">
        <w:t>Centralnej Ewidencji i Informacji o Działalności Gospodarczej, stanowiącym</w:t>
      </w:r>
    </w:p>
    <w:p w14:paraId="7D8EB7A3" w14:textId="67109D11" w:rsidR="00CD3ACD" w:rsidRPr="00A847EE" w:rsidRDefault="00802B70" w:rsidP="00CD3ACD">
      <w:pPr>
        <w:spacing w:after="0"/>
        <w:ind w:left="432"/>
        <w:rPr>
          <w:b/>
          <w:bCs/>
        </w:rPr>
      </w:pPr>
      <w:r w:rsidRPr="00A847EE">
        <w:t>załącznik do umowy,</w:t>
      </w:r>
      <w:r w:rsidR="00CD3ACD" w:rsidRPr="00A847EE">
        <w:t xml:space="preserve"> </w:t>
      </w:r>
      <w:r w:rsidRPr="00A847EE">
        <w:t>NIP ………</w:t>
      </w:r>
      <w:r w:rsidR="003B5D57" w:rsidRPr="00A847EE">
        <w:t>……</w:t>
      </w:r>
      <w:r w:rsidRPr="00A847EE">
        <w:t>……, REGON ………</w:t>
      </w:r>
      <w:r w:rsidR="003B5D57" w:rsidRPr="00A847EE">
        <w:t>…….</w:t>
      </w:r>
      <w:r w:rsidRPr="00A847EE">
        <w:t>…., zwaną/-</w:t>
      </w:r>
      <w:proofErr w:type="spellStart"/>
      <w:r w:rsidRPr="00A847EE">
        <w:t>ym</w:t>
      </w:r>
      <w:proofErr w:type="spellEnd"/>
      <w:r w:rsidRPr="00A847EE">
        <w:t xml:space="preserve"> dalej </w:t>
      </w:r>
      <w:r w:rsidRPr="00A847EE">
        <w:rPr>
          <w:b/>
          <w:bCs/>
        </w:rPr>
        <w:t>„Wykonawcą”,</w:t>
      </w:r>
    </w:p>
    <w:p w14:paraId="010A6A4E" w14:textId="5B91A5B3" w:rsidR="00CD3ACD" w:rsidRPr="00A847EE" w:rsidRDefault="00802B70" w:rsidP="00CD3ACD">
      <w:pPr>
        <w:spacing w:after="0"/>
        <w:ind w:left="432"/>
      </w:pPr>
      <w:r w:rsidRPr="00A847EE">
        <w:t>reprezentowaną/-</w:t>
      </w:r>
      <w:proofErr w:type="spellStart"/>
      <w:r w:rsidRPr="00A847EE">
        <w:t>ym</w:t>
      </w:r>
      <w:proofErr w:type="spellEnd"/>
      <w:r w:rsidRPr="00A847EE">
        <w:t xml:space="preserve"> przez …</w:t>
      </w:r>
      <w:r w:rsidR="00CD3ACD" w:rsidRPr="00A847EE">
        <w:t xml:space="preserve">……… </w:t>
      </w:r>
      <w:r w:rsidRPr="00A847EE">
        <w:t>działającą/-ego na podstawie pełnomocnictwa, stanowiącego</w:t>
      </w:r>
    </w:p>
    <w:p w14:paraId="654A9996" w14:textId="77777777" w:rsidR="007C1A1B" w:rsidRPr="00A847EE" w:rsidRDefault="00802B70" w:rsidP="00CD3ACD">
      <w:pPr>
        <w:spacing w:after="0"/>
        <w:ind w:left="432"/>
      </w:pPr>
      <w:r w:rsidRPr="00A847EE">
        <w:t>załącznik do umowy</w:t>
      </w:r>
      <w:r w:rsidR="00EE6283" w:rsidRPr="00A847EE">
        <w:rPr>
          <w:rStyle w:val="Odwoanieprzypisudolnego"/>
        </w:rPr>
        <w:footnoteReference w:id="3"/>
      </w:r>
      <w:r w:rsidRPr="00A847EE">
        <w:t xml:space="preserve">, </w:t>
      </w:r>
    </w:p>
    <w:p w14:paraId="78838150" w14:textId="77777777" w:rsidR="007C1A1B" w:rsidRPr="00A847EE" w:rsidRDefault="00802B70" w:rsidP="00CD3ACD">
      <w:pPr>
        <w:spacing w:after="0"/>
        <w:ind w:left="432"/>
      </w:pPr>
      <w:r w:rsidRPr="00A847EE">
        <w:t xml:space="preserve">wspólnie zwanymi dalej </w:t>
      </w:r>
      <w:r w:rsidRPr="00A847EE">
        <w:rPr>
          <w:b/>
          <w:bCs/>
        </w:rPr>
        <w:t>„Stronami”,</w:t>
      </w:r>
      <w:r w:rsidRPr="00A847EE">
        <w:t xml:space="preserve"> </w:t>
      </w:r>
    </w:p>
    <w:p w14:paraId="0F170C24" w14:textId="79F2F3E5" w:rsidR="00802B70" w:rsidRPr="00A847EE" w:rsidRDefault="00802B70" w:rsidP="00CD3ACD">
      <w:pPr>
        <w:spacing w:after="0"/>
        <w:ind w:left="432"/>
        <w:rPr>
          <w:b/>
          <w:color w:val="auto"/>
        </w:rPr>
      </w:pPr>
      <w:r w:rsidRPr="00A847EE">
        <w:t>o następującej treści:</w:t>
      </w:r>
    </w:p>
    <w:p w14:paraId="2D4A0B3E" w14:textId="77777777" w:rsidR="00CC18B6" w:rsidRPr="00A847EE" w:rsidRDefault="00CC18B6" w:rsidP="00CC18B6">
      <w:pPr>
        <w:spacing w:after="72"/>
        <w:ind w:left="3689" w:right="-15" w:hanging="10"/>
        <w:jc w:val="left"/>
        <w:rPr>
          <w:b/>
          <w:color w:val="auto"/>
        </w:rPr>
      </w:pPr>
    </w:p>
    <w:p w14:paraId="3B486798" w14:textId="77777777" w:rsidR="00B22916" w:rsidRPr="00A847EE" w:rsidRDefault="00B22916" w:rsidP="00A30B56">
      <w:pPr>
        <w:ind w:left="-15" w:firstLine="0"/>
      </w:pPr>
    </w:p>
    <w:p w14:paraId="79DDD063" w14:textId="46C0DDF0" w:rsidR="00321132" w:rsidRPr="00A847EE" w:rsidRDefault="006753ED" w:rsidP="00CC18B6">
      <w:pPr>
        <w:spacing w:after="72"/>
        <w:ind w:left="3689" w:right="-15" w:hanging="10"/>
        <w:jc w:val="left"/>
        <w:rPr>
          <w:color w:val="auto"/>
        </w:rPr>
      </w:pPr>
      <w:r w:rsidRPr="00A847EE">
        <w:rPr>
          <w:b/>
          <w:color w:val="auto"/>
        </w:rPr>
        <w:lastRenderedPageBreak/>
        <w:t xml:space="preserve">Oświadczenia Stron </w:t>
      </w:r>
    </w:p>
    <w:p w14:paraId="72E76BA4" w14:textId="0B0B6047" w:rsidR="00800F15" w:rsidRPr="00A847EE" w:rsidRDefault="006753ED" w:rsidP="00CF6D24">
      <w:pPr>
        <w:spacing w:after="71"/>
        <w:ind w:left="284" w:firstLine="0"/>
        <w:rPr>
          <w:color w:val="auto"/>
        </w:rPr>
      </w:pPr>
      <w:r w:rsidRPr="00A847EE">
        <w:rPr>
          <w:color w:val="auto"/>
        </w:rPr>
        <w:t>Strony oświadczają, że n</w:t>
      </w:r>
      <w:r w:rsidR="00A41EF1" w:rsidRPr="00A847EE">
        <w:rPr>
          <w:color w:val="auto"/>
        </w:rPr>
        <w:t>iniejsza umowa, zwana dalej</w:t>
      </w:r>
      <w:r w:rsidR="00B60485" w:rsidRPr="00A847EE">
        <w:rPr>
          <w:color w:val="auto"/>
        </w:rPr>
        <w:t xml:space="preserve"> </w:t>
      </w:r>
      <w:r w:rsidR="00A41EF1" w:rsidRPr="00A847EE">
        <w:rPr>
          <w:color w:val="auto"/>
        </w:rPr>
        <w:t xml:space="preserve">„umową”, </w:t>
      </w:r>
      <w:r w:rsidRPr="00A847EE">
        <w:rPr>
          <w:color w:val="auto"/>
        </w:rPr>
        <w:t>została zawarta w wyniku udzielenia zam</w:t>
      </w:r>
      <w:r w:rsidR="00A41EF1" w:rsidRPr="00A847EE">
        <w:rPr>
          <w:color w:val="auto"/>
        </w:rPr>
        <w:t xml:space="preserve">ówienia publicznego w trybie </w:t>
      </w:r>
      <w:r w:rsidRPr="00A847EE">
        <w:rPr>
          <w:color w:val="auto"/>
        </w:rPr>
        <w:t>podstawowym, zgodnie z przepisami ustawy z dnia 11 września 2019 r. – Prawo zamówień publicznych</w:t>
      </w:r>
      <w:r w:rsidR="003B5D57" w:rsidRPr="00A847EE">
        <w:rPr>
          <w:color w:val="auto"/>
        </w:rPr>
        <w:t>.</w:t>
      </w:r>
    </w:p>
    <w:p w14:paraId="29EC0FC1" w14:textId="77777777" w:rsidR="00321132" w:rsidRPr="00A847EE" w:rsidRDefault="006753ED" w:rsidP="00CC18B6">
      <w:pPr>
        <w:pStyle w:val="Nagwek1"/>
        <w:spacing w:before="120" w:line="276" w:lineRule="auto"/>
        <w:rPr>
          <w:color w:val="auto"/>
        </w:rPr>
      </w:pPr>
      <w:r w:rsidRPr="00A847EE">
        <w:rPr>
          <w:color w:val="auto"/>
        </w:rPr>
        <w:t xml:space="preserve">§ 1 </w:t>
      </w:r>
    </w:p>
    <w:p w14:paraId="6025259F" w14:textId="77777777" w:rsidR="00321132" w:rsidRPr="00A847EE" w:rsidRDefault="006753ED" w:rsidP="00CC18B6">
      <w:pPr>
        <w:spacing w:after="72"/>
        <w:ind w:left="3759" w:right="-15" w:hanging="10"/>
        <w:jc w:val="left"/>
        <w:rPr>
          <w:color w:val="auto"/>
        </w:rPr>
      </w:pPr>
      <w:r w:rsidRPr="00A847EE">
        <w:rPr>
          <w:b/>
          <w:color w:val="auto"/>
        </w:rPr>
        <w:t xml:space="preserve">Przedmiot umowy </w:t>
      </w:r>
    </w:p>
    <w:p w14:paraId="0C211BAF" w14:textId="33903B2C" w:rsidR="00F23976" w:rsidRPr="00A847EE" w:rsidRDefault="006753ED" w:rsidP="00F81189">
      <w:pPr>
        <w:numPr>
          <w:ilvl w:val="0"/>
          <w:numId w:val="1"/>
        </w:numPr>
        <w:spacing w:after="0"/>
        <w:ind w:hanging="425"/>
        <w:rPr>
          <w:b/>
          <w:color w:val="auto"/>
        </w:rPr>
      </w:pPr>
      <w:r w:rsidRPr="00A847EE">
        <w:rPr>
          <w:color w:val="auto"/>
        </w:rPr>
        <w:t>Zamawiający zleca, a Wyk</w:t>
      </w:r>
      <w:r w:rsidR="008427EC" w:rsidRPr="00A847EE">
        <w:rPr>
          <w:color w:val="auto"/>
        </w:rPr>
        <w:t>onawca przyjmuje do realizacji zamówienie publiczne</w:t>
      </w:r>
      <w:r w:rsidRPr="00A847EE">
        <w:rPr>
          <w:color w:val="auto"/>
        </w:rPr>
        <w:t xml:space="preserve"> pn.</w:t>
      </w:r>
      <w:r w:rsidR="00B60485" w:rsidRPr="00A847EE">
        <w:rPr>
          <w:color w:val="auto"/>
        </w:rPr>
        <w:t> </w:t>
      </w:r>
      <w:r w:rsidR="00453B07" w:rsidRPr="00A847EE">
        <w:rPr>
          <w:b/>
          <w:bCs/>
          <w:color w:val="auto"/>
        </w:rPr>
        <w:t xml:space="preserve">Budowa </w:t>
      </w:r>
      <w:r w:rsidR="003E6B91">
        <w:rPr>
          <w:b/>
          <w:bCs/>
          <w:color w:val="auto"/>
        </w:rPr>
        <w:t>wolnostojącego zbiornika wyrównawczego w Przecławiu</w:t>
      </w:r>
      <w:r w:rsidR="00B670C7" w:rsidRPr="00A847EE">
        <w:rPr>
          <w:b/>
          <w:color w:val="auto"/>
        </w:rPr>
        <w:t xml:space="preserve">, </w:t>
      </w:r>
      <w:r w:rsidR="00B670C7" w:rsidRPr="00A847EE">
        <w:rPr>
          <w:bCs/>
          <w:color w:val="auto"/>
        </w:rPr>
        <w:t>które jest realizowane w ramach projektu „</w:t>
      </w:r>
      <w:r w:rsidR="00146818" w:rsidRPr="00146818">
        <w:rPr>
          <w:b/>
          <w:color w:val="auto"/>
        </w:rPr>
        <w:t>Budowa wolnostojącego zbiornika wyrównawczego w Przecławiu oraz uszczelnienie istniejących zbiorników wody uzdatnionej w Tuszymie, gmina Przecław</w:t>
      </w:r>
      <w:r w:rsidR="00B670C7" w:rsidRPr="00A847EE">
        <w:rPr>
          <w:b/>
          <w:color w:val="auto"/>
        </w:rPr>
        <w:t>”.</w:t>
      </w:r>
    </w:p>
    <w:p w14:paraId="10232753" w14:textId="315F5E91" w:rsidR="00CE6604" w:rsidRPr="00CE6604" w:rsidRDefault="00AA7B72" w:rsidP="00CE6604">
      <w:pPr>
        <w:numPr>
          <w:ilvl w:val="0"/>
          <w:numId w:val="1"/>
        </w:numPr>
        <w:spacing w:after="0"/>
        <w:ind w:hanging="425"/>
        <w:rPr>
          <w:iCs/>
          <w:color w:val="auto"/>
        </w:rPr>
      </w:pPr>
      <w:r w:rsidRPr="00A847EE">
        <w:rPr>
          <w:color w:val="auto"/>
        </w:rPr>
        <w:t>Przedmiot zamówienia obejmuje</w:t>
      </w:r>
      <w:r w:rsidR="00CE6604">
        <w:rPr>
          <w:color w:val="auto"/>
        </w:rPr>
        <w:t xml:space="preserve"> i</w:t>
      </w:r>
      <w:r w:rsidR="00CE6604" w:rsidRPr="00CE6604">
        <w:rPr>
          <w:iCs/>
          <w:color w:val="auto"/>
        </w:rPr>
        <w:t>nwestycj</w:t>
      </w:r>
      <w:r w:rsidR="00CE6604">
        <w:rPr>
          <w:iCs/>
          <w:color w:val="auto"/>
        </w:rPr>
        <w:t>ę</w:t>
      </w:r>
      <w:r w:rsidR="00CE6604" w:rsidRPr="00CE6604">
        <w:rPr>
          <w:iCs/>
          <w:color w:val="auto"/>
        </w:rPr>
        <w:t xml:space="preserve"> zlokalizowan</w:t>
      </w:r>
      <w:r w:rsidR="00CE6604">
        <w:rPr>
          <w:iCs/>
          <w:color w:val="auto"/>
        </w:rPr>
        <w:t>ą</w:t>
      </w:r>
      <w:r w:rsidR="00CE6604" w:rsidRPr="00CE6604">
        <w:rPr>
          <w:iCs/>
          <w:color w:val="auto"/>
        </w:rPr>
        <w:t xml:space="preserve"> na działce 139/5 w miejscowości Przecław. Wolnostojący zbiornik wykonany będzie jako stalowy, wolnostojący obiekt cylindryczny, pionowy z dachem stożkowym. Ściany zbiornika wykonane zostaną z blachy ze stali niskowęglowej, ocieplone warstwą wełny mineralnej. Dach zbiornika wykonany zostanie z blachy niskowęglowej, ocieplony warstwą wełny mineralnej. Okładzinę zewnętrzną dachu stanowić będzie blacha trapezowa. Obiekt posadowiony będzie na płycie fundamentowej, wspartej na palach. Woda dostarczana do zbiornika została przewidziana w ramach istniejącego zasilania stacji podnoszenia ciśnienia. Celem połączenia projektowanego zbiornika z istniejącą kontenerową stacją podnoszenia ciśnienia przewidziano wykonanie przyłącza i zewnętrznych odcinków instalacji wodociągowej. Wykonany zostanie również zewnętrzny, podziemny odcinek instalacji elektrycznej od istniejącego złącza kablowo-pomiarowego do istniejącej kontenerowej stacji podnoszenia ciśnienia. Wokół wolnostojącego zbiornika wykonany zostanie plac utwardzony powiązany z istniejącą nawierzchnią z kostki brukowej.</w:t>
      </w:r>
    </w:p>
    <w:p w14:paraId="6D2FB0A9" w14:textId="3F53AF91" w:rsidR="00321132" w:rsidRPr="00A847EE" w:rsidRDefault="006753ED" w:rsidP="00F81189">
      <w:pPr>
        <w:numPr>
          <w:ilvl w:val="0"/>
          <w:numId w:val="1"/>
        </w:numPr>
        <w:ind w:hanging="425"/>
        <w:rPr>
          <w:color w:val="auto"/>
        </w:rPr>
      </w:pPr>
      <w:r w:rsidRPr="00A847EE">
        <w:rPr>
          <w:color w:val="auto"/>
        </w:rPr>
        <w:t>Szczegółowy zakres oraz sposób wykonania robót budowlanych</w:t>
      </w:r>
      <w:r w:rsidR="00AA7B72" w:rsidRPr="00A847EE">
        <w:rPr>
          <w:color w:val="auto"/>
        </w:rPr>
        <w:t xml:space="preserve">, o których mowa w ust. 2, </w:t>
      </w:r>
      <w:r w:rsidRPr="00A847EE">
        <w:rPr>
          <w:color w:val="auto"/>
        </w:rPr>
        <w:t xml:space="preserve">określa: </w:t>
      </w:r>
    </w:p>
    <w:p w14:paraId="5999240D" w14:textId="62003A9D" w:rsidR="00321132" w:rsidRPr="00A847EE" w:rsidRDefault="007C1A1B" w:rsidP="00F81189">
      <w:pPr>
        <w:numPr>
          <w:ilvl w:val="1"/>
          <w:numId w:val="1"/>
        </w:numPr>
        <w:ind w:firstLine="0"/>
        <w:rPr>
          <w:color w:val="auto"/>
        </w:rPr>
      </w:pPr>
      <w:r w:rsidRPr="00A847EE">
        <w:rPr>
          <w:color w:val="auto"/>
        </w:rPr>
        <w:t>S</w:t>
      </w:r>
      <w:r w:rsidR="006753ED" w:rsidRPr="00A847EE">
        <w:rPr>
          <w:color w:val="auto"/>
        </w:rPr>
        <w:t>pecyfikacja warunków zamówienia</w:t>
      </w:r>
      <w:r w:rsidR="00AA7B72" w:rsidRPr="00A847EE">
        <w:rPr>
          <w:color w:val="auto"/>
        </w:rPr>
        <w:t xml:space="preserve"> (SWZ)</w:t>
      </w:r>
      <w:r w:rsidR="006753ED" w:rsidRPr="00A847EE">
        <w:rPr>
          <w:color w:val="auto"/>
        </w:rPr>
        <w:t xml:space="preserve">, stanowiąca </w:t>
      </w:r>
      <w:r w:rsidR="006753ED" w:rsidRPr="00A847EE">
        <w:rPr>
          <w:color w:val="auto"/>
          <w:u w:val="single"/>
        </w:rPr>
        <w:t>załącznik nr 1 do umowy</w:t>
      </w:r>
      <w:r w:rsidR="006753ED" w:rsidRPr="00A847EE">
        <w:rPr>
          <w:color w:val="auto"/>
        </w:rPr>
        <w:t xml:space="preserve">; </w:t>
      </w:r>
    </w:p>
    <w:p w14:paraId="6308ECD9" w14:textId="70A1D144" w:rsidR="00321132" w:rsidRPr="00A847EE" w:rsidRDefault="007C1A1B" w:rsidP="00F81189">
      <w:pPr>
        <w:numPr>
          <w:ilvl w:val="1"/>
          <w:numId w:val="1"/>
        </w:numPr>
        <w:ind w:firstLine="0"/>
        <w:rPr>
          <w:color w:val="auto"/>
        </w:rPr>
      </w:pPr>
      <w:r w:rsidRPr="00A847EE">
        <w:rPr>
          <w:color w:val="auto"/>
        </w:rPr>
        <w:t>D</w:t>
      </w:r>
      <w:r w:rsidR="006753ED" w:rsidRPr="00A847EE">
        <w:rPr>
          <w:color w:val="auto"/>
        </w:rPr>
        <w:t>okumentacj</w:t>
      </w:r>
      <w:r w:rsidR="00D47DD5" w:rsidRPr="00A847EE">
        <w:rPr>
          <w:color w:val="auto"/>
        </w:rPr>
        <w:t>a</w:t>
      </w:r>
      <w:r w:rsidR="006753ED" w:rsidRPr="00A847EE">
        <w:rPr>
          <w:color w:val="auto"/>
        </w:rPr>
        <w:t xml:space="preserve"> projektow</w:t>
      </w:r>
      <w:r w:rsidR="00D47DD5" w:rsidRPr="00A847EE">
        <w:rPr>
          <w:color w:val="auto"/>
        </w:rPr>
        <w:t>a</w:t>
      </w:r>
      <w:r w:rsidR="006753ED" w:rsidRPr="00A847EE">
        <w:rPr>
          <w:color w:val="auto"/>
        </w:rPr>
        <w:t>, stanowiąc</w:t>
      </w:r>
      <w:r w:rsidR="00634C62" w:rsidRPr="00A847EE">
        <w:rPr>
          <w:color w:val="auto"/>
        </w:rPr>
        <w:t>e</w:t>
      </w:r>
      <w:r w:rsidR="006753ED" w:rsidRPr="00A847EE">
        <w:rPr>
          <w:color w:val="auto"/>
        </w:rPr>
        <w:t xml:space="preserve"> </w:t>
      </w:r>
      <w:r w:rsidR="006753ED" w:rsidRPr="00A847EE">
        <w:rPr>
          <w:color w:val="auto"/>
          <w:u w:val="single"/>
        </w:rPr>
        <w:t>załącznik nr 2 do umowy</w:t>
      </w:r>
      <w:r w:rsidR="006753ED" w:rsidRPr="00A847EE">
        <w:rPr>
          <w:color w:val="auto"/>
        </w:rPr>
        <w:t xml:space="preserve">, </w:t>
      </w:r>
    </w:p>
    <w:p w14:paraId="43DF0983" w14:textId="4C203D19" w:rsidR="00F875DB" w:rsidRPr="00A847EE" w:rsidRDefault="00F875DB" w:rsidP="00F81189">
      <w:pPr>
        <w:pStyle w:val="Akapitzlist"/>
        <w:numPr>
          <w:ilvl w:val="1"/>
          <w:numId w:val="1"/>
        </w:numPr>
        <w:spacing w:line="276" w:lineRule="auto"/>
        <w:rPr>
          <w:rFonts w:ascii="Cambria" w:hAnsi="Cambria"/>
          <w:sz w:val="22"/>
          <w:szCs w:val="22"/>
        </w:rPr>
      </w:pPr>
      <w:r w:rsidRPr="00A847EE">
        <w:rPr>
          <w:rFonts w:ascii="Cambria" w:hAnsi="Cambria"/>
          <w:sz w:val="22"/>
          <w:szCs w:val="22"/>
        </w:rPr>
        <w:t>Specyfikacj</w:t>
      </w:r>
      <w:r w:rsidR="00634C62" w:rsidRPr="00A847EE">
        <w:rPr>
          <w:rFonts w:ascii="Cambria" w:hAnsi="Cambria"/>
          <w:sz w:val="22"/>
          <w:szCs w:val="22"/>
        </w:rPr>
        <w:t>e</w:t>
      </w:r>
      <w:r w:rsidRPr="00A847EE">
        <w:rPr>
          <w:rFonts w:ascii="Cambria" w:hAnsi="Cambria"/>
          <w:sz w:val="22"/>
          <w:szCs w:val="22"/>
        </w:rPr>
        <w:t xml:space="preserve"> techniczn</w:t>
      </w:r>
      <w:r w:rsidR="00634C62" w:rsidRPr="00A847EE">
        <w:rPr>
          <w:rFonts w:ascii="Cambria" w:hAnsi="Cambria"/>
          <w:sz w:val="22"/>
          <w:szCs w:val="22"/>
        </w:rPr>
        <w:t>e</w:t>
      </w:r>
      <w:r w:rsidRPr="00A847EE">
        <w:rPr>
          <w:rFonts w:ascii="Cambria" w:hAnsi="Cambria"/>
          <w:sz w:val="22"/>
          <w:szCs w:val="22"/>
        </w:rPr>
        <w:t xml:space="preserve"> wykonania i odbioru robót budowlanych</w:t>
      </w:r>
      <w:r w:rsidR="00370FE9" w:rsidRPr="00A847EE">
        <w:rPr>
          <w:rFonts w:ascii="Cambria" w:hAnsi="Cambria"/>
          <w:sz w:val="22"/>
          <w:szCs w:val="22"/>
        </w:rPr>
        <w:t xml:space="preserve"> (</w:t>
      </w:r>
      <w:proofErr w:type="spellStart"/>
      <w:r w:rsidR="00370FE9" w:rsidRPr="00A847EE">
        <w:rPr>
          <w:rFonts w:ascii="Cambria" w:hAnsi="Cambria"/>
          <w:sz w:val="22"/>
          <w:szCs w:val="22"/>
        </w:rPr>
        <w:t>STWiORB</w:t>
      </w:r>
      <w:proofErr w:type="spellEnd"/>
      <w:r w:rsidR="00370FE9" w:rsidRPr="00A847EE">
        <w:rPr>
          <w:rFonts w:ascii="Cambria" w:hAnsi="Cambria"/>
          <w:sz w:val="22"/>
          <w:szCs w:val="22"/>
        </w:rPr>
        <w:t>)</w:t>
      </w:r>
      <w:r w:rsidRPr="00A847EE">
        <w:rPr>
          <w:rFonts w:ascii="Cambria" w:hAnsi="Cambria"/>
          <w:sz w:val="22"/>
          <w:szCs w:val="22"/>
        </w:rPr>
        <w:t>,</w:t>
      </w:r>
      <w:r w:rsidR="00634C62" w:rsidRPr="00A847EE">
        <w:rPr>
          <w:rFonts w:ascii="Cambria" w:hAnsi="Cambria"/>
          <w:sz w:val="22"/>
          <w:szCs w:val="22"/>
        </w:rPr>
        <w:t xml:space="preserve"> stanowiące </w:t>
      </w:r>
      <w:r w:rsidR="00634C62" w:rsidRPr="00A847EE">
        <w:rPr>
          <w:rFonts w:ascii="Cambria" w:hAnsi="Cambria"/>
          <w:sz w:val="22"/>
          <w:szCs w:val="22"/>
          <w:u w:val="single"/>
        </w:rPr>
        <w:t>załącznik nr 3 do umowy</w:t>
      </w:r>
      <w:r w:rsidR="00634C62" w:rsidRPr="00A847EE">
        <w:rPr>
          <w:rFonts w:ascii="Cambria" w:hAnsi="Cambria"/>
          <w:sz w:val="22"/>
          <w:szCs w:val="22"/>
        </w:rPr>
        <w:t>,</w:t>
      </w:r>
    </w:p>
    <w:p w14:paraId="7E9B8FD2" w14:textId="7D0C91E5" w:rsidR="00634C62" w:rsidRPr="00A847EE" w:rsidRDefault="00634C62" w:rsidP="00F81189">
      <w:pPr>
        <w:pStyle w:val="Akapitzlist"/>
        <w:numPr>
          <w:ilvl w:val="1"/>
          <w:numId w:val="1"/>
        </w:numPr>
        <w:spacing w:line="276" w:lineRule="auto"/>
        <w:rPr>
          <w:rFonts w:ascii="Cambria" w:hAnsi="Cambria"/>
          <w:sz w:val="22"/>
          <w:szCs w:val="22"/>
        </w:rPr>
      </w:pPr>
      <w:r w:rsidRPr="00A847EE">
        <w:rPr>
          <w:rFonts w:ascii="Cambria" w:hAnsi="Cambria"/>
          <w:sz w:val="22"/>
          <w:szCs w:val="22"/>
        </w:rPr>
        <w:t xml:space="preserve">Przedmiary robót, stanowiące </w:t>
      </w:r>
      <w:r w:rsidRPr="00A847EE">
        <w:rPr>
          <w:rFonts w:ascii="Cambria" w:hAnsi="Cambria"/>
          <w:sz w:val="22"/>
          <w:szCs w:val="22"/>
          <w:u w:val="single"/>
        </w:rPr>
        <w:t>załącznik nr 4 do umowy</w:t>
      </w:r>
      <w:r w:rsidRPr="00A847EE">
        <w:rPr>
          <w:rFonts w:ascii="Cambria" w:hAnsi="Cambria"/>
          <w:sz w:val="22"/>
          <w:szCs w:val="22"/>
        </w:rPr>
        <w:t>,</w:t>
      </w:r>
    </w:p>
    <w:p w14:paraId="24E076FA" w14:textId="5489C10D" w:rsidR="00321132" w:rsidRPr="00A847EE" w:rsidRDefault="007C1A1B" w:rsidP="00F81189">
      <w:pPr>
        <w:numPr>
          <w:ilvl w:val="1"/>
          <w:numId w:val="1"/>
        </w:numPr>
        <w:ind w:firstLine="0"/>
        <w:rPr>
          <w:color w:val="auto"/>
        </w:rPr>
      </w:pPr>
      <w:r w:rsidRPr="00A847EE">
        <w:rPr>
          <w:color w:val="auto"/>
        </w:rPr>
        <w:t>Z</w:t>
      </w:r>
      <w:r w:rsidR="006753ED" w:rsidRPr="00A847EE">
        <w:rPr>
          <w:color w:val="auto"/>
        </w:rPr>
        <w:t xml:space="preserve">łożona oferta, stanowiąca </w:t>
      </w:r>
      <w:r w:rsidR="006753ED" w:rsidRPr="00A847EE">
        <w:rPr>
          <w:color w:val="auto"/>
          <w:u w:val="single"/>
        </w:rPr>
        <w:t xml:space="preserve">załącznik nr </w:t>
      </w:r>
      <w:r w:rsidR="00D8483C" w:rsidRPr="00A847EE">
        <w:rPr>
          <w:color w:val="auto"/>
          <w:u w:val="single"/>
        </w:rPr>
        <w:t>5</w:t>
      </w:r>
      <w:r w:rsidR="006753ED" w:rsidRPr="00A847EE">
        <w:rPr>
          <w:color w:val="auto"/>
          <w:u w:val="single"/>
        </w:rPr>
        <w:t xml:space="preserve"> do umowy</w:t>
      </w:r>
      <w:r w:rsidR="00443C88" w:rsidRPr="00A847EE">
        <w:rPr>
          <w:color w:val="auto"/>
        </w:rPr>
        <w:t>,</w:t>
      </w:r>
    </w:p>
    <w:p w14:paraId="2501D09C" w14:textId="34F75841" w:rsidR="00321132" w:rsidRPr="00A847EE" w:rsidRDefault="007C1A1B" w:rsidP="00F81189">
      <w:pPr>
        <w:numPr>
          <w:ilvl w:val="1"/>
          <w:numId w:val="1"/>
        </w:numPr>
        <w:ind w:firstLine="0"/>
        <w:rPr>
          <w:color w:val="auto"/>
        </w:rPr>
      </w:pPr>
      <w:r w:rsidRPr="00A847EE">
        <w:rPr>
          <w:color w:val="auto"/>
        </w:rPr>
        <w:t>H</w:t>
      </w:r>
      <w:r w:rsidR="006753ED" w:rsidRPr="00A847EE">
        <w:rPr>
          <w:color w:val="auto"/>
        </w:rPr>
        <w:t>armonogram rzeczowo-finan</w:t>
      </w:r>
      <w:r w:rsidR="00366D77" w:rsidRPr="00A847EE">
        <w:rPr>
          <w:color w:val="auto"/>
        </w:rPr>
        <w:t xml:space="preserve">sowy, o którym mowa w </w:t>
      </w:r>
      <w:r w:rsidR="008427EC" w:rsidRPr="00A847EE">
        <w:rPr>
          <w:color w:val="auto"/>
        </w:rPr>
        <w:t xml:space="preserve">§ 2 ust. </w:t>
      </w:r>
      <w:r w:rsidR="00B22916" w:rsidRPr="00A847EE">
        <w:rPr>
          <w:color w:val="auto"/>
        </w:rPr>
        <w:t>5</w:t>
      </w:r>
      <w:r w:rsidR="006753ED" w:rsidRPr="00A847EE">
        <w:rPr>
          <w:color w:val="auto"/>
        </w:rPr>
        <w:t xml:space="preserve"> umowy</w:t>
      </w:r>
      <w:r w:rsidR="00443C88" w:rsidRPr="00A847EE">
        <w:rPr>
          <w:color w:val="auto"/>
        </w:rPr>
        <w:t xml:space="preserve">, stanowiący </w:t>
      </w:r>
      <w:r w:rsidR="00443C88" w:rsidRPr="00A847EE">
        <w:rPr>
          <w:color w:val="auto"/>
          <w:u w:val="single"/>
        </w:rPr>
        <w:t>załącznik nr 6 do umowy</w:t>
      </w:r>
      <w:r w:rsidR="00DC793D" w:rsidRPr="00A847EE">
        <w:rPr>
          <w:color w:val="auto"/>
        </w:rPr>
        <w:t>,</w:t>
      </w:r>
    </w:p>
    <w:p w14:paraId="7631C667" w14:textId="77777777" w:rsidR="00DC793D" w:rsidRPr="00A847EE" w:rsidRDefault="00DC793D" w:rsidP="00DC793D">
      <w:pPr>
        <w:pStyle w:val="Akapitzlist"/>
        <w:numPr>
          <w:ilvl w:val="1"/>
          <w:numId w:val="1"/>
        </w:numPr>
        <w:rPr>
          <w:rFonts w:ascii="Cambria" w:eastAsia="Cambria" w:hAnsi="Cambria" w:cs="Cambria"/>
          <w:sz w:val="22"/>
          <w:szCs w:val="22"/>
          <w:u w:val="single"/>
          <w:lang w:eastAsia="pl-PL"/>
        </w:rPr>
      </w:pPr>
      <w:r w:rsidRPr="00A847EE">
        <w:rPr>
          <w:rFonts w:ascii="Cambria" w:eastAsia="Cambria" w:hAnsi="Cambria" w:cs="Cambria"/>
          <w:sz w:val="22"/>
          <w:szCs w:val="22"/>
          <w:lang w:eastAsia="pl-PL"/>
        </w:rPr>
        <w:t xml:space="preserve">Kosztorys ofertowy, o którym mowa w § 3 ust. 8 umowy, stanowiący </w:t>
      </w:r>
      <w:r w:rsidRPr="00A847EE">
        <w:rPr>
          <w:rFonts w:ascii="Cambria" w:eastAsia="Cambria" w:hAnsi="Cambria" w:cs="Cambria"/>
          <w:sz w:val="22"/>
          <w:szCs w:val="22"/>
          <w:u w:val="single"/>
          <w:lang w:eastAsia="pl-PL"/>
        </w:rPr>
        <w:t>załącznik nr 7 do umowy.</w:t>
      </w:r>
    </w:p>
    <w:p w14:paraId="7A9ABF44" w14:textId="785851A6" w:rsidR="00B156D6" w:rsidRPr="00A847EE" w:rsidRDefault="00F875DB" w:rsidP="00F81189">
      <w:pPr>
        <w:numPr>
          <w:ilvl w:val="0"/>
          <w:numId w:val="1"/>
        </w:numPr>
        <w:ind w:hanging="425"/>
        <w:rPr>
          <w:color w:val="auto"/>
        </w:rPr>
      </w:pPr>
      <w:r w:rsidRPr="00A847EE">
        <w:rPr>
          <w:rFonts w:eastAsia="Lucida Sans Unicode"/>
          <w:color w:val="auto"/>
          <w:kern w:val="1"/>
          <w:lang w:eastAsia="hi-IN" w:bidi="hi-IN"/>
        </w:rPr>
        <w:t xml:space="preserve">W przypadku rozbieżności </w:t>
      </w:r>
      <w:r w:rsidR="00370FE9" w:rsidRPr="00A847EE">
        <w:rPr>
          <w:rFonts w:eastAsia="Lucida Sans Unicode"/>
          <w:color w:val="auto"/>
          <w:kern w:val="1"/>
          <w:lang w:eastAsia="hi-IN" w:bidi="hi-IN"/>
        </w:rPr>
        <w:t xml:space="preserve">w </w:t>
      </w:r>
      <w:r w:rsidRPr="00A847EE">
        <w:rPr>
          <w:rFonts w:eastAsia="Lucida Sans Unicode"/>
          <w:color w:val="auto"/>
          <w:kern w:val="1"/>
          <w:lang w:eastAsia="hi-IN" w:bidi="hi-IN"/>
        </w:rPr>
        <w:t>dokumentac</w:t>
      </w:r>
      <w:r w:rsidR="00370FE9" w:rsidRPr="00A847EE">
        <w:rPr>
          <w:rFonts w:eastAsia="Lucida Sans Unicode"/>
          <w:color w:val="auto"/>
          <w:kern w:val="1"/>
          <w:lang w:eastAsia="hi-IN" w:bidi="hi-IN"/>
        </w:rPr>
        <w:t xml:space="preserve">jach wskazanych w ust. </w:t>
      </w:r>
      <w:r w:rsidR="00FD2C65" w:rsidRPr="00A847EE">
        <w:rPr>
          <w:rFonts w:eastAsia="Lucida Sans Unicode"/>
          <w:color w:val="auto"/>
          <w:kern w:val="1"/>
          <w:lang w:eastAsia="hi-IN" w:bidi="hi-IN"/>
        </w:rPr>
        <w:t>3</w:t>
      </w:r>
      <w:r w:rsidRPr="00A847EE">
        <w:rPr>
          <w:rFonts w:eastAsia="Lucida Sans Unicode"/>
          <w:color w:val="auto"/>
          <w:kern w:val="1"/>
          <w:lang w:eastAsia="hi-IN" w:bidi="hi-IN"/>
        </w:rPr>
        <w:t xml:space="preserve"> wiążące są zapisy wg następującej hierarchii dokumentów: </w:t>
      </w:r>
    </w:p>
    <w:p w14:paraId="501EF029" w14:textId="4B31F125" w:rsidR="00B156D6" w:rsidRPr="008E070F" w:rsidRDefault="00F875DB" w:rsidP="00CC18B6">
      <w:pPr>
        <w:ind w:left="425" w:firstLine="0"/>
        <w:rPr>
          <w:rFonts w:eastAsia="Lucida Sans Unicode"/>
          <w:color w:val="auto"/>
          <w:kern w:val="1"/>
          <w:lang w:eastAsia="hi-IN" w:bidi="hi-IN"/>
        </w:rPr>
      </w:pPr>
      <w:r w:rsidRPr="008E070F">
        <w:rPr>
          <w:rFonts w:eastAsia="Lucida Sans Unicode"/>
          <w:bCs/>
          <w:color w:val="auto"/>
          <w:kern w:val="1"/>
          <w:lang w:eastAsia="hi-IN" w:bidi="hi-IN"/>
        </w:rPr>
        <w:t>1)</w:t>
      </w:r>
      <w:r w:rsidRPr="008E070F">
        <w:rPr>
          <w:rFonts w:eastAsia="Lucida Sans Unicode"/>
          <w:color w:val="auto"/>
          <w:kern w:val="1"/>
          <w:lang w:eastAsia="hi-IN" w:bidi="hi-IN"/>
        </w:rPr>
        <w:t xml:space="preserve"> Dokumentacja projektowa, o której mowa w ust. </w:t>
      </w:r>
      <w:r w:rsidR="00FD2C65" w:rsidRPr="008E070F">
        <w:rPr>
          <w:rFonts w:eastAsia="Lucida Sans Unicode"/>
          <w:color w:val="auto"/>
          <w:kern w:val="1"/>
          <w:lang w:eastAsia="hi-IN" w:bidi="hi-IN"/>
        </w:rPr>
        <w:t>3 pkt 2)</w:t>
      </w:r>
      <w:r w:rsidRPr="008E070F">
        <w:rPr>
          <w:rFonts w:eastAsia="Lucida Sans Unicode"/>
          <w:color w:val="auto"/>
          <w:kern w:val="1"/>
          <w:lang w:eastAsia="hi-IN" w:bidi="hi-IN"/>
        </w:rPr>
        <w:t xml:space="preserve"> </w:t>
      </w:r>
      <w:r w:rsidR="00FD2C65" w:rsidRPr="008E070F">
        <w:rPr>
          <w:rFonts w:eastAsia="Lucida Sans Unicode"/>
          <w:color w:val="auto"/>
          <w:kern w:val="1"/>
          <w:lang w:eastAsia="hi-IN" w:bidi="hi-IN"/>
        </w:rPr>
        <w:t xml:space="preserve">z uwzględnieniem wyjaśnień </w:t>
      </w:r>
      <w:r w:rsidR="00341B44" w:rsidRPr="008E070F">
        <w:rPr>
          <w:rFonts w:eastAsia="Lucida Sans Unicode"/>
          <w:color w:val="auto"/>
          <w:kern w:val="1"/>
          <w:lang w:eastAsia="hi-IN" w:bidi="hi-IN"/>
        </w:rPr>
        <w:t xml:space="preserve">udzielanych podczas postępowania o udzielenie zamówienia publicznego i zapisów </w:t>
      </w:r>
      <w:r w:rsidR="0097768A" w:rsidRPr="008E070F">
        <w:rPr>
          <w:rFonts w:eastAsia="Lucida Sans Unicode"/>
          <w:color w:val="auto"/>
          <w:kern w:val="1"/>
          <w:lang w:eastAsia="hi-IN" w:bidi="hi-IN"/>
        </w:rPr>
        <w:br/>
      </w:r>
      <w:r w:rsidR="00341B44" w:rsidRPr="008E070F">
        <w:rPr>
          <w:rFonts w:eastAsia="Lucida Sans Unicode"/>
          <w:color w:val="auto"/>
          <w:kern w:val="1"/>
          <w:lang w:eastAsia="hi-IN" w:bidi="hi-IN"/>
        </w:rPr>
        <w:t>pkt 4.</w:t>
      </w:r>
      <w:r w:rsidR="00684264" w:rsidRPr="008E070F">
        <w:rPr>
          <w:rFonts w:eastAsia="Lucida Sans Unicode"/>
          <w:color w:val="auto"/>
          <w:kern w:val="1"/>
          <w:lang w:eastAsia="hi-IN" w:bidi="hi-IN"/>
        </w:rPr>
        <w:t>5.</w:t>
      </w:r>
      <w:r w:rsidR="00341B44" w:rsidRPr="008E070F">
        <w:rPr>
          <w:rFonts w:eastAsia="Lucida Sans Unicode"/>
          <w:color w:val="auto"/>
          <w:kern w:val="1"/>
          <w:lang w:eastAsia="hi-IN" w:bidi="hi-IN"/>
        </w:rPr>
        <w:t xml:space="preserve"> SWZ,</w:t>
      </w:r>
    </w:p>
    <w:p w14:paraId="5D594F72" w14:textId="75948AF1" w:rsidR="00B156D6" w:rsidRPr="008E070F" w:rsidRDefault="00F875DB" w:rsidP="00CC18B6">
      <w:pPr>
        <w:ind w:left="425" w:firstLine="0"/>
        <w:rPr>
          <w:rFonts w:eastAsia="Lucida Sans Unicode"/>
          <w:color w:val="auto"/>
          <w:kern w:val="1"/>
          <w:lang w:eastAsia="hi-IN" w:bidi="hi-IN"/>
        </w:rPr>
      </w:pPr>
      <w:r w:rsidRPr="008E070F">
        <w:rPr>
          <w:rFonts w:eastAsia="Lucida Sans Unicode"/>
          <w:bCs/>
          <w:color w:val="auto"/>
          <w:kern w:val="1"/>
          <w:lang w:eastAsia="hi-IN" w:bidi="hi-IN"/>
        </w:rPr>
        <w:t>2)</w:t>
      </w:r>
      <w:r w:rsidR="0097768A" w:rsidRPr="008E070F">
        <w:rPr>
          <w:rFonts w:eastAsia="Lucida Sans Unicode"/>
          <w:color w:val="auto"/>
          <w:kern w:val="1"/>
          <w:lang w:eastAsia="hi-IN" w:bidi="hi-IN"/>
        </w:rPr>
        <w:t xml:space="preserve"> Specyfikacje t</w:t>
      </w:r>
      <w:r w:rsidRPr="008E070F">
        <w:rPr>
          <w:rFonts w:eastAsia="Lucida Sans Unicode"/>
          <w:color w:val="auto"/>
          <w:kern w:val="1"/>
          <w:lang w:eastAsia="hi-IN" w:bidi="hi-IN"/>
        </w:rPr>
        <w:t>echniczne</w:t>
      </w:r>
      <w:r w:rsidR="0097768A" w:rsidRPr="008E070F">
        <w:rPr>
          <w:rFonts w:eastAsia="Lucida Sans Unicode"/>
          <w:color w:val="auto"/>
          <w:kern w:val="1"/>
          <w:lang w:eastAsia="hi-IN" w:bidi="hi-IN"/>
        </w:rPr>
        <w:t xml:space="preserve"> wykonania i odbioru robót budowlanych</w:t>
      </w:r>
      <w:r w:rsidRPr="008E070F">
        <w:rPr>
          <w:rFonts w:eastAsia="Lucida Sans Unicode"/>
          <w:color w:val="auto"/>
          <w:kern w:val="1"/>
          <w:lang w:eastAsia="hi-IN" w:bidi="hi-IN"/>
        </w:rPr>
        <w:t xml:space="preserve"> (</w:t>
      </w:r>
      <w:proofErr w:type="spellStart"/>
      <w:r w:rsidRPr="008E070F">
        <w:rPr>
          <w:rFonts w:eastAsia="Lucida Sans Unicode"/>
          <w:color w:val="auto"/>
          <w:kern w:val="1"/>
          <w:lang w:eastAsia="hi-IN" w:bidi="hi-IN"/>
        </w:rPr>
        <w:t>STWiOR</w:t>
      </w:r>
      <w:r w:rsidR="00370FE9" w:rsidRPr="008E070F">
        <w:rPr>
          <w:rFonts w:eastAsia="Lucida Sans Unicode"/>
          <w:color w:val="auto"/>
          <w:kern w:val="1"/>
          <w:lang w:eastAsia="hi-IN" w:bidi="hi-IN"/>
        </w:rPr>
        <w:t>B</w:t>
      </w:r>
      <w:proofErr w:type="spellEnd"/>
      <w:r w:rsidRPr="008E070F">
        <w:rPr>
          <w:rFonts w:eastAsia="Lucida Sans Unicode"/>
          <w:color w:val="auto"/>
          <w:kern w:val="1"/>
          <w:lang w:eastAsia="hi-IN" w:bidi="hi-IN"/>
        </w:rPr>
        <w:t xml:space="preserve">), o której mowa w ust. </w:t>
      </w:r>
      <w:r w:rsidR="00022ADC" w:rsidRPr="008E070F">
        <w:rPr>
          <w:rFonts w:eastAsia="Lucida Sans Unicode"/>
          <w:color w:val="auto"/>
          <w:kern w:val="1"/>
          <w:lang w:eastAsia="hi-IN" w:bidi="hi-IN"/>
        </w:rPr>
        <w:t>3</w:t>
      </w:r>
      <w:r w:rsidRPr="008E070F">
        <w:rPr>
          <w:rFonts w:eastAsia="Lucida Sans Unicode"/>
          <w:color w:val="auto"/>
          <w:kern w:val="1"/>
          <w:lang w:eastAsia="hi-IN" w:bidi="hi-IN"/>
        </w:rPr>
        <w:t xml:space="preserve"> pkt 3</w:t>
      </w:r>
      <w:r w:rsidR="00022ADC" w:rsidRPr="008E070F">
        <w:rPr>
          <w:rFonts w:eastAsia="Lucida Sans Unicode"/>
          <w:color w:val="auto"/>
          <w:kern w:val="1"/>
          <w:lang w:eastAsia="hi-IN" w:bidi="hi-IN"/>
        </w:rPr>
        <w:t>)</w:t>
      </w:r>
      <w:r w:rsidR="00B156D6" w:rsidRPr="008E070F">
        <w:rPr>
          <w:rFonts w:eastAsia="Lucida Sans Unicode"/>
          <w:color w:val="auto"/>
          <w:kern w:val="1"/>
          <w:lang w:eastAsia="hi-IN" w:bidi="hi-IN"/>
        </w:rPr>
        <w:t>,</w:t>
      </w:r>
    </w:p>
    <w:p w14:paraId="1152AFC1" w14:textId="283BC831" w:rsidR="00B156D6" w:rsidRPr="00A847EE" w:rsidRDefault="00F875DB" w:rsidP="00CC18B6">
      <w:pPr>
        <w:ind w:left="425" w:firstLine="0"/>
        <w:rPr>
          <w:rFonts w:eastAsia="Lucida Sans Unicode"/>
          <w:color w:val="auto"/>
          <w:kern w:val="1"/>
          <w:lang w:eastAsia="hi-IN" w:bidi="hi-IN"/>
        </w:rPr>
      </w:pPr>
      <w:r w:rsidRPr="008E070F">
        <w:rPr>
          <w:rFonts w:eastAsia="Lucida Sans Unicode"/>
          <w:bCs/>
          <w:color w:val="auto"/>
          <w:kern w:val="1"/>
          <w:lang w:eastAsia="hi-IN" w:bidi="hi-IN"/>
        </w:rPr>
        <w:lastRenderedPageBreak/>
        <w:t>3)</w:t>
      </w:r>
      <w:r w:rsidRPr="00A847EE">
        <w:rPr>
          <w:rFonts w:eastAsia="Lucida Sans Unicode"/>
          <w:color w:val="auto"/>
          <w:kern w:val="1"/>
          <w:lang w:eastAsia="hi-IN" w:bidi="hi-IN"/>
        </w:rPr>
        <w:t xml:space="preserve"> Przedmiar</w:t>
      </w:r>
      <w:r w:rsidR="0097768A" w:rsidRPr="00A847EE">
        <w:rPr>
          <w:rFonts w:eastAsia="Lucida Sans Unicode"/>
          <w:color w:val="auto"/>
          <w:kern w:val="1"/>
          <w:lang w:eastAsia="hi-IN" w:bidi="hi-IN"/>
        </w:rPr>
        <w:t>y</w:t>
      </w:r>
      <w:r w:rsidRPr="00A847EE">
        <w:rPr>
          <w:rFonts w:eastAsia="Lucida Sans Unicode"/>
          <w:color w:val="auto"/>
          <w:kern w:val="1"/>
          <w:lang w:eastAsia="hi-IN" w:bidi="hi-IN"/>
        </w:rPr>
        <w:t xml:space="preserve"> robót, o którym mowa w ust. </w:t>
      </w:r>
      <w:r w:rsidR="00022ADC" w:rsidRPr="00A847EE">
        <w:rPr>
          <w:rFonts w:eastAsia="Lucida Sans Unicode"/>
          <w:color w:val="auto"/>
          <w:kern w:val="1"/>
          <w:lang w:eastAsia="hi-IN" w:bidi="hi-IN"/>
        </w:rPr>
        <w:t>3</w:t>
      </w:r>
      <w:r w:rsidRPr="00A847EE">
        <w:rPr>
          <w:rFonts w:eastAsia="Lucida Sans Unicode"/>
          <w:color w:val="auto"/>
          <w:kern w:val="1"/>
          <w:lang w:eastAsia="hi-IN" w:bidi="hi-IN"/>
        </w:rPr>
        <w:t xml:space="preserve"> pkt </w:t>
      </w:r>
      <w:r w:rsidR="0097768A" w:rsidRPr="00A847EE">
        <w:rPr>
          <w:rFonts w:eastAsia="Lucida Sans Unicode"/>
          <w:color w:val="auto"/>
          <w:kern w:val="1"/>
          <w:lang w:eastAsia="hi-IN" w:bidi="hi-IN"/>
        </w:rPr>
        <w:t>4) z zastrzeżeniem ust. 5 i 6.</w:t>
      </w:r>
    </w:p>
    <w:p w14:paraId="39E560E6" w14:textId="0F32C9AD" w:rsidR="00B55CAF" w:rsidRPr="00A847EE" w:rsidRDefault="00B55CAF" w:rsidP="00F81189">
      <w:pPr>
        <w:numPr>
          <w:ilvl w:val="0"/>
          <w:numId w:val="1"/>
        </w:numPr>
        <w:ind w:hanging="425"/>
        <w:rPr>
          <w:color w:val="auto"/>
        </w:rPr>
      </w:pPr>
      <w:r w:rsidRPr="00A847EE">
        <w:rPr>
          <w:color w:val="auto"/>
        </w:rPr>
        <w:t>Wynagrodzenie wykonawcy ma charakter ryczałtu, który stanowi ekwiwalent świadczenia Wykonawcy opisanego w dokumentacji projek</w:t>
      </w:r>
      <w:r w:rsidR="0097768A" w:rsidRPr="00A847EE">
        <w:rPr>
          <w:color w:val="auto"/>
        </w:rPr>
        <w:t>towej wskazanej w ust. 3 pkt 2)</w:t>
      </w:r>
      <w:r w:rsidRPr="00A847EE">
        <w:rPr>
          <w:color w:val="auto"/>
        </w:rPr>
        <w:t xml:space="preserve"> umowy oraz </w:t>
      </w:r>
      <w:r w:rsidRPr="00A847EE">
        <w:rPr>
          <w:color w:val="auto"/>
        </w:rPr>
        <w:br/>
        <w:t xml:space="preserve">w </w:t>
      </w:r>
      <w:proofErr w:type="spellStart"/>
      <w:r w:rsidRPr="00A847EE">
        <w:rPr>
          <w:color w:val="auto"/>
        </w:rPr>
        <w:t>STWiORB</w:t>
      </w:r>
      <w:proofErr w:type="spellEnd"/>
      <w:r w:rsidRPr="00A847EE">
        <w:rPr>
          <w:color w:val="auto"/>
        </w:rPr>
        <w:t>.</w:t>
      </w:r>
    </w:p>
    <w:p w14:paraId="0E2C23C8" w14:textId="75C5A2C1" w:rsidR="00B55CAF" w:rsidRPr="00A847EE" w:rsidRDefault="00B55CAF" w:rsidP="00F81189">
      <w:pPr>
        <w:numPr>
          <w:ilvl w:val="0"/>
          <w:numId w:val="1"/>
        </w:numPr>
        <w:ind w:hanging="425"/>
        <w:rPr>
          <w:color w:val="auto"/>
        </w:rPr>
      </w:pPr>
      <w:r w:rsidRPr="00A847EE">
        <w:t xml:space="preserve">Przedmiar robót ma charakter pomocniczy, co oznacza, że w przypadku, gdy dany rodzaj robót lub ich obmiar lub ich zakres został ujęty w dokumentacji projektowej lub w </w:t>
      </w:r>
      <w:proofErr w:type="spellStart"/>
      <w:r w:rsidRPr="00A847EE">
        <w:t>STW</w:t>
      </w:r>
      <w:r w:rsidR="00B22916" w:rsidRPr="00A847EE">
        <w:t>i</w:t>
      </w:r>
      <w:r w:rsidRPr="00A847EE">
        <w:t>ORB</w:t>
      </w:r>
      <w:proofErr w:type="spellEnd"/>
      <w:r w:rsidRPr="00A847EE">
        <w:t xml:space="preserve"> – wykonawca zobowiązuje się wykonać wskazany tam rodzaj robót lub ich obmiar lub ich zakres zgodnie z dokumentacją projektową lub </w:t>
      </w:r>
      <w:proofErr w:type="spellStart"/>
      <w:r w:rsidRPr="00A847EE">
        <w:t>STW</w:t>
      </w:r>
      <w:r w:rsidR="00B22916" w:rsidRPr="00A847EE">
        <w:t>i</w:t>
      </w:r>
      <w:r w:rsidRPr="00A847EE">
        <w:t>ORB</w:t>
      </w:r>
      <w:proofErr w:type="spellEnd"/>
      <w:r w:rsidRPr="00A847EE">
        <w:t xml:space="preserve"> w ramach wynagrodzenia ryczałtowego, nawet jeżeli dany rodzaj robót lub ich obmiar lub ich zakres nie został ujęty w przedmiarze robót</w:t>
      </w:r>
      <w:r w:rsidR="0097768A" w:rsidRPr="00A847EE">
        <w:t>.</w:t>
      </w:r>
    </w:p>
    <w:p w14:paraId="006B3FF6" w14:textId="3CC4A5CA" w:rsidR="00577EE6" w:rsidRPr="00A847EE" w:rsidRDefault="00577EE6" w:rsidP="00F81189">
      <w:pPr>
        <w:numPr>
          <w:ilvl w:val="0"/>
          <w:numId w:val="1"/>
        </w:numPr>
        <w:ind w:hanging="425"/>
        <w:rPr>
          <w:color w:val="auto"/>
        </w:rPr>
      </w:pPr>
      <w:r w:rsidRPr="00A847EE">
        <w:rPr>
          <w:color w:val="auto"/>
        </w:rPr>
        <w:t xml:space="preserve">Wszystkie wykonane roboty </w:t>
      </w:r>
      <w:r w:rsidR="00863FCD" w:rsidRPr="00A847EE">
        <w:rPr>
          <w:color w:val="auto"/>
        </w:rPr>
        <w:t xml:space="preserve">i dostarczone materiały </w:t>
      </w:r>
      <w:r w:rsidRPr="00A847EE">
        <w:rPr>
          <w:color w:val="auto"/>
        </w:rPr>
        <w:t>będą zgodne z dokumentacją projektową i specyfikacjami technicznymi wykonania i odbioru robót (</w:t>
      </w:r>
      <w:proofErr w:type="spellStart"/>
      <w:r w:rsidRPr="00A847EE">
        <w:rPr>
          <w:color w:val="auto"/>
        </w:rPr>
        <w:t>STWiOR</w:t>
      </w:r>
      <w:r w:rsidR="00370FE9" w:rsidRPr="00A847EE">
        <w:rPr>
          <w:color w:val="auto"/>
        </w:rPr>
        <w:t>B</w:t>
      </w:r>
      <w:proofErr w:type="spellEnd"/>
      <w:r w:rsidRPr="00A847EE">
        <w:rPr>
          <w:color w:val="auto"/>
        </w:rPr>
        <w:t xml:space="preserve">). W przypadku, gdy materiały lub roboty nie będą w pełni zgodne z dokumentacją projektową lub </w:t>
      </w:r>
      <w:proofErr w:type="spellStart"/>
      <w:r w:rsidRPr="00A847EE">
        <w:rPr>
          <w:color w:val="auto"/>
        </w:rPr>
        <w:t>STWiOR</w:t>
      </w:r>
      <w:r w:rsidR="00370FE9" w:rsidRPr="00A847EE">
        <w:rPr>
          <w:color w:val="auto"/>
        </w:rPr>
        <w:t>B</w:t>
      </w:r>
      <w:proofErr w:type="spellEnd"/>
      <w:r w:rsidRPr="00A847EE">
        <w:rPr>
          <w:color w:val="auto"/>
        </w:rPr>
        <w:t xml:space="preserve"> i wpłynie to na niezado</w:t>
      </w:r>
      <w:r w:rsidR="00BD5BCD" w:rsidRPr="00A847EE">
        <w:rPr>
          <w:color w:val="auto"/>
        </w:rPr>
        <w:t>walającą jakość robót budowlanych</w:t>
      </w:r>
      <w:r w:rsidRPr="00A847EE">
        <w:rPr>
          <w:color w:val="auto"/>
        </w:rPr>
        <w:t>, to takie materiały zostaną zastą</w:t>
      </w:r>
      <w:r w:rsidR="00BD5BCD" w:rsidRPr="00A847EE">
        <w:rPr>
          <w:color w:val="auto"/>
        </w:rPr>
        <w:t>pione innymi, a elementy wykonane</w:t>
      </w:r>
      <w:r w:rsidRPr="00A847EE">
        <w:rPr>
          <w:color w:val="auto"/>
        </w:rPr>
        <w:t xml:space="preserve"> będą rozebrane i wykonane ponownie na koszt Wykonawcy. </w:t>
      </w:r>
    </w:p>
    <w:p w14:paraId="085826CF" w14:textId="64C5C197" w:rsidR="00321132" w:rsidRPr="00A847EE" w:rsidRDefault="006753ED" w:rsidP="00F81189">
      <w:pPr>
        <w:numPr>
          <w:ilvl w:val="0"/>
          <w:numId w:val="1"/>
        </w:numPr>
        <w:ind w:hanging="425"/>
        <w:rPr>
          <w:color w:val="auto"/>
        </w:rPr>
      </w:pPr>
      <w:r w:rsidRPr="00A847EE">
        <w:rPr>
          <w:color w:val="auto"/>
        </w:rPr>
        <w:t>Przedmiot umowy należy wykonać zg</w:t>
      </w:r>
      <w:r w:rsidR="000C6339" w:rsidRPr="00A847EE">
        <w:rPr>
          <w:color w:val="auto"/>
        </w:rPr>
        <w:t>odnie z dokumentacją projektową</w:t>
      </w:r>
      <w:r w:rsidR="00863FCD" w:rsidRPr="00A847EE">
        <w:rPr>
          <w:color w:val="auto"/>
        </w:rPr>
        <w:t xml:space="preserve">, </w:t>
      </w:r>
      <w:proofErr w:type="spellStart"/>
      <w:r w:rsidR="00863FCD" w:rsidRPr="00A847EE">
        <w:rPr>
          <w:color w:val="auto"/>
        </w:rPr>
        <w:t>STWiOR</w:t>
      </w:r>
      <w:r w:rsidR="00370FE9" w:rsidRPr="00A847EE">
        <w:rPr>
          <w:color w:val="auto"/>
        </w:rPr>
        <w:t>B</w:t>
      </w:r>
      <w:proofErr w:type="spellEnd"/>
      <w:r w:rsidRPr="00A847EE">
        <w:rPr>
          <w:color w:val="auto"/>
        </w:rPr>
        <w:t xml:space="preserve"> oraz obowiązującymi przepisami prawa, sztuką budowlaną, wiedzą techniczną, zawartą</w:t>
      </w:r>
      <w:r w:rsidR="00863FCD" w:rsidRPr="00A847EE">
        <w:rPr>
          <w:color w:val="auto"/>
        </w:rPr>
        <w:t xml:space="preserve"> </w:t>
      </w:r>
      <w:r w:rsidRPr="00A847EE">
        <w:rPr>
          <w:color w:val="auto"/>
        </w:rPr>
        <w:t xml:space="preserve">z Zamawiającym umową, uzgodnieniami z Zamawiającym dokonanymi w trakcie realizacji przedmiotu umowy. </w:t>
      </w:r>
    </w:p>
    <w:p w14:paraId="0D856573" w14:textId="13F63BBB" w:rsidR="00594D16" w:rsidRPr="00A847EE" w:rsidRDefault="00594D16" w:rsidP="00F81189">
      <w:pPr>
        <w:numPr>
          <w:ilvl w:val="0"/>
          <w:numId w:val="1"/>
        </w:numPr>
        <w:ind w:hanging="425"/>
        <w:rPr>
          <w:color w:val="auto"/>
        </w:rPr>
      </w:pPr>
      <w:r w:rsidRPr="00A847EE">
        <w:rPr>
          <w:color w:val="auto"/>
        </w:rPr>
        <w:t>Wykonawca winien natychmiast powiadomić Zamawiającego i Inspektora Nadzoru Inwestorskiego o wykryciu błędów w dokumentacji projektowej.</w:t>
      </w:r>
    </w:p>
    <w:p w14:paraId="526124BC" w14:textId="77777777" w:rsidR="00FB2236" w:rsidRPr="00A847EE" w:rsidRDefault="006753ED" w:rsidP="00F81189">
      <w:pPr>
        <w:numPr>
          <w:ilvl w:val="0"/>
          <w:numId w:val="1"/>
        </w:numPr>
        <w:ind w:hanging="425"/>
        <w:rPr>
          <w:color w:val="auto"/>
        </w:rPr>
      </w:pPr>
      <w:r w:rsidRPr="00A847EE">
        <w:rPr>
          <w:color w:val="auto"/>
        </w:rPr>
        <w:t>Wykonawca oświadcza, że zapoznał się z przedmiotem umowy w oparciu o SWZ, dokumentacje projektową</w:t>
      </w:r>
      <w:r w:rsidR="00CB6040" w:rsidRPr="00A847EE">
        <w:rPr>
          <w:color w:val="auto"/>
        </w:rPr>
        <w:t xml:space="preserve">, </w:t>
      </w:r>
      <w:proofErr w:type="spellStart"/>
      <w:r w:rsidR="00CB6040" w:rsidRPr="00A847EE">
        <w:rPr>
          <w:color w:val="auto"/>
        </w:rPr>
        <w:t>STWiOR</w:t>
      </w:r>
      <w:r w:rsidR="00370FE9" w:rsidRPr="00A847EE">
        <w:rPr>
          <w:color w:val="auto"/>
        </w:rPr>
        <w:t>B</w:t>
      </w:r>
      <w:proofErr w:type="spellEnd"/>
      <w:r w:rsidRPr="00A847EE">
        <w:rPr>
          <w:color w:val="auto"/>
        </w:rPr>
        <w:t>, zapoznał się z warunkami prowadzenia robót oraz obiektami i nie zgłasza zastrzeżeń dotyczących przedmiotu umowy i warunków realizacji umowy.</w:t>
      </w:r>
      <w:r w:rsidR="00143785" w:rsidRPr="00A847EE">
        <w:rPr>
          <w:color w:val="auto"/>
        </w:rPr>
        <w:t xml:space="preserve"> </w:t>
      </w:r>
    </w:p>
    <w:p w14:paraId="36D56AAB" w14:textId="78B1A703" w:rsidR="00B66850" w:rsidRPr="00A847EE" w:rsidRDefault="006753ED" w:rsidP="00F81189">
      <w:pPr>
        <w:numPr>
          <w:ilvl w:val="0"/>
          <w:numId w:val="1"/>
        </w:numPr>
        <w:ind w:hanging="425"/>
        <w:rPr>
          <w:color w:val="auto"/>
        </w:rPr>
      </w:pPr>
      <w:r w:rsidRPr="00A847EE">
        <w:rPr>
          <w:color w:val="auto"/>
        </w:rPr>
        <w:t xml:space="preserve">Wykonawca oświadcza, że dokumentacja projektowa dotycząca przedmiotu umowy jest w jego ocenie kompletna i wystarczająca do realizacji zamówienia. </w:t>
      </w:r>
    </w:p>
    <w:p w14:paraId="5D5EC10A" w14:textId="77777777" w:rsidR="00A51602" w:rsidRPr="00A847EE" w:rsidRDefault="00A51602" w:rsidP="00A51602">
      <w:pPr>
        <w:ind w:left="425" w:firstLine="0"/>
        <w:rPr>
          <w:color w:val="auto"/>
        </w:rPr>
      </w:pPr>
    </w:p>
    <w:p w14:paraId="346A0614" w14:textId="77777777" w:rsidR="00321132" w:rsidRPr="00A847EE" w:rsidRDefault="006753ED" w:rsidP="00CC18B6">
      <w:pPr>
        <w:pStyle w:val="Nagwek1"/>
        <w:spacing w:line="276" w:lineRule="auto"/>
        <w:rPr>
          <w:color w:val="auto"/>
        </w:rPr>
      </w:pPr>
      <w:r w:rsidRPr="00A847EE">
        <w:rPr>
          <w:color w:val="auto"/>
        </w:rPr>
        <w:t xml:space="preserve">§ 2 </w:t>
      </w:r>
    </w:p>
    <w:p w14:paraId="6277EC94" w14:textId="77777777" w:rsidR="00321132" w:rsidRPr="00A847EE" w:rsidRDefault="006753ED" w:rsidP="00CC18B6">
      <w:pPr>
        <w:spacing w:before="120" w:after="72"/>
        <w:ind w:left="3816" w:right="-15" w:hanging="10"/>
        <w:jc w:val="left"/>
        <w:rPr>
          <w:color w:val="auto"/>
        </w:rPr>
      </w:pPr>
      <w:r w:rsidRPr="00A847EE">
        <w:rPr>
          <w:b/>
          <w:color w:val="auto"/>
        </w:rPr>
        <w:t xml:space="preserve">Termin realizacji </w:t>
      </w:r>
      <w:r w:rsidRPr="00A847EE">
        <w:rPr>
          <w:color w:val="auto"/>
        </w:rPr>
        <w:t xml:space="preserve"> </w:t>
      </w:r>
    </w:p>
    <w:p w14:paraId="0A19F85D" w14:textId="0A338A1B" w:rsidR="00FA75DB" w:rsidRPr="00A847EE" w:rsidRDefault="00370FE9" w:rsidP="00F81189">
      <w:pPr>
        <w:numPr>
          <w:ilvl w:val="0"/>
          <w:numId w:val="2"/>
        </w:numPr>
        <w:spacing w:before="120"/>
        <w:ind w:hanging="427"/>
        <w:rPr>
          <w:color w:val="auto"/>
        </w:rPr>
      </w:pPr>
      <w:r w:rsidRPr="00A847EE">
        <w:rPr>
          <w:color w:val="auto"/>
        </w:rPr>
        <w:t>Wykonawca</w:t>
      </w:r>
      <w:r w:rsidR="00FA75DB" w:rsidRPr="00A847EE">
        <w:rPr>
          <w:color w:val="auto"/>
        </w:rPr>
        <w:t xml:space="preserve"> </w:t>
      </w:r>
      <w:r w:rsidR="00CB6040" w:rsidRPr="00A847EE">
        <w:rPr>
          <w:color w:val="auto"/>
        </w:rPr>
        <w:t xml:space="preserve">zobowiązany jest wykonać całość przedmiotu zamówienia </w:t>
      </w:r>
      <w:r w:rsidRPr="00A847EE">
        <w:rPr>
          <w:color w:val="auto"/>
        </w:rPr>
        <w:t xml:space="preserve">w terminie </w:t>
      </w:r>
      <w:r w:rsidR="00FA75DB" w:rsidRPr="00A847EE">
        <w:rPr>
          <w:color w:val="auto"/>
        </w:rPr>
        <w:t>do:</w:t>
      </w:r>
      <w:r w:rsidR="00FA75DB" w:rsidRPr="00A847EE">
        <w:rPr>
          <w:b/>
          <w:color w:val="auto"/>
        </w:rPr>
        <w:t xml:space="preserve"> </w:t>
      </w:r>
      <w:r w:rsidR="0007348C">
        <w:rPr>
          <w:b/>
          <w:color w:val="auto"/>
        </w:rPr>
        <w:br/>
        <w:t>27</w:t>
      </w:r>
      <w:r w:rsidR="006B1285" w:rsidRPr="00A847EE">
        <w:rPr>
          <w:b/>
          <w:color w:val="auto"/>
        </w:rPr>
        <w:t>0</w:t>
      </w:r>
      <w:r w:rsidR="00960493" w:rsidRPr="00A847EE">
        <w:rPr>
          <w:b/>
          <w:color w:val="auto"/>
        </w:rPr>
        <w:t xml:space="preserve"> dni od dnia </w:t>
      </w:r>
      <w:r w:rsidR="00FA75DB" w:rsidRPr="00A847EE">
        <w:rPr>
          <w:b/>
          <w:color w:val="auto"/>
        </w:rPr>
        <w:t>podpisania umowy tj. do dnia ………………..</w:t>
      </w:r>
    </w:p>
    <w:p w14:paraId="24D1A511" w14:textId="0E3AD762" w:rsidR="00960493" w:rsidRPr="00A847EE" w:rsidRDefault="00960493" w:rsidP="00F81189">
      <w:pPr>
        <w:numPr>
          <w:ilvl w:val="0"/>
          <w:numId w:val="2"/>
        </w:numPr>
        <w:ind w:hanging="427"/>
        <w:rPr>
          <w:color w:val="auto"/>
        </w:rPr>
      </w:pPr>
      <w:r w:rsidRPr="00A847EE">
        <w:rPr>
          <w:color w:val="auto"/>
        </w:rPr>
        <w:t xml:space="preserve">Termin wykonania poszczególnych elementów składający się na przedmiot wskazany </w:t>
      </w:r>
      <w:r w:rsidR="004B7CDD" w:rsidRPr="00A847EE">
        <w:rPr>
          <w:color w:val="auto"/>
        </w:rPr>
        <w:br/>
      </w:r>
      <w:r w:rsidRPr="00A847EE">
        <w:rPr>
          <w:color w:val="auto"/>
        </w:rPr>
        <w:t xml:space="preserve">w § 1 Wykonawca określi w harmonogramie rzeczowo – finansowym, o którym mowa </w:t>
      </w:r>
      <w:r w:rsidR="00370FE9" w:rsidRPr="00A847EE">
        <w:rPr>
          <w:color w:val="auto"/>
        </w:rPr>
        <w:br/>
      </w:r>
      <w:r w:rsidRPr="00A847EE">
        <w:rPr>
          <w:color w:val="auto"/>
        </w:rPr>
        <w:t xml:space="preserve">w ust. 5, opracowany przez Wykonawcę na podstawie kosztorysu ofertowego, o którym mowa w </w:t>
      </w:r>
      <w:bookmarkStart w:id="0" w:name="_Hlk157593940"/>
      <w:r w:rsidR="004B7CDD" w:rsidRPr="00A847EE">
        <w:rPr>
          <w:color w:val="auto"/>
        </w:rPr>
        <w:t>§</w:t>
      </w:r>
      <w:bookmarkEnd w:id="0"/>
      <w:r w:rsidR="00A51602" w:rsidRPr="00A847EE">
        <w:rPr>
          <w:color w:val="auto"/>
        </w:rPr>
        <w:t xml:space="preserve"> 3 ust. </w:t>
      </w:r>
      <w:r w:rsidR="00861C5A" w:rsidRPr="00A847EE">
        <w:rPr>
          <w:color w:val="auto"/>
        </w:rPr>
        <w:t>8</w:t>
      </w:r>
      <w:r w:rsidR="004B7CDD" w:rsidRPr="00A847EE">
        <w:rPr>
          <w:color w:val="auto"/>
        </w:rPr>
        <w:t xml:space="preserve"> umowy.</w:t>
      </w:r>
    </w:p>
    <w:p w14:paraId="1A17A2C8" w14:textId="2290B738" w:rsidR="009258C7" w:rsidRPr="00A847EE" w:rsidRDefault="009258C7" w:rsidP="00F81189">
      <w:pPr>
        <w:numPr>
          <w:ilvl w:val="0"/>
          <w:numId w:val="2"/>
        </w:numPr>
        <w:ind w:hanging="427"/>
        <w:rPr>
          <w:color w:val="auto"/>
        </w:rPr>
      </w:pPr>
      <w:r w:rsidRPr="00A847EE">
        <w:rPr>
          <w:color w:val="auto"/>
        </w:rPr>
        <w:t xml:space="preserve">Za termin wykonania Zamówienia uznaje się dzień, w którym dokonano komisyjnego odbioru końcowego przedmiotu zamówienia. Odbiór końcowy ma być bez uwag Zamawiającego tj. wszystkie roboty zostały </w:t>
      </w:r>
      <w:r w:rsidRPr="00A847EE">
        <w:rPr>
          <w:rFonts w:eastAsia="Times New Roman"/>
          <w:color w:val="auto"/>
        </w:rPr>
        <w:t>wykonane zgodnie z zasadami sztuki budowlanej i prawidłowo ukończone.</w:t>
      </w:r>
    </w:p>
    <w:p w14:paraId="17CC8F5A" w14:textId="77777777" w:rsidR="00321132" w:rsidRPr="00A847EE" w:rsidRDefault="006753ED" w:rsidP="00F81189">
      <w:pPr>
        <w:numPr>
          <w:ilvl w:val="0"/>
          <w:numId w:val="2"/>
        </w:numPr>
        <w:ind w:hanging="427"/>
        <w:rPr>
          <w:color w:val="auto"/>
        </w:rPr>
      </w:pPr>
      <w:r w:rsidRPr="00A847EE">
        <w:rPr>
          <w:color w:val="auto"/>
        </w:rPr>
        <w:lastRenderedPageBreak/>
        <w:t>Termin wykonania całości przedmiotu zamówienia wskaz</w:t>
      </w:r>
      <w:r w:rsidR="00F23976" w:rsidRPr="00A847EE">
        <w:rPr>
          <w:color w:val="auto"/>
        </w:rPr>
        <w:t xml:space="preserve">any w ust. 1 może ulec zmianie </w:t>
      </w:r>
      <w:r w:rsidRPr="00A847EE">
        <w:rPr>
          <w:color w:val="auto"/>
        </w:rPr>
        <w:t xml:space="preserve">z przyczyn stanowiących podstawę zmiany umowy zgodnie z art. 454-455 ustawy Prawo zamówień publicznych.  </w:t>
      </w:r>
    </w:p>
    <w:p w14:paraId="1DA4281E" w14:textId="552B7318" w:rsidR="00321132" w:rsidRPr="00A847EE" w:rsidRDefault="006753ED" w:rsidP="00F81189">
      <w:pPr>
        <w:numPr>
          <w:ilvl w:val="0"/>
          <w:numId w:val="2"/>
        </w:numPr>
        <w:ind w:hanging="427"/>
        <w:rPr>
          <w:color w:val="auto"/>
        </w:rPr>
      </w:pPr>
      <w:r w:rsidRPr="00A847EE">
        <w:rPr>
          <w:color w:val="auto"/>
        </w:rPr>
        <w:t xml:space="preserve">Wykonawca </w:t>
      </w:r>
      <w:r w:rsidRPr="00A847EE">
        <w:rPr>
          <w:b/>
          <w:bCs/>
          <w:color w:val="auto"/>
        </w:rPr>
        <w:t xml:space="preserve">w terminie </w:t>
      </w:r>
      <w:r w:rsidR="009F3B08" w:rsidRPr="00A847EE">
        <w:rPr>
          <w:b/>
          <w:bCs/>
          <w:color w:val="auto"/>
        </w:rPr>
        <w:t>7</w:t>
      </w:r>
      <w:r w:rsidRPr="00A847EE">
        <w:rPr>
          <w:b/>
          <w:bCs/>
          <w:color w:val="auto"/>
        </w:rPr>
        <w:t xml:space="preserve"> dni</w:t>
      </w:r>
      <w:r w:rsidR="00370FE9" w:rsidRPr="00A847EE">
        <w:rPr>
          <w:b/>
          <w:bCs/>
          <w:color w:val="auto"/>
        </w:rPr>
        <w:t xml:space="preserve"> roboczych</w:t>
      </w:r>
      <w:r w:rsidRPr="00A847EE">
        <w:rPr>
          <w:b/>
          <w:bCs/>
          <w:color w:val="auto"/>
        </w:rPr>
        <w:t xml:space="preserve"> od dnia podpisania umowy</w:t>
      </w:r>
      <w:r w:rsidRPr="00A847EE">
        <w:rPr>
          <w:color w:val="auto"/>
        </w:rPr>
        <w:t xml:space="preserve"> przedstawia Zamawiającemu do akceptacji harmonogram rzeczowo – finansowy – zwany dalej „harmonogramem”</w:t>
      </w:r>
      <w:r w:rsidR="004B7CDD" w:rsidRPr="00A847EE">
        <w:rPr>
          <w:color w:val="auto"/>
        </w:rPr>
        <w:t>, pod rygorem naliczenia przez Zamawiającego kary umownej, o której mowa w §14 ust. 1 pkt 9</w:t>
      </w:r>
      <w:r w:rsidR="006E08E9" w:rsidRPr="00A847EE">
        <w:rPr>
          <w:color w:val="auto"/>
        </w:rPr>
        <w:t>.</w:t>
      </w:r>
    </w:p>
    <w:p w14:paraId="51A6F334" w14:textId="34E0CDD5" w:rsidR="00321132" w:rsidRPr="00A847EE" w:rsidRDefault="006753ED" w:rsidP="00F81189">
      <w:pPr>
        <w:numPr>
          <w:ilvl w:val="0"/>
          <w:numId w:val="2"/>
        </w:numPr>
        <w:ind w:hanging="427"/>
        <w:rPr>
          <w:color w:val="auto"/>
        </w:rPr>
      </w:pPr>
      <w:r w:rsidRPr="00A847EE">
        <w:rPr>
          <w:color w:val="auto"/>
        </w:rPr>
        <w:t>Har</w:t>
      </w:r>
      <w:r w:rsidR="009F3B08" w:rsidRPr="00A847EE">
        <w:rPr>
          <w:color w:val="auto"/>
        </w:rPr>
        <w:t xml:space="preserve">monogram, o którym mowa w ust. </w:t>
      </w:r>
      <w:r w:rsidR="005532C2" w:rsidRPr="00A847EE">
        <w:rPr>
          <w:color w:val="auto"/>
        </w:rPr>
        <w:t>5</w:t>
      </w:r>
      <w:r w:rsidRPr="00A847EE">
        <w:rPr>
          <w:color w:val="auto"/>
        </w:rPr>
        <w:t xml:space="preserve"> musi uzyskać </w:t>
      </w:r>
      <w:r w:rsidR="005532C2" w:rsidRPr="00A847EE">
        <w:rPr>
          <w:color w:val="auto"/>
        </w:rPr>
        <w:t xml:space="preserve">pisemną </w:t>
      </w:r>
      <w:r w:rsidRPr="00A847EE">
        <w:rPr>
          <w:color w:val="auto"/>
        </w:rPr>
        <w:t>akceptację Zamawiającego. Zamawiający dokona zatwierdzenia lub w</w:t>
      </w:r>
      <w:r w:rsidR="00F64FC9" w:rsidRPr="00A847EE">
        <w:rPr>
          <w:color w:val="auto"/>
        </w:rPr>
        <w:t>niesie uwagi do harmonogramu w </w:t>
      </w:r>
      <w:r w:rsidRPr="00A847EE">
        <w:rPr>
          <w:color w:val="auto"/>
        </w:rPr>
        <w:t xml:space="preserve">terminie </w:t>
      </w:r>
      <w:r w:rsidR="004477D5" w:rsidRPr="00A847EE">
        <w:rPr>
          <w:color w:val="auto"/>
        </w:rPr>
        <w:t>3</w:t>
      </w:r>
      <w:r w:rsidRPr="00A847EE">
        <w:rPr>
          <w:color w:val="auto"/>
        </w:rPr>
        <w:t xml:space="preserve"> dni </w:t>
      </w:r>
      <w:r w:rsidR="005532C2" w:rsidRPr="00A847EE">
        <w:rPr>
          <w:color w:val="auto"/>
        </w:rPr>
        <w:t xml:space="preserve">roboczych </w:t>
      </w:r>
      <w:r w:rsidRPr="00A847EE">
        <w:rPr>
          <w:color w:val="auto"/>
        </w:rPr>
        <w:t xml:space="preserve">od dnia przedłożenia harmonogramu przez Wykonawcę. Wykonawca jest związany uwagami i zastrzeżeniami Zamawiającego. </w:t>
      </w:r>
    </w:p>
    <w:p w14:paraId="0CCCF8D8" w14:textId="4EB41AC0" w:rsidR="00321132" w:rsidRPr="00A847EE" w:rsidRDefault="006753ED" w:rsidP="00F81189">
      <w:pPr>
        <w:numPr>
          <w:ilvl w:val="0"/>
          <w:numId w:val="2"/>
        </w:numPr>
        <w:ind w:hanging="427"/>
        <w:rPr>
          <w:color w:val="auto"/>
        </w:rPr>
      </w:pPr>
      <w:r w:rsidRPr="00A847EE">
        <w:rPr>
          <w:color w:val="auto"/>
        </w:rPr>
        <w:t xml:space="preserve">Wykonawca zobowiązany jest, w terminie </w:t>
      </w:r>
      <w:r w:rsidR="004477D5" w:rsidRPr="00A847EE">
        <w:rPr>
          <w:color w:val="auto"/>
        </w:rPr>
        <w:t>3</w:t>
      </w:r>
      <w:r w:rsidRPr="00A847EE">
        <w:rPr>
          <w:color w:val="auto"/>
        </w:rPr>
        <w:t xml:space="preserve"> dni od dnia otrzymania uwag i zastrzeżeń,</w:t>
      </w:r>
      <w:r w:rsidR="00FA75DB" w:rsidRPr="00A847EE">
        <w:rPr>
          <w:color w:val="auto"/>
        </w:rPr>
        <w:t xml:space="preserve"> </w:t>
      </w:r>
      <w:r w:rsidRPr="00A847EE">
        <w:rPr>
          <w:color w:val="auto"/>
        </w:rPr>
        <w:t xml:space="preserve">o których mowa w ust. </w:t>
      </w:r>
      <w:r w:rsidR="00735CFB" w:rsidRPr="00A847EE">
        <w:rPr>
          <w:color w:val="auto"/>
        </w:rPr>
        <w:t>6</w:t>
      </w:r>
      <w:r w:rsidRPr="00A847EE">
        <w:rPr>
          <w:color w:val="auto"/>
        </w:rPr>
        <w:t xml:space="preserve">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t>
      </w:r>
      <w:r w:rsidR="003B7015" w:rsidRPr="00A847EE">
        <w:rPr>
          <w:color w:val="auto"/>
        </w:rPr>
        <w:br/>
      </w:r>
      <w:r w:rsidRPr="00A847EE">
        <w:rPr>
          <w:color w:val="auto"/>
        </w:rPr>
        <w:t xml:space="preserve">w ust. </w:t>
      </w:r>
      <w:r w:rsidR="00735CFB" w:rsidRPr="00A847EE">
        <w:rPr>
          <w:color w:val="auto"/>
        </w:rPr>
        <w:t>6</w:t>
      </w:r>
      <w:r w:rsidRPr="00A847EE">
        <w:rPr>
          <w:color w:val="auto"/>
        </w:rPr>
        <w:t xml:space="preserve">.  </w:t>
      </w:r>
    </w:p>
    <w:p w14:paraId="3CD0A356" w14:textId="5F4F7831" w:rsidR="00762432" w:rsidRPr="00A847EE" w:rsidRDefault="00762432" w:rsidP="00F81189">
      <w:pPr>
        <w:numPr>
          <w:ilvl w:val="0"/>
          <w:numId w:val="2"/>
        </w:numPr>
        <w:ind w:hanging="427"/>
        <w:rPr>
          <w:color w:val="auto"/>
        </w:rPr>
      </w:pPr>
      <w:r w:rsidRPr="00A847EE">
        <w:rPr>
          <w:color w:val="auto"/>
        </w:rPr>
        <w:t xml:space="preserve">Zmiana harmonogramu </w:t>
      </w:r>
      <w:r w:rsidR="00BE0F26" w:rsidRPr="00A847EE">
        <w:rPr>
          <w:color w:val="auto"/>
        </w:rPr>
        <w:t>jest dopuszczalna w przypadkach uza</w:t>
      </w:r>
      <w:r w:rsidR="00B22916" w:rsidRPr="00A847EE">
        <w:rPr>
          <w:color w:val="auto"/>
        </w:rPr>
        <w:t>sadnionych</w:t>
      </w:r>
      <w:r w:rsidR="00BE0F26" w:rsidRPr="00A847EE">
        <w:rPr>
          <w:color w:val="auto"/>
        </w:rPr>
        <w:t xml:space="preserve"> i nie wymaga aneksu do umowy o ile zmiana nie powoduje niezgodności harmonogramu z </w:t>
      </w:r>
      <w:r w:rsidR="0022299F" w:rsidRPr="00A847EE">
        <w:rPr>
          <w:color w:val="auto"/>
        </w:rPr>
        <w:t>postanowieniami umowy. Wniosek o zmianę harmonogramu wraz z uzasadnieniem składa Zamawiający lub Wykonawca. Zmiana harmonogramu wymaga zgody obu Stron umowy wyrażonej na piśmie.</w:t>
      </w:r>
    </w:p>
    <w:p w14:paraId="7DD001AF" w14:textId="51184D85" w:rsidR="004477D5" w:rsidRPr="00A847EE" w:rsidRDefault="004477D5" w:rsidP="00F81189">
      <w:pPr>
        <w:numPr>
          <w:ilvl w:val="0"/>
          <w:numId w:val="2"/>
        </w:numPr>
        <w:ind w:hanging="427"/>
        <w:rPr>
          <w:color w:val="auto"/>
        </w:rPr>
      </w:pPr>
      <w:r w:rsidRPr="00A847EE">
        <w:rPr>
          <w:color w:val="auto"/>
        </w:rPr>
        <w:t xml:space="preserve">W przypadku dokonania zmiany umowy wpływającej na treść harmonogramu </w:t>
      </w:r>
      <w:r w:rsidR="0022299F" w:rsidRPr="00A847EE">
        <w:rPr>
          <w:color w:val="auto"/>
        </w:rPr>
        <w:t>S</w:t>
      </w:r>
      <w:r w:rsidRPr="00A847EE">
        <w:rPr>
          <w:color w:val="auto"/>
        </w:rPr>
        <w:t>trony dostosowują harmonogram do zmienionych zapisów umowy. Zmieniony harmonogram stanowi załącznik do aneksu do umowy.</w:t>
      </w:r>
    </w:p>
    <w:p w14:paraId="2E733FFA" w14:textId="77777777" w:rsidR="00321132" w:rsidRPr="00A847EE" w:rsidRDefault="00321132" w:rsidP="00CC18B6">
      <w:pPr>
        <w:spacing w:after="48"/>
        <w:ind w:hanging="417"/>
        <w:jc w:val="left"/>
        <w:rPr>
          <w:color w:val="auto"/>
        </w:rPr>
      </w:pPr>
    </w:p>
    <w:p w14:paraId="166A1491" w14:textId="77777777" w:rsidR="00321132" w:rsidRPr="00A847EE" w:rsidRDefault="006753ED" w:rsidP="00CC18B6">
      <w:pPr>
        <w:pStyle w:val="Nagwek1"/>
        <w:spacing w:line="276" w:lineRule="auto"/>
        <w:rPr>
          <w:color w:val="auto"/>
        </w:rPr>
      </w:pPr>
      <w:bookmarkStart w:id="1" w:name="_Hlk156910578"/>
      <w:r w:rsidRPr="00A847EE">
        <w:rPr>
          <w:color w:val="auto"/>
        </w:rPr>
        <w:t>§</w:t>
      </w:r>
      <w:bookmarkEnd w:id="1"/>
      <w:r w:rsidRPr="00A847EE">
        <w:rPr>
          <w:color w:val="auto"/>
        </w:rPr>
        <w:t xml:space="preserve"> 3 </w:t>
      </w:r>
    </w:p>
    <w:p w14:paraId="7EA3C1BC" w14:textId="77777777" w:rsidR="00321132" w:rsidRPr="00A847EE" w:rsidRDefault="006753ED" w:rsidP="00CC18B6">
      <w:pPr>
        <w:pStyle w:val="Nagwek1"/>
        <w:spacing w:line="276" w:lineRule="auto"/>
        <w:rPr>
          <w:color w:val="auto"/>
        </w:rPr>
      </w:pPr>
      <w:r w:rsidRPr="00A847EE">
        <w:rPr>
          <w:color w:val="auto"/>
        </w:rPr>
        <w:t xml:space="preserve">Wynagrodzenie </w:t>
      </w:r>
    </w:p>
    <w:p w14:paraId="66ADCD82" w14:textId="37607389" w:rsidR="0022299F" w:rsidRPr="00A847EE" w:rsidRDefault="00B87DAF" w:rsidP="00F81189">
      <w:pPr>
        <w:numPr>
          <w:ilvl w:val="0"/>
          <w:numId w:val="3"/>
        </w:numPr>
        <w:autoSpaceDE w:val="0"/>
        <w:autoSpaceDN w:val="0"/>
        <w:spacing w:after="0"/>
        <w:ind w:left="426" w:hanging="427"/>
        <w:rPr>
          <w:b/>
          <w:bCs/>
        </w:rPr>
      </w:pPr>
      <w:r w:rsidRPr="00A847EE">
        <w:rPr>
          <w:rFonts w:eastAsiaTheme="minorHAnsi" w:cs="ArialNarrow"/>
          <w:color w:val="auto"/>
          <w:lang w:eastAsia="en-US"/>
        </w:rPr>
        <w:t xml:space="preserve">Za należyte wykonanie przedmiotu umowy, Zamawiający zapłaci Wykonawcy </w:t>
      </w:r>
      <w:r w:rsidR="003B7015" w:rsidRPr="00A847EE">
        <w:rPr>
          <w:rFonts w:eastAsiaTheme="minorHAnsi" w:cs="ArialNarrow"/>
          <w:b/>
          <w:color w:val="auto"/>
          <w:lang w:eastAsia="en-US"/>
        </w:rPr>
        <w:t xml:space="preserve">łączne </w:t>
      </w:r>
      <w:r w:rsidRPr="00A847EE">
        <w:rPr>
          <w:rFonts w:eastAsiaTheme="minorHAnsi" w:cs="ArialNarrow"/>
          <w:b/>
          <w:color w:val="auto"/>
          <w:lang w:eastAsia="en-US"/>
        </w:rPr>
        <w:t>wynagrodzenie</w:t>
      </w:r>
      <w:r w:rsidRPr="00A847EE">
        <w:rPr>
          <w:rFonts w:eastAsiaTheme="minorHAnsi" w:cs="ArialNarrow"/>
          <w:color w:val="auto"/>
          <w:lang w:eastAsia="en-US"/>
        </w:rPr>
        <w:t xml:space="preserve"> w kwocie</w:t>
      </w:r>
      <w:r w:rsidR="0022299F" w:rsidRPr="00A847EE">
        <w:rPr>
          <w:rFonts w:eastAsiaTheme="minorHAnsi" w:cs="ArialNarrow"/>
          <w:color w:val="auto"/>
          <w:lang w:eastAsia="en-US"/>
        </w:rPr>
        <w:t>:</w:t>
      </w:r>
    </w:p>
    <w:p w14:paraId="134D4949" w14:textId="77777777" w:rsidR="00F06E32" w:rsidRPr="00A847EE" w:rsidRDefault="009F3B08" w:rsidP="00F06E32">
      <w:pPr>
        <w:autoSpaceDE w:val="0"/>
        <w:autoSpaceDN w:val="0"/>
        <w:spacing w:after="0"/>
        <w:ind w:left="426" w:firstLine="0"/>
        <w:rPr>
          <w:color w:val="auto"/>
        </w:rPr>
      </w:pPr>
      <w:r w:rsidRPr="00A847EE">
        <w:rPr>
          <w:color w:val="auto"/>
        </w:rPr>
        <w:t>………………………..………….….</w:t>
      </w:r>
      <w:r w:rsidRPr="00A847EE">
        <w:rPr>
          <w:b/>
          <w:color w:val="auto"/>
        </w:rPr>
        <w:t>netto</w:t>
      </w:r>
      <w:r w:rsidRPr="00A847EE">
        <w:rPr>
          <w:color w:val="auto"/>
        </w:rPr>
        <w:t>,</w:t>
      </w:r>
      <w:r w:rsidR="0022299F" w:rsidRPr="00A847EE">
        <w:rPr>
          <w:color w:val="auto"/>
        </w:rPr>
        <w:br/>
      </w:r>
      <w:r w:rsidRPr="00A847EE">
        <w:rPr>
          <w:color w:val="auto"/>
        </w:rPr>
        <w:t>plus należny podatek VAT</w:t>
      </w:r>
      <w:r w:rsidR="00F06E32" w:rsidRPr="00A847EE">
        <w:rPr>
          <w:color w:val="auto"/>
        </w:rPr>
        <w:t xml:space="preserve"> …..%,</w:t>
      </w:r>
      <w:r w:rsidRPr="00A847EE">
        <w:rPr>
          <w:color w:val="auto"/>
        </w:rPr>
        <w:t xml:space="preserve"> w wysokości: …....………………..……...</w:t>
      </w:r>
      <w:r w:rsidR="00F06E32" w:rsidRPr="00A847EE">
        <w:rPr>
          <w:color w:val="auto"/>
        </w:rPr>
        <w:t xml:space="preserve"> zł, </w:t>
      </w:r>
    </w:p>
    <w:p w14:paraId="0ABA185B" w14:textId="7E78AFC5" w:rsidR="009F3B08" w:rsidRPr="00A847EE" w:rsidRDefault="00F06E32" w:rsidP="00F06E32">
      <w:pPr>
        <w:autoSpaceDE w:val="0"/>
        <w:autoSpaceDN w:val="0"/>
        <w:spacing w:after="0"/>
        <w:ind w:left="426" w:firstLine="0"/>
      </w:pPr>
      <w:r w:rsidRPr="00A847EE">
        <w:rPr>
          <w:b/>
          <w:color w:val="auto"/>
        </w:rPr>
        <w:t xml:space="preserve">co stanowi kwotę brutto </w:t>
      </w:r>
      <w:r w:rsidR="009F3B08" w:rsidRPr="00A847EE">
        <w:rPr>
          <w:b/>
          <w:bCs/>
        </w:rPr>
        <w:t>……………..............</w:t>
      </w:r>
      <w:r w:rsidRPr="00A847EE">
        <w:rPr>
          <w:b/>
          <w:bCs/>
        </w:rPr>
        <w:t xml:space="preserve"> zł (</w:t>
      </w:r>
      <w:r w:rsidR="009F3B08" w:rsidRPr="00A847EE">
        <w:rPr>
          <w:b/>
          <w:bCs/>
        </w:rPr>
        <w:t>słownie: ………………………..</w:t>
      </w:r>
      <w:r w:rsidRPr="00A847EE">
        <w:rPr>
          <w:b/>
          <w:bCs/>
        </w:rPr>
        <w:t>)</w:t>
      </w:r>
      <w:r w:rsidR="0045117E" w:rsidRPr="00A847EE">
        <w:rPr>
          <w:b/>
          <w:bCs/>
        </w:rPr>
        <w:t xml:space="preserve">, </w:t>
      </w:r>
      <w:r w:rsidR="0045117E" w:rsidRPr="00A847EE">
        <w:t>w tym:</w:t>
      </w:r>
    </w:p>
    <w:p w14:paraId="4BD785E7" w14:textId="77777777" w:rsidR="00FF5C7A" w:rsidRPr="00A847EE" w:rsidRDefault="00FF5C7A" w:rsidP="00FF5C7A">
      <w:pPr>
        <w:pStyle w:val="Akapitzlist"/>
        <w:autoSpaceDE w:val="0"/>
        <w:autoSpaceDN w:val="0"/>
        <w:spacing w:after="0"/>
        <w:ind w:left="1146"/>
        <w:rPr>
          <w:rFonts w:ascii="Cambria" w:eastAsiaTheme="minorHAnsi" w:hAnsi="Cambria" w:cs="ArialNarrow"/>
          <w:sz w:val="22"/>
          <w:szCs w:val="22"/>
          <w:lang w:eastAsia="en-US"/>
        </w:rPr>
      </w:pPr>
    </w:p>
    <w:p w14:paraId="3E3C3D1F" w14:textId="69A9EAAF" w:rsidR="00321132" w:rsidRPr="00A847EE" w:rsidRDefault="006753ED" w:rsidP="00F81189">
      <w:pPr>
        <w:numPr>
          <w:ilvl w:val="0"/>
          <w:numId w:val="3"/>
        </w:numPr>
        <w:spacing w:after="120"/>
        <w:ind w:hanging="427"/>
        <w:rPr>
          <w:color w:val="auto"/>
        </w:rPr>
      </w:pPr>
      <w:r w:rsidRPr="00A847EE">
        <w:rPr>
          <w:color w:val="auto"/>
        </w:rPr>
        <w:t xml:space="preserve">Wynagrodzenie, o którym mowa w ust. 1 jest </w:t>
      </w:r>
      <w:r w:rsidRPr="00A847EE">
        <w:rPr>
          <w:color w:val="auto"/>
          <w:u w:val="single" w:color="000000"/>
        </w:rPr>
        <w:t>wynagrodzeniem ryczałtowym</w:t>
      </w:r>
      <w:r w:rsidRPr="00A847EE">
        <w:rPr>
          <w:color w:val="auto"/>
        </w:rPr>
        <w:t>, obejmuje wszelkie koszty związane z wykonaniem umowy. W ramach wynagrodzenia ryczałtowego Wykonawca zobowiązany jest do wykonania z należytą starannością wszelkich robót budowlanych, dostaw i czynności przewidzia</w:t>
      </w:r>
      <w:r w:rsidR="009D471C" w:rsidRPr="00A847EE">
        <w:rPr>
          <w:color w:val="auto"/>
        </w:rPr>
        <w:t>nych w dokumentacji projektowej</w:t>
      </w:r>
      <w:r w:rsidR="004477D5" w:rsidRPr="00A847EE">
        <w:rPr>
          <w:color w:val="auto"/>
        </w:rPr>
        <w:t xml:space="preserve">, </w:t>
      </w:r>
      <w:proofErr w:type="spellStart"/>
      <w:r w:rsidR="004477D5" w:rsidRPr="00A847EE">
        <w:rPr>
          <w:color w:val="auto"/>
        </w:rPr>
        <w:t>STWiORB</w:t>
      </w:r>
      <w:proofErr w:type="spellEnd"/>
      <w:r w:rsidR="00F74F13" w:rsidRPr="00A847EE">
        <w:rPr>
          <w:color w:val="auto"/>
        </w:rPr>
        <w:t xml:space="preserve"> oraz niniejszej umowie</w:t>
      </w:r>
      <w:r w:rsidR="00D47DD5" w:rsidRPr="00A847EE">
        <w:rPr>
          <w:color w:val="auto"/>
        </w:rPr>
        <w:t>.</w:t>
      </w:r>
    </w:p>
    <w:p w14:paraId="153F97FE" w14:textId="49873942" w:rsidR="00402EDC" w:rsidRPr="00A847EE" w:rsidRDefault="002D0A30" w:rsidP="00F81189">
      <w:pPr>
        <w:numPr>
          <w:ilvl w:val="0"/>
          <w:numId w:val="3"/>
        </w:numPr>
        <w:ind w:hanging="427"/>
        <w:rPr>
          <w:bCs/>
          <w:color w:val="auto"/>
        </w:rPr>
      </w:pPr>
      <w:r w:rsidRPr="00A847EE">
        <w:rPr>
          <w:rFonts w:eastAsiaTheme="minorHAnsi" w:cs="ArialNarrow"/>
          <w:bCs/>
          <w:color w:val="auto"/>
          <w:lang w:eastAsia="en-US"/>
        </w:rPr>
        <w:t xml:space="preserve">Podstawą do określenia ceny, o której mowa w ust. 1, jest dokumentacja projektowa wskazana w </w:t>
      </w:r>
      <w:bookmarkStart w:id="2" w:name="_Hlk167348846"/>
      <w:r w:rsidRPr="00A847EE">
        <w:rPr>
          <w:rFonts w:eastAsiaTheme="minorHAnsi" w:cs="ArialNarrow"/>
          <w:bCs/>
          <w:color w:val="auto"/>
          <w:lang w:eastAsia="en-US"/>
        </w:rPr>
        <w:t>§1 ust. 3 pkt 2</w:t>
      </w:r>
      <w:bookmarkEnd w:id="2"/>
      <w:r w:rsidR="00240029" w:rsidRPr="00A847EE">
        <w:rPr>
          <w:rFonts w:eastAsiaTheme="minorHAnsi" w:cs="ArialNarrow"/>
          <w:bCs/>
          <w:color w:val="auto"/>
          <w:lang w:eastAsia="en-US"/>
        </w:rPr>
        <w:t xml:space="preserve"> oraz </w:t>
      </w:r>
      <w:proofErr w:type="spellStart"/>
      <w:r w:rsidR="00240029" w:rsidRPr="00A847EE">
        <w:rPr>
          <w:rFonts w:eastAsiaTheme="minorHAnsi" w:cs="ArialNarrow"/>
          <w:bCs/>
          <w:color w:val="auto"/>
          <w:lang w:eastAsia="en-US"/>
        </w:rPr>
        <w:t>STWiORB</w:t>
      </w:r>
      <w:proofErr w:type="spellEnd"/>
      <w:r w:rsidRPr="00A847EE">
        <w:rPr>
          <w:rFonts w:eastAsiaTheme="minorHAnsi" w:cs="ArialNarrow"/>
          <w:bCs/>
          <w:color w:val="auto"/>
          <w:lang w:eastAsia="en-US"/>
        </w:rPr>
        <w:t xml:space="preserve">. Przedmiar robót ma charakter pomocniczy, w szczególności, jeżeli w przedmiarze robót nie ujęto prac wynikających z dokumentacji projektowej wskazanej w </w:t>
      </w:r>
      <w:r w:rsidR="001E7D25" w:rsidRPr="00A847EE">
        <w:rPr>
          <w:rFonts w:eastAsiaTheme="minorHAnsi" w:cs="ArialNarrow"/>
          <w:bCs/>
          <w:color w:val="auto"/>
          <w:lang w:eastAsia="en-US"/>
        </w:rPr>
        <w:t>§1 ust. 3 pkt 2</w:t>
      </w:r>
      <w:r w:rsidR="00240029" w:rsidRPr="00A847EE">
        <w:rPr>
          <w:rFonts w:eastAsiaTheme="minorHAnsi" w:cs="ArialNarrow"/>
          <w:bCs/>
          <w:color w:val="auto"/>
          <w:lang w:eastAsia="en-US"/>
        </w:rPr>
        <w:t xml:space="preserve"> oraz </w:t>
      </w:r>
      <w:proofErr w:type="spellStart"/>
      <w:r w:rsidR="00240029" w:rsidRPr="00A847EE">
        <w:rPr>
          <w:rFonts w:eastAsiaTheme="minorHAnsi" w:cs="ArialNarrow"/>
          <w:bCs/>
          <w:color w:val="auto"/>
          <w:lang w:eastAsia="en-US"/>
        </w:rPr>
        <w:t>STWiORB</w:t>
      </w:r>
      <w:proofErr w:type="spellEnd"/>
      <w:r w:rsidR="001E7D25" w:rsidRPr="00A847EE">
        <w:rPr>
          <w:rFonts w:eastAsiaTheme="minorHAnsi" w:cs="ArialNarrow"/>
          <w:bCs/>
          <w:color w:val="auto"/>
          <w:lang w:eastAsia="en-US"/>
        </w:rPr>
        <w:t xml:space="preserve">, strony przyjmują, że wykonawca </w:t>
      </w:r>
      <w:r w:rsidR="001E7D25" w:rsidRPr="00A847EE">
        <w:rPr>
          <w:rFonts w:eastAsiaTheme="minorHAnsi" w:cs="ArialNarrow"/>
          <w:bCs/>
          <w:color w:val="auto"/>
          <w:lang w:eastAsia="en-US"/>
        </w:rPr>
        <w:lastRenderedPageBreak/>
        <w:t>wykona roboty w zakresie wynikającym z dokumentacji projektowej bez dodatkowego wynagrodzenia.</w:t>
      </w:r>
    </w:p>
    <w:p w14:paraId="47B5C7D6" w14:textId="50E5DDE1" w:rsidR="001E7D25" w:rsidRPr="00A847EE" w:rsidRDefault="00BE2626" w:rsidP="00F81189">
      <w:pPr>
        <w:numPr>
          <w:ilvl w:val="0"/>
          <w:numId w:val="3"/>
        </w:numPr>
        <w:ind w:hanging="427"/>
        <w:rPr>
          <w:bCs/>
          <w:color w:val="auto"/>
        </w:rPr>
      </w:pPr>
      <w:r w:rsidRPr="00A847EE">
        <w:rPr>
          <w:rFonts w:eastAsiaTheme="minorHAnsi" w:cs="ArialNarrow"/>
          <w:bCs/>
          <w:color w:val="auto"/>
          <w:lang w:eastAsia="en-US"/>
        </w:rPr>
        <w:t>Niedoszacowanie, pominięcie oraz brak rozpoznania zakresu przedmiotu umowy nie może być podstawą do żądania zmiany wynagrodzenia ryczałtowego, o którym mowa w ust. 1.</w:t>
      </w:r>
    </w:p>
    <w:p w14:paraId="12945552" w14:textId="0BD339D4" w:rsidR="00CF15FF" w:rsidRPr="00A847EE" w:rsidRDefault="00CF15FF" w:rsidP="00F81189">
      <w:pPr>
        <w:numPr>
          <w:ilvl w:val="0"/>
          <w:numId w:val="3"/>
        </w:numPr>
        <w:ind w:hanging="427"/>
        <w:rPr>
          <w:bCs/>
          <w:color w:val="auto"/>
        </w:rPr>
      </w:pPr>
      <w:r w:rsidRPr="00A847EE">
        <w:rPr>
          <w:rFonts w:eastAsiaTheme="minorHAnsi" w:cs="ArialNarrow"/>
          <w:bCs/>
          <w:color w:val="auto"/>
          <w:lang w:eastAsia="en-US"/>
        </w:rPr>
        <w:t xml:space="preserve">W przypadku konieczności zaniechania lub niewykonania całości świadczenia wynikającego z dokumentacji projektowej wskazanej w §1 ust. 3 pkt 2 oraz </w:t>
      </w:r>
      <w:proofErr w:type="spellStart"/>
      <w:r w:rsidRPr="00A847EE">
        <w:rPr>
          <w:rFonts w:eastAsiaTheme="minorHAnsi" w:cs="ArialNarrow"/>
          <w:bCs/>
          <w:color w:val="auto"/>
          <w:lang w:eastAsia="en-US"/>
        </w:rPr>
        <w:t>STWiORB</w:t>
      </w:r>
      <w:proofErr w:type="spellEnd"/>
      <w:r w:rsidRPr="00A847EE">
        <w:rPr>
          <w:rFonts w:eastAsiaTheme="minorHAnsi" w:cs="ArialNarrow"/>
          <w:bCs/>
          <w:color w:val="auto"/>
          <w:lang w:eastAsia="en-US"/>
        </w:rPr>
        <w:t xml:space="preserve"> wskazanych w §1 ust. 3 pkt 3, Strony przewidują, że wynagrodzenie Wykonawcy ulegnie odpowiednio zmniejszeniu o wartość prac niewykonanych. </w:t>
      </w:r>
      <w:r w:rsidR="00A464E0" w:rsidRPr="00A847EE">
        <w:rPr>
          <w:rFonts w:eastAsiaTheme="minorHAnsi" w:cs="ArialNarrow"/>
          <w:bCs/>
          <w:color w:val="auto"/>
          <w:lang w:eastAsia="en-US"/>
        </w:rPr>
        <w:t xml:space="preserve">Zgodnie z wymogami art. 433 pkt 4) ustawy </w:t>
      </w:r>
      <w:proofErr w:type="spellStart"/>
      <w:r w:rsidR="00A464E0" w:rsidRPr="00A847EE">
        <w:rPr>
          <w:rFonts w:eastAsiaTheme="minorHAnsi" w:cs="ArialNarrow"/>
          <w:bCs/>
          <w:color w:val="auto"/>
          <w:lang w:eastAsia="en-US"/>
        </w:rPr>
        <w:t>Pzp</w:t>
      </w:r>
      <w:proofErr w:type="spellEnd"/>
      <w:r w:rsidR="00A464E0" w:rsidRPr="00A847EE">
        <w:rPr>
          <w:rFonts w:eastAsiaTheme="minorHAnsi" w:cs="ArialNarrow"/>
          <w:bCs/>
          <w:color w:val="auto"/>
          <w:lang w:eastAsia="en-US"/>
        </w:rPr>
        <w:t xml:space="preserve"> Zamawiający </w:t>
      </w:r>
      <w:r w:rsidR="00BD6D5A" w:rsidRPr="00A847EE">
        <w:rPr>
          <w:rFonts w:eastAsiaTheme="minorHAnsi" w:cs="ArialNarrow"/>
          <w:bCs/>
          <w:color w:val="auto"/>
          <w:lang w:eastAsia="en-US"/>
        </w:rPr>
        <w:t>wskazuje, że minimalna wartość świadczenia będzie nie mniejsza niż 80% wynagrodzenia, o którym mowa w ust. 1 umowy.</w:t>
      </w:r>
    </w:p>
    <w:p w14:paraId="577C8213" w14:textId="5DFBFEA6" w:rsidR="00402EDC" w:rsidRPr="00A847EE" w:rsidRDefault="00FC61E1" w:rsidP="00F81189">
      <w:pPr>
        <w:numPr>
          <w:ilvl w:val="0"/>
          <w:numId w:val="3"/>
        </w:numPr>
        <w:ind w:hanging="427"/>
        <w:rPr>
          <w:color w:val="auto"/>
        </w:rPr>
      </w:pPr>
      <w:r w:rsidRPr="00A847EE">
        <w:rPr>
          <w:rFonts w:eastAsiaTheme="minorHAnsi" w:cs="ArialNarrow"/>
          <w:color w:val="auto"/>
          <w:lang w:eastAsia="en-US"/>
        </w:rPr>
        <w:t xml:space="preserve">W przypadku konieczności wykonania dodatkowych robót nieobjętych </w:t>
      </w:r>
      <w:r w:rsidR="004F3CF5" w:rsidRPr="00A847EE">
        <w:rPr>
          <w:rFonts w:eastAsiaTheme="minorHAnsi" w:cs="ArialNarrow"/>
          <w:color w:val="auto"/>
          <w:lang w:eastAsia="en-US"/>
        </w:rPr>
        <w:t xml:space="preserve">dokumentacją projektową </w:t>
      </w:r>
      <w:r w:rsidRPr="00A847EE">
        <w:rPr>
          <w:rFonts w:eastAsiaTheme="minorHAnsi" w:cs="ArialNarrow"/>
          <w:color w:val="auto"/>
          <w:lang w:eastAsia="en-US"/>
        </w:rPr>
        <w:t xml:space="preserve">wskazaną w §1 ust. 3 pkt 2 oraz </w:t>
      </w:r>
      <w:proofErr w:type="spellStart"/>
      <w:r w:rsidRPr="00A847EE">
        <w:rPr>
          <w:rFonts w:eastAsiaTheme="minorHAnsi" w:cs="ArialNarrow"/>
          <w:color w:val="auto"/>
          <w:lang w:eastAsia="en-US"/>
        </w:rPr>
        <w:t>STWiORB</w:t>
      </w:r>
      <w:proofErr w:type="spellEnd"/>
      <w:r w:rsidRPr="00A847EE">
        <w:rPr>
          <w:rFonts w:eastAsiaTheme="minorHAnsi" w:cs="ArialNarrow"/>
          <w:color w:val="auto"/>
          <w:lang w:eastAsia="en-US"/>
        </w:rPr>
        <w:t xml:space="preserve"> wskazanych w §1 ust. 3 pkt 3 strony przewidują możliwość zlecenia tych robót za dodatkowym wynagrodzeniem poprzez zmianę umowy </w:t>
      </w:r>
      <w:r w:rsidR="004F3CF5" w:rsidRPr="00A847EE">
        <w:rPr>
          <w:rFonts w:eastAsiaTheme="minorHAnsi" w:cs="ArialNarrow"/>
          <w:color w:val="auto"/>
          <w:lang w:eastAsia="en-US"/>
        </w:rPr>
        <w:t>na zasadach określonych w art. 454-455 ustawy Prawo zamówień publicznych za dodatkowym wynagrodzenie</w:t>
      </w:r>
      <w:r w:rsidR="00DF09D9" w:rsidRPr="00A847EE">
        <w:rPr>
          <w:rFonts w:eastAsiaTheme="minorHAnsi" w:cs="ArialNarrow"/>
          <w:color w:val="auto"/>
          <w:lang w:eastAsia="en-US"/>
        </w:rPr>
        <w:t>m</w:t>
      </w:r>
      <w:r w:rsidR="004F3CF5" w:rsidRPr="00A847EE">
        <w:rPr>
          <w:rFonts w:eastAsiaTheme="minorHAnsi" w:cs="ArialNarrow"/>
          <w:color w:val="auto"/>
          <w:lang w:eastAsia="en-US"/>
        </w:rPr>
        <w:t xml:space="preserve"> </w:t>
      </w:r>
      <w:r w:rsidR="00D00320" w:rsidRPr="00A847EE">
        <w:rPr>
          <w:rFonts w:eastAsiaTheme="minorHAnsi" w:cs="ArialNarrow"/>
          <w:color w:val="auto"/>
          <w:lang w:eastAsia="en-US"/>
        </w:rPr>
        <w:t xml:space="preserve">Roboty ujęte w dokumentacji projektowej i </w:t>
      </w:r>
      <w:proofErr w:type="spellStart"/>
      <w:r w:rsidR="00D00320" w:rsidRPr="00A847EE">
        <w:rPr>
          <w:rFonts w:eastAsiaTheme="minorHAnsi" w:cs="ArialNarrow"/>
          <w:color w:val="auto"/>
          <w:lang w:eastAsia="en-US"/>
        </w:rPr>
        <w:t>STWiORB</w:t>
      </w:r>
      <w:proofErr w:type="spellEnd"/>
      <w:r w:rsidR="00D00320" w:rsidRPr="00A847EE">
        <w:rPr>
          <w:rFonts w:eastAsiaTheme="minorHAnsi" w:cs="ArialNarrow"/>
          <w:color w:val="auto"/>
          <w:lang w:eastAsia="en-US"/>
        </w:rPr>
        <w:t xml:space="preserve"> a nieujęte w przedmiarze, Wykonawca wykona bez odrębnego wynagrodzenia.</w:t>
      </w:r>
    </w:p>
    <w:p w14:paraId="67539B8F" w14:textId="472548D2" w:rsidR="00D00320" w:rsidRPr="00A847EE" w:rsidRDefault="00D00320" w:rsidP="00F81189">
      <w:pPr>
        <w:numPr>
          <w:ilvl w:val="0"/>
          <w:numId w:val="3"/>
        </w:numPr>
        <w:ind w:hanging="427"/>
        <w:rPr>
          <w:color w:val="auto"/>
        </w:rPr>
      </w:pPr>
      <w:r w:rsidRPr="00A847EE">
        <w:t xml:space="preserve">Wykonawca nie może wykonywać prac nieobjętych </w:t>
      </w:r>
      <w:r w:rsidR="00D47DD5" w:rsidRPr="00A847EE">
        <w:t>d</w:t>
      </w:r>
      <w:r w:rsidRPr="00A847EE">
        <w:t xml:space="preserve">okumentacją projektową </w:t>
      </w:r>
      <w:r w:rsidR="00FC61E1" w:rsidRPr="00A847EE">
        <w:t xml:space="preserve">lub </w:t>
      </w:r>
      <w:proofErr w:type="spellStart"/>
      <w:r w:rsidR="00FC61E1" w:rsidRPr="00A847EE">
        <w:t>STWiORB</w:t>
      </w:r>
      <w:proofErr w:type="spellEnd"/>
      <w:r w:rsidR="00FC61E1" w:rsidRPr="00A847EE">
        <w:t xml:space="preserve"> </w:t>
      </w:r>
      <w:r w:rsidRPr="00A847EE">
        <w:t>bez uprzedniej zgody Zamawiającego wyrażonej na piśmie przez osoby umocowane do reprezentowania Zamawiającego - pod rygorem odmowy zapłaty za wykonane prace.</w:t>
      </w:r>
    </w:p>
    <w:p w14:paraId="5E749FA0" w14:textId="4FEC8A80" w:rsidR="004F3CF5" w:rsidRPr="00A847EE" w:rsidRDefault="004F3CF5" w:rsidP="00F81189">
      <w:pPr>
        <w:numPr>
          <w:ilvl w:val="0"/>
          <w:numId w:val="3"/>
        </w:numPr>
        <w:ind w:hanging="427"/>
        <w:rPr>
          <w:color w:val="auto"/>
        </w:rPr>
      </w:pPr>
      <w:r w:rsidRPr="00A847EE">
        <w:rPr>
          <w:rFonts w:eastAsiaTheme="minorHAnsi" w:cs="ArialNarrow"/>
          <w:color w:val="auto"/>
          <w:lang w:eastAsia="en-US"/>
        </w:rPr>
        <w:t xml:space="preserve">Wykonawca </w:t>
      </w:r>
      <w:r w:rsidRPr="00A847EE">
        <w:rPr>
          <w:rFonts w:eastAsiaTheme="minorHAnsi" w:cs="ArialNarrow"/>
          <w:b/>
          <w:bCs/>
          <w:color w:val="auto"/>
          <w:u w:val="single"/>
          <w:lang w:eastAsia="en-US"/>
        </w:rPr>
        <w:t>przed podpisaniem umowy</w:t>
      </w:r>
      <w:r w:rsidRPr="00A847EE">
        <w:rPr>
          <w:rFonts w:eastAsiaTheme="minorHAnsi" w:cs="ArialNarrow"/>
          <w:color w:val="auto"/>
          <w:lang w:eastAsia="en-US"/>
        </w:rPr>
        <w:t xml:space="preserve"> złoży Zamawiającemu </w:t>
      </w:r>
      <w:r w:rsidRPr="00A847EE">
        <w:rPr>
          <w:rFonts w:eastAsiaTheme="minorHAnsi" w:cs="ArialNarrow"/>
          <w:b/>
          <w:bCs/>
          <w:color w:val="auto"/>
          <w:lang w:eastAsia="en-US"/>
        </w:rPr>
        <w:t>kosztorys</w:t>
      </w:r>
      <w:r w:rsidR="00266A39" w:rsidRPr="00A847EE">
        <w:rPr>
          <w:rFonts w:eastAsiaTheme="minorHAnsi" w:cs="ArialNarrow"/>
          <w:b/>
          <w:bCs/>
          <w:color w:val="auto"/>
          <w:lang w:eastAsia="en-US"/>
        </w:rPr>
        <w:t xml:space="preserve"> </w:t>
      </w:r>
      <w:r w:rsidRPr="00A847EE">
        <w:rPr>
          <w:rFonts w:eastAsiaTheme="minorHAnsi" w:cs="ArialNarrow"/>
          <w:b/>
          <w:bCs/>
          <w:color w:val="auto"/>
          <w:lang w:eastAsia="en-US"/>
        </w:rPr>
        <w:t xml:space="preserve">wskazujący sposób wyliczenia ceny ofertowej </w:t>
      </w:r>
      <w:r w:rsidRPr="00A847EE">
        <w:rPr>
          <w:rFonts w:eastAsiaTheme="minorHAnsi" w:cs="ArialNarrow"/>
          <w:color w:val="auto"/>
          <w:lang w:eastAsia="en-US"/>
        </w:rPr>
        <w:t xml:space="preserve">z wyszczególnieniem zastosowanych w kosztorysie ofertowym składników cenotwórczych (stawka r-g w zł; </w:t>
      </w:r>
      <w:proofErr w:type="spellStart"/>
      <w:r w:rsidRPr="00A847EE">
        <w:rPr>
          <w:rFonts w:eastAsiaTheme="minorHAnsi" w:cs="ArialNarrow"/>
          <w:color w:val="auto"/>
          <w:lang w:eastAsia="en-US"/>
        </w:rPr>
        <w:t>Kp</w:t>
      </w:r>
      <w:proofErr w:type="spellEnd"/>
      <w:r w:rsidRPr="00A847EE">
        <w:rPr>
          <w:rFonts w:eastAsiaTheme="minorHAnsi" w:cs="ArialNarrow"/>
          <w:color w:val="auto"/>
          <w:lang w:eastAsia="en-US"/>
        </w:rPr>
        <w:t xml:space="preserve"> - koszty pośrednie w % od R i S; </w:t>
      </w:r>
      <w:proofErr w:type="spellStart"/>
      <w:r w:rsidRPr="00A847EE">
        <w:rPr>
          <w:rFonts w:eastAsiaTheme="minorHAnsi" w:cs="ArialNarrow"/>
          <w:color w:val="auto"/>
          <w:lang w:eastAsia="en-US"/>
        </w:rPr>
        <w:t>Kz</w:t>
      </w:r>
      <w:proofErr w:type="spellEnd"/>
      <w:r w:rsidRPr="00A847EE">
        <w:rPr>
          <w:rFonts w:eastAsiaTheme="minorHAnsi" w:cs="ArialNarrow"/>
          <w:color w:val="auto"/>
          <w:lang w:eastAsia="en-US"/>
        </w:rPr>
        <w:t xml:space="preserve"> – koszty zakupu w % od M; Z- zysk w % od R, S, </w:t>
      </w:r>
      <w:proofErr w:type="spellStart"/>
      <w:r w:rsidRPr="00A847EE">
        <w:rPr>
          <w:rFonts w:eastAsiaTheme="minorHAnsi" w:cs="ArialNarrow"/>
          <w:color w:val="auto"/>
          <w:lang w:eastAsia="en-US"/>
        </w:rPr>
        <w:t>Kp</w:t>
      </w:r>
      <w:proofErr w:type="spellEnd"/>
      <w:r w:rsidRPr="00A847EE">
        <w:rPr>
          <w:rFonts w:eastAsiaTheme="minorHAnsi" w:cs="ArialNarrow"/>
          <w:color w:val="auto"/>
          <w:lang w:eastAsia="en-US"/>
        </w:rPr>
        <w:t>).</w:t>
      </w:r>
    </w:p>
    <w:p w14:paraId="29498F5E" w14:textId="359E4277" w:rsidR="00400295" w:rsidRPr="00A847EE" w:rsidRDefault="00400295" w:rsidP="00F81189">
      <w:pPr>
        <w:numPr>
          <w:ilvl w:val="0"/>
          <w:numId w:val="3"/>
        </w:numPr>
        <w:ind w:hanging="427"/>
        <w:rPr>
          <w:color w:val="auto"/>
        </w:rPr>
      </w:pPr>
      <w:r w:rsidRPr="00A847EE">
        <w:rPr>
          <w:rFonts w:eastAsiaTheme="minorHAnsi" w:cs="ArialNarrow"/>
          <w:color w:val="auto"/>
          <w:lang w:eastAsia="en-US"/>
        </w:rPr>
        <w:t xml:space="preserve">Kosztorys, o którym mowa w ust. </w:t>
      </w:r>
      <w:r w:rsidR="00CF15FF" w:rsidRPr="00A847EE">
        <w:rPr>
          <w:rFonts w:eastAsiaTheme="minorHAnsi" w:cs="ArialNarrow"/>
          <w:color w:val="auto"/>
          <w:lang w:eastAsia="en-US"/>
        </w:rPr>
        <w:t>8</w:t>
      </w:r>
      <w:r w:rsidRPr="00A847EE">
        <w:rPr>
          <w:rFonts w:eastAsiaTheme="minorHAnsi" w:cs="ArialNarrow"/>
          <w:color w:val="auto"/>
          <w:lang w:eastAsia="en-US"/>
        </w:rPr>
        <w:t xml:space="preserve"> będzie służył do obliczenia należnego wynagrodzenia wykonawcy w szczególności w przypadku: </w:t>
      </w:r>
    </w:p>
    <w:p w14:paraId="4CCD2BE0" w14:textId="77777777" w:rsidR="00400295" w:rsidRPr="00A847EE" w:rsidRDefault="00400295" w:rsidP="000B3622">
      <w:pPr>
        <w:pStyle w:val="Akapitzlist"/>
        <w:numPr>
          <w:ilvl w:val="0"/>
          <w:numId w:val="23"/>
        </w:numPr>
        <w:spacing w:line="276" w:lineRule="auto"/>
        <w:rPr>
          <w:rFonts w:ascii="Cambria" w:hAnsi="Cambria"/>
          <w:sz w:val="22"/>
          <w:szCs w:val="22"/>
        </w:rPr>
      </w:pPr>
      <w:r w:rsidRPr="00A847EE">
        <w:rPr>
          <w:rFonts w:ascii="Cambria" w:eastAsiaTheme="minorHAnsi" w:hAnsi="Cambria" w:cs="ArialNarrow"/>
          <w:sz w:val="22"/>
          <w:szCs w:val="22"/>
          <w:lang w:eastAsia="en-US"/>
        </w:rPr>
        <w:t xml:space="preserve">odstąpienia od umowy, </w:t>
      </w:r>
    </w:p>
    <w:p w14:paraId="6C39D2A7" w14:textId="2D8A72FC" w:rsidR="00400295" w:rsidRPr="00A847EE" w:rsidRDefault="00400295" w:rsidP="000B3622">
      <w:pPr>
        <w:pStyle w:val="Akapitzlist"/>
        <w:numPr>
          <w:ilvl w:val="0"/>
          <w:numId w:val="23"/>
        </w:numPr>
        <w:spacing w:line="276" w:lineRule="auto"/>
        <w:rPr>
          <w:rFonts w:ascii="Cambria" w:hAnsi="Cambria"/>
          <w:sz w:val="22"/>
          <w:szCs w:val="22"/>
        </w:rPr>
      </w:pPr>
      <w:r w:rsidRPr="00A847EE">
        <w:rPr>
          <w:rFonts w:ascii="Cambria" w:eastAsiaTheme="minorHAnsi" w:hAnsi="Cambria" w:cs="ArialNarrow"/>
          <w:sz w:val="22"/>
          <w:szCs w:val="22"/>
          <w:lang w:eastAsia="en-US"/>
        </w:rPr>
        <w:t xml:space="preserve">rezygnacji z wykonania części przedmiotu umowy - zgodnie z ust. </w:t>
      </w:r>
      <w:r w:rsidR="00CF15FF" w:rsidRPr="00A847EE">
        <w:rPr>
          <w:rFonts w:ascii="Cambria" w:eastAsiaTheme="minorHAnsi" w:hAnsi="Cambria" w:cs="ArialNarrow"/>
          <w:sz w:val="22"/>
          <w:szCs w:val="22"/>
          <w:lang w:eastAsia="en-US"/>
        </w:rPr>
        <w:t>5</w:t>
      </w:r>
      <w:r w:rsidRPr="00A847EE">
        <w:rPr>
          <w:rFonts w:ascii="Cambria" w:eastAsiaTheme="minorHAnsi" w:hAnsi="Cambria" w:cs="ArialNarrow"/>
          <w:sz w:val="22"/>
          <w:szCs w:val="22"/>
          <w:lang w:eastAsia="en-US"/>
        </w:rPr>
        <w:t xml:space="preserve">, </w:t>
      </w:r>
    </w:p>
    <w:p w14:paraId="23836888" w14:textId="03DB6776" w:rsidR="00400295" w:rsidRPr="00A847EE" w:rsidRDefault="00400295" w:rsidP="000B3622">
      <w:pPr>
        <w:pStyle w:val="Akapitzlist"/>
        <w:numPr>
          <w:ilvl w:val="0"/>
          <w:numId w:val="23"/>
        </w:numPr>
        <w:spacing w:line="276" w:lineRule="auto"/>
        <w:rPr>
          <w:rFonts w:ascii="Cambria" w:hAnsi="Cambria"/>
          <w:sz w:val="22"/>
          <w:szCs w:val="22"/>
        </w:rPr>
      </w:pPr>
      <w:r w:rsidRPr="00A847EE">
        <w:rPr>
          <w:rFonts w:ascii="Cambria" w:eastAsiaTheme="minorHAnsi" w:hAnsi="Cambria" w:cs="ArialNarrow"/>
          <w:sz w:val="22"/>
          <w:szCs w:val="22"/>
          <w:lang w:eastAsia="en-US"/>
        </w:rPr>
        <w:t xml:space="preserve">zlecenia robót nieujętych w dokumentacji projektowej </w:t>
      </w:r>
      <w:r w:rsidR="000A7840" w:rsidRPr="00A847EE">
        <w:rPr>
          <w:rFonts w:ascii="Cambria" w:eastAsiaTheme="minorHAnsi" w:hAnsi="Cambria" w:cs="ArialNarrow"/>
          <w:sz w:val="22"/>
          <w:szCs w:val="22"/>
          <w:lang w:eastAsia="en-US"/>
        </w:rPr>
        <w:t xml:space="preserve">i </w:t>
      </w:r>
      <w:proofErr w:type="spellStart"/>
      <w:r w:rsidR="000A7840" w:rsidRPr="00A847EE">
        <w:rPr>
          <w:rFonts w:ascii="Cambria" w:eastAsiaTheme="minorHAnsi" w:hAnsi="Cambria" w:cs="ArialNarrow"/>
          <w:sz w:val="22"/>
          <w:szCs w:val="22"/>
          <w:lang w:eastAsia="en-US"/>
        </w:rPr>
        <w:t>STWiORB</w:t>
      </w:r>
      <w:proofErr w:type="spellEnd"/>
      <w:r w:rsidR="000A7840" w:rsidRPr="00A847EE">
        <w:rPr>
          <w:rFonts w:ascii="Cambria" w:eastAsiaTheme="minorHAnsi" w:hAnsi="Cambria" w:cs="ArialNarrow"/>
          <w:sz w:val="22"/>
          <w:szCs w:val="22"/>
          <w:lang w:eastAsia="en-US"/>
        </w:rPr>
        <w:t xml:space="preserve">, </w:t>
      </w:r>
      <w:r w:rsidRPr="00A847EE">
        <w:rPr>
          <w:rFonts w:ascii="Cambria" w:eastAsiaTheme="minorHAnsi" w:hAnsi="Cambria" w:cs="ArialNarrow"/>
          <w:sz w:val="22"/>
          <w:szCs w:val="22"/>
          <w:lang w:eastAsia="en-US"/>
        </w:rPr>
        <w:t xml:space="preserve"> - zgodnie z ust. </w:t>
      </w:r>
      <w:r w:rsidR="00CF15FF" w:rsidRPr="00A847EE">
        <w:rPr>
          <w:rFonts w:ascii="Cambria" w:eastAsiaTheme="minorHAnsi" w:hAnsi="Cambria" w:cs="ArialNarrow"/>
          <w:sz w:val="22"/>
          <w:szCs w:val="22"/>
          <w:lang w:eastAsia="en-US"/>
        </w:rPr>
        <w:t>6</w:t>
      </w:r>
      <w:r w:rsidRPr="00A847EE">
        <w:rPr>
          <w:rFonts w:ascii="Cambria" w:eastAsiaTheme="minorHAnsi" w:hAnsi="Cambria" w:cs="ArialNarrow"/>
          <w:sz w:val="22"/>
          <w:szCs w:val="22"/>
          <w:lang w:eastAsia="en-US"/>
        </w:rPr>
        <w:t xml:space="preserve">; </w:t>
      </w:r>
    </w:p>
    <w:p w14:paraId="29E36837" w14:textId="562E78E1" w:rsidR="00400295" w:rsidRPr="00A847EE" w:rsidRDefault="00400295" w:rsidP="000B3622">
      <w:pPr>
        <w:pStyle w:val="Akapitzlist"/>
        <w:numPr>
          <w:ilvl w:val="0"/>
          <w:numId w:val="23"/>
        </w:numPr>
        <w:spacing w:line="276" w:lineRule="auto"/>
        <w:rPr>
          <w:rFonts w:ascii="Cambria" w:hAnsi="Cambria"/>
          <w:sz w:val="22"/>
          <w:szCs w:val="22"/>
        </w:rPr>
      </w:pPr>
      <w:r w:rsidRPr="00A847EE">
        <w:rPr>
          <w:rFonts w:ascii="Cambria" w:eastAsiaTheme="minorHAnsi" w:hAnsi="Cambria" w:cs="ArialNarrow"/>
          <w:sz w:val="22"/>
          <w:szCs w:val="22"/>
          <w:lang w:eastAsia="en-US"/>
        </w:rPr>
        <w:t xml:space="preserve">robót zamiennych (wystąpienia równolegle sytuacji określonej w ust. </w:t>
      </w:r>
      <w:r w:rsidR="0091643B" w:rsidRPr="00A847EE">
        <w:rPr>
          <w:rFonts w:ascii="Cambria" w:eastAsiaTheme="minorHAnsi" w:hAnsi="Cambria" w:cs="ArialNarrow"/>
          <w:sz w:val="22"/>
          <w:szCs w:val="22"/>
          <w:lang w:eastAsia="en-US"/>
        </w:rPr>
        <w:t>5</w:t>
      </w:r>
      <w:r w:rsidRPr="00A847EE">
        <w:rPr>
          <w:rFonts w:ascii="Cambria" w:eastAsiaTheme="minorHAnsi" w:hAnsi="Cambria" w:cs="ArialNarrow"/>
          <w:sz w:val="22"/>
          <w:szCs w:val="22"/>
          <w:lang w:eastAsia="en-US"/>
        </w:rPr>
        <w:t xml:space="preserve"> i </w:t>
      </w:r>
      <w:r w:rsidR="0091643B" w:rsidRPr="00A847EE">
        <w:rPr>
          <w:rFonts w:ascii="Cambria" w:eastAsiaTheme="minorHAnsi" w:hAnsi="Cambria" w:cs="ArialNarrow"/>
          <w:sz w:val="22"/>
          <w:szCs w:val="22"/>
          <w:lang w:eastAsia="en-US"/>
        </w:rPr>
        <w:t>6</w:t>
      </w:r>
      <w:r w:rsidRPr="00A847EE">
        <w:rPr>
          <w:rFonts w:ascii="Cambria" w:eastAsiaTheme="minorHAnsi" w:hAnsi="Cambria" w:cs="ArialNarrow"/>
          <w:sz w:val="22"/>
          <w:szCs w:val="22"/>
          <w:lang w:eastAsia="en-US"/>
        </w:rPr>
        <w:t xml:space="preserve">); </w:t>
      </w:r>
    </w:p>
    <w:p w14:paraId="2F35DBD8" w14:textId="154A39C7" w:rsidR="004F3CF5" w:rsidRPr="00A847EE" w:rsidRDefault="00400295" w:rsidP="000B3622">
      <w:pPr>
        <w:pStyle w:val="Akapitzlist"/>
        <w:numPr>
          <w:ilvl w:val="0"/>
          <w:numId w:val="23"/>
        </w:numPr>
        <w:spacing w:line="276" w:lineRule="auto"/>
        <w:rPr>
          <w:rFonts w:ascii="Cambria" w:hAnsi="Cambria"/>
          <w:sz w:val="22"/>
          <w:szCs w:val="22"/>
        </w:rPr>
      </w:pPr>
      <w:r w:rsidRPr="00A847EE">
        <w:rPr>
          <w:rFonts w:ascii="Cambria" w:eastAsiaTheme="minorHAnsi" w:hAnsi="Cambria" w:cs="ArialNarrow"/>
          <w:sz w:val="22"/>
          <w:szCs w:val="22"/>
          <w:lang w:eastAsia="en-US"/>
        </w:rPr>
        <w:t>rozliczania wykonanych zadań</w:t>
      </w:r>
      <w:r w:rsidR="00C17A5C" w:rsidRPr="00A847EE">
        <w:rPr>
          <w:rFonts w:ascii="Cambria" w:eastAsiaTheme="minorHAnsi" w:hAnsi="Cambria" w:cs="ArialNarrow"/>
          <w:sz w:val="22"/>
          <w:szCs w:val="22"/>
          <w:lang w:eastAsia="en-US"/>
        </w:rPr>
        <w:t>,</w:t>
      </w:r>
    </w:p>
    <w:p w14:paraId="56206084" w14:textId="15290FFD" w:rsidR="00C17A5C" w:rsidRPr="00A847EE" w:rsidRDefault="00C17A5C" w:rsidP="000B3622">
      <w:pPr>
        <w:pStyle w:val="Akapitzlist"/>
        <w:numPr>
          <w:ilvl w:val="0"/>
          <w:numId w:val="23"/>
        </w:numPr>
        <w:autoSpaceDE w:val="0"/>
        <w:autoSpaceDN w:val="0"/>
        <w:spacing w:before="0" w:after="0" w:line="276" w:lineRule="auto"/>
        <w:ind w:hanging="417"/>
        <w:rPr>
          <w:rFonts w:ascii="Cambria" w:hAnsi="Cambria"/>
          <w:sz w:val="22"/>
          <w:szCs w:val="22"/>
        </w:rPr>
      </w:pPr>
      <w:r w:rsidRPr="00A847EE">
        <w:rPr>
          <w:rFonts w:ascii="Cambria" w:hAnsi="Cambria" w:cs="Calibri"/>
          <w:sz w:val="22"/>
          <w:szCs w:val="22"/>
        </w:rPr>
        <w:t>zastosowania klauzuli waloryzacyjnej, o której mowa w § 19 umowy.</w:t>
      </w:r>
    </w:p>
    <w:p w14:paraId="5105FD55" w14:textId="69C9B4D8" w:rsidR="00400295" w:rsidRPr="00A847EE" w:rsidRDefault="00400295" w:rsidP="00F81189">
      <w:pPr>
        <w:numPr>
          <w:ilvl w:val="0"/>
          <w:numId w:val="3"/>
        </w:numPr>
        <w:ind w:hanging="427"/>
        <w:rPr>
          <w:color w:val="auto"/>
        </w:rPr>
      </w:pPr>
      <w:r w:rsidRPr="00A847EE">
        <w:rPr>
          <w:color w:val="auto"/>
        </w:rPr>
        <w:t xml:space="preserve">Kosztorys, o którym mowa w ust. </w:t>
      </w:r>
      <w:r w:rsidR="0091643B" w:rsidRPr="00A847EE">
        <w:rPr>
          <w:color w:val="auto"/>
        </w:rPr>
        <w:t>8</w:t>
      </w:r>
      <w:r w:rsidRPr="00A847EE">
        <w:rPr>
          <w:color w:val="auto"/>
        </w:rPr>
        <w:t>, wskazuje sposób kalkul</w:t>
      </w:r>
      <w:r w:rsidR="00812D13" w:rsidRPr="00A847EE">
        <w:rPr>
          <w:color w:val="auto"/>
        </w:rPr>
        <w:t>acji wynagrodzenia ryczałtowego (uwzględniający wszystkie przewidziane przedmiotem zamówienia branże).</w:t>
      </w:r>
    </w:p>
    <w:p w14:paraId="6BEB49F6" w14:textId="580350AA" w:rsidR="000A7840" w:rsidRPr="00A847EE" w:rsidRDefault="000A7840" w:rsidP="00F81189">
      <w:pPr>
        <w:numPr>
          <w:ilvl w:val="0"/>
          <w:numId w:val="3"/>
        </w:numPr>
        <w:ind w:hanging="427"/>
        <w:rPr>
          <w:color w:val="auto"/>
        </w:rPr>
      </w:pPr>
      <w:r w:rsidRPr="00A847EE">
        <w:rPr>
          <w:color w:val="auto"/>
        </w:rPr>
        <w:t xml:space="preserve">W przypadku, </w:t>
      </w:r>
      <w:r w:rsidRPr="00A847EE">
        <w:t>gdyby ceny robót dodatko</w:t>
      </w:r>
      <w:r w:rsidR="008A2DB7" w:rsidRPr="00A847EE">
        <w:t xml:space="preserve">wych określonych w ust. </w:t>
      </w:r>
      <w:r w:rsidR="0091643B" w:rsidRPr="00A847EE">
        <w:t>9</w:t>
      </w:r>
      <w:r w:rsidRPr="00A847EE">
        <w:t xml:space="preserve"> pkt 3) nie były objęte kos</w:t>
      </w:r>
      <w:r w:rsidR="00A17540" w:rsidRPr="00A847EE">
        <w:t xml:space="preserve">ztorysem, o którym mowa w ust. </w:t>
      </w:r>
      <w:r w:rsidR="0091643B" w:rsidRPr="00A847EE">
        <w:t>8</w:t>
      </w:r>
      <w:r w:rsidRPr="00A847EE">
        <w:t xml:space="preserve"> przy rozliczeniu obowiązywać będą następujące zasady: </w:t>
      </w:r>
    </w:p>
    <w:p w14:paraId="3C816412" w14:textId="66FA2002" w:rsidR="000A7840" w:rsidRPr="00A847EE" w:rsidRDefault="000A7840" w:rsidP="000B3622">
      <w:pPr>
        <w:pStyle w:val="Akapitzlist"/>
        <w:numPr>
          <w:ilvl w:val="0"/>
          <w:numId w:val="24"/>
        </w:numPr>
        <w:spacing w:line="276" w:lineRule="auto"/>
        <w:rPr>
          <w:rFonts w:ascii="Cambria" w:hAnsi="Cambria"/>
          <w:sz w:val="22"/>
          <w:szCs w:val="22"/>
        </w:rPr>
      </w:pPr>
      <w:r w:rsidRPr="00A847EE">
        <w:rPr>
          <w:rFonts w:ascii="Cambria" w:hAnsi="Cambria"/>
          <w:sz w:val="22"/>
          <w:szCs w:val="22"/>
        </w:rPr>
        <w:t>roboty dodatkowe zostaną rozliczone w oparciu o kosztorysy sporzą</w:t>
      </w:r>
      <w:r w:rsidR="00E75263" w:rsidRPr="00A847EE">
        <w:rPr>
          <w:rFonts w:ascii="Cambria" w:hAnsi="Cambria"/>
          <w:sz w:val="22"/>
          <w:szCs w:val="22"/>
        </w:rPr>
        <w:t>dzone przez Wykonawcę</w:t>
      </w:r>
      <w:r w:rsidRPr="00A847EE">
        <w:rPr>
          <w:rFonts w:ascii="Cambria" w:hAnsi="Cambria"/>
          <w:sz w:val="22"/>
          <w:szCs w:val="22"/>
        </w:rPr>
        <w:t xml:space="preserve"> metodą szczegółową lub uproszczoną, sporządzonymi na podstawie potwierdzonego prz</w:t>
      </w:r>
      <w:r w:rsidR="00E75263" w:rsidRPr="00A847EE">
        <w:rPr>
          <w:rFonts w:ascii="Cambria" w:hAnsi="Cambria"/>
          <w:sz w:val="22"/>
          <w:szCs w:val="22"/>
        </w:rPr>
        <w:t>ez Inspektora Nadzoru obmiaru</w:t>
      </w:r>
      <w:r w:rsidRPr="00A847EE">
        <w:rPr>
          <w:rFonts w:ascii="Cambria" w:hAnsi="Cambria"/>
          <w:sz w:val="22"/>
          <w:szCs w:val="22"/>
        </w:rPr>
        <w:t xml:space="preserve"> robót oraz według danych wyjściowych do kosztorysowania (Stawka roboczogodziny, Koszty zakupu materiałów (</w:t>
      </w:r>
      <w:proofErr w:type="spellStart"/>
      <w:r w:rsidRPr="00A847EE">
        <w:rPr>
          <w:rFonts w:ascii="Cambria" w:hAnsi="Cambria"/>
          <w:sz w:val="22"/>
          <w:szCs w:val="22"/>
        </w:rPr>
        <w:t>Kz</w:t>
      </w:r>
      <w:proofErr w:type="spellEnd"/>
      <w:r w:rsidRPr="00A847EE">
        <w:rPr>
          <w:rFonts w:ascii="Cambria" w:hAnsi="Cambria"/>
          <w:sz w:val="22"/>
          <w:szCs w:val="22"/>
        </w:rPr>
        <w:t>), Koszty pośrednie od R+S (</w:t>
      </w:r>
      <w:proofErr w:type="spellStart"/>
      <w:r w:rsidRPr="00A847EE">
        <w:rPr>
          <w:rFonts w:ascii="Cambria" w:hAnsi="Cambria"/>
          <w:sz w:val="22"/>
          <w:szCs w:val="22"/>
        </w:rPr>
        <w:t>Kp</w:t>
      </w:r>
      <w:proofErr w:type="spellEnd"/>
      <w:r w:rsidRPr="00A847EE">
        <w:rPr>
          <w:rFonts w:ascii="Cambria" w:hAnsi="Cambria"/>
          <w:sz w:val="22"/>
          <w:szCs w:val="22"/>
        </w:rPr>
        <w:t xml:space="preserve">), Zysk od </w:t>
      </w:r>
      <w:proofErr w:type="spellStart"/>
      <w:r w:rsidRPr="00A847EE">
        <w:rPr>
          <w:rFonts w:ascii="Cambria" w:hAnsi="Cambria"/>
          <w:sz w:val="22"/>
          <w:szCs w:val="22"/>
        </w:rPr>
        <w:t>R+S+Kp</w:t>
      </w:r>
      <w:proofErr w:type="spellEnd"/>
      <w:r w:rsidRPr="00A847EE">
        <w:rPr>
          <w:rFonts w:ascii="Cambria" w:hAnsi="Cambria"/>
          <w:sz w:val="22"/>
          <w:szCs w:val="22"/>
        </w:rPr>
        <w:t xml:space="preserve">), jak w kosztorysie, o którym mowa w ust. </w:t>
      </w:r>
      <w:r w:rsidR="0091643B" w:rsidRPr="00A847EE">
        <w:rPr>
          <w:rFonts w:ascii="Cambria" w:hAnsi="Cambria"/>
          <w:sz w:val="22"/>
          <w:szCs w:val="22"/>
        </w:rPr>
        <w:t>8</w:t>
      </w:r>
      <w:r w:rsidRPr="00A847EE">
        <w:rPr>
          <w:rFonts w:ascii="Cambria" w:hAnsi="Cambria"/>
          <w:sz w:val="22"/>
          <w:szCs w:val="22"/>
        </w:rPr>
        <w:t xml:space="preserve">; </w:t>
      </w:r>
    </w:p>
    <w:p w14:paraId="4AE8CA33" w14:textId="70E6670C" w:rsidR="000A7840" w:rsidRPr="00A847EE" w:rsidRDefault="000A7840" w:rsidP="000B3622">
      <w:pPr>
        <w:pStyle w:val="Akapitzlist"/>
        <w:numPr>
          <w:ilvl w:val="0"/>
          <w:numId w:val="24"/>
        </w:numPr>
        <w:spacing w:line="276" w:lineRule="auto"/>
        <w:rPr>
          <w:rFonts w:ascii="Cambria" w:hAnsi="Cambria"/>
          <w:sz w:val="22"/>
          <w:szCs w:val="22"/>
        </w:rPr>
      </w:pPr>
      <w:r w:rsidRPr="00A847EE">
        <w:rPr>
          <w:rFonts w:ascii="Cambria" w:hAnsi="Cambria"/>
          <w:sz w:val="22"/>
          <w:szCs w:val="22"/>
        </w:rPr>
        <w:lastRenderedPageBreak/>
        <w:t>ceny materiałów będą przyjmowane według ceny z faktury zakupu (cena po upuście, jeżeli taka na fakturze występuje) jednak w wysokości nie wyższej niż 1</w:t>
      </w:r>
      <w:r w:rsidR="002B7FEE" w:rsidRPr="00A847EE">
        <w:rPr>
          <w:rFonts w:ascii="Cambria" w:hAnsi="Cambria"/>
          <w:sz w:val="22"/>
          <w:szCs w:val="22"/>
        </w:rPr>
        <w:t>0</w:t>
      </w:r>
      <w:r w:rsidRPr="00A847EE">
        <w:rPr>
          <w:rFonts w:ascii="Cambria" w:hAnsi="Cambria"/>
          <w:sz w:val="22"/>
          <w:szCs w:val="22"/>
        </w:rPr>
        <w:t xml:space="preserve">0% średniej ceny z aktualnego w dniu rozliczenia wydawnictwa </w:t>
      </w:r>
      <w:proofErr w:type="spellStart"/>
      <w:r w:rsidRPr="00A847EE">
        <w:rPr>
          <w:rFonts w:ascii="Cambria" w:hAnsi="Cambria"/>
          <w:sz w:val="22"/>
          <w:szCs w:val="22"/>
        </w:rPr>
        <w:t>Sekocenbud</w:t>
      </w:r>
      <w:proofErr w:type="spellEnd"/>
      <w:r w:rsidRPr="00A847EE">
        <w:rPr>
          <w:rFonts w:ascii="Cambria" w:hAnsi="Cambria"/>
          <w:sz w:val="22"/>
          <w:szCs w:val="22"/>
        </w:rPr>
        <w:t xml:space="preserve"> +% </w:t>
      </w:r>
      <w:proofErr w:type="spellStart"/>
      <w:r w:rsidRPr="00A847EE">
        <w:rPr>
          <w:rFonts w:ascii="Cambria" w:hAnsi="Cambria"/>
          <w:sz w:val="22"/>
          <w:szCs w:val="22"/>
        </w:rPr>
        <w:t>Kz</w:t>
      </w:r>
      <w:proofErr w:type="spellEnd"/>
      <w:r w:rsidRPr="00A847EE">
        <w:rPr>
          <w:rFonts w:ascii="Cambria" w:hAnsi="Cambria"/>
          <w:sz w:val="22"/>
          <w:szCs w:val="22"/>
        </w:rPr>
        <w:t xml:space="preserve"> </w:t>
      </w:r>
      <w:proofErr w:type="spellStart"/>
      <w:r w:rsidRPr="00A847EE">
        <w:rPr>
          <w:rFonts w:ascii="Cambria" w:hAnsi="Cambria"/>
          <w:sz w:val="22"/>
          <w:szCs w:val="22"/>
        </w:rPr>
        <w:t>j.w</w:t>
      </w:r>
      <w:proofErr w:type="spellEnd"/>
      <w:r w:rsidRPr="00A847EE">
        <w:rPr>
          <w:rFonts w:ascii="Cambria" w:hAnsi="Cambria"/>
          <w:sz w:val="22"/>
          <w:szCs w:val="22"/>
        </w:rPr>
        <w:t xml:space="preserve">.; </w:t>
      </w:r>
    </w:p>
    <w:p w14:paraId="5FA1E130" w14:textId="513EFC8E" w:rsidR="000A7840" w:rsidRPr="00A847EE" w:rsidRDefault="000A7840" w:rsidP="000B3622">
      <w:pPr>
        <w:pStyle w:val="Akapitzlist"/>
        <w:numPr>
          <w:ilvl w:val="0"/>
          <w:numId w:val="24"/>
        </w:numPr>
        <w:spacing w:line="276" w:lineRule="auto"/>
        <w:rPr>
          <w:rFonts w:ascii="Cambria" w:hAnsi="Cambria"/>
          <w:sz w:val="22"/>
          <w:szCs w:val="22"/>
        </w:rPr>
      </w:pPr>
      <w:r w:rsidRPr="00A847EE">
        <w:rPr>
          <w:rFonts w:ascii="Cambria" w:hAnsi="Cambria"/>
          <w:sz w:val="22"/>
          <w:szCs w:val="22"/>
        </w:rPr>
        <w:t xml:space="preserve">ceny </w:t>
      </w:r>
      <w:r w:rsidR="00E75263" w:rsidRPr="00A847EE">
        <w:rPr>
          <w:rFonts w:ascii="Cambria" w:hAnsi="Cambria"/>
          <w:sz w:val="22"/>
          <w:szCs w:val="22"/>
        </w:rPr>
        <w:t xml:space="preserve">pracy </w:t>
      </w:r>
      <w:r w:rsidRPr="00A847EE">
        <w:rPr>
          <w:rFonts w:ascii="Cambria" w:hAnsi="Cambria"/>
          <w:sz w:val="22"/>
          <w:szCs w:val="22"/>
        </w:rPr>
        <w:t>sprzętu będą przyjmowane według ceny z faktury zakupu (cena po upuście, jeżeli taka na fakturze występuje) jednak w wysokości nie wyższej niż 1</w:t>
      </w:r>
      <w:r w:rsidR="003B6409" w:rsidRPr="00A847EE">
        <w:rPr>
          <w:rFonts w:ascii="Cambria" w:hAnsi="Cambria"/>
          <w:sz w:val="22"/>
          <w:szCs w:val="22"/>
        </w:rPr>
        <w:t>0</w:t>
      </w:r>
      <w:r w:rsidRPr="00A847EE">
        <w:rPr>
          <w:rFonts w:ascii="Cambria" w:hAnsi="Cambria"/>
          <w:sz w:val="22"/>
          <w:szCs w:val="22"/>
        </w:rPr>
        <w:t xml:space="preserve">0% średniej ceny </w:t>
      </w:r>
      <w:r w:rsidR="00E75263" w:rsidRPr="00A847EE">
        <w:rPr>
          <w:rFonts w:ascii="Cambria" w:hAnsi="Cambria"/>
          <w:sz w:val="22"/>
          <w:szCs w:val="22"/>
        </w:rPr>
        <w:t xml:space="preserve">pracy sprzętu </w:t>
      </w:r>
      <w:r w:rsidRPr="00A847EE">
        <w:rPr>
          <w:rFonts w:ascii="Cambria" w:hAnsi="Cambria"/>
          <w:sz w:val="22"/>
          <w:szCs w:val="22"/>
        </w:rPr>
        <w:t xml:space="preserve">z aktualnego w dniu rozliczenia wydawnictwa </w:t>
      </w:r>
      <w:proofErr w:type="spellStart"/>
      <w:r w:rsidRPr="00A847EE">
        <w:rPr>
          <w:rFonts w:ascii="Cambria" w:hAnsi="Cambria"/>
          <w:sz w:val="22"/>
          <w:szCs w:val="22"/>
        </w:rPr>
        <w:t>Sekocenbud</w:t>
      </w:r>
      <w:proofErr w:type="spellEnd"/>
      <w:r w:rsidRPr="00A847EE">
        <w:rPr>
          <w:rFonts w:ascii="Cambria" w:hAnsi="Cambria"/>
          <w:sz w:val="22"/>
          <w:szCs w:val="22"/>
        </w:rPr>
        <w:t xml:space="preserve"> +% </w:t>
      </w:r>
      <w:proofErr w:type="spellStart"/>
      <w:r w:rsidRPr="00A847EE">
        <w:rPr>
          <w:rFonts w:ascii="Cambria" w:hAnsi="Cambria"/>
          <w:sz w:val="22"/>
          <w:szCs w:val="22"/>
        </w:rPr>
        <w:t>Kz</w:t>
      </w:r>
      <w:proofErr w:type="spellEnd"/>
      <w:r w:rsidRPr="00A847EE">
        <w:rPr>
          <w:rFonts w:ascii="Cambria" w:hAnsi="Cambria"/>
          <w:sz w:val="22"/>
          <w:szCs w:val="22"/>
        </w:rPr>
        <w:t xml:space="preserve"> </w:t>
      </w:r>
      <w:proofErr w:type="spellStart"/>
      <w:r w:rsidRPr="00A847EE">
        <w:rPr>
          <w:rFonts w:ascii="Cambria" w:hAnsi="Cambria"/>
          <w:sz w:val="22"/>
          <w:szCs w:val="22"/>
        </w:rPr>
        <w:t>j.w</w:t>
      </w:r>
      <w:proofErr w:type="spellEnd"/>
      <w:r w:rsidRPr="00A847EE">
        <w:rPr>
          <w:rFonts w:ascii="Cambria" w:hAnsi="Cambria"/>
          <w:sz w:val="22"/>
          <w:szCs w:val="22"/>
        </w:rPr>
        <w:t xml:space="preserve">. </w:t>
      </w:r>
    </w:p>
    <w:p w14:paraId="6048E665" w14:textId="5CD2C3D1" w:rsidR="000A7840" w:rsidRPr="00A847EE" w:rsidRDefault="000A7840" w:rsidP="000B3622">
      <w:pPr>
        <w:pStyle w:val="Akapitzlist"/>
        <w:numPr>
          <w:ilvl w:val="0"/>
          <w:numId w:val="24"/>
        </w:numPr>
        <w:spacing w:line="276" w:lineRule="auto"/>
        <w:rPr>
          <w:rFonts w:ascii="Cambria" w:hAnsi="Cambria"/>
          <w:sz w:val="22"/>
          <w:szCs w:val="22"/>
        </w:rPr>
      </w:pPr>
      <w:r w:rsidRPr="00A847EE">
        <w:rPr>
          <w:rFonts w:ascii="Cambria" w:hAnsi="Cambria"/>
          <w:sz w:val="22"/>
          <w:szCs w:val="22"/>
        </w:rPr>
        <w:t xml:space="preserve">w przypadku braku wyceny danego elementu roboty w kosztorysie o którym mowa w ust. </w:t>
      </w:r>
      <w:r w:rsidR="008316C7" w:rsidRPr="00A847EE">
        <w:rPr>
          <w:rFonts w:ascii="Cambria" w:hAnsi="Cambria"/>
          <w:sz w:val="22"/>
          <w:szCs w:val="22"/>
        </w:rPr>
        <w:t>8</w:t>
      </w:r>
      <w:r w:rsidRPr="00A847EE">
        <w:rPr>
          <w:rFonts w:ascii="Cambria" w:hAnsi="Cambria"/>
          <w:sz w:val="22"/>
          <w:szCs w:val="22"/>
        </w:rPr>
        <w:t xml:space="preserve"> oraz w wydawnictwie </w:t>
      </w:r>
      <w:proofErr w:type="spellStart"/>
      <w:r w:rsidRPr="00A847EE">
        <w:rPr>
          <w:rFonts w:ascii="Cambria" w:hAnsi="Cambria"/>
          <w:sz w:val="22"/>
          <w:szCs w:val="22"/>
        </w:rPr>
        <w:t>Sekocenbud</w:t>
      </w:r>
      <w:proofErr w:type="spellEnd"/>
      <w:r w:rsidRPr="00A847EE">
        <w:rPr>
          <w:rFonts w:ascii="Cambria" w:hAnsi="Cambria"/>
          <w:sz w:val="22"/>
          <w:szCs w:val="22"/>
        </w:rPr>
        <w:t xml:space="preserve"> zastosowanie znajdzie wycena własna wykonawcy po jej akceptacji przez Zamawiającego</w:t>
      </w:r>
      <w:r w:rsidR="00461A43" w:rsidRPr="00A847EE">
        <w:rPr>
          <w:rFonts w:ascii="Cambria" w:hAnsi="Cambria"/>
          <w:sz w:val="22"/>
          <w:szCs w:val="22"/>
        </w:rPr>
        <w:t xml:space="preserve"> oraz Inspektora Nadzoru</w:t>
      </w:r>
      <w:r w:rsidRPr="00A847EE">
        <w:rPr>
          <w:rFonts w:ascii="Cambria" w:hAnsi="Cambria"/>
          <w:sz w:val="22"/>
          <w:szCs w:val="22"/>
        </w:rPr>
        <w:t xml:space="preserve"> i wykazaniu przez wykonawcę, że wycena ta jest wyceną nie wyższą od średnich cen rynkowych na podstawie minimum trzech wycen wykonawców/dostawców/producentów</w:t>
      </w:r>
      <w:r w:rsidR="00F04FF5" w:rsidRPr="00A847EE">
        <w:rPr>
          <w:rFonts w:ascii="Cambria" w:hAnsi="Cambria"/>
          <w:sz w:val="22"/>
          <w:szCs w:val="22"/>
        </w:rPr>
        <w:t>,</w:t>
      </w:r>
    </w:p>
    <w:p w14:paraId="4AD52211" w14:textId="30290FEA" w:rsidR="00F04FF5" w:rsidRPr="00A847EE" w:rsidRDefault="00F04FF5" w:rsidP="000B3622">
      <w:pPr>
        <w:pStyle w:val="Akapitzlist"/>
        <w:numPr>
          <w:ilvl w:val="0"/>
          <w:numId w:val="24"/>
        </w:numPr>
        <w:spacing w:line="276" w:lineRule="auto"/>
        <w:rPr>
          <w:rFonts w:ascii="Cambria" w:hAnsi="Cambria"/>
          <w:sz w:val="22"/>
          <w:szCs w:val="22"/>
        </w:rPr>
      </w:pPr>
      <w:r w:rsidRPr="00A847EE">
        <w:rPr>
          <w:rFonts w:ascii="Cambria" w:hAnsi="Cambria"/>
          <w:sz w:val="22"/>
          <w:szCs w:val="22"/>
        </w:rPr>
        <w:t>do wyceny robót metodą szczegółową lub uproszczoną należy stosować, zachowując kolejność jak w zapisie: KNR, KNNR i kalkulacje własne.</w:t>
      </w:r>
    </w:p>
    <w:p w14:paraId="1F17B31C" w14:textId="72F73160" w:rsidR="00B069D0" w:rsidRPr="00A847EE" w:rsidRDefault="00B069D0" w:rsidP="00F81189">
      <w:pPr>
        <w:numPr>
          <w:ilvl w:val="0"/>
          <w:numId w:val="3"/>
        </w:numPr>
        <w:ind w:hanging="427"/>
        <w:rPr>
          <w:color w:val="auto"/>
        </w:rPr>
      </w:pPr>
      <w:r w:rsidRPr="00A847EE">
        <w:t>Rozpoczęcie wykonywani</w:t>
      </w:r>
      <w:r w:rsidR="00E75263" w:rsidRPr="00A847EE">
        <w:t xml:space="preserve">a robót, o których mowa w ust. </w:t>
      </w:r>
      <w:r w:rsidR="00746620" w:rsidRPr="00A847EE">
        <w:t>7</w:t>
      </w:r>
      <w:r w:rsidRPr="00A847EE">
        <w:t xml:space="preserve"> może nastąpić jedynie na podstawie protokołu konieczności, potwierdzonego pisemnie przez Inspektora Nadzoru i samego Zamawiającego oraz zawarciu stosownej zmiany do umowy. Bez zatwierdzenia protokołu konieczności przez Zamawiającego oraz zawarcia stosownej zmiany do umowy Wykonawca nie może rozpocząć wykonywania robót dodatkowych. </w:t>
      </w:r>
    </w:p>
    <w:p w14:paraId="5E9CB327" w14:textId="77777777" w:rsidR="00D6265C" w:rsidRPr="00A847EE" w:rsidRDefault="00D6265C" w:rsidP="00F81189">
      <w:pPr>
        <w:numPr>
          <w:ilvl w:val="0"/>
          <w:numId w:val="3"/>
        </w:numPr>
        <w:ind w:hanging="427"/>
        <w:rPr>
          <w:color w:val="auto"/>
        </w:rPr>
      </w:pPr>
      <w:r w:rsidRPr="00A847EE">
        <w:t xml:space="preserve">Bez uprzedniej zgody Zamawiającego mogą być wykonywane jedynie prace niezbędne ze względu na bezpieczeństwo lub konieczność zapobieżenia awarii. </w:t>
      </w:r>
    </w:p>
    <w:p w14:paraId="051E36F7" w14:textId="2CCF76EB" w:rsidR="00400295" w:rsidRPr="00A847EE" w:rsidRDefault="00400295" w:rsidP="00F81189">
      <w:pPr>
        <w:numPr>
          <w:ilvl w:val="0"/>
          <w:numId w:val="3"/>
        </w:numPr>
        <w:ind w:hanging="427"/>
        <w:rPr>
          <w:color w:val="auto"/>
        </w:rPr>
      </w:pPr>
      <w:r w:rsidRPr="00A847EE">
        <w:rPr>
          <w:color w:val="auto"/>
        </w:rPr>
        <w:t xml:space="preserve">Kosztorys, </w:t>
      </w:r>
      <w:r w:rsidR="00812D13" w:rsidRPr="00A847EE">
        <w:t>o którym</w:t>
      </w:r>
      <w:r w:rsidRPr="00A847EE">
        <w:t xml:space="preserve"> mowa w ust. </w:t>
      </w:r>
      <w:r w:rsidR="00C31B77" w:rsidRPr="00A847EE">
        <w:t>8</w:t>
      </w:r>
      <w:r w:rsidRPr="00A847EE">
        <w:t xml:space="preserve">, należy wykonać jako kosztorys szczegółowy lub uproszczony zgodnie z rozporządzeniem Ministra Infrastruktury z dnia </w:t>
      </w:r>
      <w:r w:rsidR="00474A1C" w:rsidRPr="00A847EE">
        <w:t>20 grudnia 2021</w:t>
      </w:r>
      <w:r w:rsidRPr="00A847EE">
        <w:t xml:space="preserve"> r. </w:t>
      </w:r>
      <w:r w:rsidR="00474A1C" w:rsidRPr="00A847EE">
        <w:br/>
      </w:r>
      <w:r w:rsidRPr="00A847EE">
        <w:t xml:space="preserve">w sprawie określenia metod i podstaw sporządzania kosztorysu inwestorskiego, obliczania planowanych kosztów prac projektowych oraz planowanych kosztów robót budowlanych określonych w programie </w:t>
      </w:r>
      <w:proofErr w:type="spellStart"/>
      <w:r w:rsidRPr="00A847EE">
        <w:t>funkcjonalno</w:t>
      </w:r>
      <w:proofErr w:type="spellEnd"/>
      <w:r w:rsidRPr="00A847EE">
        <w:t xml:space="preserve">– </w:t>
      </w:r>
      <w:r w:rsidRPr="00A847EE">
        <w:rPr>
          <w:color w:val="auto"/>
        </w:rPr>
        <w:t>użytkowym</w:t>
      </w:r>
      <w:r w:rsidR="00474A1C" w:rsidRPr="00A847EE">
        <w:rPr>
          <w:color w:val="auto"/>
        </w:rPr>
        <w:t xml:space="preserve"> </w:t>
      </w:r>
      <w:r w:rsidR="00474A1C" w:rsidRPr="00A847EE">
        <w:rPr>
          <w:rFonts w:cs="Open Sans"/>
          <w:color w:val="auto"/>
          <w:shd w:val="clear" w:color="auto" w:fill="FFFFFF"/>
        </w:rPr>
        <w:t>(Dz. U. poz. 2458).</w:t>
      </w:r>
    </w:p>
    <w:p w14:paraId="310070CC" w14:textId="0447C966" w:rsidR="009D471C" w:rsidRPr="00A847EE" w:rsidRDefault="009D471C" w:rsidP="00F81189">
      <w:pPr>
        <w:numPr>
          <w:ilvl w:val="0"/>
          <w:numId w:val="3"/>
        </w:numPr>
        <w:ind w:hanging="427"/>
        <w:rPr>
          <w:color w:val="auto"/>
        </w:rPr>
      </w:pPr>
      <w:r w:rsidRPr="00A847EE">
        <w:rPr>
          <w:color w:val="auto"/>
        </w:rPr>
        <w:t xml:space="preserve">Wprowadza się zasady dotyczące płatności wynagrodzenia należnego dla Wykonawcy z tytułu realizacji Umowy z zastosowaniem mechanizmu podzielonej płatności (ang. </w:t>
      </w:r>
      <w:proofErr w:type="spellStart"/>
      <w:r w:rsidRPr="00A847EE">
        <w:rPr>
          <w:color w:val="auto"/>
        </w:rPr>
        <w:t>split</w:t>
      </w:r>
      <w:proofErr w:type="spellEnd"/>
      <w:r w:rsidRPr="00A847EE">
        <w:rPr>
          <w:color w:val="auto"/>
        </w:rPr>
        <w:t xml:space="preserve"> </w:t>
      </w:r>
      <w:proofErr w:type="spellStart"/>
      <w:r w:rsidRPr="00A847EE">
        <w:rPr>
          <w:color w:val="auto"/>
        </w:rPr>
        <w:t>payment</w:t>
      </w:r>
      <w:proofErr w:type="spellEnd"/>
      <w:r w:rsidRPr="00A847EE">
        <w:rPr>
          <w:color w:val="auto"/>
        </w:rPr>
        <w:t>):</w:t>
      </w:r>
    </w:p>
    <w:p w14:paraId="78F413C7" w14:textId="77777777" w:rsidR="009D471C" w:rsidRPr="00A847EE" w:rsidRDefault="009D471C" w:rsidP="000B3622">
      <w:pPr>
        <w:pStyle w:val="Akapitzlist"/>
        <w:numPr>
          <w:ilvl w:val="0"/>
          <w:numId w:val="18"/>
        </w:numPr>
        <w:autoSpaceDE w:val="0"/>
        <w:autoSpaceDN w:val="0"/>
        <w:adjustRightInd w:val="0"/>
        <w:spacing w:before="0" w:after="0" w:line="276" w:lineRule="auto"/>
        <w:rPr>
          <w:rFonts w:ascii="Cambria" w:eastAsiaTheme="minorHAnsi" w:hAnsi="Cambria" w:cs="ArialNarrow"/>
          <w:sz w:val="22"/>
          <w:szCs w:val="22"/>
          <w:lang w:eastAsia="en-US"/>
        </w:rPr>
      </w:pPr>
      <w:r w:rsidRPr="00A847EE">
        <w:rPr>
          <w:rFonts w:ascii="Cambria" w:hAnsi="Cambria"/>
          <w:sz w:val="22"/>
          <w:szCs w:val="22"/>
          <w:lang w:eastAsia="pl-PL"/>
        </w:rPr>
        <w:t xml:space="preserve"> Zamawiający zastrzega sobie prawo rozliczania płatności wynikających z umowy za pośrednictwem metody podzielonej płatności przewidzianej  w przepisach ustawy o podatku od towarów i usług.</w:t>
      </w:r>
    </w:p>
    <w:p w14:paraId="46A7B90C" w14:textId="77777777" w:rsidR="009D471C" w:rsidRPr="00A847EE" w:rsidRDefault="009D471C" w:rsidP="000B3622">
      <w:pPr>
        <w:pStyle w:val="Akapitzlist"/>
        <w:numPr>
          <w:ilvl w:val="0"/>
          <w:numId w:val="18"/>
        </w:numPr>
        <w:autoSpaceDE w:val="0"/>
        <w:autoSpaceDN w:val="0"/>
        <w:adjustRightInd w:val="0"/>
        <w:spacing w:before="0" w:after="0" w:line="276" w:lineRule="auto"/>
        <w:rPr>
          <w:rFonts w:ascii="Cambria" w:eastAsiaTheme="minorHAnsi" w:hAnsi="Cambria" w:cs="ArialNarrow"/>
          <w:sz w:val="22"/>
          <w:szCs w:val="22"/>
          <w:lang w:eastAsia="en-US"/>
        </w:rPr>
      </w:pPr>
      <w:r w:rsidRPr="00A847EE">
        <w:rPr>
          <w:rFonts w:ascii="Cambria" w:hAnsi="Cambria"/>
          <w:sz w:val="22"/>
          <w:szCs w:val="22"/>
          <w:lang w:eastAsia="pl-PL"/>
        </w:rPr>
        <w:t>Wykonawca oświadcza, że rachunek bankowy wskazany w umowie:</w:t>
      </w:r>
    </w:p>
    <w:p w14:paraId="2B72CFA9" w14:textId="77777777" w:rsidR="009D471C" w:rsidRPr="00A847EE" w:rsidRDefault="009D471C" w:rsidP="000B3622">
      <w:pPr>
        <w:pStyle w:val="Akapitzlist"/>
        <w:numPr>
          <w:ilvl w:val="0"/>
          <w:numId w:val="19"/>
        </w:numPr>
        <w:autoSpaceDE w:val="0"/>
        <w:autoSpaceDN w:val="0"/>
        <w:adjustRightInd w:val="0"/>
        <w:spacing w:before="0" w:after="0" w:line="276" w:lineRule="auto"/>
        <w:rPr>
          <w:rFonts w:ascii="Cambria" w:eastAsiaTheme="minorHAnsi" w:hAnsi="Cambria" w:cs="ArialNarrow"/>
          <w:sz w:val="22"/>
          <w:szCs w:val="22"/>
          <w:lang w:eastAsia="en-US"/>
        </w:rPr>
      </w:pPr>
      <w:r w:rsidRPr="00A847EE">
        <w:rPr>
          <w:rFonts w:ascii="Cambria" w:hAnsi="Cambria"/>
          <w:sz w:val="22"/>
          <w:szCs w:val="22"/>
          <w:lang w:eastAsia="pl-PL"/>
        </w:rPr>
        <w:t xml:space="preserve"> jest rachunkiem umożliwiający dokonanie płatności w ramach  mechanizmu podzielonej płatności, o którym mowa powyżej,</w:t>
      </w:r>
    </w:p>
    <w:p w14:paraId="6E95591D" w14:textId="1DFEB7D5" w:rsidR="009D471C" w:rsidRPr="00A847EE" w:rsidRDefault="009D471C" w:rsidP="000B3622">
      <w:pPr>
        <w:pStyle w:val="Akapitzlist"/>
        <w:numPr>
          <w:ilvl w:val="0"/>
          <w:numId w:val="19"/>
        </w:numPr>
        <w:autoSpaceDE w:val="0"/>
        <w:autoSpaceDN w:val="0"/>
        <w:adjustRightInd w:val="0"/>
        <w:spacing w:before="0" w:after="0" w:line="276" w:lineRule="auto"/>
        <w:rPr>
          <w:rFonts w:ascii="Cambria" w:eastAsiaTheme="minorHAnsi" w:hAnsi="Cambria" w:cs="ArialNarrow"/>
          <w:sz w:val="22"/>
          <w:szCs w:val="22"/>
          <w:lang w:eastAsia="en-US"/>
        </w:rPr>
      </w:pPr>
      <w:r w:rsidRPr="00A847EE">
        <w:rPr>
          <w:rFonts w:ascii="Cambria" w:hAnsi="Cambria"/>
          <w:sz w:val="22"/>
          <w:szCs w:val="22"/>
          <w:lang w:eastAsia="pl-PL"/>
        </w:rPr>
        <w:t xml:space="preserve"> jest rachunkiem znajdującym się w elektronicznym wykazie pomiotów prowadzonym od 1 września 2019 r. przez Szefa Krajowej Administracji Skarbowej, o której mowa w ustawie o podatku od towarów i usług, </w:t>
      </w:r>
      <w:r w:rsidRPr="00A847EE">
        <w:rPr>
          <w:rFonts w:ascii="Cambria" w:eastAsiaTheme="minorHAnsi" w:hAnsi="Cambria" w:cs="ArialNarrow"/>
          <w:sz w:val="22"/>
          <w:szCs w:val="22"/>
          <w:lang w:eastAsia="en-US"/>
        </w:rPr>
        <w:t>a w przypadku zawarcia przez niego umów z podwykonawcami, postanowienia odpowiedniej treści zostaną zawarte w zawartych z nimi umowach.</w:t>
      </w:r>
    </w:p>
    <w:p w14:paraId="72889BC0" w14:textId="77777777" w:rsidR="009D471C" w:rsidRPr="00A847EE" w:rsidRDefault="009D471C" w:rsidP="000B3622">
      <w:pPr>
        <w:pStyle w:val="Akapitzlist"/>
        <w:numPr>
          <w:ilvl w:val="0"/>
          <w:numId w:val="18"/>
        </w:numPr>
        <w:autoSpaceDE w:val="0"/>
        <w:autoSpaceDN w:val="0"/>
        <w:adjustRightInd w:val="0"/>
        <w:spacing w:before="0" w:after="0" w:line="276" w:lineRule="auto"/>
        <w:rPr>
          <w:rFonts w:ascii="Cambria" w:eastAsiaTheme="minorHAnsi" w:hAnsi="Cambria" w:cs="ArialNarrow"/>
          <w:sz w:val="22"/>
          <w:szCs w:val="22"/>
          <w:lang w:eastAsia="en-US"/>
        </w:rPr>
      </w:pPr>
      <w:r w:rsidRPr="00A847EE">
        <w:rPr>
          <w:rFonts w:ascii="Cambria" w:hAnsi="Cambria"/>
          <w:sz w:val="22"/>
          <w:szCs w:val="22"/>
          <w:lang w:eastAsia="pl-PL"/>
        </w:rPr>
        <w:t xml:space="preserve">W przypadku gdy rachunek bankowy Wykonawcy nie spełnia warunków określonych 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w:t>
      </w:r>
      <w:r w:rsidRPr="00A847EE">
        <w:rPr>
          <w:rFonts w:ascii="Cambria" w:hAnsi="Cambria"/>
          <w:sz w:val="22"/>
          <w:szCs w:val="22"/>
          <w:lang w:eastAsia="pl-PL"/>
        </w:rPr>
        <w:lastRenderedPageBreak/>
        <w:t>żądania od Zamawiającego jakichkolwiek odsetek /odszkodowań lub innych roszczeń z tytułu dokonania nieterminowej płatności.</w:t>
      </w:r>
    </w:p>
    <w:p w14:paraId="15F8BE91" w14:textId="77777777" w:rsidR="00402EDC" w:rsidRPr="00A847EE" w:rsidRDefault="00402EDC" w:rsidP="00CC18B6">
      <w:pPr>
        <w:ind w:left="427" w:firstLine="0"/>
        <w:rPr>
          <w:color w:val="auto"/>
        </w:rPr>
      </w:pPr>
    </w:p>
    <w:p w14:paraId="7BAD7DCB" w14:textId="77777777" w:rsidR="00321132" w:rsidRPr="00A847EE" w:rsidRDefault="006753ED" w:rsidP="00CC18B6">
      <w:pPr>
        <w:pStyle w:val="Nagwek1"/>
        <w:spacing w:line="276" w:lineRule="auto"/>
        <w:rPr>
          <w:color w:val="auto"/>
        </w:rPr>
      </w:pPr>
      <w:r w:rsidRPr="00A847EE">
        <w:rPr>
          <w:color w:val="auto"/>
        </w:rPr>
        <w:t xml:space="preserve">§ 4 </w:t>
      </w:r>
    </w:p>
    <w:p w14:paraId="5C5402E3" w14:textId="670C5A0C" w:rsidR="00321132" w:rsidRPr="00A847EE" w:rsidRDefault="006753ED" w:rsidP="00CC18B6">
      <w:pPr>
        <w:pStyle w:val="Nagwek1"/>
        <w:spacing w:line="276" w:lineRule="auto"/>
        <w:rPr>
          <w:color w:val="auto"/>
        </w:rPr>
      </w:pPr>
      <w:r w:rsidRPr="00A847EE">
        <w:rPr>
          <w:color w:val="auto"/>
        </w:rPr>
        <w:t xml:space="preserve">Obowiązki stron </w:t>
      </w:r>
    </w:p>
    <w:p w14:paraId="1DFFA1D2" w14:textId="77777777" w:rsidR="00321132" w:rsidRPr="00A847EE" w:rsidRDefault="006753ED" w:rsidP="00F81189">
      <w:pPr>
        <w:numPr>
          <w:ilvl w:val="0"/>
          <w:numId w:val="4"/>
        </w:numPr>
        <w:ind w:hanging="427"/>
        <w:rPr>
          <w:color w:val="auto"/>
        </w:rPr>
      </w:pPr>
      <w:r w:rsidRPr="00A847EE">
        <w:rPr>
          <w:color w:val="auto"/>
        </w:rPr>
        <w:t xml:space="preserve">Do obowiązków Zamawiającego należy: </w:t>
      </w:r>
    </w:p>
    <w:p w14:paraId="72EFC995" w14:textId="162E4B83" w:rsidR="00321132" w:rsidRPr="00A847EE" w:rsidRDefault="00F30E70" w:rsidP="00F81189">
      <w:pPr>
        <w:numPr>
          <w:ilvl w:val="2"/>
          <w:numId w:val="6"/>
        </w:numPr>
        <w:ind w:hanging="425"/>
        <w:rPr>
          <w:i/>
          <w:color w:val="auto"/>
        </w:rPr>
      </w:pPr>
      <w:r w:rsidRPr="00A847EE">
        <w:rPr>
          <w:color w:val="auto"/>
        </w:rPr>
        <w:t>p</w:t>
      </w:r>
      <w:r w:rsidR="006753ED" w:rsidRPr="00A847EE">
        <w:rPr>
          <w:color w:val="auto"/>
        </w:rPr>
        <w:t>rzekazanie dokumentacji projektowej</w:t>
      </w:r>
      <w:r w:rsidR="00D47DD5" w:rsidRPr="00A847EE">
        <w:rPr>
          <w:color w:val="auto"/>
        </w:rPr>
        <w:t xml:space="preserve"> opisującej przedmiot zamówienia</w:t>
      </w:r>
      <w:r w:rsidR="006753ED" w:rsidRPr="00A847EE">
        <w:rPr>
          <w:color w:val="auto"/>
        </w:rPr>
        <w:t xml:space="preserve">, </w:t>
      </w:r>
    </w:p>
    <w:p w14:paraId="7415403A" w14:textId="492204DF" w:rsidR="00321132" w:rsidRPr="00A847EE" w:rsidRDefault="006753ED" w:rsidP="00F81189">
      <w:pPr>
        <w:numPr>
          <w:ilvl w:val="2"/>
          <w:numId w:val="6"/>
        </w:numPr>
        <w:ind w:hanging="425"/>
        <w:rPr>
          <w:color w:val="auto"/>
        </w:rPr>
      </w:pPr>
      <w:r w:rsidRPr="00A847EE">
        <w:rPr>
          <w:color w:val="auto"/>
        </w:rPr>
        <w:t>protokolarne przekazanie Wykonawcy placu budowy na czas realizacji przedmiotu zamówienia - w terminie uzgodnionym przez strony</w:t>
      </w:r>
      <w:r w:rsidR="0075695E" w:rsidRPr="00A847EE">
        <w:rPr>
          <w:color w:val="auto"/>
        </w:rPr>
        <w:t xml:space="preserve">, </w:t>
      </w:r>
    </w:p>
    <w:p w14:paraId="6515B231" w14:textId="787FE4A4" w:rsidR="008511B5" w:rsidRPr="00A847EE" w:rsidRDefault="008511B5" w:rsidP="00F81189">
      <w:pPr>
        <w:numPr>
          <w:ilvl w:val="2"/>
          <w:numId w:val="6"/>
        </w:numPr>
        <w:ind w:hanging="425"/>
        <w:rPr>
          <w:color w:val="auto"/>
        </w:rPr>
      </w:pPr>
      <w:r w:rsidRPr="00A847EE">
        <w:rPr>
          <w:color w:val="auto"/>
        </w:rPr>
        <w:t>sprawowanie nadzoru inwestorskiego do dnia odbioru robót budowlanych stanowiących przedmiot zamówienia,</w:t>
      </w:r>
    </w:p>
    <w:p w14:paraId="14974E48" w14:textId="0CBA5992" w:rsidR="00321132" w:rsidRPr="00A847EE" w:rsidRDefault="006753ED" w:rsidP="00F81189">
      <w:pPr>
        <w:numPr>
          <w:ilvl w:val="2"/>
          <w:numId w:val="7"/>
        </w:numPr>
        <w:spacing w:after="0"/>
        <w:ind w:hanging="425"/>
        <w:rPr>
          <w:color w:val="auto"/>
        </w:rPr>
      </w:pPr>
      <w:r w:rsidRPr="00A847EE">
        <w:rPr>
          <w:color w:val="auto"/>
        </w:rPr>
        <w:t xml:space="preserve">uczestniczenie w Radach </w:t>
      </w:r>
      <w:r w:rsidR="008F01DF" w:rsidRPr="00A847EE">
        <w:rPr>
          <w:color w:val="auto"/>
        </w:rPr>
        <w:t xml:space="preserve">budowy </w:t>
      </w:r>
      <w:r w:rsidRPr="00A847EE">
        <w:rPr>
          <w:color w:val="auto"/>
        </w:rPr>
        <w:t>zwoływanych przez Wykonawcę</w:t>
      </w:r>
      <w:r w:rsidR="008F01DF" w:rsidRPr="00A847EE">
        <w:rPr>
          <w:color w:val="auto"/>
        </w:rPr>
        <w:t xml:space="preserve"> lub na każde żądanie stron</w:t>
      </w:r>
      <w:r w:rsidRPr="00A847EE">
        <w:rPr>
          <w:color w:val="auto"/>
        </w:rPr>
        <w:t xml:space="preserve">, </w:t>
      </w:r>
    </w:p>
    <w:p w14:paraId="0BA2E53E" w14:textId="7F533C15" w:rsidR="00321132" w:rsidRPr="00A847EE" w:rsidRDefault="006753ED" w:rsidP="00F81189">
      <w:pPr>
        <w:numPr>
          <w:ilvl w:val="2"/>
          <w:numId w:val="7"/>
        </w:numPr>
        <w:spacing w:after="0"/>
        <w:ind w:hanging="425"/>
        <w:rPr>
          <w:color w:val="auto"/>
        </w:rPr>
      </w:pPr>
      <w:r w:rsidRPr="00A847EE">
        <w:rPr>
          <w:color w:val="auto"/>
        </w:rPr>
        <w:t xml:space="preserve">dokonanie odbioru przedmiotu umowy i zapłata umówionego wynagrodzenia. </w:t>
      </w:r>
    </w:p>
    <w:p w14:paraId="6F25EBFC" w14:textId="77777777" w:rsidR="008511B5" w:rsidRPr="00A847EE" w:rsidRDefault="008511B5" w:rsidP="00CC18B6">
      <w:pPr>
        <w:spacing w:after="0"/>
        <w:ind w:left="852" w:firstLine="0"/>
        <w:rPr>
          <w:color w:val="auto"/>
        </w:rPr>
      </w:pPr>
    </w:p>
    <w:p w14:paraId="03414123" w14:textId="77777777" w:rsidR="00321132" w:rsidRPr="00A847EE" w:rsidRDefault="006753ED" w:rsidP="00F81189">
      <w:pPr>
        <w:numPr>
          <w:ilvl w:val="0"/>
          <w:numId w:val="4"/>
        </w:numPr>
        <w:ind w:hanging="427"/>
        <w:rPr>
          <w:color w:val="auto"/>
        </w:rPr>
      </w:pPr>
      <w:r w:rsidRPr="00A847EE">
        <w:rPr>
          <w:color w:val="auto"/>
        </w:rPr>
        <w:t xml:space="preserve">Do obowiązków Wykonawcy należy: </w:t>
      </w:r>
    </w:p>
    <w:p w14:paraId="796C855F" w14:textId="54F91BDC" w:rsidR="00321132" w:rsidRPr="00A847EE" w:rsidRDefault="006753ED" w:rsidP="00F81189">
      <w:pPr>
        <w:numPr>
          <w:ilvl w:val="2"/>
          <w:numId w:val="5"/>
        </w:numPr>
        <w:ind w:hanging="425"/>
        <w:rPr>
          <w:color w:val="auto"/>
        </w:rPr>
      </w:pPr>
      <w:r w:rsidRPr="00A847EE">
        <w:rPr>
          <w:color w:val="auto"/>
        </w:rPr>
        <w:t xml:space="preserve">wykonanie przedmiotu zamówienia zgodnie ze specyfikacją warunków zamówienia, dokumentacją projektową, </w:t>
      </w:r>
      <w:proofErr w:type="spellStart"/>
      <w:r w:rsidR="008511B5" w:rsidRPr="00A847EE">
        <w:rPr>
          <w:color w:val="auto"/>
        </w:rPr>
        <w:t>STWiOR</w:t>
      </w:r>
      <w:r w:rsidR="00FF20CB" w:rsidRPr="00A847EE">
        <w:rPr>
          <w:color w:val="auto"/>
        </w:rPr>
        <w:t>B</w:t>
      </w:r>
      <w:proofErr w:type="spellEnd"/>
      <w:r w:rsidR="008511B5" w:rsidRPr="00A847EE">
        <w:rPr>
          <w:color w:val="auto"/>
        </w:rPr>
        <w:t>, ofe</w:t>
      </w:r>
      <w:r w:rsidRPr="00A847EE">
        <w:rPr>
          <w:color w:val="auto"/>
        </w:rPr>
        <w:t>rtą Wykonawcy, zasadami wiedzy technicznej, sztuką</w:t>
      </w:r>
      <w:r w:rsidR="00E1324E" w:rsidRPr="00A847EE">
        <w:rPr>
          <w:color w:val="auto"/>
        </w:rPr>
        <w:t xml:space="preserve"> </w:t>
      </w:r>
      <w:r w:rsidRPr="00A847EE">
        <w:rPr>
          <w:color w:val="auto"/>
        </w:rPr>
        <w:t>budowlaną oraz innymi, ob</w:t>
      </w:r>
      <w:r w:rsidR="00F30E70" w:rsidRPr="00A847EE">
        <w:rPr>
          <w:color w:val="auto"/>
        </w:rPr>
        <w:t>owiązującymi przepisami prawa i </w:t>
      </w:r>
      <w:r w:rsidRPr="00A847EE">
        <w:rPr>
          <w:color w:val="auto"/>
        </w:rPr>
        <w:t xml:space="preserve">warunkami bezpieczeństwa, </w:t>
      </w:r>
    </w:p>
    <w:p w14:paraId="53458D6A" w14:textId="4802B2FF" w:rsidR="00321132" w:rsidRPr="00A847EE" w:rsidRDefault="006753ED" w:rsidP="00F81189">
      <w:pPr>
        <w:numPr>
          <w:ilvl w:val="2"/>
          <w:numId w:val="5"/>
        </w:numPr>
        <w:ind w:hanging="425"/>
        <w:rPr>
          <w:color w:val="auto"/>
        </w:rPr>
      </w:pPr>
      <w:r w:rsidRPr="00A847EE">
        <w:rPr>
          <w:color w:val="auto"/>
        </w:rPr>
        <w:t>dostarczenie własnym transportem oraz zabezpieczenie, w ramach wynagrodzenia,</w:t>
      </w:r>
      <w:r w:rsidR="008511B5" w:rsidRPr="00A847EE">
        <w:rPr>
          <w:color w:val="auto"/>
        </w:rPr>
        <w:br/>
      </w:r>
      <w:r w:rsidRPr="00A847EE">
        <w:rPr>
          <w:color w:val="auto"/>
        </w:rPr>
        <w:t>o którym mowa w § 3 ust. 1</w:t>
      </w:r>
      <w:r w:rsidR="0026435A" w:rsidRPr="00A847EE">
        <w:rPr>
          <w:color w:val="auto"/>
        </w:rPr>
        <w:t xml:space="preserve"> </w:t>
      </w:r>
      <w:r w:rsidRPr="00A847EE">
        <w:rPr>
          <w:color w:val="auto"/>
        </w:rPr>
        <w:t>umowy, materiałów</w:t>
      </w:r>
      <w:r w:rsidR="008F01DF" w:rsidRPr="00A847EE">
        <w:rPr>
          <w:color w:val="auto"/>
        </w:rPr>
        <w:t xml:space="preserve"> i urządzeń</w:t>
      </w:r>
      <w:r w:rsidRPr="00A847EE">
        <w:rPr>
          <w:color w:val="auto"/>
        </w:rPr>
        <w:t xml:space="preserve"> niezbędnych do realizacji przedmiotu umowy, </w:t>
      </w:r>
    </w:p>
    <w:p w14:paraId="2E4F0EAD" w14:textId="5E3E59CB" w:rsidR="00321132" w:rsidRPr="00A847EE" w:rsidRDefault="006753ED" w:rsidP="00F81189">
      <w:pPr>
        <w:numPr>
          <w:ilvl w:val="2"/>
          <w:numId w:val="5"/>
        </w:numPr>
        <w:ind w:hanging="425"/>
        <w:rPr>
          <w:color w:val="auto"/>
        </w:rPr>
      </w:pPr>
      <w:r w:rsidRPr="00A847EE">
        <w:rPr>
          <w:color w:val="auto"/>
        </w:rPr>
        <w:t>ochrona mienia zaplecza i placu budowy od dnia pr</w:t>
      </w:r>
      <w:r w:rsidR="00F30E70" w:rsidRPr="00A847EE">
        <w:rPr>
          <w:color w:val="auto"/>
        </w:rPr>
        <w:t>zekazania, o którym mowa w ust. </w:t>
      </w:r>
      <w:r w:rsidRPr="00A847EE">
        <w:rPr>
          <w:color w:val="auto"/>
        </w:rPr>
        <w:t>1</w:t>
      </w:r>
      <w:r w:rsidR="008F01DF" w:rsidRPr="00A847EE">
        <w:rPr>
          <w:color w:val="auto"/>
        </w:rPr>
        <w:t xml:space="preserve"> </w:t>
      </w:r>
      <w:r w:rsidRPr="00A847EE">
        <w:rPr>
          <w:color w:val="auto"/>
        </w:rPr>
        <w:t xml:space="preserve">pkt 2, </w:t>
      </w:r>
    </w:p>
    <w:p w14:paraId="29F2BD4B" w14:textId="66B46D5A" w:rsidR="00321132" w:rsidRPr="00A847EE" w:rsidRDefault="006753ED" w:rsidP="00F81189">
      <w:pPr>
        <w:numPr>
          <w:ilvl w:val="2"/>
          <w:numId w:val="5"/>
        </w:numPr>
        <w:ind w:hanging="425"/>
        <w:rPr>
          <w:color w:val="auto"/>
        </w:rPr>
      </w:pPr>
      <w:r w:rsidRPr="00A847EE">
        <w:rPr>
          <w:color w:val="auto"/>
        </w:rPr>
        <w:t>użytkowanie przekazanego przez Zamawiającego placu budowy i prowadzonych robót zgodnie z obowiązującymi przepisami</w:t>
      </w:r>
      <w:r w:rsidR="0026435A" w:rsidRPr="00A847EE">
        <w:rPr>
          <w:color w:val="auto"/>
        </w:rPr>
        <w:t>, w szczególności wygrodzenie i </w:t>
      </w:r>
      <w:r w:rsidRPr="00A847EE">
        <w:rPr>
          <w:color w:val="auto"/>
        </w:rPr>
        <w:t>oznakowanie znakami informacyjnymi strefy p</w:t>
      </w:r>
      <w:r w:rsidR="0026435A" w:rsidRPr="00A847EE">
        <w:rPr>
          <w:color w:val="auto"/>
        </w:rPr>
        <w:t>rowadzonych robót budowlanych z </w:t>
      </w:r>
      <w:r w:rsidRPr="00A847EE">
        <w:rPr>
          <w:color w:val="auto"/>
        </w:rPr>
        <w:t>podaniem rodzaju zagrożenia, oraz dbanie o stan techniczny i prawidłowość oznakowania przez cały czas trwania realizacji zadania</w:t>
      </w:r>
      <w:r w:rsidR="008F01DF" w:rsidRPr="00A847EE">
        <w:rPr>
          <w:color w:val="auto"/>
        </w:rPr>
        <w:t xml:space="preserve"> oraz dowożenia materiałów na plac budowy w sposób niepowodujący niszczenia i zanieczyszczenia terenów sąsiednich lub ciągów komunikacyjnych</w:t>
      </w:r>
      <w:r w:rsidRPr="00A847EE">
        <w:rPr>
          <w:color w:val="auto"/>
        </w:rPr>
        <w:t xml:space="preserve">,  </w:t>
      </w:r>
    </w:p>
    <w:p w14:paraId="6054B3CC" w14:textId="04260072" w:rsidR="0026435A" w:rsidRPr="00A847EE" w:rsidRDefault="006753ED" w:rsidP="00F81189">
      <w:pPr>
        <w:numPr>
          <w:ilvl w:val="2"/>
          <w:numId w:val="5"/>
        </w:numPr>
        <w:ind w:hanging="425"/>
        <w:rPr>
          <w:color w:val="auto"/>
        </w:rPr>
      </w:pPr>
      <w:r w:rsidRPr="00A847EE">
        <w:rPr>
          <w:color w:val="auto"/>
        </w:rPr>
        <w:t xml:space="preserve">nadzór i przestrzeganie przepisów bhp oraz przepisów przeciwpożarowych, </w:t>
      </w:r>
    </w:p>
    <w:p w14:paraId="40EBBC14" w14:textId="494CACAF" w:rsidR="008F01DF" w:rsidRPr="00A847EE" w:rsidRDefault="008F01DF" w:rsidP="00F81189">
      <w:pPr>
        <w:numPr>
          <w:ilvl w:val="2"/>
          <w:numId w:val="5"/>
        </w:numPr>
        <w:ind w:hanging="425"/>
        <w:rPr>
          <w:color w:val="auto"/>
        </w:rPr>
      </w:pPr>
      <w:r w:rsidRPr="00A847EE">
        <w:rPr>
          <w:color w:val="auto"/>
        </w:rPr>
        <w:t>zapewnienie kompleksowej obsługi geodezyjnej na etapie realizacji umowy i po jej wykonaniu w tym wykonanie geodezyjnej inwentaryzacji powykonawczej,</w:t>
      </w:r>
    </w:p>
    <w:p w14:paraId="2C8272E0" w14:textId="77777777" w:rsidR="00321132" w:rsidRPr="00A847EE" w:rsidRDefault="006753ED" w:rsidP="00F81189">
      <w:pPr>
        <w:numPr>
          <w:ilvl w:val="2"/>
          <w:numId w:val="5"/>
        </w:numPr>
        <w:ind w:hanging="425"/>
        <w:rPr>
          <w:color w:val="auto"/>
        </w:rPr>
      </w:pPr>
      <w:r w:rsidRPr="00A847EE">
        <w:rPr>
          <w:color w:val="auto"/>
        </w:rPr>
        <w:t xml:space="preserve">niezwłoczne powiadamianie Zamawiającego o: </w:t>
      </w:r>
    </w:p>
    <w:p w14:paraId="6A6928CB" w14:textId="77777777" w:rsidR="00237575" w:rsidRPr="008E070F" w:rsidRDefault="00237575" w:rsidP="00CC18B6">
      <w:pPr>
        <w:ind w:left="852" w:firstLine="0"/>
        <w:rPr>
          <w:color w:val="auto"/>
        </w:rPr>
      </w:pPr>
      <w:r w:rsidRPr="008E070F">
        <w:rPr>
          <w:bCs/>
          <w:color w:val="auto"/>
        </w:rPr>
        <w:t>a)</w:t>
      </w:r>
      <w:r w:rsidRPr="008E070F">
        <w:rPr>
          <w:color w:val="auto"/>
        </w:rPr>
        <w:tab/>
        <w:t>wykrytych wadach dokumentacji projektowej,</w:t>
      </w:r>
    </w:p>
    <w:p w14:paraId="21B17045" w14:textId="5F4EE556" w:rsidR="00237575" w:rsidRPr="00A847EE" w:rsidRDefault="00237575" w:rsidP="00CC18B6">
      <w:pPr>
        <w:ind w:left="852" w:firstLine="0"/>
        <w:rPr>
          <w:color w:val="auto"/>
        </w:rPr>
      </w:pPr>
      <w:r w:rsidRPr="008E070F">
        <w:rPr>
          <w:bCs/>
          <w:color w:val="auto"/>
        </w:rPr>
        <w:t>b)</w:t>
      </w:r>
      <w:r w:rsidRPr="00A847EE">
        <w:rPr>
          <w:color w:val="auto"/>
        </w:rPr>
        <w:tab/>
        <w:t>wszelkich okolicznościach ujawnionych w toku robót, które mogą mieć wpływ na terminową i zgodną z dokumentacją projektową oraz wiedzą techniczną realizację przedmiotu zamówienia,</w:t>
      </w:r>
    </w:p>
    <w:p w14:paraId="4B871FCB" w14:textId="66C01B9A" w:rsidR="00054226" w:rsidRPr="00A847EE" w:rsidRDefault="00054226" w:rsidP="00F81189">
      <w:pPr>
        <w:numPr>
          <w:ilvl w:val="2"/>
          <w:numId w:val="5"/>
        </w:numPr>
        <w:ind w:hanging="417"/>
        <w:rPr>
          <w:color w:val="auto"/>
        </w:rPr>
      </w:pPr>
      <w:r w:rsidRPr="00A847EE">
        <w:rPr>
          <w:color w:val="auto"/>
        </w:rPr>
        <w:t xml:space="preserve">wykonanie bez dodatkowego wynagrodzenia wszelkich robót subsydiarnych które zgodnie z wiedzą techniczną są niezbędne do wykonania robót objętych dokumentacją </w:t>
      </w:r>
      <w:r w:rsidRPr="00A847EE">
        <w:rPr>
          <w:color w:val="auto"/>
        </w:rPr>
        <w:lastRenderedPageBreak/>
        <w:t xml:space="preserve">projektową i </w:t>
      </w:r>
      <w:proofErr w:type="spellStart"/>
      <w:r w:rsidRPr="00A847EE">
        <w:rPr>
          <w:color w:val="auto"/>
        </w:rPr>
        <w:t>STWiORB</w:t>
      </w:r>
      <w:proofErr w:type="spellEnd"/>
      <w:r w:rsidRPr="00A847EE">
        <w:rPr>
          <w:color w:val="auto"/>
        </w:rPr>
        <w:t xml:space="preserve"> – nawet w przypadku ich nieujęcia w dokumentacji projektowej i </w:t>
      </w:r>
      <w:proofErr w:type="spellStart"/>
      <w:r w:rsidRPr="00A847EE">
        <w:rPr>
          <w:color w:val="auto"/>
        </w:rPr>
        <w:t>STWiORB</w:t>
      </w:r>
      <w:proofErr w:type="spellEnd"/>
      <w:r w:rsidRPr="00A847EE">
        <w:rPr>
          <w:color w:val="auto"/>
        </w:rPr>
        <w:t>,</w:t>
      </w:r>
    </w:p>
    <w:p w14:paraId="593C805C" w14:textId="194ECB44" w:rsidR="0048060A" w:rsidRPr="00A847EE" w:rsidRDefault="00237575" w:rsidP="00F81189">
      <w:pPr>
        <w:numPr>
          <w:ilvl w:val="2"/>
          <w:numId w:val="5"/>
        </w:numPr>
        <w:ind w:hanging="417"/>
        <w:rPr>
          <w:color w:val="auto"/>
        </w:rPr>
      </w:pPr>
      <w:r w:rsidRPr="00A847EE">
        <w:rPr>
          <w:color w:val="auto"/>
        </w:rPr>
        <w:t xml:space="preserve">bieżące </w:t>
      </w:r>
      <w:r w:rsidRPr="00A847EE">
        <w:t xml:space="preserve">informowanie Zamawiającego o konieczności wykonania robót o których mowa w § 3 ust. </w:t>
      </w:r>
      <w:r w:rsidR="00555EC8" w:rsidRPr="00A847EE">
        <w:t>6</w:t>
      </w:r>
      <w:r w:rsidR="00054226" w:rsidRPr="00A847EE">
        <w:t xml:space="preserve"> w terminie 7</w:t>
      </w:r>
      <w:r w:rsidRPr="00A847EE">
        <w:t xml:space="preserve"> dni roboczych od daty stwierdzenia konieczności ich wykonania,</w:t>
      </w:r>
      <w:r w:rsidR="0048060A" w:rsidRPr="00A847EE">
        <w:t xml:space="preserve"> </w:t>
      </w:r>
    </w:p>
    <w:p w14:paraId="66F624E6" w14:textId="1CCA78A2" w:rsidR="0048060A" w:rsidRPr="00A847EE" w:rsidRDefault="0048060A" w:rsidP="00F81189">
      <w:pPr>
        <w:numPr>
          <w:ilvl w:val="2"/>
          <w:numId w:val="5"/>
        </w:numPr>
        <w:ind w:hanging="417"/>
        <w:rPr>
          <w:color w:val="auto"/>
        </w:rPr>
      </w:pPr>
      <w:r w:rsidRPr="00A847EE">
        <w:rPr>
          <w:color w:val="auto"/>
        </w:rPr>
        <w:t>pokrycie kosztów związanych z urządzeniem i organizacją zaplecza dla potrzeb budowy,</w:t>
      </w:r>
    </w:p>
    <w:p w14:paraId="0C5314B8" w14:textId="56C459A5" w:rsidR="00321132" w:rsidRPr="00A847EE" w:rsidRDefault="0048060A" w:rsidP="00F81189">
      <w:pPr>
        <w:numPr>
          <w:ilvl w:val="2"/>
          <w:numId w:val="5"/>
        </w:numPr>
        <w:ind w:hanging="417"/>
        <w:rPr>
          <w:color w:val="auto"/>
        </w:rPr>
      </w:pPr>
      <w:r w:rsidRPr="00A847EE">
        <w:rPr>
          <w:color w:val="auto"/>
        </w:rPr>
        <w:t>n</w:t>
      </w:r>
      <w:r w:rsidR="006753ED" w:rsidRPr="00A847EE">
        <w:rPr>
          <w:color w:val="auto"/>
        </w:rPr>
        <w:t xml:space="preserve">aprawa uszkodzeń sieci uzbrojenia podziemnego i nadziemnego oraz budowli znajdujących się w bezpośrednim sąsiedztwie placu budowy, za które odpowiedzialność ponosi Wykonawca, </w:t>
      </w:r>
    </w:p>
    <w:p w14:paraId="09FB0D11" w14:textId="77777777" w:rsidR="0048060A" w:rsidRPr="00A847EE" w:rsidRDefault="006753ED" w:rsidP="00F81189">
      <w:pPr>
        <w:numPr>
          <w:ilvl w:val="2"/>
          <w:numId w:val="5"/>
        </w:numPr>
        <w:ind w:hanging="417"/>
        <w:rPr>
          <w:color w:val="auto"/>
        </w:rPr>
      </w:pPr>
      <w:r w:rsidRPr="00A847EE">
        <w:rPr>
          <w:color w:val="auto"/>
        </w:rPr>
        <w:t xml:space="preserve">uczestniczenie we wszystkich Radach Budowy zwoływanych przez Zamawiającego, dotyczących realizacji przedmiotu umowy, </w:t>
      </w:r>
    </w:p>
    <w:p w14:paraId="631FF1D2" w14:textId="1B61976E" w:rsidR="00321132" w:rsidRPr="00A847EE" w:rsidRDefault="006753ED" w:rsidP="00F81189">
      <w:pPr>
        <w:numPr>
          <w:ilvl w:val="2"/>
          <w:numId w:val="5"/>
        </w:numPr>
        <w:ind w:hanging="417"/>
        <w:rPr>
          <w:color w:val="auto"/>
        </w:rPr>
      </w:pPr>
      <w:r w:rsidRPr="00A847EE">
        <w:rPr>
          <w:color w:val="auto"/>
        </w:rPr>
        <w:t xml:space="preserve">prowadzenie systematycznych prac porządkowych w czasie realizacji robót, </w:t>
      </w:r>
    </w:p>
    <w:p w14:paraId="5B8CEB6A" w14:textId="77777777" w:rsidR="00321132" w:rsidRPr="00A847EE" w:rsidRDefault="006753ED" w:rsidP="00F81189">
      <w:pPr>
        <w:numPr>
          <w:ilvl w:val="2"/>
          <w:numId w:val="5"/>
        </w:numPr>
        <w:ind w:hanging="417"/>
        <w:rPr>
          <w:color w:val="auto"/>
        </w:rPr>
      </w:pPr>
      <w:r w:rsidRPr="00A847EE">
        <w:rPr>
          <w:color w:val="auto"/>
        </w:rPr>
        <w:t xml:space="preserve">uporządkowanie placu po wykonanych robotach w terminie nie późniejszym niż termin odbioru końcowego wykonanych robót, </w:t>
      </w:r>
    </w:p>
    <w:p w14:paraId="41DE9AB8" w14:textId="77777777" w:rsidR="0048060A" w:rsidRPr="00A847EE" w:rsidRDefault="006753ED" w:rsidP="00F81189">
      <w:pPr>
        <w:numPr>
          <w:ilvl w:val="2"/>
          <w:numId w:val="5"/>
        </w:numPr>
        <w:spacing w:after="0"/>
        <w:ind w:hanging="417"/>
        <w:rPr>
          <w:color w:val="auto"/>
        </w:rPr>
      </w:pPr>
      <w:r w:rsidRPr="00A847EE">
        <w:rPr>
          <w:color w:val="auto"/>
        </w:rPr>
        <w:t xml:space="preserve">doprowadzenie przez Wykonawcę, po zakończeniu robót budowlanych, elementów nieobjętych zakresem przedmiotu zamówienia do stanu sprzed rozpoczęcia robót budowlanych, </w:t>
      </w:r>
    </w:p>
    <w:p w14:paraId="691F188F" w14:textId="77777777" w:rsidR="0048060A" w:rsidRPr="00A847EE" w:rsidRDefault="006753ED" w:rsidP="00F81189">
      <w:pPr>
        <w:numPr>
          <w:ilvl w:val="2"/>
          <w:numId w:val="5"/>
        </w:numPr>
        <w:spacing w:after="0"/>
        <w:ind w:hanging="417"/>
        <w:rPr>
          <w:color w:val="auto"/>
        </w:rPr>
      </w:pPr>
      <w:r w:rsidRPr="00A847EE">
        <w:rPr>
          <w:color w:val="auto"/>
        </w:rPr>
        <w:t>zabezpieczenie zdemontowanych materiałów i urządze</w:t>
      </w:r>
      <w:r w:rsidR="0026435A" w:rsidRPr="00A847EE">
        <w:rPr>
          <w:color w:val="auto"/>
        </w:rPr>
        <w:t xml:space="preserve">ń w sposób niezagrażający życiu </w:t>
      </w:r>
      <w:r w:rsidRPr="00A847EE">
        <w:rPr>
          <w:color w:val="auto"/>
        </w:rPr>
        <w:t xml:space="preserve">i zdrowiu pracowników i osób trzecich, </w:t>
      </w:r>
    </w:p>
    <w:p w14:paraId="57C6B827" w14:textId="52C19FDF" w:rsidR="00321132" w:rsidRPr="00A847EE" w:rsidRDefault="006753ED" w:rsidP="00F81189">
      <w:pPr>
        <w:numPr>
          <w:ilvl w:val="2"/>
          <w:numId w:val="5"/>
        </w:numPr>
        <w:spacing w:after="0"/>
        <w:ind w:hanging="417"/>
        <w:rPr>
          <w:color w:val="auto"/>
        </w:rPr>
      </w:pPr>
      <w:r w:rsidRPr="00A847EE">
        <w:rPr>
          <w:color w:val="auto"/>
        </w:rPr>
        <w:t xml:space="preserve">zgłoszenie wykonania robót do odbioru, </w:t>
      </w:r>
    </w:p>
    <w:p w14:paraId="13B8F8BE" w14:textId="65B9E6D9" w:rsidR="00D749DB" w:rsidRPr="00A847EE" w:rsidRDefault="00D749DB" w:rsidP="00F81189">
      <w:pPr>
        <w:numPr>
          <w:ilvl w:val="2"/>
          <w:numId w:val="5"/>
        </w:numPr>
        <w:spacing w:after="0"/>
        <w:ind w:hanging="417"/>
        <w:rPr>
          <w:color w:val="auto"/>
        </w:rPr>
      </w:pPr>
      <w:r w:rsidRPr="00A847EE">
        <w:rPr>
          <w:color w:val="auto"/>
        </w:rPr>
        <w:t xml:space="preserve">wnioskowanie do </w:t>
      </w:r>
      <w:r w:rsidR="006041D6" w:rsidRPr="00A847EE">
        <w:rPr>
          <w:color w:val="auto"/>
        </w:rPr>
        <w:t>Inspektora Nadzoru</w:t>
      </w:r>
      <w:r w:rsidRPr="00A847EE">
        <w:rPr>
          <w:color w:val="auto"/>
        </w:rPr>
        <w:t xml:space="preserve"> o</w:t>
      </w:r>
      <w:r w:rsidRPr="00A847EE">
        <w:t xml:space="preserve"> </w:t>
      </w:r>
      <w:r w:rsidRPr="00A847EE">
        <w:rPr>
          <w:color w:val="auto"/>
        </w:rPr>
        <w:t>zatwierdzenie materiałów</w:t>
      </w:r>
      <w:r w:rsidR="006041D6" w:rsidRPr="00A847EE">
        <w:rPr>
          <w:color w:val="auto"/>
        </w:rPr>
        <w:t xml:space="preserve"> i urządzeń</w:t>
      </w:r>
      <w:r w:rsidRPr="00A847EE">
        <w:rPr>
          <w:color w:val="auto"/>
        </w:rPr>
        <w:t xml:space="preserve"> przed wbudowaniem, przy czym w przypadku wnioskowania o zastosowanie materiałów i urządzeń równoważnych lub nie opisanych w dokumentacji projektowej zatwierdzenie będzie wymagało uzgodnienia z Zamawiającym i/lub z Projektantem,</w:t>
      </w:r>
    </w:p>
    <w:p w14:paraId="7D939F35" w14:textId="6FCB2A80" w:rsidR="00321132" w:rsidRPr="00A847EE" w:rsidRDefault="00D749DB" w:rsidP="00F81189">
      <w:pPr>
        <w:numPr>
          <w:ilvl w:val="2"/>
          <w:numId w:val="5"/>
        </w:numPr>
        <w:spacing w:after="0"/>
        <w:ind w:hanging="417"/>
        <w:rPr>
          <w:color w:val="auto"/>
        </w:rPr>
      </w:pPr>
      <w:r w:rsidRPr="00A847EE">
        <w:rPr>
          <w:color w:val="auto"/>
        </w:rPr>
        <w:t xml:space="preserve"> </w:t>
      </w:r>
      <w:r w:rsidR="006753ED" w:rsidRPr="00A847EE">
        <w:rPr>
          <w:color w:val="auto"/>
        </w:rPr>
        <w:t xml:space="preserve">wykonywanie dodatkowych badań materiałów lub robót budzących wątpliwości </w:t>
      </w:r>
      <w:r w:rsidR="006041D6" w:rsidRPr="00A847EE">
        <w:rPr>
          <w:color w:val="auto"/>
        </w:rPr>
        <w:t xml:space="preserve">Inspektora Nadzoru i </w:t>
      </w:r>
      <w:r w:rsidR="006753ED" w:rsidRPr="00A847EE">
        <w:rPr>
          <w:color w:val="auto"/>
        </w:rPr>
        <w:t xml:space="preserve">Zamawiającego co do ich jakości, </w:t>
      </w:r>
    </w:p>
    <w:p w14:paraId="234FBBCD" w14:textId="23832078" w:rsidR="00321132" w:rsidRPr="00A847EE" w:rsidRDefault="006753ED" w:rsidP="00F81189">
      <w:pPr>
        <w:numPr>
          <w:ilvl w:val="2"/>
          <w:numId w:val="5"/>
        </w:numPr>
        <w:spacing w:after="0"/>
        <w:ind w:hanging="417"/>
        <w:rPr>
          <w:color w:val="auto"/>
        </w:rPr>
      </w:pPr>
      <w:r w:rsidRPr="00A847EE">
        <w:rPr>
          <w:color w:val="auto"/>
        </w:rPr>
        <w:t>dostarczenie świadectw, aprobat technicznych, certyfikatów i atestów na materiały</w:t>
      </w:r>
      <w:r w:rsidR="00D749DB" w:rsidRPr="00A847EE">
        <w:rPr>
          <w:color w:val="auto"/>
        </w:rPr>
        <w:t xml:space="preserve"> </w:t>
      </w:r>
      <w:r w:rsidR="00020284" w:rsidRPr="00A847EE">
        <w:rPr>
          <w:color w:val="auto"/>
        </w:rPr>
        <w:br/>
      </w:r>
      <w:r w:rsidRPr="00A847EE">
        <w:rPr>
          <w:color w:val="auto"/>
        </w:rPr>
        <w:t xml:space="preserve">i urządzenia wbudowane przez Wykonawcę, </w:t>
      </w:r>
    </w:p>
    <w:p w14:paraId="44E47194" w14:textId="2E2AAC2A" w:rsidR="00321132" w:rsidRPr="00A847EE" w:rsidRDefault="006753ED" w:rsidP="00F81189">
      <w:pPr>
        <w:numPr>
          <w:ilvl w:val="2"/>
          <w:numId w:val="5"/>
        </w:numPr>
        <w:spacing w:after="0"/>
        <w:ind w:hanging="417"/>
        <w:rPr>
          <w:color w:val="auto"/>
        </w:rPr>
      </w:pPr>
      <w:r w:rsidRPr="00A847EE">
        <w:rPr>
          <w:color w:val="auto"/>
        </w:rPr>
        <w:t xml:space="preserve">przygotowanie dokumentów do odbioru końcowego, </w:t>
      </w:r>
    </w:p>
    <w:p w14:paraId="0AE606E5" w14:textId="019156E1" w:rsidR="00321132" w:rsidRPr="00A847EE" w:rsidRDefault="006753ED" w:rsidP="00F81189">
      <w:pPr>
        <w:numPr>
          <w:ilvl w:val="2"/>
          <w:numId w:val="5"/>
        </w:numPr>
        <w:spacing w:after="0"/>
        <w:ind w:hanging="417"/>
        <w:rPr>
          <w:color w:val="auto"/>
        </w:rPr>
      </w:pPr>
      <w:r w:rsidRPr="00A847EE">
        <w:rPr>
          <w:color w:val="auto"/>
        </w:rPr>
        <w:t>usuwanie usterek i wad stwierdzonych w czasie realizacji robót oraz ujawnionych</w:t>
      </w:r>
      <w:r w:rsidR="00020284" w:rsidRPr="00A847EE">
        <w:rPr>
          <w:color w:val="auto"/>
        </w:rPr>
        <w:t xml:space="preserve"> </w:t>
      </w:r>
      <w:r w:rsidRPr="00A847EE">
        <w:rPr>
          <w:color w:val="auto"/>
        </w:rPr>
        <w:t xml:space="preserve">w okresie rękojmi i gwarancji, </w:t>
      </w:r>
    </w:p>
    <w:p w14:paraId="4CFED262" w14:textId="77777777" w:rsidR="00020284" w:rsidRPr="00A847EE" w:rsidRDefault="006753ED" w:rsidP="00F81189">
      <w:pPr>
        <w:numPr>
          <w:ilvl w:val="2"/>
          <w:numId w:val="5"/>
        </w:numPr>
        <w:spacing w:after="0"/>
        <w:ind w:hanging="417"/>
        <w:rPr>
          <w:color w:val="auto"/>
        </w:rPr>
      </w:pPr>
      <w:r w:rsidRPr="00A847EE">
        <w:rPr>
          <w:color w:val="auto"/>
        </w:rPr>
        <w:t xml:space="preserve">prowadzenie prac budowlanych ze szczególną ostrożnością, zachowaniem przepisów BHP oraz przepisów przeciwpożarowych, poszanowaniem mienia, zgodnie z zasadami sztuki budowlanej oraz obowiązującymi wymaganiami prawa budowlanego, </w:t>
      </w:r>
    </w:p>
    <w:p w14:paraId="54007795" w14:textId="751BF7D0" w:rsidR="00321132" w:rsidRPr="00A847EE" w:rsidRDefault="006753ED" w:rsidP="00F81189">
      <w:pPr>
        <w:numPr>
          <w:ilvl w:val="2"/>
          <w:numId w:val="5"/>
        </w:numPr>
        <w:spacing w:after="0"/>
        <w:ind w:hanging="417"/>
        <w:rPr>
          <w:color w:val="auto"/>
        </w:rPr>
      </w:pPr>
      <w:r w:rsidRPr="00A847EE">
        <w:rPr>
          <w:color w:val="auto"/>
        </w:rPr>
        <w:t xml:space="preserve">uporządkowanie placu budowy każdego dnia po zakończeniu robót, </w:t>
      </w:r>
    </w:p>
    <w:p w14:paraId="4ECA9251" w14:textId="277B6CE5" w:rsidR="0064547B" w:rsidRPr="00A847EE" w:rsidRDefault="006753ED" w:rsidP="00F81189">
      <w:pPr>
        <w:numPr>
          <w:ilvl w:val="2"/>
          <w:numId w:val="5"/>
        </w:numPr>
        <w:spacing w:after="0"/>
        <w:ind w:hanging="417"/>
        <w:rPr>
          <w:color w:val="auto"/>
        </w:rPr>
      </w:pPr>
      <w:r w:rsidRPr="00A847EE">
        <w:rPr>
          <w:color w:val="auto"/>
        </w:rPr>
        <w:t>utrzymanie w należytej sprawności oznakowania i</w:t>
      </w:r>
      <w:r w:rsidR="0026435A" w:rsidRPr="00A847EE">
        <w:rPr>
          <w:color w:val="auto"/>
        </w:rPr>
        <w:t xml:space="preserve"> zabezpieczenia placu budowy, a </w:t>
      </w:r>
      <w:r w:rsidRPr="00A847EE">
        <w:rPr>
          <w:color w:val="auto"/>
        </w:rPr>
        <w:t xml:space="preserve">także w trakcie prowadzenia robót – zabezpieczenie i uniemożliwienie dostępu na plac budowy osobom postronnym, oraz zabezpieczenie ruchu pieszych w strefie zagrożenia, </w:t>
      </w:r>
    </w:p>
    <w:p w14:paraId="445B89B7" w14:textId="04BC81C2" w:rsidR="00321132" w:rsidRPr="00A847EE" w:rsidRDefault="006753ED" w:rsidP="00F81189">
      <w:pPr>
        <w:numPr>
          <w:ilvl w:val="2"/>
          <w:numId w:val="5"/>
        </w:numPr>
        <w:spacing w:after="0"/>
        <w:ind w:hanging="417"/>
        <w:rPr>
          <w:color w:val="auto"/>
        </w:rPr>
      </w:pPr>
      <w:r w:rsidRPr="00A847EE">
        <w:rPr>
          <w:color w:val="auto"/>
        </w:rPr>
        <w:t xml:space="preserve">przekazanie przedmiotu zamówienia zamawiającemu po wykonaniu robót budowlanych, </w:t>
      </w:r>
    </w:p>
    <w:p w14:paraId="06BF08A0" w14:textId="77777777" w:rsidR="00321132" w:rsidRPr="00A847EE" w:rsidRDefault="006753ED" w:rsidP="00F81189">
      <w:pPr>
        <w:numPr>
          <w:ilvl w:val="2"/>
          <w:numId w:val="5"/>
        </w:numPr>
        <w:spacing w:after="0"/>
        <w:ind w:hanging="417"/>
        <w:rPr>
          <w:color w:val="auto"/>
        </w:rPr>
      </w:pPr>
      <w:r w:rsidRPr="00A847EE">
        <w:rPr>
          <w:color w:val="auto"/>
        </w:rPr>
        <w:t xml:space="preserve">przedkładanie Zamawiającemu projektu umowy o podwykonawstwo, której przedmiotem są roboty budowlane, a także projektu jej zmiany, oraz poświadczonej za zgodność z oryginałem kopii zawartej umowy o podwykonawstwo, której przedmiotem są roboty budowlane, i jej zmian, </w:t>
      </w:r>
    </w:p>
    <w:p w14:paraId="1CAC0F58" w14:textId="77777777" w:rsidR="0064547B" w:rsidRPr="00A847EE" w:rsidRDefault="006753ED" w:rsidP="00F81189">
      <w:pPr>
        <w:numPr>
          <w:ilvl w:val="2"/>
          <w:numId w:val="5"/>
        </w:numPr>
        <w:spacing w:after="0"/>
        <w:ind w:hanging="417"/>
        <w:rPr>
          <w:color w:val="auto"/>
        </w:rPr>
      </w:pPr>
      <w:r w:rsidRPr="00A847EE">
        <w:rPr>
          <w:color w:val="auto"/>
        </w:rPr>
        <w:lastRenderedPageBreak/>
        <w:t xml:space="preserve">przedkładanie Zamawiającemu poświadczonej za zgodność z oryginałem kopii zawartych umów o podwykonawstwo, których przedmiotem są dostawy lub usługi, oraz ich zmian, </w:t>
      </w:r>
    </w:p>
    <w:p w14:paraId="6C26F5B8" w14:textId="77777777" w:rsidR="008E53EC" w:rsidRPr="00A847EE" w:rsidRDefault="0025515B" w:rsidP="00F81189">
      <w:pPr>
        <w:numPr>
          <w:ilvl w:val="2"/>
          <w:numId w:val="5"/>
        </w:numPr>
        <w:spacing w:after="0"/>
        <w:ind w:hanging="417"/>
        <w:rPr>
          <w:color w:val="auto"/>
        </w:rPr>
      </w:pPr>
      <w:r w:rsidRPr="00A847EE">
        <w:rPr>
          <w:color w:val="auto"/>
        </w:rPr>
        <w:t>doprowadzenie terenu przyległego do stanu pierwotnego,</w:t>
      </w:r>
    </w:p>
    <w:p w14:paraId="3E84CAD4" w14:textId="2E73085F" w:rsidR="008E53EC" w:rsidRPr="00A847EE" w:rsidRDefault="008E53EC" w:rsidP="00F81189">
      <w:pPr>
        <w:numPr>
          <w:ilvl w:val="2"/>
          <w:numId w:val="5"/>
        </w:numPr>
        <w:spacing w:after="0"/>
        <w:ind w:hanging="417"/>
        <w:rPr>
          <w:color w:val="auto"/>
        </w:rPr>
      </w:pPr>
      <w:r w:rsidRPr="00A847EE">
        <w:rPr>
          <w:color w:val="auto"/>
        </w:rPr>
        <w:t xml:space="preserve">uwzględnienie wytycznych </w:t>
      </w:r>
      <w:r w:rsidR="006533D5" w:rsidRPr="00A847EE">
        <w:rPr>
          <w:color w:val="auto"/>
        </w:rPr>
        <w:t xml:space="preserve">Inspektora Nadzoru oraz </w:t>
      </w:r>
      <w:r w:rsidRPr="00A847EE">
        <w:rPr>
          <w:color w:val="auto"/>
        </w:rPr>
        <w:t>Zamawiającego,</w:t>
      </w:r>
    </w:p>
    <w:p w14:paraId="3A40B988" w14:textId="7CBFF39E" w:rsidR="0025515B" w:rsidRPr="00A847EE" w:rsidRDefault="008E53EC" w:rsidP="00F81189">
      <w:pPr>
        <w:numPr>
          <w:ilvl w:val="2"/>
          <w:numId w:val="5"/>
        </w:numPr>
        <w:spacing w:after="0"/>
        <w:ind w:hanging="417"/>
        <w:rPr>
          <w:color w:val="auto"/>
        </w:rPr>
      </w:pPr>
      <w:r w:rsidRPr="00A847EE">
        <w:rPr>
          <w:color w:val="auto"/>
        </w:rPr>
        <w:t>protokolarne przekazanie Zamawiającemu placu budowy po zakończeniu robót budowlanych</w:t>
      </w:r>
      <w:r w:rsidR="007F7EDF" w:rsidRPr="00A847EE">
        <w:rPr>
          <w:color w:val="auto"/>
        </w:rPr>
        <w:t xml:space="preserve"> w terminie wspólnie </w:t>
      </w:r>
      <w:r w:rsidR="007F7EDF" w:rsidRPr="00A847EE">
        <w:rPr>
          <w:b/>
          <w:bCs/>
          <w:color w:val="auto"/>
        </w:rPr>
        <w:t>ustalonym przez Strony</w:t>
      </w:r>
      <w:r w:rsidR="007F7EDF" w:rsidRPr="00A847EE">
        <w:rPr>
          <w:color w:val="auto"/>
        </w:rPr>
        <w:t>, a w przypadku braku porozumienia stron co do terenu przekazania placu budowy – w terminie wyznaczonym przez Zamawiającego, nie później niż w ciągu 7 dni od dnia doręczenia Wykonawcy wezwania Zamawiającego do przekazania placu budowy.</w:t>
      </w:r>
    </w:p>
    <w:p w14:paraId="547C415C" w14:textId="725667E4" w:rsidR="00321132" w:rsidRPr="00A847EE" w:rsidRDefault="006753ED" w:rsidP="00F81189">
      <w:pPr>
        <w:numPr>
          <w:ilvl w:val="0"/>
          <w:numId w:val="4"/>
        </w:numPr>
        <w:ind w:hanging="427"/>
        <w:rPr>
          <w:color w:val="auto"/>
        </w:rPr>
      </w:pPr>
      <w:r w:rsidRPr="00A847EE">
        <w:rPr>
          <w:color w:val="auto"/>
        </w:rPr>
        <w:t>Wykonawca jest wytwórcą odpadów w rozumieniu przepisów ustawy z dnia 14 grudnia 2012r. odpadach. Wykonawca w trakcie reali</w:t>
      </w:r>
      <w:r w:rsidR="0026435A" w:rsidRPr="00A847EE">
        <w:rPr>
          <w:color w:val="auto"/>
        </w:rPr>
        <w:t>zacji zamówienia ma obowiązek w </w:t>
      </w:r>
      <w:r w:rsidRPr="00A847EE">
        <w:rPr>
          <w:color w:val="auto"/>
        </w:rPr>
        <w:t>pierwszej kolejności poddania odpadów budowlanych odzyskowi, a jeżeli z przyczyn technologicznych jest on niemożliwy lub nieuzasadniony z</w:t>
      </w:r>
      <w:r w:rsidR="00642FE7" w:rsidRPr="00A847EE">
        <w:rPr>
          <w:color w:val="auto"/>
        </w:rPr>
        <w:t> </w:t>
      </w:r>
      <w:r w:rsidRPr="00A847EE">
        <w:rPr>
          <w:color w:val="auto"/>
        </w:rPr>
        <w:t xml:space="preserve">przyczyn ekologicznych lub ekonomicznych, Wykonawca zobowiązany jest do przekazania powstałych odpadów do unieszkodliwienia. </w:t>
      </w:r>
      <w:r w:rsidR="00FE1F44" w:rsidRPr="00A847EE">
        <w:rPr>
          <w:color w:val="auto"/>
        </w:rPr>
        <w:t>Koszt zagospodarowania odpadów wliczony jest do ceny ryczałtowej.</w:t>
      </w:r>
    </w:p>
    <w:p w14:paraId="0F33D364" w14:textId="2540FA0E" w:rsidR="009A4F55" w:rsidRPr="00A847EE" w:rsidRDefault="009A4F55" w:rsidP="00F81189">
      <w:pPr>
        <w:numPr>
          <w:ilvl w:val="0"/>
          <w:numId w:val="4"/>
        </w:numPr>
        <w:ind w:hanging="427"/>
        <w:rPr>
          <w:color w:val="auto"/>
        </w:rPr>
      </w:pPr>
      <w:r w:rsidRPr="00A847EE">
        <w:rPr>
          <w:color w:val="auto"/>
        </w:rPr>
        <w:t xml:space="preserve">Odpady budowalne, które mogą zastać poddane odzyskowi, w szczególności destrukt, ziemia itp. (jeżeli wystąpią), Wykonawca zobowiązany jest przekazać Zamawiającemu, chyba że </w:t>
      </w:r>
      <w:r w:rsidR="00FE1F44" w:rsidRPr="00A847EE">
        <w:rPr>
          <w:color w:val="auto"/>
        </w:rPr>
        <w:t xml:space="preserve">Zamawiający postanowi inaczej. </w:t>
      </w:r>
    </w:p>
    <w:p w14:paraId="48C5A2E8" w14:textId="2911EAD0" w:rsidR="00FE1F44" w:rsidRPr="00A847EE" w:rsidRDefault="00FE1F44" w:rsidP="00F81189">
      <w:pPr>
        <w:numPr>
          <w:ilvl w:val="0"/>
          <w:numId w:val="4"/>
        </w:numPr>
        <w:ind w:hanging="427"/>
        <w:rPr>
          <w:color w:val="auto"/>
        </w:rPr>
      </w:pPr>
      <w:r w:rsidRPr="00A847EE">
        <w:rPr>
          <w:color w:val="auto"/>
        </w:rPr>
        <w:t xml:space="preserve">W sytuacji określonej w ust. </w:t>
      </w:r>
      <w:r w:rsidR="008E71AF" w:rsidRPr="00A847EE">
        <w:rPr>
          <w:color w:val="auto"/>
        </w:rPr>
        <w:t>4</w:t>
      </w:r>
      <w:r w:rsidRPr="00A847EE">
        <w:rPr>
          <w:color w:val="auto"/>
        </w:rPr>
        <w:t>, Wykonawca zobowiązany jest dostarczyć odpady w miejsce wskazane przez Zamawiającego, oddalone o nie więcej niż 15 km od miejsca realizacji inwestycji bez dodatkowego wynagrodzenia.</w:t>
      </w:r>
    </w:p>
    <w:p w14:paraId="6B1209E2" w14:textId="0FF069A2" w:rsidR="009128BF" w:rsidRPr="00A847EE" w:rsidRDefault="006753ED" w:rsidP="00F81189">
      <w:pPr>
        <w:numPr>
          <w:ilvl w:val="0"/>
          <w:numId w:val="4"/>
        </w:numPr>
        <w:ind w:hanging="427"/>
        <w:rPr>
          <w:color w:val="auto"/>
        </w:rPr>
      </w:pPr>
      <w:r w:rsidRPr="00A847EE">
        <w:rPr>
          <w:color w:val="auto"/>
        </w:rPr>
        <w:t>Wszystkie materiały pochodzące z prowadzonych w ramach przedmiotowej inwestycji robót, wymagające wywozu, nienadające się do ponownego wykorzystania, pochodzące z robót rozbiórkowyc</w:t>
      </w:r>
      <w:r w:rsidR="00FE1F44" w:rsidRPr="00A847EE">
        <w:rPr>
          <w:color w:val="auto"/>
        </w:rPr>
        <w:t>h, będą w posiadaniu Wykonawcy który powinien je zagospodarować zgodnie z przepisami powszechnie obowiązującymi bez dodatkowego wynagrodzenia, chyba że Zamawiający postanowi inaczej.</w:t>
      </w:r>
    </w:p>
    <w:p w14:paraId="785F9D8F" w14:textId="447F84AF" w:rsidR="00321132" w:rsidRPr="00A847EE" w:rsidRDefault="006753ED" w:rsidP="00F81189">
      <w:pPr>
        <w:numPr>
          <w:ilvl w:val="0"/>
          <w:numId w:val="4"/>
        </w:numPr>
        <w:ind w:hanging="427"/>
        <w:rPr>
          <w:color w:val="auto"/>
        </w:rPr>
      </w:pPr>
      <w:r w:rsidRPr="00A847EE">
        <w:rPr>
          <w:color w:val="auto"/>
        </w:rPr>
        <w:t>Wytworzone podczas prac rozbiórkowych odpady Wykonawca zobowiązany jest segregować w miejscu ich wytworzenia i magazynować selekty</w:t>
      </w:r>
      <w:r w:rsidR="00642FE7" w:rsidRPr="00A847EE">
        <w:rPr>
          <w:color w:val="auto"/>
        </w:rPr>
        <w:t>wnie do czasu wywozu z </w:t>
      </w:r>
      <w:r w:rsidRPr="00A847EE">
        <w:rPr>
          <w:color w:val="auto"/>
        </w:rPr>
        <w:t xml:space="preserve">placu rozbiórki.  </w:t>
      </w:r>
    </w:p>
    <w:p w14:paraId="072C81CC" w14:textId="77777777" w:rsidR="00321132" w:rsidRPr="00A847EE" w:rsidRDefault="006753ED" w:rsidP="00F81189">
      <w:pPr>
        <w:numPr>
          <w:ilvl w:val="0"/>
          <w:numId w:val="4"/>
        </w:numPr>
        <w:ind w:hanging="427"/>
        <w:rPr>
          <w:color w:val="auto"/>
        </w:rPr>
      </w:pPr>
      <w:r w:rsidRPr="00A847EE">
        <w:rPr>
          <w:color w:val="auto"/>
        </w:rPr>
        <w:t>Wykonawca jest zobowiązany współpraco</w:t>
      </w:r>
      <w:r w:rsidR="00703BF5" w:rsidRPr="00A847EE">
        <w:rPr>
          <w:color w:val="auto"/>
        </w:rPr>
        <w:t>wać w trakcie realizacji prac z </w:t>
      </w:r>
      <w:r w:rsidRPr="00A847EE">
        <w:rPr>
          <w:color w:val="auto"/>
        </w:rPr>
        <w:t xml:space="preserve">przedstawicielami Zamawiającego. </w:t>
      </w:r>
    </w:p>
    <w:p w14:paraId="517C128D" w14:textId="77777777" w:rsidR="00366D77" w:rsidRPr="00A847EE" w:rsidRDefault="006753ED" w:rsidP="00F81189">
      <w:pPr>
        <w:numPr>
          <w:ilvl w:val="0"/>
          <w:numId w:val="4"/>
        </w:numPr>
        <w:ind w:hanging="427"/>
        <w:rPr>
          <w:color w:val="auto"/>
        </w:rPr>
      </w:pPr>
      <w:r w:rsidRPr="00A847EE">
        <w:rPr>
          <w:color w:val="auto"/>
        </w:rPr>
        <w:t>Wykonawca zobowiązuje się zorganizować prace w sposób nienarażający osób trzecich na niebezpieczeństwa i uciążliwości wynikające z pro</w:t>
      </w:r>
      <w:r w:rsidR="00366D77" w:rsidRPr="00A847EE">
        <w:rPr>
          <w:color w:val="auto"/>
        </w:rPr>
        <w:t>wadzonych robót, z jednoczesnym zastosowaniem szczególnych środków ostrożności.</w:t>
      </w:r>
    </w:p>
    <w:p w14:paraId="59559D47" w14:textId="2D2141B7" w:rsidR="009128BF" w:rsidRPr="00A847EE" w:rsidRDefault="00647142" w:rsidP="00F81189">
      <w:pPr>
        <w:numPr>
          <w:ilvl w:val="0"/>
          <w:numId w:val="4"/>
        </w:numPr>
        <w:ind w:hanging="417"/>
        <w:rPr>
          <w:color w:val="auto"/>
        </w:rPr>
      </w:pPr>
      <w:r w:rsidRPr="00A847EE">
        <w:rPr>
          <w:color w:val="auto"/>
        </w:rPr>
        <w:t>Do dnia komisyjnego odbioru końcowego robót, plac budowy pozostaje w posiadaniu Wykonawcy.</w:t>
      </w:r>
      <w:r w:rsidR="009128BF" w:rsidRPr="00A847EE">
        <w:rPr>
          <w:color w:val="auto"/>
        </w:rPr>
        <w:t xml:space="preserve"> </w:t>
      </w:r>
    </w:p>
    <w:p w14:paraId="07640676" w14:textId="72018D3C" w:rsidR="00A11387" w:rsidRPr="00A847EE" w:rsidRDefault="00A11387" w:rsidP="00F81189">
      <w:pPr>
        <w:numPr>
          <w:ilvl w:val="0"/>
          <w:numId w:val="4"/>
        </w:numPr>
        <w:ind w:hanging="417"/>
        <w:rPr>
          <w:color w:val="auto"/>
        </w:rPr>
      </w:pPr>
      <w:r w:rsidRPr="00A847EE">
        <w:rPr>
          <w:color w:val="auto"/>
        </w:rPr>
        <w:t xml:space="preserve">Zamawiający </w:t>
      </w:r>
      <w:r w:rsidRPr="00A847EE">
        <w:t>nie przewiduje przekazania Wykonawcy placu pod zaplecze budowy poza terenem planowanej inwestycji.</w:t>
      </w:r>
    </w:p>
    <w:p w14:paraId="2E44609A" w14:textId="0C2A1CBB" w:rsidR="00C95DFB" w:rsidRPr="00E66977" w:rsidRDefault="00A11387" w:rsidP="00E66977">
      <w:pPr>
        <w:numPr>
          <w:ilvl w:val="0"/>
          <w:numId w:val="4"/>
        </w:numPr>
        <w:ind w:hanging="417"/>
        <w:rPr>
          <w:color w:val="auto"/>
        </w:rPr>
      </w:pPr>
      <w:r w:rsidRPr="00A847EE">
        <w:rPr>
          <w:color w:val="auto"/>
        </w:rPr>
        <w:t>Do obowiązków Wykonawcy należy także:</w:t>
      </w:r>
    </w:p>
    <w:p w14:paraId="6E1CB4B2" w14:textId="2EF2A8D9" w:rsidR="00A11387" w:rsidRPr="00A847EE" w:rsidRDefault="00A11387" w:rsidP="000B3622">
      <w:pPr>
        <w:pStyle w:val="Akapitzlist"/>
        <w:numPr>
          <w:ilvl w:val="0"/>
          <w:numId w:val="25"/>
        </w:numPr>
        <w:spacing w:line="276" w:lineRule="auto"/>
        <w:rPr>
          <w:rFonts w:ascii="Cambria" w:hAnsi="Cambria"/>
          <w:sz w:val="22"/>
          <w:szCs w:val="22"/>
        </w:rPr>
      </w:pPr>
      <w:r w:rsidRPr="00A847EE">
        <w:rPr>
          <w:rFonts w:ascii="Cambria" w:hAnsi="Cambria"/>
          <w:sz w:val="22"/>
          <w:szCs w:val="22"/>
        </w:rPr>
        <w:t xml:space="preserve">wykonanie wszelkich badań laboratoryjnych koniecznych do prawidłowego wykonania zadania, </w:t>
      </w:r>
    </w:p>
    <w:p w14:paraId="3E2D9EC6" w14:textId="7E28BD59" w:rsidR="00421D74" w:rsidRPr="00A847EE" w:rsidRDefault="00A11387" w:rsidP="000B3622">
      <w:pPr>
        <w:pStyle w:val="Akapitzlist"/>
        <w:numPr>
          <w:ilvl w:val="0"/>
          <w:numId w:val="25"/>
        </w:numPr>
        <w:spacing w:line="276" w:lineRule="auto"/>
        <w:rPr>
          <w:rFonts w:ascii="Cambria" w:hAnsi="Cambria"/>
          <w:sz w:val="22"/>
          <w:szCs w:val="22"/>
        </w:rPr>
      </w:pPr>
      <w:r w:rsidRPr="00A847EE">
        <w:rPr>
          <w:rFonts w:ascii="Cambria" w:hAnsi="Cambria"/>
          <w:sz w:val="22"/>
          <w:szCs w:val="22"/>
        </w:rPr>
        <w:t xml:space="preserve">poniesienia kosztów przeprowadzonych badań kontrolnych sprawdzających jakość i ilość wykonanych robót, w ilościach i zakresie wskazanym w </w:t>
      </w:r>
      <w:proofErr w:type="spellStart"/>
      <w:r w:rsidRPr="00A847EE">
        <w:rPr>
          <w:rFonts w:ascii="Cambria" w:hAnsi="Cambria"/>
          <w:sz w:val="22"/>
          <w:szCs w:val="22"/>
        </w:rPr>
        <w:t>STWiOR</w:t>
      </w:r>
      <w:r w:rsidR="00D00033" w:rsidRPr="00A847EE">
        <w:rPr>
          <w:rFonts w:ascii="Cambria" w:hAnsi="Cambria"/>
          <w:sz w:val="22"/>
          <w:szCs w:val="22"/>
        </w:rPr>
        <w:t>B</w:t>
      </w:r>
      <w:proofErr w:type="spellEnd"/>
      <w:r w:rsidRPr="00A847EE">
        <w:rPr>
          <w:rFonts w:ascii="Cambria" w:hAnsi="Cambria"/>
          <w:sz w:val="22"/>
          <w:szCs w:val="22"/>
        </w:rPr>
        <w:t xml:space="preserve">. Badania kontrolne </w:t>
      </w:r>
      <w:r w:rsidRPr="00A847EE">
        <w:rPr>
          <w:rFonts w:ascii="Cambria" w:hAnsi="Cambria"/>
          <w:sz w:val="22"/>
          <w:szCs w:val="22"/>
        </w:rPr>
        <w:lastRenderedPageBreak/>
        <w:t xml:space="preserve">sprawdzające przeprowadzi niezależne laboratorium wskazane przez </w:t>
      </w:r>
      <w:r w:rsidR="00403D68" w:rsidRPr="00A847EE">
        <w:rPr>
          <w:rFonts w:ascii="Cambria" w:hAnsi="Cambria"/>
          <w:sz w:val="22"/>
          <w:szCs w:val="22"/>
        </w:rPr>
        <w:t xml:space="preserve">Inspektora Nadzoru w uzgodnieniu z </w:t>
      </w:r>
      <w:r w:rsidRPr="00A847EE">
        <w:rPr>
          <w:rFonts w:ascii="Cambria" w:hAnsi="Cambria"/>
          <w:sz w:val="22"/>
          <w:szCs w:val="22"/>
        </w:rPr>
        <w:t>Zamawiając</w:t>
      </w:r>
      <w:r w:rsidR="00403D68" w:rsidRPr="00A847EE">
        <w:rPr>
          <w:rFonts w:ascii="Cambria" w:hAnsi="Cambria"/>
          <w:sz w:val="22"/>
          <w:szCs w:val="22"/>
        </w:rPr>
        <w:t>ym</w:t>
      </w:r>
      <w:r w:rsidRPr="00A847EE">
        <w:rPr>
          <w:rFonts w:ascii="Cambria" w:hAnsi="Cambria"/>
          <w:sz w:val="22"/>
          <w:szCs w:val="22"/>
        </w:rPr>
        <w:t xml:space="preserve">, </w:t>
      </w:r>
    </w:p>
    <w:p w14:paraId="472F34AE" w14:textId="18F835EF" w:rsidR="00A11387" w:rsidRPr="00A847EE" w:rsidRDefault="00A11387" w:rsidP="000B3622">
      <w:pPr>
        <w:pStyle w:val="Akapitzlist"/>
        <w:numPr>
          <w:ilvl w:val="0"/>
          <w:numId w:val="25"/>
        </w:numPr>
        <w:spacing w:line="276" w:lineRule="auto"/>
        <w:rPr>
          <w:rFonts w:ascii="Cambria" w:hAnsi="Cambria"/>
          <w:sz w:val="22"/>
          <w:szCs w:val="22"/>
        </w:rPr>
      </w:pPr>
      <w:r w:rsidRPr="00A847EE">
        <w:rPr>
          <w:rFonts w:ascii="Cambria" w:hAnsi="Cambria"/>
          <w:sz w:val="22"/>
          <w:szCs w:val="22"/>
        </w:rPr>
        <w:t>wykonanie robót tymczasowych, które mogą być potrzebne do wykonania robót podstawowych,</w:t>
      </w:r>
    </w:p>
    <w:p w14:paraId="638EC43D" w14:textId="77777777" w:rsidR="00421D74" w:rsidRPr="00A847EE" w:rsidRDefault="00421D74" w:rsidP="000B3622">
      <w:pPr>
        <w:pStyle w:val="Akapitzlist"/>
        <w:numPr>
          <w:ilvl w:val="0"/>
          <w:numId w:val="25"/>
        </w:numPr>
        <w:spacing w:line="276" w:lineRule="auto"/>
        <w:rPr>
          <w:rFonts w:ascii="Cambria" w:hAnsi="Cambria"/>
          <w:sz w:val="22"/>
          <w:szCs w:val="22"/>
        </w:rPr>
      </w:pPr>
      <w:r w:rsidRPr="00A847EE">
        <w:rPr>
          <w:rFonts w:ascii="Cambria" w:hAnsi="Cambria"/>
          <w:sz w:val="22"/>
          <w:szCs w:val="22"/>
        </w:rPr>
        <w:t>niezwłoczne informowanie Zamawiającego o problemach technicznych lub okolicznościach, które mogą wpłynąć na jakość robót lub termin zakończenia robót,</w:t>
      </w:r>
    </w:p>
    <w:p w14:paraId="7E26C58D" w14:textId="77777777" w:rsidR="00421D74" w:rsidRPr="00A847EE" w:rsidRDefault="00421D74" w:rsidP="000B3622">
      <w:pPr>
        <w:pStyle w:val="Akapitzlist"/>
        <w:numPr>
          <w:ilvl w:val="0"/>
          <w:numId w:val="25"/>
        </w:numPr>
        <w:spacing w:line="276" w:lineRule="auto"/>
        <w:rPr>
          <w:rFonts w:ascii="Cambria" w:hAnsi="Cambria"/>
          <w:sz w:val="22"/>
          <w:szCs w:val="22"/>
        </w:rPr>
      </w:pPr>
      <w:r w:rsidRPr="00A847EE">
        <w:rPr>
          <w:rFonts w:ascii="Cambria" w:hAnsi="Cambria"/>
          <w:sz w:val="22"/>
          <w:szCs w:val="22"/>
        </w:rPr>
        <w:t xml:space="preserve">pozyskanie - własnym staraniem - składowiska (miejsc zwałki) przeznaczonego do wywozu materiałów pochodzących z rozbiórek, wykopów i przekazanie Zamawiającemu dokumentów potwierdzających przejęcie ww. odpadów. Opłaty za składowisko należy ująć w ramach wynagrodzenia za wykonanie zadania, </w:t>
      </w:r>
    </w:p>
    <w:p w14:paraId="26283165" w14:textId="77777777" w:rsidR="003A10D4" w:rsidRPr="00A847EE" w:rsidRDefault="00421D74" w:rsidP="000B3622">
      <w:pPr>
        <w:pStyle w:val="Akapitzlist"/>
        <w:numPr>
          <w:ilvl w:val="0"/>
          <w:numId w:val="25"/>
        </w:numPr>
        <w:spacing w:line="276" w:lineRule="auto"/>
        <w:rPr>
          <w:rFonts w:ascii="Cambria" w:hAnsi="Cambria"/>
          <w:sz w:val="22"/>
          <w:szCs w:val="22"/>
        </w:rPr>
      </w:pPr>
      <w:r w:rsidRPr="00A847EE">
        <w:rPr>
          <w:rFonts w:ascii="Cambria" w:hAnsi="Cambria"/>
          <w:sz w:val="22"/>
          <w:szCs w:val="22"/>
        </w:rPr>
        <w:t xml:space="preserve">skompletowanie i przedstawienie Zamawiającemu dokumentów pozwalających na ocenę prawidłowego wykonania przedmiotu odbioru, a w szczególności: protokołów badań i sprawdzeń, protokołów pomiarów, protokołów odbiorów technicznych, inwentaryzacji powykonawczej w terminie umożliwiającym wykonanie przedmiotu zamówienia, o którym mowa w § 2 ust. 1 umowy; </w:t>
      </w:r>
    </w:p>
    <w:p w14:paraId="1BE923D3" w14:textId="77777777" w:rsidR="003A10D4" w:rsidRPr="00A847EE" w:rsidRDefault="00421D74" w:rsidP="000B3622">
      <w:pPr>
        <w:pStyle w:val="Akapitzlist"/>
        <w:numPr>
          <w:ilvl w:val="0"/>
          <w:numId w:val="25"/>
        </w:numPr>
        <w:spacing w:line="276" w:lineRule="auto"/>
        <w:rPr>
          <w:rFonts w:ascii="Cambria" w:hAnsi="Cambria"/>
          <w:sz w:val="22"/>
          <w:szCs w:val="22"/>
        </w:rPr>
      </w:pPr>
      <w:r w:rsidRPr="00A847EE">
        <w:rPr>
          <w:rFonts w:ascii="Cambria" w:hAnsi="Cambria"/>
          <w:sz w:val="22"/>
          <w:szCs w:val="22"/>
        </w:rPr>
        <w:t>uzyskanie, w imieniu i na rzecz Zamawiającego, wszelkich uzgodnień pozwoleń, zezwoleń, decyzji i zgód niezbędnych dla wykonania umowy w zakresie w jakim obowiązki te obciążają wykonawcę zgodnie z dokumentacją projektową i STWIORB</w:t>
      </w:r>
      <w:r w:rsidR="003A10D4" w:rsidRPr="00A847EE">
        <w:rPr>
          <w:rFonts w:ascii="Cambria" w:hAnsi="Cambria"/>
          <w:sz w:val="22"/>
          <w:szCs w:val="22"/>
        </w:rPr>
        <w:t>,</w:t>
      </w:r>
    </w:p>
    <w:p w14:paraId="32433B89" w14:textId="4F950ED1" w:rsidR="003A10D4" w:rsidRPr="00A847EE" w:rsidRDefault="00421D74" w:rsidP="000B3622">
      <w:pPr>
        <w:pStyle w:val="Akapitzlist"/>
        <w:numPr>
          <w:ilvl w:val="0"/>
          <w:numId w:val="25"/>
        </w:numPr>
        <w:spacing w:line="276" w:lineRule="auto"/>
        <w:rPr>
          <w:rFonts w:ascii="Cambria" w:hAnsi="Cambria"/>
          <w:sz w:val="22"/>
          <w:szCs w:val="22"/>
        </w:rPr>
      </w:pPr>
      <w:r w:rsidRPr="00A847EE">
        <w:rPr>
          <w:rFonts w:ascii="Cambria" w:hAnsi="Cambria"/>
          <w:sz w:val="22"/>
          <w:szCs w:val="22"/>
        </w:rPr>
        <w:t xml:space="preserve">każdorazowo Wykonawca poinformuje Zamawiającego nie później niż na 5 dni roboczych przed ich podjęciem - o działaniach, których podjęcie może spowodować utrudnienia dla społeczności lokalnej, </w:t>
      </w:r>
    </w:p>
    <w:p w14:paraId="268F905F" w14:textId="5147C87B" w:rsidR="00C95DFB" w:rsidRPr="00A847EE" w:rsidRDefault="00AA1B5B" w:rsidP="000B3622">
      <w:pPr>
        <w:pStyle w:val="Akapitzlist"/>
        <w:numPr>
          <w:ilvl w:val="0"/>
          <w:numId w:val="25"/>
        </w:numPr>
        <w:spacing w:line="276" w:lineRule="auto"/>
        <w:rPr>
          <w:rFonts w:ascii="Cambria" w:hAnsi="Cambria"/>
          <w:sz w:val="22"/>
          <w:szCs w:val="22"/>
        </w:rPr>
      </w:pPr>
      <w:r w:rsidRPr="00A847EE">
        <w:rPr>
          <w:rFonts w:ascii="Cambria" w:hAnsi="Cambria"/>
          <w:sz w:val="22"/>
          <w:szCs w:val="22"/>
        </w:rPr>
        <w:t xml:space="preserve"> Wykonawca przed rozpoczęciem robót na własny koszt dokona inwentaryzacji fotograficznej i opisowej obiektów budowlanych na terenach przyległych oraz dróg, tras dostępu i urządzeń obcych na placu budowy, jak i w jego otoczeniu, których stan może ulec pogorszeniu w wyniku prowadzenia robót budowlanych. O terminie przeprowadzenia inwentaryzacji Wykonawca powiadomi Inspektora Nadzoru. Z czynności inwentaryzacji sporządza się protokół. Inspektor Nadzoru dokona weryfikacji protokołu, a w przypadku braku zastrzeżeń co do jego treści zatwierdzi taką inwentaryzację. Podmiotom i osobom zawiadomionym a nieobecnym przy wykonaniu inwentaryzacji Wykonawca przesyła kopię protokołu. Wykonawca jest zobowiązany na własny koszt utrzymać istniejący stały dostęp do wszystkich nieruchomości położonych na terenach przyległych do placu budowy przez cały okres trwania Robót. Wykonawca nie będzie uprawniony do żadnych roszczeń o przedłużenie czasu na ukończenie lub dodatkowego kosztu z tego tytułu.</w:t>
      </w:r>
    </w:p>
    <w:p w14:paraId="1FE081D8" w14:textId="77777777" w:rsidR="00321132" w:rsidRPr="00A847EE" w:rsidRDefault="00321132" w:rsidP="00CC18B6">
      <w:pPr>
        <w:spacing w:after="51"/>
        <w:ind w:left="0" w:firstLine="0"/>
        <w:jc w:val="center"/>
        <w:rPr>
          <w:color w:val="FF0000"/>
        </w:rPr>
      </w:pPr>
    </w:p>
    <w:p w14:paraId="02E1EE0D" w14:textId="77777777" w:rsidR="00321132" w:rsidRPr="00A847EE" w:rsidRDefault="006753ED" w:rsidP="00CC18B6">
      <w:pPr>
        <w:pStyle w:val="Nagwek1"/>
        <w:spacing w:line="276" w:lineRule="auto"/>
        <w:rPr>
          <w:color w:val="auto"/>
        </w:rPr>
      </w:pPr>
      <w:r w:rsidRPr="00A847EE">
        <w:rPr>
          <w:color w:val="auto"/>
        </w:rPr>
        <w:t xml:space="preserve">§ 5 </w:t>
      </w:r>
    </w:p>
    <w:p w14:paraId="30760D24" w14:textId="46C57CCD" w:rsidR="00321132" w:rsidRPr="00A847EE" w:rsidRDefault="006753ED" w:rsidP="00CC18B6">
      <w:pPr>
        <w:spacing w:after="72"/>
        <w:ind w:left="3204" w:right="-15" w:hanging="10"/>
        <w:jc w:val="left"/>
        <w:rPr>
          <w:b/>
          <w:color w:val="auto"/>
        </w:rPr>
      </w:pPr>
      <w:r w:rsidRPr="00A847EE">
        <w:rPr>
          <w:b/>
          <w:color w:val="auto"/>
        </w:rPr>
        <w:t xml:space="preserve">Rozliczenie przedmiotu umowy </w:t>
      </w:r>
    </w:p>
    <w:p w14:paraId="2151AF06" w14:textId="77777777" w:rsidR="00A2355D" w:rsidRPr="00A847EE" w:rsidRDefault="00A2355D" w:rsidP="00CC18B6">
      <w:pPr>
        <w:spacing w:after="72"/>
        <w:ind w:left="3204" w:right="-15" w:hanging="10"/>
        <w:jc w:val="left"/>
        <w:rPr>
          <w:color w:val="auto"/>
        </w:rPr>
      </w:pPr>
    </w:p>
    <w:p w14:paraId="6060FC5C" w14:textId="77777777" w:rsidR="00D906F9" w:rsidRPr="00A847EE" w:rsidRDefault="00D906F9" w:rsidP="00F81189">
      <w:pPr>
        <w:numPr>
          <w:ilvl w:val="0"/>
          <w:numId w:val="8"/>
        </w:numPr>
        <w:ind w:hanging="427"/>
        <w:rPr>
          <w:color w:val="auto"/>
        </w:rPr>
      </w:pPr>
      <w:r w:rsidRPr="00A847EE">
        <w:rPr>
          <w:color w:val="auto"/>
        </w:rPr>
        <w:t xml:space="preserve">Rozliczanie częściowe wykonanych robót odbywać się będzie w oparciu o protokoły zaawansowania procentowego wykonania elementów lub zakończone elementy robót określonych w kosztorysie ofertowym, na podstawie protokołów odbioru podpisanych przez obie strony i faktur częściowych. </w:t>
      </w:r>
    </w:p>
    <w:p w14:paraId="15009A47" w14:textId="3FDB6FE8" w:rsidR="00D906F9" w:rsidRPr="00A847EE" w:rsidRDefault="00D906F9" w:rsidP="00F81189">
      <w:pPr>
        <w:numPr>
          <w:ilvl w:val="0"/>
          <w:numId w:val="8"/>
        </w:numPr>
        <w:ind w:hanging="427"/>
        <w:rPr>
          <w:color w:val="auto"/>
        </w:rPr>
      </w:pPr>
      <w:r w:rsidRPr="00A847EE">
        <w:rPr>
          <w:color w:val="auto"/>
        </w:rPr>
        <w:t>Wykonawca wystawi fakturę VAT za zakończony etap robót budowlanych lub procentowe zaawansowanie robót i przedstawi Zamawiającemu wraz z protokołem zdawczo-odbiorczym i protokołem odbioru elementów robót potwierdzonym przez inspektora nadzoru.</w:t>
      </w:r>
    </w:p>
    <w:p w14:paraId="6B8B5CBB" w14:textId="77777777" w:rsidR="00F0471B" w:rsidRPr="00A847EE" w:rsidRDefault="00D906F9" w:rsidP="00F81189">
      <w:pPr>
        <w:numPr>
          <w:ilvl w:val="0"/>
          <w:numId w:val="8"/>
        </w:numPr>
        <w:ind w:hanging="427"/>
        <w:rPr>
          <w:color w:val="auto"/>
        </w:rPr>
      </w:pPr>
      <w:r w:rsidRPr="00A847EE">
        <w:rPr>
          <w:color w:val="auto"/>
        </w:rPr>
        <w:lastRenderedPageBreak/>
        <w:t xml:space="preserve">Strony postanawiają, że faktury częściowe wystawiane będą nie częściej niż raz </w:t>
      </w:r>
      <w:r w:rsidR="00F0471B" w:rsidRPr="00A847EE">
        <w:rPr>
          <w:color w:val="auto"/>
        </w:rPr>
        <w:t>na kwartał</w:t>
      </w:r>
      <w:r w:rsidRPr="00A847EE">
        <w:rPr>
          <w:color w:val="auto"/>
        </w:rPr>
        <w:t xml:space="preserve">, a jedna faktura końcowa po podpisaniu protokołu odbioru końcowego. </w:t>
      </w:r>
    </w:p>
    <w:p w14:paraId="5A614307" w14:textId="75293AAA" w:rsidR="00F0471B" w:rsidRPr="00A847EE" w:rsidRDefault="00D906F9" w:rsidP="00F81189">
      <w:pPr>
        <w:numPr>
          <w:ilvl w:val="0"/>
          <w:numId w:val="8"/>
        </w:numPr>
        <w:ind w:hanging="427"/>
        <w:rPr>
          <w:color w:val="auto"/>
        </w:rPr>
      </w:pPr>
      <w:r w:rsidRPr="00A847EE">
        <w:rPr>
          <w:color w:val="auto"/>
        </w:rPr>
        <w:t xml:space="preserve">Zamawiający ma obowiązek zapłaty faktury VAT w ciągu 30 dni od daty jej doręczenia (daty wpływu do Zamawiającego) wraz z dokumentami rozliczeniowymi. </w:t>
      </w:r>
    </w:p>
    <w:p w14:paraId="3C60D265" w14:textId="77777777" w:rsidR="00F0471B" w:rsidRPr="00A847EE" w:rsidRDefault="00D906F9" w:rsidP="00F81189">
      <w:pPr>
        <w:numPr>
          <w:ilvl w:val="0"/>
          <w:numId w:val="8"/>
        </w:numPr>
        <w:ind w:hanging="427"/>
        <w:rPr>
          <w:color w:val="auto"/>
        </w:rPr>
      </w:pPr>
      <w:r w:rsidRPr="00A847EE">
        <w:rPr>
          <w:color w:val="auto"/>
        </w:rPr>
        <w:t xml:space="preserve">Wynagrodzenie Wykonawcy rozliczone fakturami VAT częściowymi nie może przekroczyć </w:t>
      </w:r>
      <w:r w:rsidR="00F0471B" w:rsidRPr="00A847EE">
        <w:rPr>
          <w:color w:val="auto"/>
        </w:rPr>
        <w:t>8</w:t>
      </w:r>
      <w:r w:rsidRPr="00A847EE">
        <w:rPr>
          <w:color w:val="auto"/>
        </w:rPr>
        <w:t xml:space="preserve">0 % ceny umownej. </w:t>
      </w:r>
    </w:p>
    <w:p w14:paraId="3562AD12" w14:textId="77777777" w:rsidR="00F0471B" w:rsidRPr="00A847EE" w:rsidRDefault="00D906F9" w:rsidP="00F81189">
      <w:pPr>
        <w:numPr>
          <w:ilvl w:val="0"/>
          <w:numId w:val="8"/>
        </w:numPr>
        <w:ind w:hanging="427"/>
        <w:rPr>
          <w:color w:val="auto"/>
        </w:rPr>
      </w:pPr>
      <w:r w:rsidRPr="00A847EE">
        <w:rPr>
          <w:color w:val="auto"/>
        </w:rPr>
        <w:t xml:space="preserve">Faktura VAT końcowa - na kwotę stanowiącą różnicę pomiędzy kwotą faktur częściowych o których mowa w ust. 5 a wynagrodzeniem określonym w § 3 ust. 1 umowy - zostanie wystawiona na podstawie podpisanego protokołu odbioru końcowego. </w:t>
      </w:r>
    </w:p>
    <w:p w14:paraId="3258CCD0" w14:textId="58FC89E4" w:rsidR="00D906F9" w:rsidRPr="00A847EE" w:rsidRDefault="00D906F9" w:rsidP="00F81189">
      <w:pPr>
        <w:numPr>
          <w:ilvl w:val="0"/>
          <w:numId w:val="8"/>
        </w:numPr>
        <w:ind w:hanging="427"/>
        <w:rPr>
          <w:color w:val="auto"/>
        </w:rPr>
      </w:pPr>
      <w:r w:rsidRPr="00A847EE">
        <w:rPr>
          <w:color w:val="auto"/>
        </w:rPr>
        <w:t xml:space="preserve">Do faktur wystawionych przez Wykonawcę załączone będzie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spłaceniu wszelkich należności wynikających z zawartych umów wskazanych w zestawieniu –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będzie potwierdzona za zgodność </w:t>
      </w:r>
      <w:r w:rsidR="00D47DD5" w:rsidRPr="00A847EE">
        <w:rPr>
          <w:color w:val="auto"/>
        </w:rPr>
        <w:t xml:space="preserve">z oryginałem </w:t>
      </w:r>
      <w:r w:rsidRPr="00A847EE">
        <w:rPr>
          <w:color w:val="auto"/>
        </w:rPr>
        <w:t>kopia przelewu</w:t>
      </w:r>
      <w:r w:rsidR="000B1C00" w:rsidRPr="00A847EE">
        <w:rPr>
          <w:color w:val="auto"/>
        </w:rPr>
        <w:t xml:space="preserve"> wraz z potwierdzoną za zgodność z oryginałem fakturą stanowiącą podstawę zapłaty</w:t>
      </w:r>
      <w:r w:rsidRPr="00A847EE">
        <w:rPr>
          <w:color w:val="auto"/>
        </w:rPr>
        <w:t>.</w:t>
      </w:r>
    </w:p>
    <w:p w14:paraId="5E112C38" w14:textId="3827E546" w:rsidR="00AC3B26" w:rsidRPr="00A847EE" w:rsidRDefault="00614626" w:rsidP="00614626">
      <w:pPr>
        <w:numPr>
          <w:ilvl w:val="0"/>
          <w:numId w:val="8"/>
        </w:numPr>
        <w:ind w:hanging="427"/>
      </w:pPr>
      <w:r w:rsidRPr="00A847EE">
        <w:rPr>
          <w:color w:val="auto"/>
        </w:rPr>
        <w:t>Wykonawca jest zobowiązany do zawierania umów podwykonawczych w sposób umożliwiający rozliczenie robót wykonanych przez podwykonawców.</w:t>
      </w:r>
    </w:p>
    <w:p w14:paraId="731F9468" w14:textId="5233D59C" w:rsidR="00C455F1" w:rsidRPr="00A847EE" w:rsidRDefault="00C455F1" w:rsidP="00F81189">
      <w:pPr>
        <w:numPr>
          <w:ilvl w:val="0"/>
          <w:numId w:val="8"/>
        </w:numPr>
        <w:spacing w:after="0"/>
        <w:ind w:hanging="427"/>
        <w:rPr>
          <w:color w:val="auto"/>
        </w:rPr>
      </w:pPr>
      <w:r w:rsidRPr="00A847EE">
        <w:t xml:space="preserve">Wynagrodzenie należne Wykonawcy zostanie przekazane na rachunek bankowy </w:t>
      </w:r>
      <w:r w:rsidR="004368C7" w:rsidRPr="00A847EE">
        <w:t>Wykonawcy wskazany na fakturze.</w:t>
      </w:r>
    </w:p>
    <w:p w14:paraId="1D8D4C20" w14:textId="619AADAC" w:rsidR="00C455F1" w:rsidRPr="00A847EE" w:rsidRDefault="00C455F1" w:rsidP="00F81189">
      <w:pPr>
        <w:numPr>
          <w:ilvl w:val="0"/>
          <w:numId w:val="8"/>
        </w:numPr>
        <w:spacing w:after="0"/>
        <w:ind w:hanging="427"/>
        <w:rPr>
          <w:color w:val="auto"/>
        </w:rPr>
      </w:pPr>
      <w:r w:rsidRPr="00A847EE">
        <w:rPr>
          <w:rFonts w:eastAsiaTheme="minorHAnsi" w:cs="ArialNarrow"/>
          <w:lang w:eastAsia="en-US"/>
        </w:rPr>
        <w:t xml:space="preserve">Warunkiem przekazania Wykonawcy wynagrodzenia jest przedłożenie Zamawiającemu wraz z fakturą dokumentów wskazanych w ust. </w:t>
      </w:r>
      <w:r w:rsidR="000A31BE" w:rsidRPr="00A847EE">
        <w:rPr>
          <w:rFonts w:eastAsiaTheme="minorHAnsi" w:cs="ArialNarrow"/>
          <w:lang w:eastAsia="en-US"/>
        </w:rPr>
        <w:t>7.</w:t>
      </w:r>
    </w:p>
    <w:p w14:paraId="0C37F53C" w14:textId="7AD737DD" w:rsidR="00642FE7" w:rsidRPr="00A847EE" w:rsidRDefault="00642FE7" w:rsidP="00F81189">
      <w:pPr>
        <w:numPr>
          <w:ilvl w:val="0"/>
          <w:numId w:val="8"/>
        </w:numPr>
        <w:spacing w:after="0"/>
        <w:ind w:hanging="427"/>
        <w:rPr>
          <w:color w:val="auto"/>
        </w:rPr>
      </w:pPr>
      <w:r w:rsidRPr="00A847EE">
        <w:rPr>
          <w:rFonts w:eastAsiaTheme="minorHAnsi" w:cs="ArialNarrow"/>
          <w:lang w:eastAsia="en-US"/>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w:t>
      </w:r>
      <w:r w:rsidR="00535ACD" w:rsidRPr="00A847EE">
        <w:rPr>
          <w:rFonts w:eastAsiaTheme="minorHAnsi" w:cs="ArialNarrow"/>
          <w:lang w:eastAsia="en-US"/>
        </w:rPr>
        <w:t>umowę o </w:t>
      </w:r>
      <w:r w:rsidRPr="00A847EE">
        <w:rPr>
          <w:rFonts w:eastAsiaTheme="minorHAnsi" w:cs="ArialNarrow"/>
          <w:lang w:eastAsia="en-US"/>
        </w:rPr>
        <w:t>podwykonawstwo, kt</w:t>
      </w:r>
      <w:r w:rsidR="00535ACD" w:rsidRPr="00A847EE">
        <w:rPr>
          <w:rFonts w:eastAsiaTheme="minorHAnsi" w:cs="ArialNarrow"/>
          <w:lang w:eastAsia="en-US"/>
        </w:rPr>
        <w:t xml:space="preserve">órej przedmiotem są dostawy lub </w:t>
      </w:r>
      <w:r w:rsidRPr="00A847EE">
        <w:rPr>
          <w:rFonts w:eastAsiaTheme="minorHAnsi" w:cs="ArialNarrow"/>
          <w:lang w:eastAsia="en-US"/>
        </w:rPr>
        <w:t>usługi, w przypadku uchylenia się od obowiązku zapłaty odpowiednio przez Wykonawcę, podwykonawcę lub dalszego podwykonawcę.</w:t>
      </w:r>
    </w:p>
    <w:p w14:paraId="59C7AA1B" w14:textId="1D9019DC" w:rsidR="00642FE7" w:rsidRPr="00A847EE" w:rsidRDefault="00642FE7" w:rsidP="00F81189">
      <w:pPr>
        <w:numPr>
          <w:ilvl w:val="0"/>
          <w:numId w:val="8"/>
        </w:numPr>
        <w:spacing w:after="0"/>
        <w:ind w:hanging="427"/>
        <w:rPr>
          <w:color w:val="auto"/>
        </w:rPr>
      </w:pPr>
      <w:r w:rsidRPr="00A847EE">
        <w:rPr>
          <w:rFonts w:eastAsiaTheme="minorHAnsi" w:cs="ArialNarrow"/>
          <w:lang w:eastAsia="en-US"/>
        </w:rPr>
        <w:t>Wynag</w:t>
      </w:r>
      <w:r w:rsidR="008D0B50" w:rsidRPr="00A847EE">
        <w:rPr>
          <w:rFonts w:eastAsiaTheme="minorHAnsi" w:cs="ArialNarrow"/>
          <w:lang w:eastAsia="en-US"/>
        </w:rPr>
        <w:t xml:space="preserve">rodzenie, o którym mowa w ust. </w:t>
      </w:r>
      <w:r w:rsidR="00150F0C" w:rsidRPr="00A847EE">
        <w:rPr>
          <w:rFonts w:eastAsiaTheme="minorHAnsi" w:cs="ArialNarrow"/>
          <w:lang w:eastAsia="en-US"/>
        </w:rPr>
        <w:t>1</w:t>
      </w:r>
      <w:r w:rsidR="000A31BE" w:rsidRPr="00A847EE">
        <w:rPr>
          <w:rFonts w:eastAsiaTheme="minorHAnsi" w:cs="ArialNarrow"/>
          <w:lang w:eastAsia="en-US"/>
        </w:rPr>
        <w:t>1</w:t>
      </w:r>
      <w:r w:rsidRPr="00A847EE">
        <w:rPr>
          <w:rFonts w:eastAsiaTheme="minorHAnsi" w:cs="ArialNarrow"/>
          <w:lang w:eastAsia="en-US"/>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5BD5A732" w14:textId="01409FA5" w:rsidR="00642FE7" w:rsidRPr="00A847EE" w:rsidRDefault="00642FE7" w:rsidP="00F81189">
      <w:pPr>
        <w:numPr>
          <w:ilvl w:val="0"/>
          <w:numId w:val="8"/>
        </w:numPr>
        <w:spacing w:after="0"/>
        <w:ind w:hanging="427"/>
        <w:rPr>
          <w:color w:val="auto"/>
        </w:rPr>
      </w:pPr>
      <w:r w:rsidRPr="00A847EE">
        <w:rPr>
          <w:rFonts w:eastAsiaTheme="minorHAnsi" w:cs="ArialNarrow"/>
          <w:lang w:eastAsia="en-US"/>
        </w:rPr>
        <w:t>Bezpośrednia</w:t>
      </w:r>
      <w:r w:rsidR="008D0B50" w:rsidRPr="00A847EE">
        <w:rPr>
          <w:rFonts w:eastAsiaTheme="minorHAnsi" w:cs="ArialNarrow"/>
          <w:lang w:eastAsia="en-US"/>
        </w:rPr>
        <w:t xml:space="preserve"> zapłata, o której mowa w ust. </w:t>
      </w:r>
      <w:r w:rsidR="008B1B81" w:rsidRPr="00A847EE">
        <w:rPr>
          <w:rFonts w:eastAsiaTheme="minorHAnsi" w:cs="ArialNarrow"/>
          <w:lang w:eastAsia="en-US"/>
        </w:rPr>
        <w:t>1</w:t>
      </w:r>
      <w:r w:rsidR="000A31BE" w:rsidRPr="00A847EE">
        <w:rPr>
          <w:rFonts w:eastAsiaTheme="minorHAnsi" w:cs="ArialNarrow"/>
          <w:lang w:eastAsia="en-US"/>
        </w:rPr>
        <w:t>1</w:t>
      </w:r>
      <w:r w:rsidRPr="00A847EE">
        <w:rPr>
          <w:rFonts w:eastAsiaTheme="minorHAnsi" w:cs="ArialNarrow"/>
          <w:lang w:eastAsia="en-US"/>
        </w:rPr>
        <w:t>, obejmuje wyłącznie należne wynagrodzenie, bez odsetek, należnych podwykonawcy lub dalszemu podwykonawcy.</w:t>
      </w:r>
    </w:p>
    <w:p w14:paraId="2ED05509" w14:textId="77777777" w:rsidR="00B4756D" w:rsidRPr="00A847EE" w:rsidRDefault="00B4756D" w:rsidP="00F81189">
      <w:pPr>
        <w:numPr>
          <w:ilvl w:val="0"/>
          <w:numId w:val="8"/>
        </w:numPr>
        <w:spacing w:after="0"/>
        <w:ind w:hanging="427"/>
        <w:rPr>
          <w:color w:val="auto"/>
        </w:rPr>
      </w:pPr>
      <w:r w:rsidRPr="00A847EE">
        <w:rPr>
          <w:rFonts w:eastAsiaTheme="minorHAnsi" w:cs="ArialNarrow"/>
          <w:lang w:eastAsia="en-US"/>
        </w:rPr>
        <w:t>Przed dokonaniem bezpośredniej zapłaty Wykonawca zostanie poinformowany przez Zamawiającego w formie pisemnej o:</w:t>
      </w:r>
    </w:p>
    <w:p w14:paraId="095B0B0C" w14:textId="77777777" w:rsidR="00B4756D" w:rsidRPr="00A847EE" w:rsidRDefault="00B4756D" w:rsidP="000B3622">
      <w:pPr>
        <w:pStyle w:val="Akapitzlist"/>
        <w:numPr>
          <w:ilvl w:val="0"/>
          <w:numId w:val="20"/>
        </w:numPr>
        <w:autoSpaceDE w:val="0"/>
        <w:autoSpaceDN w:val="0"/>
        <w:adjustRightInd w:val="0"/>
        <w:spacing w:before="0" w:after="0" w:line="276" w:lineRule="auto"/>
        <w:ind w:left="993" w:hanging="283"/>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t xml:space="preserve">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w:t>
      </w:r>
      <w:r w:rsidRPr="00A847EE">
        <w:rPr>
          <w:rFonts w:ascii="Cambria" w:eastAsiaTheme="minorHAnsi" w:hAnsi="Cambria" w:cs="ArialNarrow"/>
          <w:sz w:val="22"/>
          <w:szCs w:val="22"/>
          <w:lang w:eastAsia="en-US"/>
        </w:rPr>
        <w:lastRenderedPageBreak/>
        <w:t>uchylenia się od obowiązku zapłaty odpowiednio przez Wykonawcę, podwykonawcę lub dalszego podwykonawcę,</w:t>
      </w:r>
    </w:p>
    <w:p w14:paraId="04C38E80" w14:textId="77777777" w:rsidR="00B4756D" w:rsidRPr="00A847EE" w:rsidRDefault="00B4756D" w:rsidP="000B3622">
      <w:pPr>
        <w:pStyle w:val="Akapitzlist"/>
        <w:numPr>
          <w:ilvl w:val="0"/>
          <w:numId w:val="20"/>
        </w:numPr>
        <w:autoSpaceDE w:val="0"/>
        <w:autoSpaceDN w:val="0"/>
        <w:adjustRightInd w:val="0"/>
        <w:spacing w:before="0" w:after="0" w:line="276" w:lineRule="auto"/>
        <w:ind w:left="993" w:hanging="283"/>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t>możliwości zgłoszenia przez Wykonawcę, w terminie 7 dni od dnia otrzymania informacji, o której mowa w pkt 1, pisemnych uwag dotyczących zasadności bezpośredniej zapłaty wynagrodzenia podwykonawcy lub dalszemu podwykonawcy.</w:t>
      </w:r>
    </w:p>
    <w:p w14:paraId="4030EB02" w14:textId="2CC4492D" w:rsidR="00642FE7" w:rsidRPr="00A847EE" w:rsidRDefault="00642FE7" w:rsidP="00F81189">
      <w:pPr>
        <w:numPr>
          <w:ilvl w:val="0"/>
          <w:numId w:val="8"/>
        </w:numPr>
        <w:spacing w:after="0"/>
        <w:ind w:hanging="427"/>
        <w:rPr>
          <w:color w:val="auto"/>
        </w:rPr>
      </w:pPr>
      <w:r w:rsidRPr="00A847EE">
        <w:rPr>
          <w:rFonts w:eastAsiaTheme="minorHAnsi" w:cs="ArialNarrow"/>
          <w:lang w:eastAsia="en-US"/>
        </w:rPr>
        <w:t xml:space="preserve">W przypadku zgłoszenia przez Wykonawcę uwag, o których mowa w ust. </w:t>
      </w:r>
      <w:r w:rsidR="00B5481A" w:rsidRPr="00A847EE">
        <w:rPr>
          <w:rFonts w:eastAsiaTheme="minorHAnsi" w:cs="ArialNarrow"/>
          <w:lang w:eastAsia="en-US"/>
        </w:rPr>
        <w:t>1</w:t>
      </w:r>
      <w:r w:rsidR="000A31BE" w:rsidRPr="00A847EE">
        <w:rPr>
          <w:rFonts w:eastAsiaTheme="minorHAnsi" w:cs="ArialNarrow"/>
          <w:lang w:eastAsia="en-US"/>
        </w:rPr>
        <w:t>4</w:t>
      </w:r>
      <w:r w:rsidR="008B28A5" w:rsidRPr="00A847EE">
        <w:rPr>
          <w:rFonts w:eastAsiaTheme="minorHAnsi" w:cs="ArialNarrow"/>
          <w:lang w:eastAsia="en-US"/>
        </w:rPr>
        <w:t xml:space="preserve"> pkt 2, w </w:t>
      </w:r>
      <w:r w:rsidRPr="00A847EE">
        <w:rPr>
          <w:rFonts w:eastAsiaTheme="minorHAnsi" w:cs="ArialNarrow"/>
          <w:lang w:eastAsia="en-US"/>
        </w:rPr>
        <w:t xml:space="preserve">terminie 7 dni od dnia otrzymania informacji, o której mowa w ust. </w:t>
      </w:r>
      <w:r w:rsidR="00B5481A" w:rsidRPr="00A847EE">
        <w:rPr>
          <w:rFonts w:eastAsiaTheme="minorHAnsi" w:cs="ArialNarrow"/>
          <w:lang w:eastAsia="en-US"/>
        </w:rPr>
        <w:t>1</w:t>
      </w:r>
      <w:r w:rsidR="000A31BE" w:rsidRPr="00A847EE">
        <w:rPr>
          <w:rFonts w:eastAsiaTheme="minorHAnsi" w:cs="ArialNarrow"/>
          <w:lang w:eastAsia="en-US"/>
        </w:rPr>
        <w:t>4</w:t>
      </w:r>
      <w:r w:rsidRPr="00A847EE">
        <w:rPr>
          <w:rFonts w:eastAsiaTheme="minorHAnsi" w:cs="ArialNarrow"/>
          <w:lang w:eastAsia="en-US"/>
        </w:rPr>
        <w:t xml:space="preserve"> pkt 1 i 2, Zamawiający może:</w:t>
      </w:r>
    </w:p>
    <w:p w14:paraId="05F27035" w14:textId="77777777" w:rsidR="00B4756D" w:rsidRPr="00A847EE" w:rsidRDefault="00B4756D" w:rsidP="000B3622">
      <w:pPr>
        <w:pStyle w:val="Akapitzlist"/>
        <w:numPr>
          <w:ilvl w:val="0"/>
          <w:numId w:val="21"/>
        </w:numPr>
        <w:autoSpaceDE w:val="0"/>
        <w:autoSpaceDN w:val="0"/>
        <w:adjustRightInd w:val="0"/>
        <w:spacing w:before="0" w:after="0" w:line="276" w:lineRule="auto"/>
        <w:ind w:left="993" w:hanging="283"/>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t>nie dokonać bezpośredniej zapłaty wynagrodzenia podwykonawcy lub dalszemu podwykonawcy, jeżeli wykonawca wykaże niezasadność takiej zapłaty, albo</w:t>
      </w:r>
    </w:p>
    <w:p w14:paraId="40C75C13" w14:textId="77777777" w:rsidR="00B4756D" w:rsidRPr="00A847EE" w:rsidRDefault="00B4756D" w:rsidP="000B3622">
      <w:pPr>
        <w:pStyle w:val="Akapitzlist"/>
        <w:numPr>
          <w:ilvl w:val="0"/>
          <w:numId w:val="21"/>
        </w:numPr>
        <w:autoSpaceDE w:val="0"/>
        <w:autoSpaceDN w:val="0"/>
        <w:adjustRightInd w:val="0"/>
        <w:spacing w:before="0" w:after="0" w:line="276" w:lineRule="auto"/>
        <w:ind w:left="993" w:hanging="283"/>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B240EEF" w14:textId="77777777" w:rsidR="00B4756D" w:rsidRPr="00A847EE" w:rsidRDefault="00B4756D" w:rsidP="000B3622">
      <w:pPr>
        <w:pStyle w:val="Akapitzlist"/>
        <w:numPr>
          <w:ilvl w:val="0"/>
          <w:numId w:val="21"/>
        </w:numPr>
        <w:autoSpaceDE w:val="0"/>
        <w:autoSpaceDN w:val="0"/>
        <w:adjustRightInd w:val="0"/>
        <w:spacing w:before="0" w:after="0" w:line="276" w:lineRule="auto"/>
        <w:ind w:left="993" w:hanging="283"/>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t>dokonać bezpośredniej zapłaty wynagrodzenia podwykonawcy lub dalszemu podwykonawcy, jeżeli podwykonawca lub dalszy podwykonawca wykaże zasadność takiej zapłaty.</w:t>
      </w:r>
    </w:p>
    <w:p w14:paraId="48B2313D" w14:textId="605D10C3" w:rsidR="008B28A5" w:rsidRPr="00A847EE" w:rsidRDefault="00642FE7" w:rsidP="00F81189">
      <w:pPr>
        <w:numPr>
          <w:ilvl w:val="0"/>
          <w:numId w:val="8"/>
        </w:numPr>
        <w:spacing w:after="0"/>
        <w:ind w:hanging="427"/>
        <w:rPr>
          <w:color w:val="auto"/>
        </w:rPr>
      </w:pPr>
      <w:r w:rsidRPr="00A847EE">
        <w:rPr>
          <w:rFonts w:eastAsiaTheme="minorHAnsi" w:cs="ArialNarrow"/>
          <w:lang w:eastAsia="en-US"/>
        </w:rPr>
        <w:t xml:space="preserve">W przypadku dokonania bezpośredniej zapłaty podwykonawcy lub dalszemu podwykonawcy, o której mowa w ust. </w:t>
      </w:r>
      <w:r w:rsidR="00D0340B" w:rsidRPr="00A847EE">
        <w:rPr>
          <w:rFonts w:eastAsiaTheme="minorHAnsi" w:cs="ArialNarrow"/>
          <w:lang w:eastAsia="en-US"/>
        </w:rPr>
        <w:t>1</w:t>
      </w:r>
      <w:r w:rsidR="000A31BE" w:rsidRPr="00A847EE">
        <w:rPr>
          <w:rFonts w:eastAsiaTheme="minorHAnsi" w:cs="ArialNarrow"/>
          <w:lang w:eastAsia="en-US"/>
        </w:rPr>
        <w:t>5</w:t>
      </w:r>
      <w:r w:rsidR="002F3E6B" w:rsidRPr="00A847EE">
        <w:rPr>
          <w:rFonts w:eastAsiaTheme="minorHAnsi" w:cs="ArialNarrow"/>
          <w:lang w:eastAsia="en-US"/>
        </w:rPr>
        <w:t xml:space="preserve"> pkt 3</w:t>
      </w:r>
      <w:r w:rsidRPr="00A847EE">
        <w:rPr>
          <w:rFonts w:eastAsiaTheme="minorHAnsi" w:cs="ArialNarrow"/>
          <w:lang w:eastAsia="en-US"/>
        </w:rPr>
        <w:t>, Zamawiający potrąci kwotę wypłaconego podwykonawcy lub dalszemu podwykonawcy wynagrodzenia z wynagrodzenia należnego Wykonawcy.</w:t>
      </w:r>
    </w:p>
    <w:p w14:paraId="6729CCCA" w14:textId="157AC396" w:rsidR="00642FE7" w:rsidRPr="00A847EE" w:rsidRDefault="00E140CA" w:rsidP="00C45F56">
      <w:pPr>
        <w:numPr>
          <w:ilvl w:val="0"/>
          <w:numId w:val="8"/>
        </w:numPr>
        <w:spacing w:after="0"/>
        <w:ind w:hanging="427"/>
        <w:rPr>
          <w:color w:val="auto"/>
        </w:rPr>
      </w:pPr>
      <w:r w:rsidRPr="00A847EE">
        <w:rPr>
          <w:rFonts w:eastAsiaTheme="minorHAnsi" w:cs="ArialNarrow"/>
          <w:lang w:eastAsia="en-US"/>
        </w:rPr>
        <w:t>Zasady wystawiania faktur:</w:t>
      </w:r>
    </w:p>
    <w:p w14:paraId="54F115DD" w14:textId="77777777" w:rsidR="006457D8" w:rsidRPr="00A847EE" w:rsidRDefault="006457D8" w:rsidP="00C45F56">
      <w:pPr>
        <w:pStyle w:val="Akapitzlist"/>
        <w:numPr>
          <w:ilvl w:val="1"/>
          <w:numId w:val="8"/>
        </w:numPr>
        <w:autoSpaceDE w:val="0"/>
        <w:autoSpaceDN w:val="0"/>
        <w:adjustRightInd w:val="0"/>
        <w:spacing w:after="0" w:line="276" w:lineRule="auto"/>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t>Zamawiający upoważnia Wykonawcę do wystawienia faktury na:</w:t>
      </w:r>
    </w:p>
    <w:p w14:paraId="5F4145E9" w14:textId="510A8355" w:rsidR="000B1C00" w:rsidRPr="00A847EE" w:rsidRDefault="000B1C00" w:rsidP="00C45F56">
      <w:pPr>
        <w:autoSpaceDE w:val="0"/>
        <w:autoSpaceDN w:val="0"/>
        <w:spacing w:after="0"/>
        <w:ind w:left="709" w:firstLine="707"/>
        <w:rPr>
          <w:rFonts w:eastAsiaTheme="minorHAnsi" w:cs="ArialNarrow"/>
          <w:color w:val="auto"/>
          <w:u w:val="single"/>
          <w:lang w:eastAsia="en-US"/>
        </w:rPr>
      </w:pPr>
      <w:r w:rsidRPr="00A847EE">
        <w:rPr>
          <w:rFonts w:eastAsiaTheme="minorHAnsi" w:cs="ArialNarrow"/>
          <w:color w:val="auto"/>
          <w:u w:val="single"/>
          <w:lang w:eastAsia="en-US"/>
        </w:rPr>
        <w:t>Nabywca:</w:t>
      </w:r>
    </w:p>
    <w:p w14:paraId="3FE0A15E" w14:textId="49BC7E2C" w:rsidR="006457D8" w:rsidRPr="00A847EE" w:rsidRDefault="006457D8" w:rsidP="00C45F56">
      <w:pPr>
        <w:autoSpaceDE w:val="0"/>
        <w:autoSpaceDN w:val="0"/>
        <w:spacing w:after="0"/>
        <w:ind w:left="709" w:firstLine="707"/>
        <w:rPr>
          <w:rFonts w:eastAsiaTheme="minorHAnsi" w:cs="ArialNarrow"/>
          <w:color w:val="auto"/>
          <w:lang w:eastAsia="en-US"/>
        </w:rPr>
      </w:pPr>
      <w:r w:rsidRPr="00A847EE">
        <w:rPr>
          <w:rFonts w:eastAsiaTheme="minorHAnsi" w:cs="ArialNarrow"/>
          <w:color w:val="auto"/>
          <w:lang w:eastAsia="en-US"/>
        </w:rPr>
        <w:t>Gmina Przecław</w:t>
      </w:r>
    </w:p>
    <w:p w14:paraId="279B6413" w14:textId="77777777" w:rsidR="006457D8" w:rsidRPr="00A847EE" w:rsidRDefault="006457D8" w:rsidP="00C45F56">
      <w:pPr>
        <w:autoSpaceDE w:val="0"/>
        <w:autoSpaceDN w:val="0"/>
        <w:spacing w:after="0"/>
        <w:ind w:left="709" w:firstLine="707"/>
        <w:rPr>
          <w:rFonts w:eastAsiaTheme="minorHAnsi" w:cs="ArialNarrow"/>
          <w:color w:val="auto"/>
          <w:lang w:eastAsia="en-US"/>
        </w:rPr>
      </w:pPr>
      <w:r w:rsidRPr="00A847EE">
        <w:rPr>
          <w:rFonts w:eastAsiaTheme="minorHAnsi" w:cs="ArialNarrow"/>
          <w:color w:val="auto"/>
          <w:lang w:eastAsia="en-US"/>
        </w:rPr>
        <w:t>ul. Kilińskiego 7, 39-320 Przecław,</w:t>
      </w:r>
    </w:p>
    <w:p w14:paraId="0F5AE6FA" w14:textId="77777777" w:rsidR="006457D8" w:rsidRPr="00A847EE" w:rsidRDefault="006457D8" w:rsidP="00C45F56">
      <w:pPr>
        <w:autoSpaceDE w:val="0"/>
        <w:autoSpaceDN w:val="0"/>
        <w:spacing w:after="0"/>
        <w:ind w:left="709" w:firstLine="707"/>
        <w:rPr>
          <w:rFonts w:eastAsiaTheme="minorHAnsi" w:cs="ArialNarrow"/>
          <w:color w:val="auto"/>
          <w:lang w:eastAsia="en-US"/>
        </w:rPr>
      </w:pPr>
      <w:r w:rsidRPr="00A847EE">
        <w:rPr>
          <w:rFonts w:eastAsiaTheme="minorHAnsi" w:cs="ArialNarrow"/>
          <w:color w:val="auto"/>
          <w:lang w:eastAsia="en-US"/>
        </w:rPr>
        <w:t>NIP: 817-19-799-11.</w:t>
      </w:r>
    </w:p>
    <w:p w14:paraId="5F81EB18" w14:textId="0FB79BB4" w:rsidR="000B1C00" w:rsidRPr="00A847EE" w:rsidRDefault="000B1C00" w:rsidP="00C45F56">
      <w:pPr>
        <w:autoSpaceDE w:val="0"/>
        <w:autoSpaceDN w:val="0"/>
        <w:spacing w:after="0"/>
        <w:ind w:left="709" w:firstLine="707"/>
        <w:rPr>
          <w:rFonts w:eastAsiaTheme="minorHAnsi" w:cs="ArialNarrow"/>
          <w:color w:val="auto"/>
          <w:u w:val="single"/>
          <w:lang w:eastAsia="en-US"/>
        </w:rPr>
      </w:pPr>
      <w:r w:rsidRPr="00A847EE">
        <w:rPr>
          <w:rFonts w:eastAsiaTheme="minorHAnsi" w:cs="ArialNarrow"/>
          <w:color w:val="auto"/>
          <w:u w:val="single"/>
          <w:lang w:eastAsia="en-US"/>
        </w:rPr>
        <w:t>Odbiorca:</w:t>
      </w:r>
    </w:p>
    <w:p w14:paraId="341FDB6C" w14:textId="77777777" w:rsidR="000B1C00" w:rsidRPr="00A847EE" w:rsidRDefault="000B1C00" w:rsidP="000B1C00">
      <w:pPr>
        <w:autoSpaceDE w:val="0"/>
        <w:autoSpaceDN w:val="0"/>
        <w:spacing w:after="0"/>
        <w:ind w:left="709" w:firstLine="707"/>
        <w:rPr>
          <w:rFonts w:eastAsiaTheme="minorHAnsi" w:cs="ArialNarrow"/>
          <w:color w:val="auto"/>
          <w:lang w:eastAsia="en-US"/>
        </w:rPr>
      </w:pPr>
      <w:r w:rsidRPr="00A847EE">
        <w:rPr>
          <w:rFonts w:eastAsiaTheme="minorHAnsi" w:cs="ArialNarrow"/>
          <w:color w:val="auto"/>
          <w:lang w:eastAsia="en-US"/>
        </w:rPr>
        <w:t>Gmina Przecław</w:t>
      </w:r>
    </w:p>
    <w:p w14:paraId="33B77427" w14:textId="1A7304C6" w:rsidR="000B1C00" w:rsidRPr="00A847EE" w:rsidRDefault="000B1C00" w:rsidP="000B1C00">
      <w:pPr>
        <w:autoSpaceDE w:val="0"/>
        <w:autoSpaceDN w:val="0"/>
        <w:spacing w:after="0"/>
        <w:ind w:left="709" w:firstLine="707"/>
        <w:rPr>
          <w:rFonts w:eastAsiaTheme="minorHAnsi" w:cs="ArialNarrow"/>
          <w:color w:val="auto"/>
          <w:lang w:eastAsia="en-US"/>
        </w:rPr>
      </w:pPr>
      <w:r w:rsidRPr="00A847EE">
        <w:rPr>
          <w:rFonts w:eastAsiaTheme="minorHAnsi" w:cs="ArialNarrow"/>
          <w:color w:val="auto"/>
          <w:lang w:eastAsia="en-US"/>
        </w:rPr>
        <w:t>ul. Kilińskiego 7, 39-320 Przecław</w:t>
      </w:r>
    </w:p>
    <w:p w14:paraId="2D5BAF88" w14:textId="77777777" w:rsidR="006457D8" w:rsidRPr="00A847EE" w:rsidRDefault="006457D8" w:rsidP="00C45F56">
      <w:pPr>
        <w:pStyle w:val="Akapitzlist"/>
        <w:numPr>
          <w:ilvl w:val="1"/>
          <w:numId w:val="8"/>
        </w:numPr>
        <w:autoSpaceDE w:val="0"/>
        <w:autoSpaceDN w:val="0"/>
        <w:spacing w:after="0" w:line="276" w:lineRule="auto"/>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t>Zapłata faktury nastąpi z uwzględnieniem przepisów art. 108a ust. 1a ustawy o podatku od towarów i usług.</w:t>
      </w:r>
    </w:p>
    <w:p w14:paraId="3169BC6A" w14:textId="77777777" w:rsidR="006457D8" w:rsidRPr="00A847EE" w:rsidRDefault="006457D8" w:rsidP="00C45F56">
      <w:pPr>
        <w:pStyle w:val="Akapitzlist"/>
        <w:numPr>
          <w:ilvl w:val="1"/>
          <w:numId w:val="8"/>
        </w:numPr>
        <w:autoSpaceDE w:val="0"/>
        <w:autoSpaceDN w:val="0"/>
        <w:spacing w:after="0" w:line="276" w:lineRule="auto"/>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t>Wykonawca jest zobowiązany podać na fakturze adnotację „mechanizm podzielonej płatności”.</w:t>
      </w:r>
    </w:p>
    <w:p w14:paraId="7A12B6A4" w14:textId="77777777" w:rsidR="00C45F56" w:rsidRPr="00A847EE" w:rsidRDefault="00C45F56" w:rsidP="00C45F56">
      <w:pPr>
        <w:pStyle w:val="Akapitzlist"/>
        <w:numPr>
          <w:ilvl w:val="1"/>
          <w:numId w:val="8"/>
        </w:numPr>
        <w:autoSpaceDE w:val="0"/>
        <w:autoSpaceDN w:val="0"/>
        <w:spacing w:after="0" w:line="276" w:lineRule="auto"/>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3AF5B6F3" w14:textId="2EA127B5" w:rsidR="00C45F56" w:rsidRPr="00A847EE" w:rsidRDefault="00C45F56" w:rsidP="00C45F56">
      <w:pPr>
        <w:pStyle w:val="Akapitzlist"/>
        <w:numPr>
          <w:ilvl w:val="1"/>
          <w:numId w:val="8"/>
        </w:numPr>
        <w:autoSpaceDE w:val="0"/>
        <w:autoSpaceDN w:val="0"/>
        <w:spacing w:after="0" w:line="276" w:lineRule="auto"/>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r w:rsidR="00F44CD9" w:rsidRPr="00A847EE">
        <w:rPr>
          <w:rFonts w:ascii="Cambria" w:eastAsiaTheme="minorHAnsi" w:hAnsi="Cambria" w:cs="ArialNarrow"/>
          <w:sz w:val="22"/>
          <w:szCs w:val="22"/>
          <w:lang w:eastAsia="en-US"/>
        </w:rPr>
        <w:t>,</w:t>
      </w:r>
    </w:p>
    <w:p w14:paraId="17A80E68" w14:textId="77777777" w:rsidR="00F44CD9" w:rsidRPr="00A847EE" w:rsidRDefault="00F44CD9" w:rsidP="00F44CD9">
      <w:pPr>
        <w:pStyle w:val="Akapitzlist"/>
        <w:numPr>
          <w:ilvl w:val="1"/>
          <w:numId w:val="8"/>
        </w:numPr>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t xml:space="preserve">Wykonawca ma prawo skorzystania z możliwości przekazania ustrukturyzowanej faktury elektronicznej na zasadach określonych w ustawie z dnia 9 listopada 2018 r. o elektronicznym fakturowaniu w zamówieniach publicznych, koncesjach na roboty </w:t>
      </w:r>
      <w:r w:rsidRPr="00A847EE">
        <w:rPr>
          <w:rFonts w:ascii="Cambria" w:eastAsiaTheme="minorHAnsi" w:hAnsi="Cambria" w:cs="ArialNarrow"/>
          <w:sz w:val="22"/>
          <w:szCs w:val="22"/>
          <w:lang w:eastAsia="en-US"/>
        </w:rPr>
        <w:lastRenderedPageBreak/>
        <w:t xml:space="preserve">budowlane lub usługi oraz partnerstwie </w:t>
      </w:r>
      <w:proofErr w:type="spellStart"/>
      <w:r w:rsidRPr="00A847EE">
        <w:rPr>
          <w:rFonts w:ascii="Cambria" w:eastAsiaTheme="minorHAnsi" w:hAnsi="Cambria" w:cs="ArialNarrow"/>
          <w:sz w:val="22"/>
          <w:szCs w:val="22"/>
          <w:lang w:eastAsia="en-US"/>
        </w:rPr>
        <w:t>publiczno</w:t>
      </w:r>
      <w:proofErr w:type="spellEnd"/>
      <w:r w:rsidRPr="00A847EE">
        <w:rPr>
          <w:rFonts w:ascii="Cambria" w:eastAsiaTheme="minorHAnsi" w:hAnsi="Cambria" w:cs="ArialNarrow"/>
          <w:sz w:val="22"/>
          <w:szCs w:val="22"/>
          <w:lang w:eastAsia="en-US"/>
        </w:rPr>
        <w:t xml:space="preserve"> - prywatnym (Dz. U. z 2020 r., poz. 1666 z </w:t>
      </w:r>
      <w:proofErr w:type="spellStart"/>
      <w:r w:rsidRPr="00A847EE">
        <w:rPr>
          <w:rFonts w:ascii="Cambria" w:eastAsiaTheme="minorHAnsi" w:hAnsi="Cambria" w:cs="ArialNarrow"/>
          <w:sz w:val="22"/>
          <w:szCs w:val="22"/>
          <w:lang w:eastAsia="en-US"/>
        </w:rPr>
        <w:t>późn</w:t>
      </w:r>
      <w:proofErr w:type="spellEnd"/>
      <w:r w:rsidRPr="00A847EE">
        <w:rPr>
          <w:rFonts w:ascii="Cambria" w:eastAsiaTheme="minorHAnsi" w:hAnsi="Cambria" w:cs="ArialNarrow"/>
          <w:sz w:val="22"/>
          <w:szCs w:val="22"/>
          <w:lang w:eastAsia="en-US"/>
        </w:rPr>
        <w:t>. zm.).</w:t>
      </w:r>
    </w:p>
    <w:p w14:paraId="015722B5" w14:textId="77777777" w:rsidR="00C45F56" w:rsidRPr="00A847EE" w:rsidRDefault="00C45F56" w:rsidP="00C45F56">
      <w:pPr>
        <w:autoSpaceDE w:val="0"/>
        <w:autoSpaceDN w:val="0"/>
        <w:spacing w:after="0"/>
        <w:ind w:left="720" w:firstLine="0"/>
        <w:rPr>
          <w:rFonts w:eastAsiaTheme="minorHAnsi" w:cs="ArialNarrow"/>
          <w:lang w:eastAsia="en-US"/>
        </w:rPr>
      </w:pPr>
    </w:p>
    <w:p w14:paraId="7D726D3C" w14:textId="77777777" w:rsidR="00D53510" w:rsidRPr="00A847EE" w:rsidRDefault="00D53510" w:rsidP="00B5481A">
      <w:pPr>
        <w:autoSpaceDE w:val="0"/>
        <w:autoSpaceDN w:val="0"/>
        <w:adjustRightInd w:val="0"/>
        <w:spacing w:after="0"/>
        <w:ind w:left="0" w:firstLine="0"/>
        <w:rPr>
          <w:rFonts w:eastAsiaTheme="minorHAnsi" w:cs="ArialNarrow"/>
          <w:lang w:eastAsia="en-US"/>
        </w:rPr>
      </w:pPr>
    </w:p>
    <w:p w14:paraId="28A7414F" w14:textId="77777777" w:rsidR="00321132" w:rsidRPr="00A847EE" w:rsidRDefault="006753ED" w:rsidP="00CC18B6">
      <w:pPr>
        <w:pStyle w:val="Nagwek1"/>
        <w:spacing w:line="276" w:lineRule="auto"/>
        <w:rPr>
          <w:color w:val="auto"/>
        </w:rPr>
      </w:pPr>
      <w:r w:rsidRPr="00A847EE">
        <w:rPr>
          <w:color w:val="auto"/>
        </w:rPr>
        <w:t xml:space="preserve">§ 6 </w:t>
      </w:r>
    </w:p>
    <w:p w14:paraId="33813EEE" w14:textId="77777777" w:rsidR="00321132" w:rsidRPr="00A847EE" w:rsidRDefault="006753ED" w:rsidP="00CC18B6">
      <w:pPr>
        <w:pStyle w:val="Nagwek1"/>
        <w:spacing w:line="276" w:lineRule="auto"/>
        <w:rPr>
          <w:color w:val="auto"/>
        </w:rPr>
      </w:pPr>
      <w:r w:rsidRPr="00A847EE">
        <w:rPr>
          <w:color w:val="auto"/>
        </w:rPr>
        <w:t xml:space="preserve">Odbiory robót </w:t>
      </w:r>
    </w:p>
    <w:p w14:paraId="059EAFE0" w14:textId="2024AA11" w:rsidR="00DD3887" w:rsidRPr="00A847EE" w:rsidRDefault="00DD3887" w:rsidP="00F81189">
      <w:pPr>
        <w:numPr>
          <w:ilvl w:val="0"/>
          <w:numId w:val="9"/>
        </w:numPr>
        <w:spacing w:before="120"/>
        <w:ind w:hanging="427"/>
        <w:rPr>
          <w:color w:val="auto"/>
        </w:rPr>
      </w:pPr>
      <w:r w:rsidRPr="00A847EE">
        <w:rPr>
          <w:color w:val="auto"/>
        </w:rPr>
        <w:t>Strony zgodnie postawiają, że będą stosowane następujące rodzaje odbiorów robót:</w:t>
      </w:r>
    </w:p>
    <w:p w14:paraId="57103871" w14:textId="5C05FA79" w:rsidR="00DD3887" w:rsidRPr="00A847EE" w:rsidRDefault="00DD3887" w:rsidP="00F81189">
      <w:pPr>
        <w:pStyle w:val="Akapitzlist"/>
        <w:numPr>
          <w:ilvl w:val="1"/>
          <w:numId w:val="9"/>
        </w:numPr>
        <w:spacing w:before="120" w:line="276" w:lineRule="auto"/>
        <w:rPr>
          <w:rFonts w:ascii="Cambria" w:hAnsi="Cambria"/>
          <w:b/>
          <w:bCs/>
          <w:sz w:val="22"/>
          <w:szCs w:val="22"/>
        </w:rPr>
      </w:pPr>
      <w:r w:rsidRPr="00A847EE">
        <w:rPr>
          <w:rFonts w:ascii="Cambria" w:hAnsi="Cambria"/>
          <w:b/>
          <w:bCs/>
          <w:sz w:val="22"/>
          <w:szCs w:val="22"/>
        </w:rPr>
        <w:t>Odbiory robót zanikających i ulegających zakryciu</w:t>
      </w:r>
      <w:r w:rsidR="00A0543B" w:rsidRPr="00A847EE">
        <w:rPr>
          <w:rFonts w:ascii="Cambria" w:hAnsi="Cambria"/>
          <w:b/>
          <w:bCs/>
          <w:sz w:val="22"/>
          <w:szCs w:val="22"/>
        </w:rPr>
        <w:t xml:space="preserve"> </w:t>
      </w:r>
      <w:r w:rsidR="00A0543B" w:rsidRPr="00A847EE">
        <w:rPr>
          <w:rFonts w:ascii="Cambria" w:hAnsi="Cambria"/>
          <w:sz w:val="22"/>
          <w:szCs w:val="22"/>
        </w:rPr>
        <w:t>– nie stanowią podstaw do wystawienia faktury,</w:t>
      </w:r>
    </w:p>
    <w:p w14:paraId="6C66D330" w14:textId="089F5975" w:rsidR="00B52564" w:rsidRPr="00A847EE" w:rsidRDefault="00B52564" w:rsidP="00F81189">
      <w:pPr>
        <w:pStyle w:val="Akapitzlist"/>
        <w:numPr>
          <w:ilvl w:val="1"/>
          <w:numId w:val="9"/>
        </w:numPr>
        <w:spacing w:before="120" w:line="276" w:lineRule="auto"/>
        <w:rPr>
          <w:rFonts w:ascii="Cambria" w:hAnsi="Cambria"/>
          <w:b/>
          <w:bCs/>
          <w:sz w:val="22"/>
          <w:szCs w:val="22"/>
        </w:rPr>
      </w:pPr>
      <w:r w:rsidRPr="00A847EE">
        <w:rPr>
          <w:rFonts w:ascii="Cambria" w:hAnsi="Cambria"/>
          <w:b/>
          <w:bCs/>
          <w:sz w:val="22"/>
          <w:szCs w:val="22"/>
        </w:rPr>
        <w:t>Odbi</w:t>
      </w:r>
      <w:r w:rsidR="002529F2" w:rsidRPr="00A847EE">
        <w:rPr>
          <w:rFonts w:ascii="Cambria" w:hAnsi="Cambria"/>
          <w:b/>
          <w:bCs/>
          <w:sz w:val="22"/>
          <w:szCs w:val="22"/>
        </w:rPr>
        <w:t>ory</w:t>
      </w:r>
      <w:r w:rsidRPr="00A847EE">
        <w:rPr>
          <w:rFonts w:ascii="Cambria" w:hAnsi="Cambria"/>
          <w:b/>
          <w:bCs/>
          <w:sz w:val="22"/>
          <w:szCs w:val="22"/>
        </w:rPr>
        <w:t xml:space="preserve"> częściow</w:t>
      </w:r>
      <w:r w:rsidR="002529F2" w:rsidRPr="00A847EE">
        <w:rPr>
          <w:rFonts w:ascii="Cambria" w:hAnsi="Cambria"/>
          <w:b/>
          <w:bCs/>
          <w:sz w:val="22"/>
          <w:szCs w:val="22"/>
        </w:rPr>
        <w:t>e</w:t>
      </w:r>
      <w:r w:rsidRPr="00A847EE">
        <w:rPr>
          <w:rFonts w:ascii="Cambria" w:hAnsi="Cambria"/>
          <w:b/>
          <w:bCs/>
          <w:sz w:val="22"/>
          <w:szCs w:val="22"/>
        </w:rPr>
        <w:t xml:space="preserve"> – </w:t>
      </w:r>
      <w:r w:rsidRPr="00A847EE">
        <w:rPr>
          <w:rFonts w:ascii="Cambria" w:hAnsi="Cambria"/>
          <w:bCs/>
          <w:sz w:val="22"/>
          <w:szCs w:val="22"/>
        </w:rPr>
        <w:t>będąc</w:t>
      </w:r>
      <w:r w:rsidR="002529F2" w:rsidRPr="00A847EE">
        <w:rPr>
          <w:rFonts w:ascii="Cambria" w:hAnsi="Cambria"/>
          <w:bCs/>
          <w:sz w:val="22"/>
          <w:szCs w:val="22"/>
        </w:rPr>
        <w:t>e</w:t>
      </w:r>
      <w:r w:rsidRPr="00A847EE">
        <w:rPr>
          <w:rFonts w:ascii="Cambria" w:hAnsi="Cambria"/>
          <w:bCs/>
          <w:sz w:val="22"/>
          <w:szCs w:val="22"/>
        </w:rPr>
        <w:t xml:space="preserve"> podstawą do wystawienia faktur częściow</w:t>
      </w:r>
      <w:r w:rsidR="002529F2" w:rsidRPr="00A847EE">
        <w:rPr>
          <w:rFonts w:ascii="Cambria" w:hAnsi="Cambria"/>
          <w:bCs/>
          <w:sz w:val="22"/>
          <w:szCs w:val="22"/>
        </w:rPr>
        <w:t>ych</w:t>
      </w:r>
      <w:r w:rsidRPr="00A847EE">
        <w:rPr>
          <w:rFonts w:ascii="Cambria" w:hAnsi="Cambria"/>
          <w:bCs/>
          <w:sz w:val="22"/>
          <w:szCs w:val="22"/>
        </w:rPr>
        <w:t>,</w:t>
      </w:r>
    </w:p>
    <w:p w14:paraId="4AE634DA" w14:textId="32FECB84" w:rsidR="00A0543B" w:rsidRPr="00A847EE" w:rsidRDefault="00A0543B" w:rsidP="00F81189">
      <w:pPr>
        <w:pStyle w:val="Akapitzlist"/>
        <w:numPr>
          <w:ilvl w:val="1"/>
          <w:numId w:val="9"/>
        </w:numPr>
        <w:spacing w:before="120" w:line="276" w:lineRule="auto"/>
        <w:rPr>
          <w:rFonts w:ascii="Cambria" w:hAnsi="Cambria"/>
          <w:b/>
          <w:bCs/>
          <w:sz w:val="22"/>
          <w:szCs w:val="22"/>
        </w:rPr>
      </w:pPr>
      <w:r w:rsidRPr="00A847EE">
        <w:rPr>
          <w:rFonts w:ascii="Cambria" w:hAnsi="Cambria"/>
          <w:b/>
          <w:bCs/>
          <w:sz w:val="22"/>
          <w:szCs w:val="22"/>
        </w:rPr>
        <w:t xml:space="preserve">Odbiór końcowy </w:t>
      </w:r>
      <w:r w:rsidRPr="00A847EE">
        <w:rPr>
          <w:rFonts w:ascii="Cambria" w:hAnsi="Cambria"/>
          <w:sz w:val="22"/>
          <w:szCs w:val="22"/>
        </w:rPr>
        <w:t xml:space="preserve">– po zakończeniu </w:t>
      </w:r>
      <w:r w:rsidR="00F44CD9" w:rsidRPr="00A847EE">
        <w:rPr>
          <w:rFonts w:ascii="Cambria" w:hAnsi="Cambria"/>
          <w:sz w:val="22"/>
          <w:szCs w:val="22"/>
        </w:rPr>
        <w:t xml:space="preserve">całości prac objętych przedmiotem zamówienia </w:t>
      </w:r>
      <w:r w:rsidR="001857D6" w:rsidRPr="00A847EE">
        <w:rPr>
          <w:rFonts w:ascii="Cambria" w:hAnsi="Cambria"/>
          <w:sz w:val="22"/>
          <w:szCs w:val="22"/>
        </w:rPr>
        <w:t>– będący podstawą wystawienia faktury</w:t>
      </w:r>
      <w:r w:rsidR="00D00033" w:rsidRPr="00A847EE">
        <w:rPr>
          <w:rFonts w:ascii="Cambria" w:hAnsi="Cambria"/>
          <w:sz w:val="22"/>
          <w:szCs w:val="22"/>
        </w:rPr>
        <w:t xml:space="preserve"> końcowej</w:t>
      </w:r>
      <w:r w:rsidR="001857D6" w:rsidRPr="00A847EE">
        <w:rPr>
          <w:rFonts w:ascii="Cambria" w:hAnsi="Cambria"/>
          <w:sz w:val="22"/>
          <w:szCs w:val="22"/>
        </w:rPr>
        <w:t>.</w:t>
      </w:r>
    </w:p>
    <w:p w14:paraId="0057F207" w14:textId="6EA8723F" w:rsidR="008B28A5" w:rsidRPr="00A847EE" w:rsidRDefault="008B28A5" w:rsidP="00F81189">
      <w:pPr>
        <w:numPr>
          <w:ilvl w:val="0"/>
          <w:numId w:val="9"/>
        </w:numPr>
        <w:spacing w:before="120"/>
        <w:ind w:hanging="427"/>
        <w:rPr>
          <w:color w:val="auto"/>
        </w:rPr>
      </w:pPr>
      <w:r w:rsidRPr="00A847EE">
        <w:rPr>
          <w:rFonts w:eastAsiaTheme="minorHAnsi" w:cs="ArialNarrow"/>
          <w:color w:val="auto"/>
          <w:lang w:eastAsia="en-US"/>
        </w:rPr>
        <w:t xml:space="preserve">Odbiory robót zanikających </w:t>
      </w:r>
      <w:r w:rsidR="00176ADC" w:rsidRPr="00A847EE">
        <w:rPr>
          <w:rFonts w:eastAsiaTheme="minorHAnsi" w:cs="ArialNarrow"/>
          <w:color w:val="auto"/>
          <w:lang w:eastAsia="en-US"/>
        </w:rPr>
        <w:t xml:space="preserve">i ulegających zakryciu, </w:t>
      </w:r>
      <w:r w:rsidRPr="00A847EE">
        <w:rPr>
          <w:rFonts w:eastAsiaTheme="minorHAnsi" w:cs="ArialNarrow"/>
          <w:color w:val="auto"/>
          <w:lang w:eastAsia="en-US"/>
        </w:rPr>
        <w:t xml:space="preserve">dokonywane będą przez </w:t>
      </w:r>
      <w:r w:rsidR="001A1AAF" w:rsidRPr="00A847EE">
        <w:rPr>
          <w:rFonts w:eastAsiaTheme="minorHAnsi" w:cs="ArialNarrow"/>
          <w:color w:val="auto"/>
          <w:lang w:eastAsia="en-US"/>
        </w:rPr>
        <w:t xml:space="preserve">Inspektora Nadzoru Inwestorskiego oraz </w:t>
      </w:r>
      <w:r w:rsidR="00E0784C" w:rsidRPr="00A847EE">
        <w:rPr>
          <w:rFonts w:eastAsiaTheme="minorHAnsi" w:cs="ArialNarrow"/>
          <w:color w:val="auto"/>
          <w:lang w:eastAsia="en-US"/>
        </w:rPr>
        <w:t>Zamawiającego</w:t>
      </w:r>
      <w:r w:rsidR="00176ADC" w:rsidRPr="00A847EE">
        <w:rPr>
          <w:rFonts w:eastAsiaTheme="minorHAnsi" w:cs="ArialNarrow"/>
          <w:color w:val="auto"/>
          <w:lang w:eastAsia="en-US"/>
        </w:rPr>
        <w:t>. Wykonawca winien zgłaszać gotowość do odbiorów na piśmie. Odbiory o których mowa będą przeprowadzone w terminie 2 dni</w:t>
      </w:r>
      <w:r w:rsidR="0061044F" w:rsidRPr="00A847EE">
        <w:rPr>
          <w:rFonts w:eastAsiaTheme="minorHAnsi" w:cs="ArialNarrow"/>
          <w:color w:val="auto"/>
          <w:lang w:eastAsia="en-US"/>
        </w:rPr>
        <w:t xml:space="preserve"> roboczych od dnia zgłoszenia ich do odbioru przez Wykonawcę</w:t>
      </w:r>
      <w:r w:rsidR="00176ADC" w:rsidRPr="00A847EE">
        <w:rPr>
          <w:rFonts w:eastAsiaTheme="minorHAnsi" w:cs="ArialNarrow"/>
          <w:color w:val="auto"/>
          <w:lang w:eastAsia="en-US"/>
        </w:rPr>
        <w:t>.</w:t>
      </w:r>
    </w:p>
    <w:p w14:paraId="48ECA78C" w14:textId="40AC7052" w:rsidR="008B28A5" w:rsidRPr="00A847EE" w:rsidRDefault="0061044F" w:rsidP="00F81189">
      <w:pPr>
        <w:numPr>
          <w:ilvl w:val="0"/>
          <w:numId w:val="9"/>
        </w:numPr>
        <w:spacing w:before="120"/>
        <w:ind w:hanging="427"/>
        <w:rPr>
          <w:color w:val="auto"/>
        </w:rPr>
      </w:pPr>
      <w:r w:rsidRPr="00A847EE">
        <w:rPr>
          <w:rFonts w:eastAsiaTheme="minorHAnsi" w:cs="ArialNarrow"/>
          <w:color w:val="auto"/>
          <w:lang w:eastAsia="en-US"/>
        </w:rPr>
        <w:t>Podstawą zgłoszenia przez Wykonawcę gotowości do odbioru końcowego</w:t>
      </w:r>
      <w:r w:rsidR="00F44CD9" w:rsidRPr="00A847EE">
        <w:rPr>
          <w:rFonts w:eastAsiaTheme="minorHAnsi" w:cs="ArialNarrow"/>
          <w:color w:val="auto"/>
          <w:lang w:eastAsia="en-US"/>
        </w:rPr>
        <w:t xml:space="preserve"> lub </w:t>
      </w:r>
      <w:r w:rsidR="00E0784C" w:rsidRPr="00A847EE">
        <w:rPr>
          <w:rFonts w:eastAsiaTheme="minorHAnsi" w:cs="ArialNarrow"/>
          <w:color w:val="auto"/>
          <w:lang w:eastAsia="en-US"/>
        </w:rPr>
        <w:t>częściowego</w:t>
      </w:r>
      <w:r w:rsidRPr="00A847EE">
        <w:rPr>
          <w:rFonts w:eastAsiaTheme="minorHAnsi" w:cs="ArialNarrow"/>
          <w:color w:val="auto"/>
          <w:lang w:eastAsia="en-US"/>
        </w:rPr>
        <w:t xml:space="preserve">, będzie faktyczne wykonanie </w:t>
      </w:r>
      <w:r w:rsidR="001A1AAF" w:rsidRPr="00A847EE">
        <w:rPr>
          <w:rFonts w:eastAsiaTheme="minorHAnsi" w:cs="ArialNarrow"/>
          <w:color w:val="auto"/>
          <w:lang w:eastAsia="en-US"/>
        </w:rPr>
        <w:t xml:space="preserve">wszystkich </w:t>
      </w:r>
      <w:r w:rsidRPr="00A847EE">
        <w:rPr>
          <w:rFonts w:eastAsiaTheme="minorHAnsi" w:cs="ArialNarrow"/>
          <w:color w:val="auto"/>
          <w:lang w:eastAsia="en-US"/>
        </w:rPr>
        <w:t>robót</w:t>
      </w:r>
      <w:r w:rsidR="002529F2" w:rsidRPr="00A847EE">
        <w:rPr>
          <w:rFonts w:eastAsiaTheme="minorHAnsi" w:cs="ArialNarrow"/>
          <w:color w:val="auto"/>
          <w:lang w:eastAsia="en-US"/>
        </w:rPr>
        <w:t>, potwierdzone w dzienniku budowy wpisem dokonanym przez kierownika budowy, potwierdzonym przez Inspektora nadzoru.</w:t>
      </w:r>
    </w:p>
    <w:p w14:paraId="39E477C2" w14:textId="27DB9A69" w:rsidR="008B28A5" w:rsidRPr="00A847EE" w:rsidRDefault="00EA2923" w:rsidP="00F81189">
      <w:pPr>
        <w:numPr>
          <w:ilvl w:val="0"/>
          <w:numId w:val="9"/>
        </w:numPr>
        <w:spacing w:before="120"/>
        <w:ind w:hanging="427"/>
        <w:rPr>
          <w:color w:val="auto"/>
        </w:rPr>
      </w:pPr>
      <w:r w:rsidRPr="00A847EE">
        <w:rPr>
          <w:rFonts w:eastAsiaTheme="minorHAnsi" w:cs="ArialNarrow"/>
          <w:color w:val="auto"/>
          <w:lang w:eastAsia="en-US"/>
        </w:rPr>
        <w:t>Wraz ze zgłoszeniem do końcowego odbioru Wykonawca przekaże Zamawiającemu następujące dokumenty wynikające z art. 57 ustawy Prawo budowlane:</w:t>
      </w:r>
    </w:p>
    <w:p w14:paraId="1F2109AC" w14:textId="2F04B2EB" w:rsidR="0001657B" w:rsidRPr="00A847EE" w:rsidRDefault="0001657B" w:rsidP="00F81189">
      <w:pPr>
        <w:pStyle w:val="Akapitzlist"/>
        <w:numPr>
          <w:ilvl w:val="1"/>
          <w:numId w:val="9"/>
        </w:numPr>
        <w:spacing w:before="120" w:line="276" w:lineRule="auto"/>
        <w:rPr>
          <w:rFonts w:ascii="Cambria" w:hAnsi="Cambria"/>
          <w:sz w:val="22"/>
          <w:szCs w:val="22"/>
        </w:rPr>
      </w:pPr>
      <w:r w:rsidRPr="00A847EE">
        <w:rPr>
          <w:rFonts w:ascii="Cambria" w:hAnsi="Cambria"/>
          <w:sz w:val="22"/>
          <w:szCs w:val="22"/>
        </w:rPr>
        <w:t>Dokumentację powykonawczą, opisaną i skompletowaną w formie papierowej i elektronicznej w formacie .</w:t>
      </w:r>
      <w:proofErr w:type="spellStart"/>
      <w:r w:rsidRPr="00A847EE">
        <w:rPr>
          <w:rFonts w:ascii="Cambria" w:hAnsi="Cambria"/>
          <w:sz w:val="22"/>
          <w:szCs w:val="22"/>
        </w:rPr>
        <w:t>doc</w:t>
      </w:r>
      <w:proofErr w:type="spellEnd"/>
      <w:r w:rsidRPr="00A847EE">
        <w:rPr>
          <w:rFonts w:ascii="Cambria" w:hAnsi="Cambria"/>
          <w:sz w:val="22"/>
          <w:szCs w:val="22"/>
        </w:rPr>
        <w:t xml:space="preserve"> i </w:t>
      </w:r>
      <w:r w:rsidR="001E44DD" w:rsidRPr="00A847EE">
        <w:rPr>
          <w:rFonts w:ascii="Cambria" w:hAnsi="Cambria"/>
          <w:sz w:val="22"/>
          <w:szCs w:val="22"/>
        </w:rPr>
        <w:t>.</w:t>
      </w:r>
      <w:proofErr w:type="spellStart"/>
      <w:r w:rsidR="001E44DD" w:rsidRPr="00A847EE">
        <w:rPr>
          <w:rFonts w:ascii="Cambria" w:hAnsi="Cambria"/>
          <w:sz w:val="22"/>
          <w:szCs w:val="22"/>
        </w:rPr>
        <w:t>dxf</w:t>
      </w:r>
      <w:proofErr w:type="spellEnd"/>
      <w:r w:rsidR="001E44DD" w:rsidRPr="00A847EE">
        <w:rPr>
          <w:rFonts w:ascii="Cambria" w:hAnsi="Cambria"/>
          <w:sz w:val="22"/>
          <w:szCs w:val="22"/>
        </w:rPr>
        <w:t xml:space="preserve">; </w:t>
      </w:r>
      <w:r w:rsidRPr="00A847EE">
        <w:rPr>
          <w:rFonts w:ascii="Cambria" w:hAnsi="Cambria"/>
          <w:sz w:val="22"/>
          <w:szCs w:val="22"/>
        </w:rPr>
        <w:t>.pdf,</w:t>
      </w:r>
    </w:p>
    <w:p w14:paraId="517CBFEF" w14:textId="2427324A" w:rsidR="0001657B" w:rsidRPr="00A847EE" w:rsidRDefault="0001657B" w:rsidP="00F81189">
      <w:pPr>
        <w:pStyle w:val="Akapitzlist"/>
        <w:numPr>
          <w:ilvl w:val="1"/>
          <w:numId w:val="9"/>
        </w:numPr>
        <w:spacing w:before="120" w:line="276" w:lineRule="auto"/>
        <w:rPr>
          <w:rFonts w:ascii="Cambria" w:hAnsi="Cambria"/>
          <w:sz w:val="22"/>
          <w:szCs w:val="22"/>
        </w:rPr>
      </w:pPr>
      <w:r w:rsidRPr="00A847EE">
        <w:rPr>
          <w:rFonts w:ascii="Cambria" w:hAnsi="Cambria"/>
          <w:sz w:val="22"/>
          <w:szCs w:val="22"/>
        </w:rPr>
        <w:t>Dokumenty (atesty, certyfikaty</w:t>
      </w:r>
      <w:r w:rsidR="00BB02C2" w:rsidRPr="00A847EE">
        <w:rPr>
          <w:rFonts w:ascii="Cambria" w:hAnsi="Cambria"/>
          <w:sz w:val="22"/>
          <w:szCs w:val="22"/>
        </w:rPr>
        <w:t>, oświadczenia</w:t>
      </w:r>
      <w:r w:rsidRPr="00A847EE">
        <w:rPr>
          <w:rFonts w:ascii="Cambria" w:hAnsi="Cambria"/>
          <w:sz w:val="22"/>
          <w:szCs w:val="22"/>
        </w:rPr>
        <w:t>) potwierdzające, że wbudowane wyroby budowlane są zgodne z art. 10 ustawy Prawo budowlane (opisane i ostemplowane przez Kierownika budowy</w:t>
      </w:r>
      <w:r w:rsidR="00944855" w:rsidRPr="00A847EE">
        <w:rPr>
          <w:rFonts w:ascii="Cambria" w:hAnsi="Cambria"/>
          <w:sz w:val="22"/>
          <w:szCs w:val="22"/>
        </w:rPr>
        <w:t xml:space="preserve"> i potwierdzone przez Inspektora Nadzoru</w:t>
      </w:r>
      <w:r w:rsidRPr="00A847EE">
        <w:rPr>
          <w:rFonts w:ascii="Cambria" w:hAnsi="Cambria"/>
          <w:sz w:val="22"/>
          <w:szCs w:val="22"/>
        </w:rPr>
        <w:t>),</w:t>
      </w:r>
    </w:p>
    <w:p w14:paraId="39DC135C" w14:textId="49C3747D" w:rsidR="0001657B" w:rsidRPr="00A847EE" w:rsidRDefault="0001657B" w:rsidP="00F81189">
      <w:pPr>
        <w:pStyle w:val="Akapitzlist"/>
        <w:numPr>
          <w:ilvl w:val="1"/>
          <w:numId w:val="9"/>
        </w:numPr>
        <w:spacing w:before="120" w:line="276" w:lineRule="auto"/>
        <w:rPr>
          <w:rFonts w:ascii="Cambria" w:hAnsi="Cambria"/>
          <w:sz w:val="22"/>
          <w:szCs w:val="22"/>
        </w:rPr>
      </w:pPr>
      <w:r w:rsidRPr="00A847EE">
        <w:rPr>
          <w:rFonts w:ascii="Cambria" w:hAnsi="Cambria"/>
          <w:sz w:val="22"/>
          <w:szCs w:val="22"/>
        </w:rPr>
        <w:t>Protokoły i zaświadczenia z przeprowadzonych prób, badań, sprawdzeń i inne dokumenty wymagane stosownymi przepisami,</w:t>
      </w:r>
    </w:p>
    <w:p w14:paraId="4ADF7A9A" w14:textId="1D73700E" w:rsidR="0001657B" w:rsidRPr="00A847EE" w:rsidRDefault="0001657B" w:rsidP="00F81189">
      <w:pPr>
        <w:pStyle w:val="Akapitzlist"/>
        <w:numPr>
          <w:ilvl w:val="1"/>
          <w:numId w:val="9"/>
        </w:numPr>
        <w:spacing w:before="120" w:line="276" w:lineRule="auto"/>
        <w:rPr>
          <w:rFonts w:ascii="Cambria" w:hAnsi="Cambria"/>
          <w:sz w:val="22"/>
          <w:szCs w:val="22"/>
        </w:rPr>
      </w:pPr>
      <w:r w:rsidRPr="00A847EE">
        <w:rPr>
          <w:rFonts w:ascii="Cambria" w:hAnsi="Cambria"/>
          <w:sz w:val="22"/>
          <w:szCs w:val="22"/>
        </w:rPr>
        <w:t xml:space="preserve">Oświadczenie Kierownika budowy o zakończeniu robót budowlanych oraz wykonaniu robót zgodnie ze sztuką budowlaną, obowiązującymi przepisami i normami, </w:t>
      </w:r>
    </w:p>
    <w:p w14:paraId="7A6F390A" w14:textId="0502A706" w:rsidR="0001657B" w:rsidRPr="00A847EE" w:rsidRDefault="0001657B" w:rsidP="00F81189">
      <w:pPr>
        <w:pStyle w:val="Akapitzlist"/>
        <w:numPr>
          <w:ilvl w:val="1"/>
          <w:numId w:val="9"/>
        </w:numPr>
        <w:spacing w:before="120" w:line="276" w:lineRule="auto"/>
        <w:rPr>
          <w:rFonts w:ascii="Cambria" w:hAnsi="Cambria"/>
          <w:sz w:val="22"/>
          <w:szCs w:val="22"/>
        </w:rPr>
      </w:pPr>
      <w:r w:rsidRPr="00A847EE">
        <w:rPr>
          <w:rFonts w:ascii="Cambria" w:hAnsi="Cambria"/>
          <w:sz w:val="22"/>
          <w:szCs w:val="22"/>
        </w:rPr>
        <w:t>Inwentaryzację geodezyjną powykonawczą</w:t>
      </w:r>
      <w:r w:rsidR="001E44DD" w:rsidRPr="00A847EE">
        <w:rPr>
          <w:rFonts w:ascii="Cambria" w:hAnsi="Cambria"/>
          <w:sz w:val="22"/>
          <w:szCs w:val="22"/>
        </w:rPr>
        <w:t xml:space="preserve"> </w:t>
      </w:r>
      <w:r w:rsidR="00181130" w:rsidRPr="00A847EE">
        <w:rPr>
          <w:rFonts w:ascii="Cambria" w:hAnsi="Cambria"/>
          <w:sz w:val="22"/>
          <w:szCs w:val="22"/>
        </w:rPr>
        <w:t xml:space="preserve">przedłożona do Państwowego Zasobu Geodezyjnego i Kartograficznego w </w:t>
      </w:r>
      <w:proofErr w:type="spellStart"/>
      <w:r w:rsidR="00181130" w:rsidRPr="00A847EE">
        <w:rPr>
          <w:rFonts w:ascii="Cambria" w:hAnsi="Cambria"/>
          <w:sz w:val="22"/>
          <w:szCs w:val="22"/>
        </w:rPr>
        <w:t>PODGiK</w:t>
      </w:r>
      <w:proofErr w:type="spellEnd"/>
      <w:r w:rsidR="00181130" w:rsidRPr="00A847EE">
        <w:rPr>
          <w:rFonts w:ascii="Cambria" w:hAnsi="Cambria"/>
          <w:sz w:val="22"/>
          <w:szCs w:val="22"/>
        </w:rPr>
        <w:t xml:space="preserve"> wraz ze stosownymi oświadczeniami geodety </w:t>
      </w:r>
      <w:r w:rsidRPr="00A847EE">
        <w:rPr>
          <w:rFonts w:ascii="Cambria" w:hAnsi="Cambria"/>
          <w:sz w:val="22"/>
          <w:szCs w:val="22"/>
        </w:rPr>
        <w:t>,</w:t>
      </w:r>
    </w:p>
    <w:p w14:paraId="29F388E3" w14:textId="5BCC54CD" w:rsidR="00820645" w:rsidRPr="00A847EE" w:rsidRDefault="00820645" w:rsidP="00F81189">
      <w:pPr>
        <w:pStyle w:val="Akapitzlist"/>
        <w:numPr>
          <w:ilvl w:val="1"/>
          <w:numId w:val="9"/>
        </w:numPr>
        <w:spacing w:before="120" w:line="276" w:lineRule="auto"/>
        <w:rPr>
          <w:rFonts w:ascii="Cambria" w:hAnsi="Cambria"/>
          <w:sz w:val="22"/>
          <w:szCs w:val="22"/>
        </w:rPr>
      </w:pPr>
      <w:r w:rsidRPr="00A847EE">
        <w:rPr>
          <w:rFonts w:ascii="Cambria" w:hAnsi="Cambria"/>
          <w:sz w:val="22"/>
          <w:szCs w:val="22"/>
        </w:rPr>
        <w:t xml:space="preserve">Inne dokumenty wymagane przez </w:t>
      </w:r>
      <w:r w:rsidR="00F91729" w:rsidRPr="00A847EE">
        <w:rPr>
          <w:rFonts w:ascii="Cambria" w:hAnsi="Cambria"/>
          <w:sz w:val="22"/>
          <w:szCs w:val="22"/>
        </w:rPr>
        <w:t>Z</w:t>
      </w:r>
      <w:r w:rsidRPr="00A847EE">
        <w:rPr>
          <w:rFonts w:ascii="Cambria" w:hAnsi="Cambria"/>
          <w:sz w:val="22"/>
          <w:szCs w:val="22"/>
        </w:rPr>
        <w:t>amawiającego</w:t>
      </w:r>
      <w:r w:rsidR="00F91729" w:rsidRPr="00A847EE">
        <w:rPr>
          <w:rFonts w:ascii="Cambria" w:hAnsi="Cambria"/>
          <w:sz w:val="22"/>
          <w:szCs w:val="22"/>
        </w:rPr>
        <w:t>.</w:t>
      </w:r>
    </w:p>
    <w:p w14:paraId="0CD323CC" w14:textId="3E24B77E" w:rsidR="008B28A5" w:rsidRPr="00A847EE" w:rsidRDefault="008B28A5" w:rsidP="00F81189">
      <w:pPr>
        <w:numPr>
          <w:ilvl w:val="0"/>
          <w:numId w:val="9"/>
        </w:numPr>
        <w:spacing w:before="120"/>
        <w:ind w:hanging="427"/>
        <w:rPr>
          <w:color w:val="auto"/>
        </w:rPr>
      </w:pPr>
      <w:r w:rsidRPr="00A847EE">
        <w:rPr>
          <w:rFonts w:eastAsiaTheme="minorHAnsi" w:cs="ArialNarrow"/>
          <w:color w:val="auto"/>
          <w:lang w:eastAsia="en-US"/>
        </w:rPr>
        <w:t>Przeprowadzone czynności odbiorowe zostaną potwierdzone sporządzeniem przez Zamawiającego protokołu odbioru końcowego</w:t>
      </w:r>
      <w:r w:rsidR="00B11D2D" w:rsidRPr="00A847EE">
        <w:rPr>
          <w:rFonts w:eastAsiaTheme="minorHAnsi" w:cs="ArialNarrow"/>
          <w:color w:val="auto"/>
          <w:lang w:eastAsia="en-US"/>
        </w:rPr>
        <w:t>/częściowego</w:t>
      </w:r>
      <w:r w:rsidRPr="00A847EE">
        <w:rPr>
          <w:rFonts w:eastAsiaTheme="minorHAnsi" w:cs="ArialNarrow"/>
          <w:color w:val="auto"/>
          <w:lang w:eastAsia="en-US"/>
        </w:rPr>
        <w:t xml:space="preserve"> robót, który powinien zostać podpisany przez upoważnionych przedstawicieli stron umowy.</w:t>
      </w:r>
    </w:p>
    <w:p w14:paraId="4AEFD1CA" w14:textId="27528B59" w:rsidR="00321132" w:rsidRPr="00A847EE" w:rsidRDefault="006753ED" w:rsidP="00F81189">
      <w:pPr>
        <w:numPr>
          <w:ilvl w:val="0"/>
          <w:numId w:val="9"/>
        </w:numPr>
        <w:ind w:hanging="427"/>
        <w:rPr>
          <w:color w:val="auto"/>
        </w:rPr>
      </w:pPr>
      <w:r w:rsidRPr="00A847EE">
        <w:rPr>
          <w:color w:val="auto"/>
        </w:rPr>
        <w:t>Zamawiający wyznaczy i rozpocznie czynności od</w:t>
      </w:r>
      <w:r w:rsidR="006044A3" w:rsidRPr="00A847EE">
        <w:rPr>
          <w:color w:val="auto"/>
        </w:rPr>
        <w:t>bioru końcowego w terminie do 7</w:t>
      </w:r>
      <w:r w:rsidRPr="00A847EE">
        <w:rPr>
          <w:color w:val="auto"/>
        </w:rPr>
        <w:t xml:space="preserve"> dni od daty zawiadomienia go o osiągnięciu gotowości do odbioru końcowego</w:t>
      </w:r>
      <w:r w:rsidR="00B11D2D" w:rsidRPr="00A847EE">
        <w:rPr>
          <w:color w:val="auto"/>
        </w:rPr>
        <w:t>/częściowego</w:t>
      </w:r>
      <w:r w:rsidRPr="00A847EE">
        <w:rPr>
          <w:color w:val="auto"/>
        </w:rPr>
        <w:t xml:space="preserve">. </w:t>
      </w:r>
    </w:p>
    <w:p w14:paraId="6D500254" w14:textId="394AEC9A" w:rsidR="00321132" w:rsidRPr="00A847EE" w:rsidRDefault="006753ED" w:rsidP="00F81189">
      <w:pPr>
        <w:numPr>
          <w:ilvl w:val="0"/>
          <w:numId w:val="9"/>
        </w:numPr>
        <w:ind w:hanging="427"/>
        <w:rPr>
          <w:color w:val="auto"/>
        </w:rPr>
      </w:pPr>
      <w:r w:rsidRPr="00A847EE">
        <w:rPr>
          <w:color w:val="auto"/>
        </w:rPr>
        <w:t>W protokole odbioru końcowego</w:t>
      </w:r>
      <w:r w:rsidR="00B11D2D" w:rsidRPr="00A847EE">
        <w:rPr>
          <w:color w:val="auto"/>
        </w:rPr>
        <w:t>/częściowego</w:t>
      </w:r>
      <w:r w:rsidRPr="00A847EE">
        <w:rPr>
          <w:color w:val="auto"/>
        </w:rPr>
        <w:t xml:space="preserve"> strony wskażą w szczególności zakres wykonanych prac, </w:t>
      </w:r>
      <w:r w:rsidR="00163F28" w:rsidRPr="00A847EE">
        <w:rPr>
          <w:color w:val="auto"/>
        </w:rPr>
        <w:t xml:space="preserve">datę ich zakończenia, </w:t>
      </w:r>
      <w:r w:rsidRPr="00A847EE">
        <w:rPr>
          <w:color w:val="auto"/>
        </w:rPr>
        <w:t xml:space="preserve">uwagi dotyczące jakości wykonanych prac oraz ewentualne usterki lub wady stwierdzone podczas odbioru. </w:t>
      </w:r>
    </w:p>
    <w:p w14:paraId="31764973" w14:textId="77777777" w:rsidR="00321132" w:rsidRPr="00A847EE" w:rsidRDefault="006753ED" w:rsidP="00F81189">
      <w:pPr>
        <w:numPr>
          <w:ilvl w:val="0"/>
          <w:numId w:val="9"/>
        </w:numPr>
        <w:ind w:hanging="427"/>
        <w:rPr>
          <w:color w:val="auto"/>
        </w:rPr>
      </w:pPr>
      <w:r w:rsidRPr="00A847EE">
        <w:rPr>
          <w:color w:val="auto"/>
        </w:rPr>
        <w:lastRenderedPageBreak/>
        <w:t xml:space="preserve">Jeżeli w toku czynności odbioru zostaną stwierdzone wady, Zamawiającemu przysługują następujące uprawnienia: </w:t>
      </w:r>
    </w:p>
    <w:p w14:paraId="21ECA136" w14:textId="77777777" w:rsidR="00321132" w:rsidRPr="00A847EE" w:rsidRDefault="006753ED" w:rsidP="00F81189">
      <w:pPr>
        <w:numPr>
          <w:ilvl w:val="1"/>
          <w:numId w:val="9"/>
        </w:numPr>
        <w:ind w:left="849" w:hanging="422"/>
        <w:rPr>
          <w:color w:val="auto"/>
        </w:rPr>
      </w:pPr>
      <w:r w:rsidRPr="00A847EE">
        <w:rPr>
          <w:color w:val="auto"/>
        </w:rPr>
        <w:t xml:space="preserve">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 </w:t>
      </w:r>
    </w:p>
    <w:p w14:paraId="0DF165B1" w14:textId="77777777" w:rsidR="00321132" w:rsidRPr="00A847EE" w:rsidRDefault="006753ED" w:rsidP="00F81189">
      <w:pPr>
        <w:numPr>
          <w:ilvl w:val="1"/>
          <w:numId w:val="9"/>
        </w:numPr>
        <w:ind w:left="849" w:hanging="422"/>
        <w:rPr>
          <w:color w:val="auto"/>
        </w:rPr>
      </w:pPr>
      <w:r w:rsidRPr="00A847EE">
        <w:rPr>
          <w:color w:val="auto"/>
        </w:rPr>
        <w:t xml:space="preserve">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 </w:t>
      </w:r>
    </w:p>
    <w:p w14:paraId="00D6FF50" w14:textId="77777777" w:rsidR="00321132" w:rsidRPr="00A847EE" w:rsidRDefault="006753ED" w:rsidP="00F81189">
      <w:pPr>
        <w:numPr>
          <w:ilvl w:val="1"/>
          <w:numId w:val="9"/>
        </w:numPr>
        <w:ind w:left="849" w:hanging="422"/>
        <w:rPr>
          <w:color w:val="auto"/>
        </w:rPr>
      </w:pPr>
      <w:r w:rsidRPr="00A847EE">
        <w:rPr>
          <w:color w:val="auto"/>
        </w:rPr>
        <w:t xml:space="preserve">jeżeli wady nie nadają się do usunięcia, Zamawiający może: </w:t>
      </w:r>
    </w:p>
    <w:p w14:paraId="530D4287" w14:textId="77777777" w:rsidR="00321132" w:rsidRPr="00A847EE" w:rsidRDefault="006753ED" w:rsidP="00F81189">
      <w:pPr>
        <w:numPr>
          <w:ilvl w:val="2"/>
          <w:numId w:val="9"/>
        </w:numPr>
        <w:ind w:hanging="281"/>
        <w:rPr>
          <w:color w:val="auto"/>
        </w:rPr>
      </w:pPr>
      <w:r w:rsidRPr="00A847EE">
        <w:rPr>
          <w:color w:val="auto"/>
        </w:rPr>
        <w:t xml:space="preserve">obniżyć wynagrodzenie, jeżeli wady nie uniemożliwiają użytkowania przedmiotu odbioru zgodnie z przeznaczeniem, </w:t>
      </w:r>
    </w:p>
    <w:p w14:paraId="3EBE242A" w14:textId="69DFF04F" w:rsidR="00321132" w:rsidRPr="00A847EE" w:rsidRDefault="006753ED" w:rsidP="00F81189">
      <w:pPr>
        <w:numPr>
          <w:ilvl w:val="2"/>
          <w:numId w:val="9"/>
        </w:numPr>
        <w:ind w:hanging="281"/>
        <w:rPr>
          <w:color w:val="auto"/>
        </w:rPr>
      </w:pPr>
      <w:r w:rsidRPr="00A847EE">
        <w:rPr>
          <w:color w:val="auto"/>
        </w:rPr>
        <w:t xml:space="preserve">odstąpić od umowy lub żądać ponownego wykonania przedmiotu zamówienia, jeżeli wady uniemożliwiają użytkowanie </w:t>
      </w:r>
      <w:r w:rsidR="006044A3" w:rsidRPr="00A847EE">
        <w:rPr>
          <w:color w:val="auto"/>
        </w:rPr>
        <w:t>przedmiotu zamówienia zgodnie z </w:t>
      </w:r>
      <w:r w:rsidRPr="00A847EE">
        <w:rPr>
          <w:color w:val="auto"/>
        </w:rPr>
        <w:t>przeznaczenie</w:t>
      </w:r>
      <w:r w:rsidR="00DF09D9" w:rsidRPr="00A847EE">
        <w:rPr>
          <w:color w:val="auto"/>
        </w:rPr>
        <w:t>m</w:t>
      </w:r>
      <w:r w:rsidRPr="00A847EE">
        <w:rPr>
          <w:color w:val="auto"/>
        </w:rPr>
        <w:t xml:space="preserve"> </w:t>
      </w:r>
    </w:p>
    <w:p w14:paraId="1F7E2C83" w14:textId="77777777" w:rsidR="00321132" w:rsidRPr="00A847EE" w:rsidRDefault="006753ED" w:rsidP="00F81189">
      <w:pPr>
        <w:numPr>
          <w:ilvl w:val="0"/>
          <w:numId w:val="9"/>
        </w:numPr>
        <w:ind w:hanging="427"/>
        <w:rPr>
          <w:color w:val="auto"/>
        </w:rPr>
      </w:pPr>
      <w:r w:rsidRPr="00A847EE">
        <w:rPr>
          <w:color w:val="auto"/>
        </w:rPr>
        <w:t>W przypadku odmowy usunięcia wad przez Wyk</w:t>
      </w:r>
      <w:r w:rsidR="003E6A16" w:rsidRPr="00A847EE">
        <w:rPr>
          <w:color w:val="auto"/>
        </w:rPr>
        <w:t>onawcę, wady zostaną usunięte w </w:t>
      </w:r>
      <w:r w:rsidRPr="00A847EE">
        <w:rPr>
          <w:color w:val="auto"/>
        </w:rPr>
        <w:t xml:space="preserve">ramach wykonawstwa zastępczego na jego koszt. </w:t>
      </w:r>
    </w:p>
    <w:p w14:paraId="467E5B7B" w14:textId="4B18F77F" w:rsidR="00321132" w:rsidRPr="00A847EE" w:rsidRDefault="006753ED" w:rsidP="00F81189">
      <w:pPr>
        <w:numPr>
          <w:ilvl w:val="0"/>
          <w:numId w:val="9"/>
        </w:numPr>
        <w:ind w:hanging="427"/>
        <w:rPr>
          <w:color w:val="auto"/>
        </w:rPr>
      </w:pPr>
      <w:r w:rsidRPr="00A847EE">
        <w:rPr>
          <w:color w:val="auto"/>
        </w:rPr>
        <w:t>W przypadku odmowy odbioru, o którym m</w:t>
      </w:r>
      <w:r w:rsidR="00F3164C" w:rsidRPr="00A847EE">
        <w:rPr>
          <w:color w:val="auto"/>
        </w:rPr>
        <w:t xml:space="preserve">owa w ust. </w:t>
      </w:r>
      <w:r w:rsidR="00812402" w:rsidRPr="00A847EE">
        <w:rPr>
          <w:color w:val="auto"/>
        </w:rPr>
        <w:t>8</w:t>
      </w:r>
      <w:r w:rsidRPr="00A847EE">
        <w:rPr>
          <w:color w:val="auto"/>
        </w:rPr>
        <w:t xml:space="preserve"> pkt 1, terminem wykonan</w:t>
      </w:r>
      <w:r w:rsidR="009A1A06" w:rsidRPr="00A847EE">
        <w:rPr>
          <w:color w:val="auto"/>
        </w:rPr>
        <w:t>i</w:t>
      </w:r>
      <w:r w:rsidRPr="00A847EE">
        <w:rPr>
          <w:color w:val="auto"/>
        </w:rPr>
        <w:t xml:space="preserve">a zamówienia będzie data ponownego zgłoszenia przez wykonawcę gotowości do odbioru przedmiotu zamówienia z usuniętymi wadami istotnymi (nie będzie nim data pierwotnego zgłoszenia gotowości odbioru).  </w:t>
      </w:r>
    </w:p>
    <w:p w14:paraId="39D26F28" w14:textId="775B870F" w:rsidR="00E7378E" w:rsidRPr="00A847EE" w:rsidRDefault="00E7378E" w:rsidP="00CC18B6">
      <w:pPr>
        <w:pStyle w:val="Nagwek1"/>
        <w:spacing w:line="276" w:lineRule="auto"/>
        <w:rPr>
          <w:color w:val="auto"/>
        </w:rPr>
      </w:pPr>
      <w:r w:rsidRPr="00A847EE">
        <w:rPr>
          <w:color w:val="auto"/>
        </w:rPr>
        <w:t>§ 7</w:t>
      </w:r>
    </w:p>
    <w:p w14:paraId="58FF3410" w14:textId="71292EB8" w:rsidR="00E7378E" w:rsidRPr="00A847EE" w:rsidRDefault="00E7378E" w:rsidP="00CC18B6">
      <w:pPr>
        <w:pStyle w:val="Nagwek1"/>
        <w:spacing w:line="276" w:lineRule="auto"/>
        <w:rPr>
          <w:color w:val="auto"/>
        </w:rPr>
      </w:pPr>
      <w:r w:rsidRPr="00A847EE">
        <w:rPr>
          <w:color w:val="auto"/>
        </w:rPr>
        <w:t>Obowiązki Kierownika budowy</w:t>
      </w:r>
    </w:p>
    <w:p w14:paraId="4088293C" w14:textId="344ED3ED" w:rsidR="00D00033" w:rsidRPr="00A847EE" w:rsidRDefault="00625386" w:rsidP="000B3622">
      <w:pPr>
        <w:pStyle w:val="Akapitzlist"/>
        <w:numPr>
          <w:ilvl w:val="0"/>
          <w:numId w:val="26"/>
        </w:numPr>
        <w:spacing w:line="276" w:lineRule="auto"/>
        <w:rPr>
          <w:rFonts w:ascii="Cambria" w:hAnsi="Cambria"/>
          <w:sz w:val="22"/>
          <w:szCs w:val="22"/>
        </w:rPr>
      </w:pPr>
      <w:r w:rsidRPr="00A847EE">
        <w:rPr>
          <w:rFonts w:ascii="Cambria" w:hAnsi="Cambria"/>
          <w:sz w:val="22"/>
          <w:szCs w:val="22"/>
        </w:rPr>
        <w:t xml:space="preserve">Kierownik budowy działać będzie w granicach umocowania określonego w </w:t>
      </w:r>
      <w:r w:rsidR="00D00033" w:rsidRPr="00A847EE">
        <w:rPr>
          <w:rFonts w:ascii="Cambria" w:hAnsi="Cambria"/>
          <w:sz w:val="22"/>
          <w:szCs w:val="22"/>
        </w:rPr>
        <w:t xml:space="preserve">ustawie z dnia </w:t>
      </w:r>
      <w:r w:rsidR="00D00033" w:rsidRPr="00A847EE">
        <w:rPr>
          <w:rFonts w:ascii="Cambria" w:hAnsi="Cambria"/>
          <w:sz w:val="22"/>
          <w:szCs w:val="22"/>
        </w:rPr>
        <w:br/>
        <w:t>7 lipca 1994 r. Prawo budowlane</w:t>
      </w:r>
      <w:r w:rsidR="00F44CD9" w:rsidRPr="00A847EE">
        <w:rPr>
          <w:rFonts w:ascii="Cambria" w:hAnsi="Cambria"/>
          <w:sz w:val="22"/>
          <w:szCs w:val="22"/>
        </w:rPr>
        <w:t>.</w:t>
      </w:r>
    </w:p>
    <w:p w14:paraId="7374D50E" w14:textId="54CC6694" w:rsidR="00625386" w:rsidRPr="00A847EE" w:rsidRDefault="00625386" w:rsidP="000B3622">
      <w:pPr>
        <w:pStyle w:val="Akapitzlist"/>
        <w:numPr>
          <w:ilvl w:val="0"/>
          <w:numId w:val="26"/>
        </w:numPr>
        <w:spacing w:line="276" w:lineRule="auto"/>
        <w:rPr>
          <w:rFonts w:ascii="Cambria" w:hAnsi="Cambria"/>
          <w:sz w:val="22"/>
          <w:szCs w:val="22"/>
        </w:rPr>
      </w:pPr>
      <w:r w:rsidRPr="00A847EE">
        <w:rPr>
          <w:rFonts w:ascii="Cambria" w:hAnsi="Cambria"/>
          <w:sz w:val="22"/>
          <w:szCs w:val="22"/>
        </w:rPr>
        <w:t xml:space="preserve">Kierownik budowy zobowiązany jest do: </w:t>
      </w:r>
    </w:p>
    <w:p w14:paraId="3408A86C" w14:textId="7A23C670" w:rsidR="00625386" w:rsidRPr="00A847EE" w:rsidRDefault="00625386" w:rsidP="000B3622">
      <w:pPr>
        <w:pStyle w:val="Akapitzlist"/>
        <w:numPr>
          <w:ilvl w:val="0"/>
          <w:numId w:val="27"/>
        </w:numPr>
        <w:spacing w:line="276" w:lineRule="auto"/>
        <w:rPr>
          <w:rFonts w:ascii="Cambria" w:hAnsi="Cambria"/>
          <w:sz w:val="22"/>
          <w:szCs w:val="22"/>
        </w:rPr>
      </w:pPr>
      <w:r w:rsidRPr="00A847EE">
        <w:rPr>
          <w:rFonts w:ascii="Cambria" w:hAnsi="Cambria"/>
          <w:sz w:val="22"/>
          <w:szCs w:val="22"/>
        </w:rPr>
        <w:t xml:space="preserve">złożenia Zamawiającemu przed przekazaniem placu budowy oświadczenia o przyjęciu obowiązków kierownika budowy, </w:t>
      </w:r>
    </w:p>
    <w:p w14:paraId="39B37E1E" w14:textId="2FB30745" w:rsidR="003C353B" w:rsidRPr="00A847EE" w:rsidRDefault="003C353B" w:rsidP="000B3622">
      <w:pPr>
        <w:pStyle w:val="Akapitzlist"/>
        <w:numPr>
          <w:ilvl w:val="0"/>
          <w:numId w:val="27"/>
        </w:numPr>
        <w:spacing w:line="276" w:lineRule="auto"/>
        <w:rPr>
          <w:rFonts w:ascii="Cambria" w:hAnsi="Cambria"/>
          <w:sz w:val="22"/>
          <w:szCs w:val="22"/>
        </w:rPr>
      </w:pPr>
      <w:r w:rsidRPr="00A847EE">
        <w:rPr>
          <w:rFonts w:ascii="Cambria" w:hAnsi="Cambria"/>
          <w:sz w:val="22"/>
          <w:szCs w:val="22"/>
        </w:rPr>
        <w:t>prowadzenia dziennika budowy</w:t>
      </w:r>
      <w:r w:rsidRPr="00A847EE">
        <w:rPr>
          <w:rFonts w:ascii="Cambria" w:hAnsi="Cambria"/>
          <w:i/>
          <w:iCs/>
          <w:sz w:val="22"/>
          <w:szCs w:val="22"/>
        </w:rPr>
        <w:t>,</w:t>
      </w:r>
    </w:p>
    <w:p w14:paraId="5AFC751E" w14:textId="6369BED8" w:rsidR="00625386" w:rsidRPr="00A847EE" w:rsidRDefault="00625386" w:rsidP="000B3622">
      <w:pPr>
        <w:pStyle w:val="Akapitzlist"/>
        <w:numPr>
          <w:ilvl w:val="0"/>
          <w:numId w:val="27"/>
        </w:numPr>
        <w:spacing w:line="276" w:lineRule="auto"/>
        <w:rPr>
          <w:rFonts w:ascii="Cambria" w:hAnsi="Cambria"/>
          <w:sz w:val="22"/>
          <w:szCs w:val="22"/>
        </w:rPr>
      </w:pPr>
      <w:r w:rsidRPr="00A847EE">
        <w:rPr>
          <w:rFonts w:ascii="Cambria" w:hAnsi="Cambria"/>
          <w:sz w:val="22"/>
          <w:szCs w:val="22"/>
        </w:rPr>
        <w:t xml:space="preserve">przed wbudowaniem, przedkładanie </w:t>
      </w:r>
      <w:r w:rsidR="003C353B" w:rsidRPr="00A847EE">
        <w:rPr>
          <w:rFonts w:ascii="Cambria" w:hAnsi="Cambria"/>
          <w:sz w:val="22"/>
          <w:szCs w:val="22"/>
        </w:rPr>
        <w:t xml:space="preserve">Inspektorowi Nadzoru </w:t>
      </w:r>
      <w:r w:rsidRPr="00A847EE">
        <w:rPr>
          <w:rFonts w:ascii="Cambria" w:hAnsi="Cambria"/>
          <w:sz w:val="22"/>
          <w:szCs w:val="22"/>
        </w:rPr>
        <w:t xml:space="preserve">wniosków o zatwierdzenie do wbudowania materiałów, </w:t>
      </w:r>
    </w:p>
    <w:p w14:paraId="2225D7B7" w14:textId="36E124E7" w:rsidR="00625386" w:rsidRPr="00A847EE" w:rsidRDefault="00625386" w:rsidP="000B3622">
      <w:pPr>
        <w:pStyle w:val="Akapitzlist"/>
        <w:numPr>
          <w:ilvl w:val="0"/>
          <w:numId w:val="27"/>
        </w:numPr>
        <w:spacing w:line="276" w:lineRule="auto"/>
        <w:rPr>
          <w:rFonts w:ascii="Cambria" w:hAnsi="Cambria"/>
          <w:sz w:val="22"/>
          <w:szCs w:val="22"/>
        </w:rPr>
      </w:pPr>
      <w:r w:rsidRPr="00A847EE">
        <w:rPr>
          <w:rFonts w:ascii="Cambria" w:hAnsi="Cambria"/>
          <w:sz w:val="22"/>
          <w:szCs w:val="22"/>
        </w:rPr>
        <w:t xml:space="preserve">zgłaszanie </w:t>
      </w:r>
      <w:r w:rsidR="003C353B" w:rsidRPr="00A847EE">
        <w:rPr>
          <w:rFonts w:ascii="Cambria" w:hAnsi="Cambria"/>
          <w:sz w:val="22"/>
          <w:szCs w:val="22"/>
        </w:rPr>
        <w:t xml:space="preserve">Inspektorowi Nadzoru i </w:t>
      </w:r>
      <w:r w:rsidR="003300F2" w:rsidRPr="00A847EE">
        <w:rPr>
          <w:rFonts w:ascii="Cambria" w:hAnsi="Cambria"/>
          <w:sz w:val="22"/>
          <w:szCs w:val="22"/>
        </w:rPr>
        <w:t>Zamawiającemu</w:t>
      </w:r>
      <w:r w:rsidRPr="00A847EE">
        <w:rPr>
          <w:rFonts w:ascii="Cambria" w:hAnsi="Cambria"/>
          <w:sz w:val="22"/>
          <w:szCs w:val="22"/>
        </w:rPr>
        <w:t xml:space="preserve"> do sprawdzenia lub odbioru wykonane roboty ulegające zakryciu bądź zanikające oraz zapewnienie dokonania wymaganych przepisami lub ustalonych w dokumentacji projektowej prób i badań przed zgłoszeniem ich do odbioru, </w:t>
      </w:r>
    </w:p>
    <w:p w14:paraId="20D15CD3" w14:textId="7A9BF1BB" w:rsidR="00625386" w:rsidRPr="00A847EE" w:rsidRDefault="00625386" w:rsidP="000B3622">
      <w:pPr>
        <w:pStyle w:val="Akapitzlist"/>
        <w:numPr>
          <w:ilvl w:val="0"/>
          <w:numId w:val="27"/>
        </w:numPr>
        <w:spacing w:line="276" w:lineRule="auto"/>
        <w:rPr>
          <w:rFonts w:ascii="Cambria" w:hAnsi="Cambria"/>
          <w:sz w:val="22"/>
          <w:szCs w:val="22"/>
        </w:rPr>
      </w:pPr>
      <w:r w:rsidRPr="00A847EE">
        <w:rPr>
          <w:rFonts w:ascii="Cambria" w:hAnsi="Cambria"/>
          <w:sz w:val="22"/>
          <w:szCs w:val="22"/>
        </w:rPr>
        <w:t xml:space="preserve">informowanie </w:t>
      </w:r>
      <w:r w:rsidR="003C353B" w:rsidRPr="00A847EE">
        <w:rPr>
          <w:rFonts w:ascii="Cambria" w:hAnsi="Cambria"/>
          <w:sz w:val="22"/>
          <w:szCs w:val="22"/>
        </w:rPr>
        <w:t xml:space="preserve">Inspektora Nadzoru i </w:t>
      </w:r>
      <w:r w:rsidRPr="00A847EE">
        <w:rPr>
          <w:rFonts w:ascii="Cambria" w:hAnsi="Cambria"/>
          <w:sz w:val="22"/>
          <w:szCs w:val="22"/>
        </w:rPr>
        <w:t>Zamawiającego za pośrednictwem poczty elektronicznej o terminie zakrycia robót ulegających zakryciu oraz terminie odbioru robót zanikających</w:t>
      </w:r>
      <w:r w:rsidR="003C353B" w:rsidRPr="00A847EE">
        <w:rPr>
          <w:rFonts w:ascii="Cambria" w:hAnsi="Cambria"/>
          <w:sz w:val="22"/>
          <w:szCs w:val="22"/>
        </w:rPr>
        <w:t xml:space="preserve"> (jeżeli Wykonawca nie poinformował </w:t>
      </w:r>
      <w:r w:rsidR="00E01072" w:rsidRPr="00A847EE">
        <w:rPr>
          <w:rFonts w:ascii="Cambria" w:hAnsi="Cambria"/>
          <w:sz w:val="22"/>
          <w:szCs w:val="22"/>
        </w:rPr>
        <w:t xml:space="preserve">o tych faktach Inspektora Nadzoru </w:t>
      </w:r>
      <w:r w:rsidR="00530208" w:rsidRPr="00A847EE">
        <w:rPr>
          <w:rFonts w:ascii="Cambria" w:hAnsi="Cambria"/>
          <w:sz w:val="22"/>
          <w:szCs w:val="22"/>
        </w:rPr>
        <w:t>zobowiązany jest odkryć roboty lub wykonać otwory niezbędne do zbadania robót, a następnie przywrócić roboty do stanu poprzedniego)</w:t>
      </w:r>
      <w:r w:rsidR="003300F2" w:rsidRPr="00A847EE">
        <w:rPr>
          <w:rFonts w:ascii="Cambria" w:hAnsi="Cambria"/>
          <w:sz w:val="22"/>
          <w:szCs w:val="22"/>
        </w:rPr>
        <w:t>,</w:t>
      </w:r>
    </w:p>
    <w:p w14:paraId="1AE2E039" w14:textId="09942109" w:rsidR="00625386" w:rsidRPr="00A847EE" w:rsidRDefault="00625386" w:rsidP="000B3622">
      <w:pPr>
        <w:pStyle w:val="Akapitzlist"/>
        <w:numPr>
          <w:ilvl w:val="0"/>
          <w:numId w:val="27"/>
        </w:numPr>
        <w:spacing w:line="276" w:lineRule="auto"/>
        <w:rPr>
          <w:rFonts w:ascii="Cambria" w:hAnsi="Cambria"/>
          <w:sz w:val="22"/>
          <w:szCs w:val="22"/>
        </w:rPr>
      </w:pPr>
      <w:r w:rsidRPr="00A847EE">
        <w:rPr>
          <w:rFonts w:ascii="Cambria" w:hAnsi="Cambria"/>
          <w:sz w:val="22"/>
          <w:szCs w:val="22"/>
        </w:rPr>
        <w:t xml:space="preserve">koordynowania wszystkich prac na budowie pomiędzy podwykonawcami, </w:t>
      </w:r>
    </w:p>
    <w:p w14:paraId="0CC0AED2" w14:textId="280C7CC3" w:rsidR="00625386" w:rsidRPr="00A847EE" w:rsidRDefault="00625386" w:rsidP="000B3622">
      <w:pPr>
        <w:pStyle w:val="Akapitzlist"/>
        <w:numPr>
          <w:ilvl w:val="0"/>
          <w:numId w:val="27"/>
        </w:numPr>
        <w:spacing w:line="276" w:lineRule="auto"/>
        <w:rPr>
          <w:rFonts w:ascii="Cambria" w:hAnsi="Cambria"/>
          <w:sz w:val="22"/>
          <w:szCs w:val="22"/>
        </w:rPr>
      </w:pPr>
      <w:r w:rsidRPr="00A847EE">
        <w:rPr>
          <w:rFonts w:ascii="Cambria" w:hAnsi="Cambria"/>
          <w:sz w:val="22"/>
          <w:szCs w:val="22"/>
        </w:rPr>
        <w:t>uczestniczenia w Radach Budowy</w:t>
      </w:r>
      <w:r w:rsidR="00530208" w:rsidRPr="00A847EE">
        <w:rPr>
          <w:rFonts w:ascii="Cambria" w:hAnsi="Cambria"/>
          <w:sz w:val="22"/>
          <w:szCs w:val="22"/>
        </w:rPr>
        <w:t xml:space="preserve"> i</w:t>
      </w:r>
      <w:r w:rsidRPr="00A847EE">
        <w:rPr>
          <w:rFonts w:ascii="Cambria" w:hAnsi="Cambria"/>
          <w:sz w:val="22"/>
          <w:szCs w:val="22"/>
        </w:rPr>
        <w:t xml:space="preserve"> odbiorach, </w:t>
      </w:r>
    </w:p>
    <w:p w14:paraId="1EFA4681" w14:textId="6F33D06A" w:rsidR="00625386" w:rsidRPr="00A847EE" w:rsidRDefault="00625386" w:rsidP="000B3622">
      <w:pPr>
        <w:pStyle w:val="Akapitzlist"/>
        <w:numPr>
          <w:ilvl w:val="0"/>
          <w:numId w:val="27"/>
        </w:numPr>
        <w:spacing w:line="276" w:lineRule="auto"/>
        <w:rPr>
          <w:rFonts w:ascii="Cambria" w:hAnsi="Cambria"/>
          <w:sz w:val="22"/>
          <w:szCs w:val="22"/>
        </w:rPr>
      </w:pPr>
      <w:r w:rsidRPr="00A847EE">
        <w:rPr>
          <w:rFonts w:ascii="Cambria" w:hAnsi="Cambria"/>
          <w:sz w:val="22"/>
          <w:szCs w:val="22"/>
        </w:rPr>
        <w:lastRenderedPageBreak/>
        <w:t>uczestniczenia w odbiorze końcowym</w:t>
      </w:r>
      <w:r w:rsidR="00965664" w:rsidRPr="00A847EE">
        <w:rPr>
          <w:rFonts w:ascii="Cambria" w:hAnsi="Cambria"/>
          <w:sz w:val="22"/>
          <w:szCs w:val="22"/>
        </w:rPr>
        <w:t>/częściowym</w:t>
      </w:r>
      <w:r w:rsidRPr="00A847EE">
        <w:rPr>
          <w:rFonts w:ascii="Cambria" w:hAnsi="Cambria"/>
          <w:sz w:val="22"/>
          <w:szCs w:val="22"/>
        </w:rPr>
        <w:t xml:space="preserve"> zadania, w tym kontroli organów uprawnionych, </w:t>
      </w:r>
    </w:p>
    <w:p w14:paraId="026F9789" w14:textId="1F3D6DB9" w:rsidR="00625386" w:rsidRPr="00A847EE" w:rsidRDefault="00625386" w:rsidP="000B3622">
      <w:pPr>
        <w:pStyle w:val="Akapitzlist"/>
        <w:numPr>
          <w:ilvl w:val="0"/>
          <w:numId w:val="27"/>
        </w:numPr>
        <w:spacing w:line="276" w:lineRule="auto"/>
        <w:rPr>
          <w:rFonts w:ascii="Cambria" w:hAnsi="Cambria"/>
          <w:sz w:val="22"/>
          <w:szCs w:val="22"/>
        </w:rPr>
      </w:pPr>
      <w:r w:rsidRPr="00A847EE">
        <w:rPr>
          <w:rFonts w:ascii="Cambria" w:hAnsi="Cambria"/>
          <w:sz w:val="22"/>
          <w:szCs w:val="22"/>
        </w:rPr>
        <w:t>niezwłoczn</w:t>
      </w:r>
      <w:r w:rsidR="00530208" w:rsidRPr="00A847EE">
        <w:rPr>
          <w:rFonts w:ascii="Cambria" w:hAnsi="Cambria"/>
          <w:sz w:val="22"/>
          <w:szCs w:val="22"/>
        </w:rPr>
        <w:t xml:space="preserve">ego </w:t>
      </w:r>
      <w:r w:rsidRPr="00A847EE">
        <w:rPr>
          <w:rFonts w:ascii="Cambria" w:hAnsi="Cambria"/>
          <w:sz w:val="22"/>
          <w:szCs w:val="22"/>
        </w:rPr>
        <w:t>inform</w:t>
      </w:r>
      <w:r w:rsidR="00530208" w:rsidRPr="00A847EE">
        <w:rPr>
          <w:rFonts w:ascii="Cambria" w:hAnsi="Cambria"/>
          <w:sz w:val="22"/>
          <w:szCs w:val="22"/>
        </w:rPr>
        <w:t xml:space="preserve">owania </w:t>
      </w:r>
      <w:r w:rsidRPr="00A847EE">
        <w:rPr>
          <w:rFonts w:ascii="Cambria" w:hAnsi="Cambria"/>
          <w:sz w:val="22"/>
          <w:szCs w:val="22"/>
        </w:rPr>
        <w:t xml:space="preserve">drogą elektroniczną </w:t>
      </w:r>
      <w:r w:rsidR="00530208" w:rsidRPr="00A847EE">
        <w:rPr>
          <w:rFonts w:ascii="Cambria" w:hAnsi="Cambria"/>
          <w:sz w:val="22"/>
          <w:szCs w:val="22"/>
        </w:rPr>
        <w:t xml:space="preserve">Inspektora Nadzoru i </w:t>
      </w:r>
      <w:r w:rsidRPr="00A847EE">
        <w:rPr>
          <w:rFonts w:ascii="Cambria" w:hAnsi="Cambria"/>
          <w:sz w:val="22"/>
          <w:szCs w:val="22"/>
        </w:rPr>
        <w:t xml:space="preserve">Zamawiającego o problemach lub okolicznościach, które mogą wpłynąć na jakość robót lub opóźnienie terminu zakończenia zadania, </w:t>
      </w:r>
    </w:p>
    <w:p w14:paraId="67FB96BB" w14:textId="0A4082C9" w:rsidR="00E7378E" w:rsidRPr="00A847EE" w:rsidRDefault="00625386" w:rsidP="000B3622">
      <w:pPr>
        <w:pStyle w:val="Akapitzlist"/>
        <w:numPr>
          <w:ilvl w:val="0"/>
          <w:numId w:val="27"/>
        </w:numPr>
        <w:spacing w:line="276" w:lineRule="auto"/>
        <w:ind w:hanging="417"/>
        <w:rPr>
          <w:rFonts w:ascii="Cambria" w:hAnsi="Cambria"/>
          <w:sz w:val="22"/>
          <w:szCs w:val="22"/>
        </w:rPr>
      </w:pPr>
      <w:r w:rsidRPr="00A847EE">
        <w:rPr>
          <w:rFonts w:ascii="Cambria" w:hAnsi="Cambria"/>
          <w:sz w:val="22"/>
          <w:szCs w:val="22"/>
        </w:rPr>
        <w:t xml:space="preserve">informowania </w:t>
      </w:r>
      <w:r w:rsidR="008E13AC" w:rsidRPr="00A847EE">
        <w:rPr>
          <w:rFonts w:ascii="Cambria" w:hAnsi="Cambria"/>
          <w:sz w:val="22"/>
          <w:szCs w:val="22"/>
        </w:rPr>
        <w:t xml:space="preserve">Inspektora Nadzoru i </w:t>
      </w:r>
      <w:r w:rsidRPr="00A847EE">
        <w:rPr>
          <w:rFonts w:ascii="Cambria" w:hAnsi="Cambria"/>
          <w:sz w:val="22"/>
          <w:szCs w:val="22"/>
        </w:rPr>
        <w:t>Zamawiającego o konieczności wykonania robót dodatkowych i zamiennych niezwłocznie, lecz nie później niż w terminie 5 dni od daty stwierdzenia konieczności ich wykonania.</w:t>
      </w:r>
    </w:p>
    <w:p w14:paraId="788858DE" w14:textId="77777777" w:rsidR="00321132" w:rsidRPr="00A847EE" w:rsidRDefault="006753ED" w:rsidP="00CC18B6">
      <w:pPr>
        <w:spacing w:after="48"/>
        <w:ind w:left="427" w:firstLine="0"/>
        <w:jc w:val="left"/>
        <w:rPr>
          <w:color w:val="FF0000"/>
        </w:rPr>
      </w:pPr>
      <w:r w:rsidRPr="00A847EE">
        <w:rPr>
          <w:color w:val="FF0000"/>
        </w:rPr>
        <w:t xml:space="preserve"> </w:t>
      </w:r>
    </w:p>
    <w:p w14:paraId="21C63F07" w14:textId="423A8528" w:rsidR="00321132" w:rsidRPr="00A847EE" w:rsidRDefault="00E53807" w:rsidP="00CC18B6">
      <w:pPr>
        <w:pStyle w:val="Nagwek1"/>
        <w:spacing w:line="276" w:lineRule="auto"/>
        <w:rPr>
          <w:color w:val="auto"/>
        </w:rPr>
      </w:pPr>
      <w:r w:rsidRPr="00A847EE">
        <w:rPr>
          <w:color w:val="auto"/>
        </w:rPr>
        <w:t xml:space="preserve">§ </w:t>
      </w:r>
      <w:r w:rsidR="00E7378E" w:rsidRPr="00A847EE">
        <w:rPr>
          <w:color w:val="auto"/>
        </w:rPr>
        <w:t>8</w:t>
      </w:r>
    </w:p>
    <w:p w14:paraId="4D6CA51E" w14:textId="77777777" w:rsidR="00321132" w:rsidRPr="00A847EE" w:rsidRDefault="006753ED" w:rsidP="00CC18B6">
      <w:pPr>
        <w:pStyle w:val="Nagwek1"/>
        <w:spacing w:line="276" w:lineRule="auto"/>
        <w:rPr>
          <w:color w:val="auto"/>
        </w:rPr>
      </w:pPr>
      <w:r w:rsidRPr="00A847EE">
        <w:rPr>
          <w:color w:val="auto"/>
        </w:rPr>
        <w:t xml:space="preserve">Podwykonawcy </w:t>
      </w:r>
    </w:p>
    <w:p w14:paraId="5C0744DE" w14:textId="22FDCF97" w:rsidR="00321132" w:rsidRPr="00A847EE" w:rsidRDefault="006753ED" w:rsidP="00F81189">
      <w:pPr>
        <w:numPr>
          <w:ilvl w:val="0"/>
          <w:numId w:val="10"/>
        </w:numPr>
        <w:rPr>
          <w:color w:val="auto"/>
        </w:rPr>
      </w:pPr>
      <w:r w:rsidRPr="00A847EE">
        <w:rPr>
          <w:color w:val="auto"/>
        </w:rPr>
        <w:t xml:space="preserve">Wykonawca zobowiązuje się do wykonania przedmiotu zamówienia siłami własnymi za wyjątkiem robót w zakresie: </w:t>
      </w:r>
    </w:p>
    <w:p w14:paraId="1DE9D1BE" w14:textId="77777777" w:rsidR="00321132" w:rsidRPr="00A847EE" w:rsidRDefault="006753ED" w:rsidP="00F81189">
      <w:pPr>
        <w:numPr>
          <w:ilvl w:val="1"/>
          <w:numId w:val="10"/>
        </w:numPr>
        <w:ind w:hanging="281"/>
        <w:rPr>
          <w:color w:val="auto"/>
        </w:rPr>
      </w:pPr>
      <w:r w:rsidRPr="00A847EE">
        <w:rPr>
          <w:color w:val="auto"/>
        </w:rPr>
        <w:t xml:space="preserve">……………………………………………………………… , </w:t>
      </w:r>
    </w:p>
    <w:p w14:paraId="2E201860" w14:textId="77777777" w:rsidR="00585590" w:rsidRPr="00A847EE" w:rsidRDefault="00585590" w:rsidP="00F81189">
      <w:pPr>
        <w:numPr>
          <w:ilvl w:val="1"/>
          <w:numId w:val="10"/>
        </w:numPr>
        <w:ind w:hanging="281"/>
        <w:rPr>
          <w:color w:val="auto"/>
        </w:rPr>
      </w:pPr>
      <w:r w:rsidRPr="00A847EE">
        <w:rPr>
          <w:color w:val="auto"/>
        </w:rPr>
        <w:t xml:space="preserve">……………………………………………………………… , </w:t>
      </w:r>
    </w:p>
    <w:p w14:paraId="2053F71D" w14:textId="77777777" w:rsidR="00321132" w:rsidRPr="00A847EE" w:rsidRDefault="006753ED" w:rsidP="00CC18B6">
      <w:pPr>
        <w:ind w:left="426" w:firstLine="0"/>
        <w:rPr>
          <w:color w:val="auto"/>
        </w:rPr>
      </w:pPr>
      <w:r w:rsidRPr="00A847EE">
        <w:rPr>
          <w:color w:val="auto"/>
        </w:rPr>
        <w:t>które zostaną wykonane przy udziale podwykonawcy (podwykonawców).</w:t>
      </w:r>
      <w:r w:rsidRPr="00A847EE">
        <w:rPr>
          <w:color w:val="auto"/>
          <w:vertAlign w:val="superscript"/>
        </w:rPr>
        <w:footnoteReference w:id="4"/>
      </w:r>
      <w:r w:rsidRPr="00A847EE">
        <w:rPr>
          <w:color w:val="auto"/>
        </w:rPr>
        <w:t xml:space="preserve"> </w:t>
      </w:r>
    </w:p>
    <w:p w14:paraId="503BDE03" w14:textId="77777777" w:rsidR="00321132" w:rsidRPr="00A847EE" w:rsidRDefault="006753ED" w:rsidP="00F81189">
      <w:pPr>
        <w:numPr>
          <w:ilvl w:val="0"/>
          <w:numId w:val="10"/>
        </w:numPr>
        <w:rPr>
          <w:color w:val="auto"/>
        </w:rPr>
      </w:pPr>
      <w:r w:rsidRPr="00A847EE">
        <w:rPr>
          <w:color w:val="auto"/>
        </w:rPr>
        <w:t>Wykonawca, podwykonawca lub dalszy podwykonawca zamówienia zamierzający zawrzeć umowę podwykonawstwo, której przedmiotem są roboty budowlane, jest obowiązany, w trakcie realizacji zamówienia, do przedłożenia Zamawiającemu projektu tej umowy, przy czym podwykonawca lub dalszy podwykonawca jest obowiązany dołączyć zgodę Wykonawcy na zawarcie umowy o po</w:t>
      </w:r>
      <w:r w:rsidR="00585590" w:rsidRPr="00A847EE">
        <w:rPr>
          <w:color w:val="auto"/>
        </w:rPr>
        <w:t>dwykonawstwo o treści zgodnej z </w:t>
      </w:r>
      <w:r w:rsidRPr="00A847EE">
        <w:rPr>
          <w:color w:val="auto"/>
        </w:rPr>
        <w:t xml:space="preserve">projektem umowy. </w:t>
      </w:r>
    </w:p>
    <w:p w14:paraId="23C10810" w14:textId="77777777" w:rsidR="00321132" w:rsidRPr="00A847EE" w:rsidRDefault="006753ED" w:rsidP="00F81189">
      <w:pPr>
        <w:numPr>
          <w:ilvl w:val="0"/>
          <w:numId w:val="10"/>
        </w:numPr>
        <w:rPr>
          <w:color w:val="auto"/>
        </w:rPr>
      </w:pPr>
      <w:r w:rsidRPr="00A847EE">
        <w:rPr>
          <w:color w:val="auto"/>
        </w:rPr>
        <w:t>Zamawiającemu przysługuje prawo do zgłoszenia w terminie 14 dni w formie pisemnej zastrzeżenia do przedłożonego projektu umowy o podwykonawstwo, której przedmiotem są roboty budowlane, w przypadku zaistnienia chociażby jednego z</w:t>
      </w:r>
      <w:r w:rsidR="00E53807" w:rsidRPr="00A847EE">
        <w:rPr>
          <w:color w:val="auto"/>
        </w:rPr>
        <w:t> </w:t>
      </w:r>
      <w:r w:rsidRPr="00A847EE">
        <w:rPr>
          <w:color w:val="auto"/>
        </w:rPr>
        <w:t xml:space="preserve">opisanych poniżej przypadków: </w:t>
      </w:r>
    </w:p>
    <w:p w14:paraId="3F5F01AA" w14:textId="77777777" w:rsidR="00321132" w:rsidRPr="00A847EE" w:rsidRDefault="006753ED" w:rsidP="00F81189">
      <w:pPr>
        <w:numPr>
          <w:ilvl w:val="1"/>
          <w:numId w:val="10"/>
        </w:numPr>
        <w:ind w:hanging="281"/>
        <w:rPr>
          <w:color w:val="auto"/>
        </w:rPr>
      </w:pPr>
      <w:r w:rsidRPr="00A847EE">
        <w:rPr>
          <w:color w:val="auto"/>
        </w:rPr>
        <w:t xml:space="preserve">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 </w:t>
      </w:r>
    </w:p>
    <w:p w14:paraId="3ACFA4E9" w14:textId="77777777" w:rsidR="00321132" w:rsidRPr="00A847EE" w:rsidRDefault="006753ED" w:rsidP="00F81189">
      <w:pPr>
        <w:numPr>
          <w:ilvl w:val="1"/>
          <w:numId w:val="10"/>
        </w:numPr>
        <w:spacing w:after="90"/>
        <w:ind w:hanging="281"/>
        <w:rPr>
          <w:color w:val="auto"/>
        </w:rPr>
      </w:pPr>
      <w:r w:rsidRPr="00A847EE">
        <w:rPr>
          <w:color w:val="auto"/>
        </w:rPr>
        <w:t xml:space="preserve">termin wykonania umowy o podwykonawstwo wykracza poza termin wykonania zamówienia, wskazany w § 2 ust. 1 umowy, </w:t>
      </w:r>
    </w:p>
    <w:p w14:paraId="4AF6436E" w14:textId="77777777" w:rsidR="00321132" w:rsidRPr="00A847EE" w:rsidRDefault="006753ED" w:rsidP="00F81189">
      <w:pPr>
        <w:numPr>
          <w:ilvl w:val="1"/>
          <w:numId w:val="10"/>
        </w:numPr>
        <w:ind w:hanging="281"/>
        <w:rPr>
          <w:color w:val="auto"/>
        </w:rPr>
      </w:pPr>
      <w:r w:rsidRPr="00A847EE">
        <w:rPr>
          <w:color w:val="auto"/>
        </w:rPr>
        <w:t xml:space="preserve">umowa o podwykonawstwo zawiera zapisy uzależniające dokonanie zapłaty na rzecz podwykonawcy od odbioru robót przez Zamawiającego lub od zapłaty należności Wykonawcy przez Zamawiającego, </w:t>
      </w:r>
    </w:p>
    <w:p w14:paraId="6485A30F" w14:textId="6AFAC939" w:rsidR="00321132" w:rsidRPr="00A847EE" w:rsidRDefault="006753ED" w:rsidP="00F81189">
      <w:pPr>
        <w:numPr>
          <w:ilvl w:val="1"/>
          <w:numId w:val="10"/>
        </w:numPr>
        <w:ind w:hanging="281"/>
        <w:rPr>
          <w:color w:val="auto"/>
        </w:rPr>
      </w:pPr>
      <w:r w:rsidRPr="00A847EE">
        <w:rPr>
          <w:color w:val="auto"/>
        </w:rPr>
        <w:t>umowa o podwykonawstwo nie zawiera uregulowań, dotyczących zawierania umów na roboty budowlane, dostawy lub usługi z dalszymi podwykonawcami, w</w:t>
      </w:r>
      <w:r w:rsidR="009E1DCE" w:rsidRPr="00A847EE">
        <w:rPr>
          <w:color w:val="auto"/>
        </w:rPr>
        <w:t> </w:t>
      </w:r>
      <w:r w:rsidRPr="00A847EE">
        <w:rPr>
          <w:color w:val="auto"/>
        </w:rPr>
        <w:t>szczególności zapisów warunkujących podpisanie tych umów od ich akceptacji i</w:t>
      </w:r>
      <w:r w:rsidR="009E1DCE" w:rsidRPr="00A847EE">
        <w:rPr>
          <w:color w:val="auto"/>
        </w:rPr>
        <w:t> </w:t>
      </w:r>
      <w:r w:rsidRPr="00A847EE">
        <w:rPr>
          <w:color w:val="auto"/>
        </w:rPr>
        <w:t xml:space="preserve">zgody Wykonawcy, </w:t>
      </w:r>
    </w:p>
    <w:p w14:paraId="75CD56F4" w14:textId="26271C9C" w:rsidR="00321132" w:rsidRPr="00A847EE" w:rsidRDefault="006753ED" w:rsidP="00F81189">
      <w:pPr>
        <w:numPr>
          <w:ilvl w:val="1"/>
          <w:numId w:val="10"/>
        </w:numPr>
        <w:ind w:hanging="281"/>
        <w:rPr>
          <w:color w:val="auto"/>
        </w:rPr>
      </w:pPr>
      <w:r w:rsidRPr="00A847EE">
        <w:rPr>
          <w:color w:val="auto"/>
        </w:rPr>
        <w:t xml:space="preserve">umowa o podwykonawstwo nie zawiera </w:t>
      </w:r>
      <w:r w:rsidR="008E13AC" w:rsidRPr="00A847EE">
        <w:rPr>
          <w:color w:val="auto"/>
        </w:rPr>
        <w:t>kwoty wynagrodzenia Wykonawcy;</w:t>
      </w:r>
    </w:p>
    <w:p w14:paraId="618DCD0B" w14:textId="3EE24E7F" w:rsidR="00321132" w:rsidRPr="00A847EE" w:rsidRDefault="00E53807" w:rsidP="00F81189">
      <w:pPr>
        <w:numPr>
          <w:ilvl w:val="1"/>
          <w:numId w:val="10"/>
        </w:numPr>
        <w:spacing w:after="71"/>
        <w:ind w:hanging="281"/>
        <w:rPr>
          <w:color w:val="auto"/>
        </w:rPr>
      </w:pPr>
      <w:r w:rsidRPr="00A847EE">
        <w:rPr>
          <w:color w:val="auto"/>
        </w:rPr>
        <w:t xml:space="preserve">umowa o </w:t>
      </w:r>
      <w:r w:rsidR="006753ED" w:rsidRPr="00A847EE">
        <w:rPr>
          <w:color w:val="auto"/>
        </w:rPr>
        <w:t>podwykonaw</w:t>
      </w:r>
      <w:r w:rsidRPr="00A847EE">
        <w:rPr>
          <w:color w:val="auto"/>
        </w:rPr>
        <w:t>stwo nie zawiera uregulowań</w:t>
      </w:r>
      <w:r w:rsidR="001C0375" w:rsidRPr="00A847EE">
        <w:rPr>
          <w:color w:val="auto"/>
        </w:rPr>
        <w:t xml:space="preserve"> </w:t>
      </w:r>
      <w:r w:rsidR="00F44CD9" w:rsidRPr="00A847EE">
        <w:rPr>
          <w:color w:val="auto"/>
        </w:rPr>
        <w:t>o których mowa w § 13,</w:t>
      </w:r>
    </w:p>
    <w:p w14:paraId="18000952" w14:textId="77777777" w:rsidR="00321132" w:rsidRPr="00A847EE" w:rsidRDefault="006753ED" w:rsidP="00F81189">
      <w:pPr>
        <w:numPr>
          <w:ilvl w:val="1"/>
          <w:numId w:val="10"/>
        </w:numPr>
        <w:ind w:hanging="281"/>
        <w:rPr>
          <w:color w:val="auto"/>
        </w:rPr>
      </w:pPr>
      <w:r w:rsidRPr="00A847EE">
        <w:rPr>
          <w:color w:val="auto"/>
        </w:rPr>
        <w:lastRenderedPageBreak/>
        <w:t xml:space="preserve">załączony do umowy o podwykonawstwo harmonogram rzeczowo-finansowy jest niezgodny z harmonogramem rzeczowo-finansowym, o którym mowa § 2 umowy, </w:t>
      </w:r>
    </w:p>
    <w:p w14:paraId="42B1EAD8" w14:textId="0261EBA3" w:rsidR="00321132" w:rsidRPr="00A847EE" w:rsidRDefault="00A25746" w:rsidP="00F81189">
      <w:pPr>
        <w:numPr>
          <w:ilvl w:val="1"/>
          <w:numId w:val="10"/>
        </w:numPr>
        <w:ind w:hanging="281"/>
        <w:rPr>
          <w:color w:val="auto"/>
        </w:rPr>
      </w:pPr>
      <w:r w:rsidRPr="00A847EE">
        <w:rPr>
          <w:color w:val="auto"/>
        </w:rPr>
        <w:t xml:space="preserve">umowa o podwykonawstwo zawiera postanowienia kształtujące prawa </w:t>
      </w:r>
      <w:r w:rsidR="00607613" w:rsidRPr="00A847EE">
        <w:rPr>
          <w:color w:val="auto"/>
        </w:rPr>
        <w:t>i obowiązki podwykonawcy, w </w:t>
      </w:r>
      <w:r w:rsidR="006753ED" w:rsidRPr="00A847EE">
        <w:rPr>
          <w:color w:val="auto"/>
        </w:rPr>
        <w:t xml:space="preserve">zakresie kar umownych oraz </w:t>
      </w:r>
      <w:r w:rsidRPr="00A847EE">
        <w:rPr>
          <w:color w:val="auto"/>
        </w:rPr>
        <w:t xml:space="preserve">postanowienia dotyczące </w:t>
      </w:r>
      <w:r w:rsidR="006753ED" w:rsidRPr="00A847EE">
        <w:rPr>
          <w:color w:val="auto"/>
        </w:rPr>
        <w:t>warunków wypłaty wynagrodzenia, w sposób dla niego mniej korzystny niż prawa i obowiązki wykonawcy wynikające z niniejszej umowy</w:t>
      </w:r>
      <w:r w:rsidRPr="00A847EE">
        <w:rPr>
          <w:color w:val="auto"/>
        </w:rPr>
        <w:t>,</w:t>
      </w:r>
    </w:p>
    <w:p w14:paraId="77040F26" w14:textId="3A4B73F6" w:rsidR="00A25746" w:rsidRPr="00A847EE" w:rsidRDefault="00A25746" w:rsidP="00F81189">
      <w:pPr>
        <w:numPr>
          <w:ilvl w:val="1"/>
          <w:numId w:val="10"/>
        </w:numPr>
        <w:ind w:hanging="281"/>
        <w:rPr>
          <w:color w:val="auto"/>
        </w:rPr>
      </w:pPr>
      <w:r w:rsidRPr="00A847EE">
        <w:rPr>
          <w:color w:val="auto"/>
        </w:rPr>
        <w:t xml:space="preserve">warunki udzielenia przez podwykonawcę lub dalszego podwykonawcę rękojmi i gwarancji wykonanych przez niego robót budowlanych </w:t>
      </w:r>
      <w:r w:rsidR="00C21F08" w:rsidRPr="00A847EE">
        <w:rPr>
          <w:color w:val="auto"/>
        </w:rPr>
        <w:t>nie mogą być mniej korzystne niż warunki rękojmi i gwarancji, o których mowa w § 1</w:t>
      </w:r>
      <w:r w:rsidR="001C0375" w:rsidRPr="00A847EE">
        <w:rPr>
          <w:color w:val="auto"/>
        </w:rPr>
        <w:t>2</w:t>
      </w:r>
      <w:r w:rsidR="00C21F08" w:rsidRPr="00A847EE">
        <w:rPr>
          <w:color w:val="auto"/>
        </w:rPr>
        <w:t xml:space="preserve"> niniejszej umowy</w:t>
      </w:r>
      <w:r w:rsidR="00F471BD" w:rsidRPr="00A847EE">
        <w:rPr>
          <w:color w:val="auto"/>
        </w:rPr>
        <w:t>,</w:t>
      </w:r>
    </w:p>
    <w:p w14:paraId="244A1F3A" w14:textId="3DE0CB2B" w:rsidR="00F471BD" w:rsidRPr="00A847EE" w:rsidRDefault="00F471BD" w:rsidP="00F81189">
      <w:pPr>
        <w:numPr>
          <w:ilvl w:val="1"/>
          <w:numId w:val="10"/>
        </w:numPr>
        <w:ind w:hanging="281"/>
        <w:rPr>
          <w:color w:val="auto"/>
        </w:rPr>
      </w:pPr>
      <w:r w:rsidRPr="00A847EE">
        <w:rPr>
          <w:color w:val="auto"/>
        </w:rPr>
        <w:t>kwoty wynagrodzenia przewidzianego dla podwykonawców przewyższają kwotę wynagrodzenia Wykonawcy, wynikającą z niniejszej umowy.</w:t>
      </w:r>
    </w:p>
    <w:p w14:paraId="3E8B3464" w14:textId="0AEA3F79" w:rsidR="00321132" w:rsidRPr="00A847EE" w:rsidRDefault="006753ED" w:rsidP="00F81189">
      <w:pPr>
        <w:numPr>
          <w:ilvl w:val="0"/>
          <w:numId w:val="10"/>
        </w:numPr>
        <w:rPr>
          <w:color w:val="auto"/>
        </w:rPr>
      </w:pPr>
      <w:r w:rsidRPr="00A847EE">
        <w:rPr>
          <w:color w:val="auto"/>
        </w:rPr>
        <w:t>Niezgłoszenie przez Zamawiającego w formie pisemnej zastrzeżeń do przedłożonego projektu umowy o podwykonawstwo, której prz</w:t>
      </w:r>
      <w:r w:rsidR="009F5D39" w:rsidRPr="00A847EE">
        <w:rPr>
          <w:color w:val="auto"/>
        </w:rPr>
        <w:t>edmiotem są roboty budowlane, w </w:t>
      </w:r>
      <w:r w:rsidRPr="00A847EE">
        <w:rPr>
          <w:color w:val="auto"/>
        </w:rPr>
        <w:t xml:space="preserve">terminie wskazanym w ust. 3, będzie uważane za jego akceptację. </w:t>
      </w:r>
    </w:p>
    <w:p w14:paraId="7D65A496" w14:textId="11D9BAB0" w:rsidR="00321132" w:rsidRPr="00A847EE" w:rsidRDefault="006753ED" w:rsidP="00F81189">
      <w:pPr>
        <w:numPr>
          <w:ilvl w:val="0"/>
          <w:numId w:val="10"/>
        </w:numPr>
        <w:rPr>
          <w:color w:val="auto"/>
        </w:rPr>
      </w:pPr>
      <w:r w:rsidRPr="00A847EE">
        <w:rPr>
          <w:color w:val="auto"/>
        </w:rPr>
        <w:t>Wykonawca, podwykonawca lub dalszy podwykonawca zamówienia na roboty budowlane przedkłada Zamawiającemu poświadczoną za zgodność z oryginał</w:t>
      </w:r>
      <w:r w:rsidR="009F5D39" w:rsidRPr="00A847EE">
        <w:rPr>
          <w:color w:val="auto"/>
        </w:rPr>
        <w:t xml:space="preserve">em kopię zawartej umowy </w:t>
      </w:r>
      <w:r w:rsidRPr="00A847EE">
        <w:rPr>
          <w:color w:val="auto"/>
        </w:rPr>
        <w:t>o podwykonawstwo, której przed</w:t>
      </w:r>
      <w:r w:rsidR="00200A4A" w:rsidRPr="00A847EE">
        <w:rPr>
          <w:color w:val="auto"/>
        </w:rPr>
        <w:t>miotem są dostawy lub usługi, w </w:t>
      </w:r>
      <w:r w:rsidRPr="00A847EE">
        <w:rPr>
          <w:color w:val="auto"/>
        </w:rPr>
        <w:t>terminie 7 dni od dnia jej zawarcia, z wyłą</w:t>
      </w:r>
      <w:r w:rsidR="00200A4A" w:rsidRPr="00A847EE">
        <w:rPr>
          <w:color w:val="auto"/>
        </w:rPr>
        <w:t>czeniem umów o podwykonawstwo o </w:t>
      </w:r>
      <w:r w:rsidR="00D70F96" w:rsidRPr="00A847EE">
        <w:rPr>
          <w:color w:val="auto"/>
        </w:rPr>
        <w:t>wartości mniejszej niż 0,5</w:t>
      </w:r>
      <w:r w:rsidRPr="00A847EE">
        <w:rPr>
          <w:color w:val="auto"/>
        </w:rPr>
        <w:t xml:space="preserve">% wynagrodzenia, o którym mowa w § 3 ust. 1 umowy oraz umów o podwykonawstwo, których przedmiotem są dostawy materiałów budowlanych niezbędnych do realizacji przedmiotu zamówienia oraz usługi transportowe. </w:t>
      </w:r>
    </w:p>
    <w:p w14:paraId="3F67FA8A" w14:textId="5FE080AB" w:rsidR="00321132" w:rsidRPr="00A847EE" w:rsidRDefault="006753ED" w:rsidP="00F81189">
      <w:pPr>
        <w:numPr>
          <w:ilvl w:val="0"/>
          <w:numId w:val="10"/>
        </w:numPr>
        <w:rPr>
          <w:color w:val="auto"/>
        </w:rPr>
      </w:pPr>
      <w:r w:rsidRPr="00A847EE">
        <w:rPr>
          <w:color w:val="auto"/>
        </w:rPr>
        <w:t>Wyłączenia, o których mowa w ust. 5, nie dotyczą również umów o podwykonawstwo</w:t>
      </w:r>
      <w:r w:rsidR="00FE307C" w:rsidRPr="00A847EE">
        <w:rPr>
          <w:color w:val="auto"/>
        </w:rPr>
        <w:t xml:space="preserve"> </w:t>
      </w:r>
      <w:r w:rsidRPr="00A847EE">
        <w:rPr>
          <w:color w:val="auto"/>
        </w:rPr>
        <w:t xml:space="preserve">o wartości większej niż 50 000,00 złotych brutto. </w:t>
      </w:r>
    </w:p>
    <w:p w14:paraId="13035747" w14:textId="0C156F3C" w:rsidR="00321132" w:rsidRPr="00A847EE" w:rsidRDefault="006753ED" w:rsidP="00F81189">
      <w:pPr>
        <w:numPr>
          <w:ilvl w:val="0"/>
          <w:numId w:val="10"/>
        </w:numPr>
        <w:rPr>
          <w:color w:val="auto"/>
        </w:rPr>
      </w:pPr>
      <w:r w:rsidRPr="00A847EE">
        <w:rPr>
          <w:color w:val="auto"/>
        </w:rPr>
        <w:t xml:space="preserve">W przypadku, o którym mowa w ust. 5, jeżeli termin zapłaty wynagrodzenia jest dłuższy niż określony w ust. 3 pkt 1, Zamawiający poinformuje o tym Wykonawcę i wezwie go do doprowadzenia do zmiany tej umowy w terminie nie dłuższym niż </w:t>
      </w:r>
      <w:r w:rsidR="00F44CD9" w:rsidRPr="00A847EE">
        <w:rPr>
          <w:color w:val="auto"/>
        </w:rPr>
        <w:t>5</w:t>
      </w:r>
      <w:r w:rsidRPr="00A847EE">
        <w:rPr>
          <w:color w:val="auto"/>
        </w:rPr>
        <w:t xml:space="preserve"> dni od dnia otrzymania informacji, pod rygorem wystąpienia o zapłatę kary umownej. </w:t>
      </w:r>
    </w:p>
    <w:p w14:paraId="0237FBCA" w14:textId="77777777" w:rsidR="00321132" w:rsidRPr="00A847EE" w:rsidRDefault="006753ED" w:rsidP="00F81189">
      <w:pPr>
        <w:numPr>
          <w:ilvl w:val="0"/>
          <w:numId w:val="10"/>
        </w:numPr>
        <w:rPr>
          <w:color w:val="auto"/>
        </w:rPr>
      </w:pPr>
      <w:r w:rsidRPr="00A847EE">
        <w:rPr>
          <w:color w:val="auto"/>
        </w:rPr>
        <w:t xml:space="preserve">Wszystkie umowy o podwykonawstwo wymagają formy pisemnej. </w:t>
      </w:r>
    </w:p>
    <w:p w14:paraId="38C32251" w14:textId="3AB260E4" w:rsidR="00321132" w:rsidRPr="00A847EE" w:rsidRDefault="006753ED" w:rsidP="00F81189">
      <w:pPr>
        <w:numPr>
          <w:ilvl w:val="0"/>
          <w:numId w:val="10"/>
        </w:numPr>
        <w:rPr>
          <w:color w:val="auto"/>
        </w:rPr>
      </w:pPr>
      <w:r w:rsidRPr="00A847EE">
        <w:rPr>
          <w:color w:val="auto"/>
        </w:rPr>
        <w:t>Postanowienia, zawarte w ust. 2-8, stosuje się odpowiednio do zawierania umów</w:t>
      </w:r>
      <w:r w:rsidR="00FE307C" w:rsidRPr="00A847EE">
        <w:rPr>
          <w:color w:val="auto"/>
        </w:rPr>
        <w:t xml:space="preserve"> o </w:t>
      </w:r>
      <w:r w:rsidRPr="00A847EE">
        <w:rPr>
          <w:color w:val="auto"/>
        </w:rPr>
        <w:t xml:space="preserve">podwykonawstwo z dalszymi podwykonawcami. </w:t>
      </w:r>
    </w:p>
    <w:p w14:paraId="31083E2B" w14:textId="77777777" w:rsidR="00321132" w:rsidRPr="00A847EE" w:rsidRDefault="006753ED" w:rsidP="00F81189">
      <w:pPr>
        <w:numPr>
          <w:ilvl w:val="0"/>
          <w:numId w:val="10"/>
        </w:numPr>
        <w:rPr>
          <w:color w:val="auto"/>
        </w:rPr>
      </w:pPr>
      <w:r w:rsidRPr="00A847EE">
        <w:rPr>
          <w:color w:val="auto"/>
        </w:rPr>
        <w:t>Postanowienia, zawarte w ust. 2-8, stosuje się odpowiednio do zmian</w:t>
      </w:r>
      <w:r w:rsidR="00377138" w:rsidRPr="00A847EE">
        <w:rPr>
          <w:color w:val="auto"/>
        </w:rPr>
        <w:t xml:space="preserve"> umów o </w:t>
      </w:r>
      <w:r w:rsidRPr="00A847EE">
        <w:rPr>
          <w:color w:val="auto"/>
        </w:rPr>
        <w:t xml:space="preserve">podwykonawstwo. </w:t>
      </w:r>
    </w:p>
    <w:p w14:paraId="2445BFB4" w14:textId="77777777" w:rsidR="00321132" w:rsidRPr="00A847EE" w:rsidRDefault="006753ED" w:rsidP="00F81189">
      <w:pPr>
        <w:numPr>
          <w:ilvl w:val="0"/>
          <w:numId w:val="10"/>
        </w:numPr>
        <w:rPr>
          <w:color w:val="auto"/>
        </w:rPr>
      </w:pPr>
      <w:r w:rsidRPr="00A847EE">
        <w:rPr>
          <w:color w:val="auto"/>
        </w:rPr>
        <w:t xml:space="preserve">Wykonawca ponosi wobec Zamawiającego pełną odpowiedzialność za roboty budowlane, które wykonuje przy pomocy podwykonawców. </w:t>
      </w:r>
    </w:p>
    <w:p w14:paraId="22D82C31" w14:textId="77777777" w:rsidR="00321132" w:rsidRPr="00A847EE" w:rsidRDefault="006753ED" w:rsidP="00F81189">
      <w:pPr>
        <w:numPr>
          <w:ilvl w:val="0"/>
          <w:numId w:val="10"/>
        </w:numPr>
        <w:rPr>
          <w:color w:val="auto"/>
        </w:rPr>
      </w:pPr>
      <w:r w:rsidRPr="00A847EE">
        <w:rPr>
          <w:color w:val="auto"/>
        </w:rPr>
        <w:t xml:space="preserve">Wykonawca przyjmuje na siebie pełnienie funkcji koordynatora w stosunku do robót budowlanych, realizowanych przez podwykonawców. </w:t>
      </w:r>
    </w:p>
    <w:p w14:paraId="5A24186F" w14:textId="77777777" w:rsidR="00321132" w:rsidRPr="00A847EE" w:rsidRDefault="006753ED" w:rsidP="00F81189">
      <w:pPr>
        <w:numPr>
          <w:ilvl w:val="0"/>
          <w:numId w:val="10"/>
        </w:numPr>
        <w:rPr>
          <w:color w:val="auto"/>
        </w:rPr>
      </w:pPr>
      <w:r w:rsidRPr="00A847EE">
        <w:rPr>
          <w:color w:val="auto"/>
        </w:rPr>
        <w:t xml:space="preserve">Powierzenie wykonania części robót budowlanych podwykonawcy nie zmienia zobowiązań Wykonawcy wobec Zamawiającego za wykonanie tej części zamówienia. </w:t>
      </w:r>
    </w:p>
    <w:p w14:paraId="35CA42DA" w14:textId="77777777" w:rsidR="00321132" w:rsidRPr="00A847EE" w:rsidRDefault="006753ED" w:rsidP="00F81189">
      <w:pPr>
        <w:numPr>
          <w:ilvl w:val="0"/>
          <w:numId w:val="10"/>
        </w:numPr>
        <w:rPr>
          <w:color w:val="auto"/>
        </w:rPr>
      </w:pPr>
      <w:r w:rsidRPr="00A847EE">
        <w:rPr>
          <w:color w:val="auto"/>
        </w:rPr>
        <w:t xml:space="preserve">Wykonawca jest odpowiedzialny za działanie, zaniechanie, uchybienia i zaniedbania podwykonawcy i jego pracowników w takim samym stopniu, jakby to były działania, uchybienia lub zaniedbania jego własnych pracowników. </w:t>
      </w:r>
    </w:p>
    <w:p w14:paraId="2B736795" w14:textId="77777777" w:rsidR="00321132" w:rsidRPr="00A847EE" w:rsidRDefault="006753ED" w:rsidP="00F81189">
      <w:pPr>
        <w:numPr>
          <w:ilvl w:val="0"/>
          <w:numId w:val="10"/>
        </w:numPr>
        <w:spacing w:after="0"/>
        <w:rPr>
          <w:color w:val="auto"/>
        </w:rPr>
      </w:pPr>
      <w:r w:rsidRPr="00A847EE">
        <w:rPr>
          <w:color w:val="auto"/>
        </w:rPr>
        <w:lastRenderedPageBreak/>
        <w:t xml:space="preserve">Jakakolwiek przerwa w realizacji robót budowlanych, wynikająca z braku podwykonawcy, będzie traktowana jako przerwa wynikła z przyczyn zależnych od Wykonawcy i będzie stanowić podstawę do naliczenia Wykonawcy kar umownych. </w:t>
      </w:r>
    </w:p>
    <w:p w14:paraId="0559966D" w14:textId="77777777" w:rsidR="00321132" w:rsidRPr="00A847EE" w:rsidRDefault="006753ED" w:rsidP="00F81189">
      <w:pPr>
        <w:numPr>
          <w:ilvl w:val="0"/>
          <w:numId w:val="10"/>
        </w:numPr>
        <w:spacing w:before="120"/>
        <w:rPr>
          <w:color w:val="auto"/>
        </w:rPr>
      </w:pPr>
      <w:r w:rsidRPr="00A847EE">
        <w:rPr>
          <w:color w:val="auto"/>
        </w:rPr>
        <w:t xml:space="preserve">Jeżeli zmiana albo rezygnacja z podwykonawcy dotyczy podmiotu, na którego zasoby Wykonawca powoływał się, w celu wykazania </w:t>
      </w:r>
      <w:r w:rsidR="00A214FA" w:rsidRPr="00A847EE">
        <w:rPr>
          <w:color w:val="auto"/>
        </w:rPr>
        <w:t>spełniania warunków udziału w </w:t>
      </w:r>
      <w:r w:rsidRPr="00A847EE">
        <w:rPr>
          <w:color w:val="auto"/>
        </w:rPr>
        <w:t>postępowaniu lub kry</w:t>
      </w:r>
      <w:r w:rsidR="00A214FA" w:rsidRPr="00A847EE">
        <w:rPr>
          <w:color w:val="auto"/>
        </w:rPr>
        <w:t xml:space="preserve">teriów selekcji, Wykonawca jest </w:t>
      </w:r>
      <w:r w:rsidRPr="00A847EE">
        <w:rPr>
          <w:color w:val="auto"/>
        </w:rPr>
        <w:t xml:space="preserve">obowiązany wykazać Zamawiającemu, że proponowany inny podwykonawca lub Wykonawca samodzielnie spełnia je w stopniu nie mniejszym niż podwykonawca, na którego zasoby Wykonawca powoływał się w trakcie postępowania o udzielenie zamówienia. </w:t>
      </w:r>
    </w:p>
    <w:p w14:paraId="58EC7829" w14:textId="77777777" w:rsidR="00321132" w:rsidRPr="00A847EE" w:rsidRDefault="006753ED" w:rsidP="00F81189">
      <w:pPr>
        <w:numPr>
          <w:ilvl w:val="0"/>
          <w:numId w:val="10"/>
        </w:numPr>
        <w:rPr>
          <w:color w:val="auto"/>
        </w:rPr>
      </w:pPr>
      <w:r w:rsidRPr="00A847EE">
        <w:rPr>
          <w:color w:val="auto"/>
        </w:rPr>
        <w:t>Zamawiający żąda, aby przed przystąpieniem do rea</w:t>
      </w:r>
      <w:r w:rsidR="00A214FA" w:rsidRPr="00A847EE">
        <w:rPr>
          <w:color w:val="auto"/>
        </w:rPr>
        <w:t>lizacji zamówienia Wykonawca, o </w:t>
      </w:r>
      <w:r w:rsidRPr="00A847EE">
        <w:rPr>
          <w:color w:val="auto"/>
        </w:rPr>
        <w:t>ile są już znane, podał nazwy albo imiona i nazwiska oraz dane kontaktowe podwykonawców i osób do kontaktu z nimi. Wykon</w:t>
      </w:r>
      <w:r w:rsidR="00A214FA" w:rsidRPr="00A847EE">
        <w:rPr>
          <w:color w:val="auto"/>
        </w:rPr>
        <w:t xml:space="preserve">awca zawiadamia Zamawiającego o wszelkich zmianach danych, </w:t>
      </w:r>
      <w:r w:rsidRPr="00A847EE">
        <w:rPr>
          <w:color w:val="auto"/>
        </w:rPr>
        <w:t xml:space="preserve">o których mowa w zdaniu pierwszym, w trakcie realizacji zamówienia, a także przekazuje informacje na temat nowych podwykonawców, którym w późniejszym okresie zamierza powierzyć realizację zamówienia. </w:t>
      </w:r>
    </w:p>
    <w:p w14:paraId="02CAAF50" w14:textId="6B45C515" w:rsidR="00321132" w:rsidRPr="00A847EE" w:rsidRDefault="006753ED" w:rsidP="00F81189">
      <w:pPr>
        <w:numPr>
          <w:ilvl w:val="0"/>
          <w:numId w:val="10"/>
        </w:numPr>
        <w:rPr>
          <w:color w:val="auto"/>
        </w:rPr>
      </w:pPr>
      <w:r w:rsidRPr="00A847EE">
        <w:rPr>
          <w:color w:val="auto"/>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709FE6C8" w14:textId="2BA32D14" w:rsidR="00321132" w:rsidRPr="00A847EE" w:rsidRDefault="006753ED" w:rsidP="00F81189">
      <w:pPr>
        <w:numPr>
          <w:ilvl w:val="0"/>
          <w:numId w:val="10"/>
        </w:numPr>
        <w:rPr>
          <w:color w:val="auto"/>
        </w:rPr>
      </w:pPr>
      <w:r w:rsidRPr="00A847EE">
        <w:rPr>
          <w:color w:val="auto"/>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 </w:t>
      </w:r>
    </w:p>
    <w:p w14:paraId="2089A42C" w14:textId="77777777" w:rsidR="00B06B81" w:rsidRPr="00A847EE" w:rsidRDefault="00766D86" w:rsidP="00F81189">
      <w:pPr>
        <w:numPr>
          <w:ilvl w:val="0"/>
          <w:numId w:val="10"/>
        </w:numPr>
        <w:rPr>
          <w:color w:val="auto"/>
        </w:rPr>
      </w:pPr>
      <w:r w:rsidRPr="00A847EE">
        <w:t xml:space="preserve">W przypadku dokonania zmiany niniejszej umowy na podstawie § 19 umowy, Wykonawca zobowiązany jest, w terminie 5 dni, do zmiany wynagrodzenia przysługującego podwykonawcy, z którym zawarł umowę na roboty budowlane lub usługi lub dostawy obowiązującą przez okres przekraczający 6 miesięcy, w zakresie odpowiadającym zmianom cen materiałów lub kosztów dotyczących zobowiązania podwykonawcy. </w:t>
      </w:r>
    </w:p>
    <w:p w14:paraId="6A1B158B" w14:textId="66C9D48B" w:rsidR="00766D86" w:rsidRPr="00A847EE" w:rsidRDefault="00766D86" w:rsidP="00F81189">
      <w:pPr>
        <w:numPr>
          <w:ilvl w:val="0"/>
          <w:numId w:val="10"/>
        </w:numPr>
        <w:rPr>
          <w:color w:val="auto"/>
        </w:rPr>
      </w:pPr>
      <w:r w:rsidRPr="00A847EE">
        <w:t>W sytuacji, o której mowa wyżej, ust. 2</w:t>
      </w:r>
      <w:r w:rsidR="00BE2D79" w:rsidRPr="00A847EE">
        <w:t>0</w:t>
      </w:r>
      <w:r w:rsidRPr="00A847EE">
        <w:t xml:space="preserve"> stosuje się odpowiednio, z zastrzeżeniem, że przedstawiając projekt zmiany umowy podwykonawczej, Wykonawca zobowiązany jest dodatkowo przedstawić wyjaśnienia wskazujące sposób ustalenia zakresu dokonywanej zmiany wynagrodzenia podwykonawcy.</w:t>
      </w:r>
    </w:p>
    <w:p w14:paraId="41656B83" w14:textId="77777777" w:rsidR="008A140E" w:rsidRPr="00A847EE" w:rsidRDefault="008A140E" w:rsidP="00CC18B6">
      <w:pPr>
        <w:spacing w:after="51"/>
        <w:ind w:left="427" w:firstLine="0"/>
        <w:jc w:val="left"/>
        <w:rPr>
          <w:color w:val="FF0000"/>
        </w:rPr>
      </w:pPr>
    </w:p>
    <w:p w14:paraId="52E0A142" w14:textId="3A1878CB" w:rsidR="00321132" w:rsidRPr="00A847EE" w:rsidRDefault="00E53807" w:rsidP="00CC18B6">
      <w:pPr>
        <w:pStyle w:val="Nagwek1"/>
        <w:spacing w:line="276" w:lineRule="auto"/>
        <w:rPr>
          <w:color w:val="auto"/>
        </w:rPr>
      </w:pPr>
      <w:r w:rsidRPr="00A847EE">
        <w:rPr>
          <w:color w:val="auto"/>
        </w:rPr>
        <w:t xml:space="preserve">§ </w:t>
      </w:r>
      <w:r w:rsidR="002121C5" w:rsidRPr="00A847EE">
        <w:rPr>
          <w:color w:val="auto"/>
        </w:rPr>
        <w:t>9</w:t>
      </w:r>
    </w:p>
    <w:p w14:paraId="0E9737D2" w14:textId="77777777" w:rsidR="00321132" w:rsidRPr="00A847EE" w:rsidRDefault="006753ED" w:rsidP="00CC18B6">
      <w:pPr>
        <w:spacing w:after="72"/>
        <w:ind w:left="3392" w:right="-15" w:hanging="10"/>
        <w:jc w:val="left"/>
        <w:rPr>
          <w:color w:val="auto"/>
        </w:rPr>
      </w:pPr>
      <w:r w:rsidRPr="00A847EE">
        <w:rPr>
          <w:b/>
          <w:color w:val="auto"/>
        </w:rPr>
        <w:t xml:space="preserve">Personel realizujący zadanie </w:t>
      </w:r>
    </w:p>
    <w:p w14:paraId="5A453AC5" w14:textId="77777777" w:rsidR="00A214FA" w:rsidRPr="00A847EE" w:rsidRDefault="00A214FA" w:rsidP="00F81189">
      <w:pPr>
        <w:numPr>
          <w:ilvl w:val="0"/>
          <w:numId w:val="11"/>
        </w:numPr>
        <w:spacing w:after="0"/>
        <w:ind w:hanging="427"/>
        <w:rPr>
          <w:color w:val="auto"/>
        </w:rPr>
      </w:pPr>
      <w:r w:rsidRPr="00A847EE">
        <w:rPr>
          <w:rFonts w:eastAsiaTheme="minorHAnsi" w:cs="ArialNarrow"/>
          <w:color w:val="auto"/>
          <w:lang w:eastAsia="en-US"/>
        </w:rPr>
        <w:t>Osobą upoważnioną do kontaktów:</w:t>
      </w:r>
    </w:p>
    <w:p w14:paraId="586AEF2B" w14:textId="77777777" w:rsidR="00EB74B5" w:rsidRPr="00A847EE" w:rsidRDefault="00EB74B5" w:rsidP="000B3622">
      <w:pPr>
        <w:pStyle w:val="Akapitzlist"/>
        <w:numPr>
          <w:ilvl w:val="0"/>
          <w:numId w:val="28"/>
        </w:numPr>
        <w:autoSpaceDE w:val="0"/>
        <w:autoSpaceDN w:val="0"/>
        <w:adjustRightInd w:val="0"/>
        <w:spacing w:before="0" w:after="0" w:line="276" w:lineRule="auto"/>
        <w:jc w:val="left"/>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t>z Wykonawcą ze strony Zamawiającego jest: …………………..; nr tel.: ……………………….;</w:t>
      </w:r>
      <w:r w:rsidRPr="00A847EE">
        <w:rPr>
          <w:rFonts w:ascii="Cambria" w:eastAsiaTheme="minorHAnsi" w:hAnsi="Cambria" w:cs="ArialNarrow"/>
          <w:sz w:val="22"/>
          <w:szCs w:val="22"/>
          <w:lang w:eastAsia="en-US"/>
        </w:rPr>
        <w:br/>
        <w:t>e-mail: ……………………………………. .</w:t>
      </w:r>
    </w:p>
    <w:p w14:paraId="19661B51" w14:textId="77777777" w:rsidR="00EB74B5" w:rsidRPr="00A847EE" w:rsidRDefault="00EB74B5" w:rsidP="000B3622">
      <w:pPr>
        <w:pStyle w:val="Akapitzlist"/>
        <w:numPr>
          <w:ilvl w:val="0"/>
          <w:numId w:val="28"/>
        </w:numPr>
        <w:autoSpaceDE w:val="0"/>
        <w:autoSpaceDN w:val="0"/>
        <w:adjustRightInd w:val="0"/>
        <w:spacing w:before="0" w:after="0" w:line="276" w:lineRule="auto"/>
        <w:jc w:val="left"/>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lastRenderedPageBreak/>
        <w:t xml:space="preserve">z Zamawiającym ze strony Wykonawcy jest: ……………………; nr tel.: ……………………… </w:t>
      </w:r>
      <w:r w:rsidRPr="00A847EE">
        <w:rPr>
          <w:rFonts w:ascii="Cambria" w:eastAsiaTheme="minorHAnsi" w:hAnsi="Cambria" w:cs="ArialNarrow"/>
          <w:sz w:val="22"/>
          <w:szCs w:val="22"/>
          <w:lang w:eastAsia="en-US"/>
        </w:rPr>
        <w:br/>
        <w:t>e-mail: ……………………………………. .</w:t>
      </w:r>
    </w:p>
    <w:p w14:paraId="0057F523" w14:textId="4A932614" w:rsidR="00EB74B5" w:rsidRPr="00A847EE" w:rsidRDefault="00EB74B5" w:rsidP="00F81189">
      <w:pPr>
        <w:numPr>
          <w:ilvl w:val="0"/>
          <w:numId w:val="11"/>
        </w:numPr>
        <w:spacing w:after="0"/>
        <w:ind w:hanging="427"/>
        <w:rPr>
          <w:color w:val="auto"/>
        </w:rPr>
      </w:pPr>
      <w:r w:rsidRPr="00A847EE">
        <w:rPr>
          <w:color w:val="auto"/>
        </w:rPr>
        <w:t xml:space="preserve">Osoby wymienione w ust. 1 nie są upoważnione do podejmowania decyzji powodujących zmianę postanowień umowy, w szczególności zmiany uzgodnionego wynagrodzenia lub zmiany zakresu czynności i prac objętych umową. </w:t>
      </w:r>
    </w:p>
    <w:p w14:paraId="12676286" w14:textId="6EF89898" w:rsidR="00B12837" w:rsidRPr="00A847EE" w:rsidRDefault="00B12837" w:rsidP="00F81189">
      <w:pPr>
        <w:numPr>
          <w:ilvl w:val="0"/>
          <w:numId w:val="11"/>
        </w:numPr>
        <w:spacing w:after="0"/>
        <w:rPr>
          <w:b/>
          <w:bCs/>
          <w:color w:val="auto"/>
        </w:rPr>
      </w:pPr>
      <w:r w:rsidRPr="00A847EE">
        <w:rPr>
          <w:b/>
          <w:bCs/>
          <w:color w:val="auto"/>
        </w:rPr>
        <w:t xml:space="preserve">Zamawiający zobowiązuje się do powołania odpowiedniego </w:t>
      </w:r>
      <w:r w:rsidR="00965664" w:rsidRPr="00A847EE">
        <w:rPr>
          <w:b/>
          <w:bCs/>
          <w:color w:val="auto"/>
        </w:rPr>
        <w:t>I</w:t>
      </w:r>
      <w:r w:rsidRPr="00A847EE">
        <w:rPr>
          <w:b/>
          <w:bCs/>
          <w:color w:val="auto"/>
        </w:rPr>
        <w:t xml:space="preserve">nspektora </w:t>
      </w:r>
      <w:r w:rsidR="00965664" w:rsidRPr="00A847EE">
        <w:rPr>
          <w:b/>
          <w:bCs/>
          <w:color w:val="auto"/>
        </w:rPr>
        <w:t>N</w:t>
      </w:r>
      <w:r w:rsidRPr="00A847EE">
        <w:rPr>
          <w:b/>
          <w:bCs/>
          <w:color w:val="auto"/>
        </w:rPr>
        <w:t xml:space="preserve">adzoru </w:t>
      </w:r>
      <w:r w:rsidR="00965664" w:rsidRPr="00A847EE">
        <w:rPr>
          <w:b/>
          <w:bCs/>
          <w:color w:val="auto"/>
        </w:rPr>
        <w:t>I</w:t>
      </w:r>
      <w:r w:rsidRPr="00A847EE">
        <w:rPr>
          <w:b/>
          <w:bCs/>
          <w:color w:val="auto"/>
        </w:rPr>
        <w:t>nwestorskiego.</w:t>
      </w:r>
    </w:p>
    <w:p w14:paraId="3F82B7BD" w14:textId="77777777" w:rsidR="00B12837" w:rsidRPr="00A847EE" w:rsidRDefault="00EB74B5" w:rsidP="00F81189">
      <w:pPr>
        <w:numPr>
          <w:ilvl w:val="0"/>
          <w:numId w:val="11"/>
        </w:numPr>
        <w:spacing w:after="0"/>
        <w:rPr>
          <w:color w:val="auto"/>
        </w:rPr>
      </w:pPr>
      <w:r w:rsidRPr="00A847EE">
        <w:rPr>
          <w:color w:val="auto"/>
        </w:rPr>
        <w:t>Wykonawca zobowiązany jest zapewnić wykonanie i kierowanie robotami objętymi Umową przez osoby posiadające stosowne kwalifikacje zawodowe i uprawnienia budowlane</w:t>
      </w:r>
      <w:r w:rsidR="00B12837" w:rsidRPr="00A847EE">
        <w:rPr>
          <w:color w:val="auto"/>
        </w:rPr>
        <w:t>:</w:t>
      </w:r>
    </w:p>
    <w:p w14:paraId="39E8212C" w14:textId="34014A84" w:rsidR="00EB74B5" w:rsidRPr="00A847EE" w:rsidRDefault="00AD7FBC" w:rsidP="00F81189">
      <w:pPr>
        <w:pStyle w:val="Akapitzlist"/>
        <w:numPr>
          <w:ilvl w:val="1"/>
          <w:numId w:val="11"/>
        </w:numPr>
        <w:spacing w:after="0"/>
        <w:rPr>
          <w:rFonts w:ascii="Cambria" w:hAnsi="Cambria"/>
          <w:b/>
          <w:bCs/>
          <w:sz w:val="22"/>
          <w:szCs w:val="22"/>
        </w:rPr>
      </w:pPr>
      <w:r w:rsidRPr="00A847EE">
        <w:rPr>
          <w:rFonts w:ascii="Cambria" w:hAnsi="Cambria"/>
          <w:b/>
          <w:bCs/>
          <w:sz w:val="22"/>
          <w:szCs w:val="22"/>
        </w:rPr>
        <w:t>Kierownika budowy</w:t>
      </w:r>
      <w:r w:rsidR="00140CFD" w:rsidRPr="00A847EE">
        <w:rPr>
          <w:rFonts w:ascii="Cambria" w:hAnsi="Cambria"/>
          <w:b/>
          <w:bCs/>
          <w:sz w:val="22"/>
          <w:szCs w:val="22"/>
        </w:rPr>
        <w:t xml:space="preserve"> </w:t>
      </w:r>
      <w:r w:rsidR="0041066F" w:rsidRPr="00A847EE">
        <w:rPr>
          <w:rFonts w:ascii="Cambria" w:hAnsi="Cambria"/>
          <w:b/>
          <w:bCs/>
          <w:sz w:val="22"/>
          <w:szCs w:val="22"/>
        </w:rPr>
        <w:t xml:space="preserve">- </w:t>
      </w:r>
      <w:r w:rsidRPr="00A847EE">
        <w:rPr>
          <w:rFonts w:ascii="Cambria" w:hAnsi="Cambria"/>
          <w:b/>
          <w:bCs/>
          <w:sz w:val="22"/>
          <w:szCs w:val="22"/>
        </w:rPr>
        <w:t xml:space="preserve">posiadającego uprawnienia budowlane do kierowania robotami budowlanymi </w:t>
      </w:r>
      <w:r w:rsidRPr="00A847EE">
        <w:rPr>
          <w:rFonts w:ascii="Cambria" w:hAnsi="Cambria"/>
          <w:b/>
          <w:bCs/>
          <w:sz w:val="22"/>
          <w:szCs w:val="22"/>
          <w:u w:val="single"/>
        </w:rPr>
        <w:t xml:space="preserve">w specjalności </w:t>
      </w:r>
      <w:bookmarkStart w:id="3" w:name="_Hlk176957222"/>
      <w:proofErr w:type="spellStart"/>
      <w:r w:rsidR="00DD0D01">
        <w:rPr>
          <w:rFonts w:ascii="Cambria" w:hAnsi="Cambria"/>
          <w:b/>
          <w:bCs/>
          <w:sz w:val="22"/>
          <w:szCs w:val="22"/>
          <w:u w:val="single"/>
        </w:rPr>
        <w:t>konstrukcyjno</w:t>
      </w:r>
      <w:proofErr w:type="spellEnd"/>
      <w:r w:rsidR="00DD0D01">
        <w:rPr>
          <w:rFonts w:ascii="Cambria" w:hAnsi="Cambria"/>
          <w:b/>
          <w:bCs/>
          <w:sz w:val="22"/>
          <w:szCs w:val="22"/>
          <w:u w:val="single"/>
        </w:rPr>
        <w:t xml:space="preserve"> – budowlanej bez ograniczeń</w:t>
      </w:r>
      <w:bookmarkEnd w:id="3"/>
      <w:r w:rsidRPr="00A847EE">
        <w:rPr>
          <w:rFonts w:ascii="Cambria" w:hAnsi="Cambria"/>
          <w:b/>
          <w:bCs/>
          <w:sz w:val="22"/>
          <w:szCs w:val="22"/>
        </w:rPr>
        <w:t>, których zakres uprawnia go do kierowania robotami objętymi przedmiotem zamówienia</w:t>
      </w:r>
      <w:r w:rsidR="00C40CDF" w:rsidRPr="00A847EE">
        <w:rPr>
          <w:rFonts w:ascii="Cambria" w:hAnsi="Cambria"/>
          <w:b/>
          <w:bCs/>
          <w:sz w:val="22"/>
          <w:szCs w:val="22"/>
        </w:rPr>
        <w:t>,</w:t>
      </w:r>
      <w:r w:rsidR="00DF35DB" w:rsidRPr="00A847EE">
        <w:rPr>
          <w:rFonts w:ascii="Cambria" w:hAnsi="Cambria"/>
          <w:b/>
          <w:bCs/>
          <w:sz w:val="22"/>
          <w:szCs w:val="22"/>
        </w:rPr>
        <w:t xml:space="preserve"> </w:t>
      </w:r>
      <w:bookmarkStart w:id="4" w:name="_Hlk158642512"/>
    </w:p>
    <w:bookmarkEnd w:id="4"/>
    <w:p w14:paraId="586C278B" w14:textId="4D646F28" w:rsidR="00DA06E7" w:rsidRPr="00A847EE" w:rsidRDefault="00DA06E7" w:rsidP="00DA06E7">
      <w:pPr>
        <w:pStyle w:val="Akapitzlist"/>
        <w:numPr>
          <w:ilvl w:val="1"/>
          <w:numId w:val="11"/>
        </w:numPr>
        <w:rPr>
          <w:rFonts w:ascii="Cambria" w:hAnsi="Cambria"/>
          <w:b/>
          <w:bCs/>
          <w:sz w:val="22"/>
          <w:szCs w:val="22"/>
        </w:rPr>
      </w:pPr>
      <w:r w:rsidRPr="00A847EE">
        <w:rPr>
          <w:rFonts w:ascii="Cambria" w:hAnsi="Cambria"/>
          <w:b/>
          <w:bCs/>
          <w:sz w:val="22"/>
          <w:szCs w:val="22"/>
        </w:rPr>
        <w:t xml:space="preserve">Kierownika robót branży </w:t>
      </w:r>
      <w:r>
        <w:rPr>
          <w:rFonts w:ascii="Cambria" w:hAnsi="Cambria"/>
          <w:b/>
          <w:bCs/>
          <w:sz w:val="22"/>
          <w:szCs w:val="22"/>
        </w:rPr>
        <w:t>sa</w:t>
      </w:r>
      <w:r w:rsidR="00B63F96">
        <w:rPr>
          <w:rFonts w:ascii="Cambria" w:hAnsi="Cambria"/>
          <w:b/>
          <w:bCs/>
          <w:sz w:val="22"/>
          <w:szCs w:val="22"/>
        </w:rPr>
        <w:t>nitarnej</w:t>
      </w:r>
      <w:r w:rsidRPr="00A847EE">
        <w:rPr>
          <w:rFonts w:ascii="Cambria" w:hAnsi="Cambria"/>
          <w:b/>
          <w:bCs/>
          <w:sz w:val="22"/>
          <w:szCs w:val="22"/>
        </w:rPr>
        <w:t xml:space="preserve"> – posiadającego uprawnienia budowlane do kierowania robotami budowlanymi </w:t>
      </w:r>
      <w:r w:rsidRPr="00A847EE">
        <w:rPr>
          <w:rFonts w:ascii="Cambria" w:hAnsi="Cambria"/>
          <w:b/>
          <w:bCs/>
          <w:sz w:val="22"/>
          <w:szCs w:val="22"/>
          <w:u w:val="single"/>
        </w:rPr>
        <w:t xml:space="preserve">w specjalności </w:t>
      </w:r>
      <w:r w:rsidR="00A12FB9">
        <w:rPr>
          <w:rFonts w:ascii="Cambria" w:hAnsi="Cambria"/>
          <w:b/>
          <w:bCs/>
          <w:sz w:val="22"/>
          <w:szCs w:val="22"/>
          <w:u w:val="single"/>
        </w:rPr>
        <w:t xml:space="preserve">instalacyjnej w zakresie </w:t>
      </w:r>
      <w:r w:rsidR="00E66977">
        <w:rPr>
          <w:rFonts w:ascii="Cambria" w:hAnsi="Cambria"/>
          <w:b/>
          <w:bCs/>
          <w:sz w:val="22"/>
          <w:szCs w:val="22"/>
          <w:u w:val="single"/>
        </w:rPr>
        <w:t xml:space="preserve">sieci, </w:t>
      </w:r>
      <w:r w:rsidR="00A12FB9">
        <w:rPr>
          <w:rFonts w:ascii="Cambria" w:hAnsi="Cambria"/>
          <w:b/>
          <w:bCs/>
          <w:sz w:val="22"/>
          <w:szCs w:val="22"/>
          <w:u w:val="single"/>
        </w:rPr>
        <w:t>instalacji i urządzeń wodociągowych i kanalizacyjnych</w:t>
      </w:r>
      <w:r w:rsidRPr="00A847EE">
        <w:rPr>
          <w:rFonts w:ascii="Cambria" w:hAnsi="Cambria"/>
          <w:b/>
          <w:bCs/>
          <w:sz w:val="22"/>
          <w:szCs w:val="22"/>
        </w:rPr>
        <w:t>, których zakres uprawnia go do kierowania robotami objętymi przedmiotem zamówienia,</w:t>
      </w:r>
    </w:p>
    <w:p w14:paraId="1D80D80E" w14:textId="487A837E" w:rsidR="00DF35DB" w:rsidRPr="00A847EE" w:rsidRDefault="0041066F" w:rsidP="00F81189">
      <w:pPr>
        <w:pStyle w:val="Akapitzlist"/>
        <w:numPr>
          <w:ilvl w:val="1"/>
          <w:numId w:val="11"/>
        </w:numPr>
        <w:spacing w:after="0"/>
        <w:rPr>
          <w:rFonts w:ascii="Cambria" w:hAnsi="Cambria"/>
          <w:b/>
          <w:bCs/>
          <w:sz w:val="22"/>
          <w:szCs w:val="22"/>
        </w:rPr>
      </w:pPr>
      <w:r w:rsidRPr="00A847EE">
        <w:rPr>
          <w:rFonts w:ascii="Cambria" w:hAnsi="Cambria"/>
          <w:b/>
          <w:bCs/>
          <w:sz w:val="22"/>
          <w:szCs w:val="22"/>
        </w:rPr>
        <w:t xml:space="preserve">Kierownika robót branży elektrycznej – posiadającego uprawnienia budowlane do kierowania robotami budowlanymi </w:t>
      </w:r>
      <w:r w:rsidRPr="00A847EE">
        <w:rPr>
          <w:rFonts w:ascii="Cambria" w:hAnsi="Cambria"/>
          <w:b/>
          <w:bCs/>
          <w:sz w:val="22"/>
          <w:szCs w:val="22"/>
          <w:u w:val="single"/>
        </w:rPr>
        <w:t xml:space="preserve">w specjalności instalacyjnej w zakresie </w:t>
      </w:r>
      <w:r w:rsidR="00E522AB" w:rsidRPr="00A847EE">
        <w:rPr>
          <w:rFonts w:ascii="Cambria" w:hAnsi="Cambria"/>
          <w:b/>
          <w:bCs/>
          <w:sz w:val="22"/>
          <w:szCs w:val="22"/>
          <w:u w:val="single"/>
        </w:rPr>
        <w:t>instalacji i urządzeń elektrycznych i elektroenergetycznych</w:t>
      </w:r>
      <w:r w:rsidRPr="00A847EE">
        <w:rPr>
          <w:rFonts w:ascii="Cambria" w:hAnsi="Cambria"/>
          <w:b/>
          <w:bCs/>
          <w:sz w:val="22"/>
          <w:szCs w:val="22"/>
        </w:rPr>
        <w:t>, których zakres uprawnia go do kierowania robotami objętymi przedmiotem zamówienia</w:t>
      </w:r>
      <w:r w:rsidR="00567F2D" w:rsidRPr="00A847EE">
        <w:rPr>
          <w:rFonts w:ascii="Cambria" w:hAnsi="Cambria"/>
          <w:b/>
          <w:bCs/>
          <w:sz w:val="22"/>
          <w:szCs w:val="22"/>
        </w:rPr>
        <w:t>,</w:t>
      </w:r>
    </w:p>
    <w:p w14:paraId="194D7306" w14:textId="62339115" w:rsidR="00EB74B5" w:rsidRPr="00A847EE" w:rsidRDefault="00EB74B5" w:rsidP="00CC18B6">
      <w:pPr>
        <w:spacing w:after="0"/>
        <w:ind w:left="427" w:firstLine="0"/>
        <w:rPr>
          <w:b/>
          <w:bCs/>
          <w:color w:val="auto"/>
        </w:rPr>
      </w:pPr>
      <w:r w:rsidRPr="00A847EE">
        <w:rPr>
          <w:b/>
          <w:bCs/>
          <w:color w:val="auto"/>
        </w:rPr>
        <w:t xml:space="preserve">lub odpowiadające im </w:t>
      </w:r>
      <w:r w:rsidR="00DF35DB" w:rsidRPr="00A847EE">
        <w:rPr>
          <w:b/>
          <w:bCs/>
          <w:color w:val="auto"/>
        </w:rPr>
        <w:t>równo</w:t>
      </w:r>
      <w:r w:rsidRPr="00A847EE">
        <w:rPr>
          <w:b/>
          <w:bCs/>
          <w:color w:val="auto"/>
        </w:rPr>
        <w:t>ważne uprawnienia budowlane, które zostały wydane na podstawie wcześniej obowiązujących przepisów</w:t>
      </w:r>
      <w:r w:rsidR="00DF35DB" w:rsidRPr="00A847EE">
        <w:rPr>
          <w:b/>
          <w:bCs/>
          <w:color w:val="auto"/>
        </w:rPr>
        <w:t>, a w przypadku Wykonawców zagranicznych – uprawnienia budowlane do kierowania robotami równoważne do wyżej wskazanych.</w:t>
      </w:r>
    </w:p>
    <w:p w14:paraId="4B425F15" w14:textId="0CE0A150" w:rsidR="00EB74B5" w:rsidRPr="00A847EE" w:rsidRDefault="00EB74B5" w:rsidP="00CC18B6">
      <w:pPr>
        <w:spacing w:after="0"/>
        <w:ind w:left="427" w:firstLine="0"/>
        <w:rPr>
          <w:i/>
          <w:iCs/>
          <w:color w:val="auto"/>
        </w:rPr>
      </w:pPr>
      <w:r w:rsidRPr="00A847EE">
        <w:rPr>
          <w:i/>
          <w:iCs/>
          <w:color w:val="auto"/>
        </w:rPr>
        <w:t xml:space="preserve">Wykonawca w celu wykazania spełniania w/w warunku może wskazać osobę będącą obywatelem państwa członkowskiego w rozumieniu art. 4a ust. 1 ustawy z dnia 15 grudnia 2000 r. o samorządach zawodowych architektów oraz inżynierów budownictwa </w:t>
      </w:r>
      <w:r w:rsidR="006B00C3" w:rsidRPr="00A847EE">
        <w:rPr>
          <w:i/>
          <w:iCs/>
          <w:color w:val="auto"/>
        </w:rPr>
        <w:t> </w:t>
      </w:r>
      <w:bookmarkStart w:id="5" w:name="_Hlk156981224"/>
      <w:r w:rsidR="006B00C3" w:rsidRPr="00A847EE">
        <w:rPr>
          <w:i/>
          <w:iCs/>
          <w:color w:val="auto"/>
        </w:rPr>
        <w:t>(</w:t>
      </w:r>
      <w:proofErr w:type="spellStart"/>
      <w:r w:rsidR="006B00C3" w:rsidRPr="00A847EE">
        <w:rPr>
          <w:i/>
          <w:iCs/>
          <w:color w:val="auto"/>
        </w:rPr>
        <w:t>t.j</w:t>
      </w:r>
      <w:proofErr w:type="spellEnd"/>
      <w:r w:rsidR="006B00C3" w:rsidRPr="00A847EE">
        <w:rPr>
          <w:i/>
          <w:iCs/>
          <w:color w:val="auto"/>
        </w:rPr>
        <w:t xml:space="preserve">. Dz. U. </w:t>
      </w:r>
      <w:r w:rsidR="003A5A07" w:rsidRPr="00A847EE">
        <w:rPr>
          <w:i/>
          <w:iCs/>
          <w:color w:val="auto"/>
        </w:rPr>
        <w:br/>
      </w:r>
      <w:r w:rsidR="006B00C3" w:rsidRPr="00A847EE">
        <w:rPr>
          <w:i/>
          <w:iCs/>
          <w:color w:val="auto"/>
        </w:rPr>
        <w:t>z 2023 r. poz. 551)</w:t>
      </w:r>
      <w:bookmarkEnd w:id="5"/>
      <w:r w:rsidRPr="00A847EE">
        <w:rPr>
          <w:i/>
          <w:iCs/>
          <w:color w:val="auto"/>
        </w:rPr>
        <w:t xml:space="preserv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w:t>
      </w:r>
      <w:r w:rsidR="006B00C3" w:rsidRPr="00A847EE">
        <w:rPr>
          <w:i/>
          <w:iCs/>
          <w:color w:val="auto"/>
        </w:rPr>
        <w:t> (</w:t>
      </w:r>
      <w:proofErr w:type="spellStart"/>
      <w:r w:rsidR="006B00C3" w:rsidRPr="00A847EE">
        <w:rPr>
          <w:i/>
          <w:iCs/>
          <w:color w:val="auto"/>
        </w:rPr>
        <w:t>t.j</w:t>
      </w:r>
      <w:proofErr w:type="spellEnd"/>
      <w:r w:rsidR="006B00C3" w:rsidRPr="00A847EE">
        <w:rPr>
          <w:i/>
          <w:iCs/>
          <w:color w:val="auto"/>
        </w:rPr>
        <w:t xml:space="preserve">. Dz. U. z 2023 r. poz. 334) </w:t>
      </w:r>
      <w:r w:rsidRPr="00A847EE">
        <w:rPr>
          <w:i/>
          <w:iCs/>
          <w:color w:val="auto"/>
        </w:rPr>
        <w:t xml:space="preserve">oraz ustawą z dnia 15 grudnia 2000 r. o samorządach zawodowych architektów oraz inżynierów budownictwa </w:t>
      </w:r>
      <w:r w:rsidR="0085278C" w:rsidRPr="00A847EE">
        <w:rPr>
          <w:i/>
          <w:iCs/>
          <w:color w:val="auto"/>
        </w:rPr>
        <w:t>(</w:t>
      </w:r>
      <w:proofErr w:type="spellStart"/>
      <w:r w:rsidR="0085278C" w:rsidRPr="00A847EE">
        <w:rPr>
          <w:i/>
          <w:iCs/>
          <w:color w:val="auto"/>
        </w:rPr>
        <w:t>t.j</w:t>
      </w:r>
      <w:proofErr w:type="spellEnd"/>
      <w:r w:rsidR="0085278C" w:rsidRPr="00A847EE">
        <w:rPr>
          <w:i/>
          <w:iCs/>
          <w:color w:val="auto"/>
        </w:rPr>
        <w:t>. Dz. U. z 2023 r. poz. 551)</w:t>
      </w:r>
      <w:r w:rsidRPr="00A847EE">
        <w:rPr>
          <w:i/>
          <w:iCs/>
          <w:color w:val="auto"/>
        </w:rPr>
        <w:t>.</w:t>
      </w:r>
    </w:p>
    <w:p w14:paraId="13E8A29E" w14:textId="77777777" w:rsidR="003A5A07" w:rsidRPr="00A847EE" w:rsidRDefault="00EB74B5" w:rsidP="00F81189">
      <w:pPr>
        <w:numPr>
          <w:ilvl w:val="0"/>
          <w:numId w:val="11"/>
        </w:numPr>
        <w:spacing w:after="0"/>
        <w:rPr>
          <w:color w:val="auto"/>
        </w:rPr>
      </w:pPr>
      <w:r w:rsidRPr="00A847EE">
        <w:rPr>
          <w:color w:val="auto"/>
        </w:rPr>
        <w:t>Wykonawca ustanawia</w:t>
      </w:r>
      <w:r w:rsidR="003A5A07" w:rsidRPr="00A847EE">
        <w:rPr>
          <w:color w:val="auto"/>
        </w:rPr>
        <w:t>:</w:t>
      </w:r>
    </w:p>
    <w:p w14:paraId="47DFC913" w14:textId="51ADC826" w:rsidR="00EB74B5" w:rsidRPr="00A847EE" w:rsidRDefault="00EB74B5" w:rsidP="00F81189">
      <w:pPr>
        <w:pStyle w:val="Akapitzlist"/>
        <w:numPr>
          <w:ilvl w:val="1"/>
          <w:numId w:val="11"/>
        </w:numPr>
        <w:spacing w:after="0"/>
        <w:rPr>
          <w:rFonts w:ascii="Cambria" w:hAnsi="Cambria"/>
          <w:sz w:val="22"/>
          <w:szCs w:val="22"/>
        </w:rPr>
      </w:pPr>
      <w:r w:rsidRPr="00A847EE">
        <w:rPr>
          <w:rFonts w:ascii="Cambria" w:hAnsi="Cambria"/>
          <w:sz w:val="22"/>
          <w:szCs w:val="22"/>
        </w:rPr>
        <w:t>kierownika budowy</w:t>
      </w:r>
      <w:r w:rsidR="008913CC" w:rsidRPr="00A847EE">
        <w:rPr>
          <w:rFonts w:ascii="Cambria" w:hAnsi="Cambria"/>
          <w:sz w:val="22"/>
          <w:szCs w:val="22"/>
        </w:rPr>
        <w:t xml:space="preserve"> </w:t>
      </w:r>
      <w:r w:rsidR="00B47944" w:rsidRPr="00A847EE">
        <w:rPr>
          <w:rFonts w:ascii="Cambria" w:hAnsi="Cambria"/>
          <w:sz w:val="22"/>
          <w:szCs w:val="22"/>
        </w:rPr>
        <w:t>w</w:t>
      </w:r>
      <w:r w:rsidRPr="00A847EE">
        <w:rPr>
          <w:rFonts w:ascii="Cambria" w:hAnsi="Cambria"/>
          <w:sz w:val="22"/>
          <w:szCs w:val="22"/>
        </w:rPr>
        <w:t xml:space="preserve"> osobie: </w:t>
      </w:r>
      <w:bookmarkStart w:id="6" w:name="_Hlk157676950"/>
      <w:r w:rsidRPr="00A847EE">
        <w:rPr>
          <w:rFonts w:ascii="Cambria" w:hAnsi="Cambria"/>
          <w:sz w:val="22"/>
          <w:szCs w:val="22"/>
        </w:rPr>
        <w:t xml:space="preserve">………………….; nr tel.:……………………..; e-mail: ……………………..; </w:t>
      </w:r>
      <w:proofErr w:type="spellStart"/>
      <w:r w:rsidRPr="00A847EE">
        <w:rPr>
          <w:rFonts w:ascii="Cambria" w:hAnsi="Cambria"/>
          <w:sz w:val="22"/>
          <w:szCs w:val="22"/>
        </w:rPr>
        <w:t>upr</w:t>
      </w:r>
      <w:proofErr w:type="spellEnd"/>
      <w:r w:rsidRPr="00A847EE">
        <w:rPr>
          <w:rFonts w:ascii="Cambria" w:hAnsi="Cambria"/>
          <w:sz w:val="22"/>
          <w:szCs w:val="22"/>
        </w:rPr>
        <w:t>. bud. nr: …………………………….;</w:t>
      </w:r>
    </w:p>
    <w:bookmarkEnd w:id="6"/>
    <w:p w14:paraId="3DF4B385" w14:textId="67FF0CAD" w:rsidR="003A5A07" w:rsidRPr="00A847EE" w:rsidRDefault="003A5A07" w:rsidP="00F81189">
      <w:pPr>
        <w:pStyle w:val="Akapitzlist"/>
        <w:numPr>
          <w:ilvl w:val="1"/>
          <w:numId w:val="11"/>
        </w:numPr>
        <w:spacing w:after="0"/>
        <w:rPr>
          <w:rFonts w:ascii="Cambria" w:hAnsi="Cambria"/>
          <w:sz w:val="22"/>
          <w:szCs w:val="22"/>
        </w:rPr>
      </w:pPr>
      <w:r w:rsidRPr="00A847EE">
        <w:rPr>
          <w:rFonts w:ascii="Cambria" w:hAnsi="Cambria"/>
          <w:sz w:val="22"/>
          <w:szCs w:val="22"/>
        </w:rPr>
        <w:t xml:space="preserve">kierownika robót branży </w:t>
      </w:r>
      <w:r w:rsidR="005F63F7">
        <w:rPr>
          <w:rFonts w:ascii="Cambria" w:hAnsi="Cambria"/>
          <w:sz w:val="22"/>
          <w:szCs w:val="22"/>
        </w:rPr>
        <w:t>sanitarnej</w:t>
      </w:r>
      <w:r w:rsidRPr="00A847EE">
        <w:rPr>
          <w:rFonts w:ascii="Cambria" w:hAnsi="Cambria"/>
          <w:sz w:val="22"/>
          <w:szCs w:val="22"/>
        </w:rPr>
        <w:t xml:space="preserve"> w osobie: ………………….; nr tel.:……………………..; e-mail: ……………………..; </w:t>
      </w:r>
      <w:proofErr w:type="spellStart"/>
      <w:r w:rsidRPr="00A847EE">
        <w:rPr>
          <w:rFonts w:ascii="Cambria" w:hAnsi="Cambria"/>
          <w:sz w:val="22"/>
          <w:szCs w:val="22"/>
        </w:rPr>
        <w:t>upr</w:t>
      </w:r>
      <w:proofErr w:type="spellEnd"/>
      <w:r w:rsidRPr="00A847EE">
        <w:rPr>
          <w:rFonts w:ascii="Cambria" w:hAnsi="Cambria"/>
          <w:sz w:val="22"/>
          <w:szCs w:val="22"/>
        </w:rPr>
        <w:t>. bud. nr: …………………………….;</w:t>
      </w:r>
    </w:p>
    <w:p w14:paraId="2010D37F" w14:textId="5F965CF8" w:rsidR="00B47944" w:rsidRPr="00A847EE" w:rsidRDefault="00B47944" w:rsidP="00F81189">
      <w:pPr>
        <w:pStyle w:val="Akapitzlist"/>
        <w:numPr>
          <w:ilvl w:val="1"/>
          <w:numId w:val="11"/>
        </w:numPr>
        <w:spacing w:after="0"/>
        <w:rPr>
          <w:rFonts w:ascii="Cambria" w:hAnsi="Cambria"/>
          <w:sz w:val="22"/>
          <w:szCs w:val="22"/>
        </w:rPr>
      </w:pPr>
      <w:r w:rsidRPr="00A847EE">
        <w:rPr>
          <w:rFonts w:ascii="Cambria" w:hAnsi="Cambria"/>
          <w:sz w:val="22"/>
          <w:szCs w:val="22"/>
        </w:rPr>
        <w:t xml:space="preserve">kierownika robót branży </w:t>
      </w:r>
      <w:r w:rsidR="005F63F7">
        <w:rPr>
          <w:rFonts w:ascii="Cambria" w:hAnsi="Cambria"/>
          <w:sz w:val="22"/>
          <w:szCs w:val="22"/>
        </w:rPr>
        <w:t>elektrycznej</w:t>
      </w:r>
      <w:r w:rsidRPr="00A847EE">
        <w:rPr>
          <w:rFonts w:ascii="Cambria" w:hAnsi="Cambria"/>
          <w:sz w:val="22"/>
          <w:szCs w:val="22"/>
        </w:rPr>
        <w:t xml:space="preserve"> w osobie ………………….; nr tel.:……………………..; e-mail: ……………………..; </w:t>
      </w:r>
      <w:proofErr w:type="spellStart"/>
      <w:r w:rsidRPr="00A847EE">
        <w:rPr>
          <w:rFonts w:ascii="Cambria" w:hAnsi="Cambria"/>
          <w:sz w:val="22"/>
          <w:szCs w:val="22"/>
        </w:rPr>
        <w:t>upr</w:t>
      </w:r>
      <w:proofErr w:type="spellEnd"/>
      <w:r w:rsidRPr="00A847EE">
        <w:rPr>
          <w:rFonts w:ascii="Cambria" w:hAnsi="Cambria"/>
          <w:sz w:val="22"/>
          <w:szCs w:val="22"/>
        </w:rPr>
        <w:t>. bud. nr: …………………………….;</w:t>
      </w:r>
    </w:p>
    <w:p w14:paraId="6437251A" w14:textId="70B57A62" w:rsidR="00EB74B5" w:rsidRPr="00A847EE" w:rsidRDefault="00C622D1" w:rsidP="00F81189">
      <w:pPr>
        <w:numPr>
          <w:ilvl w:val="0"/>
          <w:numId w:val="11"/>
        </w:numPr>
        <w:spacing w:after="0"/>
        <w:rPr>
          <w:color w:val="auto"/>
        </w:rPr>
      </w:pPr>
      <w:r w:rsidRPr="00A847EE">
        <w:rPr>
          <w:color w:val="auto"/>
        </w:rPr>
        <w:t xml:space="preserve">Wykonawca powinien skierować do realizacji zamówienia personel wskazany w wykazie osób złożonym w postępowaniu. </w:t>
      </w:r>
      <w:r w:rsidR="00EB74B5" w:rsidRPr="00A847EE">
        <w:rPr>
          <w:color w:val="auto"/>
        </w:rPr>
        <w:t>Zmiana os</w:t>
      </w:r>
      <w:r w:rsidR="001E2FE7" w:rsidRPr="00A847EE">
        <w:rPr>
          <w:color w:val="auto"/>
        </w:rPr>
        <w:t>ób</w:t>
      </w:r>
      <w:r w:rsidR="00EB74B5" w:rsidRPr="00A847EE">
        <w:rPr>
          <w:color w:val="auto"/>
        </w:rPr>
        <w:t xml:space="preserve"> wskazan</w:t>
      </w:r>
      <w:r w:rsidR="001E2FE7" w:rsidRPr="00A847EE">
        <w:rPr>
          <w:color w:val="auto"/>
        </w:rPr>
        <w:t>ych</w:t>
      </w:r>
      <w:r w:rsidR="00EB74B5" w:rsidRPr="00A847EE">
        <w:rPr>
          <w:color w:val="auto"/>
        </w:rPr>
        <w:t xml:space="preserve"> w ust. </w:t>
      </w:r>
      <w:r w:rsidR="001E2FE7" w:rsidRPr="00A847EE">
        <w:rPr>
          <w:color w:val="auto"/>
        </w:rPr>
        <w:t>5</w:t>
      </w:r>
      <w:r w:rsidR="00EB74B5" w:rsidRPr="00A847EE">
        <w:rPr>
          <w:color w:val="auto"/>
        </w:rPr>
        <w:t>, w trakcie realizacji umowy, musi być uzasadniona przez Wykonawcę na piśmie i zaakceptowana przez Zamawiającego.</w:t>
      </w:r>
    </w:p>
    <w:p w14:paraId="7270F526" w14:textId="2EC167B2" w:rsidR="00EB74B5" w:rsidRPr="00A847EE" w:rsidRDefault="00EB74B5" w:rsidP="00F81189">
      <w:pPr>
        <w:numPr>
          <w:ilvl w:val="0"/>
          <w:numId w:val="11"/>
        </w:numPr>
        <w:spacing w:after="0"/>
        <w:rPr>
          <w:color w:val="auto"/>
        </w:rPr>
      </w:pPr>
      <w:r w:rsidRPr="00A847EE">
        <w:rPr>
          <w:color w:val="auto"/>
        </w:rPr>
        <w:lastRenderedPageBreak/>
        <w:t>Wykonawca jest obowiązany z własnej inicjatywy zaproponować nowy skład personelu w następujących przypadkach: urlopu lub zwolnienia trwającego dłużej niż 14 dni, śmierci, choroby lub innych przyczyn i zdarzeń losowych.</w:t>
      </w:r>
    </w:p>
    <w:p w14:paraId="3DB914CF" w14:textId="7AD97F0F" w:rsidR="00EB74B5" w:rsidRPr="00A847EE" w:rsidRDefault="00EB74B5" w:rsidP="00F81189">
      <w:pPr>
        <w:numPr>
          <w:ilvl w:val="0"/>
          <w:numId w:val="11"/>
        </w:numPr>
        <w:spacing w:after="0"/>
        <w:rPr>
          <w:color w:val="auto"/>
        </w:rPr>
      </w:pPr>
      <w:r w:rsidRPr="00A847EE">
        <w:rPr>
          <w:color w:val="auto"/>
        </w:rPr>
        <w:t xml:space="preserve">Zamawiający zaakceptuje taką zmianę w terminie 14 dni od daty przedłożenia propozycji, wyłącznie wtedy, gdy odpowiednio do funkcji kwalifikacje i doświadczenie wskazanych osób będą spełniały wymagania określone w </w:t>
      </w:r>
      <w:r w:rsidR="00C622D1" w:rsidRPr="00A847EE">
        <w:rPr>
          <w:color w:val="auto"/>
        </w:rPr>
        <w:t>SWZ</w:t>
      </w:r>
      <w:r w:rsidRPr="00A847EE">
        <w:rPr>
          <w:color w:val="auto"/>
        </w:rPr>
        <w:t>, a dokonana zmiana nie spowoduje wydłużenia terminu wykonania umowy, przy czym stanowi to uprawnienie nie zaś obowiązek Zamawiającego do akceptacji takiej zmiany.</w:t>
      </w:r>
    </w:p>
    <w:p w14:paraId="003BEA31" w14:textId="714CE12A" w:rsidR="00EB74B5" w:rsidRPr="00A847EE" w:rsidRDefault="00EB74B5" w:rsidP="00F81189">
      <w:pPr>
        <w:numPr>
          <w:ilvl w:val="0"/>
          <w:numId w:val="11"/>
        </w:numPr>
        <w:spacing w:after="0"/>
        <w:rPr>
          <w:color w:val="auto"/>
        </w:rPr>
      </w:pPr>
      <w:r w:rsidRPr="00A847EE">
        <w:rPr>
          <w:color w:val="auto"/>
        </w:rPr>
        <w:t xml:space="preserve">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w:t>
      </w:r>
      <w:r w:rsidR="0084246A" w:rsidRPr="00A847EE">
        <w:rPr>
          <w:color w:val="auto"/>
        </w:rPr>
        <w:t xml:space="preserve">od daty doręczenia wniosku </w:t>
      </w:r>
      <w:r w:rsidRPr="00A847EE">
        <w:rPr>
          <w:color w:val="auto"/>
        </w:rPr>
        <w:t>inną osobą spełniająca wymagania zawarte w</w:t>
      </w:r>
      <w:r w:rsidR="00C622D1" w:rsidRPr="00A847EE">
        <w:rPr>
          <w:color w:val="auto"/>
        </w:rPr>
        <w:t xml:space="preserve"> SWZ i niniejszej umowie</w:t>
      </w:r>
      <w:r w:rsidRPr="00A847EE">
        <w:rPr>
          <w:color w:val="auto"/>
        </w:rPr>
        <w:t>.</w:t>
      </w:r>
    </w:p>
    <w:p w14:paraId="6C91B40B" w14:textId="220CD714" w:rsidR="00EB74B5" w:rsidRPr="00A847EE" w:rsidRDefault="00EB74B5" w:rsidP="00F81189">
      <w:pPr>
        <w:numPr>
          <w:ilvl w:val="0"/>
          <w:numId w:val="11"/>
        </w:numPr>
        <w:spacing w:after="0"/>
        <w:rPr>
          <w:color w:val="auto"/>
        </w:rPr>
      </w:pPr>
      <w:r w:rsidRPr="00A847EE">
        <w:rPr>
          <w:color w:val="auto"/>
        </w:rPr>
        <w:t>Kierownik budowy działać będzie w granicach umocowania określonego w ustawie Prawo budowlane.</w:t>
      </w:r>
    </w:p>
    <w:p w14:paraId="550FA370" w14:textId="095E6BEA" w:rsidR="00EB74B5" w:rsidRPr="00A847EE" w:rsidRDefault="00EB74B5" w:rsidP="00F81189">
      <w:pPr>
        <w:numPr>
          <w:ilvl w:val="0"/>
          <w:numId w:val="11"/>
        </w:numPr>
        <w:spacing w:after="0"/>
        <w:rPr>
          <w:color w:val="auto"/>
        </w:rPr>
      </w:pPr>
      <w:r w:rsidRPr="00A847EE">
        <w:rPr>
          <w:color w:val="auto"/>
        </w:rPr>
        <w:t>We wszystkich sprawach związanych z wykonywaniem niniejszej Umowy, za wyjątkiem czynności wymagającej zachowania lub przekazania dokumentów w formie pisemnej strony ustalają, że formą kontaktu pomiędzy Zamawiającym,</w:t>
      </w:r>
      <w:r w:rsidR="002176FC" w:rsidRPr="00A847EE">
        <w:rPr>
          <w:color w:val="auto"/>
        </w:rPr>
        <w:t xml:space="preserve"> Wykonawcą, Kierownikiem budowy będzie kontakt elektroniczny (z wykorzystaniem poczty elektronicznej). Kontakt telefoniczny możliwy jest jedynie w wypadkach niecierpiących zwłoki, jednak wymaga niezwłocznego potwierdzenia w formie elektronicznej.</w:t>
      </w:r>
    </w:p>
    <w:p w14:paraId="06F43DBD" w14:textId="17703344" w:rsidR="00EB74B5" w:rsidRPr="00A847EE" w:rsidRDefault="00EB74B5" w:rsidP="00CC18B6">
      <w:pPr>
        <w:spacing w:after="0"/>
        <w:ind w:hanging="417"/>
        <w:rPr>
          <w:color w:val="auto"/>
        </w:rPr>
      </w:pPr>
    </w:p>
    <w:p w14:paraId="4590102A" w14:textId="38571B3D" w:rsidR="006F40CE" w:rsidRPr="00A847EE" w:rsidRDefault="006F40CE" w:rsidP="00CC18B6">
      <w:pPr>
        <w:pStyle w:val="Nagwek1"/>
        <w:spacing w:before="240" w:line="276" w:lineRule="auto"/>
        <w:rPr>
          <w:color w:val="auto"/>
        </w:rPr>
      </w:pPr>
      <w:r w:rsidRPr="00A847EE">
        <w:rPr>
          <w:color w:val="auto"/>
        </w:rPr>
        <w:t>§ 10</w:t>
      </w:r>
    </w:p>
    <w:p w14:paraId="62EC6EE2" w14:textId="4C771D40" w:rsidR="006F40CE" w:rsidRPr="00A847EE" w:rsidRDefault="006F40CE" w:rsidP="00CC18B6">
      <w:pPr>
        <w:jc w:val="center"/>
        <w:rPr>
          <w:b/>
          <w:bCs/>
        </w:rPr>
      </w:pPr>
      <w:r w:rsidRPr="00A847EE">
        <w:rPr>
          <w:b/>
          <w:bCs/>
        </w:rPr>
        <w:t>Procedura zapewnienia jakości</w:t>
      </w:r>
    </w:p>
    <w:p w14:paraId="1C69EE18" w14:textId="6EF8CD2A" w:rsidR="00DD1781" w:rsidRPr="00A847EE" w:rsidRDefault="00CF1071" w:rsidP="000B3622">
      <w:pPr>
        <w:pStyle w:val="Akapitzlist"/>
        <w:numPr>
          <w:ilvl w:val="0"/>
          <w:numId w:val="29"/>
        </w:numPr>
        <w:spacing w:line="276" w:lineRule="auto"/>
        <w:rPr>
          <w:rFonts w:ascii="Cambria" w:hAnsi="Cambria"/>
          <w:sz w:val="22"/>
          <w:szCs w:val="22"/>
        </w:rPr>
      </w:pPr>
      <w:r w:rsidRPr="00A847EE">
        <w:rPr>
          <w:rFonts w:ascii="Cambria" w:hAnsi="Cambria"/>
          <w:sz w:val="22"/>
          <w:szCs w:val="22"/>
        </w:rPr>
        <w:t xml:space="preserve">Dwumiesięczne raporty o postępie </w:t>
      </w:r>
      <w:r w:rsidR="00C66275" w:rsidRPr="00A847EE">
        <w:rPr>
          <w:rFonts w:ascii="Cambria" w:hAnsi="Cambria"/>
          <w:sz w:val="22"/>
          <w:szCs w:val="22"/>
        </w:rPr>
        <w:t xml:space="preserve">prac i </w:t>
      </w:r>
      <w:r w:rsidRPr="00A847EE">
        <w:rPr>
          <w:rFonts w:ascii="Cambria" w:hAnsi="Cambria"/>
          <w:sz w:val="22"/>
          <w:szCs w:val="22"/>
        </w:rPr>
        <w:t>robót będą przygotowane przez Wykonawcę i przedkładane Zamawiającemu i Inspektorowi Nadzoru e-mailem w terminie 5 dni od ostatniego dnia okresu, którego dany raport dotyczy</w:t>
      </w:r>
      <w:r w:rsidR="00DD1781" w:rsidRPr="00A847EE">
        <w:rPr>
          <w:rFonts w:ascii="Cambria" w:hAnsi="Cambria"/>
          <w:sz w:val="22"/>
          <w:szCs w:val="22"/>
        </w:rPr>
        <w:t>.</w:t>
      </w:r>
    </w:p>
    <w:p w14:paraId="1B55FF43" w14:textId="21B4D494" w:rsidR="00DD1781" w:rsidRPr="00A847EE" w:rsidRDefault="00DD1781" w:rsidP="000B3622">
      <w:pPr>
        <w:pStyle w:val="Akapitzlist"/>
        <w:numPr>
          <w:ilvl w:val="0"/>
          <w:numId w:val="29"/>
        </w:numPr>
        <w:rPr>
          <w:rFonts w:ascii="Cambria" w:hAnsi="Cambria"/>
          <w:sz w:val="22"/>
          <w:szCs w:val="22"/>
        </w:rPr>
      </w:pPr>
      <w:r w:rsidRPr="00A847EE">
        <w:rPr>
          <w:rFonts w:ascii="Cambria" w:hAnsi="Cambria"/>
          <w:sz w:val="22"/>
          <w:szCs w:val="22"/>
        </w:rPr>
        <w:t xml:space="preserve">Po przekazaniu przez Wykonawcę raportu o postępie </w:t>
      </w:r>
      <w:r w:rsidR="00C66275" w:rsidRPr="00A847EE">
        <w:rPr>
          <w:rFonts w:ascii="Cambria" w:hAnsi="Cambria"/>
          <w:sz w:val="22"/>
          <w:szCs w:val="22"/>
        </w:rPr>
        <w:t xml:space="preserve">prac i </w:t>
      </w:r>
      <w:r w:rsidRPr="00A847EE">
        <w:rPr>
          <w:rFonts w:ascii="Cambria" w:hAnsi="Cambria"/>
          <w:sz w:val="22"/>
          <w:szCs w:val="22"/>
        </w:rPr>
        <w:t>robót lub w terminie</w:t>
      </w:r>
      <w:r w:rsidR="00C10126" w:rsidRPr="00A847EE">
        <w:rPr>
          <w:rFonts w:ascii="Cambria" w:hAnsi="Cambria"/>
          <w:sz w:val="22"/>
          <w:szCs w:val="22"/>
        </w:rPr>
        <w:t xml:space="preserve"> </w:t>
      </w:r>
      <w:r w:rsidRPr="00A847EE">
        <w:rPr>
          <w:rFonts w:ascii="Cambria" w:hAnsi="Cambria"/>
          <w:sz w:val="22"/>
          <w:szCs w:val="22"/>
        </w:rPr>
        <w:t>określonym przez Inspektora nadzoru lub Zamawiającego, na placu budowy lub w innym</w:t>
      </w:r>
      <w:r w:rsidR="00F8373E" w:rsidRPr="00A847EE">
        <w:rPr>
          <w:rFonts w:ascii="Cambria" w:hAnsi="Cambria"/>
          <w:sz w:val="22"/>
          <w:szCs w:val="22"/>
        </w:rPr>
        <w:t xml:space="preserve"> </w:t>
      </w:r>
      <w:r w:rsidRPr="00A847EE">
        <w:rPr>
          <w:rFonts w:ascii="Cambria" w:hAnsi="Cambria"/>
          <w:sz w:val="22"/>
          <w:szCs w:val="22"/>
        </w:rPr>
        <w:t>uzgodnionym przez Strony miejscu, Zamawiający ma prawo zwołania rady budowy z</w:t>
      </w:r>
      <w:r w:rsidR="00F8373E" w:rsidRPr="00A847EE">
        <w:rPr>
          <w:rFonts w:ascii="Cambria" w:hAnsi="Cambria"/>
          <w:sz w:val="22"/>
          <w:szCs w:val="22"/>
        </w:rPr>
        <w:t xml:space="preserve"> </w:t>
      </w:r>
      <w:r w:rsidRPr="00A847EE">
        <w:rPr>
          <w:rFonts w:ascii="Cambria" w:hAnsi="Cambria"/>
          <w:sz w:val="22"/>
          <w:szCs w:val="22"/>
        </w:rPr>
        <w:t>udziałem Inspektora nadzoru i przedstawiciela Wykonawcy zebrania w celu omówienia</w:t>
      </w:r>
      <w:r w:rsidR="00F8373E" w:rsidRPr="00A847EE">
        <w:rPr>
          <w:rFonts w:ascii="Cambria" w:hAnsi="Cambria"/>
          <w:sz w:val="22"/>
          <w:szCs w:val="22"/>
        </w:rPr>
        <w:t xml:space="preserve"> </w:t>
      </w:r>
      <w:r w:rsidRPr="00A847EE">
        <w:rPr>
          <w:rFonts w:ascii="Cambria" w:hAnsi="Cambria"/>
          <w:sz w:val="22"/>
          <w:szCs w:val="22"/>
        </w:rPr>
        <w:t>raportu o postępie prac i robót oraz omówienia problemów związanych z realizacją prac</w:t>
      </w:r>
      <w:r w:rsidR="00F8373E" w:rsidRPr="00A847EE">
        <w:rPr>
          <w:rFonts w:ascii="Cambria" w:hAnsi="Cambria"/>
          <w:sz w:val="22"/>
          <w:szCs w:val="22"/>
        </w:rPr>
        <w:t xml:space="preserve"> </w:t>
      </w:r>
      <w:r w:rsidRPr="00A847EE">
        <w:rPr>
          <w:rFonts w:ascii="Cambria" w:hAnsi="Cambria"/>
          <w:sz w:val="22"/>
          <w:szCs w:val="22"/>
        </w:rPr>
        <w:t>i robót objętych umową. Wykaz problemów stanowiących zagrożenie dla</w:t>
      </w:r>
      <w:r w:rsidR="00F8373E" w:rsidRPr="00A847EE">
        <w:rPr>
          <w:rFonts w:ascii="Cambria" w:hAnsi="Cambria"/>
          <w:sz w:val="22"/>
          <w:szCs w:val="22"/>
        </w:rPr>
        <w:t xml:space="preserve"> </w:t>
      </w:r>
      <w:r w:rsidRPr="00A847EE">
        <w:rPr>
          <w:rFonts w:ascii="Cambria" w:hAnsi="Cambria"/>
          <w:sz w:val="22"/>
          <w:szCs w:val="22"/>
        </w:rPr>
        <w:t>prawidłowej, zgodnej z zakładanymi terminami realizacji inwestycji, każdorazowo, w</w:t>
      </w:r>
      <w:r w:rsidR="00F8373E" w:rsidRPr="00A847EE">
        <w:rPr>
          <w:rFonts w:ascii="Cambria" w:hAnsi="Cambria"/>
          <w:sz w:val="22"/>
          <w:szCs w:val="22"/>
        </w:rPr>
        <w:t xml:space="preserve"> </w:t>
      </w:r>
      <w:r w:rsidRPr="00A847EE">
        <w:rPr>
          <w:rFonts w:ascii="Cambria" w:hAnsi="Cambria"/>
          <w:sz w:val="22"/>
          <w:szCs w:val="22"/>
        </w:rPr>
        <w:t>terminie najpóźniej na 7 dni przed planowanym zebraniem rady budowy, zostanie przez</w:t>
      </w:r>
      <w:r w:rsidR="00F8373E" w:rsidRPr="00A847EE">
        <w:rPr>
          <w:rFonts w:ascii="Cambria" w:hAnsi="Cambria"/>
          <w:sz w:val="22"/>
          <w:szCs w:val="22"/>
        </w:rPr>
        <w:t xml:space="preserve"> </w:t>
      </w:r>
      <w:r w:rsidRPr="00A847EE">
        <w:rPr>
          <w:rFonts w:ascii="Cambria" w:hAnsi="Cambria"/>
          <w:sz w:val="22"/>
          <w:szCs w:val="22"/>
        </w:rPr>
        <w:t>Wykonawcę dostarczony Inspektowi nadzoru oraz Zamawiającemu. W zebraniach rady</w:t>
      </w:r>
      <w:r w:rsidR="00F8373E" w:rsidRPr="00A847EE">
        <w:rPr>
          <w:rFonts w:ascii="Cambria" w:hAnsi="Cambria"/>
          <w:sz w:val="22"/>
          <w:szCs w:val="22"/>
        </w:rPr>
        <w:t xml:space="preserve"> </w:t>
      </w:r>
      <w:r w:rsidRPr="00A847EE">
        <w:rPr>
          <w:rFonts w:ascii="Cambria" w:hAnsi="Cambria"/>
          <w:sz w:val="22"/>
          <w:szCs w:val="22"/>
        </w:rPr>
        <w:t>budowy, według własnego uznania może brać udział przedstawiciel Zamawiającego a także</w:t>
      </w:r>
      <w:r w:rsidR="00F8373E" w:rsidRPr="00A847EE">
        <w:rPr>
          <w:rFonts w:ascii="Cambria" w:hAnsi="Cambria"/>
          <w:sz w:val="22"/>
          <w:szCs w:val="22"/>
        </w:rPr>
        <w:t xml:space="preserve"> </w:t>
      </w:r>
      <w:r w:rsidRPr="00A847EE">
        <w:rPr>
          <w:rFonts w:ascii="Cambria" w:hAnsi="Cambria"/>
          <w:sz w:val="22"/>
          <w:szCs w:val="22"/>
        </w:rPr>
        <w:t>inne osoby, których udział będzie konieczny lub pożądany zdaniem Inspektora nadzoru.</w:t>
      </w:r>
    </w:p>
    <w:p w14:paraId="1C1C1CA5" w14:textId="5981E1BE" w:rsidR="00F8373E" w:rsidRPr="00A847EE" w:rsidRDefault="00F8373E" w:rsidP="000B3622">
      <w:pPr>
        <w:pStyle w:val="Akapitzlist"/>
        <w:numPr>
          <w:ilvl w:val="0"/>
          <w:numId w:val="29"/>
        </w:numPr>
        <w:rPr>
          <w:rFonts w:ascii="Cambria" w:hAnsi="Cambria"/>
          <w:sz w:val="22"/>
          <w:szCs w:val="22"/>
        </w:rPr>
      </w:pPr>
      <w:r w:rsidRPr="00A847EE">
        <w:rPr>
          <w:rFonts w:ascii="Cambria" w:hAnsi="Cambria"/>
          <w:sz w:val="22"/>
          <w:szCs w:val="22"/>
        </w:rPr>
        <w:t xml:space="preserve">Z zebrania Rady Budowy </w:t>
      </w:r>
      <w:r w:rsidR="00C66275" w:rsidRPr="00A847EE">
        <w:rPr>
          <w:rFonts w:ascii="Cambria" w:hAnsi="Cambria"/>
          <w:sz w:val="22"/>
          <w:szCs w:val="22"/>
        </w:rPr>
        <w:t>Kierownik budowy</w:t>
      </w:r>
      <w:r w:rsidRPr="00A847EE">
        <w:rPr>
          <w:rFonts w:ascii="Cambria" w:hAnsi="Cambria"/>
          <w:sz w:val="22"/>
          <w:szCs w:val="22"/>
        </w:rPr>
        <w:t xml:space="preserve"> sporządza protokół.</w:t>
      </w:r>
      <w:r w:rsidR="009C350D" w:rsidRPr="00A847EE">
        <w:rPr>
          <w:rFonts w:ascii="Cambria" w:hAnsi="Cambria"/>
          <w:sz w:val="22"/>
          <w:szCs w:val="22"/>
        </w:rPr>
        <w:t xml:space="preserve"> W ciągu 3 dni od dnia, w którym odbyła się Rada Budowy Kierownik budowy przekazuje Zamawiającemu </w:t>
      </w:r>
      <w:r w:rsidR="00182FF2" w:rsidRPr="00A847EE">
        <w:rPr>
          <w:rFonts w:ascii="Cambria" w:hAnsi="Cambria"/>
          <w:sz w:val="22"/>
          <w:szCs w:val="22"/>
        </w:rPr>
        <w:br/>
      </w:r>
      <w:r w:rsidR="009C350D" w:rsidRPr="00A847EE">
        <w:rPr>
          <w:rFonts w:ascii="Cambria" w:hAnsi="Cambria"/>
          <w:sz w:val="22"/>
          <w:szCs w:val="22"/>
        </w:rPr>
        <w:t xml:space="preserve">i Inspektorowi Nadzoru protokół z odbytego zebrania Rady </w:t>
      </w:r>
      <w:r w:rsidR="00182FF2" w:rsidRPr="00A847EE">
        <w:rPr>
          <w:rFonts w:ascii="Cambria" w:hAnsi="Cambria"/>
          <w:sz w:val="22"/>
          <w:szCs w:val="22"/>
        </w:rPr>
        <w:t>Budowy celem uzgodnienia.</w:t>
      </w:r>
    </w:p>
    <w:p w14:paraId="17D5B593" w14:textId="4E124CF1" w:rsidR="002D395B" w:rsidRPr="00A847EE" w:rsidRDefault="002D395B" w:rsidP="00CC18B6">
      <w:pPr>
        <w:pStyle w:val="Nagwek1"/>
        <w:spacing w:before="240" w:line="276" w:lineRule="auto"/>
        <w:rPr>
          <w:color w:val="auto"/>
        </w:rPr>
      </w:pPr>
      <w:r w:rsidRPr="00A847EE">
        <w:rPr>
          <w:color w:val="auto"/>
        </w:rPr>
        <w:t>§ 11</w:t>
      </w:r>
    </w:p>
    <w:p w14:paraId="7CA37F06" w14:textId="05B52094" w:rsidR="002D395B" w:rsidRPr="00A847EE" w:rsidRDefault="002D395B" w:rsidP="00CC18B6">
      <w:pPr>
        <w:jc w:val="center"/>
        <w:rPr>
          <w:b/>
          <w:bCs/>
        </w:rPr>
      </w:pPr>
      <w:r w:rsidRPr="00A847EE">
        <w:rPr>
          <w:b/>
          <w:bCs/>
        </w:rPr>
        <w:t>Ubezpieczenie</w:t>
      </w:r>
    </w:p>
    <w:p w14:paraId="5002D5ED" w14:textId="4D838FFD" w:rsidR="002D395B" w:rsidRPr="00A847EE" w:rsidRDefault="002D395B" w:rsidP="000B3622">
      <w:pPr>
        <w:pStyle w:val="Akapitzlist"/>
        <w:numPr>
          <w:ilvl w:val="0"/>
          <w:numId w:val="33"/>
        </w:numPr>
        <w:spacing w:line="276" w:lineRule="auto"/>
        <w:rPr>
          <w:rFonts w:ascii="Cambria" w:hAnsi="Cambria"/>
          <w:b/>
          <w:bCs/>
          <w:sz w:val="22"/>
          <w:szCs w:val="22"/>
        </w:rPr>
      </w:pPr>
      <w:r w:rsidRPr="00A847EE">
        <w:rPr>
          <w:rFonts w:ascii="Cambria" w:hAnsi="Cambria"/>
          <w:sz w:val="22"/>
          <w:szCs w:val="22"/>
        </w:rPr>
        <w:t>Wykonawca zobowiązuje się posiadać ubezpieczenie od odpowiedzialności</w:t>
      </w:r>
      <w:r w:rsidR="00600C6D" w:rsidRPr="00A847EE">
        <w:rPr>
          <w:rFonts w:ascii="Cambria" w:hAnsi="Cambria"/>
          <w:sz w:val="22"/>
          <w:szCs w:val="22"/>
        </w:rPr>
        <w:t xml:space="preserve"> </w:t>
      </w:r>
      <w:r w:rsidRPr="00A847EE">
        <w:rPr>
          <w:rFonts w:ascii="Cambria" w:hAnsi="Cambria"/>
          <w:sz w:val="22"/>
          <w:szCs w:val="22"/>
        </w:rPr>
        <w:t>cywilnej (</w:t>
      </w:r>
      <w:r w:rsidR="00600C6D" w:rsidRPr="00A847EE">
        <w:rPr>
          <w:rFonts w:ascii="Cambria" w:hAnsi="Cambria"/>
          <w:sz w:val="22"/>
          <w:szCs w:val="22"/>
        </w:rPr>
        <w:t xml:space="preserve">OC) w zakresie prowadzonej działalności gospodarczej, obejmujące przedmiot umowy, na </w:t>
      </w:r>
      <w:r w:rsidR="00600C6D" w:rsidRPr="00A847EE">
        <w:rPr>
          <w:rFonts w:ascii="Cambria" w:hAnsi="Cambria"/>
          <w:sz w:val="22"/>
          <w:szCs w:val="22"/>
        </w:rPr>
        <w:lastRenderedPageBreak/>
        <w:t xml:space="preserve">sumę </w:t>
      </w:r>
      <w:r w:rsidR="00CB4DD4" w:rsidRPr="00A847EE">
        <w:rPr>
          <w:rFonts w:ascii="Cambria" w:hAnsi="Cambria"/>
          <w:sz w:val="22"/>
          <w:szCs w:val="22"/>
        </w:rPr>
        <w:t>ubezpieczeniową,</w:t>
      </w:r>
      <w:r w:rsidR="00600C6D" w:rsidRPr="00A847EE">
        <w:rPr>
          <w:rFonts w:ascii="Cambria" w:hAnsi="Cambria"/>
          <w:sz w:val="22"/>
          <w:szCs w:val="22"/>
        </w:rPr>
        <w:t xml:space="preserve"> nie mniejszą </w:t>
      </w:r>
      <w:r w:rsidR="00600C6D" w:rsidRPr="00A847EE">
        <w:rPr>
          <w:rFonts w:ascii="Cambria" w:hAnsi="Cambria"/>
          <w:b/>
          <w:bCs/>
          <w:sz w:val="22"/>
          <w:szCs w:val="22"/>
        </w:rPr>
        <w:t xml:space="preserve">niż </w:t>
      </w:r>
      <w:r w:rsidR="004F1D8F" w:rsidRPr="00A847EE">
        <w:rPr>
          <w:rFonts w:ascii="Cambria" w:hAnsi="Cambria"/>
          <w:b/>
          <w:bCs/>
          <w:sz w:val="22"/>
          <w:szCs w:val="22"/>
        </w:rPr>
        <w:t xml:space="preserve">50% </w:t>
      </w:r>
      <w:r w:rsidR="00600C6D" w:rsidRPr="00A847EE">
        <w:rPr>
          <w:rFonts w:ascii="Cambria" w:hAnsi="Cambria"/>
          <w:b/>
          <w:bCs/>
          <w:sz w:val="22"/>
          <w:szCs w:val="22"/>
        </w:rPr>
        <w:t>wynagrodzeni</w:t>
      </w:r>
      <w:r w:rsidR="004F1D8F" w:rsidRPr="00A847EE">
        <w:rPr>
          <w:rFonts w:ascii="Cambria" w:hAnsi="Cambria"/>
          <w:b/>
          <w:bCs/>
          <w:sz w:val="22"/>
          <w:szCs w:val="22"/>
        </w:rPr>
        <w:t>a</w:t>
      </w:r>
      <w:r w:rsidR="00600C6D" w:rsidRPr="00A847EE">
        <w:rPr>
          <w:rFonts w:ascii="Cambria" w:hAnsi="Cambria"/>
          <w:b/>
          <w:bCs/>
          <w:sz w:val="22"/>
          <w:szCs w:val="22"/>
        </w:rPr>
        <w:t xml:space="preserve"> umowne</w:t>
      </w:r>
      <w:r w:rsidR="004F1D8F" w:rsidRPr="00A847EE">
        <w:rPr>
          <w:rFonts w:ascii="Cambria" w:hAnsi="Cambria"/>
          <w:b/>
          <w:bCs/>
          <w:sz w:val="22"/>
          <w:szCs w:val="22"/>
        </w:rPr>
        <w:t>go</w:t>
      </w:r>
      <w:r w:rsidR="00600C6D" w:rsidRPr="00A847EE">
        <w:rPr>
          <w:rFonts w:ascii="Cambria" w:hAnsi="Cambria"/>
          <w:b/>
          <w:bCs/>
          <w:sz w:val="22"/>
          <w:szCs w:val="22"/>
        </w:rPr>
        <w:t xml:space="preserve"> brutto wynikające z niniejszej umowy.</w:t>
      </w:r>
    </w:p>
    <w:p w14:paraId="3CBF0320" w14:textId="019F627E" w:rsidR="00F8373E" w:rsidRPr="00A847EE" w:rsidRDefault="00F8373E" w:rsidP="000B3622">
      <w:pPr>
        <w:pStyle w:val="Akapitzlist"/>
        <w:numPr>
          <w:ilvl w:val="0"/>
          <w:numId w:val="33"/>
        </w:numPr>
        <w:spacing w:line="276" w:lineRule="auto"/>
        <w:rPr>
          <w:rFonts w:ascii="Cambria" w:hAnsi="Cambria"/>
          <w:sz w:val="22"/>
          <w:szCs w:val="22"/>
        </w:rPr>
      </w:pPr>
      <w:r w:rsidRPr="00A847EE">
        <w:rPr>
          <w:rFonts w:ascii="Cambria" w:hAnsi="Cambria"/>
          <w:sz w:val="22"/>
          <w:szCs w:val="22"/>
        </w:rPr>
        <w:t>Ubezpieczenie, o którym mowa w ust. 1, musi obowiązywać przez cały okres realizacji</w:t>
      </w:r>
      <w:r w:rsidR="00962FA4" w:rsidRPr="00A847EE">
        <w:rPr>
          <w:rFonts w:ascii="Cambria" w:hAnsi="Cambria"/>
          <w:sz w:val="22"/>
          <w:szCs w:val="22"/>
        </w:rPr>
        <w:t xml:space="preserve"> </w:t>
      </w:r>
      <w:r w:rsidRPr="00A847EE">
        <w:rPr>
          <w:rFonts w:ascii="Cambria" w:hAnsi="Cambria"/>
          <w:sz w:val="22"/>
          <w:szCs w:val="22"/>
        </w:rPr>
        <w:t>umowy. Jeżeli Wykonawca przedłoży polisę na okres krótszy niż okres realizacji</w:t>
      </w:r>
      <w:r w:rsidR="00962FA4" w:rsidRPr="00A847EE">
        <w:rPr>
          <w:rFonts w:ascii="Cambria" w:hAnsi="Cambria"/>
          <w:sz w:val="22"/>
          <w:szCs w:val="22"/>
        </w:rPr>
        <w:t xml:space="preserve"> </w:t>
      </w:r>
      <w:r w:rsidRPr="00A847EE">
        <w:rPr>
          <w:rFonts w:ascii="Cambria" w:hAnsi="Cambria"/>
          <w:sz w:val="22"/>
          <w:szCs w:val="22"/>
        </w:rPr>
        <w:t>zamówienia, będzie zobowiązany na 7 dni przed utratą jej ważności przedłożyć nową polisę</w:t>
      </w:r>
      <w:r w:rsidR="00962FA4" w:rsidRPr="00A847EE">
        <w:rPr>
          <w:rFonts w:ascii="Cambria" w:hAnsi="Cambria"/>
          <w:sz w:val="22"/>
          <w:szCs w:val="22"/>
        </w:rPr>
        <w:t xml:space="preserve"> </w:t>
      </w:r>
      <w:r w:rsidRPr="00A847EE">
        <w:rPr>
          <w:rFonts w:ascii="Cambria" w:hAnsi="Cambria"/>
          <w:sz w:val="22"/>
          <w:szCs w:val="22"/>
        </w:rPr>
        <w:t>na okres kolejny pod rygorem zapłaty kar umownych w wysokości 2.000 zł za każdy dzień</w:t>
      </w:r>
      <w:r w:rsidR="00962FA4" w:rsidRPr="00A847EE">
        <w:rPr>
          <w:rFonts w:ascii="Cambria" w:hAnsi="Cambria"/>
          <w:sz w:val="22"/>
          <w:szCs w:val="22"/>
        </w:rPr>
        <w:t xml:space="preserve"> </w:t>
      </w:r>
      <w:r w:rsidRPr="00A847EE">
        <w:rPr>
          <w:rFonts w:ascii="Cambria" w:hAnsi="Cambria"/>
          <w:sz w:val="22"/>
          <w:szCs w:val="22"/>
        </w:rPr>
        <w:t>zwłoki.</w:t>
      </w:r>
    </w:p>
    <w:p w14:paraId="7A51D56B" w14:textId="77777777" w:rsidR="00C622D1" w:rsidRPr="00A847EE" w:rsidRDefault="00C622D1" w:rsidP="000B3622">
      <w:pPr>
        <w:pStyle w:val="Akapitzlist"/>
        <w:numPr>
          <w:ilvl w:val="0"/>
          <w:numId w:val="33"/>
        </w:numPr>
        <w:rPr>
          <w:rFonts w:ascii="Cambria" w:hAnsi="Cambria"/>
          <w:sz w:val="22"/>
          <w:szCs w:val="22"/>
        </w:rPr>
      </w:pPr>
      <w:r w:rsidRPr="00A847EE">
        <w:rPr>
          <w:rFonts w:ascii="Cambria" w:hAnsi="Cambria"/>
          <w:sz w:val="22"/>
          <w:szCs w:val="22"/>
        </w:rPr>
        <w:t>Wykonawca w terminie 7 dni roboczych od dnia podpisania umowy jest zobowiązany do przedłożenia Zamawiającemu poświadczonych za zgodność z oryginałem kopii polisy ubezpieczeniowej (OC), o której mowa w ust. 1.</w:t>
      </w:r>
    </w:p>
    <w:p w14:paraId="30756F3F" w14:textId="77777777" w:rsidR="00C622D1" w:rsidRPr="00A847EE" w:rsidRDefault="00C622D1" w:rsidP="000B3622">
      <w:pPr>
        <w:pStyle w:val="Akapitzlist"/>
        <w:numPr>
          <w:ilvl w:val="0"/>
          <w:numId w:val="33"/>
        </w:numPr>
        <w:rPr>
          <w:rFonts w:ascii="Cambria" w:hAnsi="Cambria"/>
          <w:sz w:val="22"/>
          <w:szCs w:val="22"/>
        </w:rPr>
      </w:pPr>
      <w:r w:rsidRPr="00A847EE">
        <w:rPr>
          <w:rFonts w:ascii="Cambria" w:hAnsi="Cambria"/>
          <w:sz w:val="22"/>
          <w:szCs w:val="22"/>
        </w:rPr>
        <w:t>Zakres oraz warunki ubezpieczenia, o którym mowa w ust. 1 podlegają akceptacji Zamawiającego.</w:t>
      </w:r>
    </w:p>
    <w:p w14:paraId="33F3C391" w14:textId="115043D6" w:rsidR="00321132" w:rsidRPr="00A847EE" w:rsidRDefault="00E53807" w:rsidP="00CC18B6">
      <w:pPr>
        <w:pStyle w:val="Nagwek1"/>
        <w:spacing w:before="240" w:line="276" w:lineRule="auto"/>
        <w:rPr>
          <w:color w:val="auto"/>
        </w:rPr>
      </w:pPr>
      <w:r w:rsidRPr="00A847EE">
        <w:rPr>
          <w:color w:val="auto"/>
        </w:rPr>
        <w:t xml:space="preserve">§ </w:t>
      </w:r>
      <w:r w:rsidR="00600C6D" w:rsidRPr="00A847EE">
        <w:rPr>
          <w:color w:val="auto"/>
        </w:rPr>
        <w:t>12</w:t>
      </w:r>
    </w:p>
    <w:p w14:paraId="57B8907A" w14:textId="21FEFECC" w:rsidR="00321132" w:rsidRPr="00A847EE" w:rsidRDefault="005208B5" w:rsidP="004C5658">
      <w:pPr>
        <w:pStyle w:val="Nagwek1"/>
        <w:spacing w:line="276" w:lineRule="auto"/>
        <w:rPr>
          <w:color w:val="auto"/>
        </w:rPr>
      </w:pPr>
      <w:r w:rsidRPr="00A847EE">
        <w:rPr>
          <w:color w:val="auto"/>
        </w:rPr>
        <w:t>Gwarancja i rękojmia za wady</w:t>
      </w:r>
      <w:r w:rsidR="006753ED" w:rsidRPr="00A847EE">
        <w:rPr>
          <w:color w:val="auto"/>
        </w:rPr>
        <w:t xml:space="preserve"> </w:t>
      </w:r>
    </w:p>
    <w:p w14:paraId="33820F10" w14:textId="3CDB2075" w:rsidR="00962FA4" w:rsidRPr="00A847EE" w:rsidRDefault="00962FA4" w:rsidP="000B3622">
      <w:pPr>
        <w:pStyle w:val="Akapitzlist"/>
        <w:numPr>
          <w:ilvl w:val="0"/>
          <w:numId w:val="22"/>
        </w:numPr>
        <w:autoSpaceDE w:val="0"/>
        <w:autoSpaceDN w:val="0"/>
        <w:adjustRightInd w:val="0"/>
        <w:spacing w:before="0" w:after="0" w:line="276" w:lineRule="auto"/>
        <w:ind w:left="425" w:hanging="425"/>
        <w:contextualSpacing w:val="0"/>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t>Wykonawca udziela Zamawiającemu gwarancji jakości na przedmiot umowy na warunkach określonych w niniejszej umowie i przepisach kodeksu cywilnego.</w:t>
      </w:r>
    </w:p>
    <w:p w14:paraId="5E8B7AA0" w14:textId="5B973D77" w:rsidR="005208B5" w:rsidRPr="00A847EE" w:rsidRDefault="00600C6D" w:rsidP="000B3622">
      <w:pPr>
        <w:pStyle w:val="Akapitzlist"/>
        <w:numPr>
          <w:ilvl w:val="0"/>
          <w:numId w:val="22"/>
        </w:numPr>
        <w:autoSpaceDE w:val="0"/>
        <w:autoSpaceDN w:val="0"/>
        <w:adjustRightInd w:val="0"/>
        <w:spacing w:before="0" w:after="0" w:line="276" w:lineRule="auto"/>
        <w:ind w:left="425" w:hanging="425"/>
        <w:contextualSpacing w:val="0"/>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t>Wykonawca</w:t>
      </w:r>
      <w:r w:rsidR="00177C52" w:rsidRPr="00A847EE">
        <w:rPr>
          <w:rFonts w:ascii="Cambria" w:eastAsiaTheme="minorHAnsi" w:hAnsi="Cambria" w:cs="ArialNarrow"/>
          <w:sz w:val="22"/>
          <w:szCs w:val="22"/>
          <w:lang w:eastAsia="en-US"/>
        </w:rPr>
        <w:t>, zgodnie z ofertą,</w:t>
      </w:r>
      <w:r w:rsidRPr="00A847EE">
        <w:rPr>
          <w:rFonts w:ascii="Cambria" w:eastAsiaTheme="minorHAnsi" w:hAnsi="Cambria" w:cs="ArialNarrow"/>
          <w:sz w:val="22"/>
          <w:szCs w:val="22"/>
          <w:lang w:eastAsia="en-US"/>
        </w:rPr>
        <w:t xml:space="preserve"> udziela Zamawiającemu </w:t>
      </w:r>
      <w:r w:rsidRPr="00A847EE">
        <w:rPr>
          <w:rFonts w:ascii="Cambria" w:eastAsiaTheme="minorHAnsi" w:hAnsi="Cambria" w:cs="ArialNarrow"/>
          <w:b/>
          <w:bCs/>
          <w:sz w:val="22"/>
          <w:szCs w:val="22"/>
          <w:lang w:eastAsia="en-US"/>
        </w:rPr>
        <w:t>………</w:t>
      </w:r>
      <w:r w:rsidRPr="00A847EE">
        <w:rPr>
          <w:rStyle w:val="Odwoanieprzypisudolnego"/>
          <w:rFonts w:ascii="Cambria" w:eastAsiaTheme="minorHAnsi" w:hAnsi="Cambria" w:cs="ArialNarrow"/>
          <w:b/>
          <w:bCs/>
          <w:sz w:val="22"/>
          <w:szCs w:val="22"/>
          <w:lang w:eastAsia="en-US"/>
        </w:rPr>
        <w:footnoteReference w:id="5"/>
      </w:r>
      <w:r w:rsidRPr="00A847EE">
        <w:rPr>
          <w:rFonts w:ascii="Cambria" w:eastAsiaTheme="minorHAnsi" w:hAnsi="Cambria" w:cs="ArialNarrow"/>
          <w:b/>
          <w:bCs/>
          <w:sz w:val="22"/>
          <w:szCs w:val="22"/>
          <w:lang w:eastAsia="en-US"/>
        </w:rPr>
        <w:t xml:space="preserve"> miesięcznej gwarancji na </w:t>
      </w:r>
      <w:r w:rsidR="00BF05DE" w:rsidRPr="00A847EE">
        <w:rPr>
          <w:rFonts w:ascii="Cambria" w:eastAsiaTheme="minorHAnsi" w:hAnsi="Cambria" w:cs="ArialNarrow"/>
          <w:b/>
          <w:bCs/>
          <w:sz w:val="22"/>
          <w:szCs w:val="22"/>
          <w:lang w:eastAsia="en-US"/>
        </w:rPr>
        <w:t xml:space="preserve">wykonane </w:t>
      </w:r>
      <w:r w:rsidR="004D17C6" w:rsidRPr="00A847EE">
        <w:rPr>
          <w:rFonts w:ascii="Cambria" w:eastAsiaTheme="minorHAnsi" w:hAnsi="Cambria" w:cs="ArialNarrow"/>
          <w:b/>
          <w:bCs/>
          <w:sz w:val="22"/>
          <w:szCs w:val="22"/>
          <w:lang w:eastAsia="en-US"/>
        </w:rPr>
        <w:t xml:space="preserve">roboty budowlane oraz </w:t>
      </w:r>
      <w:r w:rsidR="00F63826" w:rsidRPr="00A847EE">
        <w:rPr>
          <w:rFonts w:ascii="Cambria" w:eastAsiaTheme="minorHAnsi" w:hAnsi="Cambria" w:cs="ArialNarrow"/>
          <w:b/>
          <w:bCs/>
          <w:sz w:val="22"/>
          <w:szCs w:val="22"/>
          <w:lang w:eastAsia="en-US"/>
        </w:rPr>
        <w:t xml:space="preserve">dostarczone i </w:t>
      </w:r>
      <w:r w:rsidR="004D17C6" w:rsidRPr="00A847EE">
        <w:rPr>
          <w:rFonts w:ascii="Cambria" w:eastAsiaTheme="minorHAnsi" w:hAnsi="Cambria" w:cs="ArialNarrow"/>
          <w:b/>
          <w:bCs/>
          <w:sz w:val="22"/>
          <w:szCs w:val="22"/>
          <w:lang w:eastAsia="en-US"/>
        </w:rPr>
        <w:t xml:space="preserve">wbudowane materiały </w:t>
      </w:r>
      <w:r w:rsidR="00264BF9" w:rsidRPr="00A847EE">
        <w:rPr>
          <w:rFonts w:ascii="Cambria" w:eastAsiaTheme="minorHAnsi" w:hAnsi="Cambria" w:cs="ArialNarrow"/>
          <w:b/>
          <w:bCs/>
          <w:sz w:val="22"/>
          <w:szCs w:val="22"/>
          <w:lang w:eastAsia="en-US"/>
        </w:rPr>
        <w:t xml:space="preserve">i urządzenia </w:t>
      </w:r>
      <w:r w:rsidR="00177C52" w:rsidRPr="00A847EE">
        <w:rPr>
          <w:rFonts w:ascii="Cambria" w:eastAsiaTheme="minorHAnsi" w:hAnsi="Cambria" w:cs="ArialNarrow"/>
          <w:b/>
          <w:bCs/>
          <w:sz w:val="22"/>
          <w:szCs w:val="22"/>
          <w:lang w:eastAsia="en-US"/>
        </w:rPr>
        <w:t>począwszy od dnia podpisania protokołu odbioru końcowego</w:t>
      </w:r>
      <w:r w:rsidR="004D17C6" w:rsidRPr="00A847EE">
        <w:rPr>
          <w:rFonts w:ascii="Cambria" w:eastAsiaTheme="minorHAnsi" w:hAnsi="Cambria" w:cs="ArialNarrow"/>
          <w:b/>
          <w:bCs/>
          <w:sz w:val="22"/>
          <w:szCs w:val="22"/>
          <w:lang w:eastAsia="en-US"/>
        </w:rPr>
        <w:t>.</w:t>
      </w:r>
    </w:p>
    <w:p w14:paraId="18C9D87F" w14:textId="6B500092" w:rsidR="00650193" w:rsidRPr="00A847EE" w:rsidRDefault="00650193" w:rsidP="000B3622">
      <w:pPr>
        <w:pStyle w:val="Akapitzlist"/>
        <w:numPr>
          <w:ilvl w:val="0"/>
          <w:numId w:val="22"/>
        </w:numPr>
        <w:autoSpaceDE w:val="0"/>
        <w:autoSpaceDN w:val="0"/>
        <w:adjustRightInd w:val="0"/>
        <w:spacing w:before="0" w:after="0" w:line="276" w:lineRule="auto"/>
        <w:ind w:left="425" w:hanging="425"/>
        <w:contextualSpacing w:val="0"/>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t>W razie rozbieżności postanowień gwarancyjnych, stosuje się warunki gwarancyjne bardziej korzystne dla Zamawiającego. W sytuacji, gdy gwarancja producenta jest dłuższa niż gwarancja udzielona przez Wykonawcę, Zamawiający zachowuje uprawnienia</w:t>
      </w:r>
      <w:r w:rsidR="00355591" w:rsidRPr="00A847EE">
        <w:rPr>
          <w:rFonts w:ascii="Cambria" w:eastAsiaTheme="minorHAnsi" w:hAnsi="Cambria" w:cs="ArialNarrow"/>
          <w:sz w:val="22"/>
          <w:szCs w:val="22"/>
          <w:lang w:eastAsia="en-US"/>
        </w:rPr>
        <w:t xml:space="preserve"> gwarancyjne nadane przez producenta po wygaśnięciu gwarancji.</w:t>
      </w:r>
    </w:p>
    <w:p w14:paraId="73A44B6B" w14:textId="0D496DA1" w:rsidR="00355591" w:rsidRPr="00A847EE" w:rsidRDefault="00355591" w:rsidP="000B3622">
      <w:pPr>
        <w:pStyle w:val="Akapitzlist"/>
        <w:numPr>
          <w:ilvl w:val="0"/>
          <w:numId w:val="22"/>
        </w:numPr>
        <w:autoSpaceDE w:val="0"/>
        <w:autoSpaceDN w:val="0"/>
        <w:adjustRightInd w:val="0"/>
        <w:spacing w:before="0" w:after="0" w:line="276" w:lineRule="auto"/>
        <w:ind w:left="425" w:hanging="425"/>
        <w:contextualSpacing w:val="0"/>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t>Rękojmia za wady fizyczne udzielona jest na okres 60 miesięcy od daty odbioru końcowego robót.</w:t>
      </w:r>
    </w:p>
    <w:p w14:paraId="1D188E5C" w14:textId="47405779" w:rsidR="004D17C6" w:rsidRPr="00A847EE" w:rsidRDefault="004D17C6" w:rsidP="000B3622">
      <w:pPr>
        <w:pStyle w:val="Akapitzlist"/>
        <w:numPr>
          <w:ilvl w:val="0"/>
          <w:numId w:val="22"/>
        </w:numPr>
        <w:autoSpaceDE w:val="0"/>
        <w:autoSpaceDN w:val="0"/>
        <w:adjustRightInd w:val="0"/>
        <w:spacing w:before="0" w:after="0" w:line="276" w:lineRule="auto"/>
        <w:ind w:left="425" w:hanging="425"/>
        <w:contextualSpacing w:val="0"/>
        <w:rPr>
          <w:rFonts w:ascii="Cambria" w:eastAsiaTheme="minorHAnsi" w:hAnsi="Cambria" w:cs="ArialNarrow"/>
          <w:sz w:val="22"/>
          <w:szCs w:val="22"/>
          <w:lang w:eastAsia="en-US"/>
        </w:rPr>
      </w:pPr>
      <w:r w:rsidRPr="00A847EE">
        <w:rPr>
          <w:rFonts w:ascii="Cambria" w:hAnsi="Cambria"/>
          <w:sz w:val="22"/>
          <w:szCs w:val="22"/>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521A1BD0" w14:textId="511F68D7" w:rsidR="004D17C6" w:rsidRPr="00A847EE" w:rsidRDefault="004D17C6" w:rsidP="000B3622">
      <w:pPr>
        <w:pStyle w:val="Akapitzlist"/>
        <w:numPr>
          <w:ilvl w:val="0"/>
          <w:numId w:val="22"/>
        </w:numPr>
        <w:autoSpaceDE w:val="0"/>
        <w:autoSpaceDN w:val="0"/>
        <w:adjustRightInd w:val="0"/>
        <w:spacing w:before="0" w:after="0" w:line="276" w:lineRule="auto"/>
        <w:ind w:left="425" w:hanging="425"/>
        <w:contextualSpacing w:val="0"/>
        <w:rPr>
          <w:rFonts w:ascii="Cambria" w:eastAsiaTheme="minorHAnsi" w:hAnsi="Cambria" w:cs="ArialNarrow"/>
          <w:sz w:val="22"/>
          <w:szCs w:val="22"/>
          <w:lang w:eastAsia="en-US"/>
        </w:rPr>
      </w:pPr>
      <w:r w:rsidRPr="00A847EE">
        <w:rPr>
          <w:rFonts w:ascii="Cambria" w:hAnsi="Cambria"/>
          <w:sz w:val="22"/>
          <w:szCs w:val="22"/>
        </w:rPr>
        <w:t xml:space="preserve">Niezależnie od uprawnień z tytułu gwarancji Wykonawca udziela rękojmi za wady fizyczne na wykonane </w:t>
      </w:r>
      <w:r w:rsidR="00264BF9" w:rsidRPr="00A847EE">
        <w:rPr>
          <w:rFonts w:ascii="Cambria" w:hAnsi="Cambria"/>
          <w:sz w:val="22"/>
          <w:szCs w:val="22"/>
        </w:rPr>
        <w:t xml:space="preserve">roboty budowlane </w:t>
      </w:r>
      <w:r w:rsidRPr="00A847EE">
        <w:rPr>
          <w:rFonts w:ascii="Cambria" w:hAnsi="Cambria"/>
          <w:sz w:val="22"/>
          <w:szCs w:val="22"/>
        </w:rPr>
        <w:t xml:space="preserve">oraz </w:t>
      </w:r>
      <w:r w:rsidR="00264BF9" w:rsidRPr="00A847EE">
        <w:rPr>
          <w:rFonts w:ascii="Cambria" w:hAnsi="Cambria"/>
          <w:sz w:val="22"/>
          <w:szCs w:val="22"/>
        </w:rPr>
        <w:t xml:space="preserve">dostarczone i wbudowane </w:t>
      </w:r>
      <w:r w:rsidRPr="00A847EE">
        <w:rPr>
          <w:rFonts w:ascii="Cambria" w:hAnsi="Cambria"/>
          <w:sz w:val="22"/>
          <w:szCs w:val="22"/>
        </w:rPr>
        <w:t xml:space="preserve">materiały i urządzenia i zobowiązuje się do usunięcia wad fizycznych, jeżeli wady te ujawnią się w ciągu terminu określonego rękojmią </w:t>
      </w:r>
      <w:r w:rsidR="005E5ED5" w:rsidRPr="00A847EE">
        <w:rPr>
          <w:rFonts w:ascii="Cambria" w:hAnsi="Cambria"/>
          <w:sz w:val="22"/>
          <w:szCs w:val="22"/>
        </w:rPr>
        <w:t>tj. 60 miesięcy od dnia odbioru końcowego</w:t>
      </w:r>
      <w:r w:rsidRPr="00A847EE">
        <w:rPr>
          <w:rFonts w:ascii="Cambria" w:hAnsi="Cambria"/>
          <w:sz w:val="22"/>
          <w:szCs w:val="22"/>
        </w:rPr>
        <w:t xml:space="preserve">(poprzez ich naprawę lub wymianę). </w:t>
      </w:r>
    </w:p>
    <w:p w14:paraId="7488C7A7" w14:textId="15D6A782" w:rsidR="00355591" w:rsidRPr="00A847EE" w:rsidRDefault="00355591" w:rsidP="000B3622">
      <w:pPr>
        <w:pStyle w:val="Akapitzlist"/>
        <w:numPr>
          <w:ilvl w:val="0"/>
          <w:numId w:val="22"/>
        </w:numPr>
        <w:autoSpaceDE w:val="0"/>
        <w:autoSpaceDN w:val="0"/>
        <w:adjustRightInd w:val="0"/>
        <w:spacing w:before="0" w:after="0" w:line="276" w:lineRule="auto"/>
        <w:ind w:left="425" w:hanging="425"/>
        <w:contextualSpacing w:val="0"/>
        <w:rPr>
          <w:rFonts w:ascii="Cambria" w:eastAsiaTheme="minorHAnsi" w:hAnsi="Cambria" w:cs="ArialNarrow"/>
          <w:sz w:val="22"/>
          <w:szCs w:val="22"/>
          <w:lang w:eastAsia="en-US"/>
        </w:rPr>
      </w:pPr>
      <w:r w:rsidRPr="00A847EE">
        <w:rPr>
          <w:rFonts w:ascii="Cambria" w:eastAsiaTheme="minorHAnsi" w:hAnsi="Cambria" w:cs="ArialNarrow"/>
          <w:sz w:val="22"/>
          <w:szCs w:val="22"/>
          <w:lang w:eastAsia="en-US"/>
        </w:rPr>
        <w:t>Wykonawca zobowiązuje się w dniu odbioru końcowego zapewnić Zamawiającego, w formie pisemnej, że wykonane roboty budowlane są wolne od wad fizycznych oraz wad jakościowych.</w:t>
      </w:r>
    </w:p>
    <w:p w14:paraId="4EA9E3D6" w14:textId="453F3706" w:rsidR="004D17C6" w:rsidRPr="00A847EE" w:rsidRDefault="004D17C6" w:rsidP="000B3622">
      <w:pPr>
        <w:pStyle w:val="Akapitzlist"/>
        <w:numPr>
          <w:ilvl w:val="0"/>
          <w:numId w:val="22"/>
        </w:numPr>
        <w:autoSpaceDE w:val="0"/>
        <w:autoSpaceDN w:val="0"/>
        <w:adjustRightInd w:val="0"/>
        <w:spacing w:before="0" w:after="0" w:line="276" w:lineRule="auto"/>
        <w:ind w:left="425" w:hanging="425"/>
        <w:contextualSpacing w:val="0"/>
        <w:rPr>
          <w:rFonts w:ascii="Cambria" w:eastAsiaTheme="minorHAnsi" w:hAnsi="Cambria" w:cs="ArialNarrow"/>
          <w:sz w:val="22"/>
          <w:szCs w:val="22"/>
          <w:lang w:eastAsia="en-US"/>
        </w:rPr>
      </w:pPr>
      <w:r w:rsidRPr="00A847EE">
        <w:rPr>
          <w:rFonts w:ascii="Cambria" w:hAnsi="Cambria"/>
          <w:sz w:val="22"/>
          <w:szCs w:val="22"/>
        </w:rPr>
        <w:t xml:space="preserve">Termin udzielonej rękojmi za wady fizyczne oraz gwarancji biegnie od dnia podpisania protokołu odbioru końcowego. </w:t>
      </w:r>
    </w:p>
    <w:p w14:paraId="66966A72" w14:textId="7CB9993D" w:rsidR="004D17C6" w:rsidRPr="00A847EE" w:rsidRDefault="004D17C6" w:rsidP="000B3622">
      <w:pPr>
        <w:pStyle w:val="Akapitzlist"/>
        <w:numPr>
          <w:ilvl w:val="0"/>
          <w:numId w:val="22"/>
        </w:numPr>
        <w:autoSpaceDE w:val="0"/>
        <w:autoSpaceDN w:val="0"/>
        <w:adjustRightInd w:val="0"/>
        <w:spacing w:before="0" w:after="0" w:line="276" w:lineRule="auto"/>
        <w:ind w:left="425" w:hanging="425"/>
        <w:contextualSpacing w:val="0"/>
        <w:rPr>
          <w:rFonts w:ascii="Cambria" w:eastAsiaTheme="minorHAnsi" w:hAnsi="Cambria" w:cs="ArialNarrow"/>
          <w:sz w:val="22"/>
          <w:szCs w:val="22"/>
          <w:lang w:eastAsia="en-US"/>
        </w:rPr>
      </w:pPr>
      <w:r w:rsidRPr="00A847EE">
        <w:rPr>
          <w:rFonts w:ascii="Cambria" w:hAnsi="Cambria"/>
          <w:sz w:val="22"/>
          <w:szCs w:val="22"/>
        </w:rPr>
        <w:t xml:space="preserve">Zamawiający może wykonywać uprawnienia z tytułu rękojmi za wady fizyczne, niezależnie od uprawnień wynikających z gwarancji. </w:t>
      </w:r>
    </w:p>
    <w:p w14:paraId="337E9239" w14:textId="2427B3A7" w:rsidR="004D17C6" w:rsidRPr="00A847EE" w:rsidRDefault="004D17C6" w:rsidP="000B3622">
      <w:pPr>
        <w:pStyle w:val="Akapitzlist"/>
        <w:numPr>
          <w:ilvl w:val="0"/>
          <w:numId w:val="22"/>
        </w:numPr>
        <w:autoSpaceDE w:val="0"/>
        <w:autoSpaceDN w:val="0"/>
        <w:adjustRightInd w:val="0"/>
        <w:spacing w:before="0" w:after="0" w:line="276" w:lineRule="auto"/>
        <w:ind w:left="425" w:hanging="425"/>
        <w:contextualSpacing w:val="0"/>
        <w:rPr>
          <w:rFonts w:ascii="Cambria" w:eastAsiaTheme="minorHAnsi" w:hAnsi="Cambria" w:cs="ArialNarrow"/>
          <w:sz w:val="22"/>
          <w:szCs w:val="22"/>
          <w:lang w:eastAsia="en-US"/>
        </w:rPr>
      </w:pPr>
      <w:r w:rsidRPr="00A847EE">
        <w:rPr>
          <w:rFonts w:ascii="Cambria" w:hAnsi="Cambria"/>
          <w:sz w:val="22"/>
          <w:szCs w:val="22"/>
        </w:rPr>
        <w:t xml:space="preserve">W przypadku wystąpienia wad fizycznych (objętych rękojmią za wady fizyczne) lub wad jakościowych (objętych gwarancją) Wykonawca zobowiązany jest do ich usunięcia w </w:t>
      </w:r>
      <w:r w:rsidRPr="00A847EE">
        <w:rPr>
          <w:rFonts w:ascii="Cambria" w:hAnsi="Cambria"/>
          <w:sz w:val="22"/>
          <w:szCs w:val="22"/>
        </w:rPr>
        <w:lastRenderedPageBreak/>
        <w:t xml:space="preserve">terminie 14 dni, licząc od dnia powiadomienia go o wadzie, w ramach wynagrodzenia, o którym mowa w § 3 ust. 1 umowy. </w:t>
      </w:r>
    </w:p>
    <w:p w14:paraId="19BC6362" w14:textId="41B6ABE3" w:rsidR="004D17C6" w:rsidRPr="00A847EE" w:rsidRDefault="004D17C6" w:rsidP="000B3622">
      <w:pPr>
        <w:pStyle w:val="Akapitzlist"/>
        <w:numPr>
          <w:ilvl w:val="0"/>
          <w:numId w:val="22"/>
        </w:numPr>
        <w:autoSpaceDE w:val="0"/>
        <w:autoSpaceDN w:val="0"/>
        <w:adjustRightInd w:val="0"/>
        <w:spacing w:before="0" w:after="0" w:line="276" w:lineRule="auto"/>
        <w:ind w:left="425" w:hanging="425"/>
        <w:contextualSpacing w:val="0"/>
        <w:rPr>
          <w:rFonts w:ascii="Cambria" w:eastAsiaTheme="minorHAnsi" w:hAnsi="Cambria" w:cs="ArialNarrow"/>
          <w:sz w:val="22"/>
          <w:szCs w:val="22"/>
          <w:lang w:eastAsia="en-US"/>
        </w:rPr>
      </w:pPr>
      <w:r w:rsidRPr="00A847EE">
        <w:rPr>
          <w:rFonts w:ascii="Cambria" w:hAnsi="Cambria"/>
          <w:sz w:val="22"/>
          <w:szCs w:val="22"/>
        </w:rPr>
        <w:t xml:space="preserve">W przypadku, gdy usunięcie wady nie jest możliwe w terminie wskazanym w ust. </w:t>
      </w:r>
      <w:r w:rsidR="002F6D45" w:rsidRPr="00A847EE">
        <w:rPr>
          <w:rFonts w:ascii="Cambria" w:hAnsi="Cambria"/>
          <w:sz w:val="22"/>
          <w:szCs w:val="22"/>
        </w:rPr>
        <w:t>10</w:t>
      </w:r>
      <w:r w:rsidRPr="00A847EE">
        <w:rPr>
          <w:rFonts w:ascii="Cambria" w:hAnsi="Cambria"/>
          <w:sz w:val="22"/>
          <w:szCs w:val="22"/>
        </w:rPr>
        <w:t xml:space="preserve">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w:t>
      </w:r>
      <w:r w:rsidR="00DF09D9" w:rsidRPr="00A847EE">
        <w:rPr>
          <w:rFonts w:ascii="Cambria" w:hAnsi="Cambria"/>
          <w:sz w:val="22"/>
          <w:szCs w:val="22"/>
        </w:rPr>
        <w:t>m</w:t>
      </w:r>
      <w:r w:rsidRPr="00A847EE">
        <w:rPr>
          <w:rFonts w:ascii="Cambria" w:hAnsi="Cambria"/>
          <w:sz w:val="22"/>
          <w:szCs w:val="22"/>
        </w:rPr>
        <w:t xml:space="preserve"> </w:t>
      </w:r>
    </w:p>
    <w:p w14:paraId="6B3D75CC" w14:textId="79B9E176" w:rsidR="004D17C6" w:rsidRPr="00A847EE" w:rsidRDefault="004D17C6" w:rsidP="000B3622">
      <w:pPr>
        <w:pStyle w:val="Akapitzlist"/>
        <w:numPr>
          <w:ilvl w:val="0"/>
          <w:numId w:val="22"/>
        </w:numPr>
        <w:autoSpaceDE w:val="0"/>
        <w:autoSpaceDN w:val="0"/>
        <w:adjustRightInd w:val="0"/>
        <w:spacing w:before="0" w:after="0" w:line="276" w:lineRule="auto"/>
        <w:ind w:left="425" w:hanging="425"/>
        <w:contextualSpacing w:val="0"/>
        <w:rPr>
          <w:rFonts w:ascii="Cambria" w:eastAsiaTheme="minorHAnsi" w:hAnsi="Cambria" w:cs="ArialNarrow"/>
          <w:sz w:val="22"/>
          <w:szCs w:val="22"/>
          <w:lang w:eastAsia="en-US"/>
        </w:rPr>
      </w:pPr>
      <w:r w:rsidRPr="00A847EE">
        <w:rPr>
          <w:rFonts w:ascii="Cambria" w:hAnsi="Cambria"/>
          <w:sz w:val="22"/>
          <w:szCs w:val="22"/>
        </w:rPr>
        <w:t xml:space="preserve">Jeżeli Wykonawca nie usunie wad w terminie określonym w ust. </w:t>
      </w:r>
      <w:r w:rsidR="00182FF2" w:rsidRPr="00A847EE">
        <w:rPr>
          <w:rFonts w:ascii="Cambria" w:hAnsi="Cambria"/>
          <w:sz w:val="22"/>
          <w:szCs w:val="22"/>
        </w:rPr>
        <w:t>10</w:t>
      </w:r>
      <w:r w:rsidRPr="00A847EE">
        <w:rPr>
          <w:rFonts w:ascii="Cambria" w:hAnsi="Cambria"/>
          <w:sz w:val="22"/>
          <w:szCs w:val="22"/>
        </w:rPr>
        <w:t xml:space="preserve">, Zamawiający może zlecić usunięcie ich stronie trzeciej na koszt i ryzyko Wykonawcy. W tym przypadku koszty usuwania wad będą pokrywane w pierwszej kolejności z kwoty zatrzymanej tytułem zabezpieczenia należytego wykonania Umowy. </w:t>
      </w:r>
    </w:p>
    <w:p w14:paraId="2FDD1317" w14:textId="3E89BC82" w:rsidR="004D17C6" w:rsidRPr="00A847EE" w:rsidRDefault="004D17C6" w:rsidP="000B3622">
      <w:pPr>
        <w:pStyle w:val="Akapitzlist"/>
        <w:numPr>
          <w:ilvl w:val="0"/>
          <w:numId w:val="22"/>
        </w:numPr>
        <w:autoSpaceDE w:val="0"/>
        <w:autoSpaceDN w:val="0"/>
        <w:adjustRightInd w:val="0"/>
        <w:spacing w:before="0" w:after="0" w:line="276" w:lineRule="auto"/>
        <w:ind w:left="425" w:hanging="425"/>
        <w:contextualSpacing w:val="0"/>
        <w:rPr>
          <w:rFonts w:ascii="Cambria" w:eastAsiaTheme="minorHAnsi" w:hAnsi="Cambria" w:cs="ArialNarrow"/>
          <w:sz w:val="22"/>
          <w:szCs w:val="22"/>
          <w:lang w:eastAsia="en-US"/>
        </w:rPr>
      </w:pPr>
      <w:r w:rsidRPr="00A847EE">
        <w:rPr>
          <w:rFonts w:ascii="Cambria" w:hAnsi="Cambria"/>
          <w:sz w:val="22"/>
          <w:szCs w:val="22"/>
        </w:rPr>
        <w:t xml:space="preserve">Zamawiający obciąży wykonawcę kosztami wykonania zastępczego, o którym mowa w ust. </w:t>
      </w:r>
      <w:r w:rsidR="00BF03A4" w:rsidRPr="00A847EE">
        <w:rPr>
          <w:rFonts w:ascii="Cambria" w:hAnsi="Cambria"/>
          <w:sz w:val="22"/>
          <w:szCs w:val="22"/>
        </w:rPr>
        <w:t>12</w:t>
      </w:r>
      <w:r w:rsidRPr="00A847EE">
        <w:rPr>
          <w:rFonts w:ascii="Cambria" w:hAnsi="Cambria"/>
          <w:sz w:val="22"/>
          <w:szCs w:val="22"/>
        </w:rPr>
        <w:t xml:space="preserve"> Wykonawca jest zobowiązany zwrócić Zamawiającemu kwotę wykonania zastępczego w ciągu 14 dni od dnia otrzymania wezwania do zapłaty pod rygorem naliczenia odsetek ustawowych</w:t>
      </w:r>
      <w:r w:rsidR="00FD33BD" w:rsidRPr="00A847EE">
        <w:rPr>
          <w:rFonts w:ascii="Cambria" w:hAnsi="Cambria"/>
          <w:sz w:val="22"/>
          <w:szCs w:val="22"/>
        </w:rPr>
        <w:t xml:space="preserve"> za opóźnienie w transakcjach handlowych</w:t>
      </w:r>
      <w:r w:rsidRPr="00A847EE">
        <w:rPr>
          <w:rFonts w:ascii="Cambria" w:hAnsi="Cambria"/>
          <w:sz w:val="22"/>
          <w:szCs w:val="22"/>
        </w:rPr>
        <w:t xml:space="preserve">. </w:t>
      </w:r>
    </w:p>
    <w:p w14:paraId="0ED4E4D9" w14:textId="79C3F7BC" w:rsidR="00C8431E" w:rsidRPr="00A847EE" w:rsidRDefault="004D17C6" w:rsidP="000B3622">
      <w:pPr>
        <w:pStyle w:val="Akapitzlist"/>
        <w:numPr>
          <w:ilvl w:val="0"/>
          <w:numId w:val="22"/>
        </w:numPr>
        <w:autoSpaceDE w:val="0"/>
        <w:autoSpaceDN w:val="0"/>
        <w:adjustRightInd w:val="0"/>
        <w:spacing w:after="0" w:line="276" w:lineRule="auto"/>
        <w:ind w:left="425" w:hanging="425"/>
        <w:rPr>
          <w:rFonts w:ascii="Cambria" w:hAnsi="Cambria"/>
          <w:sz w:val="22"/>
          <w:szCs w:val="22"/>
        </w:rPr>
      </w:pPr>
      <w:r w:rsidRPr="00A847EE">
        <w:rPr>
          <w:rFonts w:ascii="Cambria" w:hAnsi="Cambria"/>
          <w:sz w:val="22"/>
          <w:szCs w:val="22"/>
        </w:rPr>
        <w:t xml:space="preserve">W szczególnych przypadkach, gdy wada stanowi zagrożenie dla życia lub zdrowia ludzi lub szkodą bardzo dużych rozmiarach, Wykonawca zobowiązany jest do </w:t>
      </w:r>
      <w:r w:rsidR="00C8431E" w:rsidRPr="00A847EE">
        <w:rPr>
          <w:rFonts w:ascii="Cambria" w:hAnsi="Cambria"/>
          <w:sz w:val="22"/>
          <w:szCs w:val="22"/>
        </w:rPr>
        <w:t xml:space="preserve">niezwłocznego zabezpieczenia miejsca awarii w celu usunięcia zagrożeń lub niedopuszczenia do powiększenia się szkody. </w:t>
      </w:r>
    </w:p>
    <w:p w14:paraId="185C17A0" w14:textId="48E08C87" w:rsidR="00C8431E" w:rsidRPr="00A847EE" w:rsidRDefault="00C8431E" w:rsidP="000B3622">
      <w:pPr>
        <w:pStyle w:val="Akapitzlist"/>
        <w:numPr>
          <w:ilvl w:val="0"/>
          <w:numId w:val="22"/>
        </w:numPr>
        <w:spacing w:after="0" w:line="276" w:lineRule="auto"/>
        <w:ind w:left="425" w:hanging="425"/>
        <w:rPr>
          <w:rFonts w:ascii="Cambria" w:hAnsi="Cambria"/>
          <w:sz w:val="22"/>
          <w:szCs w:val="22"/>
        </w:rPr>
      </w:pPr>
      <w:r w:rsidRPr="00A847EE">
        <w:rPr>
          <w:rFonts w:ascii="Cambria" w:hAnsi="Cambria"/>
          <w:sz w:val="22"/>
          <w:szCs w:val="22"/>
        </w:rPr>
        <w:t xml:space="preserve">Powiadomienie o wystąpieniu wady Zamawiający zgłasza Wykonawcy elektronicznie, </w:t>
      </w:r>
      <w:r w:rsidRPr="00A847EE">
        <w:rPr>
          <w:rFonts w:ascii="Cambria" w:hAnsi="Cambria"/>
          <w:sz w:val="22"/>
          <w:szCs w:val="22"/>
        </w:rPr>
        <w:br/>
        <w:t xml:space="preserve">na adres e-mail: ………………………………………… </w:t>
      </w:r>
    </w:p>
    <w:p w14:paraId="200310D8" w14:textId="5B6F481B" w:rsidR="00C8431E" w:rsidRPr="00A847EE" w:rsidRDefault="00C8431E" w:rsidP="000B3622">
      <w:pPr>
        <w:pStyle w:val="Akapitzlist"/>
        <w:numPr>
          <w:ilvl w:val="0"/>
          <w:numId w:val="22"/>
        </w:numPr>
        <w:spacing w:after="0" w:line="276" w:lineRule="auto"/>
        <w:ind w:left="425" w:hanging="425"/>
        <w:rPr>
          <w:rFonts w:ascii="Cambria" w:hAnsi="Cambria"/>
          <w:sz w:val="22"/>
          <w:szCs w:val="22"/>
        </w:rPr>
      </w:pPr>
      <w:r w:rsidRPr="00A847EE">
        <w:rPr>
          <w:rFonts w:ascii="Cambria" w:hAnsi="Cambria"/>
          <w:sz w:val="22"/>
          <w:szCs w:val="22"/>
        </w:rPr>
        <w:t xml:space="preserve">W przypadku nieusunięcia wad we wskazanym terminie, Zamawiający może usunąć wady na koszt i ryzyko Wykonawcy. </w:t>
      </w:r>
    </w:p>
    <w:p w14:paraId="4F6A4265" w14:textId="77777777" w:rsidR="00C8431E" w:rsidRPr="00A847EE" w:rsidRDefault="00C8431E" w:rsidP="000B3622">
      <w:pPr>
        <w:pStyle w:val="Akapitzlist"/>
        <w:numPr>
          <w:ilvl w:val="0"/>
          <w:numId w:val="22"/>
        </w:numPr>
        <w:spacing w:after="0" w:line="276" w:lineRule="auto"/>
        <w:ind w:left="425" w:hanging="425"/>
        <w:rPr>
          <w:rFonts w:ascii="Cambria" w:hAnsi="Cambria"/>
          <w:sz w:val="22"/>
          <w:szCs w:val="22"/>
        </w:rPr>
      </w:pPr>
      <w:r w:rsidRPr="00A847EE">
        <w:rPr>
          <w:rFonts w:ascii="Cambria" w:hAnsi="Cambria"/>
          <w:sz w:val="22"/>
          <w:szCs w:val="22"/>
        </w:rPr>
        <w:t xml:space="preserve">Termin gwarancji ulega przedłużeniu o czas usunięcia wady, jeżeli powiadomienie o wystąpieniu wady nastąpiło jeszcze w czasie trwania gwarancji. </w:t>
      </w:r>
    </w:p>
    <w:p w14:paraId="30A9FF64" w14:textId="1E55847A" w:rsidR="00C8431E" w:rsidRPr="00A847EE" w:rsidRDefault="00C8431E" w:rsidP="000B3622">
      <w:pPr>
        <w:pStyle w:val="Akapitzlist"/>
        <w:numPr>
          <w:ilvl w:val="0"/>
          <w:numId w:val="22"/>
        </w:numPr>
        <w:spacing w:after="0" w:line="276" w:lineRule="auto"/>
        <w:ind w:left="425" w:hanging="425"/>
        <w:rPr>
          <w:rFonts w:ascii="Cambria" w:hAnsi="Cambria"/>
          <w:sz w:val="22"/>
          <w:szCs w:val="22"/>
        </w:rPr>
      </w:pPr>
      <w:r w:rsidRPr="00A847EE">
        <w:rPr>
          <w:rFonts w:ascii="Cambria" w:hAnsi="Cambria"/>
          <w:sz w:val="22"/>
          <w:szCs w:val="22"/>
        </w:rPr>
        <w:t xml:space="preserve">Wykonawca odpowiada z tytułu rękojmi za wady fizyczne, jeżeli wada fizyczna zostanie stwierdzona przed upływem </w:t>
      </w:r>
      <w:r w:rsidR="00B74EB3" w:rsidRPr="00A847EE">
        <w:rPr>
          <w:rFonts w:ascii="Cambria" w:hAnsi="Cambria"/>
          <w:sz w:val="22"/>
          <w:szCs w:val="22"/>
        </w:rPr>
        <w:t xml:space="preserve">okresu równego okresowi wskazanemu w ust. </w:t>
      </w:r>
      <w:r w:rsidR="00BF03A4" w:rsidRPr="00A847EE">
        <w:rPr>
          <w:rFonts w:ascii="Cambria" w:hAnsi="Cambria"/>
          <w:sz w:val="22"/>
          <w:szCs w:val="22"/>
        </w:rPr>
        <w:t>2</w:t>
      </w:r>
      <w:r w:rsidR="00B74EB3" w:rsidRPr="00A847EE">
        <w:rPr>
          <w:rFonts w:ascii="Cambria" w:hAnsi="Cambria"/>
          <w:sz w:val="22"/>
          <w:szCs w:val="22"/>
        </w:rPr>
        <w:t xml:space="preserve"> (okres udzielonej gwarancji) (rozszerzenie uprawnień zamawiającego na podstawie art. 558§1 Kodeksu cywilnego).</w:t>
      </w:r>
    </w:p>
    <w:p w14:paraId="04B77FC4" w14:textId="4395AF18" w:rsidR="00C8431E" w:rsidRPr="00A847EE" w:rsidRDefault="00C8431E" w:rsidP="000B3622">
      <w:pPr>
        <w:pStyle w:val="Akapitzlist"/>
        <w:numPr>
          <w:ilvl w:val="0"/>
          <w:numId w:val="22"/>
        </w:numPr>
        <w:spacing w:after="0" w:line="276" w:lineRule="auto"/>
        <w:ind w:left="425" w:hanging="425"/>
        <w:rPr>
          <w:rFonts w:ascii="Cambria" w:hAnsi="Cambria"/>
          <w:sz w:val="22"/>
          <w:szCs w:val="22"/>
        </w:rPr>
      </w:pPr>
      <w:r w:rsidRPr="00A847EE">
        <w:rPr>
          <w:rFonts w:ascii="Cambria" w:hAnsi="Cambria"/>
          <w:sz w:val="22"/>
          <w:szCs w:val="22"/>
        </w:rPr>
        <w:t xml:space="preserve">W okresie rękojmi i gwarancji jakości Wykonawca zobowiązany jest do pisemnego zawiadomienia Zamawiającego w terminie 7 dni o: </w:t>
      </w:r>
    </w:p>
    <w:p w14:paraId="0EAD2CEA" w14:textId="77777777" w:rsidR="00C8431E" w:rsidRPr="00A847EE" w:rsidRDefault="00C8431E" w:rsidP="00CC18B6">
      <w:pPr>
        <w:pStyle w:val="Akapitzlist"/>
        <w:spacing w:after="0" w:line="276" w:lineRule="auto"/>
        <w:ind w:left="425"/>
        <w:rPr>
          <w:rFonts w:ascii="Cambria" w:hAnsi="Cambria"/>
          <w:sz w:val="22"/>
          <w:szCs w:val="22"/>
        </w:rPr>
      </w:pPr>
      <w:r w:rsidRPr="00A847EE">
        <w:rPr>
          <w:rFonts w:ascii="Cambria" w:hAnsi="Cambria"/>
          <w:sz w:val="22"/>
          <w:szCs w:val="22"/>
        </w:rPr>
        <w:t xml:space="preserve">1) zmianie siedziby lub nazwy Wykonawcy, </w:t>
      </w:r>
    </w:p>
    <w:p w14:paraId="24A0D504" w14:textId="77777777" w:rsidR="00C8431E" w:rsidRPr="00A847EE" w:rsidRDefault="00C8431E" w:rsidP="00CC18B6">
      <w:pPr>
        <w:pStyle w:val="Akapitzlist"/>
        <w:spacing w:after="0" w:line="276" w:lineRule="auto"/>
        <w:ind w:left="425"/>
        <w:rPr>
          <w:rFonts w:ascii="Cambria" w:hAnsi="Cambria"/>
          <w:sz w:val="22"/>
          <w:szCs w:val="22"/>
        </w:rPr>
      </w:pPr>
      <w:r w:rsidRPr="00A847EE">
        <w:rPr>
          <w:rFonts w:ascii="Cambria" w:hAnsi="Cambria"/>
          <w:sz w:val="22"/>
          <w:szCs w:val="22"/>
        </w:rPr>
        <w:t xml:space="preserve">2) wszczęciu postępowania upadłościowego, </w:t>
      </w:r>
    </w:p>
    <w:p w14:paraId="4918C348" w14:textId="77777777" w:rsidR="00C8431E" w:rsidRPr="00A847EE" w:rsidRDefault="00C8431E" w:rsidP="00CC18B6">
      <w:pPr>
        <w:pStyle w:val="Akapitzlist"/>
        <w:spacing w:after="0" w:line="276" w:lineRule="auto"/>
        <w:ind w:left="425"/>
        <w:rPr>
          <w:rFonts w:ascii="Cambria" w:hAnsi="Cambria"/>
          <w:sz w:val="22"/>
          <w:szCs w:val="22"/>
        </w:rPr>
      </w:pPr>
      <w:r w:rsidRPr="00A847EE">
        <w:rPr>
          <w:rFonts w:ascii="Cambria" w:hAnsi="Cambria"/>
          <w:sz w:val="22"/>
          <w:szCs w:val="22"/>
        </w:rPr>
        <w:t xml:space="preserve">3) ogłoszeniu swojej likwidacji, </w:t>
      </w:r>
    </w:p>
    <w:p w14:paraId="56089046" w14:textId="5F4617F1" w:rsidR="00C8431E" w:rsidRPr="00A847EE" w:rsidRDefault="00C8431E" w:rsidP="00CC18B6">
      <w:pPr>
        <w:pStyle w:val="Akapitzlist"/>
        <w:spacing w:after="0" w:line="276" w:lineRule="auto"/>
        <w:ind w:left="425"/>
        <w:rPr>
          <w:rFonts w:ascii="Cambria" w:hAnsi="Cambria"/>
          <w:sz w:val="22"/>
          <w:szCs w:val="22"/>
        </w:rPr>
      </w:pPr>
      <w:r w:rsidRPr="00A847EE">
        <w:rPr>
          <w:rFonts w:ascii="Cambria" w:hAnsi="Cambria"/>
          <w:sz w:val="22"/>
          <w:szCs w:val="22"/>
        </w:rPr>
        <w:t>4) zawieszeniu działalności</w:t>
      </w:r>
      <w:r w:rsidR="003253CE" w:rsidRPr="00A847EE">
        <w:rPr>
          <w:rFonts w:ascii="Cambria" w:hAnsi="Cambria"/>
          <w:sz w:val="22"/>
          <w:szCs w:val="22"/>
        </w:rPr>
        <w:t>.</w:t>
      </w:r>
      <w:r w:rsidRPr="00A847EE">
        <w:rPr>
          <w:rFonts w:ascii="Cambria" w:hAnsi="Cambria"/>
          <w:sz w:val="22"/>
          <w:szCs w:val="22"/>
        </w:rPr>
        <w:t xml:space="preserve"> </w:t>
      </w:r>
    </w:p>
    <w:p w14:paraId="6635677E" w14:textId="77777777" w:rsidR="009879C4" w:rsidRPr="00A847EE" w:rsidRDefault="009879C4" w:rsidP="009879C4">
      <w:pPr>
        <w:pStyle w:val="Akapitzlist"/>
        <w:spacing w:line="276" w:lineRule="auto"/>
        <w:ind w:left="425"/>
        <w:rPr>
          <w:rFonts w:ascii="Cambria" w:hAnsi="Cambria"/>
          <w:sz w:val="22"/>
          <w:szCs w:val="22"/>
        </w:rPr>
      </w:pPr>
    </w:p>
    <w:p w14:paraId="25E6F128" w14:textId="17A44113" w:rsidR="00321132" w:rsidRPr="00A847EE" w:rsidRDefault="00E53807" w:rsidP="00CC18B6">
      <w:pPr>
        <w:pStyle w:val="Nagwek1"/>
        <w:spacing w:before="240" w:line="276" w:lineRule="auto"/>
        <w:rPr>
          <w:color w:val="auto"/>
        </w:rPr>
      </w:pPr>
      <w:r w:rsidRPr="00A847EE">
        <w:rPr>
          <w:color w:val="auto"/>
        </w:rPr>
        <w:t>§ 1</w:t>
      </w:r>
      <w:r w:rsidR="00934C5C" w:rsidRPr="00A847EE">
        <w:rPr>
          <w:color w:val="auto"/>
        </w:rPr>
        <w:t>3</w:t>
      </w:r>
    </w:p>
    <w:p w14:paraId="27BE5603" w14:textId="77777777" w:rsidR="00321132" w:rsidRPr="00A847EE" w:rsidRDefault="006753ED" w:rsidP="00CC18B6">
      <w:pPr>
        <w:pStyle w:val="Nagwek1"/>
        <w:spacing w:line="276" w:lineRule="auto"/>
        <w:rPr>
          <w:color w:val="auto"/>
        </w:rPr>
      </w:pPr>
      <w:r w:rsidRPr="00A847EE">
        <w:rPr>
          <w:color w:val="auto"/>
        </w:rPr>
        <w:t xml:space="preserve">Klauzula zatrudnienia </w:t>
      </w:r>
    </w:p>
    <w:p w14:paraId="1CBA5A14" w14:textId="1E6FBC8F" w:rsidR="00BE7552" w:rsidRPr="00A847EE" w:rsidRDefault="00BE7552" w:rsidP="000B3622">
      <w:pPr>
        <w:pStyle w:val="Akapitzlist"/>
        <w:numPr>
          <w:ilvl w:val="0"/>
          <w:numId w:val="30"/>
        </w:numPr>
        <w:spacing w:line="276" w:lineRule="auto"/>
        <w:ind w:left="427"/>
        <w:rPr>
          <w:rFonts w:ascii="Cambria" w:hAnsi="Cambria"/>
          <w:sz w:val="22"/>
          <w:szCs w:val="22"/>
        </w:rPr>
      </w:pPr>
      <w:r w:rsidRPr="00A847EE">
        <w:rPr>
          <w:rFonts w:ascii="Cambria" w:hAnsi="Cambria"/>
          <w:sz w:val="22"/>
          <w:szCs w:val="22"/>
        </w:rPr>
        <w:t xml:space="preserve">Wykonawca zobowiązuje się do zatrudnienia na podstawie umowy o pracę, przez cały okres realizacji zamówienia, wszystkich osób wykonujących następujące czynności: </w:t>
      </w:r>
      <w:r w:rsidRPr="00A847EE">
        <w:rPr>
          <w:rFonts w:ascii="Cambria" w:hAnsi="Cambria"/>
          <w:b/>
          <w:bCs/>
          <w:sz w:val="22"/>
          <w:szCs w:val="22"/>
        </w:rPr>
        <w:t>wykonywanie prac fizycznych przy realizacji robót budowlanych, operatorzy sprzętu i prace fizyczne instalacyjno-montażowe objęte zakresem zamówienia</w:t>
      </w:r>
      <w:r w:rsidR="000C4C2A" w:rsidRPr="00A847EE">
        <w:rPr>
          <w:rFonts w:ascii="Cambria" w:hAnsi="Cambria"/>
          <w:b/>
          <w:bCs/>
          <w:sz w:val="22"/>
          <w:szCs w:val="22"/>
        </w:rPr>
        <w:t xml:space="preserve"> (nie dotyczy kierowników budowy i kierowników robót) </w:t>
      </w:r>
      <w:r w:rsidRPr="00A847EE">
        <w:rPr>
          <w:rFonts w:ascii="Cambria" w:hAnsi="Cambria"/>
          <w:i/>
          <w:iCs/>
          <w:sz w:val="22"/>
          <w:szCs w:val="22"/>
        </w:rPr>
        <w:t xml:space="preserve">(obowiązek ten nie dotyczy sytuacji, gdy prace te będą wykonywane samodzielnie i osobiście przez osoby fizyczne prowadzące działalność gospodarczą w postaci tzw. samozatrudnienia jako podwykonawcy). </w:t>
      </w:r>
    </w:p>
    <w:p w14:paraId="341E7946" w14:textId="77777777" w:rsidR="00BE7552" w:rsidRPr="00A847EE" w:rsidRDefault="00BE7552" w:rsidP="000B3622">
      <w:pPr>
        <w:pStyle w:val="Akapitzlist"/>
        <w:numPr>
          <w:ilvl w:val="0"/>
          <w:numId w:val="30"/>
        </w:numPr>
        <w:spacing w:line="276" w:lineRule="auto"/>
        <w:ind w:left="427"/>
        <w:rPr>
          <w:rFonts w:ascii="Cambria" w:hAnsi="Cambria"/>
          <w:sz w:val="22"/>
          <w:szCs w:val="22"/>
        </w:rPr>
      </w:pPr>
      <w:r w:rsidRPr="00A847EE">
        <w:rPr>
          <w:rFonts w:ascii="Cambria" w:hAnsi="Cambria"/>
          <w:sz w:val="22"/>
          <w:szCs w:val="22"/>
        </w:rPr>
        <w:lastRenderedPageBreak/>
        <w:t xml:space="preserve">Wykonawca, </w:t>
      </w:r>
      <w:r w:rsidRPr="00A847EE">
        <w:rPr>
          <w:rFonts w:ascii="Cambria" w:hAnsi="Cambria"/>
          <w:sz w:val="22"/>
          <w:szCs w:val="22"/>
          <w:u w:val="single"/>
        </w:rPr>
        <w:t>w terminie do 7 dni od dnia zawarcia umowy, przedstawi Zamawiającemu</w:t>
      </w:r>
      <w:r w:rsidRPr="00A847EE">
        <w:rPr>
          <w:rFonts w:ascii="Cambria" w:hAnsi="Cambria"/>
          <w:sz w:val="22"/>
          <w:szCs w:val="22"/>
        </w:rPr>
        <w:t xml:space="preserve">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imienia i nazwiska zatrudnionego pracownika, daty zawarcia umowy o pracę, rodzaju umowy o pracę i zakresu obowiązków pracownika. </w:t>
      </w:r>
    </w:p>
    <w:p w14:paraId="101F3B43" w14:textId="0032C0AC" w:rsidR="00BE7552" w:rsidRPr="00A847EE" w:rsidRDefault="00BE7552" w:rsidP="000B3622">
      <w:pPr>
        <w:pStyle w:val="Akapitzlist"/>
        <w:numPr>
          <w:ilvl w:val="0"/>
          <w:numId w:val="30"/>
        </w:numPr>
        <w:spacing w:line="276" w:lineRule="auto"/>
        <w:ind w:left="427"/>
        <w:rPr>
          <w:rFonts w:ascii="Cambria" w:hAnsi="Cambria"/>
          <w:sz w:val="22"/>
          <w:szCs w:val="22"/>
        </w:rPr>
      </w:pPr>
      <w:r w:rsidRPr="00A847EE">
        <w:rPr>
          <w:rFonts w:ascii="Cambria" w:hAnsi="Cambria"/>
          <w:sz w:val="22"/>
          <w:szCs w:val="22"/>
        </w:rPr>
        <w:t xml:space="preserve">Wykonawca zobowiązany jest do informowania Zamawiającego o każdym przypadku zmiany sposobu zatrudnienia osób wykonujących ww. czynności nie później niż w terminie </w:t>
      </w:r>
      <w:r w:rsidR="00BF03A4" w:rsidRPr="00A847EE">
        <w:rPr>
          <w:rFonts w:ascii="Cambria" w:hAnsi="Cambria"/>
          <w:sz w:val="22"/>
          <w:szCs w:val="22"/>
        </w:rPr>
        <w:t>5</w:t>
      </w:r>
      <w:r w:rsidRPr="00A847EE">
        <w:rPr>
          <w:rFonts w:ascii="Cambria" w:hAnsi="Cambria"/>
          <w:sz w:val="22"/>
          <w:szCs w:val="22"/>
        </w:rPr>
        <w:t xml:space="preserve"> dni od dokonania takiej zmiany. </w:t>
      </w:r>
    </w:p>
    <w:p w14:paraId="19314219" w14:textId="77777777" w:rsidR="00BE7552" w:rsidRPr="00A847EE" w:rsidRDefault="00BE7552" w:rsidP="000B3622">
      <w:pPr>
        <w:pStyle w:val="Akapitzlist"/>
        <w:numPr>
          <w:ilvl w:val="0"/>
          <w:numId w:val="30"/>
        </w:numPr>
        <w:spacing w:line="276" w:lineRule="auto"/>
        <w:ind w:left="427"/>
        <w:rPr>
          <w:rFonts w:ascii="Cambria" w:hAnsi="Cambria"/>
          <w:sz w:val="22"/>
          <w:szCs w:val="22"/>
        </w:rPr>
      </w:pPr>
      <w:r w:rsidRPr="00A847EE">
        <w:rPr>
          <w:rFonts w:ascii="Cambria" w:hAnsi="Cambria"/>
          <w:sz w:val="22"/>
          <w:szCs w:val="22"/>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11C17ADF" w14:textId="77777777" w:rsidR="00BE7552" w:rsidRPr="00A847EE" w:rsidRDefault="00BE7552" w:rsidP="000B3622">
      <w:pPr>
        <w:pStyle w:val="Akapitzlist"/>
        <w:numPr>
          <w:ilvl w:val="0"/>
          <w:numId w:val="31"/>
        </w:numPr>
        <w:spacing w:line="276" w:lineRule="auto"/>
        <w:rPr>
          <w:rFonts w:ascii="Cambria" w:hAnsi="Cambria"/>
          <w:sz w:val="22"/>
          <w:szCs w:val="22"/>
        </w:rPr>
      </w:pPr>
      <w:r w:rsidRPr="00A847EE">
        <w:rPr>
          <w:rFonts w:ascii="Cambria" w:hAnsi="Cambria"/>
          <w:sz w:val="22"/>
          <w:szCs w:val="22"/>
        </w:rPr>
        <w:t xml:space="preserve">żądania następujących oświadczeń i dokumentów: </w:t>
      </w:r>
    </w:p>
    <w:p w14:paraId="469382EB" w14:textId="77777777" w:rsidR="00BE7552" w:rsidRPr="00A847EE" w:rsidRDefault="00BE7552" w:rsidP="000B3622">
      <w:pPr>
        <w:pStyle w:val="Default"/>
        <w:numPr>
          <w:ilvl w:val="0"/>
          <w:numId w:val="35"/>
        </w:numPr>
        <w:spacing w:after="47" w:line="276" w:lineRule="auto"/>
        <w:jc w:val="both"/>
        <w:rPr>
          <w:sz w:val="22"/>
          <w:szCs w:val="22"/>
        </w:rPr>
      </w:pPr>
      <w:r w:rsidRPr="00A847EE">
        <w:rPr>
          <w:sz w:val="22"/>
          <w:szCs w:val="22"/>
        </w:rPr>
        <w:t xml:space="preserve">oświadczenia zatrudnionego pracownika, </w:t>
      </w:r>
    </w:p>
    <w:p w14:paraId="24125D45" w14:textId="77777777" w:rsidR="00BE7552" w:rsidRPr="00A847EE" w:rsidRDefault="00BE7552" w:rsidP="000B3622">
      <w:pPr>
        <w:pStyle w:val="Default"/>
        <w:numPr>
          <w:ilvl w:val="0"/>
          <w:numId w:val="35"/>
        </w:numPr>
        <w:spacing w:after="47" w:line="276" w:lineRule="auto"/>
        <w:jc w:val="both"/>
        <w:rPr>
          <w:sz w:val="22"/>
          <w:szCs w:val="22"/>
        </w:rPr>
      </w:pPr>
      <w:r w:rsidRPr="00A847EE">
        <w:rPr>
          <w:sz w:val="22"/>
          <w:szCs w:val="22"/>
        </w:rPr>
        <w:t xml:space="preserve">oświadczenia wykonawcy lub podwykonawcy o zatrudnieniu pracownika na podstawie umowy o pracę, </w:t>
      </w:r>
    </w:p>
    <w:p w14:paraId="6F90E91E" w14:textId="77777777" w:rsidR="00BE7552" w:rsidRPr="00A847EE" w:rsidRDefault="00BE7552" w:rsidP="000B3622">
      <w:pPr>
        <w:pStyle w:val="Default"/>
        <w:numPr>
          <w:ilvl w:val="0"/>
          <w:numId w:val="35"/>
        </w:numPr>
        <w:spacing w:after="47" w:line="276" w:lineRule="auto"/>
        <w:jc w:val="both"/>
        <w:rPr>
          <w:sz w:val="22"/>
          <w:szCs w:val="22"/>
        </w:rPr>
      </w:pPr>
      <w:r w:rsidRPr="00A847EE">
        <w:rPr>
          <w:sz w:val="22"/>
          <w:szCs w:val="22"/>
        </w:rPr>
        <w:t xml:space="preserve">poświadczonej za zgodność z oryginałem kopii umowy o pracę zatrudnionego pracownika, </w:t>
      </w:r>
    </w:p>
    <w:p w14:paraId="3807726D" w14:textId="77777777" w:rsidR="00C622D1" w:rsidRPr="00A847EE" w:rsidRDefault="00BE7552" w:rsidP="000B3622">
      <w:pPr>
        <w:pStyle w:val="Default"/>
        <w:numPr>
          <w:ilvl w:val="0"/>
          <w:numId w:val="35"/>
        </w:numPr>
        <w:spacing w:after="47" w:line="276" w:lineRule="auto"/>
        <w:jc w:val="both"/>
        <w:rPr>
          <w:sz w:val="22"/>
          <w:szCs w:val="22"/>
        </w:rPr>
      </w:pPr>
      <w:r w:rsidRPr="00A847EE">
        <w:rPr>
          <w:sz w:val="22"/>
          <w:szCs w:val="22"/>
        </w:rPr>
        <w:t xml:space="preserve">innych dokumentów </w:t>
      </w:r>
    </w:p>
    <w:p w14:paraId="3EB6EF74" w14:textId="5F0759A8" w:rsidR="00BE7552" w:rsidRPr="00A847EE" w:rsidRDefault="00BE7552" w:rsidP="00C622D1">
      <w:pPr>
        <w:pStyle w:val="Default"/>
        <w:spacing w:after="47" w:line="276" w:lineRule="auto"/>
        <w:jc w:val="both"/>
        <w:rPr>
          <w:sz w:val="22"/>
          <w:szCs w:val="22"/>
        </w:rPr>
      </w:pPr>
      <w:r w:rsidRPr="00A847EE">
        <w:rPr>
          <w:sz w:val="22"/>
          <w:szCs w:val="22"/>
        </w:rPr>
        <w:t xml:space="preserve">zawierających informacje, w tym dane osobowe, niezbędne do weryfikacji zatrudnienia na podstawie umowy o pracę, w szczególności imię i nazwisko zatrudnionego pracownika, datę zawarcia umowy o pracę, rodzaj umowy o pracę i zakres obowiązków pracownika, </w:t>
      </w:r>
    </w:p>
    <w:p w14:paraId="0B0D0E62" w14:textId="1C048D05" w:rsidR="00BE7552" w:rsidRPr="00A847EE" w:rsidRDefault="00BE7552" w:rsidP="000B3622">
      <w:pPr>
        <w:pStyle w:val="Default"/>
        <w:numPr>
          <w:ilvl w:val="0"/>
          <w:numId w:val="31"/>
        </w:numPr>
        <w:spacing w:after="53" w:line="276" w:lineRule="auto"/>
        <w:jc w:val="both"/>
        <w:rPr>
          <w:sz w:val="22"/>
          <w:szCs w:val="22"/>
        </w:rPr>
      </w:pPr>
      <w:r w:rsidRPr="00A847EE">
        <w:rPr>
          <w:sz w:val="22"/>
          <w:szCs w:val="22"/>
        </w:rPr>
        <w:t xml:space="preserve">żądania wyjaśnień w przypadku wątpliwości w zakresie potwierdzenia spełniania ww. wymogów, </w:t>
      </w:r>
    </w:p>
    <w:p w14:paraId="0EED85E5" w14:textId="77777777" w:rsidR="00BE7552" w:rsidRPr="00A847EE" w:rsidRDefault="00BE7552" w:rsidP="000B3622">
      <w:pPr>
        <w:pStyle w:val="Default"/>
        <w:numPr>
          <w:ilvl w:val="0"/>
          <w:numId w:val="31"/>
        </w:numPr>
        <w:spacing w:after="53" w:line="276" w:lineRule="auto"/>
        <w:jc w:val="both"/>
        <w:rPr>
          <w:sz w:val="22"/>
          <w:szCs w:val="22"/>
        </w:rPr>
      </w:pPr>
      <w:r w:rsidRPr="00A847EE">
        <w:rPr>
          <w:sz w:val="22"/>
          <w:szCs w:val="22"/>
        </w:rPr>
        <w:t xml:space="preserve">przeprowadzania kontroli na miejscu wykonywania świadczenia. </w:t>
      </w:r>
    </w:p>
    <w:p w14:paraId="49364FD3" w14:textId="454CD007" w:rsidR="00BE7552" w:rsidRPr="00A847EE" w:rsidRDefault="00BE7552" w:rsidP="000B3622">
      <w:pPr>
        <w:pStyle w:val="Default"/>
        <w:numPr>
          <w:ilvl w:val="0"/>
          <w:numId w:val="30"/>
        </w:numPr>
        <w:spacing w:after="53" w:line="276" w:lineRule="auto"/>
        <w:jc w:val="both"/>
        <w:rPr>
          <w:sz w:val="22"/>
          <w:szCs w:val="22"/>
        </w:rPr>
      </w:pPr>
      <w:r w:rsidRPr="00A847EE">
        <w:rPr>
          <w:sz w:val="22"/>
          <w:szCs w:val="22"/>
        </w:rPr>
        <w:t xml:space="preserve">W przypadku uzasadnionych wątpliwości co do przestrzegania prawa pracy przez wykonawcę lub podwykonawcę, zamawiający może zwrócić się o przeprowadzenie kontroli przez Państwową Inspekcję Pracy. </w:t>
      </w:r>
    </w:p>
    <w:p w14:paraId="7F549C99" w14:textId="5DBDEE6D" w:rsidR="00953037" w:rsidRPr="00A847EE" w:rsidRDefault="00BE7552" w:rsidP="000B3622">
      <w:pPr>
        <w:pStyle w:val="Default"/>
        <w:numPr>
          <w:ilvl w:val="0"/>
          <w:numId w:val="30"/>
        </w:numPr>
        <w:spacing w:after="53" w:line="276" w:lineRule="auto"/>
        <w:jc w:val="both"/>
        <w:rPr>
          <w:sz w:val="22"/>
          <w:szCs w:val="22"/>
        </w:rPr>
      </w:pPr>
      <w:r w:rsidRPr="00A847EE">
        <w:rPr>
          <w:sz w:val="22"/>
          <w:szCs w:val="22"/>
        </w:rPr>
        <w:t xml:space="preserve">W trakcie realizacji zamówienia na każde wezwanie zamawiającego w wyznaczonym w tym wezwaniu terminie wykonawca przedłoży zamawiającemu aktualne dokumenty wskazane w ust. </w:t>
      </w:r>
      <w:r w:rsidR="005B1F8D" w:rsidRPr="00A847EE">
        <w:rPr>
          <w:sz w:val="22"/>
          <w:szCs w:val="22"/>
        </w:rPr>
        <w:t>2</w:t>
      </w:r>
      <w:r w:rsidRPr="00A847EE">
        <w:rPr>
          <w:sz w:val="22"/>
          <w:szCs w:val="22"/>
        </w:rPr>
        <w:t xml:space="preserve">. </w:t>
      </w:r>
    </w:p>
    <w:p w14:paraId="678CC779" w14:textId="07CCEAB8" w:rsidR="00953037" w:rsidRPr="00A847EE" w:rsidRDefault="00BE7552" w:rsidP="000B3622">
      <w:pPr>
        <w:pStyle w:val="Default"/>
        <w:numPr>
          <w:ilvl w:val="0"/>
          <w:numId w:val="30"/>
        </w:numPr>
        <w:spacing w:after="53" w:line="276" w:lineRule="auto"/>
        <w:jc w:val="both"/>
        <w:rPr>
          <w:sz w:val="22"/>
          <w:szCs w:val="22"/>
        </w:rPr>
      </w:pPr>
      <w:r w:rsidRPr="00A847EE">
        <w:rPr>
          <w:sz w:val="22"/>
          <w:szCs w:val="22"/>
        </w:rPr>
        <w:t>W przypadku niewywiązania się z obowiązków, o których mowa w ust. 1</w:t>
      </w:r>
      <w:r w:rsidR="00CA62C7" w:rsidRPr="00A847EE">
        <w:rPr>
          <w:sz w:val="22"/>
          <w:szCs w:val="22"/>
        </w:rPr>
        <w:t>-4</w:t>
      </w:r>
      <w:r w:rsidR="005B1F8D" w:rsidRPr="00A847EE">
        <w:rPr>
          <w:sz w:val="22"/>
          <w:szCs w:val="22"/>
        </w:rPr>
        <w:t xml:space="preserve"> i 6</w:t>
      </w:r>
      <w:r w:rsidRPr="00A847EE">
        <w:rPr>
          <w:sz w:val="22"/>
          <w:szCs w:val="22"/>
        </w:rPr>
        <w:t>, Wykonawca zobowiązany będzie do zapłaty kary, o której mowa w § 14</w:t>
      </w:r>
      <w:r w:rsidR="000A5FB6" w:rsidRPr="00A847EE">
        <w:rPr>
          <w:sz w:val="22"/>
          <w:szCs w:val="22"/>
        </w:rPr>
        <w:t xml:space="preserve">. </w:t>
      </w:r>
    </w:p>
    <w:p w14:paraId="0E4116EB" w14:textId="688F9DC7" w:rsidR="004C5658" w:rsidRPr="00A847EE" w:rsidRDefault="00953037" w:rsidP="000B3622">
      <w:pPr>
        <w:pStyle w:val="Default"/>
        <w:numPr>
          <w:ilvl w:val="0"/>
          <w:numId w:val="30"/>
        </w:numPr>
        <w:spacing w:after="53" w:line="276" w:lineRule="auto"/>
        <w:jc w:val="both"/>
        <w:rPr>
          <w:sz w:val="22"/>
          <w:szCs w:val="22"/>
        </w:rPr>
      </w:pPr>
      <w:r w:rsidRPr="00A847EE">
        <w:rPr>
          <w:sz w:val="22"/>
          <w:szCs w:val="22"/>
        </w:rPr>
        <w:t xml:space="preserve">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 </w:t>
      </w:r>
    </w:p>
    <w:p w14:paraId="1238A5DA" w14:textId="77777777" w:rsidR="004C5658" w:rsidRPr="00A847EE" w:rsidRDefault="004C5658" w:rsidP="004C5658">
      <w:pPr>
        <w:pStyle w:val="Default"/>
        <w:spacing w:after="53" w:line="276" w:lineRule="auto"/>
        <w:ind w:left="345"/>
        <w:jc w:val="both"/>
        <w:rPr>
          <w:sz w:val="22"/>
          <w:szCs w:val="22"/>
        </w:rPr>
      </w:pPr>
    </w:p>
    <w:p w14:paraId="48E6A6CE" w14:textId="70F55169" w:rsidR="00321132" w:rsidRPr="00A847EE" w:rsidRDefault="00E53807" w:rsidP="00CC18B6">
      <w:pPr>
        <w:pStyle w:val="Nagwek1"/>
        <w:spacing w:line="276" w:lineRule="auto"/>
        <w:rPr>
          <w:color w:val="auto"/>
        </w:rPr>
      </w:pPr>
      <w:r w:rsidRPr="00A847EE">
        <w:rPr>
          <w:color w:val="auto"/>
        </w:rPr>
        <w:lastRenderedPageBreak/>
        <w:t>§ 1</w:t>
      </w:r>
      <w:r w:rsidR="00D85EA9" w:rsidRPr="00A847EE">
        <w:rPr>
          <w:color w:val="auto"/>
        </w:rPr>
        <w:t>4</w:t>
      </w:r>
    </w:p>
    <w:p w14:paraId="539A0361" w14:textId="77777777" w:rsidR="00321132" w:rsidRPr="00A847EE" w:rsidRDefault="006753ED" w:rsidP="00CC18B6">
      <w:pPr>
        <w:pStyle w:val="Nagwek1"/>
        <w:spacing w:line="276" w:lineRule="auto"/>
        <w:rPr>
          <w:color w:val="auto"/>
        </w:rPr>
      </w:pPr>
      <w:r w:rsidRPr="00A847EE">
        <w:rPr>
          <w:color w:val="auto"/>
        </w:rPr>
        <w:t xml:space="preserve">Kary umowne </w:t>
      </w:r>
    </w:p>
    <w:p w14:paraId="56807235" w14:textId="77777777" w:rsidR="00321132" w:rsidRPr="00A847EE" w:rsidRDefault="006753ED" w:rsidP="00F81189">
      <w:pPr>
        <w:numPr>
          <w:ilvl w:val="0"/>
          <w:numId w:val="12"/>
        </w:numPr>
        <w:spacing w:after="120"/>
        <w:ind w:hanging="427"/>
        <w:rPr>
          <w:color w:val="auto"/>
        </w:rPr>
      </w:pPr>
      <w:r w:rsidRPr="00A847EE">
        <w:rPr>
          <w:color w:val="auto"/>
        </w:rPr>
        <w:t>Wykonawca zobowiązany jest do zapła</w:t>
      </w:r>
      <w:r w:rsidR="00E06616" w:rsidRPr="00A847EE">
        <w:rPr>
          <w:color w:val="auto"/>
        </w:rPr>
        <w:t>ty Zamawiającemu kar umownych w </w:t>
      </w:r>
      <w:r w:rsidRPr="00A847EE">
        <w:rPr>
          <w:color w:val="auto"/>
        </w:rPr>
        <w:t xml:space="preserve">następujących przypadkach: </w:t>
      </w:r>
    </w:p>
    <w:p w14:paraId="18AA5085" w14:textId="5FB816F7" w:rsidR="00321132" w:rsidRPr="00A847EE" w:rsidRDefault="006753ED" w:rsidP="00F81189">
      <w:pPr>
        <w:pStyle w:val="Akapitzlist"/>
        <w:numPr>
          <w:ilvl w:val="2"/>
          <w:numId w:val="13"/>
        </w:numPr>
        <w:spacing w:line="276" w:lineRule="auto"/>
        <w:rPr>
          <w:rFonts w:ascii="Cambria" w:hAnsi="Cambria"/>
          <w:sz w:val="22"/>
          <w:szCs w:val="22"/>
        </w:rPr>
      </w:pPr>
      <w:r w:rsidRPr="00A847EE">
        <w:rPr>
          <w:rFonts w:ascii="Cambria" w:hAnsi="Cambria"/>
          <w:sz w:val="22"/>
          <w:szCs w:val="22"/>
        </w:rPr>
        <w:t>za zwłokę w wykonaniu pr</w:t>
      </w:r>
      <w:r w:rsidR="00B346DB" w:rsidRPr="00A847EE">
        <w:rPr>
          <w:rFonts w:ascii="Cambria" w:hAnsi="Cambria"/>
          <w:sz w:val="22"/>
          <w:szCs w:val="22"/>
        </w:rPr>
        <w:t>zedmiotu umowy – w wysokości 0,</w:t>
      </w:r>
      <w:r w:rsidR="00964FC1" w:rsidRPr="00A847EE">
        <w:rPr>
          <w:rFonts w:ascii="Cambria" w:hAnsi="Cambria"/>
          <w:sz w:val="22"/>
          <w:szCs w:val="22"/>
        </w:rPr>
        <w:t>1</w:t>
      </w:r>
      <w:r w:rsidRPr="00A847EE">
        <w:rPr>
          <w:rFonts w:ascii="Cambria" w:hAnsi="Cambria"/>
          <w:sz w:val="22"/>
          <w:szCs w:val="22"/>
        </w:rPr>
        <w:t xml:space="preserve">% wynagrodzenia brutto o którym mowa </w:t>
      </w:r>
      <w:r w:rsidR="00D85EA9" w:rsidRPr="00A847EE">
        <w:rPr>
          <w:rFonts w:ascii="Cambria" w:hAnsi="Cambria"/>
          <w:sz w:val="22"/>
          <w:szCs w:val="22"/>
        </w:rPr>
        <w:t xml:space="preserve">w </w:t>
      </w:r>
      <w:r w:rsidRPr="00A847EE">
        <w:rPr>
          <w:rFonts w:ascii="Cambria" w:hAnsi="Cambria"/>
          <w:sz w:val="22"/>
          <w:szCs w:val="22"/>
        </w:rPr>
        <w:t>§ 3 ust. 1 umowy za każdy dzień zwłoki, liczony od terminu określonego w § 2 ust. 1 umowy</w:t>
      </w:r>
      <w:r w:rsidR="00CA62C7" w:rsidRPr="00A847EE">
        <w:rPr>
          <w:rFonts w:ascii="Cambria" w:hAnsi="Cambria"/>
          <w:sz w:val="22"/>
          <w:szCs w:val="22"/>
        </w:rPr>
        <w:t xml:space="preserve"> – nie więcej niż 15% wartości przedmiotu umowy</w:t>
      </w:r>
      <w:r w:rsidR="00D85EA9" w:rsidRPr="00A847EE">
        <w:rPr>
          <w:rFonts w:ascii="Cambria" w:hAnsi="Cambria"/>
          <w:sz w:val="22"/>
          <w:szCs w:val="22"/>
        </w:rPr>
        <w:t>,</w:t>
      </w:r>
    </w:p>
    <w:p w14:paraId="1A3E58B4" w14:textId="4755C6D1" w:rsidR="00321132" w:rsidRPr="00A847EE" w:rsidRDefault="006753ED" w:rsidP="00F81189">
      <w:pPr>
        <w:pStyle w:val="Akapitzlist"/>
        <w:numPr>
          <w:ilvl w:val="2"/>
          <w:numId w:val="13"/>
        </w:numPr>
        <w:spacing w:line="276" w:lineRule="auto"/>
        <w:rPr>
          <w:rFonts w:ascii="Cambria" w:hAnsi="Cambria"/>
          <w:sz w:val="22"/>
          <w:szCs w:val="22"/>
        </w:rPr>
      </w:pPr>
      <w:r w:rsidRPr="00A847EE">
        <w:rPr>
          <w:rFonts w:ascii="Cambria" w:hAnsi="Cambria"/>
          <w:sz w:val="22"/>
          <w:szCs w:val="22"/>
        </w:rPr>
        <w:t>za zwłokę w usuwaniu wad lub usterek w przedmi</w:t>
      </w:r>
      <w:r w:rsidR="00E06616" w:rsidRPr="00A847EE">
        <w:rPr>
          <w:rFonts w:ascii="Cambria" w:hAnsi="Cambria"/>
          <w:sz w:val="22"/>
          <w:szCs w:val="22"/>
        </w:rPr>
        <w:t xml:space="preserve">ocie zamówienia, o których mowa w § 6 ust. </w:t>
      </w:r>
      <w:r w:rsidR="007369A7" w:rsidRPr="00A847EE">
        <w:rPr>
          <w:rFonts w:ascii="Cambria" w:hAnsi="Cambria"/>
          <w:sz w:val="22"/>
          <w:szCs w:val="22"/>
        </w:rPr>
        <w:t>8</w:t>
      </w:r>
      <w:r w:rsidRPr="00A847EE">
        <w:rPr>
          <w:rFonts w:ascii="Cambria" w:hAnsi="Cambria"/>
          <w:sz w:val="22"/>
          <w:szCs w:val="22"/>
        </w:rPr>
        <w:t xml:space="preserve"> pkt 2) umowy – w wysokości 0,</w:t>
      </w:r>
      <w:r w:rsidR="00E66977">
        <w:rPr>
          <w:rFonts w:ascii="Cambria" w:hAnsi="Cambria"/>
          <w:sz w:val="22"/>
          <w:szCs w:val="22"/>
        </w:rPr>
        <w:t>1</w:t>
      </w:r>
      <w:r w:rsidRPr="00A847EE">
        <w:rPr>
          <w:rFonts w:ascii="Cambria" w:hAnsi="Cambria"/>
          <w:sz w:val="22"/>
          <w:szCs w:val="22"/>
        </w:rPr>
        <w:t>% wynag</w:t>
      </w:r>
      <w:r w:rsidR="00E06616" w:rsidRPr="00A847EE">
        <w:rPr>
          <w:rFonts w:ascii="Cambria" w:hAnsi="Cambria"/>
          <w:sz w:val="22"/>
          <w:szCs w:val="22"/>
        </w:rPr>
        <w:t xml:space="preserve">rodzenia brutto o którym mowa </w:t>
      </w:r>
      <w:r w:rsidR="007369A7" w:rsidRPr="00A847EE">
        <w:rPr>
          <w:rFonts w:ascii="Cambria" w:hAnsi="Cambria"/>
          <w:sz w:val="22"/>
          <w:szCs w:val="22"/>
        </w:rPr>
        <w:t xml:space="preserve">w </w:t>
      </w:r>
      <w:r w:rsidRPr="00A847EE">
        <w:rPr>
          <w:rFonts w:ascii="Cambria" w:hAnsi="Cambria"/>
          <w:sz w:val="22"/>
          <w:szCs w:val="22"/>
        </w:rPr>
        <w:t>§</w:t>
      </w:r>
      <w:r w:rsidR="00E06616" w:rsidRPr="00A847EE">
        <w:rPr>
          <w:rFonts w:ascii="Cambria" w:hAnsi="Cambria"/>
          <w:sz w:val="22"/>
          <w:szCs w:val="22"/>
        </w:rPr>
        <w:t xml:space="preserve"> </w:t>
      </w:r>
      <w:r w:rsidRPr="00A847EE">
        <w:rPr>
          <w:rFonts w:ascii="Cambria" w:hAnsi="Cambria"/>
          <w:sz w:val="22"/>
          <w:szCs w:val="22"/>
        </w:rPr>
        <w:t>3</w:t>
      </w:r>
      <w:r w:rsidR="00E06616" w:rsidRPr="00A847EE">
        <w:rPr>
          <w:rFonts w:ascii="Cambria" w:hAnsi="Cambria"/>
          <w:sz w:val="22"/>
          <w:szCs w:val="22"/>
        </w:rPr>
        <w:t xml:space="preserve"> </w:t>
      </w:r>
      <w:r w:rsidRPr="00A847EE">
        <w:rPr>
          <w:rFonts w:ascii="Cambria" w:hAnsi="Cambria"/>
          <w:sz w:val="22"/>
          <w:szCs w:val="22"/>
        </w:rPr>
        <w:t>ust.</w:t>
      </w:r>
      <w:r w:rsidR="00E06616" w:rsidRPr="00A847EE">
        <w:rPr>
          <w:rFonts w:ascii="Cambria" w:hAnsi="Cambria"/>
          <w:sz w:val="22"/>
          <w:szCs w:val="22"/>
        </w:rPr>
        <w:t xml:space="preserve"> </w:t>
      </w:r>
      <w:r w:rsidRPr="00A847EE">
        <w:rPr>
          <w:rFonts w:ascii="Cambria" w:hAnsi="Cambria"/>
          <w:sz w:val="22"/>
          <w:szCs w:val="22"/>
        </w:rPr>
        <w:t>1 umowy za każdy dzień zwłoki, liczony od terminu wyznaczonego przez Zamawiającego na usunięcie wad lub usterek</w:t>
      </w:r>
      <w:r w:rsidR="00964FC1" w:rsidRPr="00A847EE">
        <w:rPr>
          <w:rFonts w:ascii="Cambria" w:hAnsi="Cambria"/>
          <w:sz w:val="22"/>
          <w:szCs w:val="22"/>
        </w:rPr>
        <w:t>,</w:t>
      </w:r>
      <w:r w:rsidRPr="00A847EE">
        <w:rPr>
          <w:rFonts w:ascii="Cambria" w:hAnsi="Cambria"/>
          <w:sz w:val="22"/>
          <w:szCs w:val="22"/>
        </w:rPr>
        <w:t xml:space="preserve"> </w:t>
      </w:r>
    </w:p>
    <w:p w14:paraId="64DDAF48" w14:textId="573B389B" w:rsidR="00321132" w:rsidRPr="00A847EE" w:rsidRDefault="006753ED" w:rsidP="00F81189">
      <w:pPr>
        <w:pStyle w:val="Akapitzlist"/>
        <w:numPr>
          <w:ilvl w:val="2"/>
          <w:numId w:val="13"/>
        </w:numPr>
        <w:spacing w:line="276" w:lineRule="auto"/>
        <w:rPr>
          <w:rFonts w:ascii="Cambria" w:hAnsi="Cambria"/>
          <w:sz w:val="22"/>
          <w:szCs w:val="22"/>
        </w:rPr>
      </w:pPr>
      <w:r w:rsidRPr="00A847EE">
        <w:rPr>
          <w:rFonts w:ascii="Cambria" w:hAnsi="Cambria"/>
          <w:sz w:val="22"/>
          <w:szCs w:val="22"/>
        </w:rPr>
        <w:t xml:space="preserve">za zwłokę w usuwaniu wad </w:t>
      </w:r>
      <w:r w:rsidR="00926CE9" w:rsidRPr="00A847EE">
        <w:rPr>
          <w:rFonts w:ascii="Cambria" w:hAnsi="Cambria"/>
          <w:sz w:val="22"/>
          <w:szCs w:val="22"/>
        </w:rPr>
        <w:t xml:space="preserve">fizycznych lub gwarancyjnych </w:t>
      </w:r>
      <w:r w:rsidRPr="00A847EE">
        <w:rPr>
          <w:rFonts w:ascii="Cambria" w:hAnsi="Cambria"/>
          <w:sz w:val="22"/>
          <w:szCs w:val="22"/>
        </w:rPr>
        <w:t>– w wysokości 0,</w:t>
      </w:r>
      <w:r w:rsidR="00E66977">
        <w:rPr>
          <w:rFonts w:ascii="Cambria" w:hAnsi="Cambria"/>
          <w:sz w:val="22"/>
          <w:szCs w:val="22"/>
        </w:rPr>
        <w:t>01</w:t>
      </w:r>
      <w:r w:rsidRPr="00A847EE">
        <w:rPr>
          <w:rFonts w:ascii="Cambria" w:hAnsi="Cambria"/>
          <w:sz w:val="22"/>
          <w:szCs w:val="22"/>
        </w:rPr>
        <w:t xml:space="preserve">% wynagrodzenia brutto o którym mowa </w:t>
      </w:r>
      <w:r w:rsidR="00926CE9" w:rsidRPr="00A847EE">
        <w:rPr>
          <w:rFonts w:ascii="Cambria" w:hAnsi="Cambria"/>
          <w:sz w:val="22"/>
          <w:szCs w:val="22"/>
        </w:rPr>
        <w:t xml:space="preserve">w </w:t>
      </w:r>
      <w:r w:rsidRPr="00A847EE">
        <w:rPr>
          <w:rFonts w:ascii="Cambria" w:hAnsi="Cambria"/>
          <w:sz w:val="22"/>
          <w:szCs w:val="22"/>
        </w:rPr>
        <w:t>§ 3 ust. 1 umowy za każdy dzień zwłoki, liczonej od terminu wyznaczonego przez Z</w:t>
      </w:r>
      <w:r w:rsidR="00E06616" w:rsidRPr="00A847EE">
        <w:rPr>
          <w:rFonts w:ascii="Cambria" w:hAnsi="Cambria"/>
          <w:sz w:val="22"/>
          <w:szCs w:val="22"/>
        </w:rPr>
        <w:t>amawiającego na usunięcie wad i </w:t>
      </w:r>
      <w:r w:rsidRPr="00A847EE">
        <w:rPr>
          <w:rFonts w:ascii="Cambria" w:hAnsi="Cambria"/>
          <w:sz w:val="22"/>
          <w:szCs w:val="22"/>
        </w:rPr>
        <w:t>usterek zgodnie</w:t>
      </w:r>
      <w:r w:rsidR="00E06616" w:rsidRPr="00A847EE">
        <w:rPr>
          <w:rFonts w:ascii="Cambria" w:hAnsi="Cambria"/>
          <w:sz w:val="22"/>
          <w:szCs w:val="22"/>
        </w:rPr>
        <w:t xml:space="preserve"> </w:t>
      </w:r>
      <w:r w:rsidR="00D70F96" w:rsidRPr="00A847EE">
        <w:rPr>
          <w:rFonts w:ascii="Cambria" w:hAnsi="Cambria"/>
          <w:sz w:val="22"/>
          <w:szCs w:val="22"/>
        </w:rPr>
        <w:t xml:space="preserve">z § </w:t>
      </w:r>
      <w:r w:rsidR="00926CE9" w:rsidRPr="00A847EE">
        <w:rPr>
          <w:rFonts w:ascii="Cambria" w:hAnsi="Cambria"/>
          <w:sz w:val="22"/>
          <w:szCs w:val="22"/>
        </w:rPr>
        <w:t>12</w:t>
      </w:r>
      <w:r w:rsidR="00D70F96" w:rsidRPr="00A847EE">
        <w:rPr>
          <w:rFonts w:ascii="Cambria" w:hAnsi="Cambria"/>
          <w:sz w:val="22"/>
          <w:szCs w:val="22"/>
        </w:rPr>
        <w:t xml:space="preserve"> ust. </w:t>
      </w:r>
      <w:r w:rsidR="00402A19" w:rsidRPr="00A847EE">
        <w:rPr>
          <w:rFonts w:ascii="Cambria" w:hAnsi="Cambria"/>
          <w:sz w:val="22"/>
          <w:szCs w:val="22"/>
        </w:rPr>
        <w:t>10</w:t>
      </w:r>
      <w:r w:rsidR="00926CE9" w:rsidRPr="00A847EE">
        <w:rPr>
          <w:rFonts w:ascii="Cambria" w:hAnsi="Cambria"/>
          <w:sz w:val="22"/>
          <w:szCs w:val="22"/>
        </w:rPr>
        <w:t xml:space="preserve"> lub </w:t>
      </w:r>
      <w:r w:rsidR="00402A19" w:rsidRPr="00A847EE">
        <w:rPr>
          <w:rFonts w:ascii="Cambria" w:hAnsi="Cambria"/>
          <w:sz w:val="22"/>
          <w:szCs w:val="22"/>
        </w:rPr>
        <w:t>11</w:t>
      </w:r>
      <w:r w:rsidRPr="00A847EE">
        <w:rPr>
          <w:rFonts w:ascii="Cambria" w:hAnsi="Cambria"/>
          <w:sz w:val="22"/>
          <w:szCs w:val="22"/>
        </w:rPr>
        <w:t xml:space="preserve">; </w:t>
      </w:r>
    </w:p>
    <w:p w14:paraId="279A3859" w14:textId="3D3D17B0" w:rsidR="00321132" w:rsidRPr="00A847EE" w:rsidRDefault="006753ED" w:rsidP="00F81189">
      <w:pPr>
        <w:pStyle w:val="Akapitzlist"/>
        <w:numPr>
          <w:ilvl w:val="2"/>
          <w:numId w:val="13"/>
        </w:numPr>
        <w:spacing w:line="276" w:lineRule="auto"/>
        <w:rPr>
          <w:rFonts w:ascii="Cambria" w:hAnsi="Cambria"/>
          <w:sz w:val="22"/>
          <w:szCs w:val="22"/>
        </w:rPr>
      </w:pPr>
      <w:r w:rsidRPr="00A847EE">
        <w:rPr>
          <w:rFonts w:ascii="Cambria" w:hAnsi="Cambria"/>
          <w:sz w:val="22"/>
          <w:szCs w:val="22"/>
        </w:rPr>
        <w:t>w każdym przypadku braku zapłaty należnego wynagrodzenia podwykonawcom lub dalszym podwykonawcom, którego skutkiem będzie bezpośrednia zapł</w:t>
      </w:r>
      <w:r w:rsidR="00D70F96" w:rsidRPr="00A847EE">
        <w:rPr>
          <w:rFonts w:ascii="Cambria" w:hAnsi="Cambria"/>
          <w:sz w:val="22"/>
          <w:szCs w:val="22"/>
        </w:rPr>
        <w:t xml:space="preserve">ata, o której mowa w § 5 ust. </w:t>
      </w:r>
      <w:r w:rsidR="008D03DC" w:rsidRPr="00A847EE">
        <w:rPr>
          <w:rFonts w:ascii="Cambria" w:hAnsi="Cambria"/>
          <w:sz w:val="22"/>
          <w:szCs w:val="22"/>
        </w:rPr>
        <w:t>1</w:t>
      </w:r>
      <w:r w:rsidR="00E179AB" w:rsidRPr="00A847EE">
        <w:rPr>
          <w:rFonts w:ascii="Cambria" w:hAnsi="Cambria"/>
          <w:sz w:val="22"/>
          <w:szCs w:val="22"/>
        </w:rPr>
        <w:t>3</w:t>
      </w:r>
      <w:r w:rsidRPr="00A847EE">
        <w:rPr>
          <w:rFonts w:ascii="Cambria" w:hAnsi="Cambria"/>
          <w:sz w:val="22"/>
          <w:szCs w:val="22"/>
        </w:rPr>
        <w:t xml:space="preserve"> umowy – </w:t>
      </w:r>
      <w:r w:rsidR="005C0270" w:rsidRPr="00A847EE">
        <w:rPr>
          <w:rFonts w:ascii="Cambria" w:hAnsi="Cambria"/>
          <w:sz w:val="22"/>
          <w:szCs w:val="22"/>
        </w:rPr>
        <w:t xml:space="preserve">w wysokości </w:t>
      </w:r>
      <w:r w:rsidR="00873396" w:rsidRPr="00A847EE">
        <w:rPr>
          <w:rFonts w:ascii="Cambria" w:hAnsi="Cambria"/>
          <w:sz w:val="22"/>
          <w:szCs w:val="22"/>
        </w:rPr>
        <w:t>5</w:t>
      </w:r>
      <w:r w:rsidR="005C0270" w:rsidRPr="00A847EE">
        <w:rPr>
          <w:rFonts w:ascii="Cambria" w:hAnsi="Cambria"/>
          <w:sz w:val="22"/>
          <w:szCs w:val="22"/>
        </w:rPr>
        <w:t> 000,00 zł</w:t>
      </w:r>
      <w:r w:rsidRPr="00A847EE">
        <w:rPr>
          <w:rFonts w:ascii="Cambria" w:hAnsi="Cambria"/>
          <w:sz w:val="22"/>
          <w:szCs w:val="22"/>
        </w:rPr>
        <w:t xml:space="preserve">, </w:t>
      </w:r>
    </w:p>
    <w:p w14:paraId="627063FB" w14:textId="42C63DAE" w:rsidR="00321132" w:rsidRPr="00A847EE" w:rsidRDefault="00E06616" w:rsidP="00F81189">
      <w:pPr>
        <w:pStyle w:val="Akapitzlist"/>
        <w:numPr>
          <w:ilvl w:val="2"/>
          <w:numId w:val="13"/>
        </w:numPr>
        <w:spacing w:after="0" w:line="276" w:lineRule="auto"/>
        <w:rPr>
          <w:rFonts w:ascii="Cambria" w:hAnsi="Cambria"/>
          <w:sz w:val="22"/>
          <w:szCs w:val="22"/>
        </w:rPr>
      </w:pPr>
      <w:r w:rsidRPr="00A847EE">
        <w:rPr>
          <w:rFonts w:ascii="Cambria" w:hAnsi="Cambria"/>
          <w:sz w:val="22"/>
          <w:szCs w:val="22"/>
        </w:rPr>
        <w:t xml:space="preserve">w </w:t>
      </w:r>
      <w:r w:rsidR="006753ED" w:rsidRPr="00A847EE">
        <w:rPr>
          <w:rFonts w:ascii="Cambria" w:hAnsi="Cambria"/>
          <w:sz w:val="22"/>
          <w:szCs w:val="22"/>
        </w:rPr>
        <w:t>każdym przypadku nieterminowej zapłaty wynagrodzenia należnego podwykonawcom lub dalszym</w:t>
      </w:r>
      <w:r w:rsidR="00B346DB" w:rsidRPr="00A847EE">
        <w:rPr>
          <w:rFonts w:ascii="Cambria" w:hAnsi="Cambria"/>
          <w:sz w:val="22"/>
          <w:szCs w:val="22"/>
        </w:rPr>
        <w:t xml:space="preserve"> podwykonawcom – w wysokości </w:t>
      </w:r>
      <w:r w:rsidR="008140A4" w:rsidRPr="00A847EE">
        <w:rPr>
          <w:rFonts w:ascii="Cambria" w:hAnsi="Cambria"/>
          <w:sz w:val="22"/>
          <w:szCs w:val="22"/>
        </w:rPr>
        <w:t>1</w:t>
      </w:r>
      <w:r w:rsidR="006753ED" w:rsidRPr="00A847EE">
        <w:rPr>
          <w:rFonts w:ascii="Cambria" w:hAnsi="Cambria"/>
          <w:sz w:val="22"/>
          <w:szCs w:val="22"/>
        </w:rPr>
        <w:t xml:space="preserve">% niezapłaconej należności za każdy dzień zwłoki, </w:t>
      </w:r>
    </w:p>
    <w:p w14:paraId="0CB87020" w14:textId="2FD18E00" w:rsidR="00321132" w:rsidRPr="00A847EE" w:rsidRDefault="006753ED" w:rsidP="00F81189">
      <w:pPr>
        <w:pStyle w:val="Akapitzlist"/>
        <w:numPr>
          <w:ilvl w:val="2"/>
          <w:numId w:val="13"/>
        </w:numPr>
        <w:spacing w:before="120" w:line="276" w:lineRule="auto"/>
        <w:rPr>
          <w:rFonts w:ascii="Cambria" w:hAnsi="Cambria"/>
          <w:sz w:val="22"/>
          <w:szCs w:val="22"/>
        </w:rPr>
      </w:pPr>
      <w:r w:rsidRPr="00A847EE">
        <w:rPr>
          <w:rFonts w:ascii="Cambria" w:hAnsi="Cambria"/>
          <w:sz w:val="22"/>
          <w:szCs w:val="22"/>
        </w:rPr>
        <w:t xml:space="preserve">w każdym przypadku nieprzedłożenia Zamawiającemu do zaakceptowania projektu umowy o podwykonawstwo, której przedmiotem są roboty budowlane lub projektu jej </w:t>
      </w:r>
      <w:r w:rsidR="00CD30C2" w:rsidRPr="00A847EE">
        <w:rPr>
          <w:rFonts w:ascii="Cambria" w:hAnsi="Cambria"/>
          <w:sz w:val="22"/>
          <w:szCs w:val="22"/>
        </w:rPr>
        <w:t xml:space="preserve">zmiany – w wysokości </w:t>
      </w:r>
      <w:r w:rsidR="00272090" w:rsidRPr="00A847EE">
        <w:rPr>
          <w:rFonts w:ascii="Cambria" w:hAnsi="Cambria"/>
          <w:sz w:val="22"/>
          <w:szCs w:val="22"/>
        </w:rPr>
        <w:t>10</w:t>
      </w:r>
      <w:r w:rsidR="008D2B3D" w:rsidRPr="00A847EE">
        <w:rPr>
          <w:rFonts w:ascii="Cambria" w:hAnsi="Cambria"/>
          <w:sz w:val="22"/>
          <w:szCs w:val="22"/>
        </w:rPr>
        <w:t xml:space="preserve"> </w:t>
      </w:r>
      <w:r w:rsidR="00CD30C2" w:rsidRPr="00A847EE">
        <w:rPr>
          <w:rFonts w:ascii="Cambria" w:hAnsi="Cambria"/>
          <w:sz w:val="22"/>
          <w:szCs w:val="22"/>
        </w:rPr>
        <w:t xml:space="preserve">000,00 </w:t>
      </w:r>
      <w:r w:rsidRPr="00A847EE">
        <w:rPr>
          <w:rFonts w:ascii="Cambria" w:hAnsi="Cambria"/>
          <w:sz w:val="22"/>
          <w:szCs w:val="22"/>
        </w:rPr>
        <w:t xml:space="preserve">zł za każdy stwierdzony przypadek,  </w:t>
      </w:r>
    </w:p>
    <w:p w14:paraId="1AB22A3C" w14:textId="0FF5B023" w:rsidR="00321132" w:rsidRPr="00A847EE" w:rsidRDefault="006753ED" w:rsidP="00F81189">
      <w:pPr>
        <w:pStyle w:val="Akapitzlist"/>
        <w:numPr>
          <w:ilvl w:val="2"/>
          <w:numId w:val="13"/>
        </w:numPr>
        <w:spacing w:line="276" w:lineRule="auto"/>
        <w:rPr>
          <w:rFonts w:ascii="Cambria" w:hAnsi="Cambria"/>
          <w:sz w:val="22"/>
          <w:szCs w:val="22"/>
        </w:rPr>
      </w:pPr>
      <w:r w:rsidRPr="00A847EE">
        <w:rPr>
          <w:rFonts w:ascii="Cambria" w:hAnsi="Cambria"/>
          <w:sz w:val="22"/>
          <w:szCs w:val="22"/>
        </w:rPr>
        <w:t>w każdym przypadku nieprzedłożenia w terminie poświadczonej za zgodność</w:t>
      </w:r>
      <w:r w:rsidR="008D2B3D" w:rsidRPr="00A847EE">
        <w:rPr>
          <w:rFonts w:ascii="Cambria" w:hAnsi="Cambria"/>
          <w:sz w:val="22"/>
          <w:szCs w:val="22"/>
        </w:rPr>
        <w:t xml:space="preserve"> </w:t>
      </w:r>
      <w:r w:rsidRPr="00A847EE">
        <w:rPr>
          <w:rFonts w:ascii="Cambria" w:hAnsi="Cambria"/>
          <w:sz w:val="22"/>
          <w:szCs w:val="22"/>
        </w:rPr>
        <w:t xml:space="preserve">z oryginałem kopii umowy o podwykonawstwo lub jej zmiany – w wysokości </w:t>
      </w:r>
      <w:r w:rsidR="00272090" w:rsidRPr="00A847EE">
        <w:rPr>
          <w:rFonts w:ascii="Cambria" w:hAnsi="Cambria"/>
          <w:sz w:val="22"/>
          <w:szCs w:val="22"/>
        </w:rPr>
        <w:t>10</w:t>
      </w:r>
      <w:r w:rsidR="008D2B3D" w:rsidRPr="00A847EE">
        <w:rPr>
          <w:rFonts w:ascii="Cambria" w:hAnsi="Cambria"/>
          <w:sz w:val="22"/>
          <w:szCs w:val="22"/>
        </w:rPr>
        <w:t xml:space="preserve"> </w:t>
      </w:r>
      <w:r w:rsidRPr="00A847EE">
        <w:rPr>
          <w:rFonts w:ascii="Cambria" w:hAnsi="Cambria"/>
          <w:sz w:val="22"/>
          <w:szCs w:val="22"/>
        </w:rPr>
        <w:t>000,00</w:t>
      </w:r>
      <w:r w:rsidR="00CD30C2" w:rsidRPr="00A847EE">
        <w:rPr>
          <w:rFonts w:ascii="Cambria" w:hAnsi="Cambria"/>
          <w:sz w:val="22"/>
          <w:szCs w:val="22"/>
        </w:rPr>
        <w:t xml:space="preserve"> </w:t>
      </w:r>
      <w:r w:rsidRPr="00A847EE">
        <w:rPr>
          <w:rFonts w:ascii="Cambria" w:hAnsi="Cambria"/>
          <w:sz w:val="22"/>
          <w:szCs w:val="22"/>
        </w:rPr>
        <w:t xml:space="preserve">zł za każdy stwierdzony przypadek, </w:t>
      </w:r>
    </w:p>
    <w:p w14:paraId="400AF286" w14:textId="68EDC5CF" w:rsidR="00321132" w:rsidRPr="00A847EE" w:rsidRDefault="006753ED" w:rsidP="00F81189">
      <w:pPr>
        <w:pStyle w:val="Akapitzlist"/>
        <w:numPr>
          <w:ilvl w:val="2"/>
          <w:numId w:val="13"/>
        </w:numPr>
        <w:spacing w:line="276" w:lineRule="auto"/>
        <w:rPr>
          <w:rFonts w:ascii="Cambria" w:hAnsi="Cambria"/>
          <w:sz w:val="22"/>
          <w:szCs w:val="22"/>
        </w:rPr>
      </w:pPr>
      <w:r w:rsidRPr="00A847EE">
        <w:rPr>
          <w:rFonts w:ascii="Cambria" w:hAnsi="Cambria"/>
          <w:sz w:val="22"/>
          <w:szCs w:val="22"/>
        </w:rPr>
        <w:t>w każdym przypadku braku zmiany umowy o podwykonawstwo w zakresie t</w:t>
      </w:r>
      <w:r w:rsidR="00B346DB" w:rsidRPr="00A847EE">
        <w:rPr>
          <w:rFonts w:ascii="Cambria" w:hAnsi="Cambria"/>
          <w:sz w:val="22"/>
          <w:szCs w:val="22"/>
        </w:rPr>
        <w:t xml:space="preserve">erminu zapłaty – w wysokości </w:t>
      </w:r>
      <w:r w:rsidR="008140A4" w:rsidRPr="00A847EE">
        <w:rPr>
          <w:rFonts w:ascii="Cambria" w:hAnsi="Cambria"/>
          <w:sz w:val="22"/>
          <w:szCs w:val="22"/>
        </w:rPr>
        <w:t>1</w:t>
      </w:r>
      <w:r w:rsidR="00873396" w:rsidRPr="00A847EE">
        <w:rPr>
          <w:rFonts w:ascii="Cambria" w:hAnsi="Cambria"/>
          <w:sz w:val="22"/>
          <w:szCs w:val="22"/>
        </w:rPr>
        <w:t> 000,00</w:t>
      </w:r>
      <w:r w:rsidR="008140A4" w:rsidRPr="00A847EE">
        <w:rPr>
          <w:rFonts w:ascii="Cambria" w:hAnsi="Cambria"/>
          <w:sz w:val="22"/>
          <w:szCs w:val="22"/>
        </w:rPr>
        <w:t>,</w:t>
      </w:r>
      <w:r w:rsidRPr="00A847EE">
        <w:rPr>
          <w:rFonts w:ascii="Cambria" w:hAnsi="Cambria"/>
          <w:sz w:val="22"/>
          <w:szCs w:val="22"/>
        </w:rPr>
        <w:t xml:space="preserve"> za każdy dzień zwłoki od upływu terminu, o którym mowa w § </w:t>
      </w:r>
      <w:r w:rsidR="008D2B3D" w:rsidRPr="00A847EE">
        <w:rPr>
          <w:rFonts w:ascii="Cambria" w:hAnsi="Cambria"/>
          <w:sz w:val="22"/>
          <w:szCs w:val="22"/>
        </w:rPr>
        <w:t>8</w:t>
      </w:r>
      <w:r w:rsidRPr="00A847EE">
        <w:rPr>
          <w:rFonts w:ascii="Cambria" w:hAnsi="Cambria"/>
          <w:sz w:val="22"/>
          <w:szCs w:val="22"/>
        </w:rPr>
        <w:t xml:space="preserve"> ust. 7 umowy, </w:t>
      </w:r>
    </w:p>
    <w:p w14:paraId="7F06D764" w14:textId="35792BEE" w:rsidR="00321132" w:rsidRPr="00A847EE" w:rsidRDefault="006753ED" w:rsidP="00F81189">
      <w:pPr>
        <w:pStyle w:val="Akapitzlist"/>
        <w:numPr>
          <w:ilvl w:val="2"/>
          <w:numId w:val="13"/>
        </w:numPr>
        <w:spacing w:line="276" w:lineRule="auto"/>
        <w:rPr>
          <w:rFonts w:ascii="Cambria" w:hAnsi="Cambria"/>
          <w:sz w:val="22"/>
          <w:szCs w:val="22"/>
        </w:rPr>
      </w:pPr>
      <w:r w:rsidRPr="00A847EE">
        <w:rPr>
          <w:rFonts w:ascii="Cambria" w:hAnsi="Cambria"/>
          <w:sz w:val="22"/>
          <w:szCs w:val="22"/>
        </w:rPr>
        <w:t xml:space="preserve">za zwłokę w dostarczeniu Zamawiającemu do akceptacji harmonogramu rzeczowo– finansowego – w wysokości 1000,00 zł za każdy dzień zwłoki liczonej od upływu terminu, o którym mowa w § 2 ust. </w:t>
      </w:r>
      <w:r w:rsidR="0027337A" w:rsidRPr="00A847EE">
        <w:rPr>
          <w:rFonts w:ascii="Cambria" w:hAnsi="Cambria"/>
          <w:sz w:val="22"/>
          <w:szCs w:val="22"/>
        </w:rPr>
        <w:t>5</w:t>
      </w:r>
      <w:r w:rsidR="009F3B08" w:rsidRPr="00A847EE">
        <w:rPr>
          <w:rFonts w:ascii="Cambria" w:hAnsi="Cambria"/>
          <w:sz w:val="22"/>
          <w:szCs w:val="22"/>
        </w:rPr>
        <w:t xml:space="preserve"> lub </w:t>
      </w:r>
      <w:r w:rsidR="0027337A" w:rsidRPr="00A847EE">
        <w:rPr>
          <w:rFonts w:ascii="Cambria" w:hAnsi="Cambria"/>
          <w:sz w:val="22"/>
          <w:szCs w:val="22"/>
        </w:rPr>
        <w:t>7</w:t>
      </w:r>
      <w:r w:rsidRPr="00A847EE">
        <w:rPr>
          <w:rFonts w:ascii="Cambria" w:hAnsi="Cambria"/>
          <w:sz w:val="22"/>
          <w:szCs w:val="22"/>
        </w:rPr>
        <w:t xml:space="preserve"> umowy, </w:t>
      </w:r>
    </w:p>
    <w:p w14:paraId="641952D2" w14:textId="460ED6BB" w:rsidR="00F34F64" w:rsidRPr="00A847EE" w:rsidRDefault="00F34F64" w:rsidP="00F81189">
      <w:pPr>
        <w:pStyle w:val="Akapitzlist"/>
        <w:numPr>
          <w:ilvl w:val="2"/>
          <w:numId w:val="13"/>
        </w:numPr>
        <w:spacing w:line="276" w:lineRule="auto"/>
        <w:rPr>
          <w:rFonts w:ascii="Cambria" w:hAnsi="Cambria"/>
          <w:sz w:val="22"/>
          <w:szCs w:val="22"/>
        </w:rPr>
      </w:pPr>
      <w:r w:rsidRPr="00A847EE">
        <w:rPr>
          <w:rFonts w:ascii="Cambria" w:eastAsiaTheme="minorHAnsi" w:hAnsi="Cambria" w:cs="ArialNarrow"/>
          <w:sz w:val="22"/>
          <w:szCs w:val="22"/>
          <w:lang w:eastAsia="en-US"/>
        </w:rPr>
        <w:t xml:space="preserve">w każdym przypadku niedopełnienia obowiązku o który mowa </w:t>
      </w:r>
      <w:r w:rsidRPr="00A847EE">
        <w:rPr>
          <w:rFonts w:ascii="Cambria" w:hAnsi="Cambria"/>
          <w:sz w:val="22"/>
          <w:szCs w:val="22"/>
        </w:rPr>
        <w:t>§ 13 ust. 1 umowy – w wysokości 500,00 zł za każdy dzień roboczy, w którym osoba niezatrudniona przez Wykonawcę lub podwykonawcę na podstawie umowy o pracę wykonywała czynności wy</w:t>
      </w:r>
      <w:r w:rsidR="001614F3" w:rsidRPr="00A847EE">
        <w:rPr>
          <w:rFonts w:ascii="Cambria" w:hAnsi="Cambria"/>
          <w:sz w:val="22"/>
          <w:szCs w:val="22"/>
        </w:rPr>
        <w:t>mienione w § 13 ust. 1 umowy,</w:t>
      </w:r>
    </w:p>
    <w:p w14:paraId="4B50D28C" w14:textId="458AF34E" w:rsidR="0040266E" w:rsidRPr="00A847EE" w:rsidRDefault="0040266E" w:rsidP="00F81189">
      <w:pPr>
        <w:pStyle w:val="Akapitzlist"/>
        <w:numPr>
          <w:ilvl w:val="2"/>
          <w:numId w:val="13"/>
        </w:numPr>
        <w:spacing w:line="276" w:lineRule="auto"/>
        <w:rPr>
          <w:rFonts w:ascii="Cambria" w:hAnsi="Cambria"/>
          <w:sz w:val="22"/>
          <w:szCs w:val="22"/>
        </w:rPr>
      </w:pPr>
      <w:r w:rsidRPr="00A847EE">
        <w:rPr>
          <w:rFonts w:ascii="Cambria" w:hAnsi="Cambria"/>
          <w:sz w:val="22"/>
          <w:szCs w:val="22"/>
        </w:rPr>
        <w:t>za zwłokę w dostarczeniu oświadczenia, o którym mowa w § 13 ust. 2</w:t>
      </w:r>
      <w:r w:rsidR="00873396" w:rsidRPr="00A847EE">
        <w:rPr>
          <w:rFonts w:ascii="Cambria" w:hAnsi="Cambria"/>
          <w:sz w:val="22"/>
          <w:szCs w:val="22"/>
        </w:rPr>
        <w:t>, 3 lub 4</w:t>
      </w:r>
      <w:r w:rsidRPr="00A847EE">
        <w:rPr>
          <w:rFonts w:ascii="Cambria" w:hAnsi="Cambria"/>
          <w:sz w:val="22"/>
          <w:szCs w:val="22"/>
        </w:rPr>
        <w:t xml:space="preserve"> umowy w wysokości 500,00 zł za każdy dzień zwłoki liczonej od terminu, o którym mowa w § 13 ust. 2</w:t>
      </w:r>
      <w:r w:rsidR="00587400" w:rsidRPr="00A847EE">
        <w:rPr>
          <w:rFonts w:ascii="Cambria" w:hAnsi="Cambria"/>
          <w:sz w:val="22"/>
          <w:szCs w:val="22"/>
        </w:rPr>
        <w:t xml:space="preserve"> lub </w:t>
      </w:r>
      <w:r w:rsidR="00E66977">
        <w:rPr>
          <w:rFonts w:ascii="Cambria" w:hAnsi="Cambria"/>
          <w:sz w:val="22"/>
          <w:szCs w:val="22"/>
        </w:rPr>
        <w:t>6</w:t>
      </w:r>
      <w:r w:rsidRPr="00A847EE">
        <w:rPr>
          <w:rFonts w:ascii="Cambria" w:hAnsi="Cambria"/>
          <w:sz w:val="22"/>
          <w:szCs w:val="22"/>
        </w:rPr>
        <w:t xml:space="preserve"> umowy, </w:t>
      </w:r>
    </w:p>
    <w:p w14:paraId="4F3221D9" w14:textId="77777777" w:rsidR="004671E3" w:rsidRPr="00A847EE" w:rsidRDefault="004671E3" w:rsidP="00F81189">
      <w:pPr>
        <w:pStyle w:val="Akapitzlist"/>
        <w:numPr>
          <w:ilvl w:val="2"/>
          <w:numId w:val="13"/>
        </w:numPr>
        <w:spacing w:line="276" w:lineRule="auto"/>
        <w:rPr>
          <w:rFonts w:ascii="Cambria" w:hAnsi="Cambria"/>
          <w:sz w:val="22"/>
          <w:szCs w:val="22"/>
        </w:rPr>
      </w:pPr>
      <w:r w:rsidRPr="00A847EE">
        <w:rPr>
          <w:rFonts w:ascii="Cambria" w:hAnsi="Cambria"/>
          <w:sz w:val="22"/>
          <w:szCs w:val="22"/>
        </w:rPr>
        <w:t xml:space="preserve">w każdym przypadku braku zmiany umowy o podwykonawstwo zawartej na okres przekraczający 6 miesięcy, której przedmiotem są roboty budowlane lub dostawy lub usługi, zgodnie z § 8 ust. 20 umowy - w wysokości 1000 zł za każdy przypadek; </w:t>
      </w:r>
    </w:p>
    <w:p w14:paraId="37B79430" w14:textId="77777777" w:rsidR="004671E3" w:rsidRPr="00A847EE" w:rsidRDefault="004671E3" w:rsidP="00F81189">
      <w:pPr>
        <w:pStyle w:val="Akapitzlist"/>
        <w:numPr>
          <w:ilvl w:val="2"/>
          <w:numId w:val="13"/>
        </w:numPr>
        <w:spacing w:line="276" w:lineRule="auto"/>
        <w:rPr>
          <w:rFonts w:ascii="Cambria" w:hAnsi="Cambria"/>
          <w:sz w:val="22"/>
          <w:szCs w:val="22"/>
        </w:rPr>
      </w:pPr>
      <w:r w:rsidRPr="00A847EE">
        <w:rPr>
          <w:rFonts w:ascii="Cambria" w:hAnsi="Cambria"/>
          <w:sz w:val="22"/>
          <w:szCs w:val="22"/>
        </w:rPr>
        <w:t xml:space="preserve">w każdym przypadku braku zapłaty lub nieterminowej zapłaty wynagrodzenia należnego podwykonawcom z tytułu zmiany wysokości </w:t>
      </w:r>
      <w:r w:rsidRPr="00A847EE">
        <w:rPr>
          <w:rFonts w:ascii="Cambria" w:hAnsi="Cambria"/>
          <w:sz w:val="22"/>
          <w:szCs w:val="22"/>
        </w:rPr>
        <w:lastRenderedPageBreak/>
        <w:t xml:space="preserve">wynagrodzenia, o której mowa w § 8 ust. 20 umowy - w wysokości 500,00 zł za każdy dzień zwłoki od upływu terminu, w którym zapłata powinna najpóźniej zostać dokonana, </w:t>
      </w:r>
    </w:p>
    <w:p w14:paraId="726EDD2E" w14:textId="71F1B76E" w:rsidR="005403E2" w:rsidRPr="00A847EE" w:rsidRDefault="004671E3" w:rsidP="00F81189">
      <w:pPr>
        <w:pStyle w:val="Akapitzlist"/>
        <w:numPr>
          <w:ilvl w:val="2"/>
          <w:numId w:val="13"/>
        </w:numPr>
        <w:spacing w:line="276" w:lineRule="auto"/>
        <w:rPr>
          <w:rFonts w:ascii="Cambria" w:hAnsi="Cambria"/>
          <w:sz w:val="22"/>
          <w:szCs w:val="22"/>
        </w:rPr>
      </w:pPr>
      <w:r w:rsidRPr="00A847EE">
        <w:rPr>
          <w:rFonts w:ascii="Cambria" w:hAnsi="Cambria"/>
          <w:sz w:val="22"/>
          <w:szCs w:val="22"/>
        </w:rPr>
        <w:t xml:space="preserve">w wysokości 1 000,00 złotych za każdorazowe nieusprawiedliwione niestawienie się na spotkanie w ramach Rady Budowy, o którym mowa </w:t>
      </w:r>
      <w:r w:rsidR="00C66F10" w:rsidRPr="00A847EE">
        <w:rPr>
          <w:rFonts w:ascii="Cambria" w:hAnsi="Cambria"/>
          <w:sz w:val="22"/>
          <w:szCs w:val="22"/>
        </w:rPr>
        <w:t>w §</w:t>
      </w:r>
      <w:r w:rsidRPr="00A847EE">
        <w:rPr>
          <w:rFonts w:ascii="Cambria" w:hAnsi="Cambria"/>
          <w:sz w:val="22"/>
          <w:szCs w:val="22"/>
        </w:rPr>
        <w:t xml:space="preserve"> 4 ust. 2 pkt 1</w:t>
      </w:r>
      <w:r w:rsidR="00C66F10" w:rsidRPr="00A847EE">
        <w:rPr>
          <w:rFonts w:ascii="Cambria" w:hAnsi="Cambria"/>
          <w:sz w:val="22"/>
          <w:szCs w:val="22"/>
        </w:rPr>
        <w:t>2</w:t>
      </w:r>
      <w:r w:rsidRPr="00A847EE">
        <w:rPr>
          <w:rFonts w:ascii="Cambria" w:hAnsi="Cambria"/>
          <w:sz w:val="22"/>
          <w:szCs w:val="22"/>
        </w:rPr>
        <w:t xml:space="preserve">, </w:t>
      </w:r>
    </w:p>
    <w:p w14:paraId="629C14FD" w14:textId="73BE532B" w:rsidR="00587400" w:rsidRPr="00A847EE" w:rsidRDefault="004671E3" w:rsidP="00F81189">
      <w:pPr>
        <w:pStyle w:val="Akapitzlist"/>
        <w:numPr>
          <w:ilvl w:val="2"/>
          <w:numId w:val="13"/>
        </w:numPr>
        <w:spacing w:line="276" w:lineRule="auto"/>
        <w:rPr>
          <w:rFonts w:ascii="Cambria" w:hAnsi="Cambria"/>
          <w:sz w:val="22"/>
          <w:szCs w:val="22"/>
        </w:rPr>
      </w:pPr>
      <w:r w:rsidRPr="00A847EE">
        <w:rPr>
          <w:rFonts w:ascii="Cambria" w:hAnsi="Cambria"/>
          <w:sz w:val="22"/>
          <w:szCs w:val="22"/>
        </w:rPr>
        <w:t>dopuszczenia do wykonywania robót budowlanych objętych przedmiotem umowy, innego podmiotu niż Wykonawca lub zaakceptowany przez</w:t>
      </w:r>
      <w:r w:rsidR="005403E2" w:rsidRPr="00A847EE">
        <w:rPr>
          <w:rFonts w:ascii="Cambria" w:hAnsi="Cambria"/>
          <w:sz w:val="22"/>
          <w:szCs w:val="22"/>
        </w:rPr>
        <w:t xml:space="preserve"> Zamawiającego podwykonawca lub dalszy podwykonawca skierowany do ich wykonywania zgodnie z zasadami określonymi Umową – w wysokości 5 000,00 zł za każdy stwierdzony przypadek.</w:t>
      </w:r>
    </w:p>
    <w:p w14:paraId="2AA08B07" w14:textId="77777777" w:rsidR="00E90151" w:rsidRPr="00A847EE" w:rsidRDefault="006753ED" w:rsidP="00F81189">
      <w:pPr>
        <w:numPr>
          <w:ilvl w:val="0"/>
          <w:numId w:val="12"/>
        </w:numPr>
        <w:ind w:hanging="427"/>
        <w:rPr>
          <w:color w:val="auto"/>
        </w:rPr>
      </w:pPr>
      <w:r w:rsidRPr="00A847EE">
        <w:rPr>
          <w:color w:val="auto"/>
        </w:rPr>
        <w:t xml:space="preserve">Strony zastrzegają sobie prawo do odszkodowania uzupełniającego do wysokości rzeczywiście poniesionej szkody i utraconych korzyści. </w:t>
      </w:r>
    </w:p>
    <w:p w14:paraId="00A42369" w14:textId="77777777" w:rsidR="00E66977" w:rsidRDefault="006753ED" w:rsidP="00E66977">
      <w:pPr>
        <w:ind w:left="427" w:firstLine="0"/>
        <w:rPr>
          <w:color w:val="auto"/>
        </w:rPr>
      </w:pPr>
      <w:r w:rsidRPr="00A847EE">
        <w:rPr>
          <w:color w:val="auto"/>
        </w:rPr>
        <w:t xml:space="preserve">Zamawiający ma prawo do potrącenia kar umownych lub innych zobowiązań finansowych Wykonawcy wobec Zamawiającego z faktury przedłożonej </w:t>
      </w:r>
      <w:r w:rsidR="00E06616" w:rsidRPr="00A847EE">
        <w:rPr>
          <w:color w:val="auto"/>
        </w:rPr>
        <w:t xml:space="preserve">do zapłaty przez Wykonawcę lub </w:t>
      </w:r>
      <w:r w:rsidRPr="00A847EE">
        <w:rPr>
          <w:color w:val="auto"/>
        </w:rPr>
        <w:t xml:space="preserve">z zabezpieczenia należytego </w:t>
      </w:r>
      <w:r w:rsidR="00E90151" w:rsidRPr="00A847EE">
        <w:rPr>
          <w:color w:val="auto"/>
        </w:rPr>
        <w:t>wykonania przedmiotu umowy, o </w:t>
      </w:r>
      <w:r w:rsidRPr="00A847EE">
        <w:rPr>
          <w:color w:val="auto"/>
        </w:rPr>
        <w:t>którym mowa w § 1</w:t>
      </w:r>
      <w:r w:rsidR="00056721" w:rsidRPr="00A847EE">
        <w:rPr>
          <w:color w:val="auto"/>
        </w:rPr>
        <w:t>7</w:t>
      </w:r>
      <w:r w:rsidRPr="00A847EE">
        <w:rPr>
          <w:color w:val="auto"/>
        </w:rPr>
        <w:t>, po uprzednim powiad</w:t>
      </w:r>
      <w:r w:rsidR="00E90151" w:rsidRPr="00A847EE">
        <w:rPr>
          <w:color w:val="auto"/>
        </w:rPr>
        <w:t>omieniu Wykonawcy o podstawie i </w:t>
      </w:r>
      <w:r w:rsidRPr="00A847EE">
        <w:rPr>
          <w:color w:val="auto"/>
        </w:rPr>
        <w:t>wy</w:t>
      </w:r>
      <w:r w:rsidR="00E06616" w:rsidRPr="00A847EE">
        <w:rPr>
          <w:color w:val="auto"/>
        </w:rPr>
        <w:t>sokości naliczonej kary umownej</w:t>
      </w:r>
      <w:r w:rsidRPr="00A847EE">
        <w:rPr>
          <w:color w:val="auto"/>
        </w:rPr>
        <w:t xml:space="preserve"> i wyznaczeniu mu 5 dniowego terminu zapłaty tej kary. </w:t>
      </w:r>
    </w:p>
    <w:p w14:paraId="6C0261A2" w14:textId="067C293E" w:rsidR="00321132" w:rsidRDefault="006753ED" w:rsidP="00E66977">
      <w:pPr>
        <w:pStyle w:val="Akapitzlist"/>
        <w:numPr>
          <w:ilvl w:val="0"/>
          <w:numId w:val="12"/>
        </w:numPr>
        <w:ind w:hanging="427"/>
        <w:rPr>
          <w:rFonts w:ascii="Cambria" w:hAnsi="Cambria"/>
          <w:sz w:val="22"/>
          <w:szCs w:val="22"/>
        </w:rPr>
      </w:pPr>
      <w:r w:rsidRPr="00E66977">
        <w:rPr>
          <w:rFonts w:ascii="Cambria" w:hAnsi="Cambria"/>
          <w:sz w:val="22"/>
          <w:szCs w:val="22"/>
        </w:rPr>
        <w:t xml:space="preserve">Jeśli kwota uzyskana z faktury przedłożonej do </w:t>
      </w:r>
      <w:r w:rsidR="00E90151" w:rsidRPr="00E66977">
        <w:rPr>
          <w:rFonts w:ascii="Cambria" w:hAnsi="Cambria"/>
          <w:sz w:val="22"/>
          <w:szCs w:val="22"/>
        </w:rPr>
        <w:t>zapłaty przez Wykonawcę oraz z </w:t>
      </w:r>
      <w:r w:rsidRPr="00E66977">
        <w:rPr>
          <w:rFonts w:ascii="Cambria" w:hAnsi="Cambria"/>
          <w:sz w:val="22"/>
          <w:szCs w:val="22"/>
        </w:rPr>
        <w:t xml:space="preserve">zabezpieczenia należytego wykonania umowy nie zabezpieczy roszczeń Zamawiającego w całości, Zamawiający będzie uprawniony do dochodzenia pozostałej części od Wykonawcy. </w:t>
      </w:r>
    </w:p>
    <w:p w14:paraId="6446D7C2" w14:textId="3BC1479F" w:rsidR="00E66977" w:rsidRPr="00E66977" w:rsidRDefault="00E66977" w:rsidP="00E66977">
      <w:pPr>
        <w:pStyle w:val="Akapitzlist"/>
        <w:numPr>
          <w:ilvl w:val="0"/>
          <w:numId w:val="12"/>
        </w:numPr>
        <w:ind w:hanging="427"/>
        <w:rPr>
          <w:rFonts w:ascii="Cambria" w:hAnsi="Cambria"/>
          <w:sz w:val="22"/>
          <w:szCs w:val="22"/>
        </w:rPr>
      </w:pPr>
      <w:r>
        <w:rPr>
          <w:rFonts w:ascii="Cambria" w:hAnsi="Cambria"/>
          <w:sz w:val="22"/>
          <w:szCs w:val="22"/>
        </w:rPr>
        <w:t>Kary umowne z tytułu odstąpienia od umowy z winy strony określa §16.</w:t>
      </w:r>
    </w:p>
    <w:p w14:paraId="6CECD249" w14:textId="77777777" w:rsidR="00321132" w:rsidRPr="00A847EE" w:rsidRDefault="006753ED" w:rsidP="00F81189">
      <w:pPr>
        <w:numPr>
          <w:ilvl w:val="0"/>
          <w:numId w:val="12"/>
        </w:numPr>
        <w:ind w:hanging="427"/>
        <w:rPr>
          <w:color w:val="auto"/>
        </w:rPr>
      </w:pPr>
      <w:r w:rsidRPr="00A847EE">
        <w:rPr>
          <w:color w:val="auto"/>
        </w:rPr>
        <w:t xml:space="preserve">Zapłata kary umownej przez Wykonawcę lub potrącenie </w:t>
      </w:r>
      <w:r w:rsidR="00E06616" w:rsidRPr="00A847EE">
        <w:rPr>
          <w:color w:val="auto"/>
        </w:rPr>
        <w:t>przez Zamawiającego kwoty kary</w:t>
      </w:r>
      <w:r w:rsidRPr="00A847EE">
        <w:rPr>
          <w:color w:val="auto"/>
        </w:rPr>
        <w:t xml:space="preserve"> z płatności należnej Wykonawcy, nie zwalnia Wykonawcy z obowiązku ukończenia robót lub jakichkolwiek innych zobowiązań wynikających z niniejszej umowy. </w:t>
      </w:r>
    </w:p>
    <w:p w14:paraId="544C1C60" w14:textId="28E150B1" w:rsidR="00321132" w:rsidRPr="00A847EE" w:rsidRDefault="006753ED" w:rsidP="00F81189">
      <w:pPr>
        <w:numPr>
          <w:ilvl w:val="0"/>
          <w:numId w:val="12"/>
        </w:numPr>
        <w:spacing w:after="0"/>
        <w:ind w:hanging="427"/>
        <w:rPr>
          <w:color w:val="auto"/>
        </w:rPr>
      </w:pPr>
      <w:r w:rsidRPr="00A847EE">
        <w:rPr>
          <w:color w:val="auto"/>
        </w:rPr>
        <w:t xml:space="preserve">Strony zastrzegają możliwość kumulatywnego naliczania kar umownych z różnych tytułów do maksymalnej wysokości </w:t>
      </w:r>
      <w:r w:rsidR="001614F3" w:rsidRPr="00A847EE">
        <w:rPr>
          <w:color w:val="auto"/>
        </w:rPr>
        <w:t>3</w:t>
      </w:r>
      <w:r w:rsidRPr="00A847EE">
        <w:rPr>
          <w:color w:val="auto"/>
        </w:rPr>
        <w:t xml:space="preserve">0% wynagrodzenia, o którym mowa w § 3 ust. 1 umowy. </w:t>
      </w:r>
    </w:p>
    <w:p w14:paraId="06E97169" w14:textId="224E944F" w:rsidR="00321132" w:rsidRPr="00A847EE" w:rsidRDefault="006753ED" w:rsidP="00F81189">
      <w:pPr>
        <w:numPr>
          <w:ilvl w:val="0"/>
          <w:numId w:val="12"/>
        </w:numPr>
        <w:ind w:hanging="427"/>
        <w:rPr>
          <w:color w:val="auto"/>
        </w:rPr>
      </w:pPr>
      <w:r w:rsidRPr="00A847EE">
        <w:rPr>
          <w:color w:val="auto"/>
        </w:rPr>
        <w:t>Powi</w:t>
      </w:r>
      <w:r w:rsidR="00E66977">
        <w:rPr>
          <w:color w:val="auto"/>
        </w:rPr>
        <w:t>adomienie o którym mowa w ust. 2</w:t>
      </w:r>
      <w:r w:rsidRPr="00A847EE">
        <w:rPr>
          <w:color w:val="auto"/>
        </w:rPr>
        <w:t xml:space="preserve"> Zamawiający może przekazać wedle własnego uznania: </w:t>
      </w:r>
    </w:p>
    <w:p w14:paraId="44B07727" w14:textId="77777777" w:rsidR="00321132" w:rsidRPr="00A847EE" w:rsidRDefault="006753ED" w:rsidP="00F81189">
      <w:pPr>
        <w:numPr>
          <w:ilvl w:val="1"/>
          <w:numId w:val="12"/>
        </w:numPr>
        <w:ind w:hanging="329"/>
        <w:rPr>
          <w:color w:val="auto"/>
        </w:rPr>
      </w:pPr>
      <w:r w:rsidRPr="00A847EE">
        <w:rPr>
          <w:color w:val="auto"/>
        </w:rPr>
        <w:t>w formie pisemnej listem poleconym za potwie</w:t>
      </w:r>
      <w:r w:rsidR="00E90151" w:rsidRPr="00A847EE">
        <w:rPr>
          <w:color w:val="auto"/>
        </w:rPr>
        <w:t>rdzeniem odbioru na adres …</w:t>
      </w:r>
      <w:r w:rsidRPr="00A847EE">
        <w:rPr>
          <w:color w:val="auto"/>
        </w:rPr>
        <w:t xml:space="preserve">………., </w:t>
      </w:r>
    </w:p>
    <w:p w14:paraId="40D7DAE0" w14:textId="1070E8C2" w:rsidR="00321132" w:rsidRPr="00A847EE" w:rsidRDefault="00056721" w:rsidP="00F81189">
      <w:pPr>
        <w:numPr>
          <w:ilvl w:val="1"/>
          <w:numId w:val="12"/>
        </w:numPr>
        <w:ind w:hanging="329"/>
        <w:rPr>
          <w:color w:val="auto"/>
        </w:rPr>
      </w:pPr>
      <w:r w:rsidRPr="00A847EE">
        <w:rPr>
          <w:color w:val="auto"/>
        </w:rPr>
        <w:t>w</w:t>
      </w:r>
      <w:r w:rsidR="006753ED" w:rsidRPr="00A847EE">
        <w:rPr>
          <w:color w:val="auto"/>
        </w:rPr>
        <w:t xml:space="preserve"> formie elektronicznej, o której mowa w art. 78</w:t>
      </w:r>
      <w:r w:rsidRPr="00A847EE">
        <w:rPr>
          <w:color w:val="auto"/>
          <w:vertAlign w:val="superscript"/>
        </w:rPr>
        <w:t>1</w:t>
      </w:r>
      <w:r w:rsidR="006753ED" w:rsidRPr="00A847EE">
        <w:rPr>
          <w:color w:val="auto"/>
        </w:rPr>
        <w:t xml:space="preserve"> § 1 Kodeksu cywilnego</w:t>
      </w:r>
      <w:r w:rsidRPr="00A847EE">
        <w:rPr>
          <w:rStyle w:val="Odwoanieprzypisudolnego"/>
          <w:color w:val="auto"/>
        </w:rPr>
        <w:footnoteReference w:id="6"/>
      </w:r>
      <w:r w:rsidR="006753ED" w:rsidRPr="00A847EE">
        <w:rPr>
          <w:color w:val="auto"/>
        </w:rPr>
        <w:t xml:space="preserve"> na adres poczty elektronicznej: ………………………………. </w:t>
      </w:r>
    </w:p>
    <w:p w14:paraId="33F496B2" w14:textId="560E7B74" w:rsidR="00321132" w:rsidRPr="00A847EE" w:rsidRDefault="006753ED" w:rsidP="00F81189">
      <w:pPr>
        <w:numPr>
          <w:ilvl w:val="0"/>
          <w:numId w:val="12"/>
        </w:numPr>
        <w:ind w:hanging="427"/>
        <w:rPr>
          <w:color w:val="auto"/>
        </w:rPr>
      </w:pPr>
      <w:r w:rsidRPr="00A847EE">
        <w:rPr>
          <w:color w:val="auto"/>
        </w:rPr>
        <w:t xml:space="preserve">Terminem otrzymania powiadomienia, o którym mowa w ust. </w:t>
      </w:r>
      <w:r w:rsidR="00272090" w:rsidRPr="00A847EE">
        <w:rPr>
          <w:color w:val="auto"/>
        </w:rPr>
        <w:t>6</w:t>
      </w:r>
      <w:r w:rsidRPr="00A847EE">
        <w:rPr>
          <w:color w:val="auto"/>
        </w:rPr>
        <w:t xml:space="preserve"> jest: </w:t>
      </w:r>
    </w:p>
    <w:p w14:paraId="753CC1E3" w14:textId="77777777" w:rsidR="005403E2" w:rsidRPr="00A847EE" w:rsidRDefault="005403E2" w:rsidP="00F81189">
      <w:pPr>
        <w:numPr>
          <w:ilvl w:val="1"/>
          <w:numId w:val="12"/>
        </w:numPr>
        <w:ind w:hanging="329"/>
        <w:rPr>
          <w:color w:val="auto"/>
        </w:rPr>
      </w:pPr>
      <w:r w:rsidRPr="00A847EE">
        <w:rPr>
          <w:color w:val="auto"/>
        </w:rPr>
        <w:t xml:space="preserve">w przypadku powiadomienia złożonego w formie pisemnej – dzień jego odbioru wskazany na potwierdzeniu odbioru, </w:t>
      </w:r>
    </w:p>
    <w:p w14:paraId="36E71A2D" w14:textId="77777777" w:rsidR="005403E2" w:rsidRPr="00A847EE" w:rsidRDefault="005403E2" w:rsidP="00F81189">
      <w:pPr>
        <w:numPr>
          <w:ilvl w:val="1"/>
          <w:numId w:val="12"/>
        </w:numPr>
        <w:ind w:hanging="329"/>
        <w:rPr>
          <w:color w:val="auto"/>
        </w:rPr>
      </w:pPr>
      <w:r w:rsidRPr="00A847EE">
        <w:rPr>
          <w:color w:val="auto"/>
        </w:rPr>
        <w:t>w przypadku powiadomienia złożonego w formie elektronicznej - dzień wysłania wiadomości zawierającej to powiadomienie na adres wskazany w ust. 7 lit. b).</w:t>
      </w:r>
    </w:p>
    <w:p w14:paraId="15A7F5BA" w14:textId="77777777" w:rsidR="005403E2" w:rsidRPr="00A847EE" w:rsidRDefault="005403E2" w:rsidP="00F81189">
      <w:pPr>
        <w:numPr>
          <w:ilvl w:val="0"/>
          <w:numId w:val="12"/>
        </w:numPr>
        <w:ind w:hanging="427"/>
        <w:rPr>
          <w:color w:val="auto"/>
        </w:rPr>
      </w:pPr>
      <w:r w:rsidRPr="00A847EE">
        <w:t xml:space="preserve">Zastępcze usunięcie wady na zasadach określonych w Kodeksie cywilnym lub niniejszej Umowie nie zwalnia z obowiązku zapłaty kar umownych, które naliczane są do dnia zastępczego usunięcia wad. </w:t>
      </w:r>
    </w:p>
    <w:p w14:paraId="33FE978C" w14:textId="77777777" w:rsidR="005403E2" w:rsidRPr="00A847EE" w:rsidRDefault="005403E2" w:rsidP="00F81189">
      <w:pPr>
        <w:numPr>
          <w:ilvl w:val="0"/>
          <w:numId w:val="12"/>
        </w:numPr>
        <w:ind w:hanging="427"/>
        <w:rPr>
          <w:color w:val="auto"/>
        </w:rPr>
      </w:pPr>
      <w:r w:rsidRPr="00A847EE">
        <w:lastRenderedPageBreak/>
        <w:t xml:space="preserve">Naliczenie przez Zamawiającego, jak również potrącenie lub w inny sposób zaspokojenie żądania zapłaty kar umownych nie zwalnia Wykonawcy z obowiązku dokończenia Robót, ani z innych zobowiązań umownych. </w:t>
      </w:r>
    </w:p>
    <w:p w14:paraId="397E0E12" w14:textId="03CB9422" w:rsidR="005403E2" w:rsidRPr="00A847EE" w:rsidRDefault="005403E2" w:rsidP="00F81189">
      <w:pPr>
        <w:numPr>
          <w:ilvl w:val="0"/>
          <w:numId w:val="12"/>
        </w:numPr>
        <w:ind w:hanging="427"/>
        <w:rPr>
          <w:color w:val="auto"/>
        </w:rPr>
      </w:pPr>
      <w:r w:rsidRPr="00A847EE">
        <w:t>W okresie obowiązywania, po rozwiązaniu lub po wygaśnięciu Umowy Wykonawca będzie odpowiedzialny wobec Zamawiającego i osób trzecich za wszelkie szkody oraz roszczenia osób trzecich związane z niewykonaniem lub nienależytym wykonaniem Umowy. Wykonawca ponosi odpowiedzialność w szczególności za szkody majątkowe lub osobowe, w tym za zniszczenie lub uszkodzenie mienia oraz uszkodzenie ciała lub śmierć, zaistniałe w związku z wykonywaniem Umowy.</w:t>
      </w:r>
    </w:p>
    <w:p w14:paraId="38399B78" w14:textId="0251F8FC" w:rsidR="00321132" w:rsidRPr="00A847EE" w:rsidRDefault="00E53807" w:rsidP="00CC18B6">
      <w:pPr>
        <w:pStyle w:val="Nagwek1"/>
        <w:spacing w:before="240" w:line="276" w:lineRule="auto"/>
        <w:rPr>
          <w:color w:val="auto"/>
        </w:rPr>
      </w:pPr>
      <w:r w:rsidRPr="00A847EE">
        <w:rPr>
          <w:color w:val="auto"/>
        </w:rPr>
        <w:t>§ 1</w:t>
      </w:r>
      <w:r w:rsidR="002E742E" w:rsidRPr="00A847EE">
        <w:rPr>
          <w:color w:val="auto"/>
        </w:rPr>
        <w:t>5</w:t>
      </w:r>
    </w:p>
    <w:p w14:paraId="5BCC1A28" w14:textId="62BD06EF" w:rsidR="00321132" w:rsidRPr="00A847EE" w:rsidRDefault="006753ED" w:rsidP="00111F17">
      <w:pPr>
        <w:spacing w:after="0"/>
        <w:ind w:left="3470" w:right="-15" w:hanging="10"/>
        <w:jc w:val="left"/>
        <w:rPr>
          <w:color w:val="auto"/>
        </w:rPr>
      </w:pPr>
      <w:r w:rsidRPr="00A847EE">
        <w:rPr>
          <w:b/>
          <w:color w:val="auto"/>
        </w:rPr>
        <w:t xml:space="preserve">Odstąpienie od umowy </w:t>
      </w:r>
    </w:p>
    <w:p w14:paraId="40145D54" w14:textId="3C83F7EE" w:rsidR="00321132" w:rsidRPr="00A847EE" w:rsidRDefault="00272090" w:rsidP="00272090">
      <w:pPr>
        <w:numPr>
          <w:ilvl w:val="0"/>
          <w:numId w:val="14"/>
        </w:numPr>
        <w:ind w:hanging="427"/>
        <w:rPr>
          <w:color w:val="auto"/>
        </w:rPr>
      </w:pPr>
      <w:r w:rsidRPr="00A847EE">
        <w:rPr>
          <w:color w:val="auto"/>
        </w:rPr>
        <w:t xml:space="preserve">Zamawiający zastrzega sobie prawo do odstąpienia od umowy w przypadkach przewidzianych w kodeksie cywilnym oraz </w:t>
      </w:r>
      <w:proofErr w:type="spellStart"/>
      <w:r w:rsidRPr="00A847EE">
        <w:rPr>
          <w:color w:val="auto"/>
        </w:rPr>
        <w:t>Pzp</w:t>
      </w:r>
      <w:proofErr w:type="spellEnd"/>
      <w:r w:rsidRPr="00A847EE">
        <w:rPr>
          <w:color w:val="auto"/>
        </w:rPr>
        <w:t xml:space="preserve">, w szczególności z powodu okoliczności o których mowa w art. 456 ust. 1 </w:t>
      </w:r>
      <w:proofErr w:type="spellStart"/>
      <w:r w:rsidRPr="00A847EE">
        <w:rPr>
          <w:color w:val="auto"/>
        </w:rPr>
        <w:t>Pzp</w:t>
      </w:r>
      <w:proofErr w:type="spellEnd"/>
      <w:r w:rsidRPr="00A847EE">
        <w:rPr>
          <w:color w:val="auto"/>
        </w:rPr>
        <w:t xml:space="preserve">, a także jeżeli:  </w:t>
      </w:r>
    </w:p>
    <w:p w14:paraId="684D2F76" w14:textId="7EEC1448" w:rsidR="00321132" w:rsidRPr="00A847EE" w:rsidRDefault="006753ED" w:rsidP="00F81189">
      <w:pPr>
        <w:numPr>
          <w:ilvl w:val="1"/>
          <w:numId w:val="14"/>
        </w:numPr>
        <w:ind w:hanging="425"/>
        <w:rPr>
          <w:b/>
          <w:bCs/>
          <w:color w:val="auto"/>
        </w:rPr>
      </w:pPr>
      <w:r w:rsidRPr="00A847EE">
        <w:rPr>
          <w:color w:val="auto"/>
        </w:rPr>
        <w:t>wykonawca realizuje roboty budowlane, sta</w:t>
      </w:r>
      <w:r w:rsidR="00CD30C2" w:rsidRPr="00A847EE">
        <w:rPr>
          <w:color w:val="auto"/>
        </w:rPr>
        <w:t>nowiące przedmiot zamówienia, w </w:t>
      </w:r>
      <w:r w:rsidRPr="00A847EE">
        <w:rPr>
          <w:color w:val="auto"/>
        </w:rPr>
        <w:t>sposób niezgodny z dokumentacją projektową, specyfikacjami technicznymi wykonania i odbioru robót budowlan</w:t>
      </w:r>
      <w:r w:rsidR="003672E8" w:rsidRPr="00A847EE">
        <w:rPr>
          <w:color w:val="auto"/>
        </w:rPr>
        <w:t xml:space="preserve">ych, wskazaniami Zamawiającego </w:t>
      </w:r>
      <w:r w:rsidRPr="00A847EE">
        <w:rPr>
          <w:color w:val="auto"/>
        </w:rPr>
        <w:t>lub postanowieniami umowy pomimo dwukrotnego wezwania wykonawcy do zaniechania naruszeń i bezskuteczn</w:t>
      </w:r>
      <w:r w:rsidR="00CD30C2" w:rsidRPr="00A847EE">
        <w:rPr>
          <w:color w:val="auto"/>
        </w:rPr>
        <w:t>ego upływu terminu wskazanego w tych wezwaniach,</w:t>
      </w:r>
      <w:r w:rsidR="00796896" w:rsidRPr="00A847EE">
        <w:rPr>
          <w:color w:val="auto"/>
        </w:rPr>
        <w:t xml:space="preserve"> </w:t>
      </w:r>
    </w:p>
    <w:p w14:paraId="7422BACC" w14:textId="2A797E36" w:rsidR="00321132" w:rsidRPr="00A847EE" w:rsidRDefault="006753ED" w:rsidP="00F81189">
      <w:pPr>
        <w:numPr>
          <w:ilvl w:val="1"/>
          <w:numId w:val="14"/>
        </w:numPr>
        <w:ind w:hanging="425"/>
        <w:rPr>
          <w:color w:val="auto"/>
        </w:rPr>
      </w:pPr>
      <w:r w:rsidRPr="00A847EE">
        <w:rPr>
          <w:color w:val="auto"/>
        </w:rPr>
        <w:t>gdy Wykonawca nie rozpoczął robót budowlanych bez uzasadnionej przyczyny</w:t>
      </w:r>
      <w:r w:rsidR="00CD30C2" w:rsidRPr="00A847EE">
        <w:rPr>
          <w:color w:val="auto"/>
        </w:rPr>
        <w:t xml:space="preserve"> w </w:t>
      </w:r>
      <w:r w:rsidRPr="00A847EE">
        <w:rPr>
          <w:color w:val="auto"/>
        </w:rPr>
        <w:t xml:space="preserve">okresie </w:t>
      </w:r>
      <w:r w:rsidR="00272090" w:rsidRPr="00A847EE">
        <w:rPr>
          <w:color w:val="auto"/>
        </w:rPr>
        <w:t>1</w:t>
      </w:r>
      <w:r w:rsidRPr="00A847EE">
        <w:rPr>
          <w:color w:val="auto"/>
        </w:rPr>
        <w:t xml:space="preserve">0 dni od dnia </w:t>
      </w:r>
      <w:r w:rsidR="00272090" w:rsidRPr="00A847EE">
        <w:rPr>
          <w:color w:val="auto"/>
        </w:rPr>
        <w:t xml:space="preserve">przekazania mu placu budowy </w:t>
      </w:r>
      <w:r w:rsidRPr="00A847EE">
        <w:rPr>
          <w:color w:val="auto"/>
        </w:rPr>
        <w:t xml:space="preserve">nie podjął ich w terminie wyznaczonym przez zamawiającego, </w:t>
      </w:r>
    </w:p>
    <w:p w14:paraId="73652AC1" w14:textId="54E63652" w:rsidR="00321132" w:rsidRPr="00A847EE" w:rsidRDefault="002F15A2" w:rsidP="00F81189">
      <w:pPr>
        <w:numPr>
          <w:ilvl w:val="1"/>
          <w:numId w:val="14"/>
        </w:numPr>
        <w:ind w:hanging="425"/>
        <w:rPr>
          <w:color w:val="auto"/>
        </w:rPr>
      </w:pPr>
      <w:r w:rsidRPr="00A847EE">
        <w:rPr>
          <w:color w:val="auto"/>
        </w:rPr>
        <w:t xml:space="preserve">gdy </w:t>
      </w:r>
      <w:r w:rsidR="002E742E" w:rsidRPr="00A847EE">
        <w:rPr>
          <w:color w:val="auto"/>
        </w:rPr>
        <w:t xml:space="preserve">zwłoka w </w:t>
      </w:r>
      <w:r w:rsidR="006753ED" w:rsidRPr="00A847EE">
        <w:rPr>
          <w:color w:val="auto"/>
        </w:rPr>
        <w:t>wykonani</w:t>
      </w:r>
      <w:r w:rsidR="002E742E" w:rsidRPr="00A847EE">
        <w:rPr>
          <w:color w:val="auto"/>
        </w:rPr>
        <w:t>u</w:t>
      </w:r>
      <w:r w:rsidR="006753ED" w:rsidRPr="00A847EE">
        <w:rPr>
          <w:color w:val="auto"/>
        </w:rPr>
        <w:t xml:space="preserve"> przedmiotu zamówienia przekroczy 30 dni,  </w:t>
      </w:r>
    </w:p>
    <w:p w14:paraId="0B2617B1" w14:textId="7E9688E6" w:rsidR="00321132" w:rsidRPr="00A847EE" w:rsidRDefault="006753ED" w:rsidP="00F81189">
      <w:pPr>
        <w:numPr>
          <w:ilvl w:val="1"/>
          <w:numId w:val="14"/>
        </w:numPr>
        <w:ind w:hanging="425"/>
        <w:rPr>
          <w:color w:val="auto"/>
        </w:rPr>
      </w:pPr>
      <w:r w:rsidRPr="00A847EE">
        <w:rPr>
          <w:color w:val="auto"/>
        </w:rPr>
        <w:t xml:space="preserve">gdy wykonawca bez zgody zamawiającego przerwał realizację robót i przerwa trwa dłużej niż </w:t>
      </w:r>
      <w:r w:rsidR="004F24FA" w:rsidRPr="00A847EE">
        <w:rPr>
          <w:color w:val="auto"/>
        </w:rPr>
        <w:t>1</w:t>
      </w:r>
      <w:r w:rsidR="00F740DC" w:rsidRPr="00A847EE">
        <w:rPr>
          <w:color w:val="auto"/>
        </w:rPr>
        <w:t>0</w:t>
      </w:r>
      <w:r w:rsidRPr="00A847EE">
        <w:rPr>
          <w:color w:val="auto"/>
        </w:rPr>
        <w:t xml:space="preserve"> dni</w:t>
      </w:r>
      <w:r w:rsidR="00F740DC" w:rsidRPr="00A847EE">
        <w:rPr>
          <w:color w:val="auto"/>
        </w:rPr>
        <w:t xml:space="preserve"> roboczych</w:t>
      </w:r>
      <w:r w:rsidRPr="00A847EE">
        <w:rPr>
          <w:color w:val="auto"/>
        </w:rPr>
        <w:t xml:space="preserve">, </w:t>
      </w:r>
    </w:p>
    <w:p w14:paraId="532F9ECF" w14:textId="394962E0" w:rsidR="00D31605" w:rsidRPr="00A847EE" w:rsidRDefault="00D31605" w:rsidP="00F81189">
      <w:pPr>
        <w:numPr>
          <w:ilvl w:val="1"/>
          <w:numId w:val="14"/>
        </w:numPr>
        <w:ind w:hanging="425"/>
        <w:rPr>
          <w:color w:val="auto"/>
        </w:rPr>
      </w:pPr>
      <w:r w:rsidRPr="00A847EE">
        <w:rPr>
          <w:color w:val="auto"/>
        </w:rPr>
        <w:t xml:space="preserve">gdy wykonawca nie przekazał Zamawiającemu, w wyznaczonym terminie, dowodów ubezpieczenia, o którym mowa w </w:t>
      </w:r>
      <w:r w:rsidR="00D85860" w:rsidRPr="00A847EE">
        <w:rPr>
          <w:color w:val="auto"/>
        </w:rPr>
        <w:t>§11 lub nie zapewnił jego ciągłości w okresach wynikających z umowy,</w:t>
      </w:r>
    </w:p>
    <w:p w14:paraId="4C5A933E" w14:textId="48E0B770" w:rsidR="004F24FA" w:rsidRPr="00A847EE" w:rsidRDefault="004F24FA" w:rsidP="00F81189">
      <w:pPr>
        <w:numPr>
          <w:ilvl w:val="1"/>
          <w:numId w:val="14"/>
        </w:numPr>
        <w:ind w:hanging="425"/>
        <w:rPr>
          <w:color w:val="auto"/>
        </w:rPr>
      </w:pPr>
      <w:r w:rsidRPr="00A847EE">
        <w:rPr>
          <w:color w:val="auto"/>
        </w:rPr>
        <w:t xml:space="preserve">wystąpiła konieczność co </w:t>
      </w:r>
      <w:r w:rsidR="00665800" w:rsidRPr="00A847EE">
        <w:rPr>
          <w:color w:val="auto"/>
        </w:rPr>
        <w:t>najmniej trzykrotnego dokonania przez Zamawiającego bezpośredniej zapłaty podwykonawcy lub dalszemu podwykonawcy,</w:t>
      </w:r>
    </w:p>
    <w:p w14:paraId="5361AC5C" w14:textId="18D1852B" w:rsidR="00321132" w:rsidRPr="00A847EE" w:rsidRDefault="006753ED" w:rsidP="00F81189">
      <w:pPr>
        <w:numPr>
          <w:ilvl w:val="1"/>
          <w:numId w:val="14"/>
        </w:numPr>
        <w:spacing w:after="0"/>
        <w:ind w:hanging="425"/>
        <w:rPr>
          <w:color w:val="auto"/>
        </w:rPr>
      </w:pPr>
      <w:r w:rsidRPr="00A847EE">
        <w:rPr>
          <w:color w:val="auto"/>
        </w:rPr>
        <w:t>w przypadku wystąpienia okoliczności, o których mow</w:t>
      </w:r>
      <w:r w:rsidR="00A16487" w:rsidRPr="00A847EE">
        <w:rPr>
          <w:color w:val="auto"/>
        </w:rPr>
        <w:t xml:space="preserve">a w art. 635 </w:t>
      </w:r>
      <w:r w:rsidR="00665800" w:rsidRPr="00A847EE">
        <w:rPr>
          <w:color w:val="auto"/>
        </w:rPr>
        <w:t>K</w:t>
      </w:r>
      <w:r w:rsidR="00A16487" w:rsidRPr="00A847EE">
        <w:rPr>
          <w:color w:val="auto"/>
        </w:rPr>
        <w:t>odeksu cywilnego</w:t>
      </w:r>
      <w:r w:rsidR="008616AD" w:rsidRPr="00A847EE">
        <w:rPr>
          <w:rStyle w:val="Odwoanieprzypisudolnego"/>
          <w:color w:val="auto"/>
        </w:rPr>
        <w:footnoteReference w:id="7"/>
      </w:r>
      <w:r w:rsidR="00A16487" w:rsidRPr="00A847EE">
        <w:rPr>
          <w:color w:val="auto"/>
        </w:rPr>
        <w:t>.</w:t>
      </w:r>
    </w:p>
    <w:p w14:paraId="133AE5D6" w14:textId="499E4F95" w:rsidR="008616AD" w:rsidRPr="00A847EE" w:rsidRDefault="003B0759" w:rsidP="00F81189">
      <w:pPr>
        <w:numPr>
          <w:ilvl w:val="1"/>
          <w:numId w:val="14"/>
        </w:numPr>
        <w:spacing w:after="0"/>
        <w:ind w:hanging="425"/>
        <w:rPr>
          <w:color w:val="auto"/>
        </w:rPr>
      </w:pPr>
      <w:r w:rsidRPr="00A847EE">
        <w:rPr>
          <w:color w:val="auto"/>
        </w:rPr>
        <w:t>j</w:t>
      </w:r>
      <w:r w:rsidR="008616AD" w:rsidRPr="00A847EE">
        <w:rPr>
          <w:color w:val="auto"/>
        </w:rPr>
        <w:t xml:space="preserve">eżeli Wykonawca nie dopełnił obowiązku, </w:t>
      </w:r>
      <w:r w:rsidRPr="00A847EE">
        <w:rPr>
          <w:color w:val="auto"/>
        </w:rPr>
        <w:t xml:space="preserve">o którym mowa w § 13 ust. 1-3 lub 6, </w:t>
      </w:r>
    </w:p>
    <w:p w14:paraId="2756FCC5" w14:textId="1D976616" w:rsidR="003B0759" w:rsidRPr="00A847EE" w:rsidRDefault="003B0759" w:rsidP="00F81189">
      <w:pPr>
        <w:numPr>
          <w:ilvl w:val="1"/>
          <w:numId w:val="14"/>
        </w:numPr>
        <w:spacing w:after="0"/>
        <w:ind w:hanging="425"/>
        <w:rPr>
          <w:color w:val="auto"/>
        </w:rPr>
      </w:pPr>
      <w:r w:rsidRPr="00A847EE">
        <w:rPr>
          <w:color w:val="auto"/>
        </w:rPr>
        <w:t xml:space="preserve">łączna suma płatności dokonanych przez Zamawiającego na rzecz podwykonawców lub dalszych podwykonawców przekroczy 5% sumy wynagrodzenia brutto, o którym mowa w § 3 ust. 1, </w:t>
      </w:r>
    </w:p>
    <w:p w14:paraId="1C7F1A32" w14:textId="11F7197C" w:rsidR="001F0FC9" w:rsidRPr="00A847EE" w:rsidRDefault="001F0FC9" w:rsidP="00F81189">
      <w:pPr>
        <w:numPr>
          <w:ilvl w:val="1"/>
          <w:numId w:val="14"/>
        </w:numPr>
        <w:spacing w:after="0"/>
        <w:ind w:hanging="425"/>
        <w:rPr>
          <w:color w:val="auto"/>
        </w:rPr>
      </w:pPr>
      <w:r w:rsidRPr="00A847EE">
        <w:rPr>
          <w:color w:val="auto"/>
        </w:rPr>
        <w:t xml:space="preserve">pomimo wcześniejszego wezwania Zamawiającego, Wykonawca w terminie nie przekraczającym 3 dni roboczych nie przedstawi umowy zawartej z podwykonawcą dopuszczonym do wykonania robót na terenie budowy, </w:t>
      </w:r>
    </w:p>
    <w:p w14:paraId="10ED3B68" w14:textId="21C6A371" w:rsidR="001F0FC9" w:rsidRPr="00A847EE" w:rsidRDefault="001F0FC9" w:rsidP="00F81189">
      <w:pPr>
        <w:numPr>
          <w:ilvl w:val="1"/>
          <w:numId w:val="14"/>
        </w:numPr>
        <w:spacing w:after="0"/>
        <w:ind w:hanging="425"/>
        <w:rPr>
          <w:color w:val="auto"/>
        </w:rPr>
      </w:pPr>
      <w:r w:rsidRPr="00A847EE">
        <w:lastRenderedPageBreak/>
        <w:t xml:space="preserve">opóźnienia w realizacji przedmiotu umowy w stosunku do harmonogramu rzeczowo - finansowego stwarzają ryzyko niedotrzymania </w:t>
      </w:r>
      <w:r w:rsidR="00D85860" w:rsidRPr="00A847EE">
        <w:t>p</w:t>
      </w:r>
      <w:r w:rsidRPr="00A847EE">
        <w:t xml:space="preserve">rzez Wykonawcę terminu zakończenia realizacji przedmiotu umowy, </w:t>
      </w:r>
    </w:p>
    <w:p w14:paraId="5CF4C451" w14:textId="5FC5D5E3" w:rsidR="003B0759" w:rsidRPr="00A847EE" w:rsidRDefault="00C478AC" w:rsidP="00F81189">
      <w:pPr>
        <w:numPr>
          <w:ilvl w:val="1"/>
          <w:numId w:val="14"/>
        </w:numPr>
        <w:spacing w:after="0"/>
        <w:ind w:hanging="425"/>
        <w:rPr>
          <w:color w:val="auto"/>
        </w:rPr>
      </w:pPr>
      <w:r w:rsidRPr="00A847EE">
        <w:rPr>
          <w:color w:val="auto"/>
        </w:rPr>
        <w:t>naruszenia przez Wykonawcę innych istotnych warunków umowy, istotnych dla realizacji przedmiotu umowy,</w:t>
      </w:r>
    </w:p>
    <w:p w14:paraId="1CD6376E" w14:textId="4687F1C8" w:rsidR="00C478AC" w:rsidRPr="00A847EE" w:rsidRDefault="00C478AC" w:rsidP="00F81189">
      <w:pPr>
        <w:numPr>
          <w:ilvl w:val="1"/>
          <w:numId w:val="14"/>
        </w:numPr>
        <w:spacing w:after="0"/>
        <w:ind w:hanging="425"/>
        <w:rPr>
          <w:color w:val="auto"/>
        </w:rPr>
      </w:pPr>
      <w:r w:rsidRPr="00A847EE">
        <w:rPr>
          <w:color w:val="auto"/>
        </w:rPr>
        <w:t>zostanie wydany nakaz zajęcia majątku Wykonawcy.</w:t>
      </w:r>
    </w:p>
    <w:p w14:paraId="1C73BA6E" w14:textId="5C78FB78" w:rsidR="00321132" w:rsidRPr="00A847EE" w:rsidRDefault="006753ED" w:rsidP="00F81189">
      <w:pPr>
        <w:numPr>
          <w:ilvl w:val="0"/>
          <w:numId w:val="14"/>
        </w:numPr>
        <w:ind w:hanging="427"/>
        <w:rPr>
          <w:color w:val="auto"/>
        </w:rPr>
      </w:pPr>
      <w:r w:rsidRPr="00A847EE">
        <w:rPr>
          <w:color w:val="auto"/>
        </w:rPr>
        <w:t xml:space="preserve">W przypadkach określonych w ust. 1, odstąpienie od umowy może nastąpić w terminie </w:t>
      </w:r>
      <w:r w:rsidR="00D85860" w:rsidRPr="00A847EE">
        <w:rPr>
          <w:color w:val="auto"/>
        </w:rPr>
        <w:br/>
      </w:r>
      <w:r w:rsidRPr="00A847EE">
        <w:rPr>
          <w:color w:val="auto"/>
        </w:rPr>
        <w:t xml:space="preserve">30 dni od powzięcia wiadomości o zaistnieniu okoliczności, o których mowa w ust. 1.  </w:t>
      </w:r>
    </w:p>
    <w:p w14:paraId="1EC3D36C" w14:textId="77777777" w:rsidR="00321132" w:rsidRPr="00A847EE" w:rsidRDefault="006753ED" w:rsidP="00F81189">
      <w:pPr>
        <w:numPr>
          <w:ilvl w:val="0"/>
          <w:numId w:val="14"/>
        </w:numPr>
        <w:ind w:hanging="427"/>
        <w:rPr>
          <w:color w:val="auto"/>
        </w:rPr>
      </w:pPr>
      <w:r w:rsidRPr="00A847EE">
        <w:rPr>
          <w:color w:val="auto"/>
        </w:rPr>
        <w:t xml:space="preserve">Odstąpienie od umowy powinno nastąpić w formie pisemnej pod rygorem nieważności takiego odstąpienia i powinno zawierać uzasadnienie. </w:t>
      </w:r>
    </w:p>
    <w:p w14:paraId="59929852" w14:textId="77777777" w:rsidR="00321132" w:rsidRPr="00A847EE" w:rsidRDefault="006753ED" w:rsidP="00F81189">
      <w:pPr>
        <w:numPr>
          <w:ilvl w:val="0"/>
          <w:numId w:val="14"/>
        </w:numPr>
        <w:ind w:hanging="427"/>
        <w:rPr>
          <w:color w:val="auto"/>
        </w:rPr>
      </w:pPr>
      <w:r w:rsidRPr="00A847EE">
        <w:rPr>
          <w:color w:val="auto"/>
        </w:rPr>
        <w:t xml:space="preserve">W wypadku odstąpienia od umowy, Wykonawcę oraz Zamawiającego obciążają następujące obowiązki szczegółowe: </w:t>
      </w:r>
    </w:p>
    <w:p w14:paraId="67EA6392" w14:textId="226BD42F" w:rsidR="00321132" w:rsidRPr="00A847EE" w:rsidRDefault="006753ED" w:rsidP="00F81189">
      <w:pPr>
        <w:numPr>
          <w:ilvl w:val="1"/>
          <w:numId w:val="14"/>
        </w:numPr>
        <w:ind w:hanging="425"/>
        <w:rPr>
          <w:color w:val="auto"/>
        </w:rPr>
      </w:pPr>
      <w:r w:rsidRPr="00A847EE">
        <w:rPr>
          <w:color w:val="auto"/>
        </w:rPr>
        <w:t>w terminie 14 dni od daty odstąpienia od umowy, Wykonawca, przy udziale Zamawiającego, sporządzi szczegółowy protokół inwentaryzacji robót w toku, wed</w:t>
      </w:r>
      <w:r w:rsidR="008F40A1" w:rsidRPr="00A847EE">
        <w:rPr>
          <w:color w:val="auto"/>
        </w:rPr>
        <w:t>ług stanu na dzień odstąpienia,</w:t>
      </w:r>
    </w:p>
    <w:p w14:paraId="25FAB374" w14:textId="4157BA6E" w:rsidR="00321132" w:rsidRPr="00A847EE" w:rsidRDefault="006753ED" w:rsidP="00F81189">
      <w:pPr>
        <w:numPr>
          <w:ilvl w:val="1"/>
          <w:numId w:val="14"/>
        </w:numPr>
        <w:ind w:hanging="425"/>
        <w:rPr>
          <w:color w:val="auto"/>
        </w:rPr>
      </w:pPr>
      <w:r w:rsidRPr="00A847EE">
        <w:rPr>
          <w:color w:val="auto"/>
        </w:rPr>
        <w:t xml:space="preserve">Wykonawca </w:t>
      </w:r>
      <w:r w:rsidR="001614F3" w:rsidRPr="00A847EE">
        <w:rPr>
          <w:color w:val="auto"/>
        </w:rPr>
        <w:t xml:space="preserve">niezwłocznie, a najpóźniej w terminie 3 dni roboczych </w:t>
      </w:r>
      <w:r w:rsidRPr="00A847EE">
        <w:rPr>
          <w:color w:val="auto"/>
        </w:rPr>
        <w:t>zabezpieczy przerwane roboty w zakresie obustronnie uzgodnionym na kos</w:t>
      </w:r>
      <w:r w:rsidR="00CD30C2" w:rsidRPr="00A847EE">
        <w:rPr>
          <w:color w:val="auto"/>
        </w:rPr>
        <w:t xml:space="preserve">zt tej strony, </w:t>
      </w:r>
      <w:r w:rsidRPr="00A847EE">
        <w:rPr>
          <w:color w:val="auto"/>
        </w:rPr>
        <w:t xml:space="preserve">z której winy </w:t>
      </w:r>
      <w:r w:rsidR="008F40A1" w:rsidRPr="00A847EE">
        <w:rPr>
          <w:color w:val="auto"/>
        </w:rPr>
        <w:t>nastąpiło odstąpienie od umowy,</w:t>
      </w:r>
    </w:p>
    <w:p w14:paraId="5CC01140" w14:textId="61C380DE" w:rsidR="00321132" w:rsidRPr="00A847EE" w:rsidRDefault="006753ED" w:rsidP="00F81189">
      <w:pPr>
        <w:numPr>
          <w:ilvl w:val="1"/>
          <w:numId w:val="14"/>
        </w:numPr>
        <w:ind w:hanging="425"/>
        <w:rPr>
          <w:color w:val="auto"/>
        </w:rPr>
      </w:pPr>
      <w:r w:rsidRPr="00A847EE">
        <w:rPr>
          <w:color w:val="auto"/>
        </w:rPr>
        <w:t>Wykonawca niezwłocznie</w:t>
      </w:r>
      <w:r w:rsidR="001614F3" w:rsidRPr="00A847EE">
        <w:rPr>
          <w:color w:val="auto"/>
        </w:rPr>
        <w:t xml:space="preserve">, a najpóźniej w terminie 3 dni roboczych </w:t>
      </w:r>
      <w:r w:rsidRPr="00A847EE">
        <w:rPr>
          <w:color w:val="auto"/>
        </w:rPr>
        <w:t>zgłosi do odbioru roboty przerwane i robo</w:t>
      </w:r>
      <w:r w:rsidR="008F40A1" w:rsidRPr="00A847EE">
        <w:rPr>
          <w:color w:val="auto"/>
        </w:rPr>
        <w:t>ty zabezpieczające,</w:t>
      </w:r>
    </w:p>
    <w:p w14:paraId="4F62B923" w14:textId="10667469" w:rsidR="00321132" w:rsidRPr="00A847EE" w:rsidRDefault="006753ED" w:rsidP="00F81189">
      <w:pPr>
        <w:numPr>
          <w:ilvl w:val="1"/>
          <w:numId w:val="14"/>
        </w:numPr>
        <w:ind w:hanging="425"/>
        <w:rPr>
          <w:color w:val="auto"/>
        </w:rPr>
      </w:pPr>
      <w:r w:rsidRPr="00A847EE">
        <w:rPr>
          <w:color w:val="auto"/>
        </w:rPr>
        <w:t xml:space="preserve">Wykonawca niezwłocznie, a najpóźniej w terminie </w:t>
      </w:r>
      <w:r w:rsidR="001614F3" w:rsidRPr="00A847EE">
        <w:rPr>
          <w:color w:val="auto"/>
        </w:rPr>
        <w:t>7</w:t>
      </w:r>
      <w:r w:rsidRPr="00A847EE">
        <w:rPr>
          <w:color w:val="auto"/>
        </w:rPr>
        <w:t xml:space="preserve"> dni </w:t>
      </w:r>
      <w:r w:rsidR="001614F3" w:rsidRPr="00A847EE">
        <w:rPr>
          <w:color w:val="auto"/>
        </w:rPr>
        <w:t xml:space="preserve">roboczych </w:t>
      </w:r>
      <w:r w:rsidRPr="00A847EE">
        <w:rPr>
          <w:color w:val="auto"/>
        </w:rPr>
        <w:t>od daty odstąpienia od umowy, usunie z placu budowy urządzenia zaplecza przez ni</w:t>
      </w:r>
      <w:r w:rsidR="008F40A1" w:rsidRPr="00A847EE">
        <w:rPr>
          <w:color w:val="auto"/>
        </w:rPr>
        <w:t>ego dostarczone lub wzniesione,</w:t>
      </w:r>
    </w:p>
    <w:p w14:paraId="19655B58" w14:textId="77777777" w:rsidR="00321132" w:rsidRPr="00A847EE" w:rsidRDefault="006753ED" w:rsidP="00F81189">
      <w:pPr>
        <w:numPr>
          <w:ilvl w:val="1"/>
          <w:numId w:val="14"/>
        </w:numPr>
        <w:ind w:hanging="425"/>
        <w:rPr>
          <w:color w:val="auto"/>
        </w:rPr>
      </w:pPr>
      <w:r w:rsidRPr="00A847EE">
        <w:rPr>
          <w:color w:val="auto"/>
        </w:rPr>
        <w:t>Wykonawca natychmiast wstrzyma wykonywanie robót, poza mającymi na celu ochronę życia i własności, i zabezpieczy przerwane roboty oraz zabezpieczy teren budowy</w:t>
      </w:r>
      <w:r w:rsidR="00CD30C2" w:rsidRPr="00A847EE">
        <w:rPr>
          <w:color w:val="auto"/>
        </w:rPr>
        <w:t xml:space="preserve"> </w:t>
      </w:r>
      <w:r w:rsidRPr="00A847EE">
        <w:rPr>
          <w:color w:val="auto"/>
        </w:rPr>
        <w:t>i</w:t>
      </w:r>
      <w:r w:rsidR="00CD30C2" w:rsidRPr="00A847EE">
        <w:rPr>
          <w:color w:val="auto"/>
        </w:rPr>
        <w:t xml:space="preserve"> </w:t>
      </w:r>
      <w:r w:rsidRPr="00A847EE">
        <w:rPr>
          <w:color w:val="auto"/>
        </w:rPr>
        <w:t xml:space="preserve">opuścić go najpóźniej w terminie wskazanym przez Zamawiającego,  </w:t>
      </w:r>
    </w:p>
    <w:p w14:paraId="606DFA76" w14:textId="77777777" w:rsidR="00321132" w:rsidRPr="00A847EE" w:rsidRDefault="006753ED" w:rsidP="00F81189">
      <w:pPr>
        <w:numPr>
          <w:ilvl w:val="1"/>
          <w:numId w:val="14"/>
        </w:numPr>
        <w:ind w:hanging="425"/>
        <w:rPr>
          <w:color w:val="auto"/>
        </w:rPr>
      </w:pPr>
      <w:r w:rsidRPr="00A847EE">
        <w:rPr>
          <w:color w:val="auto"/>
        </w:rPr>
        <w:t xml:space="preserve">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 </w:t>
      </w:r>
    </w:p>
    <w:p w14:paraId="762E633F" w14:textId="77777777" w:rsidR="00321132" w:rsidRPr="00A847EE" w:rsidRDefault="006753ED" w:rsidP="00F81189">
      <w:pPr>
        <w:numPr>
          <w:ilvl w:val="0"/>
          <w:numId w:val="14"/>
        </w:numPr>
        <w:ind w:hanging="427"/>
        <w:rPr>
          <w:color w:val="auto"/>
        </w:rPr>
      </w:pPr>
      <w:r w:rsidRPr="00A847EE">
        <w:rPr>
          <w:color w:val="auto"/>
        </w:rPr>
        <w:t xml:space="preserve">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14:paraId="6CA254AE" w14:textId="45A2D48F" w:rsidR="00321132" w:rsidRPr="00A847EE" w:rsidRDefault="006753ED" w:rsidP="00F81189">
      <w:pPr>
        <w:numPr>
          <w:ilvl w:val="0"/>
          <w:numId w:val="14"/>
        </w:numPr>
        <w:ind w:hanging="427"/>
        <w:rPr>
          <w:color w:val="auto"/>
        </w:rPr>
      </w:pPr>
      <w:r w:rsidRPr="00A847EE">
        <w:rPr>
          <w:color w:val="auto"/>
        </w:rPr>
        <w:t xml:space="preserve">W terminie </w:t>
      </w:r>
      <w:r w:rsidR="00D47627" w:rsidRPr="00A847EE">
        <w:rPr>
          <w:color w:val="auto"/>
        </w:rPr>
        <w:t>7</w:t>
      </w:r>
      <w:r w:rsidRPr="00A847EE">
        <w:rPr>
          <w:color w:val="auto"/>
        </w:rPr>
        <w:t xml:space="preserve"> dni od daty odstąpienia od Umowy, Wykonawca zgłosi Zamawiającemu gotowość do odbioru robót przerwanych oraz robót zabezpieczających.  </w:t>
      </w:r>
    </w:p>
    <w:p w14:paraId="2A978D86" w14:textId="77777777" w:rsidR="00321132" w:rsidRPr="00A847EE" w:rsidRDefault="006753ED" w:rsidP="00F81189">
      <w:pPr>
        <w:numPr>
          <w:ilvl w:val="0"/>
          <w:numId w:val="14"/>
        </w:numPr>
        <w:ind w:hanging="427"/>
        <w:rPr>
          <w:color w:val="auto"/>
        </w:rPr>
      </w:pPr>
      <w:r w:rsidRPr="00A847EE">
        <w:rPr>
          <w:color w:val="auto"/>
        </w:rPr>
        <w:t xml:space="preserve">Wykonawca niezwłocznie, a najpóźniej w terminie do 7 dni od dnia zgłoszenia, o którym mowa w ust. 6, usunie z terenu budowy urządzenia zaplecza budowy przez niego dostarczone lub wniesione materiały i urządzenia, niestanowiące własności Zamawiającego lub ustali zasady przekazania tego majątku Zamawiającemu. </w:t>
      </w:r>
    </w:p>
    <w:p w14:paraId="131D2054" w14:textId="1C76F6B4" w:rsidR="00321132" w:rsidRPr="00A847EE" w:rsidRDefault="006753ED" w:rsidP="00F81189">
      <w:pPr>
        <w:numPr>
          <w:ilvl w:val="0"/>
          <w:numId w:val="14"/>
        </w:numPr>
        <w:ind w:hanging="427"/>
        <w:rPr>
          <w:color w:val="auto"/>
        </w:rPr>
      </w:pPr>
      <w:r w:rsidRPr="00A847EE">
        <w:rPr>
          <w:color w:val="auto"/>
        </w:rPr>
        <w:t xml:space="preserve">W przypadku odstąpienia od Umowy przez Zamawiającego, Wykonawca jest zobowiązany niezwłocznie w terminie nie dłuższym niż </w:t>
      </w:r>
      <w:r w:rsidR="00D47627" w:rsidRPr="00A847EE">
        <w:rPr>
          <w:color w:val="auto"/>
        </w:rPr>
        <w:t>5</w:t>
      </w:r>
      <w:r w:rsidRPr="00A847EE">
        <w:rPr>
          <w:color w:val="auto"/>
        </w:rPr>
        <w:t xml:space="preserve"> dni roboczych od dnia odbioru, o którym mowa </w:t>
      </w:r>
      <w:r w:rsidRPr="00A847EE">
        <w:rPr>
          <w:color w:val="auto"/>
        </w:rPr>
        <w:lastRenderedPageBreak/>
        <w:t>w ust. 11 zorganizować usunięcie sprz</w:t>
      </w:r>
      <w:r w:rsidR="008F40A1" w:rsidRPr="00A847EE">
        <w:rPr>
          <w:color w:val="auto"/>
        </w:rPr>
        <w:t xml:space="preserve">ętu i robót </w:t>
      </w:r>
      <w:r w:rsidRPr="00A847EE">
        <w:rPr>
          <w:color w:val="auto"/>
        </w:rPr>
        <w:t>tymczasowych na swój koszt i ryzyko. W pr</w:t>
      </w:r>
      <w:r w:rsidR="008F40A1" w:rsidRPr="00A847EE">
        <w:rPr>
          <w:color w:val="auto"/>
        </w:rPr>
        <w:t>zypadku niewypełnienia przez W</w:t>
      </w:r>
      <w:r w:rsidRPr="00A847EE">
        <w:rPr>
          <w:color w:val="auto"/>
        </w:rPr>
        <w:t>ykonawcę powyższego</w:t>
      </w:r>
      <w:r w:rsidR="008F40A1" w:rsidRPr="00A847EE">
        <w:rPr>
          <w:color w:val="auto"/>
        </w:rPr>
        <w:t xml:space="preserve"> </w:t>
      </w:r>
      <w:r w:rsidRPr="00A847EE">
        <w:rPr>
          <w:color w:val="auto"/>
        </w:rPr>
        <w:t>obowiązku,</w:t>
      </w:r>
      <w:r w:rsidR="008F40A1" w:rsidRPr="00A847EE">
        <w:rPr>
          <w:color w:val="auto"/>
        </w:rPr>
        <w:t xml:space="preserve"> </w:t>
      </w:r>
      <w:r w:rsidRPr="00A847EE">
        <w:rPr>
          <w:color w:val="auto"/>
        </w:rPr>
        <w:t xml:space="preserve">Zamawiający uprawniony jest do usunięcia sprzętu i robót tymczasowych na koszt i ryzyko Wykonawcy. </w:t>
      </w:r>
    </w:p>
    <w:p w14:paraId="5F6DF767" w14:textId="77777777" w:rsidR="00A16487" w:rsidRPr="00A847EE" w:rsidRDefault="006753ED" w:rsidP="00F81189">
      <w:pPr>
        <w:numPr>
          <w:ilvl w:val="0"/>
          <w:numId w:val="14"/>
        </w:numPr>
        <w:ind w:hanging="427"/>
        <w:rPr>
          <w:color w:val="auto"/>
        </w:rPr>
      </w:pPr>
      <w:r w:rsidRPr="00A847EE">
        <w:rPr>
          <w:color w:val="auto"/>
        </w:rPr>
        <w:t>Wykonawca ma obowiązek zastosowania si</w:t>
      </w:r>
      <w:r w:rsidR="008F40A1" w:rsidRPr="00A847EE">
        <w:rPr>
          <w:color w:val="auto"/>
        </w:rPr>
        <w:t>ę do zawartych w oświadczeniu o </w:t>
      </w:r>
      <w:r w:rsidRPr="00A847EE">
        <w:rPr>
          <w:color w:val="auto"/>
        </w:rPr>
        <w:t xml:space="preserve">odstąpieniu poleceń Zamawiającego dotyczących ochrony własności lub bezpieczeństwa robót. </w:t>
      </w:r>
    </w:p>
    <w:p w14:paraId="0E9FD5BC" w14:textId="62BD3FC4" w:rsidR="002A43DD" w:rsidRPr="00A847EE" w:rsidRDefault="006753ED" w:rsidP="00F81189">
      <w:pPr>
        <w:numPr>
          <w:ilvl w:val="0"/>
          <w:numId w:val="14"/>
        </w:numPr>
        <w:spacing w:after="0"/>
        <w:ind w:hanging="427"/>
        <w:rPr>
          <w:color w:val="auto"/>
        </w:rPr>
      </w:pPr>
      <w:r w:rsidRPr="00A847EE">
        <w:rPr>
          <w:color w:val="auto"/>
        </w:rPr>
        <w:t xml:space="preserve">W terminie </w:t>
      </w:r>
      <w:r w:rsidR="00D47627" w:rsidRPr="00A847EE">
        <w:rPr>
          <w:color w:val="auto"/>
        </w:rPr>
        <w:t>7</w:t>
      </w:r>
      <w:r w:rsidRPr="00A847EE">
        <w:rPr>
          <w:color w:val="auto"/>
        </w:rPr>
        <w:t xml:space="preserve"> dni od dnia zgłoszenia, o którym mowa w ust. 6, Wykonawca przy udziale Zamawiającego, sporządzi szczegółowy protokół odbioru robót przerwanych i robót zabezpieczających według stanu na dzień odstąpienia, który stanowi podstawę do wystawienia przez Wykonawcę faktury lub rachunku.  </w:t>
      </w:r>
    </w:p>
    <w:p w14:paraId="24D751DC" w14:textId="77777777" w:rsidR="00321132" w:rsidRPr="00A847EE" w:rsidRDefault="006753ED" w:rsidP="00F81189">
      <w:pPr>
        <w:numPr>
          <w:ilvl w:val="0"/>
          <w:numId w:val="14"/>
        </w:numPr>
        <w:ind w:hanging="427"/>
        <w:rPr>
          <w:color w:val="auto"/>
        </w:rPr>
      </w:pPr>
      <w:r w:rsidRPr="00A847EE">
        <w:rPr>
          <w:color w:val="auto"/>
        </w:rPr>
        <w:t>W przypadku zaistnienia okoliczności wyszczególnionych ust. 1 pkt 1 i zastosowania procedury przez Zamawiającego, o której mowa w ust. 2 i 3 Zamawiający zobowiązany jest do odbioru wykonanych zgodnie z umową robót budowlanych oraz zapłaty wynagrodzenia za odebrane roboty budowlane. Posta</w:t>
      </w:r>
      <w:r w:rsidR="008F40A1" w:rsidRPr="00A847EE">
        <w:rPr>
          <w:color w:val="auto"/>
        </w:rPr>
        <w:t>nowienia, o którym mowa w § 3 i </w:t>
      </w:r>
      <w:r w:rsidRPr="00A847EE">
        <w:rPr>
          <w:color w:val="auto"/>
        </w:rPr>
        <w:t xml:space="preserve">§ 5 niniejszej Umowy stosuje się odpowiednio. </w:t>
      </w:r>
    </w:p>
    <w:p w14:paraId="736C201D" w14:textId="77777777" w:rsidR="00321132" w:rsidRPr="00A847EE" w:rsidRDefault="006753ED" w:rsidP="00F81189">
      <w:pPr>
        <w:numPr>
          <w:ilvl w:val="0"/>
          <w:numId w:val="14"/>
        </w:numPr>
        <w:ind w:hanging="427"/>
        <w:rPr>
          <w:color w:val="auto"/>
        </w:rPr>
      </w:pPr>
      <w:r w:rsidRPr="00A847EE">
        <w:rPr>
          <w:color w:val="auto"/>
        </w:rPr>
        <w:t xml:space="preserve">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14:paraId="1618E569" w14:textId="77777777" w:rsidR="00321132" w:rsidRPr="00A847EE" w:rsidRDefault="006753ED" w:rsidP="00F81189">
      <w:pPr>
        <w:numPr>
          <w:ilvl w:val="0"/>
          <w:numId w:val="14"/>
        </w:numPr>
        <w:ind w:hanging="427"/>
        <w:rPr>
          <w:color w:val="auto"/>
        </w:rPr>
      </w:pPr>
      <w:r w:rsidRPr="00A847EE">
        <w:rPr>
          <w:color w:val="auto"/>
        </w:rPr>
        <w:t xml:space="preserve">Koszty dodatkowe poniesione na zabezpieczenie robót i terenu budowy oraz wszelkie inne uzasadnione koszty związane z odstąpieniem od Umowy ponosi Strona, która jest winna odstąpienia od Umowy.  </w:t>
      </w:r>
    </w:p>
    <w:p w14:paraId="54259DC6" w14:textId="77777777" w:rsidR="00321132" w:rsidRPr="00A847EE" w:rsidRDefault="006753ED" w:rsidP="00F81189">
      <w:pPr>
        <w:numPr>
          <w:ilvl w:val="0"/>
          <w:numId w:val="14"/>
        </w:numPr>
        <w:ind w:hanging="427"/>
        <w:rPr>
          <w:color w:val="auto"/>
        </w:rPr>
      </w:pPr>
      <w:r w:rsidRPr="00A847EE">
        <w:rPr>
          <w:color w:val="auto"/>
        </w:rPr>
        <w:t>W przypadku braku współdziałania ze strony wykonawcy i niewykonywania przez niego o</w:t>
      </w:r>
      <w:r w:rsidR="008F40A1" w:rsidRPr="00A847EE">
        <w:rPr>
          <w:color w:val="auto"/>
        </w:rPr>
        <w:t xml:space="preserve">bowiązków wynikających z ust. 4 - </w:t>
      </w:r>
      <w:r w:rsidRPr="00A847EE">
        <w:rPr>
          <w:color w:val="auto"/>
        </w:rPr>
        <w:t xml:space="preserve">10 czynności te przeprowadzi lub zorganizuje zamawiający i obciąży ich kosztami wykonawcę. </w:t>
      </w:r>
    </w:p>
    <w:p w14:paraId="2D6A469C" w14:textId="77777777" w:rsidR="00D8265B" w:rsidRPr="00A847EE" w:rsidRDefault="00D8265B" w:rsidP="00CC18B6">
      <w:pPr>
        <w:pStyle w:val="Nagwek1"/>
        <w:spacing w:line="276" w:lineRule="auto"/>
        <w:rPr>
          <w:color w:val="auto"/>
        </w:rPr>
      </w:pPr>
    </w:p>
    <w:p w14:paraId="2AE0737F" w14:textId="1D35A0E6" w:rsidR="002E742E" w:rsidRPr="00A847EE" w:rsidRDefault="002E742E" w:rsidP="00CC18B6">
      <w:pPr>
        <w:pStyle w:val="Nagwek1"/>
        <w:spacing w:line="276" w:lineRule="auto"/>
        <w:rPr>
          <w:color w:val="auto"/>
        </w:rPr>
      </w:pPr>
      <w:r w:rsidRPr="00A847EE">
        <w:rPr>
          <w:color w:val="auto"/>
        </w:rPr>
        <w:t>§ 1</w:t>
      </w:r>
      <w:r w:rsidR="009E069E" w:rsidRPr="00A847EE">
        <w:rPr>
          <w:color w:val="auto"/>
        </w:rPr>
        <w:t>6</w:t>
      </w:r>
    </w:p>
    <w:p w14:paraId="7FBBA620" w14:textId="77777777" w:rsidR="002E742E" w:rsidRPr="00A847EE" w:rsidRDefault="002E742E" w:rsidP="00CC18B6">
      <w:pPr>
        <w:spacing w:after="72"/>
        <w:ind w:left="2950" w:right="-15" w:hanging="10"/>
        <w:jc w:val="left"/>
        <w:rPr>
          <w:color w:val="auto"/>
        </w:rPr>
      </w:pPr>
      <w:r w:rsidRPr="00A847EE">
        <w:rPr>
          <w:b/>
          <w:color w:val="auto"/>
        </w:rPr>
        <w:t xml:space="preserve">Kary umowne z tytułu odstąpienia </w:t>
      </w:r>
    </w:p>
    <w:p w14:paraId="652616E5" w14:textId="474E6EFE" w:rsidR="00C9689B" w:rsidRPr="00C9689B" w:rsidRDefault="00C9689B" w:rsidP="00C9689B">
      <w:pPr>
        <w:pStyle w:val="Akapitzlist"/>
        <w:numPr>
          <w:ilvl w:val="0"/>
          <w:numId w:val="48"/>
        </w:numPr>
        <w:spacing w:after="48"/>
        <w:ind w:left="426" w:hanging="426"/>
        <w:rPr>
          <w:rFonts w:ascii="Cambria" w:hAnsi="Cambria"/>
          <w:sz w:val="22"/>
          <w:szCs w:val="22"/>
        </w:rPr>
      </w:pPr>
      <w:r w:rsidRPr="00C9689B">
        <w:rPr>
          <w:rFonts w:ascii="Cambria" w:hAnsi="Cambria"/>
          <w:sz w:val="22"/>
          <w:szCs w:val="22"/>
        </w:rPr>
        <w:t xml:space="preserve">Wykonawca zobowiązany jest do zapłaty Zamawiającemu kar umownych z tytułu odstąpienia przez Zamawiającego od umowy z przyczyn zależnych od Wykonawcy, o których mowa w § 15 ust. 1 umowy – w wysokości 20% łącznego wynagrodzenia umownego brutto, o którym mowa w § 3 ust. 1 umowy. </w:t>
      </w:r>
    </w:p>
    <w:p w14:paraId="6E11D9F6" w14:textId="5165090A" w:rsidR="00C9689B" w:rsidRPr="00C9689B" w:rsidRDefault="00C9689B" w:rsidP="00C9689B">
      <w:pPr>
        <w:pStyle w:val="Akapitzlist"/>
        <w:numPr>
          <w:ilvl w:val="0"/>
          <w:numId w:val="48"/>
        </w:numPr>
        <w:spacing w:after="48"/>
        <w:ind w:left="426" w:hanging="426"/>
        <w:rPr>
          <w:rFonts w:ascii="Cambria" w:hAnsi="Cambria"/>
          <w:sz w:val="22"/>
          <w:szCs w:val="22"/>
        </w:rPr>
      </w:pPr>
      <w:r w:rsidRPr="00C9689B">
        <w:rPr>
          <w:rFonts w:ascii="Cambria" w:hAnsi="Cambria"/>
          <w:sz w:val="22"/>
          <w:szCs w:val="22"/>
        </w:rPr>
        <w:t xml:space="preserve">Zamawiający jest zobowiązany do zapłaty Wykonawcy kary umownej z tytułu odstąpienia od umowy z przyczyn leżących po stronie Zamawiającego w wysokości 20% wynagrodzenia brutto, z zastrzeżeniem art. 456 ust. 1 pkt. 1) ustawy – Prawo zamówień publicznych. </w:t>
      </w:r>
    </w:p>
    <w:p w14:paraId="38EB5925" w14:textId="5FD1FCE4" w:rsidR="00C9689B" w:rsidRPr="00C9689B" w:rsidRDefault="00C9689B" w:rsidP="00C9689B">
      <w:pPr>
        <w:pStyle w:val="Akapitzlist"/>
        <w:numPr>
          <w:ilvl w:val="0"/>
          <w:numId w:val="48"/>
        </w:numPr>
        <w:spacing w:after="48"/>
        <w:ind w:left="426" w:hanging="426"/>
        <w:rPr>
          <w:rFonts w:ascii="Cambria" w:hAnsi="Cambria"/>
          <w:sz w:val="22"/>
          <w:szCs w:val="22"/>
        </w:rPr>
      </w:pPr>
      <w:r w:rsidRPr="00C9689B">
        <w:rPr>
          <w:rFonts w:ascii="Cambria" w:hAnsi="Cambria"/>
          <w:sz w:val="22"/>
          <w:szCs w:val="22"/>
        </w:rPr>
        <w:t xml:space="preserve">Strony zastrzegają sobie prawo dochodzenia odszkodowania uzupełniającego do wysokości poniesionej szkody. </w:t>
      </w:r>
    </w:p>
    <w:p w14:paraId="42228A59" w14:textId="3DDA275B" w:rsidR="00321132" w:rsidRPr="00C9689B" w:rsidRDefault="00C9689B" w:rsidP="00C9689B">
      <w:pPr>
        <w:pStyle w:val="Akapitzlist"/>
        <w:numPr>
          <w:ilvl w:val="0"/>
          <w:numId w:val="48"/>
        </w:numPr>
        <w:spacing w:after="48"/>
        <w:ind w:left="426" w:hanging="426"/>
        <w:rPr>
          <w:rFonts w:ascii="Cambria" w:hAnsi="Cambria"/>
          <w:sz w:val="22"/>
          <w:szCs w:val="22"/>
        </w:rPr>
      </w:pPr>
      <w:r w:rsidRPr="00C9689B">
        <w:rPr>
          <w:rFonts w:ascii="Cambria" w:hAnsi="Cambria"/>
          <w:sz w:val="22"/>
          <w:szCs w:val="22"/>
        </w:rPr>
        <w:t>Zobowiązania z tytułu kar umownych Wykonawcy mogą być potrącane z wynagrodzenia Wykonawcy oraz z zabezpieczenia należytego wykonania umowy.</w:t>
      </w:r>
    </w:p>
    <w:p w14:paraId="7524A426" w14:textId="77777777" w:rsidR="00C9689B" w:rsidRPr="00C9689B" w:rsidRDefault="00C9689B" w:rsidP="00C9689B">
      <w:pPr>
        <w:pStyle w:val="Akapitzlist"/>
        <w:spacing w:after="48"/>
      </w:pPr>
    </w:p>
    <w:p w14:paraId="422254DE" w14:textId="7A111F17" w:rsidR="00321132" w:rsidRPr="00A847EE" w:rsidRDefault="00E53807" w:rsidP="00CC18B6">
      <w:pPr>
        <w:pStyle w:val="Nagwek1"/>
        <w:spacing w:line="276" w:lineRule="auto"/>
        <w:rPr>
          <w:color w:val="auto"/>
        </w:rPr>
      </w:pPr>
      <w:r w:rsidRPr="00A847EE">
        <w:rPr>
          <w:color w:val="auto"/>
        </w:rPr>
        <w:t>§ 1</w:t>
      </w:r>
      <w:r w:rsidR="003873A9" w:rsidRPr="00A847EE">
        <w:rPr>
          <w:color w:val="auto"/>
        </w:rPr>
        <w:t>7</w:t>
      </w:r>
    </w:p>
    <w:p w14:paraId="3A1EAF00" w14:textId="77777777" w:rsidR="00321132" w:rsidRPr="00A847EE" w:rsidRDefault="006753ED" w:rsidP="00CC18B6">
      <w:pPr>
        <w:spacing w:after="72"/>
        <w:ind w:left="2357" w:right="-15" w:hanging="10"/>
        <w:jc w:val="left"/>
        <w:rPr>
          <w:color w:val="auto"/>
        </w:rPr>
      </w:pPr>
      <w:r w:rsidRPr="00A847EE">
        <w:rPr>
          <w:b/>
          <w:color w:val="auto"/>
        </w:rPr>
        <w:t xml:space="preserve">Zabezpieczenie należytego wykonania umowy </w:t>
      </w:r>
    </w:p>
    <w:p w14:paraId="2FFE7C94" w14:textId="0564C2A6" w:rsidR="00A97397" w:rsidRPr="00A847EE" w:rsidRDefault="00A97397" w:rsidP="00F81189">
      <w:pPr>
        <w:numPr>
          <w:ilvl w:val="0"/>
          <w:numId w:val="15"/>
        </w:numPr>
        <w:ind w:hanging="427"/>
        <w:rPr>
          <w:color w:val="auto"/>
        </w:rPr>
      </w:pPr>
      <w:r w:rsidRPr="00A847EE">
        <w:rPr>
          <w:color w:val="auto"/>
        </w:rPr>
        <w:t xml:space="preserve">Wykonawca </w:t>
      </w:r>
      <w:r w:rsidR="003873A9" w:rsidRPr="00A847EE">
        <w:rPr>
          <w:color w:val="auto"/>
        </w:rPr>
        <w:t xml:space="preserve">przed zawarciem </w:t>
      </w:r>
      <w:r w:rsidRPr="00A847EE">
        <w:rPr>
          <w:color w:val="auto"/>
        </w:rPr>
        <w:t>umowy wni</w:t>
      </w:r>
      <w:r w:rsidR="003873A9" w:rsidRPr="00A847EE">
        <w:rPr>
          <w:color w:val="auto"/>
        </w:rPr>
        <w:t>ósł</w:t>
      </w:r>
      <w:r w:rsidRPr="00A847EE">
        <w:rPr>
          <w:color w:val="auto"/>
        </w:rPr>
        <w:t xml:space="preserve"> zabezpieczenie należytego wykonania umowy w formie ……………….. w wysokości </w:t>
      </w:r>
      <w:r w:rsidR="003873A9" w:rsidRPr="00A847EE">
        <w:rPr>
          <w:b/>
          <w:bCs/>
          <w:color w:val="auto"/>
        </w:rPr>
        <w:t>5</w:t>
      </w:r>
      <w:r w:rsidRPr="00A847EE">
        <w:rPr>
          <w:b/>
          <w:bCs/>
          <w:color w:val="auto"/>
        </w:rPr>
        <w:t xml:space="preserve"> % ceny brutto przedstawionej w ofercie,</w:t>
      </w:r>
      <w:r w:rsidRPr="00A847EE">
        <w:rPr>
          <w:color w:val="auto"/>
        </w:rPr>
        <w:t xml:space="preserve"> co stanowi kwotę: ………………… złotych (słownie: ……………………..). </w:t>
      </w:r>
    </w:p>
    <w:p w14:paraId="50FE18ED" w14:textId="40244C3A" w:rsidR="00A97397" w:rsidRPr="00A847EE" w:rsidRDefault="00A97397" w:rsidP="00F81189">
      <w:pPr>
        <w:numPr>
          <w:ilvl w:val="0"/>
          <w:numId w:val="15"/>
        </w:numPr>
        <w:ind w:hanging="427"/>
        <w:rPr>
          <w:color w:val="auto"/>
        </w:rPr>
      </w:pPr>
      <w:r w:rsidRPr="00A847EE">
        <w:rPr>
          <w:color w:val="auto"/>
        </w:rPr>
        <w:lastRenderedPageBreak/>
        <w:t xml:space="preserve">Zabezpieczenie należytego wykonania umowy ma na celu zabezpieczenie i ewentualne zaspokojenie roszczeń Zamawiającego z tytułu niewykonania lub nienależytego wykonania umowy przez Wykonawcę, oraz roszczeń z tytułu rękojmi za wady lub gwarancji powstałych </w:t>
      </w:r>
      <w:r w:rsidR="003873A9" w:rsidRPr="00A847EE">
        <w:rPr>
          <w:color w:val="auto"/>
        </w:rPr>
        <w:t>w okresie udzielonej gwarancji od dnia odbioru końcowego</w:t>
      </w:r>
    </w:p>
    <w:p w14:paraId="3F0F09CC" w14:textId="77777777" w:rsidR="00A97397" w:rsidRPr="00A847EE" w:rsidRDefault="00A97397" w:rsidP="00F81189">
      <w:pPr>
        <w:numPr>
          <w:ilvl w:val="0"/>
          <w:numId w:val="15"/>
        </w:numPr>
        <w:ind w:hanging="427"/>
        <w:rPr>
          <w:color w:val="auto"/>
        </w:rPr>
      </w:pPr>
      <w:r w:rsidRPr="00A847EE">
        <w:rPr>
          <w:color w:val="auto"/>
        </w:rPr>
        <w:t xml:space="preserve">Beneficjentem zabezpieczenia należytego wykonania umowy jest Zamawiający. </w:t>
      </w:r>
    </w:p>
    <w:p w14:paraId="3EF7BECF" w14:textId="77777777" w:rsidR="00A97397" w:rsidRPr="00A847EE" w:rsidRDefault="00A97397" w:rsidP="00F81189">
      <w:pPr>
        <w:numPr>
          <w:ilvl w:val="0"/>
          <w:numId w:val="15"/>
        </w:numPr>
        <w:ind w:hanging="427"/>
        <w:rPr>
          <w:color w:val="auto"/>
        </w:rPr>
      </w:pPr>
      <w:r w:rsidRPr="00A847EE">
        <w:rPr>
          <w:color w:val="auto"/>
        </w:rPr>
        <w:t xml:space="preserve">Koszty zabezpieczenia należytego wykonania umowy ponosi Wykonawca. </w:t>
      </w:r>
    </w:p>
    <w:p w14:paraId="415FF406" w14:textId="51A1E80F" w:rsidR="00A97397" w:rsidRPr="00A847EE" w:rsidRDefault="00A97397" w:rsidP="00F81189">
      <w:pPr>
        <w:numPr>
          <w:ilvl w:val="0"/>
          <w:numId w:val="15"/>
        </w:numPr>
        <w:ind w:hanging="427"/>
        <w:rPr>
          <w:color w:val="auto"/>
        </w:rPr>
      </w:pPr>
      <w:r w:rsidRPr="00A847EE">
        <w:rPr>
          <w:color w:val="auto"/>
        </w:rPr>
        <w:t>Wykonawca jest zobowiązany zapewnić, aby zabezpieczenie należytego wykonania umowy zachowało moc wiążącą w okresie wykonywania umowy oraz w okresie rękojmi za wady fizyczne</w:t>
      </w:r>
      <w:r w:rsidR="00D8265B" w:rsidRPr="00A847EE">
        <w:rPr>
          <w:color w:val="auto"/>
        </w:rPr>
        <w:t xml:space="preserve"> i gwarancji</w:t>
      </w:r>
      <w:r w:rsidRPr="00A847EE">
        <w:rPr>
          <w:color w:val="auto"/>
        </w:rPr>
        <w:t xml:space="preserve">. </w:t>
      </w:r>
    </w:p>
    <w:p w14:paraId="19216871" w14:textId="19095ED2" w:rsidR="00A97397" w:rsidRPr="00A847EE" w:rsidRDefault="00A97397" w:rsidP="00F81189">
      <w:pPr>
        <w:numPr>
          <w:ilvl w:val="0"/>
          <w:numId w:val="15"/>
        </w:numPr>
        <w:ind w:left="425" w:hanging="425"/>
        <w:rPr>
          <w:color w:val="auto"/>
        </w:rPr>
      </w:pPr>
      <w:r w:rsidRPr="00A847EE">
        <w:rPr>
          <w:color w:val="auto"/>
        </w:rPr>
        <w:t xml:space="preserve">Kwota w wysokości ………………… złotych (słownie: ……………………..), stanowiąca 70% zabezpieczenia należytego wykonania umowy, zostanie zwrócona w terminie 30 dni od dnia </w:t>
      </w:r>
      <w:r w:rsidRPr="00A847EE">
        <w:rPr>
          <w:rFonts w:cs="ArialNarrow"/>
          <w:color w:val="auto"/>
        </w:rPr>
        <w:t xml:space="preserve">podpisania przez Zamawiającego protokołu odbioru końcowego </w:t>
      </w:r>
      <w:r w:rsidR="00C221FB" w:rsidRPr="00A847EE">
        <w:rPr>
          <w:rFonts w:cs="ArialNarrow"/>
          <w:color w:val="auto"/>
        </w:rPr>
        <w:t>robót</w:t>
      </w:r>
      <w:r w:rsidRPr="00A847EE">
        <w:rPr>
          <w:rFonts w:cs="ArialNarrow"/>
          <w:color w:val="auto"/>
        </w:rPr>
        <w:t>.</w:t>
      </w:r>
    </w:p>
    <w:p w14:paraId="31B07DDC" w14:textId="1323F3C4" w:rsidR="00A97397" w:rsidRPr="00A847EE" w:rsidRDefault="00A97397" w:rsidP="00F81189">
      <w:pPr>
        <w:numPr>
          <w:ilvl w:val="0"/>
          <w:numId w:val="15"/>
        </w:numPr>
        <w:ind w:left="425" w:hanging="425"/>
        <w:rPr>
          <w:color w:val="auto"/>
        </w:rPr>
      </w:pPr>
      <w:r w:rsidRPr="00A847EE">
        <w:rPr>
          <w:color w:val="auto"/>
        </w:rPr>
        <w:t xml:space="preserve">Kwota pozostawiona na zabezpieczenie roszczeń z tytułu rękojmi za wady fizyczne lub gwarancji wynosząca 30% wartości zabezpieczenia należytego wykonania umowy, wynosząca ………………… złotych (słownie: ……………………..), zostanie zwrócona nie później niż w 15 dniu po upływie </w:t>
      </w:r>
      <w:r w:rsidR="00FE6B48" w:rsidRPr="00A847EE">
        <w:rPr>
          <w:b/>
          <w:bCs/>
          <w:color w:val="auto"/>
        </w:rPr>
        <w:t>60</w:t>
      </w:r>
      <w:r w:rsidRPr="00A847EE">
        <w:rPr>
          <w:b/>
          <w:bCs/>
          <w:color w:val="auto"/>
        </w:rPr>
        <w:t xml:space="preserve"> miesięcy od dnia </w:t>
      </w:r>
      <w:r w:rsidRPr="00A847EE">
        <w:rPr>
          <w:rFonts w:cs="ArialNarrow"/>
          <w:b/>
          <w:bCs/>
          <w:color w:val="auto"/>
        </w:rPr>
        <w:t>odbioru końcowego</w:t>
      </w:r>
      <w:r w:rsidR="00C221FB" w:rsidRPr="00A847EE">
        <w:rPr>
          <w:rFonts w:cs="ArialNarrow"/>
          <w:b/>
          <w:bCs/>
          <w:color w:val="auto"/>
        </w:rPr>
        <w:t xml:space="preserve"> robót</w:t>
      </w:r>
      <w:r w:rsidRPr="00A847EE">
        <w:rPr>
          <w:rFonts w:cs="ArialNarrow"/>
          <w:b/>
          <w:bCs/>
          <w:color w:val="auto"/>
        </w:rPr>
        <w:t>.</w:t>
      </w:r>
      <w:r w:rsidRPr="00A847EE">
        <w:rPr>
          <w:color w:val="auto"/>
        </w:rPr>
        <w:t xml:space="preserve"> </w:t>
      </w:r>
    </w:p>
    <w:p w14:paraId="238B7C70" w14:textId="77777777" w:rsidR="00423B0A" w:rsidRPr="00A847EE" w:rsidRDefault="00423B0A" w:rsidP="00F81189">
      <w:pPr>
        <w:numPr>
          <w:ilvl w:val="0"/>
          <w:numId w:val="15"/>
        </w:numPr>
        <w:ind w:left="425" w:hanging="425"/>
        <w:rPr>
          <w:color w:val="auto"/>
        </w:rPr>
      </w:pPr>
      <w:r w:rsidRPr="00A847EE">
        <w:rPr>
          <w:color w:val="auto"/>
        </w:rPr>
        <w:t xml:space="preserve">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nienależycie lub nie wykonał obowiązków wynikających z rękojmi za wady fizyczne lub gwarancji lub wykonał je nienależycie (w szczególności nie usunął stwierdzonych wad lub usterek). </w:t>
      </w:r>
    </w:p>
    <w:p w14:paraId="34BC6BB2" w14:textId="77777777" w:rsidR="00423B0A" w:rsidRPr="00A847EE" w:rsidRDefault="00423B0A" w:rsidP="00F81189">
      <w:pPr>
        <w:numPr>
          <w:ilvl w:val="0"/>
          <w:numId w:val="15"/>
        </w:numPr>
        <w:ind w:left="425" w:hanging="425"/>
        <w:rPr>
          <w:color w:val="auto"/>
        </w:rPr>
      </w:pPr>
      <w:r w:rsidRPr="00A847EE">
        <w:rPr>
          <w:color w:val="auto"/>
        </w:rPr>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14:paraId="04572A7E" w14:textId="77777777" w:rsidR="00423B0A" w:rsidRPr="00A847EE" w:rsidRDefault="00423B0A" w:rsidP="00F81189">
      <w:pPr>
        <w:numPr>
          <w:ilvl w:val="0"/>
          <w:numId w:val="15"/>
        </w:numPr>
        <w:ind w:left="425" w:hanging="425"/>
        <w:rPr>
          <w:color w:val="auto"/>
        </w:rPr>
      </w:pPr>
      <w:r w:rsidRPr="00A847EE">
        <w:rPr>
          <w:color w:val="auto"/>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8AD93A9" w14:textId="3B7B4D74" w:rsidR="00A97397" w:rsidRPr="00A847EE" w:rsidRDefault="00A97397" w:rsidP="00F81189">
      <w:pPr>
        <w:numPr>
          <w:ilvl w:val="0"/>
          <w:numId w:val="15"/>
        </w:numPr>
        <w:ind w:left="425" w:hanging="425"/>
        <w:rPr>
          <w:color w:val="auto"/>
        </w:rPr>
      </w:pPr>
      <w:r w:rsidRPr="00A847EE">
        <w:rPr>
          <w:color w:val="auto"/>
        </w:rPr>
        <w:t xml:space="preserve">Jeżeli nie zajdzie powód do realizacji zabezpieczenia w całości lub w części, podlega ono zwrotowi Wykonawcy odpowiednio w całości lub w części w terminach, o których mowa w ust. 6 i 7. </w:t>
      </w:r>
    </w:p>
    <w:p w14:paraId="16069C8E" w14:textId="77777777" w:rsidR="00A97397" w:rsidRPr="00A847EE" w:rsidRDefault="00A97397" w:rsidP="00F81189">
      <w:pPr>
        <w:numPr>
          <w:ilvl w:val="0"/>
          <w:numId w:val="15"/>
        </w:numPr>
        <w:ind w:left="425" w:hanging="425"/>
        <w:rPr>
          <w:color w:val="auto"/>
        </w:rPr>
      </w:pPr>
      <w:r w:rsidRPr="00A847EE">
        <w:rPr>
          <w:color w:val="auto"/>
        </w:rPr>
        <w:t xml:space="preserve">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16B0A51E" w14:textId="77777777" w:rsidR="00A97397" w:rsidRPr="00A847EE" w:rsidRDefault="00A97397" w:rsidP="00F81189">
      <w:pPr>
        <w:numPr>
          <w:ilvl w:val="0"/>
          <w:numId w:val="15"/>
        </w:numPr>
        <w:ind w:left="425" w:hanging="425"/>
        <w:rPr>
          <w:color w:val="auto"/>
        </w:rPr>
      </w:pPr>
      <w:r w:rsidRPr="00A847EE">
        <w:rPr>
          <w:color w:val="auto"/>
        </w:rPr>
        <w:t xml:space="preserve">Zamawiający ma prawo do potrącenia kar umownych lub innych zobowiązań finansowych Wykonawcy wobec Zamawiającego z zabezpieczenia należytego wykonania przedmiotu umowy, po uprzednim powiadomieniu Wykonawcy o podstawie i wysokości naliczonej kary umownej i wyznaczeniu mu 14 dniowego terminu zapłaty tej kary. Jeśli kwota uzyskana z faktury przedłożonej do zapłaty przez Wykonawcę oraz z zabezpieczenia należytego wykonania umowy nie zabezpieczy roszczeń Zamawiającego w całości, Zamawiający będzie uprawniony do dochodzenia pozostałej części od Wykonawcy. </w:t>
      </w:r>
    </w:p>
    <w:p w14:paraId="11BB25DA" w14:textId="77777777" w:rsidR="00A97397" w:rsidRPr="00A847EE" w:rsidRDefault="00A97397" w:rsidP="00F81189">
      <w:pPr>
        <w:numPr>
          <w:ilvl w:val="0"/>
          <w:numId w:val="15"/>
        </w:numPr>
        <w:ind w:left="425" w:hanging="425"/>
        <w:rPr>
          <w:color w:val="auto"/>
        </w:rPr>
      </w:pPr>
      <w:r w:rsidRPr="00A847EE">
        <w:rPr>
          <w:color w:val="auto"/>
        </w:rPr>
        <w:lastRenderedPageBreak/>
        <w:t xml:space="preserve">W sytuacji, gdy wystąpi konieczność przedłużenia terminu realizacji umowy, 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320A7DC3" w14:textId="4AF8D6AE" w:rsidR="00321132" w:rsidRPr="00A847EE" w:rsidRDefault="00E53807" w:rsidP="00CC18B6">
      <w:pPr>
        <w:pStyle w:val="Nagwek1"/>
        <w:spacing w:before="240" w:line="276" w:lineRule="auto"/>
        <w:rPr>
          <w:color w:val="auto"/>
        </w:rPr>
      </w:pPr>
      <w:r w:rsidRPr="00A847EE">
        <w:rPr>
          <w:color w:val="auto"/>
        </w:rPr>
        <w:t>§ 1</w:t>
      </w:r>
      <w:r w:rsidR="003260A5" w:rsidRPr="00A847EE">
        <w:rPr>
          <w:color w:val="auto"/>
        </w:rPr>
        <w:t>8</w:t>
      </w:r>
    </w:p>
    <w:p w14:paraId="578761E7" w14:textId="77777777" w:rsidR="00321132" w:rsidRPr="00A847EE" w:rsidRDefault="006753ED" w:rsidP="00CC18B6">
      <w:pPr>
        <w:pStyle w:val="Nagwek1"/>
        <w:spacing w:line="276" w:lineRule="auto"/>
        <w:rPr>
          <w:color w:val="auto"/>
        </w:rPr>
      </w:pPr>
      <w:r w:rsidRPr="00A847EE">
        <w:rPr>
          <w:color w:val="auto"/>
        </w:rPr>
        <w:t xml:space="preserve">Zmiany umowy </w:t>
      </w:r>
    </w:p>
    <w:p w14:paraId="15544074" w14:textId="77777777" w:rsidR="005024C2" w:rsidRPr="00A847EE" w:rsidRDefault="005024C2" w:rsidP="000B3622">
      <w:pPr>
        <w:pStyle w:val="Akapitzlist"/>
        <w:numPr>
          <w:ilvl w:val="0"/>
          <w:numId w:val="40"/>
        </w:numPr>
        <w:autoSpaceDE w:val="0"/>
        <w:autoSpaceDN w:val="0"/>
        <w:adjustRightInd w:val="0"/>
        <w:spacing w:before="0" w:after="0" w:line="276" w:lineRule="auto"/>
        <w:ind w:left="426" w:hanging="426"/>
        <w:rPr>
          <w:rFonts w:ascii="Cambria" w:eastAsia="Calibri" w:hAnsi="Cambria" w:cs="Calibri"/>
          <w:sz w:val="22"/>
          <w:szCs w:val="22"/>
          <w:lang w:eastAsia="en-US"/>
        </w:rPr>
      </w:pPr>
      <w:r w:rsidRPr="00A847EE">
        <w:rPr>
          <w:rFonts w:ascii="Cambria" w:eastAsia="Calibri" w:hAnsi="Cambria" w:cs="Calibri"/>
          <w:sz w:val="22"/>
          <w:szCs w:val="22"/>
          <w:lang w:eastAsia="en-US"/>
        </w:rPr>
        <w:t xml:space="preserve">Oprócz przypadków, o których mowa w art. 454 i 455 ustawy – Prawo zamówień publicznych, Strony dopuszczają możliwość wprowadzania zmiany umowy </w:t>
      </w:r>
      <w:r w:rsidRPr="00A847EE">
        <w:rPr>
          <w:rFonts w:ascii="Cambria" w:eastAsia="Calibri" w:hAnsi="Cambria" w:cs="Calibri"/>
          <w:sz w:val="22"/>
          <w:szCs w:val="22"/>
          <w:lang w:eastAsia="en-US"/>
        </w:rPr>
        <w:br/>
        <w:t xml:space="preserve">w stosunku do treści oferty, na podstawie której dokonano wyboru Wykonawcy, </w:t>
      </w:r>
      <w:r w:rsidRPr="00A847EE">
        <w:rPr>
          <w:rFonts w:ascii="Cambria" w:eastAsia="Calibri" w:hAnsi="Cambria" w:cs="Calibri"/>
          <w:sz w:val="22"/>
          <w:szCs w:val="22"/>
          <w:lang w:eastAsia="en-US"/>
        </w:rPr>
        <w:br/>
        <w:t>w przypadku wystąpienia którejkolwiek z następujących okoliczności:</w:t>
      </w:r>
    </w:p>
    <w:p w14:paraId="5C395A30" w14:textId="680978E1" w:rsidR="005024C2" w:rsidRPr="00A847EE" w:rsidRDefault="005024C2" w:rsidP="000B3622">
      <w:pPr>
        <w:pStyle w:val="Akapitzlist"/>
        <w:numPr>
          <w:ilvl w:val="1"/>
          <w:numId w:val="46"/>
        </w:numPr>
        <w:autoSpaceDE w:val="0"/>
        <w:autoSpaceDN w:val="0"/>
        <w:adjustRightInd w:val="0"/>
        <w:spacing w:before="0" w:after="0" w:line="276" w:lineRule="auto"/>
        <w:ind w:left="709" w:hanging="283"/>
        <w:rPr>
          <w:rFonts w:ascii="Cambria" w:hAnsi="Cambria" w:cs="Calibri"/>
          <w:sz w:val="22"/>
          <w:szCs w:val="22"/>
        </w:rPr>
      </w:pPr>
      <w:r w:rsidRPr="00A847EE">
        <w:rPr>
          <w:rFonts w:ascii="Cambria" w:eastAsia="Calibri" w:hAnsi="Cambria" w:cs="Calibri"/>
          <w:b/>
          <w:bCs/>
          <w:sz w:val="22"/>
          <w:szCs w:val="22"/>
          <w:lang w:eastAsia="en-US"/>
        </w:rPr>
        <w:t>przedłużenie terminu realizacji zamówienia</w:t>
      </w:r>
      <w:r w:rsidRPr="00A847EE">
        <w:rPr>
          <w:rFonts w:ascii="Cambria" w:eastAsia="Calibri" w:hAnsi="Cambria" w:cs="Calibri"/>
          <w:sz w:val="22"/>
          <w:szCs w:val="22"/>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1F45B82F" w14:textId="77777777" w:rsidR="005024C2" w:rsidRPr="00A847EE" w:rsidRDefault="005024C2" w:rsidP="000B3622">
      <w:pPr>
        <w:pStyle w:val="Akapitzlist"/>
        <w:numPr>
          <w:ilvl w:val="1"/>
          <w:numId w:val="46"/>
        </w:numPr>
        <w:autoSpaceDE w:val="0"/>
        <w:autoSpaceDN w:val="0"/>
        <w:adjustRightInd w:val="0"/>
        <w:spacing w:before="0" w:after="0" w:line="276" w:lineRule="auto"/>
        <w:ind w:left="709" w:hanging="425"/>
        <w:rPr>
          <w:rFonts w:ascii="Cambria" w:eastAsia="Calibri" w:hAnsi="Cambria" w:cs="Calibri"/>
          <w:sz w:val="22"/>
          <w:szCs w:val="22"/>
          <w:lang w:eastAsia="en-US"/>
        </w:rPr>
      </w:pPr>
      <w:r w:rsidRPr="00A847EE">
        <w:rPr>
          <w:rFonts w:ascii="Cambria" w:eastAsia="Calibri" w:hAnsi="Cambria" w:cs="Calibri"/>
          <w:b/>
          <w:bCs/>
          <w:sz w:val="22"/>
          <w:szCs w:val="22"/>
          <w:lang w:eastAsia="en-US"/>
        </w:rPr>
        <w:t>przedłużenie terminu realizacji zamówienia</w:t>
      </w:r>
      <w:r w:rsidRPr="00A847EE">
        <w:rPr>
          <w:rFonts w:ascii="Cambria" w:eastAsia="Calibri" w:hAnsi="Cambria" w:cs="Calibri"/>
          <w:sz w:val="22"/>
          <w:szCs w:val="22"/>
          <w:lang w:eastAsia="en-US"/>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A847EE">
        <w:rPr>
          <w:rFonts w:ascii="Cambria" w:eastAsia="Calibri" w:hAnsi="Cambria" w:cs="Calibri"/>
          <w:sz w:val="22"/>
          <w:szCs w:val="22"/>
          <w:lang w:eastAsia="en-US"/>
        </w:rPr>
        <w:t>eksploatorów</w:t>
      </w:r>
      <w:proofErr w:type="spellEnd"/>
      <w:r w:rsidRPr="00A847EE">
        <w:rPr>
          <w:rFonts w:ascii="Cambria" w:eastAsia="Calibri" w:hAnsi="Cambria" w:cs="Calibri"/>
          <w:sz w:val="22"/>
          <w:szCs w:val="22"/>
          <w:lang w:eastAsia="en-US"/>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prowadzenia robót budowlanych;</w:t>
      </w:r>
    </w:p>
    <w:p w14:paraId="50B7A742" w14:textId="77777777" w:rsidR="005024C2" w:rsidRPr="00A847EE" w:rsidRDefault="005024C2" w:rsidP="000B3622">
      <w:pPr>
        <w:pStyle w:val="Akapitzlist"/>
        <w:numPr>
          <w:ilvl w:val="1"/>
          <w:numId w:val="46"/>
        </w:numPr>
        <w:autoSpaceDE w:val="0"/>
        <w:autoSpaceDN w:val="0"/>
        <w:adjustRightInd w:val="0"/>
        <w:spacing w:before="0" w:after="0" w:line="276" w:lineRule="auto"/>
        <w:ind w:left="709" w:hanging="425"/>
        <w:rPr>
          <w:rFonts w:ascii="Cambria" w:eastAsia="Calibri" w:hAnsi="Cambria" w:cs="Calibri"/>
          <w:sz w:val="22"/>
          <w:szCs w:val="22"/>
          <w:lang w:eastAsia="en-US"/>
        </w:rPr>
      </w:pPr>
      <w:r w:rsidRPr="00A847EE">
        <w:rPr>
          <w:rFonts w:ascii="Cambria" w:eastAsia="Calibri" w:hAnsi="Cambria" w:cs="Calibri"/>
          <w:sz w:val="22"/>
          <w:szCs w:val="22"/>
          <w:lang w:eastAsia="en-US"/>
        </w:rPr>
        <w:t xml:space="preserve"> </w:t>
      </w:r>
      <w:r w:rsidRPr="00A847EE">
        <w:rPr>
          <w:rFonts w:ascii="Cambria" w:eastAsia="Calibri" w:hAnsi="Cambria" w:cs="Calibri"/>
          <w:b/>
          <w:bCs/>
          <w:sz w:val="22"/>
          <w:szCs w:val="22"/>
          <w:lang w:eastAsia="en-US"/>
        </w:rPr>
        <w:t>przedłużenie terminu realizacji zamówienia</w:t>
      </w:r>
      <w:r w:rsidRPr="00A847EE">
        <w:rPr>
          <w:rFonts w:ascii="Cambria" w:eastAsia="Calibri" w:hAnsi="Cambria" w:cs="Calibri"/>
          <w:sz w:val="22"/>
          <w:szCs w:val="22"/>
          <w:lang w:eastAsia="en-US"/>
        </w:rPr>
        <w:t xml:space="preserve">, o którym mowa w § 2 ust. 1, może nastąpić w przypadku wystąpienia kolizji z instalacjami nieujawnionymi w </w:t>
      </w:r>
      <w:r w:rsidRPr="00A847EE">
        <w:rPr>
          <w:rFonts w:ascii="Cambria" w:hAnsi="Cambria" w:cs="Cambria"/>
          <w:sz w:val="22"/>
          <w:szCs w:val="22"/>
        </w:rPr>
        <w:t>dokumentacji opisującej przedmiot zamówienia</w:t>
      </w:r>
      <w:r w:rsidRPr="00A847EE">
        <w:rPr>
          <w:rFonts w:ascii="Cambria" w:eastAsia="Calibri" w:hAnsi="Cambria" w:cs="Calibri"/>
          <w:sz w:val="22"/>
          <w:szCs w:val="22"/>
          <w:lang w:eastAsia="en-US"/>
        </w:rPr>
        <w:t xml:space="preserve">, lub innymi robotami prowadzonymi przez innego Wykonawcę, przy czym przedłużenie terminu realizacji zamówienia nastąpi o liczbę dni niezbędną Wykonawcy na usunięcie kolizji z instalacjami nieujawnionymi w </w:t>
      </w:r>
      <w:r w:rsidRPr="00A847EE">
        <w:rPr>
          <w:rFonts w:ascii="Cambria" w:hAnsi="Cambria" w:cs="Cambria"/>
          <w:sz w:val="22"/>
          <w:szCs w:val="22"/>
        </w:rPr>
        <w:t>dokumentacji opisującej przedmiot zamówienia</w:t>
      </w:r>
      <w:r w:rsidRPr="00A847EE">
        <w:rPr>
          <w:rFonts w:ascii="Cambria" w:eastAsia="Calibri" w:hAnsi="Cambria" w:cs="Calibri"/>
          <w:sz w:val="22"/>
          <w:szCs w:val="22"/>
          <w:lang w:eastAsia="en-US"/>
        </w:rPr>
        <w:t xml:space="preserve"> lub o liczbę dni niezbędnych do wykonania robót przez innego Wykonawcę – o ile usunięcie kolizji wymagać będzie przedłużenia terminu realizacji;</w:t>
      </w:r>
    </w:p>
    <w:p w14:paraId="3098740E" w14:textId="1B4FD0C8" w:rsidR="005024C2" w:rsidRPr="00A847EE" w:rsidRDefault="005024C2" w:rsidP="000B3622">
      <w:pPr>
        <w:pStyle w:val="Akapitzlist"/>
        <w:numPr>
          <w:ilvl w:val="1"/>
          <w:numId w:val="46"/>
        </w:numPr>
        <w:autoSpaceDE w:val="0"/>
        <w:autoSpaceDN w:val="0"/>
        <w:adjustRightInd w:val="0"/>
        <w:spacing w:before="0" w:after="0" w:line="276" w:lineRule="auto"/>
        <w:ind w:left="709" w:hanging="425"/>
        <w:rPr>
          <w:rFonts w:ascii="Cambria" w:eastAsia="Calibri" w:hAnsi="Cambria" w:cs="Calibri"/>
          <w:sz w:val="22"/>
          <w:szCs w:val="22"/>
          <w:lang w:eastAsia="en-US"/>
        </w:rPr>
      </w:pPr>
      <w:r w:rsidRPr="00A847EE">
        <w:rPr>
          <w:rFonts w:ascii="Cambria" w:eastAsia="Calibri" w:hAnsi="Cambria" w:cs="Calibri"/>
          <w:b/>
          <w:bCs/>
          <w:sz w:val="22"/>
          <w:szCs w:val="22"/>
          <w:lang w:eastAsia="en-US"/>
        </w:rPr>
        <w:t>przedłużenie terminu realizacji zamówienia</w:t>
      </w:r>
      <w:r w:rsidRPr="00A847EE">
        <w:rPr>
          <w:rFonts w:ascii="Cambria" w:eastAsia="Calibri" w:hAnsi="Cambria" w:cs="Calibri"/>
          <w:sz w:val="22"/>
          <w:szCs w:val="22"/>
          <w:lang w:eastAsia="en-US"/>
        </w:rPr>
        <w:t xml:space="preserve">, o którym mowa w § 2 ust. 1, może nastąpić w przypadku wystąpienia konieczności wprowadzenia </w:t>
      </w:r>
      <w:r w:rsidRPr="00A847EE">
        <w:rPr>
          <w:rFonts w:ascii="Cambria" w:eastAsia="Calibri" w:hAnsi="Cambria" w:cs="Calibri"/>
          <w:sz w:val="22"/>
          <w:szCs w:val="22"/>
          <w:lang w:eastAsia="en-US"/>
        </w:rPr>
        <w:br/>
        <w:t xml:space="preserve">w </w:t>
      </w:r>
      <w:r w:rsidRPr="00A847EE">
        <w:rPr>
          <w:rFonts w:ascii="Cambria" w:hAnsi="Cambria" w:cs="Cambria"/>
          <w:sz w:val="22"/>
          <w:szCs w:val="22"/>
        </w:rPr>
        <w:t>dokumentacji opisującej przedmiot zamówienia</w:t>
      </w:r>
      <w:r w:rsidRPr="00A847EE">
        <w:rPr>
          <w:rFonts w:ascii="Cambria" w:eastAsia="Calibri" w:hAnsi="Cambria" w:cs="Calibri"/>
          <w:sz w:val="22"/>
          <w:szCs w:val="22"/>
          <w:lang w:eastAsia="en-US"/>
        </w:rPr>
        <w:t xml:space="preserve"> zmian, powodujących wstrzymanie lub przerwanie robót budowlanych, stanowiących przedmiot zamówienia, przy czym przedłużenie terminu realizacji zamówienia nastąpi o liczbę dni niezbędną do wprowadzenia zmian w </w:t>
      </w:r>
      <w:r w:rsidRPr="00A847EE">
        <w:rPr>
          <w:rFonts w:ascii="Cambria" w:hAnsi="Cambria" w:cs="Cambria"/>
          <w:sz w:val="22"/>
          <w:szCs w:val="22"/>
        </w:rPr>
        <w:t>dokumentacji opisującej przedmiot zamówienia</w:t>
      </w:r>
      <w:r w:rsidRPr="00A847EE">
        <w:rPr>
          <w:rFonts w:ascii="Cambria" w:eastAsia="Calibri" w:hAnsi="Cambria" w:cs="Calibri"/>
          <w:sz w:val="22"/>
          <w:szCs w:val="22"/>
          <w:lang w:eastAsia="en-US"/>
        </w:rPr>
        <w:t xml:space="preserve"> oraz do przeprowadzenia uzgodnień (ustaleń) z właściwymi organami, uzyskania opinii właściwych organów oraz wydania decyzji przez właściwe organy, przy czym wprowadzenie w </w:t>
      </w:r>
      <w:r w:rsidRPr="00A847EE">
        <w:rPr>
          <w:rFonts w:ascii="Cambria" w:hAnsi="Cambria" w:cs="Cambria"/>
          <w:sz w:val="22"/>
          <w:szCs w:val="22"/>
        </w:rPr>
        <w:t>dokumentacji opisującej przedmiot zamówienia</w:t>
      </w:r>
      <w:r w:rsidRPr="00A847EE">
        <w:rPr>
          <w:rFonts w:ascii="Cambria" w:eastAsia="Calibri" w:hAnsi="Cambria" w:cs="Calibri"/>
          <w:sz w:val="22"/>
          <w:szCs w:val="22"/>
          <w:lang w:eastAsia="en-US"/>
        </w:rPr>
        <w:t xml:space="preserve"> zmian nie może skutkować zwiększeniem (zmianą) zakresu świadczenia Wykonawcy zawartego w </w:t>
      </w:r>
      <w:r w:rsidRPr="00A847EE">
        <w:rPr>
          <w:rFonts w:ascii="Cambria" w:eastAsia="Calibri" w:hAnsi="Cambria" w:cs="Calibri"/>
          <w:sz w:val="22"/>
          <w:szCs w:val="22"/>
          <w:lang w:eastAsia="en-US"/>
        </w:rPr>
        <w:lastRenderedPageBreak/>
        <w:t xml:space="preserve">ofercie, stanowiącej Załącznik </w:t>
      </w:r>
      <w:r w:rsidRPr="00A847EE">
        <w:rPr>
          <w:rFonts w:ascii="Cambria" w:eastAsia="Calibri" w:hAnsi="Cambria" w:cs="Calibri"/>
          <w:color w:val="000000" w:themeColor="text1"/>
          <w:sz w:val="22"/>
          <w:szCs w:val="22"/>
          <w:lang w:eastAsia="en-US"/>
        </w:rPr>
        <w:t xml:space="preserve">Nr </w:t>
      </w:r>
      <w:r w:rsidR="00F740DC" w:rsidRPr="00A847EE">
        <w:rPr>
          <w:rFonts w:ascii="Cambria" w:eastAsia="Calibri" w:hAnsi="Cambria" w:cs="Calibri"/>
          <w:color w:val="000000" w:themeColor="text1"/>
          <w:sz w:val="22"/>
          <w:szCs w:val="22"/>
          <w:lang w:eastAsia="en-US"/>
        </w:rPr>
        <w:t>5</w:t>
      </w:r>
      <w:r w:rsidRPr="00A847EE">
        <w:rPr>
          <w:rFonts w:ascii="Cambria" w:eastAsia="Calibri" w:hAnsi="Cambria" w:cs="Calibri"/>
          <w:color w:val="000000" w:themeColor="text1"/>
          <w:sz w:val="22"/>
          <w:szCs w:val="22"/>
          <w:lang w:eastAsia="en-US"/>
        </w:rPr>
        <w:t xml:space="preserve"> do umowy oraz zwiększeniem wynagrodzenia Wykonawcy, o którym mowa w § 3 ust. 1;</w:t>
      </w:r>
    </w:p>
    <w:p w14:paraId="63A91832" w14:textId="60095575" w:rsidR="005024C2" w:rsidRPr="00A847EE" w:rsidRDefault="005024C2" w:rsidP="000B3622">
      <w:pPr>
        <w:pStyle w:val="Akapitzlist"/>
        <w:numPr>
          <w:ilvl w:val="1"/>
          <w:numId w:val="46"/>
        </w:numPr>
        <w:autoSpaceDE w:val="0"/>
        <w:autoSpaceDN w:val="0"/>
        <w:adjustRightInd w:val="0"/>
        <w:spacing w:before="0" w:after="0" w:line="276" w:lineRule="auto"/>
        <w:ind w:left="709" w:hanging="425"/>
        <w:rPr>
          <w:rFonts w:ascii="Cambria" w:eastAsia="Calibri" w:hAnsi="Cambria" w:cs="Calibri"/>
          <w:sz w:val="22"/>
          <w:szCs w:val="22"/>
          <w:lang w:eastAsia="en-US"/>
        </w:rPr>
      </w:pPr>
      <w:r w:rsidRPr="00A847EE">
        <w:rPr>
          <w:rFonts w:ascii="Cambria" w:eastAsia="Calibri" w:hAnsi="Cambria" w:cs="Calibri"/>
          <w:b/>
          <w:bCs/>
          <w:sz w:val="22"/>
          <w:szCs w:val="22"/>
          <w:lang w:eastAsia="en-US"/>
        </w:rPr>
        <w:t>przedłużenie terminu realizacji zamówienia</w:t>
      </w:r>
      <w:r w:rsidRPr="00A847EE">
        <w:rPr>
          <w:rFonts w:ascii="Cambria" w:eastAsia="Calibri" w:hAnsi="Cambria" w:cs="Calibri"/>
          <w:sz w:val="22"/>
          <w:szCs w:val="22"/>
          <w:lang w:eastAsia="en-US"/>
        </w:rPr>
        <w:t xml:space="preserve">, o którym mowa w § 2 ust. 1, może nastąpić w przypadku wystąpienia warunków geologicznych lub hydrologicznych odmiennych od założonych w </w:t>
      </w:r>
      <w:r w:rsidRPr="00A847EE">
        <w:rPr>
          <w:rFonts w:ascii="Cambria" w:hAnsi="Cambria" w:cs="Cambria"/>
          <w:sz w:val="22"/>
          <w:szCs w:val="22"/>
        </w:rPr>
        <w:t>dokumentacji opisującej przedmiot zamówienia</w:t>
      </w:r>
      <w:r w:rsidRPr="00A847EE">
        <w:rPr>
          <w:rFonts w:ascii="Cambria" w:eastAsia="Calibri" w:hAnsi="Cambria" w:cs="Calibri"/>
          <w:sz w:val="22"/>
          <w:szCs w:val="22"/>
          <w:lang w:eastAsia="en-US"/>
        </w:rPr>
        <w:t xml:space="preserve"> i powodujących konieczność wstrzymania robót lub konieczność ich wykonania przy wykorzystaniu odmiennych od zaprojektowanych rozwiązań technicznych, przy czym przedłużenie terminu realizacji zamówienia nastąpi o liczbę dni niezbędną do wyeliminowania utrudnień związanych z ich wystąpieniem, </w:t>
      </w:r>
    </w:p>
    <w:p w14:paraId="69123192" w14:textId="77777777" w:rsidR="005024C2" w:rsidRPr="00A847EE" w:rsidRDefault="005024C2" w:rsidP="000B3622">
      <w:pPr>
        <w:pStyle w:val="Akapitzlist"/>
        <w:numPr>
          <w:ilvl w:val="1"/>
          <w:numId w:val="46"/>
        </w:numPr>
        <w:autoSpaceDE w:val="0"/>
        <w:autoSpaceDN w:val="0"/>
        <w:adjustRightInd w:val="0"/>
        <w:spacing w:before="0" w:after="0" w:line="276" w:lineRule="auto"/>
        <w:ind w:left="709" w:hanging="425"/>
        <w:rPr>
          <w:rFonts w:ascii="Cambria" w:eastAsia="Calibri" w:hAnsi="Cambria" w:cs="Calibri"/>
          <w:sz w:val="22"/>
          <w:szCs w:val="22"/>
          <w:lang w:eastAsia="en-US"/>
        </w:rPr>
      </w:pPr>
      <w:r w:rsidRPr="00A847EE">
        <w:rPr>
          <w:rFonts w:ascii="Cambria" w:eastAsia="Calibri" w:hAnsi="Cambria" w:cs="Calibri"/>
          <w:b/>
          <w:bCs/>
          <w:sz w:val="22"/>
          <w:szCs w:val="22"/>
          <w:lang w:eastAsia="en-US"/>
        </w:rPr>
        <w:t>przedłużenia terminu realizacji zamówienia</w:t>
      </w:r>
      <w:r w:rsidRPr="00A847EE">
        <w:rPr>
          <w:rFonts w:ascii="Cambria" w:eastAsia="Calibri" w:hAnsi="Cambria" w:cs="Calibri"/>
          <w:sz w:val="22"/>
          <w:szCs w:val="22"/>
          <w:lang w:eastAsia="en-US"/>
        </w:rPr>
        <w:t>, o którym mowa w § 2 ust.1, może nastąpić w zakresie niezbędnym do wykonania robót zleconych na podstawie art. 455 ust. 1 pkt 1, 3, 4 lub ust. 2 ustawy Prawo zamówień publicznych,</w:t>
      </w:r>
    </w:p>
    <w:p w14:paraId="7A048E18" w14:textId="77777777" w:rsidR="005024C2" w:rsidRPr="00A847EE" w:rsidRDefault="005024C2" w:rsidP="000B3622">
      <w:pPr>
        <w:pStyle w:val="Akapitzlist"/>
        <w:numPr>
          <w:ilvl w:val="1"/>
          <w:numId w:val="46"/>
        </w:numPr>
        <w:autoSpaceDE w:val="0"/>
        <w:autoSpaceDN w:val="0"/>
        <w:adjustRightInd w:val="0"/>
        <w:spacing w:before="0" w:after="0" w:line="276" w:lineRule="auto"/>
        <w:ind w:left="709" w:hanging="425"/>
        <w:rPr>
          <w:rFonts w:ascii="Cambria" w:eastAsia="Calibri" w:hAnsi="Cambria" w:cs="Calibri"/>
          <w:sz w:val="22"/>
          <w:szCs w:val="22"/>
          <w:lang w:eastAsia="en-US"/>
        </w:rPr>
      </w:pPr>
      <w:r w:rsidRPr="00A847EE">
        <w:rPr>
          <w:rFonts w:ascii="Cambria" w:eastAsia="Calibri" w:hAnsi="Cambria" w:cs="Calibri"/>
          <w:b/>
          <w:bCs/>
          <w:sz w:val="22"/>
          <w:szCs w:val="22"/>
          <w:lang w:eastAsia="en-US"/>
        </w:rPr>
        <w:t>zmiana terminu wykonania zamówienia lub zakresu świadczeń lub sposobu wykonywania zamówienia</w:t>
      </w:r>
      <w:r w:rsidRPr="00A847EE">
        <w:rPr>
          <w:rFonts w:ascii="Cambria" w:eastAsia="Calibri" w:hAnsi="Cambria" w:cs="Calibri"/>
          <w:sz w:val="22"/>
          <w:szCs w:val="22"/>
          <w:lang w:eastAsia="en-US"/>
        </w:rPr>
        <w:t xml:space="preserve"> może nastąpić w przypadku zmiany powszechnie obowiązujących przepisów prawa w zakresie mającym bezpośredni wpływ na termin realizacji przedmiotu zamówienia lub zakres świadczeń stron umowy lub sposób jej wykonywania,</w:t>
      </w:r>
    </w:p>
    <w:p w14:paraId="1BCC29AE" w14:textId="77777777" w:rsidR="005024C2" w:rsidRPr="00A847EE" w:rsidRDefault="005024C2" w:rsidP="000B3622">
      <w:pPr>
        <w:numPr>
          <w:ilvl w:val="1"/>
          <w:numId w:val="46"/>
        </w:numPr>
        <w:autoSpaceDE w:val="0"/>
        <w:autoSpaceDN w:val="0"/>
        <w:adjustRightInd w:val="0"/>
        <w:spacing w:after="0"/>
        <w:ind w:left="709" w:hanging="425"/>
        <w:contextualSpacing/>
        <w:rPr>
          <w:rFonts w:eastAsia="Calibri"/>
          <w:lang w:eastAsia="en-US"/>
        </w:rPr>
      </w:pPr>
      <w:r w:rsidRPr="00A847EE">
        <w:rPr>
          <w:rFonts w:eastAsia="Calibri"/>
          <w:b/>
          <w:bCs/>
          <w:lang w:eastAsia="en-US"/>
        </w:rPr>
        <w:t>zmiany sposobu rozliczania umowy lub dokonywania płatności na rzecz Wykonawcy</w:t>
      </w:r>
      <w:r w:rsidRPr="00A847EE">
        <w:rPr>
          <w:rFonts w:eastAsia="Calibri"/>
          <w:lang w:eastAsia="en-US"/>
        </w:rPr>
        <w:t xml:space="preserve"> może nastąpić wskutek zaistnienia przyczyn organizacyjnych lub finansowych leżących po stronie Zamawiającego, w szczególności wynikających ze zmiany zasad płatności programów lub funduszy lub innych źródeł finansowania inwestycji objętej niniejszą umową,</w:t>
      </w:r>
    </w:p>
    <w:p w14:paraId="0267AE8A" w14:textId="77777777" w:rsidR="005024C2" w:rsidRPr="00A847EE" w:rsidRDefault="005024C2" w:rsidP="000B3622">
      <w:pPr>
        <w:pStyle w:val="Akapitzlist"/>
        <w:numPr>
          <w:ilvl w:val="1"/>
          <w:numId w:val="46"/>
        </w:numPr>
        <w:autoSpaceDE w:val="0"/>
        <w:autoSpaceDN w:val="0"/>
        <w:adjustRightInd w:val="0"/>
        <w:spacing w:before="0" w:after="0" w:line="276" w:lineRule="auto"/>
        <w:ind w:left="709" w:hanging="425"/>
        <w:rPr>
          <w:rFonts w:ascii="Cambria" w:eastAsia="Calibri" w:hAnsi="Cambria" w:cs="Calibri"/>
          <w:sz w:val="22"/>
          <w:szCs w:val="22"/>
          <w:lang w:eastAsia="en-US"/>
        </w:rPr>
      </w:pPr>
      <w:r w:rsidRPr="00A847EE">
        <w:rPr>
          <w:rFonts w:ascii="Cambria" w:eastAsia="Calibri" w:hAnsi="Cambria" w:cs="Calibri"/>
          <w:b/>
          <w:bCs/>
          <w:sz w:val="22"/>
          <w:szCs w:val="22"/>
          <w:lang w:eastAsia="en-US"/>
        </w:rPr>
        <w:t>zmiana terminu wykonania zamówienia lub zakresu świadczeń lub sposobu wykonywania zamówienia</w:t>
      </w:r>
      <w:r w:rsidRPr="00A847EE">
        <w:rPr>
          <w:rFonts w:ascii="Cambria" w:eastAsia="Calibri" w:hAnsi="Cambria" w:cs="Calibri"/>
          <w:sz w:val="22"/>
          <w:szCs w:val="22"/>
          <w:lang w:eastAsia="en-US"/>
        </w:rPr>
        <w:t xml:space="preserve"> może nastąpić </w:t>
      </w:r>
      <w:r w:rsidRPr="00A847EE">
        <w:rPr>
          <w:rFonts w:ascii="Cambria" w:hAnsi="Cambria" w:cs="Calibri"/>
          <w:color w:val="000000"/>
          <w:sz w:val="22"/>
          <w:szCs w:val="22"/>
        </w:rPr>
        <w:t>o ile będą konieczne do zagwarantowania zgodności umowy z wchodzącymi w życie po terminie składania ofert lub po zawarciu umowy przepisami prawa w szczególności przepisami o podatku od towarów i usług w zakresie wynikającym z tych przepisów</w:t>
      </w:r>
      <w:bookmarkStart w:id="7" w:name="_Hlk53051676"/>
      <w:r w:rsidRPr="00A847EE">
        <w:rPr>
          <w:rFonts w:ascii="Cambria" w:hAnsi="Cambria" w:cs="Calibri"/>
          <w:color w:val="000000"/>
          <w:sz w:val="22"/>
          <w:szCs w:val="22"/>
        </w:rPr>
        <w:t>;</w:t>
      </w:r>
    </w:p>
    <w:p w14:paraId="5E9F8BB2" w14:textId="77777777" w:rsidR="005024C2" w:rsidRPr="00A847EE" w:rsidRDefault="005024C2" w:rsidP="000B3622">
      <w:pPr>
        <w:pStyle w:val="Akapitzlist"/>
        <w:numPr>
          <w:ilvl w:val="1"/>
          <w:numId w:val="46"/>
        </w:numPr>
        <w:autoSpaceDE w:val="0"/>
        <w:autoSpaceDN w:val="0"/>
        <w:adjustRightInd w:val="0"/>
        <w:spacing w:before="0" w:after="0" w:line="276" w:lineRule="auto"/>
        <w:ind w:left="709" w:hanging="425"/>
        <w:rPr>
          <w:rFonts w:ascii="Cambria" w:eastAsia="Calibri" w:hAnsi="Cambria" w:cs="Calibri"/>
          <w:color w:val="000000" w:themeColor="text1"/>
          <w:sz w:val="22"/>
          <w:szCs w:val="22"/>
          <w:lang w:eastAsia="en-US"/>
        </w:rPr>
      </w:pPr>
      <w:r w:rsidRPr="00A847EE">
        <w:rPr>
          <w:rFonts w:ascii="Cambria" w:eastAsia="Calibri" w:hAnsi="Cambria" w:cs="Calibri"/>
          <w:b/>
          <w:bCs/>
          <w:sz w:val="22"/>
          <w:szCs w:val="22"/>
          <w:lang w:eastAsia="en-US"/>
        </w:rPr>
        <w:t xml:space="preserve">zmiana terminu wykonania zamówienia lub zakresu świadczeń lub sposobu wykonywania zamówienia </w:t>
      </w:r>
      <w:r w:rsidRPr="00A847EE">
        <w:rPr>
          <w:rFonts w:ascii="Cambria" w:eastAsia="Calibri" w:hAnsi="Cambria" w:cs="Calibri"/>
          <w:sz w:val="22"/>
          <w:szCs w:val="22"/>
          <w:lang w:eastAsia="en-US"/>
        </w:rPr>
        <w:t xml:space="preserve">może nastąpić w przypadku konieczności </w:t>
      </w:r>
      <w:r w:rsidRPr="00A847EE">
        <w:rPr>
          <w:rFonts w:ascii="Cambria" w:eastAsia="Calibri" w:hAnsi="Cambria" w:cs="Calibri"/>
          <w:color w:val="000000" w:themeColor="text1"/>
          <w:sz w:val="22"/>
          <w:szCs w:val="22"/>
          <w:lang w:eastAsia="en-US"/>
        </w:rPr>
        <w:t xml:space="preserve">wykonania robót nieujętych w </w:t>
      </w:r>
      <w:r w:rsidRPr="00A847EE">
        <w:rPr>
          <w:rFonts w:ascii="Cambria" w:hAnsi="Cambria" w:cs="Cambria"/>
          <w:sz w:val="22"/>
          <w:szCs w:val="22"/>
        </w:rPr>
        <w:t>dokumentacji opisującej przedmiot zamówienia</w:t>
      </w:r>
      <w:r w:rsidRPr="00A847EE">
        <w:rPr>
          <w:rFonts w:ascii="Cambria" w:eastAsia="Calibri" w:hAnsi="Cambria" w:cs="Calibri"/>
          <w:color w:val="000000" w:themeColor="text1"/>
          <w:sz w:val="22"/>
          <w:szCs w:val="22"/>
          <w:lang w:eastAsia="en-US"/>
        </w:rPr>
        <w:t>;</w:t>
      </w:r>
    </w:p>
    <w:p w14:paraId="29BF01E9" w14:textId="77777777" w:rsidR="005024C2" w:rsidRPr="00A847EE" w:rsidRDefault="005024C2" w:rsidP="000B3622">
      <w:pPr>
        <w:pStyle w:val="Akapitzlist"/>
        <w:numPr>
          <w:ilvl w:val="1"/>
          <w:numId w:val="46"/>
        </w:numPr>
        <w:autoSpaceDE w:val="0"/>
        <w:autoSpaceDN w:val="0"/>
        <w:adjustRightInd w:val="0"/>
        <w:spacing w:before="0" w:after="0" w:line="276" w:lineRule="auto"/>
        <w:ind w:left="709" w:hanging="425"/>
        <w:rPr>
          <w:rFonts w:ascii="Cambria" w:eastAsia="Calibri" w:hAnsi="Cambria" w:cs="Arial"/>
          <w:color w:val="000000" w:themeColor="text1"/>
          <w:sz w:val="22"/>
          <w:szCs w:val="22"/>
          <w:lang w:eastAsia="en-US"/>
        </w:rPr>
      </w:pPr>
      <w:r w:rsidRPr="00A847EE">
        <w:rPr>
          <w:rFonts w:ascii="Cambria" w:hAnsi="Cambria" w:cs="Arial"/>
          <w:b/>
          <w:bCs/>
          <w:color w:val="000000" w:themeColor="text1"/>
          <w:sz w:val="22"/>
          <w:szCs w:val="22"/>
        </w:rPr>
        <w:t xml:space="preserve">zmiany technologii </w:t>
      </w:r>
      <w:r w:rsidRPr="00A847EE">
        <w:rPr>
          <w:rFonts w:ascii="Cambria" w:hAnsi="Cambria" w:cs="Arial"/>
          <w:color w:val="000000" w:themeColor="text1"/>
          <w:sz w:val="22"/>
          <w:szCs w:val="22"/>
        </w:rPr>
        <w:t xml:space="preserve">wykonania robót budowlanych lub materiałów budowalnych w sytuacji, gdy: </w:t>
      </w:r>
    </w:p>
    <w:p w14:paraId="1FB914BF" w14:textId="77777777" w:rsidR="005024C2" w:rsidRPr="00A847EE" w:rsidRDefault="005024C2" w:rsidP="005024C2">
      <w:pPr>
        <w:pStyle w:val="Akapitzlist"/>
        <w:tabs>
          <w:tab w:val="left" w:pos="993"/>
        </w:tabs>
        <w:autoSpaceDE w:val="0"/>
        <w:autoSpaceDN w:val="0"/>
        <w:spacing w:after="0"/>
        <w:ind w:left="1134" w:hanging="425"/>
        <w:rPr>
          <w:rFonts w:ascii="Cambria" w:eastAsia="Calibri" w:hAnsi="Cambria" w:cs="Arial"/>
          <w:color w:val="000000" w:themeColor="text1"/>
          <w:sz w:val="22"/>
          <w:szCs w:val="22"/>
          <w:lang w:eastAsia="en-US"/>
        </w:rPr>
      </w:pPr>
      <w:r w:rsidRPr="00A847EE">
        <w:rPr>
          <w:rFonts w:ascii="Cambria" w:hAnsi="Cambria" w:cs="Arial"/>
          <w:color w:val="000000" w:themeColor="text1"/>
          <w:sz w:val="22"/>
          <w:szCs w:val="22"/>
        </w:rPr>
        <w:t xml:space="preserve">a) proponowane rozwiązanie/materiał budowlany jest równorzędne/lub lepsze/y funkcjonalnie, jakościowo i technicznie </w:t>
      </w:r>
    </w:p>
    <w:p w14:paraId="1A5DB9B5" w14:textId="77777777" w:rsidR="005024C2" w:rsidRPr="00A847EE" w:rsidRDefault="005024C2" w:rsidP="005024C2">
      <w:pPr>
        <w:pStyle w:val="Akapitzlist"/>
        <w:autoSpaceDE w:val="0"/>
        <w:autoSpaceDN w:val="0"/>
        <w:spacing w:after="0"/>
        <w:rPr>
          <w:rFonts w:ascii="Cambria" w:eastAsia="Calibri" w:hAnsi="Cambria" w:cs="Calibri"/>
          <w:color w:val="000000" w:themeColor="text1"/>
          <w:sz w:val="22"/>
          <w:szCs w:val="22"/>
          <w:lang w:eastAsia="en-US"/>
        </w:rPr>
      </w:pPr>
      <w:r w:rsidRPr="00A847EE">
        <w:rPr>
          <w:rFonts w:ascii="Cambria" w:hAnsi="Cambria" w:cs="Arial"/>
          <w:color w:val="000000" w:themeColor="text1"/>
          <w:sz w:val="22"/>
          <w:szCs w:val="22"/>
        </w:rPr>
        <w:t>b) pozwoli to na zmniejszenie kosztów budowy, kosztów eksploatacji lub usprawni proces inwestycyjny.</w:t>
      </w:r>
    </w:p>
    <w:p w14:paraId="4F7A808D" w14:textId="61204A4F" w:rsidR="005024C2" w:rsidRPr="00A847EE" w:rsidRDefault="005024C2" w:rsidP="000B3622">
      <w:pPr>
        <w:numPr>
          <w:ilvl w:val="0"/>
          <w:numId w:val="40"/>
        </w:numPr>
        <w:spacing w:after="0"/>
        <w:ind w:left="426" w:hanging="426"/>
        <w:contextualSpacing/>
        <w:rPr>
          <w:rFonts w:eastAsia="Calibri"/>
        </w:rPr>
      </w:pPr>
      <w:r w:rsidRPr="00A847EE">
        <w:rPr>
          <w:rFonts w:eastAsia="Calibri"/>
        </w:rPr>
        <w:t>Wszelkie zmiany umowy wymagają pod rygorem nieważności formy pisemnej i podpisania przez obydwie strony umowy.</w:t>
      </w:r>
    </w:p>
    <w:p w14:paraId="29A28434" w14:textId="2ECFAC9D" w:rsidR="005024C2" w:rsidRPr="00A847EE" w:rsidRDefault="005024C2" w:rsidP="000B3622">
      <w:pPr>
        <w:numPr>
          <w:ilvl w:val="0"/>
          <w:numId w:val="40"/>
        </w:numPr>
        <w:spacing w:after="0"/>
        <w:ind w:left="426" w:hanging="426"/>
        <w:contextualSpacing/>
        <w:rPr>
          <w:rFonts w:eastAsia="Calibri"/>
        </w:rPr>
      </w:pPr>
      <w:r w:rsidRPr="00A847EE">
        <w:rPr>
          <w:rFonts w:eastAsia="Calibri"/>
        </w:rPr>
        <w:t>Z wnioskiem o zmianę umowy może wystąpić zarówno Wykonawca, jak i Zamawiający.</w:t>
      </w:r>
    </w:p>
    <w:p w14:paraId="5AB696B5" w14:textId="701DDCCC" w:rsidR="005024C2" w:rsidRPr="00A847EE" w:rsidRDefault="005024C2" w:rsidP="000B3622">
      <w:pPr>
        <w:numPr>
          <w:ilvl w:val="0"/>
          <w:numId w:val="40"/>
        </w:numPr>
        <w:spacing w:after="0"/>
        <w:ind w:left="426" w:hanging="426"/>
        <w:contextualSpacing/>
        <w:rPr>
          <w:rFonts w:eastAsia="Calibri"/>
        </w:rPr>
      </w:pPr>
      <w:r w:rsidRPr="00A847EE">
        <w:t>Określa się następujące zasady wprowadzania zmian wysokości wynagrodzenia w przypadku zmiany:</w:t>
      </w:r>
    </w:p>
    <w:p w14:paraId="29C07319" w14:textId="77777777" w:rsidR="005024C2" w:rsidRPr="00A847EE" w:rsidRDefault="005024C2" w:rsidP="000B3622">
      <w:pPr>
        <w:pStyle w:val="Akapitzlist"/>
        <w:numPr>
          <w:ilvl w:val="0"/>
          <w:numId w:val="41"/>
        </w:numPr>
        <w:shd w:val="clear" w:color="auto" w:fill="FFFFFF"/>
        <w:tabs>
          <w:tab w:val="left" w:pos="851"/>
        </w:tabs>
        <w:spacing w:before="0" w:after="0" w:line="276" w:lineRule="auto"/>
        <w:ind w:left="851" w:hanging="425"/>
        <w:rPr>
          <w:rFonts w:ascii="Cambria" w:hAnsi="Cambria"/>
          <w:color w:val="000000"/>
          <w:sz w:val="22"/>
          <w:szCs w:val="22"/>
        </w:rPr>
      </w:pPr>
      <w:r w:rsidRPr="00A847EE">
        <w:rPr>
          <w:rFonts w:ascii="Cambria" w:hAnsi="Cambria"/>
          <w:color w:val="000000"/>
          <w:sz w:val="22"/>
          <w:szCs w:val="22"/>
        </w:rPr>
        <w:t xml:space="preserve">stawki podatku od towarów i usług VAT oraz podatku akcyzowego, jeżeli zmiany te będą miały wpływ na koszty wykonania zamówienia przez Wykonawcę.  Stawka i kwota podatku oraz wynagrodzenie brutto ulegną zmianie odpowiednio do przepisów prawa wprowadzających zmianę stawki podatku, co oznacza, że Zamawiający dopuszcza możliwość zmniejszenia i zwiększenia wynagrodzenia brutto o kwotę równą różnicy </w:t>
      </w:r>
      <w:r w:rsidRPr="00A847EE">
        <w:rPr>
          <w:rFonts w:ascii="Cambria" w:hAnsi="Cambria"/>
          <w:color w:val="000000"/>
          <w:sz w:val="22"/>
          <w:szCs w:val="22"/>
        </w:rPr>
        <w:lastRenderedPageBreak/>
        <w:t>wynikającej ze zmienionej stawki podatku - dotyczy to części wynagrodzenia za roboty, których w dniu zmiany stawki podatku jeszcze nie wykonano;</w:t>
      </w:r>
    </w:p>
    <w:p w14:paraId="570C5BA6" w14:textId="44AC6F2D" w:rsidR="005024C2" w:rsidRPr="00A847EE" w:rsidRDefault="005024C2" w:rsidP="000B3622">
      <w:pPr>
        <w:pStyle w:val="Akapitzlist"/>
        <w:numPr>
          <w:ilvl w:val="0"/>
          <w:numId w:val="41"/>
        </w:numPr>
        <w:shd w:val="clear" w:color="auto" w:fill="FFFFFF"/>
        <w:tabs>
          <w:tab w:val="left" w:pos="851"/>
        </w:tabs>
        <w:spacing w:before="0" w:after="0" w:line="276" w:lineRule="auto"/>
        <w:ind w:left="851" w:hanging="425"/>
        <w:rPr>
          <w:rFonts w:ascii="Cambria" w:hAnsi="Cambria"/>
          <w:color w:val="000000"/>
          <w:sz w:val="22"/>
          <w:szCs w:val="22"/>
        </w:rPr>
      </w:pPr>
      <w:r w:rsidRPr="00A847EE">
        <w:rPr>
          <w:rFonts w:ascii="Cambria" w:hAnsi="Cambria"/>
          <w:color w:val="000000"/>
          <w:sz w:val="22"/>
          <w:szCs w:val="22"/>
        </w:rPr>
        <w:t>zmiany wysokości minimalnego wynagrodzenia za pracę albo minimalnej stawki godzinowej ustalonego na podstawie art. 2 ust. 3-5 ustawy z dnia 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1024D9C8" w14:textId="77777777" w:rsidR="005024C2" w:rsidRPr="00A847EE" w:rsidRDefault="005024C2" w:rsidP="000B3622">
      <w:pPr>
        <w:numPr>
          <w:ilvl w:val="0"/>
          <w:numId w:val="42"/>
        </w:numPr>
        <w:shd w:val="clear" w:color="auto" w:fill="FFFFFF"/>
        <w:spacing w:after="0"/>
        <w:ind w:left="1134" w:hanging="283"/>
      </w:pPr>
      <w:r w:rsidRPr="00A847EE">
        <w:t>udowodni, że zmiana ww. przepisów będzie miała wpływ na koszty wykonania zamówienia przez Wykonawcę,</w:t>
      </w:r>
    </w:p>
    <w:p w14:paraId="70C38566" w14:textId="77777777" w:rsidR="005024C2" w:rsidRPr="00A847EE" w:rsidRDefault="005024C2" w:rsidP="000B3622">
      <w:pPr>
        <w:numPr>
          <w:ilvl w:val="0"/>
          <w:numId w:val="42"/>
        </w:numPr>
        <w:shd w:val="clear" w:color="auto" w:fill="FFFFFF"/>
        <w:spacing w:after="0"/>
        <w:ind w:left="1134" w:hanging="283"/>
      </w:pPr>
      <w:r w:rsidRPr="00A847EE">
        <w:t>wykaże, jaką część wynagrodzenia stanowią koszty pracy ponoszone przez Wykonawcę w trakcie realizacji zamówienia oraz jak zmiana przepisów wpłynie na wysokość tych kosztów.</w:t>
      </w:r>
    </w:p>
    <w:p w14:paraId="17E19FA8" w14:textId="77777777" w:rsidR="005024C2" w:rsidRPr="00A847EE" w:rsidRDefault="005024C2" w:rsidP="00F740DC">
      <w:pPr>
        <w:shd w:val="clear" w:color="auto" w:fill="FFFFFF"/>
        <w:spacing w:after="0"/>
        <w:ind w:left="851" w:firstLine="0"/>
      </w:pPr>
      <w:r w:rsidRPr="00A847EE">
        <w:t>Zamawiający zastrzega sobie prawo do wniesienia zastrzeżeń dotyczących wysokości kosztów pracy przedstawionych przez Wykonawcę.</w:t>
      </w:r>
    </w:p>
    <w:p w14:paraId="45B69E69" w14:textId="77777777" w:rsidR="005024C2" w:rsidRPr="00A847EE" w:rsidRDefault="005024C2" w:rsidP="000B3622">
      <w:pPr>
        <w:pStyle w:val="Akapitzlist"/>
        <w:numPr>
          <w:ilvl w:val="0"/>
          <w:numId w:val="41"/>
        </w:numPr>
        <w:shd w:val="clear" w:color="auto" w:fill="FFFFFF"/>
        <w:tabs>
          <w:tab w:val="left" w:pos="851"/>
        </w:tabs>
        <w:spacing w:before="0" w:after="0" w:line="276" w:lineRule="auto"/>
        <w:ind w:left="851" w:hanging="425"/>
        <w:rPr>
          <w:rFonts w:ascii="Cambria" w:hAnsi="Cambria"/>
          <w:color w:val="000000"/>
          <w:sz w:val="22"/>
          <w:szCs w:val="22"/>
        </w:rPr>
      </w:pPr>
      <w:r w:rsidRPr="00A847EE">
        <w:rPr>
          <w:rFonts w:ascii="Cambria" w:hAnsi="Cambria"/>
          <w:color w:val="000000"/>
          <w:sz w:val="22"/>
          <w:szCs w:val="22"/>
        </w:rPr>
        <w:t>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14:paraId="09E80CB2" w14:textId="77777777" w:rsidR="005024C2" w:rsidRPr="00A847EE" w:rsidRDefault="005024C2" w:rsidP="000B3622">
      <w:pPr>
        <w:pStyle w:val="Akapitzlist"/>
        <w:numPr>
          <w:ilvl w:val="0"/>
          <w:numId w:val="43"/>
        </w:numPr>
        <w:shd w:val="clear" w:color="auto" w:fill="FFFFFF"/>
        <w:spacing w:before="0" w:after="0" w:line="276" w:lineRule="auto"/>
        <w:ind w:left="1134" w:hanging="283"/>
        <w:rPr>
          <w:rFonts w:ascii="Cambria" w:hAnsi="Cambria"/>
          <w:color w:val="000000"/>
          <w:sz w:val="22"/>
          <w:szCs w:val="22"/>
        </w:rPr>
      </w:pPr>
      <w:r w:rsidRPr="00A847EE">
        <w:rPr>
          <w:rFonts w:ascii="Cambria" w:hAnsi="Cambria"/>
          <w:color w:val="000000"/>
          <w:sz w:val="22"/>
          <w:szCs w:val="22"/>
        </w:rPr>
        <w:t>udowodni, że zmiana ww. przepisów będzie miała wpływ na koszty wykonania zamówienia przez Wykonawcę,</w:t>
      </w:r>
    </w:p>
    <w:p w14:paraId="263BC762" w14:textId="77777777" w:rsidR="005024C2" w:rsidRPr="00A847EE" w:rsidRDefault="005024C2" w:rsidP="000B3622">
      <w:pPr>
        <w:pStyle w:val="Akapitzlist"/>
        <w:numPr>
          <w:ilvl w:val="0"/>
          <w:numId w:val="43"/>
        </w:numPr>
        <w:shd w:val="clear" w:color="auto" w:fill="FFFFFF"/>
        <w:spacing w:before="0" w:after="0" w:line="276" w:lineRule="auto"/>
        <w:ind w:left="1134" w:hanging="283"/>
        <w:rPr>
          <w:rFonts w:ascii="Cambria" w:hAnsi="Cambria"/>
          <w:color w:val="000000"/>
          <w:sz w:val="22"/>
          <w:szCs w:val="22"/>
        </w:rPr>
      </w:pPr>
      <w:r w:rsidRPr="00A847EE">
        <w:rPr>
          <w:rFonts w:ascii="Cambria" w:hAnsi="Cambria"/>
          <w:color w:val="000000"/>
          <w:sz w:val="22"/>
          <w:szCs w:val="22"/>
        </w:rPr>
        <w:t>wykaże, jaką część wynagrodzenia stanowią koszty pracy ponoszone przez Wykonawcę w trakcie realizacji zamówienia oraz jak zmiana przepisów wpłynie na wysokość tych kosztów.</w:t>
      </w:r>
    </w:p>
    <w:p w14:paraId="5E5CAF59" w14:textId="64A81BA4" w:rsidR="005024C2" w:rsidRPr="00A847EE" w:rsidRDefault="005024C2" w:rsidP="000B3622">
      <w:pPr>
        <w:pStyle w:val="Akapitzlist"/>
        <w:numPr>
          <w:ilvl w:val="0"/>
          <w:numId w:val="41"/>
        </w:numPr>
        <w:tabs>
          <w:tab w:val="left" w:pos="851"/>
        </w:tabs>
        <w:spacing w:before="0" w:after="0" w:line="276" w:lineRule="auto"/>
        <w:ind w:left="851" w:hanging="425"/>
        <w:rPr>
          <w:rFonts w:ascii="Cambria" w:hAnsi="Cambria"/>
          <w:sz w:val="22"/>
          <w:szCs w:val="22"/>
        </w:rPr>
      </w:pPr>
      <w:r w:rsidRPr="00A847EE">
        <w:rPr>
          <w:rFonts w:ascii="Cambria" w:hAnsi="Cambria"/>
          <w:color w:val="000000"/>
          <w:sz w:val="22"/>
          <w:szCs w:val="22"/>
        </w:rPr>
        <w:t>zmiany zasad gromadzenia i wysokości wpłat do pracowniczych planów kapitałowych, o których mowa w ustawie z dnia 4 października 2018 r. o pracowniczych 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24BFE4BE" w14:textId="77777777" w:rsidR="005024C2" w:rsidRPr="00A847EE" w:rsidRDefault="005024C2" w:rsidP="000B3622">
      <w:pPr>
        <w:pStyle w:val="Akapitzlist"/>
        <w:numPr>
          <w:ilvl w:val="0"/>
          <w:numId w:val="44"/>
        </w:numPr>
        <w:spacing w:before="0" w:after="0" w:line="276" w:lineRule="auto"/>
        <w:ind w:left="1134" w:hanging="283"/>
        <w:rPr>
          <w:rFonts w:ascii="Cambria" w:hAnsi="Cambria"/>
          <w:sz w:val="22"/>
          <w:szCs w:val="22"/>
        </w:rPr>
      </w:pPr>
      <w:r w:rsidRPr="00A847EE">
        <w:rPr>
          <w:rFonts w:ascii="Cambria" w:hAnsi="Cambria"/>
          <w:color w:val="000000"/>
          <w:sz w:val="22"/>
          <w:szCs w:val="22"/>
        </w:rPr>
        <w:t>udowodni, że zmiana ww. przepisów będzie miała wpływ na koszty wykonania zamówienia przez Wykonawcę,</w:t>
      </w:r>
    </w:p>
    <w:p w14:paraId="70B706B7" w14:textId="77777777" w:rsidR="005024C2" w:rsidRPr="00A847EE" w:rsidRDefault="005024C2" w:rsidP="000B3622">
      <w:pPr>
        <w:pStyle w:val="Akapitzlist"/>
        <w:numPr>
          <w:ilvl w:val="0"/>
          <w:numId w:val="44"/>
        </w:numPr>
        <w:spacing w:before="0" w:after="0" w:line="276" w:lineRule="auto"/>
        <w:ind w:left="1134" w:hanging="283"/>
        <w:rPr>
          <w:rFonts w:ascii="Cambria" w:hAnsi="Cambria"/>
          <w:sz w:val="22"/>
          <w:szCs w:val="22"/>
        </w:rPr>
      </w:pPr>
      <w:r w:rsidRPr="00A847EE">
        <w:rPr>
          <w:rFonts w:ascii="Cambria" w:hAnsi="Cambria"/>
          <w:color w:val="000000"/>
          <w:sz w:val="22"/>
          <w:szCs w:val="22"/>
        </w:rPr>
        <w:t>wykaże, jaką część wynagrodzenia stanowią koszty pracy ponoszone przez Wykonawcę w trakcie realizacji zamówienia oraz jak zmiana przepisów wpłynie na wysokość tych kosztów.</w:t>
      </w:r>
    </w:p>
    <w:p w14:paraId="38899570" w14:textId="77777777" w:rsidR="005024C2" w:rsidRPr="00A847EE" w:rsidRDefault="005024C2" w:rsidP="005024C2">
      <w:pPr>
        <w:shd w:val="clear" w:color="auto" w:fill="FFFFFF"/>
        <w:spacing w:after="0"/>
        <w:ind w:left="851"/>
      </w:pPr>
      <w:r w:rsidRPr="00A847EE">
        <w:t>Zamawiający zastrzega sobie prawo do wniesienia zastrzeżeń dotyczących wysokości kosztów pracy przedstawionych przez Wykonawcę.</w:t>
      </w:r>
    </w:p>
    <w:p w14:paraId="1136C661" w14:textId="77777777" w:rsidR="005024C2" w:rsidRPr="00A847EE" w:rsidRDefault="005024C2" w:rsidP="000B3622">
      <w:pPr>
        <w:pStyle w:val="m8069290857866364993gmail-text-justify"/>
        <w:numPr>
          <w:ilvl w:val="0"/>
          <w:numId w:val="40"/>
        </w:numPr>
        <w:shd w:val="clear" w:color="auto" w:fill="FFFFFF"/>
        <w:spacing w:before="0" w:beforeAutospacing="0" w:after="0" w:afterAutospacing="0" w:line="276" w:lineRule="auto"/>
        <w:ind w:left="426" w:hanging="426"/>
        <w:jc w:val="both"/>
        <w:rPr>
          <w:rFonts w:ascii="Cambria" w:hAnsi="Cambria" w:cs="Calibri"/>
          <w:color w:val="000000"/>
          <w:sz w:val="22"/>
          <w:szCs w:val="22"/>
        </w:rPr>
      </w:pPr>
      <w:r w:rsidRPr="00A847EE">
        <w:rPr>
          <w:rFonts w:ascii="Cambria" w:hAnsi="Cambria" w:cs="Calibri"/>
          <w:color w:val="000000"/>
          <w:sz w:val="22"/>
          <w:szCs w:val="22"/>
        </w:rPr>
        <w:lastRenderedPageBreak/>
        <w:t>Strona wnioskująca o zmianę wskazaną w ust. 4 musi wykazać środkami dowodowymi, że zmiany, o których mowa w ust. 4 mają bezpośredni wpływ na wysokość wynagrodzenia Wykonawcy tj. wykazać, że zmiany wskazane w ust. 4 wymuszają podwyższenie kosztów wykonania.</w:t>
      </w:r>
    </w:p>
    <w:p w14:paraId="7D651ECC" w14:textId="77777777" w:rsidR="005024C2" w:rsidRPr="00A847EE" w:rsidRDefault="005024C2" w:rsidP="000B3622">
      <w:pPr>
        <w:pStyle w:val="m8069290857866364993gmail-text-justify"/>
        <w:numPr>
          <w:ilvl w:val="0"/>
          <w:numId w:val="40"/>
        </w:numPr>
        <w:shd w:val="clear" w:color="auto" w:fill="FFFFFF"/>
        <w:spacing w:before="0" w:beforeAutospacing="0" w:after="0" w:afterAutospacing="0" w:line="276" w:lineRule="auto"/>
        <w:ind w:left="426" w:hanging="426"/>
        <w:jc w:val="both"/>
        <w:rPr>
          <w:rFonts w:ascii="Cambria" w:hAnsi="Cambria" w:cs="Calibri"/>
          <w:color w:val="000000"/>
          <w:sz w:val="22"/>
          <w:szCs w:val="22"/>
        </w:rPr>
      </w:pPr>
      <w:r w:rsidRPr="00A847EE">
        <w:rPr>
          <w:rFonts w:ascii="Cambria" w:hAnsi="Cambria" w:cs="Calibri"/>
          <w:color w:val="000000"/>
          <w:sz w:val="22"/>
          <w:szCs w:val="22"/>
        </w:rPr>
        <w:t xml:space="preserve">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14:paraId="2B5B74B7" w14:textId="525BFDAD" w:rsidR="005024C2" w:rsidRPr="00A847EE" w:rsidRDefault="005024C2" w:rsidP="000B3622">
      <w:pPr>
        <w:pStyle w:val="m8069290857866364993gmail-text-justify"/>
        <w:numPr>
          <w:ilvl w:val="0"/>
          <w:numId w:val="40"/>
        </w:numPr>
        <w:shd w:val="clear" w:color="auto" w:fill="FFFFFF"/>
        <w:spacing w:before="0" w:beforeAutospacing="0" w:after="0" w:afterAutospacing="0" w:line="276" w:lineRule="auto"/>
        <w:ind w:left="426" w:hanging="426"/>
        <w:jc w:val="both"/>
        <w:rPr>
          <w:rFonts w:ascii="Cambria" w:hAnsi="Cambria" w:cs="Calibri"/>
          <w:color w:val="000000"/>
          <w:sz w:val="22"/>
          <w:szCs w:val="22"/>
        </w:rPr>
      </w:pPr>
      <w:r w:rsidRPr="00A847EE">
        <w:rPr>
          <w:rFonts w:ascii="Cambria" w:hAnsi="Cambria" w:cs="Calibri"/>
          <w:color w:val="000000"/>
          <w:sz w:val="22"/>
          <w:szCs w:val="22"/>
        </w:rPr>
        <w:t>W przypadku wystąpienia okoliczności, o których mowa w ust. 4 pkt 1) część wynagrodzenia brutto Wykonawcy, o którym mowa w § 3 ust. 1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14:paraId="6E996D04" w14:textId="2E1FB156" w:rsidR="005024C2" w:rsidRPr="00A847EE" w:rsidRDefault="005024C2" w:rsidP="000B3622">
      <w:pPr>
        <w:pStyle w:val="m8069290857866364993gmail-text-justify"/>
        <w:numPr>
          <w:ilvl w:val="0"/>
          <w:numId w:val="40"/>
        </w:numPr>
        <w:shd w:val="clear" w:color="auto" w:fill="FFFFFF"/>
        <w:spacing w:before="0" w:beforeAutospacing="0" w:after="0" w:afterAutospacing="0" w:line="276" w:lineRule="auto"/>
        <w:ind w:left="426" w:hanging="426"/>
        <w:jc w:val="both"/>
        <w:rPr>
          <w:rFonts w:ascii="Cambria" w:hAnsi="Cambria" w:cs="Calibri"/>
          <w:color w:val="000000"/>
          <w:sz w:val="22"/>
          <w:szCs w:val="22"/>
        </w:rPr>
      </w:pPr>
      <w:r w:rsidRPr="00A847EE">
        <w:rPr>
          <w:rFonts w:ascii="Cambria" w:hAnsi="Cambria" w:cs="Calibri"/>
          <w:color w:val="000000"/>
          <w:sz w:val="22"/>
          <w:szCs w:val="22"/>
        </w:rPr>
        <w:t xml:space="preserve">W przypadku wystąpienia okoliczności, o których mowa w ust. 4 pkt 2) część wynagrodzenie brutto Wykonawcy, o którym </w:t>
      </w:r>
      <w:r w:rsidRPr="00A847EE">
        <w:rPr>
          <w:rFonts w:ascii="Cambria" w:hAnsi="Cambria" w:cs="Calibri"/>
          <w:color w:val="000000" w:themeColor="text1"/>
          <w:sz w:val="22"/>
          <w:szCs w:val="22"/>
        </w:rPr>
        <w:t xml:space="preserve">mowa w § 3 ust. 1 umowy, płatna po zaistnieniu ww. okoliczności, po spełnieniu warunku, o którym mowa w ust. 10, ulegnie zmianie o wartość zmiany kosztu Wykonawcy, wynikającą ze zmiany kwoty wynagrodzeń osób bezpośrednio wykonujących przedmiot umowy podanych </w:t>
      </w:r>
      <w:r w:rsidRPr="00A847EE">
        <w:rPr>
          <w:rFonts w:ascii="Cambria" w:hAnsi="Cambria" w:cs="Calibri"/>
          <w:color w:val="000000"/>
          <w:sz w:val="22"/>
          <w:szCs w:val="22"/>
        </w:rPr>
        <w:t>w dokumentach, o których mowa w ust. 10, do wysokości aktualnie obowiązującego minimalnego wynagrodzenia lub minimalnej stawki godzinowej, z uwzględnieniem wszystkich obciążeń publicznoprawnych od kwoty zmiany minimalnego wynagrodzenia lub minimalnej stawki godzinowej tych osób.</w:t>
      </w:r>
    </w:p>
    <w:p w14:paraId="0EF818CF" w14:textId="10E301C4" w:rsidR="005024C2" w:rsidRPr="00A847EE" w:rsidRDefault="005024C2" w:rsidP="000B3622">
      <w:pPr>
        <w:pStyle w:val="m8069290857866364993gmail-text-justify"/>
        <w:numPr>
          <w:ilvl w:val="0"/>
          <w:numId w:val="40"/>
        </w:numPr>
        <w:shd w:val="clear" w:color="auto" w:fill="FFFFFF"/>
        <w:spacing w:before="0" w:beforeAutospacing="0" w:after="0" w:afterAutospacing="0" w:line="276" w:lineRule="auto"/>
        <w:ind w:left="426" w:hanging="426"/>
        <w:jc w:val="both"/>
        <w:rPr>
          <w:rFonts w:ascii="Cambria" w:hAnsi="Cambria" w:cs="Calibri"/>
          <w:color w:val="000000"/>
          <w:sz w:val="22"/>
          <w:szCs w:val="22"/>
        </w:rPr>
      </w:pPr>
      <w:r w:rsidRPr="00A847EE">
        <w:rPr>
          <w:rFonts w:ascii="Cambria" w:hAnsi="Cambria" w:cs="Calibri"/>
          <w:color w:val="000000"/>
          <w:sz w:val="22"/>
          <w:szCs w:val="22"/>
        </w:rPr>
        <w:t xml:space="preserve">W przypadku wystąpienia okoliczności, o których mowa w ust. 4 pkt 3) część wynagrodzenie brutto Wykonawcy, o którym mowa w § 3 ust. 1 umowy, płatna po zaistnieniu ww. okoliczności, po spełnieniu warunku, o którym mowa w ust. 10,  ulegnie zmianie o wartość zmiany kosztu Wykonawcy, jaką będzie on zobowiązany dodatkowo ponieść w celu uwzględnienia tej zmiany, przy zachowaniu </w:t>
      </w:r>
      <w:r w:rsidRPr="00A847EE">
        <w:rPr>
          <w:rFonts w:ascii="Cambria" w:hAnsi="Cambria" w:cs="Calibri"/>
          <w:color w:val="000000" w:themeColor="text1"/>
          <w:sz w:val="22"/>
          <w:szCs w:val="22"/>
        </w:rPr>
        <w:t>dotychczasowe kwoty netto wynagrodzenia osób bezpośrednio wykonujących zamówienie na rzecz Zamawiającego podanych w dokumencie, o którym mowa w ust. 10.</w:t>
      </w:r>
    </w:p>
    <w:p w14:paraId="5EDC7578" w14:textId="54AC0E7F" w:rsidR="005024C2" w:rsidRPr="00A847EE" w:rsidRDefault="005024C2" w:rsidP="000B3622">
      <w:pPr>
        <w:pStyle w:val="m8069290857866364993gmail-text-justify"/>
        <w:numPr>
          <w:ilvl w:val="0"/>
          <w:numId w:val="40"/>
        </w:numPr>
        <w:shd w:val="clear" w:color="auto" w:fill="FFFFFF"/>
        <w:spacing w:before="0" w:beforeAutospacing="0" w:after="0" w:afterAutospacing="0" w:line="276" w:lineRule="auto"/>
        <w:ind w:left="426" w:hanging="426"/>
        <w:jc w:val="both"/>
        <w:rPr>
          <w:rFonts w:ascii="Cambria" w:hAnsi="Cambria" w:cs="Calibri"/>
          <w:color w:val="000000"/>
          <w:sz w:val="22"/>
          <w:szCs w:val="22"/>
        </w:rPr>
      </w:pPr>
      <w:r w:rsidRPr="00A847EE">
        <w:rPr>
          <w:rFonts w:ascii="Cambria" w:hAnsi="Cambria" w:cs="Calibri"/>
          <w:color w:val="000000"/>
          <w:sz w:val="22"/>
          <w:szCs w:val="22"/>
        </w:rPr>
        <w:t>Warunkiem dokonania zmiany wynagrodzenia Wykonawcy, o której mowa w ust. 4 pkt 2 i 3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p>
    <w:p w14:paraId="4A93663E" w14:textId="77777777" w:rsidR="005024C2" w:rsidRPr="00A847EE" w:rsidRDefault="005024C2" w:rsidP="000B3622">
      <w:pPr>
        <w:pStyle w:val="m8069290857866364993gmail-text-justify"/>
        <w:numPr>
          <w:ilvl w:val="0"/>
          <w:numId w:val="40"/>
        </w:numPr>
        <w:shd w:val="clear" w:color="auto" w:fill="FFFFFF"/>
        <w:spacing w:before="0" w:beforeAutospacing="0" w:after="0" w:afterAutospacing="0" w:line="276" w:lineRule="auto"/>
        <w:ind w:left="426" w:hanging="426"/>
        <w:jc w:val="both"/>
        <w:rPr>
          <w:rFonts w:ascii="Cambria" w:hAnsi="Cambria" w:cs="Calibri"/>
          <w:color w:val="000000"/>
          <w:sz w:val="22"/>
          <w:szCs w:val="22"/>
        </w:rPr>
      </w:pPr>
      <w:r w:rsidRPr="00A847EE">
        <w:rPr>
          <w:rFonts w:ascii="Cambria" w:hAnsi="Cambria" w:cs="Calibri"/>
          <w:color w:val="000000"/>
          <w:sz w:val="22"/>
          <w:szCs w:val="22"/>
        </w:rPr>
        <w:t>Ciężar dowodu, że okoliczności wymienione w ust. 4 pkt 2 i 3 mają wpływ na koszty wykonania zamówienia spoczywa na Wykonawcy.</w:t>
      </w:r>
    </w:p>
    <w:p w14:paraId="13C636B6" w14:textId="77777777" w:rsidR="005024C2" w:rsidRPr="00A847EE" w:rsidRDefault="005024C2" w:rsidP="000B3622">
      <w:pPr>
        <w:pStyle w:val="m8069290857866364993gmail-text-justify"/>
        <w:numPr>
          <w:ilvl w:val="0"/>
          <w:numId w:val="40"/>
        </w:numPr>
        <w:shd w:val="clear" w:color="auto" w:fill="FFFFFF"/>
        <w:spacing w:before="0" w:beforeAutospacing="0" w:after="0" w:afterAutospacing="0" w:line="276" w:lineRule="auto"/>
        <w:ind w:left="426" w:hanging="426"/>
        <w:jc w:val="both"/>
        <w:rPr>
          <w:rFonts w:ascii="Cambria" w:hAnsi="Cambria" w:cs="Calibri"/>
          <w:color w:val="000000"/>
          <w:sz w:val="22"/>
          <w:szCs w:val="22"/>
        </w:rPr>
      </w:pPr>
      <w:r w:rsidRPr="00A847EE">
        <w:rPr>
          <w:rFonts w:ascii="Cambria" w:hAnsi="Cambria" w:cs="Calibri"/>
          <w:color w:val="000000"/>
          <w:sz w:val="22"/>
          <w:szCs w:val="22"/>
        </w:rPr>
        <w:lastRenderedPageBreak/>
        <w:t xml:space="preserve">Zmiany wysokości wynagrodzenia, o których mowa w ust. 4 pkt 1 umowy mogą zostać dokonane ze skutkiem nie wcześniej niż na dzień wejścia w życie przepisów, z których wynikają te zmiany. </w:t>
      </w:r>
    </w:p>
    <w:p w14:paraId="362DA3F5" w14:textId="77777777" w:rsidR="005024C2" w:rsidRPr="00A847EE" w:rsidRDefault="005024C2" w:rsidP="000B3622">
      <w:pPr>
        <w:pStyle w:val="m8069290857866364993gmail-text-justify"/>
        <w:numPr>
          <w:ilvl w:val="0"/>
          <w:numId w:val="40"/>
        </w:numPr>
        <w:shd w:val="clear" w:color="auto" w:fill="FFFFFF"/>
        <w:spacing w:before="0" w:beforeAutospacing="0" w:after="0" w:afterAutospacing="0" w:line="276" w:lineRule="auto"/>
        <w:ind w:left="426" w:hanging="426"/>
        <w:jc w:val="both"/>
        <w:rPr>
          <w:rFonts w:ascii="Cambria" w:hAnsi="Cambria" w:cs="Calibri"/>
          <w:color w:val="000000"/>
          <w:sz w:val="22"/>
          <w:szCs w:val="22"/>
        </w:rPr>
      </w:pPr>
      <w:r w:rsidRPr="00A847EE">
        <w:rPr>
          <w:rFonts w:ascii="Cambria" w:hAnsi="Cambria" w:cs="Calibri"/>
          <w:color w:val="000000"/>
          <w:sz w:val="22"/>
          <w:szCs w:val="22"/>
        </w:rPr>
        <w:t>Zmiany, o których mowa w ust. 4 mogą być dokonane tylko, jeżeli jest to niezbędne dla prawidłowego wykonania umowy.</w:t>
      </w:r>
    </w:p>
    <w:p w14:paraId="0FF7BE8E" w14:textId="77777777" w:rsidR="005024C2" w:rsidRPr="00A847EE" w:rsidRDefault="005024C2" w:rsidP="000B3622">
      <w:pPr>
        <w:pStyle w:val="m8069290857866364993gmail-text-justify"/>
        <w:numPr>
          <w:ilvl w:val="0"/>
          <w:numId w:val="40"/>
        </w:numPr>
        <w:shd w:val="clear" w:color="auto" w:fill="FFFFFF"/>
        <w:spacing w:before="0" w:beforeAutospacing="0" w:after="0" w:afterAutospacing="0" w:line="276" w:lineRule="auto"/>
        <w:ind w:left="426" w:hanging="426"/>
        <w:jc w:val="both"/>
        <w:rPr>
          <w:rFonts w:ascii="Cambria" w:hAnsi="Cambria" w:cs="Calibri"/>
          <w:b/>
          <w:bCs/>
          <w:color w:val="000000"/>
          <w:sz w:val="22"/>
          <w:szCs w:val="22"/>
        </w:rPr>
      </w:pPr>
      <w:r w:rsidRPr="00A847EE">
        <w:rPr>
          <w:rFonts w:ascii="Cambria" w:eastAsiaTheme="minorHAnsi" w:hAnsi="Cambria" w:cs="AppleSystemUIFont"/>
          <w:b/>
          <w:bCs/>
          <w:sz w:val="22"/>
          <w:szCs w:val="22"/>
          <w:lang w:eastAsia="en-US"/>
        </w:rPr>
        <w:t xml:space="preserve">Zamawiający przewiduje również zmianę umowy: </w:t>
      </w:r>
    </w:p>
    <w:p w14:paraId="2E560B2E" w14:textId="77777777" w:rsidR="005024C2" w:rsidRPr="00A847EE" w:rsidRDefault="005024C2" w:rsidP="000B3622">
      <w:pPr>
        <w:pStyle w:val="Akapitzlist"/>
        <w:numPr>
          <w:ilvl w:val="2"/>
          <w:numId w:val="45"/>
        </w:numPr>
        <w:autoSpaceDE w:val="0"/>
        <w:autoSpaceDN w:val="0"/>
        <w:spacing w:before="0" w:after="0" w:line="276" w:lineRule="auto"/>
        <w:ind w:left="709" w:hanging="283"/>
        <w:rPr>
          <w:rFonts w:ascii="Cambria" w:eastAsiaTheme="minorHAnsi" w:hAnsi="Cambria" w:cs="AppleSystemUIFont"/>
          <w:sz w:val="22"/>
          <w:szCs w:val="22"/>
          <w:lang w:eastAsia="en-US"/>
        </w:rPr>
      </w:pPr>
      <w:r w:rsidRPr="00A847EE">
        <w:rPr>
          <w:rFonts w:ascii="Cambria" w:eastAsiaTheme="minorHAnsi" w:hAnsi="Cambria" w:cs="AppleSystemUIFont"/>
          <w:sz w:val="22"/>
          <w:szCs w:val="22"/>
          <w:lang w:eastAsia="en-US"/>
        </w:rPr>
        <w:t>w odniesieniu do zakresu lub sposobu świadczenia Wykonawcy,</w:t>
      </w:r>
    </w:p>
    <w:p w14:paraId="35F7A307" w14:textId="77777777" w:rsidR="005024C2" w:rsidRPr="00A847EE" w:rsidRDefault="005024C2" w:rsidP="000B3622">
      <w:pPr>
        <w:pStyle w:val="Akapitzlist"/>
        <w:numPr>
          <w:ilvl w:val="2"/>
          <w:numId w:val="45"/>
        </w:numPr>
        <w:autoSpaceDE w:val="0"/>
        <w:autoSpaceDN w:val="0"/>
        <w:spacing w:before="0" w:after="0" w:line="276" w:lineRule="auto"/>
        <w:ind w:left="709" w:hanging="283"/>
        <w:rPr>
          <w:rFonts w:ascii="Cambria" w:eastAsiaTheme="minorHAnsi" w:hAnsi="Cambria" w:cs="AppleSystemUIFont"/>
          <w:sz w:val="22"/>
          <w:szCs w:val="22"/>
          <w:lang w:eastAsia="en-US"/>
        </w:rPr>
      </w:pPr>
      <w:r w:rsidRPr="00A847EE">
        <w:rPr>
          <w:rFonts w:ascii="Cambria" w:eastAsiaTheme="minorHAnsi" w:hAnsi="Cambria" w:cs="AppleSystemUIFont"/>
          <w:sz w:val="22"/>
          <w:szCs w:val="22"/>
          <w:lang w:eastAsia="en-US"/>
        </w:rPr>
        <w:t>w zakresie wynagrodzenia Wykonawcy będącą konsekwencją zmian zakresu lub sposobu świadczenia Wykonawcy,</w:t>
      </w:r>
    </w:p>
    <w:p w14:paraId="783609AC" w14:textId="77777777" w:rsidR="005024C2" w:rsidRPr="00A847EE" w:rsidRDefault="005024C2" w:rsidP="000B3622">
      <w:pPr>
        <w:pStyle w:val="Akapitzlist"/>
        <w:numPr>
          <w:ilvl w:val="2"/>
          <w:numId w:val="45"/>
        </w:numPr>
        <w:autoSpaceDE w:val="0"/>
        <w:autoSpaceDN w:val="0"/>
        <w:spacing w:before="0" w:after="0" w:line="276" w:lineRule="auto"/>
        <w:ind w:left="709" w:hanging="283"/>
        <w:rPr>
          <w:rFonts w:ascii="Cambria" w:eastAsiaTheme="minorHAnsi" w:hAnsi="Cambria" w:cs="AppleSystemUIFont"/>
          <w:sz w:val="22"/>
          <w:szCs w:val="22"/>
          <w:lang w:eastAsia="en-US"/>
        </w:rPr>
      </w:pPr>
      <w:r w:rsidRPr="00A847EE">
        <w:rPr>
          <w:rFonts w:ascii="Cambria" w:eastAsiaTheme="minorHAnsi" w:hAnsi="Cambria" w:cs="AppleSystemUIFont"/>
          <w:sz w:val="22"/>
          <w:szCs w:val="22"/>
          <w:lang w:eastAsia="en-US"/>
        </w:rPr>
        <w:t xml:space="preserve">w odniesieniu do terminu jej wykonania </w:t>
      </w:r>
    </w:p>
    <w:p w14:paraId="4C1E0C49" w14:textId="67B50FA7" w:rsidR="005024C2" w:rsidRPr="00A847EE" w:rsidRDefault="005024C2" w:rsidP="005024C2">
      <w:pPr>
        <w:autoSpaceDE w:val="0"/>
        <w:autoSpaceDN w:val="0"/>
        <w:spacing w:after="0"/>
        <w:ind w:left="426"/>
        <w:rPr>
          <w:rFonts w:eastAsiaTheme="minorHAnsi" w:cs="AppleSystemUIFont"/>
          <w:i/>
          <w:iCs/>
          <w:lang w:eastAsia="en-US"/>
        </w:rPr>
      </w:pPr>
      <w:r w:rsidRPr="00A847EE">
        <w:rPr>
          <w:rFonts w:eastAsiaTheme="minorHAnsi" w:cs="AppleSystemUIFont"/>
          <w:i/>
          <w:iCs/>
          <w:lang w:eastAsia="en-US"/>
        </w:rPr>
        <w:t>- w zakresie w jakim będzie to niezbędne lub potrzebne do dostosowania umowy w tym sposobu wykonywania robót budowlanych do zmian ustawy Prawo budowlane, które wejdą w życie podczas trwania umowy.</w:t>
      </w:r>
    </w:p>
    <w:p w14:paraId="37CA2FA7" w14:textId="77777777" w:rsidR="005024C2" w:rsidRPr="00A847EE" w:rsidRDefault="005024C2" w:rsidP="000B3622">
      <w:pPr>
        <w:pStyle w:val="m8069290857866364993gmail-text-justify"/>
        <w:numPr>
          <w:ilvl w:val="0"/>
          <w:numId w:val="40"/>
        </w:numPr>
        <w:shd w:val="clear" w:color="auto" w:fill="FFFFFF"/>
        <w:spacing w:before="0" w:beforeAutospacing="0" w:after="0" w:afterAutospacing="0" w:line="276" w:lineRule="auto"/>
        <w:ind w:left="426" w:hanging="426"/>
        <w:jc w:val="both"/>
        <w:rPr>
          <w:rFonts w:ascii="Cambria" w:hAnsi="Cambria" w:cs="Calibri"/>
          <w:color w:val="000000"/>
          <w:sz w:val="22"/>
          <w:szCs w:val="22"/>
        </w:rPr>
      </w:pPr>
      <w:r w:rsidRPr="00A847EE">
        <w:rPr>
          <w:rFonts w:ascii="Cambria" w:hAnsi="Cambria" w:cs="Calibri"/>
          <w:color w:val="000000"/>
          <w:sz w:val="22"/>
          <w:szCs w:val="22"/>
        </w:rPr>
        <w:t>Wszystkie powyższe postanowienia stanowią katalog zmian, na które Zamawiający może wyrazić zgodę. Nie stanowią one jednak zobowiązania do wyrażenia takiej zgody.</w:t>
      </w:r>
    </w:p>
    <w:bookmarkEnd w:id="7"/>
    <w:p w14:paraId="0E171B35" w14:textId="77777777" w:rsidR="005024C2" w:rsidRPr="00A847EE" w:rsidRDefault="005024C2" w:rsidP="005024C2"/>
    <w:p w14:paraId="6E180EE2" w14:textId="3B91AF44" w:rsidR="00180708" w:rsidRPr="00A847EE" w:rsidRDefault="00180708" w:rsidP="00180708">
      <w:pPr>
        <w:pStyle w:val="Nagwek1"/>
        <w:spacing w:line="276" w:lineRule="auto"/>
        <w:rPr>
          <w:color w:val="auto"/>
        </w:rPr>
      </w:pPr>
      <w:r w:rsidRPr="00A847EE">
        <w:rPr>
          <w:color w:val="auto"/>
        </w:rPr>
        <w:t xml:space="preserve">§ </w:t>
      </w:r>
      <w:r w:rsidR="002A0142" w:rsidRPr="00A847EE">
        <w:rPr>
          <w:color w:val="auto"/>
        </w:rPr>
        <w:t>19</w:t>
      </w:r>
    </w:p>
    <w:p w14:paraId="53F6F538" w14:textId="63B97E85" w:rsidR="00180708" w:rsidRPr="00A847EE" w:rsidRDefault="00180708" w:rsidP="00180708">
      <w:pPr>
        <w:jc w:val="center"/>
        <w:rPr>
          <w:b/>
          <w:bCs/>
        </w:rPr>
      </w:pPr>
      <w:r w:rsidRPr="00A847EE">
        <w:rPr>
          <w:b/>
          <w:bCs/>
        </w:rPr>
        <w:t>Klauzula waloryzacyjna</w:t>
      </w:r>
    </w:p>
    <w:p w14:paraId="5D2C7ACC" w14:textId="77777777" w:rsidR="00180708" w:rsidRPr="00A847EE" w:rsidRDefault="00180708" w:rsidP="000B3622">
      <w:pPr>
        <w:pStyle w:val="Akapitzlist"/>
        <w:numPr>
          <w:ilvl w:val="0"/>
          <w:numId w:val="34"/>
        </w:numPr>
        <w:spacing w:line="276" w:lineRule="auto"/>
        <w:rPr>
          <w:rFonts w:ascii="Cambria" w:hAnsi="Cambria"/>
          <w:b/>
          <w:bCs/>
          <w:sz w:val="22"/>
          <w:szCs w:val="22"/>
        </w:rPr>
      </w:pPr>
      <w:r w:rsidRPr="00A847EE">
        <w:rPr>
          <w:rFonts w:ascii="Cambria" w:hAnsi="Cambria"/>
          <w:sz w:val="22"/>
          <w:szCs w:val="22"/>
        </w:rPr>
        <w:t xml:space="preserve">Kwoty płatne Wykonawcy będą korygowane dla oddania wzrostów lub spadków cen zgodnie z poniższymi zapisami. </w:t>
      </w:r>
    </w:p>
    <w:p w14:paraId="4BA57C65" w14:textId="77777777" w:rsidR="00BB0F53" w:rsidRPr="00A847EE" w:rsidRDefault="00180708" w:rsidP="000B3622">
      <w:pPr>
        <w:pStyle w:val="Akapitzlist"/>
        <w:numPr>
          <w:ilvl w:val="0"/>
          <w:numId w:val="34"/>
        </w:numPr>
        <w:spacing w:line="276" w:lineRule="auto"/>
        <w:rPr>
          <w:rFonts w:ascii="Cambria" w:hAnsi="Cambria"/>
          <w:b/>
          <w:bCs/>
          <w:sz w:val="22"/>
          <w:szCs w:val="22"/>
        </w:rPr>
      </w:pPr>
      <w:r w:rsidRPr="00A847EE">
        <w:rPr>
          <w:rFonts w:ascii="Cambria" w:hAnsi="Cambria"/>
          <w:sz w:val="22"/>
          <w:szCs w:val="22"/>
        </w:rPr>
        <w:t xml:space="preserve">Waloryzacja będzie odbywać się w oparciu o wskaźnik cen produkcji budowlano - montażowej, pozycja Budowa obiektów inżynierii lądowej i wodnej publikowany przez Główny Urząd Statystyczny (zwany dalej GUS), dostępny w Dziedzinowej Bazie Wiedzy pod linkiem: </w:t>
      </w:r>
      <w:hyperlink r:id="rId8" w:history="1">
        <w:r w:rsidR="00BB0F53" w:rsidRPr="00A847EE">
          <w:rPr>
            <w:rStyle w:val="Hipercze"/>
            <w:rFonts w:ascii="Cambria" w:hAnsi="Cambria"/>
            <w:sz w:val="22"/>
            <w:szCs w:val="22"/>
          </w:rPr>
          <w:t>http://swaid.stat.gov.pl/Ceny_dashboards/Raporty_predefiniowane/RAP_DBD_CEN_30.aspx</w:t>
        </w:r>
      </w:hyperlink>
      <w:r w:rsidR="00BB0F53" w:rsidRPr="00A847EE">
        <w:rPr>
          <w:rFonts w:ascii="Cambria" w:hAnsi="Cambria"/>
          <w:sz w:val="22"/>
          <w:szCs w:val="22"/>
        </w:rPr>
        <w:t xml:space="preserve"> </w:t>
      </w:r>
      <w:r w:rsidRPr="00A847EE">
        <w:rPr>
          <w:rFonts w:ascii="Cambria" w:hAnsi="Cambria"/>
          <w:sz w:val="22"/>
          <w:szCs w:val="22"/>
        </w:rPr>
        <w:t xml:space="preserve">, lub w Biuletynie Statystycznym, w układzie miesiąc poprzedni = 100, dotyczący kolejnych miesięcy kalendarzowych począwszy od miesiąca zawarcia umowy do miesiąca za który została wystawiona faktura VAT. W przypadku, gdyby w/w wskaźnik przestał być dostępny, strony uzgodnią inny, najbardziej zbliżony wskaźnik publikowany przez GUS. </w:t>
      </w:r>
    </w:p>
    <w:p w14:paraId="1466A56E" w14:textId="44CCBDBD" w:rsidR="00180708" w:rsidRPr="00A847EE" w:rsidRDefault="00180708" w:rsidP="000B3622">
      <w:pPr>
        <w:pStyle w:val="Akapitzlist"/>
        <w:numPr>
          <w:ilvl w:val="0"/>
          <w:numId w:val="34"/>
        </w:numPr>
        <w:spacing w:line="276" w:lineRule="auto"/>
        <w:rPr>
          <w:rFonts w:ascii="Cambria" w:hAnsi="Cambria"/>
          <w:b/>
          <w:bCs/>
          <w:sz w:val="22"/>
          <w:szCs w:val="22"/>
        </w:rPr>
      </w:pPr>
      <w:r w:rsidRPr="00A847EE">
        <w:rPr>
          <w:rFonts w:ascii="Cambria" w:hAnsi="Cambria"/>
          <w:sz w:val="22"/>
          <w:szCs w:val="22"/>
        </w:rPr>
        <w:t xml:space="preserve">Wskaźnik waloryzacji </w:t>
      </w:r>
      <w:proofErr w:type="spellStart"/>
      <w:r w:rsidRPr="00A847EE">
        <w:rPr>
          <w:rFonts w:ascii="Cambria" w:hAnsi="Cambria"/>
          <w:sz w:val="22"/>
          <w:szCs w:val="22"/>
        </w:rPr>
        <w:t>Ww</w:t>
      </w:r>
      <w:proofErr w:type="spellEnd"/>
      <w:r w:rsidRPr="00A847EE">
        <w:rPr>
          <w:rFonts w:ascii="Cambria" w:hAnsi="Cambria"/>
          <w:sz w:val="22"/>
          <w:szCs w:val="22"/>
        </w:rPr>
        <w:t xml:space="preserve"> (n) przez który należy każdorazowo przemnożyć wartość faktury VAT za n-ty miesiąc powstaje poprzez przemnożenie przez siebie wskaźników cen produkcji budowlano-montażowej dla kolejnych miesięcy począwszy od miesiąca w którym została zawarta umowa (miesiąc 0 gdy wskaźnik jest równy 100) do miesiąca za który nastąpi wystawienie faktury (miesiąc n-ty) wg poniższego wzoru:</w:t>
      </w:r>
    </w:p>
    <w:p w14:paraId="3E6D9549" w14:textId="77777777" w:rsidR="000B5F4D" w:rsidRPr="00A847EE" w:rsidRDefault="000B5F4D" w:rsidP="001F376E">
      <w:pPr>
        <w:pStyle w:val="Akapitzlist"/>
        <w:spacing w:line="276" w:lineRule="auto"/>
        <w:ind w:left="705"/>
        <w:rPr>
          <w:rFonts w:ascii="Cambria" w:hAnsi="Cambria"/>
          <w:b/>
          <w:bCs/>
          <w:sz w:val="22"/>
          <w:szCs w:val="22"/>
        </w:rPr>
      </w:pPr>
    </w:p>
    <w:p w14:paraId="25824864" w14:textId="58B7E0F7" w:rsidR="00ED5A3E" w:rsidRPr="00A847EE" w:rsidRDefault="00506A1D" w:rsidP="00ED5A3E">
      <w:pPr>
        <w:ind w:hanging="417"/>
        <w:rPr>
          <w:b/>
          <w:bCs/>
        </w:rPr>
      </w:pPr>
      <m:oMathPara>
        <m:oMath>
          <m:r>
            <m:rPr>
              <m:sty m:val="bi"/>
            </m:rPr>
            <w:rPr>
              <w:rFonts w:ascii="Cambria Math" w:hAnsi="Cambria Math" w:cs="Cambria Math"/>
            </w:rPr>
            <m:t xml:space="preserve">Ww </m:t>
          </m:r>
          <m:d>
            <m:dPr>
              <m:ctrlPr>
                <w:rPr>
                  <w:rFonts w:ascii="Cambria Math" w:hAnsi="Cambria Math" w:cs="Cambria Math"/>
                  <w:b/>
                  <w:bCs/>
                  <w:i/>
                </w:rPr>
              </m:ctrlPr>
            </m:dPr>
            <m:e>
              <m:r>
                <m:rPr>
                  <m:sty m:val="bi"/>
                </m:rPr>
                <w:rPr>
                  <w:rFonts w:ascii="Cambria Math" w:hAnsi="Cambria Math" w:cs="Cambria Math"/>
                </w:rPr>
                <m:t>n</m:t>
              </m:r>
            </m:e>
          </m:d>
          <m:r>
            <m:rPr>
              <m:sty m:val="p"/>
            </m:rPr>
            <w:rPr>
              <w:rFonts w:ascii="Cambria Math" w:hAnsi="Cambria Math" w:cs="Cambria Math"/>
            </w:rPr>
            <m:t>=a+</m:t>
          </m:r>
          <m:d>
            <m:dPr>
              <m:ctrlPr>
                <w:rPr>
                  <w:rFonts w:ascii="Cambria Math" w:hAnsi="Cambria Math" w:cs="Cambria Math"/>
                  <w:bCs/>
                </w:rPr>
              </m:ctrlPr>
            </m:dPr>
            <m:e>
              <m:r>
                <m:rPr>
                  <m:sty m:val="p"/>
                </m:rPr>
                <w:rPr>
                  <w:rFonts w:ascii="Cambria Math" w:hAnsi="Cambria Math" w:cs="Cambria Math"/>
                </w:rPr>
                <m:t>1-a</m:t>
              </m:r>
            </m:e>
          </m:d>
          <m:r>
            <w:rPr>
              <w:rFonts w:ascii="Cambria Math" w:hAnsi="Cambria Math" w:cs="Cambria Math"/>
            </w:rPr>
            <m:t xml:space="preserve"> x (</m:t>
          </m:r>
          <m:f>
            <m:fPr>
              <m:ctrlPr>
                <w:rPr>
                  <w:rFonts w:ascii="Cambria Math" w:hAnsi="Cambria Math"/>
                  <w:bCs/>
                </w:rPr>
              </m:ctrlPr>
            </m:fPr>
            <m:num>
              <m:r>
                <m:rPr>
                  <m:sty m:val="p"/>
                </m:rPr>
                <w:rPr>
                  <w:rFonts w:ascii="Cambria Math" w:hAnsi="Cambria Math" w:cs="Cambria Math"/>
                </w:rPr>
                <m:t>W0</m:t>
              </m:r>
            </m:num>
            <m:den>
              <m:r>
                <w:rPr>
                  <w:rFonts w:ascii="Cambria Math" w:hAnsi="Cambria Math" w:cs="Cambria Math"/>
                </w:rPr>
                <m:t>100</m:t>
              </m:r>
            </m:den>
          </m:f>
          <m:r>
            <w:rPr>
              <w:rFonts w:ascii="Cambria Math" w:hAnsi="Cambria Math"/>
            </w:rPr>
            <m:t xml:space="preserve"> x </m:t>
          </m:r>
          <w:bookmarkStart w:id="8" w:name="_Hlk158711861"/>
          <m:f>
            <m:fPr>
              <m:ctrlPr>
                <w:rPr>
                  <w:rFonts w:ascii="Cambria Math" w:hAnsi="Cambria Math"/>
                  <w:bCs/>
                </w:rPr>
              </m:ctrlPr>
            </m:fPr>
            <m:num>
              <m:r>
                <m:rPr>
                  <m:sty m:val="p"/>
                </m:rPr>
                <w:rPr>
                  <w:rFonts w:ascii="Cambria Math" w:hAnsi="Cambria Math" w:cs="Cambria Math"/>
                </w:rPr>
                <m:t>W1</m:t>
              </m:r>
            </m:num>
            <m:den>
              <m:r>
                <w:rPr>
                  <w:rFonts w:ascii="Cambria Math" w:hAnsi="Cambria Math" w:cs="Cambria Math"/>
                </w:rPr>
                <m:t>100</m:t>
              </m:r>
            </m:den>
          </m:f>
          <w:bookmarkEnd w:id="8"/>
          <m:r>
            <w:rPr>
              <w:rFonts w:ascii="Cambria Math" w:hAnsi="Cambria Math"/>
            </w:rPr>
            <m:t>x</m:t>
          </m:r>
          <m:f>
            <m:fPr>
              <m:ctrlPr>
                <w:rPr>
                  <w:rFonts w:ascii="Cambria Math" w:hAnsi="Cambria Math"/>
                  <w:bCs/>
                </w:rPr>
              </m:ctrlPr>
            </m:fPr>
            <m:num>
              <m:r>
                <m:rPr>
                  <m:sty m:val="p"/>
                </m:rPr>
                <w:rPr>
                  <w:rFonts w:ascii="Cambria Math" w:hAnsi="Cambria Math" w:cs="Cambria Math"/>
                </w:rPr>
                <m:t>W2</m:t>
              </m:r>
            </m:num>
            <m:den>
              <m:r>
                <w:rPr>
                  <w:rFonts w:ascii="Cambria Math" w:hAnsi="Cambria Math" w:cs="Cambria Math"/>
                </w:rPr>
                <m:t>100</m:t>
              </m:r>
            </m:den>
          </m:f>
          <m:r>
            <w:rPr>
              <w:rFonts w:ascii="Cambria Math" w:hAnsi="Cambria Math"/>
            </w:rPr>
            <m:t>x</m:t>
          </m:r>
          <m:f>
            <m:fPr>
              <m:ctrlPr>
                <w:rPr>
                  <w:rFonts w:ascii="Cambria Math" w:hAnsi="Cambria Math"/>
                  <w:bCs/>
                </w:rPr>
              </m:ctrlPr>
            </m:fPr>
            <m:num>
              <m:r>
                <m:rPr>
                  <m:sty m:val="p"/>
                </m:rPr>
                <w:rPr>
                  <w:rFonts w:ascii="Cambria Math" w:hAnsi="Cambria Math" w:cs="Cambria Math"/>
                </w:rPr>
                <m:t>W3</m:t>
              </m:r>
            </m:num>
            <m:den>
              <m:r>
                <w:rPr>
                  <w:rFonts w:ascii="Cambria Math" w:hAnsi="Cambria Math" w:cs="Cambria Math"/>
                </w:rPr>
                <m:t>100</m:t>
              </m:r>
            </m:den>
          </m:f>
          <m:r>
            <w:rPr>
              <w:rFonts w:ascii="Cambria Math" w:hAnsi="Cambria Math"/>
            </w:rPr>
            <m:t xml:space="preserve">x………x </m:t>
          </m:r>
          <m:f>
            <m:fPr>
              <m:ctrlPr>
                <w:rPr>
                  <w:rFonts w:ascii="Cambria Math" w:hAnsi="Cambria Math"/>
                  <w:bCs/>
                </w:rPr>
              </m:ctrlPr>
            </m:fPr>
            <m:num>
              <m:r>
                <m:rPr>
                  <m:sty m:val="p"/>
                </m:rPr>
                <w:rPr>
                  <w:rFonts w:ascii="Cambria Math" w:hAnsi="Cambria Math" w:cs="Cambria Math"/>
                </w:rPr>
                <m:t>Wn-1</m:t>
              </m:r>
            </m:num>
            <m:den>
              <m:r>
                <w:rPr>
                  <w:rFonts w:ascii="Cambria Math" w:hAnsi="Cambria Math" w:cs="Cambria Math"/>
                </w:rPr>
                <m:t>100</m:t>
              </m:r>
            </m:den>
          </m:f>
          <m:r>
            <w:rPr>
              <w:rFonts w:ascii="Cambria Math" w:hAnsi="Cambria Math"/>
            </w:rPr>
            <m:t xml:space="preserve">x </m:t>
          </m:r>
          <m:f>
            <m:fPr>
              <m:ctrlPr>
                <w:rPr>
                  <w:rFonts w:ascii="Cambria Math" w:hAnsi="Cambria Math"/>
                  <w:bCs/>
                </w:rPr>
              </m:ctrlPr>
            </m:fPr>
            <m:num>
              <m:r>
                <m:rPr>
                  <m:sty m:val="p"/>
                </m:rPr>
                <w:rPr>
                  <w:rFonts w:ascii="Cambria Math" w:hAnsi="Cambria Math" w:cs="Cambria Math"/>
                </w:rPr>
                <m:t>Wn</m:t>
              </m:r>
            </m:num>
            <m:den>
              <m:r>
                <w:rPr>
                  <w:rFonts w:ascii="Cambria Math" w:hAnsi="Cambria Math" w:cs="Cambria Math"/>
                </w:rPr>
                <m:t>100</m:t>
              </m:r>
            </m:den>
          </m:f>
          <m:r>
            <w:rPr>
              <w:rFonts w:ascii="Cambria Math" w:hAnsi="Cambria Math"/>
            </w:rPr>
            <m:t>)</m:t>
          </m:r>
        </m:oMath>
      </m:oMathPara>
    </w:p>
    <w:p w14:paraId="19A27558" w14:textId="77777777" w:rsidR="000737AD" w:rsidRPr="00A847EE" w:rsidRDefault="000737AD" w:rsidP="00506A1D">
      <w:pPr>
        <w:ind w:firstLine="291"/>
      </w:pPr>
      <w:r w:rsidRPr="00A847EE">
        <w:t xml:space="preserve">gdzie: </w:t>
      </w:r>
    </w:p>
    <w:p w14:paraId="57D761F6" w14:textId="77777777" w:rsidR="00506A1D" w:rsidRPr="00A847EE" w:rsidRDefault="000737AD" w:rsidP="00506A1D">
      <w:pPr>
        <w:ind w:left="1125" w:firstLine="291"/>
      </w:pPr>
      <w:r w:rsidRPr="00A847EE">
        <w:rPr>
          <w:b/>
          <w:bCs/>
        </w:rPr>
        <w:t>„</w:t>
      </w:r>
      <w:proofErr w:type="spellStart"/>
      <w:r w:rsidRPr="00A847EE">
        <w:rPr>
          <w:b/>
          <w:bCs/>
        </w:rPr>
        <w:t>Ww</w:t>
      </w:r>
      <w:proofErr w:type="spellEnd"/>
      <w:r w:rsidRPr="00A847EE">
        <w:rPr>
          <w:b/>
          <w:bCs/>
        </w:rPr>
        <w:t xml:space="preserve"> (n)"</w:t>
      </w:r>
      <w:r w:rsidRPr="00A847EE">
        <w:t xml:space="preserve"> –wskaźnik waloryzacji dla n-tego miesiąca; </w:t>
      </w:r>
    </w:p>
    <w:p w14:paraId="3AA6DD27" w14:textId="2114BE59" w:rsidR="00506A1D" w:rsidRPr="00A847EE" w:rsidRDefault="000737AD" w:rsidP="00506A1D">
      <w:pPr>
        <w:ind w:left="1416" w:firstLine="0"/>
      </w:pPr>
      <w:r w:rsidRPr="00A847EE">
        <w:rPr>
          <w:b/>
          <w:bCs/>
        </w:rPr>
        <w:t>„a"</w:t>
      </w:r>
      <w:r w:rsidRPr="00A847EE">
        <w:t xml:space="preserve"> - stały współczynnik o wartości </w:t>
      </w:r>
      <w:r w:rsidR="002A0142" w:rsidRPr="00A847EE">
        <w:t xml:space="preserve">¾ </w:t>
      </w:r>
      <w:r w:rsidRPr="00A847EE">
        <w:t xml:space="preserve">obrazujący część wynagrodzenia, które nie podlega waloryzacji (element niewaloryzowany). </w:t>
      </w:r>
    </w:p>
    <w:p w14:paraId="5A1F7A00" w14:textId="77777777" w:rsidR="00506A1D" w:rsidRPr="00A847EE" w:rsidRDefault="000737AD" w:rsidP="00506A1D">
      <w:pPr>
        <w:ind w:left="1125" w:firstLine="291"/>
      </w:pPr>
      <w:r w:rsidRPr="00A847EE">
        <w:rPr>
          <w:b/>
          <w:bCs/>
        </w:rPr>
        <w:t>„W0"</w:t>
      </w:r>
      <w:r w:rsidRPr="00A847EE">
        <w:t xml:space="preserve"> – wskaźnik „0” z miesiąca podpisania umowy = 100 </w:t>
      </w:r>
    </w:p>
    <w:p w14:paraId="5C1EB10E" w14:textId="77777777" w:rsidR="00506A1D" w:rsidRPr="00A847EE" w:rsidRDefault="000737AD" w:rsidP="00506A1D">
      <w:pPr>
        <w:ind w:left="1416" w:firstLine="0"/>
      </w:pPr>
      <w:r w:rsidRPr="00A847EE">
        <w:rPr>
          <w:b/>
          <w:bCs/>
        </w:rPr>
        <w:t>„W1"</w:t>
      </w:r>
      <w:r w:rsidRPr="00A847EE">
        <w:t xml:space="preserve"> – wskaźnik „1” z następnego miesiąca po miesiącu zawarcia umowy (wskaźnik cen produkcji budowlano-montażowej publikowany przez GUS, w układzie miesiąc poprzedni = 100) </w:t>
      </w:r>
    </w:p>
    <w:p w14:paraId="27FFB50A" w14:textId="77777777" w:rsidR="00506A1D" w:rsidRPr="00A847EE" w:rsidRDefault="000737AD" w:rsidP="00506A1D">
      <w:pPr>
        <w:ind w:left="1416" w:firstLine="0"/>
      </w:pPr>
      <w:r w:rsidRPr="00A847EE">
        <w:rPr>
          <w:b/>
          <w:bCs/>
        </w:rPr>
        <w:lastRenderedPageBreak/>
        <w:t>„W2”, „W3",…</w:t>
      </w:r>
      <w:r w:rsidRPr="00A847EE">
        <w:t xml:space="preserve"> – wskaźniki „2”, „3”, … z kolejnych miesięcy po zawarcia umowy (wskaźnik cen produkcji budowlano-montażowej publikowany przez GUS, w układzie miesiąc poprzedni = 100) </w:t>
      </w:r>
    </w:p>
    <w:p w14:paraId="328701D3" w14:textId="005DC29D" w:rsidR="00506A1D" w:rsidRPr="00A847EE" w:rsidRDefault="000737AD" w:rsidP="00506A1D">
      <w:pPr>
        <w:ind w:left="1416" w:firstLine="0"/>
      </w:pPr>
      <w:r w:rsidRPr="00A847EE">
        <w:rPr>
          <w:b/>
          <w:bCs/>
        </w:rPr>
        <w:t>Wn-1</w:t>
      </w:r>
      <w:r w:rsidRPr="00A847EE">
        <w:t xml:space="preserve">– wskaźnik „n-1” z miesiąca poprzedzającego miesiąc za który nastąpi wystawienie faktury (wskaźnik cen produkcji budowlano-montażowej publikowany przez GUS, w układzie miesiąc poprzedni = 100) </w:t>
      </w:r>
    </w:p>
    <w:p w14:paraId="23E68697" w14:textId="207B3AAF" w:rsidR="00FA10BB" w:rsidRPr="00A847EE" w:rsidRDefault="000737AD" w:rsidP="00506A1D">
      <w:pPr>
        <w:ind w:left="1416" w:firstLine="0"/>
      </w:pPr>
      <w:r w:rsidRPr="00A847EE">
        <w:rPr>
          <w:b/>
          <w:bCs/>
        </w:rPr>
        <w:t>„</w:t>
      </w:r>
      <w:proofErr w:type="spellStart"/>
      <w:r w:rsidRPr="00A847EE">
        <w:rPr>
          <w:b/>
          <w:bCs/>
        </w:rPr>
        <w:t>Wn</w:t>
      </w:r>
      <w:proofErr w:type="spellEnd"/>
      <w:r w:rsidRPr="00A847EE">
        <w:rPr>
          <w:b/>
          <w:bCs/>
        </w:rPr>
        <w:t>"</w:t>
      </w:r>
      <w:r w:rsidRPr="00A847EE">
        <w:t xml:space="preserve"> – wskaźnik „n” z miesiąca za który nastąpi wystawienie faktury (wskaźnik cen produkcji budowlano-montażowej publikowany przez GUS, w układzie miesiąc poprzedni = 100)</w:t>
      </w:r>
    </w:p>
    <w:p w14:paraId="6CD45943" w14:textId="77777777" w:rsidR="00C23186" w:rsidRPr="00A847EE" w:rsidRDefault="00C23186" w:rsidP="00C23186">
      <w:pPr>
        <w:pStyle w:val="Default"/>
        <w:rPr>
          <w:sz w:val="22"/>
          <w:szCs w:val="22"/>
        </w:rPr>
      </w:pPr>
    </w:p>
    <w:p w14:paraId="297146E4" w14:textId="7B2E7DE5" w:rsidR="00C23186" w:rsidRPr="00A847EE" w:rsidRDefault="00C23186" w:rsidP="000B3622">
      <w:pPr>
        <w:pStyle w:val="Default"/>
        <w:numPr>
          <w:ilvl w:val="0"/>
          <w:numId w:val="34"/>
        </w:numPr>
        <w:rPr>
          <w:sz w:val="22"/>
          <w:szCs w:val="22"/>
        </w:rPr>
      </w:pPr>
      <w:r w:rsidRPr="00A847EE">
        <w:rPr>
          <w:sz w:val="22"/>
          <w:szCs w:val="22"/>
        </w:rPr>
        <w:t>Wskaźnik „</w:t>
      </w:r>
      <w:proofErr w:type="spellStart"/>
      <w:r w:rsidRPr="00A847EE">
        <w:rPr>
          <w:sz w:val="22"/>
          <w:szCs w:val="22"/>
        </w:rPr>
        <w:t>Ww</w:t>
      </w:r>
      <w:proofErr w:type="spellEnd"/>
      <w:r w:rsidRPr="00A847EE">
        <w:rPr>
          <w:sz w:val="22"/>
          <w:szCs w:val="22"/>
        </w:rPr>
        <w:t xml:space="preserve"> (n)" powstaje poprzez przemnożenie poprzednio obliczonego wskaźnika dla miesiąca n-1 przez wskaźnik dla miesiąca bieżącego n: </w:t>
      </w:r>
    </w:p>
    <w:p w14:paraId="6ECF390D" w14:textId="7DC2A1FB" w:rsidR="00506A1D" w:rsidRPr="00A847EE" w:rsidRDefault="00506A1D" w:rsidP="00C23186">
      <w:pPr>
        <w:pStyle w:val="Akapitzlist"/>
        <w:ind w:left="705"/>
        <w:rPr>
          <w:rFonts w:ascii="Cambria" w:hAnsi="Cambria"/>
          <w:b/>
          <w:bCs/>
          <w:sz w:val="22"/>
          <w:szCs w:val="22"/>
        </w:rPr>
      </w:pPr>
    </w:p>
    <w:p w14:paraId="0A04755F" w14:textId="43A4FE8D" w:rsidR="001813B6" w:rsidRPr="00A847EE" w:rsidRDefault="00EA68D9" w:rsidP="001813B6">
      <w:pPr>
        <w:ind w:hanging="417"/>
        <w:rPr>
          <w:b/>
          <w:bCs/>
        </w:rPr>
      </w:pPr>
      <m:oMathPara>
        <m:oMath>
          <m:sSub>
            <m:sSubPr>
              <m:ctrlPr>
                <w:rPr>
                  <w:rFonts w:ascii="Cambria Math" w:hAnsi="Cambria Math" w:cs="Cambria Math"/>
                  <w:bCs/>
                  <w:i/>
                </w:rPr>
              </m:ctrlPr>
            </m:sSubPr>
            <m:e>
              <m:r>
                <w:rPr>
                  <w:rFonts w:ascii="Cambria Math" w:hAnsi="Cambria Math" w:cs="Cambria Math"/>
                </w:rPr>
                <m:t>W</m:t>
              </m:r>
            </m:e>
            <m:sub>
              <m:r>
                <w:rPr>
                  <w:rFonts w:ascii="Cambria Math" w:hAnsi="Cambria Math" w:cs="Cambria Math"/>
                </w:rPr>
                <m:t>w</m:t>
              </m:r>
              <m:r>
                <w:rPr>
                  <w:rFonts w:ascii="Cambria Math" w:hAnsi="Cambria Math" w:cs="Cambria Math"/>
                </w:rPr>
                <m:t>(</m:t>
              </m:r>
              <m:r>
                <w:rPr>
                  <w:rFonts w:ascii="Cambria Math" w:hAnsi="Cambria Math" w:cs="Cambria Math"/>
                </w:rPr>
                <m:t>n</m:t>
              </m:r>
              <m:r>
                <w:rPr>
                  <w:rFonts w:ascii="Cambria Math" w:hAnsi="Cambria Math" w:cs="Cambria Math"/>
                </w:rPr>
                <m:t>)</m:t>
              </m:r>
            </m:sub>
          </m:sSub>
          <m:r>
            <m:rPr>
              <m:sty m:val="p"/>
            </m:rPr>
            <w:rPr>
              <w:rFonts w:ascii="Cambria Math" w:hAnsi="Cambria Math" w:cs="Cambria Math"/>
            </w:rPr>
            <m:t>=a+</m:t>
          </m:r>
          <m:d>
            <m:dPr>
              <m:ctrlPr>
                <w:rPr>
                  <w:rFonts w:ascii="Cambria Math" w:hAnsi="Cambria Math" w:cs="Cambria Math"/>
                  <w:bCs/>
                </w:rPr>
              </m:ctrlPr>
            </m:dPr>
            <m:e>
              <m:r>
                <m:rPr>
                  <m:sty m:val="p"/>
                </m:rPr>
                <w:rPr>
                  <w:rFonts w:ascii="Cambria Math" w:hAnsi="Cambria Math" w:cs="Cambria Math"/>
                </w:rPr>
                <m:t>1-a</m:t>
              </m:r>
            </m:e>
          </m:d>
          <m:r>
            <w:rPr>
              <w:rFonts w:ascii="Cambria Math" w:hAnsi="Cambria Math" w:cs="Cambria Math"/>
            </w:rPr>
            <m:t xml:space="preserve"> </m:t>
          </m:r>
          <m:r>
            <w:rPr>
              <w:rFonts w:ascii="Cambria Math" w:hAnsi="Cambria Math" w:cs="Cambria Math"/>
            </w:rPr>
            <m:t>x</m:t>
          </m:r>
          <m:r>
            <w:rPr>
              <w:rFonts w:ascii="Cambria Math" w:hAnsi="Cambria Math" w:cs="Cambria Math"/>
            </w:rPr>
            <m:t xml:space="preserve"> (</m:t>
          </m:r>
          <m:sSub>
            <m:sSubPr>
              <m:ctrlPr>
                <w:rPr>
                  <w:rFonts w:ascii="Cambria Math" w:hAnsi="Cambria Math" w:cs="Cambria Math"/>
                  <w:bCs/>
                  <w:i/>
                </w:rPr>
              </m:ctrlPr>
            </m:sSubPr>
            <m:e>
              <m:r>
                <w:rPr>
                  <w:rFonts w:ascii="Cambria Math" w:hAnsi="Cambria Math" w:cs="Cambria Math"/>
                </w:rPr>
                <m:t>W</m:t>
              </m:r>
            </m:e>
            <m:sub>
              <m:r>
                <w:rPr>
                  <w:rFonts w:ascii="Cambria Math" w:hAnsi="Cambria Math" w:cs="Cambria Math"/>
                </w:rPr>
                <m:t>w</m:t>
              </m:r>
              <m:r>
                <w:rPr>
                  <w:rFonts w:ascii="Cambria Math" w:hAnsi="Cambria Math" w:cs="Cambria Math"/>
                </w:rPr>
                <m:t xml:space="preserve"> </m:t>
              </m:r>
              <m:d>
                <m:dPr>
                  <m:ctrlPr>
                    <w:rPr>
                      <w:rFonts w:ascii="Cambria Math" w:hAnsi="Cambria Math" w:cs="Cambria Math"/>
                      <w:bCs/>
                      <w:i/>
                    </w:rPr>
                  </m:ctrlPr>
                </m:dPr>
                <m:e>
                  <m:r>
                    <w:rPr>
                      <w:rFonts w:ascii="Cambria Math" w:hAnsi="Cambria Math" w:cs="Cambria Math"/>
                    </w:rPr>
                    <m:t>n</m:t>
                  </m:r>
                  <m:r>
                    <w:rPr>
                      <w:rFonts w:ascii="Cambria Math" w:hAnsi="Cambria Math" w:cs="Cambria Math"/>
                    </w:rPr>
                    <m:t>-</m:t>
                  </m:r>
                  <m:r>
                    <w:rPr>
                      <w:rFonts w:ascii="Cambria Math" w:hAnsi="Cambria Math" w:cs="Cambria Math"/>
                    </w:rPr>
                    <m:t>1</m:t>
                  </m:r>
                </m:e>
              </m:d>
            </m:sub>
          </m:sSub>
          <m:r>
            <w:rPr>
              <w:rFonts w:ascii="Cambria Math" w:hAnsi="Cambria Math"/>
            </w:rPr>
            <m:t xml:space="preserve"> </m:t>
          </m:r>
          <m:r>
            <w:rPr>
              <w:rFonts w:ascii="Cambria Math" w:hAnsi="Cambria Math"/>
            </w:rPr>
            <m:t>x</m:t>
          </m:r>
          <m:r>
            <w:rPr>
              <w:rFonts w:ascii="Cambria Math" w:hAnsi="Cambria Math"/>
            </w:rPr>
            <m:t xml:space="preserve"> </m:t>
          </m:r>
          <w:bookmarkStart w:id="9" w:name="_Hlk158711829"/>
          <m:f>
            <m:fPr>
              <m:ctrlPr>
                <w:rPr>
                  <w:rFonts w:ascii="Cambria Math" w:hAnsi="Cambria Math"/>
                  <w:bCs/>
                </w:rPr>
              </m:ctrlPr>
            </m:fPr>
            <m:num>
              <m:sSub>
                <m:sSubPr>
                  <m:ctrlPr>
                    <w:rPr>
                      <w:rFonts w:ascii="Cambria Math" w:hAnsi="Cambria Math" w:cs="Cambria Math"/>
                      <w:bCs/>
                    </w:rPr>
                  </m:ctrlPr>
                </m:sSubPr>
                <m:e>
                  <m:r>
                    <w:rPr>
                      <w:rFonts w:ascii="Cambria Math" w:hAnsi="Cambria Math" w:cs="Cambria Math"/>
                    </w:rPr>
                    <m:t>W</m:t>
                  </m:r>
                </m:e>
                <m:sub>
                  <m:r>
                    <w:rPr>
                      <w:rFonts w:ascii="Cambria Math" w:hAnsi="Cambria Math" w:cs="Cambria Math"/>
                    </w:rPr>
                    <m:t>n</m:t>
                  </m:r>
                </m:sub>
              </m:sSub>
            </m:num>
            <m:den>
              <m:r>
                <w:rPr>
                  <w:rFonts w:ascii="Cambria Math" w:hAnsi="Cambria Math" w:cs="Cambria Math"/>
                </w:rPr>
                <m:t>100</m:t>
              </m:r>
            </m:den>
          </m:f>
          <w:bookmarkEnd w:id="9"/>
          <m:r>
            <w:rPr>
              <w:rFonts w:ascii="Cambria Math" w:hAnsi="Cambria Math"/>
            </w:rPr>
            <m:t>)</m:t>
          </m:r>
        </m:oMath>
      </m:oMathPara>
    </w:p>
    <w:p w14:paraId="64E085B6" w14:textId="77777777" w:rsidR="000743F5" w:rsidRPr="00A847EE" w:rsidRDefault="000743F5" w:rsidP="000743F5">
      <w:pPr>
        <w:autoSpaceDE w:val="0"/>
        <w:autoSpaceDN w:val="0"/>
        <w:adjustRightInd w:val="0"/>
        <w:spacing w:after="0" w:line="240" w:lineRule="auto"/>
        <w:ind w:left="0" w:firstLine="417"/>
        <w:jc w:val="left"/>
        <w:rPr>
          <w:rFonts w:eastAsiaTheme="minorEastAsia"/>
        </w:rPr>
      </w:pPr>
      <w:r w:rsidRPr="00A847EE">
        <w:rPr>
          <w:rFonts w:eastAsiaTheme="minorEastAsia"/>
        </w:rPr>
        <w:t xml:space="preserve">gdzie: </w:t>
      </w:r>
    </w:p>
    <w:p w14:paraId="14768FD4" w14:textId="77777777" w:rsidR="000743F5" w:rsidRPr="00A847EE" w:rsidRDefault="000743F5" w:rsidP="000743F5">
      <w:pPr>
        <w:autoSpaceDE w:val="0"/>
        <w:autoSpaceDN w:val="0"/>
        <w:adjustRightInd w:val="0"/>
        <w:spacing w:after="0"/>
        <w:ind w:left="708" w:firstLine="708"/>
        <w:jc w:val="left"/>
        <w:rPr>
          <w:rFonts w:eastAsiaTheme="minorEastAsia"/>
        </w:rPr>
      </w:pPr>
      <w:r w:rsidRPr="00A847EE">
        <w:rPr>
          <w:rFonts w:eastAsiaTheme="minorEastAsia"/>
          <w:b/>
          <w:bCs/>
        </w:rPr>
        <w:t>„</w:t>
      </w:r>
      <w:proofErr w:type="spellStart"/>
      <w:r w:rsidRPr="00A847EE">
        <w:rPr>
          <w:rFonts w:eastAsiaTheme="minorEastAsia"/>
          <w:b/>
          <w:bCs/>
        </w:rPr>
        <w:t>Ww</w:t>
      </w:r>
      <w:proofErr w:type="spellEnd"/>
      <w:r w:rsidRPr="00A847EE">
        <w:rPr>
          <w:rFonts w:eastAsiaTheme="minorEastAsia"/>
          <w:b/>
          <w:bCs/>
        </w:rPr>
        <w:t xml:space="preserve"> (n)" </w:t>
      </w:r>
      <w:r w:rsidRPr="00A847EE">
        <w:rPr>
          <w:rFonts w:eastAsiaTheme="minorEastAsia"/>
        </w:rPr>
        <w:t xml:space="preserve">– wskaźnik waloryzacji dla n-tego miesiąca; </w:t>
      </w:r>
    </w:p>
    <w:p w14:paraId="23788365" w14:textId="77777777" w:rsidR="000743F5" w:rsidRPr="00A847EE" w:rsidRDefault="000743F5" w:rsidP="000743F5">
      <w:pPr>
        <w:autoSpaceDE w:val="0"/>
        <w:autoSpaceDN w:val="0"/>
        <w:adjustRightInd w:val="0"/>
        <w:spacing w:after="0"/>
        <w:ind w:left="1416" w:firstLine="0"/>
        <w:jc w:val="left"/>
        <w:rPr>
          <w:rFonts w:eastAsiaTheme="minorEastAsia"/>
        </w:rPr>
      </w:pPr>
      <w:r w:rsidRPr="00A847EE">
        <w:rPr>
          <w:rFonts w:eastAsiaTheme="minorEastAsia"/>
          <w:b/>
          <w:bCs/>
        </w:rPr>
        <w:t>„</w:t>
      </w:r>
      <w:proofErr w:type="spellStart"/>
      <w:r w:rsidRPr="00A847EE">
        <w:rPr>
          <w:rFonts w:eastAsiaTheme="minorEastAsia"/>
          <w:b/>
          <w:bCs/>
        </w:rPr>
        <w:t>Ww</w:t>
      </w:r>
      <w:proofErr w:type="spellEnd"/>
      <w:r w:rsidRPr="00A847EE">
        <w:rPr>
          <w:rFonts w:eastAsiaTheme="minorEastAsia"/>
          <w:b/>
          <w:bCs/>
        </w:rPr>
        <w:t xml:space="preserve"> (n-1)" </w:t>
      </w:r>
      <w:r w:rsidRPr="00A847EE">
        <w:rPr>
          <w:rFonts w:eastAsiaTheme="minorEastAsia"/>
        </w:rPr>
        <w:t xml:space="preserve">– wskaźnik waloryzacji z miesiąca poprzedzającego miesiąc za który nastąpiło wystawienie faktury </w:t>
      </w:r>
    </w:p>
    <w:p w14:paraId="30429946" w14:textId="61558930" w:rsidR="00180708" w:rsidRPr="00A847EE" w:rsidRDefault="000743F5" w:rsidP="000743F5">
      <w:pPr>
        <w:pStyle w:val="Nagwek1"/>
        <w:spacing w:line="276" w:lineRule="auto"/>
        <w:ind w:left="1406" w:firstLine="0"/>
        <w:jc w:val="both"/>
        <w:rPr>
          <w:rFonts w:eastAsiaTheme="minorEastAsia"/>
          <w:b w:val="0"/>
        </w:rPr>
      </w:pPr>
      <w:r w:rsidRPr="00A847EE">
        <w:rPr>
          <w:rFonts w:eastAsiaTheme="minorEastAsia"/>
          <w:bCs/>
        </w:rPr>
        <w:t>„</w:t>
      </w:r>
      <w:proofErr w:type="spellStart"/>
      <w:r w:rsidRPr="00A847EE">
        <w:rPr>
          <w:rFonts w:eastAsiaTheme="minorEastAsia"/>
          <w:bCs/>
        </w:rPr>
        <w:t>Wn</w:t>
      </w:r>
      <w:proofErr w:type="spellEnd"/>
      <w:r w:rsidRPr="00A847EE">
        <w:rPr>
          <w:rFonts w:eastAsiaTheme="minorEastAsia"/>
          <w:bCs/>
        </w:rPr>
        <w:t xml:space="preserve">" </w:t>
      </w:r>
      <w:r w:rsidRPr="00A847EE">
        <w:rPr>
          <w:rFonts w:eastAsiaTheme="minorEastAsia"/>
          <w:b w:val="0"/>
        </w:rPr>
        <w:t>– wskaźnik „n” z miesiąca za który nastąpiło wystawienie faktury (wskaźnik cen produkcji budowlano-montażowej publikowany przez GUS, w układzie miesiąc poprzedni = 100)</w:t>
      </w:r>
    </w:p>
    <w:p w14:paraId="1EA0906B" w14:textId="24FE3377" w:rsidR="000743F5" w:rsidRPr="00A847EE" w:rsidRDefault="000743F5" w:rsidP="000B3622">
      <w:pPr>
        <w:pStyle w:val="Default"/>
        <w:numPr>
          <w:ilvl w:val="0"/>
          <w:numId w:val="34"/>
        </w:numPr>
        <w:spacing w:line="276" w:lineRule="auto"/>
        <w:jc w:val="both"/>
        <w:rPr>
          <w:sz w:val="22"/>
          <w:szCs w:val="22"/>
        </w:rPr>
      </w:pPr>
      <w:r w:rsidRPr="00A847EE">
        <w:rPr>
          <w:sz w:val="22"/>
          <w:szCs w:val="22"/>
        </w:rPr>
        <w:t>Ilorazy wskaźników cen (</w:t>
      </w:r>
      <w:r w:rsidR="00585F72" w:rsidRPr="00A847EE">
        <w:rPr>
          <w:sz w:val="22"/>
          <w:szCs w:val="22"/>
        </w:rPr>
        <w:t xml:space="preserve">np. </w:t>
      </w:r>
      <m:oMath>
        <m:f>
          <m:fPr>
            <m:ctrlPr>
              <w:rPr>
                <w:rFonts w:ascii="Cambria Math" w:hAnsi="Cambria Math"/>
                <w:sz w:val="22"/>
                <w:szCs w:val="22"/>
              </w:rPr>
            </m:ctrlPr>
          </m:fPr>
          <m:num>
            <m:r>
              <w:rPr>
                <w:rFonts w:ascii="Cambria Math" w:hAnsi="Cambria Math"/>
                <w:sz w:val="22"/>
                <w:szCs w:val="22"/>
              </w:rPr>
              <m:t>W1</m:t>
            </m:r>
          </m:num>
          <m:den>
            <m:r>
              <w:rPr>
                <w:rFonts w:ascii="Cambria Math" w:hAnsi="Cambria Math"/>
                <w:sz w:val="22"/>
                <w:szCs w:val="22"/>
              </w:rPr>
              <m:t>100</m:t>
            </m:r>
          </m:den>
        </m:f>
      </m:oMath>
      <w:r w:rsidRPr="00A847EE">
        <w:rPr>
          <w:sz w:val="22"/>
          <w:szCs w:val="22"/>
        </w:rPr>
        <w:t xml:space="preserve">) należy obliczać z dokładnością do trzech miejsc po przecinku. Natomiast wynik iloczynów tj. wskaźnik waloryzacji Ww (n) należy obliczać z dokładnością do 4 miejsc po przecinku. </w:t>
      </w:r>
    </w:p>
    <w:p w14:paraId="10D127EC" w14:textId="2016F724" w:rsidR="000743F5" w:rsidRPr="00A847EE" w:rsidRDefault="000743F5" w:rsidP="000B3622">
      <w:pPr>
        <w:pStyle w:val="Default"/>
        <w:numPr>
          <w:ilvl w:val="0"/>
          <w:numId w:val="34"/>
        </w:numPr>
        <w:spacing w:after="53" w:line="276" w:lineRule="auto"/>
        <w:jc w:val="both"/>
        <w:rPr>
          <w:sz w:val="22"/>
          <w:szCs w:val="22"/>
        </w:rPr>
      </w:pPr>
      <w:r w:rsidRPr="00A847EE">
        <w:rPr>
          <w:sz w:val="22"/>
          <w:szCs w:val="22"/>
        </w:rPr>
        <w:t xml:space="preserve">Kwoty netto płatne Wykonawcy będą waloryzowane miesięcznie począwszy </w:t>
      </w:r>
      <w:r w:rsidRPr="00A847EE">
        <w:rPr>
          <w:b/>
          <w:bCs/>
          <w:sz w:val="22"/>
          <w:szCs w:val="22"/>
        </w:rPr>
        <w:t xml:space="preserve">od 7 miesiąca po podpisaniu Umowy </w:t>
      </w:r>
      <w:r w:rsidRPr="00A847EE">
        <w:rPr>
          <w:sz w:val="22"/>
          <w:szCs w:val="22"/>
        </w:rPr>
        <w:t xml:space="preserve">do osiągnięcia limitu waloryzacji +/- 1,5% wynagrodzenia umownego netto.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 rozliczenie wynagrodzenia za dany miesiąc realizacji świadczeń, Wykonawca obliczy wstępne wartości zwaloryzowanych kwot dla świadczeń zrealizowanych w każdym miesiącu, używając ostatnich z wyliczonych wskaźników waloryzacji. Ustalone w ten sposób wartości będą skorygowane z zastosowaniem wskaźnika waloryzacji właściwego dla miesiąca, którego dotyczyło dane rozliczenie wynagrodzenia Wykonawcy, niezwłocznie po ich publikacji. </w:t>
      </w:r>
    </w:p>
    <w:p w14:paraId="42F55469" w14:textId="4D22346D" w:rsidR="000743F5" w:rsidRPr="00A847EE" w:rsidRDefault="000743F5" w:rsidP="000B3622">
      <w:pPr>
        <w:pStyle w:val="Default"/>
        <w:numPr>
          <w:ilvl w:val="0"/>
          <w:numId w:val="34"/>
        </w:numPr>
        <w:spacing w:after="53" w:line="276" w:lineRule="auto"/>
        <w:jc w:val="both"/>
        <w:rPr>
          <w:sz w:val="22"/>
          <w:szCs w:val="22"/>
        </w:rPr>
      </w:pPr>
      <w:r w:rsidRPr="00A847EE">
        <w:rPr>
          <w:sz w:val="22"/>
          <w:szCs w:val="22"/>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w:t>
      </w:r>
      <w:r w:rsidR="00DF09D9" w:rsidRPr="00A847EE">
        <w:rPr>
          <w:sz w:val="22"/>
          <w:szCs w:val="22"/>
        </w:rPr>
        <w:t>m</w:t>
      </w:r>
      <w:r w:rsidRPr="00A847EE">
        <w:rPr>
          <w:sz w:val="22"/>
          <w:szCs w:val="22"/>
        </w:rPr>
        <w:t xml:space="preserve"> </w:t>
      </w:r>
    </w:p>
    <w:p w14:paraId="58B42B84" w14:textId="5380E87F" w:rsidR="000743F5" w:rsidRPr="00A847EE" w:rsidRDefault="000743F5" w:rsidP="000B3622">
      <w:pPr>
        <w:pStyle w:val="Default"/>
        <w:numPr>
          <w:ilvl w:val="0"/>
          <w:numId w:val="34"/>
        </w:numPr>
        <w:spacing w:line="276" w:lineRule="auto"/>
        <w:jc w:val="both"/>
        <w:rPr>
          <w:sz w:val="22"/>
          <w:szCs w:val="22"/>
        </w:rPr>
      </w:pPr>
      <w:r w:rsidRPr="00A847EE">
        <w:rPr>
          <w:sz w:val="22"/>
          <w:szCs w:val="22"/>
        </w:rPr>
        <w:t xml:space="preserve">Jeżeli wynagrodzenie Wykonawcy zostanie zwaloryzowane zgodnie z art. 439 ust. 1-3 ustawy </w:t>
      </w:r>
      <w:proofErr w:type="spellStart"/>
      <w:r w:rsidRPr="00A847EE">
        <w:rPr>
          <w:sz w:val="22"/>
          <w:szCs w:val="22"/>
        </w:rPr>
        <w:t>Pzp</w:t>
      </w:r>
      <w:proofErr w:type="spellEnd"/>
      <w:r w:rsidRPr="00A847EE">
        <w:rPr>
          <w:sz w:val="22"/>
          <w:szCs w:val="22"/>
        </w:rPr>
        <w:t xml:space="preserve">, Wykonawca zobowiązany jest do zmiany wynagrodzenia przysługującego Podwykonawcy i odpowiednio Podwykonawca dalszemu Podwykonawcy, z którym zawarł umowę, jeżeli łącznie spełnione są następujące warunki: przedmiotem umowy są </w:t>
      </w:r>
      <w:r w:rsidRPr="00A847EE">
        <w:rPr>
          <w:sz w:val="22"/>
          <w:szCs w:val="22"/>
        </w:rPr>
        <w:lastRenderedPageBreak/>
        <w:t xml:space="preserve">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 </w:t>
      </w:r>
    </w:p>
    <w:p w14:paraId="1C137ED0" w14:textId="77777777" w:rsidR="00585F72" w:rsidRPr="00A847EE" w:rsidRDefault="00585F72" w:rsidP="00111F17">
      <w:pPr>
        <w:ind w:hanging="417"/>
      </w:pPr>
    </w:p>
    <w:p w14:paraId="55D5B82A" w14:textId="139CB6D8" w:rsidR="00321132" w:rsidRPr="00A847EE" w:rsidRDefault="00E53807" w:rsidP="00CC18B6">
      <w:pPr>
        <w:pStyle w:val="Nagwek1"/>
        <w:spacing w:line="276" w:lineRule="auto"/>
        <w:rPr>
          <w:color w:val="auto"/>
        </w:rPr>
      </w:pPr>
      <w:r w:rsidRPr="00A847EE">
        <w:rPr>
          <w:color w:val="auto"/>
        </w:rPr>
        <w:t xml:space="preserve">§ </w:t>
      </w:r>
      <w:r w:rsidR="000743F5" w:rsidRPr="00A847EE">
        <w:rPr>
          <w:color w:val="auto"/>
        </w:rPr>
        <w:t>20</w:t>
      </w:r>
    </w:p>
    <w:p w14:paraId="0306FCF3" w14:textId="77777777" w:rsidR="00321132" w:rsidRPr="00A847EE" w:rsidRDefault="006753ED" w:rsidP="00CC18B6">
      <w:pPr>
        <w:pStyle w:val="Nagwek1"/>
        <w:spacing w:line="276" w:lineRule="auto"/>
        <w:rPr>
          <w:color w:val="auto"/>
        </w:rPr>
      </w:pPr>
      <w:r w:rsidRPr="00A847EE">
        <w:rPr>
          <w:color w:val="auto"/>
        </w:rPr>
        <w:t xml:space="preserve">Ochrona danych osobowych  </w:t>
      </w:r>
    </w:p>
    <w:p w14:paraId="3E22BA03" w14:textId="77777777" w:rsidR="00321132" w:rsidRPr="00A847EE" w:rsidRDefault="006753ED" w:rsidP="00CC18B6">
      <w:pPr>
        <w:spacing w:after="0"/>
        <w:ind w:left="0" w:firstLine="0"/>
        <w:jc w:val="center"/>
        <w:rPr>
          <w:color w:val="auto"/>
        </w:rPr>
      </w:pPr>
      <w:r w:rsidRPr="00A847EE">
        <w:rPr>
          <w:color w:val="auto"/>
        </w:rPr>
        <w:t xml:space="preserve"> </w:t>
      </w:r>
    </w:p>
    <w:p w14:paraId="5546E6B9" w14:textId="77777777" w:rsidR="00321132" w:rsidRPr="00A847EE" w:rsidRDefault="006753ED" w:rsidP="000B3622">
      <w:pPr>
        <w:numPr>
          <w:ilvl w:val="0"/>
          <w:numId w:val="16"/>
        </w:numPr>
        <w:ind w:hanging="566"/>
        <w:rPr>
          <w:color w:val="auto"/>
        </w:rPr>
      </w:pPr>
      <w:r w:rsidRPr="00A847EE">
        <w:rPr>
          <w:color w:val="auto"/>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1C0E2BB0" w14:textId="77777777" w:rsidR="00321132" w:rsidRPr="00A847EE" w:rsidRDefault="006753ED" w:rsidP="000B3622">
      <w:pPr>
        <w:numPr>
          <w:ilvl w:val="0"/>
          <w:numId w:val="16"/>
        </w:numPr>
        <w:ind w:hanging="566"/>
        <w:rPr>
          <w:color w:val="auto"/>
        </w:rPr>
      </w:pPr>
      <w:r w:rsidRPr="00A847EE">
        <w:rPr>
          <w:color w:val="auto"/>
        </w:rPr>
        <w:t xml:space="preserve">Zamawiający powierza Wykonawcy, w trybie art. 28 Rozporządzenia dane osobowe do przetwarzania, wyłącznie w celu wykonania przedmiotu niniejszej umowy. </w:t>
      </w:r>
    </w:p>
    <w:p w14:paraId="66AEC8AA" w14:textId="77777777" w:rsidR="00321132" w:rsidRPr="00A847EE" w:rsidRDefault="006753ED" w:rsidP="000B3622">
      <w:pPr>
        <w:numPr>
          <w:ilvl w:val="0"/>
          <w:numId w:val="16"/>
        </w:numPr>
        <w:ind w:hanging="566"/>
        <w:rPr>
          <w:color w:val="auto"/>
        </w:rPr>
      </w:pPr>
      <w:r w:rsidRPr="00A847EE">
        <w:rPr>
          <w:color w:val="auto"/>
        </w:rPr>
        <w:t xml:space="preserve">Wykonawca zobowiązuje się: </w:t>
      </w:r>
    </w:p>
    <w:p w14:paraId="5A5517C5" w14:textId="77777777" w:rsidR="00321132" w:rsidRPr="00A847EE" w:rsidRDefault="006753ED" w:rsidP="000B3622">
      <w:pPr>
        <w:numPr>
          <w:ilvl w:val="1"/>
          <w:numId w:val="16"/>
        </w:numPr>
        <w:ind w:hanging="281"/>
        <w:rPr>
          <w:color w:val="auto"/>
        </w:rPr>
      </w:pPr>
      <w:r w:rsidRPr="00A847EE">
        <w:rPr>
          <w:color w:val="auto"/>
        </w:rPr>
        <w:t xml:space="preserve">przetwarzać powierzone mu dane osobowe zgodnie z niniejszą umową, Rozporządzeniem oraz z innymi przepisami prawa powszechnie obowiązującego, które chronią prawa osób, których dane dotyczą, </w:t>
      </w:r>
    </w:p>
    <w:p w14:paraId="0D7DBDA1" w14:textId="77777777" w:rsidR="00321132" w:rsidRPr="00A847EE" w:rsidRDefault="006753ED" w:rsidP="000B3622">
      <w:pPr>
        <w:numPr>
          <w:ilvl w:val="1"/>
          <w:numId w:val="16"/>
        </w:numPr>
        <w:ind w:hanging="281"/>
        <w:rPr>
          <w:color w:val="auto"/>
        </w:rPr>
      </w:pPr>
      <w:r w:rsidRPr="00A847EE">
        <w:rPr>
          <w:color w:val="auto"/>
        </w:rPr>
        <w:t xml:space="preserve">do zabezpieczenia przetwarzanych danych, poprzez stosowanie odpowiednich środków technicznych i organizacyjnych zapewniających adekwatny stopień bezpieczeństwa odpowiadający ryzyku związanym z przetwarzaniem danych osobowych, o których mowa w art. 32 Rozporządzenia, </w:t>
      </w:r>
    </w:p>
    <w:p w14:paraId="2BE093E5" w14:textId="77777777" w:rsidR="00321132" w:rsidRPr="00A847EE" w:rsidRDefault="006753ED" w:rsidP="000B3622">
      <w:pPr>
        <w:numPr>
          <w:ilvl w:val="1"/>
          <w:numId w:val="16"/>
        </w:numPr>
        <w:ind w:hanging="281"/>
        <w:rPr>
          <w:color w:val="auto"/>
        </w:rPr>
      </w:pPr>
      <w:r w:rsidRPr="00A847EE">
        <w:rPr>
          <w:color w:val="auto"/>
        </w:rPr>
        <w:t xml:space="preserve">dołożyć należytej staranności przy przetwarzaniu powierzonych danych osobowych, </w:t>
      </w:r>
    </w:p>
    <w:p w14:paraId="619679D4" w14:textId="77777777" w:rsidR="00321132" w:rsidRPr="00A847EE" w:rsidRDefault="006753ED" w:rsidP="000B3622">
      <w:pPr>
        <w:numPr>
          <w:ilvl w:val="1"/>
          <w:numId w:val="16"/>
        </w:numPr>
        <w:ind w:hanging="281"/>
        <w:rPr>
          <w:color w:val="auto"/>
        </w:rPr>
      </w:pPr>
      <w:r w:rsidRPr="00A847EE">
        <w:rPr>
          <w:color w:val="auto"/>
        </w:rPr>
        <w:t xml:space="preserve">do nadania upoważnień do przetwarzania danych osobowych wszystkim osobom, które będą przetwarzały powierzone dane w celu realizacji niniejszej umowy, </w:t>
      </w:r>
    </w:p>
    <w:p w14:paraId="64CC9859" w14:textId="77777777" w:rsidR="00321132" w:rsidRPr="00A847EE" w:rsidRDefault="006753ED" w:rsidP="000B3622">
      <w:pPr>
        <w:numPr>
          <w:ilvl w:val="1"/>
          <w:numId w:val="16"/>
        </w:numPr>
        <w:ind w:hanging="281"/>
        <w:rPr>
          <w:color w:val="auto"/>
        </w:rPr>
      </w:pPr>
      <w:r w:rsidRPr="00A847EE">
        <w:rPr>
          <w:color w:val="auto"/>
        </w:rPr>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17FD8279" w14:textId="77777777" w:rsidR="00321132" w:rsidRPr="00A847EE" w:rsidRDefault="006753ED" w:rsidP="000B3622">
      <w:pPr>
        <w:numPr>
          <w:ilvl w:val="0"/>
          <w:numId w:val="16"/>
        </w:numPr>
        <w:ind w:hanging="566"/>
        <w:rPr>
          <w:color w:val="auto"/>
        </w:rPr>
      </w:pPr>
      <w:r w:rsidRPr="00A847EE">
        <w:rPr>
          <w:color w:val="auto"/>
        </w:rPr>
        <w:t xml:space="preserve">Wykonawca po wykonaniu przedmiotu zamówienia, usuwa / zwraca Zamawiającemu wszelkie dane osobowe oraz usuwa wszelkie ich istniejące kopie, chyba że prawo Unii lub prawo państwa członkowskiego nakazują przechowywanie danych osobowych. </w:t>
      </w:r>
    </w:p>
    <w:p w14:paraId="73832443" w14:textId="77777777" w:rsidR="00321132" w:rsidRPr="00A847EE" w:rsidRDefault="006753ED" w:rsidP="000B3622">
      <w:pPr>
        <w:numPr>
          <w:ilvl w:val="0"/>
          <w:numId w:val="16"/>
        </w:numPr>
        <w:spacing w:after="0"/>
        <w:ind w:hanging="566"/>
        <w:rPr>
          <w:color w:val="auto"/>
        </w:rPr>
      </w:pPr>
      <w:r w:rsidRPr="00A847EE">
        <w:rPr>
          <w:color w:val="auto"/>
        </w:rPr>
        <w:t>Wykonawca pomaga Zamawiającemu w niezb</w:t>
      </w:r>
      <w:r w:rsidR="00F700FF" w:rsidRPr="00A847EE">
        <w:rPr>
          <w:color w:val="auto"/>
        </w:rPr>
        <w:t>ędnym zakresie wywiązywać się z </w:t>
      </w:r>
      <w:r w:rsidRPr="00A847EE">
        <w:rPr>
          <w:color w:val="auto"/>
        </w:rPr>
        <w:t xml:space="preserve">obowiązku odpowiadania na żądania osoby, której dane dotyczą oraz wywiązywania się z obowiązków określonych w art. 32-36 Rozporządzenia.  </w:t>
      </w:r>
    </w:p>
    <w:p w14:paraId="0913030C" w14:textId="77777777" w:rsidR="0084657B" w:rsidRPr="00A847EE" w:rsidRDefault="006753ED" w:rsidP="000B3622">
      <w:pPr>
        <w:numPr>
          <w:ilvl w:val="0"/>
          <w:numId w:val="16"/>
        </w:numPr>
        <w:ind w:hanging="566"/>
        <w:rPr>
          <w:color w:val="auto"/>
        </w:rPr>
      </w:pPr>
      <w:r w:rsidRPr="00A847EE">
        <w:rPr>
          <w:color w:val="auto"/>
        </w:rPr>
        <w:t xml:space="preserve">Wykonawca, po stwierdzeniu naruszenia ochrony danych osobowych bez zbędnej zwłoki zgłasza je administratorowi, nie później niż w ciągu 72 godzin od stwierdzenia naruszenia. </w:t>
      </w:r>
    </w:p>
    <w:p w14:paraId="39689BA2" w14:textId="77777777" w:rsidR="00321132" w:rsidRPr="00A847EE" w:rsidRDefault="006753ED" w:rsidP="000B3622">
      <w:pPr>
        <w:numPr>
          <w:ilvl w:val="0"/>
          <w:numId w:val="16"/>
        </w:numPr>
        <w:ind w:hanging="566"/>
        <w:rPr>
          <w:color w:val="auto"/>
        </w:rPr>
      </w:pPr>
      <w:r w:rsidRPr="00A847EE">
        <w:rPr>
          <w:color w:val="auto"/>
        </w:rPr>
        <w:t xml:space="preserve">Zamawiający, zgodnie z art. 28 ust. 3 pkt h) Rozporządzenia ma prawo kontroli, czy środki zastosowane przez Wykonawcę przy przetwarzaniu i zabezpieczeniu powierzonych danych osobowych spełniają postanowienia umowy, w tym zlecenia jej wykonania audytorowi. </w:t>
      </w:r>
    </w:p>
    <w:p w14:paraId="7D275922" w14:textId="67AB2D71" w:rsidR="00321132" w:rsidRPr="00A847EE" w:rsidRDefault="006753ED" w:rsidP="000B3622">
      <w:pPr>
        <w:numPr>
          <w:ilvl w:val="0"/>
          <w:numId w:val="16"/>
        </w:numPr>
        <w:ind w:hanging="566"/>
        <w:rPr>
          <w:color w:val="auto"/>
        </w:rPr>
      </w:pPr>
      <w:r w:rsidRPr="00A847EE">
        <w:rPr>
          <w:color w:val="auto"/>
        </w:rPr>
        <w:lastRenderedPageBreak/>
        <w:t>Zamawiający realizować będzie prawo kontroli w godzinach pracy Wykonawcy informując</w:t>
      </w:r>
      <w:r w:rsidR="00D60ABA" w:rsidRPr="00A847EE">
        <w:rPr>
          <w:color w:val="auto"/>
        </w:rPr>
        <w:t xml:space="preserve"> </w:t>
      </w:r>
      <w:r w:rsidRPr="00A847EE">
        <w:rPr>
          <w:color w:val="auto"/>
        </w:rPr>
        <w:t>o kontroli minimum 3 dni przed planowanym jej przeprowadzenie</w:t>
      </w:r>
      <w:r w:rsidR="00DF09D9" w:rsidRPr="00A847EE">
        <w:rPr>
          <w:color w:val="auto"/>
        </w:rPr>
        <w:t>m</w:t>
      </w:r>
      <w:r w:rsidRPr="00A847EE">
        <w:rPr>
          <w:color w:val="auto"/>
        </w:rPr>
        <w:t xml:space="preserve"> </w:t>
      </w:r>
    </w:p>
    <w:p w14:paraId="699371E6" w14:textId="091C177D" w:rsidR="00321132" w:rsidRPr="00A847EE" w:rsidRDefault="006753ED" w:rsidP="000B3622">
      <w:pPr>
        <w:numPr>
          <w:ilvl w:val="0"/>
          <w:numId w:val="16"/>
        </w:numPr>
        <w:ind w:hanging="566"/>
        <w:rPr>
          <w:color w:val="auto"/>
        </w:rPr>
      </w:pPr>
      <w:r w:rsidRPr="00A847EE">
        <w:rPr>
          <w:color w:val="auto"/>
        </w:rPr>
        <w:t xml:space="preserve">Wykonawca zobowiązuje się do usunięcia uchybień stwierdzonych podczas kontroli w terminie nie dłuższym niż 7 dni. </w:t>
      </w:r>
    </w:p>
    <w:p w14:paraId="58856AD5" w14:textId="77777777" w:rsidR="00321132" w:rsidRPr="00A847EE" w:rsidRDefault="006753ED" w:rsidP="000B3622">
      <w:pPr>
        <w:numPr>
          <w:ilvl w:val="0"/>
          <w:numId w:val="16"/>
        </w:numPr>
        <w:ind w:hanging="566"/>
        <w:rPr>
          <w:color w:val="auto"/>
        </w:rPr>
      </w:pPr>
      <w:r w:rsidRPr="00A847EE">
        <w:rPr>
          <w:color w:val="auto"/>
        </w:rPr>
        <w:t xml:space="preserve">Wykonawca udostępnia Zamawiającemu wszelkie informacje niezbędne do wykazania spełnienia obowiązków określonych w art. 28 Rozporządzenia. </w:t>
      </w:r>
    </w:p>
    <w:p w14:paraId="116044E6" w14:textId="77777777" w:rsidR="00321132" w:rsidRPr="00A847EE" w:rsidRDefault="006753ED" w:rsidP="000B3622">
      <w:pPr>
        <w:numPr>
          <w:ilvl w:val="0"/>
          <w:numId w:val="16"/>
        </w:numPr>
        <w:ind w:hanging="566"/>
        <w:rPr>
          <w:color w:val="auto"/>
        </w:rPr>
      </w:pPr>
      <w:r w:rsidRPr="00A847EE">
        <w:rPr>
          <w:color w:val="auto"/>
        </w:rPr>
        <w:t xml:space="preserve">Wykonawca może powierzyć dane osobowe objęte niniejszą umową do dalszego przetwarzania podwykonawcom jedynie w celu wykonania umowy po uzyskaniu uprzedniej pisemnej zgody Zamawiającego.   </w:t>
      </w:r>
    </w:p>
    <w:p w14:paraId="353FE507" w14:textId="77777777" w:rsidR="00321132" w:rsidRPr="00A847EE" w:rsidRDefault="006753ED" w:rsidP="000B3622">
      <w:pPr>
        <w:numPr>
          <w:ilvl w:val="0"/>
          <w:numId w:val="16"/>
        </w:numPr>
        <w:ind w:hanging="566"/>
        <w:rPr>
          <w:color w:val="auto"/>
        </w:rPr>
      </w:pPr>
      <w:r w:rsidRPr="00A847EE">
        <w:rPr>
          <w:color w:val="auto"/>
        </w:rPr>
        <w:t xml:space="preserve">Podwykonawca, winien spełniać te same gwarancje i obowiązki jakie zostały nałożone na Wykonawcę.  </w:t>
      </w:r>
    </w:p>
    <w:p w14:paraId="6F41FD3B" w14:textId="77777777" w:rsidR="00321132" w:rsidRPr="00A847EE" w:rsidRDefault="006753ED" w:rsidP="000B3622">
      <w:pPr>
        <w:numPr>
          <w:ilvl w:val="0"/>
          <w:numId w:val="16"/>
        </w:numPr>
        <w:ind w:hanging="566"/>
        <w:rPr>
          <w:color w:val="auto"/>
        </w:rPr>
      </w:pPr>
      <w:r w:rsidRPr="00A847EE">
        <w:rPr>
          <w:color w:val="auto"/>
        </w:rPr>
        <w:t xml:space="preserve">Wykonawca ponosi pełną odpowiedzialność wobec Zamawiającego za działanie podwykonawcy w zakresie obowiązku ochrony danych. </w:t>
      </w:r>
    </w:p>
    <w:p w14:paraId="519CA968" w14:textId="77777777" w:rsidR="00321132" w:rsidRPr="00A847EE" w:rsidRDefault="006753ED" w:rsidP="000B3622">
      <w:pPr>
        <w:numPr>
          <w:ilvl w:val="0"/>
          <w:numId w:val="16"/>
        </w:numPr>
        <w:ind w:hanging="566"/>
        <w:rPr>
          <w:color w:val="auto"/>
        </w:rPr>
      </w:pPr>
      <w:r w:rsidRPr="00A847EE">
        <w:rPr>
          <w:color w:val="auto"/>
        </w:rPr>
        <w:t>Wykonawca zobowiązuje się do niezwłocznego</w:t>
      </w:r>
      <w:r w:rsidR="00D60ABA" w:rsidRPr="00A847EE">
        <w:rPr>
          <w:color w:val="auto"/>
        </w:rPr>
        <w:t xml:space="preserve"> poinformowania Zamawiającego o </w:t>
      </w:r>
      <w:r w:rsidRPr="00A847EE">
        <w:rPr>
          <w:color w:val="auto"/>
        </w:rPr>
        <w:t>jakimkolwiek postępowaniu, w szczególności administracyjnym lub sądowym, dotyczącym przetwarzania przez Wykonawcę</w:t>
      </w:r>
      <w:r w:rsidR="00D60ABA" w:rsidRPr="00A847EE">
        <w:rPr>
          <w:color w:val="auto"/>
        </w:rPr>
        <w:t xml:space="preserve"> danych osobowych określonych w </w:t>
      </w:r>
      <w:r w:rsidRPr="00A847EE">
        <w:rPr>
          <w:color w:val="auto"/>
        </w:rPr>
        <w:t xml:space="preserve">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021BE70F" w14:textId="77777777" w:rsidR="00321132" w:rsidRPr="00A847EE" w:rsidRDefault="006753ED" w:rsidP="000B3622">
      <w:pPr>
        <w:numPr>
          <w:ilvl w:val="0"/>
          <w:numId w:val="16"/>
        </w:numPr>
        <w:ind w:hanging="566"/>
        <w:rPr>
          <w:color w:val="auto"/>
        </w:rPr>
      </w:pPr>
      <w:r w:rsidRPr="00A847EE">
        <w:rPr>
          <w:color w:val="auto"/>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037BC9A0" w14:textId="657B7CD7" w:rsidR="00321132" w:rsidRPr="00A847EE" w:rsidRDefault="006753ED" w:rsidP="000B3622">
      <w:pPr>
        <w:numPr>
          <w:ilvl w:val="0"/>
          <w:numId w:val="16"/>
        </w:numPr>
        <w:ind w:hanging="566"/>
        <w:rPr>
          <w:color w:val="auto"/>
        </w:rPr>
      </w:pPr>
      <w:r w:rsidRPr="00A847EE">
        <w:rPr>
          <w:color w:val="auto"/>
        </w:rPr>
        <w:t>Podmiot przetwarzający oświadcza, że w związku ze zobowiązaniem do zachowania</w:t>
      </w:r>
      <w:r w:rsidR="009879C4" w:rsidRPr="00A847EE">
        <w:rPr>
          <w:color w:val="auto"/>
        </w:rPr>
        <w:br/>
      </w:r>
      <w:r w:rsidRPr="00A847EE">
        <w:rPr>
          <w:color w:val="auto"/>
        </w:rPr>
        <w:t>w tajemnicy danych poufnych nie będą one wykorzystywane, ujawniane ani udostępniane</w:t>
      </w:r>
      <w:r w:rsidR="00D60ABA" w:rsidRPr="00A847EE">
        <w:rPr>
          <w:color w:val="auto"/>
        </w:rPr>
        <w:t xml:space="preserve"> </w:t>
      </w:r>
      <w:r w:rsidRPr="00A847EE">
        <w:rPr>
          <w:color w:val="auto"/>
        </w:rPr>
        <w:t xml:space="preserve">w innym celu niż wykonanie Umowy, chyba że konieczność ujawnienia posiadanych informacji wynika  z obowiązujących przepisów prawa lub Umowy. </w:t>
      </w:r>
    </w:p>
    <w:p w14:paraId="3EF2A1D2" w14:textId="77777777" w:rsidR="00321132" w:rsidRPr="00A847EE" w:rsidRDefault="006753ED" w:rsidP="000B3622">
      <w:pPr>
        <w:numPr>
          <w:ilvl w:val="0"/>
          <w:numId w:val="16"/>
        </w:numPr>
        <w:ind w:hanging="566"/>
        <w:rPr>
          <w:color w:val="auto"/>
        </w:rPr>
      </w:pPr>
      <w:r w:rsidRPr="00A847EE">
        <w:rPr>
          <w:color w:val="auto"/>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7D36C394" w14:textId="77777777" w:rsidR="00321132" w:rsidRPr="00A847EE" w:rsidRDefault="006753ED" w:rsidP="000B3622">
      <w:pPr>
        <w:numPr>
          <w:ilvl w:val="0"/>
          <w:numId w:val="16"/>
        </w:numPr>
        <w:ind w:hanging="566"/>
        <w:rPr>
          <w:color w:val="auto"/>
        </w:rPr>
      </w:pPr>
      <w:r w:rsidRPr="00A847EE">
        <w:rPr>
          <w:color w:val="auto"/>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14:paraId="38F9EE91" w14:textId="6F9D971B" w:rsidR="00321132" w:rsidRDefault="006753ED" w:rsidP="000B3622">
      <w:pPr>
        <w:numPr>
          <w:ilvl w:val="0"/>
          <w:numId w:val="16"/>
        </w:numPr>
        <w:ind w:hanging="566"/>
        <w:rPr>
          <w:color w:val="auto"/>
        </w:rPr>
      </w:pPr>
      <w:r w:rsidRPr="00A847EE">
        <w:rPr>
          <w:color w:val="auto"/>
        </w:rPr>
        <w:t>W sprawach nieuregulowanych niniejszym paragrafem, z</w:t>
      </w:r>
      <w:r w:rsidR="00D60ABA" w:rsidRPr="00A847EE">
        <w:rPr>
          <w:color w:val="auto"/>
        </w:rPr>
        <w:t xml:space="preserve">astosowanie będą miały przepisy </w:t>
      </w:r>
      <w:r w:rsidRPr="00A847EE">
        <w:rPr>
          <w:color w:val="auto"/>
        </w:rPr>
        <w:t xml:space="preserve">Kodeksu cywilnego, rozporządzenia RODO, Ustawy o ochronie danych osobowych. </w:t>
      </w:r>
    </w:p>
    <w:p w14:paraId="0BBAC73F" w14:textId="7A2F0D2B" w:rsidR="008E070F" w:rsidRDefault="008E070F" w:rsidP="008E070F">
      <w:pPr>
        <w:ind w:hanging="417"/>
        <w:rPr>
          <w:color w:val="auto"/>
        </w:rPr>
      </w:pPr>
    </w:p>
    <w:p w14:paraId="7A193529" w14:textId="65FD5373" w:rsidR="008E070F" w:rsidRDefault="008E070F" w:rsidP="008E070F">
      <w:pPr>
        <w:ind w:hanging="417"/>
        <w:rPr>
          <w:color w:val="auto"/>
        </w:rPr>
      </w:pPr>
    </w:p>
    <w:p w14:paraId="42774C5A" w14:textId="77777777" w:rsidR="008E070F" w:rsidRPr="00A847EE" w:rsidRDefault="008E070F" w:rsidP="008E070F">
      <w:pPr>
        <w:ind w:hanging="417"/>
        <w:rPr>
          <w:color w:val="auto"/>
        </w:rPr>
      </w:pPr>
    </w:p>
    <w:p w14:paraId="6741F66F" w14:textId="0FA84272" w:rsidR="00321132" w:rsidRPr="00A847EE" w:rsidRDefault="00E53807" w:rsidP="00CC18B6">
      <w:pPr>
        <w:spacing w:after="48"/>
        <w:ind w:left="0" w:firstLine="0"/>
        <w:jc w:val="center"/>
        <w:rPr>
          <w:b/>
          <w:bCs/>
          <w:color w:val="auto"/>
        </w:rPr>
      </w:pPr>
      <w:r w:rsidRPr="00A847EE">
        <w:rPr>
          <w:b/>
          <w:bCs/>
          <w:color w:val="auto"/>
        </w:rPr>
        <w:lastRenderedPageBreak/>
        <w:t xml:space="preserve">§ </w:t>
      </w:r>
      <w:r w:rsidR="000743F5" w:rsidRPr="00A847EE">
        <w:rPr>
          <w:b/>
          <w:bCs/>
          <w:color w:val="auto"/>
        </w:rPr>
        <w:t>21</w:t>
      </w:r>
    </w:p>
    <w:p w14:paraId="6897DE48" w14:textId="6E0D6692" w:rsidR="00321132" w:rsidRPr="00A847EE" w:rsidRDefault="006753ED" w:rsidP="00585F72">
      <w:pPr>
        <w:pStyle w:val="Nagwek1"/>
        <w:spacing w:line="276" w:lineRule="auto"/>
        <w:rPr>
          <w:color w:val="auto"/>
        </w:rPr>
      </w:pPr>
      <w:r w:rsidRPr="00A847EE">
        <w:rPr>
          <w:color w:val="auto"/>
        </w:rPr>
        <w:t>Wierzytelności</w:t>
      </w:r>
    </w:p>
    <w:p w14:paraId="27000E94" w14:textId="29FAF322" w:rsidR="000743F5" w:rsidRPr="00A847EE" w:rsidRDefault="000743F5" w:rsidP="00585F72">
      <w:pPr>
        <w:spacing w:after="0"/>
        <w:ind w:left="0" w:firstLine="0"/>
        <w:rPr>
          <w:color w:val="auto"/>
        </w:rPr>
      </w:pPr>
      <w:r w:rsidRPr="00A847EE">
        <w:rPr>
          <w:color w:val="auto"/>
        </w:rPr>
        <w:t>Wykonawca nie może przenieść wierzytelności wynikających z niniejszej umowy na osobę trzecią bez uprzedniej zgody Zamawiającego, wyra</w:t>
      </w:r>
      <w:r w:rsidR="00F740DC" w:rsidRPr="00A847EE">
        <w:rPr>
          <w:color w:val="auto"/>
        </w:rPr>
        <w:t>ż</w:t>
      </w:r>
      <w:r w:rsidRPr="00A847EE">
        <w:rPr>
          <w:color w:val="auto"/>
        </w:rPr>
        <w:t>onej w formie pisemnej pod rygorem nieważności</w:t>
      </w:r>
      <w:r w:rsidR="00F740DC" w:rsidRPr="00A847EE">
        <w:rPr>
          <w:color w:val="auto"/>
        </w:rPr>
        <w:t xml:space="preserve">. </w:t>
      </w:r>
      <w:r w:rsidRPr="00A847EE">
        <w:rPr>
          <w:color w:val="auto"/>
        </w:rPr>
        <w:t xml:space="preserve"> </w:t>
      </w:r>
    </w:p>
    <w:p w14:paraId="5A61249F" w14:textId="77777777" w:rsidR="005E57AB" w:rsidRPr="00A847EE" w:rsidRDefault="005E57AB" w:rsidP="00585F72">
      <w:pPr>
        <w:spacing w:after="0"/>
        <w:ind w:left="0" w:firstLine="0"/>
        <w:rPr>
          <w:color w:val="auto"/>
        </w:rPr>
      </w:pPr>
    </w:p>
    <w:p w14:paraId="3E56BCBC" w14:textId="4ACCF9F6" w:rsidR="005E57AB" w:rsidRPr="00A847EE" w:rsidRDefault="005E57AB" w:rsidP="005E57AB">
      <w:pPr>
        <w:autoSpaceDE w:val="0"/>
        <w:autoSpaceDN w:val="0"/>
        <w:spacing w:after="0"/>
        <w:jc w:val="center"/>
        <w:rPr>
          <w:rFonts w:eastAsia="Calibri"/>
          <w:b/>
          <w:bCs/>
        </w:rPr>
      </w:pPr>
      <w:r w:rsidRPr="00A847EE">
        <w:rPr>
          <w:rFonts w:eastAsia="Calibri"/>
          <w:b/>
          <w:bCs/>
        </w:rPr>
        <w:t>§ 22</w:t>
      </w:r>
    </w:p>
    <w:p w14:paraId="20933EBB" w14:textId="77777777" w:rsidR="005E57AB" w:rsidRPr="00A847EE" w:rsidRDefault="005E57AB" w:rsidP="005E57AB">
      <w:pPr>
        <w:autoSpaceDE w:val="0"/>
        <w:autoSpaceDN w:val="0"/>
        <w:spacing w:after="0"/>
        <w:jc w:val="center"/>
        <w:rPr>
          <w:rFonts w:eastAsia="Calibri"/>
          <w:b/>
          <w:bCs/>
        </w:rPr>
      </w:pPr>
      <w:r w:rsidRPr="00A847EE">
        <w:rPr>
          <w:rFonts w:eastAsia="Calibri"/>
          <w:b/>
          <w:bCs/>
        </w:rPr>
        <w:t>Polubowne rozwiązywanie sporów</w:t>
      </w:r>
    </w:p>
    <w:p w14:paraId="4BDA5BE2" w14:textId="77777777" w:rsidR="005E57AB" w:rsidRPr="00A847EE" w:rsidRDefault="005E57AB" w:rsidP="000B3622">
      <w:pPr>
        <w:pStyle w:val="Akapitzlist"/>
        <w:numPr>
          <w:ilvl w:val="3"/>
          <w:numId w:val="47"/>
        </w:numPr>
        <w:autoSpaceDE w:val="0"/>
        <w:autoSpaceDN w:val="0"/>
        <w:spacing w:before="0" w:after="0" w:line="276" w:lineRule="auto"/>
        <w:ind w:left="426" w:hanging="426"/>
        <w:rPr>
          <w:rFonts w:ascii="Cambria" w:hAnsi="Cambria"/>
          <w:b/>
          <w:bCs/>
          <w:sz w:val="22"/>
          <w:szCs w:val="22"/>
        </w:rPr>
      </w:pPr>
      <w:r w:rsidRPr="00A847EE">
        <w:rPr>
          <w:rFonts w:ascii="Cambria" w:hAnsi="Cambria" w:cs="Open Sans"/>
          <w:sz w:val="22"/>
          <w:szCs w:val="22"/>
          <w:shd w:val="clear" w:color="auto" w:fill="FFFFFF"/>
        </w:rPr>
        <w:t xml:space="preserve">W przypadku zaistnienia pomiędzy Stronami sporu wynikającego z umowy </w:t>
      </w:r>
      <w:r w:rsidRPr="00A847EE">
        <w:rPr>
          <w:rFonts w:ascii="Cambria" w:hAnsi="Cambria" w:cs="Open Sans"/>
          <w:sz w:val="22"/>
          <w:szCs w:val="22"/>
          <w:shd w:val="clear" w:color="auto" w:fill="FFFFFF"/>
        </w:rPr>
        <w:br/>
        <w:t xml:space="preserve">lub pozostającego w związku z umową, dla którego możliwe jest zawarcie ugody, Strony zobowiązują się do jego rozwiązania w drodze mediacji. </w:t>
      </w:r>
    </w:p>
    <w:p w14:paraId="1303BFAD" w14:textId="77777777" w:rsidR="005E57AB" w:rsidRPr="00A847EE" w:rsidRDefault="005E57AB" w:rsidP="000B3622">
      <w:pPr>
        <w:pStyle w:val="Akapitzlist"/>
        <w:numPr>
          <w:ilvl w:val="3"/>
          <w:numId w:val="47"/>
        </w:numPr>
        <w:autoSpaceDE w:val="0"/>
        <w:autoSpaceDN w:val="0"/>
        <w:spacing w:before="0" w:after="0" w:line="276" w:lineRule="auto"/>
        <w:ind w:left="426" w:hanging="426"/>
        <w:rPr>
          <w:rFonts w:ascii="Cambria" w:hAnsi="Cambria"/>
          <w:b/>
          <w:bCs/>
          <w:sz w:val="22"/>
          <w:szCs w:val="22"/>
        </w:rPr>
      </w:pPr>
      <w:r w:rsidRPr="00A847EE">
        <w:rPr>
          <w:rFonts w:ascii="Cambria" w:hAnsi="Cambria" w:cs="Open Sans"/>
          <w:sz w:val="22"/>
          <w:szCs w:val="22"/>
          <w:shd w:val="clear" w:color="auto" w:fill="FFFFFF"/>
        </w:rPr>
        <w:t>Mediacja prowadzona będzie przez Mediatorów Stałych Sądu Polubownego przy Prokuratorii Generalnej Rzeczypospolitej Polskiej zgodnie z Regulaminem tego Sądu.</w:t>
      </w:r>
    </w:p>
    <w:p w14:paraId="738ADC47" w14:textId="77777777" w:rsidR="005E57AB" w:rsidRPr="00A847EE" w:rsidRDefault="005E57AB" w:rsidP="00585F72">
      <w:pPr>
        <w:spacing w:after="0"/>
        <w:ind w:left="0" w:firstLine="0"/>
        <w:rPr>
          <w:b/>
          <w:color w:val="auto"/>
        </w:rPr>
      </w:pPr>
    </w:p>
    <w:p w14:paraId="35A23067" w14:textId="77777777" w:rsidR="00AC7F71" w:rsidRPr="00AC7F71" w:rsidRDefault="00AC7F71" w:rsidP="0073788D">
      <w:pPr>
        <w:ind w:left="0" w:firstLine="0"/>
      </w:pPr>
    </w:p>
    <w:p w14:paraId="01988994" w14:textId="33B3C326" w:rsidR="00321132" w:rsidRPr="00A847EE" w:rsidRDefault="00E53807" w:rsidP="00CC18B6">
      <w:pPr>
        <w:pStyle w:val="Nagwek1"/>
        <w:spacing w:line="276" w:lineRule="auto"/>
        <w:rPr>
          <w:color w:val="auto"/>
        </w:rPr>
      </w:pPr>
      <w:bookmarkStart w:id="10" w:name="_Hlk158711990"/>
      <w:r w:rsidRPr="00A847EE">
        <w:rPr>
          <w:color w:val="auto"/>
        </w:rPr>
        <w:t xml:space="preserve">§ </w:t>
      </w:r>
      <w:r w:rsidR="00AD38D9" w:rsidRPr="00A847EE">
        <w:rPr>
          <w:color w:val="auto"/>
        </w:rPr>
        <w:t>2</w:t>
      </w:r>
      <w:r w:rsidR="005E57AB" w:rsidRPr="00A847EE">
        <w:rPr>
          <w:color w:val="auto"/>
        </w:rPr>
        <w:t>3</w:t>
      </w:r>
    </w:p>
    <w:bookmarkEnd w:id="10"/>
    <w:p w14:paraId="36AC25BE" w14:textId="0705B040" w:rsidR="00321132" w:rsidRPr="00A847EE" w:rsidRDefault="006753ED" w:rsidP="00111F17">
      <w:pPr>
        <w:spacing w:after="72"/>
        <w:ind w:left="3470" w:right="-15" w:hanging="10"/>
        <w:jc w:val="left"/>
        <w:rPr>
          <w:color w:val="auto"/>
        </w:rPr>
      </w:pPr>
      <w:r w:rsidRPr="00A847EE">
        <w:rPr>
          <w:b/>
          <w:color w:val="auto"/>
        </w:rPr>
        <w:t xml:space="preserve">Postanowienia końcowe </w:t>
      </w:r>
    </w:p>
    <w:p w14:paraId="0530CA4F" w14:textId="35DEF0EE" w:rsidR="00321132" w:rsidRPr="00A847EE" w:rsidRDefault="006753ED" w:rsidP="000B3622">
      <w:pPr>
        <w:numPr>
          <w:ilvl w:val="0"/>
          <w:numId w:val="17"/>
        </w:numPr>
        <w:ind w:hanging="427"/>
        <w:rPr>
          <w:color w:val="auto"/>
        </w:rPr>
      </w:pPr>
      <w:r w:rsidRPr="00A847EE">
        <w:rPr>
          <w:color w:val="auto"/>
        </w:rPr>
        <w:t xml:space="preserve">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 </w:t>
      </w:r>
    </w:p>
    <w:p w14:paraId="3BCDFBD6" w14:textId="77777777" w:rsidR="00321132" w:rsidRPr="00A847EE" w:rsidRDefault="006753ED" w:rsidP="000B3622">
      <w:pPr>
        <w:numPr>
          <w:ilvl w:val="0"/>
          <w:numId w:val="17"/>
        </w:numPr>
        <w:ind w:hanging="427"/>
        <w:rPr>
          <w:color w:val="auto"/>
        </w:rPr>
      </w:pPr>
      <w:r w:rsidRPr="00A847EE">
        <w:rPr>
          <w:color w:val="auto"/>
        </w:rPr>
        <w:t xml:space="preserve">W sprawach nieuregulowanych niniejszą umową stosuje się przepisy obowiązującego prawa, w szczególności Kodeksu cywilnego, Prawa zamówień publicznych, Prawa budowlanego oraz ustawy o prawie autorskim i prawach pokrewnych. </w:t>
      </w:r>
    </w:p>
    <w:p w14:paraId="684310FD" w14:textId="77777777" w:rsidR="00321132" w:rsidRPr="00A847EE" w:rsidRDefault="006753ED" w:rsidP="000B3622">
      <w:pPr>
        <w:numPr>
          <w:ilvl w:val="0"/>
          <w:numId w:val="17"/>
        </w:numPr>
        <w:spacing w:after="71"/>
        <w:ind w:hanging="427"/>
        <w:rPr>
          <w:color w:val="auto"/>
        </w:rPr>
      </w:pPr>
      <w:r w:rsidRPr="00A847EE">
        <w:rPr>
          <w:color w:val="auto"/>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6FEFA85A" w14:textId="166120BE" w:rsidR="00321132" w:rsidRPr="00A847EE" w:rsidRDefault="006753ED" w:rsidP="000B3622">
      <w:pPr>
        <w:numPr>
          <w:ilvl w:val="0"/>
          <w:numId w:val="17"/>
        </w:numPr>
        <w:ind w:hanging="427"/>
        <w:rPr>
          <w:color w:val="auto"/>
        </w:rPr>
      </w:pPr>
      <w:r w:rsidRPr="00A847EE">
        <w:rPr>
          <w:color w:val="auto"/>
        </w:rPr>
        <w:t>Wszelkie spory</w:t>
      </w:r>
      <w:r w:rsidR="00585F72" w:rsidRPr="00A847EE">
        <w:rPr>
          <w:color w:val="auto"/>
        </w:rPr>
        <w:t xml:space="preserve">, z zastrzeżeniem § 22 umowy, </w:t>
      </w:r>
      <w:r w:rsidRPr="00A847EE">
        <w:rPr>
          <w:color w:val="auto"/>
        </w:rPr>
        <w:t xml:space="preserve">wynikające z niniejszej umowy lub powstające w związku z umową będą rozstrzygane przez sąd właściwy dla siedziby Zamawiającego.  </w:t>
      </w:r>
    </w:p>
    <w:p w14:paraId="581A7ADB" w14:textId="77777777" w:rsidR="00321132" w:rsidRPr="00A847EE" w:rsidRDefault="006753ED" w:rsidP="000B3622">
      <w:pPr>
        <w:numPr>
          <w:ilvl w:val="0"/>
          <w:numId w:val="17"/>
        </w:numPr>
        <w:ind w:hanging="427"/>
        <w:rPr>
          <w:color w:val="auto"/>
        </w:rPr>
      </w:pPr>
      <w:r w:rsidRPr="00A847EE">
        <w:rPr>
          <w:color w:val="auto"/>
        </w:rPr>
        <w:t xml:space="preserve">Wszelkie zamiany zmiany umowy wymagają aneksu sporządzonego w formie pisemnej pod rygorem nieważności. </w:t>
      </w:r>
    </w:p>
    <w:p w14:paraId="0AE80EA2" w14:textId="77777777" w:rsidR="00321132" w:rsidRPr="00A847EE" w:rsidRDefault="006753ED" w:rsidP="000B3622">
      <w:pPr>
        <w:numPr>
          <w:ilvl w:val="0"/>
          <w:numId w:val="17"/>
        </w:numPr>
        <w:ind w:hanging="427"/>
        <w:rPr>
          <w:color w:val="auto"/>
        </w:rPr>
      </w:pPr>
      <w:r w:rsidRPr="00A847EE">
        <w:rPr>
          <w:color w:val="auto"/>
        </w:rPr>
        <w:t xml:space="preserve">Umowę sporządzono w </w:t>
      </w:r>
      <w:r w:rsidR="00F700FF" w:rsidRPr="00A847EE">
        <w:rPr>
          <w:color w:val="auto"/>
        </w:rPr>
        <w:t xml:space="preserve">trzech </w:t>
      </w:r>
      <w:r w:rsidRPr="00A847EE">
        <w:rPr>
          <w:color w:val="auto"/>
        </w:rPr>
        <w:t>jed</w:t>
      </w:r>
      <w:r w:rsidR="00F700FF" w:rsidRPr="00A847EE">
        <w:rPr>
          <w:color w:val="auto"/>
        </w:rPr>
        <w:t>nobrzmiących egzemplarzach: dwa</w:t>
      </w:r>
      <w:r w:rsidRPr="00A847EE">
        <w:rPr>
          <w:color w:val="auto"/>
        </w:rPr>
        <w:t xml:space="preserve"> egzemplarze dla Zamawiającego, jeden egzemplarz dla Wykonawcy. </w:t>
      </w:r>
    </w:p>
    <w:p w14:paraId="21A4C9FE" w14:textId="62531030" w:rsidR="008131E5" w:rsidRPr="00A847EE" w:rsidRDefault="008131E5" w:rsidP="000B3622">
      <w:pPr>
        <w:numPr>
          <w:ilvl w:val="0"/>
          <w:numId w:val="17"/>
        </w:numPr>
        <w:ind w:hanging="427"/>
        <w:rPr>
          <w:color w:val="auto"/>
        </w:rPr>
      </w:pPr>
      <w:r w:rsidRPr="00A847EE">
        <w:rPr>
          <w:color w:val="auto"/>
        </w:rPr>
        <w:t>Załącznikami do umowy są:</w:t>
      </w:r>
    </w:p>
    <w:p w14:paraId="6261F4F2" w14:textId="55E3E5D2" w:rsidR="008131E5" w:rsidRPr="00A847EE" w:rsidRDefault="008131E5" w:rsidP="000B3622">
      <w:pPr>
        <w:pStyle w:val="Akapitzlist"/>
        <w:numPr>
          <w:ilvl w:val="0"/>
          <w:numId w:val="32"/>
        </w:numPr>
        <w:spacing w:line="276" w:lineRule="auto"/>
        <w:rPr>
          <w:rFonts w:ascii="Cambria" w:hAnsi="Cambria"/>
          <w:sz w:val="22"/>
          <w:szCs w:val="22"/>
        </w:rPr>
      </w:pPr>
      <w:r w:rsidRPr="00A847EE">
        <w:rPr>
          <w:rFonts w:ascii="Cambria" w:hAnsi="Cambria"/>
          <w:sz w:val="22"/>
          <w:szCs w:val="22"/>
        </w:rPr>
        <w:t>Specyfikacja warunków zamówienia,</w:t>
      </w:r>
    </w:p>
    <w:p w14:paraId="1C3459AF" w14:textId="3FD7DCAC" w:rsidR="008131E5" w:rsidRPr="00A847EE" w:rsidRDefault="008131E5" w:rsidP="000B3622">
      <w:pPr>
        <w:pStyle w:val="Akapitzlist"/>
        <w:numPr>
          <w:ilvl w:val="0"/>
          <w:numId w:val="32"/>
        </w:numPr>
        <w:spacing w:line="276" w:lineRule="auto"/>
        <w:rPr>
          <w:rFonts w:ascii="Cambria" w:hAnsi="Cambria"/>
          <w:sz w:val="22"/>
          <w:szCs w:val="22"/>
        </w:rPr>
      </w:pPr>
      <w:r w:rsidRPr="00A847EE">
        <w:rPr>
          <w:rFonts w:ascii="Cambria" w:hAnsi="Cambria"/>
          <w:sz w:val="22"/>
          <w:szCs w:val="22"/>
        </w:rPr>
        <w:t>Dokumentacja projektowa,</w:t>
      </w:r>
    </w:p>
    <w:p w14:paraId="2120BD5E" w14:textId="0FED6564" w:rsidR="004C5658" w:rsidRPr="00A847EE" w:rsidRDefault="004C5658" w:rsidP="000B3622">
      <w:pPr>
        <w:pStyle w:val="Akapitzlist"/>
        <w:numPr>
          <w:ilvl w:val="0"/>
          <w:numId w:val="32"/>
        </w:numPr>
        <w:spacing w:line="276" w:lineRule="auto"/>
        <w:rPr>
          <w:rFonts w:ascii="Cambria" w:hAnsi="Cambria"/>
          <w:sz w:val="22"/>
          <w:szCs w:val="22"/>
        </w:rPr>
      </w:pPr>
      <w:proofErr w:type="spellStart"/>
      <w:r w:rsidRPr="00A847EE">
        <w:rPr>
          <w:rFonts w:ascii="Cambria" w:hAnsi="Cambria"/>
          <w:sz w:val="22"/>
          <w:szCs w:val="22"/>
        </w:rPr>
        <w:t>STWiORB</w:t>
      </w:r>
      <w:proofErr w:type="spellEnd"/>
      <w:r w:rsidRPr="00A847EE">
        <w:rPr>
          <w:rFonts w:ascii="Cambria" w:hAnsi="Cambria"/>
          <w:sz w:val="22"/>
          <w:szCs w:val="22"/>
        </w:rPr>
        <w:t>,</w:t>
      </w:r>
    </w:p>
    <w:p w14:paraId="310F862A" w14:textId="4B739C0E" w:rsidR="004C5658" w:rsidRPr="00A847EE" w:rsidRDefault="004C5658" w:rsidP="000B3622">
      <w:pPr>
        <w:pStyle w:val="Akapitzlist"/>
        <w:numPr>
          <w:ilvl w:val="0"/>
          <w:numId w:val="32"/>
        </w:numPr>
        <w:spacing w:line="276" w:lineRule="auto"/>
        <w:rPr>
          <w:rFonts w:ascii="Cambria" w:hAnsi="Cambria"/>
          <w:sz w:val="22"/>
          <w:szCs w:val="22"/>
        </w:rPr>
      </w:pPr>
      <w:r w:rsidRPr="00A847EE">
        <w:rPr>
          <w:rFonts w:ascii="Cambria" w:hAnsi="Cambria"/>
          <w:sz w:val="22"/>
          <w:szCs w:val="22"/>
        </w:rPr>
        <w:t>Przedmiary robót,</w:t>
      </w:r>
    </w:p>
    <w:p w14:paraId="5519C5B6" w14:textId="32F53CA3" w:rsidR="008131E5" w:rsidRPr="00A847EE" w:rsidRDefault="008131E5" w:rsidP="000B3622">
      <w:pPr>
        <w:pStyle w:val="Akapitzlist"/>
        <w:numPr>
          <w:ilvl w:val="0"/>
          <w:numId w:val="32"/>
        </w:numPr>
        <w:spacing w:line="276" w:lineRule="auto"/>
        <w:rPr>
          <w:rFonts w:ascii="Cambria" w:hAnsi="Cambria"/>
          <w:sz w:val="22"/>
          <w:szCs w:val="22"/>
        </w:rPr>
      </w:pPr>
      <w:r w:rsidRPr="00A847EE">
        <w:rPr>
          <w:rFonts w:ascii="Cambria" w:hAnsi="Cambria"/>
          <w:sz w:val="22"/>
          <w:szCs w:val="22"/>
        </w:rPr>
        <w:t>Oferta wykonawcy,</w:t>
      </w:r>
    </w:p>
    <w:p w14:paraId="534F5984" w14:textId="41088D2A" w:rsidR="008131E5" w:rsidRPr="00A847EE" w:rsidRDefault="008131E5" w:rsidP="000B3622">
      <w:pPr>
        <w:pStyle w:val="Akapitzlist"/>
        <w:numPr>
          <w:ilvl w:val="0"/>
          <w:numId w:val="32"/>
        </w:numPr>
        <w:spacing w:line="276" w:lineRule="auto"/>
        <w:rPr>
          <w:rFonts w:ascii="Cambria" w:hAnsi="Cambria"/>
          <w:sz w:val="22"/>
          <w:szCs w:val="22"/>
        </w:rPr>
      </w:pPr>
      <w:r w:rsidRPr="00A847EE">
        <w:rPr>
          <w:rFonts w:ascii="Cambria" w:hAnsi="Cambria"/>
          <w:sz w:val="22"/>
          <w:szCs w:val="22"/>
        </w:rPr>
        <w:t>Harmonogram rzeczowo – finansowy,</w:t>
      </w:r>
    </w:p>
    <w:p w14:paraId="21C6CF6E" w14:textId="2AD8E1EE" w:rsidR="004C5658" w:rsidRPr="00A847EE" w:rsidRDefault="004C5658" w:rsidP="000B3622">
      <w:pPr>
        <w:pStyle w:val="Akapitzlist"/>
        <w:numPr>
          <w:ilvl w:val="0"/>
          <w:numId w:val="32"/>
        </w:numPr>
        <w:spacing w:line="276" w:lineRule="auto"/>
        <w:rPr>
          <w:rFonts w:ascii="Cambria" w:hAnsi="Cambria"/>
          <w:sz w:val="22"/>
          <w:szCs w:val="22"/>
        </w:rPr>
      </w:pPr>
      <w:r w:rsidRPr="00A847EE">
        <w:rPr>
          <w:rFonts w:ascii="Cambria" w:hAnsi="Cambria"/>
          <w:sz w:val="22"/>
          <w:szCs w:val="22"/>
        </w:rPr>
        <w:t xml:space="preserve">Kosztorys ofertowy, </w:t>
      </w:r>
    </w:p>
    <w:p w14:paraId="7B9FEB08" w14:textId="51C642CF" w:rsidR="008131E5" w:rsidRPr="00A847EE" w:rsidRDefault="008131E5" w:rsidP="000B3622">
      <w:pPr>
        <w:pStyle w:val="Akapitzlist"/>
        <w:numPr>
          <w:ilvl w:val="0"/>
          <w:numId w:val="32"/>
        </w:numPr>
        <w:spacing w:line="276" w:lineRule="auto"/>
        <w:rPr>
          <w:rFonts w:ascii="Cambria" w:hAnsi="Cambria"/>
          <w:sz w:val="22"/>
          <w:szCs w:val="22"/>
        </w:rPr>
      </w:pPr>
      <w:r w:rsidRPr="00A847EE">
        <w:rPr>
          <w:rFonts w:ascii="Cambria" w:hAnsi="Cambria"/>
          <w:sz w:val="22"/>
          <w:szCs w:val="22"/>
        </w:rPr>
        <w:t>Oświadczenie podwykonawcy,</w:t>
      </w:r>
    </w:p>
    <w:p w14:paraId="50CF36FF" w14:textId="37A85134" w:rsidR="008131E5" w:rsidRPr="00A847EE" w:rsidRDefault="008131E5" w:rsidP="000B3622">
      <w:pPr>
        <w:pStyle w:val="Akapitzlist"/>
        <w:numPr>
          <w:ilvl w:val="0"/>
          <w:numId w:val="32"/>
        </w:numPr>
        <w:spacing w:line="276" w:lineRule="auto"/>
        <w:rPr>
          <w:rFonts w:ascii="Cambria" w:hAnsi="Cambria"/>
          <w:sz w:val="22"/>
          <w:szCs w:val="22"/>
        </w:rPr>
      </w:pPr>
      <w:r w:rsidRPr="00A847EE">
        <w:rPr>
          <w:rFonts w:ascii="Cambria" w:hAnsi="Cambria"/>
          <w:sz w:val="22"/>
          <w:szCs w:val="22"/>
        </w:rPr>
        <w:t>Oświadczenie dalszego podwykonawcy.</w:t>
      </w:r>
    </w:p>
    <w:p w14:paraId="0A194C5C" w14:textId="5270963F" w:rsidR="00445CF5" w:rsidRPr="00A847EE" w:rsidRDefault="00F700FF" w:rsidP="00CC18B6">
      <w:pPr>
        <w:autoSpaceDE w:val="0"/>
        <w:autoSpaceDN w:val="0"/>
        <w:spacing w:before="360" w:after="0"/>
        <w:jc w:val="center"/>
        <w:rPr>
          <w:rFonts w:eastAsiaTheme="minorHAnsi" w:cs="ArialNarrow,Bold"/>
          <w:b/>
          <w:bCs/>
          <w:color w:val="auto"/>
          <w:lang w:eastAsia="en-US"/>
        </w:rPr>
      </w:pPr>
      <w:r w:rsidRPr="00A847EE">
        <w:rPr>
          <w:rFonts w:eastAsiaTheme="minorHAnsi" w:cs="ArialNarrow,Bold"/>
          <w:b/>
          <w:bCs/>
          <w:color w:val="auto"/>
          <w:lang w:eastAsia="en-US"/>
        </w:rPr>
        <w:t>ZAMAWIAJĄCY</w:t>
      </w:r>
      <w:r w:rsidR="008131E5" w:rsidRPr="00A847EE">
        <w:rPr>
          <w:rFonts w:eastAsiaTheme="minorHAnsi" w:cs="ArialNarrow,Bold"/>
          <w:b/>
          <w:bCs/>
          <w:color w:val="auto"/>
          <w:lang w:eastAsia="en-US"/>
        </w:rPr>
        <w:t>:</w:t>
      </w:r>
      <w:r w:rsidRPr="00A847EE">
        <w:rPr>
          <w:rFonts w:eastAsiaTheme="minorHAnsi" w:cs="ArialNarrow,Bold"/>
          <w:b/>
          <w:bCs/>
          <w:color w:val="auto"/>
          <w:lang w:eastAsia="en-US"/>
        </w:rPr>
        <w:tab/>
      </w:r>
      <w:r w:rsidRPr="00A847EE">
        <w:rPr>
          <w:rFonts w:eastAsiaTheme="minorHAnsi" w:cs="ArialNarrow,Bold"/>
          <w:b/>
          <w:bCs/>
          <w:color w:val="auto"/>
          <w:lang w:eastAsia="en-US"/>
        </w:rPr>
        <w:tab/>
      </w:r>
      <w:r w:rsidRPr="00A847EE">
        <w:rPr>
          <w:rFonts w:eastAsiaTheme="minorHAnsi" w:cs="ArialNarrow,Bold"/>
          <w:b/>
          <w:bCs/>
          <w:color w:val="auto"/>
          <w:lang w:eastAsia="en-US"/>
        </w:rPr>
        <w:tab/>
      </w:r>
      <w:r w:rsidRPr="00A847EE">
        <w:rPr>
          <w:rFonts w:eastAsiaTheme="minorHAnsi" w:cs="ArialNarrow,Bold"/>
          <w:b/>
          <w:bCs/>
          <w:color w:val="auto"/>
          <w:lang w:eastAsia="en-US"/>
        </w:rPr>
        <w:tab/>
      </w:r>
      <w:r w:rsidRPr="00A847EE">
        <w:rPr>
          <w:rFonts w:eastAsiaTheme="minorHAnsi" w:cs="ArialNarrow,Bold"/>
          <w:b/>
          <w:bCs/>
          <w:color w:val="auto"/>
          <w:lang w:eastAsia="en-US"/>
        </w:rPr>
        <w:tab/>
      </w:r>
      <w:r w:rsidRPr="00A847EE">
        <w:rPr>
          <w:rFonts w:eastAsiaTheme="minorHAnsi" w:cs="ArialNarrow,Bold"/>
          <w:b/>
          <w:bCs/>
          <w:color w:val="auto"/>
          <w:lang w:eastAsia="en-US"/>
        </w:rPr>
        <w:tab/>
      </w:r>
      <w:r w:rsidRPr="00A847EE">
        <w:rPr>
          <w:rFonts w:eastAsiaTheme="minorHAnsi" w:cs="ArialNarrow,Bold"/>
          <w:b/>
          <w:bCs/>
          <w:color w:val="auto"/>
          <w:lang w:eastAsia="en-US"/>
        </w:rPr>
        <w:tab/>
        <w:t>WYKONAWCA</w:t>
      </w:r>
      <w:r w:rsidR="008131E5" w:rsidRPr="00A847EE">
        <w:rPr>
          <w:rFonts w:eastAsiaTheme="minorHAnsi" w:cs="ArialNarrow,Bold"/>
          <w:b/>
          <w:bCs/>
          <w:color w:val="auto"/>
          <w:lang w:eastAsia="en-US"/>
        </w:rPr>
        <w:t>:</w:t>
      </w:r>
    </w:p>
    <w:p w14:paraId="65B61E78" w14:textId="5D602F2A" w:rsidR="008131E5" w:rsidRPr="00A847EE" w:rsidRDefault="008131E5" w:rsidP="00CC18B6">
      <w:pPr>
        <w:autoSpaceDE w:val="0"/>
        <w:autoSpaceDN w:val="0"/>
        <w:spacing w:before="360" w:after="0"/>
        <w:jc w:val="left"/>
        <w:rPr>
          <w:rFonts w:eastAsiaTheme="minorHAnsi" w:cs="ArialNarrow,Bold"/>
          <w:b/>
          <w:bCs/>
          <w:color w:val="auto"/>
          <w:lang w:eastAsia="en-US"/>
        </w:rPr>
      </w:pPr>
      <w:r w:rsidRPr="00A847EE">
        <w:rPr>
          <w:rFonts w:eastAsiaTheme="minorHAnsi" w:cs="ArialNarrow,Bold"/>
          <w:b/>
          <w:bCs/>
          <w:color w:val="auto"/>
          <w:lang w:eastAsia="en-US"/>
        </w:rPr>
        <w:lastRenderedPageBreak/>
        <w:t>……………………………………………….</w:t>
      </w:r>
      <w:r w:rsidRPr="00A847EE">
        <w:rPr>
          <w:rFonts w:eastAsiaTheme="minorHAnsi" w:cs="ArialNarrow,Bold"/>
          <w:b/>
          <w:bCs/>
          <w:color w:val="auto"/>
          <w:lang w:eastAsia="en-US"/>
        </w:rPr>
        <w:tab/>
      </w:r>
      <w:r w:rsidRPr="00A847EE">
        <w:rPr>
          <w:rFonts w:eastAsiaTheme="minorHAnsi" w:cs="ArialNarrow,Bold"/>
          <w:b/>
          <w:bCs/>
          <w:color w:val="auto"/>
          <w:lang w:eastAsia="en-US"/>
        </w:rPr>
        <w:tab/>
      </w:r>
      <w:r w:rsidRPr="00A847EE">
        <w:rPr>
          <w:rFonts w:eastAsiaTheme="minorHAnsi" w:cs="ArialNarrow,Bold"/>
          <w:b/>
          <w:bCs/>
          <w:color w:val="auto"/>
          <w:lang w:eastAsia="en-US"/>
        </w:rPr>
        <w:tab/>
      </w:r>
      <w:r w:rsidRPr="00A847EE">
        <w:rPr>
          <w:rFonts w:eastAsiaTheme="minorHAnsi" w:cs="ArialNarrow,Bold"/>
          <w:b/>
          <w:bCs/>
          <w:color w:val="auto"/>
          <w:lang w:eastAsia="en-US"/>
        </w:rPr>
        <w:tab/>
        <w:t>…………………………………………..</w:t>
      </w:r>
    </w:p>
    <w:p w14:paraId="3DCA03B3" w14:textId="4440D6BD" w:rsidR="008131E5" w:rsidRPr="00A847EE" w:rsidRDefault="008131E5" w:rsidP="00CC18B6">
      <w:pPr>
        <w:autoSpaceDE w:val="0"/>
        <w:autoSpaceDN w:val="0"/>
        <w:spacing w:before="360" w:after="0"/>
        <w:jc w:val="center"/>
        <w:rPr>
          <w:rFonts w:eastAsiaTheme="minorHAnsi" w:cs="ArialNarrow,Bold"/>
          <w:b/>
          <w:bCs/>
          <w:color w:val="auto"/>
          <w:lang w:eastAsia="en-US"/>
        </w:rPr>
      </w:pPr>
      <w:r w:rsidRPr="00A847EE">
        <w:rPr>
          <w:rFonts w:eastAsiaTheme="minorHAnsi" w:cs="ArialNarrow,Bold"/>
          <w:b/>
          <w:bCs/>
          <w:color w:val="auto"/>
          <w:lang w:eastAsia="en-US"/>
        </w:rPr>
        <w:t>SKARBNIK:</w:t>
      </w:r>
    </w:p>
    <w:p w14:paraId="1745ED9C" w14:textId="1CBD54A7" w:rsidR="00BA6AB0" w:rsidRPr="00A847EE" w:rsidRDefault="00BA6AB0" w:rsidP="00CC18B6">
      <w:pPr>
        <w:autoSpaceDE w:val="0"/>
        <w:autoSpaceDN w:val="0"/>
        <w:spacing w:before="360" w:after="0"/>
        <w:jc w:val="center"/>
        <w:rPr>
          <w:rFonts w:eastAsiaTheme="minorHAnsi" w:cs="ArialNarrow,Bold"/>
          <w:b/>
          <w:bCs/>
          <w:color w:val="auto"/>
          <w:lang w:eastAsia="en-US"/>
        </w:rPr>
      </w:pPr>
      <w:r w:rsidRPr="00A847EE">
        <w:rPr>
          <w:rFonts w:eastAsiaTheme="minorHAnsi" w:cs="ArialNarrow,Bold"/>
          <w:b/>
          <w:bCs/>
          <w:color w:val="auto"/>
          <w:lang w:eastAsia="en-US"/>
        </w:rPr>
        <w:t>………………………………………………….</w:t>
      </w:r>
    </w:p>
    <w:p w14:paraId="07932317" w14:textId="77777777" w:rsidR="00445CF5" w:rsidRPr="00A847EE" w:rsidRDefault="00445CF5" w:rsidP="00CC18B6">
      <w:pPr>
        <w:autoSpaceDE w:val="0"/>
        <w:autoSpaceDN w:val="0"/>
        <w:spacing w:after="0"/>
        <w:jc w:val="left"/>
        <w:rPr>
          <w:rFonts w:eastAsiaTheme="minorHAnsi" w:cs="ArialNarrow,Bold"/>
          <w:b/>
          <w:bCs/>
          <w:color w:val="FF0000"/>
          <w:lang w:eastAsia="en-US"/>
        </w:rPr>
      </w:pPr>
    </w:p>
    <w:p w14:paraId="3B40AAD9" w14:textId="77777777" w:rsidR="00BA6AB0" w:rsidRPr="00A847EE" w:rsidRDefault="00BA6AB0" w:rsidP="00CC18B6">
      <w:pPr>
        <w:autoSpaceDE w:val="0"/>
        <w:autoSpaceDN w:val="0"/>
        <w:adjustRightInd w:val="0"/>
        <w:spacing w:after="0"/>
        <w:ind w:left="0" w:firstLine="0"/>
        <w:jc w:val="left"/>
        <w:rPr>
          <w:rFonts w:eastAsiaTheme="minorHAnsi" w:cs="ArialNarrow"/>
          <w:lang w:eastAsia="en-US"/>
        </w:rPr>
        <w:sectPr w:rsidR="00BA6AB0" w:rsidRPr="00A847EE" w:rsidSect="00677C6B">
          <w:headerReference w:type="default" r:id="rId9"/>
          <w:footerReference w:type="default" r:id="rId10"/>
          <w:headerReference w:type="first" r:id="rId11"/>
          <w:pgSz w:w="11906" w:h="16838" w:code="9"/>
          <w:pgMar w:top="1417" w:right="1417" w:bottom="1417" w:left="1417" w:header="708" w:footer="708" w:gutter="0"/>
          <w:cols w:space="708"/>
          <w:noEndnote/>
          <w:titlePg/>
          <w:docGrid w:linePitch="299"/>
        </w:sectPr>
      </w:pPr>
      <w:bookmarkStart w:id="11" w:name="_GoBack"/>
      <w:bookmarkEnd w:id="11"/>
    </w:p>
    <w:p w14:paraId="5BA2DAC6" w14:textId="77777777" w:rsidR="00BA6AB0" w:rsidRPr="00A847EE" w:rsidRDefault="00BA6AB0" w:rsidP="00CC18B6">
      <w:pPr>
        <w:autoSpaceDE w:val="0"/>
        <w:autoSpaceDN w:val="0"/>
        <w:adjustRightInd w:val="0"/>
        <w:spacing w:after="0"/>
        <w:ind w:left="0" w:firstLine="0"/>
        <w:jc w:val="left"/>
        <w:rPr>
          <w:rFonts w:eastAsiaTheme="minorHAnsi" w:cs="ArialNarrow"/>
          <w:b/>
          <w:bCs/>
          <w:lang w:eastAsia="en-US"/>
        </w:rPr>
      </w:pPr>
    </w:p>
    <w:p w14:paraId="3AE72D7C" w14:textId="318091CB" w:rsidR="00BA6AB0" w:rsidRPr="00A847EE" w:rsidRDefault="00BA6AB0" w:rsidP="00CC18B6">
      <w:pPr>
        <w:autoSpaceDE w:val="0"/>
        <w:autoSpaceDN w:val="0"/>
        <w:adjustRightInd w:val="0"/>
        <w:spacing w:after="0"/>
        <w:ind w:left="0" w:firstLine="0"/>
        <w:jc w:val="right"/>
        <w:rPr>
          <w:rFonts w:eastAsiaTheme="minorHAnsi" w:cs="ArialNarrow"/>
          <w:lang w:eastAsia="en-US"/>
        </w:rPr>
      </w:pPr>
      <w:r w:rsidRPr="00A847EE">
        <w:rPr>
          <w:rFonts w:eastAsiaTheme="minorHAnsi" w:cs="ArialNarrow"/>
          <w:b/>
          <w:bCs/>
          <w:lang w:eastAsia="en-US"/>
        </w:rPr>
        <w:t xml:space="preserve">Załącznik nr </w:t>
      </w:r>
      <w:r w:rsidR="004C5658" w:rsidRPr="00A847EE">
        <w:rPr>
          <w:rFonts w:eastAsiaTheme="minorHAnsi" w:cs="ArialNarrow"/>
          <w:b/>
          <w:bCs/>
          <w:lang w:eastAsia="en-US"/>
        </w:rPr>
        <w:t>8</w:t>
      </w:r>
      <w:r w:rsidRPr="00A847EE">
        <w:rPr>
          <w:rFonts w:eastAsiaTheme="minorHAnsi" w:cs="ArialNarrow"/>
          <w:b/>
          <w:bCs/>
          <w:lang w:eastAsia="en-US"/>
        </w:rPr>
        <w:t xml:space="preserve"> do umowy </w:t>
      </w:r>
    </w:p>
    <w:p w14:paraId="0AAB80E9" w14:textId="77777777" w:rsidR="00112F2F" w:rsidRPr="00A847EE" w:rsidRDefault="00112F2F" w:rsidP="00CC18B6">
      <w:pPr>
        <w:pStyle w:val="Default"/>
        <w:spacing w:line="276" w:lineRule="auto"/>
        <w:rPr>
          <w:sz w:val="22"/>
          <w:szCs w:val="22"/>
        </w:rPr>
      </w:pPr>
      <w:r w:rsidRPr="00A847EE">
        <w:rPr>
          <w:sz w:val="22"/>
          <w:szCs w:val="22"/>
        </w:rPr>
        <w:t xml:space="preserve">…………………………………… </w:t>
      </w:r>
    </w:p>
    <w:p w14:paraId="707D1FC4" w14:textId="77777777" w:rsidR="00112F2F" w:rsidRPr="00A847EE" w:rsidRDefault="00112F2F" w:rsidP="00CC18B6">
      <w:pPr>
        <w:pStyle w:val="Default"/>
        <w:spacing w:line="276" w:lineRule="auto"/>
        <w:rPr>
          <w:sz w:val="22"/>
          <w:szCs w:val="22"/>
        </w:rPr>
      </w:pPr>
      <w:r w:rsidRPr="00A847EE">
        <w:rPr>
          <w:sz w:val="22"/>
          <w:szCs w:val="22"/>
        </w:rPr>
        <w:t xml:space="preserve">…………………………………… </w:t>
      </w:r>
    </w:p>
    <w:p w14:paraId="0B389A18" w14:textId="77777777" w:rsidR="00112F2F" w:rsidRPr="00A847EE" w:rsidRDefault="00112F2F" w:rsidP="00CC18B6">
      <w:pPr>
        <w:pStyle w:val="Default"/>
        <w:spacing w:line="276" w:lineRule="auto"/>
        <w:rPr>
          <w:sz w:val="22"/>
          <w:szCs w:val="22"/>
        </w:rPr>
      </w:pPr>
      <w:r w:rsidRPr="00A847EE">
        <w:rPr>
          <w:sz w:val="22"/>
          <w:szCs w:val="22"/>
        </w:rPr>
        <w:t xml:space="preserve">…………………………………… </w:t>
      </w:r>
    </w:p>
    <w:p w14:paraId="11C265EA" w14:textId="157C2FD0" w:rsidR="00BA6AB0" w:rsidRPr="00A847EE" w:rsidRDefault="00112F2F" w:rsidP="00CC18B6">
      <w:pPr>
        <w:autoSpaceDE w:val="0"/>
        <w:autoSpaceDN w:val="0"/>
        <w:adjustRightInd w:val="0"/>
        <w:spacing w:after="0"/>
        <w:ind w:left="0" w:firstLine="0"/>
        <w:jc w:val="left"/>
        <w:rPr>
          <w:i/>
          <w:iCs/>
        </w:rPr>
      </w:pPr>
      <w:r w:rsidRPr="00A847EE">
        <w:rPr>
          <w:i/>
          <w:iCs/>
        </w:rPr>
        <w:t>nazwa (firma) i adres podwykonawcy</w:t>
      </w:r>
    </w:p>
    <w:p w14:paraId="3421A0AA" w14:textId="77777777" w:rsidR="00112F2F" w:rsidRPr="00A847EE" w:rsidRDefault="00112F2F" w:rsidP="00CC18B6">
      <w:pPr>
        <w:autoSpaceDE w:val="0"/>
        <w:autoSpaceDN w:val="0"/>
        <w:adjustRightInd w:val="0"/>
        <w:spacing w:after="0"/>
        <w:ind w:left="0" w:firstLine="0"/>
        <w:jc w:val="left"/>
        <w:rPr>
          <w:i/>
          <w:iCs/>
        </w:rPr>
      </w:pPr>
    </w:p>
    <w:p w14:paraId="42F227C3" w14:textId="77097CBA" w:rsidR="00112F2F" w:rsidRPr="00A847EE" w:rsidRDefault="00112F2F" w:rsidP="00CC18B6">
      <w:pPr>
        <w:pStyle w:val="Default"/>
        <w:spacing w:line="276" w:lineRule="auto"/>
        <w:jc w:val="right"/>
        <w:rPr>
          <w:sz w:val="22"/>
          <w:szCs w:val="22"/>
        </w:rPr>
      </w:pPr>
      <w:r w:rsidRPr="00A847EE">
        <w:rPr>
          <w:sz w:val="22"/>
          <w:szCs w:val="22"/>
        </w:rPr>
        <w:t xml:space="preserve">Przecław, dnia ………. </w:t>
      </w:r>
    </w:p>
    <w:p w14:paraId="5EEC3C07" w14:textId="4202D25F" w:rsidR="00112F2F" w:rsidRPr="00A847EE" w:rsidRDefault="00112F2F" w:rsidP="00CC18B6">
      <w:pPr>
        <w:pStyle w:val="Default"/>
        <w:spacing w:line="276" w:lineRule="auto"/>
        <w:jc w:val="center"/>
        <w:rPr>
          <w:sz w:val="22"/>
          <w:szCs w:val="22"/>
        </w:rPr>
      </w:pPr>
      <w:r w:rsidRPr="00A847EE">
        <w:rPr>
          <w:b/>
          <w:bCs/>
          <w:sz w:val="22"/>
          <w:szCs w:val="22"/>
        </w:rPr>
        <w:t>OŚWIADCZENIE</w:t>
      </w:r>
    </w:p>
    <w:p w14:paraId="27C7D0BB" w14:textId="255ABB36" w:rsidR="00112F2F" w:rsidRPr="00A847EE" w:rsidRDefault="00112F2F" w:rsidP="00CC18B6">
      <w:pPr>
        <w:pStyle w:val="Default"/>
        <w:spacing w:line="276" w:lineRule="auto"/>
        <w:rPr>
          <w:sz w:val="22"/>
          <w:szCs w:val="22"/>
        </w:rPr>
      </w:pPr>
      <w:r w:rsidRPr="00A847EE">
        <w:rPr>
          <w:sz w:val="22"/>
          <w:szCs w:val="22"/>
        </w:rPr>
        <w:t xml:space="preserve">Reprezentując ………………………………………………………………………………………………………………………. </w:t>
      </w:r>
    </w:p>
    <w:p w14:paraId="379F56E6" w14:textId="014D6872" w:rsidR="00112F2F" w:rsidRPr="00A847EE" w:rsidRDefault="00112F2F" w:rsidP="00CC18B6">
      <w:pPr>
        <w:pStyle w:val="Default"/>
        <w:spacing w:line="276" w:lineRule="auto"/>
        <w:jc w:val="center"/>
        <w:rPr>
          <w:i/>
          <w:iCs/>
          <w:sz w:val="22"/>
          <w:szCs w:val="22"/>
        </w:rPr>
      </w:pPr>
      <w:r w:rsidRPr="00A847EE">
        <w:rPr>
          <w:i/>
          <w:iCs/>
          <w:sz w:val="22"/>
          <w:szCs w:val="22"/>
        </w:rPr>
        <w:t>Nazwa (firma) i adres podwykonawcy</w:t>
      </w:r>
    </w:p>
    <w:p w14:paraId="76D57B89" w14:textId="3E35C463" w:rsidR="00112F2F" w:rsidRPr="00A847EE" w:rsidRDefault="00112F2F" w:rsidP="00CC18B6">
      <w:pPr>
        <w:pStyle w:val="Default"/>
        <w:spacing w:line="276" w:lineRule="auto"/>
        <w:rPr>
          <w:sz w:val="22"/>
          <w:szCs w:val="22"/>
        </w:rPr>
      </w:pPr>
      <w:r w:rsidRPr="00A847EE">
        <w:rPr>
          <w:sz w:val="22"/>
          <w:szCs w:val="22"/>
        </w:rPr>
        <w:t xml:space="preserve">będącego podwykonawcą ……………………………………………………………………………………………………… </w:t>
      </w:r>
    </w:p>
    <w:p w14:paraId="76F129A2" w14:textId="6712907F" w:rsidR="00112F2F" w:rsidRPr="00A847EE" w:rsidRDefault="00112F2F" w:rsidP="00CC18B6">
      <w:pPr>
        <w:pStyle w:val="Default"/>
        <w:spacing w:line="276" w:lineRule="auto"/>
        <w:jc w:val="center"/>
        <w:rPr>
          <w:i/>
          <w:iCs/>
          <w:sz w:val="22"/>
          <w:szCs w:val="22"/>
        </w:rPr>
      </w:pPr>
      <w:r w:rsidRPr="00A847EE">
        <w:rPr>
          <w:i/>
          <w:iCs/>
          <w:sz w:val="22"/>
          <w:szCs w:val="22"/>
        </w:rPr>
        <w:t>Nazwa (firma) i adres wykonawcy</w:t>
      </w:r>
    </w:p>
    <w:p w14:paraId="1CD7173A" w14:textId="78607523" w:rsidR="00112F2F" w:rsidRPr="00A847EE" w:rsidRDefault="00112F2F" w:rsidP="00CC18B6">
      <w:pPr>
        <w:pStyle w:val="Default"/>
        <w:spacing w:line="276" w:lineRule="auto"/>
        <w:rPr>
          <w:sz w:val="22"/>
          <w:szCs w:val="22"/>
        </w:rPr>
      </w:pPr>
      <w:r w:rsidRPr="00A847EE">
        <w:rPr>
          <w:sz w:val="22"/>
          <w:szCs w:val="22"/>
        </w:rPr>
        <w:t xml:space="preserve">w zakresie ………………………………………………………………………………………...…………………………………... </w:t>
      </w:r>
    </w:p>
    <w:p w14:paraId="02A2CACA" w14:textId="793D2CE9" w:rsidR="00112F2F" w:rsidRPr="00A847EE" w:rsidRDefault="00112F2F" w:rsidP="00CC18B6">
      <w:pPr>
        <w:pStyle w:val="Default"/>
        <w:spacing w:line="276" w:lineRule="auto"/>
        <w:rPr>
          <w:sz w:val="22"/>
          <w:szCs w:val="22"/>
        </w:rPr>
      </w:pPr>
      <w:r w:rsidRPr="00A847EE">
        <w:rPr>
          <w:sz w:val="22"/>
          <w:szCs w:val="22"/>
        </w:rPr>
        <w:t xml:space="preserve">……………………………………………………………………………………………………………………………………………… </w:t>
      </w:r>
    </w:p>
    <w:p w14:paraId="3A4A5C22" w14:textId="27A48FB1" w:rsidR="00112F2F" w:rsidRPr="00A847EE" w:rsidRDefault="00112F2F" w:rsidP="00CC18B6">
      <w:pPr>
        <w:pStyle w:val="Default"/>
        <w:spacing w:line="276" w:lineRule="auto"/>
        <w:rPr>
          <w:sz w:val="22"/>
          <w:szCs w:val="22"/>
        </w:rPr>
      </w:pPr>
      <w:r w:rsidRPr="00A847EE">
        <w:rPr>
          <w:sz w:val="22"/>
          <w:szCs w:val="22"/>
        </w:rPr>
        <w:t xml:space="preserve">……………………………………………………………………………………………………………………………………………… </w:t>
      </w:r>
    </w:p>
    <w:p w14:paraId="51BD5966" w14:textId="269251BC" w:rsidR="00112F2F" w:rsidRPr="00A847EE" w:rsidRDefault="00112F2F" w:rsidP="00CC18B6">
      <w:pPr>
        <w:pStyle w:val="Default"/>
        <w:spacing w:line="276" w:lineRule="auto"/>
        <w:jc w:val="center"/>
        <w:rPr>
          <w:sz w:val="22"/>
          <w:szCs w:val="22"/>
        </w:rPr>
      </w:pPr>
      <w:r w:rsidRPr="00A847EE">
        <w:rPr>
          <w:i/>
          <w:iCs/>
          <w:sz w:val="22"/>
          <w:szCs w:val="22"/>
        </w:rPr>
        <w:t>(rodzaj prac)</w:t>
      </w:r>
    </w:p>
    <w:p w14:paraId="681B6EC0" w14:textId="4DB4B474" w:rsidR="00112F2F" w:rsidRPr="00A847EE" w:rsidRDefault="00112F2F" w:rsidP="00CC18B6">
      <w:pPr>
        <w:pStyle w:val="Default"/>
        <w:spacing w:line="276" w:lineRule="auto"/>
        <w:rPr>
          <w:sz w:val="22"/>
          <w:szCs w:val="22"/>
        </w:rPr>
      </w:pPr>
      <w:r w:rsidRPr="00A847EE">
        <w:rPr>
          <w:sz w:val="22"/>
          <w:szCs w:val="22"/>
        </w:rPr>
        <w:t xml:space="preserve">na zadaniu pn.: ……………………………………………………………………………….……………………………………... </w:t>
      </w:r>
    </w:p>
    <w:p w14:paraId="7F74ADA3" w14:textId="0753B85C" w:rsidR="00112F2F" w:rsidRPr="00A847EE" w:rsidRDefault="00112F2F" w:rsidP="00CC18B6">
      <w:pPr>
        <w:pStyle w:val="Default"/>
        <w:spacing w:line="276" w:lineRule="auto"/>
        <w:rPr>
          <w:sz w:val="22"/>
          <w:szCs w:val="22"/>
        </w:rPr>
      </w:pPr>
      <w:r w:rsidRPr="00A847EE">
        <w:rPr>
          <w:sz w:val="22"/>
          <w:szCs w:val="22"/>
        </w:rPr>
        <w:t xml:space="preserve">realizowanym w ramach umowy nr ………………………………………… z dnia ………………..………………… </w:t>
      </w:r>
    </w:p>
    <w:p w14:paraId="3A364A04" w14:textId="51C6B276" w:rsidR="00112F2F" w:rsidRPr="00A847EE" w:rsidRDefault="00112F2F" w:rsidP="00CC18B6">
      <w:pPr>
        <w:pStyle w:val="Default"/>
        <w:spacing w:line="276" w:lineRule="auto"/>
        <w:rPr>
          <w:sz w:val="22"/>
          <w:szCs w:val="22"/>
        </w:rPr>
      </w:pPr>
      <w:r w:rsidRPr="00A847EE">
        <w:rPr>
          <w:sz w:val="22"/>
          <w:szCs w:val="22"/>
        </w:rPr>
        <w:t xml:space="preserve">zawartej przez Zamawiającego, tj.: </w:t>
      </w:r>
      <w:r w:rsidRPr="00A847EE">
        <w:rPr>
          <w:b/>
          <w:bCs/>
          <w:sz w:val="22"/>
          <w:szCs w:val="22"/>
        </w:rPr>
        <w:t xml:space="preserve">Gminę Przecław </w:t>
      </w:r>
      <w:r w:rsidRPr="00A847EE">
        <w:rPr>
          <w:sz w:val="22"/>
          <w:szCs w:val="22"/>
        </w:rPr>
        <w:t xml:space="preserve">z ………………………………………………….………… </w:t>
      </w:r>
    </w:p>
    <w:p w14:paraId="4FC24269" w14:textId="798DC13C" w:rsidR="00112F2F" w:rsidRPr="00A847EE" w:rsidRDefault="00112F2F" w:rsidP="00CC18B6">
      <w:pPr>
        <w:pStyle w:val="Default"/>
        <w:spacing w:line="276" w:lineRule="auto"/>
        <w:rPr>
          <w:sz w:val="22"/>
          <w:szCs w:val="22"/>
        </w:rPr>
      </w:pPr>
      <w:r w:rsidRPr="00A847EE">
        <w:rPr>
          <w:sz w:val="22"/>
          <w:szCs w:val="22"/>
        </w:rPr>
        <w:t xml:space="preserve">……………………………………………………………………………………………………………………………………………… </w:t>
      </w:r>
    </w:p>
    <w:p w14:paraId="6A7A9081" w14:textId="791646AA" w:rsidR="00112F2F" w:rsidRPr="00A847EE" w:rsidRDefault="00112F2F" w:rsidP="00CC18B6">
      <w:pPr>
        <w:pStyle w:val="Default"/>
        <w:spacing w:line="276" w:lineRule="auto"/>
        <w:jc w:val="center"/>
        <w:rPr>
          <w:sz w:val="22"/>
          <w:szCs w:val="22"/>
        </w:rPr>
      </w:pPr>
      <w:r w:rsidRPr="00A847EE">
        <w:rPr>
          <w:i/>
          <w:iCs/>
          <w:sz w:val="22"/>
          <w:szCs w:val="22"/>
        </w:rPr>
        <w:t>Nazwa (firma) i adres Wykonawcy</w:t>
      </w:r>
    </w:p>
    <w:p w14:paraId="7B06A74F" w14:textId="77777777" w:rsidR="00112F2F" w:rsidRPr="00A847EE" w:rsidRDefault="00112F2F" w:rsidP="00CC18B6">
      <w:pPr>
        <w:pStyle w:val="Default"/>
        <w:spacing w:line="276" w:lineRule="auto"/>
        <w:rPr>
          <w:sz w:val="22"/>
          <w:szCs w:val="22"/>
        </w:rPr>
      </w:pPr>
      <w:r w:rsidRPr="00A847EE">
        <w:rPr>
          <w:sz w:val="22"/>
          <w:szCs w:val="22"/>
        </w:rPr>
        <w:t xml:space="preserve">Oświadczam, że otrzymałem należne wynagrodzenie od Wykonawcy: </w:t>
      </w:r>
    </w:p>
    <w:p w14:paraId="494D8AF8" w14:textId="2950EF8D" w:rsidR="00112F2F" w:rsidRPr="00A847EE" w:rsidRDefault="00112F2F" w:rsidP="00CC18B6">
      <w:pPr>
        <w:pStyle w:val="Default"/>
        <w:spacing w:line="276" w:lineRule="auto"/>
        <w:rPr>
          <w:sz w:val="22"/>
          <w:szCs w:val="22"/>
        </w:rPr>
      </w:pPr>
      <w:r w:rsidRPr="00A847EE">
        <w:rPr>
          <w:sz w:val="22"/>
          <w:szCs w:val="22"/>
        </w:rPr>
        <w:t xml:space="preserve">……………………………………………………………………………………………………………………………………………… </w:t>
      </w:r>
    </w:p>
    <w:p w14:paraId="3ED91CF1" w14:textId="5F740004" w:rsidR="00112F2F" w:rsidRPr="00A847EE" w:rsidRDefault="00112F2F" w:rsidP="00CC18B6">
      <w:pPr>
        <w:pStyle w:val="Default"/>
        <w:spacing w:line="276" w:lineRule="auto"/>
        <w:rPr>
          <w:sz w:val="22"/>
          <w:szCs w:val="22"/>
        </w:rPr>
      </w:pPr>
      <w:r w:rsidRPr="00A847EE">
        <w:rPr>
          <w:sz w:val="22"/>
          <w:szCs w:val="22"/>
        </w:rPr>
        <w:t xml:space="preserve">w kwocie: ………………………………………………………………………………………………………...……………………. </w:t>
      </w:r>
    </w:p>
    <w:p w14:paraId="2A382304" w14:textId="1E591E6B" w:rsidR="00112F2F" w:rsidRPr="00A847EE" w:rsidRDefault="00112F2F" w:rsidP="00CC18B6">
      <w:pPr>
        <w:pStyle w:val="Default"/>
        <w:spacing w:line="276" w:lineRule="auto"/>
        <w:rPr>
          <w:sz w:val="22"/>
          <w:szCs w:val="22"/>
        </w:rPr>
      </w:pPr>
      <w:r w:rsidRPr="00A847EE">
        <w:rPr>
          <w:sz w:val="22"/>
          <w:szCs w:val="22"/>
        </w:rPr>
        <w:t xml:space="preserve">(słownie: ………………………………………………………………………………………………………..…………………….) </w:t>
      </w:r>
    </w:p>
    <w:p w14:paraId="46A425A6" w14:textId="08B5FB80" w:rsidR="00112F2F" w:rsidRPr="00A847EE" w:rsidRDefault="00112F2F" w:rsidP="00CC18B6">
      <w:pPr>
        <w:pStyle w:val="Default"/>
        <w:spacing w:line="276" w:lineRule="auto"/>
        <w:rPr>
          <w:sz w:val="22"/>
          <w:szCs w:val="22"/>
        </w:rPr>
      </w:pPr>
      <w:r w:rsidRPr="00A847EE">
        <w:rPr>
          <w:sz w:val="22"/>
          <w:szCs w:val="22"/>
        </w:rPr>
        <w:t xml:space="preserve">za prace wykonane w okresie od ……………………………………. do ……………………….……………………….. </w:t>
      </w:r>
    </w:p>
    <w:p w14:paraId="224518F0" w14:textId="77777777" w:rsidR="00112F2F" w:rsidRPr="00A847EE" w:rsidRDefault="00112F2F" w:rsidP="00CC18B6">
      <w:pPr>
        <w:pStyle w:val="Default"/>
        <w:spacing w:line="276" w:lineRule="auto"/>
        <w:rPr>
          <w:sz w:val="22"/>
          <w:szCs w:val="22"/>
        </w:rPr>
      </w:pPr>
      <w:r w:rsidRPr="00A847EE">
        <w:rPr>
          <w:sz w:val="22"/>
          <w:szCs w:val="22"/>
        </w:rPr>
        <w:t xml:space="preserve">netto: …………………………………… </w:t>
      </w:r>
    </w:p>
    <w:p w14:paraId="4FDA7B8A" w14:textId="77777777" w:rsidR="00112F2F" w:rsidRPr="00A847EE" w:rsidRDefault="00112F2F" w:rsidP="00CC18B6">
      <w:pPr>
        <w:pStyle w:val="Default"/>
        <w:spacing w:line="276" w:lineRule="auto"/>
        <w:rPr>
          <w:sz w:val="22"/>
          <w:szCs w:val="22"/>
        </w:rPr>
      </w:pPr>
      <w:r w:rsidRPr="00A847EE">
        <w:rPr>
          <w:sz w:val="22"/>
          <w:szCs w:val="22"/>
        </w:rPr>
        <w:t xml:space="preserve">podatek VAT: ………………………………………. </w:t>
      </w:r>
    </w:p>
    <w:p w14:paraId="0BC23A7F" w14:textId="77777777" w:rsidR="00112F2F" w:rsidRPr="00A847EE" w:rsidRDefault="00112F2F" w:rsidP="00CC18B6">
      <w:pPr>
        <w:pStyle w:val="Default"/>
        <w:spacing w:line="276" w:lineRule="auto"/>
        <w:rPr>
          <w:sz w:val="22"/>
          <w:szCs w:val="22"/>
        </w:rPr>
      </w:pPr>
      <w:r w:rsidRPr="00A847EE">
        <w:rPr>
          <w:sz w:val="22"/>
          <w:szCs w:val="22"/>
        </w:rPr>
        <w:t xml:space="preserve">brutto: ………………………………….. </w:t>
      </w:r>
    </w:p>
    <w:p w14:paraId="2598CF79" w14:textId="5540CA20" w:rsidR="00112F2F" w:rsidRPr="00A847EE" w:rsidRDefault="00112F2F" w:rsidP="00CC18B6">
      <w:pPr>
        <w:pStyle w:val="Default"/>
        <w:spacing w:line="276" w:lineRule="auto"/>
        <w:rPr>
          <w:sz w:val="22"/>
          <w:szCs w:val="22"/>
        </w:rPr>
      </w:pPr>
      <w:r w:rsidRPr="00A847EE">
        <w:rPr>
          <w:sz w:val="22"/>
          <w:szCs w:val="22"/>
        </w:rPr>
        <w:t>zgodnie z fakturą VAT/rachunkiem nr …………………………………………… z dnia …………………………… oraz protokołem wykonanych prac, podpisanym przez kierownika budowy Wykonawcy.</w:t>
      </w:r>
    </w:p>
    <w:p w14:paraId="0A0631E8" w14:textId="77777777" w:rsidR="00112F2F" w:rsidRPr="00A847EE" w:rsidRDefault="00112F2F" w:rsidP="00CC18B6">
      <w:pPr>
        <w:pStyle w:val="Default"/>
        <w:spacing w:line="276" w:lineRule="auto"/>
        <w:rPr>
          <w:sz w:val="22"/>
          <w:szCs w:val="22"/>
        </w:rPr>
      </w:pPr>
    </w:p>
    <w:p w14:paraId="354ADA0D" w14:textId="3BDF5C04" w:rsidR="00112F2F" w:rsidRPr="00A847EE" w:rsidRDefault="00112F2F" w:rsidP="00CC18B6">
      <w:pPr>
        <w:pStyle w:val="Default"/>
        <w:spacing w:line="276" w:lineRule="auto"/>
        <w:rPr>
          <w:sz w:val="22"/>
          <w:szCs w:val="22"/>
        </w:rPr>
      </w:pPr>
      <w:r w:rsidRPr="00A847EE">
        <w:rPr>
          <w:sz w:val="22"/>
          <w:szCs w:val="22"/>
        </w:rPr>
        <w:t>Odpis protokołu załącza</w:t>
      </w:r>
      <w:r w:rsidR="00DF09D9" w:rsidRPr="00A847EE">
        <w:rPr>
          <w:sz w:val="22"/>
          <w:szCs w:val="22"/>
        </w:rPr>
        <w:t>m</w:t>
      </w:r>
      <w:r w:rsidRPr="00A847EE">
        <w:rPr>
          <w:sz w:val="22"/>
          <w:szCs w:val="22"/>
        </w:rPr>
        <w:t xml:space="preserve"> </w:t>
      </w:r>
    </w:p>
    <w:p w14:paraId="79B7BACE" w14:textId="77777777" w:rsidR="00112F2F" w:rsidRPr="00A847EE" w:rsidRDefault="00112F2F" w:rsidP="00CC18B6">
      <w:pPr>
        <w:pStyle w:val="Default"/>
        <w:spacing w:line="276" w:lineRule="auto"/>
        <w:rPr>
          <w:sz w:val="22"/>
          <w:szCs w:val="22"/>
        </w:rPr>
      </w:pPr>
    </w:p>
    <w:p w14:paraId="7749CE35" w14:textId="77777777" w:rsidR="00112F2F" w:rsidRPr="00A847EE" w:rsidRDefault="00112F2F" w:rsidP="00CC18B6">
      <w:pPr>
        <w:pStyle w:val="Default"/>
        <w:spacing w:line="276" w:lineRule="auto"/>
        <w:rPr>
          <w:sz w:val="22"/>
          <w:szCs w:val="22"/>
        </w:rPr>
      </w:pPr>
    </w:p>
    <w:p w14:paraId="66B0B801" w14:textId="77777777" w:rsidR="00112F2F" w:rsidRPr="00A847EE" w:rsidRDefault="00112F2F" w:rsidP="00CC18B6">
      <w:pPr>
        <w:pStyle w:val="Default"/>
        <w:spacing w:line="276" w:lineRule="auto"/>
        <w:rPr>
          <w:sz w:val="22"/>
          <w:szCs w:val="22"/>
        </w:rPr>
      </w:pPr>
    </w:p>
    <w:p w14:paraId="139BFC3E" w14:textId="77777777" w:rsidR="00112F2F" w:rsidRPr="00A847EE" w:rsidRDefault="00112F2F" w:rsidP="00CC18B6">
      <w:pPr>
        <w:pStyle w:val="Default"/>
        <w:spacing w:line="276" w:lineRule="auto"/>
        <w:jc w:val="right"/>
        <w:rPr>
          <w:sz w:val="22"/>
          <w:szCs w:val="22"/>
        </w:rPr>
      </w:pPr>
      <w:r w:rsidRPr="00A847EE">
        <w:rPr>
          <w:sz w:val="22"/>
          <w:szCs w:val="22"/>
        </w:rPr>
        <w:t xml:space="preserve">………………………………………… </w:t>
      </w:r>
    </w:p>
    <w:p w14:paraId="4B1098EF" w14:textId="62288FFE" w:rsidR="00112F2F" w:rsidRPr="00A847EE" w:rsidRDefault="00112F2F" w:rsidP="00CC18B6">
      <w:pPr>
        <w:autoSpaceDE w:val="0"/>
        <w:autoSpaceDN w:val="0"/>
        <w:adjustRightInd w:val="0"/>
        <w:spacing w:after="0"/>
        <w:ind w:left="7080" w:firstLine="708"/>
        <w:jc w:val="left"/>
        <w:rPr>
          <w:i/>
          <w:iCs/>
        </w:rPr>
      </w:pPr>
      <w:r w:rsidRPr="00A847EE">
        <w:rPr>
          <w:i/>
          <w:iCs/>
        </w:rPr>
        <w:t>(podpis)</w:t>
      </w:r>
    </w:p>
    <w:p w14:paraId="64C59EC1" w14:textId="77777777" w:rsidR="00200DB4" w:rsidRPr="00A847EE" w:rsidRDefault="00200DB4" w:rsidP="00CC18B6">
      <w:pPr>
        <w:autoSpaceDE w:val="0"/>
        <w:autoSpaceDN w:val="0"/>
        <w:adjustRightInd w:val="0"/>
        <w:spacing w:after="0"/>
        <w:ind w:left="7080" w:firstLine="708"/>
        <w:jc w:val="left"/>
        <w:rPr>
          <w:i/>
          <w:iCs/>
        </w:rPr>
      </w:pPr>
    </w:p>
    <w:p w14:paraId="157BE985" w14:textId="77777777" w:rsidR="00200DB4" w:rsidRPr="00A847EE" w:rsidRDefault="00200DB4" w:rsidP="00CC18B6">
      <w:pPr>
        <w:autoSpaceDE w:val="0"/>
        <w:autoSpaceDN w:val="0"/>
        <w:adjustRightInd w:val="0"/>
        <w:spacing w:after="0"/>
        <w:ind w:left="7080" w:firstLine="708"/>
        <w:jc w:val="left"/>
        <w:rPr>
          <w:i/>
          <w:iCs/>
        </w:rPr>
      </w:pPr>
    </w:p>
    <w:p w14:paraId="7F825CAC" w14:textId="77777777" w:rsidR="00200DB4" w:rsidRPr="00A847EE" w:rsidRDefault="00200DB4" w:rsidP="00CC18B6">
      <w:pPr>
        <w:autoSpaceDE w:val="0"/>
        <w:autoSpaceDN w:val="0"/>
        <w:adjustRightInd w:val="0"/>
        <w:spacing w:after="0"/>
        <w:ind w:left="7080" w:firstLine="708"/>
        <w:jc w:val="left"/>
        <w:rPr>
          <w:i/>
          <w:iCs/>
        </w:rPr>
      </w:pPr>
    </w:p>
    <w:p w14:paraId="376BECC2" w14:textId="77777777" w:rsidR="00200DB4" w:rsidRPr="00A847EE" w:rsidRDefault="00200DB4" w:rsidP="00CC18B6">
      <w:pPr>
        <w:autoSpaceDE w:val="0"/>
        <w:autoSpaceDN w:val="0"/>
        <w:adjustRightInd w:val="0"/>
        <w:spacing w:after="0"/>
        <w:ind w:left="7080" w:firstLine="708"/>
        <w:jc w:val="left"/>
        <w:rPr>
          <w:i/>
          <w:iCs/>
        </w:rPr>
      </w:pPr>
    </w:p>
    <w:p w14:paraId="7396C829" w14:textId="77777777" w:rsidR="00200DB4" w:rsidRPr="00A847EE" w:rsidRDefault="00200DB4" w:rsidP="00CC18B6">
      <w:pPr>
        <w:autoSpaceDE w:val="0"/>
        <w:autoSpaceDN w:val="0"/>
        <w:adjustRightInd w:val="0"/>
        <w:spacing w:after="0"/>
        <w:ind w:left="7080" w:firstLine="708"/>
        <w:jc w:val="left"/>
        <w:rPr>
          <w:i/>
          <w:iCs/>
        </w:rPr>
      </w:pPr>
    </w:p>
    <w:p w14:paraId="122C79AA" w14:textId="77777777" w:rsidR="00200DB4" w:rsidRPr="00A847EE" w:rsidRDefault="00200DB4" w:rsidP="00CC18B6">
      <w:pPr>
        <w:autoSpaceDE w:val="0"/>
        <w:autoSpaceDN w:val="0"/>
        <w:adjustRightInd w:val="0"/>
        <w:spacing w:after="0"/>
        <w:ind w:left="7080" w:firstLine="708"/>
        <w:jc w:val="left"/>
        <w:rPr>
          <w:i/>
          <w:iCs/>
        </w:rPr>
      </w:pPr>
    </w:p>
    <w:p w14:paraId="050D1C06" w14:textId="5461F20D" w:rsidR="00200DB4" w:rsidRPr="00A847EE" w:rsidRDefault="00200DB4" w:rsidP="00CC18B6">
      <w:pPr>
        <w:spacing w:after="160"/>
        <w:ind w:left="0" w:firstLine="0"/>
        <w:jc w:val="left"/>
        <w:rPr>
          <w:i/>
          <w:iCs/>
        </w:rPr>
      </w:pPr>
      <w:r w:rsidRPr="00A847EE">
        <w:rPr>
          <w:i/>
          <w:iCs/>
        </w:rPr>
        <w:br w:type="page"/>
      </w:r>
    </w:p>
    <w:p w14:paraId="4C8FB79D" w14:textId="77777777" w:rsidR="00200DB4" w:rsidRPr="00A847EE" w:rsidRDefault="00200DB4" w:rsidP="00CC18B6">
      <w:pPr>
        <w:autoSpaceDE w:val="0"/>
        <w:autoSpaceDN w:val="0"/>
        <w:adjustRightInd w:val="0"/>
        <w:spacing w:after="0"/>
        <w:ind w:left="7080" w:firstLine="708"/>
        <w:jc w:val="left"/>
        <w:rPr>
          <w:i/>
          <w:iCs/>
        </w:rPr>
      </w:pPr>
    </w:p>
    <w:p w14:paraId="2C3D88E5" w14:textId="5A440243" w:rsidR="00200DB4" w:rsidRPr="00A847EE" w:rsidRDefault="00200DB4" w:rsidP="00CC18B6">
      <w:pPr>
        <w:autoSpaceDE w:val="0"/>
        <w:autoSpaceDN w:val="0"/>
        <w:adjustRightInd w:val="0"/>
        <w:spacing w:after="0"/>
        <w:ind w:left="0" w:firstLine="0"/>
        <w:jc w:val="right"/>
        <w:rPr>
          <w:rFonts w:eastAsiaTheme="minorHAnsi" w:cs="ArialNarrow"/>
          <w:lang w:eastAsia="en-US"/>
        </w:rPr>
      </w:pPr>
      <w:r w:rsidRPr="00A847EE">
        <w:rPr>
          <w:rFonts w:eastAsiaTheme="minorHAnsi" w:cs="ArialNarrow"/>
          <w:b/>
          <w:bCs/>
          <w:lang w:eastAsia="en-US"/>
        </w:rPr>
        <w:t xml:space="preserve">Załącznik nr </w:t>
      </w:r>
      <w:r w:rsidR="004C5658" w:rsidRPr="00A847EE">
        <w:rPr>
          <w:rFonts w:eastAsiaTheme="minorHAnsi" w:cs="ArialNarrow"/>
          <w:b/>
          <w:bCs/>
          <w:lang w:eastAsia="en-US"/>
        </w:rPr>
        <w:t>9</w:t>
      </w:r>
      <w:r w:rsidRPr="00A847EE">
        <w:rPr>
          <w:rFonts w:eastAsiaTheme="minorHAnsi" w:cs="ArialNarrow"/>
          <w:b/>
          <w:bCs/>
          <w:lang w:eastAsia="en-US"/>
        </w:rPr>
        <w:t xml:space="preserve"> do umowy </w:t>
      </w:r>
    </w:p>
    <w:p w14:paraId="4FB985D8" w14:textId="77777777" w:rsidR="00200DB4" w:rsidRPr="00A847EE" w:rsidRDefault="00200DB4" w:rsidP="00CC18B6">
      <w:pPr>
        <w:pStyle w:val="Default"/>
        <w:spacing w:line="276" w:lineRule="auto"/>
        <w:rPr>
          <w:sz w:val="22"/>
          <w:szCs w:val="22"/>
        </w:rPr>
      </w:pPr>
      <w:r w:rsidRPr="00A847EE">
        <w:rPr>
          <w:sz w:val="22"/>
          <w:szCs w:val="22"/>
        </w:rPr>
        <w:t xml:space="preserve">…………………………………… </w:t>
      </w:r>
    </w:p>
    <w:p w14:paraId="1B508258" w14:textId="77777777" w:rsidR="00200DB4" w:rsidRPr="00A847EE" w:rsidRDefault="00200DB4" w:rsidP="00CC18B6">
      <w:pPr>
        <w:pStyle w:val="Default"/>
        <w:spacing w:line="276" w:lineRule="auto"/>
        <w:rPr>
          <w:sz w:val="22"/>
          <w:szCs w:val="22"/>
        </w:rPr>
      </w:pPr>
      <w:r w:rsidRPr="00A847EE">
        <w:rPr>
          <w:sz w:val="22"/>
          <w:szCs w:val="22"/>
        </w:rPr>
        <w:t xml:space="preserve">…………………………………… </w:t>
      </w:r>
    </w:p>
    <w:p w14:paraId="7AA51965" w14:textId="77777777" w:rsidR="00200DB4" w:rsidRPr="00A847EE" w:rsidRDefault="00200DB4" w:rsidP="00CC18B6">
      <w:pPr>
        <w:pStyle w:val="Default"/>
        <w:spacing w:line="276" w:lineRule="auto"/>
        <w:rPr>
          <w:sz w:val="22"/>
          <w:szCs w:val="22"/>
        </w:rPr>
      </w:pPr>
      <w:r w:rsidRPr="00A847EE">
        <w:rPr>
          <w:sz w:val="22"/>
          <w:szCs w:val="22"/>
        </w:rPr>
        <w:t xml:space="preserve">…………………………………… </w:t>
      </w:r>
    </w:p>
    <w:p w14:paraId="2ACC3712" w14:textId="0FF4C59A" w:rsidR="00200DB4" w:rsidRPr="00A847EE" w:rsidRDefault="00200DB4" w:rsidP="00CC18B6">
      <w:pPr>
        <w:autoSpaceDE w:val="0"/>
        <w:autoSpaceDN w:val="0"/>
        <w:adjustRightInd w:val="0"/>
        <w:spacing w:after="0"/>
        <w:ind w:left="0" w:firstLine="0"/>
        <w:jc w:val="left"/>
        <w:rPr>
          <w:i/>
          <w:iCs/>
        </w:rPr>
      </w:pPr>
      <w:r w:rsidRPr="00A847EE">
        <w:rPr>
          <w:i/>
          <w:iCs/>
        </w:rPr>
        <w:t>Dalszy Podwykonawca</w:t>
      </w:r>
    </w:p>
    <w:p w14:paraId="77697F48" w14:textId="77777777" w:rsidR="00200DB4" w:rsidRPr="00A847EE" w:rsidRDefault="00200DB4" w:rsidP="00CC18B6">
      <w:pPr>
        <w:autoSpaceDE w:val="0"/>
        <w:autoSpaceDN w:val="0"/>
        <w:adjustRightInd w:val="0"/>
        <w:spacing w:after="0"/>
        <w:ind w:left="0" w:firstLine="0"/>
        <w:jc w:val="left"/>
        <w:rPr>
          <w:i/>
          <w:iCs/>
        </w:rPr>
      </w:pPr>
    </w:p>
    <w:p w14:paraId="2544F3E1" w14:textId="77777777" w:rsidR="00200DB4" w:rsidRPr="00A847EE" w:rsidRDefault="00200DB4" w:rsidP="00CC18B6">
      <w:pPr>
        <w:pStyle w:val="Default"/>
        <w:spacing w:line="276" w:lineRule="auto"/>
        <w:jc w:val="right"/>
        <w:rPr>
          <w:sz w:val="22"/>
          <w:szCs w:val="22"/>
        </w:rPr>
      </w:pPr>
      <w:r w:rsidRPr="00A847EE">
        <w:rPr>
          <w:sz w:val="22"/>
          <w:szCs w:val="22"/>
        </w:rPr>
        <w:t xml:space="preserve">Przecław, dnia ………. </w:t>
      </w:r>
    </w:p>
    <w:p w14:paraId="614CC8FE" w14:textId="77777777" w:rsidR="00200DB4" w:rsidRPr="00A847EE" w:rsidRDefault="00200DB4" w:rsidP="00CC18B6">
      <w:pPr>
        <w:pStyle w:val="Default"/>
        <w:spacing w:line="276" w:lineRule="auto"/>
        <w:jc w:val="center"/>
        <w:rPr>
          <w:sz w:val="22"/>
          <w:szCs w:val="22"/>
        </w:rPr>
      </w:pPr>
      <w:r w:rsidRPr="00A847EE">
        <w:rPr>
          <w:b/>
          <w:bCs/>
          <w:sz w:val="22"/>
          <w:szCs w:val="22"/>
        </w:rPr>
        <w:t>OŚWIADCZENIE</w:t>
      </w:r>
    </w:p>
    <w:p w14:paraId="59C79256" w14:textId="77777777" w:rsidR="00200DB4" w:rsidRPr="00A847EE" w:rsidRDefault="00200DB4" w:rsidP="00CC18B6">
      <w:pPr>
        <w:pStyle w:val="Default"/>
        <w:spacing w:line="276" w:lineRule="auto"/>
        <w:rPr>
          <w:sz w:val="22"/>
          <w:szCs w:val="22"/>
        </w:rPr>
      </w:pPr>
      <w:r w:rsidRPr="00A847EE">
        <w:rPr>
          <w:sz w:val="22"/>
          <w:szCs w:val="22"/>
        </w:rPr>
        <w:t xml:space="preserve">Reprezentując ………………………………………………………………………………………………………………………. </w:t>
      </w:r>
    </w:p>
    <w:p w14:paraId="5845D3D1" w14:textId="74B6125B" w:rsidR="00200DB4" w:rsidRPr="00A847EE" w:rsidRDefault="00200DB4" w:rsidP="00CC18B6">
      <w:pPr>
        <w:pStyle w:val="Default"/>
        <w:spacing w:line="276" w:lineRule="auto"/>
        <w:jc w:val="center"/>
        <w:rPr>
          <w:i/>
          <w:iCs/>
          <w:sz w:val="22"/>
          <w:szCs w:val="22"/>
        </w:rPr>
      </w:pPr>
      <w:r w:rsidRPr="00A847EE">
        <w:rPr>
          <w:i/>
          <w:iCs/>
          <w:sz w:val="22"/>
          <w:szCs w:val="22"/>
        </w:rPr>
        <w:t>Nazwa (firma) i adres dalszego podwykonawcy</w:t>
      </w:r>
    </w:p>
    <w:p w14:paraId="09DBEC52" w14:textId="57D6E4BF" w:rsidR="00200DB4" w:rsidRPr="00A847EE" w:rsidRDefault="00200DB4" w:rsidP="00CC18B6">
      <w:pPr>
        <w:pStyle w:val="Default"/>
        <w:spacing w:line="276" w:lineRule="auto"/>
        <w:rPr>
          <w:sz w:val="22"/>
          <w:szCs w:val="22"/>
        </w:rPr>
      </w:pPr>
      <w:r w:rsidRPr="00A847EE">
        <w:rPr>
          <w:sz w:val="22"/>
          <w:szCs w:val="22"/>
        </w:rPr>
        <w:t xml:space="preserve">będącego dalszym podwykonawcą ……………………………………………………………………………………………………… </w:t>
      </w:r>
    </w:p>
    <w:p w14:paraId="5505AEC6" w14:textId="77777777" w:rsidR="00200DB4" w:rsidRPr="00A847EE" w:rsidRDefault="00200DB4" w:rsidP="00CC18B6">
      <w:pPr>
        <w:pStyle w:val="Default"/>
        <w:spacing w:line="276" w:lineRule="auto"/>
        <w:jc w:val="center"/>
        <w:rPr>
          <w:i/>
          <w:iCs/>
          <w:sz w:val="22"/>
          <w:szCs w:val="22"/>
        </w:rPr>
      </w:pPr>
      <w:r w:rsidRPr="00A847EE">
        <w:rPr>
          <w:i/>
          <w:iCs/>
          <w:sz w:val="22"/>
          <w:szCs w:val="22"/>
        </w:rPr>
        <w:t>Nazwa (firma) i adres podwykonawcy</w:t>
      </w:r>
    </w:p>
    <w:p w14:paraId="560EC97B" w14:textId="77777777" w:rsidR="00200DB4" w:rsidRPr="00A847EE" w:rsidRDefault="00200DB4" w:rsidP="00CC18B6">
      <w:pPr>
        <w:pStyle w:val="Default"/>
        <w:spacing w:line="276" w:lineRule="auto"/>
        <w:rPr>
          <w:sz w:val="22"/>
          <w:szCs w:val="22"/>
        </w:rPr>
      </w:pPr>
      <w:r w:rsidRPr="00A847EE">
        <w:rPr>
          <w:sz w:val="22"/>
          <w:szCs w:val="22"/>
        </w:rPr>
        <w:t xml:space="preserve">w zakresie ………………………………………………………………………………………...…………………………………... </w:t>
      </w:r>
    </w:p>
    <w:p w14:paraId="10544E93" w14:textId="77777777" w:rsidR="00200DB4" w:rsidRPr="00A847EE" w:rsidRDefault="00200DB4" w:rsidP="00CC18B6">
      <w:pPr>
        <w:pStyle w:val="Default"/>
        <w:spacing w:line="276" w:lineRule="auto"/>
        <w:rPr>
          <w:sz w:val="22"/>
          <w:szCs w:val="22"/>
        </w:rPr>
      </w:pPr>
      <w:r w:rsidRPr="00A847EE">
        <w:rPr>
          <w:sz w:val="22"/>
          <w:szCs w:val="22"/>
        </w:rPr>
        <w:t xml:space="preserve">……………………………………………………………………………………………………………………………………………… </w:t>
      </w:r>
    </w:p>
    <w:p w14:paraId="0D571D8B" w14:textId="77777777" w:rsidR="00200DB4" w:rsidRPr="00A847EE" w:rsidRDefault="00200DB4" w:rsidP="00CC18B6">
      <w:pPr>
        <w:pStyle w:val="Default"/>
        <w:spacing w:line="276" w:lineRule="auto"/>
        <w:rPr>
          <w:sz w:val="22"/>
          <w:szCs w:val="22"/>
        </w:rPr>
      </w:pPr>
      <w:r w:rsidRPr="00A847EE">
        <w:rPr>
          <w:sz w:val="22"/>
          <w:szCs w:val="22"/>
        </w:rPr>
        <w:t xml:space="preserve">……………………………………………………………………………………………………………………………………………… </w:t>
      </w:r>
    </w:p>
    <w:p w14:paraId="6215238D" w14:textId="77777777" w:rsidR="00200DB4" w:rsidRPr="00A847EE" w:rsidRDefault="00200DB4" w:rsidP="00CC18B6">
      <w:pPr>
        <w:pStyle w:val="Default"/>
        <w:spacing w:line="276" w:lineRule="auto"/>
        <w:jc w:val="center"/>
        <w:rPr>
          <w:sz w:val="22"/>
          <w:szCs w:val="22"/>
        </w:rPr>
      </w:pPr>
      <w:r w:rsidRPr="00A847EE">
        <w:rPr>
          <w:i/>
          <w:iCs/>
          <w:sz w:val="22"/>
          <w:szCs w:val="22"/>
        </w:rPr>
        <w:t>(rodzaj prac)</w:t>
      </w:r>
    </w:p>
    <w:p w14:paraId="6001D20E" w14:textId="77777777" w:rsidR="00200DB4" w:rsidRPr="00A847EE" w:rsidRDefault="00200DB4" w:rsidP="00CC18B6">
      <w:pPr>
        <w:pStyle w:val="Default"/>
        <w:spacing w:line="276" w:lineRule="auto"/>
        <w:rPr>
          <w:sz w:val="22"/>
          <w:szCs w:val="22"/>
        </w:rPr>
      </w:pPr>
      <w:r w:rsidRPr="00A847EE">
        <w:rPr>
          <w:sz w:val="22"/>
          <w:szCs w:val="22"/>
        </w:rPr>
        <w:t xml:space="preserve">na zadaniu pn.: ……………………………………………………………………………….……………………………………... </w:t>
      </w:r>
    </w:p>
    <w:p w14:paraId="40E44A43" w14:textId="77777777" w:rsidR="00200DB4" w:rsidRPr="00A847EE" w:rsidRDefault="00200DB4" w:rsidP="00CC18B6">
      <w:pPr>
        <w:pStyle w:val="Default"/>
        <w:spacing w:line="276" w:lineRule="auto"/>
        <w:rPr>
          <w:sz w:val="22"/>
          <w:szCs w:val="22"/>
        </w:rPr>
      </w:pPr>
      <w:r w:rsidRPr="00A847EE">
        <w:rPr>
          <w:sz w:val="22"/>
          <w:szCs w:val="22"/>
        </w:rPr>
        <w:t xml:space="preserve">realizowanym w ramach umowy nr ………………………………………… z dnia ………………..………………… </w:t>
      </w:r>
    </w:p>
    <w:p w14:paraId="1101CAC1" w14:textId="77777777" w:rsidR="00200DB4" w:rsidRPr="00A847EE" w:rsidRDefault="00200DB4" w:rsidP="00CC18B6">
      <w:pPr>
        <w:pStyle w:val="Default"/>
        <w:spacing w:line="276" w:lineRule="auto"/>
        <w:rPr>
          <w:sz w:val="22"/>
          <w:szCs w:val="22"/>
        </w:rPr>
      </w:pPr>
      <w:r w:rsidRPr="00A847EE">
        <w:rPr>
          <w:sz w:val="22"/>
          <w:szCs w:val="22"/>
        </w:rPr>
        <w:t xml:space="preserve">zawartej przez Zamawiającego, tj.: </w:t>
      </w:r>
      <w:r w:rsidRPr="00A847EE">
        <w:rPr>
          <w:b/>
          <w:bCs/>
          <w:sz w:val="22"/>
          <w:szCs w:val="22"/>
        </w:rPr>
        <w:t xml:space="preserve">Gminę Przecław </w:t>
      </w:r>
      <w:r w:rsidRPr="00A847EE">
        <w:rPr>
          <w:sz w:val="22"/>
          <w:szCs w:val="22"/>
        </w:rPr>
        <w:t xml:space="preserve">z ………………………………………………….………… </w:t>
      </w:r>
    </w:p>
    <w:p w14:paraId="0CCBFC7F" w14:textId="77777777" w:rsidR="00200DB4" w:rsidRPr="00A847EE" w:rsidRDefault="00200DB4" w:rsidP="00CC18B6">
      <w:pPr>
        <w:pStyle w:val="Default"/>
        <w:spacing w:line="276" w:lineRule="auto"/>
        <w:rPr>
          <w:sz w:val="22"/>
          <w:szCs w:val="22"/>
        </w:rPr>
      </w:pPr>
      <w:r w:rsidRPr="00A847EE">
        <w:rPr>
          <w:sz w:val="22"/>
          <w:szCs w:val="22"/>
        </w:rPr>
        <w:t xml:space="preserve">……………………………………………………………………………………………………………………………………………… </w:t>
      </w:r>
    </w:p>
    <w:p w14:paraId="08A25853" w14:textId="77777777" w:rsidR="00200DB4" w:rsidRPr="00A847EE" w:rsidRDefault="00200DB4" w:rsidP="00CC18B6">
      <w:pPr>
        <w:pStyle w:val="Default"/>
        <w:spacing w:line="276" w:lineRule="auto"/>
        <w:jc w:val="center"/>
        <w:rPr>
          <w:sz w:val="22"/>
          <w:szCs w:val="22"/>
        </w:rPr>
      </w:pPr>
      <w:r w:rsidRPr="00A847EE">
        <w:rPr>
          <w:i/>
          <w:iCs/>
          <w:sz w:val="22"/>
          <w:szCs w:val="22"/>
        </w:rPr>
        <w:t>Nazwa (firma) i adres Wykonawcy</w:t>
      </w:r>
    </w:p>
    <w:p w14:paraId="572326DE" w14:textId="7E32C3DB" w:rsidR="00200DB4" w:rsidRPr="00A847EE" w:rsidRDefault="00200DB4" w:rsidP="00CC18B6">
      <w:pPr>
        <w:pStyle w:val="Default"/>
        <w:spacing w:line="276" w:lineRule="auto"/>
        <w:rPr>
          <w:sz w:val="22"/>
          <w:szCs w:val="22"/>
        </w:rPr>
      </w:pPr>
      <w:r w:rsidRPr="00A847EE">
        <w:rPr>
          <w:sz w:val="22"/>
          <w:szCs w:val="22"/>
        </w:rPr>
        <w:t xml:space="preserve">Oświadczam, że otrzymałem należne wynagrodzenie od </w:t>
      </w:r>
      <w:r w:rsidR="00A6396F" w:rsidRPr="00A847EE">
        <w:rPr>
          <w:sz w:val="22"/>
          <w:szCs w:val="22"/>
        </w:rPr>
        <w:t>Podwykonawcy</w:t>
      </w:r>
      <w:r w:rsidRPr="00A847EE">
        <w:rPr>
          <w:sz w:val="22"/>
          <w:szCs w:val="22"/>
        </w:rPr>
        <w:t xml:space="preserve">: </w:t>
      </w:r>
    </w:p>
    <w:p w14:paraId="7A96EDC2" w14:textId="77777777" w:rsidR="00200DB4" w:rsidRPr="00A847EE" w:rsidRDefault="00200DB4" w:rsidP="00CC18B6">
      <w:pPr>
        <w:pStyle w:val="Default"/>
        <w:spacing w:line="276" w:lineRule="auto"/>
        <w:rPr>
          <w:sz w:val="22"/>
          <w:szCs w:val="22"/>
        </w:rPr>
      </w:pPr>
      <w:r w:rsidRPr="00A847EE">
        <w:rPr>
          <w:sz w:val="22"/>
          <w:szCs w:val="22"/>
        </w:rPr>
        <w:t xml:space="preserve">……………………………………………………………………………………………………………………………………………… </w:t>
      </w:r>
    </w:p>
    <w:p w14:paraId="0B2C26E3" w14:textId="77777777" w:rsidR="00200DB4" w:rsidRPr="00A847EE" w:rsidRDefault="00200DB4" w:rsidP="00CC18B6">
      <w:pPr>
        <w:pStyle w:val="Default"/>
        <w:spacing w:line="276" w:lineRule="auto"/>
        <w:rPr>
          <w:sz w:val="22"/>
          <w:szCs w:val="22"/>
        </w:rPr>
      </w:pPr>
      <w:r w:rsidRPr="00A847EE">
        <w:rPr>
          <w:sz w:val="22"/>
          <w:szCs w:val="22"/>
        </w:rPr>
        <w:t xml:space="preserve">w kwocie: ………………………………………………………………………………………………………...……………………. </w:t>
      </w:r>
    </w:p>
    <w:p w14:paraId="37DC8C3C" w14:textId="77777777" w:rsidR="00200DB4" w:rsidRPr="00A847EE" w:rsidRDefault="00200DB4" w:rsidP="00CC18B6">
      <w:pPr>
        <w:pStyle w:val="Default"/>
        <w:spacing w:line="276" w:lineRule="auto"/>
        <w:rPr>
          <w:sz w:val="22"/>
          <w:szCs w:val="22"/>
        </w:rPr>
      </w:pPr>
      <w:r w:rsidRPr="00A847EE">
        <w:rPr>
          <w:sz w:val="22"/>
          <w:szCs w:val="22"/>
        </w:rPr>
        <w:t xml:space="preserve">(słownie: ………………………………………………………………………………………………………..…………………….) </w:t>
      </w:r>
    </w:p>
    <w:p w14:paraId="22FCB55D" w14:textId="77777777" w:rsidR="00200DB4" w:rsidRPr="00A847EE" w:rsidRDefault="00200DB4" w:rsidP="00CC18B6">
      <w:pPr>
        <w:pStyle w:val="Default"/>
        <w:spacing w:line="276" w:lineRule="auto"/>
        <w:rPr>
          <w:sz w:val="22"/>
          <w:szCs w:val="22"/>
        </w:rPr>
      </w:pPr>
      <w:r w:rsidRPr="00A847EE">
        <w:rPr>
          <w:sz w:val="22"/>
          <w:szCs w:val="22"/>
        </w:rPr>
        <w:t xml:space="preserve">za prace wykonane w okresie od ……………………………………. do ……………………….……………………….. </w:t>
      </w:r>
    </w:p>
    <w:p w14:paraId="53C662E9" w14:textId="77777777" w:rsidR="00200DB4" w:rsidRPr="00A847EE" w:rsidRDefault="00200DB4" w:rsidP="00CC18B6">
      <w:pPr>
        <w:pStyle w:val="Default"/>
        <w:spacing w:line="276" w:lineRule="auto"/>
        <w:rPr>
          <w:sz w:val="22"/>
          <w:szCs w:val="22"/>
        </w:rPr>
      </w:pPr>
      <w:r w:rsidRPr="00A847EE">
        <w:rPr>
          <w:sz w:val="22"/>
          <w:szCs w:val="22"/>
        </w:rPr>
        <w:t xml:space="preserve">netto: …………………………………… </w:t>
      </w:r>
    </w:p>
    <w:p w14:paraId="7CCD7256" w14:textId="77777777" w:rsidR="00200DB4" w:rsidRPr="00A847EE" w:rsidRDefault="00200DB4" w:rsidP="00CC18B6">
      <w:pPr>
        <w:pStyle w:val="Default"/>
        <w:spacing w:line="276" w:lineRule="auto"/>
        <w:rPr>
          <w:sz w:val="22"/>
          <w:szCs w:val="22"/>
        </w:rPr>
      </w:pPr>
      <w:r w:rsidRPr="00A847EE">
        <w:rPr>
          <w:sz w:val="22"/>
          <w:szCs w:val="22"/>
        </w:rPr>
        <w:t xml:space="preserve">podatek VAT: ………………………………………. </w:t>
      </w:r>
    </w:p>
    <w:p w14:paraId="70A84A72" w14:textId="77777777" w:rsidR="00200DB4" w:rsidRPr="00A847EE" w:rsidRDefault="00200DB4" w:rsidP="00CC18B6">
      <w:pPr>
        <w:pStyle w:val="Default"/>
        <w:spacing w:line="276" w:lineRule="auto"/>
        <w:rPr>
          <w:sz w:val="22"/>
          <w:szCs w:val="22"/>
        </w:rPr>
      </w:pPr>
      <w:r w:rsidRPr="00A847EE">
        <w:rPr>
          <w:sz w:val="22"/>
          <w:szCs w:val="22"/>
        </w:rPr>
        <w:t xml:space="preserve">brutto: ………………………………….. </w:t>
      </w:r>
    </w:p>
    <w:p w14:paraId="033CE557" w14:textId="13AEF0CB" w:rsidR="00200DB4" w:rsidRPr="00A847EE" w:rsidRDefault="00200DB4" w:rsidP="00CC18B6">
      <w:pPr>
        <w:pStyle w:val="Default"/>
        <w:spacing w:line="276" w:lineRule="auto"/>
        <w:rPr>
          <w:sz w:val="22"/>
          <w:szCs w:val="22"/>
        </w:rPr>
      </w:pPr>
      <w:r w:rsidRPr="00A847EE">
        <w:rPr>
          <w:sz w:val="22"/>
          <w:szCs w:val="22"/>
        </w:rPr>
        <w:t xml:space="preserve">zgodnie z fakturą VAT/rachunkiem nr …………………………………………… z dnia …………………………… oraz protokołem wykonanych prac, podpisanym przez kierownika budowy </w:t>
      </w:r>
      <w:r w:rsidR="00A6396F" w:rsidRPr="00A847EE">
        <w:rPr>
          <w:sz w:val="22"/>
          <w:szCs w:val="22"/>
        </w:rPr>
        <w:t>Podwykonawcy</w:t>
      </w:r>
      <w:r w:rsidRPr="00A847EE">
        <w:rPr>
          <w:sz w:val="22"/>
          <w:szCs w:val="22"/>
        </w:rPr>
        <w:t>.</w:t>
      </w:r>
    </w:p>
    <w:p w14:paraId="5236D9B3" w14:textId="77777777" w:rsidR="00200DB4" w:rsidRPr="00A847EE" w:rsidRDefault="00200DB4" w:rsidP="00CC18B6">
      <w:pPr>
        <w:pStyle w:val="Default"/>
        <w:spacing w:line="276" w:lineRule="auto"/>
        <w:rPr>
          <w:sz w:val="22"/>
          <w:szCs w:val="22"/>
        </w:rPr>
      </w:pPr>
    </w:p>
    <w:p w14:paraId="1D4A907B" w14:textId="78727348" w:rsidR="00200DB4" w:rsidRPr="00A847EE" w:rsidRDefault="00200DB4" w:rsidP="00CC18B6">
      <w:pPr>
        <w:pStyle w:val="Default"/>
        <w:spacing w:line="276" w:lineRule="auto"/>
        <w:rPr>
          <w:sz w:val="22"/>
          <w:szCs w:val="22"/>
        </w:rPr>
      </w:pPr>
      <w:r w:rsidRPr="00A847EE">
        <w:rPr>
          <w:sz w:val="22"/>
          <w:szCs w:val="22"/>
        </w:rPr>
        <w:t>Odpis protokołu załącza</w:t>
      </w:r>
      <w:r w:rsidR="00DF09D9" w:rsidRPr="00A847EE">
        <w:rPr>
          <w:sz w:val="22"/>
          <w:szCs w:val="22"/>
        </w:rPr>
        <w:t>m</w:t>
      </w:r>
      <w:r w:rsidRPr="00A847EE">
        <w:rPr>
          <w:sz w:val="22"/>
          <w:szCs w:val="22"/>
        </w:rPr>
        <w:t xml:space="preserve"> </w:t>
      </w:r>
    </w:p>
    <w:p w14:paraId="5095911B" w14:textId="77777777" w:rsidR="00200DB4" w:rsidRPr="00A847EE" w:rsidRDefault="00200DB4" w:rsidP="00CC18B6">
      <w:pPr>
        <w:pStyle w:val="Default"/>
        <w:spacing w:line="276" w:lineRule="auto"/>
        <w:rPr>
          <w:sz w:val="22"/>
          <w:szCs w:val="22"/>
        </w:rPr>
      </w:pPr>
    </w:p>
    <w:p w14:paraId="14EC8B28" w14:textId="77777777" w:rsidR="00200DB4" w:rsidRPr="00A847EE" w:rsidRDefault="00200DB4" w:rsidP="00CC18B6">
      <w:pPr>
        <w:pStyle w:val="Default"/>
        <w:spacing w:line="276" w:lineRule="auto"/>
        <w:rPr>
          <w:sz w:val="22"/>
          <w:szCs w:val="22"/>
        </w:rPr>
      </w:pPr>
    </w:p>
    <w:p w14:paraId="51A348E9" w14:textId="77777777" w:rsidR="00200DB4" w:rsidRPr="00A847EE" w:rsidRDefault="00200DB4" w:rsidP="00CC18B6">
      <w:pPr>
        <w:pStyle w:val="Default"/>
        <w:spacing w:line="276" w:lineRule="auto"/>
        <w:rPr>
          <w:sz w:val="22"/>
          <w:szCs w:val="22"/>
        </w:rPr>
      </w:pPr>
    </w:p>
    <w:p w14:paraId="0030E226" w14:textId="77777777" w:rsidR="00200DB4" w:rsidRPr="00A847EE" w:rsidRDefault="00200DB4" w:rsidP="00CC18B6">
      <w:pPr>
        <w:pStyle w:val="Default"/>
        <w:spacing w:line="276" w:lineRule="auto"/>
        <w:jc w:val="right"/>
        <w:rPr>
          <w:sz w:val="22"/>
          <w:szCs w:val="22"/>
        </w:rPr>
      </w:pPr>
      <w:r w:rsidRPr="00A847EE">
        <w:rPr>
          <w:sz w:val="22"/>
          <w:szCs w:val="22"/>
        </w:rPr>
        <w:t xml:space="preserve">………………………………………… </w:t>
      </w:r>
    </w:p>
    <w:p w14:paraId="6E607490" w14:textId="77777777" w:rsidR="00200DB4" w:rsidRPr="00A847EE" w:rsidRDefault="00200DB4" w:rsidP="00CC18B6">
      <w:pPr>
        <w:autoSpaceDE w:val="0"/>
        <w:autoSpaceDN w:val="0"/>
        <w:adjustRightInd w:val="0"/>
        <w:spacing w:after="0"/>
        <w:ind w:left="7080" w:firstLine="708"/>
        <w:jc w:val="left"/>
        <w:rPr>
          <w:rFonts w:eastAsiaTheme="minorHAnsi" w:cs="ArialNarrow"/>
          <w:i/>
          <w:iCs/>
          <w:lang w:eastAsia="en-US"/>
        </w:rPr>
      </w:pPr>
      <w:r w:rsidRPr="00A847EE">
        <w:rPr>
          <w:i/>
          <w:iCs/>
        </w:rPr>
        <w:t>(podpis)</w:t>
      </w:r>
    </w:p>
    <w:p w14:paraId="7BB55BDB" w14:textId="77777777" w:rsidR="00200DB4" w:rsidRPr="00A847EE" w:rsidRDefault="00200DB4" w:rsidP="00CC18B6">
      <w:pPr>
        <w:autoSpaceDE w:val="0"/>
        <w:autoSpaceDN w:val="0"/>
        <w:adjustRightInd w:val="0"/>
        <w:spacing w:after="0"/>
        <w:ind w:left="7080" w:firstLine="708"/>
        <w:jc w:val="left"/>
        <w:rPr>
          <w:rFonts w:eastAsiaTheme="minorHAnsi" w:cs="ArialNarrow"/>
          <w:i/>
          <w:iCs/>
          <w:lang w:eastAsia="en-US"/>
        </w:rPr>
      </w:pPr>
    </w:p>
    <w:sectPr w:rsidR="00200DB4" w:rsidRPr="00A847EE" w:rsidSect="00677C6B">
      <w:headerReference w:type="even" r:id="rId12"/>
      <w:headerReference w:type="default" r:id="rId13"/>
      <w:footerReference w:type="even" r:id="rId14"/>
      <w:footerReference w:type="default" r:id="rId15"/>
      <w:headerReference w:type="first" r:id="rId16"/>
      <w:footerReference w:type="first" r:id="rId17"/>
      <w:pgSz w:w="11900" w:h="16840"/>
      <w:pgMar w:top="1173" w:right="1183" w:bottom="855" w:left="1361" w:header="18" w:footer="328" w:gutter="0"/>
      <w:cols w:space="708"/>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623C6B" w14:textId="77777777" w:rsidR="00CF4EFF" w:rsidRDefault="00CF4EFF">
      <w:pPr>
        <w:spacing w:after="0" w:line="240" w:lineRule="auto"/>
      </w:pPr>
      <w:r>
        <w:separator/>
      </w:r>
    </w:p>
  </w:endnote>
  <w:endnote w:type="continuationSeparator" w:id="0">
    <w:p w14:paraId="38D25D6C" w14:textId="77777777" w:rsidR="00CF4EFF" w:rsidRDefault="00CF4E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Narrow">
    <w:panose1 w:val="00000000000000000000"/>
    <w:charset w:val="00"/>
    <w:family w:val="swiss"/>
    <w:notTrueType/>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ArialNarrow,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486631302"/>
      <w:docPartObj>
        <w:docPartGallery w:val="Page Numbers (Bottom of Page)"/>
        <w:docPartUnique/>
      </w:docPartObj>
    </w:sdtPr>
    <w:sdtEndPr/>
    <w:sdtContent>
      <w:p w14:paraId="226D0533" w14:textId="693C737B" w:rsidR="00252429" w:rsidRDefault="00252429">
        <w:pPr>
          <w:pStyle w:val="Stopka"/>
          <w:jc w:val="right"/>
          <w:rPr>
            <w:rFonts w:asciiTheme="majorHAnsi" w:eastAsiaTheme="majorEastAsia" w:hAnsiTheme="majorHAnsi" w:cstheme="majorBidi"/>
            <w:sz w:val="28"/>
            <w:szCs w:val="28"/>
          </w:rPr>
        </w:pPr>
        <w:r w:rsidRPr="008865DF">
          <w:rPr>
            <w:rFonts w:eastAsiaTheme="majorEastAsia" w:cstheme="majorBidi"/>
            <w:sz w:val="18"/>
            <w:szCs w:val="18"/>
          </w:rPr>
          <w:t xml:space="preserve">str. </w:t>
        </w:r>
        <w:r w:rsidRPr="008865DF">
          <w:rPr>
            <w:rFonts w:eastAsiaTheme="minorEastAsia" w:cs="Times New Roman"/>
            <w:sz w:val="18"/>
            <w:szCs w:val="18"/>
          </w:rPr>
          <w:fldChar w:fldCharType="begin"/>
        </w:r>
        <w:r w:rsidRPr="008865DF">
          <w:rPr>
            <w:sz w:val="18"/>
            <w:szCs w:val="18"/>
          </w:rPr>
          <w:instrText>PAGE    \* MERGEFORMAT</w:instrText>
        </w:r>
        <w:r w:rsidRPr="008865DF">
          <w:rPr>
            <w:rFonts w:eastAsiaTheme="minorEastAsia" w:cs="Times New Roman"/>
            <w:sz w:val="18"/>
            <w:szCs w:val="18"/>
          </w:rPr>
          <w:fldChar w:fldCharType="separate"/>
        </w:r>
        <w:r w:rsidR="0027397A" w:rsidRPr="0027397A">
          <w:rPr>
            <w:rFonts w:eastAsiaTheme="majorEastAsia" w:cstheme="majorBidi"/>
            <w:noProof/>
            <w:sz w:val="18"/>
            <w:szCs w:val="18"/>
          </w:rPr>
          <w:t>38</w:t>
        </w:r>
        <w:r w:rsidRPr="008865DF">
          <w:rPr>
            <w:rFonts w:eastAsiaTheme="majorEastAsia" w:cstheme="majorBidi"/>
            <w:sz w:val="18"/>
            <w:szCs w:val="18"/>
          </w:rPr>
          <w:fldChar w:fldCharType="end"/>
        </w:r>
      </w:p>
    </w:sdtContent>
  </w:sdt>
  <w:p w14:paraId="2BC136C0" w14:textId="77777777" w:rsidR="00252429" w:rsidRDefault="00252429">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2177788"/>
      <w:docPartObj>
        <w:docPartGallery w:val="Page Numbers (Bottom of Page)"/>
        <w:docPartUnique/>
      </w:docPartObj>
    </w:sdtPr>
    <w:sdtEndPr/>
    <w:sdtContent>
      <w:p w14:paraId="240FBA17" w14:textId="3777F368" w:rsidR="00252429" w:rsidRDefault="00252429">
        <w:pPr>
          <w:pStyle w:val="Stopka"/>
          <w:jc w:val="center"/>
        </w:pPr>
        <w:r>
          <w:fldChar w:fldCharType="begin"/>
        </w:r>
        <w:r>
          <w:instrText>PAGE   \* MERGEFORMAT</w:instrText>
        </w:r>
        <w:r>
          <w:fldChar w:fldCharType="separate"/>
        </w:r>
        <w:r>
          <w:rPr>
            <w:noProof/>
          </w:rPr>
          <w:t>2</w:t>
        </w:r>
        <w:r>
          <w:fldChar w:fldCharType="end"/>
        </w:r>
      </w:p>
    </w:sdtContent>
  </w:sdt>
  <w:p w14:paraId="0A62B7D6" w14:textId="77777777" w:rsidR="00252429" w:rsidRPr="000C6339" w:rsidRDefault="00252429" w:rsidP="000C6339">
    <w:pPr>
      <w:pStyle w:val="Stopka"/>
    </w:pPr>
  </w:p>
  <w:p w14:paraId="7283E656" w14:textId="77777777" w:rsidR="00252429" w:rsidRDefault="00252429"/>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3637454"/>
      <w:docPartObj>
        <w:docPartGallery w:val="Page Numbers (Bottom of Page)"/>
        <w:docPartUnique/>
      </w:docPartObj>
    </w:sdtPr>
    <w:sdtEndPr/>
    <w:sdtContent>
      <w:p w14:paraId="2FFA241D" w14:textId="345CDA8E" w:rsidR="00252429" w:rsidRDefault="00252429">
        <w:pPr>
          <w:pStyle w:val="Stopka"/>
          <w:jc w:val="center"/>
        </w:pPr>
        <w:r>
          <w:fldChar w:fldCharType="begin"/>
        </w:r>
        <w:r>
          <w:instrText>PAGE   \* MERGEFORMAT</w:instrText>
        </w:r>
        <w:r>
          <w:fldChar w:fldCharType="separate"/>
        </w:r>
        <w:r w:rsidR="008E070F">
          <w:rPr>
            <w:noProof/>
          </w:rPr>
          <w:t>40</w:t>
        </w:r>
        <w:r>
          <w:fldChar w:fldCharType="end"/>
        </w:r>
      </w:p>
    </w:sdtContent>
  </w:sdt>
  <w:p w14:paraId="2A483AC3" w14:textId="77777777" w:rsidR="00252429" w:rsidRDefault="00252429">
    <w:pPr>
      <w:spacing w:after="0" w:line="240" w:lineRule="auto"/>
      <w:ind w:left="0" w:firstLine="0"/>
      <w:jc w:val="left"/>
    </w:pPr>
  </w:p>
  <w:p w14:paraId="0A9A35F2" w14:textId="77777777" w:rsidR="00252429" w:rsidRDefault="00252429"/>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3567914"/>
      <w:docPartObj>
        <w:docPartGallery w:val="Page Numbers (Bottom of Page)"/>
        <w:docPartUnique/>
      </w:docPartObj>
    </w:sdtPr>
    <w:sdtEndPr/>
    <w:sdtContent>
      <w:p w14:paraId="65D13BF2" w14:textId="0CCDC812" w:rsidR="00252429" w:rsidRDefault="00252429">
        <w:pPr>
          <w:pStyle w:val="Stopka"/>
          <w:jc w:val="center"/>
        </w:pPr>
        <w:r>
          <w:fldChar w:fldCharType="begin"/>
        </w:r>
        <w:r>
          <w:instrText>PAGE   \* MERGEFORMAT</w:instrText>
        </w:r>
        <w:r>
          <w:fldChar w:fldCharType="separate"/>
        </w:r>
        <w:r w:rsidR="00EA68D9">
          <w:rPr>
            <w:noProof/>
          </w:rPr>
          <w:t>39</w:t>
        </w:r>
        <w:r>
          <w:fldChar w:fldCharType="end"/>
        </w:r>
      </w:p>
    </w:sdtContent>
  </w:sdt>
  <w:p w14:paraId="26F5AA80" w14:textId="77777777" w:rsidR="00252429" w:rsidRDefault="00252429">
    <w:pPr>
      <w:spacing w:after="0" w:line="240" w:lineRule="auto"/>
      <w:ind w:left="0" w:firstLine="0"/>
      <w:jc w:val="left"/>
    </w:pPr>
  </w:p>
  <w:p w14:paraId="7BFCD59F" w14:textId="77777777" w:rsidR="00252429" w:rsidRDefault="0025242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4149E6" w14:textId="77777777" w:rsidR="00CF4EFF" w:rsidRDefault="00CF4EFF">
      <w:pPr>
        <w:spacing w:after="35" w:line="240" w:lineRule="auto"/>
        <w:ind w:left="0" w:firstLine="0"/>
        <w:jc w:val="left"/>
      </w:pPr>
      <w:r>
        <w:separator/>
      </w:r>
    </w:p>
  </w:footnote>
  <w:footnote w:type="continuationSeparator" w:id="0">
    <w:p w14:paraId="30A16E06" w14:textId="77777777" w:rsidR="00CF4EFF" w:rsidRDefault="00CF4EFF">
      <w:pPr>
        <w:spacing w:after="35" w:line="240" w:lineRule="auto"/>
        <w:ind w:left="0" w:firstLine="0"/>
        <w:jc w:val="left"/>
      </w:pPr>
      <w:r>
        <w:continuationSeparator/>
      </w:r>
    </w:p>
  </w:footnote>
  <w:footnote w:id="1">
    <w:p w14:paraId="435BD600" w14:textId="145C9A5C" w:rsidR="00252429" w:rsidRPr="00EE6283" w:rsidRDefault="00252429" w:rsidP="00A727D5">
      <w:pPr>
        <w:pStyle w:val="Tekstprzypisudolnego"/>
        <w:ind w:left="432"/>
        <w:rPr>
          <w:sz w:val="18"/>
          <w:szCs w:val="18"/>
        </w:rPr>
      </w:pPr>
      <w:r>
        <w:rPr>
          <w:rStyle w:val="Odwoanieprzypisudolnego"/>
        </w:rPr>
        <w:footnoteRef/>
      </w:r>
      <w:r>
        <w:t xml:space="preserve"> </w:t>
      </w:r>
      <w:r w:rsidRPr="00EE6283">
        <w:rPr>
          <w:sz w:val="18"/>
          <w:szCs w:val="18"/>
        </w:rPr>
        <w:t>Jeżeli przy zawarciu umowy działa osoba/-y pełniąca/-e funkcję organu (członka organu) lub prokurent spółki.</w:t>
      </w:r>
    </w:p>
  </w:footnote>
  <w:footnote w:id="2">
    <w:p w14:paraId="52CA532B" w14:textId="5DA6BC6E" w:rsidR="00252429" w:rsidRPr="00EE6283" w:rsidRDefault="00252429">
      <w:pPr>
        <w:pStyle w:val="Tekstprzypisudolnego"/>
        <w:rPr>
          <w:sz w:val="18"/>
          <w:szCs w:val="18"/>
        </w:rPr>
      </w:pPr>
      <w:r w:rsidRPr="00EE6283">
        <w:rPr>
          <w:rStyle w:val="Odwoanieprzypisudolnego"/>
          <w:sz w:val="18"/>
          <w:szCs w:val="18"/>
        </w:rPr>
        <w:footnoteRef/>
      </w:r>
      <w:r w:rsidRPr="00EE6283">
        <w:rPr>
          <w:sz w:val="18"/>
          <w:szCs w:val="18"/>
        </w:rPr>
        <w:t xml:space="preserve"> Jeżeli przy zawarciu umowy działa pełnomocnik spółki.</w:t>
      </w:r>
    </w:p>
  </w:footnote>
  <w:footnote w:id="3">
    <w:p w14:paraId="2D5316A7" w14:textId="06300882" w:rsidR="00252429" w:rsidRDefault="00252429">
      <w:pPr>
        <w:pStyle w:val="Tekstprzypisudolnego"/>
      </w:pPr>
      <w:r w:rsidRPr="00EE6283">
        <w:rPr>
          <w:rStyle w:val="Odwoanieprzypisudolnego"/>
          <w:sz w:val="18"/>
          <w:szCs w:val="18"/>
        </w:rPr>
        <w:footnoteRef/>
      </w:r>
      <w:r w:rsidRPr="00EE6283">
        <w:rPr>
          <w:sz w:val="18"/>
          <w:szCs w:val="18"/>
        </w:rPr>
        <w:t xml:space="preserve"> Jeżeli przy zawarciu umowy działa pełnomocnik tej osoby.</w:t>
      </w:r>
    </w:p>
  </w:footnote>
  <w:footnote w:id="4">
    <w:p w14:paraId="246005F0" w14:textId="77777777" w:rsidR="00252429" w:rsidRDefault="00252429">
      <w:pPr>
        <w:pStyle w:val="footnotedescription"/>
        <w:spacing w:line="255" w:lineRule="auto"/>
        <w:ind w:left="142" w:hanging="142"/>
        <w:jc w:val="both"/>
      </w:pPr>
      <w:r>
        <w:rPr>
          <w:rStyle w:val="footnotemark"/>
        </w:rPr>
        <w:footnoteRef/>
      </w:r>
      <w:r>
        <w:t xml:space="preserve"> </w:t>
      </w:r>
      <w:r w:rsidRPr="00965664">
        <w:rPr>
          <w:szCs w:val="18"/>
        </w:rPr>
        <w:t>Jeżeli z treści oferty Wykonawcy wynikać będzie, iż Wykonawca poszczególne części zamówienia zamierza powierzyć podwykonawcy (podwykonawcom).</w:t>
      </w:r>
      <w:r>
        <w:rPr>
          <w:rFonts w:ascii="Times New Roman" w:eastAsia="Times New Roman" w:hAnsi="Times New Roman" w:cs="Times New Roman"/>
          <w:sz w:val="20"/>
        </w:rPr>
        <w:t xml:space="preserve"> </w:t>
      </w:r>
    </w:p>
  </w:footnote>
  <w:footnote w:id="5">
    <w:p w14:paraId="21AC2B84" w14:textId="5AF1D569" w:rsidR="00252429" w:rsidRDefault="00252429">
      <w:pPr>
        <w:pStyle w:val="Tekstprzypisudolnego"/>
      </w:pPr>
      <w:r>
        <w:rPr>
          <w:rStyle w:val="Odwoanieprzypisudolnego"/>
        </w:rPr>
        <w:footnoteRef/>
      </w:r>
      <w:r>
        <w:t xml:space="preserve"> </w:t>
      </w:r>
      <w:r w:rsidRPr="00182FF2">
        <w:rPr>
          <w:sz w:val="18"/>
          <w:szCs w:val="18"/>
        </w:rPr>
        <w:t>Zgodnie z deklaracją w ofercie.</w:t>
      </w:r>
    </w:p>
  </w:footnote>
  <w:footnote w:id="6">
    <w:p w14:paraId="569E2302" w14:textId="28EC4110" w:rsidR="00252429" w:rsidRPr="005403E2" w:rsidRDefault="00252429" w:rsidP="005403E2">
      <w:pPr>
        <w:pStyle w:val="Tekstprzypisudolnego"/>
        <w:rPr>
          <w:sz w:val="18"/>
          <w:szCs w:val="18"/>
        </w:rPr>
      </w:pPr>
      <w:r>
        <w:rPr>
          <w:rStyle w:val="Odwoanieprzypisudolnego"/>
        </w:rPr>
        <w:footnoteRef/>
      </w:r>
      <w:r>
        <w:t xml:space="preserve"> </w:t>
      </w:r>
      <w:r w:rsidRPr="00056721">
        <w:rPr>
          <w:sz w:val="18"/>
          <w:szCs w:val="18"/>
        </w:rPr>
        <w:t>Do zachowania elektronicznej formy czynności prawnej wystarcza złożenie oświadczenia woli w postaci</w:t>
      </w:r>
      <w:r>
        <w:rPr>
          <w:sz w:val="18"/>
          <w:szCs w:val="18"/>
        </w:rPr>
        <w:t xml:space="preserve"> </w:t>
      </w:r>
      <w:r w:rsidRPr="00056721">
        <w:rPr>
          <w:sz w:val="18"/>
          <w:szCs w:val="18"/>
        </w:rPr>
        <w:t>elektronicznej i opatrzenie go kwalifikowanym podpisem elektroniczny</w:t>
      </w:r>
      <w:r>
        <w:rPr>
          <w:sz w:val="18"/>
          <w:szCs w:val="18"/>
        </w:rPr>
        <w:t>m</w:t>
      </w:r>
    </w:p>
  </w:footnote>
  <w:footnote w:id="7">
    <w:p w14:paraId="10BC2BCB" w14:textId="77777777" w:rsidR="00252429" w:rsidRDefault="00252429">
      <w:pPr>
        <w:pStyle w:val="Tekstprzypisudolnego"/>
        <w:rPr>
          <w:sz w:val="16"/>
          <w:szCs w:val="16"/>
        </w:rPr>
      </w:pPr>
      <w:r>
        <w:rPr>
          <w:rStyle w:val="Odwoanieprzypisudolnego"/>
        </w:rPr>
        <w:footnoteRef/>
      </w:r>
      <w:r>
        <w:t xml:space="preserve"> </w:t>
      </w:r>
      <w:r w:rsidRPr="008616AD">
        <w:rPr>
          <w:sz w:val="16"/>
          <w:szCs w:val="16"/>
        </w:rPr>
        <w:t>Jeżeli przyjmujący zamówienie opóźnia się z rozpoczęciem lub wykończeniem dzieła tak dalece, że nie jest prawdopodobne, żeby</w:t>
      </w:r>
    </w:p>
    <w:p w14:paraId="73ECDF77" w14:textId="77777777" w:rsidR="00252429" w:rsidRDefault="00252429">
      <w:pPr>
        <w:pStyle w:val="Tekstprzypisudolnego"/>
        <w:rPr>
          <w:sz w:val="16"/>
          <w:szCs w:val="16"/>
        </w:rPr>
      </w:pPr>
      <w:r w:rsidRPr="008616AD">
        <w:rPr>
          <w:sz w:val="16"/>
          <w:szCs w:val="16"/>
        </w:rPr>
        <w:t>zdołał je ukończyć w czasie umówionym, zamawiający może bez wyznaczenia terminu dodatkowego od umowy odstąpić jeszcze przed</w:t>
      </w:r>
    </w:p>
    <w:p w14:paraId="38EE7845" w14:textId="08099D86" w:rsidR="00252429" w:rsidRDefault="00252429">
      <w:pPr>
        <w:pStyle w:val="Tekstprzypisudolnego"/>
      </w:pPr>
      <w:r w:rsidRPr="008616AD">
        <w:rPr>
          <w:sz w:val="16"/>
          <w:szCs w:val="16"/>
        </w:rPr>
        <w:t>upływem terminu do wykonania dzieła.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C3FAD" w14:textId="595265D5" w:rsidR="00252429" w:rsidRPr="00200DB4" w:rsidRDefault="00252429" w:rsidP="00200DB4">
    <w:pPr>
      <w:pStyle w:val="Nagwek"/>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90F9A" w14:textId="77777777" w:rsidR="00453B07" w:rsidRDefault="00453B07" w:rsidP="00453B07">
    <w:pPr>
      <w:rPr>
        <w:rFonts w:ascii="Times New Roman" w:eastAsia="Times New Roman" w:hAnsi="Times New Roman" w:cs="Times New Roman"/>
        <w:color w:val="auto"/>
      </w:rPr>
    </w:pPr>
  </w:p>
  <w:p w14:paraId="3872704D" w14:textId="306B4E2B" w:rsidR="00252429" w:rsidRPr="00CF6D24" w:rsidRDefault="00453B07" w:rsidP="00453B07">
    <w:pPr>
      <w:rPr>
        <w:sz w:val="17"/>
      </w:rPr>
    </w:pPr>
    <w:r>
      <w:rPr>
        <w:b/>
        <w:i/>
        <w:noProof/>
        <w:sz w:val="17"/>
        <w:szCs w:val="17"/>
      </w:rPr>
      <w:drawing>
        <wp:inline distT="0" distB="0" distL="0" distR="0" wp14:anchorId="28B9031C" wp14:editId="28125933">
          <wp:extent cx="5760720" cy="469265"/>
          <wp:effectExtent l="0" t="0" r="0" b="6985"/>
          <wp:docPr id="177202553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692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182CD" w14:textId="22C938CC" w:rsidR="00252429" w:rsidRDefault="00252429">
    <w:pPr>
      <w:spacing w:after="0" w:line="240" w:lineRule="auto"/>
      <w:ind w:left="0" w:firstLine="0"/>
      <w:jc w:val="left"/>
    </w:pPr>
  </w:p>
  <w:p w14:paraId="6E93B0C8" w14:textId="77777777" w:rsidR="00252429" w:rsidRDefault="00252429"/>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D23C0" w14:textId="609C28C3" w:rsidR="00252429" w:rsidRDefault="00252429">
    <w:pPr>
      <w:spacing w:after="97" w:line="240" w:lineRule="auto"/>
      <w:ind w:left="0" w:firstLine="0"/>
      <w:jc w:val="left"/>
    </w:pPr>
  </w:p>
  <w:p w14:paraId="6BFE1A30" w14:textId="61D4B7E6" w:rsidR="00252429" w:rsidRDefault="00252429" w:rsidP="006C2606">
    <w:pPr>
      <w:pStyle w:val="Tekstpodstawowy"/>
      <w:tabs>
        <w:tab w:val="left" w:pos="7350"/>
      </w:tabs>
      <w:spacing w:before="8"/>
      <w:rPr>
        <w:sz w:val="15"/>
      </w:rPr>
    </w:pPr>
    <w:r>
      <w:rPr>
        <w:sz w:val="15"/>
      </w:rPr>
      <w:tab/>
    </w:r>
  </w:p>
  <w:p w14:paraId="6BE19958" w14:textId="18E8B4B4" w:rsidR="00252429" w:rsidRPr="006C2606" w:rsidRDefault="00252429" w:rsidP="001F376E">
    <w:pPr>
      <w:spacing w:before="100"/>
      <w:ind w:left="499" w:right="663"/>
      <w:jc w:val="center"/>
      <w:rPr>
        <w:sz w:val="17"/>
        <w:szCs w:val="17"/>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69133" w14:textId="6945558D" w:rsidR="00252429" w:rsidRDefault="00252429">
    <w:pPr>
      <w:spacing w:after="8" w:line="240" w:lineRule="auto"/>
      <w:ind w:left="0" w:firstLine="0"/>
      <w:jc w:val="center"/>
      <w:rPr>
        <w:b/>
        <w:sz w:val="18"/>
      </w:rPr>
    </w:pPr>
  </w:p>
  <w:p w14:paraId="63B0A639" w14:textId="0DD86035" w:rsidR="00252429" w:rsidRDefault="00252429" w:rsidP="006C2606">
    <w:pPr>
      <w:pStyle w:val="Tekstpodstawowy"/>
      <w:tabs>
        <w:tab w:val="left" w:pos="7350"/>
      </w:tabs>
      <w:spacing w:before="8"/>
      <w:rPr>
        <w:sz w:val="15"/>
      </w:rPr>
    </w:pPr>
    <w:r>
      <w:rPr>
        <w:sz w:val="15"/>
      </w:rPr>
      <w:tab/>
    </w:r>
  </w:p>
  <w:p w14:paraId="1218CBD5" w14:textId="316FE42A" w:rsidR="00252429" w:rsidRPr="006C2606" w:rsidRDefault="00252429" w:rsidP="001F376E">
    <w:pPr>
      <w:spacing w:before="100"/>
      <w:ind w:left="499" w:right="663"/>
      <w:jc w:val="center"/>
      <w:rPr>
        <w:sz w:val="17"/>
        <w:szCs w:val="17"/>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BB5"/>
    <w:multiLevelType w:val="hybridMultilevel"/>
    <w:tmpl w:val="F4A27AF4"/>
    <w:lvl w:ilvl="0" w:tplc="3F503536">
      <w:start w:val="1"/>
      <w:numFmt w:val="decimal"/>
      <w:lvlText w:val="%1."/>
      <w:lvlJc w:val="left"/>
      <w:pPr>
        <w:ind w:left="42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1" w:tplc="73B2D992">
      <w:start w:val="1"/>
      <w:numFmt w:val="decimal"/>
      <w:lvlText w:val="%2)"/>
      <w:lvlJc w:val="left"/>
      <w:pPr>
        <w:ind w:left="708"/>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2" w:tplc="6B7E2768">
      <w:start w:val="1"/>
      <w:numFmt w:val="lowerRoman"/>
      <w:lvlText w:val="%3"/>
      <w:lvlJc w:val="left"/>
      <w:pPr>
        <w:ind w:left="150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3" w:tplc="3F7C0248">
      <w:start w:val="1"/>
      <w:numFmt w:val="decimal"/>
      <w:lvlText w:val="%4"/>
      <w:lvlJc w:val="left"/>
      <w:pPr>
        <w:ind w:left="222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4" w:tplc="EDB6DF00">
      <w:start w:val="1"/>
      <w:numFmt w:val="lowerLetter"/>
      <w:lvlText w:val="%5"/>
      <w:lvlJc w:val="left"/>
      <w:pPr>
        <w:ind w:left="294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5" w:tplc="7FE631C4">
      <w:start w:val="1"/>
      <w:numFmt w:val="lowerRoman"/>
      <w:lvlText w:val="%6"/>
      <w:lvlJc w:val="left"/>
      <w:pPr>
        <w:ind w:left="366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6" w:tplc="7256ED3C">
      <w:start w:val="1"/>
      <w:numFmt w:val="decimal"/>
      <w:lvlText w:val="%7"/>
      <w:lvlJc w:val="left"/>
      <w:pPr>
        <w:ind w:left="438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7" w:tplc="B57CE208">
      <w:start w:val="1"/>
      <w:numFmt w:val="lowerLetter"/>
      <w:lvlText w:val="%8"/>
      <w:lvlJc w:val="left"/>
      <w:pPr>
        <w:ind w:left="510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8" w:tplc="EEF27B7E">
      <w:start w:val="1"/>
      <w:numFmt w:val="lowerRoman"/>
      <w:lvlText w:val="%9"/>
      <w:lvlJc w:val="left"/>
      <w:pPr>
        <w:ind w:left="582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abstractNum>
  <w:abstractNum w:abstractNumId="1" w15:restartNumberingAfterBreak="0">
    <w:nsid w:val="09180A75"/>
    <w:multiLevelType w:val="hybridMultilevel"/>
    <w:tmpl w:val="82EC3900"/>
    <w:lvl w:ilvl="0" w:tplc="032E342C">
      <w:start w:val="1"/>
      <w:numFmt w:val="decimal"/>
      <w:lvlText w:val="%1."/>
      <w:lvlJc w:val="left"/>
      <w:pPr>
        <w:ind w:left="42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1" w:tplc="CA56ECAA">
      <w:start w:val="1"/>
      <w:numFmt w:val="lowerLetter"/>
      <w:lvlText w:val="%2"/>
      <w:lvlJc w:val="left"/>
      <w:pPr>
        <w:ind w:left="108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2" w:tplc="E0B03CD2">
      <w:start w:val="1"/>
      <w:numFmt w:val="lowerRoman"/>
      <w:lvlText w:val="%3"/>
      <w:lvlJc w:val="left"/>
      <w:pPr>
        <w:ind w:left="180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3" w:tplc="A95A6782">
      <w:start w:val="1"/>
      <w:numFmt w:val="decimal"/>
      <w:lvlText w:val="%4"/>
      <w:lvlJc w:val="left"/>
      <w:pPr>
        <w:ind w:left="252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4" w:tplc="84CC0D56">
      <w:start w:val="1"/>
      <w:numFmt w:val="lowerLetter"/>
      <w:lvlText w:val="%5"/>
      <w:lvlJc w:val="left"/>
      <w:pPr>
        <w:ind w:left="324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5" w:tplc="213EC89E">
      <w:start w:val="1"/>
      <w:numFmt w:val="lowerRoman"/>
      <w:lvlText w:val="%6"/>
      <w:lvlJc w:val="left"/>
      <w:pPr>
        <w:ind w:left="396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6" w:tplc="DFD0D8A8">
      <w:start w:val="1"/>
      <w:numFmt w:val="decimal"/>
      <w:lvlText w:val="%7"/>
      <w:lvlJc w:val="left"/>
      <w:pPr>
        <w:ind w:left="468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7" w:tplc="6624F686">
      <w:start w:val="1"/>
      <w:numFmt w:val="lowerLetter"/>
      <w:lvlText w:val="%8"/>
      <w:lvlJc w:val="left"/>
      <w:pPr>
        <w:ind w:left="540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8" w:tplc="2E28FE7C">
      <w:start w:val="1"/>
      <w:numFmt w:val="lowerRoman"/>
      <w:lvlText w:val="%9"/>
      <w:lvlJc w:val="left"/>
      <w:pPr>
        <w:ind w:left="612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abstractNum>
  <w:abstractNum w:abstractNumId="2" w15:restartNumberingAfterBreak="0">
    <w:nsid w:val="091A6A9A"/>
    <w:multiLevelType w:val="hybridMultilevel"/>
    <w:tmpl w:val="C08C5A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167F44"/>
    <w:multiLevelType w:val="hybridMultilevel"/>
    <w:tmpl w:val="52BC7DCE"/>
    <w:lvl w:ilvl="0" w:tplc="C73AA2C8">
      <w:start w:val="1"/>
      <w:numFmt w:val="decimal"/>
      <w:lvlText w:val="%1)"/>
      <w:lvlJc w:val="left"/>
      <w:pPr>
        <w:ind w:left="1147" w:hanging="360"/>
      </w:pPr>
      <w:rPr>
        <w:b w:val="0"/>
        <w:bCs/>
      </w:rPr>
    </w:lvl>
    <w:lvl w:ilvl="1" w:tplc="04150019" w:tentative="1">
      <w:start w:val="1"/>
      <w:numFmt w:val="lowerLetter"/>
      <w:lvlText w:val="%2."/>
      <w:lvlJc w:val="left"/>
      <w:pPr>
        <w:ind w:left="1867" w:hanging="360"/>
      </w:pPr>
    </w:lvl>
    <w:lvl w:ilvl="2" w:tplc="0415001B" w:tentative="1">
      <w:start w:val="1"/>
      <w:numFmt w:val="lowerRoman"/>
      <w:lvlText w:val="%3."/>
      <w:lvlJc w:val="right"/>
      <w:pPr>
        <w:ind w:left="2587" w:hanging="180"/>
      </w:pPr>
    </w:lvl>
    <w:lvl w:ilvl="3" w:tplc="0415000F" w:tentative="1">
      <w:start w:val="1"/>
      <w:numFmt w:val="decimal"/>
      <w:lvlText w:val="%4."/>
      <w:lvlJc w:val="left"/>
      <w:pPr>
        <w:ind w:left="3307" w:hanging="360"/>
      </w:pPr>
    </w:lvl>
    <w:lvl w:ilvl="4" w:tplc="04150019" w:tentative="1">
      <w:start w:val="1"/>
      <w:numFmt w:val="lowerLetter"/>
      <w:lvlText w:val="%5."/>
      <w:lvlJc w:val="left"/>
      <w:pPr>
        <w:ind w:left="4027" w:hanging="360"/>
      </w:pPr>
    </w:lvl>
    <w:lvl w:ilvl="5" w:tplc="0415001B" w:tentative="1">
      <w:start w:val="1"/>
      <w:numFmt w:val="lowerRoman"/>
      <w:lvlText w:val="%6."/>
      <w:lvlJc w:val="right"/>
      <w:pPr>
        <w:ind w:left="4747" w:hanging="180"/>
      </w:pPr>
    </w:lvl>
    <w:lvl w:ilvl="6" w:tplc="0415000F" w:tentative="1">
      <w:start w:val="1"/>
      <w:numFmt w:val="decimal"/>
      <w:lvlText w:val="%7."/>
      <w:lvlJc w:val="left"/>
      <w:pPr>
        <w:ind w:left="5467" w:hanging="360"/>
      </w:pPr>
    </w:lvl>
    <w:lvl w:ilvl="7" w:tplc="04150019" w:tentative="1">
      <w:start w:val="1"/>
      <w:numFmt w:val="lowerLetter"/>
      <w:lvlText w:val="%8."/>
      <w:lvlJc w:val="left"/>
      <w:pPr>
        <w:ind w:left="6187" w:hanging="360"/>
      </w:pPr>
    </w:lvl>
    <w:lvl w:ilvl="8" w:tplc="0415001B" w:tentative="1">
      <w:start w:val="1"/>
      <w:numFmt w:val="lowerRoman"/>
      <w:lvlText w:val="%9."/>
      <w:lvlJc w:val="right"/>
      <w:pPr>
        <w:ind w:left="6907" w:hanging="180"/>
      </w:pPr>
    </w:lvl>
  </w:abstractNum>
  <w:abstractNum w:abstractNumId="4" w15:restartNumberingAfterBreak="0">
    <w:nsid w:val="0B4910A3"/>
    <w:multiLevelType w:val="hybridMultilevel"/>
    <w:tmpl w:val="1DE094BC"/>
    <w:lvl w:ilvl="0" w:tplc="B1F8FBAE">
      <w:start w:val="1"/>
      <w:numFmt w:val="decimal"/>
      <w:lvlText w:val="%1"/>
      <w:lvlJc w:val="left"/>
      <w:pPr>
        <w:ind w:left="360"/>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1" w:tplc="E6C81EDC">
      <w:start w:val="1"/>
      <w:numFmt w:val="lowerLetter"/>
      <w:lvlText w:val="%2"/>
      <w:lvlJc w:val="left"/>
      <w:pPr>
        <w:ind w:left="714"/>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2" w:tplc="8A1CD4F6">
      <w:start w:val="1"/>
      <w:numFmt w:val="decimal"/>
      <w:lvlRestart w:val="0"/>
      <w:lvlText w:val="%3)"/>
      <w:lvlJc w:val="left"/>
      <w:pPr>
        <w:ind w:left="1133"/>
      </w:pPr>
      <w:rPr>
        <w:rFonts w:ascii="Cambria" w:eastAsia="Cambria" w:hAnsi="Cambria" w:cs="Cambria"/>
        <w:b w:val="0"/>
        <w:bCs/>
        <w:i w:val="0"/>
        <w:strike w:val="0"/>
        <w:dstrike w:val="0"/>
        <w:color w:val="000000"/>
        <w:sz w:val="22"/>
        <w:u w:val="none" w:color="000000"/>
        <w:bdr w:val="none" w:sz="0" w:space="0" w:color="auto"/>
        <w:shd w:val="clear" w:color="auto" w:fill="auto"/>
        <w:vertAlign w:val="baseline"/>
      </w:rPr>
    </w:lvl>
    <w:lvl w:ilvl="3" w:tplc="A686DB0C">
      <w:start w:val="1"/>
      <w:numFmt w:val="decimal"/>
      <w:lvlText w:val="%4"/>
      <w:lvlJc w:val="left"/>
      <w:pPr>
        <w:ind w:left="1788"/>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4" w:tplc="E4427306">
      <w:start w:val="1"/>
      <w:numFmt w:val="lowerLetter"/>
      <w:lvlText w:val="%5"/>
      <w:lvlJc w:val="left"/>
      <w:pPr>
        <w:ind w:left="2508"/>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5" w:tplc="0B7C12C0">
      <w:start w:val="1"/>
      <w:numFmt w:val="lowerRoman"/>
      <w:lvlText w:val="%6"/>
      <w:lvlJc w:val="left"/>
      <w:pPr>
        <w:ind w:left="3228"/>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6" w:tplc="D3261AE0">
      <w:start w:val="1"/>
      <w:numFmt w:val="decimal"/>
      <w:lvlText w:val="%7"/>
      <w:lvlJc w:val="left"/>
      <w:pPr>
        <w:ind w:left="3948"/>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7" w:tplc="4A16986A">
      <w:start w:val="1"/>
      <w:numFmt w:val="lowerLetter"/>
      <w:lvlText w:val="%8"/>
      <w:lvlJc w:val="left"/>
      <w:pPr>
        <w:ind w:left="4668"/>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8" w:tplc="C15C7968">
      <w:start w:val="1"/>
      <w:numFmt w:val="lowerRoman"/>
      <w:lvlText w:val="%9"/>
      <w:lvlJc w:val="left"/>
      <w:pPr>
        <w:ind w:left="5388"/>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abstractNum>
  <w:abstractNum w:abstractNumId="5" w15:restartNumberingAfterBreak="0">
    <w:nsid w:val="0C7C2EC6"/>
    <w:multiLevelType w:val="hybridMultilevel"/>
    <w:tmpl w:val="8982E5CC"/>
    <w:lvl w:ilvl="0" w:tplc="74E87668">
      <w:start w:val="1"/>
      <w:numFmt w:val="decimal"/>
      <w:lvlText w:val="%1."/>
      <w:lvlJc w:val="left"/>
      <w:pPr>
        <w:ind w:left="42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1" w:tplc="5198A3BC">
      <w:start w:val="1"/>
      <w:numFmt w:val="lowerLetter"/>
      <w:lvlText w:val="%2)"/>
      <w:lvlJc w:val="left"/>
      <w:pPr>
        <w:ind w:left="821"/>
      </w:pPr>
      <w:rPr>
        <w:rFonts w:ascii="Cambria" w:eastAsia="Cambria" w:hAnsi="Cambria" w:cs="Cambria"/>
        <w:b w:val="0"/>
        <w:bCs/>
        <w:i w:val="0"/>
        <w:strike w:val="0"/>
        <w:dstrike w:val="0"/>
        <w:color w:val="000000"/>
        <w:sz w:val="22"/>
        <w:u w:val="none" w:color="000000"/>
        <w:bdr w:val="none" w:sz="0" w:space="0" w:color="auto"/>
        <w:shd w:val="clear" w:color="auto" w:fill="auto"/>
        <w:vertAlign w:val="baseline"/>
      </w:rPr>
    </w:lvl>
    <w:lvl w:ilvl="2" w:tplc="751C1F78">
      <w:start w:val="1"/>
      <w:numFmt w:val="lowerRoman"/>
      <w:lvlText w:val="%3"/>
      <w:lvlJc w:val="left"/>
      <w:pPr>
        <w:ind w:left="1572"/>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3" w:tplc="BA42113A">
      <w:start w:val="1"/>
      <w:numFmt w:val="decimal"/>
      <w:lvlText w:val="%4"/>
      <w:lvlJc w:val="left"/>
      <w:pPr>
        <w:ind w:left="2292"/>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4" w:tplc="238652CC">
      <w:start w:val="1"/>
      <w:numFmt w:val="lowerLetter"/>
      <w:lvlText w:val="%5"/>
      <w:lvlJc w:val="left"/>
      <w:pPr>
        <w:ind w:left="3012"/>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5" w:tplc="E56856A0">
      <w:start w:val="1"/>
      <w:numFmt w:val="lowerRoman"/>
      <w:lvlText w:val="%6"/>
      <w:lvlJc w:val="left"/>
      <w:pPr>
        <w:ind w:left="3732"/>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6" w:tplc="C2385E82">
      <w:start w:val="1"/>
      <w:numFmt w:val="decimal"/>
      <w:lvlText w:val="%7"/>
      <w:lvlJc w:val="left"/>
      <w:pPr>
        <w:ind w:left="4452"/>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7" w:tplc="25AA371C">
      <w:start w:val="1"/>
      <w:numFmt w:val="lowerLetter"/>
      <w:lvlText w:val="%8"/>
      <w:lvlJc w:val="left"/>
      <w:pPr>
        <w:ind w:left="5172"/>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8" w:tplc="8E06E37C">
      <w:start w:val="1"/>
      <w:numFmt w:val="lowerRoman"/>
      <w:lvlText w:val="%9"/>
      <w:lvlJc w:val="left"/>
      <w:pPr>
        <w:ind w:left="5892"/>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abstractNum>
  <w:abstractNum w:abstractNumId="6" w15:restartNumberingAfterBreak="0">
    <w:nsid w:val="0D03578F"/>
    <w:multiLevelType w:val="hybridMultilevel"/>
    <w:tmpl w:val="6AF8387C"/>
    <w:lvl w:ilvl="0" w:tplc="6EDC871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78544A"/>
    <w:multiLevelType w:val="hybridMultilevel"/>
    <w:tmpl w:val="B0FAFADE"/>
    <w:lvl w:ilvl="0" w:tplc="04150003">
      <w:start w:val="1"/>
      <w:numFmt w:val="bullet"/>
      <w:lvlText w:val="o"/>
      <w:lvlJc w:val="left"/>
      <w:pPr>
        <w:ind w:left="2136" w:hanging="360"/>
      </w:pPr>
      <w:rPr>
        <w:rFonts w:ascii="Courier New" w:hAnsi="Courier New" w:cs="Courier New"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8" w15:restartNumberingAfterBreak="0">
    <w:nsid w:val="125F7C1F"/>
    <w:multiLevelType w:val="hybridMultilevel"/>
    <w:tmpl w:val="D1206F9C"/>
    <w:lvl w:ilvl="0" w:tplc="4648C766">
      <w:start w:val="1"/>
      <w:numFmt w:val="decimal"/>
      <w:lvlText w:val="%1."/>
      <w:lvlJc w:val="left"/>
      <w:pPr>
        <w:ind w:left="42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1" w:tplc="C4428BAE">
      <w:start w:val="1"/>
      <w:numFmt w:val="decimal"/>
      <w:lvlText w:val="%2)"/>
      <w:lvlJc w:val="left"/>
      <w:pPr>
        <w:ind w:left="852"/>
      </w:pPr>
      <w:rPr>
        <w:rFonts w:ascii="Cambria" w:eastAsia="Cambria" w:hAnsi="Cambria" w:cs="Cambria"/>
        <w:b w:val="0"/>
        <w:bCs/>
        <w:i w:val="0"/>
        <w:strike w:val="0"/>
        <w:dstrike w:val="0"/>
        <w:color w:val="000000"/>
        <w:sz w:val="22"/>
        <w:u w:val="none" w:color="000000"/>
        <w:bdr w:val="none" w:sz="0" w:space="0" w:color="auto"/>
        <w:shd w:val="clear" w:color="auto" w:fill="auto"/>
        <w:vertAlign w:val="baseline"/>
      </w:rPr>
    </w:lvl>
    <w:lvl w:ilvl="2" w:tplc="DDF0E70A">
      <w:start w:val="1"/>
      <w:numFmt w:val="lowerRoman"/>
      <w:lvlText w:val="%3"/>
      <w:lvlJc w:val="left"/>
      <w:pPr>
        <w:ind w:left="150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3" w:tplc="003A1914">
      <w:start w:val="1"/>
      <w:numFmt w:val="decimal"/>
      <w:lvlText w:val="%4"/>
      <w:lvlJc w:val="left"/>
      <w:pPr>
        <w:ind w:left="222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4" w:tplc="8F623118">
      <w:start w:val="1"/>
      <w:numFmt w:val="lowerLetter"/>
      <w:lvlText w:val="%5"/>
      <w:lvlJc w:val="left"/>
      <w:pPr>
        <w:ind w:left="294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5" w:tplc="CAD632C0">
      <w:start w:val="1"/>
      <w:numFmt w:val="lowerRoman"/>
      <w:lvlText w:val="%6"/>
      <w:lvlJc w:val="left"/>
      <w:pPr>
        <w:ind w:left="366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6" w:tplc="7BA27FAA">
      <w:start w:val="1"/>
      <w:numFmt w:val="decimal"/>
      <w:lvlText w:val="%7"/>
      <w:lvlJc w:val="left"/>
      <w:pPr>
        <w:ind w:left="438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7" w:tplc="06BA8930">
      <w:start w:val="1"/>
      <w:numFmt w:val="lowerLetter"/>
      <w:lvlText w:val="%8"/>
      <w:lvlJc w:val="left"/>
      <w:pPr>
        <w:ind w:left="510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8" w:tplc="8F96DB78">
      <w:start w:val="1"/>
      <w:numFmt w:val="lowerRoman"/>
      <w:lvlText w:val="%9"/>
      <w:lvlJc w:val="left"/>
      <w:pPr>
        <w:ind w:left="582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abstractNum>
  <w:abstractNum w:abstractNumId="9"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02432E"/>
    <w:multiLevelType w:val="hybridMultilevel"/>
    <w:tmpl w:val="EA30D99E"/>
    <w:lvl w:ilvl="0" w:tplc="2A82437E">
      <w:start w:val="1"/>
      <w:numFmt w:val="lowerLetter"/>
      <w:lvlText w:val="%1)"/>
      <w:lvlJc w:val="left"/>
      <w:pPr>
        <w:ind w:left="1724" w:hanging="360"/>
      </w:pPr>
      <w:rPr>
        <w:b w:val="0"/>
        <w:bCs/>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1" w15:restartNumberingAfterBreak="0">
    <w:nsid w:val="1ADA4BF5"/>
    <w:multiLevelType w:val="hybridMultilevel"/>
    <w:tmpl w:val="5EFE9C0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2" w15:restartNumberingAfterBreak="0">
    <w:nsid w:val="260414E3"/>
    <w:multiLevelType w:val="hybridMultilevel"/>
    <w:tmpl w:val="B71402F0"/>
    <w:lvl w:ilvl="0" w:tplc="7C2C29B0">
      <w:start w:val="1"/>
      <w:numFmt w:val="decimal"/>
      <w:lvlText w:val="%1."/>
      <w:lvlJc w:val="left"/>
      <w:pPr>
        <w:ind w:left="432"/>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1" w:tplc="F2BE1A70">
      <w:start w:val="1"/>
      <w:numFmt w:val="decimal"/>
      <w:lvlText w:val="%2)"/>
      <w:lvlJc w:val="left"/>
      <w:pPr>
        <w:ind w:left="708"/>
      </w:pPr>
      <w:rPr>
        <w:rFonts w:ascii="Cambria" w:eastAsia="Cambria" w:hAnsi="Cambria" w:cs="Cambria"/>
        <w:b w:val="0"/>
        <w:bCs/>
        <w:i w:val="0"/>
        <w:strike w:val="0"/>
        <w:dstrike w:val="0"/>
        <w:color w:val="000000"/>
        <w:sz w:val="22"/>
        <w:u w:val="none" w:color="000000"/>
        <w:bdr w:val="none" w:sz="0" w:space="0" w:color="auto"/>
        <w:shd w:val="clear" w:color="auto" w:fill="auto"/>
        <w:vertAlign w:val="baseline"/>
      </w:rPr>
    </w:lvl>
    <w:lvl w:ilvl="2" w:tplc="54E8C27C">
      <w:start w:val="1"/>
      <w:numFmt w:val="lowerRoman"/>
      <w:lvlText w:val="%3"/>
      <w:lvlJc w:val="left"/>
      <w:pPr>
        <w:ind w:left="150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3" w:tplc="81F65976">
      <w:start w:val="1"/>
      <w:numFmt w:val="decimal"/>
      <w:lvlText w:val="%4"/>
      <w:lvlJc w:val="left"/>
      <w:pPr>
        <w:ind w:left="222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4" w:tplc="7B70F010">
      <w:start w:val="1"/>
      <w:numFmt w:val="lowerLetter"/>
      <w:lvlText w:val="%5"/>
      <w:lvlJc w:val="left"/>
      <w:pPr>
        <w:ind w:left="294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5" w:tplc="548E51EA">
      <w:start w:val="1"/>
      <w:numFmt w:val="lowerRoman"/>
      <w:lvlText w:val="%6"/>
      <w:lvlJc w:val="left"/>
      <w:pPr>
        <w:ind w:left="366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6" w:tplc="D2D01914">
      <w:start w:val="1"/>
      <w:numFmt w:val="decimal"/>
      <w:lvlText w:val="%7"/>
      <w:lvlJc w:val="left"/>
      <w:pPr>
        <w:ind w:left="438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7" w:tplc="665C5400">
      <w:start w:val="1"/>
      <w:numFmt w:val="lowerLetter"/>
      <w:lvlText w:val="%8"/>
      <w:lvlJc w:val="left"/>
      <w:pPr>
        <w:ind w:left="510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8" w:tplc="00028976">
      <w:start w:val="1"/>
      <w:numFmt w:val="lowerRoman"/>
      <w:lvlText w:val="%9"/>
      <w:lvlJc w:val="left"/>
      <w:pPr>
        <w:ind w:left="582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abstractNum>
  <w:abstractNum w:abstractNumId="13" w15:restartNumberingAfterBreak="0">
    <w:nsid w:val="290431BC"/>
    <w:multiLevelType w:val="hybridMultilevel"/>
    <w:tmpl w:val="019E8614"/>
    <w:lvl w:ilvl="0" w:tplc="4BA67C38">
      <w:start w:val="1"/>
      <w:numFmt w:val="decimal"/>
      <w:lvlText w:val="%1)"/>
      <w:lvlJc w:val="left"/>
      <w:pPr>
        <w:ind w:left="787" w:hanging="360"/>
      </w:pPr>
      <w:rPr>
        <w:rFonts w:hint="default"/>
      </w:r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14" w15:restartNumberingAfterBreak="0">
    <w:nsid w:val="2A925BE6"/>
    <w:multiLevelType w:val="hybridMultilevel"/>
    <w:tmpl w:val="97B68A9A"/>
    <w:lvl w:ilvl="0" w:tplc="9A08CAC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71526F"/>
    <w:multiLevelType w:val="hybridMultilevel"/>
    <w:tmpl w:val="87F422A6"/>
    <w:lvl w:ilvl="0" w:tplc="81028C76">
      <w:start w:val="1"/>
      <w:numFmt w:val="decimal"/>
      <w:lvlText w:val="%1."/>
      <w:lvlJc w:val="left"/>
      <w:pPr>
        <w:ind w:left="42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1" w:tplc="1E563864">
      <w:start w:val="1"/>
      <w:numFmt w:val="lowerLetter"/>
      <w:lvlText w:val="%2"/>
      <w:lvlJc w:val="left"/>
      <w:pPr>
        <w:ind w:left="108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2" w:tplc="C1765ABA">
      <w:start w:val="1"/>
      <w:numFmt w:val="lowerRoman"/>
      <w:lvlText w:val="%3"/>
      <w:lvlJc w:val="left"/>
      <w:pPr>
        <w:ind w:left="180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3" w:tplc="2DB62496">
      <w:start w:val="1"/>
      <w:numFmt w:val="decimal"/>
      <w:lvlText w:val="%4"/>
      <w:lvlJc w:val="left"/>
      <w:pPr>
        <w:ind w:left="252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4" w:tplc="0F967354">
      <w:start w:val="1"/>
      <w:numFmt w:val="lowerLetter"/>
      <w:lvlText w:val="%5"/>
      <w:lvlJc w:val="left"/>
      <w:pPr>
        <w:ind w:left="324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5" w:tplc="E928475C">
      <w:start w:val="1"/>
      <w:numFmt w:val="lowerRoman"/>
      <w:lvlText w:val="%6"/>
      <w:lvlJc w:val="left"/>
      <w:pPr>
        <w:ind w:left="396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6" w:tplc="1EA89EC4">
      <w:start w:val="1"/>
      <w:numFmt w:val="decimal"/>
      <w:lvlText w:val="%7"/>
      <w:lvlJc w:val="left"/>
      <w:pPr>
        <w:ind w:left="468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7" w:tplc="43A44530">
      <w:start w:val="1"/>
      <w:numFmt w:val="lowerLetter"/>
      <w:lvlText w:val="%8"/>
      <w:lvlJc w:val="left"/>
      <w:pPr>
        <w:ind w:left="540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8" w:tplc="C9288DE0">
      <w:start w:val="1"/>
      <w:numFmt w:val="lowerRoman"/>
      <w:lvlText w:val="%9"/>
      <w:lvlJc w:val="left"/>
      <w:pPr>
        <w:ind w:left="612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abstractNum>
  <w:abstractNum w:abstractNumId="16" w15:restartNumberingAfterBreak="0">
    <w:nsid w:val="2F0456B2"/>
    <w:multiLevelType w:val="hybridMultilevel"/>
    <w:tmpl w:val="EB582DD0"/>
    <w:lvl w:ilvl="0" w:tplc="CF8E2B5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0537CE"/>
    <w:multiLevelType w:val="hybridMultilevel"/>
    <w:tmpl w:val="99CA8024"/>
    <w:lvl w:ilvl="0" w:tplc="7234BFC4">
      <w:start w:val="1"/>
      <w:numFmt w:val="lowerLetter"/>
      <w:lvlText w:val="%1)"/>
      <w:lvlJc w:val="left"/>
      <w:pPr>
        <w:ind w:left="1147" w:hanging="360"/>
      </w:pPr>
      <w:rPr>
        <w:b w:val="0"/>
        <w:bCs/>
      </w:rPr>
    </w:lvl>
    <w:lvl w:ilvl="1" w:tplc="04150019" w:tentative="1">
      <w:start w:val="1"/>
      <w:numFmt w:val="lowerLetter"/>
      <w:lvlText w:val="%2."/>
      <w:lvlJc w:val="left"/>
      <w:pPr>
        <w:ind w:left="1867" w:hanging="360"/>
      </w:pPr>
    </w:lvl>
    <w:lvl w:ilvl="2" w:tplc="0415001B" w:tentative="1">
      <w:start w:val="1"/>
      <w:numFmt w:val="lowerRoman"/>
      <w:lvlText w:val="%3."/>
      <w:lvlJc w:val="right"/>
      <w:pPr>
        <w:ind w:left="2587" w:hanging="180"/>
      </w:pPr>
    </w:lvl>
    <w:lvl w:ilvl="3" w:tplc="0415000F" w:tentative="1">
      <w:start w:val="1"/>
      <w:numFmt w:val="decimal"/>
      <w:lvlText w:val="%4."/>
      <w:lvlJc w:val="left"/>
      <w:pPr>
        <w:ind w:left="3307" w:hanging="360"/>
      </w:pPr>
    </w:lvl>
    <w:lvl w:ilvl="4" w:tplc="04150019" w:tentative="1">
      <w:start w:val="1"/>
      <w:numFmt w:val="lowerLetter"/>
      <w:lvlText w:val="%5."/>
      <w:lvlJc w:val="left"/>
      <w:pPr>
        <w:ind w:left="4027" w:hanging="360"/>
      </w:pPr>
    </w:lvl>
    <w:lvl w:ilvl="5" w:tplc="0415001B" w:tentative="1">
      <w:start w:val="1"/>
      <w:numFmt w:val="lowerRoman"/>
      <w:lvlText w:val="%6."/>
      <w:lvlJc w:val="right"/>
      <w:pPr>
        <w:ind w:left="4747" w:hanging="180"/>
      </w:pPr>
    </w:lvl>
    <w:lvl w:ilvl="6" w:tplc="0415000F" w:tentative="1">
      <w:start w:val="1"/>
      <w:numFmt w:val="decimal"/>
      <w:lvlText w:val="%7."/>
      <w:lvlJc w:val="left"/>
      <w:pPr>
        <w:ind w:left="5467" w:hanging="360"/>
      </w:pPr>
    </w:lvl>
    <w:lvl w:ilvl="7" w:tplc="04150019" w:tentative="1">
      <w:start w:val="1"/>
      <w:numFmt w:val="lowerLetter"/>
      <w:lvlText w:val="%8."/>
      <w:lvlJc w:val="left"/>
      <w:pPr>
        <w:ind w:left="6187" w:hanging="360"/>
      </w:pPr>
    </w:lvl>
    <w:lvl w:ilvl="8" w:tplc="0415001B" w:tentative="1">
      <w:start w:val="1"/>
      <w:numFmt w:val="lowerRoman"/>
      <w:lvlText w:val="%9."/>
      <w:lvlJc w:val="right"/>
      <w:pPr>
        <w:ind w:left="6907" w:hanging="180"/>
      </w:pPr>
    </w:lvl>
  </w:abstractNum>
  <w:abstractNum w:abstractNumId="18" w15:restartNumberingAfterBreak="0">
    <w:nsid w:val="375E49FA"/>
    <w:multiLevelType w:val="hybridMultilevel"/>
    <w:tmpl w:val="9E500540"/>
    <w:lvl w:ilvl="0" w:tplc="E8441C8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06040E"/>
    <w:multiLevelType w:val="hybridMultilevel"/>
    <w:tmpl w:val="4324238E"/>
    <w:lvl w:ilvl="0" w:tplc="6904393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6B6CCE"/>
    <w:multiLevelType w:val="hybridMultilevel"/>
    <w:tmpl w:val="BE7E90F8"/>
    <w:lvl w:ilvl="0" w:tplc="FE0CD82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305E82"/>
    <w:multiLevelType w:val="hybridMultilevel"/>
    <w:tmpl w:val="539AA9EE"/>
    <w:lvl w:ilvl="0" w:tplc="A2D4384C">
      <w:start w:val="1"/>
      <w:numFmt w:val="decimal"/>
      <w:lvlText w:val="%1)"/>
      <w:lvlJc w:val="left"/>
      <w:pPr>
        <w:ind w:left="1147" w:hanging="360"/>
      </w:pPr>
      <w:rPr>
        <w:b w:val="0"/>
        <w:bCs/>
      </w:rPr>
    </w:lvl>
    <w:lvl w:ilvl="1" w:tplc="04150019" w:tentative="1">
      <w:start w:val="1"/>
      <w:numFmt w:val="lowerLetter"/>
      <w:lvlText w:val="%2."/>
      <w:lvlJc w:val="left"/>
      <w:pPr>
        <w:ind w:left="1867" w:hanging="360"/>
      </w:pPr>
    </w:lvl>
    <w:lvl w:ilvl="2" w:tplc="0415001B" w:tentative="1">
      <w:start w:val="1"/>
      <w:numFmt w:val="lowerRoman"/>
      <w:lvlText w:val="%3."/>
      <w:lvlJc w:val="right"/>
      <w:pPr>
        <w:ind w:left="2587" w:hanging="180"/>
      </w:pPr>
    </w:lvl>
    <w:lvl w:ilvl="3" w:tplc="0415000F" w:tentative="1">
      <w:start w:val="1"/>
      <w:numFmt w:val="decimal"/>
      <w:lvlText w:val="%4."/>
      <w:lvlJc w:val="left"/>
      <w:pPr>
        <w:ind w:left="3307" w:hanging="360"/>
      </w:pPr>
    </w:lvl>
    <w:lvl w:ilvl="4" w:tplc="04150019" w:tentative="1">
      <w:start w:val="1"/>
      <w:numFmt w:val="lowerLetter"/>
      <w:lvlText w:val="%5."/>
      <w:lvlJc w:val="left"/>
      <w:pPr>
        <w:ind w:left="4027" w:hanging="360"/>
      </w:pPr>
    </w:lvl>
    <w:lvl w:ilvl="5" w:tplc="0415001B" w:tentative="1">
      <w:start w:val="1"/>
      <w:numFmt w:val="lowerRoman"/>
      <w:lvlText w:val="%6."/>
      <w:lvlJc w:val="right"/>
      <w:pPr>
        <w:ind w:left="4747" w:hanging="180"/>
      </w:pPr>
    </w:lvl>
    <w:lvl w:ilvl="6" w:tplc="0415000F" w:tentative="1">
      <w:start w:val="1"/>
      <w:numFmt w:val="decimal"/>
      <w:lvlText w:val="%7."/>
      <w:lvlJc w:val="left"/>
      <w:pPr>
        <w:ind w:left="5467" w:hanging="360"/>
      </w:pPr>
    </w:lvl>
    <w:lvl w:ilvl="7" w:tplc="04150019" w:tentative="1">
      <w:start w:val="1"/>
      <w:numFmt w:val="lowerLetter"/>
      <w:lvlText w:val="%8."/>
      <w:lvlJc w:val="left"/>
      <w:pPr>
        <w:ind w:left="6187" w:hanging="360"/>
      </w:pPr>
    </w:lvl>
    <w:lvl w:ilvl="8" w:tplc="0415001B" w:tentative="1">
      <w:start w:val="1"/>
      <w:numFmt w:val="lowerRoman"/>
      <w:lvlText w:val="%9."/>
      <w:lvlJc w:val="right"/>
      <w:pPr>
        <w:ind w:left="6907" w:hanging="180"/>
      </w:pPr>
    </w:lvl>
  </w:abstractNum>
  <w:abstractNum w:abstractNumId="22" w15:restartNumberingAfterBreak="0">
    <w:nsid w:val="3C2E021C"/>
    <w:multiLevelType w:val="hybridMultilevel"/>
    <w:tmpl w:val="2808401A"/>
    <w:lvl w:ilvl="0" w:tplc="88FCC0B4">
      <w:start w:val="1"/>
      <w:numFmt w:val="decimal"/>
      <w:lvlText w:val="%1."/>
      <w:lvlJc w:val="left"/>
      <w:pPr>
        <w:ind w:left="777" w:hanging="360"/>
      </w:pPr>
      <w:rPr>
        <w:rFonts w:hint="default"/>
        <w:b w:val="0"/>
        <w:bCs/>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23" w15:restartNumberingAfterBreak="0">
    <w:nsid w:val="43293345"/>
    <w:multiLevelType w:val="hybridMultilevel"/>
    <w:tmpl w:val="F202E84C"/>
    <w:lvl w:ilvl="0" w:tplc="452AB866">
      <w:start w:val="1"/>
      <w:numFmt w:val="decimal"/>
      <w:lvlText w:val="%1."/>
      <w:lvlJc w:val="left"/>
      <w:pPr>
        <w:ind w:left="42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1" w:tplc="B498A2DE">
      <w:start w:val="1"/>
      <w:numFmt w:val="decimal"/>
      <w:lvlText w:val="%2)"/>
      <w:lvlJc w:val="left"/>
      <w:pPr>
        <w:ind w:left="4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8DDCA956">
      <w:start w:val="1"/>
      <w:numFmt w:val="lowerRoman"/>
      <w:lvlText w:val="%3"/>
      <w:lvlJc w:val="left"/>
      <w:pPr>
        <w:ind w:left="150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3" w:tplc="EA70784E">
      <w:start w:val="1"/>
      <w:numFmt w:val="decimal"/>
      <w:lvlText w:val="%4"/>
      <w:lvlJc w:val="left"/>
      <w:pPr>
        <w:ind w:left="222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4" w:tplc="BC0A676E">
      <w:start w:val="1"/>
      <w:numFmt w:val="lowerLetter"/>
      <w:lvlText w:val="%5"/>
      <w:lvlJc w:val="left"/>
      <w:pPr>
        <w:ind w:left="294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5" w:tplc="84C878F4">
      <w:start w:val="1"/>
      <w:numFmt w:val="lowerRoman"/>
      <w:lvlText w:val="%6"/>
      <w:lvlJc w:val="left"/>
      <w:pPr>
        <w:ind w:left="366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6" w:tplc="8D8845CC">
      <w:start w:val="1"/>
      <w:numFmt w:val="decimal"/>
      <w:lvlText w:val="%7"/>
      <w:lvlJc w:val="left"/>
      <w:pPr>
        <w:ind w:left="438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7" w:tplc="250A3358">
      <w:start w:val="1"/>
      <w:numFmt w:val="lowerLetter"/>
      <w:lvlText w:val="%8"/>
      <w:lvlJc w:val="left"/>
      <w:pPr>
        <w:ind w:left="510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8" w:tplc="18B2ADF2">
      <w:start w:val="1"/>
      <w:numFmt w:val="lowerRoman"/>
      <w:lvlText w:val="%9"/>
      <w:lvlJc w:val="left"/>
      <w:pPr>
        <w:ind w:left="582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abstractNum>
  <w:abstractNum w:abstractNumId="24" w15:restartNumberingAfterBreak="0">
    <w:nsid w:val="43E615B9"/>
    <w:multiLevelType w:val="hybridMultilevel"/>
    <w:tmpl w:val="05E8D1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45423CEF"/>
    <w:multiLevelType w:val="hybridMultilevel"/>
    <w:tmpl w:val="2F287800"/>
    <w:lvl w:ilvl="0" w:tplc="3B489720">
      <w:start w:val="1"/>
      <w:numFmt w:val="decimal"/>
      <w:lvlText w:val="%1."/>
      <w:lvlJc w:val="left"/>
      <w:pPr>
        <w:ind w:left="427"/>
      </w:pPr>
      <w:rPr>
        <w:rFonts w:ascii="Cambria" w:eastAsia="Cambria" w:hAnsi="Cambria" w:cs="Cambria"/>
        <w:b w:val="0"/>
        <w:bCs/>
        <w:i w:val="0"/>
        <w:strike w:val="0"/>
        <w:dstrike w:val="0"/>
        <w:color w:val="000000"/>
        <w:sz w:val="22"/>
        <w:szCs w:val="22"/>
        <w:u w:val="none" w:color="000000"/>
        <w:bdr w:val="none" w:sz="0" w:space="0" w:color="auto"/>
        <w:shd w:val="clear" w:color="auto" w:fill="auto"/>
        <w:vertAlign w:val="baseline"/>
      </w:rPr>
    </w:lvl>
    <w:lvl w:ilvl="1" w:tplc="73448B62">
      <w:start w:val="1"/>
      <w:numFmt w:val="lowerLetter"/>
      <w:lvlText w:val="%2"/>
      <w:lvlJc w:val="left"/>
      <w:pPr>
        <w:ind w:left="108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2" w:tplc="D2FE0FB6">
      <w:start w:val="1"/>
      <w:numFmt w:val="lowerRoman"/>
      <w:lvlText w:val="%3"/>
      <w:lvlJc w:val="left"/>
      <w:pPr>
        <w:ind w:left="180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3" w:tplc="3BBC2926">
      <w:start w:val="1"/>
      <w:numFmt w:val="decimal"/>
      <w:lvlText w:val="%4"/>
      <w:lvlJc w:val="left"/>
      <w:pPr>
        <w:ind w:left="252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4" w:tplc="2280D638">
      <w:start w:val="1"/>
      <w:numFmt w:val="lowerLetter"/>
      <w:lvlText w:val="%5"/>
      <w:lvlJc w:val="left"/>
      <w:pPr>
        <w:ind w:left="324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5" w:tplc="DAFEFE06">
      <w:start w:val="1"/>
      <w:numFmt w:val="lowerRoman"/>
      <w:lvlText w:val="%6"/>
      <w:lvlJc w:val="left"/>
      <w:pPr>
        <w:ind w:left="396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6" w:tplc="DCFC6BF8">
      <w:start w:val="1"/>
      <w:numFmt w:val="decimal"/>
      <w:lvlText w:val="%7"/>
      <w:lvlJc w:val="left"/>
      <w:pPr>
        <w:ind w:left="468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7" w:tplc="9446D0A6">
      <w:start w:val="1"/>
      <w:numFmt w:val="lowerLetter"/>
      <w:lvlText w:val="%8"/>
      <w:lvlJc w:val="left"/>
      <w:pPr>
        <w:ind w:left="540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lvl w:ilvl="8" w:tplc="1AF2FA68">
      <w:start w:val="1"/>
      <w:numFmt w:val="lowerRoman"/>
      <w:lvlText w:val="%9"/>
      <w:lvlJc w:val="left"/>
      <w:pPr>
        <w:ind w:left="6120"/>
      </w:pPr>
      <w:rPr>
        <w:rFonts w:ascii="Cambria" w:eastAsia="Cambria" w:hAnsi="Cambria" w:cs="Cambria"/>
        <w:b/>
        <w:i w:val="0"/>
        <w:strike w:val="0"/>
        <w:dstrike w:val="0"/>
        <w:color w:val="000000"/>
        <w:sz w:val="22"/>
        <w:u w:val="none" w:color="000000"/>
        <w:bdr w:val="none" w:sz="0" w:space="0" w:color="auto"/>
        <w:shd w:val="clear" w:color="auto" w:fill="auto"/>
        <w:vertAlign w:val="baseline"/>
      </w:rPr>
    </w:lvl>
  </w:abstractNum>
  <w:abstractNum w:abstractNumId="26" w15:restartNumberingAfterBreak="0">
    <w:nsid w:val="45F32BD7"/>
    <w:multiLevelType w:val="hybridMultilevel"/>
    <w:tmpl w:val="4EB04C74"/>
    <w:lvl w:ilvl="0" w:tplc="55E49FBA">
      <w:start w:val="1"/>
      <w:numFmt w:val="decimal"/>
      <w:lvlText w:val="%1)"/>
      <w:lvlJc w:val="left"/>
      <w:pPr>
        <w:ind w:left="1147" w:hanging="360"/>
      </w:pPr>
      <w:rPr>
        <w:b w:val="0"/>
        <w:bCs/>
      </w:rPr>
    </w:lvl>
    <w:lvl w:ilvl="1" w:tplc="04150019" w:tentative="1">
      <w:start w:val="1"/>
      <w:numFmt w:val="lowerLetter"/>
      <w:lvlText w:val="%2."/>
      <w:lvlJc w:val="left"/>
      <w:pPr>
        <w:ind w:left="1867" w:hanging="360"/>
      </w:pPr>
    </w:lvl>
    <w:lvl w:ilvl="2" w:tplc="0415001B" w:tentative="1">
      <w:start w:val="1"/>
      <w:numFmt w:val="lowerRoman"/>
      <w:lvlText w:val="%3."/>
      <w:lvlJc w:val="right"/>
      <w:pPr>
        <w:ind w:left="2587" w:hanging="180"/>
      </w:pPr>
    </w:lvl>
    <w:lvl w:ilvl="3" w:tplc="0415000F" w:tentative="1">
      <w:start w:val="1"/>
      <w:numFmt w:val="decimal"/>
      <w:lvlText w:val="%4."/>
      <w:lvlJc w:val="left"/>
      <w:pPr>
        <w:ind w:left="3307" w:hanging="360"/>
      </w:pPr>
    </w:lvl>
    <w:lvl w:ilvl="4" w:tplc="04150019" w:tentative="1">
      <w:start w:val="1"/>
      <w:numFmt w:val="lowerLetter"/>
      <w:lvlText w:val="%5."/>
      <w:lvlJc w:val="left"/>
      <w:pPr>
        <w:ind w:left="4027" w:hanging="360"/>
      </w:pPr>
    </w:lvl>
    <w:lvl w:ilvl="5" w:tplc="0415001B" w:tentative="1">
      <w:start w:val="1"/>
      <w:numFmt w:val="lowerRoman"/>
      <w:lvlText w:val="%6."/>
      <w:lvlJc w:val="right"/>
      <w:pPr>
        <w:ind w:left="4747" w:hanging="180"/>
      </w:pPr>
    </w:lvl>
    <w:lvl w:ilvl="6" w:tplc="0415000F" w:tentative="1">
      <w:start w:val="1"/>
      <w:numFmt w:val="decimal"/>
      <w:lvlText w:val="%7."/>
      <w:lvlJc w:val="left"/>
      <w:pPr>
        <w:ind w:left="5467" w:hanging="360"/>
      </w:pPr>
    </w:lvl>
    <w:lvl w:ilvl="7" w:tplc="04150019" w:tentative="1">
      <w:start w:val="1"/>
      <w:numFmt w:val="lowerLetter"/>
      <w:lvlText w:val="%8."/>
      <w:lvlJc w:val="left"/>
      <w:pPr>
        <w:ind w:left="6187" w:hanging="360"/>
      </w:pPr>
    </w:lvl>
    <w:lvl w:ilvl="8" w:tplc="0415001B" w:tentative="1">
      <w:start w:val="1"/>
      <w:numFmt w:val="lowerRoman"/>
      <w:lvlText w:val="%9."/>
      <w:lvlJc w:val="right"/>
      <w:pPr>
        <w:ind w:left="6907" w:hanging="180"/>
      </w:pPr>
    </w:lvl>
  </w:abstractNum>
  <w:abstractNum w:abstractNumId="27" w15:restartNumberingAfterBreak="0">
    <w:nsid w:val="47C10B92"/>
    <w:multiLevelType w:val="hybridMultilevel"/>
    <w:tmpl w:val="DEC01190"/>
    <w:lvl w:ilvl="0" w:tplc="48E4B110">
      <w:start w:val="1"/>
      <w:numFmt w:val="decimal"/>
      <w:lvlText w:val="%1."/>
      <w:lvlJc w:val="left"/>
      <w:pPr>
        <w:ind w:left="345" w:hanging="360"/>
      </w:pPr>
      <w:rPr>
        <w:rFonts w:hint="default"/>
        <w:b w:val="0"/>
        <w:bCs/>
        <w:color w:val="auto"/>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28" w15:restartNumberingAfterBreak="0">
    <w:nsid w:val="48FC262F"/>
    <w:multiLevelType w:val="hybridMultilevel"/>
    <w:tmpl w:val="AD5ACAC0"/>
    <w:lvl w:ilvl="0" w:tplc="D7E618FC">
      <w:start w:val="1"/>
      <w:numFmt w:val="decimal"/>
      <w:lvlText w:val="%1)"/>
      <w:lvlJc w:val="left"/>
      <w:pPr>
        <w:ind w:left="1065" w:hanging="360"/>
      </w:pPr>
      <w:rPr>
        <w:b w:val="0"/>
        <w:bCs/>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9" w15:restartNumberingAfterBreak="0">
    <w:nsid w:val="4B5A6E94"/>
    <w:multiLevelType w:val="hybridMultilevel"/>
    <w:tmpl w:val="A4561BE8"/>
    <w:lvl w:ilvl="0" w:tplc="D418561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0F5ECD"/>
    <w:multiLevelType w:val="hybridMultilevel"/>
    <w:tmpl w:val="9B3A9FB0"/>
    <w:lvl w:ilvl="0" w:tplc="4AE6CCF0">
      <w:start w:val="1"/>
      <w:numFmt w:val="decimal"/>
      <w:lvlText w:val="%1"/>
      <w:lvlJc w:val="left"/>
      <w:pPr>
        <w:ind w:left="360"/>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1" w:tplc="BCDAAE3E">
      <w:start w:val="1"/>
      <w:numFmt w:val="lowerLetter"/>
      <w:lvlText w:val="%2"/>
      <w:lvlJc w:val="left"/>
      <w:pPr>
        <w:ind w:left="574"/>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2" w:tplc="B5F27C9C">
      <w:start w:val="4"/>
      <w:numFmt w:val="decimal"/>
      <w:lvlRestart w:val="0"/>
      <w:lvlText w:val="%3)"/>
      <w:lvlJc w:val="left"/>
      <w:pPr>
        <w:ind w:left="852"/>
      </w:pPr>
      <w:rPr>
        <w:rFonts w:ascii="Cambria" w:eastAsia="Cambria" w:hAnsi="Cambria" w:cs="Cambria"/>
        <w:b w:val="0"/>
        <w:bCs/>
        <w:i w:val="0"/>
        <w:strike w:val="0"/>
        <w:dstrike w:val="0"/>
        <w:color w:val="000000"/>
        <w:sz w:val="22"/>
        <w:u w:val="none" w:color="000000"/>
        <w:bdr w:val="none" w:sz="0" w:space="0" w:color="auto"/>
        <w:shd w:val="clear" w:color="auto" w:fill="auto"/>
        <w:vertAlign w:val="baseline"/>
      </w:rPr>
    </w:lvl>
    <w:lvl w:ilvl="3" w:tplc="2B4EC894">
      <w:start w:val="1"/>
      <w:numFmt w:val="decimal"/>
      <w:lvlText w:val="%4"/>
      <w:lvlJc w:val="left"/>
      <w:pPr>
        <w:ind w:left="150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4" w:tplc="93A47BD8">
      <w:start w:val="1"/>
      <w:numFmt w:val="lowerLetter"/>
      <w:lvlText w:val="%5"/>
      <w:lvlJc w:val="left"/>
      <w:pPr>
        <w:ind w:left="222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5" w:tplc="718C9662">
      <w:start w:val="1"/>
      <w:numFmt w:val="lowerRoman"/>
      <w:lvlText w:val="%6"/>
      <w:lvlJc w:val="left"/>
      <w:pPr>
        <w:ind w:left="294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6" w:tplc="94E6B044">
      <w:start w:val="1"/>
      <w:numFmt w:val="decimal"/>
      <w:lvlText w:val="%7"/>
      <w:lvlJc w:val="left"/>
      <w:pPr>
        <w:ind w:left="366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7" w:tplc="98EC0EE2">
      <w:start w:val="1"/>
      <w:numFmt w:val="lowerLetter"/>
      <w:lvlText w:val="%8"/>
      <w:lvlJc w:val="left"/>
      <w:pPr>
        <w:ind w:left="438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8" w:tplc="7764BAE2">
      <w:start w:val="1"/>
      <w:numFmt w:val="lowerRoman"/>
      <w:lvlText w:val="%9"/>
      <w:lvlJc w:val="left"/>
      <w:pPr>
        <w:ind w:left="510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abstractNum>
  <w:abstractNum w:abstractNumId="31" w15:restartNumberingAfterBreak="0">
    <w:nsid w:val="524E3670"/>
    <w:multiLevelType w:val="hybridMultilevel"/>
    <w:tmpl w:val="D31A1606"/>
    <w:lvl w:ilvl="0" w:tplc="584A801A">
      <w:start w:val="1"/>
      <w:numFmt w:val="decimal"/>
      <w:lvlText w:val="%1."/>
      <w:lvlJc w:val="left"/>
      <w:pPr>
        <w:ind w:left="42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1" w:tplc="D932F074">
      <w:start w:val="10"/>
      <w:numFmt w:val="decimal"/>
      <w:lvlText w:val="%2)"/>
      <w:lvlJc w:val="left"/>
      <w:pPr>
        <w:ind w:left="919"/>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2" w:tplc="33909E56">
      <w:start w:val="1"/>
      <w:numFmt w:val="lowerRoman"/>
      <w:lvlText w:val="%3"/>
      <w:lvlJc w:val="left"/>
      <w:pPr>
        <w:ind w:left="150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3" w:tplc="D66A36D4">
      <w:start w:val="1"/>
      <w:numFmt w:val="decimal"/>
      <w:lvlText w:val="%4"/>
      <w:lvlJc w:val="left"/>
      <w:pPr>
        <w:ind w:left="222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4" w:tplc="C7909898">
      <w:start w:val="1"/>
      <w:numFmt w:val="lowerLetter"/>
      <w:lvlText w:val="%5"/>
      <w:lvlJc w:val="left"/>
      <w:pPr>
        <w:ind w:left="294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5" w:tplc="64DCCD48">
      <w:start w:val="1"/>
      <w:numFmt w:val="lowerRoman"/>
      <w:lvlText w:val="%6"/>
      <w:lvlJc w:val="left"/>
      <w:pPr>
        <w:ind w:left="366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6" w:tplc="C5120162">
      <w:start w:val="1"/>
      <w:numFmt w:val="decimal"/>
      <w:lvlText w:val="%7"/>
      <w:lvlJc w:val="left"/>
      <w:pPr>
        <w:ind w:left="438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7" w:tplc="8F786550">
      <w:start w:val="1"/>
      <w:numFmt w:val="lowerLetter"/>
      <w:lvlText w:val="%8"/>
      <w:lvlJc w:val="left"/>
      <w:pPr>
        <w:ind w:left="510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8" w:tplc="1FF2E1E0">
      <w:start w:val="1"/>
      <w:numFmt w:val="lowerRoman"/>
      <w:lvlText w:val="%9"/>
      <w:lvlJc w:val="left"/>
      <w:pPr>
        <w:ind w:left="582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abstractNum>
  <w:abstractNum w:abstractNumId="32" w15:restartNumberingAfterBreak="0">
    <w:nsid w:val="56E71F68"/>
    <w:multiLevelType w:val="hybridMultilevel"/>
    <w:tmpl w:val="9DC2B6D4"/>
    <w:lvl w:ilvl="0" w:tplc="724A0A08">
      <w:start w:val="1"/>
      <w:numFmt w:val="decimal"/>
      <w:lvlText w:val="%1)"/>
      <w:lvlJc w:val="left"/>
      <w:pPr>
        <w:ind w:left="705" w:hanging="360"/>
      </w:pPr>
      <w:rPr>
        <w:rFonts w:ascii="Cambria" w:hAnsi="Cambria" w:hint="default"/>
        <w:b w:val="0"/>
        <w:bCs/>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33" w15:restartNumberingAfterBreak="0">
    <w:nsid w:val="596F4934"/>
    <w:multiLevelType w:val="hybridMultilevel"/>
    <w:tmpl w:val="8892D00E"/>
    <w:lvl w:ilvl="0" w:tplc="400A0CCC">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5B71581B"/>
    <w:multiLevelType w:val="hybridMultilevel"/>
    <w:tmpl w:val="A6E66E18"/>
    <w:lvl w:ilvl="0" w:tplc="24F4177E">
      <w:start w:val="1"/>
      <w:numFmt w:val="decimal"/>
      <w:lvlText w:val="%1."/>
      <w:lvlJc w:val="left"/>
      <w:pPr>
        <w:ind w:left="425"/>
      </w:pPr>
      <w:rPr>
        <w:rFonts w:ascii="Cambria" w:eastAsia="Cambria" w:hAnsi="Cambria" w:cs="Cambria"/>
        <w:b w:val="0"/>
        <w:bCs/>
        <w:i w:val="0"/>
        <w:strike w:val="0"/>
        <w:dstrike w:val="0"/>
        <w:color w:val="000000"/>
        <w:sz w:val="22"/>
        <w:szCs w:val="22"/>
        <w:u w:val="none" w:color="000000"/>
        <w:bdr w:val="none" w:sz="0" w:space="0" w:color="auto"/>
        <w:shd w:val="clear" w:color="auto" w:fill="auto"/>
        <w:vertAlign w:val="baseline"/>
      </w:rPr>
    </w:lvl>
    <w:lvl w:ilvl="1" w:tplc="24961762">
      <w:start w:val="1"/>
      <w:numFmt w:val="decimal"/>
      <w:lvlText w:val="%2)"/>
      <w:lvlJc w:val="left"/>
      <w:pPr>
        <w:ind w:left="427"/>
      </w:pPr>
      <w:rPr>
        <w:rFonts w:ascii="Cambria" w:eastAsia="Cambria" w:hAnsi="Cambria" w:cs="Cambria"/>
        <w:b w:val="0"/>
        <w:bCs/>
        <w:i w:val="0"/>
        <w:strike w:val="0"/>
        <w:dstrike w:val="0"/>
        <w:color w:val="000000"/>
        <w:sz w:val="22"/>
        <w:szCs w:val="22"/>
        <w:u w:val="none" w:color="000000"/>
        <w:bdr w:val="none" w:sz="0" w:space="0" w:color="auto"/>
        <w:shd w:val="clear" w:color="auto" w:fill="auto"/>
        <w:vertAlign w:val="baseline"/>
      </w:rPr>
    </w:lvl>
    <w:lvl w:ilvl="2" w:tplc="432C817E">
      <w:start w:val="1"/>
      <w:numFmt w:val="lowerLetter"/>
      <w:lvlText w:val="%3)"/>
      <w:lvlJc w:val="left"/>
      <w:pPr>
        <w:ind w:left="1212"/>
      </w:pPr>
      <w:rPr>
        <w:rFonts w:ascii="Cambria" w:eastAsia="Cambria" w:hAnsi="Cambria" w:cs="Cambria"/>
        <w:b/>
        <w:bCs/>
        <w:i w:val="0"/>
        <w:strike w:val="0"/>
        <w:dstrike w:val="0"/>
        <w:color w:val="000000"/>
        <w:sz w:val="24"/>
        <w:u w:val="none" w:color="000000"/>
        <w:bdr w:val="none" w:sz="0" w:space="0" w:color="auto"/>
        <w:shd w:val="clear" w:color="auto" w:fill="auto"/>
        <w:vertAlign w:val="baseline"/>
      </w:rPr>
    </w:lvl>
    <w:lvl w:ilvl="3" w:tplc="04150011">
      <w:start w:val="1"/>
      <w:numFmt w:val="decimal"/>
      <w:lvlText w:val="%4)"/>
      <w:lvlJc w:val="left"/>
      <w:pPr>
        <w:ind w:left="2292" w:hanging="360"/>
      </w:pPr>
    </w:lvl>
    <w:lvl w:ilvl="4" w:tplc="94445BCE">
      <w:start w:val="1"/>
      <w:numFmt w:val="lowerLetter"/>
      <w:lvlText w:val="%5"/>
      <w:lvlJc w:val="left"/>
      <w:pPr>
        <w:ind w:left="2652"/>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5" w:tplc="7D56DB42">
      <w:start w:val="1"/>
      <w:numFmt w:val="lowerRoman"/>
      <w:lvlText w:val="%6"/>
      <w:lvlJc w:val="left"/>
      <w:pPr>
        <w:ind w:left="3372"/>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6" w:tplc="29702A92">
      <w:start w:val="1"/>
      <w:numFmt w:val="decimal"/>
      <w:lvlText w:val="%7"/>
      <w:lvlJc w:val="left"/>
      <w:pPr>
        <w:ind w:left="4092"/>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7" w:tplc="6F940A86">
      <w:start w:val="1"/>
      <w:numFmt w:val="lowerLetter"/>
      <w:lvlText w:val="%8"/>
      <w:lvlJc w:val="left"/>
      <w:pPr>
        <w:ind w:left="4812"/>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8" w:tplc="29F4D450">
      <w:start w:val="1"/>
      <w:numFmt w:val="lowerRoman"/>
      <w:lvlText w:val="%9"/>
      <w:lvlJc w:val="left"/>
      <w:pPr>
        <w:ind w:left="5532"/>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abstractNum>
  <w:abstractNum w:abstractNumId="35" w15:restartNumberingAfterBreak="0">
    <w:nsid w:val="5E3730AB"/>
    <w:multiLevelType w:val="multilevel"/>
    <w:tmpl w:val="611E2396"/>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1224" w:hanging="504"/>
      </w:pPr>
      <w:rPr>
        <w:rFonts w:ascii="Cambria" w:hAnsi="Cambria" w:cs="Arial" w:hint="default"/>
        <w:b/>
        <w:bCs/>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6" w15:restartNumberingAfterBreak="0">
    <w:nsid w:val="633A7936"/>
    <w:multiLevelType w:val="hybridMultilevel"/>
    <w:tmpl w:val="0E8ED544"/>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1576D19E">
      <w:start w:val="1"/>
      <w:numFmt w:val="decimal"/>
      <w:lvlText w:val="%4."/>
      <w:lvlJc w:val="left"/>
      <w:pPr>
        <w:ind w:left="2880" w:hanging="360"/>
      </w:pPr>
      <w:rPr>
        <w:b w:val="0"/>
        <w:bCs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4013B65"/>
    <w:multiLevelType w:val="hybridMultilevel"/>
    <w:tmpl w:val="6AAE0A54"/>
    <w:lvl w:ilvl="0" w:tplc="99606942">
      <w:start w:val="1"/>
      <w:numFmt w:val="decimal"/>
      <w:lvlText w:val="%1."/>
      <w:lvlJc w:val="left"/>
      <w:pPr>
        <w:ind w:left="42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1" w:tplc="B9465952">
      <w:start w:val="1"/>
      <w:numFmt w:val="decimal"/>
      <w:lvlText w:val="%2)"/>
      <w:lvlJc w:val="left"/>
      <w:pPr>
        <w:ind w:left="720"/>
      </w:pPr>
      <w:rPr>
        <w:rFonts w:ascii="Cambria" w:eastAsia="Cambria" w:hAnsi="Cambria" w:cs="Cambria"/>
        <w:b w:val="0"/>
        <w:bCs w:val="0"/>
        <w:i w:val="0"/>
        <w:strike w:val="0"/>
        <w:dstrike w:val="0"/>
        <w:color w:val="000000"/>
        <w:sz w:val="22"/>
        <w:u w:val="none" w:color="000000"/>
        <w:bdr w:val="none" w:sz="0" w:space="0" w:color="auto"/>
        <w:shd w:val="clear" w:color="auto" w:fill="auto"/>
        <w:vertAlign w:val="baseline"/>
      </w:rPr>
    </w:lvl>
    <w:lvl w:ilvl="2" w:tplc="9F68F360">
      <w:start w:val="1"/>
      <w:numFmt w:val="lowerRoman"/>
      <w:lvlText w:val="%3"/>
      <w:lvlJc w:val="left"/>
      <w:pPr>
        <w:ind w:left="1440"/>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3" w:tplc="52202730">
      <w:start w:val="1"/>
      <w:numFmt w:val="decimal"/>
      <w:lvlText w:val="%4"/>
      <w:lvlJc w:val="left"/>
      <w:pPr>
        <w:ind w:left="2160"/>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4" w:tplc="CEFE7E3E">
      <w:start w:val="1"/>
      <w:numFmt w:val="lowerLetter"/>
      <w:lvlText w:val="%5"/>
      <w:lvlJc w:val="left"/>
      <w:pPr>
        <w:ind w:left="2880"/>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5" w:tplc="6FA0DB3A">
      <w:start w:val="1"/>
      <w:numFmt w:val="lowerRoman"/>
      <w:lvlText w:val="%6"/>
      <w:lvlJc w:val="left"/>
      <w:pPr>
        <w:ind w:left="3600"/>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6" w:tplc="D4E4E144">
      <w:start w:val="1"/>
      <w:numFmt w:val="decimal"/>
      <w:lvlText w:val="%7"/>
      <w:lvlJc w:val="left"/>
      <w:pPr>
        <w:ind w:left="4320"/>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7" w:tplc="81AC15DE">
      <w:start w:val="1"/>
      <w:numFmt w:val="lowerLetter"/>
      <w:lvlText w:val="%8"/>
      <w:lvlJc w:val="left"/>
      <w:pPr>
        <w:ind w:left="5040"/>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8" w:tplc="45D69CD4">
      <w:start w:val="1"/>
      <w:numFmt w:val="lowerRoman"/>
      <w:lvlText w:val="%9"/>
      <w:lvlJc w:val="left"/>
      <w:pPr>
        <w:ind w:left="5760"/>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abstractNum>
  <w:abstractNum w:abstractNumId="38" w15:restartNumberingAfterBreak="0">
    <w:nsid w:val="64C40DE5"/>
    <w:multiLevelType w:val="hybridMultilevel"/>
    <w:tmpl w:val="DEA4C3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68B1D36"/>
    <w:multiLevelType w:val="hybridMultilevel"/>
    <w:tmpl w:val="5D5AB532"/>
    <w:lvl w:ilvl="0" w:tplc="BF84E1EC">
      <w:start w:val="1"/>
      <w:numFmt w:val="decimal"/>
      <w:lvlText w:val="%1."/>
      <w:lvlJc w:val="left"/>
      <w:pPr>
        <w:ind w:left="345" w:hanging="360"/>
      </w:pPr>
      <w:rPr>
        <w:rFonts w:ascii="Cambria" w:hAnsi="Cambria" w:hint="default"/>
        <w:b w:val="0"/>
        <w:bCs/>
        <w:sz w:val="22"/>
        <w:szCs w:val="22"/>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40" w15:restartNumberingAfterBreak="0">
    <w:nsid w:val="6C540F82"/>
    <w:multiLevelType w:val="hybridMultilevel"/>
    <w:tmpl w:val="E30E481E"/>
    <w:lvl w:ilvl="0" w:tplc="BC4C4DCC">
      <w:start w:val="1"/>
      <w:numFmt w:val="decimal"/>
      <w:lvlText w:val="%1)"/>
      <w:lvlJc w:val="left"/>
      <w:pPr>
        <w:ind w:left="1430" w:hanging="360"/>
      </w:pPr>
      <w:rPr>
        <w:rFonts w:cs="Times New Roman"/>
        <w:color w:val="auto"/>
      </w:rPr>
    </w:lvl>
    <w:lvl w:ilvl="1" w:tplc="225A21E4">
      <w:start w:val="1"/>
      <w:numFmt w:val="lowerLetter"/>
      <w:lvlText w:val="%2)"/>
      <w:lvlJc w:val="left"/>
      <w:pPr>
        <w:ind w:left="2150" w:hanging="360"/>
      </w:pPr>
      <w:rPr>
        <w:rFonts w:cs="Times New Roman" w:hint="default"/>
        <w:b w:val="0"/>
        <w:bCs/>
      </w:rPr>
    </w:lvl>
    <w:lvl w:ilvl="2" w:tplc="0415001B">
      <w:start w:val="1"/>
      <w:numFmt w:val="lowerRoman"/>
      <w:lvlText w:val="%3."/>
      <w:lvlJc w:val="right"/>
      <w:pPr>
        <w:ind w:left="2870" w:hanging="180"/>
      </w:pPr>
      <w:rPr>
        <w:rFonts w:cs="Times New Roman"/>
      </w:rPr>
    </w:lvl>
    <w:lvl w:ilvl="3" w:tplc="0DC0D98A">
      <w:start w:val="1"/>
      <w:numFmt w:val="decimal"/>
      <w:lvlText w:val="%4."/>
      <w:lvlJc w:val="left"/>
      <w:pPr>
        <w:ind w:left="3590" w:hanging="360"/>
      </w:pPr>
      <w:rPr>
        <w:rFonts w:hint="default"/>
        <w:i w:val="0"/>
      </w:rPr>
    </w:lvl>
    <w:lvl w:ilvl="4" w:tplc="332EBDD0">
      <w:start w:val="1"/>
      <w:numFmt w:val="lowerLetter"/>
      <w:lvlText w:val="%5."/>
      <w:lvlJc w:val="left"/>
      <w:pPr>
        <w:ind w:left="4310" w:hanging="360"/>
      </w:pPr>
      <w:rPr>
        <w:rFonts w:hint="default"/>
      </w:rPr>
    </w:lvl>
    <w:lvl w:ilvl="5" w:tplc="0415001B" w:tentative="1">
      <w:start w:val="1"/>
      <w:numFmt w:val="lowerRoman"/>
      <w:lvlText w:val="%6."/>
      <w:lvlJc w:val="right"/>
      <w:pPr>
        <w:ind w:left="5030" w:hanging="180"/>
      </w:pPr>
      <w:rPr>
        <w:rFonts w:cs="Times New Roman"/>
      </w:rPr>
    </w:lvl>
    <w:lvl w:ilvl="6" w:tplc="0415000F" w:tentative="1">
      <w:start w:val="1"/>
      <w:numFmt w:val="decimal"/>
      <w:lvlText w:val="%7."/>
      <w:lvlJc w:val="left"/>
      <w:pPr>
        <w:ind w:left="5750" w:hanging="360"/>
      </w:pPr>
      <w:rPr>
        <w:rFonts w:cs="Times New Roman"/>
      </w:rPr>
    </w:lvl>
    <w:lvl w:ilvl="7" w:tplc="04150019" w:tentative="1">
      <w:start w:val="1"/>
      <w:numFmt w:val="lowerLetter"/>
      <w:lvlText w:val="%8."/>
      <w:lvlJc w:val="left"/>
      <w:pPr>
        <w:ind w:left="6470" w:hanging="360"/>
      </w:pPr>
      <w:rPr>
        <w:rFonts w:cs="Times New Roman"/>
      </w:rPr>
    </w:lvl>
    <w:lvl w:ilvl="8" w:tplc="0415001B" w:tentative="1">
      <w:start w:val="1"/>
      <w:numFmt w:val="lowerRoman"/>
      <w:lvlText w:val="%9."/>
      <w:lvlJc w:val="right"/>
      <w:pPr>
        <w:ind w:left="7190" w:hanging="180"/>
      </w:pPr>
      <w:rPr>
        <w:rFonts w:cs="Times New Roman"/>
      </w:rPr>
    </w:lvl>
  </w:abstractNum>
  <w:abstractNum w:abstractNumId="41" w15:restartNumberingAfterBreak="0">
    <w:nsid w:val="6D466385"/>
    <w:multiLevelType w:val="hybridMultilevel"/>
    <w:tmpl w:val="DB68B16C"/>
    <w:lvl w:ilvl="0" w:tplc="1898C5D2">
      <w:start w:val="1"/>
      <w:numFmt w:val="decimal"/>
      <w:lvlText w:val="%1"/>
      <w:lvlJc w:val="left"/>
      <w:pPr>
        <w:ind w:left="360"/>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1" w:tplc="7E8671DC">
      <w:start w:val="1"/>
      <w:numFmt w:val="lowerLetter"/>
      <w:lvlText w:val="%2"/>
      <w:lvlJc w:val="left"/>
      <w:pPr>
        <w:ind w:left="574"/>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2" w:tplc="329E50CC">
      <w:start w:val="1"/>
      <w:numFmt w:val="decimal"/>
      <w:lvlRestart w:val="0"/>
      <w:lvlText w:val="%3)"/>
      <w:lvlJc w:val="left"/>
      <w:pPr>
        <w:ind w:left="852"/>
      </w:pPr>
      <w:rPr>
        <w:rFonts w:ascii="Cambria" w:eastAsia="Cambria" w:hAnsi="Cambria" w:cs="Cambria"/>
        <w:b w:val="0"/>
        <w:bCs/>
        <w:i w:val="0"/>
        <w:strike w:val="0"/>
        <w:dstrike w:val="0"/>
        <w:color w:val="000000"/>
        <w:sz w:val="22"/>
        <w:u w:val="none" w:color="000000"/>
        <w:bdr w:val="none" w:sz="0" w:space="0" w:color="auto"/>
        <w:shd w:val="clear" w:color="auto" w:fill="auto"/>
        <w:vertAlign w:val="baseline"/>
      </w:rPr>
    </w:lvl>
    <w:lvl w:ilvl="3" w:tplc="9AB6C8F4">
      <w:start w:val="1"/>
      <w:numFmt w:val="decimal"/>
      <w:lvlText w:val="%4"/>
      <w:lvlJc w:val="left"/>
      <w:pPr>
        <w:ind w:left="150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4" w:tplc="DBD0431A">
      <w:start w:val="1"/>
      <w:numFmt w:val="lowerLetter"/>
      <w:lvlText w:val="%5"/>
      <w:lvlJc w:val="left"/>
      <w:pPr>
        <w:ind w:left="222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5" w:tplc="B6A66E30">
      <w:start w:val="1"/>
      <w:numFmt w:val="lowerRoman"/>
      <w:lvlText w:val="%6"/>
      <w:lvlJc w:val="left"/>
      <w:pPr>
        <w:ind w:left="294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6" w:tplc="C22C95C4">
      <w:start w:val="1"/>
      <w:numFmt w:val="decimal"/>
      <w:lvlText w:val="%7"/>
      <w:lvlJc w:val="left"/>
      <w:pPr>
        <w:ind w:left="366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7" w:tplc="2EBADB94">
      <w:start w:val="1"/>
      <w:numFmt w:val="lowerLetter"/>
      <w:lvlText w:val="%8"/>
      <w:lvlJc w:val="left"/>
      <w:pPr>
        <w:ind w:left="438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8" w:tplc="7A20A5B4">
      <w:start w:val="1"/>
      <w:numFmt w:val="lowerRoman"/>
      <w:lvlText w:val="%9"/>
      <w:lvlJc w:val="left"/>
      <w:pPr>
        <w:ind w:left="510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abstractNum>
  <w:abstractNum w:abstractNumId="42" w15:restartNumberingAfterBreak="0">
    <w:nsid w:val="713A1F0B"/>
    <w:multiLevelType w:val="hybridMultilevel"/>
    <w:tmpl w:val="575CD198"/>
    <w:lvl w:ilvl="0" w:tplc="39E2EF9C">
      <w:start w:val="1"/>
      <w:numFmt w:val="decimal"/>
      <w:lvlText w:val="%1."/>
      <w:lvlJc w:val="left"/>
      <w:pPr>
        <w:ind w:left="42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1" w:tplc="40C058D0">
      <w:start w:val="1"/>
      <w:numFmt w:val="decimal"/>
      <w:lvlText w:val="%2)"/>
      <w:lvlJc w:val="left"/>
      <w:pPr>
        <w:ind w:left="850"/>
      </w:pPr>
      <w:rPr>
        <w:rFonts w:ascii="Cambria" w:eastAsia="Cambria" w:hAnsi="Cambria" w:cs="Cambria"/>
        <w:b w:val="0"/>
        <w:bCs w:val="0"/>
        <w:i w:val="0"/>
        <w:strike w:val="0"/>
        <w:dstrike w:val="0"/>
        <w:color w:val="000000"/>
        <w:sz w:val="22"/>
        <w:u w:val="none" w:color="000000"/>
        <w:bdr w:val="none" w:sz="0" w:space="0" w:color="auto"/>
        <w:shd w:val="clear" w:color="auto" w:fill="auto"/>
        <w:vertAlign w:val="baseline"/>
      </w:rPr>
    </w:lvl>
    <w:lvl w:ilvl="2" w:tplc="4D8ED786">
      <w:start w:val="1"/>
      <w:numFmt w:val="lowerLetter"/>
      <w:lvlText w:val="%3)"/>
      <w:lvlJc w:val="left"/>
      <w:pPr>
        <w:ind w:left="1133"/>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3" w:tplc="E85814C6">
      <w:start w:val="1"/>
      <w:numFmt w:val="decimal"/>
      <w:lvlText w:val="%4"/>
      <w:lvlJc w:val="left"/>
      <w:pPr>
        <w:ind w:left="1932"/>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4" w:tplc="705E4976">
      <w:start w:val="1"/>
      <w:numFmt w:val="lowerLetter"/>
      <w:lvlText w:val="%5"/>
      <w:lvlJc w:val="left"/>
      <w:pPr>
        <w:ind w:left="2652"/>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5" w:tplc="92AAF80A">
      <w:start w:val="1"/>
      <w:numFmt w:val="lowerRoman"/>
      <w:lvlText w:val="%6"/>
      <w:lvlJc w:val="left"/>
      <w:pPr>
        <w:ind w:left="3372"/>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6" w:tplc="545264D2">
      <w:start w:val="1"/>
      <w:numFmt w:val="decimal"/>
      <w:lvlText w:val="%7"/>
      <w:lvlJc w:val="left"/>
      <w:pPr>
        <w:ind w:left="4092"/>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7" w:tplc="38F68EDC">
      <w:start w:val="1"/>
      <w:numFmt w:val="lowerLetter"/>
      <w:lvlText w:val="%8"/>
      <w:lvlJc w:val="left"/>
      <w:pPr>
        <w:ind w:left="4812"/>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8" w:tplc="06567650">
      <w:start w:val="1"/>
      <w:numFmt w:val="lowerRoman"/>
      <w:lvlText w:val="%9"/>
      <w:lvlJc w:val="left"/>
      <w:pPr>
        <w:ind w:left="5532"/>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abstractNum>
  <w:abstractNum w:abstractNumId="43" w15:restartNumberingAfterBreak="0">
    <w:nsid w:val="735B3560"/>
    <w:multiLevelType w:val="hybridMultilevel"/>
    <w:tmpl w:val="7806D878"/>
    <w:lvl w:ilvl="0" w:tplc="138C6744">
      <w:start w:val="2"/>
      <w:numFmt w:val="decimal"/>
      <w:lvlText w:val="%1."/>
      <w:lvlJc w:val="left"/>
      <w:pPr>
        <w:ind w:left="720" w:hanging="360"/>
      </w:pPr>
      <w:rPr>
        <w:rFonts w:hint="default"/>
        <w:b/>
      </w:rPr>
    </w:lvl>
    <w:lvl w:ilvl="1" w:tplc="08364CD6">
      <w:start w:val="1"/>
      <w:numFmt w:val="decimal"/>
      <w:lvlText w:val="%2)"/>
      <w:lvlJc w:val="left"/>
      <w:pPr>
        <w:ind w:left="1440" w:hanging="360"/>
      </w:pPr>
      <w:rPr>
        <w:rFonts w:ascii="Cambria" w:eastAsia="Calibri" w:hAnsi="Cambria" w:cs="Calibri"/>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4D26F6A"/>
    <w:multiLevelType w:val="hybridMultilevel"/>
    <w:tmpl w:val="BFDE1AB8"/>
    <w:lvl w:ilvl="0" w:tplc="448406D4">
      <w:start w:val="1"/>
      <w:numFmt w:val="decimal"/>
      <w:lvlText w:val="%1."/>
      <w:lvlJc w:val="left"/>
      <w:pPr>
        <w:ind w:left="705" w:hanging="360"/>
      </w:pPr>
      <w:rPr>
        <w:rFonts w:ascii="Cambria" w:hAnsi="Cambria" w:hint="default"/>
        <w:b w:val="0"/>
        <w:bCs/>
        <w:sz w:val="22"/>
        <w:szCs w:val="22"/>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46" w15:restartNumberingAfterBreak="0">
    <w:nsid w:val="75BB4A44"/>
    <w:multiLevelType w:val="hybridMultilevel"/>
    <w:tmpl w:val="4260DF56"/>
    <w:lvl w:ilvl="0" w:tplc="5A142CEE">
      <w:start w:val="1"/>
      <w:numFmt w:val="decimal"/>
      <w:lvlText w:val="%1"/>
      <w:lvlJc w:val="left"/>
      <w:pPr>
        <w:ind w:left="360"/>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1" w:tplc="15A6D942">
      <w:start w:val="1"/>
      <w:numFmt w:val="lowerLetter"/>
      <w:lvlText w:val="%2"/>
      <w:lvlJc w:val="left"/>
      <w:pPr>
        <w:ind w:left="573"/>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2" w:tplc="65F28AD0">
      <w:start w:val="1"/>
      <w:numFmt w:val="decimal"/>
      <w:lvlRestart w:val="0"/>
      <w:lvlText w:val="%3)"/>
      <w:lvlJc w:val="left"/>
      <w:pPr>
        <w:ind w:left="852"/>
      </w:pPr>
      <w:rPr>
        <w:rFonts w:ascii="Cambria" w:eastAsia="Cambria" w:hAnsi="Cambria" w:cs="Cambria"/>
        <w:b w:val="0"/>
        <w:bCs/>
        <w:i w:val="0"/>
        <w:strike w:val="0"/>
        <w:dstrike w:val="0"/>
        <w:color w:val="000000"/>
        <w:sz w:val="22"/>
        <w:u w:val="none" w:color="000000"/>
        <w:bdr w:val="none" w:sz="0" w:space="0" w:color="auto"/>
        <w:shd w:val="clear" w:color="auto" w:fill="auto"/>
        <w:vertAlign w:val="baseline"/>
      </w:rPr>
    </w:lvl>
    <w:lvl w:ilvl="3" w:tplc="106AF77E">
      <w:start w:val="1"/>
      <w:numFmt w:val="decimal"/>
      <w:lvlText w:val="%4"/>
      <w:lvlJc w:val="left"/>
      <w:pPr>
        <w:ind w:left="150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4" w:tplc="54EA2498">
      <w:start w:val="1"/>
      <w:numFmt w:val="lowerLetter"/>
      <w:lvlText w:val="%5"/>
      <w:lvlJc w:val="left"/>
      <w:pPr>
        <w:ind w:left="222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5" w:tplc="3A3C9D82">
      <w:start w:val="1"/>
      <w:numFmt w:val="lowerRoman"/>
      <w:lvlText w:val="%6"/>
      <w:lvlJc w:val="left"/>
      <w:pPr>
        <w:ind w:left="294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6" w:tplc="18A615B8">
      <w:start w:val="1"/>
      <w:numFmt w:val="decimal"/>
      <w:lvlText w:val="%7"/>
      <w:lvlJc w:val="left"/>
      <w:pPr>
        <w:ind w:left="366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7" w:tplc="8BDC1D62">
      <w:start w:val="1"/>
      <w:numFmt w:val="lowerLetter"/>
      <w:lvlText w:val="%8"/>
      <w:lvlJc w:val="left"/>
      <w:pPr>
        <w:ind w:left="438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8" w:tplc="A1AE35A8">
      <w:start w:val="1"/>
      <w:numFmt w:val="lowerRoman"/>
      <w:lvlText w:val="%9"/>
      <w:lvlJc w:val="left"/>
      <w:pPr>
        <w:ind w:left="510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abstractNum>
  <w:abstractNum w:abstractNumId="47" w15:restartNumberingAfterBreak="0">
    <w:nsid w:val="7A0150A5"/>
    <w:multiLevelType w:val="hybridMultilevel"/>
    <w:tmpl w:val="5CEA1A2E"/>
    <w:lvl w:ilvl="0" w:tplc="D4008360">
      <w:start w:val="1"/>
      <w:numFmt w:val="decimal"/>
      <w:lvlText w:val="%1."/>
      <w:lvlJc w:val="left"/>
      <w:pPr>
        <w:ind w:left="566"/>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1" w:tplc="9468E1E8">
      <w:start w:val="1"/>
      <w:numFmt w:val="decimal"/>
      <w:lvlText w:val="%2)"/>
      <w:lvlJc w:val="left"/>
      <w:pPr>
        <w:ind w:left="708"/>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2" w:tplc="FB406E5E">
      <w:start w:val="1"/>
      <w:numFmt w:val="lowerRoman"/>
      <w:lvlText w:val="%3"/>
      <w:lvlJc w:val="left"/>
      <w:pPr>
        <w:ind w:left="150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3" w:tplc="94DE7E58">
      <w:start w:val="1"/>
      <w:numFmt w:val="decimal"/>
      <w:lvlText w:val="%4"/>
      <w:lvlJc w:val="left"/>
      <w:pPr>
        <w:ind w:left="222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4" w:tplc="54DE22AC">
      <w:start w:val="1"/>
      <w:numFmt w:val="lowerLetter"/>
      <w:lvlText w:val="%5"/>
      <w:lvlJc w:val="left"/>
      <w:pPr>
        <w:ind w:left="294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5" w:tplc="62A4CA7C">
      <w:start w:val="1"/>
      <w:numFmt w:val="lowerRoman"/>
      <w:lvlText w:val="%6"/>
      <w:lvlJc w:val="left"/>
      <w:pPr>
        <w:ind w:left="366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6" w:tplc="93E65256">
      <w:start w:val="1"/>
      <w:numFmt w:val="decimal"/>
      <w:lvlText w:val="%7"/>
      <w:lvlJc w:val="left"/>
      <w:pPr>
        <w:ind w:left="438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7" w:tplc="2B107F4C">
      <w:start w:val="1"/>
      <w:numFmt w:val="lowerLetter"/>
      <w:lvlText w:val="%8"/>
      <w:lvlJc w:val="left"/>
      <w:pPr>
        <w:ind w:left="510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lvl w:ilvl="8" w:tplc="17D0D3C8">
      <w:start w:val="1"/>
      <w:numFmt w:val="lowerRoman"/>
      <w:lvlText w:val="%9"/>
      <w:lvlJc w:val="left"/>
      <w:pPr>
        <w:ind w:left="5827"/>
      </w:pPr>
      <w:rPr>
        <w:rFonts w:ascii="Cambria" w:eastAsia="Cambria" w:hAnsi="Cambria" w:cs="Cambria"/>
        <w:b w:val="0"/>
        <w:i w:val="0"/>
        <w:strike w:val="0"/>
        <w:dstrike w:val="0"/>
        <w:color w:val="000000"/>
        <w:sz w:val="22"/>
        <w:u w:val="none" w:color="000000"/>
        <w:bdr w:val="none" w:sz="0" w:space="0" w:color="auto"/>
        <w:shd w:val="clear" w:color="auto" w:fill="auto"/>
        <w:vertAlign w:val="baseline"/>
      </w:rPr>
    </w:lvl>
  </w:abstractNum>
  <w:num w:numId="1">
    <w:abstractNumId w:val="34"/>
  </w:num>
  <w:num w:numId="2">
    <w:abstractNumId w:val="23"/>
  </w:num>
  <w:num w:numId="3">
    <w:abstractNumId w:val="25"/>
  </w:num>
  <w:num w:numId="4">
    <w:abstractNumId w:val="31"/>
  </w:num>
  <w:num w:numId="5">
    <w:abstractNumId w:val="46"/>
  </w:num>
  <w:num w:numId="6">
    <w:abstractNumId w:val="41"/>
  </w:num>
  <w:num w:numId="7">
    <w:abstractNumId w:val="30"/>
  </w:num>
  <w:num w:numId="8">
    <w:abstractNumId w:val="37"/>
  </w:num>
  <w:num w:numId="9">
    <w:abstractNumId w:val="42"/>
  </w:num>
  <w:num w:numId="10">
    <w:abstractNumId w:val="12"/>
  </w:num>
  <w:num w:numId="11">
    <w:abstractNumId w:val="0"/>
  </w:num>
  <w:num w:numId="12">
    <w:abstractNumId w:val="5"/>
  </w:num>
  <w:num w:numId="13">
    <w:abstractNumId w:val="4"/>
  </w:num>
  <w:num w:numId="14">
    <w:abstractNumId w:val="8"/>
  </w:num>
  <w:num w:numId="15">
    <w:abstractNumId w:val="1"/>
  </w:num>
  <w:num w:numId="16">
    <w:abstractNumId w:val="47"/>
  </w:num>
  <w:num w:numId="17">
    <w:abstractNumId w:val="15"/>
  </w:num>
  <w:num w:numId="18">
    <w:abstractNumId w:val="33"/>
  </w:num>
  <w:num w:numId="19">
    <w:abstractNumId w:val="10"/>
  </w:num>
  <w:num w:numId="20">
    <w:abstractNumId w:val="19"/>
  </w:num>
  <w:num w:numId="21">
    <w:abstractNumId w:val="6"/>
  </w:num>
  <w:num w:numId="22">
    <w:abstractNumId w:val="18"/>
  </w:num>
  <w:num w:numId="23">
    <w:abstractNumId w:val="3"/>
  </w:num>
  <w:num w:numId="24">
    <w:abstractNumId w:val="26"/>
  </w:num>
  <w:num w:numId="25">
    <w:abstractNumId w:val="32"/>
  </w:num>
  <w:num w:numId="26">
    <w:abstractNumId w:val="39"/>
  </w:num>
  <w:num w:numId="27">
    <w:abstractNumId w:val="28"/>
  </w:num>
  <w:num w:numId="28">
    <w:abstractNumId w:val="21"/>
  </w:num>
  <w:num w:numId="29">
    <w:abstractNumId w:val="14"/>
  </w:num>
  <w:num w:numId="30">
    <w:abstractNumId w:val="27"/>
  </w:num>
  <w:num w:numId="31">
    <w:abstractNumId w:val="17"/>
  </w:num>
  <w:num w:numId="32">
    <w:abstractNumId w:val="13"/>
  </w:num>
  <w:num w:numId="33">
    <w:abstractNumId w:val="22"/>
  </w:num>
  <w:num w:numId="34">
    <w:abstractNumId w:val="45"/>
  </w:num>
  <w:num w:numId="35">
    <w:abstractNumId w:val="7"/>
  </w:num>
  <w:num w:numId="36">
    <w:abstractNumId w:val="35"/>
  </w:num>
  <w:num w:numId="37">
    <w:abstractNumId w:val="40"/>
  </w:num>
  <w:num w:numId="38">
    <w:abstractNumId w:val="44"/>
  </w:num>
  <w:num w:numId="39">
    <w:abstractNumId w:val="9"/>
  </w:num>
  <w:num w:numId="40">
    <w:abstractNumId w:val="16"/>
  </w:num>
  <w:num w:numId="41">
    <w:abstractNumId w:val="24"/>
  </w:num>
  <w:num w:numId="42">
    <w:abstractNumId w:val="29"/>
  </w:num>
  <w:num w:numId="43">
    <w:abstractNumId w:val="2"/>
  </w:num>
  <w:num w:numId="44">
    <w:abstractNumId w:val="11"/>
  </w:num>
  <w:num w:numId="45">
    <w:abstractNumId w:val="38"/>
  </w:num>
  <w:num w:numId="46">
    <w:abstractNumId w:val="43"/>
  </w:num>
  <w:num w:numId="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132"/>
    <w:rsid w:val="00001197"/>
    <w:rsid w:val="00005DB8"/>
    <w:rsid w:val="000069A2"/>
    <w:rsid w:val="000101A5"/>
    <w:rsid w:val="00011C5A"/>
    <w:rsid w:val="0001514C"/>
    <w:rsid w:val="000152A4"/>
    <w:rsid w:val="00015951"/>
    <w:rsid w:val="0001657B"/>
    <w:rsid w:val="00020284"/>
    <w:rsid w:val="00022ADC"/>
    <w:rsid w:val="000458B6"/>
    <w:rsid w:val="00054226"/>
    <w:rsid w:val="00054B1C"/>
    <w:rsid w:val="00056721"/>
    <w:rsid w:val="0006157F"/>
    <w:rsid w:val="00063870"/>
    <w:rsid w:val="00065E15"/>
    <w:rsid w:val="00067EAA"/>
    <w:rsid w:val="0007348C"/>
    <w:rsid w:val="000737AD"/>
    <w:rsid w:val="000743F5"/>
    <w:rsid w:val="000749A9"/>
    <w:rsid w:val="000803E3"/>
    <w:rsid w:val="00082D1A"/>
    <w:rsid w:val="00083433"/>
    <w:rsid w:val="00085C21"/>
    <w:rsid w:val="00095291"/>
    <w:rsid w:val="0009638E"/>
    <w:rsid w:val="000A31BE"/>
    <w:rsid w:val="000A5FB6"/>
    <w:rsid w:val="000A7840"/>
    <w:rsid w:val="000B1174"/>
    <w:rsid w:val="000B1C00"/>
    <w:rsid w:val="000B3622"/>
    <w:rsid w:val="000B5F4D"/>
    <w:rsid w:val="000C22F1"/>
    <w:rsid w:val="000C4C2A"/>
    <w:rsid w:val="000C6339"/>
    <w:rsid w:val="000C7EA4"/>
    <w:rsid w:val="000D0B95"/>
    <w:rsid w:val="000E237D"/>
    <w:rsid w:val="000E3BED"/>
    <w:rsid w:val="000E3F5D"/>
    <w:rsid w:val="000E668D"/>
    <w:rsid w:val="000E7B07"/>
    <w:rsid w:val="000F3FA1"/>
    <w:rsid w:val="00102306"/>
    <w:rsid w:val="0010323B"/>
    <w:rsid w:val="0010653D"/>
    <w:rsid w:val="00111F17"/>
    <w:rsid w:val="00112F2F"/>
    <w:rsid w:val="00115BA9"/>
    <w:rsid w:val="001252A5"/>
    <w:rsid w:val="001407E9"/>
    <w:rsid w:val="00140CFD"/>
    <w:rsid w:val="00143785"/>
    <w:rsid w:val="00146818"/>
    <w:rsid w:val="00147722"/>
    <w:rsid w:val="00150F0C"/>
    <w:rsid w:val="001614F3"/>
    <w:rsid w:val="00163F28"/>
    <w:rsid w:val="00167153"/>
    <w:rsid w:val="00167444"/>
    <w:rsid w:val="00173ED3"/>
    <w:rsid w:val="00176ADC"/>
    <w:rsid w:val="0017708F"/>
    <w:rsid w:val="0017745B"/>
    <w:rsid w:val="00177491"/>
    <w:rsid w:val="00177C52"/>
    <w:rsid w:val="00180708"/>
    <w:rsid w:val="00181130"/>
    <w:rsid w:val="001813B6"/>
    <w:rsid w:val="00182FF2"/>
    <w:rsid w:val="00183D93"/>
    <w:rsid w:val="00184AF5"/>
    <w:rsid w:val="00184F59"/>
    <w:rsid w:val="001857D6"/>
    <w:rsid w:val="001A1AAF"/>
    <w:rsid w:val="001A3F84"/>
    <w:rsid w:val="001C0375"/>
    <w:rsid w:val="001C7252"/>
    <w:rsid w:val="001C7C42"/>
    <w:rsid w:val="001D308F"/>
    <w:rsid w:val="001D36B2"/>
    <w:rsid w:val="001D6459"/>
    <w:rsid w:val="001E1501"/>
    <w:rsid w:val="001E2ECA"/>
    <w:rsid w:val="001E2FE7"/>
    <w:rsid w:val="001E44DD"/>
    <w:rsid w:val="001E6A67"/>
    <w:rsid w:val="001E7D25"/>
    <w:rsid w:val="001F0FC9"/>
    <w:rsid w:val="001F2440"/>
    <w:rsid w:val="001F376E"/>
    <w:rsid w:val="00200A4A"/>
    <w:rsid w:val="00200DB4"/>
    <w:rsid w:val="002121C5"/>
    <w:rsid w:val="00216262"/>
    <w:rsid w:val="002176FC"/>
    <w:rsid w:val="00217CF9"/>
    <w:rsid w:val="00220544"/>
    <w:rsid w:val="002205C5"/>
    <w:rsid w:val="0022299F"/>
    <w:rsid w:val="00224F9D"/>
    <w:rsid w:val="00227600"/>
    <w:rsid w:val="002363FF"/>
    <w:rsid w:val="00236D7F"/>
    <w:rsid w:val="0023713F"/>
    <w:rsid w:val="00237575"/>
    <w:rsid w:val="00237C6C"/>
    <w:rsid w:val="00240029"/>
    <w:rsid w:val="00243C0B"/>
    <w:rsid w:val="00244DDD"/>
    <w:rsid w:val="00252429"/>
    <w:rsid w:val="002529F2"/>
    <w:rsid w:val="0025515B"/>
    <w:rsid w:val="00260A07"/>
    <w:rsid w:val="00260B23"/>
    <w:rsid w:val="0026435A"/>
    <w:rsid w:val="00264BF9"/>
    <w:rsid w:val="00266A39"/>
    <w:rsid w:val="00271849"/>
    <w:rsid w:val="00272090"/>
    <w:rsid w:val="0027337A"/>
    <w:rsid w:val="0027397A"/>
    <w:rsid w:val="00273ED2"/>
    <w:rsid w:val="002761F2"/>
    <w:rsid w:val="002843FE"/>
    <w:rsid w:val="00285B23"/>
    <w:rsid w:val="00292CCD"/>
    <w:rsid w:val="00294478"/>
    <w:rsid w:val="002A0142"/>
    <w:rsid w:val="002A43DD"/>
    <w:rsid w:val="002A60F7"/>
    <w:rsid w:val="002B643D"/>
    <w:rsid w:val="002B7FEE"/>
    <w:rsid w:val="002C13AE"/>
    <w:rsid w:val="002C2845"/>
    <w:rsid w:val="002C655D"/>
    <w:rsid w:val="002D0A30"/>
    <w:rsid w:val="002D2A28"/>
    <w:rsid w:val="002D345D"/>
    <w:rsid w:val="002D395B"/>
    <w:rsid w:val="002E5C7E"/>
    <w:rsid w:val="002E715C"/>
    <w:rsid w:val="002E742E"/>
    <w:rsid w:val="002F12E9"/>
    <w:rsid w:val="002F15A2"/>
    <w:rsid w:val="002F3E6B"/>
    <w:rsid w:val="002F51D8"/>
    <w:rsid w:val="002F6D45"/>
    <w:rsid w:val="003001A8"/>
    <w:rsid w:val="0030135E"/>
    <w:rsid w:val="00301A8A"/>
    <w:rsid w:val="003021AE"/>
    <w:rsid w:val="00302B84"/>
    <w:rsid w:val="00303055"/>
    <w:rsid w:val="00312233"/>
    <w:rsid w:val="0031480E"/>
    <w:rsid w:val="00321132"/>
    <w:rsid w:val="003253CE"/>
    <w:rsid w:val="003260A5"/>
    <w:rsid w:val="003300F2"/>
    <w:rsid w:val="00337649"/>
    <w:rsid w:val="00341B44"/>
    <w:rsid w:val="003433C4"/>
    <w:rsid w:val="00346A42"/>
    <w:rsid w:val="0035009F"/>
    <w:rsid w:val="003538D8"/>
    <w:rsid w:val="00355591"/>
    <w:rsid w:val="0035562C"/>
    <w:rsid w:val="00361078"/>
    <w:rsid w:val="00366D77"/>
    <w:rsid w:val="003672E8"/>
    <w:rsid w:val="00370FE9"/>
    <w:rsid w:val="003728BE"/>
    <w:rsid w:val="00377138"/>
    <w:rsid w:val="003873A9"/>
    <w:rsid w:val="00387C91"/>
    <w:rsid w:val="003A10D4"/>
    <w:rsid w:val="003A5A07"/>
    <w:rsid w:val="003B0759"/>
    <w:rsid w:val="003B5D57"/>
    <w:rsid w:val="003B6409"/>
    <w:rsid w:val="003B7015"/>
    <w:rsid w:val="003C353B"/>
    <w:rsid w:val="003C4E73"/>
    <w:rsid w:val="003D6BA1"/>
    <w:rsid w:val="003E3B20"/>
    <w:rsid w:val="003E6A16"/>
    <w:rsid w:val="003E6B91"/>
    <w:rsid w:val="003E6BC4"/>
    <w:rsid w:val="00400295"/>
    <w:rsid w:val="0040266E"/>
    <w:rsid w:val="00402A19"/>
    <w:rsid w:val="00402EDC"/>
    <w:rsid w:val="00403126"/>
    <w:rsid w:val="00403D68"/>
    <w:rsid w:val="004046B9"/>
    <w:rsid w:val="00404A33"/>
    <w:rsid w:val="004055ED"/>
    <w:rsid w:val="0041066F"/>
    <w:rsid w:val="00413122"/>
    <w:rsid w:val="00414944"/>
    <w:rsid w:val="0041552E"/>
    <w:rsid w:val="00421D74"/>
    <w:rsid w:val="00423B0A"/>
    <w:rsid w:val="00425CBE"/>
    <w:rsid w:val="00432E15"/>
    <w:rsid w:val="00435F51"/>
    <w:rsid w:val="004368C7"/>
    <w:rsid w:val="00443C88"/>
    <w:rsid w:val="00445CF5"/>
    <w:rsid w:val="004477D5"/>
    <w:rsid w:val="0045117E"/>
    <w:rsid w:val="00453B07"/>
    <w:rsid w:val="00455EA7"/>
    <w:rsid w:val="00461A43"/>
    <w:rsid w:val="004671E3"/>
    <w:rsid w:val="004707AE"/>
    <w:rsid w:val="00474A1C"/>
    <w:rsid w:val="0047650E"/>
    <w:rsid w:val="00476EA3"/>
    <w:rsid w:val="004800D1"/>
    <w:rsid w:val="0048060A"/>
    <w:rsid w:val="00494D36"/>
    <w:rsid w:val="004972D8"/>
    <w:rsid w:val="00497F3E"/>
    <w:rsid w:val="004A0727"/>
    <w:rsid w:val="004A2D91"/>
    <w:rsid w:val="004A42F5"/>
    <w:rsid w:val="004B436D"/>
    <w:rsid w:val="004B5716"/>
    <w:rsid w:val="004B69E3"/>
    <w:rsid w:val="004B7CDD"/>
    <w:rsid w:val="004C138B"/>
    <w:rsid w:val="004C5658"/>
    <w:rsid w:val="004D17C6"/>
    <w:rsid w:val="004D44CF"/>
    <w:rsid w:val="004E16FD"/>
    <w:rsid w:val="004E682C"/>
    <w:rsid w:val="004F1D8F"/>
    <w:rsid w:val="004F24FA"/>
    <w:rsid w:val="004F3CF5"/>
    <w:rsid w:val="004F46AF"/>
    <w:rsid w:val="0050152F"/>
    <w:rsid w:val="005024C2"/>
    <w:rsid w:val="00504BDD"/>
    <w:rsid w:val="00506A1D"/>
    <w:rsid w:val="00511F84"/>
    <w:rsid w:val="00513253"/>
    <w:rsid w:val="00515E74"/>
    <w:rsid w:val="005177DD"/>
    <w:rsid w:val="00520282"/>
    <w:rsid w:val="005208B5"/>
    <w:rsid w:val="0052670E"/>
    <w:rsid w:val="00527EB0"/>
    <w:rsid w:val="00530208"/>
    <w:rsid w:val="00530A75"/>
    <w:rsid w:val="00532629"/>
    <w:rsid w:val="00535ACD"/>
    <w:rsid w:val="005403E2"/>
    <w:rsid w:val="0054138B"/>
    <w:rsid w:val="00550EC5"/>
    <w:rsid w:val="005532C2"/>
    <w:rsid w:val="0055365B"/>
    <w:rsid w:val="00555EC8"/>
    <w:rsid w:val="00556F75"/>
    <w:rsid w:val="005634BB"/>
    <w:rsid w:val="00567DA1"/>
    <w:rsid w:val="00567F2D"/>
    <w:rsid w:val="00567FEB"/>
    <w:rsid w:val="0057093F"/>
    <w:rsid w:val="0057342F"/>
    <w:rsid w:val="00574B29"/>
    <w:rsid w:val="00577EE6"/>
    <w:rsid w:val="00585590"/>
    <w:rsid w:val="00585F72"/>
    <w:rsid w:val="00587400"/>
    <w:rsid w:val="00591077"/>
    <w:rsid w:val="005912E3"/>
    <w:rsid w:val="00594D16"/>
    <w:rsid w:val="005A1AAA"/>
    <w:rsid w:val="005A3DDF"/>
    <w:rsid w:val="005A6769"/>
    <w:rsid w:val="005B1EAB"/>
    <w:rsid w:val="005B1F8D"/>
    <w:rsid w:val="005C0270"/>
    <w:rsid w:val="005D6DBB"/>
    <w:rsid w:val="005E57AB"/>
    <w:rsid w:val="005E5ED5"/>
    <w:rsid w:val="005E646F"/>
    <w:rsid w:val="005E7C3D"/>
    <w:rsid w:val="005F2047"/>
    <w:rsid w:val="005F3FF1"/>
    <w:rsid w:val="005F5354"/>
    <w:rsid w:val="005F63F7"/>
    <w:rsid w:val="00600C6D"/>
    <w:rsid w:val="006041D6"/>
    <w:rsid w:val="006044A3"/>
    <w:rsid w:val="006053F0"/>
    <w:rsid w:val="00607613"/>
    <w:rsid w:val="0061044F"/>
    <w:rsid w:val="00610BB2"/>
    <w:rsid w:val="00614626"/>
    <w:rsid w:val="00622E47"/>
    <w:rsid w:val="00625386"/>
    <w:rsid w:val="00625A7D"/>
    <w:rsid w:val="00634C62"/>
    <w:rsid w:val="006370FC"/>
    <w:rsid w:val="0064273C"/>
    <w:rsid w:val="00642D82"/>
    <w:rsid w:val="00642FE7"/>
    <w:rsid w:val="00643C77"/>
    <w:rsid w:val="00644472"/>
    <w:rsid w:val="0064547B"/>
    <w:rsid w:val="006457D8"/>
    <w:rsid w:val="00647142"/>
    <w:rsid w:val="00650193"/>
    <w:rsid w:val="006533D5"/>
    <w:rsid w:val="00661E63"/>
    <w:rsid w:val="00665800"/>
    <w:rsid w:val="00674B24"/>
    <w:rsid w:val="006753ED"/>
    <w:rsid w:val="00677C6B"/>
    <w:rsid w:val="00680AF0"/>
    <w:rsid w:val="00684264"/>
    <w:rsid w:val="00684DEC"/>
    <w:rsid w:val="00694A30"/>
    <w:rsid w:val="00697AE1"/>
    <w:rsid w:val="006A4ECB"/>
    <w:rsid w:val="006B00C3"/>
    <w:rsid w:val="006B1285"/>
    <w:rsid w:val="006B3490"/>
    <w:rsid w:val="006C2606"/>
    <w:rsid w:val="006C3BED"/>
    <w:rsid w:val="006C647F"/>
    <w:rsid w:val="006D3DCF"/>
    <w:rsid w:val="006D5F05"/>
    <w:rsid w:val="006E0479"/>
    <w:rsid w:val="006E08E9"/>
    <w:rsid w:val="006F37A5"/>
    <w:rsid w:val="006F40CE"/>
    <w:rsid w:val="006F5F79"/>
    <w:rsid w:val="006F648A"/>
    <w:rsid w:val="00702F45"/>
    <w:rsid w:val="0070313E"/>
    <w:rsid w:val="00703BF5"/>
    <w:rsid w:val="00705E9A"/>
    <w:rsid w:val="00707299"/>
    <w:rsid w:val="007157C2"/>
    <w:rsid w:val="00721F8D"/>
    <w:rsid w:val="007225AE"/>
    <w:rsid w:val="00724AF5"/>
    <w:rsid w:val="007252BC"/>
    <w:rsid w:val="00732319"/>
    <w:rsid w:val="00735CFB"/>
    <w:rsid w:val="007369A7"/>
    <w:rsid w:val="0073788D"/>
    <w:rsid w:val="007420CA"/>
    <w:rsid w:val="00743E9B"/>
    <w:rsid w:val="00746620"/>
    <w:rsid w:val="00753D5E"/>
    <w:rsid w:val="0075695E"/>
    <w:rsid w:val="00757D8F"/>
    <w:rsid w:val="00760505"/>
    <w:rsid w:val="00760910"/>
    <w:rsid w:val="00762432"/>
    <w:rsid w:val="0076409B"/>
    <w:rsid w:val="00766544"/>
    <w:rsid w:val="00766B78"/>
    <w:rsid w:val="00766D86"/>
    <w:rsid w:val="00777339"/>
    <w:rsid w:val="0078033F"/>
    <w:rsid w:val="00780845"/>
    <w:rsid w:val="0079280D"/>
    <w:rsid w:val="00796896"/>
    <w:rsid w:val="007A68D0"/>
    <w:rsid w:val="007A7CE9"/>
    <w:rsid w:val="007B2366"/>
    <w:rsid w:val="007B5217"/>
    <w:rsid w:val="007C0AF4"/>
    <w:rsid w:val="007C1726"/>
    <w:rsid w:val="007C1A1B"/>
    <w:rsid w:val="007C346B"/>
    <w:rsid w:val="007D00B4"/>
    <w:rsid w:val="007D1597"/>
    <w:rsid w:val="007D23EB"/>
    <w:rsid w:val="007D6623"/>
    <w:rsid w:val="007E6E5C"/>
    <w:rsid w:val="007F1678"/>
    <w:rsid w:val="007F36C9"/>
    <w:rsid w:val="007F7EDF"/>
    <w:rsid w:val="00800F15"/>
    <w:rsid w:val="00802B70"/>
    <w:rsid w:val="00812402"/>
    <w:rsid w:val="00812D13"/>
    <w:rsid w:val="008131E5"/>
    <w:rsid w:val="008140A4"/>
    <w:rsid w:val="00817120"/>
    <w:rsid w:val="00817996"/>
    <w:rsid w:val="00820645"/>
    <w:rsid w:val="00825473"/>
    <w:rsid w:val="00827188"/>
    <w:rsid w:val="00827B64"/>
    <w:rsid w:val="008316C7"/>
    <w:rsid w:val="00832FE8"/>
    <w:rsid w:val="00834005"/>
    <w:rsid w:val="008375E1"/>
    <w:rsid w:val="0084246A"/>
    <w:rsid w:val="008427EC"/>
    <w:rsid w:val="0084657B"/>
    <w:rsid w:val="0084753F"/>
    <w:rsid w:val="008511B5"/>
    <w:rsid w:val="0085278C"/>
    <w:rsid w:val="00857D53"/>
    <w:rsid w:val="00861535"/>
    <w:rsid w:val="008616AD"/>
    <w:rsid w:val="00861C5A"/>
    <w:rsid w:val="00863C52"/>
    <w:rsid w:val="00863FCD"/>
    <w:rsid w:val="008652FA"/>
    <w:rsid w:val="00866934"/>
    <w:rsid w:val="00872F46"/>
    <w:rsid w:val="00873396"/>
    <w:rsid w:val="00873623"/>
    <w:rsid w:val="0087458C"/>
    <w:rsid w:val="00874D94"/>
    <w:rsid w:val="00875F58"/>
    <w:rsid w:val="008852B4"/>
    <w:rsid w:val="00885C29"/>
    <w:rsid w:val="008865DF"/>
    <w:rsid w:val="00886C34"/>
    <w:rsid w:val="008913CC"/>
    <w:rsid w:val="00892C7E"/>
    <w:rsid w:val="00893A84"/>
    <w:rsid w:val="0089401C"/>
    <w:rsid w:val="008946F5"/>
    <w:rsid w:val="00895806"/>
    <w:rsid w:val="00896611"/>
    <w:rsid w:val="00896DE8"/>
    <w:rsid w:val="008A140E"/>
    <w:rsid w:val="008A2DB7"/>
    <w:rsid w:val="008A3426"/>
    <w:rsid w:val="008A59CC"/>
    <w:rsid w:val="008B13A7"/>
    <w:rsid w:val="008B1B81"/>
    <w:rsid w:val="008B28A5"/>
    <w:rsid w:val="008B40D6"/>
    <w:rsid w:val="008B42AF"/>
    <w:rsid w:val="008B44F4"/>
    <w:rsid w:val="008B60C6"/>
    <w:rsid w:val="008D03DC"/>
    <w:rsid w:val="008D0B50"/>
    <w:rsid w:val="008D0E39"/>
    <w:rsid w:val="008D2B3D"/>
    <w:rsid w:val="008D4BF3"/>
    <w:rsid w:val="008D60AB"/>
    <w:rsid w:val="008E070F"/>
    <w:rsid w:val="008E13AC"/>
    <w:rsid w:val="008E53EC"/>
    <w:rsid w:val="008E71AF"/>
    <w:rsid w:val="008F01DF"/>
    <w:rsid w:val="008F25D9"/>
    <w:rsid w:val="008F40A1"/>
    <w:rsid w:val="00902A54"/>
    <w:rsid w:val="00907A83"/>
    <w:rsid w:val="00910F37"/>
    <w:rsid w:val="009128BF"/>
    <w:rsid w:val="009139B4"/>
    <w:rsid w:val="00914D61"/>
    <w:rsid w:val="0091643B"/>
    <w:rsid w:val="00920FD1"/>
    <w:rsid w:val="0092162A"/>
    <w:rsid w:val="009258C7"/>
    <w:rsid w:val="00925BAE"/>
    <w:rsid w:val="00926CE9"/>
    <w:rsid w:val="00934690"/>
    <w:rsid w:val="00934C5C"/>
    <w:rsid w:val="00934E79"/>
    <w:rsid w:val="00936082"/>
    <w:rsid w:val="009375F8"/>
    <w:rsid w:val="00944855"/>
    <w:rsid w:val="009479AF"/>
    <w:rsid w:val="00953037"/>
    <w:rsid w:val="00960493"/>
    <w:rsid w:val="00962FA4"/>
    <w:rsid w:val="00964FC1"/>
    <w:rsid w:val="00965664"/>
    <w:rsid w:val="00967958"/>
    <w:rsid w:val="00977246"/>
    <w:rsid w:val="0097768A"/>
    <w:rsid w:val="00982312"/>
    <w:rsid w:val="009847EA"/>
    <w:rsid w:val="009879C4"/>
    <w:rsid w:val="00993446"/>
    <w:rsid w:val="009A11D8"/>
    <w:rsid w:val="009A1A06"/>
    <w:rsid w:val="009A2B9B"/>
    <w:rsid w:val="009A474D"/>
    <w:rsid w:val="009A4F55"/>
    <w:rsid w:val="009C350D"/>
    <w:rsid w:val="009C4360"/>
    <w:rsid w:val="009C5AB5"/>
    <w:rsid w:val="009C797D"/>
    <w:rsid w:val="009D0BE9"/>
    <w:rsid w:val="009D471C"/>
    <w:rsid w:val="009D4B40"/>
    <w:rsid w:val="009D64F1"/>
    <w:rsid w:val="009D69D8"/>
    <w:rsid w:val="009E069E"/>
    <w:rsid w:val="009E1DCE"/>
    <w:rsid w:val="009E2D10"/>
    <w:rsid w:val="009E5C94"/>
    <w:rsid w:val="009F1DAD"/>
    <w:rsid w:val="009F3B08"/>
    <w:rsid w:val="009F465F"/>
    <w:rsid w:val="009F5D39"/>
    <w:rsid w:val="009F61E0"/>
    <w:rsid w:val="009F661B"/>
    <w:rsid w:val="009F7FAA"/>
    <w:rsid w:val="00A0063C"/>
    <w:rsid w:val="00A0543B"/>
    <w:rsid w:val="00A06B04"/>
    <w:rsid w:val="00A10119"/>
    <w:rsid w:val="00A11387"/>
    <w:rsid w:val="00A12FB9"/>
    <w:rsid w:val="00A14A69"/>
    <w:rsid w:val="00A16487"/>
    <w:rsid w:val="00A17540"/>
    <w:rsid w:val="00A214FA"/>
    <w:rsid w:val="00A2312C"/>
    <w:rsid w:val="00A2355D"/>
    <w:rsid w:val="00A25746"/>
    <w:rsid w:val="00A25B1D"/>
    <w:rsid w:val="00A30B56"/>
    <w:rsid w:val="00A41EF1"/>
    <w:rsid w:val="00A43C8F"/>
    <w:rsid w:val="00A464E0"/>
    <w:rsid w:val="00A478AB"/>
    <w:rsid w:val="00A51602"/>
    <w:rsid w:val="00A51754"/>
    <w:rsid w:val="00A53A04"/>
    <w:rsid w:val="00A563BD"/>
    <w:rsid w:val="00A6396F"/>
    <w:rsid w:val="00A6629D"/>
    <w:rsid w:val="00A727D5"/>
    <w:rsid w:val="00A847EE"/>
    <w:rsid w:val="00A93524"/>
    <w:rsid w:val="00A97397"/>
    <w:rsid w:val="00A97672"/>
    <w:rsid w:val="00A97F4B"/>
    <w:rsid w:val="00AA1B5B"/>
    <w:rsid w:val="00AA7451"/>
    <w:rsid w:val="00AA7B72"/>
    <w:rsid w:val="00AB0459"/>
    <w:rsid w:val="00AB4637"/>
    <w:rsid w:val="00AB465D"/>
    <w:rsid w:val="00AC365D"/>
    <w:rsid w:val="00AC3B26"/>
    <w:rsid w:val="00AC6324"/>
    <w:rsid w:val="00AC7F71"/>
    <w:rsid w:val="00AD12E4"/>
    <w:rsid w:val="00AD38D9"/>
    <w:rsid w:val="00AD44AF"/>
    <w:rsid w:val="00AD4F06"/>
    <w:rsid w:val="00AD7FBC"/>
    <w:rsid w:val="00AE0C0B"/>
    <w:rsid w:val="00AE36FD"/>
    <w:rsid w:val="00AE41C5"/>
    <w:rsid w:val="00AE7FB1"/>
    <w:rsid w:val="00AF451F"/>
    <w:rsid w:val="00B065DF"/>
    <w:rsid w:val="00B069D0"/>
    <w:rsid w:val="00B06B81"/>
    <w:rsid w:val="00B10B8C"/>
    <w:rsid w:val="00B11D2D"/>
    <w:rsid w:val="00B1250B"/>
    <w:rsid w:val="00B12837"/>
    <w:rsid w:val="00B12D90"/>
    <w:rsid w:val="00B156D6"/>
    <w:rsid w:val="00B22599"/>
    <w:rsid w:val="00B22916"/>
    <w:rsid w:val="00B24FD7"/>
    <w:rsid w:val="00B32DC2"/>
    <w:rsid w:val="00B336BC"/>
    <w:rsid w:val="00B33D6E"/>
    <w:rsid w:val="00B346DB"/>
    <w:rsid w:val="00B45498"/>
    <w:rsid w:val="00B4756D"/>
    <w:rsid w:val="00B47944"/>
    <w:rsid w:val="00B51EF0"/>
    <w:rsid w:val="00B52564"/>
    <w:rsid w:val="00B5346B"/>
    <w:rsid w:val="00B5481A"/>
    <w:rsid w:val="00B55CAF"/>
    <w:rsid w:val="00B57FFE"/>
    <w:rsid w:val="00B60485"/>
    <w:rsid w:val="00B63F96"/>
    <w:rsid w:val="00B64231"/>
    <w:rsid w:val="00B66850"/>
    <w:rsid w:val="00B670C7"/>
    <w:rsid w:val="00B7276C"/>
    <w:rsid w:val="00B7287A"/>
    <w:rsid w:val="00B7401F"/>
    <w:rsid w:val="00B74EB3"/>
    <w:rsid w:val="00B7572D"/>
    <w:rsid w:val="00B76A57"/>
    <w:rsid w:val="00B87DAF"/>
    <w:rsid w:val="00B91638"/>
    <w:rsid w:val="00BA2C5C"/>
    <w:rsid w:val="00BA6AB0"/>
    <w:rsid w:val="00BB02C2"/>
    <w:rsid w:val="00BB0F53"/>
    <w:rsid w:val="00BB5862"/>
    <w:rsid w:val="00BB616D"/>
    <w:rsid w:val="00BC2E4A"/>
    <w:rsid w:val="00BC36AF"/>
    <w:rsid w:val="00BC4BD0"/>
    <w:rsid w:val="00BC6A26"/>
    <w:rsid w:val="00BD1C02"/>
    <w:rsid w:val="00BD5BCD"/>
    <w:rsid w:val="00BD6D5A"/>
    <w:rsid w:val="00BD6E2D"/>
    <w:rsid w:val="00BE0F26"/>
    <w:rsid w:val="00BE2626"/>
    <w:rsid w:val="00BE2D79"/>
    <w:rsid w:val="00BE3ADD"/>
    <w:rsid w:val="00BE7552"/>
    <w:rsid w:val="00BF03A4"/>
    <w:rsid w:val="00BF05DE"/>
    <w:rsid w:val="00BF0D4E"/>
    <w:rsid w:val="00BF42A1"/>
    <w:rsid w:val="00BF7604"/>
    <w:rsid w:val="00C10126"/>
    <w:rsid w:val="00C142F0"/>
    <w:rsid w:val="00C17A5C"/>
    <w:rsid w:val="00C21F08"/>
    <w:rsid w:val="00C221FB"/>
    <w:rsid w:val="00C23186"/>
    <w:rsid w:val="00C23662"/>
    <w:rsid w:val="00C27C7F"/>
    <w:rsid w:val="00C304FF"/>
    <w:rsid w:val="00C31B77"/>
    <w:rsid w:val="00C40CDF"/>
    <w:rsid w:val="00C455F1"/>
    <w:rsid w:val="00C45F56"/>
    <w:rsid w:val="00C4667E"/>
    <w:rsid w:val="00C478AC"/>
    <w:rsid w:val="00C501C9"/>
    <w:rsid w:val="00C505B9"/>
    <w:rsid w:val="00C622D1"/>
    <w:rsid w:val="00C62D70"/>
    <w:rsid w:val="00C645A3"/>
    <w:rsid w:val="00C66275"/>
    <w:rsid w:val="00C66F10"/>
    <w:rsid w:val="00C73009"/>
    <w:rsid w:val="00C74997"/>
    <w:rsid w:val="00C8431E"/>
    <w:rsid w:val="00C95DFB"/>
    <w:rsid w:val="00C9689B"/>
    <w:rsid w:val="00CA62C7"/>
    <w:rsid w:val="00CB4DD4"/>
    <w:rsid w:val="00CB6040"/>
    <w:rsid w:val="00CC02D8"/>
    <w:rsid w:val="00CC18B6"/>
    <w:rsid w:val="00CC31AE"/>
    <w:rsid w:val="00CC3929"/>
    <w:rsid w:val="00CC6C03"/>
    <w:rsid w:val="00CD30C2"/>
    <w:rsid w:val="00CD331A"/>
    <w:rsid w:val="00CD3ACD"/>
    <w:rsid w:val="00CE45D1"/>
    <w:rsid w:val="00CE6604"/>
    <w:rsid w:val="00CE7512"/>
    <w:rsid w:val="00CF02E9"/>
    <w:rsid w:val="00CF1071"/>
    <w:rsid w:val="00CF15FF"/>
    <w:rsid w:val="00CF4EFF"/>
    <w:rsid w:val="00CF5ACA"/>
    <w:rsid w:val="00CF6D24"/>
    <w:rsid w:val="00D00033"/>
    <w:rsid w:val="00D00320"/>
    <w:rsid w:val="00D0340B"/>
    <w:rsid w:val="00D05D58"/>
    <w:rsid w:val="00D06D20"/>
    <w:rsid w:val="00D20E92"/>
    <w:rsid w:val="00D22784"/>
    <w:rsid w:val="00D277E2"/>
    <w:rsid w:val="00D27EFD"/>
    <w:rsid w:val="00D31605"/>
    <w:rsid w:val="00D32867"/>
    <w:rsid w:val="00D46834"/>
    <w:rsid w:val="00D47401"/>
    <w:rsid w:val="00D47627"/>
    <w:rsid w:val="00D47DD5"/>
    <w:rsid w:val="00D47FA4"/>
    <w:rsid w:val="00D53510"/>
    <w:rsid w:val="00D53C66"/>
    <w:rsid w:val="00D608E6"/>
    <w:rsid w:val="00D60ABA"/>
    <w:rsid w:val="00D610F9"/>
    <w:rsid w:val="00D618DA"/>
    <w:rsid w:val="00D6265C"/>
    <w:rsid w:val="00D63704"/>
    <w:rsid w:val="00D70F96"/>
    <w:rsid w:val="00D718D5"/>
    <w:rsid w:val="00D7210C"/>
    <w:rsid w:val="00D73EEC"/>
    <w:rsid w:val="00D749DB"/>
    <w:rsid w:val="00D778A9"/>
    <w:rsid w:val="00D8265B"/>
    <w:rsid w:val="00D828CA"/>
    <w:rsid w:val="00D8483C"/>
    <w:rsid w:val="00D85860"/>
    <w:rsid w:val="00D85EA9"/>
    <w:rsid w:val="00D906F9"/>
    <w:rsid w:val="00D92A91"/>
    <w:rsid w:val="00D95CEC"/>
    <w:rsid w:val="00DA06E7"/>
    <w:rsid w:val="00DB28FB"/>
    <w:rsid w:val="00DB2EED"/>
    <w:rsid w:val="00DB50A5"/>
    <w:rsid w:val="00DB6EF9"/>
    <w:rsid w:val="00DC793D"/>
    <w:rsid w:val="00DD0D01"/>
    <w:rsid w:val="00DD1781"/>
    <w:rsid w:val="00DD3887"/>
    <w:rsid w:val="00DD4C43"/>
    <w:rsid w:val="00DD728A"/>
    <w:rsid w:val="00DE3405"/>
    <w:rsid w:val="00DE5067"/>
    <w:rsid w:val="00DF09D9"/>
    <w:rsid w:val="00DF35AB"/>
    <w:rsid w:val="00DF35DB"/>
    <w:rsid w:val="00DF37E9"/>
    <w:rsid w:val="00DF728B"/>
    <w:rsid w:val="00E01072"/>
    <w:rsid w:val="00E01076"/>
    <w:rsid w:val="00E06616"/>
    <w:rsid w:val="00E0784C"/>
    <w:rsid w:val="00E12423"/>
    <w:rsid w:val="00E1324E"/>
    <w:rsid w:val="00E140CA"/>
    <w:rsid w:val="00E179AB"/>
    <w:rsid w:val="00E32DA7"/>
    <w:rsid w:val="00E33FC3"/>
    <w:rsid w:val="00E35777"/>
    <w:rsid w:val="00E416AB"/>
    <w:rsid w:val="00E522AB"/>
    <w:rsid w:val="00E53807"/>
    <w:rsid w:val="00E60222"/>
    <w:rsid w:val="00E66977"/>
    <w:rsid w:val="00E7107D"/>
    <w:rsid w:val="00E7378E"/>
    <w:rsid w:val="00E75263"/>
    <w:rsid w:val="00E7746D"/>
    <w:rsid w:val="00E774B4"/>
    <w:rsid w:val="00E80706"/>
    <w:rsid w:val="00E90151"/>
    <w:rsid w:val="00E94DE7"/>
    <w:rsid w:val="00EA10F2"/>
    <w:rsid w:val="00EA2923"/>
    <w:rsid w:val="00EA548F"/>
    <w:rsid w:val="00EA68D9"/>
    <w:rsid w:val="00EB74B5"/>
    <w:rsid w:val="00EC0536"/>
    <w:rsid w:val="00EC23DD"/>
    <w:rsid w:val="00EC3890"/>
    <w:rsid w:val="00EC7B60"/>
    <w:rsid w:val="00ED112F"/>
    <w:rsid w:val="00ED5A3E"/>
    <w:rsid w:val="00EE19E0"/>
    <w:rsid w:val="00EE1E35"/>
    <w:rsid w:val="00EE31F2"/>
    <w:rsid w:val="00EE6283"/>
    <w:rsid w:val="00EE7800"/>
    <w:rsid w:val="00EE78A9"/>
    <w:rsid w:val="00EE795C"/>
    <w:rsid w:val="00EF0BC7"/>
    <w:rsid w:val="00EF7149"/>
    <w:rsid w:val="00F0299F"/>
    <w:rsid w:val="00F0471B"/>
    <w:rsid w:val="00F04FF5"/>
    <w:rsid w:val="00F06E32"/>
    <w:rsid w:val="00F15345"/>
    <w:rsid w:val="00F23976"/>
    <w:rsid w:val="00F30E70"/>
    <w:rsid w:val="00F3164C"/>
    <w:rsid w:val="00F34F64"/>
    <w:rsid w:val="00F352A9"/>
    <w:rsid w:val="00F4027B"/>
    <w:rsid w:val="00F40F85"/>
    <w:rsid w:val="00F42CAB"/>
    <w:rsid w:val="00F44CD9"/>
    <w:rsid w:val="00F471BD"/>
    <w:rsid w:val="00F47FEB"/>
    <w:rsid w:val="00F61069"/>
    <w:rsid w:val="00F63826"/>
    <w:rsid w:val="00F64E3D"/>
    <w:rsid w:val="00F64FC9"/>
    <w:rsid w:val="00F6613D"/>
    <w:rsid w:val="00F67674"/>
    <w:rsid w:val="00F700FF"/>
    <w:rsid w:val="00F70F2D"/>
    <w:rsid w:val="00F740DC"/>
    <w:rsid w:val="00F74F13"/>
    <w:rsid w:val="00F75BA3"/>
    <w:rsid w:val="00F77043"/>
    <w:rsid w:val="00F81189"/>
    <w:rsid w:val="00F8373E"/>
    <w:rsid w:val="00F875DB"/>
    <w:rsid w:val="00F91718"/>
    <w:rsid w:val="00F91729"/>
    <w:rsid w:val="00F95C2E"/>
    <w:rsid w:val="00FA10BB"/>
    <w:rsid w:val="00FA1439"/>
    <w:rsid w:val="00FA18E7"/>
    <w:rsid w:val="00FA4745"/>
    <w:rsid w:val="00FA4F7D"/>
    <w:rsid w:val="00FA61EF"/>
    <w:rsid w:val="00FA75DB"/>
    <w:rsid w:val="00FB15B0"/>
    <w:rsid w:val="00FB2236"/>
    <w:rsid w:val="00FB4206"/>
    <w:rsid w:val="00FC16A9"/>
    <w:rsid w:val="00FC61E1"/>
    <w:rsid w:val="00FC6923"/>
    <w:rsid w:val="00FD2C65"/>
    <w:rsid w:val="00FD3356"/>
    <w:rsid w:val="00FD33BD"/>
    <w:rsid w:val="00FD57A3"/>
    <w:rsid w:val="00FD6851"/>
    <w:rsid w:val="00FD7179"/>
    <w:rsid w:val="00FD7665"/>
    <w:rsid w:val="00FE1954"/>
    <w:rsid w:val="00FE1F44"/>
    <w:rsid w:val="00FE307C"/>
    <w:rsid w:val="00FE308A"/>
    <w:rsid w:val="00FE6B48"/>
    <w:rsid w:val="00FF20CB"/>
    <w:rsid w:val="00FF5C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81F1D2"/>
  <w15:docId w15:val="{EDDC8E3E-823F-4F8F-98B9-5457FACD2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52429"/>
    <w:pPr>
      <w:spacing w:after="89" w:line="276" w:lineRule="auto"/>
      <w:ind w:left="417" w:hanging="432"/>
      <w:jc w:val="both"/>
    </w:pPr>
    <w:rPr>
      <w:rFonts w:ascii="Cambria" w:eastAsia="Cambria" w:hAnsi="Cambria" w:cs="Cambria"/>
      <w:color w:val="000000"/>
    </w:rPr>
  </w:style>
  <w:style w:type="paragraph" w:styleId="Nagwek1">
    <w:name w:val="heading 1"/>
    <w:next w:val="Normalny"/>
    <w:link w:val="Nagwek1Znak"/>
    <w:uiPriority w:val="9"/>
    <w:unhideWhenUsed/>
    <w:qFormat/>
    <w:pPr>
      <w:keepNext/>
      <w:keepLines/>
      <w:spacing w:after="56" w:line="240" w:lineRule="auto"/>
      <w:ind w:left="10" w:right="-15" w:hanging="10"/>
      <w:jc w:val="center"/>
      <w:outlineLvl w:val="0"/>
    </w:pPr>
    <w:rPr>
      <w:rFonts w:ascii="Cambria" w:eastAsia="Cambria" w:hAnsi="Cambria" w:cs="Cambria"/>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mbria" w:eastAsia="Cambria" w:hAnsi="Cambria" w:cs="Cambria"/>
      <w:b/>
      <w:color w:val="000000"/>
      <w:sz w:val="22"/>
    </w:rPr>
  </w:style>
  <w:style w:type="paragraph" w:customStyle="1" w:styleId="footnotedescription">
    <w:name w:val="footnote description"/>
    <w:next w:val="Normalny"/>
    <w:link w:val="footnotedescriptionChar"/>
    <w:hidden/>
    <w:pPr>
      <w:spacing w:after="0" w:line="240" w:lineRule="auto"/>
    </w:pPr>
    <w:rPr>
      <w:rFonts w:ascii="Cambria" w:eastAsia="Cambria" w:hAnsi="Cambria" w:cs="Cambria"/>
      <w:color w:val="000000"/>
      <w:sz w:val="18"/>
    </w:rPr>
  </w:style>
  <w:style w:type="character" w:customStyle="1" w:styleId="footnotedescriptionChar">
    <w:name w:val="footnote description Char"/>
    <w:link w:val="footnotedescription"/>
    <w:rPr>
      <w:rFonts w:ascii="Cambria" w:eastAsia="Cambria" w:hAnsi="Cambria" w:cs="Cambria"/>
      <w:color w:val="000000"/>
      <w:sz w:val="18"/>
    </w:rPr>
  </w:style>
  <w:style w:type="character" w:customStyle="1" w:styleId="footnotemark">
    <w:name w:val="footnote mark"/>
    <w:hidden/>
    <w:rPr>
      <w:rFonts w:ascii="Cambria" w:eastAsia="Cambria" w:hAnsi="Cambria" w:cs="Cambria"/>
      <w:color w:val="000000"/>
      <w:sz w:val="18"/>
      <w:vertAlign w:val="superscript"/>
    </w:rPr>
  </w:style>
  <w:style w:type="paragraph" w:styleId="Akapitzlist">
    <w:name w:val="List Paragraph"/>
    <w:aliases w:val="Akapit z listą BS,Preambuła,CW_Lista,Colorful List Accent 1,Akapit z listą4,Akapit z listą1,Średnia siatka 1 — akcent 21,sw tekst,List Paragraph,Wypunktowanie,Colorful List - Accent 11,Kolorowa lista — akcent 12,Asia 2  Akapit z listą,L1"/>
    <w:basedOn w:val="Normalny"/>
    <w:link w:val="AkapitzlistZnak"/>
    <w:uiPriority w:val="34"/>
    <w:qFormat/>
    <w:rsid w:val="000E3BED"/>
    <w:pPr>
      <w:spacing w:before="20" w:after="40" w:line="252" w:lineRule="auto"/>
      <w:ind w:left="720" w:firstLine="0"/>
      <w:contextualSpacing/>
    </w:pPr>
    <w:rPr>
      <w:rFonts w:ascii="Calibri" w:eastAsia="SimSun" w:hAnsi="Calibri" w:cs="Times New Roman"/>
      <w:color w:val="auto"/>
      <w:sz w:val="20"/>
      <w:szCs w:val="20"/>
      <w:lang w:eastAsia="zh-CN"/>
    </w:rPr>
  </w:style>
  <w:style w:type="paragraph" w:styleId="Stopka">
    <w:name w:val="footer"/>
    <w:basedOn w:val="Normalny"/>
    <w:link w:val="StopkaZnak"/>
    <w:uiPriority w:val="99"/>
    <w:unhideWhenUsed/>
    <w:rsid w:val="000C63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C6339"/>
    <w:rPr>
      <w:rFonts w:ascii="Cambria" w:eastAsia="Cambria" w:hAnsi="Cambria" w:cs="Cambria"/>
      <w:color w:val="000000"/>
    </w:rPr>
  </w:style>
  <w:style w:type="character" w:customStyle="1" w:styleId="AkapitzlistZnak">
    <w:name w:val="Akapit z listą Znak"/>
    <w:aliases w:val="Akapit z listą BS Znak,Preambuła Znak,CW_Lista Znak,Colorful List Accent 1 Znak,Akapit z listą4 Znak,Akapit z listą1 Znak,Średnia siatka 1 — akcent 21 Znak,sw tekst Znak,List Paragraph Znak,Wypunktowanie Znak,L1 Znak"/>
    <w:link w:val="Akapitzlist"/>
    <w:uiPriority w:val="99"/>
    <w:qFormat/>
    <w:locked/>
    <w:rsid w:val="009F3B08"/>
    <w:rPr>
      <w:rFonts w:ascii="Calibri" w:eastAsia="SimSun" w:hAnsi="Calibri" w:cs="Times New Roman"/>
      <w:sz w:val="20"/>
      <w:szCs w:val="20"/>
      <w:lang w:eastAsia="zh-CN"/>
    </w:rPr>
  </w:style>
  <w:style w:type="character" w:styleId="Hipercze">
    <w:name w:val="Hyperlink"/>
    <w:uiPriority w:val="99"/>
    <w:rsid w:val="00497F3E"/>
    <w:rPr>
      <w:rFonts w:cs="Times New Roman"/>
      <w:color w:val="0000FF"/>
      <w:u w:val="single"/>
    </w:rPr>
  </w:style>
  <w:style w:type="paragraph" w:styleId="Tekstdymka">
    <w:name w:val="Balloon Text"/>
    <w:basedOn w:val="Normalny"/>
    <w:link w:val="TekstdymkaZnak"/>
    <w:uiPriority w:val="99"/>
    <w:semiHidden/>
    <w:unhideWhenUsed/>
    <w:rsid w:val="00A43C8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43C8F"/>
    <w:rPr>
      <w:rFonts w:ascii="Segoe UI" w:eastAsia="Cambria" w:hAnsi="Segoe UI" w:cs="Segoe UI"/>
      <w:color w:val="000000"/>
      <w:sz w:val="18"/>
      <w:szCs w:val="18"/>
    </w:rPr>
  </w:style>
  <w:style w:type="paragraph" w:styleId="Tekstkomentarza">
    <w:name w:val="annotation text"/>
    <w:basedOn w:val="Normalny"/>
    <w:link w:val="TekstkomentarzaZnak"/>
    <w:uiPriority w:val="99"/>
    <w:rsid w:val="003C4E73"/>
    <w:pPr>
      <w:spacing w:after="0" w:line="240" w:lineRule="auto"/>
      <w:ind w:left="0" w:firstLine="0"/>
      <w:jc w:val="left"/>
    </w:pPr>
    <w:rPr>
      <w:rFonts w:ascii="Times New Roman" w:eastAsia="Calibri" w:hAnsi="Times New Roman" w:cs="Times New Roman"/>
      <w:color w:val="auto"/>
      <w:sz w:val="20"/>
      <w:szCs w:val="20"/>
    </w:rPr>
  </w:style>
  <w:style w:type="character" w:customStyle="1" w:styleId="TekstkomentarzaZnak">
    <w:name w:val="Tekst komentarza Znak"/>
    <w:basedOn w:val="Domylnaczcionkaakapitu"/>
    <w:link w:val="Tekstkomentarza"/>
    <w:uiPriority w:val="99"/>
    <w:rsid w:val="003C4E73"/>
    <w:rPr>
      <w:rFonts w:ascii="Times New Roman" w:eastAsia="Calibri" w:hAnsi="Times New Roman" w:cs="Times New Roman"/>
      <w:sz w:val="20"/>
      <w:szCs w:val="20"/>
    </w:rPr>
  </w:style>
  <w:style w:type="paragraph" w:styleId="Tekstprzypisudolnego">
    <w:name w:val="footnote text"/>
    <w:basedOn w:val="Normalny"/>
    <w:link w:val="TekstprzypisudolnegoZnak"/>
    <w:uiPriority w:val="99"/>
    <w:semiHidden/>
    <w:unhideWhenUsed/>
    <w:rsid w:val="00A727D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727D5"/>
    <w:rPr>
      <w:rFonts w:ascii="Cambria" w:eastAsia="Cambria" w:hAnsi="Cambria" w:cs="Cambria"/>
      <w:color w:val="000000"/>
      <w:sz w:val="20"/>
      <w:szCs w:val="20"/>
    </w:rPr>
  </w:style>
  <w:style w:type="character" w:styleId="Odwoanieprzypisudolnego">
    <w:name w:val="footnote reference"/>
    <w:basedOn w:val="Domylnaczcionkaakapitu"/>
    <w:uiPriority w:val="99"/>
    <w:semiHidden/>
    <w:unhideWhenUsed/>
    <w:rsid w:val="00A727D5"/>
    <w:rPr>
      <w:vertAlign w:val="superscript"/>
    </w:rPr>
  </w:style>
  <w:style w:type="paragraph" w:customStyle="1" w:styleId="Default">
    <w:name w:val="Default"/>
    <w:rsid w:val="004D17C6"/>
    <w:pPr>
      <w:autoSpaceDE w:val="0"/>
      <w:autoSpaceDN w:val="0"/>
      <w:adjustRightInd w:val="0"/>
      <w:spacing w:after="0" w:line="240" w:lineRule="auto"/>
    </w:pPr>
    <w:rPr>
      <w:rFonts w:ascii="Cambria" w:hAnsi="Cambria" w:cs="Cambria"/>
      <w:color w:val="000000"/>
      <w:sz w:val="24"/>
      <w:szCs w:val="24"/>
    </w:rPr>
  </w:style>
  <w:style w:type="paragraph" w:styleId="Nagwek">
    <w:name w:val="header"/>
    <w:basedOn w:val="Normalny"/>
    <w:link w:val="NagwekZnak"/>
    <w:uiPriority w:val="99"/>
    <w:unhideWhenUsed/>
    <w:rsid w:val="00200D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00DB4"/>
    <w:rPr>
      <w:rFonts w:ascii="Cambria" w:eastAsia="Cambria" w:hAnsi="Cambria" w:cs="Cambria"/>
      <w:color w:val="000000"/>
    </w:rPr>
  </w:style>
  <w:style w:type="paragraph" w:styleId="Tekstpodstawowy">
    <w:name w:val="Body Text"/>
    <w:basedOn w:val="Normalny"/>
    <w:link w:val="TekstpodstawowyZnak"/>
    <w:uiPriority w:val="99"/>
    <w:rsid w:val="00873623"/>
    <w:pPr>
      <w:spacing w:after="0" w:line="240" w:lineRule="auto"/>
      <w:ind w:left="0" w:firstLine="0"/>
      <w:jc w:val="left"/>
    </w:pPr>
    <w:rPr>
      <w:rFonts w:ascii="Times New Roman" w:eastAsia="Calibri" w:hAnsi="Times New Roman" w:cs="Times New Roman"/>
      <w:b/>
      <w:color w:val="auto"/>
      <w:sz w:val="20"/>
      <w:szCs w:val="20"/>
    </w:rPr>
  </w:style>
  <w:style w:type="character" w:customStyle="1" w:styleId="TekstpodstawowyZnak">
    <w:name w:val="Tekst podstawowy Znak"/>
    <w:basedOn w:val="Domylnaczcionkaakapitu"/>
    <w:link w:val="Tekstpodstawowy"/>
    <w:uiPriority w:val="99"/>
    <w:rsid w:val="00873623"/>
    <w:rPr>
      <w:rFonts w:ascii="Times New Roman" w:eastAsia="Calibri" w:hAnsi="Times New Roman" w:cs="Times New Roman"/>
      <w:b/>
      <w:sz w:val="20"/>
      <w:szCs w:val="20"/>
    </w:rPr>
  </w:style>
  <w:style w:type="character" w:customStyle="1" w:styleId="Nierozpoznanawzmianka1">
    <w:name w:val="Nierozpoznana wzmianka1"/>
    <w:basedOn w:val="Domylnaczcionkaakapitu"/>
    <w:uiPriority w:val="99"/>
    <w:semiHidden/>
    <w:unhideWhenUsed/>
    <w:rsid w:val="00414944"/>
    <w:rPr>
      <w:color w:val="605E5C"/>
      <w:shd w:val="clear" w:color="auto" w:fill="E1DFDD"/>
    </w:rPr>
  </w:style>
  <w:style w:type="character" w:styleId="Tekstzastpczy">
    <w:name w:val="Placeholder Text"/>
    <w:basedOn w:val="Domylnaczcionkaakapitu"/>
    <w:uiPriority w:val="99"/>
    <w:semiHidden/>
    <w:rsid w:val="00173ED3"/>
    <w:rPr>
      <w:color w:val="666666"/>
    </w:rPr>
  </w:style>
  <w:style w:type="paragraph" w:styleId="Bezodstpw">
    <w:name w:val="No Spacing"/>
    <w:link w:val="BezodstpwZnak"/>
    <w:uiPriority w:val="99"/>
    <w:qFormat/>
    <w:rsid w:val="00147722"/>
    <w:pPr>
      <w:spacing w:after="0" w:line="240" w:lineRule="auto"/>
    </w:pPr>
    <w:rPr>
      <w:rFonts w:ascii="Times New Roman" w:eastAsia="Times New Roman" w:hAnsi="Times New Roman" w:cs="Times New Roman"/>
      <w:sz w:val="24"/>
      <w:szCs w:val="24"/>
      <w:lang w:val="en-US" w:eastAsia="en-US"/>
    </w:rPr>
  </w:style>
  <w:style w:type="character" w:customStyle="1" w:styleId="BezodstpwZnak">
    <w:name w:val="Bez odstępów Znak"/>
    <w:link w:val="Bezodstpw"/>
    <w:uiPriority w:val="99"/>
    <w:rsid w:val="00147722"/>
    <w:rPr>
      <w:rFonts w:ascii="Times New Roman" w:eastAsia="Times New Roman" w:hAnsi="Times New Roman" w:cs="Times New Roman"/>
      <w:sz w:val="24"/>
      <w:szCs w:val="24"/>
      <w:lang w:val="en-US" w:eastAsia="en-US"/>
    </w:rPr>
  </w:style>
  <w:style w:type="table" w:styleId="Tabela-Siatka">
    <w:name w:val="Table Grid"/>
    <w:basedOn w:val="Standardowy"/>
    <w:uiPriority w:val="39"/>
    <w:rsid w:val="008254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8069290857866364993gmail-text-justify">
    <w:name w:val="m_8069290857866364993gmail-text-justify"/>
    <w:basedOn w:val="Normalny"/>
    <w:qFormat/>
    <w:rsid w:val="005024C2"/>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paragraph" w:styleId="Poprawka">
    <w:name w:val="Revision"/>
    <w:hidden/>
    <w:uiPriority w:val="99"/>
    <w:semiHidden/>
    <w:rsid w:val="00C17A5C"/>
    <w:pPr>
      <w:spacing w:after="0" w:line="240" w:lineRule="auto"/>
    </w:pPr>
    <w:rPr>
      <w:rFonts w:ascii="Cambria" w:eastAsia="Cambria" w:hAnsi="Cambria" w:cs="Cambri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815930">
      <w:bodyDiv w:val="1"/>
      <w:marLeft w:val="0"/>
      <w:marRight w:val="0"/>
      <w:marTop w:val="0"/>
      <w:marBottom w:val="0"/>
      <w:divBdr>
        <w:top w:val="none" w:sz="0" w:space="0" w:color="auto"/>
        <w:left w:val="none" w:sz="0" w:space="0" w:color="auto"/>
        <w:bottom w:val="none" w:sz="0" w:space="0" w:color="auto"/>
        <w:right w:val="none" w:sz="0" w:space="0" w:color="auto"/>
      </w:divBdr>
    </w:div>
    <w:div w:id="856575879">
      <w:bodyDiv w:val="1"/>
      <w:marLeft w:val="0"/>
      <w:marRight w:val="0"/>
      <w:marTop w:val="0"/>
      <w:marBottom w:val="0"/>
      <w:divBdr>
        <w:top w:val="none" w:sz="0" w:space="0" w:color="auto"/>
        <w:left w:val="none" w:sz="0" w:space="0" w:color="auto"/>
        <w:bottom w:val="none" w:sz="0" w:space="0" w:color="auto"/>
        <w:right w:val="none" w:sz="0" w:space="0" w:color="auto"/>
      </w:divBdr>
    </w:div>
    <w:div w:id="1098407871">
      <w:bodyDiv w:val="1"/>
      <w:marLeft w:val="0"/>
      <w:marRight w:val="0"/>
      <w:marTop w:val="0"/>
      <w:marBottom w:val="0"/>
      <w:divBdr>
        <w:top w:val="none" w:sz="0" w:space="0" w:color="auto"/>
        <w:left w:val="none" w:sz="0" w:space="0" w:color="auto"/>
        <w:bottom w:val="none" w:sz="0" w:space="0" w:color="auto"/>
        <w:right w:val="none" w:sz="0" w:space="0" w:color="auto"/>
      </w:divBdr>
    </w:div>
    <w:div w:id="1212886629">
      <w:bodyDiv w:val="1"/>
      <w:marLeft w:val="0"/>
      <w:marRight w:val="0"/>
      <w:marTop w:val="0"/>
      <w:marBottom w:val="0"/>
      <w:divBdr>
        <w:top w:val="none" w:sz="0" w:space="0" w:color="auto"/>
        <w:left w:val="none" w:sz="0" w:space="0" w:color="auto"/>
        <w:bottom w:val="none" w:sz="0" w:space="0" w:color="auto"/>
        <w:right w:val="none" w:sz="0" w:space="0" w:color="auto"/>
      </w:divBdr>
    </w:div>
    <w:div w:id="20159116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aid.stat.gov.pl/Ceny_dashboards/Raporty_predefiniowane/RAP_DBD_CEN_30.aspx" TargetMode="Externa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2014A5-D69C-4A84-B4C4-A250911BC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8152</TotalTime>
  <Pages>40</Pages>
  <Words>15408</Words>
  <Characters>92454</Characters>
  <Application>Microsoft Office Word</Application>
  <DocSecurity>0</DocSecurity>
  <Lines>770</Lines>
  <Paragraphs>215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a.bienczak</dc:creator>
  <cp:keywords/>
  <cp:lastModifiedBy>Gmina Przecław</cp:lastModifiedBy>
  <cp:revision>545</cp:revision>
  <cp:lastPrinted>2024-09-12T10:30:00Z</cp:lastPrinted>
  <dcterms:created xsi:type="dcterms:W3CDTF">2021-03-26T12:55:00Z</dcterms:created>
  <dcterms:modified xsi:type="dcterms:W3CDTF">2024-10-06T18:11:00Z</dcterms:modified>
</cp:coreProperties>
</file>