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D1CA8" w14:textId="77777777" w:rsidR="00367FFB" w:rsidRPr="005B52EF" w:rsidRDefault="00367FFB" w:rsidP="00367FFB">
      <w:pPr>
        <w:spacing w:after="0"/>
        <w:jc w:val="center"/>
        <w:rPr>
          <w:rFonts w:ascii="Cambria" w:hAnsi="Cambria"/>
          <w:b/>
          <w:bCs/>
          <w:sz w:val="24"/>
          <w:szCs w:val="24"/>
        </w:rPr>
      </w:pPr>
      <w:r w:rsidRPr="005B52EF">
        <w:rPr>
          <w:rFonts w:ascii="Cambria" w:hAnsi="Cambria"/>
          <w:b/>
          <w:bCs/>
          <w:sz w:val="24"/>
          <w:szCs w:val="24"/>
        </w:rPr>
        <w:t>Załącznik Nr 2 do SWZ</w:t>
      </w:r>
    </w:p>
    <w:p w14:paraId="03A14B60" w14:textId="77777777" w:rsidR="00367FFB" w:rsidRPr="005B52EF" w:rsidRDefault="00367FFB" w:rsidP="00367FFB">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14:paraId="5DD55C8B" w14:textId="77777777" w:rsidR="00367FFB" w:rsidRPr="00B2709E" w:rsidRDefault="00367FFB" w:rsidP="00367FFB">
      <w:pPr>
        <w:pStyle w:val="redniasiatka21"/>
        <w:spacing w:line="276" w:lineRule="auto"/>
        <w:jc w:val="center"/>
        <w:rPr>
          <w:rFonts w:ascii="Cambria" w:hAnsi="Cambria"/>
          <w:b/>
          <w:sz w:val="24"/>
          <w:szCs w:val="24"/>
          <w:u w:val="single"/>
        </w:rPr>
      </w:pPr>
      <w:r w:rsidRPr="00B2709E">
        <w:rPr>
          <w:rFonts w:ascii="Cambria" w:hAnsi="Cambria"/>
          <w:bCs/>
          <w:sz w:val="24"/>
          <w:szCs w:val="24"/>
        </w:rPr>
        <w:t>(Znak postępowani</w:t>
      </w:r>
      <w:r w:rsidRPr="00463497">
        <w:rPr>
          <w:rFonts w:ascii="Cambria" w:hAnsi="Cambria"/>
          <w:bCs/>
          <w:sz w:val="24"/>
          <w:szCs w:val="24"/>
        </w:rPr>
        <w:t xml:space="preserve">a: </w:t>
      </w:r>
      <w:r>
        <w:rPr>
          <w:rFonts w:ascii="Cambria" w:hAnsi="Cambria"/>
          <w:bCs/>
          <w:sz w:val="24"/>
          <w:szCs w:val="24"/>
        </w:rPr>
        <w:t>INW.271.14.2024</w:t>
      </w:r>
      <w:r w:rsidRPr="00463497">
        <w:rPr>
          <w:rFonts w:ascii="Cambria" w:hAnsi="Cambria"/>
          <w:bCs/>
          <w:sz w:val="24"/>
          <w:szCs w:val="24"/>
        </w:rPr>
        <w:t>)</w:t>
      </w:r>
    </w:p>
    <w:p w14:paraId="5D4C22F3" w14:textId="77777777" w:rsidR="00367FFB" w:rsidRPr="005B52EF" w:rsidRDefault="00367FFB" w:rsidP="00367FFB">
      <w:pPr>
        <w:spacing w:after="0"/>
        <w:jc w:val="center"/>
        <w:rPr>
          <w:rFonts w:ascii="Cambria" w:hAnsi="Cambria"/>
          <w:spacing w:val="4"/>
          <w:sz w:val="10"/>
          <w:szCs w:val="10"/>
        </w:rPr>
      </w:pPr>
    </w:p>
    <w:p w14:paraId="4CE5B80B" w14:textId="77777777" w:rsidR="00367FFB" w:rsidRPr="005B52EF" w:rsidRDefault="00367FFB" w:rsidP="00367FFB">
      <w:pPr>
        <w:spacing w:after="0"/>
        <w:jc w:val="center"/>
        <w:rPr>
          <w:rFonts w:ascii="Cambria" w:hAnsi="Cambria"/>
          <w:b/>
          <w:bCs/>
          <w:sz w:val="24"/>
          <w:szCs w:val="24"/>
        </w:rPr>
      </w:pPr>
      <w:r>
        <w:rPr>
          <w:rFonts w:ascii="Cambria" w:hAnsi="Cambria"/>
          <w:b/>
          <w:bCs/>
          <w:sz w:val="24"/>
          <w:szCs w:val="24"/>
        </w:rPr>
        <w:t>Umowa Nr ……….</w:t>
      </w:r>
      <w:r w:rsidRPr="005B52EF">
        <w:rPr>
          <w:rFonts w:ascii="Cambria" w:hAnsi="Cambria"/>
          <w:b/>
          <w:bCs/>
          <w:sz w:val="24"/>
          <w:szCs w:val="24"/>
        </w:rPr>
        <w:t xml:space="preserve"> </w:t>
      </w:r>
    </w:p>
    <w:p w14:paraId="23D249D3" w14:textId="77777777" w:rsidR="00367FFB" w:rsidRPr="003352E2" w:rsidRDefault="00367FFB" w:rsidP="00367FFB">
      <w:pPr>
        <w:spacing w:after="0"/>
        <w:jc w:val="center"/>
        <w:rPr>
          <w:rFonts w:ascii="Cambria" w:hAnsi="Cambria"/>
          <w:b/>
          <w:bCs/>
          <w:sz w:val="24"/>
          <w:szCs w:val="24"/>
        </w:rPr>
      </w:pPr>
      <w:r w:rsidRPr="005B52EF">
        <w:rPr>
          <w:rFonts w:ascii="Cambria" w:hAnsi="Cambria"/>
          <w:b/>
          <w:bCs/>
          <w:sz w:val="24"/>
          <w:szCs w:val="24"/>
        </w:rPr>
        <w:t>na roboty budowlane</w:t>
      </w:r>
    </w:p>
    <w:p w14:paraId="5566F699" w14:textId="77777777" w:rsidR="00367FFB" w:rsidRPr="001A2D78" w:rsidRDefault="00367FFB" w:rsidP="00367FFB">
      <w:pPr>
        <w:pStyle w:val="Default"/>
        <w:spacing w:line="276" w:lineRule="auto"/>
        <w:jc w:val="both"/>
        <w:rPr>
          <w:rFonts w:ascii="Cambria" w:hAnsi="Cambria" w:cs="Cambria"/>
          <w:color w:val="000000" w:themeColor="text1"/>
        </w:rPr>
      </w:pPr>
      <w:r w:rsidRPr="001A2D78">
        <w:rPr>
          <w:rFonts w:ascii="Cambria" w:hAnsi="Cambria" w:cs="Cambria"/>
          <w:color w:val="000000" w:themeColor="text1"/>
        </w:rPr>
        <w:t xml:space="preserve">zawarta w wyniku udzielenia zamówienia publicznego w trybie podstawowym, zgodnie    z przepisami ustawy z dnia 11 września 2019 r. – Prawo zamówień publicznych </w:t>
      </w:r>
    </w:p>
    <w:p w14:paraId="6A0F2857" w14:textId="77777777" w:rsidR="00367FFB" w:rsidRDefault="00367FFB" w:rsidP="00367FFB">
      <w:pPr>
        <w:pStyle w:val="Default"/>
        <w:spacing w:line="276" w:lineRule="auto"/>
        <w:rPr>
          <w:rFonts w:ascii="Cambria" w:hAnsi="Cambria" w:cs="Cambria"/>
          <w:color w:val="000000" w:themeColor="text1"/>
        </w:rPr>
      </w:pPr>
    </w:p>
    <w:p w14:paraId="628B8CDC" w14:textId="77777777" w:rsidR="00367FFB" w:rsidRPr="004462F7" w:rsidRDefault="00367FFB" w:rsidP="00367FFB">
      <w:pPr>
        <w:pStyle w:val="Default"/>
        <w:spacing w:line="276" w:lineRule="auto"/>
        <w:rPr>
          <w:rFonts w:ascii="Cambria" w:hAnsi="Cambria" w:cs="Cambria"/>
          <w:color w:val="000000" w:themeColor="text1"/>
        </w:rPr>
      </w:pPr>
      <w:r w:rsidRPr="004462F7">
        <w:rPr>
          <w:rFonts w:ascii="Cambria" w:hAnsi="Cambria" w:cs="Cambria"/>
          <w:color w:val="000000" w:themeColor="text1"/>
        </w:rPr>
        <w:t xml:space="preserve">zawarta dnia ....................  r. w Piszczacu </w:t>
      </w:r>
    </w:p>
    <w:p w14:paraId="1EA7CC69" w14:textId="77777777" w:rsidR="00367FFB" w:rsidRPr="004462F7" w:rsidRDefault="00367FFB" w:rsidP="00367FFB">
      <w:pPr>
        <w:rPr>
          <w:rFonts w:ascii="Cambria" w:hAnsi="Cambria" w:cs="Cambria"/>
          <w:color w:val="000000" w:themeColor="text1"/>
        </w:rPr>
      </w:pPr>
      <w:r w:rsidRPr="004462F7">
        <w:rPr>
          <w:rFonts w:ascii="Cambria" w:hAnsi="Cambria" w:cs="Cambria"/>
          <w:color w:val="000000" w:themeColor="text1"/>
        </w:rPr>
        <w:t>pomiędzy:</w:t>
      </w:r>
    </w:p>
    <w:p w14:paraId="26598E9F" w14:textId="77777777" w:rsidR="00367FFB" w:rsidRPr="004462F7" w:rsidRDefault="00367FFB" w:rsidP="00367FFB">
      <w:pPr>
        <w:pStyle w:val="Default"/>
        <w:rPr>
          <w:rFonts w:ascii="Cambria" w:hAnsi="Cambria" w:cs="Cambria"/>
        </w:rPr>
      </w:pPr>
      <w:r w:rsidRPr="004462F7">
        <w:rPr>
          <w:rFonts w:ascii="Cambria" w:hAnsi="Cambria" w:cs="Cambria"/>
          <w:b/>
        </w:rPr>
        <w:t xml:space="preserve">Gminą Piszczac </w:t>
      </w:r>
      <w:r w:rsidRPr="004462F7">
        <w:rPr>
          <w:rFonts w:ascii="Cambria" w:hAnsi="Cambria" w:cs="Cambria"/>
        </w:rPr>
        <w:t>z siedzibą przy ul. Włodawska 8, 21-530 Piszczac, woj. lubelskie,</w:t>
      </w:r>
    </w:p>
    <w:p w14:paraId="54C11F42" w14:textId="77777777" w:rsidR="00367FFB" w:rsidRPr="004462F7" w:rsidRDefault="00367FFB" w:rsidP="00367FFB">
      <w:pPr>
        <w:pStyle w:val="Default"/>
        <w:rPr>
          <w:rFonts w:ascii="Cambria" w:hAnsi="Cambria" w:cs="Cambria"/>
        </w:rPr>
      </w:pPr>
      <w:r w:rsidRPr="004462F7">
        <w:rPr>
          <w:rFonts w:ascii="Cambria" w:hAnsi="Cambria" w:cs="Cambria"/>
        </w:rPr>
        <w:t>NIP: ………………………, REGON: ………………….</w:t>
      </w:r>
    </w:p>
    <w:p w14:paraId="0FD91B58" w14:textId="77777777" w:rsidR="00367FFB" w:rsidRPr="004462F7" w:rsidRDefault="00367FFB" w:rsidP="00367FFB">
      <w:pPr>
        <w:pStyle w:val="Default"/>
        <w:rPr>
          <w:rFonts w:ascii="Cambria" w:hAnsi="Cambria" w:cs="Cambria"/>
          <w:b/>
        </w:rPr>
      </w:pPr>
      <w:r w:rsidRPr="004462F7">
        <w:rPr>
          <w:rFonts w:ascii="Cambria" w:hAnsi="Cambria" w:cs="Cambria"/>
        </w:rPr>
        <w:t xml:space="preserve">zwaną w dalszej części umowy </w:t>
      </w:r>
      <w:r w:rsidRPr="004462F7">
        <w:rPr>
          <w:rFonts w:ascii="Cambria" w:hAnsi="Cambria" w:cs="Cambria"/>
          <w:b/>
        </w:rPr>
        <w:t>„Zamawiającym”</w:t>
      </w:r>
    </w:p>
    <w:p w14:paraId="16FAB5D2" w14:textId="77777777" w:rsidR="00367FFB" w:rsidRPr="00176F54" w:rsidRDefault="00367FFB" w:rsidP="00367FFB">
      <w:pPr>
        <w:pStyle w:val="Default"/>
        <w:spacing w:line="276" w:lineRule="auto"/>
        <w:jc w:val="both"/>
        <w:rPr>
          <w:rFonts w:ascii="Cambria" w:hAnsi="Cambria"/>
        </w:rPr>
      </w:pPr>
      <w:r w:rsidRPr="00176F54">
        <w:rPr>
          <w:rFonts w:ascii="Cambria" w:hAnsi="Cambria" w:cs="Cambria"/>
        </w:rPr>
        <w:t xml:space="preserve">reprezentowaną przez: </w:t>
      </w:r>
    </w:p>
    <w:p w14:paraId="2B1DEB45" w14:textId="77777777" w:rsidR="00367FFB" w:rsidRPr="00176F54" w:rsidRDefault="00367FFB" w:rsidP="00367FFB">
      <w:pPr>
        <w:pStyle w:val="Default"/>
        <w:spacing w:line="276" w:lineRule="auto"/>
        <w:jc w:val="both"/>
        <w:rPr>
          <w:rFonts w:ascii="Cambria" w:hAnsi="Cambria"/>
        </w:rPr>
      </w:pPr>
      <w:r w:rsidRPr="00176F54">
        <w:rPr>
          <w:rFonts w:ascii="Cambria" w:hAnsi="Cambria" w:cs="Cambria"/>
          <w:b/>
        </w:rPr>
        <w:t xml:space="preserve">Pana Kamila Kożuchowskiego </w:t>
      </w:r>
      <w:r w:rsidRPr="00176F54">
        <w:rPr>
          <w:rFonts w:ascii="Cambria" w:hAnsi="Cambria" w:cs="Cambria"/>
        </w:rPr>
        <w:t xml:space="preserve">– </w:t>
      </w:r>
      <w:r>
        <w:rPr>
          <w:rFonts w:ascii="Cambria" w:hAnsi="Cambria" w:cs="Cambria"/>
        </w:rPr>
        <w:t>Burmistrza</w:t>
      </w:r>
      <w:r w:rsidRPr="00176F54">
        <w:rPr>
          <w:rFonts w:ascii="Cambria" w:hAnsi="Cambria" w:cs="Cambria"/>
        </w:rPr>
        <w:t xml:space="preserve"> Gminy Piszczac</w:t>
      </w:r>
    </w:p>
    <w:p w14:paraId="35D76F76" w14:textId="77777777" w:rsidR="00367FFB" w:rsidRPr="00176F54" w:rsidRDefault="00367FFB" w:rsidP="00367FFB">
      <w:pPr>
        <w:pStyle w:val="Default"/>
        <w:spacing w:line="276" w:lineRule="auto"/>
        <w:jc w:val="both"/>
        <w:rPr>
          <w:rFonts w:ascii="Cambria" w:hAnsi="Cambria"/>
        </w:rPr>
      </w:pPr>
      <w:r w:rsidRPr="00176F54">
        <w:rPr>
          <w:rFonts w:ascii="Cambria" w:hAnsi="Cambria" w:cs="Cambria"/>
        </w:rPr>
        <w:t xml:space="preserve">przy kontrasygnacie Skarbnika Gminy Piszczac – </w:t>
      </w:r>
      <w:r w:rsidRPr="00176F54">
        <w:rPr>
          <w:rFonts w:ascii="Cambria" w:hAnsi="Cambria" w:cs="Cambria"/>
          <w:b/>
        </w:rPr>
        <w:t>Pan</w:t>
      </w:r>
      <w:r>
        <w:rPr>
          <w:rFonts w:ascii="Cambria" w:hAnsi="Cambria" w:cs="Cambria"/>
          <w:b/>
        </w:rPr>
        <w:t>a Grzegorza Panasiuka</w:t>
      </w:r>
    </w:p>
    <w:p w14:paraId="24DBE0F4" w14:textId="77777777" w:rsidR="00367FFB" w:rsidRPr="004462F7" w:rsidRDefault="00367FFB" w:rsidP="00367FFB">
      <w:pPr>
        <w:pStyle w:val="Default"/>
        <w:rPr>
          <w:rFonts w:ascii="Cambria" w:hAnsi="Cambria" w:cs="Cambria"/>
        </w:rPr>
      </w:pPr>
      <w:r w:rsidRPr="004462F7">
        <w:rPr>
          <w:rFonts w:ascii="Cambria" w:hAnsi="Cambria" w:cs="Cambria"/>
        </w:rPr>
        <w:t xml:space="preserve">zwaną w dalszej części umowy </w:t>
      </w:r>
      <w:r w:rsidRPr="004462F7">
        <w:rPr>
          <w:rFonts w:ascii="Cambria" w:hAnsi="Cambria" w:cs="Cambria"/>
          <w:b/>
        </w:rPr>
        <w:t>„Zamawiającym”</w:t>
      </w:r>
      <w:r w:rsidRPr="004462F7">
        <w:rPr>
          <w:rFonts w:ascii="Cambria" w:hAnsi="Cambria" w:cs="Cambria"/>
        </w:rPr>
        <w:t>,</w:t>
      </w:r>
    </w:p>
    <w:p w14:paraId="2251B760" w14:textId="77777777" w:rsidR="00367FFB" w:rsidRDefault="00367FFB" w:rsidP="00367FFB">
      <w:pPr>
        <w:spacing w:after="0"/>
        <w:rPr>
          <w:rFonts w:ascii="Cambria" w:hAnsi="Cambria"/>
          <w:b/>
          <w:sz w:val="24"/>
          <w:szCs w:val="24"/>
        </w:rPr>
      </w:pPr>
    </w:p>
    <w:p w14:paraId="33F4A356" w14:textId="77777777" w:rsidR="00367FFB" w:rsidRPr="005B52EF" w:rsidRDefault="00367FFB" w:rsidP="00367FFB">
      <w:pPr>
        <w:pStyle w:val="Textbody"/>
        <w:spacing w:after="0" w:line="276" w:lineRule="auto"/>
        <w:rPr>
          <w:rFonts w:ascii="Cambria" w:hAnsi="Cambria" w:cs="Calibri"/>
        </w:rPr>
      </w:pPr>
      <w:r w:rsidRPr="005B52EF">
        <w:rPr>
          <w:rFonts w:ascii="Cambria" w:hAnsi="Cambria" w:cs="Calibri"/>
        </w:rPr>
        <w:t>a</w:t>
      </w:r>
    </w:p>
    <w:p w14:paraId="4B2ADC54" w14:textId="77777777" w:rsidR="00367FFB" w:rsidRPr="005B52EF" w:rsidRDefault="00367FFB" w:rsidP="00367FFB">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4653644C" w14:textId="77777777" w:rsidR="00367FFB" w:rsidRPr="005B52EF" w:rsidRDefault="00367FFB" w:rsidP="00367FFB">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083B9307" w14:textId="77777777" w:rsidR="00367FFB" w:rsidRPr="000D560E" w:rsidRDefault="00367FFB" w:rsidP="00367FFB">
      <w:pPr>
        <w:pStyle w:val="Default"/>
        <w:spacing w:line="276" w:lineRule="auto"/>
        <w:jc w:val="both"/>
        <w:rPr>
          <w:rFonts w:ascii="Cambria" w:hAnsi="Cambria" w:cs="Calibri"/>
          <w:color w:val="auto"/>
          <w:sz w:val="10"/>
          <w:szCs w:val="10"/>
        </w:rPr>
      </w:pPr>
    </w:p>
    <w:p w14:paraId="708417BB" w14:textId="77777777" w:rsidR="00367FFB" w:rsidRPr="005B52EF" w:rsidRDefault="00367FFB" w:rsidP="00367FFB">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168F56E0" w14:textId="77777777" w:rsidR="00367FFB" w:rsidRPr="005B52EF" w:rsidRDefault="00367FFB" w:rsidP="00367FFB">
      <w:pPr>
        <w:pStyle w:val="Default"/>
        <w:spacing w:line="276" w:lineRule="auto"/>
        <w:jc w:val="both"/>
        <w:rPr>
          <w:rFonts w:ascii="Cambria" w:hAnsi="Cambria" w:cs="Calibri"/>
          <w:color w:val="auto"/>
        </w:rPr>
      </w:pPr>
      <w:r w:rsidRPr="005B52EF">
        <w:rPr>
          <w:rFonts w:ascii="Cambria" w:hAnsi="Cambria" w:cs="Calibri"/>
          <w:color w:val="auto"/>
        </w:rPr>
        <w:t>Panią/Panem ………, prowadzącą/-ym działalność gospodarczą pod firmą „…” z siedzibą w … (wpisać tylko nazwę miasta/miejscowości), ul. ………………. (wpisać adres), – zgodnie z wydrukiem z Centralnej Ewidencji i Informacji o Działalności Gospodarczej, stanowiącym załącznik do umowy, NIP ……………, REGON …………, zwaną/-ym dalej „Wykonawcą”, reprezentowaną/-ym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14047F42" w14:textId="77777777" w:rsidR="00367FFB" w:rsidRDefault="00367FFB" w:rsidP="00367FFB">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6B8E0FE8" w14:textId="77777777" w:rsidR="009C3898" w:rsidRDefault="009C3898" w:rsidP="00B83CE6">
      <w:pPr>
        <w:pStyle w:val="Default"/>
        <w:spacing w:line="276" w:lineRule="auto"/>
        <w:jc w:val="both"/>
        <w:rPr>
          <w:rFonts w:ascii="Cambria" w:hAnsi="Cambria" w:cs="Calibri"/>
          <w:color w:val="auto"/>
        </w:rPr>
      </w:pPr>
    </w:p>
    <w:p w14:paraId="6B8E0FE9" w14:textId="77777777" w:rsidR="00D0588F" w:rsidRDefault="00D0588F" w:rsidP="00B83CE6">
      <w:pPr>
        <w:spacing w:after="0"/>
        <w:jc w:val="center"/>
        <w:rPr>
          <w:rFonts w:ascii="Cambria" w:hAnsi="Cambria"/>
          <w:b/>
          <w:bCs/>
          <w:sz w:val="24"/>
          <w:szCs w:val="24"/>
        </w:rPr>
      </w:pPr>
      <w:r>
        <w:rPr>
          <w:rFonts w:ascii="Cambria" w:hAnsi="Cambria"/>
          <w:b/>
          <w:bCs/>
          <w:sz w:val="24"/>
          <w:szCs w:val="24"/>
        </w:rPr>
        <w:t>Definicje</w:t>
      </w:r>
      <w:r w:rsidR="0055276B">
        <w:rPr>
          <w:rFonts w:ascii="Cambria" w:hAnsi="Cambria"/>
          <w:b/>
          <w:bCs/>
          <w:sz w:val="24"/>
          <w:szCs w:val="24"/>
        </w:rPr>
        <w:t>.</w:t>
      </w:r>
    </w:p>
    <w:p w14:paraId="6B8E0FEA" w14:textId="77777777" w:rsidR="00D0588F" w:rsidRPr="00B83CE6" w:rsidRDefault="00D0588F" w:rsidP="00B83CE6">
      <w:pPr>
        <w:spacing w:after="0"/>
        <w:rPr>
          <w:rFonts w:ascii="Cambria" w:hAnsi="Cambria"/>
          <w:sz w:val="24"/>
          <w:szCs w:val="24"/>
        </w:rPr>
      </w:pPr>
      <w:r w:rsidRPr="00B83CE6">
        <w:rPr>
          <w:rFonts w:ascii="Cambria" w:hAnsi="Cambria"/>
          <w:sz w:val="24"/>
          <w:szCs w:val="24"/>
        </w:rPr>
        <w:t>Strony przyjmują następujące rozumienie pojęć użytych w umowie:</w:t>
      </w:r>
    </w:p>
    <w:p w14:paraId="6B8E0FEB" w14:textId="77777777" w:rsidR="00D0588F" w:rsidRPr="00B83CE6" w:rsidRDefault="00D0588F" w:rsidP="008E5A76">
      <w:pPr>
        <w:pStyle w:val="Akapitzlist"/>
        <w:numPr>
          <w:ilvl w:val="0"/>
          <w:numId w:val="48"/>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sidR="00044F2F">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w:t>
      </w:r>
      <w:r w:rsidR="00044F2F">
        <w:rPr>
          <w:rFonts w:ascii="Cambria" w:eastAsiaTheme="minorHAnsi" w:hAnsi="Cambria"/>
          <w:sz w:val="24"/>
          <w:szCs w:val="24"/>
          <w:lang w:eastAsia="en-US"/>
        </w:rPr>
        <w:t>,</w:t>
      </w:r>
      <w:r w:rsidRPr="00B83CE6">
        <w:rPr>
          <w:rFonts w:ascii="Cambria" w:eastAsiaTheme="minorHAnsi" w:hAnsi="Cambria"/>
          <w:sz w:val="24"/>
          <w:szCs w:val="24"/>
          <w:lang w:eastAsia="en-US"/>
        </w:rPr>
        <w:t xml:space="preserve"> którego zakres określono w § 1 umowy</w:t>
      </w:r>
      <w:r w:rsidR="00044F2F">
        <w:rPr>
          <w:rFonts w:ascii="Cambria" w:eastAsiaTheme="minorHAnsi" w:hAnsi="Cambria"/>
          <w:sz w:val="24"/>
          <w:szCs w:val="24"/>
          <w:lang w:eastAsia="en-US"/>
        </w:rPr>
        <w:t>;</w:t>
      </w:r>
    </w:p>
    <w:p w14:paraId="6B8E0FEC" w14:textId="77777777" w:rsidR="00D0588F" w:rsidRPr="00B83CE6" w:rsidRDefault="00D0588F" w:rsidP="008E5A76">
      <w:pPr>
        <w:pStyle w:val="Akapitzlist"/>
        <w:numPr>
          <w:ilvl w:val="0"/>
          <w:numId w:val="48"/>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3691ACDE" w14:textId="77777777" w:rsidR="004D4028" w:rsidRPr="00B83CE6" w:rsidRDefault="004D4028" w:rsidP="004D4028">
      <w:pPr>
        <w:pStyle w:val="Akapitzlist"/>
        <w:numPr>
          <w:ilvl w:val="0"/>
          <w:numId w:val="48"/>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xml:space="preserve">– Rządowy </w:t>
      </w:r>
      <w:r>
        <w:rPr>
          <w:rFonts w:ascii="Cambria" w:eastAsiaTheme="minorHAnsi" w:hAnsi="Cambria"/>
          <w:sz w:val="24"/>
          <w:szCs w:val="24"/>
          <w:lang w:eastAsia="en-US"/>
        </w:rPr>
        <w:t>Program Odbudowy Zabytków;</w:t>
      </w:r>
    </w:p>
    <w:p w14:paraId="0DA186A3" w14:textId="77777777" w:rsidR="004D4028" w:rsidRPr="00E14239" w:rsidRDefault="004D4028" w:rsidP="004D4028">
      <w:pPr>
        <w:pStyle w:val="Akapitzlist"/>
        <w:numPr>
          <w:ilvl w:val="0"/>
          <w:numId w:val="48"/>
        </w:numPr>
        <w:autoSpaceDE w:val="0"/>
        <w:autoSpaceDN w:val="0"/>
        <w:spacing w:after="0"/>
        <w:ind w:left="426" w:hanging="426"/>
        <w:jc w:val="both"/>
        <w:rPr>
          <w:rFonts w:ascii="Cambria" w:hAnsi="Cambria" w:cs="Calibri"/>
          <w:color w:val="000000" w:themeColor="text1"/>
          <w:sz w:val="24"/>
          <w:szCs w:val="24"/>
        </w:rPr>
      </w:pPr>
      <w:r w:rsidRPr="00A13D96">
        <w:rPr>
          <w:rFonts w:ascii="Cambria" w:eastAsiaTheme="minorHAnsi" w:hAnsi="Cambria"/>
          <w:b/>
          <w:bCs/>
          <w:sz w:val="24"/>
          <w:szCs w:val="24"/>
          <w:lang w:eastAsia="en-US"/>
        </w:rPr>
        <w:t>Uchwała RM</w:t>
      </w:r>
      <w:r w:rsidRPr="00A13D96">
        <w:rPr>
          <w:rFonts w:ascii="Cambria" w:eastAsiaTheme="minorHAnsi" w:hAnsi="Cambria"/>
          <w:sz w:val="24"/>
          <w:szCs w:val="24"/>
          <w:lang w:eastAsia="en-US"/>
        </w:rPr>
        <w:t xml:space="preserve"> - </w:t>
      </w:r>
      <w:r w:rsidRPr="00A13D96">
        <w:rPr>
          <w:rFonts w:ascii="Cambria" w:hAnsi="Cambria"/>
          <w:bCs/>
          <w:sz w:val="24"/>
          <w:szCs w:val="24"/>
        </w:rPr>
        <w:t>uchwała Rady Ministrów Nr 232/2022 z dnia 23 listopada 2022 r. w sprawie ustanowienia Rządowego Programu Odbudowy Zabytków</w:t>
      </w:r>
      <w:r w:rsidRPr="00E14239">
        <w:rPr>
          <w:rFonts w:ascii="Cambria" w:hAnsi="Cambria"/>
          <w:color w:val="000000" w:themeColor="text1"/>
          <w:sz w:val="24"/>
          <w:szCs w:val="24"/>
        </w:rPr>
        <w:t>;</w:t>
      </w:r>
    </w:p>
    <w:p w14:paraId="08B6C15B" w14:textId="77777777" w:rsidR="004D4028" w:rsidRPr="00223CCF" w:rsidRDefault="004D4028" w:rsidP="004D4028">
      <w:pPr>
        <w:pStyle w:val="Akapitzlist"/>
        <w:numPr>
          <w:ilvl w:val="0"/>
          <w:numId w:val="48"/>
        </w:numPr>
        <w:autoSpaceDE w:val="0"/>
        <w:autoSpaceDN w:val="0"/>
        <w:spacing w:after="0"/>
        <w:ind w:left="426" w:hanging="426"/>
        <w:jc w:val="both"/>
        <w:rPr>
          <w:rFonts w:ascii="Cambria" w:hAnsi="Cambria" w:cs="Calibri"/>
          <w:sz w:val="24"/>
          <w:szCs w:val="24"/>
        </w:rPr>
      </w:pPr>
      <w:r w:rsidRPr="00223CCF">
        <w:rPr>
          <w:rFonts w:ascii="Cambria" w:hAnsi="Cambria"/>
          <w:b/>
          <w:bCs/>
          <w:sz w:val="24"/>
          <w:szCs w:val="24"/>
        </w:rPr>
        <w:t>Regulamin BGK</w:t>
      </w:r>
      <w:r w:rsidRPr="00223CCF">
        <w:rPr>
          <w:rFonts w:ascii="Cambria" w:hAnsi="Cambria"/>
          <w:sz w:val="24"/>
          <w:szCs w:val="24"/>
        </w:rPr>
        <w:t xml:space="preserve"> – </w:t>
      </w:r>
      <w:r w:rsidRPr="00223CCF">
        <w:rPr>
          <w:rFonts w:ascii="Cambria" w:hAnsi="Cambria" w:cs="Calibri"/>
          <w:sz w:val="24"/>
          <w:szCs w:val="24"/>
        </w:rPr>
        <w:t>regulamin, o którym mowa w § 13 Załącznika do uchwały RM, określający szczegółowy tryb i sposób składania wniosków o dofinansowanie z Programu, wydawania wstępnych promes i promes, w tym wzory dokumentów, wydanym przez Bank Gospodarstwa Krajowego i zatwierdzonym przez Prezesa Rady Ministrów (ogłoszony na stronach internetowych Kancelarii Prezesa Rady Ministrów (gov.pl/premier) oraz BGK (</w:t>
      </w:r>
      <w:hyperlink r:id="rId8" w:history="1">
        <w:r w:rsidRPr="00223CCF">
          <w:rPr>
            <w:rStyle w:val="Hipercze"/>
            <w:rFonts w:ascii="Cambria" w:hAnsi="Cambria" w:cs="Calibri"/>
            <w:sz w:val="24"/>
            <w:szCs w:val="24"/>
          </w:rPr>
          <w:t>www.bgk.pl</w:t>
        </w:r>
      </w:hyperlink>
      <w:r w:rsidRPr="00223CCF">
        <w:rPr>
          <w:rFonts w:ascii="Cambria" w:hAnsi="Cambria" w:cs="Calibri"/>
          <w:sz w:val="24"/>
          <w:szCs w:val="24"/>
        </w:rPr>
        <w:t xml:space="preserve">.), </w:t>
      </w:r>
    </w:p>
    <w:p w14:paraId="662484FE" w14:textId="77777777" w:rsidR="004D4028" w:rsidRPr="00223CCF" w:rsidRDefault="004D4028" w:rsidP="004D4028">
      <w:pPr>
        <w:pStyle w:val="Akapitzlist"/>
        <w:numPr>
          <w:ilvl w:val="0"/>
          <w:numId w:val="48"/>
        </w:numPr>
        <w:autoSpaceDE w:val="0"/>
        <w:autoSpaceDN w:val="0"/>
        <w:spacing w:after="0"/>
        <w:ind w:left="426" w:hanging="426"/>
        <w:jc w:val="both"/>
        <w:rPr>
          <w:rFonts w:ascii="Cambria" w:eastAsiaTheme="minorHAnsi" w:hAnsi="Cambria"/>
          <w:sz w:val="28"/>
          <w:szCs w:val="28"/>
          <w:lang w:eastAsia="en-US"/>
        </w:rPr>
      </w:pPr>
      <w:r w:rsidRPr="00223CCF">
        <w:rPr>
          <w:rFonts w:ascii="Cambria" w:eastAsiaTheme="minorHAnsi" w:hAnsi="Cambria" w:cs="Calibri-Bold"/>
          <w:b/>
          <w:bCs/>
          <w:sz w:val="24"/>
          <w:szCs w:val="24"/>
          <w:lang w:eastAsia="en-US"/>
        </w:rPr>
        <w:t xml:space="preserve">Promesa </w:t>
      </w:r>
      <w:r w:rsidRPr="00223CCF">
        <w:rPr>
          <w:rFonts w:ascii="Cambria" w:eastAsiaTheme="minorHAnsi" w:hAnsi="Cambria"/>
          <w:sz w:val="24"/>
          <w:szCs w:val="24"/>
          <w:lang w:eastAsia="en-US"/>
        </w:rPr>
        <w:t>– dokument potwierdzający objęcie Inwestycji dofinansowaniem z Programu oraz zawierający zobowiązanie do przekazania zamawiającemu środków pieniężnych do kwoty nie wyższej niż wskazana w Promesie zgodnie z warunkami Promesy, udzielana przez BGK zgodnie z art. 69a ust. 1 Ustawy z dnia 31 marca 2020 r. o zmianie ustawy o szczególnych rozwiązaniach związanych z zapobieganiem, przeciwdziałaniem i zwalczaniem COVID-19, innych chorób zakaźnych oraz wywołanych nimi sytuacji kryzysowych oraz niektórych innych ustaw</w:t>
      </w:r>
      <w:r w:rsidRPr="00223CCF">
        <w:rPr>
          <w:rFonts w:ascii="Cambria" w:eastAsiaTheme="minorHAnsi" w:hAnsi="Cambria"/>
          <w:sz w:val="28"/>
          <w:szCs w:val="28"/>
          <w:lang w:eastAsia="en-US"/>
        </w:rPr>
        <w:t>;</w:t>
      </w:r>
    </w:p>
    <w:p w14:paraId="6B8E0FF1" w14:textId="77777777" w:rsidR="00EF2DDD" w:rsidRPr="00B83CE6" w:rsidRDefault="00EF2DDD" w:rsidP="008E5A76">
      <w:pPr>
        <w:pStyle w:val="Akapitzlist"/>
        <w:numPr>
          <w:ilvl w:val="0"/>
          <w:numId w:val="48"/>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r w:rsidR="00044F2F">
        <w:rPr>
          <w:rFonts w:ascii="Cambria" w:eastAsiaTheme="minorHAnsi" w:hAnsi="Cambria"/>
          <w:sz w:val="24"/>
          <w:szCs w:val="24"/>
          <w:lang w:eastAsia="en-US"/>
        </w:rPr>
        <w:t>;</w:t>
      </w:r>
    </w:p>
    <w:p w14:paraId="6B8E0FF2" w14:textId="77777777" w:rsidR="00EF2DDD" w:rsidRPr="00B83CE6" w:rsidRDefault="00EF2DDD" w:rsidP="008E5A76">
      <w:pPr>
        <w:pStyle w:val="Akapitzlist"/>
        <w:numPr>
          <w:ilvl w:val="0"/>
          <w:numId w:val="48"/>
        </w:numPr>
        <w:autoSpaceDE w:val="0"/>
        <w:autoSpaceDN w:val="0"/>
        <w:spacing w:after="0"/>
        <w:ind w:left="426" w:hanging="426"/>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5A7226">
        <w:rPr>
          <w:rFonts w:ascii="Cambria" w:eastAsiaTheme="minorHAnsi" w:hAnsi="Cambria"/>
          <w:color w:val="000000"/>
          <w:sz w:val="24"/>
          <w:szCs w:val="24"/>
          <w:lang w:eastAsia="en-US"/>
        </w:rPr>
        <w:t xml:space="preserve">                                       </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 xml:space="preserve">i formularzy dokumentów; adres strony: </w:t>
      </w:r>
      <w:hyperlink r:id="rId9" w:history="1">
        <w:r w:rsidRPr="00B83CE6">
          <w:rPr>
            <w:rStyle w:val="Hipercze"/>
            <w:rFonts w:ascii="Cambria" w:eastAsiaTheme="minorHAnsi" w:hAnsi="Cambria"/>
            <w:sz w:val="24"/>
            <w:szCs w:val="24"/>
            <w:lang w:eastAsia="en-US"/>
          </w:rPr>
          <w:t>www.bgk.pl</w:t>
        </w:r>
      </w:hyperlink>
      <w:r w:rsidR="00044F2F">
        <w:rPr>
          <w:rFonts w:ascii="Cambria" w:eastAsiaTheme="minorHAnsi" w:hAnsi="Cambria"/>
          <w:color w:val="000000"/>
          <w:sz w:val="24"/>
          <w:szCs w:val="24"/>
          <w:lang w:eastAsia="en-US"/>
        </w:rPr>
        <w:t>;</w:t>
      </w:r>
    </w:p>
    <w:p w14:paraId="6B8E0FF3" w14:textId="33EA9459" w:rsidR="00EF2DDD" w:rsidRPr="00B83CE6" w:rsidRDefault="00EF2DDD" w:rsidP="008E5A76">
      <w:pPr>
        <w:pStyle w:val="Akapitzlist"/>
        <w:numPr>
          <w:ilvl w:val="0"/>
          <w:numId w:val="48"/>
        </w:numPr>
        <w:autoSpaceDE w:val="0"/>
        <w:autoSpaceDN w:val="0"/>
        <w:spacing w:after="0"/>
        <w:ind w:left="426" w:hanging="426"/>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sidR="00673859">
        <w:rPr>
          <w:rFonts w:ascii="Cambria" w:hAnsi="Cambria"/>
          <w:sz w:val="24"/>
          <w:szCs w:val="24"/>
        </w:rPr>
        <w:t>,</w:t>
      </w:r>
      <w:r w:rsidRPr="00B83CE6">
        <w:rPr>
          <w:rFonts w:ascii="Cambria" w:hAnsi="Cambria"/>
          <w:sz w:val="24"/>
          <w:szCs w:val="24"/>
        </w:rPr>
        <w:t xml:space="preserve"> o którym mowa w § 2 ust. </w:t>
      </w:r>
      <w:r w:rsidR="00B06702">
        <w:rPr>
          <w:rFonts w:ascii="Cambria" w:hAnsi="Cambria"/>
          <w:sz w:val="24"/>
          <w:szCs w:val="24"/>
        </w:rPr>
        <w:t>4</w:t>
      </w:r>
      <w:r w:rsidRPr="00B83CE6">
        <w:rPr>
          <w:rFonts w:ascii="Cambria" w:hAnsi="Cambria"/>
          <w:sz w:val="24"/>
          <w:szCs w:val="24"/>
        </w:rPr>
        <w:t xml:space="preserve"> umowy</w:t>
      </w:r>
      <w:r w:rsidR="00044F2F">
        <w:rPr>
          <w:rFonts w:ascii="Cambria" w:hAnsi="Cambria"/>
          <w:sz w:val="24"/>
          <w:szCs w:val="24"/>
        </w:rPr>
        <w:t>;</w:t>
      </w:r>
    </w:p>
    <w:p w14:paraId="6B8E0FF4" w14:textId="77777777" w:rsidR="00EF2DDD" w:rsidRPr="00B83CE6" w:rsidRDefault="00EF2DDD" w:rsidP="008E5A76">
      <w:pPr>
        <w:pStyle w:val="Akapitzlist"/>
        <w:numPr>
          <w:ilvl w:val="0"/>
          <w:numId w:val="48"/>
        </w:numPr>
        <w:autoSpaceDE w:val="0"/>
        <w:autoSpaceDN w:val="0"/>
        <w:spacing w:after="0"/>
        <w:ind w:left="426" w:hanging="426"/>
        <w:jc w:val="both"/>
        <w:rPr>
          <w:rFonts w:ascii="Cambria" w:hAnsi="Cambria"/>
          <w:sz w:val="24"/>
          <w:szCs w:val="24"/>
        </w:rPr>
      </w:pPr>
      <w:proofErr w:type="spellStart"/>
      <w:r w:rsidRPr="00B83CE6">
        <w:rPr>
          <w:rFonts w:ascii="Cambria" w:hAnsi="Cambria"/>
          <w:b/>
          <w:bCs/>
          <w:sz w:val="24"/>
          <w:szCs w:val="24"/>
        </w:rPr>
        <w:t>STWiOR</w:t>
      </w:r>
      <w:r w:rsidR="005E443B">
        <w:rPr>
          <w:rFonts w:ascii="Cambria" w:hAnsi="Cambria"/>
          <w:b/>
          <w:bCs/>
          <w:sz w:val="24"/>
          <w:szCs w:val="24"/>
        </w:rPr>
        <w:t>B</w:t>
      </w:r>
      <w:proofErr w:type="spellEnd"/>
      <w:r w:rsidRPr="00B83CE6">
        <w:rPr>
          <w:rFonts w:ascii="Cambria" w:hAnsi="Cambria"/>
          <w:sz w:val="24"/>
          <w:szCs w:val="24"/>
        </w:rPr>
        <w:t xml:space="preserve"> - specyfikacje techniczne wykonania i odbioru robót budowlanych</w:t>
      </w:r>
      <w:r w:rsidR="00044F2F">
        <w:rPr>
          <w:rFonts w:ascii="Cambria" w:hAnsi="Cambria"/>
          <w:sz w:val="24"/>
          <w:szCs w:val="24"/>
        </w:rPr>
        <w:t>,</w:t>
      </w:r>
      <w:r w:rsidRPr="00B83CE6">
        <w:rPr>
          <w:rFonts w:ascii="Cambria" w:hAnsi="Cambria"/>
          <w:sz w:val="24"/>
          <w:szCs w:val="24"/>
        </w:rPr>
        <w:t xml:space="preserve"> </w:t>
      </w:r>
      <w:r w:rsidR="00044F2F">
        <w:rPr>
          <w:rFonts w:ascii="Cambria" w:hAnsi="Cambria"/>
          <w:sz w:val="24"/>
          <w:szCs w:val="24"/>
        </w:rPr>
        <w:br/>
      </w:r>
      <w:r w:rsidRPr="00B83CE6">
        <w:rPr>
          <w:rFonts w:ascii="Cambria" w:hAnsi="Cambria"/>
          <w:sz w:val="24"/>
          <w:szCs w:val="24"/>
        </w:rPr>
        <w:t>o których mowa w § 1 ust. 3 pkt 3</w:t>
      </w:r>
      <w:r w:rsidR="0055276B">
        <w:rPr>
          <w:rFonts w:ascii="Cambria" w:hAnsi="Cambria"/>
          <w:sz w:val="24"/>
          <w:szCs w:val="24"/>
        </w:rPr>
        <w:t>)</w:t>
      </w:r>
      <w:r w:rsidRPr="00B83CE6">
        <w:rPr>
          <w:rFonts w:ascii="Cambria" w:hAnsi="Cambria"/>
          <w:sz w:val="24"/>
          <w:szCs w:val="24"/>
        </w:rPr>
        <w:t xml:space="preserve"> umowy</w:t>
      </w:r>
      <w:r w:rsidR="00044F2F">
        <w:rPr>
          <w:rFonts w:ascii="Cambria" w:hAnsi="Cambria"/>
          <w:sz w:val="24"/>
          <w:szCs w:val="24"/>
        </w:rPr>
        <w:t>.</w:t>
      </w:r>
    </w:p>
    <w:p w14:paraId="6B8E0FF5" w14:textId="77777777" w:rsidR="002A6820" w:rsidRDefault="002A6820" w:rsidP="00B83CE6">
      <w:pPr>
        <w:pStyle w:val="Akapitzlist"/>
        <w:autoSpaceDE w:val="0"/>
        <w:autoSpaceDN w:val="0"/>
        <w:spacing w:after="0"/>
        <w:rPr>
          <w:rFonts w:ascii="Cambria" w:hAnsi="Cambria"/>
          <w:b/>
          <w:bCs/>
          <w:sz w:val="24"/>
          <w:szCs w:val="24"/>
        </w:rPr>
      </w:pPr>
    </w:p>
    <w:p w14:paraId="6B8E0FF6"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r w:rsidR="00673859">
        <w:rPr>
          <w:rFonts w:ascii="Cambria" w:hAnsi="Cambria"/>
          <w:b/>
          <w:bCs/>
          <w:sz w:val="24"/>
          <w:szCs w:val="24"/>
        </w:rPr>
        <w:t>.</w:t>
      </w:r>
    </w:p>
    <w:p w14:paraId="6B8E0FF7" w14:textId="77777777" w:rsidR="009C3898" w:rsidRPr="009C3898" w:rsidRDefault="009C3898" w:rsidP="00B83CE6">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lastRenderedPageBreak/>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5A7226">
        <w:rPr>
          <w:rFonts w:ascii="Cambria" w:hAnsi="Cambria"/>
        </w:rPr>
        <w:t xml:space="preserve">                     </w:t>
      </w:r>
      <w:r w:rsidRPr="005B52EF">
        <w:rPr>
          <w:rFonts w:ascii="Cambria" w:hAnsi="Cambria"/>
        </w:rPr>
        <w:t>z przepisami ustawy z dnia 11 września 2019 r. – Prawo zamówień publicznych</w:t>
      </w:r>
      <w:r>
        <w:rPr>
          <w:rFonts w:ascii="Cambria" w:hAnsi="Cambria"/>
        </w:rPr>
        <w:t>.</w:t>
      </w:r>
    </w:p>
    <w:p w14:paraId="6B8E0FF8" w14:textId="39FED38A" w:rsidR="005C5B27" w:rsidRPr="00044F2F" w:rsidRDefault="00C30EE4" w:rsidP="00B83CE6">
      <w:pPr>
        <w:pStyle w:val="Default"/>
        <w:numPr>
          <w:ilvl w:val="0"/>
          <w:numId w:val="1"/>
        </w:numPr>
        <w:spacing w:line="276" w:lineRule="auto"/>
        <w:ind w:left="567" w:hanging="567"/>
        <w:jc w:val="both"/>
        <w:rPr>
          <w:rFonts w:ascii="Cambria" w:hAnsi="Cambria" w:cs="Calibri"/>
          <w:b/>
          <w:bCs/>
          <w:color w:val="auto"/>
        </w:rPr>
      </w:pPr>
      <w:r w:rsidRPr="00044F2F">
        <w:rPr>
          <w:rFonts w:ascii="Cambria" w:hAnsi="Cambria"/>
          <w:b/>
          <w:bCs/>
        </w:rPr>
        <w:t xml:space="preserve">Zamawiający oświadcza, że niniejsze postępowanie współfinansowane jest </w:t>
      </w:r>
      <w:r>
        <w:rPr>
          <w:rFonts w:ascii="Cambria" w:hAnsi="Cambria"/>
          <w:b/>
          <w:bCs/>
        </w:rPr>
        <w:t xml:space="preserve">                     </w:t>
      </w:r>
      <w:r w:rsidRPr="00044F2F">
        <w:rPr>
          <w:rFonts w:ascii="Cambria" w:hAnsi="Cambria"/>
          <w:b/>
          <w:bCs/>
        </w:rPr>
        <w:t xml:space="preserve">z Rządowego </w:t>
      </w:r>
      <w:r w:rsidRPr="005E7499">
        <w:rPr>
          <w:rFonts w:ascii="Cambria" w:hAnsi="Cambria"/>
          <w:b/>
          <w:bCs/>
        </w:rPr>
        <w:t>Programu Odbudowy Zabytków</w:t>
      </w:r>
      <w:r w:rsidR="00063697" w:rsidRPr="00673859">
        <w:rPr>
          <w:rFonts w:ascii="Cambria" w:hAnsi="Cambria"/>
          <w:b/>
          <w:bCs/>
          <w:i/>
          <w:iCs/>
        </w:rPr>
        <w:t>.</w:t>
      </w:r>
    </w:p>
    <w:p w14:paraId="6B8E0FF9" w14:textId="77777777" w:rsidR="00C424AD" w:rsidRDefault="00726169"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Zasady wypłaty wynagrodzenia </w:t>
      </w:r>
      <w:r w:rsidR="00044F2F">
        <w:rPr>
          <w:rFonts w:ascii="Cambria" w:hAnsi="Cambria" w:cs="Calibri"/>
          <w:color w:val="auto"/>
        </w:rPr>
        <w:t>W</w:t>
      </w:r>
      <w:r>
        <w:rPr>
          <w:rFonts w:ascii="Cambria" w:hAnsi="Cambria" w:cs="Calibri"/>
          <w:color w:val="auto"/>
        </w:rPr>
        <w:t>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6B8E0FFA" w14:textId="77777777" w:rsidR="00C424AD" w:rsidRDefault="00B83CE6" w:rsidP="008E5A76">
      <w:pPr>
        <w:pStyle w:val="Default"/>
        <w:numPr>
          <w:ilvl w:val="0"/>
          <w:numId w:val="47"/>
        </w:numPr>
        <w:tabs>
          <w:tab w:val="left" w:pos="851"/>
        </w:tabs>
        <w:spacing w:line="276" w:lineRule="auto"/>
        <w:ind w:hanging="77"/>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6B8E0FFB" w14:textId="77777777" w:rsidR="00512484" w:rsidRPr="00512484" w:rsidRDefault="00512484" w:rsidP="008E5A76">
      <w:pPr>
        <w:pStyle w:val="Default"/>
        <w:numPr>
          <w:ilvl w:val="0"/>
          <w:numId w:val="47"/>
        </w:numPr>
        <w:tabs>
          <w:tab w:val="left" w:pos="851"/>
        </w:tabs>
        <w:spacing w:line="276" w:lineRule="auto"/>
        <w:ind w:hanging="77"/>
        <w:jc w:val="both"/>
        <w:rPr>
          <w:rFonts w:ascii="Cambria" w:hAnsi="Cambria" w:cs="Calibri"/>
          <w:color w:val="auto"/>
        </w:rPr>
      </w:pPr>
      <w:r w:rsidRPr="00512484">
        <w:rPr>
          <w:rFonts w:ascii="Cambria" w:hAnsi="Cambria" w:cs="Calibri"/>
          <w:color w:val="auto"/>
        </w:rPr>
        <w:t>Regulaminie</w:t>
      </w:r>
      <w:r w:rsidR="00B83CE6">
        <w:rPr>
          <w:rFonts w:ascii="Cambria" w:hAnsi="Cambria" w:cs="Calibri"/>
          <w:color w:val="auto"/>
        </w:rPr>
        <w:t xml:space="preserve"> BGK</w:t>
      </w:r>
      <w:r w:rsidRPr="00512484">
        <w:rPr>
          <w:rFonts w:ascii="Cambria" w:eastAsiaTheme="minorHAnsi" w:hAnsi="Cambria" w:cs="Times New Roman"/>
        </w:rPr>
        <w:t>.</w:t>
      </w:r>
    </w:p>
    <w:p w14:paraId="6B8E0FFC" w14:textId="77777777" w:rsidR="00C424AD" w:rsidRDefault="00512484"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będąc świadomymi treści dokumentów wskazanych w ust. 3</w:t>
      </w:r>
      <w:r w:rsidR="00673859">
        <w:rPr>
          <w:rFonts w:ascii="Cambria" w:hAnsi="Cambria" w:cs="Calibri"/>
          <w:color w:val="auto"/>
        </w:rPr>
        <w:t xml:space="preserve"> pkt. 1) i 2)</w:t>
      </w:r>
      <w:r w:rsidR="00C424AD">
        <w:rPr>
          <w:rFonts w:ascii="Cambria" w:hAnsi="Cambria" w:cs="Calibri"/>
          <w:color w:val="auto"/>
        </w:rPr>
        <w:t xml:space="preserve"> </w:t>
      </w:r>
      <w:r>
        <w:rPr>
          <w:rFonts w:ascii="Cambria" w:hAnsi="Cambria" w:cs="Calibri"/>
          <w:color w:val="auto"/>
        </w:rPr>
        <w:t xml:space="preserve">godzą się na zasady wypłaty wynagrodzenia </w:t>
      </w:r>
      <w:r w:rsidR="00044F2F">
        <w:rPr>
          <w:rFonts w:ascii="Cambria" w:hAnsi="Cambria" w:cs="Calibri"/>
          <w:color w:val="auto"/>
        </w:rPr>
        <w:t>W</w:t>
      </w:r>
      <w:r>
        <w:rPr>
          <w:rFonts w:ascii="Cambria" w:hAnsi="Cambria" w:cs="Calibri"/>
          <w:color w:val="auto"/>
        </w:rPr>
        <w:t xml:space="preserve">ykonawcy wskazane w niniejszej umowie </w:t>
      </w:r>
      <w:r w:rsidR="00C424AD">
        <w:rPr>
          <w:rFonts w:ascii="Cambria" w:hAnsi="Cambria" w:cs="Calibri"/>
          <w:color w:val="auto"/>
        </w:rPr>
        <w:t>oraz dokumentach wskazanych w ust. 3</w:t>
      </w:r>
      <w:r w:rsidR="00673859">
        <w:rPr>
          <w:rFonts w:ascii="Cambria" w:hAnsi="Cambria" w:cs="Calibri"/>
          <w:color w:val="auto"/>
        </w:rPr>
        <w:t xml:space="preserve"> pkt. 1) i 2)</w:t>
      </w:r>
      <w:r w:rsidR="00044F2F">
        <w:rPr>
          <w:rFonts w:ascii="Cambria" w:hAnsi="Cambria" w:cs="Calibri"/>
          <w:color w:val="auto"/>
        </w:rPr>
        <w:t>.</w:t>
      </w:r>
    </w:p>
    <w:p w14:paraId="6B8E0FFD" w14:textId="77777777" w:rsidR="00512484" w:rsidRDefault="00C424AD"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w:t>
      </w:r>
      <w:r w:rsidR="00673859">
        <w:rPr>
          <w:rFonts w:ascii="Cambria" w:hAnsi="Cambria" w:cs="Calibri"/>
          <w:color w:val="auto"/>
        </w:rPr>
        <w:t xml:space="preserve"> pkt. 1) i 2)</w:t>
      </w:r>
      <w:r w:rsidR="00044F2F">
        <w:rPr>
          <w:rFonts w:ascii="Cambria" w:hAnsi="Cambria" w:cs="Calibri"/>
          <w:color w:val="auto"/>
        </w:rPr>
        <w:t>.</w:t>
      </w:r>
    </w:p>
    <w:p w14:paraId="6B8E0FFE" w14:textId="77777777" w:rsidR="00C6125B" w:rsidRPr="008577D1" w:rsidRDefault="00C6125B" w:rsidP="00B83CE6">
      <w:pPr>
        <w:pStyle w:val="Default"/>
        <w:spacing w:line="276" w:lineRule="auto"/>
        <w:ind w:left="284"/>
        <w:jc w:val="both"/>
        <w:rPr>
          <w:rFonts w:ascii="Cambria" w:hAnsi="Cambria" w:cs="Calibri"/>
          <w:color w:val="auto"/>
        </w:rPr>
      </w:pPr>
    </w:p>
    <w:p w14:paraId="6B8E0FFF" w14:textId="77777777" w:rsidR="00063697" w:rsidRPr="008577D1" w:rsidRDefault="00063697" w:rsidP="00B83CE6">
      <w:pPr>
        <w:autoSpaceDE w:val="0"/>
        <w:spacing w:after="0"/>
        <w:jc w:val="center"/>
        <w:rPr>
          <w:rFonts w:ascii="Cambria" w:hAnsi="Cambria"/>
          <w:b/>
          <w:bCs/>
          <w:sz w:val="24"/>
          <w:szCs w:val="24"/>
        </w:rPr>
      </w:pPr>
      <w:r w:rsidRPr="008577D1">
        <w:rPr>
          <w:rFonts w:ascii="Cambria" w:hAnsi="Cambria"/>
          <w:b/>
          <w:bCs/>
          <w:sz w:val="24"/>
          <w:szCs w:val="24"/>
        </w:rPr>
        <w:t>§ 1</w:t>
      </w:r>
    </w:p>
    <w:p w14:paraId="6B8E1000" w14:textId="77777777" w:rsidR="00063697" w:rsidRPr="00544B97" w:rsidRDefault="00063697" w:rsidP="00B83CE6">
      <w:pPr>
        <w:autoSpaceDE w:val="0"/>
        <w:spacing w:after="0"/>
        <w:jc w:val="center"/>
        <w:rPr>
          <w:rFonts w:ascii="Cambria" w:hAnsi="Cambria"/>
          <w:b/>
          <w:bCs/>
          <w:sz w:val="24"/>
          <w:szCs w:val="24"/>
        </w:rPr>
      </w:pPr>
      <w:r w:rsidRPr="00544B97">
        <w:rPr>
          <w:rFonts w:ascii="Cambria" w:hAnsi="Cambria"/>
          <w:b/>
          <w:bCs/>
          <w:sz w:val="24"/>
          <w:szCs w:val="24"/>
        </w:rPr>
        <w:t>Przedmiot umowy</w:t>
      </w:r>
    </w:p>
    <w:p w14:paraId="48EC3037" w14:textId="77777777" w:rsidR="00B95054" w:rsidRDefault="00B95054" w:rsidP="00B95054">
      <w:pPr>
        <w:numPr>
          <w:ilvl w:val="0"/>
          <w:numId w:val="2"/>
        </w:numPr>
        <w:adjustRightInd/>
        <w:spacing w:after="0"/>
        <w:ind w:left="426" w:hanging="426"/>
        <w:rPr>
          <w:rFonts w:ascii="Cambria" w:hAnsi="Cambria"/>
          <w:b/>
          <w:bCs/>
          <w:sz w:val="24"/>
          <w:szCs w:val="24"/>
        </w:rPr>
      </w:pPr>
      <w:r w:rsidRPr="009546B8">
        <w:rPr>
          <w:rFonts w:ascii="Cambria" w:hAnsi="Cambria"/>
          <w:sz w:val="24"/>
          <w:szCs w:val="24"/>
        </w:rPr>
        <w:t xml:space="preserve">Zamawiający zleca, a Wykonawca przyjmuje do realizacji zamówienie publiczne pn.: </w:t>
      </w:r>
      <w:r w:rsidRPr="00D86112">
        <w:rPr>
          <w:rFonts w:ascii="Cambria" w:hAnsi="Cambria"/>
          <w:sz w:val="24"/>
          <w:szCs w:val="24"/>
        </w:rPr>
        <w:t>„</w:t>
      </w:r>
      <w:r w:rsidRPr="004200F0">
        <w:rPr>
          <w:rFonts w:ascii="Cambria" w:hAnsi="Cambria"/>
          <w:b/>
          <w:i/>
          <w:iCs/>
          <w:color w:val="000000"/>
          <w:sz w:val="24"/>
          <w:szCs w:val="24"/>
        </w:rPr>
        <w:t>Ochrona zabytków – budynek Gminnego Centrum Kultury i Sportu w Piszczacu</w:t>
      </w:r>
      <w:r w:rsidRPr="00D86112">
        <w:rPr>
          <w:rFonts w:ascii="Cambria" w:hAnsi="Cambria"/>
          <w:b/>
          <w:bCs/>
          <w:i/>
          <w:iCs/>
          <w:sz w:val="24"/>
          <w:szCs w:val="24"/>
        </w:rPr>
        <w:t>”.</w:t>
      </w:r>
    </w:p>
    <w:p w14:paraId="28028BDE" w14:textId="77777777" w:rsidR="00B95054" w:rsidRPr="00CE0256" w:rsidRDefault="00B95054" w:rsidP="00B95054">
      <w:pPr>
        <w:pStyle w:val="Akapitzlist"/>
        <w:numPr>
          <w:ilvl w:val="0"/>
          <w:numId w:val="2"/>
        </w:numPr>
        <w:spacing w:after="0"/>
        <w:ind w:left="709" w:hanging="709"/>
        <w:outlineLvl w:val="3"/>
        <w:rPr>
          <w:rFonts w:ascii="Cambria" w:eastAsia="SimSun" w:hAnsi="Cambria" w:cs="Arial"/>
          <w:b/>
          <w:kern w:val="2"/>
          <w:sz w:val="24"/>
          <w:szCs w:val="24"/>
          <w:lang w:eastAsia="zh-CN"/>
        </w:rPr>
      </w:pPr>
      <w:r w:rsidRPr="00CE0256">
        <w:rPr>
          <w:rFonts w:ascii="Cambria" w:hAnsi="Cambria" w:cs="Arial"/>
          <w:kern w:val="2"/>
          <w:sz w:val="24"/>
          <w:szCs w:val="24"/>
        </w:rPr>
        <w:t xml:space="preserve">Przedmiot zamówienia obejmuję </w:t>
      </w:r>
      <w:r w:rsidRPr="00CE0256">
        <w:rPr>
          <w:rFonts w:ascii="Cambria" w:hAnsi="Cambria"/>
          <w:sz w:val="24"/>
          <w:szCs w:val="24"/>
        </w:rPr>
        <w:t>remont budynku użyteczności publicznej na potrzeby Gminnego Centrum Kultury i Sportu w Piszczacu.</w:t>
      </w:r>
    </w:p>
    <w:p w14:paraId="04BC8DFB" w14:textId="77777777" w:rsidR="00B95054" w:rsidRPr="00CE0256" w:rsidRDefault="00B95054" w:rsidP="00B95054">
      <w:pPr>
        <w:ind w:left="709" w:hanging="709"/>
        <w:outlineLvl w:val="3"/>
        <w:rPr>
          <w:rFonts w:ascii="Cambria" w:hAnsi="Cambria"/>
          <w:sz w:val="24"/>
          <w:szCs w:val="24"/>
        </w:rPr>
      </w:pPr>
      <w:r w:rsidRPr="00CE0256">
        <w:rPr>
          <w:rFonts w:ascii="Cambria" w:hAnsi="Cambria"/>
          <w:sz w:val="24"/>
          <w:szCs w:val="24"/>
        </w:rPr>
        <w:t xml:space="preserve">Zakres prac: </w:t>
      </w:r>
    </w:p>
    <w:p w14:paraId="509F90DA" w14:textId="77777777" w:rsidR="00B95054" w:rsidRPr="00CE0256"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Wymiana instalacji CO</w:t>
      </w:r>
    </w:p>
    <w:p w14:paraId="1484DDA7" w14:textId="77777777" w:rsidR="00B95054" w:rsidRPr="00CE0256"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Wymiana instalacji wodociągowej</w:t>
      </w:r>
    </w:p>
    <w:p w14:paraId="48381D12" w14:textId="77777777" w:rsidR="00B95054" w:rsidRPr="00CE0256"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Wymiana instalacji kanalizacyjnej</w:t>
      </w:r>
    </w:p>
    <w:p w14:paraId="2BC0075E" w14:textId="77777777" w:rsidR="00B95054" w:rsidRPr="00CE0256"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Wymiana instalacji elektrycznej</w:t>
      </w:r>
    </w:p>
    <w:p w14:paraId="00E77419" w14:textId="77777777" w:rsidR="00B95054" w:rsidRPr="00CE0256"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Remont schodów wewnętrznych</w:t>
      </w:r>
    </w:p>
    <w:p w14:paraId="4A5D997B" w14:textId="77777777" w:rsidR="00B95054" w:rsidRPr="00CE0256"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Remont ścian</w:t>
      </w:r>
    </w:p>
    <w:p w14:paraId="03D5D895" w14:textId="77777777" w:rsidR="00B95054" w:rsidRPr="00863F63" w:rsidRDefault="00B95054" w:rsidP="00B95054">
      <w:pPr>
        <w:pStyle w:val="Akapitzlist"/>
        <w:widowControl w:val="0"/>
        <w:numPr>
          <w:ilvl w:val="0"/>
          <w:numId w:val="75"/>
        </w:numPr>
        <w:suppressAutoHyphens/>
        <w:spacing w:before="20" w:after="40"/>
        <w:ind w:left="709" w:hanging="283"/>
        <w:jc w:val="both"/>
        <w:outlineLvl w:val="3"/>
        <w:rPr>
          <w:rFonts w:ascii="Cambria" w:hAnsi="Cambria" w:cs="Arial"/>
          <w:b/>
          <w:kern w:val="2"/>
          <w:sz w:val="24"/>
          <w:szCs w:val="24"/>
        </w:rPr>
      </w:pPr>
      <w:r w:rsidRPr="00CE0256">
        <w:rPr>
          <w:rFonts w:ascii="Cambria" w:hAnsi="Cambria" w:cs="Arial"/>
          <w:bCs/>
          <w:kern w:val="2"/>
          <w:sz w:val="24"/>
          <w:szCs w:val="24"/>
        </w:rPr>
        <w:t>Remont warstw podłogowych</w:t>
      </w:r>
    </w:p>
    <w:p w14:paraId="71437465" w14:textId="77777777" w:rsidR="00A0147E" w:rsidRPr="00F43D65" w:rsidRDefault="00A0147E" w:rsidP="00A0147E">
      <w:pPr>
        <w:pStyle w:val="Akapitzlist"/>
        <w:widowControl w:val="0"/>
        <w:numPr>
          <w:ilvl w:val="0"/>
          <w:numId w:val="75"/>
        </w:numPr>
        <w:suppressAutoHyphens/>
        <w:spacing w:before="20" w:after="40"/>
        <w:ind w:left="709"/>
        <w:jc w:val="both"/>
        <w:outlineLvl w:val="3"/>
        <w:rPr>
          <w:rFonts w:ascii="Cambria" w:hAnsi="Cambria" w:cs="Arial"/>
          <w:b/>
          <w:kern w:val="2"/>
          <w:sz w:val="24"/>
          <w:szCs w:val="24"/>
        </w:rPr>
      </w:pPr>
      <w:r>
        <w:rPr>
          <w:rFonts w:ascii="Cambria" w:hAnsi="Cambria" w:cs="Arial"/>
          <w:bCs/>
          <w:kern w:val="2"/>
          <w:sz w:val="24"/>
          <w:szCs w:val="24"/>
        </w:rPr>
        <w:t>Powierzchnia użytkowa parteru objęta opracowaniem – 24,56 m</w:t>
      </w:r>
      <w:r w:rsidRPr="008E4407">
        <w:rPr>
          <w:rFonts w:ascii="Cambria" w:hAnsi="Cambria" w:cs="Arial"/>
          <w:bCs/>
          <w:kern w:val="2"/>
          <w:sz w:val="24"/>
          <w:szCs w:val="24"/>
          <w:vertAlign w:val="superscript"/>
        </w:rPr>
        <w:t>2</w:t>
      </w:r>
    </w:p>
    <w:p w14:paraId="43D547B8" w14:textId="77777777" w:rsidR="00A0147E" w:rsidRPr="008E4407" w:rsidRDefault="00A0147E" w:rsidP="00A0147E">
      <w:pPr>
        <w:pStyle w:val="Akapitzlist"/>
        <w:widowControl w:val="0"/>
        <w:numPr>
          <w:ilvl w:val="0"/>
          <w:numId w:val="75"/>
        </w:numPr>
        <w:spacing w:line="252" w:lineRule="auto"/>
        <w:ind w:left="709"/>
        <w:outlineLvl w:val="3"/>
        <w:rPr>
          <w:rFonts w:ascii="Cambria" w:hAnsi="Cambria" w:cs="Arial"/>
          <w:b/>
          <w:kern w:val="2"/>
          <w:sz w:val="24"/>
          <w:szCs w:val="24"/>
        </w:rPr>
      </w:pPr>
      <w:r>
        <w:rPr>
          <w:rFonts w:ascii="Cambria" w:hAnsi="Cambria" w:cs="Arial"/>
          <w:bCs/>
          <w:kern w:val="2"/>
          <w:sz w:val="24"/>
          <w:szCs w:val="24"/>
        </w:rPr>
        <w:t>Powierzchnia użytkowa I Piętra objęta opracowaniem – 80,37 m</w:t>
      </w:r>
      <w:r w:rsidRPr="008E4407">
        <w:rPr>
          <w:rFonts w:ascii="Cambria" w:hAnsi="Cambria" w:cs="Arial"/>
          <w:bCs/>
          <w:kern w:val="2"/>
          <w:sz w:val="24"/>
          <w:szCs w:val="24"/>
          <w:vertAlign w:val="superscript"/>
        </w:rPr>
        <w:t>2</w:t>
      </w:r>
    </w:p>
    <w:p w14:paraId="704FDF19" w14:textId="77777777" w:rsidR="00AD7FC3" w:rsidRPr="00AD7FC3" w:rsidRDefault="00AD7FC3" w:rsidP="00AD7FC3">
      <w:pPr>
        <w:adjustRightInd/>
        <w:spacing w:after="0"/>
        <w:ind w:left="426"/>
        <w:rPr>
          <w:rFonts w:ascii="Cambria" w:hAnsi="Cambria"/>
          <w:sz w:val="24"/>
          <w:szCs w:val="24"/>
        </w:rPr>
      </w:pPr>
    </w:p>
    <w:p w14:paraId="6B8E1019" w14:textId="0E4B0D74" w:rsidR="00063697" w:rsidRPr="00A3630A" w:rsidRDefault="00063697" w:rsidP="008577D1">
      <w:pPr>
        <w:numPr>
          <w:ilvl w:val="0"/>
          <w:numId w:val="2"/>
        </w:numPr>
        <w:adjustRightInd/>
        <w:spacing w:after="0"/>
        <w:ind w:left="426" w:hanging="426"/>
        <w:rPr>
          <w:rFonts w:ascii="Cambria" w:hAnsi="Cambria"/>
          <w:sz w:val="24"/>
          <w:szCs w:val="24"/>
        </w:rPr>
      </w:pPr>
      <w:r w:rsidRPr="00A3630A">
        <w:rPr>
          <w:rFonts w:ascii="Cambria" w:hAnsi="Cambria" w:cs="Cambria"/>
          <w:sz w:val="24"/>
          <w:szCs w:val="24"/>
        </w:rPr>
        <w:t>Szczegółowy zakres oraz sposób wykonania robót budowlanych</w:t>
      </w:r>
      <w:r w:rsidR="00673859" w:rsidRPr="00A3630A">
        <w:rPr>
          <w:rFonts w:ascii="Cambria" w:hAnsi="Cambria" w:cs="Cambria"/>
          <w:sz w:val="24"/>
          <w:szCs w:val="24"/>
        </w:rPr>
        <w:t>,</w:t>
      </w:r>
      <w:r w:rsidRPr="00A3630A">
        <w:rPr>
          <w:rFonts w:ascii="Cambria" w:hAnsi="Cambria" w:cs="Cambria"/>
          <w:color w:val="000000"/>
          <w:sz w:val="24"/>
          <w:szCs w:val="24"/>
        </w:rPr>
        <w:t xml:space="preserve"> </w:t>
      </w:r>
      <w:r w:rsidR="005E443B" w:rsidRPr="00A3630A">
        <w:rPr>
          <w:rFonts w:ascii="Cambria" w:hAnsi="Cambria" w:cs="Cambria"/>
          <w:color w:val="000000"/>
          <w:sz w:val="24"/>
          <w:szCs w:val="24"/>
        </w:rPr>
        <w:t xml:space="preserve">o którym mowa </w:t>
      </w:r>
      <w:r w:rsidR="00673859" w:rsidRPr="00A3630A">
        <w:rPr>
          <w:rFonts w:ascii="Cambria" w:hAnsi="Cambria" w:cs="Cambria"/>
          <w:color w:val="000000"/>
          <w:sz w:val="24"/>
          <w:szCs w:val="24"/>
        </w:rPr>
        <w:br/>
      </w:r>
      <w:r w:rsidR="005E443B" w:rsidRPr="00A3630A">
        <w:rPr>
          <w:rFonts w:ascii="Cambria" w:hAnsi="Cambria" w:cs="Cambria"/>
          <w:color w:val="000000"/>
          <w:sz w:val="24"/>
          <w:szCs w:val="24"/>
        </w:rPr>
        <w:t xml:space="preserve">w ust. 2 </w:t>
      </w:r>
      <w:r w:rsidRPr="00A3630A">
        <w:rPr>
          <w:rFonts w:ascii="Cambria" w:hAnsi="Cambria" w:cs="Cambria"/>
          <w:color w:val="000000"/>
          <w:sz w:val="24"/>
          <w:szCs w:val="24"/>
        </w:rPr>
        <w:t>określa</w:t>
      </w:r>
      <w:r w:rsidR="005E443B" w:rsidRPr="00A3630A">
        <w:rPr>
          <w:rFonts w:ascii="Cambria" w:hAnsi="Cambria" w:cs="Cambria"/>
          <w:color w:val="000000"/>
          <w:sz w:val="24"/>
          <w:szCs w:val="24"/>
        </w:rPr>
        <w:t>ją</w:t>
      </w:r>
      <w:r w:rsidRPr="00A3630A">
        <w:rPr>
          <w:rFonts w:ascii="Cambria" w:hAnsi="Cambria" w:cs="Cambria"/>
          <w:color w:val="000000"/>
          <w:sz w:val="24"/>
          <w:szCs w:val="24"/>
        </w:rPr>
        <w:t>:</w:t>
      </w:r>
    </w:p>
    <w:p w14:paraId="6B8E101A" w14:textId="77777777" w:rsidR="00994069" w:rsidRPr="007B58B6"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rPr>
      </w:pPr>
      <w:r w:rsidRPr="007B58B6">
        <w:rPr>
          <w:rFonts w:ascii="Cambria" w:hAnsi="Cambria" w:cs="Cambria"/>
          <w:sz w:val="24"/>
          <w:szCs w:val="24"/>
        </w:rPr>
        <w:t>specyfikacja warunków zamówienia, stanowiąca załącznik nr 1 do umowy;</w:t>
      </w:r>
    </w:p>
    <w:p w14:paraId="6B8E101B" w14:textId="14D5D549" w:rsidR="00994069" w:rsidRPr="007B58B6" w:rsidRDefault="00994069" w:rsidP="0037666C">
      <w:pPr>
        <w:widowControl/>
        <w:numPr>
          <w:ilvl w:val="1"/>
          <w:numId w:val="2"/>
        </w:numPr>
        <w:tabs>
          <w:tab w:val="left" w:pos="851"/>
        </w:tabs>
        <w:autoSpaceDE w:val="0"/>
        <w:adjustRightInd/>
        <w:spacing w:after="0"/>
        <w:ind w:left="851"/>
        <w:contextualSpacing/>
        <w:textAlignment w:val="auto"/>
        <w:rPr>
          <w:rFonts w:ascii="Cambria" w:hAnsi="Cambria" w:cs="Helvetica"/>
          <w:bCs/>
          <w:color w:val="000000"/>
          <w:sz w:val="24"/>
          <w:szCs w:val="24"/>
        </w:rPr>
      </w:pPr>
      <w:r w:rsidRPr="007B58B6">
        <w:rPr>
          <w:rFonts w:ascii="Cambria" w:hAnsi="Cambria" w:cs="Cambria"/>
          <w:sz w:val="24"/>
          <w:szCs w:val="24"/>
        </w:rPr>
        <w:t>dokumentacja projektowa</w:t>
      </w:r>
      <w:r w:rsidR="00EC06B3">
        <w:rPr>
          <w:rFonts w:ascii="Cambria" w:hAnsi="Cambria" w:cs="Cambria"/>
          <w:sz w:val="24"/>
          <w:szCs w:val="24"/>
        </w:rPr>
        <w:t xml:space="preserve"> – rzuty budynku</w:t>
      </w:r>
      <w:r w:rsidR="00EC06B3" w:rsidRPr="007B58B6">
        <w:rPr>
          <w:rFonts w:ascii="Cambria" w:hAnsi="Cambria" w:cs="Cambria"/>
          <w:sz w:val="24"/>
          <w:szCs w:val="24"/>
        </w:rPr>
        <w:t>,</w:t>
      </w:r>
    </w:p>
    <w:p w14:paraId="6B8E101C" w14:textId="336CFF2D" w:rsidR="0037666C" w:rsidRPr="008577D1" w:rsidRDefault="00994069" w:rsidP="0037666C">
      <w:pPr>
        <w:widowControl/>
        <w:numPr>
          <w:ilvl w:val="1"/>
          <w:numId w:val="2"/>
        </w:numPr>
        <w:tabs>
          <w:tab w:val="left" w:pos="851"/>
        </w:tabs>
        <w:autoSpaceDE w:val="0"/>
        <w:adjustRightInd/>
        <w:spacing w:after="0"/>
        <w:ind w:left="851"/>
        <w:contextualSpacing/>
        <w:textAlignment w:val="auto"/>
        <w:rPr>
          <w:rFonts w:ascii="Cambria" w:hAnsi="Cambria"/>
        </w:rPr>
      </w:pPr>
      <w:r w:rsidRPr="007B58B6">
        <w:rPr>
          <w:rFonts w:ascii="Cambria" w:hAnsi="Cambria" w:cs="Helvetica"/>
          <w:bCs/>
          <w:color w:val="000000"/>
          <w:sz w:val="24"/>
          <w:szCs w:val="24"/>
        </w:rPr>
        <w:lastRenderedPageBreak/>
        <w:t>specyfikacje</w:t>
      </w:r>
      <w:r w:rsidRPr="008577D1">
        <w:rPr>
          <w:rFonts w:ascii="Cambria" w:hAnsi="Cambria" w:cs="Helvetica"/>
          <w:bCs/>
          <w:color w:val="000000"/>
          <w:sz w:val="24"/>
          <w:szCs w:val="24"/>
        </w:rPr>
        <w:t xml:space="preserve"> techniczne wykonania i odbioru robót budowlanych (</w:t>
      </w:r>
      <w:proofErr w:type="spellStart"/>
      <w:r w:rsidRPr="008577D1">
        <w:rPr>
          <w:rFonts w:ascii="Cambria" w:hAnsi="Cambria" w:cs="Helvetica"/>
          <w:bCs/>
          <w:color w:val="000000"/>
          <w:sz w:val="24"/>
          <w:szCs w:val="24"/>
        </w:rPr>
        <w:t>STWiOR</w:t>
      </w:r>
      <w:r w:rsidR="0014195D">
        <w:rPr>
          <w:rFonts w:ascii="Cambria" w:hAnsi="Cambria" w:cs="Helvetica"/>
          <w:bCs/>
          <w:color w:val="000000"/>
          <w:sz w:val="24"/>
          <w:szCs w:val="24"/>
        </w:rPr>
        <w:t>B</w:t>
      </w:r>
      <w:proofErr w:type="spellEnd"/>
      <w:r w:rsidRPr="008577D1">
        <w:rPr>
          <w:rFonts w:ascii="Cambria" w:hAnsi="Cambria" w:cs="Helvetica"/>
          <w:bCs/>
          <w:color w:val="000000"/>
          <w:sz w:val="24"/>
          <w:szCs w:val="24"/>
        </w:rPr>
        <w:t>)</w:t>
      </w:r>
      <w:r w:rsidR="0037666C" w:rsidRPr="008577D1">
        <w:rPr>
          <w:rFonts w:ascii="Cambria" w:hAnsi="Cambria" w:cs="Helvetica"/>
          <w:bCs/>
          <w:color w:val="000000"/>
          <w:sz w:val="24"/>
          <w:szCs w:val="24"/>
        </w:rPr>
        <w:t>,</w:t>
      </w:r>
      <w:r w:rsidR="0037666C" w:rsidRPr="008577D1">
        <w:rPr>
          <w:rFonts w:ascii="Cambria" w:hAnsi="Cambria" w:cs="Cambria"/>
          <w:bCs/>
          <w:color w:val="000000"/>
          <w:sz w:val="24"/>
          <w:szCs w:val="24"/>
        </w:rPr>
        <w:t xml:space="preserve"> </w:t>
      </w:r>
      <w:r w:rsidR="0037666C" w:rsidRPr="008577D1">
        <w:rPr>
          <w:rFonts w:ascii="Cambria" w:hAnsi="Cambria" w:cs="Cambria"/>
          <w:sz w:val="24"/>
          <w:szCs w:val="24"/>
        </w:rPr>
        <w:t>stanowiące załącznik nr 3 do umowy;</w:t>
      </w:r>
    </w:p>
    <w:p w14:paraId="6B8E101D" w14:textId="77777777" w:rsidR="0037666C" w:rsidRPr="008577D1" w:rsidRDefault="00994069" w:rsidP="0037666C">
      <w:pPr>
        <w:widowControl/>
        <w:numPr>
          <w:ilvl w:val="1"/>
          <w:numId w:val="2"/>
        </w:numPr>
        <w:tabs>
          <w:tab w:val="left" w:pos="851"/>
        </w:tabs>
        <w:autoSpaceDE w:val="0"/>
        <w:adjustRightInd/>
        <w:spacing w:after="0"/>
        <w:ind w:left="851"/>
        <w:contextualSpacing/>
        <w:textAlignment w:val="auto"/>
        <w:rPr>
          <w:rFonts w:ascii="Cambria" w:hAnsi="Cambria"/>
        </w:rPr>
      </w:pPr>
      <w:r w:rsidRPr="008577D1">
        <w:rPr>
          <w:rFonts w:ascii="Cambria" w:eastAsia="Lucida Sans Unicode" w:hAnsi="Cambria" w:cs="Arial"/>
          <w:sz w:val="24"/>
          <w:szCs w:val="24"/>
        </w:rPr>
        <w:t>przedmiary robót (z zastrzeżeniem ust. 4-6)</w:t>
      </w:r>
      <w:r w:rsidR="0037666C" w:rsidRPr="008577D1">
        <w:rPr>
          <w:rFonts w:ascii="Cambria" w:eastAsia="Lucida Sans Unicode" w:hAnsi="Cambria" w:cs="Arial"/>
          <w:sz w:val="24"/>
          <w:szCs w:val="24"/>
        </w:rPr>
        <w:t xml:space="preserve">, </w:t>
      </w:r>
      <w:r w:rsidR="0037666C" w:rsidRPr="008577D1">
        <w:rPr>
          <w:rFonts w:ascii="Cambria" w:hAnsi="Cambria" w:cs="Cambria"/>
          <w:sz w:val="24"/>
          <w:szCs w:val="24"/>
        </w:rPr>
        <w:t>stanowiące załącznik nr 4 do umowy;</w:t>
      </w:r>
    </w:p>
    <w:p w14:paraId="6B8E101F" w14:textId="77777777" w:rsidR="00994069" w:rsidRPr="006A37B9"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sidR="0037666C">
        <w:rPr>
          <w:rFonts w:ascii="Cambria" w:hAnsi="Cambria" w:cs="Cambria"/>
          <w:sz w:val="24"/>
          <w:szCs w:val="24"/>
        </w:rPr>
        <w:t>6</w:t>
      </w:r>
      <w:r w:rsidRPr="006A37B9">
        <w:rPr>
          <w:rFonts w:ascii="Cambria" w:hAnsi="Cambria" w:cs="Cambria"/>
          <w:sz w:val="24"/>
          <w:szCs w:val="24"/>
        </w:rPr>
        <w:t xml:space="preserve"> do umowy,</w:t>
      </w:r>
    </w:p>
    <w:p w14:paraId="6B8E1020" w14:textId="77777777" w:rsidR="00994069" w:rsidRPr="00605DFF" w:rsidRDefault="00994069" w:rsidP="00994069">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Pr>
          <w:rFonts w:ascii="Cambria" w:hAnsi="Cambria" w:cs="Cambria"/>
          <w:sz w:val="24"/>
          <w:szCs w:val="24"/>
        </w:rPr>
        <w:t>5</w:t>
      </w:r>
      <w:r w:rsidRPr="006A37B9">
        <w:rPr>
          <w:rFonts w:ascii="Cambria" w:hAnsi="Cambria" w:cs="Cambria"/>
          <w:sz w:val="24"/>
          <w:szCs w:val="24"/>
        </w:rPr>
        <w:t xml:space="preserve"> umowy,</w:t>
      </w:r>
      <w:r>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37666C">
        <w:rPr>
          <w:rFonts w:ascii="Cambria" w:hAnsi="Cambria" w:cs="Cambria"/>
          <w:sz w:val="24"/>
          <w:szCs w:val="24"/>
        </w:rPr>
        <w:t>7</w:t>
      </w:r>
      <w:r w:rsidRPr="00605DFF">
        <w:rPr>
          <w:rFonts w:ascii="Cambria" w:hAnsi="Cambria" w:cs="Cambria"/>
          <w:sz w:val="24"/>
          <w:szCs w:val="24"/>
        </w:rPr>
        <w:t xml:space="preserve"> do umowy.</w:t>
      </w:r>
    </w:p>
    <w:p w14:paraId="6B8E1021" w14:textId="77777777" w:rsidR="00063697" w:rsidRPr="00EC702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3 </w:t>
      </w:r>
      <w:r w:rsidRPr="00EC702D">
        <w:rPr>
          <w:rFonts w:ascii="Cambria" w:hAnsi="Cambria" w:cs="Cambria"/>
          <w:sz w:val="24"/>
          <w:szCs w:val="24"/>
        </w:rPr>
        <w:t>wiążące są zapisy wg następującej hierarchii dokumentów:</w:t>
      </w:r>
    </w:p>
    <w:p w14:paraId="248B8A2D" w14:textId="77777777" w:rsidR="00832FEE" w:rsidRDefault="00832FEE" w:rsidP="00832FEE">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Pr="00EC702D">
        <w:rPr>
          <w:rFonts w:ascii="Cambria" w:hAnsi="Cambria" w:cs="Cambria"/>
          <w:bCs/>
          <w:color w:val="000000"/>
          <w:sz w:val="24"/>
          <w:szCs w:val="24"/>
        </w:rPr>
        <w:t>rzedmiar robót</w:t>
      </w:r>
      <w:r>
        <w:rPr>
          <w:rFonts w:ascii="Cambria" w:hAnsi="Cambria" w:cs="Cambria"/>
          <w:bCs/>
          <w:color w:val="000000"/>
          <w:sz w:val="24"/>
          <w:szCs w:val="24"/>
        </w:rPr>
        <w:t>,</w:t>
      </w:r>
      <w:r w:rsidRPr="00EC702D">
        <w:rPr>
          <w:rFonts w:ascii="Cambria" w:hAnsi="Cambria" w:cs="Cambria"/>
          <w:bCs/>
          <w:color w:val="000000"/>
          <w:sz w:val="24"/>
          <w:szCs w:val="24"/>
        </w:rPr>
        <w:t xml:space="preserve"> z zastrzeżeniem ust.</w:t>
      </w:r>
      <w:r>
        <w:rPr>
          <w:rFonts w:ascii="Cambria" w:hAnsi="Cambria" w:cs="Cambria"/>
          <w:bCs/>
          <w:color w:val="000000"/>
          <w:sz w:val="24"/>
          <w:szCs w:val="24"/>
        </w:rPr>
        <w:t xml:space="preserve"> </w:t>
      </w:r>
      <w:r w:rsidRPr="00EC702D">
        <w:rPr>
          <w:rFonts w:ascii="Cambria" w:hAnsi="Cambria" w:cs="Cambria"/>
          <w:bCs/>
          <w:color w:val="000000"/>
          <w:sz w:val="24"/>
          <w:szCs w:val="24"/>
        </w:rPr>
        <w:t>5</w:t>
      </w:r>
      <w:r>
        <w:rPr>
          <w:rFonts w:ascii="Cambria" w:hAnsi="Cambria" w:cs="Cambria"/>
          <w:bCs/>
          <w:color w:val="000000"/>
          <w:sz w:val="24"/>
          <w:szCs w:val="24"/>
        </w:rPr>
        <w:t xml:space="preserve"> i 6</w:t>
      </w:r>
      <w:r w:rsidRPr="00EC702D">
        <w:rPr>
          <w:rFonts w:ascii="Cambria" w:hAnsi="Cambria" w:cs="Cambria"/>
          <w:bCs/>
          <w:color w:val="000000"/>
          <w:sz w:val="24"/>
          <w:szCs w:val="24"/>
        </w:rPr>
        <w:t>.</w:t>
      </w:r>
    </w:p>
    <w:p w14:paraId="6B8E1022" w14:textId="77777777" w:rsidR="00063697" w:rsidRPr="00994069" w:rsidRDefault="00D107D2" w:rsidP="00B83CE6">
      <w:pPr>
        <w:pStyle w:val="Akapitzlist"/>
        <w:numPr>
          <w:ilvl w:val="2"/>
          <w:numId w:val="3"/>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063697" w:rsidRPr="00994069">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w ust. 3 pkt 2</w:t>
      </w:r>
      <w:r w:rsidR="0037666C">
        <w:rPr>
          <w:rFonts w:ascii="Cambria" w:hAnsi="Cambria" w:cs="Cambria"/>
          <w:bCs/>
          <w:color w:val="000000"/>
          <w:sz w:val="24"/>
          <w:szCs w:val="24"/>
        </w:rPr>
        <w:t>)</w:t>
      </w:r>
      <w:r w:rsidR="00994069">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6B8E1023" w14:textId="77777777"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w:t>
      </w:r>
      <w:proofErr w:type="spellStart"/>
      <w:r w:rsidR="00063697" w:rsidRPr="00EC702D">
        <w:rPr>
          <w:rFonts w:ascii="Cambria" w:hAnsi="Cambria" w:cs="Cambria"/>
          <w:bCs/>
          <w:color w:val="000000"/>
          <w:sz w:val="24"/>
          <w:szCs w:val="24"/>
        </w:rPr>
        <w:t>STWiOR</w:t>
      </w:r>
      <w:r w:rsidR="005E443B">
        <w:rPr>
          <w:rFonts w:ascii="Cambria" w:hAnsi="Cambria" w:cs="Cambria"/>
          <w:bCs/>
          <w:color w:val="000000"/>
          <w:sz w:val="24"/>
          <w:szCs w:val="24"/>
        </w:rPr>
        <w:t>B</w:t>
      </w:r>
      <w:proofErr w:type="spellEnd"/>
      <w:r w:rsidR="00063697" w:rsidRPr="00EC702D">
        <w:rPr>
          <w:rFonts w:ascii="Cambria" w:hAnsi="Cambria" w:cs="Cambria"/>
          <w:bCs/>
          <w:color w:val="000000"/>
          <w:sz w:val="24"/>
          <w:szCs w:val="24"/>
        </w:rPr>
        <w:t>),</w:t>
      </w:r>
    </w:p>
    <w:p w14:paraId="5A3A0674" w14:textId="41A1CB40" w:rsidR="00216B18" w:rsidRPr="00F94F0E" w:rsidRDefault="00D107D2" w:rsidP="00F94F0E">
      <w:pPr>
        <w:numPr>
          <w:ilvl w:val="0"/>
          <w:numId w:val="2"/>
        </w:numPr>
        <w:autoSpaceDE w:val="0"/>
        <w:spacing w:after="0"/>
        <w:ind w:left="426" w:hanging="426"/>
        <w:rPr>
          <w:rFonts w:ascii="Cambria" w:hAnsi="Cambria"/>
          <w:sz w:val="24"/>
          <w:szCs w:val="24"/>
        </w:rPr>
      </w:pPr>
      <w:bookmarkStart w:id="0"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w:t>
      </w:r>
      <w:r w:rsidR="00832FEE">
        <w:rPr>
          <w:rFonts w:ascii="Cambria" w:hAnsi="Cambria" w:cs="Cambria"/>
          <w:iCs/>
          <w:color w:val="000000"/>
          <w:sz w:val="24"/>
          <w:szCs w:val="24"/>
        </w:rPr>
        <w:t>przedmiarze</w:t>
      </w:r>
      <w:r w:rsidR="00F94F0E">
        <w:rPr>
          <w:rFonts w:ascii="Cambria" w:hAnsi="Cambria" w:cs="Cambria"/>
          <w:iCs/>
          <w:color w:val="000000"/>
          <w:sz w:val="24"/>
          <w:szCs w:val="24"/>
        </w:rPr>
        <w:t xml:space="preserve"> </w:t>
      </w:r>
      <w:r w:rsidR="008F72C6">
        <w:rPr>
          <w:rFonts w:ascii="Cambria" w:hAnsi="Cambria" w:cs="Cambria"/>
          <w:iCs/>
          <w:color w:val="000000"/>
          <w:sz w:val="24"/>
          <w:szCs w:val="24"/>
        </w:rPr>
        <w:t xml:space="preserve">wskazanym </w:t>
      </w:r>
      <w:r w:rsidR="00F94F0E">
        <w:rPr>
          <w:rFonts w:ascii="Cambria" w:hAnsi="Cambria" w:cs="Cambria"/>
          <w:iCs/>
          <w:color w:val="000000"/>
          <w:sz w:val="24"/>
          <w:szCs w:val="24"/>
        </w:rPr>
        <w:t xml:space="preserve">w ust. 3 pkt </w:t>
      </w:r>
      <w:r w:rsidR="00832FEE">
        <w:rPr>
          <w:rFonts w:ascii="Cambria" w:hAnsi="Cambria" w:cs="Cambria"/>
          <w:iCs/>
          <w:color w:val="000000"/>
          <w:sz w:val="24"/>
          <w:szCs w:val="24"/>
        </w:rPr>
        <w:t>4</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14:paraId="6B8E1027" w14:textId="2A15CF1E" w:rsidR="00F94F0E" w:rsidRPr="00624DA2" w:rsidRDefault="00216B18" w:rsidP="00216B18">
      <w:pPr>
        <w:numPr>
          <w:ilvl w:val="0"/>
          <w:numId w:val="2"/>
        </w:numPr>
        <w:autoSpaceDE w:val="0"/>
        <w:spacing w:after="0"/>
        <w:ind w:left="426" w:hanging="426"/>
        <w:rPr>
          <w:rFonts w:ascii="Cambria" w:hAnsi="Cambria" w:cs="Helvetica"/>
          <w:bCs/>
          <w:i/>
          <w:color w:val="000000"/>
          <w:sz w:val="24"/>
          <w:szCs w:val="24"/>
        </w:rPr>
      </w:pPr>
      <w:r w:rsidRPr="00624DA2">
        <w:rPr>
          <w:rFonts w:ascii="Cambria" w:hAnsi="Cambria" w:cs="Helvetica"/>
          <w:b/>
          <w:bCs/>
          <w:i/>
          <w:color w:val="000000"/>
          <w:sz w:val="24"/>
          <w:szCs w:val="24"/>
        </w:rPr>
        <w:t>Wynagrodzenie Wykonawcy wskazane w ofercie będzie miało charakter ryczałtowy</w:t>
      </w:r>
      <w:r w:rsidRPr="00624DA2">
        <w:rPr>
          <w:rFonts w:ascii="Cambria" w:hAnsi="Cambria" w:cs="Helvetica"/>
          <w:i/>
          <w:color w:val="000000"/>
          <w:sz w:val="24"/>
          <w:szCs w:val="24"/>
        </w:rPr>
        <w:t xml:space="preserve">, Wykonawca przy wycenie oferty powinien opierać się na zakresie wskazanym w przedmiarze robót. </w:t>
      </w:r>
      <w:r w:rsidRPr="00624DA2">
        <w:rPr>
          <w:rFonts w:ascii="Cambria" w:hAnsi="Cambria" w:cs="Helvetica"/>
          <w:b/>
          <w:bCs/>
          <w:i/>
          <w:color w:val="000000"/>
          <w:sz w:val="24"/>
          <w:szCs w:val="24"/>
        </w:rPr>
        <w:t>Przedmiar robót ma charakter wiążący</w:t>
      </w:r>
      <w:r w:rsidRPr="00624DA2">
        <w:rPr>
          <w:rFonts w:ascii="Cambria" w:hAnsi="Cambria" w:cs="Helvetica"/>
          <w:i/>
          <w:color w:val="000000"/>
          <w:sz w:val="24"/>
          <w:szCs w:val="24"/>
        </w:rPr>
        <w:t>.</w:t>
      </w:r>
    </w:p>
    <w:bookmarkEnd w:id="0"/>
    <w:p w14:paraId="6B8E1028" w14:textId="77777777"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W przypadku, gdy materiały lub roboty nie będą w pełni zgodne z dokumentacją projektową lub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6B8E1029" w14:textId="77777777" w:rsidR="005E443B"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należy wykonać zgodnie z dokumentacją projektową,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oraz obowiązującymi przepisami prawa, sztuką budowlaną, wiedzą techniczną, </w:t>
      </w:r>
      <w:r w:rsidRPr="00EC702D">
        <w:rPr>
          <w:rFonts w:ascii="Cambria" w:hAnsi="Cambria"/>
          <w:color w:val="000000"/>
          <w:sz w:val="24"/>
          <w:szCs w:val="24"/>
        </w:rPr>
        <w:t>zawartą z Zamawiającym umową, uzgodnieniami z Zamawiającym dokonanymi w trakcie realizacji przedmiotu umowy.</w:t>
      </w:r>
    </w:p>
    <w:p w14:paraId="6B8E102A" w14:textId="77777777" w:rsidR="005E443B" w:rsidRPr="005E443B" w:rsidRDefault="005E443B" w:rsidP="005E443B">
      <w:pPr>
        <w:widowControl/>
        <w:numPr>
          <w:ilvl w:val="0"/>
          <w:numId w:val="4"/>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6B8E102B" w14:textId="77777777" w:rsidR="009C3898" w:rsidRPr="005E443B" w:rsidRDefault="00063697" w:rsidP="00B83CE6">
      <w:pPr>
        <w:widowControl/>
        <w:numPr>
          <w:ilvl w:val="0"/>
          <w:numId w:val="4"/>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5E443B" w:rsidRPr="005E443B">
        <w:rPr>
          <w:rFonts w:ascii="Cambria" w:hAnsi="Cambria" w:cs="Tahoma"/>
          <w:bCs/>
          <w:color w:val="000000"/>
          <w:sz w:val="24"/>
          <w:szCs w:val="24"/>
        </w:rPr>
        <w:t>STWIORB</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14:paraId="6B8E102C" w14:textId="77777777" w:rsidR="005E443B" w:rsidRDefault="005E443B" w:rsidP="005E443B">
      <w:pPr>
        <w:widowControl/>
        <w:adjustRightInd/>
        <w:spacing w:after="0"/>
        <w:ind w:left="426"/>
        <w:contextualSpacing/>
        <w:textAlignment w:val="auto"/>
      </w:pPr>
    </w:p>
    <w:p w14:paraId="6B8E102D"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6B8E102E"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6B8E1030" w14:textId="35C3A271" w:rsidR="002E2FFA" w:rsidRPr="00762E4C" w:rsidRDefault="002E2FFA" w:rsidP="00762E4C">
      <w:pPr>
        <w:widowControl/>
        <w:numPr>
          <w:ilvl w:val="0"/>
          <w:numId w:val="58"/>
        </w:numPr>
        <w:suppressAutoHyphens w:val="0"/>
        <w:adjustRightInd/>
        <w:spacing w:after="0"/>
        <w:ind w:left="426" w:hanging="426"/>
        <w:contextualSpacing/>
        <w:textAlignment w:val="auto"/>
        <w:rPr>
          <w:rFonts w:ascii="Cambria" w:hAnsi="Cambria" w:cs="Arial"/>
          <w:bCs/>
          <w:sz w:val="24"/>
          <w:szCs w:val="24"/>
        </w:rPr>
      </w:pPr>
      <w:r>
        <w:rPr>
          <w:rFonts w:ascii="Cambria" w:eastAsia="Cambria" w:hAnsi="Cambria"/>
          <w:sz w:val="24"/>
          <w:szCs w:val="24"/>
        </w:rPr>
        <w:t>Wykonawca zobowiązany jest wykonać przedmiotu zamówienia</w:t>
      </w:r>
      <w:r w:rsidR="00762E4C">
        <w:rPr>
          <w:rFonts w:ascii="Cambria" w:hAnsi="Cambria" w:cs="Arial"/>
          <w:bCs/>
          <w:sz w:val="24"/>
          <w:szCs w:val="24"/>
        </w:rPr>
        <w:t xml:space="preserve"> </w:t>
      </w:r>
      <w:r w:rsidRPr="00762E4C">
        <w:rPr>
          <w:rFonts w:ascii="Cambria" w:hAnsi="Cambria" w:cs="Arial"/>
          <w:bCs/>
          <w:sz w:val="24"/>
          <w:szCs w:val="24"/>
        </w:rPr>
        <w:t xml:space="preserve">w terminie do </w:t>
      </w:r>
      <w:r w:rsidR="00EC06B3">
        <w:rPr>
          <w:rFonts w:ascii="Cambria" w:hAnsi="Cambria" w:cs="Arial"/>
          <w:b/>
          <w:bCs/>
          <w:color w:val="000000" w:themeColor="text1"/>
          <w:sz w:val="24"/>
          <w:szCs w:val="24"/>
        </w:rPr>
        <w:t>11</w:t>
      </w:r>
      <w:r w:rsidRPr="00762E4C">
        <w:rPr>
          <w:rFonts w:ascii="Cambria" w:hAnsi="Cambria" w:cs="Arial"/>
          <w:b/>
          <w:bCs/>
          <w:color w:val="000000" w:themeColor="text1"/>
          <w:sz w:val="24"/>
          <w:szCs w:val="24"/>
        </w:rPr>
        <w:t xml:space="preserve"> miesięcy</w:t>
      </w:r>
      <w:r w:rsidRPr="00762E4C">
        <w:rPr>
          <w:rFonts w:ascii="Cambria" w:hAnsi="Cambria" w:cs="Arial"/>
          <w:b/>
          <w:sz w:val="24"/>
          <w:szCs w:val="24"/>
        </w:rPr>
        <w:t xml:space="preserve"> od dnia podpisania umowy</w:t>
      </w:r>
      <w:r w:rsidRPr="00762E4C">
        <w:rPr>
          <w:rFonts w:ascii="Cambria" w:hAnsi="Cambria" w:cs="Arial"/>
          <w:bCs/>
          <w:sz w:val="24"/>
          <w:szCs w:val="24"/>
        </w:rPr>
        <w:t xml:space="preserve">, </w:t>
      </w:r>
      <w:r w:rsidRPr="00762E4C">
        <w:rPr>
          <w:rFonts w:ascii="Cambria" w:hAnsi="Cambria" w:cs="Arial"/>
          <w:bCs/>
          <w:sz w:val="24"/>
          <w:szCs w:val="24"/>
        </w:rPr>
        <w:br/>
      </w:r>
      <w:r w:rsidRPr="00762E4C">
        <w:rPr>
          <w:rFonts w:ascii="Cambria" w:hAnsi="Cambria" w:cs="Arial"/>
          <w:sz w:val="24"/>
          <w:szCs w:val="24"/>
        </w:rPr>
        <w:t>tj. do dnia ………</w:t>
      </w:r>
      <w:r w:rsidR="0014195D" w:rsidRPr="00762E4C">
        <w:rPr>
          <w:rFonts w:ascii="Cambria" w:hAnsi="Cambria" w:cs="Arial"/>
          <w:sz w:val="24"/>
          <w:szCs w:val="24"/>
        </w:rPr>
        <w:t>……</w:t>
      </w:r>
      <w:r w:rsidRPr="00762E4C">
        <w:rPr>
          <w:rFonts w:ascii="Cambria" w:hAnsi="Cambria" w:cs="Arial"/>
          <w:sz w:val="24"/>
          <w:szCs w:val="24"/>
        </w:rPr>
        <w:t>. r.</w:t>
      </w:r>
    </w:p>
    <w:p w14:paraId="6B8E1032" w14:textId="77777777" w:rsidR="008E0ACC" w:rsidRPr="00A157E5"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lastRenderedPageBreak/>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5</w:t>
      </w:r>
      <w:r w:rsidR="0037784C">
        <w:rPr>
          <w:rFonts w:ascii="Cambria" w:hAnsi="Cambria"/>
          <w:sz w:val="24"/>
          <w:szCs w:val="24"/>
        </w:rPr>
        <w:t>.</w:t>
      </w:r>
    </w:p>
    <w:p w14:paraId="6B8E1033" w14:textId="04C297DB" w:rsidR="00722FF7" w:rsidRPr="00A91F12" w:rsidRDefault="008E0ACC" w:rsidP="00B83CE6">
      <w:pPr>
        <w:widowControl/>
        <w:numPr>
          <w:ilvl w:val="0"/>
          <w:numId w:val="5"/>
        </w:numPr>
        <w:suppressAutoHyphens w:val="0"/>
        <w:adjustRightInd/>
        <w:spacing w:after="0"/>
        <w:ind w:left="426" w:hanging="426"/>
        <w:contextualSpacing/>
        <w:textAlignment w:val="auto"/>
        <w:rPr>
          <w:rFonts w:ascii="Cambria" w:hAnsi="Cambria" w:cs="Cambria"/>
          <w:b/>
          <w:bCs/>
          <w:sz w:val="24"/>
          <w:szCs w:val="24"/>
        </w:rPr>
      </w:pPr>
      <w:r w:rsidRPr="00A91F12">
        <w:rPr>
          <w:rFonts w:ascii="Cambria" w:hAnsi="Cambria"/>
          <w:sz w:val="24"/>
          <w:szCs w:val="24"/>
        </w:rPr>
        <w:t xml:space="preserve">Za termin wykonania całości zamówienia uznaje się dzień </w:t>
      </w:r>
      <w:r w:rsidR="00C16030" w:rsidRPr="00A91F12">
        <w:rPr>
          <w:rFonts w:ascii="Cambria" w:hAnsi="Cambria"/>
          <w:sz w:val="24"/>
          <w:szCs w:val="24"/>
        </w:rPr>
        <w:t xml:space="preserve">zgłoszenia gotowości do </w:t>
      </w:r>
      <w:r w:rsidR="00A8730C" w:rsidRPr="00A91F12">
        <w:rPr>
          <w:rFonts w:ascii="Cambria" w:hAnsi="Cambria"/>
          <w:sz w:val="24"/>
          <w:szCs w:val="24"/>
        </w:rPr>
        <w:t>odbioru końcowego</w:t>
      </w:r>
    </w:p>
    <w:p w14:paraId="6B8E1034" w14:textId="77777777" w:rsidR="00553C36" w:rsidRPr="00561A7E"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CE5274" w:rsidRPr="00CE5274">
        <w:rPr>
          <w:rFonts w:ascii="Cambria" w:hAnsi="Cambria"/>
          <w:b/>
          <w:bCs/>
          <w:color w:val="000000"/>
          <w:sz w:val="24"/>
          <w:szCs w:val="24"/>
        </w:rPr>
        <w:t>5</w:t>
      </w:r>
      <w:r w:rsidRPr="00561A7E">
        <w:rPr>
          <w:rFonts w:ascii="Cambria" w:hAnsi="Cambria"/>
          <w:b/>
          <w:bCs/>
          <w:color w:val="000000"/>
          <w:sz w:val="24"/>
          <w:szCs w:val="24"/>
        </w:rPr>
        <w:t xml:space="preserve"> dni roboczych od dnia podpisania </w:t>
      </w:r>
      <w:r w:rsidRPr="00561A7E">
        <w:rPr>
          <w:rFonts w:ascii="Cambria" w:hAnsi="Cambria"/>
          <w:b/>
          <w:bCs/>
          <w:color w:val="000000"/>
          <w:sz w:val="24"/>
          <w:szCs w:val="24"/>
        </w:rPr>
        <w:br/>
        <w:t>umowy</w:t>
      </w:r>
      <w:r w:rsidRPr="00561A7E">
        <w:rPr>
          <w:rFonts w:ascii="Cambria" w:hAnsi="Cambria"/>
          <w:color w:val="000000"/>
          <w:sz w:val="24"/>
          <w:szCs w:val="24"/>
        </w:rPr>
        <w:t xml:space="preserve"> przedstawia Zamawiającemu do akceptacji harmonogram rzeczowo </w:t>
      </w:r>
      <w:r w:rsidRPr="00561A7E">
        <w:rPr>
          <w:rFonts w:ascii="Cambria" w:eastAsia="Cambria" w:hAnsi="Cambria"/>
          <w:color w:val="000000"/>
          <w:sz w:val="24"/>
          <w:szCs w:val="24"/>
          <w:u w:val="single"/>
          <w:lang w:eastAsia="en-US"/>
        </w:rPr>
        <w:br/>
      </w:r>
      <w:r w:rsidRPr="00561A7E">
        <w:rPr>
          <w:rFonts w:ascii="Cambria" w:hAnsi="Cambria"/>
          <w:color w:val="000000"/>
          <w:sz w:val="24"/>
          <w:szCs w:val="24"/>
        </w:rPr>
        <w:t>–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6B8E1035" w14:textId="77777777" w:rsidR="00553C36" w:rsidRDefault="00553C36" w:rsidP="008E5A76">
      <w:pPr>
        <w:pStyle w:val="Akapitzlist"/>
        <w:numPr>
          <w:ilvl w:val="0"/>
          <w:numId w:val="46"/>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6B8E1036" w14:textId="77777777" w:rsidR="00553C36" w:rsidRPr="00C15DE7" w:rsidRDefault="00553C36" w:rsidP="008E5A76">
      <w:pPr>
        <w:pStyle w:val="Akapitzlist"/>
        <w:numPr>
          <w:ilvl w:val="0"/>
          <w:numId w:val="46"/>
        </w:numPr>
        <w:spacing w:after="0"/>
        <w:ind w:left="851" w:hanging="425"/>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 3 i 4;</w:t>
      </w:r>
    </w:p>
    <w:p w14:paraId="6B8E1037" w14:textId="77777777" w:rsidR="00553C36" w:rsidRPr="00553C36" w:rsidRDefault="00553C36" w:rsidP="008E5A76">
      <w:pPr>
        <w:pStyle w:val="Akapitzlist"/>
        <w:numPr>
          <w:ilvl w:val="0"/>
          <w:numId w:val="46"/>
        </w:numPr>
        <w:spacing w:after="0"/>
        <w:ind w:left="851" w:hanging="425"/>
        <w:jc w:val="both"/>
        <w:rPr>
          <w:rFonts w:ascii="Cambria" w:hAnsi="Cambria"/>
          <w:sz w:val="24"/>
          <w:szCs w:val="24"/>
        </w:rPr>
      </w:pPr>
      <w:r w:rsidRPr="00C15DE7">
        <w:rPr>
          <w:rFonts w:ascii="Cambria" w:hAnsi="Cambria"/>
          <w:color w:val="000000"/>
          <w:sz w:val="24"/>
          <w:szCs w:val="24"/>
        </w:rPr>
        <w:t>datę zgłoszenia robót do odbioru z uwzględnieniem wymogów wskazanych w ust. 1, 3 i 4</w:t>
      </w:r>
      <w:r>
        <w:rPr>
          <w:rFonts w:ascii="Cambria" w:hAnsi="Cambria"/>
          <w:color w:val="000000"/>
          <w:sz w:val="24"/>
          <w:szCs w:val="24"/>
        </w:rPr>
        <w:t>.</w:t>
      </w:r>
    </w:p>
    <w:p w14:paraId="6B8E1038" w14:textId="4DC4E2B2" w:rsidR="008E0ACC" w:rsidRPr="004D47A6"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B0670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6B8E1039" w14:textId="3E6BF0A0" w:rsidR="008E0ACC" w:rsidRPr="00B17751"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B0670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B06702">
        <w:rPr>
          <w:rFonts w:ascii="Cambria" w:hAnsi="Cambria"/>
          <w:color w:val="000000"/>
          <w:sz w:val="24"/>
          <w:szCs w:val="24"/>
        </w:rPr>
        <w:t>5</w:t>
      </w:r>
      <w:r>
        <w:rPr>
          <w:rFonts w:ascii="Cambria" w:hAnsi="Cambria"/>
          <w:color w:val="000000"/>
          <w:sz w:val="24"/>
          <w:szCs w:val="24"/>
        </w:rPr>
        <w:t>.</w:t>
      </w:r>
      <w:r w:rsidRPr="00B17751">
        <w:rPr>
          <w:rFonts w:ascii="Cambria" w:hAnsi="Cambria"/>
          <w:color w:val="000000"/>
          <w:sz w:val="24"/>
          <w:szCs w:val="24"/>
        </w:rPr>
        <w:t xml:space="preserve"> </w:t>
      </w:r>
    </w:p>
    <w:p w14:paraId="6B8E103A" w14:textId="77777777" w:rsidR="008E0ACC" w:rsidRPr="00D02C21" w:rsidRDefault="008E0ACC" w:rsidP="00D02C21">
      <w:pPr>
        <w:pStyle w:val="Akapitzlist"/>
        <w:numPr>
          <w:ilvl w:val="0"/>
          <w:numId w:val="5"/>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Wniosek o zmianę harmonogramu wraz z uzasadnieniem składa zamawiający lub wykonawca. Zmiana harmonogramu wymaga zgody obu stron umowy wyrażonej na piśmie.</w:t>
      </w:r>
    </w:p>
    <w:p w14:paraId="6B8E103B" w14:textId="77777777" w:rsidR="00D02C21" w:rsidRPr="002E2FFA" w:rsidRDefault="00D02C21" w:rsidP="00D02C21">
      <w:pPr>
        <w:pStyle w:val="Akapitzlist"/>
        <w:numPr>
          <w:ilvl w:val="0"/>
          <w:numId w:val="5"/>
        </w:numPr>
        <w:ind w:left="426" w:hanging="284"/>
        <w:jc w:val="both"/>
      </w:pPr>
      <w:r>
        <w:rPr>
          <w:rFonts w:ascii="Cambria" w:eastAsia="Cambria" w:hAnsi="Cambria"/>
          <w:sz w:val="24"/>
          <w:szCs w:val="24"/>
        </w:rPr>
        <w:t>W przypadku dokonania zmiany umowy wpływającej na treść harmonogramu strony dostosowują harmonogram od zmienionych zapisów umowy. Zmieniony harmonogram stanowi załącznik od aneksu od umowy.</w:t>
      </w:r>
    </w:p>
    <w:p w14:paraId="6B8E1046" w14:textId="77777777" w:rsidR="002E2FFA" w:rsidRPr="00D02C21" w:rsidRDefault="002E2FFA" w:rsidP="002E2FFA"/>
    <w:p w14:paraId="6B8E1047"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6B8E1048"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B8E1049" w14:textId="45CF95DA" w:rsidR="00C04E22" w:rsidRPr="00902D83"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902D83">
        <w:rPr>
          <w:rFonts w:ascii="Cambria" w:eastAsia="Calibri" w:hAnsi="Cambria" w:cs="Calibri"/>
          <w:sz w:val="24"/>
          <w:szCs w:val="24"/>
          <w:lang w:eastAsia="en-US"/>
        </w:rPr>
        <w:t xml:space="preserve">Za należyte wykonanie przedmiotu umowy, Zamawiający zapłaci Wykonawcy wynagrodzenie w kwocie: </w:t>
      </w:r>
    </w:p>
    <w:p w14:paraId="6B8E104A" w14:textId="77777777" w:rsidR="00C04E22" w:rsidRPr="00902D83"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902D83">
        <w:rPr>
          <w:rFonts w:ascii="Cambria" w:eastAsia="Calibri" w:hAnsi="Cambria" w:cs="Calibri"/>
          <w:sz w:val="24"/>
          <w:szCs w:val="24"/>
          <w:lang w:eastAsia="en-US"/>
        </w:rPr>
        <w:t xml:space="preserve">.................................... zł netto </w:t>
      </w:r>
    </w:p>
    <w:p w14:paraId="6B8E104B" w14:textId="77777777" w:rsidR="00C04E22" w:rsidRPr="00902D83"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902D83">
        <w:rPr>
          <w:rFonts w:ascii="Cambria" w:eastAsia="Calibri" w:hAnsi="Cambria" w:cs="Calibri"/>
          <w:sz w:val="24"/>
          <w:szCs w:val="24"/>
          <w:lang w:eastAsia="en-US"/>
        </w:rPr>
        <w:lastRenderedPageBreak/>
        <w:t xml:space="preserve">plus należny podatek VAT ……%, w wysokości ........... zł, </w:t>
      </w:r>
    </w:p>
    <w:p w14:paraId="6B8E104C" w14:textId="77777777" w:rsidR="00C04E22" w:rsidRPr="00902D83"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902D83">
        <w:rPr>
          <w:rFonts w:ascii="Cambria" w:eastAsia="Calibri" w:hAnsi="Cambria" w:cs="Calibri"/>
          <w:sz w:val="24"/>
          <w:szCs w:val="24"/>
          <w:lang w:eastAsia="en-US"/>
        </w:rPr>
        <w:t xml:space="preserve">co stanowi kwotę </w:t>
      </w:r>
      <w:r w:rsidRPr="00902D83">
        <w:rPr>
          <w:rFonts w:ascii="Cambria" w:eastAsia="Calibri" w:hAnsi="Cambria" w:cs="Calibri"/>
          <w:b/>
          <w:bCs/>
          <w:sz w:val="24"/>
          <w:szCs w:val="24"/>
          <w:lang w:eastAsia="en-US"/>
        </w:rPr>
        <w:t>brutto ............................ zł</w:t>
      </w:r>
      <w:r w:rsidRPr="00902D83">
        <w:rPr>
          <w:rFonts w:ascii="Cambria" w:eastAsia="Calibri" w:hAnsi="Cambria" w:cs="Calibri"/>
          <w:sz w:val="24"/>
          <w:szCs w:val="24"/>
          <w:lang w:eastAsia="en-US"/>
        </w:rPr>
        <w:t xml:space="preserve"> (słownie: ........................... złotych …/100).</w:t>
      </w:r>
    </w:p>
    <w:p w14:paraId="6B8E1051" w14:textId="77777777" w:rsidR="00C04E22" w:rsidRPr="00DD12E5"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Wynagrodzenie, o którym mowa w ust. 1</w:t>
      </w:r>
      <w:r w:rsidR="002E2FFA">
        <w:rPr>
          <w:rFonts w:ascii="Cambria" w:hAnsi="Cambria" w:cs="Calibri"/>
          <w:sz w:val="24"/>
          <w:szCs w:val="24"/>
        </w:rPr>
        <w:t xml:space="preserve"> i 1a</w:t>
      </w:r>
      <w:r w:rsidRPr="006A308F">
        <w:rPr>
          <w:rFonts w:ascii="Cambria" w:hAnsi="Cambria" w:cs="Calibri"/>
          <w:sz w:val="24"/>
          <w:szCs w:val="24"/>
        </w:rPr>
        <w:t xml:space="preserve">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z należytą starannością wszelkich robót budowlanych, dostaw i czynności przewidzianych w dokumentacji projektowej i STWIOR</w:t>
      </w:r>
      <w:r w:rsidR="006A308F">
        <w:rPr>
          <w:rFonts w:ascii="Cambria" w:hAnsi="Cambria" w:cs="Calibri"/>
          <w:sz w:val="24"/>
          <w:szCs w:val="24"/>
        </w:rPr>
        <w:t>B</w:t>
      </w:r>
      <w:r w:rsidRPr="00EC702D">
        <w:rPr>
          <w:rFonts w:ascii="Cambria" w:hAnsi="Cambria" w:cs="Calibri"/>
          <w:sz w:val="24"/>
          <w:szCs w:val="24"/>
        </w:rPr>
        <w:t xml:space="preserve">, </w:t>
      </w:r>
    </w:p>
    <w:p w14:paraId="6B8E1052" w14:textId="2E0461B6" w:rsidR="00C04E22" w:rsidRPr="00483CAB"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w:t>
      </w:r>
      <w:r w:rsidRPr="00483CAB">
        <w:rPr>
          <w:rFonts w:ascii="Cambria" w:hAnsi="Cambria" w:cs="Calibri"/>
          <w:sz w:val="24"/>
          <w:szCs w:val="24"/>
        </w:rPr>
        <w:t xml:space="preserve">przypadku niewykonania </w:t>
      </w:r>
      <w:r w:rsidR="006A308F" w:rsidRPr="00483CAB">
        <w:rPr>
          <w:rFonts w:ascii="Cambria" w:hAnsi="Cambria" w:cs="Calibri"/>
          <w:sz w:val="24"/>
          <w:szCs w:val="24"/>
        </w:rPr>
        <w:t>całości świadczenia wykonawcy wynikającego z</w:t>
      </w:r>
      <w:r w:rsidRPr="00483CAB">
        <w:rPr>
          <w:rFonts w:ascii="Cambria" w:hAnsi="Cambria" w:cs="Calibri"/>
          <w:sz w:val="24"/>
          <w:szCs w:val="24"/>
        </w:rPr>
        <w:t xml:space="preserve"> </w:t>
      </w:r>
      <w:r w:rsidR="00832FEE">
        <w:rPr>
          <w:rFonts w:ascii="Cambria" w:hAnsi="Cambria" w:cs="Calibri"/>
          <w:sz w:val="24"/>
          <w:szCs w:val="24"/>
        </w:rPr>
        <w:t>przedmiaru</w:t>
      </w:r>
      <w:r w:rsidRPr="00483CAB">
        <w:rPr>
          <w:rFonts w:ascii="Cambria" w:hAnsi="Cambria" w:cs="Calibri"/>
          <w:sz w:val="24"/>
          <w:szCs w:val="24"/>
        </w:rPr>
        <w:t xml:space="preserve"> </w:t>
      </w:r>
      <w:r w:rsidR="00832FEE" w:rsidRPr="00483CAB">
        <w:rPr>
          <w:rFonts w:ascii="Cambria" w:hAnsi="Cambria" w:cs="Calibri"/>
          <w:sz w:val="24"/>
          <w:szCs w:val="24"/>
        </w:rPr>
        <w:t>wskazan</w:t>
      </w:r>
      <w:r w:rsidR="00832FEE">
        <w:rPr>
          <w:rFonts w:ascii="Cambria" w:hAnsi="Cambria" w:cs="Calibri"/>
          <w:sz w:val="24"/>
          <w:szCs w:val="24"/>
        </w:rPr>
        <w:t>ego</w:t>
      </w:r>
      <w:r w:rsidR="00832FEE" w:rsidRPr="00483CAB">
        <w:rPr>
          <w:rFonts w:ascii="Cambria" w:hAnsi="Cambria" w:cs="Calibri"/>
          <w:sz w:val="24"/>
          <w:szCs w:val="24"/>
        </w:rPr>
        <w:t xml:space="preserve"> </w:t>
      </w:r>
      <w:r w:rsidRPr="00483CAB">
        <w:rPr>
          <w:rFonts w:ascii="Cambria" w:hAnsi="Cambria" w:cs="Cambria"/>
          <w:iCs/>
          <w:color w:val="000000"/>
          <w:sz w:val="24"/>
          <w:szCs w:val="24"/>
        </w:rPr>
        <w:t xml:space="preserve">w § 1 ust. 3 pkt </w:t>
      </w:r>
      <w:r w:rsidR="00832FEE">
        <w:rPr>
          <w:rFonts w:ascii="Cambria" w:hAnsi="Cambria" w:cs="Cambria"/>
          <w:iCs/>
          <w:color w:val="000000"/>
          <w:sz w:val="24"/>
          <w:szCs w:val="24"/>
        </w:rPr>
        <w:t>4</w:t>
      </w:r>
      <w:r w:rsidR="00C14A95" w:rsidRPr="00483CAB">
        <w:rPr>
          <w:rFonts w:ascii="Cambria" w:hAnsi="Cambria" w:cs="Cambria"/>
          <w:iCs/>
          <w:color w:val="000000"/>
          <w:sz w:val="24"/>
          <w:szCs w:val="24"/>
        </w:rPr>
        <w:t>)</w:t>
      </w:r>
      <w:r w:rsidRPr="00483CAB">
        <w:rPr>
          <w:rFonts w:ascii="Cambria" w:hAnsi="Cambria" w:cs="Cambria"/>
          <w:iCs/>
          <w:color w:val="000000"/>
          <w:sz w:val="24"/>
          <w:szCs w:val="24"/>
        </w:rPr>
        <w:t xml:space="preserve"> oraz </w:t>
      </w:r>
      <w:proofErr w:type="spellStart"/>
      <w:r w:rsidRPr="00483CAB">
        <w:rPr>
          <w:rFonts w:ascii="Cambria" w:hAnsi="Cambria" w:cs="Cambria"/>
          <w:iCs/>
          <w:color w:val="000000"/>
          <w:sz w:val="24"/>
          <w:szCs w:val="24"/>
        </w:rPr>
        <w:t>STWiOR</w:t>
      </w:r>
      <w:r w:rsidR="006A308F" w:rsidRPr="00483CAB">
        <w:rPr>
          <w:rFonts w:ascii="Cambria" w:hAnsi="Cambria" w:cs="Cambria"/>
          <w:iCs/>
          <w:color w:val="000000"/>
          <w:sz w:val="24"/>
          <w:szCs w:val="24"/>
        </w:rPr>
        <w:t>B</w:t>
      </w:r>
      <w:proofErr w:type="spellEnd"/>
      <w:r w:rsidRPr="00483CAB">
        <w:rPr>
          <w:rFonts w:ascii="Cambria" w:hAnsi="Cambria" w:cs="Calibri"/>
          <w:sz w:val="24"/>
          <w:szCs w:val="24"/>
        </w:rPr>
        <w:t>, strony przewidują, że wynagrodzenie Wykonawcy ulegnie zmniejszeniu o wartość prac niewykonanych.</w:t>
      </w:r>
      <w:r w:rsidR="00381CCA" w:rsidRPr="00483CAB">
        <w:rPr>
          <w:rFonts w:ascii="Cambria" w:hAnsi="Cambria" w:cs="Calibri"/>
          <w:sz w:val="24"/>
          <w:szCs w:val="24"/>
        </w:rPr>
        <w:t xml:space="preserve"> </w:t>
      </w:r>
      <w:r w:rsidR="00C013B0" w:rsidRPr="00483CAB">
        <w:rPr>
          <w:rFonts w:ascii="Cambria" w:hAnsi="Cambria"/>
          <w:sz w:val="24"/>
          <w:szCs w:val="24"/>
        </w:rPr>
        <w:t xml:space="preserve">Strony przewidują, że minimalna wartość zrealizowanego przez wykonawcę świadczenia obejmie zakres odpowiadający </w:t>
      </w:r>
      <w:r w:rsidR="00902D83" w:rsidRPr="00483CAB">
        <w:rPr>
          <w:rFonts w:ascii="Cambria" w:hAnsi="Cambria"/>
          <w:sz w:val="24"/>
          <w:szCs w:val="24"/>
        </w:rPr>
        <w:t>50</w:t>
      </w:r>
      <w:r w:rsidR="00C013B0" w:rsidRPr="00483CAB">
        <w:rPr>
          <w:rFonts w:ascii="Cambria" w:hAnsi="Cambria"/>
          <w:sz w:val="24"/>
          <w:szCs w:val="24"/>
        </w:rPr>
        <w:t xml:space="preserve"> % wynagrodzenia umownego</w:t>
      </w:r>
      <w:r w:rsidR="00C013B0" w:rsidRPr="00483CAB">
        <w:rPr>
          <w:rFonts w:ascii="Cambria" w:hAnsi="Cambria" w:cs="Segoe UI Historic"/>
          <w:color w:val="050505"/>
          <w:sz w:val="24"/>
          <w:szCs w:val="24"/>
          <w:shd w:val="clear" w:color="auto" w:fill="E4E6EB"/>
        </w:rPr>
        <w:t>.</w:t>
      </w:r>
    </w:p>
    <w:p w14:paraId="6B8E1053" w14:textId="63E14A1C" w:rsidR="00F1299E" w:rsidRPr="00F1299E"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83CAB">
        <w:rPr>
          <w:rFonts w:ascii="Cambria" w:hAnsi="Cambria" w:cs="Calibri"/>
          <w:sz w:val="24"/>
          <w:szCs w:val="24"/>
        </w:rPr>
        <w:t xml:space="preserve">W przypadku konieczności wykonania dodatkowych robót </w:t>
      </w:r>
      <w:r w:rsidR="00C04E22" w:rsidRPr="00483CAB">
        <w:rPr>
          <w:rFonts w:ascii="Cambria" w:hAnsi="Cambria" w:cs="Calibri"/>
          <w:sz w:val="24"/>
          <w:szCs w:val="24"/>
        </w:rPr>
        <w:t xml:space="preserve">nieobjętych </w:t>
      </w:r>
      <w:r w:rsidR="00832FEE">
        <w:rPr>
          <w:rFonts w:ascii="Cambria" w:hAnsi="Cambria" w:cs="Calibri"/>
          <w:sz w:val="24"/>
          <w:szCs w:val="24"/>
        </w:rPr>
        <w:t>przedmiarem</w:t>
      </w:r>
      <w:r w:rsidR="00C04E22" w:rsidRPr="00483CAB">
        <w:rPr>
          <w:rFonts w:ascii="Cambria" w:hAnsi="Cambria" w:cs="Calibri"/>
          <w:sz w:val="24"/>
          <w:szCs w:val="24"/>
        </w:rPr>
        <w:t xml:space="preserve"> </w:t>
      </w:r>
      <w:r w:rsidR="00832FEE" w:rsidRPr="00483CAB">
        <w:rPr>
          <w:rFonts w:ascii="Cambria" w:hAnsi="Cambria" w:cs="Calibri"/>
          <w:sz w:val="24"/>
          <w:szCs w:val="24"/>
        </w:rPr>
        <w:t>w</w:t>
      </w:r>
      <w:r w:rsidR="00832FEE" w:rsidRPr="00483CAB">
        <w:rPr>
          <w:rFonts w:ascii="Cambria" w:hAnsi="Cambria" w:cs="Cambria"/>
          <w:iCs/>
          <w:color w:val="000000"/>
          <w:sz w:val="24"/>
          <w:szCs w:val="24"/>
        </w:rPr>
        <w:t>skazan</w:t>
      </w:r>
      <w:r w:rsidR="00832FEE">
        <w:rPr>
          <w:rFonts w:ascii="Cambria" w:hAnsi="Cambria" w:cs="Cambria"/>
          <w:iCs/>
          <w:color w:val="000000"/>
          <w:sz w:val="24"/>
          <w:szCs w:val="24"/>
        </w:rPr>
        <w:t>ym</w:t>
      </w:r>
      <w:r w:rsidR="00832FEE" w:rsidRPr="00483CAB">
        <w:rPr>
          <w:rFonts w:ascii="Cambria" w:hAnsi="Cambria" w:cs="Cambria"/>
          <w:iCs/>
          <w:color w:val="000000"/>
          <w:sz w:val="24"/>
          <w:szCs w:val="24"/>
        </w:rPr>
        <w:t xml:space="preserve"> </w:t>
      </w:r>
      <w:r w:rsidR="00C04E22" w:rsidRPr="00483CAB">
        <w:rPr>
          <w:rFonts w:ascii="Cambria" w:hAnsi="Cambria" w:cs="Cambria"/>
          <w:iCs/>
          <w:color w:val="000000"/>
          <w:sz w:val="24"/>
          <w:szCs w:val="24"/>
        </w:rPr>
        <w:t xml:space="preserve">w § 1 ust. 3 pkt </w:t>
      </w:r>
      <w:r w:rsidR="00832FEE">
        <w:rPr>
          <w:rFonts w:ascii="Cambria" w:hAnsi="Cambria" w:cs="Cambria"/>
          <w:iCs/>
          <w:color w:val="000000"/>
          <w:sz w:val="24"/>
          <w:szCs w:val="24"/>
        </w:rPr>
        <w:t>4</w:t>
      </w:r>
      <w:r w:rsidR="00C14A95" w:rsidRPr="00483CAB">
        <w:rPr>
          <w:rFonts w:ascii="Cambria" w:hAnsi="Cambria" w:cs="Cambria"/>
          <w:iCs/>
          <w:color w:val="000000"/>
          <w:sz w:val="24"/>
          <w:szCs w:val="24"/>
        </w:rPr>
        <w:t>)</w:t>
      </w:r>
      <w:r w:rsidR="00C04E22" w:rsidRPr="00483CAB">
        <w:rPr>
          <w:rFonts w:ascii="Cambria" w:hAnsi="Cambria" w:cs="Cambria"/>
          <w:iCs/>
          <w:color w:val="000000"/>
          <w:sz w:val="24"/>
          <w:szCs w:val="24"/>
        </w:rPr>
        <w:t xml:space="preserve"> oraz </w:t>
      </w:r>
      <w:proofErr w:type="spellStart"/>
      <w:r w:rsidR="00C04E22" w:rsidRPr="00483CAB">
        <w:rPr>
          <w:rFonts w:ascii="Cambria" w:hAnsi="Cambria" w:cs="Cambria"/>
          <w:iCs/>
          <w:color w:val="000000"/>
          <w:sz w:val="24"/>
          <w:szCs w:val="24"/>
        </w:rPr>
        <w:t>STWiOR</w:t>
      </w:r>
      <w:r w:rsidRPr="00483CAB">
        <w:rPr>
          <w:rFonts w:ascii="Cambria" w:hAnsi="Cambria" w:cs="Cambria"/>
          <w:iCs/>
          <w:color w:val="000000"/>
          <w:sz w:val="24"/>
          <w:szCs w:val="24"/>
        </w:rPr>
        <w:t>B</w:t>
      </w:r>
      <w:proofErr w:type="spellEnd"/>
      <w:r w:rsidR="00C04E22" w:rsidRPr="00483CAB">
        <w:rPr>
          <w:rFonts w:ascii="Cambria" w:hAnsi="Cambria" w:cs="Calibri"/>
          <w:sz w:val="24"/>
          <w:szCs w:val="24"/>
        </w:rPr>
        <w:t xml:space="preserve"> </w:t>
      </w:r>
      <w:r w:rsidRPr="00483CAB">
        <w:rPr>
          <w:rFonts w:ascii="Cambria" w:hAnsi="Cambria" w:cs="Calibri"/>
          <w:sz w:val="24"/>
          <w:szCs w:val="24"/>
        </w:rPr>
        <w:t xml:space="preserve">strony przewidują możliwość </w:t>
      </w:r>
      <w:r w:rsidR="00F1299E" w:rsidRPr="00483CAB">
        <w:rPr>
          <w:rFonts w:ascii="Cambria" w:hAnsi="Cambria" w:cs="Calibri"/>
          <w:sz w:val="24"/>
          <w:szCs w:val="24"/>
        </w:rPr>
        <w:t xml:space="preserve">zlecenia tych robót </w:t>
      </w:r>
      <w:r w:rsidR="00C04E22" w:rsidRPr="00483CAB">
        <w:rPr>
          <w:rFonts w:ascii="Cambria" w:hAnsi="Cambria" w:cs="Calibri"/>
          <w:sz w:val="24"/>
          <w:szCs w:val="24"/>
        </w:rPr>
        <w:t>za dodatkowym wynagrodzeniem</w:t>
      </w:r>
      <w:r w:rsidR="00F1299E" w:rsidRPr="00483CAB">
        <w:rPr>
          <w:rFonts w:ascii="Cambria" w:hAnsi="Cambria" w:cs="Calibri"/>
          <w:sz w:val="24"/>
          <w:szCs w:val="24"/>
        </w:rPr>
        <w:t xml:space="preserve"> poprzez zmianę umowy na zasadach określonych w art. 454-455 ustawy Prawo</w:t>
      </w:r>
      <w:r w:rsidR="00F1299E" w:rsidRPr="00EC702D">
        <w:rPr>
          <w:rFonts w:ascii="Cambria" w:hAnsi="Cambria" w:cs="Calibri"/>
          <w:sz w:val="24"/>
          <w:szCs w:val="24"/>
        </w:rPr>
        <w:t xml:space="preserve"> zamówień publicznych</w:t>
      </w:r>
      <w:r w:rsidR="00C04E22" w:rsidRPr="00EC702D">
        <w:rPr>
          <w:rFonts w:ascii="Cambria" w:hAnsi="Cambria" w:cs="Calibri"/>
          <w:sz w:val="24"/>
          <w:szCs w:val="24"/>
        </w:rPr>
        <w:t xml:space="preserve">. </w:t>
      </w:r>
    </w:p>
    <w:p w14:paraId="6B8E1054" w14:textId="77777777"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Wykonawca nie może wykonywać prac nieobjętych dokumentacją projektową lub STWIOR</w:t>
      </w:r>
      <w:r w:rsidR="00F1299E">
        <w:rPr>
          <w:rFonts w:ascii="Cambria" w:hAnsi="Cambria" w:cs="Calibri"/>
          <w:sz w:val="24"/>
          <w:szCs w:val="24"/>
        </w:rPr>
        <w:t>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14:paraId="6B8E1055" w14:textId="77777777"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Wykonawca przed podpisaniem umowy złoży</w:t>
      </w:r>
      <w:r w:rsidR="00F1299E">
        <w:rPr>
          <w:rFonts w:ascii="Cambria" w:hAnsi="Cambria" w:cs="Calibri"/>
          <w:sz w:val="24"/>
          <w:szCs w:val="24"/>
        </w:rPr>
        <w:t>ł</w:t>
      </w:r>
      <w:r w:rsidRPr="00F1299E">
        <w:rPr>
          <w:rFonts w:ascii="Cambria" w:hAnsi="Cambria" w:cs="Calibri"/>
          <w:sz w:val="24"/>
          <w:szCs w:val="24"/>
        </w:rPr>
        <w:t xml:space="preserve"> Zamawiającemu kosztorys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w:t>
      </w:r>
      <w:proofErr w:type="spellStart"/>
      <w:r w:rsidRPr="00EC702D">
        <w:rPr>
          <w:rFonts w:ascii="Cambria" w:hAnsi="Cambria" w:cs="Calibri"/>
          <w:sz w:val="24"/>
          <w:szCs w:val="24"/>
        </w:rPr>
        <w:t>Kp</w:t>
      </w:r>
      <w:proofErr w:type="spellEnd"/>
      <w:r w:rsidRPr="00EC702D">
        <w:rPr>
          <w:rFonts w:ascii="Cambria" w:hAnsi="Cambria" w:cs="Calibri"/>
          <w:sz w:val="24"/>
          <w:szCs w:val="24"/>
        </w:rPr>
        <w:t xml:space="preserve"> - koszty pośrednie w % od R i S; </w:t>
      </w:r>
      <w:proofErr w:type="spellStart"/>
      <w:r w:rsidRPr="00EC702D">
        <w:rPr>
          <w:rFonts w:ascii="Cambria" w:hAnsi="Cambria" w:cs="Calibri"/>
          <w:sz w:val="24"/>
          <w:szCs w:val="24"/>
        </w:rPr>
        <w:t>Kz</w:t>
      </w:r>
      <w:proofErr w:type="spellEnd"/>
      <w:r w:rsidRPr="00EC702D">
        <w:rPr>
          <w:rFonts w:ascii="Cambria" w:hAnsi="Cambria" w:cs="Calibri"/>
          <w:sz w:val="24"/>
          <w:szCs w:val="24"/>
        </w:rPr>
        <w:t xml:space="preserve"> – koszty zakupu w % od M; Z- zysk w % od R, S, </w:t>
      </w:r>
      <w:proofErr w:type="spellStart"/>
      <w:r w:rsidRPr="00EC702D">
        <w:rPr>
          <w:rFonts w:ascii="Cambria" w:hAnsi="Cambria" w:cs="Calibri"/>
          <w:sz w:val="24"/>
          <w:szCs w:val="24"/>
        </w:rPr>
        <w:t>Kp</w:t>
      </w:r>
      <w:proofErr w:type="spellEnd"/>
      <w:r w:rsidRPr="00EC702D">
        <w:rPr>
          <w:rFonts w:ascii="Cambria" w:hAnsi="Cambria" w:cs="Calibri"/>
          <w:sz w:val="24"/>
          <w:szCs w:val="24"/>
        </w:rPr>
        <w:t>).</w:t>
      </w:r>
    </w:p>
    <w:p w14:paraId="6B8E1056" w14:textId="227378E0"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 xml:space="preserve">Kosztorys, o którym </w:t>
      </w:r>
      <w:r w:rsidR="00384540" w:rsidRPr="00EC702D">
        <w:rPr>
          <w:rFonts w:ascii="Cambria" w:hAnsi="Cambria" w:cs="Calibri"/>
          <w:sz w:val="24"/>
          <w:szCs w:val="24"/>
        </w:rPr>
        <w:t>mowa w</w:t>
      </w:r>
      <w:r w:rsidRPr="00EC702D">
        <w:rPr>
          <w:rFonts w:ascii="Cambria" w:hAnsi="Cambria" w:cs="Calibri"/>
          <w:sz w:val="24"/>
          <w:szCs w:val="24"/>
        </w:rPr>
        <w:t xml:space="preserve">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wykonawcy w szczególności w przypadku: </w:t>
      </w:r>
    </w:p>
    <w:p w14:paraId="6B8E1057"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14:paraId="6B8E1058"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6B8E1059" w14:textId="563236B0"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w:t>
      </w:r>
      <w:r w:rsidR="00832FEE">
        <w:rPr>
          <w:rFonts w:ascii="Cambria" w:hAnsi="Cambria" w:cs="Calibri"/>
          <w:sz w:val="24"/>
          <w:szCs w:val="24"/>
        </w:rPr>
        <w:t>przedmiarze</w:t>
      </w:r>
      <w:r w:rsidRPr="00EC702D">
        <w:rPr>
          <w:rFonts w:ascii="Cambria" w:hAnsi="Cambria" w:cs="Calibri"/>
          <w:sz w:val="24"/>
          <w:szCs w:val="24"/>
        </w:rPr>
        <w:t xml:space="preserve"> </w:t>
      </w:r>
      <w:r w:rsidR="00832FEE" w:rsidRPr="00EC702D">
        <w:rPr>
          <w:rFonts w:ascii="Cambria" w:hAnsi="Cambria" w:cs="Cambria"/>
          <w:iCs/>
          <w:color w:val="000000"/>
          <w:sz w:val="24"/>
          <w:szCs w:val="24"/>
        </w:rPr>
        <w:t>wskazan</w:t>
      </w:r>
      <w:r w:rsidR="00832FEE">
        <w:rPr>
          <w:rFonts w:ascii="Cambria" w:hAnsi="Cambria" w:cs="Cambria"/>
          <w:iCs/>
          <w:color w:val="000000"/>
          <w:sz w:val="24"/>
          <w:szCs w:val="24"/>
        </w:rPr>
        <w:t>ym</w:t>
      </w:r>
      <w:r w:rsidR="00832FEE" w:rsidRPr="00EC702D">
        <w:rPr>
          <w:rFonts w:ascii="Cambria" w:hAnsi="Cambria" w:cs="Cambria"/>
          <w:iCs/>
          <w:color w:val="000000"/>
          <w:sz w:val="24"/>
          <w:szCs w:val="24"/>
        </w:rPr>
        <w:t xml:space="preserve"> </w:t>
      </w:r>
      <w:r w:rsidRPr="00EC702D">
        <w:rPr>
          <w:rFonts w:ascii="Cambria" w:hAnsi="Cambria" w:cs="Cambria"/>
          <w:iCs/>
          <w:color w:val="000000"/>
          <w:sz w:val="24"/>
          <w:szCs w:val="24"/>
        </w:rPr>
        <w:t xml:space="preserve">w § 1 ust. 3 pkt </w:t>
      </w:r>
      <w:r w:rsidR="00832FEE">
        <w:rPr>
          <w:rFonts w:ascii="Cambria" w:hAnsi="Cambria" w:cs="Cambria"/>
          <w:iCs/>
          <w:color w:val="000000"/>
          <w:sz w:val="24"/>
          <w:szCs w:val="24"/>
        </w:rPr>
        <w:t>4</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STWIOR</w:t>
      </w:r>
      <w:r w:rsidR="00F1299E">
        <w:rPr>
          <w:rFonts w:ascii="Cambria" w:hAnsi="Cambria" w:cs="Cambria"/>
          <w:iCs/>
          <w:color w:val="000000"/>
          <w:sz w:val="24"/>
          <w:szCs w:val="24"/>
        </w:rPr>
        <w:t>B</w:t>
      </w:r>
      <w:r w:rsidRPr="00EC702D">
        <w:rPr>
          <w:rFonts w:ascii="Cambria" w:hAnsi="Cambria" w:cs="Calibri"/>
          <w:sz w:val="24"/>
          <w:szCs w:val="24"/>
        </w:rPr>
        <w:t xml:space="preserve"> - zgodnie z ust, </w:t>
      </w:r>
      <w:r w:rsidR="00F1299E">
        <w:rPr>
          <w:rFonts w:ascii="Cambria" w:hAnsi="Cambria" w:cs="Calibri"/>
          <w:sz w:val="24"/>
          <w:szCs w:val="24"/>
        </w:rPr>
        <w:t>4</w:t>
      </w:r>
      <w:r w:rsidRPr="00EC702D">
        <w:rPr>
          <w:rFonts w:ascii="Cambria" w:hAnsi="Cambria" w:cs="Calibri"/>
          <w:sz w:val="24"/>
          <w:szCs w:val="24"/>
        </w:rPr>
        <w:t xml:space="preserve">; </w:t>
      </w:r>
    </w:p>
    <w:p w14:paraId="6B8E105A" w14:textId="77777777" w:rsidR="00C04E22" w:rsidRPr="00EC702D"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1"/>
    <w:p w14:paraId="6B8E105B" w14:textId="77777777" w:rsidR="00C04E22" w:rsidRPr="00EC702D"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sz w:val="24"/>
          <w:szCs w:val="24"/>
        </w:rPr>
      </w:pPr>
      <w:r w:rsidRPr="00EC702D">
        <w:rPr>
          <w:rFonts w:ascii="Cambria" w:hAnsi="Cambria"/>
          <w:color w:val="000000"/>
          <w:sz w:val="24"/>
          <w:szCs w:val="24"/>
        </w:rPr>
        <w:t xml:space="preserve">Kosztorys, </w:t>
      </w:r>
      <w:r w:rsidRPr="00EC702D">
        <w:rPr>
          <w:rFonts w:ascii="Cambria" w:hAnsi="Cambria"/>
          <w:sz w:val="24"/>
          <w:szCs w:val="24"/>
        </w:rPr>
        <w:t xml:space="preserve">o którym mowa w ust. </w:t>
      </w:r>
      <w:r w:rsidR="00C85186">
        <w:rPr>
          <w:rFonts w:ascii="Cambria" w:hAnsi="Cambria"/>
          <w:sz w:val="24"/>
          <w:szCs w:val="24"/>
        </w:rPr>
        <w:t>6</w:t>
      </w:r>
      <w:r w:rsidRPr="00EC702D">
        <w:rPr>
          <w:rFonts w:ascii="Cambria" w:hAnsi="Cambria"/>
          <w:sz w:val="24"/>
          <w:szCs w:val="24"/>
        </w:rPr>
        <w:t>, wskazuje sposób kalkulacji wynagrodz</w:t>
      </w:r>
      <w:r w:rsidRPr="00EC702D">
        <w:rPr>
          <w:rFonts w:ascii="Cambria" w:hAnsi="Cambria"/>
          <w:color w:val="000000"/>
          <w:sz w:val="24"/>
          <w:szCs w:val="24"/>
        </w:rPr>
        <w:t>enia ryczałtowego (uwzględniający wszystkie przewidziane przedmiotem zamówienia branże).</w:t>
      </w:r>
    </w:p>
    <w:p w14:paraId="6B8E105C" w14:textId="7C801B2A" w:rsidR="00C04E22" w:rsidRPr="00EC702D" w:rsidRDefault="00C04E22" w:rsidP="00B83CE6">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color w:val="000000"/>
          <w:sz w:val="24"/>
          <w:szCs w:val="24"/>
        </w:rPr>
        <w:t xml:space="preserve">Kosztorys, o których mowa w ust. </w:t>
      </w:r>
      <w:r w:rsidR="00C85186">
        <w:rPr>
          <w:rFonts w:ascii="Cambria" w:hAnsi="Cambria"/>
          <w:color w:val="000000"/>
          <w:sz w:val="24"/>
          <w:szCs w:val="24"/>
        </w:rPr>
        <w:t>6</w:t>
      </w:r>
      <w:r w:rsidRPr="00EC702D">
        <w:rPr>
          <w:rFonts w:ascii="Cambria" w:hAnsi="Cambria"/>
          <w:color w:val="000000"/>
          <w:sz w:val="24"/>
          <w:szCs w:val="24"/>
        </w:rPr>
        <w:t xml:space="preserve">, należy wykonać jako </w:t>
      </w:r>
      <w:r w:rsidRPr="00EC702D">
        <w:rPr>
          <w:rFonts w:ascii="Cambria" w:hAnsi="Cambria"/>
          <w:sz w:val="24"/>
          <w:szCs w:val="24"/>
        </w:rPr>
        <w:t>kosztorys szczegółowy lub uproszczony zgodnie</w:t>
      </w:r>
      <w:r w:rsidRPr="00EC702D">
        <w:rPr>
          <w:rFonts w:ascii="Cambria" w:hAnsi="Cambria"/>
          <w:color w:val="000000"/>
          <w:sz w:val="24"/>
          <w:szCs w:val="24"/>
        </w:rPr>
        <w:t xml:space="preserve"> z </w:t>
      </w:r>
      <w:r w:rsidR="00B86D90" w:rsidRPr="00B86D90">
        <w:rPr>
          <w:rFonts w:ascii="Cambria" w:hAnsi="Cambria"/>
          <w:color w:val="000000"/>
          <w:sz w:val="24"/>
          <w:szCs w:val="24"/>
        </w:rPr>
        <w:t>Rozporządzenie</w:t>
      </w:r>
      <w:r w:rsidR="00B86D90">
        <w:rPr>
          <w:rFonts w:ascii="Cambria" w:hAnsi="Cambria"/>
          <w:color w:val="000000"/>
          <w:sz w:val="24"/>
          <w:szCs w:val="24"/>
        </w:rPr>
        <w:t>m</w:t>
      </w:r>
      <w:r w:rsidR="00B86D90" w:rsidRPr="00B86D90">
        <w:rPr>
          <w:rFonts w:ascii="Cambria" w:hAnsi="Cambria"/>
          <w:color w:val="000000"/>
          <w:sz w:val="24"/>
          <w:szCs w:val="24"/>
        </w:rPr>
        <w:t xml:space="preserve"> Ministra Rozwoju i Technologii z dnia 20 grudnia 2021 r. w sprawie określenia metod i podstaw sporządzania kosztorysu </w:t>
      </w:r>
      <w:r w:rsidR="00B86D90" w:rsidRPr="00B86D90">
        <w:rPr>
          <w:rFonts w:ascii="Cambria" w:hAnsi="Cambria"/>
          <w:color w:val="000000"/>
          <w:sz w:val="24"/>
          <w:szCs w:val="24"/>
        </w:rPr>
        <w:lastRenderedPageBreak/>
        <w:t>inwestorskiego, obliczania planowanych kosztów prac projektowych oraz planowanych kosztów robót budowlanych określonych w programie funkcjonalno-użytkowym (Dz. U. poz. 2458</w:t>
      </w:r>
      <w:r w:rsidR="0014195D" w:rsidRPr="00B86D90">
        <w:rPr>
          <w:rFonts w:ascii="Cambria" w:hAnsi="Cambria"/>
          <w:color w:val="000000"/>
          <w:sz w:val="24"/>
          <w:szCs w:val="24"/>
        </w:rPr>
        <w:t>).</w:t>
      </w:r>
    </w:p>
    <w:p w14:paraId="6B8E105D"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6B8E105E"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6B8E105F" w14:textId="77777777" w:rsidR="00C04E22" w:rsidRPr="00C16030"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C16030">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CE5274" w:rsidRPr="00C16030">
        <w:rPr>
          <w:rFonts w:ascii="Cambria" w:eastAsia="Verdana" w:hAnsi="Cambria" w:cs="Calibri"/>
          <w:color w:val="000000"/>
          <w:sz w:val="24"/>
          <w:szCs w:val="24"/>
        </w:rPr>
        <w:t>120%</w:t>
      </w:r>
      <w:r w:rsidRPr="00C16030">
        <w:rPr>
          <w:rFonts w:ascii="Cambria" w:eastAsia="Verdana" w:hAnsi="Cambria" w:cs="Calibri"/>
          <w:color w:val="000000"/>
          <w:sz w:val="24"/>
          <w:szCs w:val="24"/>
        </w:rPr>
        <w:t xml:space="preserve"> średniej ceny materiału z aktualnego w dniu rozliczenia wydawnictwa </w:t>
      </w:r>
      <w:proofErr w:type="spellStart"/>
      <w:r w:rsidRPr="00C16030">
        <w:rPr>
          <w:rFonts w:ascii="Cambria" w:eastAsia="Verdana" w:hAnsi="Cambria" w:cs="Calibri"/>
          <w:color w:val="000000"/>
          <w:sz w:val="24"/>
          <w:szCs w:val="24"/>
        </w:rPr>
        <w:t>Sekocenbud</w:t>
      </w:r>
      <w:proofErr w:type="spellEnd"/>
      <w:r w:rsidRPr="00C16030">
        <w:rPr>
          <w:rFonts w:ascii="Cambria" w:eastAsia="Verdana" w:hAnsi="Cambria" w:cs="Calibri"/>
          <w:color w:val="000000"/>
          <w:sz w:val="24"/>
          <w:szCs w:val="24"/>
        </w:rPr>
        <w:t xml:space="preserve"> +% </w:t>
      </w:r>
      <w:proofErr w:type="spellStart"/>
      <w:r w:rsidRPr="00C16030">
        <w:rPr>
          <w:rFonts w:ascii="Cambria" w:eastAsia="Verdana" w:hAnsi="Cambria" w:cs="Calibri"/>
          <w:color w:val="000000"/>
          <w:sz w:val="24"/>
          <w:szCs w:val="24"/>
        </w:rPr>
        <w:t>Kz</w:t>
      </w:r>
      <w:proofErr w:type="spellEnd"/>
      <w:r w:rsidRPr="00C16030">
        <w:rPr>
          <w:rFonts w:ascii="Cambria" w:eastAsia="Verdana" w:hAnsi="Cambria" w:cs="Calibri"/>
          <w:color w:val="000000"/>
          <w:sz w:val="24"/>
          <w:szCs w:val="24"/>
        </w:rPr>
        <w:t xml:space="preserve"> </w:t>
      </w:r>
      <w:proofErr w:type="spellStart"/>
      <w:r w:rsidRPr="00C16030">
        <w:rPr>
          <w:rFonts w:ascii="Cambria" w:eastAsia="Verdana" w:hAnsi="Cambria" w:cs="Calibri"/>
          <w:color w:val="000000"/>
          <w:sz w:val="24"/>
          <w:szCs w:val="24"/>
        </w:rPr>
        <w:t>j.w</w:t>
      </w:r>
      <w:proofErr w:type="spellEnd"/>
      <w:r w:rsidRPr="00C16030">
        <w:rPr>
          <w:rFonts w:ascii="Cambria" w:eastAsia="Verdana" w:hAnsi="Cambria" w:cs="Calibri"/>
          <w:color w:val="000000"/>
          <w:sz w:val="24"/>
          <w:szCs w:val="24"/>
        </w:rPr>
        <w:t xml:space="preserve">.; </w:t>
      </w:r>
    </w:p>
    <w:p w14:paraId="6B8E1060"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C16030">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CE5274" w:rsidRPr="00C16030">
        <w:rPr>
          <w:rFonts w:ascii="Cambria" w:eastAsia="Verdana" w:hAnsi="Cambria" w:cs="Calibri"/>
          <w:color w:val="000000"/>
          <w:sz w:val="24"/>
          <w:szCs w:val="24"/>
        </w:rPr>
        <w:t>120%</w:t>
      </w:r>
      <w:r w:rsidRPr="00C16030">
        <w:rPr>
          <w:rFonts w:ascii="Cambria" w:eastAsia="Verdana" w:hAnsi="Cambria" w:cs="Calibri"/>
          <w:color w:val="000000"/>
          <w:sz w:val="24"/>
          <w:szCs w:val="24"/>
        </w:rPr>
        <w:t xml:space="preserve"> średniej ceny pracy sprzętu z aktualnego w dniu rozliczenia wydawnictwa </w:t>
      </w:r>
      <w:proofErr w:type="spellStart"/>
      <w:r w:rsidRPr="00C16030">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6B8E1061"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14:paraId="6B8E1062" w14:textId="6D40ED13"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w:t>
      </w:r>
      <w:r w:rsidR="00832FEE">
        <w:rPr>
          <w:rFonts w:ascii="Cambria" w:hAnsi="Cambria" w:cs="Calibri"/>
          <w:color w:val="000000"/>
          <w:sz w:val="24"/>
          <w:szCs w:val="24"/>
        </w:rPr>
        <w:t>przedmiarem</w:t>
      </w:r>
      <w:r w:rsidRPr="00EC702D">
        <w:rPr>
          <w:rFonts w:ascii="Cambria" w:hAnsi="Cambria" w:cs="Calibri"/>
          <w:color w:val="000000"/>
          <w:sz w:val="24"/>
          <w:szCs w:val="24"/>
        </w:rPr>
        <w:t xml:space="preserve"> </w:t>
      </w:r>
      <w:r w:rsidR="00832FEE" w:rsidRPr="00EC702D">
        <w:rPr>
          <w:rFonts w:ascii="Cambria" w:hAnsi="Cambria" w:cs="Cambria"/>
          <w:iCs/>
          <w:color w:val="000000"/>
          <w:sz w:val="24"/>
          <w:szCs w:val="24"/>
        </w:rPr>
        <w:t>wskazan</w:t>
      </w:r>
      <w:r w:rsidR="00832FEE">
        <w:rPr>
          <w:rFonts w:ascii="Cambria" w:hAnsi="Cambria" w:cs="Cambria"/>
          <w:iCs/>
          <w:color w:val="000000"/>
          <w:sz w:val="24"/>
          <w:szCs w:val="24"/>
        </w:rPr>
        <w:t>ym</w:t>
      </w:r>
      <w:r w:rsidR="00832FEE" w:rsidRPr="00EC702D">
        <w:rPr>
          <w:rFonts w:ascii="Cambria" w:hAnsi="Cambria" w:cs="Cambria"/>
          <w:iCs/>
          <w:color w:val="000000"/>
          <w:sz w:val="24"/>
          <w:szCs w:val="24"/>
        </w:rPr>
        <w:t xml:space="preserve"> </w:t>
      </w:r>
      <w:r w:rsidRPr="00EC702D">
        <w:rPr>
          <w:rFonts w:ascii="Cambria" w:hAnsi="Cambria" w:cs="Cambria"/>
          <w:iCs/>
          <w:color w:val="000000"/>
          <w:sz w:val="24"/>
          <w:szCs w:val="24"/>
        </w:rPr>
        <w:t xml:space="preserve">w § 1 ust. 3 pkt </w:t>
      </w:r>
      <w:r w:rsidR="00832FEE">
        <w:rPr>
          <w:rFonts w:ascii="Cambria" w:hAnsi="Cambria" w:cs="Cambria"/>
          <w:iCs/>
          <w:color w:val="000000"/>
          <w:sz w:val="24"/>
          <w:szCs w:val="24"/>
        </w:rPr>
        <w:t>4</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proofErr w:type="spellStart"/>
      <w:r w:rsidRPr="00EC702D">
        <w:rPr>
          <w:rFonts w:ascii="Cambria" w:hAnsi="Cambria" w:cs="Cambria"/>
          <w:iCs/>
          <w:color w:val="000000"/>
          <w:sz w:val="24"/>
          <w:szCs w:val="24"/>
        </w:rPr>
        <w:t>STWiOR</w:t>
      </w:r>
      <w:r w:rsidR="00C85186">
        <w:rPr>
          <w:rFonts w:ascii="Cambria" w:hAnsi="Cambria" w:cs="Cambria"/>
          <w:iCs/>
          <w:color w:val="000000"/>
          <w:sz w:val="24"/>
          <w:szCs w:val="24"/>
        </w:rPr>
        <w:t>B</w:t>
      </w:r>
      <w:proofErr w:type="spellEnd"/>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14:paraId="6B8E1063"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14:paraId="6B8E1064"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6B8E1065" w14:textId="77777777"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6B8E1066" w14:textId="77777777" w:rsidR="00C04E22" w:rsidRPr="00EC702D" w:rsidRDefault="00C04E22" w:rsidP="00B83CE6">
      <w:pPr>
        <w:autoSpaceDE w:val="0"/>
        <w:autoSpaceDN w:val="0"/>
        <w:spacing w:after="0"/>
        <w:jc w:val="center"/>
        <w:rPr>
          <w:rFonts w:ascii="Cambria" w:eastAsia="Calibri" w:hAnsi="Cambria"/>
          <w:b/>
          <w:bCs/>
          <w:sz w:val="24"/>
          <w:szCs w:val="24"/>
        </w:rPr>
      </w:pPr>
      <w:bookmarkStart w:id="2" w:name="_Hlk63065414"/>
      <w:r w:rsidRPr="00EC702D">
        <w:rPr>
          <w:rFonts w:ascii="Cambria" w:eastAsia="Calibri" w:hAnsi="Cambria"/>
          <w:b/>
          <w:bCs/>
          <w:sz w:val="24"/>
          <w:szCs w:val="24"/>
        </w:rPr>
        <w:t>§ 4</w:t>
      </w:r>
    </w:p>
    <w:p w14:paraId="6B8E1067"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6B8E1068" w14:textId="77777777" w:rsidR="00C04E22" w:rsidRPr="00EC702D"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6B8E1069" w14:textId="7C6C5A18" w:rsidR="00C04E22" w:rsidRPr="00EC702D"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dziennika budowy,</w:t>
      </w:r>
    </w:p>
    <w:p w14:paraId="6B8E106A"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lastRenderedPageBreak/>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6B8E106B"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6B8E106C"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14:paraId="6B8E106D"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6B8E106E" w14:textId="77777777" w:rsidR="00C04E22" w:rsidRPr="00EC702D"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6B8E106F" w14:textId="77777777" w:rsidR="00C04E22" w:rsidRPr="00994069" w:rsidRDefault="002C30F3" w:rsidP="00381CCA">
      <w:pPr>
        <w:pStyle w:val="Jasnalistaakcent51"/>
        <w:widowControl/>
        <w:numPr>
          <w:ilvl w:val="0"/>
          <w:numId w:val="13"/>
        </w:numPr>
        <w:suppressAutoHyphens w:val="0"/>
        <w:autoSpaceDE w:val="0"/>
        <w:autoSpaceDN w:val="0"/>
        <w:spacing w:after="0"/>
        <w:ind w:left="1077" w:hanging="567"/>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 i STWI</w:t>
      </w:r>
      <w:r w:rsidR="0001235A" w:rsidRPr="00994069">
        <w:rPr>
          <w:rFonts w:ascii="Cambria" w:eastAsia="Calibri" w:hAnsi="Cambria" w:cs="Calibri"/>
          <w:sz w:val="24"/>
          <w:szCs w:val="24"/>
          <w:lang w:eastAsia="en-US"/>
        </w:rPr>
        <w:t>O</w:t>
      </w:r>
      <w:r w:rsidRPr="00994069">
        <w:rPr>
          <w:rFonts w:ascii="Cambria" w:eastAsia="Calibri" w:hAnsi="Cambria" w:cs="Calibri"/>
          <w:sz w:val="24"/>
          <w:szCs w:val="24"/>
          <w:lang w:eastAsia="en-US"/>
        </w:rPr>
        <w:t xml:space="preserve">RB; </w:t>
      </w:r>
    </w:p>
    <w:p w14:paraId="6B8E1071" w14:textId="77777777" w:rsidR="002C30F3" w:rsidRPr="00EC702D" w:rsidRDefault="002C30F3" w:rsidP="00381CCA">
      <w:pPr>
        <w:widowControl/>
        <w:numPr>
          <w:ilvl w:val="0"/>
          <w:numId w:val="13"/>
        </w:numPr>
        <w:tabs>
          <w:tab w:val="left" w:pos="180"/>
          <w:tab w:val="left" w:pos="709"/>
        </w:tabs>
        <w:suppressAutoHyphens w:val="0"/>
        <w:adjustRightInd/>
        <w:spacing w:after="0"/>
        <w:ind w:left="1077"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a dokumentacji projektowej i STWIORB</w:t>
      </w:r>
      <w:r w:rsidRPr="00EC702D">
        <w:rPr>
          <w:rFonts w:ascii="Cambria" w:hAnsi="Cambria"/>
          <w:sz w:val="24"/>
          <w:szCs w:val="24"/>
        </w:rPr>
        <w:t>,</w:t>
      </w:r>
    </w:p>
    <w:p w14:paraId="6B8E1072" w14:textId="77777777" w:rsidR="002C30F3" w:rsidRPr="00EC702D" w:rsidRDefault="002C30F3" w:rsidP="00381CCA">
      <w:pPr>
        <w:pStyle w:val="Tekstpodstawowywcity"/>
        <w:widowControl/>
        <w:numPr>
          <w:ilvl w:val="0"/>
          <w:numId w:val="13"/>
        </w:numPr>
        <w:tabs>
          <w:tab w:val="left" w:pos="709"/>
          <w:tab w:val="left" w:pos="1418"/>
          <w:tab w:val="left" w:pos="1843"/>
        </w:tabs>
        <w:suppressAutoHyphens w:val="0"/>
        <w:adjustRightInd/>
        <w:spacing w:after="0"/>
        <w:ind w:left="1077"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6B8E1073" w14:textId="77777777" w:rsidR="002C30F3" w:rsidRPr="00EC702D" w:rsidRDefault="002C30F3" w:rsidP="00381CCA">
      <w:pPr>
        <w:pStyle w:val="Lista"/>
        <w:numPr>
          <w:ilvl w:val="0"/>
          <w:numId w:val="13"/>
        </w:numPr>
        <w:tabs>
          <w:tab w:val="left" w:pos="709"/>
        </w:tabs>
        <w:spacing w:line="276" w:lineRule="auto"/>
        <w:ind w:left="1077"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sidR="00C457B8">
        <w:rPr>
          <w:rFonts w:ascii="Cambria" w:hAnsi="Cambria" w:cs="Calibri"/>
          <w:szCs w:val="24"/>
        </w:rPr>
        <w:t xml:space="preserve">wymaganych w STWIORB 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C457B8">
        <w:rPr>
          <w:rFonts w:ascii="Cambria" w:hAnsi="Cambria" w:cs="Calibri"/>
          <w:szCs w:val="24"/>
        </w:rPr>
        <w:t xml:space="preserve"> (o ile są wymagane w STWIORB)</w:t>
      </w:r>
      <w:r w:rsidRPr="00EC702D">
        <w:rPr>
          <w:rFonts w:ascii="Cambria" w:hAnsi="Cambria" w:cs="Calibri"/>
          <w:szCs w:val="24"/>
        </w:rPr>
        <w:t>, protokołów pomiarów</w:t>
      </w:r>
      <w:r w:rsidR="00C457B8">
        <w:rPr>
          <w:rFonts w:ascii="Cambria" w:hAnsi="Cambria" w:cs="Calibri"/>
          <w:szCs w:val="24"/>
        </w:rPr>
        <w:t xml:space="preserve"> (o ile są wymagane w STWIORB)</w:t>
      </w:r>
      <w:r w:rsidRPr="00EC702D">
        <w:rPr>
          <w:rFonts w:ascii="Cambria" w:hAnsi="Cambria" w:cs="Calibri"/>
          <w:szCs w:val="24"/>
        </w:rPr>
        <w:t>, protokołów odbiorów technicznych</w:t>
      </w:r>
      <w:r w:rsidR="00C457B8">
        <w:rPr>
          <w:rFonts w:ascii="Cambria" w:hAnsi="Cambria" w:cs="Calibri"/>
          <w:szCs w:val="24"/>
        </w:rPr>
        <w:t xml:space="preserve"> (o ile są wymagane w STWIORB)</w:t>
      </w:r>
      <w:r w:rsidRPr="00EC702D">
        <w:rPr>
          <w:rFonts w:ascii="Cambria" w:hAnsi="Cambria" w:cs="Calibri"/>
          <w:szCs w:val="24"/>
        </w:rPr>
        <w:t>, dziennika budowy, inwentaryzacji powykonawczej</w:t>
      </w:r>
      <w:r w:rsidR="00C457B8">
        <w:rPr>
          <w:rFonts w:ascii="Cambria" w:hAnsi="Cambria" w:cs="Calibri"/>
          <w:szCs w:val="24"/>
        </w:rPr>
        <w:t>;</w:t>
      </w:r>
      <w:r w:rsidRPr="00EC702D">
        <w:rPr>
          <w:rFonts w:ascii="Cambria" w:hAnsi="Cambria" w:cs="Calibri"/>
          <w:szCs w:val="24"/>
        </w:rPr>
        <w:t xml:space="preserve"> </w:t>
      </w:r>
    </w:p>
    <w:p w14:paraId="6B8E1074" w14:textId="77777777" w:rsidR="002C30F3" w:rsidRPr="00EC702D" w:rsidRDefault="002C30F3" w:rsidP="00381CCA">
      <w:pPr>
        <w:pStyle w:val="Lista"/>
        <w:numPr>
          <w:ilvl w:val="0"/>
          <w:numId w:val="13"/>
        </w:numPr>
        <w:tabs>
          <w:tab w:val="left" w:pos="709"/>
        </w:tabs>
        <w:autoSpaceDE w:val="0"/>
        <w:autoSpaceDN w:val="0"/>
        <w:spacing w:line="276" w:lineRule="auto"/>
        <w:ind w:left="1077" w:hanging="567"/>
        <w:jc w:val="both"/>
        <w:rPr>
          <w:rFonts w:ascii="Cambria" w:hAnsi="Cambria" w:cs="Calibri"/>
          <w:szCs w:val="24"/>
        </w:rPr>
      </w:pPr>
      <w:r w:rsidRPr="00EC702D">
        <w:rPr>
          <w:rFonts w:ascii="Cambria" w:hAnsi="Cambria" w:cs="Calibri"/>
          <w:szCs w:val="24"/>
        </w:rPr>
        <w:t xml:space="preserve">uzyskanie, w imieniu i na rzecz Zamawiającego, wszelkich uzgodnień pozwoleń, zezwoleń, decyzji i zgód niezbędnych dla wykonania umowy w zakresie w jakim obowiązki te obciążają wykonawcę zgodnie z dokumentacją projektową i </w:t>
      </w:r>
      <w:proofErr w:type="spellStart"/>
      <w:r w:rsidRPr="00EC702D">
        <w:rPr>
          <w:rFonts w:ascii="Cambria" w:hAnsi="Cambria" w:cs="Calibri"/>
          <w:szCs w:val="24"/>
        </w:rPr>
        <w:t>STWiOR</w:t>
      </w:r>
      <w:r w:rsidR="00C457B8">
        <w:rPr>
          <w:rFonts w:ascii="Cambria" w:hAnsi="Cambria" w:cs="Calibri"/>
          <w:szCs w:val="24"/>
        </w:rPr>
        <w:t>B</w:t>
      </w:r>
      <w:proofErr w:type="spellEnd"/>
      <w:r w:rsidRPr="00EC702D">
        <w:rPr>
          <w:rFonts w:ascii="Cambria" w:hAnsi="Cambria" w:cs="Calibri"/>
          <w:szCs w:val="24"/>
        </w:rPr>
        <w:t>;</w:t>
      </w:r>
    </w:p>
    <w:p w14:paraId="6B8E1075" w14:textId="77777777" w:rsidR="002C30F3" w:rsidRPr="00EC702D" w:rsidRDefault="002C30F3" w:rsidP="00381CCA">
      <w:pPr>
        <w:pStyle w:val="Lista"/>
        <w:numPr>
          <w:ilvl w:val="0"/>
          <w:numId w:val="13"/>
        </w:numPr>
        <w:tabs>
          <w:tab w:val="left" w:pos="709"/>
        </w:tabs>
        <w:autoSpaceDE w:val="0"/>
        <w:autoSpaceDN w:val="0"/>
        <w:spacing w:line="276" w:lineRule="auto"/>
        <w:ind w:left="1077" w:hanging="567"/>
        <w:jc w:val="both"/>
        <w:rPr>
          <w:rFonts w:ascii="Cambria" w:hAnsi="Cambria" w:cs="Calibri"/>
          <w:szCs w:val="24"/>
        </w:rPr>
      </w:pPr>
      <w:r w:rsidRPr="00EC702D">
        <w:rPr>
          <w:rFonts w:ascii="Cambria" w:hAnsi="Cambria" w:cs="Calibri"/>
          <w:szCs w:val="24"/>
        </w:rPr>
        <w:t>inform</w:t>
      </w:r>
      <w:r w:rsidR="00D87570">
        <w:rPr>
          <w:rFonts w:ascii="Cambria" w:hAnsi="Cambria" w:cs="Calibri"/>
          <w:szCs w:val="24"/>
        </w:rPr>
        <w:t>owanie</w:t>
      </w:r>
      <w:r w:rsidRPr="00EC702D">
        <w:rPr>
          <w:rFonts w:ascii="Cambria" w:hAnsi="Cambria" w:cs="Calibri"/>
          <w:szCs w:val="24"/>
        </w:rPr>
        <w:t xml:space="preserve"> </w:t>
      </w:r>
      <w:r w:rsidR="00D87570">
        <w:rPr>
          <w:rFonts w:ascii="Cambria" w:hAnsi="Cambria" w:cs="Calibri"/>
          <w:szCs w:val="24"/>
        </w:rPr>
        <w:t xml:space="preserve">- z minimum 5-dniowym wyprzedzeniem - </w:t>
      </w:r>
      <w:r w:rsidRPr="00EC702D">
        <w:rPr>
          <w:rFonts w:ascii="Cambria" w:hAnsi="Cambria" w:cs="Calibri"/>
          <w:szCs w:val="24"/>
        </w:rPr>
        <w:t xml:space="preserve">zamawiającego </w:t>
      </w:r>
      <w:r w:rsidR="005A7226">
        <w:rPr>
          <w:rFonts w:ascii="Cambria" w:hAnsi="Cambria" w:cs="Calibri"/>
          <w:szCs w:val="24"/>
        </w:rPr>
        <w:t xml:space="preserve">                  </w:t>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6B8E1076" w14:textId="77777777" w:rsidR="002C30F3" w:rsidRPr="00483CAB" w:rsidRDefault="002C30F3" w:rsidP="00381CCA">
      <w:pPr>
        <w:pStyle w:val="Lista"/>
        <w:numPr>
          <w:ilvl w:val="0"/>
          <w:numId w:val="13"/>
        </w:numPr>
        <w:autoSpaceDE w:val="0"/>
        <w:autoSpaceDN w:val="0"/>
        <w:spacing w:line="276" w:lineRule="auto"/>
        <w:ind w:left="1077" w:hanging="567"/>
        <w:jc w:val="both"/>
        <w:rPr>
          <w:rFonts w:ascii="Cambria" w:hAnsi="Cambria" w:cs="Calibri"/>
          <w:szCs w:val="24"/>
        </w:rPr>
      </w:pPr>
      <w:r w:rsidRPr="00EC702D">
        <w:rPr>
          <w:rFonts w:ascii="Cambria" w:hAnsi="Cambria" w:cs="Calibri"/>
          <w:szCs w:val="24"/>
        </w:rPr>
        <w:t>dokona</w:t>
      </w:r>
      <w:r w:rsidR="00D87570">
        <w:rPr>
          <w:rFonts w:ascii="Cambria" w:hAnsi="Cambria" w:cs="Calibri"/>
          <w:szCs w:val="24"/>
        </w:rPr>
        <w:t>nie</w:t>
      </w:r>
      <w:r w:rsidRPr="00EC702D">
        <w:rPr>
          <w:rFonts w:ascii="Cambria" w:hAnsi="Cambria" w:cs="Calibri"/>
          <w:szCs w:val="24"/>
        </w:rPr>
        <w:t xml:space="preserve"> </w:t>
      </w:r>
      <w:r w:rsidR="00D87570">
        <w:rPr>
          <w:rFonts w:ascii="Cambria" w:hAnsi="Cambria" w:cs="Calibri"/>
          <w:szCs w:val="24"/>
        </w:rPr>
        <w:t xml:space="preserve">– przed rozpoczęciem robót - </w:t>
      </w:r>
      <w:r w:rsidRPr="00EC702D">
        <w:rPr>
          <w:rFonts w:ascii="Cambria" w:hAnsi="Cambria" w:cs="Calibri"/>
          <w:szCs w:val="24"/>
        </w:rPr>
        <w:t>inwentaryzacji fotograficznej</w:t>
      </w:r>
      <w:r w:rsidR="005A7226">
        <w:rPr>
          <w:rFonts w:ascii="Cambria" w:hAnsi="Cambria" w:cs="Calibri"/>
          <w:szCs w:val="24"/>
        </w:rPr>
        <w:t xml:space="preserve">                       </w:t>
      </w:r>
      <w:r w:rsidRPr="00EC702D">
        <w:rPr>
          <w:rFonts w:ascii="Cambria" w:hAnsi="Cambria" w:cs="Calibri"/>
          <w:szCs w:val="24"/>
        </w:rPr>
        <w:t xml:space="preserve">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w:t>
      </w:r>
      <w:r w:rsidRPr="00EC702D">
        <w:rPr>
          <w:rFonts w:ascii="Cambria" w:hAnsi="Cambria" w:cs="Calibri"/>
          <w:szCs w:val="24"/>
        </w:rPr>
        <w:lastRenderedPageBreak/>
        <w:t xml:space="preserve">przesyła kopię protokołu. Wykonawca jest zobowiązany na własny koszt utrzymać istniejący stały dostęp do wszystkich nieruchomości położonych na </w:t>
      </w:r>
      <w:r w:rsidRPr="00483CAB">
        <w:rPr>
          <w:rFonts w:ascii="Cambria" w:hAnsi="Cambria" w:cs="Calibri"/>
          <w:szCs w:val="24"/>
        </w:rPr>
        <w:t>terenach przyległych do placu budowy przez cały okres trwania Robót</w:t>
      </w:r>
      <w:r w:rsidR="001A7DC4" w:rsidRPr="00483CAB">
        <w:rPr>
          <w:rFonts w:ascii="Cambria" w:hAnsi="Cambria" w:cs="Calibri"/>
          <w:szCs w:val="24"/>
        </w:rPr>
        <w:t>,</w:t>
      </w:r>
    </w:p>
    <w:p w14:paraId="6B8E1077"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83CAB">
        <w:rPr>
          <w:rFonts w:ascii="Cambria" w:eastAsia="Calibri" w:hAnsi="Cambria"/>
          <w:sz w:val="24"/>
          <w:szCs w:val="24"/>
          <w:lang w:eastAsia="en-US"/>
        </w:rPr>
        <w:t>Wykonawca jest wytwórcą odpadów</w:t>
      </w:r>
      <w:r w:rsidRPr="00EC702D">
        <w:rPr>
          <w:rFonts w:ascii="Cambria" w:eastAsia="Calibri" w:hAnsi="Cambria"/>
          <w:sz w:val="24"/>
          <w:szCs w:val="24"/>
          <w:lang w:eastAsia="en-US"/>
        </w:rPr>
        <w:t xml:space="preserve">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6B8E1078"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6B8E1079"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6B8E107A"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6B8E107B"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6B8E107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6B8E107D" w14:textId="77777777" w:rsidR="00C04E22"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6B8E107E" w14:textId="77777777" w:rsid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6B8E107F" w14:textId="77777777" w:rsidR="003E6338" w:rsidRPr="00E97CD5" w:rsidRDefault="003E6338"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6B8E1080" w14:textId="77777777" w:rsidR="003B6FBB" w:rsidRPr="00B17751" w:rsidRDefault="003B6FBB" w:rsidP="00B83CE6">
      <w:pPr>
        <w:autoSpaceDE w:val="0"/>
        <w:autoSpaceDN w:val="0"/>
        <w:spacing w:after="0"/>
        <w:jc w:val="center"/>
        <w:rPr>
          <w:rFonts w:ascii="Cambria" w:eastAsia="Calibri" w:hAnsi="Cambria"/>
          <w:b/>
          <w:bCs/>
          <w:sz w:val="24"/>
          <w:szCs w:val="24"/>
        </w:rPr>
      </w:pPr>
      <w:bookmarkStart w:id="3" w:name="_Hlk110520969"/>
      <w:r w:rsidRPr="00B17751">
        <w:rPr>
          <w:rFonts w:ascii="Cambria" w:eastAsia="Calibri" w:hAnsi="Cambria"/>
          <w:b/>
          <w:bCs/>
          <w:sz w:val="24"/>
          <w:szCs w:val="24"/>
        </w:rPr>
        <w:t>§ 5</w:t>
      </w:r>
    </w:p>
    <w:bookmarkEnd w:id="3"/>
    <w:p w14:paraId="6B8E1081" w14:textId="77777777" w:rsidR="003B6FBB" w:rsidRPr="00983765" w:rsidRDefault="003B6FBB" w:rsidP="00B83CE6">
      <w:pPr>
        <w:autoSpaceDE w:val="0"/>
        <w:autoSpaceDN w:val="0"/>
        <w:spacing w:after="0"/>
        <w:jc w:val="center"/>
        <w:rPr>
          <w:rFonts w:ascii="Cambria" w:hAnsi="Cambria"/>
          <w:b/>
          <w:bCs/>
          <w:spacing w:val="-8"/>
          <w:sz w:val="24"/>
          <w:szCs w:val="24"/>
        </w:rPr>
      </w:pPr>
      <w:r w:rsidRPr="00983765">
        <w:rPr>
          <w:rFonts w:ascii="Cambria" w:hAnsi="Cambria"/>
          <w:b/>
          <w:bCs/>
          <w:spacing w:val="-8"/>
          <w:sz w:val="24"/>
          <w:szCs w:val="24"/>
        </w:rPr>
        <w:t>Rozliczenie przedmiotu umowy</w:t>
      </w:r>
    </w:p>
    <w:p w14:paraId="6B8E1082" w14:textId="7349DD43" w:rsidR="003B6FBB" w:rsidRPr="00B24E8F" w:rsidRDefault="00B24E8F" w:rsidP="00B24E8F">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983765">
        <w:rPr>
          <w:rFonts w:ascii="Cambria" w:hAnsi="Cambria"/>
          <w:sz w:val="24"/>
          <w:szCs w:val="24"/>
        </w:rPr>
        <w:t xml:space="preserve">Strony przewidują rozliczenie wynagrodzenia Wykonawcy: </w:t>
      </w:r>
      <w:r w:rsidRPr="00983765">
        <w:rPr>
          <w:rFonts w:ascii="Cambria" w:hAnsi="Cambria"/>
          <w:b/>
          <w:bCs/>
          <w:sz w:val="24"/>
          <w:szCs w:val="24"/>
        </w:rPr>
        <w:t xml:space="preserve">jedną fakturą zaliczkową obejmującą </w:t>
      </w:r>
      <w:r>
        <w:rPr>
          <w:rFonts w:ascii="Cambria" w:hAnsi="Cambria"/>
          <w:b/>
          <w:bCs/>
          <w:sz w:val="24"/>
          <w:szCs w:val="24"/>
        </w:rPr>
        <w:t>2</w:t>
      </w:r>
      <w:r w:rsidRPr="00983765">
        <w:rPr>
          <w:rFonts w:ascii="Cambria" w:hAnsi="Cambria"/>
          <w:b/>
          <w:bCs/>
          <w:sz w:val="24"/>
          <w:szCs w:val="24"/>
        </w:rPr>
        <w:t xml:space="preserve">% wynagrodzenia umownego brutto wskazanego w § 3 ust. 1 umowy oraz jedną fakturą końcową obejmującą </w:t>
      </w:r>
      <w:r>
        <w:rPr>
          <w:rFonts w:ascii="Cambria" w:hAnsi="Cambria"/>
          <w:b/>
          <w:bCs/>
          <w:sz w:val="24"/>
          <w:szCs w:val="24"/>
        </w:rPr>
        <w:t>98</w:t>
      </w:r>
      <w:r w:rsidRPr="00983765">
        <w:rPr>
          <w:rFonts w:ascii="Cambria" w:hAnsi="Cambria"/>
          <w:b/>
          <w:bCs/>
          <w:sz w:val="24"/>
          <w:szCs w:val="24"/>
        </w:rPr>
        <w:t xml:space="preserve"> % wynagrodzenia umownego brutto wskazanego w § 3 ust. 1 umowy</w:t>
      </w:r>
      <w:r w:rsidRPr="00983765">
        <w:rPr>
          <w:rFonts w:ascii="Cambria" w:hAnsi="Cambria"/>
          <w:sz w:val="24"/>
          <w:szCs w:val="24"/>
        </w:rPr>
        <w:t>.</w:t>
      </w:r>
    </w:p>
    <w:p w14:paraId="6B8E1084" w14:textId="77777777" w:rsidR="003B6FBB" w:rsidRPr="002C372B"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color w:val="000000"/>
          <w:sz w:val="24"/>
          <w:szCs w:val="24"/>
        </w:rPr>
      </w:pPr>
      <w:r w:rsidRPr="00983765">
        <w:rPr>
          <w:rFonts w:ascii="Cambria" w:hAnsi="Cambria" w:cs="Times New Roman"/>
          <w:sz w:val="24"/>
          <w:szCs w:val="24"/>
          <w:lang w:eastAsia="pl-PL"/>
        </w:rPr>
        <w:t xml:space="preserve">Do faktury </w:t>
      </w:r>
      <w:r w:rsidR="008A238B" w:rsidRPr="00983765">
        <w:rPr>
          <w:rFonts w:ascii="Cambria" w:hAnsi="Cambria" w:cs="Times New Roman"/>
          <w:sz w:val="24"/>
          <w:szCs w:val="24"/>
          <w:lang w:eastAsia="pl-PL"/>
        </w:rPr>
        <w:t xml:space="preserve">końcowej </w:t>
      </w:r>
      <w:r w:rsidRPr="00983765">
        <w:rPr>
          <w:rFonts w:ascii="Cambria" w:hAnsi="Cambria" w:cs="Times New Roman"/>
          <w:sz w:val="24"/>
          <w:szCs w:val="24"/>
          <w:lang w:eastAsia="pl-PL"/>
        </w:rPr>
        <w:t>wystawionej przez Wykonawcę załączone będzie zestawienie</w:t>
      </w:r>
      <w:r w:rsidRPr="002C372B">
        <w:rPr>
          <w:rFonts w:ascii="Cambria" w:hAnsi="Cambria" w:cs="Times New Roman"/>
          <w:sz w:val="24"/>
          <w:szCs w:val="24"/>
          <w:lang w:eastAsia="pl-PL"/>
        </w:rPr>
        <w:t xml:space="preserv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 xml:space="preserve">podwykonawców lub dalszych podwykonawców w przypadku, których zamawiający ponosi </w:t>
      </w:r>
      <w:r w:rsidRPr="002C372B">
        <w:rPr>
          <w:rFonts w:ascii="Cambria" w:hAnsi="Cambria" w:cs="Times New Roman"/>
          <w:sz w:val="24"/>
          <w:szCs w:val="24"/>
          <w:lang w:eastAsia="pl-PL"/>
        </w:rPr>
        <w:lastRenderedPageBreak/>
        <w:t>odpowiedzialność solidarną na zasadach określonych w ustawie Prawo zamówień publicznych wraz z</w:t>
      </w:r>
      <w:r w:rsidR="008A238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sidR="008A238B">
        <w:rPr>
          <w:rFonts w:ascii="Cambria" w:hAnsi="Cambria" w:cs="Times New Roman"/>
          <w:sz w:val="24"/>
          <w:szCs w:val="24"/>
          <w:lang w:eastAsia="pl-PL"/>
        </w:rPr>
        <w:t xml:space="preserve"> </w:t>
      </w:r>
    </w:p>
    <w:p w14:paraId="6B8E1085" w14:textId="77777777" w:rsidR="00E453A2" w:rsidRPr="00E453A2" w:rsidRDefault="00E453A2"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danej faktury.</w:t>
      </w:r>
    </w:p>
    <w:p w14:paraId="6B8E1086"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Wynagrodzenie należne Wykonawcy zostanie przekazane na jego rachunek bankowy wskazany w fakturze</w:t>
      </w:r>
      <w:r w:rsidR="00E453A2">
        <w:rPr>
          <w:rFonts w:ascii="Cambria" w:eastAsia="Calibri" w:hAnsi="Cambria"/>
          <w:sz w:val="24"/>
          <w:szCs w:val="24"/>
          <w:lang w:eastAsia="en-US"/>
        </w:rPr>
        <w:t xml:space="preserve">. </w:t>
      </w:r>
    </w:p>
    <w:p w14:paraId="6B8E1087" w14:textId="77777777" w:rsidR="003B6FBB" w:rsidRPr="002C372B"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6B8E1088"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8E1089"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43135A">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B8E108A"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43135A">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6B8E108B"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6B8E108C" w14:textId="77777777" w:rsidR="003B6FBB" w:rsidRPr="00B17751" w:rsidRDefault="003B6FBB" w:rsidP="00930D94">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8E108D" w14:textId="77777777" w:rsidR="003B6FBB" w:rsidRPr="00B17751" w:rsidRDefault="003B6FBB" w:rsidP="00930D94">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możliwości zgłoszenia przez Wykonawcę, w terminie 7 dni od dnia otrzymania informacji, o której mowa w pkt 1, pisemnych uwag dotyczących zasadności </w:t>
      </w:r>
      <w:r w:rsidRPr="00B17751">
        <w:rPr>
          <w:rFonts w:ascii="Cambria" w:eastAsia="Calibri" w:hAnsi="Cambria" w:cs="Calibri"/>
          <w:sz w:val="24"/>
          <w:szCs w:val="24"/>
          <w:lang w:eastAsia="en-US"/>
        </w:rPr>
        <w:lastRenderedPageBreak/>
        <w:t>bezpośredniej zapłaty wynagrodzenia podwykonawcy lub dalszemu podwykonawcy.</w:t>
      </w:r>
    </w:p>
    <w:p w14:paraId="6B8E108E"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43135A">
        <w:rPr>
          <w:rFonts w:ascii="Cambria" w:eastAsia="Calibri" w:hAnsi="Cambria"/>
          <w:sz w:val="24"/>
          <w:szCs w:val="24"/>
          <w:lang w:eastAsia="en-US"/>
        </w:rPr>
        <w:t>9</w:t>
      </w:r>
      <w:r w:rsidRPr="00B17751">
        <w:rPr>
          <w:rFonts w:ascii="Cambria" w:eastAsia="Calibri" w:hAnsi="Cambria"/>
          <w:sz w:val="24"/>
          <w:szCs w:val="24"/>
          <w:lang w:eastAsia="en-US"/>
        </w:rPr>
        <w:t xml:space="preserve"> </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43135A">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6B8E108F" w14:textId="77777777" w:rsidR="003B6FBB" w:rsidRPr="00B17751" w:rsidRDefault="003B6FBB" w:rsidP="00930D94">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6B8E1090" w14:textId="77777777" w:rsidR="003B6FBB" w:rsidRPr="00B17751" w:rsidRDefault="003B6FBB" w:rsidP="00930D94">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B8E1091" w14:textId="77777777" w:rsidR="003B6FBB" w:rsidRPr="00B17751" w:rsidRDefault="003B6FBB" w:rsidP="00930D94">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6B8E1092"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 xml:space="preserve">W przypadku dokonania bezpośredniej zapłaty podwykonawcy lub dalszemu podwykonawcy, o której mowa w ust. </w:t>
      </w:r>
      <w:r w:rsidR="0043135A">
        <w:rPr>
          <w:rFonts w:ascii="Cambria" w:eastAsia="Calibri" w:hAnsi="Cambria"/>
          <w:sz w:val="24"/>
          <w:szCs w:val="24"/>
          <w:lang w:eastAsia="en-US"/>
        </w:rPr>
        <w:t>10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Zamawiający potrąci kwotę wypłaconego podwykonawcy lub dalszemu podwykonawcy wynagrodzenia </w:t>
      </w:r>
      <w:r w:rsidR="005A7226">
        <w:rPr>
          <w:rFonts w:ascii="Cambria" w:eastAsia="Calibri" w:hAnsi="Cambria"/>
          <w:sz w:val="24"/>
          <w:szCs w:val="24"/>
          <w:lang w:eastAsia="en-US"/>
        </w:rPr>
        <w:t xml:space="preserve">                          </w:t>
      </w:r>
      <w:r w:rsidRPr="00B17751">
        <w:rPr>
          <w:rFonts w:ascii="Cambria" w:eastAsia="Calibri" w:hAnsi="Cambria"/>
          <w:sz w:val="24"/>
          <w:szCs w:val="24"/>
          <w:lang w:eastAsia="en-US"/>
        </w:rPr>
        <w:t>z wynagrodzenia należnego Wykonawcy.</w:t>
      </w:r>
    </w:p>
    <w:p w14:paraId="6B8E1093" w14:textId="77777777" w:rsidR="003B6FBB" w:rsidRPr="00B17751" w:rsidRDefault="003B6FBB" w:rsidP="00930D94">
      <w:pPr>
        <w:widowControl/>
        <w:numPr>
          <w:ilvl w:val="1"/>
          <w:numId w:val="16"/>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6B8E1094" w14:textId="77777777" w:rsidR="00B42E35" w:rsidRPr="00B42E35" w:rsidRDefault="003B6FBB" w:rsidP="00B42E35">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r w:rsidRPr="00B17751">
        <w:rPr>
          <w:rFonts w:ascii="Cambria" w:eastAsia="Calibri" w:hAnsi="Cambria"/>
          <w:sz w:val="24"/>
          <w:szCs w:val="24"/>
          <w:lang w:eastAsia="en-US"/>
        </w:rPr>
        <w:t xml:space="preserve"> </w:t>
      </w:r>
    </w:p>
    <w:p w14:paraId="6B8E1095" w14:textId="77777777" w:rsidR="00142D84" w:rsidRPr="004462F7" w:rsidRDefault="00142D84" w:rsidP="00142D84">
      <w:pPr>
        <w:widowControl/>
        <w:suppressAutoHyphens w:val="0"/>
        <w:overflowPunct w:val="0"/>
        <w:autoSpaceDE w:val="0"/>
        <w:autoSpaceDN w:val="0"/>
        <w:spacing w:after="0"/>
        <w:ind w:left="720"/>
        <w:rPr>
          <w:rFonts w:ascii="Cambria" w:eastAsia="Calibri" w:hAnsi="Cambria"/>
          <w:b/>
          <w:bCs/>
          <w:sz w:val="24"/>
          <w:szCs w:val="24"/>
          <w:lang w:eastAsia="en-US"/>
        </w:rPr>
      </w:pPr>
      <w:r w:rsidRPr="004462F7">
        <w:rPr>
          <w:rFonts w:ascii="Cambria" w:eastAsia="Calibri" w:hAnsi="Cambria"/>
          <w:b/>
          <w:bCs/>
          <w:sz w:val="24"/>
          <w:szCs w:val="24"/>
          <w:lang w:eastAsia="en-US"/>
        </w:rPr>
        <w:t>Gmina Piszczac</w:t>
      </w:r>
    </w:p>
    <w:p w14:paraId="6B8E1096" w14:textId="77777777" w:rsidR="00142D84" w:rsidRPr="004462F7" w:rsidRDefault="00142D84" w:rsidP="00142D84">
      <w:pPr>
        <w:widowControl/>
        <w:suppressAutoHyphens w:val="0"/>
        <w:overflowPunct w:val="0"/>
        <w:autoSpaceDE w:val="0"/>
        <w:autoSpaceDN w:val="0"/>
        <w:spacing w:after="0"/>
        <w:ind w:left="720"/>
        <w:rPr>
          <w:rFonts w:ascii="Cambria" w:eastAsia="Calibri" w:hAnsi="Cambria"/>
          <w:b/>
          <w:bCs/>
          <w:sz w:val="24"/>
          <w:szCs w:val="24"/>
          <w:lang w:eastAsia="en-US"/>
        </w:rPr>
      </w:pPr>
      <w:r w:rsidRPr="004462F7">
        <w:rPr>
          <w:rFonts w:ascii="Cambria" w:eastAsia="Calibri" w:hAnsi="Cambria"/>
          <w:b/>
          <w:bCs/>
          <w:sz w:val="24"/>
          <w:szCs w:val="24"/>
          <w:lang w:eastAsia="en-US"/>
        </w:rPr>
        <w:t>Ul. Włodawska 8</w:t>
      </w:r>
    </w:p>
    <w:p w14:paraId="6B8E1097" w14:textId="77777777" w:rsidR="00142D84" w:rsidRPr="004462F7" w:rsidRDefault="00142D84" w:rsidP="00142D84">
      <w:pPr>
        <w:widowControl/>
        <w:suppressAutoHyphens w:val="0"/>
        <w:overflowPunct w:val="0"/>
        <w:autoSpaceDE w:val="0"/>
        <w:autoSpaceDN w:val="0"/>
        <w:spacing w:after="0"/>
        <w:ind w:left="720"/>
        <w:rPr>
          <w:rFonts w:ascii="Cambria" w:eastAsia="Calibri" w:hAnsi="Cambria"/>
          <w:b/>
          <w:bCs/>
          <w:sz w:val="24"/>
          <w:szCs w:val="24"/>
          <w:lang w:eastAsia="en-US"/>
        </w:rPr>
      </w:pPr>
      <w:r w:rsidRPr="004462F7">
        <w:rPr>
          <w:rFonts w:ascii="Cambria" w:eastAsia="Calibri" w:hAnsi="Cambria"/>
          <w:b/>
          <w:bCs/>
          <w:sz w:val="24"/>
          <w:szCs w:val="24"/>
          <w:lang w:eastAsia="en-US"/>
        </w:rPr>
        <w:t>21-530 Piszczac</w:t>
      </w:r>
    </w:p>
    <w:p w14:paraId="6B8E1098" w14:textId="77777777" w:rsidR="00142D84" w:rsidRPr="004462F7" w:rsidRDefault="00142D84" w:rsidP="00142D84">
      <w:pPr>
        <w:widowControl/>
        <w:suppressAutoHyphens w:val="0"/>
        <w:overflowPunct w:val="0"/>
        <w:autoSpaceDE w:val="0"/>
        <w:autoSpaceDN w:val="0"/>
        <w:spacing w:after="0"/>
        <w:ind w:left="720"/>
        <w:rPr>
          <w:rFonts w:ascii="Cambria" w:eastAsia="Calibri" w:hAnsi="Cambria"/>
          <w:b/>
          <w:bCs/>
          <w:sz w:val="24"/>
          <w:szCs w:val="24"/>
          <w:lang w:eastAsia="en-US"/>
        </w:rPr>
      </w:pPr>
      <w:r w:rsidRPr="004462F7">
        <w:rPr>
          <w:rFonts w:ascii="Cambria" w:eastAsia="Calibri" w:hAnsi="Cambria"/>
          <w:b/>
          <w:bCs/>
          <w:sz w:val="24"/>
          <w:szCs w:val="24"/>
          <w:lang w:eastAsia="en-US"/>
        </w:rPr>
        <w:t>NIP: 5372343555</w:t>
      </w:r>
    </w:p>
    <w:p w14:paraId="6B8E1099" w14:textId="77777777" w:rsidR="003B6FBB" w:rsidRPr="00B17751" w:rsidRDefault="003B6FBB" w:rsidP="002864C6">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B8E109A"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4"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6B8E109B"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4"/>
    </w:p>
    <w:p w14:paraId="6B8E109C"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w:t>
      </w:r>
      <w:r w:rsidRPr="00B17751">
        <w:rPr>
          <w:rFonts w:ascii="Cambria" w:hAnsi="Cambria"/>
          <w:sz w:val="24"/>
          <w:szCs w:val="24"/>
        </w:rPr>
        <w:lastRenderedPageBreak/>
        <w:t>niezarejestrowanych oraz wykreślonych i przywróconych do rejestru VAT, najpóźniej na 5  dni roboczych przed wyznaczonym terminem płatności,</w:t>
      </w:r>
    </w:p>
    <w:p w14:paraId="6B8E109D" w14:textId="77777777" w:rsidR="003B6FBB" w:rsidRPr="00B17751" w:rsidRDefault="003B6FBB" w:rsidP="00930D94">
      <w:pPr>
        <w:widowControl/>
        <w:numPr>
          <w:ilvl w:val="2"/>
          <w:numId w:val="16"/>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2"/>
    <w:p w14:paraId="6B8E109E" w14:textId="77777777"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6B8E109F" w14:textId="77777777" w:rsidR="0033643A" w:rsidRDefault="0033643A" w:rsidP="0033643A">
      <w:pPr>
        <w:pStyle w:val="Jasnasiatkaakcent32"/>
        <w:autoSpaceDE w:val="0"/>
        <w:autoSpaceDN w:val="0"/>
        <w:adjustRightInd w:val="0"/>
        <w:spacing w:after="0"/>
        <w:ind w:left="0"/>
        <w:jc w:val="center"/>
        <w:rPr>
          <w:rFonts w:ascii="Cambria" w:hAnsi="Cambria" w:cs="Calibri"/>
          <w:b/>
          <w:bCs/>
          <w:sz w:val="24"/>
          <w:szCs w:val="24"/>
          <w:vertAlign w:val="superscript"/>
        </w:rPr>
      </w:pPr>
      <w:bookmarkStart w:id="5" w:name="_Hlk110521353"/>
      <w:r w:rsidRPr="007F004F">
        <w:rPr>
          <w:rFonts w:ascii="Cambria" w:hAnsi="Cambria" w:cs="Calibri"/>
          <w:b/>
          <w:bCs/>
          <w:sz w:val="24"/>
          <w:szCs w:val="24"/>
        </w:rPr>
        <w:t>§5</w:t>
      </w:r>
      <w:r w:rsidRPr="007F004F">
        <w:rPr>
          <w:rFonts w:ascii="Cambria" w:hAnsi="Cambria" w:cs="Calibri"/>
          <w:b/>
          <w:bCs/>
          <w:sz w:val="24"/>
          <w:szCs w:val="24"/>
          <w:vertAlign w:val="superscript"/>
        </w:rPr>
        <w:t>1</w:t>
      </w:r>
    </w:p>
    <w:bookmarkEnd w:id="5"/>
    <w:p w14:paraId="6B8E10A0" w14:textId="77777777" w:rsidR="0033643A" w:rsidRDefault="0033643A" w:rsidP="0033643A">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6B8E10A1" w14:textId="4DF5CF50" w:rsidR="0033643A" w:rsidRPr="00E641C6" w:rsidRDefault="0033643A" w:rsidP="0033643A">
      <w:pPr>
        <w:pStyle w:val="Jasnasiatkaakcent32"/>
        <w:numPr>
          <w:ilvl w:val="2"/>
          <w:numId w:val="13"/>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Pr>
          <w:rFonts w:ascii="Cambria" w:hAnsi="Cambria"/>
          <w:sz w:val="24"/>
          <w:szCs w:val="24"/>
        </w:rPr>
        <w:t>a</w:t>
      </w:r>
      <w:r w:rsidRPr="00E641C6">
        <w:rPr>
          <w:rFonts w:ascii="Cambria" w:hAnsi="Cambria"/>
          <w:sz w:val="24"/>
          <w:szCs w:val="24"/>
        </w:rPr>
        <w:t xml:space="preserve"> </w:t>
      </w:r>
      <w:r>
        <w:rPr>
          <w:rFonts w:ascii="Cambria" w:hAnsi="Cambria"/>
          <w:sz w:val="24"/>
          <w:szCs w:val="24"/>
        </w:rPr>
        <w:t>W</w:t>
      </w:r>
      <w:r w:rsidRPr="00E641C6">
        <w:rPr>
          <w:rFonts w:ascii="Cambria" w:hAnsi="Cambria"/>
          <w:sz w:val="24"/>
          <w:szCs w:val="24"/>
        </w:rPr>
        <w:t xml:space="preserve">ykonawcy zaliczki </w:t>
      </w:r>
      <w:r>
        <w:rPr>
          <w:rFonts w:ascii="Cambria" w:hAnsi="Cambria"/>
          <w:sz w:val="24"/>
          <w:szCs w:val="24"/>
        </w:rPr>
        <w:t xml:space="preserve">na poczet wykonania zamówienia </w:t>
      </w:r>
      <w:r>
        <w:rPr>
          <w:rFonts w:ascii="Cambria" w:hAnsi="Cambria"/>
          <w:sz w:val="24"/>
          <w:szCs w:val="24"/>
        </w:rPr>
        <w:br/>
      </w:r>
      <w:r w:rsidRPr="00E641C6">
        <w:rPr>
          <w:rFonts w:ascii="Cambria" w:hAnsi="Cambria"/>
          <w:sz w:val="24"/>
          <w:szCs w:val="24"/>
        </w:rPr>
        <w:t>w wysokości</w:t>
      </w:r>
      <w:r>
        <w:rPr>
          <w:rFonts w:ascii="Cambria" w:hAnsi="Cambria"/>
          <w:sz w:val="24"/>
          <w:szCs w:val="24"/>
        </w:rPr>
        <w:t xml:space="preserve"> </w:t>
      </w:r>
      <w:r w:rsidR="00B24E8F">
        <w:rPr>
          <w:rFonts w:ascii="Cambria" w:hAnsi="Cambria"/>
          <w:b/>
          <w:bCs/>
          <w:sz w:val="24"/>
          <w:szCs w:val="24"/>
        </w:rPr>
        <w:t>2</w:t>
      </w:r>
      <w:r w:rsidR="00983765">
        <w:rPr>
          <w:rFonts w:ascii="Cambria" w:hAnsi="Cambria"/>
          <w:b/>
          <w:bCs/>
          <w:sz w:val="24"/>
          <w:szCs w:val="24"/>
        </w:rPr>
        <w:t xml:space="preserve"> </w:t>
      </w:r>
      <w:r w:rsidRPr="002306EF">
        <w:rPr>
          <w:rFonts w:ascii="Cambria" w:hAnsi="Cambria"/>
          <w:b/>
          <w:bCs/>
          <w:sz w:val="24"/>
          <w:szCs w:val="24"/>
        </w:rPr>
        <w:t>% ceny brutto wskazanej w §</w:t>
      </w:r>
      <w:r>
        <w:rPr>
          <w:rFonts w:ascii="Cambria" w:hAnsi="Cambria"/>
          <w:b/>
          <w:bCs/>
          <w:sz w:val="24"/>
          <w:szCs w:val="24"/>
        </w:rPr>
        <w:t xml:space="preserve"> </w:t>
      </w:r>
      <w:r w:rsidRPr="002306EF">
        <w:rPr>
          <w:rFonts w:ascii="Cambria" w:hAnsi="Cambria"/>
          <w:b/>
          <w:bCs/>
          <w:sz w:val="24"/>
          <w:szCs w:val="24"/>
        </w:rPr>
        <w:t>3 ust. 1 umowy tj. w kwocie ……………...</w:t>
      </w:r>
      <w:r w:rsidRPr="00E641C6">
        <w:rPr>
          <w:rFonts w:ascii="Cambria" w:hAnsi="Cambria"/>
          <w:sz w:val="24"/>
          <w:szCs w:val="24"/>
        </w:rPr>
        <w:t xml:space="preserve"> </w:t>
      </w:r>
    </w:p>
    <w:p w14:paraId="6B8E10A2" w14:textId="77777777" w:rsidR="0033643A" w:rsidRPr="00E641C6" w:rsidRDefault="0033643A" w:rsidP="0033643A">
      <w:pPr>
        <w:pStyle w:val="Jasnasiatkaakcent32"/>
        <w:numPr>
          <w:ilvl w:val="2"/>
          <w:numId w:val="13"/>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6B8E10A3" w14:textId="77777777" w:rsidR="0033643A" w:rsidRPr="00E641C6" w:rsidRDefault="0033643A" w:rsidP="0033643A">
      <w:pPr>
        <w:pStyle w:val="Jasnasiatkaakcent32"/>
        <w:numPr>
          <w:ilvl w:val="2"/>
          <w:numId w:val="13"/>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6B8E10A4" w14:textId="77777777" w:rsidR="0033643A" w:rsidRPr="00E641C6" w:rsidRDefault="0033643A" w:rsidP="0033643A">
      <w:pPr>
        <w:pStyle w:val="Jasnasiatkaakcent32"/>
        <w:autoSpaceDE w:val="0"/>
        <w:autoSpaceDN w:val="0"/>
        <w:adjustRightInd w:val="0"/>
        <w:spacing w:after="0"/>
        <w:ind w:left="360"/>
        <w:rPr>
          <w:rFonts w:ascii="Cambria" w:hAnsi="Cambria"/>
          <w:sz w:val="24"/>
          <w:szCs w:val="24"/>
        </w:rPr>
      </w:pPr>
      <w:r w:rsidRPr="00E641C6">
        <w:rPr>
          <w:rFonts w:ascii="Cambria" w:hAnsi="Cambria"/>
          <w:sz w:val="24"/>
          <w:szCs w:val="24"/>
        </w:rPr>
        <w:t>……………………………………………………………………….………………..</w:t>
      </w:r>
    </w:p>
    <w:p w14:paraId="6B8E10A5" w14:textId="77777777" w:rsidR="0033643A" w:rsidRDefault="0033643A" w:rsidP="0033643A">
      <w:pPr>
        <w:pStyle w:val="Jasnasiatkaakcent32"/>
        <w:autoSpaceDE w:val="0"/>
        <w:autoSpaceDN w:val="0"/>
        <w:adjustRightInd w:val="0"/>
        <w:spacing w:after="0"/>
        <w:ind w:left="360"/>
        <w:jc w:val="both"/>
        <w:rPr>
          <w:rFonts w:ascii="Cambria" w:hAnsi="Cambria"/>
          <w:sz w:val="24"/>
          <w:szCs w:val="24"/>
        </w:rPr>
      </w:pPr>
      <w:r w:rsidRPr="00E641C6">
        <w:rPr>
          <w:rFonts w:ascii="Cambria" w:hAnsi="Cambria"/>
          <w:sz w:val="24"/>
          <w:szCs w:val="24"/>
        </w:rPr>
        <w:t xml:space="preserve">nie później niż w terminie </w:t>
      </w:r>
      <w:r>
        <w:rPr>
          <w:rFonts w:ascii="Cambria" w:hAnsi="Cambria"/>
          <w:sz w:val="24"/>
          <w:szCs w:val="24"/>
        </w:rPr>
        <w:t>30 dni</w:t>
      </w:r>
      <w:r w:rsidRPr="00E641C6">
        <w:rPr>
          <w:rFonts w:ascii="Cambria" w:hAnsi="Cambria"/>
          <w:sz w:val="24"/>
          <w:szCs w:val="24"/>
        </w:rPr>
        <w:t xml:space="preserve"> </w:t>
      </w:r>
      <w:r>
        <w:rPr>
          <w:rFonts w:ascii="Cambria" w:hAnsi="Cambria"/>
          <w:sz w:val="24"/>
          <w:szCs w:val="24"/>
        </w:rPr>
        <w:t xml:space="preserve">po otrzymaniu faktury zaliczkowej, do której Wykonawca dołączy dokument potwierdzający zabezpieczenie zaliczki, o którym mowa w ust. </w:t>
      </w:r>
      <w:r w:rsidR="000B56A3">
        <w:rPr>
          <w:rFonts w:ascii="Cambria" w:hAnsi="Cambria"/>
          <w:sz w:val="24"/>
          <w:szCs w:val="24"/>
        </w:rPr>
        <w:t>8</w:t>
      </w:r>
      <w:r>
        <w:rPr>
          <w:rFonts w:ascii="Cambria" w:hAnsi="Cambria"/>
          <w:sz w:val="24"/>
          <w:szCs w:val="24"/>
        </w:rPr>
        <w:t xml:space="preserve">. </w:t>
      </w:r>
    </w:p>
    <w:p w14:paraId="6B8E10A6" w14:textId="77777777" w:rsidR="0033643A" w:rsidRPr="00C00437" w:rsidRDefault="0033643A" w:rsidP="0033643A">
      <w:pPr>
        <w:pStyle w:val="Jasnasiatkaakcent32"/>
        <w:numPr>
          <w:ilvl w:val="2"/>
          <w:numId w:val="13"/>
        </w:numPr>
        <w:autoSpaceDE w:val="0"/>
        <w:autoSpaceDN w:val="0"/>
        <w:spacing w:after="0"/>
        <w:jc w:val="both"/>
        <w:rPr>
          <w:rFonts w:ascii="Cambria" w:hAnsi="Cambria"/>
          <w:sz w:val="24"/>
          <w:szCs w:val="24"/>
        </w:rPr>
      </w:pPr>
      <w:r w:rsidRPr="00401400">
        <w:rPr>
          <w:rFonts w:ascii="Cambria" w:hAnsi="Cambria"/>
          <w:sz w:val="24"/>
          <w:szCs w:val="24"/>
        </w:rPr>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6B8E10A7" w14:textId="77777777" w:rsidR="0033643A" w:rsidRPr="00E641C6" w:rsidRDefault="0033643A" w:rsidP="0033643A">
      <w:pPr>
        <w:pStyle w:val="Jasnasiatkaakcent32"/>
        <w:numPr>
          <w:ilvl w:val="2"/>
          <w:numId w:val="13"/>
        </w:numPr>
        <w:autoSpaceDE w:val="0"/>
        <w:autoSpaceDN w:val="0"/>
        <w:adjustRightInd w:val="0"/>
        <w:spacing w:after="0"/>
        <w:jc w:val="both"/>
        <w:rPr>
          <w:rFonts w:ascii="Cambria" w:hAnsi="Cambria"/>
          <w:sz w:val="24"/>
          <w:szCs w:val="24"/>
        </w:rPr>
      </w:pPr>
      <w:r w:rsidRPr="00E641C6">
        <w:rPr>
          <w:rFonts w:ascii="Cambria" w:hAnsi="Cambria"/>
          <w:sz w:val="24"/>
          <w:szCs w:val="24"/>
        </w:rPr>
        <w:t xml:space="preserve">Pozostałe wynagrodzenie Wykonawcy zostanie zapłacone po </w:t>
      </w:r>
      <w:r>
        <w:rPr>
          <w:rFonts w:ascii="Cambria" w:hAnsi="Cambria"/>
          <w:sz w:val="24"/>
          <w:szCs w:val="24"/>
        </w:rPr>
        <w:t xml:space="preserve">dokonaniu odbioru końcowego, zgodnie z postanowieniami § 5. </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6B8E10A8" w14:textId="77777777" w:rsidR="0033643A" w:rsidRPr="00E641C6" w:rsidRDefault="0033643A" w:rsidP="0033643A">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6B8E10A9" w14:textId="77777777" w:rsidR="0033643A" w:rsidRPr="00E641C6" w:rsidRDefault="0033643A" w:rsidP="0033643A">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6B8E10AA" w14:textId="77777777" w:rsidR="0033643A" w:rsidRPr="00E641C6" w:rsidRDefault="0033643A" w:rsidP="0033643A">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6B8E10AB" w14:textId="77777777" w:rsidR="0033643A" w:rsidRPr="00E641C6" w:rsidRDefault="0033643A" w:rsidP="008E5A76">
      <w:pPr>
        <w:pStyle w:val="Jasnasiatkaakcent32"/>
        <w:numPr>
          <w:ilvl w:val="3"/>
          <w:numId w:val="50"/>
        </w:numPr>
        <w:autoSpaceDE w:val="0"/>
        <w:autoSpaceDN w:val="0"/>
        <w:spacing w:after="0"/>
        <w:ind w:left="709" w:hanging="283"/>
        <w:jc w:val="both"/>
        <w:rPr>
          <w:rFonts w:ascii="Cambria" w:hAnsi="Cambria"/>
          <w:sz w:val="24"/>
          <w:szCs w:val="24"/>
        </w:rPr>
      </w:pPr>
      <w:r w:rsidRPr="00E641C6">
        <w:rPr>
          <w:rFonts w:ascii="Cambria" w:hAnsi="Cambria"/>
          <w:sz w:val="24"/>
          <w:szCs w:val="24"/>
        </w:rPr>
        <w:t>poręczeń bankowych lub poręczeń spółdzielczej kasy oszczędnościowo-kredytowej, z tym</w:t>
      </w:r>
      <w:r>
        <w:rPr>
          <w:rFonts w:ascii="Cambria" w:hAnsi="Cambria"/>
          <w:sz w:val="24"/>
          <w:szCs w:val="24"/>
        </w:rPr>
        <w:t>,</w:t>
      </w:r>
      <w:r w:rsidRPr="00E641C6">
        <w:rPr>
          <w:rFonts w:ascii="Cambria" w:hAnsi="Cambria"/>
          <w:sz w:val="24"/>
          <w:szCs w:val="24"/>
        </w:rPr>
        <w:t xml:space="preserve"> że zobowiązanie kasy jest zawsze zobowiązaniem pieniężnym;</w:t>
      </w:r>
    </w:p>
    <w:p w14:paraId="6B8E10AC" w14:textId="77777777" w:rsidR="0033643A" w:rsidRPr="00E641C6" w:rsidRDefault="0033643A" w:rsidP="008E5A76">
      <w:pPr>
        <w:pStyle w:val="Jasnasiatkaakcent32"/>
        <w:numPr>
          <w:ilvl w:val="3"/>
          <w:numId w:val="50"/>
        </w:numPr>
        <w:autoSpaceDE w:val="0"/>
        <w:autoSpaceDN w:val="0"/>
        <w:spacing w:after="0"/>
        <w:ind w:left="709" w:hanging="283"/>
        <w:jc w:val="both"/>
        <w:rPr>
          <w:rFonts w:ascii="Cambria" w:hAnsi="Cambria"/>
          <w:sz w:val="24"/>
          <w:szCs w:val="24"/>
        </w:rPr>
      </w:pPr>
      <w:r w:rsidRPr="00E641C6">
        <w:rPr>
          <w:rFonts w:ascii="Cambria" w:hAnsi="Cambria"/>
          <w:sz w:val="24"/>
          <w:szCs w:val="24"/>
        </w:rPr>
        <w:t>gwarancji bankowych;</w:t>
      </w:r>
    </w:p>
    <w:p w14:paraId="6B8E10AD" w14:textId="77777777" w:rsidR="0033643A" w:rsidRPr="00E641C6" w:rsidRDefault="0033643A" w:rsidP="008E5A76">
      <w:pPr>
        <w:pStyle w:val="Jasnasiatkaakcent32"/>
        <w:numPr>
          <w:ilvl w:val="3"/>
          <w:numId w:val="50"/>
        </w:numPr>
        <w:autoSpaceDE w:val="0"/>
        <w:autoSpaceDN w:val="0"/>
        <w:spacing w:after="0"/>
        <w:ind w:left="709" w:hanging="283"/>
        <w:jc w:val="both"/>
        <w:rPr>
          <w:rFonts w:ascii="Cambria" w:hAnsi="Cambria"/>
          <w:sz w:val="24"/>
          <w:szCs w:val="24"/>
        </w:rPr>
      </w:pPr>
      <w:r w:rsidRPr="00E641C6">
        <w:rPr>
          <w:rFonts w:ascii="Cambria" w:hAnsi="Cambria"/>
          <w:sz w:val="24"/>
          <w:szCs w:val="24"/>
        </w:rPr>
        <w:t>gwarancji ubezpieczeniowych;</w:t>
      </w:r>
    </w:p>
    <w:p w14:paraId="6B8E10AE" w14:textId="77777777" w:rsidR="0033643A" w:rsidRPr="00E641C6" w:rsidRDefault="0033643A" w:rsidP="008E5A76">
      <w:pPr>
        <w:pStyle w:val="Jasnasiatkaakcent32"/>
        <w:numPr>
          <w:ilvl w:val="3"/>
          <w:numId w:val="50"/>
        </w:numPr>
        <w:autoSpaceDE w:val="0"/>
        <w:autoSpaceDN w:val="0"/>
        <w:spacing w:after="0"/>
        <w:ind w:left="709" w:hanging="283"/>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6B8E10AF" w14:textId="77777777" w:rsidR="0033643A" w:rsidRPr="00E641C6" w:rsidRDefault="0033643A" w:rsidP="0033643A">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Zabezpieczenie</w:t>
      </w:r>
      <w:r>
        <w:rPr>
          <w:rFonts w:ascii="Cambria" w:hAnsi="Cambria"/>
          <w:sz w:val="24"/>
          <w:szCs w:val="24"/>
        </w:rPr>
        <w:t xml:space="preserve"> </w:t>
      </w:r>
      <w:r w:rsidRPr="00E641C6">
        <w:rPr>
          <w:rFonts w:ascii="Cambria" w:hAnsi="Cambria"/>
          <w:sz w:val="24"/>
          <w:szCs w:val="24"/>
        </w:rPr>
        <w:t>musi być ustanowione zgodnie z prawem polskim i podlegać prawu polskiemu.</w:t>
      </w:r>
    </w:p>
    <w:p w14:paraId="6B8E10B0" w14:textId="77777777" w:rsidR="0033643A" w:rsidRDefault="0033643A" w:rsidP="0033643A">
      <w:pPr>
        <w:pStyle w:val="Jasnasiatkaakcent32"/>
        <w:numPr>
          <w:ilvl w:val="2"/>
          <w:numId w:val="13"/>
        </w:numPr>
        <w:autoSpaceDE w:val="0"/>
        <w:autoSpaceDN w:val="0"/>
        <w:adjustRightInd w:val="0"/>
        <w:spacing w:after="0"/>
        <w:jc w:val="both"/>
        <w:rPr>
          <w:rFonts w:ascii="Cambria" w:hAnsi="Cambria"/>
          <w:sz w:val="24"/>
          <w:szCs w:val="24"/>
        </w:rPr>
      </w:pPr>
      <w:r>
        <w:rPr>
          <w:rFonts w:ascii="Cambria" w:hAnsi="Cambria"/>
          <w:sz w:val="24"/>
          <w:szCs w:val="24"/>
        </w:rPr>
        <w:lastRenderedPageBreak/>
        <w:t>Dokument gwarancji/poręczenia wymaga akceptacji Zamawiającego przed jego podpisaniem przez gwaranta/poręczyciela</w:t>
      </w:r>
      <w:r w:rsidRPr="00E641C6">
        <w:rPr>
          <w:rFonts w:ascii="Cambria" w:hAnsi="Cambria"/>
          <w:sz w:val="24"/>
          <w:szCs w:val="24"/>
        </w:rPr>
        <w:t>.</w:t>
      </w:r>
      <w:r>
        <w:rPr>
          <w:rFonts w:ascii="Cambria" w:hAnsi="Cambria"/>
          <w:sz w:val="24"/>
          <w:szCs w:val="24"/>
        </w:rPr>
        <w:t xml:space="preserve"> </w:t>
      </w:r>
    </w:p>
    <w:p w14:paraId="6B8E10B1" w14:textId="77777777" w:rsidR="0033643A" w:rsidRDefault="0033643A" w:rsidP="0033643A">
      <w:pPr>
        <w:pStyle w:val="Jasnasiatkaakcent32"/>
        <w:numPr>
          <w:ilvl w:val="2"/>
          <w:numId w:val="13"/>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6B8E10B2" w14:textId="77777777" w:rsidR="0033643A" w:rsidRDefault="0033643A" w:rsidP="0033643A">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6B8E10B3" w14:textId="77777777" w:rsidR="0033643A" w:rsidRDefault="0033643A" w:rsidP="0033643A">
      <w:pPr>
        <w:pStyle w:val="Akapitzlist"/>
        <w:numPr>
          <w:ilvl w:val="2"/>
          <w:numId w:val="13"/>
        </w:numPr>
        <w:autoSpaceDE w:val="0"/>
        <w:autoSpaceDN w:val="0"/>
        <w:spacing w:after="0"/>
        <w:rPr>
          <w:rFonts w:ascii="Cambria" w:hAnsi="Cambria" w:cs="ArialNarrow"/>
          <w:color w:val="000000" w:themeColor="text1"/>
          <w:sz w:val="24"/>
          <w:szCs w:val="24"/>
        </w:rPr>
      </w:pPr>
      <w:r w:rsidRPr="00E5473C">
        <w:rPr>
          <w:rFonts w:ascii="Cambria" w:hAnsi="Cambria" w:cs="ArialNarrow"/>
          <w:color w:val="000000" w:themeColor="text1"/>
          <w:sz w:val="24"/>
          <w:szCs w:val="24"/>
        </w:rPr>
        <w:t xml:space="preserve">Zamawiający nie dokona wypłaty zaliczki w sytuacji braku lub </w:t>
      </w:r>
      <w:r>
        <w:rPr>
          <w:rFonts w:ascii="Cambria" w:hAnsi="Cambria" w:cs="ArialNarrow"/>
          <w:color w:val="000000" w:themeColor="text1"/>
          <w:sz w:val="24"/>
          <w:szCs w:val="24"/>
        </w:rPr>
        <w:t xml:space="preserve">niezgodnego z umową lub przepisami ustawy Praw zamówień publicznych lub z SWZ </w:t>
      </w:r>
      <w:r w:rsidRPr="00E5473C">
        <w:rPr>
          <w:rFonts w:ascii="Cambria" w:hAnsi="Cambria" w:cs="ArialNarrow"/>
          <w:color w:val="000000" w:themeColor="text1"/>
          <w:sz w:val="24"/>
          <w:szCs w:val="24"/>
        </w:rPr>
        <w:t>jej zabezpieczenia.</w:t>
      </w:r>
    </w:p>
    <w:p w14:paraId="6B8E10B4" w14:textId="77777777" w:rsidR="0033643A" w:rsidRPr="00891C92" w:rsidRDefault="0033643A" w:rsidP="0033643A">
      <w:pPr>
        <w:pStyle w:val="Akapitzlist"/>
        <w:numPr>
          <w:ilvl w:val="2"/>
          <w:numId w:val="13"/>
        </w:numPr>
        <w:autoSpaceDE w:val="0"/>
        <w:autoSpaceDN w:val="0"/>
        <w:spacing w:after="0"/>
        <w:jc w:val="both"/>
        <w:rPr>
          <w:rFonts w:ascii="Cambria" w:hAnsi="Cambria" w:cs="ArialNarrow"/>
          <w:color w:val="000000" w:themeColor="text1"/>
          <w:sz w:val="24"/>
          <w:szCs w:val="24"/>
        </w:rPr>
      </w:pPr>
      <w:r w:rsidRPr="00891C92">
        <w:rPr>
          <w:rFonts w:ascii="Cambria" w:hAnsi="Cambria" w:cs="ArialNarrow"/>
          <w:color w:val="000000" w:themeColor="text1"/>
          <w:sz w:val="24"/>
          <w:szCs w:val="24"/>
        </w:rPr>
        <w:t xml:space="preserve">Dokument potwierdzający zabezpieczenie zaliczki musi zawierać bezwarunkowe i nieodwołalne zobowiązanie gwaranta/poręczyciela do wypłaty na rzecz zamawiającego kwoty zaliczki na żądanie zamawiającego </w:t>
      </w:r>
      <w:r>
        <w:rPr>
          <w:rFonts w:ascii="Cambria" w:hAnsi="Cambria" w:cs="ArialNarrow"/>
          <w:color w:val="000000" w:themeColor="text1"/>
          <w:sz w:val="24"/>
          <w:szCs w:val="24"/>
        </w:rPr>
        <w:t xml:space="preserve">zawierające </w:t>
      </w:r>
      <w:r w:rsidRPr="00891C92">
        <w:rPr>
          <w:rFonts w:ascii="Cambria" w:hAnsi="Cambria" w:cs="ArialNarrow"/>
          <w:color w:val="000000" w:themeColor="text1"/>
          <w:sz w:val="24"/>
          <w:szCs w:val="24"/>
        </w:rPr>
        <w:t>oświadczenie, że Wykonawca, pomimo pisemnego wezwania, nie rozliczył przekazanej mu zaliczki, zgodnie z umową</w:t>
      </w:r>
      <w:r>
        <w:rPr>
          <w:rFonts w:ascii="Cambria" w:hAnsi="Cambria" w:cs="ArialNarrow"/>
          <w:color w:val="000000" w:themeColor="text1"/>
          <w:sz w:val="24"/>
          <w:szCs w:val="24"/>
        </w:rPr>
        <w:t>.</w:t>
      </w:r>
    </w:p>
    <w:p w14:paraId="6B8E10B5" w14:textId="77777777" w:rsidR="0033643A" w:rsidRPr="00891C92" w:rsidRDefault="0033643A" w:rsidP="0033643A">
      <w:pPr>
        <w:pStyle w:val="Jasnasiatkaakcent32"/>
        <w:numPr>
          <w:ilvl w:val="2"/>
          <w:numId w:val="13"/>
        </w:numPr>
        <w:autoSpaceDE w:val="0"/>
        <w:autoSpaceDN w:val="0"/>
        <w:spacing w:after="0"/>
        <w:jc w:val="both"/>
        <w:rPr>
          <w:rFonts w:ascii="Cambria" w:hAnsi="Cambria"/>
        </w:rPr>
      </w:pPr>
      <w:r w:rsidRPr="008E0D5B">
        <w:rPr>
          <w:rFonts w:ascii="Cambria" w:hAnsi="Cambria" w:cs="ArialNarrow"/>
          <w:color w:val="000000" w:themeColor="text1"/>
          <w:sz w:val="24"/>
          <w:szCs w:val="24"/>
        </w:rPr>
        <w:t xml:space="preserve">Zamawiający dokona zwrotu zabezpieczenia zaliczki w </w:t>
      </w:r>
      <w:r>
        <w:rPr>
          <w:rFonts w:ascii="Cambria" w:hAnsi="Cambria" w:cs="ArialNarrow"/>
          <w:color w:val="000000" w:themeColor="text1"/>
          <w:sz w:val="24"/>
          <w:szCs w:val="24"/>
        </w:rPr>
        <w:t xml:space="preserve">terminie 30 dni od dnia </w:t>
      </w:r>
      <w:r w:rsidRPr="008E0D5B">
        <w:rPr>
          <w:rFonts w:ascii="Cambria" w:hAnsi="Cambria" w:cs="ArialNarrow"/>
          <w:color w:val="000000" w:themeColor="text1"/>
          <w:sz w:val="24"/>
          <w:szCs w:val="24"/>
        </w:rPr>
        <w:t>uznania</w:t>
      </w:r>
      <w:r>
        <w:rPr>
          <w:rFonts w:ascii="Cambria" w:hAnsi="Cambria" w:cs="ArialNarrow"/>
          <w:color w:val="000000" w:themeColor="text1"/>
          <w:sz w:val="24"/>
          <w:szCs w:val="24"/>
        </w:rPr>
        <w:t>, że umowa została wykonana należycie.</w:t>
      </w:r>
    </w:p>
    <w:p w14:paraId="6B8E10B6" w14:textId="77777777" w:rsidR="0033643A" w:rsidRPr="00891C92" w:rsidRDefault="0033643A" w:rsidP="0033643A">
      <w:pPr>
        <w:pStyle w:val="Jasnasiatkaakcent32"/>
        <w:numPr>
          <w:ilvl w:val="2"/>
          <w:numId w:val="13"/>
        </w:numPr>
        <w:autoSpaceDE w:val="0"/>
        <w:autoSpaceDN w:val="0"/>
        <w:spacing w:after="0"/>
        <w:jc w:val="both"/>
        <w:rPr>
          <w:rFonts w:ascii="Cambria" w:hAnsi="Cambria"/>
        </w:rPr>
      </w:pPr>
      <w:r>
        <w:rPr>
          <w:rFonts w:ascii="Cambria" w:hAnsi="Cambria" w:cs="ArialNarrow"/>
          <w:color w:val="000000" w:themeColor="text1"/>
          <w:sz w:val="24"/>
          <w:szCs w:val="24"/>
        </w:rPr>
        <w:t xml:space="preserve">W przypadku zmiany umowy polegającej na przedłużeniu terminu wykonania świadczenia wykonawcy Wykonawca zobowiązany jest – przed podpisaniem aneksu - wnieść nowe zabezpieczenie lub aneks do zabezpieczenia uwzględniający nowy termin wykonania świadczenia i dokonani odbioru wykonanych robót. </w:t>
      </w:r>
    </w:p>
    <w:p w14:paraId="6B8E10B7" w14:textId="77777777" w:rsidR="0033643A" w:rsidRPr="000B713F" w:rsidRDefault="0033643A" w:rsidP="0033643A">
      <w:pPr>
        <w:pStyle w:val="Jasnasiatkaakcent32"/>
        <w:numPr>
          <w:ilvl w:val="2"/>
          <w:numId w:val="13"/>
        </w:numPr>
        <w:autoSpaceDE w:val="0"/>
        <w:autoSpaceDN w:val="0"/>
        <w:spacing w:after="0"/>
        <w:jc w:val="both"/>
        <w:rPr>
          <w:rFonts w:ascii="Cambria" w:hAnsi="Cambria"/>
        </w:rPr>
      </w:pPr>
      <w:r>
        <w:rPr>
          <w:rFonts w:ascii="Cambria" w:hAnsi="Cambria" w:cs="ArialNarrow"/>
          <w:color w:val="000000" w:themeColor="text1"/>
          <w:sz w:val="24"/>
          <w:szCs w:val="24"/>
        </w:rPr>
        <w:t>Brak wykonania zobowiązania wskazanego w ust. 1</w:t>
      </w:r>
      <w:r w:rsidR="00604891">
        <w:rPr>
          <w:rFonts w:ascii="Cambria" w:hAnsi="Cambria" w:cs="ArialNarrow"/>
          <w:color w:val="000000" w:themeColor="text1"/>
          <w:sz w:val="24"/>
          <w:szCs w:val="24"/>
        </w:rPr>
        <w:t>6</w:t>
      </w:r>
      <w:r>
        <w:rPr>
          <w:rFonts w:ascii="Cambria" w:hAnsi="Cambria" w:cs="ArialNarrow"/>
          <w:color w:val="000000" w:themeColor="text1"/>
          <w:sz w:val="24"/>
          <w:szCs w:val="24"/>
        </w:rPr>
        <w:t xml:space="preserve"> będzie podstawą do odmowy podpisania aneksu do umowy przez zamawiającego. </w:t>
      </w:r>
    </w:p>
    <w:p w14:paraId="6B8E10B8" w14:textId="77777777" w:rsidR="0033643A" w:rsidRDefault="0033643A" w:rsidP="00B83CE6">
      <w:pPr>
        <w:pStyle w:val="Jasnasiatkaakcent32"/>
        <w:autoSpaceDE w:val="0"/>
        <w:autoSpaceDN w:val="0"/>
        <w:adjustRightInd w:val="0"/>
        <w:spacing w:after="0"/>
        <w:ind w:left="0"/>
        <w:jc w:val="center"/>
        <w:rPr>
          <w:rFonts w:ascii="Cambria" w:hAnsi="Cambria" w:cs="Calibri"/>
          <w:b/>
          <w:bCs/>
          <w:sz w:val="24"/>
          <w:szCs w:val="24"/>
        </w:rPr>
      </w:pPr>
    </w:p>
    <w:p w14:paraId="6B8E10B9"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6B8E10BA"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6B8E10BB" w14:textId="77777777" w:rsidR="003E500F" w:rsidRPr="00B17751"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5F2BD624" w14:textId="35F36064" w:rsidR="006E156C" w:rsidRPr="00B24E8F" w:rsidRDefault="003E500F" w:rsidP="00B24E8F">
      <w:pPr>
        <w:pStyle w:val="Akapitzlist"/>
        <w:numPr>
          <w:ilvl w:val="0"/>
          <w:numId w:val="17"/>
        </w:numPr>
        <w:tabs>
          <w:tab w:val="clear" w:pos="850"/>
        </w:tabs>
        <w:autoSpaceDE w:val="0"/>
        <w:autoSpaceDN w:val="0"/>
        <w:adjustRightInd w:val="0"/>
        <w:spacing w:after="0"/>
        <w:ind w:left="993" w:hanging="567"/>
        <w:jc w:val="both"/>
        <w:rPr>
          <w:rFonts w:ascii="Cambria" w:hAnsi="Cambria"/>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t>
      </w:r>
      <w:r w:rsidRPr="00534709">
        <w:rPr>
          <w:rFonts w:ascii="Cambria" w:hAnsi="Cambria"/>
          <w:sz w:val="24"/>
          <w:szCs w:val="24"/>
        </w:rPr>
        <w:t>wystawienia faktury.</w:t>
      </w:r>
    </w:p>
    <w:p w14:paraId="6B8E10BD" w14:textId="54C5A130" w:rsidR="003E500F" w:rsidRDefault="003E500F" w:rsidP="006E156C">
      <w:pPr>
        <w:pStyle w:val="Akapitzlist"/>
        <w:numPr>
          <w:ilvl w:val="0"/>
          <w:numId w:val="17"/>
        </w:numPr>
        <w:tabs>
          <w:tab w:val="clear" w:pos="850"/>
        </w:tabs>
        <w:autoSpaceDE w:val="0"/>
        <w:autoSpaceDN w:val="0"/>
        <w:adjustRightInd w:val="0"/>
        <w:spacing w:after="0"/>
        <w:ind w:left="993" w:hanging="567"/>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całości prac objętych przedmiotem zamówienia</w:t>
      </w:r>
      <w:r w:rsidR="00773452">
        <w:rPr>
          <w:rFonts w:ascii="Cambria" w:hAnsi="Cambria"/>
          <w:color w:val="000000"/>
          <w:sz w:val="24"/>
          <w:szCs w:val="24"/>
        </w:rPr>
        <w:t xml:space="preserve"> </w:t>
      </w:r>
      <w:r w:rsidRPr="00B17751">
        <w:rPr>
          <w:rFonts w:ascii="Cambria" w:hAnsi="Cambria"/>
          <w:color w:val="000000"/>
          <w:sz w:val="24"/>
          <w:szCs w:val="24"/>
        </w:rPr>
        <w:t>- będący podstawą wystawienia faktury końcowej.</w:t>
      </w:r>
    </w:p>
    <w:p w14:paraId="6B8E10BF" w14:textId="77777777" w:rsidR="003E500F"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B8E10C0" w14:textId="2DDC8CBD" w:rsidR="003E500F" w:rsidRPr="00534709"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34709">
        <w:rPr>
          <w:rFonts w:ascii="Cambria" w:hAnsi="Cambria"/>
          <w:sz w:val="24"/>
          <w:szCs w:val="24"/>
        </w:rPr>
        <w:lastRenderedPageBreak/>
        <w:t>Podstawą zgłoszenia przez Wykonawcę gotowości do odbioru końcowego, będzie faktyczne wykonanie całości robót, potwierdzone w Dzienniku budowy wpisem dokonanym przez kierownika budowy, potwierdzonym przez Inspektora nadzoru</w:t>
      </w:r>
      <w:r w:rsidR="006E156C" w:rsidRPr="00534709">
        <w:rPr>
          <w:rFonts w:ascii="Cambria" w:hAnsi="Cambria"/>
          <w:sz w:val="24"/>
          <w:szCs w:val="24"/>
        </w:rPr>
        <w:t xml:space="preserve"> oraz odbiorem technicznym</w:t>
      </w:r>
      <w:r w:rsidRPr="00534709">
        <w:rPr>
          <w:rFonts w:ascii="Cambria" w:hAnsi="Cambria"/>
          <w:sz w:val="24"/>
          <w:szCs w:val="24"/>
        </w:rPr>
        <w:t>.</w:t>
      </w:r>
    </w:p>
    <w:p w14:paraId="6B8E10C1" w14:textId="77777777" w:rsidR="003E500F" w:rsidRPr="00B17751"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6B8E10C2" w14:textId="77777777" w:rsidR="003E500F" w:rsidRPr="00B17751" w:rsidRDefault="003E500F" w:rsidP="008E5A76">
      <w:pPr>
        <w:pStyle w:val="Akapitzlist"/>
        <w:numPr>
          <w:ilvl w:val="0"/>
          <w:numId w:val="18"/>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14:paraId="6B8E10C3" w14:textId="77777777" w:rsidR="003E500F" w:rsidRPr="00B17751" w:rsidRDefault="003E500F" w:rsidP="008E5A76">
      <w:pPr>
        <w:pStyle w:val="Akapitzlist"/>
        <w:numPr>
          <w:ilvl w:val="0"/>
          <w:numId w:val="18"/>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sidR="00B44934">
        <w:rPr>
          <w:rFonts w:ascii="Cambria" w:hAnsi="Cambria"/>
          <w:sz w:val="24"/>
          <w:szCs w:val="24"/>
        </w:rPr>
        <w:t xml:space="preserve"> wymaganą w STWIORB</w:t>
      </w:r>
      <w:r w:rsidRPr="00B17751">
        <w:rPr>
          <w:rFonts w:ascii="Cambria" w:hAnsi="Cambria"/>
          <w:sz w:val="24"/>
          <w:szCs w:val="24"/>
        </w:rPr>
        <w:t xml:space="preserve">, opisaną </w:t>
      </w:r>
      <w:r w:rsidR="00976D7E">
        <w:rPr>
          <w:rFonts w:ascii="Cambria" w:hAnsi="Cambria"/>
          <w:sz w:val="24"/>
          <w:szCs w:val="24"/>
        </w:rPr>
        <w:br/>
      </w:r>
      <w:r w:rsidRPr="00B17751">
        <w:rPr>
          <w:rFonts w:ascii="Cambria" w:hAnsi="Cambria"/>
          <w:sz w:val="24"/>
          <w:szCs w:val="24"/>
        </w:rPr>
        <w:t xml:space="preserve">i skompletowaną 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6B8E10C4" w14:textId="77777777" w:rsidR="003E500F" w:rsidRPr="00B17751" w:rsidRDefault="003E500F" w:rsidP="008E5A76">
      <w:pPr>
        <w:pStyle w:val="Akapitzlist"/>
        <w:numPr>
          <w:ilvl w:val="0"/>
          <w:numId w:val="18"/>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14:paraId="6B8E10C5" w14:textId="77777777" w:rsidR="003E500F" w:rsidRPr="00B17751" w:rsidRDefault="003E500F" w:rsidP="008E5A76">
      <w:pPr>
        <w:pStyle w:val="Akapitzlist"/>
        <w:numPr>
          <w:ilvl w:val="0"/>
          <w:numId w:val="18"/>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B44934">
        <w:rPr>
          <w:rFonts w:ascii="Cambria" w:hAnsi="Cambria"/>
          <w:sz w:val="24"/>
          <w:szCs w:val="24"/>
        </w:rPr>
        <w:t>w STWIORB</w:t>
      </w:r>
      <w:r w:rsidRPr="00B17751">
        <w:rPr>
          <w:rFonts w:ascii="Cambria" w:hAnsi="Cambria"/>
          <w:sz w:val="24"/>
          <w:szCs w:val="24"/>
        </w:rPr>
        <w:t>,</w:t>
      </w:r>
    </w:p>
    <w:p w14:paraId="6B8E10C6" w14:textId="77777777" w:rsidR="003E500F" w:rsidRPr="00B17751" w:rsidRDefault="003E500F" w:rsidP="008E5A76">
      <w:pPr>
        <w:pStyle w:val="Akapitzlist"/>
        <w:numPr>
          <w:ilvl w:val="0"/>
          <w:numId w:val="18"/>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6B8E10C7" w14:textId="77777777" w:rsidR="003E500F" w:rsidRPr="00B17751"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 xml:space="preserve">do </w:t>
      </w:r>
      <w:r w:rsidR="00B44934">
        <w:rPr>
          <w:rFonts w:ascii="Cambria" w:hAnsi="Cambria"/>
          <w:b/>
          <w:bCs/>
          <w:sz w:val="24"/>
          <w:szCs w:val="24"/>
        </w:rPr>
        <w:t>10</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6B8E10C8" w14:textId="77777777" w:rsidR="003E500F" w:rsidRPr="00B17751"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431C91">
        <w:rPr>
          <w:rFonts w:ascii="Cambria" w:hAnsi="Cambria"/>
          <w:b/>
          <w:bCs/>
          <w:sz w:val="24"/>
          <w:szCs w:val="24"/>
        </w:rPr>
        <w:t>20</w:t>
      </w:r>
      <w:r>
        <w:rPr>
          <w:rFonts w:ascii="Cambria" w:hAnsi="Cambria"/>
          <w:b/>
          <w:bCs/>
          <w:sz w:val="24"/>
          <w:szCs w:val="24"/>
        </w:rPr>
        <w:t xml:space="preserve"> </w:t>
      </w:r>
      <w:r w:rsidRPr="00185680">
        <w:rPr>
          <w:rFonts w:ascii="Cambria" w:hAnsi="Cambria"/>
          <w:b/>
          <w:bCs/>
          <w:sz w:val="24"/>
          <w:szCs w:val="24"/>
        </w:rPr>
        <w:t>dni od dnia rozpoczęcia tego odbioru</w:t>
      </w:r>
      <w:r w:rsidRPr="00B17751">
        <w:rPr>
          <w:rFonts w:ascii="Cambria" w:hAnsi="Cambria"/>
          <w:sz w:val="24"/>
          <w:szCs w:val="24"/>
        </w:rPr>
        <w:t>.</w:t>
      </w:r>
    </w:p>
    <w:p w14:paraId="6B8E10C9" w14:textId="77777777" w:rsidR="003E500F" w:rsidRPr="00B17751"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6B8E10CA" w14:textId="77777777" w:rsidR="003E500F" w:rsidRPr="00B17751"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6B8E10CB" w14:textId="77777777" w:rsidR="003E500F" w:rsidRPr="00B17751" w:rsidRDefault="003E500F" w:rsidP="008E5A76">
      <w:pPr>
        <w:pStyle w:val="Akapitzlist"/>
        <w:numPr>
          <w:ilvl w:val="0"/>
          <w:numId w:val="20"/>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6B8E10CC" w14:textId="77777777" w:rsidR="003E500F" w:rsidRPr="00B17751" w:rsidRDefault="003E500F" w:rsidP="008E5A76">
      <w:pPr>
        <w:pStyle w:val="Akapitzlist"/>
        <w:numPr>
          <w:ilvl w:val="0"/>
          <w:numId w:val="20"/>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B8E10CD" w14:textId="77777777" w:rsidR="003E500F" w:rsidRPr="00B17751" w:rsidRDefault="003E500F" w:rsidP="008E5A76">
      <w:pPr>
        <w:pStyle w:val="Akapitzlist"/>
        <w:numPr>
          <w:ilvl w:val="0"/>
          <w:numId w:val="20"/>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6B8E10CE" w14:textId="77777777" w:rsidR="003E500F" w:rsidRPr="00B17751" w:rsidRDefault="003E500F" w:rsidP="008E5A76">
      <w:pPr>
        <w:pStyle w:val="Akapitzlist"/>
        <w:numPr>
          <w:ilvl w:val="1"/>
          <w:numId w:val="20"/>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6B8E10CF" w14:textId="77777777" w:rsidR="003E500F" w:rsidRPr="00B17751" w:rsidRDefault="003E500F" w:rsidP="008E5A76">
      <w:pPr>
        <w:pStyle w:val="Akapitzlist"/>
        <w:numPr>
          <w:ilvl w:val="1"/>
          <w:numId w:val="20"/>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lastRenderedPageBreak/>
        <w:t>odstąpić od umowy lub żądać ponownego wykonania przedmiotu zamówienia, jeżeli wady uniemożliwiają użytkowanie przedmiotu zamówienia zgodnie z przeznaczeniem.</w:t>
      </w:r>
    </w:p>
    <w:p w14:paraId="6B8E10D0" w14:textId="77777777" w:rsidR="00A07506" w:rsidRDefault="003E500F"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w:t>
      </w:r>
      <w:r w:rsidR="005A7226">
        <w:rPr>
          <w:rFonts w:ascii="Cambria" w:eastAsia="Calibri" w:hAnsi="Cambria"/>
          <w:color w:val="000000"/>
          <w:sz w:val="24"/>
          <w:szCs w:val="24"/>
        </w:rPr>
        <w:t xml:space="preserve">                  </w:t>
      </w:r>
      <w:r w:rsidRPr="00B17751">
        <w:rPr>
          <w:rFonts w:ascii="Cambria" w:eastAsia="Calibri" w:hAnsi="Cambria"/>
          <w:color w:val="000000"/>
          <w:sz w:val="24"/>
          <w:szCs w:val="24"/>
        </w:rPr>
        <w:t xml:space="preserve"> w ramach wykonawstwa zastępczego na jego koszt.</w:t>
      </w:r>
    </w:p>
    <w:p w14:paraId="1B822681" w14:textId="7B21F525" w:rsidR="00762E4C" w:rsidRPr="00762E4C" w:rsidRDefault="00762E4C" w:rsidP="008E5A76">
      <w:pPr>
        <w:widowControl/>
        <w:numPr>
          <w:ilvl w:val="0"/>
          <w:numId w:val="19"/>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762E4C">
        <w:rPr>
          <w:rStyle w:val="apple-converted-space"/>
          <w:rFonts w:ascii="Cambria" w:hAnsi="Cambria"/>
          <w:color w:val="000000"/>
          <w:sz w:val="24"/>
          <w:szCs w:val="24"/>
        </w:rPr>
        <w:t> </w:t>
      </w:r>
      <w:r w:rsidRPr="00762E4C">
        <w:rPr>
          <w:rStyle w:val="s13"/>
          <w:rFonts w:ascii="Cambria" w:hAnsi="Cambria"/>
          <w:color w:val="000000"/>
          <w:sz w:val="24"/>
          <w:szCs w:val="24"/>
        </w:rPr>
        <w:t>W przypadku odmowy odbioru, o którym mowa w</w:t>
      </w:r>
      <w:r w:rsidRPr="00762E4C">
        <w:rPr>
          <w:rStyle w:val="apple-converted-space"/>
          <w:rFonts w:ascii="Cambria" w:hAnsi="Cambria"/>
          <w:color w:val="000000"/>
          <w:sz w:val="24"/>
          <w:szCs w:val="24"/>
        </w:rPr>
        <w:t> </w:t>
      </w:r>
      <w:r w:rsidRPr="00762E4C">
        <w:rPr>
          <w:rStyle w:val="s13"/>
          <w:rFonts w:ascii="Cambria" w:hAnsi="Cambria"/>
          <w:color w:val="000000"/>
          <w:sz w:val="24"/>
          <w:szCs w:val="24"/>
        </w:rPr>
        <w:t>ust. 8, pkt. 1) umowy,</w:t>
      </w:r>
      <w:r w:rsidRPr="00762E4C">
        <w:rPr>
          <w:rStyle w:val="apple-converted-space"/>
          <w:rFonts w:ascii="Cambria" w:hAnsi="Cambria"/>
          <w:color w:val="000000"/>
          <w:sz w:val="24"/>
          <w:szCs w:val="24"/>
        </w:rPr>
        <w:t> </w:t>
      </w:r>
      <w:r w:rsidRPr="00762E4C">
        <w:rPr>
          <w:rStyle w:val="s13"/>
          <w:rFonts w:ascii="Cambria" w:hAnsi="Cambria"/>
          <w:color w:val="000000"/>
          <w:sz w:val="24"/>
          <w:szCs w:val="24"/>
        </w:rPr>
        <w:t>terminem wykonana zamówienia będzie data ponownego zgłoszenia przez</w:t>
      </w:r>
      <w:r w:rsidRPr="00762E4C">
        <w:rPr>
          <w:rStyle w:val="apple-converted-space"/>
          <w:rFonts w:ascii="Cambria" w:hAnsi="Cambria"/>
          <w:color w:val="000000"/>
          <w:sz w:val="24"/>
          <w:szCs w:val="24"/>
        </w:rPr>
        <w:t> </w:t>
      </w:r>
      <w:r w:rsidRPr="00762E4C">
        <w:rPr>
          <w:rStyle w:val="s13"/>
          <w:rFonts w:ascii="Cambria" w:hAnsi="Cambria"/>
          <w:color w:val="000000"/>
          <w:sz w:val="24"/>
          <w:szCs w:val="24"/>
        </w:rPr>
        <w:t>Wykonawcę gotowości do odbioru przedmiotu zamówienia z usuniętymi wadami istotnymi</w:t>
      </w:r>
      <w:r w:rsidRPr="00762E4C">
        <w:rPr>
          <w:rStyle w:val="apple-converted-space"/>
          <w:rFonts w:ascii="Cambria" w:hAnsi="Cambria"/>
          <w:color w:val="000000"/>
          <w:sz w:val="24"/>
          <w:szCs w:val="24"/>
        </w:rPr>
        <w:t> </w:t>
      </w:r>
      <w:r w:rsidRPr="00762E4C">
        <w:rPr>
          <w:rStyle w:val="s13"/>
          <w:rFonts w:ascii="Cambria" w:hAnsi="Cambria"/>
          <w:color w:val="000000"/>
          <w:sz w:val="24"/>
          <w:szCs w:val="24"/>
        </w:rPr>
        <w:t>(nie będzie nim data pierwotnego zgłoszenia gotowości odbioru).</w:t>
      </w:r>
      <w:r w:rsidRPr="00762E4C">
        <w:rPr>
          <w:rStyle w:val="apple-converted-space"/>
          <w:rFonts w:ascii="Cambria" w:hAnsi="Cambria"/>
          <w:color w:val="000000"/>
          <w:sz w:val="24"/>
          <w:szCs w:val="24"/>
        </w:rPr>
        <w:t> </w:t>
      </w:r>
      <w:r w:rsidRPr="00762E4C">
        <w:rPr>
          <w:rStyle w:val="s9"/>
          <w:rFonts w:ascii="Cambria" w:hAnsi="Cambria"/>
          <w:color w:val="000000"/>
          <w:sz w:val="24"/>
          <w:szCs w:val="24"/>
        </w:rPr>
        <w:t>Komisja dokonująca odbioru końcowego sporządza protokół odbioru końcowego robót. Odbiór końcowy potwierdza wykonanie i zakończenie realizacji całego Przed-miotu umowy.</w:t>
      </w:r>
    </w:p>
    <w:p w14:paraId="6B8E10D1" w14:textId="77777777" w:rsidR="00A07506" w:rsidRDefault="00A07506" w:rsidP="00B83CE6">
      <w:pPr>
        <w:widowControl/>
        <w:suppressAutoHyphens w:val="0"/>
        <w:overflowPunct w:val="0"/>
        <w:autoSpaceDE w:val="0"/>
        <w:autoSpaceDN w:val="0"/>
        <w:spacing w:after="0"/>
        <w:rPr>
          <w:rFonts w:ascii="Cambria" w:hAnsi="Cambria"/>
          <w:color w:val="000000"/>
          <w:sz w:val="24"/>
          <w:szCs w:val="24"/>
        </w:rPr>
      </w:pPr>
    </w:p>
    <w:p w14:paraId="6B8E10D2"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6B8E10D3"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6B8E10D4" w14:textId="77777777" w:rsidR="00A424D7" w:rsidRPr="00EC702D" w:rsidRDefault="00A424D7" w:rsidP="008E5A76">
      <w:pPr>
        <w:pStyle w:val="Lista"/>
        <w:numPr>
          <w:ilvl w:val="2"/>
          <w:numId w:val="26"/>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6B8E10D5" w14:textId="77777777" w:rsidR="00A424D7" w:rsidRPr="00EC702D" w:rsidRDefault="00A424D7" w:rsidP="008E5A76">
      <w:pPr>
        <w:pStyle w:val="Lista"/>
        <w:numPr>
          <w:ilvl w:val="2"/>
          <w:numId w:val="26"/>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6B8E10D6"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6B8E10D7"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6B8E10D8"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6B8E10D9"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6B8E10DA"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6B8E10DB"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6B8E10DC"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6B8E10DD"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6B8E10DE"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6B8E10DF" w14:textId="77777777" w:rsidR="00A424D7" w:rsidRPr="00EC702D" w:rsidRDefault="00A424D7" w:rsidP="008E5A76">
      <w:pPr>
        <w:widowControl/>
        <w:numPr>
          <w:ilvl w:val="0"/>
          <w:numId w:val="27"/>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lastRenderedPageBreak/>
        <w:t>informowania Inspektora Nadzoru i Zamawiającego o konieczności wykonania robót dodatkowych i zamiennych niezwłocznie, lecz nie później niż w terminie 5 dni od daty stwierdzenia konieczności ich wykonania.</w:t>
      </w:r>
    </w:p>
    <w:p w14:paraId="6B8E10E0"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6B8E10E1" w14:textId="77777777" w:rsidR="00631C1F" w:rsidRPr="00EC702D" w:rsidRDefault="00631C1F" w:rsidP="00631C1F">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6B8E10E2" w14:textId="77777777" w:rsidR="00631C1F" w:rsidRPr="00EC702D" w:rsidRDefault="00631C1F" w:rsidP="00631C1F">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w:t>
      </w:r>
      <w:r>
        <w:rPr>
          <w:rFonts w:ascii="Cambria" w:eastAsia="Calibri" w:hAnsi="Cambria"/>
          <w:sz w:val="24"/>
          <w:szCs w:val="24"/>
          <w:lang w:eastAsia="en-US"/>
        </w:rPr>
        <w:t>/</w:t>
      </w:r>
      <w:r w:rsidRPr="00EC702D">
        <w:rPr>
          <w:rFonts w:ascii="Cambria" w:eastAsia="Calibri" w:hAnsi="Cambria"/>
          <w:sz w:val="24"/>
          <w:szCs w:val="24"/>
          <w:lang w:eastAsia="en-US"/>
        </w:rPr>
        <w:t>z wyjątkiem robót w zakresie:</w:t>
      </w:r>
    </w:p>
    <w:p w14:paraId="6B8E10E3" w14:textId="77777777" w:rsidR="00631C1F" w:rsidRPr="00EC702D" w:rsidRDefault="00631C1F" w:rsidP="00631C1F">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6B8E10E4" w14:textId="77777777" w:rsidR="00631C1F" w:rsidRPr="00EC702D" w:rsidRDefault="00631C1F" w:rsidP="00631C1F">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6B8E10E5" w14:textId="77777777" w:rsidR="00631C1F" w:rsidRPr="00EC702D" w:rsidRDefault="00631C1F" w:rsidP="00631C1F">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6B8E10E6" w14:textId="77777777" w:rsidR="00631C1F" w:rsidRPr="00EC702D" w:rsidRDefault="00631C1F" w:rsidP="00631C1F">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6B8E10E7"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6B8E10E8"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B8E10E9" w14:textId="77777777" w:rsidR="00631C1F" w:rsidRPr="00EC702D"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B8E10EA" w14:textId="77777777" w:rsidR="00631C1F" w:rsidRPr="00EC702D"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6B8E10EB" w14:textId="77777777" w:rsidR="00631C1F" w:rsidRPr="00EC702D"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6B8E10EC" w14:textId="77777777" w:rsidR="00631C1F" w:rsidRPr="00EC702D"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B8E10ED" w14:textId="77777777" w:rsidR="00631C1F" w:rsidRPr="00EC702D"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Pr>
          <w:rFonts w:ascii="Cambria" w:eastAsia="Calibri" w:hAnsi="Cambria"/>
          <w:sz w:val="24"/>
          <w:szCs w:val="24"/>
          <w:lang w:eastAsia="en-US"/>
        </w:rPr>
        <w:t>kwoty wynagrodzenia wykonawcy;</w:t>
      </w:r>
    </w:p>
    <w:p w14:paraId="6B8E10EE" w14:textId="77777777" w:rsidR="00631C1F"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umowa o podwykonawstwo nie zawiera uregulowań, o których mowa w § 13 umowy,</w:t>
      </w:r>
    </w:p>
    <w:p w14:paraId="6B8E10EF" w14:textId="77777777" w:rsidR="00631C1F" w:rsidRPr="00B17751"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6B8E10F0" w14:textId="77777777" w:rsidR="00631C1F"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Pr>
          <w:rFonts w:ascii="Cambria" w:eastAsia="Calibri" w:hAnsi="Cambria"/>
          <w:sz w:val="24"/>
          <w:szCs w:val="24"/>
          <w:lang w:eastAsia="en-US"/>
        </w:rPr>
        <w:t>,</w:t>
      </w:r>
    </w:p>
    <w:p w14:paraId="6B8E10F1" w14:textId="77777777" w:rsidR="00631C1F" w:rsidRPr="00762BEA" w:rsidRDefault="00631C1F" w:rsidP="00631C1F">
      <w:pPr>
        <w:widowControl/>
        <w:numPr>
          <w:ilvl w:val="0"/>
          <w:numId w:val="2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6B8E10F2"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E18A3AF" w14:textId="77777777" w:rsidR="00762E4C" w:rsidRPr="00762E4C" w:rsidRDefault="00762E4C" w:rsidP="00762E4C">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62E4C">
        <w:rPr>
          <w:rFonts w:ascii="Cambria" w:eastAsia="Calibri" w:hAnsi="Cambria"/>
          <w:sz w:val="24"/>
          <w:szCs w:val="24"/>
          <w:lang w:eastAsia="en-US"/>
        </w:rPr>
        <w:t>5. Wykonawca, podwykonawca lub dalszy podwykonawca zamówienia na roboty budowlane przedkłada zamawiającemu poświadczoną za zgodność z oryginałem kopię zawartej umowy o podwykonawstwo:</w:t>
      </w:r>
    </w:p>
    <w:p w14:paraId="624C325C" w14:textId="6FD5FFA2" w:rsidR="00762E4C" w:rsidRPr="00762E4C" w:rsidRDefault="00762E4C" w:rsidP="00762E4C">
      <w:pPr>
        <w:pStyle w:val="Akapitzlist"/>
        <w:numPr>
          <w:ilvl w:val="0"/>
          <w:numId w:val="72"/>
        </w:numPr>
        <w:autoSpaceDE w:val="0"/>
        <w:autoSpaceDN w:val="0"/>
        <w:spacing w:after="0"/>
        <w:jc w:val="both"/>
        <w:rPr>
          <w:rFonts w:ascii="Cambria" w:hAnsi="Cambria"/>
          <w:sz w:val="24"/>
          <w:szCs w:val="24"/>
          <w:lang w:eastAsia="en-US"/>
        </w:rPr>
      </w:pPr>
      <w:r w:rsidRPr="00762E4C">
        <w:rPr>
          <w:rFonts w:ascii="Cambria" w:hAnsi="Cambria"/>
          <w:sz w:val="24"/>
          <w:szCs w:val="24"/>
          <w:lang w:eastAsia="en-US"/>
        </w:rPr>
        <w:t>której przedmiotem są roboty budowlane, w terminie 7 dni od dnia jej zawarcia;</w:t>
      </w:r>
    </w:p>
    <w:p w14:paraId="2034DFB2" w14:textId="15901036" w:rsidR="00762E4C" w:rsidRPr="00762E4C" w:rsidRDefault="00762E4C" w:rsidP="00762E4C">
      <w:pPr>
        <w:pStyle w:val="Akapitzlist"/>
        <w:numPr>
          <w:ilvl w:val="0"/>
          <w:numId w:val="72"/>
        </w:numPr>
        <w:autoSpaceDE w:val="0"/>
        <w:autoSpaceDN w:val="0"/>
        <w:spacing w:after="0"/>
        <w:jc w:val="both"/>
        <w:rPr>
          <w:rFonts w:ascii="Cambria" w:hAnsi="Cambria"/>
          <w:sz w:val="24"/>
          <w:szCs w:val="24"/>
          <w:lang w:eastAsia="en-US"/>
        </w:rPr>
      </w:pPr>
      <w:r w:rsidRPr="00762E4C">
        <w:rPr>
          <w:rFonts w:ascii="Cambria" w:hAnsi="Cambria"/>
          <w:sz w:val="24"/>
          <w:szCs w:val="24"/>
          <w:lang w:eastAsia="en-US"/>
        </w:rPr>
        <w:t>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B8E10F4"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6B8E10F5"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6B8E10F6"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6B8E10F7"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6B8E10F8"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6B8E10F9"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6B8E10FA"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6B8E10FB"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Powierzenie wykonania części robót budowlanych podwykonawcy nie zmienia zobowiązań Wykonawcy wobec Zamawiającego za wykonanie tej części zamówienia.</w:t>
      </w:r>
    </w:p>
    <w:p w14:paraId="6B8E10FC"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B8E10FD"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6B8E10FE"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B8E10FF"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B8E1100"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B8E1101" w14:textId="77777777" w:rsidR="00631C1F" w:rsidRPr="00EC702D"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B8E1102" w14:textId="77777777" w:rsidR="00631C1F" w:rsidRPr="000474DA"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lastRenderedPageBreak/>
        <w:t>W przypadku dokonania zmiany niniejszej umowy na podstawie § 1</w:t>
      </w:r>
      <w:r>
        <w:rPr>
          <w:rFonts w:ascii="Cambria" w:hAnsi="Cambria"/>
          <w:sz w:val="24"/>
          <w:szCs w:val="24"/>
        </w:rPr>
        <w:t>8a</w:t>
      </w:r>
      <w:r w:rsidRPr="000474DA">
        <w:rPr>
          <w:rFonts w:ascii="Cambria" w:hAnsi="Cambria"/>
          <w:sz w:val="24"/>
          <w:szCs w:val="24"/>
        </w:rPr>
        <w:t xml:space="preserve"> umowy, Wykonawca zobowiązany jest, w terminie 5 dni, do zmiany wynagrodzenia przysługującego podwykonawcy, z którym zawarł umowę na roboty budowlane lub usługi </w:t>
      </w:r>
      <w:r>
        <w:rPr>
          <w:rFonts w:ascii="Cambria" w:hAnsi="Cambria"/>
          <w:sz w:val="24"/>
          <w:szCs w:val="24"/>
        </w:rPr>
        <w:t xml:space="preserve">lub dostawy </w:t>
      </w:r>
      <w:r w:rsidRPr="000474DA">
        <w:rPr>
          <w:rFonts w:ascii="Cambria" w:hAnsi="Cambria"/>
          <w:sz w:val="24"/>
          <w:szCs w:val="24"/>
        </w:rPr>
        <w:t xml:space="preserve">obowiązującą przez okres przekraczający </w:t>
      </w:r>
      <w:r>
        <w:rPr>
          <w:rFonts w:ascii="Cambria" w:hAnsi="Cambria"/>
          <w:sz w:val="24"/>
          <w:szCs w:val="24"/>
        </w:rPr>
        <w:t>6</w:t>
      </w:r>
      <w:r w:rsidRPr="000474DA">
        <w:rPr>
          <w:rFonts w:ascii="Cambria" w:hAnsi="Cambria"/>
          <w:sz w:val="24"/>
          <w:szCs w:val="24"/>
        </w:rPr>
        <w:t xml:space="preserve"> miesięcy, w zakresie odpowiadającym zmianom cen materiałów lub kosztów dotyczących zobowiązania podwykonawcy.</w:t>
      </w:r>
    </w:p>
    <w:p w14:paraId="6B8E1103" w14:textId="77777777" w:rsidR="00631C1F" w:rsidRPr="003E036E" w:rsidRDefault="00631C1F" w:rsidP="00631C1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6B8E1104"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6B8E1105"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6B8E1106"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6B8E1107" w14:textId="77777777" w:rsidR="00A424D7" w:rsidRPr="00EC702D" w:rsidRDefault="00A424D7" w:rsidP="008E5A76">
      <w:pPr>
        <w:widowControl/>
        <w:numPr>
          <w:ilvl w:val="1"/>
          <w:numId w:val="24"/>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6B8E1108" w14:textId="49620032" w:rsidR="00A424D7" w:rsidRPr="00EC702D" w:rsidRDefault="00A424D7" w:rsidP="008E5A76">
      <w:pPr>
        <w:widowControl/>
        <w:numPr>
          <w:ilvl w:val="0"/>
          <w:numId w:val="25"/>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w:t>
      </w:r>
      <w:r w:rsidR="002E3929">
        <w:rPr>
          <w:rFonts w:ascii="Cambria" w:eastAsia="Calibri" w:hAnsi="Cambria"/>
          <w:sz w:val="24"/>
          <w:szCs w:val="24"/>
          <w:lang w:eastAsia="en-US"/>
        </w:rPr>
        <w:t>: ……………………</w:t>
      </w:r>
      <w:r w:rsidRPr="00EC702D">
        <w:rPr>
          <w:rFonts w:ascii="Cambria" w:eastAsia="Calibri" w:hAnsi="Cambria"/>
          <w:sz w:val="24"/>
          <w:szCs w:val="24"/>
          <w:lang w:eastAsia="en-US"/>
        </w:rPr>
        <w:t>; nr tel.: ……………</w:t>
      </w:r>
      <w:r w:rsidR="0014195D" w:rsidRPr="00EC702D">
        <w:rPr>
          <w:rFonts w:ascii="Cambria" w:eastAsia="Calibri" w:hAnsi="Cambria"/>
          <w:sz w:val="24"/>
          <w:szCs w:val="24"/>
          <w:lang w:eastAsia="en-US"/>
        </w:rPr>
        <w:t>……</w:t>
      </w:r>
      <w:r w:rsidRPr="00EC702D">
        <w:rPr>
          <w:rFonts w:ascii="Cambria" w:eastAsia="Calibri" w:hAnsi="Cambria"/>
          <w:sz w:val="24"/>
          <w:szCs w:val="24"/>
          <w:lang w:eastAsia="en-US"/>
        </w:rPr>
        <w:t>; e-mail: ……………………;</w:t>
      </w:r>
    </w:p>
    <w:p w14:paraId="6B8E1109" w14:textId="6E6490AE" w:rsidR="00A424D7" w:rsidRPr="00EC702D" w:rsidRDefault="00A424D7" w:rsidP="008E5A76">
      <w:pPr>
        <w:widowControl/>
        <w:numPr>
          <w:ilvl w:val="0"/>
          <w:numId w:val="25"/>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w:t>
      </w:r>
      <w:r w:rsidR="0014195D" w:rsidRPr="00EC702D">
        <w:rPr>
          <w:rFonts w:ascii="Cambria" w:eastAsia="Calibri" w:hAnsi="Cambria"/>
          <w:sz w:val="24"/>
          <w:szCs w:val="24"/>
          <w:lang w:eastAsia="en-US"/>
        </w:rPr>
        <w:t>……</w:t>
      </w:r>
      <w:r w:rsidRPr="00EC702D">
        <w:rPr>
          <w:rFonts w:ascii="Cambria" w:eastAsia="Calibri" w:hAnsi="Cambria"/>
          <w:sz w:val="24"/>
          <w:szCs w:val="24"/>
          <w:lang w:eastAsia="en-US"/>
        </w:rPr>
        <w:t>; e-mail: ……………………;</w:t>
      </w:r>
    </w:p>
    <w:p w14:paraId="6B8E110A" w14:textId="77777777"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B8E110B" w14:textId="77777777"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02881DCE" w14:textId="533157C0" w:rsidR="00AD7FC3" w:rsidRPr="00AD7FC3" w:rsidRDefault="00E97CD5" w:rsidP="00E14239">
      <w:pPr>
        <w:widowControl/>
        <w:numPr>
          <w:ilvl w:val="1"/>
          <w:numId w:val="24"/>
        </w:numPr>
        <w:suppressAutoHyphens w:val="0"/>
        <w:autoSpaceDE w:val="0"/>
        <w:autoSpaceDN w:val="0"/>
        <w:spacing w:after="0"/>
        <w:ind w:left="426" w:hanging="426"/>
        <w:contextualSpacing/>
        <w:textAlignment w:val="auto"/>
        <w:rPr>
          <w:rFonts w:ascii="Cambria" w:hAnsi="Cambria"/>
          <w:i/>
          <w:iCs/>
          <w:sz w:val="24"/>
          <w:szCs w:val="24"/>
        </w:rPr>
      </w:pPr>
      <w:r w:rsidRPr="00E14239">
        <w:rPr>
          <w:rFonts w:ascii="Cambria" w:eastAsia="Calibri" w:hAnsi="Cambria"/>
          <w:sz w:val="24"/>
          <w:szCs w:val="24"/>
          <w:lang w:eastAsia="en-US"/>
        </w:rPr>
        <w:t xml:space="preserve">Wykonawca zobowiązany jest zapewnić wykonanie i kierowanie robotami objętymi </w:t>
      </w:r>
      <w:r w:rsidRPr="00AD7FC3">
        <w:rPr>
          <w:rFonts w:ascii="Cambria" w:eastAsia="Calibri" w:hAnsi="Cambria"/>
          <w:sz w:val="24"/>
          <w:szCs w:val="24"/>
          <w:lang w:eastAsia="en-US"/>
        </w:rPr>
        <w:t xml:space="preserve">Umową przez osoby posiadające stosowne kwalifikacje zawodowe i uprawnienia budowlane </w:t>
      </w:r>
      <w:r w:rsidRPr="00AD7FC3">
        <w:rPr>
          <w:rFonts w:ascii="Cambria" w:hAnsi="Cambria"/>
          <w:sz w:val="24"/>
          <w:szCs w:val="24"/>
          <w:lang w:eastAsia="en-US"/>
        </w:rPr>
        <w:t xml:space="preserve">do kierowania robotami budowlanymi </w:t>
      </w:r>
      <w:r w:rsidR="00AD7FC3">
        <w:rPr>
          <w:rFonts w:ascii="Cambria" w:hAnsi="Cambria"/>
          <w:sz w:val="24"/>
          <w:szCs w:val="24"/>
          <w:lang w:eastAsia="en-US"/>
        </w:rPr>
        <w:t>w specjalnościach:</w:t>
      </w:r>
    </w:p>
    <w:p w14:paraId="6B8E110C" w14:textId="63CF834E" w:rsidR="00E14239" w:rsidRPr="00AD7FC3" w:rsidRDefault="00AD7FC3" w:rsidP="00AD7FC3">
      <w:pPr>
        <w:widowControl/>
        <w:numPr>
          <w:ilvl w:val="2"/>
          <w:numId w:val="24"/>
        </w:numPr>
        <w:suppressAutoHyphens w:val="0"/>
        <w:autoSpaceDE w:val="0"/>
        <w:autoSpaceDN w:val="0"/>
        <w:spacing w:after="0"/>
        <w:contextualSpacing/>
        <w:textAlignment w:val="auto"/>
        <w:rPr>
          <w:rFonts w:ascii="Cambria" w:hAnsi="Cambria"/>
          <w:i/>
          <w:iCs/>
          <w:sz w:val="24"/>
          <w:szCs w:val="24"/>
        </w:rPr>
      </w:pPr>
      <w:r w:rsidRPr="00AD7FC3">
        <w:rPr>
          <w:rFonts w:ascii="Cambria" w:hAnsi="Cambria"/>
          <w:b/>
          <w:bCs/>
          <w:sz w:val="24"/>
          <w:szCs w:val="24"/>
          <w:lang w:eastAsia="en-US"/>
        </w:rPr>
        <w:t>konstrukcyjno-budowlanej</w:t>
      </w:r>
      <w:r w:rsidR="00E14239" w:rsidRPr="00AD7FC3">
        <w:rPr>
          <w:rFonts w:ascii="Cambria" w:hAnsi="Cambria"/>
          <w:b/>
          <w:bCs/>
          <w:sz w:val="24"/>
          <w:szCs w:val="24"/>
          <w:lang w:eastAsia="en-US"/>
        </w:rPr>
        <w:t>.</w:t>
      </w:r>
    </w:p>
    <w:p w14:paraId="4615A7AB" w14:textId="3997A46A" w:rsidR="00AD7FC3" w:rsidRPr="00AD7FC3" w:rsidRDefault="00AD7FC3" w:rsidP="00AD7FC3">
      <w:pPr>
        <w:widowControl/>
        <w:numPr>
          <w:ilvl w:val="2"/>
          <w:numId w:val="24"/>
        </w:numPr>
        <w:suppressAutoHyphens w:val="0"/>
        <w:autoSpaceDE w:val="0"/>
        <w:autoSpaceDN w:val="0"/>
        <w:spacing w:after="0"/>
        <w:contextualSpacing/>
        <w:textAlignment w:val="auto"/>
        <w:rPr>
          <w:rStyle w:val="apple-converted-space"/>
          <w:rFonts w:ascii="Cambria" w:hAnsi="Cambria"/>
          <w:i/>
          <w:iCs/>
          <w:sz w:val="24"/>
          <w:szCs w:val="24"/>
        </w:rPr>
      </w:pPr>
      <w:r w:rsidRPr="00AD7FC3">
        <w:rPr>
          <w:rStyle w:val="s32"/>
          <w:rFonts w:ascii="Cambria" w:hAnsi="Cambria"/>
          <w:b/>
          <w:bCs/>
          <w:color w:val="000000"/>
          <w:sz w:val="24"/>
          <w:szCs w:val="24"/>
        </w:rPr>
        <w:t>instalacyjnej w zakresie instalacji</w:t>
      </w:r>
      <w:r w:rsidRPr="00AD7FC3">
        <w:rPr>
          <w:rStyle w:val="apple-converted-space"/>
          <w:rFonts w:ascii="Cambria" w:hAnsi="Cambria"/>
          <w:b/>
          <w:bCs/>
          <w:color w:val="000000"/>
          <w:sz w:val="24"/>
          <w:szCs w:val="24"/>
        </w:rPr>
        <w:t> </w:t>
      </w:r>
      <w:r w:rsidRPr="00AD7FC3">
        <w:rPr>
          <w:rStyle w:val="s32"/>
          <w:rFonts w:ascii="Cambria" w:hAnsi="Cambria"/>
          <w:b/>
          <w:bCs/>
          <w:color w:val="000000"/>
          <w:sz w:val="24"/>
          <w:szCs w:val="24"/>
        </w:rPr>
        <w:t>i urządzeń cieplnych,</w:t>
      </w:r>
      <w:r>
        <w:rPr>
          <w:rStyle w:val="s32"/>
          <w:rFonts w:ascii="Cambria" w:hAnsi="Cambria"/>
          <w:b/>
          <w:bCs/>
          <w:color w:val="000000"/>
          <w:sz w:val="24"/>
          <w:szCs w:val="24"/>
        </w:rPr>
        <w:t xml:space="preserve"> </w:t>
      </w:r>
      <w:r w:rsidRPr="00AD7FC3">
        <w:rPr>
          <w:rStyle w:val="s32"/>
          <w:rFonts w:ascii="Cambria" w:hAnsi="Cambria"/>
          <w:b/>
          <w:bCs/>
          <w:color w:val="000000"/>
          <w:sz w:val="24"/>
          <w:szCs w:val="24"/>
        </w:rPr>
        <w:t>wodociągowych</w:t>
      </w:r>
      <w:r w:rsidRPr="00AD7FC3">
        <w:rPr>
          <w:rStyle w:val="apple-converted-space"/>
          <w:rFonts w:ascii="Cambria" w:hAnsi="Cambria"/>
          <w:b/>
          <w:bCs/>
          <w:color w:val="000000"/>
          <w:sz w:val="24"/>
          <w:szCs w:val="24"/>
        </w:rPr>
        <w:t> </w:t>
      </w:r>
      <w:r w:rsidRPr="00AD7FC3">
        <w:rPr>
          <w:rStyle w:val="s32"/>
          <w:rFonts w:ascii="Cambria" w:hAnsi="Cambria"/>
          <w:b/>
          <w:bCs/>
          <w:color w:val="000000"/>
          <w:sz w:val="24"/>
          <w:szCs w:val="24"/>
        </w:rPr>
        <w:t>i kanalizacyjnych</w:t>
      </w:r>
      <w:r w:rsidRPr="00AD7FC3">
        <w:rPr>
          <w:rStyle w:val="apple-converted-space"/>
          <w:rFonts w:ascii="Cambria" w:hAnsi="Cambria"/>
          <w:b/>
          <w:bCs/>
          <w:color w:val="000000"/>
          <w:sz w:val="24"/>
          <w:szCs w:val="24"/>
        </w:rPr>
        <w:t> </w:t>
      </w:r>
    </w:p>
    <w:p w14:paraId="1AD55BDA" w14:textId="067C4CED" w:rsidR="00AD7FC3" w:rsidRPr="00AD7FC3" w:rsidRDefault="00AD7FC3" w:rsidP="00AD7FC3">
      <w:pPr>
        <w:widowControl/>
        <w:numPr>
          <w:ilvl w:val="2"/>
          <w:numId w:val="24"/>
        </w:numPr>
        <w:suppressAutoHyphens w:val="0"/>
        <w:autoSpaceDE w:val="0"/>
        <w:autoSpaceDN w:val="0"/>
        <w:spacing w:after="0"/>
        <w:contextualSpacing/>
        <w:textAlignment w:val="auto"/>
        <w:rPr>
          <w:rStyle w:val="s32"/>
          <w:rFonts w:ascii="Cambria" w:hAnsi="Cambria"/>
          <w:i/>
          <w:iCs/>
          <w:sz w:val="24"/>
          <w:szCs w:val="24"/>
        </w:rPr>
      </w:pPr>
      <w:r w:rsidRPr="00AD7FC3">
        <w:rPr>
          <w:rStyle w:val="s32"/>
          <w:rFonts w:ascii="Cambria" w:hAnsi="Cambria"/>
          <w:b/>
          <w:bCs/>
          <w:color w:val="000000"/>
          <w:sz w:val="24"/>
          <w:szCs w:val="24"/>
        </w:rPr>
        <w:t>instalacyjnej w zakresie instalacji</w:t>
      </w:r>
      <w:r w:rsidRPr="00AD7FC3">
        <w:rPr>
          <w:rStyle w:val="apple-converted-space"/>
          <w:rFonts w:ascii="Cambria" w:hAnsi="Cambria"/>
          <w:b/>
          <w:bCs/>
          <w:color w:val="000000"/>
          <w:sz w:val="24"/>
          <w:szCs w:val="24"/>
        </w:rPr>
        <w:t> </w:t>
      </w:r>
      <w:r w:rsidRPr="00AD7FC3">
        <w:rPr>
          <w:rStyle w:val="s32"/>
          <w:rFonts w:ascii="Cambria" w:hAnsi="Cambria"/>
          <w:b/>
          <w:bCs/>
          <w:color w:val="000000"/>
          <w:sz w:val="24"/>
          <w:szCs w:val="24"/>
        </w:rPr>
        <w:t>elektrycznych</w:t>
      </w:r>
    </w:p>
    <w:p w14:paraId="7323EDC7" w14:textId="03459A09" w:rsidR="00AD7FC3" w:rsidRPr="00AD7FC3" w:rsidRDefault="00AD7FC3" w:rsidP="00AD7FC3">
      <w:pPr>
        <w:widowControl/>
        <w:suppressAutoHyphens w:val="0"/>
        <w:autoSpaceDE w:val="0"/>
        <w:autoSpaceDN w:val="0"/>
        <w:spacing w:after="0"/>
        <w:ind w:left="360"/>
        <w:contextualSpacing/>
        <w:textAlignment w:val="auto"/>
        <w:rPr>
          <w:rFonts w:ascii="Cambria" w:hAnsi="Cambria"/>
          <w:i/>
          <w:iCs/>
          <w:sz w:val="24"/>
          <w:szCs w:val="24"/>
        </w:rPr>
      </w:pPr>
      <w:r w:rsidRPr="00AD7FC3">
        <w:rPr>
          <w:rStyle w:val="s32"/>
          <w:rFonts w:ascii="Cambria" w:hAnsi="Cambria"/>
          <w:color w:val="000000"/>
          <w:sz w:val="24"/>
          <w:szCs w:val="24"/>
        </w:rPr>
        <w:t>w zakresie objętymi przedmiotem zamówienia</w:t>
      </w:r>
      <w:r w:rsidRPr="00AD7FC3">
        <w:rPr>
          <w:rStyle w:val="apple-converted-space"/>
          <w:rFonts w:ascii="Cambria" w:hAnsi="Cambria"/>
          <w:color w:val="000000"/>
          <w:sz w:val="24"/>
          <w:szCs w:val="24"/>
        </w:rPr>
        <w:t> </w:t>
      </w:r>
      <w:r w:rsidRPr="00AD7FC3">
        <w:rPr>
          <w:rStyle w:val="s18"/>
          <w:rFonts w:ascii="Cambria" w:hAnsi="Cambria"/>
          <w:color w:val="000000"/>
          <w:sz w:val="24"/>
          <w:szCs w:val="24"/>
        </w:rPr>
        <w:t>lub odpowiadające im równoważne uprawnienia budowlane wydane na podstawie wcześniej obowiązujących przepisów, a w przypadku Wykonawców zagranicznych – uprawnienia budowlane do kierowania robotami równoważne do wyżej wskazanych</w:t>
      </w:r>
      <w:r>
        <w:rPr>
          <w:rStyle w:val="s18"/>
          <w:rFonts w:ascii="Cambria" w:hAnsi="Cambria"/>
          <w:color w:val="000000"/>
          <w:sz w:val="24"/>
          <w:szCs w:val="24"/>
        </w:rPr>
        <w:t>.</w:t>
      </w:r>
    </w:p>
    <w:p w14:paraId="6B8E110D" w14:textId="06D68454" w:rsidR="00E97CD5" w:rsidRPr="00E14239" w:rsidRDefault="00E97CD5" w:rsidP="00624DA2">
      <w:pPr>
        <w:widowControl/>
        <w:suppressAutoHyphens w:val="0"/>
        <w:autoSpaceDE w:val="0"/>
        <w:autoSpaceDN w:val="0"/>
        <w:spacing w:after="0"/>
        <w:ind w:left="426"/>
        <w:contextualSpacing/>
        <w:textAlignment w:val="auto"/>
        <w:rPr>
          <w:rFonts w:ascii="Cambria" w:hAnsi="Cambria"/>
          <w:i/>
          <w:iCs/>
          <w:sz w:val="24"/>
          <w:szCs w:val="24"/>
        </w:rPr>
      </w:pPr>
      <w:r w:rsidRPr="00E14239">
        <w:rPr>
          <w:rFonts w:ascii="Cambria" w:hAnsi="Cambria"/>
          <w:i/>
          <w:iCs/>
          <w:sz w:val="24"/>
          <w:szCs w:val="24"/>
        </w:rPr>
        <w:t xml:space="preserve">Wykonawca w celu wykazania spełniania w/w warunku może wskazać osoby będące obywatelem państwa członkowskiego </w:t>
      </w:r>
      <w:r w:rsidRPr="00E14239">
        <w:rPr>
          <w:rFonts w:ascii="Cambria" w:hAnsi="Cambria"/>
          <w:i/>
          <w:color w:val="000000"/>
          <w:sz w:val="24"/>
          <w:szCs w:val="24"/>
        </w:rPr>
        <w:t xml:space="preserve">w rozumieniu art. 4a ust. 1  ustawy z dnia 15 grudnia 2000 r. o samorządach zawodowych architektów oraz inżynierów budownictwa (t. j. Dz. U. z </w:t>
      </w:r>
      <w:r w:rsidR="00B06702">
        <w:rPr>
          <w:rFonts w:ascii="Cambria" w:hAnsi="Cambria"/>
          <w:i/>
          <w:color w:val="000000"/>
          <w:sz w:val="24"/>
          <w:szCs w:val="24"/>
        </w:rPr>
        <w:t>2023</w:t>
      </w:r>
      <w:r w:rsidRPr="00E14239">
        <w:rPr>
          <w:rFonts w:ascii="Cambria" w:hAnsi="Cambria"/>
          <w:i/>
          <w:color w:val="000000"/>
          <w:sz w:val="24"/>
          <w:szCs w:val="24"/>
        </w:rPr>
        <w:t xml:space="preserve"> r. poz. </w:t>
      </w:r>
      <w:r w:rsidR="00B06702">
        <w:rPr>
          <w:rFonts w:ascii="Cambria" w:hAnsi="Cambria"/>
          <w:i/>
          <w:color w:val="000000"/>
          <w:sz w:val="24"/>
          <w:szCs w:val="24"/>
        </w:rPr>
        <w:t>551</w:t>
      </w:r>
      <w:r w:rsidRPr="00E14239">
        <w:rPr>
          <w:rFonts w:ascii="Cambria" w:hAnsi="Cambria"/>
          <w:i/>
          <w:color w:val="000000"/>
          <w:sz w:val="24"/>
          <w:szCs w:val="24"/>
        </w:rPr>
        <w:t xml:space="preserve">), która nabyła kwalifikacje zawodowe do wykonywania działalności w budownictwie, równoznaczne wykonywaniu </w:t>
      </w:r>
      <w:r w:rsidRPr="00E14239">
        <w:rPr>
          <w:rFonts w:ascii="Cambria" w:hAnsi="Cambria"/>
          <w:i/>
          <w:color w:val="000000"/>
          <w:sz w:val="24"/>
          <w:szCs w:val="24"/>
        </w:rPr>
        <w:lastRenderedPageBreak/>
        <w:t>samodzielnych funkcji technicznych w budownictwie</w:t>
      </w:r>
      <w:r w:rsidRPr="00E14239">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w:t>
      </w:r>
      <w:r w:rsidR="00B06702">
        <w:rPr>
          <w:rFonts w:ascii="Cambria" w:hAnsi="Cambria"/>
          <w:i/>
          <w:sz w:val="24"/>
          <w:szCs w:val="24"/>
        </w:rPr>
        <w:t>2023</w:t>
      </w:r>
      <w:r w:rsidRPr="00E14239">
        <w:rPr>
          <w:rFonts w:ascii="Cambria" w:hAnsi="Cambria"/>
          <w:i/>
          <w:sz w:val="24"/>
          <w:szCs w:val="24"/>
        </w:rPr>
        <w:t xml:space="preserve"> r., poz. </w:t>
      </w:r>
      <w:r w:rsidR="00B06702">
        <w:rPr>
          <w:rFonts w:ascii="Cambria" w:hAnsi="Cambria"/>
          <w:i/>
          <w:sz w:val="24"/>
          <w:szCs w:val="24"/>
        </w:rPr>
        <w:t>334</w:t>
      </w:r>
      <w:r w:rsidRPr="00E14239">
        <w:rPr>
          <w:rFonts w:ascii="Cambria" w:hAnsi="Cambria"/>
          <w:i/>
          <w:sz w:val="24"/>
          <w:szCs w:val="24"/>
        </w:rPr>
        <w:t xml:space="preserve">) oraz ustawą z dnia 15 grudnia 2000 r. </w:t>
      </w:r>
      <w:r w:rsidRPr="00E14239">
        <w:rPr>
          <w:rFonts w:ascii="Cambria" w:eastAsia="Cambria" w:hAnsi="Cambria"/>
          <w:i/>
          <w:sz w:val="24"/>
        </w:rPr>
        <w:t>o samorządach zawodowych architektów oraz inżynierów budownictwa.</w:t>
      </w:r>
    </w:p>
    <w:p w14:paraId="04D45985" w14:textId="77777777" w:rsidR="00AD7FC3" w:rsidRDefault="00E97CD5"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ustanawia</w:t>
      </w:r>
      <w:r w:rsidR="00AD7FC3">
        <w:rPr>
          <w:rFonts w:ascii="Cambria" w:eastAsia="Calibri" w:hAnsi="Cambria"/>
          <w:sz w:val="24"/>
          <w:szCs w:val="24"/>
          <w:lang w:eastAsia="en-US"/>
        </w:rPr>
        <w:t>:</w:t>
      </w:r>
    </w:p>
    <w:p w14:paraId="6B8E110E" w14:textId="62A065C4" w:rsidR="00E97CD5" w:rsidRDefault="00E97CD5" w:rsidP="00AD7FC3">
      <w:pPr>
        <w:widowControl/>
        <w:numPr>
          <w:ilvl w:val="2"/>
          <w:numId w:val="24"/>
        </w:numPr>
        <w:suppressAutoHyphens w:val="0"/>
        <w:autoSpaceDE w:val="0"/>
        <w:autoSpaceDN w:val="0"/>
        <w:spacing w:after="0"/>
        <w:contextualSpacing/>
        <w:textAlignment w:val="auto"/>
        <w:rPr>
          <w:rFonts w:ascii="Cambria" w:eastAsia="Calibri" w:hAnsi="Cambria"/>
          <w:sz w:val="24"/>
          <w:szCs w:val="24"/>
          <w:lang w:eastAsia="en-US"/>
        </w:rPr>
      </w:pPr>
      <w:r w:rsidRPr="00185680">
        <w:rPr>
          <w:rFonts w:ascii="Cambria" w:eastAsia="Calibri" w:hAnsi="Cambria"/>
          <w:sz w:val="24"/>
          <w:szCs w:val="24"/>
          <w:lang w:eastAsia="en-US"/>
        </w:rPr>
        <w:t xml:space="preserve">kierownika </w:t>
      </w:r>
      <w:r>
        <w:rPr>
          <w:rFonts w:ascii="Cambria" w:eastAsia="Calibri" w:hAnsi="Cambria"/>
          <w:sz w:val="24"/>
          <w:szCs w:val="24"/>
          <w:lang w:eastAsia="en-US"/>
        </w:rPr>
        <w:t>budowy</w:t>
      </w:r>
      <w:r w:rsidRPr="00185680">
        <w:rPr>
          <w:rFonts w:ascii="Cambria" w:eastAsia="Calibri" w:hAnsi="Cambria"/>
          <w:sz w:val="24"/>
          <w:szCs w:val="24"/>
          <w:lang w:eastAsia="en-US"/>
        </w:rPr>
        <w:t xml:space="preserve"> branży </w:t>
      </w:r>
      <w:r w:rsidR="00AD7FC3">
        <w:rPr>
          <w:rFonts w:ascii="Cambria" w:eastAsia="Calibri" w:hAnsi="Cambria"/>
          <w:sz w:val="24"/>
          <w:szCs w:val="24"/>
          <w:lang w:eastAsia="en-US"/>
        </w:rPr>
        <w:t>konstrukcyjno-budowlanej</w:t>
      </w:r>
      <w:r w:rsidRPr="009B247C">
        <w:rPr>
          <w:rFonts w:ascii="Cambria" w:eastAsia="Calibri" w:hAnsi="Cambria"/>
          <w:sz w:val="24"/>
          <w:szCs w:val="24"/>
          <w:lang w:eastAsia="en-US"/>
        </w:rPr>
        <w:t xml:space="preserve"> </w:t>
      </w:r>
      <w:r w:rsidRPr="00185680">
        <w:rPr>
          <w:rFonts w:ascii="Cambria" w:eastAsia="Calibri" w:hAnsi="Cambria"/>
          <w:sz w:val="24"/>
          <w:szCs w:val="24"/>
          <w:lang w:eastAsia="en-US"/>
        </w:rPr>
        <w:t>w osobie: ……………</w:t>
      </w:r>
      <w:r w:rsidR="0014195D" w:rsidRPr="00185680">
        <w:rPr>
          <w:rFonts w:ascii="Cambria" w:eastAsia="Calibri" w:hAnsi="Cambria"/>
          <w:sz w:val="24"/>
          <w:szCs w:val="24"/>
          <w:lang w:eastAsia="en-US"/>
        </w:rPr>
        <w:t>……</w:t>
      </w:r>
      <w:r w:rsidRPr="00185680">
        <w:rPr>
          <w:rFonts w:ascii="Cambria" w:eastAsia="Calibri" w:hAnsi="Cambria"/>
          <w:sz w:val="24"/>
          <w:szCs w:val="24"/>
          <w:lang w:eastAsia="en-US"/>
        </w:rPr>
        <w:t xml:space="preserve">; nr </w:t>
      </w:r>
      <w:r w:rsidR="002E294F" w:rsidRPr="00185680">
        <w:rPr>
          <w:rFonts w:ascii="Cambria" w:eastAsia="Calibri" w:hAnsi="Cambria"/>
          <w:sz w:val="24"/>
          <w:szCs w:val="24"/>
          <w:lang w:eastAsia="en-US"/>
        </w:rPr>
        <w:t>tel.………</w:t>
      </w:r>
      <w:r w:rsidRPr="00185680">
        <w:rPr>
          <w:rFonts w:ascii="Cambria" w:eastAsia="Calibri" w:hAnsi="Cambria"/>
          <w:sz w:val="24"/>
          <w:szCs w:val="24"/>
          <w:lang w:eastAsia="en-US"/>
        </w:rPr>
        <w:t>; e-mail: …………………………; upr. bud. nr: ………………………</w:t>
      </w:r>
      <w:r w:rsidR="0014195D" w:rsidRPr="00185680">
        <w:rPr>
          <w:rFonts w:ascii="Cambria" w:eastAsia="Calibri" w:hAnsi="Cambria"/>
          <w:sz w:val="24"/>
          <w:szCs w:val="24"/>
          <w:lang w:eastAsia="en-US"/>
        </w:rPr>
        <w:t>……</w:t>
      </w:r>
      <w:r w:rsidRPr="00185680">
        <w:rPr>
          <w:rFonts w:ascii="Cambria" w:eastAsia="Calibri" w:hAnsi="Cambria"/>
          <w:sz w:val="24"/>
          <w:szCs w:val="24"/>
          <w:lang w:eastAsia="en-US"/>
        </w:rPr>
        <w:t>;</w:t>
      </w:r>
    </w:p>
    <w:p w14:paraId="42710143" w14:textId="66F18E81" w:rsidR="00AD7FC3" w:rsidRDefault="00AD7FC3" w:rsidP="00AD7FC3">
      <w:pPr>
        <w:widowControl/>
        <w:numPr>
          <w:ilvl w:val="2"/>
          <w:numId w:val="24"/>
        </w:numPr>
        <w:suppressAutoHyphens w:val="0"/>
        <w:autoSpaceDE w:val="0"/>
        <w:autoSpaceDN w:val="0"/>
        <w:spacing w:after="0"/>
        <w:contextualSpacing/>
        <w:textAlignment w:val="auto"/>
        <w:rPr>
          <w:rFonts w:ascii="Cambria" w:eastAsia="Calibri" w:hAnsi="Cambria"/>
          <w:sz w:val="24"/>
          <w:szCs w:val="24"/>
          <w:lang w:eastAsia="en-US"/>
        </w:rPr>
      </w:pPr>
      <w:r w:rsidRPr="00185680">
        <w:rPr>
          <w:rFonts w:ascii="Cambria" w:eastAsia="Calibri" w:hAnsi="Cambria"/>
          <w:sz w:val="24"/>
          <w:szCs w:val="24"/>
          <w:lang w:eastAsia="en-US"/>
        </w:rPr>
        <w:t xml:space="preserve">kierownika </w:t>
      </w:r>
      <w:r>
        <w:rPr>
          <w:rFonts w:ascii="Cambria" w:eastAsia="Calibri" w:hAnsi="Cambria"/>
          <w:sz w:val="24"/>
          <w:szCs w:val="24"/>
          <w:lang w:eastAsia="en-US"/>
        </w:rPr>
        <w:t>robót</w:t>
      </w:r>
      <w:r w:rsidRPr="00185680">
        <w:rPr>
          <w:rFonts w:ascii="Cambria" w:eastAsia="Calibri" w:hAnsi="Cambria"/>
          <w:sz w:val="24"/>
          <w:szCs w:val="24"/>
          <w:lang w:eastAsia="en-US"/>
        </w:rPr>
        <w:t xml:space="preserve"> branży </w:t>
      </w:r>
      <w:r>
        <w:rPr>
          <w:rFonts w:ascii="Cambria" w:eastAsia="Calibri" w:hAnsi="Cambria"/>
          <w:sz w:val="24"/>
          <w:szCs w:val="24"/>
          <w:lang w:eastAsia="en-US"/>
        </w:rPr>
        <w:t>sanitarnej</w:t>
      </w:r>
      <w:r w:rsidRPr="009B247C">
        <w:rPr>
          <w:rFonts w:ascii="Cambria" w:eastAsia="Calibri" w:hAnsi="Cambria"/>
          <w:sz w:val="24"/>
          <w:szCs w:val="24"/>
          <w:lang w:eastAsia="en-US"/>
        </w:rPr>
        <w:t xml:space="preserve"> </w:t>
      </w:r>
      <w:r w:rsidRPr="00185680">
        <w:rPr>
          <w:rFonts w:ascii="Cambria" w:eastAsia="Calibri" w:hAnsi="Cambria"/>
          <w:sz w:val="24"/>
          <w:szCs w:val="24"/>
          <w:lang w:eastAsia="en-US"/>
        </w:rPr>
        <w:t>w osobie: …………………; nr tel.………; e-mail: …………………………; upr. bud. nr: ……………………………;</w:t>
      </w:r>
    </w:p>
    <w:p w14:paraId="044A3CB0" w14:textId="51863186" w:rsidR="00AD7FC3" w:rsidRDefault="00AD7FC3" w:rsidP="00AD7FC3">
      <w:pPr>
        <w:widowControl/>
        <w:numPr>
          <w:ilvl w:val="2"/>
          <w:numId w:val="24"/>
        </w:numPr>
        <w:suppressAutoHyphens w:val="0"/>
        <w:autoSpaceDE w:val="0"/>
        <w:autoSpaceDN w:val="0"/>
        <w:spacing w:after="0"/>
        <w:contextualSpacing/>
        <w:textAlignment w:val="auto"/>
        <w:rPr>
          <w:rFonts w:ascii="Cambria" w:eastAsia="Calibri" w:hAnsi="Cambria"/>
          <w:sz w:val="24"/>
          <w:szCs w:val="24"/>
          <w:lang w:eastAsia="en-US"/>
        </w:rPr>
      </w:pPr>
      <w:r w:rsidRPr="00185680">
        <w:rPr>
          <w:rFonts w:ascii="Cambria" w:eastAsia="Calibri" w:hAnsi="Cambria"/>
          <w:sz w:val="24"/>
          <w:szCs w:val="24"/>
          <w:lang w:eastAsia="en-US"/>
        </w:rPr>
        <w:t xml:space="preserve">kierownika </w:t>
      </w:r>
      <w:r>
        <w:rPr>
          <w:rFonts w:ascii="Cambria" w:eastAsia="Calibri" w:hAnsi="Cambria"/>
          <w:sz w:val="24"/>
          <w:szCs w:val="24"/>
          <w:lang w:eastAsia="en-US"/>
        </w:rPr>
        <w:t>budowy</w:t>
      </w:r>
      <w:r w:rsidRPr="00185680">
        <w:rPr>
          <w:rFonts w:ascii="Cambria" w:eastAsia="Calibri" w:hAnsi="Cambria"/>
          <w:sz w:val="24"/>
          <w:szCs w:val="24"/>
          <w:lang w:eastAsia="en-US"/>
        </w:rPr>
        <w:t xml:space="preserve"> branży </w:t>
      </w:r>
      <w:r>
        <w:rPr>
          <w:rFonts w:ascii="Cambria" w:eastAsia="Calibri" w:hAnsi="Cambria"/>
          <w:sz w:val="24"/>
          <w:szCs w:val="24"/>
          <w:lang w:eastAsia="en-US"/>
        </w:rPr>
        <w:t>elektrycznej</w:t>
      </w:r>
      <w:r w:rsidRPr="009B247C">
        <w:rPr>
          <w:rFonts w:ascii="Cambria" w:eastAsia="Calibri" w:hAnsi="Cambria"/>
          <w:sz w:val="24"/>
          <w:szCs w:val="24"/>
          <w:lang w:eastAsia="en-US"/>
        </w:rPr>
        <w:t xml:space="preserve"> </w:t>
      </w:r>
      <w:r w:rsidRPr="00185680">
        <w:rPr>
          <w:rFonts w:ascii="Cambria" w:eastAsia="Calibri" w:hAnsi="Cambria"/>
          <w:sz w:val="24"/>
          <w:szCs w:val="24"/>
          <w:lang w:eastAsia="en-US"/>
        </w:rPr>
        <w:t>w osobie: …………………; nr tel.………; e-mail: …………………………; upr. bud. nr: ……………………………;</w:t>
      </w:r>
    </w:p>
    <w:p w14:paraId="6B8E110F" w14:textId="16524C63"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6B8E1110" w14:textId="77777777"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6B8E1111" w14:textId="77777777"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6B8E1112" w14:textId="77777777"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6B8E1113" w14:textId="77777777"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6B8E1114" w14:textId="5B980C32" w:rsidR="00A424D7" w:rsidRPr="00EC702D" w:rsidRDefault="00A424D7" w:rsidP="008E5A76">
      <w:pPr>
        <w:widowControl/>
        <w:numPr>
          <w:ilvl w:val="1"/>
          <w:numId w:val="24"/>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w:t>
      </w:r>
      <w:r w:rsidR="002E294F" w:rsidRPr="00EC702D">
        <w:rPr>
          <w:rFonts w:ascii="Cambria" w:hAnsi="Cambria"/>
          <w:color w:val="000000"/>
          <w:sz w:val="24"/>
          <w:szCs w:val="24"/>
        </w:rPr>
        <w:t>Umowy,</w:t>
      </w:r>
      <w:r w:rsidR="005A7226">
        <w:rPr>
          <w:rFonts w:ascii="Cambria" w:hAnsi="Cambria"/>
          <w:color w:val="000000"/>
          <w:sz w:val="24"/>
          <w:szCs w:val="24"/>
        </w:rPr>
        <w:t xml:space="preserve"> </w:t>
      </w:r>
      <w:r w:rsidR="00E97CD5" w:rsidRPr="00EC702D">
        <w:rPr>
          <w:rFonts w:ascii="Cambria" w:hAnsi="Cambria"/>
          <w:color w:val="000000"/>
          <w:sz w:val="24"/>
          <w:szCs w:val="24"/>
        </w:rPr>
        <w:t>z wyjątkiem</w:t>
      </w:r>
      <w:r w:rsidRPr="00EC702D">
        <w:rPr>
          <w:rFonts w:ascii="Cambria" w:hAnsi="Cambria"/>
          <w:color w:val="000000"/>
          <w:sz w:val="24"/>
          <w:szCs w:val="24"/>
        </w:rPr>
        <w:t xml:space="preserve"> czynności wymagającej zachowania lub przekazania dokumentów </w:t>
      </w:r>
      <w:r w:rsidR="005A7226">
        <w:rPr>
          <w:rFonts w:ascii="Cambria" w:hAnsi="Cambria"/>
          <w:color w:val="000000"/>
          <w:sz w:val="24"/>
          <w:szCs w:val="24"/>
        </w:rPr>
        <w:t xml:space="preserve">                   </w:t>
      </w:r>
      <w:r w:rsidRPr="00EC702D">
        <w:rPr>
          <w:rFonts w:ascii="Cambria" w:hAnsi="Cambria"/>
          <w:color w:val="000000"/>
          <w:sz w:val="24"/>
          <w:szCs w:val="24"/>
        </w:rPr>
        <w:t xml:space="preserve">w formie pisemnej strony ustalają, że formą kontaktu pomiędzy Zamawiającym, Wykonawcą, Kierownikiem budowy i Inspektorem Nadzoru będzie kontakt </w:t>
      </w:r>
      <w:r w:rsidRPr="00EC702D">
        <w:rPr>
          <w:rFonts w:ascii="Cambria" w:hAnsi="Cambria"/>
          <w:color w:val="000000"/>
          <w:sz w:val="24"/>
          <w:szCs w:val="24"/>
        </w:rPr>
        <w:lastRenderedPageBreak/>
        <w:t>elektroniczny (z wykorzystaniem poczty elektronicznej). Kontakt telefoniczny możliwy jest jedynie w wypadkach niecierpiących zwłoki, jednak wymaga niezwłocznego potwierdzenia w formie elektronicznej.</w:t>
      </w:r>
    </w:p>
    <w:p w14:paraId="6B8E1115"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6B8E1116" w14:textId="77777777"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14:paraId="6B8E1117" w14:textId="77777777"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6B8E1118" w14:textId="77777777" w:rsidR="005F06CA" w:rsidRDefault="005F06CA" w:rsidP="005F06CA">
      <w:pPr>
        <w:widowControl/>
        <w:numPr>
          <w:ilvl w:val="0"/>
          <w:numId w:val="29"/>
        </w:numPr>
        <w:suppressAutoHyphens w:val="0"/>
        <w:autoSpaceDE w:val="0"/>
        <w:autoSpaceDN w:val="0"/>
        <w:spacing w:after="0"/>
        <w:ind w:left="426" w:hanging="284"/>
        <w:textAlignment w:val="auto"/>
        <w:rPr>
          <w:rFonts w:ascii="Cambria" w:eastAsia="Calibri" w:hAnsi="Cambria"/>
          <w:sz w:val="24"/>
          <w:szCs w:val="24"/>
          <w:lang w:eastAsia="pl-PL"/>
        </w:rPr>
      </w:pPr>
      <w:r>
        <w:rPr>
          <w:rFonts w:ascii="Cambria" w:eastAsia="Calibri" w:hAnsi="Cambria"/>
          <w:sz w:val="24"/>
          <w:szCs w:val="24"/>
          <w:lang w:eastAsia="pl-PL"/>
        </w:rPr>
        <w:t>Nadzór nad odpowiednim zapewnieniem jakości realizacji zamówienia sprawować będą przedstawiciel Zamawiającego oraz Inspektor Nadzoru Inwestorskiego.</w:t>
      </w:r>
    </w:p>
    <w:p w14:paraId="6B8E1119" w14:textId="77777777" w:rsidR="005F06CA" w:rsidRPr="00B17751" w:rsidRDefault="005F06CA" w:rsidP="005F06CA">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W</w:t>
      </w:r>
      <w:r w:rsidRPr="00B17751">
        <w:rPr>
          <w:rFonts w:ascii="Cambria" w:eastAsia="Calibri" w:hAnsi="Cambria"/>
          <w:sz w:val="24"/>
          <w:szCs w:val="24"/>
          <w:lang w:eastAsia="pl-PL"/>
        </w:rPr>
        <w:t xml:space="preserve"> terminie określonym przez inspektora nadzoru lub </w:t>
      </w:r>
      <w:r>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Pr>
          <w:rFonts w:ascii="Cambria" w:eastAsia="Calibri" w:hAnsi="Cambria"/>
          <w:sz w:val="24"/>
          <w:szCs w:val="24"/>
          <w:lang w:eastAsia="pl-PL"/>
        </w:rPr>
        <w:t>p</w:t>
      </w:r>
      <w:r w:rsidRPr="00B17751">
        <w:rPr>
          <w:rFonts w:ascii="Cambria" w:eastAsia="Calibri" w:hAnsi="Cambria"/>
          <w:sz w:val="24"/>
          <w:szCs w:val="24"/>
          <w:lang w:eastAsia="pl-PL"/>
        </w:rPr>
        <w:t xml:space="preserve">lacu </w:t>
      </w:r>
      <w:r>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Pr>
          <w:rFonts w:ascii="Cambria" w:eastAsia="Calibri" w:hAnsi="Cambria"/>
          <w:sz w:val="24"/>
          <w:szCs w:val="24"/>
          <w:lang w:eastAsia="pl-PL"/>
        </w:rPr>
        <w:t>zamawiający ma prawo zwołania 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 xml:space="preserve">udowy z udziałem inspektora nadzoru i przedstawiciela </w:t>
      </w:r>
      <w:r>
        <w:rPr>
          <w:rFonts w:ascii="Cambria" w:eastAsia="Calibri" w:hAnsi="Cambria"/>
          <w:sz w:val="24"/>
          <w:szCs w:val="24"/>
          <w:lang w:eastAsia="pl-PL"/>
        </w:rPr>
        <w:t>w</w:t>
      </w:r>
      <w:r w:rsidRPr="00B17751">
        <w:rPr>
          <w:rFonts w:ascii="Cambria" w:eastAsia="Calibri" w:hAnsi="Cambria"/>
          <w:sz w:val="24"/>
          <w:szCs w:val="24"/>
          <w:lang w:eastAsia="pl-PL"/>
        </w:rPr>
        <w:t xml:space="preserve">ykonawcy w celu omówienia </w:t>
      </w:r>
      <w:r>
        <w:rPr>
          <w:rFonts w:ascii="Cambria" w:eastAsia="Calibri" w:hAnsi="Cambria"/>
          <w:sz w:val="24"/>
          <w:szCs w:val="24"/>
          <w:lang w:eastAsia="pl-PL"/>
        </w:rPr>
        <w:t>postępów</w:t>
      </w:r>
      <w:r w:rsidRPr="00B17751">
        <w:rPr>
          <w:rFonts w:ascii="Cambria" w:eastAsia="Calibri" w:hAnsi="Cambria"/>
          <w:sz w:val="24"/>
          <w:szCs w:val="24"/>
          <w:lang w:eastAsia="pl-PL"/>
        </w:rPr>
        <w:t xml:space="preserve"> prac i robót oraz omówienia problemów związanych z realizacją prac i robót objętych Kontraktem. W zebraniach </w:t>
      </w:r>
      <w:r>
        <w:rPr>
          <w:rFonts w:ascii="Cambria" w:eastAsia="Calibri" w:hAnsi="Cambria"/>
          <w:sz w:val="24"/>
          <w:szCs w:val="24"/>
          <w:lang w:eastAsia="pl-PL"/>
        </w:rPr>
        <w:t>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14:paraId="6B8E111A" w14:textId="77777777" w:rsidR="005F06CA" w:rsidRPr="00B17751" w:rsidRDefault="005F06CA" w:rsidP="005F06CA">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Pr>
          <w:rFonts w:ascii="Cambria" w:eastAsia="Calibri" w:hAnsi="Cambria"/>
          <w:sz w:val="24"/>
          <w:szCs w:val="24"/>
          <w:lang w:eastAsia="pl-PL"/>
        </w:rPr>
        <w:t>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 xml:space="preserve">udowy inspektor nadzoru przekaże </w:t>
      </w:r>
      <w:r>
        <w:rPr>
          <w:rFonts w:ascii="Cambria" w:eastAsia="Calibri" w:hAnsi="Cambria"/>
          <w:sz w:val="24"/>
          <w:szCs w:val="24"/>
          <w:lang w:eastAsia="pl-PL"/>
        </w:rPr>
        <w:t>w</w:t>
      </w:r>
      <w:r w:rsidRPr="00B17751">
        <w:rPr>
          <w:rFonts w:ascii="Cambria" w:eastAsia="Calibri" w:hAnsi="Cambria"/>
          <w:sz w:val="24"/>
          <w:szCs w:val="24"/>
          <w:lang w:eastAsia="pl-PL"/>
        </w:rPr>
        <w:t>ykonawcy</w:t>
      </w:r>
      <w:r>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6B8E111B" w14:textId="77777777" w:rsidR="005F06CA" w:rsidRDefault="005F06CA" w:rsidP="005F06CA">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Pr>
          <w:rFonts w:ascii="Cambria" w:eastAsia="Calibri" w:hAnsi="Cambria"/>
          <w:sz w:val="24"/>
          <w:szCs w:val="24"/>
          <w:lang w:eastAsia="pl-PL"/>
        </w:rPr>
        <w:t>r</w:t>
      </w:r>
      <w:r w:rsidRPr="00B17751">
        <w:rPr>
          <w:rFonts w:ascii="Cambria" w:eastAsia="Calibri" w:hAnsi="Cambria"/>
          <w:sz w:val="24"/>
          <w:szCs w:val="24"/>
          <w:lang w:eastAsia="pl-PL"/>
        </w:rPr>
        <w:t xml:space="preserve">ady </w:t>
      </w:r>
      <w:r>
        <w:rPr>
          <w:rFonts w:ascii="Cambria" w:eastAsia="Calibri" w:hAnsi="Cambria"/>
          <w:sz w:val="24"/>
          <w:szCs w:val="24"/>
          <w:lang w:eastAsia="pl-PL"/>
        </w:rPr>
        <w:t>b</w:t>
      </w:r>
      <w:r w:rsidRPr="00B17751">
        <w:rPr>
          <w:rFonts w:ascii="Cambria" w:eastAsia="Calibri" w:hAnsi="Cambria"/>
          <w:sz w:val="24"/>
          <w:szCs w:val="24"/>
          <w:lang w:eastAsia="pl-PL"/>
        </w:rPr>
        <w:t>udowy.</w:t>
      </w:r>
    </w:p>
    <w:p w14:paraId="6B8E111C" w14:textId="77777777" w:rsidR="005F06CA" w:rsidRPr="00F52F18" w:rsidRDefault="005F06CA" w:rsidP="005F06CA">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inspektor nadzoru lub </w:t>
      </w:r>
      <w:r>
        <w:rPr>
          <w:rFonts w:ascii="Cambria" w:eastAsia="Calibri" w:hAnsi="Cambria"/>
          <w:sz w:val="24"/>
          <w:szCs w:val="24"/>
          <w:lang w:eastAsia="pl-PL"/>
        </w:rPr>
        <w:t>w</w:t>
      </w:r>
      <w:r w:rsidRPr="00F52F18">
        <w:rPr>
          <w:rFonts w:ascii="Cambria" w:eastAsia="Calibri" w:hAnsi="Cambria"/>
          <w:sz w:val="24"/>
          <w:szCs w:val="24"/>
          <w:lang w:eastAsia="pl-PL"/>
        </w:rPr>
        <w:t xml:space="preserve">ykonawca mogą zażądać zwołania dodatkowego spotkania w celu omówienia problemów związanych z realizacją prac i robót objętych Kontraktem. Powiadomienie o terminie spotkania powinno być na piśmie dostarczone zainteresowanym z co najmniej 7-dniowym wyprzedzeniem </w:t>
      </w:r>
      <w:r>
        <w:rPr>
          <w:rFonts w:ascii="Cambria" w:eastAsia="Calibri" w:hAnsi="Cambria"/>
          <w:sz w:val="24"/>
          <w:szCs w:val="24"/>
          <w:lang w:eastAsia="pl-PL"/>
        </w:rPr>
        <w:t xml:space="preserve">                  </w:t>
      </w:r>
      <w:r w:rsidRPr="00F52F18">
        <w:rPr>
          <w:rFonts w:ascii="Cambria" w:eastAsia="Calibri" w:hAnsi="Cambria"/>
          <w:sz w:val="24"/>
          <w:szCs w:val="24"/>
          <w:lang w:eastAsia="pl-PL"/>
        </w:rPr>
        <w:t>i powinno zawierać uzasadnienie zwołania spotkania.</w:t>
      </w:r>
    </w:p>
    <w:p w14:paraId="6B8E111D" w14:textId="77777777" w:rsidR="00F52F18" w:rsidRDefault="00F52F1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B8E111E"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6B8E111F"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6B8E1120" w14:textId="77777777" w:rsidR="00A424D7" w:rsidRPr="00122020" w:rsidRDefault="00A424D7" w:rsidP="008E5A7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w:t>
      </w:r>
      <w:r w:rsidRPr="008577D1">
        <w:rPr>
          <w:rFonts w:ascii="Cambria" w:eastAsia="Calibri" w:hAnsi="Cambria"/>
          <w:sz w:val="24"/>
          <w:szCs w:val="24"/>
          <w:lang w:eastAsia="en-US"/>
        </w:rPr>
        <w:t xml:space="preserve">zobowiązuje się do </w:t>
      </w:r>
      <w:r w:rsidR="00F43B80" w:rsidRPr="008577D1">
        <w:rPr>
          <w:rFonts w:ascii="Cambria" w:eastAsia="Calibri" w:hAnsi="Cambria"/>
          <w:sz w:val="24"/>
          <w:szCs w:val="24"/>
          <w:lang w:eastAsia="en-US"/>
        </w:rPr>
        <w:t xml:space="preserve">posiadania </w:t>
      </w:r>
      <w:r w:rsidRPr="008577D1">
        <w:rPr>
          <w:rFonts w:ascii="Cambria" w:eastAsia="Calibri" w:hAnsi="Cambria"/>
          <w:sz w:val="24"/>
          <w:szCs w:val="24"/>
          <w:lang w:eastAsia="en-US"/>
        </w:rPr>
        <w:t xml:space="preserve">ubezpieczenia od odpowiedzialności cywilnej (OC) </w:t>
      </w:r>
      <w:r w:rsidRPr="008577D1">
        <w:rPr>
          <w:rFonts w:ascii="Cambria" w:eastAsia="Calibri" w:hAnsi="Cambria"/>
          <w:b/>
          <w:sz w:val="24"/>
          <w:szCs w:val="24"/>
          <w:lang w:eastAsia="en-US"/>
        </w:rPr>
        <w:t xml:space="preserve">na sumę ubezpieczeniową, </w:t>
      </w:r>
      <w:r w:rsidRPr="008577D1">
        <w:rPr>
          <w:rFonts w:ascii="Cambria" w:hAnsi="Cambria"/>
          <w:b/>
          <w:color w:val="000000"/>
          <w:sz w:val="24"/>
          <w:szCs w:val="24"/>
        </w:rPr>
        <w:t>nie mniejszą niż</w:t>
      </w:r>
      <w:r w:rsidR="00581F3E" w:rsidRPr="008577D1">
        <w:rPr>
          <w:rFonts w:ascii="Cambria" w:hAnsi="Cambria"/>
          <w:b/>
          <w:color w:val="000000"/>
          <w:sz w:val="24"/>
          <w:szCs w:val="24"/>
        </w:rPr>
        <w:t xml:space="preserve"> </w:t>
      </w:r>
      <w:r w:rsidR="00381CCA">
        <w:rPr>
          <w:rFonts w:ascii="Cambria" w:hAnsi="Cambria"/>
          <w:b/>
          <w:color w:val="000000"/>
          <w:sz w:val="24"/>
          <w:szCs w:val="24"/>
        </w:rPr>
        <w:t>100</w:t>
      </w:r>
      <w:r w:rsidR="00581F3E" w:rsidRPr="008577D1">
        <w:rPr>
          <w:rFonts w:ascii="Cambria" w:hAnsi="Cambria"/>
          <w:b/>
          <w:color w:val="000000"/>
          <w:sz w:val="24"/>
          <w:szCs w:val="24"/>
        </w:rPr>
        <w:t>%</w:t>
      </w:r>
      <w:r w:rsidR="00581F3E" w:rsidRPr="008577D1">
        <w:rPr>
          <w:rFonts w:ascii="Cambria" w:hAnsi="Cambria"/>
          <w:color w:val="000000"/>
          <w:sz w:val="24"/>
          <w:szCs w:val="24"/>
        </w:rPr>
        <w:t xml:space="preserve"> wynagrodzenia</w:t>
      </w:r>
      <w:r w:rsidRPr="008577D1">
        <w:rPr>
          <w:rFonts w:ascii="Cambria" w:hAnsi="Cambria"/>
          <w:color w:val="000000"/>
          <w:sz w:val="24"/>
          <w:szCs w:val="24"/>
        </w:rPr>
        <w:t xml:space="preserve"> umowne</w:t>
      </w:r>
      <w:r w:rsidR="00581F3E" w:rsidRPr="008577D1">
        <w:rPr>
          <w:rFonts w:ascii="Cambria" w:hAnsi="Cambria"/>
          <w:color w:val="000000"/>
          <w:sz w:val="24"/>
          <w:szCs w:val="24"/>
        </w:rPr>
        <w:t>go</w:t>
      </w:r>
      <w:r w:rsidRPr="008577D1">
        <w:rPr>
          <w:rFonts w:ascii="Cambria" w:hAnsi="Cambria"/>
          <w:color w:val="000000"/>
          <w:sz w:val="24"/>
          <w:szCs w:val="24"/>
        </w:rPr>
        <w:t xml:space="preserve"> brutto wynikające</w:t>
      </w:r>
      <w:r w:rsidR="00581F3E" w:rsidRPr="008577D1">
        <w:rPr>
          <w:rFonts w:ascii="Cambria" w:hAnsi="Cambria"/>
          <w:color w:val="000000"/>
          <w:sz w:val="24"/>
          <w:szCs w:val="24"/>
        </w:rPr>
        <w:t>go</w:t>
      </w:r>
      <w:r w:rsidRPr="008577D1">
        <w:rPr>
          <w:rFonts w:ascii="Cambria" w:hAnsi="Cambria"/>
          <w:color w:val="000000"/>
          <w:sz w:val="24"/>
          <w:szCs w:val="24"/>
        </w:rPr>
        <w:t xml:space="preserve"> z niniejszej umowy</w:t>
      </w:r>
      <w:r w:rsidRPr="008577D1">
        <w:rPr>
          <w:rFonts w:ascii="Cambria" w:eastAsia="Calibri" w:hAnsi="Cambria"/>
          <w:sz w:val="24"/>
          <w:szCs w:val="24"/>
          <w:lang w:eastAsia="en-US"/>
        </w:rPr>
        <w:t>.</w:t>
      </w:r>
    </w:p>
    <w:p w14:paraId="6B8E1121" w14:textId="77777777" w:rsidR="00A424D7" w:rsidRPr="00122020" w:rsidRDefault="00A424D7" w:rsidP="008E5A7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w:t>
      </w:r>
      <w:r w:rsidR="005A7226">
        <w:rPr>
          <w:rFonts w:ascii="Cambria" w:eastAsia="Calibri" w:hAnsi="Cambria"/>
          <w:sz w:val="24"/>
          <w:szCs w:val="24"/>
          <w:lang w:eastAsia="en-US"/>
        </w:rPr>
        <w:t xml:space="preserve">                      </w:t>
      </w:r>
      <w:r w:rsidRPr="00122020">
        <w:rPr>
          <w:rFonts w:ascii="Cambria" w:eastAsia="Calibri" w:hAnsi="Cambria"/>
          <w:sz w:val="24"/>
          <w:szCs w:val="24"/>
          <w:lang w:eastAsia="en-US"/>
        </w:rPr>
        <w:t xml:space="preserve"> w wysokości 2.000 zł za każdy dzień zwłoki. </w:t>
      </w:r>
    </w:p>
    <w:p w14:paraId="6B8E1122" w14:textId="77777777" w:rsidR="00A424D7" w:rsidRPr="00122020" w:rsidRDefault="00A424D7" w:rsidP="008E5A7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6B8E1123" w14:textId="77777777" w:rsidR="00A424D7" w:rsidRPr="00122020" w:rsidRDefault="00A424D7" w:rsidP="008E5A76">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lastRenderedPageBreak/>
        <w:t xml:space="preserve">W przypadku niedopełnienia przez Wykonawcę obowiązków, o których mowa </w:t>
      </w:r>
      <w:r w:rsidR="005A7226">
        <w:rPr>
          <w:rFonts w:ascii="Cambria" w:eastAsia="Calibri" w:hAnsi="Cambria"/>
          <w:sz w:val="24"/>
          <w:szCs w:val="24"/>
          <w:lang w:eastAsia="en-US"/>
        </w:rPr>
        <w:t xml:space="preserve">                  </w:t>
      </w:r>
      <w:r w:rsidRPr="00122020">
        <w:rPr>
          <w:rFonts w:ascii="Cambria" w:eastAsia="Calibri" w:hAnsi="Cambria"/>
          <w:sz w:val="24"/>
          <w:szCs w:val="24"/>
          <w:lang w:eastAsia="en-US"/>
        </w:rPr>
        <w:t xml:space="preserve">w ust. 3, Zamawiający </w:t>
      </w:r>
      <w:r w:rsidRPr="00122020">
        <w:rPr>
          <w:rFonts w:ascii="Cambria" w:hAnsi="Cambria"/>
          <w:sz w:val="24"/>
          <w:szCs w:val="24"/>
        </w:rPr>
        <w:t>nie przekaże Wykonawcy placu budowy.</w:t>
      </w:r>
    </w:p>
    <w:p w14:paraId="6B8E1124" w14:textId="77777777" w:rsidR="00077606" w:rsidRDefault="00A424D7" w:rsidP="008E5A7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6B8E1125" w14:textId="77777777" w:rsidR="00A424D7" w:rsidRDefault="00A424D7" w:rsidP="008E5A7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6B8E1126" w14:textId="77777777" w:rsidR="00381CCA" w:rsidRDefault="00381CCA" w:rsidP="00381CCA">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6B8E112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r w:rsidRPr="00EC702D">
        <w:rPr>
          <w:rFonts w:ascii="Cambria" w:eastAsia="Calibri" w:hAnsi="Cambria"/>
          <w:b/>
          <w:bCs/>
          <w:sz w:val="24"/>
          <w:szCs w:val="24"/>
          <w:lang w:eastAsia="en-US"/>
        </w:rPr>
        <w:t xml:space="preserve"> </w:t>
      </w:r>
    </w:p>
    <w:p w14:paraId="6B8E112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6B8E1129" w14:textId="6A0CBF8E"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EC702D">
        <w:rPr>
          <w:rFonts w:ascii="Cambria" w:eastAsia="Calibri" w:hAnsi="Cambria"/>
          <w:sz w:val="24"/>
          <w:szCs w:val="24"/>
          <w:lang w:eastAsia="en-US"/>
        </w:rPr>
        <w:t xml:space="preserve">udziela </w:t>
      </w:r>
      <w:r w:rsidR="009D59F9" w:rsidRPr="00EC702D">
        <w:rPr>
          <w:rFonts w:ascii="Cambria" w:eastAsia="Calibri" w:hAnsi="Cambria"/>
          <w:sz w:val="24"/>
          <w:szCs w:val="24"/>
          <w:lang w:eastAsia="en-US"/>
        </w:rPr>
        <w:t>Zamawiającemu:</w:t>
      </w:r>
      <w:r w:rsidR="009D59F9">
        <w:rPr>
          <w:rFonts w:ascii="Cambria" w:eastAsia="Calibri" w:hAnsi="Cambria"/>
          <w:sz w:val="24"/>
          <w:szCs w:val="24"/>
          <w:lang w:eastAsia="en-US"/>
        </w:rPr>
        <w:t xml:space="preserve"> </w:t>
      </w:r>
      <w:r w:rsidR="009D59F9" w:rsidRPr="00EC702D">
        <w:rPr>
          <w:rFonts w:ascii="Cambria" w:eastAsia="Calibri" w:hAnsi="Cambria"/>
          <w:b/>
          <w:bCs/>
          <w:sz w:val="24"/>
          <w:szCs w:val="24"/>
          <w:lang w:eastAsia="en-US"/>
        </w:rPr>
        <w:t>…</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EC702D">
        <w:rPr>
          <w:rFonts w:ascii="Cambria" w:eastAsia="Calibri" w:hAnsi="Cambria"/>
          <w:b/>
          <w:bCs/>
          <w:sz w:val="24"/>
          <w:szCs w:val="24"/>
          <w:lang w:eastAsia="en-US"/>
        </w:rPr>
        <w:t xml:space="preserve"> miesięcznej gwarancji </w:t>
      </w:r>
      <w:r w:rsidR="00E14239">
        <w:rPr>
          <w:rFonts w:ascii="Cambria" w:eastAsia="Calibri" w:hAnsi="Cambria"/>
          <w:b/>
          <w:bCs/>
          <w:sz w:val="24"/>
          <w:szCs w:val="24"/>
          <w:lang w:eastAsia="en-US"/>
        </w:rPr>
        <w:t xml:space="preserve">jakości </w:t>
      </w:r>
      <w:r w:rsidRPr="00EC702D">
        <w:rPr>
          <w:rFonts w:ascii="Cambria" w:eastAsia="Calibri" w:hAnsi="Cambria"/>
          <w:b/>
          <w:bCs/>
          <w:sz w:val="24"/>
          <w:szCs w:val="24"/>
          <w:lang w:eastAsia="en-US"/>
        </w:rPr>
        <w:t xml:space="preserve">na wykonane roboty budowlane oraz </w:t>
      </w:r>
      <w:r w:rsidR="00120B63">
        <w:rPr>
          <w:rFonts w:ascii="Cambria" w:eastAsia="Calibri" w:hAnsi="Cambria"/>
          <w:b/>
          <w:bCs/>
          <w:sz w:val="24"/>
          <w:szCs w:val="24"/>
          <w:lang w:eastAsia="en-US"/>
        </w:rPr>
        <w:t>dostarczone i</w:t>
      </w:r>
      <w:r w:rsidR="003B7BC2">
        <w:rPr>
          <w:rFonts w:ascii="Cambria" w:eastAsia="Calibri" w:hAnsi="Cambria"/>
          <w:b/>
          <w:bCs/>
          <w:sz w:val="24"/>
          <w:szCs w:val="24"/>
          <w:lang w:eastAsia="en-US"/>
        </w:rPr>
        <w:t xml:space="preserve"> wbudowane</w:t>
      </w:r>
      <w:r w:rsidRPr="00EC702D">
        <w:rPr>
          <w:rFonts w:ascii="Cambria" w:eastAsia="Calibri" w:hAnsi="Cambria"/>
          <w:b/>
          <w:bCs/>
          <w:sz w:val="24"/>
          <w:szCs w:val="24"/>
          <w:lang w:eastAsia="en-US"/>
        </w:rPr>
        <w:t xml:space="preserve"> </w:t>
      </w:r>
      <w:r w:rsidR="003B7BC2" w:rsidRPr="00EC702D">
        <w:rPr>
          <w:rFonts w:ascii="Cambria" w:eastAsia="Calibri" w:hAnsi="Cambria"/>
          <w:b/>
          <w:bCs/>
          <w:sz w:val="24"/>
          <w:szCs w:val="24"/>
          <w:lang w:eastAsia="en-US"/>
        </w:rPr>
        <w:t>materiały</w:t>
      </w:r>
      <w:bookmarkStart w:id="6" w:name="_Hlk58909145"/>
      <w:r w:rsidR="00AF0395">
        <w:rPr>
          <w:rFonts w:ascii="Cambria" w:eastAsia="Calibri" w:hAnsi="Cambria"/>
          <w:b/>
          <w:bCs/>
          <w:sz w:val="24"/>
          <w:szCs w:val="24"/>
          <w:lang w:eastAsia="en-US"/>
        </w:rPr>
        <w:t xml:space="preserve"> </w:t>
      </w:r>
      <w:r w:rsidR="005A7226">
        <w:rPr>
          <w:rFonts w:ascii="Cambria" w:eastAsia="Calibri" w:hAnsi="Cambria"/>
          <w:b/>
          <w:bCs/>
          <w:sz w:val="24"/>
          <w:szCs w:val="24"/>
          <w:lang w:eastAsia="en-US"/>
        </w:rPr>
        <w:t xml:space="preserve">                            </w:t>
      </w:r>
    </w:p>
    <w:bookmarkEnd w:id="6"/>
    <w:p w14:paraId="6B8E112A"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B8E112B"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Niezależnie od uprawnień z tytułu gwarancji Wykonawca udziela rękojmi za wady fizyczne na wykonane prace budowlane oraz </w:t>
      </w:r>
      <w:r w:rsidR="00120B63">
        <w:rPr>
          <w:rFonts w:ascii="Cambria" w:eastAsia="Calibri" w:hAnsi="Cambria"/>
          <w:sz w:val="24"/>
          <w:szCs w:val="24"/>
          <w:lang w:eastAsia="en-US"/>
        </w:rPr>
        <w:t>dostarczone i wbudowane materiały</w:t>
      </w:r>
      <w:r w:rsidRPr="00EC702D">
        <w:rPr>
          <w:rFonts w:ascii="Cambria" w:eastAsia="Calibri" w:hAnsi="Cambria"/>
          <w:sz w:val="24"/>
          <w:szCs w:val="24"/>
          <w:lang w:eastAsia="en-US"/>
        </w:rPr>
        <w:t xml:space="preserve"> i zobowiązuje się do usunięcia wad fizycznych, jeżeli wady te ujawnią się w ciągu terminu określonego rękojmią (poprzez ich naprawę lub wymianę).</w:t>
      </w:r>
    </w:p>
    <w:p w14:paraId="6B8E112C"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6B8E112D"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6B8E112E"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6B8E112F"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B8E1130"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w:t>
      </w:r>
      <w:r w:rsidRPr="00EC702D">
        <w:rPr>
          <w:rFonts w:ascii="Cambria" w:eastAsia="Calibri" w:hAnsi="Cambria"/>
          <w:sz w:val="24"/>
          <w:szCs w:val="24"/>
          <w:lang w:eastAsia="en-US"/>
        </w:rPr>
        <w:lastRenderedPageBreak/>
        <w:t>opinie techniczne lub ekspertyzy techniczne, że usunięcie wady nie jest możliwe w terminie wskazanym w zdaniu pierwszym.</w:t>
      </w:r>
    </w:p>
    <w:p w14:paraId="6B8E1131"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6B8E1132"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6B8E1133"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6B8E1134"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6B8E1135"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6B8E1136"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6B8E1137"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6B8E1138" w14:textId="77777777" w:rsidR="00A671E3" w:rsidRPr="00EC702D" w:rsidRDefault="00A671E3" w:rsidP="008E5A76">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6B8E1139" w14:textId="77777777" w:rsidR="00A671E3" w:rsidRPr="00EC702D" w:rsidRDefault="00A671E3" w:rsidP="008E5A76">
      <w:pPr>
        <w:pStyle w:val="Standard"/>
        <w:numPr>
          <w:ilvl w:val="0"/>
          <w:numId w:val="42"/>
        </w:numPr>
        <w:spacing w:line="276" w:lineRule="auto"/>
        <w:ind w:left="851" w:hanging="425"/>
        <w:jc w:val="both"/>
        <w:rPr>
          <w:rFonts w:ascii="Cambria" w:hAnsi="Cambria" w:cs="Calibri"/>
        </w:rPr>
      </w:pPr>
      <w:r w:rsidRPr="00EC702D">
        <w:rPr>
          <w:rFonts w:ascii="Cambria" w:hAnsi="Cambria" w:cs="Calibri"/>
        </w:rPr>
        <w:t>zmianie siedziby lub nazwy Wykonawcy,</w:t>
      </w:r>
    </w:p>
    <w:p w14:paraId="6B8E113A" w14:textId="77777777" w:rsidR="00A671E3" w:rsidRPr="00EC702D" w:rsidRDefault="00A671E3" w:rsidP="008E5A76">
      <w:pPr>
        <w:pStyle w:val="Standard"/>
        <w:numPr>
          <w:ilvl w:val="0"/>
          <w:numId w:val="42"/>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6B8E113B" w14:textId="77777777" w:rsidR="00A671E3" w:rsidRPr="00EC702D" w:rsidRDefault="00A671E3" w:rsidP="008E5A76">
      <w:pPr>
        <w:pStyle w:val="Standard"/>
        <w:numPr>
          <w:ilvl w:val="0"/>
          <w:numId w:val="42"/>
        </w:numPr>
        <w:spacing w:line="276" w:lineRule="auto"/>
        <w:ind w:left="851" w:hanging="425"/>
        <w:jc w:val="both"/>
        <w:rPr>
          <w:rFonts w:ascii="Cambria" w:hAnsi="Cambria" w:cs="Calibri"/>
        </w:rPr>
      </w:pPr>
      <w:r w:rsidRPr="00EC702D">
        <w:rPr>
          <w:rFonts w:ascii="Cambria" w:hAnsi="Cambria" w:cs="Calibri"/>
        </w:rPr>
        <w:t>ogłoszeniu swojej likwidacji,</w:t>
      </w:r>
    </w:p>
    <w:p w14:paraId="6B8E113C" w14:textId="77777777" w:rsidR="00A671E3" w:rsidRPr="00EC702D" w:rsidRDefault="00A671E3" w:rsidP="008E5A76">
      <w:pPr>
        <w:pStyle w:val="Standard"/>
        <w:numPr>
          <w:ilvl w:val="0"/>
          <w:numId w:val="42"/>
        </w:numPr>
        <w:spacing w:line="276" w:lineRule="auto"/>
        <w:ind w:left="851" w:hanging="425"/>
        <w:jc w:val="both"/>
        <w:rPr>
          <w:rFonts w:ascii="Cambria" w:hAnsi="Cambria" w:cs="Calibri"/>
        </w:rPr>
      </w:pPr>
      <w:r w:rsidRPr="00EC702D">
        <w:rPr>
          <w:rFonts w:ascii="Cambria" w:hAnsi="Cambria" w:cs="Calibri"/>
        </w:rPr>
        <w:t>zawieszeniu działalności.</w:t>
      </w:r>
    </w:p>
    <w:p w14:paraId="6B8E113D" w14:textId="77777777" w:rsidR="008577D1" w:rsidRDefault="008577D1" w:rsidP="00B83CE6">
      <w:pPr>
        <w:overflowPunct w:val="0"/>
        <w:autoSpaceDE w:val="0"/>
        <w:autoSpaceDN w:val="0"/>
        <w:spacing w:after="0"/>
        <w:ind w:left="426" w:hanging="426"/>
        <w:jc w:val="center"/>
        <w:rPr>
          <w:rFonts w:ascii="Cambria" w:eastAsia="Calibri" w:hAnsi="Cambria"/>
          <w:b/>
          <w:bCs/>
          <w:sz w:val="24"/>
          <w:szCs w:val="24"/>
        </w:rPr>
      </w:pPr>
    </w:p>
    <w:p w14:paraId="6B8E113E"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6B8E113F"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6B8E1140" w14:textId="77777777" w:rsidR="00A671E3" w:rsidRPr="009B247C" w:rsidRDefault="00A671E3" w:rsidP="008E5A76">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instalacyjno-montażowe objęte zakresem zamówienia wskazanym w pkt. 4.1-4.</w:t>
      </w:r>
      <w:r w:rsidR="00A55B5F">
        <w:rPr>
          <w:rFonts w:ascii="Cambria" w:hAnsi="Cambria"/>
          <w:b/>
          <w:bCs/>
          <w:color w:val="000000"/>
          <w:sz w:val="24"/>
          <w:szCs w:val="24"/>
        </w:rPr>
        <w:t>2</w:t>
      </w:r>
      <w:r w:rsidR="00E97CD5" w:rsidRPr="00FF5BB0">
        <w:rPr>
          <w:rFonts w:ascii="Cambria" w:hAnsi="Cambria"/>
          <w:b/>
          <w:bCs/>
          <w:color w:val="000000"/>
          <w:sz w:val="24"/>
          <w:szCs w:val="24"/>
        </w:rPr>
        <w:t xml:space="preserve"> SWZ.</w:t>
      </w:r>
    </w:p>
    <w:p w14:paraId="6B8E1141" w14:textId="77777777"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w:t>
      </w:r>
      <w:r w:rsidR="005A7226">
        <w:rPr>
          <w:rFonts w:ascii="Cambria" w:eastAsia="Cambria" w:hAnsi="Cambria"/>
          <w:i/>
          <w:iCs/>
          <w:sz w:val="24"/>
          <w:szCs w:val="24"/>
        </w:rPr>
        <w:t xml:space="preserve">                   </w:t>
      </w:r>
      <w:r w:rsidRPr="00EC702D">
        <w:rPr>
          <w:rFonts w:ascii="Cambria" w:eastAsia="Cambria" w:hAnsi="Cambria"/>
          <w:i/>
          <w:iCs/>
          <w:sz w:val="24"/>
          <w:szCs w:val="24"/>
        </w:rPr>
        <w:t>i osobiście przez osoby fizyczne prowadzące działalność gospodarczą w postaci tzw. samozatrudnienia jako podwykonawcy).</w:t>
      </w:r>
    </w:p>
    <w:p w14:paraId="6B8E1142" w14:textId="77777777" w:rsidR="00D9289F" w:rsidRPr="00EC702D" w:rsidRDefault="00D9289F" w:rsidP="008E5A76">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lastRenderedPageBreak/>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wykonujących wskazane w ust. 1 czynności. Zamawiający uprawniony jest </w:t>
      </w:r>
      <w:r w:rsidR="005A7226">
        <w:rPr>
          <w:rFonts w:ascii="Cambria" w:hAnsi="Cambria"/>
          <w:sz w:val="24"/>
          <w:szCs w:val="24"/>
        </w:rPr>
        <w:t xml:space="preserve">                             </w:t>
      </w:r>
      <w:r w:rsidRPr="00EC702D">
        <w:rPr>
          <w:rFonts w:ascii="Cambria" w:hAnsi="Cambria"/>
          <w:sz w:val="24"/>
          <w:szCs w:val="24"/>
        </w:rPr>
        <w:t>w szczególności do:</w:t>
      </w:r>
    </w:p>
    <w:p w14:paraId="6B8E1143" w14:textId="77777777" w:rsidR="0099098B" w:rsidRPr="00CE092A" w:rsidRDefault="0099098B" w:rsidP="008E5A76">
      <w:pPr>
        <w:pStyle w:val="Akapitzlist"/>
        <w:numPr>
          <w:ilvl w:val="0"/>
          <w:numId w:val="40"/>
        </w:numPr>
        <w:rPr>
          <w:rFonts w:ascii="Cambria" w:hAnsi="Cambria"/>
          <w:sz w:val="24"/>
          <w:szCs w:val="24"/>
        </w:rPr>
      </w:pPr>
      <w:r w:rsidRPr="00CE092A">
        <w:rPr>
          <w:rFonts w:ascii="Cambria" w:hAnsi="Cambria"/>
          <w:sz w:val="24"/>
          <w:szCs w:val="24"/>
        </w:rPr>
        <w:t xml:space="preserve">żądania następujących oświadczeń i dokumentów: </w:t>
      </w:r>
    </w:p>
    <w:p w14:paraId="6B8E1144" w14:textId="77777777" w:rsidR="0099098B" w:rsidRPr="00CE092A" w:rsidRDefault="0099098B" w:rsidP="008E5A76">
      <w:pPr>
        <w:pStyle w:val="Akapitzlist"/>
        <w:numPr>
          <w:ilvl w:val="0"/>
          <w:numId w:val="51"/>
        </w:numPr>
        <w:rPr>
          <w:rFonts w:ascii="Cambria" w:hAnsi="Cambria"/>
          <w:sz w:val="24"/>
          <w:szCs w:val="24"/>
        </w:rPr>
      </w:pPr>
      <w:r w:rsidRPr="00CE092A">
        <w:rPr>
          <w:rFonts w:ascii="Cambria" w:hAnsi="Cambria"/>
          <w:sz w:val="24"/>
          <w:szCs w:val="24"/>
        </w:rPr>
        <w:t>oświadczenia zatrudnionego pracownika,</w:t>
      </w:r>
    </w:p>
    <w:p w14:paraId="6B8E1145" w14:textId="77777777" w:rsidR="0099098B" w:rsidRPr="00CE092A" w:rsidRDefault="0099098B" w:rsidP="008E5A76">
      <w:pPr>
        <w:pStyle w:val="Akapitzlist"/>
        <w:numPr>
          <w:ilvl w:val="0"/>
          <w:numId w:val="51"/>
        </w:numPr>
        <w:rPr>
          <w:rFonts w:ascii="Cambria" w:hAnsi="Cambria"/>
          <w:sz w:val="24"/>
          <w:szCs w:val="24"/>
        </w:rPr>
      </w:pPr>
      <w:r w:rsidRPr="00CE092A">
        <w:rPr>
          <w:rFonts w:ascii="Cambria" w:hAnsi="Cambria"/>
          <w:sz w:val="24"/>
          <w:szCs w:val="24"/>
        </w:rPr>
        <w:t>oświadczenia wykonawcy lub podwykonawcy o zatrudnieniu pracownika na podstawie umowy o pracę,</w:t>
      </w:r>
    </w:p>
    <w:p w14:paraId="6B8E1146" w14:textId="77777777" w:rsidR="0099098B" w:rsidRPr="00CE092A" w:rsidRDefault="0099098B" w:rsidP="008E5A76">
      <w:pPr>
        <w:pStyle w:val="Akapitzlist"/>
        <w:numPr>
          <w:ilvl w:val="0"/>
          <w:numId w:val="51"/>
        </w:numPr>
        <w:rPr>
          <w:rFonts w:ascii="Cambria" w:hAnsi="Cambria"/>
          <w:sz w:val="24"/>
          <w:szCs w:val="24"/>
        </w:rPr>
      </w:pPr>
      <w:r w:rsidRPr="00CE092A">
        <w:rPr>
          <w:rFonts w:ascii="Cambria" w:hAnsi="Cambria"/>
          <w:sz w:val="24"/>
          <w:szCs w:val="24"/>
        </w:rPr>
        <w:t>poświadczonej za zgodność z oryginałem kopii umowy o pracę zatrudnionego pracownika,</w:t>
      </w:r>
    </w:p>
    <w:p w14:paraId="6B8E1147" w14:textId="77777777" w:rsidR="0099098B" w:rsidRPr="00CE092A" w:rsidRDefault="0099098B" w:rsidP="009546B8">
      <w:pPr>
        <w:pStyle w:val="Akapitzlist"/>
        <w:numPr>
          <w:ilvl w:val="0"/>
          <w:numId w:val="51"/>
        </w:numPr>
        <w:spacing w:after="120"/>
        <w:ind w:left="1434" w:hanging="357"/>
        <w:contextualSpacing w:val="0"/>
        <w:rPr>
          <w:rFonts w:ascii="Cambria" w:hAnsi="Cambria"/>
          <w:sz w:val="24"/>
          <w:szCs w:val="24"/>
        </w:rPr>
      </w:pPr>
      <w:r w:rsidRPr="00CE092A">
        <w:rPr>
          <w:rFonts w:ascii="Cambria" w:hAnsi="Cambria"/>
          <w:sz w:val="24"/>
          <w:szCs w:val="24"/>
        </w:rPr>
        <w:t xml:space="preserve">innych dokumentów </w:t>
      </w:r>
    </w:p>
    <w:p w14:paraId="6B8E1148" w14:textId="77777777" w:rsidR="0099098B" w:rsidRPr="00CE092A" w:rsidRDefault="0099098B" w:rsidP="0099098B">
      <w:pPr>
        <w:ind w:left="708"/>
        <w:rPr>
          <w:rFonts w:ascii="Cambria" w:hAnsi="Cambria"/>
          <w:sz w:val="24"/>
          <w:szCs w:val="24"/>
        </w:rPr>
      </w:pPr>
      <w:r w:rsidRPr="00CE092A">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r>
        <w:rPr>
          <w:rFonts w:ascii="Cambria" w:hAnsi="Cambria"/>
          <w:sz w:val="24"/>
          <w:szCs w:val="24"/>
        </w:rPr>
        <w:t>,</w:t>
      </w:r>
    </w:p>
    <w:p w14:paraId="6B8E1149" w14:textId="77777777" w:rsidR="0099098B" w:rsidRPr="00EC702D" w:rsidRDefault="0099098B" w:rsidP="008E5A76">
      <w:pPr>
        <w:pStyle w:val="gmail-msolistparagraph"/>
        <w:numPr>
          <w:ilvl w:val="0"/>
          <w:numId w:val="40"/>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6B8E114A" w14:textId="77777777" w:rsidR="0099098B" w:rsidRPr="00D9289F" w:rsidRDefault="0099098B" w:rsidP="008E5A76">
      <w:pPr>
        <w:pStyle w:val="gmail-msolistparagraph"/>
        <w:numPr>
          <w:ilvl w:val="0"/>
          <w:numId w:val="40"/>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6B8E114B" w14:textId="77777777" w:rsidR="00A671E3" w:rsidRPr="00EC702D" w:rsidRDefault="00A671E3" w:rsidP="008E5A76">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6B8E114C" w14:textId="77777777" w:rsidR="00A671E3" w:rsidRPr="00EC702D" w:rsidRDefault="00A671E3" w:rsidP="008E5A76">
      <w:pPr>
        <w:pStyle w:val="gmail-msolistparagraph"/>
        <w:numPr>
          <w:ilvl w:val="0"/>
          <w:numId w:val="31"/>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6B8E114D" w14:textId="77777777" w:rsidR="00A671E3" w:rsidRPr="00EC702D" w:rsidRDefault="00A671E3" w:rsidP="008E5A76">
      <w:pPr>
        <w:pStyle w:val="gmail-msolistparagraph"/>
        <w:numPr>
          <w:ilvl w:val="0"/>
          <w:numId w:val="31"/>
        </w:numPr>
        <w:spacing w:before="0" w:beforeAutospacing="0" w:after="0" w:afterAutospacing="0" w:line="276" w:lineRule="auto"/>
        <w:ind w:left="426" w:hanging="426"/>
        <w:jc w:val="both"/>
        <w:rPr>
          <w:rFonts w:ascii="Cambria" w:hAnsi="Cambria" w:cs="Calibri"/>
        </w:rPr>
      </w:pPr>
      <w:r w:rsidRPr="00EC702D">
        <w:rPr>
          <w:rFonts w:ascii="Cambria" w:hAnsi="Cambria" w:cs="Calibri"/>
        </w:rPr>
        <w:t xml:space="preserve">W trakcie realizacji zamówienia na każde wezwanie zamawiającego </w:t>
      </w:r>
      <w:r w:rsidR="005A7226">
        <w:rPr>
          <w:rFonts w:ascii="Cambria" w:hAnsi="Cambria" w:cs="Calibri"/>
        </w:rPr>
        <w:t xml:space="preserve">                                      </w:t>
      </w:r>
      <w:r w:rsidRPr="00EC702D">
        <w:rPr>
          <w:rFonts w:ascii="Cambria" w:hAnsi="Cambria" w:cs="Calibri"/>
        </w:rPr>
        <w:t>w wyznaczonym w tym wezwaniu terminie wykonawca przedłoży zamawiającemu aktualne dokumenty wskazane w ust. 2.</w:t>
      </w:r>
    </w:p>
    <w:p w14:paraId="6B8E114E" w14:textId="77777777" w:rsidR="00A671E3" w:rsidRPr="00EC702D" w:rsidRDefault="00A671E3" w:rsidP="008E5A76">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EC702D">
        <w:rPr>
          <w:rFonts w:ascii="Cambria" w:eastAsia="Calibri" w:hAnsi="Cambria"/>
          <w:sz w:val="24"/>
          <w:szCs w:val="24"/>
        </w:rPr>
        <w:t xml:space="preserve">w § </w:t>
      </w:r>
      <w:r w:rsidR="003B7BC2">
        <w:rPr>
          <w:rFonts w:ascii="Cambria" w:eastAsia="Calibri" w:hAnsi="Cambria"/>
          <w:sz w:val="24"/>
          <w:szCs w:val="24"/>
        </w:rPr>
        <w:t>14</w:t>
      </w:r>
      <w:r w:rsidRPr="00EC702D">
        <w:rPr>
          <w:rFonts w:ascii="Cambria" w:eastAsia="Calibri" w:hAnsi="Cambria"/>
          <w:sz w:val="24"/>
          <w:szCs w:val="24"/>
        </w:rPr>
        <w:t xml:space="preserve"> umowy</w:t>
      </w:r>
      <w:r w:rsidR="00D41AFF">
        <w:rPr>
          <w:rFonts w:ascii="Cambria" w:eastAsia="Calibri" w:hAnsi="Cambria"/>
          <w:sz w:val="24"/>
          <w:szCs w:val="24"/>
        </w:rPr>
        <w:t>.</w:t>
      </w:r>
      <w:r w:rsidRPr="00EC702D">
        <w:rPr>
          <w:rFonts w:ascii="Cambria" w:eastAsia="Calibri" w:hAnsi="Cambria"/>
          <w:sz w:val="24"/>
          <w:szCs w:val="24"/>
        </w:rPr>
        <w:t xml:space="preserve"> </w:t>
      </w:r>
    </w:p>
    <w:p w14:paraId="6B8E114F" w14:textId="77777777" w:rsidR="00A671E3" w:rsidRPr="00EC702D" w:rsidRDefault="00A671E3" w:rsidP="008E5A76">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6B8E1150"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6B8E115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D41AFF">
        <w:rPr>
          <w:rFonts w:ascii="Cambria" w:eastAsia="Calibri" w:hAnsi="Cambria"/>
          <w:b/>
          <w:bCs/>
          <w:color w:val="000000"/>
          <w:sz w:val="24"/>
          <w:szCs w:val="24"/>
          <w:lang w:eastAsia="en-US"/>
        </w:rPr>
        <w:t>4</w:t>
      </w:r>
    </w:p>
    <w:p w14:paraId="6B8E1152"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lastRenderedPageBreak/>
        <w:t>Kary umowne</w:t>
      </w:r>
    </w:p>
    <w:p w14:paraId="6B8E1153" w14:textId="77777777" w:rsidR="00A671E3" w:rsidRPr="004D47A6" w:rsidRDefault="00A671E3" w:rsidP="008E5A76">
      <w:pPr>
        <w:widowControl/>
        <w:numPr>
          <w:ilvl w:val="0"/>
          <w:numId w:val="3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t>
      </w:r>
      <w:r w:rsidR="00FA38AB">
        <w:rPr>
          <w:rFonts w:ascii="Cambria" w:eastAsia="Calibri" w:hAnsi="Cambria"/>
          <w:color w:val="000000"/>
          <w:sz w:val="24"/>
          <w:szCs w:val="24"/>
          <w:lang w:eastAsia="en-US"/>
        </w:rPr>
        <w:t xml:space="preserve">                          </w:t>
      </w:r>
      <w:r w:rsidRPr="00EC702D">
        <w:rPr>
          <w:rFonts w:ascii="Cambria" w:eastAsia="Calibri" w:hAnsi="Cambria"/>
          <w:color w:val="000000"/>
          <w:sz w:val="24"/>
          <w:szCs w:val="24"/>
          <w:lang w:eastAsia="en-US"/>
        </w:rPr>
        <w:t xml:space="preserve">w </w:t>
      </w:r>
      <w:r w:rsidRPr="004D47A6">
        <w:rPr>
          <w:rFonts w:ascii="Cambria" w:eastAsia="Calibri" w:hAnsi="Cambria"/>
          <w:color w:val="000000"/>
          <w:sz w:val="24"/>
          <w:szCs w:val="24"/>
          <w:lang w:eastAsia="en-US"/>
        </w:rPr>
        <w:t>następujących przypadkach:</w:t>
      </w:r>
    </w:p>
    <w:p w14:paraId="6B8E1154" w14:textId="77777777" w:rsidR="00A671E3" w:rsidRPr="00983765"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sz w:val="24"/>
          <w:szCs w:val="24"/>
          <w:u w:val="single"/>
          <w:lang w:eastAsia="en-US"/>
        </w:rPr>
      </w:pPr>
      <w:r w:rsidRPr="004D47A6">
        <w:rPr>
          <w:rFonts w:ascii="Cambria" w:eastAsia="Calibri" w:hAnsi="Cambria"/>
          <w:color w:val="000000"/>
          <w:sz w:val="24"/>
          <w:szCs w:val="24"/>
          <w:lang w:eastAsia="en-US"/>
        </w:rPr>
        <w:t xml:space="preserve">za zwłokę w wykonaniu przedmiotu umowy – </w:t>
      </w:r>
      <w:r w:rsidRPr="00983765">
        <w:rPr>
          <w:rFonts w:ascii="Cambria" w:eastAsia="Calibri" w:hAnsi="Cambria"/>
          <w:sz w:val="24"/>
          <w:szCs w:val="24"/>
          <w:lang w:eastAsia="en-US"/>
        </w:rPr>
        <w:t xml:space="preserve">w wysokości </w:t>
      </w:r>
      <w:r w:rsidR="00902D83" w:rsidRPr="00983765">
        <w:rPr>
          <w:rFonts w:ascii="Cambria" w:eastAsia="Calibri" w:hAnsi="Cambria"/>
          <w:sz w:val="24"/>
          <w:szCs w:val="24"/>
          <w:lang w:eastAsia="en-US"/>
        </w:rPr>
        <w:t>0,2</w:t>
      </w:r>
      <w:r w:rsidRPr="00983765">
        <w:rPr>
          <w:rFonts w:ascii="Cambria" w:eastAsia="Calibri" w:hAnsi="Cambria"/>
          <w:sz w:val="24"/>
          <w:szCs w:val="24"/>
          <w:lang w:eastAsia="en-US"/>
        </w:rPr>
        <w:t xml:space="preserve"> % wynagrodzenia brutto, o którym mowa § 3 ust. 1 umowy za każdy dzień zwłoki, liczony od terminu określonego w § 2 ust. 1 umowy,</w:t>
      </w:r>
    </w:p>
    <w:p w14:paraId="6B8E1155"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983765">
        <w:rPr>
          <w:rFonts w:ascii="Cambria" w:eastAsia="Calibri" w:hAnsi="Cambria"/>
          <w:sz w:val="24"/>
          <w:szCs w:val="24"/>
          <w:lang w:eastAsia="en-US"/>
        </w:rPr>
        <w:t>za zwłokę w usuwaniu wad lub usterek w przedmiocie zamówienia,</w:t>
      </w:r>
      <w:r w:rsidR="00FA38AB" w:rsidRPr="00983765">
        <w:rPr>
          <w:rFonts w:ascii="Cambria" w:eastAsia="Calibri" w:hAnsi="Cambria"/>
          <w:sz w:val="24"/>
          <w:szCs w:val="24"/>
          <w:lang w:eastAsia="en-US"/>
        </w:rPr>
        <w:t xml:space="preserve"> </w:t>
      </w:r>
      <w:r w:rsidR="00976D7E" w:rsidRPr="00983765">
        <w:rPr>
          <w:rFonts w:ascii="Cambria" w:eastAsia="Calibri" w:hAnsi="Cambria"/>
          <w:sz w:val="24"/>
          <w:szCs w:val="24"/>
          <w:lang w:eastAsia="en-US"/>
        </w:rPr>
        <w:br/>
      </w:r>
      <w:r w:rsidRPr="00983765">
        <w:rPr>
          <w:rFonts w:ascii="Cambria" w:eastAsia="Calibri" w:hAnsi="Cambria"/>
          <w:sz w:val="24"/>
          <w:szCs w:val="24"/>
          <w:lang w:eastAsia="en-US"/>
        </w:rPr>
        <w:t xml:space="preserve">o których mowa w § 6 ust. </w:t>
      </w:r>
      <w:r w:rsidR="00D41AFF" w:rsidRPr="00983765">
        <w:rPr>
          <w:rFonts w:ascii="Cambria" w:eastAsia="Calibri" w:hAnsi="Cambria"/>
          <w:sz w:val="24"/>
          <w:szCs w:val="24"/>
          <w:lang w:eastAsia="en-US"/>
        </w:rPr>
        <w:t>8</w:t>
      </w:r>
      <w:r w:rsidRPr="00983765">
        <w:rPr>
          <w:rFonts w:ascii="Cambria" w:eastAsia="Calibri" w:hAnsi="Cambria"/>
          <w:sz w:val="24"/>
          <w:szCs w:val="24"/>
          <w:lang w:eastAsia="en-US"/>
        </w:rPr>
        <w:t xml:space="preserve"> pkt 2) umowy – w wysokości</w:t>
      </w:r>
      <w:r w:rsidR="00B33506" w:rsidRPr="00983765">
        <w:rPr>
          <w:rFonts w:ascii="Cambria" w:eastAsia="Calibri" w:hAnsi="Cambria"/>
          <w:sz w:val="24"/>
          <w:szCs w:val="24"/>
          <w:lang w:eastAsia="en-US"/>
        </w:rPr>
        <w:t xml:space="preserve"> </w:t>
      </w:r>
      <w:r w:rsidR="00902D83" w:rsidRPr="00983765">
        <w:rPr>
          <w:rFonts w:ascii="Cambria" w:eastAsia="Calibri" w:hAnsi="Cambria"/>
          <w:sz w:val="24"/>
          <w:szCs w:val="24"/>
          <w:lang w:eastAsia="en-US"/>
        </w:rPr>
        <w:t>0,1</w:t>
      </w:r>
      <w:r w:rsidR="009853E1" w:rsidRPr="00983765">
        <w:rPr>
          <w:rFonts w:ascii="Cambria" w:eastAsia="Calibri" w:hAnsi="Cambria"/>
          <w:sz w:val="24"/>
          <w:szCs w:val="24"/>
          <w:lang w:eastAsia="en-US"/>
        </w:rPr>
        <w:t xml:space="preserve"> </w:t>
      </w:r>
      <w:r w:rsidRPr="00983765">
        <w:rPr>
          <w:rFonts w:ascii="Cambria" w:eastAsia="Calibri" w:hAnsi="Cambria"/>
          <w:sz w:val="24"/>
          <w:szCs w:val="24"/>
          <w:lang w:eastAsia="en-US"/>
        </w:rPr>
        <w:t>% wynagrodzenia brutto o którym mowa § 3 ust. 1 umowy za każdy dzień zwłoki, liczony od terminu wyznaczonego przez Zamawiającego</w:t>
      </w:r>
      <w:r w:rsidRPr="004D47A6">
        <w:rPr>
          <w:rFonts w:ascii="Cambria" w:eastAsia="Calibri" w:hAnsi="Cambria"/>
          <w:color w:val="000000"/>
          <w:sz w:val="24"/>
          <w:szCs w:val="24"/>
          <w:lang w:eastAsia="en-US"/>
        </w:rPr>
        <w:t xml:space="preserve"> na usunięcie wad lub usterek,</w:t>
      </w:r>
    </w:p>
    <w:p w14:paraId="6B8E1156"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usuwaniu wad fizycznych lub gwarancyjnych – w wysokości </w:t>
      </w:r>
      <w:r w:rsidR="00FA38AB">
        <w:rPr>
          <w:rFonts w:ascii="Cambria" w:eastAsia="Calibri" w:hAnsi="Cambria"/>
          <w:color w:val="000000"/>
          <w:sz w:val="24"/>
          <w:szCs w:val="24"/>
          <w:lang w:eastAsia="en-US"/>
        </w:rPr>
        <w:t xml:space="preserve">            </w:t>
      </w:r>
      <w:r w:rsidR="00902D83">
        <w:rPr>
          <w:rFonts w:ascii="Cambria" w:eastAsia="Calibri" w:hAnsi="Cambria"/>
          <w:color w:val="000000"/>
          <w:sz w:val="24"/>
          <w:szCs w:val="24"/>
          <w:lang w:eastAsia="en-US"/>
        </w:rPr>
        <w:t>0,05</w:t>
      </w:r>
      <w:r w:rsidR="00581F3E">
        <w:rPr>
          <w:rFonts w:ascii="Cambria" w:eastAsia="Calibri" w:hAnsi="Cambria"/>
          <w:color w:val="000000"/>
          <w:sz w:val="24"/>
          <w:szCs w:val="24"/>
          <w:lang w:eastAsia="en-US"/>
        </w:rPr>
        <w:t xml:space="preserve"> </w:t>
      </w:r>
      <w:r w:rsidRPr="005B4919">
        <w:rPr>
          <w:rFonts w:ascii="Cambria" w:eastAsia="Calibri" w:hAnsi="Cambria"/>
          <w:color w:val="000000"/>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terminu wyznaczonego przez Zamawiającego na usunięcie wad i usterek zgodnie z § 1</w:t>
      </w:r>
      <w:r w:rsidR="00F47806">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14:paraId="6B8E1157" w14:textId="5513B7E8"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w:t>
      </w:r>
      <w:r w:rsidRPr="0099098B">
        <w:rPr>
          <w:rFonts w:ascii="Cambria" w:eastAsia="Calibri" w:hAnsi="Cambria"/>
          <w:color w:val="000000"/>
          <w:sz w:val="24"/>
          <w:szCs w:val="24"/>
          <w:lang w:eastAsia="en-US"/>
        </w:rPr>
        <w:t xml:space="preserve">bezpośrednia zapłata, o której mowa w § 5 ust. </w:t>
      </w:r>
      <w:r w:rsidR="0014195D" w:rsidRPr="0099098B">
        <w:rPr>
          <w:rFonts w:ascii="Cambria" w:eastAsia="Calibri" w:hAnsi="Cambria"/>
          <w:color w:val="000000"/>
          <w:sz w:val="24"/>
          <w:szCs w:val="24"/>
          <w:lang w:eastAsia="en-US"/>
        </w:rPr>
        <w:t>6 umowy</w:t>
      </w:r>
      <w:r w:rsidRPr="0099098B">
        <w:rPr>
          <w:rFonts w:ascii="Cambria" w:eastAsia="Calibri" w:hAnsi="Cambria"/>
          <w:color w:val="000000"/>
          <w:sz w:val="24"/>
          <w:szCs w:val="24"/>
          <w:lang w:eastAsia="en-US"/>
        </w:rPr>
        <w:t xml:space="preserve"> – w wysokości </w:t>
      </w:r>
      <w:r w:rsidR="00D002F2">
        <w:rPr>
          <w:rFonts w:ascii="Cambria" w:eastAsia="Calibri" w:hAnsi="Cambria"/>
          <w:color w:val="000000"/>
          <w:sz w:val="24"/>
          <w:szCs w:val="24"/>
          <w:lang w:eastAsia="en-US"/>
        </w:rPr>
        <w:t xml:space="preserve">                     </w:t>
      </w:r>
      <w:r w:rsidR="00902D83">
        <w:rPr>
          <w:rFonts w:ascii="Cambria" w:eastAsia="Calibri" w:hAnsi="Cambria"/>
          <w:color w:val="000000"/>
          <w:sz w:val="24"/>
          <w:szCs w:val="24"/>
          <w:lang w:eastAsia="en-US"/>
        </w:rPr>
        <w:t>2 000,00</w:t>
      </w:r>
      <w:r w:rsidR="00A77923">
        <w:rPr>
          <w:rFonts w:ascii="Cambria" w:eastAsia="Calibri" w:hAnsi="Cambria"/>
          <w:color w:val="000000"/>
          <w:sz w:val="24"/>
          <w:szCs w:val="24"/>
          <w:lang w:eastAsia="en-US"/>
        </w:rPr>
        <w:t xml:space="preserve"> </w:t>
      </w:r>
      <w:r w:rsidRPr="00FA2C68">
        <w:rPr>
          <w:rFonts w:ascii="Cambria" w:eastAsia="Calibri" w:hAnsi="Cambria"/>
          <w:color w:val="000000"/>
          <w:sz w:val="24"/>
          <w:szCs w:val="24"/>
          <w:lang w:eastAsia="en-US"/>
        </w:rPr>
        <w:t>zł.</w:t>
      </w:r>
      <w:r w:rsidRPr="004D47A6">
        <w:rPr>
          <w:rFonts w:ascii="Cambria" w:eastAsia="Calibri" w:hAnsi="Cambria"/>
          <w:color w:val="000000"/>
          <w:sz w:val="24"/>
          <w:szCs w:val="24"/>
          <w:lang w:eastAsia="en-US"/>
        </w:rPr>
        <w:t xml:space="preserve"> </w:t>
      </w:r>
    </w:p>
    <w:p w14:paraId="6B8E1158"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581F3E">
        <w:rPr>
          <w:rFonts w:ascii="Cambria" w:eastAsia="Calibri" w:hAnsi="Cambria"/>
          <w:color w:val="000000"/>
          <w:sz w:val="24"/>
          <w:szCs w:val="24"/>
          <w:lang w:eastAsia="en-US"/>
        </w:rPr>
        <w:t xml:space="preserve">0,1 </w:t>
      </w:r>
      <w:r w:rsidR="00D002F2" w:rsidRPr="000D5A8A">
        <w:rPr>
          <w:rFonts w:ascii="Cambria" w:eastAsia="Calibri" w:hAnsi="Cambria"/>
          <w:color w:val="000000"/>
          <w:sz w:val="24"/>
          <w:szCs w:val="24"/>
          <w:lang w:eastAsia="en-US"/>
        </w:rPr>
        <w:t>%</w:t>
      </w:r>
      <w:r w:rsidR="00581F3E">
        <w:rPr>
          <w:rFonts w:ascii="Cambria" w:eastAsia="Calibri" w:hAnsi="Cambria"/>
          <w:color w:val="000000"/>
          <w:sz w:val="24"/>
          <w:szCs w:val="24"/>
          <w:lang w:eastAsia="en-US"/>
        </w:rPr>
        <w:t xml:space="preserve"> </w:t>
      </w:r>
      <w:r w:rsidR="00F47806" w:rsidRPr="000D5A8A">
        <w:rPr>
          <w:rFonts w:ascii="Cambria" w:eastAsia="Calibri" w:hAnsi="Cambria"/>
          <w:color w:val="000000"/>
          <w:sz w:val="24"/>
          <w:szCs w:val="24"/>
          <w:lang w:eastAsia="en-US"/>
        </w:rPr>
        <w:t>kwoty,</w:t>
      </w:r>
      <w:r w:rsidR="00F47806">
        <w:rPr>
          <w:rFonts w:ascii="Cambria" w:eastAsia="Calibri" w:hAnsi="Cambria"/>
          <w:color w:val="000000"/>
          <w:sz w:val="24"/>
          <w:szCs w:val="24"/>
          <w:lang w:eastAsia="en-US"/>
        </w:rPr>
        <w:t xml:space="preserve"> z której zapłatą w zwłoce pozostaje Wykonawca,</w:t>
      </w:r>
      <w:r w:rsidRPr="004D47A6">
        <w:rPr>
          <w:rFonts w:ascii="Cambria" w:eastAsia="Calibri" w:hAnsi="Cambria"/>
          <w:color w:val="000000"/>
          <w:sz w:val="24"/>
          <w:szCs w:val="24"/>
          <w:lang w:eastAsia="en-US"/>
        </w:rPr>
        <w:t xml:space="preserve"> za każdy dzień zwłoki;</w:t>
      </w:r>
    </w:p>
    <w:p w14:paraId="6B8E1159"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w każdym przypadku nieprzedłożenia Zamawiającemu do zaakceptowania projektu umowy o podwykonawstwo, której przedmiotem są roboty budowlane, lub projektu jej zmiany – w wysokości</w:t>
      </w:r>
      <w:r w:rsidR="00902D83">
        <w:rPr>
          <w:rFonts w:ascii="Cambria" w:eastAsia="Calibri" w:hAnsi="Cambria"/>
          <w:color w:val="000000"/>
          <w:sz w:val="24"/>
          <w:szCs w:val="24"/>
          <w:lang w:eastAsia="en-US"/>
        </w:rPr>
        <w:t xml:space="preserve"> 1 000,00 </w:t>
      </w:r>
      <w:r w:rsidRPr="004D47A6">
        <w:rPr>
          <w:rFonts w:ascii="Cambria" w:eastAsia="Calibri" w:hAnsi="Cambria"/>
          <w:color w:val="000000"/>
          <w:sz w:val="24"/>
          <w:szCs w:val="24"/>
          <w:lang w:eastAsia="en-US"/>
        </w:rPr>
        <w:t xml:space="preserve">zł za każdy stwierdzony przypadek, </w:t>
      </w:r>
    </w:p>
    <w:p w14:paraId="6B8E115A"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t>
      </w:r>
      <w:r w:rsidR="000D5A8A">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w wysokości </w:t>
      </w:r>
      <w:r w:rsidR="00902D83">
        <w:rPr>
          <w:rFonts w:ascii="Cambria" w:eastAsia="Calibri" w:hAnsi="Cambria"/>
          <w:color w:val="000000"/>
          <w:sz w:val="24"/>
          <w:szCs w:val="24"/>
          <w:lang w:eastAsia="en-US"/>
        </w:rPr>
        <w:t>1 000,00</w:t>
      </w:r>
      <w:r w:rsidR="009853E1">
        <w:rPr>
          <w:rFonts w:ascii="Cambria" w:eastAsia="Calibri" w:hAnsi="Cambria"/>
          <w:color w:val="000000"/>
          <w:sz w:val="24"/>
          <w:szCs w:val="24"/>
          <w:lang w:eastAsia="en-US"/>
        </w:rPr>
        <w:t xml:space="preserve"> </w:t>
      </w:r>
      <w:r w:rsidRPr="000D5A8A">
        <w:rPr>
          <w:rFonts w:ascii="Cambria" w:eastAsia="Calibri" w:hAnsi="Cambria"/>
          <w:color w:val="000000"/>
          <w:sz w:val="24"/>
          <w:szCs w:val="24"/>
          <w:lang w:eastAsia="en-US"/>
        </w:rPr>
        <w:t>zł</w:t>
      </w:r>
      <w:r w:rsidRPr="004D47A6">
        <w:rPr>
          <w:rFonts w:ascii="Cambria" w:eastAsia="Calibri" w:hAnsi="Cambria"/>
          <w:color w:val="000000"/>
          <w:sz w:val="24"/>
          <w:szCs w:val="24"/>
          <w:lang w:eastAsia="en-US"/>
        </w:rPr>
        <w:t xml:space="preserve"> za każdy stwierdzony przypadek,</w:t>
      </w:r>
    </w:p>
    <w:p w14:paraId="6B8E115B" w14:textId="4847313A"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zmiany umowy o podwykonawstwo w zakresie terminu zapłaty – w wysokości </w:t>
      </w:r>
      <w:r w:rsidR="003352E2">
        <w:rPr>
          <w:rFonts w:ascii="Cambria" w:eastAsia="Calibri" w:hAnsi="Cambria"/>
          <w:color w:val="000000"/>
          <w:sz w:val="24"/>
          <w:szCs w:val="24"/>
          <w:lang w:eastAsia="en-US"/>
        </w:rPr>
        <w:t>500,00</w:t>
      </w:r>
      <w:r w:rsidR="00581F3E">
        <w:rPr>
          <w:rFonts w:ascii="Cambria" w:eastAsia="Calibri" w:hAnsi="Cambria"/>
          <w:color w:val="000000"/>
          <w:sz w:val="24"/>
          <w:szCs w:val="24"/>
          <w:lang w:eastAsia="en-US"/>
        </w:rPr>
        <w:t xml:space="preserve"> </w:t>
      </w:r>
      <w:r w:rsidRPr="005B4919">
        <w:rPr>
          <w:rFonts w:ascii="Cambria" w:eastAsia="Calibri" w:hAnsi="Cambria"/>
          <w:color w:val="000000"/>
          <w:sz w:val="24"/>
          <w:szCs w:val="24"/>
          <w:lang w:eastAsia="en-US"/>
        </w:rPr>
        <w:t>zł</w:t>
      </w:r>
      <w:r w:rsidRPr="004D47A6">
        <w:rPr>
          <w:rFonts w:ascii="Cambria" w:eastAsia="Calibri" w:hAnsi="Cambria"/>
          <w:color w:val="000000"/>
          <w:sz w:val="24"/>
          <w:szCs w:val="24"/>
          <w:lang w:eastAsia="en-US"/>
        </w:rPr>
        <w:t xml:space="preserve"> za każdy dzień zwłoki od upływu terminu, o którym mowa w § 8 ust. </w:t>
      </w:r>
      <w:r w:rsidR="00B66668">
        <w:rPr>
          <w:rFonts w:ascii="Cambria" w:eastAsia="Calibri" w:hAnsi="Cambria"/>
          <w:color w:val="000000"/>
          <w:sz w:val="24"/>
          <w:szCs w:val="24"/>
          <w:lang w:eastAsia="en-US"/>
        </w:rPr>
        <w:t>7</w:t>
      </w:r>
      <w:r w:rsidRPr="004D47A6">
        <w:rPr>
          <w:rFonts w:ascii="Cambria" w:eastAsia="Calibri" w:hAnsi="Cambria"/>
          <w:color w:val="000000"/>
          <w:sz w:val="24"/>
          <w:szCs w:val="24"/>
          <w:lang w:eastAsia="en-US"/>
        </w:rPr>
        <w:t xml:space="preserve"> umowy,</w:t>
      </w:r>
    </w:p>
    <w:p w14:paraId="6B8E115C"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niedopełnienia obowiązku, o którym mowa w § 1</w:t>
      </w:r>
      <w:r w:rsidR="00F47806">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1 umowy – w wysokości </w:t>
      </w:r>
      <w:r w:rsidR="003352E2">
        <w:rPr>
          <w:rFonts w:ascii="Cambria" w:eastAsia="Calibri" w:hAnsi="Cambria"/>
          <w:color w:val="000000"/>
          <w:sz w:val="24"/>
          <w:szCs w:val="24"/>
          <w:lang w:eastAsia="en-US"/>
        </w:rPr>
        <w:t>500,00</w:t>
      </w:r>
      <w:r w:rsidR="009853E1">
        <w:rPr>
          <w:rFonts w:ascii="Cambria" w:eastAsia="Calibri" w:hAnsi="Cambria"/>
          <w:color w:val="000000"/>
          <w:sz w:val="24"/>
          <w:szCs w:val="24"/>
          <w:lang w:eastAsia="en-US"/>
        </w:rPr>
        <w:t xml:space="preserve"> </w:t>
      </w:r>
      <w:r w:rsidRPr="005B4919">
        <w:rPr>
          <w:rFonts w:ascii="Cambria" w:eastAsia="Calibri" w:hAnsi="Cambria"/>
          <w:color w:val="000000"/>
          <w:sz w:val="24"/>
          <w:szCs w:val="24"/>
          <w:lang w:eastAsia="en-US"/>
        </w:rPr>
        <w:t>zł</w:t>
      </w:r>
      <w:r w:rsidRPr="004D47A6">
        <w:rPr>
          <w:rFonts w:ascii="Cambria" w:eastAsia="Calibri" w:hAnsi="Cambria"/>
          <w:color w:val="000000"/>
          <w:sz w:val="24"/>
          <w:szCs w:val="24"/>
          <w:lang w:eastAsia="en-US"/>
        </w:rPr>
        <w:t xml:space="preserve"> za każdy dzień roboczy, w którym osoba niezatrudniona przez Wykonawcę lub podwykonawcę na podstawie umowy o pracę wykonywała czynności wymienione w § 1</w:t>
      </w:r>
      <w:r w:rsidR="00F47806">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1 umowy,</w:t>
      </w:r>
    </w:p>
    <w:p w14:paraId="6B8E115D"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F47806">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t>
      </w:r>
      <w:r w:rsidRPr="000D5A8A">
        <w:rPr>
          <w:rFonts w:ascii="Cambria" w:eastAsia="Calibri" w:hAnsi="Cambria"/>
          <w:color w:val="000000"/>
          <w:sz w:val="24"/>
          <w:szCs w:val="24"/>
          <w:lang w:eastAsia="en-US"/>
        </w:rPr>
        <w:t xml:space="preserve">wysokości </w:t>
      </w:r>
      <w:r w:rsidR="003352E2">
        <w:rPr>
          <w:rFonts w:ascii="Cambria" w:eastAsia="Calibri" w:hAnsi="Cambria"/>
          <w:color w:val="000000"/>
          <w:sz w:val="24"/>
          <w:szCs w:val="24"/>
          <w:lang w:eastAsia="en-US"/>
        </w:rPr>
        <w:t>500,00</w:t>
      </w:r>
      <w:r w:rsidR="009853E1">
        <w:rPr>
          <w:rFonts w:ascii="Cambria" w:eastAsia="Calibri" w:hAnsi="Cambria"/>
          <w:color w:val="000000"/>
          <w:sz w:val="24"/>
          <w:szCs w:val="24"/>
          <w:lang w:eastAsia="en-US"/>
        </w:rPr>
        <w:t xml:space="preserve"> </w:t>
      </w:r>
      <w:r w:rsidRPr="000D5A8A">
        <w:rPr>
          <w:rFonts w:ascii="Cambria" w:eastAsia="Calibri" w:hAnsi="Cambria"/>
          <w:color w:val="000000"/>
          <w:sz w:val="24"/>
          <w:szCs w:val="24"/>
          <w:lang w:eastAsia="en-US"/>
        </w:rPr>
        <w:t>z</w:t>
      </w:r>
      <w:r w:rsidRPr="005B4919">
        <w:rPr>
          <w:rFonts w:ascii="Cambria" w:eastAsia="Calibri" w:hAnsi="Cambria"/>
          <w:color w:val="000000"/>
          <w:sz w:val="24"/>
          <w:szCs w:val="24"/>
          <w:lang w:eastAsia="en-US"/>
        </w:rPr>
        <w:t>ł</w:t>
      </w:r>
      <w:r w:rsidRPr="000D5A8A">
        <w:rPr>
          <w:rFonts w:ascii="Cambria" w:eastAsia="Calibri" w:hAnsi="Cambria"/>
          <w:color w:val="000000"/>
          <w:sz w:val="24"/>
          <w:szCs w:val="24"/>
          <w:lang w:eastAsia="en-US"/>
        </w:rPr>
        <w:t xml:space="preserve"> za</w:t>
      </w:r>
      <w:r w:rsidRPr="004D47A6">
        <w:rPr>
          <w:rFonts w:ascii="Cambria" w:eastAsia="Calibri" w:hAnsi="Cambria"/>
          <w:color w:val="000000"/>
          <w:sz w:val="24"/>
          <w:szCs w:val="24"/>
          <w:lang w:eastAsia="en-US"/>
        </w:rPr>
        <w:t xml:space="preserve">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F47806">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00F4780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umowy,</w:t>
      </w:r>
    </w:p>
    <w:p w14:paraId="6B8E115E" w14:textId="77777777" w:rsidR="00A671E3" w:rsidRPr="004D47A6"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 xml:space="preserve">za zwłokę w poinformowaniu </w:t>
      </w:r>
      <w:r w:rsidRPr="0099098B">
        <w:rPr>
          <w:rFonts w:ascii="Cambria" w:eastAsia="Calibri" w:hAnsi="Cambria"/>
          <w:color w:val="000000"/>
          <w:sz w:val="24"/>
          <w:szCs w:val="24"/>
          <w:lang w:eastAsia="en-US"/>
        </w:rPr>
        <w:t xml:space="preserve">Zamawiającego o zmianie, o której mowa </w:t>
      </w:r>
      <w:r w:rsidRPr="0099098B">
        <w:rPr>
          <w:rFonts w:ascii="Cambria" w:eastAsia="Calibri" w:hAnsi="Cambria"/>
          <w:color w:val="000000"/>
          <w:sz w:val="24"/>
          <w:szCs w:val="24"/>
          <w:lang w:eastAsia="en-US"/>
        </w:rPr>
        <w:br/>
        <w:t>w § 1</w:t>
      </w:r>
      <w:r w:rsidR="004240BF" w:rsidRPr="0099098B">
        <w:rPr>
          <w:rFonts w:ascii="Cambria" w:eastAsia="Calibri" w:hAnsi="Cambria"/>
          <w:color w:val="000000"/>
          <w:sz w:val="24"/>
          <w:szCs w:val="24"/>
          <w:lang w:eastAsia="en-US"/>
        </w:rPr>
        <w:t>3</w:t>
      </w:r>
      <w:r w:rsidRPr="0099098B">
        <w:rPr>
          <w:rFonts w:ascii="Cambria" w:eastAsia="Calibri" w:hAnsi="Cambria"/>
          <w:color w:val="000000"/>
          <w:sz w:val="24"/>
          <w:szCs w:val="24"/>
          <w:lang w:eastAsia="en-US"/>
        </w:rPr>
        <w:t xml:space="preserve"> ust. 3 umowy – w wysokości </w:t>
      </w:r>
      <w:r w:rsidRPr="005B4919">
        <w:rPr>
          <w:rFonts w:ascii="Cambria" w:eastAsia="Calibri" w:hAnsi="Cambria"/>
          <w:color w:val="000000"/>
          <w:sz w:val="24"/>
          <w:szCs w:val="24"/>
          <w:lang w:eastAsia="en-US"/>
        </w:rPr>
        <w:t xml:space="preserve">po </w:t>
      </w:r>
      <w:r w:rsidR="003352E2">
        <w:rPr>
          <w:rFonts w:ascii="Cambria" w:eastAsia="Calibri" w:hAnsi="Cambria"/>
          <w:color w:val="000000"/>
          <w:sz w:val="24"/>
          <w:szCs w:val="24"/>
          <w:lang w:eastAsia="en-US"/>
        </w:rPr>
        <w:t>500,00</w:t>
      </w:r>
      <w:r w:rsidR="00D002F2" w:rsidRPr="005B4919">
        <w:rPr>
          <w:rFonts w:ascii="Cambria" w:eastAsia="Calibri" w:hAnsi="Cambria"/>
          <w:color w:val="000000"/>
          <w:sz w:val="24"/>
          <w:szCs w:val="24"/>
          <w:lang w:eastAsia="en-US"/>
        </w:rPr>
        <w:t xml:space="preserve"> </w:t>
      </w:r>
      <w:r w:rsidRPr="005B4919">
        <w:rPr>
          <w:rFonts w:ascii="Cambria" w:eastAsia="Calibri" w:hAnsi="Cambria"/>
          <w:color w:val="000000"/>
          <w:sz w:val="24"/>
          <w:szCs w:val="24"/>
          <w:lang w:eastAsia="en-US"/>
        </w:rPr>
        <w:t>zł za</w:t>
      </w:r>
      <w:r w:rsidRPr="004D47A6">
        <w:rPr>
          <w:rFonts w:ascii="Cambria" w:eastAsia="Calibri" w:hAnsi="Cambria"/>
          <w:color w:val="000000"/>
          <w:sz w:val="24"/>
          <w:szCs w:val="24"/>
          <w:lang w:eastAsia="en-US"/>
        </w:rPr>
        <w:t xml:space="preserve"> każdy dzień zwłoki liczonej od terminu, o którym mowa w § 1</w:t>
      </w:r>
      <w:r w:rsidR="00C14A95">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3 umowy,</w:t>
      </w:r>
    </w:p>
    <w:p w14:paraId="6B8E115F" w14:textId="77777777" w:rsidR="00A671E3" w:rsidRDefault="00A671E3" w:rsidP="008E5A76">
      <w:pPr>
        <w:widowControl/>
        <w:numPr>
          <w:ilvl w:val="0"/>
          <w:numId w:val="33"/>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7" w:name="_Hlk63067282"/>
      <w:r w:rsidRPr="004D47A6">
        <w:rPr>
          <w:rFonts w:ascii="Cambria" w:eastAsia="Calibri" w:hAnsi="Cambria"/>
          <w:color w:val="000000"/>
          <w:sz w:val="24"/>
          <w:szCs w:val="24"/>
          <w:lang w:eastAsia="en-US"/>
        </w:rPr>
        <w:t>za zwłokę w dostarczeniu Zamawiającemu do akceptacji harmonogramu rzeczowo–finansowego – w wysokości</w:t>
      </w:r>
      <w:r w:rsidR="00D002F2">
        <w:rPr>
          <w:rFonts w:ascii="Cambria" w:eastAsia="Calibri" w:hAnsi="Cambria"/>
          <w:color w:val="000000"/>
          <w:sz w:val="24"/>
          <w:szCs w:val="24"/>
          <w:lang w:eastAsia="en-US"/>
        </w:rPr>
        <w:t xml:space="preserve"> </w:t>
      </w:r>
      <w:r w:rsidR="003352E2">
        <w:rPr>
          <w:rFonts w:ascii="Cambria" w:eastAsia="Calibri" w:hAnsi="Cambria"/>
          <w:color w:val="000000"/>
          <w:sz w:val="24"/>
          <w:szCs w:val="24"/>
          <w:lang w:eastAsia="en-US"/>
        </w:rPr>
        <w:t>0,01</w:t>
      </w:r>
      <w:r w:rsidRPr="000D5A8A">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w:t>
      </w:r>
      <w:r w:rsidR="0066723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o którym mowa w § 2 ust. </w:t>
      </w:r>
      <w:r w:rsidR="000B56A3">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0B56A3">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bookmarkEnd w:id="7"/>
    <w:p w14:paraId="6B8E1160" w14:textId="77777777" w:rsidR="00A671E3" w:rsidRPr="00EC702D" w:rsidRDefault="00A671E3" w:rsidP="008E5A76">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w:t>
      </w:r>
      <w:r w:rsidR="00667234">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 do wysokości rzeczywiście poniesionej szkody.</w:t>
      </w:r>
    </w:p>
    <w:p w14:paraId="6B8E1161" w14:textId="77777777" w:rsidR="00A671E3" w:rsidRPr="00983765" w:rsidRDefault="00A671E3" w:rsidP="008E5A76">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ma prawo do potrącenia kar umownych z faktury przedłożonej </w:t>
      </w:r>
      <w:r w:rsidR="00667234">
        <w:rPr>
          <w:rFonts w:ascii="Cambria" w:hAnsi="Cambria"/>
          <w:sz w:val="24"/>
          <w:szCs w:val="24"/>
        </w:rPr>
        <w:t xml:space="preserve">                  </w:t>
      </w:r>
      <w:r w:rsidRPr="00EC702D">
        <w:rPr>
          <w:rFonts w:ascii="Cambria" w:hAnsi="Cambria"/>
          <w:sz w:val="24"/>
          <w:szCs w:val="24"/>
        </w:rPr>
        <w:t>do zapłaty przez Wykonawcę lub z zabezpieczenia należytego wykonania przedmiotu umowy, o którym mowa w § 1</w:t>
      </w:r>
      <w:r w:rsidR="00F5569C">
        <w:rPr>
          <w:rFonts w:ascii="Cambria" w:hAnsi="Cambria"/>
          <w:sz w:val="24"/>
          <w:szCs w:val="24"/>
        </w:rPr>
        <w:t>7</w:t>
      </w:r>
      <w:r w:rsidRPr="00EC702D">
        <w:rPr>
          <w:rFonts w:ascii="Cambria" w:hAnsi="Cambria"/>
          <w:sz w:val="24"/>
          <w:szCs w:val="24"/>
        </w:rPr>
        <w:t xml:space="preserve">, po uprzednim powiadomieniu Wykonawcy o podstawie i wysokości naliczonej kary umownej i wyznaczeniu </w:t>
      </w:r>
      <w:r w:rsidR="00667234">
        <w:rPr>
          <w:rFonts w:ascii="Cambria" w:hAnsi="Cambria"/>
          <w:sz w:val="24"/>
          <w:szCs w:val="24"/>
        </w:rPr>
        <w:t xml:space="preserve">              </w:t>
      </w:r>
      <w:r w:rsidRPr="00EC702D">
        <w:rPr>
          <w:rFonts w:ascii="Cambria" w:hAnsi="Cambria"/>
          <w:sz w:val="24"/>
          <w:szCs w:val="24"/>
        </w:rPr>
        <w:t xml:space="preserve">mu </w:t>
      </w:r>
      <w:r w:rsidRPr="00EC702D">
        <w:rPr>
          <w:rFonts w:ascii="Cambria" w:hAnsi="Cambria"/>
          <w:color w:val="000000"/>
          <w:sz w:val="24"/>
          <w:szCs w:val="24"/>
        </w:rPr>
        <w:t xml:space="preserve">5 </w:t>
      </w:r>
      <w:r w:rsidRPr="00983765">
        <w:rPr>
          <w:rFonts w:ascii="Cambria" w:hAnsi="Cambria"/>
          <w:color w:val="000000"/>
          <w:sz w:val="24"/>
          <w:szCs w:val="24"/>
        </w:rPr>
        <w:t>dniowego terminu zapłaty tej kary.</w:t>
      </w:r>
    </w:p>
    <w:p w14:paraId="6B8E1162" w14:textId="77777777" w:rsidR="00A671E3" w:rsidRPr="00983765" w:rsidRDefault="00A671E3" w:rsidP="008E5A76">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83765">
        <w:rPr>
          <w:rFonts w:ascii="Cambria" w:hAnsi="Cambria"/>
          <w:color w:val="000000"/>
          <w:sz w:val="24"/>
          <w:szCs w:val="24"/>
        </w:rPr>
        <w:t>Strony zastrzegają możliwość kumulatywnego naliczania kar umownych z różnych tytułów. Łączna maksymalna wysokość kar umownych, któr</w:t>
      </w:r>
      <w:r w:rsidR="00B474E2" w:rsidRPr="00983765">
        <w:rPr>
          <w:rFonts w:ascii="Cambria" w:hAnsi="Cambria"/>
          <w:color w:val="000000"/>
          <w:sz w:val="24"/>
          <w:szCs w:val="24"/>
        </w:rPr>
        <w:t>e</w:t>
      </w:r>
      <w:r w:rsidRPr="00983765">
        <w:rPr>
          <w:rFonts w:ascii="Cambria" w:hAnsi="Cambria"/>
          <w:color w:val="000000"/>
          <w:sz w:val="24"/>
          <w:szCs w:val="24"/>
        </w:rPr>
        <w:t xml:space="preserve"> mo</w:t>
      </w:r>
      <w:r w:rsidR="00B474E2" w:rsidRPr="00983765">
        <w:rPr>
          <w:rFonts w:ascii="Cambria" w:hAnsi="Cambria"/>
          <w:color w:val="000000"/>
          <w:sz w:val="24"/>
          <w:szCs w:val="24"/>
        </w:rPr>
        <w:t>że</w:t>
      </w:r>
      <w:r w:rsidRPr="00983765">
        <w:rPr>
          <w:rFonts w:ascii="Cambria" w:hAnsi="Cambria"/>
          <w:color w:val="000000"/>
          <w:sz w:val="24"/>
          <w:szCs w:val="24"/>
        </w:rPr>
        <w:t xml:space="preserve"> </w:t>
      </w:r>
      <w:r w:rsidR="00B474E2" w:rsidRPr="00983765">
        <w:rPr>
          <w:rFonts w:ascii="Cambria" w:hAnsi="Cambria"/>
          <w:color w:val="000000"/>
          <w:sz w:val="24"/>
          <w:szCs w:val="24"/>
        </w:rPr>
        <w:t xml:space="preserve">naliczyć każda ze stron </w:t>
      </w:r>
      <w:r w:rsidRPr="00983765">
        <w:rPr>
          <w:rFonts w:ascii="Cambria" w:hAnsi="Cambria"/>
          <w:color w:val="000000"/>
          <w:sz w:val="24"/>
          <w:szCs w:val="24"/>
        </w:rPr>
        <w:t>wynosi</w:t>
      </w:r>
      <w:r w:rsidR="008C2A54" w:rsidRPr="00983765">
        <w:rPr>
          <w:rFonts w:ascii="Cambria" w:eastAsia="Calibri" w:hAnsi="Cambria"/>
          <w:color w:val="000000"/>
          <w:sz w:val="24"/>
          <w:szCs w:val="24"/>
          <w:lang w:eastAsia="en-US"/>
        </w:rPr>
        <w:t xml:space="preserve"> </w:t>
      </w:r>
      <w:r w:rsidR="003352E2" w:rsidRPr="00983765">
        <w:rPr>
          <w:rFonts w:ascii="Cambria" w:eastAsia="Calibri" w:hAnsi="Cambria"/>
          <w:color w:val="000000"/>
          <w:sz w:val="24"/>
          <w:szCs w:val="24"/>
          <w:lang w:eastAsia="en-US"/>
        </w:rPr>
        <w:t>40</w:t>
      </w:r>
      <w:r w:rsidR="000D5A8A" w:rsidRPr="00983765">
        <w:rPr>
          <w:rFonts w:ascii="Cambria" w:eastAsia="Calibri" w:hAnsi="Cambria"/>
          <w:color w:val="000000"/>
          <w:sz w:val="24"/>
          <w:szCs w:val="24"/>
          <w:lang w:eastAsia="en-US"/>
        </w:rPr>
        <w:t>%</w:t>
      </w:r>
      <w:r w:rsidRPr="00983765">
        <w:rPr>
          <w:rFonts w:ascii="Cambria" w:hAnsi="Cambria"/>
          <w:color w:val="000000"/>
          <w:sz w:val="24"/>
          <w:szCs w:val="24"/>
        </w:rPr>
        <w:t xml:space="preserve"> wynagrodzenia brutto, o którym mowa w § 3 ust. 1 umowy.</w:t>
      </w:r>
    </w:p>
    <w:p w14:paraId="6B8E1163"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B8E1164" w14:textId="77777777" w:rsidR="002A29D7" w:rsidRPr="00B27AB0" w:rsidRDefault="002A29D7" w:rsidP="00AD61C1">
      <w:pPr>
        <w:spacing w:after="0"/>
        <w:jc w:val="center"/>
        <w:rPr>
          <w:rFonts w:ascii="Cambria" w:hAnsi="Cambria" w:cs="†¯øw≥¸"/>
          <w:b/>
          <w:color w:val="000000" w:themeColor="text1"/>
          <w:sz w:val="24"/>
          <w:szCs w:val="24"/>
        </w:rPr>
      </w:pPr>
      <w:bookmarkStart w:id="8" w:name="_Hlk97890645"/>
      <w:r w:rsidRPr="00B27AB0">
        <w:rPr>
          <w:rFonts w:ascii="Cambria" w:hAnsi="Cambria" w:cs="†¯øw≥¸"/>
          <w:b/>
          <w:color w:val="000000" w:themeColor="text1"/>
          <w:sz w:val="24"/>
          <w:szCs w:val="24"/>
        </w:rPr>
        <w:t>§ 14</w:t>
      </w:r>
      <w:r w:rsidRPr="00B27AB0">
        <w:rPr>
          <w:rFonts w:ascii="Cambria" w:hAnsi="Cambria" w:cs="†¯øw≥¸"/>
          <w:b/>
          <w:color w:val="000000" w:themeColor="text1"/>
          <w:sz w:val="24"/>
          <w:szCs w:val="24"/>
          <w:vertAlign w:val="superscript"/>
        </w:rPr>
        <w:t>1</w:t>
      </w:r>
      <w:r w:rsidRPr="00B27AB0">
        <w:rPr>
          <w:rFonts w:ascii="Cambria" w:hAnsi="Cambria" w:cs="†¯øw≥¸"/>
          <w:b/>
          <w:color w:val="000000" w:themeColor="text1"/>
          <w:sz w:val="24"/>
          <w:szCs w:val="24"/>
        </w:rPr>
        <w:t xml:space="preserve"> </w:t>
      </w:r>
    </w:p>
    <w:p w14:paraId="6B8E1165" w14:textId="77777777" w:rsidR="002A29D7" w:rsidRPr="00B27AB0" w:rsidRDefault="002A29D7" w:rsidP="00AD61C1">
      <w:pPr>
        <w:spacing w:after="0"/>
        <w:jc w:val="center"/>
        <w:rPr>
          <w:rFonts w:ascii="Cambria" w:hAnsi="Cambria" w:cs="†¯øw≥¸"/>
          <w:b/>
          <w:color w:val="000000" w:themeColor="text1"/>
          <w:sz w:val="24"/>
          <w:szCs w:val="24"/>
        </w:rPr>
      </w:pPr>
      <w:r w:rsidRPr="00B27AB0">
        <w:rPr>
          <w:rFonts w:ascii="Cambria" w:hAnsi="Cambria" w:cs="†¯øw≥¸"/>
          <w:b/>
          <w:color w:val="000000" w:themeColor="text1"/>
          <w:sz w:val="24"/>
          <w:szCs w:val="24"/>
        </w:rPr>
        <w:t>Okoliczności siły wyższej</w:t>
      </w:r>
    </w:p>
    <w:p w14:paraId="6B8E1166" w14:textId="77777777" w:rsidR="002A29D7" w:rsidRPr="00B27AB0" w:rsidRDefault="002A29D7" w:rsidP="008E5A76">
      <w:pPr>
        <w:pStyle w:val="Akapitzlist"/>
        <w:widowControl w:val="0"/>
        <w:numPr>
          <w:ilvl w:val="0"/>
          <w:numId w:val="52"/>
        </w:numPr>
        <w:spacing w:after="0"/>
        <w:ind w:left="426" w:hanging="426"/>
        <w:jc w:val="both"/>
        <w:rPr>
          <w:rFonts w:ascii="Cambria" w:hAnsi="Cambria" w:cs="†¯øw≥¸"/>
          <w:color w:val="000000" w:themeColor="text1"/>
          <w:sz w:val="24"/>
          <w:szCs w:val="24"/>
        </w:rPr>
      </w:pPr>
      <w:r w:rsidRPr="00B27AB0">
        <w:rPr>
          <w:rFonts w:ascii="Cambria" w:hAnsi="Cambria" w:cs="†¯øw≥¸"/>
          <w:color w:val="000000" w:themeColor="text1"/>
          <w:sz w:val="24"/>
          <w:szCs w:val="24"/>
        </w:rPr>
        <w:t xml:space="preserve">Uważa się, że żadna ze Stron nie jest w zwłoce i nie narusza postanowień umowy </w:t>
      </w:r>
      <w:r w:rsidRPr="00B27AB0">
        <w:rPr>
          <w:rFonts w:ascii="Cambria" w:hAnsi="Cambria" w:cs="†¯øw≥¸"/>
          <w:color w:val="000000" w:themeColor="text1"/>
          <w:sz w:val="24"/>
          <w:szCs w:val="24"/>
        </w:rPr>
        <w:br/>
        <w:t>z tytułu niewykonania swoich zobowiązań, jeżeli wykonywanie tych zobowiązań uniemożliwiają okoliczności siły wyższej.</w:t>
      </w:r>
    </w:p>
    <w:p w14:paraId="6B8E1167" w14:textId="77777777" w:rsidR="002A29D7" w:rsidRPr="00B27AB0" w:rsidRDefault="002A29D7" w:rsidP="008E5A76">
      <w:pPr>
        <w:pStyle w:val="Akapitzlist"/>
        <w:widowControl w:val="0"/>
        <w:numPr>
          <w:ilvl w:val="0"/>
          <w:numId w:val="52"/>
        </w:numPr>
        <w:spacing w:after="0"/>
        <w:ind w:left="426" w:hanging="426"/>
        <w:jc w:val="both"/>
        <w:rPr>
          <w:rFonts w:ascii="Cambria" w:hAnsi="Cambria" w:cs="†¯øw≥¸"/>
          <w:color w:val="000000" w:themeColor="text1"/>
          <w:sz w:val="24"/>
          <w:szCs w:val="24"/>
        </w:rPr>
      </w:pPr>
      <w:r w:rsidRPr="00B27AB0">
        <w:rPr>
          <w:rFonts w:ascii="Cambria" w:hAnsi="Cambria" w:cs="†¯øw≥¸"/>
          <w:color w:val="000000" w:themeColor="text1"/>
          <w:sz w:val="24"/>
          <w:szCs w:val="24"/>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8"/>
    <w:p w14:paraId="6B8E1168" w14:textId="77777777" w:rsidR="00976D7E" w:rsidRDefault="00976D7E"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B8E1169" w14:textId="77777777" w:rsidR="00976D7E" w:rsidRDefault="00976D7E" w:rsidP="005B4919">
      <w:pPr>
        <w:widowControl/>
        <w:suppressAutoHyphens w:val="0"/>
        <w:autoSpaceDE w:val="0"/>
        <w:autoSpaceDN w:val="0"/>
        <w:spacing w:after="0"/>
        <w:jc w:val="center"/>
        <w:textAlignment w:val="auto"/>
        <w:rPr>
          <w:rFonts w:ascii="Cambria" w:eastAsia="Calibri" w:hAnsi="Cambria"/>
          <w:b/>
          <w:bCs/>
          <w:sz w:val="24"/>
          <w:szCs w:val="24"/>
          <w:lang w:eastAsia="en-US"/>
        </w:rPr>
      </w:pPr>
    </w:p>
    <w:p w14:paraId="6B8E116A" w14:textId="77777777" w:rsidR="00A671E3" w:rsidRPr="00EC702D" w:rsidRDefault="00A671E3" w:rsidP="005B4919">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5</w:t>
      </w:r>
    </w:p>
    <w:p w14:paraId="6B8E116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6B8E116C" w14:textId="74417F92" w:rsidR="005B4919" w:rsidRPr="00983765" w:rsidRDefault="005B4919" w:rsidP="008E5A76">
      <w:pPr>
        <w:pStyle w:val="Akapitzlist"/>
        <w:numPr>
          <w:ilvl w:val="0"/>
          <w:numId w:val="34"/>
        </w:numPr>
        <w:autoSpaceDN w:val="0"/>
        <w:spacing w:after="0"/>
        <w:ind w:left="426"/>
        <w:jc w:val="both"/>
        <w:textAlignment w:val="baseline"/>
        <w:rPr>
          <w:rFonts w:ascii="Cambria" w:hAnsi="Cambria"/>
          <w:b/>
          <w:bCs/>
          <w:sz w:val="24"/>
          <w:szCs w:val="24"/>
        </w:rPr>
      </w:pPr>
      <w:bookmarkStart w:id="9" w:name="_Hlk112231194"/>
      <w:r>
        <w:rPr>
          <w:rFonts w:ascii="Cambria" w:eastAsia="Times New Roman" w:hAnsi="Cambria"/>
          <w:sz w:val="24"/>
          <w:szCs w:val="24"/>
        </w:rPr>
        <w:t xml:space="preserve">Wykonawca zobowiązany jest do zapłaty Zamawiającemu kar umownych z tytułu odstąpienia przez którąkolwiek ze Stron z przyczyn zależnych od Wykonawcy - </w:t>
      </w:r>
      <w:r w:rsidR="0014195D">
        <w:rPr>
          <w:rFonts w:ascii="Cambria" w:eastAsia="Times New Roman" w:hAnsi="Cambria"/>
          <w:sz w:val="24"/>
          <w:szCs w:val="24"/>
        </w:rPr>
        <w:t>w wysokości</w:t>
      </w:r>
      <w:r>
        <w:rPr>
          <w:rFonts w:ascii="Cambria" w:eastAsia="Times New Roman" w:hAnsi="Cambria"/>
          <w:sz w:val="24"/>
          <w:szCs w:val="24"/>
        </w:rPr>
        <w:t xml:space="preserve"> </w:t>
      </w:r>
      <w:r w:rsidR="003352E2">
        <w:rPr>
          <w:rFonts w:ascii="Cambria" w:hAnsi="Cambria"/>
          <w:color w:val="000000"/>
          <w:sz w:val="24"/>
          <w:szCs w:val="24"/>
          <w:lang w:eastAsia="en-US"/>
        </w:rPr>
        <w:t>10</w:t>
      </w:r>
      <w:r>
        <w:rPr>
          <w:rFonts w:ascii="Cambria" w:eastAsia="Times New Roman" w:hAnsi="Cambria"/>
          <w:sz w:val="24"/>
          <w:szCs w:val="24"/>
        </w:rPr>
        <w:t xml:space="preserve"> % łącznego wynagrodzenia umownego brutto, o którym mowa w § 3 ust. 1 </w:t>
      </w:r>
      <w:r w:rsidRPr="00983765">
        <w:rPr>
          <w:rFonts w:ascii="Cambria" w:eastAsia="Times New Roman" w:hAnsi="Cambria"/>
          <w:sz w:val="24"/>
          <w:szCs w:val="24"/>
        </w:rPr>
        <w:t xml:space="preserve">umowy. </w:t>
      </w:r>
    </w:p>
    <w:p w14:paraId="6B8E116D" w14:textId="77777777" w:rsidR="005B4919" w:rsidRPr="00983765" w:rsidRDefault="005B4919" w:rsidP="008E5A76">
      <w:pPr>
        <w:pStyle w:val="Akapitzlist"/>
        <w:numPr>
          <w:ilvl w:val="0"/>
          <w:numId w:val="34"/>
        </w:numPr>
        <w:autoSpaceDN w:val="0"/>
        <w:spacing w:after="0"/>
        <w:ind w:left="426"/>
        <w:jc w:val="both"/>
        <w:textAlignment w:val="baseline"/>
        <w:rPr>
          <w:rFonts w:ascii="Cambria" w:hAnsi="Cambria"/>
          <w:b/>
          <w:bCs/>
          <w:sz w:val="24"/>
          <w:szCs w:val="24"/>
        </w:rPr>
      </w:pPr>
      <w:r w:rsidRPr="00983765">
        <w:rPr>
          <w:rFonts w:ascii="Cambria" w:eastAsia="Times New Roman" w:hAnsi="Cambria"/>
          <w:sz w:val="24"/>
          <w:szCs w:val="24"/>
        </w:rPr>
        <w:lastRenderedPageBreak/>
        <w:t xml:space="preserve">Zamawiający zobowiązany jest do zapłaty Wykonawcy kary umownej z tytułu odstąpienia przez którąkolwiek ze Stron z przyczyn zależnych od Zamawiającego - w wysokości </w:t>
      </w:r>
      <w:r w:rsidR="003352E2" w:rsidRPr="00983765">
        <w:rPr>
          <w:rFonts w:ascii="Cambria" w:hAnsi="Cambria"/>
          <w:color w:val="000000"/>
          <w:sz w:val="24"/>
          <w:szCs w:val="24"/>
          <w:lang w:eastAsia="en-US"/>
        </w:rPr>
        <w:t>10</w:t>
      </w:r>
      <w:r w:rsidRPr="00983765">
        <w:rPr>
          <w:rFonts w:ascii="Cambria" w:eastAsia="Times New Roman" w:hAnsi="Cambria"/>
          <w:sz w:val="24"/>
          <w:szCs w:val="24"/>
        </w:rPr>
        <w:t xml:space="preserve"> % łącznego wynagrodzenia umownego brutto, o którym mowa w § 3 ust.1 umowy, z wyjątkiem wystąpienia sytuacji przedstawionych w art. 456 ust.1 w zw.</w:t>
      </w:r>
      <w:r w:rsidR="003352E2" w:rsidRPr="00983765">
        <w:rPr>
          <w:rFonts w:ascii="Cambria" w:eastAsia="Times New Roman" w:hAnsi="Cambria"/>
          <w:sz w:val="24"/>
          <w:szCs w:val="24"/>
        </w:rPr>
        <w:t xml:space="preserve"> </w:t>
      </w:r>
      <w:r w:rsidRPr="00983765">
        <w:rPr>
          <w:rFonts w:ascii="Cambria" w:eastAsia="Times New Roman" w:hAnsi="Cambria"/>
          <w:sz w:val="24"/>
          <w:szCs w:val="24"/>
        </w:rPr>
        <w:t>z art. 456 ust. 3 ustawy PZP.</w:t>
      </w:r>
    </w:p>
    <w:bookmarkEnd w:id="9"/>
    <w:p w14:paraId="6B8E116E" w14:textId="77777777" w:rsidR="00AD61C1" w:rsidRDefault="00AD61C1"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B8E116F" w14:textId="77777777"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6</w:t>
      </w:r>
    </w:p>
    <w:p w14:paraId="6B8E117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6B8E1171" w14:textId="77777777" w:rsidR="00A671E3" w:rsidRPr="00EC702D" w:rsidRDefault="00A671E3" w:rsidP="008E5A76">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6B8E1172" w14:textId="77777777" w:rsidR="00A671E3" w:rsidRPr="00EC702D"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6B8E1173" w14:textId="77777777" w:rsidR="00A671E3" w:rsidRPr="00EC702D"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6B8E1174" w14:textId="77777777" w:rsidR="00A671E3" w:rsidRPr="00EC702D"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6B8E1175" w14:textId="77777777" w:rsidR="00A671E3" w:rsidRPr="00EC702D"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p>
    <w:p w14:paraId="6B8E1176" w14:textId="77777777" w:rsidR="00A671E3" w:rsidRPr="00EC702D"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422FA">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14:paraId="6B8E1177" w14:textId="77777777" w:rsidR="00A671E3" w:rsidRPr="00EC702D"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6B8E1178" w14:textId="77777777" w:rsidR="00A671E3" w:rsidRDefault="00A671E3"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6B8E1179" w14:textId="77777777" w:rsidR="00D9289F" w:rsidRDefault="00D9289F"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14:paraId="6B8E117A" w14:textId="77777777" w:rsidR="00D9289F" w:rsidRPr="00EC702D" w:rsidRDefault="00D9289F" w:rsidP="008E5A76">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13 ust. 2 lub 5, pomimo powtórnego wezwania.</w:t>
      </w:r>
      <w:r>
        <w:rPr>
          <w:rFonts w:ascii="Cambria" w:eastAsia="Calibri" w:hAnsi="Cambria"/>
          <w:sz w:val="24"/>
          <w:szCs w:val="24"/>
          <w:lang w:eastAsia="en-US"/>
        </w:rPr>
        <w:t xml:space="preserve"> </w:t>
      </w:r>
    </w:p>
    <w:p w14:paraId="6B8E117B" w14:textId="77777777" w:rsidR="00A671E3" w:rsidRPr="00EC702D" w:rsidRDefault="00A671E3" w:rsidP="008E5A76">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5A7226">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w terminie 30 dni od powzięcia wiadomości o zaistnieniu okoliczności, o których mowa w ust. 1. </w:t>
      </w:r>
    </w:p>
    <w:p w14:paraId="6B8E117C" w14:textId="77777777" w:rsidR="00A671E3" w:rsidRPr="00EC702D" w:rsidRDefault="00A671E3" w:rsidP="008E5A76">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6B8E117D" w14:textId="77777777" w:rsidR="00A671E3" w:rsidRPr="00EC702D" w:rsidRDefault="00A671E3" w:rsidP="008E5A76">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 wypadku odstąpienia od umowy, Wykonawcę oraz Zamawiającego obciążają następujące obowiązki szczegółowe:</w:t>
      </w:r>
    </w:p>
    <w:p w14:paraId="6B8E117E"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6B8E117F"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6B8E1180"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6B8E1181"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B8E1182"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6B8E1183"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6B8E1184" w14:textId="77777777" w:rsidR="00A671E3" w:rsidRPr="00EC702D" w:rsidRDefault="00A671E3" w:rsidP="008E5A76">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B8E1185" w14:textId="77777777" w:rsidR="00A671E3" w:rsidRPr="00EC702D" w:rsidRDefault="00A671E3" w:rsidP="008E5A76">
      <w:pPr>
        <w:widowControl/>
        <w:numPr>
          <w:ilvl w:val="0"/>
          <w:numId w:val="35"/>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w:t>
      </w:r>
      <w:r w:rsidR="001574A1">
        <w:rPr>
          <w:rFonts w:ascii="Cambria" w:hAnsi="Cambria"/>
          <w:sz w:val="24"/>
          <w:szCs w:val="24"/>
        </w:rPr>
        <w:t xml:space="preserve">                                 </w:t>
      </w:r>
      <w:r w:rsidRPr="00EC702D">
        <w:rPr>
          <w:rFonts w:ascii="Cambria" w:hAnsi="Cambria"/>
          <w:sz w:val="24"/>
          <w:szCs w:val="24"/>
        </w:rPr>
        <w:t xml:space="preserve"> i urządzenia nienadające się do wbudowania </w:t>
      </w:r>
      <w:r w:rsidRPr="00EC702D">
        <w:rPr>
          <w:rFonts w:ascii="Cambria" w:hAnsi="Cambria"/>
          <w:color w:val="000000"/>
          <w:sz w:val="24"/>
          <w:szCs w:val="24"/>
        </w:rPr>
        <w:t>w inny obiekt.</w:t>
      </w:r>
    </w:p>
    <w:p w14:paraId="6B8E1186" w14:textId="77777777" w:rsidR="00A671E3" w:rsidRPr="00EC702D" w:rsidRDefault="00A671E3" w:rsidP="008E5A76">
      <w:pPr>
        <w:widowControl/>
        <w:numPr>
          <w:ilvl w:val="0"/>
          <w:numId w:val="35"/>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6B8E118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6B8E118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7</w:t>
      </w:r>
    </w:p>
    <w:p w14:paraId="6B8E1189"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B8E118A" w14:textId="37441CD3"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w:t>
      </w:r>
      <w:r w:rsidR="0014195D" w:rsidRPr="00EC702D">
        <w:rPr>
          <w:rFonts w:ascii="Cambria" w:eastAsia="Calibri" w:hAnsi="Cambria"/>
          <w:sz w:val="24"/>
          <w:szCs w:val="24"/>
          <w:lang w:eastAsia="en-US"/>
        </w:rPr>
        <w:t>……</w:t>
      </w:r>
      <w:r w:rsidRPr="00EC702D">
        <w:rPr>
          <w:rFonts w:ascii="Cambria" w:eastAsia="Calibri" w:hAnsi="Cambria"/>
          <w:sz w:val="24"/>
          <w:szCs w:val="24"/>
          <w:lang w:eastAsia="en-US"/>
        </w:rPr>
        <w:t xml:space="preserve">.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1574A1">
        <w:rPr>
          <w:rFonts w:ascii="Cambria" w:eastAsia="Calibri" w:hAnsi="Cambria"/>
          <w:b/>
          <w:bCs/>
          <w:sz w:val="24"/>
          <w:szCs w:val="24"/>
          <w:lang w:eastAsia="en-US"/>
        </w:rPr>
        <w:t xml:space="preserve">                      </w:t>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494704" w:rsidRPr="00EC702D">
        <w:rPr>
          <w:rFonts w:ascii="Cambria" w:eastAsia="Calibri" w:hAnsi="Cambria"/>
          <w:sz w:val="24"/>
          <w:szCs w:val="24"/>
          <w:lang w:eastAsia="en-US"/>
        </w:rPr>
        <w:t>……</w:t>
      </w:r>
      <w:r w:rsidRPr="00EC702D">
        <w:rPr>
          <w:rFonts w:ascii="Cambria" w:eastAsia="Calibri" w:hAnsi="Cambria"/>
          <w:sz w:val="24"/>
          <w:szCs w:val="24"/>
          <w:lang w:eastAsia="en-US"/>
        </w:rPr>
        <w:t>)</w:t>
      </w:r>
      <w:r w:rsidR="00E04DC3">
        <w:rPr>
          <w:rFonts w:ascii="Cambria" w:eastAsia="Calibri" w:hAnsi="Cambria"/>
          <w:sz w:val="24"/>
          <w:szCs w:val="24"/>
          <w:lang w:eastAsia="en-US"/>
        </w:rPr>
        <w:t>.</w:t>
      </w:r>
    </w:p>
    <w:p w14:paraId="6B8E118B" w14:textId="77777777" w:rsidR="00A671E3" w:rsidRPr="00F5569C"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6B8E118C" w14:textId="77777777"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6B8E118D" w14:textId="77777777"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6B8E118E" w14:textId="77777777"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6B8E118F" w14:textId="1245201F"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w:t>
      </w:r>
      <w:r w:rsidR="00494704" w:rsidRPr="00EC702D">
        <w:rPr>
          <w:rFonts w:ascii="Cambria" w:eastAsia="Calibri" w:hAnsi="Cambria"/>
          <w:sz w:val="24"/>
          <w:szCs w:val="24"/>
          <w:lang w:eastAsia="en-US"/>
        </w:rPr>
        <w:t>……</w:t>
      </w:r>
      <w:r w:rsidRPr="00EC702D">
        <w:rPr>
          <w:rFonts w:ascii="Cambria" w:eastAsia="Calibri" w:hAnsi="Cambria"/>
          <w:sz w:val="24"/>
          <w:szCs w:val="24"/>
          <w:lang w:eastAsia="en-US"/>
        </w:rPr>
        <w:t>), stanowiąca 70% zabezpieczenia należytego wykonania umowy, zostanie zwrócona w terminie 30 dni od dnia podpisania protokołu odbioru końcowego robót.</w:t>
      </w:r>
    </w:p>
    <w:p w14:paraId="6B8E1190" w14:textId="476E99AC" w:rsidR="009B043A" w:rsidRPr="009B043A" w:rsidRDefault="00A671E3" w:rsidP="008E5A76">
      <w:pPr>
        <w:widowControl/>
        <w:numPr>
          <w:ilvl w:val="0"/>
          <w:numId w:val="37"/>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Kwota pozostawiona na zabezpieczenie roszczeń z tytułu rękojmi za wady fizyczne lub gwarancji wynosząca 30% wartości zabezpieczenia należytego wykonania umowy, wynosząca ………………… złotych (słownie: ………………</w:t>
      </w:r>
      <w:r w:rsidR="00494704" w:rsidRPr="00EA193F">
        <w:rPr>
          <w:rFonts w:ascii="Cambria" w:eastAsia="Calibri" w:hAnsi="Cambria" w:cs="ArialNarrow"/>
          <w:color w:val="000000"/>
          <w:sz w:val="24"/>
          <w:szCs w:val="24"/>
        </w:rPr>
        <w:t>……</w:t>
      </w:r>
      <w:r w:rsidRPr="00EA193F">
        <w:rPr>
          <w:rFonts w:ascii="Cambria" w:eastAsia="Calibri" w:hAnsi="Cambria" w:cs="ArialNarrow"/>
          <w:color w:val="000000"/>
          <w:sz w:val="24"/>
          <w:szCs w:val="24"/>
        </w:rPr>
        <w:t xml:space="preserve">), zostanie zwrócona nie później niż w 15 </w:t>
      </w:r>
      <w:r w:rsidRPr="00922787">
        <w:rPr>
          <w:rFonts w:ascii="Cambria" w:eastAsia="Calibri" w:hAnsi="Cambria" w:cs="ArialNarrow"/>
          <w:sz w:val="24"/>
          <w:szCs w:val="24"/>
        </w:rPr>
        <w:t xml:space="preserve">dniu po upływie </w:t>
      </w:r>
      <w:r w:rsidR="00B33506">
        <w:rPr>
          <w:rFonts w:ascii="Cambria" w:eastAsia="Calibri" w:hAnsi="Cambria" w:cs="ArialNarrow"/>
          <w:b/>
          <w:bCs/>
          <w:sz w:val="24"/>
          <w:szCs w:val="24"/>
        </w:rPr>
        <w:t>60</w:t>
      </w:r>
      <w:r w:rsidRPr="00922787">
        <w:rPr>
          <w:rFonts w:ascii="Cambria" w:eastAsia="Calibri" w:hAnsi="Cambria" w:cs="ArialNarrow"/>
          <w:b/>
          <w:bCs/>
          <w:sz w:val="24"/>
          <w:szCs w:val="24"/>
        </w:rPr>
        <w:t xml:space="preserve"> miesięcy</w:t>
      </w:r>
      <w:r w:rsidRPr="00922787">
        <w:rPr>
          <w:rFonts w:ascii="Cambria" w:eastAsia="Calibri" w:hAnsi="Cambria" w:cs="ArialNarrow"/>
          <w:sz w:val="24"/>
          <w:szCs w:val="24"/>
        </w:rPr>
        <w:t xml:space="preserve"> od dnia odbioru.</w:t>
      </w:r>
    </w:p>
    <w:p w14:paraId="6B8E1191" w14:textId="77777777" w:rsidR="00A671E3" w:rsidRPr="00EA193F" w:rsidRDefault="00A671E3" w:rsidP="008E5A76">
      <w:pPr>
        <w:widowControl/>
        <w:numPr>
          <w:ilvl w:val="0"/>
          <w:numId w:val="37"/>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6B8E1192" w14:textId="77777777" w:rsidR="00A671E3" w:rsidRPr="00F5569C" w:rsidRDefault="00A671E3" w:rsidP="008E5A76">
      <w:pPr>
        <w:widowControl/>
        <w:numPr>
          <w:ilvl w:val="0"/>
          <w:numId w:val="37"/>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B8E1193" w14:textId="77777777" w:rsidR="00A671E3" w:rsidRPr="00EC702D" w:rsidRDefault="00A671E3" w:rsidP="008E5A76">
      <w:pPr>
        <w:widowControl/>
        <w:numPr>
          <w:ilvl w:val="0"/>
          <w:numId w:val="37"/>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6B8E1194" w14:textId="77777777"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6B8E1195" w14:textId="77777777"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B8E1196" w14:textId="2CF57384" w:rsidR="00A671E3" w:rsidRPr="00EC702D" w:rsidRDefault="00A671E3" w:rsidP="008E5A76">
      <w:pPr>
        <w:widowControl/>
        <w:numPr>
          <w:ilvl w:val="0"/>
          <w:numId w:val="3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 xml:space="preserve">wystąpi konieczność przedłużenia terminu realizacji </w:t>
      </w:r>
      <w:r w:rsidR="002E294F" w:rsidRPr="00EC702D">
        <w:rPr>
          <w:rFonts w:ascii="Cambria" w:hAnsi="Cambria"/>
          <w:color w:val="000000"/>
          <w:spacing w:val="4"/>
          <w:sz w:val="24"/>
          <w:szCs w:val="24"/>
        </w:rPr>
        <w:t>umowy,</w:t>
      </w:r>
      <w:r w:rsidR="002E294F" w:rsidRPr="00EC702D">
        <w:rPr>
          <w:rFonts w:ascii="Cambria" w:hAnsi="Cambria"/>
          <w:color w:val="000000"/>
          <w:spacing w:val="7"/>
          <w:sz w:val="24"/>
          <w:szCs w:val="24"/>
        </w:rPr>
        <w:t xml:space="preserve"> </w:t>
      </w:r>
      <w:r w:rsidR="002E294F">
        <w:rPr>
          <w:rFonts w:ascii="Cambria" w:hAnsi="Cambria"/>
          <w:color w:val="000000"/>
          <w:spacing w:val="7"/>
          <w:sz w:val="24"/>
          <w:szCs w:val="24"/>
        </w:rPr>
        <w:t>o</w:t>
      </w:r>
      <w:r w:rsidRPr="00EC702D">
        <w:rPr>
          <w:rFonts w:ascii="Cambria" w:hAnsi="Cambria"/>
          <w:color w:val="000000"/>
          <w:spacing w:val="7"/>
          <w:sz w:val="24"/>
          <w:szCs w:val="24"/>
        </w:rPr>
        <w:t xml:space="preserve">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6B8E1197" w14:textId="77777777" w:rsidR="00A671E3" w:rsidRPr="00EC702D" w:rsidRDefault="00A671E3" w:rsidP="008E5A76">
      <w:pPr>
        <w:pStyle w:val="Jasnasiatkaakcent32"/>
        <w:numPr>
          <w:ilvl w:val="0"/>
          <w:numId w:val="37"/>
        </w:numPr>
        <w:spacing w:before="20" w:after="40"/>
        <w:ind w:left="426" w:hanging="426"/>
        <w:jc w:val="both"/>
        <w:rPr>
          <w:rFonts w:ascii="Cambria" w:hAnsi="Cambria" w:cs="Calibri"/>
          <w:sz w:val="24"/>
          <w:szCs w:val="24"/>
        </w:rPr>
      </w:pPr>
      <w:r w:rsidRPr="00EC702D">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w:t>
      </w:r>
      <w:r w:rsidR="005A7226">
        <w:rPr>
          <w:rFonts w:ascii="Cambria" w:hAnsi="Cambria" w:cs="Calibri"/>
          <w:sz w:val="24"/>
          <w:szCs w:val="24"/>
        </w:rPr>
        <w:t xml:space="preserve">                             </w:t>
      </w:r>
      <w:r w:rsidRPr="00EC702D">
        <w:rPr>
          <w:rFonts w:ascii="Cambria" w:hAnsi="Cambria" w:cs="Calibri"/>
          <w:sz w:val="24"/>
          <w:szCs w:val="24"/>
        </w:rPr>
        <w:t>z zapobieganiem, przeciwdziałaniem i zwalczaniem COVID-19, innych chorób zakaźnych oraz wywołanych nimi sytuacji kryzysowych (t. j. Dz. U. z 2020 r., poz.  1842 z późn. zm.).</w:t>
      </w:r>
    </w:p>
    <w:p w14:paraId="6B8E1198" w14:textId="77777777" w:rsidR="00F5569C" w:rsidRDefault="00F5569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B8E1199"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8</w:t>
      </w:r>
    </w:p>
    <w:p w14:paraId="6B8E119A"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6B8E119B" w14:textId="77777777" w:rsidR="00A671E3" w:rsidRPr="00EC702D" w:rsidRDefault="00A671E3" w:rsidP="008E5A76">
      <w:pPr>
        <w:pStyle w:val="Jasnalistaakcent51"/>
        <w:widowControl/>
        <w:numPr>
          <w:ilvl w:val="0"/>
          <w:numId w:val="38"/>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B8E119C" w14:textId="77777777" w:rsidR="00A671E3" w:rsidRPr="00EC702D" w:rsidRDefault="00A671E3" w:rsidP="008E5A76">
      <w:pPr>
        <w:pStyle w:val="Jasnalistaakcent51"/>
        <w:widowControl/>
        <w:numPr>
          <w:ilvl w:val="1"/>
          <w:numId w:val="35"/>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B8E119D" w14:textId="77777777" w:rsidR="00A671E3" w:rsidRPr="00EC702D" w:rsidRDefault="00A671E3"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lastRenderedPageBreak/>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6B8E119E" w14:textId="77777777" w:rsidR="00A671E3" w:rsidRPr="00EC702D" w:rsidRDefault="00A671E3"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sidR="00B14460">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6B8E119F" w14:textId="77777777" w:rsidR="00A671E3" w:rsidRPr="00EC702D" w:rsidRDefault="00A671E3"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6B8E11A0" w14:textId="77777777" w:rsidR="00A671E3" w:rsidRPr="00EC702D" w:rsidRDefault="00A671E3"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EC702D">
        <w:rPr>
          <w:rFonts w:ascii="Cambria" w:eastAsia="Calibri" w:hAnsi="Cambria" w:cs="Calibri"/>
          <w:sz w:val="24"/>
          <w:szCs w:val="24"/>
          <w:lang w:eastAsia="en-US"/>
        </w:rPr>
        <w:br/>
        <w:t xml:space="preserve">o liczbę dni niezbędną do wyeliminowania utrudnień związanych z ich wystąpieniem, </w:t>
      </w:r>
    </w:p>
    <w:p w14:paraId="6B8E11A1" w14:textId="77777777" w:rsidR="00A671E3" w:rsidRPr="00EC702D" w:rsidRDefault="00A671E3"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6B8E11A2" w14:textId="77777777" w:rsidR="00A671E3" w:rsidRPr="00EC702D" w:rsidRDefault="00B14460"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6B8E11A3" w14:textId="77777777" w:rsidR="00A671E3" w:rsidRPr="00EC702D" w:rsidRDefault="00A671E3" w:rsidP="008E5A76">
      <w:pPr>
        <w:widowControl/>
        <w:numPr>
          <w:ilvl w:val="1"/>
          <w:numId w:val="35"/>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6B8E11A4" w14:textId="77777777" w:rsidR="00B14460" w:rsidRDefault="00B14460"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10" w:name="_Hlk53051676"/>
      <w:r>
        <w:rPr>
          <w:rFonts w:ascii="Cambria" w:hAnsi="Cambria" w:cs="Calibri"/>
          <w:color w:val="000000"/>
          <w:sz w:val="24"/>
          <w:szCs w:val="24"/>
        </w:rPr>
        <w:t>;</w:t>
      </w:r>
    </w:p>
    <w:p w14:paraId="6B8E11A5" w14:textId="77777777" w:rsidR="00B14460" w:rsidRPr="003B7BC2" w:rsidRDefault="00B14460"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r w:rsidR="006560FD">
        <w:rPr>
          <w:rFonts w:ascii="Cambria" w:eastAsia="Calibri" w:hAnsi="Cambria" w:cs="Calibri"/>
          <w:sz w:val="24"/>
          <w:szCs w:val="24"/>
          <w:lang w:eastAsia="en-US"/>
        </w:rPr>
        <w:t>;</w:t>
      </w:r>
    </w:p>
    <w:p w14:paraId="6B8E11A6" w14:textId="7689CFF4" w:rsidR="003B7BC2" w:rsidRPr="009532B9" w:rsidRDefault="003B7BC2"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9532B9">
        <w:rPr>
          <w:rFonts w:ascii="Cambria" w:eastAsia="Calibri" w:hAnsi="Cambria" w:cs="Calibri"/>
          <w:b/>
          <w:bCs/>
          <w:sz w:val="24"/>
          <w:szCs w:val="24"/>
          <w:lang w:eastAsia="en-US"/>
        </w:rPr>
        <w:t>zmiana wysokości wynagrodzenia wypłaconego w poszczególnych transzach rozliczeniowych</w:t>
      </w:r>
      <w:r w:rsidRPr="009532B9">
        <w:rPr>
          <w:rFonts w:ascii="Cambria" w:eastAsia="Calibri" w:hAnsi="Cambria" w:cs="Calibri"/>
          <w:sz w:val="24"/>
          <w:szCs w:val="24"/>
          <w:lang w:eastAsia="en-US"/>
        </w:rPr>
        <w:t xml:space="preserve"> ulegnie zmianie w sytuacji, gdy konieczne będzie dostosowanie tych wysokości od warunków wynikających z promesy BGK w celu zapewnienia </w:t>
      </w:r>
      <w:r w:rsidR="0014195D" w:rsidRPr="009532B9">
        <w:rPr>
          <w:rFonts w:ascii="Cambria" w:eastAsia="Calibri" w:hAnsi="Cambria" w:cs="Calibri"/>
          <w:sz w:val="24"/>
          <w:szCs w:val="24"/>
          <w:lang w:eastAsia="en-US"/>
        </w:rPr>
        <w:t>zgodności umowy</w:t>
      </w:r>
      <w:r w:rsidRPr="009532B9">
        <w:rPr>
          <w:rFonts w:ascii="Cambria" w:eastAsia="Calibri" w:hAnsi="Cambria" w:cs="Calibri"/>
          <w:sz w:val="24"/>
          <w:szCs w:val="24"/>
          <w:lang w:eastAsia="en-US"/>
        </w:rPr>
        <w:t xml:space="preserve"> z treścią tej promesy</w:t>
      </w:r>
      <w:r w:rsidR="006560FD" w:rsidRPr="009532B9">
        <w:rPr>
          <w:rFonts w:ascii="Cambria" w:eastAsia="Calibri" w:hAnsi="Cambria" w:cs="Calibri"/>
          <w:sz w:val="24"/>
          <w:szCs w:val="24"/>
          <w:lang w:eastAsia="en-US"/>
        </w:rPr>
        <w:t>;</w:t>
      </w:r>
    </w:p>
    <w:p w14:paraId="6B8E11A7" w14:textId="00CEC1F9" w:rsidR="006560FD" w:rsidRPr="00762E4C" w:rsidRDefault="006560FD" w:rsidP="008E5A76">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AC3036">
        <w:rPr>
          <w:rFonts w:ascii="Cambria" w:eastAsia="Calibri" w:hAnsi="Cambria" w:cs="Calibri"/>
          <w:b/>
          <w:sz w:val="24"/>
          <w:szCs w:val="24"/>
          <w:lang w:eastAsia="en-US"/>
        </w:rPr>
        <w:t xml:space="preserve">Zamawiający przewiduje możliwość zmiany umowy </w:t>
      </w:r>
      <w:proofErr w:type="gramStart"/>
      <w:r w:rsidRPr="00AC3036">
        <w:rPr>
          <w:rFonts w:ascii="Cambria" w:eastAsia="Calibri" w:hAnsi="Cambria" w:cs="Calibri"/>
          <w:b/>
          <w:sz w:val="24"/>
          <w:szCs w:val="24"/>
          <w:lang w:eastAsia="en-US"/>
        </w:rPr>
        <w:t xml:space="preserve">poprzez </w:t>
      </w:r>
      <w:r w:rsidR="00C31E70">
        <w:rPr>
          <w:rFonts w:ascii="Cambria" w:eastAsia="Calibri" w:hAnsi="Cambria" w:cs="Calibri"/>
          <w:b/>
          <w:sz w:val="24"/>
          <w:szCs w:val="24"/>
          <w:lang w:eastAsia="en-US"/>
        </w:rPr>
        <w:t>:</w:t>
      </w:r>
      <w:proofErr w:type="gramEnd"/>
    </w:p>
    <w:p w14:paraId="2777C29F" w14:textId="77777777" w:rsidR="00C31E70" w:rsidRPr="0033793E" w:rsidRDefault="00C31E70" w:rsidP="00762E4C">
      <w:pPr>
        <w:pStyle w:val="Akapitzlist"/>
        <w:numPr>
          <w:ilvl w:val="3"/>
          <w:numId w:val="35"/>
        </w:numPr>
        <w:autoSpaceDE w:val="0"/>
        <w:autoSpaceDN w:val="0"/>
        <w:spacing w:after="0"/>
        <w:ind w:left="1134" w:hanging="283"/>
        <w:jc w:val="both"/>
        <w:rPr>
          <w:rFonts w:ascii="Cambria" w:eastAsiaTheme="minorHAnsi" w:hAnsi="Cambria" w:cs="AppleSystemUIFont"/>
          <w:sz w:val="24"/>
          <w:szCs w:val="24"/>
          <w:lang w:eastAsia="en-US"/>
        </w:rPr>
      </w:pPr>
      <w:r w:rsidRPr="0033793E">
        <w:rPr>
          <w:rFonts w:ascii="Cambria" w:eastAsiaTheme="minorHAnsi" w:hAnsi="Cambria" w:cs="AppleSystemUIFont"/>
          <w:b/>
          <w:bCs/>
          <w:sz w:val="24"/>
          <w:szCs w:val="24"/>
          <w:lang w:eastAsia="en-US"/>
        </w:rPr>
        <w:t>zastąpienie zaliczki</w:t>
      </w:r>
      <w:r>
        <w:rPr>
          <w:rFonts w:ascii="Cambria" w:eastAsiaTheme="minorHAnsi" w:hAnsi="Cambria" w:cs="AppleSystemUIFont"/>
          <w:sz w:val="24"/>
          <w:szCs w:val="24"/>
          <w:lang w:eastAsia="en-US"/>
        </w:rPr>
        <w:t>,</w:t>
      </w:r>
      <w:r w:rsidRPr="0033793E">
        <w:rPr>
          <w:rFonts w:ascii="Cambria" w:eastAsiaTheme="minorHAnsi" w:hAnsi="Cambria" w:cs="AppleSystemUIFont"/>
          <w:sz w:val="24"/>
          <w:szCs w:val="24"/>
          <w:lang w:eastAsia="en-US"/>
        </w:rPr>
        <w:t xml:space="preserve"> o której mowa w § 5</w:t>
      </w:r>
      <w:r w:rsidRPr="0033793E">
        <w:rPr>
          <w:rFonts w:ascii="Cambria" w:eastAsiaTheme="minorHAnsi" w:hAnsi="Cambria" w:cs="AppleSystemUIFont"/>
          <w:sz w:val="24"/>
          <w:szCs w:val="24"/>
          <w:vertAlign w:val="superscript"/>
          <w:lang w:eastAsia="en-US"/>
        </w:rPr>
        <w:t>1</w:t>
      </w:r>
      <w:r w:rsidRPr="0033793E">
        <w:rPr>
          <w:rFonts w:ascii="Cambria" w:eastAsiaTheme="minorHAnsi" w:hAnsi="Cambria" w:cs="AppleSystemUIFont"/>
          <w:sz w:val="24"/>
          <w:szCs w:val="24"/>
          <w:lang w:eastAsia="en-US"/>
        </w:rPr>
        <w:t xml:space="preserve"> Umowy </w:t>
      </w:r>
      <w:r w:rsidRPr="0033793E">
        <w:rPr>
          <w:rFonts w:ascii="Cambria" w:eastAsiaTheme="minorHAnsi" w:hAnsi="Cambria" w:cs="AppleSystemUIFont"/>
          <w:b/>
          <w:bCs/>
          <w:sz w:val="24"/>
          <w:szCs w:val="24"/>
          <w:lang w:eastAsia="en-US"/>
        </w:rPr>
        <w:t>płatnością częściową</w:t>
      </w:r>
      <w:r>
        <w:rPr>
          <w:rFonts w:ascii="Cambria" w:eastAsiaTheme="minorHAnsi" w:hAnsi="Cambria" w:cs="AppleSystemUIFont"/>
          <w:sz w:val="24"/>
          <w:szCs w:val="24"/>
          <w:lang w:eastAsia="en-US"/>
        </w:rPr>
        <w:br/>
      </w:r>
      <w:r w:rsidRPr="0033793E">
        <w:rPr>
          <w:rFonts w:ascii="Cambria" w:eastAsiaTheme="minorHAnsi" w:hAnsi="Cambria" w:cs="AppleSystemUIFont"/>
          <w:sz w:val="24"/>
          <w:szCs w:val="24"/>
          <w:lang w:eastAsia="en-US"/>
        </w:rPr>
        <w:t>po wykonaniu robót o wartości odpowiadającej kwocie przewidywanej zaliczki</w:t>
      </w:r>
      <w:r>
        <w:rPr>
          <w:rFonts w:ascii="Cambria" w:eastAsiaTheme="minorHAnsi" w:hAnsi="Cambria" w:cs="AppleSystemUIFont"/>
          <w:sz w:val="24"/>
          <w:szCs w:val="24"/>
          <w:lang w:eastAsia="en-US"/>
        </w:rPr>
        <w:t>,</w:t>
      </w:r>
    </w:p>
    <w:p w14:paraId="52FA12D8" w14:textId="6E0302ED" w:rsidR="00C31E70" w:rsidRPr="00751DD2" w:rsidRDefault="00C31E70" w:rsidP="00751DD2">
      <w:pPr>
        <w:pStyle w:val="Akapitzlist"/>
        <w:numPr>
          <w:ilvl w:val="3"/>
          <w:numId w:val="35"/>
        </w:numPr>
        <w:autoSpaceDE w:val="0"/>
        <w:autoSpaceDN w:val="0"/>
        <w:spacing w:after="0"/>
        <w:ind w:left="1134" w:hanging="283"/>
        <w:jc w:val="both"/>
        <w:rPr>
          <w:rFonts w:ascii="Cambria" w:eastAsiaTheme="minorHAnsi" w:hAnsi="Cambria" w:cs="AppleSystemUIFont"/>
          <w:sz w:val="24"/>
          <w:szCs w:val="24"/>
          <w:lang w:eastAsia="en-US"/>
        </w:rPr>
      </w:pPr>
      <w:r w:rsidRPr="0033793E">
        <w:rPr>
          <w:rFonts w:ascii="Cambria" w:eastAsiaTheme="minorHAnsi" w:hAnsi="Cambria" w:cs="AppleSystemUIFont"/>
          <w:b/>
          <w:bCs/>
          <w:sz w:val="24"/>
          <w:szCs w:val="24"/>
          <w:lang w:eastAsia="en-US"/>
        </w:rPr>
        <w:t>całkowitą rezygnację z zaliczki</w:t>
      </w:r>
      <w:r>
        <w:rPr>
          <w:rFonts w:ascii="Cambria" w:eastAsiaTheme="minorHAnsi" w:hAnsi="Cambria" w:cs="AppleSystemUIFont"/>
          <w:sz w:val="24"/>
          <w:szCs w:val="24"/>
          <w:lang w:eastAsia="en-US"/>
        </w:rPr>
        <w:t>,</w:t>
      </w:r>
      <w:r w:rsidRPr="0033793E">
        <w:rPr>
          <w:rFonts w:ascii="Cambria" w:eastAsiaTheme="minorHAnsi" w:hAnsi="Cambria" w:cs="AppleSystemUIFont"/>
          <w:sz w:val="24"/>
          <w:szCs w:val="24"/>
          <w:lang w:eastAsia="en-US"/>
        </w:rPr>
        <w:t xml:space="preserve"> o której mowa w § 5</w:t>
      </w:r>
      <w:r w:rsidRPr="0033793E">
        <w:rPr>
          <w:rFonts w:ascii="Cambria" w:eastAsiaTheme="minorHAnsi" w:hAnsi="Cambria" w:cs="AppleSystemUIFont"/>
          <w:sz w:val="24"/>
          <w:szCs w:val="24"/>
          <w:vertAlign w:val="superscript"/>
          <w:lang w:eastAsia="en-US"/>
        </w:rPr>
        <w:t>1</w:t>
      </w:r>
      <w:r w:rsidRPr="0033793E">
        <w:rPr>
          <w:rFonts w:ascii="Cambria" w:eastAsiaTheme="minorHAnsi" w:hAnsi="Cambria" w:cs="AppleSystemUIFont"/>
          <w:sz w:val="24"/>
          <w:szCs w:val="24"/>
          <w:lang w:eastAsia="en-US"/>
        </w:rPr>
        <w:t xml:space="preserve"> Umowy i wprowadzenie jednej płatności końcowej </w:t>
      </w:r>
      <w:r>
        <w:rPr>
          <w:rFonts w:ascii="Cambria" w:eastAsiaTheme="minorHAnsi" w:hAnsi="Cambria" w:cs="AppleSystemUIFont"/>
          <w:sz w:val="24"/>
          <w:szCs w:val="24"/>
          <w:lang w:eastAsia="en-US"/>
        </w:rPr>
        <w:t xml:space="preserve">- </w:t>
      </w:r>
      <w:r w:rsidRPr="0033793E">
        <w:rPr>
          <w:rFonts w:ascii="Cambria" w:eastAsiaTheme="minorHAnsi" w:hAnsi="Cambria" w:cs="AppleSystemUIFont"/>
          <w:sz w:val="24"/>
          <w:szCs w:val="24"/>
          <w:lang w:eastAsia="en-US"/>
        </w:rPr>
        <w:t>jeśli Wykonawca złoży wniosek o całkowitą rezygnację z zaliczki.</w:t>
      </w:r>
    </w:p>
    <w:p w14:paraId="6B8E11AD" w14:textId="77777777" w:rsidR="00631C1F" w:rsidRPr="00631C1F" w:rsidRDefault="00631C1F" w:rsidP="00631C1F">
      <w:pPr>
        <w:pStyle w:val="Jasnalistaakcent51"/>
        <w:widowControl/>
        <w:numPr>
          <w:ilvl w:val="1"/>
          <w:numId w:val="35"/>
        </w:numPr>
        <w:suppressAutoHyphens w:val="0"/>
        <w:autoSpaceDE w:val="0"/>
        <w:autoSpaceDN w:val="0"/>
        <w:spacing w:after="0"/>
        <w:ind w:left="709" w:hanging="425"/>
        <w:textAlignment w:val="auto"/>
        <w:rPr>
          <w:rFonts w:ascii="Cambria" w:hAnsi="Cambria" w:cs="Calibri"/>
          <w:b/>
          <w:bCs/>
          <w:color w:val="000000"/>
          <w:sz w:val="24"/>
          <w:szCs w:val="24"/>
        </w:rPr>
      </w:pPr>
      <w:r w:rsidRPr="00631C1F">
        <w:rPr>
          <w:rFonts w:ascii="Cambria" w:eastAsiaTheme="minorHAnsi" w:hAnsi="Cambria" w:cs="AppleSystemUIFont"/>
          <w:b/>
          <w:bCs/>
          <w:sz w:val="24"/>
          <w:szCs w:val="24"/>
          <w:lang w:eastAsia="en-US"/>
        </w:rPr>
        <w:t xml:space="preserve">Zamawiający przewiduje również zmianę umowy: </w:t>
      </w:r>
    </w:p>
    <w:p w14:paraId="6B8E11AE" w14:textId="77777777" w:rsidR="00631C1F" w:rsidRPr="00631C1F" w:rsidRDefault="00631C1F">
      <w:pPr>
        <w:pStyle w:val="Akapitzlist"/>
        <w:numPr>
          <w:ilvl w:val="2"/>
          <w:numId w:val="54"/>
        </w:numPr>
        <w:autoSpaceDE w:val="0"/>
        <w:autoSpaceDN w:val="0"/>
        <w:spacing w:after="0"/>
        <w:ind w:left="991" w:hanging="283"/>
        <w:jc w:val="both"/>
        <w:rPr>
          <w:rFonts w:ascii="Cambria" w:eastAsiaTheme="minorHAnsi" w:hAnsi="Cambria" w:cs="AppleSystemUIFont"/>
          <w:sz w:val="24"/>
          <w:szCs w:val="24"/>
          <w:lang w:eastAsia="en-US"/>
        </w:rPr>
      </w:pPr>
      <w:r w:rsidRPr="00631C1F">
        <w:rPr>
          <w:rFonts w:ascii="Cambria" w:eastAsiaTheme="minorHAnsi" w:hAnsi="Cambria" w:cs="AppleSystemUIFont"/>
          <w:sz w:val="24"/>
          <w:szCs w:val="24"/>
          <w:lang w:eastAsia="en-US"/>
        </w:rPr>
        <w:t>w odniesieniu do zakresu lub sposobu świadczenia Wykonawcy,</w:t>
      </w:r>
    </w:p>
    <w:p w14:paraId="6B8E11AF" w14:textId="77777777" w:rsidR="00631C1F" w:rsidRPr="00631C1F" w:rsidRDefault="00631C1F">
      <w:pPr>
        <w:pStyle w:val="Akapitzlist"/>
        <w:numPr>
          <w:ilvl w:val="2"/>
          <w:numId w:val="54"/>
        </w:numPr>
        <w:autoSpaceDE w:val="0"/>
        <w:autoSpaceDN w:val="0"/>
        <w:spacing w:after="0"/>
        <w:ind w:left="991" w:hanging="283"/>
        <w:jc w:val="both"/>
        <w:rPr>
          <w:rFonts w:ascii="Cambria" w:eastAsiaTheme="minorHAnsi" w:hAnsi="Cambria" w:cs="AppleSystemUIFont"/>
          <w:sz w:val="24"/>
          <w:szCs w:val="24"/>
          <w:lang w:eastAsia="en-US"/>
        </w:rPr>
      </w:pPr>
      <w:r w:rsidRPr="00631C1F">
        <w:rPr>
          <w:rFonts w:ascii="Cambria" w:eastAsiaTheme="minorHAnsi" w:hAnsi="Cambria" w:cs="AppleSystemUIFont"/>
          <w:sz w:val="24"/>
          <w:szCs w:val="24"/>
          <w:lang w:eastAsia="en-US"/>
        </w:rPr>
        <w:t>w zakresie wynagrodzenia Wykonawcy będącą konsekwencją zmian zakresu lub sposobu świadczenia Wykonawcy,</w:t>
      </w:r>
    </w:p>
    <w:p w14:paraId="6B8E11B0" w14:textId="77777777" w:rsidR="00631C1F" w:rsidRPr="00631C1F" w:rsidRDefault="00631C1F">
      <w:pPr>
        <w:pStyle w:val="Akapitzlist"/>
        <w:numPr>
          <w:ilvl w:val="2"/>
          <w:numId w:val="54"/>
        </w:numPr>
        <w:autoSpaceDE w:val="0"/>
        <w:autoSpaceDN w:val="0"/>
        <w:spacing w:after="0"/>
        <w:ind w:left="991" w:hanging="283"/>
        <w:jc w:val="both"/>
        <w:rPr>
          <w:rFonts w:ascii="Cambria" w:eastAsiaTheme="minorHAnsi" w:hAnsi="Cambria" w:cs="AppleSystemUIFont"/>
          <w:sz w:val="24"/>
          <w:szCs w:val="24"/>
          <w:lang w:eastAsia="en-US"/>
        </w:rPr>
      </w:pPr>
      <w:r w:rsidRPr="00631C1F">
        <w:rPr>
          <w:rFonts w:ascii="Cambria" w:eastAsiaTheme="minorHAnsi" w:hAnsi="Cambria" w:cs="AppleSystemUIFont"/>
          <w:sz w:val="24"/>
          <w:szCs w:val="24"/>
          <w:lang w:eastAsia="en-US"/>
        </w:rPr>
        <w:t xml:space="preserve">w odniesieniu do terminu jej wykonania </w:t>
      </w:r>
    </w:p>
    <w:p w14:paraId="6B8E11B1" w14:textId="77777777" w:rsidR="00631C1F" w:rsidRPr="00631C1F" w:rsidRDefault="00631C1F" w:rsidP="00631C1F">
      <w:pPr>
        <w:autoSpaceDE w:val="0"/>
        <w:autoSpaceDN w:val="0"/>
        <w:spacing w:after="0"/>
        <w:ind w:left="708"/>
        <w:rPr>
          <w:rFonts w:ascii="Cambria" w:eastAsiaTheme="minorHAnsi" w:hAnsi="Cambria" w:cs="AppleSystemUIFont"/>
          <w:sz w:val="24"/>
          <w:szCs w:val="24"/>
          <w:lang w:eastAsia="en-US"/>
        </w:rPr>
      </w:pPr>
      <w:r w:rsidRPr="00631C1F">
        <w:rPr>
          <w:rFonts w:ascii="Cambria" w:eastAsiaTheme="minorHAnsi" w:hAnsi="Cambria" w:cs="AppleSystemUIFont"/>
          <w:sz w:val="24"/>
          <w:szCs w:val="24"/>
          <w:lang w:eastAsia="en-US"/>
        </w:rPr>
        <w:lastRenderedPageBreak/>
        <w:t>- w zakresie w jakim będzie to niezbędne lub potrzebne do dostosowania umowy w tym sposobu wykonywania robót budowlanych do zmian ustawy Prawo budowlane, które wejdą w życie podczas trwania umowy.</w:t>
      </w:r>
    </w:p>
    <w:bookmarkEnd w:id="10"/>
    <w:p w14:paraId="6B8E11B2" w14:textId="77777777" w:rsidR="00A671E3" w:rsidRPr="00EC702D" w:rsidRDefault="00A671E3" w:rsidP="00631C1F">
      <w:pPr>
        <w:pStyle w:val="Jasnalistaakcent51"/>
        <w:widowControl/>
        <w:numPr>
          <w:ilvl w:val="0"/>
          <w:numId w:val="38"/>
        </w:numPr>
        <w:suppressAutoHyphens w:val="0"/>
        <w:autoSpaceDE w:val="0"/>
        <w:autoSpaceDN w:val="0"/>
        <w:spacing w:after="0"/>
        <w:ind w:left="426" w:hanging="426"/>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6B8E11B3" w14:textId="77777777" w:rsidR="00A671E3" w:rsidRPr="00EC702D" w:rsidRDefault="00A671E3" w:rsidP="008E5A76">
      <w:pPr>
        <w:widowControl/>
        <w:numPr>
          <w:ilvl w:val="0"/>
          <w:numId w:val="38"/>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6B8E11B4" w14:textId="77777777" w:rsidR="00A671E3" w:rsidRDefault="00A671E3" w:rsidP="008E5A76">
      <w:pPr>
        <w:pStyle w:val="m8069290857866364993gmail-text-justify"/>
        <w:numPr>
          <w:ilvl w:val="0"/>
          <w:numId w:val="38"/>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6B8E11B5" w14:textId="77777777" w:rsidR="00C52C7F" w:rsidRPr="0099509E" w:rsidRDefault="00C52C7F" w:rsidP="00C52C7F">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Pr>
          <w:rFonts w:ascii="Cambria" w:eastAsia="Calibri" w:hAnsi="Cambria"/>
          <w:b/>
          <w:bCs/>
          <w:sz w:val="24"/>
          <w:szCs w:val="24"/>
          <w:lang w:eastAsia="en-US"/>
        </w:rPr>
        <w:t>8a</w:t>
      </w:r>
    </w:p>
    <w:p w14:paraId="6B8E11B6" w14:textId="77777777" w:rsidR="009546B8" w:rsidRPr="00295754" w:rsidRDefault="009546B8" w:rsidP="009546B8">
      <w:pPr>
        <w:widowControl/>
        <w:suppressAutoHyphens w:val="0"/>
        <w:autoSpaceDE w:val="0"/>
        <w:autoSpaceDN w:val="0"/>
        <w:spacing w:after="0"/>
        <w:jc w:val="center"/>
        <w:textAlignment w:val="auto"/>
        <w:rPr>
          <w:rFonts w:ascii="Cambria" w:eastAsia="Calibri" w:hAnsi="Cambria"/>
          <w:b/>
          <w:bCs/>
          <w:sz w:val="24"/>
          <w:szCs w:val="24"/>
          <w:lang w:eastAsia="en-US"/>
        </w:rPr>
      </w:pPr>
      <w:r w:rsidRPr="00295754">
        <w:rPr>
          <w:rFonts w:ascii="Cambria" w:eastAsia="Calibri" w:hAnsi="Cambria"/>
          <w:b/>
          <w:bCs/>
          <w:sz w:val="24"/>
          <w:szCs w:val="24"/>
          <w:lang w:eastAsia="en-US"/>
        </w:rPr>
        <w:t>Klauzula waloryzacyjna</w:t>
      </w:r>
    </w:p>
    <w:p w14:paraId="6B8E11B7" w14:textId="77777777" w:rsidR="009546B8" w:rsidRPr="00395F74" w:rsidRDefault="009546B8" w:rsidP="005D7E9D">
      <w:pPr>
        <w:pStyle w:val="Jasnalistaakcent51"/>
        <w:widowControl/>
        <w:numPr>
          <w:ilvl w:val="0"/>
          <w:numId w:val="53"/>
        </w:numPr>
        <w:suppressAutoHyphens w:val="0"/>
        <w:autoSpaceDE w:val="0"/>
        <w:autoSpaceDN w:val="0"/>
        <w:spacing w:after="0"/>
        <w:ind w:left="426"/>
        <w:textAlignment w:val="auto"/>
        <w:rPr>
          <w:rFonts w:ascii="Cambria" w:eastAsia="Calibri" w:hAnsi="Cambria" w:cs="Calibri"/>
          <w:sz w:val="24"/>
          <w:szCs w:val="24"/>
          <w:lang w:eastAsia="en-US"/>
        </w:rPr>
      </w:pPr>
      <w:r w:rsidRPr="00395F74">
        <w:rPr>
          <w:rFonts w:ascii="Cambria" w:eastAsia="Calibri" w:hAnsi="Cambria" w:cs="Calibri"/>
          <w:sz w:val="24"/>
          <w:szCs w:val="24"/>
          <w:lang w:eastAsia="en-US"/>
        </w:rPr>
        <w:t>Kwoty płatne Wykonawcy będą korygowane dla oddania wzrostów lub spadków cen zgodnie z</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poniższymi zapisami</w:t>
      </w:r>
      <w:r>
        <w:rPr>
          <w:rFonts w:ascii="Cambria" w:eastAsia="Calibri" w:hAnsi="Cambria" w:cs="Calibri"/>
          <w:sz w:val="24"/>
          <w:szCs w:val="24"/>
          <w:lang w:eastAsia="en-US"/>
        </w:rPr>
        <w:t xml:space="preserve">. </w:t>
      </w:r>
    </w:p>
    <w:p w14:paraId="6B8E11B8" w14:textId="77777777" w:rsidR="009546B8" w:rsidRPr="003352E2" w:rsidRDefault="009546B8" w:rsidP="005D7E9D">
      <w:pPr>
        <w:pStyle w:val="Jasnalistaakcent51"/>
        <w:widowControl/>
        <w:numPr>
          <w:ilvl w:val="0"/>
          <w:numId w:val="53"/>
        </w:numPr>
        <w:suppressAutoHyphens w:val="0"/>
        <w:autoSpaceDE w:val="0"/>
        <w:autoSpaceDN w:val="0"/>
        <w:spacing w:after="0"/>
        <w:ind w:left="426"/>
        <w:textAlignment w:val="auto"/>
        <w:rPr>
          <w:rFonts w:ascii="Cambria" w:eastAsia="Calibri" w:hAnsi="Cambria" w:cs="Calibri"/>
          <w:sz w:val="24"/>
          <w:szCs w:val="24"/>
          <w:lang w:eastAsia="en-US"/>
        </w:rPr>
      </w:pPr>
      <w:r w:rsidRPr="00395F74">
        <w:rPr>
          <w:rFonts w:ascii="Cambria" w:eastAsia="Calibri" w:hAnsi="Cambria" w:cs="Calibri"/>
          <w:sz w:val="24"/>
          <w:szCs w:val="24"/>
          <w:lang w:eastAsia="en-US"/>
        </w:rPr>
        <w:t xml:space="preserve">Waloryzacja będzie odbywać się w oparciu o wskaźnik cen produkcji budowlano-montażowej, pozycja </w:t>
      </w:r>
      <w:r w:rsidRPr="003352E2">
        <w:rPr>
          <w:rFonts w:ascii="Cambria" w:eastAsia="Calibri" w:hAnsi="Cambria" w:cs="Calibri"/>
          <w:sz w:val="24"/>
          <w:szCs w:val="24"/>
          <w:lang w:eastAsia="en-US"/>
        </w:rPr>
        <w:t>Budowa obiektów inżynierii lądowej i wodnej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6B8E11B9" w14:textId="734E3B73" w:rsidR="009546B8" w:rsidRPr="003352E2" w:rsidRDefault="009546B8" w:rsidP="005D7E9D">
      <w:pPr>
        <w:pStyle w:val="Jasnalistaakcent51"/>
        <w:widowControl/>
        <w:numPr>
          <w:ilvl w:val="0"/>
          <w:numId w:val="53"/>
        </w:numPr>
        <w:suppressAutoHyphens w:val="0"/>
        <w:autoSpaceDE w:val="0"/>
        <w:autoSpaceDN w:val="0"/>
        <w:spacing w:after="0"/>
        <w:ind w:left="426"/>
        <w:textAlignment w:val="auto"/>
        <w:rPr>
          <w:rFonts w:ascii="Cambria" w:eastAsia="Calibri" w:hAnsi="Cambria" w:cs="Calibri"/>
          <w:sz w:val="24"/>
          <w:szCs w:val="24"/>
          <w:lang w:eastAsia="en-US"/>
        </w:rPr>
      </w:pPr>
      <w:r w:rsidRPr="00395F74">
        <w:rPr>
          <w:rFonts w:ascii="Cambria" w:eastAsia="Calibri" w:hAnsi="Cambria" w:cs="Calibri"/>
          <w:sz w:val="24"/>
          <w:szCs w:val="24"/>
          <w:lang w:eastAsia="en-US"/>
        </w:rPr>
        <w:t xml:space="preserve">Wskaźnik waloryzacji </w:t>
      </w:r>
      <w:proofErr w:type="spellStart"/>
      <w:r w:rsidRPr="00395F74">
        <w:rPr>
          <w:rFonts w:ascii="Cambria" w:eastAsia="Calibri" w:hAnsi="Cambria" w:cs="Calibri"/>
          <w:sz w:val="24"/>
          <w:szCs w:val="24"/>
          <w:lang w:eastAsia="en-US"/>
        </w:rPr>
        <w:t>Ww</w:t>
      </w:r>
      <w:proofErr w:type="spellEnd"/>
      <w:r w:rsidRPr="00395F74">
        <w:rPr>
          <w:rFonts w:ascii="Cambria" w:eastAsia="Calibri" w:hAnsi="Cambria" w:cs="Calibri"/>
          <w:sz w:val="24"/>
          <w:szCs w:val="24"/>
          <w:lang w:eastAsia="en-US"/>
        </w:rPr>
        <w:t xml:space="preserve"> (n) przez który należy każdorazowo przemnożyć wartość faktury VAT</w:t>
      </w:r>
      <w:r>
        <w:rPr>
          <w:rFonts w:ascii="Cambria" w:eastAsia="Calibri" w:hAnsi="Cambria" w:cs="Calibri"/>
          <w:sz w:val="24"/>
          <w:szCs w:val="24"/>
          <w:lang w:eastAsia="en-US"/>
        </w:rPr>
        <w:t xml:space="preserve"> </w:t>
      </w:r>
      <w:r w:rsidRPr="00395F74">
        <w:rPr>
          <w:rFonts w:ascii="Cambria" w:eastAsia="Calibri" w:hAnsi="Cambria" w:cs="Calibri"/>
          <w:sz w:val="24"/>
          <w:szCs w:val="24"/>
          <w:lang w:eastAsia="en-US"/>
        </w:rPr>
        <w:t xml:space="preserve">za n-ty miesiąc powstaje poprzez przemnożenie przez siebie wskaźników </w:t>
      </w:r>
      <w:r w:rsidRPr="003352E2">
        <w:rPr>
          <w:rFonts w:ascii="Cambria" w:eastAsia="Calibri" w:hAnsi="Cambria" w:cs="Calibri"/>
          <w:sz w:val="24"/>
          <w:szCs w:val="24"/>
          <w:lang w:eastAsia="en-US"/>
        </w:rPr>
        <w:t xml:space="preserve">cen produkcji budowlano-montażowej dla kolejnych miesięcy począwszy od </w:t>
      </w:r>
      <w:r w:rsidR="0014195D" w:rsidRPr="003352E2">
        <w:rPr>
          <w:rFonts w:ascii="Cambria" w:eastAsia="Calibri" w:hAnsi="Cambria" w:cs="Calibri"/>
          <w:sz w:val="24"/>
          <w:szCs w:val="24"/>
          <w:lang w:eastAsia="en-US"/>
        </w:rPr>
        <w:t>miesiąca,</w:t>
      </w:r>
      <w:r w:rsidRPr="003352E2">
        <w:rPr>
          <w:rFonts w:ascii="Cambria" w:eastAsia="Calibri" w:hAnsi="Cambria" w:cs="Calibri"/>
          <w:sz w:val="24"/>
          <w:szCs w:val="24"/>
          <w:lang w:eastAsia="en-US"/>
        </w:rPr>
        <w:t xml:space="preserve"> w którym została zawarta umowa (miesiąc </w:t>
      </w:r>
      <w:r w:rsidR="00494704" w:rsidRPr="003352E2">
        <w:rPr>
          <w:rFonts w:ascii="Cambria" w:eastAsia="Calibri" w:hAnsi="Cambria" w:cs="Calibri"/>
          <w:sz w:val="24"/>
          <w:szCs w:val="24"/>
          <w:lang w:eastAsia="en-US"/>
        </w:rPr>
        <w:t>0,</w:t>
      </w:r>
      <w:r w:rsidRPr="003352E2">
        <w:rPr>
          <w:rFonts w:ascii="Cambria" w:eastAsia="Calibri" w:hAnsi="Cambria" w:cs="Calibri"/>
          <w:sz w:val="24"/>
          <w:szCs w:val="24"/>
          <w:lang w:eastAsia="en-US"/>
        </w:rPr>
        <w:t xml:space="preserve"> gdy wskaźnik jest równy 100) do </w:t>
      </w:r>
      <w:r w:rsidR="002E294F" w:rsidRPr="003352E2">
        <w:rPr>
          <w:rFonts w:ascii="Cambria" w:eastAsia="Calibri" w:hAnsi="Cambria" w:cs="Calibri"/>
          <w:sz w:val="24"/>
          <w:szCs w:val="24"/>
          <w:lang w:eastAsia="en-US"/>
        </w:rPr>
        <w:t>miesiąca,</w:t>
      </w:r>
      <w:r w:rsidRPr="003352E2">
        <w:rPr>
          <w:rFonts w:ascii="Cambria" w:eastAsia="Calibri" w:hAnsi="Cambria" w:cs="Calibri"/>
          <w:sz w:val="24"/>
          <w:szCs w:val="24"/>
          <w:lang w:eastAsia="en-US"/>
        </w:rPr>
        <w:t xml:space="preserve"> za który nastąpi wystawienie faktury (miesiąc n-ty) wg poniższego wzoru:</w:t>
      </w:r>
      <w:r w:rsidRPr="003352E2">
        <w:rPr>
          <w:rFonts w:ascii="Cambria" w:eastAsia="Calibri" w:hAnsi="Cambria" w:cs="Calibri"/>
          <w:sz w:val="24"/>
          <w:szCs w:val="24"/>
          <w:lang w:eastAsia="en-US"/>
        </w:rPr>
        <w:cr/>
      </w:r>
    </w:p>
    <w:p w14:paraId="6B8E11BA" w14:textId="77777777" w:rsidR="009546B8" w:rsidRPr="003352E2" w:rsidRDefault="009546B8" w:rsidP="009546B8">
      <w:pPr>
        <w:pStyle w:val="Jasnalistaakcent51"/>
        <w:widowControl/>
        <w:suppressAutoHyphens w:val="0"/>
        <w:autoSpaceDE w:val="0"/>
        <w:autoSpaceDN w:val="0"/>
        <w:spacing w:after="0"/>
        <w:ind w:left="426"/>
        <w:textAlignment w:val="auto"/>
        <w:rPr>
          <w:rFonts w:ascii="Cambria" w:eastAsia="Calibri" w:hAnsi="Cambria" w:cs="Calibri"/>
          <w:lang w:eastAsia="en-US"/>
        </w:rPr>
      </w:pPr>
      <m:oMathPara>
        <m:oMath>
          <m:r>
            <m:rPr>
              <m:sty m:val="b"/>
            </m:rPr>
            <w:rPr>
              <w:rFonts w:ascii="Cambria Math" w:hAnsi="Cambria Math" w:cs="Cambria Math"/>
            </w:rPr>
            <m:t>Ww</m:t>
          </m:r>
          <m:r>
            <m:rPr>
              <m:sty m:val="p"/>
            </m:rPr>
            <w:rPr>
              <w:rFonts w:ascii="Cambria Math" w:hAnsi="Cambria Math"/>
            </w:rPr>
            <m:t xml:space="preserve"> (</m:t>
          </m:r>
          <m:r>
            <m:rPr>
              <m:sty m:val="b"/>
            </m:rPr>
            <w:rPr>
              <w:rFonts w:ascii="Cambria Math" w:hAnsi="Cambria Math" w:cs="Cambria Math"/>
            </w:rPr>
            <m:t>n</m:t>
          </m:r>
          <m:r>
            <m:rPr>
              <m:sty m:val="p"/>
            </m:rPr>
            <w:rPr>
              <w:rFonts w:ascii="Cambria Math" w:hAnsi="Cambria Math"/>
            </w:rPr>
            <m:t>) = a + (1 - a) × (</m:t>
          </m:r>
          <m:f>
            <m:fPr>
              <m:ctrlPr>
                <w:ins w:id="11" w:author="Mateusz Woromiej" w:date="2024-10-07T14:30:00Z" w16du:dateUtc="2024-10-07T12:30:00Z">
                  <w:rPr>
                    <w:rFonts w:ascii="Cambria Math" w:hAnsi="Cambria Math"/>
                  </w:rPr>
                </w:ins>
              </m:ctrlPr>
            </m:fPr>
            <m:num>
              <m:r>
                <m:rPr>
                  <m:sty m:val="bi"/>
                </m:rPr>
                <w:rPr>
                  <w:rFonts w:ascii="Cambria Math" w:hAnsi="Cambria Math"/>
                </w:rPr>
                <m:t>W</m:t>
              </m:r>
              <m:r>
                <m:rPr>
                  <m:sty m:val="bi"/>
                </m:rPr>
                <w:rPr>
                  <w:rFonts w:ascii="Cambria Math" w:hAnsi="Cambria Math"/>
                </w:rPr>
                <m:t>0</m:t>
              </m:r>
            </m:num>
            <m:den>
              <m:r>
                <w:rPr>
                  <w:rFonts w:ascii="Cambria Math" w:hAnsi="Cambria Math"/>
                </w:rPr>
                <m:t>100</m:t>
              </m:r>
            </m:den>
          </m:f>
          <m:r>
            <m:rPr>
              <m:sty m:val="p"/>
            </m:rPr>
            <w:rPr>
              <w:rFonts w:ascii="Cambria Math" w:hAnsi="Cambria Math"/>
            </w:rPr>
            <m:t>×</m:t>
          </m:r>
          <m:f>
            <m:fPr>
              <m:ctrlPr>
                <w:ins w:id="12" w:author="Mateusz Woromiej" w:date="2024-10-07T14:30:00Z" w16du:dateUtc="2024-10-07T12:30:00Z">
                  <w:rPr>
                    <w:rFonts w:ascii="Cambria Math" w:hAnsi="Cambria Math"/>
                  </w:rPr>
                </w:ins>
              </m:ctrlPr>
            </m:fPr>
            <m:num>
              <m:r>
                <w:rPr>
                  <w:rFonts w:ascii="Cambria Math" w:hAnsi="Cambria Math"/>
                </w:rPr>
                <m:t>W1</m:t>
              </m:r>
            </m:num>
            <m:den>
              <m:r>
                <w:rPr>
                  <w:rFonts w:ascii="Cambria Math" w:hAnsi="Cambria Math"/>
                </w:rPr>
                <m:t>100</m:t>
              </m:r>
            </m:den>
          </m:f>
          <m:r>
            <m:rPr>
              <m:sty m:val="p"/>
            </m:rPr>
            <w:rPr>
              <w:rFonts w:ascii="Cambria Math" w:hAnsi="Cambria Math"/>
            </w:rPr>
            <m:t>×</m:t>
          </m:r>
          <m:f>
            <m:fPr>
              <m:ctrlPr>
                <w:ins w:id="13" w:author="Mateusz Woromiej" w:date="2024-10-07T14:30:00Z" w16du:dateUtc="2024-10-07T12:30:00Z">
                  <w:rPr>
                    <w:rFonts w:ascii="Cambria Math" w:hAnsi="Cambria Math"/>
                  </w:rPr>
                </w:ins>
              </m:ctrlPr>
            </m:fPr>
            <m:num>
              <m:r>
                <w:rPr>
                  <w:rFonts w:ascii="Cambria Math" w:hAnsi="Cambria Math"/>
                </w:rPr>
                <m:t>W2</m:t>
              </m:r>
            </m:num>
            <m:den>
              <m:r>
                <w:rPr>
                  <w:rFonts w:ascii="Cambria Math" w:hAnsi="Cambria Math"/>
                </w:rPr>
                <m:t>100</m:t>
              </m:r>
            </m:den>
          </m:f>
          <m:r>
            <w:rPr>
              <w:rFonts w:ascii="Cambria Math" w:hAnsi="Cambria Math"/>
            </w:rPr>
            <m:t xml:space="preserve"> </m:t>
          </m:r>
          <m:r>
            <m:rPr>
              <m:sty m:val="p"/>
            </m:rPr>
            <w:rPr>
              <w:rFonts w:ascii="Cambria Math" w:hAnsi="Cambria Math"/>
            </w:rPr>
            <m:t>×</m:t>
          </m:r>
          <m:f>
            <m:fPr>
              <m:ctrlPr>
                <w:ins w:id="14" w:author="Mateusz Woromiej" w:date="2024-10-07T14:30:00Z" w16du:dateUtc="2024-10-07T12:30:00Z">
                  <w:rPr>
                    <w:rFonts w:ascii="Cambria Math" w:hAnsi="Cambria Math"/>
                  </w:rPr>
                </w:ins>
              </m:ctrlPr>
            </m:fPr>
            <m:num>
              <m:r>
                <w:rPr>
                  <w:rFonts w:ascii="Cambria Math" w:hAnsi="Cambria Math"/>
                </w:rPr>
                <m:t>W3</m:t>
              </m:r>
            </m:num>
            <m:den>
              <m:r>
                <w:rPr>
                  <w:rFonts w:ascii="Cambria Math" w:hAnsi="Cambria Math"/>
                </w:rPr>
                <m:t>100</m:t>
              </m:r>
            </m:den>
          </m:f>
          <m:r>
            <m:rPr>
              <m:sty m:val="p"/>
            </m:rPr>
            <w:rPr>
              <w:rFonts w:ascii="Cambria Math" w:hAnsi="Cambria Math"/>
            </w:rPr>
            <m:t>×……… ×</m:t>
          </m:r>
          <m:f>
            <m:fPr>
              <m:ctrlPr>
                <w:ins w:id="15" w:author="Mateusz Woromiej" w:date="2024-10-07T14:30:00Z" w16du:dateUtc="2024-10-07T12:30:00Z">
                  <w:rPr>
                    <w:rFonts w:ascii="Cambria Math" w:hAnsi="Cambria Math"/>
                  </w:rPr>
                </w:ins>
              </m:ctrlPr>
            </m:fPr>
            <m:num>
              <m:r>
                <w:rPr>
                  <w:rFonts w:ascii="Cambria Math" w:hAnsi="Cambria Math"/>
                </w:rPr>
                <m:t>Wn-1</m:t>
              </m:r>
            </m:num>
            <m:den>
              <m:r>
                <w:rPr>
                  <w:rFonts w:ascii="Cambria Math" w:hAnsi="Cambria Math"/>
                </w:rPr>
                <m:t>100</m:t>
              </m:r>
            </m:den>
          </m:f>
          <m:r>
            <m:rPr>
              <m:sty m:val="p"/>
            </m:rPr>
            <w:rPr>
              <w:rFonts w:ascii="Cambria Math" w:hAnsi="Cambria Math"/>
            </w:rPr>
            <m:t>×</m:t>
          </m:r>
          <m:r>
            <w:rPr>
              <w:rFonts w:ascii="Cambria Math" w:hAnsi="Cambria Math"/>
            </w:rPr>
            <m:t xml:space="preserve"> </m:t>
          </m:r>
          <m:f>
            <m:fPr>
              <m:ctrlPr>
                <w:ins w:id="16" w:author="Mateusz Woromiej" w:date="2024-10-07T14:30:00Z" w16du:dateUtc="2024-10-07T12:30:00Z">
                  <w:rPr>
                    <w:rFonts w:ascii="Cambria Math" w:hAnsi="Cambria Math"/>
                  </w:rPr>
                </w:ins>
              </m:ctrlPr>
            </m:fPr>
            <m:num>
              <m:r>
                <w:rPr>
                  <w:rFonts w:ascii="Cambria Math" w:hAnsi="Cambria Math"/>
                </w:rPr>
                <m:t>Wn</m:t>
              </m:r>
            </m:num>
            <m:den>
              <m:r>
                <w:rPr>
                  <w:rFonts w:ascii="Cambria Math" w:hAnsi="Cambria Math"/>
                </w:rPr>
                <m:t>100</m:t>
              </m:r>
            </m:den>
          </m:f>
          <m:r>
            <w:rPr>
              <w:rFonts w:ascii="Cambria Math" w:hAnsi="Cambria Math"/>
            </w:rPr>
            <m:t>)</m:t>
          </m:r>
        </m:oMath>
      </m:oMathPara>
    </w:p>
    <w:p w14:paraId="6B8E11BB" w14:textId="77777777" w:rsidR="009546B8" w:rsidRPr="003352E2" w:rsidRDefault="009546B8" w:rsidP="009546B8">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p>
    <w:p w14:paraId="6B8E11BC" w14:textId="77777777"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3352E2">
        <w:rPr>
          <w:rFonts w:ascii="Cambria" w:eastAsia="Calibri" w:hAnsi="Cambria" w:cs="Calibri"/>
          <w:sz w:val="24"/>
          <w:szCs w:val="24"/>
          <w:lang w:eastAsia="en-US"/>
        </w:rPr>
        <w:t>gdzie:</w:t>
      </w:r>
    </w:p>
    <w:p w14:paraId="6B8E11BD" w14:textId="77777777"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3352E2">
        <w:rPr>
          <w:rFonts w:ascii="Cambria" w:eastAsia="Calibri" w:hAnsi="Cambria" w:cs="Calibri"/>
          <w:b/>
          <w:bCs/>
          <w:sz w:val="24"/>
          <w:szCs w:val="24"/>
          <w:lang w:eastAsia="en-US"/>
        </w:rPr>
        <w:t>„</w:t>
      </w:r>
      <w:proofErr w:type="spellStart"/>
      <w:r w:rsidRPr="003352E2">
        <w:rPr>
          <w:rFonts w:ascii="Cambria" w:eastAsia="Calibri" w:hAnsi="Cambria" w:cs="Calibri"/>
          <w:b/>
          <w:bCs/>
          <w:sz w:val="24"/>
          <w:szCs w:val="24"/>
          <w:lang w:eastAsia="en-US"/>
        </w:rPr>
        <w:t>Ww</w:t>
      </w:r>
      <w:proofErr w:type="spellEnd"/>
      <w:r w:rsidRPr="003352E2">
        <w:rPr>
          <w:rFonts w:ascii="Cambria" w:eastAsia="Calibri" w:hAnsi="Cambria" w:cs="Calibri"/>
          <w:b/>
          <w:bCs/>
          <w:sz w:val="24"/>
          <w:szCs w:val="24"/>
          <w:lang w:eastAsia="en-US"/>
        </w:rPr>
        <w:t xml:space="preserve"> (n)"</w:t>
      </w:r>
      <w:r w:rsidRPr="003352E2">
        <w:rPr>
          <w:rFonts w:ascii="Cambria" w:eastAsia="Calibri" w:hAnsi="Cambria" w:cs="Calibri"/>
          <w:sz w:val="24"/>
          <w:szCs w:val="24"/>
          <w:lang w:eastAsia="en-US"/>
        </w:rPr>
        <w:t xml:space="preserve"> –wskaźnik waloryzacji dla n-tego miesiąca;</w:t>
      </w:r>
    </w:p>
    <w:p w14:paraId="6B8E11BE" w14:textId="533124E6"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3352E2">
        <w:rPr>
          <w:rFonts w:ascii="Cambria" w:eastAsia="Calibri" w:hAnsi="Cambria" w:cs="Calibri"/>
          <w:b/>
          <w:bCs/>
          <w:sz w:val="24"/>
          <w:szCs w:val="24"/>
          <w:lang w:eastAsia="en-US"/>
        </w:rPr>
        <w:t>„a"</w:t>
      </w:r>
      <w:r w:rsidRPr="003352E2">
        <w:rPr>
          <w:rFonts w:ascii="Cambria" w:eastAsia="Calibri" w:hAnsi="Cambria" w:cs="Calibri"/>
          <w:sz w:val="24"/>
          <w:szCs w:val="24"/>
          <w:lang w:eastAsia="en-US"/>
        </w:rPr>
        <w:t xml:space="preserve"> - stały współczynnik o </w:t>
      </w:r>
      <w:r w:rsidR="0014195D" w:rsidRPr="003352E2">
        <w:rPr>
          <w:rFonts w:ascii="Cambria" w:eastAsia="Calibri" w:hAnsi="Cambria" w:cs="Calibri"/>
          <w:sz w:val="24"/>
          <w:szCs w:val="24"/>
          <w:lang w:eastAsia="en-US"/>
        </w:rPr>
        <w:t>wartości 0</w:t>
      </w:r>
      <w:r w:rsidR="003352E2" w:rsidRPr="003352E2">
        <w:rPr>
          <w:rFonts w:ascii="Cambria" w:eastAsia="Calibri" w:hAnsi="Cambria" w:cs="Calibri"/>
          <w:sz w:val="24"/>
          <w:szCs w:val="24"/>
          <w:lang w:eastAsia="en-US"/>
        </w:rPr>
        <w:t>,5</w:t>
      </w:r>
      <w:r w:rsidRPr="003352E2">
        <w:rPr>
          <w:rFonts w:ascii="Cambria" w:eastAsia="Calibri" w:hAnsi="Cambria" w:cs="Calibri"/>
          <w:sz w:val="24"/>
          <w:szCs w:val="24"/>
          <w:lang w:eastAsia="en-US"/>
        </w:rPr>
        <w:t xml:space="preserve"> obrazujący część wynagrodzenia, które nie podlega waloryzacji (element niewaloryzowany).</w:t>
      </w:r>
    </w:p>
    <w:p w14:paraId="6B8E11BF" w14:textId="78DD09F1"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3352E2">
        <w:rPr>
          <w:rFonts w:ascii="Cambria" w:eastAsia="Calibri" w:hAnsi="Cambria" w:cs="Calibri"/>
          <w:b/>
          <w:bCs/>
          <w:sz w:val="24"/>
          <w:szCs w:val="24"/>
          <w:lang w:eastAsia="en-US"/>
        </w:rPr>
        <w:t>„W0"</w:t>
      </w:r>
      <w:r w:rsidRPr="003352E2">
        <w:rPr>
          <w:rFonts w:ascii="Cambria" w:eastAsia="Calibri" w:hAnsi="Cambria" w:cs="Calibri"/>
          <w:sz w:val="24"/>
          <w:szCs w:val="24"/>
          <w:lang w:eastAsia="en-US"/>
        </w:rPr>
        <w:t xml:space="preserve"> – wskaźnik „0” z miesiąca podpisania </w:t>
      </w:r>
      <w:r w:rsidR="0014195D" w:rsidRPr="003352E2">
        <w:rPr>
          <w:rFonts w:ascii="Cambria" w:eastAsia="Calibri" w:hAnsi="Cambria" w:cs="Calibri"/>
          <w:sz w:val="24"/>
          <w:szCs w:val="24"/>
          <w:lang w:eastAsia="en-US"/>
        </w:rPr>
        <w:t>umowy =</w:t>
      </w:r>
      <w:r w:rsidRPr="003352E2">
        <w:rPr>
          <w:rFonts w:ascii="Cambria" w:eastAsia="Calibri" w:hAnsi="Cambria" w:cs="Calibri"/>
          <w:sz w:val="24"/>
          <w:szCs w:val="24"/>
          <w:lang w:eastAsia="en-US"/>
        </w:rPr>
        <w:t xml:space="preserve"> 100</w:t>
      </w:r>
    </w:p>
    <w:p w14:paraId="6B8E11C0" w14:textId="77777777"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hAnsi="Cambria"/>
          <w:sz w:val="24"/>
          <w:szCs w:val="24"/>
        </w:rPr>
      </w:pPr>
      <w:r w:rsidRPr="003352E2">
        <w:rPr>
          <w:rFonts w:ascii="Cambria" w:hAnsi="Cambria"/>
          <w:b/>
          <w:bCs/>
          <w:sz w:val="24"/>
          <w:szCs w:val="24"/>
        </w:rPr>
        <w:lastRenderedPageBreak/>
        <w:t xml:space="preserve">„W1" </w:t>
      </w:r>
      <w:r w:rsidRPr="003352E2">
        <w:rPr>
          <w:rFonts w:ascii="Cambria" w:hAnsi="Cambria"/>
          <w:sz w:val="24"/>
          <w:szCs w:val="24"/>
        </w:rPr>
        <w:t xml:space="preserve">– wskaźnik „1” z następnego miesiąca po miesiącu zawarcia umowy (wskaźnik cen produkcji budowlano-montażowej publikowany przez GUS, w układzie miesiąc poprzedni = 100) </w:t>
      </w:r>
    </w:p>
    <w:p w14:paraId="6B8E11C1" w14:textId="4DC5FE64"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hAnsi="Cambria"/>
          <w:sz w:val="24"/>
          <w:szCs w:val="24"/>
        </w:rPr>
      </w:pPr>
      <w:r w:rsidRPr="003352E2">
        <w:rPr>
          <w:rFonts w:ascii="Cambria" w:hAnsi="Cambria"/>
          <w:b/>
          <w:bCs/>
          <w:sz w:val="24"/>
          <w:szCs w:val="24"/>
        </w:rPr>
        <w:t>„W2”, „W3</w:t>
      </w:r>
      <w:r w:rsidR="0014195D" w:rsidRPr="003352E2">
        <w:rPr>
          <w:rFonts w:ascii="Cambria" w:hAnsi="Cambria"/>
          <w:b/>
          <w:bCs/>
          <w:sz w:val="24"/>
          <w:szCs w:val="24"/>
        </w:rPr>
        <w:t>”,</w:t>
      </w:r>
      <w:r w:rsidRPr="003352E2">
        <w:rPr>
          <w:rFonts w:ascii="Cambria" w:hAnsi="Cambria"/>
          <w:sz w:val="24"/>
          <w:szCs w:val="24"/>
        </w:rPr>
        <w:t xml:space="preserve"> – wskaźniki „2”, „3”, … z kolejnych miesięcy po zawarcia </w:t>
      </w:r>
      <w:r w:rsidR="00494704" w:rsidRPr="003352E2">
        <w:rPr>
          <w:rFonts w:ascii="Cambria" w:hAnsi="Cambria"/>
          <w:sz w:val="24"/>
          <w:szCs w:val="24"/>
        </w:rPr>
        <w:t>umowy (</w:t>
      </w:r>
      <w:r w:rsidRPr="003352E2">
        <w:rPr>
          <w:rFonts w:ascii="Cambria" w:hAnsi="Cambria"/>
          <w:sz w:val="24"/>
          <w:szCs w:val="24"/>
        </w:rPr>
        <w:t xml:space="preserve">wskaźnik cen produkcji budowlano-montażowej publikowany przez GUS, w układzie miesiąc poprzedni = 100) </w:t>
      </w:r>
    </w:p>
    <w:p w14:paraId="6B8E11C2" w14:textId="78AC700E"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hAnsi="Cambria"/>
          <w:sz w:val="24"/>
          <w:szCs w:val="24"/>
        </w:rPr>
      </w:pPr>
      <w:r w:rsidRPr="003352E2">
        <w:rPr>
          <w:rFonts w:ascii="Cambria" w:hAnsi="Cambria"/>
          <w:b/>
          <w:bCs/>
          <w:sz w:val="24"/>
          <w:szCs w:val="24"/>
        </w:rPr>
        <w:t>Wn-1–</w:t>
      </w:r>
      <w:r w:rsidRPr="003352E2">
        <w:rPr>
          <w:rFonts w:ascii="Cambria" w:hAnsi="Cambria"/>
          <w:sz w:val="24"/>
          <w:szCs w:val="24"/>
        </w:rPr>
        <w:t xml:space="preserve"> wskaźnik „n-1” z miesiąca poprzedzającego </w:t>
      </w:r>
      <w:r w:rsidR="0014195D" w:rsidRPr="003352E2">
        <w:rPr>
          <w:rFonts w:ascii="Cambria" w:hAnsi="Cambria"/>
          <w:sz w:val="24"/>
          <w:szCs w:val="24"/>
        </w:rPr>
        <w:t>miesiąc,</w:t>
      </w:r>
      <w:r w:rsidRPr="003352E2">
        <w:rPr>
          <w:rFonts w:ascii="Cambria" w:hAnsi="Cambria"/>
          <w:sz w:val="24"/>
          <w:szCs w:val="24"/>
        </w:rPr>
        <w:t xml:space="preserve"> za który nastąpi wystawienie faktury (wskaźnik cen produkcji budowlano-montażowej publikowany przez GUS, w układzie miesiąc poprzedni = 100) </w:t>
      </w:r>
    </w:p>
    <w:p w14:paraId="6B8E11C3" w14:textId="6614C3CD" w:rsidR="009546B8" w:rsidRPr="003352E2" w:rsidRDefault="009546B8" w:rsidP="009546B8">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4"/>
          <w:szCs w:val="24"/>
          <w:lang w:eastAsia="en-US"/>
        </w:rPr>
      </w:pPr>
      <w:r w:rsidRPr="003352E2">
        <w:rPr>
          <w:rFonts w:ascii="Cambria" w:hAnsi="Cambria"/>
          <w:b/>
          <w:bCs/>
          <w:sz w:val="24"/>
          <w:szCs w:val="24"/>
        </w:rPr>
        <w:t>„</w:t>
      </w:r>
      <w:proofErr w:type="spellStart"/>
      <w:r w:rsidRPr="003352E2">
        <w:rPr>
          <w:rFonts w:ascii="Cambria" w:hAnsi="Cambria"/>
          <w:b/>
          <w:bCs/>
          <w:sz w:val="24"/>
          <w:szCs w:val="24"/>
        </w:rPr>
        <w:t>Wn</w:t>
      </w:r>
      <w:proofErr w:type="spellEnd"/>
      <w:r w:rsidRPr="003352E2">
        <w:rPr>
          <w:rFonts w:ascii="Cambria" w:hAnsi="Cambria"/>
          <w:b/>
          <w:bCs/>
          <w:sz w:val="24"/>
          <w:szCs w:val="24"/>
        </w:rPr>
        <w:t>"</w:t>
      </w:r>
      <w:r w:rsidRPr="003352E2">
        <w:rPr>
          <w:rFonts w:ascii="Cambria" w:hAnsi="Cambria"/>
          <w:sz w:val="24"/>
          <w:szCs w:val="24"/>
        </w:rPr>
        <w:t xml:space="preserve"> – wskaźnik „n” z </w:t>
      </w:r>
      <w:r w:rsidR="0014195D" w:rsidRPr="003352E2">
        <w:rPr>
          <w:rFonts w:ascii="Cambria" w:hAnsi="Cambria"/>
          <w:sz w:val="24"/>
          <w:szCs w:val="24"/>
        </w:rPr>
        <w:t>miesiąca,</w:t>
      </w:r>
      <w:r w:rsidRPr="003352E2">
        <w:rPr>
          <w:rFonts w:ascii="Cambria" w:hAnsi="Cambria"/>
          <w:sz w:val="24"/>
          <w:szCs w:val="24"/>
        </w:rPr>
        <w:t xml:space="preserve"> za który nastąpi wystawienie faktury (wskaźnik cen produkcji budowlano-montażowej publikowany przez GUS, w układzie miesiąc poprzedni = 100)</w:t>
      </w:r>
    </w:p>
    <w:p w14:paraId="6B8E11C4" w14:textId="77777777" w:rsidR="009546B8" w:rsidRPr="003352E2" w:rsidRDefault="009546B8" w:rsidP="005D7E9D">
      <w:pPr>
        <w:pStyle w:val="Jasnalistaakcent51"/>
        <w:widowControl/>
        <w:numPr>
          <w:ilvl w:val="0"/>
          <w:numId w:val="53"/>
        </w:numPr>
        <w:suppressAutoHyphens w:val="0"/>
        <w:autoSpaceDE w:val="0"/>
        <w:autoSpaceDN w:val="0"/>
        <w:spacing w:after="0"/>
        <w:ind w:left="426"/>
        <w:textAlignment w:val="auto"/>
        <w:rPr>
          <w:rFonts w:ascii="Cambria" w:eastAsia="Calibri" w:hAnsi="Cambria"/>
        </w:rPr>
      </w:pPr>
      <w:r w:rsidRPr="003352E2">
        <w:rPr>
          <w:rFonts w:ascii="Cambria" w:eastAsia="Calibri" w:hAnsi="Cambria"/>
          <w:sz w:val="24"/>
          <w:szCs w:val="24"/>
        </w:rPr>
        <w:t>Wskaźnik „</w:t>
      </w:r>
      <w:proofErr w:type="spellStart"/>
      <w:r w:rsidRPr="003352E2">
        <w:rPr>
          <w:rFonts w:ascii="Cambria" w:eastAsia="Calibri" w:hAnsi="Cambria"/>
          <w:sz w:val="24"/>
          <w:szCs w:val="24"/>
        </w:rPr>
        <w:t>W</w:t>
      </w:r>
      <w:r w:rsidRPr="003352E2">
        <w:rPr>
          <w:rFonts w:ascii="Cambria" w:eastAsia="Calibri" w:hAnsi="Cambria"/>
          <w:sz w:val="24"/>
          <w:szCs w:val="24"/>
          <w:vertAlign w:val="subscript"/>
        </w:rPr>
        <w:t>w</w:t>
      </w:r>
      <w:proofErr w:type="spellEnd"/>
      <w:r w:rsidRPr="003352E2">
        <w:rPr>
          <w:rFonts w:ascii="Cambria" w:eastAsia="Calibri" w:hAnsi="Cambria"/>
          <w:sz w:val="24"/>
          <w:szCs w:val="24"/>
          <w:vertAlign w:val="subscript"/>
        </w:rPr>
        <w:t xml:space="preserve"> (n)</w:t>
      </w:r>
      <w:r w:rsidRPr="003352E2">
        <w:rPr>
          <w:rFonts w:ascii="Cambria" w:eastAsia="Calibri" w:hAnsi="Cambria"/>
          <w:sz w:val="24"/>
          <w:szCs w:val="24"/>
        </w:rPr>
        <w:t>" powstaje poprzez przemnożenie poprzednio obliczonego wskaźnika dla miesiąca n-1 przez wskaźnik dla miesiąca bieżącego n</w:t>
      </w:r>
    </w:p>
    <w:p w14:paraId="6B8E11C5" w14:textId="77777777" w:rsidR="009546B8" w:rsidRPr="006E7B56" w:rsidRDefault="00A0147E" w:rsidP="009546B8">
      <w:pPr>
        <w:pStyle w:val="numerowanie"/>
        <w:spacing w:after="260" w:line="360" w:lineRule="auto"/>
        <w:ind w:left="720"/>
        <w:jc w:val="center"/>
      </w:pPr>
      <m:oMath>
        <m:sSub>
          <m:sSubPr>
            <m:ctrlPr>
              <w:ins w:id="17" w:author="Mateusz Woromiej" w:date="2024-10-07T14:30:00Z" w16du:dateUtc="2024-10-07T12:30:00Z">
                <w:rPr>
                  <w:rFonts w:ascii="Cambria Math" w:hAnsi="Cambria Math"/>
                  <w:color w:val="000000" w:themeColor="text1"/>
                  <w:sz w:val="22"/>
                  <w:szCs w:val="22"/>
                </w:rPr>
              </w:ins>
            </m:ctrlPr>
          </m:sSubPr>
          <m:e>
            <m:r>
              <m:rPr>
                <m:sty m:val="b"/>
              </m:rPr>
              <w:rPr>
                <w:rFonts w:ascii="Cambria Math" w:hAnsi="Cambria Math"/>
                <w:color w:val="000000" w:themeColor="text1"/>
                <w:sz w:val="22"/>
                <w:szCs w:val="22"/>
              </w:rPr>
              <m:t>W</m:t>
            </m:r>
          </m:e>
          <m:sub>
            <m:r>
              <m:rPr>
                <m:sty m:val="b"/>
              </m:rPr>
              <w:rPr>
                <w:rFonts w:ascii="Cambria Math" w:hAnsi="Cambria Math"/>
                <w:color w:val="000000" w:themeColor="text1"/>
                <w:sz w:val="22"/>
                <w:szCs w:val="22"/>
              </w:rPr>
              <m:t>w(n)</m:t>
            </m:r>
          </m:sub>
        </m:sSub>
        <m:r>
          <m:rPr>
            <m:sty m:val="p"/>
          </m:rPr>
          <w:rPr>
            <w:rFonts w:ascii="Cambria Math" w:hAnsi="Cambria Math"/>
            <w:color w:val="000000" w:themeColor="text1"/>
            <w:sz w:val="22"/>
            <w:szCs w:val="22"/>
          </w:rPr>
          <m:t>=a+(1-a) × (</m:t>
        </m:r>
        <m:sSub>
          <m:sSubPr>
            <m:ctrlPr>
              <w:ins w:id="18" w:author="Mateusz Woromiej" w:date="2024-10-07T14:30:00Z" w16du:dateUtc="2024-10-07T12:30:00Z">
                <w:rPr>
                  <w:rFonts w:ascii="Cambria Math" w:hAnsi="Cambria Math"/>
                  <w:color w:val="000000" w:themeColor="text1"/>
                  <w:sz w:val="22"/>
                  <w:szCs w:val="22"/>
                </w:rPr>
              </w:ins>
            </m:ctrlPr>
          </m:sSubPr>
          <m:e>
            <m:r>
              <m:rPr>
                <m:sty m:val="b"/>
              </m:rPr>
              <w:rPr>
                <w:rFonts w:ascii="Cambria Math" w:hAnsi="Cambria Math"/>
                <w:color w:val="000000" w:themeColor="text1"/>
                <w:sz w:val="22"/>
                <w:szCs w:val="22"/>
              </w:rPr>
              <m:t>W</m:t>
            </m:r>
          </m:e>
          <m:sub>
            <m:r>
              <m:rPr>
                <m:sty m:val="b"/>
              </m:rPr>
              <w:rPr>
                <w:rFonts w:ascii="Cambria Math" w:hAnsi="Cambria Math"/>
                <w:color w:val="000000" w:themeColor="text1"/>
                <w:sz w:val="22"/>
                <w:szCs w:val="22"/>
              </w:rPr>
              <m:t>w (n-1)</m:t>
            </m:r>
          </m:sub>
        </m:sSub>
        <m:r>
          <m:rPr>
            <m:sty m:val="p"/>
          </m:rPr>
          <w:rPr>
            <w:rFonts w:ascii="Cambria Math" w:hAnsi="Cambria Math"/>
            <w:color w:val="000000" w:themeColor="text1"/>
            <w:sz w:val="22"/>
            <w:szCs w:val="22"/>
          </w:rPr>
          <m:t>×</m:t>
        </m:r>
        <m:f>
          <m:fPr>
            <m:ctrlPr>
              <w:ins w:id="19" w:author="Mateusz Woromiej" w:date="2024-10-07T14:30:00Z" w16du:dateUtc="2024-10-07T12:30:00Z">
                <w:rPr>
                  <w:rFonts w:ascii="Cambria Math" w:hAnsi="Cambria Math"/>
                  <w:color w:val="000000" w:themeColor="text1"/>
                  <w:sz w:val="22"/>
                  <w:szCs w:val="22"/>
                </w:rPr>
              </w:ins>
            </m:ctrlPr>
          </m:fPr>
          <m:num>
            <m:sSub>
              <m:sSubPr>
                <m:ctrlPr>
                  <w:ins w:id="20" w:author="Mateusz Woromiej" w:date="2024-10-07T14:30:00Z" w16du:dateUtc="2024-10-07T12:30:00Z">
                    <w:rPr>
                      <w:rFonts w:ascii="Cambria Math" w:hAnsi="Cambria Math"/>
                      <w:color w:val="000000" w:themeColor="text1"/>
                      <w:sz w:val="22"/>
                      <w:szCs w:val="22"/>
                    </w:rPr>
                  </w:ins>
                </m:ctrlPr>
              </m:sSubPr>
              <m:e>
                <m:r>
                  <m:rPr>
                    <m:sty m:val="b"/>
                  </m:rPr>
                  <w:rPr>
                    <w:rFonts w:ascii="Cambria Math" w:hAnsi="Cambria Math"/>
                    <w:color w:val="000000" w:themeColor="text1"/>
                    <w:sz w:val="22"/>
                    <w:szCs w:val="22"/>
                  </w:rPr>
                  <m:t>W</m:t>
                </m:r>
              </m:e>
              <m:sub>
                <m:r>
                  <m:rPr>
                    <m:sty m:val="b"/>
                  </m:rPr>
                  <w:rPr>
                    <w:rFonts w:ascii="Cambria Math" w:hAnsi="Cambria Math"/>
                    <w:color w:val="000000" w:themeColor="text1"/>
                    <w:sz w:val="22"/>
                    <w:szCs w:val="22"/>
                  </w:rPr>
                  <m:t>n</m:t>
                </m:r>
              </m:sub>
            </m:sSub>
          </m:num>
          <m:den>
            <m:r>
              <m:rPr>
                <m:sty m:val="p"/>
              </m:rPr>
              <w:rPr>
                <w:rFonts w:ascii="Cambria Math" w:hAnsi="Cambria Math"/>
                <w:color w:val="000000" w:themeColor="text1"/>
                <w:sz w:val="22"/>
                <w:szCs w:val="22"/>
              </w:rPr>
              <m:t>100</m:t>
            </m:r>
          </m:den>
        </m:f>
      </m:oMath>
      <w:r w:rsidR="009546B8" w:rsidRPr="003352E2">
        <w:rPr>
          <w:rFonts w:eastAsiaTheme="minorEastAsia"/>
          <w:color w:val="000000" w:themeColor="text1"/>
          <w:sz w:val="22"/>
          <w:szCs w:val="22"/>
        </w:rPr>
        <w:t>)</w:t>
      </w:r>
    </w:p>
    <w:p w14:paraId="6B8E11C6" w14:textId="77777777" w:rsidR="009546B8" w:rsidRPr="006E7B56" w:rsidRDefault="009546B8" w:rsidP="009546B8">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sz w:val="24"/>
          <w:szCs w:val="24"/>
          <w:lang w:eastAsia="en-US"/>
        </w:rPr>
        <w:t>gdzie:</w:t>
      </w:r>
    </w:p>
    <w:p w14:paraId="6B8E11C7" w14:textId="77777777" w:rsidR="009546B8" w:rsidRPr="006E7B56" w:rsidRDefault="009546B8" w:rsidP="009546B8">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Ww</w:t>
      </w:r>
      <w:proofErr w:type="spellEnd"/>
      <w:r w:rsidRPr="006E7B56">
        <w:rPr>
          <w:rFonts w:ascii="Cambria" w:eastAsia="Calibri" w:hAnsi="Cambria" w:cs="Calibri"/>
          <w:b/>
          <w:bCs/>
          <w:sz w:val="24"/>
          <w:szCs w:val="24"/>
          <w:lang w:eastAsia="en-US"/>
        </w:rPr>
        <w:t xml:space="preserve"> (n)" </w:t>
      </w:r>
      <w:r w:rsidRPr="006E7B56">
        <w:rPr>
          <w:rFonts w:ascii="Cambria" w:eastAsia="Calibri" w:hAnsi="Cambria" w:cs="Calibri"/>
          <w:sz w:val="24"/>
          <w:szCs w:val="24"/>
          <w:lang w:eastAsia="en-US"/>
        </w:rPr>
        <w:t>– wskaźnik waloryzacji dla n-tego miesiąca;</w:t>
      </w:r>
    </w:p>
    <w:p w14:paraId="6B8E11C8" w14:textId="1838E185" w:rsidR="009546B8" w:rsidRPr="006E7B56" w:rsidRDefault="009546B8" w:rsidP="009546B8">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Ww</w:t>
      </w:r>
      <w:proofErr w:type="spellEnd"/>
      <w:r w:rsidRPr="006E7B56">
        <w:rPr>
          <w:rFonts w:ascii="Cambria" w:eastAsia="Calibri" w:hAnsi="Cambria" w:cs="Calibri"/>
          <w:b/>
          <w:bCs/>
          <w:sz w:val="24"/>
          <w:szCs w:val="24"/>
          <w:lang w:eastAsia="en-US"/>
        </w:rPr>
        <w:t xml:space="preserve"> (n-1)"</w:t>
      </w:r>
      <w:r w:rsidRPr="006E7B56">
        <w:rPr>
          <w:rFonts w:ascii="Cambria" w:eastAsia="Calibri" w:hAnsi="Cambria" w:cs="Calibri"/>
          <w:sz w:val="24"/>
          <w:szCs w:val="24"/>
          <w:lang w:eastAsia="en-US"/>
        </w:rPr>
        <w:t xml:space="preserve"> – wskaźnik waloryzacji z miesiąca poprzedzającego </w:t>
      </w:r>
      <w:r w:rsidR="0014195D" w:rsidRPr="006E7B56">
        <w:rPr>
          <w:rFonts w:ascii="Cambria" w:eastAsia="Calibri" w:hAnsi="Cambria" w:cs="Calibri"/>
          <w:sz w:val="24"/>
          <w:szCs w:val="24"/>
          <w:lang w:eastAsia="en-US"/>
        </w:rPr>
        <w:t>miesiąc,</w:t>
      </w:r>
      <w:r w:rsidRPr="006E7B56">
        <w:rPr>
          <w:rFonts w:ascii="Cambria" w:eastAsia="Calibri" w:hAnsi="Cambria" w:cs="Calibri"/>
          <w:sz w:val="24"/>
          <w:szCs w:val="24"/>
          <w:lang w:eastAsia="en-US"/>
        </w:rPr>
        <w:t xml:space="preserve"> za który nastąpiło wystawienie faktury</w:t>
      </w:r>
    </w:p>
    <w:p w14:paraId="6B8E11C9" w14:textId="3534EE2C" w:rsidR="009546B8" w:rsidRDefault="009546B8" w:rsidP="009546B8">
      <w:pPr>
        <w:pStyle w:val="Jasnalistaakcent51"/>
        <w:widowControl/>
        <w:suppressAutoHyphens w:val="0"/>
        <w:autoSpaceDE w:val="0"/>
        <w:autoSpaceDN w:val="0"/>
        <w:spacing w:after="0"/>
        <w:textAlignment w:val="auto"/>
        <w:rPr>
          <w:rFonts w:ascii="Cambria" w:eastAsia="Calibri" w:hAnsi="Cambria" w:cs="Calibri"/>
          <w:sz w:val="24"/>
          <w:szCs w:val="24"/>
          <w:lang w:eastAsia="en-US"/>
        </w:rPr>
      </w:pPr>
      <w:r w:rsidRPr="006E7B56">
        <w:rPr>
          <w:rFonts w:ascii="Cambria" w:eastAsia="Calibri" w:hAnsi="Cambria" w:cs="Calibri"/>
          <w:b/>
          <w:bCs/>
          <w:sz w:val="24"/>
          <w:szCs w:val="24"/>
          <w:lang w:eastAsia="en-US"/>
        </w:rPr>
        <w:t>„</w:t>
      </w:r>
      <w:proofErr w:type="spellStart"/>
      <w:r w:rsidRPr="006E7B56">
        <w:rPr>
          <w:rFonts w:ascii="Cambria" w:eastAsia="Calibri" w:hAnsi="Cambria" w:cs="Calibri"/>
          <w:b/>
          <w:bCs/>
          <w:sz w:val="24"/>
          <w:szCs w:val="24"/>
          <w:lang w:eastAsia="en-US"/>
        </w:rPr>
        <w:t>Wn</w:t>
      </w:r>
      <w:proofErr w:type="spellEnd"/>
      <w:r w:rsidRPr="006E7B56">
        <w:rPr>
          <w:rFonts w:ascii="Cambria" w:eastAsia="Calibri" w:hAnsi="Cambria" w:cs="Calibri"/>
          <w:b/>
          <w:bCs/>
          <w:sz w:val="24"/>
          <w:szCs w:val="24"/>
          <w:lang w:eastAsia="en-US"/>
        </w:rPr>
        <w:t>"</w:t>
      </w:r>
      <w:r w:rsidRPr="006E7B56">
        <w:rPr>
          <w:rFonts w:ascii="Cambria" w:eastAsia="Calibri" w:hAnsi="Cambria" w:cs="Calibri"/>
          <w:sz w:val="24"/>
          <w:szCs w:val="24"/>
          <w:lang w:eastAsia="en-US"/>
        </w:rPr>
        <w:t xml:space="preserve"> – wskaźnik „n” z </w:t>
      </w:r>
      <w:r w:rsidR="0014195D" w:rsidRPr="006E7B56">
        <w:rPr>
          <w:rFonts w:ascii="Cambria" w:eastAsia="Calibri" w:hAnsi="Cambria" w:cs="Calibri"/>
          <w:sz w:val="24"/>
          <w:szCs w:val="24"/>
          <w:lang w:eastAsia="en-US"/>
        </w:rPr>
        <w:t>miesiąca,</w:t>
      </w:r>
      <w:r w:rsidRPr="006E7B56">
        <w:rPr>
          <w:rFonts w:ascii="Cambria" w:eastAsia="Calibri" w:hAnsi="Cambria" w:cs="Calibri"/>
          <w:sz w:val="24"/>
          <w:szCs w:val="24"/>
          <w:lang w:eastAsia="en-US"/>
        </w:rPr>
        <w:t xml:space="preserve"> za który nastąpiło wystawienie faktury (wskaźnik cen produkcji budowlano-montażowej publikowany przez GUS, w układzie miesiąc poprzedni = 100)</w:t>
      </w:r>
    </w:p>
    <w:p w14:paraId="6B8E11CA" w14:textId="77777777" w:rsidR="009546B8" w:rsidRDefault="009546B8" w:rsidP="005D7E9D">
      <w:pPr>
        <w:pStyle w:val="numerowanie"/>
        <w:numPr>
          <w:ilvl w:val="0"/>
          <w:numId w:val="53"/>
        </w:numPr>
        <w:spacing w:line="276" w:lineRule="auto"/>
        <w:ind w:left="426"/>
        <w:rPr>
          <w:rFonts w:ascii="Cambria" w:hAnsi="Cambria"/>
          <w:sz w:val="24"/>
          <w:szCs w:val="24"/>
        </w:rPr>
      </w:pPr>
      <w:r w:rsidRPr="00E104D7">
        <w:rPr>
          <w:rFonts w:ascii="Cambria" w:hAnsi="Cambria"/>
          <w:sz w:val="24"/>
          <w:szCs w:val="24"/>
        </w:rPr>
        <w:t xml:space="preserve">Ilorazy wskaźników cen (np. </w:t>
      </w:r>
      <m:oMath>
        <m:f>
          <m:fPr>
            <m:ctrlPr>
              <w:ins w:id="21" w:author="Mateusz Woromiej" w:date="2024-10-07T14:30:00Z" w16du:dateUtc="2024-10-07T12:30:00Z">
                <w:rPr>
                  <w:rFonts w:ascii="Cambria Math" w:hAnsi="Cambria Math"/>
                  <w:color w:val="000000" w:themeColor="text1"/>
                  <w:sz w:val="24"/>
                  <w:szCs w:val="24"/>
                </w:rPr>
              </w:ins>
            </m:ctrlPr>
          </m:fPr>
          <m:num>
            <m:sSub>
              <m:sSubPr>
                <m:ctrlPr>
                  <w:ins w:id="22" w:author="Mateusz Woromiej" w:date="2024-10-07T14:30:00Z" w16du:dateUtc="2024-10-07T12:30:00Z">
                    <w:rPr>
                      <w:rFonts w:ascii="Cambria Math" w:hAnsi="Cambria Math"/>
                      <w:color w:val="000000" w:themeColor="text1"/>
                      <w:sz w:val="24"/>
                      <w:szCs w:val="24"/>
                    </w:rPr>
                  </w:ins>
                </m:ctrlPr>
              </m:sSubPr>
              <m:e>
                <m:r>
                  <m:rPr>
                    <m:sty m:val="b"/>
                  </m:rPr>
                  <w:rPr>
                    <w:rFonts w:ascii="Cambria Math" w:hAnsi="Cambria Math"/>
                    <w:color w:val="000000" w:themeColor="text1"/>
                    <w:sz w:val="24"/>
                    <w:szCs w:val="24"/>
                  </w:rPr>
                  <m:t>W</m:t>
                </m:r>
              </m:e>
              <m:sub>
                <m:r>
                  <m:rPr>
                    <m:sty m:val="b"/>
                  </m:rPr>
                  <w:rPr>
                    <w:rFonts w:ascii="Cambria Math" w:hAnsi="Cambria Math"/>
                    <w:color w:val="000000" w:themeColor="text1"/>
                    <w:sz w:val="24"/>
                    <w:szCs w:val="24"/>
                  </w:rPr>
                  <m:t>1</m:t>
                </m:r>
              </m:sub>
            </m:sSub>
          </m:num>
          <m:den>
            <m:r>
              <m:rPr>
                <m:sty m:val="p"/>
              </m:rPr>
              <w:rPr>
                <w:rFonts w:ascii="Cambria Math" w:hAnsi="Cambria Math"/>
                <w:color w:val="000000" w:themeColor="text1"/>
                <w:sz w:val="24"/>
                <w:szCs w:val="24"/>
              </w:rPr>
              <m:t>100</m:t>
            </m:r>
          </m:den>
        </m:f>
      </m:oMath>
      <w:r w:rsidRPr="00E104D7">
        <w:rPr>
          <w:rFonts w:ascii="Cambria" w:eastAsiaTheme="minorEastAsia" w:hAnsi="Cambria"/>
          <w:color w:val="000000" w:themeColor="text1"/>
          <w:sz w:val="24"/>
          <w:szCs w:val="24"/>
        </w:rPr>
        <w:t xml:space="preserve">) </w:t>
      </w:r>
      <w:r w:rsidRPr="00E104D7">
        <w:rPr>
          <w:rFonts w:ascii="Cambria" w:hAnsi="Cambria"/>
          <w:sz w:val="24"/>
          <w:szCs w:val="24"/>
        </w:rPr>
        <w:t xml:space="preserve">należy obliczać z dokładnością do trzech miejsc po przecinku. Natomiast wynik iloczynów tj. wskaźnik waloryzacji </w:t>
      </w:r>
      <w:proofErr w:type="spellStart"/>
      <w:r w:rsidRPr="00E104D7">
        <w:rPr>
          <w:rFonts w:ascii="Cambria" w:hAnsi="Cambria"/>
          <w:sz w:val="24"/>
          <w:szCs w:val="24"/>
        </w:rPr>
        <w:t>W</w:t>
      </w:r>
      <w:r w:rsidRPr="00E104D7">
        <w:rPr>
          <w:rFonts w:ascii="Cambria" w:hAnsi="Cambria"/>
          <w:sz w:val="24"/>
          <w:szCs w:val="24"/>
          <w:vertAlign w:val="subscript"/>
        </w:rPr>
        <w:t>w</w:t>
      </w:r>
      <w:proofErr w:type="spellEnd"/>
      <w:r w:rsidRPr="00E104D7">
        <w:rPr>
          <w:rFonts w:ascii="Cambria" w:hAnsi="Cambria"/>
          <w:sz w:val="24"/>
          <w:szCs w:val="24"/>
          <w:vertAlign w:val="subscript"/>
        </w:rPr>
        <w:t xml:space="preserve"> (n)</w:t>
      </w:r>
      <w:r w:rsidRPr="00E104D7">
        <w:rPr>
          <w:rFonts w:ascii="Cambria" w:hAnsi="Cambria"/>
          <w:sz w:val="24"/>
          <w:szCs w:val="24"/>
        </w:rPr>
        <w:t xml:space="preserve"> należy obliczać z dokładnością do 4 miejsc po przecinku. </w:t>
      </w:r>
    </w:p>
    <w:p w14:paraId="6B8E11CB" w14:textId="757548DD" w:rsidR="009546B8" w:rsidRDefault="009546B8" w:rsidP="005D7E9D">
      <w:pPr>
        <w:pStyle w:val="numerowanie"/>
        <w:numPr>
          <w:ilvl w:val="0"/>
          <w:numId w:val="53"/>
        </w:numPr>
        <w:spacing w:line="276" w:lineRule="auto"/>
        <w:ind w:left="426"/>
        <w:rPr>
          <w:rFonts w:ascii="Cambria" w:hAnsi="Cambria"/>
          <w:sz w:val="24"/>
          <w:szCs w:val="24"/>
        </w:rPr>
      </w:pPr>
      <w:r w:rsidRPr="00E104D7">
        <w:rPr>
          <w:rFonts w:ascii="Cambria" w:hAnsi="Cambria"/>
          <w:sz w:val="24"/>
          <w:szCs w:val="24"/>
        </w:rPr>
        <w:t xml:space="preserve">Kwoty netto płatne Wykonawcy będą waloryzowane miesięcznie począwszy </w:t>
      </w:r>
      <w:r>
        <w:rPr>
          <w:rFonts w:ascii="Cambria" w:hAnsi="Cambria"/>
          <w:sz w:val="24"/>
          <w:szCs w:val="24"/>
        </w:rPr>
        <w:br/>
      </w:r>
      <w:r w:rsidR="00494704" w:rsidRPr="00BF5AD1">
        <w:rPr>
          <w:rFonts w:ascii="Cambria" w:hAnsi="Cambria"/>
          <w:b/>
          <w:bCs/>
          <w:sz w:val="24"/>
          <w:szCs w:val="24"/>
        </w:rPr>
        <w:t>od 7</w:t>
      </w:r>
      <w:r w:rsidRPr="00BF5AD1">
        <w:rPr>
          <w:rFonts w:ascii="Cambria" w:hAnsi="Cambria"/>
          <w:b/>
          <w:bCs/>
          <w:sz w:val="24"/>
          <w:szCs w:val="24"/>
        </w:rPr>
        <w:t xml:space="preserve"> miesiąca</w:t>
      </w:r>
      <w:r w:rsidRPr="00E104D7">
        <w:rPr>
          <w:rFonts w:ascii="Cambria" w:hAnsi="Cambria"/>
          <w:sz w:val="24"/>
          <w:szCs w:val="24"/>
        </w:rPr>
        <w:t xml:space="preserve"> po podpisaniu Umowy do osiągnięcia limitu waloryzacji +/- </w:t>
      </w:r>
      <w:r w:rsidR="003352E2">
        <w:rPr>
          <w:rFonts w:ascii="Cambria" w:hAnsi="Cambria"/>
          <w:sz w:val="24"/>
          <w:szCs w:val="24"/>
        </w:rPr>
        <w:t xml:space="preserve">1 </w:t>
      </w:r>
      <w:r w:rsidRPr="003352E2">
        <w:rPr>
          <w:rFonts w:ascii="Cambria" w:hAnsi="Cambria"/>
          <w:sz w:val="24"/>
          <w:szCs w:val="24"/>
        </w:rPr>
        <w:t>% wynagrodzenia umownego netto. Z powodu braku aktualnego wskaźnika</w:t>
      </w:r>
      <w:r w:rsidRPr="00E104D7">
        <w:rPr>
          <w:rFonts w:ascii="Cambria" w:hAnsi="Cambria"/>
          <w:sz w:val="24"/>
          <w:szCs w:val="24"/>
        </w:rPr>
        <w:t xml:space="preserve">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t>
      </w:r>
      <w:r w:rsidRPr="00E104D7">
        <w:rPr>
          <w:rFonts w:ascii="Cambria" w:hAnsi="Cambria"/>
          <w:sz w:val="24"/>
          <w:szCs w:val="24"/>
        </w:rPr>
        <w:lastRenderedPageBreak/>
        <w:t>właściwego dla miesiąca, którego dotyczyło dane rozliczenie wynagrodzenia Wykonawcy, niezwłocznie po ich publikacji.</w:t>
      </w:r>
    </w:p>
    <w:p w14:paraId="6B8E11CC" w14:textId="77777777" w:rsidR="009546B8" w:rsidRPr="00E104D7" w:rsidRDefault="009546B8" w:rsidP="005D7E9D">
      <w:pPr>
        <w:pStyle w:val="numerowanie"/>
        <w:numPr>
          <w:ilvl w:val="0"/>
          <w:numId w:val="53"/>
        </w:numPr>
        <w:spacing w:line="276" w:lineRule="auto"/>
        <w:ind w:left="426"/>
        <w:rPr>
          <w:rFonts w:ascii="Cambria" w:hAnsi="Cambria"/>
          <w:sz w:val="24"/>
          <w:szCs w:val="24"/>
        </w:rPr>
      </w:pPr>
      <w:r w:rsidRPr="00E104D7">
        <w:rPr>
          <w:rFonts w:ascii="Cambria" w:hAnsi="Cambria"/>
          <w:sz w:val="24"/>
          <w:szCs w:val="2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6B8E11CD" w14:textId="77777777" w:rsidR="009546B8" w:rsidRDefault="009546B8" w:rsidP="005D7E9D">
      <w:pPr>
        <w:pStyle w:val="Jasnalistaakcent51"/>
        <w:widowControl/>
        <w:numPr>
          <w:ilvl w:val="0"/>
          <w:numId w:val="53"/>
        </w:numPr>
        <w:suppressAutoHyphens w:val="0"/>
        <w:autoSpaceDE w:val="0"/>
        <w:autoSpaceDN w:val="0"/>
        <w:spacing w:after="0"/>
        <w:ind w:left="426"/>
        <w:textAlignment w:val="auto"/>
        <w:rPr>
          <w:rFonts w:ascii="Cambria" w:eastAsia="Calibri" w:hAnsi="Cambria" w:cs="Calibri"/>
          <w:sz w:val="24"/>
          <w:szCs w:val="24"/>
          <w:lang w:eastAsia="en-US"/>
        </w:rPr>
      </w:pPr>
      <w:r w:rsidRPr="00E104D7">
        <w:rPr>
          <w:rFonts w:ascii="Cambria" w:eastAsia="Calibri" w:hAnsi="Cambria" w:cs="Calibri"/>
          <w:sz w:val="24"/>
          <w:szCs w:val="24"/>
          <w:lang w:eastAsia="en-US"/>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6B8E11CE" w14:textId="77777777" w:rsidR="00C52C7F" w:rsidRDefault="00C52C7F" w:rsidP="00C52C7F">
      <w:pPr>
        <w:pStyle w:val="m8069290857866364993gmail-text-justify"/>
        <w:shd w:val="clear" w:color="auto" w:fill="FFFFFF"/>
        <w:spacing w:before="0" w:beforeAutospacing="0" w:after="0" w:afterAutospacing="0" w:line="276" w:lineRule="auto"/>
        <w:jc w:val="both"/>
        <w:rPr>
          <w:rFonts w:ascii="Cambria" w:hAnsi="Cambria" w:cs="Calibri"/>
          <w:color w:val="000000"/>
        </w:rPr>
      </w:pPr>
    </w:p>
    <w:p w14:paraId="6B8E11CF"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9B0528">
        <w:rPr>
          <w:rFonts w:ascii="Cambria" w:hAnsi="Cambria"/>
          <w:b/>
          <w:bCs/>
          <w:sz w:val="24"/>
          <w:szCs w:val="24"/>
        </w:rPr>
        <w:t>9</w:t>
      </w:r>
    </w:p>
    <w:p w14:paraId="6B8E11D0"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6B8E11D1" w14:textId="77777777" w:rsidR="00A671E3" w:rsidRPr="00EC702D" w:rsidRDefault="00A671E3" w:rsidP="008E5A76">
      <w:pPr>
        <w:pStyle w:val="Akapitzlist"/>
        <w:numPr>
          <w:ilvl w:val="0"/>
          <w:numId w:val="43"/>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B8E11D2" w14:textId="77777777" w:rsidR="00A671E3" w:rsidRPr="00EC702D" w:rsidRDefault="00A671E3" w:rsidP="008E5A76">
      <w:pPr>
        <w:pStyle w:val="Akapitzlist"/>
        <w:numPr>
          <w:ilvl w:val="0"/>
          <w:numId w:val="43"/>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6B8E11D3" w14:textId="77777777" w:rsidR="00A671E3" w:rsidRPr="00EC702D" w:rsidRDefault="00A671E3" w:rsidP="008E5A76">
      <w:pPr>
        <w:pStyle w:val="Akapitzlist"/>
        <w:numPr>
          <w:ilvl w:val="0"/>
          <w:numId w:val="43"/>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6B8E11D4" w14:textId="77777777" w:rsidR="00A671E3" w:rsidRPr="00EC702D" w:rsidRDefault="00A671E3" w:rsidP="008E5A76">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6B8E11D5" w14:textId="77777777" w:rsidR="00A671E3" w:rsidRPr="00EC702D" w:rsidRDefault="00A671E3" w:rsidP="008E5A76">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B8E11D6" w14:textId="77777777" w:rsidR="00A671E3" w:rsidRPr="00EC702D" w:rsidRDefault="00A671E3" w:rsidP="008E5A76">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6B8E11D7" w14:textId="77777777" w:rsidR="00A671E3" w:rsidRPr="00EC702D" w:rsidRDefault="00A671E3" w:rsidP="008E5A76">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lastRenderedPageBreak/>
        <w:t>do nadania upoważnień do przetwarzania danych osobowych wszystkim osobom, które będą przetwarzały powierzone dane w celu realizacji niniejszej umowy,</w:t>
      </w:r>
    </w:p>
    <w:p w14:paraId="6B8E11D8" w14:textId="77777777" w:rsidR="00A671E3" w:rsidRPr="00EC702D" w:rsidRDefault="00A671E3" w:rsidP="008E5A76">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B8E11D9"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B8E11DA"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B8E11DB"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6B8E11DC"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B8E11DD"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6B8E11DE"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6B8E11DF"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6B8E11E0"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B8E11E1"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6B8E11E2"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6B8E11E3"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w:t>
      </w:r>
      <w:r w:rsidRPr="00EC702D">
        <w:rPr>
          <w:rFonts w:ascii="Cambria" w:hAnsi="Cambria"/>
          <w:color w:val="000000"/>
          <w:sz w:val="24"/>
          <w:szCs w:val="24"/>
        </w:rPr>
        <w:lastRenderedPageBreak/>
        <w:t xml:space="preserve">planowanych, o ile są wiadome, lub realizowanych kontrolach i inspekcjach dotyczących przetwarzania danych osobowych, w szczególności prowadzonych przez inspektorów upoważnionych przez Prezesa Urzędu Ochrony Danych Osobowych. </w:t>
      </w:r>
    </w:p>
    <w:p w14:paraId="6B8E11E4" w14:textId="77777777" w:rsidR="00A671E3" w:rsidRPr="00EC702D" w:rsidRDefault="00A671E3" w:rsidP="008E5A76">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B8E11E5" w14:textId="77777777" w:rsidR="00A671E3" w:rsidRPr="00EC702D" w:rsidRDefault="00A671E3" w:rsidP="008E5A76">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B8E11E6" w14:textId="77777777" w:rsidR="00A671E3" w:rsidRPr="00EC702D" w:rsidRDefault="00A671E3" w:rsidP="008E5A76">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B8E11E7" w14:textId="77777777" w:rsidR="00A671E3" w:rsidRPr="00EC702D" w:rsidRDefault="00A671E3" w:rsidP="008E5A76">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B8E11E8" w14:textId="77777777" w:rsidR="00A671E3" w:rsidRPr="00EC702D" w:rsidRDefault="00A671E3" w:rsidP="008E5A76">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6B8E11E9"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20</w:t>
      </w:r>
    </w:p>
    <w:p w14:paraId="6B8E11E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6B8E11EB"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6B8E11EC" w14:textId="77777777" w:rsidR="00A671E3" w:rsidRDefault="00A671E3" w:rsidP="00B83CE6">
      <w:pPr>
        <w:autoSpaceDE w:val="0"/>
        <w:autoSpaceDN w:val="0"/>
        <w:spacing w:after="0"/>
        <w:jc w:val="center"/>
        <w:rPr>
          <w:rFonts w:ascii="Cambria" w:eastAsia="Calibri" w:hAnsi="Cambria"/>
          <w:b/>
          <w:bCs/>
          <w:sz w:val="24"/>
          <w:szCs w:val="24"/>
        </w:rPr>
      </w:pPr>
    </w:p>
    <w:p w14:paraId="6B8E11ED" w14:textId="77777777"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9B0528">
        <w:rPr>
          <w:rFonts w:ascii="Cambria" w:eastAsia="Calibri" w:hAnsi="Cambria"/>
          <w:b/>
          <w:bCs/>
          <w:sz w:val="24"/>
          <w:szCs w:val="24"/>
        </w:rPr>
        <w:t>1</w:t>
      </w:r>
    </w:p>
    <w:p w14:paraId="6B8E11EE"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6B8E11EF" w14:textId="45A51BF0" w:rsidR="00676EB1" w:rsidRPr="00676EB1" w:rsidRDefault="00EF3F4F" w:rsidP="008E5A76">
      <w:pPr>
        <w:pStyle w:val="Akapitzlist"/>
        <w:numPr>
          <w:ilvl w:val="3"/>
          <w:numId w:val="44"/>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w:t>
      </w:r>
      <w:r w:rsidR="003B7BC2">
        <w:rPr>
          <w:rFonts w:ascii="Cambria" w:hAnsi="Cambria" w:cs="Open Sans"/>
          <w:sz w:val="24"/>
          <w:szCs w:val="24"/>
          <w:shd w:val="clear" w:color="auto" w:fill="FFFFFF"/>
        </w:rPr>
        <w:t xml:space="preserve">poddania tego </w:t>
      </w:r>
      <w:r w:rsidR="00494704">
        <w:rPr>
          <w:rFonts w:ascii="Cambria" w:hAnsi="Cambria" w:cs="Open Sans"/>
          <w:sz w:val="24"/>
          <w:szCs w:val="24"/>
          <w:shd w:val="clear" w:color="auto" w:fill="FFFFFF"/>
        </w:rPr>
        <w:t xml:space="preserve">sporu </w:t>
      </w:r>
      <w:r w:rsidR="00494704" w:rsidRPr="00676EB1">
        <w:rPr>
          <w:rFonts w:ascii="Cambria" w:hAnsi="Cambria" w:cs="Open Sans"/>
          <w:sz w:val="24"/>
          <w:szCs w:val="24"/>
          <w:shd w:val="clear" w:color="auto" w:fill="FFFFFF"/>
        </w:rPr>
        <w:t>mediacji</w:t>
      </w:r>
      <w:r w:rsidRPr="00676EB1">
        <w:rPr>
          <w:rFonts w:ascii="Cambria" w:hAnsi="Cambria" w:cs="Open Sans"/>
          <w:sz w:val="24"/>
          <w:szCs w:val="24"/>
          <w:shd w:val="clear" w:color="auto" w:fill="FFFFFF"/>
        </w:rPr>
        <w:t xml:space="preserve">. </w:t>
      </w:r>
    </w:p>
    <w:p w14:paraId="6B8E11F0" w14:textId="77777777" w:rsidR="00EF3F4F" w:rsidRPr="00676EB1" w:rsidRDefault="00EF3F4F" w:rsidP="008E5A76">
      <w:pPr>
        <w:pStyle w:val="Akapitzlist"/>
        <w:numPr>
          <w:ilvl w:val="3"/>
          <w:numId w:val="44"/>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lastRenderedPageBreak/>
        <w:t>Mediacja prowadzona będzie przez Mediatorów Stałych Sądu Polubownego przy Prokuratorii Generalnej Rzeczypospolitej Polskiej zgodnie z Regulaminem tego Sądu.</w:t>
      </w:r>
    </w:p>
    <w:p w14:paraId="6B8E11F1" w14:textId="77777777" w:rsidR="00EF3F4F" w:rsidRPr="00EC702D" w:rsidRDefault="00EF3F4F" w:rsidP="00B83CE6">
      <w:pPr>
        <w:autoSpaceDE w:val="0"/>
        <w:autoSpaceDN w:val="0"/>
        <w:spacing w:after="0"/>
        <w:jc w:val="center"/>
        <w:rPr>
          <w:rFonts w:ascii="Cambria" w:eastAsia="Calibri" w:hAnsi="Cambria"/>
          <w:b/>
          <w:bCs/>
          <w:sz w:val="24"/>
          <w:szCs w:val="24"/>
        </w:rPr>
      </w:pPr>
    </w:p>
    <w:p w14:paraId="6B8E11F2"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9B0528">
        <w:rPr>
          <w:rFonts w:ascii="Cambria" w:eastAsia="Calibri" w:hAnsi="Cambria"/>
          <w:b/>
          <w:bCs/>
          <w:sz w:val="24"/>
          <w:szCs w:val="24"/>
        </w:rPr>
        <w:t>2</w:t>
      </w:r>
    </w:p>
    <w:p w14:paraId="6B8E11F3"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6B8E11F4" w14:textId="77777777" w:rsidR="00A671E3" w:rsidRPr="00EC702D" w:rsidRDefault="00A671E3" w:rsidP="008E5A76">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6B8E11F5" w14:textId="77777777" w:rsidR="00A671E3" w:rsidRPr="00EC702D" w:rsidRDefault="00A671E3" w:rsidP="008E5A76">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B8E11F6" w14:textId="77777777" w:rsidR="00A671E3" w:rsidRPr="00EC702D" w:rsidRDefault="00A671E3" w:rsidP="008E5A76">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xml:space="preserve">, z zastrzeżeniem § </w:t>
      </w:r>
      <w:r w:rsidR="003B7BC2">
        <w:rPr>
          <w:rFonts w:ascii="Cambria" w:hAnsi="Cambria" w:cs="Calibri"/>
          <w:color w:val="000000"/>
          <w:sz w:val="24"/>
          <w:szCs w:val="24"/>
        </w:rPr>
        <w:t>21</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6B8E11F7" w14:textId="77777777" w:rsidR="00A671E3" w:rsidRPr="00EC702D" w:rsidRDefault="00A671E3" w:rsidP="008E5A76">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6B8E11F8" w14:textId="77777777" w:rsidR="00A671E3" w:rsidRPr="00EC702D" w:rsidRDefault="00A671E3" w:rsidP="008E5A76">
      <w:pPr>
        <w:pStyle w:val="Akapitzlist"/>
        <w:numPr>
          <w:ilvl w:val="0"/>
          <w:numId w:val="41"/>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6B8E11F9" w14:textId="77777777" w:rsidR="00A671E3" w:rsidRPr="00EC702D" w:rsidRDefault="00A671E3" w:rsidP="008E5A76">
      <w:pPr>
        <w:pStyle w:val="Akapitzlist"/>
        <w:numPr>
          <w:ilvl w:val="0"/>
          <w:numId w:val="49"/>
        </w:numPr>
        <w:tabs>
          <w:tab w:val="left" w:pos="851"/>
        </w:tabs>
        <w:autoSpaceDE w:val="0"/>
        <w:autoSpaceDN w:val="0"/>
        <w:adjustRightInd w:val="0"/>
        <w:spacing w:after="0"/>
        <w:ind w:hanging="1658"/>
        <w:jc w:val="both"/>
        <w:rPr>
          <w:rFonts w:ascii="Cambria" w:hAnsi="Cambria" w:cs="Calibri"/>
          <w:sz w:val="24"/>
          <w:szCs w:val="24"/>
        </w:rPr>
      </w:pPr>
      <w:r w:rsidRPr="00EC702D">
        <w:rPr>
          <w:rFonts w:ascii="Cambria" w:hAnsi="Cambria" w:cs="Cambria"/>
          <w:sz w:val="24"/>
          <w:szCs w:val="24"/>
        </w:rPr>
        <w:t>Specyfikacja warunków zamówienia.</w:t>
      </w:r>
    </w:p>
    <w:p w14:paraId="6B8E11FA" w14:textId="58D4DDDC" w:rsidR="00A671E3" w:rsidRPr="00EC702D" w:rsidRDefault="00A671E3" w:rsidP="008E5A76">
      <w:pPr>
        <w:pStyle w:val="Akapitzlist"/>
        <w:numPr>
          <w:ilvl w:val="0"/>
          <w:numId w:val="49"/>
        </w:numPr>
        <w:tabs>
          <w:tab w:val="left" w:pos="851"/>
        </w:tabs>
        <w:autoSpaceDE w:val="0"/>
        <w:autoSpaceDN w:val="0"/>
        <w:adjustRightInd w:val="0"/>
        <w:spacing w:after="0"/>
        <w:ind w:hanging="1658"/>
        <w:jc w:val="both"/>
        <w:rPr>
          <w:rFonts w:ascii="Cambria" w:hAnsi="Cambria" w:cs="Calibri"/>
          <w:sz w:val="24"/>
          <w:szCs w:val="24"/>
        </w:rPr>
      </w:pPr>
      <w:r w:rsidRPr="00EC702D">
        <w:rPr>
          <w:rFonts w:ascii="Cambria" w:hAnsi="Cambria" w:cs="Cambria"/>
          <w:sz w:val="24"/>
          <w:szCs w:val="24"/>
        </w:rPr>
        <w:t>Dokumentacja projektowa</w:t>
      </w:r>
      <w:r w:rsidR="00B10AF6">
        <w:rPr>
          <w:rFonts w:ascii="Cambria" w:hAnsi="Cambria" w:cs="Cambria"/>
          <w:sz w:val="24"/>
          <w:szCs w:val="24"/>
        </w:rPr>
        <w:t xml:space="preserve"> – rzuty budynku</w:t>
      </w:r>
      <w:r w:rsidRPr="00EC702D">
        <w:rPr>
          <w:rFonts w:ascii="Cambria" w:hAnsi="Cambria" w:cs="Cambria"/>
          <w:sz w:val="24"/>
          <w:szCs w:val="24"/>
        </w:rPr>
        <w:t>.</w:t>
      </w:r>
    </w:p>
    <w:p w14:paraId="6B8E11FB" w14:textId="490CA395" w:rsidR="00A671E3" w:rsidRPr="00EC702D" w:rsidRDefault="00A671E3" w:rsidP="008E5A76">
      <w:pPr>
        <w:pStyle w:val="Akapitzlist"/>
        <w:numPr>
          <w:ilvl w:val="0"/>
          <w:numId w:val="49"/>
        </w:numPr>
        <w:tabs>
          <w:tab w:val="left" w:pos="851"/>
        </w:tabs>
        <w:autoSpaceDE w:val="0"/>
        <w:autoSpaceDN w:val="0"/>
        <w:adjustRightInd w:val="0"/>
        <w:spacing w:after="0"/>
        <w:ind w:hanging="1658"/>
        <w:jc w:val="both"/>
        <w:rPr>
          <w:rFonts w:ascii="Cambria" w:hAnsi="Cambria" w:cs="Helvetica"/>
          <w:bCs/>
          <w:color w:val="000000"/>
          <w:sz w:val="24"/>
          <w:szCs w:val="24"/>
        </w:rPr>
      </w:pPr>
      <w:r w:rsidRPr="00EC702D">
        <w:rPr>
          <w:rFonts w:ascii="Cambria" w:hAnsi="Cambria" w:cs="Helvetica"/>
          <w:bCs/>
          <w:color w:val="000000"/>
          <w:sz w:val="24"/>
          <w:szCs w:val="24"/>
        </w:rPr>
        <w:t>Specyfikacje Techniczne Wykonania i Odbioru Robót Budowlanych (</w:t>
      </w:r>
      <w:proofErr w:type="spellStart"/>
      <w:r w:rsidRPr="00EC702D">
        <w:rPr>
          <w:rFonts w:ascii="Cambria" w:hAnsi="Cambria" w:cs="Helvetica"/>
          <w:bCs/>
          <w:color w:val="000000"/>
          <w:sz w:val="24"/>
          <w:szCs w:val="24"/>
        </w:rPr>
        <w:t>STWiOR</w:t>
      </w:r>
      <w:r w:rsidR="002E294F">
        <w:rPr>
          <w:rFonts w:ascii="Cambria" w:hAnsi="Cambria" w:cs="Helvetica"/>
          <w:bCs/>
          <w:color w:val="000000"/>
          <w:sz w:val="24"/>
          <w:szCs w:val="24"/>
        </w:rPr>
        <w:t>B</w:t>
      </w:r>
      <w:proofErr w:type="spellEnd"/>
      <w:r w:rsidRPr="00EC702D">
        <w:rPr>
          <w:rFonts w:ascii="Cambria" w:hAnsi="Cambria" w:cs="Helvetica"/>
          <w:bCs/>
          <w:color w:val="000000"/>
          <w:sz w:val="24"/>
          <w:szCs w:val="24"/>
        </w:rPr>
        <w:t>).</w:t>
      </w:r>
    </w:p>
    <w:p w14:paraId="6B8E11FC" w14:textId="77777777" w:rsidR="008016B8" w:rsidRPr="008016B8" w:rsidRDefault="00A671E3" w:rsidP="008E5A76">
      <w:pPr>
        <w:pStyle w:val="Akapitzlist"/>
        <w:numPr>
          <w:ilvl w:val="0"/>
          <w:numId w:val="49"/>
        </w:numPr>
        <w:tabs>
          <w:tab w:val="left" w:pos="851"/>
        </w:tabs>
        <w:autoSpaceDE w:val="0"/>
        <w:autoSpaceDN w:val="0"/>
        <w:adjustRightInd w:val="0"/>
        <w:spacing w:after="0"/>
        <w:ind w:hanging="1658"/>
        <w:jc w:val="both"/>
        <w:rPr>
          <w:rFonts w:ascii="Cambria" w:hAnsi="Cambria" w:cs="Helvetica"/>
          <w:bCs/>
          <w:color w:val="000000"/>
          <w:sz w:val="24"/>
          <w:szCs w:val="24"/>
        </w:rPr>
      </w:pPr>
      <w:r w:rsidRPr="00EC702D">
        <w:rPr>
          <w:rFonts w:ascii="Cambria" w:eastAsia="Lucida Sans Unicode" w:hAnsi="Cambria" w:cs="Arial"/>
          <w:sz w:val="24"/>
          <w:szCs w:val="24"/>
        </w:rPr>
        <w:t>Przedmiary robót.</w:t>
      </w:r>
    </w:p>
    <w:p w14:paraId="6B8E11FE" w14:textId="77777777" w:rsidR="00A671E3" w:rsidRPr="009E5D4C" w:rsidRDefault="00A671E3" w:rsidP="008E5A76">
      <w:pPr>
        <w:widowControl/>
        <w:numPr>
          <w:ilvl w:val="0"/>
          <w:numId w:val="49"/>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14:paraId="6B8E11FF" w14:textId="77777777" w:rsidR="00A671E3" w:rsidRPr="00605DFF" w:rsidRDefault="00A671E3" w:rsidP="008E5A76">
      <w:pPr>
        <w:widowControl/>
        <w:numPr>
          <w:ilvl w:val="0"/>
          <w:numId w:val="49"/>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6B8E1200"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eastAsia="en-US"/>
        </w:rPr>
      </w:pPr>
    </w:p>
    <w:p w14:paraId="6B8E1201"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6B8E1202"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A671E3" w:rsidRPr="00EC702D" w14:paraId="6B8E1205" w14:textId="77777777" w:rsidTr="007B4E0A">
        <w:tc>
          <w:tcPr>
            <w:tcW w:w="4605" w:type="dxa"/>
          </w:tcPr>
          <w:p w14:paraId="6B8E1203"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605" w:type="dxa"/>
          </w:tcPr>
          <w:p w14:paraId="6B8E120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14:paraId="6B8E1206"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3C42A3">
      <w:headerReference w:type="default" r:id="rId10"/>
      <w:footerReference w:type="default" r:id="rId11"/>
      <w:pgSz w:w="11906" w:h="16838"/>
      <w:pgMar w:top="1417" w:right="1417" w:bottom="1417" w:left="1417" w:header="4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70A0A" w14:textId="77777777" w:rsidR="00FB2ED5" w:rsidRDefault="00FB2ED5" w:rsidP="009C3898">
      <w:pPr>
        <w:spacing w:after="0" w:line="240" w:lineRule="auto"/>
      </w:pPr>
      <w:r>
        <w:separator/>
      </w:r>
    </w:p>
  </w:endnote>
  <w:endnote w:type="continuationSeparator" w:id="0">
    <w:p w14:paraId="65D3362C" w14:textId="77777777" w:rsidR="00FB2ED5" w:rsidRDefault="00FB2ED5"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altName w:val="Times New Roman"/>
    <w:charset w:val="00"/>
    <w:family w:val="auto"/>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Calibri-Bold">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E120E" w14:textId="77777777" w:rsidR="00773452" w:rsidRPr="00E36E80" w:rsidRDefault="00773452"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0B56A3">
      <w:rPr>
        <w:rFonts w:ascii="Cambria" w:hAnsi="Cambria" w:cs="Arial"/>
        <w:b/>
        <w:noProof/>
        <w:bdr w:val="single" w:sz="4" w:space="0" w:color="000000"/>
      </w:rPr>
      <w:t>21</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0B56A3">
      <w:rPr>
        <w:rFonts w:ascii="Cambria" w:hAnsi="Cambria" w:cs="Arial"/>
        <w:b/>
        <w:noProof/>
        <w:bdr w:val="single" w:sz="4" w:space="0" w:color="000000"/>
      </w:rPr>
      <w:t>38</w:t>
    </w:r>
    <w:r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D7374" w14:textId="77777777" w:rsidR="00FB2ED5" w:rsidRDefault="00FB2ED5" w:rsidP="009C3898">
      <w:pPr>
        <w:spacing w:after="0" w:line="240" w:lineRule="auto"/>
      </w:pPr>
      <w:r>
        <w:separator/>
      </w:r>
    </w:p>
  </w:footnote>
  <w:footnote w:type="continuationSeparator" w:id="0">
    <w:p w14:paraId="06D0019E" w14:textId="77777777" w:rsidR="00FB2ED5" w:rsidRDefault="00FB2ED5" w:rsidP="009C3898">
      <w:pPr>
        <w:spacing w:after="0" w:line="240" w:lineRule="auto"/>
      </w:pPr>
      <w:r>
        <w:continuationSeparator/>
      </w:r>
    </w:p>
  </w:footnote>
  <w:footnote w:id="1">
    <w:p w14:paraId="0B92BD14" w14:textId="77777777" w:rsidR="00367FFB" w:rsidRPr="000D560E" w:rsidRDefault="00367FFB" w:rsidP="00367FFB">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eastAsia="Cambria" w:hAnsi="Cambria" w:cs="Arial"/>
          <w:sz w:val="18"/>
          <w:szCs w:val="18"/>
        </w:rPr>
        <w:t xml:space="preserve"> </w:t>
      </w:r>
      <w:r w:rsidRPr="000D560E">
        <w:rPr>
          <w:rFonts w:ascii="Cambria" w:hAnsi="Cambria" w:cs="Arial"/>
          <w:sz w:val="18"/>
          <w:szCs w:val="18"/>
        </w:rPr>
        <w:t>Jeżeli przy zawarciu umowy działa osoba/-y pełniąca/-e funkcję organu (członka organu) lub prokurent spółki.</w:t>
      </w:r>
    </w:p>
  </w:footnote>
  <w:footnote w:id="2">
    <w:p w14:paraId="176C614A" w14:textId="77777777" w:rsidR="00367FFB" w:rsidRPr="000D560E" w:rsidRDefault="00367FFB" w:rsidP="00367FFB">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eastAsia="Cambria" w:hAnsi="Cambria" w:cs="Arial"/>
          <w:sz w:val="18"/>
          <w:szCs w:val="18"/>
        </w:rPr>
        <w:t xml:space="preserve"> </w:t>
      </w:r>
      <w:r w:rsidRPr="000D560E">
        <w:rPr>
          <w:rFonts w:ascii="Cambria" w:hAnsi="Cambria" w:cs="Arial"/>
          <w:sz w:val="18"/>
          <w:szCs w:val="18"/>
        </w:rPr>
        <w:t>Jeżeli przy zawarciu umowy działa pełnomocnik spółki.</w:t>
      </w:r>
    </w:p>
  </w:footnote>
  <w:footnote w:id="3">
    <w:p w14:paraId="33DD1020" w14:textId="77777777" w:rsidR="00367FFB" w:rsidRDefault="00367FFB" w:rsidP="00367FFB">
      <w:pPr>
        <w:pStyle w:val="Tekstprzypisudolnego"/>
      </w:pPr>
      <w:r w:rsidRPr="000D560E">
        <w:rPr>
          <w:rStyle w:val="Znakiprzypiswdolnych"/>
          <w:rFonts w:ascii="Cambria" w:hAnsi="Cambria" w:cs="Arial"/>
          <w:sz w:val="18"/>
          <w:szCs w:val="18"/>
        </w:rPr>
        <w:footnoteRef/>
      </w:r>
      <w:r w:rsidRPr="000D560E">
        <w:rPr>
          <w:rFonts w:ascii="Cambria" w:eastAsia="Cambria" w:hAnsi="Cambria" w:cs="Arial"/>
          <w:sz w:val="18"/>
          <w:szCs w:val="18"/>
        </w:rPr>
        <w:t xml:space="preserve"> </w:t>
      </w:r>
      <w:r w:rsidRPr="000D560E">
        <w:rPr>
          <w:rFonts w:ascii="Cambria" w:hAnsi="Cambria" w:cs="Arial"/>
          <w:sz w:val="18"/>
          <w:szCs w:val="18"/>
        </w:rPr>
        <w:t>Jeżeli przy zawarciu umowy działa pełnomocnik tej osoby.</w:t>
      </w:r>
    </w:p>
  </w:footnote>
  <w:footnote w:id="4">
    <w:p w14:paraId="6B8E1214" w14:textId="77777777" w:rsidR="00773452" w:rsidRPr="00A8448E" w:rsidRDefault="00773452" w:rsidP="00631C1F">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5">
    <w:p w14:paraId="6B8E1215" w14:textId="77777777" w:rsidR="00773452" w:rsidRPr="006812B2" w:rsidRDefault="00773452"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BA33A" w14:textId="77777777" w:rsidR="007643BE" w:rsidRPr="00B5119C" w:rsidRDefault="007643BE" w:rsidP="007643BE">
    <w:pPr>
      <w:rPr>
        <w:rFonts w:ascii="Cambria" w:hAnsi="Cambria" w:cs="Calibri-Bold"/>
        <w:kern w:val="1"/>
        <w:sz w:val="18"/>
        <w:szCs w:val="18"/>
      </w:rPr>
    </w:pPr>
    <w:r w:rsidRPr="00B5119C">
      <w:rPr>
        <w:rFonts w:cs="Tahoma"/>
        <w:noProof/>
        <w:kern w:val="1"/>
        <w:sz w:val="18"/>
        <w:szCs w:val="18"/>
      </w:rPr>
      <w:drawing>
        <wp:inline distT="0" distB="0" distL="0" distR="0" wp14:anchorId="02CC1A15" wp14:editId="6B114C3A">
          <wp:extent cx="5759450" cy="1068705"/>
          <wp:effectExtent l="0" t="0" r="0" b="0"/>
          <wp:docPr id="1348178464" name="Obraz 1"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94320" name="Obraz 1" descr="Obraz zawierający tekst, logo, Czcionka,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68705"/>
                  </a:xfrm>
                  <a:prstGeom prst="rect">
                    <a:avLst/>
                  </a:prstGeom>
                  <a:noFill/>
                  <a:ln>
                    <a:noFill/>
                  </a:ln>
                </pic:spPr>
              </pic:pic>
            </a:graphicData>
          </a:graphic>
        </wp:inline>
      </w:drawing>
    </w:r>
  </w:p>
  <w:p w14:paraId="6C919E17" w14:textId="77777777" w:rsidR="007643BE" w:rsidRPr="00B5119C" w:rsidRDefault="007643BE" w:rsidP="007643BE">
    <w:pPr>
      <w:spacing w:after="0"/>
      <w:jc w:val="center"/>
      <w:rPr>
        <w:rFonts w:ascii="Cambria" w:hAnsi="Cambria" w:cs="Calibri-Bold"/>
        <w:kern w:val="1"/>
        <w:sz w:val="18"/>
        <w:szCs w:val="18"/>
      </w:rPr>
    </w:pPr>
    <w:r w:rsidRPr="00B5119C">
      <w:rPr>
        <w:rFonts w:ascii="Cambria" w:hAnsi="Cambria" w:cs="Calibri-Bold"/>
        <w:i/>
        <w:kern w:val="1"/>
        <w:sz w:val="18"/>
        <w:szCs w:val="18"/>
      </w:rPr>
      <w:t xml:space="preserve">Postępowanie </w:t>
    </w:r>
    <w:r w:rsidRPr="00B5119C">
      <w:rPr>
        <w:rFonts w:ascii="Cambria" w:hAnsi="Cambria" w:cs="Tahoma"/>
        <w:bCs/>
        <w:i/>
        <w:color w:val="000000"/>
        <w:kern w:val="1"/>
        <w:sz w:val="18"/>
        <w:szCs w:val="18"/>
      </w:rPr>
      <w:t xml:space="preserve">współfinansowane jest ze </w:t>
    </w:r>
    <w:r w:rsidRPr="00B5119C">
      <w:rPr>
        <w:rFonts w:ascii="Cambria" w:hAnsi="Cambria" w:cs="Tahoma"/>
        <w:i/>
        <w:color w:val="000000"/>
        <w:kern w:val="1"/>
        <w:sz w:val="18"/>
        <w:szCs w:val="18"/>
      </w:rPr>
      <w:t>ś</w:t>
    </w:r>
    <w:r w:rsidRPr="00B5119C">
      <w:rPr>
        <w:rFonts w:ascii="Cambria" w:hAnsi="Cambria" w:cs="Tahoma"/>
        <w:bCs/>
        <w:i/>
        <w:color w:val="000000"/>
        <w:kern w:val="1"/>
        <w:sz w:val="18"/>
        <w:szCs w:val="18"/>
      </w:rPr>
      <w:t>rodków</w:t>
    </w:r>
    <w:r w:rsidRPr="00B5119C">
      <w:rPr>
        <w:rFonts w:ascii="Cambria" w:hAnsi="Cambria" w:cs="Tahoma"/>
        <w:bCs/>
        <w:color w:val="000000"/>
        <w:kern w:val="1"/>
        <w:sz w:val="18"/>
        <w:szCs w:val="18"/>
      </w:rPr>
      <w:t>:</w:t>
    </w:r>
  </w:p>
  <w:p w14:paraId="6B8E120D" w14:textId="19233874" w:rsidR="00773452" w:rsidRPr="007643BE" w:rsidRDefault="007643BE" w:rsidP="007643BE">
    <w:pPr>
      <w:jc w:val="center"/>
      <w:rPr>
        <w:rFonts w:ascii="Cambria" w:hAnsi="Cambria" w:cs="Calibri-Bold"/>
        <w:b/>
        <w:kern w:val="1"/>
        <w:sz w:val="18"/>
        <w:szCs w:val="18"/>
      </w:rPr>
    </w:pPr>
    <w:r>
      <w:rPr>
        <w:rFonts w:ascii="Cambria" w:hAnsi="Cambria" w:cs="Calibri-Bold"/>
        <w:b/>
        <w:kern w:val="1"/>
        <w:sz w:val="18"/>
        <w:szCs w:val="18"/>
      </w:rPr>
      <w:t>RZĄDOWEGO PROGRAMU ODBUDOWY ZABYTKÓW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0FB4E51"/>
    <w:multiLevelType w:val="multilevel"/>
    <w:tmpl w:val="BBD42E20"/>
    <w:lvl w:ilvl="0">
      <w:start w:val="1"/>
      <w:numFmt w:val="decimal"/>
      <w:lvlText w:val="%1)"/>
      <w:lvlJc w:val="left"/>
      <w:pPr>
        <w:ind w:left="1636" w:hanging="360"/>
      </w:pPr>
    </w:lvl>
    <w:lvl w:ilvl="1">
      <w:start w:val="1"/>
      <w:numFmt w:val="decimal"/>
      <w:lvlText w:val="%1.%2."/>
      <w:lvlJc w:val="left"/>
      <w:pPr>
        <w:tabs>
          <w:tab w:val="num" w:pos="1702"/>
        </w:tabs>
        <w:ind w:left="2422" w:hanging="720"/>
      </w:pPr>
      <w:rPr>
        <w:rFonts w:cs="Times New Roman"/>
        <w:b/>
        <w:i w:val="0"/>
        <w:sz w:val="24"/>
        <w:szCs w:val="24"/>
      </w:rPr>
    </w:lvl>
    <w:lvl w:ilvl="2">
      <w:start w:val="1"/>
      <w:numFmt w:val="decimal"/>
      <w:lvlText w:val="%1.%2.%3."/>
      <w:lvlJc w:val="left"/>
      <w:pPr>
        <w:tabs>
          <w:tab w:val="num" w:pos="1276"/>
        </w:tabs>
        <w:ind w:left="1996" w:hanging="720"/>
      </w:pPr>
      <w:rPr>
        <w:rFonts w:cs="Times New Roman"/>
        <w:b w:val="0"/>
      </w:rPr>
    </w:lvl>
    <w:lvl w:ilvl="3">
      <w:start w:val="1"/>
      <w:numFmt w:val="decimal"/>
      <w:lvlText w:val="%1.%2.%3.%4."/>
      <w:lvlJc w:val="left"/>
      <w:pPr>
        <w:tabs>
          <w:tab w:val="num" w:pos="1276"/>
        </w:tabs>
        <w:ind w:left="2356" w:hanging="1080"/>
      </w:pPr>
      <w:rPr>
        <w:rFonts w:cs="Times New Roman"/>
      </w:rPr>
    </w:lvl>
    <w:lvl w:ilvl="4">
      <w:start w:val="1"/>
      <w:numFmt w:val="decimal"/>
      <w:lvlText w:val="%1.%2.%3.%4.%5."/>
      <w:lvlJc w:val="left"/>
      <w:pPr>
        <w:tabs>
          <w:tab w:val="num" w:pos="1276"/>
        </w:tabs>
        <w:ind w:left="2356" w:hanging="1080"/>
      </w:pPr>
      <w:rPr>
        <w:rFonts w:cs="Times New Roman"/>
      </w:rPr>
    </w:lvl>
    <w:lvl w:ilvl="5">
      <w:start w:val="1"/>
      <w:numFmt w:val="decimal"/>
      <w:lvlText w:val="%1.%2.%3.%4.%5.%6."/>
      <w:lvlJc w:val="left"/>
      <w:pPr>
        <w:tabs>
          <w:tab w:val="num" w:pos="1276"/>
        </w:tabs>
        <w:ind w:left="2716" w:hanging="1440"/>
      </w:pPr>
      <w:rPr>
        <w:rFonts w:cs="Times New Roman"/>
      </w:rPr>
    </w:lvl>
    <w:lvl w:ilvl="6">
      <w:start w:val="1"/>
      <w:numFmt w:val="decimal"/>
      <w:lvlText w:val="%1.%2.%3.%4.%5.%6.%7."/>
      <w:lvlJc w:val="left"/>
      <w:pPr>
        <w:tabs>
          <w:tab w:val="num" w:pos="1276"/>
        </w:tabs>
        <w:ind w:left="2716" w:hanging="1440"/>
      </w:pPr>
      <w:rPr>
        <w:rFonts w:cs="Times New Roman"/>
      </w:rPr>
    </w:lvl>
    <w:lvl w:ilvl="7">
      <w:start w:val="1"/>
      <w:numFmt w:val="decimal"/>
      <w:lvlText w:val="%1.%2.%3.%4.%5.%6.%7.%8."/>
      <w:lvlJc w:val="left"/>
      <w:pPr>
        <w:tabs>
          <w:tab w:val="num" w:pos="1276"/>
        </w:tabs>
        <w:ind w:left="3076" w:hanging="1800"/>
      </w:pPr>
      <w:rPr>
        <w:rFonts w:cs="Times New Roman"/>
      </w:rPr>
    </w:lvl>
    <w:lvl w:ilvl="8">
      <w:start w:val="1"/>
      <w:numFmt w:val="decimal"/>
      <w:lvlText w:val="%1.%2.%3.%4.%5.%6.%7.%8.%9."/>
      <w:lvlJc w:val="left"/>
      <w:pPr>
        <w:tabs>
          <w:tab w:val="num" w:pos="1276"/>
        </w:tabs>
        <w:ind w:left="3076" w:hanging="1800"/>
      </w:pPr>
      <w:rPr>
        <w:rFonts w:cs="Times New Roman"/>
      </w:r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A239BD"/>
    <w:multiLevelType w:val="hybridMultilevel"/>
    <w:tmpl w:val="9BA6D03C"/>
    <w:lvl w:ilvl="0" w:tplc="2B0CF0AA">
      <w:start w:val="1"/>
      <w:numFmt w:val="decimal"/>
      <w:lvlText w:val="%1)"/>
      <w:lvlJc w:val="left"/>
      <w:pPr>
        <w:ind w:left="720" w:hanging="360"/>
      </w:pPr>
      <w:rPr>
        <w:rFonts w:ascii="Cambria" w:eastAsia="Times New Roman" w:hAnsi="Cambria"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90B29"/>
    <w:multiLevelType w:val="multilevel"/>
    <w:tmpl w:val="E2A2EF9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3D0F26"/>
    <w:multiLevelType w:val="hybridMultilevel"/>
    <w:tmpl w:val="44025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114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EB6E61"/>
    <w:multiLevelType w:val="hybridMultilevel"/>
    <w:tmpl w:val="86C6ED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B073AA"/>
    <w:multiLevelType w:val="hybridMultilevel"/>
    <w:tmpl w:val="42F66BF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B0C37"/>
    <w:multiLevelType w:val="hybridMultilevel"/>
    <w:tmpl w:val="BBF891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5202ED0"/>
    <w:multiLevelType w:val="hybridMultilevel"/>
    <w:tmpl w:val="202230DA"/>
    <w:name w:val="WW8Num10"/>
    <w:lvl w:ilvl="0" w:tplc="8B56F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9D94FC3"/>
    <w:multiLevelType w:val="hybridMultilevel"/>
    <w:tmpl w:val="53CA0660"/>
    <w:lvl w:ilvl="0" w:tplc="D1F66CFC">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0"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1E49031C"/>
    <w:multiLevelType w:val="hybridMultilevel"/>
    <w:tmpl w:val="0D06202A"/>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2"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59363E"/>
    <w:multiLevelType w:val="hybridMultilevel"/>
    <w:tmpl w:val="165C1E94"/>
    <w:lvl w:ilvl="0" w:tplc="9B0814BE">
      <w:start w:val="1"/>
      <w:numFmt w:val="decimal"/>
      <w:lvlText w:val="%1)"/>
      <w:lvlJc w:val="left"/>
      <w:pPr>
        <w:ind w:left="786" w:hanging="360"/>
      </w:pPr>
      <w:rPr>
        <w:b w:val="0"/>
        <w:strike w:val="0"/>
      </w:rPr>
    </w:lvl>
    <w:lvl w:ilvl="1" w:tplc="04150011">
      <w:start w:val="1"/>
      <w:numFmt w:val="decimal"/>
      <w:lvlText w:val="%2)"/>
      <w:lvlJc w:val="left"/>
      <w:pPr>
        <w:ind w:left="3022" w:hanging="360"/>
      </w:pPr>
      <w:rPr>
        <w:rFonts w:hint="default"/>
      </w:rPr>
    </w:lvl>
    <w:lvl w:ilvl="2" w:tplc="ABFEDAD4">
      <w:start w:val="1"/>
      <w:numFmt w:val="decimal"/>
      <w:lvlText w:val="%3."/>
      <w:lvlJc w:val="left"/>
      <w:pPr>
        <w:ind w:left="502" w:hanging="360"/>
      </w:pPr>
      <w:rPr>
        <w:rFonts w:hint="default"/>
        <w:b/>
      </w:rPr>
    </w:lvl>
    <w:lvl w:ilvl="3" w:tplc="9A4A960E">
      <w:start w:val="1"/>
      <w:numFmt w:val="lowerLetter"/>
      <w:lvlText w:val="(%4)"/>
      <w:lvlJc w:val="left"/>
      <w:pPr>
        <w:ind w:left="3242" w:hanging="580"/>
      </w:pPr>
      <w:rPr>
        <w:rFonts w:hint="default"/>
      </w:rPr>
    </w:lvl>
    <w:lvl w:ilvl="4" w:tplc="98B2733E">
      <w:start w:val="1"/>
      <w:numFmt w:val="lowerLetter"/>
      <w:lvlText w:val="%5)"/>
      <w:lvlJc w:val="left"/>
      <w:pPr>
        <w:ind w:left="3742" w:hanging="360"/>
      </w:pPr>
      <w:rPr>
        <w:rFonts w:hint="default"/>
      </w:r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D5430E"/>
    <w:multiLevelType w:val="hybridMultilevel"/>
    <w:tmpl w:val="88B2B196"/>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8" w15:restartNumberingAfterBreak="0">
    <w:nsid w:val="2E1634C8"/>
    <w:multiLevelType w:val="multilevel"/>
    <w:tmpl w:val="BF0475E8"/>
    <w:lvl w:ilvl="0">
      <w:start w:val="1"/>
      <w:numFmt w:val="decimal"/>
      <w:lvlText w:val="%1)"/>
      <w:lvlJc w:val="left"/>
      <w:pPr>
        <w:tabs>
          <w:tab w:val="num" w:pos="0"/>
        </w:tabs>
        <w:ind w:left="2203" w:hanging="360"/>
      </w:pPr>
      <w:rPr>
        <w:rFonts w:cs="Times New Roman"/>
        <w:b w:val="0"/>
        <w:bCs w:val="0"/>
      </w:rPr>
    </w:lvl>
    <w:lvl w:ilvl="1">
      <w:start w:val="1"/>
      <w:numFmt w:val="decimal"/>
      <w:lvlText w:val="%2)"/>
      <w:lvlJc w:val="left"/>
      <w:pPr>
        <w:ind w:left="644" w:hanging="360"/>
      </w:p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3"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0" w15:restartNumberingAfterBreak="0">
    <w:nsid w:val="3D0D60B6"/>
    <w:multiLevelType w:val="hybridMultilevel"/>
    <w:tmpl w:val="0720ABF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F96E71"/>
    <w:multiLevelType w:val="hybridMultilevel"/>
    <w:tmpl w:val="876479E6"/>
    <w:lvl w:ilvl="0" w:tplc="D40C906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C44FF9"/>
    <w:multiLevelType w:val="hybridMultilevel"/>
    <w:tmpl w:val="B89A8F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1650561"/>
    <w:multiLevelType w:val="hybridMultilevel"/>
    <w:tmpl w:val="7D28D10C"/>
    <w:lvl w:ilvl="0" w:tplc="6322951E">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39245F"/>
    <w:multiLevelType w:val="hybridMultilevel"/>
    <w:tmpl w:val="F7BA47D4"/>
    <w:lvl w:ilvl="0" w:tplc="54F0D52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853BA6"/>
    <w:multiLevelType w:val="hybridMultilevel"/>
    <w:tmpl w:val="3CC26B80"/>
    <w:lvl w:ilvl="0" w:tplc="FFFFFFFF">
      <w:start w:val="1"/>
      <w:numFmt w:val="decimal"/>
      <w:lvlText w:val="%1)"/>
      <w:lvlJc w:val="left"/>
      <w:pPr>
        <w:ind w:left="720" w:hanging="360"/>
      </w:pPr>
      <w:rPr>
        <w:rFonts w:ascii="Cambria" w:eastAsiaTheme="minorHAns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7EA89B16">
      <w:start w:val="1"/>
      <w:numFmt w:val="decimal"/>
      <w:lvlText w:val="%7."/>
      <w:lvlJc w:val="left"/>
      <w:pPr>
        <w:ind w:left="5040" w:hanging="360"/>
      </w:pPr>
      <w:rPr>
        <w:b/>
        <w:bCs/>
      </w:r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511B2D0A"/>
    <w:multiLevelType w:val="hybridMultilevel"/>
    <w:tmpl w:val="6C92B13A"/>
    <w:lvl w:ilvl="0" w:tplc="04150011">
      <w:start w:val="1"/>
      <w:numFmt w:val="decimal"/>
      <w:lvlText w:val="%1)"/>
      <w:lvlJc w:val="left"/>
      <w:pPr>
        <w:ind w:left="720" w:hanging="360"/>
      </w:pPr>
    </w:lvl>
    <w:lvl w:ilvl="1" w:tplc="28FCA152">
      <w:start w:val="1"/>
      <w:numFmt w:val="decimal"/>
      <w:lvlText w:val="%2."/>
      <w:lvlJc w:val="left"/>
      <w:pPr>
        <w:ind w:left="501" w:hanging="360"/>
      </w:pPr>
      <w:rPr>
        <w:rFonts w:hint="default"/>
        <w:b/>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426"/>
        </w:tabs>
        <w:ind w:left="1146"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8"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9"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D6451CC"/>
    <w:multiLevelType w:val="hybridMultilevel"/>
    <w:tmpl w:val="E7F6511C"/>
    <w:lvl w:ilvl="0" w:tplc="61128B70">
      <w:start w:val="1"/>
      <w:numFmt w:val="decimal"/>
      <w:lvlText w:val="%1)"/>
      <w:lvlJc w:val="left"/>
      <w:pPr>
        <w:ind w:left="1866" w:hanging="360"/>
      </w:pPr>
      <w:rPr>
        <w:b w:val="0"/>
        <w:bCs w:val="0"/>
      </w:rPr>
    </w:lvl>
    <w:lvl w:ilvl="1" w:tplc="DD64084E">
      <w:start w:val="1"/>
      <w:numFmt w:val="lowerLetter"/>
      <w:lvlText w:val="%2)"/>
      <w:lvlJc w:val="left"/>
      <w:pPr>
        <w:ind w:left="2586" w:hanging="360"/>
      </w:pPr>
      <w:rPr>
        <w:rFonts w:ascii="Cambria" w:hAnsi="Cambria" w:hint="default"/>
      </w:rPr>
    </w:lvl>
    <w:lvl w:ilvl="2" w:tplc="0415001B">
      <w:start w:val="1"/>
      <w:numFmt w:val="lowerRoman"/>
      <w:lvlText w:val="%3."/>
      <w:lvlJc w:val="right"/>
      <w:pPr>
        <w:ind w:left="3306" w:hanging="180"/>
      </w:pPr>
    </w:lvl>
    <w:lvl w:ilvl="3" w:tplc="2D4E69F6">
      <w:start w:val="1"/>
      <w:numFmt w:val="decimal"/>
      <w:lvlText w:val="%4."/>
      <w:lvlJc w:val="left"/>
      <w:pPr>
        <w:ind w:left="4026" w:hanging="360"/>
      </w:pPr>
      <w:rPr>
        <w:b/>
        <w:bCs/>
      </w:r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65"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EAF771C"/>
    <w:multiLevelType w:val="hybridMultilevel"/>
    <w:tmpl w:val="7686837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19817D6"/>
    <w:multiLevelType w:val="hybridMultilevel"/>
    <w:tmpl w:val="CED69298"/>
    <w:lvl w:ilvl="0" w:tplc="03646E50">
      <w:start w:val="1"/>
      <w:numFmt w:val="decimal"/>
      <w:lvlText w:val="%1."/>
      <w:lvlJc w:val="left"/>
      <w:pPr>
        <w:ind w:left="502" w:hanging="360"/>
      </w:pPr>
      <w:rPr>
        <w:b/>
      </w:rPr>
    </w:lvl>
    <w:lvl w:ilvl="1" w:tplc="57F0FA2C">
      <w:start w:val="1"/>
      <w:numFmt w:val="decimal"/>
      <w:lvlText w:val="%2)"/>
      <w:lvlJc w:val="left"/>
      <w:pPr>
        <w:ind w:left="644" w:hanging="360"/>
      </w:pPr>
      <w:rPr>
        <w:rFonts w:hint="default"/>
        <w:b w:val="0"/>
        <w:strike w:val="0"/>
        <w:color w:val="auto"/>
        <w:sz w:val="24"/>
        <w:szCs w:val="24"/>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3" w15:restartNumberingAfterBreak="0">
    <w:nsid w:val="78C1652E"/>
    <w:multiLevelType w:val="hybridMultilevel"/>
    <w:tmpl w:val="BA6C571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4" w15:restartNumberingAfterBreak="0">
    <w:nsid w:val="7A402F0B"/>
    <w:multiLevelType w:val="hybridMultilevel"/>
    <w:tmpl w:val="CD721F34"/>
    <w:lvl w:ilvl="0" w:tplc="04150011">
      <w:start w:val="1"/>
      <w:numFmt w:val="decimal"/>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5"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879080">
    <w:abstractNumId w:val="42"/>
  </w:num>
  <w:num w:numId="2" w16cid:durableId="1636834354">
    <w:abstractNumId w:val="35"/>
  </w:num>
  <w:num w:numId="3" w16cid:durableId="1050030735">
    <w:abstractNumId w:val="1"/>
  </w:num>
  <w:num w:numId="4" w16cid:durableId="1606498963">
    <w:abstractNumId w:val="69"/>
  </w:num>
  <w:num w:numId="5" w16cid:durableId="282880700">
    <w:abstractNumId w:val="46"/>
  </w:num>
  <w:num w:numId="6" w16cid:durableId="657464453">
    <w:abstractNumId w:val="22"/>
  </w:num>
  <w:num w:numId="7" w16cid:durableId="1209996381">
    <w:abstractNumId w:val="20"/>
  </w:num>
  <w:num w:numId="8" w16cid:durableId="622540967">
    <w:abstractNumId w:val="26"/>
  </w:num>
  <w:num w:numId="9" w16cid:durableId="1338196333">
    <w:abstractNumId w:val="62"/>
  </w:num>
  <w:num w:numId="10" w16cid:durableId="318195043">
    <w:abstractNumId w:val="32"/>
  </w:num>
  <w:num w:numId="11" w16cid:durableId="1170218904">
    <w:abstractNumId w:val="49"/>
  </w:num>
  <w:num w:numId="12" w16cid:durableId="1306663070">
    <w:abstractNumId w:val="38"/>
  </w:num>
  <w:num w:numId="13" w16cid:durableId="281813755">
    <w:abstractNumId w:val="24"/>
  </w:num>
  <w:num w:numId="14" w16cid:durableId="1707633309">
    <w:abstractNumId w:val="37"/>
  </w:num>
  <w:num w:numId="15" w16cid:durableId="1684358661">
    <w:abstractNumId w:val="10"/>
  </w:num>
  <w:num w:numId="16" w16cid:durableId="1749887322">
    <w:abstractNumId w:val="18"/>
  </w:num>
  <w:num w:numId="17" w16cid:durableId="1675720693">
    <w:abstractNumId w:val="19"/>
  </w:num>
  <w:num w:numId="18" w16cid:durableId="1004477052">
    <w:abstractNumId w:val="72"/>
  </w:num>
  <w:num w:numId="19" w16cid:durableId="937568174">
    <w:abstractNumId w:val="54"/>
  </w:num>
  <w:num w:numId="20" w16cid:durableId="1268198367">
    <w:abstractNumId w:val="39"/>
  </w:num>
  <w:num w:numId="21" w16cid:durableId="908657185">
    <w:abstractNumId w:val="47"/>
  </w:num>
  <w:num w:numId="22" w16cid:durableId="2147165967">
    <w:abstractNumId w:val="41"/>
  </w:num>
  <w:num w:numId="23" w16cid:durableId="1391884470">
    <w:abstractNumId w:val="60"/>
  </w:num>
  <w:num w:numId="24" w16cid:durableId="1494181064">
    <w:abstractNumId w:val="51"/>
  </w:num>
  <w:num w:numId="25" w16cid:durableId="277954446">
    <w:abstractNumId w:val="25"/>
  </w:num>
  <w:num w:numId="26" w16cid:durableId="2115052741">
    <w:abstractNumId w:val="16"/>
  </w:num>
  <w:num w:numId="27" w16cid:durableId="2096969978">
    <w:abstractNumId w:val="23"/>
  </w:num>
  <w:num w:numId="28" w16cid:durableId="764400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9136695">
    <w:abstractNumId w:val="11"/>
  </w:num>
  <w:num w:numId="30" w16cid:durableId="278876290">
    <w:abstractNumId w:val="36"/>
  </w:num>
  <w:num w:numId="31" w16cid:durableId="735513279">
    <w:abstractNumId w:val="4"/>
  </w:num>
  <w:num w:numId="32" w16cid:durableId="641732004">
    <w:abstractNumId w:val="29"/>
  </w:num>
  <w:num w:numId="33" w16cid:durableId="1471754087">
    <w:abstractNumId w:val="52"/>
  </w:num>
  <w:num w:numId="34" w16cid:durableId="1657757924">
    <w:abstractNumId w:val="70"/>
  </w:num>
  <w:num w:numId="35" w16cid:durableId="1588809357">
    <w:abstractNumId w:val="68"/>
  </w:num>
  <w:num w:numId="36" w16cid:durableId="1249071343">
    <w:abstractNumId w:val="71"/>
  </w:num>
  <w:num w:numId="37" w16cid:durableId="2039424073">
    <w:abstractNumId w:val="31"/>
  </w:num>
  <w:num w:numId="38" w16cid:durableId="754058435">
    <w:abstractNumId w:val="30"/>
  </w:num>
  <w:num w:numId="39" w16cid:durableId="748770045">
    <w:abstractNumId w:val="63"/>
  </w:num>
  <w:num w:numId="40" w16cid:durableId="525094035">
    <w:abstractNumId w:val="13"/>
  </w:num>
  <w:num w:numId="41" w16cid:durableId="692925544">
    <w:abstractNumId w:val="75"/>
  </w:num>
  <w:num w:numId="42" w16cid:durableId="1332025140">
    <w:abstractNumId w:val="58"/>
  </w:num>
  <w:num w:numId="43" w16cid:durableId="1586921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386782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31142124">
    <w:abstractNumId w:val="45"/>
  </w:num>
  <w:num w:numId="46" w16cid:durableId="1321621281">
    <w:abstractNumId w:val="67"/>
  </w:num>
  <w:num w:numId="47" w16cid:durableId="596712544">
    <w:abstractNumId w:val="57"/>
  </w:num>
  <w:num w:numId="48" w16cid:durableId="1958947038">
    <w:abstractNumId w:val="61"/>
  </w:num>
  <w:num w:numId="49" w16cid:durableId="1561164523">
    <w:abstractNumId w:val="33"/>
  </w:num>
  <w:num w:numId="50" w16cid:durableId="477263683">
    <w:abstractNumId w:val="21"/>
  </w:num>
  <w:num w:numId="51" w16cid:durableId="586229958">
    <w:abstractNumId w:val="2"/>
  </w:num>
  <w:num w:numId="52" w16cid:durableId="1968047874">
    <w:abstractNumId w:val="34"/>
  </w:num>
  <w:num w:numId="53" w16cid:durableId="190924623">
    <w:abstractNumId w:val="65"/>
  </w:num>
  <w:num w:numId="54" w16cid:durableId="710422454">
    <w:abstractNumId w:val="59"/>
  </w:num>
  <w:num w:numId="55" w16cid:durableId="1829589861">
    <w:abstractNumId w:val="17"/>
  </w:num>
  <w:num w:numId="56" w16cid:durableId="1230194391">
    <w:abstractNumId w:val="48"/>
  </w:num>
  <w:num w:numId="57" w16cid:durableId="12480047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82770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982334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5481150">
    <w:abstractNumId w:val="50"/>
  </w:num>
  <w:num w:numId="61" w16cid:durableId="549154061">
    <w:abstractNumId w:val="55"/>
  </w:num>
  <w:num w:numId="62" w16cid:durableId="1406608168">
    <w:abstractNumId w:val="40"/>
  </w:num>
  <w:num w:numId="63" w16cid:durableId="1173955891">
    <w:abstractNumId w:val="43"/>
  </w:num>
  <w:num w:numId="64" w16cid:durableId="1414280167">
    <w:abstractNumId w:val="7"/>
  </w:num>
  <w:num w:numId="65" w16cid:durableId="1601375769">
    <w:abstractNumId w:val="74"/>
  </w:num>
  <w:num w:numId="66" w16cid:durableId="573317806">
    <w:abstractNumId w:val="27"/>
  </w:num>
  <w:num w:numId="67" w16cid:durableId="1131895760">
    <w:abstractNumId w:val="73"/>
  </w:num>
  <w:num w:numId="68" w16cid:durableId="1350179129">
    <w:abstractNumId w:val="3"/>
  </w:num>
  <w:num w:numId="69" w16cid:durableId="1284847015">
    <w:abstractNumId w:val="8"/>
  </w:num>
  <w:num w:numId="70" w16cid:durableId="8995869">
    <w:abstractNumId w:val="44"/>
  </w:num>
  <w:num w:numId="71" w16cid:durableId="1024406456">
    <w:abstractNumId w:val="6"/>
  </w:num>
  <w:num w:numId="72" w16cid:durableId="546139934">
    <w:abstractNumId w:val="14"/>
  </w:num>
  <w:num w:numId="73" w16cid:durableId="1190873236">
    <w:abstractNumId w:val="12"/>
  </w:num>
  <w:num w:numId="74" w16cid:durableId="952595539">
    <w:abstractNumId w:val="5"/>
  </w:num>
  <w:num w:numId="75" w16cid:durableId="695038532">
    <w:abstractNumId w:val="66"/>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teusz Woromiej">
    <w15:presenceInfo w15:providerId="AD" w15:userId="S::m.woromiej@adm.akademiabialska.pl::3645bdfb-926f-436b-839e-7c81519461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2286"/>
    <w:rsid w:val="0001235A"/>
    <w:rsid w:val="00013C3B"/>
    <w:rsid w:val="0001642D"/>
    <w:rsid w:val="00030A9F"/>
    <w:rsid w:val="000441F5"/>
    <w:rsid w:val="00044F2F"/>
    <w:rsid w:val="00052D21"/>
    <w:rsid w:val="00063697"/>
    <w:rsid w:val="000672D6"/>
    <w:rsid w:val="000714EE"/>
    <w:rsid w:val="00073665"/>
    <w:rsid w:val="00077606"/>
    <w:rsid w:val="000901C7"/>
    <w:rsid w:val="000B56A3"/>
    <w:rsid w:val="000B713F"/>
    <w:rsid w:val="000D5A8A"/>
    <w:rsid w:val="000E7214"/>
    <w:rsid w:val="000F743A"/>
    <w:rsid w:val="001076F6"/>
    <w:rsid w:val="001102F3"/>
    <w:rsid w:val="00120B63"/>
    <w:rsid w:val="0014195D"/>
    <w:rsid w:val="00142D84"/>
    <w:rsid w:val="001574A1"/>
    <w:rsid w:val="00163E75"/>
    <w:rsid w:val="0017112D"/>
    <w:rsid w:val="001974F2"/>
    <w:rsid w:val="001A2D78"/>
    <w:rsid w:val="001A7DC4"/>
    <w:rsid w:val="001B0A83"/>
    <w:rsid w:val="001B6853"/>
    <w:rsid w:val="001D1909"/>
    <w:rsid w:val="001F5766"/>
    <w:rsid w:val="001F5CD4"/>
    <w:rsid w:val="001F6227"/>
    <w:rsid w:val="00214967"/>
    <w:rsid w:val="00214E2B"/>
    <w:rsid w:val="00216B18"/>
    <w:rsid w:val="00223265"/>
    <w:rsid w:val="00224333"/>
    <w:rsid w:val="00252367"/>
    <w:rsid w:val="002641E9"/>
    <w:rsid w:val="00276751"/>
    <w:rsid w:val="00281F5D"/>
    <w:rsid w:val="002864C6"/>
    <w:rsid w:val="002874CF"/>
    <w:rsid w:val="002A29D7"/>
    <w:rsid w:val="002A6820"/>
    <w:rsid w:val="002B7D59"/>
    <w:rsid w:val="002C30F3"/>
    <w:rsid w:val="002C40AF"/>
    <w:rsid w:val="002D4886"/>
    <w:rsid w:val="002D54CB"/>
    <w:rsid w:val="002E294F"/>
    <w:rsid w:val="002E2FFA"/>
    <w:rsid w:val="002E3929"/>
    <w:rsid w:val="002E3B17"/>
    <w:rsid w:val="002F2274"/>
    <w:rsid w:val="002F6718"/>
    <w:rsid w:val="00302C9B"/>
    <w:rsid w:val="00304D4B"/>
    <w:rsid w:val="00310188"/>
    <w:rsid w:val="00314B63"/>
    <w:rsid w:val="00330569"/>
    <w:rsid w:val="00330F6D"/>
    <w:rsid w:val="00332F02"/>
    <w:rsid w:val="003352E2"/>
    <w:rsid w:val="0033643A"/>
    <w:rsid w:val="00350B63"/>
    <w:rsid w:val="00353BD8"/>
    <w:rsid w:val="00367FFB"/>
    <w:rsid w:val="00370B1D"/>
    <w:rsid w:val="003762E7"/>
    <w:rsid w:val="0037666C"/>
    <w:rsid w:val="0037784C"/>
    <w:rsid w:val="00381CCA"/>
    <w:rsid w:val="00384540"/>
    <w:rsid w:val="00384EEC"/>
    <w:rsid w:val="00392C02"/>
    <w:rsid w:val="00393CB1"/>
    <w:rsid w:val="003A3CAC"/>
    <w:rsid w:val="003A3DA3"/>
    <w:rsid w:val="003A7D8E"/>
    <w:rsid w:val="003B5DC1"/>
    <w:rsid w:val="003B6FBB"/>
    <w:rsid w:val="003B7BC2"/>
    <w:rsid w:val="003C42A3"/>
    <w:rsid w:val="003C74F5"/>
    <w:rsid w:val="003D04AE"/>
    <w:rsid w:val="003D20C8"/>
    <w:rsid w:val="003D5B43"/>
    <w:rsid w:val="003E500F"/>
    <w:rsid w:val="003E6338"/>
    <w:rsid w:val="003F67FF"/>
    <w:rsid w:val="00401400"/>
    <w:rsid w:val="00401D62"/>
    <w:rsid w:val="00404C19"/>
    <w:rsid w:val="004063A3"/>
    <w:rsid w:val="00415FF7"/>
    <w:rsid w:val="004175D0"/>
    <w:rsid w:val="0042323B"/>
    <w:rsid w:val="004240BF"/>
    <w:rsid w:val="0043135A"/>
    <w:rsid w:val="00431C91"/>
    <w:rsid w:val="004368E6"/>
    <w:rsid w:val="00443AC8"/>
    <w:rsid w:val="00452E50"/>
    <w:rsid w:val="0045536B"/>
    <w:rsid w:val="00463497"/>
    <w:rsid w:val="0047218D"/>
    <w:rsid w:val="00483CAB"/>
    <w:rsid w:val="004879ED"/>
    <w:rsid w:val="00492A82"/>
    <w:rsid w:val="00493F2B"/>
    <w:rsid w:val="00494704"/>
    <w:rsid w:val="00496514"/>
    <w:rsid w:val="004A3E36"/>
    <w:rsid w:val="004A7EFE"/>
    <w:rsid w:val="004B34CE"/>
    <w:rsid w:val="004B4456"/>
    <w:rsid w:val="004B6DED"/>
    <w:rsid w:val="004C07E9"/>
    <w:rsid w:val="004C7D5B"/>
    <w:rsid w:val="004D4028"/>
    <w:rsid w:val="004F7963"/>
    <w:rsid w:val="00512484"/>
    <w:rsid w:val="00532481"/>
    <w:rsid w:val="00534709"/>
    <w:rsid w:val="00544B97"/>
    <w:rsid w:val="0055276B"/>
    <w:rsid w:val="00553C36"/>
    <w:rsid w:val="00561A7E"/>
    <w:rsid w:val="00566085"/>
    <w:rsid w:val="00581F3E"/>
    <w:rsid w:val="00592A6E"/>
    <w:rsid w:val="005A6344"/>
    <w:rsid w:val="005A7226"/>
    <w:rsid w:val="005B4919"/>
    <w:rsid w:val="005C5290"/>
    <w:rsid w:val="005C5B27"/>
    <w:rsid w:val="005C7AF5"/>
    <w:rsid w:val="005D1507"/>
    <w:rsid w:val="005D773D"/>
    <w:rsid w:val="005D7E9D"/>
    <w:rsid w:val="005E443B"/>
    <w:rsid w:val="005F06CA"/>
    <w:rsid w:val="005F1A57"/>
    <w:rsid w:val="005F1C5D"/>
    <w:rsid w:val="00604891"/>
    <w:rsid w:val="00624DA2"/>
    <w:rsid w:val="00631C1F"/>
    <w:rsid w:val="0064481B"/>
    <w:rsid w:val="006560FD"/>
    <w:rsid w:val="00667234"/>
    <w:rsid w:val="00672AAB"/>
    <w:rsid w:val="00673859"/>
    <w:rsid w:val="00676EB1"/>
    <w:rsid w:val="006825AE"/>
    <w:rsid w:val="006A308F"/>
    <w:rsid w:val="006B5595"/>
    <w:rsid w:val="006C4A07"/>
    <w:rsid w:val="006C5F6A"/>
    <w:rsid w:val="006E0C5F"/>
    <w:rsid w:val="006E156C"/>
    <w:rsid w:val="006F407E"/>
    <w:rsid w:val="006F4174"/>
    <w:rsid w:val="00720B33"/>
    <w:rsid w:val="00721888"/>
    <w:rsid w:val="00722FF7"/>
    <w:rsid w:val="00726169"/>
    <w:rsid w:val="007365BF"/>
    <w:rsid w:val="007422FA"/>
    <w:rsid w:val="00743087"/>
    <w:rsid w:val="00751805"/>
    <w:rsid w:val="00751DD2"/>
    <w:rsid w:val="00762E4C"/>
    <w:rsid w:val="007643BE"/>
    <w:rsid w:val="00766708"/>
    <w:rsid w:val="00773452"/>
    <w:rsid w:val="00783206"/>
    <w:rsid w:val="007A41B6"/>
    <w:rsid w:val="007B4E0A"/>
    <w:rsid w:val="007B58B6"/>
    <w:rsid w:val="007B76DF"/>
    <w:rsid w:val="007C38E7"/>
    <w:rsid w:val="007C5F82"/>
    <w:rsid w:val="007E2367"/>
    <w:rsid w:val="007E633A"/>
    <w:rsid w:val="007F004F"/>
    <w:rsid w:val="008016B8"/>
    <w:rsid w:val="008127C0"/>
    <w:rsid w:val="0083029C"/>
    <w:rsid w:val="00832FEE"/>
    <w:rsid w:val="00850412"/>
    <w:rsid w:val="008577D1"/>
    <w:rsid w:val="00861A05"/>
    <w:rsid w:val="00862281"/>
    <w:rsid w:val="00863F63"/>
    <w:rsid w:val="008706D0"/>
    <w:rsid w:val="00891C92"/>
    <w:rsid w:val="00893DF1"/>
    <w:rsid w:val="00896912"/>
    <w:rsid w:val="008A238B"/>
    <w:rsid w:val="008A56B5"/>
    <w:rsid w:val="008C048B"/>
    <w:rsid w:val="008C138E"/>
    <w:rsid w:val="008C2A54"/>
    <w:rsid w:val="008E0296"/>
    <w:rsid w:val="008E0ACC"/>
    <w:rsid w:val="008E5A76"/>
    <w:rsid w:val="008F72C6"/>
    <w:rsid w:val="00902D83"/>
    <w:rsid w:val="0090425D"/>
    <w:rsid w:val="00907178"/>
    <w:rsid w:val="00907547"/>
    <w:rsid w:val="00911925"/>
    <w:rsid w:val="009178B5"/>
    <w:rsid w:val="0092229C"/>
    <w:rsid w:val="00922787"/>
    <w:rsid w:val="00930D94"/>
    <w:rsid w:val="0093499B"/>
    <w:rsid w:val="009356C9"/>
    <w:rsid w:val="009532B9"/>
    <w:rsid w:val="009546B8"/>
    <w:rsid w:val="00957285"/>
    <w:rsid w:val="009657B9"/>
    <w:rsid w:val="00976D7E"/>
    <w:rsid w:val="009802A6"/>
    <w:rsid w:val="009807F6"/>
    <w:rsid w:val="00983765"/>
    <w:rsid w:val="00984F7D"/>
    <w:rsid w:val="009853E1"/>
    <w:rsid w:val="0099098B"/>
    <w:rsid w:val="00994069"/>
    <w:rsid w:val="009A138C"/>
    <w:rsid w:val="009A1892"/>
    <w:rsid w:val="009A7A66"/>
    <w:rsid w:val="009B043A"/>
    <w:rsid w:val="009B0528"/>
    <w:rsid w:val="009B1400"/>
    <w:rsid w:val="009B25A5"/>
    <w:rsid w:val="009C05EE"/>
    <w:rsid w:val="009C3898"/>
    <w:rsid w:val="009C5439"/>
    <w:rsid w:val="009D59F9"/>
    <w:rsid w:val="009E569A"/>
    <w:rsid w:val="00A0147E"/>
    <w:rsid w:val="00A07506"/>
    <w:rsid w:val="00A155D5"/>
    <w:rsid w:val="00A1598A"/>
    <w:rsid w:val="00A2287A"/>
    <w:rsid w:val="00A3419E"/>
    <w:rsid w:val="00A3630A"/>
    <w:rsid w:val="00A424D7"/>
    <w:rsid w:val="00A55B5F"/>
    <w:rsid w:val="00A654A5"/>
    <w:rsid w:val="00A671E3"/>
    <w:rsid w:val="00A67E2D"/>
    <w:rsid w:val="00A773EF"/>
    <w:rsid w:val="00A77923"/>
    <w:rsid w:val="00A81E85"/>
    <w:rsid w:val="00A8730C"/>
    <w:rsid w:val="00A91F12"/>
    <w:rsid w:val="00AB01DF"/>
    <w:rsid w:val="00AB5E4D"/>
    <w:rsid w:val="00AB73E0"/>
    <w:rsid w:val="00AC1680"/>
    <w:rsid w:val="00AC3036"/>
    <w:rsid w:val="00AD2913"/>
    <w:rsid w:val="00AD61C1"/>
    <w:rsid w:val="00AD7FC3"/>
    <w:rsid w:val="00AE5529"/>
    <w:rsid w:val="00AF0395"/>
    <w:rsid w:val="00AF1A0F"/>
    <w:rsid w:val="00AF74E6"/>
    <w:rsid w:val="00B0514F"/>
    <w:rsid w:val="00B06702"/>
    <w:rsid w:val="00B10AF6"/>
    <w:rsid w:val="00B14460"/>
    <w:rsid w:val="00B24E8F"/>
    <w:rsid w:val="00B2709E"/>
    <w:rsid w:val="00B27946"/>
    <w:rsid w:val="00B33506"/>
    <w:rsid w:val="00B40FCA"/>
    <w:rsid w:val="00B42E35"/>
    <w:rsid w:val="00B43779"/>
    <w:rsid w:val="00B44934"/>
    <w:rsid w:val="00B4618B"/>
    <w:rsid w:val="00B4619E"/>
    <w:rsid w:val="00B474E2"/>
    <w:rsid w:val="00B53955"/>
    <w:rsid w:val="00B546E6"/>
    <w:rsid w:val="00B54ADE"/>
    <w:rsid w:val="00B600F5"/>
    <w:rsid w:val="00B66668"/>
    <w:rsid w:val="00B7359D"/>
    <w:rsid w:val="00B74858"/>
    <w:rsid w:val="00B8264C"/>
    <w:rsid w:val="00B83CE6"/>
    <w:rsid w:val="00B86D90"/>
    <w:rsid w:val="00B95054"/>
    <w:rsid w:val="00BA475A"/>
    <w:rsid w:val="00BC1F9D"/>
    <w:rsid w:val="00BD0198"/>
    <w:rsid w:val="00BE1789"/>
    <w:rsid w:val="00BF153E"/>
    <w:rsid w:val="00C00437"/>
    <w:rsid w:val="00C013B0"/>
    <w:rsid w:val="00C04E22"/>
    <w:rsid w:val="00C14A95"/>
    <w:rsid w:val="00C15DE7"/>
    <w:rsid w:val="00C16030"/>
    <w:rsid w:val="00C1740B"/>
    <w:rsid w:val="00C21ED5"/>
    <w:rsid w:val="00C220BD"/>
    <w:rsid w:val="00C248CD"/>
    <w:rsid w:val="00C25A49"/>
    <w:rsid w:val="00C30C8B"/>
    <w:rsid w:val="00C30EE4"/>
    <w:rsid w:val="00C31E70"/>
    <w:rsid w:val="00C414B8"/>
    <w:rsid w:val="00C424AD"/>
    <w:rsid w:val="00C457B8"/>
    <w:rsid w:val="00C50589"/>
    <w:rsid w:val="00C52C7F"/>
    <w:rsid w:val="00C6125B"/>
    <w:rsid w:val="00C62F05"/>
    <w:rsid w:val="00C83DEA"/>
    <w:rsid w:val="00C85186"/>
    <w:rsid w:val="00C9218F"/>
    <w:rsid w:val="00CA64D7"/>
    <w:rsid w:val="00CA7354"/>
    <w:rsid w:val="00CB1307"/>
    <w:rsid w:val="00CC0ED6"/>
    <w:rsid w:val="00CE5274"/>
    <w:rsid w:val="00CF257A"/>
    <w:rsid w:val="00CF2908"/>
    <w:rsid w:val="00CF3EAA"/>
    <w:rsid w:val="00D002F2"/>
    <w:rsid w:val="00D02C21"/>
    <w:rsid w:val="00D0588F"/>
    <w:rsid w:val="00D107D2"/>
    <w:rsid w:val="00D12B5B"/>
    <w:rsid w:val="00D25B4E"/>
    <w:rsid w:val="00D32F78"/>
    <w:rsid w:val="00D41AFF"/>
    <w:rsid w:val="00D4293A"/>
    <w:rsid w:val="00D45673"/>
    <w:rsid w:val="00D475D7"/>
    <w:rsid w:val="00D745D6"/>
    <w:rsid w:val="00D768E8"/>
    <w:rsid w:val="00D86112"/>
    <w:rsid w:val="00D87570"/>
    <w:rsid w:val="00D9217C"/>
    <w:rsid w:val="00D9289F"/>
    <w:rsid w:val="00DA14DF"/>
    <w:rsid w:val="00DB1E16"/>
    <w:rsid w:val="00DC42C6"/>
    <w:rsid w:val="00DD0DCE"/>
    <w:rsid w:val="00DD68DA"/>
    <w:rsid w:val="00DE0D82"/>
    <w:rsid w:val="00DE1B49"/>
    <w:rsid w:val="00E04DC3"/>
    <w:rsid w:val="00E14239"/>
    <w:rsid w:val="00E43045"/>
    <w:rsid w:val="00E453A2"/>
    <w:rsid w:val="00E461E2"/>
    <w:rsid w:val="00E5473C"/>
    <w:rsid w:val="00E60B8C"/>
    <w:rsid w:val="00E6110B"/>
    <w:rsid w:val="00E641C6"/>
    <w:rsid w:val="00E71C0C"/>
    <w:rsid w:val="00E77D47"/>
    <w:rsid w:val="00E97CD5"/>
    <w:rsid w:val="00EA7C51"/>
    <w:rsid w:val="00EB4D62"/>
    <w:rsid w:val="00EB7525"/>
    <w:rsid w:val="00EC00C9"/>
    <w:rsid w:val="00EC06B3"/>
    <w:rsid w:val="00EC2B01"/>
    <w:rsid w:val="00EC75BD"/>
    <w:rsid w:val="00ED2F24"/>
    <w:rsid w:val="00EE057E"/>
    <w:rsid w:val="00EE100F"/>
    <w:rsid w:val="00EF234F"/>
    <w:rsid w:val="00EF2DDD"/>
    <w:rsid w:val="00EF3F4F"/>
    <w:rsid w:val="00EF5E39"/>
    <w:rsid w:val="00EF6441"/>
    <w:rsid w:val="00F06294"/>
    <w:rsid w:val="00F1299E"/>
    <w:rsid w:val="00F22EC0"/>
    <w:rsid w:val="00F30D5A"/>
    <w:rsid w:val="00F32109"/>
    <w:rsid w:val="00F324F7"/>
    <w:rsid w:val="00F34D98"/>
    <w:rsid w:val="00F43B80"/>
    <w:rsid w:val="00F43D65"/>
    <w:rsid w:val="00F47806"/>
    <w:rsid w:val="00F52F18"/>
    <w:rsid w:val="00F54F8B"/>
    <w:rsid w:val="00F5569C"/>
    <w:rsid w:val="00F912D8"/>
    <w:rsid w:val="00F94F0E"/>
    <w:rsid w:val="00FA2C68"/>
    <w:rsid w:val="00FA3304"/>
    <w:rsid w:val="00FA37AD"/>
    <w:rsid w:val="00FA38AB"/>
    <w:rsid w:val="00FA704A"/>
    <w:rsid w:val="00FB0CA9"/>
    <w:rsid w:val="00FB2ED5"/>
    <w:rsid w:val="00FB7C43"/>
    <w:rsid w:val="00FF66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E0FCF"/>
  <w15:docId w15:val="{9D2D0520-7765-4289-97B5-489E552E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qFormat/>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9"/>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C013B0"/>
  </w:style>
  <w:style w:type="paragraph" w:customStyle="1" w:styleId="numerowanie">
    <w:name w:val="numerowanie"/>
    <w:basedOn w:val="Normalny"/>
    <w:rsid w:val="009546B8"/>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DefaultZnak">
    <w:name w:val="Default Znak"/>
    <w:link w:val="Default"/>
    <w:locked/>
    <w:rsid w:val="00142D84"/>
    <w:rPr>
      <w:rFonts w:ascii="Arial" w:eastAsia="Calibri" w:hAnsi="Arial" w:cs="Arial"/>
      <w:color w:val="000000"/>
      <w:sz w:val="24"/>
      <w:szCs w:val="24"/>
    </w:rPr>
  </w:style>
  <w:style w:type="paragraph" w:customStyle="1" w:styleId="Akapitzlist2">
    <w:name w:val="Akapit z listą2"/>
    <w:basedOn w:val="Normalny"/>
    <w:rsid w:val="0042323B"/>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s95">
    <w:name w:val="s95"/>
    <w:basedOn w:val="Domylnaczcionkaakapitu"/>
    <w:rsid w:val="00762E4C"/>
  </w:style>
  <w:style w:type="character" w:customStyle="1" w:styleId="s13">
    <w:name w:val="s13"/>
    <w:basedOn w:val="Domylnaczcionkaakapitu"/>
    <w:rsid w:val="00762E4C"/>
  </w:style>
  <w:style w:type="character" w:customStyle="1" w:styleId="s9">
    <w:name w:val="s9"/>
    <w:basedOn w:val="Domylnaczcionkaakapitu"/>
    <w:rsid w:val="00762E4C"/>
  </w:style>
  <w:style w:type="character" w:customStyle="1" w:styleId="s78">
    <w:name w:val="s78"/>
    <w:basedOn w:val="Domylnaczcionkaakapitu"/>
    <w:rsid w:val="00762E4C"/>
  </w:style>
  <w:style w:type="character" w:customStyle="1" w:styleId="s33">
    <w:name w:val="s33"/>
    <w:basedOn w:val="Domylnaczcionkaakapitu"/>
    <w:rsid w:val="00762E4C"/>
  </w:style>
  <w:style w:type="character" w:customStyle="1" w:styleId="s32">
    <w:name w:val="s32"/>
    <w:basedOn w:val="Domylnaczcionkaakapitu"/>
    <w:rsid w:val="00AD7FC3"/>
  </w:style>
  <w:style w:type="character" w:customStyle="1" w:styleId="s18">
    <w:name w:val="s18"/>
    <w:basedOn w:val="Domylnaczcionkaakapitu"/>
    <w:rsid w:val="00AD7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869462">
      <w:bodyDiv w:val="1"/>
      <w:marLeft w:val="0"/>
      <w:marRight w:val="0"/>
      <w:marTop w:val="0"/>
      <w:marBottom w:val="0"/>
      <w:divBdr>
        <w:top w:val="none" w:sz="0" w:space="0" w:color="auto"/>
        <w:left w:val="none" w:sz="0" w:space="0" w:color="auto"/>
        <w:bottom w:val="none" w:sz="0" w:space="0" w:color="auto"/>
        <w:right w:val="none" w:sz="0" w:space="0" w:color="auto"/>
      </w:divBdr>
    </w:div>
    <w:div w:id="367922845">
      <w:bodyDiv w:val="1"/>
      <w:marLeft w:val="0"/>
      <w:marRight w:val="0"/>
      <w:marTop w:val="0"/>
      <w:marBottom w:val="0"/>
      <w:divBdr>
        <w:top w:val="none" w:sz="0" w:space="0" w:color="auto"/>
        <w:left w:val="none" w:sz="0" w:space="0" w:color="auto"/>
        <w:bottom w:val="none" w:sz="0" w:space="0" w:color="auto"/>
        <w:right w:val="none" w:sz="0" w:space="0" w:color="auto"/>
      </w:divBdr>
    </w:div>
    <w:div w:id="405538110">
      <w:bodyDiv w:val="1"/>
      <w:marLeft w:val="0"/>
      <w:marRight w:val="0"/>
      <w:marTop w:val="0"/>
      <w:marBottom w:val="0"/>
      <w:divBdr>
        <w:top w:val="none" w:sz="0" w:space="0" w:color="auto"/>
        <w:left w:val="none" w:sz="0" w:space="0" w:color="auto"/>
        <w:bottom w:val="none" w:sz="0" w:space="0" w:color="auto"/>
        <w:right w:val="none" w:sz="0" w:space="0" w:color="auto"/>
      </w:divBdr>
    </w:div>
    <w:div w:id="1856530579">
      <w:bodyDiv w:val="1"/>
      <w:marLeft w:val="0"/>
      <w:marRight w:val="0"/>
      <w:marTop w:val="0"/>
      <w:marBottom w:val="0"/>
      <w:divBdr>
        <w:top w:val="none" w:sz="0" w:space="0" w:color="auto"/>
        <w:left w:val="none" w:sz="0" w:space="0" w:color="auto"/>
        <w:bottom w:val="none" w:sz="0" w:space="0" w:color="auto"/>
        <w:right w:val="none" w:sz="0" w:space="0" w:color="auto"/>
      </w:divBdr>
      <w:divsChild>
        <w:div w:id="691808974">
          <w:marLeft w:val="315"/>
          <w:marRight w:val="0"/>
          <w:marTop w:val="0"/>
          <w:marBottom w:val="0"/>
          <w:divBdr>
            <w:top w:val="none" w:sz="0" w:space="0" w:color="auto"/>
            <w:left w:val="none" w:sz="0" w:space="0" w:color="auto"/>
            <w:bottom w:val="none" w:sz="0" w:space="0" w:color="auto"/>
            <w:right w:val="none" w:sz="0" w:space="0" w:color="auto"/>
          </w:divBdr>
        </w:div>
        <w:div w:id="978153164">
          <w:marLeft w:val="630"/>
          <w:marRight w:val="0"/>
          <w:marTop w:val="0"/>
          <w:marBottom w:val="0"/>
          <w:divBdr>
            <w:top w:val="none" w:sz="0" w:space="0" w:color="auto"/>
            <w:left w:val="none" w:sz="0" w:space="0" w:color="auto"/>
            <w:bottom w:val="none" w:sz="0" w:space="0" w:color="auto"/>
            <w:right w:val="none" w:sz="0" w:space="0" w:color="auto"/>
          </w:divBdr>
        </w:div>
        <w:div w:id="1061363437">
          <w:marLeft w:val="630"/>
          <w:marRight w:val="0"/>
          <w:marTop w:val="0"/>
          <w:marBottom w:val="0"/>
          <w:divBdr>
            <w:top w:val="none" w:sz="0" w:space="0" w:color="auto"/>
            <w:left w:val="none" w:sz="0" w:space="0" w:color="auto"/>
            <w:bottom w:val="none" w:sz="0" w:space="0" w:color="auto"/>
            <w:right w:val="none" w:sz="0" w:space="0" w:color="auto"/>
          </w:divBdr>
        </w:div>
      </w:divsChild>
    </w:div>
    <w:div w:id="1861121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B1755-0428-47B9-9391-59B7C2ECF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38</Pages>
  <Words>12167</Words>
  <Characters>73004</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Mateusz Woromiej</cp:lastModifiedBy>
  <cp:revision>61</cp:revision>
  <dcterms:created xsi:type="dcterms:W3CDTF">2023-03-28T07:09:00Z</dcterms:created>
  <dcterms:modified xsi:type="dcterms:W3CDTF">2024-10-07T12:56:00Z</dcterms:modified>
</cp:coreProperties>
</file>