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6F5A" w:rsidRPr="00EF73C7" w:rsidRDefault="006A6F5A">
      <w:pPr>
        <w:tabs>
          <w:tab w:val="left" w:pos="709"/>
        </w:tabs>
        <w:ind w:left="284"/>
        <w:jc w:val="center"/>
        <w:rPr>
          <w:b/>
          <w:sz w:val="24"/>
          <w:szCs w:val="24"/>
        </w:rPr>
      </w:pPr>
    </w:p>
    <w:p w:rsidR="006A6F5A" w:rsidRPr="00EF73C7" w:rsidRDefault="006A6F5A">
      <w:pPr>
        <w:tabs>
          <w:tab w:val="left" w:pos="709"/>
        </w:tabs>
        <w:ind w:left="284"/>
        <w:jc w:val="center"/>
        <w:rPr>
          <w:b/>
          <w:sz w:val="24"/>
          <w:szCs w:val="24"/>
        </w:rPr>
      </w:pPr>
    </w:p>
    <w:p w:rsidR="006A6F5A" w:rsidRPr="00EF73C7" w:rsidRDefault="00753A47">
      <w:pPr>
        <w:widowControl w:val="0"/>
        <w:jc w:val="right"/>
        <w:rPr>
          <w:rFonts w:eastAsia="Times New Roman"/>
          <w:b/>
          <w:sz w:val="24"/>
          <w:szCs w:val="24"/>
        </w:rPr>
      </w:pPr>
      <w:r w:rsidRPr="00EF73C7">
        <w:rPr>
          <w:rFonts w:eastAsia="Times New Roman"/>
          <w:b/>
          <w:sz w:val="24"/>
          <w:szCs w:val="24"/>
        </w:rPr>
        <w:t xml:space="preserve">Załącznik nr </w:t>
      </w:r>
      <w:r w:rsidR="003E29B0" w:rsidRPr="00EF73C7">
        <w:rPr>
          <w:rFonts w:eastAsia="Times New Roman"/>
          <w:b/>
          <w:sz w:val="24"/>
          <w:szCs w:val="24"/>
        </w:rPr>
        <w:t>6</w:t>
      </w:r>
      <w:r w:rsidRPr="00EF73C7">
        <w:rPr>
          <w:rFonts w:eastAsia="Times New Roman"/>
          <w:b/>
          <w:sz w:val="24"/>
          <w:szCs w:val="24"/>
        </w:rPr>
        <w:t xml:space="preserve"> do SWZ</w:t>
      </w:r>
    </w:p>
    <w:p w:rsidR="006A6F5A" w:rsidRPr="00EF73C7" w:rsidRDefault="00753A47">
      <w:pPr>
        <w:pStyle w:val="NormalnyWeb"/>
        <w:jc w:val="center"/>
        <w:rPr>
          <w:b/>
        </w:rPr>
      </w:pPr>
      <w:r w:rsidRPr="00EF73C7">
        <w:rPr>
          <w:b/>
        </w:rPr>
        <w:t>Projektowane postanowienia umowy w sprawie zamówienia publicznego, które zostaną wprowadzone do treści tej umowy</w:t>
      </w:r>
    </w:p>
    <w:p w:rsidR="006A6F5A" w:rsidRPr="00EF73C7" w:rsidRDefault="00753A47">
      <w:pPr>
        <w:pStyle w:val="Heading1"/>
        <w:spacing w:before="0"/>
        <w:jc w:val="center"/>
        <w:rPr>
          <w:rFonts w:ascii="Times New Roman" w:hAnsi="Times New Roman" w:cs="Times New Roman"/>
          <w:sz w:val="24"/>
          <w:szCs w:val="24"/>
        </w:rPr>
      </w:pPr>
      <w:r w:rsidRPr="00EF73C7">
        <w:rPr>
          <w:rFonts w:ascii="Times New Roman" w:hAnsi="Times New Roman" w:cs="Times New Roman"/>
          <w:sz w:val="24"/>
          <w:szCs w:val="24"/>
        </w:rPr>
        <w:t xml:space="preserve">UMOWA </w:t>
      </w:r>
      <w:r w:rsidR="00444FA3">
        <w:rPr>
          <w:rFonts w:ascii="Times New Roman" w:hAnsi="Times New Roman" w:cs="Times New Roman"/>
          <w:sz w:val="24"/>
          <w:szCs w:val="24"/>
        </w:rPr>
        <w:t>……………………</w:t>
      </w:r>
    </w:p>
    <w:p w:rsidR="006A6F5A" w:rsidRPr="00EF73C7" w:rsidRDefault="006A6F5A">
      <w:pPr>
        <w:rPr>
          <w:sz w:val="24"/>
          <w:szCs w:val="24"/>
        </w:rPr>
      </w:pPr>
    </w:p>
    <w:p w:rsidR="006A6F5A" w:rsidRPr="00EF73C7" w:rsidRDefault="00753A47">
      <w:pPr>
        <w:jc w:val="both"/>
        <w:rPr>
          <w:b/>
          <w:sz w:val="24"/>
          <w:szCs w:val="24"/>
        </w:rPr>
      </w:pPr>
      <w:r w:rsidRPr="00EF73C7">
        <w:rPr>
          <w:sz w:val="24"/>
          <w:szCs w:val="24"/>
        </w:rPr>
        <w:t>Zawarta w dniu ……………</w:t>
      </w:r>
      <w:r w:rsidRPr="00EF73C7">
        <w:rPr>
          <w:b/>
          <w:sz w:val="24"/>
          <w:szCs w:val="24"/>
        </w:rPr>
        <w:t>2024 roku</w:t>
      </w:r>
      <w:r w:rsidRPr="00EF73C7">
        <w:rPr>
          <w:sz w:val="24"/>
          <w:szCs w:val="24"/>
        </w:rPr>
        <w:t xml:space="preserve">  w wyniku udzielenia </w:t>
      </w:r>
      <w:r w:rsidRPr="00EF73C7">
        <w:rPr>
          <w:rFonts w:eastAsia="Times New Roman"/>
          <w:sz w:val="24"/>
          <w:szCs w:val="24"/>
        </w:rPr>
        <w:t xml:space="preserve">zamówienia publicznego realizowanego na postawie ustawy z dnia 11 września 2019 r. Prawo zamówień publicznych </w:t>
      </w:r>
      <w:r w:rsidRPr="00EF73C7">
        <w:rPr>
          <w:sz w:val="24"/>
          <w:szCs w:val="24"/>
        </w:rPr>
        <w:t>(</w:t>
      </w:r>
      <w:proofErr w:type="spellStart"/>
      <w:r w:rsidRPr="00EF73C7">
        <w:rPr>
          <w:sz w:val="24"/>
          <w:szCs w:val="24"/>
        </w:rPr>
        <w:t>t.j</w:t>
      </w:r>
      <w:proofErr w:type="spellEnd"/>
      <w:r w:rsidRPr="00EF73C7">
        <w:rPr>
          <w:sz w:val="24"/>
          <w:szCs w:val="24"/>
        </w:rPr>
        <w:t xml:space="preserve">. Dz. U. z 2023 r. poz. 1605 z </w:t>
      </w:r>
      <w:proofErr w:type="spellStart"/>
      <w:r w:rsidRPr="00EF73C7">
        <w:rPr>
          <w:sz w:val="24"/>
          <w:szCs w:val="24"/>
        </w:rPr>
        <w:t>późn</w:t>
      </w:r>
      <w:proofErr w:type="spellEnd"/>
      <w:r w:rsidRPr="00EF73C7">
        <w:rPr>
          <w:sz w:val="24"/>
          <w:szCs w:val="24"/>
        </w:rPr>
        <w:t>. zm.)</w:t>
      </w:r>
      <w:r w:rsidRPr="00EF73C7">
        <w:rPr>
          <w:rFonts w:eastAsia="Times New Roman"/>
          <w:sz w:val="24"/>
          <w:szCs w:val="24"/>
        </w:rPr>
        <w:t xml:space="preserve">, zwanej dalej „ustawą </w:t>
      </w:r>
      <w:proofErr w:type="spellStart"/>
      <w:r w:rsidRPr="00EF73C7">
        <w:rPr>
          <w:rFonts w:eastAsia="Times New Roman"/>
          <w:sz w:val="24"/>
          <w:szCs w:val="24"/>
        </w:rPr>
        <w:t>Pzp</w:t>
      </w:r>
      <w:proofErr w:type="spellEnd"/>
      <w:r w:rsidRPr="00EF73C7">
        <w:rPr>
          <w:rFonts w:eastAsia="Times New Roman"/>
          <w:sz w:val="24"/>
          <w:szCs w:val="24"/>
        </w:rPr>
        <w:t xml:space="preserve">” w związku z wyborem przez Zamawiającego oferty w postępowaniu prowadzonym w trybie podstawowym na podstawie art.275 </w:t>
      </w:r>
      <w:proofErr w:type="spellStart"/>
      <w:r w:rsidRPr="00EF73C7">
        <w:rPr>
          <w:rFonts w:eastAsia="Times New Roman"/>
          <w:sz w:val="24"/>
          <w:szCs w:val="24"/>
        </w:rPr>
        <w:t>pkt</w:t>
      </w:r>
      <w:proofErr w:type="spellEnd"/>
      <w:r w:rsidRPr="00EF73C7">
        <w:rPr>
          <w:rFonts w:eastAsia="Times New Roman"/>
          <w:sz w:val="24"/>
          <w:szCs w:val="24"/>
        </w:rPr>
        <w:t xml:space="preserve"> 1 ustawy </w:t>
      </w:r>
      <w:proofErr w:type="spellStart"/>
      <w:r w:rsidRPr="00EF73C7">
        <w:rPr>
          <w:rFonts w:eastAsia="Times New Roman"/>
          <w:sz w:val="24"/>
          <w:szCs w:val="24"/>
        </w:rPr>
        <w:t>Pzp</w:t>
      </w:r>
      <w:proofErr w:type="spellEnd"/>
      <w:r w:rsidRPr="00EF73C7">
        <w:rPr>
          <w:rFonts w:eastAsia="Times New Roman"/>
          <w:sz w:val="24"/>
          <w:szCs w:val="24"/>
        </w:rPr>
        <w:t>.,</w:t>
      </w:r>
      <w:r w:rsidRPr="00EF73C7">
        <w:rPr>
          <w:sz w:val="24"/>
          <w:szCs w:val="24"/>
        </w:rPr>
        <w:t xml:space="preserve"> Numer sprawy:</w:t>
      </w:r>
      <w:r w:rsidRPr="00EF73C7">
        <w:rPr>
          <w:spacing w:val="40"/>
          <w:sz w:val="24"/>
          <w:szCs w:val="24"/>
        </w:rPr>
        <w:t xml:space="preserve"> </w:t>
      </w:r>
      <w:r w:rsidRPr="00EF73C7">
        <w:rPr>
          <w:sz w:val="24"/>
          <w:szCs w:val="24"/>
        </w:rPr>
        <w:t>OR.271.</w:t>
      </w:r>
      <w:r w:rsidR="0057620C" w:rsidRPr="00EF73C7">
        <w:rPr>
          <w:sz w:val="24"/>
          <w:szCs w:val="24"/>
        </w:rPr>
        <w:t>10</w:t>
      </w:r>
      <w:r w:rsidRPr="00EF73C7">
        <w:rPr>
          <w:sz w:val="24"/>
          <w:szCs w:val="24"/>
        </w:rPr>
        <w:t>.2024</w:t>
      </w:r>
      <w:r w:rsidRPr="00EF73C7">
        <w:rPr>
          <w:spacing w:val="40"/>
          <w:sz w:val="24"/>
          <w:szCs w:val="24"/>
        </w:rPr>
        <w:t xml:space="preserve"> </w:t>
      </w:r>
      <w:r w:rsidRPr="00EF73C7">
        <w:rPr>
          <w:sz w:val="24"/>
          <w:szCs w:val="24"/>
        </w:rPr>
        <w:t xml:space="preserve">Nazwa zadania: </w:t>
      </w:r>
      <w:r w:rsidR="0057620C" w:rsidRPr="00EF73C7">
        <w:rPr>
          <w:b/>
          <w:sz w:val="24"/>
          <w:szCs w:val="24"/>
        </w:rPr>
        <w:t>Rewitalizacja Domu Długosza wraz z jego otoczeniem, sprawowanie nadzoru inwestorskiego</w:t>
      </w:r>
      <w:r w:rsidRPr="00EF73C7">
        <w:rPr>
          <w:b/>
          <w:sz w:val="24"/>
          <w:szCs w:val="24"/>
        </w:rPr>
        <w:t>.</w:t>
      </w:r>
    </w:p>
    <w:p w:rsidR="006A6F5A" w:rsidRPr="00EF73C7" w:rsidRDefault="00753A47">
      <w:pPr>
        <w:jc w:val="both"/>
        <w:rPr>
          <w:b/>
          <w:sz w:val="24"/>
          <w:szCs w:val="24"/>
        </w:rPr>
      </w:pPr>
      <w:r w:rsidRPr="00EF73C7">
        <w:rPr>
          <w:b/>
          <w:sz w:val="24"/>
          <w:szCs w:val="24"/>
        </w:rPr>
        <w:t xml:space="preserve">Zadanie </w:t>
      </w:r>
      <w:r w:rsidRPr="00EF73C7">
        <w:rPr>
          <w:rFonts w:eastAsiaTheme="minorHAnsi"/>
          <w:b/>
          <w:sz w:val="24"/>
          <w:szCs w:val="24"/>
        </w:rPr>
        <w:t xml:space="preserve">Nr 1 - </w:t>
      </w:r>
      <w:r w:rsidR="0057620C" w:rsidRPr="00EF73C7">
        <w:rPr>
          <w:b/>
          <w:sz w:val="24"/>
          <w:szCs w:val="24"/>
        </w:rPr>
        <w:t>Rewitalizacja Domu Długosza wraz z jego otoczeniem</w:t>
      </w:r>
      <w:r w:rsidRPr="00EF73C7">
        <w:rPr>
          <w:rFonts w:eastAsiaTheme="minorHAnsi"/>
          <w:b/>
          <w:bCs/>
          <w:sz w:val="24"/>
          <w:szCs w:val="24"/>
        </w:rPr>
        <w:t xml:space="preserve">, </w:t>
      </w:r>
    </w:p>
    <w:p w:rsidR="006A6F5A" w:rsidRPr="00EF73C7" w:rsidRDefault="00753A47">
      <w:pPr>
        <w:jc w:val="both"/>
        <w:rPr>
          <w:sz w:val="24"/>
          <w:szCs w:val="24"/>
        </w:rPr>
      </w:pPr>
      <w:r w:rsidRPr="00EF73C7">
        <w:rPr>
          <w:sz w:val="24"/>
          <w:szCs w:val="24"/>
        </w:rPr>
        <w:t>pomiędzy:</w:t>
      </w:r>
    </w:p>
    <w:p w:rsidR="006A6F5A" w:rsidRPr="00EF73C7" w:rsidRDefault="006A6F5A">
      <w:pPr>
        <w:rPr>
          <w:b/>
          <w:sz w:val="24"/>
          <w:szCs w:val="24"/>
        </w:rPr>
      </w:pPr>
    </w:p>
    <w:p w:rsidR="006A6F5A" w:rsidRPr="00EF73C7" w:rsidRDefault="00753A47">
      <w:pPr>
        <w:pStyle w:val="Tekstpodstawowy"/>
        <w:spacing w:after="0"/>
        <w:jc w:val="both"/>
        <w:rPr>
          <w:sz w:val="24"/>
          <w:szCs w:val="24"/>
        </w:rPr>
      </w:pPr>
      <w:r w:rsidRPr="00EF73C7">
        <w:rPr>
          <w:b/>
          <w:bCs/>
          <w:sz w:val="24"/>
          <w:szCs w:val="24"/>
        </w:rPr>
        <w:t>Parafią Narodzenia NMP w Wiślicy</w:t>
      </w:r>
      <w:r w:rsidRPr="00EF73C7">
        <w:rPr>
          <w:sz w:val="24"/>
          <w:szCs w:val="24"/>
        </w:rPr>
        <w:t xml:space="preserve">, ul. </w:t>
      </w:r>
      <w:r w:rsidRPr="00EF73C7">
        <w:rPr>
          <w:b/>
          <w:bCs/>
          <w:sz w:val="24"/>
          <w:szCs w:val="24"/>
        </w:rPr>
        <w:t>Długosza 22</w:t>
      </w:r>
      <w:r w:rsidRPr="00EF73C7">
        <w:rPr>
          <w:sz w:val="24"/>
          <w:szCs w:val="24"/>
        </w:rPr>
        <w:t xml:space="preserve">, 28-160 Wiślica zwaną dalej Zamawiającym reprezentowaną przez   Proboszcza Parafii </w:t>
      </w:r>
      <w:r w:rsidRPr="00EF73C7">
        <w:rPr>
          <w:b/>
          <w:sz w:val="24"/>
          <w:szCs w:val="24"/>
        </w:rPr>
        <w:t>ks. kan. Andrzeja Waligórskiego</w:t>
      </w:r>
      <w:r w:rsidRPr="00EF73C7">
        <w:rPr>
          <w:sz w:val="24"/>
          <w:szCs w:val="24"/>
        </w:rPr>
        <w:t xml:space="preserve">, NIP: </w:t>
      </w:r>
      <w:r w:rsidR="00D20564" w:rsidRPr="00EF73C7">
        <w:rPr>
          <w:sz w:val="24"/>
          <w:szCs w:val="24"/>
        </w:rPr>
        <w:t>655-133-82-35</w:t>
      </w:r>
      <w:r w:rsidRPr="00EF73C7">
        <w:rPr>
          <w:sz w:val="24"/>
          <w:szCs w:val="24"/>
        </w:rPr>
        <w:t>, zwaną dalej w treści niniejszej umowy „Zamawiającym"</w:t>
      </w:r>
    </w:p>
    <w:p w:rsidR="006A6F5A" w:rsidRPr="00EF73C7" w:rsidRDefault="006A6F5A">
      <w:pPr>
        <w:rPr>
          <w:b/>
          <w:sz w:val="24"/>
          <w:szCs w:val="24"/>
        </w:rPr>
      </w:pPr>
    </w:p>
    <w:p w:rsidR="006A6F5A" w:rsidRPr="00EF73C7" w:rsidRDefault="00753A47">
      <w:pPr>
        <w:ind w:hanging="1"/>
        <w:rPr>
          <w:rFonts w:eastAsia="Calibri"/>
          <w:sz w:val="24"/>
          <w:szCs w:val="24"/>
          <w:lang w:eastAsia="en-US"/>
        </w:rPr>
      </w:pPr>
      <w:r w:rsidRPr="00EF73C7">
        <w:rPr>
          <w:rFonts w:eastAsia="Calibri"/>
          <w:sz w:val="24"/>
          <w:szCs w:val="24"/>
          <w:lang w:eastAsia="en-US"/>
        </w:rPr>
        <w:t>a</w:t>
      </w:r>
    </w:p>
    <w:p w:rsidR="006A6F5A" w:rsidRPr="00EF73C7" w:rsidRDefault="00753A47">
      <w:pPr>
        <w:widowControl w:val="0"/>
        <w:spacing w:after="120"/>
        <w:ind w:hanging="1"/>
        <w:rPr>
          <w:rFonts w:eastAsia="Times New Roman"/>
          <w:b/>
          <w:bCs/>
          <w:sz w:val="24"/>
          <w:szCs w:val="24"/>
        </w:rPr>
      </w:pPr>
      <w:r w:rsidRPr="00EF73C7">
        <w:rPr>
          <w:rFonts w:eastAsia="Times New Roman"/>
          <w:sz w:val="24"/>
          <w:szCs w:val="24"/>
        </w:rPr>
        <w:t>…………………………………………………………………………………………………             reprezentowanym przez :</w:t>
      </w:r>
    </w:p>
    <w:p w:rsidR="006A6F5A" w:rsidRPr="00EF73C7" w:rsidRDefault="00753A47">
      <w:pPr>
        <w:widowControl w:val="0"/>
        <w:spacing w:after="120"/>
        <w:ind w:hanging="1"/>
        <w:rPr>
          <w:rFonts w:eastAsia="Times New Roman"/>
          <w:sz w:val="24"/>
          <w:szCs w:val="24"/>
        </w:rPr>
      </w:pPr>
      <w:r w:rsidRPr="00EF73C7">
        <w:rPr>
          <w:rFonts w:eastAsia="Times New Roman"/>
          <w:sz w:val="24"/>
          <w:szCs w:val="24"/>
        </w:rPr>
        <w:t>………………………… - ………………………</w:t>
      </w:r>
    </w:p>
    <w:p w:rsidR="006A6F5A" w:rsidRPr="00EF73C7" w:rsidRDefault="00753A47">
      <w:pPr>
        <w:widowControl w:val="0"/>
        <w:spacing w:after="120"/>
        <w:ind w:hanging="1"/>
        <w:rPr>
          <w:rFonts w:eastAsia="Times New Roman"/>
          <w:b/>
          <w:bCs/>
          <w:sz w:val="24"/>
          <w:szCs w:val="24"/>
        </w:rPr>
      </w:pPr>
      <w:r w:rsidRPr="00EF73C7">
        <w:rPr>
          <w:rFonts w:eastAsia="Times New Roman"/>
          <w:b/>
          <w:bCs/>
          <w:sz w:val="24"/>
          <w:szCs w:val="24"/>
        </w:rPr>
        <w:t xml:space="preserve">NIP: </w:t>
      </w:r>
      <w:r w:rsidRPr="00EF73C7">
        <w:rPr>
          <w:rFonts w:eastAsia="Times New Roman"/>
          <w:bCs/>
          <w:sz w:val="24"/>
          <w:szCs w:val="24"/>
        </w:rPr>
        <w:t xml:space="preserve">………………………………………. </w:t>
      </w:r>
    </w:p>
    <w:p w:rsidR="006A6F5A" w:rsidRPr="00EF73C7" w:rsidRDefault="00753A47">
      <w:pPr>
        <w:spacing w:after="120"/>
        <w:rPr>
          <w:rFonts w:eastAsia="Calibri"/>
          <w:b/>
          <w:bCs/>
          <w:sz w:val="24"/>
          <w:szCs w:val="24"/>
          <w:lang w:eastAsia="en-US"/>
        </w:rPr>
      </w:pPr>
      <w:r w:rsidRPr="00EF73C7">
        <w:rPr>
          <w:rFonts w:eastAsia="Calibri"/>
          <w:sz w:val="24"/>
          <w:szCs w:val="24"/>
          <w:lang w:eastAsia="en-US"/>
        </w:rPr>
        <w:t xml:space="preserve">zwanym dalej </w:t>
      </w:r>
      <w:r w:rsidRPr="00EF73C7">
        <w:rPr>
          <w:rFonts w:eastAsia="Calibri"/>
          <w:b/>
          <w:bCs/>
          <w:sz w:val="24"/>
          <w:szCs w:val="24"/>
          <w:lang w:eastAsia="en-US"/>
        </w:rPr>
        <w:t>Wykonawcą,</w:t>
      </w:r>
    </w:p>
    <w:p w:rsidR="006A6F5A" w:rsidRPr="00EF73C7" w:rsidRDefault="00753A47">
      <w:pPr>
        <w:spacing w:after="120"/>
        <w:jc w:val="both"/>
        <w:rPr>
          <w:rFonts w:eastAsia="Calibri"/>
          <w:sz w:val="24"/>
          <w:szCs w:val="24"/>
          <w:lang w:eastAsia="en-US"/>
        </w:rPr>
      </w:pPr>
      <w:r w:rsidRPr="00EF73C7">
        <w:rPr>
          <w:rFonts w:eastAsia="Calibri"/>
          <w:b/>
          <w:bCs/>
          <w:sz w:val="24"/>
          <w:szCs w:val="24"/>
          <w:lang w:eastAsia="en-US"/>
        </w:rPr>
        <w:t>o następującej treści:</w:t>
      </w:r>
    </w:p>
    <w:p w:rsidR="006A6F5A" w:rsidRPr="00EF73C7" w:rsidRDefault="00753A47">
      <w:pPr>
        <w:pStyle w:val="Heading2"/>
        <w:spacing w:before="0"/>
        <w:jc w:val="center"/>
        <w:rPr>
          <w:rFonts w:ascii="Times New Roman" w:hAnsi="Times New Roman"/>
          <w:i w:val="0"/>
          <w:sz w:val="24"/>
          <w:szCs w:val="24"/>
        </w:rPr>
      </w:pPr>
      <w:r w:rsidRPr="00EF73C7">
        <w:rPr>
          <w:rFonts w:ascii="Times New Roman" w:hAnsi="Times New Roman"/>
          <w:i w:val="0"/>
          <w:sz w:val="24"/>
          <w:szCs w:val="24"/>
        </w:rPr>
        <w:t>§1.</w:t>
      </w:r>
    </w:p>
    <w:p w:rsidR="006A6F5A" w:rsidRPr="00EF73C7" w:rsidRDefault="00753A47">
      <w:pPr>
        <w:jc w:val="both"/>
        <w:rPr>
          <w:sz w:val="24"/>
          <w:szCs w:val="24"/>
        </w:rPr>
      </w:pPr>
      <w:r w:rsidRPr="00EF73C7">
        <w:rPr>
          <w:sz w:val="24"/>
          <w:szCs w:val="24"/>
        </w:rPr>
        <w:t>1. Zamawiający powierza a Wykonawca przyjmuje do wykonania</w:t>
      </w:r>
      <w:r w:rsidR="003E29B0" w:rsidRPr="00EF73C7">
        <w:rPr>
          <w:sz w:val="24"/>
          <w:szCs w:val="24"/>
        </w:rPr>
        <w:t xml:space="preserve"> prace i</w:t>
      </w:r>
      <w:r w:rsidRPr="00EF73C7">
        <w:rPr>
          <w:sz w:val="24"/>
          <w:szCs w:val="24"/>
        </w:rPr>
        <w:t xml:space="preserve"> roboty budowlan</w:t>
      </w:r>
      <w:r w:rsidR="003E29B0" w:rsidRPr="00EF73C7">
        <w:rPr>
          <w:sz w:val="24"/>
          <w:szCs w:val="24"/>
        </w:rPr>
        <w:t>e</w:t>
      </w:r>
      <w:r w:rsidRPr="00EF73C7">
        <w:rPr>
          <w:sz w:val="24"/>
          <w:szCs w:val="24"/>
        </w:rPr>
        <w:t xml:space="preserve"> polegające  na </w:t>
      </w:r>
      <w:r w:rsidR="0014180F" w:rsidRPr="00EF73C7">
        <w:rPr>
          <w:sz w:val="24"/>
          <w:szCs w:val="24"/>
        </w:rPr>
        <w:t>pracach rewitalizacyjnych przy budynku Domu Długosza, pracach rewitalizacyjnych związanych z przebudową muru</w:t>
      </w:r>
      <w:r w:rsidR="003E29B0" w:rsidRPr="00EF73C7">
        <w:rPr>
          <w:sz w:val="24"/>
          <w:szCs w:val="24"/>
        </w:rPr>
        <w:t xml:space="preserve"> – Etap III</w:t>
      </w:r>
      <w:r w:rsidR="0014180F" w:rsidRPr="00EF73C7">
        <w:rPr>
          <w:sz w:val="24"/>
          <w:szCs w:val="24"/>
        </w:rPr>
        <w:t>, rewitalizacją terenu wokół Domu Długosza, w tym utwardzenie nawierzchni, przeprowadzenie badań archeologicznych, opracowanie dokumentacji technicznej, programu prac konserwatorskich i archeologicznych, nadzór archeologiczny i konserwatorski,</w:t>
      </w:r>
    </w:p>
    <w:p w:rsidR="006A6F5A" w:rsidRPr="00EF73C7" w:rsidRDefault="00753A47">
      <w:pPr>
        <w:jc w:val="both"/>
        <w:rPr>
          <w:sz w:val="24"/>
          <w:szCs w:val="24"/>
        </w:rPr>
      </w:pPr>
      <w:r w:rsidRPr="00EF73C7">
        <w:rPr>
          <w:sz w:val="24"/>
          <w:szCs w:val="24"/>
        </w:rPr>
        <w:t>Szczegółowy opis przedmiotu zamówienia  zawierają:</w:t>
      </w:r>
    </w:p>
    <w:p w:rsidR="00E473DD" w:rsidRPr="00EF73C7" w:rsidRDefault="00E473DD" w:rsidP="00E473DD">
      <w:pPr>
        <w:widowControl w:val="0"/>
        <w:tabs>
          <w:tab w:val="left" w:pos="567"/>
          <w:tab w:val="left" w:pos="903"/>
        </w:tabs>
        <w:ind w:right="256"/>
        <w:jc w:val="both"/>
        <w:rPr>
          <w:sz w:val="24"/>
          <w:szCs w:val="24"/>
        </w:rPr>
      </w:pPr>
      <w:r w:rsidRPr="00EF73C7">
        <w:rPr>
          <w:spacing w:val="-5"/>
          <w:sz w:val="24"/>
          <w:szCs w:val="24"/>
        </w:rPr>
        <w:t xml:space="preserve">- Program prac konserwatorskich dotyczący Pomieszczeń Domu Długosza w Wiślicy </w:t>
      </w:r>
      <w:r w:rsidRPr="00EF73C7">
        <w:rPr>
          <w:spacing w:val="-1"/>
          <w:sz w:val="24"/>
          <w:szCs w:val="24"/>
        </w:rPr>
        <w:t xml:space="preserve">– korytarz i salka katechetyczna na parterze i strop korytarza w piwnicy </w:t>
      </w:r>
      <w:r w:rsidRPr="00EF73C7">
        <w:rPr>
          <w:b/>
          <w:spacing w:val="-1"/>
          <w:sz w:val="24"/>
          <w:szCs w:val="24"/>
        </w:rPr>
        <w:t xml:space="preserve"> </w:t>
      </w:r>
      <w:r w:rsidRPr="00EF73C7">
        <w:rPr>
          <w:b/>
          <w:spacing w:val="-5"/>
          <w:sz w:val="24"/>
          <w:szCs w:val="24"/>
        </w:rPr>
        <w:t>Załącznik</w:t>
      </w:r>
      <w:r w:rsidRPr="00EF73C7">
        <w:rPr>
          <w:b/>
          <w:spacing w:val="1"/>
          <w:sz w:val="24"/>
          <w:szCs w:val="24"/>
        </w:rPr>
        <w:t xml:space="preserve"> </w:t>
      </w:r>
      <w:r w:rsidRPr="00EF73C7">
        <w:rPr>
          <w:b/>
          <w:spacing w:val="-5"/>
          <w:sz w:val="24"/>
          <w:szCs w:val="24"/>
        </w:rPr>
        <w:t>Nr</w:t>
      </w:r>
      <w:r w:rsidRPr="00EF73C7">
        <w:rPr>
          <w:b/>
          <w:spacing w:val="-2"/>
          <w:sz w:val="24"/>
          <w:szCs w:val="24"/>
        </w:rPr>
        <w:t xml:space="preserve"> 3</w:t>
      </w:r>
      <w:r w:rsidRPr="00EF73C7">
        <w:rPr>
          <w:b/>
          <w:spacing w:val="-1"/>
          <w:sz w:val="24"/>
          <w:szCs w:val="24"/>
        </w:rPr>
        <w:t xml:space="preserve"> </w:t>
      </w:r>
      <w:r w:rsidRPr="00EF73C7">
        <w:rPr>
          <w:b/>
          <w:spacing w:val="-5"/>
          <w:sz w:val="24"/>
          <w:szCs w:val="24"/>
        </w:rPr>
        <w:t>do SWZ –</w:t>
      </w:r>
      <w:r w:rsidRPr="00EF73C7">
        <w:rPr>
          <w:b/>
          <w:spacing w:val="-1"/>
          <w:sz w:val="24"/>
          <w:szCs w:val="24"/>
        </w:rPr>
        <w:t xml:space="preserve"> Zadanie Nr 1</w:t>
      </w:r>
    </w:p>
    <w:p w:rsidR="00E473DD" w:rsidRPr="00EF73C7" w:rsidRDefault="00E473DD" w:rsidP="00E473DD">
      <w:pPr>
        <w:widowControl w:val="0"/>
        <w:tabs>
          <w:tab w:val="left" w:pos="567"/>
          <w:tab w:val="left" w:pos="903"/>
        </w:tabs>
        <w:ind w:right="256"/>
        <w:jc w:val="both"/>
        <w:rPr>
          <w:sz w:val="24"/>
          <w:szCs w:val="24"/>
        </w:rPr>
      </w:pPr>
      <w:r w:rsidRPr="00EF73C7">
        <w:rPr>
          <w:sz w:val="24"/>
          <w:szCs w:val="24"/>
        </w:rPr>
        <w:t>- Decyzja Nr 520A/2024 Świętokrzyskiego Wojewódzkiego Konserwatora Zabytków w Kielcach</w:t>
      </w:r>
      <w:r w:rsidRPr="00EF73C7">
        <w:rPr>
          <w:b/>
          <w:sz w:val="24"/>
          <w:szCs w:val="24"/>
        </w:rPr>
        <w:t xml:space="preserve"> –</w:t>
      </w:r>
      <w:r w:rsidRPr="00EF73C7">
        <w:rPr>
          <w:b/>
          <w:spacing w:val="-2"/>
          <w:sz w:val="24"/>
          <w:szCs w:val="24"/>
        </w:rPr>
        <w:t xml:space="preserve"> </w:t>
      </w:r>
      <w:r w:rsidRPr="00EF73C7">
        <w:rPr>
          <w:b/>
          <w:sz w:val="24"/>
          <w:szCs w:val="24"/>
        </w:rPr>
        <w:t>Załącznik</w:t>
      </w:r>
      <w:r w:rsidRPr="00EF73C7">
        <w:rPr>
          <w:b/>
          <w:spacing w:val="-3"/>
          <w:sz w:val="24"/>
          <w:szCs w:val="24"/>
        </w:rPr>
        <w:t xml:space="preserve"> </w:t>
      </w:r>
      <w:r w:rsidRPr="00EF73C7">
        <w:rPr>
          <w:b/>
          <w:sz w:val="24"/>
          <w:szCs w:val="24"/>
        </w:rPr>
        <w:t>Nr</w:t>
      </w:r>
      <w:r w:rsidRPr="00EF73C7">
        <w:rPr>
          <w:b/>
          <w:spacing w:val="-5"/>
          <w:sz w:val="24"/>
          <w:szCs w:val="24"/>
        </w:rPr>
        <w:t xml:space="preserve"> 4</w:t>
      </w:r>
      <w:r w:rsidRPr="00EF73C7">
        <w:rPr>
          <w:b/>
          <w:spacing w:val="-4"/>
          <w:sz w:val="24"/>
          <w:szCs w:val="24"/>
        </w:rPr>
        <w:t xml:space="preserve"> </w:t>
      </w:r>
      <w:r w:rsidRPr="00EF73C7">
        <w:rPr>
          <w:b/>
          <w:sz w:val="24"/>
          <w:szCs w:val="24"/>
        </w:rPr>
        <w:t xml:space="preserve">do </w:t>
      </w:r>
      <w:r w:rsidRPr="00EF73C7">
        <w:rPr>
          <w:b/>
          <w:spacing w:val="-4"/>
          <w:sz w:val="24"/>
          <w:szCs w:val="24"/>
        </w:rPr>
        <w:t>SWZ</w:t>
      </w:r>
      <w:r w:rsidRPr="00EF73C7">
        <w:rPr>
          <w:b/>
          <w:spacing w:val="-5"/>
          <w:sz w:val="24"/>
          <w:szCs w:val="24"/>
        </w:rPr>
        <w:t>–</w:t>
      </w:r>
      <w:r w:rsidRPr="00EF73C7">
        <w:rPr>
          <w:b/>
          <w:spacing w:val="-1"/>
          <w:sz w:val="24"/>
          <w:szCs w:val="24"/>
        </w:rPr>
        <w:t xml:space="preserve"> Zadanie Nr 1</w:t>
      </w:r>
    </w:p>
    <w:p w:rsidR="00E473DD" w:rsidRPr="00EF73C7" w:rsidRDefault="00E473DD" w:rsidP="00E473DD">
      <w:pPr>
        <w:widowControl w:val="0"/>
        <w:tabs>
          <w:tab w:val="left" w:pos="567"/>
          <w:tab w:val="left" w:pos="903"/>
        </w:tabs>
        <w:ind w:right="256"/>
        <w:jc w:val="both"/>
        <w:rPr>
          <w:sz w:val="24"/>
          <w:szCs w:val="24"/>
        </w:rPr>
      </w:pPr>
      <w:r w:rsidRPr="00EF73C7">
        <w:rPr>
          <w:sz w:val="24"/>
          <w:szCs w:val="24"/>
        </w:rPr>
        <w:t>- Program</w:t>
      </w:r>
      <w:r w:rsidRPr="00EF73C7">
        <w:rPr>
          <w:spacing w:val="80"/>
          <w:sz w:val="24"/>
          <w:szCs w:val="24"/>
        </w:rPr>
        <w:t xml:space="preserve"> </w:t>
      </w:r>
      <w:r w:rsidRPr="00EF73C7">
        <w:rPr>
          <w:sz w:val="24"/>
          <w:szCs w:val="24"/>
        </w:rPr>
        <w:t>Funkcjonalno – Użytkowy</w:t>
      </w:r>
      <w:r w:rsidRPr="00EF73C7">
        <w:rPr>
          <w:spacing w:val="40"/>
          <w:sz w:val="24"/>
          <w:szCs w:val="24"/>
        </w:rPr>
        <w:t xml:space="preserve"> </w:t>
      </w:r>
      <w:r w:rsidRPr="00EF73C7">
        <w:rPr>
          <w:sz w:val="24"/>
          <w:szCs w:val="24"/>
        </w:rPr>
        <w:t xml:space="preserve">- </w:t>
      </w:r>
      <w:r w:rsidRPr="00EF73C7">
        <w:rPr>
          <w:b/>
          <w:sz w:val="24"/>
          <w:szCs w:val="24"/>
        </w:rPr>
        <w:t xml:space="preserve">Załącznik Nr 5 do SWZ </w:t>
      </w:r>
      <w:r w:rsidRPr="00EF73C7">
        <w:rPr>
          <w:b/>
          <w:bCs/>
          <w:spacing w:val="-5"/>
          <w:sz w:val="24"/>
          <w:szCs w:val="24"/>
        </w:rPr>
        <w:t>–</w:t>
      </w:r>
      <w:r w:rsidRPr="00EF73C7">
        <w:rPr>
          <w:b/>
          <w:bCs/>
          <w:spacing w:val="-1"/>
          <w:sz w:val="24"/>
          <w:szCs w:val="24"/>
        </w:rPr>
        <w:t xml:space="preserve"> Zadanie Nr 1</w:t>
      </w:r>
    </w:p>
    <w:p w:rsidR="006A6F5A" w:rsidRPr="00EF73C7" w:rsidRDefault="006A6F5A" w:rsidP="00E473DD">
      <w:pPr>
        <w:pStyle w:val="Akapitzlist"/>
        <w:tabs>
          <w:tab w:val="left" w:pos="345"/>
        </w:tabs>
        <w:ind w:left="0" w:right="261"/>
        <w:rPr>
          <w:rFonts w:ascii="Times New Roman" w:hAnsi="Times New Roman"/>
          <w:b/>
          <w:sz w:val="24"/>
          <w:szCs w:val="24"/>
        </w:rPr>
      </w:pPr>
    </w:p>
    <w:p w:rsidR="006A6F5A" w:rsidRPr="00EF73C7" w:rsidRDefault="00753A47">
      <w:pPr>
        <w:jc w:val="both"/>
        <w:rPr>
          <w:strike/>
          <w:sz w:val="24"/>
          <w:szCs w:val="24"/>
        </w:rPr>
      </w:pPr>
      <w:r w:rsidRPr="00EF73C7">
        <w:rPr>
          <w:sz w:val="24"/>
          <w:szCs w:val="24"/>
        </w:rPr>
        <w:lastRenderedPageBreak/>
        <w:t xml:space="preserve">1.1) Przedmiotowe zamówienie </w:t>
      </w:r>
      <w:r w:rsidRPr="00EF73C7">
        <w:rPr>
          <w:rFonts w:eastAsia="Times New Roman"/>
          <w:bCs/>
          <w:sz w:val="24"/>
          <w:szCs w:val="24"/>
          <w:lang w:eastAsia="pl-PL"/>
        </w:rPr>
        <w:t xml:space="preserve">w </w:t>
      </w:r>
      <w:r w:rsidRPr="00EF73C7">
        <w:rPr>
          <w:sz w:val="24"/>
          <w:szCs w:val="24"/>
        </w:rPr>
        <w:t>obejmuje:</w:t>
      </w:r>
      <w:r w:rsidRPr="00EF73C7">
        <w:rPr>
          <w:strike/>
          <w:sz w:val="24"/>
          <w:szCs w:val="24"/>
        </w:rPr>
        <w:t xml:space="preserve"> </w:t>
      </w:r>
      <w:r w:rsidRPr="00EF73C7">
        <w:rPr>
          <w:rFonts w:eastAsiaTheme="minorHAnsi"/>
          <w:sz w:val="24"/>
          <w:szCs w:val="24"/>
          <w:lang w:eastAsia="en-US"/>
        </w:rPr>
        <w:t xml:space="preserve"> </w:t>
      </w:r>
    </w:p>
    <w:p w:rsidR="006A6F5A" w:rsidRPr="00EF73C7" w:rsidRDefault="00753A47">
      <w:pPr>
        <w:spacing w:after="59"/>
        <w:rPr>
          <w:rFonts w:eastAsiaTheme="minorHAnsi"/>
          <w:sz w:val="24"/>
          <w:szCs w:val="24"/>
          <w:lang w:eastAsia="en-US"/>
        </w:rPr>
      </w:pPr>
      <w:r w:rsidRPr="00EF73C7">
        <w:rPr>
          <w:rFonts w:eastAsiaTheme="minorHAnsi"/>
          <w:sz w:val="24"/>
          <w:szCs w:val="24"/>
          <w:lang w:eastAsia="en-US"/>
        </w:rPr>
        <w:t xml:space="preserve">a) Przejęcia terenu robót; </w:t>
      </w:r>
    </w:p>
    <w:p w:rsidR="006A6F5A" w:rsidRPr="00EF73C7" w:rsidRDefault="00753A47">
      <w:pPr>
        <w:spacing w:after="59"/>
        <w:rPr>
          <w:rFonts w:eastAsiaTheme="minorHAnsi"/>
          <w:sz w:val="24"/>
          <w:szCs w:val="24"/>
          <w:lang w:eastAsia="en-US"/>
        </w:rPr>
      </w:pPr>
      <w:r w:rsidRPr="00EF73C7">
        <w:rPr>
          <w:rFonts w:eastAsiaTheme="minorHAnsi"/>
          <w:sz w:val="24"/>
          <w:szCs w:val="24"/>
          <w:lang w:eastAsia="en-US"/>
        </w:rPr>
        <w:t>b) Realizowania robót w oparciu o dokumentację o której mowa w §1, ust 1,</w:t>
      </w:r>
    </w:p>
    <w:p w:rsidR="006A6F5A" w:rsidRPr="00EF73C7" w:rsidRDefault="00753A47">
      <w:pPr>
        <w:spacing w:after="59"/>
        <w:jc w:val="both"/>
        <w:rPr>
          <w:rFonts w:eastAsiaTheme="minorHAnsi"/>
          <w:sz w:val="24"/>
          <w:szCs w:val="24"/>
          <w:lang w:eastAsia="en-US"/>
        </w:rPr>
      </w:pPr>
      <w:r w:rsidRPr="00EF73C7">
        <w:rPr>
          <w:rFonts w:eastAsiaTheme="minorHAnsi"/>
          <w:sz w:val="24"/>
          <w:szCs w:val="24"/>
          <w:lang w:eastAsia="en-US"/>
        </w:rPr>
        <w:t xml:space="preserve">c) Zapewnienia sprawowania kierownictwa robót przez cały okres realizacji Przedmiotu umowy przez kierownika budowy posiadającego odpowiednie kwalifikacje i uprawnienia; </w:t>
      </w:r>
    </w:p>
    <w:p w:rsidR="006A6F5A" w:rsidRPr="00EF73C7" w:rsidRDefault="00753A47">
      <w:pPr>
        <w:spacing w:after="59"/>
        <w:jc w:val="both"/>
        <w:rPr>
          <w:rFonts w:eastAsiaTheme="minorHAnsi"/>
          <w:sz w:val="24"/>
          <w:szCs w:val="24"/>
          <w:lang w:eastAsia="en-US"/>
        </w:rPr>
      </w:pPr>
      <w:r w:rsidRPr="00EF73C7">
        <w:rPr>
          <w:rFonts w:eastAsiaTheme="minorHAnsi"/>
          <w:sz w:val="24"/>
          <w:szCs w:val="24"/>
          <w:lang w:eastAsia="en-US"/>
        </w:rPr>
        <w:t xml:space="preserve">d) Usuwania awarii związanych z prowadzeniem budowy, wykonania odpowiednich zabezpieczeń w rejonie prowadzenia robót, a po zakończeniu robót doprowadzenia do należytego stanu terenu budowy, a także – w razie korzystania – dróg, ulic, sąsiednich nieruchomości; </w:t>
      </w:r>
    </w:p>
    <w:p w:rsidR="006A6F5A" w:rsidRPr="00EF73C7" w:rsidRDefault="00753A47">
      <w:pPr>
        <w:spacing w:after="59"/>
        <w:rPr>
          <w:rFonts w:eastAsiaTheme="minorHAnsi"/>
          <w:sz w:val="24"/>
          <w:szCs w:val="24"/>
          <w:lang w:eastAsia="en-US"/>
        </w:rPr>
      </w:pPr>
      <w:r w:rsidRPr="00EF73C7">
        <w:rPr>
          <w:rFonts w:eastAsiaTheme="minorHAnsi"/>
          <w:sz w:val="24"/>
          <w:szCs w:val="24"/>
          <w:lang w:eastAsia="en-US"/>
        </w:rPr>
        <w:t xml:space="preserve">e) Wykonania terminowego przedmiotu umowy; </w:t>
      </w:r>
    </w:p>
    <w:p w:rsidR="006A6F5A" w:rsidRPr="00EF73C7" w:rsidRDefault="00753A47">
      <w:pPr>
        <w:spacing w:after="59"/>
        <w:jc w:val="both"/>
        <w:rPr>
          <w:rFonts w:eastAsiaTheme="minorHAnsi"/>
          <w:sz w:val="24"/>
          <w:szCs w:val="24"/>
          <w:lang w:eastAsia="en-US"/>
        </w:rPr>
      </w:pPr>
      <w:r w:rsidRPr="00EF73C7">
        <w:rPr>
          <w:rFonts w:eastAsiaTheme="minorHAnsi"/>
          <w:sz w:val="24"/>
          <w:szCs w:val="24"/>
          <w:lang w:eastAsia="en-US"/>
        </w:rPr>
        <w:t xml:space="preserve">f) W razie wykrycia w trakcie wykonywania przedmiotu umowy jego wad lub usterek - usunięcie ich w terminie do 14 dni od dnia ich zgłoszenia przez Zamawiającego (wystąpienie przedmiotowych wad lub usterek nie może powodować jakichkolwiek przestojów w wykonywaniu robót); </w:t>
      </w:r>
    </w:p>
    <w:p w:rsidR="006A6F5A" w:rsidRPr="00EF73C7" w:rsidRDefault="00753A47">
      <w:pPr>
        <w:spacing w:after="59"/>
        <w:rPr>
          <w:rFonts w:eastAsiaTheme="minorHAnsi"/>
          <w:sz w:val="24"/>
          <w:szCs w:val="24"/>
          <w:lang w:eastAsia="en-US"/>
        </w:rPr>
      </w:pPr>
      <w:r w:rsidRPr="00EF73C7">
        <w:rPr>
          <w:rFonts w:eastAsiaTheme="minorHAnsi"/>
          <w:sz w:val="24"/>
          <w:szCs w:val="24"/>
          <w:lang w:eastAsia="en-US"/>
        </w:rPr>
        <w:t xml:space="preserve">g) Przekazania i odbioru zrealizowanych obiektów. </w:t>
      </w:r>
    </w:p>
    <w:p w:rsidR="006A6F5A" w:rsidRPr="00EF73C7" w:rsidRDefault="00753A47">
      <w:pPr>
        <w:rPr>
          <w:rFonts w:eastAsiaTheme="minorHAnsi"/>
          <w:sz w:val="24"/>
          <w:szCs w:val="24"/>
          <w:lang w:eastAsia="en-US"/>
        </w:rPr>
      </w:pPr>
      <w:r w:rsidRPr="00EF73C7">
        <w:rPr>
          <w:rFonts w:eastAsiaTheme="minorHAnsi"/>
          <w:sz w:val="24"/>
          <w:szCs w:val="24"/>
          <w:lang w:eastAsia="en-US"/>
        </w:rPr>
        <w:t xml:space="preserve">h) Sporządzenia kompletnej dokumentacji, </w:t>
      </w:r>
    </w:p>
    <w:p w:rsidR="006A6F5A" w:rsidRPr="00EF73C7" w:rsidRDefault="00753A47">
      <w:pPr>
        <w:contextualSpacing/>
        <w:jc w:val="both"/>
        <w:rPr>
          <w:sz w:val="24"/>
          <w:szCs w:val="24"/>
        </w:rPr>
      </w:pPr>
      <w:r w:rsidRPr="00EF73C7">
        <w:rPr>
          <w:sz w:val="24"/>
          <w:szCs w:val="24"/>
        </w:rPr>
        <w:t xml:space="preserve">i) Wykonywanie prac konserwatorskich przez osobę/osoby spełniające wymogi określone w </w:t>
      </w:r>
      <w:proofErr w:type="spellStart"/>
      <w:r w:rsidRPr="00EF73C7">
        <w:rPr>
          <w:sz w:val="24"/>
          <w:szCs w:val="24"/>
        </w:rPr>
        <w:t>art</w:t>
      </w:r>
      <w:proofErr w:type="spellEnd"/>
      <w:r w:rsidRPr="00EF73C7">
        <w:rPr>
          <w:sz w:val="24"/>
          <w:szCs w:val="24"/>
        </w:rPr>
        <w:t xml:space="preserve"> 37a ustawy o ochronie zabytków posiadającej/posiadających dyplom konserwatora dzieł sztuki i posiadającej praktyki przy obiektach zabytkowych wpisanych do rejestru zabytku,</w:t>
      </w:r>
    </w:p>
    <w:p w:rsidR="006A6F5A" w:rsidRPr="00EF73C7" w:rsidRDefault="006A6F5A">
      <w:pPr>
        <w:jc w:val="both"/>
        <w:rPr>
          <w:rFonts w:eastAsia="Times New Roman"/>
          <w:b/>
          <w:sz w:val="24"/>
          <w:szCs w:val="24"/>
          <w:lang w:eastAsia="pl-PL"/>
        </w:rPr>
      </w:pPr>
    </w:p>
    <w:p w:rsidR="006A6F5A" w:rsidRPr="00EF73C7" w:rsidRDefault="00753A47">
      <w:pPr>
        <w:pStyle w:val="Akapitzlist"/>
        <w:spacing w:line="240" w:lineRule="auto"/>
        <w:ind w:left="0"/>
        <w:contextualSpacing/>
        <w:jc w:val="both"/>
        <w:rPr>
          <w:rFonts w:ascii="Times New Roman" w:hAnsi="Times New Roman"/>
          <w:b/>
          <w:sz w:val="24"/>
          <w:szCs w:val="24"/>
        </w:rPr>
      </w:pPr>
      <w:r w:rsidRPr="00EF73C7">
        <w:rPr>
          <w:rFonts w:ascii="Times New Roman" w:hAnsi="Times New Roman"/>
          <w:sz w:val="24"/>
          <w:szCs w:val="24"/>
        </w:rPr>
        <w:t>2. Wykonawca zobowiązuje się wykonać wszystkie czynności i prace, które nie zostały wyszczególnione w dokumentacji  lub SWZ, a są konieczne do realizacji przedmiotu Umowy zgodnie z Umową, dokumentacją, aktualnymi na dzień zawarcia niniejszej Umowy przepisami i wymogami technicznymi oraz wiedzą budowlaną.</w:t>
      </w:r>
    </w:p>
    <w:p w:rsidR="006A6F5A" w:rsidRPr="00EF73C7" w:rsidRDefault="00753A47">
      <w:pPr>
        <w:pStyle w:val="Akapitzlist"/>
        <w:spacing w:after="0" w:line="240" w:lineRule="auto"/>
        <w:ind w:left="0"/>
        <w:contextualSpacing/>
        <w:jc w:val="both"/>
        <w:rPr>
          <w:rFonts w:ascii="Times New Roman" w:hAnsi="Times New Roman"/>
          <w:sz w:val="24"/>
          <w:szCs w:val="24"/>
        </w:rPr>
      </w:pPr>
      <w:r w:rsidRPr="00EF73C7">
        <w:rPr>
          <w:rFonts w:ascii="Times New Roman" w:hAnsi="Times New Roman"/>
          <w:sz w:val="24"/>
          <w:szCs w:val="24"/>
        </w:rPr>
        <w:t>3. W związku z tym, iż:</w:t>
      </w:r>
    </w:p>
    <w:p w:rsidR="006A6F5A" w:rsidRPr="00EF73C7" w:rsidRDefault="00753A47">
      <w:pPr>
        <w:pStyle w:val="Akapitzlist"/>
        <w:spacing w:after="0" w:line="240" w:lineRule="auto"/>
        <w:ind w:left="0"/>
        <w:contextualSpacing/>
        <w:jc w:val="both"/>
        <w:rPr>
          <w:rFonts w:ascii="Times New Roman" w:hAnsi="Times New Roman"/>
          <w:b/>
          <w:sz w:val="24"/>
          <w:szCs w:val="24"/>
        </w:rPr>
      </w:pPr>
      <w:r w:rsidRPr="00EF73C7">
        <w:rPr>
          <w:rFonts w:ascii="Times New Roman" w:hAnsi="Times New Roman"/>
          <w:sz w:val="24"/>
          <w:szCs w:val="24"/>
        </w:rPr>
        <w:t xml:space="preserve">a) do kompetencji kierownika budowy określonych w art. 22 </w:t>
      </w:r>
      <w:proofErr w:type="spellStart"/>
      <w:r w:rsidRPr="00EF73C7">
        <w:rPr>
          <w:rFonts w:ascii="Times New Roman" w:hAnsi="Times New Roman"/>
          <w:sz w:val="24"/>
          <w:szCs w:val="24"/>
        </w:rPr>
        <w:t>pkt</w:t>
      </w:r>
      <w:proofErr w:type="spellEnd"/>
      <w:r w:rsidRPr="00EF73C7">
        <w:rPr>
          <w:rFonts w:ascii="Times New Roman" w:hAnsi="Times New Roman"/>
          <w:sz w:val="24"/>
          <w:szCs w:val="24"/>
        </w:rPr>
        <w:t xml:space="preserve"> 3a Prawa budowlanego należy: zorganizowanie budowy i kierowanie budową obiektu budowlanego w sposób zgodny z projektem i pozwoleniem na budowę, przepisami, w tym techniczno-budowlanymi, oraz przepisami bezpieczeństwa i higieny pracy, koordynowanie realizacji zadań zapobiegających zagrożeniom bezpieczeństwa i ochrony zdrowia: przy opracowywaniu technicznych lub organizacyjnych  założeń  planowanych robót budowlanych lub ich poszczególnych etapów, które mają być prowadzone jednocześnie lub kolejno, przy planowaniu czasu wymaganego do zakończenia robót budowlanych lub ich poszczególnych etapów oraz:</w:t>
      </w:r>
    </w:p>
    <w:p w:rsidR="006A6F5A" w:rsidRPr="00EF73C7" w:rsidRDefault="00753A47">
      <w:pPr>
        <w:jc w:val="both"/>
        <w:rPr>
          <w:sz w:val="24"/>
          <w:szCs w:val="24"/>
        </w:rPr>
      </w:pPr>
      <w:r w:rsidRPr="00EF73C7">
        <w:rPr>
          <w:sz w:val="24"/>
          <w:szCs w:val="24"/>
        </w:rPr>
        <w:t>b) do obowiązków kierownika budowy należy ponadto:</w:t>
      </w:r>
    </w:p>
    <w:p w:rsidR="006A6F5A" w:rsidRPr="00EF73C7" w:rsidRDefault="00753A47">
      <w:pPr>
        <w:jc w:val="both"/>
        <w:rPr>
          <w:sz w:val="24"/>
          <w:szCs w:val="24"/>
        </w:rPr>
      </w:pPr>
      <w:r w:rsidRPr="00EF73C7">
        <w:rPr>
          <w:sz w:val="24"/>
          <w:szCs w:val="24"/>
        </w:rPr>
        <w:t>- koordynowanie działań zapewniających przestrzeganie podczas wykonywania robót budowlanych zasad bezpieczeństwa i ochrony zdrowia zawartych w przepisach, o których mowa w art. 21a ust. 3 Prawa budowlanego., oraz w planie bezpieczeństwa i ochrony zdrowia;</w:t>
      </w:r>
    </w:p>
    <w:p w:rsidR="006A6F5A" w:rsidRPr="00EF73C7" w:rsidRDefault="00753A47">
      <w:pPr>
        <w:jc w:val="both"/>
        <w:rPr>
          <w:sz w:val="24"/>
          <w:szCs w:val="24"/>
        </w:rPr>
      </w:pPr>
      <w:r w:rsidRPr="00EF73C7">
        <w:rPr>
          <w:sz w:val="24"/>
          <w:szCs w:val="24"/>
        </w:rPr>
        <w:t xml:space="preserve">- wprowadzanie niezbędnych zmian w informacji, o której mowa w art. 20 ust. 1 </w:t>
      </w:r>
      <w:proofErr w:type="spellStart"/>
      <w:r w:rsidRPr="00EF73C7">
        <w:rPr>
          <w:sz w:val="24"/>
          <w:szCs w:val="24"/>
        </w:rPr>
        <w:t>pkt</w:t>
      </w:r>
      <w:proofErr w:type="spellEnd"/>
      <w:r w:rsidRPr="00EF73C7">
        <w:rPr>
          <w:sz w:val="24"/>
          <w:szCs w:val="24"/>
        </w:rPr>
        <w:t xml:space="preserve"> 1b Prawa budowlanego, oraz w planie bezpieczeństwa i ochrony zdrowia, wynikających z postępu wykonywanych robót budowlanych oraz dbanie o porządek i bezpieczeństwo na terenie budowy polegające m.in. na podejmowaniu niezbędnych działań uniemożliwiających wstęp na budowę osobom nieupoważnionym (art. 22 </w:t>
      </w:r>
      <w:proofErr w:type="spellStart"/>
      <w:r w:rsidRPr="00EF73C7">
        <w:rPr>
          <w:sz w:val="24"/>
          <w:szCs w:val="24"/>
        </w:rPr>
        <w:t>pkt</w:t>
      </w:r>
      <w:proofErr w:type="spellEnd"/>
      <w:r w:rsidRPr="00EF73C7">
        <w:rPr>
          <w:sz w:val="24"/>
          <w:szCs w:val="24"/>
        </w:rPr>
        <w:t xml:space="preserve"> 3d Prawa budowlanego) oraz koordynowaniu prac wykonywanych przez innych wykonawców.</w:t>
      </w:r>
    </w:p>
    <w:p w:rsidR="006A6F5A" w:rsidRPr="00EF73C7" w:rsidRDefault="00753A47" w:rsidP="00DB6397">
      <w:pPr>
        <w:rPr>
          <w:b/>
          <w:sz w:val="24"/>
          <w:szCs w:val="24"/>
        </w:rPr>
      </w:pPr>
      <w:r w:rsidRPr="00EF73C7">
        <w:rPr>
          <w:b/>
          <w:sz w:val="24"/>
          <w:szCs w:val="24"/>
        </w:rPr>
        <w:t>4. Przedmiot zamówienia dofinansowany jest ze śr</w:t>
      </w:r>
      <w:r w:rsidR="00DB6397" w:rsidRPr="00EF73C7">
        <w:rPr>
          <w:b/>
          <w:sz w:val="24"/>
          <w:szCs w:val="24"/>
        </w:rPr>
        <w:t xml:space="preserve">odków Rządowego Funduszu Polski </w:t>
      </w:r>
      <w:r w:rsidR="00C039EC" w:rsidRPr="00EF73C7">
        <w:rPr>
          <w:b/>
          <w:sz w:val="24"/>
          <w:szCs w:val="24"/>
        </w:rPr>
        <w:t xml:space="preserve">Ład: </w:t>
      </w:r>
      <w:r w:rsidRPr="00EF73C7">
        <w:rPr>
          <w:b/>
          <w:sz w:val="24"/>
          <w:szCs w:val="24"/>
        </w:rPr>
        <w:t xml:space="preserve"> z Rządowe</w:t>
      </w:r>
      <w:r w:rsidR="00DB6397" w:rsidRPr="00EF73C7">
        <w:rPr>
          <w:b/>
          <w:sz w:val="24"/>
          <w:szCs w:val="24"/>
        </w:rPr>
        <w:t>go Programu Odbudowy Zabytków – NR Edycja2RPOZ/2023/5052/</w:t>
      </w:r>
      <w:proofErr w:type="spellStart"/>
      <w:r w:rsidR="00DB6397" w:rsidRPr="00EF73C7">
        <w:rPr>
          <w:b/>
          <w:sz w:val="24"/>
          <w:szCs w:val="24"/>
        </w:rPr>
        <w:t>PolskiLad</w:t>
      </w:r>
      <w:proofErr w:type="spellEnd"/>
      <w:r w:rsidR="00C039EC" w:rsidRPr="00EF73C7">
        <w:rPr>
          <w:b/>
          <w:sz w:val="24"/>
          <w:szCs w:val="24"/>
        </w:rPr>
        <w:t>.</w:t>
      </w:r>
    </w:p>
    <w:p w:rsidR="006A6F5A" w:rsidRPr="00EF73C7" w:rsidRDefault="00753A47">
      <w:pPr>
        <w:jc w:val="both"/>
        <w:rPr>
          <w:sz w:val="24"/>
          <w:szCs w:val="24"/>
        </w:rPr>
      </w:pPr>
      <w:r w:rsidRPr="00EF73C7">
        <w:rPr>
          <w:sz w:val="24"/>
          <w:szCs w:val="24"/>
        </w:rPr>
        <w:t xml:space="preserve">5. Wykonawca wykona i umieści tablice informacyjne dotyczące realizacji przedmiotowej umowy zgodnie z zasadami określonymi na stronie: </w:t>
      </w:r>
      <w:hyperlink r:id="rId8" w:anchor="c28169" w:history="1">
        <w:r w:rsidRPr="00EF73C7">
          <w:rPr>
            <w:rStyle w:val="czeinternetowe"/>
            <w:color w:val="auto"/>
            <w:sz w:val="24"/>
            <w:szCs w:val="24"/>
          </w:rPr>
          <w:t>www.bgk.pl/polski-lad</w:t>
        </w:r>
      </w:hyperlink>
    </w:p>
    <w:p w:rsidR="006A6F5A" w:rsidRPr="00EF73C7" w:rsidRDefault="00753A47">
      <w:pPr>
        <w:ind w:left="567" w:hanging="284"/>
        <w:jc w:val="both"/>
        <w:rPr>
          <w:sz w:val="24"/>
          <w:szCs w:val="24"/>
        </w:rPr>
      </w:pPr>
      <w:r w:rsidRPr="00EF73C7">
        <w:rPr>
          <w:sz w:val="24"/>
          <w:szCs w:val="24"/>
        </w:rPr>
        <w:lastRenderedPageBreak/>
        <w:t xml:space="preserve">         </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2</w:t>
      </w:r>
    </w:p>
    <w:p w:rsidR="006A6F5A" w:rsidRPr="00EF73C7" w:rsidRDefault="00753A47">
      <w:pPr>
        <w:pStyle w:val="Bezodstpw"/>
        <w:numPr>
          <w:ilvl w:val="0"/>
          <w:numId w:val="1"/>
        </w:numPr>
        <w:ind w:left="284" w:hanging="284"/>
        <w:jc w:val="both"/>
        <w:rPr>
          <w:rFonts w:ascii="Times New Roman" w:hAnsi="Times New Roman"/>
          <w:sz w:val="24"/>
          <w:szCs w:val="24"/>
        </w:rPr>
      </w:pPr>
      <w:r w:rsidRPr="00EF73C7">
        <w:rPr>
          <w:rFonts w:ascii="Times New Roman" w:hAnsi="Times New Roman"/>
          <w:sz w:val="24"/>
          <w:szCs w:val="24"/>
        </w:rPr>
        <w:t xml:space="preserve">Przedmiot Umowy wykonany w zakresie:   zostanie z materiałów dostarczonych przez Wykonawcę. </w:t>
      </w:r>
    </w:p>
    <w:p w:rsidR="006A6F5A" w:rsidRPr="00EF73C7" w:rsidRDefault="00753A47">
      <w:pPr>
        <w:pStyle w:val="Bezodstpw"/>
        <w:numPr>
          <w:ilvl w:val="0"/>
          <w:numId w:val="1"/>
        </w:numPr>
        <w:ind w:left="284" w:hanging="284"/>
        <w:jc w:val="both"/>
        <w:rPr>
          <w:rFonts w:ascii="Times New Roman" w:hAnsi="Times New Roman"/>
          <w:sz w:val="24"/>
          <w:szCs w:val="24"/>
        </w:rPr>
      </w:pPr>
      <w:r w:rsidRPr="00EF73C7">
        <w:rPr>
          <w:rFonts w:ascii="Times New Roman" w:hAnsi="Times New Roman"/>
          <w:sz w:val="24"/>
          <w:szCs w:val="24"/>
        </w:rPr>
        <w:t>Materiały, o których mowa w ust. 1, powinny odpowiadać, co do jakości wymaganiom określonym ustawą z dnia 16 kwietnia 2004r. o wyrobach budowlanych (</w:t>
      </w:r>
      <w:proofErr w:type="spellStart"/>
      <w:r w:rsidRPr="00EF73C7">
        <w:rPr>
          <w:rFonts w:ascii="Times New Roman" w:hAnsi="Times New Roman"/>
          <w:sz w:val="24"/>
          <w:szCs w:val="24"/>
        </w:rPr>
        <w:t>t.j</w:t>
      </w:r>
      <w:proofErr w:type="spellEnd"/>
      <w:r w:rsidRPr="00EF73C7">
        <w:rPr>
          <w:rFonts w:ascii="Times New Roman" w:hAnsi="Times New Roman"/>
          <w:sz w:val="24"/>
          <w:szCs w:val="24"/>
        </w:rPr>
        <w:t xml:space="preserve">. Dz. U. z 2020r., poz. 215 z </w:t>
      </w:r>
      <w:proofErr w:type="spellStart"/>
      <w:r w:rsidRPr="00EF73C7">
        <w:rPr>
          <w:rFonts w:ascii="Times New Roman" w:hAnsi="Times New Roman"/>
          <w:sz w:val="24"/>
          <w:szCs w:val="24"/>
        </w:rPr>
        <w:t>późn</w:t>
      </w:r>
      <w:proofErr w:type="spellEnd"/>
      <w:r w:rsidRPr="00EF73C7">
        <w:rPr>
          <w:rFonts w:ascii="Times New Roman" w:hAnsi="Times New Roman"/>
          <w:sz w:val="24"/>
          <w:szCs w:val="24"/>
        </w:rPr>
        <w:t>. zm.).</w:t>
      </w:r>
    </w:p>
    <w:p w:rsidR="006A6F5A" w:rsidRPr="00EF73C7" w:rsidRDefault="006A6F5A">
      <w:pPr>
        <w:pStyle w:val="Bezodstpw"/>
        <w:ind w:left="284"/>
        <w:jc w:val="both"/>
        <w:rPr>
          <w:rFonts w:ascii="Times New Roman" w:hAnsi="Times New Roman"/>
          <w:sz w:val="24"/>
          <w:szCs w:val="24"/>
        </w:rPr>
      </w:pPr>
    </w:p>
    <w:p w:rsidR="006A6F5A" w:rsidRPr="00EF73C7" w:rsidRDefault="00753A47">
      <w:pPr>
        <w:pStyle w:val="Bezodstpw"/>
        <w:spacing w:after="60"/>
        <w:jc w:val="center"/>
        <w:rPr>
          <w:rFonts w:ascii="Times New Roman" w:hAnsi="Times New Roman"/>
          <w:b/>
          <w:sz w:val="24"/>
          <w:szCs w:val="24"/>
        </w:rPr>
      </w:pPr>
      <w:r w:rsidRPr="00EF73C7">
        <w:rPr>
          <w:rFonts w:ascii="Times New Roman" w:hAnsi="Times New Roman"/>
          <w:b/>
          <w:sz w:val="24"/>
          <w:szCs w:val="24"/>
        </w:rPr>
        <w:t>Obowiązki Wykonawcy i Zamawiającego</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3</w:t>
      </w:r>
    </w:p>
    <w:p w:rsidR="006A6F5A" w:rsidRPr="00EF73C7" w:rsidRDefault="006A6F5A">
      <w:pPr>
        <w:jc w:val="both"/>
        <w:rPr>
          <w:sz w:val="24"/>
          <w:szCs w:val="24"/>
        </w:rPr>
      </w:pPr>
    </w:p>
    <w:p w:rsidR="006A6F5A" w:rsidRPr="00EF73C7" w:rsidRDefault="00753A47">
      <w:pPr>
        <w:shd w:val="clear" w:color="auto" w:fill="FFFFFF"/>
        <w:spacing w:line="276" w:lineRule="auto"/>
        <w:jc w:val="both"/>
        <w:rPr>
          <w:b/>
          <w:sz w:val="24"/>
          <w:szCs w:val="24"/>
        </w:rPr>
      </w:pPr>
      <w:r w:rsidRPr="00EF73C7">
        <w:rPr>
          <w:sz w:val="24"/>
          <w:szCs w:val="24"/>
        </w:rPr>
        <w:t xml:space="preserve">1. Na inspektora nadzoru inwestorskiego Zamawiający wyznacza </w:t>
      </w:r>
      <w:r w:rsidRPr="00EF73C7">
        <w:rPr>
          <w:b/>
          <w:sz w:val="24"/>
          <w:szCs w:val="24"/>
        </w:rPr>
        <w:t>...........................</w:t>
      </w:r>
    </w:p>
    <w:p w:rsidR="006A6F5A" w:rsidRPr="00EF73C7" w:rsidRDefault="00753A47">
      <w:pPr>
        <w:shd w:val="clear" w:color="auto" w:fill="FFFFFF"/>
        <w:spacing w:line="276" w:lineRule="auto"/>
        <w:jc w:val="both"/>
        <w:rPr>
          <w:sz w:val="24"/>
          <w:szCs w:val="24"/>
        </w:rPr>
      </w:pPr>
      <w:r w:rsidRPr="00EF73C7">
        <w:rPr>
          <w:sz w:val="24"/>
          <w:szCs w:val="24"/>
        </w:rPr>
        <w:t xml:space="preserve">2. Na kierownika budowy Wykonawca  wyznacza </w:t>
      </w:r>
      <w:r w:rsidRPr="00EF73C7">
        <w:rPr>
          <w:b/>
          <w:sz w:val="24"/>
          <w:szCs w:val="24"/>
        </w:rPr>
        <w:t>........................…</w:t>
      </w:r>
    </w:p>
    <w:p w:rsidR="006A6F5A" w:rsidRPr="00EF73C7" w:rsidRDefault="00753A47">
      <w:pPr>
        <w:pStyle w:val="Bezodstpw"/>
        <w:shd w:val="clear" w:color="auto" w:fill="FFFFFF"/>
        <w:spacing w:line="276" w:lineRule="auto"/>
        <w:jc w:val="center"/>
        <w:rPr>
          <w:rFonts w:ascii="Times New Roman" w:hAnsi="Times New Roman"/>
          <w:b/>
          <w:sz w:val="24"/>
          <w:szCs w:val="24"/>
        </w:rPr>
      </w:pPr>
      <w:r w:rsidRPr="00EF73C7">
        <w:rPr>
          <w:rFonts w:ascii="Times New Roman" w:hAnsi="Times New Roman"/>
          <w:b/>
          <w:sz w:val="24"/>
          <w:szCs w:val="24"/>
        </w:rPr>
        <w:t>§ 4</w:t>
      </w:r>
    </w:p>
    <w:p w:rsidR="006A6F5A" w:rsidRPr="00EF73C7" w:rsidRDefault="00753A47">
      <w:pPr>
        <w:shd w:val="clear" w:color="auto" w:fill="FFFFFF"/>
        <w:spacing w:line="276" w:lineRule="auto"/>
        <w:jc w:val="both"/>
        <w:rPr>
          <w:sz w:val="24"/>
          <w:szCs w:val="24"/>
        </w:rPr>
      </w:pPr>
      <w:r w:rsidRPr="00EF73C7">
        <w:rPr>
          <w:sz w:val="24"/>
          <w:szCs w:val="24"/>
        </w:rPr>
        <w:t>1. Wykonawca jest zobowiązany stosować się do wszystkich poleceń i instrukcji inspektora nadzoru, dotyczących prawidłowości wykonywania przedmiotu zamówienia.</w:t>
      </w:r>
    </w:p>
    <w:p w:rsidR="006A6F5A" w:rsidRPr="00EF73C7" w:rsidRDefault="00753A47">
      <w:pPr>
        <w:shd w:val="clear" w:color="auto" w:fill="FFFFFF"/>
        <w:spacing w:line="276" w:lineRule="auto"/>
        <w:jc w:val="both"/>
        <w:rPr>
          <w:sz w:val="24"/>
          <w:szCs w:val="24"/>
        </w:rPr>
      </w:pPr>
      <w:r w:rsidRPr="00EF73C7">
        <w:rPr>
          <w:sz w:val="24"/>
          <w:szCs w:val="24"/>
        </w:rPr>
        <w:t>2. Zamawiający ma prawo wskazać dodatkowe osoby w celu kontroli przedmiotu umowy, a Wykonawca ma prawo i obowiązek udostępnić tym osobom teren budowy oraz wszelką dokumentację przedmiotu umowy.</w:t>
      </w:r>
    </w:p>
    <w:p w:rsidR="006A6F5A" w:rsidRPr="00EF73C7" w:rsidRDefault="00753A47">
      <w:pPr>
        <w:shd w:val="clear" w:color="auto" w:fill="FFFFFF"/>
        <w:spacing w:line="276" w:lineRule="auto"/>
        <w:jc w:val="both"/>
        <w:rPr>
          <w:sz w:val="24"/>
          <w:szCs w:val="24"/>
        </w:rPr>
      </w:pPr>
      <w:r w:rsidRPr="00EF73C7">
        <w:rPr>
          <w:sz w:val="24"/>
          <w:szCs w:val="24"/>
        </w:rPr>
        <w:t xml:space="preserve">3. Wykonawca jest zobowiązany zapewnić </w:t>
      </w:r>
      <w:r w:rsidRPr="00EF73C7">
        <w:rPr>
          <w:rFonts w:eastAsiaTheme="minorHAnsi"/>
          <w:spacing w:val="-2"/>
          <w:sz w:val="24"/>
          <w:szCs w:val="24"/>
        </w:rPr>
        <w:t>nadzór archeologiczny.</w:t>
      </w:r>
    </w:p>
    <w:p w:rsidR="006A6F5A" w:rsidRPr="00EF73C7" w:rsidRDefault="006A6F5A">
      <w:pPr>
        <w:jc w:val="both"/>
        <w:rPr>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w:t>
      </w:r>
      <w:r w:rsidRPr="00EF73C7">
        <w:rPr>
          <w:rFonts w:ascii="Times New Roman" w:eastAsia="Calibri" w:hAnsi="Times New Roman"/>
          <w:b/>
          <w:sz w:val="24"/>
          <w:szCs w:val="24"/>
        </w:rPr>
        <w:t>5</w:t>
      </w:r>
    </w:p>
    <w:p w:rsidR="006A6F5A" w:rsidRPr="00EF73C7" w:rsidRDefault="00753A47">
      <w:pPr>
        <w:jc w:val="both"/>
        <w:rPr>
          <w:sz w:val="24"/>
          <w:szCs w:val="24"/>
        </w:rPr>
      </w:pPr>
      <w:r w:rsidRPr="00EF73C7">
        <w:rPr>
          <w:sz w:val="24"/>
          <w:szCs w:val="24"/>
        </w:rPr>
        <w:t>3.  Wykonane i ukończone roboty, mają odpowiadać obowiązującym normom technicznym, przepisom prawa budowlanego.</w:t>
      </w:r>
    </w:p>
    <w:p w:rsidR="006A6F5A" w:rsidRPr="00EF73C7" w:rsidRDefault="00753A47">
      <w:pPr>
        <w:jc w:val="both"/>
        <w:rPr>
          <w:sz w:val="24"/>
          <w:szCs w:val="24"/>
        </w:rPr>
      </w:pPr>
      <w:r w:rsidRPr="00EF73C7">
        <w:rPr>
          <w:sz w:val="24"/>
          <w:szCs w:val="24"/>
        </w:rPr>
        <w:t>4. Wykonawca udzieli wyznaczonemu przedstawicielowi Zamawiającego wszelkich informacji na temat postępu prac związanych z ich realizacją</w:t>
      </w:r>
    </w:p>
    <w:p w:rsidR="006A6F5A" w:rsidRPr="00EF73C7" w:rsidRDefault="00753A47">
      <w:pPr>
        <w:jc w:val="both"/>
        <w:rPr>
          <w:sz w:val="24"/>
          <w:szCs w:val="24"/>
        </w:rPr>
      </w:pPr>
      <w:r w:rsidRPr="00EF73C7">
        <w:rPr>
          <w:sz w:val="24"/>
          <w:szCs w:val="24"/>
        </w:rPr>
        <w:t>5. Dokonane przez Zamawiającego na podstawie Umowy zatwierdzenia, uzgodnienia,  przeglądy, kontrole lub odbiory nie zwalniają Wykonawcy z żadnego jego zobowiązania wynikającego z Umowy czy przepisów prawa, lub z jakiejkolwiek odpowiedzialności.</w:t>
      </w:r>
    </w:p>
    <w:p w:rsidR="006A6F5A" w:rsidRPr="00EF73C7" w:rsidRDefault="006A6F5A">
      <w:pPr>
        <w:jc w:val="both"/>
        <w:rPr>
          <w:sz w:val="24"/>
          <w:szCs w:val="24"/>
        </w:rPr>
      </w:pP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 6 </w:t>
      </w:r>
    </w:p>
    <w:p w:rsidR="006A6F5A" w:rsidRPr="00EF73C7" w:rsidRDefault="00753A47">
      <w:pPr>
        <w:jc w:val="both"/>
        <w:rPr>
          <w:sz w:val="24"/>
          <w:szCs w:val="24"/>
        </w:rPr>
      </w:pPr>
      <w:r w:rsidRPr="00EF73C7">
        <w:rPr>
          <w:sz w:val="24"/>
          <w:szCs w:val="24"/>
        </w:rPr>
        <w:t>1. Zamawiający przekaże Wykonawcy plac budowy nie później niż w terminie 14 dni od dnia</w:t>
      </w:r>
    </w:p>
    <w:p w:rsidR="006A6F5A" w:rsidRPr="00EF73C7" w:rsidRDefault="00753A47">
      <w:pPr>
        <w:jc w:val="both"/>
        <w:rPr>
          <w:sz w:val="24"/>
          <w:szCs w:val="24"/>
        </w:rPr>
      </w:pPr>
      <w:r w:rsidRPr="00EF73C7">
        <w:rPr>
          <w:sz w:val="24"/>
          <w:szCs w:val="24"/>
        </w:rPr>
        <w:t>podpisania umowy.</w:t>
      </w:r>
    </w:p>
    <w:p w:rsidR="006A6F5A" w:rsidRPr="00EF73C7" w:rsidRDefault="00753A47">
      <w:pPr>
        <w:jc w:val="both"/>
        <w:rPr>
          <w:sz w:val="24"/>
          <w:szCs w:val="24"/>
        </w:rPr>
      </w:pPr>
      <w:r w:rsidRPr="00EF73C7">
        <w:rPr>
          <w:sz w:val="24"/>
          <w:szCs w:val="24"/>
        </w:rPr>
        <w:t>2. Wykonawca ponosi pełną odpowiedzialność za plac budowy od momentu jego przejęcia.</w:t>
      </w:r>
    </w:p>
    <w:p w:rsidR="006A6F5A" w:rsidRPr="00EF73C7" w:rsidRDefault="00753A47">
      <w:pPr>
        <w:jc w:val="both"/>
        <w:rPr>
          <w:sz w:val="24"/>
          <w:szCs w:val="24"/>
        </w:rPr>
      </w:pPr>
      <w:r w:rsidRPr="00EF73C7">
        <w:rPr>
          <w:sz w:val="24"/>
          <w:szCs w:val="24"/>
        </w:rPr>
        <w:t xml:space="preserve">3. Wykonawca zobowiązany będzie do organizacji placu budowy i miejsc składowania </w:t>
      </w:r>
    </w:p>
    <w:p w:rsidR="006A6F5A" w:rsidRPr="00EF73C7" w:rsidRDefault="00753A47">
      <w:pPr>
        <w:jc w:val="both"/>
        <w:rPr>
          <w:sz w:val="24"/>
          <w:szCs w:val="24"/>
        </w:rPr>
      </w:pPr>
      <w:r w:rsidRPr="00EF73C7">
        <w:rPr>
          <w:sz w:val="24"/>
          <w:szCs w:val="24"/>
        </w:rPr>
        <w:t xml:space="preserve">materiałów, ich oznakowania i zabezpieczenia, zgodnie z wymogami prawa budowlanego, </w:t>
      </w:r>
    </w:p>
    <w:p w:rsidR="006A6F5A" w:rsidRPr="00EF73C7" w:rsidRDefault="00753A47">
      <w:pPr>
        <w:jc w:val="both"/>
        <w:rPr>
          <w:sz w:val="24"/>
          <w:szCs w:val="24"/>
        </w:rPr>
      </w:pPr>
      <w:r w:rsidRPr="00EF73C7">
        <w:rPr>
          <w:sz w:val="24"/>
          <w:szCs w:val="24"/>
        </w:rPr>
        <w:t xml:space="preserve">na koszt własny w uzgodnieniu z Inspektorem nadzoru. </w:t>
      </w:r>
    </w:p>
    <w:p w:rsidR="006A6F5A" w:rsidRPr="00EF73C7" w:rsidRDefault="00753A47">
      <w:pPr>
        <w:jc w:val="both"/>
        <w:rPr>
          <w:sz w:val="24"/>
          <w:szCs w:val="24"/>
        </w:rPr>
      </w:pPr>
      <w:r w:rsidRPr="00EF73C7">
        <w:rPr>
          <w:sz w:val="24"/>
          <w:szCs w:val="24"/>
        </w:rPr>
        <w:t>Powyższy obowiązek obejmuje również zasilenie placu budowy w energię elektryczną i inne media oraz zapewnienie odprowadzenia ścieków w sposób uzgodniony z odpowiednimi gestorami sieci oraz usuwanie odpadów zgodnie z odpowiednimi przepisami.</w:t>
      </w:r>
    </w:p>
    <w:p w:rsidR="006A6F5A" w:rsidRPr="00EF73C7" w:rsidRDefault="00753A47">
      <w:pPr>
        <w:jc w:val="both"/>
        <w:rPr>
          <w:sz w:val="24"/>
          <w:szCs w:val="24"/>
        </w:rPr>
      </w:pPr>
      <w:r w:rsidRPr="00EF73C7">
        <w:rPr>
          <w:sz w:val="24"/>
          <w:szCs w:val="24"/>
        </w:rPr>
        <w:t>4. Wykonawca ponosi wszelkie koszty zużycia energii i innych mediów.</w:t>
      </w:r>
    </w:p>
    <w:p w:rsidR="006A6F5A" w:rsidRPr="00EF73C7" w:rsidRDefault="00753A47">
      <w:pPr>
        <w:jc w:val="both"/>
        <w:rPr>
          <w:sz w:val="24"/>
          <w:szCs w:val="24"/>
        </w:rPr>
      </w:pPr>
      <w:r w:rsidRPr="00EF73C7">
        <w:rPr>
          <w:sz w:val="24"/>
          <w:szCs w:val="24"/>
        </w:rPr>
        <w:t>5. Wykonawca zobowiązuje się w czasie wykonywanych robót budowlanych przestrzegać zasady bezpieczeństwa i higieny pracy, przepisów ppoż. oraz stosować się do obowiązujących norm technicznych i prawa budowlanego.</w:t>
      </w:r>
    </w:p>
    <w:p w:rsidR="006A6F5A" w:rsidRPr="00EF73C7" w:rsidRDefault="00753A47">
      <w:pPr>
        <w:jc w:val="both"/>
        <w:rPr>
          <w:sz w:val="24"/>
          <w:szCs w:val="24"/>
        </w:rPr>
      </w:pPr>
      <w:r w:rsidRPr="00EF73C7">
        <w:rPr>
          <w:sz w:val="24"/>
          <w:szCs w:val="24"/>
        </w:rPr>
        <w:t>6. Wykonawca zobowiązany jest do stosowania w trakcie realizacji niniejszej umowy przepisów dotyczących ochrony środowiska i utylizacji odpadów, w szczególności zapewni wywóz i utylizację odpadów i gruzu we własnym zakresie i na koszt własny na legalne wysypisko, zgodnie z obowiązującymi przepisami.</w:t>
      </w:r>
    </w:p>
    <w:p w:rsidR="006A6F5A" w:rsidRPr="00EF73C7" w:rsidRDefault="00753A47">
      <w:pPr>
        <w:jc w:val="both"/>
        <w:rPr>
          <w:sz w:val="24"/>
          <w:szCs w:val="24"/>
        </w:rPr>
      </w:pPr>
      <w:r w:rsidRPr="00EF73C7">
        <w:rPr>
          <w:sz w:val="24"/>
          <w:szCs w:val="24"/>
        </w:rPr>
        <w:lastRenderedPageBreak/>
        <w:t>7. Wykonawca zabezpieczy odpowiednio miejsca prowadzonych robót , które podlegają ochronie przez Wykonawcę od kradzieży, pożaru, zalania, itp.</w:t>
      </w:r>
    </w:p>
    <w:p w:rsidR="006A6F5A" w:rsidRPr="00EF73C7" w:rsidRDefault="00753A47">
      <w:pPr>
        <w:jc w:val="both"/>
        <w:rPr>
          <w:sz w:val="24"/>
          <w:szCs w:val="24"/>
        </w:rPr>
      </w:pPr>
      <w:r w:rsidRPr="00EF73C7">
        <w:rPr>
          <w:sz w:val="24"/>
          <w:szCs w:val="24"/>
        </w:rPr>
        <w:t xml:space="preserve">8. Po zakończeniu robót a przed podpisaniem protokołu odbioru końcowego zaplecze winno </w:t>
      </w:r>
    </w:p>
    <w:p w:rsidR="006A6F5A" w:rsidRPr="00EF73C7" w:rsidRDefault="00753A47">
      <w:pPr>
        <w:jc w:val="both"/>
        <w:rPr>
          <w:sz w:val="24"/>
          <w:szCs w:val="24"/>
        </w:rPr>
      </w:pPr>
      <w:r w:rsidRPr="00EF73C7">
        <w:rPr>
          <w:sz w:val="24"/>
          <w:szCs w:val="24"/>
        </w:rPr>
        <w:t>być zlikwidowane, a teren zaplecza przywrócony do stanu sprzed rozpoczęcia prac budowlanych.</w:t>
      </w:r>
    </w:p>
    <w:p w:rsidR="006A6F5A" w:rsidRPr="00EF73C7" w:rsidRDefault="00753A47">
      <w:pPr>
        <w:widowControl w:val="0"/>
        <w:spacing w:after="60"/>
        <w:jc w:val="both"/>
        <w:rPr>
          <w:sz w:val="24"/>
          <w:szCs w:val="24"/>
        </w:rPr>
      </w:pPr>
      <w:r w:rsidRPr="00EF73C7">
        <w:rPr>
          <w:b/>
          <w:sz w:val="24"/>
          <w:szCs w:val="24"/>
        </w:rPr>
        <w:t>9. Wymagania dot. zatrudnienia osób wykonujących wskazane czynności w zakresie realizacji zamówienia na podstawie umowy o pracę</w:t>
      </w:r>
    </w:p>
    <w:p w:rsidR="006A6F5A" w:rsidRPr="00EF73C7" w:rsidRDefault="00753A47">
      <w:pPr>
        <w:widowControl w:val="0"/>
        <w:jc w:val="both"/>
        <w:rPr>
          <w:sz w:val="24"/>
          <w:szCs w:val="24"/>
        </w:rPr>
      </w:pPr>
      <w:r w:rsidRPr="00EF73C7">
        <w:rPr>
          <w:sz w:val="24"/>
          <w:szCs w:val="24"/>
        </w:rPr>
        <w:t xml:space="preserve">9.1 Zamawiający wymaga, zatrudnienia przez Wykonawcę lub podwykonawcę na podstawie umowy o pracę </w:t>
      </w:r>
      <w:r w:rsidRPr="00EF73C7">
        <w:rPr>
          <w:b/>
          <w:sz w:val="24"/>
          <w:szCs w:val="24"/>
        </w:rPr>
        <w:t xml:space="preserve">osób wykonujących prace związanych z konserwacją zabytków w zakresie realizacji </w:t>
      </w:r>
      <w:r w:rsidRPr="00EF73C7">
        <w:rPr>
          <w:b/>
          <w:spacing w:val="-2"/>
          <w:sz w:val="24"/>
          <w:szCs w:val="24"/>
        </w:rPr>
        <w:t>zamówienia.</w:t>
      </w:r>
    </w:p>
    <w:p w:rsidR="006A6F5A" w:rsidRPr="00EF73C7" w:rsidRDefault="00753A47">
      <w:pPr>
        <w:widowControl w:val="0"/>
        <w:spacing w:after="60"/>
        <w:jc w:val="both"/>
        <w:rPr>
          <w:sz w:val="24"/>
          <w:szCs w:val="24"/>
        </w:rPr>
      </w:pPr>
      <w:r w:rsidRPr="00EF73C7">
        <w:rPr>
          <w:sz w:val="24"/>
          <w:szCs w:val="24"/>
        </w:rPr>
        <w:t xml:space="preserve">9.2 Wykonawca zobowiązany jest przed przystąpieniem do realizacji umowy oraz na każde żądanie Zamawiającego do przedłożenia oświadczenia potwierdzającego zatrudnienie na podstawie umowy o pracę </w:t>
      </w:r>
      <w:r w:rsidRPr="00EF73C7">
        <w:rPr>
          <w:rFonts w:eastAsia="Times New Roman"/>
          <w:b/>
          <w:sz w:val="24"/>
          <w:szCs w:val="24"/>
        </w:rPr>
        <w:t xml:space="preserve">co najmniej dwóch osób wykonujących prace związanych z konserwacją zabytków w zakresie realizacji </w:t>
      </w:r>
      <w:r w:rsidRPr="00EF73C7">
        <w:rPr>
          <w:rFonts w:eastAsia="Times New Roman"/>
          <w:b/>
          <w:spacing w:val="-2"/>
          <w:sz w:val="24"/>
          <w:szCs w:val="24"/>
        </w:rPr>
        <w:t>zamówienia</w:t>
      </w:r>
      <w:r w:rsidRPr="00EF73C7">
        <w:rPr>
          <w:sz w:val="24"/>
          <w:szCs w:val="24"/>
        </w:rPr>
        <w:t xml:space="preserve"> zawierających informacje, w tym dane osobowe, niezbędne do weryfikacji zatrudnienia na podstawie umowy o pracę, w szczególności imię i nazwisko zatrudnionego pracownika, datę zawarcia umowy o pracę, rodzaj umowy o pracę i zakres obowiązków pracownika.</w:t>
      </w:r>
    </w:p>
    <w:p w:rsidR="006A6F5A" w:rsidRPr="00EF73C7" w:rsidRDefault="00753A47">
      <w:pPr>
        <w:ind w:right="20"/>
        <w:jc w:val="both"/>
        <w:rPr>
          <w:sz w:val="24"/>
          <w:szCs w:val="24"/>
        </w:rPr>
      </w:pPr>
      <w:r w:rsidRPr="00EF73C7">
        <w:rPr>
          <w:b/>
          <w:sz w:val="24"/>
          <w:szCs w:val="24"/>
          <w:u w:val="single"/>
        </w:rPr>
        <w:t xml:space="preserve">9.3 W przypadku niedostarczenia Zamawiającemu oświadczenia o którym mowa w pkt. 9.2 lub oświadczeń, dokumentów o których mowa w pkt. 9.5  w wyznaczonym terminie przez Zamawiającego przewiduje się sankcję w postaci obowiązku zapłaty przez Wykonawcę lub podwykonawcę kary umownej w wysokości 200,00 zł za każdy dzień zwłoki. </w:t>
      </w:r>
    </w:p>
    <w:p w:rsidR="006A6F5A" w:rsidRPr="00EF73C7" w:rsidRDefault="00753A47">
      <w:pPr>
        <w:ind w:right="20"/>
        <w:jc w:val="both"/>
        <w:rPr>
          <w:sz w:val="24"/>
          <w:szCs w:val="24"/>
        </w:rPr>
      </w:pPr>
      <w:r w:rsidRPr="00EF73C7">
        <w:rPr>
          <w:b/>
          <w:sz w:val="24"/>
          <w:szCs w:val="24"/>
          <w:u w:val="single"/>
        </w:rPr>
        <w:t>9.4 W przypadku dwukrotnego niedostarczenia oświadczenia przez Wykonawcę w wyznaczonym terminie przez Zamawiającego o którym mowa w pkt. 9.2 lub oświadczeń, dokumentów o których mowa w pkt.9.5 skutkować będzie rozwiązaniem umowy bez wypowiedzenia z winy Wykonawcy i nałożenie sankcji w postaci kary umownej w wysokości 10 % wynagrodzenia umownego.</w:t>
      </w:r>
    </w:p>
    <w:p w:rsidR="006A6F5A" w:rsidRPr="00EF73C7" w:rsidRDefault="00753A47">
      <w:pPr>
        <w:widowControl w:val="0"/>
        <w:spacing w:after="60"/>
        <w:jc w:val="both"/>
        <w:rPr>
          <w:sz w:val="24"/>
          <w:szCs w:val="24"/>
        </w:rPr>
      </w:pPr>
      <w:r w:rsidRPr="00EF73C7">
        <w:rPr>
          <w:sz w:val="24"/>
          <w:szCs w:val="24"/>
        </w:rPr>
        <w:t>9.5 Zamawiający na każdym etapie realizacji przedmiotu umowy ma prawo żądania udowodnienia przez Wykonawcę faktu zatrudniania osób na umowę o pracę poprzez dostarczenie:</w:t>
      </w:r>
    </w:p>
    <w:p w:rsidR="006A6F5A" w:rsidRPr="00EF73C7" w:rsidRDefault="00753A47">
      <w:pPr>
        <w:rPr>
          <w:sz w:val="24"/>
          <w:szCs w:val="24"/>
        </w:rPr>
      </w:pPr>
      <w:r w:rsidRPr="00EF73C7">
        <w:rPr>
          <w:sz w:val="24"/>
          <w:szCs w:val="24"/>
        </w:rPr>
        <w:t>1) oświadczenia zatrudnionego pracownika,</w:t>
      </w:r>
    </w:p>
    <w:p w:rsidR="006A6F5A" w:rsidRPr="00EF73C7" w:rsidRDefault="00753A47">
      <w:pPr>
        <w:rPr>
          <w:sz w:val="24"/>
          <w:szCs w:val="24"/>
        </w:rPr>
      </w:pPr>
      <w:r w:rsidRPr="00EF73C7">
        <w:rPr>
          <w:sz w:val="24"/>
          <w:szCs w:val="24"/>
        </w:rPr>
        <w:t>2) poświadczonej za zgodność z oryginałem kopii umowy o pracę zatrudnionego pracownika,</w:t>
      </w:r>
    </w:p>
    <w:p w:rsidR="006A6F5A" w:rsidRPr="00EF73C7" w:rsidRDefault="00753A47">
      <w:pPr>
        <w:rPr>
          <w:sz w:val="24"/>
          <w:szCs w:val="24"/>
        </w:rPr>
      </w:pPr>
      <w:r w:rsidRPr="00EF73C7">
        <w:rPr>
          <w:sz w:val="24"/>
          <w:szCs w:val="24"/>
        </w:rPr>
        <w:t xml:space="preserve">3) innych dokumentów </w:t>
      </w:r>
    </w:p>
    <w:p w:rsidR="006A6F5A" w:rsidRPr="00EF73C7" w:rsidRDefault="00753A47">
      <w:pPr>
        <w:jc w:val="both"/>
        <w:rPr>
          <w:sz w:val="24"/>
          <w:szCs w:val="24"/>
        </w:rPr>
      </w:pPr>
      <w:r w:rsidRPr="00EF73C7">
        <w:rPr>
          <w:sz w:val="24"/>
          <w:szCs w:val="24"/>
        </w:rPr>
        <w:t>- zawierających informacje, w tym dane osobowe, niezbędne do weryfikacji zatrudnienia na podstawie umowy o pracę, w szczególności imię i nazwisko zatrudnionego pracownika, datę zawarcia umowy o pracę, rodzaj umowy o pracę i zakres obowiązków pracownika.</w:t>
      </w:r>
    </w:p>
    <w:p w:rsidR="006A6F5A" w:rsidRPr="00EF73C7" w:rsidRDefault="00753A47">
      <w:pPr>
        <w:widowControl w:val="0"/>
        <w:spacing w:after="60"/>
        <w:jc w:val="both"/>
        <w:rPr>
          <w:sz w:val="24"/>
          <w:szCs w:val="24"/>
        </w:rPr>
      </w:pPr>
      <w:r w:rsidRPr="00EF73C7">
        <w:rPr>
          <w:sz w:val="24"/>
          <w:szCs w:val="24"/>
        </w:rPr>
        <w:t>9.6 Zamawiający może zwrócić się o przeprowadzenie kontroli przez Państwową Inspekcję Pracy w sytuacji, gdy poweźmie wątpliwość, co do sposobu zatrudnienia osób wykonujących czynności objęte przedmiotem zamówienia.</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7 </w:t>
      </w:r>
    </w:p>
    <w:p w:rsidR="006A6F5A" w:rsidRPr="00EF73C7" w:rsidRDefault="00753A47">
      <w:pPr>
        <w:jc w:val="both"/>
        <w:rPr>
          <w:sz w:val="24"/>
          <w:szCs w:val="24"/>
        </w:rPr>
      </w:pPr>
      <w:r w:rsidRPr="00EF73C7">
        <w:rPr>
          <w:sz w:val="24"/>
          <w:szCs w:val="24"/>
        </w:rPr>
        <w:t>1. Roboty budowlane Wykonawca prowadzić będzie w oparciu o:</w:t>
      </w:r>
    </w:p>
    <w:p w:rsidR="00B35D9A" w:rsidRPr="00EF73C7" w:rsidRDefault="00B35D9A" w:rsidP="00B35D9A">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pacing w:val="-5"/>
          <w:sz w:val="24"/>
          <w:szCs w:val="24"/>
        </w:rPr>
        <w:t xml:space="preserve">Program prac konserwatorskich dotyczący Pomieszczeń Domu Długosza w Wiślicy </w:t>
      </w:r>
      <w:r w:rsidRPr="00EF73C7">
        <w:rPr>
          <w:rFonts w:ascii="Times New Roman" w:hAnsi="Times New Roman"/>
          <w:spacing w:val="-1"/>
          <w:sz w:val="24"/>
          <w:szCs w:val="24"/>
        </w:rPr>
        <w:t xml:space="preserve">– korytarz i salka katechetyczna na parterze i strop korytarza w piwnicy </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Załącznik</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Nr</w:t>
      </w:r>
      <w:r w:rsidRPr="00EF73C7">
        <w:rPr>
          <w:rFonts w:ascii="Times New Roman" w:hAnsi="Times New Roman"/>
          <w:b/>
          <w:spacing w:val="-2"/>
          <w:sz w:val="24"/>
          <w:szCs w:val="24"/>
        </w:rPr>
        <w:t xml:space="preserve"> 3</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do SWZ –</w:t>
      </w:r>
      <w:r w:rsidRPr="00EF73C7">
        <w:rPr>
          <w:rFonts w:ascii="Times New Roman" w:hAnsi="Times New Roman"/>
          <w:b/>
          <w:spacing w:val="-1"/>
          <w:sz w:val="24"/>
          <w:szCs w:val="24"/>
        </w:rPr>
        <w:t xml:space="preserve"> Zadanie Nr 1</w:t>
      </w:r>
    </w:p>
    <w:p w:rsidR="00B35D9A" w:rsidRPr="00EF73C7" w:rsidRDefault="00B35D9A" w:rsidP="00B35D9A">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z w:val="24"/>
          <w:szCs w:val="24"/>
        </w:rPr>
        <w:t>Decyzja Nr 520A/2024 Świętokrzyskiego Wojewódzkiego Konserwatora Zabytków w Kielcach</w:t>
      </w:r>
      <w:r w:rsidRPr="00EF73C7">
        <w:rPr>
          <w:rFonts w:ascii="Times New Roman" w:hAnsi="Times New Roman"/>
          <w:b/>
          <w:sz w:val="24"/>
          <w:szCs w:val="24"/>
        </w:rPr>
        <w:t xml:space="preserve"> –</w:t>
      </w:r>
      <w:r w:rsidRPr="00EF73C7">
        <w:rPr>
          <w:rFonts w:ascii="Times New Roman" w:hAnsi="Times New Roman"/>
          <w:b/>
          <w:spacing w:val="-2"/>
          <w:sz w:val="24"/>
          <w:szCs w:val="24"/>
        </w:rPr>
        <w:t xml:space="preserve"> </w:t>
      </w:r>
      <w:r w:rsidRPr="00EF73C7">
        <w:rPr>
          <w:rFonts w:ascii="Times New Roman" w:hAnsi="Times New Roman"/>
          <w:b/>
          <w:sz w:val="24"/>
          <w:szCs w:val="24"/>
        </w:rPr>
        <w:t>Załącznik</w:t>
      </w:r>
      <w:r w:rsidRPr="00EF73C7">
        <w:rPr>
          <w:rFonts w:ascii="Times New Roman" w:hAnsi="Times New Roman"/>
          <w:b/>
          <w:spacing w:val="-3"/>
          <w:sz w:val="24"/>
          <w:szCs w:val="24"/>
        </w:rPr>
        <w:t xml:space="preserve"> </w:t>
      </w:r>
      <w:r w:rsidRPr="00EF73C7">
        <w:rPr>
          <w:rFonts w:ascii="Times New Roman" w:hAnsi="Times New Roman"/>
          <w:b/>
          <w:sz w:val="24"/>
          <w:szCs w:val="24"/>
        </w:rPr>
        <w:t>Nr</w:t>
      </w:r>
      <w:r w:rsidRPr="00EF73C7">
        <w:rPr>
          <w:rFonts w:ascii="Times New Roman" w:hAnsi="Times New Roman"/>
          <w:b/>
          <w:spacing w:val="-5"/>
          <w:sz w:val="24"/>
          <w:szCs w:val="24"/>
        </w:rPr>
        <w:t xml:space="preserve"> 4</w:t>
      </w:r>
      <w:r w:rsidRPr="00EF73C7">
        <w:rPr>
          <w:rFonts w:ascii="Times New Roman" w:hAnsi="Times New Roman"/>
          <w:b/>
          <w:spacing w:val="-4"/>
          <w:sz w:val="24"/>
          <w:szCs w:val="24"/>
        </w:rPr>
        <w:t xml:space="preserve"> </w:t>
      </w:r>
      <w:r w:rsidRPr="00EF73C7">
        <w:rPr>
          <w:rFonts w:ascii="Times New Roman" w:hAnsi="Times New Roman"/>
          <w:b/>
          <w:sz w:val="24"/>
          <w:szCs w:val="24"/>
        </w:rPr>
        <w:t xml:space="preserve">do </w:t>
      </w:r>
      <w:r w:rsidRPr="00EF73C7">
        <w:rPr>
          <w:rFonts w:ascii="Times New Roman" w:hAnsi="Times New Roman"/>
          <w:b/>
          <w:spacing w:val="-4"/>
          <w:sz w:val="24"/>
          <w:szCs w:val="24"/>
        </w:rPr>
        <w:t>SWZ</w:t>
      </w:r>
      <w:r w:rsidRPr="00EF73C7">
        <w:rPr>
          <w:rFonts w:ascii="Times New Roman" w:hAnsi="Times New Roman"/>
          <w:b/>
          <w:spacing w:val="-5"/>
          <w:sz w:val="24"/>
          <w:szCs w:val="24"/>
        </w:rPr>
        <w:t>–</w:t>
      </w:r>
      <w:r w:rsidRPr="00EF73C7">
        <w:rPr>
          <w:rFonts w:ascii="Times New Roman" w:hAnsi="Times New Roman"/>
          <w:b/>
          <w:spacing w:val="-1"/>
          <w:sz w:val="24"/>
          <w:szCs w:val="24"/>
        </w:rPr>
        <w:t xml:space="preserve"> Zadanie Nr 1</w:t>
      </w:r>
    </w:p>
    <w:p w:rsidR="00B35D9A" w:rsidRPr="00EF73C7" w:rsidRDefault="00B35D9A" w:rsidP="00B35D9A">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z w:val="24"/>
          <w:szCs w:val="24"/>
        </w:rPr>
        <w:t>Program</w:t>
      </w:r>
      <w:r w:rsidRPr="00EF73C7">
        <w:rPr>
          <w:rFonts w:ascii="Times New Roman" w:hAnsi="Times New Roman"/>
          <w:spacing w:val="80"/>
          <w:sz w:val="24"/>
          <w:szCs w:val="24"/>
        </w:rPr>
        <w:t xml:space="preserve"> </w:t>
      </w:r>
      <w:r w:rsidRPr="00EF73C7">
        <w:rPr>
          <w:rFonts w:ascii="Times New Roman" w:hAnsi="Times New Roman"/>
          <w:sz w:val="24"/>
          <w:szCs w:val="24"/>
        </w:rPr>
        <w:t>Funkcjonalno – Użytkowy</w:t>
      </w:r>
      <w:r w:rsidRPr="00EF73C7">
        <w:rPr>
          <w:rFonts w:ascii="Times New Roman" w:hAnsi="Times New Roman"/>
          <w:spacing w:val="40"/>
          <w:sz w:val="24"/>
          <w:szCs w:val="24"/>
        </w:rPr>
        <w:t xml:space="preserve"> </w:t>
      </w:r>
      <w:r w:rsidRPr="00EF73C7">
        <w:rPr>
          <w:rFonts w:ascii="Times New Roman" w:hAnsi="Times New Roman"/>
          <w:sz w:val="24"/>
          <w:szCs w:val="24"/>
        </w:rPr>
        <w:t xml:space="preserve">- </w:t>
      </w:r>
      <w:r w:rsidRPr="00EF73C7">
        <w:rPr>
          <w:rFonts w:ascii="Times New Roman" w:hAnsi="Times New Roman"/>
          <w:b/>
          <w:sz w:val="24"/>
          <w:szCs w:val="24"/>
        </w:rPr>
        <w:t xml:space="preserve">Załącznik Nr 5 do SWZ </w:t>
      </w:r>
      <w:r w:rsidRPr="00EF73C7">
        <w:rPr>
          <w:rFonts w:ascii="Times New Roman" w:hAnsi="Times New Roman"/>
          <w:b/>
          <w:bCs/>
          <w:spacing w:val="-5"/>
          <w:sz w:val="24"/>
          <w:szCs w:val="24"/>
        </w:rPr>
        <w:t>–</w:t>
      </w:r>
      <w:r w:rsidRPr="00EF73C7">
        <w:rPr>
          <w:rFonts w:ascii="Times New Roman" w:hAnsi="Times New Roman"/>
          <w:b/>
          <w:bCs/>
          <w:spacing w:val="-1"/>
          <w:sz w:val="24"/>
          <w:szCs w:val="24"/>
        </w:rPr>
        <w:t xml:space="preserve"> Zadanie Nr 1</w:t>
      </w:r>
    </w:p>
    <w:p w:rsidR="006A6F5A" w:rsidRPr="00EF73C7" w:rsidRDefault="006A6F5A">
      <w:pPr>
        <w:pStyle w:val="Akapitzlist"/>
        <w:numPr>
          <w:ilvl w:val="0"/>
          <w:numId w:val="11"/>
        </w:numPr>
        <w:tabs>
          <w:tab w:val="left" w:pos="345"/>
        </w:tabs>
        <w:ind w:left="0" w:right="261" w:firstLine="0"/>
        <w:rPr>
          <w:rFonts w:ascii="Times New Roman" w:hAnsi="Times New Roman"/>
          <w:b/>
          <w:sz w:val="24"/>
          <w:szCs w:val="24"/>
        </w:rPr>
      </w:pPr>
    </w:p>
    <w:p w:rsidR="006A6F5A" w:rsidRPr="00EF73C7" w:rsidRDefault="00753A47">
      <w:pPr>
        <w:jc w:val="both"/>
        <w:rPr>
          <w:sz w:val="24"/>
          <w:szCs w:val="24"/>
        </w:rPr>
      </w:pPr>
      <w:r w:rsidRPr="00EF73C7">
        <w:rPr>
          <w:sz w:val="24"/>
          <w:szCs w:val="24"/>
        </w:rPr>
        <w:t>- niniejszą Umowę, oraz obowiązującymi przepisami prawa i zasadami wiedzy technicznej, a także zaleceniami inspektora/ów nadzoru.</w:t>
      </w:r>
    </w:p>
    <w:p w:rsidR="006A6F5A" w:rsidRPr="00EF73C7" w:rsidRDefault="006A6F5A">
      <w:pPr>
        <w:jc w:val="both"/>
        <w:rPr>
          <w:rFonts w:eastAsia="Times New Roman"/>
          <w:b/>
          <w:sz w:val="24"/>
          <w:szCs w:val="24"/>
          <w:lang w:eastAsia="pl-PL"/>
        </w:rPr>
      </w:pPr>
    </w:p>
    <w:p w:rsidR="006A6F5A" w:rsidRPr="00EF73C7" w:rsidRDefault="00753A47">
      <w:pPr>
        <w:jc w:val="both"/>
        <w:rPr>
          <w:sz w:val="24"/>
          <w:szCs w:val="24"/>
        </w:rPr>
      </w:pPr>
      <w:r w:rsidRPr="00EF73C7">
        <w:rPr>
          <w:sz w:val="24"/>
          <w:szCs w:val="24"/>
        </w:rPr>
        <w:t>2. Roboty obejmą wszelkie prace potrzebne do wypełnienia wymagań Zamawiającego wynikających ze Specyfikacji Warunków Zamówienia oraz wyżej wymienionych dokumentów wymienionych w § 7 ust. 1 i wynikające z Umowy, oraz wszystkie prace, nawet nie wymienione w Umowie, które są konieczne dla stabilności, ukończenia, czy bezpiecznego i właściwego korzystania ze wszystkich robót.</w:t>
      </w:r>
    </w:p>
    <w:p w:rsidR="006A6F5A" w:rsidRPr="00EF73C7" w:rsidRDefault="00753A47">
      <w:pPr>
        <w:jc w:val="both"/>
        <w:rPr>
          <w:sz w:val="24"/>
          <w:szCs w:val="24"/>
        </w:rPr>
      </w:pPr>
      <w:r w:rsidRPr="00EF73C7">
        <w:rPr>
          <w:sz w:val="24"/>
          <w:szCs w:val="24"/>
        </w:rPr>
        <w:t>3. Wykonawca będzie odpowiedzialny za zgodność z obowiązującym prawem i bezpieczeństwo wszystkich prac prowadzonych na placu budowy i wszystkich metod budowy. Wykonawca będzie odpowiedzialny za realizowane roboty.</w:t>
      </w:r>
    </w:p>
    <w:p w:rsidR="006A6F5A" w:rsidRPr="00EF73C7" w:rsidRDefault="00753A47">
      <w:pPr>
        <w:jc w:val="both"/>
        <w:rPr>
          <w:sz w:val="24"/>
          <w:szCs w:val="24"/>
        </w:rPr>
      </w:pPr>
      <w:r w:rsidRPr="00EF73C7">
        <w:rPr>
          <w:sz w:val="24"/>
          <w:szCs w:val="24"/>
        </w:rPr>
        <w:t>4. Wykonawca w ramach prowadzenia robót  zobowiązany jest w szczególności do:</w:t>
      </w:r>
    </w:p>
    <w:p w:rsidR="006A6F5A" w:rsidRPr="00EF73C7" w:rsidRDefault="00753A47">
      <w:pPr>
        <w:jc w:val="both"/>
        <w:rPr>
          <w:sz w:val="24"/>
          <w:szCs w:val="24"/>
        </w:rPr>
      </w:pPr>
      <w:r w:rsidRPr="00EF73C7">
        <w:rPr>
          <w:sz w:val="24"/>
          <w:szCs w:val="24"/>
        </w:rPr>
        <w:t>a) prowadzenia dokumentacji prac konserwatorskich w sposób umożliwiający jednoznaczną lokalizację i dokładną lokalizację przestrzenną wszystkich czynności , użytych materiałów oraz dokonanych odkryć, jak również pełną dokumentację fotograficzną – zgodnie z Decyzją Nr 5</w:t>
      </w:r>
      <w:r w:rsidR="00F64139" w:rsidRPr="00EF73C7">
        <w:rPr>
          <w:sz w:val="24"/>
          <w:szCs w:val="24"/>
        </w:rPr>
        <w:t>20A</w:t>
      </w:r>
      <w:r w:rsidRPr="00EF73C7">
        <w:rPr>
          <w:sz w:val="24"/>
          <w:szCs w:val="24"/>
        </w:rPr>
        <w:t>/2023 Świętokrzyskiego Wojewódzkiego Konserwatora Zabytków w Kielcach –</w:t>
      </w:r>
      <w:r w:rsidRPr="00EF73C7">
        <w:rPr>
          <w:spacing w:val="-2"/>
          <w:sz w:val="24"/>
          <w:szCs w:val="24"/>
        </w:rPr>
        <w:t xml:space="preserve"> </w:t>
      </w:r>
      <w:r w:rsidRPr="00EF73C7">
        <w:rPr>
          <w:b/>
          <w:sz w:val="24"/>
          <w:szCs w:val="24"/>
          <w:highlight w:val="yellow"/>
        </w:rPr>
        <w:t>Załącznik</w:t>
      </w:r>
      <w:r w:rsidRPr="00EF73C7">
        <w:rPr>
          <w:b/>
          <w:spacing w:val="-3"/>
          <w:sz w:val="24"/>
          <w:szCs w:val="24"/>
          <w:highlight w:val="yellow"/>
        </w:rPr>
        <w:t xml:space="preserve"> </w:t>
      </w:r>
      <w:r w:rsidRPr="00EF73C7">
        <w:rPr>
          <w:b/>
          <w:sz w:val="24"/>
          <w:szCs w:val="24"/>
          <w:highlight w:val="yellow"/>
        </w:rPr>
        <w:t>Nr</w:t>
      </w:r>
      <w:r w:rsidRPr="00EF73C7">
        <w:rPr>
          <w:b/>
          <w:spacing w:val="-5"/>
          <w:sz w:val="24"/>
          <w:szCs w:val="24"/>
          <w:highlight w:val="yellow"/>
        </w:rPr>
        <w:t xml:space="preserve"> </w:t>
      </w:r>
      <w:r w:rsidRPr="00EF73C7">
        <w:rPr>
          <w:rFonts w:eastAsia="Times New Roman"/>
          <w:b/>
          <w:spacing w:val="-5"/>
          <w:sz w:val="24"/>
          <w:szCs w:val="24"/>
          <w:highlight w:val="yellow"/>
        </w:rPr>
        <w:t>4</w:t>
      </w:r>
      <w:r w:rsidRPr="00EF73C7">
        <w:rPr>
          <w:b/>
          <w:spacing w:val="-4"/>
          <w:sz w:val="24"/>
          <w:szCs w:val="24"/>
          <w:highlight w:val="yellow"/>
        </w:rPr>
        <w:t xml:space="preserve"> </w:t>
      </w:r>
      <w:r w:rsidRPr="00EF73C7">
        <w:rPr>
          <w:b/>
          <w:sz w:val="24"/>
          <w:szCs w:val="24"/>
          <w:highlight w:val="yellow"/>
        </w:rPr>
        <w:t>do</w:t>
      </w:r>
      <w:r w:rsidRPr="00EF73C7">
        <w:rPr>
          <w:b/>
          <w:sz w:val="24"/>
          <w:szCs w:val="24"/>
        </w:rPr>
        <w:t xml:space="preserve"> </w:t>
      </w:r>
      <w:r w:rsidRPr="00EF73C7">
        <w:rPr>
          <w:b/>
          <w:spacing w:val="-4"/>
          <w:sz w:val="24"/>
          <w:szCs w:val="24"/>
          <w:highlight w:val="yellow"/>
        </w:rPr>
        <w:t>SWZ</w:t>
      </w:r>
      <w:r w:rsidRPr="00EF73C7">
        <w:rPr>
          <w:sz w:val="24"/>
          <w:szCs w:val="24"/>
        </w:rPr>
        <w:t xml:space="preserve"> </w:t>
      </w:r>
    </w:p>
    <w:p w:rsidR="006A6F5A" w:rsidRPr="00EF73C7" w:rsidRDefault="00753A47">
      <w:pPr>
        <w:jc w:val="both"/>
        <w:rPr>
          <w:sz w:val="24"/>
          <w:szCs w:val="24"/>
        </w:rPr>
      </w:pPr>
      <w:r w:rsidRPr="00EF73C7">
        <w:rPr>
          <w:sz w:val="24"/>
          <w:szCs w:val="24"/>
        </w:rPr>
        <w:t>5. Wykonawca zobowiązuje się wykonać roboty z materiałów i urządzeń własnych, na które przed wbudowaniem należy uzyskać akceptację.</w:t>
      </w:r>
    </w:p>
    <w:p w:rsidR="006A6F5A" w:rsidRPr="00EF73C7" w:rsidRDefault="006A6F5A">
      <w:pPr>
        <w:jc w:val="both"/>
        <w:rPr>
          <w:sz w:val="24"/>
          <w:szCs w:val="24"/>
        </w:rPr>
      </w:pPr>
    </w:p>
    <w:p w:rsidR="006A6F5A" w:rsidRPr="00EF73C7" w:rsidRDefault="006A6F5A">
      <w:pPr>
        <w:pStyle w:val="Bezodstpw"/>
        <w:jc w:val="both"/>
        <w:rPr>
          <w:rFonts w:ascii="Times New Roman" w:hAnsi="Times New Roman"/>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Termin wykonania Przedmiotu Umowy</w:t>
      </w: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8 </w:t>
      </w:r>
    </w:p>
    <w:p w:rsidR="006A6F5A" w:rsidRPr="00EF73C7" w:rsidRDefault="00753A47">
      <w:pPr>
        <w:ind w:left="151" w:right="23"/>
        <w:rPr>
          <w:rFonts w:eastAsia="Times New Roman"/>
          <w:sz w:val="24"/>
          <w:szCs w:val="24"/>
        </w:rPr>
      </w:pPr>
      <w:r w:rsidRPr="00EF73C7">
        <w:rPr>
          <w:rFonts w:eastAsia="Times New Roman"/>
          <w:sz w:val="24"/>
          <w:szCs w:val="24"/>
        </w:rPr>
        <w:t xml:space="preserve">1. Termin zakończenia robót stanowiących przedmiot umowy: </w:t>
      </w:r>
      <w:r w:rsidRPr="00EF73C7">
        <w:rPr>
          <w:rFonts w:eastAsia="Times New Roman"/>
          <w:b/>
          <w:sz w:val="24"/>
          <w:szCs w:val="24"/>
        </w:rPr>
        <w:t>do</w:t>
      </w:r>
      <w:r w:rsidRPr="00EF73C7">
        <w:rPr>
          <w:rFonts w:eastAsia="Times New Roman"/>
          <w:sz w:val="24"/>
          <w:szCs w:val="24"/>
        </w:rPr>
        <w:t xml:space="preserve"> </w:t>
      </w:r>
      <w:r w:rsidR="00F64139" w:rsidRPr="00EF73C7">
        <w:rPr>
          <w:rFonts w:eastAsia="Times New Roman"/>
          <w:b/>
          <w:sz w:val="24"/>
          <w:szCs w:val="24"/>
        </w:rPr>
        <w:t>500</w:t>
      </w:r>
      <w:r w:rsidRPr="00EF73C7">
        <w:rPr>
          <w:rFonts w:eastAsia="Times New Roman"/>
          <w:b/>
          <w:sz w:val="24"/>
          <w:szCs w:val="24"/>
        </w:rPr>
        <w:t xml:space="preserve"> dni </w:t>
      </w:r>
      <w:r w:rsidRPr="00EF73C7">
        <w:rPr>
          <w:rFonts w:eastAsia="Times New Roman"/>
          <w:sz w:val="24"/>
          <w:szCs w:val="24"/>
        </w:rPr>
        <w:t xml:space="preserve">od dnia zawarcia umowy. </w:t>
      </w:r>
    </w:p>
    <w:p w:rsidR="006A6F5A" w:rsidRPr="00EF73C7" w:rsidRDefault="00753A47">
      <w:pPr>
        <w:ind w:left="151" w:right="23"/>
        <w:jc w:val="both"/>
        <w:rPr>
          <w:rFonts w:eastAsia="Times New Roman"/>
          <w:sz w:val="24"/>
          <w:szCs w:val="24"/>
        </w:rPr>
      </w:pPr>
      <w:r w:rsidRPr="00EF73C7">
        <w:rPr>
          <w:rFonts w:eastAsia="Times New Roman"/>
          <w:sz w:val="24"/>
          <w:szCs w:val="24"/>
        </w:rPr>
        <w:t xml:space="preserve">2. </w:t>
      </w:r>
      <w:r w:rsidRPr="00EF73C7">
        <w:rPr>
          <w:sz w:val="24"/>
          <w:szCs w:val="24"/>
        </w:rPr>
        <w:t>Zakres przedmiotu umowy tj. wykonanie robót</w:t>
      </w:r>
      <w:r w:rsidRPr="00EF73C7">
        <w:rPr>
          <w:rFonts w:eastAsia="Times New Roman"/>
          <w:sz w:val="24"/>
          <w:szCs w:val="24"/>
        </w:rPr>
        <w:t xml:space="preserve"> powinien być wykonany na ustalonych niniejszą umową warunkach zgodnie z obowiązującymi przepisami na podstawie opracowanego przez Wykonawcę i zaakceptowanego przez Zamawiającego Harmonogramu rzeczowo – terminowo – finansowego.</w:t>
      </w:r>
    </w:p>
    <w:p w:rsidR="006A6F5A" w:rsidRPr="00EF73C7" w:rsidRDefault="00753A47">
      <w:pPr>
        <w:ind w:left="151" w:right="23"/>
        <w:jc w:val="both"/>
        <w:rPr>
          <w:rFonts w:eastAsia="Times New Roman"/>
          <w:sz w:val="24"/>
          <w:szCs w:val="24"/>
        </w:rPr>
      </w:pPr>
      <w:r w:rsidRPr="00EF73C7">
        <w:rPr>
          <w:rFonts w:eastAsia="Times New Roman"/>
          <w:sz w:val="24"/>
          <w:szCs w:val="24"/>
        </w:rPr>
        <w:t>3. Harmonogram  rzeczowo – terminowo – finansowy</w:t>
      </w:r>
      <w:r w:rsidRPr="00EF73C7">
        <w:rPr>
          <w:rFonts w:eastAsia="Times New Roman"/>
          <w:i/>
          <w:sz w:val="24"/>
          <w:szCs w:val="24"/>
        </w:rPr>
        <w:t xml:space="preserve"> </w:t>
      </w:r>
      <w:r w:rsidRPr="00EF73C7">
        <w:rPr>
          <w:rFonts w:eastAsia="Times New Roman"/>
          <w:sz w:val="24"/>
          <w:szCs w:val="24"/>
        </w:rPr>
        <w:t xml:space="preserve">zostanie opracowany i przedłożony  Zamawiającemu w terminie do 14 dni od dnia zawarcia umowy,  z podziałem na elementy  prac/robót, które będą przedmiotem odbiorów i płatności częściowych celem jego akceptacji. </w:t>
      </w:r>
    </w:p>
    <w:p w:rsidR="006A6F5A" w:rsidRPr="00EF73C7" w:rsidRDefault="00753A47">
      <w:pPr>
        <w:widowControl w:val="0"/>
        <w:shd w:val="clear" w:color="auto" w:fill="FFFFFF"/>
        <w:tabs>
          <w:tab w:val="left" w:pos="487"/>
        </w:tabs>
        <w:spacing w:before="170"/>
        <w:jc w:val="both"/>
        <w:rPr>
          <w:sz w:val="24"/>
          <w:szCs w:val="24"/>
        </w:rPr>
      </w:pPr>
      <w:r w:rsidRPr="00EF73C7">
        <w:rPr>
          <w:sz w:val="24"/>
          <w:szCs w:val="24"/>
        </w:rPr>
        <w:t>4. Rozliczenie Wykonawcy za wykonanie robót nastąpi na podstawie dwóch faktur częściowych oraz  jednej faktury końcowej w następujący sposób w zakresie wykonania w zakresie dotyczącym finansowania przedmiotu zamówienia z Rządowego Funduszu Polski Ład: Program Inwestycji Strategicznych:</w:t>
      </w:r>
    </w:p>
    <w:p w:rsidR="006A6F5A" w:rsidRPr="00EF73C7" w:rsidRDefault="00753A47">
      <w:pPr>
        <w:pStyle w:val="Akapitzlist"/>
        <w:spacing w:line="240" w:lineRule="auto"/>
        <w:ind w:left="0"/>
        <w:jc w:val="both"/>
        <w:rPr>
          <w:rFonts w:ascii="Times New Roman" w:hAnsi="Times New Roman"/>
          <w:sz w:val="24"/>
          <w:szCs w:val="24"/>
        </w:rPr>
      </w:pPr>
      <w:r w:rsidRPr="00EF73C7">
        <w:rPr>
          <w:rFonts w:ascii="Times New Roman" w:hAnsi="Times New Roman"/>
          <w:sz w:val="24"/>
          <w:szCs w:val="24"/>
        </w:rPr>
        <w:t>- I faktura częściowa w wysokości do 20% wartości zamówienia wystawiona będzie na podstawie protokołu odbioru robót częściowych potwierdzającego wykonanie i  odebranie stosownego zakresu robót częściowych,</w:t>
      </w:r>
    </w:p>
    <w:p w:rsidR="006A6F5A" w:rsidRPr="00EF73C7" w:rsidRDefault="00753A47">
      <w:pPr>
        <w:pStyle w:val="Akapitzlist"/>
        <w:spacing w:after="0" w:line="240" w:lineRule="auto"/>
        <w:ind w:left="0"/>
        <w:jc w:val="both"/>
        <w:rPr>
          <w:rFonts w:ascii="Times New Roman" w:hAnsi="Times New Roman"/>
          <w:sz w:val="24"/>
          <w:szCs w:val="24"/>
        </w:rPr>
      </w:pPr>
      <w:r w:rsidRPr="00EF73C7">
        <w:rPr>
          <w:rFonts w:ascii="Times New Roman" w:hAnsi="Times New Roman"/>
          <w:sz w:val="24"/>
          <w:szCs w:val="24"/>
        </w:rPr>
        <w:t>- II faktura częściowa w wysokości do 50% wartości zamówienia wystawiona będzie na podstawie protokołu odbioru robót częściowych potwierdzającego wykonanie i  odebranie stosownego zakresu robót częściowych,</w:t>
      </w:r>
    </w:p>
    <w:p w:rsidR="006A6F5A" w:rsidRPr="00EF73C7" w:rsidRDefault="00753A47">
      <w:pPr>
        <w:pStyle w:val="Akapitzlist"/>
        <w:spacing w:after="0" w:line="240" w:lineRule="auto"/>
        <w:ind w:left="0"/>
        <w:jc w:val="both"/>
        <w:rPr>
          <w:rFonts w:ascii="Times New Roman" w:hAnsi="Times New Roman"/>
          <w:sz w:val="24"/>
          <w:szCs w:val="24"/>
        </w:rPr>
      </w:pPr>
      <w:r w:rsidRPr="00EF73C7">
        <w:rPr>
          <w:rFonts w:ascii="Times New Roman" w:hAnsi="Times New Roman"/>
          <w:sz w:val="24"/>
          <w:szCs w:val="24"/>
        </w:rPr>
        <w:t>- faktura końcowa wystawiona po wykonaniu i odbiorze końcowym wszystkich robót – na  podstawie protokołu odbioru końcowego robót i końcowego rozliczenia robót  zaakceptowanego przez Zamawiającego,</w:t>
      </w:r>
    </w:p>
    <w:p w:rsidR="006A6F5A" w:rsidRPr="00EF73C7" w:rsidRDefault="00753A47">
      <w:pPr>
        <w:ind w:right="23"/>
        <w:jc w:val="both"/>
        <w:rPr>
          <w:rFonts w:eastAsia="Times New Roman"/>
          <w:sz w:val="24"/>
          <w:szCs w:val="24"/>
        </w:rPr>
      </w:pPr>
      <w:r w:rsidRPr="00EF73C7">
        <w:rPr>
          <w:rFonts w:eastAsia="Times New Roman"/>
          <w:sz w:val="24"/>
          <w:szCs w:val="24"/>
        </w:rPr>
        <w:lastRenderedPageBreak/>
        <w:t xml:space="preserve">5. Zmiany Harmonogramu rzeczowo - terminowo - finansowego mogą być wprowadzane w uzasadnionych sytuacjach po wcześniejszym uzgodnieniu z Zamawiającym. </w:t>
      </w:r>
    </w:p>
    <w:p w:rsidR="006A6F5A" w:rsidRPr="00EF73C7" w:rsidRDefault="00753A47">
      <w:pPr>
        <w:ind w:right="23"/>
        <w:rPr>
          <w:rFonts w:eastAsia="Times New Roman"/>
          <w:sz w:val="24"/>
          <w:szCs w:val="24"/>
        </w:rPr>
      </w:pPr>
      <w:r w:rsidRPr="00EF73C7">
        <w:rPr>
          <w:rFonts w:eastAsia="Times New Roman"/>
          <w:sz w:val="24"/>
          <w:szCs w:val="24"/>
        </w:rPr>
        <w:t>6. Zmieniony harmonogram podlega akceptacji Zamawiającego,</w:t>
      </w: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9 </w:t>
      </w:r>
    </w:p>
    <w:p w:rsidR="006A6F5A" w:rsidRPr="00EF73C7" w:rsidRDefault="00753A47">
      <w:pPr>
        <w:jc w:val="both"/>
        <w:rPr>
          <w:sz w:val="24"/>
          <w:szCs w:val="24"/>
        </w:rPr>
      </w:pPr>
      <w:r w:rsidRPr="00EF73C7">
        <w:rPr>
          <w:sz w:val="24"/>
          <w:szCs w:val="24"/>
        </w:rPr>
        <w:t>1. Odbiór przez Zamawiającego robót  składających się na Przedmiot Umowy następować będzie po ich kompletnym wykonaniu na podstawie odpowiedniego zgłoszenia Wykonawcy. Ponadto odbiorowi podlegać będą roboty zanikające bądź podlegające zakryciu. Odbiory robót zanikających i podlegających zakryciu potwierdzane będą protokołami częściowego odbioru a odbiór końcowy protokołem końcowego odbioru.</w:t>
      </w:r>
    </w:p>
    <w:p w:rsidR="006A6F5A" w:rsidRPr="00EF73C7" w:rsidRDefault="00753A47">
      <w:pPr>
        <w:jc w:val="both"/>
        <w:rPr>
          <w:sz w:val="24"/>
          <w:szCs w:val="24"/>
        </w:rPr>
      </w:pPr>
      <w:r w:rsidRPr="00EF73C7">
        <w:rPr>
          <w:sz w:val="24"/>
          <w:szCs w:val="24"/>
        </w:rPr>
        <w:t>2. Podstawą skutecznego zgłoszenia gotowości do odbioru końcowego jest faktyczne  wykonanie prac zgodnie z postanowieniami niniejszej Umowy, potwierdzone stosownymi zapisami  inspektora/ów nadzoru w dzienniku budowy.</w:t>
      </w:r>
    </w:p>
    <w:p w:rsidR="006A6F5A" w:rsidRPr="00EF73C7" w:rsidRDefault="00753A47">
      <w:pPr>
        <w:jc w:val="both"/>
        <w:rPr>
          <w:sz w:val="24"/>
          <w:szCs w:val="24"/>
        </w:rPr>
      </w:pPr>
      <w:r w:rsidRPr="00EF73C7">
        <w:rPr>
          <w:sz w:val="24"/>
          <w:szCs w:val="24"/>
        </w:rPr>
        <w:t>3. Zamawiający zobowiązany jest do wyznaczenia terminu odbioru w ciągu 7 dni roboczych od dnia zgłoszenia Wykonawcy gotowości na piśmie, a w przypadku odbioru robót zanikających bądź ulegających zakryciu w terminie 3 dni roboczych od dnia zgłoszenia.</w:t>
      </w:r>
    </w:p>
    <w:p w:rsidR="006A6F5A" w:rsidRPr="00EF73C7" w:rsidRDefault="00753A47">
      <w:pPr>
        <w:jc w:val="both"/>
        <w:rPr>
          <w:sz w:val="24"/>
          <w:szCs w:val="24"/>
        </w:rPr>
      </w:pPr>
      <w:r w:rsidRPr="00EF73C7">
        <w:rPr>
          <w:sz w:val="24"/>
          <w:szCs w:val="24"/>
        </w:rPr>
        <w:t>4. W razie stwierdzenia przez Zamawiającego w trakcie odbioru robót zanikających bądź podlegających zakryciu istnienia jakichkolwiek wad w wykonanych pracach, może on wedle swojego uznania dokonać  odbioru i wyznaczyć termin do usunięcia wad bądź też odmówić dokonania odbioru. W przypadku dokonania odbioru i wyznaczenia terminu do usunięcia wad, po ich usunięciu sporządzony zostanie protokół usunięcia wad.</w:t>
      </w:r>
    </w:p>
    <w:p w:rsidR="006A6F5A" w:rsidRPr="00EF73C7" w:rsidRDefault="00753A47">
      <w:pPr>
        <w:jc w:val="both"/>
        <w:rPr>
          <w:sz w:val="24"/>
          <w:szCs w:val="24"/>
        </w:rPr>
      </w:pPr>
      <w:r w:rsidRPr="00EF73C7">
        <w:rPr>
          <w:sz w:val="24"/>
          <w:szCs w:val="24"/>
        </w:rPr>
        <w:t>5. Żadne potwierdzenie zawarte w jakimkolwiek protokole odbioru nie zwalnia Wykonawcy z</w:t>
      </w:r>
    </w:p>
    <w:p w:rsidR="006A6F5A" w:rsidRPr="00EF73C7" w:rsidRDefault="00753A47">
      <w:pPr>
        <w:jc w:val="both"/>
        <w:rPr>
          <w:sz w:val="24"/>
          <w:szCs w:val="24"/>
        </w:rPr>
      </w:pPr>
      <w:r w:rsidRPr="00EF73C7">
        <w:rPr>
          <w:sz w:val="24"/>
          <w:szCs w:val="24"/>
        </w:rPr>
        <w:t>jakiegokolwiek jego zobowiązania wynikającego z Umowy.</w:t>
      </w:r>
    </w:p>
    <w:p w:rsidR="006A6F5A" w:rsidRPr="00EF73C7" w:rsidRDefault="00753A47">
      <w:pPr>
        <w:jc w:val="both"/>
        <w:rPr>
          <w:sz w:val="24"/>
          <w:szCs w:val="24"/>
        </w:rPr>
      </w:pPr>
      <w:r w:rsidRPr="00EF73C7">
        <w:rPr>
          <w:sz w:val="24"/>
          <w:szCs w:val="24"/>
        </w:rPr>
        <w:t>6. Odbiór końcowy powinien zostać poprzedzony wpisem w dzienniku budowy zawierającym</w:t>
      </w:r>
    </w:p>
    <w:p w:rsidR="006A6F5A" w:rsidRPr="00EF73C7" w:rsidRDefault="00753A47">
      <w:pPr>
        <w:jc w:val="both"/>
        <w:rPr>
          <w:sz w:val="24"/>
          <w:szCs w:val="24"/>
        </w:rPr>
      </w:pPr>
      <w:r w:rsidRPr="00EF73C7">
        <w:rPr>
          <w:sz w:val="24"/>
          <w:szCs w:val="24"/>
        </w:rPr>
        <w:t>oświadczenie Kierownika Budowy o zakończeniu wszystkich prac w ramach Przedmiotu Umowy. Przed przystąpieniem do odbioru końcowego Wykonawca zobowiązany jest przedłożyć Zamawiającemu dokumenty, o których mowa w § 7ust. 4 lit. a</w:t>
      </w:r>
    </w:p>
    <w:p w:rsidR="006A6F5A" w:rsidRPr="00EF73C7" w:rsidRDefault="00753A47">
      <w:pPr>
        <w:jc w:val="both"/>
        <w:rPr>
          <w:sz w:val="24"/>
          <w:szCs w:val="24"/>
        </w:rPr>
      </w:pPr>
      <w:r w:rsidRPr="00EF73C7">
        <w:rPr>
          <w:sz w:val="24"/>
          <w:szCs w:val="24"/>
        </w:rPr>
        <w:t>7. Jeżeli w trakcie odbioru końcowego stwierdzone zostanie istnienie wad nieistotnych, sporządzony zostanie protokół wad i wyznaczony termin ich usunięcia. Po usunięciu wad strony sporządzą protokół usunięcia wad.</w:t>
      </w:r>
    </w:p>
    <w:p w:rsidR="006A6F5A" w:rsidRPr="00EF73C7" w:rsidRDefault="00753A47">
      <w:pPr>
        <w:jc w:val="both"/>
        <w:rPr>
          <w:sz w:val="24"/>
          <w:szCs w:val="24"/>
        </w:rPr>
      </w:pPr>
      <w:r w:rsidRPr="00EF73C7">
        <w:rPr>
          <w:sz w:val="24"/>
          <w:szCs w:val="24"/>
        </w:rPr>
        <w:t>8. Zamawiający może odmówić dokonania odbioru końcowego, jeśli nie zostały wykonane wszystkie prace, bądź jeśli stwierdzi w trakcie odbioru istnienie istotnych wad dotyczących wykonanych prac. W powyższej sytuacji strony określą termin, do którego powinny zostać wykonane wszystkie zaległe prace i usunięte wszelkie wady. Po wykonaniu przez Wykonawcę  zaległych prac oraz usunięciu istniejących wad, zobowiązany jest on ustalić z Zamawiającym kolejny termin odbioru końcowego.</w:t>
      </w:r>
    </w:p>
    <w:p w:rsidR="006A6F5A" w:rsidRPr="00EF73C7" w:rsidRDefault="00753A47">
      <w:pPr>
        <w:jc w:val="both"/>
        <w:rPr>
          <w:sz w:val="24"/>
          <w:szCs w:val="24"/>
        </w:rPr>
      </w:pPr>
      <w:r w:rsidRPr="00EF73C7">
        <w:rPr>
          <w:sz w:val="24"/>
          <w:szCs w:val="24"/>
        </w:rPr>
        <w:t>9. W przypadku ujawnienia wad uniemożliwiających użytkowanie obiektu zgodnie z jego przeznaczeniem, Zamawiającemu przysługuje prawo odstąpienia od umowy.</w:t>
      </w:r>
    </w:p>
    <w:p w:rsidR="006A6F5A" w:rsidRPr="00EF73C7" w:rsidRDefault="00753A47">
      <w:pPr>
        <w:jc w:val="both"/>
        <w:rPr>
          <w:sz w:val="24"/>
          <w:szCs w:val="24"/>
        </w:rPr>
      </w:pPr>
      <w:r w:rsidRPr="00EF73C7">
        <w:rPr>
          <w:sz w:val="24"/>
          <w:szCs w:val="24"/>
        </w:rPr>
        <w:t>10. Zamawiający wyznaczy inspektora/ów nadzoru, o czym powiadomi Wykonawcę. Inspektor/</w:t>
      </w:r>
      <w:proofErr w:type="spellStart"/>
      <w:r w:rsidRPr="00EF73C7">
        <w:rPr>
          <w:sz w:val="24"/>
          <w:szCs w:val="24"/>
        </w:rPr>
        <w:t>rzy</w:t>
      </w:r>
      <w:proofErr w:type="spellEnd"/>
      <w:r w:rsidRPr="00EF73C7">
        <w:rPr>
          <w:sz w:val="24"/>
          <w:szCs w:val="24"/>
        </w:rPr>
        <w:t xml:space="preserve"> nadzoru działa/ją w granicach umocowania określonego w ustawie Prawo budowlane, z zastrzeżeniem, iż nie będą oni umocowani do podejmowania jakichkolwiek decyzji w zakresie zlecenia robót zamiennych lub podobnych.</w:t>
      </w:r>
    </w:p>
    <w:p w:rsidR="006A6F5A" w:rsidRPr="00EF73C7" w:rsidRDefault="00753A47">
      <w:pPr>
        <w:jc w:val="both"/>
        <w:rPr>
          <w:strike/>
          <w:sz w:val="24"/>
          <w:szCs w:val="24"/>
        </w:rPr>
      </w:pPr>
      <w:r w:rsidRPr="00EF73C7">
        <w:rPr>
          <w:sz w:val="24"/>
          <w:szCs w:val="24"/>
        </w:rPr>
        <w:t xml:space="preserve">11. Zamawiający wyznaczy Inspektora nadzoru, który będzie jego przedstawicielem na budowie. </w:t>
      </w:r>
    </w:p>
    <w:p w:rsidR="006A6F5A" w:rsidRPr="00EF73C7" w:rsidRDefault="00753A47">
      <w:pPr>
        <w:jc w:val="both"/>
        <w:rPr>
          <w:sz w:val="24"/>
          <w:szCs w:val="24"/>
        </w:rPr>
      </w:pPr>
      <w:r w:rsidRPr="00EF73C7">
        <w:rPr>
          <w:sz w:val="24"/>
          <w:szCs w:val="24"/>
        </w:rPr>
        <w:t>12. Wykonawca ustanowi Kierownika Budowy posiadającego odpowiednie uprawnienia   budowlane.</w:t>
      </w:r>
    </w:p>
    <w:p w:rsidR="006A6F5A" w:rsidRPr="00EF73C7" w:rsidRDefault="006A6F5A">
      <w:pPr>
        <w:jc w:val="both"/>
        <w:rPr>
          <w:sz w:val="24"/>
          <w:szCs w:val="24"/>
        </w:rPr>
      </w:pP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Podwykonawstwo</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10</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lastRenderedPageBreak/>
        <w:t>1. Zamawiający dopuszcza możliwość zlecania przez Wykonawcę wykonania części przedmiotu umowy podwykonawcom oraz dalszym podwykonawcom wyłącznie na warunkach określonych w niniejszej umowie. Wykonawca w pełni odpowiada za wykonanie całości zamówienia, za jakość i terminowość robót wykonywanych przez podwykonawców oraz dalszych podwykonawców.</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 Wykonanie robót w podwykonawstwie nie zwalnia Wykonawcy od odpowiedzialności i zobowiązań wynikających z niniejszej umowy. Wykonawca jest odpowiedzialny za działania, uchybienia i zaniedbania podwykonawcy i dalszego podwykonawcy, w takim zakresie, jak gdyby były one działaniami, uchybieniami i zaniedbaniami samego Wykonawcy.</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3. W trakcie realizacji niniejszej umowy Wykonawca, podwykonawca lub dalszy podwykonawca zamierzający zawrzeć umowę o podwykonawstwo, której przedmiotem są roboty budowlane związane z realizacją niniejszej umowy zobowiązany jest każdorazowo do przedłożenia Zamawiającemu projektu tej umowy, przy czym podwykonawca lub dalszy podwykonawca jest obowiązany dołączyć zgodę Wykonawcy na zawarcie umowy o dalsze podwykonawstwo o treści zgodnej z projektem umowy. Każda strona projektu umowy musi być parafowana przez Wykonawcę.</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 xml:space="preserve">4. Projekt umowy, o którym mowa w ust. 3 musi zawierać w szczególności zakres prac powierzonych podwykonawcy, terminy ich wykonania, wysokość wynagrodzenia oraz sposób i terminy uregulowania wynagrodzenia; do projektu umowy winien być dostarczony Harmonogram robót opracowany z podziałem na elementy robót tak jak w zaakceptowanym przez Zamawiającego Harmonogramie robót. </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5. W umowie z podwykonawcą lub dalszym podwykonawcą zabezpieczenie należytego wykonania przedmiotu umowy i usuwania wad lub usterek w okresie rękojmi nie może być wniesione w formie potrącenia należności z bieżącego wynagrodzenia przysługującego podwykonawcy.</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6. Łączne wynagrodzenie należne podwykonawcom i dalszym podwykonawcom nie może przekraczać wynagrodzenia Wykonawcy przewidzianego w niniejszej umowie.</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7. 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8. Termin zapłaty wynagrodzenia podwykonawcy lub dalszemu podwykonawcy przewidziany w umowie o podwykonawstwo nie może być dłuższy niż 30 dni od dnia doręczenia Wykonawcy, podwykonawcy lub dalszemu podwykonawcy faktury lub rachunku, potwierdzających wykonanie zleconej podwykonawcy lub dalszemu podwykonawcy dostawy, usługi lub roboty budowlanej.</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9. Jeżeli Zamawiający w terminie do 5 dni roboczych od przedstawienia mu projektu umowy, o której mowa w ust. 3, nie zgłosi w formie pisemnej zastrzeżeń do projektu umowy o podwykonawstwo uważa się, że Zamawiający akceptuje projekt umowy.</w:t>
      </w:r>
    </w:p>
    <w:p w:rsidR="006A6F5A" w:rsidRPr="00EF73C7" w:rsidRDefault="00753A47">
      <w:pPr>
        <w:tabs>
          <w:tab w:val="left" w:pos="426"/>
          <w:tab w:val="left" w:pos="720"/>
        </w:tabs>
        <w:ind w:right="23"/>
        <w:jc w:val="both"/>
        <w:rPr>
          <w:sz w:val="24"/>
          <w:szCs w:val="24"/>
        </w:rPr>
      </w:pPr>
      <w:r w:rsidRPr="00EF73C7">
        <w:rPr>
          <w:noProof/>
          <w:sz w:val="24"/>
          <w:szCs w:val="24"/>
          <w:lang w:eastAsia="pl-PL"/>
        </w:rPr>
        <w:drawing>
          <wp:anchor distT="0" distB="0" distL="114935" distR="114935" simplePos="0" relativeHeight="2" behindDoc="0" locked="0" layoutInCell="1" allowOverlap="1">
            <wp:simplePos x="0" y="0"/>
            <wp:positionH relativeFrom="page">
              <wp:posOffset>6345555</wp:posOffset>
            </wp:positionH>
            <wp:positionV relativeFrom="page">
              <wp:posOffset>10046335</wp:posOffset>
            </wp:positionV>
            <wp:extent cx="15240" cy="15240"/>
            <wp:effectExtent l="0" t="0" r="0" b="0"/>
            <wp:wrapTopAndBottom/>
            <wp:docPr id="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
                    <pic:cNvPicPr>
                      <a:picLocks noChangeAspect="1" noChangeArrowheads="1"/>
                    </pic:cNvPicPr>
                  </pic:nvPicPr>
                  <pic:blipFill>
                    <a:blip r:embed="rId9" cstate="print"/>
                    <a:srcRect l="-3774" t="-3774" r="-3774" b="-3774"/>
                    <a:stretch>
                      <a:fillRect/>
                    </a:stretch>
                  </pic:blipFill>
                  <pic:spPr bwMode="auto">
                    <a:xfrm>
                      <a:off x="0" y="0"/>
                      <a:ext cx="15240" cy="15240"/>
                    </a:xfrm>
                    <a:prstGeom prst="rect">
                      <a:avLst/>
                    </a:prstGeom>
                  </pic:spPr>
                </pic:pic>
              </a:graphicData>
            </a:graphic>
          </wp:anchor>
        </w:drawing>
      </w:r>
      <w:r w:rsidRPr="00EF73C7">
        <w:rPr>
          <w:rFonts w:eastAsia="Times New Roman"/>
          <w:sz w:val="24"/>
          <w:szCs w:val="24"/>
        </w:rPr>
        <w:t>10. Wykonawca, podwykonawca lub dalszy podwykonawca przedkłada Zamawiającemu poświadczoną za zgodność z oryginałem kopię każdej zawartej umowy o podwykonawstwo, której przedmiotem są roboty budowlane, w terminie do 7 dni od dnia jej zawarcia.</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11. Jeżeli Zamawiający w terminie do 5 dni roboczych od przedstawienia przez Wykonawcę, podwykonawcę lub dalszego podwykonawcę kopii umowy, o której mowa w ust. 10 nie zgłosi w formie pisemnej sprzeciwu, uważa się, że Zamawiający akceptuje umowę.</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 xml:space="preserve">12. Wykonawca, podwykonawca lub dalszy podwykonawca, który w trakcie realizacji niniejszego przedmiotu umowy zawarł umowę o podwykonawstwo, której przedmiotem są dostawy lub usługi, zobowiązany jest do przedstawienia Zamawiającemu poświadczonej za zgodność z oryginałem kopii zawartej umowy o podwykonawstwo w terminie do 7 dni od </w:t>
      </w:r>
      <w:r w:rsidRPr="00EF73C7">
        <w:rPr>
          <w:rFonts w:eastAsia="Times New Roman"/>
          <w:sz w:val="24"/>
          <w:szCs w:val="24"/>
        </w:rPr>
        <w:lastRenderedPageBreak/>
        <w:t>dnia jej zawarcia. Z obowiązku tego wyłącza się umowy o wartości mniejszej niż 0,5 % wartości niniejszej umowy. Wyłączenie nie dotyczy umów o podwykonawstwo o wartości większej niż 50 000 zł.</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13. Do kopii umowy, o której mowa w ust. 12 podwykonawca lub dalszy podwykonawca jest obowiązany dołączyć zgodę Wykonawcy na zawarcie tej umowy.</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14. Jeżeli w złożonej Zamawiającemu umowie, o której mowa w ust. 12 termin zapłaty wynagrodzenia jest dłuższy niż 30 dni od dnia dostarczenia wykonawcy, podwykonawcy lub dalszemu podwykonawcy faktury lub rachunku, Zamawiający poinformuje o tym Wykonawcę i wezwie go do naniesienia zmian w tej umowie, pod rygorem wystąpienia o zapłatę kary umownej, o której mowa w §16 ust. 1 lit i.</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15. Postanowienia ust. 3-14 stosuje się odpowiednio do zmian umów o podwykonawstwo.</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16. Wszystkie umowy o podwykonawstwo zawierane pomiędzy Wykonawcą, podwykonawcą oraz dalszym podwykonawca zawierane są w formie pisemnej pod rygorem nieważności.</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 xml:space="preserve">17. Na pisemny wniosek Zamawiającego, Wykonawca bezzwłocznie, jednak nie później niż w ciągu </w:t>
      </w:r>
      <w:r w:rsidRPr="00EF73C7">
        <w:rPr>
          <w:rFonts w:eastAsia="Times New Roman"/>
          <w:b/>
          <w:sz w:val="24"/>
          <w:szCs w:val="24"/>
        </w:rPr>
        <w:t>3 dni</w:t>
      </w:r>
      <w:r w:rsidRPr="00EF73C7">
        <w:rPr>
          <w:rFonts w:eastAsia="Times New Roman"/>
          <w:sz w:val="24"/>
          <w:szCs w:val="24"/>
        </w:rPr>
        <w:t xml:space="preserve"> roboczych od dnia otrzymania wezwania, dostarczy Zamawiającemu w formie pisemnej szczegółowe informacje wg stanu na dzień ich przygotowania, dotyczące wszystkich podwykonawców i dalszych podwykonawców, zawierające:</w:t>
      </w:r>
    </w:p>
    <w:p w:rsidR="006A6F5A" w:rsidRPr="00EF73C7" w:rsidRDefault="00753A47">
      <w:pPr>
        <w:ind w:right="23"/>
        <w:jc w:val="both"/>
        <w:rPr>
          <w:sz w:val="24"/>
          <w:szCs w:val="24"/>
        </w:rPr>
      </w:pPr>
      <w:r w:rsidRPr="00EF73C7">
        <w:rPr>
          <w:rFonts w:eastAsia="Times New Roman"/>
          <w:sz w:val="24"/>
          <w:szCs w:val="24"/>
        </w:rPr>
        <w:t>a) szczegółowy zakres prac powierzonych każdemu podwykonawcy i dalszemu podwykonawcy,</w:t>
      </w:r>
    </w:p>
    <w:p w:rsidR="006A6F5A" w:rsidRPr="00EF73C7" w:rsidRDefault="00753A47">
      <w:pPr>
        <w:ind w:right="23"/>
        <w:jc w:val="both"/>
        <w:rPr>
          <w:sz w:val="24"/>
          <w:szCs w:val="24"/>
        </w:rPr>
      </w:pPr>
      <w:r w:rsidRPr="00EF73C7">
        <w:rPr>
          <w:rFonts w:eastAsia="Times New Roman"/>
          <w:sz w:val="24"/>
          <w:szCs w:val="24"/>
        </w:rPr>
        <w:t>b) informacje o osiągniętym etapie prac,</w:t>
      </w:r>
    </w:p>
    <w:p w:rsidR="006A6F5A" w:rsidRPr="00EF73C7" w:rsidRDefault="00753A47">
      <w:pPr>
        <w:ind w:right="23"/>
        <w:jc w:val="both"/>
        <w:rPr>
          <w:sz w:val="24"/>
          <w:szCs w:val="24"/>
        </w:rPr>
      </w:pPr>
      <w:r w:rsidRPr="00EF73C7">
        <w:rPr>
          <w:rFonts w:eastAsia="Times New Roman"/>
          <w:sz w:val="24"/>
          <w:szCs w:val="24"/>
        </w:rPr>
        <w:t>c) dane dotyczące faktur lub rachunków wystawionych przez podwykonawców lub dalszych podwykonawców wraz z oświadczeniem o ich opłaceniu.</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 xml:space="preserve">18. Wykonawca gwarantuje, że podwykonawca lub dalszy podwykonawca posiada stosowne uprawnienia do wykonania powierzonej mu części zamówienia, potencjał techniczno </w:t>
      </w:r>
      <w:r w:rsidRPr="00EF73C7">
        <w:rPr>
          <w:rFonts w:eastAsia="Times New Roman"/>
          <w:sz w:val="24"/>
          <w:szCs w:val="24"/>
          <w:lang w:eastAsia="pl-PL"/>
        </w:rPr>
        <w:t xml:space="preserve">- </w:t>
      </w:r>
      <w:r w:rsidRPr="00EF73C7">
        <w:rPr>
          <w:rFonts w:eastAsia="Times New Roman"/>
          <w:sz w:val="24"/>
          <w:szCs w:val="24"/>
        </w:rPr>
        <w:t>ekonomiczny oraz kadrę techniczną w takim zakresie, aby wykonać prawidłowo roboty objęte niniejszą umową.</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19. Zamawiający nie wyraża zgody na zawarcie umowy z podwykonawcą lub dalszym podwykonawcą, której treść będzie sprzeczna z treścią niniejszej umowy.</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20. Zamawiający dopuszcza zmianę lub rezygnację z podwykonawcy w trakcie realizacji umowy.</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21. Rezygnacja lub zmiana, o której mowa w ust. 20 następuje po przedłożeniu przez Wykonawcę pisemnego oświadczenia podwykonawcy lub dalszego podwykonawcy o rezygnacji z udziału w realizacji przedmiotu zamówienia i nieistnieniu jakichkolwiek roszczeń wynikających z wykonania umowy o podwykonawstwo.</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 xml:space="preserve">22. Jeżeli powierzenie podwykonawcy wykonania części zamówienia na roboty budowlane lub usługi następuje w trakcie jego realizacji, Wykonawca na żądanie Zamawiającego przedstawia oświadczenie, o którym mowa w art. 125 ust. 1 ustawy Prawo zamówień publicznych, lub oświadczenia lub dokumenty potwierdzające brak podstaw wykluczenia, wobec tego podwykonawcy. </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23. Jeżeli Zamawiający stwierdził, że wobec danego podwykonawcy zachodzą podstawy wykluczenia, Wykonawca obowiązany jest w terminie wskazanym przez Zamawiającego zastąpić tego podwykonawcę pod rygorem niedopuszczenia podwykonawcy do realizacji części zamówienia.</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24. Zamawiający może pisemnie żądać od Wykonawcy usunięcia z terenu budowy podwykonawców realizujących na zlecenie Wykonawcy określone zadania, jeżeli Wykonawca nie dopełnił wszystkich obowiązków, o których mowa w niniejszym paragrafie.</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25. Realizacja zadań w podwykonawstwie bez dopełnienia obowiązków wynikających z  postanowień niniejszego paragrafu - nie stanowi podstawy jakichkolwiek roszczeń względem Zamawiającego.</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lastRenderedPageBreak/>
        <w:t>26. Wykonawca przed przystąpieniem do wykonania zamówienia zobowiązany jest podać Zamawiającemu dane podwykonawców oraz osób do kontaktu z nimi. Dotyczy to również nowych podwykonawców wprowadzanych podczas realizacji zamówienia.</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27. Jeżeli w postępowaniu o udzielenie zamówienia publicznego Wykonawca powoływał się na zasoby podmiotu, to w przypadku gdy  zmiana albo rezygnacja z podwykonawcy dotyczy podmiotu w celu wykazania spełniania warunków udziału w postępowaniu, Wykonawca jest obowiązany wykazać Zamawiającemu, że proponowany inny podwykonawca lub Wykonawca samodzielnie spełnia je w stopniu nie mniejszym niż podwykonawca, na którego zasoby Wykonawca powoływał się w trakcie postępowania o udzielenie zamówienia.</w:t>
      </w:r>
    </w:p>
    <w:p w:rsidR="006A6F5A" w:rsidRPr="00EF73C7" w:rsidRDefault="00753A47">
      <w:pPr>
        <w:tabs>
          <w:tab w:val="left" w:pos="426"/>
          <w:tab w:val="left" w:pos="720"/>
        </w:tabs>
        <w:ind w:right="23"/>
        <w:jc w:val="both"/>
        <w:rPr>
          <w:sz w:val="24"/>
          <w:szCs w:val="24"/>
        </w:rPr>
      </w:pPr>
      <w:r w:rsidRPr="00EF73C7">
        <w:rPr>
          <w:rFonts w:eastAsia="Times New Roman"/>
          <w:sz w:val="24"/>
          <w:szCs w:val="24"/>
        </w:rPr>
        <w:t>28. Jeżeli zdolności techniczne lub zawodowe, sytuacja ekonomiczna lub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Obowiązki Wykonawcy</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11</w:t>
      </w:r>
    </w:p>
    <w:p w:rsidR="006A6F5A" w:rsidRPr="00EF73C7" w:rsidRDefault="00753A47">
      <w:pPr>
        <w:pStyle w:val="Bezodstpw"/>
        <w:numPr>
          <w:ilvl w:val="0"/>
          <w:numId w:val="2"/>
        </w:numPr>
        <w:ind w:left="284" w:hanging="284"/>
        <w:jc w:val="both"/>
        <w:rPr>
          <w:rFonts w:ascii="Times New Roman" w:hAnsi="Times New Roman"/>
          <w:sz w:val="24"/>
          <w:szCs w:val="24"/>
        </w:rPr>
      </w:pPr>
      <w:r w:rsidRPr="00EF73C7">
        <w:rPr>
          <w:rFonts w:ascii="Times New Roman" w:hAnsi="Times New Roman"/>
          <w:sz w:val="24"/>
          <w:szCs w:val="24"/>
        </w:rPr>
        <w:t>Wykonawca obowiązany jest do:</w:t>
      </w:r>
    </w:p>
    <w:p w:rsidR="006A6F5A" w:rsidRPr="00EF73C7" w:rsidRDefault="00753A47">
      <w:pPr>
        <w:pStyle w:val="Akapitzlist"/>
        <w:suppressAutoHyphens w:val="0"/>
        <w:spacing w:after="0" w:line="240" w:lineRule="auto"/>
        <w:ind w:left="0"/>
        <w:contextualSpacing/>
        <w:jc w:val="both"/>
        <w:rPr>
          <w:rFonts w:ascii="Times New Roman" w:hAnsi="Times New Roman"/>
          <w:sz w:val="24"/>
          <w:szCs w:val="24"/>
        </w:rPr>
      </w:pPr>
      <w:r w:rsidRPr="00EF73C7">
        <w:rPr>
          <w:rFonts w:ascii="Times New Roman" w:hAnsi="Times New Roman"/>
          <w:sz w:val="24"/>
          <w:szCs w:val="24"/>
        </w:rPr>
        <w:t>1) wykonania przedmiotu Umowy zgodnie z obowiązującymi normami, przepisami prawa budowlanego, wymogami SWZ, zasadami wiedzy technicznej, z należytą starannością, dobrą jakością i właściwą, organizacją robót oraz zgodnie z przepisami BHP oraz Decyzją Nr 5</w:t>
      </w:r>
      <w:r w:rsidR="00F64139" w:rsidRPr="00EF73C7">
        <w:rPr>
          <w:rFonts w:ascii="Times New Roman" w:hAnsi="Times New Roman"/>
          <w:sz w:val="24"/>
          <w:szCs w:val="24"/>
        </w:rPr>
        <w:t>20</w:t>
      </w:r>
      <w:r w:rsidRPr="00EF73C7">
        <w:rPr>
          <w:rFonts w:ascii="Times New Roman" w:hAnsi="Times New Roman"/>
          <w:sz w:val="24"/>
          <w:szCs w:val="24"/>
        </w:rPr>
        <w:t>A/202</w:t>
      </w:r>
      <w:r w:rsidR="00F64139" w:rsidRPr="00EF73C7">
        <w:rPr>
          <w:rFonts w:ascii="Times New Roman" w:hAnsi="Times New Roman"/>
          <w:sz w:val="24"/>
          <w:szCs w:val="24"/>
        </w:rPr>
        <w:t>4</w:t>
      </w:r>
      <w:r w:rsidRPr="00EF73C7">
        <w:rPr>
          <w:rFonts w:ascii="Times New Roman" w:hAnsi="Times New Roman"/>
          <w:sz w:val="24"/>
          <w:szCs w:val="24"/>
        </w:rPr>
        <w:t xml:space="preserve"> Świętokrzyskiego Wojewódzkiego Konserwatora Zabytków w Kielcach –</w:t>
      </w:r>
      <w:r w:rsidRPr="00EF73C7">
        <w:rPr>
          <w:rFonts w:ascii="Times New Roman" w:hAnsi="Times New Roman"/>
          <w:spacing w:val="-2"/>
          <w:sz w:val="24"/>
          <w:szCs w:val="24"/>
        </w:rPr>
        <w:t xml:space="preserve"> </w:t>
      </w:r>
      <w:r w:rsidRPr="00EF73C7">
        <w:rPr>
          <w:rFonts w:ascii="Times New Roman" w:hAnsi="Times New Roman"/>
          <w:b/>
          <w:sz w:val="24"/>
          <w:szCs w:val="24"/>
          <w:highlight w:val="yellow"/>
        </w:rPr>
        <w:t>Z</w:t>
      </w:r>
      <w:r w:rsidRPr="00EF73C7">
        <w:rPr>
          <w:rFonts w:ascii="Times New Roman" w:hAnsi="Times New Roman"/>
          <w:b/>
          <w:sz w:val="24"/>
          <w:szCs w:val="24"/>
          <w:highlight w:val="yellow"/>
        </w:rPr>
        <w:t>a</w:t>
      </w:r>
      <w:r w:rsidRPr="00EF73C7">
        <w:rPr>
          <w:rFonts w:ascii="Times New Roman" w:hAnsi="Times New Roman"/>
          <w:b/>
          <w:sz w:val="24"/>
          <w:szCs w:val="24"/>
          <w:highlight w:val="yellow"/>
        </w:rPr>
        <w:t>łącznik</w:t>
      </w:r>
      <w:r w:rsidRPr="00EF73C7">
        <w:rPr>
          <w:rFonts w:ascii="Times New Roman" w:hAnsi="Times New Roman"/>
          <w:b/>
          <w:spacing w:val="-3"/>
          <w:sz w:val="24"/>
          <w:szCs w:val="24"/>
          <w:highlight w:val="yellow"/>
        </w:rPr>
        <w:t xml:space="preserve"> </w:t>
      </w:r>
      <w:r w:rsidRPr="00EF73C7">
        <w:rPr>
          <w:rFonts w:ascii="Times New Roman" w:hAnsi="Times New Roman"/>
          <w:b/>
          <w:sz w:val="24"/>
          <w:szCs w:val="24"/>
          <w:highlight w:val="yellow"/>
        </w:rPr>
        <w:t>Nr</w:t>
      </w:r>
      <w:r w:rsidRPr="00EF73C7">
        <w:rPr>
          <w:rFonts w:ascii="Times New Roman" w:hAnsi="Times New Roman"/>
          <w:b/>
          <w:spacing w:val="-5"/>
          <w:sz w:val="24"/>
          <w:szCs w:val="24"/>
          <w:highlight w:val="yellow"/>
        </w:rPr>
        <w:t xml:space="preserve"> </w:t>
      </w:r>
      <w:r w:rsidRPr="00EF73C7">
        <w:rPr>
          <w:rFonts w:ascii="Times New Roman" w:eastAsia="Times New Roman" w:hAnsi="Times New Roman"/>
          <w:b/>
          <w:spacing w:val="-5"/>
          <w:sz w:val="24"/>
          <w:szCs w:val="24"/>
          <w:highlight w:val="yellow"/>
        </w:rPr>
        <w:t>4</w:t>
      </w:r>
      <w:r w:rsidRPr="00EF73C7">
        <w:rPr>
          <w:rFonts w:ascii="Times New Roman" w:hAnsi="Times New Roman"/>
          <w:b/>
          <w:spacing w:val="-4"/>
          <w:sz w:val="24"/>
          <w:szCs w:val="24"/>
          <w:highlight w:val="yellow"/>
        </w:rPr>
        <w:t xml:space="preserve"> </w:t>
      </w:r>
      <w:r w:rsidRPr="00EF73C7">
        <w:rPr>
          <w:rFonts w:ascii="Times New Roman" w:hAnsi="Times New Roman"/>
          <w:b/>
          <w:sz w:val="24"/>
          <w:szCs w:val="24"/>
          <w:highlight w:val="yellow"/>
        </w:rPr>
        <w:t>do</w:t>
      </w:r>
      <w:r w:rsidRPr="00EF73C7">
        <w:rPr>
          <w:rFonts w:ascii="Times New Roman" w:hAnsi="Times New Roman"/>
          <w:b/>
          <w:sz w:val="24"/>
          <w:szCs w:val="24"/>
        </w:rPr>
        <w:t xml:space="preserve"> </w:t>
      </w:r>
      <w:r w:rsidRPr="00EF73C7">
        <w:rPr>
          <w:rFonts w:ascii="Times New Roman" w:hAnsi="Times New Roman"/>
          <w:b/>
          <w:spacing w:val="-4"/>
          <w:sz w:val="24"/>
          <w:szCs w:val="24"/>
          <w:highlight w:val="yellow"/>
        </w:rPr>
        <w:t>SWZ</w:t>
      </w:r>
      <w:r w:rsidRPr="00EF73C7">
        <w:rPr>
          <w:rFonts w:ascii="Times New Roman" w:hAnsi="Times New Roman"/>
          <w:b/>
          <w:sz w:val="24"/>
          <w:szCs w:val="24"/>
          <w:highlight w:val="yellow"/>
        </w:rPr>
        <w:t>.</w:t>
      </w:r>
    </w:p>
    <w:p w:rsidR="006A6F5A" w:rsidRPr="00EF73C7" w:rsidRDefault="00753A47">
      <w:pPr>
        <w:pStyle w:val="Akapitzlist"/>
        <w:suppressAutoHyphens w:val="0"/>
        <w:spacing w:after="0" w:line="240" w:lineRule="auto"/>
        <w:ind w:left="0"/>
        <w:contextualSpacing/>
        <w:jc w:val="both"/>
        <w:rPr>
          <w:rFonts w:ascii="Times New Roman" w:hAnsi="Times New Roman"/>
          <w:sz w:val="24"/>
          <w:szCs w:val="24"/>
        </w:rPr>
      </w:pPr>
      <w:r w:rsidRPr="00EF73C7">
        <w:rPr>
          <w:rFonts w:ascii="Times New Roman" w:hAnsi="Times New Roman"/>
          <w:sz w:val="24"/>
          <w:szCs w:val="24"/>
        </w:rPr>
        <w:t>2) zapewnienia do realizacji przedmiotu Umowy wykwalifikowanej kadry posiadającą w</w:t>
      </w:r>
      <w:r w:rsidRPr="00EF73C7">
        <w:rPr>
          <w:rFonts w:ascii="Times New Roman" w:hAnsi="Times New Roman"/>
          <w:sz w:val="24"/>
          <w:szCs w:val="24"/>
        </w:rPr>
        <w:t>y</w:t>
      </w:r>
      <w:r w:rsidRPr="00EF73C7">
        <w:rPr>
          <w:rFonts w:ascii="Times New Roman" w:hAnsi="Times New Roman"/>
          <w:sz w:val="24"/>
          <w:szCs w:val="24"/>
        </w:rPr>
        <w:t>magane uprawnienia o której mowa w decyzji Nr 5</w:t>
      </w:r>
      <w:r w:rsidR="0053722A" w:rsidRPr="00EF73C7">
        <w:rPr>
          <w:rFonts w:ascii="Times New Roman" w:hAnsi="Times New Roman"/>
          <w:sz w:val="24"/>
          <w:szCs w:val="24"/>
        </w:rPr>
        <w:t>20</w:t>
      </w:r>
      <w:r w:rsidRPr="00EF73C7">
        <w:rPr>
          <w:rFonts w:ascii="Times New Roman" w:hAnsi="Times New Roman"/>
          <w:sz w:val="24"/>
          <w:szCs w:val="24"/>
        </w:rPr>
        <w:t>A/202</w:t>
      </w:r>
      <w:r w:rsidR="0053722A" w:rsidRPr="00EF73C7">
        <w:rPr>
          <w:rFonts w:ascii="Times New Roman" w:hAnsi="Times New Roman"/>
          <w:sz w:val="24"/>
          <w:szCs w:val="24"/>
        </w:rPr>
        <w:t>4</w:t>
      </w:r>
      <w:r w:rsidRPr="00EF73C7">
        <w:rPr>
          <w:rFonts w:ascii="Times New Roman" w:hAnsi="Times New Roman"/>
          <w:sz w:val="24"/>
          <w:szCs w:val="24"/>
        </w:rPr>
        <w:t xml:space="preserve"> Świętokrzyskiego Wojewód</w:t>
      </w:r>
      <w:r w:rsidRPr="00EF73C7">
        <w:rPr>
          <w:rFonts w:ascii="Times New Roman" w:hAnsi="Times New Roman"/>
          <w:sz w:val="24"/>
          <w:szCs w:val="24"/>
        </w:rPr>
        <w:t>z</w:t>
      </w:r>
      <w:r w:rsidRPr="00EF73C7">
        <w:rPr>
          <w:rFonts w:ascii="Times New Roman" w:hAnsi="Times New Roman"/>
          <w:sz w:val="24"/>
          <w:szCs w:val="24"/>
        </w:rPr>
        <w:t>kiego Konserwatora Zabytków w Kielcach –</w:t>
      </w:r>
      <w:r w:rsidRPr="00EF73C7">
        <w:rPr>
          <w:rFonts w:ascii="Times New Roman" w:hAnsi="Times New Roman"/>
          <w:spacing w:val="-2"/>
          <w:sz w:val="24"/>
          <w:szCs w:val="24"/>
        </w:rPr>
        <w:t xml:space="preserve"> </w:t>
      </w:r>
      <w:r w:rsidRPr="00EF73C7">
        <w:rPr>
          <w:rFonts w:ascii="Times New Roman" w:hAnsi="Times New Roman"/>
          <w:b/>
          <w:sz w:val="24"/>
          <w:szCs w:val="24"/>
          <w:highlight w:val="yellow"/>
        </w:rPr>
        <w:t>Załącznik</w:t>
      </w:r>
      <w:r w:rsidRPr="00EF73C7">
        <w:rPr>
          <w:rFonts w:ascii="Times New Roman" w:hAnsi="Times New Roman"/>
          <w:b/>
          <w:spacing w:val="-3"/>
          <w:sz w:val="24"/>
          <w:szCs w:val="24"/>
          <w:highlight w:val="yellow"/>
        </w:rPr>
        <w:t xml:space="preserve"> </w:t>
      </w:r>
      <w:r w:rsidRPr="00EF73C7">
        <w:rPr>
          <w:rFonts w:ascii="Times New Roman" w:hAnsi="Times New Roman"/>
          <w:b/>
          <w:sz w:val="24"/>
          <w:szCs w:val="24"/>
          <w:highlight w:val="yellow"/>
        </w:rPr>
        <w:t>Nr</w:t>
      </w:r>
      <w:r w:rsidRPr="00EF73C7">
        <w:rPr>
          <w:rFonts w:ascii="Times New Roman" w:hAnsi="Times New Roman"/>
          <w:b/>
          <w:spacing w:val="-5"/>
          <w:sz w:val="24"/>
          <w:szCs w:val="24"/>
          <w:highlight w:val="yellow"/>
        </w:rPr>
        <w:t xml:space="preserve"> </w:t>
      </w:r>
      <w:r w:rsidRPr="00EF73C7">
        <w:rPr>
          <w:rFonts w:ascii="Times New Roman" w:eastAsia="Times New Roman" w:hAnsi="Times New Roman"/>
          <w:b/>
          <w:spacing w:val="-5"/>
          <w:sz w:val="24"/>
          <w:szCs w:val="24"/>
          <w:highlight w:val="yellow"/>
        </w:rPr>
        <w:t>4</w:t>
      </w:r>
      <w:r w:rsidRPr="00EF73C7">
        <w:rPr>
          <w:rFonts w:ascii="Times New Roman" w:hAnsi="Times New Roman"/>
          <w:b/>
          <w:spacing w:val="-4"/>
          <w:sz w:val="24"/>
          <w:szCs w:val="24"/>
          <w:highlight w:val="yellow"/>
        </w:rPr>
        <w:t xml:space="preserve"> </w:t>
      </w:r>
      <w:r w:rsidRPr="00EF73C7">
        <w:rPr>
          <w:rFonts w:ascii="Times New Roman" w:hAnsi="Times New Roman"/>
          <w:b/>
          <w:sz w:val="24"/>
          <w:szCs w:val="24"/>
          <w:highlight w:val="yellow"/>
        </w:rPr>
        <w:t>do</w:t>
      </w:r>
      <w:r w:rsidRPr="00EF73C7">
        <w:rPr>
          <w:rFonts w:ascii="Times New Roman" w:hAnsi="Times New Roman"/>
          <w:b/>
          <w:sz w:val="24"/>
          <w:szCs w:val="24"/>
        </w:rPr>
        <w:t xml:space="preserve"> </w:t>
      </w:r>
      <w:r w:rsidRPr="00EF73C7">
        <w:rPr>
          <w:rFonts w:ascii="Times New Roman" w:hAnsi="Times New Roman"/>
          <w:b/>
          <w:spacing w:val="-4"/>
          <w:sz w:val="24"/>
          <w:szCs w:val="24"/>
          <w:highlight w:val="yellow"/>
        </w:rPr>
        <w:t>SWZ</w:t>
      </w:r>
    </w:p>
    <w:p w:rsidR="006A6F5A" w:rsidRPr="00EF73C7" w:rsidRDefault="00753A47">
      <w:pPr>
        <w:pStyle w:val="Akapitzlist"/>
        <w:suppressAutoHyphens w:val="0"/>
        <w:spacing w:after="0" w:line="240" w:lineRule="auto"/>
        <w:ind w:left="0"/>
        <w:contextualSpacing/>
        <w:jc w:val="both"/>
        <w:rPr>
          <w:rFonts w:ascii="Times New Roman" w:hAnsi="Times New Roman"/>
          <w:sz w:val="24"/>
          <w:szCs w:val="24"/>
        </w:rPr>
      </w:pPr>
      <w:r w:rsidRPr="00EF73C7">
        <w:rPr>
          <w:rFonts w:ascii="Times New Roman" w:hAnsi="Times New Roman"/>
          <w:sz w:val="24"/>
          <w:szCs w:val="24"/>
        </w:rPr>
        <w:t xml:space="preserve">4) oznakowanie miejsca robót i utrzymanie tego oznakowania w należytym stanie przez cały czas wykonywania robót, </w:t>
      </w:r>
    </w:p>
    <w:p w:rsidR="006A6F5A" w:rsidRPr="00EF73C7" w:rsidRDefault="00753A47">
      <w:pPr>
        <w:contextualSpacing/>
        <w:jc w:val="both"/>
        <w:rPr>
          <w:sz w:val="24"/>
          <w:szCs w:val="24"/>
        </w:rPr>
      </w:pPr>
      <w:r w:rsidRPr="00EF73C7">
        <w:rPr>
          <w:sz w:val="24"/>
          <w:szCs w:val="24"/>
        </w:rPr>
        <w:t>5) wykonania i utrzymania niezbędnego zaplecza budowy, strzeżenia mienia znajdującego się na jej terenie oraz wykonania niezbędnego zabezpieczenia budowy,</w:t>
      </w:r>
    </w:p>
    <w:p w:rsidR="006A6F5A" w:rsidRPr="00EF73C7" w:rsidRDefault="00753A47">
      <w:pPr>
        <w:contextualSpacing/>
        <w:jc w:val="both"/>
        <w:rPr>
          <w:sz w:val="24"/>
          <w:szCs w:val="24"/>
        </w:rPr>
      </w:pPr>
      <w:r w:rsidRPr="00EF73C7">
        <w:rPr>
          <w:sz w:val="24"/>
          <w:szCs w:val="24"/>
        </w:rPr>
        <w:t>6) ponoszenia kosztów zużycia wody i energii w okresie realizacji robót,</w:t>
      </w:r>
    </w:p>
    <w:p w:rsidR="006A6F5A" w:rsidRPr="00EF73C7" w:rsidRDefault="00753A47">
      <w:pPr>
        <w:contextualSpacing/>
        <w:jc w:val="both"/>
        <w:rPr>
          <w:sz w:val="24"/>
          <w:szCs w:val="24"/>
        </w:rPr>
      </w:pPr>
      <w:r w:rsidRPr="00EF73C7">
        <w:rPr>
          <w:sz w:val="24"/>
          <w:szCs w:val="24"/>
        </w:rPr>
        <w:t>7) składowania i usuwania wszelkich urządzeń pomocniczych, zbędnych materiałów, odpadów i śmieci, a także niepotrzebnych urządzeń prowizorycznych,</w:t>
      </w:r>
    </w:p>
    <w:p w:rsidR="006A6F5A" w:rsidRPr="00EF73C7" w:rsidRDefault="00753A47">
      <w:pPr>
        <w:contextualSpacing/>
        <w:jc w:val="both"/>
        <w:rPr>
          <w:sz w:val="24"/>
          <w:szCs w:val="24"/>
        </w:rPr>
      </w:pPr>
      <w:r w:rsidRPr="00EF73C7">
        <w:rPr>
          <w:sz w:val="24"/>
          <w:szCs w:val="24"/>
        </w:rPr>
        <w:t>8) uporządkowania terenu robót po zakończeniu realizacji przedmiotu Umowy, zaplecza budowy, jak również innych terenów użytkowanych przez Wykonawcę, w tym dokonania na własny koszt renowacji zniszczonych lub uszkodzonych w wyniku prowadzonych prac obiektów, fragmentów terenu dróg, nawierzchni lub instalacji i przekazania uporządkowanego terenu Zamawiającemu w terminie odbioru robót,</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9) niezwłocznego informowania Zamawiającego o zaistniałych na terenie budowy kontrolach i wypadkach, </w:t>
      </w:r>
    </w:p>
    <w:p w:rsidR="006A6F5A" w:rsidRPr="00EF73C7" w:rsidRDefault="00753A47">
      <w:pPr>
        <w:contextualSpacing/>
        <w:jc w:val="both"/>
        <w:rPr>
          <w:sz w:val="24"/>
          <w:szCs w:val="24"/>
        </w:rPr>
      </w:pPr>
      <w:r w:rsidRPr="00EF73C7">
        <w:rPr>
          <w:sz w:val="24"/>
          <w:szCs w:val="24"/>
        </w:rPr>
        <w:t xml:space="preserve">10) informowania Zamawiającego o terminie wykonania robót ulegających zakryciu oraz terminie odbioru robót zanikających, </w:t>
      </w:r>
    </w:p>
    <w:p w:rsidR="006A6F5A" w:rsidRPr="00EF73C7" w:rsidRDefault="00753A47">
      <w:pPr>
        <w:contextualSpacing/>
        <w:jc w:val="both"/>
        <w:rPr>
          <w:sz w:val="24"/>
          <w:szCs w:val="24"/>
        </w:rPr>
      </w:pPr>
      <w:r w:rsidRPr="00EF73C7">
        <w:rPr>
          <w:sz w:val="24"/>
          <w:szCs w:val="24"/>
        </w:rPr>
        <w:t xml:space="preserve">11) informowania Zamawiającego o problemach lub okolicznościach mogących wpłynąć na jakość robót lub termin zakończenia robót, </w:t>
      </w:r>
    </w:p>
    <w:p w:rsidR="006A6F5A" w:rsidRPr="00EF73C7" w:rsidRDefault="00753A47">
      <w:pPr>
        <w:contextualSpacing/>
        <w:jc w:val="both"/>
        <w:rPr>
          <w:sz w:val="24"/>
          <w:szCs w:val="24"/>
        </w:rPr>
      </w:pPr>
      <w:r w:rsidRPr="00EF73C7">
        <w:rPr>
          <w:sz w:val="24"/>
          <w:szCs w:val="24"/>
        </w:rPr>
        <w:t xml:space="preserve">12) umożliwienia wstępu na teren budowy pracownikom organów nadzoru budowlanego, do których należy wykonywanie zadań określonych ustawą Prawo Budowlane oraz udostępnienia im danych i  informacji wymaganych tą ustawą oraz innym pracownikom, których Zamawiający wskaże w okresie realizacji Przedmiotu Umowy, </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lastRenderedPageBreak/>
        <w:t>13) zapłaty należnego wynagrodzenia Podwykonawcom, jeżeli Wykonawca korzysta z Podwykonawców,</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14) skompletowania i przedstawienia Zamawiającemu dokumentów pozwalających na ocenę prawidłowego wykonania Przedmiotu Umowy i dokonanie odbioru częściowego lub końcowego robót a w szczególności </w:t>
      </w:r>
      <w:r w:rsidRPr="00EF73C7">
        <w:rPr>
          <w:rFonts w:ascii="Times New Roman" w:eastAsia="SimSun" w:hAnsi="Times New Roman"/>
          <w:sz w:val="24"/>
          <w:szCs w:val="24"/>
          <w:lang w:eastAsia="zh-CN"/>
        </w:rPr>
        <w:t xml:space="preserve">dokumentacji prac konserwatorskich w sposób umożliwiający jednoznaczną lokalizację i dokładną lokalizację przestrzenną wszystkich czynności , użytych materiałów oraz dokonanych odkryć, jak również pełną dokumentację fotograficzną – zgodnie z Decyzją Nr </w:t>
      </w:r>
      <w:r w:rsidR="0053722A" w:rsidRPr="00EF73C7">
        <w:rPr>
          <w:rFonts w:ascii="Times New Roman" w:hAnsi="Times New Roman"/>
          <w:sz w:val="24"/>
          <w:szCs w:val="24"/>
        </w:rPr>
        <w:t xml:space="preserve">520A/2024 </w:t>
      </w:r>
      <w:r w:rsidRPr="00EF73C7">
        <w:rPr>
          <w:rFonts w:ascii="Times New Roman" w:eastAsia="SimSun" w:hAnsi="Times New Roman"/>
          <w:sz w:val="24"/>
          <w:szCs w:val="24"/>
          <w:lang w:eastAsia="zh-CN"/>
        </w:rPr>
        <w:t>Świętokrzyskiego Wojewódzkiego Konserwatora Zabytków w Kielcach –</w:t>
      </w:r>
      <w:r w:rsidRPr="00EF73C7">
        <w:rPr>
          <w:rFonts w:ascii="Times New Roman" w:eastAsia="SimSun" w:hAnsi="Times New Roman"/>
          <w:spacing w:val="-2"/>
          <w:sz w:val="24"/>
          <w:szCs w:val="24"/>
          <w:lang w:eastAsia="zh-CN"/>
        </w:rPr>
        <w:t xml:space="preserve"> </w:t>
      </w:r>
      <w:r w:rsidRPr="00EF73C7">
        <w:rPr>
          <w:rFonts w:ascii="Times New Roman" w:eastAsia="SimSun" w:hAnsi="Times New Roman"/>
          <w:b/>
          <w:sz w:val="24"/>
          <w:szCs w:val="24"/>
          <w:highlight w:val="yellow"/>
          <w:lang w:eastAsia="zh-CN"/>
        </w:rPr>
        <w:t>Załącznik</w:t>
      </w:r>
      <w:r w:rsidRPr="00EF73C7">
        <w:rPr>
          <w:rFonts w:ascii="Times New Roman" w:eastAsia="SimSun" w:hAnsi="Times New Roman"/>
          <w:b/>
          <w:spacing w:val="-3"/>
          <w:sz w:val="24"/>
          <w:szCs w:val="24"/>
          <w:highlight w:val="yellow"/>
          <w:lang w:eastAsia="zh-CN"/>
        </w:rPr>
        <w:t xml:space="preserve"> </w:t>
      </w:r>
      <w:r w:rsidRPr="00EF73C7">
        <w:rPr>
          <w:rFonts w:ascii="Times New Roman" w:eastAsia="SimSun" w:hAnsi="Times New Roman"/>
          <w:b/>
          <w:sz w:val="24"/>
          <w:szCs w:val="24"/>
          <w:highlight w:val="yellow"/>
          <w:lang w:eastAsia="zh-CN"/>
        </w:rPr>
        <w:t>Nr</w:t>
      </w:r>
      <w:r w:rsidRPr="00EF73C7">
        <w:rPr>
          <w:rFonts w:ascii="Times New Roman" w:eastAsia="SimSun" w:hAnsi="Times New Roman"/>
          <w:b/>
          <w:spacing w:val="-5"/>
          <w:sz w:val="24"/>
          <w:szCs w:val="24"/>
          <w:highlight w:val="yellow"/>
          <w:lang w:eastAsia="zh-CN"/>
        </w:rPr>
        <w:t xml:space="preserve"> </w:t>
      </w:r>
      <w:r w:rsidRPr="00EF73C7">
        <w:rPr>
          <w:rFonts w:ascii="Times New Roman" w:eastAsia="Times New Roman" w:hAnsi="Times New Roman"/>
          <w:b/>
          <w:spacing w:val="-5"/>
          <w:sz w:val="24"/>
          <w:szCs w:val="24"/>
          <w:highlight w:val="yellow"/>
          <w:lang w:eastAsia="zh-CN"/>
        </w:rPr>
        <w:t>4</w:t>
      </w:r>
      <w:r w:rsidRPr="00EF73C7">
        <w:rPr>
          <w:rFonts w:ascii="Times New Roman" w:eastAsia="SimSun" w:hAnsi="Times New Roman"/>
          <w:b/>
          <w:spacing w:val="-4"/>
          <w:sz w:val="24"/>
          <w:szCs w:val="24"/>
          <w:highlight w:val="yellow"/>
          <w:lang w:eastAsia="zh-CN"/>
        </w:rPr>
        <w:t xml:space="preserve"> </w:t>
      </w:r>
      <w:r w:rsidRPr="00EF73C7">
        <w:rPr>
          <w:rFonts w:ascii="Times New Roman" w:eastAsia="SimSun" w:hAnsi="Times New Roman"/>
          <w:b/>
          <w:sz w:val="24"/>
          <w:szCs w:val="24"/>
          <w:highlight w:val="yellow"/>
          <w:lang w:eastAsia="zh-CN"/>
        </w:rPr>
        <w:t>do</w:t>
      </w:r>
      <w:r w:rsidRPr="00EF73C7">
        <w:rPr>
          <w:rFonts w:ascii="Times New Roman" w:eastAsia="SimSun" w:hAnsi="Times New Roman"/>
          <w:b/>
          <w:sz w:val="24"/>
          <w:szCs w:val="24"/>
          <w:lang w:eastAsia="zh-CN"/>
        </w:rPr>
        <w:t xml:space="preserve"> </w:t>
      </w:r>
      <w:r w:rsidRPr="00EF73C7">
        <w:rPr>
          <w:rFonts w:ascii="Times New Roman" w:eastAsia="SimSun" w:hAnsi="Times New Roman"/>
          <w:b/>
          <w:spacing w:val="-4"/>
          <w:sz w:val="24"/>
          <w:szCs w:val="24"/>
          <w:highlight w:val="yellow"/>
          <w:lang w:eastAsia="zh-CN"/>
        </w:rPr>
        <w:t>SWZ</w:t>
      </w:r>
      <w:r w:rsidRPr="00EF73C7">
        <w:rPr>
          <w:rFonts w:ascii="Times New Roman" w:eastAsia="SimSun" w:hAnsi="Times New Roman"/>
          <w:sz w:val="24"/>
          <w:szCs w:val="24"/>
          <w:lang w:eastAsia="zh-CN"/>
        </w:rPr>
        <w:t xml:space="preserve"> </w:t>
      </w:r>
    </w:p>
    <w:p w:rsidR="006A6F5A" w:rsidRPr="00EF73C7" w:rsidRDefault="006A6F5A">
      <w:pPr>
        <w:contextualSpacing/>
        <w:jc w:val="both"/>
        <w:rPr>
          <w:sz w:val="24"/>
          <w:szCs w:val="24"/>
        </w:rPr>
      </w:pP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2. Opóźnienie z tytułu nieprzekazania dokumentów, o których mowa w ust. 1 </w:t>
      </w:r>
      <w:proofErr w:type="spellStart"/>
      <w:r w:rsidRPr="00EF73C7">
        <w:rPr>
          <w:rFonts w:ascii="Times New Roman" w:hAnsi="Times New Roman"/>
          <w:sz w:val="24"/>
          <w:szCs w:val="24"/>
        </w:rPr>
        <w:t>pkt</w:t>
      </w:r>
      <w:proofErr w:type="spellEnd"/>
      <w:r w:rsidRPr="00EF73C7">
        <w:rPr>
          <w:rFonts w:ascii="Times New Roman" w:hAnsi="Times New Roman"/>
          <w:sz w:val="24"/>
          <w:szCs w:val="24"/>
        </w:rPr>
        <w:t xml:space="preserve"> 15 będzie traktowane jako powstałe z przyczyn zależnych od Wykonawcy i nie może stanowić podstawy do zmiany terminu, o którym mowa w § 8 Umowy. </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3. Z chwilą protokolarnego przekazania terenu budowy Wykonawca ponosi pełną odpowiedzialność majątkową za wszelkie szkody na tym terenie i jego otoczeniu powstałe bez względu na winę Wykonawcy, jego pracowników i Podwykonawców. Za otoczenie uznaje się wszystkie tereny użytkowane przez Wykonawcę i niezbędne do realizacji przedmiotu Umowy.</w:t>
      </w:r>
    </w:p>
    <w:p w:rsidR="006A6F5A" w:rsidRPr="00EF73C7" w:rsidRDefault="006A6F5A">
      <w:pPr>
        <w:pStyle w:val="Bezodstpw"/>
        <w:jc w:val="both"/>
        <w:rPr>
          <w:rFonts w:ascii="Times New Roman" w:hAnsi="Times New Roman"/>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Obowiązki  Zamawiającego</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12</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Do obowiązków Zamawiającego należy w szczególności:</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1) przekazanie terenu budowy </w:t>
      </w:r>
      <w:r w:rsidRPr="00EF73C7">
        <w:rPr>
          <w:rFonts w:ascii="Times New Roman" w:hAnsi="Times New Roman"/>
          <w:sz w:val="24"/>
          <w:szCs w:val="24"/>
          <w:lang w:eastAsia="ar-SA"/>
        </w:rPr>
        <w:t>w terminie 7 dni roboczych od daty zawarcia niniejszej Umowy</w:t>
      </w:r>
      <w:r w:rsidRPr="00EF73C7">
        <w:rPr>
          <w:rFonts w:ascii="Times New Roman" w:hAnsi="Times New Roman"/>
          <w:sz w:val="24"/>
          <w:szCs w:val="24"/>
        </w:rPr>
        <w:t xml:space="preserve">, </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2) zapewnienie nadzoru inwestorskiego, </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3) udzielenia Wykonawcy pełnomocnictw w przypadku, gdy okażą się one niezbędne do wykonania przez Wykonawcę obowiązków wynikających z Umowy,</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4) przeprowadzenie odbioru częściowych i końcowego prac projektowych, wykonanych robót, </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5) zapłata za wykonane i odebrane prace projektowe, roboty zgodnie z harmonogramem rzeczowo - terminowo - finansowym. </w:t>
      </w:r>
    </w:p>
    <w:p w:rsidR="006A6F5A" w:rsidRPr="00EF73C7" w:rsidRDefault="006A6F5A">
      <w:pPr>
        <w:pStyle w:val="Bezodstpw"/>
        <w:jc w:val="both"/>
        <w:rPr>
          <w:rFonts w:ascii="Times New Roman" w:hAnsi="Times New Roman"/>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Wynagrodzenie i płatności</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13</w:t>
      </w:r>
    </w:p>
    <w:p w:rsidR="006A6F5A" w:rsidRPr="00EF73C7" w:rsidRDefault="00753A47">
      <w:pPr>
        <w:jc w:val="both"/>
        <w:rPr>
          <w:sz w:val="24"/>
          <w:szCs w:val="24"/>
        </w:rPr>
      </w:pPr>
      <w:r w:rsidRPr="00EF73C7">
        <w:rPr>
          <w:sz w:val="24"/>
          <w:szCs w:val="24"/>
        </w:rPr>
        <w:t>1. Za wykonanie przedmiotu umowy Wykonawca otrzyma ryczałtowe wynagrodzenie:</w:t>
      </w:r>
    </w:p>
    <w:p w:rsidR="006A6F5A" w:rsidRPr="00EF73C7" w:rsidRDefault="00753A47">
      <w:pPr>
        <w:jc w:val="both"/>
        <w:rPr>
          <w:sz w:val="24"/>
          <w:szCs w:val="24"/>
        </w:rPr>
      </w:pPr>
      <w:r w:rsidRPr="00EF73C7">
        <w:rPr>
          <w:sz w:val="24"/>
          <w:szCs w:val="24"/>
        </w:rPr>
        <w:t xml:space="preserve">………………….…złotych brutto (słownie: …………………………), zawierające  podatek od towarów i usług (VAT), wynagrodzenie netto w kwocie ………………….…złotych (słownie: …………………………) w kwocie …………………………….. , zwane dalej „Wynagrodzeniem”. Wysokość wynagrodzenia została ustalona na podstawie oferty Wykonawcy. </w:t>
      </w:r>
    </w:p>
    <w:p w:rsidR="006A6F5A" w:rsidRPr="00EF73C7" w:rsidRDefault="006A6F5A">
      <w:pPr>
        <w:jc w:val="both"/>
        <w:rPr>
          <w:sz w:val="24"/>
          <w:szCs w:val="24"/>
        </w:rPr>
      </w:pPr>
    </w:p>
    <w:p w:rsidR="006A6F5A" w:rsidRPr="00EF73C7" w:rsidRDefault="00753A47">
      <w:pPr>
        <w:jc w:val="both"/>
        <w:rPr>
          <w:sz w:val="24"/>
          <w:szCs w:val="24"/>
        </w:rPr>
      </w:pPr>
      <w:r w:rsidRPr="00EF73C7">
        <w:rPr>
          <w:sz w:val="24"/>
          <w:szCs w:val="24"/>
        </w:rPr>
        <w:t>2. Wynagrodzenie określone w ust. 1 stanowi pełne wynagrodzenie Wykonawcy za całkowite i kompletne wykonanie Przedmiotu Umowy z zachowaniem zgodności z wszystkimi postanowieniami i warunkami Umowy. W kwocie określonej w ust. 1 uwzględniono   wszystkie koszty związane z realizacją Przedmiotu Umowy oraz gwarancję jakości.</w:t>
      </w:r>
    </w:p>
    <w:p w:rsidR="006A6F5A" w:rsidRPr="00EF73C7" w:rsidRDefault="00753A47">
      <w:pPr>
        <w:jc w:val="both"/>
        <w:rPr>
          <w:sz w:val="24"/>
          <w:szCs w:val="24"/>
        </w:rPr>
      </w:pPr>
      <w:r w:rsidRPr="00EF73C7">
        <w:rPr>
          <w:sz w:val="24"/>
          <w:szCs w:val="24"/>
        </w:rPr>
        <w:t xml:space="preserve">3. Wynagrodzenie wypłacone zostanie za realizację robót zgodnie harmonogramem rzeczowo - terminowo – finansowym. </w:t>
      </w:r>
    </w:p>
    <w:p w:rsidR="006A6F5A" w:rsidRPr="00EF73C7" w:rsidRDefault="00753A47">
      <w:pPr>
        <w:widowControl w:val="0"/>
        <w:shd w:val="clear" w:color="auto" w:fill="FFFFFF"/>
        <w:tabs>
          <w:tab w:val="left" w:pos="487"/>
        </w:tabs>
        <w:spacing w:before="170"/>
        <w:jc w:val="both"/>
        <w:rPr>
          <w:sz w:val="24"/>
          <w:szCs w:val="24"/>
        </w:rPr>
      </w:pPr>
      <w:r w:rsidRPr="00EF73C7">
        <w:rPr>
          <w:sz w:val="24"/>
          <w:szCs w:val="24"/>
        </w:rPr>
        <w:t xml:space="preserve">4. Rozliczenie Wykonawcy za wykonanie robót nastąpi na podstawie dwóch faktur częściowych oraz  jednej faktury końcowej w następujący sposób w zakresie wykonania w zakresie dotyczącym finansowania przedmiotu zamówienia z Rządowego Funduszu Polski </w:t>
      </w:r>
      <w:r w:rsidRPr="00EF73C7">
        <w:rPr>
          <w:sz w:val="24"/>
          <w:szCs w:val="24"/>
        </w:rPr>
        <w:lastRenderedPageBreak/>
        <w:t>Ład: Program Inwestycji Strategicznych:</w:t>
      </w:r>
    </w:p>
    <w:p w:rsidR="006A6F5A" w:rsidRPr="00EF73C7" w:rsidRDefault="00753A47">
      <w:pPr>
        <w:pStyle w:val="Akapitzlist"/>
        <w:spacing w:line="240" w:lineRule="auto"/>
        <w:ind w:left="0"/>
        <w:jc w:val="both"/>
        <w:rPr>
          <w:rFonts w:ascii="Times New Roman" w:hAnsi="Times New Roman"/>
          <w:sz w:val="24"/>
          <w:szCs w:val="24"/>
        </w:rPr>
      </w:pPr>
      <w:r w:rsidRPr="00EF73C7">
        <w:rPr>
          <w:rFonts w:ascii="Times New Roman" w:hAnsi="Times New Roman"/>
          <w:sz w:val="24"/>
          <w:szCs w:val="24"/>
        </w:rPr>
        <w:t>- I faktura częściowa w wysokości do 20% wartości zamówienia wystawiona będzie na podstawie protokołu odbioru robót częściowych potwierdzającego wykonanie i  odebranie stosownego zakresu robót częściowych,</w:t>
      </w:r>
    </w:p>
    <w:p w:rsidR="006A6F5A" w:rsidRPr="00EF73C7" w:rsidRDefault="00753A47">
      <w:pPr>
        <w:pStyle w:val="Akapitzlist"/>
        <w:spacing w:line="240" w:lineRule="auto"/>
        <w:ind w:left="0"/>
        <w:jc w:val="both"/>
        <w:rPr>
          <w:rFonts w:ascii="Times New Roman" w:hAnsi="Times New Roman"/>
          <w:sz w:val="24"/>
          <w:szCs w:val="24"/>
        </w:rPr>
      </w:pPr>
      <w:r w:rsidRPr="00EF73C7">
        <w:rPr>
          <w:rFonts w:ascii="Times New Roman" w:hAnsi="Times New Roman"/>
          <w:sz w:val="24"/>
          <w:szCs w:val="24"/>
        </w:rPr>
        <w:t>- II faktura częściowa w wysokości do 50% wartości zamówienia wystawiona będzie na podstawie protokołu odbioru robót częściowych potwierdzającego wykonanie i  odebranie stosownego zakresu robót częściowych,</w:t>
      </w:r>
    </w:p>
    <w:p w:rsidR="006A6F5A" w:rsidRPr="00EF73C7" w:rsidRDefault="00753A47">
      <w:pPr>
        <w:jc w:val="both"/>
        <w:rPr>
          <w:sz w:val="24"/>
          <w:szCs w:val="24"/>
        </w:rPr>
      </w:pPr>
      <w:r w:rsidRPr="00EF73C7">
        <w:rPr>
          <w:sz w:val="24"/>
          <w:szCs w:val="24"/>
        </w:rPr>
        <w:t>- faktura końcowa wystawiona po wykonaniu i odbiorze końcowym wszystkich robót – na  podstawie protokołu odbioru końcowego robót i końcowego rozliczenia robót  zaakceptowanego przez Zamawiającego,</w:t>
      </w:r>
    </w:p>
    <w:p w:rsidR="006A6F5A" w:rsidRPr="00EF73C7" w:rsidRDefault="00753A47">
      <w:pPr>
        <w:jc w:val="both"/>
        <w:rPr>
          <w:sz w:val="24"/>
          <w:szCs w:val="24"/>
        </w:rPr>
      </w:pPr>
      <w:r w:rsidRPr="00EF73C7">
        <w:rPr>
          <w:sz w:val="24"/>
          <w:szCs w:val="24"/>
        </w:rPr>
        <w:t>5. Prawidłowo wystawione faktury VAT płatne będą przelewem w terminie 30 dni od daty    dostarczenia ich do siedziby Zamawiającego.</w:t>
      </w:r>
    </w:p>
    <w:p w:rsidR="006A6F5A" w:rsidRPr="00EF73C7" w:rsidRDefault="00753A47">
      <w:pPr>
        <w:jc w:val="both"/>
        <w:rPr>
          <w:sz w:val="24"/>
          <w:szCs w:val="24"/>
        </w:rPr>
      </w:pPr>
      <w:r w:rsidRPr="00EF73C7">
        <w:rPr>
          <w:sz w:val="24"/>
          <w:szCs w:val="24"/>
        </w:rPr>
        <w:t>6. Wykonawca nie może bez zgody Zamawiającego wyrażonej w formie pisemnej pod     rygorem nieważności przenieść wierzytelności z tytułu realizacji niniejszej Umowy na     osoby trzecie.</w:t>
      </w:r>
    </w:p>
    <w:p w:rsidR="006A6F5A" w:rsidRPr="00EF73C7" w:rsidRDefault="00753A47">
      <w:pPr>
        <w:jc w:val="both"/>
        <w:rPr>
          <w:sz w:val="24"/>
          <w:szCs w:val="24"/>
        </w:rPr>
      </w:pPr>
      <w:r w:rsidRPr="00EF73C7">
        <w:rPr>
          <w:sz w:val="24"/>
          <w:szCs w:val="24"/>
        </w:rPr>
        <w:t xml:space="preserve">7. Przewiduje się finansowanie przez Wykonawcę inwestycji w części niepokrytej udziałem własnym Zamawiającego, na czas poprzedzający wypłatę z Promesy na zasadach wskazanych w </w:t>
      </w:r>
      <w:proofErr w:type="spellStart"/>
      <w:r w:rsidRPr="00EF73C7">
        <w:rPr>
          <w:sz w:val="24"/>
          <w:szCs w:val="24"/>
        </w:rPr>
        <w:t>pkt</w:t>
      </w:r>
      <w:proofErr w:type="spellEnd"/>
      <w:r w:rsidRPr="00EF73C7">
        <w:rPr>
          <w:sz w:val="24"/>
          <w:szCs w:val="24"/>
        </w:rPr>
        <w:t xml:space="preserve"> 4 z jednoczesnym zastrzeżeniem, że zapłata wynagrodzenia Wykonawcy robót w całości nastąpi po wykonaniu inwestycji w terminie nie dłuższym niż 35 dni od dnia odbioru inwestycji przez Zamawiającego w zakresie dotyczącym finansowania przedmiotu zamówienia z Rządowego Funduszu Polski Ład: Program Inwestycji Strategicznych.</w:t>
      </w:r>
    </w:p>
    <w:p w:rsidR="006A6F5A" w:rsidRPr="00EF73C7" w:rsidRDefault="00753A47">
      <w:pPr>
        <w:shd w:val="clear" w:color="auto" w:fill="FFFFFF"/>
        <w:tabs>
          <w:tab w:val="left" w:pos="284"/>
        </w:tabs>
        <w:jc w:val="both"/>
        <w:rPr>
          <w:sz w:val="24"/>
          <w:szCs w:val="24"/>
        </w:rPr>
      </w:pPr>
      <w:r w:rsidRPr="00EF73C7">
        <w:rPr>
          <w:sz w:val="24"/>
          <w:szCs w:val="24"/>
        </w:rPr>
        <w:t xml:space="preserve">8. W przypadku powierzenia przez Wykonawcę części robót podwykonawcom lub dalszym podwykonawcom, którzy zawarli zaakceptowane przez Zamawiającego umowy o podwykonawstwo, których przedmiotem są roboty budowlane oraz podwykonawcom, którzy zawarli przedłożone Zamawiającemu umowy o podwykonawstwo, których przedmiotem są dostawy lub usługi (o których mowa w art. 464 ust. 8 ustawy </w:t>
      </w:r>
      <w:proofErr w:type="spellStart"/>
      <w:r w:rsidRPr="00EF73C7">
        <w:rPr>
          <w:sz w:val="24"/>
          <w:szCs w:val="24"/>
        </w:rPr>
        <w:t>pzp</w:t>
      </w:r>
      <w:proofErr w:type="spellEnd"/>
      <w:r w:rsidRPr="00EF73C7">
        <w:rPr>
          <w:sz w:val="24"/>
          <w:szCs w:val="24"/>
        </w:rPr>
        <w:t>), Wykonawca, niezależnie od obowiązków wskazanych wyżej, przedłoży Zamawiającemu, przed terminem płatności faktury dowód dokonania zapłaty kwoty odpowiadającej wynagrodzeniu podwykonawców lub dalszych podwykonawców wskazanych w protokole będącym podstawą do wystawienia faktury.</w:t>
      </w:r>
    </w:p>
    <w:p w:rsidR="006A6F5A" w:rsidRPr="00EF73C7" w:rsidRDefault="00753A47">
      <w:pPr>
        <w:shd w:val="clear" w:color="auto" w:fill="FFFFFF"/>
        <w:tabs>
          <w:tab w:val="left" w:pos="426"/>
        </w:tabs>
        <w:jc w:val="both"/>
        <w:rPr>
          <w:sz w:val="24"/>
          <w:szCs w:val="24"/>
        </w:rPr>
      </w:pPr>
      <w:r w:rsidRPr="00EF73C7">
        <w:rPr>
          <w:sz w:val="24"/>
          <w:szCs w:val="24"/>
        </w:rPr>
        <w:t xml:space="preserve">9. Obowiązkiem Wykonawcy jest dołączenie do faktury przedkładanej Zamawiającemu oświadczeń Podwykonawcy i odpowiednio dalszych podwykonawców (wraz z kopiami wszystkich dokumentów wymienionych w oświadczeniu) potwierdzonych przez Wykonawcę o stanie rozliczeń  Wykonawcy z Podwykonawcą (i odpowiednio Wykonawcy, podwykonawcy z dalszymi podwykonawcami), </w:t>
      </w:r>
      <w:r w:rsidRPr="00EF73C7">
        <w:rPr>
          <w:b/>
          <w:sz w:val="24"/>
          <w:szCs w:val="24"/>
        </w:rPr>
        <w:t>złożonych w  dniu wystawiania faktury przez Wykonawcę</w:t>
      </w:r>
      <w:r w:rsidRPr="00EF73C7">
        <w:rPr>
          <w:sz w:val="24"/>
          <w:szCs w:val="24"/>
        </w:rPr>
        <w:t xml:space="preserve">. </w:t>
      </w:r>
    </w:p>
    <w:p w:rsidR="006A6F5A" w:rsidRPr="00EF73C7" w:rsidRDefault="00753A47">
      <w:pPr>
        <w:shd w:val="clear" w:color="auto" w:fill="FFFFFF"/>
        <w:tabs>
          <w:tab w:val="left" w:pos="426"/>
        </w:tabs>
        <w:jc w:val="both"/>
        <w:rPr>
          <w:sz w:val="24"/>
          <w:szCs w:val="24"/>
        </w:rPr>
      </w:pPr>
      <w:r w:rsidRPr="00EF73C7">
        <w:rPr>
          <w:sz w:val="24"/>
          <w:szCs w:val="24"/>
        </w:rPr>
        <w:t xml:space="preserve">10. W przypadku nieprzedłożenia dowodu zapłaty (oświadczenia podwykonawcy/dalszego podwykonawcy o otrzymaniu zapłaty) wynagrodzenia, o którym mowa w zdaniu pierwszym, Zamawiający może wstrzymać zapłatę kwoty odpowiadającej kwocie wynagrodzenia dla podwykonawcy lub dalszego podwykonawcy, które nie zostało im zapłacone, do dnia otrzymania dowodu zapłaty tego wynagrodzenia. </w:t>
      </w:r>
    </w:p>
    <w:p w:rsidR="006A6F5A" w:rsidRPr="00EF73C7" w:rsidRDefault="006A6F5A">
      <w:pPr>
        <w:jc w:val="both"/>
        <w:rPr>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Gwarancja i rękojmia</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14</w:t>
      </w:r>
    </w:p>
    <w:p w:rsidR="006A6F5A" w:rsidRPr="00EF73C7" w:rsidRDefault="00753A47">
      <w:pPr>
        <w:tabs>
          <w:tab w:val="left" w:pos="142"/>
          <w:tab w:val="left" w:pos="426"/>
        </w:tabs>
        <w:ind w:right="23"/>
        <w:jc w:val="both"/>
        <w:rPr>
          <w:sz w:val="24"/>
          <w:szCs w:val="24"/>
        </w:rPr>
      </w:pPr>
      <w:r w:rsidRPr="00EF73C7">
        <w:rPr>
          <w:rFonts w:eastAsia="Times New Roman"/>
          <w:sz w:val="24"/>
          <w:szCs w:val="24"/>
        </w:rPr>
        <w:t>1. Wykonawca jest odpowiedzialny względem Zamawiającego za wady wykonanego przedmiotu umowy przez cały okres trwania gwarancji i rękojmi równy okresowi gwarancji.</w:t>
      </w:r>
    </w:p>
    <w:p w:rsidR="006A6F5A" w:rsidRPr="00EF73C7" w:rsidRDefault="00753A47">
      <w:pPr>
        <w:tabs>
          <w:tab w:val="left" w:pos="142"/>
          <w:tab w:val="left" w:pos="426"/>
        </w:tabs>
        <w:ind w:right="23"/>
        <w:jc w:val="both"/>
        <w:rPr>
          <w:sz w:val="24"/>
          <w:szCs w:val="24"/>
        </w:rPr>
      </w:pPr>
      <w:r w:rsidRPr="00EF73C7">
        <w:rPr>
          <w:sz w:val="24"/>
          <w:szCs w:val="24"/>
        </w:rPr>
        <w:t xml:space="preserve">1) </w:t>
      </w:r>
      <w:r w:rsidRPr="00EF73C7">
        <w:rPr>
          <w:rFonts w:eastAsia="Times New Roman"/>
          <w:sz w:val="24"/>
          <w:szCs w:val="24"/>
        </w:rPr>
        <w:t xml:space="preserve">Strony ustalają </w:t>
      </w:r>
      <w:r w:rsidRPr="00EF73C7">
        <w:rPr>
          <w:rFonts w:eastAsia="Times New Roman"/>
          <w:b/>
          <w:sz w:val="24"/>
          <w:szCs w:val="24"/>
        </w:rPr>
        <w:t>……</w:t>
      </w:r>
      <w:r w:rsidRPr="00EF73C7">
        <w:rPr>
          <w:rFonts w:eastAsia="Times New Roman"/>
          <w:sz w:val="24"/>
          <w:szCs w:val="24"/>
        </w:rPr>
        <w:t xml:space="preserve"> miesięczny okres gwarancji jakości na zasadach określonych w Kodeksie cywilnym w karcie gwarancyjnej stanowiącej załącznik nr 1 niniejszej umowy oraz </w:t>
      </w:r>
      <w:r w:rsidRPr="00EF73C7">
        <w:rPr>
          <w:rFonts w:eastAsia="Times New Roman"/>
          <w:b/>
          <w:sz w:val="24"/>
          <w:szCs w:val="24"/>
        </w:rPr>
        <w:lastRenderedPageBreak/>
        <w:t xml:space="preserve">…………… </w:t>
      </w:r>
      <w:r w:rsidRPr="00EF73C7">
        <w:rPr>
          <w:rFonts w:eastAsia="Times New Roman"/>
          <w:sz w:val="24"/>
          <w:szCs w:val="24"/>
        </w:rPr>
        <w:t>miesięczny okres rękojmi za wady na zasadach określonych w Kodeksie cywilnym na wykonany przedmiot zamówienia.</w:t>
      </w:r>
    </w:p>
    <w:p w:rsidR="006A6F5A" w:rsidRPr="00EF73C7" w:rsidRDefault="00753A47">
      <w:pPr>
        <w:tabs>
          <w:tab w:val="left" w:pos="142"/>
          <w:tab w:val="left" w:pos="426"/>
        </w:tabs>
        <w:ind w:right="23"/>
        <w:jc w:val="both"/>
        <w:rPr>
          <w:sz w:val="24"/>
          <w:szCs w:val="24"/>
        </w:rPr>
      </w:pPr>
      <w:r w:rsidRPr="00EF73C7">
        <w:rPr>
          <w:sz w:val="24"/>
          <w:szCs w:val="24"/>
        </w:rPr>
        <w:t xml:space="preserve">2) </w:t>
      </w:r>
      <w:r w:rsidRPr="00EF73C7">
        <w:rPr>
          <w:rFonts w:eastAsia="Times New Roman"/>
          <w:sz w:val="24"/>
          <w:szCs w:val="24"/>
          <w:lang w:eastAsia="ar-SA"/>
        </w:rPr>
        <w:t>W przypadku ujawnienia wady w okresie rękojmi i gwarancji, okres rękojmi i gwarancji dla przedmiotu umowy zostaje przedłużony o okres od momentu zgłoszenia wady, do momentu jej skutecznego usunięcia.</w:t>
      </w:r>
    </w:p>
    <w:p w:rsidR="006A6F5A" w:rsidRPr="00EF73C7" w:rsidRDefault="00753A47">
      <w:pPr>
        <w:ind w:right="23"/>
        <w:jc w:val="both"/>
        <w:rPr>
          <w:sz w:val="24"/>
          <w:szCs w:val="24"/>
        </w:rPr>
      </w:pPr>
      <w:r w:rsidRPr="00EF73C7">
        <w:rPr>
          <w:rFonts w:eastAsia="Times New Roman"/>
          <w:sz w:val="24"/>
          <w:szCs w:val="24"/>
          <w:lang w:eastAsia="ar-SA"/>
        </w:rPr>
        <w:t>3) W przypadku wymiany elementu przedmiotu umowy na nowy, wolny od wad oraz w przypadku dokonania istotnych napraw wadliwego elementu przedmiotu umowy, termin rękojmi i gwarancji biegnie na nowo od chwili dostarczenia elementu wolnego od wad lub zwrócenia elementu naprawionego.</w:t>
      </w:r>
    </w:p>
    <w:p w:rsidR="006A6F5A" w:rsidRPr="00EF73C7" w:rsidRDefault="00753A47">
      <w:pPr>
        <w:ind w:right="23"/>
        <w:jc w:val="both"/>
        <w:rPr>
          <w:sz w:val="24"/>
          <w:szCs w:val="24"/>
        </w:rPr>
      </w:pPr>
      <w:r w:rsidRPr="00EF73C7">
        <w:rPr>
          <w:sz w:val="24"/>
          <w:szCs w:val="24"/>
        </w:rPr>
        <w:t xml:space="preserve">2. </w:t>
      </w:r>
      <w:r w:rsidRPr="00EF73C7">
        <w:rPr>
          <w:rFonts w:eastAsia="Times New Roman"/>
          <w:sz w:val="24"/>
          <w:szCs w:val="24"/>
        </w:rPr>
        <w:t>Wykonawca w dniu bezusterkowego odbioru końcowego albo stwierdzenia usunięcia wad wymienionych w protokole odbioru końcowego przekaże zamawiającemu wypełnioną kartę gwarancyjną dotyczącą przedmiotu umowy.</w:t>
      </w:r>
    </w:p>
    <w:p w:rsidR="006A6F5A" w:rsidRPr="00EF73C7" w:rsidRDefault="00753A47">
      <w:pPr>
        <w:ind w:right="23"/>
        <w:jc w:val="both"/>
        <w:rPr>
          <w:sz w:val="24"/>
          <w:szCs w:val="24"/>
        </w:rPr>
      </w:pPr>
      <w:r w:rsidRPr="00EF73C7">
        <w:rPr>
          <w:sz w:val="24"/>
          <w:szCs w:val="24"/>
        </w:rPr>
        <w:t xml:space="preserve">3. </w:t>
      </w:r>
      <w:r w:rsidRPr="00EF73C7">
        <w:rPr>
          <w:rFonts w:eastAsia="Times New Roman"/>
          <w:sz w:val="24"/>
          <w:szCs w:val="24"/>
        </w:rPr>
        <w:t>Bieg terminu rękojmi rozpoczyna się w dniu podpisania bezusterkowego protokołu odbioru końcowego przedmiotu umowy lub stwierdzenia usunięcia wad wymienionych w protokole odbioru końcowego.</w:t>
      </w:r>
    </w:p>
    <w:p w:rsidR="006A6F5A" w:rsidRPr="00EF73C7" w:rsidRDefault="00753A47">
      <w:pPr>
        <w:ind w:right="23"/>
        <w:jc w:val="both"/>
        <w:rPr>
          <w:sz w:val="24"/>
          <w:szCs w:val="24"/>
        </w:rPr>
      </w:pPr>
      <w:r w:rsidRPr="00EF73C7">
        <w:rPr>
          <w:sz w:val="24"/>
          <w:szCs w:val="24"/>
        </w:rPr>
        <w:t xml:space="preserve">4. </w:t>
      </w:r>
      <w:r w:rsidRPr="00EF73C7">
        <w:rPr>
          <w:rFonts w:eastAsia="Times New Roman"/>
          <w:sz w:val="24"/>
          <w:szCs w:val="24"/>
        </w:rPr>
        <w:t>Bieg terminu gwarancji rozpoczyna się w dniu przekazania karty gwarancyjnej Zamawiającemu w zakresie jej zobowiązania.</w:t>
      </w:r>
    </w:p>
    <w:p w:rsidR="006A6F5A" w:rsidRPr="00EF73C7" w:rsidRDefault="00753A47">
      <w:pPr>
        <w:ind w:right="23"/>
        <w:jc w:val="both"/>
        <w:rPr>
          <w:sz w:val="24"/>
          <w:szCs w:val="24"/>
        </w:rPr>
      </w:pPr>
      <w:r w:rsidRPr="00EF73C7">
        <w:rPr>
          <w:sz w:val="24"/>
          <w:szCs w:val="24"/>
        </w:rPr>
        <w:t xml:space="preserve">5. </w:t>
      </w:r>
      <w:r w:rsidRPr="00EF73C7">
        <w:rPr>
          <w:rFonts w:eastAsia="Times New Roman"/>
          <w:sz w:val="24"/>
          <w:szCs w:val="24"/>
        </w:rPr>
        <w:t>Zamawiający zobowiązuje się współdziałać z Wykonawcą w usuwaniu powstałych wad poprzez umożliwienie wstępu do obiektu oraz wykonywania w nich robót.</w:t>
      </w:r>
    </w:p>
    <w:p w:rsidR="006A6F5A" w:rsidRPr="00EF73C7" w:rsidRDefault="00753A47">
      <w:pPr>
        <w:ind w:right="23"/>
        <w:jc w:val="both"/>
        <w:rPr>
          <w:sz w:val="24"/>
          <w:szCs w:val="24"/>
        </w:rPr>
      </w:pPr>
      <w:r w:rsidRPr="00EF73C7">
        <w:rPr>
          <w:sz w:val="24"/>
          <w:szCs w:val="24"/>
        </w:rPr>
        <w:t xml:space="preserve">6. </w:t>
      </w:r>
      <w:r w:rsidRPr="00EF73C7">
        <w:rPr>
          <w:rFonts w:eastAsia="Times New Roman"/>
          <w:sz w:val="24"/>
          <w:szCs w:val="24"/>
        </w:rPr>
        <w:t>Wszelkie reklamacje będą zgłaszane przez Zamawiającego faksem, pisemnie lub w  formie elektronicznej najpóźniej do dnia upływu okresu gwarancji oraz rękojmi.</w:t>
      </w:r>
    </w:p>
    <w:p w:rsidR="006A6F5A" w:rsidRPr="00EF73C7" w:rsidRDefault="00753A47">
      <w:pPr>
        <w:ind w:right="23"/>
        <w:jc w:val="both"/>
        <w:rPr>
          <w:sz w:val="24"/>
          <w:szCs w:val="24"/>
        </w:rPr>
      </w:pPr>
      <w:r w:rsidRPr="00EF73C7">
        <w:rPr>
          <w:sz w:val="24"/>
          <w:szCs w:val="24"/>
        </w:rPr>
        <w:t xml:space="preserve">7. </w:t>
      </w:r>
      <w:r w:rsidRPr="00EF73C7">
        <w:rPr>
          <w:rFonts w:eastAsia="Times New Roman"/>
          <w:sz w:val="24"/>
          <w:szCs w:val="24"/>
        </w:rPr>
        <w:t>Wykonawca zobowiązany jest do zawiadomienia Zamawiającego o usunięciu wad.</w:t>
      </w:r>
    </w:p>
    <w:p w:rsidR="006A6F5A" w:rsidRPr="00EF73C7" w:rsidRDefault="00753A47">
      <w:pPr>
        <w:ind w:right="23"/>
        <w:jc w:val="both"/>
        <w:rPr>
          <w:sz w:val="24"/>
          <w:szCs w:val="24"/>
        </w:rPr>
      </w:pPr>
      <w:r w:rsidRPr="00EF73C7">
        <w:rPr>
          <w:sz w:val="24"/>
          <w:szCs w:val="24"/>
        </w:rPr>
        <w:t xml:space="preserve">8. </w:t>
      </w:r>
      <w:r w:rsidRPr="00EF73C7">
        <w:rPr>
          <w:rFonts w:eastAsia="Times New Roman"/>
          <w:sz w:val="24"/>
          <w:szCs w:val="24"/>
        </w:rPr>
        <w:t>W przypadku nieusunięcia przez Wykonawcę wad w wyznaczonym przez Zamawiającego terminie, Zamawiający jest uprawniony do usunięcia tych wad na koszt i ryzyko Wykonawcy.</w:t>
      </w:r>
    </w:p>
    <w:p w:rsidR="006A6F5A" w:rsidRPr="00EF73C7" w:rsidRDefault="00753A47">
      <w:pPr>
        <w:ind w:right="23"/>
        <w:jc w:val="both"/>
        <w:rPr>
          <w:sz w:val="24"/>
          <w:szCs w:val="24"/>
        </w:rPr>
      </w:pPr>
      <w:r w:rsidRPr="00EF73C7">
        <w:rPr>
          <w:sz w:val="24"/>
          <w:szCs w:val="24"/>
        </w:rPr>
        <w:t xml:space="preserve">8. </w:t>
      </w:r>
      <w:r w:rsidRPr="00EF73C7">
        <w:rPr>
          <w:rFonts w:eastAsia="Times New Roman"/>
          <w:sz w:val="24"/>
          <w:szCs w:val="24"/>
        </w:rPr>
        <w:t>W okresie gwarancji i rękojmi Wykonawca zobowiązany jest do pisemnego zawiadomienia Zamawiającego w terminie do 14 dni:</w:t>
      </w:r>
    </w:p>
    <w:p w:rsidR="006A6F5A" w:rsidRPr="00EF73C7" w:rsidRDefault="00753A47">
      <w:pPr>
        <w:tabs>
          <w:tab w:val="left" w:pos="720"/>
        </w:tabs>
        <w:ind w:right="23"/>
        <w:jc w:val="both"/>
        <w:rPr>
          <w:sz w:val="24"/>
          <w:szCs w:val="24"/>
        </w:rPr>
      </w:pPr>
      <w:r w:rsidRPr="00EF73C7">
        <w:rPr>
          <w:rFonts w:eastAsia="Times New Roman"/>
          <w:sz w:val="24"/>
          <w:szCs w:val="24"/>
        </w:rPr>
        <w:t>1) o zmianie siedziby lub nazwy firmy Wykonawcy,</w:t>
      </w:r>
    </w:p>
    <w:p w:rsidR="006A6F5A" w:rsidRPr="00EF73C7" w:rsidRDefault="00753A47">
      <w:pPr>
        <w:tabs>
          <w:tab w:val="left" w:pos="720"/>
        </w:tabs>
        <w:ind w:right="23"/>
        <w:jc w:val="both"/>
        <w:rPr>
          <w:sz w:val="24"/>
          <w:szCs w:val="24"/>
        </w:rPr>
      </w:pPr>
      <w:r w:rsidRPr="00EF73C7">
        <w:rPr>
          <w:rFonts w:eastAsia="Times New Roman"/>
          <w:sz w:val="24"/>
          <w:szCs w:val="24"/>
        </w:rPr>
        <w:t>2) o zmianie osób reprezentujących Wykonawcę,</w:t>
      </w:r>
    </w:p>
    <w:p w:rsidR="006A6F5A" w:rsidRPr="00EF73C7" w:rsidRDefault="00753A47">
      <w:pPr>
        <w:tabs>
          <w:tab w:val="left" w:pos="720"/>
        </w:tabs>
        <w:ind w:right="23"/>
        <w:jc w:val="both"/>
        <w:rPr>
          <w:sz w:val="24"/>
          <w:szCs w:val="24"/>
        </w:rPr>
      </w:pPr>
      <w:r w:rsidRPr="00EF73C7">
        <w:rPr>
          <w:rFonts w:eastAsia="Times New Roman"/>
          <w:sz w:val="24"/>
          <w:szCs w:val="24"/>
        </w:rPr>
        <w:t>3) o ogłoszeniu upadłości Wykonawcy,</w:t>
      </w:r>
    </w:p>
    <w:p w:rsidR="006A6F5A" w:rsidRPr="00EF73C7" w:rsidRDefault="00753A47">
      <w:pPr>
        <w:tabs>
          <w:tab w:val="left" w:pos="709"/>
        </w:tabs>
        <w:ind w:right="23"/>
        <w:jc w:val="both"/>
        <w:rPr>
          <w:sz w:val="24"/>
          <w:szCs w:val="24"/>
        </w:rPr>
      </w:pPr>
      <w:r w:rsidRPr="00EF73C7">
        <w:rPr>
          <w:rFonts w:eastAsia="Times New Roman"/>
          <w:sz w:val="24"/>
          <w:szCs w:val="24"/>
        </w:rPr>
        <w:t>4) o wszczęciu postępowania naprawczego, w którym uczestniczy lub postępowania restrukturyzacyjnego,</w:t>
      </w:r>
    </w:p>
    <w:p w:rsidR="006A6F5A" w:rsidRPr="00EF73C7" w:rsidRDefault="00753A47">
      <w:pPr>
        <w:tabs>
          <w:tab w:val="left" w:pos="720"/>
        </w:tabs>
        <w:ind w:right="23"/>
        <w:jc w:val="both"/>
        <w:rPr>
          <w:sz w:val="24"/>
          <w:szCs w:val="24"/>
        </w:rPr>
      </w:pPr>
      <w:r w:rsidRPr="00EF73C7">
        <w:rPr>
          <w:rFonts w:eastAsia="Times New Roman"/>
          <w:sz w:val="24"/>
          <w:szCs w:val="24"/>
        </w:rPr>
        <w:t>5) o ogłoszeniu likwidacji Wykonawcy,</w:t>
      </w:r>
    </w:p>
    <w:p w:rsidR="006A6F5A" w:rsidRPr="00EF73C7" w:rsidRDefault="00753A47">
      <w:pPr>
        <w:tabs>
          <w:tab w:val="left" w:pos="720"/>
        </w:tabs>
        <w:ind w:right="23"/>
        <w:jc w:val="both"/>
        <w:rPr>
          <w:sz w:val="24"/>
          <w:szCs w:val="24"/>
        </w:rPr>
      </w:pPr>
      <w:r w:rsidRPr="00EF73C7">
        <w:rPr>
          <w:rFonts w:eastAsia="Times New Roman"/>
          <w:sz w:val="24"/>
          <w:szCs w:val="24"/>
        </w:rPr>
        <w:t>6) o zawieszeniu działalności Wykonawcy.</w:t>
      </w:r>
    </w:p>
    <w:p w:rsidR="006A6F5A" w:rsidRPr="00EF73C7" w:rsidRDefault="006A6F5A">
      <w:pPr>
        <w:jc w:val="both"/>
        <w:rPr>
          <w:strike/>
          <w:sz w:val="24"/>
          <w:szCs w:val="24"/>
        </w:rPr>
      </w:pPr>
    </w:p>
    <w:p w:rsidR="006A6F5A" w:rsidRPr="00EF73C7" w:rsidRDefault="006A6F5A">
      <w:pPr>
        <w:jc w:val="both"/>
        <w:rPr>
          <w:sz w:val="24"/>
          <w:szCs w:val="24"/>
        </w:rPr>
      </w:pPr>
    </w:p>
    <w:p w:rsidR="006A6F5A" w:rsidRPr="00EF73C7" w:rsidRDefault="00753A47">
      <w:pPr>
        <w:pStyle w:val="Bezodstpw"/>
        <w:jc w:val="center"/>
        <w:rPr>
          <w:rFonts w:ascii="Times New Roman" w:hAnsi="Times New Roman"/>
          <w:b/>
          <w:sz w:val="24"/>
          <w:szCs w:val="24"/>
          <w:lang w:eastAsia="pl-PL"/>
        </w:rPr>
      </w:pPr>
      <w:r w:rsidRPr="00EF73C7">
        <w:rPr>
          <w:rFonts w:ascii="Times New Roman" w:hAnsi="Times New Roman"/>
          <w:b/>
          <w:sz w:val="24"/>
          <w:szCs w:val="24"/>
          <w:lang w:eastAsia="pl-PL"/>
        </w:rPr>
        <w:t>Zmiany umowy</w:t>
      </w:r>
    </w:p>
    <w:p w:rsidR="006A6F5A" w:rsidRPr="00EF73C7" w:rsidRDefault="00753A47">
      <w:pPr>
        <w:pStyle w:val="Bezodstpw"/>
        <w:jc w:val="center"/>
        <w:rPr>
          <w:rFonts w:ascii="Times New Roman" w:hAnsi="Times New Roman"/>
          <w:b/>
          <w:sz w:val="24"/>
          <w:szCs w:val="24"/>
          <w:lang w:eastAsia="pl-PL"/>
        </w:rPr>
      </w:pPr>
      <w:r w:rsidRPr="00EF73C7">
        <w:rPr>
          <w:rFonts w:ascii="Times New Roman" w:hAnsi="Times New Roman"/>
          <w:b/>
          <w:sz w:val="24"/>
          <w:szCs w:val="24"/>
          <w:lang w:eastAsia="pl-PL"/>
        </w:rPr>
        <w:t>§ 15</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1. Zmiany w umowie mogą dotyczyć: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1) zmiany terminu wykonania zamówienia,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2) zmiany w zakresie podwykonawstwa, szczegółowo opisana w § 10 Umowy,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3) zmian rozwiązań technicznych lub technologicznych,</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4) zmian sposobu wykonania przedmiotu Umowy,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5) zmiany producenta materiałów budowlanych, urządzeń,</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6) zmiany wymiarów, położenia lub wysokości części robót ,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7) zmiany kierownika budowy lub robót. </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 xml:space="preserve">2. Zmiana postanowień Umowy jest możliwa poprzez przedłużenie terminów o których mowa w § 8 Umowy w przypadku: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1) przestojów i opóźnień zawinionych przez Zamawiającego,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2) działania siły wyższej mającej bezpośredni wpływ na terminowość wykonania robót,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lastRenderedPageBreak/>
        <w:t xml:space="preserve">3) wystąpienia niemożliwych do przewidzenia niekorzystnych warunków atmosferycznych uniemożliwiających prawidłowe wykonanie robót, w szczególności z powodu technologii realizacji prac określonych Umową, normami lub innymi przepisami, wymagającej konkretnych warunków atmosferycznych, jeżeli konieczność wykonania prac w tym okresie nie jest następstwem okolicznościami, za które Wykonawca ponosi odpowiedzialność – fakt ten musi być potwierdzony pisemnie przez inspektora nadzoru,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4) wystąpienia wad dokumentacji projektowej skutkujących koniecznością dokonania zmian w dokumentacji projektowej, jeżeli uniemożliwia to lub wstrzymuje realizację określonego rodzaju robót mających wpływ na termin wykonywania robót,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5) działań osób trzecich uniemożliwiających wykonanie prac, które to działania nie są konsekwencją winy którejkolwiek ze Stron,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6) wystąpienia opóźnienia w dokonaniu określonych czynności lub ich zaniechania przez właściwe organy administracji, które nie są następstwem okoliczności, za które Wykonawca ponosi odpowiedzialność,</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7) wystąpienia opóźnienia w wydawaniu decyzji, zezwoleń, uzgodnień itp., do wydania których właściwe organy są zobowiązane na mocy przepisów prawa, jeżeli opóźnienie przekroczy okres przewidziany w przepisach prawa, w którym ww. decyzje powinny zostać wydane oraz nie są następstwem okoliczności, za które Wykonawca ponosi odpowiedzialność,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8) odmowy wydania przez właściwe organy decyzji, zezwoleń, uzgodnień itp. z przyczyn niezawinionych przez Wykonawcę,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9) niemożności wykonywania robót z powodu braku dostępności do miejsc niezbędnych do ich wykonania z przyczyn niezawinionych przez Wykonawcę,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10) niemożności wykonywania robót, gdy uprawniony organ nie dopuszcza do wykonania robót lub nakazują wstrzymanie robót z przyczyn niezawinionych przez Wykonawcę.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3. W wymienionych w ust. 3 przypadkach wystąpienia opóźnień lub wstrzymania realizacji Strony mogą ustalić nowe terminy realizacji robót i rozliczenia końcowego z tym, że maksymalny okres przesunięcia terminu zakończenia równy będzie okresowi przerwy, postoju lub okresowi opóźnienia.</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4. W przypadku konieczności zmiany terminu realizacji Umowy Wykonawca zobowiązany jest wystąpić z pisemnym wnioskiem do Zamawiającego. Wniosek powinien zawierać szczegółowe uzasadnienie zmiany terminu.</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5. Zmiana terminów realizacji Umowy możliwa jest tylko po wcześniejszym udokumentowaniu przedłużenia okresu zabezpieczenia należytego wykonania umowy i okresu rękojmi.</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6. Zmiana postanowień Umowy jest możliwa poprzez zmianę sposobu wykonania Przedmiotu Umowy lub poprzez przedłużenie terminu zakończenia robót w przypadku: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1) wystąpienia siły wyższej uniemożliwiającej wykonanie Przedmiotu Umowy zgodnie z jej postanowieniami,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2) zmian technologicznych – o ile są korzystne dla Zamawiającego i spowodowane są w szczególności: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a) pojawieniem się na rynku materiałów lub urządzeń nowszej generacji pozwalających na zaoszczędzenie kosztów realizacji przedmiotu Umowy lub kosztów eksploatacji wykonanego przedmiotu Umowy, lub umożliwiające uzyskanie lepszej jakości robót,</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b) pojawienie się nowszej technologii wykonania zaprojektowanych robót pozwalającej na zaoszczędzenie czasu realizacji inwestycji lub kosztów wykonywanych prac, jak również kosztów eksploatacji wykonanego przedmiotu Umowy,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3) konieczności zrealizowania jakiejkolwiek części robót, objętych przedmiotem Umowy, przy zastosowaniu odmiennych rozwiązań technicznych lub technologicznych niż wskazane w dokumentacji projektowej, a wynikających ze stwierdzonych wad tej dokumentacji lub </w:t>
      </w:r>
      <w:r w:rsidRPr="00EF73C7">
        <w:rPr>
          <w:rFonts w:ascii="Times New Roman" w:hAnsi="Times New Roman"/>
          <w:sz w:val="24"/>
          <w:szCs w:val="24"/>
          <w:lang w:eastAsia="pl-PL"/>
        </w:rPr>
        <w:lastRenderedPageBreak/>
        <w:t xml:space="preserve">zmiany stanu prawnego w oparciu, o który je przygotowano, gdyby zastosowanie przewidzianych rozwiązań groziło niewykonaniem lub wykonaniem nienależytym przedmiotu Umowy,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4) odbiegających w sposób istotny od przyjętych w dokumentacji projektowej warunków geologicznych, geotechnicznych lub hydrologicznych, rozpoznania terenu w zakresie znalezisk archeologicznych, występowania niewybuchów lub niewypałów, które mogą skutkować w świetle dotychczasowych założeń niewykonaniem lub nienależytym wykonaniem przedmiotu Umowy,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5) odbiegających w sposób istotny od przyjętych w dokumentacji projektowej warunków terenu budowy, w szczególności napotkania nie zinwentaryzowanych lub błędnie zinwentaryzowanych sieci, instalacji lub innych obiektów budowlanych,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6) konieczność zrealizowania przedmiotu Umowy przy zastosowaniu innych rozwiązań technicznych lub materiałowych ze względu na zmiany obowiązującego prawa,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7) wystąpienia niebezpieczeństwa kolizji z planowanymi lub równolegle prowadzonymi przez inne podmioty inwestycjami w zakresie niezbędnym do uniknięcia lub usunięcia tych kolizji,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7. Jeżeli zmiana, o której mowa w ust.6 </w:t>
      </w:r>
      <w:proofErr w:type="spellStart"/>
      <w:r w:rsidRPr="00EF73C7">
        <w:rPr>
          <w:rFonts w:ascii="Times New Roman" w:hAnsi="Times New Roman"/>
          <w:sz w:val="24"/>
          <w:szCs w:val="24"/>
          <w:lang w:eastAsia="pl-PL"/>
        </w:rPr>
        <w:t>pkt</w:t>
      </w:r>
      <w:proofErr w:type="spellEnd"/>
      <w:r w:rsidRPr="00EF73C7">
        <w:rPr>
          <w:rFonts w:ascii="Times New Roman" w:hAnsi="Times New Roman"/>
          <w:sz w:val="24"/>
          <w:szCs w:val="24"/>
          <w:lang w:eastAsia="pl-PL"/>
        </w:rPr>
        <w:t xml:space="preserve"> 2 - 6 powyżej wymaga zmiany dokumentacji projektowej, Wykonawca przedstawia projekt zamienny (zatwierdzony przez organ architektoniczno – budowlany jeżeli wymagają tego przepisy prawa budowlanego) zawierający opis proponowanych zmian i niezbędne rysunki. Projekt taki wymaga akceptacji nadzoru autorskiego i zatwierdzenia do realizacji przez Zamawiającego.</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8. Zmiana wynagrodzenia Wykonawcy możliwa jest w przypadku zmiany przepisów prawa podatkowego, w szczególności zmiany stawki podatku od towarów i usług. W takim przypadku Wykonawca powiększy określone w § 14 ust. 1 Umowy wynagrodzenie netto o podatek VAT według stawki obowiązującej w dniu wystawienia faktury.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9. Ponadto zmiana umowy jest przewidziana:</w:t>
      </w:r>
    </w:p>
    <w:p w:rsidR="006A6F5A" w:rsidRPr="00EF73C7" w:rsidRDefault="00753A47">
      <w:pPr>
        <w:jc w:val="both"/>
        <w:rPr>
          <w:sz w:val="24"/>
          <w:szCs w:val="24"/>
        </w:rPr>
      </w:pPr>
      <w:r w:rsidRPr="00EF73C7">
        <w:rPr>
          <w:sz w:val="24"/>
          <w:szCs w:val="24"/>
        </w:rPr>
        <w:t>a) w uzasadnionych przypadkach, gdy zajdzie konieczność wprowadzenia zmian wynikających z okoliczności, których nie można było przewidzieć w chwili zawarcia umowy,</w:t>
      </w:r>
    </w:p>
    <w:p w:rsidR="006A6F5A" w:rsidRPr="00EF73C7" w:rsidRDefault="00753A47">
      <w:pPr>
        <w:jc w:val="both"/>
        <w:rPr>
          <w:sz w:val="24"/>
          <w:szCs w:val="24"/>
        </w:rPr>
      </w:pPr>
      <w:r w:rsidRPr="00EF73C7">
        <w:rPr>
          <w:sz w:val="24"/>
          <w:szCs w:val="24"/>
        </w:rPr>
        <w:t>b) w przypadku, gdy zmiany postanowień zawartej umowy będą korzystne dla Zamawiającego, a wynikły one w trakcie realizacji zamówienia,</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10. Wszelkie zmiany Umowy wymagają uprzedniej pisemnej akceptacji i jeżeli dotyczą one istotnych zmian Umowy muszą być sporządzone w formie pisemnego aneksu, pod rygorem nieważności.</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 xml:space="preserve">11. Nie stanowią istotnej zmiany umowy, w rozumieniu art. </w:t>
      </w:r>
      <w:r w:rsidRPr="00EF73C7">
        <w:rPr>
          <w:rFonts w:ascii="Times New Roman" w:hAnsi="Times New Roman"/>
          <w:sz w:val="24"/>
          <w:szCs w:val="24"/>
        </w:rPr>
        <w:t xml:space="preserve">454-455  </w:t>
      </w:r>
      <w:r w:rsidRPr="00EF73C7">
        <w:rPr>
          <w:rFonts w:ascii="Times New Roman" w:hAnsi="Times New Roman"/>
          <w:sz w:val="24"/>
          <w:szCs w:val="24"/>
          <w:lang w:eastAsia="pl-PL"/>
        </w:rPr>
        <w:t xml:space="preserve">ustawy </w:t>
      </w:r>
      <w:proofErr w:type="spellStart"/>
      <w:r w:rsidRPr="00EF73C7">
        <w:rPr>
          <w:rFonts w:ascii="Times New Roman" w:hAnsi="Times New Roman"/>
          <w:sz w:val="24"/>
          <w:szCs w:val="24"/>
          <w:lang w:eastAsia="pl-PL"/>
        </w:rPr>
        <w:t>Pzp</w:t>
      </w:r>
      <w:proofErr w:type="spellEnd"/>
      <w:r w:rsidRPr="00EF73C7">
        <w:rPr>
          <w:rFonts w:ascii="Times New Roman" w:hAnsi="Times New Roman"/>
          <w:sz w:val="24"/>
          <w:szCs w:val="24"/>
          <w:lang w:eastAsia="pl-PL"/>
        </w:rPr>
        <w:t xml:space="preserve">: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a) zmiany danych związanych z obsługą administracyjno-organizacyjną Umowy (np. zmiana numeru rachunku bankowego),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 xml:space="preserve">b) zmiany danych teleadresowych, zmiany osób reprezentujących Strony, </w:t>
      </w:r>
    </w:p>
    <w:p w:rsidR="006A6F5A" w:rsidRPr="00EF73C7" w:rsidRDefault="00753A47">
      <w:pPr>
        <w:pStyle w:val="Bezodstpw"/>
        <w:jc w:val="both"/>
        <w:rPr>
          <w:rFonts w:ascii="Times New Roman" w:hAnsi="Times New Roman"/>
          <w:sz w:val="24"/>
          <w:szCs w:val="24"/>
          <w:lang w:eastAsia="pl-PL"/>
        </w:rPr>
      </w:pPr>
      <w:r w:rsidRPr="00EF73C7">
        <w:rPr>
          <w:rFonts w:ascii="Times New Roman" w:hAnsi="Times New Roman"/>
          <w:sz w:val="24"/>
          <w:szCs w:val="24"/>
          <w:lang w:eastAsia="pl-PL"/>
        </w:rPr>
        <w:t>c) zmiany danych rejestrowych.</w:t>
      </w:r>
    </w:p>
    <w:p w:rsidR="006A6F5A" w:rsidRPr="00EF73C7" w:rsidRDefault="006A6F5A">
      <w:pPr>
        <w:pStyle w:val="Bezodstpw"/>
        <w:ind w:left="720"/>
        <w:jc w:val="both"/>
        <w:rPr>
          <w:rFonts w:ascii="Times New Roman" w:hAnsi="Times New Roman"/>
          <w:sz w:val="24"/>
          <w:szCs w:val="24"/>
          <w:lang w:eastAsia="pl-PL"/>
        </w:rPr>
      </w:pPr>
    </w:p>
    <w:p w:rsidR="006A6F5A" w:rsidRPr="00EF73C7" w:rsidRDefault="00753A47">
      <w:pPr>
        <w:pStyle w:val="Bezodstpw"/>
        <w:ind w:left="720"/>
        <w:jc w:val="center"/>
        <w:rPr>
          <w:rFonts w:ascii="Times New Roman" w:hAnsi="Times New Roman"/>
          <w:b/>
          <w:sz w:val="24"/>
          <w:szCs w:val="24"/>
          <w:lang w:eastAsia="pl-PL"/>
        </w:rPr>
      </w:pPr>
      <w:r w:rsidRPr="00EF73C7">
        <w:rPr>
          <w:rFonts w:ascii="Times New Roman" w:hAnsi="Times New Roman"/>
          <w:b/>
          <w:sz w:val="24"/>
          <w:szCs w:val="24"/>
          <w:lang w:eastAsia="pl-PL"/>
        </w:rPr>
        <w:t>Kary umowne</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 16</w:t>
      </w:r>
    </w:p>
    <w:p w:rsidR="006A6F5A" w:rsidRPr="00EF73C7" w:rsidRDefault="00753A47">
      <w:pPr>
        <w:tabs>
          <w:tab w:val="left" w:pos="426"/>
        </w:tabs>
        <w:ind w:right="23"/>
        <w:jc w:val="both"/>
        <w:rPr>
          <w:sz w:val="24"/>
          <w:szCs w:val="24"/>
        </w:rPr>
      </w:pPr>
      <w:r w:rsidRPr="00EF73C7">
        <w:rPr>
          <w:rFonts w:eastAsia="Times New Roman"/>
          <w:sz w:val="24"/>
          <w:szCs w:val="24"/>
        </w:rPr>
        <w:t>1. Zamawiający naliczy kary umowne Wykonawcy w następujących przypadkach:</w:t>
      </w:r>
    </w:p>
    <w:p w:rsidR="006A6F5A" w:rsidRPr="00EF73C7" w:rsidRDefault="00753A47">
      <w:pPr>
        <w:tabs>
          <w:tab w:val="left" w:pos="709"/>
        </w:tabs>
        <w:ind w:right="23"/>
        <w:jc w:val="both"/>
        <w:rPr>
          <w:sz w:val="24"/>
          <w:szCs w:val="24"/>
        </w:rPr>
      </w:pPr>
      <w:r w:rsidRPr="00EF73C7">
        <w:rPr>
          <w:rFonts w:eastAsia="Times New Roman"/>
          <w:sz w:val="24"/>
          <w:szCs w:val="24"/>
        </w:rPr>
        <w:t>a) w razie zwłoki w zakończeniu realizacji przedmiotu umowy, w wysokości 0,1% wynagrodzenia umownego brutto za każdy dzień zwłoki,</w:t>
      </w:r>
    </w:p>
    <w:p w:rsidR="006A6F5A" w:rsidRPr="00EF73C7" w:rsidRDefault="00753A47">
      <w:pPr>
        <w:tabs>
          <w:tab w:val="left" w:pos="709"/>
        </w:tabs>
        <w:ind w:right="23"/>
        <w:jc w:val="both"/>
        <w:rPr>
          <w:sz w:val="24"/>
          <w:szCs w:val="24"/>
        </w:rPr>
      </w:pPr>
      <w:r w:rsidRPr="00EF73C7">
        <w:rPr>
          <w:rFonts w:eastAsia="Times New Roman"/>
          <w:sz w:val="24"/>
          <w:szCs w:val="24"/>
        </w:rPr>
        <w:t>b) za zwłokę w realizacji poszczególnych elementów robót, określonych w harmonogramie rzeczowo - terminowo – finansowym: − w wysokości 0,05% wynagrodzenia umownego brutto za każdy dzień zwłoki,</w:t>
      </w:r>
    </w:p>
    <w:p w:rsidR="006A6F5A" w:rsidRPr="00EF73C7" w:rsidRDefault="00753A47">
      <w:pPr>
        <w:tabs>
          <w:tab w:val="left" w:pos="709"/>
        </w:tabs>
        <w:ind w:right="23"/>
        <w:jc w:val="both"/>
        <w:rPr>
          <w:sz w:val="24"/>
          <w:szCs w:val="24"/>
        </w:rPr>
      </w:pPr>
      <w:r w:rsidRPr="00EF73C7">
        <w:rPr>
          <w:rFonts w:eastAsia="Times New Roman"/>
          <w:sz w:val="24"/>
          <w:szCs w:val="24"/>
        </w:rPr>
        <w:t>c) za zwłokę w usunięciu wad stwierdzonych przy odbiorze licząc od dnia wyznaczonego na usunięcie wad: − w wysokości 0,1% wynagrodzenia umownego brutto za każdy dzień zwłoki,</w:t>
      </w:r>
    </w:p>
    <w:p w:rsidR="006A6F5A" w:rsidRPr="00EF73C7" w:rsidRDefault="00753A47">
      <w:pPr>
        <w:tabs>
          <w:tab w:val="left" w:pos="709"/>
        </w:tabs>
        <w:ind w:right="23"/>
        <w:jc w:val="both"/>
        <w:rPr>
          <w:sz w:val="24"/>
          <w:szCs w:val="24"/>
        </w:rPr>
      </w:pPr>
      <w:r w:rsidRPr="00EF73C7">
        <w:rPr>
          <w:rFonts w:eastAsia="Times New Roman"/>
          <w:sz w:val="24"/>
          <w:szCs w:val="24"/>
        </w:rPr>
        <w:lastRenderedPageBreak/>
        <w:t>d) w przypadku odstąpienia przez Zamawiającego od umowy przed końcowym odbiorem z przyczyn leżących po stronie Wykonawcy: − w wysokości 10% wynagrodzenia umownego brutto,</w:t>
      </w:r>
    </w:p>
    <w:p w:rsidR="006A6F5A" w:rsidRPr="00EF73C7" w:rsidRDefault="00753A47">
      <w:pPr>
        <w:tabs>
          <w:tab w:val="left" w:pos="709"/>
        </w:tabs>
        <w:ind w:right="23"/>
        <w:jc w:val="both"/>
        <w:rPr>
          <w:sz w:val="24"/>
          <w:szCs w:val="24"/>
        </w:rPr>
      </w:pPr>
      <w:r w:rsidRPr="00EF73C7">
        <w:rPr>
          <w:rFonts w:eastAsia="Times New Roman"/>
          <w:sz w:val="24"/>
          <w:szCs w:val="24"/>
        </w:rPr>
        <w:t>e) w przypadku odstąpienia przez Wykonawcę od umowy przed końcowym odbiorem z przyczyn innych niż leżące po stronie Zamawiającego: − w wysokości 10% wynagrodzenia umownego brutto,</w:t>
      </w:r>
    </w:p>
    <w:p w:rsidR="006A6F5A" w:rsidRPr="00EF73C7" w:rsidRDefault="00753A47">
      <w:pPr>
        <w:tabs>
          <w:tab w:val="left" w:pos="709"/>
        </w:tabs>
        <w:ind w:right="23"/>
        <w:jc w:val="both"/>
        <w:rPr>
          <w:sz w:val="24"/>
          <w:szCs w:val="24"/>
        </w:rPr>
      </w:pPr>
      <w:r w:rsidRPr="00EF73C7">
        <w:rPr>
          <w:rFonts w:eastAsia="Times New Roman"/>
          <w:sz w:val="24"/>
          <w:szCs w:val="24"/>
        </w:rPr>
        <w:t>f) za brak zapłaty lub nieterminową zapłatę wynagrodzenia należnego podwykonawcom lub dalszym podwykonawcom: − w wysokości 500 zł za każdorazowy taki przypadek,</w:t>
      </w:r>
    </w:p>
    <w:p w:rsidR="006A6F5A" w:rsidRPr="00EF73C7" w:rsidRDefault="00753A47">
      <w:pPr>
        <w:tabs>
          <w:tab w:val="left" w:pos="709"/>
        </w:tabs>
        <w:ind w:right="23"/>
        <w:jc w:val="both"/>
        <w:rPr>
          <w:sz w:val="24"/>
          <w:szCs w:val="24"/>
        </w:rPr>
      </w:pPr>
      <w:r w:rsidRPr="00EF73C7">
        <w:rPr>
          <w:rFonts w:eastAsia="Times New Roman"/>
          <w:sz w:val="24"/>
          <w:szCs w:val="24"/>
        </w:rPr>
        <w:t>g) za nieprzedłożenie do zaakceptowania Zamawiającemu projektu umowy o podwykonawstwo, której przedmiotem są roboty budowlane lub projektu jej zmiany: − w  wysokości 500 zł za każdorazowy taki przypadek,</w:t>
      </w:r>
    </w:p>
    <w:p w:rsidR="006A6F5A" w:rsidRPr="00EF73C7" w:rsidRDefault="00753A47">
      <w:pPr>
        <w:tabs>
          <w:tab w:val="left" w:pos="709"/>
        </w:tabs>
        <w:ind w:right="23"/>
        <w:jc w:val="both"/>
        <w:rPr>
          <w:sz w:val="24"/>
          <w:szCs w:val="24"/>
        </w:rPr>
      </w:pPr>
      <w:r w:rsidRPr="00EF73C7">
        <w:rPr>
          <w:rFonts w:eastAsia="Times New Roman"/>
          <w:sz w:val="24"/>
          <w:szCs w:val="24"/>
        </w:rPr>
        <w:t>h) za nieprzedłożenie Zamawiającemu poświadczonej za zgodność z oryginałem kopii umowy o podwykonawstwo lub jej zmiany: − w wysokości 500 zł za każdorazowy taki przypadek,</w:t>
      </w:r>
    </w:p>
    <w:p w:rsidR="006A6F5A" w:rsidRPr="00EF73C7" w:rsidRDefault="00753A47">
      <w:pPr>
        <w:tabs>
          <w:tab w:val="left" w:pos="709"/>
        </w:tabs>
        <w:ind w:right="23"/>
        <w:jc w:val="both"/>
        <w:rPr>
          <w:sz w:val="24"/>
          <w:szCs w:val="24"/>
        </w:rPr>
      </w:pPr>
      <w:r w:rsidRPr="00EF73C7">
        <w:rPr>
          <w:rFonts w:eastAsia="Times New Roman"/>
          <w:sz w:val="24"/>
          <w:szCs w:val="24"/>
        </w:rPr>
        <w:t xml:space="preserve">i) za nienaniesienie zmian do umowy o podwykonawstwo w zakresie terminu zapłaty: </w:t>
      </w:r>
      <w:r w:rsidRPr="00EF73C7">
        <w:rPr>
          <w:rFonts w:eastAsia="Times New Roman"/>
          <w:sz w:val="24"/>
          <w:szCs w:val="24"/>
          <w:lang w:eastAsia="pl-PL"/>
        </w:rPr>
        <w:t xml:space="preserve">− </w:t>
      </w:r>
      <w:r w:rsidRPr="00EF73C7">
        <w:rPr>
          <w:rFonts w:eastAsia="Times New Roman"/>
          <w:sz w:val="24"/>
          <w:szCs w:val="24"/>
        </w:rPr>
        <w:t>w wysokości 500 zł − za każdorazowy taki przypadek,</w:t>
      </w:r>
    </w:p>
    <w:p w:rsidR="006A6F5A" w:rsidRPr="00EF73C7" w:rsidRDefault="00753A47">
      <w:pPr>
        <w:tabs>
          <w:tab w:val="left" w:pos="709"/>
        </w:tabs>
        <w:ind w:right="23"/>
        <w:jc w:val="both"/>
        <w:rPr>
          <w:sz w:val="24"/>
          <w:szCs w:val="24"/>
        </w:rPr>
      </w:pPr>
      <w:r w:rsidRPr="00EF73C7">
        <w:rPr>
          <w:rFonts w:eastAsia="Times New Roman"/>
          <w:sz w:val="24"/>
          <w:szCs w:val="24"/>
        </w:rPr>
        <w:t xml:space="preserve">j) za każdy dzień zwłoki w przedłożeniu Zamawiającemu </w:t>
      </w:r>
      <w:r w:rsidRPr="00EF73C7">
        <w:rPr>
          <w:rFonts w:eastAsia="Times New Roman"/>
          <w:i/>
          <w:sz w:val="24"/>
          <w:szCs w:val="24"/>
        </w:rPr>
        <w:t xml:space="preserve">Harmonogramu rzeczowo </w:t>
      </w:r>
      <w:r w:rsidRPr="00EF73C7">
        <w:rPr>
          <w:rFonts w:eastAsia="Times New Roman"/>
          <w:i/>
          <w:sz w:val="24"/>
          <w:szCs w:val="24"/>
          <w:lang w:eastAsia="pl-PL"/>
        </w:rPr>
        <w:t xml:space="preserve">- </w:t>
      </w:r>
      <w:r w:rsidRPr="00EF73C7">
        <w:rPr>
          <w:rFonts w:eastAsia="Times New Roman"/>
          <w:i/>
          <w:sz w:val="24"/>
          <w:szCs w:val="24"/>
        </w:rPr>
        <w:t>terminowo – finansowego</w:t>
      </w:r>
      <w:r w:rsidRPr="00EF73C7">
        <w:rPr>
          <w:rFonts w:eastAsia="Times New Roman"/>
          <w:sz w:val="24"/>
          <w:szCs w:val="24"/>
        </w:rPr>
        <w:t xml:space="preserve"> − w wysokości 1 000 zł,</w:t>
      </w:r>
    </w:p>
    <w:p w:rsidR="006A6F5A" w:rsidRPr="00EF73C7" w:rsidRDefault="00753A47">
      <w:pPr>
        <w:tabs>
          <w:tab w:val="left" w:pos="709"/>
        </w:tabs>
        <w:ind w:right="23"/>
        <w:jc w:val="both"/>
        <w:rPr>
          <w:rFonts w:eastAsia="Times New Roman"/>
          <w:sz w:val="24"/>
          <w:szCs w:val="24"/>
        </w:rPr>
      </w:pPr>
      <w:r w:rsidRPr="00EF73C7">
        <w:rPr>
          <w:rFonts w:eastAsia="Times New Roman"/>
          <w:sz w:val="24"/>
          <w:szCs w:val="24"/>
        </w:rPr>
        <w:t>k) za niespełnienie przez Wykonawcę lub podwykonawcę wymogu zatrudnienia na podstawie umowy o pracę osób wykonujących czynności wskazane w §7 ust. 9 umowy: − w wysokości 500 zł za każdy stwierdzony przypadek.</w:t>
      </w:r>
    </w:p>
    <w:p w:rsidR="006A6F5A" w:rsidRPr="00EF73C7" w:rsidRDefault="00753A47">
      <w:pPr>
        <w:jc w:val="both"/>
        <w:rPr>
          <w:sz w:val="24"/>
          <w:szCs w:val="24"/>
        </w:rPr>
      </w:pPr>
      <w:r w:rsidRPr="00EF73C7">
        <w:rPr>
          <w:sz w:val="24"/>
          <w:szCs w:val="24"/>
        </w:rPr>
        <w:t>l) z tytułu braku zapłaty lub nieterminowej zapłaty wynagrodzenia należnego podwykonawcom z tytułu zmiany wysokości wynagrodzenia, o której mowa w art. 439 ust. 5, w wysokości 0,2% wynagrodzenia brutto ustalonego w § 13 ust. 1 umowy.</w:t>
      </w:r>
    </w:p>
    <w:p w:rsidR="006A6F5A" w:rsidRPr="00EF73C7" w:rsidRDefault="00753A47">
      <w:pPr>
        <w:tabs>
          <w:tab w:val="left" w:pos="709"/>
        </w:tabs>
        <w:ind w:right="23"/>
        <w:jc w:val="both"/>
        <w:rPr>
          <w:sz w:val="24"/>
          <w:szCs w:val="24"/>
        </w:rPr>
      </w:pPr>
      <w:r w:rsidRPr="00EF73C7">
        <w:rPr>
          <w:sz w:val="24"/>
          <w:szCs w:val="24"/>
        </w:rPr>
        <w:t xml:space="preserve">ł) </w:t>
      </w:r>
      <w:r w:rsidRPr="00EF73C7">
        <w:rPr>
          <w:rFonts w:eastAsia="Times New Roman"/>
          <w:sz w:val="24"/>
          <w:szCs w:val="24"/>
        </w:rPr>
        <w:t xml:space="preserve">maksymalna łączna wysokość kar umownych może wynieść </w:t>
      </w:r>
      <w:r w:rsidRPr="00EF73C7">
        <w:rPr>
          <w:rFonts w:eastAsia="Times New Roman"/>
          <w:b/>
          <w:sz w:val="24"/>
          <w:szCs w:val="24"/>
        </w:rPr>
        <w:t xml:space="preserve">20 % </w:t>
      </w:r>
      <w:r w:rsidRPr="00EF73C7">
        <w:rPr>
          <w:rFonts w:eastAsia="Times New Roman"/>
          <w:sz w:val="24"/>
          <w:szCs w:val="24"/>
        </w:rPr>
        <w:t>wartości wynagrodzenia Wykonawcy.</w:t>
      </w:r>
    </w:p>
    <w:p w:rsidR="006A6F5A" w:rsidRPr="00EF73C7" w:rsidRDefault="00753A47">
      <w:pPr>
        <w:tabs>
          <w:tab w:val="left" w:pos="426"/>
        </w:tabs>
        <w:ind w:right="23"/>
        <w:jc w:val="both"/>
        <w:rPr>
          <w:sz w:val="24"/>
          <w:szCs w:val="24"/>
        </w:rPr>
      </w:pPr>
      <w:r w:rsidRPr="00EF73C7">
        <w:rPr>
          <w:rFonts w:eastAsia="Times New Roman"/>
          <w:sz w:val="24"/>
          <w:szCs w:val="24"/>
        </w:rPr>
        <w:t>2. Strony zastrzegają sobie prawo do dochodzenia na zasadach ogólnych odszkodowania uzupełniającego w przypadku, gdy zastrzeżona kara nie pokrywa wysokości rzeczywiście poniesionej szkody.</w:t>
      </w:r>
    </w:p>
    <w:p w:rsidR="006A6F5A" w:rsidRPr="00EF73C7" w:rsidRDefault="006A6F5A">
      <w:pPr>
        <w:pStyle w:val="Bezodstpw"/>
        <w:jc w:val="both"/>
        <w:rPr>
          <w:rFonts w:ascii="Times New Roman" w:hAnsi="Times New Roman"/>
          <w:sz w:val="24"/>
          <w:szCs w:val="24"/>
          <w:lang w:eastAsia="pl-PL"/>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Siła wyższa</w:t>
      </w:r>
    </w:p>
    <w:p w:rsidR="006A6F5A" w:rsidRPr="00EF73C7" w:rsidRDefault="00753A47">
      <w:pPr>
        <w:pStyle w:val="Bezodstpw"/>
        <w:tabs>
          <w:tab w:val="left" w:pos="826"/>
        </w:tabs>
        <w:jc w:val="center"/>
        <w:rPr>
          <w:rFonts w:ascii="Times New Roman" w:hAnsi="Times New Roman"/>
          <w:b/>
          <w:sz w:val="24"/>
          <w:szCs w:val="24"/>
        </w:rPr>
      </w:pPr>
      <w:r w:rsidRPr="00EF73C7">
        <w:rPr>
          <w:rFonts w:ascii="Times New Roman" w:hAnsi="Times New Roman"/>
          <w:b/>
          <w:sz w:val="24"/>
          <w:szCs w:val="24"/>
        </w:rPr>
        <w:t>§ 17</w:t>
      </w:r>
    </w:p>
    <w:p w:rsidR="006A6F5A" w:rsidRPr="00EF73C7" w:rsidRDefault="00753A47">
      <w:pPr>
        <w:pStyle w:val="Bezodstpw"/>
        <w:tabs>
          <w:tab w:val="left" w:pos="826"/>
        </w:tabs>
        <w:jc w:val="both"/>
        <w:rPr>
          <w:rFonts w:ascii="Times New Roman" w:hAnsi="Times New Roman"/>
          <w:b/>
          <w:sz w:val="24"/>
          <w:szCs w:val="24"/>
        </w:rPr>
      </w:pPr>
      <w:r w:rsidRPr="00EF73C7">
        <w:rPr>
          <w:rFonts w:ascii="Times New Roman" w:hAnsi="Times New Roman"/>
          <w:sz w:val="24"/>
          <w:szCs w:val="24"/>
        </w:rPr>
        <w:t>1.</w:t>
      </w:r>
      <w:r w:rsidRPr="00EF73C7">
        <w:rPr>
          <w:rFonts w:ascii="Times New Roman" w:hAnsi="Times New Roman"/>
          <w:b/>
          <w:sz w:val="24"/>
          <w:szCs w:val="24"/>
        </w:rPr>
        <w:t xml:space="preserve"> </w:t>
      </w:r>
      <w:r w:rsidRPr="00EF73C7">
        <w:rPr>
          <w:rFonts w:ascii="Times New Roman" w:hAnsi="Times New Roman"/>
          <w:sz w:val="24"/>
          <w:szCs w:val="24"/>
        </w:rPr>
        <w:t>Strony są zwolnione od realizacji zobowiązań wynikających z niniejszej umowy w przypadku wystąpienia siły wyższej.</w:t>
      </w:r>
    </w:p>
    <w:p w:rsidR="006A6F5A" w:rsidRPr="00EF73C7" w:rsidRDefault="00753A47">
      <w:pPr>
        <w:pStyle w:val="Bezodstpw"/>
        <w:widowControl w:val="0"/>
        <w:jc w:val="both"/>
        <w:rPr>
          <w:rFonts w:ascii="Times New Roman" w:hAnsi="Times New Roman"/>
          <w:sz w:val="24"/>
          <w:szCs w:val="24"/>
        </w:rPr>
      </w:pPr>
      <w:r w:rsidRPr="00EF73C7">
        <w:rPr>
          <w:rFonts w:ascii="Times New Roman" w:hAnsi="Times New Roman"/>
          <w:sz w:val="24"/>
          <w:szCs w:val="24"/>
        </w:rPr>
        <w:t>2. Za przypadki siły wyższej uznaje się nieprzewidziane wydarzenia, które wystąpią niezależnie od woli Stron i po zawarciu niniejszej Umowy, którym Strona nie będzie mogła zapobiec przy zastosowaniu należytej staranności, udaremniające całkowicie lub częściowo realizację zobowiązań wynikających z niniejszej umowy, takie jak klęska żywiołowa, wojna, rozruchy lub zarządzenie władz, strajki. Nie uznaje się za siłę wyższą braku siły roboczej, materiałów i surowców, chyba że jest to spowodowane siłą wyższą.</w:t>
      </w:r>
    </w:p>
    <w:p w:rsidR="006A6F5A" w:rsidRPr="00EF73C7" w:rsidRDefault="00753A47">
      <w:pPr>
        <w:pStyle w:val="Bezodstpw"/>
        <w:widowControl w:val="0"/>
        <w:jc w:val="both"/>
        <w:rPr>
          <w:rFonts w:ascii="Times New Roman" w:hAnsi="Times New Roman"/>
          <w:sz w:val="24"/>
          <w:szCs w:val="24"/>
        </w:rPr>
      </w:pPr>
      <w:r w:rsidRPr="00EF73C7">
        <w:rPr>
          <w:rFonts w:ascii="Times New Roman" w:hAnsi="Times New Roman"/>
          <w:sz w:val="24"/>
          <w:szCs w:val="24"/>
        </w:rPr>
        <w:t>3. Strony zobowiązane są niezwłocznie powiadomić się na piśmie o zaistnieniu okoliczności uznanych za siłę wyższą.</w:t>
      </w:r>
    </w:p>
    <w:p w:rsidR="006A6F5A" w:rsidRPr="00EF73C7" w:rsidRDefault="006A6F5A">
      <w:pPr>
        <w:pStyle w:val="Bezodstpw"/>
        <w:widowControl w:val="0"/>
        <w:jc w:val="both"/>
        <w:rPr>
          <w:rFonts w:ascii="Times New Roman" w:hAnsi="Times New Roman"/>
          <w:sz w:val="24"/>
          <w:szCs w:val="24"/>
        </w:rPr>
      </w:pPr>
    </w:p>
    <w:p w:rsidR="006A6F5A" w:rsidRPr="00EF73C7" w:rsidRDefault="00753A47">
      <w:pPr>
        <w:spacing w:line="276" w:lineRule="auto"/>
        <w:ind w:left="80"/>
        <w:jc w:val="center"/>
        <w:rPr>
          <w:b/>
          <w:sz w:val="24"/>
          <w:szCs w:val="24"/>
          <w:highlight w:val="white"/>
        </w:rPr>
      </w:pPr>
      <w:r w:rsidRPr="00EF73C7">
        <w:rPr>
          <w:b/>
          <w:sz w:val="24"/>
          <w:szCs w:val="24"/>
          <w:shd w:val="clear" w:color="auto" w:fill="FFFFFF"/>
        </w:rPr>
        <w:t>§ 18</w:t>
      </w:r>
    </w:p>
    <w:p w:rsidR="006A6F5A" w:rsidRPr="00EF73C7" w:rsidRDefault="00753A47">
      <w:pPr>
        <w:spacing w:line="276" w:lineRule="auto"/>
        <w:ind w:left="80"/>
        <w:jc w:val="center"/>
        <w:rPr>
          <w:b/>
          <w:sz w:val="24"/>
          <w:szCs w:val="24"/>
          <w:highlight w:val="white"/>
        </w:rPr>
      </w:pPr>
      <w:r w:rsidRPr="00EF73C7">
        <w:rPr>
          <w:b/>
          <w:sz w:val="24"/>
          <w:szCs w:val="24"/>
          <w:shd w:val="clear" w:color="auto" w:fill="FFFFFF"/>
        </w:rPr>
        <w:t>Waloryzacja</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z w:val="24"/>
          <w:szCs w:val="24"/>
        </w:rPr>
        <w:t xml:space="preserve">Zgodnie z art. 436 </w:t>
      </w:r>
      <w:proofErr w:type="spellStart"/>
      <w:r w:rsidRPr="00EF73C7">
        <w:rPr>
          <w:sz w:val="24"/>
          <w:szCs w:val="24"/>
        </w:rPr>
        <w:t>pkt</w:t>
      </w:r>
      <w:proofErr w:type="spellEnd"/>
      <w:r w:rsidRPr="00EF73C7">
        <w:rPr>
          <w:sz w:val="24"/>
          <w:szCs w:val="24"/>
        </w:rPr>
        <w:t xml:space="preserve"> 4 lit. b ustawy Prawo zamówień publicznych, </w:t>
      </w:r>
      <w:bookmarkStart w:id="0" w:name="_Hlk47094353"/>
      <w:r w:rsidRPr="00EF73C7">
        <w:rPr>
          <w:sz w:val="24"/>
          <w:szCs w:val="24"/>
        </w:rPr>
        <w:t>wysokość wynagrodzenia należnego Wykonawcy może podlegać waloryzacji, w przypadku zmiany</w:t>
      </w:r>
      <w:bookmarkEnd w:id="0"/>
      <w:r w:rsidRPr="00EF73C7">
        <w:rPr>
          <w:sz w:val="24"/>
          <w:szCs w:val="24"/>
        </w:rPr>
        <w:t>:</w:t>
      </w:r>
    </w:p>
    <w:p w:rsidR="006A6F5A" w:rsidRPr="00EF73C7" w:rsidRDefault="00753A47">
      <w:pPr>
        <w:widowControl w:val="0"/>
        <w:numPr>
          <w:ilvl w:val="0"/>
          <w:numId w:val="8"/>
        </w:numPr>
        <w:tabs>
          <w:tab w:val="left" w:pos="567"/>
        </w:tabs>
        <w:spacing w:line="276" w:lineRule="auto"/>
        <w:ind w:left="567" w:hanging="283"/>
        <w:jc w:val="both"/>
        <w:rPr>
          <w:sz w:val="24"/>
          <w:szCs w:val="24"/>
        </w:rPr>
      </w:pPr>
      <w:r w:rsidRPr="00EF73C7">
        <w:rPr>
          <w:sz w:val="24"/>
          <w:szCs w:val="24"/>
        </w:rPr>
        <w:t xml:space="preserve">stawki podatku od towarów i usług oraz podatku akcyzowego, </w:t>
      </w:r>
    </w:p>
    <w:p w:rsidR="006A6F5A" w:rsidRPr="00EF73C7" w:rsidRDefault="00753A47">
      <w:pPr>
        <w:widowControl w:val="0"/>
        <w:numPr>
          <w:ilvl w:val="0"/>
          <w:numId w:val="8"/>
        </w:numPr>
        <w:tabs>
          <w:tab w:val="left" w:pos="567"/>
        </w:tabs>
        <w:spacing w:line="276" w:lineRule="auto"/>
        <w:ind w:left="567" w:hanging="283"/>
        <w:jc w:val="both"/>
        <w:rPr>
          <w:sz w:val="24"/>
          <w:szCs w:val="24"/>
        </w:rPr>
      </w:pPr>
      <w:r w:rsidRPr="00EF73C7">
        <w:rPr>
          <w:spacing w:val="-4"/>
          <w:sz w:val="24"/>
          <w:szCs w:val="24"/>
        </w:rPr>
        <w:t xml:space="preserve">wysokości minimalnego wynagrodzenia za pracę albo wysokości minimalnej stawki </w:t>
      </w:r>
      <w:r w:rsidRPr="00EF73C7">
        <w:rPr>
          <w:spacing w:val="-4"/>
          <w:sz w:val="24"/>
          <w:szCs w:val="24"/>
        </w:rPr>
        <w:lastRenderedPageBreak/>
        <w:t xml:space="preserve">godzinowej, ustalonych na podstawie przepisów ustawy z dnia 10 października 2002 r. o minimalnym wynagrodzeniu za pracę, </w:t>
      </w:r>
    </w:p>
    <w:p w:rsidR="006A6F5A" w:rsidRPr="00EF73C7" w:rsidRDefault="00753A47">
      <w:pPr>
        <w:widowControl w:val="0"/>
        <w:numPr>
          <w:ilvl w:val="0"/>
          <w:numId w:val="8"/>
        </w:numPr>
        <w:tabs>
          <w:tab w:val="left" w:pos="567"/>
        </w:tabs>
        <w:spacing w:line="276" w:lineRule="auto"/>
        <w:ind w:left="567" w:hanging="283"/>
        <w:jc w:val="both"/>
        <w:rPr>
          <w:sz w:val="24"/>
          <w:szCs w:val="24"/>
        </w:rPr>
      </w:pPr>
      <w:r w:rsidRPr="00EF73C7">
        <w:rPr>
          <w:sz w:val="24"/>
          <w:szCs w:val="24"/>
        </w:rPr>
        <w:t xml:space="preserve">zasad podlegania ubezpieczeniom społecznym lub ubezpieczeniu zdrowotnemu lub wysokości składki na ubezpieczenia społeczne lub zdrowotne, </w:t>
      </w:r>
    </w:p>
    <w:p w:rsidR="006A6F5A" w:rsidRPr="00EF73C7" w:rsidRDefault="00753A47">
      <w:pPr>
        <w:widowControl w:val="0"/>
        <w:numPr>
          <w:ilvl w:val="0"/>
          <w:numId w:val="8"/>
        </w:numPr>
        <w:tabs>
          <w:tab w:val="left" w:pos="567"/>
        </w:tabs>
        <w:spacing w:line="276" w:lineRule="auto"/>
        <w:ind w:left="567" w:hanging="283"/>
        <w:jc w:val="both"/>
        <w:rPr>
          <w:sz w:val="24"/>
          <w:szCs w:val="24"/>
        </w:rPr>
      </w:pPr>
      <w:r w:rsidRPr="00EF73C7">
        <w:rPr>
          <w:sz w:val="24"/>
          <w:szCs w:val="24"/>
        </w:rPr>
        <w:t xml:space="preserve">zasad gromadzenia i wysokości wpłat do pracowniczych planów kapitałowych, o których mowa w ustawie z dnia 4 października 2018 r. o pracowniczych planach kapitałowych, </w:t>
      </w:r>
    </w:p>
    <w:p w:rsidR="006A6F5A" w:rsidRPr="00EF73C7" w:rsidRDefault="00753A47">
      <w:pPr>
        <w:tabs>
          <w:tab w:val="left" w:pos="851"/>
        </w:tabs>
        <w:spacing w:before="60" w:after="60" w:line="276" w:lineRule="auto"/>
        <w:ind w:left="567"/>
        <w:jc w:val="both"/>
        <w:rPr>
          <w:sz w:val="24"/>
          <w:szCs w:val="24"/>
        </w:rPr>
      </w:pPr>
      <w:r w:rsidRPr="00EF73C7">
        <w:rPr>
          <w:sz w:val="24"/>
          <w:szCs w:val="24"/>
        </w:rPr>
        <w:t>- jeżeli zmiany te będą miały wpływ na koszty wykonania zamówienia przez Wykonawcę.</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z w:val="24"/>
          <w:szCs w:val="24"/>
        </w:rPr>
        <w:t xml:space="preserve">W przypadku zmiany, o której mowa w ust. 1 </w:t>
      </w:r>
      <w:proofErr w:type="spellStart"/>
      <w:r w:rsidRPr="00EF73C7">
        <w:rPr>
          <w:sz w:val="24"/>
          <w:szCs w:val="24"/>
        </w:rPr>
        <w:t>pkt</w:t>
      </w:r>
      <w:proofErr w:type="spellEnd"/>
      <w:r w:rsidRPr="00EF73C7">
        <w:rPr>
          <w:sz w:val="24"/>
          <w:szCs w:val="24"/>
        </w:rPr>
        <w:t xml:space="preserve"> 1), wartość netto wynagrodzenia Wykonawcy nie ulegnie zmianie, a określona w aneksie do umowy wartość brutto wynagrodzenia zostanie wyliczona na podstawie nowych przepisów dotyczących podatku od towarów i usług lub podatku akcyzowego.</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6"/>
          <w:sz w:val="24"/>
          <w:szCs w:val="24"/>
        </w:rPr>
        <w:t xml:space="preserve">W przypadku zmiany, o której mowa w ust. 1 </w:t>
      </w:r>
      <w:proofErr w:type="spellStart"/>
      <w:r w:rsidRPr="00EF73C7">
        <w:rPr>
          <w:spacing w:val="-6"/>
          <w:sz w:val="24"/>
          <w:szCs w:val="24"/>
        </w:rPr>
        <w:t>pkt</w:t>
      </w:r>
      <w:proofErr w:type="spellEnd"/>
      <w:r w:rsidRPr="00EF73C7">
        <w:rPr>
          <w:spacing w:val="-6"/>
          <w:sz w:val="24"/>
          <w:szCs w:val="24"/>
        </w:rPr>
        <w:t xml:space="preserve"> 2), Wykonawca zobligowany będzie przedłożyć Zamawiającemu wykaz zatrudnionych do realizacji umowy pracowników, dla których ma zastosowanie zmiana wraz z kalkulacją kosztów wynikającą z przedmiotowej zmiany, które mają bezpośredni wpływ na zaoferowaną w ofercie cenę wykonania zamówienia. Jeżeli Wykonawca udowodni Zamawiającemu zasadność zmiany, jego wynagrodzenie ulegnie zmianie o wartość wzrostu całkowitego kosztu Wykonawcy, wynikającą ze zwiększenia wynagrodzenia osób bezpośrednio wykonujących zamówienie.</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2"/>
          <w:sz w:val="24"/>
          <w:szCs w:val="24"/>
        </w:rPr>
        <w:t xml:space="preserve">W przypadku zmiany, o której mowa w ust. 1 </w:t>
      </w:r>
      <w:proofErr w:type="spellStart"/>
      <w:r w:rsidRPr="00EF73C7">
        <w:rPr>
          <w:spacing w:val="-2"/>
          <w:sz w:val="24"/>
          <w:szCs w:val="24"/>
        </w:rPr>
        <w:t>pkt</w:t>
      </w:r>
      <w:proofErr w:type="spellEnd"/>
      <w:r w:rsidRPr="00EF73C7">
        <w:rPr>
          <w:spacing w:val="-2"/>
          <w:sz w:val="24"/>
          <w:szCs w:val="24"/>
        </w:rPr>
        <w:t xml:space="preserve"> 3) i 4), Wykonawca zobligowany będzie przedłożyć Zamawiającemu wykaz zatrudnionych do realizacji umowy pracowników, dla których ma zastosowanie zmiana zasad wraz z kalkulacją kosztów wynikającą z przedmiotowej zmiany, które mają bezpośredni wpływ na zaoferowaną w ofercie cenę wykonania zamówienia. Jeżeli Wykonawca udowodni Zamawiającemu zasadność zmiany, jego wynagrodzenie ulegnie zmianie o wartość wzrostu całkowitego kosztu Wykonawcy, jaką będzie on zobowiązany dodatkowo ponieść w celu uwzględnienia zmiany zasad wskazanych w ust. 1 </w:t>
      </w:r>
      <w:proofErr w:type="spellStart"/>
      <w:r w:rsidRPr="00EF73C7">
        <w:rPr>
          <w:spacing w:val="-2"/>
          <w:sz w:val="24"/>
          <w:szCs w:val="24"/>
        </w:rPr>
        <w:t>pkt</w:t>
      </w:r>
      <w:proofErr w:type="spellEnd"/>
      <w:r w:rsidRPr="00EF73C7">
        <w:rPr>
          <w:spacing w:val="-2"/>
          <w:sz w:val="24"/>
          <w:szCs w:val="24"/>
        </w:rPr>
        <w:t xml:space="preserve"> 3) i 4), przy zachowaniu dotychczasowej kwoty netto wynagrodzenia osób bezpośrednio wykonujących zamówienie na rzecz Zamawiającego.</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6"/>
          <w:sz w:val="24"/>
          <w:szCs w:val="24"/>
        </w:rPr>
        <w:t>Podstawą do dokonania zmiany wynagrodzenia w przypadkach, o których mowa w ust. 1, jest pisemny</w:t>
      </w:r>
      <w:r w:rsidRPr="00EF73C7">
        <w:rPr>
          <w:spacing w:val="-4"/>
          <w:sz w:val="24"/>
          <w:szCs w:val="24"/>
        </w:rPr>
        <w:t xml:space="preserve"> wniosek Wykonawcy lub Zamawiającego, złożony drugiej Stronie umowy najpóźniej w terminie do 30 dni od wejścia w życie nowych przepisów, </w:t>
      </w:r>
      <w:bookmarkStart w:id="1" w:name="_Hlk47096409"/>
      <w:r w:rsidRPr="00EF73C7">
        <w:rPr>
          <w:spacing w:val="-4"/>
          <w:sz w:val="24"/>
          <w:szCs w:val="24"/>
        </w:rPr>
        <w:t>zawierający dokładny opis proponowanej zmiany wraz z uzasadnieniem i szczegółową kalkulacją kosztów oraz zasadami sporządzenia takiej kalkulacji</w:t>
      </w:r>
      <w:bookmarkEnd w:id="1"/>
      <w:r w:rsidRPr="00EF73C7">
        <w:rPr>
          <w:spacing w:val="-4"/>
          <w:sz w:val="24"/>
          <w:szCs w:val="24"/>
        </w:rPr>
        <w:t xml:space="preserve">. </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4"/>
          <w:sz w:val="24"/>
          <w:szCs w:val="24"/>
        </w:rPr>
        <w:t>Wykonawca zobowiązany jest wykazać we wniosku i udowodnić Zamawiającemu, że zmiana przepisów, wskazanych w ust. 1, będzie miała wpływ na koszty wykonania przez niego zamówienia.</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4"/>
          <w:sz w:val="24"/>
          <w:szCs w:val="24"/>
        </w:rPr>
        <w:t>Wniosek Wykonawcy wraz z załączonymi dokumentami podlegać będzie weryfikacji ze strony Zamawiającego, który w terminie 14 dni od otrzymania wniosku może zwrócić się do Wykonawcy z wezwaniem o jego uzupełnienie, poprzez przekazanie dodatkowych wyjaśnień, informacji lub dokumentów. Wykonawca jest zobowiązany odpowiedzieć na wezwanie Zamawiającego wyczerpująco i zgodnie ze stanem faktycznym, w terminie 7 dni od dnia otrzymania wezwania.</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pacing w:val="-4"/>
          <w:sz w:val="24"/>
          <w:szCs w:val="24"/>
        </w:rPr>
        <w:lastRenderedPageBreak/>
        <w:t xml:space="preserve">Zamawiający w terminie 30 dni od otrzymania kompletnego wniosku, </w:t>
      </w:r>
      <w:bookmarkStart w:id="2" w:name="_Hlk47096584"/>
      <w:r w:rsidRPr="00EF73C7">
        <w:rPr>
          <w:spacing w:val="-4"/>
          <w:sz w:val="24"/>
          <w:szCs w:val="24"/>
        </w:rPr>
        <w:t>informacji i wyjaśnień zajmie pisemne stanowisko w sprawie</w:t>
      </w:r>
      <w:bookmarkEnd w:id="2"/>
      <w:r w:rsidRPr="00EF73C7">
        <w:rPr>
          <w:spacing w:val="-4"/>
          <w:sz w:val="24"/>
          <w:szCs w:val="24"/>
        </w:rPr>
        <w:t>; za dzień przekazania stanowiska, uznaje się dzień jego wysłania na adres właściwy dla doręczeń pism dla Wykonawcy.</w:t>
      </w:r>
    </w:p>
    <w:p w:rsidR="006A6F5A" w:rsidRPr="00EF73C7" w:rsidRDefault="00753A47">
      <w:pPr>
        <w:widowControl w:val="0"/>
        <w:numPr>
          <w:ilvl w:val="0"/>
          <w:numId w:val="7"/>
        </w:numPr>
        <w:tabs>
          <w:tab w:val="left" w:pos="284"/>
        </w:tabs>
        <w:spacing w:line="276" w:lineRule="auto"/>
        <w:ind w:left="284" w:hanging="284"/>
        <w:jc w:val="both"/>
        <w:rPr>
          <w:sz w:val="24"/>
          <w:szCs w:val="24"/>
        </w:rPr>
      </w:pPr>
      <w:r w:rsidRPr="00EF73C7">
        <w:rPr>
          <w:sz w:val="24"/>
          <w:szCs w:val="24"/>
        </w:rPr>
        <w:t>Zamawiający zastrzega sobie prawo odmowy dokonania zmiany wysokości wynagrodzenia należnego Wykonawcy w przypadku, gdy wniosek Wykonawcy nie będzie spełniał warunków opisanych w postanowieniach niniejszej umowy.</w:t>
      </w:r>
    </w:p>
    <w:p w:rsidR="006A6F5A" w:rsidRPr="00EF73C7" w:rsidRDefault="00753A47">
      <w:pPr>
        <w:widowControl w:val="0"/>
        <w:numPr>
          <w:ilvl w:val="0"/>
          <w:numId w:val="7"/>
        </w:numPr>
        <w:tabs>
          <w:tab w:val="left" w:pos="426"/>
        </w:tabs>
        <w:spacing w:line="276" w:lineRule="auto"/>
        <w:ind w:left="426" w:hanging="426"/>
        <w:jc w:val="both"/>
        <w:rPr>
          <w:sz w:val="24"/>
          <w:szCs w:val="24"/>
        </w:rPr>
      </w:pPr>
      <w:bookmarkStart w:id="3" w:name="_Hlk47043973"/>
      <w:r w:rsidRPr="00EF73C7">
        <w:rPr>
          <w:spacing w:val="-4"/>
          <w:sz w:val="24"/>
          <w:szCs w:val="24"/>
        </w:rPr>
        <w:t>W przypadku wniosku składanego przez Zamawiającego, wniosek taki powinien zawierać co najmniej propozycję zmiany umowy w zakresie wysokości wynagrodzenia należnego Wykonawcy oraz powołanie się na podstawę prawną zmiany przepisów.</w:t>
      </w:r>
      <w:bookmarkEnd w:id="3"/>
    </w:p>
    <w:p w:rsidR="006A6F5A" w:rsidRPr="00EF73C7" w:rsidRDefault="00753A47">
      <w:pPr>
        <w:widowControl w:val="0"/>
        <w:numPr>
          <w:ilvl w:val="0"/>
          <w:numId w:val="7"/>
        </w:numPr>
        <w:tabs>
          <w:tab w:val="left" w:pos="426"/>
        </w:tabs>
        <w:spacing w:line="276" w:lineRule="auto"/>
        <w:ind w:left="426" w:hanging="426"/>
        <w:jc w:val="both"/>
        <w:rPr>
          <w:sz w:val="24"/>
          <w:szCs w:val="24"/>
        </w:rPr>
      </w:pPr>
      <w:r w:rsidRPr="00EF73C7">
        <w:rPr>
          <w:spacing w:val="-6"/>
          <w:sz w:val="24"/>
          <w:szCs w:val="24"/>
        </w:rPr>
        <w:t>Przed przekazaniem wniosku, o którym mowa w ust. 10, Zamawiający może zwrócić się do Wykonawcy o udzielenie informacji lub przekazanie wyjaśnień lub dokumentów niezbędnych do oceny przez Zamawiającego, czy zmiany w zakresie przepisów przywołanych w ust. 1, mają wpływ na koszty wykonania umowy przez Wykonawcę oraz w jakim stopniu zmiany tych kosztów uzasadniają zmianę wysokości wynagrodzenia; rodzaj i zakres tych informacji określi Zamawiający w wezwaniu.</w:t>
      </w:r>
    </w:p>
    <w:p w:rsidR="006A6F5A" w:rsidRPr="00EF73C7" w:rsidRDefault="00753A47">
      <w:pPr>
        <w:widowControl w:val="0"/>
        <w:numPr>
          <w:ilvl w:val="0"/>
          <w:numId w:val="7"/>
        </w:numPr>
        <w:tabs>
          <w:tab w:val="left" w:pos="426"/>
        </w:tabs>
        <w:spacing w:line="276" w:lineRule="auto"/>
        <w:ind w:left="426" w:hanging="426"/>
        <w:jc w:val="both"/>
        <w:rPr>
          <w:sz w:val="24"/>
          <w:szCs w:val="24"/>
        </w:rPr>
      </w:pPr>
      <w:r w:rsidRPr="00EF73C7">
        <w:rPr>
          <w:spacing w:val="-4"/>
          <w:sz w:val="24"/>
          <w:szCs w:val="24"/>
        </w:rPr>
        <w:t>Jeżeli w trakcie trwania procedury opisanej powyżej zostanie wykazane bezsprzecznie, że zmiany przywołanych w ust. 1 przepisów uzasadniają zmianę wysokości wynagrodzenia należnego Wykonawcy, Strony umowy zawrą stosowny aneks do umowy, określający nową wysokość wynagrodzenia Wykonawcy, z uwzględnieniem dowiedzionych zmian.</w:t>
      </w:r>
    </w:p>
    <w:p w:rsidR="006A6F5A" w:rsidRPr="00EF73C7" w:rsidRDefault="00753A47">
      <w:pPr>
        <w:widowControl w:val="0"/>
        <w:numPr>
          <w:ilvl w:val="0"/>
          <w:numId w:val="7"/>
        </w:numPr>
        <w:tabs>
          <w:tab w:val="left" w:pos="426"/>
        </w:tabs>
        <w:spacing w:line="276" w:lineRule="auto"/>
        <w:ind w:left="426" w:hanging="426"/>
        <w:jc w:val="both"/>
        <w:rPr>
          <w:sz w:val="24"/>
          <w:szCs w:val="24"/>
        </w:rPr>
      </w:pPr>
      <w:r w:rsidRPr="00EF73C7">
        <w:rPr>
          <w:spacing w:val="-4"/>
          <w:sz w:val="24"/>
          <w:szCs w:val="24"/>
        </w:rPr>
        <w:t>Zmiana wynagrodzenia należnego Wykonawcy może nastąpić nie wcześniej niż z dniem wejścia w życie przepisów, stanowiących podstawę do wystąpienia z wnioskiem o zmianę i nie wcześniej niż po upływie 6 miesięcy od daty rozpoczęcia realizacji zamówienia.</w:t>
      </w:r>
    </w:p>
    <w:p w:rsidR="006A6F5A" w:rsidRPr="00EF73C7" w:rsidRDefault="00753A47">
      <w:pPr>
        <w:widowControl w:val="0"/>
        <w:numPr>
          <w:ilvl w:val="0"/>
          <w:numId w:val="7"/>
        </w:numPr>
        <w:tabs>
          <w:tab w:val="left" w:pos="426"/>
        </w:tabs>
        <w:spacing w:line="276" w:lineRule="auto"/>
        <w:ind w:left="426" w:hanging="426"/>
        <w:jc w:val="both"/>
        <w:rPr>
          <w:sz w:val="24"/>
          <w:szCs w:val="24"/>
        </w:rPr>
      </w:pPr>
      <w:r w:rsidRPr="00EF73C7">
        <w:rPr>
          <w:sz w:val="24"/>
          <w:szCs w:val="24"/>
        </w:rPr>
        <w:t>W związku z art. 44 ustawy z dnia 27 sierpnia 2009 r. o finansach publicznych, Zamawiający określa maksymalną wartość zmiany wynagrodzenia należnego Wykonawcy w całym okresie realizacji zamówienia, w przypadkach określonych w ust. 1 powyżej, na poziomie do 10% ceny wybranej oferty.</w:t>
      </w:r>
    </w:p>
    <w:p w:rsidR="006A6F5A" w:rsidRPr="00EF73C7" w:rsidRDefault="006A6F5A">
      <w:pPr>
        <w:tabs>
          <w:tab w:val="left" w:pos="426"/>
        </w:tabs>
        <w:spacing w:line="276" w:lineRule="auto"/>
        <w:ind w:left="426"/>
        <w:jc w:val="both"/>
        <w:rPr>
          <w:sz w:val="24"/>
          <w:szCs w:val="24"/>
        </w:rPr>
      </w:pPr>
    </w:p>
    <w:p w:rsidR="006A6F5A" w:rsidRPr="00EF73C7" w:rsidRDefault="00753A47">
      <w:pPr>
        <w:pStyle w:val="Nagwek10"/>
        <w:keepNext/>
        <w:keepLines/>
        <w:tabs>
          <w:tab w:val="left" w:pos="611"/>
        </w:tabs>
        <w:spacing w:after="0" w:line="276" w:lineRule="auto"/>
        <w:rPr>
          <w:rFonts w:ascii="Times New Roman" w:hAnsi="Times New Roman" w:cs="Times New Roman"/>
          <w:sz w:val="24"/>
          <w:szCs w:val="24"/>
        </w:rPr>
      </w:pPr>
      <w:r w:rsidRPr="00EF73C7">
        <w:rPr>
          <w:rFonts w:ascii="Times New Roman" w:hAnsi="Times New Roman" w:cs="Times New Roman"/>
          <w:sz w:val="24"/>
          <w:szCs w:val="24"/>
        </w:rPr>
        <w:t>§ 19</w:t>
      </w:r>
    </w:p>
    <w:p w:rsidR="006A6F5A" w:rsidRPr="00EF73C7" w:rsidRDefault="00753A47">
      <w:pPr>
        <w:widowControl w:val="0"/>
        <w:numPr>
          <w:ilvl w:val="0"/>
          <w:numId w:val="10"/>
        </w:numPr>
        <w:tabs>
          <w:tab w:val="left" w:pos="284"/>
        </w:tabs>
        <w:spacing w:before="60" w:line="276" w:lineRule="auto"/>
        <w:ind w:left="284" w:hanging="284"/>
        <w:jc w:val="both"/>
        <w:rPr>
          <w:spacing w:val="-6"/>
          <w:sz w:val="24"/>
          <w:szCs w:val="24"/>
        </w:rPr>
      </w:pPr>
      <w:r w:rsidRPr="00EF73C7">
        <w:rPr>
          <w:spacing w:val="-6"/>
          <w:sz w:val="24"/>
          <w:szCs w:val="24"/>
        </w:rPr>
        <w:t>Zgodnie z art. 439 ustawy Prawo zamówień publicznych, wysokość wynagrodzenia należnego Wykonawcy może podlegać waloryzacji w przypadku zmiany ceny materiałów lub kosztów związanych z realizacją zamówienia.</w:t>
      </w:r>
    </w:p>
    <w:p w:rsidR="006A6F5A" w:rsidRPr="00EF73C7" w:rsidRDefault="00753A47">
      <w:pPr>
        <w:widowControl w:val="0"/>
        <w:numPr>
          <w:ilvl w:val="0"/>
          <w:numId w:val="10"/>
        </w:numPr>
        <w:tabs>
          <w:tab w:val="left" w:pos="284"/>
        </w:tabs>
        <w:spacing w:line="276" w:lineRule="auto"/>
        <w:ind w:left="284" w:hanging="284"/>
        <w:jc w:val="both"/>
        <w:rPr>
          <w:spacing w:val="-4"/>
          <w:sz w:val="24"/>
          <w:szCs w:val="24"/>
        </w:rPr>
      </w:pPr>
      <w:r w:rsidRPr="00EF73C7">
        <w:rPr>
          <w:spacing w:val="-4"/>
          <w:sz w:val="24"/>
          <w:szCs w:val="24"/>
        </w:rPr>
        <w:t>Przez zmianę ceny materiałów lub kosztów rozumie się wzrost odpowiednio cen lub kosztów, jak i ich obniżenie, względem ceny lub kosztu przyjętych w celu ustalenia wynagrodzenia Wykonawcy zawartego w ofercie.</w:t>
      </w:r>
    </w:p>
    <w:p w:rsidR="006A6F5A" w:rsidRPr="00EF73C7" w:rsidRDefault="00753A47">
      <w:pPr>
        <w:widowControl w:val="0"/>
        <w:numPr>
          <w:ilvl w:val="0"/>
          <w:numId w:val="10"/>
        </w:numPr>
        <w:tabs>
          <w:tab w:val="left" w:pos="284"/>
        </w:tabs>
        <w:spacing w:line="276" w:lineRule="auto"/>
        <w:ind w:left="284" w:hanging="284"/>
        <w:jc w:val="both"/>
        <w:rPr>
          <w:spacing w:val="-4"/>
          <w:sz w:val="24"/>
          <w:szCs w:val="24"/>
        </w:rPr>
      </w:pPr>
      <w:r w:rsidRPr="00EF73C7">
        <w:rPr>
          <w:spacing w:val="-4"/>
          <w:sz w:val="24"/>
          <w:szCs w:val="24"/>
        </w:rPr>
        <w:t>Zamawiający ustala następujące zasady, stanowiące podstawę wprowadzenia zmiany wysokości wynagrodzenia należnego Wykonawcy:</w:t>
      </w:r>
    </w:p>
    <w:p w:rsidR="006A6F5A" w:rsidRPr="00EF73C7" w:rsidRDefault="00753A47">
      <w:pPr>
        <w:widowControl w:val="0"/>
        <w:numPr>
          <w:ilvl w:val="1"/>
          <w:numId w:val="9"/>
        </w:numPr>
        <w:spacing w:line="276" w:lineRule="auto"/>
        <w:ind w:left="567" w:hanging="283"/>
        <w:jc w:val="both"/>
        <w:rPr>
          <w:sz w:val="24"/>
          <w:szCs w:val="24"/>
        </w:rPr>
      </w:pPr>
      <w:r w:rsidRPr="00EF73C7">
        <w:rPr>
          <w:sz w:val="24"/>
          <w:szCs w:val="24"/>
        </w:rPr>
        <w:t>poziom zmiany ceny materiałów lub kosztów, uprawniający Strony umowy do żądania zmiany wynagrodzenia należnego Wykonawcy, ustala się na poziomie powyżej 15% w stosunku do cen lub kosztów obowiązujących w terminie składania oferty,</w:t>
      </w:r>
    </w:p>
    <w:p w:rsidR="006A6F5A" w:rsidRPr="00EF73C7" w:rsidRDefault="00753A47">
      <w:pPr>
        <w:widowControl w:val="0"/>
        <w:numPr>
          <w:ilvl w:val="1"/>
          <w:numId w:val="9"/>
        </w:numPr>
        <w:spacing w:line="276" w:lineRule="auto"/>
        <w:ind w:left="567" w:hanging="283"/>
        <w:jc w:val="both"/>
        <w:rPr>
          <w:sz w:val="24"/>
          <w:szCs w:val="24"/>
        </w:rPr>
      </w:pPr>
      <w:r w:rsidRPr="00EF73C7">
        <w:rPr>
          <w:sz w:val="24"/>
          <w:szCs w:val="24"/>
        </w:rPr>
        <w:t>początkowy termin ustalania zmiany wynagrodzenia należnego Wykonawcy określa się na 90 dzień od rozpoczęcia realizacji zamówienia,</w:t>
      </w:r>
    </w:p>
    <w:p w:rsidR="006A6F5A" w:rsidRPr="00EF73C7" w:rsidRDefault="00753A47">
      <w:pPr>
        <w:widowControl w:val="0"/>
        <w:numPr>
          <w:ilvl w:val="1"/>
          <w:numId w:val="9"/>
        </w:numPr>
        <w:spacing w:line="276" w:lineRule="auto"/>
        <w:ind w:left="567" w:hanging="283"/>
        <w:jc w:val="both"/>
        <w:rPr>
          <w:sz w:val="24"/>
          <w:szCs w:val="24"/>
        </w:rPr>
      </w:pPr>
      <w:r w:rsidRPr="00EF73C7">
        <w:rPr>
          <w:sz w:val="24"/>
          <w:szCs w:val="24"/>
        </w:rPr>
        <w:t xml:space="preserve">za podstawę do żądania zmiany wynagrodzenia należnego Wykonawcy i określenia wysokości takiej zmiany, Strony umowy przyjmują wskaźnik </w:t>
      </w:r>
      <w:bookmarkStart w:id="4" w:name="_Hlk47042084"/>
      <w:r w:rsidRPr="00EF73C7">
        <w:rPr>
          <w:sz w:val="24"/>
          <w:szCs w:val="24"/>
        </w:rPr>
        <w:t>zmiany ceny materiałów lub kosztów</w:t>
      </w:r>
      <w:bookmarkEnd w:id="4"/>
      <w:r w:rsidRPr="00EF73C7">
        <w:rPr>
          <w:sz w:val="24"/>
          <w:szCs w:val="24"/>
        </w:rPr>
        <w:t xml:space="preserve">, ogłaszany w komunikacie Prezesa Głównego Urzędu Statystycznego, </w:t>
      </w:r>
      <w:r w:rsidRPr="00EF73C7">
        <w:rPr>
          <w:sz w:val="24"/>
          <w:szCs w:val="24"/>
        </w:rPr>
        <w:lastRenderedPageBreak/>
        <w:t>informujący czy nastąpiły zmiany cen lub kosztów i w jakiej wysokości,</w:t>
      </w:r>
    </w:p>
    <w:p w:rsidR="006A6F5A" w:rsidRPr="00EF73C7" w:rsidRDefault="00753A47">
      <w:pPr>
        <w:widowControl w:val="0"/>
        <w:numPr>
          <w:ilvl w:val="1"/>
          <w:numId w:val="9"/>
        </w:numPr>
        <w:spacing w:line="276" w:lineRule="auto"/>
        <w:ind w:left="567" w:hanging="283"/>
        <w:jc w:val="both"/>
        <w:rPr>
          <w:spacing w:val="-4"/>
          <w:sz w:val="24"/>
          <w:szCs w:val="24"/>
        </w:rPr>
      </w:pPr>
      <w:r w:rsidRPr="00EF73C7">
        <w:rPr>
          <w:spacing w:val="-4"/>
          <w:sz w:val="24"/>
          <w:szCs w:val="24"/>
        </w:rPr>
        <w:t>Strona umowy żądająca zmiany wysokości wynagrodzenia należnego Wykonawcy, przedstawia drugiej Stronie odpowiednio uzasadniony wniosek, nie później niż do 30 dnia od daty publikacji komunikatu Prezesa Głównego Urzędu Statystycznego, zawierający dokładny opis proponowanej zmiany wraz ze szczegółową kalkulacją kosztów oraz zasadami sporządzenia takiej kalkulacji,</w:t>
      </w:r>
    </w:p>
    <w:p w:rsidR="006A6F5A" w:rsidRPr="00EF73C7" w:rsidRDefault="00753A47">
      <w:pPr>
        <w:widowControl w:val="0"/>
        <w:numPr>
          <w:ilvl w:val="1"/>
          <w:numId w:val="9"/>
        </w:numPr>
        <w:spacing w:line="276" w:lineRule="auto"/>
        <w:ind w:left="567" w:hanging="283"/>
        <w:jc w:val="both"/>
        <w:rPr>
          <w:spacing w:val="-4"/>
          <w:sz w:val="24"/>
          <w:szCs w:val="24"/>
        </w:rPr>
      </w:pPr>
      <w:r w:rsidRPr="00EF73C7">
        <w:rPr>
          <w:spacing w:val="-4"/>
          <w:sz w:val="24"/>
          <w:szCs w:val="24"/>
        </w:rPr>
        <w:t>wniosek musi zawierać dowody jednoznacznie wskazujące, że zmiana cen materiałów lub kosztów o ponad 15% w stosunku do cen lub kosztów obowiązujących w terminie składania oferty, wpłynęła na koszty wykonania zamówienia,</w:t>
      </w:r>
    </w:p>
    <w:p w:rsidR="006A6F5A" w:rsidRPr="00EF73C7" w:rsidRDefault="00753A47">
      <w:pPr>
        <w:widowControl w:val="0"/>
        <w:numPr>
          <w:ilvl w:val="1"/>
          <w:numId w:val="9"/>
        </w:numPr>
        <w:spacing w:line="276" w:lineRule="auto"/>
        <w:ind w:left="567" w:hanging="283"/>
        <w:jc w:val="both"/>
        <w:rPr>
          <w:sz w:val="24"/>
          <w:szCs w:val="24"/>
        </w:rPr>
      </w:pPr>
      <w:r w:rsidRPr="00EF73C7">
        <w:rPr>
          <w:sz w:val="24"/>
          <w:szCs w:val="24"/>
        </w:rPr>
        <w:t xml:space="preserve">w terminie 30 dni od otrzymania wniosku, o którym mowa w </w:t>
      </w:r>
      <w:proofErr w:type="spellStart"/>
      <w:r w:rsidRPr="00EF73C7">
        <w:rPr>
          <w:sz w:val="24"/>
          <w:szCs w:val="24"/>
        </w:rPr>
        <w:t>pkt</w:t>
      </w:r>
      <w:proofErr w:type="spellEnd"/>
      <w:r w:rsidRPr="00EF73C7">
        <w:rPr>
          <w:sz w:val="24"/>
          <w:szCs w:val="24"/>
        </w:rPr>
        <w:t xml:space="preserve"> 4), Strona umowy, której przedłożono wniosek, może zwrócić się do drugiej Strony z wezwaniem o jego uzupełnienie, poprzez przekazanie dodatkowych wyjaśnień, informacji lub dokumentów; wnioskodawca zobowiązany jest odpowiedzieć na wezwanie wyczerpująco i zgodnie ze stanem faktycznym, w terminie 7 dni od dnia otrzymania wezwania,</w:t>
      </w:r>
    </w:p>
    <w:p w:rsidR="006A6F5A" w:rsidRPr="00EF73C7" w:rsidRDefault="00753A47">
      <w:pPr>
        <w:widowControl w:val="0"/>
        <w:numPr>
          <w:ilvl w:val="1"/>
          <w:numId w:val="9"/>
        </w:numPr>
        <w:spacing w:line="276" w:lineRule="auto"/>
        <w:ind w:left="567" w:hanging="283"/>
        <w:jc w:val="both"/>
        <w:rPr>
          <w:spacing w:val="-4"/>
          <w:sz w:val="24"/>
          <w:szCs w:val="24"/>
        </w:rPr>
      </w:pPr>
      <w:r w:rsidRPr="00EF73C7">
        <w:rPr>
          <w:sz w:val="24"/>
          <w:szCs w:val="24"/>
        </w:rPr>
        <w:t xml:space="preserve">Strona </w:t>
      </w:r>
      <w:r w:rsidRPr="00EF73C7">
        <w:rPr>
          <w:spacing w:val="-4"/>
          <w:sz w:val="24"/>
          <w:szCs w:val="24"/>
        </w:rPr>
        <w:t>umowy, której przedłożono wniosek, w terminie 30 dni od otrzymania kompletnego wniosku, informacji i wyjaśnień, zajmie pisemne stanowisko w sprawie; za dzień przekazania stanowiska, uznaje się dzień jego wysłania na adres właściwy dla doręczeń pism odpowiednio do Zamawiającego lub Wykonawcy,</w:t>
      </w:r>
    </w:p>
    <w:p w:rsidR="006A6F5A" w:rsidRPr="00EF73C7" w:rsidRDefault="00753A47">
      <w:pPr>
        <w:widowControl w:val="0"/>
        <w:numPr>
          <w:ilvl w:val="1"/>
          <w:numId w:val="9"/>
        </w:numPr>
        <w:spacing w:line="276" w:lineRule="auto"/>
        <w:ind w:left="567" w:hanging="283"/>
        <w:jc w:val="both"/>
        <w:rPr>
          <w:spacing w:val="-4"/>
          <w:sz w:val="24"/>
          <w:szCs w:val="24"/>
        </w:rPr>
      </w:pPr>
      <w:r w:rsidRPr="00EF73C7">
        <w:rPr>
          <w:spacing w:val="-4"/>
          <w:sz w:val="24"/>
          <w:szCs w:val="24"/>
        </w:rPr>
        <w:t>jeżeli bezsprzecznie zostanie wykazane, że zmiany ceny materiałów lub kosztów związanych z realizacją zamówienia uzasadniają zmianę wysokości wynagrodzenia należnego Wykonawcy, Strony umowy zawrą stosowny aneks do umowy, określający nową wysokość wynagrodzenia Wykonawcy, z uwzględnieniem dowiedzionych zmian.</w:t>
      </w:r>
    </w:p>
    <w:p w:rsidR="006A6F5A" w:rsidRPr="00EF73C7" w:rsidRDefault="00753A47">
      <w:pPr>
        <w:widowControl w:val="0"/>
        <w:numPr>
          <w:ilvl w:val="0"/>
          <w:numId w:val="10"/>
        </w:numPr>
        <w:tabs>
          <w:tab w:val="left" w:pos="284"/>
        </w:tabs>
        <w:spacing w:line="276" w:lineRule="auto"/>
        <w:ind w:left="284" w:hanging="284"/>
        <w:jc w:val="both"/>
        <w:rPr>
          <w:spacing w:val="-4"/>
          <w:sz w:val="24"/>
          <w:szCs w:val="24"/>
        </w:rPr>
      </w:pPr>
      <w:r w:rsidRPr="00EF73C7">
        <w:rPr>
          <w:spacing w:val="-4"/>
          <w:sz w:val="24"/>
          <w:szCs w:val="24"/>
        </w:rPr>
        <w:t xml:space="preserve">Pierwsza zmiana wynagrodzenia należnego Wykonawcy może nastąpić nie wcześniej niż po upływie </w:t>
      </w:r>
      <w:r w:rsidRPr="00EF73C7">
        <w:rPr>
          <w:b/>
          <w:spacing w:val="-4"/>
          <w:sz w:val="24"/>
          <w:szCs w:val="24"/>
        </w:rPr>
        <w:t>6</w:t>
      </w:r>
      <w:r w:rsidRPr="00EF73C7">
        <w:rPr>
          <w:spacing w:val="-4"/>
          <w:sz w:val="24"/>
          <w:szCs w:val="24"/>
        </w:rPr>
        <w:t xml:space="preserve"> miesięcy od daty rozpoczęcia realizacji zamówienia - z uwzględnieniem początku okresu waloryzacji, wskazanego w ust. 3 </w:t>
      </w:r>
      <w:proofErr w:type="spellStart"/>
      <w:r w:rsidRPr="00EF73C7">
        <w:rPr>
          <w:spacing w:val="-4"/>
          <w:sz w:val="24"/>
          <w:szCs w:val="24"/>
        </w:rPr>
        <w:t>pkt</w:t>
      </w:r>
      <w:proofErr w:type="spellEnd"/>
      <w:r w:rsidRPr="00EF73C7">
        <w:rPr>
          <w:spacing w:val="-4"/>
          <w:sz w:val="24"/>
          <w:szCs w:val="24"/>
        </w:rPr>
        <w:t xml:space="preserve"> 2) powyżej. Każda kolejna waloryzacja dokonywana będzie po upływie </w:t>
      </w:r>
      <w:r w:rsidRPr="00EF73C7">
        <w:rPr>
          <w:b/>
          <w:spacing w:val="-4"/>
          <w:sz w:val="24"/>
          <w:szCs w:val="24"/>
        </w:rPr>
        <w:t>6</w:t>
      </w:r>
      <w:r w:rsidRPr="00EF73C7">
        <w:rPr>
          <w:spacing w:val="-4"/>
          <w:sz w:val="24"/>
          <w:szCs w:val="24"/>
        </w:rPr>
        <w:t xml:space="preserve"> miesięcy od poprzedniej waloryzacji i będzie wyliczana jako średnia arytmetyczna ze wskaźnika publikowanego przez Prezesa Głównego Urzędu Statystycznego za okres, który upłynął od poprzedniej waloryzacji. </w:t>
      </w:r>
    </w:p>
    <w:p w:rsidR="006A6F5A" w:rsidRPr="00EF73C7" w:rsidRDefault="00753A47">
      <w:pPr>
        <w:widowControl w:val="0"/>
        <w:numPr>
          <w:ilvl w:val="0"/>
          <w:numId w:val="10"/>
        </w:numPr>
        <w:tabs>
          <w:tab w:val="left" w:pos="284"/>
        </w:tabs>
        <w:spacing w:line="276" w:lineRule="auto"/>
        <w:ind w:left="284" w:hanging="284"/>
        <w:jc w:val="both"/>
        <w:rPr>
          <w:spacing w:val="-4"/>
          <w:sz w:val="24"/>
          <w:szCs w:val="24"/>
        </w:rPr>
      </w:pPr>
      <w:r w:rsidRPr="00EF73C7">
        <w:rPr>
          <w:spacing w:val="-4"/>
          <w:sz w:val="24"/>
          <w:szCs w:val="24"/>
        </w:rPr>
        <w:t>Wykonawca, którego wynagrodzenie zostało zmienione, zobowiązany jest do zmiany wynagrodzenia przysługującego podwykonawcy, z którym zawarł umowę, w zakresie odpowiadającym zmianom cen materiałów lub kosztów dotyczących zobowiązania podwykonawcy.</w:t>
      </w:r>
    </w:p>
    <w:p w:rsidR="006A6F5A" w:rsidRPr="00EF73C7" w:rsidRDefault="00753A47">
      <w:pPr>
        <w:widowControl w:val="0"/>
        <w:numPr>
          <w:ilvl w:val="0"/>
          <w:numId w:val="10"/>
        </w:numPr>
        <w:tabs>
          <w:tab w:val="left" w:pos="284"/>
        </w:tabs>
        <w:spacing w:line="276" w:lineRule="auto"/>
        <w:ind w:left="284" w:hanging="284"/>
        <w:jc w:val="both"/>
        <w:rPr>
          <w:spacing w:val="-4"/>
          <w:sz w:val="24"/>
          <w:szCs w:val="24"/>
        </w:rPr>
      </w:pPr>
      <w:r w:rsidRPr="00EF73C7">
        <w:rPr>
          <w:sz w:val="24"/>
          <w:szCs w:val="24"/>
        </w:rPr>
        <w:t xml:space="preserve">Na podstawie art. 439 ust. 2 </w:t>
      </w:r>
      <w:proofErr w:type="spellStart"/>
      <w:r w:rsidRPr="00EF73C7">
        <w:rPr>
          <w:sz w:val="24"/>
          <w:szCs w:val="24"/>
        </w:rPr>
        <w:t>pkt</w:t>
      </w:r>
      <w:proofErr w:type="spellEnd"/>
      <w:r w:rsidRPr="00EF73C7">
        <w:rPr>
          <w:sz w:val="24"/>
          <w:szCs w:val="24"/>
        </w:rPr>
        <w:t xml:space="preserve"> 4 ustawy Prawo zamówień publicznych, Zamawiający określa maksymalną, dopuszczalną wartość zmiany wynagrodzenia należnego Wykonawcy w całym okresie realizacji zamówienia, w wyniku zastosowania postanowień, o których mowa w ust. 2 powyżej, na poziomie 5 % ceny wybranej oferty.</w:t>
      </w:r>
      <w:bookmarkStart w:id="5" w:name="_Hlk62041851"/>
      <w:bookmarkEnd w:id="5"/>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Klauzula </w:t>
      </w:r>
      <w:proofErr w:type="spellStart"/>
      <w:r w:rsidRPr="00EF73C7">
        <w:rPr>
          <w:rFonts w:ascii="Times New Roman" w:hAnsi="Times New Roman"/>
          <w:b/>
          <w:sz w:val="24"/>
          <w:szCs w:val="24"/>
        </w:rPr>
        <w:t>salwatoryjna</w:t>
      </w:r>
      <w:proofErr w:type="spellEnd"/>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2</w:t>
      </w:r>
      <w:bookmarkStart w:id="6" w:name="bookmark18"/>
      <w:bookmarkEnd w:id="6"/>
      <w:r w:rsidRPr="00EF73C7">
        <w:rPr>
          <w:rFonts w:ascii="Times New Roman" w:hAnsi="Times New Roman"/>
          <w:b/>
          <w:sz w:val="24"/>
          <w:szCs w:val="24"/>
        </w:rPr>
        <w:t>0</w:t>
      </w:r>
    </w:p>
    <w:p w:rsidR="006A6F5A" w:rsidRPr="00EF73C7" w:rsidRDefault="00753A47">
      <w:pPr>
        <w:pStyle w:val="Bezodstpw"/>
        <w:jc w:val="both"/>
        <w:rPr>
          <w:rFonts w:ascii="Times New Roman" w:hAnsi="Times New Roman"/>
          <w:sz w:val="24"/>
          <w:szCs w:val="24"/>
        </w:rPr>
      </w:pPr>
      <w:r w:rsidRPr="00EF73C7">
        <w:rPr>
          <w:rFonts w:ascii="Times New Roman" w:hAnsi="Times New Roman"/>
          <w:sz w:val="24"/>
          <w:szCs w:val="24"/>
        </w:rPr>
        <w:t xml:space="preserve">Jeżeli jedno z postanowień niniejszej umowy jest lub stałoby się nieważne, bezskuteczne lub niemożliwe do zrealizowania, lub brak byłoby niezbędnej regulacji, nie narusza to ważności i skuteczności pozostałych postanowień. Umowa będzie w takim przypadku interpretowana w taki sposób, aby pozostała część umowy była ważna i skuteczna </w:t>
      </w:r>
      <w:r w:rsidRPr="00EF73C7">
        <w:rPr>
          <w:rFonts w:ascii="Times New Roman" w:hAnsi="Times New Roman"/>
          <w:sz w:val="24"/>
          <w:szCs w:val="24"/>
        </w:rPr>
        <w:lastRenderedPageBreak/>
        <w:t>oraz aby uzgodnienia stron, co do Umowy obowiązywały w jak najszerszym zakresie oraz zapewniały realizacje ekonomicznych i prawnych celów stron wynikających z Umowy.</w:t>
      </w: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Odstąpienie od umowy</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sz w:val="24"/>
          <w:szCs w:val="24"/>
        </w:rPr>
        <w:t xml:space="preserve"> </w:t>
      </w:r>
      <w:bookmarkStart w:id="7" w:name="bookmark19"/>
      <w:r w:rsidRPr="00EF73C7">
        <w:rPr>
          <w:rFonts w:ascii="Times New Roman" w:hAnsi="Times New Roman"/>
          <w:b/>
          <w:sz w:val="24"/>
          <w:szCs w:val="24"/>
        </w:rPr>
        <w:t>§ 21</w:t>
      </w:r>
    </w:p>
    <w:p w:rsidR="006A6F5A" w:rsidRPr="00EF73C7" w:rsidRDefault="00753A47">
      <w:pPr>
        <w:pStyle w:val="NormalnyWeb"/>
        <w:ind w:left="21" w:right="441" w:firstLine="24"/>
        <w:jc w:val="both"/>
      </w:pPr>
      <w:r w:rsidRPr="00EF73C7">
        <w:t xml:space="preserve">1. Zamawiający może odstąpić od umowy w przypadkach i na zasadach określonych w art.  456 oraz art. 465 ust. 7 ustawy </w:t>
      </w:r>
      <w:proofErr w:type="spellStart"/>
      <w:r w:rsidRPr="00EF73C7">
        <w:t>Pzp</w:t>
      </w:r>
      <w:proofErr w:type="spellEnd"/>
      <w:r w:rsidRPr="00EF73C7">
        <w:t xml:space="preserve"> . </w:t>
      </w:r>
    </w:p>
    <w:p w:rsidR="006A6F5A" w:rsidRPr="00EF73C7" w:rsidRDefault="00753A47">
      <w:pPr>
        <w:pStyle w:val="NormalnyWeb"/>
        <w:ind w:left="19" w:right="435" w:firstLine="6"/>
        <w:jc w:val="both"/>
      </w:pPr>
      <w:r w:rsidRPr="00EF73C7">
        <w:t>2. Zamawiający może odstąpić w całości lub w zakresie niewykonanej części od umowy bez  wyznaczenia dodatkowego terminu w przypadku niewykonania lub nienależytego wykonania  zobowiązania wynikającego z niniejszej umowy, w szczególności w sytuacji gdy  Wykonawca: </w:t>
      </w:r>
    </w:p>
    <w:p w:rsidR="006A6F5A" w:rsidRPr="00EF73C7" w:rsidRDefault="00753A47">
      <w:pPr>
        <w:pStyle w:val="NormalnyWeb"/>
        <w:ind w:left="27"/>
        <w:jc w:val="both"/>
      </w:pPr>
      <w:r w:rsidRPr="00EF73C7">
        <w:t>a) zaniechał realizacji robót nieprzerwanie przez okres 14 dni, </w:t>
      </w:r>
    </w:p>
    <w:p w:rsidR="006A6F5A" w:rsidRPr="00EF73C7" w:rsidRDefault="00753A47">
      <w:pPr>
        <w:pStyle w:val="NormalnyWeb"/>
        <w:ind w:left="19" w:right="440" w:hanging="1"/>
        <w:jc w:val="both"/>
      </w:pPr>
      <w:r w:rsidRPr="00EF73C7">
        <w:t>b) nie przystąpił do realizacji robót objętych niniejszą umową w terminie 14 dni od dnia  wprowadzenia na budowę i przekazania terenu budowy, </w:t>
      </w:r>
    </w:p>
    <w:p w:rsidR="006A6F5A" w:rsidRPr="00EF73C7" w:rsidRDefault="00753A47">
      <w:pPr>
        <w:pStyle w:val="NormalnyWeb"/>
        <w:ind w:left="18" w:right="438" w:firstLine="6"/>
        <w:jc w:val="both"/>
      </w:pPr>
      <w:r w:rsidRPr="00EF73C7">
        <w:t>c) narusza postanowienia umowy związane z obowiązkiem zatrudnienia osób na umowę o  pracę – uprawnienie do odstąpienia aktualizuje się w przypadku stwierdzenia drugiego i  kolejnego naruszenia w tym zakresie, </w:t>
      </w:r>
    </w:p>
    <w:p w:rsidR="006A6F5A" w:rsidRPr="00EF73C7" w:rsidRDefault="00753A47">
      <w:pPr>
        <w:pStyle w:val="NormalnyWeb"/>
        <w:ind w:left="20" w:right="441" w:firstLine="8"/>
        <w:jc w:val="both"/>
      </w:pPr>
      <w:r w:rsidRPr="00EF73C7">
        <w:t>3. Zamawiający może również odstąpić od umowy, o ile Wykonawca wykonuje roboty  wadliwie lub w sposób sprzeczny z umową, a w szczególności stosuje materiały złej jakości,  niezgodne ze złożoną ofertą lub realizuje roboty niedbale, niezgodnie z dokonanymi  uzgodnieniami. </w:t>
      </w:r>
    </w:p>
    <w:p w:rsidR="006A6F5A" w:rsidRPr="00EF73C7" w:rsidRDefault="00753A47">
      <w:pPr>
        <w:pStyle w:val="NormalnyWeb"/>
        <w:ind w:left="18" w:right="434" w:firstLine="4"/>
        <w:jc w:val="both"/>
      </w:pPr>
      <w:r w:rsidRPr="00EF73C7">
        <w:t>4. W przypadku odstąpienia od umowy przez Zamawiającego Inspektor Nadzoru powinien  ustalić wartość wykonanych przez Wykonawcę robót, zaplecza budowy i budowli  tymczasowych. </w:t>
      </w:r>
    </w:p>
    <w:p w:rsidR="006A6F5A" w:rsidRPr="00EF73C7" w:rsidRDefault="00753A47">
      <w:pPr>
        <w:pStyle w:val="NormalnyWeb"/>
        <w:ind w:left="21" w:right="436" w:firstLine="8"/>
        <w:jc w:val="both"/>
      </w:pPr>
      <w:r w:rsidRPr="00EF73C7">
        <w:t>5. Ustalenie wartości, o których mowa w ust. 4 następuje w obecności Wykonawcy, chyba  że Wykonawca nie stawi się w terminie określonym przez Zamawiającego, wówczas  Zamawiający dokona wyceny jednostronnie na ryzyko Wykonawcy. </w:t>
      </w:r>
    </w:p>
    <w:p w:rsidR="006A6F5A" w:rsidRPr="00EF73C7" w:rsidRDefault="00753A47">
      <w:pPr>
        <w:pStyle w:val="NormalnyWeb"/>
        <w:ind w:left="18" w:right="434" w:firstLine="11"/>
        <w:jc w:val="both"/>
      </w:pPr>
      <w:r w:rsidRPr="00EF73C7">
        <w:t xml:space="preserve">6. Zamawiający może odstąpić od umowy w terminie 30 dni od dnia powzięcia wiadomości o  okolicznościach stanowiących podstawę do odstąpienia. Termin na odstąpienie w sytuacji  określonej w ust. 1 </w:t>
      </w:r>
      <w:proofErr w:type="spellStart"/>
      <w:r w:rsidRPr="00EF73C7">
        <w:t>pkt</w:t>
      </w:r>
      <w:proofErr w:type="spellEnd"/>
      <w:r w:rsidRPr="00EF73C7">
        <w:t xml:space="preserve"> b) liczony jest od dnia następnego po upływie 14 dni od wprowadzenia  na budowę i przekazania terenu budowy. Termin na odstąpienie w sytuacji określonej w ust. 1  </w:t>
      </w:r>
      <w:proofErr w:type="spellStart"/>
      <w:r w:rsidRPr="00EF73C7">
        <w:t>pkt</w:t>
      </w:r>
      <w:proofErr w:type="spellEnd"/>
      <w:r w:rsidRPr="00EF73C7">
        <w:t xml:space="preserve"> c) liczony jest odrębnie w odniesieniu do każdego naruszenia obowiązków, z  uwzględnieniem zdania 1 niniejszego ustępu. </w:t>
      </w:r>
    </w:p>
    <w:p w:rsidR="006A6F5A" w:rsidRPr="00EF73C7" w:rsidRDefault="00753A47">
      <w:pPr>
        <w:pStyle w:val="NormalnyWeb"/>
        <w:ind w:left="27"/>
        <w:jc w:val="both"/>
      </w:pPr>
      <w:r w:rsidRPr="00EF73C7">
        <w:t>7. Strony ustalają, że odstąpienie następuje ze skutkiem ex nunc. </w:t>
      </w:r>
    </w:p>
    <w:p w:rsidR="006A6F5A" w:rsidRPr="00EF73C7" w:rsidRDefault="006A6F5A">
      <w:pPr>
        <w:pStyle w:val="Bezodstpw"/>
        <w:jc w:val="center"/>
        <w:rPr>
          <w:rFonts w:ascii="Times New Roman" w:hAnsi="Times New Roman"/>
          <w:b/>
          <w:sz w:val="24"/>
          <w:szCs w:val="24"/>
        </w:rPr>
      </w:pPr>
    </w:p>
    <w:p w:rsidR="006A6F5A" w:rsidRPr="00EF73C7" w:rsidRDefault="006A6F5A">
      <w:pPr>
        <w:pStyle w:val="Bezodstpw"/>
        <w:jc w:val="center"/>
        <w:rPr>
          <w:rFonts w:ascii="Times New Roman" w:hAnsi="Times New Roman"/>
          <w:b/>
          <w:sz w:val="24"/>
          <w:szCs w:val="24"/>
        </w:rPr>
      </w:pP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Właściwość prawa</w:t>
      </w:r>
    </w:p>
    <w:p w:rsidR="006A6F5A" w:rsidRPr="00EF73C7" w:rsidRDefault="00753A47">
      <w:pPr>
        <w:pStyle w:val="Bezodstpw"/>
        <w:jc w:val="center"/>
        <w:rPr>
          <w:rFonts w:ascii="Times New Roman" w:hAnsi="Times New Roman"/>
          <w:b/>
          <w:sz w:val="24"/>
          <w:szCs w:val="24"/>
        </w:rPr>
      </w:pPr>
      <w:r w:rsidRPr="00EF73C7">
        <w:rPr>
          <w:rFonts w:ascii="Times New Roman" w:hAnsi="Times New Roman"/>
          <w:b/>
          <w:sz w:val="24"/>
          <w:szCs w:val="24"/>
        </w:rPr>
        <w:t xml:space="preserve">§ </w:t>
      </w:r>
      <w:bookmarkEnd w:id="7"/>
      <w:r w:rsidRPr="00EF73C7">
        <w:rPr>
          <w:rFonts w:ascii="Times New Roman" w:hAnsi="Times New Roman"/>
          <w:b/>
          <w:sz w:val="24"/>
          <w:szCs w:val="24"/>
        </w:rPr>
        <w:t xml:space="preserve"> 2</w:t>
      </w:r>
      <w:bookmarkStart w:id="8" w:name="bookmark20"/>
      <w:bookmarkEnd w:id="8"/>
      <w:r w:rsidRPr="00EF73C7">
        <w:rPr>
          <w:rFonts w:ascii="Times New Roman" w:hAnsi="Times New Roman"/>
          <w:b/>
          <w:sz w:val="24"/>
          <w:szCs w:val="24"/>
        </w:rPr>
        <w:t>2</w:t>
      </w:r>
    </w:p>
    <w:p w:rsidR="006A6F5A" w:rsidRPr="00EF73C7" w:rsidRDefault="00753A47">
      <w:pPr>
        <w:pStyle w:val="Bezodstpw"/>
        <w:widowControl w:val="0"/>
        <w:jc w:val="both"/>
        <w:rPr>
          <w:rFonts w:ascii="Times New Roman" w:hAnsi="Times New Roman"/>
          <w:sz w:val="24"/>
          <w:szCs w:val="24"/>
        </w:rPr>
      </w:pPr>
      <w:r w:rsidRPr="00EF73C7">
        <w:rPr>
          <w:rFonts w:ascii="Times New Roman" w:hAnsi="Times New Roman"/>
          <w:sz w:val="24"/>
          <w:szCs w:val="24"/>
        </w:rPr>
        <w:t>1. Prawem właściwym dla niniejszej Umowy jest prawo polskie.</w:t>
      </w:r>
    </w:p>
    <w:p w:rsidR="006A6F5A" w:rsidRPr="00EF73C7" w:rsidRDefault="00753A47">
      <w:pPr>
        <w:pStyle w:val="Bezodstpw"/>
        <w:widowControl w:val="0"/>
        <w:jc w:val="both"/>
        <w:rPr>
          <w:rFonts w:ascii="Times New Roman" w:hAnsi="Times New Roman"/>
          <w:sz w:val="24"/>
          <w:szCs w:val="24"/>
        </w:rPr>
      </w:pPr>
      <w:r w:rsidRPr="00EF73C7">
        <w:rPr>
          <w:rFonts w:ascii="Times New Roman" w:eastAsia="Times New Roman" w:hAnsi="Times New Roman"/>
          <w:sz w:val="24"/>
          <w:szCs w:val="24"/>
        </w:rPr>
        <w:t xml:space="preserve">2. Strony zobowiązują się do dołożenia wszelkich starań, aby ewentualne kwestie sporne wynikłe w związku z realizacją Umowy były rozstrzygane polubownie. </w:t>
      </w:r>
    </w:p>
    <w:p w:rsidR="006A6F5A" w:rsidRPr="00EF73C7" w:rsidRDefault="00753A47">
      <w:pPr>
        <w:pStyle w:val="Bezodstpw"/>
        <w:widowControl w:val="0"/>
        <w:jc w:val="both"/>
        <w:rPr>
          <w:rFonts w:ascii="Times New Roman" w:hAnsi="Times New Roman"/>
          <w:sz w:val="24"/>
          <w:szCs w:val="24"/>
        </w:rPr>
      </w:pPr>
      <w:r w:rsidRPr="00EF73C7">
        <w:rPr>
          <w:rFonts w:ascii="Times New Roman" w:hAnsi="Times New Roman"/>
          <w:sz w:val="24"/>
          <w:szCs w:val="24"/>
        </w:rPr>
        <w:t>3. Zamawiający zapewnia, iż w przypadku zaistnienia ewentualnych sporów w relacjach z Wykonawcą o roszczenia cywilnoprawne w sprawach, w których zawarcie ugody jest dopuszczalne, o poddaniu tych sporów mediacjom lub innemu polubownemu rozwiązania sporu przed Sądem Polubownym przy Prokuratorii Generalnej Rzeczypospolitej Polskiej, wybranym mediatorem albo osobą prowadzącą inne polubowne rozwiązanie sporu.</w:t>
      </w:r>
    </w:p>
    <w:p w:rsidR="006A6F5A" w:rsidRPr="00EF73C7" w:rsidRDefault="00753A47">
      <w:pPr>
        <w:pStyle w:val="Bezodstpw"/>
        <w:widowControl w:val="0"/>
        <w:jc w:val="both"/>
        <w:rPr>
          <w:rFonts w:ascii="Times New Roman" w:hAnsi="Times New Roman"/>
          <w:sz w:val="24"/>
          <w:szCs w:val="24"/>
        </w:rPr>
      </w:pPr>
      <w:r w:rsidRPr="00EF73C7">
        <w:rPr>
          <w:rFonts w:ascii="Times New Roman" w:eastAsia="Times New Roman" w:hAnsi="Times New Roman"/>
          <w:sz w:val="24"/>
          <w:szCs w:val="24"/>
        </w:rPr>
        <w:t xml:space="preserve">4. W przypadku braku porozumienia rozstrzyganie sporów powstałych w związku z realizacją Umowy Strony powierzają sądowi powszechnemu właściwemu </w:t>
      </w:r>
      <w:r w:rsidRPr="00EF73C7">
        <w:rPr>
          <w:rFonts w:ascii="Times New Roman" w:hAnsi="Times New Roman"/>
          <w:sz w:val="24"/>
          <w:szCs w:val="24"/>
        </w:rPr>
        <w:t>dla siedziby Zamawiającego.</w:t>
      </w:r>
    </w:p>
    <w:p w:rsidR="006A6F5A" w:rsidRPr="00EF73C7" w:rsidRDefault="006A6F5A">
      <w:pPr>
        <w:pStyle w:val="Bezodstpw"/>
        <w:widowControl w:val="0"/>
        <w:ind w:left="284"/>
        <w:jc w:val="both"/>
        <w:rPr>
          <w:rFonts w:ascii="Times New Roman" w:hAnsi="Times New Roman"/>
          <w:sz w:val="24"/>
          <w:szCs w:val="24"/>
        </w:rPr>
      </w:pPr>
    </w:p>
    <w:p w:rsidR="006A6F5A" w:rsidRPr="00EF73C7" w:rsidRDefault="00753A47">
      <w:pPr>
        <w:pStyle w:val="Bezodstpw"/>
        <w:jc w:val="center"/>
        <w:rPr>
          <w:rFonts w:ascii="Times New Roman" w:hAnsi="Times New Roman"/>
          <w:b/>
          <w:sz w:val="24"/>
          <w:szCs w:val="24"/>
          <w:lang w:eastAsia="pl-PL"/>
        </w:rPr>
      </w:pPr>
      <w:r w:rsidRPr="00EF73C7">
        <w:rPr>
          <w:rFonts w:ascii="Times New Roman" w:hAnsi="Times New Roman"/>
          <w:b/>
          <w:sz w:val="24"/>
          <w:szCs w:val="24"/>
          <w:lang w:eastAsia="pl-PL"/>
        </w:rPr>
        <w:t>Postanowienia końcowe</w:t>
      </w:r>
    </w:p>
    <w:p w:rsidR="006A6F5A" w:rsidRPr="00EF73C7" w:rsidRDefault="00753A47">
      <w:pPr>
        <w:pStyle w:val="Bezodstpw"/>
        <w:jc w:val="center"/>
        <w:rPr>
          <w:rFonts w:ascii="Times New Roman" w:hAnsi="Times New Roman"/>
          <w:b/>
          <w:sz w:val="24"/>
          <w:szCs w:val="24"/>
          <w:lang w:eastAsia="pl-PL"/>
        </w:rPr>
      </w:pPr>
      <w:r w:rsidRPr="00EF73C7">
        <w:rPr>
          <w:rFonts w:ascii="Times New Roman" w:hAnsi="Times New Roman"/>
          <w:b/>
          <w:sz w:val="24"/>
          <w:szCs w:val="24"/>
          <w:lang w:eastAsia="pl-PL"/>
        </w:rPr>
        <w:lastRenderedPageBreak/>
        <w:t xml:space="preserve">§ 23 </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 xml:space="preserve">1. W sprawach nieuregulowanych niniejszą Umową stosuje się powszechnie obowiązujące przepisy prawa, w szczególności: Kodeksu cywilnego, ustawy z dnia 7 lipca 1994 roku Prawo Budowlane i ustawy z dnia </w:t>
      </w:r>
      <w:r w:rsidRPr="00EF73C7">
        <w:rPr>
          <w:rFonts w:ascii="Times New Roman" w:hAnsi="Times New Roman"/>
          <w:sz w:val="24"/>
          <w:szCs w:val="24"/>
        </w:rPr>
        <w:t>11 września 2019 roku Prawo zamówień publicznych</w:t>
      </w:r>
      <w:r w:rsidRPr="00EF73C7">
        <w:rPr>
          <w:rFonts w:ascii="Times New Roman" w:hAnsi="Times New Roman"/>
          <w:sz w:val="24"/>
          <w:szCs w:val="24"/>
          <w:lang w:eastAsia="pl-PL"/>
        </w:rPr>
        <w:t>.</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2. Wszelkie istotne zmiany Umowy wymagają aneksu sporządzonego z zachowaniem formy pisemnej pod rygorem nieważności.</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3. Strony zobowiązują się wzajemnie do zawiadomienia drugiej Strony o każdorazowej zmianie adresu wskazanego w Umowie. Doręczenie pod adres wskazany przez Stronę, w przypadku odesłania zwrotnego przez pocztę przesyłki wysłanej na podany adres uważa się za skuteczne z upływem siódmego dnia, licząc od dnia następującego po dniu wysłania, jeżeli przesyłka nie została podjęta przez adresata, bez względu na przyczynę niepodjęcia.</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rPr>
        <w:t>4. Umowa wchodzi w życie z dniem podpisania.</w:t>
      </w:r>
    </w:p>
    <w:p w:rsidR="006A6F5A" w:rsidRPr="00EF73C7" w:rsidRDefault="00753A47">
      <w:pPr>
        <w:pStyle w:val="Bezodstpw"/>
        <w:tabs>
          <w:tab w:val="left" w:pos="284"/>
        </w:tabs>
        <w:jc w:val="both"/>
        <w:rPr>
          <w:rFonts w:ascii="Times New Roman" w:hAnsi="Times New Roman"/>
          <w:sz w:val="24"/>
          <w:szCs w:val="24"/>
          <w:lang w:eastAsia="pl-PL"/>
        </w:rPr>
      </w:pPr>
      <w:r w:rsidRPr="00EF73C7">
        <w:rPr>
          <w:rFonts w:ascii="Times New Roman" w:hAnsi="Times New Roman"/>
          <w:sz w:val="24"/>
          <w:szCs w:val="24"/>
          <w:lang w:eastAsia="pl-PL"/>
        </w:rPr>
        <w:t>5. Umowę sporządzono w 4 jednobrzmiących egzemplarzach, trzy egzemplarze dla Zamawiającego i jeden dla Wykonawcy.</w:t>
      </w:r>
    </w:p>
    <w:p w:rsidR="006A6F5A" w:rsidRPr="00EF73C7" w:rsidRDefault="006A6F5A">
      <w:pPr>
        <w:jc w:val="center"/>
        <w:rPr>
          <w:b/>
          <w:sz w:val="24"/>
          <w:szCs w:val="24"/>
        </w:rPr>
      </w:pPr>
    </w:p>
    <w:p w:rsidR="006A6F5A" w:rsidRPr="00EF73C7" w:rsidRDefault="00753A47">
      <w:pPr>
        <w:jc w:val="center"/>
        <w:rPr>
          <w:b/>
          <w:sz w:val="24"/>
          <w:szCs w:val="24"/>
        </w:rPr>
      </w:pPr>
      <w:r w:rsidRPr="00EF73C7">
        <w:rPr>
          <w:b/>
          <w:sz w:val="24"/>
          <w:szCs w:val="24"/>
        </w:rPr>
        <w:t>Załączniki</w:t>
      </w:r>
    </w:p>
    <w:p w:rsidR="006A6F5A" w:rsidRPr="00EF73C7" w:rsidRDefault="00753A47">
      <w:pPr>
        <w:jc w:val="center"/>
        <w:rPr>
          <w:b/>
          <w:bCs/>
          <w:sz w:val="24"/>
          <w:szCs w:val="24"/>
        </w:rPr>
      </w:pPr>
      <w:r w:rsidRPr="00EF73C7">
        <w:rPr>
          <w:b/>
          <w:bCs/>
          <w:sz w:val="24"/>
          <w:szCs w:val="24"/>
        </w:rPr>
        <w:t>§ 24</w:t>
      </w:r>
    </w:p>
    <w:p w:rsidR="006A6F5A" w:rsidRPr="00EF73C7" w:rsidRDefault="00753A47">
      <w:pPr>
        <w:jc w:val="both"/>
        <w:rPr>
          <w:sz w:val="24"/>
          <w:szCs w:val="24"/>
        </w:rPr>
      </w:pPr>
      <w:r w:rsidRPr="00EF73C7">
        <w:rPr>
          <w:sz w:val="24"/>
          <w:szCs w:val="24"/>
        </w:rPr>
        <w:t>Załączniki do umowy, będące jej integralną częścią, stanowią:</w:t>
      </w:r>
    </w:p>
    <w:p w:rsidR="006A6F5A" w:rsidRPr="00EF73C7" w:rsidRDefault="00753A47">
      <w:pPr>
        <w:ind w:left="1843" w:hanging="1843"/>
        <w:jc w:val="both"/>
        <w:rPr>
          <w:sz w:val="24"/>
          <w:szCs w:val="24"/>
        </w:rPr>
      </w:pPr>
      <w:r w:rsidRPr="00EF73C7">
        <w:rPr>
          <w:sz w:val="24"/>
          <w:szCs w:val="24"/>
        </w:rPr>
        <w:t>- Specyfikacja Warunków Zamówienia;</w:t>
      </w:r>
    </w:p>
    <w:p w:rsidR="00EF73C7" w:rsidRPr="00EF73C7" w:rsidRDefault="00EF73C7" w:rsidP="00EF73C7">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pacing w:val="-5"/>
          <w:sz w:val="24"/>
          <w:szCs w:val="24"/>
        </w:rPr>
        <w:t xml:space="preserve">Program prac konserwatorskich dotyczący Pomieszczeń Domu Długosza w Wiślicy </w:t>
      </w:r>
      <w:r w:rsidRPr="00EF73C7">
        <w:rPr>
          <w:rFonts w:ascii="Times New Roman" w:hAnsi="Times New Roman"/>
          <w:spacing w:val="-1"/>
          <w:sz w:val="24"/>
          <w:szCs w:val="24"/>
        </w:rPr>
        <w:t xml:space="preserve">– korytarz i salka katechetyczna na parterze i strop korytarza w piwnicy </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Załącznik</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Nr</w:t>
      </w:r>
      <w:r w:rsidRPr="00EF73C7">
        <w:rPr>
          <w:rFonts w:ascii="Times New Roman" w:hAnsi="Times New Roman"/>
          <w:b/>
          <w:spacing w:val="-2"/>
          <w:sz w:val="24"/>
          <w:szCs w:val="24"/>
        </w:rPr>
        <w:t xml:space="preserve"> 3</w:t>
      </w:r>
      <w:r w:rsidRPr="00EF73C7">
        <w:rPr>
          <w:rFonts w:ascii="Times New Roman" w:hAnsi="Times New Roman"/>
          <w:b/>
          <w:spacing w:val="-1"/>
          <w:sz w:val="24"/>
          <w:szCs w:val="24"/>
        </w:rPr>
        <w:t xml:space="preserve"> </w:t>
      </w:r>
      <w:r w:rsidRPr="00EF73C7">
        <w:rPr>
          <w:rFonts w:ascii="Times New Roman" w:hAnsi="Times New Roman"/>
          <w:b/>
          <w:spacing w:val="-5"/>
          <w:sz w:val="24"/>
          <w:szCs w:val="24"/>
        </w:rPr>
        <w:t>do SWZ –</w:t>
      </w:r>
      <w:r w:rsidRPr="00EF73C7">
        <w:rPr>
          <w:rFonts w:ascii="Times New Roman" w:hAnsi="Times New Roman"/>
          <w:b/>
          <w:spacing w:val="-1"/>
          <w:sz w:val="24"/>
          <w:szCs w:val="24"/>
        </w:rPr>
        <w:t xml:space="preserve"> Zadanie Nr 1</w:t>
      </w:r>
    </w:p>
    <w:p w:rsidR="00EF73C7" w:rsidRPr="00EF73C7" w:rsidRDefault="00EF73C7" w:rsidP="00EF73C7">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z w:val="24"/>
          <w:szCs w:val="24"/>
        </w:rPr>
        <w:t>Decyzja Nr 520A/2024 Świętokrzyskiego Wojewódzkiego Konserwatora Zabytków w Kielcach</w:t>
      </w:r>
      <w:r w:rsidRPr="00EF73C7">
        <w:rPr>
          <w:rFonts w:ascii="Times New Roman" w:hAnsi="Times New Roman"/>
          <w:b/>
          <w:sz w:val="24"/>
          <w:szCs w:val="24"/>
        </w:rPr>
        <w:t xml:space="preserve"> –</w:t>
      </w:r>
      <w:r w:rsidRPr="00EF73C7">
        <w:rPr>
          <w:rFonts w:ascii="Times New Roman" w:hAnsi="Times New Roman"/>
          <w:b/>
          <w:spacing w:val="-2"/>
          <w:sz w:val="24"/>
          <w:szCs w:val="24"/>
        </w:rPr>
        <w:t xml:space="preserve"> </w:t>
      </w:r>
      <w:r w:rsidRPr="00EF73C7">
        <w:rPr>
          <w:rFonts w:ascii="Times New Roman" w:hAnsi="Times New Roman"/>
          <w:b/>
          <w:sz w:val="24"/>
          <w:szCs w:val="24"/>
        </w:rPr>
        <w:t>Załącznik</w:t>
      </w:r>
      <w:r w:rsidRPr="00EF73C7">
        <w:rPr>
          <w:rFonts w:ascii="Times New Roman" w:hAnsi="Times New Roman"/>
          <w:b/>
          <w:spacing w:val="-3"/>
          <w:sz w:val="24"/>
          <w:szCs w:val="24"/>
        </w:rPr>
        <w:t xml:space="preserve"> </w:t>
      </w:r>
      <w:r w:rsidRPr="00EF73C7">
        <w:rPr>
          <w:rFonts w:ascii="Times New Roman" w:hAnsi="Times New Roman"/>
          <w:b/>
          <w:sz w:val="24"/>
          <w:szCs w:val="24"/>
        </w:rPr>
        <w:t>Nr</w:t>
      </w:r>
      <w:r w:rsidRPr="00EF73C7">
        <w:rPr>
          <w:rFonts w:ascii="Times New Roman" w:hAnsi="Times New Roman"/>
          <w:b/>
          <w:spacing w:val="-5"/>
          <w:sz w:val="24"/>
          <w:szCs w:val="24"/>
        </w:rPr>
        <w:t xml:space="preserve"> 4</w:t>
      </w:r>
      <w:r w:rsidRPr="00EF73C7">
        <w:rPr>
          <w:rFonts w:ascii="Times New Roman" w:hAnsi="Times New Roman"/>
          <w:b/>
          <w:spacing w:val="-4"/>
          <w:sz w:val="24"/>
          <w:szCs w:val="24"/>
        </w:rPr>
        <w:t xml:space="preserve"> </w:t>
      </w:r>
      <w:r w:rsidRPr="00EF73C7">
        <w:rPr>
          <w:rFonts w:ascii="Times New Roman" w:hAnsi="Times New Roman"/>
          <w:b/>
          <w:sz w:val="24"/>
          <w:szCs w:val="24"/>
        </w:rPr>
        <w:t xml:space="preserve">do </w:t>
      </w:r>
      <w:r w:rsidRPr="00EF73C7">
        <w:rPr>
          <w:rFonts w:ascii="Times New Roman" w:hAnsi="Times New Roman"/>
          <w:b/>
          <w:spacing w:val="-4"/>
          <w:sz w:val="24"/>
          <w:szCs w:val="24"/>
        </w:rPr>
        <w:t>SWZ</w:t>
      </w:r>
      <w:r w:rsidRPr="00EF73C7">
        <w:rPr>
          <w:rFonts w:ascii="Times New Roman" w:hAnsi="Times New Roman"/>
          <w:b/>
          <w:spacing w:val="-5"/>
          <w:sz w:val="24"/>
          <w:szCs w:val="24"/>
        </w:rPr>
        <w:t>–</w:t>
      </w:r>
      <w:r w:rsidRPr="00EF73C7">
        <w:rPr>
          <w:rFonts w:ascii="Times New Roman" w:hAnsi="Times New Roman"/>
          <w:b/>
          <w:spacing w:val="-1"/>
          <w:sz w:val="24"/>
          <w:szCs w:val="24"/>
        </w:rPr>
        <w:t xml:space="preserve"> Zadanie Nr 1</w:t>
      </w:r>
    </w:p>
    <w:p w:rsidR="006A6F5A" w:rsidRPr="00EF73C7" w:rsidRDefault="00EF73C7" w:rsidP="00EF73C7">
      <w:pPr>
        <w:pStyle w:val="Akapitzlist"/>
        <w:widowControl w:val="0"/>
        <w:numPr>
          <w:ilvl w:val="0"/>
          <w:numId w:val="11"/>
        </w:numPr>
        <w:tabs>
          <w:tab w:val="left" w:pos="567"/>
          <w:tab w:val="left" w:pos="903"/>
        </w:tabs>
        <w:ind w:right="256"/>
        <w:jc w:val="both"/>
        <w:rPr>
          <w:rFonts w:ascii="Times New Roman" w:hAnsi="Times New Roman"/>
          <w:sz w:val="24"/>
          <w:szCs w:val="24"/>
        </w:rPr>
      </w:pPr>
      <w:r w:rsidRPr="00EF73C7">
        <w:rPr>
          <w:rFonts w:ascii="Times New Roman" w:hAnsi="Times New Roman"/>
          <w:sz w:val="24"/>
          <w:szCs w:val="24"/>
        </w:rPr>
        <w:t>Program</w:t>
      </w:r>
      <w:r w:rsidRPr="00EF73C7">
        <w:rPr>
          <w:rFonts w:ascii="Times New Roman" w:hAnsi="Times New Roman"/>
          <w:spacing w:val="80"/>
          <w:sz w:val="24"/>
          <w:szCs w:val="24"/>
        </w:rPr>
        <w:t xml:space="preserve"> </w:t>
      </w:r>
      <w:r w:rsidRPr="00EF73C7">
        <w:rPr>
          <w:rFonts w:ascii="Times New Roman" w:hAnsi="Times New Roman"/>
          <w:sz w:val="24"/>
          <w:szCs w:val="24"/>
        </w:rPr>
        <w:t>Funkcjonalno – Użytkowy</w:t>
      </w:r>
      <w:r w:rsidRPr="00EF73C7">
        <w:rPr>
          <w:rFonts w:ascii="Times New Roman" w:hAnsi="Times New Roman"/>
          <w:spacing w:val="40"/>
          <w:sz w:val="24"/>
          <w:szCs w:val="24"/>
        </w:rPr>
        <w:t xml:space="preserve"> </w:t>
      </w:r>
      <w:r w:rsidRPr="00EF73C7">
        <w:rPr>
          <w:rFonts w:ascii="Times New Roman" w:hAnsi="Times New Roman"/>
          <w:sz w:val="24"/>
          <w:szCs w:val="24"/>
        </w:rPr>
        <w:t xml:space="preserve">- </w:t>
      </w:r>
      <w:r w:rsidRPr="00EF73C7">
        <w:rPr>
          <w:rFonts w:ascii="Times New Roman" w:hAnsi="Times New Roman"/>
          <w:b/>
          <w:sz w:val="24"/>
          <w:szCs w:val="24"/>
        </w:rPr>
        <w:t xml:space="preserve">Załącznik Nr 5 do SWZ </w:t>
      </w:r>
      <w:r w:rsidRPr="00EF73C7">
        <w:rPr>
          <w:rFonts w:ascii="Times New Roman" w:hAnsi="Times New Roman"/>
          <w:b/>
          <w:bCs/>
          <w:spacing w:val="-5"/>
          <w:sz w:val="24"/>
          <w:szCs w:val="24"/>
        </w:rPr>
        <w:t>–</w:t>
      </w:r>
      <w:r w:rsidRPr="00EF73C7">
        <w:rPr>
          <w:rFonts w:ascii="Times New Roman" w:hAnsi="Times New Roman"/>
          <w:b/>
          <w:bCs/>
          <w:spacing w:val="-1"/>
          <w:sz w:val="24"/>
          <w:szCs w:val="24"/>
        </w:rPr>
        <w:t xml:space="preserve"> Zadanie Nr 1</w:t>
      </w:r>
    </w:p>
    <w:p w:rsidR="006A6F5A" w:rsidRPr="00EF73C7" w:rsidRDefault="00753A47">
      <w:pPr>
        <w:ind w:left="1843" w:hanging="1843"/>
        <w:jc w:val="both"/>
        <w:rPr>
          <w:sz w:val="24"/>
          <w:szCs w:val="24"/>
        </w:rPr>
      </w:pPr>
      <w:r w:rsidRPr="00EF73C7">
        <w:rPr>
          <w:sz w:val="24"/>
          <w:szCs w:val="24"/>
        </w:rPr>
        <w:t xml:space="preserve"> - Oferta Wykonawcy.</w:t>
      </w:r>
    </w:p>
    <w:p w:rsidR="006A6F5A" w:rsidRPr="00EF73C7" w:rsidRDefault="006A6F5A">
      <w:pPr>
        <w:jc w:val="both"/>
        <w:rPr>
          <w:sz w:val="24"/>
          <w:szCs w:val="24"/>
        </w:rPr>
      </w:pPr>
    </w:p>
    <w:p w:rsidR="006A6F5A" w:rsidRPr="00EF73C7" w:rsidRDefault="006A6F5A">
      <w:pPr>
        <w:jc w:val="both"/>
        <w:rPr>
          <w:sz w:val="24"/>
          <w:szCs w:val="24"/>
        </w:rPr>
      </w:pPr>
    </w:p>
    <w:p w:rsidR="006A6F5A" w:rsidRPr="00EF73C7" w:rsidRDefault="00753A47">
      <w:pPr>
        <w:pStyle w:val="Bezodstpw"/>
        <w:jc w:val="center"/>
        <w:rPr>
          <w:rFonts w:ascii="Times New Roman" w:hAnsi="Times New Roman"/>
          <w:b/>
          <w:sz w:val="24"/>
          <w:szCs w:val="24"/>
          <w:lang w:eastAsia="pl-PL"/>
        </w:rPr>
      </w:pPr>
      <w:r w:rsidRPr="00EF73C7">
        <w:rPr>
          <w:rFonts w:ascii="Times New Roman" w:hAnsi="Times New Roman"/>
          <w:b/>
          <w:sz w:val="24"/>
          <w:szCs w:val="24"/>
          <w:lang w:eastAsia="pl-PL"/>
        </w:rPr>
        <w:t xml:space="preserve">ZAMAWIAJĄCY </w:t>
      </w:r>
      <w:r w:rsidRPr="00EF73C7">
        <w:rPr>
          <w:rFonts w:ascii="Times New Roman" w:hAnsi="Times New Roman"/>
          <w:b/>
          <w:sz w:val="24"/>
          <w:szCs w:val="24"/>
          <w:lang w:eastAsia="pl-PL"/>
        </w:rPr>
        <w:tab/>
      </w:r>
      <w:r w:rsidRPr="00EF73C7">
        <w:rPr>
          <w:rFonts w:ascii="Times New Roman" w:hAnsi="Times New Roman"/>
          <w:b/>
          <w:sz w:val="24"/>
          <w:szCs w:val="24"/>
          <w:lang w:eastAsia="pl-PL"/>
        </w:rPr>
        <w:tab/>
      </w:r>
      <w:r w:rsidRPr="00EF73C7">
        <w:rPr>
          <w:rFonts w:ascii="Times New Roman" w:hAnsi="Times New Roman"/>
          <w:b/>
          <w:sz w:val="24"/>
          <w:szCs w:val="24"/>
          <w:lang w:eastAsia="pl-PL"/>
        </w:rPr>
        <w:tab/>
      </w:r>
      <w:r w:rsidRPr="00EF73C7">
        <w:rPr>
          <w:rFonts w:ascii="Times New Roman" w:hAnsi="Times New Roman"/>
          <w:b/>
          <w:sz w:val="24"/>
          <w:szCs w:val="24"/>
          <w:lang w:eastAsia="pl-PL"/>
        </w:rPr>
        <w:tab/>
      </w:r>
      <w:r w:rsidRPr="00EF73C7">
        <w:rPr>
          <w:rFonts w:ascii="Times New Roman" w:hAnsi="Times New Roman"/>
          <w:b/>
          <w:sz w:val="24"/>
          <w:szCs w:val="24"/>
          <w:lang w:eastAsia="pl-PL"/>
        </w:rPr>
        <w:tab/>
      </w:r>
      <w:r w:rsidRPr="00EF73C7">
        <w:rPr>
          <w:rFonts w:ascii="Times New Roman" w:hAnsi="Times New Roman"/>
          <w:b/>
          <w:sz w:val="24"/>
          <w:szCs w:val="24"/>
          <w:lang w:eastAsia="pl-PL"/>
        </w:rPr>
        <w:tab/>
      </w:r>
      <w:r w:rsidRPr="00EF73C7">
        <w:rPr>
          <w:rFonts w:ascii="Times New Roman" w:hAnsi="Times New Roman"/>
          <w:b/>
          <w:sz w:val="24"/>
          <w:szCs w:val="24"/>
          <w:lang w:eastAsia="pl-PL"/>
        </w:rPr>
        <w:tab/>
        <w:t>WYKONAWCA</w:t>
      </w: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6A6F5A">
      <w:pPr>
        <w:pStyle w:val="Bezodstpw"/>
        <w:jc w:val="center"/>
        <w:rPr>
          <w:rFonts w:ascii="Times New Roman" w:hAnsi="Times New Roman"/>
          <w:b/>
          <w:sz w:val="24"/>
          <w:szCs w:val="24"/>
          <w:lang w:eastAsia="pl-PL"/>
        </w:rPr>
      </w:pPr>
    </w:p>
    <w:p w:rsidR="006A6F5A" w:rsidRPr="00EF73C7" w:rsidRDefault="00753A47">
      <w:pPr>
        <w:jc w:val="right"/>
        <w:rPr>
          <w:sz w:val="24"/>
          <w:szCs w:val="24"/>
        </w:rPr>
      </w:pPr>
      <w:r w:rsidRPr="00EF73C7">
        <w:rPr>
          <w:sz w:val="24"/>
          <w:szCs w:val="24"/>
        </w:rPr>
        <w:t xml:space="preserve">Załącznik nr 1 do umowy </w:t>
      </w:r>
    </w:p>
    <w:p w:rsidR="006A6F5A" w:rsidRPr="00EF73C7" w:rsidRDefault="006A6F5A">
      <w:pPr>
        <w:jc w:val="center"/>
        <w:rPr>
          <w:b/>
          <w:sz w:val="24"/>
          <w:szCs w:val="24"/>
        </w:rPr>
      </w:pPr>
    </w:p>
    <w:p w:rsidR="006A6F5A" w:rsidRPr="00EF73C7" w:rsidRDefault="00753A47">
      <w:pPr>
        <w:jc w:val="center"/>
        <w:rPr>
          <w:sz w:val="24"/>
          <w:szCs w:val="24"/>
        </w:rPr>
      </w:pPr>
      <w:r w:rsidRPr="00EF73C7">
        <w:rPr>
          <w:b/>
          <w:sz w:val="24"/>
          <w:szCs w:val="24"/>
        </w:rPr>
        <w:t>KARTA GWARANCYJNA</w:t>
      </w:r>
    </w:p>
    <w:p w:rsidR="006A6F5A" w:rsidRPr="00EF73C7" w:rsidRDefault="006A6F5A">
      <w:pPr>
        <w:jc w:val="center"/>
        <w:rPr>
          <w:sz w:val="24"/>
          <w:szCs w:val="24"/>
        </w:rPr>
      </w:pPr>
    </w:p>
    <w:p w:rsidR="006A6F5A" w:rsidRPr="00EF73C7" w:rsidRDefault="00753A47">
      <w:pPr>
        <w:jc w:val="center"/>
        <w:rPr>
          <w:sz w:val="24"/>
          <w:szCs w:val="24"/>
        </w:rPr>
      </w:pPr>
      <w:r w:rsidRPr="00EF73C7">
        <w:rPr>
          <w:rFonts w:eastAsia="Times New Roman"/>
          <w:sz w:val="24"/>
          <w:szCs w:val="24"/>
        </w:rPr>
        <w:t>sporządzona w dniu .....................................................</w:t>
      </w:r>
    </w:p>
    <w:p w:rsidR="006A6F5A" w:rsidRPr="00EF73C7" w:rsidRDefault="00753A47">
      <w:pPr>
        <w:widowControl w:val="0"/>
        <w:tabs>
          <w:tab w:val="left" w:pos="3060"/>
        </w:tabs>
        <w:ind w:right="192"/>
        <w:jc w:val="both"/>
        <w:rPr>
          <w:sz w:val="24"/>
          <w:szCs w:val="24"/>
        </w:rPr>
      </w:pPr>
      <w:r w:rsidRPr="00EF73C7">
        <w:rPr>
          <w:rFonts w:eastAsia="Times New Roman"/>
          <w:sz w:val="24"/>
          <w:szCs w:val="24"/>
        </w:rPr>
        <w:t xml:space="preserve">Zamawiający:  </w:t>
      </w:r>
      <w:r w:rsidRPr="00EF73C7">
        <w:rPr>
          <w:b/>
          <w:sz w:val="24"/>
          <w:szCs w:val="24"/>
        </w:rPr>
        <w:t>…………..</w:t>
      </w:r>
      <w:r w:rsidRPr="00EF73C7">
        <w:rPr>
          <w:rFonts w:eastAsia="Times New Roman"/>
          <w:sz w:val="24"/>
          <w:szCs w:val="24"/>
        </w:rPr>
        <w:t xml:space="preserve"> </w:t>
      </w:r>
      <w:r w:rsidRPr="00EF73C7">
        <w:rPr>
          <w:rFonts w:eastAsia="Times New Roman"/>
          <w:b/>
          <w:bCs/>
          <w:sz w:val="24"/>
          <w:szCs w:val="24"/>
        </w:rPr>
        <w:t>reprezentowana przez: ………………………………….</w:t>
      </w:r>
    </w:p>
    <w:p w:rsidR="006A6F5A" w:rsidRPr="00EF73C7" w:rsidRDefault="00753A47">
      <w:pPr>
        <w:ind w:right="23"/>
        <w:jc w:val="both"/>
        <w:rPr>
          <w:b/>
          <w:sz w:val="24"/>
          <w:szCs w:val="24"/>
        </w:rPr>
      </w:pPr>
      <w:r w:rsidRPr="00EF73C7">
        <w:rPr>
          <w:rFonts w:eastAsia="Times New Roman"/>
          <w:sz w:val="24"/>
          <w:szCs w:val="24"/>
        </w:rPr>
        <w:t xml:space="preserve">Wykonawca </w:t>
      </w:r>
      <w:r w:rsidRPr="00EF73C7">
        <w:rPr>
          <w:rFonts w:eastAsia="Times New Roman"/>
          <w:b/>
          <w:kern w:val="2"/>
          <w:sz w:val="24"/>
          <w:szCs w:val="24"/>
          <w:lang w:eastAsia="ar-SA"/>
        </w:rPr>
        <w:t>−</w:t>
      </w:r>
      <w:r w:rsidRPr="00EF73C7">
        <w:rPr>
          <w:b/>
          <w:kern w:val="2"/>
          <w:sz w:val="24"/>
          <w:szCs w:val="24"/>
          <w:lang w:eastAsia="ar-SA"/>
        </w:rPr>
        <w:t xml:space="preserve"> </w:t>
      </w:r>
      <w:r w:rsidRPr="00EF73C7">
        <w:rPr>
          <w:rFonts w:eastAsia="Times New Roman"/>
          <w:b/>
          <w:kern w:val="2"/>
          <w:sz w:val="24"/>
          <w:szCs w:val="24"/>
          <w:lang w:eastAsia="ar-SA"/>
        </w:rPr>
        <w:t xml:space="preserve">……………… , NIP: …………., REGON: </w:t>
      </w:r>
      <w:r w:rsidRPr="00EF73C7">
        <w:rPr>
          <w:b/>
          <w:sz w:val="24"/>
          <w:szCs w:val="24"/>
        </w:rPr>
        <w:t>………….</w:t>
      </w:r>
      <w:r w:rsidRPr="00EF73C7">
        <w:rPr>
          <w:rFonts w:eastAsia="Times New Roman"/>
          <w:b/>
          <w:kern w:val="2"/>
          <w:sz w:val="24"/>
          <w:szCs w:val="24"/>
          <w:lang w:eastAsia="ar-SA"/>
        </w:rPr>
        <w:t xml:space="preserve">, </w:t>
      </w:r>
      <w:r w:rsidRPr="00EF73C7">
        <w:rPr>
          <w:b/>
          <w:sz w:val="24"/>
          <w:szCs w:val="24"/>
        </w:rPr>
        <w:t>reprezentowane przez: ………………………..</w:t>
      </w:r>
    </w:p>
    <w:p w:rsidR="006A6F5A" w:rsidRPr="00EF73C7" w:rsidRDefault="00753A47">
      <w:pPr>
        <w:tabs>
          <w:tab w:val="left" w:pos="0"/>
        </w:tabs>
        <w:rPr>
          <w:sz w:val="24"/>
          <w:szCs w:val="24"/>
        </w:rPr>
      </w:pPr>
      <w:r w:rsidRPr="00EF73C7">
        <w:rPr>
          <w:rFonts w:eastAsia="Times New Roman"/>
          <w:sz w:val="24"/>
          <w:szCs w:val="24"/>
        </w:rPr>
        <w:t xml:space="preserve">Umowa (Nr, z dnia) </w:t>
      </w:r>
      <w:r w:rsidRPr="00EF73C7">
        <w:rPr>
          <w:rFonts w:eastAsia="Times New Roman"/>
          <w:b/>
          <w:sz w:val="24"/>
          <w:szCs w:val="24"/>
        </w:rPr>
        <w:t xml:space="preserve">Umowa nr  ………………. </w:t>
      </w:r>
      <w:r w:rsidRPr="00EF73C7">
        <w:rPr>
          <w:sz w:val="24"/>
          <w:szCs w:val="24"/>
        </w:rPr>
        <w:t>z</w:t>
      </w:r>
      <w:r w:rsidRPr="00EF73C7">
        <w:rPr>
          <w:rFonts w:eastAsia="Times New Roman"/>
          <w:sz w:val="24"/>
          <w:szCs w:val="24"/>
        </w:rPr>
        <w:t xml:space="preserve"> dnia </w:t>
      </w:r>
      <w:r w:rsidRPr="00EF73C7">
        <w:rPr>
          <w:rFonts w:eastAsia="Times New Roman"/>
          <w:b/>
          <w:sz w:val="24"/>
          <w:szCs w:val="24"/>
        </w:rPr>
        <w:t>…………………….. r</w:t>
      </w:r>
      <w:r w:rsidRPr="00EF73C7">
        <w:rPr>
          <w:rFonts w:eastAsia="Times New Roman"/>
          <w:sz w:val="24"/>
          <w:szCs w:val="24"/>
        </w:rPr>
        <w:t>.</w:t>
      </w:r>
    </w:p>
    <w:p w:rsidR="006A6F5A" w:rsidRPr="00EF73C7" w:rsidRDefault="00753A47">
      <w:pPr>
        <w:jc w:val="both"/>
        <w:rPr>
          <w:sz w:val="24"/>
          <w:szCs w:val="24"/>
        </w:rPr>
      </w:pPr>
      <w:r w:rsidRPr="00EF73C7">
        <w:rPr>
          <w:rFonts w:eastAsia="Times New Roman"/>
          <w:sz w:val="24"/>
          <w:szCs w:val="24"/>
        </w:rPr>
        <w:t xml:space="preserve">Niniejsza gwarancja obejmuje całość przedmiotu zadania pn.: </w:t>
      </w:r>
      <w:r w:rsidRPr="00EF73C7">
        <w:rPr>
          <w:b/>
          <w:sz w:val="24"/>
          <w:szCs w:val="24"/>
        </w:rPr>
        <w:t xml:space="preserve">…………………………. </w:t>
      </w:r>
      <w:r w:rsidRPr="00EF73C7">
        <w:rPr>
          <w:rFonts w:eastAsia="Times New Roman"/>
          <w:sz w:val="24"/>
          <w:szCs w:val="24"/>
        </w:rPr>
        <w:t>określonego w Umowie oraz w innych dokumentach będących integralną częścią Umowy.</w:t>
      </w:r>
    </w:p>
    <w:p w:rsidR="006A6F5A" w:rsidRPr="00EF73C7" w:rsidRDefault="00753A47">
      <w:pPr>
        <w:jc w:val="both"/>
        <w:rPr>
          <w:sz w:val="24"/>
          <w:szCs w:val="24"/>
        </w:rPr>
      </w:pPr>
      <w:r w:rsidRPr="00EF73C7">
        <w:rPr>
          <w:rFonts w:eastAsia="Times New Roman"/>
          <w:sz w:val="24"/>
          <w:szCs w:val="24"/>
        </w:rPr>
        <w:t>2.Gwarant odpowiada wobec Zamawiającego z tytułu niniejszej karty Gwarancyjnej za cały przedmiot Umowy, w tym także za części realizowane przez podwykonawców. Gwarant jest odpowiedzialny wobec zamawiającego za r</w:t>
      </w:r>
      <w:r w:rsidRPr="00EF73C7">
        <w:rPr>
          <w:sz w:val="24"/>
          <w:szCs w:val="24"/>
        </w:rPr>
        <w:t>ealizację wszystkich zobowiązań.</w:t>
      </w:r>
      <w:r w:rsidRPr="00EF73C7">
        <w:rPr>
          <w:rFonts w:eastAsia="Times New Roman"/>
          <w:sz w:val="24"/>
          <w:szCs w:val="24"/>
        </w:rPr>
        <w:t xml:space="preserve"> </w:t>
      </w:r>
    </w:p>
    <w:p w:rsidR="006A6F5A" w:rsidRPr="00EF73C7" w:rsidRDefault="006A6F5A">
      <w:pPr>
        <w:rPr>
          <w:sz w:val="24"/>
          <w:szCs w:val="24"/>
        </w:rPr>
      </w:pPr>
    </w:p>
    <w:p w:rsidR="006A6F5A" w:rsidRPr="00EF73C7" w:rsidRDefault="00753A47">
      <w:pPr>
        <w:rPr>
          <w:sz w:val="24"/>
          <w:szCs w:val="24"/>
        </w:rPr>
      </w:pPr>
      <w:r w:rsidRPr="00EF73C7">
        <w:rPr>
          <w:sz w:val="24"/>
          <w:szCs w:val="24"/>
        </w:rPr>
        <w:t xml:space="preserve">3. Data przekazania przedmiotu umowy do użytku: </w:t>
      </w:r>
    </w:p>
    <w:p w:rsidR="006A6F5A" w:rsidRPr="00EF73C7" w:rsidRDefault="00753A47">
      <w:pPr>
        <w:rPr>
          <w:sz w:val="24"/>
          <w:szCs w:val="24"/>
        </w:rPr>
      </w:pPr>
      <w:r w:rsidRPr="00EF73C7">
        <w:rPr>
          <w:sz w:val="24"/>
          <w:szCs w:val="24"/>
        </w:rPr>
        <w:t>Dzień -…….. miesiąc -………………………rok-…………..……</w:t>
      </w:r>
    </w:p>
    <w:p w:rsidR="006A6F5A" w:rsidRPr="00EF73C7" w:rsidRDefault="00753A47">
      <w:pPr>
        <w:rPr>
          <w:sz w:val="24"/>
          <w:szCs w:val="24"/>
        </w:rPr>
      </w:pPr>
      <w:r w:rsidRPr="00EF73C7">
        <w:rPr>
          <w:sz w:val="24"/>
          <w:szCs w:val="24"/>
        </w:rPr>
        <w:t xml:space="preserve">4. Ogólne warunki gwarancji jakości: </w:t>
      </w:r>
    </w:p>
    <w:p w:rsidR="006A6F5A" w:rsidRPr="00EF73C7" w:rsidRDefault="00753A47">
      <w:pPr>
        <w:ind w:left="567" w:hanging="567"/>
        <w:jc w:val="both"/>
        <w:rPr>
          <w:sz w:val="24"/>
          <w:szCs w:val="24"/>
        </w:rPr>
      </w:pPr>
      <w:r w:rsidRPr="00EF73C7">
        <w:rPr>
          <w:sz w:val="24"/>
          <w:szCs w:val="24"/>
        </w:rPr>
        <w:t xml:space="preserve">4.1 Gwarant oświadcza, że objęte niniejszą kartą gwarancyjną roboty budowlane została wykonana zgodnie ze zleceniem, zasadami wiedzy technicznej i przepisami techniczno – budowlanymi. </w:t>
      </w:r>
    </w:p>
    <w:p w:rsidR="006A6F5A" w:rsidRPr="00EF73C7" w:rsidRDefault="00753A47">
      <w:pPr>
        <w:ind w:left="567" w:hanging="567"/>
        <w:jc w:val="both"/>
        <w:rPr>
          <w:sz w:val="24"/>
          <w:szCs w:val="24"/>
        </w:rPr>
      </w:pPr>
      <w:r w:rsidRPr="00EF73C7">
        <w:rPr>
          <w:sz w:val="24"/>
          <w:szCs w:val="24"/>
        </w:rPr>
        <w:t xml:space="preserve">4.2. </w:t>
      </w:r>
      <w:r w:rsidRPr="00EF73C7">
        <w:rPr>
          <w:sz w:val="24"/>
          <w:szCs w:val="24"/>
        </w:rPr>
        <w:tab/>
        <w:t xml:space="preserve">Gwarant zobowiązuje się do nieodpłatnego usunięcia wad ujętych (wpisanych) w prowadzonym przez Zamawiającego (Użytkownika) „Rejestrze reklamacji i dokonanych napraw „ i zgłoszonych przez niego na piśmie (pismo, fax.) podającym rodzaj wady i ewentualną przyczynę w okresie trwania gwarancji jakości, określonych w pkt. 8. </w:t>
      </w:r>
    </w:p>
    <w:p w:rsidR="006A6F5A" w:rsidRPr="00EF73C7" w:rsidRDefault="00753A47">
      <w:pPr>
        <w:ind w:left="567" w:hanging="567"/>
        <w:jc w:val="both"/>
        <w:rPr>
          <w:sz w:val="24"/>
          <w:szCs w:val="24"/>
        </w:rPr>
      </w:pPr>
      <w:r w:rsidRPr="00EF73C7">
        <w:rPr>
          <w:sz w:val="24"/>
          <w:szCs w:val="24"/>
        </w:rPr>
        <w:t xml:space="preserve">4.3. </w:t>
      </w:r>
      <w:r w:rsidRPr="00EF73C7">
        <w:rPr>
          <w:sz w:val="24"/>
          <w:szCs w:val="24"/>
        </w:rPr>
        <w:tab/>
        <w:t xml:space="preserve">Gwarant zobowiązuje się do wykonania napraw w okresie gwarancji i rękojmi w najkrótszym możliwym terminie uwzględniającym techniczne możliwości ich usunięcia, jednak nie dłuższym niż 14 dni od daty ich zgłoszenia przez Zamawiającego. </w:t>
      </w:r>
    </w:p>
    <w:p w:rsidR="006A6F5A" w:rsidRPr="00EF73C7" w:rsidRDefault="00753A47">
      <w:pPr>
        <w:ind w:left="567" w:hanging="567"/>
        <w:jc w:val="both"/>
        <w:rPr>
          <w:sz w:val="24"/>
          <w:szCs w:val="24"/>
        </w:rPr>
      </w:pPr>
      <w:r w:rsidRPr="00EF73C7">
        <w:rPr>
          <w:sz w:val="24"/>
          <w:szCs w:val="24"/>
        </w:rPr>
        <w:t xml:space="preserve">4.4. </w:t>
      </w:r>
      <w:r w:rsidRPr="00EF73C7">
        <w:rPr>
          <w:sz w:val="24"/>
          <w:szCs w:val="24"/>
        </w:rPr>
        <w:tab/>
        <w:t xml:space="preserve">Stwierdzenie usunięcia wad nie może nastąpić później niż w terminach podanych w pkt. 4.3 od daty zawiadomienia Zamawiającego (Użytkownika) przez Gwaranta o dokonaniu naprawy pod rygorem skutków prawnych. </w:t>
      </w:r>
    </w:p>
    <w:p w:rsidR="006A6F5A" w:rsidRPr="00EF73C7" w:rsidRDefault="00753A47">
      <w:pPr>
        <w:ind w:left="567" w:hanging="567"/>
        <w:jc w:val="both"/>
        <w:rPr>
          <w:sz w:val="24"/>
          <w:szCs w:val="24"/>
        </w:rPr>
      </w:pPr>
      <w:r w:rsidRPr="00EF73C7">
        <w:rPr>
          <w:sz w:val="24"/>
          <w:szCs w:val="24"/>
        </w:rPr>
        <w:t xml:space="preserve">4.5. </w:t>
      </w:r>
      <w:r w:rsidRPr="00EF73C7">
        <w:rPr>
          <w:sz w:val="24"/>
          <w:szCs w:val="24"/>
        </w:rPr>
        <w:tab/>
        <w:t xml:space="preserve">Jeżeli wada fizyczna elementu przedmiotu gwarancji o dłuższym okresie gwarancji spowodowała uszkodzenie elementu, dla którego okres gwarancji już upłynął, Gwarant zobowiązuje się do nieodpłatnego usunięcia wad w obu elementach. </w:t>
      </w:r>
    </w:p>
    <w:p w:rsidR="006A6F5A" w:rsidRPr="00EF73C7" w:rsidRDefault="00753A47">
      <w:pPr>
        <w:ind w:left="567" w:hanging="567"/>
        <w:jc w:val="both"/>
        <w:rPr>
          <w:sz w:val="24"/>
          <w:szCs w:val="24"/>
        </w:rPr>
      </w:pPr>
      <w:r w:rsidRPr="00EF73C7">
        <w:rPr>
          <w:sz w:val="24"/>
          <w:szCs w:val="24"/>
        </w:rPr>
        <w:t xml:space="preserve">5.6. </w:t>
      </w:r>
      <w:r w:rsidRPr="00EF73C7">
        <w:rPr>
          <w:sz w:val="24"/>
          <w:szCs w:val="24"/>
        </w:rPr>
        <w:tab/>
        <w:t xml:space="preserve">W przypadku ujawnienia się w okresie gwarancyjnym wady, okres gwarancji jakości zostaje przedłużony o okres od momentu zgłoszenia wady do momentu jej skutecznego usunięcia, a w przypadkach wymiany urządzeń bądź elementów okres gwarancji jakości dla tych usuniętych wad biegnie od nowa od daty usunięcia wady. </w:t>
      </w:r>
    </w:p>
    <w:p w:rsidR="006A6F5A" w:rsidRPr="00EF73C7" w:rsidRDefault="00753A47">
      <w:pPr>
        <w:pStyle w:val="Akapitzlist"/>
        <w:numPr>
          <w:ilvl w:val="1"/>
          <w:numId w:val="3"/>
        </w:numPr>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 Nie podlegają uprawnieniom z tytułu gwarancji wady powstałe na skutek : </w:t>
      </w:r>
    </w:p>
    <w:p w:rsidR="006A6F5A" w:rsidRPr="00EF73C7" w:rsidRDefault="00753A47">
      <w:pPr>
        <w:pStyle w:val="Akapitzlist"/>
        <w:numPr>
          <w:ilvl w:val="0"/>
          <w:numId w:val="4"/>
        </w:numPr>
        <w:tabs>
          <w:tab w:val="left" w:pos="284"/>
          <w:tab w:val="left" w:pos="993"/>
        </w:tabs>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siły wyższej , przez co strony rozumieją : wydarzenie lub okoliczność o charakterze nadzwyczajnym, na którą Wykonawca ani Zamawiający nie mają wpływu; wystąpieniu której Wykonawca ani Zamawiający, działając racjonalnie, nie mogli zapobiec przed zawarciem Umowy; której, w przypadku jej wystąpienia, Wykonawca ani Zamawiający, działając racjonalnie, nie mogli uniknąć lub jej przezwyciężyć; oraz która nie może być zasadniczo przypisana Wykonawcy ani Zamawiającemu. </w:t>
      </w: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6A6F5A">
      <w:pPr>
        <w:pStyle w:val="Akapitzlist"/>
        <w:numPr>
          <w:ilvl w:val="2"/>
          <w:numId w:val="5"/>
        </w:numPr>
        <w:tabs>
          <w:tab w:val="left" w:pos="284"/>
          <w:tab w:val="left" w:pos="993"/>
        </w:tabs>
        <w:spacing w:after="0" w:line="240" w:lineRule="auto"/>
        <w:ind w:left="709" w:hanging="709"/>
        <w:contextualSpacing/>
        <w:jc w:val="both"/>
        <w:rPr>
          <w:rFonts w:ascii="Times New Roman" w:hAnsi="Times New Roman"/>
          <w:b/>
          <w:vanish/>
          <w:sz w:val="24"/>
          <w:szCs w:val="24"/>
        </w:rPr>
      </w:pPr>
    </w:p>
    <w:p w:rsidR="006A6F5A" w:rsidRPr="00EF73C7" w:rsidRDefault="00753A47">
      <w:pPr>
        <w:pStyle w:val="Akapitzlist"/>
        <w:numPr>
          <w:ilvl w:val="0"/>
          <w:numId w:val="4"/>
        </w:numPr>
        <w:tabs>
          <w:tab w:val="left" w:pos="284"/>
          <w:tab w:val="left" w:pos="993"/>
        </w:tabs>
        <w:spacing w:after="0" w:line="240" w:lineRule="auto"/>
        <w:contextualSpacing/>
        <w:jc w:val="both"/>
        <w:rPr>
          <w:rFonts w:ascii="Times New Roman" w:hAnsi="Times New Roman"/>
          <w:sz w:val="24"/>
          <w:szCs w:val="24"/>
        </w:rPr>
      </w:pPr>
      <w:r w:rsidRPr="00EF73C7">
        <w:rPr>
          <w:rFonts w:ascii="Times New Roman" w:hAnsi="Times New Roman"/>
          <w:sz w:val="24"/>
          <w:szCs w:val="24"/>
        </w:rPr>
        <w:t>uszkodzeniami mechanicznymi.</w:t>
      </w:r>
    </w:p>
    <w:p w:rsidR="006A6F5A" w:rsidRPr="00EF73C7" w:rsidRDefault="00753A47">
      <w:pPr>
        <w:pStyle w:val="Akapitzlist"/>
        <w:numPr>
          <w:ilvl w:val="0"/>
          <w:numId w:val="4"/>
        </w:numPr>
        <w:tabs>
          <w:tab w:val="left" w:pos="284"/>
          <w:tab w:val="left" w:pos="993"/>
        </w:tabs>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 normalnego zużycia,</w:t>
      </w:r>
    </w:p>
    <w:p w:rsidR="006A6F5A" w:rsidRPr="00EF73C7" w:rsidRDefault="00753A47">
      <w:pPr>
        <w:pStyle w:val="Akapitzlist"/>
        <w:numPr>
          <w:ilvl w:val="0"/>
          <w:numId w:val="4"/>
        </w:numPr>
        <w:tabs>
          <w:tab w:val="left" w:pos="284"/>
          <w:tab w:val="left" w:pos="993"/>
        </w:tabs>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szkód wynikłych z winy Użytkownika, a szczególnie użytkowania przedmiotu gwarancji w sposób niezgodny z instrukcją lub zasadami eksploatacji i użytkowania. </w:t>
      </w:r>
    </w:p>
    <w:p w:rsidR="006A6F5A" w:rsidRPr="00EF73C7" w:rsidRDefault="00753A47">
      <w:pPr>
        <w:numPr>
          <w:ilvl w:val="0"/>
          <w:numId w:val="6"/>
        </w:numPr>
        <w:jc w:val="both"/>
        <w:rPr>
          <w:sz w:val="24"/>
          <w:szCs w:val="24"/>
        </w:rPr>
      </w:pPr>
      <w:r w:rsidRPr="00EF73C7">
        <w:rPr>
          <w:sz w:val="24"/>
          <w:szCs w:val="24"/>
        </w:rPr>
        <w:t xml:space="preserve">Czas trwania gwarancji za wady jakościowe, liczony od daty odbioru końcowego przez Zamawiającego ( Użytkownika ) wynika z okresu niezbędnego do ujawnienia się lub wykrycia wady , nie określa natomiast trwałości przedmiotu gwarancji i wmontowanych urządzeń. </w:t>
      </w:r>
    </w:p>
    <w:p w:rsidR="006A6F5A" w:rsidRPr="00EF73C7" w:rsidRDefault="00753A47">
      <w:pPr>
        <w:numPr>
          <w:ilvl w:val="0"/>
          <w:numId w:val="6"/>
        </w:numPr>
        <w:jc w:val="both"/>
        <w:rPr>
          <w:sz w:val="24"/>
          <w:szCs w:val="24"/>
        </w:rPr>
      </w:pPr>
      <w:r w:rsidRPr="00EF73C7">
        <w:rPr>
          <w:sz w:val="24"/>
          <w:szCs w:val="24"/>
        </w:rPr>
        <w:t xml:space="preserve">W celu umożliwienia kwalifikacji zgłoszonych wad , przyczyn ich powstania i sposobu usunięcia Zamawiający (Użytkownik) zobowiązuje się do przechowywania otrzymanych w dniu odbioru dokumentów związanych z prawidłowym użytkowaniem i eksploatacją przedmiotu gwarancji. </w:t>
      </w:r>
    </w:p>
    <w:p w:rsidR="006A6F5A" w:rsidRPr="00EF73C7" w:rsidRDefault="00753A47">
      <w:pPr>
        <w:pStyle w:val="Akapitzlist"/>
        <w:numPr>
          <w:ilvl w:val="0"/>
          <w:numId w:val="6"/>
        </w:numPr>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Czas gwarancji wynosi: Wykonawca udziela Zamawiającemu gwarancji i rękojmi na zakres wykonania prace objęte przedmiotem niniejszej umowy oraz na materiały i urządzenia na </w:t>
      </w:r>
      <w:r w:rsidRPr="00EF73C7">
        <w:rPr>
          <w:rFonts w:ascii="Times New Roman" w:hAnsi="Times New Roman"/>
          <w:b/>
          <w:sz w:val="24"/>
          <w:szCs w:val="24"/>
        </w:rPr>
        <w:t>okres ……………miesięcy</w:t>
      </w:r>
      <w:r w:rsidRPr="00EF73C7">
        <w:rPr>
          <w:rFonts w:ascii="Times New Roman" w:hAnsi="Times New Roman"/>
          <w:sz w:val="24"/>
          <w:szCs w:val="24"/>
        </w:rPr>
        <w:t xml:space="preserve">, licząc od dnia podpisania przez obie strony protokołu odbioru końcowego. Jeżeli na poszczególne materiały lub urządzenia udzielona jest gwarancja producenta na okres dłuższy niż </w:t>
      </w:r>
      <w:r w:rsidRPr="00EF73C7">
        <w:rPr>
          <w:rFonts w:ascii="Times New Roman" w:hAnsi="Times New Roman"/>
          <w:b/>
          <w:sz w:val="24"/>
          <w:szCs w:val="24"/>
        </w:rPr>
        <w:t>……..</w:t>
      </w:r>
      <w:r w:rsidRPr="00EF73C7">
        <w:rPr>
          <w:rFonts w:ascii="Times New Roman" w:hAnsi="Times New Roman"/>
          <w:sz w:val="24"/>
          <w:szCs w:val="24"/>
        </w:rPr>
        <w:t xml:space="preserve"> miesięcy, okres gwarancji udzielonej przez Wykonawcę odpowiada okresowi gwarancji udzielonej przez producenta.</w:t>
      </w:r>
    </w:p>
    <w:p w:rsidR="006A6F5A" w:rsidRPr="00EF73C7" w:rsidRDefault="00753A47">
      <w:pPr>
        <w:pStyle w:val="Akapitzlist"/>
        <w:numPr>
          <w:ilvl w:val="0"/>
          <w:numId w:val="6"/>
        </w:numPr>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 Gwarant nie odpowiada za wady powstałe w wyniku zwłoki w zawiadomieniu go o wadzie, jeżeli wada ta spowodowała inne wady (uszkodzenia), których można było uniknąć, gdyby w terminie zawiadomiono wykonawcę o zaistniałej wadzie. </w:t>
      </w:r>
    </w:p>
    <w:p w:rsidR="006A6F5A" w:rsidRPr="00EF73C7" w:rsidRDefault="00753A47">
      <w:pPr>
        <w:pStyle w:val="Akapitzlist"/>
        <w:numPr>
          <w:ilvl w:val="0"/>
          <w:numId w:val="6"/>
        </w:numPr>
        <w:spacing w:after="0" w:line="240" w:lineRule="auto"/>
        <w:contextualSpacing/>
        <w:jc w:val="both"/>
        <w:rPr>
          <w:rFonts w:ascii="Times New Roman" w:hAnsi="Times New Roman"/>
          <w:sz w:val="24"/>
          <w:szCs w:val="24"/>
        </w:rPr>
      </w:pPr>
      <w:r w:rsidRPr="00EF73C7">
        <w:rPr>
          <w:rFonts w:ascii="Times New Roman" w:hAnsi="Times New Roman"/>
          <w:sz w:val="24"/>
          <w:szCs w:val="24"/>
        </w:rPr>
        <w:t xml:space="preserve">Gwarant jest odpowiedzialny za wszelkie szkody i straty, które spowodował w czasie prac nad usuwaniem wad lub wykonania swoich zobowiązań zawartych w umowie w związku z usuwaniem wad. </w:t>
      </w:r>
    </w:p>
    <w:p w:rsidR="006A6F5A" w:rsidRPr="00EF73C7" w:rsidRDefault="006A6F5A">
      <w:pPr>
        <w:rPr>
          <w:sz w:val="24"/>
          <w:szCs w:val="24"/>
        </w:rPr>
      </w:pP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b/>
          <w:sz w:val="24"/>
          <w:szCs w:val="24"/>
        </w:rPr>
        <w:t>Warunki gwarancji podpisali:</w:t>
      </w: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b/>
          <w:sz w:val="24"/>
          <w:szCs w:val="24"/>
        </w:rPr>
        <w:t>Udzielający gwarancji i rękojmi</w:t>
      </w: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sz w:val="24"/>
          <w:szCs w:val="24"/>
        </w:rPr>
        <w:t>Przedstawiciel Wykonawcy:</w:t>
      </w: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sz w:val="24"/>
          <w:szCs w:val="24"/>
        </w:rPr>
        <w:t>................................................</w:t>
      </w:r>
      <w:r w:rsidRPr="00EF73C7">
        <w:rPr>
          <w:rFonts w:ascii="Times New Roman" w:hAnsi="Times New Roman"/>
          <w:sz w:val="24"/>
          <w:szCs w:val="24"/>
        </w:rPr>
        <w:t>...................</w:t>
      </w:r>
    </w:p>
    <w:p w:rsidR="006A6F5A" w:rsidRPr="00EF73C7" w:rsidRDefault="006A6F5A">
      <w:pPr>
        <w:pStyle w:val="Tekstpodstawowywcity22"/>
        <w:spacing w:after="0" w:line="240" w:lineRule="auto"/>
        <w:ind w:left="426" w:hanging="426"/>
        <w:rPr>
          <w:rFonts w:ascii="Times New Roman" w:eastAsia="Times New Roman" w:hAnsi="Times New Roman"/>
          <w:b/>
          <w:sz w:val="24"/>
          <w:szCs w:val="24"/>
        </w:rPr>
      </w:pPr>
    </w:p>
    <w:p w:rsidR="006A6F5A" w:rsidRPr="00EF73C7" w:rsidRDefault="006A6F5A">
      <w:pPr>
        <w:pStyle w:val="Tekstpodstawowywcity22"/>
        <w:spacing w:after="0" w:line="240" w:lineRule="auto"/>
        <w:ind w:left="426" w:hanging="426"/>
        <w:rPr>
          <w:rFonts w:ascii="Times New Roman" w:eastAsia="Times New Roman" w:hAnsi="Times New Roman"/>
          <w:b/>
          <w:sz w:val="24"/>
          <w:szCs w:val="24"/>
        </w:rPr>
      </w:pPr>
    </w:p>
    <w:p w:rsidR="006A6F5A" w:rsidRPr="00EF73C7" w:rsidRDefault="006A6F5A">
      <w:pPr>
        <w:pStyle w:val="Tekstpodstawowywcity22"/>
        <w:spacing w:after="0" w:line="240" w:lineRule="auto"/>
        <w:ind w:left="426" w:hanging="426"/>
        <w:rPr>
          <w:rFonts w:ascii="Times New Roman" w:eastAsia="Times New Roman" w:hAnsi="Times New Roman"/>
          <w:b/>
          <w:sz w:val="24"/>
          <w:szCs w:val="24"/>
        </w:rPr>
      </w:pP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b/>
          <w:sz w:val="24"/>
          <w:szCs w:val="24"/>
        </w:rPr>
        <w:t>Przyjmujący gwarancję i rękojmię</w:t>
      </w: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sz w:val="24"/>
          <w:szCs w:val="24"/>
        </w:rPr>
        <w:t>Przedstawiciele Zamawiającego:</w:t>
      </w:r>
    </w:p>
    <w:p w:rsidR="006A6F5A" w:rsidRPr="00EF73C7" w:rsidRDefault="00753A47">
      <w:pPr>
        <w:pStyle w:val="Tekstpodstawowywcity22"/>
        <w:spacing w:after="0" w:line="240" w:lineRule="auto"/>
        <w:ind w:left="426" w:hanging="426"/>
        <w:rPr>
          <w:rFonts w:ascii="Times New Roman" w:hAnsi="Times New Roman"/>
          <w:sz w:val="24"/>
          <w:szCs w:val="24"/>
        </w:rPr>
      </w:pPr>
      <w:r w:rsidRPr="00EF73C7">
        <w:rPr>
          <w:rFonts w:ascii="Times New Roman" w:eastAsia="Times New Roman" w:hAnsi="Times New Roman"/>
          <w:sz w:val="24"/>
          <w:szCs w:val="24"/>
        </w:rPr>
        <w:t>...............................................................................</w:t>
      </w:r>
    </w:p>
    <w:p w:rsidR="006A6F5A" w:rsidRPr="00EF73C7" w:rsidRDefault="006A6F5A">
      <w:pPr>
        <w:rPr>
          <w:sz w:val="24"/>
          <w:szCs w:val="24"/>
        </w:rPr>
      </w:pPr>
    </w:p>
    <w:p w:rsidR="006A6F5A" w:rsidRPr="00EF73C7" w:rsidRDefault="006A6F5A">
      <w:pPr>
        <w:rPr>
          <w:sz w:val="24"/>
          <w:szCs w:val="24"/>
        </w:rPr>
      </w:pPr>
    </w:p>
    <w:sectPr w:rsidR="006A6F5A" w:rsidRPr="00EF73C7" w:rsidSect="006A6F5A">
      <w:headerReference w:type="default" r:id="rId10"/>
      <w:headerReference w:type="first" r:id="rId11"/>
      <w:pgSz w:w="11906" w:h="16838"/>
      <w:pgMar w:top="1417" w:right="1417" w:bottom="1417" w:left="1417" w:header="708" w:footer="0" w:gutter="0"/>
      <w:cols w:space="708"/>
      <w:formProt w:val="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722A" w:rsidRDefault="0053722A" w:rsidP="006A6F5A">
      <w:r>
        <w:separator/>
      </w:r>
    </w:p>
  </w:endnote>
  <w:endnote w:type="continuationSeparator" w:id="0">
    <w:p w:rsidR="0053722A" w:rsidRDefault="0053722A" w:rsidP="006A6F5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722A" w:rsidRDefault="0053722A" w:rsidP="006A6F5A">
      <w:r>
        <w:separator/>
      </w:r>
    </w:p>
  </w:footnote>
  <w:footnote w:type="continuationSeparator" w:id="0">
    <w:p w:rsidR="0053722A" w:rsidRDefault="0053722A" w:rsidP="006A6F5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722A" w:rsidRDefault="0053722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722A" w:rsidRDefault="0053722A">
    <w:pPr>
      <w:pStyle w:val="Header"/>
      <w:jc w:val="both"/>
      <w:rPr>
        <w:rFonts w:ascii="Times" w:hAnsi="Times"/>
        <w:sz w:val="24"/>
        <w:szCs w:val="24"/>
      </w:rPr>
    </w:pPr>
    <w:r>
      <w:rPr>
        <w:noProof/>
        <w:lang w:eastAsia="pl-PL"/>
      </w:rPr>
      <w:drawing>
        <wp:inline distT="0" distB="0" distL="0" distR="0">
          <wp:extent cx="3733800" cy="666750"/>
          <wp:effectExtent l="0" t="0" r="0" b="0"/>
          <wp:docPr id="2" name="Obraz 31" descr="C:\Users\jb\AppData\Local\Microsoft\Windows\INetCache\Content.Word\logotypy_polski_l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31" descr="C:\Users\jb\AppData\Local\Microsoft\Windows\INetCache\Content.Word\logotypy_polski_lad.jpg"/>
                  <pic:cNvPicPr>
                    <a:picLocks noChangeAspect="1" noChangeArrowheads="1"/>
                  </pic:cNvPicPr>
                </pic:nvPicPr>
                <pic:blipFill>
                  <a:blip r:embed="rId1"/>
                  <a:stretch>
                    <a:fillRect/>
                  </a:stretch>
                </pic:blipFill>
                <pic:spPr bwMode="auto">
                  <a:xfrm>
                    <a:off x="0" y="0"/>
                    <a:ext cx="3733800" cy="666750"/>
                  </a:xfrm>
                  <a:prstGeom prst="rect">
                    <a:avLst/>
                  </a:prstGeom>
                </pic:spPr>
              </pic:pic>
            </a:graphicData>
          </a:graphic>
        </wp:inline>
      </w:drawing>
    </w:r>
    <w:r>
      <w:rPr>
        <w:rFonts w:ascii="Times" w:hAnsi="Times"/>
        <w:sz w:val="24"/>
        <w:szCs w:val="24"/>
      </w:rPr>
      <w:t xml:space="preserve">    </w:t>
    </w:r>
    <w:r>
      <w:rPr>
        <w:noProof/>
        <w:lang w:eastAsia="pl-PL"/>
      </w:rPr>
      <w:drawing>
        <wp:inline distT="0" distB="0" distL="0" distR="0">
          <wp:extent cx="1752600" cy="612140"/>
          <wp:effectExtent l="0" t="0" r="0" b="0"/>
          <wp:docPr id="3" name="Obraz 7" descr="BGK_logo_kolor_pozi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7" descr="BGK_logo_kolor_poziom.jpg"/>
                  <pic:cNvPicPr>
                    <a:picLocks noChangeAspect="1" noChangeArrowheads="1"/>
                  </pic:cNvPicPr>
                </pic:nvPicPr>
                <pic:blipFill>
                  <a:blip r:embed="rId2"/>
                  <a:stretch>
                    <a:fillRect/>
                  </a:stretch>
                </pic:blipFill>
                <pic:spPr bwMode="auto">
                  <a:xfrm>
                    <a:off x="0" y="0"/>
                    <a:ext cx="1752600" cy="612140"/>
                  </a:xfrm>
                  <a:prstGeom prst="rect">
                    <a:avLst/>
                  </a:prstGeom>
                </pic:spPr>
              </pic:pic>
            </a:graphicData>
          </a:graphic>
        </wp:inline>
      </w:drawing>
    </w:r>
    <w:r>
      <w:rPr>
        <w:rFonts w:ascii="Times" w:hAnsi="Times"/>
        <w:sz w:val="24"/>
        <w:szCs w:val="24"/>
      </w:rPr>
      <w:t xml:space="preserve">       </w:t>
    </w:r>
  </w:p>
  <w:p w:rsidR="0053722A" w:rsidRDefault="0053722A">
    <w:r>
      <w:rPr>
        <w:b/>
        <w:sz w:val="48"/>
        <w:szCs w:val="48"/>
      </w:rPr>
      <w:t xml:space="preserve">                                                          </w:t>
    </w:r>
  </w:p>
  <w:p w:rsidR="0053722A" w:rsidRDefault="0053722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06825"/>
    <w:multiLevelType w:val="multilevel"/>
    <w:tmpl w:val="2A06AFFC"/>
    <w:lvl w:ilvl="0">
      <w:start w:val="6"/>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1E5F519F"/>
    <w:multiLevelType w:val="hybridMultilevel"/>
    <w:tmpl w:val="CD163DAE"/>
    <w:lvl w:ilvl="0" w:tplc="8B6298E6">
      <w:start w:val="20"/>
      <w:numFmt w:val="upperRoman"/>
      <w:lvlText w:val="%1."/>
      <w:lvlJc w:val="left"/>
      <w:pPr>
        <w:ind w:left="1080" w:hanging="720"/>
      </w:pPr>
      <w:rPr>
        <w:rFonts w:hint="default"/>
      </w:rPr>
    </w:lvl>
    <w:lvl w:ilvl="1" w:tplc="0415000F">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FDD10D3"/>
    <w:multiLevelType w:val="multilevel"/>
    <w:tmpl w:val="57AA962E"/>
    <w:lvl w:ilvl="0">
      <w:start w:val="1"/>
      <w:numFmt w:val="decimal"/>
      <w:lvlText w:val="%1."/>
      <w:lvlJc w:val="left"/>
      <w:pPr>
        <w:ind w:left="360" w:hanging="360"/>
      </w:pPr>
      <w:rPr>
        <w:strike w:val="0"/>
        <w:dstrike w:val="0"/>
      </w:rPr>
    </w:lvl>
    <w:lvl w:ilvl="1">
      <w:start w:val="1"/>
      <w:numFmt w:val="decimal"/>
      <w:lvlText w:val="%2)"/>
      <w:lvlJc w:val="left"/>
      <w:pPr>
        <w:ind w:left="360" w:hanging="360"/>
      </w:pPr>
      <w:rPr>
        <w:strike w:val="0"/>
        <w:dstrike w:val="0"/>
      </w:rPr>
    </w:lvl>
    <w:lvl w:ilvl="2">
      <w:start w:val="1"/>
      <w:numFmt w:val="decimal"/>
      <w:lvlText w:val="%1.%2.%3."/>
      <w:lvlJc w:val="left"/>
      <w:pPr>
        <w:ind w:left="720" w:hanging="720"/>
      </w:pPr>
      <w:rPr>
        <w:spacing w:val="-12"/>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nsid w:val="340F6764"/>
    <w:multiLevelType w:val="multilevel"/>
    <w:tmpl w:val="789C87F8"/>
    <w:lvl w:ilvl="0">
      <w:start w:val="5"/>
      <w:numFmt w:val="decimal"/>
      <w:lvlText w:val="%1"/>
      <w:lvlJc w:val="left"/>
      <w:pPr>
        <w:ind w:left="360" w:hanging="360"/>
      </w:pPr>
    </w:lvl>
    <w:lvl w:ilvl="1">
      <w:start w:val="7"/>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nsid w:val="34740E97"/>
    <w:multiLevelType w:val="multilevel"/>
    <w:tmpl w:val="BA50357C"/>
    <w:lvl w:ilvl="0">
      <w:start w:val="1"/>
      <w:numFmt w:val="decimal"/>
      <w:lvlText w:val="%1."/>
      <w:lvlJc w:val="left"/>
      <w:pPr>
        <w:ind w:left="644" w:hanging="360"/>
      </w:pPr>
      <w:rPr>
        <w:b/>
        <w:sz w:val="28"/>
        <w:szCs w:val="28"/>
      </w:rPr>
    </w:lvl>
    <w:lvl w:ilvl="1">
      <w:start w:val="1"/>
      <w:numFmt w:val="decimal"/>
      <w:lvlText w:val="%1.%2."/>
      <w:lvlJc w:val="left"/>
      <w:pPr>
        <w:ind w:left="432" w:hanging="432"/>
      </w:pPr>
      <w:rPr>
        <w:rFonts w:cs="Times New Roman"/>
        <w:b/>
        <w:i w:val="0"/>
        <w:strike w:val="0"/>
        <w:dstrike w:val="0"/>
        <w:color w:val="000000"/>
        <w:sz w:val="24"/>
        <w:szCs w:val="24"/>
        <w:u w:val="none"/>
        <w:effect w:val="none"/>
      </w:rPr>
    </w:lvl>
    <w:lvl w:ilvl="2">
      <w:start w:val="1"/>
      <w:numFmt w:val="decimal"/>
      <w:lvlText w:val="%1.%2.%3."/>
      <w:lvlJc w:val="left"/>
      <w:pPr>
        <w:ind w:left="788" w:hanging="504"/>
      </w:pPr>
      <w:rPr>
        <w:rFonts w:cs="Times New Roman"/>
        <w:b w:val="0"/>
        <w:strike w:val="0"/>
        <w:dstrike w:val="0"/>
        <w:sz w:val="22"/>
        <w:szCs w:val="22"/>
        <w:u w:val="none"/>
        <w:effect w:val="none"/>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48E95093"/>
    <w:multiLevelType w:val="multilevel"/>
    <w:tmpl w:val="9E303046"/>
    <w:lvl w:ilvl="0">
      <w:start w:val="1"/>
      <w:numFmt w:val="decimal"/>
      <w:lvlText w:val="%1."/>
      <w:lvlJc w:val="left"/>
      <w:pPr>
        <w:ind w:left="720" w:hanging="360"/>
      </w:pPr>
      <w:rPr>
        <w:b w:val="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4D20038F"/>
    <w:multiLevelType w:val="multilevel"/>
    <w:tmpl w:val="526C717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7">
    <w:nsid w:val="551E2657"/>
    <w:multiLevelType w:val="multilevel"/>
    <w:tmpl w:val="0082B2DE"/>
    <w:lvl w:ilvl="0">
      <w:start w:val="1"/>
      <w:numFmt w:val="lowerLetter"/>
      <w:lvlText w:val="%1."/>
      <w:lvlJc w:val="left"/>
      <w:pPr>
        <w:ind w:left="78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nsid w:val="60B41423"/>
    <w:multiLevelType w:val="multilevel"/>
    <w:tmpl w:val="6B2AB214"/>
    <w:lvl w:ilvl="0">
      <w:start w:val="1"/>
      <w:numFmt w:val="decimal"/>
      <w:lvlText w:val="%1)"/>
      <w:lvlJc w:val="left"/>
      <w:pPr>
        <w:ind w:left="1146" w:hanging="360"/>
      </w:p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9">
    <w:nsid w:val="6B2D5C20"/>
    <w:multiLevelType w:val="multilevel"/>
    <w:tmpl w:val="003A2004"/>
    <w:lvl w:ilvl="0">
      <w:start w:val="1"/>
      <w:numFmt w:val="bullet"/>
      <w:lvlText w:val="-"/>
      <w:lvlJc w:val="left"/>
      <w:pPr>
        <w:ind w:left="116" w:hanging="200"/>
      </w:pPr>
      <w:rPr>
        <w:rFonts w:ascii="Times New Roman" w:hAnsi="Times New Roman" w:cs="Times New Roman" w:hint="default"/>
        <w:b w:val="0"/>
        <w:bCs w:val="0"/>
        <w:i w:val="0"/>
        <w:iCs w:val="0"/>
        <w:spacing w:val="0"/>
        <w:w w:val="100"/>
        <w:sz w:val="24"/>
        <w:szCs w:val="24"/>
        <w:lang w:val="pl-PL" w:eastAsia="en-US" w:bidi="ar-SA"/>
      </w:rPr>
    </w:lvl>
    <w:lvl w:ilvl="1">
      <w:start w:val="1"/>
      <w:numFmt w:val="bullet"/>
      <w:lvlText w:val=""/>
      <w:lvlJc w:val="left"/>
      <w:pPr>
        <w:ind w:left="1086" w:hanging="200"/>
      </w:pPr>
      <w:rPr>
        <w:rFonts w:ascii="Symbol" w:hAnsi="Symbol" w:cs="Symbol" w:hint="default"/>
        <w:lang w:val="pl-PL" w:eastAsia="en-US" w:bidi="ar-SA"/>
      </w:rPr>
    </w:lvl>
    <w:lvl w:ilvl="2">
      <w:start w:val="1"/>
      <w:numFmt w:val="bullet"/>
      <w:lvlText w:val=""/>
      <w:lvlJc w:val="left"/>
      <w:pPr>
        <w:ind w:left="2052" w:hanging="200"/>
      </w:pPr>
      <w:rPr>
        <w:rFonts w:ascii="Symbol" w:hAnsi="Symbol" w:cs="Symbol" w:hint="default"/>
        <w:lang w:val="pl-PL" w:eastAsia="en-US" w:bidi="ar-SA"/>
      </w:rPr>
    </w:lvl>
    <w:lvl w:ilvl="3">
      <w:start w:val="1"/>
      <w:numFmt w:val="bullet"/>
      <w:lvlText w:val=""/>
      <w:lvlJc w:val="left"/>
      <w:pPr>
        <w:ind w:left="3018" w:hanging="200"/>
      </w:pPr>
      <w:rPr>
        <w:rFonts w:ascii="Symbol" w:hAnsi="Symbol" w:cs="Symbol" w:hint="default"/>
        <w:lang w:val="pl-PL" w:eastAsia="en-US" w:bidi="ar-SA"/>
      </w:rPr>
    </w:lvl>
    <w:lvl w:ilvl="4">
      <w:start w:val="1"/>
      <w:numFmt w:val="bullet"/>
      <w:lvlText w:val=""/>
      <w:lvlJc w:val="left"/>
      <w:pPr>
        <w:ind w:left="3984" w:hanging="200"/>
      </w:pPr>
      <w:rPr>
        <w:rFonts w:ascii="Symbol" w:hAnsi="Symbol" w:cs="Symbol" w:hint="default"/>
        <w:lang w:val="pl-PL" w:eastAsia="en-US" w:bidi="ar-SA"/>
      </w:rPr>
    </w:lvl>
    <w:lvl w:ilvl="5">
      <w:start w:val="1"/>
      <w:numFmt w:val="bullet"/>
      <w:lvlText w:val=""/>
      <w:lvlJc w:val="left"/>
      <w:pPr>
        <w:ind w:left="4950" w:hanging="200"/>
      </w:pPr>
      <w:rPr>
        <w:rFonts w:ascii="Symbol" w:hAnsi="Symbol" w:cs="Symbol" w:hint="default"/>
        <w:lang w:val="pl-PL" w:eastAsia="en-US" w:bidi="ar-SA"/>
      </w:rPr>
    </w:lvl>
    <w:lvl w:ilvl="6">
      <w:start w:val="1"/>
      <w:numFmt w:val="bullet"/>
      <w:lvlText w:val=""/>
      <w:lvlJc w:val="left"/>
      <w:pPr>
        <w:ind w:left="5916" w:hanging="200"/>
      </w:pPr>
      <w:rPr>
        <w:rFonts w:ascii="Symbol" w:hAnsi="Symbol" w:cs="Symbol" w:hint="default"/>
        <w:lang w:val="pl-PL" w:eastAsia="en-US" w:bidi="ar-SA"/>
      </w:rPr>
    </w:lvl>
    <w:lvl w:ilvl="7">
      <w:start w:val="1"/>
      <w:numFmt w:val="bullet"/>
      <w:lvlText w:val=""/>
      <w:lvlJc w:val="left"/>
      <w:pPr>
        <w:ind w:left="6882" w:hanging="200"/>
      </w:pPr>
      <w:rPr>
        <w:rFonts w:ascii="Symbol" w:hAnsi="Symbol" w:cs="Symbol" w:hint="default"/>
        <w:lang w:val="pl-PL" w:eastAsia="en-US" w:bidi="ar-SA"/>
      </w:rPr>
    </w:lvl>
    <w:lvl w:ilvl="8">
      <w:start w:val="1"/>
      <w:numFmt w:val="bullet"/>
      <w:lvlText w:val=""/>
      <w:lvlJc w:val="left"/>
      <w:pPr>
        <w:ind w:left="7848" w:hanging="200"/>
      </w:pPr>
      <w:rPr>
        <w:rFonts w:ascii="Symbol" w:hAnsi="Symbol" w:cs="Symbol" w:hint="default"/>
        <w:lang w:val="pl-PL" w:eastAsia="en-US" w:bidi="ar-SA"/>
      </w:rPr>
    </w:lvl>
  </w:abstractNum>
  <w:abstractNum w:abstractNumId="10">
    <w:nsid w:val="75B274BA"/>
    <w:multiLevelType w:val="multilevel"/>
    <w:tmpl w:val="C2864738"/>
    <w:lvl w:ilvl="0">
      <w:start w:val="1"/>
      <w:numFmt w:val="decimal"/>
      <w:lvlText w:val="%1."/>
      <w:lvlJc w:val="left"/>
      <w:pPr>
        <w:ind w:left="360" w:hanging="360"/>
      </w:pPr>
      <w:rPr>
        <w:rFonts w:eastAsia="Times New Roman" w:cs="Times New Roman"/>
      </w:rPr>
    </w:lvl>
    <w:lvl w:ilvl="1">
      <w:start w:val="1"/>
      <w:numFmt w:val="decimal"/>
      <w:lvlText w:val="%1.%2."/>
      <w:lvlJc w:val="left"/>
      <w:pPr>
        <w:ind w:left="1146" w:hanging="720"/>
      </w:pPr>
      <w:rPr>
        <w:spacing w:val="-10"/>
      </w:rPr>
    </w:lvl>
    <w:lvl w:ilvl="2">
      <w:start w:val="1"/>
      <w:numFmt w:val="decimal"/>
      <w:lvlText w:val="%1.%2.%3."/>
      <w:lvlJc w:val="left"/>
      <w:pPr>
        <w:ind w:left="1572" w:hanging="720"/>
      </w:pPr>
    </w:lvl>
    <w:lvl w:ilvl="3">
      <w:start w:val="1"/>
      <w:numFmt w:val="decimal"/>
      <w:lvlText w:val="%1.%2.%3.%4."/>
      <w:lvlJc w:val="left"/>
      <w:pPr>
        <w:ind w:left="2358" w:hanging="1080"/>
      </w:pPr>
    </w:lvl>
    <w:lvl w:ilvl="4">
      <w:start w:val="1"/>
      <w:numFmt w:val="decimal"/>
      <w:lvlText w:val="%1.%2.%3.%4.%5."/>
      <w:lvlJc w:val="left"/>
      <w:pPr>
        <w:ind w:left="2784" w:hanging="1080"/>
      </w:pPr>
    </w:lvl>
    <w:lvl w:ilvl="5">
      <w:start w:val="1"/>
      <w:numFmt w:val="decimal"/>
      <w:lvlText w:val="%1.%2.%3.%4.%5.%6."/>
      <w:lvlJc w:val="left"/>
      <w:pPr>
        <w:ind w:left="3570" w:hanging="1440"/>
      </w:pPr>
    </w:lvl>
    <w:lvl w:ilvl="6">
      <w:start w:val="1"/>
      <w:numFmt w:val="decimal"/>
      <w:lvlText w:val="%1.%2.%3.%4.%5.%6.%7."/>
      <w:lvlJc w:val="left"/>
      <w:pPr>
        <w:ind w:left="3996" w:hanging="1440"/>
      </w:pPr>
    </w:lvl>
    <w:lvl w:ilvl="7">
      <w:start w:val="1"/>
      <w:numFmt w:val="decimal"/>
      <w:lvlText w:val="%1.%2.%3.%4.%5.%6.%7.%8."/>
      <w:lvlJc w:val="left"/>
      <w:pPr>
        <w:ind w:left="4782" w:hanging="1800"/>
      </w:pPr>
    </w:lvl>
    <w:lvl w:ilvl="8">
      <w:start w:val="1"/>
      <w:numFmt w:val="decimal"/>
      <w:lvlText w:val="%1.%2.%3.%4.%5.%6.%7.%8.%9."/>
      <w:lvlJc w:val="left"/>
      <w:pPr>
        <w:ind w:left="5208" w:hanging="1800"/>
      </w:pPr>
    </w:lvl>
  </w:abstractNum>
  <w:abstractNum w:abstractNumId="11">
    <w:nsid w:val="78412C55"/>
    <w:multiLevelType w:val="multilevel"/>
    <w:tmpl w:val="CB3A0ED6"/>
    <w:lvl w:ilvl="0">
      <w:start w:val="1"/>
      <w:numFmt w:val="decimal"/>
      <w:lvlText w:val="%1."/>
      <w:lvlJc w:val="left"/>
      <w:pPr>
        <w:ind w:left="720" w:hanging="360"/>
      </w:pPr>
      <w:rPr>
        <w:rFonts w:cs="Times New Roman"/>
        <w:b w:val="0"/>
        <w:color w:val="auto"/>
        <w:sz w:val="24"/>
        <w:szCs w:val="24"/>
      </w:rPr>
    </w:lvl>
    <w:lvl w:ilvl="1">
      <w:start w:val="1"/>
      <w:numFmt w:val="decimal"/>
      <w:lvlText w:val="%2."/>
      <w:lvlJc w:val="left"/>
      <w:pPr>
        <w:tabs>
          <w:tab w:val="num" w:pos="360"/>
        </w:tabs>
        <w:ind w:left="36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7D353289"/>
    <w:multiLevelType w:val="multilevel"/>
    <w:tmpl w:val="EFD416D2"/>
    <w:lvl w:ilvl="0">
      <w:start w:val="1"/>
      <w:numFmt w:val="decimal"/>
      <w:lvlText w:val="%1."/>
      <w:lvlJc w:val="left"/>
      <w:pPr>
        <w:ind w:left="360" w:hanging="360"/>
      </w:pPr>
      <w:rPr>
        <w:rFonts w:eastAsia="Times New Roman" w:cs="Times New Roman"/>
      </w:rPr>
    </w:lvl>
    <w:lvl w:ilvl="1">
      <w:start w:val="1"/>
      <w:numFmt w:val="decimal"/>
      <w:lvlText w:val="%1.%2."/>
      <w:lvlJc w:val="left"/>
      <w:pPr>
        <w:ind w:left="1146" w:hanging="720"/>
      </w:pPr>
      <w:rPr>
        <w:spacing w:val="-10"/>
      </w:rPr>
    </w:lvl>
    <w:lvl w:ilvl="2">
      <w:start w:val="1"/>
      <w:numFmt w:val="decimal"/>
      <w:lvlText w:val="%1.%2.%3."/>
      <w:lvlJc w:val="left"/>
      <w:pPr>
        <w:ind w:left="1572" w:hanging="720"/>
      </w:pPr>
    </w:lvl>
    <w:lvl w:ilvl="3">
      <w:start w:val="1"/>
      <w:numFmt w:val="decimal"/>
      <w:lvlText w:val="%1.%2.%3.%4."/>
      <w:lvlJc w:val="left"/>
      <w:pPr>
        <w:ind w:left="2358" w:hanging="1080"/>
      </w:pPr>
    </w:lvl>
    <w:lvl w:ilvl="4">
      <w:start w:val="1"/>
      <w:numFmt w:val="decimal"/>
      <w:lvlText w:val="%1.%2.%3.%4.%5."/>
      <w:lvlJc w:val="left"/>
      <w:pPr>
        <w:ind w:left="2784" w:hanging="1080"/>
      </w:pPr>
    </w:lvl>
    <w:lvl w:ilvl="5">
      <w:start w:val="1"/>
      <w:numFmt w:val="decimal"/>
      <w:lvlText w:val="%1.%2.%3.%4.%5.%6."/>
      <w:lvlJc w:val="left"/>
      <w:pPr>
        <w:ind w:left="3570" w:hanging="1440"/>
      </w:pPr>
    </w:lvl>
    <w:lvl w:ilvl="6">
      <w:start w:val="1"/>
      <w:numFmt w:val="decimal"/>
      <w:lvlText w:val="%1.%2.%3.%4.%5.%6.%7."/>
      <w:lvlJc w:val="left"/>
      <w:pPr>
        <w:ind w:left="3996" w:hanging="1440"/>
      </w:pPr>
    </w:lvl>
    <w:lvl w:ilvl="7">
      <w:start w:val="1"/>
      <w:numFmt w:val="decimal"/>
      <w:lvlText w:val="%1.%2.%3.%4.%5.%6.%7.%8."/>
      <w:lvlJc w:val="left"/>
      <w:pPr>
        <w:ind w:left="4782" w:hanging="1800"/>
      </w:pPr>
    </w:lvl>
    <w:lvl w:ilvl="8">
      <w:start w:val="1"/>
      <w:numFmt w:val="decimal"/>
      <w:lvlText w:val="%1.%2.%3.%4.%5.%6.%7.%8.%9."/>
      <w:lvlJc w:val="left"/>
      <w:pPr>
        <w:ind w:left="5208" w:hanging="1800"/>
      </w:pPr>
    </w:lvl>
  </w:abstractNum>
  <w:num w:numId="1">
    <w:abstractNumId w:val="11"/>
  </w:num>
  <w:num w:numId="2">
    <w:abstractNumId w:val="5"/>
  </w:num>
  <w:num w:numId="3">
    <w:abstractNumId w:val="3"/>
  </w:num>
  <w:num w:numId="4">
    <w:abstractNumId w:val="7"/>
  </w:num>
  <w:num w:numId="5">
    <w:abstractNumId w:val="4"/>
  </w:num>
  <w:num w:numId="6">
    <w:abstractNumId w:val="0"/>
  </w:num>
  <w:num w:numId="7">
    <w:abstractNumId w:val="10"/>
  </w:num>
  <w:num w:numId="8">
    <w:abstractNumId w:val="8"/>
  </w:num>
  <w:num w:numId="9">
    <w:abstractNumId w:val="2"/>
  </w:num>
  <w:num w:numId="10">
    <w:abstractNumId w:val="12"/>
  </w:num>
  <w:num w:numId="11">
    <w:abstractNumId w:val="9"/>
  </w:num>
  <w:num w:numId="12">
    <w:abstractNumId w:val="6"/>
  </w:num>
  <w:num w:numId="1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4"/>
  <w:proofState w:spelling="clean"/>
  <w:defaultTabStop w:val="708"/>
  <w:autoHyphenation/>
  <w:hyphenationZone w:val="425"/>
  <w:characterSpacingControl w:val="doNotCompress"/>
  <w:footnotePr>
    <w:footnote w:id="-1"/>
    <w:footnote w:id="0"/>
  </w:footnotePr>
  <w:endnotePr>
    <w:endnote w:id="-1"/>
    <w:endnote w:id="0"/>
  </w:endnotePr>
  <w:compat/>
  <w:rsids>
    <w:rsidRoot w:val="006A6F5A"/>
    <w:rsid w:val="00055208"/>
    <w:rsid w:val="0014180F"/>
    <w:rsid w:val="003E29B0"/>
    <w:rsid w:val="00444FA3"/>
    <w:rsid w:val="0053722A"/>
    <w:rsid w:val="0057620C"/>
    <w:rsid w:val="00653698"/>
    <w:rsid w:val="006849E8"/>
    <w:rsid w:val="006A6F5A"/>
    <w:rsid w:val="00753A47"/>
    <w:rsid w:val="008F36A7"/>
    <w:rsid w:val="009464FB"/>
    <w:rsid w:val="00B35D9A"/>
    <w:rsid w:val="00B6367D"/>
    <w:rsid w:val="00C039EC"/>
    <w:rsid w:val="00D20564"/>
    <w:rsid w:val="00DB6397"/>
    <w:rsid w:val="00E473DD"/>
    <w:rsid w:val="00EF73C7"/>
    <w:rsid w:val="00F6413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Cs w:val="22"/>
        <w:lang w:val="pl-PL"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110D6"/>
    <w:rPr>
      <w:rFonts w:ascii="Times New Roman" w:eastAsia="SimSun" w:hAnsi="Times New Roman" w:cs="Times New Roman"/>
      <w:szCs w:val="20"/>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Heading1">
    <w:name w:val="Heading 1"/>
    <w:basedOn w:val="Normalny"/>
    <w:next w:val="Normalny"/>
    <w:link w:val="Nagwek1Znak"/>
    <w:uiPriority w:val="9"/>
    <w:qFormat/>
    <w:rsid w:val="00F110D6"/>
    <w:pPr>
      <w:keepNext/>
      <w:spacing w:before="240" w:after="60"/>
      <w:outlineLvl w:val="0"/>
    </w:pPr>
    <w:rPr>
      <w:rFonts w:ascii="Arial" w:hAnsi="Arial" w:cs="Arial"/>
      <w:b/>
      <w:bCs/>
      <w:kern w:val="2"/>
      <w:sz w:val="32"/>
      <w:szCs w:val="32"/>
    </w:rPr>
  </w:style>
  <w:style w:type="paragraph" w:customStyle="1" w:styleId="Heading2">
    <w:name w:val="Heading 2"/>
    <w:basedOn w:val="Normalny"/>
    <w:next w:val="Normalny"/>
    <w:link w:val="Nagwek2Znak"/>
    <w:uiPriority w:val="9"/>
    <w:unhideWhenUsed/>
    <w:qFormat/>
    <w:rsid w:val="00F110D6"/>
    <w:pPr>
      <w:keepNext/>
      <w:spacing w:before="240" w:after="60"/>
      <w:outlineLvl w:val="1"/>
    </w:pPr>
    <w:rPr>
      <w:rFonts w:ascii="Cambria" w:eastAsia="Times New Roman" w:hAnsi="Cambria"/>
      <w:b/>
      <w:bCs/>
      <w:i/>
      <w:iCs/>
      <w:sz w:val="28"/>
      <w:szCs w:val="28"/>
    </w:rPr>
  </w:style>
  <w:style w:type="character" w:customStyle="1" w:styleId="Nagwek1Znak">
    <w:name w:val="Nagłówek 1 Znak"/>
    <w:basedOn w:val="Domylnaczcionkaakapitu"/>
    <w:link w:val="Heading1"/>
    <w:uiPriority w:val="9"/>
    <w:qFormat/>
    <w:rsid w:val="00F110D6"/>
    <w:rPr>
      <w:rFonts w:ascii="Arial" w:eastAsia="SimSun" w:hAnsi="Arial" w:cs="Arial"/>
      <w:b/>
      <w:bCs/>
      <w:kern w:val="2"/>
      <w:sz w:val="32"/>
      <w:szCs w:val="32"/>
      <w:lang w:eastAsia="zh-CN"/>
    </w:rPr>
  </w:style>
  <w:style w:type="character" w:customStyle="1" w:styleId="Nagwek2Znak">
    <w:name w:val="Nagłówek 2 Znak"/>
    <w:basedOn w:val="Domylnaczcionkaakapitu"/>
    <w:link w:val="Heading2"/>
    <w:uiPriority w:val="9"/>
    <w:qFormat/>
    <w:rsid w:val="00F110D6"/>
    <w:rPr>
      <w:rFonts w:ascii="Cambria" w:eastAsia="Times New Roman" w:hAnsi="Cambria" w:cs="Times New Roman"/>
      <w:b/>
      <w:bCs/>
      <w:i/>
      <w:iCs/>
      <w:sz w:val="28"/>
      <w:szCs w:val="28"/>
      <w:lang w:eastAsia="zh-CN"/>
    </w:rPr>
  </w:style>
  <w:style w:type="character" w:customStyle="1" w:styleId="TekstpodstawowyZnak">
    <w:name w:val="Tekst podstawowy Znak"/>
    <w:basedOn w:val="Domylnaczcionkaakapitu"/>
    <w:link w:val="Tekstpodstawowy"/>
    <w:qFormat/>
    <w:rsid w:val="00F110D6"/>
    <w:rPr>
      <w:rFonts w:ascii="Times New Roman" w:eastAsia="SimSun" w:hAnsi="Times New Roman" w:cs="Times New Roman"/>
      <w:sz w:val="20"/>
      <w:szCs w:val="20"/>
      <w:lang w:eastAsia="zh-CN"/>
    </w:rPr>
  </w:style>
  <w:style w:type="character" w:customStyle="1" w:styleId="AkapitzlistZnak">
    <w:name w:val="Akapit z listą Znak"/>
    <w:link w:val="Akapitzlist"/>
    <w:qFormat/>
    <w:rsid w:val="00F110D6"/>
    <w:rPr>
      <w:rFonts w:ascii="Calibri" w:eastAsia="Calibri" w:hAnsi="Calibri" w:cs="Times New Roman"/>
      <w:lang w:eastAsia="ar-SA"/>
    </w:rPr>
  </w:style>
  <w:style w:type="character" w:customStyle="1" w:styleId="Bodytext4">
    <w:name w:val="Body text (4)_"/>
    <w:link w:val="Bodytext40"/>
    <w:qFormat/>
    <w:locked/>
    <w:rsid w:val="00F110D6"/>
    <w:rPr>
      <w:sz w:val="21"/>
      <w:shd w:val="clear" w:color="auto" w:fill="FFFFFF"/>
    </w:rPr>
  </w:style>
  <w:style w:type="character" w:customStyle="1" w:styleId="NagwekZnak">
    <w:name w:val="Nagłówek Znak"/>
    <w:basedOn w:val="Domylnaczcionkaakapitu"/>
    <w:link w:val="Nagwek"/>
    <w:uiPriority w:val="99"/>
    <w:qFormat/>
    <w:rsid w:val="00F110D6"/>
    <w:rPr>
      <w:rFonts w:ascii="Times New Roman" w:eastAsia="SimSun" w:hAnsi="Times New Roman" w:cs="Times New Roman"/>
      <w:sz w:val="20"/>
      <w:szCs w:val="20"/>
      <w:lang w:eastAsia="zh-CN"/>
    </w:rPr>
  </w:style>
  <w:style w:type="character" w:customStyle="1" w:styleId="czeinternetowe">
    <w:name w:val="Łącze internetowe"/>
    <w:rsid w:val="00F110D6"/>
    <w:rPr>
      <w:color w:val="0000FF"/>
      <w:u w:val="single"/>
    </w:rPr>
  </w:style>
  <w:style w:type="character" w:customStyle="1" w:styleId="TekstdymkaZnak">
    <w:name w:val="Tekst dymka Znak"/>
    <w:basedOn w:val="Domylnaczcionkaakapitu"/>
    <w:link w:val="Tekstdymka"/>
    <w:uiPriority w:val="99"/>
    <w:semiHidden/>
    <w:qFormat/>
    <w:rsid w:val="00F110D6"/>
    <w:rPr>
      <w:rFonts w:ascii="Tahoma" w:eastAsia="SimSun" w:hAnsi="Tahoma" w:cs="Tahoma"/>
      <w:sz w:val="16"/>
      <w:szCs w:val="16"/>
      <w:lang w:eastAsia="zh-CN"/>
    </w:rPr>
  </w:style>
  <w:style w:type="character" w:customStyle="1" w:styleId="Nagwek1">
    <w:name w:val="Nagłówek #1_"/>
    <w:link w:val="Nagwek1"/>
    <w:qFormat/>
    <w:rsid w:val="00907381"/>
    <w:rPr>
      <w:rFonts w:cs="Calibri"/>
      <w:b/>
      <w:bCs/>
    </w:rPr>
  </w:style>
  <w:style w:type="character" w:customStyle="1" w:styleId="StopkaZnak">
    <w:name w:val="Stopka Znak"/>
    <w:basedOn w:val="Domylnaczcionkaakapitu"/>
    <w:link w:val="Footer"/>
    <w:uiPriority w:val="99"/>
    <w:semiHidden/>
    <w:qFormat/>
    <w:rsid w:val="003522A3"/>
    <w:rPr>
      <w:rFonts w:ascii="Times New Roman" w:eastAsia="SimSun" w:hAnsi="Times New Roman" w:cs="Times New Roman"/>
      <w:sz w:val="20"/>
      <w:szCs w:val="20"/>
      <w:lang w:eastAsia="zh-CN"/>
    </w:rPr>
  </w:style>
  <w:style w:type="paragraph" w:styleId="Nagwek">
    <w:name w:val="header"/>
    <w:basedOn w:val="Normalny"/>
    <w:next w:val="Tekstpodstawowy"/>
    <w:link w:val="NagwekZnak"/>
    <w:qFormat/>
    <w:rsid w:val="006A6F5A"/>
    <w:pPr>
      <w:keepNext/>
      <w:spacing w:before="240" w:after="120"/>
    </w:pPr>
    <w:rPr>
      <w:rFonts w:ascii="Liberation Sans" w:eastAsia="Microsoft YaHei" w:hAnsi="Liberation Sans" w:cs="Lucida Sans"/>
      <w:sz w:val="28"/>
      <w:szCs w:val="28"/>
    </w:rPr>
  </w:style>
  <w:style w:type="paragraph" w:styleId="Tekstpodstawowy">
    <w:name w:val="Body Text"/>
    <w:basedOn w:val="Normalny"/>
    <w:link w:val="TekstpodstawowyZnak"/>
    <w:rsid w:val="00F110D6"/>
    <w:pPr>
      <w:spacing w:after="120"/>
    </w:pPr>
  </w:style>
  <w:style w:type="paragraph" w:styleId="Lista">
    <w:name w:val="List"/>
    <w:basedOn w:val="Tekstpodstawowy"/>
    <w:rsid w:val="006A6F5A"/>
    <w:rPr>
      <w:rFonts w:cs="Lucida Sans"/>
    </w:rPr>
  </w:style>
  <w:style w:type="paragraph" w:customStyle="1" w:styleId="Caption">
    <w:name w:val="Caption"/>
    <w:basedOn w:val="Normalny"/>
    <w:qFormat/>
    <w:rsid w:val="006A6F5A"/>
    <w:pPr>
      <w:suppressLineNumbers/>
      <w:spacing w:before="120" w:after="120"/>
    </w:pPr>
    <w:rPr>
      <w:rFonts w:cs="Lucida Sans"/>
      <w:i/>
      <w:iCs/>
      <w:sz w:val="24"/>
      <w:szCs w:val="24"/>
    </w:rPr>
  </w:style>
  <w:style w:type="paragraph" w:customStyle="1" w:styleId="Indeks">
    <w:name w:val="Indeks"/>
    <w:basedOn w:val="Normalny"/>
    <w:qFormat/>
    <w:rsid w:val="006A6F5A"/>
    <w:pPr>
      <w:suppressLineNumbers/>
    </w:pPr>
    <w:rPr>
      <w:rFonts w:cs="Lucida Sans"/>
    </w:rPr>
  </w:style>
  <w:style w:type="paragraph" w:styleId="Akapitzlist">
    <w:name w:val="List Paragraph"/>
    <w:basedOn w:val="Normalny"/>
    <w:link w:val="AkapitzlistZnak"/>
    <w:uiPriority w:val="1"/>
    <w:qFormat/>
    <w:rsid w:val="00F110D6"/>
    <w:pPr>
      <w:spacing w:after="200" w:line="276" w:lineRule="auto"/>
      <w:ind w:left="720"/>
    </w:pPr>
    <w:rPr>
      <w:rFonts w:ascii="Calibri" w:eastAsia="Calibri" w:hAnsi="Calibri"/>
      <w:sz w:val="22"/>
      <w:szCs w:val="22"/>
      <w:lang w:eastAsia="ar-SA"/>
    </w:rPr>
  </w:style>
  <w:style w:type="paragraph" w:customStyle="1" w:styleId="Default">
    <w:name w:val="Default"/>
    <w:qFormat/>
    <w:rsid w:val="00F110D6"/>
    <w:rPr>
      <w:rFonts w:ascii="Arial" w:eastAsia="Times New Roman" w:hAnsi="Arial" w:cs="Arial"/>
      <w:color w:val="000000"/>
      <w:sz w:val="24"/>
      <w:szCs w:val="24"/>
      <w:lang w:eastAsia="pl-PL"/>
    </w:rPr>
  </w:style>
  <w:style w:type="paragraph" w:styleId="NormalnyWeb">
    <w:name w:val="Normal (Web)"/>
    <w:basedOn w:val="Normalny"/>
    <w:uiPriority w:val="99"/>
    <w:unhideWhenUsed/>
    <w:qFormat/>
    <w:rsid w:val="00F110D6"/>
    <w:rPr>
      <w:rFonts w:eastAsia="Calibri"/>
      <w:sz w:val="24"/>
      <w:szCs w:val="24"/>
      <w:lang w:eastAsia="pl-PL"/>
    </w:rPr>
  </w:style>
  <w:style w:type="paragraph" w:styleId="Bezodstpw">
    <w:name w:val="No Spacing"/>
    <w:qFormat/>
    <w:rsid w:val="00F110D6"/>
    <w:rPr>
      <w:rFonts w:cs="Times New Roman"/>
    </w:rPr>
  </w:style>
  <w:style w:type="paragraph" w:customStyle="1" w:styleId="Bodytext40">
    <w:name w:val="Body text (4)"/>
    <w:basedOn w:val="Normalny"/>
    <w:link w:val="Bodytext4"/>
    <w:qFormat/>
    <w:rsid w:val="00F110D6"/>
    <w:pPr>
      <w:shd w:val="clear" w:color="auto" w:fill="FFFFFF"/>
      <w:spacing w:after="240" w:line="240" w:lineRule="atLeast"/>
      <w:ind w:hanging="660"/>
      <w:jc w:val="both"/>
    </w:pPr>
    <w:rPr>
      <w:rFonts w:asciiTheme="minorHAnsi" w:eastAsiaTheme="minorHAnsi" w:hAnsiTheme="minorHAnsi" w:cstheme="minorBidi"/>
      <w:sz w:val="21"/>
      <w:szCs w:val="22"/>
      <w:lang w:eastAsia="en-US"/>
    </w:rPr>
  </w:style>
  <w:style w:type="paragraph" w:customStyle="1" w:styleId="Tekstpodstawowywcity22">
    <w:name w:val="Tekst podstawowy wcięty 22"/>
    <w:basedOn w:val="Normalny"/>
    <w:qFormat/>
    <w:rsid w:val="00F110D6"/>
    <w:pPr>
      <w:spacing w:after="120" w:line="480" w:lineRule="auto"/>
      <w:ind w:left="283"/>
    </w:pPr>
    <w:rPr>
      <w:rFonts w:ascii="Calibri" w:eastAsia="Calibri" w:hAnsi="Calibri"/>
      <w:sz w:val="22"/>
      <w:szCs w:val="22"/>
    </w:rPr>
  </w:style>
  <w:style w:type="paragraph" w:customStyle="1" w:styleId="Gwkaistopka">
    <w:name w:val="Główka i stopka"/>
    <w:basedOn w:val="Normalny"/>
    <w:qFormat/>
    <w:rsid w:val="006A6F5A"/>
  </w:style>
  <w:style w:type="paragraph" w:customStyle="1" w:styleId="Header">
    <w:name w:val="Header"/>
    <w:basedOn w:val="Normalny"/>
    <w:link w:val="NagwekZnak"/>
    <w:uiPriority w:val="99"/>
    <w:unhideWhenUsed/>
    <w:qFormat/>
    <w:rsid w:val="00F110D6"/>
    <w:pPr>
      <w:tabs>
        <w:tab w:val="center" w:pos="4536"/>
        <w:tab w:val="right" w:pos="9072"/>
      </w:tabs>
    </w:pPr>
  </w:style>
  <w:style w:type="paragraph" w:styleId="Tekstdymka">
    <w:name w:val="Balloon Text"/>
    <w:basedOn w:val="Normalny"/>
    <w:link w:val="TekstdymkaZnak"/>
    <w:uiPriority w:val="99"/>
    <w:semiHidden/>
    <w:unhideWhenUsed/>
    <w:qFormat/>
    <w:rsid w:val="00F110D6"/>
    <w:rPr>
      <w:rFonts w:ascii="Tahoma" w:hAnsi="Tahoma" w:cs="Tahoma"/>
      <w:sz w:val="16"/>
      <w:szCs w:val="16"/>
    </w:rPr>
  </w:style>
  <w:style w:type="paragraph" w:customStyle="1" w:styleId="Nagwek10">
    <w:name w:val="Nagłówek #1"/>
    <w:basedOn w:val="Normalny"/>
    <w:qFormat/>
    <w:rsid w:val="00907381"/>
    <w:pPr>
      <w:widowControl w:val="0"/>
      <w:spacing w:after="220" w:line="360" w:lineRule="auto"/>
      <w:jc w:val="center"/>
      <w:outlineLvl w:val="0"/>
    </w:pPr>
    <w:rPr>
      <w:rFonts w:asciiTheme="minorHAnsi" w:eastAsiaTheme="minorHAnsi" w:hAnsiTheme="minorHAnsi" w:cs="Calibri"/>
      <w:b/>
      <w:bCs/>
      <w:sz w:val="22"/>
      <w:szCs w:val="22"/>
      <w:lang w:eastAsia="en-US"/>
    </w:rPr>
  </w:style>
  <w:style w:type="paragraph" w:customStyle="1" w:styleId="Footer">
    <w:name w:val="Footer"/>
    <w:basedOn w:val="Normalny"/>
    <w:link w:val="StopkaZnak"/>
    <w:uiPriority w:val="99"/>
    <w:semiHidden/>
    <w:unhideWhenUsed/>
    <w:rsid w:val="003522A3"/>
    <w:pPr>
      <w:tabs>
        <w:tab w:val="center" w:pos="4536"/>
        <w:tab w:val="right" w:pos="9072"/>
      </w:tabs>
    </w:pPr>
  </w:style>
  <w:style w:type="numbering" w:customStyle="1" w:styleId="Styl5">
    <w:name w:val="Styl5"/>
    <w:uiPriority w:val="99"/>
    <w:qFormat/>
    <w:rsid w:val="00CF667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gk.pl/polski-lad/edycja-szosta-pg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9214C8-4D77-4719-9B26-4E7D09CB1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856</TotalTime>
  <Pages>22</Pages>
  <Words>9321</Words>
  <Characters>55928</Characters>
  <Application>Microsoft Office Word</Application>
  <DocSecurity>0</DocSecurity>
  <Lines>466</Lines>
  <Paragraphs>130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65119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Marek Gaweł</dc:creator>
  <dc:description/>
  <cp:lastModifiedBy>jb</cp:lastModifiedBy>
  <cp:revision>46</cp:revision>
  <dcterms:created xsi:type="dcterms:W3CDTF">2023-03-02T12:38:00Z</dcterms:created>
  <dcterms:modified xsi:type="dcterms:W3CDTF">2024-10-07T11:47:00Z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