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F8084" w14:textId="77777777" w:rsidR="00C251AD" w:rsidRDefault="00C251AD" w:rsidP="00C251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 w:rsidRPr="00F07540">
        <w:rPr>
          <w:rFonts w:ascii="Arial Narrow" w:hAnsi="Arial Narrow"/>
          <w:sz w:val="20"/>
          <w:szCs w:val="20"/>
          <w:u w:val="single"/>
        </w:rPr>
        <w:t xml:space="preserve">Załącznik nr </w:t>
      </w:r>
      <w:r>
        <w:rPr>
          <w:rFonts w:ascii="Arial Narrow" w:hAnsi="Arial Narrow"/>
          <w:sz w:val="20"/>
          <w:szCs w:val="20"/>
          <w:u w:val="single"/>
        </w:rPr>
        <w:t>6</w:t>
      </w:r>
      <w:r w:rsidRPr="00F07540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4370574F" w14:textId="77777777" w:rsidR="002351B9" w:rsidRP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637A9F65" w14:textId="064EEC00" w:rsid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Przedmiotem zamówienia jest przygotowanie oraz dostarczenie wyżywienia dla 30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 Uczestników projektu pn. </w:t>
      </w:r>
      <w:r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>„Centrum Usług Środowiskowych „JA-TY-MY” dla powiatu łęczyckiego”</w:t>
      </w: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 </w:t>
      </w: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współfinansowanego ze środków Europejskiego Funduszu Społecznego </w:t>
      </w:r>
    </w:p>
    <w:p w14:paraId="441C21F1" w14:textId="77777777" w:rsidR="002351B9" w:rsidRP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1CC0807D" w14:textId="0B935E93" w:rsidR="002351B9" w:rsidRPr="002351B9" w:rsidRDefault="002351B9" w:rsidP="002351B9">
      <w:pPr>
        <w:spacing w:after="13" w:line="249" w:lineRule="auto"/>
        <w:ind w:left="-5" w:right="138" w:hanging="10"/>
        <w:jc w:val="center"/>
        <w:rPr>
          <w:rFonts w:ascii="Arial" w:eastAsia="Arial" w:hAnsi="Arial" w:cs="Arial"/>
          <w:b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>I. OPIS PRZEDMIOTU ZAMÓWIENIA</w:t>
      </w:r>
    </w:p>
    <w:p w14:paraId="637145E5" w14:textId="77777777" w:rsidR="002351B9" w:rsidRDefault="002351B9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47D25820" w14:textId="687EB752" w:rsidR="002351B9" w:rsidRDefault="00063DA1" w:rsidP="002351B9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1.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Przedmiotem zamówienia jest usługa przygotowywania i dostarczania zestawu posiłków wraz z napojami w f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>ormie dwudaniowego obiadu dla maksymalnie 3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0 Uczestników projektu pn.</w:t>
      </w:r>
      <w:r w:rsidR="002351B9" w:rsidRPr="002351B9">
        <w:rPr>
          <w:rFonts w:ascii="Arial" w:eastAsia="Arial" w:hAnsi="Arial" w:cs="Arial"/>
          <w:b/>
          <w:kern w:val="2"/>
          <w:sz w:val="24"/>
          <w14:ligatures w14:val="standardContextual"/>
        </w:rPr>
        <w:t xml:space="preserve"> „Centrum Usług Środowiskowych „JA-TY-MY” dla powiatu łęczyckiego”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współfinansowanego ze środków Europejskiego Fundus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zu Społecznego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w terminie od dnia podpisania umowy (od dnia rozpoczęcia działania projektu Centrum usług środowiskowych Powiatu 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>Łęczyckiego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p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rzez okres trwania projektu)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do 31.12.2026r. bezpośrednio do miejsca przebywania uczestników projektu, tj.: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do miejsca zamieszkania uczestników projektu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. Łączna liczba posiłków w okresie realizacji umowy nie przekroczy </w:t>
      </w:r>
      <w:r w:rsidRPr="006678DC">
        <w:rPr>
          <w:rFonts w:ascii="Arial" w:eastAsia="Arial" w:hAnsi="Arial" w:cs="Arial"/>
          <w:b/>
          <w:bCs/>
          <w:kern w:val="2"/>
          <w:sz w:val="24"/>
          <w14:ligatures w14:val="standardContextual"/>
        </w:rPr>
        <w:t xml:space="preserve">21 960 </w:t>
      </w:r>
      <w:r w:rsidR="002351B9" w:rsidRPr="006678DC">
        <w:rPr>
          <w:rFonts w:ascii="Arial" w:eastAsia="Arial" w:hAnsi="Arial" w:cs="Arial"/>
          <w:b/>
          <w:bCs/>
          <w:kern w:val="2"/>
          <w:sz w:val="24"/>
          <w14:ligatures w14:val="standardContextual"/>
        </w:rPr>
        <w:t>sztuk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(w formie dwudaniowego obiadu. Posiłki będą uwzględniały indywidualne potrzeby uczestników</w:t>
      </w:r>
      <w:r w:rsid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projektu.</w:t>
      </w:r>
    </w:p>
    <w:p w14:paraId="02C6C669" w14:textId="0D556D2F" w:rsidR="00063DA1" w:rsidRPr="00063DA1" w:rsidRDefault="00063DA1" w:rsidP="00063DA1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 xml:space="preserve">2. 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Liczba ilo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ś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ci posiłków s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ą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liczbami szacunkowymi i jako takie nie mog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ą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stanowi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ć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podstawy do wnoszenia przez Wykonawc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ę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jakichkolwiek roszcze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ń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co do ilo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ś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ci faktycznie zamówionych przez Zamawiaj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ą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cego w toku realizacji umowy w sprawie niniejszego zamówienia publicznego.</w:t>
      </w:r>
    </w:p>
    <w:p w14:paraId="1EB64B1E" w14:textId="3B83941A" w:rsidR="00063DA1" w:rsidRPr="00063DA1" w:rsidRDefault="00063DA1" w:rsidP="00063DA1">
      <w:pPr>
        <w:spacing w:after="13" w:line="249" w:lineRule="auto"/>
        <w:ind w:left="-5" w:right="138" w:hanging="10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3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. Dzienna ilo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ść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posiłków b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ę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>dzie mogła si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ę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 zmienia</w:t>
      </w:r>
      <w:r w:rsidRPr="00063DA1">
        <w:rPr>
          <w:rFonts w:ascii="Arial" w:eastAsia="Arial" w:hAnsi="Arial" w:cs="Arial" w:hint="eastAsia"/>
          <w:kern w:val="2"/>
          <w:sz w:val="24"/>
          <w14:ligatures w14:val="standardContextual"/>
        </w:rPr>
        <w:t>ć</w:t>
      </w:r>
      <w:r w:rsidRPr="00063DA1">
        <w:rPr>
          <w:rFonts w:ascii="Arial" w:eastAsia="Arial" w:hAnsi="Arial" w:cs="Arial"/>
          <w:kern w:val="2"/>
          <w:sz w:val="24"/>
          <w14:ligatures w14:val="standardContextual"/>
        </w:rPr>
        <w:t xml:space="preserve">. </w:t>
      </w:r>
    </w:p>
    <w:p w14:paraId="5D718C5E" w14:textId="667927CB" w:rsidR="002351B9" w:rsidRPr="006678DC" w:rsidRDefault="006678DC" w:rsidP="006678DC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14:ligatures w14:val="standardContextual"/>
        </w:rPr>
      </w:pPr>
      <w:r>
        <w:rPr>
          <w:rFonts w:ascii="Arial" w:eastAsia="Arial" w:hAnsi="Arial" w:cs="Arial"/>
          <w:kern w:val="2"/>
          <w14:ligatures w14:val="standardContextual"/>
        </w:rPr>
        <w:t xml:space="preserve">4. </w:t>
      </w:r>
      <w:r w:rsidR="002351B9" w:rsidRPr="006678DC">
        <w:rPr>
          <w:rFonts w:ascii="Arial" w:eastAsia="Arial" w:hAnsi="Arial" w:cs="Arial"/>
          <w:kern w:val="2"/>
          <w14:ligatures w14:val="standardContextual"/>
        </w:rPr>
        <w:t xml:space="preserve">Zasady przygotowania i dowozu posiłków: </w:t>
      </w:r>
    </w:p>
    <w:p w14:paraId="2AEF05F5" w14:textId="77777777" w:rsidR="002351B9" w:rsidRDefault="002351B9" w:rsidP="002351B9">
      <w:pPr>
        <w:pStyle w:val="Akapitzlist"/>
        <w:spacing w:after="13" w:line="249" w:lineRule="auto"/>
        <w:ind w:left="345" w:right="138"/>
        <w:jc w:val="both"/>
        <w:rPr>
          <w:rFonts w:ascii="Arial" w:eastAsia="Arial" w:hAnsi="Arial" w:cs="Arial"/>
          <w:kern w:val="2"/>
          <w14:ligatures w14:val="standardContextual"/>
        </w:rPr>
      </w:pPr>
      <w:r w:rsidRPr="002351B9">
        <w:rPr>
          <w:rFonts w:ascii="Arial" w:eastAsia="Arial" w:hAnsi="Arial" w:cs="Arial"/>
          <w:kern w:val="2"/>
          <w14:ligatures w14:val="standardContextual"/>
        </w:rPr>
        <w:t xml:space="preserve">Posiłki są dostarczane w określonych poniżej godzinach: </w:t>
      </w:r>
    </w:p>
    <w:p w14:paraId="0EB5B767" w14:textId="605A9EEE" w:rsidR="002351B9" w:rsidRDefault="002351B9" w:rsidP="002351B9">
      <w:pPr>
        <w:pStyle w:val="Akapitzlist"/>
        <w:numPr>
          <w:ilvl w:val="0"/>
          <w:numId w:val="6"/>
        </w:numPr>
        <w:spacing w:after="13" w:line="249" w:lineRule="auto"/>
        <w:ind w:right="138"/>
        <w:jc w:val="both"/>
        <w:rPr>
          <w:rFonts w:ascii="Arial" w:eastAsia="Arial" w:hAnsi="Arial" w:cs="Arial"/>
          <w:kern w:val="2"/>
          <w14:ligatures w14:val="standardContextual"/>
        </w:rPr>
      </w:pPr>
      <w:r w:rsidRPr="002351B9">
        <w:rPr>
          <w:rFonts w:ascii="Arial" w:eastAsia="Arial" w:hAnsi="Arial" w:cs="Arial"/>
          <w:kern w:val="2"/>
          <w14:ligatures w14:val="standardContextual"/>
        </w:rPr>
        <w:t>DWUDANIOWY OBIAD</w:t>
      </w:r>
      <w:r>
        <w:rPr>
          <w:rFonts w:ascii="Arial" w:eastAsia="Arial" w:hAnsi="Arial" w:cs="Arial"/>
          <w:kern w:val="2"/>
          <w14:ligatures w14:val="standardContextual"/>
        </w:rPr>
        <w:t xml:space="preserve"> </w:t>
      </w:r>
      <w:r w:rsidRPr="002351B9">
        <w:rPr>
          <w:rFonts w:ascii="Arial" w:eastAsia="Arial" w:hAnsi="Arial" w:cs="Arial"/>
          <w:kern w:val="2"/>
          <w14:ligatures w14:val="standardContextual"/>
        </w:rPr>
        <w:t xml:space="preserve">– od godz. 11.00 do godz. 12.00 (od poniedziałku do piątku). </w:t>
      </w:r>
    </w:p>
    <w:p w14:paraId="377BE5D4" w14:textId="6C49A562" w:rsidR="002351B9" w:rsidRDefault="002351B9" w:rsidP="002351B9">
      <w:pPr>
        <w:spacing w:after="13" w:line="249" w:lineRule="auto"/>
        <w:ind w:left="345" w:right="138"/>
        <w:jc w:val="both"/>
        <w:rPr>
          <w:rFonts w:ascii="Arial" w:eastAsia="Arial" w:hAnsi="Arial" w:cs="Arial"/>
          <w:b/>
          <w:kern w:val="2"/>
          <w:sz w:val="24"/>
          <w:szCs w:val="24"/>
          <w14:ligatures w14:val="standardContextual"/>
        </w:rPr>
      </w:pPr>
      <w:r w:rsidRPr="002351B9">
        <w:rPr>
          <w:rFonts w:ascii="Arial" w:eastAsia="Arial" w:hAnsi="Arial" w:cs="Arial"/>
          <w:b/>
          <w:kern w:val="2"/>
          <w:sz w:val="24"/>
          <w:szCs w:val="24"/>
          <w14:ligatures w14:val="standardContextual"/>
        </w:rPr>
        <w:t>UWAGA:</w:t>
      </w:r>
    </w:p>
    <w:p w14:paraId="24EFC373" w14:textId="737B4720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Zamawiający przewiduje możliwość zmiany umowy w zakresie terminu realizacji zamówienia, w tym godziny dostaw, w których ma być realizowane zamówienie.</w:t>
      </w:r>
    </w:p>
    <w:p w14:paraId="35794437" w14:textId="25608554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Powyżej wymienione godziny dostaw posiłków uważa się za dotrzymane w przypadku zgłoszenia przez Wykonawcę (dostawcę lub osobę przez niego upoważnioną) osobie upoważnionej przez Zamawiającego, po wjeździe na teren Zamawiającego, w zakreślonym przedziale czasowym, przywozu danej dostawy zgodnej ze złożonym przez Zamawiającego zapotrzebowaniem. Zamawiający każdorazowo, najpóźniej do godziny 10:00, dnia poprzedniego będzie informował Wykonawcę o liczbie posiłków, która będzie dostarczana do </w:t>
      </w:r>
      <w:r>
        <w:rPr>
          <w:rFonts w:ascii="Arial" w:eastAsia="Arial" w:hAnsi="Arial" w:cs="Arial"/>
          <w:kern w:val="2"/>
          <w:sz w:val="24"/>
          <w14:ligatures w14:val="standardContextual"/>
        </w:rPr>
        <w:t>miejsca zamieszkania uczestników projektu</w:t>
      </w: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. Informacja ta będzie też uwzględniała liczbę posiłków dla osób o specjalnych wymaganiach żywieniowych (jeżeli uczestnikami będą osoby o specjalnych potrzebach żywieniowych, np. brak tolerancji laktozy). Wykonawca uwzględni te informacje i dostarczy odpowiednią liczbę posiłków dostosowanych do potrzeb tych osób.</w:t>
      </w:r>
    </w:p>
    <w:p w14:paraId="7A807570" w14:textId="006AE850" w:rsidR="002351B9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5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. Ilość i wielkość zamawianych posiłków wskazana w SWZ stanowi maksymalny ich zakres i wielkość zamówienia. Zamawiający zastrzega sobie możliwość zamówienia mniejszej ilości posiłków, niż maksymalna wskazana w SWZ, a w takiej sytuacji 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 xml:space="preserve">Wykonawca nie będzie wnosił żadnych roszczeń z tego tytułu, w szczególności o zapłatę za ilość stanowiącą różnicę między maksymalną ilością posiłków wskazanych w SWZ, a ilością rzeczywiście zrealizowaną na podstawie poszczególnego zlecenia Zamawiającego. Rozliczenie nastąpi zgodnie z rzeczywistym wykonaniem przedmiotu umowy, po dokonaniu miesięcznego protokolarnego odbioru przedmiotu umowy. </w:t>
      </w:r>
    </w:p>
    <w:p w14:paraId="02E7BC43" w14:textId="78CD3CA5" w:rsidR="002351B9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6</w:t>
      </w:r>
      <w:r w:rsidR="002351B9" w:rsidRPr="002351B9">
        <w:rPr>
          <w:rFonts w:ascii="Arial" w:eastAsia="Arial" w:hAnsi="Arial" w:cs="Arial"/>
          <w:kern w:val="2"/>
          <w:sz w:val="24"/>
          <w14:ligatures w14:val="standardContextual"/>
        </w:rPr>
        <w:t>. W zakresie przygotowania posiłków Wykonawca jest zobowiązany do:</w:t>
      </w:r>
    </w:p>
    <w:p w14:paraId="0D167F3E" w14:textId="77777777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a) świadczenia usług cateringowych, przy użyciu produktów spełniających normy jakości produktów spożywczych, przestrzegania przepisów prawnych w tym w zakresie przechowywania i przygotowywania artykułów spożywczych (m. in. ustawy z dnia 25 sierpnia 2006 roku o bezpieczeństwie żywności i żywienia); </w:t>
      </w:r>
    </w:p>
    <w:p w14:paraId="59250EEE" w14:textId="77777777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b) przestrzegania przepisów prawnych w zakresie przechowywania i przygotowywania artykułów spożywczych (m.in. ustawy z dnia 25 sierpnia 2006 roku o bezpieczeństwie żywności i żywienia), do przestrzegania norm na składniki pokarmowe i produkty spożywcze określone przez Instytut Żywienia i Żywności, świadczenia usługi zgodnie z normami HACCP i zaleceniami SANEPID-u; </w:t>
      </w:r>
    </w:p>
    <w:p w14:paraId="7BE94031" w14:textId="77777777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c) opracowywania jadłospisów przez dietetyka na co najmniej 7 dni przed terminem realizacji usługi w przypadku konieczności objęcia uczestnika projektu specjalnymi potrzebami żywieniowymi; </w:t>
      </w:r>
    </w:p>
    <w:p w14:paraId="2F1336FD" w14:textId="3E50911C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d) do dostarczenia min. 7 – dniowego jadłospisu z uwzględnieniem informacji o gramaturze posiłku na jedną osobę oraz alergenach /produktach nietolerancyjnych;</w:t>
      </w:r>
    </w:p>
    <w:p w14:paraId="33DBBC02" w14:textId="782378BF" w:rsidR="002351B9" w:rsidRDefault="002351B9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e) dostarczenia posiłków w odpowiednich przeznaczonych do tego celu zbiorczych pojemnikach wielokrotnego użytku i zabrania pozostałości po konsumpcji. Zastawę i sztućce zapewni każdorazowo Zamawiający. Zamawiający zastrzega, iż w przypadku wprowadzenia regulacji prawnych, związanych z sytuacją pandemiczną COVID-19 lub inną, zobowiązujących podmioty prowadzące placówki wsparcia dziennego do korzystania wyłącznie z naczyń jednorazowego użytku, będzie wymagał od Wykonawcy dostarczania posiłków w opakowaniach jednorazowych oraz jednorazowych </w:t>
      </w:r>
      <w:proofErr w:type="spellStart"/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>sztućcy</w:t>
      </w:r>
      <w:proofErr w:type="spellEnd"/>
      <w:r w:rsidRPr="002351B9">
        <w:rPr>
          <w:rFonts w:ascii="Arial" w:eastAsia="Arial" w:hAnsi="Arial" w:cs="Arial"/>
          <w:kern w:val="2"/>
          <w:sz w:val="24"/>
          <w14:ligatures w14:val="standardContextual"/>
        </w:rPr>
        <w:t xml:space="preserve"> do każdego wydanego posiłku</w:t>
      </w:r>
      <w:r w:rsidR="004A5E37">
        <w:rPr>
          <w:rFonts w:ascii="Arial" w:eastAsia="Arial" w:hAnsi="Arial" w:cs="Arial"/>
          <w:kern w:val="2"/>
          <w:sz w:val="24"/>
          <w14:ligatures w14:val="standardContextual"/>
        </w:rPr>
        <w:t>.</w:t>
      </w:r>
    </w:p>
    <w:p w14:paraId="193A966C" w14:textId="3244ED23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7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 zakresie transportu posiłków Wykonawca zobowiązany jest do: </w:t>
      </w:r>
    </w:p>
    <w:p w14:paraId="36D92456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a) dostarczania posiłków własnym transportem (samochód spełniający wymogi </w:t>
      </w:r>
      <w:proofErr w:type="spellStart"/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sanitarno</w:t>
      </w:r>
      <w:proofErr w:type="spellEnd"/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 – techniczne do przewozu żywności); </w:t>
      </w:r>
    </w:p>
    <w:p w14:paraId="7E24CB5B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b) transportu posiłków w pojemnikach zapewniających właściwą ochronę i temperaturę oraz jakość przewożonych potraw środkami transportu przystosowanymi do przewozu żywności. </w:t>
      </w:r>
    </w:p>
    <w:p w14:paraId="0E711BDA" w14:textId="4F2ADCF2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8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zobowiązany jest do odbierania pojemników oraz ich mycia i wyparzania. </w:t>
      </w:r>
    </w:p>
    <w:p w14:paraId="36696D98" w14:textId="38D7B1F9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9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zobowiązany jest do odbioru, wywożenia i utylizacji odpadów związanych z usługą cateringową i ponosi odpowiedzialność za gospodarowanie tymi odpadami oraz ponosi koszty z tym związane. </w:t>
      </w:r>
    </w:p>
    <w:p w14:paraId="78A06C82" w14:textId="70F14A3B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10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Wszystkie naczynia, urządzenia i sprzęty służące do przewozu i przechowywania posiłków muszą spełniać powszechnie obowiązujące wymogi </w:t>
      </w:r>
      <w:proofErr w:type="spellStart"/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>sanitarno</w:t>
      </w:r>
      <w:proofErr w:type="spellEnd"/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 – epidemiologiczne. Mycie i wyparzanie (dezynfekcja) pojemników, o których mowa w punktach wyżej, jest obowiązkiem Wykonawcy. </w:t>
      </w:r>
    </w:p>
    <w:p w14:paraId="31B7ED9D" w14:textId="14305952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11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Zamawiający zastrzega sobie prawo do okresowej kontroli w zakresie zgodności dostarczonych posiłków z wymogami Zamawiającego pod względem wagowym i 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>podtrzymania odpowiedniej temperatury dostarczanych posiłków: - zupy - temperatura 75 °C (+/-3°C) - II danie - temperatura 65°C (+/-3°C).</w:t>
      </w:r>
    </w:p>
    <w:p w14:paraId="7FA0C25D" w14:textId="19C40100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12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>. W przypadku epidemii Wykonawca obok warunków higienicznych wymaganych przepisami prawa odnoszących się do funkcjonowania żywienia zbiorowego, dodatkowo wprowadzi zasady szczególnej ostrożności dotyczące utrzymania wysokiej higieny, mycia i dezynfekcji stanowisk pracy, opakowań produktów, sprzętu kuchennego, naczyń stołowych.</w:t>
      </w:r>
    </w:p>
    <w:p w14:paraId="5A867386" w14:textId="028ACBFE" w:rsidR="00C608E0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3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 przypadku awarii lub innych nieprzewidzianych zdarzeń Wykonawca jest zobowiązany zapewnić posiłki o nie gorszej jakości na swój koszt z innych źródeł. </w:t>
      </w:r>
    </w:p>
    <w:p w14:paraId="279D3818" w14:textId="691D1CE8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4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jest zobowiązany do prowadzenia ewidencji dostaw dziennych posiłków w formie pisemnej w dwóch egzemplarzach, potwierdzanych w każdym dniu przez osobę upoważnioną przez Zamawiającego, z czego jeden egzemplarz jest przeznaczony dla Wykonawcy i jeden dla Zamawiającego. </w:t>
      </w:r>
    </w:p>
    <w:p w14:paraId="5252A9D7" w14:textId="7AEDA42A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5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Przy realizacji zamówienia, Wykonawca będzie uwzględniać następujące warunki: </w:t>
      </w:r>
    </w:p>
    <w:p w14:paraId="6E097955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a) wśród osób, dla których przygotowywane są posiłki mogą znajdować się osoby chore na cukrzycę, schorzenia wątroby i zaburzenia lipidowe, a także osoby ze schorzeniami jelit, wobec czego posiłki powinny być zróżnicowane pod kątem potrzeb żywieniowych tych osób, z uwzględnieniem specjalnych potrzeb żywieniowych. W przypadku zaistnienia potrzeby dostarczania posiłków, z uwzględnieniem specjalnych potrzeb żywieniowych, Zamawiający powiadomi o tym Wykonawcę z co najmniej 3 dniowym terminem wyprzedzenia. W tym terminie Wykonawca ma obowiązek przygotować Zamawiającemu jadłospis uwzględniający dietę ze specjalnymi potrzebami żywieniowymi, wskazanymi przez Zamawiającego oraz przedstawić Zamawiającemu na co najmniej 1 dzień przed terminem realizacji usługi; </w:t>
      </w:r>
    </w:p>
    <w:p w14:paraId="0EC075B6" w14:textId="7C8092AF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b) posiłki nie mogą być przygotowane z produktów głęboko-mrożonych, produktów instant;</w:t>
      </w:r>
    </w:p>
    <w:p w14:paraId="6E58A9B9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c) posiłki powinny być przygotowywane z surowców wysokiej jakości, świeżych, naturalnych, mało przetworzonych, z ograniczoną ilością substancji dodatkowych – konserwujących, zagęszczających, barwiących lub sztucznie aromatyzowanych. W jadłospisie powinny przeważać potrawy gotowane, pieczone i duszone, okazjonalnie smażone. Do przygotowywania posiłków zaleca się stosowanie dużej ilości warzyw i owoców, w tym także nasion roślin strączkowych, różnego rodzaju kasz, umiarkowane stosowanie jaj, cukru i soli. Zupy powinny być sporządzane na wywarze </w:t>
      </w:r>
      <w:proofErr w:type="spellStart"/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warzywno</w:t>
      </w:r>
      <w:proofErr w:type="spellEnd"/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 – mięsnym; </w:t>
      </w:r>
    </w:p>
    <w:p w14:paraId="2F6CC5C2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d) w skali tygodnia posiłki nie mogą się powtarzać; </w:t>
      </w:r>
    </w:p>
    <w:p w14:paraId="3587115E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e) gramatura posiłków, ich wartość odżywcza i energetyczna musi być zgodna z określonymi normami i wytycznymi Instytutu Żywności i Żywienia i uwzględniać rację pokarmową dla osób dorosłych; </w:t>
      </w:r>
    </w:p>
    <w:p w14:paraId="6B88377C" w14:textId="19B21CD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f) w posiłkach powinny znaleźć się produkty zbożowe pełnoziarniste (różne rodzaje kasz, makaronu, ryżu, pieczywa);</w:t>
      </w:r>
    </w:p>
    <w:p w14:paraId="08BED849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g) nie należy stosować wędlin tłustych, np. mielonki i mortadeli, parówek, pasztetu, pasztetowej. Zaleca się stosowanie wędlin chudych, np. polędwica, szynka; </w:t>
      </w:r>
    </w:p>
    <w:p w14:paraId="62338152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h) mleko i jego przetwory powinny być o obniżonej zawartości tłuszczu (2%); </w:t>
      </w:r>
    </w:p>
    <w:p w14:paraId="1253420E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i) przynajmniej raz w tygodniu w skład obiadu wchodzi ryba, i jeden raz w tygodniu inne mięso; </w:t>
      </w:r>
    </w:p>
    <w:p w14:paraId="610927D7" w14:textId="1F19C7C3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j) obiad składa się każdorazowo z zupy i II dania.</w:t>
      </w:r>
    </w:p>
    <w:p w14:paraId="09814B51" w14:textId="21D83903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5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zobowiązany jest do dostarczenia posiłków w odpowiednich przeznaczonych do tego celu pojemnikach termoizolacyjnych zabezpieczających posiłki przed wylaniem oraz schłodzeniem, umożliwiających łatwe porcjowanie posiłków na miejscu. </w:t>
      </w:r>
    </w:p>
    <w:p w14:paraId="05A7D064" w14:textId="207AE36D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6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Wykonawca w trakcie wykonywania usługi zobowiązuje się do stosowania obowiązujących Wytycznych dla funkcjonowania gastronomii w trakcie epidemii SARSCoV-2 w Polsce opracowanych przez Ministerstwo Rozwoju, Pracy i Technologii i Główny Inspektorat Sanitarny oraz przestrzegania Q&amp;A dotyczących żywności i koronawirusa Głównego Inspektora Sanitarnego. </w:t>
      </w:r>
    </w:p>
    <w:p w14:paraId="16E8239B" w14:textId="5BB1A2D0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7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Zamawiający zastrzega sobie prawo do kontroli zgodności każdego z posiłków z przyjętym w danym okresie jadłospisem oraz rodzajami diet, w tym poprzez porównanie umówionej i rzeczywistej wielkości poszczególnych dostaw, faktycznej gramatury posiłków z deklarowaną w jadłospisie, temperatury dostarczanych posiłków, ich oceny organoleptycznej oraz estetyki przyrządzenia i podania. </w:t>
      </w:r>
    </w:p>
    <w:p w14:paraId="74AF6FBF" w14:textId="07096024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8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. Usługa, o której mowa w Rozdz. I, ust. 1 będzie realizowana dla osób potrzebujących wspar</w:t>
      </w:r>
      <w:r>
        <w:rPr>
          <w:rFonts w:ascii="Arial" w:eastAsia="Arial" w:hAnsi="Arial" w:cs="Arial"/>
          <w:kern w:val="2"/>
          <w:sz w:val="24"/>
          <w14:ligatures w14:val="standardContextual"/>
        </w:rPr>
        <w:t>cia w codziennym funkcjonowaniu zamieszkałych na terenie powiatu łęczyckiego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</w:t>
      </w:r>
    </w:p>
    <w:p w14:paraId="3B1151EA" w14:textId="333928FB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9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. Wykonawca będzie ponosił pełną odpowiedzialność wobec Zamawiającego i osób trzecich za wykonywane przez siebie i podwykonawców usługi.</w:t>
      </w:r>
    </w:p>
    <w:p w14:paraId="01434083" w14:textId="3D24127A" w:rsidR="004A5E37" w:rsidRDefault="006678DC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20</w:t>
      </w:r>
      <w:r w:rsidR="004A5E37"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Przedmiot zamówienia obejmuje wszystkie czynności mające na celu prawidłowe wykonanie przedmiotu zamówienia. </w:t>
      </w:r>
    </w:p>
    <w:p w14:paraId="26BB9BE0" w14:textId="26D65DE0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2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1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Jadłospis powinien uwzględniać porę roku (sezonowe owoce i warzywa). </w:t>
      </w:r>
    </w:p>
    <w:p w14:paraId="162C4F0B" w14:textId="01A6C0D9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2</w:t>
      </w:r>
      <w:r w:rsidR="006678DC">
        <w:rPr>
          <w:rFonts w:ascii="Arial" w:eastAsia="Arial" w:hAnsi="Arial" w:cs="Arial"/>
          <w:kern w:val="2"/>
          <w:sz w:val="24"/>
          <w14:ligatures w14:val="standardContextual"/>
        </w:rPr>
        <w:t>2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. W cenie oferty należy uwzględnić koszt posiłków standardowych i diet</w:t>
      </w:r>
      <w:r>
        <w:rPr>
          <w:rFonts w:ascii="Arial" w:eastAsia="Arial" w:hAnsi="Arial" w:cs="Arial"/>
          <w:kern w:val="2"/>
          <w:sz w:val="24"/>
          <w14:ligatures w14:val="standardContextual"/>
        </w:rPr>
        <w:t>etycznych w razie konieczności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.</w:t>
      </w:r>
    </w:p>
    <w:p w14:paraId="0774CED0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</w:p>
    <w:p w14:paraId="6D827FC9" w14:textId="74BA94A4" w:rsidR="004A5E37" w:rsidRDefault="004A5E37" w:rsidP="004A5E37">
      <w:pPr>
        <w:spacing w:after="13" w:line="249" w:lineRule="auto"/>
        <w:ind w:right="138"/>
        <w:jc w:val="center"/>
      </w:pPr>
      <w:r w:rsidRPr="004A5E37">
        <w:rPr>
          <w:rFonts w:ascii="Arial" w:eastAsia="Arial" w:hAnsi="Arial" w:cs="Arial"/>
          <w:b/>
          <w:kern w:val="2"/>
          <w:sz w:val="24"/>
          <w14:ligatures w14:val="standardContextual"/>
        </w:rPr>
        <w:t>II. ROZLICZENIE Z WYKONAWCĄ</w:t>
      </w:r>
    </w:p>
    <w:p w14:paraId="6CE46599" w14:textId="5FDD2A41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1. Rozliczenie z Wykonawcą będzie się odbywać na podstawie ceny podanej w treści formularza oferto</w:t>
      </w:r>
      <w:r>
        <w:rPr>
          <w:rFonts w:ascii="Arial" w:eastAsia="Arial" w:hAnsi="Arial" w:cs="Arial"/>
          <w:kern w:val="2"/>
          <w:sz w:val="24"/>
          <w14:ligatures w14:val="standardContextual"/>
        </w:rPr>
        <w:t>wego, stanowiącej załącznik nr 1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 do SWZ. </w:t>
      </w:r>
    </w:p>
    <w:p w14:paraId="42AAE72A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2. W ofercie należy podać cenę w rozumieniu art. 3 ust. 1 pkt 1 i ust. 2 ustawy z dnia 9 maja 2014 roku o informowaniu o cenach towarów i usług za wykonanie przedmiotu zamówienia. </w:t>
      </w:r>
    </w:p>
    <w:p w14:paraId="26659EF2" w14:textId="77777777" w:rsidR="004A5E37" w:rsidRDefault="004A5E37" w:rsidP="002351B9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3. Cena za usługę podana przez Wykonawcę powinna obejmować wszystkie koszty związane z jej wykonaniem, w tym: </w:t>
      </w:r>
    </w:p>
    <w:p w14:paraId="2E8147BE" w14:textId="77777777" w:rsidR="004A5E37" w:rsidRDefault="004A5E37" w:rsidP="002351B9">
      <w:pPr>
        <w:pStyle w:val="Akapitzlist"/>
        <w:numPr>
          <w:ilvl w:val="0"/>
          <w:numId w:val="7"/>
        </w:numPr>
        <w:spacing w:after="13" w:line="249" w:lineRule="auto"/>
        <w:ind w:right="138"/>
        <w:jc w:val="both"/>
        <w:rPr>
          <w:rFonts w:ascii="Arial" w:eastAsia="Arial" w:hAnsi="Arial" w:cs="Arial"/>
          <w:kern w:val="2"/>
          <w14:ligatures w14:val="standardContextual"/>
        </w:rPr>
      </w:pPr>
      <w:r w:rsidRPr="004A5E37">
        <w:rPr>
          <w:rFonts w:ascii="Arial" w:eastAsia="Arial" w:hAnsi="Arial" w:cs="Arial"/>
          <w:kern w:val="2"/>
          <w14:ligatures w14:val="standardContextual"/>
        </w:rPr>
        <w:t xml:space="preserve">koszty przygotowania i dowozu posiłków, </w:t>
      </w:r>
    </w:p>
    <w:p w14:paraId="07D2C9C6" w14:textId="77777777" w:rsidR="004A5E37" w:rsidRDefault="004A5E37" w:rsidP="002351B9">
      <w:pPr>
        <w:pStyle w:val="Akapitzlist"/>
        <w:numPr>
          <w:ilvl w:val="0"/>
          <w:numId w:val="7"/>
        </w:numPr>
        <w:spacing w:after="13" w:line="249" w:lineRule="auto"/>
        <w:ind w:right="138"/>
        <w:jc w:val="both"/>
        <w:rPr>
          <w:rFonts w:ascii="Arial" w:eastAsia="Arial" w:hAnsi="Arial" w:cs="Arial"/>
          <w:kern w:val="2"/>
          <w14:ligatures w14:val="standardContextual"/>
        </w:rPr>
      </w:pPr>
      <w:r w:rsidRPr="004A5E37">
        <w:rPr>
          <w:rFonts w:ascii="Arial" w:eastAsia="Arial" w:hAnsi="Arial" w:cs="Arial"/>
          <w:kern w:val="2"/>
          <w14:ligatures w14:val="standardContextual"/>
        </w:rPr>
        <w:t xml:space="preserve">koszty przygotowania posiłków dla osób o specjalnych potrzebach żywieniowych, </w:t>
      </w:r>
    </w:p>
    <w:p w14:paraId="272EBF15" w14:textId="51AD3D27" w:rsidR="004A5E37" w:rsidRDefault="004A5E37" w:rsidP="002351B9">
      <w:pPr>
        <w:pStyle w:val="Akapitzlist"/>
        <w:numPr>
          <w:ilvl w:val="0"/>
          <w:numId w:val="7"/>
        </w:numPr>
        <w:spacing w:after="13" w:line="249" w:lineRule="auto"/>
        <w:ind w:right="138"/>
        <w:jc w:val="both"/>
        <w:rPr>
          <w:rFonts w:ascii="Arial" w:eastAsia="Arial" w:hAnsi="Arial" w:cs="Arial"/>
          <w:kern w:val="2"/>
          <w14:ligatures w14:val="standardContextual"/>
        </w:rPr>
      </w:pPr>
      <w:r w:rsidRPr="004A5E37">
        <w:rPr>
          <w:rFonts w:ascii="Arial" w:eastAsia="Arial" w:hAnsi="Arial" w:cs="Arial"/>
          <w:kern w:val="2"/>
          <w14:ligatures w14:val="standardContextual"/>
        </w:rPr>
        <w:t xml:space="preserve">koszty pojemników jednorazowych, </w:t>
      </w:r>
      <w:r w:rsidRPr="004A5E37">
        <w:rPr>
          <w:rFonts w:ascii="Cambria Math" w:eastAsia="Arial" w:hAnsi="Cambria Math" w:cs="Cambria Math"/>
          <w:kern w:val="2"/>
          <w14:ligatures w14:val="standardContextual"/>
        </w:rPr>
        <w:t>⎯</w:t>
      </w:r>
      <w:r w:rsidRPr="004A5E37">
        <w:rPr>
          <w:rFonts w:ascii="Arial" w:eastAsia="Arial" w:hAnsi="Arial" w:cs="Arial"/>
          <w:kern w:val="2"/>
          <w14:ligatures w14:val="standardContextual"/>
        </w:rPr>
        <w:t xml:space="preserve"> podatek VAT (jeżeli dotyczy), </w:t>
      </w:r>
      <w:r w:rsidRPr="004A5E37">
        <w:rPr>
          <w:rFonts w:ascii="Cambria Math" w:eastAsia="Arial" w:hAnsi="Cambria Math" w:cs="Cambria Math"/>
          <w:kern w:val="2"/>
          <w14:ligatures w14:val="standardContextual"/>
        </w:rPr>
        <w:t>⎯</w:t>
      </w:r>
      <w:r w:rsidRPr="004A5E37">
        <w:rPr>
          <w:rFonts w:ascii="Arial" w:eastAsia="Arial" w:hAnsi="Arial" w:cs="Arial"/>
          <w:kern w:val="2"/>
          <w14:ligatures w14:val="standardContextual"/>
        </w:rPr>
        <w:t xml:space="preserve"> inne koszty, niezbędne do realizacji zamówienia.</w:t>
      </w:r>
    </w:p>
    <w:p w14:paraId="5ADB1160" w14:textId="77777777" w:rsid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4. Kwota do zapłaty będzie równoznaczna z rzeczywistym zakresem realizacji zamówienia, tj.: kwota brutto za przygotowanie i dowóz jednego zestawu posiłków w formie dwudaniowego obiadu zgodnie z ceną wskazaną w ofercie x liczba zestawów całodziennych dostarczonych = łączny koszt wynagrodzenia. </w:t>
      </w:r>
    </w:p>
    <w:p w14:paraId="3F688451" w14:textId="77777777" w:rsid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5. Rozliczenie za wykonanie usługi nastąpi po przedstawieniu zbiorczego zestawienia dostarczonych posiłków i podpisania protokołu odbioru przez Zamawiającego. </w:t>
      </w:r>
    </w:p>
    <w:p w14:paraId="16FA725A" w14:textId="77777777" w:rsid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6. Rozliczenia między Zamawiającym a Wykonawcą prowadzone będą w walucie polskiej (złoty polski). </w:t>
      </w:r>
    </w:p>
    <w:p w14:paraId="43810545" w14:textId="77777777" w:rsid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lastRenderedPageBreak/>
        <w:t xml:space="preserve">7. Cenę oferty należy określać z dokładnością do dwóch miejsc po przecinku, stosownie do przepisu § 5.1 pkt 6 Rozporządzenia Ministra Finansów z dnia 28 marca 2011 roku w sprawie zwrotu podatku niektórym podatnikom, wystawiania faktur, sposobu ich przechowywania oraz listy towarów i usług. Cenę oferty zaokrągla się do pełnych groszy, przy czym końcówki poniżej 0,5 grosza pomija się, a końcówki 0,5 grosza i wyższe zaokrągla się do 1 grosza. </w:t>
      </w:r>
    </w:p>
    <w:p w14:paraId="14FA4724" w14:textId="77777777" w:rsid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>
        <w:rPr>
          <w:rFonts w:ascii="Arial" w:eastAsia="Arial" w:hAnsi="Arial" w:cs="Arial"/>
          <w:kern w:val="2"/>
          <w:sz w:val="24"/>
          <w14:ligatures w14:val="standardContextual"/>
        </w:rPr>
        <w:t>8</w:t>
      </w: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. Zamawiający zastrzega, iż termin płatności jest uzależniony od terminu przekazania przez IP na konto Zamawiającego środków przeznaczonych na pokrycie wydatków związanych z realizacją projektu na etapie, w którym uczestniczył w nim Wykonawca i może ulegać opóźnieniom. </w:t>
      </w:r>
    </w:p>
    <w:p w14:paraId="7E8BEDD8" w14:textId="77777777" w:rsidR="00C608E0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 xml:space="preserve">10. W przypadku nieprawidłowej realizacji zamówienia przez Wykonawcę, Wykonawca z tego tytułu zostanie obciążony karą umowną określoną w umowie. </w:t>
      </w:r>
    </w:p>
    <w:p w14:paraId="7E0FECD6" w14:textId="730AC09B" w:rsidR="004A5E37" w:rsidRPr="004A5E37" w:rsidRDefault="004A5E37" w:rsidP="004A5E37">
      <w:pPr>
        <w:spacing w:after="13" w:line="249" w:lineRule="auto"/>
        <w:ind w:right="138"/>
        <w:jc w:val="both"/>
        <w:rPr>
          <w:rFonts w:ascii="Arial" w:eastAsia="Arial" w:hAnsi="Arial" w:cs="Arial"/>
          <w:kern w:val="2"/>
          <w:sz w:val="24"/>
          <w14:ligatures w14:val="standardContextual"/>
        </w:rPr>
      </w:pPr>
      <w:r w:rsidRPr="004A5E37">
        <w:rPr>
          <w:rFonts w:ascii="Arial" w:eastAsia="Arial" w:hAnsi="Arial" w:cs="Arial"/>
          <w:kern w:val="2"/>
          <w:sz w:val="24"/>
          <w14:ligatures w14:val="standardContextual"/>
        </w:rPr>
        <w:t>11. Zamawiający zastrzega sobie prawo do dochodzenia odszkodowania na zasadach ogólnych prawa cywilnego, jeżeli wysokość szkody przekraczającej wysokość kar umownych lub jeżeli szkoda powstała z powodów nieobjętych karą umowną</w:t>
      </w:r>
    </w:p>
    <w:sectPr w:rsidR="004A5E37" w:rsidRPr="004A5E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E6F4D" w14:textId="77777777" w:rsidR="00653C4C" w:rsidRDefault="00653C4C" w:rsidP="00C251AD">
      <w:pPr>
        <w:spacing w:after="0" w:line="240" w:lineRule="auto"/>
      </w:pPr>
      <w:r>
        <w:separator/>
      </w:r>
    </w:p>
  </w:endnote>
  <w:endnote w:type="continuationSeparator" w:id="0">
    <w:p w14:paraId="3D5A27D7" w14:textId="77777777" w:rsidR="00653C4C" w:rsidRDefault="00653C4C" w:rsidP="00C2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537485"/>
      <w:docPartObj>
        <w:docPartGallery w:val="Page Numbers (Bottom of Page)"/>
        <w:docPartUnique/>
      </w:docPartObj>
    </w:sdtPr>
    <w:sdtContent>
      <w:p w14:paraId="706FB91A" w14:textId="2023EFCB" w:rsidR="00C251AD" w:rsidRDefault="00C25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E37">
          <w:rPr>
            <w:noProof/>
          </w:rPr>
          <w:t>1</w:t>
        </w:r>
        <w:r>
          <w:fldChar w:fldCharType="end"/>
        </w:r>
      </w:p>
    </w:sdtContent>
  </w:sdt>
  <w:p w14:paraId="6D6EAC7D" w14:textId="77777777" w:rsidR="00C251AD" w:rsidRDefault="00C25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BFC7A" w14:textId="77777777" w:rsidR="00653C4C" w:rsidRDefault="00653C4C" w:rsidP="00C251AD">
      <w:pPr>
        <w:spacing w:after="0" w:line="240" w:lineRule="auto"/>
      </w:pPr>
      <w:r>
        <w:separator/>
      </w:r>
    </w:p>
  </w:footnote>
  <w:footnote w:type="continuationSeparator" w:id="0">
    <w:p w14:paraId="59AC0E65" w14:textId="77777777" w:rsidR="00653C4C" w:rsidRDefault="00653C4C" w:rsidP="00C2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15D96" w14:textId="75E554BA" w:rsidR="00C251AD" w:rsidRDefault="00C251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79F06CC3" wp14:editId="1789652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208C"/>
    <w:multiLevelType w:val="hybridMultilevel"/>
    <w:tmpl w:val="7F44F750"/>
    <w:lvl w:ilvl="0" w:tplc="6944EC3C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2B311C2"/>
    <w:multiLevelType w:val="hybridMultilevel"/>
    <w:tmpl w:val="DF66E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5437A"/>
    <w:multiLevelType w:val="hybridMultilevel"/>
    <w:tmpl w:val="3A320BB8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E0DED"/>
    <w:multiLevelType w:val="hybridMultilevel"/>
    <w:tmpl w:val="9EF81EAC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54FC1"/>
    <w:multiLevelType w:val="hybridMultilevel"/>
    <w:tmpl w:val="11C2B65E"/>
    <w:lvl w:ilvl="0" w:tplc="C986A7CE">
      <w:start w:val="2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609928A6"/>
    <w:multiLevelType w:val="hybridMultilevel"/>
    <w:tmpl w:val="60D41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B957BA"/>
    <w:multiLevelType w:val="hybridMultilevel"/>
    <w:tmpl w:val="4C5E14A8"/>
    <w:lvl w:ilvl="0" w:tplc="95FC5206">
      <w:start w:val="1"/>
      <w:numFmt w:val="bullet"/>
      <w:lvlText w:val="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677145258">
    <w:abstractNumId w:val="6"/>
  </w:num>
  <w:num w:numId="2" w16cid:durableId="1136145679">
    <w:abstractNumId w:val="3"/>
  </w:num>
  <w:num w:numId="3" w16cid:durableId="604457171">
    <w:abstractNumId w:val="2"/>
  </w:num>
  <w:num w:numId="4" w16cid:durableId="809136356">
    <w:abstractNumId w:val="5"/>
  </w:num>
  <w:num w:numId="5" w16cid:durableId="1144814104">
    <w:abstractNumId w:val="4"/>
  </w:num>
  <w:num w:numId="6" w16cid:durableId="416096748">
    <w:abstractNumId w:val="0"/>
  </w:num>
  <w:num w:numId="7" w16cid:durableId="978262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1344ACE-2084-4B52-8DBD-EA09D1322508}"/>
  </w:docVars>
  <w:rsids>
    <w:rsidRoot w:val="0001551B"/>
    <w:rsid w:val="00005362"/>
    <w:rsid w:val="0001551B"/>
    <w:rsid w:val="000472BC"/>
    <w:rsid w:val="00047395"/>
    <w:rsid w:val="00063DA1"/>
    <w:rsid w:val="000E3C20"/>
    <w:rsid w:val="001A45F4"/>
    <w:rsid w:val="001D7658"/>
    <w:rsid w:val="001F2C20"/>
    <w:rsid w:val="002351B9"/>
    <w:rsid w:val="002D2D56"/>
    <w:rsid w:val="0032642B"/>
    <w:rsid w:val="00330DD4"/>
    <w:rsid w:val="00345728"/>
    <w:rsid w:val="0035268A"/>
    <w:rsid w:val="003A272F"/>
    <w:rsid w:val="003F7169"/>
    <w:rsid w:val="00464D57"/>
    <w:rsid w:val="004A5E37"/>
    <w:rsid w:val="004D56F6"/>
    <w:rsid w:val="00516E91"/>
    <w:rsid w:val="005F46D2"/>
    <w:rsid w:val="00653C4C"/>
    <w:rsid w:val="00665D2B"/>
    <w:rsid w:val="006678DC"/>
    <w:rsid w:val="0069026A"/>
    <w:rsid w:val="006B444E"/>
    <w:rsid w:val="007F438F"/>
    <w:rsid w:val="008C5B1B"/>
    <w:rsid w:val="0094016B"/>
    <w:rsid w:val="00950B43"/>
    <w:rsid w:val="009633FD"/>
    <w:rsid w:val="00B624AC"/>
    <w:rsid w:val="00B80DDF"/>
    <w:rsid w:val="00C0783F"/>
    <w:rsid w:val="00C14C87"/>
    <w:rsid w:val="00C251AD"/>
    <w:rsid w:val="00C25A59"/>
    <w:rsid w:val="00C608E0"/>
    <w:rsid w:val="00C60FD0"/>
    <w:rsid w:val="00D63340"/>
    <w:rsid w:val="00D72150"/>
    <w:rsid w:val="00D76212"/>
    <w:rsid w:val="00DD0C06"/>
    <w:rsid w:val="00DD7B49"/>
    <w:rsid w:val="00E260AF"/>
    <w:rsid w:val="00E44B73"/>
    <w:rsid w:val="00E67424"/>
    <w:rsid w:val="00F30EAA"/>
    <w:rsid w:val="00F51A66"/>
    <w:rsid w:val="00F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4E2A"/>
  <w15:docId w15:val="{06A90CE0-CA97-4EE7-ACD4-A8C5519B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1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C251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C251A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1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1AD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C87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344ACE-2084-4B52-8DBD-EA09D13225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1859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2024-10-03T19:37:00Z</dcterms:created>
  <dcterms:modified xsi:type="dcterms:W3CDTF">2024-10-03T19:37:00Z</dcterms:modified>
</cp:coreProperties>
</file>