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63F93" w14:textId="77777777" w:rsidR="007736F1" w:rsidRDefault="007736F1" w:rsidP="007736F1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284" w:hanging="142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OPIS PRZEDMIOTU ZAMÓWIENIA</w:t>
      </w:r>
    </w:p>
    <w:p w14:paraId="0CA1B2C9" w14:textId="497EC30F" w:rsidR="007736F1" w:rsidRDefault="007736F1" w:rsidP="00957EF6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hAnsi="Arial" w:cs="Arial"/>
        </w:rPr>
      </w:pPr>
      <w:bookmarkStart w:id="0" w:name="_Hlk66702480"/>
      <w:r>
        <w:rPr>
          <w:rFonts w:ascii="Arial" w:hAnsi="Arial" w:cs="Arial"/>
        </w:rPr>
        <w:t>Przedmiotem zamówienia jest realizacja zadania inwestycyjnego pn. „</w:t>
      </w:r>
      <w:r w:rsidR="009956C9">
        <w:rPr>
          <w:rFonts w:ascii="Arial" w:hAnsi="Arial" w:cs="Arial"/>
        </w:rPr>
        <w:t>Renowacja fryzu i dezynsekcja gazowa (fumigacja) Ochronki im. Adama Żeromskiego wraz z zagospodarowaniem otoczenia.</w:t>
      </w:r>
      <w:r>
        <w:rPr>
          <w:rFonts w:ascii="Arial" w:hAnsi="Arial" w:cs="Arial"/>
        </w:rPr>
        <w:t xml:space="preserve">” </w:t>
      </w:r>
      <w:r w:rsidR="00957EF6">
        <w:rPr>
          <w:rFonts w:ascii="Arial" w:hAnsi="Arial" w:cs="Arial"/>
        </w:rPr>
        <w:t>obejmująca b</w:t>
      </w:r>
      <w:r w:rsidR="00957EF6" w:rsidRPr="00957EF6">
        <w:rPr>
          <w:rFonts w:ascii="Arial" w:hAnsi="Arial" w:cs="Arial"/>
        </w:rPr>
        <w:t xml:space="preserve">udynek </w:t>
      </w:r>
      <w:r w:rsidR="00957EF6">
        <w:rPr>
          <w:rFonts w:ascii="Arial" w:hAnsi="Arial" w:cs="Arial"/>
        </w:rPr>
        <w:t>tzw. „</w:t>
      </w:r>
      <w:r w:rsidR="00957EF6" w:rsidRPr="00957EF6">
        <w:rPr>
          <w:rFonts w:ascii="Arial" w:hAnsi="Arial" w:cs="Arial"/>
        </w:rPr>
        <w:t>Ochronki im. A. Żeromskiego</w:t>
      </w:r>
      <w:r w:rsidR="00957EF6">
        <w:rPr>
          <w:rFonts w:ascii="Arial" w:hAnsi="Arial" w:cs="Arial"/>
        </w:rPr>
        <w:t>”</w:t>
      </w:r>
      <w:r w:rsidR="00957EF6" w:rsidRPr="00957EF6">
        <w:rPr>
          <w:rFonts w:ascii="Arial" w:hAnsi="Arial" w:cs="Arial"/>
        </w:rPr>
        <w:t>; ul. S.A. Poniatowskiego 33, 24-150 Nałęczów; nr działki 235</w:t>
      </w:r>
      <w:r w:rsidR="00957EF6">
        <w:rPr>
          <w:rFonts w:ascii="Arial" w:hAnsi="Arial" w:cs="Arial"/>
        </w:rPr>
        <w:t xml:space="preserve"> obręb Bochotnica w m. Nałęczów</w:t>
      </w:r>
      <w:r w:rsidR="00957EF6" w:rsidRPr="00957EF6">
        <w:rPr>
          <w:rFonts w:ascii="Arial" w:hAnsi="Arial" w:cs="Arial"/>
        </w:rPr>
        <w:t>; nr wpisu do rejestru zabytków A</w:t>
      </w:r>
      <w:r w:rsidR="00957EF6">
        <w:rPr>
          <w:rFonts w:ascii="Arial" w:hAnsi="Arial" w:cs="Arial"/>
        </w:rPr>
        <w:t>/</w:t>
      </w:r>
      <w:r w:rsidR="00957EF6" w:rsidRPr="00957EF6">
        <w:rPr>
          <w:rFonts w:ascii="Arial" w:hAnsi="Arial" w:cs="Arial"/>
        </w:rPr>
        <w:t>880</w:t>
      </w:r>
      <w:r w:rsidR="00957EF6">
        <w:rPr>
          <w:rFonts w:ascii="Arial" w:hAnsi="Arial" w:cs="Arial"/>
        </w:rPr>
        <w:t>)</w:t>
      </w:r>
    </w:p>
    <w:p w14:paraId="597642B7" w14:textId="11894ACD" w:rsidR="00B3021C" w:rsidRPr="001C1B65" w:rsidRDefault="00B3021C" w:rsidP="007736F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hAnsi="Arial" w:cs="Arial"/>
          <w:b/>
          <w:bCs/>
        </w:rPr>
      </w:pPr>
      <w:r w:rsidRPr="001C1B65">
        <w:rPr>
          <w:rFonts w:ascii="Arial" w:hAnsi="Arial" w:cs="Arial"/>
          <w:b/>
          <w:bCs/>
        </w:rPr>
        <w:t>Dezynsekcja gazowa (fumigacja</w:t>
      </w:r>
      <w:r w:rsidR="00D84C3F" w:rsidRPr="001C1B65">
        <w:rPr>
          <w:rFonts w:ascii="Arial" w:hAnsi="Arial" w:cs="Arial"/>
          <w:b/>
          <w:bCs/>
        </w:rPr>
        <w:t xml:space="preserve"> budynku. „Ochronki im. A. Żeromskiego”</w:t>
      </w:r>
      <w:r w:rsidRPr="001C1B65">
        <w:rPr>
          <w:rFonts w:ascii="Arial" w:hAnsi="Arial" w:cs="Arial"/>
          <w:b/>
          <w:bCs/>
        </w:rPr>
        <w:t>) w celu zwalczenia szkodników</w:t>
      </w:r>
      <w:r w:rsidR="00D84C3F" w:rsidRPr="001C1B65">
        <w:rPr>
          <w:rFonts w:ascii="Arial" w:hAnsi="Arial" w:cs="Arial"/>
          <w:b/>
          <w:bCs/>
        </w:rPr>
        <w:t xml:space="preserve"> drewna</w:t>
      </w:r>
      <w:r w:rsidR="00957EF6" w:rsidRPr="001C1B65">
        <w:rPr>
          <w:rFonts w:ascii="Arial" w:hAnsi="Arial" w:cs="Arial"/>
          <w:b/>
          <w:bCs/>
        </w:rPr>
        <w:t xml:space="preserve"> zgodnie z decyzją Lubelskiego Wojewódzkiego Konserwatora Zabytków w Lublinie z dnia 02.09.2024 r. znak: IN.5142.484.1.2024.MK1</w:t>
      </w:r>
      <w:r w:rsidRPr="001C1B65">
        <w:rPr>
          <w:rFonts w:ascii="Arial" w:hAnsi="Arial" w:cs="Arial"/>
          <w:b/>
          <w:bCs/>
        </w:rPr>
        <w:t>:</w:t>
      </w:r>
    </w:p>
    <w:p w14:paraId="795C0514" w14:textId="0102F6F0" w:rsidR="00B3021C" w:rsidRPr="00B3021C" w:rsidRDefault="00B3021C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>Uszczelnienie obiektu gazoszczelną folią,</w:t>
      </w:r>
    </w:p>
    <w:p w14:paraId="5A3BC17B" w14:textId="0B7FACC9" w:rsidR="00B3021C" w:rsidRPr="00B3021C" w:rsidRDefault="00B3021C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 xml:space="preserve">Zagazowanie </w:t>
      </w:r>
      <w:r w:rsidR="00D84C3F">
        <w:rPr>
          <w:rFonts w:ascii="Arial" w:hAnsi="Arial" w:cs="Arial"/>
        </w:rPr>
        <w:t xml:space="preserve">fosforowodorem PH3 </w:t>
      </w:r>
      <w:r w:rsidRPr="00B3021C">
        <w:rPr>
          <w:rFonts w:ascii="Arial" w:hAnsi="Arial" w:cs="Arial"/>
        </w:rPr>
        <w:t>oraz oznakowanie obiektu informacjami ostrzegawczymi,</w:t>
      </w:r>
    </w:p>
    <w:p w14:paraId="417A7735" w14:textId="0FCA277F" w:rsidR="00B3021C" w:rsidRPr="00B3021C" w:rsidRDefault="00B3021C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>Przekazanie obiektu na okres karencji (zakaz przebywania w obiekcie ludzi i zwierząt),</w:t>
      </w:r>
    </w:p>
    <w:p w14:paraId="123BF8D5" w14:textId="7275DC42" w:rsidR="00B3021C" w:rsidRPr="00B3021C" w:rsidRDefault="00B3021C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 xml:space="preserve">Elektrochemiczne pomiary stężenia gazu oraz </w:t>
      </w:r>
      <w:proofErr w:type="spellStart"/>
      <w:r w:rsidRPr="00B3021C">
        <w:rPr>
          <w:rFonts w:ascii="Arial" w:hAnsi="Arial" w:cs="Arial"/>
        </w:rPr>
        <w:t>dogazowanie</w:t>
      </w:r>
      <w:proofErr w:type="spellEnd"/>
      <w:r w:rsidRPr="00B3021C">
        <w:rPr>
          <w:rFonts w:ascii="Arial" w:hAnsi="Arial" w:cs="Arial"/>
        </w:rPr>
        <w:t xml:space="preserve"> obiektu,</w:t>
      </w:r>
    </w:p>
    <w:p w14:paraId="5834D7C4" w14:textId="086DF829" w:rsidR="009956C9" w:rsidRDefault="00B3021C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>Odwietrzenie obiektu, końcowe pomiary stężenia gazu, ozonowanie obiektu</w:t>
      </w:r>
    </w:p>
    <w:p w14:paraId="7106DE42" w14:textId="42844378" w:rsidR="00957EF6" w:rsidRDefault="00D84C3F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 zakończeniu prac należy przeprowadzić analizę w zakresie skuteczności zastosowanych metody zwalczania szkodników drewna</w:t>
      </w:r>
      <w:r w:rsidR="00957EF6">
        <w:rPr>
          <w:rFonts w:ascii="Arial" w:hAnsi="Arial" w:cs="Arial"/>
        </w:rPr>
        <w:t xml:space="preserve">.  </w:t>
      </w:r>
    </w:p>
    <w:p w14:paraId="6ECD4586" w14:textId="6E568895" w:rsidR="00D84C3F" w:rsidRDefault="00D84C3F" w:rsidP="00957EF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D84C3F">
        <w:rPr>
          <w:rFonts w:ascii="Arial" w:hAnsi="Arial" w:cs="Arial"/>
        </w:rPr>
        <w:t>Działania związane z prowadzonymi pracami nie mogą spowodować zniszczeń w obrębie budynku oraz przyległego terenu.</w:t>
      </w:r>
    </w:p>
    <w:p w14:paraId="18A51328" w14:textId="0B6A06E3" w:rsidR="00B3021C" w:rsidRPr="001C1B65" w:rsidRDefault="00B3021C" w:rsidP="00B3021C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</w:rPr>
      </w:pPr>
      <w:r w:rsidRPr="001C1B65">
        <w:rPr>
          <w:rFonts w:ascii="Arial" w:hAnsi="Arial" w:cs="Arial"/>
          <w:b/>
          <w:bCs/>
        </w:rPr>
        <w:t>Renowacja fryzu „Alegoria życia ludzkiego” K. Młodzianowski 1910; numer z rejestru zabytków: V-7/55/70:</w:t>
      </w:r>
    </w:p>
    <w:p w14:paraId="0E603595" w14:textId="539FB440" w:rsidR="00957EF6" w:rsidRPr="00957EF6" w:rsidRDefault="00B3021C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B3021C">
        <w:rPr>
          <w:rFonts w:ascii="Arial" w:hAnsi="Arial" w:cs="Arial"/>
        </w:rPr>
        <w:t>prowadzenie prac</w:t>
      </w:r>
      <w:r>
        <w:rPr>
          <w:rFonts w:ascii="Arial" w:hAnsi="Arial" w:cs="Arial"/>
        </w:rPr>
        <w:t xml:space="preserve"> renowacyjnych</w:t>
      </w:r>
      <w:r w:rsidRPr="00B30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zgodnie z </w:t>
      </w:r>
      <w:r w:rsidRPr="00B3021C">
        <w:rPr>
          <w:rFonts w:ascii="Arial" w:hAnsi="Arial" w:cs="Arial"/>
        </w:rPr>
        <w:t>program</w:t>
      </w:r>
      <w:r>
        <w:rPr>
          <w:rFonts w:ascii="Arial" w:hAnsi="Arial" w:cs="Arial"/>
        </w:rPr>
        <w:t>em prac opracowanym przez</w:t>
      </w:r>
      <w:r w:rsidR="00036DAB">
        <w:rPr>
          <w:rFonts w:ascii="Arial" w:hAnsi="Arial" w:cs="Arial"/>
        </w:rPr>
        <w:t xml:space="preserve"> Panią Małgorzatę </w:t>
      </w:r>
      <w:proofErr w:type="spellStart"/>
      <w:r w:rsidR="00036DAB">
        <w:rPr>
          <w:rFonts w:ascii="Arial" w:hAnsi="Arial" w:cs="Arial"/>
        </w:rPr>
        <w:t>Wiciejowską-Stankiewicz</w:t>
      </w:r>
      <w:proofErr w:type="spellEnd"/>
      <w:r w:rsidR="00036DAB">
        <w:rPr>
          <w:rFonts w:ascii="Arial" w:hAnsi="Arial" w:cs="Arial"/>
        </w:rPr>
        <w:t xml:space="preserve"> Konserwatora Dzieł Sztuki</w:t>
      </w:r>
      <w:r>
        <w:rPr>
          <w:rFonts w:ascii="Arial" w:hAnsi="Arial" w:cs="Arial"/>
        </w:rPr>
        <w:t xml:space="preserve"> oraz decyzją Lubelskiego Wojewódzkiego Konserwatora Zabytków w Lublinie z dnia 09.09.2024 r. znak: IR.5144.</w:t>
      </w:r>
      <w:proofErr w:type="gramStart"/>
      <w:r>
        <w:rPr>
          <w:rFonts w:ascii="Arial" w:hAnsi="Arial" w:cs="Arial"/>
        </w:rPr>
        <w:t>29.1.2024</w:t>
      </w:r>
      <w:proofErr w:type="gramEnd"/>
      <w:r>
        <w:rPr>
          <w:rFonts w:ascii="Arial" w:hAnsi="Arial" w:cs="Arial"/>
        </w:rPr>
        <w:t>.KTM1</w:t>
      </w:r>
      <w:r w:rsidR="00957EF6">
        <w:rPr>
          <w:rFonts w:ascii="Arial" w:hAnsi="Arial" w:cs="Arial"/>
        </w:rPr>
        <w:t xml:space="preserve"> obejmujących:</w:t>
      </w:r>
    </w:p>
    <w:p w14:paraId="1BF44CBA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Zdjęcie fryzu ze ściany, przewiezienie do pracowni lub pomieszczenia wskazanego przez Inwestora.</w:t>
      </w:r>
    </w:p>
    <w:p w14:paraId="06304CDF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Zdjęcie płócien z krosien.</w:t>
      </w:r>
    </w:p>
    <w:p w14:paraId="0601BD90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Oczyszczenie warstwy malarskiej, po wykonaniu prób z różnymi odczynnikami.</w:t>
      </w:r>
    </w:p>
    <w:p w14:paraId="0BD1F9C8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Założenie i opracowanie kitów w miejscach ubytków.</w:t>
      </w:r>
    </w:p>
    <w:p w14:paraId="1168378A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Naciągnięcie płócien na krosna, zamontowanie listewek maskujących krawędzie.</w:t>
      </w:r>
    </w:p>
    <w:p w14:paraId="6627605A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Założenie warstwy werniksu retuszerskiego.</w:t>
      </w:r>
    </w:p>
    <w:p w14:paraId="0FA857E1" w14:textId="77777777" w:rsidR="00957EF6" w:rsidRPr="00957EF6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Retusz warstwy malarskiej i werniks zabezpieczający (półmat).</w:t>
      </w:r>
    </w:p>
    <w:p w14:paraId="43A6A0B1" w14:textId="45D918BB" w:rsidR="009956C9" w:rsidRDefault="00957EF6" w:rsidP="00957EF6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957EF6">
        <w:rPr>
          <w:rFonts w:ascii="Arial" w:hAnsi="Arial" w:cs="Arial"/>
        </w:rPr>
        <w:t xml:space="preserve">    Zamontowanie na ścianie.</w:t>
      </w:r>
    </w:p>
    <w:p w14:paraId="37C76654" w14:textId="1BAF53E8" w:rsidR="001C1B65" w:rsidRPr="001C1B65" w:rsidRDefault="001C1B65" w:rsidP="001C1B65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  <w:r w:rsidRPr="001C1B65">
        <w:rPr>
          <w:rFonts w:ascii="Arial" w:hAnsi="Arial" w:cs="Arial"/>
        </w:rPr>
        <w:t>Niezwłoczne zawiadomienie wojewódzkiego konserwatora zabytków o wszelkich zagrożeniach lub nowych okolicznościach ujawnionych w trakcie prowadzenia wskazanych w pozwoleniu prac.</w:t>
      </w:r>
    </w:p>
    <w:p w14:paraId="53E9B0D8" w14:textId="2FF30C9E" w:rsidR="001C1B65" w:rsidRPr="001C1B65" w:rsidRDefault="001C1B65" w:rsidP="001C1B65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276"/>
        <w:jc w:val="both"/>
        <w:textAlignment w:val="baseline"/>
        <w:rPr>
          <w:rFonts w:ascii="Arial" w:hAnsi="Arial" w:cs="Arial"/>
        </w:rPr>
      </w:pPr>
      <w:r w:rsidRPr="001C1B65">
        <w:rPr>
          <w:rFonts w:ascii="Arial" w:hAnsi="Arial" w:cs="Arial"/>
        </w:rPr>
        <w:t>Prowadzenie prac konserwatorskich i restauratorskich przez osoby posiadające kwalifikacje, o których mowa w art. 37a ustawy o ochronie zabytków i opiece nad zabytkami.</w:t>
      </w:r>
    </w:p>
    <w:p w14:paraId="6C521893" w14:textId="774DD519" w:rsidR="001C1B65" w:rsidRPr="001C1B65" w:rsidRDefault="001C1B65" w:rsidP="001C1B65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276"/>
        <w:jc w:val="both"/>
        <w:textAlignment w:val="baseline"/>
        <w:rPr>
          <w:rFonts w:ascii="Arial" w:hAnsi="Arial" w:cs="Arial"/>
        </w:rPr>
      </w:pPr>
      <w:r w:rsidRPr="001C1B65">
        <w:rPr>
          <w:rFonts w:ascii="Arial" w:hAnsi="Arial" w:cs="Arial"/>
        </w:rPr>
        <w:t>Zobowiązanie do przekazania Lubelskiemu Wojewódzkiemu Konserwatorowi Zabytków - imion, nazwisk i ad</w:t>
      </w:r>
      <w:r>
        <w:rPr>
          <w:rFonts w:ascii="Arial" w:hAnsi="Arial" w:cs="Arial"/>
        </w:rPr>
        <w:t>r</w:t>
      </w:r>
      <w:r w:rsidRPr="001C1B65">
        <w:rPr>
          <w:rFonts w:ascii="Arial" w:hAnsi="Arial" w:cs="Arial"/>
        </w:rPr>
        <w:t xml:space="preserve">esów osób, mających kierować pracami konserwatorskimi i restauratorskimi wraz z dokumentami potwierdzającymi posiadanie przez te osoby kwalifikacji, o których mowa w art. 37a ustawy o </w:t>
      </w:r>
      <w:r w:rsidRPr="001C1B65">
        <w:rPr>
          <w:rFonts w:ascii="Arial" w:hAnsi="Arial" w:cs="Arial"/>
        </w:rPr>
        <w:lastRenderedPageBreak/>
        <w:t>ochronie zabytków i opiece nad zabytkami, nie później niż w terminie 7 dni przed dniem rozpoczęcia robót budowlanych oraz prac konserwatorskich i restauratorskich.</w:t>
      </w:r>
    </w:p>
    <w:p w14:paraId="21BDF3D3" w14:textId="49BB6451" w:rsidR="001C1B65" w:rsidRPr="001C1B65" w:rsidRDefault="001C1B65" w:rsidP="001C1B65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1276"/>
        <w:jc w:val="both"/>
        <w:textAlignment w:val="baseline"/>
        <w:rPr>
          <w:rFonts w:ascii="Arial" w:hAnsi="Arial" w:cs="Arial"/>
        </w:rPr>
      </w:pPr>
      <w:r w:rsidRPr="001C1B65">
        <w:rPr>
          <w:rFonts w:ascii="Arial" w:hAnsi="Arial" w:cs="Arial"/>
        </w:rPr>
        <w:t>Prowadzenie dokumentacji przebiegu prac konserwatorskich i restauratorskich, użytych materiałów oraz dokonanych odkryć i przekazania jej wojew</w:t>
      </w:r>
      <w:r>
        <w:rPr>
          <w:rFonts w:ascii="Arial" w:hAnsi="Arial" w:cs="Arial"/>
        </w:rPr>
        <w:t>ó</w:t>
      </w:r>
      <w:r w:rsidRPr="001C1B65">
        <w:rPr>
          <w:rFonts w:ascii="Arial" w:hAnsi="Arial" w:cs="Arial"/>
        </w:rPr>
        <w:t>dzkiemu konserwatorami zabytków w terminie do 3 miesięcy od dnia zakończenia tych prac. Dokumentacja winna być opracowana zgodnie ze standardem dokumentacji prowadzonych prac konserwatorskich i restauratorskich przy zabytkach ruchomych wpisanych do rejestru zabytków, zgodnie z załącznikiem do Rozporz</w:t>
      </w:r>
      <w:r>
        <w:rPr>
          <w:rFonts w:ascii="Arial" w:hAnsi="Arial" w:cs="Arial"/>
        </w:rPr>
        <w:t>ą</w:t>
      </w:r>
      <w:r w:rsidRPr="001C1B65">
        <w:rPr>
          <w:rFonts w:ascii="Arial" w:hAnsi="Arial" w:cs="Arial"/>
        </w:rPr>
        <w:t xml:space="preserve">dzenia Ministra Kultury i Dziedzictwa Narodowego z dnia 2 sierpnia 2018 r. (Dz.U. z </w:t>
      </w:r>
      <w:proofErr w:type="gramStart"/>
      <w:r w:rsidRPr="001C1B65">
        <w:rPr>
          <w:rFonts w:ascii="Arial" w:hAnsi="Arial" w:cs="Arial"/>
        </w:rPr>
        <w:t>2021r.</w:t>
      </w:r>
      <w:proofErr w:type="gramEnd"/>
      <w:r w:rsidRPr="001C1B65">
        <w:rPr>
          <w:rFonts w:ascii="Arial" w:hAnsi="Arial" w:cs="Arial"/>
        </w:rPr>
        <w:t xml:space="preserve"> poz.81)</w:t>
      </w:r>
    </w:p>
    <w:p w14:paraId="32B50FC0" w14:textId="77777777" w:rsidR="00DC6321" w:rsidRPr="00957EF6" w:rsidRDefault="00DC6321" w:rsidP="00DC6321">
      <w:pPr>
        <w:pStyle w:val="Akapitzlist"/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rFonts w:ascii="Arial" w:hAnsi="Arial" w:cs="Arial"/>
        </w:rPr>
      </w:pPr>
    </w:p>
    <w:p w14:paraId="2249E396" w14:textId="3C81A1B1" w:rsidR="00DC6321" w:rsidRPr="001C1B65" w:rsidRDefault="00B3021C" w:rsidP="00DC632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</w:rPr>
      </w:pPr>
      <w:bookmarkStart w:id="1" w:name="_Hlk157360739"/>
      <w:r w:rsidRPr="001C1B65">
        <w:rPr>
          <w:rFonts w:ascii="Arial" w:hAnsi="Arial" w:cs="Arial"/>
          <w:b/>
          <w:bCs/>
        </w:rPr>
        <w:t>Zagospodarowanie otoczenia</w:t>
      </w:r>
      <w:r w:rsidR="001C1B65">
        <w:rPr>
          <w:rFonts w:ascii="Arial" w:hAnsi="Arial" w:cs="Arial"/>
          <w:b/>
          <w:bCs/>
        </w:rPr>
        <w:t xml:space="preserve"> (tereny zieleni)</w:t>
      </w:r>
      <w:r w:rsidR="007736F1" w:rsidRPr="001C1B65">
        <w:rPr>
          <w:rFonts w:ascii="Arial" w:hAnsi="Arial" w:cs="Arial"/>
          <w:b/>
          <w:bCs/>
        </w:rPr>
        <w:t>:</w:t>
      </w:r>
    </w:p>
    <w:p w14:paraId="33199778" w14:textId="77777777" w:rsidR="00DC6321" w:rsidRPr="001625B3" w:rsidRDefault="00DC6321" w:rsidP="00DC63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bookmarkStart w:id="2" w:name="_Hlk157544394"/>
      <w:r w:rsidRPr="001625B3">
        <w:rPr>
          <w:rFonts w:ascii="Arial" w:hAnsi="Arial" w:cs="Arial"/>
        </w:rPr>
        <w:t>Zamówienie należy wykonać w szczególności zgodnie z dokumentacją –</w:t>
      </w:r>
      <w:r>
        <w:rPr>
          <w:rFonts w:ascii="Arial" w:hAnsi="Arial" w:cs="Arial"/>
        </w:rPr>
        <w:t xml:space="preserve"> programem </w:t>
      </w:r>
      <w:r w:rsidRPr="001625B3">
        <w:rPr>
          <w:rFonts w:ascii="Arial" w:hAnsi="Arial" w:cs="Arial"/>
        </w:rPr>
        <w:t>gospodarki drzewostanem sporządzonym przez Małgorzatę Kurzawską, stanowiącą załącznik nr … do SWZ z uwzględnieniem zapisów SWZ i projektem umowy (załącznik nr … do SWZ) oraz decyzjami Lubelskiego Wojewódzkiego Konserwatora Zabytków w Lublinie udzielającymi pozwolenia na prace konserwatorskie oraz zgody na usunięcie wskazanych drzew.</w:t>
      </w:r>
    </w:p>
    <w:p w14:paraId="0E3191C0" w14:textId="7FBB250C" w:rsidR="00075286" w:rsidRPr="00DC6321" w:rsidRDefault="007736F1" w:rsidP="00DC63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DC6321">
        <w:rPr>
          <w:rFonts w:ascii="Arial" w:hAnsi="Arial" w:cs="Arial"/>
        </w:rPr>
        <w:t>konserwację i stałą obserwację dotyczącą stanu zachowania drzew, w czasie trwania umowy,</w:t>
      </w:r>
      <w:r w:rsidR="00075286" w:rsidRPr="00DC6321">
        <w:rPr>
          <w:rFonts w:ascii="Arial" w:hAnsi="Arial" w:cs="Arial"/>
        </w:rPr>
        <w:t xml:space="preserve"> a w przypadku </w:t>
      </w:r>
      <w:r w:rsidR="007D7044" w:rsidRPr="00DC6321">
        <w:rPr>
          <w:rFonts w:ascii="Arial" w:hAnsi="Arial" w:cs="Arial"/>
        </w:rPr>
        <w:t>wystąpienia nowych czynników stwarzających zagrożenie</w:t>
      </w:r>
      <w:r w:rsidR="009A5AAE" w:rsidRPr="00DC6321">
        <w:rPr>
          <w:rFonts w:ascii="Arial" w:hAnsi="Arial" w:cs="Arial"/>
        </w:rPr>
        <w:t>,</w:t>
      </w:r>
      <w:r w:rsidR="007D7044" w:rsidRPr="00DC6321">
        <w:rPr>
          <w:rFonts w:ascii="Arial" w:hAnsi="Arial" w:cs="Arial"/>
        </w:rPr>
        <w:t xml:space="preserve"> </w:t>
      </w:r>
      <w:r w:rsidR="009A5AAE" w:rsidRPr="00DC6321">
        <w:rPr>
          <w:rFonts w:ascii="Arial" w:hAnsi="Arial" w:cs="Arial"/>
        </w:rPr>
        <w:t xml:space="preserve">po uzgodnieniu z Zamawiającym, </w:t>
      </w:r>
      <w:r w:rsidR="007D7044" w:rsidRPr="00DC6321">
        <w:rPr>
          <w:rFonts w:ascii="Arial" w:hAnsi="Arial" w:cs="Arial"/>
        </w:rPr>
        <w:t>podjęcie działań interwencyjnych</w:t>
      </w:r>
      <w:r w:rsidR="009A5AAE" w:rsidRPr="00DC6321">
        <w:rPr>
          <w:rFonts w:ascii="Arial" w:hAnsi="Arial" w:cs="Arial"/>
        </w:rPr>
        <w:t>.</w:t>
      </w:r>
    </w:p>
    <w:p w14:paraId="6519287C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Usunięcie drzew w złym stanie fitosanitarnym lub obumarłych i stwarzających zagrożenie tj. 10 szt. wraz z frezowaniem karp.</w:t>
      </w:r>
    </w:p>
    <w:p w14:paraId="11331576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Usunięcie 1 szt. klonu jesionolistnego, ze względu na niedostateczny stan zdrowotny oraz zagrożenie dla zabytkowego budynku wraz z frezowaniem karp.</w:t>
      </w:r>
    </w:p>
    <w:p w14:paraId="6FCAFF5E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Frezowanie istniejących karp.</w:t>
      </w:r>
    </w:p>
    <w:p w14:paraId="59B3BF7E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 xml:space="preserve">Poddaniu pilnym zabiegom pielęgnacyjnym drzew, w tym usunięcie suchych konarów, których obecny stan może stwarzać zagrożenie dla bezpieczeństwa ludzi i zabytkowego mienia. </w:t>
      </w:r>
    </w:p>
    <w:p w14:paraId="5FC638D6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Wykonanie specjalistycznej korekty koron, w tym wzmocnień mechanicznych korony w formie wiązań.</w:t>
      </w:r>
    </w:p>
    <w:p w14:paraId="527F5171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Wykonanie specjalistycznych badań i zbiegów na sośnie, w tym wykonanie rezystografu, określenie gatunku szkodnika i programu leczenia.</w:t>
      </w:r>
    </w:p>
    <w:p w14:paraId="796444DF" w14:textId="77777777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 xml:space="preserve">Usunięcie dzikich odrostów z drzew. </w:t>
      </w:r>
    </w:p>
    <w:p w14:paraId="171E54CC" w14:textId="0C09285F" w:rsidR="001625B3" w:rsidRPr="001625B3" w:rsidRDefault="001625B3" w:rsidP="001625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Nasadzenia kompensacyjne 10 szt. drzew, zgodnie ze standardami określonymi w programie gospodarki drzewostanem.</w:t>
      </w:r>
    </w:p>
    <w:p w14:paraId="49AE0EBA" w14:textId="77777777" w:rsidR="007736F1" w:rsidRDefault="007736F1" w:rsidP="007736F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bookmarkStart w:id="3" w:name="_Hlk157544359"/>
      <w:bookmarkEnd w:id="2"/>
      <w:r w:rsidRPr="001625B3">
        <w:rPr>
          <w:rFonts w:ascii="Arial" w:hAnsi="Arial" w:cs="Arial"/>
        </w:rPr>
        <w:t xml:space="preserve">uporządkowanie terenu po zakończeniu prac w tym usunięcie </w:t>
      </w:r>
      <w:r w:rsidRPr="001625B3">
        <w:rPr>
          <w:rFonts w:ascii="Arial" w:hAnsi="Arial" w:cs="Arial"/>
        </w:rPr>
        <w:br/>
        <w:t>i zagospodarowanie powstałych odpadów.</w:t>
      </w:r>
    </w:p>
    <w:bookmarkEnd w:id="1"/>
    <w:bookmarkEnd w:id="3"/>
    <w:p w14:paraId="18F97B93" w14:textId="1B0E0C43" w:rsidR="007736F1" w:rsidRPr="00DC6321" w:rsidRDefault="007736F1" w:rsidP="00DC63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DC6321">
        <w:rPr>
          <w:rFonts w:ascii="Arial" w:hAnsi="Arial" w:cs="Arial"/>
        </w:rPr>
        <w:t>Zakres, charakterystyka oraz warunki realizacji i standardy wykonania</w:t>
      </w:r>
      <w:r w:rsidR="009956C9" w:rsidRPr="00DC6321">
        <w:rPr>
          <w:rFonts w:ascii="Arial" w:hAnsi="Arial" w:cs="Arial"/>
        </w:rPr>
        <w:t xml:space="preserve"> </w:t>
      </w:r>
      <w:r w:rsidRPr="00DC6321">
        <w:rPr>
          <w:rFonts w:ascii="Arial" w:hAnsi="Arial" w:cs="Arial"/>
        </w:rPr>
        <w:t xml:space="preserve">poszczególnych prac: </w:t>
      </w:r>
    </w:p>
    <w:p w14:paraId="36066DDA" w14:textId="77777777" w:rsidR="007736F1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 realizacji prac Wykonawca będzie przestrzegać przepisów BHP, a w szczególności Wykonawca ma zadbać, aby pracownicy nie wykonywali prac w warunkach niebezpiecznych, szkodliwych dla zdrowia oraz nie spełniających odpowiednich wymagań sanitarnych;</w:t>
      </w:r>
    </w:p>
    <w:p w14:paraId="2FB1078F" w14:textId="77777777" w:rsidR="007736F1" w:rsidRPr="001625B3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znać i stosować w czasie prowadzenia prac wszelkie przepisy dotyczące ochrony środowiska naturalnego i ochrony zabytków.  Prace </w:t>
      </w:r>
      <w:r w:rsidRPr="001625B3">
        <w:rPr>
          <w:rFonts w:ascii="Arial" w:hAnsi="Arial" w:cs="Arial"/>
        </w:rPr>
        <w:lastRenderedPageBreak/>
        <w:t>powinny się odbywać zgodnie z zapisami prawnymi dotyczącymi przedmiotu ochrony;</w:t>
      </w:r>
    </w:p>
    <w:p w14:paraId="357BB7BD" w14:textId="77777777" w:rsidR="007736F1" w:rsidRPr="001625B3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Wykonawca ma obowiązek wykonania prac przez osobę posiadającą doświadczenie w pielęgnacji zieleni wysokiej i wykonanie zgodnie ze sztuką ogrodniczą, w celu uniknięcia tzw. ogłowienia drzewa.</w:t>
      </w:r>
    </w:p>
    <w:p w14:paraId="6644AFBD" w14:textId="7D9AC127" w:rsidR="007736F1" w:rsidRPr="009A5AAE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wykonywane na zabytkowym drzewostanie należy wykonywać zawsze pod nadzorem osoby posiadającej uprawnienia wymagane Ustawą o ochronie zabytków i opiece nad zabytkami art. 37b. </w:t>
      </w:r>
      <w:r w:rsidRPr="009A5AAE">
        <w:rPr>
          <w:rFonts w:ascii="Arial" w:hAnsi="Arial" w:cs="Arial"/>
        </w:rPr>
        <w:t xml:space="preserve">Wykonawca ma obowiązek podać dane osoby pełniącej nadzór wraz z </w:t>
      </w:r>
      <w:r w:rsidR="009A5AAE" w:rsidRPr="009A5AAE">
        <w:rPr>
          <w:rFonts w:ascii="Arial" w:hAnsi="Arial" w:cs="Arial"/>
        </w:rPr>
        <w:t xml:space="preserve">niezbędnymi </w:t>
      </w:r>
      <w:r w:rsidRPr="009A5AAE">
        <w:rPr>
          <w:rFonts w:ascii="Arial" w:hAnsi="Arial" w:cs="Arial"/>
        </w:rPr>
        <w:t>dokumentami</w:t>
      </w:r>
      <w:r w:rsidR="009A5AAE" w:rsidRPr="009A5AAE">
        <w:rPr>
          <w:rFonts w:ascii="Arial" w:hAnsi="Arial" w:cs="Arial"/>
        </w:rPr>
        <w:t>.</w:t>
      </w:r>
    </w:p>
    <w:p w14:paraId="7416DCF1" w14:textId="5B2E2998" w:rsidR="007736F1" w:rsidRPr="009A5AAE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9A5AAE">
        <w:rPr>
          <w:rFonts w:ascii="Arial" w:hAnsi="Arial" w:cs="Arial"/>
        </w:rPr>
        <w:t>Wykonanie nasadzeń zastępczych i uzupełniających należy wykonać zgodnie ze standardami określonymi w Programie Gospodarki Drzewostanem</w:t>
      </w:r>
    </w:p>
    <w:p w14:paraId="2C271059" w14:textId="77777777" w:rsidR="007736F1" w:rsidRPr="001625B3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Materiał szkółkarski musi zostać odebrany protokołem przez Zamawiającego. Wykonawca ma obowiązek zgłosić dostawę materiału min. 2 dni wcześniej. Odbiór należy potwierdzić protokołem.</w:t>
      </w:r>
    </w:p>
    <w:p w14:paraId="71AAF77A" w14:textId="1DD4D3D5" w:rsidR="007736F1" w:rsidRPr="001625B3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Wykonawca ma obowiązek utrzymania przy żywotności przez okres min. 6 miesięcy od daty protokołu końcowego, wykonanych nasadzeń zastępczych (w zamian za usunięte drzewo)</w:t>
      </w:r>
      <w:r w:rsidR="009956C9" w:rsidRPr="001625B3">
        <w:rPr>
          <w:rFonts w:ascii="Arial" w:hAnsi="Arial" w:cs="Arial"/>
        </w:rPr>
        <w:t>,</w:t>
      </w:r>
      <w:r w:rsidRPr="001625B3">
        <w:rPr>
          <w:rFonts w:ascii="Arial" w:hAnsi="Arial" w:cs="Arial"/>
        </w:rPr>
        <w:t xml:space="preserve"> zgodnie </w:t>
      </w:r>
      <w:r w:rsidR="009956C9" w:rsidRPr="001625B3">
        <w:rPr>
          <w:rFonts w:ascii="Arial" w:hAnsi="Arial" w:cs="Arial"/>
        </w:rPr>
        <w:t xml:space="preserve">z </w:t>
      </w:r>
      <w:r w:rsidRPr="001625B3">
        <w:rPr>
          <w:rFonts w:ascii="Arial" w:hAnsi="Arial" w:cs="Arial"/>
        </w:rPr>
        <w:t xml:space="preserve">Programem Gospodarki Drzewostanem. </w:t>
      </w:r>
    </w:p>
    <w:p w14:paraId="46E4F8A8" w14:textId="77777777" w:rsidR="007736F1" w:rsidRPr="001625B3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1625B3">
        <w:rPr>
          <w:rFonts w:ascii="Arial" w:hAnsi="Arial" w:cs="Arial"/>
        </w:rPr>
        <w:t>Wykonawca ma obowiązek zapewnić nadzór ornitologiczny nad prowadzonymi pracami przez osobę z wiedzą fachową, w tym sporządzenie opinii przed rozpoczęciem prac;</w:t>
      </w:r>
    </w:p>
    <w:p w14:paraId="59243041" w14:textId="77777777" w:rsidR="007736F1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ochronę instalacji, urządzeń zlokalizowanych na terenie prowadzonych prac. Wykonawca zapewni właściwe oznaczenie i zabezpieczenie przed uszkodzeniem tych instalacji i urządzeń w czasie trwania umowy. Wszelkie kolizje i awarie związane z mediami (infrastrukturą nadziemną i podziemną) należy zgłaszać bezpośrednio do odpowiednich służb odpowiedzialnych za prawidłowe funkcjonowanie urządzeń technicznych tj. Pogotowia Energetycznego, Gazowego, Wodociągowego, Operatorów Telefonii;</w:t>
      </w:r>
    </w:p>
    <w:p w14:paraId="5C5C04AE" w14:textId="77777777" w:rsidR="007736F1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 przypadku, gdy prawnie obejmuje odpowiedzialność za dany teren ponosi prawną odpowiedzialność karną – pieniężną za niewłaściwe wykonanie zabiegów pielęgnacyjnych i doprowadzenie do zniszczenia, śmierci drzew, (Ustawa z dnia 16 kwietnia 2004 r. o ochronie przyrody oraz Ustawa z dnia 23 lipca 2003 r. o ochronie zabytków i opiece nad zabytkami);</w:t>
      </w:r>
    </w:p>
    <w:p w14:paraId="512C6399" w14:textId="7081AB37" w:rsidR="007736F1" w:rsidRDefault="007736F1" w:rsidP="00DC632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 przystąpieniem do wykonania pielęgnacji drzew, należy oznakować i zabezpieczyć miejsce prowadzonych robót, przed dostępem osób postronnych</w:t>
      </w:r>
      <w:r w:rsidR="009956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Oznakowanie i zabezpieczenie miejsca robót, montaż oraz demontaż oznakowania pionowego (tymczasowego) należy wykonać ręcznie. </w:t>
      </w:r>
    </w:p>
    <w:p w14:paraId="2EF5BD00" w14:textId="29250BC6" w:rsidR="007736F1" w:rsidRDefault="00DC6321" w:rsidP="00DC63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DC6321">
        <w:rPr>
          <w:rFonts w:ascii="Arial" w:hAnsi="Arial" w:cs="Arial"/>
        </w:rPr>
        <w:t xml:space="preserve"> </w:t>
      </w:r>
      <w:r w:rsidR="007736F1" w:rsidRPr="00DC6321">
        <w:rPr>
          <w:rFonts w:ascii="Arial" w:hAnsi="Arial" w:cs="Arial"/>
        </w:rPr>
        <w:t xml:space="preserve">Wykonawca jest zobowiązany do użycia jedynie takiego sprzętu, który nie spowoduje niekorzystnego wpływu na jakość wykonywanych prac. Sprzęt należący do Wykonawcy lub wynajęty powinien być utrzymany w dobrym stanie i gotowości do pracy, na bieżąco dezynfekowany (aby zapobiec przenoszeniu się drobnoustrojów, grzybów), musi być zgodny z normami ochrony środowiska i przepisami dotyczącymi jego użytkowania. Wykonawca dostarczy Zamawiającemu kopie dokumentów potwierdzających dopuszczenie do użytkowania, </w:t>
      </w:r>
      <w:proofErr w:type="gramStart"/>
      <w:r w:rsidR="007736F1" w:rsidRPr="00DC6321">
        <w:rPr>
          <w:rFonts w:ascii="Arial" w:hAnsi="Arial" w:cs="Arial"/>
        </w:rPr>
        <w:t>tam</w:t>
      </w:r>
      <w:proofErr w:type="gramEnd"/>
      <w:r w:rsidR="007736F1" w:rsidRPr="00DC6321">
        <w:rPr>
          <w:rFonts w:ascii="Arial" w:hAnsi="Arial" w:cs="Arial"/>
        </w:rPr>
        <w:t xml:space="preserve"> gdzie jest ono wymagane przepisami. </w:t>
      </w:r>
      <w:bookmarkEnd w:id="0"/>
    </w:p>
    <w:p w14:paraId="268FD8F8" w14:textId="77777777" w:rsidR="007736F1" w:rsidRPr="001625B3" w:rsidRDefault="007736F1"/>
    <w:sectPr w:rsidR="007736F1" w:rsidRPr="00162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01E6"/>
    <w:multiLevelType w:val="hybridMultilevel"/>
    <w:tmpl w:val="BF1E5E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0157C8"/>
    <w:multiLevelType w:val="hybridMultilevel"/>
    <w:tmpl w:val="2E2A52DC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24D45FAE">
      <w:start w:val="1"/>
      <w:numFmt w:val="decimal"/>
      <w:lvlText w:val="%2."/>
      <w:lvlJc w:val="center"/>
      <w:pPr>
        <w:ind w:left="796" w:hanging="360"/>
      </w:pPr>
    </w:lvl>
    <w:lvl w:ilvl="2" w:tplc="04150011">
      <w:start w:val="1"/>
      <w:numFmt w:val="decimal"/>
      <w:lvlText w:val="%3)"/>
      <w:lvlJc w:val="left"/>
      <w:pPr>
        <w:ind w:left="1696" w:hanging="360"/>
      </w:pPr>
    </w:lvl>
    <w:lvl w:ilvl="3" w:tplc="BEA8DD14">
      <w:start w:val="1"/>
      <w:numFmt w:val="decimal"/>
      <w:lvlText w:val="%4."/>
      <w:lvlJc w:val="left"/>
      <w:pPr>
        <w:ind w:left="2236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4E74221"/>
    <w:multiLevelType w:val="hybridMultilevel"/>
    <w:tmpl w:val="70A604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43512A"/>
    <w:multiLevelType w:val="hybridMultilevel"/>
    <w:tmpl w:val="1ED683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C85D24"/>
    <w:multiLevelType w:val="hybridMultilevel"/>
    <w:tmpl w:val="F1F4AA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912B95"/>
    <w:multiLevelType w:val="hybridMultilevel"/>
    <w:tmpl w:val="52EED4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532EB"/>
    <w:multiLevelType w:val="hybridMultilevel"/>
    <w:tmpl w:val="973A0F00"/>
    <w:lvl w:ilvl="0" w:tplc="EE70D96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DDAA924">
      <w:start w:val="1"/>
      <w:numFmt w:val="lowerLetter"/>
      <w:lvlText w:val="%2)"/>
      <w:lvlJc w:val="left"/>
      <w:pPr>
        <w:ind w:left="1440" w:hanging="360"/>
      </w:pPr>
    </w:lvl>
    <w:lvl w:ilvl="2" w:tplc="D9260740">
      <w:start w:val="6"/>
      <w:numFmt w:val="bullet"/>
      <w:lvlText w:val="•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1647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26256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4669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62859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42132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8733392">
    <w:abstractNumId w:val="3"/>
  </w:num>
  <w:num w:numId="7" w16cid:durableId="421535875">
    <w:abstractNumId w:val="1"/>
  </w:num>
  <w:num w:numId="8" w16cid:durableId="2127505109">
    <w:abstractNumId w:val="2"/>
  </w:num>
  <w:num w:numId="9" w16cid:durableId="47918287">
    <w:abstractNumId w:val="4"/>
  </w:num>
  <w:num w:numId="10" w16cid:durableId="178207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6F1"/>
    <w:rsid w:val="00036DAB"/>
    <w:rsid w:val="00075286"/>
    <w:rsid w:val="001625B3"/>
    <w:rsid w:val="00187894"/>
    <w:rsid w:val="001C1B65"/>
    <w:rsid w:val="00425F4C"/>
    <w:rsid w:val="0043115F"/>
    <w:rsid w:val="00467FE5"/>
    <w:rsid w:val="007736F1"/>
    <w:rsid w:val="007D7044"/>
    <w:rsid w:val="00886CDD"/>
    <w:rsid w:val="00957EF6"/>
    <w:rsid w:val="009956C9"/>
    <w:rsid w:val="009A5AAE"/>
    <w:rsid w:val="00B3021C"/>
    <w:rsid w:val="00C35E6C"/>
    <w:rsid w:val="00CE06EF"/>
    <w:rsid w:val="00D70386"/>
    <w:rsid w:val="00D84C3F"/>
    <w:rsid w:val="00DC6321"/>
    <w:rsid w:val="00FD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027F"/>
  <w15:chartTrackingRefBased/>
  <w15:docId w15:val="{E0E7ADE5-152E-45B1-99A4-9680FFD5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6F1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7736F1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7736F1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1210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Kurzawska</dc:creator>
  <cp:keywords/>
  <dc:description/>
  <cp:lastModifiedBy>I C</cp:lastModifiedBy>
  <cp:revision>6</cp:revision>
  <dcterms:created xsi:type="dcterms:W3CDTF">2024-09-19T10:35:00Z</dcterms:created>
  <dcterms:modified xsi:type="dcterms:W3CDTF">2024-10-03T19:37:00Z</dcterms:modified>
</cp:coreProperties>
</file>