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B536C7" w14:textId="77777777" w:rsidR="003D55E4" w:rsidRDefault="003D55E4">
      <w:pPr>
        <w:widowControl/>
        <w:autoSpaceDE w:val="0"/>
        <w:rPr>
          <w:rFonts w:ascii="Arial" w:eastAsia="Arial" w:hAnsi="Arial" w:cs="Arial"/>
          <w:color w:val="000000"/>
          <w:sz w:val="22"/>
          <w:szCs w:val="22"/>
        </w:rPr>
      </w:pPr>
    </w:p>
    <w:p w14:paraId="1E033574" w14:textId="77777777" w:rsidR="003D55E4" w:rsidRDefault="00645DC0">
      <w:pPr>
        <w:autoSpaceDE w:val="0"/>
        <w:rPr>
          <w:rFonts w:ascii="Calibri" w:eastAsia="Arial" w:hAnsi="Calibri" w:cs="Arial"/>
          <w:color w:val="000000"/>
          <w:sz w:val="22"/>
          <w:szCs w:val="22"/>
          <w:u w:val="single"/>
        </w:rPr>
      </w:pPr>
      <w:r>
        <w:rPr>
          <w:rFonts w:ascii="Calibri" w:eastAsia="Arial" w:hAnsi="Calibri" w:cs="Arial"/>
          <w:color w:val="000000"/>
          <w:sz w:val="22"/>
          <w:szCs w:val="22"/>
          <w:u w:val="single"/>
        </w:rPr>
        <w:t>ZAMAWIAJĄCY</w:t>
      </w:r>
    </w:p>
    <w:p w14:paraId="7C266FB7" w14:textId="77777777" w:rsidR="003D55E4" w:rsidRDefault="003D55E4">
      <w:pPr>
        <w:autoSpaceDE w:val="0"/>
        <w:rPr>
          <w:rFonts w:ascii="Calibri" w:eastAsia="Arial" w:hAnsi="Calibri" w:cs="Arial"/>
          <w:color w:val="000000"/>
          <w:sz w:val="22"/>
          <w:szCs w:val="22"/>
          <w:u w:val="single"/>
        </w:rPr>
      </w:pPr>
    </w:p>
    <w:p w14:paraId="6998B1BE" w14:textId="77777777" w:rsidR="003D55E4" w:rsidRDefault="00624304">
      <w:pPr>
        <w:autoSpaceDE w:val="0"/>
        <w:rPr>
          <w:rFonts w:ascii="Calibri" w:eastAsia="Arial" w:hAnsi="Calibri" w:cs="Arial"/>
          <w:b/>
          <w:bCs/>
          <w:color w:val="000000"/>
          <w:sz w:val="22"/>
          <w:szCs w:val="22"/>
        </w:rPr>
      </w:pPr>
      <w:r>
        <w:rPr>
          <w:rFonts w:ascii="Calibri" w:eastAsia="Arial" w:hAnsi="Calibri" w:cs="Arial"/>
          <w:b/>
          <w:bCs/>
          <w:color w:val="000000"/>
          <w:sz w:val="22"/>
          <w:szCs w:val="22"/>
        </w:rPr>
        <w:t>ARESZT ŚLEDCZY W ŚWIDNICY</w:t>
      </w:r>
    </w:p>
    <w:p w14:paraId="21E7C661" w14:textId="77777777" w:rsidR="003D55E4" w:rsidRDefault="00645DC0">
      <w:pPr>
        <w:autoSpaceDE w:val="0"/>
        <w:rPr>
          <w:rFonts w:ascii="Calibri" w:eastAsia="Arial" w:hAnsi="Calibri" w:cs="Arial"/>
          <w:b/>
          <w:bCs/>
          <w:color w:val="000000"/>
          <w:sz w:val="22"/>
          <w:szCs w:val="22"/>
        </w:rPr>
      </w:pPr>
      <w:r>
        <w:rPr>
          <w:rFonts w:ascii="Calibri" w:eastAsia="Arial" w:hAnsi="Calibri" w:cs="Arial"/>
          <w:b/>
          <w:bCs/>
          <w:color w:val="000000"/>
          <w:sz w:val="22"/>
          <w:szCs w:val="22"/>
        </w:rPr>
        <w:t xml:space="preserve">ul. </w:t>
      </w:r>
      <w:r w:rsidR="00624304">
        <w:rPr>
          <w:rFonts w:ascii="Calibri" w:eastAsia="Arial" w:hAnsi="Calibri" w:cs="Arial"/>
          <w:b/>
          <w:bCs/>
          <w:color w:val="000000"/>
          <w:sz w:val="22"/>
          <w:szCs w:val="22"/>
        </w:rPr>
        <w:t>Trybunalska</w:t>
      </w:r>
      <w:r>
        <w:rPr>
          <w:rFonts w:ascii="Calibri" w:eastAsia="Arial" w:hAnsi="Calibri" w:cs="Arial"/>
          <w:b/>
          <w:bCs/>
          <w:color w:val="000000"/>
          <w:sz w:val="22"/>
          <w:szCs w:val="22"/>
        </w:rPr>
        <w:t xml:space="preserve"> 16</w:t>
      </w:r>
    </w:p>
    <w:p w14:paraId="53B2307C" w14:textId="77777777" w:rsidR="003D55E4" w:rsidRDefault="00624304">
      <w:pPr>
        <w:autoSpaceDE w:val="0"/>
        <w:rPr>
          <w:rFonts w:ascii="Calibri" w:eastAsia="Arial" w:hAnsi="Calibri" w:cs="Arial"/>
          <w:b/>
          <w:bCs/>
          <w:color w:val="000000"/>
          <w:sz w:val="22"/>
          <w:szCs w:val="22"/>
        </w:rPr>
      </w:pPr>
      <w:r>
        <w:rPr>
          <w:rFonts w:ascii="Calibri" w:eastAsia="Arial" w:hAnsi="Calibri" w:cs="Arial"/>
          <w:b/>
          <w:bCs/>
          <w:color w:val="000000"/>
          <w:sz w:val="22"/>
          <w:szCs w:val="22"/>
        </w:rPr>
        <w:t>58-1</w:t>
      </w:r>
      <w:r w:rsidR="00645DC0">
        <w:rPr>
          <w:rFonts w:ascii="Calibri" w:eastAsia="Arial" w:hAnsi="Calibri" w:cs="Arial"/>
          <w:b/>
          <w:bCs/>
          <w:color w:val="000000"/>
          <w:sz w:val="22"/>
          <w:szCs w:val="22"/>
        </w:rPr>
        <w:t xml:space="preserve">00 </w:t>
      </w:r>
      <w:r>
        <w:rPr>
          <w:rFonts w:ascii="Calibri" w:eastAsia="Arial" w:hAnsi="Calibri" w:cs="Arial"/>
          <w:b/>
          <w:bCs/>
          <w:color w:val="000000"/>
          <w:sz w:val="22"/>
          <w:szCs w:val="22"/>
        </w:rPr>
        <w:t>Świdnica</w:t>
      </w:r>
    </w:p>
    <w:p w14:paraId="75FAD631" w14:textId="2B8AC1C8" w:rsidR="003D55E4" w:rsidRDefault="00645DC0">
      <w:pPr>
        <w:autoSpaceDE w:val="0"/>
        <w:rPr>
          <w:rFonts w:ascii="Arial" w:eastAsia="Arial" w:hAnsi="Arial" w:cs="Arial"/>
          <w:b/>
          <w:bCs/>
          <w:color w:val="000000"/>
          <w:sz w:val="22"/>
          <w:szCs w:val="22"/>
        </w:rPr>
      </w:pPr>
      <w:r>
        <w:rPr>
          <w:rFonts w:ascii="Calibri" w:eastAsia="Arial" w:hAnsi="Calibri" w:cs="Arial"/>
          <w:b/>
          <w:bCs/>
          <w:color w:val="000000"/>
          <w:sz w:val="22"/>
          <w:szCs w:val="22"/>
        </w:rPr>
        <w:t>strona internetowa:</w:t>
      </w:r>
      <w:r w:rsidR="00BD70D9" w:rsidRPr="00BD70D9">
        <w:t xml:space="preserve"> </w:t>
      </w:r>
      <w:r w:rsidR="00BD70D9" w:rsidRPr="00BD70D9">
        <w:rPr>
          <w:rFonts w:ascii="Calibri" w:eastAsia="Arial" w:hAnsi="Calibri" w:cs="Arial"/>
          <w:b/>
          <w:bCs/>
          <w:color w:val="000000"/>
          <w:sz w:val="22"/>
          <w:szCs w:val="22"/>
        </w:rPr>
        <w:t>https://ezamowienia.gov.pl</w:t>
      </w:r>
    </w:p>
    <w:p w14:paraId="32F80B24" w14:textId="77777777" w:rsidR="003D55E4" w:rsidRPr="009A79F3" w:rsidRDefault="00645DC0">
      <w:pPr>
        <w:autoSpaceDE w:val="0"/>
        <w:rPr>
          <w:rFonts w:ascii="Arial" w:eastAsia="Arial" w:hAnsi="Arial" w:cs="Arial"/>
          <w:b/>
          <w:bCs/>
          <w:color w:val="000000"/>
          <w:sz w:val="22"/>
          <w:szCs w:val="22"/>
          <w:lang w:val="en-US"/>
        </w:rPr>
      </w:pPr>
      <w:r w:rsidRPr="00972156">
        <w:rPr>
          <w:rFonts w:ascii="Calibri" w:eastAsia="Arial" w:hAnsi="Calibri" w:cs="Arial"/>
          <w:b/>
          <w:bCs/>
          <w:color w:val="000000"/>
          <w:sz w:val="22"/>
          <w:szCs w:val="22"/>
          <w:lang w:val="en-US"/>
        </w:rPr>
        <w:t xml:space="preserve">e-mail: </w:t>
      </w:r>
      <w:hyperlink r:id="rId8" w:history="1">
        <w:r w:rsidR="00AE24B1" w:rsidRPr="009A79F3">
          <w:rPr>
            <w:rStyle w:val="Hipercze"/>
            <w:rFonts w:ascii="Calibri" w:eastAsia="Arial" w:hAnsi="Calibri" w:cs="Arial"/>
            <w:b/>
            <w:bCs/>
            <w:sz w:val="22"/>
            <w:szCs w:val="22"/>
            <w:lang w:val="en-US"/>
          </w:rPr>
          <w:t>dkw_swidnica@sw.gov.pl</w:t>
        </w:r>
      </w:hyperlink>
    </w:p>
    <w:p w14:paraId="70D028EF" w14:textId="77777777" w:rsidR="003D55E4" w:rsidRPr="009A79F3" w:rsidRDefault="00645DC0">
      <w:pPr>
        <w:autoSpaceDE w:val="0"/>
        <w:rPr>
          <w:rFonts w:ascii="Calibri" w:eastAsia="Arial" w:hAnsi="Calibri" w:cs="Arial"/>
          <w:b/>
          <w:bCs/>
          <w:color w:val="000000"/>
          <w:sz w:val="22"/>
          <w:szCs w:val="22"/>
        </w:rPr>
      </w:pPr>
      <w:r w:rsidRPr="009A79F3">
        <w:rPr>
          <w:rFonts w:ascii="Calibri" w:eastAsia="Arial" w:hAnsi="Calibri" w:cs="Arial"/>
          <w:b/>
          <w:bCs/>
          <w:color w:val="000000"/>
          <w:sz w:val="22"/>
          <w:szCs w:val="22"/>
        </w:rPr>
        <w:t>Tel: 74</w:t>
      </w:r>
      <w:r w:rsidR="00AE24B1" w:rsidRPr="009A79F3">
        <w:rPr>
          <w:rFonts w:ascii="Calibri" w:eastAsia="Arial" w:hAnsi="Calibri" w:cs="Arial"/>
          <w:b/>
          <w:bCs/>
          <w:color w:val="000000"/>
          <w:sz w:val="22"/>
          <w:szCs w:val="22"/>
        </w:rPr>
        <w:t> </w:t>
      </w:r>
      <w:r w:rsidRPr="009A79F3">
        <w:rPr>
          <w:rFonts w:ascii="Calibri" w:eastAsia="Arial" w:hAnsi="Calibri" w:cs="Arial"/>
          <w:b/>
          <w:bCs/>
          <w:color w:val="000000"/>
          <w:sz w:val="22"/>
          <w:szCs w:val="22"/>
        </w:rPr>
        <w:t>8</w:t>
      </w:r>
      <w:r w:rsidR="00AE24B1" w:rsidRPr="009A79F3">
        <w:rPr>
          <w:rFonts w:ascii="Calibri" w:eastAsia="Arial" w:hAnsi="Calibri" w:cs="Arial"/>
          <w:b/>
          <w:bCs/>
          <w:color w:val="000000"/>
          <w:sz w:val="22"/>
          <w:szCs w:val="22"/>
        </w:rPr>
        <w:t>54 93</w:t>
      </w:r>
      <w:r w:rsidRPr="009A79F3">
        <w:rPr>
          <w:rFonts w:ascii="Calibri" w:eastAsia="Arial" w:hAnsi="Calibri" w:cs="Arial"/>
          <w:b/>
          <w:bCs/>
          <w:color w:val="000000"/>
          <w:sz w:val="22"/>
          <w:szCs w:val="22"/>
        </w:rPr>
        <w:t xml:space="preserve"> 00</w:t>
      </w:r>
    </w:p>
    <w:p w14:paraId="7CBF5640" w14:textId="77777777" w:rsidR="003D55E4" w:rsidRDefault="00645DC0">
      <w:pPr>
        <w:autoSpaceDE w:val="0"/>
        <w:rPr>
          <w:rFonts w:ascii="Calibri" w:eastAsia="Arial" w:hAnsi="Calibri" w:cs="Arial"/>
          <w:b/>
          <w:bCs/>
          <w:color w:val="000000"/>
          <w:sz w:val="22"/>
          <w:szCs w:val="22"/>
        </w:rPr>
      </w:pPr>
      <w:r w:rsidRPr="009A79F3">
        <w:rPr>
          <w:rFonts w:ascii="Calibri" w:eastAsia="Arial" w:hAnsi="Calibri" w:cs="Arial"/>
          <w:b/>
          <w:bCs/>
          <w:color w:val="000000"/>
          <w:sz w:val="22"/>
          <w:szCs w:val="22"/>
        </w:rPr>
        <w:t>Fax: 74</w:t>
      </w:r>
      <w:r w:rsidR="00AE24B1" w:rsidRPr="009A79F3">
        <w:rPr>
          <w:rFonts w:ascii="Calibri" w:eastAsia="Arial" w:hAnsi="Calibri" w:cs="Arial"/>
          <w:b/>
          <w:bCs/>
          <w:color w:val="000000"/>
          <w:sz w:val="22"/>
          <w:szCs w:val="22"/>
        </w:rPr>
        <w:t> </w:t>
      </w:r>
      <w:r w:rsidRPr="009A79F3">
        <w:rPr>
          <w:rFonts w:ascii="Calibri" w:eastAsia="Arial" w:hAnsi="Calibri" w:cs="Arial"/>
          <w:b/>
          <w:bCs/>
          <w:color w:val="000000"/>
          <w:sz w:val="22"/>
          <w:szCs w:val="22"/>
        </w:rPr>
        <w:t>8</w:t>
      </w:r>
      <w:r w:rsidR="00AE24B1" w:rsidRPr="009A79F3">
        <w:rPr>
          <w:rFonts w:ascii="Calibri" w:eastAsia="Arial" w:hAnsi="Calibri" w:cs="Arial"/>
          <w:b/>
          <w:bCs/>
          <w:color w:val="000000"/>
          <w:sz w:val="22"/>
          <w:szCs w:val="22"/>
        </w:rPr>
        <w:t>54 93 02</w:t>
      </w:r>
    </w:p>
    <w:p w14:paraId="535CD826" w14:textId="77777777" w:rsidR="003D55E4" w:rsidRDefault="003D55E4">
      <w:pPr>
        <w:autoSpaceDE w:val="0"/>
        <w:rPr>
          <w:rFonts w:ascii="Calibri" w:eastAsia="Arial" w:hAnsi="Calibri" w:cs="Arial"/>
          <w:b/>
          <w:bCs/>
          <w:color w:val="000000"/>
          <w:sz w:val="22"/>
          <w:szCs w:val="22"/>
        </w:rPr>
      </w:pPr>
    </w:p>
    <w:p w14:paraId="2BDD103C" w14:textId="77777777" w:rsidR="003D55E4" w:rsidRDefault="00645DC0">
      <w:pPr>
        <w:autoSpaceDE w:val="0"/>
        <w:rPr>
          <w:rFonts w:ascii="Calibri" w:eastAsia="Arial" w:hAnsi="Calibri" w:cs="Arial"/>
          <w:b/>
          <w:bCs/>
          <w:color w:val="000000"/>
          <w:sz w:val="22"/>
          <w:szCs w:val="22"/>
          <w:u w:val="single"/>
        </w:rPr>
      </w:pPr>
      <w:r>
        <w:rPr>
          <w:rFonts w:ascii="Calibri" w:eastAsia="Arial" w:hAnsi="Calibri" w:cs="Arial"/>
          <w:b/>
          <w:bCs/>
          <w:color w:val="000000"/>
          <w:sz w:val="22"/>
          <w:szCs w:val="22"/>
          <w:u w:val="single"/>
        </w:rPr>
        <w:t xml:space="preserve">                                                                                                                                                    </w:t>
      </w:r>
    </w:p>
    <w:p w14:paraId="5AC48CE3" w14:textId="77777777" w:rsidR="003D55E4" w:rsidRDefault="003D55E4">
      <w:pPr>
        <w:autoSpaceDE w:val="0"/>
        <w:rPr>
          <w:rFonts w:ascii="Calibri" w:eastAsia="Arial" w:hAnsi="Calibri" w:cs="Arial"/>
          <w:b/>
          <w:bCs/>
          <w:color w:val="000000"/>
          <w:sz w:val="22"/>
          <w:szCs w:val="22"/>
          <w:u w:val="single"/>
        </w:rPr>
      </w:pPr>
    </w:p>
    <w:p w14:paraId="415DB80E" w14:textId="77777777" w:rsidR="003D55E4" w:rsidRDefault="003D55E4">
      <w:pPr>
        <w:autoSpaceDE w:val="0"/>
        <w:rPr>
          <w:rFonts w:ascii="Calibri" w:eastAsia="Arial" w:hAnsi="Calibri" w:cs="Arial"/>
          <w:b/>
          <w:bCs/>
          <w:color w:val="000000"/>
          <w:sz w:val="22"/>
          <w:szCs w:val="22"/>
          <w:u w:val="single"/>
        </w:rPr>
      </w:pPr>
    </w:p>
    <w:p w14:paraId="436AD7E3" w14:textId="77777777" w:rsidR="003D55E4" w:rsidRDefault="00645DC0">
      <w:pPr>
        <w:autoSpaceDE w:val="0"/>
        <w:jc w:val="center"/>
        <w:rPr>
          <w:rFonts w:ascii="Calibri" w:eastAsia="Arial" w:hAnsi="Calibri" w:cs="Arial"/>
          <w:b/>
          <w:bCs/>
          <w:color w:val="000000"/>
          <w:sz w:val="22"/>
          <w:szCs w:val="22"/>
        </w:rPr>
      </w:pPr>
      <w:r>
        <w:rPr>
          <w:rFonts w:ascii="Calibri" w:eastAsia="Arial" w:hAnsi="Calibri" w:cs="Arial"/>
          <w:b/>
          <w:bCs/>
          <w:color w:val="000000"/>
          <w:sz w:val="22"/>
          <w:szCs w:val="22"/>
        </w:rPr>
        <w:t xml:space="preserve">SPECYFIKACJA WARUNKÓW ZAMÓWIENIA </w:t>
      </w:r>
    </w:p>
    <w:p w14:paraId="74E90165" w14:textId="77777777" w:rsidR="003D55E4" w:rsidRDefault="003D55E4">
      <w:pPr>
        <w:autoSpaceDE w:val="0"/>
        <w:jc w:val="center"/>
        <w:rPr>
          <w:rFonts w:ascii="Calibri" w:eastAsia="Arial" w:hAnsi="Calibri" w:cs="Arial"/>
          <w:b/>
          <w:bCs/>
          <w:color w:val="000000"/>
          <w:sz w:val="22"/>
          <w:szCs w:val="22"/>
        </w:rPr>
      </w:pPr>
    </w:p>
    <w:p w14:paraId="29E7690B" w14:textId="77777777" w:rsidR="003D55E4" w:rsidRDefault="003D55E4">
      <w:pPr>
        <w:autoSpaceDE w:val="0"/>
        <w:jc w:val="center"/>
        <w:rPr>
          <w:rFonts w:ascii="Calibri" w:eastAsia="Arial" w:hAnsi="Calibri" w:cs="Arial"/>
          <w:b/>
          <w:bCs/>
          <w:color w:val="000000"/>
          <w:sz w:val="22"/>
          <w:szCs w:val="22"/>
        </w:rPr>
      </w:pPr>
    </w:p>
    <w:p w14:paraId="2DB58D75" w14:textId="77777777" w:rsidR="003D55E4" w:rsidRDefault="003D55E4">
      <w:pPr>
        <w:autoSpaceDE w:val="0"/>
        <w:jc w:val="center"/>
        <w:rPr>
          <w:rFonts w:ascii="Calibri" w:eastAsia="Arial" w:hAnsi="Calibri" w:cs="Arial"/>
          <w:b/>
          <w:bCs/>
          <w:color w:val="000000"/>
          <w:sz w:val="22"/>
          <w:szCs w:val="22"/>
        </w:rPr>
      </w:pPr>
    </w:p>
    <w:p w14:paraId="29009FC4" w14:textId="77777777" w:rsidR="003D55E4" w:rsidRDefault="00645DC0">
      <w:pPr>
        <w:autoSpaceDE w:val="0"/>
        <w:jc w:val="center"/>
        <w:rPr>
          <w:rFonts w:ascii="Calibri" w:eastAsia="Arial" w:hAnsi="Calibri" w:cs="Arial"/>
          <w:color w:val="000000"/>
          <w:sz w:val="22"/>
          <w:szCs w:val="22"/>
          <w:u w:val="single"/>
        </w:rPr>
      </w:pPr>
      <w:r>
        <w:rPr>
          <w:rFonts w:ascii="Calibri" w:eastAsia="Arial" w:hAnsi="Calibri" w:cs="Arial"/>
          <w:color w:val="000000"/>
          <w:sz w:val="22"/>
          <w:szCs w:val="22"/>
          <w:u w:val="single"/>
        </w:rPr>
        <w:t>PRZEDMIOT ZAMÓWIENIA</w:t>
      </w:r>
    </w:p>
    <w:p w14:paraId="17FDE903" w14:textId="77777777" w:rsidR="003D55E4" w:rsidRDefault="003D55E4">
      <w:pPr>
        <w:autoSpaceDE w:val="0"/>
        <w:jc w:val="center"/>
        <w:rPr>
          <w:rFonts w:ascii="Calibri" w:eastAsia="Arial" w:hAnsi="Calibri" w:cs="Arial"/>
          <w:color w:val="000000"/>
          <w:sz w:val="22"/>
          <w:szCs w:val="22"/>
          <w:u w:val="single"/>
        </w:rPr>
      </w:pPr>
    </w:p>
    <w:p w14:paraId="02E0E485" w14:textId="77777777" w:rsidR="003D55E4" w:rsidRDefault="00461EE4">
      <w:pPr>
        <w:autoSpaceDE w:val="0"/>
        <w:jc w:val="center"/>
        <w:rPr>
          <w:rFonts w:ascii="Calibri" w:eastAsia="Arial" w:hAnsi="Calibri" w:cs="Arial"/>
          <w:b/>
          <w:bCs/>
          <w:color w:val="000000"/>
          <w:sz w:val="22"/>
          <w:szCs w:val="22"/>
        </w:rPr>
      </w:pPr>
      <w:r>
        <w:rPr>
          <w:rFonts w:ascii="Calibri" w:eastAsia="Arial" w:hAnsi="Calibri" w:cs="Arial"/>
          <w:b/>
          <w:bCs/>
          <w:color w:val="000000"/>
          <w:sz w:val="22"/>
          <w:szCs w:val="22"/>
        </w:rPr>
        <w:t xml:space="preserve">„Dostawa </w:t>
      </w:r>
      <w:r w:rsidR="00A904F5">
        <w:rPr>
          <w:rFonts w:ascii="Calibri" w:eastAsia="Arial" w:hAnsi="Calibri" w:cs="Arial"/>
          <w:b/>
          <w:bCs/>
          <w:color w:val="000000"/>
          <w:sz w:val="22"/>
          <w:szCs w:val="22"/>
        </w:rPr>
        <w:t>artykułów</w:t>
      </w:r>
      <w:r w:rsidR="00A8060B">
        <w:rPr>
          <w:rFonts w:ascii="Calibri" w:eastAsia="Arial" w:hAnsi="Calibri" w:cs="Arial"/>
          <w:b/>
          <w:bCs/>
          <w:color w:val="000000"/>
          <w:sz w:val="22"/>
          <w:szCs w:val="22"/>
        </w:rPr>
        <w:t xml:space="preserve"> </w:t>
      </w:r>
      <w:r w:rsidR="00317A09">
        <w:rPr>
          <w:rFonts w:ascii="Calibri" w:eastAsia="Arial" w:hAnsi="Calibri" w:cs="Arial"/>
          <w:b/>
          <w:bCs/>
          <w:color w:val="000000"/>
          <w:sz w:val="22"/>
          <w:szCs w:val="22"/>
        </w:rPr>
        <w:t>konserwowych i ryb</w:t>
      </w:r>
      <w:r w:rsidR="00645DC0">
        <w:rPr>
          <w:rFonts w:ascii="Calibri" w:eastAsia="Arial" w:hAnsi="Calibri" w:cs="Arial"/>
          <w:b/>
          <w:bCs/>
          <w:color w:val="000000"/>
          <w:sz w:val="22"/>
          <w:szCs w:val="22"/>
        </w:rPr>
        <w:t>”</w:t>
      </w:r>
    </w:p>
    <w:p w14:paraId="08AB8049" w14:textId="77777777" w:rsidR="003D55E4" w:rsidRDefault="003D55E4">
      <w:pPr>
        <w:autoSpaceDE w:val="0"/>
        <w:jc w:val="center"/>
        <w:rPr>
          <w:rFonts w:ascii="Calibri" w:eastAsia="Arial" w:hAnsi="Calibri" w:cs="Arial"/>
          <w:b/>
          <w:bCs/>
          <w:color w:val="000000"/>
          <w:sz w:val="22"/>
          <w:szCs w:val="22"/>
        </w:rPr>
      </w:pPr>
    </w:p>
    <w:p w14:paraId="36652C51" w14:textId="77777777" w:rsidR="003D55E4" w:rsidRDefault="003D55E4">
      <w:pPr>
        <w:autoSpaceDE w:val="0"/>
        <w:jc w:val="center"/>
        <w:rPr>
          <w:rFonts w:ascii="Calibri" w:eastAsia="Arial" w:hAnsi="Calibri" w:cs="Arial"/>
          <w:b/>
          <w:bCs/>
          <w:color w:val="000000"/>
          <w:sz w:val="22"/>
          <w:szCs w:val="22"/>
        </w:rPr>
      </w:pPr>
    </w:p>
    <w:p w14:paraId="6261E7F2" w14:textId="77777777" w:rsidR="003D55E4" w:rsidRDefault="00645DC0">
      <w:pPr>
        <w:autoSpaceDE w:val="0"/>
        <w:jc w:val="center"/>
        <w:rPr>
          <w:rFonts w:ascii="Calibri" w:eastAsia="Arial" w:hAnsi="Calibri" w:cs="Arial"/>
          <w:color w:val="000000"/>
          <w:sz w:val="22"/>
          <w:szCs w:val="22"/>
          <w:u w:val="single"/>
        </w:rPr>
      </w:pPr>
      <w:r>
        <w:rPr>
          <w:rFonts w:ascii="Calibri" w:eastAsia="Arial" w:hAnsi="Calibri" w:cs="Arial"/>
          <w:color w:val="000000"/>
          <w:sz w:val="22"/>
          <w:szCs w:val="22"/>
          <w:u w:val="single"/>
        </w:rPr>
        <w:t xml:space="preserve">NUMER REFERENCYJNY NADANY PRZEZ ZAMAWIAJĄCEGO </w:t>
      </w:r>
    </w:p>
    <w:p w14:paraId="610C193C" w14:textId="77777777" w:rsidR="003D55E4" w:rsidRDefault="003D55E4">
      <w:pPr>
        <w:autoSpaceDE w:val="0"/>
        <w:jc w:val="center"/>
        <w:rPr>
          <w:rFonts w:ascii="Calibri" w:eastAsia="Arial" w:hAnsi="Calibri" w:cs="Arial"/>
          <w:b/>
          <w:bCs/>
          <w:color w:val="000000"/>
          <w:sz w:val="22"/>
          <w:szCs w:val="22"/>
        </w:rPr>
      </w:pPr>
    </w:p>
    <w:p w14:paraId="28310956" w14:textId="77777777" w:rsidR="003D55E4" w:rsidRDefault="00D33739">
      <w:pPr>
        <w:autoSpaceDE w:val="0"/>
        <w:jc w:val="center"/>
        <w:rPr>
          <w:rFonts w:ascii="Calibri" w:eastAsia="Arial" w:hAnsi="Calibri" w:cs="Arial"/>
          <w:b/>
          <w:bCs/>
          <w:color w:val="000000"/>
          <w:sz w:val="22"/>
          <w:szCs w:val="22"/>
        </w:rPr>
      </w:pPr>
      <w:r w:rsidRPr="009A79F3">
        <w:rPr>
          <w:rFonts w:ascii="Calibri" w:eastAsia="Arial" w:hAnsi="Calibri" w:cs="Arial"/>
          <w:b/>
          <w:bCs/>
          <w:color w:val="000000"/>
          <w:sz w:val="22"/>
          <w:szCs w:val="22"/>
        </w:rPr>
        <w:t>DKW.2232.</w:t>
      </w:r>
      <w:r w:rsidR="00AE24B1" w:rsidRPr="009A79F3">
        <w:rPr>
          <w:rFonts w:ascii="Calibri" w:eastAsia="Arial" w:hAnsi="Calibri" w:cs="Arial"/>
          <w:b/>
          <w:bCs/>
          <w:color w:val="000000"/>
          <w:sz w:val="22"/>
          <w:szCs w:val="22"/>
        </w:rPr>
        <w:t>2</w:t>
      </w:r>
      <w:r w:rsidR="00436CE3" w:rsidRPr="009A79F3">
        <w:rPr>
          <w:rFonts w:ascii="Calibri" w:eastAsia="Arial" w:hAnsi="Calibri" w:cs="Arial"/>
          <w:b/>
          <w:bCs/>
          <w:color w:val="000000"/>
          <w:sz w:val="22"/>
          <w:szCs w:val="22"/>
        </w:rPr>
        <w:t>.202</w:t>
      </w:r>
      <w:r w:rsidR="00AE24B1" w:rsidRPr="009A79F3">
        <w:rPr>
          <w:rFonts w:ascii="Calibri" w:eastAsia="Arial" w:hAnsi="Calibri" w:cs="Arial"/>
          <w:b/>
          <w:bCs/>
          <w:color w:val="000000"/>
          <w:sz w:val="22"/>
          <w:szCs w:val="22"/>
        </w:rPr>
        <w:t>4</w:t>
      </w:r>
    </w:p>
    <w:p w14:paraId="6DC8B0B9" w14:textId="77777777" w:rsidR="00B51DFE" w:rsidRDefault="00B51DFE">
      <w:pPr>
        <w:autoSpaceDE w:val="0"/>
        <w:jc w:val="center"/>
        <w:rPr>
          <w:rFonts w:ascii="Calibri" w:eastAsia="Arial" w:hAnsi="Calibri" w:cs="Arial"/>
          <w:b/>
          <w:bCs/>
          <w:color w:val="000000"/>
          <w:sz w:val="22"/>
          <w:szCs w:val="22"/>
        </w:rPr>
      </w:pPr>
    </w:p>
    <w:p w14:paraId="2F5344BD" w14:textId="72B01B6D" w:rsidR="00B51DFE" w:rsidRDefault="00B51DFE">
      <w:pPr>
        <w:autoSpaceDE w:val="0"/>
        <w:jc w:val="center"/>
        <w:rPr>
          <w:rFonts w:ascii="Calibri" w:eastAsia="Arial" w:hAnsi="Calibri" w:cs="Arial"/>
          <w:b/>
          <w:bCs/>
          <w:color w:val="000000"/>
          <w:sz w:val="22"/>
          <w:szCs w:val="22"/>
        </w:rPr>
      </w:pPr>
      <w:r>
        <w:rPr>
          <w:rFonts w:ascii="Calibri" w:eastAsia="Arial" w:hAnsi="Calibri" w:cs="Arial"/>
          <w:b/>
          <w:bCs/>
          <w:color w:val="000000"/>
          <w:sz w:val="22"/>
          <w:szCs w:val="22"/>
        </w:rPr>
        <w:t>Identyfikator postępowania</w:t>
      </w:r>
    </w:p>
    <w:p w14:paraId="7C3FE95A" w14:textId="1D7BF3FF" w:rsidR="003D55E4" w:rsidRDefault="00580263">
      <w:pPr>
        <w:autoSpaceDE w:val="0"/>
        <w:jc w:val="center"/>
        <w:rPr>
          <w:rFonts w:ascii="Calibri" w:eastAsia="Arial" w:hAnsi="Calibri" w:cs="Arial"/>
          <w:b/>
          <w:bCs/>
          <w:color w:val="000000"/>
          <w:sz w:val="22"/>
          <w:szCs w:val="22"/>
        </w:rPr>
      </w:pPr>
      <w:r w:rsidRPr="00580263">
        <w:rPr>
          <w:rFonts w:ascii="Calibri" w:eastAsia="Arial" w:hAnsi="Calibri" w:cs="Arial"/>
          <w:b/>
          <w:bCs/>
          <w:color w:val="000000"/>
          <w:sz w:val="22"/>
          <w:szCs w:val="22"/>
        </w:rPr>
        <w:t>ocds-148610-baf06eee-b900-498a-a267-e70ea015e97b</w:t>
      </w:r>
    </w:p>
    <w:p w14:paraId="5B287235" w14:textId="77777777" w:rsidR="00422B78" w:rsidRDefault="00422B78">
      <w:pPr>
        <w:autoSpaceDE w:val="0"/>
        <w:jc w:val="center"/>
        <w:rPr>
          <w:rFonts w:ascii="Calibri" w:eastAsia="Arial" w:hAnsi="Calibri" w:cs="Arial"/>
          <w:b/>
          <w:bCs/>
          <w:color w:val="000000"/>
          <w:sz w:val="22"/>
          <w:szCs w:val="22"/>
        </w:rPr>
      </w:pPr>
    </w:p>
    <w:p w14:paraId="093AB6E3" w14:textId="79BC771C" w:rsidR="00422B78" w:rsidRDefault="00422B78">
      <w:pPr>
        <w:autoSpaceDE w:val="0"/>
        <w:jc w:val="center"/>
        <w:rPr>
          <w:rFonts w:ascii="Calibri" w:eastAsia="Arial" w:hAnsi="Calibri" w:cs="Arial"/>
          <w:b/>
          <w:bCs/>
          <w:color w:val="000000"/>
          <w:sz w:val="22"/>
          <w:szCs w:val="22"/>
        </w:rPr>
      </w:pPr>
      <w:r>
        <w:rPr>
          <w:rFonts w:ascii="Calibri" w:eastAsia="Arial" w:hAnsi="Calibri" w:cs="Arial"/>
          <w:b/>
          <w:bCs/>
          <w:color w:val="000000"/>
          <w:sz w:val="22"/>
          <w:szCs w:val="22"/>
        </w:rPr>
        <w:t>numer ogłoszenia</w:t>
      </w:r>
    </w:p>
    <w:p w14:paraId="6F31CFCA" w14:textId="77777777" w:rsidR="00422B78" w:rsidRDefault="00422B78">
      <w:pPr>
        <w:autoSpaceDE w:val="0"/>
        <w:jc w:val="center"/>
        <w:rPr>
          <w:rFonts w:ascii="Calibri" w:eastAsia="Arial" w:hAnsi="Calibri" w:cs="Arial"/>
          <w:b/>
          <w:bCs/>
          <w:color w:val="000000"/>
          <w:sz w:val="22"/>
          <w:szCs w:val="22"/>
        </w:rPr>
      </w:pPr>
    </w:p>
    <w:p w14:paraId="01277BC7" w14:textId="3314E62B" w:rsidR="00422B78" w:rsidRDefault="00422B78">
      <w:pPr>
        <w:autoSpaceDE w:val="0"/>
        <w:jc w:val="center"/>
        <w:rPr>
          <w:rFonts w:ascii="Calibri" w:eastAsia="Arial" w:hAnsi="Calibri" w:cs="Arial"/>
          <w:b/>
          <w:bCs/>
          <w:color w:val="000000"/>
          <w:sz w:val="22"/>
          <w:szCs w:val="22"/>
        </w:rPr>
      </w:pPr>
      <w:r w:rsidRPr="00422B78">
        <w:rPr>
          <w:rFonts w:ascii="Calibri" w:eastAsia="Arial" w:hAnsi="Calibri" w:cs="Arial"/>
          <w:b/>
          <w:bCs/>
          <w:color w:val="000000"/>
          <w:sz w:val="22"/>
          <w:szCs w:val="22"/>
        </w:rPr>
        <w:t>2024/BZP 00530423</w:t>
      </w:r>
    </w:p>
    <w:p w14:paraId="00E558A2" w14:textId="77777777" w:rsidR="00580263" w:rsidRDefault="00580263">
      <w:pPr>
        <w:autoSpaceDE w:val="0"/>
        <w:jc w:val="center"/>
        <w:rPr>
          <w:rFonts w:ascii="Calibri" w:eastAsia="Arial" w:hAnsi="Calibri" w:cs="Arial"/>
          <w:b/>
          <w:bCs/>
          <w:color w:val="000000"/>
          <w:sz w:val="22"/>
          <w:szCs w:val="22"/>
        </w:rPr>
      </w:pPr>
    </w:p>
    <w:p w14:paraId="38AE74DD" w14:textId="77777777" w:rsidR="0010731E" w:rsidRPr="0010731E" w:rsidRDefault="0010731E" w:rsidP="0010731E">
      <w:pPr>
        <w:autoSpaceDE w:val="0"/>
        <w:jc w:val="center"/>
        <w:rPr>
          <w:rFonts w:ascii="Calibri" w:eastAsia="Arial" w:hAnsi="Calibri" w:cs="Arial"/>
          <w:color w:val="000000"/>
          <w:sz w:val="22"/>
          <w:szCs w:val="22"/>
        </w:rPr>
      </w:pPr>
      <w:r w:rsidRPr="0010731E">
        <w:rPr>
          <w:rFonts w:ascii="Calibri" w:eastAsia="Arial" w:hAnsi="Calibri" w:cs="Arial"/>
          <w:color w:val="000000"/>
          <w:sz w:val="22"/>
          <w:szCs w:val="22"/>
        </w:rPr>
        <w:t>Postępowanie o udzielenie zamówienia klasycznego o wartości mniejszej niż progi unijne ogłoszone w trybie podstawowym na podstawie art. 275 pkt 1</w:t>
      </w:r>
    </w:p>
    <w:p w14:paraId="3AE81BFB" w14:textId="17C61F6C" w:rsidR="003D55E4" w:rsidRPr="0010731E" w:rsidRDefault="0010731E" w:rsidP="0010731E">
      <w:pPr>
        <w:autoSpaceDE w:val="0"/>
        <w:jc w:val="center"/>
        <w:rPr>
          <w:rFonts w:ascii="Calibri" w:eastAsia="Arial" w:hAnsi="Calibri" w:cs="Arial"/>
          <w:color w:val="000000"/>
          <w:sz w:val="22"/>
          <w:szCs w:val="22"/>
        </w:rPr>
      </w:pPr>
      <w:r w:rsidRPr="0010731E">
        <w:rPr>
          <w:rFonts w:ascii="Calibri" w:eastAsia="Arial" w:hAnsi="Calibri" w:cs="Arial"/>
          <w:color w:val="000000"/>
          <w:sz w:val="22"/>
          <w:szCs w:val="22"/>
        </w:rPr>
        <w:t>ustawy z dnia 11 września 2019 r. – Prawo zamówień publicznych</w:t>
      </w:r>
    </w:p>
    <w:p w14:paraId="39D4D561" w14:textId="77777777" w:rsidR="0010731E" w:rsidRDefault="0010731E" w:rsidP="00317A09">
      <w:pPr>
        <w:autoSpaceDE w:val="0"/>
        <w:jc w:val="center"/>
        <w:rPr>
          <w:rFonts w:asciiTheme="minorHAnsi" w:hAnsiTheme="minorHAnsi"/>
          <w:b/>
        </w:rPr>
      </w:pPr>
    </w:p>
    <w:p w14:paraId="0B36D53A" w14:textId="52829125" w:rsidR="00317A09" w:rsidRPr="0010731E" w:rsidRDefault="0010731E" w:rsidP="00317A09">
      <w:pPr>
        <w:autoSpaceDE w:val="0"/>
        <w:jc w:val="center"/>
        <w:rPr>
          <w:rFonts w:asciiTheme="minorHAnsi" w:hAnsiTheme="minorHAnsi"/>
          <w:bCs/>
        </w:rPr>
      </w:pPr>
      <w:r>
        <w:rPr>
          <w:rFonts w:asciiTheme="minorHAnsi" w:hAnsiTheme="minorHAnsi"/>
          <w:bCs/>
        </w:rPr>
        <w:t>(</w:t>
      </w:r>
      <w:r w:rsidR="00317A09" w:rsidRPr="0010731E">
        <w:rPr>
          <w:rFonts w:asciiTheme="minorHAnsi" w:hAnsiTheme="minorHAnsi"/>
          <w:bCs/>
        </w:rPr>
        <w:t>tekst jedn.: Dz. U. z 202</w:t>
      </w:r>
      <w:r w:rsidR="00AE24B1" w:rsidRPr="0010731E">
        <w:rPr>
          <w:rFonts w:asciiTheme="minorHAnsi" w:hAnsiTheme="minorHAnsi"/>
          <w:bCs/>
        </w:rPr>
        <w:t>4</w:t>
      </w:r>
      <w:r w:rsidR="00317A09" w:rsidRPr="0010731E">
        <w:rPr>
          <w:rFonts w:asciiTheme="minorHAnsi" w:hAnsiTheme="minorHAnsi"/>
          <w:bCs/>
        </w:rPr>
        <w:t xml:space="preserve"> r. poz. 1</w:t>
      </w:r>
      <w:r w:rsidR="00AE24B1" w:rsidRPr="0010731E">
        <w:rPr>
          <w:rFonts w:asciiTheme="minorHAnsi" w:hAnsiTheme="minorHAnsi"/>
          <w:bCs/>
        </w:rPr>
        <w:t>320</w:t>
      </w:r>
      <w:r w:rsidR="00317A09" w:rsidRPr="0010731E">
        <w:rPr>
          <w:rFonts w:asciiTheme="minorHAnsi" w:hAnsiTheme="minorHAnsi"/>
          <w:bCs/>
        </w:rPr>
        <w:t>)</w:t>
      </w:r>
    </w:p>
    <w:p w14:paraId="519ECF10" w14:textId="77777777" w:rsidR="00317A09" w:rsidRPr="00B72FA3" w:rsidRDefault="00317A09" w:rsidP="00317A09">
      <w:pPr>
        <w:autoSpaceDE w:val="0"/>
        <w:jc w:val="center"/>
        <w:rPr>
          <w:rFonts w:ascii="Calibri" w:eastAsia="Arial" w:hAnsi="Calibri" w:cs="Arial"/>
          <w:color w:val="000000"/>
          <w:sz w:val="22"/>
          <w:szCs w:val="22"/>
          <w:highlight w:val="cyan"/>
        </w:rPr>
      </w:pPr>
    </w:p>
    <w:p w14:paraId="547A6D1B" w14:textId="77777777" w:rsidR="00317A09" w:rsidRDefault="00317A09">
      <w:pPr>
        <w:autoSpaceDE w:val="0"/>
        <w:jc w:val="center"/>
        <w:rPr>
          <w:rFonts w:ascii="Calibri" w:eastAsia="Arial" w:hAnsi="Calibri" w:cs="Arial"/>
          <w:color w:val="000000"/>
          <w:sz w:val="22"/>
          <w:szCs w:val="22"/>
          <w:u w:val="single"/>
        </w:rPr>
      </w:pPr>
    </w:p>
    <w:p w14:paraId="77B88BE8" w14:textId="77777777" w:rsidR="00317A09" w:rsidRDefault="00317A09">
      <w:pPr>
        <w:autoSpaceDE w:val="0"/>
        <w:jc w:val="center"/>
        <w:rPr>
          <w:rFonts w:ascii="Calibri" w:eastAsia="Arial" w:hAnsi="Calibri" w:cs="Arial"/>
          <w:color w:val="000000"/>
          <w:sz w:val="22"/>
          <w:szCs w:val="22"/>
          <w:u w:val="single"/>
        </w:rPr>
      </w:pPr>
    </w:p>
    <w:p w14:paraId="6B461937" w14:textId="77777777" w:rsidR="003D55E4" w:rsidRDefault="003D55E4">
      <w:pPr>
        <w:autoSpaceDE w:val="0"/>
        <w:rPr>
          <w:rFonts w:ascii="Calibri" w:eastAsia="Arial" w:hAnsi="Calibri" w:cs="Arial"/>
          <w:color w:val="000000"/>
          <w:sz w:val="22"/>
          <w:szCs w:val="22"/>
        </w:rPr>
      </w:pPr>
    </w:p>
    <w:p w14:paraId="7B42495D" w14:textId="77777777" w:rsidR="003D55E4" w:rsidRDefault="003D55E4">
      <w:pPr>
        <w:autoSpaceDE w:val="0"/>
        <w:jc w:val="center"/>
        <w:rPr>
          <w:rFonts w:ascii="Calibri" w:eastAsia="Arial" w:hAnsi="Calibri" w:cs="Arial"/>
          <w:b/>
          <w:bCs/>
          <w:color w:val="000000"/>
          <w:sz w:val="22"/>
          <w:szCs w:val="22"/>
        </w:rPr>
      </w:pPr>
    </w:p>
    <w:p w14:paraId="390574B0" w14:textId="77777777" w:rsidR="003D55E4" w:rsidRDefault="00645DC0">
      <w:pPr>
        <w:autoSpaceDE w:val="0"/>
        <w:jc w:val="right"/>
        <w:rPr>
          <w:rFonts w:ascii="Calibri" w:eastAsia="Arial" w:hAnsi="Calibri" w:cs="Arial"/>
          <w:color w:val="000000"/>
          <w:sz w:val="22"/>
          <w:szCs w:val="22"/>
          <w:u w:val="single"/>
        </w:rPr>
      </w:pPr>
      <w:r>
        <w:rPr>
          <w:rFonts w:ascii="Calibri" w:eastAsia="Arial" w:hAnsi="Calibri" w:cs="Arial"/>
          <w:color w:val="000000"/>
          <w:sz w:val="22"/>
          <w:szCs w:val="22"/>
          <w:u w:val="single"/>
        </w:rPr>
        <w:t>ZATWIERDZIŁ:</w:t>
      </w:r>
    </w:p>
    <w:p w14:paraId="215A602D" w14:textId="77777777" w:rsidR="003D55E4" w:rsidRDefault="003D55E4">
      <w:pPr>
        <w:autoSpaceDE w:val="0"/>
        <w:jc w:val="right"/>
        <w:rPr>
          <w:rFonts w:ascii="Calibri" w:eastAsia="Arial" w:hAnsi="Calibri" w:cs="Arial"/>
          <w:color w:val="000000"/>
          <w:sz w:val="22"/>
          <w:szCs w:val="22"/>
          <w:u w:val="single"/>
        </w:rPr>
      </w:pPr>
    </w:p>
    <w:p w14:paraId="232868D4" w14:textId="77777777" w:rsidR="00A470F1" w:rsidRDefault="00A470F1">
      <w:pPr>
        <w:autoSpaceDE w:val="0"/>
        <w:jc w:val="right"/>
        <w:rPr>
          <w:rFonts w:ascii="Calibri" w:eastAsia="Arial" w:hAnsi="Calibri" w:cs="Arial"/>
          <w:color w:val="000000"/>
          <w:sz w:val="22"/>
          <w:szCs w:val="22"/>
          <w:u w:val="single"/>
        </w:rPr>
      </w:pPr>
    </w:p>
    <w:p w14:paraId="604A559F" w14:textId="77777777" w:rsidR="00A470F1" w:rsidRDefault="00A470F1">
      <w:pPr>
        <w:autoSpaceDE w:val="0"/>
        <w:jc w:val="right"/>
        <w:rPr>
          <w:rFonts w:ascii="Calibri" w:eastAsia="Arial" w:hAnsi="Calibri" w:cs="Arial"/>
          <w:color w:val="000000"/>
          <w:sz w:val="22"/>
          <w:szCs w:val="22"/>
          <w:u w:val="single"/>
        </w:rPr>
      </w:pPr>
    </w:p>
    <w:p w14:paraId="1EC38EFA" w14:textId="77777777" w:rsidR="003D55E4" w:rsidRDefault="003D55E4">
      <w:pPr>
        <w:autoSpaceDE w:val="0"/>
        <w:jc w:val="right"/>
        <w:rPr>
          <w:rFonts w:ascii="Calibri" w:eastAsia="Arial" w:hAnsi="Calibri" w:cs="Arial"/>
          <w:color w:val="000000"/>
          <w:sz w:val="22"/>
          <w:szCs w:val="22"/>
          <w:u w:val="single"/>
        </w:rPr>
      </w:pPr>
    </w:p>
    <w:p w14:paraId="4F50DAF8" w14:textId="77777777" w:rsidR="00CC18EE" w:rsidRDefault="00CC18EE">
      <w:pPr>
        <w:autoSpaceDE w:val="0"/>
        <w:jc w:val="right"/>
        <w:rPr>
          <w:rFonts w:ascii="Calibri" w:eastAsia="Arial" w:hAnsi="Calibri" w:cs="Arial"/>
          <w:color w:val="000000"/>
          <w:sz w:val="22"/>
          <w:szCs w:val="22"/>
          <w:u w:val="single"/>
        </w:rPr>
      </w:pPr>
    </w:p>
    <w:p w14:paraId="6BED473D" w14:textId="77777777" w:rsidR="00CC18EE" w:rsidRDefault="00CC18EE">
      <w:pPr>
        <w:autoSpaceDE w:val="0"/>
        <w:jc w:val="right"/>
        <w:rPr>
          <w:rFonts w:ascii="Calibri" w:eastAsia="Arial" w:hAnsi="Calibri" w:cs="Arial"/>
          <w:color w:val="000000"/>
          <w:sz w:val="22"/>
          <w:szCs w:val="22"/>
          <w:u w:val="single"/>
        </w:rPr>
      </w:pPr>
    </w:p>
    <w:p w14:paraId="08D2E5A0" w14:textId="65A096CD" w:rsidR="003D55E4" w:rsidRDefault="00624304">
      <w:pPr>
        <w:widowControl/>
        <w:autoSpaceDE w:val="0"/>
        <w:jc w:val="center"/>
        <w:rPr>
          <w:rFonts w:ascii="Calibri" w:eastAsia="Arial" w:hAnsi="Calibri" w:cs="Arial"/>
          <w:color w:val="000000"/>
          <w:sz w:val="22"/>
          <w:szCs w:val="22"/>
        </w:rPr>
      </w:pPr>
      <w:r>
        <w:rPr>
          <w:rFonts w:ascii="Calibri" w:eastAsia="Arial" w:hAnsi="Calibri" w:cs="Arial"/>
          <w:color w:val="000000"/>
          <w:sz w:val="22"/>
          <w:szCs w:val="22"/>
        </w:rPr>
        <w:lastRenderedPageBreak/>
        <w:t>Świdnica</w:t>
      </w:r>
      <w:r w:rsidR="00B72FA3">
        <w:rPr>
          <w:rFonts w:ascii="Calibri" w:eastAsia="Arial" w:hAnsi="Calibri" w:cs="Arial"/>
          <w:color w:val="000000"/>
          <w:sz w:val="22"/>
          <w:szCs w:val="22"/>
        </w:rPr>
        <w:t xml:space="preserve">, </w:t>
      </w:r>
      <w:r w:rsidR="00D02259">
        <w:rPr>
          <w:rFonts w:ascii="Calibri" w:eastAsia="Arial" w:hAnsi="Calibri" w:cs="Arial"/>
          <w:color w:val="000000"/>
          <w:sz w:val="22"/>
          <w:szCs w:val="22"/>
        </w:rPr>
        <w:t xml:space="preserve">dnia </w:t>
      </w:r>
      <w:r w:rsidR="00B51DFE">
        <w:rPr>
          <w:rFonts w:ascii="Calibri" w:eastAsia="Arial" w:hAnsi="Calibri" w:cs="Arial"/>
          <w:color w:val="000000"/>
          <w:sz w:val="22"/>
          <w:szCs w:val="22"/>
        </w:rPr>
        <w:t>3</w:t>
      </w:r>
      <w:r w:rsidR="00D02259">
        <w:rPr>
          <w:rFonts w:ascii="Calibri" w:eastAsia="Arial" w:hAnsi="Calibri" w:cs="Arial"/>
          <w:color w:val="000000"/>
          <w:sz w:val="22"/>
          <w:szCs w:val="22"/>
        </w:rPr>
        <w:t xml:space="preserve"> </w:t>
      </w:r>
      <w:r w:rsidR="00AE24B1">
        <w:rPr>
          <w:rFonts w:ascii="Calibri" w:eastAsia="Arial" w:hAnsi="Calibri" w:cs="Arial"/>
          <w:color w:val="000000"/>
          <w:sz w:val="22"/>
          <w:szCs w:val="22"/>
        </w:rPr>
        <w:t>październik</w:t>
      </w:r>
      <w:r w:rsidR="00D02259">
        <w:rPr>
          <w:rFonts w:ascii="Calibri" w:eastAsia="Arial" w:hAnsi="Calibri" w:cs="Arial"/>
          <w:color w:val="000000"/>
          <w:sz w:val="22"/>
          <w:szCs w:val="22"/>
        </w:rPr>
        <w:t>a</w:t>
      </w:r>
      <w:r>
        <w:rPr>
          <w:rFonts w:ascii="Calibri" w:eastAsia="Arial" w:hAnsi="Calibri" w:cs="Arial"/>
          <w:color w:val="000000"/>
          <w:sz w:val="22"/>
          <w:szCs w:val="22"/>
        </w:rPr>
        <w:t xml:space="preserve"> 2024</w:t>
      </w:r>
      <w:r w:rsidR="00B72FA3">
        <w:rPr>
          <w:rFonts w:ascii="Calibri" w:eastAsia="Arial" w:hAnsi="Calibri" w:cs="Arial"/>
          <w:color w:val="000000"/>
          <w:sz w:val="22"/>
          <w:szCs w:val="22"/>
        </w:rPr>
        <w:t xml:space="preserve"> </w:t>
      </w:r>
      <w:r w:rsidR="00645DC0">
        <w:rPr>
          <w:rFonts w:ascii="Calibri" w:eastAsia="Arial" w:hAnsi="Calibri" w:cs="Arial"/>
          <w:color w:val="000000"/>
          <w:sz w:val="22"/>
          <w:szCs w:val="22"/>
        </w:rPr>
        <w:t xml:space="preserve">r. </w:t>
      </w:r>
    </w:p>
    <w:p w14:paraId="1DBFE559" w14:textId="77777777" w:rsidR="003D55E4" w:rsidRDefault="003D55E4">
      <w:pPr>
        <w:widowControl/>
        <w:autoSpaceDE w:val="0"/>
        <w:rPr>
          <w:rFonts w:ascii="Calibri" w:eastAsia="Arial" w:hAnsi="Calibri" w:cs="Arial"/>
          <w:b/>
          <w:bCs/>
          <w:color w:val="000000"/>
          <w:sz w:val="22"/>
          <w:szCs w:val="22"/>
        </w:rPr>
      </w:pPr>
    </w:p>
    <w:p w14:paraId="65CE3FFA" w14:textId="77777777" w:rsidR="00CC18EE" w:rsidRPr="00CC18EE" w:rsidRDefault="00CC18EE" w:rsidP="00CC18EE">
      <w:pPr>
        <w:autoSpaceDE w:val="0"/>
        <w:jc w:val="center"/>
        <w:rPr>
          <w:rFonts w:asciiTheme="majorHAnsi" w:eastAsia="Arial" w:hAnsiTheme="majorHAnsi" w:cs="Arial"/>
          <w:b/>
          <w:bCs/>
          <w:color w:val="000000"/>
          <w:sz w:val="22"/>
          <w:szCs w:val="22"/>
        </w:rPr>
      </w:pPr>
      <w:r w:rsidRPr="00CC18EE">
        <w:rPr>
          <w:rFonts w:asciiTheme="majorHAnsi" w:eastAsia="Arial" w:hAnsiTheme="majorHAnsi" w:cs="Arial"/>
          <w:b/>
          <w:bCs/>
          <w:color w:val="000000"/>
          <w:sz w:val="22"/>
          <w:szCs w:val="22"/>
        </w:rPr>
        <w:t>SPECYFIKACJA WARUNKÓW ZAMÓWIENIA</w:t>
      </w:r>
    </w:p>
    <w:p w14:paraId="34793FF3" w14:textId="77777777" w:rsidR="00CC18EE" w:rsidRPr="00CC18EE" w:rsidRDefault="00CC18EE" w:rsidP="00CC18EE">
      <w:pPr>
        <w:autoSpaceDE w:val="0"/>
        <w:jc w:val="center"/>
        <w:rPr>
          <w:rFonts w:asciiTheme="majorHAnsi" w:eastAsia="Arial" w:hAnsiTheme="majorHAnsi" w:cs="Arial"/>
          <w:color w:val="000000"/>
          <w:sz w:val="22"/>
          <w:szCs w:val="22"/>
        </w:rPr>
      </w:pPr>
      <w:r w:rsidRPr="00CC18EE">
        <w:rPr>
          <w:rFonts w:asciiTheme="majorHAnsi" w:eastAsia="Arial" w:hAnsiTheme="majorHAnsi" w:cs="Arial"/>
          <w:color w:val="000000"/>
          <w:sz w:val="22"/>
          <w:szCs w:val="22"/>
        </w:rPr>
        <w:t xml:space="preserve"> do posterowania o udzielenie zamówienia publicznego prowadzonego</w:t>
      </w:r>
    </w:p>
    <w:p w14:paraId="2A9716DC" w14:textId="77777777" w:rsidR="00CC18EE" w:rsidRPr="00CC18EE" w:rsidRDefault="00CC18EE" w:rsidP="00CC18EE">
      <w:pPr>
        <w:autoSpaceDE w:val="0"/>
        <w:jc w:val="center"/>
        <w:rPr>
          <w:rFonts w:asciiTheme="majorHAnsi" w:eastAsia="Arial" w:hAnsiTheme="majorHAnsi" w:cs="Arial"/>
          <w:b/>
          <w:color w:val="000000"/>
          <w:sz w:val="22"/>
          <w:szCs w:val="22"/>
        </w:rPr>
      </w:pPr>
      <w:r w:rsidRPr="00CC18EE">
        <w:rPr>
          <w:rFonts w:asciiTheme="majorHAnsi" w:eastAsia="Arial" w:hAnsiTheme="majorHAnsi" w:cs="Arial"/>
          <w:b/>
          <w:bCs/>
          <w:color w:val="000000"/>
          <w:sz w:val="22"/>
          <w:szCs w:val="22"/>
        </w:rPr>
        <w:t xml:space="preserve">w trybie podstawowym </w:t>
      </w:r>
      <w:r w:rsidRPr="00CC18EE">
        <w:rPr>
          <w:rFonts w:asciiTheme="majorHAnsi" w:eastAsia="Arial" w:hAnsiTheme="majorHAnsi" w:cs="Arial"/>
          <w:b/>
          <w:color w:val="000000"/>
          <w:sz w:val="22"/>
          <w:szCs w:val="22"/>
        </w:rPr>
        <w:t>na dostawy artykułów konserwowych i ryb na rzecz</w:t>
      </w:r>
    </w:p>
    <w:p w14:paraId="0154B7A3" w14:textId="01020D21" w:rsidR="00CC18EE" w:rsidRPr="00CC18EE" w:rsidRDefault="00CC18EE" w:rsidP="00CC18EE">
      <w:pPr>
        <w:autoSpaceDE w:val="0"/>
        <w:jc w:val="center"/>
        <w:rPr>
          <w:rFonts w:asciiTheme="majorHAnsi" w:eastAsia="Arial" w:hAnsiTheme="majorHAnsi" w:cs="Arial"/>
          <w:color w:val="000000"/>
          <w:sz w:val="22"/>
          <w:szCs w:val="22"/>
        </w:rPr>
      </w:pPr>
      <w:r w:rsidRPr="00CC18EE">
        <w:rPr>
          <w:rFonts w:asciiTheme="majorHAnsi" w:eastAsia="Arial" w:hAnsiTheme="majorHAnsi" w:cs="Arial"/>
          <w:color w:val="000000"/>
          <w:sz w:val="22"/>
          <w:szCs w:val="22"/>
        </w:rPr>
        <w:t xml:space="preserve"> </w:t>
      </w:r>
      <w:r w:rsidR="00624304" w:rsidRPr="00CC18EE">
        <w:rPr>
          <w:rFonts w:asciiTheme="majorHAnsi" w:eastAsia="Arial" w:hAnsiTheme="majorHAnsi" w:cs="Arial"/>
          <w:color w:val="000000"/>
          <w:sz w:val="22"/>
          <w:szCs w:val="22"/>
        </w:rPr>
        <w:t xml:space="preserve">Aresztu Śledczego w Świdnicy </w:t>
      </w:r>
      <w:r w:rsidR="00624304">
        <w:rPr>
          <w:rFonts w:asciiTheme="majorHAnsi" w:eastAsia="Arial" w:hAnsiTheme="majorHAnsi" w:cs="Arial"/>
          <w:color w:val="000000"/>
          <w:sz w:val="22"/>
          <w:szCs w:val="22"/>
        </w:rPr>
        <w:t>,</w:t>
      </w:r>
      <w:r w:rsidRPr="00CC18EE">
        <w:rPr>
          <w:rFonts w:asciiTheme="majorHAnsi" w:eastAsia="Arial" w:hAnsiTheme="majorHAnsi" w:cs="Arial"/>
          <w:color w:val="000000"/>
          <w:sz w:val="22"/>
          <w:szCs w:val="22"/>
        </w:rPr>
        <w:t xml:space="preserve">Zakładu Karnego w Kłodzku,  Aresztu Śledczego </w:t>
      </w:r>
      <w:r w:rsidR="00F7568D">
        <w:rPr>
          <w:rFonts w:asciiTheme="majorHAnsi" w:eastAsia="Arial" w:hAnsiTheme="majorHAnsi" w:cs="Arial"/>
          <w:color w:val="000000"/>
          <w:sz w:val="22"/>
          <w:szCs w:val="22"/>
        </w:rPr>
        <w:t xml:space="preserve">                                       </w:t>
      </w:r>
      <w:r w:rsidRPr="00CC18EE">
        <w:rPr>
          <w:rFonts w:asciiTheme="majorHAnsi" w:eastAsia="Arial" w:hAnsiTheme="majorHAnsi" w:cs="Arial"/>
          <w:color w:val="000000"/>
          <w:sz w:val="22"/>
          <w:szCs w:val="22"/>
        </w:rPr>
        <w:t>w Dzierżoniowie, Zakładu Karnego w Strzelinie.</w:t>
      </w:r>
    </w:p>
    <w:p w14:paraId="2A15A728" w14:textId="77777777" w:rsidR="003D55E4" w:rsidRPr="00CC18EE" w:rsidRDefault="003D55E4">
      <w:pPr>
        <w:autoSpaceDE w:val="0"/>
        <w:jc w:val="center"/>
        <w:rPr>
          <w:rFonts w:asciiTheme="majorHAnsi" w:eastAsia="Arial" w:hAnsiTheme="majorHAnsi" w:cs="Arial"/>
          <w:b/>
          <w:bCs/>
          <w:color w:val="000000"/>
          <w:sz w:val="22"/>
          <w:szCs w:val="22"/>
        </w:rPr>
      </w:pPr>
    </w:p>
    <w:tbl>
      <w:tblPr>
        <w:tblW w:w="9051" w:type="dxa"/>
        <w:tblLayout w:type="fixed"/>
        <w:tblCellMar>
          <w:top w:w="55" w:type="dxa"/>
          <w:left w:w="55" w:type="dxa"/>
          <w:bottom w:w="55" w:type="dxa"/>
          <w:right w:w="55" w:type="dxa"/>
        </w:tblCellMar>
        <w:tblLook w:val="0000" w:firstRow="0" w:lastRow="0" w:firstColumn="0" w:lastColumn="0" w:noHBand="0" w:noVBand="0"/>
      </w:tblPr>
      <w:tblGrid>
        <w:gridCol w:w="9051"/>
      </w:tblGrid>
      <w:tr w:rsidR="003D55E4" w14:paraId="5AE1CC9E" w14:textId="77777777">
        <w:tc>
          <w:tcPr>
            <w:tcW w:w="9051" w:type="dxa"/>
            <w:tcBorders>
              <w:top w:val="single" w:sz="2" w:space="0" w:color="000000"/>
              <w:left w:val="single" w:sz="2" w:space="0" w:color="000000"/>
              <w:bottom w:val="single" w:sz="2" w:space="0" w:color="000000"/>
              <w:right w:val="single" w:sz="2" w:space="0" w:color="000000"/>
            </w:tcBorders>
          </w:tcPr>
          <w:p w14:paraId="1BBA7331" w14:textId="77777777" w:rsidR="003D55E4" w:rsidRDefault="00645DC0">
            <w:pPr>
              <w:shd w:val="clear" w:color="auto" w:fill="FFFF99"/>
              <w:autoSpaceDE w:val="0"/>
              <w:jc w:val="both"/>
              <w:rPr>
                <w:rFonts w:ascii="Calibri" w:eastAsia="Arial" w:hAnsi="Calibri" w:cs="Arial"/>
                <w:b/>
                <w:bCs/>
                <w:color w:val="000000"/>
                <w:sz w:val="22"/>
                <w:szCs w:val="22"/>
              </w:rPr>
            </w:pPr>
            <w:r>
              <w:rPr>
                <w:rFonts w:ascii="Calibri" w:eastAsia="Arial" w:hAnsi="Calibri" w:cs="Arial"/>
                <w:b/>
                <w:bCs/>
                <w:color w:val="000000"/>
                <w:sz w:val="22"/>
                <w:szCs w:val="22"/>
              </w:rPr>
              <w:t>I. Zamawiający.</w:t>
            </w:r>
          </w:p>
        </w:tc>
      </w:tr>
    </w:tbl>
    <w:p w14:paraId="2373B93B" w14:textId="77777777" w:rsidR="003D55E4" w:rsidRDefault="003D55E4">
      <w:pPr>
        <w:autoSpaceDE w:val="0"/>
        <w:jc w:val="both"/>
        <w:rPr>
          <w:rFonts w:ascii="Calibri" w:eastAsia="Arial" w:hAnsi="Calibri" w:cs="Arial"/>
          <w:color w:val="000000"/>
          <w:sz w:val="22"/>
          <w:szCs w:val="22"/>
        </w:rPr>
      </w:pPr>
    </w:p>
    <w:p w14:paraId="2995D6EA" w14:textId="77777777" w:rsidR="003D55E4" w:rsidRDefault="00645DC0">
      <w:pPr>
        <w:autoSpaceDE w:val="0"/>
        <w:jc w:val="both"/>
        <w:rPr>
          <w:rFonts w:ascii="Calibri" w:eastAsia="Arial" w:hAnsi="Calibri" w:cs="Arial"/>
          <w:color w:val="000000"/>
          <w:sz w:val="22"/>
          <w:szCs w:val="22"/>
        </w:rPr>
      </w:pPr>
      <w:r>
        <w:rPr>
          <w:rFonts w:ascii="Calibri" w:eastAsia="Arial" w:hAnsi="Calibri" w:cs="Arial"/>
          <w:color w:val="000000"/>
          <w:sz w:val="22"/>
          <w:szCs w:val="22"/>
        </w:rPr>
        <w:t xml:space="preserve">Nazwa: </w:t>
      </w:r>
      <w:r w:rsidR="00624304">
        <w:rPr>
          <w:rFonts w:ascii="Calibri" w:eastAsia="Arial" w:hAnsi="Calibri" w:cs="Arial"/>
          <w:color w:val="000000"/>
          <w:sz w:val="22"/>
          <w:szCs w:val="22"/>
        </w:rPr>
        <w:t>Areszt  Śledczy</w:t>
      </w:r>
      <w:r>
        <w:rPr>
          <w:rFonts w:ascii="Calibri" w:eastAsia="Arial" w:hAnsi="Calibri" w:cs="Arial"/>
          <w:color w:val="000000"/>
          <w:sz w:val="22"/>
          <w:szCs w:val="22"/>
        </w:rPr>
        <w:t xml:space="preserve"> </w:t>
      </w:r>
    </w:p>
    <w:p w14:paraId="7462979C" w14:textId="77777777" w:rsidR="003D55E4" w:rsidRDefault="00645DC0">
      <w:pPr>
        <w:autoSpaceDE w:val="0"/>
        <w:jc w:val="both"/>
        <w:rPr>
          <w:rFonts w:ascii="Calibri" w:eastAsia="Arial" w:hAnsi="Calibri" w:cs="Arial"/>
          <w:color w:val="000000"/>
          <w:sz w:val="22"/>
          <w:szCs w:val="22"/>
        </w:rPr>
      </w:pPr>
      <w:r>
        <w:rPr>
          <w:rFonts w:ascii="Calibri" w:eastAsia="Arial" w:hAnsi="Calibri" w:cs="Arial"/>
          <w:color w:val="000000"/>
          <w:sz w:val="22"/>
          <w:szCs w:val="22"/>
        </w:rPr>
        <w:t xml:space="preserve">Adres : ul. </w:t>
      </w:r>
      <w:r w:rsidR="00624304">
        <w:rPr>
          <w:rFonts w:ascii="Calibri" w:eastAsia="Arial" w:hAnsi="Calibri" w:cs="Arial"/>
          <w:color w:val="000000"/>
          <w:sz w:val="22"/>
          <w:szCs w:val="22"/>
        </w:rPr>
        <w:t>Trybunalska   16,  58-1</w:t>
      </w:r>
      <w:r>
        <w:rPr>
          <w:rFonts w:ascii="Calibri" w:eastAsia="Arial" w:hAnsi="Calibri" w:cs="Arial"/>
          <w:color w:val="000000"/>
          <w:sz w:val="22"/>
          <w:szCs w:val="22"/>
        </w:rPr>
        <w:t xml:space="preserve">00 </w:t>
      </w:r>
      <w:r w:rsidR="00624304">
        <w:rPr>
          <w:rFonts w:ascii="Calibri" w:eastAsia="Arial" w:hAnsi="Calibri" w:cs="Arial"/>
          <w:color w:val="000000"/>
          <w:sz w:val="22"/>
          <w:szCs w:val="22"/>
        </w:rPr>
        <w:t>Świdnica</w:t>
      </w:r>
    </w:p>
    <w:p w14:paraId="055F3C41" w14:textId="77777777" w:rsidR="003D55E4" w:rsidRDefault="00645DC0">
      <w:pPr>
        <w:autoSpaceDE w:val="0"/>
        <w:jc w:val="both"/>
        <w:rPr>
          <w:rFonts w:ascii="Calibri" w:eastAsia="Arial" w:hAnsi="Calibri" w:cs="Arial"/>
          <w:color w:val="000000"/>
          <w:sz w:val="22"/>
          <w:szCs w:val="22"/>
        </w:rPr>
      </w:pPr>
      <w:r>
        <w:rPr>
          <w:rFonts w:ascii="Calibri" w:eastAsia="Arial" w:hAnsi="Calibri" w:cs="Arial"/>
          <w:color w:val="000000"/>
          <w:sz w:val="22"/>
          <w:szCs w:val="22"/>
        </w:rPr>
        <w:t>Telefon  074</w:t>
      </w:r>
      <w:r w:rsidR="00624304">
        <w:rPr>
          <w:rFonts w:ascii="Calibri" w:eastAsia="Arial" w:hAnsi="Calibri" w:cs="Arial"/>
          <w:color w:val="000000"/>
          <w:sz w:val="22"/>
          <w:szCs w:val="22"/>
        </w:rPr>
        <w:t> 854 9</w:t>
      </w:r>
      <w:r w:rsidR="00AE24B1">
        <w:rPr>
          <w:rFonts w:ascii="Calibri" w:eastAsia="Arial" w:hAnsi="Calibri" w:cs="Arial"/>
          <w:color w:val="000000"/>
          <w:sz w:val="22"/>
          <w:szCs w:val="22"/>
        </w:rPr>
        <w:t>3</w:t>
      </w:r>
      <w:r>
        <w:rPr>
          <w:rFonts w:ascii="Calibri" w:eastAsia="Arial" w:hAnsi="Calibri" w:cs="Arial"/>
          <w:color w:val="000000"/>
          <w:sz w:val="22"/>
          <w:szCs w:val="22"/>
        </w:rPr>
        <w:t xml:space="preserve">, 00  fax. </w:t>
      </w:r>
      <w:r w:rsidRPr="009A79F3">
        <w:rPr>
          <w:rFonts w:ascii="Calibri" w:eastAsia="Arial" w:hAnsi="Calibri" w:cs="Arial"/>
          <w:color w:val="000000"/>
          <w:sz w:val="22"/>
          <w:szCs w:val="22"/>
        </w:rPr>
        <w:t>074 8</w:t>
      </w:r>
      <w:r w:rsidR="00AE24B1" w:rsidRPr="009A79F3">
        <w:rPr>
          <w:rFonts w:ascii="Calibri" w:eastAsia="Arial" w:hAnsi="Calibri" w:cs="Arial"/>
          <w:color w:val="000000"/>
          <w:sz w:val="22"/>
          <w:szCs w:val="22"/>
        </w:rPr>
        <w:t>54</w:t>
      </w:r>
      <w:r w:rsidRPr="009A79F3">
        <w:rPr>
          <w:rFonts w:ascii="Calibri" w:eastAsia="Arial" w:hAnsi="Calibri" w:cs="Arial"/>
          <w:color w:val="000000"/>
          <w:sz w:val="22"/>
          <w:szCs w:val="22"/>
        </w:rPr>
        <w:t xml:space="preserve"> </w:t>
      </w:r>
      <w:r w:rsidR="00AE24B1" w:rsidRPr="009A79F3">
        <w:rPr>
          <w:rFonts w:ascii="Calibri" w:eastAsia="Arial" w:hAnsi="Calibri" w:cs="Arial"/>
          <w:color w:val="000000"/>
          <w:sz w:val="22"/>
          <w:szCs w:val="22"/>
        </w:rPr>
        <w:t>93</w:t>
      </w:r>
      <w:r w:rsidRPr="009A79F3">
        <w:rPr>
          <w:rFonts w:ascii="Calibri" w:eastAsia="Arial" w:hAnsi="Calibri" w:cs="Arial"/>
          <w:color w:val="000000"/>
          <w:sz w:val="22"/>
          <w:szCs w:val="22"/>
        </w:rPr>
        <w:t xml:space="preserve"> </w:t>
      </w:r>
      <w:r w:rsidR="00AE24B1" w:rsidRPr="009A79F3">
        <w:rPr>
          <w:rFonts w:ascii="Calibri" w:eastAsia="Arial" w:hAnsi="Calibri" w:cs="Arial"/>
          <w:color w:val="000000"/>
          <w:sz w:val="22"/>
          <w:szCs w:val="22"/>
        </w:rPr>
        <w:t>0</w:t>
      </w:r>
      <w:r w:rsidRPr="009A79F3">
        <w:rPr>
          <w:rFonts w:ascii="Calibri" w:eastAsia="Arial" w:hAnsi="Calibri" w:cs="Arial"/>
          <w:color w:val="000000"/>
          <w:sz w:val="22"/>
          <w:szCs w:val="22"/>
        </w:rPr>
        <w:t>2</w:t>
      </w:r>
    </w:p>
    <w:p w14:paraId="31973167" w14:textId="0A434C21" w:rsidR="003D55E4" w:rsidRPr="00D02259" w:rsidRDefault="00645DC0">
      <w:pPr>
        <w:tabs>
          <w:tab w:val="left" w:pos="4788"/>
        </w:tabs>
        <w:autoSpaceDE w:val="0"/>
        <w:jc w:val="both"/>
        <w:rPr>
          <w:rFonts w:ascii="Calibri" w:eastAsia="Arial" w:hAnsi="Calibri" w:cs="Arial"/>
          <w:sz w:val="22"/>
          <w:szCs w:val="22"/>
        </w:rPr>
      </w:pPr>
      <w:r w:rsidRPr="00D02259">
        <w:rPr>
          <w:rFonts w:ascii="Calibri" w:eastAsia="Arial" w:hAnsi="Calibri" w:cs="Arial"/>
          <w:sz w:val="22"/>
          <w:szCs w:val="22"/>
        </w:rPr>
        <w:t xml:space="preserve">Adres  strony internetowej prowadzonego postępowania: </w:t>
      </w:r>
      <w:bookmarkStart w:id="0" w:name="_Hlk178855451"/>
      <w:r w:rsidR="00D02259" w:rsidRPr="00D02259">
        <w:rPr>
          <w:rFonts w:ascii="Calibri" w:eastAsia="Arial" w:hAnsi="Calibri" w:cs="Arial"/>
          <w:sz w:val="22"/>
          <w:szCs w:val="22"/>
        </w:rPr>
        <w:t>https://ezamowienia.gov.pl</w:t>
      </w:r>
      <w:bookmarkEnd w:id="0"/>
    </w:p>
    <w:p w14:paraId="104F0135" w14:textId="77777777" w:rsidR="003D55E4" w:rsidRDefault="00645DC0">
      <w:pPr>
        <w:autoSpaceDE w:val="0"/>
        <w:jc w:val="both"/>
        <w:rPr>
          <w:rFonts w:ascii="Calibri" w:eastAsia="Arial" w:hAnsi="Calibri" w:cs="Arial"/>
          <w:color w:val="000000"/>
          <w:sz w:val="22"/>
          <w:szCs w:val="22"/>
          <w:lang w:val="de-DE"/>
        </w:rPr>
      </w:pPr>
      <w:proofErr w:type="spellStart"/>
      <w:r>
        <w:rPr>
          <w:rFonts w:ascii="Calibri" w:eastAsia="Arial" w:hAnsi="Calibri" w:cs="Arial"/>
          <w:color w:val="000000"/>
          <w:sz w:val="22"/>
          <w:szCs w:val="22"/>
          <w:lang w:val="de-DE"/>
        </w:rPr>
        <w:t>Adres</w:t>
      </w:r>
      <w:proofErr w:type="spellEnd"/>
      <w:r>
        <w:rPr>
          <w:rFonts w:ascii="Calibri" w:eastAsia="Arial" w:hAnsi="Calibri" w:cs="Arial"/>
          <w:color w:val="000000"/>
          <w:sz w:val="22"/>
          <w:szCs w:val="22"/>
          <w:lang w:val="de-DE"/>
        </w:rPr>
        <w:t xml:space="preserve"> </w:t>
      </w:r>
      <w:proofErr w:type="spellStart"/>
      <w:r>
        <w:rPr>
          <w:rFonts w:ascii="Calibri" w:eastAsia="Arial" w:hAnsi="Calibri" w:cs="Arial"/>
          <w:color w:val="000000"/>
          <w:sz w:val="22"/>
          <w:szCs w:val="22"/>
          <w:lang w:val="de-DE"/>
        </w:rPr>
        <w:t>poczty</w:t>
      </w:r>
      <w:proofErr w:type="spellEnd"/>
      <w:r>
        <w:rPr>
          <w:rFonts w:ascii="Calibri" w:eastAsia="Arial" w:hAnsi="Calibri" w:cs="Arial"/>
          <w:color w:val="000000"/>
          <w:sz w:val="22"/>
          <w:szCs w:val="22"/>
          <w:lang w:val="de-DE"/>
        </w:rPr>
        <w:t xml:space="preserve"> </w:t>
      </w:r>
      <w:proofErr w:type="spellStart"/>
      <w:r>
        <w:rPr>
          <w:rFonts w:ascii="Calibri" w:eastAsia="Arial" w:hAnsi="Calibri" w:cs="Arial"/>
          <w:color w:val="000000"/>
          <w:sz w:val="22"/>
          <w:szCs w:val="22"/>
          <w:lang w:val="de-DE"/>
        </w:rPr>
        <w:t>elektronicznej</w:t>
      </w:r>
      <w:proofErr w:type="spellEnd"/>
      <w:r>
        <w:rPr>
          <w:rFonts w:ascii="Calibri" w:eastAsia="Arial" w:hAnsi="Calibri" w:cs="Arial"/>
          <w:color w:val="000000"/>
          <w:sz w:val="22"/>
          <w:szCs w:val="22"/>
          <w:lang w:val="de-DE"/>
        </w:rPr>
        <w:t xml:space="preserve">: </w:t>
      </w:r>
      <w:r w:rsidR="00AE24B1">
        <w:rPr>
          <w:rFonts w:ascii="Calibri" w:eastAsia="Arial" w:hAnsi="Calibri" w:cs="Arial"/>
          <w:color w:val="000000"/>
          <w:sz w:val="22"/>
          <w:szCs w:val="22"/>
          <w:lang w:val="de-DE"/>
        </w:rPr>
        <w:t>dkw_swidnica</w:t>
      </w:r>
      <w:r>
        <w:rPr>
          <w:rFonts w:ascii="Calibri" w:eastAsia="Arial" w:hAnsi="Calibri" w:cs="Arial"/>
          <w:color w:val="000000"/>
          <w:sz w:val="22"/>
          <w:szCs w:val="22"/>
          <w:lang w:val="de-DE"/>
        </w:rPr>
        <w:t>@sw.gov.pl</w:t>
      </w:r>
    </w:p>
    <w:p w14:paraId="41EDF7FD" w14:textId="77777777" w:rsidR="003D55E4" w:rsidRDefault="00624304">
      <w:pPr>
        <w:autoSpaceDE w:val="0"/>
        <w:jc w:val="both"/>
        <w:rPr>
          <w:rFonts w:ascii="Calibri" w:eastAsia="Arial" w:hAnsi="Calibri" w:cs="Arial"/>
          <w:color w:val="000000"/>
          <w:sz w:val="22"/>
          <w:szCs w:val="22"/>
        </w:rPr>
      </w:pPr>
      <w:r>
        <w:rPr>
          <w:rFonts w:ascii="Calibri" w:eastAsia="Arial" w:hAnsi="Calibri" w:cs="Arial"/>
          <w:color w:val="000000"/>
          <w:sz w:val="22"/>
          <w:szCs w:val="22"/>
        </w:rPr>
        <w:t>NIP: 884-22-88-543</w:t>
      </w:r>
      <w:r w:rsidR="00645DC0">
        <w:rPr>
          <w:rFonts w:ascii="Calibri" w:eastAsia="Arial" w:hAnsi="Calibri" w:cs="Arial"/>
          <w:color w:val="000000"/>
          <w:sz w:val="22"/>
          <w:szCs w:val="22"/>
        </w:rPr>
        <w:t>, REGON: 00</w:t>
      </w:r>
      <w:r w:rsidR="00645DC0" w:rsidRPr="009A79F3">
        <w:rPr>
          <w:rFonts w:ascii="Calibri" w:eastAsia="Arial" w:hAnsi="Calibri" w:cs="Arial"/>
          <w:color w:val="000000"/>
          <w:sz w:val="22"/>
          <w:szCs w:val="22"/>
        </w:rPr>
        <w:t>0320</w:t>
      </w:r>
      <w:r w:rsidR="00AE24B1" w:rsidRPr="009A79F3">
        <w:rPr>
          <w:rFonts w:ascii="Calibri" w:eastAsia="Arial" w:hAnsi="Calibri" w:cs="Arial"/>
          <w:color w:val="000000"/>
          <w:sz w:val="22"/>
          <w:szCs w:val="22"/>
        </w:rPr>
        <w:t>644</w:t>
      </w:r>
    </w:p>
    <w:p w14:paraId="614F856B" w14:textId="77777777" w:rsidR="003D55E4" w:rsidRDefault="00624304">
      <w:pPr>
        <w:autoSpaceDE w:val="0"/>
        <w:jc w:val="both"/>
        <w:rPr>
          <w:rFonts w:ascii="Calibri" w:eastAsia="Arial" w:hAnsi="Calibri" w:cs="Arial"/>
          <w:color w:val="000000"/>
          <w:sz w:val="22"/>
          <w:szCs w:val="22"/>
        </w:rPr>
      </w:pPr>
      <w:r>
        <w:rPr>
          <w:rFonts w:ascii="Calibri" w:eastAsia="Arial" w:hAnsi="Calibri" w:cs="Arial"/>
          <w:color w:val="000000"/>
          <w:sz w:val="22"/>
          <w:szCs w:val="22"/>
        </w:rPr>
        <w:t>Godziny pracy : od 7:30-15:30</w:t>
      </w:r>
    </w:p>
    <w:p w14:paraId="42BE31E9" w14:textId="77777777" w:rsidR="003D55E4" w:rsidRDefault="003D55E4">
      <w:pPr>
        <w:autoSpaceDE w:val="0"/>
        <w:jc w:val="both"/>
        <w:rPr>
          <w:rFonts w:ascii="Calibri" w:eastAsia="Arial" w:hAnsi="Calibri" w:cs="Arial"/>
          <w:color w:val="000000"/>
          <w:sz w:val="22"/>
          <w:szCs w:val="22"/>
        </w:rPr>
      </w:pPr>
    </w:p>
    <w:tbl>
      <w:tblPr>
        <w:tblW w:w="9051" w:type="dxa"/>
        <w:tblLayout w:type="fixed"/>
        <w:tblCellMar>
          <w:top w:w="55" w:type="dxa"/>
          <w:left w:w="55" w:type="dxa"/>
          <w:bottom w:w="55" w:type="dxa"/>
          <w:right w:w="55" w:type="dxa"/>
        </w:tblCellMar>
        <w:tblLook w:val="0000" w:firstRow="0" w:lastRow="0" w:firstColumn="0" w:lastColumn="0" w:noHBand="0" w:noVBand="0"/>
      </w:tblPr>
      <w:tblGrid>
        <w:gridCol w:w="9051"/>
      </w:tblGrid>
      <w:tr w:rsidR="003D55E4" w14:paraId="1424E94B" w14:textId="77777777">
        <w:tc>
          <w:tcPr>
            <w:tcW w:w="9051" w:type="dxa"/>
            <w:tcBorders>
              <w:top w:val="single" w:sz="2" w:space="0" w:color="000000"/>
              <w:left w:val="single" w:sz="2" w:space="0" w:color="000000"/>
              <w:bottom w:val="single" w:sz="2" w:space="0" w:color="000000"/>
              <w:right w:val="single" w:sz="2" w:space="0" w:color="000000"/>
            </w:tcBorders>
          </w:tcPr>
          <w:p w14:paraId="158DA1E5" w14:textId="77777777" w:rsidR="003D55E4" w:rsidRDefault="00645DC0">
            <w:pPr>
              <w:shd w:val="clear" w:color="auto" w:fill="FFFF99"/>
              <w:autoSpaceDE w:val="0"/>
              <w:jc w:val="both"/>
              <w:rPr>
                <w:rFonts w:ascii="Calibri" w:hAnsi="Calibri"/>
                <w:b/>
                <w:bCs/>
                <w:sz w:val="22"/>
                <w:szCs w:val="22"/>
              </w:rPr>
            </w:pPr>
            <w:r>
              <w:rPr>
                <w:rFonts w:ascii="Calibri" w:hAnsi="Calibri"/>
                <w:b/>
                <w:bCs/>
                <w:sz w:val="22"/>
                <w:szCs w:val="22"/>
              </w:rPr>
              <w:t xml:space="preserve">II. Adres strony internetowej na której udostępnione będą wszystkie dokumenty związane z    </w:t>
            </w:r>
          </w:p>
          <w:p w14:paraId="75889765" w14:textId="77777777" w:rsidR="003D55E4" w:rsidRDefault="00645DC0">
            <w:pPr>
              <w:shd w:val="clear" w:color="auto" w:fill="FFFF99"/>
              <w:autoSpaceDE w:val="0"/>
              <w:jc w:val="both"/>
              <w:rPr>
                <w:rFonts w:ascii="Calibri" w:eastAsia="Arial" w:hAnsi="Calibri" w:cs="Arial"/>
                <w:b/>
                <w:bCs/>
                <w:color w:val="000000"/>
                <w:sz w:val="22"/>
                <w:szCs w:val="22"/>
              </w:rPr>
            </w:pPr>
            <w:r>
              <w:rPr>
                <w:rFonts w:ascii="Calibri" w:eastAsia="Arial" w:hAnsi="Calibri" w:cs="Arial"/>
                <w:b/>
                <w:bCs/>
                <w:color w:val="000000"/>
                <w:sz w:val="22"/>
                <w:szCs w:val="22"/>
              </w:rPr>
              <w:t xml:space="preserve">     postępowaniem o udzielenie zamówienia publicznego.</w:t>
            </w:r>
          </w:p>
        </w:tc>
      </w:tr>
    </w:tbl>
    <w:p w14:paraId="2961D969" w14:textId="69D3C2F0" w:rsidR="006E125A" w:rsidRDefault="006E125A">
      <w:pPr>
        <w:autoSpaceDE w:val="0"/>
        <w:jc w:val="both"/>
        <w:rPr>
          <w:rFonts w:eastAsia="Times New Roman" w:cs="Calibri"/>
          <w:b/>
          <w:bCs/>
          <w:color w:val="000000"/>
          <w:szCs w:val="22"/>
        </w:rPr>
      </w:pPr>
    </w:p>
    <w:p w14:paraId="4DB2ED61" w14:textId="3A6CB406" w:rsidR="00A7188E" w:rsidRDefault="00000000">
      <w:pPr>
        <w:autoSpaceDE w:val="0"/>
        <w:jc w:val="both"/>
        <w:rPr>
          <w:rFonts w:ascii="Calibri" w:eastAsia="Times New Roman" w:hAnsi="Calibri" w:cs="Calibri"/>
          <w:b/>
          <w:bCs/>
          <w:color w:val="000000"/>
          <w:sz w:val="22"/>
          <w:szCs w:val="22"/>
        </w:rPr>
      </w:pPr>
      <w:hyperlink r:id="rId9" w:history="1">
        <w:r w:rsidR="00580263" w:rsidRPr="00544958">
          <w:rPr>
            <w:rStyle w:val="Hipercze"/>
            <w:rFonts w:ascii="Calibri" w:eastAsia="Times New Roman" w:hAnsi="Calibri" w:cs="Calibri"/>
            <w:b/>
            <w:bCs/>
            <w:sz w:val="22"/>
            <w:szCs w:val="22"/>
          </w:rPr>
          <w:t>https://ezamowienia.gov.pl/mp-client/tenders/ocds-148610-baf06eee-b900-498a-a267-e70ea015e97b</w:t>
        </w:r>
      </w:hyperlink>
    </w:p>
    <w:p w14:paraId="0DF8FF7B" w14:textId="77777777" w:rsidR="00580263" w:rsidRPr="00082772" w:rsidRDefault="00580263">
      <w:pPr>
        <w:autoSpaceDE w:val="0"/>
        <w:jc w:val="both"/>
        <w:rPr>
          <w:rFonts w:ascii="Calibri" w:eastAsia="Times New Roman" w:hAnsi="Calibri" w:cs="Calibri"/>
          <w:b/>
          <w:bCs/>
          <w:color w:val="000000"/>
          <w:sz w:val="22"/>
          <w:szCs w:val="22"/>
        </w:rPr>
      </w:pPr>
    </w:p>
    <w:tbl>
      <w:tblPr>
        <w:tblW w:w="9051" w:type="dxa"/>
        <w:tblLayout w:type="fixed"/>
        <w:tblCellMar>
          <w:top w:w="55" w:type="dxa"/>
          <w:left w:w="55" w:type="dxa"/>
          <w:bottom w:w="55" w:type="dxa"/>
          <w:right w:w="55" w:type="dxa"/>
        </w:tblCellMar>
        <w:tblLook w:val="0000" w:firstRow="0" w:lastRow="0" w:firstColumn="0" w:lastColumn="0" w:noHBand="0" w:noVBand="0"/>
      </w:tblPr>
      <w:tblGrid>
        <w:gridCol w:w="9051"/>
      </w:tblGrid>
      <w:tr w:rsidR="003D55E4" w14:paraId="1EDB4EBD" w14:textId="77777777">
        <w:tc>
          <w:tcPr>
            <w:tcW w:w="9051" w:type="dxa"/>
            <w:tcBorders>
              <w:top w:val="single" w:sz="2" w:space="0" w:color="000000"/>
              <w:left w:val="single" w:sz="2" w:space="0" w:color="000000"/>
              <w:bottom w:val="single" w:sz="2" w:space="0" w:color="000000"/>
              <w:right w:val="single" w:sz="2" w:space="0" w:color="000000"/>
            </w:tcBorders>
          </w:tcPr>
          <w:p w14:paraId="7D075F2D" w14:textId="77777777" w:rsidR="003D55E4" w:rsidRDefault="00645DC0">
            <w:pPr>
              <w:shd w:val="clear" w:color="auto" w:fill="FFFF99"/>
              <w:autoSpaceDE w:val="0"/>
              <w:jc w:val="both"/>
              <w:rPr>
                <w:rFonts w:ascii="Calibri" w:eastAsia="Arial" w:hAnsi="Calibri" w:cs="Arial"/>
                <w:b/>
                <w:bCs/>
                <w:color w:val="000000"/>
                <w:sz w:val="22"/>
                <w:szCs w:val="22"/>
              </w:rPr>
            </w:pPr>
            <w:r>
              <w:rPr>
                <w:rFonts w:ascii="Calibri" w:eastAsia="Arial" w:hAnsi="Calibri" w:cs="Arial"/>
                <w:b/>
                <w:bCs/>
                <w:color w:val="000000"/>
                <w:sz w:val="22"/>
                <w:szCs w:val="22"/>
              </w:rPr>
              <w:t>III. Tryb udzielenia zamówienia.</w:t>
            </w:r>
          </w:p>
        </w:tc>
      </w:tr>
    </w:tbl>
    <w:p w14:paraId="66CE25DC" w14:textId="3B7AC7F7" w:rsidR="0010731E" w:rsidRPr="0010731E" w:rsidRDefault="0010731E" w:rsidP="0010731E">
      <w:pPr>
        <w:rPr>
          <w:rFonts w:asciiTheme="minorHAnsi" w:eastAsia="Times New Roman" w:hAnsiTheme="minorHAnsi" w:cs="Calibri"/>
          <w:bCs/>
          <w:sz w:val="22"/>
          <w:szCs w:val="22"/>
        </w:rPr>
      </w:pPr>
      <w:r>
        <w:rPr>
          <w:rFonts w:asciiTheme="minorHAnsi" w:eastAsia="Times New Roman" w:hAnsiTheme="minorHAnsi" w:cs="Calibri"/>
          <w:bCs/>
          <w:sz w:val="22"/>
          <w:szCs w:val="22"/>
        </w:rPr>
        <w:t xml:space="preserve">1. </w:t>
      </w:r>
      <w:r w:rsidRPr="0010731E">
        <w:rPr>
          <w:rFonts w:asciiTheme="minorHAnsi" w:eastAsia="Times New Roman" w:hAnsiTheme="minorHAnsi" w:cs="Calibri"/>
          <w:bCs/>
          <w:sz w:val="22"/>
          <w:szCs w:val="22"/>
        </w:rPr>
        <w:t>Postępowanie o udzielenie zamówienia klasycznego o wartości mniejszej niż progi unijne ogłoszone w trybie podstawowym na podstawie art. 275 pkt 1 ustawy z dnia 11 września 2019 r. – Prawo zamówień publicznych (tj. Dz. U. z 202</w:t>
      </w:r>
      <w:r>
        <w:rPr>
          <w:rFonts w:asciiTheme="minorHAnsi" w:eastAsia="Times New Roman" w:hAnsiTheme="minorHAnsi" w:cs="Calibri"/>
          <w:bCs/>
          <w:sz w:val="22"/>
          <w:szCs w:val="22"/>
        </w:rPr>
        <w:t>4</w:t>
      </w:r>
      <w:r w:rsidRPr="0010731E">
        <w:rPr>
          <w:rFonts w:asciiTheme="minorHAnsi" w:eastAsia="Times New Roman" w:hAnsiTheme="minorHAnsi" w:cs="Calibri"/>
          <w:bCs/>
          <w:sz w:val="22"/>
          <w:szCs w:val="22"/>
        </w:rPr>
        <w:t xml:space="preserve"> r. poz. 1</w:t>
      </w:r>
      <w:r>
        <w:rPr>
          <w:rFonts w:asciiTheme="minorHAnsi" w:eastAsia="Times New Roman" w:hAnsiTheme="minorHAnsi" w:cs="Calibri"/>
          <w:bCs/>
          <w:sz w:val="22"/>
          <w:szCs w:val="22"/>
        </w:rPr>
        <w:t>320</w:t>
      </w:r>
      <w:r w:rsidRPr="0010731E">
        <w:rPr>
          <w:rFonts w:asciiTheme="minorHAnsi" w:eastAsia="Times New Roman" w:hAnsiTheme="minorHAnsi" w:cs="Calibri"/>
          <w:bCs/>
          <w:sz w:val="22"/>
          <w:szCs w:val="22"/>
        </w:rPr>
        <w:t xml:space="preserve"> z </w:t>
      </w:r>
      <w:proofErr w:type="spellStart"/>
      <w:r w:rsidRPr="0010731E">
        <w:rPr>
          <w:rFonts w:asciiTheme="minorHAnsi" w:eastAsia="Times New Roman" w:hAnsiTheme="minorHAnsi" w:cs="Calibri"/>
          <w:bCs/>
          <w:sz w:val="22"/>
          <w:szCs w:val="22"/>
        </w:rPr>
        <w:t>późn</w:t>
      </w:r>
      <w:proofErr w:type="spellEnd"/>
      <w:r w:rsidRPr="0010731E">
        <w:rPr>
          <w:rFonts w:asciiTheme="minorHAnsi" w:eastAsia="Times New Roman" w:hAnsiTheme="minorHAnsi" w:cs="Calibri"/>
          <w:bCs/>
          <w:sz w:val="22"/>
          <w:szCs w:val="22"/>
        </w:rPr>
        <w:t>. zm.) zwanej dalej „</w:t>
      </w:r>
      <w:proofErr w:type="spellStart"/>
      <w:r w:rsidRPr="0010731E">
        <w:rPr>
          <w:rFonts w:asciiTheme="minorHAnsi" w:eastAsia="Times New Roman" w:hAnsiTheme="minorHAnsi" w:cs="Calibri"/>
          <w:bCs/>
          <w:sz w:val="22"/>
          <w:szCs w:val="22"/>
        </w:rPr>
        <w:t>Pzp</w:t>
      </w:r>
      <w:proofErr w:type="spellEnd"/>
      <w:r w:rsidRPr="0010731E">
        <w:rPr>
          <w:rFonts w:asciiTheme="minorHAnsi" w:eastAsia="Times New Roman" w:hAnsiTheme="minorHAnsi" w:cs="Calibri"/>
          <w:bCs/>
          <w:sz w:val="22"/>
          <w:szCs w:val="22"/>
        </w:rPr>
        <w:t>” oraz aktów wykonawczych do niej.</w:t>
      </w:r>
    </w:p>
    <w:p w14:paraId="68FECA35" w14:textId="76FF36AC" w:rsidR="00CC18EE" w:rsidRPr="0010731E" w:rsidRDefault="0010731E" w:rsidP="0010731E">
      <w:pPr>
        <w:tabs>
          <w:tab w:val="left" w:pos="284"/>
        </w:tabs>
        <w:spacing w:line="276" w:lineRule="auto"/>
        <w:jc w:val="both"/>
        <w:rPr>
          <w:rFonts w:asciiTheme="minorHAnsi" w:eastAsia="Times New Roman" w:hAnsiTheme="minorHAnsi" w:cs="Calibri"/>
          <w:bCs/>
          <w:sz w:val="22"/>
          <w:szCs w:val="22"/>
        </w:rPr>
      </w:pPr>
      <w:r>
        <w:rPr>
          <w:rFonts w:asciiTheme="minorHAnsi" w:eastAsia="Times New Roman" w:hAnsiTheme="minorHAnsi" w:cs="Calibri"/>
          <w:bCs/>
          <w:sz w:val="22"/>
          <w:szCs w:val="22"/>
        </w:rPr>
        <w:t xml:space="preserve">2. </w:t>
      </w:r>
      <w:r w:rsidR="00CC18EE" w:rsidRPr="0010731E">
        <w:rPr>
          <w:rFonts w:asciiTheme="minorHAnsi" w:eastAsia="Times New Roman" w:hAnsiTheme="minorHAnsi" w:cs="Calibri"/>
          <w:bCs/>
          <w:sz w:val="22"/>
          <w:szCs w:val="22"/>
        </w:rPr>
        <w:t>Postępowanie jest prowadzone z wytycznymi zawartymi w rozporządzeniu Ministra rozwoju, pracy</w:t>
      </w:r>
      <w:r w:rsidR="00CC18EE" w:rsidRPr="0010731E">
        <w:rPr>
          <w:rFonts w:asciiTheme="minorHAnsi" w:eastAsia="Times New Roman" w:hAnsiTheme="minorHAnsi" w:cs="Calibri"/>
          <w:bCs/>
          <w:sz w:val="22"/>
          <w:szCs w:val="22"/>
        </w:rPr>
        <w:br/>
        <w:t>i technologii z dnia 23 grudnia 2020</w:t>
      </w:r>
      <w:r w:rsidR="00B72FA3" w:rsidRPr="0010731E">
        <w:rPr>
          <w:rFonts w:asciiTheme="minorHAnsi" w:eastAsia="Times New Roman" w:hAnsiTheme="minorHAnsi" w:cs="Calibri"/>
          <w:bCs/>
          <w:sz w:val="22"/>
          <w:szCs w:val="22"/>
        </w:rPr>
        <w:t xml:space="preserve"> </w:t>
      </w:r>
      <w:r w:rsidR="00CC18EE" w:rsidRPr="0010731E">
        <w:rPr>
          <w:rFonts w:asciiTheme="minorHAnsi" w:eastAsia="Times New Roman" w:hAnsiTheme="minorHAnsi" w:cs="Calibri"/>
          <w:bCs/>
          <w:sz w:val="22"/>
          <w:szCs w:val="22"/>
        </w:rPr>
        <w:t>r. w sprawie podmiotowych środków dowodowych oraz innych dokumentów lub oświadczeń, jakich może żądać zamawiający od wykonawcy (Dz. U. z 2020 poz. 2415) zwanym w niniejszej SWZ Rozporządzeniem w sprawie środkach dowodowych.</w:t>
      </w:r>
    </w:p>
    <w:p w14:paraId="11A038EF" w14:textId="77777777" w:rsidR="003D55E4" w:rsidRDefault="003D55E4">
      <w:pPr>
        <w:tabs>
          <w:tab w:val="left" w:pos="285"/>
          <w:tab w:val="left" w:pos="720"/>
        </w:tabs>
        <w:autoSpaceDE w:val="0"/>
        <w:spacing w:before="58" w:after="58"/>
        <w:ind w:left="720"/>
        <w:jc w:val="both"/>
        <w:rPr>
          <w:rFonts w:ascii="Calibri" w:eastAsia="Arial" w:hAnsi="Calibri" w:cs="Arial"/>
          <w:b/>
          <w:bCs/>
          <w:color w:val="000000"/>
          <w:sz w:val="22"/>
          <w:szCs w:val="22"/>
        </w:rPr>
      </w:pPr>
    </w:p>
    <w:tbl>
      <w:tblPr>
        <w:tblW w:w="9051" w:type="dxa"/>
        <w:tblLayout w:type="fixed"/>
        <w:tblCellMar>
          <w:top w:w="55" w:type="dxa"/>
          <w:left w:w="55" w:type="dxa"/>
          <w:bottom w:w="55" w:type="dxa"/>
          <w:right w:w="55" w:type="dxa"/>
        </w:tblCellMar>
        <w:tblLook w:val="0000" w:firstRow="0" w:lastRow="0" w:firstColumn="0" w:lastColumn="0" w:noHBand="0" w:noVBand="0"/>
      </w:tblPr>
      <w:tblGrid>
        <w:gridCol w:w="9051"/>
      </w:tblGrid>
      <w:tr w:rsidR="003D55E4" w14:paraId="1A400772" w14:textId="77777777">
        <w:tc>
          <w:tcPr>
            <w:tcW w:w="9051" w:type="dxa"/>
            <w:tcBorders>
              <w:top w:val="single" w:sz="2" w:space="0" w:color="000000"/>
              <w:left w:val="single" w:sz="2" w:space="0" w:color="000000"/>
              <w:bottom w:val="single" w:sz="2" w:space="0" w:color="000000"/>
              <w:right w:val="single" w:sz="2" w:space="0" w:color="000000"/>
            </w:tcBorders>
          </w:tcPr>
          <w:p w14:paraId="4AB4EEF5" w14:textId="77777777" w:rsidR="003D55E4" w:rsidRDefault="00645DC0">
            <w:pPr>
              <w:shd w:val="clear" w:color="auto" w:fill="FFFF99"/>
              <w:autoSpaceDE w:val="0"/>
              <w:jc w:val="both"/>
              <w:rPr>
                <w:rFonts w:ascii="Calibri" w:eastAsia="Arial" w:hAnsi="Calibri" w:cs="Arial"/>
                <w:b/>
                <w:bCs/>
                <w:color w:val="000000"/>
                <w:sz w:val="22"/>
                <w:szCs w:val="22"/>
              </w:rPr>
            </w:pPr>
            <w:r>
              <w:rPr>
                <w:rFonts w:ascii="Calibri" w:eastAsia="Arial" w:hAnsi="Calibri" w:cs="Arial"/>
                <w:b/>
                <w:bCs/>
                <w:color w:val="000000"/>
                <w:sz w:val="22"/>
                <w:szCs w:val="22"/>
              </w:rPr>
              <w:t>IV. Opis przedmiotu zamówienia.</w:t>
            </w:r>
          </w:p>
        </w:tc>
      </w:tr>
    </w:tbl>
    <w:p w14:paraId="256A5D1C" w14:textId="77777777" w:rsidR="00AC6DC7" w:rsidRDefault="00AC6DC7">
      <w:pPr>
        <w:widowControl/>
        <w:tabs>
          <w:tab w:val="left" w:pos="-3"/>
          <w:tab w:val="left" w:pos="8996"/>
        </w:tabs>
        <w:autoSpaceDE w:val="0"/>
        <w:jc w:val="both"/>
        <w:rPr>
          <w:rFonts w:ascii="Calibri" w:eastAsia="Arial" w:hAnsi="Calibri" w:cs="Arial"/>
          <w:color w:val="000000"/>
          <w:sz w:val="22"/>
          <w:szCs w:val="22"/>
          <w:shd w:val="clear" w:color="auto" w:fill="FFFFFF"/>
        </w:rPr>
      </w:pPr>
    </w:p>
    <w:p w14:paraId="7C82B397" w14:textId="0A41A8A8" w:rsidR="00F2091D" w:rsidRPr="00F2091D" w:rsidRDefault="00AC6DC7" w:rsidP="00F00937">
      <w:pPr>
        <w:widowControl/>
        <w:tabs>
          <w:tab w:val="left" w:pos="-3"/>
          <w:tab w:val="left" w:pos="8996"/>
        </w:tabs>
        <w:autoSpaceDE w:val="0"/>
        <w:spacing w:line="276" w:lineRule="auto"/>
        <w:jc w:val="both"/>
        <w:rPr>
          <w:rFonts w:ascii="Calibri" w:eastAsia="Arial" w:hAnsi="Calibri" w:cs="Arial"/>
          <w:color w:val="000000"/>
          <w:sz w:val="22"/>
          <w:szCs w:val="22"/>
        </w:rPr>
      </w:pPr>
      <w:r w:rsidRPr="00F2091D">
        <w:rPr>
          <w:rFonts w:ascii="Calibri" w:eastAsia="Arial" w:hAnsi="Calibri" w:cs="Arial"/>
          <w:color w:val="000000"/>
          <w:sz w:val="22"/>
          <w:szCs w:val="22"/>
          <w:shd w:val="clear" w:color="auto" w:fill="FFFFFF"/>
        </w:rPr>
        <w:t>P</w:t>
      </w:r>
      <w:r w:rsidR="00645DC0" w:rsidRPr="00F2091D">
        <w:rPr>
          <w:rFonts w:ascii="Calibri" w:eastAsia="Arial" w:hAnsi="Calibri" w:cs="Arial"/>
          <w:color w:val="000000"/>
          <w:sz w:val="22"/>
          <w:szCs w:val="22"/>
          <w:shd w:val="clear" w:color="auto" w:fill="FFFFFF"/>
        </w:rPr>
        <w:t>rzedmiotem zamówienia są sukcesywne dos</w:t>
      </w:r>
      <w:r w:rsidR="00AD70C3" w:rsidRPr="00F2091D">
        <w:rPr>
          <w:rFonts w:ascii="Calibri" w:eastAsia="Arial" w:hAnsi="Calibri" w:cs="Arial"/>
          <w:color w:val="000000"/>
          <w:sz w:val="22"/>
          <w:szCs w:val="22"/>
          <w:shd w:val="clear" w:color="auto" w:fill="FFFFFF"/>
        </w:rPr>
        <w:t xml:space="preserve">tawy </w:t>
      </w:r>
      <w:r w:rsidR="00CF4EA4">
        <w:rPr>
          <w:rFonts w:ascii="Calibri" w:eastAsia="Arial" w:hAnsi="Calibri" w:cs="Arial"/>
          <w:color w:val="000000"/>
          <w:sz w:val="22"/>
          <w:szCs w:val="22"/>
          <w:shd w:val="clear" w:color="auto" w:fill="FFFFFF"/>
        </w:rPr>
        <w:t xml:space="preserve">artykułów </w:t>
      </w:r>
      <w:r w:rsidR="00964DF2">
        <w:rPr>
          <w:rFonts w:ascii="Calibri" w:eastAsia="Arial" w:hAnsi="Calibri" w:cs="Arial"/>
          <w:color w:val="000000"/>
          <w:sz w:val="22"/>
          <w:szCs w:val="22"/>
          <w:shd w:val="clear" w:color="auto" w:fill="FFFFFF"/>
        </w:rPr>
        <w:t>konserwowych i ryb</w:t>
      </w:r>
      <w:r w:rsidR="00645DC0" w:rsidRPr="00F2091D">
        <w:rPr>
          <w:rFonts w:ascii="Calibri" w:eastAsia="Arial" w:hAnsi="Calibri" w:cs="Arial"/>
          <w:color w:val="000000"/>
          <w:sz w:val="22"/>
          <w:szCs w:val="22"/>
          <w:shd w:val="clear" w:color="auto" w:fill="FFFFFF"/>
        </w:rPr>
        <w:t xml:space="preserve"> do jednostek organizacyjnych Służby Więziennej tj. AŚ Świdnica,</w:t>
      </w:r>
      <w:r w:rsidR="00624304" w:rsidRPr="00624304">
        <w:rPr>
          <w:rFonts w:ascii="Calibri" w:eastAsia="Arial" w:hAnsi="Calibri" w:cs="Arial"/>
          <w:color w:val="000000"/>
          <w:sz w:val="22"/>
          <w:szCs w:val="22"/>
          <w:shd w:val="clear" w:color="auto" w:fill="FFFFFF"/>
        </w:rPr>
        <w:t xml:space="preserve"> </w:t>
      </w:r>
      <w:r w:rsidR="00624304" w:rsidRPr="00F2091D">
        <w:rPr>
          <w:rFonts w:ascii="Calibri" w:eastAsia="Arial" w:hAnsi="Calibri" w:cs="Arial"/>
          <w:color w:val="000000"/>
          <w:sz w:val="22"/>
          <w:szCs w:val="22"/>
          <w:shd w:val="clear" w:color="auto" w:fill="FFFFFF"/>
        </w:rPr>
        <w:t>ZK Kłodzko,</w:t>
      </w:r>
      <w:r w:rsidR="00BD70D9">
        <w:rPr>
          <w:rFonts w:ascii="Calibri" w:eastAsia="Arial" w:hAnsi="Calibri" w:cs="Arial"/>
          <w:color w:val="000000"/>
          <w:sz w:val="22"/>
          <w:szCs w:val="22"/>
          <w:shd w:val="clear" w:color="auto" w:fill="FFFFFF"/>
        </w:rPr>
        <w:t xml:space="preserve"> </w:t>
      </w:r>
      <w:r w:rsidR="00645DC0" w:rsidRPr="00F2091D">
        <w:rPr>
          <w:rFonts w:ascii="Calibri" w:eastAsia="Arial" w:hAnsi="Calibri" w:cs="Arial"/>
          <w:color w:val="000000"/>
          <w:sz w:val="22"/>
          <w:szCs w:val="22"/>
          <w:shd w:val="clear" w:color="auto" w:fill="FFFFFF"/>
        </w:rPr>
        <w:t>AŚ Dzierżoniów</w:t>
      </w:r>
      <w:r w:rsidR="00AD70C3" w:rsidRPr="00F2091D">
        <w:rPr>
          <w:rFonts w:ascii="Calibri" w:eastAsia="Arial" w:hAnsi="Calibri" w:cs="Arial"/>
          <w:color w:val="000000"/>
          <w:sz w:val="22"/>
          <w:szCs w:val="22"/>
          <w:shd w:val="clear" w:color="auto" w:fill="FFFFFF"/>
        </w:rPr>
        <w:t>, ZK Strzelin</w:t>
      </w:r>
      <w:r w:rsidR="00645DC0" w:rsidRPr="00F2091D">
        <w:rPr>
          <w:rFonts w:ascii="Calibri" w:eastAsia="Arial" w:hAnsi="Calibri" w:cs="Arial"/>
          <w:color w:val="000000"/>
          <w:sz w:val="22"/>
          <w:szCs w:val="22"/>
          <w:shd w:val="clear" w:color="auto" w:fill="FFFFFF"/>
        </w:rPr>
        <w:t xml:space="preserve"> </w:t>
      </w:r>
      <w:r w:rsidR="00D02259">
        <w:rPr>
          <w:rFonts w:ascii="Calibri" w:eastAsia="Arial" w:hAnsi="Calibri" w:cs="Arial"/>
          <w:color w:val="000000"/>
          <w:sz w:val="22"/>
          <w:szCs w:val="22"/>
          <w:shd w:val="clear" w:color="auto" w:fill="FFFFFF"/>
        </w:rPr>
        <w:t xml:space="preserve">                    </w:t>
      </w:r>
      <w:r w:rsidR="00645DC0" w:rsidRPr="00F2091D">
        <w:rPr>
          <w:rFonts w:ascii="Calibri" w:eastAsia="Arial" w:hAnsi="Calibri" w:cs="Arial"/>
          <w:color w:val="000000"/>
          <w:sz w:val="22"/>
          <w:szCs w:val="22"/>
          <w:shd w:val="clear" w:color="auto" w:fill="FFFFFF"/>
        </w:rPr>
        <w:t>w  asortymencie i  ilościach podanych w poszczególnych załącznikach</w:t>
      </w:r>
      <w:r w:rsidR="00964DF2">
        <w:rPr>
          <w:rFonts w:ascii="Calibri" w:eastAsia="Arial" w:hAnsi="Calibri" w:cs="Arial"/>
          <w:color w:val="000000"/>
          <w:sz w:val="22"/>
          <w:szCs w:val="22"/>
        </w:rPr>
        <w:t xml:space="preserve"> od 1-</w:t>
      </w:r>
      <w:r w:rsidR="00595ADF">
        <w:rPr>
          <w:rFonts w:ascii="Calibri" w:eastAsia="Arial" w:hAnsi="Calibri" w:cs="Arial"/>
          <w:color w:val="000000"/>
          <w:sz w:val="22"/>
          <w:szCs w:val="22"/>
        </w:rPr>
        <w:t>4</w:t>
      </w:r>
      <w:r w:rsidR="00645DC0" w:rsidRPr="00F2091D">
        <w:rPr>
          <w:rFonts w:ascii="Calibri" w:eastAsia="Arial" w:hAnsi="Calibri" w:cs="Arial"/>
          <w:color w:val="000000"/>
          <w:sz w:val="22"/>
          <w:szCs w:val="22"/>
        </w:rPr>
        <w:t xml:space="preserve"> do SWZ.</w:t>
      </w:r>
      <w:r w:rsidR="00F2091D" w:rsidRPr="00F2091D">
        <w:rPr>
          <w:rFonts w:ascii="Calibri" w:eastAsia="Arial" w:hAnsi="Calibri" w:cs="Arial"/>
          <w:color w:val="000000"/>
          <w:sz w:val="22"/>
          <w:szCs w:val="22"/>
        </w:rPr>
        <w:t xml:space="preserve"> </w:t>
      </w:r>
      <w:r w:rsidR="00F2091D" w:rsidRPr="00F2091D">
        <w:rPr>
          <w:rFonts w:ascii="Calibri" w:hAnsi="Calibri"/>
          <w:bCs/>
          <w:sz w:val="22"/>
          <w:szCs w:val="22"/>
        </w:rPr>
        <w:t>Artykuły powinny być wyprodukowane zgodnie z Polską Normą lub równoważną oraz winne spełnić wymagania zawarte</w:t>
      </w:r>
      <w:r w:rsidR="00964DF2">
        <w:rPr>
          <w:rFonts w:ascii="Calibri" w:hAnsi="Calibri"/>
          <w:sz w:val="22"/>
          <w:szCs w:val="22"/>
        </w:rPr>
        <w:t xml:space="preserve"> w załączniku nr 1-2</w:t>
      </w:r>
      <w:r w:rsidR="00F2091D" w:rsidRPr="00F2091D">
        <w:rPr>
          <w:rFonts w:ascii="Calibri" w:hAnsi="Calibri"/>
          <w:bCs/>
          <w:sz w:val="22"/>
          <w:szCs w:val="22"/>
        </w:rPr>
        <w:t xml:space="preserve"> do specyfikacji.</w:t>
      </w:r>
    </w:p>
    <w:p w14:paraId="3D309F71" w14:textId="77777777" w:rsidR="003D55E4" w:rsidRDefault="003D55E4">
      <w:pPr>
        <w:tabs>
          <w:tab w:val="left" w:pos="-3"/>
          <w:tab w:val="left" w:pos="8996"/>
        </w:tabs>
        <w:autoSpaceDE w:val="0"/>
        <w:jc w:val="both"/>
        <w:rPr>
          <w:rFonts w:ascii="Calibri" w:eastAsia="Arial" w:hAnsi="Calibri" w:cs="Arial"/>
          <w:sz w:val="22"/>
          <w:szCs w:val="22"/>
          <w:shd w:val="clear" w:color="auto" w:fill="81D41A"/>
        </w:rPr>
      </w:pPr>
    </w:p>
    <w:tbl>
      <w:tblPr>
        <w:tblW w:w="9051" w:type="dxa"/>
        <w:tblLayout w:type="fixed"/>
        <w:tblCellMar>
          <w:top w:w="55" w:type="dxa"/>
          <w:left w:w="55" w:type="dxa"/>
          <w:bottom w:w="55" w:type="dxa"/>
          <w:right w:w="55" w:type="dxa"/>
        </w:tblCellMar>
        <w:tblLook w:val="0000" w:firstRow="0" w:lastRow="0" w:firstColumn="0" w:lastColumn="0" w:noHBand="0" w:noVBand="0"/>
      </w:tblPr>
      <w:tblGrid>
        <w:gridCol w:w="9051"/>
      </w:tblGrid>
      <w:tr w:rsidR="003D55E4" w14:paraId="71AB0239" w14:textId="77777777">
        <w:tc>
          <w:tcPr>
            <w:tcW w:w="9051" w:type="dxa"/>
            <w:tcBorders>
              <w:top w:val="single" w:sz="2" w:space="0" w:color="000000"/>
              <w:left w:val="single" w:sz="2" w:space="0" w:color="000000"/>
              <w:bottom w:val="single" w:sz="2" w:space="0" w:color="000000"/>
              <w:right w:val="single" w:sz="2" w:space="0" w:color="000000"/>
            </w:tcBorders>
          </w:tcPr>
          <w:p w14:paraId="0D6187FF" w14:textId="77777777" w:rsidR="003D55E4" w:rsidRDefault="00645DC0">
            <w:pPr>
              <w:suppressLineNumbers/>
              <w:shd w:val="clear" w:color="auto" w:fill="FFFF99"/>
              <w:autoSpaceDE w:val="0"/>
              <w:jc w:val="both"/>
              <w:rPr>
                <w:rFonts w:ascii="Calibri" w:eastAsia="Arial" w:hAnsi="Calibri" w:cs="Arial"/>
                <w:b/>
                <w:bCs/>
                <w:color w:val="000000"/>
                <w:sz w:val="22"/>
                <w:szCs w:val="22"/>
                <w:shd w:val="clear" w:color="auto" w:fill="FFFF99"/>
              </w:rPr>
            </w:pPr>
            <w:r>
              <w:rPr>
                <w:rFonts w:ascii="Calibri" w:eastAsia="Arial" w:hAnsi="Calibri" w:cs="Arial"/>
                <w:b/>
                <w:bCs/>
                <w:color w:val="000000"/>
                <w:sz w:val="22"/>
                <w:szCs w:val="22"/>
                <w:shd w:val="clear" w:color="auto" w:fill="FFFF99"/>
              </w:rPr>
              <w:t>V. Opis części zamówienia.</w:t>
            </w:r>
          </w:p>
        </w:tc>
      </w:tr>
    </w:tbl>
    <w:p w14:paraId="48813493" w14:textId="77777777" w:rsidR="003D55E4" w:rsidRDefault="003D55E4">
      <w:pPr>
        <w:suppressLineNumbers/>
        <w:tabs>
          <w:tab w:val="left" w:pos="330"/>
        </w:tabs>
        <w:autoSpaceDE w:val="0"/>
        <w:jc w:val="both"/>
        <w:rPr>
          <w:rFonts w:ascii="Calibri" w:eastAsia="Arial" w:hAnsi="Calibri" w:cs="Arial"/>
          <w:sz w:val="22"/>
          <w:szCs w:val="22"/>
        </w:rPr>
      </w:pPr>
    </w:p>
    <w:p w14:paraId="42176086" w14:textId="61CC5E02" w:rsidR="003D55E4" w:rsidRPr="00D02259" w:rsidRDefault="00645DC0" w:rsidP="00D02259">
      <w:pPr>
        <w:numPr>
          <w:ilvl w:val="0"/>
          <w:numId w:val="6"/>
        </w:numPr>
        <w:suppressLineNumbers/>
        <w:tabs>
          <w:tab w:val="clear" w:pos="720"/>
          <w:tab w:val="left" w:pos="330"/>
        </w:tabs>
        <w:autoSpaceDE w:val="0"/>
        <w:ind w:left="375" w:hanging="388"/>
        <w:jc w:val="both"/>
        <w:rPr>
          <w:rFonts w:ascii="Calibri" w:eastAsia="Arial" w:hAnsi="Calibri" w:cs="Arial"/>
          <w:sz w:val="22"/>
          <w:szCs w:val="22"/>
        </w:rPr>
      </w:pPr>
      <w:r>
        <w:rPr>
          <w:rFonts w:ascii="Calibri" w:eastAsia="Arial" w:hAnsi="Calibri" w:cs="Arial"/>
          <w:color w:val="000000"/>
          <w:sz w:val="22"/>
          <w:szCs w:val="22"/>
        </w:rPr>
        <w:t>Zamawia</w:t>
      </w:r>
      <w:r w:rsidR="00C92545">
        <w:rPr>
          <w:rFonts w:ascii="Calibri" w:eastAsia="Arial" w:hAnsi="Calibri" w:cs="Arial"/>
          <w:color w:val="000000"/>
          <w:sz w:val="22"/>
          <w:szCs w:val="22"/>
        </w:rPr>
        <w:t>jący podzielił zamówienie na  4</w:t>
      </w:r>
      <w:r>
        <w:rPr>
          <w:rFonts w:ascii="Calibri" w:eastAsia="Arial" w:hAnsi="Calibri" w:cs="Arial"/>
          <w:color w:val="000000"/>
          <w:sz w:val="22"/>
          <w:szCs w:val="22"/>
        </w:rPr>
        <w:t xml:space="preserve"> części : </w:t>
      </w:r>
    </w:p>
    <w:p w14:paraId="15DEB9D7" w14:textId="2F6EE817" w:rsidR="00AD70C3" w:rsidRPr="00C92545" w:rsidRDefault="00AD70C3" w:rsidP="001245E2">
      <w:pPr>
        <w:numPr>
          <w:ilvl w:val="0"/>
          <w:numId w:val="7"/>
        </w:numPr>
        <w:suppressLineNumbers/>
        <w:tabs>
          <w:tab w:val="clear" w:pos="720"/>
          <w:tab w:val="left" w:pos="330"/>
        </w:tabs>
        <w:autoSpaceDE w:val="0"/>
        <w:jc w:val="both"/>
        <w:rPr>
          <w:rFonts w:ascii="Calibri" w:eastAsia="Arial" w:hAnsi="Calibri" w:cs="Arial"/>
          <w:sz w:val="22"/>
          <w:szCs w:val="22"/>
        </w:rPr>
      </w:pPr>
      <w:r w:rsidRPr="00C92545">
        <w:rPr>
          <w:rFonts w:ascii="Calibri" w:eastAsia="Arial" w:hAnsi="Calibri" w:cs="Arial"/>
          <w:color w:val="000000"/>
          <w:sz w:val="22"/>
          <w:szCs w:val="22"/>
        </w:rPr>
        <w:t xml:space="preserve">część I </w:t>
      </w:r>
      <w:r w:rsidR="00B72FA3" w:rsidRPr="00C92545">
        <w:rPr>
          <w:rFonts w:ascii="Calibri" w:eastAsia="Arial" w:hAnsi="Calibri" w:cs="Arial"/>
          <w:color w:val="000000"/>
          <w:sz w:val="22"/>
          <w:szCs w:val="22"/>
        </w:rPr>
        <w:t>–</w:t>
      </w:r>
      <w:r w:rsidRPr="00C92545">
        <w:rPr>
          <w:rFonts w:ascii="Calibri" w:eastAsia="Arial" w:hAnsi="Calibri" w:cs="Arial"/>
          <w:color w:val="000000"/>
          <w:sz w:val="22"/>
          <w:szCs w:val="22"/>
        </w:rPr>
        <w:t xml:space="preserve"> </w:t>
      </w:r>
      <w:r w:rsidR="00056EA2" w:rsidRPr="00C92545">
        <w:rPr>
          <w:rFonts w:ascii="Calibri" w:eastAsia="Arial" w:hAnsi="Calibri" w:cs="Arial"/>
          <w:color w:val="000000"/>
          <w:sz w:val="22"/>
          <w:szCs w:val="22"/>
        </w:rPr>
        <w:t xml:space="preserve">artykuły </w:t>
      </w:r>
      <w:r w:rsidR="0029260B" w:rsidRPr="00C92545">
        <w:rPr>
          <w:rFonts w:ascii="Calibri" w:eastAsia="Arial" w:hAnsi="Calibri" w:cs="Arial"/>
          <w:color w:val="000000"/>
          <w:sz w:val="22"/>
          <w:szCs w:val="22"/>
        </w:rPr>
        <w:t>konserwow</w:t>
      </w:r>
      <w:r w:rsidR="00056EA2" w:rsidRPr="00C92545">
        <w:rPr>
          <w:rFonts w:ascii="Calibri" w:eastAsia="Arial" w:hAnsi="Calibri" w:cs="Arial"/>
          <w:color w:val="000000"/>
          <w:sz w:val="22"/>
          <w:szCs w:val="22"/>
        </w:rPr>
        <w:t>e</w:t>
      </w:r>
      <w:r w:rsidR="00D02259">
        <w:rPr>
          <w:rFonts w:ascii="Calibri" w:eastAsia="Arial" w:hAnsi="Calibri" w:cs="Arial"/>
          <w:color w:val="000000"/>
          <w:sz w:val="22"/>
          <w:szCs w:val="22"/>
        </w:rPr>
        <w:t xml:space="preserve"> i</w:t>
      </w:r>
      <w:r w:rsidR="00B72FA3" w:rsidRPr="00C92545">
        <w:rPr>
          <w:rFonts w:ascii="Calibri" w:eastAsia="Arial" w:hAnsi="Calibri" w:cs="Arial"/>
          <w:color w:val="000000"/>
          <w:sz w:val="22"/>
          <w:szCs w:val="22"/>
        </w:rPr>
        <w:t xml:space="preserve"> warzywne</w:t>
      </w:r>
      <w:r w:rsidR="00A8060B" w:rsidRPr="00C92545">
        <w:rPr>
          <w:rFonts w:ascii="Calibri" w:eastAsia="Arial" w:hAnsi="Calibri" w:cs="Arial"/>
          <w:color w:val="000000"/>
          <w:sz w:val="22"/>
          <w:szCs w:val="22"/>
        </w:rPr>
        <w:t>;</w:t>
      </w:r>
    </w:p>
    <w:p w14:paraId="1C8C39AF" w14:textId="0AEDFFD8" w:rsidR="00B72FA3" w:rsidRPr="00C92545" w:rsidRDefault="00546F36" w:rsidP="00B72FA3">
      <w:pPr>
        <w:numPr>
          <w:ilvl w:val="0"/>
          <w:numId w:val="7"/>
        </w:numPr>
        <w:suppressLineNumbers/>
        <w:tabs>
          <w:tab w:val="clear" w:pos="720"/>
          <w:tab w:val="left" w:pos="330"/>
        </w:tabs>
        <w:autoSpaceDE w:val="0"/>
        <w:jc w:val="both"/>
        <w:rPr>
          <w:rFonts w:ascii="Calibri" w:eastAsia="Arial" w:hAnsi="Calibri" w:cs="Arial"/>
          <w:sz w:val="22"/>
          <w:szCs w:val="22"/>
        </w:rPr>
      </w:pPr>
      <w:r w:rsidRPr="00C92545">
        <w:rPr>
          <w:rFonts w:ascii="Calibri" w:eastAsia="Arial" w:hAnsi="Calibri" w:cs="Arial"/>
          <w:color w:val="000000"/>
          <w:sz w:val="22"/>
          <w:szCs w:val="22"/>
        </w:rPr>
        <w:t>część I</w:t>
      </w:r>
      <w:r w:rsidR="00C62C82">
        <w:rPr>
          <w:rFonts w:ascii="Calibri" w:eastAsia="Arial" w:hAnsi="Calibri" w:cs="Arial"/>
          <w:color w:val="000000"/>
          <w:sz w:val="22"/>
          <w:szCs w:val="22"/>
        </w:rPr>
        <w:t>I</w:t>
      </w:r>
      <w:r w:rsidRPr="00C92545">
        <w:rPr>
          <w:rFonts w:ascii="Calibri" w:eastAsia="Arial" w:hAnsi="Calibri" w:cs="Arial"/>
          <w:color w:val="000000"/>
          <w:sz w:val="22"/>
          <w:szCs w:val="22"/>
        </w:rPr>
        <w:t xml:space="preserve"> – konserwy</w:t>
      </w:r>
      <w:r w:rsidR="00B72FA3" w:rsidRPr="00C92545">
        <w:rPr>
          <w:rFonts w:ascii="Calibri" w:eastAsia="Arial" w:hAnsi="Calibri" w:cs="Arial"/>
          <w:color w:val="000000"/>
          <w:sz w:val="22"/>
          <w:szCs w:val="22"/>
        </w:rPr>
        <w:t xml:space="preserve"> mięsne;</w:t>
      </w:r>
    </w:p>
    <w:p w14:paraId="4A8DBA7A" w14:textId="77777777" w:rsidR="0029260B" w:rsidRPr="00C92545" w:rsidRDefault="0029260B" w:rsidP="00B72FA3">
      <w:pPr>
        <w:numPr>
          <w:ilvl w:val="0"/>
          <w:numId w:val="7"/>
        </w:numPr>
        <w:suppressLineNumbers/>
        <w:tabs>
          <w:tab w:val="clear" w:pos="720"/>
          <w:tab w:val="left" w:pos="330"/>
        </w:tabs>
        <w:autoSpaceDE w:val="0"/>
        <w:jc w:val="both"/>
        <w:rPr>
          <w:rFonts w:ascii="Calibri" w:eastAsia="Arial" w:hAnsi="Calibri" w:cs="Arial"/>
          <w:sz w:val="22"/>
          <w:szCs w:val="22"/>
        </w:rPr>
      </w:pPr>
      <w:r w:rsidRPr="00C92545">
        <w:rPr>
          <w:rFonts w:ascii="Calibri" w:eastAsia="Arial" w:hAnsi="Calibri" w:cs="Arial"/>
          <w:color w:val="000000"/>
          <w:sz w:val="22"/>
          <w:szCs w:val="22"/>
        </w:rPr>
        <w:lastRenderedPageBreak/>
        <w:t>część III – konserwowy rybne;</w:t>
      </w:r>
    </w:p>
    <w:p w14:paraId="3A37B43C" w14:textId="77777777" w:rsidR="002B2497" w:rsidRPr="00C92545" w:rsidRDefault="009020DD" w:rsidP="001245E2">
      <w:pPr>
        <w:numPr>
          <w:ilvl w:val="0"/>
          <w:numId w:val="7"/>
        </w:numPr>
        <w:suppressLineNumbers/>
        <w:tabs>
          <w:tab w:val="clear" w:pos="720"/>
          <w:tab w:val="left" w:pos="330"/>
        </w:tabs>
        <w:autoSpaceDE w:val="0"/>
        <w:jc w:val="both"/>
        <w:rPr>
          <w:rFonts w:ascii="Calibri" w:eastAsia="Arial" w:hAnsi="Calibri" w:cs="Arial"/>
          <w:sz w:val="22"/>
          <w:szCs w:val="22"/>
        </w:rPr>
      </w:pPr>
      <w:r>
        <w:rPr>
          <w:rFonts w:ascii="Calibri" w:eastAsia="Arial" w:hAnsi="Calibri" w:cs="Arial"/>
          <w:sz w:val="22"/>
          <w:szCs w:val="22"/>
        </w:rPr>
        <w:t>część IV</w:t>
      </w:r>
      <w:r w:rsidR="002B2497" w:rsidRPr="00C92545">
        <w:rPr>
          <w:rFonts w:ascii="Calibri" w:eastAsia="Arial" w:hAnsi="Calibri" w:cs="Arial"/>
          <w:sz w:val="22"/>
          <w:szCs w:val="22"/>
        </w:rPr>
        <w:t xml:space="preserve"> </w:t>
      </w:r>
      <w:r w:rsidR="00B72FA3" w:rsidRPr="00C92545">
        <w:rPr>
          <w:rFonts w:ascii="Calibri" w:eastAsia="Arial" w:hAnsi="Calibri" w:cs="Arial"/>
          <w:sz w:val="22"/>
          <w:szCs w:val="22"/>
        </w:rPr>
        <w:t>–</w:t>
      </w:r>
      <w:r w:rsidR="00056EA2" w:rsidRPr="00C92545">
        <w:rPr>
          <w:rFonts w:ascii="Calibri" w:eastAsia="Arial" w:hAnsi="Calibri" w:cs="Arial"/>
          <w:sz w:val="22"/>
          <w:szCs w:val="22"/>
        </w:rPr>
        <w:t xml:space="preserve"> </w:t>
      </w:r>
      <w:r w:rsidR="00964DF2" w:rsidRPr="00C92545">
        <w:rPr>
          <w:rFonts w:ascii="Calibri" w:eastAsia="Arial" w:hAnsi="Calibri" w:cs="Arial"/>
          <w:sz w:val="22"/>
          <w:szCs w:val="22"/>
        </w:rPr>
        <w:t>ryby</w:t>
      </w:r>
      <w:r w:rsidR="00B72FA3" w:rsidRPr="00C92545">
        <w:rPr>
          <w:rFonts w:ascii="Calibri" w:eastAsia="Arial" w:hAnsi="Calibri" w:cs="Arial"/>
          <w:sz w:val="22"/>
          <w:szCs w:val="22"/>
        </w:rPr>
        <w:t>.</w:t>
      </w:r>
    </w:p>
    <w:p w14:paraId="060A3A71" w14:textId="77777777" w:rsidR="00964DF2" w:rsidRPr="00AD70C3" w:rsidRDefault="00964DF2" w:rsidP="00964DF2">
      <w:pPr>
        <w:suppressLineNumbers/>
        <w:tabs>
          <w:tab w:val="left" w:pos="330"/>
        </w:tabs>
        <w:autoSpaceDE w:val="0"/>
        <w:ind w:left="720"/>
        <w:jc w:val="both"/>
        <w:rPr>
          <w:rFonts w:ascii="Calibri" w:eastAsia="Arial" w:hAnsi="Calibri" w:cs="Arial"/>
          <w:sz w:val="22"/>
          <w:szCs w:val="22"/>
        </w:rPr>
      </w:pPr>
    </w:p>
    <w:p w14:paraId="5170AFF5" w14:textId="2D843D4B" w:rsidR="003D55E4" w:rsidRDefault="00645DC0" w:rsidP="001245E2">
      <w:pPr>
        <w:numPr>
          <w:ilvl w:val="0"/>
          <w:numId w:val="6"/>
        </w:numPr>
        <w:suppressLineNumbers/>
        <w:tabs>
          <w:tab w:val="clear" w:pos="720"/>
          <w:tab w:val="left" w:pos="263"/>
        </w:tabs>
        <w:autoSpaceDE w:val="0"/>
        <w:ind w:left="313" w:hanging="300"/>
        <w:jc w:val="both"/>
        <w:rPr>
          <w:rFonts w:ascii="Calibri" w:eastAsia="Arial" w:hAnsi="Calibri" w:cs="Arial"/>
          <w:sz w:val="22"/>
          <w:szCs w:val="22"/>
        </w:rPr>
      </w:pPr>
      <w:r>
        <w:rPr>
          <w:rFonts w:ascii="Calibri" w:eastAsia="Arial" w:hAnsi="Calibri" w:cs="Arial"/>
          <w:color w:val="000000"/>
          <w:sz w:val="22"/>
          <w:szCs w:val="22"/>
        </w:rPr>
        <w:t>Zamawiający dopuszcza możliwość składania ofert częściowych w ramach tego postępowania</w:t>
      </w:r>
      <w:r w:rsidR="00D02259">
        <w:rPr>
          <w:rFonts w:ascii="Calibri" w:eastAsia="Arial" w:hAnsi="Calibri" w:cs="Arial"/>
          <w:color w:val="000000"/>
          <w:sz w:val="22"/>
          <w:szCs w:val="22"/>
        </w:rPr>
        <w:t xml:space="preserve">                </w:t>
      </w:r>
      <w:r>
        <w:rPr>
          <w:rFonts w:ascii="Calibri" w:eastAsia="Arial" w:hAnsi="Calibri" w:cs="Arial"/>
          <w:color w:val="000000"/>
          <w:sz w:val="22"/>
          <w:szCs w:val="22"/>
        </w:rPr>
        <w:t xml:space="preserve"> o udzielenie zamówienia publicznego.</w:t>
      </w:r>
    </w:p>
    <w:p w14:paraId="6B1B189A" w14:textId="77777777" w:rsidR="003D55E4" w:rsidRDefault="00645DC0" w:rsidP="001245E2">
      <w:pPr>
        <w:numPr>
          <w:ilvl w:val="0"/>
          <w:numId w:val="6"/>
        </w:numPr>
        <w:suppressLineNumbers/>
        <w:tabs>
          <w:tab w:val="clear" w:pos="720"/>
          <w:tab w:val="left" w:pos="263"/>
        </w:tabs>
        <w:autoSpaceDE w:val="0"/>
        <w:ind w:left="313" w:hanging="300"/>
        <w:jc w:val="both"/>
        <w:rPr>
          <w:rFonts w:ascii="Calibri" w:eastAsia="Arial" w:hAnsi="Calibri" w:cs="Arial"/>
          <w:sz w:val="22"/>
          <w:szCs w:val="22"/>
        </w:rPr>
      </w:pPr>
      <w:r>
        <w:rPr>
          <w:rFonts w:ascii="Calibri" w:eastAsia="Arial" w:hAnsi="Calibri" w:cs="Arial"/>
          <w:color w:val="000000"/>
          <w:sz w:val="22"/>
          <w:szCs w:val="22"/>
        </w:rPr>
        <w:t>Wykonawca może składać ofertę w odniesieniu do jednej lub wszystkich części zamówienia publicznego.</w:t>
      </w:r>
    </w:p>
    <w:p w14:paraId="098BBA8B" w14:textId="77777777" w:rsidR="003D55E4" w:rsidRDefault="00645DC0" w:rsidP="001245E2">
      <w:pPr>
        <w:numPr>
          <w:ilvl w:val="0"/>
          <w:numId w:val="6"/>
        </w:numPr>
        <w:suppressLineNumbers/>
        <w:tabs>
          <w:tab w:val="clear" w:pos="720"/>
          <w:tab w:val="left" w:pos="263"/>
        </w:tabs>
        <w:autoSpaceDE w:val="0"/>
        <w:ind w:left="313" w:hanging="300"/>
        <w:jc w:val="both"/>
        <w:rPr>
          <w:rFonts w:ascii="Calibri" w:eastAsia="Arial" w:hAnsi="Calibri" w:cs="Arial"/>
          <w:sz w:val="22"/>
          <w:szCs w:val="22"/>
        </w:rPr>
      </w:pPr>
      <w:r>
        <w:rPr>
          <w:rFonts w:ascii="Calibri" w:eastAsia="Arial" w:hAnsi="Calibri" w:cs="Arial"/>
          <w:color w:val="000000"/>
          <w:sz w:val="22"/>
          <w:szCs w:val="22"/>
        </w:rPr>
        <w:t xml:space="preserve">Zamawiający nie ogranicza liczby części, które może udzielić jednemu wykonawcy. Jednakże umowa zostanie podpisana integralnie do każdej z części zamówienia. </w:t>
      </w:r>
    </w:p>
    <w:p w14:paraId="50801DDE" w14:textId="77777777" w:rsidR="003D55E4" w:rsidRDefault="00645DC0" w:rsidP="001245E2">
      <w:pPr>
        <w:numPr>
          <w:ilvl w:val="0"/>
          <w:numId w:val="6"/>
        </w:numPr>
        <w:suppressLineNumbers/>
        <w:tabs>
          <w:tab w:val="clear" w:pos="720"/>
          <w:tab w:val="left" w:pos="263"/>
        </w:tabs>
        <w:autoSpaceDE w:val="0"/>
        <w:ind w:left="313" w:hanging="300"/>
        <w:jc w:val="both"/>
        <w:rPr>
          <w:rFonts w:ascii="Calibri" w:eastAsia="Times New Roman" w:hAnsi="Calibri" w:cs="Calibri"/>
          <w:sz w:val="22"/>
          <w:szCs w:val="22"/>
        </w:rPr>
      </w:pPr>
      <w:r>
        <w:rPr>
          <w:rFonts w:ascii="Calibri" w:eastAsia="Times New Roman" w:hAnsi="Calibri" w:cs="Calibri"/>
          <w:color w:val="000000"/>
          <w:sz w:val="22"/>
          <w:szCs w:val="22"/>
        </w:rPr>
        <w:t>Wymagana jest należyta staranność przy realizacji zamówienia.</w:t>
      </w:r>
    </w:p>
    <w:p w14:paraId="5E06B067" w14:textId="77777777" w:rsidR="003D55E4" w:rsidRDefault="00645DC0" w:rsidP="001245E2">
      <w:pPr>
        <w:numPr>
          <w:ilvl w:val="0"/>
          <w:numId w:val="6"/>
        </w:numPr>
        <w:suppressLineNumbers/>
        <w:tabs>
          <w:tab w:val="clear" w:pos="720"/>
          <w:tab w:val="left" w:pos="350"/>
        </w:tabs>
        <w:autoSpaceDE w:val="0"/>
        <w:ind w:left="338" w:hanging="338"/>
        <w:jc w:val="both"/>
        <w:rPr>
          <w:rFonts w:ascii="Calibri" w:eastAsia="Times New Roman" w:hAnsi="Calibri" w:cs="Calibri"/>
          <w:sz w:val="22"/>
          <w:szCs w:val="22"/>
        </w:rPr>
      </w:pPr>
      <w:r>
        <w:rPr>
          <w:rFonts w:ascii="Calibri" w:eastAsia="Times New Roman" w:hAnsi="Calibri" w:cs="Calibri"/>
          <w:color w:val="000000"/>
          <w:sz w:val="22"/>
          <w:szCs w:val="22"/>
        </w:rPr>
        <w:t>Wykonawca ma obowiązek zapoznać się dokładnie z  SWZ wraz z jej załącznikami.</w:t>
      </w:r>
    </w:p>
    <w:p w14:paraId="41AA48B1" w14:textId="77777777" w:rsidR="003D55E4" w:rsidRDefault="003D55E4">
      <w:pPr>
        <w:suppressLineNumbers/>
        <w:tabs>
          <w:tab w:val="left" w:pos="330"/>
        </w:tabs>
        <w:autoSpaceDE w:val="0"/>
        <w:jc w:val="both"/>
        <w:rPr>
          <w:rFonts w:ascii="Calibri" w:eastAsia="Arial" w:hAnsi="Calibri" w:cs="Arial"/>
          <w:sz w:val="22"/>
          <w:szCs w:val="22"/>
        </w:rPr>
      </w:pPr>
    </w:p>
    <w:tbl>
      <w:tblPr>
        <w:tblW w:w="9051" w:type="dxa"/>
        <w:tblLayout w:type="fixed"/>
        <w:tblCellMar>
          <w:top w:w="55" w:type="dxa"/>
          <w:left w:w="55" w:type="dxa"/>
          <w:bottom w:w="55" w:type="dxa"/>
          <w:right w:w="55" w:type="dxa"/>
        </w:tblCellMar>
        <w:tblLook w:val="0000" w:firstRow="0" w:lastRow="0" w:firstColumn="0" w:lastColumn="0" w:noHBand="0" w:noVBand="0"/>
      </w:tblPr>
      <w:tblGrid>
        <w:gridCol w:w="9051"/>
      </w:tblGrid>
      <w:tr w:rsidR="003D55E4" w14:paraId="4FA8712C" w14:textId="77777777">
        <w:tc>
          <w:tcPr>
            <w:tcW w:w="9051" w:type="dxa"/>
            <w:tcBorders>
              <w:top w:val="single" w:sz="2" w:space="0" w:color="000000"/>
              <w:left w:val="single" w:sz="2" w:space="0" w:color="000000"/>
              <w:bottom w:val="single" w:sz="2" w:space="0" w:color="000000"/>
              <w:right w:val="single" w:sz="2" w:space="0" w:color="000000"/>
            </w:tcBorders>
          </w:tcPr>
          <w:p w14:paraId="3CB39002" w14:textId="77777777" w:rsidR="003D55E4" w:rsidRDefault="00645DC0">
            <w:pPr>
              <w:suppressLineNumbers/>
              <w:shd w:val="clear" w:color="auto" w:fill="FFFF99"/>
              <w:autoSpaceDE w:val="0"/>
              <w:ind w:right="125"/>
              <w:jc w:val="both"/>
              <w:rPr>
                <w:rFonts w:ascii="Calibri" w:eastAsia="Arial" w:hAnsi="Calibri" w:cs="Arial"/>
                <w:b/>
                <w:bCs/>
                <w:color w:val="000000"/>
                <w:sz w:val="22"/>
                <w:szCs w:val="22"/>
                <w:shd w:val="clear" w:color="auto" w:fill="FFFF99"/>
              </w:rPr>
            </w:pPr>
            <w:r>
              <w:rPr>
                <w:rFonts w:ascii="Calibri" w:eastAsia="Arial" w:hAnsi="Calibri" w:cs="Arial"/>
                <w:b/>
                <w:bCs/>
                <w:color w:val="000000"/>
                <w:sz w:val="22"/>
                <w:szCs w:val="22"/>
                <w:shd w:val="clear" w:color="auto" w:fill="FFFF99"/>
              </w:rPr>
              <w:t xml:space="preserve">VI. Liczba części zamówienia na które wykonawca może złożyć ofertę. </w:t>
            </w:r>
          </w:p>
        </w:tc>
      </w:tr>
    </w:tbl>
    <w:p w14:paraId="0C0A73AA" w14:textId="77777777" w:rsidR="003D55E4" w:rsidRDefault="003D55E4">
      <w:pPr>
        <w:suppressLineNumbers/>
        <w:tabs>
          <w:tab w:val="left" w:pos="8996"/>
        </w:tabs>
        <w:autoSpaceDE w:val="0"/>
        <w:jc w:val="both"/>
        <w:rPr>
          <w:rFonts w:ascii="Calibri" w:eastAsia="Arial" w:hAnsi="Calibri" w:cs="Arial"/>
          <w:b/>
          <w:bCs/>
          <w:color w:val="000000"/>
          <w:sz w:val="22"/>
          <w:szCs w:val="22"/>
          <w:shd w:val="clear" w:color="auto" w:fill="FFFFFF"/>
        </w:rPr>
      </w:pPr>
    </w:p>
    <w:p w14:paraId="0803E999" w14:textId="77777777" w:rsidR="003D55E4" w:rsidRDefault="00645DC0">
      <w:pPr>
        <w:suppressLineNumbers/>
        <w:tabs>
          <w:tab w:val="left" w:pos="8996"/>
        </w:tabs>
        <w:autoSpaceDE w:val="0"/>
        <w:jc w:val="both"/>
        <w:rPr>
          <w:rFonts w:ascii="Calibri" w:eastAsia="Arial" w:hAnsi="Calibri" w:cs="Arial"/>
          <w:color w:val="000000"/>
          <w:sz w:val="22"/>
          <w:szCs w:val="22"/>
          <w:shd w:val="clear" w:color="auto" w:fill="FFFFFF"/>
        </w:rPr>
      </w:pPr>
      <w:r>
        <w:rPr>
          <w:rFonts w:ascii="Calibri" w:eastAsia="Arial" w:hAnsi="Calibri" w:cs="Arial"/>
          <w:color w:val="000000"/>
          <w:sz w:val="22"/>
          <w:szCs w:val="22"/>
          <w:shd w:val="clear" w:color="auto" w:fill="FFFFFF"/>
        </w:rPr>
        <w:t xml:space="preserve">Wykonawca może złożyć ofertę na dowolnie wybraną część lub na wszystkie części zamówienia.  Oferta zostanie oceniona na podstawie kryterium wyboru ofert opisanych w </w:t>
      </w:r>
      <w:r>
        <w:rPr>
          <w:rFonts w:ascii="Calibri" w:eastAsia="Arial" w:hAnsi="Calibri" w:cs="Arial"/>
          <w:color w:val="000000"/>
          <w:sz w:val="22"/>
          <w:szCs w:val="22"/>
        </w:rPr>
        <w:t>pkt. XXIII SWZ w</w:t>
      </w:r>
      <w:r>
        <w:rPr>
          <w:rFonts w:ascii="Calibri" w:eastAsia="Arial" w:hAnsi="Calibri" w:cs="Arial"/>
          <w:color w:val="000000"/>
          <w:sz w:val="22"/>
          <w:szCs w:val="22"/>
          <w:shd w:val="clear" w:color="auto" w:fill="FFFFFF"/>
        </w:rPr>
        <w:t xml:space="preserve"> stosunku do każdej części oddzielnie.</w:t>
      </w:r>
    </w:p>
    <w:p w14:paraId="192545D6" w14:textId="77777777" w:rsidR="003D55E4" w:rsidRDefault="003D55E4">
      <w:pPr>
        <w:suppressLineNumbers/>
        <w:tabs>
          <w:tab w:val="left" w:pos="330"/>
        </w:tabs>
        <w:autoSpaceDE w:val="0"/>
        <w:jc w:val="both"/>
        <w:rPr>
          <w:rFonts w:ascii="Calibri" w:eastAsia="Arial" w:hAnsi="Calibri" w:cs="Arial"/>
          <w:sz w:val="22"/>
          <w:szCs w:val="22"/>
        </w:rPr>
      </w:pPr>
    </w:p>
    <w:tbl>
      <w:tblPr>
        <w:tblW w:w="9051" w:type="dxa"/>
        <w:tblLayout w:type="fixed"/>
        <w:tblCellMar>
          <w:top w:w="55" w:type="dxa"/>
          <w:left w:w="55" w:type="dxa"/>
          <w:bottom w:w="55" w:type="dxa"/>
          <w:right w:w="55" w:type="dxa"/>
        </w:tblCellMar>
        <w:tblLook w:val="0000" w:firstRow="0" w:lastRow="0" w:firstColumn="0" w:lastColumn="0" w:noHBand="0" w:noVBand="0"/>
      </w:tblPr>
      <w:tblGrid>
        <w:gridCol w:w="9051"/>
      </w:tblGrid>
      <w:tr w:rsidR="003D55E4" w14:paraId="5E2F63FA" w14:textId="77777777">
        <w:tc>
          <w:tcPr>
            <w:tcW w:w="9051" w:type="dxa"/>
            <w:tcBorders>
              <w:top w:val="single" w:sz="2" w:space="0" w:color="000000"/>
              <w:left w:val="single" w:sz="2" w:space="0" w:color="000000"/>
              <w:bottom w:val="single" w:sz="2" w:space="0" w:color="000000"/>
              <w:right w:val="single" w:sz="2" w:space="0" w:color="000000"/>
            </w:tcBorders>
          </w:tcPr>
          <w:p w14:paraId="45F4DF82" w14:textId="77777777" w:rsidR="003D55E4" w:rsidRDefault="00645DC0">
            <w:pPr>
              <w:suppressLineNumbers/>
              <w:shd w:val="clear" w:color="auto" w:fill="FFFF99"/>
              <w:autoSpaceDE w:val="0"/>
              <w:jc w:val="both"/>
              <w:rPr>
                <w:rFonts w:ascii="Calibri" w:eastAsia="Arial" w:hAnsi="Calibri" w:cs="Arial"/>
                <w:b/>
                <w:bCs/>
                <w:color w:val="000000"/>
                <w:sz w:val="22"/>
                <w:szCs w:val="22"/>
                <w:shd w:val="clear" w:color="auto" w:fill="FFFF99"/>
              </w:rPr>
            </w:pPr>
            <w:r>
              <w:rPr>
                <w:rFonts w:ascii="Calibri" w:eastAsia="Arial" w:hAnsi="Calibri" w:cs="Arial"/>
                <w:b/>
                <w:bCs/>
                <w:color w:val="000000"/>
                <w:sz w:val="22"/>
                <w:szCs w:val="22"/>
                <w:shd w:val="clear" w:color="auto" w:fill="FFFF99"/>
              </w:rPr>
              <w:t>VII. Informacja dotycząca ofert wariantowych.</w:t>
            </w:r>
          </w:p>
        </w:tc>
      </w:tr>
    </w:tbl>
    <w:p w14:paraId="5B1B6149" w14:textId="77777777" w:rsidR="003D55E4" w:rsidRDefault="003D55E4">
      <w:pPr>
        <w:suppressLineNumbers/>
        <w:tabs>
          <w:tab w:val="left" w:pos="330"/>
        </w:tabs>
        <w:autoSpaceDE w:val="0"/>
        <w:jc w:val="both"/>
        <w:rPr>
          <w:rFonts w:ascii="Calibri" w:eastAsia="Arial" w:hAnsi="Calibri" w:cs="Arial"/>
          <w:sz w:val="22"/>
          <w:szCs w:val="22"/>
        </w:rPr>
      </w:pPr>
    </w:p>
    <w:p w14:paraId="447003D6" w14:textId="77777777" w:rsidR="003D55E4" w:rsidRDefault="00645DC0">
      <w:pPr>
        <w:suppressLineNumbers/>
        <w:tabs>
          <w:tab w:val="left" w:pos="397"/>
        </w:tabs>
        <w:autoSpaceDE w:val="0"/>
        <w:jc w:val="both"/>
        <w:rPr>
          <w:rFonts w:ascii="Calibri" w:eastAsia="Times New Roman" w:hAnsi="Calibri" w:cs="Calibri"/>
          <w:sz w:val="22"/>
          <w:szCs w:val="22"/>
          <w:lang w:eastAsia="pl-PL"/>
        </w:rPr>
      </w:pPr>
      <w:r>
        <w:rPr>
          <w:rFonts w:ascii="Calibri" w:eastAsia="Times New Roman" w:hAnsi="Calibri" w:cs="Calibri"/>
          <w:color w:val="000000"/>
          <w:sz w:val="22"/>
          <w:szCs w:val="22"/>
          <w:lang w:eastAsia="pl-PL"/>
        </w:rPr>
        <w:t>Zamawiający nie dopuszcza możliwości składania ofert wariantowych.</w:t>
      </w:r>
    </w:p>
    <w:p w14:paraId="18500C2D" w14:textId="77777777" w:rsidR="003D55E4" w:rsidRDefault="003D55E4">
      <w:pPr>
        <w:suppressLineNumbers/>
        <w:tabs>
          <w:tab w:val="left" w:pos="330"/>
        </w:tabs>
        <w:autoSpaceDE w:val="0"/>
        <w:jc w:val="both"/>
        <w:rPr>
          <w:rFonts w:ascii="Calibri" w:eastAsia="Arial" w:hAnsi="Calibri" w:cs="Arial"/>
          <w:sz w:val="22"/>
          <w:szCs w:val="22"/>
        </w:rPr>
      </w:pPr>
    </w:p>
    <w:tbl>
      <w:tblPr>
        <w:tblW w:w="9051" w:type="dxa"/>
        <w:tblLayout w:type="fixed"/>
        <w:tblCellMar>
          <w:top w:w="55" w:type="dxa"/>
          <w:left w:w="55" w:type="dxa"/>
          <w:bottom w:w="55" w:type="dxa"/>
          <w:right w:w="55" w:type="dxa"/>
        </w:tblCellMar>
        <w:tblLook w:val="0000" w:firstRow="0" w:lastRow="0" w:firstColumn="0" w:lastColumn="0" w:noHBand="0" w:noVBand="0"/>
      </w:tblPr>
      <w:tblGrid>
        <w:gridCol w:w="9051"/>
      </w:tblGrid>
      <w:tr w:rsidR="003D55E4" w14:paraId="77EE86DD" w14:textId="77777777">
        <w:tc>
          <w:tcPr>
            <w:tcW w:w="9051" w:type="dxa"/>
            <w:tcBorders>
              <w:top w:val="single" w:sz="2" w:space="0" w:color="000000"/>
              <w:left w:val="single" w:sz="2" w:space="0" w:color="000000"/>
              <w:bottom w:val="single" w:sz="2" w:space="0" w:color="000000"/>
              <w:right w:val="single" w:sz="2" w:space="0" w:color="000000"/>
            </w:tcBorders>
          </w:tcPr>
          <w:p w14:paraId="51EFCF3F" w14:textId="77777777" w:rsidR="003D55E4" w:rsidRDefault="00645DC0">
            <w:pPr>
              <w:suppressLineNumbers/>
              <w:shd w:val="clear" w:color="auto" w:fill="FFFF99"/>
              <w:autoSpaceDE w:val="0"/>
              <w:jc w:val="both"/>
              <w:rPr>
                <w:rFonts w:ascii="Calibri" w:eastAsia="Arial" w:hAnsi="Calibri" w:cs="Arial"/>
                <w:b/>
                <w:bCs/>
                <w:color w:val="000000"/>
                <w:sz w:val="22"/>
                <w:szCs w:val="22"/>
                <w:shd w:val="clear" w:color="auto" w:fill="FFFF99"/>
              </w:rPr>
            </w:pPr>
            <w:r>
              <w:rPr>
                <w:rFonts w:ascii="Calibri" w:eastAsia="Arial" w:hAnsi="Calibri" w:cs="Arial"/>
                <w:b/>
                <w:bCs/>
                <w:color w:val="000000"/>
                <w:sz w:val="22"/>
                <w:szCs w:val="22"/>
                <w:shd w:val="clear" w:color="auto" w:fill="FFFF99"/>
              </w:rPr>
              <w:t>VIII. Informacja o przedmiotowych środkach dowodowych.</w:t>
            </w:r>
          </w:p>
        </w:tc>
      </w:tr>
    </w:tbl>
    <w:p w14:paraId="14B8CA78" w14:textId="77777777" w:rsidR="003D55E4" w:rsidRDefault="003D55E4">
      <w:pPr>
        <w:autoSpaceDE w:val="0"/>
        <w:jc w:val="both"/>
        <w:rPr>
          <w:rFonts w:ascii="Calibri" w:eastAsia="Arial" w:hAnsi="Calibri" w:cs="Arial"/>
          <w:b/>
          <w:bCs/>
          <w:color w:val="000000"/>
          <w:sz w:val="22"/>
          <w:szCs w:val="22"/>
        </w:rPr>
      </w:pPr>
    </w:p>
    <w:p w14:paraId="103C0C94" w14:textId="77777777" w:rsidR="003D55E4" w:rsidRDefault="00645DC0">
      <w:pPr>
        <w:suppressLineNumbers/>
        <w:tabs>
          <w:tab w:val="left" w:pos="-3"/>
          <w:tab w:val="left" w:pos="8996"/>
        </w:tabs>
        <w:autoSpaceDE w:val="0"/>
        <w:jc w:val="both"/>
        <w:rPr>
          <w:rFonts w:ascii="Calibri" w:eastAsia="Arial" w:hAnsi="Calibri" w:cs="Arial"/>
          <w:color w:val="000000"/>
          <w:sz w:val="22"/>
          <w:szCs w:val="22"/>
          <w:shd w:val="clear" w:color="auto" w:fill="FFFFFF"/>
        </w:rPr>
      </w:pPr>
      <w:r>
        <w:rPr>
          <w:rFonts w:ascii="Calibri" w:eastAsia="Arial" w:hAnsi="Calibri" w:cs="Arial"/>
          <w:color w:val="000000"/>
          <w:sz w:val="22"/>
          <w:szCs w:val="22"/>
          <w:shd w:val="clear" w:color="auto" w:fill="FFFFFF"/>
        </w:rPr>
        <w:t>Zamawiający nie wymaga złożenia przedmiotowych środków dowodowych.</w:t>
      </w:r>
    </w:p>
    <w:p w14:paraId="6ABB38F8" w14:textId="77777777" w:rsidR="003D55E4" w:rsidRDefault="003D55E4">
      <w:pPr>
        <w:suppressLineNumbers/>
        <w:autoSpaceDE w:val="0"/>
        <w:jc w:val="both"/>
        <w:rPr>
          <w:rFonts w:ascii="Calibri" w:eastAsia="Arial" w:hAnsi="Calibri" w:cs="Arial"/>
          <w:color w:val="000000"/>
          <w:sz w:val="22"/>
          <w:szCs w:val="22"/>
        </w:rPr>
      </w:pPr>
    </w:p>
    <w:tbl>
      <w:tblPr>
        <w:tblW w:w="9064" w:type="dxa"/>
        <w:jc w:val="right"/>
        <w:tblLayout w:type="fixed"/>
        <w:tblCellMar>
          <w:top w:w="55" w:type="dxa"/>
          <w:left w:w="55" w:type="dxa"/>
          <w:bottom w:w="55" w:type="dxa"/>
          <w:right w:w="55" w:type="dxa"/>
        </w:tblCellMar>
        <w:tblLook w:val="0000" w:firstRow="0" w:lastRow="0" w:firstColumn="0" w:lastColumn="0" w:noHBand="0" w:noVBand="0"/>
      </w:tblPr>
      <w:tblGrid>
        <w:gridCol w:w="9064"/>
      </w:tblGrid>
      <w:tr w:rsidR="003D55E4" w14:paraId="38A2D4C9" w14:textId="77777777">
        <w:trPr>
          <w:jc w:val="right"/>
        </w:trPr>
        <w:tc>
          <w:tcPr>
            <w:tcW w:w="9064" w:type="dxa"/>
            <w:tcBorders>
              <w:top w:val="single" w:sz="2" w:space="0" w:color="000000"/>
              <w:left w:val="single" w:sz="2" w:space="0" w:color="000000"/>
              <w:bottom w:val="single" w:sz="2" w:space="0" w:color="000000"/>
              <w:right w:val="single" w:sz="2" w:space="0" w:color="000000"/>
            </w:tcBorders>
          </w:tcPr>
          <w:p w14:paraId="2B856C92" w14:textId="77777777" w:rsidR="003D55E4" w:rsidRDefault="00645DC0">
            <w:pPr>
              <w:suppressLineNumbers/>
              <w:shd w:val="clear" w:color="auto" w:fill="FFFF99"/>
              <w:autoSpaceDE w:val="0"/>
              <w:jc w:val="both"/>
              <w:rPr>
                <w:rFonts w:ascii="Calibri" w:eastAsia="Arial" w:hAnsi="Calibri" w:cs="Arial"/>
                <w:b/>
                <w:bCs/>
                <w:color w:val="000000"/>
                <w:sz w:val="22"/>
                <w:szCs w:val="22"/>
                <w:shd w:val="clear" w:color="auto" w:fill="FFFF99"/>
              </w:rPr>
            </w:pPr>
            <w:r>
              <w:rPr>
                <w:rFonts w:ascii="Calibri" w:eastAsia="Arial" w:hAnsi="Calibri" w:cs="Arial"/>
                <w:b/>
                <w:bCs/>
                <w:color w:val="000000"/>
                <w:sz w:val="22"/>
                <w:szCs w:val="22"/>
                <w:shd w:val="clear" w:color="auto" w:fill="FFFF99"/>
              </w:rPr>
              <w:t>IX. Termin wykonania zamówienia.</w:t>
            </w:r>
          </w:p>
        </w:tc>
      </w:tr>
    </w:tbl>
    <w:p w14:paraId="59CA0241" w14:textId="77777777" w:rsidR="00463ADB" w:rsidRDefault="00463ADB" w:rsidP="00463ADB">
      <w:pPr>
        <w:suppressLineNumbers/>
        <w:tabs>
          <w:tab w:val="left" w:pos="425"/>
          <w:tab w:val="left" w:pos="8996"/>
        </w:tabs>
        <w:autoSpaceDE w:val="0"/>
        <w:ind w:left="400"/>
        <w:jc w:val="both"/>
        <w:rPr>
          <w:rFonts w:ascii="Calibri" w:eastAsia="Arial" w:hAnsi="Calibri" w:cs="Arial"/>
          <w:color w:val="000000"/>
          <w:sz w:val="22"/>
          <w:szCs w:val="22"/>
        </w:rPr>
      </w:pPr>
    </w:p>
    <w:p w14:paraId="35C54C48" w14:textId="77777777" w:rsidR="003D55E4" w:rsidRPr="00463ADB" w:rsidRDefault="00645DC0">
      <w:pPr>
        <w:suppressLineNumbers/>
        <w:tabs>
          <w:tab w:val="left" w:pos="-3"/>
          <w:tab w:val="left" w:pos="8996"/>
        </w:tabs>
        <w:autoSpaceDE w:val="0"/>
        <w:jc w:val="both"/>
        <w:rPr>
          <w:rFonts w:ascii="Calibri" w:eastAsia="Arial" w:hAnsi="Calibri" w:cs="Arial"/>
          <w:color w:val="000000"/>
          <w:sz w:val="22"/>
          <w:szCs w:val="22"/>
          <w:shd w:val="clear" w:color="auto" w:fill="FFFFFF"/>
        </w:rPr>
      </w:pPr>
      <w:r w:rsidRPr="00681E5F">
        <w:rPr>
          <w:rFonts w:ascii="Calibri" w:eastAsia="Arial" w:hAnsi="Calibri" w:cs="Arial"/>
          <w:color w:val="000000"/>
          <w:sz w:val="22"/>
          <w:szCs w:val="22"/>
        </w:rPr>
        <w:t>Zamawiający wymaga a</w:t>
      </w:r>
      <w:r w:rsidR="00964DF2" w:rsidRPr="00681E5F">
        <w:rPr>
          <w:rFonts w:ascii="Calibri" w:eastAsia="Arial" w:hAnsi="Calibri" w:cs="Arial"/>
          <w:color w:val="000000"/>
          <w:sz w:val="22"/>
          <w:szCs w:val="22"/>
        </w:rPr>
        <w:t>by w stosunku do części od I-</w:t>
      </w:r>
      <w:r w:rsidR="00B72FA3" w:rsidRPr="00681E5F">
        <w:rPr>
          <w:rFonts w:ascii="Calibri" w:eastAsia="Arial" w:hAnsi="Calibri" w:cs="Arial"/>
          <w:color w:val="000000"/>
          <w:sz w:val="22"/>
          <w:szCs w:val="22"/>
        </w:rPr>
        <w:t>I</w:t>
      </w:r>
      <w:r w:rsidR="00681E5F" w:rsidRPr="00681E5F">
        <w:rPr>
          <w:rFonts w:ascii="Calibri" w:eastAsia="Arial" w:hAnsi="Calibri" w:cs="Arial"/>
          <w:color w:val="000000"/>
          <w:sz w:val="22"/>
          <w:szCs w:val="22"/>
        </w:rPr>
        <w:t>V</w:t>
      </w:r>
      <w:r>
        <w:rPr>
          <w:rFonts w:ascii="Calibri" w:eastAsia="Arial" w:hAnsi="Calibri" w:cs="Arial"/>
          <w:color w:val="000000"/>
          <w:sz w:val="22"/>
          <w:szCs w:val="22"/>
        </w:rPr>
        <w:t xml:space="preserve"> opisanych w rozdziale V us</w:t>
      </w:r>
      <w:r w:rsidR="00964DF2">
        <w:rPr>
          <w:rFonts w:ascii="Calibri" w:eastAsia="Arial" w:hAnsi="Calibri" w:cs="Arial"/>
          <w:color w:val="000000"/>
          <w:sz w:val="22"/>
          <w:szCs w:val="22"/>
        </w:rPr>
        <w:t xml:space="preserve">t 1 oraz na </w:t>
      </w:r>
      <w:r w:rsidR="00964DF2" w:rsidRPr="00681E5F">
        <w:rPr>
          <w:rFonts w:ascii="Calibri" w:eastAsia="Arial" w:hAnsi="Calibri" w:cs="Arial"/>
          <w:color w:val="000000"/>
          <w:sz w:val="22"/>
          <w:szCs w:val="22"/>
        </w:rPr>
        <w:t>załącznikach nr 1-</w:t>
      </w:r>
      <w:r w:rsidR="00681E5F" w:rsidRPr="00681E5F">
        <w:rPr>
          <w:rFonts w:ascii="Calibri" w:eastAsia="Arial" w:hAnsi="Calibri" w:cs="Arial"/>
          <w:color w:val="000000"/>
          <w:sz w:val="22"/>
          <w:szCs w:val="22"/>
        </w:rPr>
        <w:t>4</w:t>
      </w:r>
      <w:r>
        <w:rPr>
          <w:rFonts w:ascii="Calibri" w:eastAsia="Arial" w:hAnsi="Calibri" w:cs="Arial"/>
          <w:color w:val="000000"/>
          <w:sz w:val="22"/>
          <w:szCs w:val="22"/>
        </w:rPr>
        <w:t xml:space="preserve"> do SWZ termin wykonania zamówienia </w:t>
      </w:r>
      <w:r w:rsidR="00AD70C3">
        <w:rPr>
          <w:rFonts w:ascii="Calibri" w:eastAsia="Arial" w:hAnsi="Calibri" w:cs="Arial"/>
          <w:color w:val="000000"/>
          <w:sz w:val="22"/>
          <w:szCs w:val="22"/>
        </w:rPr>
        <w:t xml:space="preserve">wynosił </w:t>
      </w:r>
      <w:r w:rsidR="00B72FA3">
        <w:rPr>
          <w:rFonts w:ascii="Calibri" w:eastAsia="Arial" w:hAnsi="Calibri" w:cs="Arial"/>
          <w:color w:val="000000"/>
          <w:sz w:val="22"/>
          <w:szCs w:val="22"/>
        </w:rPr>
        <w:t>12</w:t>
      </w:r>
      <w:r w:rsidR="00AD70C3">
        <w:rPr>
          <w:rFonts w:ascii="Calibri" w:eastAsia="Arial" w:hAnsi="Calibri" w:cs="Arial"/>
          <w:color w:val="000000"/>
          <w:sz w:val="22"/>
          <w:szCs w:val="22"/>
        </w:rPr>
        <w:t xml:space="preserve"> mi</w:t>
      </w:r>
      <w:r w:rsidR="00463ADB">
        <w:rPr>
          <w:rFonts w:ascii="Calibri" w:eastAsia="Arial" w:hAnsi="Calibri" w:cs="Arial"/>
          <w:color w:val="000000"/>
          <w:sz w:val="22"/>
          <w:szCs w:val="22"/>
        </w:rPr>
        <w:t>esięcy od dnia 01.0</w:t>
      </w:r>
      <w:r w:rsidR="00B72FA3">
        <w:rPr>
          <w:rFonts w:ascii="Calibri" w:eastAsia="Arial" w:hAnsi="Calibri" w:cs="Arial"/>
          <w:color w:val="000000"/>
          <w:sz w:val="22"/>
          <w:szCs w:val="22"/>
        </w:rPr>
        <w:t>1</w:t>
      </w:r>
      <w:r w:rsidR="00463ADB">
        <w:rPr>
          <w:rFonts w:ascii="Calibri" w:eastAsia="Arial" w:hAnsi="Calibri" w:cs="Arial"/>
          <w:color w:val="000000"/>
          <w:sz w:val="22"/>
          <w:szCs w:val="22"/>
        </w:rPr>
        <w:t>.202</w:t>
      </w:r>
      <w:r w:rsidR="00624304">
        <w:rPr>
          <w:rFonts w:ascii="Calibri" w:eastAsia="Arial" w:hAnsi="Calibri" w:cs="Arial"/>
          <w:color w:val="000000"/>
          <w:sz w:val="22"/>
          <w:szCs w:val="22"/>
        </w:rPr>
        <w:t>5</w:t>
      </w:r>
      <w:r w:rsidR="00463ADB">
        <w:rPr>
          <w:rFonts w:ascii="Calibri" w:eastAsia="Arial" w:hAnsi="Calibri" w:cs="Arial"/>
          <w:color w:val="000000"/>
          <w:sz w:val="22"/>
          <w:szCs w:val="22"/>
        </w:rPr>
        <w:t xml:space="preserve"> r. do </w:t>
      </w:r>
      <w:r w:rsidR="00AD70C3">
        <w:rPr>
          <w:rFonts w:ascii="Calibri" w:eastAsia="Arial" w:hAnsi="Calibri" w:cs="Arial"/>
          <w:color w:val="000000"/>
          <w:sz w:val="22"/>
          <w:szCs w:val="22"/>
        </w:rPr>
        <w:t>31.12.202</w:t>
      </w:r>
      <w:r w:rsidR="00624304">
        <w:rPr>
          <w:rFonts w:ascii="Calibri" w:eastAsia="Arial" w:hAnsi="Calibri" w:cs="Arial"/>
          <w:color w:val="000000"/>
          <w:sz w:val="22"/>
          <w:szCs w:val="22"/>
        </w:rPr>
        <w:t>5</w:t>
      </w:r>
      <w:r w:rsidR="00AD70C3">
        <w:rPr>
          <w:rFonts w:ascii="Calibri" w:eastAsia="Arial" w:hAnsi="Calibri" w:cs="Arial"/>
          <w:color w:val="000000"/>
          <w:sz w:val="22"/>
          <w:szCs w:val="22"/>
        </w:rPr>
        <w:t xml:space="preserve"> r. lub do wyczerpania</w:t>
      </w:r>
      <w:r>
        <w:rPr>
          <w:rFonts w:ascii="Calibri" w:eastAsia="Arial" w:hAnsi="Calibri" w:cs="Arial"/>
          <w:color w:val="000000"/>
          <w:sz w:val="22"/>
          <w:szCs w:val="22"/>
        </w:rPr>
        <w:t xml:space="preserve"> maksymalnej wartości zobowiązania finansowego Zamawiającego określonej w umowie lub jego wielkości. </w:t>
      </w:r>
    </w:p>
    <w:p w14:paraId="6D0C49BC" w14:textId="77777777" w:rsidR="003D55E4" w:rsidRDefault="003D55E4">
      <w:pPr>
        <w:tabs>
          <w:tab w:val="left" w:pos="463"/>
          <w:tab w:val="left" w:pos="1038"/>
        </w:tabs>
        <w:autoSpaceDE w:val="0"/>
        <w:ind w:left="113"/>
        <w:jc w:val="both"/>
        <w:rPr>
          <w:rFonts w:ascii="Calibri" w:eastAsia="Times New Roman" w:hAnsi="Calibri" w:cs="Arial"/>
          <w:sz w:val="22"/>
          <w:szCs w:val="22"/>
          <w:lang w:eastAsia="ar-SA"/>
        </w:rPr>
      </w:pPr>
    </w:p>
    <w:tbl>
      <w:tblPr>
        <w:tblW w:w="8996" w:type="dxa"/>
        <w:tblInd w:w="55" w:type="dxa"/>
        <w:tblLayout w:type="fixed"/>
        <w:tblCellMar>
          <w:top w:w="55" w:type="dxa"/>
          <w:left w:w="55" w:type="dxa"/>
          <w:bottom w:w="55" w:type="dxa"/>
          <w:right w:w="55" w:type="dxa"/>
        </w:tblCellMar>
        <w:tblLook w:val="0000" w:firstRow="0" w:lastRow="0" w:firstColumn="0" w:lastColumn="0" w:noHBand="0" w:noVBand="0"/>
      </w:tblPr>
      <w:tblGrid>
        <w:gridCol w:w="8996"/>
      </w:tblGrid>
      <w:tr w:rsidR="003D55E4" w14:paraId="39B4D4E0" w14:textId="77777777" w:rsidTr="00463ADB">
        <w:tc>
          <w:tcPr>
            <w:tcW w:w="8996" w:type="dxa"/>
            <w:tcBorders>
              <w:top w:val="single" w:sz="2" w:space="0" w:color="000000"/>
              <w:left w:val="single" w:sz="2" w:space="0" w:color="000000"/>
              <w:bottom w:val="single" w:sz="2" w:space="0" w:color="000000"/>
              <w:right w:val="single" w:sz="2" w:space="0" w:color="000000"/>
            </w:tcBorders>
          </w:tcPr>
          <w:p w14:paraId="0B759A80" w14:textId="77777777" w:rsidR="003D55E4" w:rsidRPr="00463ADB" w:rsidRDefault="00645DC0" w:rsidP="00463ADB">
            <w:pPr>
              <w:shd w:val="clear" w:color="auto" w:fill="FFFF99"/>
              <w:tabs>
                <w:tab w:val="left" w:pos="390"/>
              </w:tabs>
              <w:autoSpaceDE w:val="0"/>
              <w:ind w:left="663" w:hanging="521"/>
              <w:jc w:val="both"/>
              <w:rPr>
                <w:rFonts w:ascii="Calibri" w:eastAsia="Arial" w:hAnsi="Calibri" w:cs="Arial"/>
                <w:b/>
                <w:bCs/>
                <w:color w:val="000000"/>
                <w:sz w:val="22"/>
                <w:szCs w:val="22"/>
              </w:rPr>
            </w:pPr>
            <w:r w:rsidRPr="00463ADB">
              <w:rPr>
                <w:rFonts w:ascii="Calibri" w:eastAsia="Arial" w:hAnsi="Calibri" w:cs="Arial"/>
                <w:b/>
                <w:bCs/>
                <w:color w:val="000000"/>
                <w:sz w:val="22"/>
                <w:szCs w:val="22"/>
              </w:rPr>
              <w:t>X. Podstawy wykluczenia z art. 108, oraz 109 ust 1 ustawy PZP.</w:t>
            </w:r>
          </w:p>
        </w:tc>
      </w:tr>
    </w:tbl>
    <w:p w14:paraId="69576DF0" w14:textId="77777777" w:rsidR="003D55E4" w:rsidRDefault="003D55E4">
      <w:pPr>
        <w:suppressLineNumbers/>
        <w:tabs>
          <w:tab w:val="left" w:pos="390"/>
        </w:tabs>
        <w:autoSpaceDE w:val="0"/>
        <w:jc w:val="both"/>
        <w:rPr>
          <w:rFonts w:ascii="Calibri" w:eastAsia="Arial" w:hAnsi="Calibri" w:cs="Arial"/>
          <w:color w:val="000000"/>
          <w:sz w:val="22"/>
          <w:szCs w:val="22"/>
        </w:rPr>
      </w:pPr>
    </w:p>
    <w:p w14:paraId="5A2184D9" w14:textId="77777777" w:rsidR="003D55E4" w:rsidRDefault="00645DC0" w:rsidP="00C2077D">
      <w:pPr>
        <w:numPr>
          <w:ilvl w:val="0"/>
          <w:numId w:val="8"/>
        </w:numPr>
        <w:suppressLineNumbers/>
        <w:tabs>
          <w:tab w:val="clear" w:pos="720"/>
          <w:tab w:val="left" w:pos="438"/>
        </w:tabs>
        <w:autoSpaceDE w:val="0"/>
        <w:ind w:left="375" w:hanging="325"/>
        <w:jc w:val="both"/>
        <w:rPr>
          <w:rFonts w:ascii="Calibri" w:eastAsia="Arial" w:hAnsi="Calibri" w:cs="Arial"/>
          <w:b/>
          <w:bCs/>
          <w:color w:val="000000"/>
          <w:sz w:val="22"/>
          <w:szCs w:val="22"/>
          <w:shd w:val="clear" w:color="auto" w:fill="FFFFFF"/>
        </w:rPr>
      </w:pPr>
      <w:r>
        <w:rPr>
          <w:rFonts w:ascii="Calibri" w:eastAsia="Arial" w:hAnsi="Calibri" w:cs="Arial"/>
          <w:b/>
          <w:bCs/>
          <w:color w:val="000000"/>
          <w:sz w:val="22"/>
          <w:szCs w:val="22"/>
          <w:shd w:val="clear" w:color="auto" w:fill="FFFFFF"/>
        </w:rPr>
        <w:t>Z postępowania o udzielenie zamówienia  na podstawie art. 108  wyklucza się wykonawcę/</w:t>
      </w:r>
      <w:proofErr w:type="spellStart"/>
      <w:r>
        <w:rPr>
          <w:rFonts w:ascii="Calibri" w:eastAsia="Arial" w:hAnsi="Calibri" w:cs="Arial"/>
          <w:b/>
          <w:bCs/>
          <w:color w:val="000000"/>
          <w:sz w:val="22"/>
          <w:szCs w:val="22"/>
          <w:shd w:val="clear" w:color="auto" w:fill="FFFFFF"/>
        </w:rPr>
        <w:t>ców</w:t>
      </w:r>
      <w:proofErr w:type="spellEnd"/>
      <w:r>
        <w:rPr>
          <w:rFonts w:ascii="Calibri" w:eastAsia="Arial" w:hAnsi="Calibri" w:cs="Arial"/>
          <w:b/>
          <w:bCs/>
          <w:color w:val="000000"/>
          <w:sz w:val="22"/>
          <w:szCs w:val="22"/>
          <w:shd w:val="clear" w:color="auto" w:fill="FFFFFF"/>
        </w:rPr>
        <w:t>:</w:t>
      </w:r>
    </w:p>
    <w:p w14:paraId="52F271EA" w14:textId="77777777" w:rsidR="003D55E4" w:rsidRDefault="00645DC0" w:rsidP="00C2077D">
      <w:pPr>
        <w:numPr>
          <w:ilvl w:val="0"/>
          <w:numId w:val="9"/>
        </w:numPr>
        <w:suppressLineNumbers/>
        <w:tabs>
          <w:tab w:val="clear" w:pos="720"/>
          <w:tab w:val="left" w:pos="390"/>
        </w:tabs>
        <w:autoSpaceDE w:val="0"/>
        <w:ind w:left="400" w:firstLine="0"/>
        <w:jc w:val="both"/>
        <w:rPr>
          <w:rFonts w:ascii="Calibri" w:eastAsia="Arial" w:hAnsi="Calibri" w:cs="Arial"/>
          <w:color w:val="000000"/>
          <w:sz w:val="22"/>
          <w:szCs w:val="22"/>
          <w:shd w:val="clear" w:color="auto" w:fill="FFFFFF"/>
        </w:rPr>
      </w:pPr>
      <w:r>
        <w:rPr>
          <w:rFonts w:ascii="Calibri" w:eastAsia="Arial" w:hAnsi="Calibri" w:cs="Arial"/>
          <w:color w:val="000000"/>
          <w:sz w:val="22"/>
          <w:szCs w:val="22"/>
          <w:shd w:val="clear" w:color="auto" w:fill="FFFFFF"/>
        </w:rPr>
        <w:t>będącego/</w:t>
      </w:r>
      <w:proofErr w:type="spellStart"/>
      <w:r>
        <w:rPr>
          <w:rFonts w:ascii="Calibri" w:eastAsia="Arial" w:hAnsi="Calibri" w:cs="Arial"/>
          <w:color w:val="000000"/>
          <w:sz w:val="22"/>
          <w:szCs w:val="22"/>
          <w:shd w:val="clear" w:color="auto" w:fill="FFFFFF"/>
        </w:rPr>
        <w:t>cych</w:t>
      </w:r>
      <w:proofErr w:type="spellEnd"/>
      <w:r>
        <w:rPr>
          <w:rFonts w:ascii="Calibri" w:eastAsia="Arial" w:hAnsi="Calibri" w:cs="Arial"/>
          <w:color w:val="000000"/>
          <w:sz w:val="22"/>
          <w:szCs w:val="22"/>
          <w:shd w:val="clear" w:color="auto" w:fill="FFFFFF"/>
        </w:rPr>
        <w:t xml:space="preserve"> osobą fizyczną, którego/</w:t>
      </w:r>
      <w:proofErr w:type="spellStart"/>
      <w:r>
        <w:rPr>
          <w:rFonts w:ascii="Calibri" w:eastAsia="Arial" w:hAnsi="Calibri" w:cs="Arial"/>
          <w:color w:val="000000"/>
          <w:sz w:val="22"/>
          <w:szCs w:val="22"/>
          <w:shd w:val="clear" w:color="auto" w:fill="FFFFFF"/>
        </w:rPr>
        <w:t>rych</w:t>
      </w:r>
      <w:proofErr w:type="spellEnd"/>
      <w:r>
        <w:rPr>
          <w:rFonts w:ascii="Calibri" w:eastAsia="Arial" w:hAnsi="Calibri" w:cs="Arial"/>
          <w:color w:val="000000"/>
          <w:sz w:val="22"/>
          <w:szCs w:val="22"/>
          <w:shd w:val="clear" w:color="auto" w:fill="FFFFFF"/>
        </w:rPr>
        <w:t xml:space="preserve"> prawomocnie skazano za przestępstwo: </w:t>
      </w:r>
    </w:p>
    <w:p w14:paraId="3A090C3A" w14:textId="77777777" w:rsidR="003D55E4" w:rsidRDefault="00645DC0" w:rsidP="00C2077D">
      <w:pPr>
        <w:numPr>
          <w:ilvl w:val="0"/>
          <w:numId w:val="10"/>
        </w:numPr>
        <w:suppressLineNumbers/>
        <w:tabs>
          <w:tab w:val="clear" w:pos="720"/>
          <w:tab w:val="left" w:pos="390"/>
          <w:tab w:val="left" w:pos="1025"/>
        </w:tabs>
        <w:autoSpaceDE w:val="0"/>
        <w:ind w:left="963" w:hanging="238"/>
        <w:jc w:val="both"/>
        <w:rPr>
          <w:rFonts w:ascii="Calibri" w:eastAsia="Arial" w:hAnsi="Calibri" w:cs="Arial"/>
          <w:color w:val="000000"/>
          <w:sz w:val="22"/>
          <w:szCs w:val="22"/>
          <w:shd w:val="clear" w:color="auto" w:fill="FFFFFF"/>
        </w:rPr>
      </w:pPr>
      <w:r>
        <w:rPr>
          <w:rFonts w:ascii="Calibri" w:eastAsia="Arial" w:hAnsi="Calibri" w:cs="Arial"/>
          <w:color w:val="000000"/>
          <w:sz w:val="22"/>
          <w:szCs w:val="22"/>
          <w:shd w:val="clear" w:color="auto" w:fill="FFFFFF"/>
        </w:rPr>
        <w:t xml:space="preserve">udziału w zorganizowanej grupie przestępczej albo związku mającym na celu popełnienie przestępstwa lub przestępstwa skarbowego, o którym mowa w art. 258 Kodeksu karnego, </w:t>
      </w:r>
    </w:p>
    <w:p w14:paraId="0826EE55" w14:textId="77777777" w:rsidR="003D55E4" w:rsidRDefault="00645DC0" w:rsidP="00C2077D">
      <w:pPr>
        <w:numPr>
          <w:ilvl w:val="0"/>
          <w:numId w:val="10"/>
        </w:numPr>
        <w:suppressLineNumbers/>
        <w:tabs>
          <w:tab w:val="clear" w:pos="720"/>
          <w:tab w:val="left" w:pos="390"/>
          <w:tab w:val="left" w:pos="1025"/>
        </w:tabs>
        <w:autoSpaceDE w:val="0"/>
        <w:ind w:left="963" w:hanging="238"/>
        <w:jc w:val="both"/>
        <w:rPr>
          <w:rFonts w:ascii="Calibri" w:eastAsia="Arial" w:hAnsi="Calibri" w:cs="Arial"/>
          <w:color w:val="000000"/>
          <w:sz w:val="22"/>
          <w:szCs w:val="22"/>
          <w:shd w:val="clear" w:color="auto" w:fill="FFFFFF"/>
        </w:rPr>
      </w:pPr>
      <w:r>
        <w:rPr>
          <w:rFonts w:ascii="Calibri" w:eastAsia="Arial" w:hAnsi="Calibri" w:cs="Arial"/>
          <w:color w:val="000000"/>
          <w:sz w:val="22"/>
          <w:szCs w:val="22"/>
          <w:shd w:val="clear" w:color="auto" w:fill="FFFFFF"/>
        </w:rPr>
        <w:t xml:space="preserve">handlu ludźmi, o którym mowa w art. 189a Kodeksu karnego, </w:t>
      </w:r>
    </w:p>
    <w:p w14:paraId="5891DD83" w14:textId="77777777" w:rsidR="003D55E4" w:rsidRDefault="00645DC0" w:rsidP="00C2077D">
      <w:pPr>
        <w:numPr>
          <w:ilvl w:val="0"/>
          <w:numId w:val="10"/>
        </w:numPr>
        <w:suppressLineNumbers/>
        <w:tabs>
          <w:tab w:val="clear" w:pos="720"/>
          <w:tab w:val="left" w:pos="390"/>
          <w:tab w:val="left" w:pos="1025"/>
        </w:tabs>
        <w:autoSpaceDE w:val="0"/>
        <w:ind w:left="963" w:hanging="238"/>
        <w:jc w:val="both"/>
        <w:rPr>
          <w:rFonts w:ascii="Calibri" w:eastAsia="Arial" w:hAnsi="Calibri" w:cs="Arial"/>
          <w:color w:val="000000"/>
          <w:sz w:val="22"/>
          <w:szCs w:val="22"/>
          <w:shd w:val="clear" w:color="auto" w:fill="FFFFFF"/>
        </w:rPr>
      </w:pPr>
      <w:r>
        <w:rPr>
          <w:rFonts w:ascii="Calibri" w:eastAsia="Arial" w:hAnsi="Calibri" w:cs="Arial"/>
          <w:color w:val="000000"/>
          <w:sz w:val="22"/>
          <w:szCs w:val="22"/>
          <w:shd w:val="clear" w:color="auto" w:fill="FFFFFF"/>
        </w:rPr>
        <w:t xml:space="preserve">o którym mowa w art. 228-230a, art. 250a Kodeksu karnego lub w art. 46 lub art. 48ustawy z dnia 25 czerwca 2010 r. o sporcie, </w:t>
      </w:r>
    </w:p>
    <w:p w14:paraId="6EEBD1FD" w14:textId="77777777" w:rsidR="003D55E4" w:rsidRDefault="00645DC0" w:rsidP="00C2077D">
      <w:pPr>
        <w:numPr>
          <w:ilvl w:val="0"/>
          <w:numId w:val="10"/>
        </w:numPr>
        <w:suppressLineNumbers/>
        <w:tabs>
          <w:tab w:val="clear" w:pos="720"/>
          <w:tab w:val="left" w:pos="390"/>
          <w:tab w:val="left" w:pos="1025"/>
        </w:tabs>
        <w:autoSpaceDE w:val="0"/>
        <w:ind w:left="963" w:hanging="238"/>
        <w:jc w:val="both"/>
        <w:rPr>
          <w:rFonts w:ascii="Calibri" w:eastAsia="Arial" w:hAnsi="Calibri" w:cs="Arial"/>
          <w:color w:val="000000"/>
          <w:sz w:val="22"/>
          <w:szCs w:val="22"/>
          <w:shd w:val="clear" w:color="auto" w:fill="FFFFFF"/>
        </w:rPr>
      </w:pPr>
      <w:r>
        <w:rPr>
          <w:rFonts w:ascii="Calibri" w:eastAsia="Arial" w:hAnsi="Calibri" w:cs="Arial"/>
          <w:color w:val="000000"/>
          <w:sz w:val="22"/>
          <w:szCs w:val="22"/>
          <w:shd w:val="clear" w:color="auto" w:fill="FFFFFF"/>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7E3CA39" w14:textId="77777777" w:rsidR="003D55E4" w:rsidRDefault="00645DC0" w:rsidP="00C2077D">
      <w:pPr>
        <w:numPr>
          <w:ilvl w:val="0"/>
          <w:numId w:val="10"/>
        </w:numPr>
        <w:suppressLineNumbers/>
        <w:tabs>
          <w:tab w:val="clear" w:pos="720"/>
          <w:tab w:val="left" w:pos="390"/>
          <w:tab w:val="left" w:pos="1025"/>
        </w:tabs>
        <w:autoSpaceDE w:val="0"/>
        <w:ind w:left="963" w:hanging="238"/>
        <w:jc w:val="both"/>
        <w:rPr>
          <w:rFonts w:ascii="Calibri" w:eastAsia="Arial" w:hAnsi="Calibri" w:cs="Arial"/>
          <w:color w:val="000000"/>
          <w:sz w:val="22"/>
          <w:szCs w:val="22"/>
          <w:shd w:val="clear" w:color="auto" w:fill="FFFFFF"/>
        </w:rPr>
      </w:pPr>
      <w:r>
        <w:rPr>
          <w:rFonts w:ascii="Calibri" w:eastAsia="Arial" w:hAnsi="Calibri" w:cs="Arial"/>
          <w:color w:val="000000"/>
          <w:sz w:val="22"/>
          <w:szCs w:val="22"/>
          <w:shd w:val="clear" w:color="auto" w:fill="FFFFFF"/>
        </w:rPr>
        <w:t>o charakterze terrorystycznym, o którym mowa w art. 115 § 20 Kodeksu karnego, lub mające na celu popełnienie tego przestępstwa,</w:t>
      </w:r>
    </w:p>
    <w:p w14:paraId="28D1DB87" w14:textId="77777777" w:rsidR="003D55E4" w:rsidRDefault="00645DC0" w:rsidP="00C2077D">
      <w:pPr>
        <w:numPr>
          <w:ilvl w:val="0"/>
          <w:numId w:val="10"/>
        </w:numPr>
        <w:suppressLineNumbers/>
        <w:tabs>
          <w:tab w:val="clear" w:pos="720"/>
          <w:tab w:val="left" w:pos="390"/>
          <w:tab w:val="left" w:pos="1025"/>
        </w:tabs>
        <w:autoSpaceDE w:val="0"/>
        <w:ind w:left="963" w:hanging="238"/>
        <w:jc w:val="both"/>
        <w:rPr>
          <w:rFonts w:ascii="Calibri" w:eastAsia="Arial" w:hAnsi="Calibri" w:cs="Arial"/>
          <w:color w:val="000000"/>
          <w:sz w:val="22"/>
          <w:szCs w:val="22"/>
          <w:shd w:val="clear" w:color="auto" w:fill="FFFFFF"/>
        </w:rPr>
      </w:pPr>
      <w:r>
        <w:rPr>
          <w:rFonts w:ascii="Calibri" w:eastAsia="Arial" w:hAnsi="Calibri" w:cs="Arial"/>
          <w:color w:val="000000"/>
          <w:sz w:val="22"/>
          <w:szCs w:val="22"/>
          <w:shd w:val="clear" w:color="auto" w:fill="FFFFFF"/>
        </w:rPr>
        <w:t xml:space="preserve">powierzenia wykonywania pracy małoletniemu cudzoziemcowi, o którym mowa w art. 9 </w:t>
      </w:r>
      <w:r>
        <w:rPr>
          <w:rFonts w:ascii="Calibri" w:eastAsia="Arial" w:hAnsi="Calibri" w:cs="Arial"/>
          <w:color w:val="000000"/>
          <w:sz w:val="22"/>
          <w:szCs w:val="22"/>
          <w:shd w:val="clear" w:color="auto" w:fill="FFFFFF"/>
        </w:rPr>
        <w:lastRenderedPageBreak/>
        <w:t xml:space="preserve">ust. 2 ustawy z dnia 15 czerwca 2012 r. o skutkach powierzania wykonywania pracy cudzoziemcom przebywającym wbrew przepisom na terytorium Rzeczypospolitej Polskiej (Dz.U. poz. 769), </w:t>
      </w:r>
    </w:p>
    <w:p w14:paraId="15DF9653" w14:textId="77777777" w:rsidR="003D55E4" w:rsidRDefault="00645DC0" w:rsidP="00C2077D">
      <w:pPr>
        <w:numPr>
          <w:ilvl w:val="0"/>
          <w:numId w:val="10"/>
        </w:numPr>
        <w:suppressLineNumbers/>
        <w:tabs>
          <w:tab w:val="clear" w:pos="720"/>
          <w:tab w:val="left" w:pos="390"/>
          <w:tab w:val="left" w:pos="1025"/>
        </w:tabs>
        <w:autoSpaceDE w:val="0"/>
        <w:ind w:left="963" w:hanging="238"/>
        <w:jc w:val="both"/>
        <w:rPr>
          <w:rFonts w:ascii="Calibri" w:eastAsia="Arial" w:hAnsi="Calibri" w:cs="Arial"/>
          <w:color w:val="000000"/>
          <w:sz w:val="22"/>
          <w:szCs w:val="22"/>
          <w:shd w:val="clear" w:color="auto" w:fill="FFFFFF"/>
        </w:rPr>
      </w:pPr>
      <w:r>
        <w:rPr>
          <w:rFonts w:ascii="Calibri" w:eastAsia="Arial" w:hAnsi="Calibri" w:cs="Arial"/>
          <w:color w:val="000000"/>
          <w:sz w:val="22"/>
          <w:szCs w:val="22"/>
          <w:shd w:val="clear" w:color="auto" w:fill="FFFFFF"/>
        </w:rPr>
        <w:t xml:space="preserve">przeciwko obrotowi gospodarczemu, o których mowa w art. 296-307 Kodeksu karnego, przestępstwo oszustwa, o którym mowa w art. 286 Kodeksu karnego, przestępstwo przeciwko 3 wiarygodności dokumentów, o których mowa w art. 270-277d Kodeksu karnego, lub przestępstwo skarbowe, </w:t>
      </w:r>
    </w:p>
    <w:p w14:paraId="3D969E2F" w14:textId="77777777" w:rsidR="003D55E4" w:rsidRDefault="00645DC0" w:rsidP="00C2077D">
      <w:pPr>
        <w:numPr>
          <w:ilvl w:val="0"/>
          <w:numId w:val="10"/>
        </w:numPr>
        <w:suppressLineNumbers/>
        <w:tabs>
          <w:tab w:val="clear" w:pos="720"/>
          <w:tab w:val="left" w:pos="390"/>
          <w:tab w:val="left" w:pos="1025"/>
        </w:tabs>
        <w:autoSpaceDE w:val="0"/>
        <w:ind w:left="963" w:hanging="238"/>
        <w:jc w:val="both"/>
        <w:rPr>
          <w:rFonts w:ascii="Calibri" w:eastAsia="Arial" w:hAnsi="Calibri" w:cs="Arial"/>
          <w:color w:val="000000"/>
          <w:sz w:val="22"/>
          <w:szCs w:val="22"/>
          <w:shd w:val="clear" w:color="auto" w:fill="FFFFFF"/>
        </w:rPr>
      </w:pPr>
      <w:r>
        <w:rPr>
          <w:rFonts w:ascii="Calibri" w:eastAsia="Arial" w:hAnsi="Calibri" w:cs="Arial"/>
          <w:color w:val="000000"/>
          <w:sz w:val="22"/>
          <w:szCs w:val="22"/>
          <w:shd w:val="clear" w:color="auto" w:fill="FFFFFF"/>
        </w:rPr>
        <w:t>o którym mowa w art. 9 ust. 1 i 3 lub art. 10 ustawy z dnia 15 czerwca 2012 r. o skutkach powierzania wykonywania pracy cudzoziemcom przebywającym wbrew przepisom na terytorium Rzeczypospolitej Polskiej</w:t>
      </w:r>
    </w:p>
    <w:p w14:paraId="563F351C" w14:textId="77777777" w:rsidR="003D55E4" w:rsidRDefault="00645DC0">
      <w:pPr>
        <w:suppressLineNumbers/>
        <w:tabs>
          <w:tab w:val="left" w:pos="390"/>
        </w:tabs>
        <w:autoSpaceDE w:val="0"/>
        <w:ind w:left="1720"/>
        <w:jc w:val="both"/>
        <w:rPr>
          <w:rFonts w:ascii="Calibri" w:eastAsia="Arial" w:hAnsi="Calibri" w:cs="Arial"/>
          <w:color w:val="000000"/>
          <w:sz w:val="22"/>
          <w:szCs w:val="22"/>
          <w:shd w:val="clear" w:color="auto" w:fill="FFFFFF"/>
        </w:rPr>
      </w:pPr>
      <w:r>
        <w:rPr>
          <w:rFonts w:ascii="Calibri" w:eastAsia="Arial" w:hAnsi="Calibri" w:cs="Arial"/>
          <w:color w:val="000000"/>
          <w:sz w:val="22"/>
          <w:szCs w:val="22"/>
          <w:shd w:val="clear" w:color="auto" w:fill="FFFFFF"/>
        </w:rPr>
        <w:t xml:space="preserve"> - lub za odpowiedni czyn zabroniony określony w przepisach prawa obcego; </w:t>
      </w:r>
    </w:p>
    <w:p w14:paraId="51E54A50" w14:textId="77777777" w:rsidR="003D55E4" w:rsidRDefault="00645DC0" w:rsidP="00C2077D">
      <w:pPr>
        <w:numPr>
          <w:ilvl w:val="0"/>
          <w:numId w:val="9"/>
        </w:numPr>
        <w:suppressLineNumbers/>
        <w:tabs>
          <w:tab w:val="clear" w:pos="720"/>
          <w:tab w:val="left" w:pos="738"/>
        </w:tabs>
        <w:autoSpaceDE w:val="0"/>
        <w:ind w:left="800" w:hanging="413"/>
        <w:jc w:val="both"/>
        <w:rPr>
          <w:rFonts w:ascii="Calibri" w:eastAsia="Arial" w:hAnsi="Calibri" w:cs="Arial"/>
          <w:color w:val="000000"/>
          <w:sz w:val="22"/>
          <w:szCs w:val="22"/>
        </w:rPr>
      </w:pPr>
      <w:r>
        <w:rPr>
          <w:rFonts w:ascii="Calibri" w:eastAsia="Arial" w:hAnsi="Calibri" w:cs="Arial"/>
          <w:color w:val="000000"/>
          <w:sz w:val="22"/>
          <w:szCs w:val="22"/>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6460C26A" w14:textId="77777777" w:rsidR="003D55E4" w:rsidRDefault="00645DC0" w:rsidP="00C2077D">
      <w:pPr>
        <w:numPr>
          <w:ilvl w:val="0"/>
          <w:numId w:val="9"/>
        </w:numPr>
        <w:suppressLineNumbers/>
        <w:tabs>
          <w:tab w:val="clear" w:pos="720"/>
          <w:tab w:val="left" w:pos="788"/>
        </w:tabs>
        <w:autoSpaceDE w:val="0"/>
        <w:ind w:left="825" w:hanging="400"/>
        <w:jc w:val="both"/>
        <w:rPr>
          <w:rFonts w:ascii="Calibri" w:eastAsia="Arial" w:hAnsi="Calibri" w:cs="Arial"/>
          <w:color w:val="000000"/>
          <w:sz w:val="22"/>
          <w:szCs w:val="22"/>
          <w:shd w:val="clear" w:color="auto" w:fill="FFFFFF"/>
        </w:rPr>
      </w:pPr>
      <w:r>
        <w:rPr>
          <w:rFonts w:ascii="Calibri" w:eastAsia="Arial" w:hAnsi="Calibri" w:cs="Arial"/>
          <w:color w:val="000000"/>
          <w:sz w:val="22"/>
          <w:szCs w:val="22"/>
          <w:shd w:val="clear" w:color="auto" w:fill="FFFFFF"/>
        </w:rPr>
        <w:t xml:space="preserve">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6F0F572A" w14:textId="77777777" w:rsidR="003D55E4" w:rsidRDefault="00645DC0" w:rsidP="00C2077D">
      <w:pPr>
        <w:numPr>
          <w:ilvl w:val="0"/>
          <w:numId w:val="9"/>
        </w:numPr>
        <w:suppressLineNumbers/>
        <w:tabs>
          <w:tab w:val="clear" w:pos="720"/>
          <w:tab w:val="left" w:pos="709"/>
        </w:tabs>
        <w:autoSpaceDE w:val="0"/>
        <w:ind w:left="851" w:hanging="438"/>
        <w:jc w:val="both"/>
        <w:rPr>
          <w:rFonts w:ascii="Calibri" w:eastAsia="Arial" w:hAnsi="Calibri" w:cs="Arial"/>
          <w:color w:val="000000"/>
          <w:sz w:val="22"/>
          <w:szCs w:val="22"/>
          <w:shd w:val="clear" w:color="auto" w:fill="FFFFFF"/>
        </w:rPr>
      </w:pPr>
      <w:r>
        <w:rPr>
          <w:rFonts w:ascii="Calibri" w:eastAsia="Arial" w:hAnsi="Calibri" w:cs="Arial"/>
          <w:color w:val="000000"/>
          <w:sz w:val="22"/>
          <w:szCs w:val="22"/>
          <w:shd w:val="clear" w:color="auto" w:fill="FFFFFF"/>
        </w:rPr>
        <w:t xml:space="preserve">  wobec którego prawomocnie orzeczono zakaz ubiegania się o zamówienia publiczne; </w:t>
      </w:r>
    </w:p>
    <w:p w14:paraId="3A8FCD5C" w14:textId="77777777" w:rsidR="003D55E4" w:rsidRDefault="00AD70C3" w:rsidP="00AD70C3">
      <w:pPr>
        <w:suppressLineNumbers/>
        <w:tabs>
          <w:tab w:val="left" w:pos="813"/>
          <w:tab w:val="left" w:pos="851"/>
        </w:tabs>
        <w:autoSpaceDE w:val="0"/>
        <w:ind w:left="851" w:hanging="438"/>
        <w:jc w:val="both"/>
        <w:rPr>
          <w:rFonts w:ascii="Calibri" w:eastAsia="Arial" w:hAnsi="Calibri" w:cs="Arial"/>
          <w:color w:val="000000"/>
          <w:sz w:val="22"/>
          <w:szCs w:val="22"/>
          <w:shd w:val="clear" w:color="auto" w:fill="FFFFFF"/>
        </w:rPr>
      </w:pPr>
      <w:r>
        <w:rPr>
          <w:rFonts w:ascii="Calibri" w:eastAsia="Arial" w:hAnsi="Calibri" w:cs="Arial"/>
          <w:color w:val="000000"/>
          <w:sz w:val="22"/>
          <w:szCs w:val="22"/>
          <w:shd w:val="clear" w:color="auto" w:fill="FFFFFF"/>
        </w:rPr>
        <w:t xml:space="preserve">        </w:t>
      </w:r>
      <w:r w:rsidR="00645DC0">
        <w:rPr>
          <w:rFonts w:ascii="Calibri" w:eastAsia="Arial" w:hAnsi="Calibri" w:cs="Arial"/>
          <w:color w:val="000000"/>
          <w:sz w:val="22"/>
          <w:szCs w:val="22"/>
          <w:shd w:val="clear" w:color="auto" w:fill="FFFFFF"/>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39C619DD" w14:textId="77777777" w:rsidR="003D55E4" w:rsidRDefault="00645DC0" w:rsidP="00C2077D">
      <w:pPr>
        <w:numPr>
          <w:ilvl w:val="0"/>
          <w:numId w:val="9"/>
        </w:numPr>
        <w:suppressLineNumbers/>
        <w:tabs>
          <w:tab w:val="clear" w:pos="720"/>
          <w:tab w:val="left" w:pos="813"/>
        </w:tabs>
        <w:autoSpaceDE w:val="0"/>
        <w:ind w:left="851" w:hanging="438"/>
        <w:jc w:val="both"/>
        <w:rPr>
          <w:rFonts w:ascii="Calibri" w:eastAsia="Arial" w:hAnsi="Calibri" w:cs="Arial"/>
          <w:color w:val="000000"/>
          <w:sz w:val="22"/>
          <w:szCs w:val="22"/>
          <w:shd w:val="clear" w:color="auto" w:fill="FFFFFF"/>
        </w:rPr>
      </w:pPr>
      <w:r>
        <w:rPr>
          <w:rFonts w:ascii="Calibri" w:eastAsia="Arial" w:hAnsi="Calibri" w:cs="Arial"/>
          <w:color w:val="000000"/>
          <w:sz w:val="22"/>
          <w:szCs w:val="22"/>
          <w:shd w:val="clear" w:color="auto" w:fill="FFFFFF"/>
        </w:rPr>
        <w:t xml:space="preserve">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7FDB0C26" w14:textId="77777777" w:rsidR="003D55E4" w:rsidRDefault="003D55E4">
      <w:pPr>
        <w:suppressLineNumbers/>
        <w:tabs>
          <w:tab w:val="left" w:pos="800"/>
        </w:tabs>
        <w:autoSpaceDE w:val="0"/>
        <w:ind w:left="1195"/>
        <w:jc w:val="both"/>
        <w:rPr>
          <w:rFonts w:ascii="Calibri" w:eastAsia="Arial" w:hAnsi="Calibri" w:cs="Arial"/>
          <w:color w:val="000000"/>
          <w:sz w:val="22"/>
          <w:szCs w:val="22"/>
          <w:shd w:val="clear" w:color="auto" w:fill="FFFFFF"/>
        </w:rPr>
      </w:pPr>
    </w:p>
    <w:p w14:paraId="116DF7FB" w14:textId="77777777" w:rsidR="003D55E4" w:rsidRDefault="00645DC0" w:rsidP="00C2077D">
      <w:pPr>
        <w:numPr>
          <w:ilvl w:val="0"/>
          <w:numId w:val="11"/>
        </w:numPr>
        <w:suppressLineNumbers/>
        <w:tabs>
          <w:tab w:val="clear" w:pos="720"/>
          <w:tab w:val="left" w:pos="390"/>
        </w:tabs>
        <w:autoSpaceDE w:val="0"/>
        <w:ind w:left="375" w:hanging="350"/>
        <w:jc w:val="both"/>
        <w:rPr>
          <w:rFonts w:ascii="Calibri" w:eastAsia="Arial" w:hAnsi="Calibri" w:cs="Arial"/>
          <w:b/>
          <w:bCs/>
          <w:color w:val="000000"/>
          <w:sz w:val="22"/>
          <w:szCs w:val="22"/>
          <w:shd w:val="clear" w:color="auto" w:fill="FFFFFF"/>
        </w:rPr>
      </w:pPr>
      <w:r>
        <w:rPr>
          <w:rFonts w:ascii="Calibri" w:eastAsia="Arial" w:hAnsi="Calibri" w:cs="Arial"/>
          <w:b/>
          <w:bCs/>
          <w:color w:val="000000"/>
          <w:sz w:val="22"/>
          <w:szCs w:val="22"/>
          <w:shd w:val="clear" w:color="auto" w:fill="FFFFFF"/>
        </w:rPr>
        <w:t>Z postępowania o udzielenie zamówienia na podstawie art. 109 ust 1 pkt 1 wyklucza się także wykonawcę/</w:t>
      </w:r>
      <w:proofErr w:type="spellStart"/>
      <w:r>
        <w:rPr>
          <w:rFonts w:ascii="Calibri" w:eastAsia="Arial" w:hAnsi="Calibri" w:cs="Arial"/>
          <w:b/>
          <w:bCs/>
          <w:color w:val="000000"/>
          <w:sz w:val="22"/>
          <w:szCs w:val="22"/>
          <w:shd w:val="clear" w:color="auto" w:fill="FFFFFF"/>
        </w:rPr>
        <w:t>ców</w:t>
      </w:r>
      <w:proofErr w:type="spellEnd"/>
    </w:p>
    <w:p w14:paraId="42CF1A7F" w14:textId="77777777" w:rsidR="003D55E4" w:rsidRDefault="005A4E48" w:rsidP="00C2077D">
      <w:pPr>
        <w:numPr>
          <w:ilvl w:val="0"/>
          <w:numId w:val="12"/>
        </w:numPr>
        <w:suppressLineNumbers/>
        <w:tabs>
          <w:tab w:val="clear" w:pos="720"/>
          <w:tab w:val="left" w:pos="709"/>
          <w:tab w:val="left" w:pos="1025"/>
        </w:tabs>
        <w:autoSpaceDE w:val="0"/>
        <w:ind w:left="709" w:hanging="283"/>
        <w:jc w:val="both"/>
        <w:rPr>
          <w:rFonts w:ascii="Calibri" w:eastAsia="Arial" w:hAnsi="Calibri" w:cs="Arial"/>
          <w:color w:val="000000"/>
          <w:sz w:val="22"/>
          <w:szCs w:val="22"/>
          <w:shd w:val="clear" w:color="auto" w:fill="FFFFFF"/>
        </w:rPr>
      </w:pPr>
      <w:r>
        <w:rPr>
          <w:rFonts w:ascii="Calibri" w:eastAsia="Arial" w:hAnsi="Calibri" w:cs="Arial"/>
          <w:color w:val="000000"/>
          <w:sz w:val="22"/>
          <w:szCs w:val="22"/>
          <w:shd w:val="clear" w:color="auto" w:fill="FFFFFF"/>
        </w:rPr>
        <w:t xml:space="preserve"> </w:t>
      </w:r>
      <w:r w:rsidR="00645DC0">
        <w:rPr>
          <w:rFonts w:ascii="Calibri" w:eastAsia="Arial" w:hAnsi="Calibri" w:cs="Arial"/>
          <w:color w:val="000000"/>
          <w:sz w:val="22"/>
          <w:szCs w:val="22"/>
          <w:shd w:val="clear" w:color="auto" w:fill="FFFFFF"/>
        </w:rPr>
        <w:t xml:space="preserve">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1E384A76" w14:textId="77777777" w:rsidR="003D55E4" w:rsidRDefault="003D55E4">
      <w:pPr>
        <w:suppressLineNumbers/>
        <w:tabs>
          <w:tab w:val="left" w:pos="390"/>
        </w:tabs>
        <w:autoSpaceDE w:val="0"/>
        <w:ind w:left="375" w:hanging="350"/>
        <w:jc w:val="both"/>
        <w:rPr>
          <w:rFonts w:ascii="Calibri" w:eastAsia="Arial" w:hAnsi="Calibri" w:cs="Arial"/>
          <w:b/>
          <w:bCs/>
          <w:color w:val="000000"/>
          <w:sz w:val="22"/>
          <w:szCs w:val="22"/>
          <w:shd w:val="clear" w:color="auto" w:fill="FFFFFF"/>
        </w:rPr>
      </w:pPr>
    </w:p>
    <w:p w14:paraId="708D5FEA" w14:textId="77777777" w:rsidR="003D55E4" w:rsidRDefault="00645DC0" w:rsidP="00C2077D">
      <w:pPr>
        <w:numPr>
          <w:ilvl w:val="0"/>
          <w:numId w:val="11"/>
        </w:numPr>
        <w:suppressLineNumbers/>
        <w:tabs>
          <w:tab w:val="clear" w:pos="720"/>
          <w:tab w:val="left" w:pos="390"/>
        </w:tabs>
        <w:autoSpaceDE w:val="0"/>
        <w:ind w:left="375" w:hanging="350"/>
        <w:jc w:val="both"/>
        <w:rPr>
          <w:rFonts w:ascii="Calibri" w:eastAsia="Arial" w:hAnsi="Calibri" w:cs="Arial"/>
          <w:b/>
          <w:bCs/>
          <w:color w:val="000000"/>
          <w:sz w:val="22"/>
          <w:szCs w:val="22"/>
          <w:shd w:val="clear" w:color="auto" w:fill="FFFFFF"/>
        </w:rPr>
      </w:pPr>
      <w:r>
        <w:rPr>
          <w:rFonts w:ascii="Calibri" w:eastAsia="Arial" w:hAnsi="Calibri" w:cs="Arial"/>
          <w:b/>
          <w:bCs/>
          <w:color w:val="000000"/>
          <w:sz w:val="22"/>
          <w:szCs w:val="22"/>
          <w:shd w:val="clear" w:color="auto" w:fill="FFFFFF"/>
        </w:rPr>
        <w:t xml:space="preserve">Z postępowania o udzielenie zamówienia na podstawie wyklucza się również wykonawców: </w:t>
      </w:r>
    </w:p>
    <w:p w14:paraId="7AA5860C" w14:textId="77777777" w:rsidR="003D55E4" w:rsidRDefault="00645DC0" w:rsidP="001245E2">
      <w:pPr>
        <w:numPr>
          <w:ilvl w:val="0"/>
          <w:numId w:val="3"/>
        </w:numPr>
        <w:jc w:val="both"/>
      </w:pPr>
      <w:r>
        <w:rPr>
          <w:rFonts w:ascii="Calibri" w:hAnsi="Calibri"/>
          <w:sz w:val="22"/>
          <w:szCs w:val="22"/>
        </w:rPr>
        <w:t>na podstawie art 7 ust. 1 ustawy o szczególnych rozwiązaniach</w:t>
      </w:r>
      <w:r>
        <w:rPr>
          <w:rFonts w:ascii="Calibri" w:eastAsia="Arial" w:hAnsi="Calibri" w:cs="Arial"/>
          <w:color w:val="000000"/>
          <w:sz w:val="22"/>
          <w:szCs w:val="22"/>
          <w:shd w:val="clear" w:color="auto" w:fill="FFFFFF"/>
        </w:rPr>
        <w:t xml:space="preserve"> w zakresie przeciwdziałania wspieraniu agresji na Ukrainę oraz służących ochronie bezpieczeństwa narodowego </w:t>
      </w:r>
      <w:r>
        <w:rPr>
          <w:rFonts w:ascii="Calibri" w:hAnsi="Calibri"/>
          <w:sz w:val="22"/>
          <w:szCs w:val="22"/>
        </w:rPr>
        <w:t xml:space="preserve">w (Dz. U.  z 2022 r. </w:t>
      </w:r>
      <w:proofErr w:type="spellStart"/>
      <w:r>
        <w:rPr>
          <w:rFonts w:ascii="Calibri" w:hAnsi="Calibri"/>
          <w:sz w:val="22"/>
          <w:szCs w:val="22"/>
        </w:rPr>
        <w:t>poz</w:t>
      </w:r>
      <w:proofErr w:type="spellEnd"/>
      <w:r>
        <w:rPr>
          <w:rFonts w:ascii="Calibri" w:hAnsi="Calibri"/>
          <w:sz w:val="22"/>
          <w:szCs w:val="22"/>
        </w:rPr>
        <w:t xml:space="preserve"> 835)</w:t>
      </w:r>
    </w:p>
    <w:p w14:paraId="3B1465E2" w14:textId="77777777" w:rsidR="003D55E4" w:rsidRDefault="00645DC0" w:rsidP="001245E2">
      <w:pPr>
        <w:numPr>
          <w:ilvl w:val="0"/>
          <w:numId w:val="4"/>
        </w:numPr>
        <w:ind w:left="964" w:hanging="340"/>
        <w:jc w:val="both"/>
        <w:rPr>
          <w:rFonts w:ascii="Calibri" w:hAnsi="Calibri"/>
          <w:sz w:val="22"/>
          <w:szCs w:val="22"/>
        </w:rPr>
      </w:pPr>
      <w:r>
        <w:rPr>
          <w:rFonts w:ascii="Calibri" w:hAnsi="Calibri"/>
          <w:sz w:val="22"/>
          <w:szCs w:val="22"/>
        </w:rPr>
        <w:t xml:space="preserve">wykonawcę oraz uczestnika konkursu wymienionego w wykazach określonych w </w:t>
      </w:r>
      <w:r>
        <w:rPr>
          <w:rFonts w:ascii="Calibri" w:hAnsi="Calibri"/>
          <w:sz w:val="22"/>
          <w:szCs w:val="22"/>
        </w:rPr>
        <w:lastRenderedPageBreak/>
        <w:t xml:space="preserve">rozporządzeniu 765/2006 i rozporządzeniu 269/2014 albo wpisanego na listę na podstawie decyzji w sprawie wpisu na listę rozstrzygającej o zastosowaniu środka, o którym mowa w art. 1 pkt 3; </w:t>
      </w:r>
    </w:p>
    <w:p w14:paraId="18955BC2" w14:textId="77777777" w:rsidR="003D55E4" w:rsidRDefault="00645DC0" w:rsidP="001245E2">
      <w:pPr>
        <w:numPr>
          <w:ilvl w:val="0"/>
          <w:numId w:val="4"/>
        </w:numPr>
        <w:ind w:left="964" w:hanging="340"/>
        <w:jc w:val="both"/>
        <w:rPr>
          <w:rFonts w:ascii="Calibri" w:hAnsi="Calibri"/>
          <w:sz w:val="22"/>
          <w:szCs w:val="22"/>
        </w:rPr>
      </w:pPr>
      <w:r>
        <w:rPr>
          <w:rFonts w:ascii="Calibri" w:hAnsi="Calibri"/>
          <w:sz w:val="22"/>
          <w:szCs w:val="22"/>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34EDCDFC" w14:textId="77777777" w:rsidR="003D55E4" w:rsidRDefault="00645DC0" w:rsidP="001245E2">
      <w:pPr>
        <w:numPr>
          <w:ilvl w:val="0"/>
          <w:numId w:val="4"/>
        </w:numPr>
        <w:ind w:left="964" w:hanging="340"/>
        <w:jc w:val="both"/>
        <w:rPr>
          <w:rFonts w:ascii="Calibri" w:hAnsi="Calibri"/>
          <w:sz w:val="22"/>
          <w:szCs w:val="22"/>
        </w:rPr>
      </w:pPr>
      <w:r>
        <w:rPr>
          <w:rFonts w:ascii="Calibri" w:hAnsi="Calibri"/>
          <w:sz w:val="22"/>
          <w:szCs w:val="22"/>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p>
    <w:p w14:paraId="22041258" w14:textId="77777777" w:rsidR="003D55E4" w:rsidRDefault="00645DC0" w:rsidP="001245E2">
      <w:pPr>
        <w:numPr>
          <w:ilvl w:val="0"/>
          <w:numId w:val="3"/>
        </w:numPr>
        <w:jc w:val="both"/>
      </w:pPr>
      <w:r>
        <w:rPr>
          <w:rFonts w:ascii="Calibri" w:hAnsi="Calibri" w:cs="Arial"/>
          <w:sz w:val="22"/>
          <w:szCs w:val="22"/>
        </w:rPr>
        <w:t>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Pr>
          <w:rFonts w:ascii="Calibri" w:hAnsi="Calibri" w:cs="Arial"/>
          <w:color w:val="222222"/>
          <w:sz w:val="22"/>
          <w:szCs w:val="22"/>
        </w:rPr>
        <w:t xml:space="preserve">.  </w:t>
      </w:r>
    </w:p>
    <w:p w14:paraId="11406CA0" w14:textId="77777777" w:rsidR="003D55E4" w:rsidRDefault="00645DC0">
      <w:pPr>
        <w:ind w:left="720"/>
        <w:jc w:val="both"/>
      </w:pPr>
      <w:r>
        <w:rPr>
          <w:rFonts w:ascii="Calibri" w:hAnsi="Calibri" w:cs="Arial"/>
          <w:color w:val="222222"/>
          <w:sz w:val="22"/>
          <w:szCs w:val="22"/>
        </w:rPr>
        <w:t xml:space="preserve">Zgodnie z treścią ww. przepisu, </w:t>
      </w:r>
      <w:r>
        <w:rPr>
          <w:rFonts w:ascii="Calibri" w:hAnsi="Calibri" w:cs="Arial"/>
          <w:color w:val="222222"/>
          <w:sz w:val="22"/>
          <w:szCs w:val="22"/>
          <w:lang w:eastAsia="pl-PL"/>
        </w:rPr>
        <w:t>zakazuje się udzielania lub dalszego wykonywania wszelkich zamówień publicznych lub koncesji objętych zakresem dyrektyw w sprawie zamówień publicznych, na rzecz lub z udziałem:</w:t>
      </w:r>
    </w:p>
    <w:p w14:paraId="6F93E182" w14:textId="77777777" w:rsidR="003D55E4" w:rsidRDefault="00645DC0" w:rsidP="001245E2">
      <w:pPr>
        <w:numPr>
          <w:ilvl w:val="0"/>
          <w:numId w:val="5"/>
        </w:numPr>
        <w:ind w:left="1191" w:hanging="397"/>
        <w:jc w:val="both"/>
        <w:rPr>
          <w:rFonts w:ascii="Calibri" w:hAnsi="Calibri" w:cs="Arial"/>
          <w:color w:val="222222"/>
          <w:sz w:val="22"/>
          <w:szCs w:val="22"/>
          <w:lang w:eastAsia="pl-PL"/>
        </w:rPr>
      </w:pPr>
      <w:r>
        <w:rPr>
          <w:rFonts w:ascii="Calibri" w:hAnsi="Calibri" w:cs="Arial"/>
          <w:color w:val="222222"/>
          <w:sz w:val="22"/>
          <w:szCs w:val="22"/>
          <w:lang w:eastAsia="pl-PL"/>
        </w:rPr>
        <w:t xml:space="preserve"> obywateli rosyjskich lub osób fizycznych lub prawnych, podmiotów lub organów z siedzibą w Rosji;</w:t>
      </w:r>
    </w:p>
    <w:p w14:paraId="173F1896" w14:textId="77777777" w:rsidR="003D55E4" w:rsidRDefault="00645DC0" w:rsidP="001245E2">
      <w:pPr>
        <w:numPr>
          <w:ilvl w:val="0"/>
          <w:numId w:val="5"/>
        </w:numPr>
        <w:ind w:left="1191" w:hanging="397"/>
        <w:jc w:val="both"/>
        <w:rPr>
          <w:rFonts w:ascii="Calibri" w:hAnsi="Calibri" w:cs="Arial"/>
          <w:color w:val="222222"/>
          <w:sz w:val="22"/>
          <w:szCs w:val="22"/>
          <w:lang w:eastAsia="pl-PL"/>
        </w:rPr>
      </w:pPr>
      <w:r>
        <w:rPr>
          <w:rFonts w:ascii="Calibri" w:hAnsi="Calibri" w:cs="Arial"/>
          <w:color w:val="222222"/>
          <w:sz w:val="22"/>
          <w:szCs w:val="22"/>
          <w:lang w:eastAsia="pl-PL"/>
        </w:rPr>
        <w:t>osób prawnych, podmiotów lub organów, do których prawa własności bezpośrednio lub pośrednio w ponad 50 % należą do podmiotu, o którym mowa w lit. a) niniejszego ustępu; lub</w:t>
      </w:r>
    </w:p>
    <w:p w14:paraId="6A9EFCBE" w14:textId="77777777" w:rsidR="003D55E4" w:rsidRDefault="00645DC0" w:rsidP="001245E2">
      <w:pPr>
        <w:numPr>
          <w:ilvl w:val="0"/>
          <w:numId w:val="5"/>
        </w:numPr>
        <w:ind w:left="1191" w:hanging="397"/>
        <w:jc w:val="both"/>
        <w:rPr>
          <w:rFonts w:ascii="Calibri" w:hAnsi="Calibri" w:cs="Arial"/>
          <w:color w:val="222222"/>
          <w:sz w:val="22"/>
          <w:szCs w:val="22"/>
          <w:lang w:eastAsia="pl-PL"/>
        </w:rPr>
      </w:pPr>
      <w:r>
        <w:rPr>
          <w:rFonts w:ascii="Calibri" w:hAnsi="Calibri" w:cs="Arial"/>
          <w:color w:val="222222"/>
          <w:sz w:val="22"/>
          <w:szCs w:val="22"/>
          <w:lang w:eastAsia="pl-PL"/>
        </w:rPr>
        <w:t xml:space="preserve"> osób fizycznych lub prawnych, podmiotów lub organów działających w imieniu lub pod kierunkiem podmiotu, o którym mowa w lit. a) lub b) niniejszego ustępu,</w:t>
      </w:r>
    </w:p>
    <w:p w14:paraId="70530573" w14:textId="77777777" w:rsidR="003D55E4" w:rsidRDefault="00645DC0">
      <w:pPr>
        <w:ind w:left="1191"/>
        <w:jc w:val="both"/>
        <w:rPr>
          <w:rFonts w:ascii="Calibri" w:hAnsi="Calibri" w:cs="Arial"/>
          <w:color w:val="222222"/>
          <w:sz w:val="22"/>
          <w:szCs w:val="22"/>
          <w:lang w:eastAsia="pl-PL"/>
        </w:rPr>
      </w:pPr>
      <w:r>
        <w:rPr>
          <w:rFonts w:ascii="Calibri" w:hAnsi="Calibri" w:cs="Arial"/>
          <w:color w:val="222222"/>
          <w:sz w:val="22"/>
          <w:szCs w:val="22"/>
          <w:lang w:eastAsia="pl-PL"/>
        </w:rPr>
        <w:t>w tym podwykonawców, dostawców lub podmiotów, na których zdolności polega się w rozumieniu dyrektyw w sprawie zamówień publicznych, w przypadku gdy przypada na nich ponad 10 % wartości zamówienia.</w:t>
      </w:r>
    </w:p>
    <w:p w14:paraId="3C04F35B" w14:textId="77777777" w:rsidR="003D55E4" w:rsidRDefault="00645DC0" w:rsidP="00C2077D">
      <w:pPr>
        <w:numPr>
          <w:ilvl w:val="0"/>
          <w:numId w:val="11"/>
        </w:numPr>
        <w:suppressLineNumbers/>
        <w:tabs>
          <w:tab w:val="clear" w:pos="720"/>
          <w:tab w:val="left" w:pos="390"/>
        </w:tabs>
        <w:autoSpaceDE w:val="0"/>
        <w:ind w:left="375" w:hanging="325"/>
        <w:jc w:val="both"/>
        <w:rPr>
          <w:rFonts w:ascii="Calibri" w:eastAsia="Arial" w:hAnsi="Calibri" w:cs="Arial"/>
          <w:color w:val="000000"/>
          <w:sz w:val="22"/>
          <w:szCs w:val="22"/>
          <w:shd w:val="clear" w:color="auto" w:fill="FFFFFF"/>
        </w:rPr>
      </w:pPr>
      <w:r>
        <w:rPr>
          <w:rFonts w:ascii="Calibri" w:eastAsia="Arial" w:hAnsi="Calibri" w:cs="Arial"/>
          <w:color w:val="000000"/>
          <w:sz w:val="22"/>
          <w:szCs w:val="22"/>
          <w:shd w:val="clear" w:color="auto" w:fill="FFFFFF"/>
        </w:rPr>
        <w:t xml:space="preserve">Wykonawca może zostać wykluczony przez zamawiającego na każdym etapie postępowania o udzielenie zamówienia. </w:t>
      </w:r>
    </w:p>
    <w:p w14:paraId="24F8B729" w14:textId="77777777" w:rsidR="003D55E4" w:rsidRDefault="00645DC0" w:rsidP="00C2077D">
      <w:pPr>
        <w:numPr>
          <w:ilvl w:val="0"/>
          <w:numId w:val="11"/>
        </w:numPr>
        <w:suppressLineNumbers/>
        <w:tabs>
          <w:tab w:val="clear" w:pos="720"/>
          <w:tab w:val="left" w:pos="390"/>
        </w:tabs>
        <w:autoSpaceDE w:val="0"/>
        <w:ind w:left="375" w:hanging="325"/>
        <w:jc w:val="both"/>
        <w:rPr>
          <w:rFonts w:ascii="Calibri" w:eastAsia="Arial" w:hAnsi="Calibri" w:cs="Arial"/>
          <w:color w:val="000000"/>
          <w:sz w:val="22"/>
          <w:szCs w:val="22"/>
          <w:shd w:val="clear" w:color="auto" w:fill="FFFFFF"/>
        </w:rPr>
      </w:pPr>
      <w:r>
        <w:rPr>
          <w:rFonts w:ascii="Calibri" w:eastAsia="Arial" w:hAnsi="Calibri" w:cs="Arial"/>
          <w:color w:val="000000"/>
          <w:sz w:val="22"/>
          <w:szCs w:val="22"/>
          <w:shd w:val="clear" w:color="auto" w:fill="FFFFFF"/>
        </w:rPr>
        <w:t xml:space="preserve">Wykonawca nie podlega wykluczeniu przez zamawiającego, jeżeli udowodni zamawiającemu, że spełnia łącznie przesłanki określone w art. 110 ust. 2 ustawy </w:t>
      </w:r>
      <w:proofErr w:type="spellStart"/>
      <w:r>
        <w:rPr>
          <w:rFonts w:ascii="Calibri" w:eastAsia="Arial" w:hAnsi="Calibri" w:cs="Arial"/>
          <w:color w:val="000000"/>
          <w:sz w:val="22"/>
          <w:szCs w:val="22"/>
          <w:shd w:val="clear" w:color="auto" w:fill="FFFFFF"/>
        </w:rPr>
        <w:t>Pzp</w:t>
      </w:r>
      <w:proofErr w:type="spellEnd"/>
      <w:r>
        <w:rPr>
          <w:rFonts w:ascii="Calibri" w:eastAsia="Arial" w:hAnsi="Calibri" w:cs="Arial"/>
          <w:color w:val="000000"/>
          <w:sz w:val="22"/>
          <w:szCs w:val="22"/>
          <w:shd w:val="clear" w:color="auto" w:fill="FFFFFF"/>
        </w:rPr>
        <w:t>.</w:t>
      </w:r>
    </w:p>
    <w:p w14:paraId="74977636" w14:textId="77777777" w:rsidR="003D55E4" w:rsidRDefault="00645DC0" w:rsidP="00C2077D">
      <w:pPr>
        <w:numPr>
          <w:ilvl w:val="0"/>
          <w:numId w:val="11"/>
        </w:numPr>
        <w:suppressLineNumbers/>
        <w:tabs>
          <w:tab w:val="clear" w:pos="720"/>
          <w:tab w:val="left" w:pos="390"/>
        </w:tabs>
        <w:autoSpaceDE w:val="0"/>
        <w:ind w:left="375" w:hanging="325"/>
        <w:jc w:val="both"/>
        <w:rPr>
          <w:rFonts w:ascii="Calibri" w:eastAsia="Arial" w:hAnsi="Calibri" w:cs="Arial"/>
          <w:color w:val="000000"/>
          <w:sz w:val="22"/>
          <w:szCs w:val="22"/>
          <w:shd w:val="clear" w:color="auto" w:fill="FFFFFF"/>
        </w:rPr>
      </w:pPr>
      <w:r>
        <w:rPr>
          <w:rFonts w:ascii="Calibri" w:eastAsia="Arial" w:hAnsi="Calibri" w:cs="Arial"/>
          <w:color w:val="000000"/>
          <w:sz w:val="22"/>
          <w:szCs w:val="22"/>
          <w:shd w:val="clear" w:color="auto" w:fill="FFFFFF"/>
        </w:rPr>
        <w:t xml:space="preserve">Wykluczenia o których mowa w niniejszym rozdziale pkt. 1 i 2  następuje na okres określony w art. 111 ustawy </w:t>
      </w:r>
      <w:proofErr w:type="spellStart"/>
      <w:r>
        <w:rPr>
          <w:rFonts w:ascii="Calibri" w:eastAsia="Arial" w:hAnsi="Calibri" w:cs="Arial"/>
          <w:color w:val="000000"/>
          <w:sz w:val="22"/>
          <w:szCs w:val="22"/>
          <w:shd w:val="clear" w:color="auto" w:fill="FFFFFF"/>
        </w:rPr>
        <w:t>Pzp</w:t>
      </w:r>
      <w:proofErr w:type="spellEnd"/>
      <w:r>
        <w:rPr>
          <w:rFonts w:ascii="Calibri" w:eastAsia="Arial" w:hAnsi="Calibri" w:cs="Arial"/>
          <w:color w:val="000000"/>
          <w:sz w:val="22"/>
          <w:szCs w:val="22"/>
          <w:shd w:val="clear" w:color="auto" w:fill="FFFFFF"/>
        </w:rPr>
        <w:t>.</w:t>
      </w:r>
    </w:p>
    <w:p w14:paraId="719ED90B" w14:textId="77777777" w:rsidR="003D55E4" w:rsidRDefault="003D55E4">
      <w:pPr>
        <w:suppressLineNumbers/>
        <w:tabs>
          <w:tab w:val="left" w:pos="-3"/>
          <w:tab w:val="left" w:pos="8996"/>
        </w:tabs>
        <w:autoSpaceDE w:val="0"/>
        <w:ind w:left="50"/>
        <w:jc w:val="both"/>
        <w:rPr>
          <w:rFonts w:ascii="Calibri" w:eastAsia="Arial" w:hAnsi="Calibri" w:cs="Arial"/>
          <w:color w:val="000000"/>
          <w:sz w:val="22"/>
          <w:szCs w:val="22"/>
        </w:rPr>
      </w:pPr>
    </w:p>
    <w:tbl>
      <w:tblPr>
        <w:tblW w:w="9051" w:type="dxa"/>
        <w:tblLayout w:type="fixed"/>
        <w:tblCellMar>
          <w:top w:w="55" w:type="dxa"/>
          <w:left w:w="55" w:type="dxa"/>
          <w:bottom w:w="55" w:type="dxa"/>
          <w:right w:w="55" w:type="dxa"/>
        </w:tblCellMar>
        <w:tblLook w:val="0000" w:firstRow="0" w:lastRow="0" w:firstColumn="0" w:lastColumn="0" w:noHBand="0" w:noVBand="0"/>
      </w:tblPr>
      <w:tblGrid>
        <w:gridCol w:w="9051"/>
      </w:tblGrid>
      <w:tr w:rsidR="003D55E4" w14:paraId="7F31A2AF" w14:textId="77777777">
        <w:tc>
          <w:tcPr>
            <w:tcW w:w="9051" w:type="dxa"/>
            <w:tcBorders>
              <w:top w:val="single" w:sz="2" w:space="0" w:color="000000"/>
              <w:left w:val="single" w:sz="2" w:space="0" w:color="000000"/>
              <w:bottom w:val="single" w:sz="2" w:space="0" w:color="000000"/>
              <w:right w:val="single" w:sz="2" w:space="0" w:color="000000"/>
            </w:tcBorders>
          </w:tcPr>
          <w:p w14:paraId="75F97CB2" w14:textId="77777777" w:rsidR="003D55E4" w:rsidRDefault="00645DC0">
            <w:pPr>
              <w:shd w:val="clear" w:color="auto" w:fill="FFFF99"/>
              <w:autoSpaceDE w:val="0"/>
              <w:jc w:val="both"/>
              <w:rPr>
                <w:rFonts w:ascii="Calibri" w:eastAsia="Arial" w:hAnsi="Calibri" w:cs="Arial"/>
                <w:b/>
                <w:bCs/>
                <w:color w:val="000000"/>
                <w:sz w:val="22"/>
                <w:szCs w:val="22"/>
              </w:rPr>
            </w:pPr>
            <w:r>
              <w:rPr>
                <w:rFonts w:ascii="Calibri" w:eastAsia="Arial" w:hAnsi="Calibri" w:cs="Arial"/>
                <w:b/>
                <w:bCs/>
                <w:color w:val="000000"/>
                <w:sz w:val="22"/>
                <w:szCs w:val="22"/>
              </w:rPr>
              <w:t>XI. Warunki udziału w postępowaniu.</w:t>
            </w:r>
          </w:p>
        </w:tc>
      </w:tr>
    </w:tbl>
    <w:p w14:paraId="2E3B14AD" w14:textId="77777777" w:rsidR="003D55E4" w:rsidRDefault="003D55E4">
      <w:pPr>
        <w:autoSpaceDE w:val="0"/>
        <w:jc w:val="both"/>
        <w:rPr>
          <w:rFonts w:ascii="Calibri" w:eastAsia="Arial" w:hAnsi="Calibri" w:cs="Arial"/>
          <w:b/>
          <w:bCs/>
          <w:color w:val="000000"/>
          <w:sz w:val="22"/>
          <w:szCs w:val="22"/>
        </w:rPr>
      </w:pPr>
    </w:p>
    <w:p w14:paraId="2B95097D" w14:textId="77777777" w:rsidR="003D55E4" w:rsidRDefault="00645DC0" w:rsidP="00C2077D">
      <w:pPr>
        <w:numPr>
          <w:ilvl w:val="0"/>
          <w:numId w:val="13"/>
        </w:numPr>
        <w:tabs>
          <w:tab w:val="clear" w:pos="720"/>
          <w:tab w:val="left" w:pos="413"/>
        </w:tabs>
        <w:autoSpaceDE w:val="0"/>
        <w:ind w:left="413" w:hanging="400"/>
        <w:jc w:val="both"/>
        <w:rPr>
          <w:rFonts w:ascii="Calibri" w:eastAsia="Arial" w:hAnsi="Calibri" w:cs="Arial"/>
          <w:color w:val="000000"/>
          <w:sz w:val="22"/>
          <w:szCs w:val="22"/>
        </w:rPr>
      </w:pPr>
      <w:r>
        <w:rPr>
          <w:rFonts w:ascii="Calibri" w:eastAsia="Arial" w:hAnsi="Calibri" w:cs="Arial"/>
          <w:color w:val="000000"/>
          <w:sz w:val="22"/>
          <w:szCs w:val="22"/>
        </w:rPr>
        <w:t>O udzielenie zamówienie mogą ubiegać się Wykonawcy, którzy spełniają warunki udziału w postępowaniu dotyczące:</w:t>
      </w:r>
    </w:p>
    <w:p w14:paraId="0F99D5AF" w14:textId="77777777" w:rsidR="003D55E4" w:rsidRDefault="00645DC0" w:rsidP="00C2077D">
      <w:pPr>
        <w:numPr>
          <w:ilvl w:val="0"/>
          <w:numId w:val="14"/>
        </w:numPr>
        <w:ind w:left="1361" w:hanging="850"/>
        <w:jc w:val="both"/>
        <w:rPr>
          <w:sz w:val="22"/>
          <w:szCs w:val="22"/>
        </w:rPr>
      </w:pPr>
      <w:r>
        <w:rPr>
          <w:rFonts w:ascii="Calibri" w:hAnsi="Calibri" w:cs="Calibri"/>
          <w:sz w:val="22"/>
          <w:szCs w:val="22"/>
        </w:rPr>
        <w:t xml:space="preserve"> </w:t>
      </w:r>
      <w:r>
        <w:rPr>
          <w:rFonts w:ascii="Calibri" w:hAnsi="Calibri" w:cs="Calibri"/>
          <w:sz w:val="22"/>
          <w:szCs w:val="22"/>
          <w:u w:val="single"/>
        </w:rPr>
        <w:t>zdolności do występowania w obrocie gospodarczym;</w:t>
      </w:r>
    </w:p>
    <w:p w14:paraId="1BA742D0" w14:textId="77777777" w:rsidR="003D55E4" w:rsidRDefault="00645DC0" w:rsidP="00AD70C3">
      <w:pPr>
        <w:ind w:left="851"/>
        <w:jc w:val="both"/>
        <w:rPr>
          <w:rFonts w:ascii="Calibri" w:hAnsi="Calibri" w:cs="Calibri"/>
          <w:sz w:val="22"/>
          <w:szCs w:val="22"/>
        </w:rPr>
      </w:pPr>
      <w:r>
        <w:rPr>
          <w:rFonts w:ascii="Calibri" w:hAnsi="Calibri" w:cs="Calibri"/>
          <w:sz w:val="22"/>
          <w:szCs w:val="22"/>
        </w:rPr>
        <w:t xml:space="preserve">Opis spełnienia warunku: </w:t>
      </w:r>
    </w:p>
    <w:p w14:paraId="7ABAEDCA" w14:textId="77777777" w:rsidR="003D55E4" w:rsidRDefault="00645DC0" w:rsidP="00AD70C3">
      <w:pPr>
        <w:tabs>
          <w:tab w:val="left" w:pos="1888"/>
        </w:tabs>
        <w:ind w:left="851"/>
        <w:jc w:val="both"/>
        <w:rPr>
          <w:rFonts w:ascii="Calibri" w:hAnsi="Calibri" w:cs="Calibri"/>
          <w:sz w:val="22"/>
          <w:szCs w:val="22"/>
        </w:rPr>
      </w:pPr>
      <w:r>
        <w:rPr>
          <w:rFonts w:ascii="Calibri" w:hAnsi="Calibri" w:cs="Calibri"/>
          <w:sz w:val="22"/>
          <w:szCs w:val="22"/>
        </w:rPr>
        <w:t>Zamawiający uzna że Wykonawca spełnia warunek w post</w:t>
      </w:r>
      <w:r w:rsidR="00AD70C3">
        <w:rPr>
          <w:rFonts w:ascii="Calibri" w:hAnsi="Calibri" w:cs="Calibri"/>
          <w:sz w:val="22"/>
          <w:szCs w:val="22"/>
        </w:rPr>
        <w:t xml:space="preserve">ępowaniu jeżeli posiada wpis do </w:t>
      </w:r>
      <w:r>
        <w:rPr>
          <w:rFonts w:ascii="Calibri" w:hAnsi="Calibri" w:cs="Calibri"/>
          <w:sz w:val="22"/>
          <w:szCs w:val="22"/>
        </w:rPr>
        <w:lastRenderedPageBreak/>
        <w:t xml:space="preserve">jednego z rejestrów zawodowych lub handlowych. </w:t>
      </w:r>
    </w:p>
    <w:p w14:paraId="7041627B" w14:textId="77777777" w:rsidR="003D55E4" w:rsidRDefault="00645DC0" w:rsidP="00AD70C3">
      <w:pPr>
        <w:tabs>
          <w:tab w:val="left" w:pos="1888"/>
          <w:tab w:val="left" w:pos="4738"/>
        </w:tabs>
        <w:ind w:left="851"/>
        <w:jc w:val="both"/>
        <w:rPr>
          <w:rFonts w:ascii="Calibri" w:eastAsia="Arial" w:hAnsi="Calibri" w:cs="Arial"/>
          <w:color w:val="000000"/>
          <w:sz w:val="22"/>
          <w:szCs w:val="22"/>
        </w:rPr>
      </w:pPr>
      <w:r>
        <w:rPr>
          <w:rFonts w:ascii="Calibri" w:eastAsia="Arial" w:hAnsi="Calibri" w:cs="Arial"/>
          <w:color w:val="000000"/>
          <w:sz w:val="22"/>
          <w:szCs w:val="22"/>
        </w:rPr>
        <w:t>Odpis z Krajowego Rejestru Sądowego lub Centralnej Ewidencja i Informacji o Działalności Gospodarczej</w:t>
      </w:r>
    </w:p>
    <w:p w14:paraId="176BEB84" w14:textId="77777777" w:rsidR="003D55E4" w:rsidRDefault="00645DC0" w:rsidP="00AD70C3">
      <w:pPr>
        <w:tabs>
          <w:tab w:val="left" w:pos="50"/>
        </w:tabs>
        <w:autoSpaceDE w:val="0"/>
        <w:ind w:left="1520" w:hanging="694"/>
        <w:jc w:val="both"/>
        <w:rPr>
          <w:rFonts w:ascii="Calibri" w:eastAsia="Arial" w:hAnsi="Calibri" w:cs="Arial"/>
          <w:b/>
          <w:bCs/>
          <w:color w:val="000000"/>
          <w:sz w:val="22"/>
          <w:szCs w:val="22"/>
        </w:rPr>
      </w:pPr>
      <w:r>
        <w:rPr>
          <w:rFonts w:ascii="Calibri" w:eastAsia="Arial" w:hAnsi="Calibri" w:cs="Arial"/>
          <w:b/>
          <w:bCs/>
          <w:color w:val="000000"/>
          <w:sz w:val="22"/>
          <w:szCs w:val="22"/>
        </w:rPr>
        <w:t>Wystawione nie wcześniej niż 3 miesiące przed jego złożeniem.</w:t>
      </w:r>
    </w:p>
    <w:p w14:paraId="2236F0E9" w14:textId="77777777" w:rsidR="003D55E4" w:rsidRDefault="00645DC0" w:rsidP="00AD70C3">
      <w:pPr>
        <w:tabs>
          <w:tab w:val="left" w:pos="1888"/>
        </w:tabs>
        <w:ind w:left="851"/>
        <w:jc w:val="both"/>
        <w:rPr>
          <w:rFonts w:ascii="Calibri" w:eastAsia="Arial" w:hAnsi="Calibri" w:cs="Calibri"/>
          <w:i/>
          <w:iCs/>
          <w:color w:val="000000"/>
          <w:sz w:val="22"/>
          <w:szCs w:val="22"/>
          <w:u w:val="single"/>
        </w:rPr>
      </w:pPr>
      <w:r>
        <w:rPr>
          <w:rFonts w:ascii="Calibri" w:eastAsia="Arial" w:hAnsi="Calibri" w:cs="Calibri"/>
          <w:i/>
          <w:iCs/>
          <w:color w:val="000000"/>
          <w:sz w:val="22"/>
          <w:szCs w:val="22"/>
          <w:u w:val="single"/>
        </w:rPr>
        <w:t xml:space="preserve">W przypadku składania oferty wspólnej ww. zaświadczenie składa każdy z wykonawców składających ofertę wspólną. </w:t>
      </w:r>
    </w:p>
    <w:p w14:paraId="30C4D8D6" w14:textId="77777777" w:rsidR="003D55E4" w:rsidRPr="004F47EC" w:rsidRDefault="00645DC0" w:rsidP="00C2077D">
      <w:pPr>
        <w:numPr>
          <w:ilvl w:val="0"/>
          <w:numId w:val="14"/>
        </w:numPr>
        <w:ind w:left="813" w:hanging="263"/>
        <w:jc w:val="both"/>
        <w:rPr>
          <w:rFonts w:ascii="Calibri" w:hAnsi="Calibri" w:cs="Calibri"/>
          <w:sz w:val="22"/>
          <w:szCs w:val="22"/>
          <w:u w:val="single"/>
        </w:rPr>
      </w:pPr>
      <w:r w:rsidRPr="004F47EC">
        <w:rPr>
          <w:rFonts w:ascii="Calibri" w:hAnsi="Calibri" w:cs="Calibri"/>
          <w:sz w:val="22"/>
          <w:szCs w:val="22"/>
          <w:u w:val="single"/>
        </w:rPr>
        <w:t xml:space="preserve">uprawnień do prowadzenia określonej działalności gospodarczej lub </w:t>
      </w:r>
      <w:r w:rsidR="00AD70C3" w:rsidRPr="004F47EC">
        <w:rPr>
          <w:rFonts w:ascii="Calibri" w:hAnsi="Calibri" w:cs="Calibri"/>
          <w:sz w:val="22"/>
          <w:szCs w:val="22"/>
          <w:u w:val="single"/>
        </w:rPr>
        <w:t>zawodowej</w:t>
      </w:r>
      <w:r w:rsidRPr="004F47EC">
        <w:rPr>
          <w:rFonts w:ascii="Calibri" w:hAnsi="Calibri" w:cs="Calibri"/>
          <w:sz w:val="22"/>
          <w:szCs w:val="22"/>
          <w:u w:val="single"/>
        </w:rPr>
        <w:t xml:space="preserve"> ile wynika to z odrębnych przepisów;</w:t>
      </w:r>
    </w:p>
    <w:p w14:paraId="0ABF5A72" w14:textId="77777777" w:rsidR="003D55E4" w:rsidRDefault="00645DC0" w:rsidP="00AD70C3">
      <w:pPr>
        <w:ind w:left="851"/>
        <w:jc w:val="both"/>
        <w:rPr>
          <w:rFonts w:ascii="Calibri" w:hAnsi="Calibri" w:cs="Calibri"/>
          <w:sz w:val="22"/>
          <w:szCs w:val="22"/>
        </w:rPr>
      </w:pPr>
      <w:r>
        <w:rPr>
          <w:rFonts w:ascii="Calibri" w:hAnsi="Calibri" w:cs="Calibri"/>
          <w:sz w:val="22"/>
          <w:szCs w:val="22"/>
        </w:rPr>
        <w:t xml:space="preserve">Opis spełnienia warunku: </w:t>
      </w:r>
    </w:p>
    <w:p w14:paraId="69FD6C94" w14:textId="77777777" w:rsidR="003D55E4" w:rsidRDefault="00645DC0" w:rsidP="00AD70C3">
      <w:pPr>
        <w:ind w:left="851"/>
        <w:jc w:val="both"/>
        <w:rPr>
          <w:rFonts w:ascii="Calibri" w:hAnsi="Calibri" w:cs="Calibri"/>
          <w:sz w:val="22"/>
          <w:szCs w:val="22"/>
        </w:rPr>
      </w:pPr>
      <w:r>
        <w:rPr>
          <w:rFonts w:ascii="Calibri" w:hAnsi="Calibri" w:cs="Calibri"/>
          <w:sz w:val="22"/>
          <w:szCs w:val="22"/>
        </w:rPr>
        <w:t xml:space="preserve">Zamawiający odstępuje od opisu sposobu dokonywania oceny spełnienia warunków w tym zakresie. </w:t>
      </w:r>
    </w:p>
    <w:p w14:paraId="3A3B4734" w14:textId="77777777" w:rsidR="003D55E4" w:rsidRPr="004F47EC" w:rsidRDefault="00645DC0" w:rsidP="00C2077D">
      <w:pPr>
        <w:numPr>
          <w:ilvl w:val="0"/>
          <w:numId w:val="14"/>
        </w:numPr>
        <w:ind w:left="813" w:hanging="263"/>
        <w:jc w:val="both"/>
        <w:rPr>
          <w:rFonts w:ascii="Calibri" w:hAnsi="Calibri" w:cs="Calibri"/>
          <w:sz w:val="22"/>
          <w:szCs w:val="22"/>
          <w:u w:val="single"/>
        </w:rPr>
      </w:pPr>
      <w:r w:rsidRPr="004F47EC">
        <w:rPr>
          <w:rFonts w:ascii="Calibri" w:hAnsi="Calibri" w:cs="Calibri"/>
          <w:sz w:val="22"/>
          <w:szCs w:val="22"/>
          <w:u w:val="single"/>
        </w:rPr>
        <w:t>sytuacji ekonomicznej lub finansowej;</w:t>
      </w:r>
    </w:p>
    <w:p w14:paraId="0F275CC7" w14:textId="77777777" w:rsidR="003D55E4" w:rsidRDefault="00645DC0" w:rsidP="00AD70C3">
      <w:pPr>
        <w:ind w:left="851"/>
        <w:jc w:val="both"/>
        <w:rPr>
          <w:rFonts w:ascii="Calibri" w:hAnsi="Calibri" w:cs="Calibri"/>
          <w:sz w:val="22"/>
          <w:szCs w:val="22"/>
        </w:rPr>
      </w:pPr>
      <w:r>
        <w:rPr>
          <w:rFonts w:ascii="Calibri" w:hAnsi="Calibri" w:cs="Calibri"/>
          <w:sz w:val="22"/>
          <w:szCs w:val="22"/>
        </w:rPr>
        <w:t xml:space="preserve">Opis spełnienia warunku: </w:t>
      </w:r>
    </w:p>
    <w:p w14:paraId="741EEB52" w14:textId="77777777" w:rsidR="003D55E4" w:rsidRDefault="00645DC0" w:rsidP="00AD70C3">
      <w:pPr>
        <w:ind w:left="851"/>
        <w:jc w:val="both"/>
        <w:rPr>
          <w:rFonts w:ascii="Calibri" w:hAnsi="Calibri" w:cs="Calibri"/>
          <w:sz w:val="22"/>
          <w:szCs w:val="22"/>
        </w:rPr>
      </w:pPr>
      <w:r>
        <w:rPr>
          <w:rFonts w:ascii="Calibri" w:hAnsi="Calibri" w:cs="Calibri"/>
          <w:sz w:val="22"/>
          <w:szCs w:val="22"/>
        </w:rPr>
        <w:t>Zamawiający odstępuje od opisu sposobu dokonywania oceny spe</w:t>
      </w:r>
      <w:r w:rsidR="008B181F">
        <w:rPr>
          <w:rFonts w:ascii="Calibri" w:hAnsi="Calibri" w:cs="Calibri"/>
          <w:sz w:val="22"/>
          <w:szCs w:val="22"/>
        </w:rPr>
        <w:t>łnienia warunków w tym zakresie</w:t>
      </w:r>
      <w:r>
        <w:rPr>
          <w:rFonts w:ascii="Calibri" w:hAnsi="Calibri" w:cs="Calibri"/>
          <w:sz w:val="22"/>
          <w:szCs w:val="22"/>
        </w:rPr>
        <w:t>.</w:t>
      </w:r>
    </w:p>
    <w:p w14:paraId="6136AF5C" w14:textId="77777777" w:rsidR="003D55E4" w:rsidRPr="002544A4" w:rsidRDefault="00645DC0" w:rsidP="00C2077D">
      <w:pPr>
        <w:numPr>
          <w:ilvl w:val="0"/>
          <w:numId w:val="14"/>
        </w:numPr>
        <w:ind w:left="813" w:hanging="263"/>
        <w:jc w:val="both"/>
        <w:rPr>
          <w:sz w:val="22"/>
          <w:szCs w:val="22"/>
          <w:u w:val="single"/>
        </w:rPr>
      </w:pPr>
      <w:r w:rsidRPr="002544A4">
        <w:rPr>
          <w:rFonts w:ascii="Calibri" w:hAnsi="Calibri" w:cs="Calibri"/>
          <w:bCs/>
          <w:sz w:val="22"/>
          <w:szCs w:val="22"/>
          <w:u w:val="single"/>
        </w:rPr>
        <w:t>zdolności technicznej lub zawodowej</w:t>
      </w:r>
      <w:r w:rsidRPr="002544A4">
        <w:rPr>
          <w:rFonts w:ascii="Calibri" w:hAnsi="Calibri" w:cs="Calibri"/>
          <w:b/>
          <w:bCs/>
          <w:sz w:val="22"/>
          <w:szCs w:val="22"/>
          <w:u w:val="single"/>
        </w:rPr>
        <w:t xml:space="preserve">, </w:t>
      </w:r>
    </w:p>
    <w:p w14:paraId="09F23EF5" w14:textId="77777777" w:rsidR="003D55E4" w:rsidRDefault="00645DC0">
      <w:pPr>
        <w:ind w:left="1364" w:hanging="525"/>
        <w:jc w:val="both"/>
        <w:rPr>
          <w:rFonts w:ascii="Calibri" w:hAnsi="Calibri" w:cs="Calibri"/>
          <w:sz w:val="22"/>
          <w:szCs w:val="22"/>
        </w:rPr>
      </w:pPr>
      <w:r>
        <w:rPr>
          <w:rFonts w:ascii="Calibri" w:hAnsi="Calibri" w:cs="Calibri"/>
          <w:sz w:val="22"/>
          <w:szCs w:val="22"/>
        </w:rPr>
        <w:t xml:space="preserve">Opis spełnienia warunku: </w:t>
      </w:r>
    </w:p>
    <w:p w14:paraId="2D65EB03" w14:textId="77777777" w:rsidR="003D55E4" w:rsidRDefault="00645DC0" w:rsidP="00AD70C3">
      <w:pPr>
        <w:tabs>
          <w:tab w:val="left" w:pos="0"/>
        </w:tabs>
        <w:ind w:left="851"/>
        <w:jc w:val="both"/>
        <w:rPr>
          <w:rFonts w:ascii="Calibri" w:eastAsia="Calibri" w:hAnsi="Calibri" w:cs="Calibri"/>
          <w:sz w:val="22"/>
          <w:szCs w:val="22"/>
        </w:rPr>
      </w:pPr>
      <w:r>
        <w:rPr>
          <w:rFonts w:ascii="Calibri" w:eastAsia="Calibri" w:hAnsi="Calibri" w:cs="Calibri"/>
          <w:color w:val="000000"/>
          <w:sz w:val="22"/>
          <w:szCs w:val="22"/>
        </w:rPr>
        <w:t xml:space="preserve">Zamawiający odstępuje od opisu sposobu dokonywania oceny spełnienia warunków w tym zakresie. </w:t>
      </w:r>
    </w:p>
    <w:p w14:paraId="39F599CC" w14:textId="77777777" w:rsidR="003D55E4" w:rsidRDefault="003D55E4">
      <w:pPr>
        <w:tabs>
          <w:tab w:val="left" w:pos="413"/>
        </w:tabs>
        <w:autoSpaceDE w:val="0"/>
        <w:ind w:left="413" w:hanging="400"/>
        <w:jc w:val="both"/>
        <w:rPr>
          <w:rFonts w:ascii="Calibri" w:hAnsi="Calibri" w:cs="Calibri"/>
          <w:sz w:val="22"/>
          <w:szCs w:val="22"/>
        </w:rPr>
      </w:pPr>
    </w:p>
    <w:p w14:paraId="1E19FA6F" w14:textId="77777777" w:rsidR="003D55E4" w:rsidRDefault="00645DC0" w:rsidP="00C2077D">
      <w:pPr>
        <w:numPr>
          <w:ilvl w:val="0"/>
          <w:numId w:val="13"/>
        </w:numPr>
        <w:tabs>
          <w:tab w:val="clear" w:pos="720"/>
          <w:tab w:val="left" w:pos="375"/>
        </w:tabs>
        <w:autoSpaceDE w:val="0"/>
        <w:ind w:left="150" w:hanging="138"/>
        <w:jc w:val="both"/>
        <w:rPr>
          <w:sz w:val="22"/>
          <w:szCs w:val="22"/>
        </w:rPr>
      </w:pPr>
      <w:r>
        <w:rPr>
          <w:sz w:val="22"/>
          <w:szCs w:val="22"/>
        </w:rPr>
        <w:t xml:space="preserve"> </w:t>
      </w:r>
      <w:r>
        <w:rPr>
          <w:rFonts w:ascii="Calibri" w:eastAsia="Calibri" w:hAnsi="Calibri" w:cs="Calibri"/>
          <w:color w:val="000000"/>
          <w:sz w:val="22"/>
          <w:szCs w:val="22"/>
        </w:rPr>
        <w:t>Udostępnianie zasobów w celu spełnienia warunków</w:t>
      </w:r>
    </w:p>
    <w:p w14:paraId="65A92733" w14:textId="77777777" w:rsidR="003D55E4" w:rsidRDefault="00645DC0" w:rsidP="00C2077D">
      <w:pPr>
        <w:numPr>
          <w:ilvl w:val="0"/>
          <w:numId w:val="15"/>
        </w:numPr>
        <w:tabs>
          <w:tab w:val="clear" w:pos="720"/>
          <w:tab w:val="left" w:pos="588"/>
        </w:tabs>
        <w:autoSpaceDE w:val="0"/>
        <w:ind w:left="688" w:hanging="250"/>
        <w:jc w:val="both"/>
        <w:rPr>
          <w:rFonts w:ascii="Calibri" w:hAnsi="Calibri" w:cs="Calibri"/>
          <w:sz w:val="22"/>
          <w:szCs w:val="22"/>
        </w:rPr>
      </w:pPr>
      <w:r>
        <w:rPr>
          <w:rFonts w:ascii="Calibri" w:hAnsi="Calibri" w:cs="Calibri"/>
          <w:sz w:val="22"/>
          <w:szCs w:val="22"/>
        </w:rPr>
        <w:t xml:space="preserve">Zamawiający dopuszcza aby Wykonawca w celu potwierdzenia spełnienia warunków udziału w postępowaniu wskazanych w pkt. 1 </w:t>
      </w:r>
      <w:proofErr w:type="spellStart"/>
      <w:r>
        <w:rPr>
          <w:rFonts w:ascii="Calibri" w:hAnsi="Calibri" w:cs="Calibri"/>
          <w:sz w:val="22"/>
          <w:szCs w:val="22"/>
        </w:rPr>
        <w:t>ppkt</w:t>
      </w:r>
      <w:proofErr w:type="spellEnd"/>
      <w:r>
        <w:rPr>
          <w:rFonts w:ascii="Calibri" w:hAnsi="Calibri" w:cs="Calibri"/>
          <w:sz w:val="22"/>
          <w:szCs w:val="22"/>
        </w:rPr>
        <w:t xml:space="preserve">. 1-4) niniejszego rozdziału polegał na zdolnościach technicznych lub zawodowych podmiotów, niezależnie od charakteru prawnego łączących go z nim stosunków prawnych. </w:t>
      </w:r>
    </w:p>
    <w:p w14:paraId="2551B62E" w14:textId="77777777" w:rsidR="003D55E4" w:rsidRDefault="00645DC0" w:rsidP="00C2077D">
      <w:pPr>
        <w:numPr>
          <w:ilvl w:val="0"/>
          <w:numId w:val="15"/>
        </w:numPr>
        <w:tabs>
          <w:tab w:val="clear" w:pos="720"/>
          <w:tab w:val="left" w:pos="588"/>
        </w:tabs>
        <w:autoSpaceDE w:val="0"/>
        <w:ind w:left="688" w:hanging="250"/>
        <w:jc w:val="both"/>
        <w:rPr>
          <w:sz w:val="22"/>
          <w:szCs w:val="22"/>
        </w:rPr>
      </w:pPr>
      <w:r>
        <w:rPr>
          <w:rFonts w:ascii="Calibri" w:hAnsi="Calibri" w:cs="Calibri"/>
          <w:sz w:val="22"/>
          <w:szCs w:val="22"/>
        </w:rPr>
        <w:t xml:space="preserve">Wykonawca jest zobowiązany wykazać że podmiot udostępniający zasoby spełnia warunki udziału w postępowaniu opisane w pkt. 1 </w:t>
      </w:r>
      <w:proofErr w:type="spellStart"/>
      <w:r>
        <w:rPr>
          <w:rFonts w:ascii="Calibri" w:hAnsi="Calibri" w:cs="Calibri"/>
          <w:sz w:val="22"/>
          <w:szCs w:val="22"/>
        </w:rPr>
        <w:t>ppkt</w:t>
      </w:r>
      <w:proofErr w:type="spellEnd"/>
      <w:r>
        <w:rPr>
          <w:rFonts w:ascii="Calibri" w:hAnsi="Calibri" w:cs="Calibri"/>
          <w:sz w:val="22"/>
          <w:szCs w:val="22"/>
        </w:rPr>
        <w:t xml:space="preserve"> 1-4 niniejszego rozdziału oraz nie zachodzą wobec niego podstawy wykluczenia, które zostały określone w </w:t>
      </w:r>
      <w:proofErr w:type="spellStart"/>
      <w:r>
        <w:rPr>
          <w:rFonts w:ascii="Calibri" w:hAnsi="Calibri" w:cs="Calibri"/>
          <w:sz w:val="22"/>
          <w:szCs w:val="22"/>
        </w:rPr>
        <w:t>w</w:t>
      </w:r>
      <w:proofErr w:type="spellEnd"/>
      <w:r>
        <w:rPr>
          <w:rFonts w:ascii="Calibri" w:hAnsi="Calibri" w:cs="Calibri"/>
          <w:sz w:val="22"/>
          <w:szCs w:val="22"/>
        </w:rPr>
        <w:t xml:space="preserve"> rozdziale X niniejszej SWZ. W tym celu wraz z ofertą Zamawiający wymaga aby podmiot udostępniający zasoby złożył stosowne dokumenty przewidziane w rozdziale XII niniejszej SWZ. Z treści złożonych dokumentów musi jednoznacznie wynikać, iż warunki Wykonawca spełnił.</w:t>
      </w:r>
    </w:p>
    <w:p w14:paraId="4AC6D6B5" w14:textId="77777777" w:rsidR="003D55E4" w:rsidRDefault="00645DC0" w:rsidP="00C2077D">
      <w:pPr>
        <w:numPr>
          <w:ilvl w:val="0"/>
          <w:numId w:val="15"/>
        </w:numPr>
        <w:tabs>
          <w:tab w:val="clear" w:pos="720"/>
          <w:tab w:val="left" w:pos="588"/>
        </w:tabs>
        <w:autoSpaceDE w:val="0"/>
        <w:ind w:left="688" w:hanging="250"/>
        <w:jc w:val="both"/>
        <w:rPr>
          <w:rFonts w:ascii="Calibri" w:hAnsi="Calibri" w:cs="Calibri"/>
          <w:sz w:val="22"/>
          <w:szCs w:val="22"/>
        </w:rPr>
      </w:pPr>
      <w:r>
        <w:rPr>
          <w:rFonts w:ascii="Calibri" w:hAnsi="Calibri" w:cs="Calibri"/>
          <w:sz w:val="22"/>
          <w:szCs w:val="22"/>
        </w:rPr>
        <w:t>Zamawiający oceni, czy udostępniane Wykonawcy przez podmioty udostępniające zasoby zdolności techniczne lub zawodowe pozwalają na wykazanie przez Wykonawcę spełniania warunków udziału w postępowaniu, o których mowa w art. 112 ust. 2 pkt 3 i 4 ustawy PZP, i zbada, czy nie zachodzą wobec tego podmiotu podstawy wykluczenia, które Zamawiający przewidział w postępowaniu.</w:t>
      </w:r>
    </w:p>
    <w:p w14:paraId="4927A8FB" w14:textId="77777777" w:rsidR="003D55E4" w:rsidRDefault="00645DC0" w:rsidP="00C2077D">
      <w:pPr>
        <w:numPr>
          <w:ilvl w:val="0"/>
          <w:numId w:val="15"/>
        </w:numPr>
        <w:tabs>
          <w:tab w:val="clear" w:pos="720"/>
          <w:tab w:val="left" w:pos="588"/>
        </w:tabs>
        <w:autoSpaceDE w:val="0"/>
        <w:ind w:left="688" w:hanging="250"/>
        <w:jc w:val="both"/>
        <w:rPr>
          <w:rFonts w:ascii="Calibri" w:hAnsi="Calibri" w:cs="Calibri"/>
          <w:sz w:val="22"/>
          <w:szCs w:val="22"/>
        </w:rPr>
      </w:pPr>
      <w:r>
        <w:rPr>
          <w:rFonts w:ascii="Calibri" w:hAnsi="Calibri" w:cs="Calibri"/>
          <w:sz w:val="22"/>
          <w:szCs w:val="22"/>
        </w:rPr>
        <w:t>Wykonawca polegający na zdolnościach podmiotów udostępniających wraz z ofertą, składa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18A8D1D" w14:textId="77777777" w:rsidR="003D55E4" w:rsidRDefault="00645DC0" w:rsidP="00C2077D">
      <w:pPr>
        <w:numPr>
          <w:ilvl w:val="0"/>
          <w:numId w:val="15"/>
        </w:numPr>
        <w:tabs>
          <w:tab w:val="clear" w:pos="720"/>
          <w:tab w:val="left" w:pos="588"/>
        </w:tabs>
        <w:autoSpaceDE w:val="0"/>
        <w:ind w:left="688" w:hanging="250"/>
        <w:jc w:val="both"/>
        <w:rPr>
          <w:rFonts w:ascii="Calibri" w:hAnsi="Calibri" w:cs="Calibri"/>
          <w:sz w:val="22"/>
          <w:szCs w:val="22"/>
        </w:rPr>
      </w:pPr>
      <w:r>
        <w:rPr>
          <w:rFonts w:ascii="Calibri" w:hAnsi="Calibri" w:cs="Calibri"/>
          <w:sz w:val="22"/>
          <w:szCs w:val="22"/>
        </w:rPr>
        <w:t>Zobowiązanie podmiotu udostępniającego zasoby, o którym mowa w pkt. 4, potwierdza, że stosunek łączący Wykonawcę z podmiotami udostępniającymi zasoby gwarantuje rzeczywisty dostęp do tych zasobów oraz określa w szczególności:</w:t>
      </w:r>
    </w:p>
    <w:p w14:paraId="0B54428B" w14:textId="77777777" w:rsidR="003D55E4" w:rsidRDefault="00645DC0" w:rsidP="00C2077D">
      <w:pPr>
        <w:numPr>
          <w:ilvl w:val="1"/>
          <w:numId w:val="15"/>
        </w:numPr>
        <w:jc w:val="both"/>
        <w:rPr>
          <w:rFonts w:ascii="Calibri" w:hAnsi="Calibri" w:cs="Calibri"/>
          <w:sz w:val="22"/>
          <w:szCs w:val="22"/>
        </w:rPr>
      </w:pPr>
      <w:r>
        <w:rPr>
          <w:rFonts w:ascii="Calibri" w:hAnsi="Calibri" w:cs="Calibri"/>
          <w:sz w:val="22"/>
          <w:szCs w:val="22"/>
        </w:rPr>
        <w:t>zakres dostępnych Wykonawcy zasobów podmiotu udostępniającego zasoby;</w:t>
      </w:r>
    </w:p>
    <w:p w14:paraId="3A897A08" w14:textId="77777777" w:rsidR="003D55E4" w:rsidRDefault="00645DC0" w:rsidP="00C2077D">
      <w:pPr>
        <w:numPr>
          <w:ilvl w:val="1"/>
          <w:numId w:val="15"/>
        </w:numPr>
        <w:jc w:val="both"/>
        <w:rPr>
          <w:rFonts w:ascii="Calibri" w:hAnsi="Calibri" w:cs="Calibri"/>
          <w:sz w:val="22"/>
          <w:szCs w:val="22"/>
        </w:rPr>
      </w:pPr>
      <w:r>
        <w:rPr>
          <w:rFonts w:ascii="Calibri" w:hAnsi="Calibri" w:cs="Calibri"/>
          <w:sz w:val="22"/>
          <w:szCs w:val="22"/>
        </w:rPr>
        <w:t xml:space="preserve">sposób i okres udostępnienia Wykonawcy i wykorzystania przez niego zasobów podmiotu udostępniającego te zasoby przy wykonywaniu zamówienia; </w:t>
      </w:r>
    </w:p>
    <w:p w14:paraId="471B4CD6" w14:textId="77777777" w:rsidR="003D55E4" w:rsidRDefault="00645DC0" w:rsidP="00C2077D">
      <w:pPr>
        <w:numPr>
          <w:ilvl w:val="1"/>
          <w:numId w:val="15"/>
        </w:numPr>
        <w:tabs>
          <w:tab w:val="left" w:pos="588"/>
        </w:tabs>
        <w:autoSpaceDE w:val="0"/>
        <w:jc w:val="both"/>
        <w:rPr>
          <w:rFonts w:ascii="Calibri" w:hAnsi="Calibri" w:cs="Calibri"/>
          <w:sz w:val="22"/>
          <w:szCs w:val="22"/>
        </w:rPr>
      </w:pPr>
      <w:r>
        <w:rPr>
          <w:rFonts w:ascii="Calibri" w:hAnsi="Calibri" w:cs="Calibri"/>
          <w:sz w:val="22"/>
          <w:szCs w:val="22"/>
        </w:rPr>
        <w:t>czy i w jakim zakresie podmiot udostępniający zasoby, na zdolnościach którego Wykonawca polega w odniesieniu do warunków udziału w postępowaniu dotyczących  doświadczenia, zrealizuje dostawy, których wskazane zdolności dotyczą.</w:t>
      </w:r>
    </w:p>
    <w:p w14:paraId="7D5F95F7" w14:textId="77777777" w:rsidR="003D55E4" w:rsidRDefault="00645DC0" w:rsidP="00C2077D">
      <w:pPr>
        <w:numPr>
          <w:ilvl w:val="0"/>
          <w:numId w:val="15"/>
        </w:numPr>
        <w:tabs>
          <w:tab w:val="clear" w:pos="720"/>
          <w:tab w:val="left" w:pos="588"/>
        </w:tabs>
        <w:autoSpaceDE w:val="0"/>
        <w:ind w:left="688" w:hanging="250"/>
        <w:jc w:val="both"/>
        <w:rPr>
          <w:rFonts w:ascii="Calibri" w:hAnsi="Calibri" w:cs="Calibri"/>
          <w:sz w:val="22"/>
          <w:szCs w:val="22"/>
        </w:rPr>
      </w:pPr>
      <w:r>
        <w:rPr>
          <w:rFonts w:ascii="Calibri" w:hAnsi="Calibri" w:cs="Calibri"/>
          <w:sz w:val="22"/>
          <w:szCs w:val="22"/>
        </w:rPr>
        <w:t xml:space="preserve">Jeżeli zdolności techniczne lub zawodowe, udostępniającego zasoby nie potwierdzają </w:t>
      </w:r>
      <w:r>
        <w:rPr>
          <w:rFonts w:ascii="Calibri" w:hAnsi="Calibri" w:cs="Calibri"/>
          <w:sz w:val="22"/>
          <w:szCs w:val="22"/>
        </w:rPr>
        <w:lastRenderedPageBreak/>
        <w:t xml:space="preserve">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570917F8" w14:textId="77777777" w:rsidR="003D55E4" w:rsidRDefault="00645DC0" w:rsidP="00C2077D">
      <w:pPr>
        <w:numPr>
          <w:ilvl w:val="0"/>
          <w:numId w:val="15"/>
        </w:numPr>
        <w:tabs>
          <w:tab w:val="clear" w:pos="720"/>
          <w:tab w:val="left" w:pos="588"/>
        </w:tabs>
        <w:autoSpaceDE w:val="0"/>
        <w:ind w:left="688" w:hanging="250"/>
        <w:jc w:val="both"/>
        <w:rPr>
          <w:rFonts w:ascii="Calibri" w:eastAsia="Arial" w:hAnsi="Calibri" w:cs="Arial"/>
          <w:color w:val="000000"/>
          <w:sz w:val="22"/>
          <w:szCs w:val="22"/>
        </w:rPr>
      </w:pPr>
      <w:r>
        <w:rPr>
          <w:rFonts w:ascii="Calibri" w:eastAsia="Arial" w:hAnsi="Calibri" w:cs="Arial"/>
          <w:color w:val="000000"/>
          <w:sz w:val="22"/>
          <w:szCs w:val="22"/>
        </w:rPr>
        <w:t>Wykonawca nie może, po upływie terminu składania ofert, powoływać się na zdolności podmiotów udostępniających zasoby, jeżeli na etapie składania ofert nie polegał on w danym zakresie na zdolnościach  podmiotów udostępniających zasoby.</w:t>
      </w:r>
    </w:p>
    <w:p w14:paraId="12E96D06" w14:textId="77777777" w:rsidR="003D55E4" w:rsidRDefault="003D55E4">
      <w:pPr>
        <w:tabs>
          <w:tab w:val="left" w:pos="550"/>
          <w:tab w:val="left" w:pos="1175"/>
        </w:tabs>
        <w:autoSpaceDE w:val="0"/>
        <w:ind w:left="775" w:hanging="313"/>
        <w:jc w:val="both"/>
        <w:rPr>
          <w:rFonts w:ascii="Calibri" w:eastAsia="Arial" w:hAnsi="Calibri" w:cs="Arial"/>
          <w:color w:val="000000"/>
          <w:sz w:val="22"/>
          <w:szCs w:val="22"/>
        </w:rPr>
      </w:pPr>
    </w:p>
    <w:tbl>
      <w:tblPr>
        <w:tblW w:w="9051" w:type="dxa"/>
        <w:tblLayout w:type="fixed"/>
        <w:tblCellMar>
          <w:top w:w="55" w:type="dxa"/>
          <w:left w:w="55" w:type="dxa"/>
          <w:bottom w:w="55" w:type="dxa"/>
          <w:right w:w="55" w:type="dxa"/>
        </w:tblCellMar>
        <w:tblLook w:val="0000" w:firstRow="0" w:lastRow="0" w:firstColumn="0" w:lastColumn="0" w:noHBand="0" w:noVBand="0"/>
      </w:tblPr>
      <w:tblGrid>
        <w:gridCol w:w="9051"/>
      </w:tblGrid>
      <w:tr w:rsidR="003D55E4" w14:paraId="752D4CF8" w14:textId="77777777">
        <w:tc>
          <w:tcPr>
            <w:tcW w:w="9051" w:type="dxa"/>
            <w:tcBorders>
              <w:top w:val="single" w:sz="2" w:space="0" w:color="000000"/>
              <w:left w:val="single" w:sz="2" w:space="0" w:color="000000"/>
              <w:bottom w:val="single" w:sz="2" w:space="0" w:color="000000"/>
              <w:right w:val="single" w:sz="2" w:space="0" w:color="000000"/>
            </w:tcBorders>
          </w:tcPr>
          <w:p w14:paraId="2008302F" w14:textId="77777777" w:rsidR="003D55E4" w:rsidRDefault="00645DC0">
            <w:pPr>
              <w:shd w:val="clear" w:color="auto" w:fill="FFFF99"/>
              <w:autoSpaceDE w:val="0"/>
              <w:jc w:val="both"/>
              <w:rPr>
                <w:rFonts w:ascii="Calibri" w:eastAsia="Arial" w:hAnsi="Calibri" w:cs="Arial"/>
                <w:b/>
                <w:bCs/>
                <w:color w:val="000000"/>
                <w:sz w:val="22"/>
                <w:szCs w:val="22"/>
              </w:rPr>
            </w:pPr>
            <w:r>
              <w:rPr>
                <w:rFonts w:ascii="Calibri" w:eastAsia="Arial" w:hAnsi="Calibri" w:cs="Arial"/>
                <w:b/>
                <w:bCs/>
                <w:color w:val="000000"/>
                <w:sz w:val="22"/>
                <w:szCs w:val="22"/>
              </w:rPr>
              <w:t>XII. Wykaz podmiotowych środków dowodowych.</w:t>
            </w:r>
          </w:p>
        </w:tc>
      </w:tr>
    </w:tbl>
    <w:p w14:paraId="65EEB463" w14:textId="77777777" w:rsidR="003D55E4" w:rsidRDefault="003D55E4">
      <w:pPr>
        <w:tabs>
          <w:tab w:val="left" w:pos="500"/>
        </w:tabs>
        <w:autoSpaceDE w:val="0"/>
        <w:jc w:val="both"/>
        <w:rPr>
          <w:rFonts w:ascii="Calibri" w:eastAsia="Arial" w:hAnsi="Calibri" w:cs="Arial"/>
          <w:b/>
          <w:bCs/>
          <w:color w:val="000000"/>
          <w:sz w:val="22"/>
          <w:szCs w:val="22"/>
        </w:rPr>
      </w:pPr>
    </w:p>
    <w:p w14:paraId="118B2231" w14:textId="77777777" w:rsidR="00CC21B4" w:rsidRPr="00CC21B4" w:rsidRDefault="00645DC0" w:rsidP="00CC21B4">
      <w:pPr>
        <w:numPr>
          <w:ilvl w:val="0"/>
          <w:numId w:val="16"/>
        </w:numPr>
        <w:tabs>
          <w:tab w:val="clear" w:pos="720"/>
          <w:tab w:val="left" w:pos="38"/>
          <w:tab w:val="left" w:pos="288"/>
        </w:tabs>
        <w:autoSpaceDE w:val="0"/>
        <w:ind w:left="288" w:hanging="263"/>
        <w:jc w:val="both"/>
      </w:pPr>
      <w:r>
        <w:rPr>
          <w:rFonts w:ascii="Calibri" w:eastAsia="Arial" w:hAnsi="Calibri" w:cs="Arial"/>
          <w:b/>
          <w:bCs/>
          <w:color w:val="000000"/>
          <w:sz w:val="22"/>
          <w:szCs w:val="22"/>
        </w:rPr>
        <w:t xml:space="preserve">Podmiotowe środki dowodowe  </w:t>
      </w:r>
      <w:r w:rsidRPr="009160EF">
        <w:rPr>
          <w:rFonts w:ascii="Calibri" w:eastAsia="Arial" w:hAnsi="Calibri" w:cs="Arial"/>
          <w:b/>
          <w:bCs/>
          <w:color w:val="000000"/>
          <w:sz w:val="22"/>
          <w:szCs w:val="22"/>
          <w:u w:val="single"/>
        </w:rPr>
        <w:t>składane w formie</w:t>
      </w:r>
      <w:r w:rsidR="009947F5">
        <w:rPr>
          <w:rFonts w:ascii="Calibri" w:eastAsia="Arial" w:hAnsi="Calibri" w:cs="Arial"/>
          <w:b/>
          <w:bCs/>
          <w:color w:val="000000"/>
          <w:sz w:val="22"/>
          <w:szCs w:val="22"/>
          <w:u w:val="single"/>
        </w:rPr>
        <w:t xml:space="preserve"> oświadczenia</w:t>
      </w:r>
      <w:r w:rsidR="00CC21B4">
        <w:rPr>
          <w:rFonts w:ascii="Calibri" w:eastAsia="Arial" w:hAnsi="Calibri" w:cs="Arial"/>
          <w:b/>
          <w:bCs/>
          <w:color w:val="000000"/>
          <w:sz w:val="22"/>
          <w:szCs w:val="22"/>
          <w:u w:val="single"/>
        </w:rPr>
        <w:t xml:space="preserve"> i dokumentów</w:t>
      </w:r>
      <w:r w:rsidRPr="009160EF">
        <w:rPr>
          <w:rFonts w:ascii="Calibri" w:eastAsia="Arial" w:hAnsi="Calibri" w:cs="Arial"/>
          <w:b/>
          <w:bCs/>
          <w:color w:val="000000"/>
          <w:sz w:val="22"/>
          <w:szCs w:val="22"/>
          <w:u w:val="single"/>
        </w:rPr>
        <w:t xml:space="preserve"> </w:t>
      </w:r>
      <w:r>
        <w:rPr>
          <w:rFonts w:ascii="Calibri" w:eastAsia="Arial" w:hAnsi="Calibri" w:cs="Arial"/>
          <w:b/>
          <w:bCs/>
          <w:color w:val="000000"/>
          <w:sz w:val="22"/>
          <w:szCs w:val="22"/>
        </w:rPr>
        <w:t>żądane przez Zamawiającego na potwierdzenie braku podstaw wykluczenia z postępowania  i spełniania warunków udziału w postępowaniu:</w:t>
      </w:r>
    </w:p>
    <w:p w14:paraId="21AB7EAE" w14:textId="77777777" w:rsidR="000F3E8F" w:rsidRPr="00C37672" w:rsidRDefault="000F3E8F" w:rsidP="00C2077D">
      <w:pPr>
        <w:pStyle w:val="Akapitzlist"/>
        <w:numPr>
          <w:ilvl w:val="0"/>
          <w:numId w:val="58"/>
        </w:numPr>
        <w:spacing w:line="276" w:lineRule="auto"/>
        <w:jc w:val="both"/>
        <w:rPr>
          <w:rFonts w:asciiTheme="minorHAnsi" w:eastAsia="Times New Roman" w:hAnsiTheme="minorHAnsi" w:cs="Calibri"/>
          <w:b/>
          <w:bCs/>
          <w:i/>
          <w:iCs/>
          <w:color w:val="000000"/>
          <w:sz w:val="22"/>
          <w:szCs w:val="22"/>
        </w:rPr>
      </w:pPr>
      <w:r w:rsidRPr="009947F5">
        <w:rPr>
          <w:rFonts w:asciiTheme="minorHAnsi" w:eastAsia="Tahoma" w:hAnsiTheme="minorHAnsi" w:cs="Calibri"/>
          <w:sz w:val="22"/>
          <w:szCs w:val="22"/>
        </w:rPr>
        <w:t xml:space="preserve">Wykonawca do oferty składa oświadczenie o niepodleganiu wykluczeniu oraz spełnianiu warunków udziału w postępowaniu na podstawie </w:t>
      </w:r>
      <w:r w:rsidR="00B72FA3">
        <w:rPr>
          <w:rFonts w:asciiTheme="minorHAnsi" w:eastAsia="Tahoma" w:hAnsiTheme="minorHAnsi" w:cs="Calibri"/>
          <w:sz w:val="22"/>
          <w:szCs w:val="22"/>
        </w:rPr>
        <w:t>art.</w:t>
      </w:r>
      <w:r w:rsidRPr="009947F5">
        <w:rPr>
          <w:rFonts w:asciiTheme="minorHAnsi" w:eastAsia="Tahoma" w:hAnsiTheme="minorHAnsi" w:cs="Calibri"/>
          <w:sz w:val="22"/>
          <w:szCs w:val="22"/>
        </w:rPr>
        <w:t xml:space="preserve"> 125 ust 1 ustawy PZP</w:t>
      </w:r>
      <w:r w:rsidRPr="00C37672">
        <w:rPr>
          <w:rFonts w:asciiTheme="minorHAnsi" w:eastAsia="Tahoma" w:hAnsiTheme="minorHAnsi" w:cs="Calibri"/>
          <w:sz w:val="22"/>
          <w:szCs w:val="22"/>
        </w:rPr>
        <w:t xml:space="preserve">.  Załącznik nr </w:t>
      </w:r>
      <w:r w:rsidR="00C37672" w:rsidRPr="00C37672">
        <w:rPr>
          <w:rFonts w:asciiTheme="minorHAnsi" w:eastAsia="Tahoma" w:hAnsiTheme="minorHAnsi" w:cs="Calibri"/>
          <w:sz w:val="22"/>
          <w:szCs w:val="22"/>
        </w:rPr>
        <w:t>9</w:t>
      </w:r>
    </w:p>
    <w:p w14:paraId="4B279A9F" w14:textId="77777777" w:rsidR="00CC21B4" w:rsidRPr="00CC21B4" w:rsidRDefault="00CC21B4" w:rsidP="00CC21B4">
      <w:pPr>
        <w:pStyle w:val="Akapitzlist"/>
        <w:spacing w:line="276" w:lineRule="auto"/>
        <w:jc w:val="both"/>
        <w:rPr>
          <w:rFonts w:asciiTheme="minorHAnsi" w:eastAsia="Times New Roman" w:hAnsiTheme="minorHAnsi" w:cs="Calibri"/>
          <w:b/>
          <w:bCs/>
          <w:i/>
          <w:iCs/>
          <w:color w:val="000000"/>
          <w:sz w:val="22"/>
          <w:szCs w:val="22"/>
          <w:u w:val="single"/>
        </w:rPr>
      </w:pPr>
      <w:r w:rsidRPr="00CC21B4">
        <w:rPr>
          <w:rFonts w:asciiTheme="minorHAnsi" w:eastAsia="Times New Roman" w:hAnsiTheme="minorHAnsi" w:cs="Calibri"/>
          <w:b/>
          <w:bCs/>
          <w:i/>
          <w:iCs/>
          <w:color w:val="000000"/>
          <w:sz w:val="22"/>
          <w:szCs w:val="22"/>
          <w:u w:val="single"/>
        </w:rPr>
        <w:t xml:space="preserve">W przypadku składania oferty wspólnej ww. zaświadczenie składa każdy z wykonawców składających ofertę wspólną.  </w:t>
      </w:r>
    </w:p>
    <w:p w14:paraId="4963B58E" w14:textId="77777777" w:rsidR="00CC21B4" w:rsidRPr="00784CD5" w:rsidRDefault="009E750A" w:rsidP="00784CD5">
      <w:pPr>
        <w:pStyle w:val="Akapitzlist"/>
        <w:numPr>
          <w:ilvl w:val="0"/>
          <w:numId w:val="58"/>
        </w:numPr>
        <w:tabs>
          <w:tab w:val="left" w:pos="1888"/>
          <w:tab w:val="left" w:pos="4738"/>
        </w:tabs>
        <w:jc w:val="both"/>
        <w:rPr>
          <w:rFonts w:ascii="Calibri" w:eastAsia="Arial" w:hAnsi="Calibri" w:cs="Arial"/>
          <w:color w:val="000000"/>
          <w:sz w:val="22"/>
          <w:szCs w:val="22"/>
        </w:rPr>
      </w:pPr>
      <w:r>
        <w:rPr>
          <w:rFonts w:ascii="Calibri" w:eastAsia="Arial" w:hAnsi="Calibri" w:cs="Arial"/>
          <w:color w:val="000000"/>
          <w:sz w:val="22"/>
          <w:szCs w:val="22"/>
        </w:rPr>
        <w:t xml:space="preserve">Wykonawca do oferty dołączy </w:t>
      </w:r>
      <w:r w:rsidR="00CC21B4" w:rsidRPr="00784CD5">
        <w:rPr>
          <w:rFonts w:ascii="Calibri" w:eastAsia="Arial" w:hAnsi="Calibri" w:cs="Arial"/>
          <w:color w:val="000000"/>
          <w:sz w:val="22"/>
          <w:szCs w:val="22"/>
        </w:rPr>
        <w:t>Odpis z Krajowego Rejestru Sądowego lub Centralnej Ewidencja i Informacji o Działalności Gospodarczej. Wykonawca nie jest zobowiązany do złożenia w/w dokumentów jeżeli Zamawiający może je uzyskać za pomocą bezpłatnych i ogólnodostępnych baz danych, o ile wykonawca wskaże dane umożliwiające dostęp do tych dokumentów.</w:t>
      </w:r>
    </w:p>
    <w:p w14:paraId="1138E2BA" w14:textId="77777777" w:rsidR="00CC21B4" w:rsidRPr="00CC21B4" w:rsidRDefault="00CC21B4" w:rsidP="00CC21B4">
      <w:pPr>
        <w:pStyle w:val="Akapitzlist"/>
        <w:tabs>
          <w:tab w:val="left" w:pos="50"/>
        </w:tabs>
        <w:autoSpaceDE w:val="0"/>
        <w:jc w:val="both"/>
        <w:rPr>
          <w:rFonts w:ascii="Calibri" w:eastAsia="Arial" w:hAnsi="Calibri" w:cs="Arial"/>
          <w:b/>
          <w:bCs/>
          <w:color w:val="000000"/>
          <w:sz w:val="22"/>
          <w:szCs w:val="22"/>
        </w:rPr>
      </w:pPr>
      <w:r w:rsidRPr="00CC21B4">
        <w:rPr>
          <w:rFonts w:ascii="Calibri" w:eastAsia="Arial" w:hAnsi="Calibri" w:cs="Arial"/>
          <w:b/>
          <w:bCs/>
          <w:color w:val="000000"/>
          <w:sz w:val="22"/>
          <w:szCs w:val="22"/>
        </w:rPr>
        <w:t>Wystawione nie wcześniej niż 3 miesiące przed jego złożeniem.</w:t>
      </w:r>
    </w:p>
    <w:p w14:paraId="4E5EC0C0" w14:textId="77777777" w:rsidR="00CC21B4" w:rsidRPr="00C37672" w:rsidRDefault="00CC21B4" w:rsidP="00CC21B4">
      <w:pPr>
        <w:pStyle w:val="Akapitzlist"/>
        <w:tabs>
          <w:tab w:val="left" w:pos="1888"/>
        </w:tabs>
        <w:jc w:val="both"/>
        <w:rPr>
          <w:rFonts w:ascii="Calibri" w:eastAsia="Arial" w:hAnsi="Calibri" w:cs="Calibri"/>
          <w:b/>
          <w:i/>
          <w:iCs/>
          <w:color w:val="000000"/>
          <w:sz w:val="22"/>
          <w:szCs w:val="22"/>
          <w:u w:val="single"/>
        </w:rPr>
      </w:pPr>
      <w:r w:rsidRPr="00C37672">
        <w:rPr>
          <w:rFonts w:ascii="Calibri" w:eastAsia="Arial" w:hAnsi="Calibri" w:cs="Calibri"/>
          <w:b/>
          <w:i/>
          <w:iCs/>
          <w:color w:val="000000"/>
          <w:sz w:val="22"/>
          <w:szCs w:val="22"/>
          <w:u w:val="single"/>
        </w:rPr>
        <w:t xml:space="preserve">W przypadku składania oferty wspólnej ww. zaświadczenie składa każdy z wykonawców składających ofertę wspólną. </w:t>
      </w:r>
    </w:p>
    <w:p w14:paraId="24157505" w14:textId="77777777" w:rsidR="003D55E4" w:rsidRPr="00A47F57" w:rsidRDefault="00645DC0" w:rsidP="00C2077D">
      <w:pPr>
        <w:pStyle w:val="Akapitzlist"/>
        <w:numPr>
          <w:ilvl w:val="0"/>
          <w:numId w:val="58"/>
        </w:numPr>
        <w:spacing w:line="276" w:lineRule="auto"/>
        <w:jc w:val="both"/>
        <w:rPr>
          <w:rFonts w:ascii="Calibri" w:eastAsia="Arial" w:hAnsi="Calibri" w:cs="Arial"/>
          <w:b/>
          <w:color w:val="000000"/>
          <w:sz w:val="22"/>
          <w:szCs w:val="22"/>
        </w:rPr>
      </w:pPr>
      <w:r w:rsidRPr="009947F5">
        <w:rPr>
          <w:rFonts w:asciiTheme="minorHAnsi" w:eastAsia="Arial" w:hAnsiTheme="minorHAnsi" w:cs="Arial"/>
          <w:b/>
          <w:bCs/>
          <w:color w:val="000000"/>
          <w:sz w:val="22"/>
          <w:szCs w:val="22"/>
        </w:rPr>
        <w:t xml:space="preserve">Wykonawca, którego oferta została najwyżej oceniona składa na podstawie art. 125 ust 1 i 5 </w:t>
      </w:r>
      <w:r w:rsidRPr="00A47F57">
        <w:rPr>
          <w:rFonts w:ascii="Calibri" w:eastAsia="Arial" w:hAnsi="Calibri" w:cs="Arial"/>
          <w:b/>
          <w:color w:val="000000"/>
          <w:sz w:val="22"/>
          <w:szCs w:val="22"/>
        </w:rPr>
        <w:t>PZP oświadczenie uwzględniające regulacje „</w:t>
      </w:r>
      <w:r w:rsidR="00080953" w:rsidRPr="00A47F57">
        <w:rPr>
          <w:rFonts w:ascii="Calibri" w:eastAsia="Arial" w:hAnsi="Calibri" w:cs="Arial"/>
          <w:b/>
          <w:color w:val="000000"/>
          <w:sz w:val="22"/>
          <w:szCs w:val="22"/>
        </w:rPr>
        <w:t>sankcyjne</w:t>
      </w:r>
      <w:r w:rsidRPr="00A47F57">
        <w:rPr>
          <w:rFonts w:ascii="Calibri" w:eastAsia="Arial" w:hAnsi="Calibri" w:cs="Arial"/>
          <w:b/>
          <w:color w:val="000000"/>
          <w:sz w:val="22"/>
          <w:szCs w:val="22"/>
        </w:rPr>
        <w:t xml:space="preserve">”: </w:t>
      </w:r>
    </w:p>
    <w:p w14:paraId="6637108A" w14:textId="77777777" w:rsidR="005F37B0" w:rsidRPr="00A47F57" w:rsidRDefault="00A47F57" w:rsidP="00A47F57">
      <w:pPr>
        <w:pStyle w:val="Tekstpodstawowy"/>
        <w:numPr>
          <w:ilvl w:val="0"/>
          <w:numId w:val="59"/>
        </w:numPr>
        <w:tabs>
          <w:tab w:val="left" w:pos="1134"/>
        </w:tabs>
        <w:ind w:left="993" w:hanging="284"/>
        <w:jc w:val="both"/>
        <w:rPr>
          <w:rFonts w:ascii="Calibri" w:eastAsia="Arial" w:hAnsi="Calibri" w:cs="Arial"/>
          <w:color w:val="000000"/>
          <w:sz w:val="22"/>
          <w:szCs w:val="22"/>
        </w:rPr>
      </w:pPr>
      <w:r w:rsidRPr="00A47F57">
        <w:rPr>
          <w:rFonts w:ascii="Calibri" w:eastAsia="Arial" w:hAnsi="Calibri" w:cs="Arial"/>
          <w:color w:val="000000"/>
          <w:sz w:val="22"/>
          <w:szCs w:val="22"/>
        </w:rPr>
        <w:t xml:space="preserve">oświadczenie o niepodleganiu wykluczeniu z postępowania na podstawie art. 7 ust. 1 ustawy z dnia 13 kwietnia 2022 r. </w:t>
      </w:r>
      <w:r w:rsidRPr="00A47F57">
        <w:rPr>
          <w:rFonts w:ascii="Calibri" w:eastAsia="Arial" w:hAnsi="Calibri"/>
          <w:i/>
          <w:iCs/>
          <w:color w:val="000000"/>
          <w:sz w:val="22"/>
          <w:szCs w:val="22"/>
        </w:rPr>
        <w:t>o szczególnych rozwiązaniach w zakresie przeciwdziałania wspieraniu agresji na Ukrainę oraz służących ochronie bezpieczeństwa narodowego</w:t>
      </w:r>
      <w:r w:rsidRPr="00A47F57">
        <w:rPr>
          <w:rFonts w:ascii="Calibri" w:eastAsia="Arial" w:hAnsi="Calibri" w:cs="Arial"/>
          <w:color w:val="000000"/>
          <w:sz w:val="22"/>
          <w:szCs w:val="22"/>
        </w:rPr>
        <w:t xml:space="preserve"> (Dz. U.  poz. 835). </w:t>
      </w:r>
      <w:r w:rsidR="005F37B0" w:rsidRPr="00A47F57">
        <w:rPr>
          <w:rFonts w:ascii="Calibri" w:eastAsia="Arial" w:hAnsi="Calibri" w:cs="Arial"/>
          <w:color w:val="000000"/>
          <w:sz w:val="22"/>
          <w:szCs w:val="22"/>
        </w:rPr>
        <w:t xml:space="preserve">Zamawiający w dokumentacji postępowania załączył </w:t>
      </w:r>
      <w:r w:rsidR="00C37672">
        <w:rPr>
          <w:rFonts w:ascii="Calibri" w:eastAsia="Arial" w:hAnsi="Calibri" w:cs="Arial"/>
          <w:color w:val="000000"/>
          <w:sz w:val="22"/>
          <w:szCs w:val="22"/>
        </w:rPr>
        <w:t xml:space="preserve">stosowne oświadczenie w </w:t>
      </w:r>
      <w:r w:rsidR="00983D43" w:rsidRPr="00D77C50">
        <w:rPr>
          <w:rFonts w:ascii="Calibri" w:eastAsia="Arial" w:hAnsi="Calibri" w:cs="Arial"/>
          <w:color w:val="000000"/>
          <w:sz w:val="22"/>
          <w:szCs w:val="22"/>
        </w:rPr>
        <w:t>załącznik</w:t>
      </w:r>
      <w:r w:rsidR="00C37672" w:rsidRPr="00D77C50">
        <w:rPr>
          <w:rFonts w:ascii="Calibri" w:eastAsia="Arial" w:hAnsi="Calibri" w:cs="Arial"/>
          <w:color w:val="000000"/>
          <w:sz w:val="22"/>
          <w:szCs w:val="22"/>
        </w:rPr>
        <w:t>u</w:t>
      </w:r>
      <w:r w:rsidR="00983D43" w:rsidRPr="00D77C50">
        <w:rPr>
          <w:rFonts w:ascii="Calibri" w:eastAsia="Arial" w:hAnsi="Calibri" w:cs="Arial"/>
          <w:color w:val="000000"/>
          <w:sz w:val="22"/>
          <w:szCs w:val="22"/>
        </w:rPr>
        <w:t xml:space="preserve"> nr </w:t>
      </w:r>
      <w:r w:rsidR="00C37672" w:rsidRPr="00D77C50">
        <w:rPr>
          <w:rFonts w:ascii="Calibri" w:eastAsia="Arial" w:hAnsi="Calibri" w:cs="Arial"/>
          <w:color w:val="000000"/>
          <w:sz w:val="22"/>
          <w:szCs w:val="22"/>
        </w:rPr>
        <w:t>9</w:t>
      </w:r>
      <w:r w:rsidR="005F37B0" w:rsidRPr="00D77C50">
        <w:rPr>
          <w:rFonts w:ascii="Calibri" w:eastAsia="Arial" w:hAnsi="Calibri" w:cs="Arial"/>
          <w:color w:val="000000"/>
          <w:sz w:val="22"/>
          <w:szCs w:val="22"/>
        </w:rPr>
        <w:t>,</w:t>
      </w:r>
      <w:r w:rsidR="005F37B0" w:rsidRPr="00A47F57">
        <w:rPr>
          <w:rFonts w:ascii="Calibri" w:eastAsia="Arial" w:hAnsi="Calibri" w:cs="Arial"/>
          <w:color w:val="000000"/>
          <w:sz w:val="22"/>
          <w:szCs w:val="22"/>
        </w:rPr>
        <w:t xml:space="preserve"> który należy wypełnić i przedłożyć Zamawiającemu.</w:t>
      </w:r>
    </w:p>
    <w:p w14:paraId="69826229" w14:textId="77777777" w:rsidR="005F37B0" w:rsidRDefault="005F37B0" w:rsidP="005F37B0">
      <w:pPr>
        <w:pStyle w:val="Tekstpodstawowy"/>
        <w:tabs>
          <w:tab w:val="left" w:pos="963"/>
        </w:tabs>
        <w:ind w:left="993"/>
        <w:jc w:val="both"/>
        <w:rPr>
          <w:rFonts w:ascii="Calibri" w:eastAsia="Arial" w:hAnsi="Calibri" w:cs="Arial"/>
          <w:b/>
          <w:bCs/>
          <w:i/>
          <w:iCs/>
          <w:color w:val="000000"/>
          <w:sz w:val="22"/>
          <w:szCs w:val="22"/>
          <w:u w:val="single"/>
        </w:rPr>
      </w:pPr>
      <w:r>
        <w:rPr>
          <w:rFonts w:ascii="Calibri" w:eastAsia="Arial" w:hAnsi="Calibri" w:cs="Arial"/>
          <w:b/>
          <w:bCs/>
          <w:i/>
          <w:iCs/>
          <w:color w:val="000000"/>
          <w:sz w:val="22"/>
          <w:szCs w:val="22"/>
          <w:u w:val="single"/>
        </w:rPr>
        <w:t>W przypadku składania oferty wspólnej ww. oświadczenie składa każdy z wykonawców składający ofertę wspólną.</w:t>
      </w:r>
    </w:p>
    <w:p w14:paraId="49FCAB8A" w14:textId="77777777" w:rsidR="005F37B0" w:rsidRPr="005F37B0" w:rsidRDefault="005F37B0" w:rsidP="005F37B0">
      <w:pPr>
        <w:pStyle w:val="Tekstpodstawowy"/>
        <w:tabs>
          <w:tab w:val="left" w:pos="963"/>
        </w:tabs>
        <w:ind w:left="993"/>
        <w:jc w:val="both"/>
        <w:rPr>
          <w:rFonts w:ascii="Calibri" w:eastAsia="Arial" w:hAnsi="Calibri" w:cs="Arial"/>
          <w:b/>
          <w:bCs/>
          <w:i/>
          <w:iCs/>
          <w:color w:val="000000"/>
          <w:sz w:val="22"/>
          <w:szCs w:val="22"/>
          <w:u w:val="single"/>
        </w:rPr>
      </w:pPr>
      <w:r>
        <w:rPr>
          <w:rFonts w:ascii="Calibri" w:eastAsia="Arial" w:hAnsi="Calibri" w:cs="Arial"/>
          <w:b/>
          <w:bCs/>
          <w:i/>
          <w:iCs/>
          <w:color w:val="000000"/>
          <w:sz w:val="22"/>
          <w:szCs w:val="22"/>
          <w:u w:val="single"/>
        </w:rPr>
        <w:t xml:space="preserve">W  przypadku oferty w której Wykonawca w celu potwierdzenia spełnienia warunków udziału w postępowaniu polega na zdolnościach podmiotów udostępniających zasoby jest zobowiązany złożyć oświadczenie podmiotu udostępniającego zasoby uwzględniające regulacje „sankcyjne” zgodnie z </w:t>
      </w:r>
      <w:r w:rsidR="00983D43" w:rsidRPr="00D77C50">
        <w:rPr>
          <w:rFonts w:ascii="Calibri" w:eastAsia="Arial" w:hAnsi="Calibri" w:cs="Arial"/>
          <w:b/>
          <w:bCs/>
          <w:i/>
          <w:iCs/>
          <w:color w:val="000000"/>
          <w:sz w:val="22"/>
          <w:szCs w:val="22"/>
          <w:u w:val="single"/>
        </w:rPr>
        <w:t>załącznikiem nr 10</w:t>
      </w:r>
      <w:r>
        <w:rPr>
          <w:rFonts w:ascii="Calibri" w:eastAsia="Arial" w:hAnsi="Calibri" w:cs="Arial"/>
          <w:b/>
          <w:bCs/>
          <w:i/>
          <w:iCs/>
          <w:color w:val="000000"/>
          <w:sz w:val="22"/>
          <w:szCs w:val="22"/>
          <w:u w:val="single"/>
        </w:rPr>
        <w:t xml:space="preserve">  do SWZ.</w:t>
      </w:r>
    </w:p>
    <w:p w14:paraId="7D4DB581" w14:textId="77777777" w:rsidR="005F37B0" w:rsidRPr="00D77C50" w:rsidRDefault="005F37B0" w:rsidP="009E750A">
      <w:pPr>
        <w:numPr>
          <w:ilvl w:val="0"/>
          <w:numId w:val="58"/>
        </w:numPr>
        <w:jc w:val="both"/>
        <w:rPr>
          <w:rFonts w:asciiTheme="minorHAnsi" w:eastAsia="Arial" w:hAnsiTheme="minorHAnsi" w:cs="Calibri"/>
          <w:color w:val="000000"/>
          <w:sz w:val="22"/>
          <w:szCs w:val="22"/>
        </w:rPr>
      </w:pPr>
      <w:r w:rsidRPr="005F37B0">
        <w:rPr>
          <w:rFonts w:asciiTheme="minorHAnsi" w:eastAsia="Arial" w:hAnsiTheme="minorHAnsi" w:cs="Calibri"/>
          <w:color w:val="000000"/>
          <w:sz w:val="22"/>
          <w:szCs w:val="22"/>
        </w:rPr>
        <w:t xml:space="preserve">Wykonawca którego oferta została najwyżej oceniona składa oświadczenie o aktualności informacji zawartych w oświadczeniu, o którym mowa w art. 125 ust 1 ustawy PZP w zakresie podstaw wykluczenia z postępowania wskazanych przez zamawiającego, o których mowa w : art. 108 ust. 1 pkt.  3 ustawy PZP;  art. 108 ust 1 pkt. 6 ustawy PZP;  Zamawiający w dokumentacji postępowania załączył wzór </w:t>
      </w:r>
      <w:r w:rsidRPr="00D77C50">
        <w:rPr>
          <w:rFonts w:asciiTheme="minorHAnsi" w:eastAsia="Arial" w:hAnsiTheme="minorHAnsi" w:cs="Calibri"/>
          <w:color w:val="000000"/>
          <w:sz w:val="22"/>
          <w:szCs w:val="22"/>
        </w:rPr>
        <w:t xml:space="preserve">dokumentu </w:t>
      </w:r>
      <w:r w:rsidR="009E750A" w:rsidRPr="00D77C50">
        <w:rPr>
          <w:rFonts w:asciiTheme="minorHAnsi" w:eastAsia="Arial" w:hAnsiTheme="minorHAnsi" w:cs="Calibri"/>
          <w:color w:val="000000"/>
          <w:sz w:val="22"/>
          <w:szCs w:val="22"/>
        </w:rPr>
        <w:t>załączn</w:t>
      </w:r>
      <w:r w:rsidR="00F34BC1" w:rsidRPr="00D77C50">
        <w:rPr>
          <w:rFonts w:asciiTheme="minorHAnsi" w:eastAsia="Arial" w:hAnsiTheme="minorHAnsi" w:cs="Calibri"/>
          <w:color w:val="000000"/>
          <w:sz w:val="22"/>
          <w:szCs w:val="22"/>
        </w:rPr>
        <w:t xml:space="preserve">ik nr </w:t>
      </w:r>
      <w:r w:rsidR="00D77C50" w:rsidRPr="00D77C50">
        <w:rPr>
          <w:rFonts w:asciiTheme="minorHAnsi" w:eastAsia="Arial" w:hAnsiTheme="minorHAnsi" w:cs="Calibri"/>
          <w:color w:val="000000"/>
          <w:sz w:val="22"/>
          <w:szCs w:val="22"/>
        </w:rPr>
        <w:t>14</w:t>
      </w:r>
      <w:r w:rsidRPr="00D77C50">
        <w:rPr>
          <w:rFonts w:asciiTheme="minorHAnsi" w:eastAsia="Arial" w:hAnsiTheme="minorHAnsi" w:cs="Calibri"/>
          <w:color w:val="000000"/>
          <w:sz w:val="22"/>
          <w:szCs w:val="22"/>
        </w:rPr>
        <w:t>,</w:t>
      </w:r>
      <w:r w:rsidRPr="005F37B0">
        <w:rPr>
          <w:rFonts w:asciiTheme="minorHAnsi" w:eastAsia="Arial" w:hAnsiTheme="minorHAnsi" w:cs="Calibri"/>
          <w:color w:val="000000"/>
          <w:sz w:val="22"/>
          <w:szCs w:val="22"/>
        </w:rPr>
        <w:t xml:space="preserve"> z którego może skorzystać </w:t>
      </w:r>
      <w:r w:rsidRPr="00D77C50">
        <w:rPr>
          <w:rFonts w:asciiTheme="minorHAnsi" w:eastAsia="Arial" w:hAnsiTheme="minorHAnsi" w:cs="Calibri"/>
          <w:color w:val="000000"/>
          <w:sz w:val="22"/>
          <w:szCs w:val="22"/>
        </w:rPr>
        <w:t xml:space="preserve">wykonawca lub może samodzielnie sporządzić oświadczenie którego treść będzie zgodna z zakresem wskazanym w </w:t>
      </w:r>
      <w:proofErr w:type="spellStart"/>
      <w:r w:rsidRPr="00D77C50">
        <w:rPr>
          <w:rFonts w:asciiTheme="minorHAnsi" w:eastAsia="Arial" w:hAnsiTheme="minorHAnsi" w:cs="Calibri"/>
          <w:color w:val="000000"/>
          <w:sz w:val="22"/>
          <w:szCs w:val="22"/>
        </w:rPr>
        <w:t>ppkt</w:t>
      </w:r>
      <w:proofErr w:type="spellEnd"/>
      <w:r w:rsidRPr="00D77C50">
        <w:rPr>
          <w:rFonts w:asciiTheme="minorHAnsi" w:eastAsia="Arial" w:hAnsiTheme="minorHAnsi" w:cs="Calibri"/>
          <w:color w:val="000000"/>
          <w:sz w:val="22"/>
          <w:szCs w:val="22"/>
        </w:rPr>
        <w:t>. 2).</w:t>
      </w:r>
    </w:p>
    <w:p w14:paraId="2939170B" w14:textId="77777777" w:rsidR="003D55E4" w:rsidRPr="00D77C50" w:rsidRDefault="003D55E4" w:rsidP="00D77C50">
      <w:pPr>
        <w:ind w:left="720"/>
        <w:jc w:val="both"/>
        <w:rPr>
          <w:rFonts w:asciiTheme="minorHAnsi" w:eastAsia="Arial" w:hAnsiTheme="minorHAnsi" w:cs="Calibri"/>
          <w:color w:val="000000"/>
          <w:sz w:val="22"/>
          <w:szCs w:val="22"/>
        </w:rPr>
      </w:pPr>
    </w:p>
    <w:p w14:paraId="0E35BA2B" w14:textId="77777777" w:rsidR="003D55E4" w:rsidRDefault="00645DC0" w:rsidP="004F47EC">
      <w:pPr>
        <w:tabs>
          <w:tab w:val="left" w:pos="625"/>
          <w:tab w:val="left" w:pos="709"/>
        </w:tabs>
        <w:autoSpaceDE w:val="0"/>
        <w:ind w:left="567" w:hanging="567"/>
        <w:jc w:val="both"/>
        <w:rPr>
          <w:rFonts w:ascii="Calibri" w:eastAsia="Arial" w:hAnsi="Calibri" w:cs="Arial"/>
          <w:b/>
          <w:bCs/>
          <w:color w:val="000000"/>
          <w:sz w:val="22"/>
          <w:szCs w:val="22"/>
        </w:rPr>
      </w:pPr>
      <w:r>
        <w:rPr>
          <w:rFonts w:ascii="Calibri" w:eastAsia="Arial" w:hAnsi="Calibri" w:cs="Arial"/>
          <w:b/>
          <w:bCs/>
          <w:color w:val="000000"/>
          <w:sz w:val="22"/>
          <w:szCs w:val="22"/>
        </w:rPr>
        <w:t xml:space="preserve">4. </w:t>
      </w:r>
      <w:r w:rsidR="004F47EC">
        <w:rPr>
          <w:rFonts w:ascii="Calibri" w:eastAsia="Arial" w:hAnsi="Calibri" w:cs="Arial"/>
          <w:b/>
          <w:bCs/>
          <w:color w:val="000000"/>
          <w:sz w:val="22"/>
          <w:szCs w:val="22"/>
        </w:rPr>
        <w:t xml:space="preserve">        </w:t>
      </w:r>
      <w:r>
        <w:rPr>
          <w:rFonts w:ascii="Calibri" w:eastAsia="Arial" w:hAnsi="Calibri" w:cs="Arial"/>
          <w:b/>
          <w:bCs/>
          <w:color w:val="000000"/>
          <w:sz w:val="22"/>
          <w:szCs w:val="22"/>
        </w:rPr>
        <w:t xml:space="preserve"> Jeżeli Wykonawca ma siedzibę lub miejsce zamieszkania poza granicami Rzeczypospolitej </w:t>
      </w:r>
    </w:p>
    <w:p w14:paraId="3E33CDCD" w14:textId="77777777" w:rsidR="003D55E4" w:rsidRDefault="009160EF" w:rsidP="009160EF">
      <w:pPr>
        <w:tabs>
          <w:tab w:val="left" w:pos="288"/>
          <w:tab w:val="left" w:pos="567"/>
        </w:tabs>
        <w:autoSpaceDE w:val="0"/>
        <w:jc w:val="both"/>
        <w:rPr>
          <w:rFonts w:ascii="Calibri" w:eastAsia="Arial" w:hAnsi="Calibri" w:cs="Arial"/>
          <w:b/>
          <w:bCs/>
          <w:color w:val="000000"/>
          <w:sz w:val="22"/>
          <w:szCs w:val="22"/>
        </w:rPr>
      </w:pPr>
      <w:r>
        <w:rPr>
          <w:rFonts w:ascii="Calibri" w:eastAsia="Arial" w:hAnsi="Calibri" w:cs="Arial"/>
          <w:b/>
          <w:bCs/>
          <w:color w:val="000000"/>
          <w:sz w:val="22"/>
          <w:szCs w:val="22"/>
        </w:rPr>
        <w:lastRenderedPageBreak/>
        <w:tab/>
      </w:r>
      <w:r w:rsidR="004F47EC">
        <w:rPr>
          <w:rFonts w:ascii="Calibri" w:eastAsia="Arial" w:hAnsi="Calibri" w:cs="Arial"/>
          <w:b/>
          <w:bCs/>
          <w:color w:val="000000"/>
          <w:sz w:val="22"/>
          <w:szCs w:val="22"/>
        </w:rPr>
        <w:t xml:space="preserve">    </w:t>
      </w:r>
      <w:r>
        <w:rPr>
          <w:rFonts w:ascii="Calibri" w:eastAsia="Arial" w:hAnsi="Calibri" w:cs="Arial"/>
          <w:b/>
          <w:bCs/>
          <w:color w:val="000000"/>
          <w:sz w:val="22"/>
          <w:szCs w:val="22"/>
        </w:rPr>
        <w:tab/>
      </w:r>
      <w:r w:rsidR="004F47EC">
        <w:rPr>
          <w:rFonts w:ascii="Calibri" w:eastAsia="Arial" w:hAnsi="Calibri" w:cs="Arial"/>
          <w:b/>
          <w:bCs/>
          <w:color w:val="000000"/>
          <w:sz w:val="22"/>
          <w:szCs w:val="22"/>
        </w:rPr>
        <w:t xml:space="preserve"> </w:t>
      </w:r>
      <w:r w:rsidR="00645DC0">
        <w:rPr>
          <w:rFonts w:ascii="Calibri" w:eastAsia="Arial" w:hAnsi="Calibri" w:cs="Arial"/>
          <w:b/>
          <w:bCs/>
          <w:color w:val="000000"/>
          <w:sz w:val="22"/>
          <w:szCs w:val="22"/>
        </w:rPr>
        <w:t>Polskiej,   zamiast:</w:t>
      </w:r>
    </w:p>
    <w:p w14:paraId="646B0491" w14:textId="77777777" w:rsidR="003D55E4" w:rsidRDefault="003D55E4">
      <w:pPr>
        <w:tabs>
          <w:tab w:val="left" w:pos="38"/>
          <w:tab w:val="left" w:pos="288"/>
        </w:tabs>
        <w:autoSpaceDE w:val="0"/>
        <w:ind w:left="288" w:hanging="263"/>
        <w:jc w:val="both"/>
        <w:rPr>
          <w:rFonts w:ascii="Calibri" w:eastAsia="Arial" w:hAnsi="Calibri" w:cs="Arial"/>
          <w:b/>
          <w:bCs/>
          <w:color w:val="000000"/>
          <w:sz w:val="22"/>
          <w:szCs w:val="22"/>
        </w:rPr>
      </w:pPr>
    </w:p>
    <w:p w14:paraId="789B195F" w14:textId="77777777" w:rsidR="003D55E4" w:rsidRDefault="00762A19" w:rsidP="00C2077D">
      <w:pPr>
        <w:numPr>
          <w:ilvl w:val="0"/>
          <w:numId w:val="18"/>
        </w:numPr>
        <w:tabs>
          <w:tab w:val="clear" w:pos="720"/>
          <w:tab w:val="left" w:pos="50"/>
        </w:tabs>
        <w:autoSpaceDE w:val="0"/>
        <w:jc w:val="both"/>
        <w:rPr>
          <w:rFonts w:ascii="Calibri" w:eastAsia="Arial" w:hAnsi="Calibri" w:cs="Arial"/>
          <w:color w:val="000000"/>
          <w:sz w:val="22"/>
          <w:szCs w:val="22"/>
        </w:rPr>
      </w:pPr>
      <w:r>
        <w:rPr>
          <w:rFonts w:ascii="Calibri" w:eastAsia="Arial" w:hAnsi="Calibri" w:cs="Arial"/>
          <w:color w:val="000000"/>
          <w:sz w:val="22"/>
          <w:szCs w:val="22"/>
        </w:rPr>
        <w:t>oświadczenie</w:t>
      </w:r>
      <w:r w:rsidR="00645DC0">
        <w:rPr>
          <w:rFonts w:ascii="Calibri" w:eastAsia="Arial" w:hAnsi="Calibri" w:cs="Arial"/>
          <w:color w:val="000000"/>
          <w:sz w:val="22"/>
          <w:szCs w:val="22"/>
        </w:rPr>
        <w:t xml:space="preserve">, o którym mowa w § 2 ust. 1 pkt 4 Rozporządzenia w sprawie dokumentów, albo innego dokumentu potwierdzającego, że wykonawca nie zalega z opłacaniem składek na ubezpieczenia społeczne lub zdrowotne, o których mowa w § 2 ust. 1 pkt 5 Rozporządzenia w sprawie dokumentów, lub odpisu albo informacji z Krajowego Rejestru Sądowego lub z Centralnej Ewidencji i Informacji o Działalności Gospodarczej, o których mowa w § 2 ust. 1 pkt 6 Rozporządzenia w sprawie dokumentów - składa dokument lub dokumenty wystawione w kraju, w którym wykonawca ma siedzibę lub miejsce zamieszkania, potwierdzające odpowiednio, że: </w:t>
      </w:r>
    </w:p>
    <w:p w14:paraId="71294486" w14:textId="77777777" w:rsidR="003D55E4" w:rsidRDefault="00645DC0" w:rsidP="00C2077D">
      <w:pPr>
        <w:numPr>
          <w:ilvl w:val="0"/>
          <w:numId w:val="19"/>
        </w:numPr>
        <w:tabs>
          <w:tab w:val="clear" w:pos="720"/>
          <w:tab w:val="left" w:pos="1075"/>
          <w:tab w:val="left" w:pos="1113"/>
        </w:tabs>
        <w:autoSpaceDE w:val="0"/>
        <w:ind w:left="1075" w:hanging="313"/>
        <w:jc w:val="both"/>
        <w:rPr>
          <w:rFonts w:ascii="Calibri" w:eastAsia="Arial" w:hAnsi="Calibri" w:cs="Arial"/>
          <w:color w:val="000000"/>
          <w:sz w:val="22"/>
          <w:szCs w:val="22"/>
        </w:rPr>
      </w:pPr>
      <w:r>
        <w:rPr>
          <w:rFonts w:ascii="Calibri" w:eastAsia="Arial" w:hAnsi="Calibri" w:cs="Arial"/>
          <w:color w:val="000000"/>
          <w:sz w:val="22"/>
          <w:szCs w:val="22"/>
        </w:rPr>
        <w:t>nie naruszył obowiązków dotyczących płatności podatków, opłat lub składek na ubezpieczenie społeczne lub zdrowotne,</w:t>
      </w:r>
    </w:p>
    <w:p w14:paraId="5736C1FD" w14:textId="77777777" w:rsidR="003D55E4" w:rsidRDefault="00645DC0" w:rsidP="00C2077D">
      <w:pPr>
        <w:numPr>
          <w:ilvl w:val="0"/>
          <w:numId w:val="19"/>
        </w:numPr>
        <w:tabs>
          <w:tab w:val="clear" w:pos="720"/>
          <w:tab w:val="left" w:pos="1075"/>
          <w:tab w:val="left" w:pos="1113"/>
        </w:tabs>
        <w:autoSpaceDE w:val="0"/>
        <w:ind w:left="1075" w:hanging="313"/>
        <w:jc w:val="both"/>
        <w:rPr>
          <w:rFonts w:ascii="Calibri" w:eastAsia="Arial" w:hAnsi="Calibri" w:cs="Arial"/>
          <w:color w:val="000000"/>
          <w:sz w:val="22"/>
          <w:szCs w:val="22"/>
        </w:rPr>
      </w:pPr>
      <w:r>
        <w:rPr>
          <w:rFonts w:ascii="Calibri" w:eastAsia="Arial" w:hAnsi="Calibri" w:cs="Arial"/>
          <w:color w:val="000000"/>
          <w:sz w:val="22"/>
          <w:szCs w:val="22"/>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6ABCE3BE" w14:textId="77777777" w:rsidR="003D55E4" w:rsidRDefault="0097799B" w:rsidP="0097799B">
      <w:pPr>
        <w:tabs>
          <w:tab w:val="left" w:pos="1075"/>
          <w:tab w:val="left" w:pos="1113"/>
        </w:tabs>
        <w:autoSpaceDE w:val="0"/>
        <w:jc w:val="both"/>
        <w:rPr>
          <w:rFonts w:ascii="Calibri" w:eastAsia="Arial" w:hAnsi="Calibri" w:cs="Arial"/>
          <w:b/>
          <w:bCs/>
          <w:color w:val="000000"/>
          <w:sz w:val="22"/>
          <w:szCs w:val="22"/>
        </w:rPr>
      </w:pPr>
      <w:r>
        <w:rPr>
          <w:rFonts w:ascii="Calibri" w:eastAsia="Arial" w:hAnsi="Calibri" w:cs="Arial"/>
          <w:b/>
          <w:bCs/>
          <w:color w:val="000000"/>
          <w:sz w:val="22"/>
          <w:szCs w:val="22"/>
        </w:rPr>
        <w:tab/>
      </w:r>
      <w:r w:rsidR="00645DC0">
        <w:rPr>
          <w:rFonts w:ascii="Calibri" w:eastAsia="Arial" w:hAnsi="Calibri" w:cs="Arial"/>
          <w:b/>
          <w:bCs/>
          <w:color w:val="000000"/>
          <w:sz w:val="22"/>
          <w:szCs w:val="22"/>
        </w:rPr>
        <w:t>Wystawione nie wcześniej niż 3 miesięcy przed ich złożeniem</w:t>
      </w:r>
    </w:p>
    <w:p w14:paraId="6B79F23F" w14:textId="77777777" w:rsidR="003D55E4" w:rsidRDefault="003D55E4">
      <w:pPr>
        <w:tabs>
          <w:tab w:val="left" w:pos="38"/>
          <w:tab w:val="left" w:pos="288"/>
        </w:tabs>
        <w:autoSpaceDE w:val="0"/>
        <w:ind w:left="288" w:hanging="263"/>
        <w:jc w:val="both"/>
        <w:rPr>
          <w:rFonts w:ascii="Calibri" w:eastAsia="Arial" w:hAnsi="Calibri" w:cs="Arial"/>
          <w:b/>
          <w:bCs/>
          <w:color w:val="000000"/>
          <w:sz w:val="22"/>
          <w:szCs w:val="22"/>
        </w:rPr>
      </w:pPr>
    </w:p>
    <w:p w14:paraId="404F4F40" w14:textId="77777777" w:rsidR="003D55E4" w:rsidRDefault="004F47EC" w:rsidP="004F47EC">
      <w:pPr>
        <w:tabs>
          <w:tab w:val="left" w:pos="38"/>
          <w:tab w:val="left" w:pos="709"/>
        </w:tabs>
        <w:autoSpaceDE w:val="0"/>
        <w:ind w:left="567" w:hanging="567"/>
        <w:jc w:val="both"/>
        <w:rPr>
          <w:rFonts w:ascii="Calibri" w:eastAsia="Arial" w:hAnsi="Calibri" w:cs="Arial"/>
          <w:b/>
          <w:bCs/>
          <w:color w:val="000000"/>
          <w:sz w:val="22"/>
          <w:szCs w:val="22"/>
        </w:rPr>
      </w:pPr>
      <w:r>
        <w:rPr>
          <w:rFonts w:ascii="Calibri" w:eastAsia="Arial" w:hAnsi="Calibri" w:cs="Arial"/>
          <w:b/>
          <w:bCs/>
          <w:color w:val="000000"/>
          <w:sz w:val="22"/>
          <w:szCs w:val="22"/>
        </w:rPr>
        <w:t xml:space="preserve">5.    </w:t>
      </w:r>
      <w:r w:rsidR="00645DC0">
        <w:rPr>
          <w:rFonts w:ascii="Calibri" w:eastAsia="Arial" w:hAnsi="Calibri" w:cs="Arial"/>
          <w:b/>
          <w:bCs/>
          <w:color w:val="000000"/>
          <w:sz w:val="22"/>
          <w:szCs w:val="22"/>
        </w:rPr>
        <w:t xml:space="preserve">  Informacje o formalnościach dotyczących podmiotowych środków dowodowych</w:t>
      </w:r>
    </w:p>
    <w:p w14:paraId="3DA02789" w14:textId="77777777" w:rsidR="003D55E4" w:rsidRDefault="00645DC0" w:rsidP="00C2077D">
      <w:pPr>
        <w:numPr>
          <w:ilvl w:val="0"/>
          <w:numId w:val="20"/>
        </w:numPr>
        <w:tabs>
          <w:tab w:val="clear" w:pos="720"/>
          <w:tab w:val="left" w:pos="50"/>
        </w:tabs>
        <w:autoSpaceDE w:val="0"/>
        <w:jc w:val="both"/>
        <w:rPr>
          <w:rFonts w:ascii="Calibri" w:eastAsia="Arial" w:hAnsi="Calibri" w:cs="Arial"/>
          <w:color w:val="000000"/>
          <w:sz w:val="22"/>
          <w:szCs w:val="22"/>
        </w:rPr>
      </w:pPr>
      <w:r>
        <w:rPr>
          <w:rFonts w:ascii="Calibri" w:eastAsia="Arial" w:hAnsi="Calibri" w:cs="Arial"/>
          <w:color w:val="000000"/>
          <w:sz w:val="22"/>
          <w:szCs w:val="22"/>
        </w:rPr>
        <w:t>Zamawiający przed wyborem najkorzystniejszej oferty wezwie wykonawców/ę, którego oferta została najwyżej oceniona, do złożenia w wyznaczanym terminie, nie krótszy</w:t>
      </w:r>
      <w:r w:rsidR="00762A19">
        <w:rPr>
          <w:rFonts w:ascii="Calibri" w:eastAsia="Arial" w:hAnsi="Calibri" w:cs="Arial"/>
          <w:color w:val="000000"/>
          <w:sz w:val="22"/>
          <w:szCs w:val="22"/>
        </w:rPr>
        <w:t>m niż 5</w:t>
      </w:r>
      <w:r w:rsidR="00080953">
        <w:rPr>
          <w:rFonts w:ascii="Calibri" w:eastAsia="Arial" w:hAnsi="Calibri" w:cs="Arial"/>
          <w:color w:val="000000"/>
          <w:sz w:val="22"/>
          <w:szCs w:val="22"/>
        </w:rPr>
        <w:t xml:space="preserve"> dni, aktualnych na dzie</w:t>
      </w:r>
      <w:r>
        <w:rPr>
          <w:rFonts w:ascii="Calibri" w:eastAsia="Arial" w:hAnsi="Calibri" w:cs="Arial"/>
          <w:color w:val="000000"/>
          <w:sz w:val="22"/>
          <w:szCs w:val="22"/>
        </w:rPr>
        <w:t xml:space="preserve">ń złożenia podmiotowych środków dowodowych. </w:t>
      </w:r>
    </w:p>
    <w:p w14:paraId="44199214" w14:textId="77777777" w:rsidR="003D55E4" w:rsidRDefault="00645DC0" w:rsidP="00C2077D">
      <w:pPr>
        <w:numPr>
          <w:ilvl w:val="0"/>
          <w:numId w:val="20"/>
        </w:numPr>
        <w:tabs>
          <w:tab w:val="clear" w:pos="720"/>
          <w:tab w:val="left" w:pos="50"/>
        </w:tabs>
        <w:autoSpaceDE w:val="0"/>
        <w:jc w:val="both"/>
        <w:rPr>
          <w:rFonts w:ascii="Calibri" w:eastAsia="Arial" w:hAnsi="Calibri" w:cs="Arial"/>
          <w:color w:val="000000"/>
          <w:sz w:val="22"/>
          <w:szCs w:val="22"/>
        </w:rPr>
      </w:pPr>
      <w:r>
        <w:rPr>
          <w:rFonts w:ascii="Calibri" w:eastAsia="Arial" w:hAnsi="Calibri" w:cs="Arial"/>
          <w:color w:val="000000"/>
          <w:sz w:val="22"/>
          <w:szCs w:val="22"/>
        </w:rPr>
        <w:t>Wykonawca składa podmiotowe środki dowodowe ważne na dzień ich złożenia.</w:t>
      </w:r>
    </w:p>
    <w:p w14:paraId="2405E4E8" w14:textId="77777777" w:rsidR="003D55E4" w:rsidRDefault="00645DC0" w:rsidP="00C2077D">
      <w:pPr>
        <w:numPr>
          <w:ilvl w:val="0"/>
          <w:numId w:val="20"/>
        </w:numPr>
        <w:tabs>
          <w:tab w:val="clear" w:pos="720"/>
          <w:tab w:val="left" w:pos="50"/>
        </w:tabs>
        <w:autoSpaceDE w:val="0"/>
        <w:jc w:val="both"/>
        <w:rPr>
          <w:rFonts w:ascii="Calibri" w:eastAsia="Arial" w:hAnsi="Calibri" w:cs="Arial"/>
          <w:color w:val="000000"/>
          <w:sz w:val="22"/>
          <w:szCs w:val="22"/>
        </w:rPr>
      </w:pPr>
      <w:r>
        <w:rPr>
          <w:rFonts w:ascii="Calibri" w:eastAsia="Arial" w:hAnsi="Calibri" w:cs="Arial"/>
          <w:color w:val="000000"/>
          <w:sz w:val="22"/>
          <w:szCs w:val="22"/>
        </w:rPr>
        <w:t xml:space="preserve">Wykonawca nie jest zobowiązany do złożenia podmiotowych środków dowodowych, które Zamawiający posiada, jeżeli Wykonawca wskaże te środki oraz potwierdzi ich prawidłowość i aktualność. </w:t>
      </w:r>
    </w:p>
    <w:p w14:paraId="112B5161" w14:textId="77777777" w:rsidR="003D55E4" w:rsidRDefault="00645DC0" w:rsidP="00C2077D">
      <w:pPr>
        <w:numPr>
          <w:ilvl w:val="0"/>
          <w:numId w:val="20"/>
        </w:numPr>
        <w:tabs>
          <w:tab w:val="clear" w:pos="720"/>
          <w:tab w:val="left" w:pos="50"/>
        </w:tabs>
        <w:autoSpaceDE w:val="0"/>
        <w:jc w:val="both"/>
        <w:rPr>
          <w:rFonts w:ascii="Calibri" w:eastAsia="Arial" w:hAnsi="Calibri" w:cs="Arial"/>
          <w:color w:val="000000"/>
          <w:sz w:val="22"/>
          <w:szCs w:val="22"/>
        </w:rPr>
      </w:pPr>
      <w:r>
        <w:rPr>
          <w:rFonts w:ascii="Calibri" w:eastAsia="Arial" w:hAnsi="Calibri" w:cs="Arial"/>
          <w:color w:val="000000"/>
          <w:sz w:val="22"/>
          <w:szCs w:val="22"/>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45DDB973" w14:textId="77777777" w:rsidR="003D55E4" w:rsidRDefault="00645DC0" w:rsidP="00C2077D">
      <w:pPr>
        <w:numPr>
          <w:ilvl w:val="0"/>
          <w:numId w:val="20"/>
        </w:numPr>
        <w:tabs>
          <w:tab w:val="clear" w:pos="720"/>
          <w:tab w:val="left" w:pos="50"/>
        </w:tabs>
        <w:autoSpaceDE w:val="0"/>
        <w:jc w:val="both"/>
        <w:rPr>
          <w:rFonts w:ascii="Calibri" w:eastAsia="Arial" w:hAnsi="Calibri" w:cs="Arial"/>
          <w:color w:val="000000"/>
          <w:sz w:val="22"/>
          <w:szCs w:val="22"/>
        </w:rPr>
      </w:pPr>
      <w:r>
        <w:rPr>
          <w:rFonts w:ascii="Calibri" w:eastAsia="Arial" w:hAnsi="Calibri" w:cs="Arial"/>
          <w:color w:val="000000"/>
          <w:sz w:val="22"/>
          <w:szCs w:val="22"/>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662047FE" w14:textId="77777777" w:rsidR="003D55E4" w:rsidRDefault="00645DC0" w:rsidP="00C2077D">
      <w:pPr>
        <w:numPr>
          <w:ilvl w:val="0"/>
          <w:numId w:val="20"/>
        </w:numPr>
        <w:tabs>
          <w:tab w:val="clear" w:pos="720"/>
          <w:tab w:val="left" w:pos="50"/>
        </w:tabs>
        <w:autoSpaceDE w:val="0"/>
        <w:jc w:val="both"/>
        <w:rPr>
          <w:rFonts w:ascii="Calibri" w:eastAsia="Arial" w:hAnsi="Calibri" w:cs="Arial"/>
          <w:color w:val="000000"/>
          <w:sz w:val="22"/>
          <w:szCs w:val="22"/>
        </w:rPr>
      </w:pPr>
      <w:r>
        <w:rPr>
          <w:rFonts w:ascii="Calibri" w:eastAsia="Arial" w:hAnsi="Calibri" w:cs="Arial"/>
          <w:color w:val="000000"/>
          <w:sz w:val="22"/>
          <w:szCs w:val="22"/>
        </w:rPr>
        <w:t>Jeżeli wykonawca nie złożył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7F76C598" w14:textId="77777777" w:rsidR="003D55E4" w:rsidRDefault="00645DC0" w:rsidP="00C2077D">
      <w:pPr>
        <w:numPr>
          <w:ilvl w:val="0"/>
          <w:numId w:val="21"/>
        </w:numPr>
        <w:tabs>
          <w:tab w:val="clear" w:pos="720"/>
          <w:tab w:val="left" w:pos="338"/>
          <w:tab w:val="left" w:pos="1125"/>
        </w:tabs>
        <w:autoSpaceDE w:val="0"/>
        <w:ind w:left="1075" w:hanging="338"/>
        <w:jc w:val="both"/>
        <w:rPr>
          <w:rFonts w:ascii="Calibri" w:eastAsia="Arial" w:hAnsi="Calibri" w:cs="Arial"/>
          <w:color w:val="000000"/>
          <w:sz w:val="22"/>
          <w:szCs w:val="22"/>
        </w:rPr>
      </w:pPr>
      <w:r>
        <w:rPr>
          <w:rFonts w:ascii="Calibri" w:eastAsia="Arial" w:hAnsi="Calibri" w:cs="Arial"/>
          <w:color w:val="000000"/>
          <w:sz w:val="22"/>
          <w:szCs w:val="22"/>
        </w:rPr>
        <w:t>oferta wykonawcy podlegają odrzuceniu bez względu na ich złożenie, uzupełnienie lub poprawienie lub;</w:t>
      </w:r>
    </w:p>
    <w:p w14:paraId="0A874EC2" w14:textId="77777777" w:rsidR="003D55E4" w:rsidRDefault="00645DC0" w:rsidP="00C2077D">
      <w:pPr>
        <w:numPr>
          <w:ilvl w:val="0"/>
          <w:numId w:val="21"/>
        </w:numPr>
        <w:tabs>
          <w:tab w:val="clear" w:pos="720"/>
          <w:tab w:val="left" w:pos="338"/>
          <w:tab w:val="left" w:pos="1125"/>
        </w:tabs>
        <w:autoSpaceDE w:val="0"/>
        <w:ind w:left="1075" w:hanging="338"/>
        <w:jc w:val="both"/>
        <w:rPr>
          <w:rFonts w:ascii="Calibri" w:eastAsia="Arial" w:hAnsi="Calibri" w:cs="Arial"/>
          <w:color w:val="000000"/>
          <w:sz w:val="22"/>
          <w:szCs w:val="22"/>
        </w:rPr>
      </w:pPr>
      <w:r>
        <w:rPr>
          <w:rFonts w:ascii="Calibri" w:eastAsia="Arial" w:hAnsi="Calibri" w:cs="Arial"/>
          <w:color w:val="000000"/>
          <w:sz w:val="22"/>
          <w:szCs w:val="22"/>
        </w:rPr>
        <w:t>zachodzą przesłanki unieważnienia postępowania.</w:t>
      </w:r>
    </w:p>
    <w:p w14:paraId="03E529BE" w14:textId="77777777" w:rsidR="003D55E4" w:rsidRDefault="00645DC0" w:rsidP="00C2077D">
      <w:pPr>
        <w:numPr>
          <w:ilvl w:val="0"/>
          <w:numId w:val="20"/>
        </w:numPr>
        <w:tabs>
          <w:tab w:val="clear" w:pos="720"/>
          <w:tab w:val="left" w:pos="50"/>
        </w:tabs>
        <w:autoSpaceDE w:val="0"/>
        <w:jc w:val="both"/>
        <w:rPr>
          <w:rFonts w:ascii="Calibri" w:eastAsia="Arial" w:hAnsi="Calibri" w:cs="Arial"/>
          <w:color w:val="000000"/>
          <w:sz w:val="22"/>
          <w:szCs w:val="22"/>
        </w:rPr>
      </w:pPr>
      <w:r>
        <w:rPr>
          <w:rFonts w:ascii="Calibri" w:eastAsia="Arial" w:hAnsi="Calibri" w:cs="Arial"/>
          <w:color w:val="000000"/>
          <w:sz w:val="22"/>
          <w:szCs w:val="22"/>
        </w:rPr>
        <w:t xml:space="preserve">Zamawiający może żądać od wykonawców wyjaśnień dotyczących złożonych podmiotowych środków dowodowych lub innych dokumentów lub oświadczeń składanych w postępowaniu. </w:t>
      </w:r>
    </w:p>
    <w:p w14:paraId="097F1985" w14:textId="77777777" w:rsidR="003D55E4" w:rsidRDefault="00645DC0" w:rsidP="00C2077D">
      <w:pPr>
        <w:numPr>
          <w:ilvl w:val="0"/>
          <w:numId w:val="20"/>
        </w:numPr>
        <w:tabs>
          <w:tab w:val="clear" w:pos="720"/>
          <w:tab w:val="left" w:pos="50"/>
        </w:tabs>
        <w:autoSpaceDE w:val="0"/>
        <w:jc w:val="both"/>
        <w:rPr>
          <w:rFonts w:ascii="Calibri" w:eastAsia="Arial" w:hAnsi="Calibri" w:cs="Arial"/>
          <w:color w:val="000000"/>
          <w:sz w:val="22"/>
          <w:szCs w:val="22"/>
        </w:rPr>
      </w:pPr>
      <w:r>
        <w:rPr>
          <w:rFonts w:ascii="Calibri" w:eastAsia="Arial" w:hAnsi="Calibri" w:cs="Arial"/>
          <w:color w:val="000000"/>
          <w:sz w:val="22"/>
          <w:szCs w:val="22"/>
        </w:rPr>
        <w:t xml:space="preserve">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 </w:t>
      </w:r>
    </w:p>
    <w:p w14:paraId="6C02BF55" w14:textId="77777777" w:rsidR="003D55E4" w:rsidRDefault="003D55E4">
      <w:pPr>
        <w:tabs>
          <w:tab w:val="left" w:pos="238"/>
        </w:tabs>
        <w:autoSpaceDE w:val="0"/>
        <w:jc w:val="both"/>
        <w:rPr>
          <w:rFonts w:ascii="Calibri" w:eastAsia="Arial" w:hAnsi="Calibri" w:cs="Arial"/>
          <w:b/>
          <w:bCs/>
          <w:color w:val="000000"/>
          <w:sz w:val="22"/>
          <w:szCs w:val="22"/>
        </w:rPr>
      </w:pPr>
    </w:p>
    <w:p w14:paraId="38ACE8F7" w14:textId="77777777" w:rsidR="005A5E50" w:rsidRDefault="005A5E50">
      <w:pPr>
        <w:tabs>
          <w:tab w:val="left" w:pos="238"/>
        </w:tabs>
        <w:autoSpaceDE w:val="0"/>
        <w:jc w:val="both"/>
        <w:rPr>
          <w:rFonts w:ascii="Calibri" w:eastAsia="Arial" w:hAnsi="Calibri" w:cs="Arial"/>
          <w:b/>
          <w:bCs/>
          <w:color w:val="000000"/>
          <w:sz w:val="22"/>
          <w:szCs w:val="22"/>
        </w:rPr>
      </w:pPr>
    </w:p>
    <w:p w14:paraId="219C8946" w14:textId="77777777" w:rsidR="005A5E50" w:rsidRDefault="005A5E50">
      <w:pPr>
        <w:tabs>
          <w:tab w:val="left" w:pos="238"/>
        </w:tabs>
        <w:autoSpaceDE w:val="0"/>
        <w:jc w:val="both"/>
        <w:rPr>
          <w:rFonts w:ascii="Calibri" w:eastAsia="Arial" w:hAnsi="Calibri" w:cs="Arial"/>
          <w:b/>
          <w:bCs/>
          <w:color w:val="000000"/>
          <w:sz w:val="22"/>
          <w:szCs w:val="22"/>
        </w:rPr>
      </w:pPr>
    </w:p>
    <w:p w14:paraId="13468EBC" w14:textId="77777777" w:rsidR="005A5E50" w:rsidRDefault="005A5E50">
      <w:pPr>
        <w:tabs>
          <w:tab w:val="left" w:pos="238"/>
        </w:tabs>
        <w:autoSpaceDE w:val="0"/>
        <w:jc w:val="both"/>
        <w:rPr>
          <w:rFonts w:ascii="Calibri" w:eastAsia="Arial" w:hAnsi="Calibri" w:cs="Arial"/>
          <w:b/>
          <w:bCs/>
          <w:color w:val="000000"/>
          <w:sz w:val="22"/>
          <w:szCs w:val="22"/>
        </w:rPr>
      </w:pPr>
    </w:p>
    <w:p w14:paraId="38AEB831" w14:textId="77777777" w:rsidR="005A5E50" w:rsidRDefault="005A5E50">
      <w:pPr>
        <w:tabs>
          <w:tab w:val="left" w:pos="238"/>
        </w:tabs>
        <w:autoSpaceDE w:val="0"/>
        <w:jc w:val="both"/>
        <w:rPr>
          <w:rFonts w:ascii="Calibri" w:eastAsia="Arial" w:hAnsi="Calibri" w:cs="Arial"/>
          <w:b/>
          <w:bCs/>
          <w:color w:val="000000"/>
          <w:sz w:val="22"/>
          <w:szCs w:val="22"/>
        </w:rPr>
      </w:pPr>
    </w:p>
    <w:p w14:paraId="384344B1" w14:textId="77777777" w:rsidR="005A5E50" w:rsidRDefault="005A5E50">
      <w:pPr>
        <w:tabs>
          <w:tab w:val="left" w:pos="238"/>
        </w:tabs>
        <w:autoSpaceDE w:val="0"/>
        <w:jc w:val="both"/>
        <w:rPr>
          <w:rFonts w:ascii="Calibri" w:eastAsia="Arial" w:hAnsi="Calibri" w:cs="Arial"/>
          <w:b/>
          <w:bCs/>
          <w:color w:val="000000"/>
          <w:sz w:val="22"/>
          <w:szCs w:val="22"/>
        </w:rPr>
      </w:pPr>
    </w:p>
    <w:tbl>
      <w:tblPr>
        <w:tblW w:w="9051" w:type="dxa"/>
        <w:tblLayout w:type="fixed"/>
        <w:tblCellMar>
          <w:top w:w="55" w:type="dxa"/>
          <w:left w:w="55" w:type="dxa"/>
          <w:bottom w:w="55" w:type="dxa"/>
          <w:right w:w="55" w:type="dxa"/>
        </w:tblCellMar>
        <w:tblLook w:val="0000" w:firstRow="0" w:lastRow="0" w:firstColumn="0" w:lastColumn="0" w:noHBand="0" w:noVBand="0"/>
      </w:tblPr>
      <w:tblGrid>
        <w:gridCol w:w="9051"/>
      </w:tblGrid>
      <w:tr w:rsidR="003D55E4" w14:paraId="18BA18CD" w14:textId="77777777">
        <w:tc>
          <w:tcPr>
            <w:tcW w:w="9051" w:type="dxa"/>
            <w:tcBorders>
              <w:top w:val="single" w:sz="2" w:space="0" w:color="000000"/>
              <w:left w:val="single" w:sz="2" w:space="0" w:color="000000"/>
              <w:bottom w:val="single" w:sz="2" w:space="0" w:color="000000"/>
              <w:right w:val="single" w:sz="2" w:space="0" w:color="000000"/>
            </w:tcBorders>
          </w:tcPr>
          <w:p w14:paraId="40730CAD" w14:textId="77777777" w:rsidR="003D55E4" w:rsidRDefault="00645DC0">
            <w:pPr>
              <w:shd w:val="clear" w:color="auto" w:fill="FFFF99"/>
              <w:autoSpaceDE w:val="0"/>
              <w:jc w:val="both"/>
              <w:rPr>
                <w:rFonts w:ascii="Calibri" w:eastAsia="Arial" w:hAnsi="Calibri" w:cs="Arial"/>
                <w:b/>
                <w:bCs/>
                <w:color w:val="000000"/>
                <w:sz w:val="22"/>
                <w:szCs w:val="22"/>
              </w:rPr>
            </w:pPr>
            <w:r>
              <w:rPr>
                <w:rFonts w:ascii="Calibri" w:eastAsia="Arial" w:hAnsi="Calibri" w:cs="Arial"/>
                <w:b/>
                <w:bCs/>
                <w:color w:val="000000"/>
                <w:sz w:val="22"/>
                <w:szCs w:val="22"/>
              </w:rPr>
              <w:t xml:space="preserve">XIII. Komunikacja zamawiającego z wykonawcą. </w:t>
            </w:r>
          </w:p>
        </w:tc>
      </w:tr>
    </w:tbl>
    <w:p w14:paraId="36561CAE" w14:textId="77777777" w:rsidR="003D55E4" w:rsidRDefault="003D55E4">
      <w:pPr>
        <w:tabs>
          <w:tab w:val="left" w:pos="375"/>
        </w:tabs>
        <w:autoSpaceDE w:val="0"/>
        <w:ind w:left="400" w:hanging="388"/>
        <w:jc w:val="both"/>
        <w:rPr>
          <w:rFonts w:ascii="Calibri" w:eastAsia="Arial" w:hAnsi="Calibri" w:cs="Arial"/>
          <w:b/>
          <w:bCs/>
          <w:color w:val="000000"/>
          <w:sz w:val="22"/>
          <w:szCs w:val="22"/>
        </w:rPr>
      </w:pPr>
    </w:p>
    <w:p w14:paraId="20971F7F" w14:textId="77777777" w:rsidR="00F2091D" w:rsidRDefault="00645DC0" w:rsidP="00C2077D">
      <w:pPr>
        <w:numPr>
          <w:ilvl w:val="0"/>
          <w:numId w:val="22"/>
        </w:numPr>
        <w:tabs>
          <w:tab w:val="clear" w:pos="720"/>
          <w:tab w:val="left" w:pos="375"/>
        </w:tabs>
        <w:autoSpaceDE w:val="0"/>
        <w:ind w:left="400" w:hanging="388"/>
        <w:jc w:val="both"/>
        <w:rPr>
          <w:rFonts w:ascii="Calibri" w:eastAsia="Arial" w:hAnsi="Calibri" w:cs="Arial"/>
          <w:b/>
          <w:bCs/>
          <w:color w:val="000000"/>
          <w:sz w:val="22"/>
          <w:szCs w:val="22"/>
        </w:rPr>
      </w:pPr>
      <w:r>
        <w:rPr>
          <w:rFonts w:ascii="Calibri" w:eastAsia="Arial" w:hAnsi="Calibri" w:cs="Arial"/>
          <w:b/>
          <w:bCs/>
          <w:color w:val="000000"/>
          <w:sz w:val="22"/>
          <w:szCs w:val="22"/>
        </w:rPr>
        <w:t>Wymagania dotyczące elektronicznej komunikacji przy użyciu których Zamawiający będzie komunikował się z wykonawcą:</w:t>
      </w:r>
    </w:p>
    <w:p w14:paraId="7D226D49" w14:textId="77777777" w:rsidR="00F7568D" w:rsidRPr="00F7568D" w:rsidRDefault="00F2091D" w:rsidP="00C2077D">
      <w:pPr>
        <w:pStyle w:val="Akapitzlist"/>
        <w:numPr>
          <w:ilvl w:val="0"/>
          <w:numId w:val="54"/>
        </w:numPr>
        <w:tabs>
          <w:tab w:val="left" w:pos="375"/>
        </w:tabs>
        <w:autoSpaceDE w:val="0"/>
        <w:ind w:left="851" w:hanging="425"/>
        <w:jc w:val="both"/>
        <w:rPr>
          <w:rFonts w:ascii="Calibri" w:eastAsia="Arial" w:hAnsi="Calibri" w:cs="Arial"/>
          <w:b/>
          <w:bCs/>
          <w:color w:val="000000"/>
          <w:sz w:val="22"/>
          <w:szCs w:val="22"/>
        </w:rPr>
      </w:pPr>
      <w:r w:rsidRPr="00F2091D">
        <w:rPr>
          <w:rFonts w:ascii="Calibri" w:hAnsi="Calibri"/>
          <w:sz w:val="22"/>
          <w:szCs w:val="22"/>
        </w:rPr>
        <w:t>W postępowaniu o udzielenie zamówienia komunikacja między zamawiającym a wykonawcami odbywa się przy użyciu</w:t>
      </w:r>
      <w:r w:rsidR="00F7568D">
        <w:rPr>
          <w:rFonts w:ascii="Calibri" w:hAnsi="Calibri"/>
          <w:sz w:val="22"/>
          <w:szCs w:val="22"/>
        </w:rPr>
        <w:t>:</w:t>
      </w:r>
    </w:p>
    <w:p w14:paraId="0C5ED47F" w14:textId="2D0AC36F" w:rsidR="00B707F4" w:rsidRDefault="00F2091D" w:rsidP="00B707F4">
      <w:pPr>
        <w:pStyle w:val="Akapitzlist"/>
        <w:numPr>
          <w:ilvl w:val="1"/>
          <w:numId w:val="21"/>
        </w:numPr>
        <w:tabs>
          <w:tab w:val="left" w:pos="375"/>
        </w:tabs>
        <w:autoSpaceDE w:val="0"/>
        <w:jc w:val="both"/>
        <w:rPr>
          <w:rFonts w:ascii="Calibri" w:hAnsi="Calibri"/>
          <w:sz w:val="22"/>
          <w:szCs w:val="22"/>
        </w:rPr>
      </w:pPr>
      <w:r w:rsidRPr="00F2091D">
        <w:rPr>
          <w:rFonts w:ascii="Calibri" w:hAnsi="Calibri"/>
          <w:sz w:val="22"/>
          <w:szCs w:val="22"/>
        </w:rPr>
        <w:t xml:space="preserve">Platformy e-Zamówienia, która jest dostępna pod adresem </w:t>
      </w:r>
      <w:hyperlink r:id="rId10" w:history="1">
        <w:r w:rsidRPr="00F2091D">
          <w:rPr>
            <w:rStyle w:val="Hipercze"/>
            <w:rFonts w:ascii="Calibri" w:hAnsi="Calibri"/>
            <w:sz w:val="22"/>
            <w:szCs w:val="22"/>
          </w:rPr>
          <w:t>https://ezamowienia.gov.pl/</w:t>
        </w:r>
      </w:hyperlink>
      <w:r w:rsidRPr="00F2091D">
        <w:rPr>
          <w:rFonts w:ascii="Calibri" w:hAnsi="Calibri"/>
          <w:sz w:val="22"/>
          <w:szCs w:val="22"/>
        </w:rPr>
        <w:t xml:space="preserve"> </w:t>
      </w:r>
      <w:r w:rsidR="00F7568D" w:rsidRPr="00F7568D">
        <w:rPr>
          <w:rFonts w:ascii="Calibri" w:hAnsi="Calibri"/>
          <w:sz w:val="22"/>
          <w:szCs w:val="22"/>
        </w:rPr>
        <w:t xml:space="preserve">służą </w:t>
      </w:r>
      <w:r w:rsidR="00F7568D" w:rsidRPr="00F7568D">
        <w:rPr>
          <w:rFonts w:ascii="Calibri" w:hAnsi="Calibri"/>
          <w:b/>
          <w:bCs/>
          <w:sz w:val="22"/>
          <w:szCs w:val="22"/>
        </w:rPr>
        <w:t xml:space="preserve">WYŁĄCZNIE </w:t>
      </w:r>
      <w:r w:rsidR="00F7568D" w:rsidRPr="00F7568D">
        <w:rPr>
          <w:rFonts w:ascii="Calibri" w:hAnsi="Calibri"/>
          <w:sz w:val="22"/>
          <w:szCs w:val="22"/>
        </w:rPr>
        <w:t xml:space="preserve">do składania / wycofywania lub zmiany ofert lub czynności określonych w pkt. </w:t>
      </w:r>
      <w:r w:rsidR="00B707F4">
        <w:rPr>
          <w:rFonts w:ascii="Calibri" w:hAnsi="Calibri"/>
          <w:sz w:val="22"/>
          <w:szCs w:val="22"/>
        </w:rPr>
        <w:t>B)</w:t>
      </w:r>
    </w:p>
    <w:p w14:paraId="60A00E45" w14:textId="23BFA212" w:rsidR="00F2091D" w:rsidRPr="005A5E50" w:rsidRDefault="00F2091D" w:rsidP="00B707F4">
      <w:pPr>
        <w:pStyle w:val="Akapitzlist"/>
        <w:numPr>
          <w:ilvl w:val="1"/>
          <w:numId w:val="21"/>
        </w:numPr>
        <w:tabs>
          <w:tab w:val="left" w:pos="375"/>
        </w:tabs>
        <w:autoSpaceDE w:val="0"/>
        <w:jc w:val="both"/>
        <w:rPr>
          <w:rFonts w:ascii="Calibri" w:eastAsia="Arial" w:hAnsi="Calibri" w:cs="Arial"/>
          <w:b/>
          <w:bCs/>
          <w:sz w:val="22"/>
          <w:szCs w:val="22"/>
        </w:rPr>
      </w:pPr>
      <w:r w:rsidRPr="00F2091D">
        <w:rPr>
          <w:rFonts w:ascii="Calibri" w:hAnsi="Calibri"/>
          <w:sz w:val="22"/>
          <w:szCs w:val="22"/>
        </w:rPr>
        <w:t xml:space="preserve"> poczty elektronicznej: </w:t>
      </w:r>
      <w:hyperlink r:id="rId11" w:history="1">
        <w:r w:rsidR="00C80321" w:rsidRPr="001C43C5">
          <w:rPr>
            <w:rStyle w:val="Hipercze"/>
            <w:rFonts w:ascii="Calibri" w:hAnsi="Calibri"/>
            <w:sz w:val="22"/>
            <w:szCs w:val="22"/>
          </w:rPr>
          <w:t>dkw_swidnica@sw.gov.pl</w:t>
        </w:r>
      </w:hyperlink>
      <w:r w:rsidR="00B707F4" w:rsidRPr="005A5E50">
        <w:rPr>
          <w:rStyle w:val="Hipercze"/>
          <w:rFonts w:ascii="Calibri" w:hAnsi="Calibri"/>
          <w:color w:val="auto"/>
          <w:sz w:val="22"/>
          <w:szCs w:val="22"/>
          <w:u w:val="none"/>
        </w:rPr>
        <w:t>,</w:t>
      </w:r>
      <w:r w:rsidR="005A5E50">
        <w:rPr>
          <w:rStyle w:val="Hipercze"/>
          <w:rFonts w:ascii="Calibri" w:hAnsi="Calibri"/>
          <w:color w:val="auto"/>
          <w:sz w:val="22"/>
          <w:szCs w:val="22"/>
          <w:u w:val="none"/>
        </w:rPr>
        <w:t xml:space="preserve"> </w:t>
      </w:r>
      <w:r w:rsidR="005A5E50" w:rsidRPr="005A5E50">
        <w:rPr>
          <w:rStyle w:val="Hipercze"/>
          <w:rFonts w:ascii="Calibri" w:hAnsi="Calibri"/>
          <w:color w:val="auto"/>
          <w:sz w:val="22"/>
          <w:szCs w:val="22"/>
          <w:u w:val="none"/>
        </w:rPr>
        <w:t>służy dodatkowo do wszelkiej pozostałej korespondencji tzn. pytania do treści SWZ, wezwania do wyjaśnień, uzupełnień, pozostałe dokumenty, informacje składane przez wykonawcę, składanie oświadczeń, wniosków (innych niż oferta)</w:t>
      </w:r>
    </w:p>
    <w:p w14:paraId="775063AD" w14:textId="77777777" w:rsidR="00F2091D" w:rsidRPr="00F2091D" w:rsidRDefault="00F2091D" w:rsidP="00C2077D">
      <w:pPr>
        <w:pStyle w:val="Akapitzlist"/>
        <w:numPr>
          <w:ilvl w:val="0"/>
          <w:numId w:val="54"/>
        </w:numPr>
        <w:tabs>
          <w:tab w:val="left" w:pos="375"/>
        </w:tabs>
        <w:autoSpaceDE w:val="0"/>
        <w:ind w:left="851" w:hanging="425"/>
        <w:jc w:val="both"/>
        <w:rPr>
          <w:rFonts w:ascii="Calibri" w:eastAsia="Arial" w:hAnsi="Calibri" w:cs="Arial"/>
          <w:b/>
          <w:bCs/>
          <w:color w:val="000000"/>
          <w:sz w:val="22"/>
          <w:szCs w:val="22"/>
        </w:rPr>
      </w:pPr>
      <w:r w:rsidRPr="00F2091D">
        <w:rPr>
          <w:rFonts w:ascii="Calibri" w:hAnsi="Calibri"/>
          <w:sz w:val="22"/>
          <w:szCs w:val="22"/>
        </w:rPr>
        <w:t xml:space="preserve"> Korzystanie z Platformy e-Zamówienia jest bezpłatne.</w:t>
      </w:r>
    </w:p>
    <w:p w14:paraId="620CD24A" w14:textId="77777777" w:rsidR="00F2091D" w:rsidRPr="00F2091D" w:rsidRDefault="00F2091D" w:rsidP="00C2077D">
      <w:pPr>
        <w:pStyle w:val="Akapitzlist"/>
        <w:numPr>
          <w:ilvl w:val="0"/>
          <w:numId w:val="54"/>
        </w:numPr>
        <w:tabs>
          <w:tab w:val="left" w:pos="375"/>
        </w:tabs>
        <w:autoSpaceDE w:val="0"/>
        <w:ind w:left="851" w:hanging="425"/>
        <w:jc w:val="both"/>
        <w:rPr>
          <w:rFonts w:ascii="Calibri" w:eastAsia="Arial" w:hAnsi="Calibri" w:cs="Arial"/>
          <w:b/>
          <w:bCs/>
          <w:color w:val="000000"/>
          <w:sz w:val="22"/>
          <w:szCs w:val="22"/>
        </w:rPr>
      </w:pPr>
      <w:r w:rsidRPr="00F2091D">
        <w:rPr>
          <w:rFonts w:ascii="Calibri" w:hAnsi="Calibri"/>
          <w:sz w:val="22"/>
          <w:szCs w:val="22"/>
        </w:rPr>
        <w:t xml:space="preserve">Wykonawca zamierzający wziąć udział w postępowaniu o udzielenie zamówienia publicznego, musi posiadać konto na podmiotu „Wykonawca” na Platformie e-Zamówienia. Szczegółowe informacje na temat zakładania kont podmiotów oraz zasady i warunki korzystania z Platformy e-Zamówienia określa </w:t>
      </w:r>
      <w:r w:rsidRPr="00F2091D">
        <w:rPr>
          <w:rFonts w:ascii="Calibri" w:hAnsi="Calibri"/>
          <w:i/>
          <w:iCs/>
          <w:sz w:val="22"/>
          <w:szCs w:val="22"/>
        </w:rPr>
        <w:t>Regulamin Platformy e-Zamówienia,</w:t>
      </w:r>
      <w:r w:rsidRPr="00F2091D">
        <w:rPr>
          <w:rFonts w:ascii="Calibri" w:hAnsi="Calibri"/>
          <w:sz w:val="22"/>
          <w:szCs w:val="22"/>
        </w:rPr>
        <w:t xml:space="preserve"> dostępny na stronie internetowej </w:t>
      </w:r>
      <w:hyperlink r:id="rId12" w:history="1">
        <w:r w:rsidRPr="00F2091D">
          <w:rPr>
            <w:rStyle w:val="Hipercze"/>
            <w:rFonts w:ascii="Calibri" w:hAnsi="Calibri"/>
            <w:sz w:val="22"/>
            <w:szCs w:val="22"/>
          </w:rPr>
          <w:t>https://ezamowienia.gov.pl/</w:t>
        </w:r>
      </w:hyperlink>
      <w:r w:rsidRPr="00F2091D">
        <w:rPr>
          <w:rFonts w:ascii="Calibri" w:hAnsi="Calibri"/>
          <w:sz w:val="22"/>
          <w:szCs w:val="22"/>
        </w:rPr>
        <w:t xml:space="preserve"> oraz informacje zamieszczone w zakładce </w:t>
      </w:r>
      <w:r w:rsidRPr="00F2091D">
        <w:rPr>
          <w:rFonts w:ascii="Calibri" w:hAnsi="Calibri"/>
          <w:i/>
          <w:iCs/>
          <w:sz w:val="22"/>
          <w:szCs w:val="22"/>
        </w:rPr>
        <w:t>„Centrum Pomocy”</w:t>
      </w:r>
      <w:r w:rsidRPr="00F2091D">
        <w:rPr>
          <w:rFonts w:ascii="Calibri" w:hAnsi="Calibri"/>
          <w:sz w:val="22"/>
          <w:szCs w:val="22"/>
        </w:rPr>
        <w:t>.</w:t>
      </w:r>
    </w:p>
    <w:p w14:paraId="20EC5732" w14:textId="77777777" w:rsidR="00F2091D" w:rsidRPr="00F2091D" w:rsidRDefault="00F2091D" w:rsidP="00C2077D">
      <w:pPr>
        <w:pStyle w:val="Akapitzlist"/>
        <w:numPr>
          <w:ilvl w:val="0"/>
          <w:numId w:val="54"/>
        </w:numPr>
        <w:tabs>
          <w:tab w:val="left" w:pos="375"/>
        </w:tabs>
        <w:autoSpaceDE w:val="0"/>
        <w:ind w:left="851" w:hanging="425"/>
        <w:jc w:val="both"/>
        <w:rPr>
          <w:rFonts w:ascii="Calibri" w:eastAsia="Arial" w:hAnsi="Calibri" w:cs="Arial"/>
          <w:b/>
          <w:bCs/>
          <w:color w:val="000000"/>
          <w:sz w:val="22"/>
          <w:szCs w:val="22"/>
        </w:rPr>
      </w:pPr>
      <w:r w:rsidRPr="00F2091D">
        <w:rPr>
          <w:rFonts w:ascii="Calibri" w:hAnsi="Calibri"/>
          <w:sz w:val="22"/>
          <w:szCs w:val="22"/>
        </w:rPr>
        <w:t>Przeglądanie i pobieranie publicznej treści dokumentacji postępowania nie wymaga posiadania konta na Platformie e-Zamówienia ani logowania.</w:t>
      </w:r>
    </w:p>
    <w:p w14:paraId="25D9EBBD" w14:textId="77777777" w:rsidR="00F2091D" w:rsidRPr="00F2091D" w:rsidRDefault="00F2091D" w:rsidP="00C2077D">
      <w:pPr>
        <w:pStyle w:val="Akapitzlist"/>
        <w:numPr>
          <w:ilvl w:val="0"/>
          <w:numId w:val="54"/>
        </w:numPr>
        <w:tabs>
          <w:tab w:val="left" w:pos="375"/>
        </w:tabs>
        <w:autoSpaceDE w:val="0"/>
        <w:ind w:left="851" w:hanging="425"/>
        <w:jc w:val="both"/>
        <w:rPr>
          <w:rFonts w:ascii="Calibri" w:eastAsia="Arial" w:hAnsi="Calibri" w:cs="Arial"/>
          <w:b/>
          <w:bCs/>
          <w:color w:val="000000"/>
          <w:sz w:val="22"/>
          <w:szCs w:val="22"/>
        </w:rPr>
      </w:pPr>
      <w:r w:rsidRPr="00F2091D">
        <w:rPr>
          <w:rFonts w:ascii="Calibri" w:hAnsi="Calibri"/>
          <w:sz w:val="22"/>
          <w:szCs w:val="22"/>
        </w:rPr>
        <w:t xml:space="preserve">Jeżeli dokumenty elektroniczne, przekazywane przy użyciu środków komunikacji elektronicznej, zawierają informacje stanowiące tajemnice przedsiębiorstwa w rozumieniu przepisów ustawy z dnia 16 kwietnia 1993 r. o zwalczaniu nieuczciwej konkurencji (Dz. U. z 2020r. </w:t>
      </w:r>
      <w:proofErr w:type="spellStart"/>
      <w:r w:rsidRPr="00F2091D">
        <w:rPr>
          <w:rFonts w:ascii="Calibri" w:hAnsi="Calibri"/>
          <w:sz w:val="22"/>
          <w:szCs w:val="22"/>
        </w:rPr>
        <w:t>poz</w:t>
      </w:r>
      <w:proofErr w:type="spellEnd"/>
      <w:r w:rsidRPr="00F2091D">
        <w:rPr>
          <w:rFonts w:ascii="Calibri" w:hAnsi="Calibri"/>
          <w:sz w:val="22"/>
          <w:szCs w:val="22"/>
        </w:rPr>
        <w:t xml:space="preserve"> 1913 oraz z 2021r. </w:t>
      </w:r>
      <w:proofErr w:type="spellStart"/>
      <w:r w:rsidRPr="00F2091D">
        <w:rPr>
          <w:rFonts w:ascii="Calibri" w:hAnsi="Calibri"/>
          <w:sz w:val="22"/>
          <w:szCs w:val="22"/>
        </w:rPr>
        <w:t>poz</w:t>
      </w:r>
      <w:proofErr w:type="spellEnd"/>
      <w:r w:rsidRPr="00F2091D">
        <w:rPr>
          <w:rFonts w:ascii="Calibri" w:hAnsi="Calibri"/>
          <w:sz w:val="22"/>
          <w:szCs w:val="22"/>
        </w:rPr>
        <w:t xml:space="preserve"> 1655) wykonawca, w celu utrzymania w poufności tych informacji, przekazuje je w wydzielonym i odpowiednio oznaczonym pliku, wraz z jednoczesnym zaznaczeniem w nazwie ”Dokument stanowiący tajemnicę przedsiębiorstwa”.</w:t>
      </w:r>
    </w:p>
    <w:p w14:paraId="34356B95" w14:textId="77777777" w:rsidR="00F2091D" w:rsidRPr="00F2091D" w:rsidRDefault="00F2091D" w:rsidP="00C2077D">
      <w:pPr>
        <w:pStyle w:val="Akapitzlist"/>
        <w:numPr>
          <w:ilvl w:val="0"/>
          <w:numId w:val="54"/>
        </w:numPr>
        <w:tabs>
          <w:tab w:val="left" w:pos="375"/>
        </w:tabs>
        <w:autoSpaceDE w:val="0"/>
        <w:ind w:left="851" w:hanging="425"/>
        <w:jc w:val="both"/>
        <w:rPr>
          <w:rFonts w:ascii="Calibri" w:eastAsia="Arial" w:hAnsi="Calibri" w:cs="Arial"/>
          <w:b/>
          <w:bCs/>
          <w:color w:val="000000"/>
          <w:sz w:val="22"/>
          <w:szCs w:val="22"/>
        </w:rPr>
      </w:pPr>
      <w:r w:rsidRPr="00F2091D">
        <w:rPr>
          <w:rFonts w:ascii="Calibri" w:hAnsi="Calibri"/>
          <w:sz w:val="22"/>
          <w:szCs w:val="22"/>
        </w:rPr>
        <w:t xml:space="preserve">Komunikacja w postępowaniu, </w:t>
      </w:r>
      <w:r w:rsidRPr="00F2091D">
        <w:rPr>
          <w:rFonts w:ascii="Calibri" w:hAnsi="Calibri"/>
          <w:b/>
          <w:bCs/>
          <w:sz w:val="22"/>
          <w:szCs w:val="22"/>
          <w:u w:val="single"/>
        </w:rPr>
        <w:t>z wyłączeniem składania ofert</w:t>
      </w:r>
      <w:r w:rsidRPr="00F2091D">
        <w:rPr>
          <w:rFonts w:ascii="Calibri" w:hAnsi="Calibri"/>
          <w:sz w:val="22"/>
          <w:szCs w:val="22"/>
        </w:rPr>
        <w:t xml:space="preserve">, odbywa się droga elektroniczną za pośrednictwem formularzy do komunikacji dostępnych w zakładce „Formularze” („Formularze do komunikacji”) lub pocztą elektroniczną na adres e-mail: </w:t>
      </w:r>
      <w:hyperlink r:id="rId13" w:history="1">
        <w:r w:rsidR="00C80321" w:rsidRPr="001C43C5">
          <w:rPr>
            <w:rStyle w:val="Hipercze"/>
            <w:rFonts w:ascii="Calibri" w:hAnsi="Calibri"/>
            <w:sz w:val="22"/>
            <w:szCs w:val="22"/>
          </w:rPr>
          <w:t>dkw_swidnica@sw.gov.pl</w:t>
        </w:r>
      </w:hyperlink>
      <w:r w:rsidRPr="00F2091D">
        <w:rPr>
          <w:rFonts w:ascii="Calibri" w:hAnsi="Calibri"/>
          <w:sz w:val="22"/>
          <w:szCs w:val="22"/>
        </w:rPr>
        <w:t>. Za pośrednictwem „Formularzy do komunikacji” lub pocztą elektroniczną odbywa się w szczególności przekazywanie wezwań i zawiadomień, zadawanie pytań i udzielanie odpowiedzi. Formularze do komunikacji umożliwiają również dołączenie do przesyłanej wiadomości (przycisk „dodaj załącznik”).</w:t>
      </w:r>
    </w:p>
    <w:p w14:paraId="006CF645" w14:textId="77777777" w:rsidR="00F2091D" w:rsidRPr="00F2091D" w:rsidRDefault="00F2091D" w:rsidP="00F2091D">
      <w:pPr>
        <w:pStyle w:val="Akapitzlist"/>
        <w:tabs>
          <w:tab w:val="left" w:pos="375"/>
        </w:tabs>
        <w:autoSpaceDE w:val="0"/>
        <w:ind w:left="851"/>
        <w:jc w:val="both"/>
        <w:rPr>
          <w:rFonts w:ascii="Calibri" w:eastAsia="Arial" w:hAnsi="Calibri" w:cs="Arial"/>
          <w:b/>
          <w:bCs/>
          <w:color w:val="000000"/>
          <w:sz w:val="22"/>
          <w:szCs w:val="22"/>
        </w:rPr>
      </w:pPr>
      <w:r w:rsidRPr="00F2091D">
        <w:rPr>
          <w:rFonts w:ascii="Calibri" w:hAnsi="Calibri"/>
          <w:sz w:val="22"/>
          <w:szCs w:val="22"/>
        </w:rPr>
        <w:t xml:space="preserve">W przypadku załączników, które są zgodnie z ustawą lub rozporządzeniem Prezesa Rady Ministrów w sprawie wymagań dla dokumentów elektronicznych opatrzone </w:t>
      </w:r>
      <w:r w:rsidR="0068771C">
        <w:rPr>
          <w:rFonts w:eastAsia="Times New Roman" w:cs="Calibri"/>
          <w:szCs w:val="22"/>
        </w:rPr>
        <w:t xml:space="preserve">podpisem </w:t>
      </w:r>
      <w:r w:rsidR="0068771C" w:rsidRPr="0068771C">
        <w:rPr>
          <w:rFonts w:asciiTheme="minorHAnsi" w:eastAsia="Times New Roman" w:hAnsiTheme="minorHAnsi" w:cs="Calibri"/>
          <w:sz w:val="22"/>
          <w:szCs w:val="22"/>
        </w:rPr>
        <w:t>osobistym lub podpisem zaufanym pod rygorem nieważności</w:t>
      </w:r>
      <w:r w:rsidRPr="00F2091D">
        <w:rPr>
          <w:rFonts w:ascii="Calibri" w:hAnsi="Calibri"/>
          <w:sz w:val="22"/>
          <w:szCs w:val="22"/>
        </w:rPr>
        <w:t>,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6F305EF3" w14:textId="77777777" w:rsidR="00F2091D" w:rsidRPr="00F2091D" w:rsidRDefault="00F2091D" w:rsidP="00C2077D">
      <w:pPr>
        <w:pStyle w:val="Akapitzlist"/>
        <w:numPr>
          <w:ilvl w:val="0"/>
          <w:numId w:val="54"/>
        </w:numPr>
        <w:tabs>
          <w:tab w:val="left" w:pos="375"/>
        </w:tabs>
        <w:autoSpaceDE w:val="0"/>
        <w:ind w:left="851" w:hanging="425"/>
        <w:jc w:val="both"/>
        <w:rPr>
          <w:rFonts w:ascii="Calibri" w:eastAsia="Arial" w:hAnsi="Calibri" w:cs="Arial"/>
          <w:b/>
          <w:bCs/>
          <w:color w:val="000000"/>
          <w:sz w:val="22"/>
          <w:szCs w:val="22"/>
        </w:rPr>
      </w:pPr>
      <w:r w:rsidRPr="00F2091D">
        <w:rPr>
          <w:rFonts w:ascii="Calibri" w:hAnsi="Calibri"/>
          <w:sz w:val="22"/>
          <w:szCs w:val="22"/>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w:t>
      </w:r>
      <w:r w:rsidRPr="00F2091D">
        <w:rPr>
          <w:rFonts w:ascii="Calibri" w:hAnsi="Calibri"/>
          <w:sz w:val="22"/>
          <w:szCs w:val="22"/>
        </w:rPr>
        <w:lastRenderedPageBreak/>
        <w:t xml:space="preserve">tzw. konta uproszczonego na Platformie e-Zamówienia. Pytania do treści dokumentów można również przesłać na adres e-mail : </w:t>
      </w:r>
      <w:hyperlink r:id="rId14" w:history="1">
        <w:r w:rsidR="00C80321" w:rsidRPr="001C43C5">
          <w:rPr>
            <w:rStyle w:val="Hipercze"/>
            <w:rFonts w:ascii="Calibri" w:hAnsi="Calibri"/>
            <w:sz w:val="22"/>
            <w:szCs w:val="22"/>
          </w:rPr>
          <w:t>dkw_swidnica@sw.gov.pl</w:t>
        </w:r>
      </w:hyperlink>
      <w:r w:rsidRPr="00F2091D">
        <w:rPr>
          <w:rFonts w:ascii="Calibri" w:hAnsi="Calibri"/>
          <w:sz w:val="22"/>
          <w:szCs w:val="22"/>
        </w:rPr>
        <w:t xml:space="preserve"> .</w:t>
      </w:r>
    </w:p>
    <w:p w14:paraId="2DB77EB9" w14:textId="77777777" w:rsidR="00F2091D" w:rsidRPr="00F2091D" w:rsidRDefault="00F2091D" w:rsidP="00C2077D">
      <w:pPr>
        <w:pStyle w:val="Akapitzlist"/>
        <w:numPr>
          <w:ilvl w:val="0"/>
          <w:numId w:val="54"/>
        </w:numPr>
        <w:tabs>
          <w:tab w:val="left" w:pos="375"/>
        </w:tabs>
        <w:autoSpaceDE w:val="0"/>
        <w:ind w:left="851" w:hanging="425"/>
        <w:jc w:val="both"/>
        <w:rPr>
          <w:rFonts w:ascii="Calibri" w:eastAsia="Arial" w:hAnsi="Calibri" w:cs="Arial"/>
          <w:b/>
          <w:bCs/>
          <w:color w:val="000000"/>
          <w:sz w:val="22"/>
          <w:szCs w:val="22"/>
        </w:rPr>
      </w:pPr>
      <w:r w:rsidRPr="00F2091D">
        <w:rPr>
          <w:rFonts w:ascii="Calibri" w:hAnsi="Calibri"/>
          <w:sz w:val="22"/>
          <w:szCs w:val="22"/>
        </w:rPr>
        <w:t>Wszystkie wysłane i odebrane w postępowaniu przez wykonawcę wiadomości widoczne są po zalogowaniu w podglądzie postępowania w zakładce „Komunikacja”.</w:t>
      </w:r>
    </w:p>
    <w:p w14:paraId="73855A8B" w14:textId="77777777" w:rsidR="00F2091D" w:rsidRPr="00F2091D" w:rsidRDefault="00F2091D" w:rsidP="00C2077D">
      <w:pPr>
        <w:pStyle w:val="Akapitzlist"/>
        <w:numPr>
          <w:ilvl w:val="0"/>
          <w:numId w:val="54"/>
        </w:numPr>
        <w:tabs>
          <w:tab w:val="left" w:pos="375"/>
        </w:tabs>
        <w:autoSpaceDE w:val="0"/>
        <w:ind w:left="851" w:hanging="425"/>
        <w:jc w:val="both"/>
        <w:rPr>
          <w:rFonts w:ascii="Calibri" w:eastAsia="Arial" w:hAnsi="Calibri" w:cs="Arial"/>
          <w:b/>
          <w:bCs/>
          <w:color w:val="000000"/>
          <w:sz w:val="22"/>
          <w:szCs w:val="22"/>
        </w:rPr>
      </w:pPr>
      <w:r w:rsidRPr="00F2091D">
        <w:rPr>
          <w:rFonts w:ascii="Calibri" w:hAnsi="Calibri"/>
          <w:sz w:val="22"/>
          <w:szCs w:val="22"/>
        </w:rPr>
        <w:t xml:space="preserve">Maksymalny rozmiar plików przesyłanych za pośrednictwem „Formularzy do komunikacji” wynosić 150 MB (wielkości ta dotyczy plików przesyłanych jako załączniki do jednego formularza). </w:t>
      </w:r>
    </w:p>
    <w:p w14:paraId="5DEF7071" w14:textId="77777777" w:rsidR="00F2091D" w:rsidRPr="00F2091D" w:rsidRDefault="00F2091D" w:rsidP="00C2077D">
      <w:pPr>
        <w:pStyle w:val="Akapitzlist"/>
        <w:numPr>
          <w:ilvl w:val="0"/>
          <w:numId w:val="54"/>
        </w:numPr>
        <w:tabs>
          <w:tab w:val="left" w:pos="375"/>
        </w:tabs>
        <w:autoSpaceDE w:val="0"/>
        <w:ind w:left="851" w:hanging="425"/>
        <w:jc w:val="both"/>
        <w:rPr>
          <w:rFonts w:ascii="Calibri" w:eastAsia="Arial" w:hAnsi="Calibri" w:cs="Arial"/>
          <w:b/>
          <w:bCs/>
          <w:color w:val="000000"/>
          <w:sz w:val="22"/>
          <w:szCs w:val="22"/>
        </w:rPr>
      </w:pPr>
      <w:r w:rsidRPr="00F2091D">
        <w:rPr>
          <w:rFonts w:ascii="Calibri" w:hAnsi="Calibri"/>
          <w:sz w:val="22"/>
          <w:szCs w:val="22"/>
        </w:rPr>
        <w:t xml:space="preserve">Minimalne wymagania techniczne dotyczące sprzętu używanego w celu korzystania z usług Platformy e-Zamówienia oraz informacje dotyczące specyfikacji połączenia jako załączniki dotyczące specyfikacji połączenia określa </w:t>
      </w:r>
      <w:r w:rsidRPr="00F2091D">
        <w:rPr>
          <w:rFonts w:ascii="Calibri" w:hAnsi="Calibri"/>
          <w:i/>
          <w:iCs/>
          <w:sz w:val="22"/>
          <w:szCs w:val="22"/>
        </w:rPr>
        <w:t>Regulamin Platformy e-Zamówienia.</w:t>
      </w:r>
      <w:r w:rsidRPr="00F2091D">
        <w:rPr>
          <w:rFonts w:ascii="Calibri" w:hAnsi="Calibri"/>
          <w:sz w:val="22"/>
          <w:szCs w:val="22"/>
        </w:rPr>
        <w:t xml:space="preserve"> </w:t>
      </w:r>
    </w:p>
    <w:p w14:paraId="45B99942" w14:textId="77777777" w:rsidR="00F2091D" w:rsidRPr="00F2091D" w:rsidRDefault="00F2091D" w:rsidP="00C2077D">
      <w:pPr>
        <w:pStyle w:val="Akapitzlist"/>
        <w:numPr>
          <w:ilvl w:val="0"/>
          <w:numId w:val="54"/>
        </w:numPr>
        <w:tabs>
          <w:tab w:val="left" w:pos="375"/>
        </w:tabs>
        <w:autoSpaceDE w:val="0"/>
        <w:ind w:left="851" w:hanging="425"/>
        <w:jc w:val="both"/>
        <w:rPr>
          <w:rFonts w:ascii="Calibri" w:eastAsia="Arial" w:hAnsi="Calibri" w:cs="Arial"/>
          <w:b/>
          <w:bCs/>
          <w:color w:val="000000"/>
          <w:sz w:val="22"/>
          <w:szCs w:val="22"/>
        </w:rPr>
      </w:pPr>
      <w:r w:rsidRPr="00F2091D">
        <w:rPr>
          <w:rFonts w:ascii="Calibri" w:hAnsi="Calibri"/>
          <w:sz w:val="22"/>
          <w:szCs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5" w:history="1">
        <w:r w:rsidRPr="00F2091D">
          <w:rPr>
            <w:rStyle w:val="Hipercze"/>
            <w:rFonts w:ascii="Calibri" w:hAnsi="Calibri"/>
            <w:sz w:val="22"/>
            <w:szCs w:val="22"/>
          </w:rPr>
          <w:t>https://ezamowienia.gov.pl</w:t>
        </w:r>
      </w:hyperlink>
      <w:r w:rsidRPr="00F2091D">
        <w:rPr>
          <w:rFonts w:ascii="Calibri" w:hAnsi="Calibri"/>
          <w:sz w:val="22"/>
          <w:szCs w:val="22"/>
        </w:rPr>
        <w:t xml:space="preserve"> w zakładce „Zgłoś problem”.</w:t>
      </w:r>
    </w:p>
    <w:p w14:paraId="7C395CA1" w14:textId="77777777" w:rsidR="00F2091D" w:rsidRDefault="00F2091D" w:rsidP="00F2091D">
      <w:pPr>
        <w:tabs>
          <w:tab w:val="left" w:pos="375"/>
        </w:tabs>
        <w:autoSpaceDE w:val="0"/>
        <w:jc w:val="both"/>
        <w:rPr>
          <w:rFonts w:ascii="Calibri" w:eastAsia="Arial" w:hAnsi="Calibri" w:cs="Arial"/>
          <w:b/>
          <w:bCs/>
          <w:color w:val="000000"/>
          <w:sz w:val="22"/>
          <w:szCs w:val="22"/>
        </w:rPr>
      </w:pPr>
    </w:p>
    <w:p w14:paraId="3FA37CA8" w14:textId="77777777" w:rsidR="003D55E4" w:rsidRDefault="00645DC0" w:rsidP="00C2077D">
      <w:pPr>
        <w:numPr>
          <w:ilvl w:val="0"/>
          <w:numId w:val="22"/>
        </w:numPr>
        <w:autoSpaceDE w:val="0"/>
        <w:jc w:val="both"/>
        <w:rPr>
          <w:rFonts w:ascii="Calibri" w:eastAsia="Arial" w:hAnsi="Calibri" w:cs="Arial"/>
          <w:b/>
          <w:bCs/>
          <w:color w:val="000000"/>
          <w:sz w:val="22"/>
          <w:szCs w:val="22"/>
        </w:rPr>
      </w:pPr>
      <w:r>
        <w:rPr>
          <w:rFonts w:ascii="Calibri" w:eastAsia="Arial" w:hAnsi="Calibri" w:cs="Arial"/>
          <w:b/>
          <w:bCs/>
          <w:color w:val="000000"/>
          <w:sz w:val="22"/>
          <w:szCs w:val="22"/>
        </w:rPr>
        <w:t>Komunikacja z Zamawiającym</w:t>
      </w:r>
    </w:p>
    <w:p w14:paraId="7DF20FB8" w14:textId="77777777" w:rsidR="003D55E4" w:rsidRDefault="00645DC0" w:rsidP="001245E2">
      <w:pPr>
        <w:numPr>
          <w:ilvl w:val="0"/>
          <w:numId w:val="2"/>
        </w:numPr>
        <w:tabs>
          <w:tab w:val="clear" w:pos="720"/>
          <w:tab w:val="left" w:pos="363"/>
        </w:tabs>
        <w:autoSpaceDE w:val="0"/>
        <w:ind w:left="1075" w:hanging="325"/>
        <w:jc w:val="both"/>
        <w:rPr>
          <w:rFonts w:ascii="Calibri" w:hAnsi="Calibri"/>
          <w:sz w:val="22"/>
          <w:szCs w:val="22"/>
        </w:rPr>
      </w:pPr>
      <w:r>
        <w:rPr>
          <w:rFonts w:ascii="Calibri" w:eastAsia="Arial" w:hAnsi="Calibri" w:cs="Arial"/>
          <w:color w:val="000000"/>
          <w:sz w:val="22"/>
          <w:szCs w:val="22"/>
        </w:rPr>
        <w:t>Każdy wykonawca ma prawo zwrócić się do zamawiającego o wyjaśnienie specyfikacji istotnych warunków zamówienia. Pytania muszą być sporządzone i przekazane za pomocą środków komunikacji elektronicznej opisanych w pkt. 1.</w:t>
      </w:r>
    </w:p>
    <w:p w14:paraId="4A520C1D" w14:textId="77777777" w:rsidR="003D55E4" w:rsidRDefault="00645DC0" w:rsidP="001245E2">
      <w:pPr>
        <w:numPr>
          <w:ilvl w:val="0"/>
          <w:numId w:val="2"/>
        </w:numPr>
        <w:tabs>
          <w:tab w:val="clear" w:pos="720"/>
          <w:tab w:val="left" w:pos="363"/>
        </w:tabs>
        <w:autoSpaceDE w:val="0"/>
        <w:ind w:left="1075" w:hanging="325"/>
        <w:jc w:val="both"/>
        <w:rPr>
          <w:rFonts w:ascii="Calibri" w:eastAsia="Arial" w:hAnsi="Calibri" w:cs="Arial"/>
          <w:sz w:val="22"/>
          <w:szCs w:val="22"/>
        </w:rPr>
      </w:pPr>
      <w:r>
        <w:rPr>
          <w:rFonts w:ascii="Calibri" w:eastAsia="Arial" w:hAnsi="Calibri" w:cs="Arial"/>
          <w:sz w:val="22"/>
          <w:szCs w:val="22"/>
        </w:rPr>
        <w:t>Zamawiający udzieli wyjaśnień niezwłocz</w:t>
      </w:r>
      <w:r w:rsidR="00994A68">
        <w:rPr>
          <w:rFonts w:ascii="Calibri" w:eastAsia="Arial" w:hAnsi="Calibri" w:cs="Arial"/>
          <w:sz w:val="22"/>
          <w:szCs w:val="22"/>
        </w:rPr>
        <w:t xml:space="preserve">nie, jednak nie później niż na </w:t>
      </w:r>
      <w:r w:rsidR="0068771C">
        <w:rPr>
          <w:rFonts w:ascii="Calibri" w:eastAsia="Arial" w:hAnsi="Calibri" w:cs="Arial"/>
          <w:sz w:val="22"/>
          <w:szCs w:val="22"/>
        </w:rPr>
        <w:t>2</w:t>
      </w:r>
      <w:r>
        <w:rPr>
          <w:rFonts w:ascii="Calibri" w:eastAsia="Arial" w:hAnsi="Calibri" w:cs="Arial"/>
          <w:sz w:val="22"/>
          <w:szCs w:val="22"/>
        </w:rPr>
        <w:t xml:space="preserve"> dni przed upływem terminu składania ofert, pod warunkiem że wniosek o wyjaśnienie treści SWZ wpłynie do</w:t>
      </w:r>
      <w:r w:rsidR="0068771C">
        <w:rPr>
          <w:rFonts w:ascii="Calibri" w:eastAsia="Arial" w:hAnsi="Calibri" w:cs="Arial"/>
          <w:sz w:val="22"/>
          <w:szCs w:val="22"/>
        </w:rPr>
        <w:t xml:space="preserve"> zamawiającego nie później niż </w:t>
      </w:r>
      <w:r>
        <w:rPr>
          <w:rFonts w:ascii="Calibri" w:eastAsia="Arial" w:hAnsi="Calibri" w:cs="Arial"/>
          <w:sz w:val="22"/>
          <w:szCs w:val="22"/>
        </w:rPr>
        <w:t>4 przed upływem terminu składania ofert.</w:t>
      </w:r>
    </w:p>
    <w:p w14:paraId="48A7A18E" w14:textId="77777777" w:rsidR="003D55E4" w:rsidRDefault="00645DC0" w:rsidP="001245E2">
      <w:pPr>
        <w:numPr>
          <w:ilvl w:val="0"/>
          <w:numId w:val="2"/>
        </w:numPr>
        <w:tabs>
          <w:tab w:val="clear" w:pos="720"/>
          <w:tab w:val="left" w:pos="363"/>
        </w:tabs>
        <w:autoSpaceDE w:val="0"/>
        <w:ind w:left="1075" w:hanging="325"/>
        <w:jc w:val="both"/>
        <w:rPr>
          <w:rFonts w:ascii="Calibri" w:eastAsia="Arial" w:hAnsi="Calibri" w:cs="Arial"/>
          <w:color w:val="000000"/>
          <w:sz w:val="22"/>
          <w:szCs w:val="22"/>
        </w:rPr>
      </w:pPr>
      <w:r>
        <w:rPr>
          <w:rFonts w:ascii="Calibri" w:eastAsia="Arial" w:hAnsi="Calibri" w:cs="Arial"/>
          <w:color w:val="000000"/>
          <w:sz w:val="22"/>
          <w:szCs w:val="22"/>
        </w:rPr>
        <w:t>Zamawiający nie przewiduje zorganizowania zebrania z wykonawcami.</w:t>
      </w:r>
    </w:p>
    <w:p w14:paraId="61EDA970" w14:textId="77777777" w:rsidR="003D55E4" w:rsidRDefault="00645DC0" w:rsidP="001245E2">
      <w:pPr>
        <w:numPr>
          <w:ilvl w:val="0"/>
          <w:numId w:val="2"/>
        </w:numPr>
        <w:tabs>
          <w:tab w:val="clear" w:pos="720"/>
          <w:tab w:val="left" w:pos="363"/>
        </w:tabs>
        <w:autoSpaceDE w:val="0"/>
        <w:ind w:left="1075" w:hanging="325"/>
        <w:jc w:val="both"/>
        <w:rPr>
          <w:rFonts w:ascii="Calibri" w:eastAsia="Times New Roman" w:hAnsi="Calibri" w:cs="Calibri"/>
          <w:sz w:val="22"/>
          <w:szCs w:val="22"/>
        </w:rPr>
      </w:pPr>
      <w:r>
        <w:rPr>
          <w:rFonts w:ascii="Calibri" w:eastAsia="Times New Roman" w:hAnsi="Calibri" w:cs="Calibri"/>
          <w:sz w:val="22"/>
          <w:szCs w:val="22"/>
        </w:rPr>
        <w:t>Jeżeli Zamawiający nie udzieli wyjaśnień w terminie o którym mowa w  pkt. 2. przedłuża on termin składania ofert o czas niezbędny do zapoznania się wszystkich zainteresowanych Wykonawców z wyjaśnieniami niezbędnymi do należytego przygotowania i złożenia ofert.</w:t>
      </w:r>
    </w:p>
    <w:p w14:paraId="758A1A41" w14:textId="77777777" w:rsidR="004F47EC" w:rsidRDefault="00645DC0" w:rsidP="004F47EC">
      <w:pPr>
        <w:numPr>
          <w:ilvl w:val="0"/>
          <w:numId w:val="2"/>
        </w:numPr>
        <w:tabs>
          <w:tab w:val="clear" w:pos="720"/>
          <w:tab w:val="left" w:pos="363"/>
        </w:tabs>
        <w:autoSpaceDE w:val="0"/>
        <w:ind w:left="1075" w:hanging="325"/>
        <w:jc w:val="both"/>
        <w:rPr>
          <w:rFonts w:ascii="Calibri" w:eastAsia="Times New Roman" w:hAnsi="Calibri" w:cs="Calibri"/>
          <w:sz w:val="22"/>
          <w:szCs w:val="22"/>
        </w:rPr>
      </w:pPr>
      <w:r>
        <w:rPr>
          <w:rFonts w:ascii="Calibri" w:eastAsia="Times New Roman" w:hAnsi="Calibri" w:cs="Calibri"/>
          <w:sz w:val="22"/>
          <w:szCs w:val="22"/>
        </w:rPr>
        <w:t>W przypadku, gdy wniosek o wyjaśnienie treści SWZ nie wpłynął w terminie, o którym mowa w pkt. 2 Zamawiający nie ma obowiązku udzielania wyjaśnień SWZ oraz obowiązku przedłużenia terminu składania ofert.</w:t>
      </w:r>
    </w:p>
    <w:p w14:paraId="4E1E3762" w14:textId="77777777" w:rsidR="004F47EC" w:rsidRDefault="00645DC0" w:rsidP="004F47EC">
      <w:pPr>
        <w:numPr>
          <w:ilvl w:val="0"/>
          <w:numId w:val="2"/>
        </w:numPr>
        <w:tabs>
          <w:tab w:val="clear" w:pos="720"/>
          <w:tab w:val="left" w:pos="363"/>
        </w:tabs>
        <w:autoSpaceDE w:val="0"/>
        <w:ind w:left="1075" w:hanging="325"/>
        <w:jc w:val="both"/>
        <w:rPr>
          <w:rFonts w:ascii="Calibri" w:eastAsia="Times New Roman" w:hAnsi="Calibri" w:cs="Calibri"/>
          <w:sz w:val="22"/>
          <w:szCs w:val="22"/>
        </w:rPr>
      </w:pPr>
      <w:r w:rsidRPr="004F47EC">
        <w:rPr>
          <w:rFonts w:ascii="Calibri" w:eastAsia="Times New Roman" w:hAnsi="Calibri" w:cs="Calibri"/>
          <w:sz w:val="22"/>
          <w:szCs w:val="22"/>
        </w:rPr>
        <w:t>Przedłużenie terminu składania ofert, o których mowa w pkt.4 nie wpływa na bieg terminu składania wniosku o wyjaśnienie treści SWZ.</w:t>
      </w:r>
    </w:p>
    <w:p w14:paraId="783F8988" w14:textId="77777777" w:rsidR="004F47EC" w:rsidRDefault="00645DC0" w:rsidP="004F47EC">
      <w:pPr>
        <w:numPr>
          <w:ilvl w:val="0"/>
          <w:numId w:val="2"/>
        </w:numPr>
        <w:tabs>
          <w:tab w:val="clear" w:pos="720"/>
          <w:tab w:val="left" w:pos="363"/>
        </w:tabs>
        <w:autoSpaceDE w:val="0"/>
        <w:ind w:left="1075" w:hanging="325"/>
        <w:jc w:val="both"/>
        <w:rPr>
          <w:rFonts w:ascii="Calibri" w:eastAsia="Times New Roman" w:hAnsi="Calibri" w:cs="Calibri"/>
          <w:sz w:val="22"/>
          <w:szCs w:val="22"/>
        </w:rPr>
      </w:pPr>
      <w:r w:rsidRPr="004F47EC">
        <w:rPr>
          <w:rFonts w:ascii="Calibri" w:eastAsia="Times New Roman" w:hAnsi="Calibri" w:cs="Calibri"/>
          <w:sz w:val="22"/>
          <w:szCs w:val="22"/>
        </w:rPr>
        <w:t>Treść zapytań wraz z wyjaśnieniami Zamawiający udostępnia, bez ujawniania źródła zapytania, na stronie internetowej prowadzonego postępowania.</w:t>
      </w:r>
    </w:p>
    <w:p w14:paraId="388C2BEE" w14:textId="77777777" w:rsidR="003D55E4" w:rsidRPr="004F47EC" w:rsidRDefault="00645DC0" w:rsidP="004F47EC">
      <w:pPr>
        <w:numPr>
          <w:ilvl w:val="0"/>
          <w:numId w:val="2"/>
        </w:numPr>
        <w:tabs>
          <w:tab w:val="clear" w:pos="720"/>
          <w:tab w:val="left" w:pos="363"/>
        </w:tabs>
        <w:autoSpaceDE w:val="0"/>
        <w:ind w:left="1075" w:hanging="325"/>
        <w:jc w:val="both"/>
        <w:rPr>
          <w:rFonts w:ascii="Calibri" w:eastAsia="Times New Roman" w:hAnsi="Calibri" w:cs="Calibri"/>
          <w:sz w:val="22"/>
          <w:szCs w:val="22"/>
        </w:rPr>
      </w:pPr>
      <w:r w:rsidRPr="004F47EC">
        <w:rPr>
          <w:rFonts w:ascii="Calibri" w:eastAsia="Times New Roman" w:hAnsi="Calibri" w:cs="Calibri"/>
          <w:color w:val="000000"/>
          <w:sz w:val="22"/>
          <w:szCs w:val="22"/>
        </w:rPr>
        <w:t>W korespondencji kierowanej do Zamawiającego Wykonawcy powinni posługiwać</w:t>
      </w:r>
      <w:r w:rsidRPr="004F47EC">
        <w:rPr>
          <w:rFonts w:ascii="Calibri" w:eastAsia="Times New Roman" w:hAnsi="Calibri" w:cs="Calibri"/>
          <w:color w:val="000000"/>
          <w:sz w:val="22"/>
          <w:szCs w:val="22"/>
        </w:rPr>
        <w:br/>
        <w:t xml:space="preserve">się numerem przedmiotowego postępowania. </w:t>
      </w:r>
    </w:p>
    <w:p w14:paraId="747E174F" w14:textId="77777777" w:rsidR="003D55E4" w:rsidRDefault="003D55E4">
      <w:pPr>
        <w:tabs>
          <w:tab w:val="left" w:pos="363"/>
        </w:tabs>
        <w:autoSpaceDE w:val="0"/>
        <w:jc w:val="both"/>
        <w:rPr>
          <w:rFonts w:ascii="Calibri" w:eastAsia="Arial" w:hAnsi="Calibri" w:cs="Arial"/>
          <w:i/>
          <w:iCs/>
          <w:color w:val="000000"/>
          <w:sz w:val="22"/>
          <w:szCs w:val="22"/>
        </w:rPr>
      </w:pPr>
    </w:p>
    <w:tbl>
      <w:tblPr>
        <w:tblW w:w="9051" w:type="dxa"/>
        <w:tblLayout w:type="fixed"/>
        <w:tblCellMar>
          <w:top w:w="55" w:type="dxa"/>
          <w:left w:w="55" w:type="dxa"/>
          <w:bottom w:w="55" w:type="dxa"/>
          <w:right w:w="55" w:type="dxa"/>
        </w:tblCellMar>
        <w:tblLook w:val="0000" w:firstRow="0" w:lastRow="0" w:firstColumn="0" w:lastColumn="0" w:noHBand="0" w:noVBand="0"/>
      </w:tblPr>
      <w:tblGrid>
        <w:gridCol w:w="9051"/>
      </w:tblGrid>
      <w:tr w:rsidR="003D55E4" w14:paraId="585EEEF9" w14:textId="77777777">
        <w:tc>
          <w:tcPr>
            <w:tcW w:w="9051" w:type="dxa"/>
            <w:tcBorders>
              <w:top w:val="single" w:sz="2" w:space="0" w:color="000000"/>
              <w:left w:val="single" w:sz="2" w:space="0" w:color="000000"/>
              <w:bottom w:val="single" w:sz="2" w:space="0" w:color="000000"/>
              <w:right w:val="single" w:sz="2" w:space="0" w:color="000000"/>
            </w:tcBorders>
          </w:tcPr>
          <w:p w14:paraId="24512757" w14:textId="77777777" w:rsidR="003D55E4" w:rsidRDefault="00645DC0">
            <w:pPr>
              <w:shd w:val="clear" w:color="auto" w:fill="FFFF99"/>
              <w:autoSpaceDE w:val="0"/>
              <w:jc w:val="both"/>
              <w:rPr>
                <w:rFonts w:ascii="Calibri" w:eastAsia="Arial" w:hAnsi="Calibri" w:cs="Arial"/>
                <w:b/>
                <w:bCs/>
                <w:color w:val="000000"/>
                <w:sz w:val="22"/>
                <w:szCs w:val="22"/>
              </w:rPr>
            </w:pPr>
            <w:r>
              <w:rPr>
                <w:rFonts w:ascii="Calibri" w:eastAsia="Arial" w:hAnsi="Calibri" w:cs="Arial"/>
                <w:b/>
                <w:bCs/>
                <w:color w:val="000000"/>
                <w:sz w:val="22"/>
                <w:szCs w:val="22"/>
              </w:rPr>
              <w:t xml:space="preserve">XIV. Informacja o innym sposobie komunikowania z zamawiającym. </w:t>
            </w:r>
          </w:p>
        </w:tc>
      </w:tr>
    </w:tbl>
    <w:p w14:paraId="4D02B367" w14:textId="77777777" w:rsidR="003D55E4" w:rsidRDefault="003D55E4">
      <w:pPr>
        <w:tabs>
          <w:tab w:val="left" w:pos="0"/>
        </w:tabs>
        <w:autoSpaceDE w:val="0"/>
        <w:jc w:val="both"/>
        <w:rPr>
          <w:rFonts w:ascii="Calibri" w:eastAsia="Arial" w:hAnsi="Calibri" w:cs="Arial"/>
          <w:i/>
          <w:iCs/>
          <w:color w:val="000000"/>
          <w:sz w:val="22"/>
          <w:szCs w:val="22"/>
        </w:rPr>
      </w:pPr>
    </w:p>
    <w:p w14:paraId="27554830" w14:textId="764AF412" w:rsidR="00AD07CE" w:rsidRPr="00AD07CE" w:rsidRDefault="00AD07CE" w:rsidP="00AD07CE">
      <w:pPr>
        <w:rPr>
          <w:rFonts w:ascii="Calibri" w:eastAsia="Arial" w:hAnsi="Calibri" w:cs="Arial"/>
          <w:color w:val="000000"/>
          <w:sz w:val="22"/>
          <w:szCs w:val="22"/>
        </w:rPr>
      </w:pPr>
      <w:r w:rsidRPr="00AD07CE">
        <w:rPr>
          <w:rFonts w:ascii="Calibri" w:eastAsia="Arial" w:hAnsi="Calibri" w:cs="Arial"/>
          <w:color w:val="000000"/>
          <w:sz w:val="22"/>
          <w:szCs w:val="22"/>
        </w:rPr>
        <w:t>Zamawiający nie przewiduje komunikowania się z wykonawcami w inny sposób niż przy użyciu środków komunikacji elektronicznej w przypadku zaistnienia jednej z sytuacji określonych w art. 65 ust. 1, art. 66 i art. 69 ustawy.</w:t>
      </w:r>
    </w:p>
    <w:p w14:paraId="2A13FEAB" w14:textId="77777777" w:rsidR="003D55E4" w:rsidRDefault="003D55E4">
      <w:pPr>
        <w:tabs>
          <w:tab w:val="left" w:pos="363"/>
        </w:tabs>
        <w:autoSpaceDE w:val="0"/>
        <w:jc w:val="both"/>
        <w:rPr>
          <w:rFonts w:ascii="Calibri" w:eastAsia="Arial" w:hAnsi="Calibri" w:cs="Arial"/>
          <w:color w:val="000000"/>
          <w:sz w:val="22"/>
          <w:szCs w:val="22"/>
        </w:rPr>
      </w:pPr>
    </w:p>
    <w:tbl>
      <w:tblPr>
        <w:tblW w:w="9051" w:type="dxa"/>
        <w:tblLayout w:type="fixed"/>
        <w:tblCellMar>
          <w:top w:w="55" w:type="dxa"/>
          <w:left w:w="55" w:type="dxa"/>
          <w:bottom w:w="55" w:type="dxa"/>
          <w:right w:w="55" w:type="dxa"/>
        </w:tblCellMar>
        <w:tblLook w:val="0000" w:firstRow="0" w:lastRow="0" w:firstColumn="0" w:lastColumn="0" w:noHBand="0" w:noVBand="0"/>
      </w:tblPr>
      <w:tblGrid>
        <w:gridCol w:w="9051"/>
      </w:tblGrid>
      <w:tr w:rsidR="003D55E4" w14:paraId="77AE47D6" w14:textId="77777777">
        <w:tc>
          <w:tcPr>
            <w:tcW w:w="9051" w:type="dxa"/>
            <w:tcBorders>
              <w:top w:val="single" w:sz="2" w:space="0" w:color="000000"/>
              <w:left w:val="single" w:sz="2" w:space="0" w:color="000000"/>
              <w:bottom w:val="single" w:sz="2" w:space="0" w:color="000000"/>
              <w:right w:val="single" w:sz="2" w:space="0" w:color="000000"/>
            </w:tcBorders>
          </w:tcPr>
          <w:p w14:paraId="5C1DA0CA" w14:textId="77777777" w:rsidR="003D55E4" w:rsidRDefault="00645DC0">
            <w:pPr>
              <w:shd w:val="clear" w:color="auto" w:fill="FFFF99"/>
              <w:autoSpaceDE w:val="0"/>
              <w:jc w:val="both"/>
              <w:rPr>
                <w:rFonts w:ascii="Calibri" w:eastAsia="Arial" w:hAnsi="Calibri" w:cs="Arial"/>
                <w:b/>
                <w:bCs/>
                <w:color w:val="000000"/>
                <w:sz w:val="22"/>
                <w:szCs w:val="22"/>
              </w:rPr>
            </w:pPr>
            <w:r>
              <w:rPr>
                <w:rFonts w:ascii="Calibri" w:eastAsia="Arial" w:hAnsi="Calibri" w:cs="Arial"/>
                <w:b/>
                <w:bCs/>
                <w:color w:val="000000"/>
                <w:sz w:val="22"/>
                <w:szCs w:val="22"/>
              </w:rPr>
              <w:t>XV. Osoby uprawnione do komunikowania się z wykonawcami.</w:t>
            </w:r>
          </w:p>
        </w:tc>
      </w:tr>
    </w:tbl>
    <w:p w14:paraId="7406D081" w14:textId="77777777" w:rsidR="003D55E4" w:rsidRDefault="003D55E4">
      <w:pPr>
        <w:tabs>
          <w:tab w:val="left" w:pos="0"/>
        </w:tabs>
        <w:autoSpaceDE w:val="0"/>
        <w:jc w:val="both"/>
        <w:rPr>
          <w:rFonts w:ascii="Calibri" w:eastAsia="Arial" w:hAnsi="Calibri" w:cs="Arial"/>
          <w:color w:val="000000"/>
          <w:sz w:val="22"/>
          <w:szCs w:val="22"/>
        </w:rPr>
      </w:pPr>
    </w:p>
    <w:p w14:paraId="4479D721" w14:textId="77777777" w:rsidR="003D55E4" w:rsidRPr="009A79F3" w:rsidRDefault="00645DC0" w:rsidP="00C2077D">
      <w:pPr>
        <w:numPr>
          <w:ilvl w:val="0"/>
          <w:numId w:val="23"/>
        </w:numPr>
        <w:tabs>
          <w:tab w:val="clear" w:pos="720"/>
          <w:tab w:val="left" w:pos="288"/>
        </w:tabs>
        <w:autoSpaceDE w:val="0"/>
        <w:ind w:left="225" w:hanging="175"/>
        <w:jc w:val="both"/>
        <w:rPr>
          <w:rFonts w:ascii="Calibri" w:eastAsia="Arial" w:hAnsi="Calibri" w:cs="Arial"/>
          <w:b/>
          <w:bCs/>
          <w:color w:val="000000"/>
          <w:sz w:val="22"/>
          <w:szCs w:val="22"/>
        </w:rPr>
      </w:pPr>
      <w:r>
        <w:rPr>
          <w:rFonts w:ascii="Calibri" w:eastAsia="Arial" w:hAnsi="Calibri" w:cs="Arial"/>
          <w:b/>
          <w:bCs/>
          <w:color w:val="000000"/>
          <w:sz w:val="22"/>
          <w:szCs w:val="22"/>
        </w:rPr>
        <w:t xml:space="preserve">Osobą </w:t>
      </w:r>
      <w:r w:rsidRPr="009A79F3">
        <w:rPr>
          <w:rFonts w:ascii="Calibri" w:eastAsia="Arial" w:hAnsi="Calibri" w:cs="Arial"/>
          <w:b/>
          <w:bCs/>
          <w:color w:val="000000"/>
          <w:sz w:val="22"/>
          <w:szCs w:val="22"/>
        </w:rPr>
        <w:t>upoważnioną przez Zamawiającego do porozumiewania się z Wykonawcami jest:</w:t>
      </w:r>
    </w:p>
    <w:p w14:paraId="113EE6FB" w14:textId="77777777" w:rsidR="00864E99" w:rsidRPr="009A79F3" w:rsidRDefault="00645DC0" w:rsidP="00C2077D">
      <w:pPr>
        <w:numPr>
          <w:ilvl w:val="0"/>
          <w:numId w:val="24"/>
        </w:numPr>
        <w:tabs>
          <w:tab w:val="clear" w:pos="720"/>
          <w:tab w:val="left" w:pos="288"/>
        </w:tabs>
        <w:autoSpaceDE w:val="0"/>
        <w:ind w:left="225" w:firstLine="63"/>
        <w:jc w:val="both"/>
        <w:rPr>
          <w:rFonts w:ascii="Calibri" w:eastAsia="Arial" w:hAnsi="Calibri" w:cs="Arial"/>
          <w:color w:val="000000"/>
          <w:sz w:val="22"/>
          <w:szCs w:val="22"/>
        </w:rPr>
      </w:pPr>
      <w:r w:rsidRPr="009A79F3">
        <w:rPr>
          <w:rFonts w:ascii="Calibri" w:eastAsia="Arial" w:hAnsi="Calibri" w:cs="Arial"/>
          <w:color w:val="000000"/>
          <w:sz w:val="22"/>
          <w:szCs w:val="22"/>
        </w:rPr>
        <w:t xml:space="preserve">w kwestiach proceduralnych </w:t>
      </w:r>
    </w:p>
    <w:p w14:paraId="352FE46E" w14:textId="77777777" w:rsidR="003D55E4" w:rsidRPr="009A79F3" w:rsidRDefault="00864E99" w:rsidP="00864E99">
      <w:pPr>
        <w:tabs>
          <w:tab w:val="left" w:pos="288"/>
        </w:tabs>
        <w:autoSpaceDE w:val="0"/>
        <w:ind w:left="288"/>
        <w:jc w:val="both"/>
        <w:rPr>
          <w:rFonts w:ascii="Calibri" w:eastAsia="Arial" w:hAnsi="Calibri" w:cs="Arial"/>
          <w:color w:val="000000"/>
          <w:sz w:val="22"/>
          <w:szCs w:val="22"/>
        </w:rPr>
      </w:pPr>
      <w:r w:rsidRPr="009A79F3">
        <w:rPr>
          <w:rFonts w:ascii="Calibri" w:eastAsia="Arial" w:hAnsi="Calibri" w:cs="Arial"/>
          <w:color w:val="000000"/>
          <w:sz w:val="22"/>
          <w:szCs w:val="22"/>
        </w:rPr>
        <w:tab/>
      </w:r>
      <w:r w:rsidR="00645DC0" w:rsidRPr="009A79F3">
        <w:rPr>
          <w:rFonts w:ascii="Calibri" w:eastAsia="Arial" w:hAnsi="Calibri" w:cs="Arial"/>
          <w:color w:val="000000"/>
          <w:sz w:val="22"/>
          <w:szCs w:val="22"/>
        </w:rPr>
        <w:t xml:space="preserve">-  </w:t>
      </w:r>
      <w:r w:rsidR="005A0D65" w:rsidRPr="009A79F3">
        <w:rPr>
          <w:rFonts w:ascii="Calibri" w:eastAsia="Arial" w:hAnsi="Calibri" w:cs="Arial"/>
          <w:color w:val="000000"/>
          <w:sz w:val="22"/>
          <w:szCs w:val="22"/>
        </w:rPr>
        <w:t>Anna Stawiany</w:t>
      </w:r>
      <w:r w:rsidR="00645DC0" w:rsidRPr="009A79F3">
        <w:rPr>
          <w:rFonts w:ascii="Calibri" w:eastAsia="Arial" w:hAnsi="Calibri" w:cs="Arial"/>
          <w:color w:val="000000"/>
          <w:sz w:val="22"/>
          <w:szCs w:val="22"/>
        </w:rPr>
        <w:t xml:space="preserve"> 74/ </w:t>
      </w:r>
      <w:r w:rsidR="005A0D65" w:rsidRPr="009A79F3">
        <w:rPr>
          <w:rFonts w:ascii="Calibri" w:eastAsia="Arial" w:hAnsi="Calibri" w:cs="Arial"/>
          <w:color w:val="000000"/>
          <w:sz w:val="22"/>
          <w:szCs w:val="22"/>
        </w:rPr>
        <w:t>854 93</w:t>
      </w:r>
      <w:r w:rsidR="00C80321" w:rsidRPr="009A79F3">
        <w:rPr>
          <w:rFonts w:ascii="Calibri" w:eastAsia="Arial" w:hAnsi="Calibri" w:cs="Arial"/>
          <w:color w:val="000000"/>
          <w:sz w:val="22"/>
          <w:szCs w:val="22"/>
        </w:rPr>
        <w:t xml:space="preserve"> </w:t>
      </w:r>
      <w:r w:rsidR="005A0D65" w:rsidRPr="009A79F3">
        <w:rPr>
          <w:rFonts w:ascii="Calibri" w:eastAsia="Arial" w:hAnsi="Calibri" w:cs="Arial"/>
          <w:color w:val="000000"/>
          <w:sz w:val="22"/>
          <w:szCs w:val="22"/>
        </w:rPr>
        <w:t>09</w:t>
      </w:r>
      <w:r w:rsidR="00645DC0" w:rsidRPr="009A79F3">
        <w:rPr>
          <w:rFonts w:ascii="Calibri" w:eastAsia="Arial" w:hAnsi="Calibri" w:cs="Arial"/>
          <w:color w:val="000000"/>
          <w:sz w:val="22"/>
          <w:szCs w:val="22"/>
        </w:rPr>
        <w:t>;</w:t>
      </w:r>
    </w:p>
    <w:p w14:paraId="095B211D" w14:textId="77777777" w:rsidR="003D55E4" w:rsidRPr="009A79F3" w:rsidRDefault="00864E99" w:rsidP="00864E99">
      <w:pPr>
        <w:tabs>
          <w:tab w:val="left" w:pos="288"/>
        </w:tabs>
        <w:autoSpaceDE w:val="0"/>
        <w:jc w:val="both"/>
        <w:rPr>
          <w:rFonts w:ascii="Calibri" w:hAnsi="Calibri"/>
          <w:sz w:val="22"/>
          <w:szCs w:val="22"/>
        </w:rPr>
      </w:pPr>
      <w:r w:rsidRPr="009A79F3">
        <w:rPr>
          <w:rFonts w:ascii="Calibri" w:eastAsia="Arial" w:hAnsi="Calibri" w:cs="Arial"/>
          <w:color w:val="000000"/>
          <w:sz w:val="22"/>
          <w:szCs w:val="22"/>
        </w:rPr>
        <w:tab/>
      </w:r>
      <w:r w:rsidR="00645DC0" w:rsidRPr="009A79F3">
        <w:rPr>
          <w:rFonts w:ascii="Calibri" w:eastAsia="Arial" w:hAnsi="Calibri" w:cs="Arial"/>
          <w:color w:val="000000"/>
          <w:sz w:val="22"/>
          <w:szCs w:val="22"/>
        </w:rPr>
        <w:t xml:space="preserve">         - </w:t>
      </w:r>
      <w:r w:rsidR="005A0D65" w:rsidRPr="009A79F3">
        <w:rPr>
          <w:rFonts w:ascii="Calibri" w:eastAsia="Arial" w:hAnsi="Calibri" w:cs="Arial"/>
          <w:color w:val="000000"/>
          <w:sz w:val="22"/>
          <w:szCs w:val="22"/>
        </w:rPr>
        <w:t xml:space="preserve">Katarzyna Szymonek </w:t>
      </w:r>
      <w:r w:rsidR="00645DC0" w:rsidRPr="009A79F3">
        <w:rPr>
          <w:rFonts w:ascii="Calibri" w:eastAsia="Arial" w:hAnsi="Calibri" w:cs="Arial"/>
          <w:color w:val="000000"/>
          <w:sz w:val="22"/>
          <w:szCs w:val="22"/>
        </w:rPr>
        <w:t>74/ 8</w:t>
      </w:r>
      <w:r w:rsidR="00C80321" w:rsidRPr="009A79F3">
        <w:rPr>
          <w:rFonts w:ascii="Calibri" w:eastAsia="Arial" w:hAnsi="Calibri" w:cs="Arial"/>
          <w:color w:val="000000"/>
          <w:sz w:val="22"/>
          <w:szCs w:val="22"/>
        </w:rPr>
        <w:t>54 93 00</w:t>
      </w:r>
      <w:r w:rsidR="00645DC0" w:rsidRPr="009A79F3">
        <w:rPr>
          <w:rFonts w:ascii="Calibri" w:eastAsia="Arial" w:hAnsi="Calibri" w:cs="Arial"/>
          <w:color w:val="000000"/>
          <w:sz w:val="22"/>
          <w:szCs w:val="22"/>
        </w:rPr>
        <w:t>.</w:t>
      </w:r>
    </w:p>
    <w:p w14:paraId="0811FE26" w14:textId="77777777" w:rsidR="003D55E4" w:rsidRPr="009A79F3" w:rsidRDefault="00645DC0">
      <w:pPr>
        <w:tabs>
          <w:tab w:val="left" w:pos="288"/>
        </w:tabs>
        <w:autoSpaceDE w:val="0"/>
        <w:ind w:left="4185"/>
        <w:jc w:val="both"/>
        <w:rPr>
          <w:rFonts w:ascii="Calibri" w:eastAsia="Arial" w:hAnsi="Calibri" w:cs="Arial"/>
          <w:color w:val="000000"/>
          <w:sz w:val="22"/>
          <w:szCs w:val="22"/>
        </w:rPr>
      </w:pPr>
      <w:r w:rsidRPr="009A79F3">
        <w:rPr>
          <w:rFonts w:ascii="Calibri" w:eastAsia="Arial" w:hAnsi="Calibri" w:cs="Arial"/>
          <w:color w:val="000000"/>
          <w:sz w:val="22"/>
          <w:szCs w:val="22"/>
        </w:rPr>
        <w:t xml:space="preserve"> </w:t>
      </w:r>
    </w:p>
    <w:p w14:paraId="354FBC84" w14:textId="77777777" w:rsidR="003D55E4" w:rsidRPr="009A79F3" w:rsidRDefault="00645DC0" w:rsidP="00C2077D">
      <w:pPr>
        <w:numPr>
          <w:ilvl w:val="0"/>
          <w:numId w:val="24"/>
        </w:numPr>
        <w:tabs>
          <w:tab w:val="clear" w:pos="720"/>
          <w:tab w:val="left" w:pos="288"/>
        </w:tabs>
        <w:autoSpaceDE w:val="0"/>
        <w:ind w:left="750" w:hanging="475"/>
        <w:jc w:val="both"/>
        <w:rPr>
          <w:rFonts w:ascii="Calibri" w:eastAsia="Arial" w:hAnsi="Calibri" w:cs="Arial"/>
          <w:color w:val="000000"/>
          <w:sz w:val="22"/>
          <w:szCs w:val="22"/>
        </w:rPr>
      </w:pPr>
      <w:r w:rsidRPr="009A79F3">
        <w:rPr>
          <w:rFonts w:ascii="Calibri" w:eastAsia="Arial" w:hAnsi="Calibri" w:cs="Arial"/>
          <w:color w:val="000000"/>
          <w:sz w:val="22"/>
          <w:szCs w:val="22"/>
        </w:rPr>
        <w:lastRenderedPageBreak/>
        <w:t xml:space="preserve">w kwestiach merytorycznych (sprawy techniczne, organizacyjne oraz opis przedmiotu zamówienia)  </w:t>
      </w:r>
    </w:p>
    <w:p w14:paraId="4EFFDD15" w14:textId="77777777" w:rsidR="003D55E4" w:rsidRDefault="00645DC0">
      <w:pPr>
        <w:tabs>
          <w:tab w:val="left" w:pos="288"/>
        </w:tabs>
        <w:autoSpaceDE w:val="0"/>
        <w:ind w:left="995"/>
        <w:jc w:val="both"/>
        <w:rPr>
          <w:rFonts w:ascii="Calibri" w:eastAsia="Arial" w:hAnsi="Calibri" w:cs="Arial"/>
          <w:color w:val="000000"/>
          <w:sz w:val="22"/>
          <w:szCs w:val="22"/>
        </w:rPr>
      </w:pPr>
      <w:r w:rsidRPr="009A79F3">
        <w:rPr>
          <w:rFonts w:ascii="Calibri" w:eastAsia="Arial" w:hAnsi="Calibri" w:cs="Arial"/>
          <w:color w:val="000000"/>
          <w:sz w:val="22"/>
          <w:szCs w:val="22"/>
        </w:rPr>
        <w:t xml:space="preserve">- </w:t>
      </w:r>
      <w:r w:rsidR="005A0D65" w:rsidRPr="009A79F3">
        <w:rPr>
          <w:rFonts w:ascii="Calibri" w:eastAsia="Arial" w:hAnsi="Calibri" w:cs="Arial"/>
          <w:color w:val="000000"/>
          <w:sz w:val="22"/>
          <w:szCs w:val="22"/>
        </w:rPr>
        <w:t>Katarzyna Szymonek 74/ 8</w:t>
      </w:r>
      <w:r w:rsidR="00C80321" w:rsidRPr="009A79F3">
        <w:rPr>
          <w:rFonts w:ascii="Calibri" w:eastAsia="Arial" w:hAnsi="Calibri" w:cs="Arial"/>
          <w:color w:val="000000"/>
          <w:sz w:val="22"/>
          <w:szCs w:val="22"/>
        </w:rPr>
        <w:t>54 93 00</w:t>
      </w:r>
      <w:r w:rsidR="005A0D65" w:rsidRPr="009A79F3">
        <w:rPr>
          <w:rFonts w:ascii="Calibri" w:eastAsia="Arial" w:hAnsi="Calibri" w:cs="Arial"/>
          <w:color w:val="000000"/>
          <w:sz w:val="22"/>
          <w:szCs w:val="22"/>
        </w:rPr>
        <w:t>.</w:t>
      </w:r>
    </w:p>
    <w:p w14:paraId="48D15342" w14:textId="77777777" w:rsidR="003D55E4" w:rsidRDefault="003D55E4">
      <w:pPr>
        <w:autoSpaceDE w:val="0"/>
        <w:jc w:val="both"/>
        <w:rPr>
          <w:rFonts w:ascii="Calibri" w:eastAsia="Arial" w:hAnsi="Calibri" w:cs="Arial"/>
          <w:color w:val="000000"/>
          <w:sz w:val="22"/>
          <w:szCs w:val="22"/>
        </w:rPr>
      </w:pPr>
    </w:p>
    <w:tbl>
      <w:tblPr>
        <w:tblW w:w="9051" w:type="dxa"/>
        <w:tblLayout w:type="fixed"/>
        <w:tblCellMar>
          <w:top w:w="55" w:type="dxa"/>
          <w:left w:w="55" w:type="dxa"/>
          <w:bottom w:w="55" w:type="dxa"/>
          <w:right w:w="55" w:type="dxa"/>
        </w:tblCellMar>
        <w:tblLook w:val="0000" w:firstRow="0" w:lastRow="0" w:firstColumn="0" w:lastColumn="0" w:noHBand="0" w:noVBand="0"/>
      </w:tblPr>
      <w:tblGrid>
        <w:gridCol w:w="9051"/>
      </w:tblGrid>
      <w:tr w:rsidR="003D55E4" w14:paraId="75CA9B58" w14:textId="77777777">
        <w:tc>
          <w:tcPr>
            <w:tcW w:w="9051" w:type="dxa"/>
            <w:tcBorders>
              <w:top w:val="single" w:sz="2" w:space="0" w:color="000000"/>
              <w:left w:val="single" w:sz="2" w:space="0" w:color="000000"/>
              <w:bottom w:val="single" w:sz="2" w:space="0" w:color="000000"/>
              <w:right w:val="single" w:sz="2" w:space="0" w:color="000000"/>
            </w:tcBorders>
          </w:tcPr>
          <w:p w14:paraId="2173E2A5" w14:textId="77777777" w:rsidR="003D55E4" w:rsidRDefault="00645DC0">
            <w:pPr>
              <w:shd w:val="clear" w:color="auto" w:fill="FFFF99"/>
              <w:autoSpaceDE w:val="0"/>
              <w:jc w:val="both"/>
              <w:rPr>
                <w:rFonts w:ascii="Calibri" w:eastAsia="Arial" w:hAnsi="Calibri" w:cs="Arial"/>
                <w:b/>
                <w:bCs/>
                <w:color w:val="000000"/>
                <w:sz w:val="22"/>
                <w:szCs w:val="22"/>
              </w:rPr>
            </w:pPr>
            <w:r>
              <w:rPr>
                <w:rFonts w:ascii="Calibri" w:eastAsia="Arial" w:hAnsi="Calibri" w:cs="Arial"/>
                <w:b/>
                <w:bCs/>
                <w:color w:val="000000"/>
                <w:sz w:val="22"/>
                <w:szCs w:val="22"/>
              </w:rPr>
              <w:t>XVI. Termin związania ofertą.</w:t>
            </w:r>
          </w:p>
        </w:tc>
      </w:tr>
    </w:tbl>
    <w:p w14:paraId="78B68324" w14:textId="77777777" w:rsidR="003D55E4" w:rsidRDefault="003D55E4">
      <w:pPr>
        <w:autoSpaceDE w:val="0"/>
        <w:jc w:val="both"/>
        <w:rPr>
          <w:rFonts w:ascii="Calibri" w:eastAsia="Arial" w:hAnsi="Calibri" w:cs="Arial"/>
          <w:color w:val="000000"/>
          <w:sz w:val="22"/>
          <w:szCs w:val="22"/>
        </w:rPr>
      </w:pPr>
    </w:p>
    <w:p w14:paraId="0CD1E5CE" w14:textId="77777777" w:rsidR="003D55E4" w:rsidRDefault="00645DC0" w:rsidP="00C2077D">
      <w:pPr>
        <w:numPr>
          <w:ilvl w:val="0"/>
          <w:numId w:val="25"/>
        </w:numPr>
        <w:tabs>
          <w:tab w:val="clear" w:pos="720"/>
          <w:tab w:val="left" w:pos="588"/>
          <w:tab w:val="left" w:pos="840"/>
        </w:tabs>
        <w:autoSpaceDE w:val="0"/>
        <w:ind w:left="325" w:hanging="338"/>
        <w:jc w:val="both"/>
        <w:rPr>
          <w:rFonts w:ascii="Calibri" w:eastAsia="Arial" w:hAnsi="Calibri" w:cs="Arial"/>
          <w:color w:val="000000"/>
          <w:sz w:val="22"/>
          <w:szCs w:val="22"/>
        </w:rPr>
      </w:pPr>
      <w:r>
        <w:rPr>
          <w:rFonts w:ascii="Calibri" w:eastAsia="Arial" w:hAnsi="Calibri" w:cs="Arial"/>
          <w:color w:val="000000"/>
          <w:sz w:val="22"/>
          <w:szCs w:val="22"/>
        </w:rPr>
        <w:t xml:space="preserve">Wykonawca jest </w:t>
      </w:r>
      <w:r w:rsidR="0068771C">
        <w:rPr>
          <w:rFonts w:ascii="Calibri" w:eastAsia="Arial" w:hAnsi="Calibri" w:cs="Arial"/>
          <w:color w:val="000000"/>
          <w:sz w:val="22"/>
          <w:szCs w:val="22"/>
        </w:rPr>
        <w:t xml:space="preserve">związany ofertą nie dłużej </w:t>
      </w:r>
      <w:r w:rsidR="0068771C" w:rsidRPr="00681E5F">
        <w:rPr>
          <w:rFonts w:ascii="Calibri" w:eastAsia="Arial" w:hAnsi="Calibri" w:cs="Arial"/>
          <w:color w:val="000000"/>
          <w:sz w:val="22"/>
          <w:szCs w:val="22"/>
        </w:rPr>
        <w:t>niż 3</w:t>
      </w:r>
      <w:r w:rsidRPr="00681E5F">
        <w:rPr>
          <w:rFonts w:ascii="Calibri" w:eastAsia="Arial" w:hAnsi="Calibri" w:cs="Arial"/>
          <w:color w:val="000000"/>
          <w:sz w:val="22"/>
          <w:szCs w:val="22"/>
        </w:rPr>
        <w:t>0 dni,</w:t>
      </w:r>
      <w:r>
        <w:rPr>
          <w:rFonts w:ascii="Calibri" w:eastAsia="Arial" w:hAnsi="Calibri" w:cs="Arial"/>
          <w:color w:val="000000"/>
          <w:sz w:val="22"/>
          <w:szCs w:val="22"/>
        </w:rPr>
        <w:t xml:space="preserve"> od dnia upływu terminu składania ofert, przy czym pierwszym dniem terminu związania ofertą jest dzień, w którym upływa termin składania ofert. </w:t>
      </w:r>
    </w:p>
    <w:p w14:paraId="6B69CEB3" w14:textId="77777777" w:rsidR="00175E2B" w:rsidRPr="00AD07CE" w:rsidRDefault="00645DC0" w:rsidP="00C2077D">
      <w:pPr>
        <w:numPr>
          <w:ilvl w:val="0"/>
          <w:numId w:val="25"/>
        </w:numPr>
        <w:tabs>
          <w:tab w:val="clear" w:pos="720"/>
          <w:tab w:val="left" w:pos="588"/>
          <w:tab w:val="left" w:pos="840"/>
        </w:tabs>
        <w:autoSpaceDE w:val="0"/>
        <w:ind w:left="325" w:hanging="338"/>
        <w:jc w:val="both"/>
        <w:rPr>
          <w:rFonts w:ascii="Calibri" w:eastAsia="Arial" w:hAnsi="Calibri" w:cs="Arial"/>
          <w:sz w:val="22"/>
          <w:szCs w:val="22"/>
        </w:rPr>
      </w:pPr>
      <w:r w:rsidRPr="00AD07CE">
        <w:rPr>
          <w:rFonts w:ascii="Calibri" w:eastAsia="Arial" w:hAnsi="Calibri" w:cs="Arial"/>
          <w:sz w:val="22"/>
          <w:szCs w:val="22"/>
        </w:rPr>
        <w:t xml:space="preserve">Wykonawca pozostaje związany złożoną ofertą do dnia </w:t>
      </w:r>
      <w:r w:rsidR="00FE3933" w:rsidRPr="00AD07CE">
        <w:rPr>
          <w:rFonts w:ascii="Calibri" w:eastAsia="Arial" w:hAnsi="Calibri" w:cs="Arial"/>
          <w:b/>
          <w:sz w:val="22"/>
          <w:szCs w:val="22"/>
        </w:rPr>
        <w:t>15</w:t>
      </w:r>
      <w:r w:rsidR="00D9525A" w:rsidRPr="00AD07CE">
        <w:rPr>
          <w:rFonts w:ascii="Calibri" w:eastAsia="Arial" w:hAnsi="Calibri" w:cs="Arial"/>
          <w:b/>
          <w:sz w:val="22"/>
          <w:szCs w:val="22"/>
        </w:rPr>
        <w:t>.1</w:t>
      </w:r>
      <w:r w:rsidR="00FE3933" w:rsidRPr="00AD07CE">
        <w:rPr>
          <w:rFonts w:ascii="Calibri" w:eastAsia="Arial" w:hAnsi="Calibri" w:cs="Arial"/>
          <w:b/>
          <w:sz w:val="22"/>
          <w:szCs w:val="22"/>
        </w:rPr>
        <w:t>1</w:t>
      </w:r>
      <w:r w:rsidR="00175E2B" w:rsidRPr="00AD07CE">
        <w:rPr>
          <w:rFonts w:ascii="Calibri" w:eastAsia="Arial" w:hAnsi="Calibri" w:cs="Arial"/>
          <w:b/>
          <w:sz w:val="22"/>
          <w:szCs w:val="22"/>
        </w:rPr>
        <w:t>.202</w:t>
      </w:r>
      <w:r w:rsidR="00FE3933" w:rsidRPr="00AD07CE">
        <w:rPr>
          <w:rFonts w:ascii="Calibri" w:eastAsia="Arial" w:hAnsi="Calibri" w:cs="Arial"/>
          <w:b/>
          <w:sz w:val="22"/>
          <w:szCs w:val="22"/>
        </w:rPr>
        <w:t>4</w:t>
      </w:r>
      <w:r w:rsidR="00175E2B" w:rsidRPr="00AD07CE">
        <w:rPr>
          <w:rFonts w:ascii="Calibri" w:eastAsia="Arial" w:hAnsi="Calibri" w:cs="Arial"/>
          <w:b/>
          <w:sz w:val="22"/>
          <w:szCs w:val="22"/>
        </w:rPr>
        <w:t xml:space="preserve"> r. </w:t>
      </w:r>
    </w:p>
    <w:p w14:paraId="552B9213" w14:textId="77777777" w:rsidR="003D55E4" w:rsidRPr="00175E2B" w:rsidRDefault="00645DC0" w:rsidP="00C2077D">
      <w:pPr>
        <w:numPr>
          <w:ilvl w:val="0"/>
          <w:numId w:val="25"/>
        </w:numPr>
        <w:tabs>
          <w:tab w:val="clear" w:pos="720"/>
          <w:tab w:val="left" w:pos="588"/>
          <w:tab w:val="left" w:pos="840"/>
        </w:tabs>
        <w:autoSpaceDE w:val="0"/>
        <w:ind w:left="325" w:hanging="338"/>
        <w:jc w:val="both"/>
        <w:rPr>
          <w:rFonts w:ascii="Calibri" w:eastAsia="Arial" w:hAnsi="Calibri" w:cs="Arial"/>
          <w:color w:val="000000"/>
          <w:sz w:val="22"/>
          <w:szCs w:val="22"/>
        </w:rPr>
      </w:pPr>
      <w:r w:rsidRPr="00AD07CE">
        <w:rPr>
          <w:rFonts w:ascii="Calibri" w:eastAsia="Arial" w:hAnsi="Calibri" w:cs="Arial"/>
          <w:sz w:val="22"/>
          <w:szCs w:val="22"/>
        </w:rPr>
        <w:t>W przypadku gdy wybór najkorzystniejszej oferty nie nastąpi przed upływem</w:t>
      </w:r>
      <w:r w:rsidRPr="00175E2B">
        <w:rPr>
          <w:rFonts w:ascii="Calibri" w:eastAsia="Arial" w:hAnsi="Calibri" w:cs="Arial"/>
          <w:color w:val="000000"/>
          <w:sz w:val="22"/>
          <w:szCs w:val="22"/>
        </w:rPr>
        <w:t xml:space="preserve"> terminu związania ofertą, o którym mowa w pkt</w:t>
      </w:r>
      <w:r w:rsidR="00175E2B">
        <w:rPr>
          <w:rFonts w:ascii="Calibri" w:eastAsia="Arial" w:hAnsi="Calibri" w:cs="Arial"/>
          <w:color w:val="000000"/>
          <w:sz w:val="22"/>
          <w:szCs w:val="22"/>
        </w:rPr>
        <w:t>.</w:t>
      </w:r>
      <w:r w:rsidRPr="00175E2B">
        <w:rPr>
          <w:rFonts w:ascii="Calibri" w:eastAsia="Arial" w:hAnsi="Calibri" w:cs="Arial"/>
          <w:color w:val="000000"/>
          <w:sz w:val="22"/>
          <w:szCs w:val="22"/>
        </w:rPr>
        <w:t xml:space="preserve"> 2, zamawiający przed upływem terminu związania ofertą, zwróci się </w:t>
      </w:r>
      <w:r w:rsidRPr="00E74267">
        <w:rPr>
          <w:rFonts w:ascii="Calibri" w:eastAsia="Arial" w:hAnsi="Calibri" w:cs="Arial"/>
          <w:color w:val="000000"/>
          <w:sz w:val="22"/>
          <w:szCs w:val="22"/>
        </w:rPr>
        <w:t>jednokrotnie do wykonawców o wyrażenie zgody na przedłużenie tego terminu o wskazywany</w:t>
      </w:r>
      <w:r w:rsidRPr="00175E2B">
        <w:rPr>
          <w:rFonts w:ascii="Calibri" w:eastAsia="Arial" w:hAnsi="Calibri" w:cs="Arial"/>
          <w:color w:val="000000"/>
          <w:sz w:val="22"/>
          <w:szCs w:val="22"/>
        </w:rPr>
        <w:t xml:space="preserve"> przez siebie okres, nie dłuższy</w:t>
      </w:r>
      <w:r w:rsidR="00690EBF">
        <w:rPr>
          <w:rFonts w:ascii="Calibri" w:eastAsia="Arial" w:hAnsi="Calibri" w:cs="Arial"/>
          <w:color w:val="000000"/>
          <w:sz w:val="22"/>
          <w:szCs w:val="22"/>
        </w:rPr>
        <w:t xml:space="preserve"> niż 3</w:t>
      </w:r>
      <w:r w:rsidRPr="00175E2B">
        <w:rPr>
          <w:rFonts w:ascii="Calibri" w:eastAsia="Arial" w:hAnsi="Calibri" w:cs="Arial"/>
          <w:color w:val="000000"/>
          <w:sz w:val="22"/>
          <w:szCs w:val="22"/>
        </w:rPr>
        <w:t xml:space="preserve">0 dni. </w:t>
      </w:r>
    </w:p>
    <w:p w14:paraId="038FD639" w14:textId="77777777" w:rsidR="003D55E4" w:rsidRDefault="00645DC0" w:rsidP="00C2077D">
      <w:pPr>
        <w:numPr>
          <w:ilvl w:val="0"/>
          <w:numId w:val="25"/>
        </w:numPr>
        <w:tabs>
          <w:tab w:val="clear" w:pos="720"/>
          <w:tab w:val="left" w:pos="588"/>
          <w:tab w:val="left" w:pos="840"/>
        </w:tabs>
        <w:autoSpaceDE w:val="0"/>
        <w:ind w:left="325" w:hanging="338"/>
        <w:jc w:val="both"/>
        <w:rPr>
          <w:rFonts w:ascii="Calibri" w:eastAsia="Arial" w:hAnsi="Calibri" w:cs="Arial"/>
          <w:color w:val="000000"/>
          <w:sz w:val="22"/>
          <w:szCs w:val="22"/>
        </w:rPr>
      </w:pPr>
      <w:r>
        <w:rPr>
          <w:rFonts w:ascii="Calibri" w:eastAsia="Arial" w:hAnsi="Calibri" w:cs="Arial"/>
          <w:color w:val="000000"/>
          <w:sz w:val="22"/>
          <w:szCs w:val="22"/>
        </w:rPr>
        <w:t xml:space="preserve">Przedłużenie terminu związania ofertą, o którym mowa w ust. 2, wymaga złożenia przez wykonawcę pisemnego oświadczenia o wyrażeniu zgody na przedłużenie terminu związania ofertą. </w:t>
      </w:r>
    </w:p>
    <w:p w14:paraId="4019EABA" w14:textId="77777777" w:rsidR="003D55E4" w:rsidRDefault="003D55E4">
      <w:pPr>
        <w:tabs>
          <w:tab w:val="left" w:pos="588"/>
          <w:tab w:val="left" w:pos="840"/>
        </w:tabs>
        <w:autoSpaceDE w:val="0"/>
        <w:ind w:left="707"/>
        <w:jc w:val="both"/>
        <w:rPr>
          <w:rFonts w:ascii="Calibri" w:eastAsia="Arial" w:hAnsi="Calibri" w:cs="Arial"/>
          <w:color w:val="000000"/>
          <w:sz w:val="22"/>
          <w:szCs w:val="22"/>
        </w:rPr>
      </w:pPr>
    </w:p>
    <w:tbl>
      <w:tblPr>
        <w:tblW w:w="9051" w:type="dxa"/>
        <w:tblLayout w:type="fixed"/>
        <w:tblCellMar>
          <w:top w:w="55" w:type="dxa"/>
          <w:left w:w="55" w:type="dxa"/>
          <w:bottom w:w="55" w:type="dxa"/>
          <w:right w:w="55" w:type="dxa"/>
        </w:tblCellMar>
        <w:tblLook w:val="0000" w:firstRow="0" w:lastRow="0" w:firstColumn="0" w:lastColumn="0" w:noHBand="0" w:noVBand="0"/>
      </w:tblPr>
      <w:tblGrid>
        <w:gridCol w:w="9051"/>
      </w:tblGrid>
      <w:tr w:rsidR="003D55E4" w14:paraId="0D64E041" w14:textId="77777777">
        <w:tc>
          <w:tcPr>
            <w:tcW w:w="9051" w:type="dxa"/>
            <w:tcBorders>
              <w:top w:val="single" w:sz="2" w:space="0" w:color="000000"/>
              <w:left w:val="single" w:sz="2" w:space="0" w:color="000000"/>
              <w:bottom w:val="single" w:sz="2" w:space="0" w:color="000000"/>
              <w:right w:val="single" w:sz="2" w:space="0" w:color="000000"/>
            </w:tcBorders>
          </w:tcPr>
          <w:p w14:paraId="3D4EA6E1" w14:textId="77777777" w:rsidR="003D55E4" w:rsidRDefault="00645DC0">
            <w:pPr>
              <w:shd w:val="clear" w:color="auto" w:fill="FFFF99"/>
              <w:autoSpaceDE w:val="0"/>
              <w:jc w:val="both"/>
              <w:rPr>
                <w:rFonts w:ascii="Calibri" w:eastAsia="Arial" w:hAnsi="Calibri" w:cs="Arial"/>
                <w:b/>
                <w:bCs/>
                <w:color w:val="000000"/>
                <w:sz w:val="22"/>
                <w:szCs w:val="22"/>
              </w:rPr>
            </w:pPr>
            <w:r>
              <w:rPr>
                <w:rFonts w:ascii="Calibri" w:eastAsia="Arial" w:hAnsi="Calibri" w:cs="Arial"/>
                <w:b/>
                <w:bCs/>
                <w:color w:val="000000"/>
                <w:sz w:val="22"/>
                <w:szCs w:val="22"/>
              </w:rPr>
              <w:t>XVII. Wymagania dotyczące wadium.</w:t>
            </w:r>
          </w:p>
        </w:tc>
      </w:tr>
    </w:tbl>
    <w:p w14:paraId="71FBE145" w14:textId="77777777" w:rsidR="003D55E4" w:rsidRDefault="003D55E4">
      <w:pPr>
        <w:autoSpaceDE w:val="0"/>
        <w:jc w:val="both"/>
        <w:rPr>
          <w:rFonts w:ascii="Calibri" w:eastAsia="Arial" w:hAnsi="Calibri" w:cs="Arial"/>
          <w:color w:val="000000"/>
          <w:sz w:val="22"/>
          <w:szCs w:val="22"/>
        </w:rPr>
      </w:pPr>
    </w:p>
    <w:p w14:paraId="66FE1517" w14:textId="77777777" w:rsidR="003D55E4" w:rsidRPr="00F2091D" w:rsidRDefault="00645DC0" w:rsidP="00C2077D">
      <w:pPr>
        <w:numPr>
          <w:ilvl w:val="0"/>
          <w:numId w:val="26"/>
        </w:numPr>
        <w:tabs>
          <w:tab w:val="clear" w:pos="720"/>
          <w:tab w:val="left" w:pos="15"/>
          <w:tab w:val="left" w:pos="363"/>
        </w:tabs>
        <w:autoSpaceDE w:val="0"/>
        <w:ind w:left="363" w:hanging="338"/>
        <w:jc w:val="both"/>
        <w:rPr>
          <w:rFonts w:ascii="Calibri" w:eastAsia="Times New Roman" w:hAnsi="Calibri" w:cs="Calibri"/>
          <w:sz w:val="22"/>
          <w:szCs w:val="22"/>
          <w:lang w:eastAsia="pl-PL"/>
        </w:rPr>
      </w:pPr>
      <w:r w:rsidRPr="00F2091D">
        <w:rPr>
          <w:rFonts w:ascii="Calibri" w:eastAsia="Times New Roman" w:hAnsi="Calibri" w:cs="Calibri"/>
          <w:sz w:val="22"/>
          <w:szCs w:val="22"/>
          <w:lang w:eastAsia="pl-PL"/>
        </w:rPr>
        <w:t>Zamawiający nie żąda wniesienia wadium.</w:t>
      </w:r>
    </w:p>
    <w:p w14:paraId="3C7C0B77" w14:textId="77777777" w:rsidR="003D55E4" w:rsidRDefault="003D55E4">
      <w:pPr>
        <w:tabs>
          <w:tab w:val="left" w:pos="15"/>
          <w:tab w:val="left" w:pos="363"/>
        </w:tabs>
        <w:autoSpaceDE w:val="0"/>
        <w:ind w:left="745"/>
        <w:jc w:val="both"/>
        <w:rPr>
          <w:rFonts w:ascii="Calibri" w:eastAsia="Arial" w:hAnsi="Calibri" w:cs="Arial"/>
          <w:color w:val="000000"/>
          <w:sz w:val="22"/>
          <w:szCs w:val="22"/>
        </w:rPr>
      </w:pPr>
    </w:p>
    <w:tbl>
      <w:tblPr>
        <w:tblW w:w="9051" w:type="dxa"/>
        <w:tblLayout w:type="fixed"/>
        <w:tblCellMar>
          <w:top w:w="55" w:type="dxa"/>
          <w:left w:w="55" w:type="dxa"/>
          <w:bottom w:w="55" w:type="dxa"/>
          <w:right w:w="55" w:type="dxa"/>
        </w:tblCellMar>
        <w:tblLook w:val="0000" w:firstRow="0" w:lastRow="0" w:firstColumn="0" w:lastColumn="0" w:noHBand="0" w:noVBand="0"/>
      </w:tblPr>
      <w:tblGrid>
        <w:gridCol w:w="9051"/>
      </w:tblGrid>
      <w:tr w:rsidR="003D55E4" w14:paraId="4AACCEF6" w14:textId="77777777">
        <w:tc>
          <w:tcPr>
            <w:tcW w:w="9051" w:type="dxa"/>
            <w:tcBorders>
              <w:top w:val="single" w:sz="2" w:space="0" w:color="000000"/>
              <w:left w:val="single" w:sz="2" w:space="0" w:color="000000"/>
              <w:bottom w:val="single" w:sz="2" w:space="0" w:color="000000"/>
              <w:right w:val="single" w:sz="2" w:space="0" w:color="000000"/>
            </w:tcBorders>
          </w:tcPr>
          <w:p w14:paraId="7DD0B496" w14:textId="77777777" w:rsidR="003D55E4" w:rsidRDefault="00645DC0">
            <w:pPr>
              <w:shd w:val="clear" w:color="auto" w:fill="FFFF99"/>
              <w:autoSpaceDE w:val="0"/>
              <w:jc w:val="both"/>
              <w:rPr>
                <w:rFonts w:ascii="Calibri" w:eastAsia="Arial" w:hAnsi="Calibri" w:cs="Arial"/>
                <w:b/>
                <w:bCs/>
                <w:color w:val="000000"/>
                <w:sz w:val="22"/>
                <w:szCs w:val="22"/>
              </w:rPr>
            </w:pPr>
            <w:r>
              <w:rPr>
                <w:rFonts w:ascii="Calibri" w:eastAsia="Arial" w:hAnsi="Calibri" w:cs="Arial"/>
                <w:b/>
                <w:bCs/>
                <w:color w:val="000000"/>
                <w:sz w:val="22"/>
                <w:szCs w:val="22"/>
              </w:rPr>
              <w:t>XVIII. Opis sposobu przygotowania oferty.</w:t>
            </w:r>
          </w:p>
        </w:tc>
      </w:tr>
    </w:tbl>
    <w:p w14:paraId="628C7F91" w14:textId="77777777" w:rsidR="003D55E4" w:rsidRDefault="003D55E4">
      <w:pPr>
        <w:tabs>
          <w:tab w:val="left" w:pos="588"/>
          <w:tab w:val="left" w:pos="840"/>
        </w:tabs>
        <w:autoSpaceDE w:val="0"/>
        <w:ind w:left="325" w:hanging="338"/>
        <w:jc w:val="both"/>
        <w:rPr>
          <w:rFonts w:ascii="Calibri" w:eastAsia="Arial" w:hAnsi="Calibri" w:cs="Arial"/>
          <w:color w:val="000000"/>
          <w:sz w:val="22"/>
          <w:szCs w:val="22"/>
        </w:rPr>
      </w:pPr>
    </w:p>
    <w:p w14:paraId="4306D377" w14:textId="77777777" w:rsidR="003D55E4" w:rsidRPr="00F2091D" w:rsidRDefault="00645DC0" w:rsidP="00C2077D">
      <w:pPr>
        <w:numPr>
          <w:ilvl w:val="0"/>
          <w:numId w:val="27"/>
        </w:numPr>
        <w:tabs>
          <w:tab w:val="left" w:pos="426"/>
        </w:tabs>
        <w:autoSpaceDE w:val="0"/>
        <w:ind w:left="397" w:hanging="340"/>
        <w:jc w:val="both"/>
        <w:rPr>
          <w:rFonts w:ascii="Calibri" w:eastAsia="Arial" w:hAnsi="Calibri" w:cs="Arial"/>
          <w:color w:val="000000"/>
          <w:sz w:val="22"/>
          <w:szCs w:val="22"/>
        </w:rPr>
      </w:pPr>
      <w:r w:rsidRPr="00F2091D">
        <w:rPr>
          <w:rFonts w:ascii="Calibri" w:eastAsia="Arial" w:hAnsi="Calibri" w:cs="Arial"/>
          <w:color w:val="000000"/>
          <w:sz w:val="22"/>
          <w:szCs w:val="22"/>
        </w:rPr>
        <w:t>Podstawą opracowania oferty jest SWZ, t</w:t>
      </w:r>
      <w:r w:rsidRPr="00F2091D">
        <w:rPr>
          <w:rFonts w:ascii="Calibri" w:eastAsia="Arial" w:hAnsi="Calibri" w:cs="Calibri"/>
          <w:color w:val="000000"/>
          <w:sz w:val="22"/>
          <w:szCs w:val="22"/>
        </w:rPr>
        <w:t xml:space="preserve">reść oferty musi odpowiadać treści jaj treści wraz z załącznikami. </w:t>
      </w:r>
      <w:r w:rsidRPr="00F2091D">
        <w:rPr>
          <w:rFonts w:ascii="Calibri" w:eastAsia="Arial" w:hAnsi="Calibri" w:cs="Calibri"/>
          <w:color w:val="000000"/>
          <w:spacing w:val="-2"/>
          <w:sz w:val="22"/>
          <w:szCs w:val="22"/>
        </w:rPr>
        <w:t>Oferta powinna zawierać wszystkie wymagane dokumenty, oświadczenia i załączniki,</w:t>
      </w:r>
      <w:r w:rsidRPr="00F2091D">
        <w:rPr>
          <w:rFonts w:ascii="Calibri" w:eastAsia="Arial" w:hAnsi="Calibri" w:cs="Calibri"/>
          <w:color w:val="000000"/>
          <w:sz w:val="22"/>
          <w:szCs w:val="22"/>
        </w:rPr>
        <w:t xml:space="preserve"> o których mowa w specyfikacji. Wykorzystać należy załączone do specyfikacji wzory dokumentów. Wszystkie pola i pozycje tych wzorów winny być wypełnione, a w szczególności muszą zawierać wszystkie wymagane informacje i dane oraz odpowiedzi na wszystkie pytania. Nie dopuszcza się składania alternatywnych co do treści i formy dokumentów.</w:t>
      </w:r>
    </w:p>
    <w:p w14:paraId="77EB4462" w14:textId="77777777" w:rsidR="00F2091D" w:rsidRPr="004F47EC" w:rsidRDefault="00645DC0" w:rsidP="00C2077D">
      <w:pPr>
        <w:numPr>
          <w:ilvl w:val="0"/>
          <w:numId w:val="27"/>
        </w:numPr>
        <w:tabs>
          <w:tab w:val="left" w:pos="400"/>
        </w:tabs>
        <w:autoSpaceDE w:val="0"/>
        <w:ind w:left="438" w:hanging="413"/>
        <w:jc w:val="both"/>
        <w:rPr>
          <w:rFonts w:ascii="Calibri" w:eastAsia="Arial" w:hAnsi="Calibri" w:cs="Arial"/>
          <w:color w:val="000000"/>
          <w:sz w:val="22"/>
          <w:szCs w:val="22"/>
        </w:rPr>
      </w:pPr>
      <w:r w:rsidRPr="004F47EC">
        <w:rPr>
          <w:rFonts w:ascii="Calibri" w:eastAsia="Arial" w:hAnsi="Calibri" w:cs="Arial"/>
          <w:color w:val="000000"/>
          <w:sz w:val="22"/>
          <w:szCs w:val="22"/>
        </w:rPr>
        <w:t>Każdy Wykonawca może złożyć tylko jedną ofertę na każdą z poszczególnych części zamówienia.</w:t>
      </w:r>
    </w:p>
    <w:p w14:paraId="17AB60BC" w14:textId="77777777" w:rsidR="00F2091D" w:rsidRPr="00F2091D" w:rsidRDefault="00F2091D" w:rsidP="00C2077D">
      <w:pPr>
        <w:numPr>
          <w:ilvl w:val="0"/>
          <w:numId w:val="27"/>
        </w:numPr>
        <w:tabs>
          <w:tab w:val="left" w:pos="400"/>
        </w:tabs>
        <w:autoSpaceDE w:val="0"/>
        <w:ind w:left="438" w:hanging="413"/>
        <w:jc w:val="both"/>
        <w:rPr>
          <w:rFonts w:ascii="Calibri" w:eastAsia="Arial" w:hAnsi="Calibri" w:cs="Arial"/>
          <w:color w:val="000000"/>
          <w:sz w:val="22"/>
          <w:szCs w:val="22"/>
        </w:rPr>
      </w:pPr>
      <w:r w:rsidRPr="00F2091D">
        <w:rPr>
          <w:rFonts w:ascii="Calibri" w:hAnsi="Calibri"/>
          <w:sz w:val="22"/>
          <w:szCs w:val="22"/>
        </w:rPr>
        <w:t xml:space="preserve"> Każdy Wykonawca może złożyć tylko jedną ofertę.</w:t>
      </w:r>
    </w:p>
    <w:p w14:paraId="24AACCF6" w14:textId="77777777" w:rsidR="00F2091D" w:rsidRPr="00F2091D" w:rsidRDefault="00F2091D" w:rsidP="00C2077D">
      <w:pPr>
        <w:numPr>
          <w:ilvl w:val="0"/>
          <w:numId w:val="27"/>
        </w:numPr>
        <w:tabs>
          <w:tab w:val="left" w:pos="400"/>
        </w:tabs>
        <w:autoSpaceDE w:val="0"/>
        <w:ind w:left="438" w:hanging="413"/>
        <w:jc w:val="both"/>
        <w:rPr>
          <w:rFonts w:ascii="Calibri" w:eastAsia="Arial" w:hAnsi="Calibri" w:cs="Arial"/>
          <w:color w:val="000000"/>
          <w:sz w:val="22"/>
          <w:szCs w:val="22"/>
        </w:rPr>
      </w:pPr>
      <w:r w:rsidRPr="00F2091D">
        <w:rPr>
          <w:rFonts w:ascii="Calibri" w:hAnsi="Calibri"/>
          <w:sz w:val="22"/>
          <w:szCs w:val="22"/>
        </w:rPr>
        <w:t>Oferta musi być przygotowana w języku polskim.</w:t>
      </w:r>
    </w:p>
    <w:p w14:paraId="4785C9D7" w14:textId="7D2F4999" w:rsidR="00F2091D" w:rsidRPr="009A49D2" w:rsidRDefault="00F2091D" w:rsidP="00C2077D">
      <w:pPr>
        <w:numPr>
          <w:ilvl w:val="0"/>
          <w:numId w:val="27"/>
        </w:numPr>
        <w:tabs>
          <w:tab w:val="left" w:pos="400"/>
        </w:tabs>
        <w:autoSpaceDE w:val="0"/>
        <w:ind w:left="438" w:hanging="413"/>
        <w:jc w:val="both"/>
        <w:rPr>
          <w:rFonts w:ascii="Calibri" w:eastAsia="Arial" w:hAnsi="Calibri" w:cs="Arial"/>
          <w:sz w:val="22"/>
          <w:szCs w:val="22"/>
        </w:rPr>
      </w:pPr>
      <w:r w:rsidRPr="00F2091D">
        <w:rPr>
          <w:rFonts w:ascii="Calibri" w:hAnsi="Calibri"/>
          <w:sz w:val="22"/>
          <w:szCs w:val="22"/>
        </w:rPr>
        <w:t xml:space="preserve"> </w:t>
      </w:r>
      <w:r w:rsidRPr="004F47EC">
        <w:rPr>
          <w:rFonts w:ascii="Calibri" w:hAnsi="Calibri"/>
          <w:sz w:val="22"/>
          <w:szCs w:val="22"/>
        </w:rPr>
        <w:t xml:space="preserve">Ofertę należy sporządzić w formie </w:t>
      </w:r>
      <w:r w:rsidR="00A47F57">
        <w:rPr>
          <w:rFonts w:ascii="Calibri" w:hAnsi="Calibri"/>
          <w:sz w:val="22"/>
          <w:szCs w:val="22"/>
        </w:rPr>
        <w:t xml:space="preserve">elektronicznej </w:t>
      </w:r>
      <w:r w:rsidR="00A47F57" w:rsidRPr="009A49D2">
        <w:rPr>
          <w:rFonts w:ascii="Calibri" w:hAnsi="Calibri"/>
          <w:sz w:val="22"/>
          <w:szCs w:val="22"/>
        </w:rPr>
        <w:t>(</w:t>
      </w:r>
      <w:r w:rsidRPr="009A49D2">
        <w:rPr>
          <w:rFonts w:ascii="Calibri" w:hAnsi="Calibri"/>
          <w:sz w:val="22"/>
          <w:szCs w:val="22"/>
        </w:rPr>
        <w:t>załąc</w:t>
      </w:r>
      <w:r w:rsidR="00E74267" w:rsidRPr="009A49D2">
        <w:rPr>
          <w:rFonts w:ascii="Calibri" w:hAnsi="Calibri"/>
          <w:sz w:val="22"/>
          <w:szCs w:val="22"/>
        </w:rPr>
        <w:t xml:space="preserve">znik nr </w:t>
      </w:r>
      <w:r w:rsidR="009A49D2" w:rsidRPr="009A49D2">
        <w:rPr>
          <w:rFonts w:ascii="Calibri" w:hAnsi="Calibri"/>
          <w:sz w:val="22"/>
          <w:szCs w:val="22"/>
        </w:rPr>
        <w:t>5</w:t>
      </w:r>
      <w:r w:rsidR="00E74267" w:rsidRPr="009A49D2">
        <w:rPr>
          <w:rFonts w:ascii="Calibri" w:hAnsi="Calibri"/>
          <w:sz w:val="22"/>
          <w:szCs w:val="22"/>
        </w:rPr>
        <w:t>-</w:t>
      </w:r>
      <w:r w:rsidR="009A49D2" w:rsidRPr="009A49D2">
        <w:rPr>
          <w:rFonts w:ascii="Calibri" w:hAnsi="Calibri"/>
          <w:sz w:val="22"/>
          <w:szCs w:val="22"/>
        </w:rPr>
        <w:t>8</w:t>
      </w:r>
      <w:r w:rsidR="00A47F57" w:rsidRPr="009A49D2">
        <w:rPr>
          <w:rFonts w:ascii="Calibri" w:hAnsi="Calibri"/>
          <w:sz w:val="22"/>
          <w:szCs w:val="22"/>
        </w:rPr>
        <w:t>)</w:t>
      </w:r>
      <w:r w:rsidRPr="009A49D2">
        <w:rPr>
          <w:rFonts w:ascii="Calibri" w:hAnsi="Calibri"/>
          <w:sz w:val="22"/>
          <w:szCs w:val="22"/>
        </w:rPr>
        <w:t>.</w:t>
      </w:r>
    </w:p>
    <w:p w14:paraId="729D1A17" w14:textId="77777777" w:rsidR="00F2091D" w:rsidRPr="00F2091D" w:rsidRDefault="00F2091D" w:rsidP="00C2077D">
      <w:pPr>
        <w:numPr>
          <w:ilvl w:val="0"/>
          <w:numId w:val="27"/>
        </w:numPr>
        <w:tabs>
          <w:tab w:val="left" w:pos="400"/>
        </w:tabs>
        <w:autoSpaceDE w:val="0"/>
        <w:ind w:left="438" w:hanging="413"/>
        <w:jc w:val="both"/>
        <w:rPr>
          <w:rFonts w:ascii="Calibri" w:eastAsia="Arial" w:hAnsi="Calibri" w:cs="Arial"/>
          <w:color w:val="000000"/>
          <w:sz w:val="22"/>
          <w:szCs w:val="22"/>
          <w:highlight w:val="yellow"/>
        </w:rPr>
      </w:pPr>
      <w:r w:rsidRPr="00F2091D">
        <w:rPr>
          <w:rFonts w:ascii="Calibri" w:hAnsi="Calibri"/>
          <w:sz w:val="22"/>
          <w:szCs w:val="22"/>
        </w:rPr>
        <w:t>Wykonawca ponosi wszelkie koszty związane z przygotowaniem i złożeniem oferty. Zamawiający nie przewiduje zwrotu kosztów udziału w postępowaniu, z uwzględnieniem treści art. 261 ustawy.</w:t>
      </w:r>
    </w:p>
    <w:p w14:paraId="0FFECE28" w14:textId="77777777" w:rsidR="00F2091D" w:rsidRPr="00F2091D" w:rsidRDefault="00F2091D" w:rsidP="00C2077D">
      <w:pPr>
        <w:numPr>
          <w:ilvl w:val="0"/>
          <w:numId w:val="27"/>
        </w:numPr>
        <w:tabs>
          <w:tab w:val="left" w:pos="400"/>
        </w:tabs>
        <w:autoSpaceDE w:val="0"/>
        <w:ind w:left="438" w:hanging="413"/>
        <w:jc w:val="both"/>
        <w:rPr>
          <w:rFonts w:ascii="Calibri" w:eastAsia="Arial" w:hAnsi="Calibri" w:cs="Arial"/>
          <w:color w:val="000000"/>
          <w:sz w:val="22"/>
          <w:szCs w:val="22"/>
          <w:highlight w:val="yellow"/>
        </w:rPr>
      </w:pPr>
      <w:r w:rsidRPr="00F2091D">
        <w:rPr>
          <w:rFonts w:ascii="Calibri" w:hAnsi="Calibri"/>
          <w:sz w:val="22"/>
          <w:szCs w:val="22"/>
        </w:rPr>
        <w:t>Zalogowany wykonawca używając przycisku „Wypełnij" widocznego pod „Formularzem ofertowym” zobowiązany jest do zweryfikowania poprawności danych automatycznie pobranych przez system z jego konta i uzupełnienia pozostałych informacji dotyczących wykonawcy/wykonawcy wspólnie ubiegających się o udzielenie zamówienia.</w:t>
      </w:r>
    </w:p>
    <w:p w14:paraId="3D379A4A" w14:textId="77777777" w:rsidR="00F2091D" w:rsidRPr="00F2091D" w:rsidRDefault="00F2091D" w:rsidP="00C2077D">
      <w:pPr>
        <w:numPr>
          <w:ilvl w:val="0"/>
          <w:numId w:val="27"/>
        </w:numPr>
        <w:tabs>
          <w:tab w:val="left" w:pos="400"/>
        </w:tabs>
        <w:autoSpaceDE w:val="0"/>
        <w:ind w:left="438" w:hanging="413"/>
        <w:jc w:val="both"/>
        <w:rPr>
          <w:rFonts w:ascii="Calibri" w:eastAsia="Arial" w:hAnsi="Calibri" w:cs="Arial"/>
          <w:color w:val="000000"/>
          <w:sz w:val="22"/>
          <w:szCs w:val="22"/>
          <w:highlight w:val="yellow"/>
        </w:rPr>
      </w:pPr>
      <w:r w:rsidRPr="00F2091D">
        <w:rPr>
          <w:rFonts w:ascii="Calibri" w:hAnsi="Calibri"/>
          <w:sz w:val="22"/>
          <w:szCs w:val="22"/>
        </w:rPr>
        <w:t xml:space="preserve"> Następnie wykonawca powinien pobrać „Formularz ofertowy”, zapisać go na dysku komputera użytkownika, uzupełnić pozostałymi wymaganymi przez Zamawiającego i ponownie zapisać na dysku komputera użytkownika oraz </w:t>
      </w:r>
      <w:r w:rsidR="00994A68">
        <w:rPr>
          <w:rFonts w:ascii="Calibri" w:hAnsi="Calibri"/>
          <w:sz w:val="22"/>
          <w:szCs w:val="22"/>
        </w:rPr>
        <w:t>podpisać podpisem zaufanym lub osobistym</w:t>
      </w:r>
      <w:r w:rsidRPr="00F2091D">
        <w:rPr>
          <w:rFonts w:ascii="Calibri" w:hAnsi="Calibri"/>
          <w:sz w:val="22"/>
          <w:szCs w:val="22"/>
        </w:rPr>
        <w:t xml:space="preserve">. Uwaga! </w:t>
      </w:r>
      <w:r w:rsidRPr="00F2091D">
        <w:rPr>
          <w:rFonts w:ascii="Calibri" w:hAnsi="Calibri"/>
          <w:sz w:val="22"/>
          <w:szCs w:val="22"/>
          <w:u w:val="single"/>
        </w:rPr>
        <w:t xml:space="preserve">Nie należy zmieniać nazwy pliku nadanej przez Platformę e-Zamówienia. Zapisany „Formularz ofertowy” należy zawsze otwierać w programie Adobe </w:t>
      </w:r>
      <w:proofErr w:type="spellStart"/>
      <w:r w:rsidRPr="00F2091D">
        <w:rPr>
          <w:rFonts w:ascii="Calibri" w:hAnsi="Calibri"/>
          <w:sz w:val="22"/>
          <w:szCs w:val="22"/>
          <w:u w:val="single"/>
        </w:rPr>
        <w:t>Acrobat</w:t>
      </w:r>
      <w:proofErr w:type="spellEnd"/>
      <w:r w:rsidRPr="00F2091D">
        <w:rPr>
          <w:rFonts w:ascii="Calibri" w:hAnsi="Calibri"/>
          <w:sz w:val="22"/>
          <w:szCs w:val="22"/>
          <w:u w:val="single"/>
        </w:rPr>
        <w:t xml:space="preserve"> Reader DC.</w:t>
      </w:r>
    </w:p>
    <w:p w14:paraId="1926E6D8" w14:textId="77777777" w:rsidR="00F2091D" w:rsidRPr="00F2091D" w:rsidRDefault="00F2091D" w:rsidP="00C2077D">
      <w:pPr>
        <w:numPr>
          <w:ilvl w:val="0"/>
          <w:numId w:val="27"/>
        </w:numPr>
        <w:tabs>
          <w:tab w:val="left" w:pos="400"/>
        </w:tabs>
        <w:autoSpaceDE w:val="0"/>
        <w:ind w:left="438" w:hanging="413"/>
        <w:jc w:val="both"/>
        <w:rPr>
          <w:rFonts w:ascii="Calibri" w:eastAsia="Arial" w:hAnsi="Calibri" w:cs="Arial"/>
          <w:color w:val="000000"/>
          <w:sz w:val="22"/>
          <w:szCs w:val="22"/>
          <w:highlight w:val="yellow"/>
        </w:rPr>
      </w:pPr>
      <w:r w:rsidRPr="00F2091D">
        <w:rPr>
          <w:rFonts w:ascii="Calibri" w:hAnsi="Calibri"/>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F2091D">
        <w:rPr>
          <w:rFonts w:ascii="Calibri" w:hAnsi="Calibri"/>
          <w:sz w:val="22"/>
          <w:szCs w:val="22"/>
        </w:rPr>
        <w:t>drag&amp;drop</w:t>
      </w:r>
      <w:proofErr w:type="spellEnd"/>
      <w:r w:rsidRPr="00F2091D">
        <w:rPr>
          <w:rFonts w:ascii="Calibri" w:hAnsi="Calibri"/>
          <w:sz w:val="22"/>
          <w:szCs w:val="22"/>
        </w:rPr>
        <w:t xml:space="preserve"> („przeciągnij i upuść”) służące do dodawania plików.</w:t>
      </w:r>
    </w:p>
    <w:p w14:paraId="0472BDC5" w14:textId="77777777" w:rsidR="00F2091D" w:rsidRPr="00F2091D" w:rsidRDefault="00F2091D" w:rsidP="00C2077D">
      <w:pPr>
        <w:numPr>
          <w:ilvl w:val="0"/>
          <w:numId w:val="27"/>
        </w:numPr>
        <w:tabs>
          <w:tab w:val="left" w:pos="400"/>
        </w:tabs>
        <w:autoSpaceDE w:val="0"/>
        <w:ind w:left="438" w:hanging="413"/>
        <w:jc w:val="both"/>
        <w:rPr>
          <w:rFonts w:ascii="Calibri" w:eastAsia="Arial" w:hAnsi="Calibri" w:cs="Arial"/>
          <w:color w:val="000000"/>
          <w:sz w:val="22"/>
          <w:szCs w:val="22"/>
          <w:highlight w:val="yellow"/>
        </w:rPr>
      </w:pPr>
      <w:r w:rsidRPr="00F2091D">
        <w:rPr>
          <w:rFonts w:ascii="Calibri" w:hAnsi="Calibri"/>
          <w:sz w:val="22"/>
          <w:szCs w:val="22"/>
        </w:rPr>
        <w:lastRenderedPageBreak/>
        <w:t xml:space="preserve">Jeżeli wraz z ofertą składane są dokumenty stanowiące tajemnicę przedsiębiorstwa wykonawca, w celu utrzymania poufności tych informacji, przekazuje je w wydzielonym i odpowiednio oznaczonym pliku, wraz z jednoczesnym zaznaczeniem w nazwie pliku ”Dokument stanowiący tajemnicę przedsiębiorstwa” jak i uzasadnienie zastrzeżenia tajemnicy przedsiębiorstwa należy dodać w polu „Załączniki i inne dokumenty przedstawione przez Wykonawcę”. Pozostałe dokumenty wchodzące w skład oferty lub składane wraz z ofertą, które są zgodne z ustawą lub Rozporządzeniem Prezesa Rady Ministrów w sprawie wymagań dla dokumentów elektronicznych opatrzone </w:t>
      </w:r>
      <w:r w:rsidR="00690EBF">
        <w:rPr>
          <w:rFonts w:ascii="Calibri" w:hAnsi="Calibri"/>
          <w:sz w:val="22"/>
          <w:szCs w:val="22"/>
        </w:rPr>
        <w:t>podpisem zaufanym lub osobistym</w:t>
      </w:r>
      <w:r w:rsidRPr="00F2091D">
        <w:rPr>
          <w:rFonts w:ascii="Calibri" w:hAnsi="Calibri"/>
          <w:sz w:val="22"/>
          <w:szCs w:val="22"/>
        </w:rPr>
        <w:t xml:space="preserve"> podpisem elektronicznym, mogą być zgodnie z wyborem wykonawcy/wykonawcy wspólni</w:t>
      </w:r>
      <w:r w:rsidR="00690EBF">
        <w:rPr>
          <w:rFonts w:ascii="Calibri" w:hAnsi="Calibri"/>
          <w:sz w:val="22"/>
          <w:szCs w:val="22"/>
        </w:rPr>
        <w:t xml:space="preserve">e ubiegającego się o udzielenie </w:t>
      </w:r>
      <w:r w:rsidRPr="00F2091D">
        <w:rPr>
          <w:rFonts w:ascii="Calibri" w:hAnsi="Calibri"/>
          <w:sz w:val="22"/>
          <w:szCs w:val="22"/>
        </w:rPr>
        <w:t>zamówienia/</w:t>
      </w:r>
      <w:r w:rsidR="00690EBF">
        <w:rPr>
          <w:rFonts w:ascii="Calibri" w:hAnsi="Calibri"/>
          <w:sz w:val="22"/>
          <w:szCs w:val="22"/>
        </w:rPr>
        <w:t xml:space="preserve"> </w:t>
      </w:r>
      <w:r w:rsidRPr="00F2091D">
        <w:rPr>
          <w:rFonts w:ascii="Calibri" w:hAnsi="Calibri"/>
          <w:sz w:val="22"/>
          <w:szCs w:val="22"/>
        </w:rPr>
        <w:t xml:space="preserve">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40E6E51D" w14:textId="77777777" w:rsidR="00F2091D" w:rsidRPr="00681E5F" w:rsidRDefault="00F2091D" w:rsidP="00C2077D">
      <w:pPr>
        <w:numPr>
          <w:ilvl w:val="0"/>
          <w:numId w:val="27"/>
        </w:numPr>
        <w:tabs>
          <w:tab w:val="left" w:pos="400"/>
        </w:tabs>
        <w:autoSpaceDE w:val="0"/>
        <w:ind w:left="438" w:hanging="413"/>
        <w:jc w:val="both"/>
        <w:rPr>
          <w:rFonts w:ascii="Calibri" w:eastAsia="Arial" w:hAnsi="Calibri" w:cs="Arial"/>
          <w:color w:val="000000"/>
          <w:sz w:val="22"/>
          <w:szCs w:val="22"/>
        </w:rPr>
      </w:pPr>
      <w:r w:rsidRPr="00F2091D">
        <w:rPr>
          <w:rFonts w:ascii="Calibri" w:hAnsi="Calibri"/>
          <w:sz w:val="22"/>
          <w:szCs w:val="22"/>
        </w:rPr>
        <w:t>W przypadku przekazywania dokumentu elektronicznego w formacie podającym dane kompresji, opatrzenie pliku zawier</w:t>
      </w:r>
      <w:r w:rsidR="00994A68">
        <w:rPr>
          <w:rFonts w:ascii="Calibri" w:hAnsi="Calibri"/>
          <w:sz w:val="22"/>
          <w:szCs w:val="22"/>
        </w:rPr>
        <w:t xml:space="preserve">ającego skompresowane </w:t>
      </w:r>
      <w:r w:rsidR="00994A68" w:rsidRPr="00681E5F">
        <w:rPr>
          <w:rFonts w:ascii="Calibri" w:hAnsi="Calibri"/>
          <w:sz w:val="22"/>
          <w:szCs w:val="22"/>
        </w:rPr>
        <w:t>dokumenty podpisem zaufanym lub osobistym</w:t>
      </w:r>
      <w:r w:rsidRPr="00681E5F">
        <w:rPr>
          <w:rFonts w:ascii="Calibri" w:hAnsi="Calibri"/>
          <w:sz w:val="22"/>
          <w:szCs w:val="22"/>
        </w:rPr>
        <w:t>, jest równoznaczne z opatrzeniem wszystkich dokumentów zawa</w:t>
      </w:r>
      <w:r w:rsidR="00690EBF" w:rsidRPr="00681E5F">
        <w:rPr>
          <w:rFonts w:ascii="Calibri" w:hAnsi="Calibri"/>
          <w:sz w:val="22"/>
          <w:szCs w:val="22"/>
        </w:rPr>
        <w:t xml:space="preserve">rtych w tym pliku osobistym lub zaufanym </w:t>
      </w:r>
      <w:r w:rsidRPr="00681E5F">
        <w:rPr>
          <w:rFonts w:ascii="Calibri" w:hAnsi="Calibri"/>
          <w:sz w:val="22"/>
          <w:szCs w:val="22"/>
        </w:rPr>
        <w:t xml:space="preserve"> podpisem elektronicznym.</w:t>
      </w:r>
    </w:p>
    <w:p w14:paraId="74F06C5D" w14:textId="77777777" w:rsidR="00F2091D" w:rsidRPr="00F2091D" w:rsidRDefault="00F2091D" w:rsidP="00C2077D">
      <w:pPr>
        <w:numPr>
          <w:ilvl w:val="0"/>
          <w:numId w:val="27"/>
        </w:numPr>
        <w:tabs>
          <w:tab w:val="left" w:pos="400"/>
        </w:tabs>
        <w:autoSpaceDE w:val="0"/>
        <w:ind w:left="438" w:hanging="413"/>
        <w:jc w:val="both"/>
        <w:rPr>
          <w:rFonts w:ascii="Calibri" w:eastAsia="Arial" w:hAnsi="Calibri" w:cs="Arial"/>
          <w:color w:val="000000"/>
          <w:sz w:val="22"/>
          <w:szCs w:val="22"/>
          <w:highlight w:val="yellow"/>
        </w:rPr>
      </w:pPr>
      <w:r w:rsidRPr="00F2091D">
        <w:rPr>
          <w:rFonts w:ascii="Calibri" w:hAnsi="Calibri"/>
          <w:sz w:val="22"/>
          <w:szCs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67A1C07" w14:textId="77777777" w:rsidR="00F2091D" w:rsidRPr="00F2091D" w:rsidRDefault="00F2091D" w:rsidP="00C2077D">
      <w:pPr>
        <w:numPr>
          <w:ilvl w:val="0"/>
          <w:numId w:val="27"/>
        </w:numPr>
        <w:tabs>
          <w:tab w:val="left" w:pos="400"/>
        </w:tabs>
        <w:autoSpaceDE w:val="0"/>
        <w:ind w:left="438" w:hanging="413"/>
        <w:jc w:val="both"/>
        <w:rPr>
          <w:rFonts w:ascii="Calibri" w:eastAsia="Arial" w:hAnsi="Calibri" w:cs="Arial"/>
          <w:color w:val="000000"/>
          <w:sz w:val="22"/>
          <w:szCs w:val="22"/>
          <w:highlight w:val="yellow"/>
        </w:rPr>
      </w:pPr>
      <w:r w:rsidRPr="00F2091D">
        <w:rPr>
          <w:rFonts w:ascii="Calibri" w:hAnsi="Calibri"/>
          <w:sz w:val="22"/>
          <w:szCs w:val="22"/>
        </w:rPr>
        <w:t xml:space="preserve"> Oferta może być złożona tylko do upływu terminu składania ofert.</w:t>
      </w:r>
    </w:p>
    <w:p w14:paraId="55921647" w14:textId="77777777" w:rsidR="00F2091D" w:rsidRPr="00F2091D" w:rsidRDefault="00F2091D" w:rsidP="00C2077D">
      <w:pPr>
        <w:numPr>
          <w:ilvl w:val="0"/>
          <w:numId w:val="27"/>
        </w:numPr>
        <w:tabs>
          <w:tab w:val="left" w:pos="400"/>
        </w:tabs>
        <w:autoSpaceDE w:val="0"/>
        <w:ind w:left="438" w:hanging="413"/>
        <w:jc w:val="both"/>
        <w:rPr>
          <w:rFonts w:ascii="Calibri" w:eastAsia="Arial" w:hAnsi="Calibri" w:cs="Arial"/>
          <w:color w:val="000000"/>
          <w:sz w:val="22"/>
          <w:szCs w:val="22"/>
          <w:highlight w:val="yellow"/>
        </w:rPr>
      </w:pPr>
      <w:r w:rsidRPr="00F2091D">
        <w:rPr>
          <w:rFonts w:ascii="Calibri" w:hAnsi="Calibri"/>
        </w:rPr>
        <w:t xml:space="preserve"> </w:t>
      </w:r>
      <w:r w:rsidRPr="00F2091D">
        <w:rPr>
          <w:rFonts w:ascii="Calibri" w:hAnsi="Calibri"/>
          <w:sz w:val="22"/>
          <w:szCs w:val="22"/>
        </w:rPr>
        <w:t>Wykonawca może przed upływem terminu składania ofert wycofać ofertę. Wykonawca wycofuje ofertę w zakładzie „Oferty/wnioski” używając przycisku „Wycofaj ofertę”.</w:t>
      </w:r>
    </w:p>
    <w:p w14:paraId="606D848C" w14:textId="77777777" w:rsidR="00F2091D" w:rsidRPr="00F2091D" w:rsidRDefault="00F2091D" w:rsidP="00C2077D">
      <w:pPr>
        <w:numPr>
          <w:ilvl w:val="0"/>
          <w:numId w:val="27"/>
        </w:numPr>
        <w:tabs>
          <w:tab w:val="left" w:pos="400"/>
        </w:tabs>
        <w:autoSpaceDE w:val="0"/>
        <w:ind w:left="438" w:hanging="413"/>
        <w:jc w:val="both"/>
        <w:rPr>
          <w:rFonts w:ascii="Calibri" w:eastAsia="Arial" w:hAnsi="Calibri" w:cs="Arial"/>
          <w:color w:val="000000"/>
          <w:sz w:val="22"/>
          <w:szCs w:val="22"/>
          <w:highlight w:val="yellow"/>
        </w:rPr>
      </w:pPr>
      <w:r w:rsidRPr="00F2091D">
        <w:rPr>
          <w:rFonts w:ascii="Calibri" w:hAnsi="Calibri"/>
          <w:sz w:val="22"/>
          <w:szCs w:val="22"/>
        </w:rPr>
        <w:t xml:space="preserve"> Maksymalny łączony rozmiar plików stanowiących ofertę lub składanych wraz z ofertą to 250 MB.</w:t>
      </w:r>
    </w:p>
    <w:p w14:paraId="6482D822" w14:textId="77777777" w:rsidR="00F2091D" w:rsidRPr="00F2091D" w:rsidRDefault="00F2091D" w:rsidP="00C2077D">
      <w:pPr>
        <w:numPr>
          <w:ilvl w:val="0"/>
          <w:numId w:val="27"/>
        </w:numPr>
        <w:tabs>
          <w:tab w:val="left" w:pos="400"/>
        </w:tabs>
        <w:autoSpaceDE w:val="0"/>
        <w:ind w:left="438" w:hanging="413"/>
        <w:jc w:val="both"/>
        <w:rPr>
          <w:rFonts w:ascii="Calibri" w:eastAsia="Arial" w:hAnsi="Calibri" w:cs="Arial"/>
          <w:color w:val="000000"/>
          <w:sz w:val="22"/>
          <w:szCs w:val="22"/>
          <w:highlight w:val="yellow"/>
        </w:rPr>
      </w:pPr>
      <w:r w:rsidRPr="00F2091D">
        <w:rPr>
          <w:rFonts w:ascii="Calibri" w:eastAsia="Arial" w:hAnsi="Calibri" w:cs="Calibri"/>
          <w:color w:val="000000"/>
          <w:sz w:val="22"/>
          <w:szCs w:val="22"/>
        </w:rPr>
        <w:t>Kilku Wykonawców może złożyć ofertę wspólną. W tym przypadku podmioty te ponoszą solidarną odpowiedzialność za niewykonanie lub nienależyte wykonanie zobowiązania.</w:t>
      </w:r>
    </w:p>
    <w:p w14:paraId="0AAA7210" w14:textId="77777777" w:rsidR="00F2091D" w:rsidRDefault="00F2091D" w:rsidP="00C2077D">
      <w:pPr>
        <w:numPr>
          <w:ilvl w:val="0"/>
          <w:numId w:val="55"/>
        </w:numPr>
        <w:tabs>
          <w:tab w:val="clear" w:pos="502"/>
          <w:tab w:val="num" w:pos="709"/>
        </w:tabs>
        <w:autoSpaceDE w:val="0"/>
        <w:ind w:left="709" w:hanging="283"/>
        <w:jc w:val="both"/>
        <w:rPr>
          <w:rFonts w:ascii="Calibri" w:eastAsia="Arial" w:hAnsi="Calibri" w:cs="Calibri"/>
          <w:color w:val="000000"/>
          <w:sz w:val="22"/>
          <w:szCs w:val="22"/>
        </w:rPr>
      </w:pPr>
      <w:r>
        <w:rPr>
          <w:rFonts w:ascii="Calibri" w:eastAsia="Arial" w:hAnsi="Calibri" w:cs="Calibri"/>
          <w:color w:val="000000"/>
          <w:sz w:val="22"/>
          <w:szCs w:val="22"/>
        </w:rPr>
        <w:t>W przypadku, kiedy ofertę składa kilka podmiotów występujących wspólnie, Wykonawcy ustanawiają pełnomocnika do reprezentowania ich w postępowaniu albo do reprezentowania i zawarcia umowy w sprawie zamówienia publicznego. Pełnomocnictwo winno być załączone do oferty.</w:t>
      </w:r>
    </w:p>
    <w:p w14:paraId="47E67DE5" w14:textId="77777777" w:rsidR="00F2091D" w:rsidRPr="00F2091D" w:rsidRDefault="00F2091D" w:rsidP="00C2077D">
      <w:pPr>
        <w:numPr>
          <w:ilvl w:val="0"/>
          <w:numId w:val="55"/>
        </w:numPr>
        <w:tabs>
          <w:tab w:val="clear" w:pos="502"/>
          <w:tab w:val="num" w:pos="709"/>
        </w:tabs>
        <w:autoSpaceDE w:val="0"/>
        <w:ind w:left="709" w:hanging="283"/>
        <w:jc w:val="both"/>
        <w:rPr>
          <w:rFonts w:ascii="Calibri" w:eastAsia="Arial" w:hAnsi="Calibri" w:cs="Calibri"/>
          <w:color w:val="000000"/>
          <w:sz w:val="22"/>
          <w:szCs w:val="22"/>
        </w:rPr>
      </w:pPr>
      <w:r w:rsidRPr="00F2091D">
        <w:rPr>
          <w:rFonts w:ascii="Calibri" w:eastAsia="Arial" w:hAnsi="Calibri" w:cs="Calibri"/>
          <w:color w:val="000000"/>
          <w:sz w:val="22"/>
          <w:szCs w:val="22"/>
        </w:rPr>
        <w:t>O</w:t>
      </w:r>
      <w:r w:rsidRPr="00F2091D">
        <w:rPr>
          <w:rFonts w:ascii="Calibri" w:eastAsia="Arial" w:hAnsi="Calibri" w:cs="Calibri"/>
          <w:color w:val="000000"/>
          <w:sz w:val="22"/>
          <w:szCs w:val="22"/>
          <w:shd w:val="clear" w:color="auto" w:fill="FFFFFF"/>
        </w:rPr>
        <w:t xml:space="preserve">świadczenia i dokumenty potwierdzające brak podstaw do wykluczenia z postępowania składa każdy z Wykonawców wspólnie ubiegających się o zamówienie. </w:t>
      </w:r>
    </w:p>
    <w:p w14:paraId="707888DD" w14:textId="77777777" w:rsidR="003D55E4" w:rsidRPr="00681E5F" w:rsidRDefault="00645DC0" w:rsidP="00C2077D">
      <w:pPr>
        <w:numPr>
          <w:ilvl w:val="0"/>
          <w:numId w:val="27"/>
        </w:numPr>
        <w:tabs>
          <w:tab w:val="left" w:pos="363"/>
        </w:tabs>
        <w:autoSpaceDE w:val="0"/>
        <w:ind w:left="375" w:hanging="350"/>
        <w:jc w:val="both"/>
        <w:rPr>
          <w:rFonts w:ascii="Calibri" w:eastAsia="Times New Roman" w:hAnsi="Calibri" w:cs="Calibri"/>
          <w:b/>
          <w:bCs/>
          <w:sz w:val="22"/>
          <w:szCs w:val="22"/>
          <w:u w:val="single"/>
          <w:lang w:eastAsia="pl-PL"/>
        </w:rPr>
      </w:pPr>
      <w:r w:rsidRPr="00681E5F">
        <w:rPr>
          <w:rFonts w:ascii="Calibri" w:eastAsia="Times New Roman" w:hAnsi="Calibri" w:cs="Calibri"/>
          <w:b/>
          <w:bCs/>
          <w:sz w:val="22"/>
          <w:szCs w:val="22"/>
          <w:u w:val="single"/>
          <w:lang w:eastAsia="pl-PL"/>
        </w:rPr>
        <w:t>Na ofertę składają się:</w:t>
      </w:r>
    </w:p>
    <w:p w14:paraId="5B277BD9" w14:textId="77777777" w:rsidR="003D55E4" w:rsidRDefault="00645DC0" w:rsidP="00C2077D">
      <w:pPr>
        <w:numPr>
          <w:ilvl w:val="0"/>
          <w:numId w:val="28"/>
        </w:numPr>
        <w:tabs>
          <w:tab w:val="clear" w:pos="720"/>
          <w:tab w:val="left" w:pos="363"/>
        </w:tabs>
        <w:autoSpaceDE w:val="0"/>
        <w:ind w:left="375" w:hanging="88"/>
        <w:jc w:val="both"/>
        <w:rPr>
          <w:rFonts w:ascii="Calibri" w:eastAsia="Times New Roman" w:hAnsi="Calibri" w:cs="Calibri"/>
          <w:sz w:val="22"/>
          <w:szCs w:val="22"/>
          <w:lang w:eastAsia="pl-PL"/>
        </w:rPr>
      </w:pPr>
      <w:r>
        <w:rPr>
          <w:rFonts w:ascii="Calibri" w:eastAsia="Times New Roman" w:hAnsi="Calibri" w:cs="Calibri"/>
          <w:sz w:val="22"/>
          <w:szCs w:val="22"/>
          <w:lang w:eastAsia="pl-PL"/>
        </w:rPr>
        <w:t>Dokumenty składane przez wszystkich wykonawców w momencie złożenia oferty:</w:t>
      </w:r>
    </w:p>
    <w:p w14:paraId="14C70D86" w14:textId="77777777" w:rsidR="00690EBF" w:rsidRDefault="00645DC0" w:rsidP="00C2077D">
      <w:pPr>
        <w:numPr>
          <w:ilvl w:val="0"/>
          <w:numId w:val="29"/>
        </w:numPr>
        <w:tabs>
          <w:tab w:val="clear" w:pos="720"/>
          <w:tab w:val="left" w:pos="-315"/>
          <w:tab w:val="left" w:pos="-300"/>
        </w:tabs>
        <w:autoSpaceDE w:val="0"/>
        <w:ind w:left="963" w:hanging="300"/>
        <w:jc w:val="both"/>
      </w:pPr>
      <w:r w:rsidRPr="00681E5F">
        <w:rPr>
          <w:rFonts w:ascii="Calibri" w:eastAsia="Times New Roman" w:hAnsi="Calibri" w:cs="Calibri"/>
          <w:sz w:val="22"/>
          <w:szCs w:val="22"/>
          <w:lang w:eastAsia="pl-PL"/>
        </w:rPr>
        <w:t>Formularz ofertowy przygotowany przez Zamawiając</w:t>
      </w:r>
      <w:r w:rsidR="00690EBF" w:rsidRPr="00681E5F">
        <w:rPr>
          <w:rFonts w:ascii="Calibri" w:eastAsia="Times New Roman" w:hAnsi="Calibri" w:cs="Calibri"/>
          <w:sz w:val="22"/>
          <w:szCs w:val="22"/>
          <w:lang w:eastAsia="pl-PL"/>
        </w:rPr>
        <w:t xml:space="preserve">ego - zgodnie z załącznikami od </w:t>
      </w:r>
      <w:r w:rsidR="00681E5F" w:rsidRPr="00681E5F">
        <w:rPr>
          <w:rFonts w:ascii="Calibri" w:eastAsia="Times New Roman" w:hAnsi="Calibri" w:cs="Calibri"/>
          <w:sz w:val="22"/>
          <w:szCs w:val="22"/>
          <w:lang w:eastAsia="pl-PL"/>
        </w:rPr>
        <w:t>5</w:t>
      </w:r>
      <w:r w:rsidR="00690EBF" w:rsidRPr="00681E5F">
        <w:rPr>
          <w:rFonts w:ascii="Calibri" w:eastAsia="Times New Roman" w:hAnsi="Calibri" w:cs="Calibri"/>
          <w:sz w:val="22"/>
          <w:szCs w:val="22"/>
          <w:lang w:eastAsia="pl-PL"/>
        </w:rPr>
        <w:t>-</w:t>
      </w:r>
      <w:r w:rsidR="00681E5F" w:rsidRPr="00681E5F">
        <w:rPr>
          <w:rFonts w:ascii="Calibri" w:eastAsia="Times New Roman" w:hAnsi="Calibri" w:cs="Calibri"/>
          <w:sz w:val="22"/>
          <w:szCs w:val="22"/>
          <w:lang w:eastAsia="pl-PL"/>
        </w:rPr>
        <w:t>8</w:t>
      </w:r>
      <w:r>
        <w:rPr>
          <w:rFonts w:ascii="Calibri" w:eastAsia="Times New Roman" w:hAnsi="Calibri" w:cs="Calibri"/>
          <w:sz w:val="22"/>
          <w:szCs w:val="22"/>
          <w:lang w:eastAsia="pl-PL"/>
        </w:rPr>
        <w:t xml:space="preserve"> do SWZ. </w:t>
      </w:r>
    </w:p>
    <w:p w14:paraId="335E916A" w14:textId="77777777" w:rsidR="00690EBF" w:rsidRDefault="00690EBF" w:rsidP="00C2077D">
      <w:pPr>
        <w:numPr>
          <w:ilvl w:val="0"/>
          <w:numId w:val="29"/>
        </w:numPr>
        <w:tabs>
          <w:tab w:val="clear" w:pos="720"/>
          <w:tab w:val="left" w:pos="-315"/>
          <w:tab w:val="left" w:pos="-300"/>
        </w:tabs>
        <w:autoSpaceDE w:val="0"/>
        <w:ind w:left="963" w:hanging="300"/>
        <w:jc w:val="both"/>
      </w:pPr>
      <w:r w:rsidRPr="00690EBF">
        <w:rPr>
          <w:rFonts w:ascii="Calibri" w:eastAsia="Arial" w:hAnsi="Calibri" w:cs="Arial"/>
          <w:color w:val="000000"/>
          <w:sz w:val="22"/>
          <w:szCs w:val="22"/>
        </w:rPr>
        <w:t xml:space="preserve">Oświadczenie składane na podstawie </w:t>
      </w:r>
      <w:r w:rsidR="00A47F57">
        <w:rPr>
          <w:rFonts w:ascii="Calibri" w:eastAsia="Arial" w:hAnsi="Calibri" w:cs="Arial"/>
          <w:color w:val="000000"/>
          <w:sz w:val="22"/>
          <w:szCs w:val="22"/>
        </w:rPr>
        <w:t>art.</w:t>
      </w:r>
      <w:r w:rsidRPr="00690EBF">
        <w:rPr>
          <w:rFonts w:ascii="Calibri" w:eastAsia="Arial" w:hAnsi="Calibri" w:cs="Arial"/>
          <w:color w:val="000000"/>
          <w:sz w:val="22"/>
          <w:szCs w:val="22"/>
        </w:rPr>
        <w:t xml:space="preserve"> 125 ust 1 Ustawy </w:t>
      </w:r>
      <w:proofErr w:type="spellStart"/>
      <w:r w:rsidRPr="00690EBF">
        <w:rPr>
          <w:rFonts w:ascii="Calibri" w:eastAsia="Arial" w:hAnsi="Calibri" w:cs="Arial"/>
          <w:color w:val="000000"/>
          <w:sz w:val="22"/>
          <w:szCs w:val="22"/>
        </w:rPr>
        <w:t>Pzp</w:t>
      </w:r>
      <w:proofErr w:type="spellEnd"/>
      <w:r w:rsidRPr="00690EBF">
        <w:rPr>
          <w:rFonts w:ascii="Calibri" w:eastAsia="Arial" w:hAnsi="Calibri" w:cs="Arial"/>
          <w:color w:val="000000"/>
          <w:sz w:val="22"/>
          <w:szCs w:val="22"/>
        </w:rPr>
        <w:t xml:space="preserve"> </w:t>
      </w:r>
    </w:p>
    <w:p w14:paraId="4DFD7124" w14:textId="77777777" w:rsidR="001A7F1B" w:rsidRPr="001A7F1B" w:rsidRDefault="00645DC0" w:rsidP="001A7F1B">
      <w:pPr>
        <w:numPr>
          <w:ilvl w:val="0"/>
          <w:numId w:val="29"/>
        </w:numPr>
        <w:tabs>
          <w:tab w:val="clear" w:pos="720"/>
          <w:tab w:val="left" w:pos="-315"/>
          <w:tab w:val="left" w:pos="-300"/>
        </w:tabs>
        <w:autoSpaceDE w:val="0"/>
        <w:ind w:left="963" w:hanging="300"/>
        <w:jc w:val="both"/>
      </w:pPr>
      <w:r>
        <w:rPr>
          <w:rFonts w:ascii="Calibri" w:eastAsia="Times New Roman" w:hAnsi="Calibri" w:cs="Calibri"/>
          <w:sz w:val="22"/>
          <w:szCs w:val="22"/>
          <w:lang w:eastAsia="pl-PL"/>
        </w:rPr>
        <w:t xml:space="preserve">Pełnomocnictwo do reprezentowania Wykonawcy, </w:t>
      </w:r>
      <w:r>
        <w:rPr>
          <w:rFonts w:ascii="Calibri" w:eastAsia="Times New Roman" w:hAnsi="Calibri" w:cs="Calibri"/>
          <w:b/>
          <w:bCs/>
          <w:sz w:val="22"/>
          <w:szCs w:val="22"/>
          <w:lang w:eastAsia="pl-PL"/>
        </w:rPr>
        <w:t>o ile ofertę składa pełnomocnik.</w:t>
      </w:r>
    </w:p>
    <w:p w14:paraId="0EEA3F8F" w14:textId="77777777" w:rsidR="001A7F1B" w:rsidRDefault="001A7F1B" w:rsidP="001A7F1B">
      <w:pPr>
        <w:numPr>
          <w:ilvl w:val="0"/>
          <w:numId w:val="29"/>
        </w:numPr>
        <w:tabs>
          <w:tab w:val="clear" w:pos="720"/>
          <w:tab w:val="left" w:pos="-315"/>
          <w:tab w:val="left" w:pos="-300"/>
        </w:tabs>
        <w:autoSpaceDE w:val="0"/>
        <w:ind w:left="963" w:hanging="300"/>
        <w:jc w:val="both"/>
      </w:pPr>
      <w:r w:rsidRPr="001A7F1B">
        <w:rPr>
          <w:rFonts w:ascii="Calibri" w:eastAsia="Arial" w:hAnsi="Calibri" w:cs="Arial"/>
          <w:color w:val="000000"/>
          <w:sz w:val="22"/>
          <w:szCs w:val="22"/>
        </w:rPr>
        <w:t>Odpis z Krajowego Rejestru Sądowego lub Centralnej Ewidencja i Informacji o Działalności Gospodarczej. Wykonawca nie jest zobowiązany do złożenia w/w dokumentów jeżeli Zamawiający może je uzyskać za pomocą bezpłatnych i ogólnodostępnych baz danych, o ile wykonawca wskaże dane umożliwiające dostęp do tych dokumentów.</w:t>
      </w:r>
    </w:p>
    <w:p w14:paraId="4B94FD62" w14:textId="77777777" w:rsidR="006E7543" w:rsidRPr="006E7543" w:rsidRDefault="00645DC0" w:rsidP="00C2077D">
      <w:pPr>
        <w:numPr>
          <w:ilvl w:val="0"/>
          <w:numId w:val="27"/>
        </w:numPr>
        <w:tabs>
          <w:tab w:val="left" w:pos="363"/>
        </w:tabs>
        <w:autoSpaceDE w:val="0"/>
        <w:ind w:left="375" w:hanging="350"/>
        <w:jc w:val="both"/>
        <w:rPr>
          <w:rFonts w:ascii="Calibri" w:eastAsia="Arial" w:hAnsi="Calibri" w:cs="Arial"/>
          <w:color w:val="000000"/>
          <w:sz w:val="22"/>
          <w:szCs w:val="22"/>
        </w:rPr>
      </w:pPr>
      <w:r>
        <w:rPr>
          <w:rFonts w:ascii="Calibri" w:eastAsia="Arial" w:hAnsi="Calibri" w:cs="Arial"/>
          <w:color w:val="000000"/>
          <w:sz w:val="22"/>
          <w:szCs w:val="22"/>
        </w:rPr>
        <w:t>Zamawiający w wyznaczonym terminie zwróci się do wykonawcy, który złożył najkorzystniejszą ofertę o:</w:t>
      </w:r>
      <w:r w:rsidR="006E7543" w:rsidRPr="006E7543">
        <w:rPr>
          <w:rFonts w:ascii="Calibri" w:eastAsia="Times New Roman" w:hAnsi="Calibri" w:cs="Times New Roman"/>
          <w:color w:val="000000"/>
          <w:kern w:val="0"/>
          <w:sz w:val="22"/>
          <w:szCs w:val="22"/>
          <w:lang w:eastAsia="pl-PL" w:bidi="ar-SA"/>
        </w:rPr>
        <w:t xml:space="preserve"> </w:t>
      </w:r>
    </w:p>
    <w:p w14:paraId="2DC9676D" w14:textId="77777777" w:rsidR="003D55E4" w:rsidRDefault="00681E5F" w:rsidP="00C2077D">
      <w:pPr>
        <w:numPr>
          <w:ilvl w:val="0"/>
          <w:numId w:val="30"/>
        </w:numPr>
        <w:tabs>
          <w:tab w:val="clear" w:pos="720"/>
          <w:tab w:val="left" w:pos="-315"/>
          <w:tab w:val="left" w:pos="-300"/>
        </w:tabs>
        <w:autoSpaceDE w:val="0"/>
        <w:jc w:val="both"/>
        <w:rPr>
          <w:rFonts w:ascii="Calibri" w:eastAsia="Times New Roman" w:hAnsi="Calibri" w:cs="Calibri"/>
          <w:sz w:val="22"/>
          <w:szCs w:val="22"/>
          <w:lang w:eastAsia="pl-PL"/>
        </w:rPr>
      </w:pPr>
      <w:r>
        <w:rPr>
          <w:rFonts w:ascii="Calibri" w:eastAsia="Times New Roman" w:hAnsi="Calibri" w:cs="Calibri"/>
          <w:sz w:val="22"/>
          <w:szCs w:val="22"/>
          <w:lang w:eastAsia="pl-PL"/>
        </w:rPr>
        <w:t>o</w:t>
      </w:r>
      <w:r w:rsidR="00645DC0" w:rsidRPr="00690EBF">
        <w:rPr>
          <w:rFonts w:ascii="Calibri" w:eastAsia="Times New Roman" w:hAnsi="Calibri" w:cs="Calibri"/>
          <w:sz w:val="22"/>
          <w:szCs w:val="22"/>
          <w:lang w:eastAsia="pl-PL"/>
        </w:rPr>
        <w:t xml:space="preserve">świadczenie Wykonawcy w zakresie artykułu 108 ust. 1 pkt 5 ustawy PZP o braku przynależności do tej samej grupy kapitałowej zgodnie </w:t>
      </w:r>
      <w:r w:rsidR="00645DC0" w:rsidRPr="00E74267">
        <w:rPr>
          <w:rFonts w:ascii="Calibri" w:eastAsia="Times New Roman" w:hAnsi="Calibri" w:cs="Calibri"/>
          <w:sz w:val="22"/>
          <w:szCs w:val="22"/>
          <w:lang w:eastAsia="pl-PL"/>
        </w:rPr>
        <w:t>z załącz</w:t>
      </w:r>
      <w:r w:rsidR="00E74267" w:rsidRPr="00E74267">
        <w:rPr>
          <w:rFonts w:ascii="Calibri" w:eastAsia="Times New Roman" w:hAnsi="Calibri" w:cs="Calibri"/>
          <w:sz w:val="22"/>
          <w:szCs w:val="22"/>
          <w:lang w:eastAsia="pl-PL"/>
        </w:rPr>
        <w:t xml:space="preserve">nikiem nr </w:t>
      </w:r>
      <w:r>
        <w:rPr>
          <w:rFonts w:ascii="Calibri" w:eastAsia="Times New Roman" w:hAnsi="Calibri" w:cs="Calibri"/>
          <w:sz w:val="22"/>
          <w:szCs w:val="22"/>
          <w:lang w:eastAsia="pl-PL"/>
        </w:rPr>
        <w:t>13</w:t>
      </w:r>
      <w:r w:rsidR="00645DC0" w:rsidRPr="00E74267">
        <w:rPr>
          <w:rFonts w:ascii="Calibri" w:eastAsia="Times New Roman" w:hAnsi="Calibri" w:cs="Calibri"/>
          <w:sz w:val="22"/>
          <w:szCs w:val="22"/>
          <w:lang w:eastAsia="pl-PL"/>
        </w:rPr>
        <w:t xml:space="preserve"> do</w:t>
      </w:r>
      <w:r w:rsidR="00645DC0" w:rsidRPr="00690EBF">
        <w:rPr>
          <w:rFonts w:ascii="Calibri" w:eastAsia="Times New Roman" w:hAnsi="Calibri" w:cs="Calibri"/>
          <w:sz w:val="22"/>
          <w:szCs w:val="22"/>
          <w:lang w:eastAsia="pl-PL"/>
        </w:rPr>
        <w:t xml:space="preserve"> SW;</w:t>
      </w:r>
    </w:p>
    <w:p w14:paraId="22919DBC" w14:textId="77777777" w:rsidR="003D55E4" w:rsidRDefault="00645DC0" w:rsidP="00C2077D">
      <w:pPr>
        <w:numPr>
          <w:ilvl w:val="0"/>
          <w:numId w:val="30"/>
        </w:numPr>
        <w:tabs>
          <w:tab w:val="clear" w:pos="720"/>
          <w:tab w:val="left" w:pos="-315"/>
          <w:tab w:val="left" w:pos="-300"/>
        </w:tabs>
        <w:autoSpaceDE w:val="0"/>
        <w:jc w:val="both"/>
        <w:rPr>
          <w:rFonts w:ascii="Calibri" w:eastAsia="Times New Roman" w:hAnsi="Calibri" w:cs="Calibri"/>
          <w:sz w:val="22"/>
          <w:szCs w:val="22"/>
          <w:lang w:eastAsia="pl-PL"/>
        </w:rPr>
      </w:pPr>
      <w:r>
        <w:rPr>
          <w:rFonts w:ascii="Calibri" w:eastAsia="Times New Roman" w:hAnsi="Calibri" w:cs="Calibri"/>
          <w:sz w:val="22"/>
          <w:szCs w:val="22"/>
          <w:lang w:eastAsia="pl-PL"/>
        </w:rPr>
        <w:t>oświadczenie o aktual</w:t>
      </w:r>
      <w:r w:rsidR="0097744E">
        <w:rPr>
          <w:rFonts w:ascii="Calibri" w:eastAsia="Times New Roman" w:hAnsi="Calibri" w:cs="Calibri"/>
          <w:sz w:val="22"/>
          <w:szCs w:val="22"/>
          <w:lang w:eastAsia="pl-PL"/>
        </w:rPr>
        <w:t xml:space="preserve">ności informacji </w:t>
      </w:r>
      <w:r w:rsidR="00681E5F">
        <w:rPr>
          <w:rFonts w:ascii="Calibri" w:eastAsia="Times New Roman" w:hAnsi="Calibri" w:cs="Calibri"/>
          <w:sz w:val="22"/>
          <w:szCs w:val="22"/>
          <w:lang w:eastAsia="pl-PL"/>
        </w:rPr>
        <w:t xml:space="preserve">- </w:t>
      </w:r>
      <w:r w:rsidR="00E74267" w:rsidRPr="00E74267">
        <w:rPr>
          <w:rFonts w:ascii="Calibri" w:eastAsia="Times New Roman" w:hAnsi="Calibri" w:cs="Calibri"/>
          <w:sz w:val="22"/>
          <w:szCs w:val="22"/>
          <w:lang w:eastAsia="pl-PL"/>
        </w:rPr>
        <w:t xml:space="preserve">załącznik nr </w:t>
      </w:r>
      <w:r w:rsidR="00681E5F">
        <w:rPr>
          <w:rFonts w:ascii="Calibri" w:eastAsia="Times New Roman" w:hAnsi="Calibri" w:cs="Calibri"/>
          <w:sz w:val="22"/>
          <w:szCs w:val="22"/>
          <w:lang w:eastAsia="pl-PL"/>
        </w:rPr>
        <w:t>14</w:t>
      </w:r>
      <w:r w:rsidR="00F66FD0" w:rsidRPr="00E74267">
        <w:rPr>
          <w:rFonts w:ascii="Calibri" w:eastAsia="Times New Roman" w:hAnsi="Calibri" w:cs="Calibri"/>
          <w:sz w:val="22"/>
          <w:szCs w:val="22"/>
          <w:lang w:eastAsia="pl-PL"/>
        </w:rPr>
        <w:t xml:space="preserve"> </w:t>
      </w:r>
      <w:r w:rsidRPr="00E74267">
        <w:rPr>
          <w:rFonts w:ascii="Calibri" w:eastAsia="Times New Roman" w:hAnsi="Calibri" w:cs="Calibri"/>
          <w:sz w:val="22"/>
          <w:szCs w:val="22"/>
          <w:lang w:eastAsia="pl-PL"/>
        </w:rPr>
        <w:t xml:space="preserve"> do SWZ</w:t>
      </w:r>
      <w:r>
        <w:rPr>
          <w:rFonts w:ascii="Calibri" w:eastAsia="Times New Roman" w:hAnsi="Calibri" w:cs="Calibri"/>
          <w:sz w:val="22"/>
          <w:szCs w:val="22"/>
          <w:lang w:eastAsia="pl-PL"/>
        </w:rPr>
        <w:t>;</w:t>
      </w:r>
    </w:p>
    <w:p w14:paraId="475D06AB" w14:textId="77777777" w:rsidR="00681E5F" w:rsidRDefault="00681E5F" w:rsidP="00C2077D">
      <w:pPr>
        <w:numPr>
          <w:ilvl w:val="0"/>
          <w:numId w:val="30"/>
        </w:numPr>
        <w:tabs>
          <w:tab w:val="clear" w:pos="720"/>
          <w:tab w:val="left" w:pos="-315"/>
          <w:tab w:val="left" w:pos="-300"/>
        </w:tabs>
        <w:autoSpaceDE w:val="0"/>
        <w:jc w:val="both"/>
        <w:rPr>
          <w:rFonts w:ascii="Calibri" w:eastAsia="Times New Roman" w:hAnsi="Calibri" w:cs="Calibri"/>
          <w:color w:val="000000"/>
          <w:sz w:val="22"/>
          <w:szCs w:val="22"/>
          <w:lang w:eastAsia="pl-PL"/>
        </w:rPr>
      </w:pPr>
      <w:r>
        <w:rPr>
          <w:rFonts w:ascii="Calibri" w:eastAsia="Times New Roman" w:hAnsi="Calibri" w:cs="Calibri"/>
          <w:color w:val="000000"/>
          <w:sz w:val="22"/>
          <w:szCs w:val="22"/>
          <w:lang w:eastAsia="pl-PL"/>
        </w:rPr>
        <w:t>o</w:t>
      </w:r>
      <w:r w:rsidR="00645DC0">
        <w:rPr>
          <w:rFonts w:ascii="Calibri" w:eastAsia="Times New Roman" w:hAnsi="Calibri" w:cs="Calibri"/>
          <w:color w:val="000000"/>
          <w:sz w:val="22"/>
          <w:szCs w:val="22"/>
          <w:lang w:eastAsia="pl-PL"/>
        </w:rPr>
        <w:t>świadczenie wykon</w:t>
      </w:r>
      <w:r w:rsidR="00F66FD0">
        <w:rPr>
          <w:rFonts w:ascii="Calibri" w:eastAsia="Times New Roman" w:hAnsi="Calibri" w:cs="Calibri"/>
          <w:color w:val="000000"/>
          <w:sz w:val="22"/>
          <w:szCs w:val="22"/>
          <w:lang w:eastAsia="pl-PL"/>
        </w:rPr>
        <w:t>awcy</w:t>
      </w:r>
      <w:r>
        <w:rPr>
          <w:rFonts w:ascii="Calibri" w:eastAsia="Times New Roman" w:hAnsi="Calibri" w:cs="Calibri"/>
          <w:color w:val="000000"/>
          <w:sz w:val="22"/>
          <w:szCs w:val="22"/>
          <w:lang w:eastAsia="pl-PL"/>
        </w:rPr>
        <w:t xml:space="preserve"> o spełnieniu warunków art. 125 oraz sankcyjne - </w:t>
      </w:r>
      <w:r w:rsidR="00F66FD0" w:rsidRPr="00DA2542">
        <w:rPr>
          <w:rFonts w:ascii="Calibri" w:eastAsia="Times New Roman" w:hAnsi="Calibri" w:cs="Calibri"/>
          <w:color w:val="000000"/>
          <w:sz w:val="22"/>
          <w:szCs w:val="22"/>
          <w:lang w:eastAsia="pl-PL"/>
        </w:rPr>
        <w:t xml:space="preserve"> załącznik nr </w:t>
      </w:r>
      <w:r>
        <w:rPr>
          <w:rFonts w:ascii="Calibri" w:eastAsia="Times New Roman" w:hAnsi="Calibri" w:cs="Calibri"/>
          <w:color w:val="000000"/>
          <w:sz w:val="22"/>
          <w:szCs w:val="22"/>
          <w:lang w:eastAsia="pl-PL"/>
        </w:rPr>
        <w:t>9</w:t>
      </w:r>
      <w:r w:rsidR="00645DC0" w:rsidRPr="00DA2542">
        <w:rPr>
          <w:rFonts w:ascii="Calibri" w:eastAsia="Times New Roman" w:hAnsi="Calibri" w:cs="Calibri"/>
          <w:color w:val="000000"/>
          <w:sz w:val="22"/>
          <w:szCs w:val="22"/>
          <w:lang w:eastAsia="pl-PL"/>
        </w:rPr>
        <w:t xml:space="preserve"> do SWZ;</w:t>
      </w:r>
    </w:p>
    <w:p w14:paraId="56D5B200" w14:textId="77777777" w:rsidR="00681E5F" w:rsidRDefault="00681E5F" w:rsidP="00681E5F">
      <w:pPr>
        <w:numPr>
          <w:ilvl w:val="0"/>
          <w:numId w:val="30"/>
        </w:numPr>
        <w:tabs>
          <w:tab w:val="clear" w:pos="720"/>
          <w:tab w:val="left" w:pos="-315"/>
          <w:tab w:val="left" w:pos="-300"/>
        </w:tabs>
        <w:autoSpaceDE w:val="0"/>
        <w:jc w:val="both"/>
        <w:rPr>
          <w:rFonts w:ascii="Calibri" w:eastAsia="Times New Roman" w:hAnsi="Calibri" w:cs="Calibri"/>
          <w:color w:val="000000"/>
          <w:sz w:val="22"/>
          <w:szCs w:val="22"/>
          <w:lang w:eastAsia="pl-PL"/>
        </w:rPr>
      </w:pPr>
      <w:r>
        <w:rPr>
          <w:rFonts w:ascii="Calibri" w:eastAsia="Times New Roman" w:hAnsi="Calibri" w:cs="Calibri"/>
          <w:color w:val="000000"/>
          <w:sz w:val="22"/>
          <w:szCs w:val="22"/>
          <w:lang w:eastAsia="pl-PL"/>
        </w:rPr>
        <w:t xml:space="preserve">oświadczenie podmiotu udostępniających zasoby art. 125 oraz </w:t>
      </w:r>
      <w:r w:rsidRPr="00E74267">
        <w:rPr>
          <w:rFonts w:ascii="Calibri" w:eastAsia="Times New Roman" w:hAnsi="Calibri" w:cs="Calibri"/>
          <w:color w:val="000000"/>
          <w:sz w:val="22"/>
          <w:szCs w:val="22"/>
          <w:lang w:eastAsia="pl-PL"/>
        </w:rPr>
        <w:t xml:space="preserve">sankcyjne </w:t>
      </w:r>
      <w:r>
        <w:rPr>
          <w:rFonts w:ascii="Calibri" w:eastAsia="Times New Roman" w:hAnsi="Calibri" w:cs="Calibri"/>
          <w:color w:val="000000"/>
          <w:sz w:val="22"/>
          <w:szCs w:val="22"/>
          <w:lang w:eastAsia="pl-PL"/>
        </w:rPr>
        <w:t xml:space="preserve">- </w:t>
      </w:r>
      <w:r w:rsidRPr="00E74267">
        <w:rPr>
          <w:rFonts w:ascii="Calibri" w:eastAsia="Times New Roman" w:hAnsi="Calibri" w:cs="Calibri"/>
          <w:color w:val="000000"/>
          <w:sz w:val="22"/>
          <w:szCs w:val="22"/>
          <w:lang w:eastAsia="pl-PL"/>
        </w:rPr>
        <w:t>załącznik nr 10 do</w:t>
      </w:r>
      <w:r>
        <w:rPr>
          <w:rFonts w:ascii="Calibri" w:eastAsia="Times New Roman" w:hAnsi="Calibri" w:cs="Calibri"/>
          <w:color w:val="000000"/>
          <w:sz w:val="22"/>
          <w:szCs w:val="22"/>
          <w:lang w:eastAsia="pl-PL"/>
        </w:rPr>
        <w:t xml:space="preserve"> </w:t>
      </w:r>
      <w:r>
        <w:rPr>
          <w:rFonts w:ascii="Calibri" w:eastAsia="Times New Roman" w:hAnsi="Calibri" w:cs="Calibri"/>
          <w:color w:val="000000"/>
          <w:sz w:val="22"/>
          <w:szCs w:val="22"/>
          <w:lang w:eastAsia="pl-PL"/>
        </w:rPr>
        <w:lastRenderedPageBreak/>
        <w:t>SWZ;</w:t>
      </w:r>
    </w:p>
    <w:p w14:paraId="5F1A88B5" w14:textId="77777777" w:rsidR="003D55E4" w:rsidRDefault="00681E5F" w:rsidP="00C2077D">
      <w:pPr>
        <w:numPr>
          <w:ilvl w:val="0"/>
          <w:numId w:val="30"/>
        </w:numPr>
        <w:tabs>
          <w:tab w:val="clear" w:pos="720"/>
          <w:tab w:val="left" w:pos="-315"/>
          <w:tab w:val="left" w:pos="-300"/>
        </w:tabs>
        <w:autoSpaceDE w:val="0"/>
        <w:jc w:val="both"/>
        <w:rPr>
          <w:rFonts w:ascii="Calibri" w:eastAsia="Times New Roman" w:hAnsi="Calibri" w:cs="Calibri"/>
          <w:color w:val="000000"/>
          <w:sz w:val="22"/>
          <w:szCs w:val="22"/>
        </w:rPr>
      </w:pPr>
      <w:r>
        <w:rPr>
          <w:rFonts w:ascii="Calibri" w:eastAsia="Times New Roman" w:hAnsi="Calibri" w:cs="Calibri"/>
          <w:color w:val="000000"/>
          <w:sz w:val="22"/>
          <w:szCs w:val="22"/>
          <w:lang w:eastAsia="pl-PL"/>
        </w:rPr>
        <w:t>j</w:t>
      </w:r>
      <w:r w:rsidR="00645DC0">
        <w:rPr>
          <w:rFonts w:ascii="Calibri" w:eastAsia="Times New Roman" w:hAnsi="Calibri" w:cs="Calibri"/>
          <w:color w:val="000000"/>
          <w:sz w:val="22"/>
          <w:szCs w:val="22"/>
          <w:lang w:eastAsia="pl-PL"/>
        </w:rPr>
        <w:t>eżeli Wykonawca ma zamiar zlecić wykonanie części zamówienia Podwykonawcy, to musi wypełnić i za</w:t>
      </w:r>
      <w:r w:rsidR="0097744E">
        <w:rPr>
          <w:rFonts w:ascii="Calibri" w:eastAsia="Times New Roman" w:hAnsi="Calibri" w:cs="Calibri"/>
          <w:color w:val="000000"/>
          <w:sz w:val="22"/>
          <w:szCs w:val="22"/>
          <w:lang w:eastAsia="pl-PL"/>
        </w:rPr>
        <w:t xml:space="preserve">łączyć do </w:t>
      </w:r>
      <w:r w:rsidR="00DA2542" w:rsidRPr="00DA2542">
        <w:rPr>
          <w:rFonts w:ascii="Calibri" w:eastAsia="Times New Roman" w:hAnsi="Calibri" w:cs="Calibri"/>
          <w:color w:val="000000"/>
          <w:sz w:val="22"/>
          <w:szCs w:val="22"/>
          <w:lang w:eastAsia="pl-PL"/>
        </w:rPr>
        <w:t xml:space="preserve">oferty załącznik nr </w:t>
      </w:r>
      <w:r>
        <w:rPr>
          <w:rFonts w:ascii="Calibri" w:eastAsia="Times New Roman" w:hAnsi="Calibri" w:cs="Calibri"/>
          <w:color w:val="000000"/>
          <w:sz w:val="22"/>
          <w:szCs w:val="22"/>
          <w:lang w:eastAsia="pl-PL"/>
        </w:rPr>
        <w:t>12</w:t>
      </w:r>
      <w:r w:rsidR="00645DC0">
        <w:rPr>
          <w:rFonts w:ascii="Calibri" w:eastAsia="Times New Roman" w:hAnsi="Calibri" w:cs="Calibri"/>
          <w:color w:val="000000"/>
          <w:sz w:val="22"/>
          <w:szCs w:val="22"/>
          <w:lang w:eastAsia="pl-PL"/>
        </w:rPr>
        <w:t xml:space="preserve"> do SWZ  Propozycja zlecenia części zamówienia podwykonawcom;</w:t>
      </w:r>
    </w:p>
    <w:p w14:paraId="17FB7860" w14:textId="77777777" w:rsidR="003D55E4" w:rsidRDefault="00681E5F" w:rsidP="00C2077D">
      <w:pPr>
        <w:numPr>
          <w:ilvl w:val="0"/>
          <w:numId w:val="30"/>
        </w:numPr>
        <w:tabs>
          <w:tab w:val="clear" w:pos="720"/>
          <w:tab w:val="left" w:pos="-315"/>
          <w:tab w:val="left" w:pos="-300"/>
        </w:tabs>
        <w:autoSpaceDE w:val="0"/>
        <w:jc w:val="both"/>
        <w:rPr>
          <w:rFonts w:ascii="Calibri" w:eastAsia="Arial" w:hAnsi="Calibri" w:cs="Arial"/>
          <w:color w:val="000000"/>
          <w:sz w:val="22"/>
          <w:szCs w:val="22"/>
        </w:rPr>
      </w:pPr>
      <w:r>
        <w:rPr>
          <w:rFonts w:ascii="Calibri" w:eastAsia="Arial" w:hAnsi="Calibri" w:cs="Arial"/>
          <w:color w:val="000000"/>
          <w:sz w:val="22"/>
          <w:szCs w:val="22"/>
        </w:rPr>
        <w:t>p</w:t>
      </w:r>
      <w:r w:rsidR="00645DC0">
        <w:rPr>
          <w:rFonts w:ascii="Calibri" w:eastAsia="Arial" w:hAnsi="Calibri" w:cs="Arial"/>
          <w:color w:val="000000"/>
          <w:sz w:val="22"/>
          <w:szCs w:val="22"/>
        </w:rPr>
        <w:t xml:space="preserve">ełnomocnictwo – jeżeli prawo do reprezentowania Wykonawcy (podpisania oferty) nie wynika z dokumentów złożonych wraz z ofertą lub innych dokumentów dotyczących tego Wykonawcy, będących w posiadaniu Zamawiającego lub innych dokumentów, które Zamawiający może uzyskać za pomocą bezpłatnych i ogólnodostępnych baz danych, w szczególności rejestrów publicznych w rozumieniu ustawy z dnia 17 lutego 2005 r. o informatyzacji działalności podmiotów realizujących zadania publiczne (Dz. U. z 2020 poz. 346 z </w:t>
      </w:r>
      <w:proofErr w:type="spellStart"/>
      <w:r w:rsidR="00645DC0">
        <w:rPr>
          <w:rFonts w:ascii="Calibri" w:eastAsia="Arial" w:hAnsi="Calibri" w:cs="Arial"/>
          <w:color w:val="000000"/>
          <w:sz w:val="22"/>
          <w:szCs w:val="22"/>
        </w:rPr>
        <w:t>późn</w:t>
      </w:r>
      <w:proofErr w:type="spellEnd"/>
      <w:r w:rsidR="00645DC0">
        <w:rPr>
          <w:rFonts w:ascii="Calibri" w:eastAsia="Arial" w:hAnsi="Calibri" w:cs="Arial"/>
          <w:color w:val="000000"/>
          <w:sz w:val="22"/>
          <w:szCs w:val="22"/>
        </w:rPr>
        <w:t>. zm.);</w:t>
      </w:r>
    </w:p>
    <w:p w14:paraId="2545AE94" w14:textId="77777777" w:rsidR="003D55E4" w:rsidRDefault="00EF3C5C" w:rsidP="00C2077D">
      <w:pPr>
        <w:numPr>
          <w:ilvl w:val="0"/>
          <w:numId w:val="30"/>
        </w:numPr>
        <w:tabs>
          <w:tab w:val="clear" w:pos="720"/>
          <w:tab w:val="left" w:pos="-315"/>
          <w:tab w:val="left" w:pos="-300"/>
        </w:tabs>
        <w:autoSpaceDE w:val="0"/>
        <w:jc w:val="both"/>
        <w:rPr>
          <w:rFonts w:ascii="Calibri" w:eastAsia="Arial" w:hAnsi="Calibri" w:cs="Arial"/>
          <w:color w:val="000000"/>
          <w:sz w:val="22"/>
          <w:szCs w:val="22"/>
        </w:rPr>
      </w:pPr>
      <w:r>
        <w:rPr>
          <w:rFonts w:ascii="Calibri" w:eastAsia="Arial" w:hAnsi="Calibri" w:cs="Arial"/>
          <w:color w:val="000000"/>
          <w:sz w:val="22"/>
          <w:szCs w:val="22"/>
        </w:rPr>
        <w:t>p</w:t>
      </w:r>
      <w:r w:rsidR="00645DC0">
        <w:rPr>
          <w:rFonts w:ascii="Calibri" w:eastAsia="Arial" w:hAnsi="Calibri" w:cs="Arial"/>
          <w:color w:val="000000"/>
          <w:sz w:val="22"/>
          <w:szCs w:val="22"/>
        </w:rPr>
        <w:t>ełnomocnictwo udzielone przez wszystkich Wykonawców wspólnie ubiegających się o zamówienie pełnomocnikowi do reprezentowania Wykonawców w postępowaniu o udzielenie zamówienia albo reprezentowania w postępowaniu i zawarcia umowy w sprawie zamówienia publicznego – w przypadku oferty złożonej przez Wykonawców wspólnie ubiegających się o udzielenie zamówienia;</w:t>
      </w:r>
    </w:p>
    <w:p w14:paraId="7D4723FA" w14:textId="77777777" w:rsidR="003D55E4" w:rsidRDefault="00EF3C5C" w:rsidP="00C2077D">
      <w:pPr>
        <w:numPr>
          <w:ilvl w:val="0"/>
          <w:numId w:val="30"/>
        </w:numPr>
        <w:tabs>
          <w:tab w:val="clear" w:pos="720"/>
          <w:tab w:val="left" w:pos="-315"/>
          <w:tab w:val="left" w:pos="-300"/>
        </w:tabs>
        <w:autoSpaceDE w:val="0"/>
        <w:jc w:val="both"/>
        <w:rPr>
          <w:rFonts w:ascii="Calibri" w:eastAsia="Arial" w:hAnsi="Calibri" w:cs="Arial"/>
          <w:color w:val="000000"/>
          <w:sz w:val="22"/>
          <w:szCs w:val="22"/>
        </w:rPr>
      </w:pPr>
      <w:r>
        <w:rPr>
          <w:rFonts w:ascii="Calibri" w:eastAsia="Arial" w:hAnsi="Calibri" w:cs="Arial"/>
          <w:color w:val="000000"/>
          <w:sz w:val="22"/>
          <w:szCs w:val="22"/>
        </w:rPr>
        <w:t>o</w:t>
      </w:r>
      <w:r w:rsidR="00645DC0">
        <w:rPr>
          <w:rFonts w:ascii="Calibri" w:eastAsia="Arial" w:hAnsi="Calibri" w:cs="Arial"/>
          <w:color w:val="000000"/>
          <w:sz w:val="22"/>
          <w:szCs w:val="22"/>
        </w:rPr>
        <w:t xml:space="preserve">świadczenie, z którego wynika, które dostawy wykonają poszczególni Wykonawcy – w przypadku oferty złożonej przez Wykonawców wspólnie ubiegających się o udzielenie zamówienia; </w:t>
      </w:r>
    </w:p>
    <w:p w14:paraId="2D3C2136" w14:textId="77777777" w:rsidR="003D55E4" w:rsidRDefault="00EF3C5C" w:rsidP="00C2077D">
      <w:pPr>
        <w:numPr>
          <w:ilvl w:val="0"/>
          <w:numId w:val="30"/>
        </w:numPr>
        <w:tabs>
          <w:tab w:val="clear" w:pos="720"/>
          <w:tab w:val="left" w:pos="-315"/>
          <w:tab w:val="left" w:pos="-300"/>
        </w:tabs>
        <w:autoSpaceDE w:val="0"/>
        <w:jc w:val="both"/>
        <w:rPr>
          <w:rFonts w:ascii="Calibri" w:eastAsia="Arial" w:hAnsi="Calibri" w:cs="Arial"/>
          <w:color w:val="000000"/>
          <w:sz w:val="22"/>
          <w:szCs w:val="22"/>
        </w:rPr>
      </w:pPr>
      <w:r>
        <w:rPr>
          <w:rFonts w:ascii="Calibri" w:eastAsia="Arial" w:hAnsi="Calibri" w:cs="Arial"/>
          <w:color w:val="000000"/>
          <w:sz w:val="22"/>
          <w:szCs w:val="22"/>
        </w:rPr>
        <w:t>o</w:t>
      </w:r>
      <w:r w:rsidR="00645DC0">
        <w:rPr>
          <w:rFonts w:ascii="Calibri" w:eastAsia="Arial" w:hAnsi="Calibri" w:cs="Arial"/>
          <w:color w:val="000000"/>
          <w:sz w:val="22"/>
          <w:szCs w:val="22"/>
        </w:rPr>
        <w:t xml:space="preserve">świadczenie dotyczące informacji zawartych w ofercie, wskazanych jako stanowiących tajemnicę przedsiębiorstwa – jeżeli dotyczy – wykazujące, że są spełnione kryteria wskazane w art. 11 ust. 2 ustawy z dnia 16 kwietnia 1993 r. o zwalczaniu nieuczciwej konkurencji (Dz. U. z 2020 r. poz. 1913), w celu ustalenia podstaw i zasadności dokonanego zastrzeżenia tajemnicy przedsiębiorstwa; </w:t>
      </w:r>
    </w:p>
    <w:p w14:paraId="76D2E3F7" w14:textId="77777777" w:rsidR="003D55E4" w:rsidRDefault="00645DC0">
      <w:pPr>
        <w:tabs>
          <w:tab w:val="left" w:pos="638"/>
          <w:tab w:val="left" w:pos="738"/>
        </w:tabs>
        <w:autoSpaceDE w:val="0"/>
        <w:ind w:left="1117"/>
        <w:jc w:val="both"/>
        <w:rPr>
          <w:rFonts w:ascii="Calibri" w:eastAsia="Arial" w:hAnsi="Calibri" w:cs="Arial"/>
          <w:color w:val="000000"/>
          <w:sz w:val="22"/>
          <w:szCs w:val="22"/>
        </w:rPr>
      </w:pPr>
      <w:r>
        <w:rPr>
          <w:rFonts w:ascii="Calibri" w:eastAsia="Arial" w:hAnsi="Calibri" w:cs="Arial"/>
          <w:color w:val="000000"/>
          <w:sz w:val="22"/>
          <w:szCs w:val="22"/>
        </w:rPr>
        <w:t xml:space="preserve">Oświadczenie musi dotyczyć każdego elementu zastrzeżonego, w szczególności Wykonawca musi wykazać co najmniej: </w:t>
      </w:r>
    </w:p>
    <w:p w14:paraId="13806249" w14:textId="77777777" w:rsidR="003D55E4" w:rsidRDefault="00645DC0" w:rsidP="00C2077D">
      <w:pPr>
        <w:numPr>
          <w:ilvl w:val="0"/>
          <w:numId w:val="31"/>
        </w:numPr>
        <w:tabs>
          <w:tab w:val="clear" w:pos="720"/>
          <w:tab w:val="left" w:pos="288"/>
          <w:tab w:val="left" w:pos="350"/>
        </w:tabs>
        <w:autoSpaceDE w:val="0"/>
        <w:ind w:left="1075" w:hanging="475"/>
        <w:jc w:val="both"/>
        <w:rPr>
          <w:rFonts w:ascii="Calibri" w:eastAsia="Arial" w:hAnsi="Calibri" w:cs="Arial"/>
          <w:color w:val="000000"/>
          <w:sz w:val="22"/>
          <w:szCs w:val="22"/>
        </w:rPr>
      </w:pPr>
      <w:r>
        <w:rPr>
          <w:rFonts w:ascii="Calibri" w:eastAsia="Arial" w:hAnsi="Calibri" w:cs="Arial"/>
          <w:color w:val="000000"/>
          <w:sz w:val="22"/>
          <w:szCs w:val="22"/>
        </w:rPr>
        <w:t>jaki charakter mają zastrzeżone informacje, w szczególności określenie, czy są to informacje techniczne, technologiczne, organizacyjne przedsiębiorstwa lub inne informacje mające wartość gospodarczą dla Wykonawcy w rozumieniu ustawy o zwalczaniu nieuczciwej konkurencji;</w:t>
      </w:r>
    </w:p>
    <w:p w14:paraId="3F473F32" w14:textId="77777777" w:rsidR="003D55E4" w:rsidRDefault="00645DC0" w:rsidP="00C2077D">
      <w:pPr>
        <w:numPr>
          <w:ilvl w:val="0"/>
          <w:numId w:val="31"/>
        </w:numPr>
        <w:tabs>
          <w:tab w:val="clear" w:pos="720"/>
          <w:tab w:val="left" w:pos="288"/>
          <w:tab w:val="left" w:pos="350"/>
        </w:tabs>
        <w:autoSpaceDE w:val="0"/>
        <w:ind w:left="1075" w:hanging="475"/>
        <w:jc w:val="both"/>
        <w:rPr>
          <w:rFonts w:ascii="Calibri" w:eastAsia="Arial" w:hAnsi="Calibri" w:cs="Arial"/>
          <w:color w:val="000000"/>
          <w:sz w:val="22"/>
          <w:szCs w:val="22"/>
        </w:rPr>
      </w:pPr>
      <w:r>
        <w:rPr>
          <w:rFonts w:ascii="Calibri" w:eastAsia="Arial" w:hAnsi="Calibri" w:cs="Arial"/>
          <w:color w:val="000000"/>
          <w:sz w:val="22"/>
          <w:szCs w:val="22"/>
        </w:rPr>
        <w:t>jakie działania Wykonawca podjął celem zachowania w poufności informacji, które zostały zastrzeżone;</w:t>
      </w:r>
    </w:p>
    <w:p w14:paraId="2B502F3E" w14:textId="77777777" w:rsidR="003D55E4" w:rsidRDefault="00645DC0" w:rsidP="00C2077D">
      <w:pPr>
        <w:numPr>
          <w:ilvl w:val="0"/>
          <w:numId w:val="31"/>
        </w:numPr>
        <w:tabs>
          <w:tab w:val="clear" w:pos="720"/>
          <w:tab w:val="left" w:pos="288"/>
          <w:tab w:val="left" w:pos="350"/>
        </w:tabs>
        <w:autoSpaceDE w:val="0"/>
        <w:ind w:left="1075" w:hanging="475"/>
        <w:jc w:val="both"/>
        <w:rPr>
          <w:rFonts w:ascii="Calibri" w:eastAsia="Arial" w:hAnsi="Calibri" w:cs="Arial"/>
          <w:color w:val="000000"/>
          <w:sz w:val="22"/>
          <w:szCs w:val="22"/>
        </w:rPr>
      </w:pPr>
      <w:r>
        <w:rPr>
          <w:rFonts w:ascii="Calibri" w:eastAsia="Arial" w:hAnsi="Calibri" w:cs="Arial"/>
          <w:color w:val="000000"/>
          <w:sz w:val="22"/>
          <w:szCs w:val="22"/>
        </w:rPr>
        <w:t xml:space="preserve">jaką wartość przedstawiają dla Wykonawcy informacje zastrzeżone jako tajemnica przedsiębiorstwa. Wykonawca nie może zastrzec informacji, o których mowa w art. 222 ust. 5 ustawy. </w:t>
      </w:r>
    </w:p>
    <w:p w14:paraId="3E311B57" w14:textId="77777777" w:rsidR="003D55E4" w:rsidRDefault="003D55E4">
      <w:pPr>
        <w:autoSpaceDE w:val="0"/>
        <w:jc w:val="both"/>
        <w:rPr>
          <w:rFonts w:ascii="Calibri" w:eastAsia="Arial" w:hAnsi="Calibri" w:cs="Arial"/>
          <w:color w:val="000000"/>
          <w:sz w:val="22"/>
          <w:szCs w:val="22"/>
        </w:rPr>
      </w:pPr>
    </w:p>
    <w:tbl>
      <w:tblPr>
        <w:tblW w:w="9051" w:type="dxa"/>
        <w:tblLayout w:type="fixed"/>
        <w:tblCellMar>
          <w:top w:w="55" w:type="dxa"/>
          <w:left w:w="55" w:type="dxa"/>
          <w:bottom w:w="55" w:type="dxa"/>
          <w:right w:w="55" w:type="dxa"/>
        </w:tblCellMar>
        <w:tblLook w:val="0000" w:firstRow="0" w:lastRow="0" w:firstColumn="0" w:lastColumn="0" w:noHBand="0" w:noVBand="0"/>
      </w:tblPr>
      <w:tblGrid>
        <w:gridCol w:w="9051"/>
      </w:tblGrid>
      <w:tr w:rsidR="003D55E4" w14:paraId="04DCFACA" w14:textId="77777777">
        <w:tc>
          <w:tcPr>
            <w:tcW w:w="9051" w:type="dxa"/>
            <w:tcBorders>
              <w:top w:val="single" w:sz="2" w:space="0" w:color="000000"/>
              <w:left w:val="single" w:sz="2" w:space="0" w:color="000000"/>
              <w:bottom w:val="single" w:sz="2" w:space="0" w:color="000000"/>
              <w:right w:val="single" w:sz="2" w:space="0" w:color="000000"/>
            </w:tcBorders>
          </w:tcPr>
          <w:p w14:paraId="7CF2ACD2" w14:textId="77777777" w:rsidR="003D55E4" w:rsidRDefault="00645DC0">
            <w:pPr>
              <w:shd w:val="clear" w:color="auto" w:fill="FFFF99"/>
              <w:autoSpaceDE w:val="0"/>
              <w:jc w:val="both"/>
              <w:rPr>
                <w:rFonts w:ascii="Calibri" w:eastAsia="Arial" w:hAnsi="Calibri" w:cs="Arial"/>
                <w:b/>
                <w:bCs/>
                <w:color w:val="000000"/>
                <w:sz w:val="22"/>
                <w:szCs w:val="22"/>
              </w:rPr>
            </w:pPr>
            <w:r>
              <w:rPr>
                <w:rFonts w:ascii="Calibri" w:eastAsia="Arial" w:hAnsi="Calibri" w:cs="Arial"/>
                <w:b/>
                <w:bCs/>
                <w:color w:val="000000"/>
                <w:sz w:val="22"/>
                <w:szCs w:val="22"/>
              </w:rPr>
              <w:t>XIX. Sposób i termin składania oferty.</w:t>
            </w:r>
          </w:p>
        </w:tc>
      </w:tr>
    </w:tbl>
    <w:p w14:paraId="2C8DCCA9" w14:textId="77777777" w:rsidR="003D55E4" w:rsidRDefault="003D55E4">
      <w:pPr>
        <w:tabs>
          <w:tab w:val="left" w:pos="588"/>
          <w:tab w:val="left" w:pos="840"/>
        </w:tabs>
        <w:autoSpaceDE w:val="0"/>
        <w:ind w:left="707"/>
        <w:jc w:val="both"/>
        <w:rPr>
          <w:rFonts w:ascii="Calibri" w:eastAsia="Arial" w:hAnsi="Calibri" w:cs="Arial"/>
          <w:color w:val="000000"/>
          <w:sz w:val="22"/>
          <w:szCs w:val="22"/>
        </w:rPr>
      </w:pPr>
    </w:p>
    <w:p w14:paraId="56F1287D" w14:textId="77777777" w:rsidR="00F2091D" w:rsidRDefault="00645DC0" w:rsidP="00F2091D">
      <w:pPr>
        <w:pStyle w:val="NormalnyWeb"/>
        <w:spacing w:before="57" w:beforeAutospacing="0" w:after="57" w:line="276" w:lineRule="auto"/>
        <w:jc w:val="both"/>
      </w:pPr>
      <w:r>
        <w:rPr>
          <w:rFonts w:ascii="Calibri" w:eastAsia="Arial" w:hAnsi="Calibri" w:cs="Arial"/>
          <w:sz w:val="22"/>
          <w:szCs w:val="22"/>
        </w:rPr>
        <w:t>Termin składania</w:t>
      </w:r>
      <w:r w:rsidR="000F370F">
        <w:rPr>
          <w:rFonts w:ascii="Calibri" w:eastAsia="Arial" w:hAnsi="Calibri" w:cs="Arial"/>
          <w:sz w:val="22"/>
          <w:szCs w:val="22"/>
        </w:rPr>
        <w:t xml:space="preserve"> ofert: </w:t>
      </w:r>
      <w:r w:rsidR="00DA2542">
        <w:rPr>
          <w:rFonts w:ascii="Calibri" w:eastAsia="Arial" w:hAnsi="Calibri" w:cs="Arial"/>
          <w:sz w:val="22"/>
          <w:szCs w:val="22"/>
        </w:rPr>
        <w:t xml:space="preserve">do </w:t>
      </w:r>
      <w:r w:rsidR="00DA2542" w:rsidRPr="009A79F3">
        <w:rPr>
          <w:rFonts w:ascii="Calibri" w:eastAsia="Arial" w:hAnsi="Calibri" w:cs="Arial"/>
          <w:sz w:val="22"/>
          <w:szCs w:val="22"/>
        </w:rPr>
        <w:t xml:space="preserve">dnia </w:t>
      </w:r>
      <w:r w:rsidR="00C80321" w:rsidRPr="00AD07CE">
        <w:rPr>
          <w:rFonts w:ascii="Calibri" w:eastAsia="Arial" w:hAnsi="Calibri" w:cs="Arial"/>
          <w:color w:val="auto"/>
          <w:sz w:val="22"/>
          <w:szCs w:val="22"/>
        </w:rPr>
        <w:t>17</w:t>
      </w:r>
      <w:r w:rsidR="000F370F" w:rsidRPr="00AD07CE">
        <w:rPr>
          <w:rFonts w:ascii="Calibri" w:eastAsia="Arial" w:hAnsi="Calibri" w:cs="Arial"/>
          <w:color w:val="auto"/>
          <w:sz w:val="22"/>
          <w:szCs w:val="22"/>
        </w:rPr>
        <w:t>.</w:t>
      </w:r>
      <w:r w:rsidR="00A47F57" w:rsidRPr="00AD07CE">
        <w:rPr>
          <w:rFonts w:ascii="Calibri" w:eastAsia="Arial" w:hAnsi="Calibri" w:cs="Arial"/>
          <w:color w:val="auto"/>
          <w:sz w:val="22"/>
          <w:szCs w:val="22"/>
        </w:rPr>
        <w:t>1</w:t>
      </w:r>
      <w:r w:rsidR="00C80321" w:rsidRPr="00AD07CE">
        <w:rPr>
          <w:rFonts w:ascii="Calibri" w:eastAsia="Arial" w:hAnsi="Calibri" w:cs="Arial"/>
          <w:color w:val="auto"/>
          <w:sz w:val="22"/>
          <w:szCs w:val="22"/>
        </w:rPr>
        <w:t>0</w:t>
      </w:r>
      <w:r w:rsidR="004F47EC" w:rsidRPr="00AD07CE">
        <w:rPr>
          <w:rFonts w:ascii="Calibri" w:eastAsia="Arial" w:hAnsi="Calibri" w:cs="Arial"/>
          <w:color w:val="auto"/>
          <w:sz w:val="22"/>
          <w:szCs w:val="22"/>
        </w:rPr>
        <w:t>.202</w:t>
      </w:r>
      <w:r w:rsidR="00C80321" w:rsidRPr="00AD07CE">
        <w:rPr>
          <w:rFonts w:ascii="Calibri" w:eastAsia="Arial" w:hAnsi="Calibri" w:cs="Arial"/>
          <w:color w:val="auto"/>
          <w:sz w:val="22"/>
          <w:szCs w:val="22"/>
        </w:rPr>
        <w:t>4</w:t>
      </w:r>
      <w:r w:rsidR="000F370F" w:rsidRPr="009A79F3">
        <w:rPr>
          <w:rFonts w:ascii="Calibri" w:eastAsia="Arial" w:hAnsi="Calibri" w:cs="Arial"/>
          <w:sz w:val="22"/>
          <w:szCs w:val="22"/>
        </w:rPr>
        <w:t xml:space="preserve"> r.</w:t>
      </w:r>
      <w:r w:rsidRPr="009A79F3">
        <w:rPr>
          <w:rFonts w:ascii="Calibri" w:eastAsia="Arial" w:hAnsi="Calibri" w:cs="Arial"/>
          <w:sz w:val="22"/>
          <w:szCs w:val="22"/>
        </w:rPr>
        <w:t xml:space="preserve"> do godz. 09:00</w:t>
      </w:r>
      <w:r w:rsidRPr="00D9525A">
        <w:rPr>
          <w:rFonts w:ascii="Calibri" w:eastAsia="Arial" w:hAnsi="Calibri" w:cs="Arial"/>
          <w:sz w:val="22"/>
          <w:szCs w:val="22"/>
        </w:rPr>
        <w:t xml:space="preserve"> </w:t>
      </w:r>
      <w:r w:rsidR="00F2091D" w:rsidRPr="00D9525A">
        <w:rPr>
          <w:rFonts w:ascii="Calibri" w:hAnsi="Calibri"/>
          <w:sz w:val="22"/>
          <w:szCs w:val="22"/>
        </w:rPr>
        <w:t>z</w:t>
      </w:r>
      <w:r w:rsidR="00F2091D">
        <w:rPr>
          <w:rFonts w:ascii="Calibri" w:hAnsi="Calibri"/>
          <w:sz w:val="22"/>
          <w:szCs w:val="22"/>
        </w:rPr>
        <w:t>a pośrednictwem</w:t>
      </w:r>
      <w:r w:rsidR="00F2091D">
        <w:rPr>
          <w:rFonts w:ascii="Calibri" w:hAnsi="Calibri"/>
          <w:b/>
          <w:bCs/>
          <w:sz w:val="22"/>
          <w:szCs w:val="22"/>
        </w:rPr>
        <w:t xml:space="preserve"> „Formularza ofertowego”, </w:t>
      </w:r>
      <w:r w:rsidR="00F2091D">
        <w:rPr>
          <w:rFonts w:ascii="Calibri" w:hAnsi="Calibri"/>
          <w:sz w:val="22"/>
          <w:szCs w:val="22"/>
        </w:rPr>
        <w:t xml:space="preserve">udostępnionego przez Zamawiającego na Platformie e-zamówienia i zamieszczonego w </w:t>
      </w:r>
      <w:r w:rsidR="00A12677">
        <w:rPr>
          <w:rFonts w:ascii="Calibri" w:hAnsi="Calibri"/>
          <w:sz w:val="22"/>
          <w:szCs w:val="22"/>
        </w:rPr>
        <w:t xml:space="preserve">          pod</w:t>
      </w:r>
      <w:r w:rsidR="00F2091D">
        <w:rPr>
          <w:rFonts w:ascii="Calibri" w:hAnsi="Calibri"/>
          <w:sz w:val="22"/>
          <w:szCs w:val="22"/>
        </w:rPr>
        <w:t>glądzie postępowania w zakładce „Informacje podstawowe”.</w:t>
      </w:r>
    </w:p>
    <w:p w14:paraId="7CAB2CFB" w14:textId="77777777" w:rsidR="003D55E4" w:rsidRDefault="003D55E4" w:rsidP="00F2091D">
      <w:pPr>
        <w:tabs>
          <w:tab w:val="left" w:pos="588"/>
          <w:tab w:val="left" w:pos="840"/>
        </w:tabs>
        <w:autoSpaceDE w:val="0"/>
        <w:ind w:left="325"/>
        <w:jc w:val="both"/>
        <w:rPr>
          <w:rFonts w:ascii="Calibri" w:eastAsia="Arial" w:hAnsi="Calibri" w:cs="Arial"/>
          <w:color w:val="000000"/>
          <w:sz w:val="22"/>
          <w:szCs w:val="22"/>
          <w:shd w:val="clear" w:color="auto" w:fill="FFFF99"/>
        </w:rPr>
      </w:pPr>
    </w:p>
    <w:tbl>
      <w:tblPr>
        <w:tblW w:w="9051" w:type="dxa"/>
        <w:tblLayout w:type="fixed"/>
        <w:tblCellMar>
          <w:top w:w="55" w:type="dxa"/>
          <w:left w:w="55" w:type="dxa"/>
          <w:bottom w:w="55" w:type="dxa"/>
          <w:right w:w="55" w:type="dxa"/>
        </w:tblCellMar>
        <w:tblLook w:val="0000" w:firstRow="0" w:lastRow="0" w:firstColumn="0" w:lastColumn="0" w:noHBand="0" w:noVBand="0"/>
      </w:tblPr>
      <w:tblGrid>
        <w:gridCol w:w="9051"/>
      </w:tblGrid>
      <w:tr w:rsidR="003D55E4" w14:paraId="1549A12B" w14:textId="77777777">
        <w:tc>
          <w:tcPr>
            <w:tcW w:w="9051" w:type="dxa"/>
            <w:tcBorders>
              <w:top w:val="single" w:sz="2" w:space="0" w:color="000000"/>
              <w:left w:val="single" w:sz="2" w:space="0" w:color="000000"/>
              <w:bottom w:val="single" w:sz="2" w:space="0" w:color="000000"/>
              <w:right w:val="single" w:sz="2" w:space="0" w:color="000000"/>
            </w:tcBorders>
          </w:tcPr>
          <w:p w14:paraId="4DE996C3" w14:textId="77777777" w:rsidR="003D55E4" w:rsidRDefault="00645DC0">
            <w:pPr>
              <w:shd w:val="clear" w:color="auto" w:fill="FFFF99"/>
              <w:autoSpaceDE w:val="0"/>
              <w:jc w:val="both"/>
              <w:rPr>
                <w:rFonts w:ascii="Calibri" w:eastAsia="Arial" w:hAnsi="Calibri" w:cs="Arial"/>
                <w:b/>
                <w:bCs/>
                <w:color w:val="000000"/>
                <w:sz w:val="22"/>
                <w:szCs w:val="22"/>
              </w:rPr>
            </w:pPr>
            <w:r>
              <w:rPr>
                <w:rFonts w:ascii="Calibri" w:eastAsia="Arial" w:hAnsi="Calibri" w:cs="Arial"/>
                <w:b/>
                <w:bCs/>
                <w:color w:val="000000"/>
                <w:sz w:val="22"/>
                <w:szCs w:val="22"/>
              </w:rPr>
              <w:t>XX. Termin otwarcia ofert.</w:t>
            </w:r>
          </w:p>
        </w:tc>
      </w:tr>
    </w:tbl>
    <w:p w14:paraId="44B8986E" w14:textId="77777777" w:rsidR="003D55E4" w:rsidRDefault="003D55E4">
      <w:pPr>
        <w:autoSpaceDE w:val="0"/>
        <w:jc w:val="both"/>
        <w:rPr>
          <w:rFonts w:ascii="Calibri" w:eastAsia="Arial" w:hAnsi="Calibri" w:cs="Arial"/>
          <w:color w:val="000000"/>
          <w:sz w:val="22"/>
          <w:szCs w:val="22"/>
        </w:rPr>
      </w:pPr>
    </w:p>
    <w:p w14:paraId="78BC9B6F" w14:textId="77777777" w:rsidR="003D55E4" w:rsidRPr="00AD07CE" w:rsidRDefault="00645DC0" w:rsidP="00C2077D">
      <w:pPr>
        <w:numPr>
          <w:ilvl w:val="0"/>
          <w:numId w:val="32"/>
        </w:numPr>
        <w:tabs>
          <w:tab w:val="clear" w:pos="720"/>
          <w:tab w:val="left" w:pos="588"/>
          <w:tab w:val="left" w:pos="840"/>
        </w:tabs>
        <w:autoSpaceDE w:val="0"/>
        <w:ind w:left="325" w:hanging="338"/>
        <w:jc w:val="both"/>
        <w:rPr>
          <w:rFonts w:ascii="Calibri" w:eastAsia="Arial" w:hAnsi="Calibri" w:cs="Arial"/>
          <w:sz w:val="22"/>
          <w:szCs w:val="22"/>
        </w:rPr>
      </w:pPr>
      <w:r>
        <w:rPr>
          <w:rFonts w:ascii="Calibri" w:eastAsia="Arial" w:hAnsi="Calibri" w:cs="Arial"/>
          <w:color w:val="000000"/>
          <w:sz w:val="22"/>
          <w:szCs w:val="22"/>
        </w:rPr>
        <w:t xml:space="preserve">Termin otwarcia ofert: </w:t>
      </w:r>
      <w:r w:rsidRPr="00D9525A">
        <w:rPr>
          <w:rFonts w:ascii="Calibri" w:eastAsia="Arial" w:hAnsi="Calibri" w:cs="Arial"/>
          <w:color w:val="000000"/>
          <w:sz w:val="22"/>
          <w:szCs w:val="22"/>
        </w:rPr>
        <w:t xml:space="preserve">w </w:t>
      </w:r>
      <w:r w:rsidRPr="009A79F3">
        <w:rPr>
          <w:rFonts w:ascii="Calibri" w:eastAsia="Arial" w:hAnsi="Calibri" w:cs="Arial"/>
          <w:color w:val="000000"/>
          <w:sz w:val="22"/>
          <w:szCs w:val="22"/>
        </w:rPr>
        <w:t xml:space="preserve">dniu </w:t>
      </w:r>
      <w:r w:rsidR="00C80321" w:rsidRPr="00AD07CE">
        <w:rPr>
          <w:rFonts w:ascii="Calibri" w:eastAsia="Arial" w:hAnsi="Calibri" w:cs="Arial"/>
          <w:sz w:val="22"/>
          <w:szCs w:val="22"/>
        </w:rPr>
        <w:t>1</w:t>
      </w:r>
      <w:r w:rsidR="00602EB4" w:rsidRPr="00AD07CE">
        <w:rPr>
          <w:rFonts w:ascii="Calibri" w:eastAsia="Arial" w:hAnsi="Calibri" w:cs="Arial"/>
          <w:sz w:val="22"/>
          <w:szCs w:val="22"/>
        </w:rPr>
        <w:t>7</w:t>
      </w:r>
      <w:r w:rsidR="00A47F57" w:rsidRPr="00AD07CE">
        <w:rPr>
          <w:rFonts w:ascii="Calibri" w:eastAsia="Arial" w:hAnsi="Calibri" w:cs="Arial"/>
          <w:sz w:val="22"/>
          <w:szCs w:val="22"/>
        </w:rPr>
        <w:t>.1</w:t>
      </w:r>
      <w:r w:rsidR="00C80321" w:rsidRPr="00AD07CE">
        <w:rPr>
          <w:rFonts w:ascii="Calibri" w:eastAsia="Arial" w:hAnsi="Calibri" w:cs="Arial"/>
          <w:sz w:val="22"/>
          <w:szCs w:val="22"/>
        </w:rPr>
        <w:t>0</w:t>
      </w:r>
      <w:r w:rsidR="004F47EC" w:rsidRPr="00AD07CE">
        <w:rPr>
          <w:rFonts w:ascii="Calibri" w:eastAsia="Arial" w:hAnsi="Calibri" w:cs="Arial"/>
          <w:sz w:val="22"/>
          <w:szCs w:val="22"/>
        </w:rPr>
        <w:t>.202</w:t>
      </w:r>
      <w:r w:rsidR="00C80321" w:rsidRPr="00AD07CE">
        <w:rPr>
          <w:rFonts w:ascii="Calibri" w:eastAsia="Arial" w:hAnsi="Calibri" w:cs="Arial"/>
          <w:sz w:val="22"/>
          <w:szCs w:val="22"/>
        </w:rPr>
        <w:t>4</w:t>
      </w:r>
      <w:r w:rsidRPr="00AD07CE">
        <w:rPr>
          <w:rFonts w:ascii="Calibri" w:eastAsia="Arial" w:hAnsi="Calibri" w:cs="Arial"/>
          <w:sz w:val="22"/>
          <w:szCs w:val="22"/>
        </w:rPr>
        <w:t xml:space="preserve">r. o godz. 10:00. </w:t>
      </w:r>
    </w:p>
    <w:p w14:paraId="76A3EB9B" w14:textId="77777777" w:rsidR="003D55E4" w:rsidRDefault="00645DC0" w:rsidP="00C2077D">
      <w:pPr>
        <w:numPr>
          <w:ilvl w:val="0"/>
          <w:numId w:val="32"/>
        </w:numPr>
        <w:tabs>
          <w:tab w:val="clear" w:pos="720"/>
          <w:tab w:val="left" w:pos="588"/>
          <w:tab w:val="left" w:pos="840"/>
        </w:tabs>
        <w:autoSpaceDE w:val="0"/>
        <w:ind w:left="325" w:hanging="338"/>
        <w:jc w:val="both"/>
        <w:rPr>
          <w:rFonts w:ascii="Calibri" w:hAnsi="Calibri" w:cs="Calibri"/>
          <w:sz w:val="22"/>
          <w:szCs w:val="22"/>
        </w:rPr>
      </w:pPr>
      <w:r>
        <w:rPr>
          <w:rFonts w:ascii="Calibri" w:hAnsi="Calibri" w:cs="Calibri"/>
          <w:sz w:val="22"/>
          <w:szCs w:val="22"/>
        </w:rPr>
        <w:t>Zamawiający, najpóźniej przed otwarciem ofert, udostępnia na stronie internetowej prowadzonego postępowania informację o kwocie, jaką zamierza przeznaczyć</w:t>
      </w:r>
      <w:r>
        <w:rPr>
          <w:rFonts w:ascii="Calibri" w:hAnsi="Calibri" w:cs="Calibri"/>
          <w:sz w:val="22"/>
          <w:szCs w:val="22"/>
        </w:rPr>
        <w:br/>
        <w:t xml:space="preserve"> na sfinansowanie zamówienia. </w:t>
      </w:r>
    </w:p>
    <w:p w14:paraId="099283EF" w14:textId="77777777" w:rsidR="003D55E4" w:rsidRPr="00AD07CE" w:rsidRDefault="00645DC0" w:rsidP="00C2077D">
      <w:pPr>
        <w:numPr>
          <w:ilvl w:val="0"/>
          <w:numId w:val="32"/>
        </w:numPr>
        <w:tabs>
          <w:tab w:val="clear" w:pos="720"/>
          <w:tab w:val="left" w:pos="588"/>
          <w:tab w:val="left" w:pos="840"/>
        </w:tabs>
        <w:autoSpaceDE w:val="0"/>
        <w:ind w:left="325" w:hanging="338"/>
        <w:jc w:val="both"/>
        <w:rPr>
          <w:sz w:val="22"/>
          <w:szCs w:val="22"/>
        </w:rPr>
      </w:pPr>
      <w:r>
        <w:rPr>
          <w:rFonts w:ascii="Calibri" w:hAnsi="Calibri" w:cs="Calibri"/>
          <w:sz w:val="22"/>
          <w:szCs w:val="22"/>
        </w:rPr>
        <w:t xml:space="preserve">Zamawiający, niezwłocznie po otwarciu ofert, udostępnia na stronie internetowej prowadzonego </w:t>
      </w:r>
      <w:r>
        <w:rPr>
          <w:rFonts w:ascii="Calibri" w:hAnsi="Calibri" w:cs="Calibri"/>
          <w:sz w:val="22"/>
          <w:szCs w:val="22"/>
        </w:rPr>
        <w:lastRenderedPageBreak/>
        <w:t>postępowania informacje o</w:t>
      </w:r>
      <w:r>
        <w:rPr>
          <w:rFonts w:ascii="Calibri" w:hAnsi="Calibri" w:cs="Calibri"/>
          <w:sz w:val="22"/>
          <w:szCs w:val="22"/>
          <w:shd w:val="clear" w:color="auto" w:fill="FFFFFF"/>
        </w:rPr>
        <w:t xml:space="preserve"> których mowa w art. </w:t>
      </w:r>
      <w:r>
        <w:rPr>
          <w:rFonts w:ascii="Calibri" w:eastAsia="Tahoma" w:hAnsi="Calibri" w:cs="Calibri"/>
          <w:color w:val="000000"/>
          <w:sz w:val="22"/>
          <w:szCs w:val="22"/>
          <w:shd w:val="clear" w:color="auto" w:fill="FFFFFF"/>
          <w:lang w:bidi="ar-SA"/>
        </w:rPr>
        <w:t>222</w:t>
      </w:r>
      <w:r>
        <w:rPr>
          <w:rFonts w:ascii="Calibri" w:hAnsi="Calibri" w:cs="Calibri"/>
          <w:sz w:val="22"/>
          <w:szCs w:val="22"/>
          <w:shd w:val="clear" w:color="auto" w:fill="FFFFFF"/>
        </w:rPr>
        <w:t xml:space="preserve"> ust. 5 ustawy PZP.</w:t>
      </w:r>
    </w:p>
    <w:p w14:paraId="3DBAFCC5" w14:textId="77777777" w:rsidR="00AD07CE" w:rsidRDefault="00AD07CE" w:rsidP="00AD07CE">
      <w:pPr>
        <w:tabs>
          <w:tab w:val="left" w:pos="588"/>
          <w:tab w:val="left" w:pos="840"/>
        </w:tabs>
        <w:autoSpaceDE w:val="0"/>
        <w:ind w:left="325"/>
        <w:jc w:val="both"/>
        <w:rPr>
          <w:sz w:val="22"/>
          <w:szCs w:val="22"/>
        </w:rPr>
      </w:pPr>
    </w:p>
    <w:p w14:paraId="54DC2D95" w14:textId="77777777" w:rsidR="003D55E4" w:rsidRDefault="003D55E4">
      <w:pPr>
        <w:tabs>
          <w:tab w:val="left" w:pos="588"/>
          <w:tab w:val="left" w:pos="840"/>
        </w:tabs>
        <w:autoSpaceDE w:val="0"/>
        <w:ind w:left="707"/>
        <w:jc w:val="both"/>
        <w:rPr>
          <w:rFonts w:ascii="Calibri" w:eastAsia="Arial" w:hAnsi="Calibri" w:cs="Arial"/>
          <w:color w:val="000000"/>
          <w:sz w:val="22"/>
          <w:szCs w:val="22"/>
        </w:rPr>
      </w:pPr>
    </w:p>
    <w:tbl>
      <w:tblPr>
        <w:tblW w:w="9051" w:type="dxa"/>
        <w:tblLayout w:type="fixed"/>
        <w:tblCellMar>
          <w:top w:w="55" w:type="dxa"/>
          <w:left w:w="55" w:type="dxa"/>
          <w:bottom w:w="55" w:type="dxa"/>
          <w:right w:w="55" w:type="dxa"/>
        </w:tblCellMar>
        <w:tblLook w:val="0000" w:firstRow="0" w:lastRow="0" w:firstColumn="0" w:lastColumn="0" w:noHBand="0" w:noVBand="0"/>
      </w:tblPr>
      <w:tblGrid>
        <w:gridCol w:w="9051"/>
      </w:tblGrid>
      <w:tr w:rsidR="003D55E4" w14:paraId="715DC2A6" w14:textId="77777777" w:rsidTr="00175E2B">
        <w:trPr>
          <w:trHeight w:val="342"/>
        </w:trPr>
        <w:tc>
          <w:tcPr>
            <w:tcW w:w="9051" w:type="dxa"/>
            <w:tcBorders>
              <w:top w:val="single" w:sz="2" w:space="0" w:color="000000"/>
              <w:left w:val="single" w:sz="2" w:space="0" w:color="000000"/>
              <w:bottom w:val="single" w:sz="2" w:space="0" w:color="000000"/>
              <w:right w:val="single" w:sz="2" w:space="0" w:color="000000"/>
            </w:tcBorders>
          </w:tcPr>
          <w:p w14:paraId="1DCD8B17" w14:textId="77777777" w:rsidR="003D55E4" w:rsidRDefault="00645DC0">
            <w:pPr>
              <w:shd w:val="clear" w:color="auto" w:fill="FFFF99"/>
              <w:autoSpaceDE w:val="0"/>
              <w:jc w:val="both"/>
              <w:rPr>
                <w:rFonts w:ascii="Calibri" w:eastAsia="Arial" w:hAnsi="Calibri" w:cs="Arial"/>
                <w:b/>
                <w:bCs/>
                <w:color w:val="000000"/>
                <w:sz w:val="22"/>
                <w:szCs w:val="22"/>
              </w:rPr>
            </w:pPr>
            <w:r>
              <w:rPr>
                <w:rFonts w:ascii="Calibri" w:eastAsia="Arial" w:hAnsi="Calibri" w:cs="Arial"/>
                <w:b/>
                <w:bCs/>
                <w:color w:val="000000"/>
                <w:sz w:val="22"/>
                <w:szCs w:val="22"/>
              </w:rPr>
              <w:t>XXI. Opis sposobu obliczenia ceny.</w:t>
            </w:r>
          </w:p>
        </w:tc>
      </w:tr>
    </w:tbl>
    <w:p w14:paraId="35015D94" w14:textId="77777777" w:rsidR="003D55E4" w:rsidRPr="00AD150D" w:rsidRDefault="003D55E4" w:rsidP="00AD150D"/>
    <w:p w14:paraId="106FD999" w14:textId="77777777" w:rsidR="003D55E4" w:rsidRPr="00AD150D" w:rsidRDefault="00645DC0" w:rsidP="00C2077D">
      <w:pPr>
        <w:numPr>
          <w:ilvl w:val="0"/>
          <w:numId w:val="53"/>
        </w:numPr>
        <w:tabs>
          <w:tab w:val="clear" w:pos="720"/>
        </w:tabs>
        <w:autoSpaceDE w:val="0"/>
        <w:ind w:left="426" w:hanging="426"/>
        <w:jc w:val="both"/>
        <w:rPr>
          <w:rFonts w:ascii="Calibri" w:hAnsi="Calibri" w:cs="Calibri"/>
          <w:sz w:val="22"/>
          <w:szCs w:val="22"/>
        </w:rPr>
      </w:pPr>
      <w:r w:rsidRPr="00AD150D">
        <w:rPr>
          <w:rFonts w:ascii="Calibri" w:hAnsi="Calibri" w:cs="Calibri"/>
          <w:sz w:val="22"/>
          <w:szCs w:val="22"/>
        </w:rPr>
        <w:t>Wartość brutto za dany artykuł, stanowi iloczyn ilości szacunkowej oraz ceny netto za 1 kg</w:t>
      </w:r>
      <w:r w:rsidR="008C616B">
        <w:rPr>
          <w:rFonts w:ascii="Calibri" w:hAnsi="Calibri" w:cs="Calibri"/>
          <w:sz w:val="22"/>
          <w:szCs w:val="22"/>
        </w:rPr>
        <w:t>/l</w:t>
      </w:r>
      <w:r w:rsidRPr="00AD150D">
        <w:rPr>
          <w:rFonts w:ascii="Calibri" w:hAnsi="Calibri" w:cs="Calibri"/>
          <w:sz w:val="22"/>
          <w:szCs w:val="22"/>
        </w:rPr>
        <w:t>, powiększony o kwotę podatku VAT.</w:t>
      </w:r>
    </w:p>
    <w:p w14:paraId="2DFB8C76" w14:textId="77777777" w:rsidR="003D55E4" w:rsidRPr="00AD150D" w:rsidRDefault="00645DC0" w:rsidP="00C2077D">
      <w:pPr>
        <w:numPr>
          <w:ilvl w:val="0"/>
          <w:numId w:val="53"/>
        </w:numPr>
        <w:tabs>
          <w:tab w:val="clear" w:pos="720"/>
        </w:tabs>
        <w:autoSpaceDE w:val="0"/>
        <w:ind w:left="426" w:hanging="426"/>
        <w:jc w:val="both"/>
        <w:rPr>
          <w:rFonts w:ascii="Calibri" w:hAnsi="Calibri" w:cs="Calibri"/>
          <w:sz w:val="22"/>
          <w:szCs w:val="22"/>
        </w:rPr>
      </w:pPr>
      <w:r w:rsidRPr="00AD150D">
        <w:rPr>
          <w:rFonts w:ascii="Calibri" w:hAnsi="Calibri" w:cs="Calibri"/>
          <w:sz w:val="22"/>
          <w:szCs w:val="22"/>
        </w:rPr>
        <w:t xml:space="preserve">Wartość brutto winna być zaokrąglona do dwóch miejsc po przecinku. </w:t>
      </w:r>
    </w:p>
    <w:p w14:paraId="26486874" w14:textId="77777777" w:rsidR="003D55E4" w:rsidRPr="00AD150D" w:rsidRDefault="00645DC0" w:rsidP="00C2077D">
      <w:pPr>
        <w:numPr>
          <w:ilvl w:val="0"/>
          <w:numId w:val="53"/>
        </w:numPr>
        <w:tabs>
          <w:tab w:val="clear" w:pos="720"/>
        </w:tabs>
        <w:autoSpaceDE w:val="0"/>
        <w:ind w:left="426" w:hanging="426"/>
        <w:jc w:val="both"/>
        <w:rPr>
          <w:rFonts w:ascii="Calibri" w:hAnsi="Calibri" w:cs="Calibri"/>
          <w:sz w:val="22"/>
          <w:szCs w:val="22"/>
        </w:rPr>
      </w:pPr>
      <w:r w:rsidRPr="00AD150D">
        <w:rPr>
          <w:rFonts w:ascii="Calibri" w:hAnsi="Calibri" w:cs="Calibri"/>
          <w:sz w:val="22"/>
          <w:szCs w:val="22"/>
        </w:rPr>
        <w:t xml:space="preserve">Cenę oferty stanowi suma wartości brutto poszczególnych artykułów wymienionych w ofercie oddzielnie dla każdej z części </w:t>
      </w:r>
      <w:r w:rsidR="00AD150D" w:rsidRPr="00AD150D">
        <w:rPr>
          <w:rFonts w:ascii="Calibri" w:hAnsi="Calibri" w:cs="Calibri"/>
          <w:sz w:val="22"/>
          <w:szCs w:val="22"/>
        </w:rPr>
        <w:t>Zamówienia</w:t>
      </w:r>
      <w:r w:rsidRPr="00AD150D">
        <w:rPr>
          <w:rFonts w:ascii="Calibri" w:hAnsi="Calibri" w:cs="Calibri"/>
          <w:sz w:val="22"/>
          <w:szCs w:val="22"/>
        </w:rPr>
        <w:t xml:space="preserve">. </w:t>
      </w:r>
    </w:p>
    <w:p w14:paraId="42DBFEF6" w14:textId="77777777" w:rsidR="003D55E4" w:rsidRPr="00AD150D" w:rsidRDefault="00645DC0" w:rsidP="00C2077D">
      <w:pPr>
        <w:numPr>
          <w:ilvl w:val="0"/>
          <w:numId w:val="53"/>
        </w:numPr>
        <w:tabs>
          <w:tab w:val="clear" w:pos="720"/>
        </w:tabs>
        <w:autoSpaceDE w:val="0"/>
        <w:ind w:left="426" w:hanging="426"/>
        <w:jc w:val="both"/>
        <w:rPr>
          <w:rFonts w:ascii="Calibri" w:hAnsi="Calibri" w:cs="Calibri"/>
          <w:sz w:val="22"/>
          <w:szCs w:val="22"/>
        </w:rPr>
      </w:pPr>
      <w:r w:rsidRPr="00AD150D">
        <w:rPr>
          <w:rFonts w:ascii="Calibri" w:hAnsi="Calibri" w:cs="Calibri"/>
          <w:sz w:val="22"/>
          <w:szCs w:val="22"/>
        </w:rPr>
        <w:t>Cena oferty uwzględnia wszystkie zobowiązania między Zamawiającym, a Wykonawcą i musi być podana w PLN cyfrowo i słownie z wyodrębnieniem należnego podatku VAT.</w:t>
      </w:r>
    </w:p>
    <w:p w14:paraId="0CD0EE86" w14:textId="77777777" w:rsidR="003D55E4" w:rsidRPr="00AD150D" w:rsidRDefault="00645DC0" w:rsidP="00C2077D">
      <w:pPr>
        <w:numPr>
          <w:ilvl w:val="0"/>
          <w:numId w:val="53"/>
        </w:numPr>
        <w:tabs>
          <w:tab w:val="clear" w:pos="720"/>
        </w:tabs>
        <w:autoSpaceDE w:val="0"/>
        <w:ind w:left="426" w:hanging="426"/>
        <w:jc w:val="both"/>
        <w:rPr>
          <w:rFonts w:ascii="Calibri" w:hAnsi="Calibri" w:cs="Calibri"/>
          <w:sz w:val="22"/>
          <w:szCs w:val="22"/>
        </w:rPr>
      </w:pPr>
      <w:r w:rsidRPr="00AD150D">
        <w:rPr>
          <w:rFonts w:ascii="Calibri" w:hAnsi="Calibri" w:cs="Calibri"/>
          <w:sz w:val="22"/>
          <w:szCs w:val="22"/>
        </w:rPr>
        <w:t xml:space="preserve">Prawidłowe ustalenie stawki podatku VAT należy do obowiązków Wykonawcy, zgodnie </w:t>
      </w:r>
      <w:r w:rsidR="00AD150D">
        <w:rPr>
          <w:rFonts w:ascii="Calibri" w:hAnsi="Calibri" w:cs="Calibri"/>
          <w:sz w:val="22"/>
          <w:szCs w:val="22"/>
        </w:rPr>
        <w:t xml:space="preserve">                    </w:t>
      </w:r>
      <w:r w:rsidRPr="00AD150D">
        <w:rPr>
          <w:rFonts w:ascii="Calibri" w:hAnsi="Calibri" w:cs="Calibri"/>
          <w:sz w:val="22"/>
          <w:szCs w:val="22"/>
        </w:rPr>
        <w:t xml:space="preserve">z przepisami ustawy o podatku od towarów i usług oraz podatku akcyzowym. </w:t>
      </w:r>
    </w:p>
    <w:p w14:paraId="465B4546" w14:textId="77777777" w:rsidR="003D55E4" w:rsidRPr="00AD150D" w:rsidRDefault="00645DC0" w:rsidP="00C2077D">
      <w:pPr>
        <w:numPr>
          <w:ilvl w:val="0"/>
          <w:numId w:val="53"/>
        </w:numPr>
        <w:tabs>
          <w:tab w:val="clear" w:pos="720"/>
        </w:tabs>
        <w:autoSpaceDE w:val="0"/>
        <w:ind w:left="426" w:hanging="426"/>
        <w:jc w:val="both"/>
        <w:rPr>
          <w:rFonts w:ascii="Calibri" w:hAnsi="Calibri" w:cs="Calibri"/>
          <w:sz w:val="22"/>
          <w:szCs w:val="22"/>
        </w:rPr>
      </w:pPr>
      <w:r w:rsidRPr="00AD150D">
        <w:rPr>
          <w:rFonts w:ascii="Calibri" w:hAnsi="Calibri" w:cs="Calibri"/>
          <w:sz w:val="22"/>
          <w:szCs w:val="22"/>
        </w:rPr>
        <w:t xml:space="preserve">Jeżeli złożono ofertę, której wybór prowadziłby do powstania u zamawiającego obowiązku podatkowego zgodnie z ustawą z dnia 11 marca 2004 r. o podatku od towarów i usług (Dz. U. z 2020 r. </w:t>
      </w:r>
      <w:proofErr w:type="spellStart"/>
      <w:r w:rsidRPr="00AD150D">
        <w:rPr>
          <w:rFonts w:ascii="Calibri" w:hAnsi="Calibri" w:cs="Calibri"/>
          <w:sz w:val="22"/>
          <w:szCs w:val="22"/>
        </w:rPr>
        <w:t>poz</w:t>
      </w:r>
      <w:proofErr w:type="spellEnd"/>
      <w:r w:rsidRPr="00AD150D">
        <w:rPr>
          <w:rFonts w:ascii="Calibri" w:hAnsi="Calibri" w:cs="Calibri"/>
          <w:sz w:val="22"/>
          <w:szCs w:val="22"/>
        </w:rPr>
        <w:t xml:space="preserve"> 106 z </w:t>
      </w:r>
      <w:proofErr w:type="spellStart"/>
      <w:r w:rsidRPr="00AD150D">
        <w:rPr>
          <w:rFonts w:ascii="Calibri" w:hAnsi="Calibri" w:cs="Calibri"/>
          <w:sz w:val="22"/>
          <w:szCs w:val="22"/>
        </w:rPr>
        <w:t>późn</w:t>
      </w:r>
      <w:proofErr w:type="spellEnd"/>
      <w:r w:rsidRPr="00AD150D">
        <w:rPr>
          <w:rFonts w:ascii="Calibri" w:hAnsi="Calibri" w:cs="Calibri"/>
          <w:sz w:val="22"/>
          <w:szCs w:val="22"/>
        </w:rPr>
        <w:t xml:space="preserve">. zm.),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14:paraId="367D69EB" w14:textId="77777777" w:rsidR="003D55E4" w:rsidRPr="00AD150D" w:rsidRDefault="00645DC0" w:rsidP="00C2077D">
      <w:pPr>
        <w:numPr>
          <w:ilvl w:val="0"/>
          <w:numId w:val="53"/>
        </w:numPr>
        <w:tabs>
          <w:tab w:val="clear" w:pos="720"/>
        </w:tabs>
        <w:autoSpaceDE w:val="0"/>
        <w:ind w:left="426" w:hanging="426"/>
        <w:jc w:val="both"/>
        <w:rPr>
          <w:rFonts w:ascii="Calibri" w:eastAsia="Arial" w:hAnsi="Calibri" w:cs="Calibri"/>
          <w:color w:val="000000"/>
          <w:sz w:val="22"/>
          <w:szCs w:val="22"/>
          <w:lang w:bidi="ar-SA"/>
        </w:rPr>
      </w:pPr>
      <w:r w:rsidRPr="00AD150D">
        <w:rPr>
          <w:rFonts w:ascii="Calibri" w:hAnsi="Calibri" w:cs="Calibri"/>
          <w:sz w:val="22"/>
          <w:szCs w:val="22"/>
        </w:rPr>
        <w:t xml:space="preserve">Zamawiający zgodnie z art. 223 ust 2  ustawy PZP poprawi w ofercie oczywiste omyłki pisarskie, oczywiste omyłki rachunkowe, z uwzględnieniem konsekwencji rachunkowych dokonanych poprawek, innych omyłek polegających na niezgodności oferty z dokumentami zamówienia niepowodujących istotnych zmian w treści oferty. - niezwłocznie zawiadomi o tym Wykonawcę, którego oferta została poprawiona i wyznaczy termin na wyrażenie zgody na poprawienie </w:t>
      </w:r>
      <w:r w:rsidR="00AD150D">
        <w:rPr>
          <w:rFonts w:ascii="Calibri" w:hAnsi="Calibri" w:cs="Calibri"/>
          <w:sz w:val="22"/>
          <w:szCs w:val="22"/>
        </w:rPr>
        <w:t xml:space="preserve">           </w:t>
      </w:r>
      <w:r w:rsidRPr="00AD150D">
        <w:rPr>
          <w:rFonts w:ascii="Calibri" w:hAnsi="Calibri" w:cs="Calibri"/>
          <w:sz w:val="22"/>
          <w:szCs w:val="22"/>
        </w:rPr>
        <w:t xml:space="preserve">w ofercie omyłek lub zakwestionowanie sposobu jej poprawienia. Brak odpowiedzi </w:t>
      </w:r>
      <w:r w:rsidR="00AD150D">
        <w:rPr>
          <w:rFonts w:ascii="Calibri" w:hAnsi="Calibri" w:cs="Calibri"/>
          <w:sz w:val="22"/>
          <w:szCs w:val="22"/>
        </w:rPr>
        <w:t xml:space="preserve">                       </w:t>
      </w:r>
      <w:r w:rsidRPr="00AD150D">
        <w:rPr>
          <w:rFonts w:ascii="Calibri" w:hAnsi="Calibri" w:cs="Calibri"/>
          <w:sz w:val="22"/>
          <w:szCs w:val="22"/>
        </w:rPr>
        <w:t>w</w:t>
      </w:r>
      <w:r w:rsidRPr="00AD150D">
        <w:rPr>
          <w:rFonts w:ascii="Calibri" w:eastAsia="Arial" w:hAnsi="Calibri" w:cs="Calibri"/>
          <w:color w:val="000000"/>
          <w:sz w:val="22"/>
          <w:szCs w:val="22"/>
          <w:lang w:bidi="ar-SA"/>
        </w:rPr>
        <w:t xml:space="preserve"> wyznaczonym terminie uznaje się za wyrażenia zgody na poprawienie omyłek.</w:t>
      </w:r>
    </w:p>
    <w:p w14:paraId="04552DE6" w14:textId="77777777" w:rsidR="003D55E4" w:rsidRDefault="003D55E4">
      <w:pPr>
        <w:tabs>
          <w:tab w:val="left" w:pos="288"/>
        </w:tabs>
        <w:autoSpaceDE w:val="0"/>
        <w:ind w:left="363" w:hanging="350"/>
        <w:jc w:val="both"/>
        <w:rPr>
          <w:rFonts w:ascii="Calibri" w:eastAsia="Arial" w:hAnsi="Calibri" w:cs="Arial"/>
          <w:color w:val="000000"/>
          <w:sz w:val="22"/>
          <w:szCs w:val="22"/>
          <w:lang w:bidi="ar-SA"/>
        </w:rPr>
      </w:pPr>
    </w:p>
    <w:tbl>
      <w:tblPr>
        <w:tblW w:w="9051" w:type="dxa"/>
        <w:tblLayout w:type="fixed"/>
        <w:tblCellMar>
          <w:top w:w="55" w:type="dxa"/>
          <w:left w:w="55" w:type="dxa"/>
          <w:bottom w:w="55" w:type="dxa"/>
          <w:right w:w="55" w:type="dxa"/>
        </w:tblCellMar>
        <w:tblLook w:val="0000" w:firstRow="0" w:lastRow="0" w:firstColumn="0" w:lastColumn="0" w:noHBand="0" w:noVBand="0"/>
      </w:tblPr>
      <w:tblGrid>
        <w:gridCol w:w="9051"/>
      </w:tblGrid>
      <w:tr w:rsidR="003D55E4" w14:paraId="55841168" w14:textId="77777777">
        <w:tc>
          <w:tcPr>
            <w:tcW w:w="9051" w:type="dxa"/>
            <w:tcBorders>
              <w:top w:val="single" w:sz="2" w:space="0" w:color="000000"/>
              <w:left w:val="single" w:sz="2" w:space="0" w:color="000000"/>
              <w:bottom w:val="single" w:sz="2" w:space="0" w:color="000000"/>
              <w:right w:val="single" w:sz="2" w:space="0" w:color="000000"/>
            </w:tcBorders>
          </w:tcPr>
          <w:p w14:paraId="52CE75A5" w14:textId="77777777" w:rsidR="003D55E4" w:rsidRDefault="00645DC0">
            <w:pPr>
              <w:shd w:val="clear" w:color="auto" w:fill="FFFF99"/>
              <w:autoSpaceDE w:val="0"/>
              <w:jc w:val="both"/>
              <w:rPr>
                <w:rFonts w:ascii="Calibri" w:eastAsia="Arial" w:hAnsi="Calibri" w:cs="Arial"/>
                <w:b/>
                <w:bCs/>
                <w:color w:val="000000"/>
                <w:sz w:val="22"/>
                <w:szCs w:val="22"/>
              </w:rPr>
            </w:pPr>
            <w:r>
              <w:rPr>
                <w:rFonts w:ascii="Calibri" w:eastAsia="Arial" w:hAnsi="Calibri" w:cs="Arial"/>
                <w:b/>
                <w:bCs/>
                <w:color w:val="000000"/>
                <w:sz w:val="22"/>
                <w:szCs w:val="22"/>
              </w:rPr>
              <w:t>XXII. Informacje dotyczące walut obcych.</w:t>
            </w:r>
          </w:p>
        </w:tc>
      </w:tr>
    </w:tbl>
    <w:p w14:paraId="469CB426" w14:textId="77777777" w:rsidR="003D55E4" w:rsidRDefault="003D55E4">
      <w:pPr>
        <w:tabs>
          <w:tab w:val="left" w:pos="288"/>
        </w:tabs>
        <w:autoSpaceDE w:val="0"/>
        <w:ind w:left="363" w:hanging="350"/>
        <w:jc w:val="both"/>
        <w:rPr>
          <w:rFonts w:ascii="Calibri" w:eastAsia="Arial" w:hAnsi="Calibri" w:cs="Arial"/>
          <w:color w:val="000000"/>
          <w:sz w:val="22"/>
          <w:szCs w:val="22"/>
          <w:lang w:bidi="ar-SA"/>
        </w:rPr>
      </w:pPr>
    </w:p>
    <w:p w14:paraId="04B7E8D4" w14:textId="77777777" w:rsidR="003D55E4" w:rsidRDefault="00645DC0" w:rsidP="00C2077D">
      <w:pPr>
        <w:numPr>
          <w:ilvl w:val="0"/>
          <w:numId w:val="33"/>
        </w:numPr>
        <w:tabs>
          <w:tab w:val="left" w:pos="288"/>
        </w:tabs>
        <w:autoSpaceDE w:val="0"/>
        <w:ind w:left="363" w:hanging="350"/>
        <w:jc w:val="both"/>
        <w:rPr>
          <w:rFonts w:ascii="Calibri" w:eastAsia="Arial" w:hAnsi="Calibri" w:cs="Arial"/>
          <w:color w:val="000000"/>
          <w:sz w:val="22"/>
          <w:szCs w:val="22"/>
        </w:rPr>
      </w:pPr>
      <w:r>
        <w:rPr>
          <w:rFonts w:ascii="Calibri" w:eastAsia="Arial" w:hAnsi="Calibri" w:cs="Arial"/>
          <w:color w:val="000000"/>
          <w:sz w:val="22"/>
          <w:szCs w:val="22"/>
        </w:rPr>
        <w:t>Zamawiający nie dopuszcza rozliczeń w walutach obcych. Waluta w jakiej będą prowadzone rozliczenia między Zamawiającym a Wykonawcą - Polski złoty PLN.</w:t>
      </w:r>
    </w:p>
    <w:p w14:paraId="1E6BCA62" w14:textId="77777777" w:rsidR="003D55E4" w:rsidRDefault="003D55E4">
      <w:pPr>
        <w:autoSpaceDE w:val="0"/>
        <w:jc w:val="both"/>
        <w:rPr>
          <w:rFonts w:ascii="Calibri" w:eastAsia="Arial" w:hAnsi="Calibri" w:cs="Arial"/>
          <w:color w:val="000000"/>
          <w:sz w:val="22"/>
          <w:szCs w:val="22"/>
        </w:rPr>
      </w:pPr>
    </w:p>
    <w:tbl>
      <w:tblPr>
        <w:tblW w:w="9039" w:type="dxa"/>
        <w:jc w:val="right"/>
        <w:tblLayout w:type="fixed"/>
        <w:tblCellMar>
          <w:top w:w="55" w:type="dxa"/>
          <w:left w:w="55" w:type="dxa"/>
          <w:bottom w:w="55" w:type="dxa"/>
          <w:right w:w="55" w:type="dxa"/>
        </w:tblCellMar>
        <w:tblLook w:val="0000" w:firstRow="0" w:lastRow="0" w:firstColumn="0" w:lastColumn="0" w:noHBand="0" w:noVBand="0"/>
      </w:tblPr>
      <w:tblGrid>
        <w:gridCol w:w="9039"/>
      </w:tblGrid>
      <w:tr w:rsidR="003D55E4" w14:paraId="35DC4F5F" w14:textId="77777777">
        <w:trPr>
          <w:jc w:val="right"/>
        </w:trPr>
        <w:tc>
          <w:tcPr>
            <w:tcW w:w="9039" w:type="dxa"/>
            <w:tcBorders>
              <w:top w:val="single" w:sz="2" w:space="0" w:color="000000"/>
              <w:left w:val="single" w:sz="2" w:space="0" w:color="000000"/>
              <w:bottom w:val="single" w:sz="2" w:space="0" w:color="000000"/>
              <w:right w:val="single" w:sz="2" w:space="0" w:color="000000"/>
            </w:tcBorders>
          </w:tcPr>
          <w:p w14:paraId="283FE260" w14:textId="77777777" w:rsidR="003D55E4" w:rsidRDefault="00645DC0">
            <w:pPr>
              <w:shd w:val="clear" w:color="auto" w:fill="FFFF99"/>
              <w:autoSpaceDE w:val="0"/>
              <w:ind w:left="50" w:right="50" w:firstLine="25"/>
              <w:jc w:val="both"/>
              <w:rPr>
                <w:rFonts w:ascii="Calibri" w:eastAsia="Arial" w:hAnsi="Calibri" w:cs="Arial"/>
                <w:b/>
                <w:bCs/>
                <w:color w:val="000000"/>
                <w:sz w:val="22"/>
                <w:szCs w:val="22"/>
              </w:rPr>
            </w:pPr>
            <w:r>
              <w:rPr>
                <w:rFonts w:ascii="Calibri" w:eastAsia="Arial" w:hAnsi="Calibri" w:cs="Arial"/>
                <w:b/>
                <w:bCs/>
                <w:color w:val="000000"/>
                <w:sz w:val="22"/>
                <w:szCs w:val="22"/>
              </w:rPr>
              <w:t>XXIII. Opis kryteriów, którymi zamawiający będzie się kierował przy wyborze oferty, wraz z podaniem wag tych kryteriów i sposobu oceny ofert.</w:t>
            </w:r>
          </w:p>
        </w:tc>
      </w:tr>
    </w:tbl>
    <w:p w14:paraId="5FDDC8D3" w14:textId="77777777" w:rsidR="003D55E4" w:rsidRDefault="003D55E4">
      <w:pPr>
        <w:tabs>
          <w:tab w:val="left" w:pos="338"/>
        </w:tabs>
        <w:autoSpaceDE w:val="0"/>
        <w:ind w:left="745"/>
        <w:jc w:val="both"/>
        <w:rPr>
          <w:rFonts w:ascii="Calibri" w:eastAsia="Arial" w:hAnsi="Calibri" w:cs="Arial"/>
          <w:color w:val="000000"/>
          <w:sz w:val="22"/>
          <w:szCs w:val="22"/>
        </w:rPr>
      </w:pPr>
    </w:p>
    <w:p w14:paraId="5A6E3445" w14:textId="77777777" w:rsidR="003D55E4" w:rsidRDefault="00645DC0" w:rsidP="00C2077D">
      <w:pPr>
        <w:numPr>
          <w:ilvl w:val="0"/>
          <w:numId w:val="34"/>
        </w:numPr>
        <w:tabs>
          <w:tab w:val="clear" w:pos="720"/>
          <w:tab w:val="left" w:pos="338"/>
        </w:tabs>
        <w:autoSpaceDE w:val="0"/>
        <w:ind w:left="350" w:hanging="325"/>
        <w:jc w:val="both"/>
        <w:rPr>
          <w:rFonts w:ascii="Calibri" w:eastAsia="Arial" w:hAnsi="Calibri" w:cs="Arial"/>
          <w:color w:val="000000"/>
          <w:sz w:val="22"/>
          <w:szCs w:val="22"/>
        </w:rPr>
      </w:pPr>
      <w:r>
        <w:rPr>
          <w:rFonts w:ascii="Calibri" w:eastAsia="Arial" w:hAnsi="Calibri" w:cs="Arial"/>
          <w:color w:val="000000"/>
          <w:sz w:val="22"/>
          <w:szCs w:val="22"/>
        </w:rPr>
        <w:t>Wybór ofert odbędzie się w oparciu o następujące kryteria:</w:t>
      </w:r>
    </w:p>
    <w:p w14:paraId="50D8314D" w14:textId="77777777" w:rsidR="003D55E4" w:rsidRDefault="003D55E4">
      <w:pPr>
        <w:autoSpaceDE w:val="0"/>
        <w:ind w:left="720"/>
        <w:jc w:val="both"/>
        <w:rPr>
          <w:rFonts w:ascii="Calibri" w:eastAsia="Arial" w:hAnsi="Calibri" w:cs="Arial"/>
          <w:color w:val="000000"/>
          <w:sz w:val="22"/>
          <w:szCs w:val="22"/>
        </w:rPr>
      </w:pPr>
    </w:p>
    <w:tbl>
      <w:tblPr>
        <w:tblW w:w="8067" w:type="dxa"/>
        <w:tblInd w:w="333" w:type="dxa"/>
        <w:tblLayout w:type="fixed"/>
        <w:tblCellMar>
          <w:top w:w="55" w:type="dxa"/>
          <w:left w:w="55" w:type="dxa"/>
          <w:bottom w:w="55" w:type="dxa"/>
          <w:right w:w="55" w:type="dxa"/>
        </w:tblCellMar>
        <w:tblLook w:val="0000" w:firstRow="0" w:lastRow="0" w:firstColumn="0" w:lastColumn="0" w:noHBand="0" w:noVBand="0"/>
      </w:tblPr>
      <w:tblGrid>
        <w:gridCol w:w="1334"/>
        <w:gridCol w:w="4987"/>
        <w:gridCol w:w="1746"/>
      </w:tblGrid>
      <w:tr w:rsidR="003D55E4" w14:paraId="324590F4" w14:textId="77777777">
        <w:tc>
          <w:tcPr>
            <w:tcW w:w="1334" w:type="dxa"/>
            <w:tcBorders>
              <w:top w:val="single" w:sz="2" w:space="0" w:color="000000"/>
              <w:left w:val="single" w:sz="2" w:space="0" w:color="000000"/>
              <w:bottom w:val="single" w:sz="2" w:space="0" w:color="000000"/>
            </w:tcBorders>
          </w:tcPr>
          <w:p w14:paraId="10E848F1" w14:textId="77777777" w:rsidR="003D55E4" w:rsidRDefault="00645DC0">
            <w:pPr>
              <w:autoSpaceDE w:val="0"/>
              <w:snapToGrid w:val="0"/>
              <w:ind w:left="720"/>
              <w:jc w:val="both"/>
              <w:rPr>
                <w:rFonts w:ascii="Calibri" w:eastAsia="Courier New" w:hAnsi="Calibri" w:cs="Arial"/>
                <w:b/>
                <w:bCs/>
                <w:color w:val="000000"/>
                <w:sz w:val="22"/>
                <w:szCs w:val="22"/>
              </w:rPr>
            </w:pPr>
            <w:proofErr w:type="spellStart"/>
            <w:r>
              <w:rPr>
                <w:rFonts w:ascii="Calibri" w:eastAsia="Courier New" w:hAnsi="Calibri" w:cs="Arial"/>
                <w:b/>
                <w:bCs/>
                <w:color w:val="000000"/>
                <w:sz w:val="22"/>
                <w:szCs w:val="22"/>
              </w:rPr>
              <w:t>l.P</w:t>
            </w:r>
            <w:proofErr w:type="spellEnd"/>
          </w:p>
        </w:tc>
        <w:tc>
          <w:tcPr>
            <w:tcW w:w="4987" w:type="dxa"/>
            <w:tcBorders>
              <w:top w:val="single" w:sz="2" w:space="0" w:color="000000"/>
              <w:left w:val="single" w:sz="2" w:space="0" w:color="000000"/>
              <w:bottom w:val="single" w:sz="2" w:space="0" w:color="000000"/>
            </w:tcBorders>
          </w:tcPr>
          <w:p w14:paraId="3A430398" w14:textId="77777777" w:rsidR="003D55E4" w:rsidRDefault="00645DC0">
            <w:pPr>
              <w:autoSpaceDE w:val="0"/>
              <w:snapToGrid w:val="0"/>
              <w:ind w:left="720"/>
              <w:jc w:val="both"/>
              <w:rPr>
                <w:rFonts w:ascii="Calibri" w:eastAsia="Courier New" w:hAnsi="Calibri" w:cs="Arial"/>
                <w:b/>
                <w:bCs/>
                <w:color w:val="000000"/>
                <w:sz w:val="22"/>
                <w:szCs w:val="22"/>
              </w:rPr>
            </w:pPr>
            <w:r>
              <w:rPr>
                <w:rFonts w:ascii="Calibri" w:eastAsia="Courier New" w:hAnsi="Calibri" w:cs="Arial"/>
                <w:b/>
                <w:bCs/>
                <w:color w:val="000000"/>
                <w:sz w:val="22"/>
                <w:szCs w:val="22"/>
              </w:rPr>
              <w:t>Nazwa kryterium</w:t>
            </w:r>
          </w:p>
        </w:tc>
        <w:tc>
          <w:tcPr>
            <w:tcW w:w="1746" w:type="dxa"/>
            <w:tcBorders>
              <w:top w:val="single" w:sz="2" w:space="0" w:color="000000"/>
              <w:left w:val="single" w:sz="2" w:space="0" w:color="000000"/>
              <w:bottom w:val="single" w:sz="2" w:space="0" w:color="000000"/>
              <w:right w:val="single" w:sz="2" w:space="0" w:color="000000"/>
            </w:tcBorders>
          </w:tcPr>
          <w:p w14:paraId="37EDA0FB" w14:textId="77777777" w:rsidR="003D55E4" w:rsidRDefault="00645DC0">
            <w:pPr>
              <w:autoSpaceDE w:val="0"/>
              <w:snapToGrid w:val="0"/>
              <w:ind w:left="720"/>
              <w:jc w:val="both"/>
              <w:rPr>
                <w:rFonts w:ascii="Calibri" w:eastAsia="Courier New" w:hAnsi="Calibri" w:cs="Arial"/>
                <w:b/>
                <w:bCs/>
                <w:color w:val="000000"/>
                <w:sz w:val="22"/>
                <w:szCs w:val="22"/>
              </w:rPr>
            </w:pPr>
            <w:r>
              <w:rPr>
                <w:rFonts w:ascii="Calibri" w:eastAsia="Courier New" w:hAnsi="Calibri" w:cs="Arial"/>
                <w:b/>
                <w:bCs/>
                <w:color w:val="000000"/>
                <w:sz w:val="22"/>
                <w:szCs w:val="22"/>
              </w:rPr>
              <w:t xml:space="preserve">Waga   </w:t>
            </w:r>
          </w:p>
        </w:tc>
      </w:tr>
      <w:tr w:rsidR="003D55E4" w14:paraId="05C3DFB6" w14:textId="77777777">
        <w:tc>
          <w:tcPr>
            <w:tcW w:w="1334" w:type="dxa"/>
            <w:tcBorders>
              <w:left w:val="single" w:sz="2" w:space="0" w:color="000000"/>
              <w:bottom w:val="single" w:sz="2" w:space="0" w:color="000000"/>
            </w:tcBorders>
          </w:tcPr>
          <w:p w14:paraId="31D6BD54" w14:textId="77777777" w:rsidR="003D55E4" w:rsidRDefault="00645DC0">
            <w:pPr>
              <w:autoSpaceDE w:val="0"/>
              <w:snapToGrid w:val="0"/>
              <w:ind w:left="720"/>
              <w:jc w:val="both"/>
              <w:rPr>
                <w:rFonts w:ascii="Calibri" w:eastAsia="Courier New" w:hAnsi="Calibri" w:cs="Arial"/>
                <w:color w:val="000000"/>
                <w:sz w:val="22"/>
                <w:szCs w:val="22"/>
              </w:rPr>
            </w:pPr>
            <w:r>
              <w:rPr>
                <w:rFonts w:ascii="Calibri" w:eastAsia="Courier New" w:hAnsi="Calibri" w:cs="Arial"/>
                <w:color w:val="000000"/>
                <w:sz w:val="22"/>
                <w:szCs w:val="22"/>
              </w:rPr>
              <w:t>1</w:t>
            </w:r>
          </w:p>
        </w:tc>
        <w:tc>
          <w:tcPr>
            <w:tcW w:w="4987" w:type="dxa"/>
            <w:tcBorders>
              <w:left w:val="single" w:sz="2" w:space="0" w:color="000000"/>
              <w:bottom w:val="single" w:sz="2" w:space="0" w:color="000000"/>
            </w:tcBorders>
          </w:tcPr>
          <w:p w14:paraId="162A0D72" w14:textId="77777777" w:rsidR="003D55E4" w:rsidRDefault="00645DC0">
            <w:pPr>
              <w:tabs>
                <w:tab w:val="left" w:pos="1538"/>
              </w:tabs>
              <w:autoSpaceDE w:val="0"/>
              <w:snapToGrid w:val="0"/>
              <w:ind w:left="720"/>
              <w:jc w:val="both"/>
              <w:rPr>
                <w:rFonts w:ascii="Calibri" w:eastAsia="Courier New" w:hAnsi="Calibri" w:cs="Arial"/>
                <w:color w:val="000000"/>
                <w:sz w:val="22"/>
                <w:szCs w:val="22"/>
              </w:rPr>
            </w:pPr>
            <w:r>
              <w:rPr>
                <w:rFonts w:ascii="Calibri" w:eastAsia="Courier New" w:hAnsi="Calibri" w:cs="Arial"/>
                <w:color w:val="000000"/>
                <w:sz w:val="22"/>
                <w:szCs w:val="22"/>
              </w:rPr>
              <w:t>cena</w:t>
            </w:r>
          </w:p>
        </w:tc>
        <w:tc>
          <w:tcPr>
            <w:tcW w:w="1746" w:type="dxa"/>
            <w:tcBorders>
              <w:left w:val="single" w:sz="2" w:space="0" w:color="000000"/>
              <w:bottom w:val="single" w:sz="2" w:space="0" w:color="000000"/>
              <w:right w:val="single" w:sz="2" w:space="0" w:color="000000"/>
            </w:tcBorders>
          </w:tcPr>
          <w:p w14:paraId="66527E4B" w14:textId="77777777" w:rsidR="003D55E4" w:rsidRDefault="00645DC0">
            <w:pPr>
              <w:autoSpaceDE w:val="0"/>
              <w:snapToGrid w:val="0"/>
              <w:ind w:left="720"/>
              <w:jc w:val="both"/>
              <w:rPr>
                <w:rFonts w:ascii="Calibri" w:eastAsia="Courier New" w:hAnsi="Calibri" w:cs="Arial"/>
                <w:color w:val="000000"/>
                <w:sz w:val="22"/>
                <w:szCs w:val="22"/>
              </w:rPr>
            </w:pPr>
            <w:r>
              <w:rPr>
                <w:rFonts w:ascii="Calibri" w:eastAsia="Courier New" w:hAnsi="Calibri" w:cs="Arial"/>
                <w:color w:val="000000"/>
                <w:sz w:val="22"/>
                <w:szCs w:val="22"/>
              </w:rPr>
              <w:t>60</w:t>
            </w:r>
          </w:p>
        </w:tc>
      </w:tr>
      <w:tr w:rsidR="003D55E4" w14:paraId="48ED19A6" w14:textId="77777777">
        <w:tc>
          <w:tcPr>
            <w:tcW w:w="1334" w:type="dxa"/>
            <w:tcBorders>
              <w:left w:val="single" w:sz="2" w:space="0" w:color="000000"/>
              <w:bottom w:val="single" w:sz="2" w:space="0" w:color="000000"/>
            </w:tcBorders>
          </w:tcPr>
          <w:p w14:paraId="466A0223" w14:textId="77777777" w:rsidR="003D55E4" w:rsidRDefault="00645DC0">
            <w:pPr>
              <w:autoSpaceDE w:val="0"/>
              <w:snapToGrid w:val="0"/>
              <w:ind w:left="720"/>
              <w:jc w:val="both"/>
              <w:rPr>
                <w:rFonts w:ascii="Calibri" w:eastAsia="Courier New" w:hAnsi="Calibri" w:cs="Arial"/>
                <w:color w:val="000000"/>
                <w:sz w:val="22"/>
                <w:szCs w:val="22"/>
              </w:rPr>
            </w:pPr>
            <w:r>
              <w:rPr>
                <w:rFonts w:ascii="Calibri" w:eastAsia="Courier New" w:hAnsi="Calibri" w:cs="Arial"/>
                <w:color w:val="000000"/>
                <w:sz w:val="22"/>
                <w:szCs w:val="22"/>
              </w:rPr>
              <w:t>2</w:t>
            </w:r>
          </w:p>
        </w:tc>
        <w:tc>
          <w:tcPr>
            <w:tcW w:w="4987" w:type="dxa"/>
            <w:tcBorders>
              <w:left w:val="single" w:sz="2" w:space="0" w:color="000000"/>
              <w:bottom w:val="single" w:sz="2" w:space="0" w:color="000000"/>
            </w:tcBorders>
          </w:tcPr>
          <w:p w14:paraId="6BE0DB51" w14:textId="77777777" w:rsidR="003D55E4" w:rsidRDefault="00645DC0">
            <w:pPr>
              <w:tabs>
                <w:tab w:val="left" w:pos="1538"/>
              </w:tabs>
              <w:autoSpaceDE w:val="0"/>
              <w:snapToGrid w:val="0"/>
              <w:ind w:left="720"/>
              <w:jc w:val="both"/>
              <w:rPr>
                <w:rFonts w:ascii="Calibri" w:eastAsia="Courier New" w:hAnsi="Calibri" w:cs="Arial"/>
                <w:color w:val="000000"/>
                <w:sz w:val="22"/>
                <w:szCs w:val="22"/>
              </w:rPr>
            </w:pPr>
            <w:r>
              <w:rPr>
                <w:rFonts w:ascii="Calibri" w:eastAsia="Courier New" w:hAnsi="Calibri" w:cs="Arial"/>
                <w:color w:val="000000"/>
                <w:sz w:val="22"/>
                <w:szCs w:val="22"/>
              </w:rPr>
              <w:t>termin wymiany towaru na wolny od wad</w:t>
            </w:r>
          </w:p>
        </w:tc>
        <w:tc>
          <w:tcPr>
            <w:tcW w:w="1746" w:type="dxa"/>
            <w:tcBorders>
              <w:left w:val="single" w:sz="2" w:space="0" w:color="000000"/>
              <w:bottom w:val="single" w:sz="2" w:space="0" w:color="000000"/>
              <w:right w:val="single" w:sz="2" w:space="0" w:color="000000"/>
            </w:tcBorders>
          </w:tcPr>
          <w:p w14:paraId="2C4AB421" w14:textId="77777777" w:rsidR="003D55E4" w:rsidRDefault="00645DC0">
            <w:pPr>
              <w:autoSpaceDE w:val="0"/>
              <w:snapToGrid w:val="0"/>
              <w:ind w:left="720"/>
              <w:jc w:val="both"/>
              <w:rPr>
                <w:rFonts w:ascii="Calibri" w:eastAsia="Courier New" w:hAnsi="Calibri" w:cs="Arial"/>
                <w:color w:val="000000"/>
                <w:sz w:val="22"/>
                <w:szCs w:val="22"/>
              </w:rPr>
            </w:pPr>
            <w:r>
              <w:rPr>
                <w:rFonts w:ascii="Calibri" w:eastAsia="Courier New" w:hAnsi="Calibri" w:cs="Arial"/>
                <w:color w:val="000000"/>
                <w:sz w:val="22"/>
                <w:szCs w:val="22"/>
              </w:rPr>
              <w:t>40</w:t>
            </w:r>
          </w:p>
        </w:tc>
      </w:tr>
    </w:tbl>
    <w:p w14:paraId="4AFDCFF8" w14:textId="77777777" w:rsidR="003D55E4" w:rsidRDefault="003D55E4">
      <w:pPr>
        <w:tabs>
          <w:tab w:val="left" w:pos="75"/>
          <w:tab w:val="left" w:pos="338"/>
          <w:tab w:val="left" w:pos="363"/>
        </w:tabs>
        <w:autoSpaceDE w:val="0"/>
        <w:ind w:left="720"/>
        <w:jc w:val="both"/>
        <w:rPr>
          <w:rFonts w:ascii="Calibri" w:eastAsia="Arial" w:hAnsi="Calibri" w:cs="Arial"/>
          <w:color w:val="000000"/>
          <w:sz w:val="22"/>
          <w:szCs w:val="22"/>
        </w:rPr>
      </w:pPr>
    </w:p>
    <w:p w14:paraId="06202EB2" w14:textId="77777777" w:rsidR="003D55E4" w:rsidRDefault="00645DC0" w:rsidP="00C2077D">
      <w:pPr>
        <w:numPr>
          <w:ilvl w:val="0"/>
          <w:numId w:val="34"/>
        </w:numPr>
        <w:tabs>
          <w:tab w:val="clear" w:pos="720"/>
          <w:tab w:val="left" w:pos="25"/>
          <w:tab w:val="left" w:pos="50"/>
          <w:tab w:val="left" w:pos="75"/>
          <w:tab w:val="left" w:pos="338"/>
        </w:tabs>
        <w:autoSpaceDE w:val="0"/>
        <w:ind w:left="363" w:hanging="350"/>
        <w:jc w:val="both"/>
        <w:rPr>
          <w:rFonts w:ascii="Calibri" w:eastAsia="Arial" w:hAnsi="Calibri" w:cs="Arial"/>
          <w:color w:val="000000"/>
          <w:sz w:val="22"/>
          <w:szCs w:val="22"/>
        </w:rPr>
      </w:pPr>
      <w:r>
        <w:rPr>
          <w:rFonts w:ascii="Calibri" w:eastAsia="Arial" w:hAnsi="Calibri" w:cs="Arial"/>
          <w:color w:val="000000"/>
          <w:sz w:val="22"/>
          <w:szCs w:val="22"/>
        </w:rPr>
        <w:t xml:space="preserve">W każdej części oferta spełniająca w najwyższym stopniu wymagania, spośród ofert niepodlegających odrzuceniu, otrzyma maksymalną liczbę punktów. Pozostałym ofertom, wypełniającym wymagania kryterialne przypisana zostanie odpowiednio mniejsza (proporcjonalnie mniejsza) liczba punktów. Wynik będzie traktowany jako wartość punktowa </w:t>
      </w:r>
      <w:r>
        <w:rPr>
          <w:rFonts w:ascii="Calibri" w:eastAsia="Arial" w:hAnsi="Calibri" w:cs="Arial"/>
          <w:color w:val="000000"/>
          <w:sz w:val="22"/>
          <w:szCs w:val="22"/>
        </w:rPr>
        <w:lastRenderedPageBreak/>
        <w:t>oferty.</w:t>
      </w:r>
    </w:p>
    <w:p w14:paraId="1BAC0EB9" w14:textId="77777777" w:rsidR="003D55E4" w:rsidRDefault="00645DC0" w:rsidP="00C2077D">
      <w:pPr>
        <w:numPr>
          <w:ilvl w:val="0"/>
          <w:numId w:val="34"/>
        </w:numPr>
        <w:tabs>
          <w:tab w:val="clear" w:pos="720"/>
          <w:tab w:val="left" w:pos="25"/>
          <w:tab w:val="left" w:pos="50"/>
          <w:tab w:val="left" w:pos="75"/>
          <w:tab w:val="left" w:pos="338"/>
          <w:tab w:val="left" w:pos="5000"/>
        </w:tabs>
        <w:autoSpaceDE w:val="0"/>
        <w:ind w:left="363" w:hanging="350"/>
        <w:jc w:val="both"/>
        <w:rPr>
          <w:rFonts w:ascii="Calibri" w:eastAsia="Arial" w:hAnsi="Calibri" w:cs="Arial"/>
          <w:color w:val="000000"/>
          <w:sz w:val="22"/>
          <w:szCs w:val="22"/>
        </w:rPr>
      </w:pPr>
      <w:r>
        <w:rPr>
          <w:rFonts w:ascii="Calibri" w:eastAsia="Arial" w:hAnsi="Calibri" w:cs="Arial"/>
          <w:color w:val="000000"/>
          <w:sz w:val="22"/>
          <w:szCs w:val="22"/>
        </w:rPr>
        <w:t>Zastosowane wzory do obliczenia punktowego dla CZĘŚ</w:t>
      </w:r>
      <w:r w:rsidR="0097744E">
        <w:rPr>
          <w:rFonts w:ascii="Calibri" w:eastAsia="Arial" w:hAnsi="Calibri" w:cs="Arial"/>
          <w:color w:val="000000"/>
          <w:sz w:val="22"/>
          <w:szCs w:val="22"/>
        </w:rPr>
        <w:t>CI</w:t>
      </w:r>
      <w:r w:rsidR="00D9525A">
        <w:rPr>
          <w:rFonts w:ascii="Calibri" w:eastAsia="Arial" w:hAnsi="Calibri" w:cs="Arial"/>
          <w:color w:val="000000"/>
          <w:sz w:val="22"/>
          <w:szCs w:val="22"/>
        </w:rPr>
        <w:t xml:space="preserve"> od I-IV</w:t>
      </w:r>
      <w:r>
        <w:rPr>
          <w:rFonts w:ascii="Calibri" w:eastAsia="Arial" w:hAnsi="Calibri" w:cs="Arial"/>
          <w:color w:val="000000"/>
          <w:sz w:val="22"/>
          <w:szCs w:val="22"/>
        </w:rPr>
        <w:t>:</w:t>
      </w:r>
    </w:p>
    <w:p w14:paraId="32BDA18E" w14:textId="67F4244F" w:rsidR="003D55E4" w:rsidRDefault="00645DC0">
      <w:pPr>
        <w:pStyle w:val="Tekstpodstawowywcity2"/>
        <w:tabs>
          <w:tab w:val="left" w:pos="720"/>
        </w:tabs>
        <w:ind w:left="720"/>
        <w:rPr>
          <w:rFonts w:ascii="Calibri" w:hAnsi="Calibri"/>
          <w:b w:val="0"/>
          <w:bCs w:val="0"/>
          <w:sz w:val="22"/>
          <w:szCs w:val="22"/>
        </w:rPr>
      </w:pPr>
      <w:r>
        <w:rPr>
          <w:rFonts w:ascii="Calibri" w:hAnsi="Calibri"/>
          <w:b w:val="0"/>
          <w:bCs w:val="0"/>
          <w:sz w:val="22"/>
          <w:szCs w:val="22"/>
        </w:rPr>
        <w:t xml:space="preserve">1 ) </w:t>
      </w:r>
      <w:r>
        <w:rPr>
          <w:rFonts w:ascii="Calibri" w:hAnsi="Calibri"/>
          <w:sz w:val="22"/>
          <w:szCs w:val="22"/>
        </w:rPr>
        <w:t xml:space="preserve">Cena brutto za całość zamówienia – waga kryterium 60 </w:t>
      </w:r>
      <w:r w:rsidR="00580263">
        <w:rPr>
          <w:rFonts w:ascii="Calibri" w:hAnsi="Calibri"/>
          <w:sz w:val="22"/>
          <w:szCs w:val="22"/>
        </w:rPr>
        <w:t>%</w:t>
      </w:r>
    </w:p>
    <w:p w14:paraId="2FEB8FF7" w14:textId="77777777" w:rsidR="003D55E4" w:rsidRDefault="003D55E4">
      <w:pPr>
        <w:pStyle w:val="Tekstpodstawowywcity2"/>
        <w:tabs>
          <w:tab w:val="left" w:pos="720"/>
        </w:tabs>
        <w:ind w:left="350" w:hanging="350"/>
        <w:rPr>
          <w:rFonts w:ascii="Calibri" w:hAnsi="Calibri"/>
          <w:b w:val="0"/>
          <w:bCs w:val="0"/>
          <w:sz w:val="22"/>
          <w:szCs w:val="22"/>
        </w:rPr>
      </w:pPr>
    </w:p>
    <w:p w14:paraId="7AFEC63A" w14:textId="77777777" w:rsidR="003D55E4" w:rsidRDefault="00645DC0">
      <w:pPr>
        <w:tabs>
          <w:tab w:val="left" w:pos="600"/>
        </w:tabs>
        <w:ind w:left="720"/>
        <w:jc w:val="both"/>
        <w:rPr>
          <w:rFonts w:ascii="Calibri" w:hAnsi="Calibri"/>
          <w:color w:val="000000"/>
          <w:sz w:val="22"/>
          <w:szCs w:val="22"/>
        </w:rPr>
      </w:pPr>
      <w:r>
        <w:rPr>
          <w:rFonts w:ascii="Calibri" w:hAnsi="Calibri"/>
          <w:color w:val="000000"/>
          <w:sz w:val="22"/>
          <w:szCs w:val="22"/>
        </w:rPr>
        <w:t>Sposób przyznania punktów w kryterium „cena”:</w:t>
      </w:r>
    </w:p>
    <w:p w14:paraId="1B07948F" w14:textId="77777777" w:rsidR="003D55E4" w:rsidRDefault="00645DC0">
      <w:pPr>
        <w:pStyle w:val="Tekstpodstawowywcity2"/>
        <w:tabs>
          <w:tab w:val="left" w:pos="720"/>
        </w:tabs>
        <w:ind w:left="1428"/>
        <w:rPr>
          <w:rFonts w:ascii="Calibri" w:hAnsi="Calibri"/>
          <w:b w:val="0"/>
          <w:bCs w:val="0"/>
          <w:color w:val="000000"/>
          <w:sz w:val="22"/>
          <w:szCs w:val="22"/>
        </w:rPr>
      </w:pPr>
      <w:r>
        <w:rPr>
          <w:rFonts w:ascii="Calibri" w:hAnsi="Calibri"/>
          <w:b w:val="0"/>
          <w:bCs w:val="0"/>
          <w:color w:val="000000"/>
          <w:sz w:val="22"/>
          <w:szCs w:val="22"/>
        </w:rPr>
        <w:t>Wykonawca, który przedstawi najniższą cenę otrzyma 60 punktów, pozostali wykonawcy otrzymają odpowiednio mniej punktów, stosownie do wyliczeń przy zastosowaniu wzoru:</w:t>
      </w:r>
    </w:p>
    <w:p w14:paraId="0CDB0499" w14:textId="77777777" w:rsidR="003D55E4" w:rsidRDefault="003D55E4">
      <w:pPr>
        <w:tabs>
          <w:tab w:val="left" w:pos="993"/>
        </w:tabs>
        <w:ind w:left="720"/>
        <w:jc w:val="both"/>
        <w:rPr>
          <w:rFonts w:ascii="Calibri" w:hAnsi="Calibri"/>
          <w:sz w:val="22"/>
          <w:szCs w:val="22"/>
        </w:rPr>
      </w:pPr>
    </w:p>
    <w:p w14:paraId="494C2278" w14:textId="77777777" w:rsidR="003D55E4" w:rsidRDefault="00645DC0">
      <w:pPr>
        <w:tabs>
          <w:tab w:val="left" w:pos="2127"/>
        </w:tabs>
        <w:ind w:left="720"/>
        <w:jc w:val="both"/>
        <w:rPr>
          <w:rFonts w:ascii="Calibri" w:hAnsi="Calibri"/>
          <w:sz w:val="22"/>
          <w:szCs w:val="22"/>
        </w:rPr>
      </w:pPr>
      <w:r>
        <w:rPr>
          <w:rFonts w:ascii="Calibri" w:hAnsi="Calibri"/>
          <w:sz w:val="22"/>
          <w:szCs w:val="22"/>
        </w:rPr>
        <w:tab/>
        <w:t xml:space="preserve">                           najniższa zaoferowana cena ofertowa </w:t>
      </w:r>
    </w:p>
    <w:p w14:paraId="08D33AFA" w14:textId="77777777" w:rsidR="003D55E4" w:rsidRDefault="00645DC0">
      <w:pPr>
        <w:tabs>
          <w:tab w:val="left" w:pos="993"/>
          <w:tab w:val="left" w:pos="1560"/>
        </w:tabs>
        <w:ind w:left="720"/>
        <w:jc w:val="both"/>
        <w:rPr>
          <w:rFonts w:ascii="Calibri" w:hAnsi="Calibri"/>
          <w:sz w:val="22"/>
          <w:szCs w:val="22"/>
        </w:rPr>
      </w:pPr>
      <w:r>
        <w:rPr>
          <w:rFonts w:ascii="Calibri" w:hAnsi="Calibri"/>
          <w:sz w:val="22"/>
          <w:szCs w:val="22"/>
        </w:rPr>
        <w:t>Uzyskana liczba punktów = --------------------- ---------------------------------  x 60  (waga kryterium)</w:t>
      </w:r>
    </w:p>
    <w:p w14:paraId="2A8A3315" w14:textId="77777777" w:rsidR="003D55E4" w:rsidRDefault="00645DC0">
      <w:pPr>
        <w:pStyle w:val="Tekstpodstawowywcity2"/>
        <w:tabs>
          <w:tab w:val="left" w:pos="720"/>
        </w:tabs>
        <w:ind w:left="1428"/>
        <w:rPr>
          <w:rFonts w:ascii="Calibri" w:hAnsi="Calibri"/>
          <w:sz w:val="22"/>
          <w:szCs w:val="22"/>
        </w:rPr>
      </w:pPr>
      <w:r>
        <w:rPr>
          <w:rFonts w:ascii="Calibri" w:hAnsi="Calibri"/>
          <w:sz w:val="22"/>
          <w:szCs w:val="22"/>
        </w:rPr>
        <w:tab/>
      </w:r>
      <w:r>
        <w:rPr>
          <w:rFonts w:ascii="Calibri" w:hAnsi="Calibri"/>
          <w:sz w:val="22"/>
          <w:szCs w:val="22"/>
        </w:rPr>
        <w:tab/>
      </w:r>
      <w:r>
        <w:rPr>
          <w:rFonts w:ascii="Calibri" w:hAnsi="Calibri"/>
          <w:sz w:val="22"/>
          <w:szCs w:val="22"/>
        </w:rPr>
        <w:tab/>
        <w:t xml:space="preserve">                     cena badanej oferty</w:t>
      </w:r>
    </w:p>
    <w:p w14:paraId="12D67131" w14:textId="77777777" w:rsidR="003D55E4" w:rsidRDefault="003D55E4">
      <w:pPr>
        <w:pStyle w:val="Tekstpodstawowywcity2"/>
        <w:tabs>
          <w:tab w:val="left" w:pos="720"/>
        </w:tabs>
        <w:ind w:left="350" w:hanging="350"/>
        <w:rPr>
          <w:rFonts w:ascii="Calibri" w:hAnsi="Calibri"/>
          <w:sz w:val="22"/>
          <w:szCs w:val="22"/>
        </w:rPr>
      </w:pPr>
    </w:p>
    <w:p w14:paraId="47C11FFE" w14:textId="77777777" w:rsidR="003D55E4" w:rsidRDefault="003D55E4">
      <w:pPr>
        <w:pStyle w:val="Tekstpodstawowywcity2"/>
        <w:tabs>
          <w:tab w:val="left" w:pos="720"/>
        </w:tabs>
        <w:ind w:left="350" w:firstLine="288"/>
        <w:rPr>
          <w:rFonts w:ascii="Calibri" w:hAnsi="Calibri"/>
          <w:sz w:val="22"/>
          <w:szCs w:val="22"/>
        </w:rPr>
      </w:pPr>
    </w:p>
    <w:p w14:paraId="56F54025" w14:textId="77777777" w:rsidR="003D55E4" w:rsidRDefault="003D55E4">
      <w:pPr>
        <w:pStyle w:val="Tekstpodstawowywcity2"/>
        <w:tabs>
          <w:tab w:val="left" w:pos="720"/>
        </w:tabs>
        <w:ind w:left="350" w:hanging="350"/>
        <w:rPr>
          <w:rFonts w:ascii="Calibri" w:hAnsi="Calibri"/>
          <w:sz w:val="22"/>
          <w:szCs w:val="22"/>
        </w:rPr>
      </w:pPr>
    </w:p>
    <w:p w14:paraId="19AAA25C" w14:textId="77777777" w:rsidR="003D55E4" w:rsidRDefault="00645DC0">
      <w:pPr>
        <w:pStyle w:val="Tekstpodstawowywcity2"/>
        <w:tabs>
          <w:tab w:val="left" w:pos="720"/>
        </w:tabs>
        <w:ind w:hanging="350"/>
        <w:rPr>
          <w:rFonts w:ascii="Calibri" w:hAnsi="Calibri"/>
          <w:sz w:val="22"/>
          <w:szCs w:val="22"/>
        </w:rPr>
      </w:pPr>
      <w:r>
        <w:rPr>
          <w:rFonts w:ascii="Calibri" w:hAnsi="Calibri"/>
          <w:sz w:val="22"/>
          <w:szCs w:val="22"/>
        </w:rPr>
        <w:t>2) termin wymiany towaru na wolny od wad– 40 %</w:t>
      </w:r>
    </w:p>
    <w:p w14:paraId="422371DF" w14:textId="77777777" w:rsidR="003D55E4" w:rsidRDefault="003D55E4">
      <w:pPr>
        <w:tabs>
          <w:tab w:val="left" w:pos="993"/>
        </w:tabs>
        <w:ind w:left="720"/>
        <w:jc w:val="both"/>
        <w:rPr>
          <w:rFonts w:ascii="Calibri" w:hAnsi="Calibri"/>
          <w:color w:val="FF0000"/>
          <w:sz w:val="22"/>
          <w:szCs w:val="22"/>
        </w:rPr>
      </w:pPr>
    </w:p>
    <w:p w14:paraId="64D458AB" w14:textId="77777777" w:rsidR="003D55E4" w:rsidRDefault="00645DC0">
      <w:pPr>
        <w:tabs>
          <w:tab w:val="left" w:pos="575"/>
        </w:tabs>
        <w:ind w:left="720"/>
        <w:jc w:val="both"/>
        <w:rPr>
          <w:rFonts w:ascii="Calibri" w:hAnsi="Calibri"/>
          <w:sz w:val="22"/>
          <w:szCs w:val="22"/>
        </w:rPr>
      </w:pPr>
      <w:r>
        <w:rPr>
          <w:rFonts w:ascii="Calibri" w:hAnsi="Calibri"/>
          <w:sz w:val="22"/>
          <w:szCs w:val="22"/>
        </w:rPr>
        <w:t>Sposób przyznania punktów w kryterium „</w:t>
      </w:r>
      <w:r>
        <w:rPr>
          <w:rFonts w:ascii="Calibri" w:hAnsi="Calibri"/>
          <w:b/>
          <w:bCs/>
          <w:sz w:val="22"/>
          <w:szCs w:val="22"/>
        </w:rPr>
        <w:t>termin wymiany towaru na wolny od wad</w:t>
      </w:r>
      <w:r>
        <w:rPr>
          <w:rFonts w:ascii="Calibri" w:hAnsi="Calibri"/>
          <w:sz w:val="22"/>
          <w:szCs w:val="22"/>
        </w:rPr>
        <w:t>”</w:t>
      </w:r>
      <w:r>
        <w:rPr>
          <w:rFonts w:ascii="Calibri" w:eastAsia="Arial" w:hAnsi="Calibri" w:cs="Arial"/>
          <w:color w:val="000000"/>
          <w:sz w:val="22"/>
          <w:szCs w:val="22"/>
        </w:rPr>
        <w:t xml:space="preserve"> Punktacja w tym kryterium wynosi:</w:t>
      </w:r>
    </w:p>
    <w:p w14:paraId="415A7E19" w14:textId="77777777" w:rsidR="003D55E4" w:rsidRDefault="00645DC0">
      <w:pPr>
        <w:tabs>
          <w:tab w:val="left" w:pos="950"/>
          <w:tab w:val="left" w:pos="1275"/>
        </w:tabs>
        <w:autoSpaceDE w:val="0"/>
        <w:ind w:left="720"/>
        <w:jc w:val="both"/>
        <w:rPr>
          <w:rFonts w:ascii="Calibri" w:eastAsia="Arial" w:hAnsi="Calibri" w:cs="Arial"/>
          <w:color w:val="000000"/>
          <w:sz w:val="22"/>
          <w:szCs w:val="22"/>
        </w:rPr>
      </w:pPr>
      <w:r>
        <w:rPr>
          <w:rFonts w:ascii="Calibri" w:eastAsia="Arial" w:hAnsi="Calibri" w:cs="Arial"/>
          <w:color w:val="000000"/>
          <w:sz w:val="22"/>
          <w:szCs w:val="22"/>
        </w:rPr>
        <w:t xml:space="preserve">do 48 godzin </w:t>
      </w:r>
      <w:r>
        <w:rPr>
          <w:rFonts w:ascii="Calibri" w:eastAsia="Arial" w:hAnsi="Calibri" w:cs="Arial"/>
          <w:color w:val="000000"/>
          <w:sz w:val="22"/>
          <w:szCs w:val="22"/>
        </w:rPr>
        <w:tab/>
        <w:t xml:space="preserve">- 0 punktów </w:t>
      </w:r>
    </w:p>
    <w:p w14:paraId="47A46717" w14:textId="77777777" w:rsidR="003D55E4" w:rsidRDefault="00645DC0">
      <w:pPr>
        <w:tabs>
          <w:tab w:val="left" w:pos="950"/>
          <w:tab w:val="left" w:pos="1275"/>
        </w:tabs>
        <w:autoSpaceDE w:val="0"/>
        <w:ind w:left="720"/>
        <w:jc w:val="both"/>
        <w:rPr>
          <w:rFonts w:ascii="Calibri" w:eastAsia="Arial" w:hAnsi="Calibri" w:cs="Arial"/>
          <w:color w:val="000000"/>
          <w:sz w:val="22"/>
          <w:szCs w:val="22"/>
        </w:rPr>
      </w:pPr>
      <w:r>
        <w:rPr>
          <w:rFonts w:ascii="Calibri" w:eastAsia="Arial" w:hAnsi="Calibri" w:cs="Arial"/>
          <w:color w:val="000000"/>
          <w:sz w:val="22"/>
          <w:szCs w:val="22"/>
        </w:rPr>
        <w:t xml:space="preserve">do 36 godzin </w:t>
      </w:r>
      <w:r>
        <w:rPr>
          <w:rFonts w:ascii="Calibri" w:eastAsia="Arial" w:hAnsi="Calibri" w:cs="Arial"/>
          <w:color w:val="000000"/>
          <w:sz w:val="22"/>
          <w:szCs w:val="22"/>
        </w:rPr>
        <w:tab/>
        <w:t xml:space="preserve">- 10 punktów </w:t>
      </w:r>
    </w:p>
    <w:p w14:paraId="0913A750" w14:textId="77777777" w:rsidR="003D55E4" w:rsidRDefault="00645DC0">
      <w:pPr>
        <w:tabs>
          <w:tab w:val="left" w:pos="950"/>
          <w:tab w:val="left" w:pos="1275"/>
        </w:tabs>
        <w:autoSpaceDE w:val="0"/>
        <w:ind w:left="720"/>
        <w:jc w:val="both"/>
        <w:rPr>
          <w:rFonts w:ascii="Calibri" w:eastAsia="Arial" w:hAnsi="Calibri" w:cs="Arial"/>
          <w:color w:val="000000"/>
          <w:sz w:val="22"/>
          <w:szCs w:val="22"/>
        </w:rPr>
      </w:pPr>
      <w:r>
        <w:rPr>
          <w:rFonts w:ascii="Calibri" w:eastAsia="Arial" w:hAnsi="Calibri" w:cs="Arial"/>
          <w:color w:val="000000"/>
          <w:sz w:val="22"/>
          <w:szCs w:val="22"/>
        </w:rPr>
        <w:t>do 24 godzin</w:t>
      </w:r>
      <w:r>
        <w:rPr>
          <w:rFonts w:ascii="Calibri" w:eastAsia="Arial" w:hAnsi="Calibri" w:cs="Arial"/>
          <w:color w:val="000000"/>
          <w:sz w:val="22"/>
          <w:szCs w:val="22"/>
        </w:rPr>
        <w:tab/>
        <w:t>- 20 punktów</w:t>
      </w:r>
    </w:p>
    <w:p w14:paraId="52066641" w14:textId="77777777" w:rsidR="003D55E4" w:rsidRDefault="00645DC0">
      <w:pPr>
        <w:tabs>
          <w:tab w:val="left" w:pos="950"/>
          <w:tab w:val="left" w:pos="1275"/>
        </w:tabs>
        <w:autoSpaceDE w:val="0"/>
        <w:ind w:left="720"/>
        <w:jc w:val="both"/>
        <w:rPr>
          <w:rFonts w:ascii="Calibri" w:eastAsia="Arial" w:hAnsi="Calibri" w:cs="Arial"/>
          <w:color w:val="000000"/>
          <w:sz w:val="22"/>
          <w:szCs w:val="22"/>
        </w:rPr>
      </w:pPr>
      <w:r>
        <w:rPr>
          <w:rFonts w:ascii="Calibri" w:eastAsia="Arial" w:hAnsi="Calibri" w:cs="Arial"/>
          <w:color w:val="000000"/>
          <w:sz w:val="22"/>
          <w:szCs w:val="22"/>
        </w:rPr>
        <w:t>do 12 godzin</w:t>
      </w:r>
      <w:r>
        <w:rPr>
          <w:rFonts w:ascii="Calibri" w:eastAsia="Arial" w:hAnsi="Calibri" w:cs="Arial"/>
          <w:color w:val="000000"/>
          <w:sz w:val="22"/>
          <w:szCs w:val="22"/>
        </w:rPr>
        <w:tab/>
        <w:t>- 30 punktów</w:t>
      </w:r>
    </w:p>
    <w:p w14:paraId="5A8D9C4F" w14:textId="77777777" w:rsidR="003D55E4" w:rsidRDefault="00645DC0">
      <w:pPr>
        <w:tabs>
          <w:tab w:val="left" w:pos="950"/>
          <w:tab w:val="left" w:pos="1275"/>
        </w:tabs>
        <w:autoSpaceDE w:val="0"/>
        <w:ind w:left="720"/>
        <w:jc w:val="both"/>
        <w:rPr>
          <w:rFonts w:ascii="Calibri" w:eastAsia="Arial" w:hAnsi="Calibri" w:cs="Arial"/>
          <w:color w:val="000000"/>
          <w:sz w:val="22"/>
          <w:szCs w:val="22"/>
        </w:rPr>
      </w:pPr>
      <w:r>
        <w:rPr>
          <w:rFonts w:ascii="Calibri" w:eastAsia="Arial" w:hAnsi="Calibri" w:cs="Arial"/>
          <w:color w:val="000000"/>
          <w:sz w:val="22"/>
          <w:szCs w:val="22"/>
        </w:rPr>
        <w:t xml:space="preserve">do 6 godzin </w:t>
      </w:r>
      <w:r>
        <w:rPr>
          <w:rFonts w:ascii="Calibri" w:eastAsia="Arial" w:hAnsi="Calibri" w:cs="Arial"/>
          <w:color w:val="000000"/>
          <w:sz w:val="22"/>
          <w:szCs w:val="22"/>
        </w:rPr>
        <w:tab/>
        <w:t>- 40 punktów</w:t>
      </w:r>
    </w:p>
    <w:p w14:paraId="05B27498" w14:textId="77777777" w:rsidR="003D55E4" w:rsidRDefault="003D55E4">
      <w:pPr>
        <w:tabs>
          <w:tab w:val="left" w:pos="950"/>
          <w:tab w:val="left" w:pos="1275"/>
        </w:tabs>
        <w:autoSpaceDE w:val="0"/>
        <w:ind w:left="720"/>
        <w:jc w:val="both"/>
        <w:rPr>
          <w:rFonts w:ascii="Calibri" w:eastAsia="Arial" w:hAnsi="Calibri" w:cs="Arial"/>
          <w:color w:val="000000"/>
          <w:sz w:val="22"/>
          <w:szCs w:val="22"/>
        </w:rPr>
      </w:pPr>
    </w:p>
    <w:p w14:paraId="2A2FA24B" w14:textId="77777777" w:rsidR="003D55E4" w:rsidRDefault="00645DC0">
      <w:pPr>
        <w:tabs>
          <w:tab w:val="left" w:pos="950"/>
          <w:tab w:val="left" w:pos="1275"/>
        </w:tabs>
        <w:autoSpaceDE w:val="0"/>
        <w:ind w:left="720"/>
        <w:jc w:val="both"/>
        <w:rPr>
          <w:rFonts w:ascii="Calibri" w:eastAsia="Arial" w:hAnsi="Calibri" w:cs="Arial"/>
          <w:color w:val="000000"/>
          <w:sz w:val="22"/>
          <w:szCs w:val="22"/>
        </w:rPr>
      </w:pPr>
      <w:r>
        <w:rPr>
          <w:rFonts w:ascii="Calibri" w:eastAsia="Arial" w:hAnsi="Calibri" w:cs="Arial"/>
          <w:color w:val="000000"/>
          <w:sz w:val="22"/>
          <w:szCs w:val="22"/>
        </w:rPr>
        <w:t>Zamawiający termin wymiany towaru na wolny od wad</w:t>
      </w:r>
      <w:r>
        <w:rPr>
          <w:rFonts w:ascii="Calibri" w:eastAsia="Arial" w:hAnsi="Calibri" w:cs="Arial"/>
          <w:b/>
          <w:bCs/>
          <w:color w:val="000000"/>
          <w:sz w:val="22"/>
          <w:szCs w:val="22"/>
        </w:rPr>
        <w:t xml:space="preserve"> </w:t>
      </w:r>
      <w:r>
        <w:rPr>
          <w:rFonts w:ascii="Calibri" w:eastAsia="Arial" w:hAnsi="Calibri" w:cs="Arial"/>
          <w:color w:val="000000"/>
          <w:sz w:val="22"/>
          <w:szCs w:val="22"/>
        </w:rPr>
        <w:t xml:space="preserve"> będzie liczył od momentu przesłania wykonawcy faksem bądź e-mailem zgłoszenia reklamacji. </w:t>
      </w:r>
    </w:p>
    <w:p w14:paraId="0071DE22" w14:textId="77777777" w:rsidR="003D55E4" w:rsidRDefault="003D55E4">
      <w:pPr>
        <w:tabs>
          <w:tab w:val="left" w:pos="950"/>
          <w:tab w:val="left" w:pos="1275"/>
        </w:tabs>
        <w:autoSpaceDE w:val="0"/>
        <w:ind w:left="720"/>
        <w:jc w:val="both"/>
        <w:rPr>
          <w:rFonts w:ascii="Calibri" w:eastAsia="Arial" w:hAnsi="Calibri" w:cs="Arial"/>
          <w:color w:val="000000"/>
          <w:sz w:val="22"/>
          <w:szCs w:val="22"/>
        </w:rPr>
      </w:pPr>
    </w:p>
    <w:p w14:paraId="2B636B63" w14:textId="77777777" w:rsidR="003D55E4" w:rsidRDefault="00645DC0" w:rsidP="00C2077D">
      <w:pPr>
        <w:numPr>
          <w:ilvl w:val="0"/>
          <w:numId w:val="34"/>
        </w:numPr>
        <w:tabs>
          <w:tab w:val="clear" w:pos="720"/>
          <w:tab w:val="left" w:pos="25"/>
          <w:tab w:val="left" w:pos="50"/>
          <w:tab w:val="left" w:pos="75"/>
          <w:tab w:val="left" w:pos="338"/>
        </w:tabs>
        <w:autoSpaceDE w:val="0"/>
        <w:ind w:left="363" w:hanging="350"/>
        <w:jc w:val="both"/>
        <w:rPr>
          <w:rFonts w:ascii="Calibri" w:eastAsia="Arial" w:hAnsi="Calibri" w:cs="Arial"/>
          <w:color w:val="000000"/>
          <w:sz w:val="22"/>
          <w:szCs w:val="22"/>
        </w:rPr>
      </w:pPr>
      <w:r>
        <w:rPr>
          <w:rFonts w:ascii="Calibri" w:eastAsia="Arial" w:hAnsi="Calibri" w:cs="Arial"/>
          <w:color w:val="000000"/>
          <w:sz w:val="22"/>
          <w:szCs w:val="22"/>
        </w:rPr>
        <w:t>Wynik. Ocena ofert nastąpi przez ich uszeregowanie - od oferty z najwyższą liczbą punktów do oferty z najniższą liczbą punktów, oddzielnie dla każdej z części zamówienia. Oferty z najwyższą liczbą punktów stanowią oferty najkorzystniejsze.</w:t>
      </w:r>
    </w:p>
    <w:p w14:paraId="201B6ED0" w14:textId="77777777" w:rsidR="003D55E4" w:rsidRDefault="00645DC0" w:rsidP="00C2077D">
      <w:pPr>
        <w:numPr>
          <w:ilvl w:val="0"/>
          <w:numId w:val="34"/>
        </w:numPr>
        <w:tabs>
          <w:tab w:val="clear" w:pos="720"/>
          <w:tab w:val="left" w:pos="25"/>
          <w:tab w:val="left" w:pos="50"/>
          <w:tab w:val="left" w:pos="75"/>
          <w:tab w:val="left" w:pos="338"/>
        </w:tabs>
        <w:autoSpaceDE w:val="0"/>
        <w:ind w:left="363" w:hanging="350"/>
        <w:jc w:val="both"/>
        <w:rPr>
          <w:rFonts w:ascii="Calibri" w:eastAsia="Arial" w:hAnsi="Calibri" w:cs="Arial"/>
          <w:color w:val="000000"/>
          <w:sz w:val="22"/>
          <w:szCs w:val="22"/>
        </w:rPr>
      </w:pPr>
      <w:r>
        <w:rPr>
          <w:rFonts w:ascii="Calibri" w:eastAsia="Arial" w:hAnsi="Calibri" w:cs="Arial"/>
          <w:color w:val="000000"/>
          <w:sz w:val="22"/>
          <w:szCs w:val="22"/>
        </w:rPr>
        <w:t xml:space="preserve">Zamawiający udzieli zamówienia wykonawcy, którego oferta odpowiada wszystkim wymaganiom określonym w niniejszej specyfikacji i zostanie oceniona jako najkorzystniejsza </w:t>
      </w:r>
    </w:p>
    <w:p w14:paraId="5776E93B" w14:textId="77777777" w:rsidR="003D55E4" w:rsidRDefault="00645DC0" w:rsidP="00C2077D">
      <w:pPr>
        <w:numPr>
          <w:ilvl w:val="0"/>
          <w:numId w:val="34"/>
        </w:numPr>
        <w:tabs>
          <w:tab w:val="clear" w:pos="720"/>
          <w:tab w:val="left" w:pos="25"/>
          <w:tab w:val="left" w:pos="50"/>
          <w:tab w:val="left" w:pos="75"/>
          <w:tab w:val="left" w:pos="338"/>
        </w:tabs>
        <w:autoSpaceDE w:val="0"/>
        <w:ind w:left="363" w:hanging="350"/>
        <w:jc w:val="both"/>
        <w:rPr>
          <w:rFonts w:ascii="Calibri" w:hAnsi="Calibri"/>
          <w:sz w:val="22"/>
          <w:szCs w:val="22"/>
        </w:rPr>
      </w:pPr>
      <w:r>
        <w:rPr>
          <w:rFonts w:ascii="Calibri" w:hAnsi="Calibri"/>
          <w:sz w:val="22"/>
          <w:szCs w:val="22"/>
        </w:rPr>
        <w:t>Punktacja przyznawana ofertom w poszczególnych kryteriach będzie liczona z dokładnością do dwóch miejsc po przecinku.</w:t>
      </w:r>
    </w:p>
    <w:p w14:paraId="07DE5F75" w14:textId="77777777" w:rsidR="003D55E4" w:rsidRDefault="00645DC0" w:rsidP="00C2077D">
      <w:pPr>
        <w:numPr>
          <w:ilvl w:val="0"/>
          <w:numId w:val="34"/>
        </w:numPr>
        <w:tabs>
          <w:tab w:val="clear" w:pos="720"/>
          <w:tab w:val="left" w:pos="25"/>
          <w:tab w:val="left" w:pos="50"/>
          <w:tab w:val="left" w:pos="75"/>
          <w:tab w:val="left" w:pos="338"/>
        </w:tabs>
        <w:autoSpaceDE w:val="0"/>
        <w:ind w:left="363" w:hanging="350"/>
        <w:jc w:val="both"/>
        <w:rPr>
          <w:rFonts w:ascii="Calibri" w:hAnsi="Calibri" w:cs="Calibri"/>
          <w:sz w:val="22"/>
          <w:szCs w:val="22"/>
        </w:rPr>
      </w:pPr>
      <w:r>
        <w:rPr>
          <w:rFonts w:ascii="Calibri" w:hAnsi="Calibri" w:cs="Calibri"/>
          <w:sz w:val="22"/>
          <w:szCs w:val="22"/>
        </w:rPr>
        <w:t>W przypadku uzyskania jednakowej liczby punktów przez dwie lub więcej ofert, Zamawiający spośród tych ofert wybiera ofertę z najniższą ceną, a jeżeli zostały złożone oferty o takiej samej cenie, Zamawiający wzywa Wykonawców, którzy złożyli te oferty, do złożenia w terminie określonym przez Zamawiającego ofert dodatkowych.</w:t>
      </w:r>
    </w:p>
    <w:p w14:paraId="7900AD38" w14:textId="77777777" w:rsidR="003D55E4" w:rsidRDefault="00645DC0" w:rsidP="00C2077D">
      <w:pPr>
        <w:numPr>
          <w:ilvl w:val="0"/>
          <w:numId w:val="34"/>
        </w:numPr>
        <w:tabs>
          <w:tab w:val="clear" w:pos="720"/>
          <w:tab w:val="left" w:pos="25"/>
          <w:tab w:val="left" w:pos="50"/>
          <w:tab w:val="left" w:pos="75"/>
          <w:tab w:val="left" w:pos="338"/>
        </w:tabs>
        <w:autoSpaceDE w:val="0"/>
        <w:ind w:left="363" w:hanging="350"/>
        <w:jc w:val="both"/>
        <w:rPr>
          <w:rFonts w:ascii="Calibri" w:hAnsi="Calibri" w:cs="Calibri"/>
          <w:sz w:val="22"/>
          <w:szCs w:val="22"/>
        </w:rPr>
      </w:pPr>
      <w:r>
        <w:rPr>
          <w:rFonts w:ascii="Calibri" w:hAnsi="Calibri" w:cs="Calibri"/>
          <w:sz w:val="22"/>
          <w:szCs w:val="22"/>
        </w:rPr>
        <w:t>Zamawiający w celu ustalenia czy oferta zawiera rażąco niską cenę w stosunku do przedmiotu zamówienia, zwróci się do Wykonawcy o udzielenie w określonym terminie wyjaśnień i złożenie dowodów dotyczących elementów oferty mających wpływ na wysokość ceny.</w:t>
      </w:r>
    </w:p>
    <w:p w14:paraId="2A023382" w14:textId="77777777" w:rsidR="003D55E4" w:rsidRDefault="00175E2B" w:rsidP="00C2077D">
      <w:pPr>
        <w:numPr>
          <w:ilvl w:val="0"/>
          <w:numId w:val="34"/>
        </w:numPr>
        <w:tabs>
          <w:tab w:val="clear" w:pos="720"/>
          <w:tab w:val="left" w:pos="25"/>
          <w:tab w:val="left" w:pos="50"/>
          <w:tab w:val="left" w:pos="75"/>
          <w:tab w:val="left" w:pos="338"/>
        </w:tabs>
        <w:autoSpaceDE w:val="0"/>
        <w:ind w:left="363" w:hanging="350"/>
        <w:jc w:val="both"/>
        <w:rPr>
          <w:rFonts w:ascii="Calibri" w:hAnsi="Calibri" w:cs="Calibri"/>
          <w:sz w:val="22"/>
          <w:szCs w:val="22"/>
        </w:rPr>
      </w:pPr>
      <w:r>
        <w:rPr>
          <w:rFonts w:ascii="Calibri" w:hAnsi="Calibri" w:cs="Calibri"/>
          <w:sz w:val="22"/>
          <w:szCs w:val="22"/>
        </w:rPr>
        <w:t>Zamawiający oc</w:t>
      </w:r>
      <w:r w:rsidR="00645DC0">
        <w:rPr>
          <w:rFonts w:ascii="Calibri" w:hAnsi="Calibri" w:cs="Calibri"/>
          <w:sz w:val="22"/>
          <w:szCs w:val="22"/>
        </w:rPr>
        <w:t>eniając wyjaśnienia o których mowa w pkt. 8 weźmie pod uwagę obiektywne czynniki, w szczególności:</w:t>
      </w:r>
    </w:p>
    <w:p w14:paraId="317EC6F0" w14:textId="77777777" w:rsidR="003D55E4" w:rsidRDefault="00645DC0" w:rsidP="00C2077D">
      <w:pPr>
        <w:pStyle w:val="Akapitzlist"/>
        <w:widowControl/>
        <w:numPr>
          <w:ilvl w:val="0"/>
          <w:numId w:val="35"/>
        </w:numPr>
        <w:tabs>
          <w:tab w:val="clear" w:pos="720"/>
          <w:tab w:val="left" w:pos="390"/>
        </w:tabs>
        <w:spacing w:before="0" w:line="276" w:lineRule="auto"/>
        <w:jc w:val="both"/>
        <w:rPr>
          <w:rFonts w:ascii="Calibri" w:hAnsi="Calibri" w:cs="Calibri"/>
          <w:sz w:val="22"/>
          <w:szCs w:val="22"/>
        </w:rPr>
      </w:pPr>
      <w:r>
        <w:rPr>
          <w:rFonts w:ascii="Calibri" w:hAnsi="Calibri" w:cs="Calibri"/>
          <w:sz w:val="22"/>
          <w:szCs w:val="22"/>
        </w:rPr>
        <w:t>oszczędności metody wykonania zamówienia, wybranych rozwiązań technicznych, wyjątkowo sprzyjających warunków wykonywania zamówienia dostępnych dla Wykonawcy, koszty pracy, których wartość przyjęta do ustalenia ceny nie może być niższa od minimalnego wynagrodzenia za pracę;</w:t>
      </w:r>
    </w:p>
    <w:p w14:paraId="67A2AE51" w14:textId="77777777" w:rsidR="003D55E4" w:rsidRDefault="00645DC0" w:rsidP="00C2077D">
      <w:pPr>
        <w:pStyle w:val="Akapitzlist"/>
        <w:widowControl/>
        <w:numPr>
          <w:ilvl w:val="0"/>
          <w:numId w:val="35"/>
        </w:numPr>
        <w:tabs>
          <w:tab w:val="clear" w:pos="720"/>
          <w:tab w:val="left" w:pos="390"/>
        </w:tabs>
        <w:autoSpaceDE w:val="0"/>
        <w:spacing w:before="0" w:line="276" w:lineRule="auto"/>
        <w:jc w:val="both"/>
        <w:rPr>
          <w:rFonts w:ascii="Calibri" w:hAnsi="Calibri" w:cs="Calibri"/>
          <w:sz w:val="22"/>
          <w:szCs w:val="22"/>
        </w:rPr>
      </w:pPr>
      <w:r>
        <w:rPr>
          <w:rFonts w:ascii="Calibri" w:hAnsi="Calibri" w:cs="Calibri"/>
          <w:sz w:val="22"/>
          <w:szCs w:val="22"/>
        </w:rPr>
        <w:t>Pomocy publicznej udzielonej na podstawie odrębnych przepisów.</w:t>
      </w:r>
    </w:p>
    <w:p w14:paraId="67063E0D" w14:textId="77777777" w:rsidR="003D55E4" w:rsidRDefault="00645DC0" w:rsidP="00C2077D">
      <w:pPr>
        <w:numPr>
          <w:ilvl w:val="0"/>
          <w:numId w:val="34"/>
        </w:numPr>
        <w:tabs>
          <w:tab w:val="clear" w:pos="720"/>
          <w:tab w:val="left" w:pos="25"/>
          <w:tab w:val="left" w:pos="50"/>
          <w:tab w:val="left" w:pos="75"/>
          <w:tab w:val="left" w:pos="338"/>
        </w:tabs>
        <w:autoSpaceDE w:val="0"/>
        <w:ind w:left="363" w:hanging="350"/>
        <w:jc w:val="both"/>
        <w:rPr>
          <w:rFonts w:ascii="Calibri" w:eastAsia="Arial" w:hAnsi="Calibri" w:cs="Calibri"/>
          <w:color w:val="000000"/>
          <w:sz w:val="22"/>
          <w:szCs w:val="22"/>
        </w:rPr>
      </w:pPr>
      <w:r>
        <w:rPr>
          <w:rFonts w:ascii="Calibri" w:eastAsia="Arial" w:hAnsi="Calibri" w:cs="Calibri"/>
          <w:color w:val="000000"/>
          <w:sz w:val="22"/>
          <w:szCs w:val="22"/>
        </w:rPr>
        <w:t xml:space="preserve">Zamawiający odrzuci ofertę Wykonawcy, który nie złoży wyjaśnień lub jeżeli dokonana ocena </w:t>
      </w:r>
      <w:r>
        <w:rPr>
          <w:rFonts w:ascii="Calibri" w:eastAsia="Arial" w:hAnsi="Calibri" w:cs="Calibri"/>
          <w:color w:val="000000"/>
          <w:sz w:val="22"/>
          <w:szCs w:val="22"/>
        </w:rPr>
        <w:lastRenderedPageBreak/>
        <w:t>wyjaśnień wraz z dostarczonymi dowodami potwierdzi, że oferta zawiera rażąco niską cenę w stosunku do przedmiotu zamówienia.</w:t>
      </w:r>
    </w:p>
    <w:p w14:paraId="758776C0" w14:textId="77777777" w:rsidR="003D55E4" w:rsidRDefault="003D55E4">
      <w:pPr>
        <w:tabs>
          <w:tab w:val="left" w:pos="840"/>
        </w:tabs>
        <w:autoSpaceDE w:val="0"/>
        <w:jc w:val="both"/>
        <w:rPr>
          <w:rFonts w:ascii="Calibri" w:eastAsia="Arial" w:hAnsi="Calibri" w:cs="Arial"/>
          <w:b/>
          <w:bCs/>
          <w:color w:val="000000"/>
          <w:sz w:val="22"/>
          <w:szCs w:val="22"/>
        </w:rPr>
      </w:pPr>
    </w:p>
    <w:tbl>
      <w:tblPr>
        <w:tblW w:w="9051" w:type="dxa"/>
        <w:tblLayout w:type="fixed"/>
        <w:tblCellMar>
          <w:top w:w="55" w:type="dxa"/>
          <w:left w:w="55" w:type="dxa"/>
          <w:bottom w:w="55" w:type="dxa"/>
          <w:right w:w="55" w:type="dxa"/>
        </w:tblCellMar>
        <w:tblLook w:val="0000" w:firstRow="0" w:lastRow="0" w:firstColumn="0" w:lastColumn="0" w:noHBand="0" w:noVBand="0"/>
      </w:tblPr>
      <w:tblGrid>
        <w:gridCol w:w="9051"/>
      </w:tblGrid>
      <w:tr w:rsidR="003D55E4" w14:paraId="7D527933" w14:textId="77777777">
        <w:tc>
          <w:tcPr>
            <w:tcW w:w="9051" w:type="dxa"/>
            <w:tcBorders>
              <w:top w:val="single" w:sz="2" w:space="0" w:color="000000"/>
              <w:left w:val="single" w:sz="2" w:space="0" w:color="000000"/>
              <w:bottom w:val="single" w:sz="2" w:space="0" w:color="000000"/>
              <w:right w:val="single" w:sz="2" w:space="0" w:color="000000"/>
            </w:tcBorders>
          </w:tcPr>
          <w:p w14:paraId="68E39185" w14:textId="77777777" w:rsidR="003D55E4" w:rsidRDefault="00645DC0">
            <w:pPr>
              <w:shd w:val="clear" w:color="auto" w:fill="FFFF99"/>
              <w:autoSpaceDE w:val="0"/>
              <w:jc w:val="both"/>
              <w:rPr>
                <w:rFonts w:ascii="Calibri" w:eastAsia="Arial" w:hAnsi="Calibri" w:cs="Arial"/>
                <w:b/>
                <w:bCs/>
                <w:color w:val="000000"/>
                <w:sz w:val="22"/>
                <w:szCs w:val="22"/>
              </w:rPr>
            </w:pPr>
            <w:r>
              <w:rPr>
                <w:rFonts w:ascii="Calibri" w:eastAsia="Arial" w:hAnsi="Calibri" w:cs="Arial"/>
                <w:b/>
                <w:bCs/>
                <w:color w:val="000000"/>
                <w:sz w:val="22"/>
                <w:szCs w:val="22"/>
              </w:rPr>
              <w:t>XXIV. Informacja o uprzedniej ocenie ofert.</w:t>
            </w:r>
          </w:p>
        </w:tc>
      </w:tr>
    </w:tbl>
    <w:p w14:paraId="60008A38" w14:textId="77777777" w:rsidR="003D55E4" w:rsidRDefault="003D55E4">
      <w:pPr>
        <w:autoSpaceDE w:val="0"/>
        <w:ind w:left="283" w:hanging="312"/>
        <w:jc w:val="both"/>
        <w:rPr>
          <w:rFonts w:ascii="Calibri" w:eastAsia="Arial" w:hAnsi="Calibri" w:cs="Arial"/>
          <w:color w:val="000000"/>
          <w:sz w:val="22"/>
          <w:szCs w:val="22"/>
        </w:rPr>
      </w:pPr>
    </w:p>
    <w:p w14:paraId="0FC36761" w14:textId="77777777" w:rsidR="003D55E4" w:rsidRDefault="00A42C1D" w:rsidP="00C2077D">
      <w:pPr>
        <w:numPr>
          <w:ilvl w:val="0"/>
          <w:numId w:val="36"/>
        </w:numPr>
        <w:tabs>
          <w:tab w:val="clear" w:pos="720"/>
          <w:tab w:val="left" w:pos="288"/>
        </w:tabs>
        <w:autoSpaceDE w:val="0"/>
        <w:ind w:left="350" w:hanging="363"/>
        <w:jc w:val="both"/>
        <w:rPr>
          <w:rFonts w:ascii="Calibri" w:eastAsia="Arial" w:hAnsi="Calibri" w:cs="Arial"/>
          <w:color w:val="000000"/>
          <w:sz w:val="22"/>
          <w:szCs w:val="22"/>
        </w:rPr>
      </w:pPr>
      <w:r>
        <w:rPr>
          <w:rFonts w:ascii="Calibri" w:eastAsia="Arial" w:hAnsi="Calibri" w:cs="Arial"/>
          <w:color w:val="000000"/>
          <w:sz w:val="22"/>
          <w:szCs w:val="22"/>
        </w:rPr>
        <w:t xml:space="preserve">Zamawiający </w:t>
      </w:r>
      <w:r w:rsidR="00645DC0">
        <w:rPr>
          <w:rFonts w:ascii="Calibri" w:eastAsia="Arial" w:hAnsi="Calibri" w:cs="Arial"/>
          <w:color w:val="000000"/>
          <w:sz w:val="22"/>
          <w:szCs w:val="22"/>
        </w:rPr>
        <w:t>dokona badania i oceny ofert, a następnie dokona kwalifikacji pod</w:t>
      </w:r>
      <w:r>
        <w:rPr>
          <w:rFonts w:ascii="Calibri" w:eastAsia="Arial" w:hAnsi="Calibri" w:cs="Arial"/>
          <w:color w:val="000000"/>
          <w:sz w:val="22"/>
          <w:szCs w:val="22"/>
        </w:rPr>
        <w:t>miotowej wykonawców</w:t>
      </w:r>
      <w:r w:rsidR="00645DC0">
        <w:rPr>
          <w:rFonts w:ascii="Calibri" w:eastAsia="Arial" w:hAnsi="Calibri" w:cs="Arial"/>
          <w:color w:val="000000"/>
          <w:sz w:val="22"/>
          <w:szCs w:val="22"/>
        </w:rPr>
        <w:t>, w zakresie braku podstaw wykluczenia oraz spełniania warunków udziału w postępowaniu.</w:t>
      </w:r>
    </w:p>
    <w:p w14:paraId="5661B054" w14:textId="77777777" w:rsidR="003D55E4" w:rsidRDefault="00645DC0" w:rsidP="00C2077D">
      <w:pPr>
        <w:numPr>
          <w:ilvl w:val="0"/>
          <w:numId w:val="36"/>
        </w:numPr>
        <w:tabs>
          <w:tab w:val="clear" w:pos="720"/>
          <w:tab w:val="left" w:pos="288"/>
        </w:tabs>
        <w:autoSpaceDE w:val="0"/>
        <w:ind w:left="350" w:hanging="363"/>
        <w:jc w:val="both"/>
        <w:rPr>
          <w:rFonts w:ascii="Calibri" w:eastAsia="Arial" w:hAnsi="Calibri" w:cs="Arial"/>
          <w:color w:val="000000"/>
          <w:sz w:val="22"/>
          <w:szCs w:val="22"/>
        </w:rPr>
      </w:pPr>
      <w:r>
        <w:rPr>
          <w:rFonts w:ascii="Calibri" w:eastAsia="Arial" w:hAnsi="Calibri" w:cs="Arial"/>
          <w:color w:val="000000"/>
          <w:sz w:val="22"/>
          <w:szCs w:val="22"/>
        </w:rPr>
        <w:t xml:space="preserve"> Jeżeli wobec wykonawcy, o którym mowa w pkt 1, zachodzą podstawy wykluczenia, wykonawca ten nie spełnia warunków udziału w postępowaniu, nie składa podmiotowych środków dowodowych lub oświadczenia o którym mowa w art. 125 ust. 1 ustawy,  potwierdzających brak podstaw wykluczenia lub spełnianie warunków udziału w postępowaniu, zamawiający dokonuje ponownego badania i oceny ofert pozostałych wykonawców, a następnie dokonuje kwalifikacji podmiotowej wykonawcy, którego oferta została najwyżej oceniona, w zakresie braku podstaw wykluczenia oraz spełniania warunków udziału w postępowaniu. </w:t>
      </w:r>
    </w:p>
    <w:p w14:paraId="7CB67A47" w14:textId="77777777" w:rsidR="003D55E4" w:rsidRDefault="00645DC0" w:rsidP="00C2077D">
      <w:pPr>
        <w:numPr>
          <w:ilvl w:val="0"/>
          <w:numId w:val="36"/>
        </w:numPr>
        <w:tabs>
          <w:tab w:val="clear" w:pos="720"/>
          <w:tab w:val="left" w:pos="288"/>
        </w:tabs>
        <w:autoSpaceDE w:val="0"/>
        <w:ind w:left="350" w:hanging="363"/>
        <w:jc w:val="both"/>
        <w:rPr>
          <w:rFonts w:ascii="Calibri" w:eastAsia="Arial" w:hAnsi="Calibri" w:cs="Arial"/>
          <w:color w:val="000000"/>
          <w:sz w:val="22"/>
          <w:szCs w:val="22"/>
        </w:rPr>
      </w:pPr>
      <w:r>
        <w:rPr>
          <w:rFonts w:ascii="Calibri" w:eastAsia="Arial" w:hAnsi="Calibri" w:cs="Arial"/>
          <w:color w:val="000000"/>
          <w:sz w:val="22"/>
          <w:szCs w:val="22"/>
        </w:rPr>
        <w:t xml:space="preserve"> Zamawiający kontynuuje procedurę ponownego badania i oceny ofert, o której mowa w pkt 2, w odniesieniu do ofert wykonawców pozostałych w postępowaniu, a następnie dokonuje kwalifikacji podmiotowej wykonawcy, którego oferta została najwyżej oceniona, w zakresie braku podstaw wykluczenia oraz spełniania warunków udziału w postępowaniu, do momentu wyboru najkorzystniejszej oferty albo unieważnienia postępowania o udzielenie zamówienia. </w:t>
      </w:r>
    </w:p>
    <w:p w14:paraId="7F7DE7FB" w14:textId="77777777" w:rsidR="003D55E4" w:rsidRDefault="003D55E4">
      <w:pPr>
        <w:tabs>
          <w:tab w:val="left" w:pos="288"/>
        </w:tabs>
        <w:autoSpaceDE w:val="0"/>
        <w:ind w:left="720"/>
        <w:jc w:val="both"/>
        <w:rPr>
          <w:rFonts w:ascii="Calibri" w:eastAsia="Arial" w:hAnsi="Calibri" w:cs="Arial"/>
          <w:b/>
          <w:bCs/>
          <w:color w:val="000000"/>
          <w:sz w:val="22"/>
          <w:szCs w:val="22"/>
        </w:rPr>
      </w:pPr>
    </w:p>
    <w:tbl>
      <w:tblPr>
        <w:tblW w:w="9051" w:type="dxa"/>
        <w:tblLayout w:type="fixed"/>
        <w:tblCellMar>
          <w:top w:w="55" w:type="dxa"/>
          <w:left w:w="55" w:type="dxa"/>
          <w:bottom w:w="55" w:type="dxa"/>
          <w:right w:w="55" w:type="dxa"/>
        </w:tblCellMar>
        <w:tblLook w:val="0000" w:firstRow="0" w:lastRow="0" w:firstColumn="0" w:lastColumn="0" w:noHBand="0" w:noVBand="0"/>
      </w:tblPr>
      <w:tblGrid>
        <w:gridCol w:w="9051"/>
      </w:tblGrid>
      <w:tr w:rsidR="003D55E4" w14:paraId="65299B9C" w14:textId="77777777">
        <w:tc>
          <w:tcPr>
            <w:tcW w:w="9051" w:type="dxa"/>
            <w:tcBorders>
              <w:top w:val="single" w:sz="2" w:space="0" w:color="000000"/>
              <w:left w:val="single" w:sz="2" w:space="0" w:color="000000"/>
              <w:bottom w:val="single" w:sz="2" w:space="0" w:color="000000"/>
              <w:right w:val="single" w:sz="2" w:space="0" w:color="000000"/>
            </w:tcBorders>
          </w:tcPr>
          <w:p w14:paraId="1C39817F" w14:textId="77777777" w:rsidR="003D55E4" w:rsidRDefault="00645DC0">
            <w:pPr>
              <w:shd w:val="clear" w:color="auto" w:fill="FFFF99"/>
              <w:autoSpaceDE w:val="0"/>
              <w:jc w:val="both"/>
              <w:rPr>
                <w:rFonts w:ascii="Calibri" w:eastAsia="Arial" w:hAnsi="Calibri" w:cs="Arial"/>
                <w:b/>
                <w:bCs/>
                <w:color w:val="000000"/>
                <w:sz w:val="22"/>
                <w:szCs w:val="22"/>
              </w:rPr>
            </w:pPr>
            <w:r>
              <w:rPr>
                <w:rFonts w:ascii="Calibri" w:eastAsia="Arial" w:hAnsi="Calibri" w:cs="Arial"/>
                <w:b/>
                <w:bCs/>
                <w:color w:val="000000"/>
                <w:sz w:val="22"/>
                <w:szCs w:val="22"/>
              </w:rPr>
              <w:t>XXV. Złożenie oferty w postaci katalogu elektronicznego.</w:t>
            </w:r>
          </w:p>
        </w:tc>
      </w:tr>
    </w:tbl>
    <w:p w14:paraId="08438B8A" w14:textId="77777777" w:rsidR="003D55E4" w:rsidRDefault="003D55E4">
      <w:pPr>
        <w:tabs>
          <w:tab w:val="left" w:pos="288"/>
        </w:tabs>
        <w:autoSpaceDE w:val="0"/>
        <w:ind w:left="283" w:hanging="312"/>
        <w:jc w:val="both"/>
        <w:rPr>
          <w:rFonts w:ascii="Calibri" w:eastAsia="Arial" w:hAnsi="Calibri" w:cs="Arial"/>
          <w:color w:val="000000"/>
          <w:sz w:val="22"/>
          <w:szCs w:val="22"/>
        </w:rPr>
      </w:pPr>
    </w:p>
    <w:p w14:paraId="224CD4C6" w14:textId="77777777" w:rsidR="003D55E4" w:rsidRDefault="00645DC0">
      <w:pPr>
        <w:tabs>
          <w:tab w:val="left" w:pos="397"/>
        </w:tabs>
        <w:autoSpaceDE w:val="0"/>
        <w:ind w:left="283" w:hanging="312"/>
        <w:jc w:val="both"/>
        <w:rPr>
          <w:rFonts w:ascii="Calibri" w:eastAsia="Times New Roman" w:hAnsi="Calibri" w:cs="Calibri"/>
          <w:color w:val="000000"/>
          <w:lang w:eastAsia="pl-PL"/>
        </w:rPr>
      </w:pPr>
      <w:r>
        <w:rPr>
          <w:rFonts w:ascii="Calibri" w:eastAsia="Times New Roman" w:hAnsi="Calibri" w:cs="Calibri"/>
          <w:color w:val="000000"/>
          <w:lang w:eastAsia="pl-PL"/>
        </w:rPr>
        <w:t xml:space="preserve">Zamawiający nie wymaga złożenia oferty w postaci katalogu elektronicznego. </w:t>
      </w:r>
    </w:p>
    <w:p w14:paraId="788B66C6" w14:textId="77777777" w:rsidR="003D55E4" w:rsidRDefault="003D55E4">
      <w:pPr>
        <w:tabs>
          <w:tab w:val="left" w:pos="288"/>
        </w:tabs>
        <w:autoSpaceDE w:val="0"/>
        <w:ind w:left="-29"/>
        <w:jc w:val="both"/>
        <w:rPr>
          <w:rFonts w:ascii="Calibri" w:eastAsia="Arial" w:hAnsi="Calibri" w:cs="Arial"/>
          <w:b/>
          <w:bCs/>
          <w:color w:val="000000"/>
          <w:sz w:val="22"/>
          <w:szCs w:val="22"/>
        </w:rPr>
      </w:pPr>
    </w:p>
    <w:tbl>
      <w:tblPr>
        <w:tblW w:w="9051" w:type="dxa"/>
        <w:tblLayout w:type="fixed"/>
        <w:tblCellMar>
          <w:top w:w="55" w:type="dxa"/>
          <w:left w:w="55" w:type="dxa"/>
          <w:bottom w:w="55" w:type="dxa"/>
          <w:right w:w="55" w:type="dxa"/>
        </w:tblCellMar>
        <w:tblLook w:val="0000" w:firstRow="0" w:lastRow="0" w:firstColumn="0" w:lastColumn="0" w:noHBand="0" w:noVBand="0"/>
      </w:tblPr>
      <w:tblGrid>
        <w:gridCol w:w="9051"/>
      </w:tblGrid>
      <w:tr w:rsidR="003D55E4" w14:paraId="78A1FEAF" w14:textId="77777777">
        <w:tc>
          <w:tcPr>
            <w:tcW w:w="9051" w:type="dxa"/>
            <w:tcBorders>
              <w:top w:val="single" w:sz="2" w:space="0" w:color="000000"/>
              <w:left w:val="single" w:sz="2" w:space="0" w:color="000000"/>
              <w:bottom w:val="single" w:sz="2" w:space="0" w:color="000000"/>
              <w:right w:val="single" w:sz="2" w:space="0" w:color="000000"/>
            </w:tcBorders>
          </w:tcPr>
          <w:p w14:paraId="16F2B8A3" w14:textId="77777777" w:rsidR="003D55E4" w:rsidRDefault="00645DC0">
            <w:pPr>
              <w:shd w:val="clear" w:color="auto" w:fill="FFFF99"/>
              <w:autoSpaceDE w:val="0"/>
              <w:jc w:val="both"/>
              <w:rPr>
                <w:rFonts w:ascii="Calibri" w:eastAsia="Arial" w:hAnsi="Calibri" w:cs="Arial"/>
                <w:b/>
                <w:bCs/>
                <w:color w:val="000000"/>
                <w:sz w:val="22"/>
                <w:szCs w:val="22"/>
              </w:rPr>
            </w:pPr>
            <w:r>
              <w:rPr>
                <w:rFonts w:ascii="Calibri" w:eastAsia="Arial" w:hAnsi="Calibri" w:cs="Arial"/>
                <w:b/>
                <w:bCs/>
                <w:color w:val="000000"/>
                <w:sz w:val="22"/>
                <w:szCs w:val="22"/>
              </w:rPr>
              <w:t>XXVI. Informacje o wyborze oferty z zastosowaniem  aukcji elektronicznej.</w:t>
            </w:r>
          </w:p>
        </w:tc>
      </w:tr>
    </w:tbl>
    <w:p w14:paraId="79B465A0" w14:textId="77777777" w:rsidR="003D55E4" w:rsidRDefault="00645DC0">
      <w:pPr>
        <w:tabs>
          <w:tab w:val="left" w:pos="397"/>
        </w:tabs>
        <w:autoSpaceDE w:val="0"/>
        <w:jc w:val="both"/>
        <w:rPr>
          <w:rFonts w:ascii="Calibri" w:eastAsia="Times New Roman" w:hAnsi="Calibri" w:cs="Calibri"/>
          <w:color w:val="000000"/>
          <w:lang w:eastAsia="pl-PL"/>
        </w:rPr>
      </w:pPr>
      <w:r>
        <w:rPr>
          <w:rFonts w:ascii="Calibri" w:eastAsia="Times New Roman" w:hAnsi="Calibri" w:cs="Calibri"/>
          <w:color w:val="000000"/>
          <w:lang w:eastAsia="pl-PL"/>
        </w:rPr>
        <w:br/>
        <w:t xml:space="preserve">Zamawiający nie przewiduje aukcji elektronicznej. </w:t>
      </w:r>
    </w:p>
    <w:p w14:paraId="18AB9441" w14:textId="77777777" w:rsidR="003D55E4" w:rsidRDefault="003D55E4">
      <w:pPr>
        <w:tabs>
          <w:tab w:val="left" w:pos="397"/>
        </w:tabs>
        <w:autoSpaceDE w:val="0"/>
        <w:ind w:left="720"/>
        <w:jc w:val="both"/>
        <w:rPr>
          <w:rFonts w:ascii="Calibri" w:eastAsia="Times New Roman" w:hAnsi="Calibri" w:cs="Calibri"/>
          <w:color w:val="000000"/>
          <w:lang w:eastAsia="pl-PL"/>
        </w:rPr>
      </w:pPr>
    </w:p>
    <w:tbl>
      <w:tblPr>
        <w:tblW w:w="9051" w:type="dxa"/>
        <w:tblLayout w:type="fixed"/>
        <w:tblCellMar>
          <w:top w:w="55" w:type="dxa"/>
          <w:left w:w="55" w:type="dxa"/>
          <w:bottom w:w="55" w:type="dxa"/>
          <w:right w:w="55" w:type="dxa"/>
        </w:tblCellMar>
        <w:tblLook w:val="0000" w:firstRow="0" w:lastRow="0" w:firstColumn="0" w:lastColumn="0" w:noHBand="0" w:noVBand="0"/>
      </w:tblPr>
      <w:tblGrid>
        <w:gridCol w:w="9051"/>
      </w:tblGrid>
      <w:tr w:rsidR="003D55E4" w14:paraId="3D128F60" w14:textId="77777777">
        <w:tc>
          <w:tcPr>
            <w:tcW w:w="9051" w:type="dxa"/>
            <w:tcBorders>
              <w:top w:val="single" w:sz="2" w:space="0" w:color="000000"/>
              <w:left w:val="single" w:sz="2" w:space="0" w:color="000000"/>
              <w:bottom w:val="single" w:sz="2" w:space="0" w:color="000000"/>
              <w:right w:val="single" w:sz="2" w:space="0" w:color="000000"/>
            </w:tcBorders>
          </w:tcPr>
          <w:p w14:paraId="09632F19" w14:textId="77777777" w:rsidR="003D55E4" w:rsidRDefault="00645DC0">
            <w:pPr>
              <w:shd w:val="clear" w:color="auto" w:fill="FFFF99"/>
              <w:autoSpaceDE w:val="0"/>
              <w:jc w:val="both"/>
              <w:rPr>
                <w:rFonts w:ascii="Calibri" w:eastAsia="Arial" w:hAnsi="Calibri" w:cs="Arial"/>
                <w:b/>
                <w:bCs/>
                <w:color w:val="000000"/>
                <w:sz w:val="22"/>
                <w:szCs w:val="22"/>
              </w:rPr>
            </w:pPr>
            <w:r>
              <w:rPr>
                <w:rFonts w:ascii="Calibri" w:eastAsia="Arial" w:hAnsi="Calibri" w:cs="Arial"/>
                <w:b/>
                <w:bCs/>
                <w:color w:val="000000"/>
                <w:sz w:val="22"/>
                <w:szCs w:val="22"/>
              </w:rPr>
              <w:t xml:space="preserve"> XXVII. Informacja dotycząca zwrotu kosztów udziału w postępowaniu.</w:t>
            </w:r>
          </w:p>
        </w:tc>
      </w:tr>
    </w:tbl>
    <w:p w14:paraId="0C131FAF" w14:textId="77777777" w:rsidR="003D55E4" w:rsidRDefault="003D55E4">
      <w:pPr>
        <w:tabs>
          <w:tab w:val="left" w:pos="288"/>
        </w:tabs>
        <w:autoSpaceDE w:val="0"/>
        <w:ind w:left="283" w:hanging="312"/>
        <w:jc w:val="both"/>
        <w:rPr>
          <w:rFonts w:ascii="Calibri" w:eastAsia="Arial" w:hAnsi="Calibri" w:cs="Arial"/>
          <w:color w:val="000000"/>
          <w:sz w:val="22"/>
          <w:szCs w:val="22"/>
        </w:rPr>
      </w:pPr>
    </w:p>
    <w:p w14:paraId="54B32CD4" w14:textId="77777777" w:rsidR="003D55E4" w:rsidRDefault="00645DC0" w:rsidP="00D36D22">
      <w:pPr>
        <w:tabs>
          <w:tab w:val="left" w:pos="397"/>
        </w:tabs>
        <w:autoSpaceDE w:val="0"/>
        <w:jc w:val="both"/>
        <w:rPr>
          <w:rFonts w:ascii="Calibri" w:eastAsia="Times New Roman" w:hAnsi="Calibri" w:cs="Calibri"/>
          <w:color w:val="000000"/>
          <w:lang w:eastAsia="pl-PL"/>
        </w:rPr>
      </w:pPr>
      <w:r>
        <w:rPr>
          <w:rFonts w:ascii="Calibri" w:eastAsia="Times New Roman" w:hAnsi="Calibri" w:cs="Calibri"/>
          <w:color w:val="000000"/>
          <w:lang w:eastAsia="pl-PL"/>
        </w:rPr>
        <w:t xml:space="preserve">Zamawiający nie przewiduje zwrotu kosztów udziału w postępowaniu, z zastrzeżeniem art. 261 ustawy </w:t>
      </w:r>
      <w:proofErr w:type="spellStart"/>
      <w:r>
        <w:rPr>
          <w:rFonts w:ascii="Calibri" w:eastAsia="Times New Roman" w:hAnsi="Calibri" w:cs="Calibri"/>
          <w:color w:val="000000"/>
          <w:lang w:eastAsia="pl-PL"/>
        </w:rPr>
        <w:t>Pzp</w:t>
      </w:r>
      <w:proofErr w:type="spellEnd"/>
      <w:r>
        <w:rPr>
          <w:rFonts w:ascii="Calibri" w:eastAsia="Times New Roman" w:hAnsi="Calibri" w:cs="Calibri"/>
          <w:color w:val="000000"/>
          <w:lang w:eastAsia="pl-PL"/>
        </w:rPr>
        <w:t>.</w:t>
      </w:r>
    </w:p>
    <w:p w14:paraId="78CB99F4" w14:textId="77777777" w:rsidR="003D55E4" w:rsidRDefault="003D55E4">
      <w:pPr>
        <w:tabs>
          <w:tab w:val="left" w:pos="288"/>
        </w:tabs>
        <w:autoSpaceDE w:val="0"/>
        <w:ind w:left="720"/>
        <w:jc w:val="both"/>
        <w:rPr>
          <w:rFonts w:ascii="Calibri" w:eastAsia="Arial" w:hAnsi="Calibri" w:cs="Arial"/>
          <w:b/>
          <w:bCs/>
          <w:color w:val="000000"/>
          <w:sz w:val="22"/>
          <w:szCs w:val="22"/>
        </w:rPr>
      </w:pPr>
    </w:p>
    <w:tbl>
      <w:tblPr>
        <w:tblW w:w="9051" w:type="dxa"/>
        <w:tblLayout w:type="fixed"/>
        <w:tblCellMar>
          <w:top w:w="55" w:type="dxa"/>
          <w:left w:w="55" w:type="dxa"/>
          <w:bottom w:w="55" w:type="dxa"/>
          <w:right w:w="55" w:type="dxa"/>
        </w:tblCellMar>
        <w:tblLook w:val="0000" w:firstRow="0" w:lastRow="0" w:firstColumn="0" w:lastColumn="0" w:noHBand="0" w:noVBand="0"/>
      </w:tblPr>
      <w:tblGrid>
        <w:gridCol w:w="9051"/>
      </w:tblGrid>
      <w:tr w:rsidR="003D55E4" w14:paraId="241CDB49" w14:textId="77777777">
        <w:tc>
          <w:tcPr>
            <w:tcW w:w="9051" w:type="dxa"/>
            <w:tcBorders>
              <w:top w:val="single" w:sz="2" w:space="0" w:color="000000"/>
              <w:left w:val="single" w:sz="2" w:space="0" w:color="000000"/>
              <w:bottom w:val="single" w:sz="2" w:space="0" w:color="000000"/>
              <w:right w:val="single" w:sz="2" w:space="0" w:color="000000"/>
            </w:tcBorders>
          </w:tcPr>
          <w:p w14:paraId="35DE16C9" w14:textId="77777777" w:rsidR="003D55E4" w:rsidRDefault="00645DC0">
            <w:pPr>
              <w:shd w:val="clear" w:color="auto" w:fill="FFFF99"/>
              <w:autoSpaceDE w:val="0"/>
              <w:jc w:val="both"/>
              <w:rPr>
                <w:rFonts w:ascii="Calibri" w:eastAsia="Arial" w:hAnsi="Calibri" w:cs="Arial"/>
                <w:b/>
                <w:bCs/>
                <w:color w:val="000000"/>
                <w:sz w:val="22"/>
                <w:szCs w:val="22"/>
              </w:rPr>
            </w:pPr>
            <w:r>
              <w:rPr>
                <w:rFonts w:ascii="Calibri" w:eastAsia="Arial" w:hAnsi="Calibri" w:cs="Arial"/>
                <w:b/>
                <w:bCs/>
                <w:color w:val="000000"/>
                <w:sz w:val="22"/>
                <w:szCs w:val="22"/>
              </w:rPr>
              <w:t xml:space="preserve">XXVIII. Wymagania w zakresie zatrudnienia na podstawie stosunku pracy art. 95 ustawy </w:t>
            </w:r>
            <w:proofErr w:type="spellStart"/>
            <w:r>
              <w:rPr>
                <w:rFonts w:ascii="Calibri" w:eastAsia="Arial" w:hAnsi="Calibri" w:cs="Arial"/>
                <w:b/>
                <w:bCs/>
                <w:color w:val="000000"/>
                <w:sz w:val="22"/>
                <w:szCs w:val="22"/>
              </w:rPr>
              <w:t>Pzp</w:t>
            </w:r>
            <w:proofErr w:type="spellEnd"/>
            <w:r>
              <w:rPr>
                <w:rFonts w:ascii="Calibri" w:eastAsia="Arial" w:hAnsi="Calibri" w:cs="Arial"/>
                <w:b/>
                <w:bCs/>
                <w:color w:val="000000"/>
                <w:sz w:val="22"/>
                <w:szCs w:val="22"/>
              </w:rPr>
              <w:t>.</w:t>
            </w:r>
          </w:p>
        </w:tc>
      </w:tr>
    </w:tbl>
    <w:p w14:paraId="02155731" w14:textId="77777777" w:rsidR="003D55E4" w:rsidRDefault="003D55E4">
      <w:pPr>
        <w:tabs>
          <w:tab w:val="left" w:pos="288"/>
        </w:tabs>
        <w:autoSpaceDE w:val="0"/>
        <w:ind w:left="283" w:hanging="312"/>
        <w:jc w:val="both"/>
        <w:rPr>
          <w:rFonts w:ascii="Calibri" w:eastAsia="Arial" w:hAnsi="Calibri" w:cs="Arial"/>
          <w:color w:val="000000"/>
          <w:sz w:val="22"/>
          <w:szCs w:val="22"/>
        </w:rPr>
      </w:pPr>
    </w:p>
    <w:p w14:paraId="07BE93D9" w14:textId="77777777" w:rsidR="003D55E4" w:rsidRDefault="00645DC0">
      <w:pPr>
        <w:tabs>
          <w:tab w:val="left" w:pos="288"/>
        </w:tabs>
        <w:autoSpaceDE w:val="0"/>
        <w:ind w:left="283" w:hanging="250"/>
        <w:jc w:val="both"/>
        <w:rPr>
          <w:rFonts w:ascii="Calibri" w:eastAsia="Arial" w:hAnsi="Calibri" w:cs="Arial"/>
          <w:color w:val="000000"/>
          <w:sz w:val="22"/>
          <w:szCs w:val="22"/>
        </w:rPr>
      </w:pPr>
      <w:r>
        <w:rPr>
          <w:rFonts w:ascii="Calibri" w:eastAsia="Arial" w:hAnsi="Calibri" w:cs="Arial"/>
          <w:color w:val="000000"/>
          <w:sz w:val="22"/>
          <w:szCs w:val="22"/>
        </w:rPr>
        <w:t xml:space="preserve">Zamawiający nie stawia wymagań zawartych w </w:t>
      </w:r>
      <w:r w:rsidR="00A47F57">
        <w:rPr>
          <w:rFonts w:ascii="Calibri" w:eastAsia="Arial" w:hAnsi="Calibri" w:cs="Arial"/>
          <w:color w:val="000000"/>
          <w:sz w:val="22"/>
          <w:szCs w:val="22"/>
        </w:rPr>
        <w:t>art.</w:t>
      </w:r>
      <w:r>
        <w:rPr>
          <w:rFonts w:ascii="Calibri" w:eastAsia="Arial" w:hAnsi="Calibri" w:cs="Arial"/>
          <w:color w:val="000000"/>
          <w:sz w:val="22"/>
          <w:szCs w:val="22"/>
        </w:rPr>
        <w:t xml:space="preserve"> 95 ust 1-2 ustawy </w:t>
      </w:r>
      <w:proofErr w:type="spellStart"/>
      <w:r>
        <w:rPr>
          <w:rFonts w:ascii="Calibri" w:eastAsia="Arial" w:hAnsi="Calibri" w:cs="Arial"/>
          <w:color w:val="000000"/>
          <w:sz w:val="22"/>
          <w:szCs w:val="22"/>
        </w:rPr>
        <w:t>Pzp</w:t>
      </w:r>
      <w:proofErr w:type="spellEnd"/>
      <w:r>
        <w:rPr>
          <w:rFonts w:ascii="Calibri" w:eastAsia="Arial" w:hAnsi="Calibri" w:cs="Arial"/>
          <w:color w:val="000000"/>
          <w:sz w:val="22"/>
          <w:szCs w:val="22"/>
        </w:rPr>
        <w:t>.</w:t>
      </w:r>
    </w:p>
    <w:p w14:paraId="353AA348" w14:textId="77777777" w:rsidR="003D55E4" w:rsidRDefault="003D55E4">
      <w:pPr>
        <w:tabs>
          <w:tab w:val="left" w:pos="288"/>
        </w:tabs>
        <w:autoSpaceDE w:val="0"/>
        <w:ind w:left="720"/>
        <w:jc w:val="both"/>
        <w:rPr>
          <w:rFonts w:ascii="Calibri" w:eastAsia="Arial" w:hAnsi="Calibri" w:cs="Arial"/>
          <w:b/>
          <w:bCs/>
          <w:color w:val="000000"/>
          <w:sz w:val="22"/>
          <w:szCs w:val="22"/>
        </w:rPr>
      </w:pPr>
    </w:p>
    <w:tbl>
      <w:tblPr>
        <w:tblW w:w="9051" w:type="dxa"/>
        <w:tblLayout w:type="fixed"/>
        <w:tblCellMar>
          <w:top w:w="55" w:type="dxa"/>
          <w:left w:w="55" w:type="dxa"/>
          <w:bottom w:w="55" w:type="dxa"/>
          <w:right w:w="55" w:type="dxa"/>
        </w:tblCellMar>
        <w:tblLook w:val="0000" w:firstRow="0" w:lastRow="0" w:firstColumn="0" w:lastColumn="0" w:noHBand="0" w:noVBand="0"/>
      </w:tblPr>
      <w:tblGrid>
        <w:gridCol w:w="9051"/>
      </w:tblGrid>
      <w:tr w:rsidR="003D55E4" w14:paraId="276FFD6E" w14:textId="77777777">
        <w:tc>
          <w:tcPr>
            <w:tcW w:w="9051" w:type="dxa"/>
            <w:tcBorders>
              <w:top w:val="single" w:sz="2" w:space="0" w:color="000000"/>
              <w:left w:val="single" w:sz="2" w:space="0" w:color="000000"/>
              <w:bottom w:val="single" w:sz="2" w:space="0" w:color="000000"/>
              <w:right w:val="single" w:sz="2" w:space="0" w:color="000000"/>
            </w:tcBorders>
          </w:tcPr>
          <w:p w14:paraId="2596DB83" w14:textId="77777777" w:rsidR="003D55E4" w:rsidRDefault="00645DC0">
            <w:pPr>
              <w:shd w:val="clear" w:color="auto" w:fill="FFFF99"/>
              <w:autoSpaceDE w:val="0"/>
              <w:rPr>
                <w:rFonts w:ascii="Calibri" w:eastAsia="Arial" w:hAnsi="Calibri" w:cs="Arial"/>
                <w:b/>
                <w:bCs/>
                <w:color w:val="000000"/>
                <w:sz w:val="22"/>
                <w:szCs w:val="22"/>
              </w:rPr>
            </w:pPr>
            <w:r>
              <w:rPr>
                <w:rFonts w:ascii="Calibri" w:eastAsia="Arial" w:hAnsi="Calibri" w:cs="Arial"/>
                <w:b/>
                <w:bCs/>
                <w:color w:val="000000"/>
                <w:sz w:val="22"/>
                <w:szCs w:val="22"/>
              </w:rPr>
              <w:t xml:space="preserve">XXIX. Wymagania w zakresie zatrudnienia osób  o których mowa w art. 96 ust 2 pkt. 2 Ustawy </w:t>
            </w:r>
            <w:proofErr w:type="spellStart"/>
            <w:r>
              <w:rPr>
                <w:rFonts w:ascii="Calibri" w:eastAsia="Arial" w:hAnsi="Calibri" w:cs="Arial"/>
                <w:b/>
                <w:bCs/>
                <w:color w:val="000000"/>
                <w:sz w:val="22"/>
                <w:szCs w:val="22"/>
              </w:rPr>
              <w:t>Pzp</w:t>
            </w:r>
            <w:proofErr w:type="spellEnd"/>
            <w:r>
              <w:rPr>
                <w:rFonts w:ascii="Calibri" w:eastAsia="Arial" w:hAnsi="Calibri" w:cs="Arial"/>
                <w:b/>
                <w:bCs/>
                <w:color w:val="000000"/>
                <w:sz w:val="22"/>
                <w:szCs w:val="22"/>
              </w:rPr>
              <w:t>.</w:t>
            </w:r>
          </w:p>
        </w:tc>
      </w:tr>
    </w:tbl>
    <w:p w14:paraId="0E5A3613" w14:textId="77777777" w:rsidR="003D55E4" w:rsidRDefault="003D55E4">
      <w:pPr>
        <w:tabs>
          <w:tab w:val="left" w:pos="288"/>
        </w:tabs>
        <w:autoSpaceDE w:val="0"/>
        <w:ind w:left="283" w:hanging="312"/>
        <w:jc w:val="both"/>
        <w:rPr>
          <w:rFonts w:ascii="Calibri" w:eastAsia="Arial" w:hAnsi="Calibri" w:cs="Arial"/>
          <w:color w:val="000000"/>
          <w:sz w:val="22"/>
          <w:szCs w:val="22"/>
        </w:rPr>
      </w:pPr>
    </w:p>
    <w:p w14:paraId="35D92F36" w14:textId="77777777" w:rsidR="003D55E4" w:rsidRDefault="00645DC0">
      <w:pPr>
        <w:tabs>
          <w:tab w:val="left" w:pos="288"/>
        </w:tabs>
        <w:autoSpaceDE w:val="0"/>
        <w:ind w:left="38"/>
        <w:jc w:val="both"/>
        <w:rPr>
          <w:rFonts w:ascii="Calibri" w:eastAsia="Arial" w:hAnsi="Calibri" w:cs="Arial"/>
          <w:color w:val="000000"/>
          <w:sz w:val="22"/>
          <w:szCs w:val="22"/>
        </w:rPr>
      </w:pPr>
      <w:r>
        <w:rPr>
          <w:rFonts w:ascii="Calibri" w:eastAsia="Arial" w:hAnsi="Calibri" w:cs="Arial"/>
          <w:color w:val="000000"/>
          <w:sz w:val="22"/>
          <w:szCs w:val="22"/>
        </w:rPr>
        <w:t xml:space="preserve">Zamawiający nie stawia wymagań w zakresie zatrudniania osób o których mowa w </w:t>
      </w:r>
      <w:r w:rsidR="00501072">
        <w:rPr>
          <w:rFonts w:ascii="Calibri" w:eastAsia="Arial" w:hAnsi="Calibri" w:cs="Arial"/>
          <w:color w:val="000000"/>
          <w:sz w:val="22"/>
          <w:szCs w:val="22"/>
        </w:rPr>
        <w:t>art.</w:t>
      </w:r>
      <w:r>
        <w:rPr>
          <w:rFonts w:ascii="Calibri" w:eastAsia="Arial" w:hAnsi="Calibri" w:cs="Arial"/>
          <w:color w:val="000000"/>
          <w:sz w:val="22"/>
          <w:szCs w:val="22"/>
        </w:rPr>
        <w:t xml:space="preserve"> 96 ust 2 pkt 2 Ustawy </w:t>
      </w:r>
      <w:proofErr w:type="spellStart"/>
      <w:r>
        <w:rPr>
          <w:rFonts w:ascii="Calibri" w:eastAsia="Arial" w:hAnsi="Calibri" w:cs="Arial"/>
          <w:color w:val="000000"/>
          <w:sz w:val="22"/>
          <w:szCs w:val="22"/>
        </w:rPr>
        <w:t>Pzp</w:t>
      </w:r>
      <w:proofErr w:type="spellEnd"/>
      <w:r>
        <w:rPr>
          <w:rFonts w:ascii="Calibri" w:eastAsia="Arial" w:hAnsi="Calibri" w:cs="Arial"/>
          <w:color w:val="000000"/>
          <w:sz w:val="22"/>
          <w:szCs w:val="22"/>
        </w:rPr>
        <w:t>.</w:t>
      </w:r>
    </w:p>
    <w:p w14:paraId="67F50491" w14:textId="77777777" w:rsidR="003D55E4" w:rsidRDefault="003D55E4">
      <w:pPr>
        <w:tabs>
          <w:tab w:val="left" w:pos="288"/>
        </w:tabs>
        <w:autoSpaceDE w:val="0"/>
        <w:ind w:left="720"/>
        <w:jc w:val="both"/>
        <w:rPr>
          <w:rFonts w:ascii="Calibri" w:eastAsia="Arial" w:hAnsi="Calibri" w:cs="Arial"/>
          <w:b/>
          <w:bCs/>
          <w:color w:val="000000"/>
          <w:sz w:val="22"/>
          <w:szCs w:val="22"/>
        </w:rPr>
      </w:pPr>
    </w:p>
    <w:tbl>
      <w:tblPr>
        <w:tblW w:w="9051" w:type="dxa"/>
        <w:tblLayout w:type="fixed"/>
        <w:tblCellMar>
          <w:top w:w="55" w:type="dxa"/>
          <w:left w:w="55" w:type="dxa"/>
          <w:bottom w:w="55" w:type="dxa"/>
          <w:right w:w="55" w:type="dxa"/>
        </w:tblCellMar>
        <w:tblLook w:val="0000" w:firstRow="0" w:lastRow="0" w:firstColumn="0" w:lastColumn="0" w:noHBand="0" w:noVBand="0"/>
      </w:tblPr>
      <w:tblGrid>
        <w:gridCol w:w="9051"/>
      </w:tblGrid>
      <w:tr w:rsidR="003D55E4" w14:paraId="1B357C83" w14:textId="77777777">
        <w:tc>
          <w:tcPr>
            <w:tcW w:w="9051" w:type="dxa"/>
            <w:tcBorders>
              <w:top w:val="single" w:sz="2" w:space="0" w:color="000000"/>
              <w:left w:val="single" w:sz="2" w:space="0" w:color="000000"/>
              <w:bottom w:val="single" w:sz="2" w:space="0" w:color="000000"/>
              <w:right w:val="single" w:sz="2" w:space="0" w:color="000000"/>
            </w:tcBorders>
          </w:tcPr>
          <w:p w14:paraId="3DBD1E05" w14:textId="77777777" w:rsidR="003D55E4" w:rsidRDefault="00645DC0">
            <w:pPr>
              <w:shd w:val="clear" w:color="auto" w:fill="FFFF99"/>
              <w:autoSpaceDE w:val="0"/>
              <w:jc w:val="both"/>
              <w:rPr>
                <w:rFonts w:ascii="Calibri" w:eastAsia="Arial" w:hAnsi="Calibri" w:cs="Arial"/>
                <w:b/>
                <w:bCs/>
                <w:color w:val="000000"/>
                <w:sz w:val="22"/>
                <w:szCs w:val="22"/>
              </w:rPr>
            </w:pPr>
            <w:r>
              <w:rPr>
                <w:rFonts w:ascii="Calibri" w:eastAsia="Arial" w:hAnsi="Calibri" w:cs="Arial"/>
                <w:b/>
                <w:bCs/>
                <w:color w:val="000000"/>
                <w:sz w:val="22"/>
                <w:szCs w:val="22"/>
              </w:rPr>
              <w:t xml:space="preserve">XXX. Informacja o zastrzeżeniu możliwości ubiegania się o zamówienie wyłącznie przez wykonawców o których mowa w art. 94 ustawy </w:t>
            </w:r>
            <w:proofErr w:type="spellStart"/>
            <w:r>
              <w:rPr>
                <w:rFonts w:ascii="Calibri" w:eastAsia="Arial" w:hAnsi="Calibri" w:cs="Arial"/>
                <w:b/>
                <w:bCs/>
                <w:color w:val="000000"/>
                <w:sz w:val="22"/>
                <w:szCs w:val="22"/>
              </w:rPr>
              <w:t>Pzp</w:t>
            </w:r>
            <w:proofErr w:type="spellEnd"/>
            <w:r>
              <w:rPr>
                <w:rFonts w:ascii="Calibri" w:eastAsia="Arial" w:hAnsi="Calibri" w:cs="Arial"/>
                <w:b/>
                <w:bCs/>
                <w:color w:val="000000"/>
                <w:sz w:val="22"/>
                <w:szCs w:val="22"/>
              </w:rPr>
              <w:t>.</w:t>
            </w:r>
          </w:p>
        </w:tc>
      </w:tr>
    </w:tbl>
    <w:p w14:paraId="6DF66722" w14:textId="77777777" w:rsidR="003D55E4" w:rsidRDefault="003D55E4">
      <w:pPr>
        <w:tabs>
          <w:tab w:val="left" w:pos="288"/>
        </w:tabs>
        <w:autoSpaceDE w:val="0"/>
        <w:ind w:left="283" w:hanging="312"/>
        <w:jc w:val="both"/>
        <w:rPr>
          <w:rFonts w:ascii="Calibri" w:eastAsia="Arial" w:hAnsi="Calibri" w:cs="Arial"/>
          <w:color w:val="000000"/>
          <w:sz w:val="22"/>
          <w:szCs w:val="22"/>
        </w:rPr>
      </w:pPr>
    </w:p>
    <w:p w14:paraId="20DF7060" w14:textId="77777777" w:rsidR="003D55E4" w:rsidRDefault="00645DC0">
      <w:pPr>
        <w:tabs>
          <w:tab w:val="left" w:pos="288"/>
        </w:tabs>
        <w:autoSpaceDE w:val="0"/>
        <w:ind w:left="25" w:firstLine="13"/>
        <w:jc w:val="both"/>
        <w:rPr>
          <w:rFonts w:ascii="Calibri" w:eastAsia="Arial" w:hAnsi="Calibri" w:cs="Arial"/>
          <w:color w:val="000000"/>
          <w:sz w:val="22"/>
          <w:szCs w:val="22"/>
        </w:rPr>
      </w:pPr>
      <w:r>
        <w:rPr>
          <w:rFonts w:ascii="Calibri" w:eastAsia="Arial" w:hAnsi="Calibri" w:cs="Arial"/>
          <w:color w:val="000000"/>
          <w:sz w:val="22"/>
          <w:szCs w:val="22"/>
        </w:rPr>
        <w:t xml:space="preserve">Zamawiający nie zastrzega w postępowaniu możliwości ubiegania się o udzielenie zamówienia </w:t>
      </w:r>
      <w:r>
        <w:rPr>
          <w:rFonts w:ascii="Calibri" w:eastAsia="Arial" w:hAnsi="Calibri" w:cs="Arial"/>
          <w:color w:val="000000"/>
          <w:sz w:val="22"/>
          <w:szCs w:val="22"/>
        </w:rPr>
        <w:lastRenderedPageBreak/>
        <w:t xml:space="preserve">wyłącznie wykonawców o których mowa w </w:t>
      </w:r>
      <w:r w:rsidR="00501072">
        <w:rPr>
          <w:rFonts w:ascii="Calibri" w:eastAsia="Arial" w:hAnsi="Calibri" w:cs="Arial"/>
          <w:color w:val="000000"/>
          <w:sz w:val="22"/>
          <w:szCs w:val="22"/>
        </w:rPr>
        <w:t>art.</w:t>
      </w:r>
      <w:r>
        <w:rPr>
          <w:rFonts w:ascii="Calibri" w:eastAsia="Arial" w:hAnsi="Calibri" w:cs="Arial"/>
          <w:color w:val="000000"/>
          <w:sz w:val="22"/>
          <w:szCs w:val="22"/>
        </w:rPr>
        <w:t xml:space="preserve"> 94 ustawy </w:t>
      </w:r>
      <w:proofErr w:type="spellStart"/>
      <w:r>
        <w:rPr>
          <w:rFonts w:ascii="Calibri" w:eastAsia="Arial" w:hAnsi="Calibri" w:cs="Arial"/>
          <w:color w:val="000000"/>
          <w:sz w:val="22"/>
          <w:szCs w:val="22"/>
        </w:rPr>
        <w:t>Pzp</w:t>
      </w:r>
      <w:proofErr w:type="spellEnd"/>
      <w:r>
        <w:rPr>
          <w:rFonts w:ascii="Calibri" w:eastAsia="Arial" w:hAnsi="Calibri" w:cs="Arial"/>
          <w:color w:val="000000"/>
          <w:sz w:val="22"/>
          <w:szCs w:val="22"/>
        </w:rPr>
        <w:t>.</w:t>
      </w:r>
    </w:p>
    <w:p w14:paraId="36E6D171" w14:textId="77777777" w:rsidR="003D55E4" w:rsidRDefault="003D55E4">
      <w:pPr>
        <w:tabs>
          <w:tab w:val="left" w:pos="288"/>
        </w:tabs>
        <w:autoSpaceDE w:val="0"/>
        <w:ind w:left="720"/>
        <w:jc w:val="both"/>
        <w:rPr>
          <w:rFonts w:ascii="Calibri" w:eastAsia="Arial" w:hAnsi="Calibri" w:cs="Arial"/>
          <w:b/>
          <w:bCs/>
          <w:color w:val="000000"/>
          <w:sz w:val="22"/>
          <w:szCs w:val="22"/>
        </w:rPr>
      </w:pPr>
    </w:p>
    <w:tbl>
      <w:tblPr>
        <w:tblW w:w="9051" w:type="dxa"/>
        <w:tblLayout w:type="fixed"/>
        <w:tblCellMar>
          <w:top w:w="55" w:type="dxa"/>
          <w:left w:w="55" w:type="dxa"/>
          <w:bottom w:w="55" w:type="dxa"/>
          <w:right w:w="55" w:type="dxa"/>
        </w:tblCellMar>
        <w:tblLook w:val="0000" w:firstRow="0" w:lastRow="0" w:firstColumn="0" w:lastColumn="0" w:noHBand="0" w:noVBand="0"/>
      </w:tblPr>
      <w:tblGrid>
        <w:gridCol w:w="9051"/>
      </w:tblGrid>
      <w:tr w:rsidR="003D55E4" w14:paraId="5151F35B" w14:textId="77777777">
        <w:tc>
          <w:tcPr>
            <w:tcW w:w="9051" w:type="dxa"/>
            <w:tcBorders>
              <w:top w:val="single" w:sz="2" w:space="0" w:color="000000"/>
              <w:left w:val="single" w:sz="2" w:space="0" w:color="000000"/>
              <w:bottom w:val="single" w:sz="2" w:space="0" w:color="000000"/>
              <w:right w:val="single" w:sz="2" w:space="0" w:color="000000"/>
            </w:tcBorders>
          </w:tcPr>
          <w:p w14:paraId="4FFDA93A" w14:textId="77777777" w:rsidR="003D55E4" w:rsidRDefault="00645DC0">
            <w:pPr>
              <w:shd w:val="clear" w:color="auto" w:fill="FFFF99"/>
              <w:autoSpaceDE w:val="0"/>
              <w:jc w:val="both"/>
              <w:rPr>
                <w:rFonts w:ascii="Calibri" w:eastAsia="Arial" w:hAnsi="Calibri" w:cs="Arial"/>
                <w:b/>
                <w:bCs/>
                <w:color w:val="000000"/>
                <w:sz w:val="22"/>
                <w:szCs w:val="22"/>
              </w:rPr>
            </w:pPr>
            <w:r>
              <w:rPr>
                <w:rFonts w:ascii="Calibri" w:eastAsia="Arial" w:hAnsi="Calibri" w:cs="Arial"/>
                <w:b/>
                <w:bCs/>
                <w:color w:val="000000"/>
                <w:sz w:val="22"/>
                <w:szCs w:val="22"/>
              </w:rPr>
              <w:t xml:space="preserve">XXXI. Informacja o obowiązku osobistego wykonania przez wykonawcę kluczowych zadań. </w:t>
            </w:r>
          </w:p>
        </w:tc>
      </w:tr>
    </w:tbl>
    <w:p w14:paraId="4FF1C95E" w14:textId="77777777" w:rsidR="003D55E4" w:rsidRDefault="003D55E4">
      <w:pPr>
        <w:tabs>
          <w:tab w:val="left" w:pos="288"/>
        </w:tabs>
        <w:autoSpaceDE w:val="0"/>
        <w:ind w:left="283" w:hanging="312"/>
        <w:jc w:val="both"/>
        <w:rPr>
          <w:rFonts w:ascii="Calibri" w:eastAsia="Arial" w:hAnsi="Calibri" w:cs="Arial"/>
          <w:color w:val="000000"/>
          <w:sz w:val="22"/>
          <w:szCs w:val="22"/>
        </w:rPr>
      </w:pPr>
    </w:p>
    <w:p w14:paraId="09C6F6CA" w14:textId="77777777" w:rsidR="003D55E4" w:rsidRDefault="00645DC0" w:rsidP="00C2077D">
      <w:pPr>
        <w:numPr>
          <w:ilvl w:val="0"/>
          <w:numId w:val="38"/>
        </w:numPr>
        <w:tabs>
          <w:tab w:val="clear" w:pos="720"/>
          <w:tab w:val="left" w:pos="363"/>
        </w:tabs>
        <w:autoSpaceDE w:val="0"/>
        <w:ind w:left="375" w:hanging="363"/>
        <w:jc w:val="both"/>
        <w:rPr>
          <w:rFonts w:ascii="Calibri" w:eastAsia="Times New Roman" w:hAnsi="Calibri" w:cs="Calibri"/>
          <w:b/>
          <w:bCs/>
          <w:sz w:val="22"/>
          <w:szCs w:val="22"/>
          <w:lang w:eastAsia="pl-PL"/>
        </w:rPr>
      </w:pPr>
      <w:r>
        <w:rPr>
          <w:rFonts w:ascii="Calibri" w:eastAsia="Times New Roman" w:hAnsi="Calibri" w:cs="Calibri"/>
          <w:b/>
          <w:bCs/>
          <w:sz w:val="22"/>
          <w:szCs w:val="22"/>
          <w:lang w:eastAsia="pl-PL"/>
        </w:rPr>
        <w:t>Wykonawcy mogą wspólnie ubiegać się o udzielenie zamówienia.</w:t>
      </w:r>
    </w:p>
    <w:p w14:paraId="30F65C7B" w14:textId="77777777" w:rsidR="003D55E4" w:rsidRDefault="00645DC0" w:rsidP="00C2077D">
      <w:pPr>
        <w:numPr>
          <w:ilvl w:val="0"/>
          <w:numId w:val="39"/>
        </w:numPr>
        <w:tabs>
          <w:tab w:val="clear" w:pos="720"/>
          <w:tab w:val="left" w:pos="775"/>
        </w:tabs>
        <w:autoSpaceDE w:val="0"/>
        <w:jc w:val="both"/>
        <w:rPr>
          <w:sz w:val="22"/>
          <w:szCs w:val="22"/>
        </w:rPr>
      </w:pPr>
      <w:r>
        <w:rPr>
          <w:rFonts w:ascii="Calibri" w:eastAsia="Times New Roman" w:hAnsi="Calibri" w:cs="Calibri"/>
          <w:sz w:val="22"/>
          <w:szCs w:val="22"/>
          <w:lang w:eastAsia="pl-PL"/>
        </w:rPr>
        <w:t xml:space="preserve">Jeżeli w postępowaniu o udzielenie zamówienia Wykonawcy będą ubiegać się wspólnie o udzielenie zamówienia należy ustanowić pełnomocnika do reprezentowania ich w postępowaniu o udzielenie zamówienia albo do reprezentowania w postępowaniu i zawarciu umowy w sprawie zamówień publicznych.  </w:t>
      </w:r>
      <w:r>
        <w:rPr>
          <w:rFonts w:ascii="Calibri" w:eastAsia="Times New Roman" w:hAnsi="Calibri" w:cs="Calibri"/>
          <w:b/>
          <w:bCs/>
          <w:sz w:val="22"/>
          <w:szCs w:val="22"/>
          <w:lang w:eastAsia="pl-PL"/>
        </w:rPr>
        <w:t>Niniejsze pełnomocnictwo należy załączyć do dokumentacji postępowania.</w:t>
      </w:r>
    </w:p>
    <w:p w14:paraId="76469DE4" w14:textId="77777777" w:rsidR="003D55E4" w:rsidRDefault="00645DC0" w:rsidP="00C2077D">
      <w:pPr>
        <w:numPr>
          <w:ilvl w:val="0"/>
          <w:numId w:val="39"/>
        </w:numPr>
        <w:tabs>
          <w:tab w:val="clear" w:pos="720"/>
          <w:tab w:val="left" w:pos="775"/>
        </w:tabs>
        <w:autoSpaceDE w:val="0"/>
        <w:jc w:val="both"/>
        <w:rPr>
          <w:rFonts w:ascii="Calibri" w:eastAsia="Times New Roman" w:hAnsi="Calibri" w:cs="Calibri"/>
          <w:sz w:val="22"/>
          <w:szCs w:val="22"/>
          <w:lang w:eastAsia="pl-PL"/>
        </w:rPr>
      </w:pPr>
      <w:r>
        <w:rPr>
          <w:rFonts w:ascii="Calibri" w:eastAsia="Times New Roman" w:hAnsi="Calibri" w:cs="Calibri"/>
          <w:sz w:val="22"/>
          <w:szCs w:val="22"/>
          <w:lang w:eastAsia="pl-PL"/>
        </w:rPr>
        <w:t>W stosunku do wykonawców wspólnie ubiegających się o udzielenie zamówienia postanowienia i warunki zawarte w niniejszej SWZ dotyczące wykonawców stosuje się odpowiednio do każdego z wykonawców wspólnie ubiegających się o udzielenie zamówienia</w:t>
      </w:r>
    </w:p>
    <w:p w14:paraId="0E243169" w14:textId="77777777" w:rsidR="003D55E4" w:rsidRDefault="00645DC0" w:rsidP="00C2077D">
      <w:pPr>
        <w:numPr>
          <w:ilvl w:val="0"/>
          <w:numId w:val="39"/>
        </w:numPr>
        <w:tabs>
          <w:tab w:val="clear" w:pos="720"/>
          <w:tab w:val="left" w:pos="775"/>
        </w:tabs>
        <w:autoSpaceDE w:val="0"/>
        <w:jc w:val="both"/>
        <w:rPr>
          <w:rFonts w:ascii="Calibri" w:eastAsia="Times New Roman" w:hAnsi="Calibri" w:cs="Calibri"/>
          <w:sz w:val="22"/>
          <w:szCs w:val="22"/>
          <w:lang w:eastAsia="pl-PL"/>
        </w:rPr>
      </w:pPr>
      <w:r>
        <w:rPr>
          <w:rFonts w:ascii="Calibri" w:eastAsia="Times New Roman" w:hAnsi="Calibri" w:cs="Calibri"/>
          <w:sz w:val="22"/>
          <w:szCs w:val="22"/>
          <w:lang w:eastAsia="pl-PL"/>
        </w:rPr>
        <w:t>Jeżeli zostanie wybrana oferta wykonawców wspólnie ubiegających się o udzielenie zamówienia Zamawiający żąda przed zawarciem umowy w sprawie zamówień publicznych kopii umowy regulującej współpracę tych wykonawców.</w:t>
      </w:r>
    </w:p>
    <w:p w14:paraId="1D884D1B" w14:textId="77777777" w:rsidR="003D55E4" w:rsidRDefault="00645DC0" w:rsidP="00C2077D">
      <w:pPr>
        <w:numPr>
          <w:ilvl w:val="0"/>
          <w:numId w:val="39"/>
        </w:numPr>
        <w:tabs>
          <w:tab w:val="clear" w:pos="720"/>
          <w:tab w:val="left" w:pos="775"/>
        </w:tabs>
        <w:autoSpaceDE w:val="0"/>
        <w:jc w:val="both"/>
        <w:rPr>
          <w:rFonts w:ascii="Calibri" w:eastAsia="Times New Roman" w:hAnsi="Calibri" w:cs="Calibri"/>
          <w:sz w:val="22"/>
          <w:szCs w:val="22"/>
          <w:lang w:eastAsia="pl-PL"/>
        </w:rPr>
      </w:pPr>
      <w:r>
        <w:rPr>
          <w:rFonts w:ascii="Calibri" w:eastAsia="Times New Roman" w:hAnsi="Calibri" w:cs="Calibri"/>
          <w:sz w:val="22"/>
          <w:szCs w:val="22"/>
          <w:lang w:eastAsia="pl-PL"/>
        </w:rPr>
        <w:t>Zamawiający nie zastrzega obowiązku osobistego wykonania przez Wykonawcę kluczowych zadań.</w:t>
      </w:r>
    </w:p>
    <w:p w14:paraId="1102D4FC" w14:textId="77777777" w:rsidR="003D55E4" w:rsidRDefault="00645DC0" w:rsidP="00C2077D">
      <w:pPr>
        <w:numPr>
          <w:ilvl w:val="0"/>
          <w:numId w:val="38"/>
        </w:numPr>
        <w:tabs>
          <w:tab w:val="clear" w:pos="720"/>
          <w:tab w:val="left" w:pos="363"/>
        </w:tabs>
        <w:autoSpaceDE w:val="0"/>
        <w:ind w:left="375" w:hanging="363"/>
        <w:jc w:val="both"/>
        <w:rPr>
          <w:rFonts w:ascii="Calibri" w:eastAsia="Times New Roman" w:hAnsi="Calibri" w:cs="Calibri"/>
          <w:b/>
          <w:bCs/>
          <w:sz w:val="22"/>
          <w:szCs w:val="22"/>
          <w:lang w:eastAsia="pl-PL"/>
        </w:rPr>
      </w:pPr>
      <w:r>
        <w:rPr>
          <w:rFonts w:ascii="Calibri" w:eastAsia="Times New Roman" w:hAnsi="Calibri" w:cs="Calibri"/>
          <w:b/>
          <w:bCs/>
          <w:sz w:val="22"/>
          <w:szCs w:val="22"/>
          <w:lang w:eastAsia="pl-PL"/>
        </w:rPr>
        <w:t>Wykonawca może powierzyć wykonanie części zamówienia Podwykonawcy (podwykonawcom).</w:t>
      </w:r>
    </w:p>
    <w:p w14:paraId="34B188A9" w14:textId="77777777" w:rsidR="003D55E4" w:rsidRPr="00666C2A" w:rsidRDefault="00645DC0" w:rsidP="00C2077D">
      <w:pPr>
        <w:numPr>
          <w:ilvl w:val="0"/>
          <w:numId w:val="40"/>
        </w:numPr>
        <w:tabs>
          <w:tab w:val="clear" w:pos="720"/>
          <w:tab w:val="left" w:pos="363"/>
          <w:tab w:val="left" w:pos="700"/>
        </w:tabs>
        <w:autoSpaceDE w:val="0"/>
        <w:ind w:left="700" w:hanging="363"/>
        <w:jc w:val="both"/>
        <w:rPr>
          <w:rFonts w:ascii="Calibri" w:eastAsia="Times New Roman" w:hAnsi="Calibri" w:cs="Calibri"/>
          <w:sz w:val="22"/>
          <w:szCs w:val="22"/>
          <w:lang w:eastAsia="pl-PL"/>
        </w:rPr>
      </w:pPr>
      <w:r>
        <w:rPr>
          <w:rFonts w:ascii="Calibri" w:eastAsia="Times New Roman" w:hAnsi="Calibri" w:cs="Calibri"/>
          <w:sz w:val="22"/>
          <w:szCs w:val="22"/>
          <w:lang w:eastAsia="pl-PL"/>
        </w:rPr>
        <w:t xml:space="preserve">Zamawiający wymaga, aby w przypadku powierzenia części zamówienia Podwykonawcom, Wykonawca wskazał w ofercie części zamówienia, których wykonanie zamierza powierzyć Podwykonawcom oraz podał nazwy tych podwykonawców jeżeli są już znani  na podstawie art. 462 ust. 2 Ustawy </w:t>
      </w:r>
      <w:r w:rsidRPr="00666C2A">
        <w:rPr>
          <w:rFonts w:ascii="Calibri" w:eastAsia="Times New Roman" w:hAnsi="Calibri" w:cs="Calibri"/>
          <w:sz w:val="22"/>
          <w:szCs w:val="22"/>
          <w:lang w:eastAsia="pl-PL"/>
        </w:rPr>
        <w:t xml:space="preserve">PZP. </w:t>
      </w:r>
      <w:r w:rsidR="00A104C2" w:rsidRPr="00666C2A">
        <w:rPr>
          <w:rFonts w:ascii="Calibri" w:eastAsia="Times New Roman" w:hAnsi="Calibri" w:cs="Calibri"/>
          <w:sz w:val="22"/>
          <w:szCs w:val="22"/>
          <w:lang w:eastAsia="pl-PL"/>
        </w:rPr>
        <w:t xml:space="preserve"> (</w:t>
      </w:r>
      <w:r w:rsidR="00A47F57" w:rsidRPr="00666C2A">
        <w:rPr>
          <w:rFonts w:ascii="Calibri" w:eastAsia="Times New Roman" w:hAnsi="Calibri" w:cs="Calibri"/>
          <w:sz w:val="22"/>
          <w:szCs w:val="22"/>
          <w:lang w:eastAsia="pl-PL"/>
        </w:rPr>
        <w:t>Załącznik</w:t>
      </w:r>
      <w:r w:rsidRPr="00666C2A">
        <w:rPr>
          <w:rFonts w:ascii="Calibri" w:eastAsia="Times New Roman" w:hAnsi="Calibri" w:cs="Calibri"/>
          <w:sz w:val="22"/>
          <w:szCs w:val="22"/>
          <w:lang w:eastAsia="pl-PL"/>
        </w:rPr>
        <w:t xml:space="preserve"> </w:t>
      </w:r>
      <w:r w:rsidR="00A104C2" w:rsidRPr="00666C2A">
        <w:rPr>
          <w:rFonts w:ascii="Calibri" w:eastAsia="Times New Roman" w:hAnsi="Calibri" w:cs="Calibri"/>
          <w:sz w:val="22"/>
          <w:szCs w:val="22"/>
          <w:lang w:eastAsia="pl-PL"/>
        </w:rPr>
        <w:t xml:space="preserve">od </w:t>
      </w:r>
      <w:r w:rsidRPr="00666C2A">
        <w:rPr>
          <w:rFonts w:ascii="Calibri" w:eastAsia="Times New Roman" w:hAnsi="Calibri" w:cs="Calibri"/>
          <w:sz w:val="22"/>
          <w:szCs w:val="22"/>
          <w:lang w:eastAsia="pl-PL"/>
        </w:rPr>
        <w:t xml:space="preserve">nr </w:t>
      </w:r>
      <w:r w:rsidR="00666C2A" w:rsidRPr="00666C2A">
        <w:rPr>
          <w:rFonts w:ascii="Calibri" w:eastAsia="Times New Roman" w:hAnsi="Calibri" w:cs="Calibri"/>
          <w:sz w:val="22"/>
          <w:szCs w:val="22"/>
          <w:lang w:eastAsia="pl-PL"/>
        </w:rPr>
        <w:t>12</w:t>
      </w:r>
      <w:r w:rsidR="00DA2542" w:rsidRPr="00666C2A">
        <w:rPr>
          <w:rFonts w:ascii="Calibri" w:eastAsia="Times New Roman" w:hAnsi="Calibri" w:cs="Calibri"/>
          <w:sz w:val="22"/>
          <w:szCs w:val="22"/>
          <w:lang w:eastAsia="pl-PL"/>
        </w:rPr>
        <w:t xml:space="preserve"> </w:t>
      </w:r>
      <w:r w:rsidRPr="00666C2A">
        <w:rPr>
          <w:rFonts w:ascii="Calibri" w:eastAsia="Times New Roman" w:hAnsi="Calibri" w:cs="Calibri"/>
          <w:sz w:val="22"/>
          <w:szCs w:val="22"/>
          <w:lang w:eastAsia="pl-PL"/>
        </w:rPr>
        <w:t>SWZ</w:t>
      </w:r>
      <w:r w:rsidR="00A104C2" w:rsidRPr="00666C2A">
        <w:rPr>
          <w:rFonts w:ascii="Calibri" w:eastAsia="Times New Roman" w:hAnsi="Calibri" w:cs="Calibri"/>
          <w:sz w:val="22"/>
          <w:szCs w:val="22"/>
          <w:lang w:eastAsia="pl-PL"/>
        </w:rPr>
        <w:t>)</w:t>
      </w:r>
      <w:r w:rsidRPr="00666C2A">
        <w:rPr>
          <w:rFonts w:ascii="Calibri" w:eastAsia="Times New Roman" w:hAnsi="Calibri" w:cs="Calibri"/>
          <w:sz w:val="22"/>
          <w:szCs w:val="22"/>
          <w:lang w:eastAsia="pl-PL"/>
        </w:rPr>
        <w:t xml:space="preserve"> </w:t>
      </w:r>
    </w:p>
    <w:p w14:paraId="19D48F51" w14:textId="77777777" w:rsidR="003D55E4" w:rsidRDefault="00645DC0" w:rsidP="00C2077D">
      <w:pPr>
        <w:numPr>
          <w:ilvl w:val="0"/>
          <w:numId w:val="40"/>
        </w:numPr>
        <w:tabs>
          <w:tab w:val="clear" w:pos="720"/>
          <w:tab w:val="left" w:pos="363"/>
          <w:tab w:val="left" w:pos="700"/>
        </w:tabs>
        <w:autoSpaceDE w:val="0"/>
        <w:ind w:left="700" w:hanging="363"/>
        <w:jc w:val="both"/>
        <w:rPr>
          <w:rFonts w:ascii="Calibri" w:eastAsia="Times New Roman" w:hAnsi="Calibri" w:cs="Calibri"/>
          <w:sz w:val="22"/>
          <w:szCs w:val="22"/>
          <w:lang w:eastAsia="pl-PL"/>
        </w:rPr>
      </w:pPr>
      <w:r w:rsidRPr="00666C2A">
        <w:rPr>
          <w:rFonts w:ascii="Calibri" w:eastAsia="Times New Roman" w:hAnsi="Calibri" w:cs="Calibri"/>
          <w:sz w:val="22"/>
          <w:szCs w:val="22"/>
          <w:lang w:eastAsia="pl-PL"/>
        </w:rPr>
        <w:t>Zamawiający żąda aby przed przystąpieniem do realizacji</w:t>
      </w:r>
      <w:r>
        <w:rPr>
          <w:rFonts w:ascii="Calibri" w:eastAsia="Times New Roman" w:hAnsi="Calibri" w:cs="Calibri"/>
          <w:sz w:val="22"/>
          <w:szCs w:val="22"/>
          <w:lang w:eastAsia="pl-PL"/>
        </w:rPr>
        <w:t xml:space="preserve"> zamówienia Wykonawca podał nazwę dane kontaktowe oraz przedstawicieli podwykonawców (jeżeli nie zostały podane w ofercie).</w:t>
      </w:r>
    </w:p>
    <w:p w14:paraId="0A8ADAB0" w14:textId="77777777" w:rsidR="003D55E4" w:rsidRDefault="00645DC0" w:rsidP="00C2077D">
      <w:pPr>
        <w:numPr>
          <w:ilvl w:val="0"/>
          <w:numId w:val="40"/>
        </w:numPr>
        <w:tabs>
          <w:tab w:val="clear" w:pos="720"/>
          <w:tab w:val="left" w:pos="363"/>
          <w:tab w:val="left" w:pos="700"/>
        </w:tabs>
        <w:autoSpaceDE w:val="0"/>
        <w:ind w:left="700" w:hanging="363"/>
        <w:jc w:val="both"/>
        <w:rPr>
          <w:rFonts w:ascii="Calibri" w:eastAsia="Times New Roman" w:hAnsi="Calibri" w:cs="Calibri"/>
          <w:sz w:val="22"/>
          <w:szCs w:val="22"/>
          <w:lang w:eastAsia="pl-PL"/>
        </w:rPr>
      </w:pPr>
      <w:r>
        <w:rPr>
          <w:rFonts w:ascii="Calibri" w:eastAsia="Times New Roman" w:hAnsi="Calibri" w:cs="Calibri"/>
          <w:sz w:val="22"/>
          <w:szCs w:val="22"/>
          <w:lang w:eastAsia="pl-PL"/>
        </w:rPr>
        <w:t>Wykonawca jest zobowiązany na każdym etapie realizacji umowy powiadomić Zamawiającego o każdej zmianie informacji opisanych w pkt. 1) SWZ, jak również jest zobowiązany przekazywać informacje na temat nowych podwykonawców w zakresie jak w pkt. 1) SWZ którym w późniejszym terminie zamierza powierzyć realiza</w:t>
      </w:r>
      <w:r w:rsidR="00A104C2">
        <w:rPr>
          <w:rFonts w:ascii="Calibri" w:eastAsia="Times New Roman" w:hAnsi="Calibri" w:cs="Calibri"/>
          <w:sz w:val="22"/>
          <w:szCs w:val="22"/>
          <w:lang w:eastAsia="pl-PL"/>
        </w:rPr>
        <w:t>cję zadań.</w:t>
      </w:r>
    </w:p>
    <w:p w14:paraId="0BF457A0" w14:textId="77777777" w:rsidR="003D55E4" w:rsidRDefault="003D55E4">
      <w:pPr>
        <w:tabs>
          <w:tab w:val="left" w:pos="363"/>
          <w:tab w:val="left" w:pos="700"/>
        </w:tabs>
        <w:autoSpaceDE w:val="0"/>
        <w:ind w:left="1057"/>
        <w:jc w:val="both"/>
        <w:rPr>
          <w:rFonts w:ascii="Calibri" w:eastAsia="Times New Roman" w:hAnsi="Calibri" w:cs="Calibri"/>
          <w:sz w:val="22"/>
          <w:szCs w:val="22"/>
          <w:lang w:eastAsia="pl-PL"/>
        </w:rPr>
      </w:pPr>
    </w:p>
    <w:tbl>
      <w:tblPr>
        <w:tblW w:w="9051" w:type="dxa"/>
        <w:tblLayout w:type="fixed"/>
        <w:tblCellMar>
          <w:top w:w="55" w:type="dxa"/>
          <w:left w:w="55" w:type="dxa"/>
          <w:bottom w:w="55" w:type="dxa"/>
          <w:right w:w="55" w:type="dxa"/>
        </w:tblCellMar>
        <w:tblLook w:val="0000" w:firstRow="0" w:lastRow="0" w:firstColumn="0" w:lastColumn="0" w:noHBand="0" w:noVBand="0"/>
      </w:tblPr>
      <w:tblGrid>
        <w:gridCol w:w="9051"/>
      </w:tblGrid>
      <w:tr w:rsidR="003D55E4" w14:paraId="18CAD289" w14:textId="77777777">
        <w:tc>
          <w:tcPr>
            <w:tcW w:w="9051" w:type="dxa"/>
            <w:tcBorders>
              <w:top w:val="single" w:sz="2" w:space="0" w:color="000000"/>
              <w:left w:val="single" w:sz="2" w:space="0" w:color="000000"/>
              <w:bottom w:val="single" w:sz="2" w:space="0" w:color="000000"/>
              <w:right w:val="single" w:sz="2" w:space="0" w:color="000000"/>
            </w:tcBorders>
          </w:tcPr>
          <w:p w14:paraId="37D245C1" w14:textId="77777777" w:rsidR="003D55E4" w:rsidRDefault="00645DC0">
            <w:pPr>
              <w:shd w:val="clear" w:color="auto" w:fill="FFFF99"/>
              <w:autoSpaceDE w:val="0"/>
              <w:jc w:val="both"/>
              <w:rPr>
                <w:rFonts w:ascii="Calibri" w:eastAsia="Arial" w:hAnsi="Calibri" w:cs="Arial"/>
                <w:b/>
                <w:bCs/>
                <w:color w:val="000000"/>
                <w:sz w:val="22"/>
                <w:szCs w:val="22"/>
              </w:rPr>
            </w:pPr>
            <w:r>
              <w:rPr>
                <w:rFonts w:ascii="Calibri" w:eastAsia="Arial" w:hAnsi="Calibri" w:cs="Arial"/>
                <w:b/>
                <w:bCs/>
                <w:color w:val="000000"/>
                <w:sz w:val="22"/>
                <w:szCs w:val="22"/>
              </w:rPr>
              <w:t>XXXII. Zabezpieczenie należytego wykonania umowy.</w:t>
            </w:r>
          </w:p>
        </w:tc>
      </w:tr>
    </w:tbl>
    <w:p w14:paraId="37FB87F2" w14:textId="77777777" w:rsidR="003D55E4" w:rsidRDefault="003D55E4">
      <w:pPr>
        <w:tabs>
          <w:tab w:val="left" w:pos="288"/>
        </w:tabs>
        <w:autoSpaceDE w:val="0"/>
        <w:ind w:left="283" w:hanging="312"/>
        <w:jc w:val="both"/>
        <w:rPr>
          <w:rFonts w:ascii="Calibri" w:eastAsia="Arial" w:hAnsi="Calibri" w:cs="Arial"/>
          <w:color w:val="000000"/>
          <w:sz w:val="22"/>
          <w:szCs w:val="22"/>
        </w:rPr>
      </w:pPr>
    </w:p>
    <w:p w14:paraId="479B0EE7" w14:textId="77777777" w:rsidR="003D55E4" w:rsidRDefault="00645DC0">
      <w:pPr>
        <w:tabs>
          <w:tab w:val="left" w:pos="288"/>
        </w:tabs>
        <w:autoSpaceDE w:val="0"/>
        <w:ind w:left="283" w:hanging="312"/>
        <w:jc w:val="both"/>
        <w:rPr>
          <w:rFonts w:ascii="Calibri" w:eastAsia="Arial" w:hAnsi="Calibri" w:cs="Arial"/>
          <w:color w:val="000000"/>
          <w:sz w:val="22"/>
          <w:szCs w:val="22"/>
        </w:rPr>
      </w:pPr>
      <w:r>
        <w:rPr>
          <w:rFonts w:ascii="Calibri" w:eastAsia="Arial" w:hAnsi="Calibri" w:cs="Arial"/>
          <w:color w:val="000000"/>
          <w:sz w:val="22"/>
          <w:szCs w:val="22"/>
        </w:rPr>
        <w:t>Zamawiający nie wymaga wniesienia zabezpieczenia należytego wykonania umowy.</w:t>
      </w:r>
    </w:p>
    <w:p w14:paraId="22979268" w14:textId="77777777" w:rsidR="003D55E4" w:rsidRDefault="003D55E4">
      <w:pPr>
        <w:tabs>
          <w:tab w:val="left" w:pos="288"/>
        </w:tabs>
        <w:autoSpaceDE w:val="0"/>
        <w:ind w:left="-29"/>
        <w:jc w:val="both"/>
        <w:rPr>
          <w:rFonts w:ascii="Calibri" w:eastAsia="Arial" w:hAnsi="Calibri" w:cs="Arial"/>
          <w:b/>
          <w:bCs/>
          <w:color w:val="000000"/>
          <w:sz w:val="22"/>
          <w:szCs w:val="22"/>
        </w:rPr>
      </w:pPr>
    </w:p>
    <w:tbl>
      <w:tblPr>
        <w:tblW w:w="9051" w:type="dxa"/>
        <w:tblLayout w:type="fixed"/>
        <w:tblCellMar>
          <w:top w:w="55" w:type="dxa"/>
          <w:left w:w="55" w:type="dxa"/>
          <w:bottom w:w="55" w:type="dxa"/>
          <w:right w:w="55" w:type="dxa"/>
        </w:tblCellMar>
        <w:tblLook w:val="0000" w:firstRow="0" w:lastRow="0" w:firstColumn="0" w:lastColumn="0" w:noHBand="0" w:noVBand="0"/>
      </w:tblPr>
      <w:tblGrid>
        <w:gridCol w:w="9051"/>
      </w:tblGrid>
      <w:tr w:rsidR="003D55E4" w14:paraId="2546B96B" w14:textId="77777777">
        <w:tc>
          <w:tcPr>
            <w:tcW w:w="9051" w:type="dxa"/>
            <w:tcBorders>
              <w:top w:val="single" w:sz="2" w:space="0" w:color="000000"/>
              <w:left w:val="single" w:sz="2" w:space="0" w:color="000000"/>
              <w:bottom w:val="single" w:sz="2" w:space="0" w:color="000000"/>
              <w:right w:val="single" w:sz="2" w:space="0" w:color="000000"/>
            </w:tcBorders>
          </w:tcPr>
          <w:p w14:paraId="2BD85522" w14:textId="77777777" w:rsidR="003D55E4" w:rsidRDefault="00645DC0">
            <w:pPr>
              <w:shd w:val="clear" w:color="auto" w:fill="FFFF99"/>
              <w:autoSpaceDE w:val="0"/>
              <w:jc w:val="both"/>
              <w:rPr>
                <w:rFonts w:ascii="Calibri" w:eastAsia="Arial" w:hAnsi="Calibri" w:cs="Arial"/>
                <w:b/>
                <w:bCs/>
                <w:color w:val="000000"/>
                <w:sz w:val="22"/>
                <w:szCs w:val="22"/>
              </w:rPr>
            </w:pPr>
            <w:r>
              <w:rPr>
                <w:rFonts w:ascii="Calibri" w:eastAsia="Arial" w:hAnsi="Calibri" w:cs="Arial"/>
                <w:b/>
                <w:bCs/>
                <w:color w:val="000000"/>
                <w:sz w:val="22"/>
                <w:szCs w:val="22"/>
              </w:rPr>
              <w:t>XXXIII. Formalności jakie powinny zostać dopełnione po wyborze oferty w celu zawarcia umowy.</w:t>
            </w:r>
          </w:p>
        </w:tc>
      </w:tr>
    </w:tbl>
    <w:p w14:paraId="2543FCF6" w14:textId="77777777" w:rsidR="003D55E4" w:rsidRDefault="003D55E4">
      <w:pPr>
        <w:tabs>
          <w:tab w:val="left" w:pos="288"/>
        </w:tabs>
        <w:autoSpaceDE w:val="0"/>
        <w:ind w:left="691"/>
        <w:jc w:val="both"/>
        <w:rPr>
          <w:rFonts w:ascii="Calibri" w:eastAsia="Arial" w:hAnsi="Calibri" w:cs="Arial"/>
          <w:color w:val="000000"/>
          <w:sz w:val="22"/>
          <w:szCs w:val="22"/>
        </w:rPr>
      </w:pPr>
    </w:p>
    <w:p w14:paraId="3C4C40F5" w14:textId="77777777" w:rsidR="003D55E4" w:rsidRDefault="00645DC0" w:rsidP="00C2077D">
      <w:pPr>
        <w:numPr>
          <w:ilvl w:val="0"/>
          <w:numId w:val="37"/>
        </w:numPr>
        <w:tabs>
          <w:tab w:val="clear" w:pos="720"/>
          <w:tab w:val="left" w:pos="288"/>
        </w:tabs>
        <w:autoSpaceDE w:val="0"/>
        <w:ind w:left="283" w:hanging="312"/>
        <w:jc w:val="both"/>
        <w:rPr>
          <w:rFonts w:ascii="Calibri" w:eastAsia="Arial" w:hAnsi="Calibri" w:cs="Arial"/>
          <w:color w:val="000000"/>
          <w:sz w:val="22"/>
          <w:szCs w:val="22"/>
        </w:rPr>
      </w:pPr>
      <w:r>
        <w:rPr>
          <w:rFonts w:ascii="Calibri" w:eastAsia="Arial" w:hAnsi="Calibri" w:cs="Arial"/>
          <w:color w:val="000000"/>
          <w:sz w:val="22"/>
          <w:szCs w:val="22"/>
        </w:rPr>
        <w:t xml:space="preserve">Po wyborze najkorzystniejszej oferty, Wykonawca zostanie zaproszony do siedziby Zamawiającego celem podpisania umowy. Jeżeli Wykonawca wyrazi taką chęć umowa może zostać przesłana za pomocą poczty elektronicznej. </w:t>
      </w:r>
    </w:p>
    <w:p w14:paraId="5464DDCE" w14:textId="77777777" w:rsidR="003D55E4" w:rsidRPr="00F2091D" w:rsidRDefault="00645DC0" w:rsidP="00C2077D">
      <w:pPr>
        <w:numPr>
          <w:ilvl w:val="0"/>
          <w:numId w:val="37"/>
        </w:numPr>
        <w:tabs>
          <w:tab w:val="clear" w:pos="720"/>
          <w:tab w:val="left" w:pos="288"/>
        </w:tabs>
        <w:autoSpaceDE w:val="0"/>
        <w:ind w:left="283" w:hanging="312"/>
        <w:jc w:val="both"/>
        <w:rPr>
          <w:rFonts w:ascii="Calibri" w:eastAsia="Arial" w:hAnsi="Calibri" w:cs="Arial"/>
          <w:color w:val="000000"/>
          <w:sz w:val="22"/>
          <w:szCs w:val="22"/>
        </w:rPr>
      </w:pPr>
      <w:r w:rsidRPr="00F2091D">
        <w:rPr>
          <w:rFonts w:ascii="Calibri" w:eastAsia="Arial" w:hAnsi="Calibri" w:cs="Arial"/>
          <w:color w:val="000000"/>
          <w:sz w:val="22"/>
          <w:szCs w:val="22"/>
        </w:rPr>
        <w:t xml:space="preserve">Wykonawca, najpóźniej w dniu podpisania umowy, dostarczy: </w:t>
      </w:r>
    </w:p>
    <w:p w14:paraId="3C9E09C5" w14:textId="77777777" w:rsidR="003D55E4" w:rsidRDefault="00645DC0" w:rsidP="00C2077D">
      <w:pPr>
        <w:numPr>
          <w:ilvl w:val="0"/>
          <w:numId w:val="41"/>
        </w:numPr>
        <w:tabs>
          <w:tab w:val="clear" w:pos="720"/>
          <w:tab w:val="left" w:pos="625"/>
          <w:tab w:val="left" w:pos="988"/>
        </w:tabs>
        <w:autoSpaceDE w:val="0"/>
        <w:ind w:left="613" w:hanging="325"/>
        <w:jc w:val="both"/>
        <w:rPr>
          <w:rFonts w:ascii="Calibri" w:eastAsia="Arial" w:hAnsi="Calibri" w:cs="Arial"/>
          <w:color w:val="000000"/>
          <w:sz w:val="22"/>
          <w:szCs w:val="22"/>
        </w:rPr>
      </w:pPr>
      <w:r>
        <w:rPr>
          <w:rFonts w:ascii="Calibri" w:eastAsia="Arial" w:hAnsi="Calibri" w:cs="Arial"/>
          <w:color w:val="000000"/>
          <w:sz w:val="22"/>
          <w:szCs w:val="22"/>
        </w:rPr>
        <w:t xml:space="preserve">dokument lub dokumenty potwierdzające prawo osób składających podpis pod umową do występowania w imieniu Wykonawcy i dokonywania w jego imieniu składania oświadczenia woli (pełnomocnictwo, wypis z rejestru, zaświadczenie), jeżeli nie wynika to z treści oferty; </w:t>
      </w:r>
    </w:p>
    <w:p w14:paraId="15E98D8E" w14:textId="77777777" w:rsidR="003D55E4" w:rsidRDefault="00645DC0" w:rsidP="00C2077D">
      <w:pPr>
        <w:numPr>
          <w:ilvl w:val="0"/>
          <w:numId w:val="41"/>
        </w:numPr>
        <w:tabs>
          <w:tab w:val="clear" w:pos="720"/>
          <w:tab w:val="left" w:pos="625"/>
          <w:tab w:val="left" w:pos="988"/>
        </w:tabs>
        <w:autoSpaceDE w:val="0"/>
        <w:ind w:left="613" w:hanging="325"/>
        <w:jc w:val="both"/>
        <w:rPr>
          <w:rFonts w:ascii="Calibri" w:eastAsia="Arial" w:hAnsi="Calibri" w:cs="Arial"/>
          <w:color w:val="000000"/>
          <w:sz w:val="22"/>
          <w:szCs w:val="22"/>
        </w:rPr>
      </w:pPr>
      <w:r>
        <w:rPr>
          <w:rFonts w:ascii="Calibri" w:eastAsia="Arial" w:hAnsi="Calibri" w:cs="Arial"/>
          <w:color w:val="000000"/>
          <w:sz w:val="22"/>
          <w:szCs w:val="22"/>
        </w:rPr>
        <w:t xml:space="preserve">nazwy, dane kontaktowe oraz przedstawicieli, podwykonawców (oraz dalszych podwykonawców) zaangażowanych w dostawy, jeżeli są już znani. </w:t>
      </w:r>
    </w:p>
    <w:p w14:paraId="3BE842E6" w14:textId="77777777" w:rsidR="003D55E4" w:rsidRDefault="00645DC0" w:rsidP="00C2077D">
      <w:pPr>
        <w:numPr>
          <w:ilvl w:val="0"/>
          <w:numId w:val="37"/>
        </w:numPr>
        <w:tabs>
          <w:tab w:val="clear" w:pos="720"/>
          <w:tab w:val="left" w:pos="288"/>
        </w:tabs>
        <w:autoSpaceDE w:val="0"/>
        <w:ind w:left="283" w:hanging="312"/>
        <w:jc w:val="both"/>
        <w:rPr>
          <w:rFonts w:ascii="Calibri" w:eastAsia="Arial" w:hAnsi="Calibri" w:cs="Arial"/>
          <w:color w:val="000000"/>
          <w:sz w:val="22"/>
          <w:szCs w:val="22"/>
        </w:rPr>
      </w:pPr>
      <w:r>
        <w:rPr>
          <w:rFonts w:ascii="Calibri" w:eastAsia="Arial" w:hAnsi="Calibri" w:cs="Arial"/>
          <w:color w:val="000000"/>
          <w:sz w:val="22"/>
          <w:szCs w:val="22"/>
        </w:rPr>
        <w:t>Jeżeli wykonawca, którego oferta została wybrana jako najkorzystniejsza, uchyla się od zawarcia umowy w sprawie zamówienia publicznego, zamawiający może dokonać ponownego badania</w:t>
      </w:r>
      <w:r w:rsidR="00501072">
        <w:rPr>
          <w:rFonts w:ascii="Calibri" w:eastAsia="Arial" w:hAnsi="Calibri" w:cs="Arial"/>
          <w:color w:val="000000"/>
          <w:sz w:val="22"/>
          <w:szCs w:val="22"/>
        </w:rPr>
        <w:br/>
      </w:r>
      <w:r>
        <w:rPr>
          <w:rFonts w:ascii="Calibri" w:eastAsia="Arial" w:hAnsi="Calibri" w:cs="Arial"/>
          <w:color w:val="000000"/>
          <w:sz w:val="22"/>
          <w:szCs w:val="22"/>
        </w:rPr>
        <w:t xml:space="preserve">i oceny ofert spośród ofert pozostałych w postępowaniu wykonawców oraz wybrać </w:t>
      </w:r>
      <w:r>
        <w:rPr>
          <w:rFonts w:ascii="Calibri" w:eastAsia="Arial" w:hAnsi="Calibri" w:cs="Arial"/>
          <w:color w:val="000000"/>
          <w:sz w:val="22"/>
          <w:szCs w:val="22"/>
        </w:rPr>
        <w:lastRenderedPageBreak/>
        <w:t xml:space="preserve">najkorzystniejszą ofertę albo unieważnić postępowanie. </w:t>
      </w:r>
    </w:p>
    <w:p w14:paraId="585B41E0" w14:textId="77777777" w:rsidR="003D55E4" w:rsidRDefault="00645DC0" w:rsidP="00C2077D">
      <w:pPr>
        <w:numPr>
          <w:ilvl w:val="0"/>
          <w:numId w:val="37"/>
        </w:numPr>
        <w:tabs>
          <w:tab w:val="clear" w:pos="720"/>
          <w:tab w:val="left" w:pos="288"/>
        </w:tabs>
        <w:autoSpaceDE w:val="0"/>
        <w:ind w:left="283" w:hanging="312"/>
        <w:jc w:val="both"/>
        <w:rPr>
          <w:rFonts w:ascii="Calibri" w:eastAsia="Arial" w:hAnsi="Calibri" w:cs="Arial"/>
          <w:color w:val="000000"/>
          <w:sz w:val="22"/>
          <w:szCs w:val="22"/>
        </w:rPr>
      </w:pPr>
      <w:r>
        <w:rPr>
          <w:rFonts w:ascii="Calibri" w:eastAsia="Arial" w:hAnsi="Calibri" w:cs="Arial"/>
          <w:color w:val="000000"/>
          <w:sz w:val="22"/>
          <w:szCs w:val="22"/>
        </w:rPr>
        <w:t xml:space="preserve">Wykonawcy wspólnie ubiegający się o niniejsze zamówienie, których oferta zostanie uznana za najkorzystniejszą, przed podpisaniem umowy, są zobowiązani przedstawić Zamawiającemu umowę regulującą współpracę tych Wykonawców. Umowa taka musi być podpisana przez upełnomocnionych przedstawicieli każdego z Wykonawców. </w:t>
      </w:r>
    </w:p>
    <w:p w14:paraId="3FFB23CA" w14:textId="77777777" w:rsidR="003D55E4" w:rsidRDefault="003D55E4">
      <w:pPr>
        <w:tabs>
          <w:tab w:val="left" w:pos="288"/>
        </w:tabs>
        <w:autoSpaceDE w:val="0"/>
        <w:ind w:left="720"/>
        <w:jc w:val="both"/>
        <w:rPr>
          <w:rFonts w:ascii="Calibri" w:eastAsia="Arial" w:hAnsi="Calibri" w:cs="Arial"/>
          <w:color w:val="000000"/>
          <w:sz w:val="22"/>
          <w:szCs w:val="22"/>
        </w:rPr>
      </w:pPr>
    </w:p>
    <w:tbl>
      <w:tblPr>
        <w:tblW w:w="9051" w:type="dxa"/>
        <w:tblLayout w:type="fixed"/>
        <w:tblCellMar>
          <w:top w:w="55" w:type="dxa"/>
          <w:left w:w="55" w:type="dxa"/>
          <w:bottom w:w="55" w:type="dxa"/>
          <w:right w:w="55" w:type="dxa"/>
        </w:tblCellMar>
        <w:tblLook w:val="0000" w:firstRow="0" w:lastRow="0" w:firstColumn="0" w:lastColumn="0" w:noHBand="0" w:noVBand="0"/>
      </w:tblPr>
      <w:tblGrid>
        <w:gridCol w:w="9051"/>
      </w:tblGrid>
      <w:tr w:rsidR="003D55E4" w14:paraId="203FD2D3" w14:textId="77777777">
        <w:tc>
          <w:tcPr>
            <w:tcW w:w="9051" w:type="dxa"/>
            <w:tcBorders>
              <w:top w:val="single" w:sz="2" w:space="0" w:color="000000"/>
              <w:left w:val="single" w:sz="2" w:space="0" w:color="000000"/>
              <w:bottom w:val="single" w:sz="2" w:space="0" w:color="000000"/>
              <w:right w:val="single" w:sz="2" w:space="0" w:color="000000"/>
            </w:tcBorders>
          </w:tcPr>
          <w:p w14:paraId="2098C810" w14:textId="77777777" w:rsidR="003D55E4" w:rsidRDefault="00645DC0">
            <w:pPr>
              <w:shd w:val="clear" w:color="auto" w:fill="FFFF99"/>
              <w:autoSpaceDE w:val="0"/>
              <w:jc w:val="both"/>
              <w:rPr>
                <w:rFonts w:ascii="Calibri" w:eastAsia="Arial" w:hAnsi="Calibri" w:cs="Arial"/>
                <w:b/>
                <w:bCs/>
                <w:color w:val="000000"/>
                <w:sz w:val="22"/>
                <w:szCs w:val="22"/>
              </w:rPr>
            </w:pPr>
            <w:r>
              <w:rPr>
                <w:rFonts w:ascii="Calibri" w:eastAsia="Arial" w:hAnsi="Calibri" w:cs="Arial"/>
                <w:b/>
                <w:bCs/>
                <w:color w:val="000000"/>
                <w:sz w:val="22"/>
                <w:szCs w:val="22"/>
              </w:rPr>
              <w:t xml:space="preserve">XXXIV. Projektowane postanowienie umowy w sprawie zamówień publicznych. Klauzule dotyczące zmiany umowy. </w:t>
            </w:r>
          </w:p>
        </w:tc>
      </w:tr>
    </w:tbl>
    <w:p w14:paraId="4B87A74B" w14:textId="77777777" w:rsidR="003D55E4" w:rsidRDefault="003D55E4">
      <w:pPr>
        <w:tabs>
          <w:tab w:val="left" w:pos="288"/>
        </w:tabs>
        <w:autoSpaceDE w:val="0"/>
        <w:ind w:left="75" w:hanging="25"/>
        <w:jc w:val="both"/>
        <w:rPr>
          <w:rFonts w:ascii="Calibri" w:eastAsia="Arial" w:hAnsi="Calibri" w:cs="Arial"/>
          <w:color w:val="000000"/>
          <w:sz w:val="22"/>
          <w:szCs w:val="22"/>
        </w:rPr>
      </w:pPr>
    </w:p>
    <w:p w14:paraId="2E29BC64" w14:textId="77777777" w:rsidR="003D55E4" w:rsidRDefault="00645DC0" w:rsidP="00C2077D">
      <w:pPr>
        <w:numPr>
          <w:ilvl w:val="0"/>
          <w:numId w:val="42"/>
        </w:numPr>
        <w:tabs>
          <w:tab w:val="left" w:pos="288"/>
          <w:tab w:val="left" w:pos="5013"/>
        </w:tabs>
        <w:autoSpaceDE w:val="0"/>
        <w:ind w:left="325" w:hanging="325"/>
        <w:jc w:val="both"/>
        <w:rPr>
          <w:rFonts w:ascii="Calibri" w:eastAsia="Arial" w:hAnsi="Calibri" w:cs="Arial"/>
          <w:color w:val="000000"/>
          <w:sz w:val="22"/>
          <w:szCs w:val="22"/>
        </w:rPr>
      </w:pPr>
      <w:r>
        <w:rPr>
          <w:rFonts w:ascii="Calibri" w:eastAsia="Arial" w:hAnsi="Calibri" w:cs="Arial"/>
          <w:color w:val="000000"/>
          <w:sz w:val="22"/>
          <w:szCs w:val="22"/>
        </w:rPr>
        <w:t xml:space="preserve">Projektowane postanowienia umowy wraz z wysokością kar umownych z tytułu niewykonania lub nienależytego wykonania umowy zawiera projekt </w:t>
      </w:r>
      <w:r w:rsidR="00372232">
        <w:rPr>
          <w:rFonts w:ascii="Calibri" w:eastAsia="Arial" w:hAnsi="Calibri" w:cs="Arial"/>
          <w:color w:val="000000"/>
          <w:sz w:val="22"/>
          <w:szCs w:val="22"/>
        </w:rPr>
        <w:t xml:space="preserve">umowy stanowiący załącznik nr </w:t>
      </w:r>
      <w:r w:rsidR="00666C2A">
        <w:rPr>
          <w:rFonts w:ascii="Calibri" w:eastAsia="Arial" w:hAnsi="Calibri" w:cs="Arial"/>
          <w:color w:val="000000"/>
          <w:sz w:val="22"/>
          <w:szCs w:val="22"/>
        </w:rPr>
        <w:t>11</w:t>
      </w:r>
      <w:r>
        <w:rPr>
          <w:rFonts w:ascii="Calibri" w:eastAsia="Arial" w:hAnsi="Calibri" w:cs="Arial"/>
          <w:color w:val="000000"/>
          <w:sz w:val="22"/>
          <w:szCs w:val="22"/>
        </w:rPr>
        <w:t xml:space="preserve"> do specyfikacji.</w:t>
      </w:r>
    </w:p>
    <w:p w14:paraId="122D217F" w14:textId="77777777" w:rsidR="00F2091D" w:rsidRPr="004962F4" w:rsidRDefault="00645DC0" w:rsidP="00C2077D">
      <w:pPr>
        <w:pStyle w:val="Akapitzlist"/>
        <w:numPr>
          <w:ilvl w:val="0"/>
          <w:numId w:val="56"/>
        </w:numPr>
        <w:autoSpaceDE w:val="0"/>
        <w:jc w:val="center"/>
        <w:rPr>
          <w:rFonts w:asciiTheme="minorHAnsi" w:eastAsia="Arial" w:hAnsiTheme="minorHAnsi" w:cs="Arial"/>
          <w:color w:val="000000"/>
          <w:sz w:val="22"/>
          <w:szCs w:val="22"/>
        </w:rPr>
      </w:pPr>
      <w:r w:rsidRPr="004962F4">
        <w:rPr>
          <w:rFonts w:ascii="Calibri" w:hAnsi="Calibri" w:cs="Arial"/>
          <w:color w:val="000000"/>
          <w:sz w:val="22"/>
          <w:szCs w:val="22"/>
        </w:rPr>
        <w:t xml:space="preserve">Zmiana postanowień niniejszej umowy może nastąpić za zgodą obu stron wyrażoną na piśmie, pod rygorem nieważności w trybie przewidzianym w art. 455 ust. 1 pkt. 1 Ustawy z dnia z dnia 11 września 2019 r, Prawo zamówień publicznych </w:t>
      </w:r>
      <w:r w:rsidR="00F2091D" w:rsidRPr="004962F4">
        <w:rPr>
          <w:rFonts w:asciiTheme="minorHAnsi" w:hAnsiTheme="minorHAnsi"/>
          <w:sz w:val="22"/>
          <w:szCs w:val="22"/>
        </w:rPr>
        <w:t xml:space="preserve">(Dz. U. z 2022 r. poz. 1710 z </w:t>
      </w:r>
      <w:proofErr w:type="spellStart"/>
      <w:r w:rsidR="00F2091D" w:rsidRPr="004962F4">
        <w:rPr>
          <w:rFonts w:asciiTheme="minorHAnsi" w:hAnsiTheme="minorHAnsi"/>
          <w:sz w:val="22"/>
          <w:szCs w:val="22"/>
        </w:rPr>
        <w:t>późn</w:t>
      </w:r>
      <w:proofErr w:type="spellEnd"/>
      <w:r w:rsidR="00F2091D" w:rsidRPr="004962F4">
        <w:rPr>
          <w:rFonts w:asciiTheme="minorHAnsi" w:hAnsiTheme="minorHAnsi"/>
          <w:sz w:val="22"/>
          <w:szCs w:val="22"/>
        </w:rPr>
        <w:t xml:space="preserve">. </w:t>
      </w:r>
      <w:proofErr w:type="spellStart"/>
      <w:r w:rsidR="00F2091D" w:rsidRPr="004962F4">
        <w:rPr>
          <w:rFonts w:asciiTheme="minorHAnsi" w:hAnsiTheme="minorHAnsi"/>
          <w:sz w:val="22"/>
          <w:szCs w:val="22"/>
        </w:rPr>
        <w:t>zm</w:t>
      </w:r>
      <w:proofErr w:type="spellEnd"/>
      <w:r w:rsidR="00F2091D" w:rsidRPr="004962F4">
        <w:rPr>
          <w:rFonts w:asciiTheme="minorHAnsi" w:hAnsiTheme="minorHAnsi"/>
          <w:sz w:val="22"/>
          <w:szCs w:val="22"/>
        </w:rPr>
        <w:t>)</w:t>
      </w:r>
    </w:p>
    <w:p w14:paraId="686ABE74" w14:textId="77777777" w:rsidR="003D55E4" w:rsidRPr="00F2091D" w:rsidRDefault="00645DC0" w:rsidP="00C2077D">
      <w:pPr>
        <w:numPr>
          <w:ilvl w:val="0"/>
          <w:numId w:val="56"/>
        </w:numPr>
        <w:tabs>
          <w:tab w:val="left" w:pos="374"/>
        </w:tabs>
        <w:autoSpaceDE w:val="0"/>
        <w:jc w:val="both"/>
        <w:rPr>
          <w:rFonts w:ascii="Calibri" w:hAnsi="Calibri" w:cs="Arial"/>
          <w:color w:val="000000"/>
          <w:sz w:val="22"/>
          <w:szCs w:val="22"/>
        </w:rPr>
      </w:pPr>
      <w:r w:rsidRPr="00F2091D">
        <w:rPr>
          <w:rFonts w:ascii="Calibri" w:hAnsi="Calibri" w:cs="Arial"/>
          <w:color w:val="000000"/>
          <w:sz w:val="22"/>
          <w:szCs w:val="22"/>
        </w:rPr>
        <w:t>Każda ze Stron Umowy może zawnioskować o jej zmianę. W celu dokonania zmiany Umowy Strona o to wnioskująca zobowiązana jest do złożenia drugiej Stronie propozycji zmiany.</w:t>
      </w:r>
    </w:p>
    <w:p w14:paraId="6219669E" w14:textId="77777777" w:rsidR="003D55E4" w:rsidRDefault="00645DC0" w:rsidP="00C2077D">
      <w:pPr>
        <w:numPr>
          <w:ilvl w:val="0"/>
          <w:numId w:val="56"/>
        </w:numPr>
        <w:tabs>
          <w:tab w:val="left" w:pos="374"/>
        </w:tabs>
        <w:autoSpaceDE w:val="0"/>
        <w:jc w:val="both"/>
        <w:rPr>
          <w:rFonts w:ascii="Calibri" w:hAnsi="Calibri" w:cs="Arial"/>
          <w:color w:val="000000"/>
          <w:sz w:val="22"/>
          <w:szCs w:val="22"/>
        </w:rPr>
      </w:pPr>
      <w:r>
        <w:rPr>
          <w:rFonts w:ascii="Calibri" w:hAnsi="Calibri" w:cs="Arial"/>
          <w:color w:val="000000"/>
          <w:sz w:val="22"/>
          <w:szCs w:val="22"/>
        </w:rPr>
        <w:t xml:space="preserve">Wniosek o zmianę Umowy powinien zawierać co najmniej: </w:t>
      </w:r>
    </w:p>
    <w:p w14:paraId="0382AC9E" w14:textId="77777777" w:rsidR="003D55E4" w:rsidRDefault="00645DC0" w:rsidP="001245E2">
      <w:pPr>
        <w:tabs>
          <w:tab w:val="left" w:pos="374"/>
        </w:tabs>
        <w:autoSpaceDE w:val="0"/>
        <w:ind w:left="711"/>
        <w:jc w:val="both"/>
        <w:rPr>
          <w:rFonts w:ascii="Calibri" w:hAnsi="Calibri" w:cs="Arial"/>
          <w:color w:val="000000"/>
          <w:sz w:val="22"/>
          <w:szCs w:val="22"/>
        </w:rPr>
      </w:pPr>
      <w:r>
        <w:rPr>
          <w:rFonts w:ascii="Calibri" w:hAnsi="Calibri" w:cs="Arial"/>
          <w:color w:val="000000"/>
          <w:sz w:val="22"/>
          <w:szCs w:val="22"/>
        </w:rPr>
        <w:t xml:space="preserve">a) zakres proponowanej zmiany, </w:t>
      </w:r>
    </w:p>
    <w:p w14:paraId="4724EE7B" w14:textId="77777777" w:rsidR="003D55E4" w:rsidRDefault="00645DC0" w:rsidP="001245E2">
      <w:pPr>
        <w:tabs>
          <w:tab w:val="left" w:pos="374"/>
        </w:tabs>
        <w:autoSpaceDE w:val="0"/>
        <w:ind w:left="711"/>
        <w:jc w:val="both"/>
        <w:rPr>
          <w:rFonts w:ascii="Calibri" w:hAnsi="Calibri" w:cs="Arial"/>
          <w:color w:val="000000"/>
          <w:sz w:val="22"/>
          <w:szCs w:val="22"/>
        </w:rPr>
      </w:pPr>
      <w:r>
        <w:rPr>
          <w:rFonts w:ascii="Calibri" w:hAnsi="Calibri" w:cs="Arial"/>
          <w:color w:val="000000"/>
          <w:sz w:val="22"/>
          <w:szCs w:val="22"/>
        </w:rPr>
        <w:t xml:space="preserve">b) opis okoliczności faktycznych uprawniających do dokonania zmiany, </w:t>
      </w:r>
    </w:p>
    <w:p w14:paraId="6EDDD0A7" w14:textId="77777777" w:rsidR="003D55E4" w:rsidRDefault="00645DC0" w:rsidP="001245E2">
      <w:pPr>
        <w:tabs>
          <w:tab w:val="left" w:pos="993"/>
        </w:tabs>
        <w:autoSpaceDE w:val="0"/>
        <w:ind w:left="993" w:hanging="284"/>
        <w:jc w:val="both"/>
        <w:rPr>
          <w:rFonts w:ascii="Calibri" w:hAnsi="Calibri" w:cs="Arial"/>
          <w:color w:val="000000"/>
          <w:sz w:val="22"/>
          <w:szCs w:val="22"/>
        </w:rPr>
      </w:pPr>
      <w:r>
        <w:rPr>
          <w:rFonts w:ascii="Calibri" w:hAnsi="Calibri" w:cs="Arial"/>
          <w:color w:val="000000"/>
          <w:sz w:val="22"/>
          <w:szCs w:val="22"/>
        </w:rPr>
        <w:t>c) podstawę dokonania zmiany, to jest podstawę prawną wynikają</w:t>
      </w:r>
      <w:r w:rsidR="001245E2">
        <w:rPr>
          <w:rFonts w:ascii="Calibri" w:hAnsi="Calibri" w:cs="Arial"/>
          <w:color w:val="000000"/>
          <w:sz w:val="22"/>
          <w:szCs w:val="22"/>
        </w:rPr>
        <w:t xml:space="preserve">cą z przepisów Ustawy lub </w:t>
      </w:r>
      <w:r>
        <w:rPr>
          <w:rFonts w:ascii="Calibri" w:hAnsi="Calibri" w:cs="Arial"/>
          <w:color w:val="000000"/>
          <w:sz w:val="22"/>
          <w:szCs w:val="22"/>
        </w:rPr>
        <w:t xml:space="preserve">postanowień Umowy, </w:t>
      </w:r>
    </w:p>
    <w:p w14:paraId="4E9A8D0E" w14:textId="77777777" w:rsidR="003D55E4" w:rsidRDefault="00645DC0" w:rsidP="001245E2">
      <w:pPr>
        <w:tabs>
          <w:tab w:val="left" w:pos="374"/>
        </w:tabs>
        <w:autoSpaceDE w:val="0"/>
        <w:ind w:left="993" w:hanging="284"/>
        <w:jc w:val="both"/>
        <w:rPr>
          <w:rFonts w:ascii="Calibri" w:hAnsi="Calibri" w:cs="Arial"/>
          <w:color w:val="000000"/>
          <w:sz w:val="22"/>
          <w:szCs w:val="22"/>
        </w:rPr>
      </w:pPr>
      <w:r>
        <w:rPr>
          <w:rFonts w:ascii="Calibri" w:hAnsi="Calibri" w:cs="Arial"/>
          <w:color w:val="000000"/>
          <w:sz w:val="22"/>
          <w:szCs w:val="22"/>
        </w:rPr>
        <w:t>d) informacje i dowody potwierdzające, że zostały spełnione okoliczności uzasadniające</w:t>
      </w:r>
      <w:r w:rsidR="00666C2A">
        <w:rPr>
          <w:rFonts w:ascii="Calibri" w:hAnsi="Calibri" w:cs="Arial"/>
          <w:color w:val="000000"/>
          <w:sz w:val="22"/>
          <w:szCs w:val="22"/>
        </w:rPr>
        <w:t xml:space="preserve">  dokonanie zmiany Umowy. Jako d</w:t>
      </w:r>
      <w:r>
        <w:rPr>
          <w:rFonts w:ascii="Calibri" w:hAnsi="Calibri" w:cs="Arial"/>
          <w:color w:val="000000"/>
          <w:sz w:val="22"/>
          <w:szCs w:val="22"/>
        </w:rPr>
        <w:t>okumentację Zamawiający wymaga przedłożenia kalkulacji  w odniesieniu do wszystkich pozycji asortymentu objętych zmianą, przedłożenia dowodów w postaci faktur lub rachunków lub innych dokumentów potwierdzających uzasadnienie wprowadzenia zmian. Obowiązek wykazania wpływu zmian na zmianę wynagrodzenia należy do Wykonawcy pod rygorem odmowy dokonania zmiany Umowy przez Zamawiającego;</w:t>
      </w:r>
    </w:p>
    <w:p w14:paraId="1A222BA1" w14:textId="77777777" w:rsidR="003D55E4" w:rsidRDefault="00645DC0" w:rsidP="00C2077D">
      <w:pPr>
        <w:pStyle w:val="Akapitzlist"/>
        <w:numPr>
          <w:ilvl w:val="0"/>
          <w:numId w:val="43"/>
        </w:numPr>
        <w:tabs>
          <w:tab w:val="clear" w:pos="720"/>
          <w:tab w:val="left" w:pos="374"/>
        </w:tabs>
        <w:autoSpaceDE w:val="0"/>
        <w:spacing w:before="0"/>
        <w:ind w:left="364" w:hanging="373"/>
        <w:jc w:val="both"/>
      </w:pPr>
      <w:r>
        <w:rPr>
          <w:rFonts w:ascii="Calibri" w:hAnsi="Calibri" w:cs="Arial"/>
          <w:color w:val="000000"/>
          <w:sz w:val="22"/>
          <w:szCs w:val="22"/>
        </w:rPr>
        <w:t>Dopuszcza się możliwość dokonania zmiany Umowy  w następującym, zakresie :</w:t>
      </w:r>
    </w:p>
    <w:p w14:paraId="2BF0754A" w14:textId="77777777" w:rsidR="003D55E4" w:rsidRDefault="00645DC0" w:rsidP="001245E2">
      <w:pPr>
        <w:pStyle w:val="Akapitzlist"/>
        <w:tabs>
          <w:tab w:val="left" w:pos="374"/>
        </w:tabs>
        <w:autoSpaceDE w:val="0"/>
        <w:spacing w:before="0"/>
        <w:ind w:left="711" w:hanging="285"/>
        <w:jc w:val="both"/>
        <w:rPr>
          <w:rFonts w:ascii="Calibri" w:hAnsi="Calibri"/>
          <w:sz w:val="22"/>
          <w:szCs w:val="22"/>
        </w:rPr>
      </w:pPr>
      <w:r>
        <w:rPr>
          <w:rFonts w:ascii="Calibri" w:hAnsi="Calibri" w:cs="Arial"/>
          <w:color w:val="000000"/>
          <w:sz w:val="22"/>
          <w:szCs w:val="22"/>
        </w:rPr>
        <w:t>1)  w zakresie zastąpienia danego asortymentu innymi produktami jeżeli:</w:t>
      </w:r>
    </w:p>
    <w:p w14:paraId="42D05B65" w14:textId="77777777" w:rsidR="003D55E4" w:rsidRDefault="00645DC0" w:rsidP="001245E2">
      <w:pPr>
        <w:pStyle w:val="Akapitzlist"/>
        <w:tabs>
          <w:tab w:val="left" w:pos="675"/>
        </w:tabs>
        <w:autoSpaceDE w:val="0"/>
        <w:spacing w:before="0"/>
        <w:ind w:left="946" w:hanging="237"/>
        <w:jc w:val="both"/>
        <w:rPr>
          <w:rFonts w:ascii="Calibri" w:hAnsi="Calibri"/>
          <w:sz w:val="22"/>
          <w:szCs w:val="22"/>
        </w:rPr>
      </w:pPr>
      <w:r>
        <w:rPr>
          <w:rFonts w:ascii="Calibri" w:hAnsi="Calibri" w:cs="Arial"/>
          <w:color w:val="000000"/>
          <w:sz w:val="22"/>
          <w:szCs w:val="22"/>
        </w:rPr>
        <w:t xml:space="preserve">a) zmiana jest konieczna ze względu na brak dostępności produktów/surowców niezbędnych do wytworzenia zaoferowanego asortymentu, spowodowanego w szczególności  zaprzestaniem produkcji; </w:t>
      </w:r>
    </w:p>
    <w:p w14:paraId="4E4EFE6B" w14:textId="77777777" w:rsidR="003D55E4" w:rsidRDefault="00645DC0" w:rsidP="001245E2">
      <w:pPr>
        <w:pStyle w:val="Akapitzlist"/>
        <w:tabs>
          <w:tab w:val="left" w:pos="738"/>
        </w:tabs>
        <w:autoSpaceDE w:val="0"/>
        <w:spacing w:before="0"/>
        <w:ind w:left="993" w:hanging="284"/>
        <w:jc w:val="both"/>
        <w:rPr>
          <w:rFonts w:ascii="Calibri" w:hAnsi="Calibri"/>
          <w:sz w:val="22"/>
          <w:szCs w:val="22"/>
        </w:rPr>
      </w:pPr>
      <w:r>
        <w:rPr>
          <w:rFonts w:ascii="Calibri" w:hAnsi="Calibri" w:cs="Arial"/>
          <w:color w:val="000000"/>
          <w:sz w:val="22"/>
          <w:szCs w:val="22"/>
        </w:rPr>
        <w:t>b) konieczność zmiany jest spowodowana wycofaniem z obrotu prod</w:t>
      </w:r>
      <w:r w:rsidR="001245E2">
        <w:rPr>
          <w:rFonts w:ascii="Calibri" w:hAnsi="Calibri" w:cs="Arial"/>
          <w:color w:val="000000"/>
          <w:sz w:val="22"/>
          <w:szCs w:val="22"/>
        </w:rPr>
        <w:t xml:space="preserve">uktu niezbędnego do       </w:t>
      </w:r>
      <w:r>
        <w:rPr>
          <w:rFonts w:ascii="Calibri" w:hAnsi="Calibri" w:cs="Arial"/>
          <w:color w:val="000000"/>
          <w:sz w:val="22"/>
          <w:szCs w:val="22"/>
        </w:rPr>
        <w:t xml:space="preserve">wykonania dostawy lub też wynika z zakończenia serii produkcyjnej danego asortymentu; </w:t>
      </w:r>
    </w:p>
    <w:p w14:paraId="478328B6" w14:textId="77777777" w:rsidR="003D55E4" w:rsidRDefault="00645DC0" w:rsidP="00645DC0">
      <w:pPr>
        <w:pStyle w:val="Akapitzlist"/>
        <w:tabs>
          <w:tab w:val="left" w:pos="709"/>
        </w:tabs>
        <w:autoSpaceDE w:val="0"/>
        <w:spacing w:before="0"/>
        <w:ind w:left="851" w:hanging="142"/>
        <w:jc w:val="both"/>
        <w:rPr>
          <w:rFonts w:ascii="Calibri" w:hAnsi="Calibri"/>
          <w:sz w:val="22"/>
          <w:szCs w:val="22"/>
        </w:rPr>
      </w:pPr>
      <w:r>
        <w:rPr>
          <w:rFonts w:ascii="Calibri" w:hAnsi="Calibri" w:cs="Arial"/>
          <w:color w:val="000000"/>
          <w:sz w:val="22"/>
          <w:szCs w:val="22"/>
        </w:rPr>
        <w:t xml:space="preserve">  Zmiana jest możliwa o ile nowe produkty zaspokoją potrzeby zamawiającego w zakresie potrzeb żywieniowych  realizowanych w okresie trwania umowy. </w:t>
      </w:r>
    </w:p>
    <w:p w14:paraId="0DBD9FCB" w14:textId="77777777" w:rsidR="00947DF5" w:rsidRDefault="00645DC0" w:rsidP="00947DF5">
      <w:pPr>
        <w:tabs>
          <w:tab w:val="left" w:pos="374"/>
        </w:tabs>
        <w:autoSpaceDE w:val="0"/>
        <w:ind w:left="711" w:hanging="285"/>
        <w:jc w:val="both"/>
        <w:rPr>
          <w:rFonts w:ascii="Calibri" w:hAnsi="Calibri" w:cs="Arial"/>
          <w:color w:val="000000"/>
          <w:sz w:val="22"/>
          <w:szCs w:val="22"/>
        </w:rPr>
      </w:pPr>
      <w:r>
        <w:rPr>
          <w:rFonts w:ascii="Calibri" w:hAnsi="Calibri" w:cs="Arial"/>
          <w:color w:val="000000"/>
          <w:sz w:val="22"/>
          <w:szCs w:val="22"/>
        </w:rPr>
        <w:t>2) w zakresie zmiany wynagrodzenia:</w:t>
      </w:r>
    </w:p>
    <w:p w14:paraId="3EA7E1C6" w14:textId="77777777" w:rsidR="003D55E4" w:rsidRPr="00947DF5" w:rsidRDefault="00947DF5" w:rsidP="0061439A">
      <w:pPr>
        <w:tabs>
          <w:tab w:val="left" w:pos="374"/>
        </w:tabs>
        <w:autoSpaceDE w:val="0"/>
        <w:ind w:left="851" w:hanging="142"/>
        <w:jc w:val="both"/>
        <w:rPr>
          <w:rFonts w:ascii="Calibri" w:hAnsi="Calibri" w:cs="Arial"/>
          <w:color w:val="000000"/>
          <w:sz w:val="22"/>
          <w:szCs w:val="22"/>
        </w:rPr>
      </w:pPr>
      <w:r>
        <w:rPr>
          <w:rFonts w:ascii="Calibri" w:hAnsi="Calibri" w:cs="Arial"/>
          <w:color w:val="000000"/>
          <w:sz w:val="22"/>
          <w:szCs w:val="22"/>
        </w:rPr>
        <w:t>a</w:t>
      </w:r>
      <w:r w:rsidR="00645DC0">
        <w:rPr>
          <w:rFonts w:ascii="Calibri" w:hAnsi="Calibri" w:cs="Arial"/>
          <w:color w:val="000000"/>
          <w:sz w:val="22"/>
          <w:szCs w:val="22"/>
        </w:rPr>
        <w:t>)w przypadku dokonania zmiany w zakresie przedmiotu Umowy na podstawie</w:t>
      </w:r>
      <w:r w:rsidR="00A96780">
        <w:rPr>
          <w:rFonts w:ascii="Calibri" w:hAnsi="Calibri" w:cs="Arial"/>
          <w:color w:val="000000"/>
          <w:sz w:val="22"/>
          <w:szCs w:val="22"/>
        </w:rPr>
        <w:t xml:space="preserve"> okoliczności określonych </w:t>
      </w:r>
      <w:r w:rsidR="00A96780" w:rsidRPr="00A96780">
        <w:rPr>
          <w:rFonts w:ascii="Calibri" w:hAnsi="Calibri" w:cs="Arial"/>
          <w:color w:val="000000"/>
          <w:sz w:val="22"/>
          <w:szCs w:val="22"/>
        </w:rPr>
        <w:t>w  pkt.</w:t>
      </w:r>
      <w:r w:rsidR="00645DC0" w:rsidRPr="00A96780">
        <w:rPr>
          <w:rFonts w:ascii="Calibri" w:hAnsi="Calibri" w:cs="Arial"/>
          <w:color w:val="000000"/>
          <w:sz w:val="22"/>
          <w:szCs w:val="22"/>
        </w:rPr>
        <w:t xml:space="preserve"> 5</w:t>
      </w:r>
      <w:r w:rsidR="00A96780" w:rsidRPr="00A96780">
        <w:rPr>
          <w:rFonts w:ascii="Calibri" w:hAnsi="Calibri" w:cs="Arial"/>
          <w:color w:val="000000"/>
          <w:sz w:val="22"/>
          <w:szCs w:val="22"/>
        </w:rPr>
        <w:t xml:space="preserve"> </w:t>
      </w:r>
      <w:r w:rsidR="00645DC0" w:rsidRPr="00A96780">
        <w:rPr>
          <w:rFonts w:ascii="Calibri" w:hAnsi="Calibri" w:cs="Arial"/>
          <w:color w:val="000000"/>
          <w:sz w:val="22"/>
          <w:szCs w:val="22"/>
        </w:rPr>
        <w:t xml:space="preserve">  z zastrzeżeniem</w:t>
      </w:r>
      <w:r w:rsidR="00645DC0">
        <w:rPr>
          <w:rFonts w:ascii="Calibri" w:hAnsi="Calibri" w:cs="Arial"/>
          <w:color w:val="000000"/>
          <w:sz w:val="22"/>
          <w:szCs w:val="22"/>
        </w:rPr>
        <w:t xml:space="preserve">, że: </w:t>
      </w:r>
    </w:p>
    <w:p w14:paraId="498D3728" w14:textId="77777777" w:rsidR="003D55E4" w:rsidRDefault="00645DC0" w:rsidP="0061439A">
      <w:pPr>
        <w:pStyle w:val="Akapitzlist"/>
        <w:tabs>
          <w:tab w:val="left" w:pos="1418"/>
        </w:tabs>
        <w:autoSpaceDE w:val="0"/>
        <w:spacing w:before="0"/>
        <w:ind w:left="851" w:hanging="142"/>
        <w:jc w:val="both"/>
        <w:rPr>
          <w:rFonts w:ascii="Calibri" w:hAnsi="Calibri" w:cs="Arial"/>
          <w:color w:val="000000"/>
        </w:rPr>
      </w:pPr>
      <w:r>
        <w:rPr>
          <w:rFonts w:ascii="Calibri" w:hAnsi="Calibri" w:cs="Arial"/>
          <w:color w:val="000000"/>
        </w:rPr>
        <w:t>-wysokość wynagrodzenia w przypadku dokonania przez Strony zmian Umowy na zasadach określonych w</w:t>
      </w:r>
      <w:r>
        <w:rPr>
          <w:rFonts w:ascii="Calibri" w:hAnsi="Calibri" w:cs="Arial"/>
          <w:color w:val="000000"/>
          <w:sz w:val="22"/>
          <w:szCs w:val="22"/>
        </w:rPr>
        <w:t xml:space="preserve"> </w:t>
      </w:r>
      <w:proofErr w:type="spellStart"/>
      <w:r>
        <w:rPr>
          <w:rFonts w:ascii="Calibri" w:hAnsi="Calibri" w:cs="Arial"/>
          <w:color w:val="000000"/>
          <w:sz w:val="22"/>
          <w:szCs w:val="22"/>
        </w:rPr>
        <w:t>ppkt</w:t>
      </w:r>
      <w:proofErr w:type="spellEnd"/>
      <w:r>
        <w:rPr>
          <w:rFonts w:ascii="Calibri" w:hAnsi="Calibri" w:cs="Arial"/>
          <w:color w:val="000000"/>
          <w:sz w:val="22"/>
          <w:szCs w:val="22"/>
        </w:rPr>
        <w:t xml:space="preserve"> b), </w:t>
      </w:r>
      <w:r>
        <w:rPr>
          <w:rFonts w:ascii="Calibri" w:hAnsi="Calibri" w:cs="Arial"/>
          <w:color w:val="000000"/>
        </w:rPr>
        <w:t xml:space="preserve">o ile ich wprowadzenie ma wpływ na koszty ponoszone przez Wykonawcę, z zastrzeżeniem, że zmiany, o których mowa w pkt 5, nie mogą skutkować podwyższeniem wynagrodzenia, jeżeli ich wprowadzenie okazało się konieczne na skutek okoliczności, które Wykonawca – działając z należytą starannością – mógł przewidzieć przed złożeniem oferty; </w:t>
      </w:r>
    </w:p>
    <w:p w14:paraId="4989C549" w14:textId="77777777" w:rsidR="00947DF5" w:rsidRDefault="00947DF5" w:rsidP="0061439A">
      <w:pPr>
        <w:pStyle w:val="Akapitzlist"/>
        <w:tabs>
          <w:tab w:val="left" w:pos="1134"/>
        </w:tabs>
        <w:autoSpaceDE w:val="0"/>
        <w:spacing w:before="0"/>
        <w:ind w:left="993" w:hanging="284"/>
        <w:jc w:val="both"/>
        <w:rPr>
          <w:rFonts w:ascii="Calibri" w:hAnsi="Calibri" w:cs="Arial"/>
          <w:color w:val="000000"/>
          <w:sz w:val="22"/>
          <w:szCs w:val="22"/>
        </w:rPr>
      </w:pPr>
      <w:r w:rsidRPr="00947DF5">
        <w:rPr>
          <w:rFonts w:ascii="Calibri" w:hAnsi="Calibri" w:cs="Arial"/>
          <w:color w:val="000000"/>
          <w:sz w:val="22"/>
          <w:szCs w:val="22"/>
        </w:rPr>
        <w:t xml:space="preserve">b) w przypadku </w:t>
      </w:r>
      <w:r>
        <w:rPr>
          <w:rFonts w:ascii="Calibri" w:hAnsi="Calibri" w:cs="Arial"/>
          <w:color w:val="000000"/>
          <w:sz w:val="22"/>
          <w:szCs w:val="22"/>
        </w:rPr>
        <w:t>zmian przepisów prawa mających wpływa na wysokość kosztów wykonania umowy przez Wykonawcę w przypadku:</w:t>
      </w:r>
    </w:p>
    <w:p w14:paraId="45624D7F" w14:textId="77777777" w:rsidR="00947DF5" w:rsidRDefault="00947DF5" w:rsidP="0061439A">
      <w:pPr>
        <w:pStyle w:val="Akapitzlist"/>
        <w:autoSpaceDE w:val="0"/>
        <w:spacing w:before="0"/>
        <w:ind w:left="1134" w:hanging="284"/>
        <w:jc w:val="both"/>
        <w:rPr>
          <w:rFonts w:ascii="Calibri" w:hAnsi="Calibri" w:cs="Arial"/>
          <w:color w:val="000000"/>
          <w:sz w:val="22"/>
          <w:szCs w:val="22"/>
        </w:rPr>
      </w:pPr>
      <w:r>
        <w:rPr>
          <w:rFonts w:ascii="Calibri" w:hAnsi="Calibri" w:cs="Arial"/>
          <w:color w:val="000000"/>
          <w:sz w:val="22"/>
          <w:szCs w:val="22"/>
        </w:rPr>
        <w:t xml:space="preserve">-zmiany wysokości minimalnego wynagrodzenia za pracę albo wysokość minimalnej stawki </w:t>
      </w:r>
      <w:r w:rsidR="0061439A">
        <w:rPr>
          <w:rFonts w:ascii="Calibri" w:hAnsi="Calibri" w:cs="Arial"/>
          <w:color w:val="000000"/>
          <w:sz w:val="22"/>
          <w:szCs w:val="22"/>
        </w:rPr>
        <w:lastRenderedPageBreak/>
        <w:t>godzinowej</w:t>
      </w:r>
      <w:r>
        <w:rPr>
          <w:rFonts w:ascii="Calibri" w:hAnsi="Calibri" w:cs="Arial"/>
          <w:color w:val="000000"/>
          <w:sz w:val="22"/>
          <w:szCs w:val="22"/>
        </w:rPr>
        <w:t xml:space="preserve">, ustalonych na podstawie przepisów </w:t>
      </w:r>
      <w:r w:rsidR="0061439A">
        <w:rPr>
          <w:rFonts w:ascii="Calibri" w:hAnsi="Calibri" w:cs="Arial"/>
          <w:color w:val="000000"/>
          <w:sz w:val="22"/>
          <w:szCs w:val="22"/>
        </w:rPr>
        <w:t>prawa;</w:t>
      </w:r>
    </w:p>
    <w:p w14:paraId="6743E204" w14:textId="77777777" w:rsidR="00947DF5" w:rsidRDefault="00947DF5" w:rsidP="0061439A">
      <w:pPr>
        <w:pStyle w:val="Akapitzlist"/>
        <w:autoSpaceDE w:val="0"/>
        <w:spacing w:before="0"/>
        <w:ind w:left="1134" w:hanging="284"/>
        <w:jc w:val="both"/>
        <w:rPr>
          <w:rFonts w:ascii="Calibri" w:hAnsi="Calibri" w:cs="Arial"/>
          <w:color w:val="000000"/>
          <w:sz w:val="22"/>
          <w:szCs w:val="22"/>
        </w:rPr>
      </w:pPr>
      <w:r>
        <w:rPr>
          <w:rFonts w:ascii="Calibri" w:hAnsi="Calibri" w:cs="Arial"/>
          <w:color w:val="000000"/>
          <w:sz w:val="22"/>
          <w:szCs w:val="22"/>
        </w:rPr>
        <w:t>- zmiany zasad podlegania ubezpieczeniom społecznym lub ubezpieczeniu zdrowotnemu lub wysokości stawki składki na ubezpieczenie społeczne lub zdrowotne;</w:t>
      </w:r>
    </w:p>
    <w:p w14:paraId="3242AE56" w14:textId="77777777" w:rsidR="00947DF5" w:rsidRPr="00947DF5" w:rsidRDefault="00947DF5" w:rsidP="0061439A">
      <w:pPr>
        <w:pStyle w:val="Akapitzlist"/>
        <w:autoSpaceDE w:val="0"/>
        <w:spacing w:before="0"/>
        <w:ind w:left="1134" w:hanging="284"/>
        <w:jc w:val="both"/>
        <w:rPr>
          <w:sz w:val="22"/>
          <w:szCs w:val="22"/>
        </w:rPr>
      </w:pPr>
      <w:r>
        <w:rPr>
          <w:rFonts w:ascii="Calibri" w:hAnsi="Calibri" w:cs="Arial"/>
          <w:color w:val="000000"/>
          <w:sz w:val="22"/>
          <w:szCs w:val="22"/>
        </w:rPr>
        <w:t>-zasad gromadzenia i wysokości wpłat do pracowniczych planów kapitałowych o których mowa w przepisach prawa.</w:t>
      </w:r>
    </w:p>
    <w:p w14:paraId="4326EEE3" w14:textId="77777777" w:rsidR="003D55E4" w:rsidRDefault="00947DF5" w:rsidP="00947DF5">
      <w:pPr>
        <w:pStyle w:val="Akapitzlist"/>
        <w:tabs>
          <w:tab w:val="left" w:pos="374"/>
        </w:tabs>
        <w:autoSpaceDE w:val="0"/>
        <w:spacing w:before="0"/>
        <w:ind w:left="993" w:hanging="284"/>
        <w:jc w:val="both"/>
        <w:rPr>
          <w:rFonts w:ascii="Calibri" w:hAnsi="Calibri"/>
          <w:sz w:val="22"/>
          <w:szCs w:val="22"/>
        </w:rPr>
      </w:pPr>
      <w:r>
        <w:rPr>
          <w:rFonts w:ascii="Calibri" w:hAnsi="Calibri"/>
          <w:sz w:val="22"/>
          <w:szCs w:val="22"/>
        </w:rPr>
        <w:t>c</w:t>
      </w:r>
      <w:r w:rsidR="00645DC0">
        <w:rPr>
          <w:rFonts w:ascii="Calibri" w:hAnsi="Calibri"/>
          <w:sz w:val="22"/>
          <w:szCs w:val="22"/>
        </w:rPr>
        <w:t xml:space="preserve">) drastycznego wzrostu cen towarów lub kosztów związanych z realizacją </w:t>
      </w:r>
      <w:r w:rsidR="009931EE">
        <w:rPr>
          <w:rFonts w:ascii="Calibri" w:hAnsi="Calibri"/>
          <w:sz w:val="22"/>
          <w:szCs w:val="22"/>
        </w:rPr>
        <w:t>Zamówienia</w:t>
      </w:r>
      <w:r w:rsidR="00645DC0">
        <w:rPr>
          <w:rFonts w:ascii="Calibri" w:hAnsi="Calibri"/>
          <w:sz w:val="22"/>
          <w:szCs w:val="22"/>
        </w:rPr>
        <w:t xml:space="preserve"> względem cen lub kosztów przyjętych i uwzględnionych w wynagrodzeniu wykonawcy wynikającym z oferty z uwzględnieniem następujących zasad:</w:t>
      </w:r>
    </w:p>
    <w:p w14:paraId="47A7458B" w14:textId="77777777" w:rsidR="003D55E4" w:rsidRDefault="00645DC0" w:rsidP="001245E2">
      <w:pPr>
        <w:pStyle w:val="Akapitzlist"/>
        <w:spacing w:before="0"/>
        <w:ind w:left="1004" w:hanging="153"/>
        <w:jc w:val="both"/>
      </w:pPr>
      <w:r>
        <w:rPr>
          <w:rFonts w:ascii="Calibri" w:hAnsi="Calibri"/>
          <w:sz w:val="22"/>
          <w:szCs w:val="22"/>
        </w:rPr>
        <w:t xml:space="preserve">- zmiana cen poszczególnych artykułów może być dokonana o kwotę nie większą niż wynikającą ze wskaźnika cen towarów i usług konsumpcyjnych, podanego przez GUS, publikowanego na stronie internetowej </w:t>
      </w:r>
      <w:hyperlink r:id="rId16">
        <w:r>
          <w:rPr>
            <w:rFonts w:ascii="Calibri" w:hAnsi="Calibri"/>
            <w:color w:val="000080"/>
            <w:sz w:val="22"/>
            <w:szCs w:val="22"/>
            <w:u w:val="single"/>
          </w:rPr>
          <w:t>www.stat.gov.pl</w:t>
        </w:r>
      </w:hyperlink>
      <w:r>
        <w:rPr>
          <w:rFonts w:ascii="Calibri" w:hAnsi="Calibri"/>
          <w:sz w:val="22"/>
          <w:szCs w:val="22"/>
        </w:rPr>
        <w:t>. Wskaźnik cen towarów i usług konsumpcyjnych liczony jest miesięcznie od terminu obowiązywania umowy;</w:t>
      </w:r>
    </w:p>
    <w:p w14:paraId="7723BF7B" w14:textId="77777777" w:rsidR="003D55E4" w:rsidRDefault="00645DC0" w:rsidP="001245E2">
      <w:pPr>
        <w:pStyle w:val="Akapitzlist"/>
        <w:spacing w:before="0"/>
        <w:ind w:left="1004" w:hanging="153"/>
        <w:jc w:val="both"/>
        <w:rPr>
          <w:rFonts w:ascii="Calibri" w:hAnsi="Calibri" w:cs="Arial"/>
          <w:color w:val="000000"/>
          <w:sz w:val="22"/>
          <w:szCs w:val="22"/>
        </w:rPr>
      </w:pPr>
      <w:r>
        <w:rPr>
          <w:rFonts w:ascii="Calibri" w:hAnsi="Calibri" w:cs="Arial"/>
          <w:color w:val="000000"/>
          <w:sz w:val="22"/>
          <w:szCs w:val="22"/>
        </w:rPr>
        <w:t>- zmiany można dokonać tylko raz w trakcie trwania umowy.</w:t>
      </w:r>
    </w:p>
    <w:p w14:paraId="3175D7A8" w14:textId="77777777" w:rsidR="003D55E4" w:rsidRDefault="00645DC0" w:rsidP="00C2077D">
      <w:pPr>
        <w:pStyle w:val="Akapitzlist"/>
        <w:numPr>
          <w:ilvl w:val="0"/>
          <w:numId w:val="43"/>
        </w:numPr>
        <w:tabs>
          <w:tab w:val="clear" w:pos="720"/>
          <w:tab w:val="left" w:pos="374"/>
        </w:tabs>
        <w:autoSpaceDE w:val="0"/>
        <w:spacing w:before="0"/>
        <w:ind w:left="364" w:hanging="373"/>
        <w:jc w:val="both"/>
        <w:rPr>
          <w:rFonts w:ascii="Calibri" w:hAnsi="Calibri"/>
          <w:sz w:val="22"/>
          <w:szCs w:val="22"/>
        </w:rPr>
      </w:pPr>
      <w:r>
        <w:rPr>
          <w:rFonts w:ascii="Calibri" w:hAnsi="Calibri"/>
          <w:sz w:val="22"/>
          <w:szCs w:val="22"/>
        </w:rPr>
        <w:t>Dopuszcza się wprowadzenie zmian umowy na podstawie art. 455 ust 1 pkt 4 w przypadku zaistnienie okoliczności, których Zamawiający, działając z należytą starannością, nie mógł przewidzieć o ile zmiany nie modyfikują ogólnego charakteru umowy a wzrost cen spowodowany każdą kolejną zmianą nie przekracza 50 % wartości pierwotnej umowy. W celu zastosowania powyższego artykułu wymagany jest pisemny wniosek, który powinien zawierać przesłanki i okoliczności, które uzasadniają wprowadzenie zmian. Na stronie wnioskującej o zmianę umowy na podstawie wskazanych przesłanek, ciąży obowiązek udowodnienia czy okoliczności, na które powołuje się strona mają rzeczywisty wpływ na proces realizacji umowy i czy powodują one konieczność jej zmiany. Wymagana jest szczegółowa analiza warunków rynkowych oraz wszelka dokumentacja potwierdzająca zmiany na jakie powołuje się wnioskodawca. Wymaga się przedłożenia kalkulacji cenowych w odniesieniu do wszystkich pozycji asortymentu objętych zmianą, przedłożenia dowodów w postaci faktur lub rachunków odzwierciedlający faktyczny poziom zmiany cen lub innych dokumentów potwierdzających uzasadnienie wprowadzenia zmian.</w:t>
      </w:r>
    </w:p>
    <w:p w14:paraId="10DF192F" w14:textId="77777777" w:rsidR="003D55E4" w:rsidRDefault="00645DC0" w:rsidP="00C2077D">
      <w:pPr>
        <w:pStyle w:val="Akapitzlist"/>
        <w:numPr>
          <w:ilvl w:val="0"/>
          <w:numId w:val="43"/>
        </w:numPr>
        <w:tabs>
          <w:tab w:val="clear" w:pos="720"/>
          <w:tab w:val="left" w:pos="374"/>
        </w:tabs>
        <w:autoSpaceDE w:val="0"/>
        <w:spacing w:before="0"/>
        <w:ind w:left="364" w:hanging="373"/>
        <w:jc w:val="both"/>
        <w:rPr>
          <w:rFonts w:ascii="Calibri" w:hAnsi="Calibri"/>
          <w:sz w:val="22"/>
          <w:szCs w:val="22"/>
        </w:rPr>
      </w:pPr>
      <w:r>
        <w:rPr>
          <w:rFonts w:ascii="Calibri" w:hAnsi="Calibri"/>
          <w:sz w:val="22"/>
          <w:szCs w:val="22"/>
        </w:rPr>
        <w:t>Dopuszcza się zmiany umowy bez przeprowadzenia nowego postępowania na podstawie art. 455 ust 2 ustawy PZP pod warunkiem, że zmiana ta:</w:t>
      </w:r>
    </w:p>
    <w:p w14:paraId="59D5C8AF" w14:textId="77777777" w:rsidR="003D55E4" w:rsidRDefault="00645DC0" w:rsidP="001245E2">
      <w:pPr>
        <w:pStyle w:val="Akapitzlist"/>
        <w:spacing w:before="0"/>
        <w:ind w:left="1440" w:hanging="1014"/>
        <w:jc w:val="both"/>
        <w:rPr>
          <w:rFonts w:ascii="Calibri" w:hAnsi="Calibri"/>
          <w:sz w:val="22"/>
          <w:szCs w:val="22"/>
        </w:rPr>
      </w:pPr>
      <w:r>
        <w:rPr>
          <w:rFonts w:ascii="Calibri" w:hAnsi="Calibri"/>
          <w:sz w:val="22"/>
          <w:szCs w:val="22"/>
        </w:rPr>
        <w:t>1) nie przekroczy 10 % pierwotnej umowy;</w:t>
      </w:r>
    </w:p>
    <w:p w14:paraId="7980CCA5" w14:textId="77777777" w:rsidR="003D55E4" w:rsidRDefault="00645DC0" w:rsidP="001245E2">
      <w:pPr>
        <w:pStyle w:val="Akapitzlist"/>
        <w:spacing w:before="0"/>
        <w:ind w:left="1440" w:hanging="1014"/>
        <w:jc w:val="both"/>
        <w:rPr>
          <w:rFonts w:ascii="Calibri" w:hAnsi="Calibri"/>
          <w:sz w:val="22"/>
          <w:szCs w:val="22"/>
        </w:rPr>
      </w:pPr>
      <w:r>
        <w:rPr>
          <w:rFonts w:ascii="Calibri" w:hAnsi="Calibri"/>
          <w:sz w:val="22"/>
          <w:szCs w:val="22"/>
        </w:rPr>
        <w:t>2) nie przewiduje zmiany ogólnego charakteru umowy.</w:t>
      </w:r>
    </w:p>
    <w:p w14:paraId="5D37C56F" w14:textId="77777777" w:rsidR="00A42C1D" w:rsidRDefault="00645DC0" w:rsidP="001245E2">
      <w:pPr>
        <w:pStyle w:val="Akapitzlist"/>
        <w:tabs>
          <w:tab w:val="left" w:pos="400"/>
        </w:tabs>
        <w:spacing w:before="0"/>
        <w:ind w:left="426" w:hanging="426"/>
        <w:jc w:val="both"/>
        <w:rPr>
          <w:rFonts w:ascii="Calibri" w:hAnsi="Calibri"/>
          <w:sz w:val="22"/>
          <w:szCs w:val="22"/>
        </w:rPr>
      </w:pPr>
      <w:r>
        <w:rPr>
          <w:rFonts w:ascii="Calibri" w:hAnsi="Calibri"/>
          <w:sz w:val="22"/>
          <w:szCs w:val="22"/>
        </w:rPr>
        <w:t xml:space="preserve">6. </w:t>
      </w:r>
      <w:r>
        <w:rPr>
          <w:rFonts w:ascii="Calibri" w:hAnsi="Calibri"/>
          <w:sz w:val="22"/>
          <w:szCs w:val="22"/>
        </w:rPr>
        <w:tab/>
        <w:t>Zmian dokonuje się również z inicjatywy Zamawiającego w przypa</w:t>
      </w:r>
      <w:r w:rsidR="001245E2">
        <w:rPr>
          <w:rFonts w:ascii="Calibri" w:hAnsi="Calibri"/>
          <w:sz w:val="22"/>
          <w:szCs w:val="22"/>
        </w:rPr>
        <w:t>dkach określonych w § 6 ust.</w:t>
      </w:r>
      <w:r w:rsidR="002D2BFC">
        <w:rPr>
          <w:rFonts w:ascii="Calibri" w:hAnsi="Calibri"/>
          <w:sz w:val="22"/>
          <w:szCs w:val="22"/>
        </w:rPr>
        <w:t xml:space="preserve"> 5 </w:t>
      </w:r>
      <w:r>
        <w:rPr>
          <w:rFonts w:ascii="Calibri" w:hAnsi="Calibri"/>
          <w:sz w:val="22"/>
          <w:szCs w:val="22"/>
        </w:rPr>
        <w:t xml:space="preserve">i 6 wzoru umowy bez konieczności sporządzania aneksu do </w:t>
      </w:r>
      <w:r w:rsidR="001245E2">
        <w:rPr>
          <w:rFonts w:ascii="Calibri" w:hAnsi="Calibri"/>
          <w:sz w:val="22"/>
          <w:szCs w:val="22"/>
        </w:rPr>
        <w:t xml:space="preserve">umowy, w przypadku zaistnienia </w:t>
      </w:r>
      <w:r>
        <w:rPr>
          <w:rFonts w:ascii="Calibri" w:hAnsi="Calibri"/>
          <w:sz w:val="22"/>
          <w:szCs w:val="22"/>
        </w:rPr>
        <w:t>sytuacji, której nie można było przewidzieć w chwili podpisania umowy</w:t>
      </w:r>
      <w:r w:rsidR="00A42C1D">
        <w:rPr>
          <w:rFonts w:ascii="Calibri" w:hAnsi="Calibri"/>
          <w:sz w:val="22"/>
          <w:szCs w:val="22"/>
        </w:rPr>
        <w:t>.</w:t>
      </w:r>
    </w:p>
    <w:p w14:paraId="3F9E17F4" w14:textId="77777777" w:rsidR="00A42C1D" w:rsidRDefault="00A42C1D" w:rsidP="00A42C1D">
      <w:pPr>
        <w:pStyle w:val="Akapitzlist"/>
        <w:tabs>
          <w:tab w:val="left" w:pos="426"/>
        </w:tabs>
        <w:spacing w:before="0"/>
        <w:ind w:left="426" w:hanging="426"/>
        <w:jc w:val="both"/>
        <w:rPr>
          <w:rFonts w:ascii="Calibri" w:hAnsi="Calibri"/>
          <w:sz w:val="22"/>
          <w:szCs w:val="22"/>
        </w:rPr>
      </w:pPr>
      <w:r>
        <w:rPr>
          <w:rFonts w:ascii="Calibri" w:hAnsi="Calibri"/>
          <w:sz w:val="22"/>
          <w:szCs w:val="22"/>
        </w:rPr>
        <w:t xml:space="preserve">7.    Zamawiający może unieważnić postępowanie o udzielenia zamówienia publicznego, jeżeli środki publiczne , które Zamawiający zamierzał przeznaczyć na sfinansowanie zamówienia, nie zostały mu przyznane. </w:t>
      </w:r>
    </w:p>
    <w:p w14:paraId="2F09C34F" w14:textId="77777777" w:rsidR="003D55E4" w:rsidRDefault="003D55E4">
      <w:pPr>
        <w:pStyle w:val="Akapitzlist"/>
        <w:tabs>
          <w:tab w:val="left" w:pos="400"/>
        </w:tabs>
        <w:spacing w:line="360" w:lineRule="auto"/>
        <w:jc w:val="both"/>
        <w:rPr>
          <w:rFonts w:ascii="Calibri" w:hAnsi="Calibri"/>
          <w:sz w:val="22"/>
          <w:szCs w:val="22"/>
        </w:rPr>
      </w:pPr>
    </w:p>
    <w:tbl>
      <w:tblPr>
        <w:tblW w:w="9051" w:type="dxa"/>
        <w:tblLayout w:type="fixed"/>
        <w:tblCellMar>
          <w:top w:w="55" w:type="dxa"/>
          <w:left w:w="55" w:type="dxa"/>
          <w:bottom w:w="55" w:type="dxa"/>
          <w:right w:w="55" w:type="dxa"/>
        </w:tblCellMar>
        <w:tblLook w:val="0000" w:firstRow="0" w:lastRow="0" w:firstColumn="0" w:lastColumn="0" w:noHBand="0" w:noVBand="0"/>
      </w:tblPr>
      <w:tblGrid>
        <w:gridCol w:w="9051"/>
      </w:tblGrid>
      <w:tr w:rsidR="003D55E4" w14:paraId="3B176A9F" w14:textId="77777777">
        <w:tc>
          <w:tcPr>
            <w:tcW w:w="9051" w:type="dxa"/>
            <w:tcBorders>
              <w:top w:val="single" w:sz="2" w:space="0" w:color="000000"/>
              <w:left w:val="single" w:sz="2" w:space="0" w:color="000000"/>
              <w:bottom w:val="single" w:sz="2" w:space="0" w:color="000000"/>
              <w:right w:val="single" w:sz="2" w:space="0" w:color="000000"/>
            </w:tcBorders>
          </w:tcPr>
          <w:p w14:paraId="2496751C" w14:textId="77777777" w:rsidR="003D55E4" w:rsidRDefault="00000000">
            <w:pPr>
              <w:shd w:val="clear" w:color="auto" w:fill="FFFF99"/>
              <w:autoSpaceDE w:val="0"/>
              <w:jc w:val="both"/>
              <w:rPr>
                <w:rFonts w:ascii="Calibri" w:eastAsia="Arial" w:hAnsi="Calibri" w:cs="Arial"/>
                <w:b/>
                <w:bCs/>
                <w:color w:val="000000"/>
                <w:sz w:val="22"/>
                <w:szCs w:val="22"/>
              </w:rPr>
            </w:pPr>
            <w:hyperlink r:id="rId17">
              <w:r w:rsidR="00645DC0">
                <w:rPr>
                  <w:rFonts w:ascii="Calibri" w:eastAsia="Arial" w:hAnsi="Calibri" w:cs="Arial"/>
                  <w:b/>
                  <w:bCs/>
                  <w:color w:val="000000"/>
                  <w:sz w:val="22"/>
                  <w:szCs w:val="22"/>
                </w:rPr>
                <w:t>XXXV. Pouczenie o środkach ochrony prawnej przysługującej wykonawcy.</w:t>
              </w:r>
            </w:hyperlink>
          </w:p>
        </w:tc>
      </w:tr>
    </w:tbl>
    <w:p w14:paraId="0C621920" w14:textId="77777777" w:rsidR="003D55E4" w:rsidRDefault="00000000">
      <w:pPr>
        <w:tabs>
          <w:tab w:val="left" w:pos="288"/>
        </w:tabs>
        <w:autoSpaceDE w:val="0"/>
        <w:ind w:left="691"/>
        <w:jc w:val="both"/>
      </w:pPr>
      <w:hyperlink r:id="rId18"/>
    </w:p>
    <w:p w14:paraId="2A6A9F6B" w14:textId="77777777" w:rsidR="003D55E4" w:rsidRDefault="00000000" w:rsidP="00C2077D">
      <w:pPr>
        <w:numPr>
          <w:ilvl w:val="0"/>
          <w:numId w:val="44"/>
        </w:numPr>
        <w:tabs>
          <w:tab w:val="clear" w:pos="720"/>
          <w:tab w:val="left" w:pos="288"/>
        </w:tabs>
        <w:autoSpaceDE w:val="0"/>
        <w:ind w:left="283" w:hanging="312"/>
        <w:jc w:val="both"/>
        <w:rPr>
          <w:rFonts w:ascii="Calibri" w:eastAsia="Arial" w:hAnsi="Calibri" w:cs="Arial"/>
          <w:color w:val="000000"/>
          <w:sz w:val="22"/>
          <w:szCs w:val="22"/>
        </w:rPr>
      </w:pPr>
      <w:hyperlink r:id="rId19">
        <w:r w:rsidR="00645DC0">
          <w:rPr>
            <w:rFonts w:ascii="Calibri" w:eastAsia="Arial" w:hAnsi="Calibri" w:cs="Arial"/>
            <w:color w:val="000000"/>
            <w:sz w:val="22"/>
            <w:szCs w:val="22"/>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hyperlink>
    </w:p>
    <w:p w14:paraId="57728796" w14:textId="77777777" w:rsidR="003D55E4" w:rsidRDefault="00000000" w:rsidP="00C2077D">
      <w:pPr>
        <w:numPr>
          <w:ilvl w:val="0"/>
          <w:numId w:val="44"/>
        </w:numPr>
        <w:tabs>
          <w:tab w:val="clear" w:pos="720"/>
          <w:tab w:val="left" w:pos="288"/>
        </w:tabs>
        <w:autoSpaceDE w:val="0"/>
        <w:ind w:left="283" w:hanging="312"/>
        <w:jc w:val="both"/>
        <w:rPr>
          <w:rFonts w:ascii="Calibri" w:eastAsia="Arial" w:hAnsi="Calibri" w:cs="Arial"/>
          <w:color w:val="000000"/>
          <w:sz w:val="22"/>
          <w:szCs w:val="22"/>
        </w:rPr>
      </w:pPr>
      <w:hyperlink r:id="rId20">
        <w:r w:rsidR="00645DC0">
          <w:rPr>
            <w:rFonts w:ascii="Calibri" w:eastAsia="Arial" w:hAnsi="Calibri" w:cs="Arial"/>
            <w:color w:val="000000"/>
            <w:sz w:val="22"/>
            <w:szCs w:val="22"/>
          </w:rPr>
          <w:t xml:space="preserve">Odwołanie przysługuje na: </w:t>
        </w:r>
      </w:hyperlink>
    </w:p>
    <w:p w14:paraId="5FC87CC7" w14:textId="77777777" w:rsidR="003D55E4" w:rsidRDefault="00000000" w:rsidP="00C2077D">
      <w:pPr>
        <w:numPr>
          <w:ilvl w:val="0"/>
          <w:numId w:val="45"/>
        </w:numPr>
        <w:tabs>
          <w:tab w:val="clear" w:pos="720"/>
          <w:tab w:val="left" w:pos="288"/>
          <w:tab w:val="left" w:pos="613"/>
        </w:tabs>
        <w:autoSpaceDE w:val="0"/>
        <w:ind w:left="538" w:hanging="238"/>
        <w:jc w:val="both"/>
        <w:rPr>
          <w:rFonts w:ascii="Calibri" w:eastAsia="Arial" w:hAnsi="Calibri" w:cs="Arial"/>
          <w:color w:val="000000"/>
          <w:sz w:val="22"/>
          <w:szCs w:val="22"/>
        </w:rPr>
      </w:pPr>
      <w:hyperlink r:id="rId21">
        <w:r w:rsidR="00645DC0">
          <w:rPr>
            <w:rFonts w:ascii="Calibri" w:eastAsia="Arial" w:hAnsi="Calibri" w:cs="Arial"/>
            <w:color w:val="000000"/>
            <w:sz w:val="22"/>
            <w:szCs w:val="22"/>
          </w:rPr>
          <w:t>niezgodną z przepisami ustawy czynność zamawiającego, podjętą w postępowaniu o udzielenie zamówienia, o zawarcie umowy ramowej, dynamicznym systemie zakupów, systemie kwalifikowania wykonawców lub konkursie, w tym na projektowane postanowienie umowy;</w:t>
        </w:r>
      </w:hyperlink>
    </w:p>
    <w:p w14:paraId="2967BEBA" w14:textId="77777777" w:rsidR="003D55E4" w:rsidRDefault="00000000" w:rsidP="00C2077D">
      <w:pPr>
        <w:numPr>
          <w:ilvl w:val="0"/>
          <w:numId w:val="45"/>
        </w:numPr>
        <w:tabs>
          <w:tab w:val="clear" w:pos="720"/>
          <w:tab w:val="left" w:pos="288"/>
          <w:tab w:val="left" w:pos="613"/>
        </w:tabs>
        <w:autoSpaceDE w:val="0"/>
        <w:ind w:left="538" w:hanging="238"/>
        <w:jc w:val="both"/>
        <w:rPr>
          <w:rFonts w:ascii="Calibri" w:eastAsia="Arial" w:hAnsi="Calibri" w:cs="Arial"/>
          <w:color w:val="000000"/>
          <w:sz w:val="22"/>
          <w:szCs w:val="22"/>
        </w:rPr>
      </w:pPr>
      <w:hyperlink r:id="rId22">
        <w:r w:rsidR="00645DC0">
          <w:rPr>
            <w:rFonts w:ascii="Calibri" w:eastAsia="Arial" w:hAnsi="Calibri" w:cs="Arial"/>
            <w:color w:val="000000"/>
            <w:sz w:val="22"/>
            <w:szCs w:val="22"/>
          </w:rPr>
          <w:t xml:space="preserve">zaniechanie czynności w postępowaniu o udzielenie zamówienia, o zawarcie umowy ramowej, dynamicznym systemie zakupów, systemie kwalifikowania wykonawców lub konkursie, do której zamawiający był obowiązany na podstawie ustawy; </w:t>
        </w:r>
      </w:hyperlink>
    </w:p>
    <w:p w14:paraId="0C0CB6A5" w14:textId="77777777" w:rsidR="003D55E4" w:rsidRDefault="00000000" w:rsidP="00C2077D">
      <w:pPr>
        <w:numPr>
          <w:ilvl w:val="0"/>
          <w:numId w:val="45"/>
        </w:numPr>
        <w:tabs>
          <w:tab w:val="clear" w:pos="720"/>
          <w:tab w:val="left" w:pos="288"/>
          <w:tab w:val="left" w:pos="613"/>
        </w:tabs>
        <w:autoSpaceDE w:val="0"/>
        <w:ind w:left="538" w:hanging="238"/>
        <w:jc w:val="both"/>
        <w:rPr>
          <w:rFonts w:ascii="Calibri" w:eastAsia="Arial" w:hAnsi="Calibri" w:cs="Arial"/>
          <w:color w:val="000000"/>
          <w:sz w:val="22"/>
          <w:szCs w:val="22"/>
        </w:rPr>
      </w:pPr>
      <w:hyperlink r:id="rId23">
        <w:r w:rsidR="00645DC0">
          <w:rPr>
            <w:rFonts w:ascii="Calibri" w:eastAsia="Arial" w:hAnsi="Calibri" w:cs="Arial"/>
            <w:color w:val="000000"/>
            <w:sz w:val="22"/>
            <w:szCs w:val="22"/>
          </w:rPr>
          <w:t xml:space="preserve">zaniechanie przeprowadzenia postępowania o udzielenie zamówienia lub zorganizowania konkursu na podstawie ustawy, mimo że zamawiający był do tego obowiązany. </w:t>
        </w:r>
      </w:hyperlink>
    </w:p>
    <w:p w14:paraId="5EC79FF2" w14:textId="77777777" w:rsidR="003D55E4" w:rsidRDefault="00000000" w:rsidP="00C2077D">
      <w:pPr>
        <w:numPr>
          <w:ilvl w:val="0"/>
          <w:numId w:val="44"/>
        </w:numPr>
        <w:tabs>
          <w:tab w:val="clear" w:pos="720"/>
          <w:tab w:val="left" w:pos="288"/>
        </w:tabs>
        <w:autoSpaceDE w:val="0"/>
        <w:ind w:left="283" w:hanging="312"/>
        <w:jc w:val="both"/>
        <w:rPr>
          <w:rFonts w:ascii="Calibri" w:eastAsia="Arial" w:hAnsi="Calibri" w:cs="Arial"/>
          <w:color w:val="000000"/>
          <w:sz w:val="22"/>
          <w:szCs w:val="22"/>
        </w:rPr>
      </w:pPr>
      <w:hyperlink r:id="rId24">
        <w:r w:rsidR="00645DC0">
          <w:rPr>
            <w:rFonts w:ascii="Calibri" w:eastAsia="Arial" w:hAnsi="Calibri" w:cs="Arial"/>
            <w:color w:val="000000"/>
            <w:sz w:val="22"/>
            <w:szCs w:val="22"/>
          </w:rPr>
          <w:t xml:space="preserve">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hyperlink>
    </w:p>
    <w:p w14:paraId="2B4FF61C" w14:textId="77777777" w:rsidR="003D55E4" w:rsidRDefault="00000000" w:rsidP="00C2077D">
      <w:pPr>
        <w:numPr>
          <w:ilvl w:val="0"/>
          <w:numId w:val="44"/>
        </w:numPr>
        <w:tabs>
          <w:tab w:val="clear" w:pos="720"/>
          <w:tab w:val="left" w:pos="288"/>
        </w:tabs>
        <w:autoSpaceDE w:val="0"/>
        <w:ind w:left="283" w:hanging="312"/>
        <w:jc w:val="both"/>
        <w:rPr>
          <w:rFonts w:ascii="Calibri" w:eastAsia="Arial" w:hAnsi="Calibri" w:cs="Arial"/>
          <w:color w:val="000000"/>
          <w:sz w:val="22"/>
          <w:szCs w:val="22"/>
        </w:rPr>
      </w:pPr>
      <w:hyperlink r:id="rId25">
        <w:r w:rsidR="00645DC0">
          <w:rPr>
            <w:rFonts w:ascii="Calibri" w:eastAsia="Arial" w:hAnsi="Calibri" w:cs="Arial"/>
            <w:color w:val="000000"/>
            <w:sz w:val="22"/>
            <w:szCs w:val="22"/>
          </w:rPr>
          <w:t xml:space="preserve">Odwołanie wnosi się w terminie: </w:t>
        </w:r>
      </w:hyperlink>
    </w:p>
    <w:p w14:paraId="35A158EE" w14:textId="77777777" w:rsidR="003D55E4" w:rsidRDefault="00000000" w:rsidP="00C2077D">
      <w:pPr>
        <w:numPr>
          <w:ilvl w:val="0"/>
          <w:numId w:val="46"/>
        </w:numPr>
        <w:tabs>
          <w:tab w:val="clear" w:pos="720"/>
          <w:tab w:val="left" w:pos="288"/>
          <w:tab w:val="left" w:pos="600"/>
        </w:tabs>
        <w:autoSpaceDE w:val="0"/>
        <w:ind w:left="588" w:hanging="300"/>
        <w:jc w:val="both"/>
        <w:rPr>
          <w:rFonts w:ascii="Calibri" w:eastAsia="Arial" w:hAnsi="Calibri" w:cs="Arial"/>
          <w:color w:val="000000"/>
          <w:sz w:val="22"/>
          <w:szCs w:val="22"/>
        </w:rPr>
      </w:pPr>
      <w:hyperlink r:id="rId26">
        <w:r w:rsidR="00645DC0">
          <w:rPr>
            <w:rFonts w:ascii="Calibri" w:eastAsia="Arial" w:hAnsi="Calibri" w:cs="Arial"/>
            <w:color w:val="000000"/>
            <w:sz w:val="22"/>
            <w:szCs w:val="22"/>
          </w:rPr>
          <w:t>10 dni od dnia przekazania informacji o czynności Zamawiającego stanowiącej podstawę jego wniesienia, jeżeli informacja została przekazana przy użyciu środków komunikacji elektronicznej;</w:t>
        </w:r>
      </w:hyperlink>
    </w:p>
    <w:p w14:paraId="09DD6440" w14:textId="77777777" w:rsidR="003D55E4" w:rsidRDefault="00000000" w:rsidP="00C2077D">
      <w:pPr>
        <w:numPr>
          <w:ilvl w:val="0"/>
          <w:numId w:val="46"/>
        </w:numPr>
        <w:tabs>
          <w:tab w:val="clear" w:pos="720"/>
          <w:tab w:val="left" w:pos="288"/>
          <w:tab w:val="left" w:pos="600"/>
        </w:tabs>
        <w:autoSpaceDE w:val="0"/>
        <w:ind w:left="588" w:hanging="300"/>
        <w:jc w:val="both"/>
        <w:rPr>
          <w:rFonts w:ascii="Calibri" w:eastAsia="Arial" w:hAnsi="Calibri" w:cs="Arial"/>
          <w:color w:val="000000"/>
          <w:sz w:val="22"/>
          <w:szCs w:val="22"/>
        </w:rPr>
      </w:pPr>
      <w:hyperlink r:id="rId27">
        <w:r w:rsidR="00645DC0">
          <w:rPr>
            <w:rFonts w:ascii="Calibri" w:eastAsia="Arial" w:hAnsi="Calibri" w:cs="Arial"/>
            <w:color w:val="000000"/>
            <w:sz w:val="22"/>
            <w:szCs w:val="22"/>
          </w:rPr>
          <w:t>15 dni od dnia przekazania informacji o czynności Zamawiającego stanowiącej podstawę jego wniesienia, jeżeli informacja została przekazana w sposób inny niż określon</w:t>
        </w:r>
      </w:hyperlink>
      <w:hyperlink r:id="rId28">
        <w:r w:rsidR="00645DC0">
          <w:rPr>
            <w:rFonts w:ascii="Calibri" w:eastAsia="Arial" w:hAnsi="Calibri" w:cs="Arial"/>
            <w:color w:val="000000"/>
            <w:sz w:val="22"/>
            <w:szCs w:val="22"/>
          </w:rPr>
          <w:t xml:space="preserve">y w </w:t>
        </w:r>
        <w:proofErr w:type="spellStart"/>
        <w:r w:rsidR="00645DC0">
          <w:rPr>
            <w:rFonts w:ascii="Calibri" w:eastAsia="Arial" w:hAnsi="Calibri" w:cs="Arial"/>
            <w:color w:val="000000"/>
            <w:sz w:val="22"/>
            <w:szCs w:val="22"/>
          </w:rPr>
          <w:t>ppkt</w:t>
        </w:r>
        <w:proofErr w:type="spellEnd"/>
        <w:r w:rsidR="00645DC0">
          <w:rPr>
            <w:rFonts w:ascii="Calibri" w:eastAsia="Arial" w:hAnsi="Calibri" w:cs="Arial"/>
            <w:color w:val="000000"/>
            <w:sz w:val="22"/>
            <w:szCs w:val="22"/>
          </w:rPr>
          <w:t>. 1.</w:t>
        </w:r>
      </w:hyperlink>
    </w:p>
    <w:p w14:paraId="0D5BB129" w14:textId="77777777" w:rsidR="003D55E4" w:rsidRDefault="00000000" w:rsidP="00C2077D">
      <w:pPr>
        <w:numPr>
          <w:ilvl w:val="0"/>
          <w:numId w:val="44"/>
        </w:numPr>
        <w:tabs>
          <w:tab w:val="clear" w:pos="720"/>
          <w:tab w:val="left" w:pos="288"/>
        </w:tabs>
        <w:autoSpaceDE w:val="0"/>
        <w:ind w:left="283" w:hanging="312"/>
        <w:jc w:val="both"/>
        <w:rPr>
          <w:rFonts w:ascii="Calibri" w:eastAsia="Arial" w:hAnsi="Calibri" w:cs="Arial"/>
          <w:color w:val="000000"/>
          <w:sz w:val="22"/>
          <w:szCs w:val="22"/>
        </w:rPr>
      </w:pPr>
      <w:hyperlink r:id="rId29">
        <w:r w:rsidR="00645DC0">
          <w:rPr>
            <w:rFonts w:ascii="Calibri" w:eastAsia="Arial" w:hAnsi="Calibri" w:cs="Arial"/>
            <w:color w:val="000000"/>
            <w:sz w:val="22"/>
            <w:szCs w:val="22"/>
          </w:rPr>
          <w:t xml:space="preserve">Odwołanie wobec treści ogłoszenia wszczynającego postępowanie o udzielenie </w:t>
        </w:r>
        <w:r w:rsidR="00555D03">
          <w:rPr>
            <w:rFonts w:ascii="Calibri" w:eastAsia="Arial" w:hAnsi="Calibri" w:cs="Arial"/>
            <w:color w:val="000000"/>
            <w:sz w:val="22"/>
            <w:szCs w:val="22"/>
          </w:rPr>
          <w:t>Zamówienia</w:t>
        </w:r>
        <w:r w:rsidR="00645DC0">
          <w:rPr>
            <w:rFonts w:ascii="Calibri" w:eastAsia="Arial" w:hAnsi="Calibri" w:cs="Arial"/>
            <w:color w:val="000000"/>
            <w:sz w:val="22"/>
            <w:szCs w:val="22"/>
          </w:rPr>
          <w:t xml:space="preserve"> lub wobec treści dokumentów </w:t>
        </w:r>
        <w:r w:rsidR="00555D03">
          <w:rPr>
            <w:rFonts w:ascii="Calibri" w:eastAsia="Arial" w:hAnsi="Calibri" w:cs="Arial"/>
            <w:color w:val="000000"/>
            <w:sz w:val="22"/>
            <w:szCs w:val="22"/>
          </w:rPr>
          <w:t>Zamówienia</w:t>
        </w:r>
        <w:r w:rsidR="00645DC0">
          <w:rPr>
            <w:rFonts w:ascii="Calibri" w:eastAsia="Arial" w:hAnsi="Calibri" w:cs="Arial"/>
            <w:color w:val="000000"/>
            <w:sz w:val="22"/>
            <w:szCs w:val="22"/>
          </w:rPr>
          <w:t xml:space="preserve"> wnosi się w terminie 10 dni od dnia publikacji ogłoszenia w Dzienniku Urzędowym Unii Europejskiej lub zamieszczenia dokumentów </w:t>
        </w:r>
        <w:r w:rsidR="00555D03">
          <w:rPr>
            <w:rFonts w:ascii="Calibri" w:eastAsia="Arial" w:hAnsi="Calibri" w:cs="Arial"/>
            <w:color w:val="000000"/>
            <w:sz w:val="22"/>
            <w:szCs w:val="22"/>
          </w:rPr>
          <w:t>Zamówienia</w:t>
        </w:r>
        <w:r w:rsidR="00645DC0">
          <w:rPr>
            <w:rFonts w:ascii="Calibri" w:eastAsia="Arial" w:hAnsi="Calibri" w:cs="Arial"/>
            <w:color w:val="000000"/>
            <w:sz w:val="22"/>
            <w:szCs w:val="22"/>
          </w:rPr>
          <w:t xml:space="preserve"> na stronie internetowej. </w:t>
        </w:r>
      </w:hyperlink>
    </w:p>
    <w:p w14:paraId="11A8376E" w14:textId="77777777" w:rsidR="003D55E4" w:rsidRDefault="00000000" w:rsidP="00C2077D">
      <w:pPr>
        <w:numPr>
          <w:ilvl w:val="0"/>
          <w:numId w:val="44"/>
        </w:numPr>
        <w:tabs>
          <w:tab w:val="clear" w:pos="720"/>
          <w:tab w:val="left" w:pos="288"/>
        </w:tabs>
        <w:autoSpaceDE w:val="0"/>
        <w:ind w:left="283" w:hanging="312"/>
        <w:jc w:val="both"/>
        <w:rPr>
          <w:rFonts w:ascii="Calibri" w:eastAsia="Arial" w:hAnsi="Calibri" w:cs="Arial"/>
          <w:color w:val="000000"/>
          <w:sz w:val="22"/>
          <w:szCs w:val="22"/>
        </w:rPr>
      </w:pPr>
      <w:hyperlink r:id="rId30">
        <w:r w:rsidR="00645DC0">
          <w:rPr>
            <w:rFonts w:ascii="Calibri" w:eastAsia="Arial" w:hAnsi="Calibri" w:cs="Arial"/>
            <w:color w:val="000000"/>
            <w:sz w:val="22"/>
            <w:szCs w:val="22"/>
          </w:rPr>
          <w:t xml:space="preserve">Odwołanie w przypadkach innych niż określone w pkt 4 i 5 wnosi się w terminie 10 dni od dnia, w którym powzięto lub przy zachowaniu należytej staranności można było powziąć wiadomość o okolicznościach stanowiących podstawę jego wniesienia. </w:t>
        </w:r>
      </w:hyperlink>
    </w:p>
    <w:p w14:paraId="7D634003" w14:textId="77777777" w:rsidR="003D55E4" w:rsidRDefault="00000000" w:rsidP="00C2077D">
      <w:pPr>
        <w:numPr>
          <w:ilvl w:val="0"/>
          <w:numId w:val="44"/>
        </w:numPr>
        <w:tabs>
          <w:tab w:val="clear" w:pos="720"/>
          <w:tab w:val="left" w:pos="288"/>
        </w:tabs>
        <w:autoSpaceDE w:val="0"/>
        <w:ind w:left="283" w:hanging="312"/>
        <w:jc w:val="both"/>
        <w:rPr>
          <w:rFonts w:ascii="Calibri" w:eastAsia="Arial" w:hAnsi="Calibri" w:cs="Arial"/>
          <w:color w:val="000000"/>
          <w:sz w:val="22"/>
          <w:szCs w:val="22"/>
        </w:rPr>
      </w:pPr>
      <w:hyperlink r:id="rId31">
        <w:r w:rsidR="00645DC0">
          <w:rPr>
            <w:rFonts w:ascii="Calibri" w:eastAsia="Arial" w:hAnsi="Calibri" w:cs="Arial"/>
            <w:color w:val="000000"/>
            <w:sz w:val="22"/>
            <w:szCs w:val="22"/>
          </w:rPr>
          <w:t xml:space="preserve">Na orzeczenie Krajowej Izby Odwoławczej oraz postanowienie Prezesa Izby, o którym mowa w art. 519 ust. 1 ustawy, stronom oraz uczestnikom postępowania odwoławczego przysługuje skarga do sądu. </w:t>
        </w:r>
      </w:hyperlink>
    </w:p>
    <w:p w14:paraId="639BB71D" w14:textId="77777777" w:rsidR="003D55E4" w:rsidRDefault="00000000" w:rsidP="00C2077D">
      <w:pPr>
        <w:numPr>
          <w:ilvl w:val="0"/>
          <w:numId w:val="44"/>
        </w:numPr>
        <w:tabs>
          <w:tab w:val="clear" w:pos="720"/>
          <w:tab w:val="left" w:pos="288"/>
        </w:tabs>
        <w:autoSpaceDE w:val="0"/>
        <w:ind w:left="283" w:hanging="312"/>
        <w:jc w:val="both"/>
        <w:rPr>
          <w:rFonts w:ascii="Calibri" w:eastAsia="Arial" w:hAnsi="Calibri" w:cs="Arial"/>
          <w:color w:val="000000"/>
          <w:sz w:val="22"/>
          <w:szCs w:val="22"/>
        </w:rPr>
      </w:pPr>
      <w:hyperlink r:id="rId32">
        <w:r w:rsidR="00645DC0">
          <w:rPr>
            <w:rFonts w:ascii="Calibri" w:eastAsia="Arial" w:hAnsi="Calibri" w:cs="Arial"/>
            <w:color w:val="000000"/>
            <w:sz w:val="22"/>
            <w:szCs w:val="22"/>
          </w:rPr>
          <w:t xml:space="preserve">Skargę wnosi się do Sądu Okręgowego w Warszawie – sądu zamówień publicznych. </w:t>
        </w:r>
      </w:hyperlink>
    </w:p>
    <w:p w14:paraId="67CCAF78" w14:textId="77777777" w:rsidR="003D55E4" w:rsidRDefault="00000000" w:rsidP="00C2077D">
      <w:pPr>
        <w:numPr>
          <w:ilvl w:val="0"/>
          <w:numId w:val="44"/>
        </w:numPr>
        <w:tabs>
          <w:tab w:val="clear" w:pos="720"/>
          <w:tab w:val="left" w:pos="288"/>
        </w:tabs>
        <w:autoSpaceDE w:val="0"/>
        <w:ind w:left="283" w:hanging="312"/>
        <w:jc w:val="both"/>
        <w:rPr>
          <w:rFonts w:ascii="Calibri" w:eastAsia="Arial" w:hAnsi="Calibri" w:cs="Arial"/>
          <w:color w:val="000000"/>
          <w:sz w:val="22"/>
          <w:szCs w:val="22"/>
        </w:rPr>
      </w:pPr>
      <w:hyperlink r:id="rId33">
        <w:r w:rsidR="00645DC0">
          <w:rPr>
            <w:rFonts w:ascii="Calibri" w:eastAsia="Arial" w:hAnsi="Calibri" w:cs="Arial"/>
            <w:color w:val="000000"/>
            <w:sz w:val="22"/>
            <w:szCs w:val="22"/>
          </w:rPr>
          <w:t xml:space="preserve">Skargę wnosi się za pośrednictwem Prezesa Krajowej Izby Odwoławczej, w terminie 14 dni od dnia doręczenia orzeczenia Izby lub postanowienia Prezesa Izby, o którym mowa w art. 519 ust. 1, ustawy przesyłając jednocześnie jej odpis przeciwnikowi skargi. </w:t>
        </w:r>
      </w:hyperlink>
    </w:p>
    <w:p w14:paraId="327489ED" w14:textId="77777777" w:rsidR="003D55E4" w:rsidRDefault="00000000" w:rsidP="00C2077D">
      <w:pPr>
        <w:numPr>
          <w:ilvl w:val="0"/>
          <w:numId w:val="44"/>
        </w:numPr>
        <w:tabs>
          <w:tab w:val="clear" w:pos="720"/>
          <w:tab w:val="left" w:pos="288"/>
        </w:tabs>
        <w:autoSpaceDE w:val="0"/>
        <w:ind w:left="283" w:hanging="312"/>
        <w:jc w:val="both"/>
        <w:rPr>
          <w:rFonts w:ascii="Calibri" w:eastAsia="Arial" w:hAnsi="Calibri" w:cs="Arial"/>
          <w:color w:val="000000"/>
          <w:sz w:val="22"/>
          <w:szCs w:val="22"/>
        </w:rPr>
      </w:pPr>
      <w:hyperlink r:id="rId34">
        <w:r w:rsidR="00645DC0">
          <w:rPr>
            <w:rFonts w:ascii="Calibri" w:eastAsia="Arial" w:hAnsi="Calibri" w:cs="Arial"/>
            <w:color w:val="000000"/>
            <w:sz w:val="22"/>
            <w:szCs w:val="22"/>
          </w:rPr>
          <w:t xml:space="preserve">Szczegółowe zasady dotyczące środków ochrony prawnej określa Dział IX ustawy – Środki ochrony prawnej. </w:t>
        </w:r>
      </w:hyperlink>
    </w:p>
    <w:p w14:paraId="3BDC2230" w14:textId="77777777" w:rsidR="003D55E4" w:rsidRDefault="00000000">
      <w:pPr>
        <w:tabs>
          <w:tab w:val="left" w:pos="840"/>
        </w:tabs>
        <w:autoSpaceDE w:val="0"/>
        <w:jc w:val="both"/>
      </w:pPr>
      <w:hyperlink r:id="rId35"/>
    </w:p>
    <w:tbl>
      <w:tblPr>
        <w:tblW w:w="9051" w:type="dxa"/>
        <w:tblLayout w:type="fixed"/>
        <w:tblCellMar>
          <w:top w:w="55" w:type="dxa"/>
          <w:left w:w="55" w:type="dxa"/>
          <w:bottom w:w="55" w:type="dxa"/>
          <w:right w:w="55" w:type="dxa"/>
        </w:tblCellMar>
        <w:tblLook w:val="0000" w:firstRow="0" w:lastRow="0" w:firstColumn="0" w:lastColumn="0" w:noHBand="0" w:noVBand="0"/>
      </w:tblPr>
      <w:tblGrid>
        <w:gridCol w:w="9051"/>
      </w:tblGrid>
      <w:tr w:rsidR="003D55E4" w14:paraId="4DC70867" w14:textId="77777777">
        <w:tc>
          <w:tcPr>
            <w:tcW w:w="9051" w:type="dxa"/>
            <w:tcBorders>
              <w:top w:val="single" w:sz="2" w:space="0" w:color="000000"/>
              <w:left w:val="single" w:sz="2" w:space="0" w:color="000000"/>
              <w:bottom w:val="single" w:sz="2" w:space="0" w:color="000000"/>
              <w:right w:val="single" w:sz="2" w:space="0" w:color="000000"/>
            </w:tcBorders>
          </w:tcPr>
          <w:p w14:paraId="07186428" w14:textId="77777777" w:rsidR="003D55E4" w:rsidRDefault="00000000">
            <w:pPr>
              <w:shd w:val="clear" w:color="auto" w:fill="FFFF99"/>
              <w:autoSpaceDE w:val="0"/>
              <w:jc w:val="both"/>
              <w:rPr>
                <w:rFonts w:ascii="Calibri" w:eastAsia="Arial" w:hAnsi="Calibri" w:cs="Arial"/>
                <w:b/>
                <w:bCs/>
                <w:color w:val="000000"/>
                <w:sz w:val="22"/>
                <w:szCs w:val="22"/>
              </w:rPr>
            </w:pPr>
            <w:hyperlink r:id="rId36">
              <w:r w:rsidR="00645DC0">
                <w:rPr>
                  <w:rFonts w:ascii="Calibri" w:eastAsia="Arial" w:hAnsi="Calibri" w:cs="Arial"/>
                  <w:b/>
                  <w:bCs/>
                  <w:color w:val="000000"/>
                  <w:sz w:val="22"/>
                  <w:szCs w:val="22"/>
                </w:rPr>
                <w:t>XXXVI. Ochrona danych osobowych.</w:t>
              </w:r>
            </w:hyperlink>
          </w:p>
        </w:tc>
      </w:tr>
    </w:tbl>
    <w:p w14:paraId="679A4842" w14:textId="77777777" w:rsidR="003D55E4" w:rsidRDefault="00000000">
      <w:pPr>
        <w:tabs>
          <w:tab w:val="left" w:pos="288"/>
        </w:tabs>
        <w:autoSpaceDE w:val="0"/>
        <w:ind w:left="283" w:hanging="312"/>
        <w:jc w:val="both"/>
      </w:pPr>
      <w:hyperlink r:id="rId37"/>
    </w:p>
    <w:p w14:paraId="24D2FAF3" w14:textId="77777777" w:rsidR="003D55E4" w:rsidRDefault="00000000" w:rsidP="00A104C2">
      <w:pPr>
        <w:tabs>
          <w:tab w:val="left" w:pos="288"/>
        </w:tabs>
        <w:autoSpaceDE w:val="0"/>
        <w:jc w:val="both"/>
        <w:rPr>
          <w:rFonts w:ascii="Calibri" w:eastAsia="Arial" w:hAnsi="Calibri" w:cs="Arial"/>
          <w:color w:val="000000"/>
          <w:sz w:val="22"/>
          <w:szCs w:val="22"/>
        </w:rPr>
      </w:pPr>
      <w:hyperlink r:id="rId38">
        <w:r w:rsidR="00645DC0">
          <w:rPr>
            <w:rFonts w:ascii="Calibri" w:eastAsia="Arial" w:hAnsi="Calibri" w:cs="Arial"/>
            <w:color w:val="000000"/>
            <w:sz w:val="22"/>
            <w:szCs w:val="22"/>
          </w:rPr>
          <w:t>Zgodnie z art. 13 ust.</w:t>
        </w:r>
      </w:hyperlink>
      <w:hyperlink r:id="rId39">
        <w:r w:rsidR="00645DC0">
          <w:rPr>
            <w:rFonts w:ascii="Calibri" w:eastAsia="Arial" w:hAnsi="Calibri" w:cs="Arial"/>
            <w:color w:val="000000"/>
            <w:sz w:val="22"/>
            <w:szCs w:val="22"/>
          </w:rPr>
          <w:t xml:space="preserve"> 1-3 Roz</w:t>
        </w:r>
      </w:hyperlink>
      <w:hyperlink r:id="rId40">
        <w:r w:rsidR="00645DC0">
          <w:rPr>
            <w:rFonts w:ascii="Calibri" w:eastAsia="Arial" w:hAnsi="Calibri" w:cs="Arial"/>
            <w:color w:val="000000"/>
            <w:sz w:val="22"/>
            <w:szCs w:val="22"/>
          </w:rPr>
          <w:t>porządzenia Parlamentu Europejskiego i Rady (UE) 2016/679 z dnia</w:t>
        </w:r>
        <w:r w:rsidR="00A104C2">
          <w:rPr>
            <w:rFonts w:ascii="Calibri" w:eastAsia="Arial" w:hAnsi="Calibri" w:cs="Arial"/>
            <w:color w:val="000000"/>
            <w:sz w:val="22"/>
            <w:szCs w:val="22"/>
          </w:rPr>
          <w:br/>
        </w:r>
        <w:r w:rsidR="00645DC0">
          <w:rPr>
            <w:rFonts w:ascii="Calibri" w:eastAsia="Arial" w:hAnsi="Calibri" w:cs="Arial"/>
            <w:color w:val="000000"/>
            <w:sz w:val="22"/>
            <w:szCs w:val="22"/>
          </w:rPr>
          <w:t xml:space="preserve">27 </w:t>
        </w:r>
      </w:hyperlink>
      <w:hyperlink r:id="rId41">
        <w:r w:rsidR="00645DC0">
          <w:rPr>
            <w:rFonts w:ascii="Calibri" w:eastAsia="Arial" w:hAnsi="Calibri" w:cs="Arial"/>
            <w:color w:val="000000"/>
            <w:sz w:val="22"/>
            <w:szCs w:val="22"/>
          </w:rPr>
          <w:t>kwietnia 2016 r. dotyczącym ochrony danych osobowych zwanym dalej „RODO”, informuję, że:</w:t>
        </w:r>
      </w:hyperlink>
    </w:p>
    <w:p w14:paraId="4CF1F021" w14:textId="77777777" w:rsidR="003D55E4" w:rsidRDefault="00000000" w:rsidP="00C2077D">
      <w:pPr>
        <w:numPr>
          <w:ilvl w:val="0"/>
          <w:numId w:val="47"/>
        </w:numPr>
        <w:tabs>
          <w:tab w:val="clear" w:pos="720"/>
          <w:tab w:val="left" w:pos="638"/>
        </w:tabs>
        <w:autoSpaceDE w:val="0"/>
        <w:ind w:left="325" w:hanging="338"/>
        <w:jc w:val="both"/>
        <w:rPr>
          <w:rFonts w:ascii="Calibri" w:eastAsia="Arial" w:hAnsi="Calibri" w:cs="Arial"/>
          <w:color w:val="000000"/>
          <w:sz w:val="22"/>
          <w:szCs w:val="22"/>
        </w:rPr>
      </w:pPr>
      <w:hyperlink r:id="rId42">
        <w:r w:rsidR="00645DC0">
          <w:rPr>
            <w:rFonts w:ascii="Calibri" w:eastAsia="Arial" w:hAnsi="Calibri" w:cs="Arial"/>
            <w:color w:val="000000"/>
            <w:sz w:val="22"/>
            <w:szCs w:val="22"/>
          </w:rPr>
          <w:t xml:space="preserve">administratorem Pani/Pana danych osobowych jest: Dyrektor </w:t>
        </w:r>
        <w:r w:rsidR="005A0D65">
          <w:rPr>
            <w:rFonts w:ascii="Calibri" w:eastAsia="Arial" w:hAnsi="Calibri" w:cs="Arial"/>
            <w:color w:val="000000"/>
            <w:sz w:val="22"/>
            <w:szCs w:val="22"/>
          </w:rPr>
          <w:t xml:space="preserve">Aresztu Śledczego </w:t>
        </w:r>
        <w:r w:rsidR="00645DC0">
          <w:rPr>
            <w:rFonts w:ascii="Calibri" w:eastAsia="Arial" w:hAnsi="Calibri" w:cs="Arial"/>
            <w:color w:val="000000"/>
            <w:sz w:val="22"/>
            <w:szCs w:val="22"/>
          </w:rPr>
          <w:t xml:space="preserve">w </w:t>
        </w:r>
        <w:r w:rsidR="005A0D65">
          <w:rPr>
            <w:rFonts w:ascii="Calibri" w:eastAsia="Arial" w:hAnsi="Calibri" w:cs="Arial"/>
            <w:color w:val="000000"/>
            <w:sz w:val="22"/>
            <w:szCs w:val="22"/>
          </w:rPr>
          <w:t>Świdnicy</w:t>
        </w:r>
        <w:r w:rsidR="00A104C2">
          <w:rPr>
            <w:rFonts w:ascii="Calibri" w:eastAsia="Arial" w:hAnsi="Calibri" w:cs="Arial"/>
            <w:color w:val="000000"/>
            <w:sz w:val="22"/>
            <w:szCs w:val="22"/>
          </w:rPr>
          <w:br/>
        </w:r>
        <w:r w:rsidR="00645DC0">
          <w:rPr>
            <w:rFonts w:ascii="Calibri" w:eastAsia="Arial" w:hAnsi="Calibri" w:cs="Arial"/>
            <w:color w:val="000000"/>
            <w:sz w:val="22"/>
            <w:szCs w:val="22"/>
          </w:rPr>
          <w:t xml:space="preserve">ul. </w:t>
        </w:r>
      </w:hyperlink>
      <w:hyperlink r:id="rId43">
        <w:r w:rsidR="005A0D65">
          <w:rPr>
            <w:rFonts w:ascii="Calibri" w:eastAsia="Arial" w:hAnsi="Calibri" w:cs="Arial"/>
            <w:color w:val="000000"/>
            <w:sz w:val="22"/>
            <w:szCs w:val="22"/>
          </w:rPr>
          <w:t>Trybunalska , 16 58-1</w:t>
        </w:r>
        <w:r w:rsidR="00645DC0">
          <w:rPr>
            <w:rFonts w:ascii="Calibri" w:eastAsia="Arial" w:hAnsi="Calibri" w:cs="Arial"/>
            <w:color w:val="000000"/>
            <w:sz w:val="22"/>
            <w:szCs w:val="22"/>
          </w:rPr>
          <w:t xml:space="preserve">00 </w:t>
        </w:r>
        <w:r w:rsidR="005A0D65">
          <w:rPr>
            <w:rFonts w:ascii="Calibri" w:eastAsia="Arial" w:hAnsi="Calibri" w:cs="Arial"/>
            <w:color w:val="000000"/>
            <w:sz w:val="22"/>
            <w:szCs w:val="22"/>
          </w:rPr>
          <w:t>Świdnica</w:t>
        </w:r>
        <w:r w:rsidR="00645DC0">
          <w:rPr>
            <w:rFonts w:ascii="Calibri" w:eastAsia="Arial" w:hAnsi="Calibri" w:cs="Arial"/>
            <w:color w:val="000000"/>
            <w:sz w:val="22"/>
            <w:szCs w:val="22"/>
          </w:rPr>
          <w:t>;</w:t>
        </w:r>
      </w:hyperlink>
    </w:p>
    <w:p w14:paraId="7895F023" w14:textId="77777777" w:rsidR="003D55E4" w:rsidRPr="009A79F3" w:rsidRDefault="00000000" w:rsidP="00C2077D">
      <w:pPr>
        <w:numPr>
          <w:ilvl w:val="0"/>
          <w:numId w:val="47"/>
        </w:numPr>
        <w:tabs>
          <w:tab w:val="clear" w:pos="720"/>
          <w:tab w:val="left" w:pos="638"/>
        </w:tabs>
        <w:autoSpaceDE w:val="0"/>
        <w:ind w:left="325" w:hanging="338"/>
        <w:jc w:val="both"/>
        <w:rPr>
          <w:rFonts w:ascii="Calibri" w:eastAsia="Arial" w:hAnsi="Calibri" w:cs="Arial"/>
          <w:sz w:val="22"/>
          <w:szCs w:val="22"/>
        </w:rPr>
      </w:pPr>
      <w:hyperlink r:id="rId44" w:history="1">
        <w:r w:rsidR="00BA1070" w:rsidRPr="009A79F3">
          <w:rPr>
            <w:rStyle w:val="Hipercze"/>
            <w:rFonts w:ascii="Calibri" w:eastAsia="Arial" w:hAnsi="Calibri" w:cs="Arial"/>
            <w:color w:val="auto"/>
            <w:sz w:val="22"/>
            <w:szCs w:val="22"/>
            <w:u w:val="none"/>
          </w:rPr>
          <w:t xml:space="preserve">Z Inspektorem ochrony danych można skontaktować się: tel. 74 854 93 00, e-mail: Kamil.Lichon@sw.gov.pl; </w:t>
        </w:r>
      </w:hyperlink>
    </w:p>
    <w:p w14:paraId="2B2A59DD" w14:textId="77777777" w:rsidR="003D55E4" w:rsidRDefault="00000000" w:rsidP="00C2077D">
      <w:pPr>
        <w:numPr>
          <w:ilvl w:val="0"/>
          <w:numId w:val="47"/>
        </w:numPr>
        <w:tabs>
          <w:tab w:val="clear" w:pos="720"/>
          <w:tab w:val="left" w:pos="638"/>
        </w:tabs>
        <w:autoSpaceDE w:val="0"/>
        <w:ind w:left="325" w:hanging="338"/>
        <w:jc w:val="both"/>
        <w:rPr>
          <w:rFonts w:ascii="Calibri" w:eastAsia="Arial" w:hAnsi="Calibri" w:cs="Arial"/>
          <w:color w:val="000000"/>
          <w:sz w:val="22"/>
          <w:szCs w:val="22"/>
        </w:rPr>
      </w:pPr>
      <w:hyperlink r:id="rId45">
        <w:r w:rsidR="00645DC0">
          <w:rPr>
            <w:rFonts w:ascii="Calibri" w:eastAsia="Arial" w:hAnsi="Calibri" w:cs="Arial"/>
            <w:color w:val="000000"/>
            <w:sz w:val="22"/>
            <w:szCs w:val="22"/>
          </w:rPr>
          <w:t>Pani/Pana dane osobowe przetwarzane będą na podstawie art. 6 ust. 1 lit. c RODO w celu związanym z niniejszym postępowaniem o udzielenie zamówienia publicznego prowadzonym</w:t>
        </w:r>
        <w:r w:rsidR="00A104C2">
          <w:rPr>
            <w:rFonts w:ascii="Calibri" w:eastAsia="Arial" w:hAnsi="Calibri" w:cs="Arial"/>
            <w:color w:val="000000"/>
            <w:sz w:val="22"/>
            <w:szCs w:val="22"/>
          </w:rPr>
          <w:br/>
        </w:r>
        <w:r w:rsidR="00645DC0">
          <w:rPr>
            <w:rFonts w:ascii="Calibri" w:eastAsia="Arial" w:hAnsi="Calibri" w:cs="Arial"/>
            <w:color w:val="000000"/>
            <w:sz w:val="22"/>
            <w:szCs w:val="22"/>
          </w:rPr>
          <w:t>w trybie przetargu nieograniczonego oraz zawarciem Umowy;</w:t>
        </w:r>
      </w:hyperlink>
    </w:p>
    <w:p w14:paraId="12C64389" w14:textId="77777777" w:rsidR="003D55E4" w:rsidRDefault="00000000" w:rsidP="00C2077D">
      <w:pPr>
        <w:numPr>
          <w:ilvl w:val="0"/>
          <w:numId w:val="47"/>
        </w:numPr>
        <w:tabs>
          <w:tab w:val="clear" w:pos="720"/>
          <w:tab w:val="left" w:pos="638"/>
        </w:tabs>
        <w:autoSpaceDE w:val="0"/>
        <w:ind w:left="325" w:hanging="338"/>
        <w:jc w:val="both"/>
        <w:rPr>
          <w:rFonts w:ascii="Calibri" w:eastAsia="Arial" w:hAnsi="Calibri" w:cs="Arial"/>
          <w:color w:val="000000"/>
          <w:sz w:val="22"/>
          <w:szCs w:val="22"/>
        </w:rPr>
      </w:pPr>
      <w:hyperlink r:id="rId46">
        <w:r w:rsidR="00645DC0">
          <w:rPr>
            <w:rFonts w:ascii="Calibri" w:eastAsia="Arial" w:hAnsi="Calibri" w:cs="Arial"/>
            <w:color w:val="000000"/>
            <w:sz w:val="22"/>
            <w:szCs w:val="22"/>
          </w:rPr>
          <w:t xml:space="preserve">odbiorcami Pani/Pana danych osobowych będą osoby lub podmioty, którym udostępniona zostanie dokumentacja postępowania w oparciu o art. 18 oraz art. 74 ustawy; </w:t>
        </w:r>
      </w:hyperlink>
    </w:p>
    <w:p w14:paraId="5B19A6D9" w14:textId="77777777" w:rsidR="003D55E4" w:rsidRDefault="00000000" w:rsidP="00C2077D">
      <w:pPr>
        <w:numPr>
          <w:ilvl w:val="0"/>
          <w:numId w:val="47"/>
        </w:numPr>
        <w:tabs>
          <w:tab w:val="clear" w:pos="720"/>
          <w:tab w:val="left" w:pos="638"/>
        </w:tabs>
        <w:autoSpaceDE w:val="0"/>
        <w:ind w:left="325" w:hanging="338"/>
        <w:jc w:val="both"/>
        <w:rPr>
          <w:rFonts w:ascii="Calibri" w:eastAsia="Arial" w:hAnsi="Calibri" w:cs="Arial"/>
          <w:color w:val="000000"/>
          <w:sz w:val="22"/>
          <w:szCs w:val="22"/>
        </w:rPr>
      </w:pPr>
      <w:hyperlink r:id="rId47">
        <w:r w:rsidR="00645DC0">
          <w:rPr>
            <w:rFonts w:ascii="Calibri" w:eastAsia="Arial" w:hAnsi="Calibri" w:cs="Arial"/>
            <w:color w:val="000000"/>
            <w:sz w:val="22"/>
            <w:szCs w:val="22"/>
          </w:rPr>
          <w:t>Pani/Pana dane osobowe będą przechowywane, zgodnie z zapisami art. 78 ustawy, zawartych przez Zamawiającego umów lub będą przechowywane do czasu przedawnienia roszczeń;</w:t>
        </w:r>
      </w:hyperlink>
    </w:p>
    <w:p w14:paraId="0222C8FF" w14:textId="77777777" w:rsidR="003D55E4" w:rsidRDefault="00000000" w:rsidP="00C2077D">
      <w:pPr>
        <w:numPr>
          <w:ilvl w:val="0"/>
          <w:numId w:val="47"/>
        </w:numPr>
        <w:tabs>
          <w:tab w:val="clear" w:pos="720"/>
          <w:tab w:val="left" w:pos="638"/>
        </w:tabs>
        <w:autoSpaceDE w:val="0"/>
        <w:ind w:left="325" w:hanging="338"/>
        <w:jc w:val="both"/>
        <w:rPr>
          <w:rFonts w:ascii="Calibri" w:eastAsia="Arial" w:hAnsi="Calibri" w:cs="Arial"/>
          <w:color w:val="000000"/>
          <w:sz w:val="22"/>
          <w:szCs w:val="22"/>
        </w:rPr>
      </w:pPr>
      <w:hyperlink r:id="rId48">
        <w:r w:rsidR="00645DC0">
          <w:rPr>
            <w:rFonts w:ascii="Calibri" w:eastAsia="Arial" w:hAnsi="Calibri" w:cs="Arial"/>
            <w:color w:val="000000"/>
            <w:sz w:val="22"/>
            <w:szCs w:val="22"/>
          </w:rPr>
          <w:t xml:space="preserve">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 </w:t>
        </w:r>
      </w:hyperlink>
    </w:p>
    <w:p w14:paraId="0B85A346" w14:textId="77777777" w:rsidR="003D55E4" w:rsidRDefault="00000000" w:rsidP="00C2077D">
      <w:pPr>
        <w:numPr>
          <w:ilvl w:val="0"/>
          <w:numId w:val="47"/>
        </w:numPr>
        <w:tabs>
          <w:tab w:val="clear" w:pos="720"/>
          <w:tab w:val="left" w:pos="638"/>
        </w:tabs>
        <w:autoSpaceDE w:val="0"/>
        <w:ind w:left="325" w:hanging="338"/>
        <w:jc w:val="both"/>
        <w:rPr>
          <w:rFonts w:ascii="Calibri" w:eastAsia="Arial" w:hAnsi="Calibri" w:cs="Arial"/>
          <w:color w:val="000000"/>
          <w:sz w:val="22"/>
          <w:szCs w:val="22"/>
        </w:rPr>
      </w:pPr>
      <w:hyperlink r:id="rId49">
        <w:r w:rsidR="00645DC0">
          <w:rPr>
            <w:rFonts w:ascii="Calibri" w:eastAsia="Arial" w:hAnsi="Calibri" w:cs="Arial"/>
            <w:color w:val="000000"/>
            <w:sz w:val="22"/>
            <w:szCs w:val="22"/>
          </w:rPr>
          <w:t xml:space="preserve">w odniesieniu do Pani/Pana danych osobowych decyzje nie będą podejmowane w sposób zautomatyzowany, stosowanie do art. 22 RODO; </w:t>
        </w:r>
      </w:hyperlink>
    </w:p>
    <w:p w14:paraId="20D57699" w14:textId="77777777" w:rsidR="003D55E4" w:rsidRDefault="00000000" w:rsidP="00C2077D">
      <w:pPr>
        <w:numPr>
          <w:ilvl w:val="0"/>
          <w:numId w:val="47"/>
        </w:numPr>
        <w:tabs>
          <w:tab w:val="clear" w:pos="720"/>
          <w:tab w:val="left" w:pos="638"/>
        </w:tabs>
        <w:autoSpaceDE w:val="0"/>
        <w:ind w:left="325" w:hanging="338"/>
        <w:jc w:val="both"/>
        <w:rPr>
          <w:rFonts w:ascii="Calibri" w:eastAsia="Arial" w:hAnsi="Calibri" w:cs="Arial"/>
          <w:color w:val="000000"/>
          <w:sz w:val="22"/>
          <w:szCs w:val="22"/>
        </w:rPr>
      </w:pPr>
      <w:hyperlink r:id="rId50">
        <w:r w:rsidR="00645DC0">
          <w:rPr>
            <w:rFonts w:ascii="Calibri" w:eastAsia="Arial" w:hAnsi="Calibri" w:cs="Arial"/>
            <w:color w:val="000000"/>
            <w:sz w:val="22"/>
            <w:szCs w:val="22"/>
          </w:rPr>
          <w:t xml:space="preserve">posiada Pani/Pan: </w:t>
        </w:r>
      </w:hyperlink>
    </w:p>
    <w:p w14:paraId="38337E9A" w14:textId="77777777" w:rsidR="003D55E4" w:rsidRDefault="00000000" w:rsidP="00C2077D">
      <w:pPr>
        <w:numPr>
          <w:ilvl w:val="0"/>
          <w:numId w:val="48"/>
        </w:numPr>
        <w:tabs>
          <w:tab w:val="clear" w:pos="720"/>
          <w:tab w:val="left" w:pos="638"/>
        </w:tabs>
        <w:autoSpaceDE w:val="0"/>
        <w:ind w:left="-13" w:firstLine="313"/>
        <w:jc w:val="both"/>
        <w:rPr>
          <w:rFonts w:ascii="Calibri" w:eastAsia="Arial" w:hAnsi="Calibri" w:cs="Arial"/>
          <w:color w:val="000000"/>
          <w:sz w:val="22"/>
          <w:szCs w:val="22"/>
        </w:rPr>
      </w:pPr>
      <w:hyperlink r:id="rId51">
        <w:r w:rsidR="00645DC0">
          <w:rPr>
            <w:rFonts w:ascii="Calibri" w:eastAsia="Arial" w:hAnsi="Calibri" w:cs="Arial"/>
            <w:color w:val="000000"/>
            <w:sz w:val="22"/>
            <w:szCs w:val="22"/>
          </w:rPr>
          <w:t xml:space="preserve">na podstawie art. 15 RODO prawo dostępu do danych osobowych Pani/Pana dotyczących; - </w:t>
        </w:r>
      </w:hyperlink>
    </w:p>
    <w:p w14:paraId="2A8C98ED" w14:textId="77777777" w:rsidR="00220A14" w:rsidRDefault="00000000" w:rsidP="00220A14">
      <w:pPr>
        <w:numPr>
          <w:ilvl w:val="0"/>
          <w:numId w:val="48"/>
        </w:numPr>
        <w:tabs>
          <w:tab w:val="clear" w:pos="720"/>
          <w:tab w:val="left" w:pos="638"/>
        </w:tabs>
        <w:autoSpaceDE w:val="0"/>
        <w:ind w:left="600" w:hanging="300"/>
        <w:jc w:val="both"/>
        <w:rPr>
          <w:rFonts w:ascii="Calibri" w:eastAsia="Arial" w:hAnsi="Calibri" w:cs="Arial"/>
          <w:color w:val="000000"/>
          <w:sz w:val="22"/>
          <w:szCs w:val="22"/>
        </w:rPr>
      </w:pPr>
      <w:hyperlink r:id="rId52">
        <w:r w:rsidR="00645DC0">
          <w:rPr>
            <w:rFonts w:ascii="Calibri" w:eastAsia="Arial" w:hAnsi="Calibri" w:cs="Arial"/>
            <w:color w:val="000000"/>
            <w:sz w:val="22"/>
            <w:szCs w:val="22"/>
          </w:rPr>
          <w:t xml:space="preserve">na podstawie art. 16 RODO prawo do sprostowania lub uzupełnienia Pani/Pana danych osobowych; </w:t>
        </w:r>
      </w:hyperlink>
    </w:p>
    <w:p w14:paraId="6ED37617" w14:textId="77777777" w:rsidR="00220A14" w:rsidRDefault="00000000" w:rsidP="00220A14">
      <w:pPr>
        <w:numPr>
          <w:ilvl w:val="0"/>
          <w:numId w:val="48"/>
        </w:numPr>
        <w:tabs>
          <w:tab w:val="clear" w:pos="720"/>
          <w:tab w:val="left" w:pos="638"/>
        </w:tabs>
        <w:autoSpaceDE w:val="0"/>
        <w:ind w:left="600" w:hanging="300"/>
        <w:jc w:val="both"/>
        <w:rPr>
          <w:rFonts w:ascii="Calibri" w:eastAsia="Arial" w:hAnsi="Calibri" w:cs="Arial"/>
          <w:color w:val="000000"/>
          <w:sz w:val="22"/>
          <w:szCs w:val="22"/>
        </w:rPr>
      </w:pPr>
      <w:hyperlink r:id="rId53">
        <w:r w:rsidR="00645DC0" w:rsidRPr="00220A14">
          <w:rPr>
            <w:rFonts w:ascii="Calibri" w:eastAsia="Arial" w:hAnsi="Calibri" w:cs="Arial"/>
            <w:color w:val="000000"/>
            <w:sz w:val="22"/>
            <w:szCs w:val="22"/>
          </w:rPr>
          <w:t>Skorzystanie z prawa do sprostowania lub uzupełnienie nie może skutkować zmianą wyniku postępowania o udzielenie zamówienia publicznego ani zmianą postanowień umowy w zakresie niezgodnym z ustawą oraz nie może naruszać integralności protokołu oraz jego załączników.</w:t>
        </w:r>
      </w:hyperlink>
    </w:p>
    <w:p w14:paraId="416640D3" w14:textId="77777777" w:rsidR="003D55E4" w:rsidRPr="00220A14" w:rsidRDefault="00000000" w:rsidP="00220A14">
      <w:pPr>
        <w:numPr>
          <w:ilvl w:val="0"/>
          <w:numId w:val="48"/>
        </w:numPr>
        <w:tabs>
          <w:tab w:val="clear" w:pos="720"/>
          <w:tab w:val="left" w:pos="638"/>
        </w:tabs>
        <w:autoSpaceDE w:val="0"/>
        <w:ind w:left="600" w:hanging="300"/>
        <w:jc w:val="both"/>
        <w:rPr>
          <w:rFonts w:ascii="Calibri" w:eastAsia="Arial" w:hAnsi="Calibri" w:cs="Arial"/>
          <w:color w:val="000000"/>
          <w:sz w:val="22"/>
          <w:szCs w:val="22"/>
        </w:rPr>
      </w:pPr>
      <w:hyperlink r:id="rId54">
        <w:r w:rsidR="00645DC0" w:rsidRPr="00220A14">
          <w:rPr>
            <w:rFonts w:ascii="Calibri" w:eastAsia="Arial" w:hAnsi="Calibri" w:cs="Arial"/>
            <w:color w:val="000000"/>
            <w:sz w:val="22"/>
            <w:szCs w:val="22"/>
          </w:rPr>
          <w:t xml:space="preserve">na podstawie art. 18 RODO prawo żądania od administratora ograniczenia przetwarzania danych osobowych z zastrzeżeniem przypadków, o których mowa w art. 18 ust. 2 RODO; </w:t>
        </w:r>
      </w:hyperlink>
    </w:p>
    <w:p w14:paraId="0AD1AADC" w14:textId="77777777" w:rsidR="00220A14" w:rsidRDefault="00000000" w:rsidP="00220A14">
      <w:pPr>
        <w:tabs>
          <w:tab w:val="left" w:pos="638"/>
        </w:tabs>
        <w:autoSpaceDE w:val="0"/>
        <w:ind w:left="720"/>
        <w:jc w:val="both"/>
        <w:rPr>
          <w:rFonts w:ascii="Calibri" w:eastAsia="Arial" w:hAnsi="Calibri" w:cs="Arial"/>
          <w:color w:val="000000"/>
          <w:sz w:val="22"/>
          <w:szCs w:val="22"/>
        </w:rPr>
      </w:pPr>
      <w:hyperlink r:id="rId55">
        <w:r w:rsidR="00645DC0">
          <w:rPr>
            <w:rFonts w:ascii="Calibri" w:eastAsia="Arial" w:hAnsi="Calibri" w:cs="Arial"/>
            <w:color w:val="000000"/>
            <w:sz w:val="22"/>
            <w:szCs w:val="22"/>
          </w:rPr>
          <w:t xml:space="preserve">Prawo do ograniczenia przetwarzania nie ogranicza przetwarzania danych osobowych do czasu zakończenia tego postępowania oraz nie ma zastosowania w odniesieniu do przechowywania, w celu zapewnienia korzystania ze środków ochrony prawnej lub w celu ochrony praw innej osoby fizycznej lub prawnej, lub z uwagi na ważne względy interesu publicznego Unii Europejskiej lub państwa członkowskiego. </w:t>
        </w:r>
      </w:hyperlink>
    </w:p>
    <w:p w14:paraId="289462FC" w14:textId="77777777" w:rsidR="003D55E4" w:rsidRDefault="00000000" w:rsidP="00220A14">
      <w:pPr>
        <w:tabs>
          <w:tab w:val="left" w:pos="638"/>
        </w:tabs>
        <w:autoSpaceDE w:val="0"/>
        <w:ind w:left="720"/>
        <w:jc w:val="both"/>
        <w:rPr>
          <w:rFonts w:ascii="Calibri" w:eastAsia="Arial" w:hAnsi="Calibri" w:cs="Arial"/>
          <w:color w:val="000000"/>
          <w:sz w:val="22"/>
          <w:szCs w:val="22"/>
        </w:rPr>
      </w:pPr>
      <w:hyperlink r:id="rId56">
        <w:r w:rsidR="00645DC0">
          <w:rPr>
            <w:rFonts w:ascii="Calibri" w:eastAsia="Arial" w:hAnsi="Calibri" w:cs="Arial"/>
            <w:color w:val="000000"/>
            <w:sz w:val="22"/>
            <w:szCs w:val="22"/>
          </w:rPr>
          <w:t xml:space="preserve">prawo do wniesienia skargi do Prezesa Urzędu Ochrony Danych Osobowych, gdy uzna Pani/Pan, że przetwarzanie danych osobowych Pani/Pana dotyczących narusza przepisy RODO; </w:t>
        </w:r>
      </w:hyperlink>
    </w:p>
    <w:p w14:paraId="5FA625B4" w14:textId="77777777" w:rsidR="003D55E4" w:rsidRDefault="00000000" w:rsidP="00C2077D">
      <w:pPr>
        <w:numPr>
          <w:ilvl w:val="0"/>
          <w:numId w:val="47"/>
        </w:numPr>
        <w:tabs>
          <w:tab w:val="clear" w:pos="720"/>
          <w:tab w:val="left" w:pos="338"/>
        </w:tabs>
        <w:autoSpaceDE w:val="0"/>
        <w:ind w:left="-13" w:firstLine="0"/>
        <w:jc w:val="both"/>
        <w:rPr>
          <w:rFonts w:ascii="Calibri" w:eastAsia="Arial" w:hAnsi="Calibri" w:cs="Arial"/>
          <w:color w:val="000000"/>
          <w:sz w:val="22"/>
          <w:szCs w:val="22"/>
        </w:rPr>
      </w:pPr>
      <w:hyperlink r:id="rId57">
        <w:r w:rsidR="00645DC0">
          <w:rPr>
            <w:rFonts w:ascii="Calibri" w:eastAsia="Arial" w:hAnsi="Calibri" w:cs="Arial"/>
            <w:color w:val="000000"/>
            <w:sz w:val="22"/>
            <w:szCs w:val="22"/>
          </w:rPr>
          <w:t xml:space="preserve">nie przysługuje Pani/Panu: </w:t>
        </w:r>
      </w:hyperlink>
    </w:p>
    <w:p w14:paraId="04014129" w14:textId="77777777" w:rsidR="003D55E4" w:rsidRDefault="00000000" w:rsidP="00C2077D">
      <w:pPr>
        <w:numPr>
          <w:ilvl w:val="0"/>
          <w:numId w:val="51"/>
        </w:numPr>
        <w:tabs>
          <w:tab w:val="clear" w:pos="720"/>
          <w:tab w:val="left" w:pos="338"/>
        </w:tabs>
        <w:autoSpaceDE w:val="0"/>
        <w:ind w:left="663" w:hanging="338"/>
        <w:jc w:val="both"/>
        <w:rPr>
          <w:rFonts w:ascii="Calibri" w:eastAsia="Arial" w:hAnsi="Calibri" w:cs="Arial"/>
          <w:color w:val="000000"/>
          <w:sz w:val="22"/>
          <w:szCs w:val="22"/>
        </w:rPr>
      </w:pPr>
      <w:hyperlink r:id="rId58">
        <w:r w:rsidR="00645DC0">
          <w:rPr>
            <w:rFonts w:ascii="Calibri" w:eastAsia="Arial" w:hAnsi="Calibri" w:cs="Arial"/>
            <w:color w:val="000000"/>
            <w:sz w:val="22"/>
            <w:szCs w:val="22"/>
          </w:rPr>
          <w:t xml:space="preserve"> w związku z art. 17 ust. 3 lit. b, d lub e RODO prawo do usunięcia danych osobowych; </w:t>
        </w:r>
      </w:hyperlink>
    </w:p>
    <w:p w14:paraId="3F2D8268" w14:textId="77777777" w:rsidR="003D55E4" w:rsidRDefault="00000000" w:rsidP="00C2077D">
      <w:pPr>
        <w:numPr>
          <w:ilvl w:val="0"/>
          <w:numId w:val="51"/>
        </w:numPr>
        <w:tabs>
          <w:tab w:val="clear" w:pos="720"/>
          <w:tab w:val="left" w:pos="338"/>
        </w:tabs>
        <w:autoSpaceDE w:val="0"/>
        <w:ind w:left="663" w:hanging="338"/>
        <w:jc w:val="both"/>
        <w:rPr>
          <w:rFonts w:ascii="Calibri" w:eastAsia="Arial" w:hAnsi="Calibri" w:cs="Arial"/>
          <w:color w:val="000000"/>
          <w:sz w:val="22"/>
          <w:szCs w:val="22"/>
        </w:rPr>
      </w:pPr>
      <w:hyperlink r:id="rId59">
        <w:r w:rsidR="00645DC0">
          <w:rPr>
            <w:rFonts w:ascii="Calibri" w:eastAsia="Arial" w:hAnsi="Calibri" w:cs="Arial"/>
            <w:color w:val="000000"/>
            <w:sz w:val="22"/>
            <w:szCs w:val="22"/>
          </w:rPr>
          <w:t xml:space="preserve">prawo do przenoszenia danych osobowych, o którym mowa w art. 20 RODO; </w:t>
        </w:r>
      </w:hyperlink>
    </w:p>
    <w:p w14:paraId="4FF0B8AE" w14:textId="77777777" w:rsidR="003D55E4" w:rsidRDefault="00000000" w:rsidP="00C2077D">
      <w:pPr>
        <w:numPr>
          <w:ilvl w:val="0"/>
          <w:numId w:val="51"/>
        </w:numPr>
        <w:tabs>
          <w:tab w:val="clear" w:pos="720"/>
          <w:tab w:val="left" w:pos="338"/>
        </w:tabs>
        <w:autoSpaceDE w:val="0"/>
        <w:ind w:left="663" w:hanging="338"/>
        <w:jc w:val="both"/>
        <w:rPr>
          <w:rFonts w:ascii="Calibri" w:eastAsia="Arial" w:hAnsi="Calibri" w:cs="Arial"/>
          <w:color w:val="000000"/>
          <w:sz w:val="22"/>
          <w:szCs w:val="22"/>
        </w:rPr>
      </w:pPr>
      <w:hyperlink r:id="rId60">
        <w:r w:rsidR="00645DC0">
          <w:rPr>
            <w:rFonts w:ascii="Calibri" w:eastAsia="Arial" w:hAnsi="Calibri" w:cs="Arial"/>
            <w:color w:val="000000"/>
            <w:sz w:val="22"/>
            <w:szCs w:val="22"/>
          </w:rPr>
          <w:t>na podstawie art. 21 RODO prawo sprzeciwu, wobec przetwarzania danych osobowych, gdyż podstawą prawną przetwarzania Pani/Pana danych osobowych jest art. 6 ust. 1 lit. c RODO. 18</w:t>
        </w:r>
      </w:hyperlink>
    </w:p>
    <w:p w14:paraId="60E9D070" w14:textId="77777777" w:rsidR="003D55E4" w:rsidRDefault="00000000" w:rsidP="00C2077D">
      <w:pPr>
        <w:numPr>
          <w:ilvl w:val="0"/>
          <w:numId w:val="47"/>
        </w:numPr>
        <w:tabs>
          <w:tab w:val="clear" w:pos="720"/>
          <w:tab w:val="left" w:pos="438"/>
        </w:tabs>
        <w:autoSpaceDE w:val="0"/>
        <w:ind w:left="438" w:hanging="388"/>
        <w:jc w:val="both"/>
        <w:rPr>
          <w:rFonts w:ascii="Calibri" w:eastAsia="Arial" w:hAnsi="Calibri" w:cs="Arial"/>
          <w:color w:val="000000"/>
          <w:sz w:val="22"/>
          <w:szCs w:val="22"/>
        </w:rPr>
      </w:pPr>
      <w:hyperlink r:id="rId61">
        <w:r w:rsidR="00645DC0">
          <w:rPr>
            <w:rFonts w:ascii="Calibri" w:eastAsia="Arial" w:hAnsi="Calibri" w:cs="Arial"/>
            <w:color w:val="000000"/>
            <w:sz w:val="22"/>
            <w:szCs w:val="22"/>
          </w:rPr>
          <w:t xml:space="preserve">ciąży na Pani/Panu obowiązku informacyjny wynikający z art. 14 RODO względem osób fizycznych, których dane przekazane zostaną Zamawiającemu w związku z prowadzonym </w:t>
        </w:r>
      </w:hyperlink>
      <w:hyperlink r:id="rId62">
        <w:r w:rsidR="00645DC0">
          <w:rPr>
            <w:rFonts w:ascii="Calibri" w:eastAsia="Arial" w:hAnsi="Calibri" w:cs="Arial"/>
            <w:color w:val="000000"/>
            <w:sz w:val="22"/>
            <w:szCs w:val="22"/>
          </w:rPr>
          <w:t>postępowaniem i które Zamawiający pośrednio pozyska od Wykonawcy biorącego udział w postępowaniu, chyba że ma zastosowanie co najmniej jedno z wyłączeń, o których mowa w art. 14 ust. 5 RODO;</w:t>
        </w:r>
      </w:hyperlink>
    </w:p>
    <w:p w14:paraId="04EE41BE" w14:textId="77777777" w:rsidR="003D55E4" w:rsidRDefault="00000000" w:rsidP="00C2077D">
      <w:pPr>
        <w:numPr>
          <w:ilvl w:val="0"/>
          <w:numId w:val="47"/>
        </w:numPr>
        <w:tabs>
          <w:tab w:val="clear" w:pos="720"/>
          <w:tab w:val="left" w:pos="438"/>
        </w:tabs>
        <w:autoSpaceDE w:val="0"/>
        <w:ind w:left="438" w:hanging="388"/>
        <w:jc w:val="both"/>
        <w:rPr>
          <w:rFonts w:ascii="Calibri" w:eastAsia="Arial" w:hAnsi="Calibri" w:cs="Arial"/>
          <w:color w:val="000000"/>
          <w:sz w:val="22"/>
          <w:szCs w:val="22"/>
        </w:rPr>
      </w:pPr>
      <w:hyperlink r:id="rId63">
        <w:r w:rsidR="00645DC0">
          <w:rPr>
            <w:rFonts w:ascii="Calibri" w:eastAsia="Arial" w:hAnsi="Calibri" w:cs="Arial"/>
            <w:color w:val="000000"/>
            <w:sz w:val="22"/>
            <w:szCs w:val="22"/>
          </w:rPr>
          <w:t>zgodnie z art. 18 ust. 6 ustawy Zamawiający udostępnia dane osobowe, o których mowa w art. 10 RODO, w celu umożliwienia korzystania ze środków ochrony prawnej, o których mowa w dziale IX, do upływu terminu na ich wniesienie;</w:t>
        </w:r>
      </w:hyperlink>
    </w:p>
    <w:p w14:paraId="435CBC76" w14:textId="77777777" w:rsidR="003D55E4" w:rsidRDefault="00000000" w:rsidP="00C2077D">
      <w:pPr>
        <w:numPr>
          <w:ilvl w:val="0"/>
          <w:numId w:val="47"/>
        </w:numPr>
        <w:tabs>
          <w:tab w:val="clear" w:pos="720"/>
          <w:tab w:val="left" w:pos="438"/>
        </w:tabs>
        <w:autoSpaceDE w:val="0"/>
        <w:ind w:left="438" w:hanging="388"/>
        <w:jc w:val="both"/>
        <w:rPr>
          <w:rFonts w:ascii="Calibri" w:eastAsia="Arial" w:hAnsi="Calibri" w:cs="Arial"/>
          <w:color w:val="000000"/>
          <w:sz w:val="22"/>
          <w:szCs w:val="22"/>
        </w:rPr>
      </w:pPr>
      <w:hyperlink r:id="rId64">
        <w:r w:rsidR="00645DC0">
          <w:rPr>
            <w:rFonts w:ascii="Calibri" w:eastAsia="Arial" w:hAnsi="Calibri" w:cs="Arial"/>
            <w:color w:val="000000"/>
            <w:sz w:val="22"/>
            <w:szCs w:val="22"/>
          </w:rPr>
          <w:t xml:space="preserve">zgodnie art. 75 ustawy, w przypadku korzystania przez osobę, której dane osobowe są przetwarzane przez Zamawiającego, z uprawnienia, o którym mowa w art. 15 ust. 1-3 RODO, Zamawiający może żądać od osoby występującej z żądaniem wskazania dodatkowych informacji, </w:t>
        </w:r>
      </w:hyperlink>
      <w:hyperlink r:id="rId65">
        <w:r w:rsidR="00645DC0">
          <w:rPr>
            <w:rFonts w:ascii="Calibri" w:eastAsia="Arial" w:hAnsi="Calibri" w:cs="Arial"/>
            <w:color w:val="000000"/>
            <w:sz w:val="22"/>
            <w:szCs w:val="22"/>
          </w:rPr>
          <w:t xml:space="preserve">mających na celu sprecyzowanie nazwy lub daty zakończonego postępowania o udzielenie </w:t>
        </w:r>
      </w:hyperlink>
      <w:hyperlink r:id="rId66">
        <w:r w:rsidR="00645DC0">
          <w:rPr>
            <w:rFonts w:ascii="Calibri" w:eastAsia="Arial" w:hAnsi="Calibri" w:cs="Arial"/>
            <w:color w:val="000000"/>
            <w:sz w:val="22"/>
            <w:szCs w:val="22"/>
          </w:rPr>
          <w:t xml:space="preserve">zamówienia. </w:t>
        </w:r>
      </w:hyperlink>
    </w:p>
    <w:p w14:paraId="57B6DBAC" w14:textId="77777777" w:rsidR="003D55E4" w:rsidRDefault="00000000">
      <w:pPr>
        <w:tabs>
          <w:tab w:val="left" w:pos="840"/>
        </w:tabs>
        <w:autoSpaceDE w:val="0"/>
        <w:jc w:val="both"/>
      </w:pPr>
      <w:hyperlink r:id="rId67"/>
    </w:p>
    <w:tbl>
      <w:tblPr>
        <w:tblW w:w="9051" w:type="dxa"/>
        <w:tblLayout w:type="fixed"/>
        <w:tblCellMar>
          <w:top w:w="55" w:type="dxa"/>
          <w:left w:w="55" w:type="dxa"/>
          <w:bottom w:w="55" w:type="dxa"/>
          <w:right w:w="55" w:type="dxa"/>
        </w:tblCellMar>
        <w:tblLook w:val="0000" w:firstRow="0" w:lastRow="0" w:firstColumn="0" w:lastColumn="0" w:noHBand="0" w:noVBand="0"/>
      </w:tblPr>
      <w:tblGrid>
        <w:gridCol w:w="9051"/>
      </w:tblGrid>
      <w:tr w:rsidR="003D55E4" w14:paraId="7B0AA7D1" w14:textId="77777777">
        <w:tc>
          <w:tcPr>
            <w:tcW w:w="9051" w:type="dxa"/>
            <w:tcBorders>
              <w:top w:val="single" w:sz="2" w:space="0" w:color="000000"/>
              <w:left w:val="single" w:sz="2" w:space="0" w:color="000000"/>
              <w:bottom w:val="single" w:sz="2" w:space="0" w:color="000000"/>
              <w:right w:val="single" w:sz="2" w:space="0" w:color="000000"/>
            </w:tcBorders>
          </w:tcPr>
          <w:p w14:paraId="1D164967" w14:textId="77777777" w:rsidR="003D55E4" w:rsidRDefault="00000000">
            <w:pPr>
              <w:shd w:val="clear" w:color="auto" w:fill="FFFF99"/>
              <w:autoSpaceDE w:val="0"/>
              <w:jc w:val="both"/>
              <w:rPr>
                <w:rFonts w:ascii="Calibri" w:eastAsia="Arial" w:hAnsi="Calibri" w:cs="Arial"/>
                <w:b/>
                <w:bCs/>
                <w:color w:val="000000"/>
                <w:sz w:val="22"/>
                <w:szCs w:val="22"/>
              </w:rPr>
            </w:pPr>
            <w:hyperlink r:id="rId68">
              <w:r w:rsidR="00645DC0">
                <w:rPr>
                  <w:rFonts w:ascii="Calibri" w:eastAsia="Arial" w:hAnsi="Calibri" w:cs="Arial"/>
                  <w:b/>
                  <w:bCs/>
                  <w:color w:val="000000"/>
                  <w:sz w:val="22"/>
                  <w:szCs w:val="22"/>
                </w:rPr>
                <w:t>XXXVII. Załączniki do SWZ.</w:t>
              </w:r>
            </w:hyperlink>
          </w:p>
        </w:tc>
      </w:tr>
    </w:tbl>
    <w:p w14:paraId="62D4EDFE" w14:textId="77777777" w:rsidR="003D55E4" w:rsidRDefault="003D55E4">
      <w:pPr>
        <w:tabs>
          <w:tab w:val="left" w:pos="288"/>
        </w:tabs>
        <w:autoSpaceDE w:val="0"/>
        <w:ind w:left="283" w:hanging="312"/>
        <w:jc w:val="both"/>
        <w:rPr>
          <w:rFonts w:ascii="Calibri" w:eastAsia="Arial" w:hAnsi="Calibri" w:cs="Arial"/>
          <w:color w:val="000000"/>
          <w:sz w:val="22"/>
          <w:szCs w:val="22"/>
        </w:rPr>
      </w:pPr>
    </w:p>
    <w:p w14:paraId="1DBB06DC" w14:textId="77777777" w:rsidR="003D55E4" w:rsidRPr="00595ADF" w:rsidRDefault="00000000" w:rsidP="00DA2542">
      <w:pPr>
        <w:numPr>
          <w:ilvl w:val="1"/>
          <w:numId w:val="52"/>
        </w:numPr>
        <w:tabs>
          <w:tab w:val="left" w:pos="450"/>
        </w:tabs>
        <w:suppressAutoHyphens w:val="0"/>
        <w:autoSpaceDE w:val="0"/>
        <w:ind w:left="0" w:firstLine="0"/>
        <w:jc w:val="both"/>
        <w:rPr>
          <w:rFonts w:asciiTheme="minorHAnsi" w:eastAsia="Arial" w:hAnsiTheme="minorHAnsi" w:cs="Arial"/>
          <w:color w:val="000000"/>
          <w:sz w:val="22"/>
          <w:szCs w:val="22"/>
        </w:rPr>
      </w:pPr>
      <w:hyperlink r:id="rId69">
        <w:r w:rsidR="00595ADF" w:rsidRPr="00595ADF">
          <w:rPr>
            <w:rFonts w:asciiTheme="minorHAnsi" w:eastAsia="Arial" w:hAnsiTheme="minorHAnsi" w:cs="Arial"/>
            <w:color w:val="000000"/>
            <w:sz w:val="22"/>
            <w:szCs w:val="22"/>
          </w:rPr>
          <w:t>Opis przedmiotu Zamówienia - C</w:t>
        </w:r>
        <w:r w:rsidR="005A2E19" w:rsidRPr="00595ADF">
          <w:rPr>
            <w:rFonts w:asciiTheme="minorHAnsi" w:eastAsia="Arial" w:hAnsiTheme="minorHAnsi" w:cs="Arial"/>
            <w:color w:val="000000"/>
            <w:sz w:val="22"/>
            <w:szCs w:val="22"/>
          </w:rPr>
          <w:t>zęść</w:t>
        </w:r>
        <w:r w:rsidR="00DA2542" w:rsidRPr="00595ADF">
          <w:rPr>
            <w:rFonts w:asciiTheme="minorHAnsi" w:eastAsia="Arial" w:hAnsiTheme="minorHAnsi" w:cs="Arial"/>
            <w:color w:val="000000"/>
            <w:sz w:val="22"/>
            <w:szCs w:val="22"/>
          </w:rPr>
          <w:t xml:space="preserve"> I </w:t>
        </w:r>
        <w:r w:rsidR="00595ADF" w:rsidRPr="00595ADF">
          <w:rPr>
            <w:rFonts w:asciiTheme="minorHAnsi" w:eastAsia="Arial" w:hAnsiTheme="minorHAnsi" w:cs="Arial"/>
            <w:color w:val="000000"/>
            <w:sz w:val="22"/>
            <w:szCs w:val="22"/>
          </w:rPr>
          <w:t>artykuły konserwowe warzywne</w:t>
        </w:r>
      </w:hyperlink>
      <w:hyperlink r:id="rId70">
        <w:r w:rsidR="00645DC0" w:rsidRPr="00595ADF">
          <w:rPr>
            <w:rFonts w:asciiTheme="minorHAnsi" w:eastAsia="Arial" w:hAnsiTheme="minorHAnsi" w:cs="Arial"/>
            <w:color w:val="000000"/>
            <w:sz w:val="22"/>
            <w:szCs w:val="22"/>
          </w:rPr>
          <w:t xml:space="preserve"> – Załącznik</w:t>
        </w:r>
      </w:hyperlink>
      <w:hyperlink r:id="rId71">
        <w:r w:rsidR="00645DC0" w:rsidRPr="00595ADF">
          <w:rPr>
            <w:rFonts w:asciiTheme="minorHAnsi" w:eastAsia="Arial" w:hAnsiTheme="minorHAnsi" w:cs="Arial"/>
            <w:color w:val="000000"/>
            <w:sz w:val="22"/>
            <w:szCs w:val="22"/>
          </w:rPr>
          <w:t>i</w:t>
        </w:r>
      </w:hyperlink>
      <w:hyperlink r:id="rId72">
        <w:r w:rsidR="00645DC0" w:rsidRPr="00595ADF">
          <w:rPr>
            <w:rFonts w:asciiTheme="minorHAnsi" w:eastAsia="Arial" w:hAnsiTheme="minorHAnsi" w:cs="Arial"/>
            <w:color w:val="000000"/>
            <w:sz w:val="22"/>
            <w:szCs w:val="22"/>
          </w:rPr>
          <w:t xml:space="preserve"> nr 1</w:t>
        </w:r>
      </w:hyperlink>
      <w:r w:rsidR="00F56248" w:rsidRPr="00595ADF">
        <w:rPr>
          <w:rFonts w:asciiTheme="minorHAnsi" w:hAnsiTheme="minorHAnsi"/>
          <w:sz w:val="22"/>
          <w:szCs w:val="22"/>
        </w:rPr>
        <w:t>;</w:t>
      </w:r>
    </w:p>
    <w:p w14:paraId="2B02FABE" w14:textId="77777777" w:rsidR="0097744E" w:rsidRPr="00595ADF" w:rsidRDefault="00000000" w:rsidP="00DA2542">
      <w:pPr>
        <w:numPr>
          <w:ilvl w:val="1"/>
          <w:numId w:val="52"/>
        </w:numPr>
        <w:tabs>
          <w:tab w:val="left" w:pos="463"/>
        </w:tabs>
        <w:suppressAutoHyphens w:val="0"/>
        <w:autoSpaceDE w:val="0"/>
        <w:ind w:left="0" w:firstLine="0"/>
        <w:jc w:val="both"/>
        <w:rPr>
          <w:rFonts w:asciiTheme="minorHAnsi" w:eastAsia="Arial" w:hAnsiTheme="minorHAnsi" w:cs="Arial"/>
          <w:color w:val="000000"/>
          <w:sz w:val="22"/>
          <w:szCs w:val="22"/>
        </w:rPr>
      </w:pPr>
      <w:hyperlink r:id="rId73">
        <w:r w:rsidR="00595ADF" w:rsidRPr="00595ADF">
          <w:rPr>
            <w:rFonts w:asciiTheme="minorHAnsi" w:eastAsia="Arial" w:hAnsiTheme="minorHAnsi" w:cs="Arial"/>
            <w:color w:val="000000"/>
            <w:sz w:val="22"/>
            <w:szCs w:val="22"/>
          </w:rPr>
          <w:t>Opis przedmiotu Zamówienia - C</w:t>
        </w:r>
        <w:r w:rsidR="005A2E19" w:rsidRPr="00595ADF">
          <w:rPr>
            <w:rFonts w:asciiTheme="minorHAnsi" w:eastAsia="Arial" w:hAnsiTheme="minorHAnsi" w:cs="Arial"/>
            <w:color w:val="000000"/>
            <w:sz w:val="22"/>
            <w:szCs w:val="22"/>
          </w:rPr>
          <w:t xml:space="preserve">zęść </w:t>
        </w:r>
      </w:hyperlink>
      <w:hyperlink r:id="rId74">
        <w:r w:rsidR="005A2E19" w:rsidRPr="00595ADF">
          <w:rPr>
            <w:rFonts w:asciiTheme="minorHAnsi" w:eastAsia="Arial" w:hAnsiTheme="minorHAnsi" w:cs="Arial"/>
            <w:color w:val="000000"/>
            <w:sz w:val="22"/>
            <w:szCs w:val="22"/>
          </w:rPr>
          <w:t>II</w:t>
        </w:r>
      </w:hyperlink>
      <w:hyperlink r:id="rId75">
        <w:r w:rsidR="005A2E19" w:rsidRPr="00595ADF">
          <w:rPr>
            <w:rFonts w:asciiTheme="minorHAnsi" w:eastAsia="Arial" w:hAnsiTheme="minorHAnsi" w:cs="Arial"/>
            <w:color w:val="000000"/>
            <w:sz w:val="22"/>
            <w:szCs w:val="22"/>
          </w:rPr>
          <w:t xml:space="preserve"> </w:t>
        </w:r>
      </w:hyperlink>
      <w:r w:rsidR="00595ADF" w:rsidRPr="00595ADF">
        <w:rPr>
          <w:rFonts w:asciiTheme="minorHAnsi" w:hAnsiTheme="minorHAnsi"/>
          <w:sz w:val="22"/>
          <w:szCs w:val="22"/>
        </w:rPr>
        <w:t>konserwy mięsne</w:t>
      </w:r>
      <w:hyperlink r:id="rId76">
        <w:r w:rsidR="00645DC0" w:rsidRPr="00595ADF">
          <w:rPr>
            <w:rFonts w:asciiTheme="minorHAnsi" w:eastAsia="Arial" w:hAnsiTheme="minorHAnsi" w:cs="Arial"/>
            <w:color w:val="000000"/>
            <w:sz w:val="22"/>
            <w:szCs w:val="22"/>
          </w:rPr>
          <w:t xml:space="preserve"> -  Załącznik nr 2</w:t>
        </w:r>
      </w:hyperlink>
      <w:r w:rsidR="00F56248" w:rsidRPr="00595ADF">
        <w:rPr>
          <w:rFonts w:asciiTheme="minorHAnsi" w:hAnsiTheme="minorHAnsi"/>
          <w:sz w:val="22"/>
          <w:szCs w:val="22"/>
        </w:rPr>
        <w:t>;</w:t>
      </w:r>
    </w:p>
    <w:p w14:paraId="2C5A162E" w14:textId="77777777" w:rsidR="00B870E6" w:rsidRPr="00595ADF" w:rsidRDefault="009A0BB1" w:rsidP="00C2077D">
      <w:pPr>
        <w:numPr>
          <w:ilvl w:val="1"/>
          <w:numId w:val="52"/>
        </w:numPr>
        <w:tabs>
          <w:tab w:val="left" w:pos="500"/>
        </w:tabs>
        <w:suppressAutoHyphens w:val="0"/>
        <w:autoSpaceDE w:val="0"/>
        <w:ind w:left="0" w:firstLine="0"/>
        <w:jc w:val="both"/>
        <w:rPr>
          <w:rFonts w:asciiTheme="minorHAnsi" w:eastAsia="Arial" w:hAnsiTheme="minorHAnsi" w:cs="Arial"/>
          <w:color w:val="000000"/>
          <w:sz w:val="22"/>
          <w:szCs w:val="22"/>
        </w:rPr>
      </w:pPr>
      <w:r w:rsidRPr="00595ADF">
        <w:rPr>
          <w:rFonts w:asciiTheme="minorHAnsi" w:eastAsia="Arial" w:hAnsiTheme="minorHAnsi" w:cs="Arial"/>
          <w:color w:val="000000"/>
          <w:sz w:val="22"/>
          <w:szCs w:val="22"/>
        </w:rPr>
        <w:t>Opis przedmiotu zamówienia</w:t>
      </w:r>
      <w:r w:rsidR="00595ADF" w:rsidRPr="00595ADF">
        <w:rPr>
          <w:rFonts w:asciiTheme="minorHAnsi" w:eastAsia="Arial" w:hAnsiTheme="minorHAnsi" w:cs="Arial"/>
          <w:color w:val="000000"/>
          <w:sz w:val="22"/>
          <w:szCs w:val="22"/>
        </w:rPr>
        <w:t>- Cześć III konserwy rybne – Załącznik nr 3;</w:t>
      </w:r>
    </w:p>
    <w:p w14:paraId="17119D4F" w14:textId="77777777" w:rsidR="009A0BB1" w:rsidRPr="00595ADF" w:rsidRDefault="009A0BB1" w:rsidP="009A0BB1">
      <w:pPr>
        <w:numPr>
          <w:ilvl w:val="1"/>
          <w:numId w:val="52"/>
        </w:numPr>
        <w:tabs>
          <w:tab w:val="left" w:pos="500"/>
        </w:tabs>
        <w:suppressAutoHyphens w:val="0"/>
        <w:autoSpaceDE w:val="0"/>
        <w:ind w:left="0" w:firstLine="0"/>
        <w:jc w:val="both"/>
        <w:rPr>
          <w:rFonts w:asciiTheme="minorHAnsi" w:eastAsia="Arial" w:hAnsiTheme="minorHAnsi" w:cs="Arial"/>
          <w:color w:val="000000"/>
          <w:sz w:val="22"/>
          <w:szCs w:val="22"/>
        </w:rPr>
      </w:pPr>
      <w:r w:rsidRPr="00595ADF">
        <w:rPr>
          <w:rFonts w:asciiTheme="minorHAnsi" w:eastAsia="Arial" w:hAnsiTheme="minorHAnsi" w:cs="Arial"/>
          <w:color w:val="000000"/>
          <w:sz w:val="22"/>
          <w:szCs w:val="22"/>
        </w:rPr>
        <w:t>Opis przedmiotu zamówienia</w:t>
      </w:r>
      <w:r w:rsidR="00595ADF" w:rsidRPr="00595ADF">
        <w:rPr>
          <w:rFonts w:asciiTheme="minorHAnsi" w:eastAsia="Arial" w:hAnsiTheme="minorHAnsi" w:cs="Arial"/>
          <w:color w:val="000000"/>
          <w:sz w:val="22"/>
          <w:szCs w:val="22"/>
        </w:rPr>
        <w:t xml:space="preserve"> - Część IV ryby – Załącznik nr 4;</w:t>
      </w:r>
    </w:p>
    <w:p w14:paraId="19CC94D3" w14:textId="77777777" w:rsidR="00B870E6" w:rsidRPr="00595ADF" w:rsidRDefault="009A0BB1" w:rsidP="00C2077D">
      <w:pPr>
        <w:numPr>
          <w:ilvl w:val="1"/>
          <w:numId w:val="52"/>
        </w:numPr>
        <w:tabs>
          <w:tab w:val="left" w:pos="500"/>
        </w:tabs>
        <w:suppressAutoHyphens w:val="0"/>
        <w:autoSpaceDE w:val="0"/>
        <w:ind w:left="0" w:firstLine="0"/>
        <w:jc w:val="both"/>
        <w:rPr>
          <w:rFonts w:asciiTheme="minorHAnsi" w:eastAsia="Arial" w:hAnsiTheme="minorHAnsi" w:cs="Arial"/>
          <w:color w:val="000000"/>
          <w:sz w:val="22"/>
          <w:szCs w:val="22"/>
        </w:rPr>
      </w:pPr>
      <w:r w:rsidRPr="00595ADF">
        <w:rPr>
          <w:rFonts w:asciiTheme="minorHAnsi" w:eastAsia="Arial" w:hAnsiTheme="minorHAnsi" w:cs="Arial"/>
          <w:color w:val="000000"/>
          <w:sz w:val="22"/>
          <w:szCs w:val="22"/>
        </w:rPr>
        <w:t xml:space="preserve">Formularz ofertowy </w:t>
      </w:r>
      <w:r w:rsidR="00595ADF" w:rsidRPr="00595ADF">
        <w:rPr>
          <w:rFonts w:asciiTheme="minorHAnsi" w:eastAsia="Arial" w:hAnsiTheme="minorHAnsi" w:cs="Arial"/>
          <w:color w:val="000000"/>
          <w:sz w:val="22"/>
          <w:szCs w:val="22"/>
        </w:rPr>
        <w:t>- Część I artykuły konserwowe warzywne</w:t>
      </w:r>
      <w:hyperlink r:id="rId77">
        <w:r w:rsidR="00595ADF" w:rsidRPr="00595ADF">
          <w:rPr>
            <w:rFonts w:asciiTheme="minorHAnsi" w:eastAsia="Arial" w:hAnsiTheme="minorHAnsi" w:cs="Arial"/>
            <w:color w:val="000000"/>
            <w:sz w:val="22"/>
            <w:szCs w:val="22"/>
          </w:rPr>
          <w:t xml:space="preserve"> – Załącznik</w:t>
        </w:r>
      </w:hyperlink>
      <w:r w:rsidR="00595ADF" w:rsidRPr="00595ADF">
        <w:rPr>
          <w:rFonts w:asciiTheme="minorHAnsi" w:hAnsiTheme="minorHAnsi"/>
          <w:sz w:val="22"/>
          <w:szCs w:val="22"/>
        </w:rPr>
        <w:t xml:space="preserve"> nr </w:t>
      </w:r>
      <w:hyperlink r:id="rId78"/>
      <w:hyperlink r:id="rId79">
        <w:r w:rsidR="00595ADF" w:rsidRPr="00595ADF">
          <w:rPr>
            <w:rFonts w:asciiTheme="minorHAnsi" w:eastAsia="Arial" w:hAnsiTheme="minorHAnsi" w:cs="Arial"/>
            <w:color w:val="000000"/>
            <w:sz w:val="22"/>
            <w:szCs w:val="22"/>
          </w:rPr>
          <w:t>5</w:t>
        </w:r>
      </w:hyperlink>
      <w:r w:rsidR="00595ADF" w:rsidRPr="00595ADF">
        <w:rPr>
          <w:rFonts w:asciiTheme="minorHAnsi" w:hAnsiTheme="minorHAnsi"/>
          <w:sz w:val="22"/>
          <w:szCs w:val="22"/>
        </w:rPr>
        <w:t>;</w:t>
      </w:r>
    </w:p>
    <w:p w14:paraId="5876342C" w14:textId="77777777" w:rsidR="009A0BB1" w:rsidRPr="00595ADF" w:rsidRDefault="009A0BB1" w:rsidP="009A0BB1">
      <w:pPr>
        <w:numPr>
          <w:ilvl w:val="1"/>
          <w:numId w:val="52"/>
        </w:numPr>
        <w:tabs>
          <w:tab w:val="left" w:pos="500"/>
        </w:tabs>
        <w:suppressAutoHyphens w:val="0"/>
        <w:autoSpaceDE w:val="0"/>
        <w:ind w:left="0" w:firstLine="0"/>
        <w:jc w:val="both"/>
        <w:rPr>
          <w:rFonts w:asciiTheme="minorHAnsi" w:eastAsia="Arial" w:hAnsiTheme="minorHAnsi" w:cs="Arial"/>
          <w:color w:val="000000"/>
          <w:sz w:val="22"/>
          <w:szCs w:val="22"/>
        </w:rPr>
      </w:pPr>
      <w:r w:rsidRPr="00595ADF">
        <w:rPr>
          <w:rFonts w:asciiTheme="minorHAnsi" w:eastAsia="Arial" w:hAnsiTheme="minorHAnsi" w:cs="Arial"/>
          <w:color w:val="000000"/>
          <w:sz w:val="22"/>
          <w:szCs w:val="22"/>
        </w:rPr>
        <w:t xml:space="preserve">Formularz ofertowy </w:t>
      </w:r>
      <w:r w:rsidR="00595ADF" w:rsidRPr="00595ADF">
        <w:rPr>
          <w:rFonts w:asciiTheme="minorHAnsi" w:eastAsia="Arial" w:hAnsiTheme="minorHAnsi" w:cs="Arial"/>
          <w:color w:val="000000"/>
          <w:sz w:val="22"/>
          <w:szCs w:val="22"/>
        </w:rPr>
        <w:t>– Część II konserwy mięsne – Z</w:t>
      </w:r>
      <w:r w:rsidR="003B2C93">
        <w:rPr>
          <w:rFonts w:asciiTheme="minorHAnsi" w:eastAsia="Arial" w:hAnsiTheme="minorHAnsi" w:cs="Arial"/>
          <w:color w:val="000000"/>
          <w:sz w:val="22"/>
          <w:szCs w:val="22"/>
        </w:rPr>
        <w:t>a</w:t>
      </w:r>
      <w:r w:rsidR="00595ADF" w:rsidRPr="00595ADF">
        <w:rPr>
          <w:rFonts w:asciiTheme="minorHAnsi" w:eastAsia="Arial" w:hAnsiTheme="minorHAnsi" w:cs="Arial"/>
          <w:color w:val="000000"/>
          <w:sz w:val="22"/>
          <w:szCs w:val="22"/>
        </w:rPr>
        <w:t>łącznik nr 6;</w:t>
      </w:r>
    </w:p>
    <w:p w14:paraId="49BC6DCD" w14:textId="77777777" w:rsidR="009A0BB1" w:rsidRPr="00595ADF" w:rsidRDefault="009A0BB1" w:rsidP="009A0BB1">
      <w:pPr>
        <w:numPr>
          <w:ilvl w:val="1"/>
          <w:numId w:val="52"/>
        </w:numPr>
        <w:tabs>
          <w:tab w:val="left" w:pos="500"/>
        </w:tabs>
        <w:suppressAutoHyphens w:val="0"/>
        <w:autoSpaceDE w:val="0"/>
        <w:ind w:left="0" w:firstLine="0"/>
        <w:jc w:val="both"/>
        <w:rPr>
          <w:rFonts w:asciiTheme="minorHAnsi" w:eastAsia="Arial" w:hAnsiTheme="minorHAnsi" w:cs="Arial"/>
          <w:color w:val="000000"/>
          <w:sz w:val="22"/>
          <w:szCs w:val="22"/>
        </w:rPr>
      </w:pPr>
      <w:r w:rsidRPr="00595ADF">
        <w:rPr>
          <w:rFonts w:asciiTheme="minorHAnsi" w:eastAsia="Arial" w:hAnsiTheme="minorHAnsi" w:cs="Arial"/>
          <w:color w:val="000000"/>
          <w:sz w:val="22"/>
          <w:szCs w:val="22"/>
        </w:rPr>
        <w:t xml:space="preserve">Formularz ofertowy </w:t>
      </w:r>
      <w:r w:rsidR="00595ADF" w:rsidRPr="00595ADF">
        <w:rPr>
          <w:rFonts w:asciiTheme="minorHAnsi" w:eastAsia="Arial" w:hAnsiTheme="minorHAnsi" w:cs="Arial"/>
          <w:color w:val="000000"/>
          <w:sz w:val="22"/>
          <w:szCs w:val="22"/>
        </w:rPr>
        <w:t>– Część III konserwy rybne – Załącznik nr 7;</w:t>
      </w:r>
    </w:p>
    <w:p w14:paraId="5CCD27F0" w14:textId="77777777" w:rsidR="009A0BB1" w:rsidRPr="00595ADF" w:rsidRDefault="009A0BB1" w:rsidP="009A0BB1">
      <w:pPr>
        <w:numPr>
          <w:ilvl w:val="1"/>
          <w:numId w:val="52"/>
        </w:numPr>
        <w:tabs>
          <w:tab w:val="left" w:pos="500"/>
        </w:tabs>
        <w:suppressAutoHyphens w:val="0"/>
        <w:autoSpaceDE w:val="0"/>
        <w:ind w:left="0" w:firstLine="0"/>
        <w:jc w:val="both"/>
        <w:rPr>
          <w:rFonts w:asciiTheme="minorHAnsi" w:eastAsia="Arial" w:hAnsiTheme="minorHAnsi" w:cs="Arial"/>
          <w:color w:val="000000"/>
          <w:sz w:val="22"/>
          <w:szCs w:val="22"/>
        </w:rPr>
      </w:pPr>
      <w:r w:rsidRPr="00595ADF">
        <w:rPr>
          <w:rFonts w:asciiTheme="minorHAnsi" w:eastAsia="Arial" w:hAnsiTheme="minorHAnsi" w:cs="Arial"/>
          <w:color w:val="000000"/>
          <w:sz w:val="22"/>
          <w:szCs w:val="22"/>
        </w:rPr>
        <w:t xml:space="preserve">Formularz ofertowy </w:t>
      </w:r>
      <w:r w:rsidR="00595ADF" w:rsidRPr="00595ADF">
        <w:rPr>
          <w:rFonts w:asciiTheme="minorHAnsi" w:eastAsia="Arial" w:hAnsiTheme="minorHAnsi" w:cs="Arial"/>
          <w:color w:val="000000"/>
          <w:sz w:val="22"/>
          <w:szCs w:val="22"/>
        </w:rPr>
        <w:t>– Część IV ryby – Załącznik nr 8</w:t>
      </w:r>
      <w:r w:rsidR="00AD7A13">
        <w:rPr>
          <w:rFonts w:asciiTheme="minorHAnsi" w:eastAsia="Arial" w:hAnsiTheme="minorHAnsi" w:cs="Arial"/>
          <w:color w:val="000000"/>
          <w:sz w:val="22"/>
          <w:szCs w:val="22"/>
        </w:rPr>
        <w:t>;</w:t>
      </w:r>
    </w:p>
    <w:p w14:paraId="4582138E" w14:textId="77777777" w:rsidR="003149B1" w:rsidRPr="00595ADF" w:rsidRDefault="003149B1" w:rsidP="003149B1">
      <w:pPr>
        <w:numPr>
          <w:ilvl w:val="1"/>
          <w:numId w:val="52"/>
        </w:numPr>
        <w:tabs>
          <w:tab w:val="left" w:pos="500"/>
        </w:tabs>
        <w:suppressAutoHyphens w:val="0"/>
        <w:autoSpaceDE w:val="0"/>
        <w:ind w:left="0" w:firstLine="0"/>
        <w:jc w:val="both"/>
        <w:rPr>
          <w:rFonts w:asciiTheme="minorHAnsi" w:eastAsia="Arial" w:hAnsiTheme="minorHAnsi" w:cs="Arial"/>
          <w:color w:val="000000"/>
          <w:sz w:val="22"/>
          <w:szCs w:val="22"/>
        </w:rPr>
      </w:pPr>
      <w:r w:rsidRPr="00595ADF">
        <w:rPr>
          <w:rFonts w:asciiTheme="minorHAnsi" w:eastAsia="Arial" w:hAnsiTheme="minorHAnsi" w:cs="Arial"/>
          <w:color w:val="000000"/>
          <w:sz w:val="22"/>
          <w:szCs w:val="22"/>
        </w:rPr>
        <w:t>Oświadczenie wykonawcy</w:t>
      </w:r>
      <w:r>
        <w:rPr>
          <w:rFonts w:asciiTheme="minorHAnsi" w:eastAsia="Arial" w:hAnsiTheme="minorHAnsi" w:cs="Arial"/>
          <w:color w:val="000000"/>
          <w:sz w:val="22"/>
          <w:szCs w:val="22"/>
        </w:rPr>
        <w:t xml:space="preserve"> o spełnieniu warunków art. 125 oraz </w:t>
      </w:r>
      <w:r w:rsidRPr="00595ADF">
        <w:rPr>
          <w:rFonts w:asciiTheme="minorHAnsi" w:eastAsia="Arial" w:hAnsiTheme="minorHAnsi" w:cs="Arial"/>
          <w:color w:val="000000"/>
          <w:sz w:val="22"/>
          <w:szCs w:val="22"/>
        </w:rPr>
        <w:t xml:space="preserve"> sankcyjne - załącznik </w:t>
      </w:r>
      <w:r>
        <w:rPr>
          <w:rFonts w:asciiTheme="minorHAnsi" w:eastAsia="Arial" w:hAnsiTheme="minorHAnsi" w:cs="Arial"/>
          <w:color w:val="000000"/>
          <w:sz w:val="22"/>
          <w:szCs w:val="22"/>
        </w:rPr>
        <w:t>9</w:t>
      </w:r>
      <w:r w:rsidRPr="00595ADF">
        <w:rPr>
          <w:rFonts w:asciiTheme="minorHAnsi" w:eastAsia="Arial" w:hAnsiTheme="minorHAnsi" w:cs="Arial"/>
          <w:color w:val="000000"/>
          <w:sz w:val="22"/>
          <w:szCs w:val="22"/>
        </w:rPr>
        <w:t>;</w:t>
      </w:r>
    </w:p>
    <w:p w14:paraId="2A35019C" w14:textId="77777777" w:rsidR="003149B1" w:rsidRPr="003149B1" w:rsidRDefault="003149B1" w:rsidP="00C2077D">
      <w:pPr>
        <w:numPr>
          <w:ilvl w:val="1"/>
          <w:numId w:val="52"/>
        </w:numPr>
        <w:tabs>
          <w:tab w:val="left" w:pos="500"/>
        </w:tabs>
        <w:suppressAutoHyphens w:val="0"/>
        <w:autoSpaceDE w:val="0"/>
        <w:ind w:left="0" w:firstLine="0"/>
        <w:jc w:val="both"/>
        <w:rPr>
          <w:rFonts w:asciiTheme="minorHAnsi" w:eastAsia="Arial" w:hAnsiTheme="minorHAnsi" w:cs="Arial"/>
          <w:color w:val="000000"/>
          <w:sz w:val="22"/>
          <w:szCs w:val="22"/>
        </w:rPr>
      </w:pPr>
      <w:r>
        <w:rPr>
          <w:rFonts w:asciiTheme="minorHAnsi" w:eastAsia="Arial" w:hAnsiTheme="minorHAnsi" w:cs="Arial"/>
          <w:color w:val="000000"/>
          <w:sz w:val="22"/>
          <w:szCs w:val="22"/>
        </w:rPr>
        <w:t>O</w:t>
      </w:r>
      <w:r w:rsidRPr="003149B1">
        <w:rPr>
          <w:rFonts w:asciiTheme="minorHAnsi" w:eastAsia="Arial" w:hAnsiTheme="minorHAnsi" w:cs="Arial"/>
          <w:color w:val="000000"/>
          <w:sz w:val="22"/>
          <w:szCs w:val="22"/>
        </w:rPr>
        <w:t>świadczenie podm</w:t>
      </w:r>
      <w:r>
        <w:rPr>
          <w:rFonts w:asciiTheme="minorHAnsi" w:eastAsia="Arial" w:hAnsiTheme="minorHAnsi" w:cs="Arial"/>
          <w:color w:val="000000"/>
          <w:sz w:val="22"/>
          <w:szCs w:val="22"/>
        </w:rPr>
        <w:t xml:space="preserve">iotu </w:t>
      </w:r>
      <w:r w:rsidRPr="003149B1">
        <w:rPr>
          <w:rFonts w:asciiTheme="minorHAnsi" w:eastAsia="Arial" w:hAnsiTheme="minorHAnsi" w:cs="Arial"/>
          <w:color w:val="000000"/>
          <w:sz w:val="22"/>
          <w:szCs w:val="22"/>
        </w:rPr>
        <w:t>udost</w:t>
      </w:r>
      <w:r>
        <w:rPr>
          <w:rFonts w:asciiTheme="minorHAnsi" w:eastAsia="Arial" w:hAnsiTheme="minorHAnsi" w:cs="Arial"/>
          <w:color w:val="000000"/>
          <w:sz w:val="22"/>
          <w:szCs w:val="22"/>
        </w:rPr>
        <w:t xml:space="preserve">ępniającego </w:t>
      </w:r>
      <w:r w:rsidRPr="003149B1">
        <w:rPr>
          <w:rFonts w:asciiTheme="minorHAnsi" w:eastAsia="Arial" w:hAnsiTheme="minorHAnsi" w:cs="Arial"/>
          <w:color w:val="000000"/>
          <w:sz w:val="22"/>
          <w:szCs w:val="22"/>
        </w:rPr>
        <w:t xml:space="preserve"> zasoby art. 125 oraz </w:t>
      </w:r>
      <w:r>
        <w:rPr>
          <w:rFonts w:asciiTheme="minorHAnsi" w:eastAsia="Arial" w:hAnsiTheme="minorHAnsi" w:cs="Arial"/>
          <w:color w:val="000000"/>
          <w:sz w:val="22"/>
          <w:szCs w:val="22"/>
        </w:rPr>
        <w:t>sanacyjne – załącznik nr 10;</w:t>
      </w:r>
    </w:p>
    <w:p w14:paraId="4E8B7B0A" w14:textId="77777777" w:rsidR="003D55E4" w:rsidRPr="00595ADF" w:rsidRDefault="00000000" w:rsidP="00C2077D">
      <w:pPr>
        <w:numPr>
          <w:ilvl w:val="1"/>
          <w:numId w:val="52"/>
        </w:numPr>
        <w:tabs>
          <w:tab w:val="left" w:pos="500"/>
        </w:tabs>
        <w:suppressAutoHyphens w:val="0"/>
        <w:autoSpaceDE w:val="0"/>
        <w:ind w:left="0" w:firstLine="0"/>
        <w:jc w:val="both"/>
        <w:rPr>
          <w:rFonts w:asciiTheme="minorHAnsi" w:eastAsia="Arial" w:hAnsiTheme="minorHAnsi" w:cs="Arial"/>
          <w:color w:val="000000"/>
          <w:sz w:val="22"/>
          <w:szCs w:val="22"/>
        </w:rPr>
      </w:pPr>
      <w:hyperlink r:id="rId80">
        <w:r w:rsidR="00645DC0" w:rsidRPr="00595ADF">
          <w:rPr>
            <w:rFonts w:asciiTheme="minorHAnsi" w:eastAsia="Arial" w:hAnsiTheme="minorHAnsi" w:cs="Arial"/>
            <w:color w:val="000000"/>
            <w:sz w:val="22"/>
            <w:szCs w:val="22"/>
          </w:rPr>
          <w:t xml:space="preserve">Wzór umowy -  Załącznik nr </w:t>
        </w:r>
      </w:hyperlink>
      <w:r w:rsidR="003149B1">
        <w:rPr>
          <w:rFonts w:asciiTheme="minorHAnsi" w:hAnsiTheme="minorHAnsi"/>
          <w:sz w:val="22"/>
          <w:szCs w:val="22"/>
        </w:rPr>
        <w:t>11</w:t>
      </w:r>
      <w:r w:rsidR="00F56248" w:rsidRPr="00595ADF">
        <w:rPr>
          <w:rFonts w:asciiTheme="minorHAnsi" w:hAnsiTheme="minorHAnsi"/>
          <w:sz w:val="22"/>
          <w:szCs w:val="22"/>
        </w:rPr>
        <w:t>;</w:t>
      </w:r>
    </w:p>
    <w:p w14:paraId="57FBFF68" w14:textId="77777777" w:rsidR="003D55E4" w:rsidRPr="00595ADF" w:rsidRDefault="00000000" w:rsidP="00C2077D">
      <w:pPr>
        <w:numPr>
          <w:ilvl w:val="1"/>
          <w:numId w:val="52"/>
        </w:numPr>
        <w:tabs>
          <w:tab w:val="left" w:pos="500"/>
        </w:tabs>
        <w:suppressAutoHyphens w:val="0"/>
        <w:autoSpaceDE w:val="0"/>
        <w:ind w:left="0" w:firstLine="0"/>
        <w:jc w:val="both"/>
        <w:rPr>
          <w:rFonts w:asciiTheme="minorHAnsi" w:eastAsia="Arial" w:hAnsiTheme="minorHAnsi" w:cs="Arial"/>
          <w:color w:val="000000"/>
          <w:sz w:val="22"/>
          <w:szCs w:val="22"/>
        </w:rPr>
      </w:pPr>
      <w:hyperlink r:id="rId81">
        <w:r w:rsidR="00645DC0" w:rsidRPr="00595ADF">
          <w:rPr>
            <w:rFonts w:asciiTheme="minorHAnsi" w:eastAsia="Arial" w:hAnsiTheme="minorHAnsi" w:cs="Arial"/>
            <w:color w:val="000000"/>
            <w:sz w:val="22"/>
            <w:szCs w:val="22"/>
          </w:rPr>
          <w:t xml:space="preserve">Oświadczenie o podwykonawstwie -  Załącznik nr </w:t>
        </w:r>
      </w:hyperlink>
      <w:r w:rsidR="009A0BB1" w:rsidRPr="00595ADF">
        <w:rPr>
          <w:rFonts w:asciiTheme="minorHAnsi" w:hAnsiTheme="minorHAnsi"/>
          <w:sz w:val="22"/>
          <w:szCs w:val="22"/>
        </w:rPr>
        <w:t>1</w:t>
      </w:r>
      <w:r w:rsidR="003149B1">
        <w:rPr>
          <w:rFonts w:asciiTheme="minorHAnsi" w:hAnsiTheme="minorHAnsi"/>
          <w:sz w:val="22"/>
          <w:szCs w:val="22"/>
        </w:rPr>
        <w:t>2</w:t>
      </w:r>
      <w:r w:rsidR="00F56248" w:rsidRPr="00595ADF">
        <w:rPr>
          <w:rFonts w:asciiTheme="minorHAnsi" w:eastAsia="Arial" w:hAnsiTheme="minorHAnsi" w:cs="Arial"/>
          <w:color w:val="000000"/>
          <w:sz w:val="22"/>
          <w:szCs w:val="22"/>
        </w:rPr>
        <w:t>;</w:t>
      </w:r>
    </w:p>
    <w:p w14:paraId="79820B46" w14:textId="77777777" w:rsidR="003D55E4" w:rsidRPr="00595ADF" w:rsidRDefault="00000000" w:rsidP="00C2077D">
      <w:pPr>
        <w:numPr>
          <w:ilvl w:val="1"/>
          <w:numId w:val="52"/>
        </w:numPr>
        <w:tabs>
          <w:tab w:val="left" w:pos="488"/>
        </w:tabs>
        <w:suppressAutoHyphens w:val="0"/>
        <w:autoSpaceDE w:val="0"/>
        <w:ind w:left="0" w:firstLine="0"/>
        <w:jc w:val="both"/>
        <w:rPr>
          <w:rFonts w:asciiTheme="minorHAnsi" w:eastAsia="Arial" w:hAnsiTheme="minorHAnsi" w:cs="Arial"/>
          <w:color w:val="000000"/>
          <w:sz w:val="22"/>
          <w:szCs w:val="22"/>
        </w:rPr>
      </w:pPr>
      <w:hyperlink r:id="rId82">
        <w:r w:rsidR="00645DC0" w:rsidRPr="00595ADF">
          <w:rPr>
            <w:rFonts w:asciiTheme="minorHAnsi" w:eastAsia="Arial" w:hAnsiTheme="minorHAnsi" w:cs="Arial"/>
            <w:color w:val="000000"/>
            <w:sz w:val="22"/>
            <w:szCs w:val="22"/>
          </w:rPr>
          <w:t xml:space="preserve">Oświadczenie o grupie kapitałowej -  Załącznik nr </w:t>
        </w:r>
      </w:hyperlink>
      <w:r w:rsidR="009A0BB1" w:rsidRPr="00595ADF">
        <w:rPr>
          <w:rFonts w:asciiTheme="minorHAnsi" w:hAnsiTheme="minorHAnsi"/>
          <w:sz w:val="22"/>
          <w:szCs w:val="22"/>
        </w:rPr>
        <w:t>1</w:t>
      </w:r>
      <w:r w:rsidR="003149B1">
        <w:rPr>
          <w:rFonts w:asciiTheme="minorHAnsi" w:hAnsiTheme="minorHAnsi"/>
          <w:sz w:val="22"/>
          <w:szCs w:val="22"/>
        </w:rPr>
        <w:t>3</w:t>
      </w:r>
      <w:r w:rsidR="00AD7A13">
        <w:rPr>
          <w:rFonts w:asciiTheme="minorHAnsi" w:hAnsiTheme="minorHAnsi"/>
          <w:sz w:val="22"/>
          <w:szCs w:val="22"/>
        </w:rPr>
        <w:t>;</w:t>
      </w:r>
    </w:p>
    <w:p w14:paraId="0CF77C1C" w14:textId="77777777" w:rsidR="003D55E4" w:rsidRDefault="00000000" w:rsidP="00C2077D">
      <w:pPr>
        <w:numPr>
          <w:ilvl w:val="1"/>
          <w:numId w:val="52"/>
        </w:numPr>
        <w:tabs>
          <w:tab w:val="left" w:pos="513"/>
        </w:tabs>
        <w:suppressAutoHyphens w:val="0"/>
        <w:autoSpaceDE w:val="0"/>
        <w:ind w:left="0" w:firstLine="0"/>
        <w:jc w:val="both"/>
        <w:rPr>
          <w:rFonts w:asciiTheme="minorHAnsi" w:eastAsia="Arial" w:hAnsiTheme="minorHAnsi" w:cs="Arial"/>
          <w:color w:val="000000"/>
          <w:sz w:val="22"/>
          <w:szCs w:val="22"/>
        </w:rPr>
      </w:pPr>
      <w:hyperlink r:id="rId83">
        <w:r w:rsidR="00645DC0" w:rsidRPr="00595ADF">
          <w:rPr>
            <w:rFonts w:asciiTheme="minorHAnsi" w:eastAsia="Arial" w:hAnsiTheme="minorHAnsi" w:cs="Arial"/>
            <w:color w:val="000000"/>
            <w:sz w:val="22"/>
            <w:szCs w:val="22"/>
          </w:rPr>
          <w:t xml:space="preserve">Oświadczenie o aktualności informacji -  Załącznik nr </w:t>
        </w:r>
      </w:hyperlink>
      <w:r w:rsidR="009A0BB1" w:rsidRPr="00595ADF">
        <w:rPr>
          <w:rFonts w:asciiTheme="minorHAnsi" w:eastAsia="Arial" w:hAnsiTheme="minorHAnsi" w:cs="Arial"/>
          <w:color w:val="000000"/>
          <w:sz w:val="22"/>
          <w:szCs w:val="22"/>
        </w:rPr>
        <w:t>1</w:t>
      </w:r>
      <w:r w:rsidR="003149B1">
        <w:rPr>
          <w:rFonts w:asciiTheme="minorHAnsi" w:eastAsia="Arial" w:hAnsiTheme="minorHAnsi" w:cs="Arial"/>
          <w:color w:val="000000"/>
          <w:sz w:val="22"/>
          <w:szCs w:val="22"/>
        </w:rPr>
        <w:t>4.</w:t>
      </w:r>
    </w:p>
    <w:p w14:paraId="0D61056F" w14:textId="77777777" w:rsidR="002C5AC1" w:rsidRPr="00595ADF" w:rsidRDefault="002C5AC1" w:rsidP="002C5AC1">
      <w:pPr>
        <w:tabs>
          <w:tab w:val="left" w:pos="513"/>
        </w:tabs>
        <w:suppressAutoHyphens w:val="0"/>
        <w:autoSpaceDE w:val="0"/>
        <w:ind w:left="720"/>
        <w:jc w:val="both"/>
        <w:rPr>
          <w:rFonts w:asciiTheme="minorHAnsi" w:eastAsia="Arial" w:hAnsiTheme="minorHAnsi" w:cs="Arial"/>
          <w:color w:val="000000"/>
          <w:sz w:val="22"/>
          <w:szCs w:val="22"/>
        </w:rPr>
      </w:pPr>
    </w:p>
    <w:p w14:paraId="5E1A1CD5" w14:textId="77777777" w:rsidR="003D55E4" w:rsidRDefault="003B2C93">
      <w:pPr>
        <w:autoSpaceDE w:val="0"/>
        <w:jc w:val="both"/>
      </w:pPr>
      <w:r>
        <w:t xml:space="preserve"> </w:t>
      </w:r>
      <w:hyperlink r:id="rId84"/>
    </w:p>
    <w:p w14:paraId="2AD10959" w14:textId="77777777" w:rsidR="003D55E4" w:rsidRDefault="00000000" w:rsidP="003B2C93">
      <w:pPr>
        <w:autoSpaceDE w:val="0"/>
        <w:ind w:left="57"/>
        <w:jc w:val="right"/>
        <w:rPr>
          <w:rFonts w:ascii="Calibri" w:eastAsia="Arial" w:hAnsi="Calibri" w:cs="Arial"/>
          <w:color w:val="000000"/>
          <w:sz w:val="22"/>
          <w:szCs w:val="22"/>
        </w:rPr>
      </w:pPr>
      <w:hyperlink r:id="rId85">
        <w:r w:rsidR="00645DC0" w:rsidRPr="002C5AC1">
          <w:rPr>
            <w:rFonts w:ascii="Calibri" w:eastAsia="Arial" w:hAnsi="Calibri" w:cs="Arial"/>
            <w:color w:val="000000"/>
            <w:sz w:val="20"/>
            <w:szCs w:val="20"/>
          </w:rPr>
          <w:t>…........................….............</w:t>
        </w:r>
        <w:r w:rsidR="002C5AC1">
          <w:rPr>
            <w:rFonts w:ascii="Calibri" w:eastAsia="Arial" w:hAnsi="Calibri" w:cs="Arial"/>
            <w:color w:val="000000"/>
            <w:sz w:val="20"/>
            <w:szCs w:val="20"/>
          </w:rPr>
          <w:t>.....................</w:t>
        </w:r>
        <w:r w:rsidR="00645DC0" w:rsidRPr="002C5AC1">
          <w:rPr>
            <w:rFonts w:ascii="Calibri" w:eastAsia="Arial" w:hAnsi="Calibri" w:cs="Arial"/>
            <w:color w:val="000000"/>
            <w:sz w:val="20"/>
            <w:szCs w:val="20"/>
          </w:rPr>
          <w:t>..</w:t>
        </w:r>
      </w:hyperlink>
    </w:p>
    <w:sectPr w:rsidR="003D55E4" w:rsidSect="003D55E4">
      <w:headerReference w:type="default" r:id="rId86"/>
      <w:footerReference w:type="default" r:id="rId87"/>
      <w:pgSz w:w="11906" w:h="16838"/>
      <w:pgMar w:top="1612" w:right="1417" w:bottom="1341" w:left="1438" w:header="1134" w:footer="851" w:gutter="0"/>
      <w:pgBorders>
        <w:bottom w:val="single" w:sz="2" w:space="0" w:color="000000"/>
      </w:pgBorders>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C86A4E" w14:textId="77777777" w:rsidR="00983C6E" w:rsidRDefault="00983C6E" w:rsidP="003D55E4">
      <w:r>
        <w:separator/>
      </w:r>
    </w:p>
  </w:endnote>
  <w:endnote w:type="continuationSeparator" w:id="0">
    <w:p w14:paraId="29B5DE75" w14:textId="77777777" w:rsidR="00983C6E" w:rsidRDefault="00983C6E" w:rsidP="003D55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0"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tarSymbol;Arial Unicode M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OpenSymbol;Arial Unicode M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MS Outlook">
    <w:panose1 w:val="0501010001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C95DC0" w14:textId="77777777" w:rsidR="009A79F3" w:rsidRDefault="006D685E">
    <w:pPr>
      <w:pStyle w:val="Stopka1"/>
      <w:jc w:val="right"/>
      <w:rPr>
        <w:rFonts w:ascii="Arial" w:hAnsi="Arial"/>
        <w:sz w:val="18"/>
        <w:szCs w:val="18"/>
      </w:rPr>
    </w:pPr>
    <w:r>
      <w:rPr>
        <w:rFonts w:ascii="Arial" w:hAnsi="Arial"/>
        <w:sz w:val="18"/>
        <w:szCs w:val="18"/>
      </w:rPr>
      <w:fldChar w:fldCharType="begin"/>
    </w:r>
    <w:r w:rsidR="009A79F3">
      <w:rPr>
        <w:rFonts w:ascii="Arial" w:hAnsi="Arial"/>
        <w:sz w:val="18"/>
        <w:szCs w:val="18"/>
      </w:rPr>
      <w:instrText>PAGE</w:instrText>
    </w:r>
    <w:r>
      <w:rPr>
        <w:rFonts w:ascii="Arial" w:hAnsi="Arial"/>
        <w:sz w:val="18"/>
        <w:szCs w:val="18"/>
      </w:rPr>
      <w:fldChar w:fldCharType="separate"/>
    </w:r>
    <w:r w:rsidR="003506C8">
      <w:rPr>
        <w:rFonts w:ascii="Arial" w:hAnsi="Arial"/>
        <w:noProof/>
        <w:sz w:val="18"/>
        <w:szCs w:val="18"/>
      </w:rPr>
      <w:t>6</w:t>
    </w:r>
    <w:r>
      <w:rPr>
        <w:rFonts w:ascii="Arial" w:hAnsi="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7AF233" w14:textId="77777777" w:rsidR="00983C6E" w:rsidRDefault="00983C6E" w:rsidP="003D55E4">
      <w:r>
        <w:separator/>
      </w:r>
    </w:p>
  </w:footnote>
  <w:footnote w:type="continuationSeparator" w:id="0">
    <w:p w14:paraId="162E3575" w14:textId="77777777" w:rsidR="00983C6E" w:rsidRDefault="00983C6E" w:rsidP="003D55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54F15F" w14:textId="77777777" w:rsidR="009A79F3" w:rsidRDefault="009A79F3">
    <w:pPr>
      <w:rPr>
        <w:rFonts w:ascii="Arial" w:hAnsi="Arial"/>
        <w:b/>
        <w:bCs/>
        <w:sz w:val="16"/>
        <w:szCs w:val="16"/>
      </w:rPr>
    </w:pPr>
    <w:r>
      <w:rPr>
        <w:rFonts w:ascii="Calibri" w:hAnsi="Calibri"/>
        <w:b/>
        <w:bCs/>
        <w:sz w:val="16"/>
        <w:szCs w:val="16"/>
      </w:rPr>
      <w:t xml:space="preserve">Specyfikacja Warunków Zamówienia    </w:t>
    </w:r>
    <w:r>
      <w:rPr>
        <w:b/>
        <w:bCs/>
        <w:sz w:val="16"/>
        <w:szCs w:val="16"/>
      </w:rPr>
      <w:t xml:space="preserve">                                                                                              </w:t>
    </w:r>
    <w:r>
      <w:rPr>
        <w:rFonts w:ascii="Arial" w:hAnsi="Arial"/>
        <w:b/>
        <w:bCs/>
        <w:sz w:val="16"/>
        <w:szCs w:val="16"/>
      </w:rPr>
      <w:t>Znak Sprawy  Dkw.2232.2.2024</w:t>
    </w:r>
  </w:p>
  <w:p w14:paraId="53BC7D83" w14:textId="77777777" w:rsidR="009A79F3" w:rsidRDefault="009A79F3">
    <w:pPr>
      <w:rPr>
        <w:b/>
        <w:bCs/>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A"/>
    <w:multiLevelType w:val="multilevel"/>
    <w:tmpl w:val="0000000A"/>
    <w:name w:val="WW8Num15"/>
    <w:lvl w:ilvl="0">
      <w:start w:val="3"/>
      <w:numFmt w:val="decimal"/>
      <w:lvlText w:val="%1."/>
      <w:lvlJc w:val="left"/>
      <w:pPr>
        <w:tabs>
          <w:tab w:val="num" w:pos="720"/>
        </w:tabs>
        <w:ind w:left="720" w:hanging="360"/>
      </w:pPr>
      <w:rPr>
        <w:rFonts w:ascii="Calibri" w:eastAsia="Times New Roman" w:hAnsi="Calibri" w:cs="Calibri"/>
        <w:b w:val="0"/>
        <w:bCs w:val="0"/>
        <w:szCs w:val="24"/>
        <w:lang w:val="pl-PL"/>
      </w:rPr>
    </w:lvl>
    <w:lvl w:ilvl="1">
      <w:start w:val="1"/>
      <w:numFmt w:val="decimal"/>
      <w:lvlText w:val="%1.%2."/>
      <w:lvlJc w:val="left"/>
      <w:pPr>
        <w:tabs>
          <w:tab w:val="num" w:pos="1080"/>
        </w:tabs>
        <w:ind w:left="1080" w:hanging="360"/>
      </w:pPr>
      <w:rPr>
        <w:rFonts w:ascii="Calibri" w:eastAsia="Times New Roman" w:hAnsi="Calibri" w:cs="Calibri"/>
        <w:b w:val="0"/>
        <w:bCs w:val="0"/>
        <w:szCs w:val="24"/>
        <w:lang w:val="pl-PL"/>
      </w:rPr>
    </w:lvl>
    <w:lvl w:ilvl="2">
      <w:start w:val="1"/>
      <w:numFmt w:val="decimal"/>
      <w:lvlText w:val="%1.%2.%3."/>
      <w:lvlJc w:val="left"/>
      <w:pPr>
        <w:tabs>
          <w:tab w:val="num" w:pos="1440"/>
        </w:tabs>
        <w:ind w:left="1440" w:hanging="360"/>
      </w:pPr>
      <w:rPr>
        <w:rFonts w:cs="Calibri"/>
        <w:lang w:val="pl-PL"/>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15:restartNumberingAfterBreak="0">
    <w:nsid w:val="002D7E7C"/>
    <w:multiLevelType w:val="multilevel"/>
    <w:tmpl w:val="718A223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6DD078B"/>
    <w:multiLevelType w:val="multilevel"/>
    <w:tmpl w:val="15F6EB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A7E45B5"/>
    <w:multiLevelType w:val="hybridMultilevel"/>
    <w:tmpl w:val="E33029BE"/>
    <w:lvl w:ilvl="0" w:tplc="04150017">
      <w:start w:val="1"/>
      <w:numFmt w:val="lowerLetter"/>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9764B6"/>
    <w:multiLevelType w:val="multilevel"/>
    <w:tmpl w:val="ED7EA24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F00288F"/>
    <w:multiLevelType w:val="multilevel"/>
    <w:tmpl w:val="4812729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FEA25C0"/>
    <w:multiLevelType w:val="multilevel"/>
    <w:tmpl w:val="80DCE1A8"/>
    <w:lvl w:ilvl="0">
      <w:start w:val="1"/>
      <w:numFmt w:val="decimal"/>
      <w:lvlText w:val="%1)"/>
      <w:lvlJc w:val="left"/>
      <w:pPr>
        <w:tabs>
          <w:tab w:val="num" w:pos="720"/>
        </w:tabs>
        <w:ind w:left="720" w:hanging="360"/>
      </w:pPr>
      <w:rPr>
        <w:rFonts w:ascii="Calibri" w:hAnsi="Calibri" w:cs="Times New Roman"/>
        <w:b w:val="0"/>
        <w:sz w:val="22"/>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15:restartNumberingAfterBreak="0">
    <w:nsid w:val="11C31913"/>
    <w:multiLevelType w:val="multilevel"/>
    <w:tmpl w:val="55340F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63E6E65"/>
    <w:multiLevelType w:val="multilevel"/>
    <w:tmpl w:val="EC7006BC"/>
    <w:lvl w:ilvl="0">
      <w:start w:val="2"/>
      <w:numFmt w:val="decimal"/>
      <w:lvlText w:val="%1."/>
      <w:lvlJc w:val="left"/>
      <w:pPr>
        <w:tabs>
          <w:tab w:val="num" w:pos="720"/>
        </w:tabs>
        <w:ind w:left="720" w:hanging="360"/>
      </w:pPr>
      <w:rPr>
        <w:rFonts w:ascii="Calibri" w:hAnsi="Calibri"/>
        <w:b w:val="0"/>
        <w:bCs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AAC6622"/>
    <w:multiLevelType w:val="multilevel"/>
    <w:tmpl w:val="E376A6BE"/>
    <w:lvl w:ilvl="0">
      <w:start w:val="1"/>
      <w:numFmt w:val="decimal"/>
      <w:lvlText w:val="%1."/>
      <w:lvlJc w:val="left"/>
      <w:pPr>
        <w:tabs>
          <w:tab w:val="num" w:pos="644"/>
        </w:tabs>
        <w:ind w:left="644" w:hanging="360"/>
      </w:pPr>
      <w:rPr>
        <w:rFonts w:ascii="Calibri" w:hAnsi="Calibri"/>
        <w:b w:val="0"/>
        <w:bCs w:val="0"/>
        <w:sz w:val="22"/>
        <w:szCs w:val="22"/>
      </w:rPr>
    </w:lvl>
    <w:lvl w:ilvl="1">
      <w:start w:val="1"/>
      <w:numFmt w:val="decimal"/>
      <w:lvlText w:val="%2."/>
      <w:lvlJc w:val="left"/>
      <w:pPr>
        <w:tabs>
          <w:tab w:val="num" w:pos="1004"/>
        </w:tabs>
        <w:ind w:left="1004" w:hanging="360"/>
      </w:pPr>
    </w:lvl>
    <w:lvl w:ilvl="2">
      <w:start w:val="1"/>
      <w:numFmt w:val="decimal"/>
      <w:lvlText w:val="%3."/>
      <w:lvlJc w:val="left"/>
      <w:pPr>
        <w:tabs>
          <w:tab w:val="num" w:pos="1364"/>
        </w:tabs>
        <w:ind w:left="1364" w:hanging="360"/>
      </w:pPr>
    </w:lvl>
    <w:lvl w:ilvl="3">
      <w:start w:val="1"/>
      <w:numFmt w:val="decimal"/>
      <w:lvlText w:val="%4."/>
      <w:lvlJc w:val="left"/>
      <w:pPr>
        <w:tabs>
          <w:tab w:val="num" w:pos="1724"/>
        </w:tabs>
        <w:ind w:left="1724" w:hanging="360"/>
      </w:pPr>
    </w:lvl>
    <w:lvl w:ilvl="4">
      <w:start w:val="1"/>
      <w:numFmt w:val="decimal"/>
      <w:lvlText w:val="%5."/>
      <w:lvlJc w:val="left"/>
      <w:pPr>
        <w:tabs>
          <w:tab w:val="num" w:pos="2084"/>
        </w:tabs>
        <w:ind w:left="2084" w:hanging="360"/>
      </w:pPr>
    </w:lvl>
    <w:lvl w:ilvl="5">
      <w:start w:val="1"/>
      <w:numFmt w:val="decimal"/>
      <w:lvlText w:val="%6."/>
      <w:lvlJc w:val="left"/>
      <w:pPr>
        <w:tabs>
          <w:tab w:val="num" w:pos="2444"/>
        </w:tabs>
        <w:ind w:left="2444" w:hanging="360"/>
      </w:pPr>
    </w:lvl>
    <w:lvl w:ilvl="6">
      <w:start w:val="1"/>
      <w:numFmt w:val="decimal"/>
      <w:lvlText w:val="%7."/>
      <w:lvlJc w:val="left"/>
      <w:pPr>
        <w:tabs>
          <w:tab w:val="num" w:pos="2804"/>
        </w:tabs>
        <w:ind w:left="2804" w:hanging="360"/>
      </w:pPr>
    </w:lvl>
    <w:lvl w:ilvl="7">
      <w:start w:val="1"/>
      <w:numFmt w:val="decimal"/>
      <w:lvlText w:val="%8."/>
      <w:lvlJc w:val="left"/>
      <w:pPr>
        <w:tabs>
          <w:tab w:val="num" w:pos="3164"/>
        </w:tabs>
        <w:ind w:left="3164" w:hanging="360"/>
      </w:pPr>
    </w:lvl>
    <w:lvl w:ilvl="8">
      <w:start w:val="1"/>
      <w:numFmt w:val="decimal"/>
      <w:lvlText w:val="%9."/>
      <w:lvlJc w:val="left"/>
      <w:pPr>
        <w:tabs>
          <w:tab w:val="num" w:pos="3524"/>
        </w:tabs>
        <w:ind w:left="3524" w:hanging="360"/>
      </w:pPr>
    </w:lvl>
  </w:abstractNum>
  <w:abstractNum w:abstractNumId="10" w15:restartNumberingAfterBreak="0">
    <w:nsid w:val="1BF66728"/>
    <w:multiLevelType w:val="hybridMultilevel"/>
    <w:tmpl w:val="AA4E143E"/>
    <w:lvl w:ilvl="0" w:tplc="144A9F48">
      <w:start w:val="1"/>
      <w:numFmt w:val="decimal"/>
      <w:lvlText w:val="%1)"/>
      <w:lvlJc w:val="left"/>
      <w:pPr>
        <w:ind w:left="1120" w:hanging="360"/>
      </w:pPr>
      <w:rPr>
        <w:b w:val="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1" w15:restartNumberingAfterBreak="0">
    <w:nsid w:val="1DAC0021"/>
    <w:multiLevelType w:val="multilevel"/>
    <w:tmpl w:val="4AD8D3AC"/>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 w15:restartNumberingAfterBreak="0">
    <w:nsid w:val="1DFA30DB"/>
    <w:multiLevelType w:val="multilevel"/>
    <w:tmpl w:val="E81895E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E6F2E86"/>
    <w:multiLevelType w:val="multilevel"/>
    <w:tmpl w:val="2FD203B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1F24567A"/>
    <w:multiLevelType w:val="multilevel"/>
    <w:tmpl w:val="9C34162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203B3512"/>
    <w:multiLevelType w:val="multilevel"/>
    <w:tmpl w:val="FF10AB28"/>
    <w:lvl w:ilvl="0">
      <w:start w:val="1"/>
      <w:numFmt w:val="decimal"/>
      <w:lvlText w:val="%1."/>
      <w:lvlJc w:val="left"/>
      <w:pPr>
        <w:tabs>
          <w:tab w:val="num" w:pos="502"/>
        </w:tabs>
        <w:ind w:left="502"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2274789F"/>
    <w:multiLevelType w:val="hybridMultilevel"/>
    <w:tmpl w:val="6242E540"/>
    <w:lvl w:ilvl="0" w:tplc="0415000F">
      <w:start w:val="1"/>
      <w:numFmt w:val="decimal"/>
      <w:lvlText w:val="%1."/>
      <w:lvlJc w:val="left"/>
      <w:pPr>
        <w:ind w:left="1637" w:hanging="360"/>
      </w:p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17" w15:restartNumberingAfterBreak="0">
    <w:nsid w:val="260672AD"/>
    <w:multiLevelType w:val="multilevel"/>
    <w:tmpl w:val="6BF2C20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27F4647A"/>
    <w:multiLevelType w:val="multilevel"/>
    <w:tmpl w:val="B34609D4"/>
    <w:lvl w:ilvl="0">
      <w:start w:val="1"/>
      <w:numFmt w:val="lowerLetter"/>
      <w:lvlText w:val="%1)"/>
      <w:lvlJc w:val="left"/>
      <w:pPr>
        <w:tabs>
          <w:tab w:val="num" w:pos="720"/>
        </w:tabs>
        <w:ind w:left="720" w:hanging="360"/>
      </w:pPr>
      <w:rPr>
        <w:rFonts w:ascii="Calibri" w:hAnsi="Calibri" w:cs="Times New Roman"/>
        <w:sz w:val="22"/>
      </w:rPr>
    </w:lvl>
    <w:lvl w:ilvl="1">
      <w:start w:val="1"/>
      <w:numFmt w:val="lowerLetter"/>
      <w:lvlText w:val="%1.%2)"/>
      <w:lvlJc w:val="left"/>
      <w:pPr>
        <w:tabs>
          <w:tab w:val="num" w:pos="1080"/>
        </w:tabs>
        <w:ind w:left="1080" w:hanging="360"/>
      </w:pPr>
      <w:rPr>
        <w:rFonts w:ascii="Calibri" w:hAnsi="Calibri" w:cs="Times New Roman"/>
      </w:rPr>
    </w:lvl>
    <w:lvl w:ilvl="2">
      <w:start w:val="1"/>
      <w:numFmt w:val="lowerLetter"/>
      <w:lvlText w:val="%1.%2.%3)"/>
      <w:lvlJc w:val="left"/>
      <w:pPr>
        <w:tabs>
          <w:tab w:val="num" w:pos="1440"/>
        </w:tabs>
        <w:ind w:left="1440" w:hanging="360"/>
      </w:pPr>
      <w:rPr>
        <w:rFonts w:ascii="Calibri" w:hAnsi="Calibri" w:cs="Times New Roman"/>
      </w:rPr>
    </w:lvl>
    <w:lvl w:ilvl="3">
      <w:start w:val="1"/>
      <w:numFmt w:val="lowerLetter"/>
      <w:lvlText w:val="%2.%3.%4)"/>
      <w:lvlJc w:val="left"/>
      <w:pPr>
        <w:tabs>
          <w:tab w:val="num" w:pos="1800"/>
        </w:tabs>
        <w:ind w:left="1800" w:hanging="360"/>
      </w:pPr>
      <w:rPr>
        <w:rFonts w:ascii="Calibri" w:hAnsi="Calibri" w:cs="Times New Roman"/>
      </w:rPr>
    </w:lvl>
    <w:lvl w:ilvl="4">
      <w:start w:val="1"/>
      <w:numFmt w:val="lowerLetter"/>
      <w:lvlText w:val="%3.%4.%5)"/>
      <w:lvlJc w:val="left"/>
      <w:pPr>
        <w:tabs>
          <w:tab w:val="num" w:pos="2160"/>
        </w:tabs>
        <w:ind w:left="2160" w:hanging="360"/>
      </w:pPr>
      <w:rPr>
        <w:rFonts w:ascii="Calibri" w:hAnsi="Calibri" w:cs="Times New Roman"/>
      </w:rPr>
    </w:lvl>
    <w:lvl w:ilvl="5">
      <w:start w:val="1"/>
      <w:numFmt w:val="lowerLetter"/>
      <w:lvlText w:val="%4.%5.%6)"/>
      <w:lvlJc w:val="left"/>
      <w:pPr>
        <w:tabs>
          <w:tab w:val="num" w:pos="2520"/>
        </w:tabs>
        <w:ind w:left="2520" w:hanging="360"/>
      </w:pPr>
      <w:rPr>
        <w:rFonts w:ascii="Calibri" w:hAnsi="Calibri" w:cs="Times New Roman"/>
      </w:rPr>
    </w:lvl>
    <w:lvl w:ilvl="6">
      <w:start w:val="1"/>
      <w:numFmt w:val="lowerLetter"/>
      <w:lvlText w:val="%5.%6.%7)"/>
      <w:lvlJc w:val="left"/>
      <w:pPr>
        <w:tabs>
          <w:tab w:val="num" w:pos="2880"/>
        </w:tabs>
        <w:ind w:left="2880" w:hanging="360"/>
      </w:pPr>
      <w:rPr>
        <w:rFonts w:ascii="Calibri" w:hAnsi="Calibri" w:cs="Times New Roman"/>
      </w:rPr>
    </w:lvl>
    <w:lvl w:ilvl="7">
      <w:start w:val="1"/>
      <w:numFmt w:val="lowerLetter"/>
      <w:lvlText w:val="%6.%7.%8)"/>
      <w:lvlJc w:val="left"/>
      <w:pPr>
        <w:tabs>
          <w:tab w:val="num" w:pos="3240"/>
        </w:tabs>
        <w:ind w:left="3240" w:hanging="360"/>
      </w:pPr>
      <w:rPr>
        <w:rFonts w:ascii="Calibri" w:hAnsi="Calibri" w:cs="Times New Roman"/>
      </w:rPr>
    </w:lvl>
    <w:lvl w:ilvl="8">
      <w:start w:val="1"/>
      <w:numFmt w:val="lowerLetter"/>
      <w:lvlText w:val="%7.%8.%9)"/>
      <w:lvlJc w:val="left"/>
      <w:pPr>
        <w:tabs>
          <w:tab w:val="num" w:pos="3600"/>
        </w:tabs>
        <w:ind w:left="3600" w:hanging="360"/>
      </w:pPr>
      <w:rPr>
        <w:rFonts w:ascii="Calibri" w:hAnsi="Calibri" w:cs="Times New Roman"/>
      </w:rPr>
    </w:lvl>
  </w:abstractNum>
  <w:abstractNum w:abstractNumId="19" w15:restartNumberingAfterBreak="0">
    <w:nsid w:val="297A7AD3"/>
    <w:multiLevelType w:val="multilevel"/>
    <w:tmpl w:val="9726FF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2E0C45B6"/>
    <w:multiLevelType w:val="multilevel"/>
    <w:tmpl w:val="5652EA6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351E7312"/>
    <w:multiLevelType w:val="multilevel"/>
    <w:tmpl w:val="715C606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2" w15:restartNumberingAfterBreak="0">
    <w:nsid w:val="385136FF"/>
    <w:multiLevelType w:val="multilevel"/>
    <w:tmpl w:val="2AAA18D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38C40455"/>
    <w:multiLevelType w:val="multilevel"/>
    <w:tmpl w:val="A754CE4A"/>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39B22ACD"/>
    <w:multiLevelType w:val="multilevel"/>
    <w:tmpl w:val="5E9E58E6"/>
    <w:lvl w:ilvl="0">
      <w:start w:val="1"/>
      <w:numFmt w:val="decimal"/>
      <w:lvlText w:val="%1."/>
      <w:lvlJc w:val="left"/>
      <w:pPr>
        <w:tabs>
          <w:tab w:val="num" w:pos="720"/>
        </w:tabs>
        <w:ind w:left="720" w:hanging="360"/>
      </w:pPr>
      <w:rPr>
        <w:rFonts w:ascii="Calibri" w:hAnsi="Calibri"/>
        <w:b w:val="0"/>
        <w:bCs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3B38250B"/>
    <w:multiLevelType w:val="multilevel"/>
    <w:tmpl w:val="B8844C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3B4F77DA"/>
    <w:multiLevelType w:val="multilevel"/>
    <w:tmpl w:val="8D40593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3CE2668C"/>
    <w:multiLevelType w:val="multilevel"/>
    <w:tmpl w:val="BDF633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3D3B32BD"/>
    <w:multiLevelType w:val="multilevel"/>
    <w:tmpl w:val="86062F2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3E354A75"/>
    <w:multiLevelType w:val="multilevel"/>
    <w:tmpl w:val="40E854D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3E5F727F"/>
    <w:multiLevelType w:val="multilevel"/>
    <w:tmpl w:val="61B494B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3EB743FD"/>
    <w:multiLevelType w:val="multilevel"/>
    <w:tmpl w:val="EEB0816C"/>
    <w:lvl w:ilvl="0">
      <w:start w:val="1"/>
      <w:numFmt w:val="decimal"/>
      <w:lvlText w:val="%1)"/>
      <w:lvlJc w:val="left"/>
      <w:pPr>
        <w:tabs>
          <w:tab w:val="num" w:pos="502"/>
        </w:tabs>
        <w:ind w:left="502"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4190759B"/>
    <w:multiLevelType w:val="multilevel"/>
    <w:tmpl w:val="053E8FFC"/>
    <w:lvl w:ilvl="0">
      <w:start w:val="1"/>
      <w:numFmt w:val="decimal"/>
      <w:lvlText w:val="%1."/>
      <w:lvlJc w:val="left"/>
      <w:pPr>
        <w:tabs>
          <w:tab w:val="num" w:pos="1920"/>
        </w:tabs>
        <w:ind w:left="1920" w:hanging="360"/>
      </w:pPr>
    </w:lvl>
    <w:lvl w:ilvl="1">
      <w:start w:val="1"/>
      <w:numFmt w:val="decimal"/>
      <w:lvlText w:val="%2."/>
      <w:lvlJc w:val="left"/>
      <w:pPr>
        <w:tabs>
          <w:tab w:val="num" w:pos="2280"/>
        </w:tabs>
        <w:ind w:left="2280" w:hanging="360"/>
      </w:pPr>
    </w:lvl>
    <w:lvl w:ilvl="2">
      <w:start w:val="1"/>
      <w:numFmt w:val="decimal"/>
      <w:lvlText w:val="%3."/>
      <w:lvlJc w:val="left"/>
      <w:pPr>
        <w:tabs>
          <w:tab w:val="num" w:pos="2640"/>
        </w:tabs>
        <w:ind w:left="2640" w:hanging="360"/>
      </w:pPr>
    </w:lvl>
    <w:lvl w:ilvl="3">
      <w:start w:val="1"/>
      <w:numFmt w:val="decimal"/>
      <w:lvlText w:val="%4."/>
      <w:lvlJc w:val="left"/>
      <w:pPr>
        <w:tabs>
          <w:tab w:val="num" w:pos="3000"/>
        </w:tabs>
        <w:ind w:left="3000" w:hanging="360"/>
      </w:pPr>
    </w:lvl>
    <w:lvl w:ilvl="4">
      <w:start w:val="1"/>
      <w:numFmt w:val="decimal"/>
      <w:lvlText w:val="%5."/>
      <w:lvlJc w:val="left"/>
      <w:pPr>
        <w:tabs>
          <w:tab w:val="num" w:pos="3360"/>
        </w:tabs>
        <w:ind w:left="3360" w:hanging="360"/>
      </w:pPr>
    </w:lvl>
    <w:lvl w:ilvl="5">
      <w:start w:val="1"/>
      <w:numFmt w:val="decimal"/>
      <w:lvlText w:val="%6."/>
      <w:lvlJc w:val="left"/>
      <w:pPr>
        <w:tabs>
          <w:tab w:val="num" w:pos="3720"/>
        </w:tabs>
        <w:ind w:left="3720" w:hanging="360"/>
      </w:pPr>
    </w:lvl>
    <w:lvl w:ilvl="6">
      <w:start w:val="1"/>
      <w:numFmt w:val="decimal"/>
      <w:lvlText w:val="%7."/>
      <w:lvlJc w:val="left"/>
      <w:pPr>
        <w:tabs>
          <w:tab w:val="num" w:pos="4080"/>
        </w:tabs>
        <w:ind w:left="4080" w:hanging="360"/>
      </w:pPr>
    </w:lvl>
    <w:lvl w:ilvl="7">
      <w:start w:val="1"/>
      <w:numFmt w:val="decimal"/>
      <w:lvlText w:val="%8."/>
      <w:lvlJc w:val="left"/>
      <w:pPr>
        <w:tabs>
          <w:tab w:val="num" w:pos="4440"/>
        </w:tabs>
        <w:ind w:left="4440" w:hanging="360"/>
      </w:pPr>
    </w:lvl>
    <w:lvl w:ilvl="8">
      <w:start w:val="1"/>
      <w:numFmt w:val="decimal"/>
      <w:lvlText w:val="%9."/>
      <w:lvlJc w:val="left"/>
      <w:pPr>
        <w:tabs>
          <w:tab w:val="num" w:pos="4800"/>
        </w:tabs>
        <w:ind w:left="4800" w:hanging="360"/>
      </w:pPr>
    </w:lvl>
  </w:abstractNum>
  <w:abstractNum w:abstractNumId="33" w15:restartNumberingAfterBreak="0">
    <w:nsid w:val="43A9724A"/>
    <w:multiLevelType w:val="multilevel"/>
    <w:tmpl w:val="AA78658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46586366"/>
    <w:multiLevelType w:val="multilevel"/>
    <w:tmpl w:val="36DAA74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5" w15:restartNumberingAfterBreak="0">
    <w:nsid w:val="46591280"/>
    <w:multiLevelType w:val="multilevel"/>
    <w:tmpl w:val="BC98B3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46F61833"/>
    <w:multiLevelType w:val="multilevel"/>
    <w:tmpl w:val="1592F4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4774728D"/>
    <w:multiLevelType w:val="multilevel"/>
    <w:tmpl w:val="D9FC1A7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47A12120"/>
    <w:multiLevelType w:val="multilevel"/>
    <w:tmpl w:val="250800D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47D45BEB"/>
    <w:multiLevelType w:val="multilevel"/>
    <w:tmpl w:val="17F8D9E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48A406CC"/>
    <w:multiLevelType w:val="multilevel"/>
    <w:tmpl w:val="ECCE584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48D133EB"/>
    <w:multiLevelType w:val="multilevel"/>
    <w:tmpl w:val="FBA6917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4C7B3E04"/>
    <w:multiLevelType w:val="multilevel"/>
    <w:tmpl w:val="C2A613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4E7A6173"/>
    <w:multiLevelType w:val="multilevel"/>
    <w:tmpl w:val="6CB4D2D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4FE67A9B"/>
    <w:multiLevelType w:val="multilevel"/>
    <w:tmpl w:val="A59A7C8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54563BB9"/>
    <w:multiLevelType w:val="multilevel"/>
    <w:tmpl w:val="B5A651B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56E729F8"/>
    <w:multiLevelType w:val="multilevel"/>
    <w:tmpl w:val="8774D29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7" w15:restartNumberingAfterBreak="0">
    <w:nsid w:val="57FD595C"/>
    <w:multiLevelType w:val="multilevel"/>
    <w:tmpl w:val="BB58950C"/>
    <w:lvl w:ilvl="0">
      <w:start w:val="2"/>
      <w:numFmt w:val="decimal"/>
      <w:lvlText w:val="%1."/>
      <w:lvlJc w:val="left"/>
      <w:pPr>
        <w:tabs>
          <w:tab w:val="num" w:pos="720"/>
        </w:tabs>
        <w:ind w:left="720" w:hanging="360"/>
      </w:pPr>
      <w:rPr>
        <w:rFonts w:ascii="Calibri" w:hAnsi="Calibri"/>
        <w:b w:val="0"/>
        <w:bCs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5ADE5144"/>
    <w:multiLevelType w:val="hybridMultilevel"/>
    <w:tmpl w:val="568E1D2C"/>
    <w:lvl w:ilvl="0" w:tplc="8C78692A">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D484A2A"/>
    <w:multiLevelType w:val="multilevel"/>
    <w:tmpl w:val="C2141CD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5E4A03B7"/>
    <w:multiLevelType w:val="multilevel"/>
    <w:tmpl w:val="6CFA3BB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15:restartNumberingAfterBreak="0">
    <w:nsid w:val="63C37763"/>
    <w:multiLevelType w:val="multilevel"/>
    <w:tmpl w:val="DA0CB1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673811E7"/>
    <w:multiLevelType w:val="multilevel"/>
    <w:tmpl w:val="1032BCB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683B713C"/>
    <w:multiLevelType w:val="multilevel"/>
    <w:tmpl w:val="D7766CC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685F4FE9"/>
    <w:multiLevelType w:val="multilevel"/>
    <w:tmpl w:val="AE22CF6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70232C1B"/>
    <w:multiLevelType w:val="multilevel"/>
    <w:tmpl w:val="6310DDF2"/>
    <w:lvl w:ilvl="0">
      <w:start w:val="1"/>
      <w:numFmt w:val="lowerLetter"/>
      <w:lvlText w:val="%1)"/>
      <w:lvlJc w:val="left"/>
      <w:pPr>
        <w:tabs>
          <w:tab w:val="num" w:pos="720"/>
        </w:tabs>
        <w:ind w:left="720" w:hanging="360"/>
      </w:pPr>
      <w:rPr>
        <w:rFonts w:ascii="Calibri" w:hAnsi="Calibri" w:cs="Times New Roman"/>
        <w:sz w:val="22"/>
      </w:rPr>
    </w:lvl>
    <w:lvl w:ilvl="1">
      <w:start w:val="1"/>
      <w:numFmt w:val="lowerLetter"/>
      <w:lvlText w:val="%1.%2)"/>
      <w:lvlJc w:val="left"/>
      <w:pPr>
        <w:tabs>
          <w:tab w:val="num" w:pos="1080"/>
        </w:tabs>
        <w:ind w:left="1080" w:hanging="360"/>
      </w:pPr>
      <w:rPr>
        <w:rFonts w:ascii="Calibri" w:hAnsi="Calibri" w:cs="Times New Roman"/>
      </w:rPr>
    </w:lvl>
    <w:lvl w:ilvl="2">
      <w:start w:val="1"/>
      <w:numFmt w:val="lowerLetter"/>
      <w:lvlText w:val="%1.%2.%3)"/>
      <w:lvlJc w:val="left"/>
      <w:pPr>
        <w:tabs>
          <w:tab w:val="num" w:pos="1440"/>
        </w:tabs>
        <w:ind w:left="1440" w:hanging="360"/>
      </w:pPr>
      <w:rPr>
        <w:rFonts w:ascii="Calibri" w:hAnsi="Calibri" w:cs="Times New Roman"/>
      </w:rPr>
    </w:lvl>
    <w:lvl w:ilvl="3">
      <w:start w:val="1"/>
      <w:numFmt w:val="lowerLetter"/>
      <w:lvlText w:val="%2.%3.%4)"/>
      <w:lvlJc w:val="left"/>
      <w:pPr>
        <w:tabs>
          <w:tab w:val="num" w:pos="1800"/>
        </w:tabs>
        <w:ind w:left="1800" w:hanging="360"/>
      </w:pPr>
      <w:rPr>
        <w:rFonts w:ascii="Calibri" w:hAnsi="Calibri" w:cs="Times New Roman"/>
      </w:rPr>
    </w:lvl>
    <w:lvl w:ilvl="4">
      <w:start w:val="1"/>
      <w:numFmt w:val="lowerLetter"/>
      <w:lvlText w:val="%3.%4.%5)"/>
      <w:lvlJc w:val="left"/>
      <w:pPr>
        <w:tabs>
          <w:tab w:val="num" w:pos="2160"/>
        </w:tabs>
        <w:ind w:left="2160" w:hanging="360"/>
      </w:pPr>
      <w:rPr>
        <w:rFonts w:ascii="Calibri" w:hAnsi="Calibri" w:cs="Times New Roman"/>
      </w:rPr>
    </w:lvl>
    <w:lvl w:ilvl="5">
      <w:start w:val="1"/>
      <w:numFmt w:val="lowerLetter"/>
      <w:lvlText w:val="%4.%5.%6)"/>
      <w:lvlJc w:val="left"/>
      <w:pPr>
        <w:tabs>
          <w:tab w:val="num" w:pos="2520"/>
        </w:tabs>
        <w:ind w:left="2520" w:hanging="360"/>
      </w:pPr>
      <w:rPr>
        <w:rFonts w:ascii="Calibri" w:hAnsi="Calibri" w:cs="Times New Roman"/>
      </w:rPr>
    </w:lvl>
    <w:lvl w:ilvl="6">
      <w:start w:val="1"/>
      <w:numFmt w:val="lowerLetter"/>
      <w:lvlText w:val="%5.%6.%7)"/>
      <w:lvlJc w:val="left"/>
      <w:pPr>
        <w:tabs>
          <w:tab w:val="num" w:pos="2880"/>
        </w:tabs>
        <w:ind w:left="2880" w:hanging="360"/>
      </w:pPr>
      <w:rPr>
        <w:rFonts w:ascii="Calibri" w:hAnsi="Calibri" w:cs="Times New Roman"/>
      </w:rPr>
    </w:lvl>
    <w:lvl w:ilvl="7">
      <w:start w:val="1"/>
      <w:numFmt w:val="lowerLetter"/>
      <w:lvlText w:val="%6.%7.%8)"/>
      <w:lvlJc w:val="left"/>
      <w:pPr>
        <w:tabs>
          <w:tab w:val="num" w:pos="3240"/>
        </w:tabs>
        <w:ind w:left="3240" w:hanging="360"/>
      </w:pPr>
      <w:rPr>
        <w:rFonts w:ascii="Calibri" w:hAnsi="Calibri" w:cs="Times New Roman"/>
      </w:rPr>
    </w:lvl>
    <w:lvl w:ilvl="8">
      <w:start w:val="1"/>
      <w:numFmt w:val="lowerLetter"/>
      <w:lvlText w:val="%7.%8.%9)"/>
      <w:lvlJc w:val="left"/>
      <w:pPr>
        <w:tabs>
          <w:tab w:val="num" w:pos="3600"/>
        </w:tabs>
        <w:ind w:left="3600" w:hanging="360"/>
      </w:pPr>
      <w:rPr>
        <w:rFonts w:ascii="Calibri" w:hAnsi="Calibri" w:cs="Times New Roman"/>
      </w:rPr>
    </w:lvl>
  </w:abstractNum>
  <w:abstractNum w:abstractNumId="56" w15:restartNumberingAfterBreak="0">
    <w:nsid w:val="743015CF"/>
    <w:multiLevelType w:val="multilevel"/>
    <w:tmpl w:val="A5C60C9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7" w15:restartNumberingAfterBreak="0">
    <w:nsid w:val="75F46E84"/>
    <w:multiLevelType w:val="multilevel"/>
    <w:tmpl w:val="0FEC40A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 w15:restartNumberingAfterBreak="0">
    <w:nsid w:val="76614095"/>
    <w:multiLevelType w:val="multilevel"/>
    <w:tmpl w:val="B06EF41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 w15:restartNumberingAfterBreak="0">
    <w:nsid w:val="7AE86338"/>
    <w:multiLevelType w:val="multilevel"/>
    <w:tmpl w:val="40F2E2F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 w15:restartNumberingAfterBreak="0">
    <w:nsid w:val="7C7B55D5"/>
    <w:multiLevelType w:val="multilevel"/>
    <w:tmpl w:val="842047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Nagwek71"/>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16cid:durableId="1796558702">
    <w:abstractNumId w:val="60"/>
  </w:num>
  <w:num w:numId="2" w16cid:durableId="1939019259">
    <w:abstractNumId w:val="17"/>
  </w:num>
  <w:num w:numId="3" w16cid:durableId="649559966">
    <w:abstractNumId w:val="6"/>
  </w:num>
  <w:num w:numId="4" w16cid:durableId="1478759570">
    <w:abstractNumId w:val="55"/>
  </w:num>
  <w:num w:numId="5" w16cid:durableId="1837572319">
    <w:abstractNumId w:val="18"/>
  </w:num>
  <w:num w:numId="6" w16cid:durableId="636027896">
    <w:abstractNumId w:val="39"/>
  </w:num>
  <w:num w:numId="7" w16cid:durableId="115176563">
    <w:abstractNumId w:val="22"/>
  </w:num>
  <w:num w:numId="8" w16cid:durableId="1326082222">
    <w:abstractNumId w:val="59"/>
  </w:num>
  <w:num w:numId="9" w16cid:durableId="1112552822">
    <w:abstractNumId w:val="37"/>
  </w:num>
  <w:num w:numId="10" w16cid:durableId="598102606">
    <w:abstractNumId w:val="34"/>
  </w:num>
  <w:num w:numId="11" w16cid:durableId="1344362633">
    <w:abstractNumId w:val="47"/>
  </w:num>
  <w:num w:numId="12" w16cid:durableId="674385502">
    <w:abstractNumId w:val="27"/>
  </w:num>
  <w:num w:numId="13" w16cid:durableId="188956960">
    <w:abstractNumId w:val="14"/>
  </w:num>
  <w:num w:numId="14" w16cid:durableId="745495892">
    <w:abstractNumId w:val="29"/>
  </w:num>
  <w:num w:numId="15" w16cid:durableId="1473250917">
    <w:abstractNumId w:val="23"/>
  </w:num>
  <w:num w:numId="16" w16cid:durableId="275332107">
    <w:abstractNumId w:val="41"/>
  </w:num>
  <w:num w:numId="17" w16cid:durableId="1585339930">
    <w:abstractNumId w:val="51"/>
  </w:num>
  <w:num w:numId="18" w16cid:durableId="1508324621">
    <w:abstractNumId w:val="13"/>
  </w:num>
  <w:num w:numId="19" w16cid:durableId="835654520">
    <w:abstractNumId w:val="56"/>
  </w:num>
  <w:num w:numId="20" w16cid:durableId="286162019">
    <w:abstractNumId w:val="20"/>
  </w:num>
  <w:num w:numId="21" w16cid:durableId="710303994">
    <w:abstractNumId w:val="11"/>
  </w:num>
  <w:num w:numId="22" w16cid:durableId="101269004">
    <w:abstractNumId w:val="4"/>
  </w:num>
  <w:num w:numId="23" w16cid:durableId="2147045354">
    <w:abstractNumId w:val="5"/>
  </w:num>
  <w:num w:numId="24" w16cid:durableId="864365916">
    <w:abstractNumId w:val="40"/>
  </w:num>
  <w:num w:numId="25" w16cid:durableId="813716893">
    <w:abstractNumId w:val="7"/>
  </w:num>
  <w:num w:numId="26" w16cid:durableId="1499082051">
    <w:abstractNumId w:val="42"/>
  </w:num>
  <w:num w:numId="27" w16cid:durableId="631441713">
    <w:abstractNumId w:val="15"/>
  </w:num>
  <w:num w:numId="28" w16cid:durableId="752435609">
    <w:abstractNumId w:val="45"/>
  </w:num>
  <w:num w:numId="29" w16cid:durableId="553926330">
    <w:abstractNumId w:val="21"/>
  </w:num>
  <w:num w:numId="30" w16cid:durableId="1892417966">
    <w:abstractNumId w:val="44"/>
  </w:num>
  <w:num w:numId="31" w16cid:durableId="710769159">
    <w:abstractNumId w:val="46"/>
  </w:num>
  <w:num w:numId="32" w16cid:durableId="130251336">
    <w:abstractNumId w:val="25"/>
  </w:num>
  <w:num w:numId="33" w16cid:durableId="1163399987">
    <w:abstractNumId w:val="9"/>
  </w:num>
  <w:num w:numId="34" w16cid:durableId="986324765">
    <w:abstractNumId w:val="24"/>
  </w:num>
  <w:num w:numId="35" w16cid:durableId="732393890">
    <w:abstractNumId w:val="52"/>
  </w:num>
  <w:num w:numId="36" w16cid:durableId="1464228082">
    <w:abstractNumId w:val="49"/>
  </w:num>
  <w:num w:numId="37" w16cid:durableId="1454250276">
    <w:abstractNumId w:val="54"/>
  </w:num>
  <w:num w:numId="38" w16cid:durableId="572738791">
    <w:abstractNumId w:val="38"/>
  </w:num>
  <w:num w:numId="39" w16cid:durableId="401831211">
    <w:abstractNumId w:val="2"/>
  </w:num>
  <w:num w:numId="40" w16cid:durableId="1843625639">
    <w:abstractNumId w:val="12"/>
  </w:num>
  <w:num w:numId="41" w16cid:durableId="833840659">
    <w:abstractNumId w:val="33"/>
  </w:num>
  <w:num w:numId="42" w16cid:durableId="568736781">
    <w:abstractNumId w:val="32"/>
  </w:num>
  <w:num w:numId="43" w16cid:durableId="369915779">
    <w:abstractNumId w:val="8"/>
  </w:num>
  <w:num w:numId="44" w16cid:durableId="1661078251">
    <w:abstractNumId w:val="35"/>
  </w:num>
  <w:num w:numId="45" w16cid:durableId="644743951">
    <w:abstractNumId w:val="26"/>
  </w:num>
  <w:num w:numId="46" w16cid:durableId="968391309">
    <w:abstractNumId w:val="53"/>
  </w:num>
  <w:num w:numId="47" w16cid:durableId="923879103">
    <w:abstractNumId w:val="30"/>
  </w:num>
  <w:num w:numId="48" w16cid:durableId="933585283">
    <w:abstractNumId w:val="50"/>
  </w:num>
  <w:num w:numId="49" w16cid:durableId="1027415597">
    <w:abstractNumId w:val="57"/>
  </w:num>
  <w:num w:numId="50" w16cid:durableId="1984312530">
    <w:abstractNumId w:val="58"/>
  </w:num>
  <w:num w:numId="51" w16cid:durableId="440997448">
    <w:abstractNumId w:val="28"/>
  </w:num>
  <w:num w:numId="52" w16cid:durableId="1878617307">
    <w:abstractNumId w:val="19"/>
  </w:num>
  <w:num w:numId="53" w16cid:durableId="519709703">
    <w:abstractNumId w:val="1"/>
  </w:num>
  <w:num w:numId="54" w16cid:durableId="1386876239">
    <w:abstractNumId w:val="10"/>
  </w:num>
  <w:num w:numId="55" w16cid:durableId="821195163">
    <w:abstractNumId w:val="31"/>
  </w:num>
  <w:num w:numId="56" w16cid:durableId="218709476">
    <w:abstractNumId w:val="36"/>
  </w:num>
  <w:num w:numId="57" w16cid:durableId="112098363">
    <w:abstractNumId w:val="16"/>
  </w:num>
  <w:num w:numId="58" w16cid:durableId="175965070">
    <w:abstractNumId w:val="48"/>
  </w:num>
  <w:num w:numId="59" w16cid:durableId="206190362">
    <w:abstractNumId w:val="3"/>
  </w:num>
  <w:num w:numId="60" w16cid:durableId="1501461725">
    <w:abstractNumId w:val="4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footnotePr>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3D55E4"/>
    <w:rsid w:val="00006344"/>
    <w:rsid w:val="00025467"/>
    <w:rsid w:val="00034D2C"/>
    <w:rsid w:val="00056EA2"/>
    <w:rsid w:val="00076A9B"/>
    <w:rsid w:val="00080953"/>
    <w:rsid w:val="00082772"/>
    <w:rsid w:val="00094904"/>
    <w:rsid w:val="000A2849"/>
    <w:rsid w:val="000C7B39"/>
    <w:rsid w:val="000D290B"/>
    <w:rsid w:val="000F370F"/>
    <w:rsid w:val="000F3E8F"/>
    <w:rsid w:val="00103DBA"/>
    <w:rsid w:val="0010731E"/>
    <w:rsid w:val="00115C49"/>
    <w:rsid w:val="001200CD"/>
    <w:rsid w:val="001245E2"/>
    <w:rsid w:val="00140155"/>
    <w:rsid w:val="00147130"/>
    <w:rsid w:val="00174C1A"/>
    <w:rsid w:val="00175E2B"/>
    <w:rsid w:val="00195980"/>
    <w:rsid w:val="001A7F1B"/>
    <w:rsid w:val="00220A14"/>
    <w:rsid w:val="002500D2"/>
    <w:rsid w:val="002544A4"/>
    <w:rsid w:val="0029260B"/>
    <w:rsid w:val="002A6553"/>
    <w:rsid w:val="002B2497"/>
    <w:rsid w:val="002C5AC1"/>
    <w:rsid w:val="002D2BFC"/>
    <w:rsid w:val="002F7E28"/>
    <w:rsid w:val="00313F5F"/>
    <w:rsid w:val="003149B1"/>
    <w:rsid w:val="00317A09"/>
    <w:rsid w:val="00326210"/>
    <w:rsid w:val="00333FED"/>
    <w:rsid w:val="003506C8"/>
    <w:rsid w:val="00372232"/>
    <w:rsid w:val="003B2C93"/>
    <w:rsid w:val="003B6486"/>
    <w:rsid w:val="003C6115"/>
    <w:rsid w:val="003D55E4"/>
    <w:rsid w:val="003F23B8"/>
    <w:rsid w:val="003F5734"/>
    <w:rsid w:val="004065AE"/>
    <w:rsid w:val="00415B39"/>
    <w:rsid w:val="00422B78"/>
    <w:rsid w:val="00436CE3"/>
    <w:rsid w:val="00443B10"/>
    <w:rsid w:val="00461EE4"/>
    <w:rsid w:val="00463ADB"/>
    <w:rsid w:val="004962F4"/>
    <w:rsid w:val="004D77CE"/>
    <w:rsid w:val="004F47EC"/>
    <w:rsid w:val="00501072"/>
    <w:rsid w:val="00514E95"/>
    <w:rsid w:val="00525EB5"/>
    <w:rsid w:val="00546F36"/>
    <w:rsid w:val="00555D03"/>
    <w:rsid w:val="00563C20"/>
    <w:rsid w:val="00565682"/>
    <w:rsid w:val="00580263"/>
    <w:rsid w:val="00595ADF"/>
    <w:rsid w:val="005A0D65"/>
    <w:rsid w:val="005A2E19"/>
    <w:rsid w:val="005A4E48"/>
    <w:rsid w:val="005A5E50"/>
    <w:rsid w:val="005A7B54"/>
    <w:rsid w:val="005B0495"/>
    <w:rsid w:val="005C7802"/>
    <w:rsid w:val="005E32D6"/>
    <w:rsid w:val="005F37B0"/>
    <w:rsid w:val="00602EB4"/>
    <w:rsid w:val="0061439A"/>
    <w:rsid w:val="00621B40"/>
    <w:rsid w:val="00624304"/>
    <w:rsid w:val="00645DC0"/>
    <w:rsid w:val="00666C2A"/>
    <w:rsid w:val="006769E9"/>
    <w:rsid w:val="00681E5F"/>
    <w:rsid w:val="0068771C"/>
    <w:rsid w:val="00690EBF"/>
    <w:rsid w:val="006937F5"/>
    <w:rsid w:val="006B29D3"/>
    <w:rsid w:val="006C3E8B"/>
    <w:rsid w:val="006D33B3"/>
    <w:rsid w:val="006D685E"/>
    <w:rsid w:val="006E125A"/>
    <w:rsid w:val="006E7543"/>
    <w:rsid w:val="00732A0D"/>
    <w:rsid w:val="0076018C"/>
    <w:rsid w:val="00762A19"/>
    <w:rsid w:val="00784CD5"/>
    <w:rsid w:val="008523CB"/>
    <w:rsid w:val="00854FDB"/>
    <w:rsid w:val="00864E99"/>
    <w:rsid w:val="0089687A"/>
    <w:rsid w:val="008A6650"/>
    <w:rsid w:val="008B176B"/>
    <w:rsid w:val="008B181F"/>
    <w:rsid w:val="008B6DDA"/>
    <w:rsid w:val="008C616B"/>
    <w:rsid w:val="008C76B8"/>
    <w:rsid w:val="008D51FE"/>
    <w:rsid w:val="008F7402"/>
    <w:rsid w:val="009020DD"/>
    <w:rsid w:val="009021BB"/>
    <w:rsid w:val="009160EF"/>
    <w:rsid w:val="00947DF5"/>
    <w:rsid w:val="00964DF2"/>
    <w:rsid w:val="00972156"/>
    <w:rsid w:val="0097744E"/>
    <w:rsid w:val="0097799B"/>
    <w:rsid w:val="00983C6E"/>
    <w:rsid w:val="00983D43"/>
    <w:rsid w:val="009931EE"/>
    <w:rsid w:val="009947F5"/>
    <w:rsid w:val="00994A68"/>
    <w:rsid w:val="009A0BB1"/>
    <w:rsid w:val="009A49D2"/>
    <w:rsid w:val="009A51A7"/>
    <w:rsid w:val="009A79F3"/>
    <w:rsid w:val="009E23D2"/>
    <w:rsid w:val="009E750A"/>
    <w:rsid w:val="00A104C2"/>
    <w:rsid w:val="00A12677"/>
    <w:rsid w:val="00A34CD2"/>
    <w:rsid w:val="00A42C1D"/>
    <w:rsid w:val="00A470F1"/>
    <w:rsid w:val="00A47F57"/>
    <w:rsid w:val="00A5564A"/>
    <w:rsid w:val="00A7188E"/>
    <w:rsid w:val="00A8060B"/>
    <w:rsid w:val="00A904F5"/>
    <w:rsid w:val="00A90891"/>
    <w:rsid w:val="00A96780"/>
    <w:rsid w:val="00AA11B8"/>
    <w:rsid w:val="00AC6DC7"/>
    <w:rsid w:val="00AD07CE"/>
    <w:rsid w:val="00AD150D"/>
    <w:rsid w:val="00AD1C48"/>
    <w:rsid w:val="00AD70C3"/>
    <w:rsid w:val="00AD79D5"/>
    <w:rsid w:val="00AD7A13"/>
    <w:rsid w:val="00AE24B1"/>
    <w:rsid w:val="00AE4ACC"/>
    <w:rsid w:val="00AE7D2C"/>
    <w:rsid w:val="00B51DFE"/>
    <w:rsid w:val="00B707F4"/>
    <w:rsid w:val="00B72FA3"/>
    <w:rsid w:val="00B870E6"/>
    <w:rsid w:val="00B90219"/>
    <w:rsid w:val="00BA1070"/>
    <w:rsid w:val="00BA4815"/>
    <w:rsid w:val="00BD70D9"/>
    <w:rsid w:val="00BE3A32"/>
    <w:rsid w:val="00C2077D"/>
    <w:rsid w:val="00C37672"/>
    <w:rsid w:val="00C55EB9"/>
    <w:rsid w:val="00C5665F"/>
    <w:rsid w:val="00C62C82"/>
    <w:rsid w:val="00C75230"/>
    <w:rsid w:val="00C80321"/>
    <w:rsid w:val="00C80F18"/>
    <w:rsid w:val="00C92545"/>
    <w:rsid w:val="00CB4512"/>
    <w:rsid w:val="00CC18EE"/>
    <w:rsid w:val="00CC21B4"/>
    <w:rsid w:val="00CF3918"/>
    <w:rsid w:val="00CF4EA4"/>
    <w:rsid w:val="00D02259"/>
    <w:rsid w:val="00D225ED"/>
    <w:rsid w:val="00D269D4"/>
    <w:rsid w:val="00D33739"/>
    <w:rsid w:val="00D36D22"/>
    <w:rsid w:val="00D40B69"/>
    <w:rsid w:val="00D766A0"/>
    <w:rsid w:val="00D77C50"/>
    <w:rsid w:val="00D80D03"/>
    <w:rsid w:val="00D9525A"/>
    <w:rsid w:val="00DA2542"/>
    <w:rsid w:val="00DA6050"/>
    <w:rsid w:val="00DD35E6"/>
    <w:rsid w:val="00E74267"/>
    <w:rsid w:val="00E7569A"/>
    <w:rsid w:val="00ED42C0"/>
    <w:rsid w:val="00EE2133"/>
    <w:rsid w:val="00EF3C5C"/>
    <w:rsid w:val="00F00937"/>
    <w:rsid w:val="00F03CDE"/>
    <w:rsid w:val="00F2091D"/>
    <w:rsid w:val="00F34BC1"/>
    <w:rsid w:val="00F56248"/>
    <w:rsid w:val="00F66FD0"/>
    <w:rsid w:val="00F7568D"/>
    <w:rsid w:val="00F76196"/>
    <w:rsid w:val="00F850C7"/>
    <w:rsid w:val="00F868CC"/>
    <w:rsid w:val="00FB5BE5"/>
    <w:rsid w:val="00FB61DD"/>
    <w:rsid w:val="00FC601E"/>
    <w:rsid w:val="00FE39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D2B17"/>
  <w15:docId w15:val="{A037767D-54A3-4B9E-9261-91D9B8437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Mangal"/>
        <w:kern w:val="2"/>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D55E4"/>
    <w:pPr>
      <w:widowControl w:val="0"/>
    </w:pPr>
    <w:rPr>
      <w:rFonts w:eastAsia="Lucida Sans Unicode" w:cs="Tahom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31">
    <w:name w:val="Nagłówek 31"/>
    <w:basedOn w:val="Nagwek"/>
    <w:next w:val="Tekstpodstawowy"/>
    <w:qFormat/>
    <w:rsid w:val="003D55E4"/>
    <w:pPr>
      <w:spacing w:before="140"/>
      <w:outlineLvl w:val="2"/>
    </w:pPr>
    <w:rPr>
      <w:rFonts w:ascii="Liberation Serif" w:eastAsia="NSimSun" w:hAnsi="Liberation Serif"/>
      <w:b/>
      <w:bCs/>
    </w:rPr>
  </w:style>
  <w:style w:type="paragraph" w:customStyle="1" w:styleId="Nagwek71">
    <w:name w:val="Nagłówek 71"/>
    <w:basedOn w:val="Normalny"/>
    <w:next w:val="Normalny"/>
    <w:qFormat/>
    <w:rsid w:val="003D55E4"/>
    <w:pPr>
      <w:keepNext/>
      <w:numPr>
        <w:ilvl w:val="6"/>
        <w:numId w:val="1"/>
      </w:numPr>
      <w:tabs>
        <w:tab w:val="left" w:pos="993"/>
      </w:tabs>
      <w:jc w:val="both"/>
      <w:outlineLvl w:val="6"/>
    </w:pPr>
  </w:style>
  <w:style w:type="character" w:customStyle="1" w:styleId="WW8Num1z0">
    <w:name w:val="WW8Num1z0"/>
    <w:qFormat/>
    <w:rsid w:val="003D55E4"/>
    <w:rPr>
      <w:rFonts w:ascii="Wingdings" w:hAnsi="Wingdings" w:cs="StarSymbol;Arial Unicode MS"/>
      <w:sz w:val="18"/>
      <w:szCs w:val="18"/>
    </w:rPr>
  </w:style>
  <w:style w:type="character" w:customStyle="1" w:styleId="WW8Num1z1">
    <w:name w:val="WW8Num1z1"/>
    <w:qFormat/>
    <w:rsid w:val="003D55E4"/>
    <w:rPr>
      <w:rFonts w:ascii="Symbol" w:hAnsi="Symbol" w:cs="Symbol"/>
    </w:rPr>
  </w:style>
  <w:style w:type="character" w:customStyle="1" w:styleId="WW8Num1z2">
    <w:name w:val="WW8Num1z2"/>
    <w:qFormat/>
    <w:rsid w:val="003D55E4"/>
  </w:style>
  <w:style w:type="character" w:customStyle="1" w:styleId="WW8Num1z3">
    <w:name w:val="WW8Num1z3"/>
    <w:qFormat/>
    <w:rsid w:val="003D55E4"/>
  </w:style>
  <w:style w:type="character" w:customStyle="1" w:styleId="WW8Num1z4">
    <w:name w:val="WW8Num1z4"/>
    <w:qFormat/>
    <w:rsid w:val="003D55E4"/>
  </w:style>
  <w:style w:type="character" w:customStyle="1" w:styleId="WW8Num1z5">
    <w:name w:val="WW8Num1z5"/>
    <w:qFormat/>
    <w:rsid w:val="003D55E4"/>
  </w:style>
  <w:style w:type="character" w:customStyle="1" w:styleId="WW8Num1z6">
    <w:name w:val="WW8Num1z6"/>
    <w:qFormat/>
    <w:rsid w:val="003D55E4"/>
  </w:style>
  <w:style w:type="character" w:customStyle="1" w:styleId="WW8Num1z7">
    <w:name w:val="WW8Num1z7"/>
    <w:qFormat/>
    <w:rsid w:val="003D55E4"/>
  </w:style>
  <w:style w:type="character" w:customStyle="1" w:styleId="WW8Num1z8">
    <w:name w:val="WW8Num1z8"/>
    <w:qFormat/>
    <w:rsid w:val="003D55E4"/>
  </w:style>
  <w:style w:type="character" w:customStyle="1" w:styleId="WW8Num2z0">
    <w:name w:val="WW8Num2z0"/>
    <w:qFormat/>
    <w:rsid w:val="003D55E4"/>
    <w:rPr>
      <w:rFonts w:ascii="Wingdings" w:hAnsi="Wingdings" w:cs="StarSymbol;Arial Unicode MS"/>
      <w:sz w:val="18"/>
      <w:szCs w:val="18"/>
    </w:rPr>
  </w:style>
  <w:style w:type="character" w:customStyle="1" w:styleId="WW8Num2z1">
    <w:name w:val="WW8Num2z1"/>
    <w:qFormat/>
    <w:rsid w:val="003D55E4"/>
    <w:rPr>
      <w:rFonts w:ascii="Wingdings 2" w:hAnsi="Wingdings 2" w:cs="Wingdings 2"/>
    </w:rPr>
  </w:style>
  <w:style w:type="character" w:customStyle="1" w:styleId="WW8Num2z2">
    <w:name w:val="WW8Num2z2"/>
    <w:qFormat/>
    <w:rsid w:val="003D55E4"/>
    <w:rPr>
      <w:rFonts w:ascii="StarSymbol;Arial Unicode MS" w:hAnsi="StarSymbol;Arial Unicode MS" w:cs="StarSymbol;Arial Unicode MS"/>
    </w:rPr>
  </w:style>
  <w:style w:type="character" w:customStyle="1" w:styleId="WW8Num2z3">
    <w:name w:val="WW8Num2z3"/>
    <w:qFormat/>
    <w:rsid w:val="003D55E4"/>
    <w:rPr>
      <w:rFonts w:ascii="Wingdings" w:hAnsi="Wingdings" w:cs="Wingdings"/>
    </w:rPr>
  </w:style>
  <w:style w:type="character" w:customStyle="1" w:styleId="WW8Num3z0">
    <w:name w:val="WW8Num3z0"/>
    <w:qFormat/>
    <w:rsid w:val="003D55E4"/>
    <w:rPr>
      <w:rFonts w:ascii="Wingdings" w:hAnsi="Wingdings" w:cs="StarSymbol;Arial Unicode MS"/>
      <w:sz w:val="18"/>
      <w:szCs w:val="18"/>
    </w:rPr>
  </w:style>
  <w:style w:type="character" w:customStyle="1" w:styleId="WW8Num3z1">
    <w:name w:val="WW8Num3z1"/>
    <w:qFormat/>
    <w:rsid w:val="003D55E4"/>
    <w:rPr>
      <w:rFonts w:ascii="Wingdings 2" w:hAnsi="Wingdings 2" w:cs="Wingdings 2"/>
    </w:rPr>
  </w:style>
  <w:style w:type="character" w:customStyle="1" w:styleId="WW8Num3z2">
    <w:name w:val="WW8Num3z2"/>
    <w:qFormat/>
    <w:rsid w:val="003D55E4"/>
    <w:rPr>
      <w:rFonts w:ascii="StarSymbol;Arial Unicode MS" w:hAnsi="StarSymbol;Arial Unicode MS" w:cs="StarSymbol;Arial Unicode MS"/>
    </w:rPr>
  </w:style>
  <w:style w:type="character" w:customStyle="1" w:styleId="WW8Num3z3">
    <w:name w:val="WW8Num3z3"/>
    <w:qFormat/>
    <w:rsid w:val="003D55E4"/>
    <w:rPr>
      <w:rFonts w:ascii="Wingdings" w:hAnsi="Wingdings" w:cs="Wingdings"/>
    </w:rPr>
  </w:style>
  <w:style w:type="character" w:customStyle="1" w:styleId="WW8Num3z4">
    <w:name w:val="WW8Num3z4"/>
    <w:qFormat/>
    <w:rsid w:val="003D55E4"/>
  </w:style>
  <w:style w:type="character" w:customStyle="1" w:styleId="WW8Num3z5">
    <w:name w:val="WW8Num3z5"/>
    <w:qFormat/>
    <w:rsid w:val="003D55E4"/>
  </w:style>
  <w:style w:type="character" w:customStyle="1" w:styleId="WW8Num3z6">
    <w:name w:val="WW8Num3z6"/>
    <w:qFormat/>
    <w:rsid w:val="003D55E4"/>
  </w:style>
  <w:style w:type="character" w:customStyle="1" w:styleId="WW8Num3z7">
    <w:name w:val="WW8Num3z7"/>
    <w:qFormat/>
    <w:rsid w:val="003D55E4"/>
  </w:style>
  <w:style w:type="character" w:customStyle="1" w:styleId="WW8Num3z8">
    <w:name w:val="WW8Num3z8"/>
    <w:qFormat/>
    <w:rsid w:val="003D55E4"/>
  </w:style>
  <w:style w:type="character" w:customStyle="1" w:styleId="WW8Num4z0">
    <w:name w:val="WW8Num4z0"/>
    <w:qFormat/>
    <w:rsid w:val="003D55E4"/>
    <w:rPr>
      <w:rFonts w:ascii="Wingdings" w:hAnsi="Wingdings" w:cs="StarSymbol;Arial Unicode MS"/>
      <w:b/>
      <w:bCs/>
      <w:color w:val="000000"/>
      <w:sz w:val="18"/>
      <w:szCs w:val="18"/>
    </w:rPr>
  </w:style>
  <w:style w:type="character" w:customStyle="1" w:styleId="WW8Num4z1">
    <w:name w:val="WW8Num4z1"/>
    <w:qFormat/>
    <w:rsid w:val="003D55E4"/>
    <w:rPr>
      <w:rFonts w:ascii="Wingdings 2" w:hAnsi="Wingdings 2" w:cs="Wingdings 2"/>
    </w:rPr>
  </w:style>
  <w:style w:type="character" w:customStyle="1" w:styleId="WW8Num4z2">
    <w:name w:val="WW8Num4z2"/>
    <w:qFormat/>
    <w:rsid w:val="003D55E4"/>
    <w:rPr>
      <w:rFonts w:ascii="StarSymbol;Arial Unicode MS" w:hAnsi="StarSymbol;Arial Unicode MS" w:cs="StarSymbol;Arial Unicode MS"/>
    </w:rPr>
  </w:style>
  <w:style w:type="character" w:customStyle="1" w:styleId="WW8Num4z3">
    <w:name w:val="WW8Num4z3"/>
    <w:qFormat/>
    <w:rsid w:val="003D55E4"/>
    <w:rPr>
      <w:rFonts w:ascii="Wingdings" w:hAnsi="Wingdings" w:cs="Wingdings"/>
    </w:rPr>
  </w:style>
  <w:style w:type="character" w:customStyle="1" w:styleId="WW8Num4z4">
    <w:name w:val="WW8Num4z4"/>
    <w:qFormat/>
    <w:rsid w:val="003D55E4"/>
    <w:rPr>
      <w:rFonts w:ascii="Symbol" w:hAnsi="Symbol" w:cs="StarSymbol;Arial Unicode MS"/>
      <w:sz w:val="18"/>
      <w:szCs w:val="18"/>
    </w:rPr>
  </w:style>
  <w:style w:type="character" w:customStyle="1" w:styleId="WW8Num4z5">
    <w:name w:val="WW8Num4z5"/>
    <w:qFormat/>
    <w:rsid w:val="003D55E4"/>
  </w:style>
  <w:style w:type="character" w:customStyle="1" w:styleId="WW8Num4z6">
    <w:name w:val="WW8Num4z6"/>
    <w:qFormat/>
    <w:rsid w:val="003D55E4"/>
  </w:style>
  <w:style w:type="character" w:customStyle="1" w:styleId="WW8Num4z7">
    <w:name w:val="WW8Num4z7"/>
    <w:qFormat/>
    <w:rsid w:val="003D55E4"/>
  </w:style>
  <w:style w:type="character" w:customStyle="1" w:styleId="WW8Num4z8">
    <w:name w:val="WW8Num4z8"/>
    <w:qFormat/>
    <w:rsid w:val="003D55E4"/>
  </w:style>
  <w:style w:type="character" w:customStyle="1" w:styleId="WW8Num5z0">
    <w:name w:val="WW8Num5z0"/>
    <w:qFormat/>
    <w:rsid w:val="003D55E4"/>
    <w:rPr>
      <w:rFonts w:ascii="Symbol" w:hAnsi="Symbol" w:cs="Symbol"/>
      <w:sz w:val="24"/>
      <w:szCs w:val="24"/>
    </w:rPr>
  </w:style>
  <w:style w:type="character" w:customStyle="1" w:styleId="WW8Num5z1">
    <w:name w:val="WW8Num5z1"/>
    <w:qFormat/>
    <w:rsid w:val="003D55E4"/>
    <w:rPr>
      <w:rFonts w:ascii="Wingdings 2" w:hAnsi="Wingdings 2" w:cs="Wingdings 2"/>
    </w:rPr>
  </w:style>
  <w:style w:type="character" w:customStyle="1" w:styleId="WW8Num5z2">
    <w:name w:val="WW8Num5z2"/>
    <w:qFormat/>
    <w:rsid w:val="003D55E4"/>
    <w:rPr>
      <w:rFonts w:ascii="StarSymbol;Arial Unicode MS" w:hAnsi="StarSymbol;Arial Unicode MS" w:cs="StarSymbol;Arial Unicode MS"/>
    </w:rPr>
  </w:style>
  <w:style w:type="character" w:customStyle="1" w:styleId="WW8Num5z3">
    <w:name w:val="WW8Num5z3"/>
    <w:qFormat/>
    <w:rsid w:val="003D55E4"/>
    <w:rPr>
      <w:rFonts w:ascii="Symbol" w:hAnsi="Symbol" w:cs="StarSymbol;Arial Unicode MS"/>
      <w:sz w:val="18"/>
      <w:szCs w:val="18"/>
    </w:rPr>
  </w:style>
  <w:style w:type="character" w:customStyle="1" w:styleId="WW8Num5z5">
    <w:name w:val="WW8Num5z5"/>
    <w:qFormat/>
    <w:rsid w:val="003D55E4"/>
  </w:style>
  <w:style w:type="character" w:customStyle="1" w:styleId="WW8Num5z6">
    <w:name w:val="WW8Num5z6"/>
    <w:qFormat/>
    <w:rsid w:val="003D55E4"/>
  </w:style>
  <w:style w:type="character" w:customStyle="1" w:styleId="WW8Num5z7">
    <w:name w:val="WW8Num5z7"/>
    <w:qFormat/>
    <w:rsid w:val="003D55E4"/>
  </w:style>
  <w:style w:type="character" w:customStyle="1" w:styleId="WW8Num5z8">
    <w:name w:val="WW8Num5z8"/>
    <w:qFormat/>
    <w:rsid w:val="003D55E4"/>
  </w:style>
  <w:style w:type="character" w:customStyle="1" w:styleId="WW8Num6z0">
    <w:name w:val="WW8Num6z0"/>
    <w:qFormat/>
    <w:rsid w:val="003D55E4"/>
    <w:rPr>
      <w:rFonts w:ascii="Wingdings" w:hAnsi="Wingdings" w:cs="StarSymbol;Arial Unicode MS"/>
      <w:b w:val="0"/>
      <w:bCs w:val="0"/>
      <w:sz w:val="18"/>
      <w:szCs w:val="18"/>
    </w:rPr>
  </w:style>
  <w:style w:type="character" w:customStyle="1" w:styleId="WW8Num6z1">
    <w:name w:val="WW8Num6z1"/>
    <w:qFormat/>
    <w:rsid w:val="003D55E4"/>
    <w:rPr>
      <w:rFonts w:ascii="Wingdings 2" w:hAnsi="Wingdings 2" w:cs="Wingdings 2"/>
    </w:rPr>
  </w:style>
  <w:style w:type="character" w:customStyle="1" w:styleId="WW8Num6z2">
    <w:name w:val="WW8Num6z2"/>
    <w:qFormat/>
    <w:rsid w:val="003D55E4"/>
    <w:rPr>
      <w:rFonts w:ascii="StarSymbol;Arial Unicode MS" w:hAnsi="StarSymbol;Arial Unicode MS" w:cs="StarSymbol;Arial Unicode MS"/>
    </w:rPr>
  </w:style>
  <w:style w:type="character" w:customStyle="1" w:styleId="WW8Num6z3">
    <w:name w:val="WW8Num6z3"/>
    <w:qFormat/>
    <w:rsid w:val="003D55E4"/>
    <w:rPr>
      <w:rFonts w:ascii="Wingdings" w:hAnsi="Wingdings" w:cs="Wingdings"/>
    </w:rPr>
  </w:style>
  <w:style w:type="character" w:customStyle="1" w:styleId="WW8Num6z4">
    <w:name w:val="WW8Num6z4"/>
    <w:qFormat/>
    <w:rsid w:val="003D55E4"/>
    <w:rPr>
      <w:rFonts w:ascii="Symbol" w:hAnsi="Symbol" w:cs="StarSymbol;Arial Unicode MS"/>
      <w:sz w:val="18"/>
      <w:szCs w:val="18"/>
    </w:rPr>
  </w:style>
  <w:style w:type="character" w:customStyle="1" w:styleId="WW8Num6z5">
    <w:name w:val="WW8Num6z5"/>
    <w:qFormat/>
    <w:rsid w:val="003D55E4"/>
  </w:style>
  <w:style w:type="character" w:customStyle="1" w:styleId="WW8Num6z6">
    <w:name w:val="WW8Num6z6"/>
    <w:qFormat/>
    <w:rsid w:val="003D55E4"/>
  </w:style>
  <w:style w:type="character" w:customStyle="1" w:styleId="WW8Num6z7">
    <w:name w:val="WW8Num6z7"/>
    <w:qFormat/>
    <w:rsid w:val="003D55E4"/>
  </w:style>
  <w:style w:type="character" w:customStyle="1" w:styleId="WW8Num6z8">
    <w:name w:val="WW8Num6z8"/>
    <w:qFormat/>
    <w:rsid w:val="003D55E4"/>
  </w:style>
  <w:style w:type="character" w:customStyle="1" w:styleId="WW8Num7z0">
    <w:name w:val="WW8Num7z0"/>
    <w:qFormat/>
    <w:rsid w:val="003D55E4"/>
    <w:rPr>
      <w:rFonts w:ascii="Wingdings" w:hAnsi="Wingdings" w:cs="StarSymbol;Arial Unicode MS"/>
      <w:b/>
      <w:bCs/>
      <w:sz w:val="18"/>
      <w:szCs w:val="18"/>
    </w:rPr>
  </w:style>
  <w:style w:type="character" w:customStyle="1" w:styleId="WW8Num7z1">
    <w:name w:val="WW8Num7z1"/>
    <w:qFormat/>
    <w:rsid w:val="003D55E4"/>
    <w:rPr>
      <w:rFonts w:ascii="Wingdings 2" w:hAnsi="Wingdings 2" w:cs="Wingdings 2"/>
    </w:rPr>
  </w:style>
  <w:style w:type="character" w:customStyle="1" w:styleId="WW8Num7z2">
    <w:name w:val="WW8Num7z2"/>
    <w:qFormat/>
    <w:rsid w:val="003D55E4"/>
    <w:rPr>
      <w:rFonts w:ascii="StarSymbol;Arial Unicode MS" w:hAnsi="StarSymbol;Arial Unicode MS" w:cs="StarSymbol;Arial Unicode MS"/>
    </w:rPr>
  </w:style>
  <w:style w:type="character" w:customStyle="1" w:styleId="WW8Num7z3">
    <w:name w:val="WW8Num7z3"/>
    <w:qFormat/>
    <w:rsid w:val="003D55E4"/>
    <w:rPr>
      <w:rFonts w:ascii="Wingdings" w:hAnsi="Wingdings" w:cs="Wingdings"/>
    </w:rPr>
  </w:style>
  <w:style w:type="character" w:customStyle="1" w:styleId="WW8Num7z4">
    <w:name w:val="WW8Num7z4"/>
    <w:qFormat/>
    <w:rsid w:val="003D55E4"/>
  </w:style>
  <w:style w:type="character" w:customStyle="1" w:styleId="WW8Num7z5">
    <w:name w:val="WW8Num7z5"/>
    <w:qFormat/>
    <w:rsid w:val="003D55E4"/>
  </w:style>
  <w:style w:type="character" w:customStyle="1" w:styleId="WW8Num7z6">
    <w:name w:val="WW8Num7z6"/>
    <w:qFormat/>
    <w:rsid w:val="003D55E4"/>
  </w:style>
  <w:style w:type="character" w:customStyle="1" w:styleId="WW8Num7z7">
    <w:name w:val="WW8Num7z7"/>
    <w:qFormat/>
    <w:rsid w:val="003D55E4"/>
  </w:style>
  <w:style w:type="character" w:customStyle="1" w:styleId="WW8Num7z8">
    <w:name w:val="WW8Num7z8"/>
    <w:qFormat/>
    <w:rsid w:val="003D55E4"/>
  </w:style>
  <w:style w:type="character" w:customStyle="1" w:styleId="WW8Num8z0">
    <w:name w:val="WW8Num8z0"/>
    <w:qFormat/>
    <w:rsid w:val="003D55E4"/>
    <w:rPr>
      <w:rFonts w:ascii="Wingdings" w:hAnsi="Wingdings" w:cs="StarSymbol;Arial Unicode MS"/>
      <w:sz w:val="18"/>
      <w:szCs w:val="18"/>
    </w:rPr>
  </w:style>
  <w:style w:type="character" w:customStyle="1" w:styleId="WW8Num8z1">
    <w:name w:val="WW8Num8z1"/>
    <w:qFormat/>
    <w:rsid w:val="003D55E4"/>
    <w:rPr>
      <w:rFonts w:ascii="Symbol" w:hAnsi="Symbol" w:cs="StarSymbol;Arial Unicode MS"/>
      <w:sz w:val="18"/>
      <w:szCs w:val="18"/>
    </w:rPr>
  </w:style>
  <w:style w:type="character" w:customStyle="1" w:styleId="WW8Num8z2">
    <w:name w:val="WW8Num8z2"/>
    <w:qFormat/>
    <w:rsid w:val="003D55E4"/>
    <w:rPr>
      <w:rFonts w:ascii="StarSymbol;Arial Unicode MS" w:hAnsi="StarSymbol;Arial Unicode MS" w:cs="StarSymbol;Arial Unicode MS"/>
    </w:rPr>
  </w:style>
  <w:style w:type="character" w:customStyle="1" w:styleId="WW8Num8z3">
    <w:name w:val="WW8Num8z3"/>
    <w:qFormat/>
    <w:rsid w:val="003D55E4"/>
    <w:rPr>
      <w:rFonts w:ascii="Wingdings" w:hAnsi="Wingdings" w:cs="Wingdings"/>
    </w:rPr>
  </w:style>
  <w:style w:type="character" w:customStyle="1" w:styleId="WW8Num8z4">
    <w:name w:val="WW8Num8z4"/>
    <w:qFormat/>
    <w:rsid w:val="003D55E4"/>
  </w:style>
  <w:style w:type="character" w:customStyle="1" w:styleId="WW8Num8z5">
    <w:name w:val="WW8Num8z5"/>
    <w:qFormat/>
    <w:rsid w:val="003D55E4"/>
  </w:style>
  <w:style w:type="character" w:customStyle="1" w:styleId="WW8Num8z6">
    <w:name w:val="WW8Num8z6"/>
    <w:qFormat/>
    <w:rsid w:val="003D55E4"/>
  </w:style>
  <w:style w:type="character" w:customStyle="1" w:styleId="WW8Num8z7">
    <w:name w:val="WW8Num8z7"/>
    <w:qFormat/>
    <w:rsid w:val="003D55E4"/>
  </w:style>
  <w:style w:type="character" w:customStyle="1" w:styleId="WW8Num8z8">
    <w:name w:val="WW8Num8z8"/>
    <w:qFormat/>
    <w:rsid w:val="003D55E4"/>
  </w:style>
  <w:style w:type="character" w:customStyle="1" w:styleId="WW8Num9z0">
    <w:name w:val="WW8Num9z0"/>
    <w:qFormat/>
    <w:rsid w:val="003D55E4"/>
    <w:rPr>
      <w:rFonts w:ascii="Wingdings" w:hAnsi="Wingdings" w:cs="StarSymbol;Arial Unicode MS"/>
      <w:sz w:val="18"/>
      <w:szCs w:val="18"/>
    </w:rPr>
  </w:style>
  <w:style w:type="character" w:customStyle="1" w:styleId="WW8Num9z1">
    <w:name w:val="WW8Num9z1"/>
    <w:qFormat/>
    <w:rsid w:val="003D55E4"/>
    <w:rPr>
      <w:rFonts w:ascii="OpenSymbol;Arial Unicode MS" w:hAnsi="OpenSymbol;Arial Unicode MS" w:cs="OpenSymbol;Arial Unicode MS"/>
    </w:rPr>
  </w:style>
  <w:style w:type="character" w:customStyle="1" w:styleId="WW8Num10z0">
    <w:name w:val="WW8Num10z0"/>
    <w:qFormat/>
    <w:rsid w:val="003D55E4"/>
    <w:rPr>
      <w:rFonts w:ascii="Wingdings" w:eastAsia="Times New Roman" w:hAnsi="Wingdings" w:cs="StarSymbol;Arial Unicode MS"/>
      <w:color w:val="000000"/>
      <w:sz w:val="18"/>
      <w:szCs w:val="18"/>
      <w:shd w:val="clear" w:color="auto" w:fill="auto"/>
      <w:lang w:eastAsia="ar-SA"/>
    </w:rPr>
  </w:style>
  <w:style w:type="character" w:customStyle="1" w:styleId="WW8Num10z1">
    <w:name w:val="WW8Num10z1"/>
    <w:qFormat/>
    <w:rsid w:val="003D55E4"/>
    <w:rPr>
      <w:rFonts w:ascii="Wingdings 2" w:hAnsi="Wingdings 2" w:cs="StarSymbol;Arial Unicode MS"/>
      <w:sz w:val="18"/>
      <w:szCs w:val="18"/>
    </w:rPr>
  </w:style>
  <w:style w:type="character" w:customStyle="1" w:styleId="WW8Num10z2">
    <w:name w:val="WW8Num10z2"/>
    <w:qFormat/>
    <w:rsid w:val="003D55E4"/>
    <w:rPr>
      <w:rFonts w:ascii="StarSymbol;Arial Unicode MS" w:hAnsi="StarSymbol;Arial Unicode MS" w:cs="StarSymbol;Arial Unicode MS"/>
    </w:rPr>
  </w:style>
  <w:style w:type="character" w:customStyle="1" w:styleId="WW8Num10z3">
    <w:name w:val="WW8Num10z3"/>
    <w:qFormat/>
    <w:rsid w:val="003D55E4"/>
    <w:rPr>
      <w:rFonts w:ascii="Wingdings" w:hAnsi="Wingdings" w:cs="Wingdings"/>
    </w:rPr>
  </w:style>
  <w:style w:type="character" w:customStyle="1" w:styleId="WW8Num10z4">
    <w:name w:val="WW8Num10z4"/>
    <w:qFormat/>
    <w:rsid w:val="003D55E4"/>
    <w:rPr>
      <w:rFonts w:ascii="Symbol" w:hAnsi="Symbol" w:cs="StarSymbol;Arial Unicode MS"/>
      <w:sz w:val="18"/>
      <w:szCs w:val="18"/>
    </w:rPr>
  </w:style>
  <w:style w:type="character" w:customStyle="1" w:styleId="WW8Num10z5">
    <w:name w:val="WW8Num10z5"/>
    <w:qFormat/>
    <w:rsid w:val="003D55E4"/>
  </w:style>
  <w:style w:type="character" w:customStyle="1" w:styleId="WW8Num10z6">
    <w:name w:val="WW8Num10z6"/>
    <w:qFormat/>
    <w:rsid w:val="003D55E4"/>
  </w:style>
  <w:style w:type="character" w:customStyle="1" w:styleId="WW8Num10z7">
    <w:name w:val="WW8Num10z7"/>
    <w:qFormat/>
    <w:rsid w:val="003D55E4"/>
  </w:style>
  <w:style w:type="character" w:customStyle="1" w:styleId="WW8Num10z8">
    <w:name w:val="WW8Num10z8"/>
    <w:qFormat/>
    <w:rsid w:val="003D55E4"/>
  </w:style>
  <w:style w:type="character" w:customStyle="1" w:styleId="WW8Num11z0">
    <w:name w:val="WW8Num11z0"/>
    <w:qFormat/>
    <w:rsid w:val="003D55E4"/>
    <w:rPr>
      <w:rFonts w:ascii="Wingdings" w:eastAsia="Arial" w:hAnsi="Wingdings" w:cs="StarSymbol;Arial Unicode MS"/>
      <w:color w:val="000000"/>
      <w:sz w:val="18"/>
      <w:szCs w:val="18"/>
      <w:shd w:val="clear" w:color="auto" w:fill="auto"/>
    </w:rPr>
  </w:style>
  <w:style w:type="character" w:customStyle="1" w:styleId="WW8Num11z1">
    <w:name w:val="WW8Num11z1"/>
    <w:qFormat/>
    <w:rsid w:val="003D55E4"/>
    <w:rPr>
      <w:rFonts w:ascii="Wingdings 2" w:hAnsi="Wingdings 2" w:cs="Wingdings 2"/>
    </w:rPr>
  </w:style>
  <w:style w:type="character" w:customStyle="1" w:styleId="WW8Num11z2">
    <w:name w:val="WW8Num11z2"/>
    <w:qFormat/>
    <w:rsid w:val="003D55E4"/>
    <w:rPr>
      <w:rFonts w:ascii="StarSymbol;Arial Unicode MS" w:hAnsi="StarSymbol;Arial Unicode MS" w:cs="StarSymbol;Arial Unicode MS"/>
    </w:rPr>
  </w:style>
  <w:style w:type="character" w:customStyle="1" w:styleId="WW8Num11z3">
    <w:name w:val="WW8Num11z3"/>
    <w:qFormat/>
    <w:rsid w:val="003D55E4"/>
    <w:rPr>
      <w:rFonts w:ascii="Wingdings" w:hAnsi="Wingdings" w:cs="Wingdings"/>
    </w:rPr>
  </w:style>
  <w:style w:type="character" w:customStyle="1" w:styleId="WW8Num11z4">
    <w:name w:val="WW8Num11z4"/>
    <w:qFormat/>
    <w:rsid w:val="003D55E4"/>
  </w:style>
  <w:style w:type="character" w:customStyle="1" w:styleId="WW8Num11z5">
    <w:name w:val="WW8Num11z5"/>
    <w:qFormat/>
    <w:rsid w:val="003D55E4"/>
  </w:style>
  <w:style w:type="character" w:customStyle="1" w:styleId="WW8Num11z6">
    <w:name w:val="WW8Num11z6"/>
    <w:qFormat/>
    <w:rsid w:val="003D55E4"/>
  </w:style>
  <w:style w:type="character" w:customStyle="1" w:styleId="WW8Num11z7">
    <w:name w:val="WW8Num11z7"/>
    <w:qFormat/>
    <w:rsid w:val="003D55E4"/>
  </w:style>
  <w:style w:type="character" w:customStyle="1" w:styleId="WW8Num11z8">
    <w:name w:val="WW8Num11z8"/>
    <w:qFormat/>
    <w:rsid w:val="003D55E4"/>
  </w:style>
  <w:style w:type="character" w:customStyle="1" w:styleId="WW8Num12z0">
    <w:name w:val="WW8Num12z0"/>
    <w:qFormat/>
    <w:rsid w:val="003D55E4"/>
    <w:rPr>
      <w:rFonts w:ascii="Wingdings 2" w:hAnsi="Wingdings 2" w:cs="StarSymbol;Arial Unicode MS"/>
      <w:sz w:val="18"/>
      <w:szCs w:val="18"/>
    </w:rPr>
  </w:style>
  <w:style w:type="character" w:customStyle="1" w:styleId="WW8Num12z1">
    <w:name w:val="WW8Num12z1"/>
    <w:qFormat/>
    <w:rsid w:val="003D55E4"/>
  </w:style>
  <w:style w:type="character" w:customStyle="1" w:styleId="WW8Num12z2">
    <w:name w:val="WW8Num12z2"/>
    <w:qFormat/>
    <w:rsid w:val="003D55E4"/>
  </w:style>
  <w:style w:type="character" w:customStyle="1" w:styleId="WW8Num12z3">
    <w:name w:val="WW8Num12z3"/>
    <w:qFormat/>
    <w:rsid w:val="003D55E4"/>
  </w:style>
  <w:style w:type="character" w:customStyle="1" w:styleId="WW8Num12z4">
    <w:name w:val="WW8Num12z4"/>
    <w:qFormat/>
    <w:rsid w:val="003D55E4"/>
  </w:style>
  <w:style w:type="character" w:customStyle="1" w:styleId="WW8Num12z5">
    <w:name w:val="WW8Num12z5"/>
    <w:qFormat/>
    <w:rsid w:val="003D55E4"/>
  </w:style>
  <w:style w:type="character" w:customStyle="1" w:styleId="WW8Num12z6">
    <w:name w:val="WW8Num12z6"/>
    <w:qFormat/>
    <w:rsid w:val="003D55E4"/>
  </w:style>
  <w:style w:type="character" w:customStyle="1" w:styleId="WW8Num12z7">
    <w:name w:val="WW8Num12z7"/>
    <w:qFormat/>
    <w:rsid w:val="003D55E4"/>
  </w:style>
  <w:style w:type="character" w:customStyle="1" w:styleId="WW8Num12z8">
    <w:name w:val="WW8Num12z8"/>
    <w:qFormat/>
    <w:rsid w:val="003D55E4"/>
  </w:style>
  <w:style w:type="character" w:customStyle="1" w:styleId="WW8Num13z0">
    <w:name w:val="WW8Num13z0"/>
    <w:qFormat/>
    <w:rsid w:val="003D55E4"/>
    <w:rPr>
      <w:rFonts w:ascii="Wingdings" w:hAnsi="Wingdings" w:cs="StarSymbol;Arial Unicode MS"/>
      <w:sz w:val="18"/>
      <w:szCs w:val="18"/>
    </w:rPr>
  </w:style>
  <w:style w:type="character" w:customStyle="1" w:styleId="WW8Num13z1">
    <w:name w:val="WW8Num13z1"/>
    <w:qFormat/>
    <w:rsid w:val="003D55E4"/>
    <w:rPr>
      <w:rFonts w:ascii="Wingdings 2" w:hAnsi="Wingdings 2" w:cs="Wingdings 2"/>
    </w:rPr>
  </w:style>
  <w:style w:type="character" w:customStyle="1" w:styleId="WW8Num13z2">
    <w:name w:val="WW8Num13z2"/>
    <w:qFormat/>
    <w:rsid w:val="003D55E4"/>
    <w:rPr>
      <w:rFonts w:ascii="StarSymbol;Arial Unicode MS" w:hAnsi="StarSymbol;Arial Unicode MS" w:cs="StarSymbol;Arial Unicode MS"/>
    </w:rPr>
  </w:style>
  <w:style w:type="character" w:customStyle="1" w:styleId="WW8Num13z3">
    <w:name w:val="WW8Num13z3"/>
    <w:qFormat/>
    <w:rsid w:val="003D55E4"/>
    <w:rPr>
      <w:rFonts w:ascii="Wingdings" w:hAnsi="Wingdings" w:cs="Wingdings"/>
    </w:rPr>
  </w:style>
  <w:style w:type="character" w:customStyle="1" w:styleId="WW8Num13z4">
    <w:name w:val="WW8Num13z4"/>
    <w:qFormat/>
    <w:rsid w:val="003D55E4"/>
  </w:style>
  <w:style w:type="character" w:customStyle="1" w:styleId="WW8Num13z5">
    <w:name w:val="WW8Num13z5"/>
    <w:qFormat/>
    <w:rsid w:val="003D55E4"/>
  </w:style>
  <w:style w:type="character" w:customStyle="1" w:styleId="WW8Num13z6">
    <w:name w:val="WW8Num13z6"/>
    <w:qFormat/>
    <w:rsid w:val="003D55E4"/>
  </w:style>
  <w:style w:type="character" w:customStyle="1" w:styleId="WW8Num13z7">
    <w:name w:val="WW8Num13z7"/>
    <w:qFormat/>
    <w:rsid w:val="003D55E4"/>
  </w:style>
  <w:style w:type="character" w:customStyle="1" w:styleId="WW8Num13z8">
    <w:name w:val="WW8Num13z8"/>
    <w:qFormat/>
    <w:rsid w:val="003D55E4"/>
  </w:style>
  <w:style w:type="character" w:customStyle="1" w:styleId="WW8Num14z0">
    <w:name w:val="WW8Num14z0"/>
    <w:qFormat/>
    <w:rsid w:val="003D55E4"/>
    <w:rPr>
      <w:rFonts w:ascii="Symbol" w:hAnsi="Symbol" w:cs="StarSymbol;Arial Unicode MS"/>
      <w:sz w:val="18"/>
      <w:szCs w:val="18"/>
    </w:rPr>
  </w:style>
  <w:style w:type="character" w:customStyle="1" w:styleId="WW8Num14z1">
    <w:name w:val="WW8Num14z1"/>
    <w:qFormat/>
    <w:rsid w:val="003D55E4"/>
  </w:style>
  <w:style w:type="character" w:customStyle="1" w:styleId="WW8Num14z2">
    <w:name w:val="WW8Num14z2"/>
    <w:qFormat/>
    <w:rsid w:val="003D55E4"/>
  </w:style>
  <w:style w:type="character" w:customStyle="1" w:styleId="WW8Num14z3">
    <w:name w:val="WW8Num14z3"/>
    <w:qFormat/>
    <w:rsid w:val="003D55E4"/>
  </w:style>
  <w:style w:type="character" w:customStyle="1" w:styleId="WW8Num14z4">
    <w:name w:val="WW8Num14z4"/>
    <w:qFormat/>
    <w:rsid w:val="003D55E4"/>
  </w:style>
  <w:style w:type="character" w:customStyle="1" w:styleId="WW8Num14z5">
    <w:name w:val="WW8Num14z5"/>
    <w:qFormat/>
    <w:rsid w:val="003D55E4"/>
  </w:style>
  <w:style w:type="character" w:customStyle="1" w:styleId="WW8Num14z6">
    <w:name w:val="WW8Num14z6"/>
    <w:qFormat/>
    <w:rsid w:val="003D55E4"/>
  </w:style>
  <w:style w:type="character" w:customStyle="1" w:styleId="WW8Num14z7">
    <w:name w:val="WW8Num14z7"/>
    <w:qFormat/>
    <w:rsid w:val="003D55E4"/>
  </w:style>
  <w:style w:type="character" w:customStyle="1" w:styleId="WW8Num14z8">
    <w:name w:val="WW8Num14z8"/>
    <w:qFormat/>
    <w:rsid w:val="003D55E4"/>
  </w:style>
  <w:style w:type="character" w:customStyle="1" w:styleId="WW8Num15z0">
    <w:name w:val="WW8Num15z0"/>
    <w:qFormat/>
    <w:rsid w:val="003D55E4"/>
    <w:rPr>
      <w:rFonts w:ascii="Wingdings 2" w:eastAsia="Arial" w:hAnsi="Wingdings 2" w:cs="StarSymbol;Arial Unicode MS"/>
      <w:b/>
      <w:bCs/>
      <w:color w:val="000000"/>
      <w:sz w:val="18"/>
      <w:szCs w:val="18"/>
    </w:rPr>
  </w:style>
  <w:style w:type="character" w:customStyle="1" w:styleId="WW8Num15z1">
    <w:name w:val="WW8Num15z1"/>
    <w:qFormat/>
    <w:rsid w:val="003D55E4"/>
  </w:style>
  <w:style w:type="character" w:customStyle="1" w:styleId="WW8Num15z2">
    <w:name w:val="WW8Num15z2"/>
    <w:qFormat/>
    <w:rsid w:val="003D55E4"/>
  </w:style>
  <w:style w:type="character" w:customStyle="1" w:styleId="WW8Num15z3">
    <w:name w:val="WW8Num15z3"/>
    <w:qFormat/>
    <w:rsid w:val="003D55E4"/>
  </w:style>
  <w:style w:type="character" w:customStyle="1" w:styleId="WW8Num15z4">
    <w:name w:val="WW8Num15z4"/>
    <w:qFormat/>
    <w:rsid w:val="003D55E4"/>
  </w:style>
  <w:style w:type="character" w:customStyle="1" w:styleId="WW8Num15z5">
    <w:name w:val="WW8Num15z5"/>
    <w:qFormat/>
    <w:rsid w:val="003D55E4"/>
  </w:style>
  <w:style w:type="character" w:customStyle="1" w:styleId="WW8Num15z6">
    <w:name w:val="WW8Num15z6"/>
    <w:qFormat/>
    <w:rsid w:val="003D55E4"/>
  </w:style>
  <w:style w:type="character" w:customStyle="1" w:styleId="WW8Num15z7">
    <w:name w:val="WW8Num15z7"/>
    <w:qFormat/>
    <w:rsid w:val="003D55E4"/>
  </w:style>
  <w:style w:type="character" w:customStyle="1" w:styleId="WW8Num15z8">
    <w:name w:val="WW8Num15z8"/>
    <w:qFormat/>
    <w:rsid w:val="003D55E4"/>
  </w:style>
  <w:style w:type="character" w:customStyle="1" w:styleId="WW8Num16z0">
    <w:name w:val="WW8Num16z0"/>
    <w:qFormat/>
    <w:rsid w:val="003D55E4"/>
    <w:rPr>
      <w:rFonts w:ascii="Wingdings 2" w:hAnsi="Wingdings 2" w:cs="StarSymbol;Arial Unicode MS"/>
      <w:sz w:val="18"/>
      <w:szCs w:val="18"/>
      <w:lang w:val="pl-PL"/>
    </w:rPr>
  </w:style>
  <w:style w:type="character" w:customStyle="1" w:styleId="WW8Num16z1">
    <w:name w:val="WW8Num16z1"/>
    <w:qFormat/>
    <w:rsid w:val="003D55E4"/>
    <w:rPr>
      <w:rFonts w:ascii="OpenSymbol;Arial Unicode MS" w:hAnsi="OpenSymbol;Arial Unicode MS" w:cs="OpenSymbol;Arial Unicode MS"/>
    </w:rPr>
  </w:style>
  <w:style w:type="character" w:customStyle="1" w:styleId="WW8Num16z2">
    <w:name w:val="WW8Num16z2"/>
    <w:qFormat/>
    <w:rsid w:val="003D55E4"/>
  </w:style>
  <w:style w:type="character" w:customStyle="1" w:styleId="WW8Num16z3">
    <w:name w:val="WW8Num16z3"/>
    <w:qFormat/>
    <w:rsid w:val="003D55E4"/>
    <w:rPr>
      <w:rFonts w:ascii="Wingdings 2" w:hAnsi="Wingdings 2" w:cs="Wingdings 2"/>
    </w:rPr>
  </w:style>
  <w:style w:type="character" w:customStyle="1" w:styleId="WW8Num16z4">
    <w:name w:val="WW8Num16z4"/>
    <w:qFormat/>
    <w:rsid w:val="003D55E4"/>
  </w:style>
  <w:style w:type="character" w:customStyle="1" w:styleId="WW8Num16z5">
    <w:name w:val="WW8Num16z5"/>
    <w:qFormat/>
    <w:rsid w:val="003D55E4"/>
  </w:style>
  <w:style w:type="character" w:customStyle="1" w:styleId="WW8Num16z6">
    <w:name w:val="WW8Num16z6"/>
    <w:qFormat/>
    <w:rsid w:val="003D55E4"/>
  </w:style>
  <w:style w:type="character" w:customStyle="1" w:styleId="WW8Num16z7">
    <w:name w:val="WW8Num16z7"/>
    <w:qFormat/>
    <w:rsid w:val="003D55E4"/>
  </w:style>
  <w:style w:type="character" w:customStyle="1" w:styleId="WW8Num16z8">
    <w:name w:val="WW8Num16z8"/>
    <w:qFormat/>
    <w:rsid w:val="003D55E4"/>
  </w:style>
  <w:style w:type="character" w:customStyle="1" w:styleId="WW8Num17z0">
    <w:name w:val="WW8Num17z0"/>
    <w:qFormat/>
    <w:rsid w:val="003D55E4"/>
    <w:rPr>
      <w:rFonts w:ascii="Wingdings 2" w:hAnsi="Wingdings 2" w:cs="StarSymbol;Arial Unicode MS"/>
      <w:sz w:val="18"/>
      <w:szCs w:val="18"/>
    </w:rPr>
  </w:style>
  <w:style w:type="character" w:customStyle="1" w:styleId="WW8Num17z1">
    <w:name w:val="WW8Num17z1"/>
    <w:qFormat/>
    <w:rsid w:val="003D55E4"/>
  </w:style>
  <w:style w:type="character" w:customStyle="1" w:styleId="WW8Num17z2">
    <w:name w:val="WW8Num17z2"/>
    <w:qFormat/>
    <w:rsid w:val="003D55E4"/>
  </w:style>
  <w:style w:type="character" w:customStyle="1" w:styleId="WW8Num17z3">
    <w:name w:val="WW8Num17z3"/>
    <w:qFormat/>
    <w:rsid w:val="003D55E4"/>
  </w:style>
  <w:style w:type="character" w:customStyle="1" w:styleId="WW8Num17z4">
    <w:name w:val="WW8Num17z4"/>
    <w:qFormat/>
    <w:rsid w:val="003D55E4"/>
  </w:style>
  <w:style w:type="character" w:customStyle="1" w:styleId="WW8Num17z5">
    <w:name w:val="WW8Num17z5"/>
    <w:qFormat/>
    <w:rsid w:val="003D55E4"/>
  </w:style>
  <w:style w:type="character" w:customStyle="1" w:styleId="WW8Num17z6">
    <w:name w:val="WW8Num17z6"/>
    <w:qFormat/>
    <w:rsid w:val="003D55E4"/>
  </w:style>
  <w:style w:type="character" w:customStyle="1" w:styleId="WW8Num17z7">
    <w:name w:val="WW8Num17z7"/>
    <w:qFormat/>
    <w:rsid w:val="003D55E4"/>
  </w:style>
  <w:style w:type="character" w:customStyle="1" w:styleId="WW8Num17z8">
    <w:name w:val="WW8Num17z8"/>
    <w:qFormat/>
    <w:rsid w:val="003D55E4"/>
  </w:style>
  <w:style w:type="character" w:customStyle="1" w:styleId="WW8Num18z0">
    <w:name w:val="WW8Num18z0"/>
    <w:qFormat/>
    <w:rsid w:val="003D55E4"/>
    <w:rPr>
      <w:rFonts w:ascii="Wingdings" w:hAnsi="Wingdings" w:cs="StarSymbol;Arial Unicode MS"/>
      <w:sz w:val="18"/>
      <w:szCs w:val="18"/>
    </w:rPr>
  </w:style>
  <w:style w:type="character" w:customStyle="1" w:styleId="WW8Num18z1">
    <w:name w:val="WW8Num18z1"/>
    <w:qFormat/>
    <w:rsid w:val="003D55E4"/>
  </w:style>
  <w:style w:type="character" w:customStyle="1" w:styleId="WW8Num18z2">
    <w:name w:val="WW8Num18z2"/>
    <w:qFormat/>
    <w:rsid w:val="003D55E4"/>
  </w:style>
  <w:style w:type="character" w:customStyle="1" w:styleId="WW8Num18z3">
    <w:name w:val="WW8Num18z3"/>
    <w:qFormat/>
    <w:rsid w:val="003D55E4"/>
  </w:style>
  <w:style w:type="character" w:customStyle="1" w:styleId="WW8Num18z4">
    <w:name w:val="WW8Num18z4"/>
    <w:qFormat/>
    <w:rsid w:val="003D55E4"/>
  </w:style>
  <w:style w:type="character" w:customStyle="1" w:styleId="WW8Num18z5">
    <w:name w:val="WW8Num18z5"/>
    <w:qFormat/>
    <w:rsid w:val="003D55E4"/>
  </w:style>
  <w:style w:type="character" w:customStyle="1" w:styleId="WW8Num18z6">
    <w:name w:val="WW8Num18z6"/>
    <w:qFormat/>
    <w:rsid w:val="003D55E4"/>
  </w:style>
  <w:style w:type="character" w:customStyle="1" w:styleId="WW8Num18z7">
    <w:name w:val="WW8Num18z7"/>
    <w:qFormat/>
    <w:rsid w:val="003D55E4"/>
  </w:style>
  <w:style w:type="character" w:customStyle="1" w:styleId="WW8Num18z8">
    <w:name w:val="WW8Num18z8"/>
    <w:qFormat/>
    <w:rsid w:val="003D55E4"/>
  </w:style>
  <w:style w:type="character" w:customStyle="1" w:styleId="WW8Num19z0">
    <w:name w:val="WW8Num19z0"/>
    <w:qFormat/>
    <w:rsid w:val="003D55E4"/>
    <w:rPr>
      <w:rFonts w:ascii="Wingdings 2" w:hAnsi="Wingdings 2" w:cs="StarSymbol;Arial Unicode MS"/>
      <w:sz w:val="18"/>
      <w:szCs w:val="18"/>
    </w:rPr>
  </w:style>
  <w:style w:type="character" w:customStyle="1" w:styleId="WW8Num19z1">
    <w:name w:val="WW8Num19z1"/>
    <w:qFormat/>
    <w:rsid w:val="003D55E4"/>
  </w:style>
  <w:style w:type="character" w:customStyle="1" w:styleId="WW8Num19z2">
    <w:name w:val="WW8Num19z2"/>
    <w:qFormat/>
    <w:rsid w:val="003D55E4"/>
  </w:style>
  <w:style w:type="character" w:customStyle="1" w:styleId="WW8Num19z3">
    <w:name w:val="WW8Num19z3"/>
    <w:qFormat/>
    <w:rsid w:val="003D55E4"/>
  </w:style>
  <w:style w:type="character" w:customStyle="1" w:styleId="WW8Num19z4">
    <w:name w:val="WW8Num19z4"/>
    <w:qFormat/>
    <w:rsid w:val="003D55E4"/>
  </w:style>
  <w:style w:type="character" w:customStyle="1" w:styleId="WW8Num19z5">
    <w:name w:val="WW8Num19z5"/>
    <w:qFormat/>
    <w:rsid w:val="003D55E4"/>
  </w:style>
  <w:style w:type="character" w:customStyle="1" w:styleId="WW8Num19z6">
    <w:name w:val="WW8Num19z6"/>
    <w:qFormat/>
    <w:rsid w:val="003D55E4"/>
  </w:style>
  <w:style w:type="character" w:customStyle="1" w:styleId="WW8Num19z7">
    <w:name w:val="WW8Num19z7"/>
    <w:qFormat/>
    <w:rsid w:val="003D55E4"/>
  </w:style>
  <w:style w:type="character" w:customStyle="1" w:styleId="WW8Num19z8">
    <w:name w:val="WW8Num19z8"/>
    <w:qFormat/>
    <w:rsid w:val="003D55E4"/>
  </w:style>
  <w:style w:type="character" w:customStyle="1" w:styleId="WW8Num20z0">
    <w:name w:val="WW8Num20z0"/>
    <w:qFormat/>
    <w:rsid w:val="003D55E4"/>
    <w:rPr>
      <w:rFonts w:ascii="Wingdings 2" w:hAnsi="Wingdings 2" w:cs="StarSymbol;Arial Unicode MS"/>
      <w:sz w:val="18"/>
      <w:szCs w:val="18"/>
    </w:rPr>
  </w:style>
  <w:style w:type="character" w:customStyle="1" w:styleId="WW8Num20z1">
    <w:name w:val="WW8Num20z1"/>
    <w:qFormat/>
    <w:rsid w:val="003D55E4"/>
  </w:style>
  <w:style w:type="character" w:customStyle="1" w:styleId="WW8Num20z2">
    <w:name w:val="WW8Num20z2"/>
    <w:qFormat/>
    <w:rsid w:val="003D55E4"/>
  </w:style>
  <w:style w:type="character" w:customStyle="1" w:styleId="WW8Num20z3">
    <w:name w:val="WW8Num20z3"/>
    <w:qFormat/>
    <w:rsid w:val="003D55E4"/>
  </w:style>
  <w:style w:type="character" w:customStyle="1" w:styleId="WW8Num20z4">
    <w:name w:val="WW8Num20z4"/>
    <w:qFormat/>
    <w:rsid w:val="003D55E4"/>
  </w:style>
  <w:style w:type="character" w:customStyle="1" w:styleId="WW8Num20z5">
    <w:name w:val="WW8Num20z5"/>
    <w:qFormat/>
    <w:rsid w:val="003D55E4"/>
  </w:style>
  <w:style w:type="character" w:customStyle="1" w:styleId="WW8Num20z6">
    <w:name w:val="WW8Num20z6"/>
    <w:qFormat/>
    <w:rsid w:val="003D55E4"/>
  </w:style>
  <w:style w:type="character" w:customStyle="1" w:styleId="WW8Num20z7">
    <w:name w:val="WW8Num20z7"/>
    <w:qFormat/>
    <w:rsid w:val="003D55E4"/>
  </w:style>
  <w:style w:type="character" w:customStyle="1" w:styleId="WW8Num20z8">
    <w:name w:val="WW8Num20z8"/>
    <w:qFormat/>
    <w:rsid w:val="003D55E4"/>
  </w:style>
  <w:style w:type="character" w:customStyle="1" w:styleId="WW8Num21z0">
    <w:name w:val="WW8Num21z0"/>
    <w:qFormat/>
    <w:rsid w:val="003D55E4"/>
    <w:rPr>
      <w:rFonts w:ascii="Wingdings 2" w:hAnsi="Wingdings 2" w:cs="StarSymbol;Arial Unicode MS"/>
      <w:b/>
      <w:bCs/>
      <w:sz w:val="18"/>
      <w:szCs w:val="18"/>
    </w:rPr>
  </w:style>
  <w:style w:type="character" w:customStyle="1" w:styleId="WW8Num21z1">
    <w:name w:val="WW8Num21z1"/>
    <w:qFormat/>
    <w:rsid w:val="003D55E4"/>
  </w:style>
  <w:style w:type="character" w:customStyle="1" w:styleId="WW8Num21z2">
    <w:name w:val="WW8Num21z2"/>
    <w:qFormat/>
    <w:rsid w:val="003D55E4"/>
  </w:style>
  <w:style w:type="character" w:customStyle="1" w:styleId="WW8Num21z3">
    <w:name w:val="WW8Num21z3"/>
    <w:qFormat/>
    <w:rsid w:val="003D55E4"/>
  </w:style>
  <w:style w:type="character" w:customStyle="1" w:styleId="WW8Num21z4">
    <w:name w:val="WW8Num21z4"/>
    <w:qFormat/>
    <w:rsid w:val="003D55E4"/>
  </w:style>
  <w:style w:type="character" w:customStyle="1" w:styleId="WW8Num21z5">
    <w:name w:val="WW8Num21z5"/>
    <w:qFormat/>
    <w:rsid w:val="003D55E4"/>
  </w:style>
  <w:style w:type="character" w:customStyle="1" w:styleId="WW8Num21z6">
    <w:name w:val="WW8Num21z6"/>
    <w:qFormat/>
    <w:rsid w:val="003D55E4"/>
  </w:style>
  <w:style w:type="character" w:customStyle="1" w:styleId="WW8Num21z7">
    <w:name w:val="WW8Num21z7"/>
    <w:qFormat/>
    <w:rsid w:val="003D55E4"/>
  </w:style>
  <w:style w:type="character" w:customStyle="1" w:styleId="WW8Num21z8">
    <w:name w:val="WW8Num21z8"/>
    <w:qFormat/>
    <w:rsid w:val="003D55E4"/>
  </w:style>
  <w:style w:type="character" w:customStyle="1" w:styleId="WW8Num22z0">
    <w:name w:val="WW8Num22z0"/>
    <w:qFormat/>
    <w:rsid w:val="003D55E4"/>
    <w:rPr>
      <w:rFonts w:ascii="Wingdings 2" w:eastAsia="Arial" w:hAnsi="Wingdings 2" w:cs="StarSymbol;Arial Unicode MS"/>
      <w:b/>
      <w:bCs/>
      <w:color w:val="000000"/>
      <w:sz w:val="18"/>
      <w:szCs w:val="18"/>
      <w:lang w:val="pl-PL"/>
    </w:rPr>
  </w:style>
  <w:style w:type="character" w:customStyle="1" w:styleId="WW8Num22z1">
    <w:name w:val="WW8Num22z1"/>
    <w:qFormat/>
    <w:rsid w:val="003D55E4"/>
  </w:style>
  <w:style w:type="character" w:customStyle="1" w:styleId="WW8Num22z2">
    <w:name w:val="WW8Num22z2"/>
    <w:qFormat/>
    <w:rsid w:val="003D55E4"/>
  </w:style>
  <w:style w:type="character" w:customStyle="1" w:styleId="WW8Num22z3">
    <w:name w:val="WW8Num22z3"/>
    <w:qFormat/>
    <w:rsid w:val="003D55E4"/>
  </w:style>
  <w:style w:type="character" w:customStyle="1" w:styleId="WW8Num22z4">
    <w:name w:val="WW8Num22z4"/>
    <w:qFormat/>
    <w:rsid w:val="003D55E4"/>
  </w:style>
  <w:style w:type="character" w:customStyle="1" w:styleId="WW8Num22z5">
    <w:name w:val="WW8Num22z5"/>
    <w:qFormat/>
    <w:rsid w:val="003D55E4"/>
  </w:style>
  <w:style w:type="character" w:customStyle="1" w:styleId="WW8Num22z6">
    <w:name w:val="WW8Num22z6"/>
    <w:qFormat/>
    <w:rsid w:val="003D55E4"/>
  </w:style>
  <w:style w:type="character" w:customStyle="1" w:styleId="WW8Num22z7">
    <w:name w:val="WW8Num22z7"/>
    <w:qFormat/>
    <w:rsid w:val="003D55E4"/>
  </w:style>
  <w:style w:type="character" w:customStyle="1" w:styleId="WW8Num22z8">
    <w:name w:val="WW8Num22z8"/>
    <w:qFormat/>
    <w:rsid w:val="003D55E4"/>
  </w:style>
  <w:style w:type="character" w:customStyle="1" w:styleId="WW8Num23z0">
    <w:name w:val="WW8Num23z0"/>
    <w:qFormat/>
    <w:rsid w:val="003D55E4"/>
    <w:rPr>
      <w:rFonts w:ascii="Wingdings 2" w:eastAsia="Times New Roman" w:hAnsi="Wingdings 2" w:cs="StarSymbol;Arial Unicode MS"/>
      <w:b w:val="0"/>
      <w:bCs w:val="0"/>
      <w:color w:val="000000"/>
      <w:sz w:val="18"/>
      <w:szCs w:val="18"/>
      <w:shd w:val="clear" w:color="auto" w:fill="FFFFFF"/>
      <w:lang w:val="pl-PL" w:bidi="ar-SA"/>
    </w:rPr>
  </w:style>
  <w:style w:type="character" w:customStyle="1" w:styleId="WW8Num23z1">
    <w:name w:val="WW8Num23z1"/>
    <w:qFormat/>
    <w:rsid w:val="003D55E4"/>
  </w:style>
  <w:style w:type="character" w:customStyle="1" w:styleId="WW8Num23z2">
    <w:name w:val="WW8Num23z2"/>
    <w:qFormat/>
    <w:rsid w:val="003D55E4"/>
  </w:style>
  <w:style w:type="character" w:customStyle="1" w:styleId="WW8Num23z3">
    <w:name w:val="WW8Num23z3"/>
    <w:qFormat/>
    <w:rsid w:val="003D55E4"/>
  </w:style>
  <w:style w:type="character" w:customStyle="1" w:styleId="WW8Num23z4">
    <w:name w:val="WW8Num23z4"/>
    <w:qFormat/>
    <w:rsid w:val="003D55E4"/>
  </w:style>
  <w:style w:type="character" w:customStyle="1" w:styleId="WW8Num23z5">
    <w:name w:val="WW8Num23z5"/>
    <w:qFormat/>
    <w:rsid w:val="003D55E4"/>
  </w:style>
  <w:style w:type="character" w:customStyle="1" w:styleId="WW8Num23z6">
    <w:name w:val="WW8Num23z6"/>
    <w:qFormat/>
    <w:rsid w:val="003D55E4"/>
  </w:style>
  <w:style w:type="character" w:customStyle="1" w:styleId="WW8Num23z7">
    <w:name w:val="WW8Num23z7"/>
    <w:qFormat/>
    <w:rsid w:val="003D55E4"/>
  </w:style>
  <w:style w:type="character" w:customStyle="1" w:styleId="WW8Num23z8">
    <w:name w:val="WW8Num23z8"/>
    <w:qFormat/>
    <w:rsid w:val="003D55E4"/>
  </w:style>
  <w:style w:type="character" w:customStyle="1" w:styleId="WW8Num24z0">
    <w:name w:val="WW8Num24z0"/>
    <w:qFormat/>
    <w:rsid w:val="003D55E4"/>
    <w:rPr>
      <w:rFonts w:ascii="Wingdings 2" w:hAnsi="Wingdings 2" w:cs="StarSymbol;Arial Unicode MS"/>
      <w:sz w:val="18"/>
      <w:szCs w:val="18"/>
    </w:rPr>
  </w:style>
  <w:style w:type="character" w:customStyle="1" w:styleId="WW8Num24z1">
    <w:name w:val="WW8Num24z1"/>
    <w:qFormat/>
    <w:rsid w:val="003D55E4"/>
  </w:style>
  <w:style w:type="character" w:customStyle="1" w:styleId="WW8Num24z2">
    <w:name w:val="WW8Num24z2"/>
    <w:qFormat/>
    <w:rsid w:val="003D55E4"/>
  </w:style>
  <w:style w:type="character" w:customStyle="1" w:styleId="WW8Num24z3">
    <w:name w:val="WW8Num24z3"/>
    <w:qFormat/>
    <w:rsid w:val="003D55E4"/>
  </w:style>
  <w:style w:type="character" w:customStyle="1" w:styleId="WW8Num24z4">
    <w:name w:val="WW8Num24z4"/>
    <w:qFormat/>
    <w:rsid w:val="003D55E4"/>
  </w:style>
  <w:style w:type="character" w:customStyle="1" w:styleId="WW8Num24z5">
    <w:name w:val="WW8Num24z5"/>
    <w:qFormat/>
    <w:rsid w:val="003D55E4"/>
  </w:style>
  <w:style w:type="character" w:customStyle="1" w:styleId="WW8Num24z6">
    <w:name w:val="WW8Num24z6"/>
    <w:qFormat/>
    <w:rsid w:val="003D55E4"/>
  </w:style>
  <w:style w:type="character" w:customStyle="1" w:styleId="WW8Num24z7">
    <w:name w:val="WW8Num24z7"/>
    <w:qFormat/>
    <w:rsid w:val="003D55E4"/>
  </w:style>
  <w:style w:type="character" w:customStyle="1" w:styleId="WW8Num24z8">
    <w:name w:val="WW8Num24z8"/>
    <w:qFormat/>
    <w:rsid w:val="003D55E4"/>
  </w:style>
  <w:style w:type="character" w:customStyle="1" w:styleId="WW8Num25z0">
    <w:name w:val="WW8Num25z0"/>
    <w:qFormat/>
    <w:rsid w:val="003D55E4"/>
    <w:rPr>
      <w:rFonts w:ascii="Wingdings 2" w:hAnsi="Wingdings 2" w:cs="StarSymbol;Arial Unicode MS"/>
      <w:sz w:val="18"/>
      <w:szCs w:val="18"/>
      <w:lang w:eastAsia="en-US"/>
    </w:rPr>
  </w:style>
  <w:style w:type="character" w:customStyle="1" w:styleId="WW8Num26z0">
    <w:name w:val="WW8Num26z0"/>
    <w:qFormat/>
    <w:rsid w:val="003D55E4"/>
    <w:rPr>
      <w:rFonts w:ascii="Wingdings 2" w:hAnsi="Wingdings 2" w:cs="StarSymbol;Arial Unicode MS"/>
      <w:sz w:val="18"/>
      <w:szCs w:val="18"/>
    </w:rPr>
  </w:style>
  <w:style w:type="character" w:customStyle="1" w:styleId="WW8Num26z1">
    <w:name w:val="WW8Num26z1"/>
    <w:qFormat/>
    <w:rsid w:val="003D55E4"/>
    <w:rPr>
      <w:rFonts w:ascii="Wingdings 2" w:hAnsi="Wingdings 2" w:cs="StarSymbol;Arial Unicode MS"/>
      <w:sz w:val="18"/>
      <w:szCs w:val="18"/>
    </w:rPr>
  </w:style>
  <w:style w:type="character" w:customStyle="1" w:styleId="WW8Num27z0">
    <w:name w:val="WW8Num27z0"/>
    <w:qFormat/>
    <w:rsid w:val="003D55E4"/>
    <w:rPr>
      <w:rFonts w:ascii="Wingdings 2" w:hAnsi="Wingdings 2" w:cs="StarSymbol;Arial Unicode MS"/>
      <w:sz w:val="18"/>
      <w:szCs w:val="18"/>
    </w:rPr>
  </w:style>
  <w:style w:type="character" w:customStyle="1" w:styleId="WW8Num27z1">
    <w:name w:val="WW8Num27z1"/>
    <w:qFormat/>
    <w:rsid w:val="003D55E4"/>
    <w:rPr>
      <w:rFonts w:ascii="Wingdings 2" w:hAnsi="Wingdings 2" w:cs="StarSymbol;Arial Unicode MS"/>
      <w:sz w:val="18"/>
      <w:szCs w:val="18"/>
    </w:rPr>
  </w:style>
  <w:style w:type="character" w:customStyle="1" w:styleId="WW8Num28z0">
    <w:name w:val="WW8Num28z0"/>
    <w:qFormat/>
    <w:rsid w:val="003D55E4"/>
    <w:rPr>
      <w:rFonts w:ascii="Wingdings 2" w:hAnsi="Wingdings 2" w:cs="StarSymbol;Arial Unicode MS"/>
      <w:sz w:val="18"/>
      <w:szCs w:val="18"/>
    </w:rPr>
  </w:style>
  <w:style w:type="character" w:customStyle="1" w:styleId="WW8Num28z1">
    <w:name w:val="WW8Num28z1"/>
    <w:qFormat/>
    <w:rsid w:val="003D55E4"/>
  </w:style>
  <w:style w:type="character" w:customStyle="1" w:styleId="WW8Num28z2">
    <w:name w:val="WW8Num28z2"/>
    <w:qFormat/>
    <w:rsid w:val="003D55E4"/>
  </w:style>
  <w:style w:type="character" w:customStyle="1" w:styleId="WW8Num28z3">
    <w:name w:val="WW8Num28z3"/>
    <w:qFormat/>
    <w:rsid w:val="003D55E4"/>
  </w:style>
  <w:style w:type="character" w:customStyle="1" w:styleId="WW8Num28z4">
    <w:name w:val="WW8Num28z4"/>
    <w:qFormat/>
    <w:rsid w:val="003D55E4"/>
  </w:style>
  <w:style w:type="character" w:customStyle="1" w:styleId="WW8Num28z5">
    <w:name w:val="WW8Num28z5"/>
    <w:qFormat/>
    <w:rsid w:val="003D55E4"/>
  </w:style>
  <w:style w:type="character" w:customStyle="1" w:styleId="WW8Num28z6">
    <w:name w:val="WW8Num28z6"/>
    <w:qFormat/>
    <w:rsid w:val="003D55E4"/>
  </w:style>
  <w:style w:type="character" w:customStyle="1" w:styleId="WW8Num28z7">
    <w:name w:val="WW8Num28z7"/>
    <w:qFormat/>
    <w:rsid w:val="003D55E4"/>
  </w:style>
  <w:style w:type="character" w:customStyle="1" w:styleId="WW8Num28z8">
    <w:name w:val="WW8Num28z8"/>
    <w:qFormat/>
    <w:rsid w:val="003D55E4"/>
  </w:style>
  <w:style w:type="character" w:customStyle="1" w:styleId="WW8Num5z4">
    <w:name w:val="WW8Num5z4"/>
    <w:qFormat/>
    <w:rsid w:val="003D55E4"/>
    <w:rPr>
      <w:rFonts w:ascii="Symbol" w:hAnsi="Symbol" w:cs="StarSymbol;Arial Unicode MS"/>
      <w:sz w:val="18"/>
      <w:szCs w:val="18"/>
    </w:rPr>
  </w:style>
  <w:style w:type="character" w:customStyle="1" w:styleId="WW8Num9z2">
    <w:name w:val="WW8Num9z2"/>
    <w:qFormat/>
    <w:rsid w:val="003D55E4"/>
  </w:style>
  <w:style w:type="character" w:customStyle="1" w:styleId="WW8Num9z3">
    <w:name w:val="WW8Num9z3"/>
    <w:qFormat/>
    <w:rsid w:val="003D55E4"/>
    <w:rPr>
      <w:rFonts w:ascii="Symbol" w:hAnsi="Symbol" w:cs="StarSymbol;Arial Unicode MS"/>
      <w:sz w:val="18"/>
      <w:szCs w:val="18"/>
    </w:rPr>
  </w:style>
  <w:style w:type="character" w:customStyle="1" w:styleId="WW8Num9z4">
    <w:name w:val="WW8Num9z4"/>
    <w:qFormat/>
    <w:rsid w:val="003D55E4"/>
  </w:style>
  <w:style w:type="character" w:customStyle="1" w:styleId="WW8Num9z5">
    <w:name w:val="WW8Num9z5"/>
    <w:qFormat/>
    <w:rsid w:val="003D55E4"/>
  </w:style>
  <w:style w:type="character" w:customStyle="1" w:styleId="WW8Num9z6">
    <w:name w:val="WW8Num9z6"/>
    <w:qFormat/>
    <w:rsid w:val="003D55E4"/>
  </w:style>
  <w:style w:type="character" w:customStyle="1" w:styleId="WW8Num9z7">
    <w:name w:val="WW8Num9z7"/>
    <w:qFormat/>
    <w:rsid w:val="003D55E4"/>
  </w:style>
  <w:style w:type="character" w:customStyle="1" w:styleId="WW8Num9z8">
    <w:name w:val="WW8Num9z8"/>
    <w:qFormat/>
    <w:rsid w:val="003D55E4"/>
  </w:style>
  <w:style w:type="character" w:customStyle="1" w:styleId="WW8Num25z1">
    <w:name w:val="WW8Num25z1"/>
    <w:qFormat/>
    <w:rsid w:val="003D55E4"/>
  </w:style>
  <w:style w:type="character" w:customStyle="1" w:styleId="WW8Num25z2">
    <w:name w:val="WW8Num25z2"/>
    <w:qFormat/>
    <w:rsid w:val="003D55E4"/>
  </w:style>
  <w:style w:type="character" w:customStyle="1" w:styleId="WW8Num25z3">
    <w:name w:val="WW8Num25z3"/>
    <w:qFormat/>
    <w:rsid w:val="003D55E4"/>
  </w:style>
  <w:style w:type="character" w:customStyle="1" w:styleId="WW8Num25z4">
    <w:name w:val="WW8Num25z4"/>
    <w:qFormat/>
    <w:rsid w:val="003D55E4"/>
  </w:style>
  <w:style w:type="character" w:customStyle="1" w:styleId="WW8Num25z5">
    <w:name w:val="WW8Num25z5"/>
    <w:qFormat/>
    <w:rsid w:val="003D55E4"/>
  </w:style>
  <w:style w:type="character" w:customStyle="1" w:styleId="WW8Num25z6">
    <w:name w:val="WW8Num25z6"/>
    <w:qFormat/>
    <w:rsid w:val="003D55E4"/>
  </w:style>
  <w:style w:type="character" w:customStyle="1" w:styleId="WW8Num25z7">
    <w:name w:val="WW8Num25z7"/>
    <w:qFormat/>
    <w:rsid w:val="003D55E4"/>
  </w:style>
  <w:style w:type="character" w:customStyle="1" w:styleId="WW8Num25z8">
    <w:name w:val="WW8Num25z8"/>
    <w:qFormat/>
    <w:rsid w:val="003D55E4"/>
  </w:style>
  <w:style w:type="character" w:customStyle="1" w:styleId="Absatz-Standardschriftart">
    <w:name w:val="Absatz-Standardschriftart"/>
    <w:qFormat/>
    <w:rsid w:val="003D55E4"/>
  </w:style>
  <w:style w:type="character" w:customStyle="1" w:styleId="WW-Absatz-Standardschriftart">
    <w:name w:val="WW-Absatz-Standardschriftart"/>
    <w:qFormat/>
    <w:rsid w:val="003D55E4"/>
  </w:style>
  <w:style w:type="character" w:customStyle="1" w:styleId="WW-Absatz-Standardschriftart1">
    <w:name w:val="WW-Absatz-Standardschriftart1"/>
    <w:qFormat/>
    <w:rsid w:val="003D55E4"/>
  </w:style>
  <w:style w:type="character" w:customStyle="1" w:styleId="WW-Absatz-Standardschriftart11">
    <w:name w:val="WW-Absatz-Standardschriftart11"/>
    <w:qFormat/>
    <w:rsid w:val="003D55E4"/>
  </w:style>
  <w:style w:type="character" w:customStyle="1" w:styleId="WW-Absatz-Standardschriftart111">
    <w:name w:val="WW-Absatz-Standardschriftart111"/>
    <w:qFormat/>
    <w:rsid w:val="003D55E4"/>
  </w:style>
  <w:style w:type="character" w:customStyle="1" w:styleId="WW-Absatz-Standardschriftart1111">
    <w:name w:val="WW-Absatz-Standardschriftart1111"/>
    <w:qFormat/>
    <w:rsid w:val="003D55E4"/>
  </w:style>
  <w:style w:type="character" w:customStyle="1" w:styleId="WW-Absatz-Standardschriftart11111">
    <w:name w:val="WW-Absatz-Standardschriftart11111"/>
    <w:qFormat/>
    <w:rsid w:val="003D55E4"/>
  </w:style>
  <w:style w:type="character" w:customStyle="1" w:styleId="WW-Absatz-Standardschriftart111111">
    <w:name w:val="WW-Absatz-Standardschriftart111111"/>
    <w:qFormat/>
    <w:rsid w:val="003D55E4"/>
  </w:style>
  <w:style w:type="character" w:customStyle="1" w:styleId="WW-Absatz-Standardschriftart1111111">
    <w:name w:val="WW-Absatz-Standardschriftart1111111"/>
    <w:qFormat/>
    <w:rsid w:val="003D55E4"/>
  </w:style>
  <w:style w:type="character" w:customStyle="1" w:styleId="WW-Absatz-Standardschriftart11111111">
    <w:name w:val="WW-Absatz-Standardschriftart11111111"/>
    <w:qFormat/>
    <w:rsid w:val="003D55E4"/>
  </w:style>
  <w:style w:type="character" w:customStyle="1" w:styleId="WW-Absatz-Standardschriftart111111111">
    <w:name w:val="WW-Absatz-Standardschriftart111111111"/>
    <w:qFormat/>
    <w:rsid w:val="003D55E4"/>
  </w:style>
  <w:style w:type="character" w:customStyle="1" w:styleId="WW-Absatz-Standardschriftart1111111111">
    <w:name w:val="WW-Absatz-Standardschriftart1111111111"/>
    <w:qFormat/>
    <w:rsid w:val="003D55E4"/>
  </w:style>
  <w:style w:type="character" w:customStyle="1" w:styleId="WW-Absatz-Standardschriftart11111111111">
    <w:name w:val="WW-Absatz-Standardschriftart11111111111"/>
    <w:qFormat/>
    <w:rsid w:val="003D55E4"/>
  </w:style>
  <w:style w:type="character" w:customStyle="1" w:styleId="WW-Absatz-Standardschriftart111111111111">
    <w:name w:val="WW-Absatz-Standardschriftart111111111111"/>
    <w:qFormat/>
    <w:rsid w:val="003D55E4"/>
  </w:style>
  <w:style w:type="character" w:customStyle="1" w:styleId="WW-Absatz-Standardschriftart1111111111111">
    <w:name w:val="WW-Absatz-Standardschriftart1111111111111"/>
    <w:qFormat/>
    <w:rsid w:val="003D55E4"/>
  </w:style>
  <w:style w:type="character" w:customStyle="1" w:styleId="WW8Num36z0">
    <w:name w:val="WW8Num36z0"/>
    <w:qFormat/>
    <w:rsid w:val="003D55E4"/>
    <w:rPr>
      <w:rFonts w:ascii="Wingdings 2" w:hAnsi="Wingdings 2" w:cs="StarSymbol;Arial Unicode MS"/>
      <w:sz w:val="18"/>
      <w:szCs w:val="18"/>
    </w:rPr>
  </w:style>
  <w:style w:type="character" w:customStyle="1" w:styleId="WW8Num37z0">
    <w:name w:val="WW8Num37z0"/>
    <w:qFormat/>
    <w:rsid w:val="003D55E4"/>
    <w:rPr>
      <w:rFonts w:ascii="Wingdings 2" w:hAnsi="Wingdings 2" w:cs="StarSymbol;Arial Unicode MS"/>
      <w:sz w:val="18"/>
      <w:szCs w:val="18"/>
    </w:rPr>
  </w:style>
  <w:style w:type="character" w:customStyle="1" w:styleId="WW8Num38z0">
    <w:name w:val="WW8Num38z0"/>
    <w:qFormat/>
    <w:rsid w:val="003D55E4"/>
    <w:rPr>
      <w:rFonts w:ascii="Wingdings 2" w:hAnsi="Wingdings 2" w:cs="StarSymbol;Arial Unicode MS"/>
      <w:sz w:val="18"/>
      <w:szCs w:val="18"/>
    </w:rPr>
  </w:style>
  <w:style w:type="character" w:customStyle="1" w:styleId="WW8Num39z0">
    <w:name w:val="WW8Num39z0"/>
    <w:qFormat/>
    <w:rsid w:val="003D55E4"/>
    <w:rPr>
      <w:rFonts w:ascii="Wingdings 2" w:hAnsi="Wingdings 2" w:cs="StarSymbol;Arial Unicode MS"/>
      <w:sz w:val="18"/>
      <w:szCs w:val="18"/>
    </w:rPr>
  </w:style>
  <w:style w:type="character" w:customStyle="1" w:styleId="WW8Num40z0">
    <w:name w:val="WW8Num40z0"/>
    <w:qFormat/>
    <w:rsid w:val="003D55E4"/>
    <w:rPr>
      <w:rFonts w:ascii="Wingdings 2" w:hAnsi="Wingdings 2" w:cs="StarSymbol;Arial Unicode MS"/>
      <w:sz w:val="18"/>
      <w:szCs w:val="18"/>
    </w:rPr>
  </w:style>
  <w:style w:type="character" w:customStyle="1" w:styleId="WW8Num41z0">
    <w:name w:val="WW8Num41z0"/>
    <w:qFormat/>
    <w:rsid w:val="003D55E4"/>
    <w:rPr>
      <w:rFonts w:ascii="Wingdings 2" w:hAnsi="Wingdings 2" w:cs="StarSymbol;Arial Unicode MS"/>
      <w:sz w:val="18"/>
      <w:szCs w:val="18"/>
    </w:rPr>
  </w:style>
  <w:style w:type="character" w:customStyle="1" w:styleId="WW8Num42z0">
    <w:name w:val="WW8Num42z0"/>
    <w:qFormat/>
    <w:rsid w:val="003D55E4"/>
    <w:rPr>
      <w:rFonts w:ascii="Wingdings 2" w:hAnsi="Wingdings 2" w:cs="StarSymbol;Arial Unicode MS"/>
      <w:sz w:val="18"/>
      <w:szCs w:val="18"/>
    </w:rPr>
  </w:style>
  <w:style w:type="character" w:customStyle="1" w:styleId="WW8Num43z0">
    <w:name w:val="WW8Num43z0"/>
    <w:qFormat/>
    <w:rsid w:val="003D55E4"/>
    <w:rPr>
      <w:rFonts w:ascii="Wingdings 2" w:hAnsi="Wingdings 2" w:cs="StarSymbol;Arial Unicode MS"/>
      <w:sz w:val="18"/>
      <w:szCs w:val="18"/>
    </w:rPr>
  </w:style>
  <w:style w:type="character" w:customStyle="1" w:styleId="WW8Num44z0">
    <w:name w:val="WW8Num44z0"/>
    <w:qFormat/>
    <w:rsid w:val="003D55E4"/>
    <w:rPr>
      <w:rFonts w:ascii="Wingdings 2" w:hAnsi="Wingdings 2" w:cs="StarSymbol;Arial Unicode MS"/>
      <w:sz w:val="18"/>
      <w:szCs w:val="18"/>
    </w:rPr>
  </w:style>
  <w:style w:type="character" w:customStyle="1" w:styleId="WW8Num45z0">
    <w:name w:val="WW8Num45z0"/>
    <w:qFormat/>
    <w:rsid w:val="003D55E4"/>
    <w:rPr>
      <w:b/>
      <w:bCs/>
    </w:rPr>
  </w:style>
  <w:style w:type="character" w:customStyle="1" w:styleId="WW8Num46z0">
    <w:name w:val="WW8Num46z0"/>
    <w:qFormat/>
    <w:rsid w:val="003D55E4"/>
    <w:rPr>
      <w:rFonts w:ascii="Wingdings 2" w:hAnsi="Wingdings 2" w:cs="StarSymbol;Arial Unicode MS"/>
      <w:sz w:val="18"/>
      <w:szCs w:val="18"/>
    </w:rPr>
  </w:style>
  <w:style w:type="character" w:customStyle="1" w:styleId="WW8Num47z0">
    <w:name w:val="WW8Num47z0"/>
    <w:qFormat/>
    <w:rsid w:val="003D55E4"/>
    <w:rPr>
      <w:rFonts w:ascii="Wingdings 2" w:hAnsi="Wingdings 2" w:cs="StarSymbol;Arial Unicode MS"/>
      <w:sz w:val="18"/>
      <w:szCs w:val="18"/>
    </w:rPr>
  </w:style>
  <w:style w:type="character" w:customStyle="1" w:styleId="WW8Num48z0">
    <w:name w:val="WW8Num48z0"/>
    <w:qFormat/>
    <w:rsid w:val="003D55E4"/>
    <w:rPr>
      <w:b/>
      <w:bCs/>
    </w:rPr>
  </w:style>
  <w:style w:type="character" w:customStyle="1" w:styleId="WW8Num49z0">
    <w:name w:val="WW8Num49z0"/>
    <w:qFormat/>
    <w:rsid w:val="003D55E4"/>
    <w:rPr>
      <w:rFonts w:ascii="Wingdings 2" w:hAnsi="Wingdings 2" w:cs="StarSymbol;Arial Unicode MS"/>
      <w:sz w:val="18"/>
      <w:szCs w:val="18"/>
    </w:rPr>
  </w:style>
  <w:style w:type="character" w:customStyle="1" w:styleId="WW8Num50z0">
    <w:name w:val="WW8Num50z0"/>
    <w:qFormat/>
    <w:rsid w:val="003D55E4"/>
    <w:rPr>
      <w:rFonts w:ascii="Wingdings 2" w:hAnsi="Wingdings 2" w:cs="StarSymbol;Arial Unicode MS"/>
      <w:sz w:val="18"/>
      <w:szCs w:val="18"/>
    </w:rPr>
  </w:style>
  <w:style w:type="character" w:customStyle="1" w:styleId="WW8Num51z0">
    <w:name w:val="WW8Num51z0"/>
    <w:qFormat/>
    <w:rsid w:val="003D55E4"/>
    <w:rPr>
      <w:rFonts w:ascii="Wingdings 2" w:hAnsi="Wingdings 2" w:cs="StarSymbol;Arial Unicode MS"/>
      <w:sz w:val="18"/>
      <w:szCs w:val="18"/>
    </w:rPr>
  </w:style>
  <w:style w:type="character" w:customStyle="1" w:styleId="WW-Absatz-Standardschriftart11111111111111">
    <w:name w:val="WW-Absatz-Standardschriftart11111111111111"/>
    <w:qFormat/>
    <w:rsid w:val="003D55E4"/>
  </w:style>
  <w:style w:type="character" w:customStyle="1" w:styleId="WW-Absatz-Standardschriftart111111111111111">
    <w:name w:val="WW-Absatz-Standardschriftart111111111111111"/>
    <w:qFormat/>
    <w:rsid w:val="003D55E4"/>
  </w:style>
  <w:style w:type="character" w:customStyle="1" w:styleId="WW-Absatz-Standardschriftart1111111111111111">
    <w:name w:val="WW-Absatz-Standardschriftart1111111111111111"/>
    <w:qFormat/>
    <w:rsid w:val="003D55E4"/>
  </w:style>
  <w:style w:type="character" w:customStyle="1" w:styleId="WW8Num30z0">
    <w:name w:val="WW8Num30z0"/>
    <w:qFormat/>
    <w:rsid w:val="003D55E4"/>
    <w:rPr>
      <w:rFonts w:ascii="Wingdings 2" w:hAnsi="Wingdings 2" w:cs="StarSymbol;Arial Unicode MS"/>
      <w:sz w:val="18"/>
      <w:szCs w:val="18"/>
    </w:rPr>
  </w:style>
  <w:style w:type="character" w:customStyle="1" w:styleId="WW8Num52z0">
    <w:name w:val="WW8Num52z0"/>
    <w:qFormat/>
    <w:rsid w:val="003D55E4"/>
    <w:rPr>
      <w:rFonts w:ascii="Wingdings 2" w:hAnsi="Wingdings 2" w:cs="StarSymbol;Arial Unicode MS"/>
      <w:sz w:val="18"/>
      <w:szCs w:val="18"/>
    </w:rPr>
  </w:style>
  <w:style w:type="character" w:customStyle="1" w:styleId="WW8Num53z0">
    <w:name w:val="WW8Num53z0"/>
    <w:qFormat/>
    <w:rsid w:val="003D55E4"/>
    <w:rPr>
      <w:rFonts w:ascii="Wingdings 2" w:hAnsi="Wingdings 2" w:cs="StarSymbol;Arial Unicode MS"/>
      <w:sz w:val="18"/>
      <w:szCs w:val="18"/>
    </w:rPr>
  </w:style>
  <w:style w:type="character" w:customStyle="1" w:styleId="WW8Num54z0">
    <w:name w:val="WW8Num54z0"/>
    <w:qFormat/>
    <w:rsid w:val="003D55E4"/>
    <w:rPr>
      <w:b/>
      <w:bCs/>
    </w:rPr>
  </w:style>
  <w:style w:type="character" w:customStyle="1" w:styleId="WW8Num59z0">
    <w:name w:val="WW8Num59z0"/>
    <w:qFormat/>
    <w:rsid w:val="003D55E4"/>
    <w:rPr>
      <w:rFonts w:ascii="Wingdings 2" w:hAnsi="Wingdings 2" w:cs="StarSymbol;Arial Unicode MS"/>
      <w:sz w:val="18"/>
      <w:szCs w:val="18"/>
    </w:rPr>
  </w:style>
  <w:style w:type="character" w:customStyle="1" w:styleId="WW-Absatz-Standardschriftart11111111111111111">
    <w:name w:val="WW-Absatz-Standardschriftart11111111111111111"/>
    <w:qFormat/>
    <w:rsid w:val="003D55E4"/>
  </w:style>
  <w:style w:type="character" w:customStyle="1" w:styleId="WW-Absatz-Standardschriftart111111111111111111">
    <w:name w:val="WW-Absatz-Standardschriftart111111111111111111"/>
    <w:qFormat/>
    <w:rsid w:val="003D55E4"/>
  </w:style>
  <w:style w:type="character" w:customStyle="1" w:styleId="WW-Absatz-Standardschriftart1111111111111111111">
    <w:name w:val="WW-Absatz-Standardschriftart1111111111111111111"/>
    <w:qFormat/>
    <w:rsid w:val="003D55E4"/>
  </w:style>
  <w:style w:type="character" w:customStyle="1" w:styleId="WW-Absatz-Standardschriftart11111111111111111111">
    <w:name w:val="WW-Absatz-Standardschriftart11111111111111111111"/>
    <w:qFormat/>
    <w:rsid w:val="003D55E4"/>
  </w:style>
  <w:style w:type="character" w:customStyle="1" w:styleId="WW-Absatz-Standardschriftart111111111111111111111">
    <w:name w:val="WW-Absatz-Standardschriftart111111111111111111111"/>
    <w:qFormat/>
    <w:rsid w:val="003D55E4"/>
  </w:style>
  <w:style w:type="character" w:customStyle="1" w:styleId="WW-Absatz-Standardschriftart1111111111111111111111">
    <w:name w:val="WW-Absatz-Standardschriftart1111111111111111111111"/>
    <w:qFormat/>
    <w:rsid w:val="003D55E4"/>
  </w:style>
  <w:style w:type="character" w:customStyle="1" w:styleId="WW-Absatz-Standardschriftart11111111111111111111111">
    <w:name w:val="WW-Absatz-Standardschriftart11111111111111111111111"/>
    <w:qFormat/>
    <w:rsid w:val="003D55E4"/>
  </w:style>
  <w:style w:type="character" w:customStyle="1" w:styleId="WW8Num31z0">
    <w:name w:val="WW8Num31z0"/>
    <w:qFormat/>
    <w:rsid w:val="003D55E4"/>
    <w:rPr>
      <w:rFonts w:ascii="Wingdings 2" w:hAnsi="Wingdings 2" w:cs="StarSymbol;Arial Unicode MS"/>
      <w:sz w:val="18"/>
      <w:szCs w:val="18"/>
    </w:rPr>
  </w:style>
  <w:style w:type="character" w:customStyle="1" w:styleId="WW8Num55z0">
    <w:name w:val="WW8Num55z0"/>
    <w:qFormat/>
    <w:rsid w:val="003D55E4"/>
    <w:rPr>
      <w:rFonts w:ascii="Wingdings 2" w:hAnsi="Wingdings 2" w:cs="StarSymbol;Arial Unicode MS"/>
      <w:sz w:val="18"/>
      <w:szCs w:val="18"/>
    </w:rPr>
  </w:style>
  <w:style w:type="character" w:customStyle="1" w:styleId="WW-Absatz-Standardschriftart111111111111111111111111">
    <w:name w:val="WW-Absatz-Standardschriftart111111111111111111111111"/>
    <w:qFormat/>
    <w:rsid w:val="003D55E4"/>
  </w:style>
  <w:style w:type="character" w:customStyle="1" w:styleId="WW8Num29z0">
    <w:name w:val="WW8Num29z0"/>
    <w:qFormat/>
    <w:rsid w:val="003D55E4"/>
    <w:rPr>
      <w:rFonts w:ascii="Wingdings 2" w:hAnsi="Wingdings 2" w:cs="StarSymbol;Arial Unicode MS"/>
      <w:sz w:val="18"/>
      <w:szCs w:val="18"/>
    </w:rPr>
  </w:style>
  <w:style w:type="character" w:customStyle="1" w:styleId="WW8Num32z0">
    <w:name w:val="WW8Num32z0"/>
    <w:qFormat/>
    <w:rsid w:val="003D55E4"/>
    <w:rPr>
      <w:rFonts w:ascii="Wingdings 2" w:hAnsi="Wingdings 2" w:cs="StarSymbol;Arial Unicode MS"/>
      <w:sz w:val="18"/>
      <w:szCs w:val="18"/>
    </w:rPr>
  </w:style>
  <w:style w:type="character" w:customStyle="1" w:styleId="WW8Num33z0">
    <w:name w:val="WW8Num33z0"/>
    <w:qFormat/>
    <w:rsid w:val="003D55E4"/>
    <w:rPr>
      <w:rFonts w:ascii="Wingdings 2" w:hAnsi="Wingdings 2" w:cs="StarSymbol;Arial Unicode MS"/>
      <w:sz w:val="18"/>
      <w:szCs w:val="18"/>
    </w:rPr>
  </w:style>
  <w:style w:type="character" w:customStyle="1" w:styleId="WW8Num34z0">
    <w:name w:val="WW8Num34z0"/>
    <w:qFormat/>
    <w:rsid w:val="003D55E4"/>
    <w:rPr>
      <w:rFonts w:ascii="Wingdings 2" w:hAnsi="Wingdings 2" w:cs="StarSymbol;Arial Unicode MS"/>
      <w:sz w:val="18"/>
      <w:szCs w:val="18"/>
    </w:rPr>
  </w:style>
  <w:style w:type="character" w:customStyle="1" w:styleId="WW8Num35z0">
    <w:name w:val="WW8Num35z0"/>
    <w:qFormat/>
    <w:rsid w:val="003D55E4"/>
    <w:rPr>
      <w:rFonts w:ascii="Wingdings 2" w:hAnsi="Wingdings 2" w:cs="StarSymbol;Arial Unicode MS"/>
      <w:sz w:val="18"/>
      <w:szCs w:val="18"/>
    </w:rPr>
  </w:style>
  <w:style w:type="character" w:customStyle="1" w:styleId="WW8Num44z1">
    <w:name w:val="WW8Num44z1"/>
    <w:qFormat/>
    <w:rsid w:val="003D55E4"/>
    <w:rPr>
      <w:rFonts w:ascii="Wingdings 2" w:hAnsi="Wingdings 2" w:cs="StarSymbol;Arial Unicode MS"/>
      <w:sz w:val="18"/>
      <w:szCs w:val="18"/>
    </w:rPr>
  </w:style>
  <w:style w:type="character" w:customStyle="1" w:styleId="WW8Num57z0">
    <w:name w:val="WW8Num57z0"/>
    <w:qFormat/>
    <w:rsid w:val="003D55E4"/>
    <w:rPr>
      <w:rFonts w:ascii="Wingdings 2" w:hAnsi="Wingdings 2" w:cs="StarSymbol;Arial Unicode MS"/>
      <w:sz w:val="18"/>
      <w:szCs w:val="18"/>
    </w:rPr>
  </w:style>
  <w:style w:type="character" w:customStyle="1" w:styleId="WW8Num58z0">
    <w:name w:val="WW8Num58z0"/>
    <w:qFormat/>
    <w:rsid w:val="003D55E4"/>
    <w:rPr>
      <w:rFonts w:ascii="Wingdings 2" w:hAnsi="Wingdings 2" w:cs="StarSymbol;Arial Unicode MS"/>
      <w:sz w:val="18"/>
      <w:szCs w:val="18"/>
    </w:rPr>
  </w:style>
  <w:style w:type="character" w:customStyle="1" w:styleId="WW-Absatz-Standardschriftart1111111111111111111111111">
    <w:name w:val="WW-Absatz-Standardschriftart1111111111111111111111111"/>
    <w:qFormat/>
    <w:rsid w:val="003D55E4"/>
  </w:style>
  <w:style w:type="character" w:customStyle="1" w:styleId="WW8Num49z1">
    <w:name w:val="WW8Num49z1"/>
    <w:qFormat/>
    <w:rsid w:val="003D55E4"/>
    <w:rPr>
      <w:rFonts w:ascii="Wingdings 2" w:hAnsi="Wingdings 2" w:cs="StarSymbol;Arial Unicode MS"/>
      <w:sz w:val="18"/>
      <w:szCs w:val="18"/>
    </w:rPr>
  </w:style>
  <w:style w:type="character" w:customStyle="1" w:styleId="WW-Absatz-Standardschriftart11111111111111111111111111">
    <w:name w:val="WW-Absatz-Standardschriftart11111111111111111111111111"/>
    <w:qFormat/>
    <w:rsid w:val="003D55E4"/>
  </w:style>
  <w:style w:type="character" w:customStyle="1" w:styleId="WW-Absatz-Standardschriftart111111111111111111111111111">
    <w:name w:val="WW-Absatz-Standardschriftart111111111111111111111111111"/>
    <w:qFormat/>
    <w:rsid w:val="003D55E4"/>
  </w:style>
  <w:style w:type="character" w:customStyle="1" w:styleId="WW-Absatz-Standardschriftart1111111111111111111111111111">
    <w:name w:val="WW-Absatz-Standardschriftart1111111111111111111111111111"/>
    <w:qFormat/>
    <w:rsid w:val="003D55E4"/>
  </w:style>
  <w:style w:type="character" w:customStyle="1" w:styleId="WW-Absatz-Standardschriftart11111111111111111111111111111">
    <w:name w:val="WW-Absatz-Standardschriftart11111111111111111111111111111"/>
    <w:qFormat/>
    <w:rsid w:val="003D55E4"/>
  </w:style>
  <w:style w:type="character" w:customStyle="1" w:styleId="WW-Absatz-Standardschriftart111111111111111111111111111111">
    <w:name w:val="WW-Absatz-Standardschriftart111111111111111111111111111111"/>
    <w:qFormat/>
    <w:rsid w:val="003D55E4"/>
  </w:style>
  <w:style w:type="character" w:customStyle="1" w:styleId="Znakinumeracji">
    <w:name w:val="Znaki numeracji"/>
    <w:qFormat/>
    <w:rsid w:val="003D55E4"/>
    <w:rPr>
      <w:rFonts w:ascii="Calibri" w:hAnsi="Calibri"/>
      <w:b w:val="0"/>
      <w:bCs w:val="0"/>
      <w:sz w:val="22"/>
      <w:szCs w:val="22"/>
    </w:rPr>
  </w:style>
  <w:style w:type="character" w:customStyle="1" w:styleId="Znakiwypunktowania">
    <w:name w:val="Znaki wypunktowania"/>
    <w:qFormat/>
    <w:rsid w:val="003D55E4"/>
    <w:rPr>
      <w:rFonts w:ascii="StarSymbol;Arial Unicode MS" w:eastAsia="StarSymbol;Arial Unicode MS" w:hAnsi="StarSymbol;Arial Unicode MS" w:cs="StarSymbol;Arial Unicode MS"/>
      <w:sz w:val="18"/>
      <w:szCs w:val="18"/>
    </w:rPr>
  </w:style>
  <w:style w:type="character" w:customStyle="1" w:styleId="czeinternetowe">
    <w:name w:val="Łącze internetowe"/>
    <w:rsid w:val="003D55E4"/>
    <w:rPr>
      <w:color w:val="000080"/>
      <w:u w:val="single"/>
    </w:rPr>
  </w:style>
  <w:style w:type="character" w:customStyle="1" w:styleId="Wyrnienie">
    <w:name w:val="Wyróżnienie"/>
    <w:qFormat/>
    <w:rsid w:val="003D55E4"/>
    <w:rPr>
      <w:i/>
      <w:iCs/>
    </w:rPr>
  </w:style>
  <w:style w:type="character" w:customStyle="1" w:styleId="WW8Num41z1">
    <w:name w:val="WW8Num41z1"/>
    <w:qFormat/>
    <w:rsid w:val="003D55E4"/>
    <w:rPr>
      <w:rFonts w:ascii="Courier New" w:hAnsi="Courier New" w:cs="Courier New"/>
    </w:rPr>
  </w:style>
  <w:style w:type="character" w:customStyle="1" w:styleId="WW8Num41z2">
    <w:name w:val="WW8Num41z2"/>
    <w:qFormat/>
    <w:rsid w:val="003D55E4"/>
    <w:rPr>
      <w:rFonts w:ascii="Wingdings" w:hAnsi="Wingdings" w:cs="Wingdings"/>
    </w:rPr>
  </w:style>
  <w:style w:type="character" w:customStyle="1" w:styleId="WW8Num44z2">
    <w:name w:val="WW8Num44z2"/>
    <w:qFormat/>
    <w:rsid w:val="003D55E4"/>
  </w:style>
  <w:style w:type="character" w:customStyle="1" w:styleId="WW8Num44z3">
    <w:name w:val="WW8Num44z3"/>
    <w:qFormat/>
    <w:rsid w:val="003D55E4"/>
  </w:style>
  <w:style w:type="character" w:customStyle="1" w:styleId="WW8Num44z4">
    <w:name w:val="WW8Num44z4"/>
    <w:qFormat/>
    <w:rsid w:val="003D55E4"/>
  </w:style>
  <w:style w:type="character" w:customStyle="1" w:styleId="WW8Num44z5">
    <w:name w:val="WW8Num44z5"/>
    <w:qFormat/>
    <w:rsid w:val="003D55E4"/>
  </w:style>
  <w:style w:type="character" w:customStyle="1" w:styleId="WW8Num44z6">
    <w:name w:val="WW8Num44z6"/>
    <w:qFormat/>
    <w:rsid w:val="003D55E4"/>
  </w:style>
  <w:style w:type="character" w:customStyle="1" w:styleId="WW8Num44z7">
    <w:name w:val="WW8Num44z7"/>
    <w:qFormat/>
    <w:rsid w:val="003D55E4"/>
  </w:style>
  <w:style w:type="character" w:customStyle="1" w:styleId="WW8Num44z8">
    <w:name w:val="WW8Num44z8"/>
    <w:qFormat/>
    <w:rsid w:val="003D55E4"/>
  </w:style>
  <w:style w:type="character" w:customStyle="1" w:styleId="WW8Num35z1">
    <w:name w:val="WW8Num35z1"/>
    <w:qFormat/>
    <w:rsid w:val="003D55E4"/>
  </w:style>
  <w:style w:type="character" w:customStyle="1" w:styleId="WW8Num35z2">
    <w:name w:val="WW8Num35z2"/>
    <w:qFormat/>
    <w:rsid w:val="003D55E4"/>
  </w:style>
  <w:style w:type="character" w:customStyle="1" w:styleId="WW8Num35z3">
    <w:name w:val="WW8Num35z3"/>
    <w:qFormat/>
    <w:rsid w:val="003D55E4"/>
  </w:style>
  <w:style w:type="character" w:customStyle="1" w:styleId="WW8Num35z4">
    <w:name w:val="WW8Num35z4"/>
    <w:qFormat/>
    <w:rsid w:val="003D55E4"/>
  </w:style>
  <w:style w:type="character" w:customStyle="1" w:styleId="WW8Num35z5">
    <w:name w:val="WW8Num35z5"/>
    <w:qFormat/>
    <w:rsid w:val="003D55E4"/>
  </w:style>
  <w:style w:type="character" w:customStyle="1" w:styleId="WW8Num35z6">
    <w:name w:val="WW8Num35z6"/>
    <w:qFormat/>
    <w:rsid w:val="003D55E4"/>
  </w:style>
  <w:style w:type="character" w:customStyle="1" w:styleId="WW8Num35z7">
    <w:name w:val="WW8Num35z7"/>
    <w:qFormat/>
    <w:rsid w:val="003D55E4"/>
  </w:style>
  <w:style w:type="character" w:customStyle="1" w:styleId="WW8Num35z8">
    <w:name w:val="WW8Num35z8"/>
    <w:qFormat/>
    <w:rsid w:val="003D55E4"/>
  </w:style>
  <w:style w:type="character" w:customStyle="1" w:styleId="WW8Num57z1">
    <w:name w:val="WW8Num57z1"/>
    <w:qFormat/>
    <w:rsid w:val="003D55E4"/>
  </w:style>
  <w:style w:type="character" w:customStyle="1" w:styleId="WW8Num57z2">
    <w:name w:val="WW8Num57z2"/>
    <w:qFormat/>
    <w:rsid w:val="003D55E4"/>
  </w:style>
  <w:style w:type="character" w:customStyle="1" w:styleId="WW8Num57z3">
    <w:name w:val="WW8Num57z3"/>
    <w:qFormat/>
    <w:rsid w:val="003D55E4"/>
  </w:style>
  <w:style w:type="character" w:customStyle="1" w:styleId="WW8Num57z4">
    <w:name w:val="WW8Num57z4"/>
    <w:qFormat/>
    <w:rsid w:val="003D55E4"/>
  </w:style>
  <w:style w:type="character" w:customStyle="1" w:styleId="WW8Num57z5">
    <w:name w:val="WW8Num57z5"/>
    <w:qFormat/>
    <w:rsid w:val="003D55E4"/>
  </w:style>
  <w:style w:type="character" w:customStyle="1" w:styleId="WW8Num57z6">
    <w:name w:val="WW8Num57z6"/>
    <w:qFormat/>
    <w:rsid w:val="003D55E4"/>
  </w:style>
  <w:style w:type="character" w:customStyle="1" w:styleId="WW8Num57z7">
    <w:name w:val="WW8Num57z7"/>
    <w:qFormat/>
    <w:rsid w:val="003D55E4"/>
  </w:style>
  <w:style w:type="character" w:customStyle="1" w:styleId="WW8Num57z8">
    <w:name w:val="WW8Num57z8"/>
    <w:qFormat/>
    <w:rsid w:val="003D55E4"/>
  </w:style>
  <w:style w:type="character" w:customStyle="1" w:styleId="WW8Num54z1">
    <w:name w:val="WW8Num54z1"/>
    <w:qFormat/>
    <w:rsid w:val="003D55E4"/>
  </w:style>
  <w:style w:type="character" w:customStyle="1" w:styleId="WW8Num54z2">
    <w:name w:val="WW8Num54z2"/>
    <w:qFormat/>
    <w:rsid w:val="003D55E4"/>
  </w:style>
  <w:style w:type="character" w:customStyle="1" w:styleId="WW8Num54z3">
    <w:name w:val="WW8Num54z3"/>
    <w:qFormat/>
    <w:rsid w:val="003D55E4"/>
  </w:style>
  <w:style w:type="character" w:customStyle="1" w:styleId="WW8Num54z4">
    <w:name w:val="WW8Num54z4"/>
    <w:qFormat/>
    <w:rsid w:val="003D55E4"/>
  </w:style>
  <w:style w:type="character" w:customStyle="1" w:styleId="WW8Num54z5">
    <w:name w:val="WW8Num54z5"/>
    <w:qFormat/>
    <w:rsid w:val="003D55E4"/>
  </w:style>
  <w:style w:type="character" w:customStyle="1" w:styleId="WW8Num54z6">
    <w:name w:val="WW8Num54z6"/>
    <w:qFormat/>
    <w:rsid w:val="003D55E4"/>
  </w:style>
  <w:style w:type="character" w:customStyle="1" w:styleId="WW8Num54z7">
    <w:name w:val="WW8Num54z7"/>
    <w:qFormat/>
    <w:rsid w:val="003D55E4"/>
  </w:style>
  <w:style w:type="character" w:customStyle="1" w:styleId="WW8Num54z8">
    <w:name w:val="WW8Num54z8"/>
    <w:qFormat/>
    <w:rsid w:val="003D55E4"/>
  </w:style>
  <w:style w:type="character" w:customStyle="1" w:styleId="WW8Num53z1">
    <w:name w:val="WW8Num53z1"/>
    <w:qFormat/>
    <w:rsid w:val="003D55E4"/>
  </w:style>
  <w:style w:type="character" w:customStyle="1" w:styleId="WW8Num53z2">
    <w:name w:val="WW8Num53z2"/>
    <w:qFormat/>
    <w:rsid w:val="003D55E4"/>
  </w:style>
  <w:style w:type="character" w:customStyle="1" w:styleId="WW8Num53z3">
    <w:name w:val="WW8Num53z3"/>
    <w:qFormat/>
    <w:rsid w:val="003D55E4"/>
  </w:style>
  <w:style w:type="character" w:customStyle="1" w:styleId="WW8Num53z4">
    <w:name w:val="WW8Num53z4"/>
    <w:qFormat/>
    <w:rsid w:val="003D55E4"/>
  </w:style>
  <w:style w:type="character" w:customStyle="1" w:styleId="WW8Num53z5">
    <w:name w:val="WW8Num53z5"/>
    <w:qFormat/>
    <w:rsid w:val="003D55E4"/>
  </w:style>
  <w:style w:type="character" w:customStyle="1" w:styleId="WW8Num53z6">
    <w:name w:val="WW8Num53z6"/>
    <w:qFormat/>
    <w:rsid w:val="003D55E4"/>
  </w:style>
  <w:style w:type="character" w:customStyle="1" w:styleId="WW8Num53z7">
    <w:name w:val="WW8Num53z7"/>
    <w:qFormat/>
    <w:rsid w:val="003D55E4"/>
  </w:style>
  <w:style w:type="character" w:customStyle="1" w:styleId="WW8Num53z8">
    <w:name w:val="WW8Num53z8"/>
    <w:qFormat/>
    <w:rsid w:val="003D55E4"/>
  </w:style>
  <w:style w:type="character" w:customStyle="1" w:styleId="TekstpodstawowyZnak">
    <w:name w:val="Tekst podstawowy Znak"/>
    <w:basedOn w:val="Domylnaczcionkaakapitu"/>
    <w:qFormat/>
    <w:rsid w:val="003D55E4"/>
  </w:style>
  <w:style w:type="paragraph" w:styleId="Nagwek">
    <w:name w:val="header"/>
    <w:basedOn w:val="Normalny"/>
    <w:next w:val="Tekstpodstawowy"/>
    <w:qFormat/>
    <w:rsid w:val="003D55E4"/>
    <w:pPr>
      <w:keepNext/>
      <w:spacing w:before="240" w:after="120"/>
    </w:pPr>
    <w:rPr>
      <w:rFonts w:ascii="Arial" w:hAnsi="Arial" w:cs="Mangal"/>
      <w:sz w:val="28"/>
      <w:szCs w:val="28"/>
    </w:rPr>
  </w:style>
  <w:style w:type="paragraph" w:styleId="Tekstpodstawowy">
    <w:name w:val="Body Text"/>
    <w:basedOn w:val="Normalny"/>
    <w:rsid w:val="003D55E4"/>
    <w:pPr>
      <w:spacing w:after="120"/>
    </w:pPr>
  </w:style>
  <w:style w:type="paragraph" w:styleId="Lista">
    <w:name w:val="List"/>
    <w:basedOn w:val="Tekstpodstawowy"/>
    <w:rsid w:val="003D55E4"/>
  </w:style>
  <w:style w:type="paragraph" w:customStyle="1" w:styleId="Legenda1">
    <w:name w:val="Legenda1"/>
    <w:basedOn w:val="Normalny"/>
    <w:qFormat/>
    <w:rsid w:val="003D55E4"/>
    <w:pPr>
      <w:suppressLineNumbers/>
      <w:spacing w:before="120" w:after="120"/>
    </w:pPr>
    <w:rPr>
      <w:rFonts w:cs="Mangal"/>
      <w:i/>
      <w:iCs/>
    </w:rPr>
  </w:style>
  <w:style w:type="paragraph" w:customStyle="1" w:styleId="Indeks">
    <w:name w:val="Indeks"/>
    <w:basedOn w:val="Normalny"/>
    <w:qFormat/>
    <w:rsid w:val="003D55E4"/>
    <w:pPr>
      <w:suppressLineNumbers/>
    </w:pPr>
  </w:style>
  <w:style w:type="paragraph" w:customStyle="1" w:styleId="Podpis1">
    <w:name w:val="Podpis1"/>
    <w:basedOn w:val="Normalny"/>
    <w:qFormat/>
    <w:rsid w:val="003D55E4"/>
    <w:pPr>
      <w:suppressLineNumbers/>
      <w:spacing w:before="120" w:after="120"/>
    </w:pPr>
    <w:rPr>
      <w:i/>
      <w:iCs/>
    </w:rPr>
  </w:style>
  <w:style w:type="paragraph" w:customStyle="1" w:styleId="Gwkaistopka">
    <w:name w:val="Główka i stopka"/>
    <w:basedOn w:val="Normalny"/>
    <w:qFormat/>
    <w:rsid w:val="003D55E4"/>
    <w:pPr>
      <w:suppressLineNumbers/>
      <w:tabs>
        <w:tab w:val="center" w:pos="4819"/>
        <w:tab w:val="right" w:pos="9638"/>
      </w:tabs>
    </w:pPr>
  </w:style>
  <w:style w:type="paragraph" w:customStyle="1" w:styleId="Nagwek1">
    <w:name w:val="Nagłówek1"/>
    <w:basedOn w:val="Normalny"/>
    <w:next w:val="Tekstpodstawowy"/>
    <w:rsid w:val="003D55E4"/>
    <w:pPr>
      <w:keepNext/>
      <w:spacing w:before="240" w:after="120"/>
    </w:pPr>
    <w:rPr>
      <w:rFonts w:ascii="Arial" w:hAnsi="Arial"/>
      <w:sz w:val="28"/>
      <w:szCs w:val="28"/>
    </w:rPr>
  </w:style>
  <w:style w:type="paragraph" w:customStyle="1" w:styleId="Zawartoramki">
    <w:name w:val="Zawartość ramki"/>
    <w:basedOn w:val="Tekstpodstawowy"/>
    <w:qFormat/>
    <w:rsid w:val="003D55E4"/>
  </w:style>
  <w:style w:type="paragraph" w:customStyle="1" w:styleId="Zawartotabeli">
    <w:name w:val="Zawartość tabeli"/>
    <w:basedOn w:val="Normalny"/>
    <w:qFormat/>
    <w:rsid w:val="003D55E4"/>
    <w:pPr>
      <w:suppressLineNumbers/>
    </w:pPr>
  </w:style>
  <w:style w:type="paragraph" w:styleId="Tekstdymka">
    <w:name w:val="Balloon Text"/>
    <w:basedOn w:val="Normalny"/>
    <w:qFormat/>
    <w:rsid w:val="003D55E4"/>
    <w:rPr>
      <w:rFonts w:ascii="Tahoma" w:hAnsi="Tahoma"/>
      <w:sz w:val="16"/>
      <w:szCs w:val="16"/>
    </w:rPr>
  </w:style>
  <w:style w:type="paragraph" w:customStyle="1" w:styleId="Nagwektabeli">
    <w:name w:val="Nagłówek tabeli"/>
    <w:basedOn w:val="Zawartotabeli"/>
    <w:qFormat/>
    <w:rsid w:val="003D55E4"/>
    <w:pPr>
      <w:jc w:val="center"/>
    </w:pPr>
    <w:rPr>
      <w:b/>
      <w:bCs/>
    </w:rPr>
  </w:style>
  <w:style w:type="paragraph" w:customStyle="1" w:styleId="pkt">
    <w:name w:val="pkt"/>
    <w:basedOn w:val="Normalny"/>
    <w:qFormat/>
    <w:rsid w:val="003D55E4"/>
    <w:pPr>
      <w:spacing w:before="60" w:after="60"/>
      <w:ind w:left="851" w:hanging="295"/>
      <w:jc w:val="both"/>
    </w:pPr>
  </w:style>
  <w:style w:type="paragraph" w:styleId="Akapitzlist">
    <w:name w:val="List Paragraph"/>
    <w:basedOn w:val="Normalny"/>
    <w:qFormat/>
    <w:rsid w:val="003D55E4"/>
    <w:pPr>
      <w:spacing w:before="100"/>
      <w:ind w:left="720"/>
      <w:contextualSpacing/>
    </w:pPr>
  </w:style>
  <w:style w:type="paragraph" w:customStyle="1" w:styleId="Tabelapozycja">
    <w:name w:val="Tabela pozycja"/>
    <w:basedOn w:val="Normalny"/>
    <w:qFormat/>
    <w:rsid w:val="003D55E4"/>
    <w:rPr>
      <w:rFonts w:ascii="Arial" w:eastAsia="MS Outlook" w:hAnsi="Arial" w:cs="Arial"/>
      <w:sz w:val="22"/>
    </w:rPr>
  </w:style>
  <w:style w:type="paragraph" w:styleId="Tekstpodstawowywcity2">
    <w:name w:val="Body Text Indent 2"/>
    <w:basedOn w:val="Normalny"/>
    <w:qFormat/>
    <w:rsid w:val="003D55E4"/>
    <w:pPr>
      <w:ind w:left="708"/>
      <w:jc w:val="both"/>
    </w:pPr>
    <w:rPr>
      <w:b/>
      <w:bCs/>
    </w:rPr>
  </w:style>
  <w:style w:type="paragraph" w:styleId="Tekstpodstawowywcity">
    <w:name w:val="Body Text Indent"/>
    <w:basedOn w:val="Normalny"/>
    <w:rsid w:val="003D55E4"/>
    <w:pPr>
      <w:tabs>
        <w:tab w:val="left" w:pos="709"/>
      </w:tabs>
      <w:jc w:val="both"/>
    </w:pPr>
    <w:rPr>
      <w:color w:val="000000"/>
    </w:rPr>
  </w:style>
  <w:style w:type="paragraph" w:customStyle="1" w:styleId="Stopka1">
    <w:name w:val="Stopka1"/>
    <w:basedOn w:val="Normalny"/>
    <w:rsid w:val="003D55E4"/>
    <w:pPr>
      <w:suppressLineNumbers/>
      <w:tabs>
        <w:tab w:val="center" w:pos="4536"/>
        <w:tab w:val="right" w:pos="9072"/>
      </w:tabs>
    </w:pPr>
  </w:style>
  <w:style w:type="paragraph" w:customStyle="1" w:styleId="LO-Normal">
    <w:name w:val="LO-Normal"/>
    <w:basedOn w:val="Normalny"/>
    <w:qFormat/>
    <w:rsid w:val="003D55E4"/>
    <w:pPr>
      <w:autoSpaceDE w:val="0"/>
    </w:pPr>
    <w:rPr>
      <w:sz w:val="20"/>
      <w:szCs w:val="20"/>
    </w:rPr>
  </w:style>
  <w:style w:type="paragraph" w:customStyle="1" w:styleId="Standardowy1">
    <w:name w:val="Standardowy1"/>
    <w:qFormat/>
    <w:rsid w:val="003D55E4"/>
    <w:pPr>
      <w:spacing w:after="200" w:line="276" w:lineRule="auto"/>
    </w:pPr>
    <w:rPr>
      <w:rFonts w:ascii="Calibri" w:eastAsia="Times New Roman" w:hAnsi="Calibri" w:cs="Times New Roman"/>
      <w:sz w:val="22"/>
      <w:szCs w:val="22"/>
      <w:lang w:eastAsia="pl-PL" w:bidi="ar-SA"/>
    </w:rPr>
  </w:style>
  <w:style w:type="numbering" w:customStyle="1" w:styleId="WW8Num1">
    <w:name w:val="WW8Num1"/>
    <w:qFormat/>
    <w:rsid w:val="003D55E4"/>
  </w:style>
  <w:style w:type="numbering" w:customStyle="1" w:styleId="WW8Num2">
    <w:name w:val="WW8Num2"/>
    <w:qFormat/>
    <w:rsid w:val="003D55E4"/>
  </w:style>
  <w:style w:type="numbering" w:customStyle="1" w:styleId="WW8Num3">
    <w:name w:val="WW8Num3"/>
    <w:qFormat/>
    <w:rsid w:val="003D55E4"/>
  </w:style>
  <w:style w:type="numbering" w:customStyle="1" w:styleId="WW8Num4">
    <w:name w:val="WW8Num4"/>
    <w:qFormat/>
    <w:rsid w:val="003D55E4"/>
  </w:style>
  <w:style w:type="numbering" w:customStyle="1" w:styleId="WW8Num5">
    <w:name w:val="WW8Num5"/>
    <w:qFormat/>
    <w:rsid w:val="003D55E4"/>
  </w:style>
  <w:style w:type="numbering" w:customStyle="1" w:styleId="WW8Num6">
    <w:name w:val="WW8Num6"/>
    <w:qFormat/>
    <w:rsid w:val="003D55E4"/>
  </w:style>
  <w:style w:type="numbering" w:customStyle="1" w:styleId="WW8Num7">
    <w:name w:val="WW8Num7"/>
    <w:qFormat/>
    <w:rsid w:val="003D55E4"/>
  </w:style>
  <w:style w:type="numbering" w:customStyle="1" w:styleId="WW8Num8">
    <w:name w:val="WW8Num8"/>
    <w:qFormat/>
    <w:rsid w:val="003D55E4"/>
  </w:style>
  <w:style w:type="numbering" w:customStyle="1" w:styleId="WW8Num9">
    <w:name w:val="WW8Num9"/>
    <w:qFormat/>
    <w:rsid w:val="003D55E4"/>
  </w:style>
  <w:style w:type="numbering" w:customStyle="1" w:styleId="WW8Num10">
    <w:name w:val="WW8Num10"/>
    <w:qFormat/>
    <w:rsid w:val="003D55E4"/>
  </w:style>
  <w:style w:type="numbering" w:customStyle="1" w:styleId="WW8Num11">
    <w:name w:val="WW8Num11"/>
    <w:qFormat/>
    <w:rsid w:val="003D55E4"/>
  </w:style>
  <w:style w:type="numbering" w:customStyle="1" w:styleId="WW8Num12">
    <w:name w:val="WW8Num12"/>
    <w:qFormat/>
    <w:rsid w:val="003D55E4"/>
  </w:style>
  <w:style w:type="numbering" w:customStyle="1" w:styleId="WW8Num13">
    <w:name w:val="WW8Num13"/>
    <w:qFormat/>
    <w:rsid w:val="003D55E4"/>
  </w:style>
  <w:style w:type="numbering" w:customStyle="1" w:styleId="WW8Num14">
    <w:name w:val="WW8Num14"/>
    <w:qFormat/>
    <w:rsid w:val="003D55E4"/>
  </w:style>
  <w:style w:type="numbering" w:customStyle="1" w:styleId="WW8Num15">
    <w:name w:val="WW8Num15"/>
    <w:qFormat/>
    <w:rsid w:val="003D55E4"/>
  </w:style>
  <w:style w:type="numbering" w:customStyle="1" w:styleId="WW8Num16">
    <w:name w:val="WW8Num16"/>
    <w:qFormat/>
    <w:rsid w:val="003D55E4"/>
  </w:style>
  <w:style w:type="numbering" w:customStyle="1" w:styleId="WW8Num17">
    <w:name w:val="WW8Num17"/>
    <w:qFormat/>
    <w:rsid w:val="003D55E4"/>
  </w:style>
  <w:style w:type="numbering" w:customStyle="1" w:styleId="WW8Num18">
    <w:name w:val="WW8Num18"/>
    <w:qFormat/>
    <w:rsid w:val="003D55E4"/>
  </w:style>
  <w:style w:type="numbering" w:customStyle="1" w:styleId="WW8Num19">
    <w:name w:val="WW8Num19"/>
    <w:qFormat/>
    <w:rsid w:val="003D55E4"/>
  </w:style>
  <w:style w:type="numbering" w:customStyle="1" w:styleId="WW8Num20">
    <w:name w:val="WW8Num20"/>
    <w:qFormat/>
    <w:rsid w:val="003D55E4"/>
  </w:style>
  <w:style w:type="numbering" w:customStyle="1" w:styleId="WW8Num21">
    <w:name w:val="WW8Num21"/>
    <w:qFormat/>
    <w:rsid w:val="003D55E4"/>
  </w:style>
  <w:style w:type="numbering" w:customStyle="1" w:styleId="WW8Num22">
    <w:name w:val="WW8Num22"/>
    <w:qFormat/>
    <w:rsid w:val="003D55E4"/>
  </w:style>
  <w:style w:type="numbering" w:customStyle="1" w:styleId="WW8Num23">
    <w:name w:val="WW8Num23"/>
    <w:qFormat/>
    <w:rsid w:val="003D55E4"/>
  </w:style>
  <w:style w:type="numbering" w:customStyle="1" w:styleId="WW8Num24">
    <w:name w:val="WW8Num24"/>
    <w:qFormat/>
    <w:rsid w:val="003D55E4"/>
  </w:style>
  <w:style w:type="numbering" w:customStyle="1" w:styleId="WW8Num25">
    <w:name w:val="WW8Num25"/>
    <w:qFormat/>
    <w:rsid w:val="003D55E4"/>
  </w:style>
  <w:style w:type="numbering" w:customStyle="1" w:styleId="WW8Num26">
    <w:name w:val="WW8Num26"/>
    <w:qFormat/>
    <w:rsid w:val="003D55E4"/>
  </w:style>
  <w:style w:type="numbering" w:customStyle="1" w:styleId="WW8Num27">
    <w:name w:val="WW8Num27"/>
    <w:qFormat/>
    <w:rsid w:val="003D55E4"/>
  </w:style>
  <w:style w:type="numbering" w:customStyle="1" w:styleId="WW8Num28">
    <w:name w:val="WW8Num28"/>
    <w:qFormat/>
    <w:rsid w:val="003D55E4"/>
  </w:style>
  <w:style w:type="numbering" w:customStyle="1" w:styleId="WW8Num44">
    <w:name w:val="WW8Num44"/>
    <w:qFormat/>
    <w:rsid w:val="003D55E4"/>
  </w:style>
  <w:style w:type="numbering" w:customStyle="1" w:styleId="WW8Num35">
    <w:name w:val="WW8Num35"/>
    <w:qFormat/>
    <w:rsid w:val="003D55E4"/>
  </w:style>
  <w:style w:type="numbering" w:customStyle="1" w:styleId="WW8Num57">
    <w:name w:val="WW8Num57"/>
    <w:qFormat/>
    <w:rsid w:val="003D55E4"/>
  </w:style>
  <w:style w:type="numbering" w:customStyle="1" w:styleId="WW8Num54">
    <w:name w:val="WW8Num54"/>
    <w:qFormat/>
    <w:rsid w:val="003D55E4"/>
  </w:style>
  <w:style w:type="numbering" w:customStyle="1" w:styleId="WW8Num53">
    <w:name w:val="WW8Num53"/>
    <w:qFormat/>
    <w:rsid w:val="003D55E4"/>
  </w:style>
  <w:style w:type="character" w:styleId="Hipercze">
    <w:name w:val="Hyperlink"/>
    <w:basedOn w:val="Domylnaczcionkaakapitu"/>
    <w:uiPriority w:val="99"/>
    <w:unhideWhenUsed/>
    <w:rsid w:val="00A104C2"/>
    <w:rPr>
      <w:color w:val="0000FF" w:themeColor="hyperlink"/>
      <w:u w:val="single"/>
    </w:rPr>
  </w:style>
  <w:style w:type="character" w:styleId="Odwoaniedokomentarza">
    <w:name w:val="annotation reference"/>
    <w:basedOn w:val="Domylnaczcionkaakapitu"/>
    <w:uiPriority w:val="99"/>
    <w:semiHidden/>
    <w:unhideWhenUsed/>
    <w:rsid w:val="008B176B"/>
    <w:rPr>
      <w:sz w:val="16"/>
      <w:szCs w:val="16"/>
    </w:rPr>
  </w:style>
  <w:style w:type="paragraph" w:styleId="Tekstkomentarza">
    <w:name w:val="annotation text"/>
    <w:basedOn w:val="Normalny"/>
    <w:link w:val="TekstkomentarzaZnak"/>
    <w:uiPriority w:val="99"/>
    <w:semiHidden/>
    <w:unhideWhenUsed/>
    <w:rsid w:val="008B176B"/>
    <w:rPr>
      <w:rFonts w:cs="Mangal"/>
      <w:sz w:val="20"/>
      <w:szCs w:val="18"/>
    </w:rPr>
  </w:style>
  <w:style w:type="character" w:customStyle="1" w:styleId="TekstkomentarzaZnak">
    <w:name w:val="Tekst komentarza Znak"/>
    <w:basedOn w:val="Domylnaczcionkaakapitu"/>
    <w:link w:val="Tekstkomentarza"/>
    <w:uiPriority w:val="99"/>
    <w:semiHidden/>
    <w:rsid w:val="008B176B"/>
    <w:rPr>
      <w:rFonts w:eastAsia="Lucida Sans Unicode"/>
      <w:sz w:val="20"/>
      <w:szCs w:val="18"/>
    </w:rPr>
  </w:style>
  <w:style w:type="paragraph" w:styleId="Tematkomentarza">
    <w:name w:val="annotation subject"/>
    <w:basedOn w:val="Tekstkomentarza"/>
    <w:next w:val="Tekstkomentarza"/>
    <w:link w:val="TematkomentarzaZnak"/>
    <w:uiPriority w:val="99"/>
    <w:semiHidden/>
    <w:unhideWhenUsed/>
    <w:rsid w:val="008B176B"/>
    <w:rPr>
      <w:b/>
      <w:bCs/>
    </w:rPr>
  </w:style>
  <w:style w:type="character" w:customStyle="1" w:styleId="TematkomentarzaZnak">
    <w:name w:val="Temat komentarza Znak"/>
    <w:basedOn w:val="TekstkomentarzaZnak"/>
    <w:link w:val="Tematkomentarza"/>
    <w:uiPriority w:val="99"/>
    <w:semiHidden/>
    <w:rsid w:val="008B176B"/>
    <w:rPr>
      <w:rFonts w:eastAsia="Lucida Sans Unicode"/>
      <w:b/>
      <w:bCs/>
      <w:sz w:val="20"/>
      <w:szCs w:val="18"/>
    </w:rPr>
  </w:style>
  <w:style w:type="paragraph" w:styleId="Stopka">
    <w:name w:val="footer"/>
    <w:basedOn w:val="Normalny"/>
    <w:link w:val="StopkaZnak"/>
    <w:uiPriority w:val="99"/>
    <w:unhideWhenUsed/>
    <w:rsid w:val="00436CE3"/>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436CE3"/>
    <w:rPr>
      <w:rFonts w:eastAsia="Lucida Sans Unicode"/>
      <w:szCs w:val="21"/>
    </w:rPr>
  </w:style>
  <w:style w:type="paragraph" w:styleId="NormalnyWeb">
    <w:name w:val="Normal (Web)"/>
    <w:basedOn w:val="Normalny"/>
    <w:uiPriority w:val="99"/>
    <w:unhideWhenUsed/>
    <w:rsid w:val="00F2091D"/>
    <w:pPr>
      <w:widowControl/>
      <w:suppressAutoHyphens w:val="0"/>
      <w:spacing w:before="100" w:beforeAutospacing="1"/>
      <w:jc w:val="right"/>
    </w:pPr>
    <w:rPr>
      <w:rFonts w:eastAsia="Times New Roman" w:cs="Times New Roman"/>
      <w:color w:val="000000"/>
      <w:kern w:val="0"/>
      <w:lang w:eastAsia="pl-PL" w:bidi="ar-SA"/>
    </w:rPr>
  </w:style>
  <w:style w:type="paragraph" w:customStyle="1" w:styleId="western">
    <w:name w:val="western"/>
    <w:basedOn w:val="Normalny"/>
    <w:rsid w:val="00F2091D"/>
    <w:pPr>
      <w:widowControl/>
      <w:suppressAutoHyphens w:val="0"/>
      <w:spacing w:before="100" w:beforeAutospacing="1"/>
      <w:jc w:val="right"/>
    </w:pPr>
    <w:rPr>
      <w:rFonts w:eastAsia="Times New Roman" w:cs="Times New Roman"/>
      <w:b/>
      <w:bCs/>
      <w:color w:val="000000"/>
      <w:kern w:val="0"/>
      <w:sz w:val="22"/>
      <w:szCs w:val="22"/>
      <w:lang w:eastAsia="pl-PL" w:bidi="ar-SA"/>
    </w:rPr>
  </w:style>
  <w:style w:type="character" w:styleId="Uwydatnienie">
    <w:name w:val="Emphasis"/>
    <w:basedOn w:val="Domylnaczcionkaakapitu"/>
    <w:uiPriority w:val="20"/>
    <w:qFormat/>
    <w:rsid w:val="00A47F57"/>
    <w:rPr>
      <w:i/>
      <w:iCs/>
    </w:rPr>
  </w:style>
  <w:style w:type="character" w:customStyle="1" w:styleId="Nierozpoznanawzmianka1">
    <w:name w:val="Nierozpoznana wzmianka1"/>
    <w:basedOn w:val="Domylnaczcionkaakapitu"/>
    <w:uiPriority w:val="99"/>
    <w:semiHidden/>
    <w:unhideWhenUsed/>
    <w:rsid w:val="00AE24B1"/>
    <w:rPr>
      <w:color w:val="605E5C"/>
      <w:shd w:val="clear" w:color="auto" w:fill="E1DFDD"/>
    </w:rPr>
  </w:style>
  <w:style w:type="character" w:styleId="Nierozpoznanawzmianka">
    <w:name w:val="Unresolved Mention"/>
    <w:basedOn w:val="Domylnaczcionkaakapitu"/>
    <w:uiPriority w:val="99"/>
    <w:semiHidden/>
    <w:unhideWhenUsed/>
    <w:rsid w:val="006E12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608783">
      <w:bodyDiv w:val="1"/>
      <w:marLeft w:val="0"/>
      <w:marRight w:val="0"/>
      <w:marTop w:val="0"/>
      <w:marBottom w:val="0"/>
      <w:divBdr>
        <w:top w:val="none" w:sz="0" w:space="0" w:color="auto"/>
        <w:left w:val="none" w:sz="0" w:space="0" w:color="auto"/>
        <w:bottom w:val="none" w:sz="0" w:space="0" w:color="auto"/>
        <w:right w:val="none" w:sz="0" w:space="0" w:color="auto"/>
      </w:divBdr>
    </w:div>
    <w:div w:id="412319618">
      <w:bodyDiv w:val="1"/>
      <w:marLeft w:val="0"/>
      <w:marRight w:val="0"/>
      <w:marTop w:val="0"/>
      <w:marBottom w:val="0"/>
      <w:divBdr>
        <w:top w:val="none" w:sz="0" w:space="0" w:color="auto"/>
        <w:left w:val="none" w:sz="0" w:space="0" w:color="auto"/>
        <w:bottom w:val="none" w:sz="0" w:space="0" w:color="auto"/>
        <w:right w:val="none" w:sz="0" w:space="0" w:color="auto"/>
      </w:divBdr>
    </w:div>
    <w:div w:id="436146462">
      <w:bodyDiv w:val="1"/>
      <w:marLeft w:val="0"/>
      <w:marRight w:val="0"/>
      <w:marTop w:val="0"/>
      <w:marBottom w:val="0"/>
      <w:divBdr>
        <w:top w:val="none" w:sz="0" w:space="0" w:color="auto"/>
        <w:left w:val="none" w:sz="0" w:space="0" w:color="auto"/>
        <w:bottom w:val="none" w:sz="0" w:space="0" w:color="auto"/>
        <w:right w:val="none" w:sz="0" w:space="0" w:color="auto"/>
      </w:divBdr>
    </w:div>
    <w:div w:id="650258460">
      <w:bodyDiv w:val="1"/>
      <w:marLeft w:val="0"/>
      <w:marRight w:val="0"/>
      <w:marTop w:val="0"/>
      <w:marBottom w:val="0"/>
      <w:divBdr>
        <w:top w:val="none" w:sz="0" w:space="0" w:color="auto"/>
        <w:left w:val="none" w:sz="0" w:space="0" w:color="auto"/>
        <w:bottom w:val="none" w:sz="0" w:space="0" w:color="auto"/>
        <w:right w:val="none" w:sz="0" w:space="0" w:color="auto"/>
      </w:divBdr>
    </w:div>
    <w:div w:id="752702300">
      <w:bodyDiv w:val="1"/>
      <w:marLeft w:val="0"/>
      <w:marRight w:val="0"/>
      <w:marTop w:val="0"/>
      <w:marBottom w:val="0"/>
      <w:divBdr>
        <w:top w:val="none" w:sz="0" w:space="0" w:color="auto"/>
        <w:left w:val="none" w:sz="0" w:space="0" w:color="auto"/>
        <w:bottom w:val="none" w:sz="0" w:space="0" w:color="auto"/>
        <w:right w:val="none" w:sz="0" w:space="0" w:color="auto"/>
      </w:divBdr>
    </w:div>
    <w:div w:id="759719975">
      <w:bodyDiv w:val="1"/>
      <w:marLeft w:val="0"/>
      <w:marRight w:val="0"/>
      <w:marTop w:val="0"/>
      <w:marBottom w:val="0"/>
      <w:divBdr>
        <w:top w:val="none" w:sz="0" w:space="0" w:color="auto"/>
        <w:left w:val="none" w:sz="0" w:space="0" w:color="auto"/>
        <w:bottom w:val="none" w:sz="0" w:space="0" w:color="auto"/>
        <w:right w:val="none" w:sz="0" w:space="0" w:color="auto"/>
      </w:divBdr>
    </w:div>
    <w:div w:id="790169297">
      <w:bodyDiv w:val="1"/>
      <w:marLeft w:val="0"/>
      <w:marRight w:val="0"/>
      <w:marTop w:val="0"/>
      <w:marBottom w:val="0"/>
      <w:divBdr>
        <w:top w:val="none" w:sz="0" w:space="0" w:color="auto"/>
        <w:left w:val="none" w:sz="0" w:space="0" w:color="auto"/>
        <w:bottom w:val="none" w:sz="0" w:space="0" w:color="auto"/>
        <w:right w:val="none" w:sz="0" w:space="0" w:color="auto"/>
      </w:divBdr>
    </w:div>
    <w:div w:id="1186093914">
      <w:bodyDiv w:val="1"/>
      <w:marLeft w:val="0"/>
      <w:marRight w:val="0"/>
      <w:marTop w:val="0"/>
      <w:marBottom w:val="0"/>
      <w:divBdr>
        <w:top w:val="none" w:sz="0" w:space="0" w:color="auto"/>
        <w:left w:val="none" w:sz="0" w:space="0" w:color="auto"/>
        <w:bottom w:val="none" w:sz="0" w:space="0" w:color="auto"/>
        <w:right w:val="none" w:sz="0" w:space="0" w:color="auto"/>
      </w:divBdr>
    </w:div>
    <w:div w:id="1332099740">
      <w:bodyDiv w:val="1"/>
      <w:marLeft w:val="0"/>
      <w:marRight w:val="0"/>
      <w:marTop w:val="0"/>
      <w:marBottom w:val="0"/>
      <w:divBdr>
        <w:top w:val="none" w:sz="0" w:space="0" w:color="auto"/>
        <w:left w:val="none" w:sz="0" w:space="0" w:color="auto"/>
        <w:bottom w:val="none" w:sz="0" w:space="0" w:color="auto"/>
        <w:right w:val="none" w:sz="0" w:space="0" w:color="auto"/>
      </w:divBdr>
    </w:div>
    <w:div w:id="1472672970">
      <w:bodyDiv w:val="1"/>
      <w:marLeft w:val="0"/>
      <w:marRight w:val="0"/>
      <w:marTop w:val="0"/>
      <w:marBottom w:val="0"/>
      <w:divBdr>
        <w:top w:val="none" w:sz="0" w:space="0" w:color="auto"/>
        <w:left w:val="none" w:sz="0" w:space="0" w:color="auto"/>
        <w:bottom w:val="none" w:sz="0" w:space="0" w:color="auto"/>
        <w:right w:val="none" w:sz="0" w:space="0" w:color="auto"/>
      </w:divBdr>
    </w:div>
    <w:div w:id="1929076551">
      <w:bodyDiv w:val="1"/>
      <w:marLeft w:val="0"/>
      <w:marRight w:val="0"/>
      <w:marTop w:val="0"/>
      <w:marBottom w:val="0"/>
      <w:divBdr>
        <w:top w:val="none" w:sz="0" w:space="0" w:color="auto"/>
        <w:left w:val="none" w:sz="0" w:space="0" w:color="auto"/>
        <w:bottom w:val="none" w:sz="0" w:space="0" w:color="auto"/>
        <w:right w:val="none" w:sz="0" w:space="0" w:color="auto"/>
      </w:divBdr>
    </w:div>
    <w:div w:id="20427055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tat.hgov.pl/" TargetMode="External"/><Relationship Id="rId21" Type="http://schemas.openxmlformats.org/officeDocument/2006/relationships/hyperlink" Target="http://www.stat.hgov.pl/" TargetMode="External"/><Relationship Id="rId42" Type="http://schemas.openxmlformats.org/officeDocument/2006/relationships/hyperlink" Target="http://www.stat.hgov.pl/" TargetMode="External"/><Relationship Id="rId47" Type="http://schemas.openxmlformats.org/officeDocument/2006/relationships/hyperlink" Target="http://www.stat.hgov.pl/" TargetMode="External"/><Relationship Id="rId63" Type="http://schemas.openxmlformats.org/officeDocument/2006/relationships/hyperlink" Target="http://www.stat.hgov.pl/" TargetMode="External"/><Relationship Id="rId68" Type="http://schemas.openxmlformats.org/officeDocument/2006/relationships/hyperlink" Target="http://www.stat.hgov.pl/" TargetMode="External"/><Relationship Id="rId84" Type="http://schemas.openxmlformats.org/officeDocument/2006/relationships/hyperlink" Target="http://www.stat.hgov.pl/" TargetMode="External"/><Relationship Id="rId89" Type="http://schemas.openxmlformats.org/officeDocument/2006/relationships/theme" Target="theme/theme1.xml"/><Relationship Id="rId16" Type="http://schemas.openxmlformats.org/officeDocument/2006/relationships/hyperlink" Target="http://www.stat.hgov.pl/" TargetMode="External"/><Relationship Id="rId11" Type="http://schemas.openxmlformats.org/officeDocument/2006/relationships/hyperlink" Target="mailto:dkw_swidnica@sw.gov.pl" TargetMode="External"/><Relationship Id="rId32" Type="http://schemas.openxmlformats.org/officeDocument/2006/relationships/hyperlink" Target="http://www.stat.hgov.pl/" TargetMode="External"/><Relationship Id="rId37" Type="http://schemas.openxmlformats.org/officeDocument/2006/relationships/hyperlink" Target="http://www.stat.hgov.pl/" TargetMode="External"/><Relationship Id="rId53" Type="http://schemas.openxmlformats.org/officeDocument/2006/relationships/hyperlink" Target="http://www.stat.hgov.pl/" TargetMode="External"/><Relationship Id="rId58" Type="http://schemas.openxmlformats.org/officeDocument/2006/relationships/hyperlink" Target="http://www.stat.hgov.pl/" TargetMode="External"/><Relationship Id="rId74" Type="http://schemas.openxmlformats.org/officeDocument/2006/relationships/hyperlink" Target="http://www.stat.hgov.pl/" TargetMode="External"/><Relationship Id="rId79" Type="http://schemas.openxmlformats.org/officeDocument/2006/relationships/hyperlink" Target="http://www.stat.hgov.pl/" TargetMode="External"/><Relationship Id="rId5" Type="http://schemas.openxmlformats.org/officeDocument/2006/relationships/webSettings" Target="webSettings.xml"/><Relationship Id="rId14" Type="http://schemas.openxmlformats.org/officeDocument/2006/relationships/hyperlink" Target="mailto:dkw_swidnica@sw.gov.pl" TargetMode="External"/><Relationship Id="rId22" Type="http://schemas.openxmlformats.org/officeDocument/2006/relationships/hyperlink" Target="http://www.stat.hgov.pl/" TargetMode="External"/><Relationship Id="rId27" Type="http://schemas.openxmlformats.org/officeDocument/2006/relationships/hyperlink" Target="http://www.stat.hgov.pl/" TargetMode="External"/><Relationship Id="rId30" Type="http://schemas.openxmlformats.org/officeDocument/2006/relationships/hyperlink" Target="http://www.stat.hgov.pl/" TargetMode="External"/><Relationship Id="rId35" Type="http://schemas.openxmlformats.org/officeDocument/2006/relationships/hyperlink" Target="http://www.stat.hgov.pl/" TargetMode="External"/><Relationship Id="rId43" Type="http://schemas.openxmlformats.org/officeDocument/2006/relationships/hyperlink" Target="http://www.stat.hgov.pl/" TargetMode="External"/><Relationship Id="rId48" Type="http://schemas.openxmlformats.org/officeDocument/2006/relationships/hyperlink" Target="http://www.stat.hgov.pl/" TargetMode="External"/><Relationship Id="rId56" Type="http://schemas.openxmlformats.org/officeDocument/2006/relationships/hyperlink" Target="http://www.stat.hgov.pl/" TargetMode="External"/><Relationship Id="rId64" Type="http://schemas.openxmlformats.org/officeDocument/2006/relationships/hyperlink" Target="http://www.stat.hgov.pl/" TargetMode="External"/><Relationship Id="rId69" Type="http://schemas.openxmlformats.org/officeDocument/2006/relationships/hyperlink" Target="http://www.stat.hgov.pl/" TargetMode="External"/><Relationship Id="rId77" Type="http://schemas.openxmlformats.org/officeDocument/2006/relationships/hyperlink" Target="http://www.stat.hgov.pl/" TargetMode="External"/><Relationship Id="rId8" Type="http://schemas.openxmlformats.org/officeDocument/2006/relationships/hyperlink" Target="mailto:dkw_swidnica@sw.gov.pl" TargetMode="External"/><Relationship Id="rId51" Type="http://schemas.openxmlformats.org/officeDocument/2006/relationships/hyperlink" Target="http://www.stat.hgov.pl/" TargetMode="External"/><Relationship Id="rId72" Type="http://schemas.openxmlformats.org/officeDocument/2006/relationships/hyperlink" Target="http://www.stat.hgov.pl/" TargetMode="External"/><Relationship Id="rId80" Type="http://schemas.openxmlformats.org/officeDocument/2006/relationships/hyperlink" Target="http://www.stat.hgov.pl/" TargetMode="External"/><Relationship Id="rId85" Type="http://schemas.openxmlformats.org/officeDocument/2006/relationships/hyperlink" Target="http://www.stat.hgov.pl/" TargetMode="External"/><Relationship Id="rId3" Type="http://schemas.openxmlformats.org/officeDocument/2006/relationships/styles" Target="styles.xml"/><Relationship Id="rId12" Type="http://schemas.openxmlformats.org/officeDocument/2006/relationships/hyperlink" Target="https://ezamowienia.gov.pl/" TargetMode="External"/><Relationship Id="rId17" Type="http://schemas.openxmlformats.org/officeDocument/2006/relationships/hyperlink" Target="http://www.stat.hgov.pl/" TargetMode="External"/><Relationship Id="rId25" Type="http://schemas.openxmlformats.org/officeDocument/2006/relationships/hyperlink" Target="http://www.stat.hgov.pl/" TargetMode="External"/><Relationship Id="rId33" Type="http://schemas.openxmlformats.org/officeDocument/2006/relationships/hyperlink" Target="http://www.stat.hgov.pl/" TargetMode="External"/><Relationship Id="rId38" Type="http://schemas.openxmlformats.org/officeDocument/2006/relationships/hyperlink" Target="http://www.stat.hgov.pl/" TargetMode="External"/><Relationship Id="rId46" Type="http://schemas.openxmlformats.org/officeDocument/2006/relationships/hyperlink" Target="http://www.stat.hgov.pl/" TargetMode="External"/><Relationship Id="rId59" Type="http://schemas.openxmlformats.org/officeDocument/2006/relationships/hyperlink" Target="http://www.stat.hgov.pl/" TargetMode="External"/><Relationship Id="rId67" Type="http://schemas.openxmlformats.org/officeDocument/2006/relationships/hyperlink" Target="http://www.stat.hgov.pl/" TargetMode="External"/><Relationship Id="rId20" Type="http://schemas.openxmlformats.org/officeDocument/2006/relationships/hyperlink" Target="http://www.stat.hgov.pl/" TargetMode="External"/><Relationship Id="rId41" Type="http://schemas.openxmlformats.org/officeDocument/2006/relationships/hyperlink" Target="http://www.stat.hgov.pl/" TargetMode="External"/><Relationship Id="rId54" Type="http://schemas.openxmlformats.org/officeDocument/2006/relationships/hyperlink" Target="http://www.stat.hgov.pl/" TargetMode="External"/><Relationship Id="rId62" Type="http://schemas.openxmlformats.org/officeDocument/2006/relationships/hyperlink" Target="http://www.stat.hgov.pl/" TargetMode="External"/><Relationship Id="rId70" Type="http://schemas.openxmlformats.org/officeDocument/2006/relationships/hyperlink" Target="http://www.stat.hgov.pl/" TargetMode="External"/><Relationship Id="rId75" Type="http://schemas.openxmlformats.org/officeDocument/2006/relationships/hyperlink" Target="http://www.stat.hgov.pl/" TargetMode="External"/><Relationship Id="rId83" Type="http://schemas.openxmlformats.org/officeDocument/2006/relationships/hyperlink" Target="http://www.stat.hgov.pl/"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ezamowienia.gov.pl/" TargetMode="External"/><Relationship Id="rId23" Type="http://schemas.openxmlformats.org/officeDocument/2006/relationships/hyperlink" Target="http://www.stat.hgov.pl/" TargetMode="External"/><Relationship Id="rId28" Type="http://schemas.openxmlformats.org/officeDocument/2006/relationships/hyperlink" Target="http://www.stat.hgov.pl/" TargetMode="External"/><Relationship Id="rId36" Type="http://schemas.openxmlformats.org/officeDocument/2006/relationships/hyperlink" Target="http://www.stat.hgov.pl/" TargetMode="External"/><Relationship Id="rId49" Type="http://schemas.openxmlformats.org/officeDocument/2006/relationships/hyperlink" Target="http://www.stat.hgov.pl/" TargetMode="External"/><Relationship Id="rId57" Type="http://schemas.openxmlformats.org/officeDocument/2006/relationships/hyperlink" Target="http://www.stat.hgov.pl/" TargetMode="External"/><Relationship Id="rId10" Type="http://schemas.openxmlformats.org/officeDocument/2006/relationships/hyperlink" Target="https://ezamowienia.gov.pl/" TargetMode="External"/><Relationship Id="rId31" Type="http://schemas.openxmlformats.org/officeDocument/2006/relationships/hyperlink" Target="http://www.stat.hgov.pl/" TargetMode="External"/><Relationship Id="rId44" Type="http://schemas.openxmlformats.org/officeDocument/2006/relationships/hyperlink" Target="mailto:Z%20Inspektorem%20ochrony%20danych%20mo&#380;na%20skontaktowa&#263;%20si&#281;:%20tel.%2074&#160;854%2093%2000,%20e-mail:%20Kamil.Lichon@sw.gov.pl;%20" TargetMode="External"/><Relationship Id="rId52" Type="http://schemas.openxmlformats.org/officeDocument/2006/relationships/hyperlink" Target="http://www.stat.hgov.pl/" TargetMode="External"/><Relationship Id="rId60" Type="http://schemas.openxmlformats.org/officeDocument/2006/relationships/hyperlink" Target="http://www.stat.hgov.pl/" TargetMode="External"/><Relationship Id="rId65" Type="http://schemas.openxmlformats.org/officeDocument/2006/relationships/hyperlink" Target="http://www.stat.hgov.pl/" TargetMode="External"/><Relationship Id="rId73" Type="http://schemas.openxmlformats.org/officeDocument/2006/relationships/hyperlink" Target="http://www.stat.hgov.pl/" TargetMode="External"/><Relationship Id="rId78" Type="http://schemas.openxmlformats.org/officeDocument/2006/relationships/hyperlink" Target="http://www.stat.hgov.pl/" TargetMode="External"/><Relationship Id="rId81" Type="http://schemas.openxmlformats.org/officeDocument/2006/relationships/hyperlink" Target="http://www.stat.hgov.pl/" TargetMode="External"/><Relationship Id="rId86"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zamowienia.gov.pl/mp-client/tenders/ocds-148610-baf06eee-b900-498a-a267-e70ea015e97b" TargetMode="External"/><Relationship Id="rId13" Type="http://schemas.openxmlformats.org/officeDocument/2006/relationships/hyperlink" Target="mailto:dkw_swidnica@sw.gov.pl" TargetMode="External"/><Relationship Id="rId18" Type="http://schemas.openxmlformats.org/officeDocument/2006/relationships/hyperlink" Target="http://www.stat.hgov.pl/" TargetMode="External"/><Relationship Id="rId39" Type="http://schemas.openxmlformats.org/officeDocument/2006/relationships/hyperlink" Target="http://www.stat.hgov.pl/" TargetMode="External"/><Relationship Id="rId34" Type="http://schemas.openxmlformats.org/officeDocument/2006/relationships/hyperlink" Target="http://www.stat.hgov.pl/" TargetMode="External"/><Relationship Id="rId50" Type="http://schemas.openxmlformats.org/officeDocument/2006/relationships/hyperlink" Target="http://www.stat.hgov.pl/" TargetMode="External"/><Relationship Id="rId55" Type="http://schemas.openxmlformats.org/officeDocument/2006/relationships/hyperlink" Target="http://www.stat.hgov.pl/" TargetMode="External"/><Relationship Id="rId76" Type="http://schemas.openxmlformats.org/officeDocument/2006/relationships/hyperlink" Target="http://www.stat.hgov.pl/" TargetMode="External"/><Relationship Id="rId7" Type="http://schemas.openxmlformats.org/officeDocument/2006/relationships/endnotes" Target="endnotes.xml"/><Relationship Id="rId71" Type="http://schemas.openxmlformats.org/officeDocument/2006/relationships/hyperlink" Target="http://www.stat.hgov.pl/" TargetMode="External"/><Relationship Id="rId2" Type="http://schemas.openxmlformats.org/officeDocument/2006/relationships/numbering" Target="numbering.xml"/><Relationship Id="rId29" Type="http://schemas.openxmlformats.org/officeDocument/2006/relationships/hyperlink" Target="http://www.stat.hgov.pl/" TargetMode="External"/><Relationship Id="rId24" Type="http://schemas.openxmlformats.org/officeDocument/2006/relationships/hyperlink" Target="http://www.stat.hgov.pl/" TargetMode="External"/><Relationship Id="rId40" Type="http://schemas.openxmlformats.org/officeDocument/2006/relationships/hyperlink" Target="http://www.stat.hgov.pl/" TargetMode="External"/><Relationship Id="rId45" Type="http://schemas.openxmlformats.org/officeDocument/2006/relationships/hyperlink" Target="http://www.stat.hgov.pl/" TargetMode="External"/><Relationship Id="rId66" Type="http://schemas.openxmlformats.org/officeDocument/2006/relationships/hyperlink" Target="http://www.stat.hgov.pl/" TargetMode="External"/><Relationship Id="rId87" Type="http://schemas.openxmlformats.org/officeDocument/2006/relationships/footer" Target="footer1.xml"/><Relationship Id="rId61" Type="http://schemas.openxmlformats.org/officeDocument/2006/relationships/hyperlink" Target="http://www.stat.hgov.pl/" TargetMode="External"/><Relationship Id="rId82" Type="http://schemas.openxmlformats.org/officeDocument/2006/relationships/hyperlink" Target="http://www.stat.hgov.pl/" TargetMode="External"/><Relationship Id="rId19" Type="http://schemas.openxmlformats.org/officeDocument/2006/relationships/hyperlink" Target="http://www.stat.h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A287FC-9BDE-4FEE-97A0-7E77C3648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22</Pages>
  <Words>9607</Words>
  <Characters>57645</Characters>
  <Application>Microsoft Office Word</Application>
  <DocSecurity>0</DocSecurity>
  <Lines>480</Lines>
  <Paragraphs>134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67118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153065aryb</dc:creator>
  <cp:lastModifiedBy>Anna Stawiana - AŚ Świdnica - Kwatermistrzowski</cp:lastModifiedBy>
  <cp:revision>34</cp:revision>
  <cp:lastPrinted>2024-10-03T11:44:00Z</cp:lastPrinted>
  <dcterms:created xsi:type="dcterms:W3CDTF">2023-10-04T08:43:00Z</dcterms:created>
  <dcterms:modified xsi:type="dcterms:W3CDTF">2024-10-04T07:50:00Z</dcterms:modified>
  <dc:language>pl-PL</dc:language>
</cp:coreProperties>
</file>