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4D5C0" w14:textId="77777777" w:rsidR="00C7073A" w:rsidRPr="00693813" w:rsidRDefault="00C7073A" w:rsidP="000566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0E8F577" w14:textId="77363572" w:rsidR="00056638" w:rsidRPr="00693813" w:rsidRDefault="00056638" w:rsidP="00693813">
      <w:pPr>
        <w:tabs>
          <w:tab w:val="left" w:pos="3252"/>
        </w:tabs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>NR sprawy: SA.252.</w:t>
      </w:r>
      <w:r w:rsidR="00693813" w:rsidRPr="00693813">
        <w:rPr>
          <w:rFonts w:ascii="Arial" w:eastAsia="Calibri" w:hAnsi="Arial" w:cs="Arial"/>
          <w:b/>
          <w:sz w:val="20"/>
          <w:szCs w:val="20"/>
        </w:rPr>
        <w:t>10.202</w:t>
      </w:r>
      <w:r w:rsidR="00912659">
        <w:rPr>
          <w:rFonts w:ascii="Arial" w:eastAsia="Calibri" w:hAnsi="Arial" w:cs="Arial"/>
          <w:b/>
          <w:sz w:val="20"/>
          <w:szCs w:val="20"/>
        </w:rPr>
        <w:t>4</w:t>
      </w:r>
    </w:p>
    <w:p w14:paraId="6BA2B404" w14:textId="77777777" w:rsidR="00056638" w:rsidRPr="00693813" w:rsidRDefault="00056638" w:rsidP="00BE2230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6175A785" w14:textId="77777777" w:rsidR="00056638" w:rsidRPr="00693813" w:rsidRDefault="00056638" w:rsidP="00BE223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4A034D" w14:textId="5BE0FDCE" w:rsidR="00BE2230" w:rsidRPr="00693813" w:rsidRDefault="00BE2230" w:rsidP="00BE2230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>SPECYFIKACJA WARUNKÓW ZAMÓWIENIA (dalej SWZ)</w:t>
      </w:r>
    </w:p>
    <w:p w14:paraId="266D52F4" w14:textId="4D9622A3" w:rsidR="00BE2230" w:rsidRPr="00693813" w:rsidRDefault="00BE2230" w:rsidP="00BE2230">
      <w:pPr>
        <w:spacing w:after="12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dla zamówienia o wartości mniejszej od progów unijnych określonych w art. 3 ust. 1 pkt 1 ustawy z dnia 11 września 2019 r. - Prawo zamówień publicznych</w:t>
      </w:r>
    </w:p>
    <w:p w14:paraId="7DE3AFB2" w14:textId="77777777" w:rsidR="00CD31FF" w:rsidRPr="00693813" w:rsidRDefault="00CD31FF" w:rsidP="00292B05">
      <w:pPr>
        <w:spacing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3BBB85C" w14:textId="219E2C95" w:rsidR="00070E35" w:rsidRPr="00693813" w:rsidRDefault="00070E35" w:rsidP="00292B05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>Nazwa post</w:t>
      </w:r>
      <w:r w:rsidR="00EC1AB9" w:rsidRPr="00693813">
        <w:rPr>
          <w:rFonts w:ascii="Arial" w:eastAsia="Calibri" w:hAnsi="Arial" w:cs="Arial"/>
          <w:b/>
          <w:sz w:val="20"/>
          <w:szCs w:val="20"/>
        </w:rPr>
        <w:t>ę</w:t>
      </w:r>
      <w:r w:rsidRPr="00693813">
        <w:rPr>
          <w:rFonts w:ascii="Arial" w:eastAsia="Calibri" w:hAnsi="Arial" w:cs="Arial"/>
          <w:b/>
          <w:sz w:val="20"/>
          <w:szCs w:val="20"/>
        </w:rPr>
        <w:t>powania:</w:t>
      </w:r>
      <w:r w:rsidR="00EC1AB9" w:rsidRPr="00693813">
        <w:rPr>
          <w:rFonts w:ascii="Arial" w:eastAsia="Calibri" w:hAnsi="Arial" w:cs="Arial"/>
          <w:b/>
          <w:sz w:val="20"/>
          <w:szCs w:val="20"/>
        </w:rPr>
        <w:t xml:space="preserve"> </w:t>
      </w:r>
      <w:r w:rsidR="002D0339" w:rsidRPr="00693813">
        <w:rPr>
          <w:rFonts w:ascii="Arial" w:eastAsia="Calibri" w:hAnsi="Arial" w:cs="Arial"/>
          <w:b/>
          <w:sz w:val="20"/>
          <w:szCs w:val="20"/>
        </w:rPr>
        <w:t xml:space="preserve">Kompleksowa ( sprzedaż i dystrybucja) dostawa paliwa gazowego ziemnego wysokometanowego grupy E dla </w:t>
      </w:r>
      <w:r w:rsidR="00EC1AB9" w:rsidRPr="00693813">
        <w:rPr>
          <w:rFonts w:ascii="Arial" w:eastAsia="Calibri" w:hAnsi="Arial" w:cs="Arial"/>
          <w:b/>
          <w:sz w:val="20"/>
          <w:szCs w:val="20"/>
        </w:rPr>
        <w:t xml:space="preserve"> Domu Pomocy Społecznej „Złota Jesień” w Raciborzu</w:t>
      </w:r>
      <w:r w:rsidR="009B0AF0" w:rsidRPr="00693813">
        <w:rPr>
          <w:rFonts w:ascii="Arial" w:eastAsia="Calibri" w:hAnsi="Arial" w:cs="Arial"/>
          <w:b/>
          <w:sz w:val="20"/>
          <w:szCs w:val="20"/>
        </w:rPr>
        <w:t xml:space="preserve"> na 202</w:t>
      </w:r>
      <w:r w:rsidR="00912659">
        <w:rPr>
          <w:rFonts w:ascii="Arial" w:eastAsia="Calibri" w:hAnsi="Arial" w:cs="Arial"/>
          <w:b/>
          <w:sz w:val="20"/>
          <w:szCs w:val="20"/>
        </w:rPr>
        <w:t>5</w:t>
      </w:r>
      <w:r w:rsidR="009B0AF0" w:rsidRPr="00693813">
        <w:rPr>
          <w:rFonts w:ascii="Arial" w:eastAsia="Calibri" w:hAnsi="Arial" w:cs="Arial"/>
          <w:b/>
          <w:sz w:val="20"/>
          <w:szCs w:val="20"/>
        </w:rPr>
        <w:t xml:space="preserve"> r.</w:t>
      </w:r>
    </w:p>
    <w:p w14:paraId="4B141409" w14:textId="5AA1F259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Postępowanie prowadzone jest zgodnie z ustawą z dnia 11 września 2019 r. - Prawo zamówień publicznych (dalej </w:t>
      </w:r>
      <w:proofErr w:type="spellStart"/>
      <w:r w:rsidRPr="0069381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693813">
        <w:rPr>
          <w:rFonts w:ascii="Arial" w:eastAsia="Calibri" w:hAnsi="Arial" w:cs="Arial"/>
          <w:sz w:val="20"/>
          <w:szCs w:val="20"/>
        </w:rPr>
        <w:t>) (</w:t>
      </w:r>
      <w:r w:rsidR="00D85C42" w:rsidRPr="00693813">
        <w:rPr>
          <w:rFonts w:ascii="Arial" w:eastAsia="Calibri" w:hAnsi="Arial" w:cs="Arial"/>
          <w:sz w:val="20"/>
          <w:szCs w:val="20"/>
        </w:rPr>
        <w:t>tj. Dz.U. z 20</w:t>
      </w:r>
      <w:r w:rsidR="00115024" w:rsidRPr="00693813">
        <w:rPr>
          <w:rFonts w:ascii="Arial" w:eastAsia="Calibri" w:hAnsi="Arial" w:cs="Arial"/>
          <w:sz w:val="20"/>
          <w:szCs w:val="20"/>
        </w:rPr>
        <w:t>2</w:t>
      </w:r>
      <w:r w:rsidR="00912659">
        <w:rPr>
          <w:rFonts w:ascii="Arial" w:eastAsia="Calibri" w:hAnsi="Arial" w:cs="Arial"/>
          <w:sz w:val="20"/>
          <w:szCs w:val="20"/>
        </w:rPr>
        <w:t>4</w:t>
      </w:r>
      <w:r w:rsidR="00D85C42" w:rsidRPr="00693813">
        <w:rPr>
          <w:rFonts w:ascii="Arial" w:eastAsia="Calibri" w:hAnsi="Arial" w:cs="Arial"/>
          <w:sz w:val="20"/>
          <w:szCs w:val="20"/>
        </w:rPr>
        <w:t xml:space="preserve"> poz.</w:t>
      </w:r>
      <w:r w:rsidR="00693813" w:rsidRPr="00693813">
        <w:rPr>
          <w:rFonts w:ascii="Arial" w:eastAsia="Calibri" w:hAnsi="Arial" w:cs="Arial"/>
          <w:sz w:val="20"/>
          <w:szCs w:val="20"/>
        </w:rPr>
        <w:t>1</w:t>
      </w:r>
      <w:r w:rsidR="00912659">
        <w:rPr>
          <w:rFonts w:ascii="Arial" w:eastAsia="Calibri" w:hAnsi="Arial" w:cs="Arial"/>
          <w:sz w:val="20"/>
          <w:szCs w:val="20"/>
        </w:rPr>
        <w:t>320</w:t>
      </w:r>
      <w:r w:rsidR="00DA088A">
        <w:rPr>
          <w:rFonts w:ascii="Arial" w:eastAsia="Calibri" w:hAnsi="Arial" w:cs="Arial"/>
          <w:sz w:val="20"/>
          <w:szCs w:val="20"/>
        </w:rPr>
        <w:t xml:space="preserve"> </w:t>
      </w:r>
      <w:r w:rsidRPr="00693813">
        <w:rPr>
          <w:rFonts w:ascii="Arial" w:eastAsia="Calibri" w:hAnsi="Arial" w:cs="Arial"/>
          <w:sz w:val="20"/>
          <w:szCs w:val="20"/>
        </w:rPr>
        <w:t>).</w:t>
      </w:r>
    </w:p>
    <w:p w14:paraId="018ACD54" w14:textId="77777777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DE803AE" w14:textId="1955898E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1. NAZWA ORAZ ADRES ZAMAWIAJĄCEGO, NUMER TELEFONU, ADRES POCZTY ELEKTRONICZNEJ ORAZ STRONY INTERNETOWEJ PROWADZONEGO POSTĘPOWANIA.</w:t>
      </w:r>
    </w:p>
    <w:p w14:paraId="08E20361" w14:textId="77777777" w:rsidR="00693813" w:rsidRPr="00693813" w:rsidRDefault="00693813" w:rsidP="00693813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Zamawiający: </w:t>
      </w:r>
      <w:r w:rsidRPr="00693813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693813">
        <w:rPr>
          <w:rFonts w:ascii="Arial" w:eastAsia="Calibri" w:hAnsi="Arial" w:cs="Arial"/>
          <w:sz w:val="20"/>
          <w:szCs w:val="20"/>
        </w:rPr>
        <w:t>, ul. Grzonki 1 , 47-400 Racibórz, numer telefonu: +48 32 415-20-01. Godziny pracy – od 7</w:t>
      </w:r>
      <w:r w:rsidRPr="00693813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693813">
        <w:rPr>
          <w:rFonts w:ascii="Arial" w:eastAsia="Calibri" w:hAnsi="Arial" w:cs="Arial"/>
          <w:sz w:val="20"/>
          <w:szCs w:val="20"/>
        </w:rPr>
        <w:t>-15</w:t>
      </w:r>
      <w:r w:rsidRPr="00693813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61A8598F" w14:textId="77777777" w:rsidR="00693813" w:rsidRPr="00693813" w:rsidRDefault="00693813" w:rsidP="00693813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8" w:history="1">
        <w:r w:rsidRPr="00693813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</w:p>
    <w:p w14:paraId="12809B11" w14:textId="77777777" w:rsidR="00693813" w:rsidRPr="00693813" w:rsidRDefault="00693813" w:rsidP="00693813">
      <w:pPr>
        <w:spacing w:after="0" w:line="276" w:lineRule="auto"/>
        <w:ind w:left="284"/>
        <w:rPr>
          <w:rStyle w:val="markedcontent"/>
          <w:rFonts w:ascii="Arial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693813">
        <w:rPr>
          <w:rStyle w:val="czeinternetowe"/>
          <w:rFonts w:ascii="Arial" w:hAnsi="Arial" w:cs="Arial"/>
          <w:sz w:val="20"/>
          <w:szCs w:val="20"/>
        </w:rPr>
        <w:t>https://ezamowienia.gov.pl</w:t>
      </w:r>
    </w:p>
    <w:p w14:paraId="6AC9A607" w14:textId="77777777" w:rsidR="00693813" w:rsidRPr="00693813" w:rsidRDefault="00693813" w:rsidP="00693813">
      <w:pPr>
        <w:spacing w:after="0" w:line="240" w:lineRule="auto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54F345FD" w14:textId="77777777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ZAMÓWIENIA:</w:t>
      </w:r>
    </w:p>
    <w:p w14:paraId="2F5EC8FE" w14:textId="1C7F9AA2" w:rsidR="009D6E60" w:rsidRPr="009D6E60" w:rsidRDefault="00693813" w:rsidP="009D6E60">
      <w:pPr>
        <w:spacing w:after="0" w:line="276" w:lineRule="auto"/>
        <w:ind w:left="284" w:hanging="284"/>
      </w:pPr>
      <w:r w:rsidRPr="00693813">
        <w:rPr>
          <w:rFonts w:ascii="Arial" w:hAnsi="Arial" w:cs="Arial"/>
          <w:sz w:val="20"/>
          <w:szCs w:val="20"/>
        </w:rPr>
        <w:t xml:space="preserve">  </w:t>
      </w:r>
      <w:hyperlink r:id="rId9" w:history="1">
        <w:r w:rsidR="009D6E60" w:rsidRPr="002917C1">
          <w:rPr>
            <w:rStyle w:val="Hipercze"/>
          </w:rPr>
          <w:t>https://ezamowienia.gov.pl/mp-client/search/list/ocds-148610-f28e369e-0e58-4c96-be07-42c3efd0bf08</w:t>
        </w:r>
      </w:hyperlink>
    </w:p>
    <w:p w14:paraId="17EBB2DE" w14:textId="3ACE67D3" w:rsidR="00F11F68" w:rsidRPr="00912659" w:rsidRDefault="00F11F68" w:rsidP="00F11F6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082CA3">
        <w:rPr>
          <w:rFonts w:ascii="Arial" w:eastAsia="Calibri" w:hAnsi="Arial" w:cs="Arial"/>
          <w:sz w:val="20"/>
          <w:szCs w:val="20"/>
        </w:rPr>
        <w:t xml:space="preserve">    </w:t>
      </w:r>
      <w:r w:rsidR="00693813" w:rsidRPr="00082CA3">
        <w:rPr>
          <w:rFonts w:ascii="Arial" w:eastAsia="Calibri" w:hAnsi="Arial" w:cs="Arial"/>
          <w:sz w:val="20"/>
          <w:szCs w:val="20"/>
        </w:rPr>
        <w:t xml:space="preserve"> Identyfikator postępowania:</w:t>
      </w:r>
      <w:r w:rsidRPr="00082CA3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="00FD7840">
        <w:t>ocds-148610-f28e369e-0e58-4c96-be07-42c3efd0bf08</w:t>
      </w:r>
    </w:p>
    <w:p w14:paraId="6DE5AFEC" w14:textId="63142C13" w:rsidR="00693813" w:rsidRPr="00693813" w:rsidRDefault="00693813" w:rsidP="00693813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color w:val="FF0000"/>
          <w:sz w:val="20"/>
          <w:szCs w:val="20"/>
        </w:rPr>
        <w:t xml:space="preserve">     </w:t>
      </w:r>
      <w:r w:rsidRPr="00693813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693813">
        <w:rPr>
          <w:rFonts w:ascii="Arial" w:hAnsi="Arial" w:cs="Arial"/>
          <w:sz w:val="20"/>
          <w:szCs w:val="20"/>
        </w:rPr>
        <w:noBreakHyphen/>
        <w:t xml:space="preserve">Zamówienia (przycisk „Przeglądaj postępowania/konkursy”). </w:t>
      </w:r>
    </w:p>
    <w:p w14:paraId="1F9AF4AF" w14:textId="77777777" w:rsidR="00693813" w:rsidRPr="00693813" w:rsidRDefault="00693813" w:rsidP="00693813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16A9B279" w14:textId="77777777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3. TRYB UDZIELENIA ZAMÓWIENIA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073077B8" w14:textId="77777777" w:rsidR="00693813" w:rsidRPr="00693813" w:rsidRDefault="00693813" w:rsidP="0069381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5C517C5A" w14:textId="77777777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F367373" w14:textId="77777777" w:rsidR="00BE2230" w:rsidRPr="00693813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99916A3" w14:textId="46031A38" w:rsidR="00BE2230" w:rsidRPr="00693813" w:rsidRDefault="00BE2230" w:rsidP="00B3138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4. </w:t>
      </w:r>
      <w:r w:rsidR="009B7D48" w:rsidRPr="00693813">
        <w:rPr>
          <w:rFonts w:ascii="Arial" w:eastAsia="Calibri" w:hAnsi="Arial" w:cs="Arial"/>
          <w:b/>
          <w:bCs/>
          <w:sz w:val="20"/>
          <w:szCs w:val="20"/>
        </w:rPr>
        <w:t xml:space="preserve">OPIS PRZEDMIOTU ZAMÓWIENIA i 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 JEGO ZAKRES.</w:t>
      </w:r>
    </w:p>
    <w:p w14:paraId="71D943C7" w14:textId="2B4AAE6E" w:rsidR="00BC3A0C" w:rsidRPr="00693813" w:rsidRDefault="002D0339" w:rsidP="00BC3A0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4.1. Przedmiotem zamówienia jest kompleksowa dostawa (sprzedaż oraz świadczenie usługi dystrybucyjnej) paliwa gazowego ziemnego wysokometanowego grupy E o cieple spalania nie mniejszym niż 34 [MJ/m3], przy ciśnieniu nie niższym niż 1,6 [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kPa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]  dla Domu Pomocy Społecznej „Złota Jesień” w Raciborzu  przy ul. 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 xml:space="preserve">Franciszka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Grzonki 1. Paliwo gazowe przeznaczone jest na własne cele opałowe, objęte zwolnieniem z akcyzy, zgodnie z art.31 b ust.2 ustawy o podatku akcyzowym.</w:t>
      </w:r>
    </w:p>
    <w:p w14:paraId="773AF751" w14:textId="77777777" w:rsidR="00902391" w:rsidRPr="00693813" w:rsidRDefault="00902391" w:rsidP="00E16EDD">
      <w:pPr>
        <w:suppressAutoHyphens/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CA5F9C" w14:textId="5D959D8A" w:rsidR="00BC3A0C" w:rsidRPr="00693813" w:rsidRDefault="00BC3A0C" w:rsidP="00E16EDD">
      <w:pPr>
        <w:suppressAutoHyphens/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4.2. DPS „Złota Jesień” należy do odbiorców paliwa gazowego </w:t>
      </w:r>
      <w:r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o których mowa w art. 62b ust. 1 pkt 2  ustawy  z dnia 10 kwietnia 1997 r.  Prawo energetyczne. 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>Zamawiający informuje, że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należy do </w:t>
      </w:r>
      <w:r w:rsidRPr="0069381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jednostek organizacyjnych pomocy społecznej w rozumieniu </w:t>
      </w:r>
      <w:hyperlink r:id="rId10" w:anchor="ap_6" w:tgtFrame="_blank" w:tooltip="USTAWA z dnia 12 marca 2004 r. o pomocy społecznej" w:history="1">
        <w:r w:rsidRPr="00693813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art. 6 pkt 5 ustawy z dnia 12 marca 2004 r. o pomocy społecznej</w:t>
        </w:r>
      </w:hyperlink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, w zakresie, w jakim zużywa paliwo gazowe na potrzeby świadczenia pomocy społecznej. Dom </w:t>
      </w:r>
      <w:r w:rsidR="00E16EDD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jest jednostką 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>zapewnia</w:t>
      </w:r>
      <w:r w:rsidR="00E16EDD" w:rsidRPr="00693813">
        <w:rPr>
          <w:rFonts w:ascii="Arial" w:hAnsi="Arial" w:cs="Arial"/>
          <w:color w:val="000000" w:themeColor="text1"/>
          <w:sz w:val="20"/>
          <w:szCs w:val="20"/>
        </w:rPr>
        <w:t>jącą</w:t>
      </w:r>
      <w:r w:rsidRPr="00693813">
        <w:rPr>
          <w:rFonts w:ascii="Arial" w:hAnsi="Arial" w:cs="Arial"/>
          <w:sz w:val="20"/>
          <w:szCs w:val="20"/>
        </w:rPr>
        <w:t xml:space="preserve"> całodobową opiekę osobom niepełnosprawnym w podeszłym wieku,  prowadzoną  na podstawie zezwolenia Wojewody, a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 xml:space="preserve"> całość paliwa gazowego przeznaczona jest na potrzeby podstawowej działalności zamawiającego.</w:t>
      </w:r>
    </w:p>
    <w:p w14:paraId="12D24D2E" w14:textId="2B2705EE" w:rsidR="00BC3A0C" w:rsidRPr="00693813" w:rsidRDefault="00BC3A0C" w:rsidP="00902391">
      <w:pPr>
        <w:pStyle w:val="Teksttreci0"/>
        <w:spacing w:after="0" w:line="240" w:lineRule="auto"/>
        <w:ind w:firstLine="0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693813">
        <w:rPr>
          <w:rFonts w:ascii="Arial" w:hAnsi="Arial" w:cs="Arial"/>
          <w:color w:val="000000" w:themeColor="text1"/>
          <w:sz w:val="20"/>
          <w:szCs w:val="20"/>
        </w:rPr>
        <w:t>Przedmiotowe postępowanie obejmuje jeden Punkt Poboru Gazu, który</w:t>
      </w:r>
      <w:r w:rsidR="00902391" w:rsidRPr="00693813">
        <w:rPr>
          <w:rFonts w:ascii="Arial" w:hAnsi="Arial" w:cs="Arial"/>
          <w:color w:val="000000" w:themeColor="text1"/>
          <w:sz w:val="20"/>
          <w:szCs w:val="20"/>
        </w:rPr>
        <w:t xml:space="preserve">  w 100% 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 xml:space="preserve"> podlega ochronie taryfowej zgodnie z ustawą z dnia 26 stycznia 2022 r. o szczególnych rozwiązaniach służących ochronie odbiorców paliw gazowych w związku z sytuacją na rynku gazu. </w:t>
      </w:r>
      <w:r w:rsidR="001B1EC0" w:rsidRPr="00693813">
        <w:rPr>
          <w:rFonts w:ascii="Arial" w:hAnsi="Arial" w:cs="Arial"/>
          <w:sz w:val="20"/>
          <w:szCs w:val="20"/>
        </w:rPr>
        <w:t>Stosowne oświadczenie</w:t>
      </w:r>
      <w:r w:rsidR="00E16EDD" w:rsidRPr="00693813">
        <w:rPr>
          <w:rFonts w:ascii="Arial" w:hAnsi="Arial" w:cs="Arial"/>
          <w:sz w:val="20"/>
          <w:szCs w:val="20"/>
        </w:rPr>
        <w:t xml:space="preserve"> o którym mowa w</w:t>
      </w:r>
      <w:r w:rsidR="00902391" w:rsidRPr="00693813">
        <w:rPr>
          <w:rFonts w:ascii="Arial" w:hAnsi="Arial" w:cs="Arial"/>
          <w:b/>
          <w:bCs/>
          <w:sz w:val="20"/>
          <w:szCs w:val="20"/>
        </w:rPr>
        <w:t xml:space="preserve">  art. 62bb ust. 1 ustawy z dnia 10 kwietnia 1997 r. - Prawo energetyczne </w:t>
      </w:r>
      <w:r w:rsidR="001B1EC0" w:rsidRPr="00693813">
        <w:rPr>
          <w:rFonts w:ascii="Arial" w:hAnsi="Arial" w:cs="Arial"/>
          <w:sz w:val="20"/>
          <w:szCs w:val="20"/>
        </w:rPr>
        <w:t>stanowi  zał</w:t>
      </w:r>
      <w:r w:rsidR="00E16EDD" w:rsidRPr="00693813">
        <w:rPr>
          <w:rFonts w:ascii="Arial" w:hAnsi="Arial" w:cs="Arial"/>
          <w:sz w:val="20"/>
          <w:szCs w:val="20"/>
        </w:rPr>
        <w:t>ącznik nr</w:t>
      </w:r>
      <w:r w:rsidR="00902391" w:rsidRPr="00693813">
        <w:rPr>
          <w:rFonts w:ascii="Arial" w:hAnsi="Arial" w:cs="Arial"/>
          <w:sz w:val="20"/>
          <w:szCs w:val="20"/>
        </w:rPr>
        <w:t xml:space="preserve"> 6 d</w:t>
      </w:r>
      <w:r w:rsidR="00E16EDD" w:rsidRPr="00693813">
        <w:rPr>
          <w:rFonts w:ascii="Arial" w:hAnsi="Arial" w:cs="Arial"/>
          <w:sz w:val="20"/>
          <w:szCs w:val="20"/>
        </w:rPr>
        <w:t>o SWZ</w:t>
      </w:r>
      <w:r w:rsidR="00902391" w:rsidRPr="00693813">
        <w:rPr>
          <w:rFonts w:ascii="Arial" w:hAnsi="Arial" w:cs="Arial"/>
          <w:sz w:val="20"/>
          <w:szCs w:val="20"/>
        </w:rPr>
        <w:t>.</w:t>
      </w:r>
    </w:p>
    <w:p w14:paraId="15D5F400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FCBE35" w14:textId="00608F14" w:rsidR="002D0339" w:rsidRPr="00693813" w:rsidRDefault="002D0339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4.</w:t>
      </w:r>
      <w:r w:rsidR="00E16EDD" w:rsidRPr="0069381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 Szacowana ilość paliwa gazowego (+/- 10% ), która może być zakupiona w okresie obowiązywania umowy wynosi łącznie: 1 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568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00 kWh ( w jednostkach energii przy zastosowaniu uśrednionego współczynnika konwersji równego 11,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0)  Podana przez Zamawiającego szacowana ilość jest orientacyjna i nie stanowi zobowiązania do jej nabycia w podanej ilości. Ewentualna zmiana szacunkowego zużycia nie będzie skutkowała dodatkowymi kosztami dla Zamawiającego, poza rozliczeniem za faktycznie zużytą ilość paliwa gazowego</w:t>
      </w:r>
      <w:r w:rsidRPr="00693813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.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Szacunkowe zapotrzebowanie na poszczególne miesiące zawiera </w:t>
      </w:r>
      <w:r w:rsidRPr="00693813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 nr 1 do SWZ</w:t>
      </w:r>
    </w:p>
    <w:p w14:paraId="1CAC9D69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19DB0F" w14:textId="2C2EDBA2" w:rsidR="002D0339" w:rsidRPr="00693813" w:rsidRDefault="002D0339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6305A4" w:rsidRPr="00693813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  Istotne informacje:</w:t>
      </w:r>
    </w:p>
    <w:p w14:paraId="0AF5A632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1) Paliwo gazowe przeznaczone jest  na potrzeby własne jednostki  ( zwolnione od opłat akcyzy) do systemu grzewczego oraz kuchni.</w:t>
      </w:r>
    </w:p>
    <w:p w14:paraId="0CF5742E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W pomieszczeniu kotłowni zainstalowane są: </w:t>
      </w:r>
    </w:p>
    <w:p w14:paraId="3F76BC0A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- kocioł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Vitacrosal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1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szt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o mocy 720 kW kocioł wodny oraz  kocioł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Paromat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Triplex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szt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1  o mocy 285 kW kocioł wodny.</w:t>
      </w:r>
    </w:p>
    <w:p w14:paraId="49188F5E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- trzon kuchenny o mocy 32 kW</w:t>
      </w:r>
    </w:p>
    <w:p w14:paraId="4E40EAC8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2) Moc zamówiona, niezbędna dla zapewnienia bezpieczeństwa: 658 kWh/h;</w:t>
      </w:r>
    </w:p>
    <w:p w14:paraId="2B7BC822" w14:textId="7D2941A4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3) Liczba dni 36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; godzin 87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60</w:t>
      </w:r>
    </w:p>
    <w:p w14:paraId="46B99326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4) W szafce gazowej umiejscowionej koło bramy wjazdowej Domu Pomocy Społecznej „Złota Jesień” w Raciborzu przy ul. Grzonki 1 w Raciborzu zainstalowany jest gazomierz rotorowy GR 100 DN8, rejestrator typ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MacR</w:t>
      </w:r>
      <w:proofErr w:type="spellEnd"/>
    </w:p>
    <w:p w14:paraId="584EE7A1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5) Grupa taryfowa  BW-5.</w:t>
      </w:r>
    </w:p>
    <w:p w14:paraId="6618E89F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6) Grupa taryfowa OSD W-5.1.</w:t>
      </w:r>
    </w:p>
    <w:p w14:paraId="64A1137F" w14:textId="1CD24018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7) Operator Sieci Dystrybucji: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 Polska Spółka Gazownictwa sp. z o.o. Oddział Zakład Gazowniczy w Zabrzu</w:t>
      </w:r>
    </w:p>
    <w:p w14:paraId="1275D305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8) Obecny sprzedawca gazu (sprzedaż i dystrybucja): PGNiG Obrót Detaliczny </w:t>
      </w:r>
      <w:proofErr w:type="spellStart"/>
      <w:r w:rsidRPr="00693813">
        <w:rPr>
          <w:rFonts w:ascii="Arial" w:eastAsia="Times New Roman" w:hAnsi="Arial" w:cs="Arial"/>
          <w:sz w:val="20"/>
          <w:szCs w:val="20"/>
          <w:lang w:eastAsia="pl-PL"/>
        </w:rPr>
        <w:t>sp.z</w:t>
      </w:r>
      <w:proofErr w:type="spellEnd"/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o.o. ul. Jana Kazimierza 3,  01-248 Warszawa.</w:t>
      </w:r>
    </w:p>
    <w:p w14:paraId="4D2D1F29" w14:textId="77777777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9) Zmiana sprzedawcy – kolejna</w:t>
      </w:r>
    </w:p>
    <w:p w14:paraId="57115883" w14:textId="1AD2CFDF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 w:bidi="hi-IN"/>
        </w:rPr>
        <w:t>10) Nr OSD /nr punktu poboru:8018590365500000013425</w:t>
      </w:r>
    </w:p>
    <w:p w14:paraId="6D71A1E9" w14:textId="427DD153" w:rsidR="002D0339" w:rsidRPr="00693813" w:rsidRDefault="002D0339" w:rsidP="00082CA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11) ) Aktualnie obowiązująca umowa kompleksowa dostarczania paliwa gazowego o nr 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 59/202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obowiązuje na czas określony do dnia 31.12.202</w:t>
      </w:r>
      <w:r w:rsidR="00912659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46123E86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B5D5D5C" w14:textId="06BBBA8A" w:rsidR="002D0339" w:rsidRPr="00693813" w:rsidRDefault="0017007D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2D0339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6305A4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5</w:t>
      </w:r>
      <w:r w:rsidR="002D0339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Zamawiający podłączony jest do sieci dystrybucyjnej należącej do Operatora Systemu Dystrybucyjnego</w:t>
      </w:r>
      <w:r w:rsidR="00EE7833" w:rsidRPr="00EE78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>Polska Spółka Gazownictwa sp. z o.o. Oddział Zakład Gazowniczy w Zabrzu</w:t>
      </w:r>
      <w:r w:rsidR="002D0339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D0339" w:rsidRPr="0069381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. </w:t>
      </w:r>
      <w:r w:rsidR="002D0339" w:rsidRPr="00693813">
        <w:rPr>
          <w:rFonts w:ascii="Arial" w:eastAsia="Times New Roman" w:hAnsi="Arial" w:cs="Arial"/>
          <w:sz w:val="20"/>
          <w:szCs w:val="20"/>
          <w:lang w:eastAsia="pl-PL"/>
        </w:rPr>
        <w:t>Wykonawca dokona wszelkich czynności i uzgodnień z OSD niezbędnych do przeprowadzenia procedury zmiany sprzedawcy i skutecznego rozpoczęcia sprzedaży paliwa gazowego, na podstawie odrębnie udzielonego pełnomocnictwa.</w:t>
      </w:r>
    </w:p>
    <w:p w14:paraId="1952AF2B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7122FA" w14:textId="44F58095" w:rsidR="002249BE" w:rsidRPr="00693813" w:rsidRDefault="002249BE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6305A4" w:rsidRPr="0069381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2D0339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. Dostarczenie paliwa gazowego będzie się odbywało na podstawie umowy zawierającej postanowienia umowy sprzedaży i umowy o świadczenie usług przesyłania lub dystrybucji gazu (umowa kompleksowa) oraz zgodnie z obowiązującym prawem, w szczególności na warunkach określonych przez ustawę z dnia 10 kwietnia 1997 r. Prawo energetyczne oraz rozporządzeniami wykonawczymi tej ustawy. </w:t>
      </w:r>
    </w:p>
    <w:p w14:paraId="4A9DDAD8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875857" w14:textId="1416D2B3" w:rsidR="002D0339" w:rsidRPr="00693813" w:rsidRDefault="002249BE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6305A4" w:rsidRPr="00693813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D0339"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Główny przedmiot zamówienia wg wspólnego słownika CPV: </w:t>
      </w:r>
      <w:r w:rsidR="002D0339"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09123000-7 gaz zie</w:t>
      </w:r>
      <w:r w:rsidR="0017007D"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mn</w:t>
      </w:r>
      <w:r w:rsidR="002D0339"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</w:t>
      </w:r>
    </w:p>
    <w:p w14:paraId="2F54E7E7" w14:textId="3FF200F0" w:rsidR="009778D1" w:rsidRPr="00693813" w:rsidRDefault="009778D1" w:rsidP="00F2265A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421AD1ED" w14:textId="77777777" w:rsidR="002D0339" w:rsidRPr="00693813" w:rsidRDefault="002D0339" w:rsidP="00F2265A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18ED17C0" w14:textId="66BF6976" w:rsidR="00BE2230" w:rsidRPr="00693813" w:rsidRDefault="00B31388" w:rsidP="00BE2230">
      <w:pPr>
        <w:suppressAutoHyphens/>
        <w:spacing w:after="0" w:line="240" w:lineRule="auto"/>
        <w:ind w:left="567" w:hanging="567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5</w:t>
      </w:r>
      <w:r w:rsidR="00BE2230" w:rsidRPr="00693813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. TERMIN WYKONANIA ZAMÓWIENIA</w:t>
      </w:r>
      <w:r w:rsidR="00BE2230" w:rsidRPr="00693813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: </w:t>
      </w:r>
    </w:p>
    <w:p w14:paraId="0C31873A" w14:textId="3A37AC7E" w:rsidR="00147426" w:rsidRPr="00693813" w:rsidRDefault="00185488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="0061286C" w:rsidRPr="00693813"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zamówienia: </w:t>
      </w:r>
      <w:r w:rsidR="00147426" w:rsidRPr="00693813">
        <w:rPr>
          <w:rFonts w:ascii="Arial" w:eastAsia="Times New Roman" w:hAnsi="Arial" w:cs="Arial"/>
          <w:color w:val="000000" w:themeColor="text1"/>
          <w:kern w:val="1"/>
          <w:sz w:val="20"/>
          <w:szCs w:val="20"/>
          <w:lang w:eastAsia="ar-SA"/>
        </w:rPr>
        <w:t>D</w:t>
      </w:r>
      <w:r w:rsidR="00147426"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ata rozpoczęcia od 01.01.202</w:t>
      </w:r>
      <w:r w:rsidR="00912659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5</w:t>
      </w:r>
      <w:r w:rsidR="00147426"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 xml:space="preserve"> r. z zastrzeżeniem, że nie</w:t>
      </w:r>
    </w:p>
    <w:p w14:paraId="2F2590CB" w14:textId="0705FFC3" w:rsidR="00147426" w:rsidRPr="00693813" w:rsidRDefault="00147426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wcześniej niż po spełnieniu warunku skutecznego zakończenia obecnie obowiązującej umowy</w:t>
      </w:r>
    </w:p>
    <w:p w14:paraId="4F309117" w14:textId="77777777" w:rsidR="00147426" w:rsidRPr="00693813" w:rsidRDefault="00147426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kompleksowej na dostawę paliwa gazowego oraz po pozytywnie przeprowadzonej procedurze</w:t>
      </w:r>
    </w:p>
    <w:p w14:paraId="153AF4ED" w14:textId="4BBB3AC3" w:rsidR="00147426" w:rsidRPr="00693813" w:rsidRDefault="00147426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zmiany sprzedawcy. Data zakończenia 31.12.202</w:t>
      </w:r>
      <w:r w:rsidR="00912659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5</w:t>
      </w: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 xml:space="preserve"> r.</w:t>
      </w:r>
    </w:p>
    <w:p w14:paraId="40086F31" w14:textId="11D2EC36" w:rsidR="00B42E0C" w:rsidRPr="00693813" w:rsidRDefault="00B42E0C" w:rsidP="001474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BBCF76" w14:textId="77777777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129544" w14:textId="54CFE14D" w:rsidR="00BE2230" w:rsidRPr="00693813" w:rsidRDefault="00B31388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6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>. PROJEKTOWANE POSTANOWIENIA UMOWY W SPRAWIE ZAMÓWIENIA PUBLICZNEGO, KTÓRE ZOSTANĄ WPROWADZONE DO TREŚCI TEJ UMOWY.</w:t>
      </w:r>
    </w:p>
    <w:p w14:paraId="43F542C5" w14:textId="42A21E2F" w:rsidR="00BE2230" w:rsidRPr="00693813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 wykonawcą, który złoży najkorzystniejszą ofertę zostanie zawarta umowa, której wzór stanowi załącznik nr </w:t>
      </w:r>
      <w:r w:rsidR="00A822DE"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17007D" w:rsidRPr="00693813">
        <w:rPr>
          <w:rFonts w:ascii="Arial" w:eastAsia="Calibri" w:hAnsi="Arial" w:cs="Arial"/>
          <w:sz w:val="20"/>
          <w:szCs w:val="20"/>
        </w:rPr>
        <w:t>2</w:t>
      </w:r>
      <w:r w:rsidRPr="00693813">
        <w:rPr>
          <w:rFonts w:ascii="Arial" w:eastAsia="Calibri" w:hAnsi="Arial" w:cs="Arial"/>
          <w:sz w:val="20"/>
          <w:szCs w:val="20"/>
        </w:rPr>
        <w:t xml:space="preserve"> do SWZ.</w:t>
      </w:r>
    </w:p>
    <w:p w14:paraId="330F5D14" w14:textId="77777777" w:rsidR="00BE2230" w:rsidRPr="00693813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DA700AB" w14:textId="77777777" w:rsidR="00497F11" w:rsidRPr="00AA5D28" w:rsidRDefault="00497F11" w:rsidP="00497F11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sz w:val="20"/>
          <w:szCs w:val="20"/>
        </w:rPr>
        <w:t xml:space="preserve">7. SPOSÓB KOMUNIKOWANIA SIĘ ZAMAWIAJĄCEGO Z WYKONAWCAMI (NIE DOTYCZY SKŁADANIA OFERT). </w:t>
      </w:r>
    </w:p>
    <w:p w14:paraId="3AD1A4F8" w14:textId="3BDF0AD8" w:rsidR="00497F11" w:rsidRPr="003E3609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b/>
          <w:bCs/>
          <w:sz w:val="20"/>
          <w:szCs w:val="20"/>
        </w:rPr>
      </w:pPr>
      <w:hyperlink r:id="rId11" w:history="1">
        <w:r w:rsidRPr="003E3609">
          <w:rPr>
            <w:rStyle w:val="Hipercze"/>
            <w:rFonts w:ascii="Arial" w:eastAsia="Calibri" w:hAnsi="Arial" w:cs="Arial"/>
            <w:color w:val="auto"/>
            <w:sz w:val="20"/>
            <w:szCs w:val="20"/>
            <w:u w:val="none"/>
          </w:rPr>
          <w:t xml:space="preserve">7.1. W postępowaniu o udzielenie zamówienia publicznego komunikacja między zamawiającym a wykonawcami odbywa się za pośrednictwem poczty elektronicznej: </w:t>
        </w:r>
      </w:hyperlink>
      <w:hyperlink r:id="rId12" w:history="1">
        <w:r w:rsidRPr="003E3609">
          <w:rPr>
            <w:rStyle w:val="Hipercze"/>
            <w:rFonts w:ascii="Arial" w:eastAsia="Calibri" w:hAnsi="Arial" w:cs="Arial"/>
            <w:b/>
            <w:bCs/>
            <w:color w:val="auto"/>
            <w:sz w:val="20"/>
            <w:szCs w:val="20"/>
            <w:u w:val="none"/>
          </w:rPr>
          <w:t>sekretariat@zlota-jesien-dps.pl</w:t>
        </w:r>
      </w:hyperlink>
    </w:p>
    <w:p w14:paraId="17B299E2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Za pośrednictwem poczty elektronicznej odbywa się w szczególności zadawanie pytań, składanie oświadczeń, wniosków, zawiadomień oraz przekazywanie informacji, wezwań i zawiadomień.</w:t>
      </w:r>
    </w:p>
    <w:p w14:paraId="39C63A22" w14:textId="30665C6F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W korespondencji związanej z niniejszym postępowaniem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amawiający i </w:t>
      </w:r>
      <w:r>
        <w:rPr>
          <w:rFonts w:ascii="Arial" w:eastAsia="Calibri" w:hAnsi="Arial" w:cs="Arial"/>
          <w:color w:val="000000"/>
          <w:sz w:val="20"/>
          <w:szCs w:val="20"/>
        </w:rPr>
        <w:t>w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ykonawcy posługują się numerem referencyjnym sprawy: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SA.252.10.202</w:t>
      </w:r>
      <w:r w:rsidR="00912659">
        <w:rPr>
          <w:rFonts w:ascii="Arial" w:eastAsia="Calibri" w:hAnsi="Arial" w:cs="Arial"/>
          <w:b/>
          <w:bCs/>
          <w:color w:val="000000"/>
          <w:sz w:val="20"/>
          <w:szCs w:val="20"/>
        </w:rPr>
        <w:t>4</w:t>
      </w:r>
    </w:p>
    <w:p w14:paraId="04B10BB0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7.2. Wykonawca zamierzający wziąć udział w postępowaniu o udzielenie zamówienia publicznego musi posiadać konto podmiotu „Wykonawca” na Platformie e-Zamówienia. Szczegółowe informacje na temat zakładania kont podmiotów oraz zasady i warunki korzystania z Platformy e-Zamówienia określa Regulamin Platformy e-Zamówienia, dostępny na stronie internetowej </w:t>
      </w:r>
      <w:hyperlink r:id="rId13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 Pomocy”. </w:t>
      </w:r>
    </w:p>
    <w:p w14:paraId="171A108B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</w:p>
    <w:p w14:paraId="5DF96169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7.4. Przeglądanie i pobieranie publicznej treści dokumentacji postępowania nie wymaga posiadania konta na Platformie e-Zamówienia ani logowania. </w:t>
      </w:r>
    </w:p>
    <w:p w14:paraId="431AECD5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7.5.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7AFC9299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7.6.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</w:t>
      </w:r>
      <w:proofErr w:type="spellStart"/>
      <w:r w:rsidRPr="00AA5D28">
        <w:rPr>
          <w:rFonts w:ascii="Arial" w:eastAsia="Calibri" w:hAnsi="Arial" w:cs="Arial"/>
          <w:color w:val="000000"/>
          <w:sz w:val="20"/>
          <w:szCs w:val="20"/>
        </w:rPr>
        <w:t>Pzp</w:t>
      </w:r>
      <w:proofErr w:type="spellEnd"/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, ww. regulacje nie będą miały bezpośredniego zastosowania. </w:t>
      </w:r>
    </w:p>
    <w:p w14:paraId="4690F503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7.7.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21450A0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2065F07B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01C756CF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7.8. Jeżeli dokumenty elektroniczne, przekazywane przy użyciu środków komunikacji elektronicznej, zawierają informacje stanowiące tajemnicę przedsiębiorstwa w rozumieniu przepisów ustawy z dnia 16 kwietnia 1993 r. o zwalczaniu nieuczciwej konkurencji (Dz. U. z 2022 r. poz. 1233) wykonawca, w celu utrzymania w poufności tych informacji, przekazuje je w wydzielonym i odpowiednio oznaczonym pliku, wraz z jednoczesnym zaznaczeniem w nazwie pliku „Dokument stanowiący tajemnicę przedsiębiorstwa”. </w:t>
      </w:r>
    </w:p>
    <w:p w14:paraId="5759F88C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7.9. W szczególnie uzasadnionych przypadkach uniemożliwiających komunikację wykonawcy i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amawiającego za pośrednictwem poczty elektronicznej,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amawiający dopuszcza komunikację za pośrednictwem Platformy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Zamówienia. Komunikacja odbywa się wtedy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</w:p>
    <w:p w14:paraId="31A0F94A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W przypadku załączników, które są zgodnie z ustawą </w:t>
      </w:r>
      <w:proofErr w:type="spellStart"/>
      <w:r w:rsidRPr="00AA5D28">
        <w:rPr>
          <w:rFonts w:ascii="Arial" w:eastAsia="Calibri" w:hAnsi="Arial" w:cs="Arial"/>
          <w:color w:val="000000"/>
          <w:sz w:val="20"/>
          <w:szCs w:val="20"/>
        </w:rPr>
        <w:t>Pzp</w:t>
      </w:r>
      <w:proofErr w:type="spellEnd"/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078861FB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7.10. Możliwość korzystania w postępowaniu z „Formularzy do komunikacji” w pełnym zakresie wymaga posiadania konta „Wykonawcy” na Platformie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6238259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7.11. Wszystkie wysłane i odebrane w postępowaniu przez wykonawcę wiadomości widoczne są po zalogowaniu w podglądzie postępowania w zakładce „Komunikacja”. </w:t>
      </w:r>
    </w:p>
    <w:p w14:paraId="6B4C5198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7.12. Maksymalny rozmiar plików przesyłanych za pośrednictwem „Formularzy do komunikacji” wynosi 150 MB (wielkość ta dotyczy plików przesyłanych jako załączniki do jednego formularza). </w:t>
      </w:r>
    </w:p>
    <w:p w14:paraId="69E31613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7.13. Minimalne wymagania techniczne dotyczące sprzętu używanego w celu korzystania z usług Platformy e-Zamówienia oraz informacje dotyczące specyfikacji połączenia określa Regulamin Platformy e-Zamówienia. </w:t>
      </w:r>
    </w:p>
    <w:p w14:paraId="47D2B96F" w14:textId="461CB56E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Calibri" w:eastAsia="Calibri" w:hAnsi="Calibri" w:cs="Times New Roman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7.14. W przypadku problemów technicznych i awarii związanych z funkcjonowaniem Platformy e-Zamówienia użytkownicy mogą skorzystać ze wsparcia technicznego dostępnego pod numerem telefonu </w:t>
      </w:r>
      <w:r w:rsidR="00912659">
        <w:rPr>
          <w:rFonts w:ascii="Arial" w:eastAsia="Calibri" w:hAnsi="Arial" w:cs="Arial"/>
          <w:color w:val="000000"/>
          <w:sz w:val="20"/>
          <w:szCs w:val="20"/>
        </w:rPr>
        <w:t>224587799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lub drogą elektroniczną poprzez formularz udostępniony na stronie internetowej </w:t>
      </w:r>
      <w:hyperlink r:id="rId14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AA5D28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4D09BC7B" w14:textId="77777777" w:rsidR="00BE2230" w:rsidRPr="00693813" w:rsidRDefault="00BE2230" w:rsidP="00BE2230">
      <w:pPr>
        <w:spacing w:after="0" w:line="240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</w:p>
    <w:p w14:paraId="0990AB61" w14:textId="2D04D7A2" w:rsidR="00BE2230" w:rsidRPr="00693813" w:rsidRDefault="00B31388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8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>. WSKAZANIE OSÓB UPRAWNIONYCH DO KOMUNIKOWANIA SIĘ Z WYKONAWCAMI.</w:t>
      </w:r>
    </w:p>
    <w:p w14:paraId="0E0B62E9" w14:textId="54A73221" w:rsidR="00BE2230" w:rsidRPr="00693813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Do porozumiewania się z wykonawcami upoważnione są następujące osoby po stronie zamawiającego: </w:t>
      </w:r>
    </w:p>
    <w:p w14:paraId="60B67EDB" w14:textId="0FEE5473" w:rsidR="005C75EC" w:rsidRPr="00693813" w:rsidRDefault="005C75EC" w:rsidP="005C75E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Arial Unicode MS" w:hAnsi="Arial" w:cs="Arial"/>
          <w:sz w:val="20"/>
          <w:szCs w:val="20"/>
          <w:lang w:eastAsia="pl-PL"/>
        </w:rPr>
        <w:t>Margota Hildebrand- st. administrator tel. 32 415 20</w:t>
      </w:r>
      <w:r w:rsidR="00A822DE" w:rsidRPr="00693813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Pr="00693813">
        <w:rPr>
          <w:rFonts w:ascii="Arial" w:eastAsia="Arial Unicode MS" w:hAnsi="Arial" w:cs="Arial"/>
          <w:sz w:val="20"/>
          <w:szCs w:val="20"/>
          <w:lang w:eastAsia="pl-PL"/>
        </w:rPr>
        <w:t>01,</w:t>
      </w:r>
      <w:r w:rsidR="00013876" w:rsidRPr="00693813">
        <w:rPr>
          <w:rFonts w:ascii="Arial" w:eastAsia="Arial Unicode MS" w:hAnsi="Arial" w:cs="Arial"/>
          <w:sz w:val="20"/>
          <w:szCs w:val="20"/>
          <w:lang w:eastAsia="pl-PL"/>
        </w:rPr>
        <w:t xml:space="preserve"> w godzinach 7</w:t>
      </w:r>
      <w:r w:rsidR="00013876" w:rsidRPr="00693813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="00013876" w:rsidRPr="00693813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="00013876" w:rsidRPr="00693813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693813">
        <w:rPr>
          <w:rFonts w:ascii="Arial" w:eastAsia="Arial Unicode MS" w:hAnsi="Arial" w:cs="Arial"/>
          <w:sz w:val="20"/>
          <w:szCs w:val="20"/>
          <w:lang w:eastAsia="pl-PL"/>
        </w:rPr>
        <w:t xml:space="preserve"> e- mail: </w:t>
      </w:r>
      <w:bookmarkStart w:id="0" w:name="_Hlk71625293"/>
      <w:r w:rsidR="00C61A05" w:rsidRPr="00693813">
        <w:fldChar w:fldCharType="begin"/>
      </w:r>
      <w:r w:rsidR="00C61A05" w:rsidRPr="00693813">
        <w:rPr>
          <w:rFonts w:ascii="Arial" w:hAnsi="Arial" w:cs="Arial"/>
          <w:sz w:val="20"/>
          <w:szCs w:val="20"/>
        </w:rPr>
        <w:instrText xml:space="preserve"> HYPERLINK "mailto:sekretariat@zlota-jesien-dps.pl" </w:instrText>
      </w:r>
      <w:r w:rsidR="00C61A05" w:rsidRPr="00693813">
        <w:fldChar w:fldCharType="separate"/>
      </w:r>
      <w:r w:rsidR="00013876" w:rsidRPr="00693813">
        <w:rPr>
          <w:rStyle w:val="Hipercze"/>
          <w:rFonts w:ascii="Arial" w:eastAsia="Times New Roman" w:hAnsi="Arial" w:cs="Arial"/>
          <w:sz w:val="20"/>
          <w:szCs w:val="20"/>
          <w:lang w:eastAsia="pl-PL"/>
        </w:rPr>
        <w:t>sekretariat@zlota-jesien-dps.pl</w:t>
      </w:r>
      <w:r w:rsidR="00C61A05" w:rsidRPr="00693813">
        <w:rPr>
          <w:rStyle w:val="Hipercze"/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="00013876" w:rsidRPr="00693813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 xml:space="preserve"> </w:t>
      </w:r>
    </w:p>
    <w:bookmarkEnd w:id="0"/>
    <w:p w14:paraId="0981BFCD" w14:textId="77777777" w:rsidR="00236C63" w:rsidRPr="00693813" w:rsidRDefault="00236C63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74EBBF1" w14:textId="049D6B66" w:rsidR="00BE2230" w:rsidRPr="00693813" w:rsidRDefault="00B90FCF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9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>. TERMIN ZWIĄZANIA OFERTĄ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528D0509" w14:textId="35B94FAF" w:rsidR="00BE2230" w:rsidRPr="00693813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Wykonawcy będą związani ofert</w:t>
      </w:r>
      <w:r w:rsidR="00253864" w:rsidRPr="00693813">
        <w:rPr>
          <w:rFonts w:ascii="Arial" w:eastAsia="Calibri" w:hAnsi="Arial" w:cs="Arial"/>
          <w:sz w:val="20"/>
          <w:szCs w:val="20"/>
        </w:rPr>
        <w:t>ą prze</w:t>
      </w:r>
      <w:r w:rsidR="00B1066D" w:rsidRPr="00693813">
        <w:rPr>
          <w:rFonts w:ascii="Arial" w:eastAsia="Calibri" w:hAnsi="Arial" w:cs="Arial"/>
          <w:sz w:val="20"/>
          <w:szCs w:val="20"/>
        </w:rPr>
        <w:t>z</w:t>
      </w:r>
      <w:r w:rsidR="00253864" w:rsidRPr="00693813">
        <w:rPr>
          <w:rFonts w:ascii="Arial" w:eastAsia="Calibri" w:hAnsi="Arial" w:cs="Arial"/>
          <w:sz w:val="20"/>
          <w:szCs w:val="20"/>
        </w:rPr>
        <w:t xml:space="preserve"> okres 30 dni tj.</w:t>
      </w:r>
      <w:r w:rsidRPr="00693813">
        <w:rPr>
          <w:rFonts w:ascii="Arial" w:eastAsia="Calibri" w:hAnsi="Arial" w:cs="Arial"/>
          <w:sz w:val="20"/>
          <w:szCs w:val="20"/>
        </w:rPr>
        <w:t xml:space="preserve"> do dnia</w:t>
      </w:r>
      <w:r w:rsidR="00497F11">
        <w:rPr>
          <w:rFonts w:ascii="Arial" w:eastAsia="Calibri" w:hAnsi="Arial" w:cs="Arial"/>
          <w:sz w:val="20"/>
          <w:szCs w:val="20"/>
        </w:rPr>
        <w:t xml:space="preserve">  </w:t>
      </w:r>
      <w:r w:rsidR="009B04D2">
        <w:rPr>
          <w:rFonts w:ascii="Arial" w:eastAsia="Calibri" w:hAnsi="Arial" w:cs="Arial"/>
          <w:sz w:val="20"/>
          <w:szCs w:val="20"/>
        </w:rPr>
        <w:t>1</w:t>
      </w:r>
      <w:r w:rsidR="00BC6419">
        <w:rPr>
          <w:rFonts w:ascii="Arial" w:eastAsia="Calibri" w:hAnsi="Arial" w:cs="Arial"/>
          <w:sz w:val="20"/>
          <w:szCs w:val="20"/>
        </w:rPr>
        <w:t>3</w:t>
      </w:r>
      <w:r w:rsidR="00562FF9">
        <w:rPr>
          <w:rFonts w:ascii="Arial" w:eastAsia="Calibri" w:hAnsi="Arial" w:cs="Arial"/>
          <w:sz w:val="20"/>
          <w:szCs w:val="20"/>
        </w:rPr>
        <w:t>.11.202</w:t>
      </w:r>
      <w:r w:rsidR="00BC6419">
        <w:rPr>
          <w:rFonts w:ascii="Arial" w:eastAsia="Calibri" w:hAnsi="Arial" w:cs="Arial"/>
          <w:sz w:val="20"/>
          <w:szCs w:val="20"/>
        </w:rPr>
        <w:t>4</w:t>
      </w:r>
      <w:r w:rsidRPr="00693813">
        <w:rPr>
          <w:rFonts w:ascii="Arial" w:eastAsia="Calibri" w:hAnsi="Arial" w:cs="Arial"/>
          <w:bCs/>
          <w:sz w:val="20"/>
          <w:szCs w:val="20"/>
        </w:rPr>
        <w:t xml:space="preserve"> r.</w:t>
      </w:r>
    </w:p>
    <w:p w14:paraId="0707071C" w14:textId="77777777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3A872AC" w14:textId="455AA3F6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B90FCF" w:rsidRPr="00693813">
        <w:rPr>
          <w:rFonts w:ascii="Arial" w:eastAsia="Calibri" w:hAnsi="Arial" w:cs="Arial"/>
          <w:b/>
          <w:bCs/>
          <w:sz w:val="20"/>
          <w:szCs w:val="20"/>
        </w:rPr>
        <w:t>0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OPIS SPOSOBU PRZYGOTOWANIA OFERTY.</w:t>
      </w:r>
    </w:p>
    <w:p w14:paraId="6043FE7C" w14:textId="6581EA1A" w:rsidR="00BE2230" w:rsidRPr="00693813" w:rsidRDefault="002334DD" w:rsidP="00B90FCF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10.1. 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Oferta ma być sporządzona zgodnie z warunkami określonymi w SWZ. Dokumenty sporządzone w języku obcym muszą być złożone wraz z tłumaczeniem na język polski. </w:t>
      </w:r>
    </w:p>
    <w:p w14:paraId="2B86B842" w14:textId="6AF43F97" w:rsidR="00BE2230" w:rsidRPr="00693813" w:rsidRDefault="002334DD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10.2. 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Dokumenty, które </w:t>
      </w:r>
      <w:r w:rsidR="00B90FCF" w:rsidRPr="00693813">
        <w:rPr>
          <w:rFonts w:ascii="Arial" w:eastAsia="Calibri" w:hAnsi="Arial" w:cs="Arial"/>
          <w:sz w:val="20"/>
          <w:szCs w:val="20"/>
        </w:rPr>
        <w:t>wykonawcy muszą złożyć wraz z ofertą:</w:t>
      </w:r>
    </w:p>
    <w:p w14:paraId="6A579451" w14:textId="336E6821" w:rsidR="00BE2230" w:rsidRPr="00693813" w:rsidRDefault="00BE2230" w:rsidP="00BE2230">
      <w:pPr>
        <w:spacing w:after="0" w:line="240" w:lineRule="auto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1) </w:t>
      </w:r>
      <w:r w:rsidR="009711FD" w:rsidRPr="00EA5F66">
        <w:rPr>
          <w:rFonts w:ascii="Arial" w:hAnsi="Arial" w:cs="Arial"/>
          <w:b/>
          <w:sz w:val="20"/>
          <w:szCs w:val="20"/>
        </w:rPr>
        <w:t>Wypełniony FORMULARZ OFERTOWY</w:t>
      </w:r>
      <w:r w:rsidR="009711FD" w:rsidRPr="00EA5F66">
        <w:rPr>
          <w:rFonts w:ascii="Arial" w:hAnsi="Arial" w:cs="Arial"/>
          <w:sz w:val="20"/>
          <w:szCs w:val="20"/>
        </w:rPr>
        <w:t xml:space="preserve">, stanowiący </w:t>
      </w:r>
      <w:r w:rsidR="009711FD" w:rsidRPr="00EA5F66">
        <w:rPr>
          <w:rFonts w:ascii="Arial" w:hAnsi="Arial" w:cs="Arial"/>
          <w:color w:val="000000" w:themeColor="text1"/>
          <w:sz w:val="20"/>
          <w:szCs w:val="20"/>
        </w:rPr>
        <w:t xml:space="preserve">załącznik nr </w:t>
      </w:r>
      <w:r w:rsidR="009711FD">
        <w:rPr>
          <w:rFonts w:ascii="Arial" w:hAnsi="Arial" w:cs="Arial"/>
          <w:color w:val="000000" w:themeColor="text1"/>
          <w:sz w:val="20"/>
          <w:szCs w:val="20"/>
        </w:rPr>
        <w:t>3</w:t>
      </w:r>
      <w:r w:rsidR="009711FD" w:rsidRPr="00EA5F66">
        <w:rPr>
          <w:rFonts w:ascii="Arial" w:hAnsi="Arial" w:cs="Arial"/>
          <w:color w:val="000000" w:themeColor="text1"/>
          <w:sz w:val="20"/>
          <w:szCs w:val="20"/>
        </w:rPr>
        <w:t xml:space="preserve"> do SWZ</w:t>
      </w:r>
      <w:r w:rsidR="009711FD" w:rsidRPr="00EA5F66">
        <w:rPr>
          <w:rFonts w:ascii="Verdana" w:hAnsi="Verdana"/>
          <w:color w:val="000000"/>
          <w:lang w:eastAsia="pl-PL"/>
        </w:rPr>
        <w:t>.</w:t>
      </w:r>
      <w:r w:rsidRPr="00693813">
        <w:rPr>
          <w:rFonts w:ascii="Arial" w:eastAsia="Calibri" w:hAnsi="Arial" w:cs="Arial"/>
          <w:sz w:val="20"/>
          <w:szCs w:val="20"/>
        </w:rPr>
        <w:t xml:space="preserve"> 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 </w:t>
      </w:r>
    </w:p>
    <w:p w14:paraId="3CE1C72F" w14:textId="61AE1381" w:rsidR="00BE2230" w:rsidRPr="00693813" w:rsidRDefault="00BE2230" w:rsidP="00BE2230">
      <w:p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 xml:space="preserve">Upoważnienie osób podpisujących ofertę musi bezpośrednio wynikać z ww. dokumentów. </w:t>
      </w:r>
      <w:r w:rsidRPr="00693813">
        <w:rPr>
          <w:rFonts w:ascii="Arial" w:eastAsia="Calibri" w:hAnsi="Arial" w:cs="Arial"/>
          <w:sz w:val="20"/>
          <w:szCs w:val="20"/>
        </w:rPr>
        <w:t xml:space="preserve">Oznacza to, że w przypadku jeżeli upoważnienie takie nie wynika wprost z dokumentu stwierdzającego status prawny </w:t>
      </w:r>
      <w:r w:rsidR="00B90FCF" w:rsidRPr="00693813">
        <w:rPr>
          <w:rFonts w:ascii="Arial" w:eastAsia="Calibri" w:hAnsi="Arial" w:cs="Arial"/>
          <w:sz w:val="20"/>
          <w:szCs w:val="20"/>
        </w:rPr>
        <w:t>w</w:t>
      </w:r>
      <w:r w:rsidRPr="00693813">
        <w:rPr>
          <w:rFonts w:ascii="Arial" w:eastAsia="Calibri" w:hAnsi="Arial" w:cs="Arial"/>
          <w:sz w:val="20"/>
          <w:szCs w:val="20"/>
        </w:rPr>
        <w:t xml:space="preserve">ykonawcy, do oferty należy dołączyć stosowne </w:t>
      </w:r>
      <w:r w:rsidR="00812798" w:rsidRPr="00693813">
        <w:rPr>
          <w:rFonts w:ascii="Arial" w:eastAsia="Calibri" w:hAnsi="Arial" w:cs="Arial"/>
          <w:b/>
          <w:bCs/>
          <w:sz w:val="20"/>
          <w:szCs w:val="20"/>
        </w:rPr>
        <w:t>PEŁNOMOCNICTWO</w:t>
      </w:r>
      <w:r w:rsidR="00812798" w:rsidRPr="00693813">
        <w:rPr>
          <w:rFonts w:ascii="Arial" w:eastAsia="Calibri" w:hAnsi="Arial" w:cs="Arial"/>
          <w:sz w:val="20"/>
          <w:szCs w:val="20"/>
        </w:rPr>
        <w:t xml:space="preserve"> </w:t>
      </w:r>
      <w:r w:rsidRPr="00693813">
        <w:rPr>
          <w:rFonts w:ascii="Arial" w:eastAsia="Calibri" w:hAnsi="Arial" w:cs="Arial"/>
          <w:sz w:val="20"/>
          <w:szCs w:val="20"/>
        </w:rPr>
        <w:t xml:space="preserve">w formie oryginału lub kserokopii potwierdzonej notarialnie, ustanowione do reprezentowania </w:t>
      </w:r>
      <w:r w:rsidR="002A2837" w:rsidRPr="00693813">
        <w:rPr>
          <w:rFonts w:ascii="Arial" w:eastAsia="Calibri" w:hAnsi="Arial" w:cs="Arial"/>
          <w:sz w:val="20"/>
          <w:szCs w:val="20"/>
        </w:rPr>
        <w:t>w</w:t>
      </w:r>
      <w:r w:rsidRPr="00693813">
        <w:rPr>
          <w:rFonts w:ascii="Arial" w:eastAsia="Calibri" w:hAnsi="Arial" w:cs="Arial"/>
          <w:sz w:val="20"/>
          <w:szCs w:val="20"/>
        </w:rPr>
        <w:t>ykonawcy/ów ubiegającego/</w:t>
      </w:r>
      <w:proofErr w:type="spellStart"/>
      <w:r w:rsidRPr="00693813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693813">
        <w:rPr>
          <w:rFonts w:ascii="Arial" w:eastAsia="Calibri" w:hAnsi="Arial" w:cs="Arial"/>
          <w:sz w:val="20"/>
          <w:szCs w:val="20"/>
        </w:rPr>
        <w:t xml:space="preserve"> się o udzielenie zamówienia publicznego.</w:t>
      </w:r>
    </w:p>
    <w:p w14:paraId="63D6A872" w14:textId="39347418" w:rsidR="005279FD" w:rsidRPr="00693813" w:rsidRDefault="00BE2230" w:rsidP="00B90FCF">
      <w:pPr>
        <w:widowControl w:val="0"/>
        <w:suppressAutoHyphens/>
        <w:snapToGrid w:val="0"/>
        <w:spacing w:after="0" w:line="240" w:lineRule="auto"/>
        <w:ind w:left="709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kern w:val="2"/>
          <w:sz w:val="20"/>
          <w:szCs w:val="20"/>
          <w:lang w:eastAsia="ar-SA"/>
        </w:rPr>
        <w:t>FORMULARZ OFERTOWY musi ponadto zawierać oświadczenie wykonawcy w zakresie wypełnienia obowiązków informacyjnych przewidzianych w art. 13 lub art. 14 RODO.</w:t>
      </w:r>
    </w:p>
    <w:p w14:paraId="2C568B18" w14:textId="481E7B1F" w:rsidR="00A87006" w:rsidRPr="00693813" w:rsidRDefault="00A87006" w:rsidP="00A87006">
      <w:pPr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  2) </w:t>
      </w:r>
      <w:r w:rsidRPr="00693813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Formularz cenowy</w:t>
      </w:r>
      <w:r w:rsidRPr="00693813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zgodny ze wzorem stanowiącym </w:t>
      </w:r>
      <w:r w:rsidRPr="00693813"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  <w:t>załącznik nr 4 do SWZ</w:t>
      </w:r>
    </w:p>
    <w:p w14:paraId="5C3B2CA0" w14:textId="7A1AFEED" w:rsidR="00BE2230" w:rsidRPr="00693813" w:rsidRDefault="00A87006" w:rsidP="00C7073A">
      <w:pPr>
        <w:spacing w:after="0" w:line="240" w:lineRule="auto"/>
        <w:ind w:left="709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3</w:t>
      </w:r>
      <w:r w:rsidR="00125221" w:rsidRPr="00693813">
        <w:rPr>
          <w:rFonts w:ascii="Arial" w:eastAsia="Calibri" w:hAnsi="Arial" w:cs="Arial"/>
          <w:bCs/>
          <w:sz w:val="20"/>
          <w:szCs w:val="20"/>
        </w:rPr>
        <w:t>)</w:t>
      </w:r>
      <w:r w:rsidR="00125221" w:rsidRPr="0069381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>Oświadczenie o niepodleganiu wykluczeniu</w:t>
      </w:r>
      <w:r w:rsidR="00B90FCF" w:rsidRPr="00693813">
        <w:rPr>
          <w:rFonts w:ascii="Arial" w:eastAsia="Calibri" w:hAnsi="Arial" w:cs="Arial"/>
          <w:b/>
          <w:sz w:val="20"/>
          <w:szCs w:val="20"/>
        </w:rPr>
        <w:t xml:space="preserve"> i spełnianiu warunków udziału w postępowaniu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, 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 xml:space="preserve">o którym mowa w art. 125 ust. 1 ustawy </w:t>
      </w:r>
      <w:proofErr w:type="spellStart"/>
      <w:r w:rsidR="00BE2230" w:rsidRPr="00693813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BE2230" w:rsidRPr="00693813">
        <w:rPr>
          <w:rFonts w:ascii="Arial" w:eastAsia="Calibri" w:hAnsi="Arial" w:cs="Arial"/>
          <w:sz w:val="20"/>
          <w:szCs w:val="20"/>
        </w:rPr>
        <w:t>,</w:t>
      </w:r>
      <w:r w:rsidR="006305A4" w:rsidRPr="00693813">
        <w:rPr>
          <w:rFonts w:ascii="Arial" w:eastAsia="Calibri" w:hAnsi="Arial" w:cs="Arial"/>
          <w:sz w:val="20"/>
          <w:szCs w:val="20"/>
        </w:rPr>
        <w:t xml:space="preserve">  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w zakresie wskazanym</w:t>
      </w:r>
      <w:r w:rsidR="00562FF9">
        <w:rPr>
          <w:rFonts w:ascii="Arial" w:eastAsia="Calibri" w:hAnsi="Arial" w:cs="Arial"/>
          <w:sz w:val="20"/>
          <w:szCs w:val="20"/>
        </w:rPr>
        <w:t xml:space="preserve"> w punkcie 13 i 18 SWZ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- wypełniony </w:t>
      </w:r>
      <w:r w:rsidR="00BE2230" w:rsidRPr="00693813">
        <w:rPr>
          <w:rFonts w:ascii="Arial" w:eastAsia="Calibri" w:hAnsi="Arial" w:cs="Arial"/>
          <w:sz w:val="20"/>
          <w:szCs w:val="20"/>
          <w:u w:val="single"/>
        </w:rPr>
        <w:t xml:space="preserve">załącznik nr </w:t>
      </w:r>
      <w:r w:rsidRPr="00693813">
        <w:rPr>
          <w:rFonts w:ascii="Arial" w:eastAsia="Calibri" w:hAnsi="Arial" w:cs="Arial"/>
          <w:sz w:val="20"/>
          <w:szCs w:val="20"/>
          <w:u w:val="single"/>
        </w:rPr>
        <w:t>5</w:t>
      </w:r>
      <w:r w:rsidR="00BE2230" w:rsidRPr="00693813">
        <w:rPr>
          <w:rFonts w:ascii="Arial" w:eastAsia="Calibri" w:hAnsi="Arial" w:cs="Arial"/>
          <w:sz w:val="20"/>
          <w:szCs w:val="20"/>
          <w:u w:val="single"/>
        </w:rPr>
        <w:t xml:space="preserve"> do SWZ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stanowiący oświadczenie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E2230" w:rsidRPr="00693813">
        <w:rPr>
          <w:rFonts w:ascii="Arial" w:eastAsia="Calibri" w:hAnsi="Arial" w:cs="Arial"/>
          <w:sz w:val="20"/>
          <w:szCs w:val="20"/>
        </w:rPr>
        <w:t>dotyczące odpowiednio:</w:t>
      </w:r>
    </w:p>
    <w:p w14:paraId="652BE1F2" w14:textId="77777777" w:rsidR="00BE2230" w:rsidRPr="00693813" w:rsidRDefault="00BE2230" w:rsidP="00C7073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a) wykonawcy;</w:t>
      </w:r>
    </w:p>
    <w:p w14:paraId="408415E1" w14:textId="54FA696F" w:rsidR="009B139E" w:rsidRPr="00693813" w:rsidRDefault="00BE2230" w:rsidP="00227E00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b) każdego ze wspólników konsorcjum (w przypadku składania oferty wspólnej) oraz każdego ze wspólników spółki cywilnej</w:t>
      </w:r>
      <w:r w:rsidR="00227E00" w:rsidRPr="00693813">
        <w:rPr>
          <w:rFonts w:ascii="Arial" w:eastAsia="Calibri" w:hAnsi="Arial" w:cs="Arial"/>
          <w:sz w:val="20"/>
          <w:szCs w:val="20"/>
        </w:rPr>
        <w:t>.</w:t>
      </w:r>
    </w:p>
    <w:p w14:paraId="1307663F" w14:textId="48F96CEC" w:rsidR="00BE2230" w:rsidRPr="00693813" w:rsidRDefault="00125221" w:rsidP="00C7073A">
      <w:pPr>
        <w:spacing w:after="0" w:line="240" w:lineRule="auto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4</w:t>
      </w:r>
      <w:r w:rsidR="00BE2230" w:rsidRPr="00693813">
        <w:rPr>
          <w:rFonts w:ascii="Arial" w:eastAsia="Calibri" w:hAnsi="Arial" w:cs="Arial"/>
          <w:sz w:val="20"/>
          <w:szCs w:val="20"/>
        </w:rPr>
        <w:t>)  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 xml:space="preserve">Pełnomocnictwo ustanowione do reprezentowania </w:t>
      </w:r>
      <w:r w:rsidR="002A2837" w:rsidRPr="00693813">
        <w:rPr>
          <w:rFonts w:ascii="Arial" w:eastAsia="Calibri" w:hAnsi="Arial" w:cs="Arial"/>
          <w:b/>
          <w:sz w:val="20"/>
          <w:szCs w:val="20"/>
        </w:rPr>
        <w:t>w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>ykonawców wspólnie ubiegających się o udzielenie zamówienia publicznego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(jeżeli dotyczy)</w:t>
      </w:r>
    </w:p>
    <w:p w14:paraId="59E5798E" w14:textId="3E8809CE" w:rsidR="00CD7185" w:rsidRPr="00693813" w:rsidRDefault="00BE2230" w:rsidP="00D45295">
      <w:pPr>
        <w:tabs>
          <w:tab w:val="left" w:pos="1401"/>
        </w:tabs>
        <w:suppressAutoHyphens/>
        <w:snapToGrid w:val="0"/>
        <w:spacing w:after="0" w:line="240" w:lineRule="auto"/>
        <w:ind w:left="709"/>
        <w:jc w:val="both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iCs/>
          <w:kern w:val="2"/>
          <w:sz w:val="20"/>
          <w:szCs w:val="20"/>
          <w:lang w:eastAsia="ar-SA"/>
        </w:rPr>
        <w:t>W przypadku składania oferty wspólnej przez kilku przedsiębiorców</w:t>
      </w:r>
      <w:r w:rsidRPr="00693813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(tzw. </w:t>
      </w:r>
      <w:r w:rsidR="002334DD" w:rsidRPr="00693813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K</w:t>
      </w:r>
      <w:r w:rsidRPr="00693813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4D49B68A" w14:textId="77777777" w:rsidR="0077649D" w:rsidRPr="00693813" w:rsidRDefault="0077649D" w:rsidP="00BE2230">
      <w:pPr>
        <w:spacing w:after="0" w:line="240" w:lineRule="auto"/>
        <w:ind w:left="426" w:hanging="425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48D25EA4" w14:textId="4D649655" w:rsidR="001222E6" w:rsidRPr="00693813" w:rsidRDefault="00BE2230" w:rsidP="001222E6">
      <w:pPr>
        <w:spacing w:after="0" w:line="240" w:lineRule="auto"/>
        <w:ind w:left="426" w:hanging="425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D45295"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</w:t>
      </w:r>
      <w:r w:rsidR="00812798" w:rsidRPr="00693813">
        <w:rPr>
          <w:rFonts w:ascii="Arial" w:eastAsia="Calibri" w:hAnsi="Arial" w:cs="Arial"/>
          <w:b/>
          <w:bCs/>
          <w:sz w:val="20"/>
          <w:szCs w:val="20"/>
        </w:rPr>
        <w:t>SPOSÓB ORAZ TERMIN SKŁADANIA OFERTY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50FE1980" w14:textId="51235B93" w:rsidR="009711FD" w:rsidRDefault="00562FF9" w:rsidP="00562FF9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bookmarkStart w:id="1" w:name="_Hlk135135919"/>
      <w:r w:rsidRPr="00327D35">
        <w:rPr>
          <w:rFonts w:ascii="Arial" w:hAnsi="Arial" w:cs="Arial"/>
          <w:sz w:val="20"/>
          <w:szCs w:val="20"/>
        </w:rPr>
        <w:t>11.1</w:t>
      </w:r>
      <w:r w:rsidR="009711FD">
        <w:rPr>
          <w:rFonts w:ascii="Arial" w:hAnsi="Arial" w:cs="Arial"/>
          <w:sz w:val="20"/>
          <w:szCs w:val="20"/>
        </w:rPr>
        <w:t xml:space="preserve">. </w:t>
      </w:r>
      <w:r w:rsidR="009711FD" w:rsidRPr="00327D35">
        <w:rPr>
          <w:rFonts w:ascii="Arial" w:hAnsi="Arial" w:cs="Arial"/>
          <w:sz w:val="20"/>
          <w:szCs w:val="20"/>
        </w:rPr>
        <w:t xml:space="preserve">Wykonawca przygotowuje ofertę </w:t>
      </w:r>
      <w:r w:rsidR="00BC6419">
        <w:rPr>
          <w:rFonts w:ascii="Arial" w:hAnsi="Arial" w:cs="Arial"/>
          <w:sz w:val="20"/>
          <w:szCs w:val="20"/>
        </w:rPr>
        <w:t xml:space="preserve">na </w:t>
      </w:r>
      <w:r w:rsidR="009711FD" w:rsidRPr="00327D35">
        <w:rPr>
          <w:rFonts w:ascii="Arial" w:hAnsi="Arial" w:cs="Arial"/>
          <w:sz w:val="20"/>
          <w:szCs w:val="20"/>
        </w:rPr>
        <w:t xml:space="preserve"> „</w:t>
      </w:r>
      <w:r w:rsidR="009711FD" w:rsidRPr="00327D35">
        <w:rPr>
          <w:rFonts w:ascii="Arial" w:hAnsi="Arial" w:cs="Arial"/>
          <w:b/>
          <w:bCs/>
          <w:sz w:val="20"/>
          <w:szCs w:val="20"/>
        </w:rPr>
        <w:t>Formularz</w:t>
      </w:r>
      <w:r w:rsidR="00BC6419">
        <w:rPr>
          <w:rFonts w:ascii="Arial" w:hAnsi="Arial" w:cs="Arial"/>
          <w:b/>
          <w:bCs/>
          <w:sz w:val="20"/>
          <w:szCs w:val="20"/>
        </w:rPr>
        <w:t>u</w:t>
      </w:r>
      <w:r w:rsidR="009711FD" w:rsidRPr="00327D35">
        <w:rPr>
          <w:rFonts w:ascii="Arial" w:hAnsi="Arial" w:cs="Arial"/>
          <w:b/>
          <w:bCs/>
          <w:sz w:val="20"/>
          <w:szCs w:val="20"/>
        </w:rPr>
        <w:t xml:space="preserve"> ofertow</w:t>
      </w:r>
      <w:r w:rsidR="00BC6419">
        <w:rPr>
          <w:rFonts w:ascii="Arial" w:hAnsi="Arial" w:cs="Arial"/>
          <w:b/>
          <w:bCs/>
          <w:sz w:val="20"/>
          <w:szCs w:val="20"/>
        </w:rPr>
        <w:t>ym</w:t>
      </w:r>
      <w:r w:rsidR="009711FD" w:rsidRPr="00327D35">
        <w:rPr>
          <w:rFonts w:ascii="Arial" w:hAnsi="Arial" w:cs="Arial"/>
          <w:b/>
          <w:bCs/>
          <w:sz w:val="20"/>
          <w:szCs w:val="20"/>
        </w:rPr>
        <w:t>”</w:t>
      </w:r>
      <w:r w:rsidR="00BC6419">
        <w:rPr>
          <w:rFonts w:ascii="Arial" w:hAnsi="Arial" w:cs="Arial"/>
          <w:b/>
          <w:bCs/>
          <w:sz w:val="20"/>
          <w:szCs w:val="20"/>
        </w:rPr>
        <w:t xml:space="preserve"> stanowiącym załącznik nr 3  do SWZ</w:t>
      </w:r>
      <w:r w:rsidR="009711FD" w:rsidRPr="00327D35">
        <w:rPr>
          <w:rFonts w:ascii="Arial" w:hAnsi="Arial" w:cs="Arial"/>
          <w:b/>
          <w:bCs/>
          <w:sz w:val="20"/>
          <w:szCs w:val="20"/>
        </w:rPr>
        <w:t xml:space="preserve"> </w:t>
      </w:r>
      <w:r w:rsidR="009711FD" w:rsidRPr="00327D35">
        <w:rPr>
          <w:rFonts w:ascii="Arial" w:hAnsi="Arial" w:cs="Arial"/>
          <w:sz w:val="20"/>
          <w:szCs w:val="20"/>
        </w:rPr>
        <w:t>udostępnion</w:t>
      </w:r>
      <w:r w:rsidR="00BC6419">
        <w:rPr>
          <w:rFonts w:ascii="Arial" w:hAnsi="Arial" w:cs="Arial"/>
          <w:sz w:val="20"/>
          <w:szCs w:val="20"/>
        </w:rPr>
        <w:t>ym</w:t>
      </w:r>
      <w:r w:rsidR="009711FD" w:rsidRPr="00327D35">
        <w:rPr>
          <w:rFonts w:ascii="Arial" w:hAnsi="Arial" w:cs="Arial"/>
          <w:sz w:val="20"/>
          <w:szCs w:val="20"/>
        </w:rPr>
        <w:t xml:space="preserve"> przez Zamawiającego na Platformie e-Zamówienia i zamieszczon</w:t>
      </w:r>
      <w:r w:rsidR="00BC6419">
        <w:rPr>
          <w:rFonts w:ascii="Arial" w:hAnsi="Arial" w:cs="Arial"/>
          <w:sz w:val="20"/>
          <w:szCs w:val="20"/>
        </w:rPr>
        <w:t>ym</w:t>
      </w:r>
      <w:r w:rsidR="009711FD" w:rsidRPr="00327D35">
        <w:rPr>
          <w:rFonts w:ascii="Arial" w:hAnsi="Arial" w:cs="Arial"/>
          <w:sz w:val="20"/>
          <w:szCs w:val="20"/>
        </w:rPr>
        <w:t xml:space="preserve"> w podglądzie postępowania w zakładce „Informacje podstawowe”. </w:t>
      </w:r>
    </w:p>
    <w:p w14:paraId="1D7221C7" w14:textId="1A593B76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11.2. </w:t>
      </w:r>
      <w:r w:rsidR="00BC6419">
        <w:rPr>
          <w:rFonts w:ascii="Arial" w:eastAsia="Calibri" w:hAnsi="Arial" w:cs="Arial"/>
          <w:color w:val="000000"/>
          <w:sz w:val="20"/>
          <w:szCs w:val="20"/>
          <w:lang w:eastAsia="pl-PL"/>
        </w:rPr>
        <w:t>Formularz ofertowy, formularz cenowy oraz wymagane oświadczenia należy sporządzić zgodnie ze wzorami udostępnianymi przez zamawiającego na Platformie e-Zamówienia.</w:t>
      </w:r>
    </w:p>
    <w:p w14:paraId="3E868ED5" w14:textId="3F6B1DE0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</w:t>
      </w:r>
      <w:r w:rsidR="00BC6419">
        <w:rPr>
          <w:rFonts w:ascii="Arial" w:eastAsia="Calibri" w:hAnsi="Arial" w:cs="Arial"/>
          <w:color w:val="000000"/>
          <w:sz w:val="20"/>
          <w:szCs w:val="20"/>
          <w:lang w:eastAsia="pl-PL"/>
        </w:rPr>
        <w:t>W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ykonawca </w:t>
      </w:r>
      <w:r w:rsidR="00BC6419">
        <w:rPr>
          <w:rFonts w:ascii="Arial" w:eastAsia="Calibri" w:hAnsi="Arial" w:cs="Arial"/>
          <w:color w:val="000000"/>
          <w:sz w:val="20"/>
          <w:szCs w:val="20"/>
          <w:lang w:eastAsia="pl-PL"/>
        </w:rPr>
        <w:t>wypełnia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„Formularz ofertowy”</w:t>
      </w:r>
      <w:r w:rsidR="00BC64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danymi wymaganymi przez Zamawiającego oraz podpi</w:t>
      </w:r>
      <w:r w:rsidR="00BC64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suje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odpowiednim rodzajem podpisu elektronicznego, zgodnie z pkt 11.7. </w:t>
      </w:r>
    </w:p>
    <w:p w14:paraId="004042F3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drag&amp;drop</w:t>
      </w:r>
      <w:proofErr w:type="spellEnd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(„przeciągnij” i „upuść”) służące do dodawania plików. </w:t>
      </w:r>
    </w:p>
    <w:p w14:paraId="3C552218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909C6F1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7721D3B4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FE335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67C39D85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</w:t>
      </w:r>
      <w:proofErr w:type="spellStart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Pzp</w:t>
      </w:r>
      <w:proofErr w:type="spellEnd"/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567EDE57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5C24A671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05121A0A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227DB512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4B98394C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29DAF692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50321056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2BA99028" w14:textId="77777777" w:rsidR="00562FF9" w:rsidRPr="00327D35" w:rsidRDefault="00562FF9" w:rsidP="00562FF9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</w:t>
      </w:r>
      <w:proofErr w:type="spellStart"/>
      <w:r w:rsidRPr="00327D35">
        <w:rPr>
          <w:rFonts w:ascii="Arial" w:eastAsia="Calibri" w:hAnsi="Arial" w:cs="Arial"/>
          <w:color w:val="000000"/>
          <w:sz w:val="16"/>
          <w:szCs w:val="16"/>
        </w:rPr>
        <w:t>j.t.Dz</w:t>
      </w:r>
      <w:proofErr w:type="spellEnd"/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. U. z 2022 r. poz. 671)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230C0B00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00EC8E2" w14:textId="77777777" w:rsidR="00562FF9" w:rsidRPr="00327D35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723D3D52" w14:textId="77777777" w:rsidR="00562FF9" w:rsidRPr="00327D35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32666DF9" w14:textId="77777777" w:rsidR="00562FF9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11.11. Maksymalny łączny rozmiar plików stanowiących ofertę lub składanych wraz z ofertą to 250 MB. </w:t>
      </w:r>
    </w:p>
    <w:p w14:paraId="1E95B49D" w14:textId="77777777" w:rsidR="00562FF9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 wraz z ofertą określa pkt 10.2 SWZ.</w:t>
      </w:r>
    </w:p>
    <w:p w14:paraId="703EA5A0" w14:textId="77777777" w:rsidR="00562FF9" w:rsidRPr="008D79E5" w:rsidRDefault="00562FF9" w:rsidP="00562FF9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3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postępowania informację o kwocie, jaką zamawiający zamierza przeznaczyć na sfinansowanie  </w:t>
      </w:r>
      <w:r w:rsidRPr="008D79E5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p w14:paraId="2E64ECFA" w14:textId="71C741E2" w:rsidR="00562FF9" w:rsidRPr="008D79E5" w:rsidRDefault="00562FF9" w:rsidP="00562FF9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D79E5">
        <w:rPr>
          <w:rFonts w:ascii="Arial" w:eastAsia="Calibri" w:hAnsi="Arial" w:cs="Arial"/>
          <w:bCs/>
          <w:sz w:val="20"/>
          <w:szCs w:val="20"/>
        </w:rPr>
        <w:t xml:space="preserve">11.14. 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Termin składania ofert: do dnia </w:t>
      </w:r>
      <w:r w:rsidR="00FB4761">
        <w:rPr>
          <w:rFonts w:ascii="Arial" w:eastAsia="Calibri" w:hAnsi="Arial" w:cs="Arial"/>
          <w:b/>
          <w:sz w:val="20"/>
          <w:szCs w:val="20"/>
        </w:rPr>
        <w:t>1</w:t>
      </w:r>
      <w:r w:rsidR="00BC6419">
        <w:rPr>
          <w:rFonts w:ascii="Arial" w:eastAsia="Calibri" w:hAnsi="Arial" w:cs="Arial"/>
          <w:b/>
          <w:sz w:val="20"/>
          <w:szCs w:val="20"/>
        </w:rPr>
        <w:t>5</w:t>
      </w:r>
      <w:r w:rsidR="00FB4761">
        <w:rPr>
          <w:rFonts w:ascii="Arial" w:eastAsia="Calibri" w:hAnsi="Arial" w:cs="Arial"/>
          <w:b/>
          <w:sz w:val="20"/>
          <w:szCs w:val="20"/>
        </w:rPr>
        <w:t>.10</w:t>
      </w:r>
      <w:r w:rsidRPr="008D79E5">
        <w:rPr>
          <w:rFonts w:ascii="Arial" w:eastAsia="Calibri" w:hAnsi="Arial" w:cs="Arial"/>
          <w:b/>
          <w:sz w:val="20"/>
          <w:szCs w:val="20"/>
        </w:rPr>
        <w:t>.202</w:t>
      </w:r>
      <w:r w:rsidR="00BC6419">
        <w:rPr>
          <w:rFonts w:ascii="Arial" w:eastAsia="Calibri" w:hAnsi="Arial" w:cs="Arial"/>
          <w:b/>
          <w:sz w:val="20"/>
          <w:szCs w:val="20"/>
        </w:rPr>
        <w:t>4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 r. do godziny 09:00</w:t>
      </w:r>
    </w:p>
    <w:p w14:paraId="70E4046A" w14:textId="0B94E773" w:rsidR="00562FF9" w:rsidRPr="008E5CAC" w:rsidRDefault="00562FF9" w:rsidP="00562FF9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 w:rsidR="00FB4761">
        <w:rPr>
          <w:rFonts w:ascii="Arial" w:eastAsia="Calibri" w:hAnsi="Arial" w:cs="Arial"/>
          <w:bCs/>
          <w:sz w:val="20"/>
          <w:szCs w:val="20"/>
        </w:rPr>
        <w:t>5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 postępowania informację o kwocie, jaką zamawiający zamierza przeznaczyć na sfinansowanie 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bookmarkEnd w:id="1"/>
    <w:p w14:paraId="71FAEDE9" w14:textId="77777777" w:rsidR="00BE2230" w:rsidRPr="00693813" w:rsidRDefault="00BE2230" w:rsidP="00BE2230">
      <w:pPr>
        <w:spacing w:after="0" w:line="240" w:lineRule="auto"/>
        <w:ind w:left="1134" w:hanging="708"/>
        <w:jc w:val="both"/>
        <w:rPr>
          <w:rFonts w:ascii="Arial" w:eastAsia="Calibri" w:hAnsi="Arial" w:cs="Arial"/>
          <w:sz w:val="20"/>
          <w:szCs w:val="20"/>
        </w:rPr>
      </w:pPr>
    </w:p>
    <w:p w14:paraId="4285F28A" w14:textId="6C0C3A71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0A6051" w:rsidRPr="00693813">
        <w:rPr>
          <w:rFonts w:ascii="Arial" w:eastAsia="Calibri" w:hAnsi="Arial" w:cs="Arial"/>
          <w:b/>
          <w:bCs/>
          <w:sz w:val="20"/>
          <w:szCs w:val="20"/>
        </w:rPr>
        <w:t>2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OTWARCIE OFERT.</w:t>
      </w:r>
    </w:p>
    <w:p w14:paraId="7334B999" w14:textId="0D004975" w:rsidR="00FB4761" w:rsidRPr="00D71164" w:rsidRDefault="00FB4761" w:rsidP="00FB4761">
      <w:pPr>
        <w:spacing w:after="0" w:line="240" w:lineRule="auto"/>
        <w:ind w:left="1134" w:hanging="708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12.1.  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Otwarcie ofert nastąpi w dniu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="00BC6419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b/>
          <w:sz w:val="20"/>
          <w:szCs w:val="20"/>
        </w:rPr>
        <w:t>.10.202</w:t>
      </w:r>
      <w:r w:rsidR="0003528A">
        <w:rPr>
          <w:rFonts w:ascii="Arial" w:eastAsia="Calibri" w:hAnsi="Arial" w:cs="Arial"/>
          <w:b/>
          <w:sz w:val="20"/>
          <w:szCs w:val="20"/>
        </w:rPr>
        <w:t>4</w:t>
      </w:r>
      <w:r>
        <w:rPr>
          <w:rFonts w:ascii="Arial" w:eastAsia="Calibri" w:hAnsi="Arial" w:cs="Arial"/>
          <w:b/>
          <w:sz w:val="20"/>
          <w:szCs w:val="20"/>
        </w:rPr>
        <w:t xml:space="preserve"> o godzinie 9:30</w:t>
      </w:r>
    </w:p>
    <w:p w14:paraId="48C11034" w14:textId="77777777" w:rsidR="00FB4761" w:rsidRPr="008E5CAC" w:rsidRDefault="00FB4761" w:rsidP="00FB4761">
      <w:pPr>
        <w:spacing w:after="0" w:line="240" w:lineRule="auto"/>
        <w:ind w:left="1134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</w:t>
      </w:r>
      <w:r>
        <w:rPr>
          <w:rFonts w:ascii="Arial" w:eastAsia="Calibri" w:hAnsi="Arial" w:cs="Arial"/>
          <w:sz w:val="20"/>
          <w:szCs w:val="20"/>
        </w:rPr>
        <w:t>2</w:t>
      </w:r>
      <w:r w:rsidRPr="008E5CAC">
        <w:rPr>
          <w:rFonts w:ascii="Arial" w:eastAsia="Calibri" w:hAnsi="Arial" w:cs="Arial"/>
          <w:sz w:val="20"/>
          <w:szCs w:val="20"/>
        </w:rPr>
        <w:t>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 oraz cenach zawartych w ofertach.</w:t>
      </w:r>
    </w:p>
    <w:p w14:paraId="6A0D54C1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</w:p>
    <w:p w14:paraId="14D1665F" w14:textId="52AC81AE" w:rsidR="00F805FE" w:rsidRPr="00693813" w:rsidRDefault="00BE2230" w:rsidP="00F805FE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0A6051" w:rsidRPr="00693813">
        <w:rPr>
          <w:rFonts w:ascii="Arial" w:eastAsia="Calibri" w:hAnsi="Arial" w:cs="Arial"/>
          <w:b/>
          <w:bCs/>
          <w:sz w:val="20"/>
          <w:szCs w:val="20"/>
        </w:rPr>
        <w:t>3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PODSTAWY WYKLUCZENIA</w:t>
      </w:r>
    </w:p>
    <w:p w14:paraId="14704EFD" w14:textId="65C9F320" w:rsidR="00F805FE" w:rsidRPr="00693813" w:rsidRDefault="00F805FE" w:rsidP="00FB47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 xml:space="preserve">13.1.  Wykonawca, żaden ze wspólników konsorcjum (w przypadku składania oferty wspólnej), żaden ze wspólników spółki cywilnej  nie może podlegać wykluczeniu z postępowania na podstawie żadnej z przesłanek, o których mowa w art. 108 ust. 1 ustawy </w:t>
      </w:r>
      <w:proofErr w:type="spellStart"/>
      <w:r w:rsidRPr="00693813">
        <w:rPr>
          <w:rFonts w:ascii="Arial" w:hAnsi="Arial" w:cs="Arial"/>
          <w:sz w:val="20"/>
          <w:szCs w:val="20"/>
        </w:rPr>
        <w:t>Pzp</w:t>
      </w:r>
      <w:proofErr w:type="spellEnd"/>
      <w:r w:rsidRPr="00693813">
        <w:rPr>
          <w:rFonts w:ascii="Arial" w:hAnsi="Arial" w:cs="Arial"/>
          <w:sz w:val="20"/>
          <w:szCs w:val="20"/>
        </w:rPr>
        <w:t>.</w:t>
      </w:r>
    </w:p>
    <w:p w14:paraId="63C4897F" w14:textId="527E80CE" w:rsidR="00BE2230" w:rsidRPr="00693813" w:rsidRDefault="00F805FE" w:rsidP="00FB47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13.2</w:t>
      </w:r>
      <w:r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BE2230" w:rsidRPr="00693813">
        <w:rPr>
          <w:rFonts w:ascii="Arial" w:eastAsia="Calibri" w:hAnsi="Arial" w:cs="Arial"/>
          <w:sz w:val="20"/>
          <w:szCs w:val="20"/>
        </w:rPr>
        <w:t> </w:t>
      </w:r>
      <w:r w:rsidR="001262E3" w:rsidRPr="00693813">
        <w:rPr>
          <w:rFonts w:ascii="Arial" w:eastAsia="Calibri" w:hAnsi="Arial" w:cs="Arial"/>
          <w:sz w:val="20"/>
          <w:szCs w:val="20"/>
        </w:rPr>
        <w:t>Podstawy wykluczenia o których mowa w art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109 </w:t>
      </w:r>
      <w:r w:rsidR="001262E3" w:rsidRPr="00693813">
        <w:rPr>
          <w:rFonts w:ascii="Arial" w:eastAsia="Calibri" w:hAnsi="Arial" w:cs="Arial"/>
          <w:sz w:val="20"/>
          <w:szCs w:val="20"/>
        </w:rPr>
        <w:t>ust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1 </w:t>
      </w:r>
      <w:r w:rsidR="001262E3" w:rsidRPr="00693813">
        <w:rPr>
          <w:rFonts w:ascii="Arial" w:eastAsia="Calibri" w:hAnsi="Arial" w:cs="Arial"/>
          <w:sz w:val="20"/>
          <w:szCs w:val="20"/>
        </w:rPr>
        <w:t>ustawy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BE2230" w:rsidRPr="00693813">
        <w:rPr>
          <w:rFonts w:ascii="Arial" w:eastAsia="Calibri" w:hAnsi="Arial" w:cs="Arial"/>
          <w:sz w:val="20"/>
          <w:szCs w:val="20"/>
        </w:rPr>
        <w:t>P</w:t>
      </w:r>
      <w:r w:rsidR="001262E3" w:rsidRPr="00693813">
        <w:rPr>
          <w:rFonts w:ascii="Arial" w:eastAsia="Calibri" w:hAnsi="Arial" w:cs="Arial"/>
          <w:sz w:val="20"/>
          <w:szCs w:val="20"/>
        </w:rPr>
        <w:t>zp</w:t>
      </w:r>
      <w:proofErr w:type="spellEnd"/>
      <w:r w:rsidR="00BE2230" w:rsidRPr="00693813">
        <w:rPr>
          <w:rFonts w:ascii="Arial" w:eastAsia="Calibri" w:hAnsi="Arial" w:cs="Arial"/>
          <w:sz w:val="20"/>
          <w:szCs w:val="20"/>
        </w:rPr>
        <w:t xml:space="preserve">. </w:t>
      </w:r>
      <w:r w:rsidR="00BE2230" w:rsidRPr="00693813">
        <w:rPr>
          <w:rFonts w:ascii="Arial" w:eastAsia="Calibri" w:hAnsi="Arial" w:cs="Arial"/>
          <w:strike/>
          <w:color w:val="FF0000"/>
          <w:sz w:val="20"/>
          <w:szCs w:val="20"/>
        </w:rPr>
        <w:t xml:space="preserve"> </w:t>
      </w:r>
    </w:p>
    <w:p w14:paraId="05DBAC4D" w14:textId="011FD748" w:rsidR="00BE2230" w:rsidRPr="00693813" w:rsidRDefault="00BE2230" w:rsidP="00FB47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Wykonawca, żaden ze wspólników konsorcjum (w przypadku składania oferty wspólnej) oraz żaden ze wspólników spółki cywilnej</w:t>
      </w:r>
      <w:r w:rsidR="00D54E90" w:rsidRPr="00693813">
        <w:rPr>
          <w:rFonts w:ascii="Arial" w:eastAsia="Calibri" w:hAnsi="Arial" w:cs="Arial"/>
          <w:sz w:val="20"/>
          <w:szCs w:val="20"/>
        </w:rPr>
        <w:t>,</w:t>
      </w:r>
      <w:r w:rsidRPr="00693813">
        <w:rPr>
          <w:rFonts w:ascii="Arial" w:eastAsia="Calibri" w:hAnsi="Arial" w:cs="Arial"/>
          <w:sz w:val="20"/>
          <w:szCs w:val="20"/>
        </w:rPr>
        <w:t xml:space="preserve"> nie może podlegać wykluczeniu z postępowania na podstawie przesłanek, o których mowa w art. 109 ust. 1 punkt</w:t>
      </w:r>
      <w:r w:rsidR="00E02F52" w:rsidRPr="00693813">
        <w:rPr>
          <w:rFonts w:ascii="Arial" w:eastAsia="Calibri" w:hAnsi="Arial" w:cs="Arial"/>
          <w:sz w:val="20"/>
          <w:szCs w:val="20"/>
        </w:rPr>
        <w:t xml:space="preserve"> 4</w:t>
      </w:r>
      <w:r w:rsidRPr="00693813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69381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75D7DB52" w14:textId="1D99C731" w:rsidR="00BE2230" w:rsidRPr="00693813" w:rsidRDefault="00BE2230" w:rsidP="00FB4761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sz w:val="20"/>
          <w:szCs w:val="20"/>
        </w:rPr>
        <w:t>Art. 109 ust. 1 pkt:</w:t>
      </w:r>
      <w:r w:rsidR="001262E3"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813215" w:rsidRPr="00693813">
        <w:rPr>
          <w:rFonts w:ascii="Arial" w:eastAsia="Calibri" w:hAnsi="Arial" w:cs="Arial"/>
          <w:sz w:val="20"/>
          <w:szCs w:val="20"/>
        </w:rPr>
        <w:t>„</w:t>
      </w:r>
      <w:r w:rsidR="00E02F52" w:rsidRPr="00693813">
        <w:rPr>
          <w:rFonts w:ascii="Arial" w:eastAsia="Calibri" w:hAnsi="Arial" w:cs="Arial"/>
          <w:iCs/>
          <w:sz w:val="20"/>
          <w:szCs w:val="20"/>
        </w:rPr>
        <w:t>4)</w:t>
      </w:r>
      <w:r w:rsidR="00E02F52" w:rsidRPr="006938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813215" w:rsidRPr="00693813">
        <w:rPr>
          <w:rFonts w:ascii="Arial" w:eastAsia="Tahoma" w:hAnsi="Arial" w:cs="Arial"/>
          <w:color w:val="000000"/>
          <w:sz w:val="20"/>
          <w:szCs w:val="20"/>
          <w:lang w:eastAsia="pl-PL"/>
        </w:rPr>
        <w:t>”</w:t>
      </w:r>
      <w:r w:rsidR="009D1A50" w:rsidRPr="00693813"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</w:p>
    <w:p w14:paraId="2F7B76F2" w14:textId="77777777" w:rsidR="009D1A50" w:rsidRPr="00693813" w:rsidRDefault="009D1A50" w:rsidP="00813215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115E7691" w14:textId="4B6265F0" w:rsidR="00FB4761" w:rsidRPr="008E5CAC" w:rsidRDefault="00FB4761" w:rsidP="00FB476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13.3. </w:t>
      </w:r>
      <w:r w:rsidRPr="008E5CAC">
        <w:rPr>
          <w:rFonts w:ascii="Arial" w:hAnsi="Arial" w:cs="Arial"/>
          <w:sz w:val="20"/>
          <w:szCs w:val="20"/>
        </w:rPr>
        <w:t xml:space="preserve">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6FF75823" w14:textId="160EBC36" w:rsidR="00FB4761" w:rsidRPr="008E5CAC" w:rsidRDefault="00FB4761" w:rsidP="00FB4761">
      <w:pPr>
        <w:pStyle w:val="dataaktudatauchwalenialubwydaniaaktu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E5CAC">
        <w:rPr>
          <w:rFonts w:ascii="Arial" w:hAnsi="Arial" w:cs="Arial"/>
          <w:sz w:val="20"/>
          <w:szCs w:val="20"/>
        </w:rPr>
        <w:t>, o których mowa w art. 7 ust. 1 ustawy z dnia 13 kwietnia 2022 r. o szczególnych rozwiązaniach w zakresie przeciwdziałania wspieraniu agresji na Ukrainę oraz służących ochronie bezpieczeństwa narodowego (</w:t>
      </w:r>
      <w:r>
        <w:rPr>
          <w:rFonts w:ascii="Arial" w:hAnsi="Arial" w:cs="Arial"/>
          <w:sz w:val="20"/>
          <w:szCs w:val="20"/>
        </w:rPr>
        <w:t xml:space="preserve">tj. </w:t>
      </w:r>
      <w:r w:rsidRPr="008E5CAC">
        <w:rPr>
          <w:rFonts w:ascii="Arial" w:hAnsi="Arial" w:cs="Arial"/>
          <w:sz w:val="20"/>
          <w:szCs w:val="20"/>
        </w:rPr>
        <w:t>Dz. U. z 202</w:t>
      </w:r>
      <w:r w:rsidR="0003528A">
        <w:rPr>
          <w:rFonts w:ascii="Arial" w:hAnsi="Arial" w:cs="Arial"/>
          <w:sz w:val="20"/>
          <w:szCs w:val="20"/>
        </w:rPr>
        <w:t>4</w:t>
      </w:r>
      <w:r w:rsidRPr="008E5CAC">
        <w:rPr>
          <w:rFonts w:ascii="Arial" w:hAnsi="Arial" w:cs="Arial"/>
          <w:sz w:val="20"/>
          <w:szCs w:val="20"/>
        </w:rPr>
        <w:t xml:space="preserve"> r., poz. </w:t>
      </w:r>
      <w:r w:rsidR="0003528A">
        <w:rPr>
          <w:rFonts w:ascii="Arial" w:hAnsi="Arial" w:cs="Arial"/>
          <w:sz w:val="20"/>
          <w:szCs w:val="20"/>
        </w:rPr>
        <w:t>507 ze zm.</w:t>
      </w:r>
      <w:r w:rsidRPr="008E5CAC">
        <w:rPr>
          <w:rFonts w:ascii="Arial" w:hAnsi="Arial" w:cs="Arial"/>
          <w:sz w:val="20"/>
          <w:szCs w:val="20"/>
        </w:rPr>
        <w:t xml:space="preserve">). </w:t>
      </w:r>
    </w:p>
    <w:p w14:paraId="7EFD3125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2" w:name="_Hlk135136434"/>
      <w:r w:rsidRPr="008E5CAC">
        <w:rPr>
          <w:rFonts w:ascii="Arial" w:eastAsia="Calibri" w:hAnsi="Arial" w:cs="Arial"/>
          <w:sz w:val="20"/>
          <w:szCs w:val="20"/>
        </w:rPr>
        <w:t>Zgodnie z treścią ww. przepisu, z postępowania o udzielenie zamówienia publicznego lub konkursu prowadzonego na</w:t>
      </w: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52535126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podstawie ustawy </w:t>
      </w:r>
      <w:proofErr w:type="spellStart"/>
      <w:r w:rsidRPr="008E5CA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E5CAC">
        <w:rPr>
          <w:rFonts w:ascii="Arial" w:eastAsia="Calibri" w:hAnsi="Arial" w:cs="Arial"/>
          <w:sz w:val="20"/>
          <w:szCs w:val="20"/>
        </w:rPr>
        <w:t xml:space="preserve"> wyklucza się:</w:t>
      </w:r>
    </w:p>
    <w:p w14:paraId="615D109E" w14:textId="77777777" w:rsidR="00FB4761" w:rsidRDefault="00FB4761" w:rsidP="00FB4761">
      <w:pPr>
        <w:spacing w:after="0" w:line="240" w:lineRule="auto"/>
        <w:ind w:left="852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E6911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</w:t>
      </w:r>
    </w:p>
    <w:p w14:paraId="4A537A3B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269/2014 albo wpisanego na listę na podstawie decyzji w sprawie wpisu na listę rozstrzygającej o zastosowaniu środka, o którym mowa w art. 1 pkt 3;</w:t>
      </w:r>
    </w:p>
    <w:p w14:paraId="7F84F46F" w14:textId="5C8187CD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5" w:tgtFrame="_blank" w:tooltip="USTAWA z dnia 1 marca 2018 r. o przeciwdziałaniu praniu pieniędzy oraz finansowaniu terroryzmu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6" w:tgtFrame="_blank" w:tooltip="USTAWA z dnia 1 marca 2018 r. o przeciwdziałaniu praniu pieniędzy oraz finansowaniu terroryzmu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</w:t>
        </w:r>
        <w:r w:rsidR="0003528A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3</w:t>
        </w:r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 xml:space="preserve"> r. poz. </w:t>
        </w:r>
      </w:hyperlink>
      <w:r w:rsidR="0003528A">
        <w:rPr>
          <w:rFonts w:ascii="Arial" w:eastAsia="Times New Roman" w:hAnsi="Arial" w:cs="Arial"/>
          <w:color w:val="0000FF"/>
          <w:sz w:val="18"/>
          <w:szCs w:val="18"/>
          <w:u w:val="single"/>
          <w:lang w:eastAsia="pl-PL"/>
        </w:rPr>
        <w:t>1124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,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AA23FB6" w14:textId="0BF09A0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7" w:anchor="ap_3" w:tgtFrame="_blank" w:tooltip="USTAWA z dnia 29 września 1994 r. o rachunkowości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8" w:tgtFrame="_blank" w:tooltip="USTAWA z dnia 29 września 1994 r. o rachunkowości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</w:t>
        </w:r>
        <w:r w:rsidR="0003528A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3</w:t>
        </w:r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 xml:space="preserve"> r. poz. </w:t>
        </w:r>
      </w:hyperlink>
      <w:r w:rsidR="0003528A">
        <w:rPr>
          <w:rFonts w:ascii="Arial" w:eastAsia="Times New Roman" w:hAnsi="Arial" w:cs="Arial"/>
          <w:color w:val="0000FF"/>
          <w:sz w:val="18"/>
          <w:szCs w:val="18"/>
          <w:u w:val="single"/>
          <w:lang w:eastAsia="pl-PL"/>
        </w:rPr>
        <w:t>129</w:t>
      </w:r>
      <w:r w:rsidR="0003528A">
        <w:rPr>
          <w:rFonts w:ascii="Arial" w:eastAsia="Times New Roman" w:hAnsi="Arial" w:cs="Arial"/>
          <w:sz w:val="18"/>
          <w:szCs w:val="18"/>
          <w:lang w:eastAsia="pl-PL"/>
        </w:rPr>
        <w:t xml:space="preserve"> ze zm.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72E67C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Więcej informacji na temat ww. podstawy wykluczenia znajduje się na stronie internetowej Urzędu Zamówień</w:t>
      </w:r>
    </w:p>
    <w:p w14:paraId="2C00F3D2" w14:textId="77777777" w:rsidR="00FB4761" w:rsidRPr="008E5CAC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19" w:history="1">
        <w:r w:rsidRPr="008C2E1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E5CA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20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https://www.uzp.gov.pl/ukraina/pytania-i-odpowiedzi</w:t>
        </w:r>
      </w:hyperlink>
    </w:p>
    <w:bookmarkEnd w:id="2"/>
    <w:p w14:paraId="7505DD2F" w14:textId="5F2CD73B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A640F8E" w14:textId="77777777" w:rsidR="00F805FE" w:rsidRPr="00693813" w:rsidRDefault="00F805FE" w:rsidP="00D67476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76DAE13" w14:textId="77777777" w:rsidR="00703B22" w:rsidRDefault="00F805FE" w:rsidP="00703B22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14. SPOSÓB OBLICZENIA CENY OFERTY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77913429" w14:textId="2851C5BA" w:rsidR="00703B22" w:rsidRDefault="00227E00" w:rsidP="0003528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bCs/>
          <w:sz w:val="20"/>
          <w:szCs w:val="20"/>
          <w:lang w:eastAsia="pl-PL"/>
        </w:rPr>
        <w:t>1.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Wykonawca określa cenę realizacji zamówienia poprzez wypełnienie odpowiedniego formularza oferty</w:t>
      </w:r>
      <w:r w:rsidR="00CE103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521426F0" w14:textId="6A26A8C4" w:rsidR="00703B22" w:rsidRDefault="00FE2ECE" w:rsidP="00703B22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Ostateczną cenę oferty, obejmującą cały zakres  przedmiotu zamówienia, stanowi wartość brutto określona w wiersz</w:t>
      </w:r>
      <w:r w:rsidR="00703B22">
        <w:rPr>
          <w:rFonts w:ascii="Arial" w:eastAsia="Times New Roman" w:hAnsi="Arial" w:cs="Arial"/>
          <w:sz w:val="20"/>
          <w:szCs w:val="20"/>
          <w:lang w:eastAsia="pl-PL"/>
        </w:rPr>
        <w:t>u</w:t>
      </w:r>
    </w:p>
    <w:p w14:paraId="13EF6CB5" w14:textId="29AC4D09" w:rsidR="00FE2ECE" w:rsidRPr="00703B22" w:rsidRDefault="00FE2ECE" w:rsidP="00703B22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RAZEM formularza cenowego, stanowiącego integralną część oferty.</w:t>
      </w:r>
    </w:p>
    <w:p w14:paraId="31BD4B10" w14:textId="08DE1530" w:rsidR="00227E00" w:rsidRPr="00E1473C" w:rsidRDefault="00FE2ECE" w:rsidP="00062331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1473C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85C01" w:rsidRPr="00E1473C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E1473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03B22" w:rsidRPr="00E1473C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E1473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C3556" w:rsidRPr="00E1473C">
        <w:rPr>
          <w:rFonts w:ascii="Arial" w:eastAsia="Times New Roman" w:hAnsi="Arial" w:cs="Arial"/>
          <w:sz w:val="20"/>
          <w:szCs w:val="20"/>
          <w:lang w:eastAsia="pl-PL"/>
        </w:rPr>
        <w:t>Obliczenie ostatecznej ceny wykonawca powinien dokonać w oparciu o formularz cenowy</w:t>
      </w:r>
      <w:r w:rsidRPr="00E1473C">
        <w:rPr>
          <w:rFonts w:ascii="Arial" w:eastAsia="Times New Roman" w:hAnsi="Arial" w:cs="Arial"/>
          <w:sz w:val="20"/>
          <w:szCs w:val="20"/>
          <w:lang w:eastAsia="pl-PL"/>
        </w:rPr>
        <w:t>. W formularzu cenowym wykonawca określa: cenę jednostkową netto paliwa gazowego ziemnego grupy E wyrażaną w zł/kWh</w:t>
      </w:r>
      <w:r w:rsidR="00C72D12" w:rsidRPr="00E147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38B0" w:rsidRPr="00E1473C">
        <w:rPr>
          <w:rFonts w:ascii="Arial" w:eastAsia="Times New Roman" w:hAnsi="Arial" w:cs="Arial"/>
          <w:sz w:val="20"/>
          <w:szCs w:val="20"/>
          <w:lang w:eastAsia="pl-PL"/>
        </w:rPr>
        <w:t>– dla odbiorców uwzględnionych w art. 62b ust.1 pkt 2 ustawy z dnia 10 kwietnia 1997- Prawo energetyczne</w:t>
      </w:r>
      <w:r w:rsidRPr="00E1473C">
        <w:rPr>
          <w:rFonts w:ascii="Arial" w:eastAsia="Times New Roman" w:hAnsi="Arial" w:cs="Arial"/>
          <w:sz w:val="20"/>
          <w:szCs w:val="20"/>
          <w:lang w:eastAsia="pl-PL"/>
        </w:rPr>
        <w:t>;  stawki opłat handlowych netto wyrażone w zł/ miesiąc</w:t>
      </w:r>
      <w:r w:rsidR="00C72D12" w:rsidRPr="00E1473C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="004A075E" w:rsidRPr="00E147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staw</w:t>
      </w:r>
      <w:r w:rsidR="004A075E" w:rsidRPr="00E1473C">
        <w:rPr>
          <w:rFonts w:ascii="Arial" w:hAnsi="Arial" w:cs="Arial"/>
          <w:sz w:val="20"/>
          <w:szCs w:val="20"/>
        </w:rPr>
        <w:t>ki netto</w:t>
      </w:r>
      <w:r w:rsidR="00C72D12" w:rsidRPr="00E1473C">
        <w:rPr>
          <w:rFonts w:ascii="Arial" w:hAnsi="Arial" w:cs="Arial"/>
          <w:sz w:val="20"/>
          <w:szCs w:val="20"/>
        </w:rPr>
        <w:t xml:space="preserve"> opłat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dystrybuc</w:t>
      </w:r>
      <w:r w:rsidR="004A075E" w:rsidRPr="00E1473C">
        <w:rPr>
          <w:rFonts w:ascii="Arial" w:hAnsi="Arial" w:cs="Arial"/>
          <w:sz w:val="20"/>
          <w:szCs w:val="20"/>
        </w:rPr>
        <w:t>yjnych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gazu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należy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określić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na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podstawie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obowiązującej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>taryfy</w:t>
      </w:r>
      <w:r w:rsidR="00C72D12" w:rsidRPr="00E1473C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E1473C">
        <w:rPr>
          <w:rFonts w:ascii="Arial" w:hAnsi="Arial" w:cs="Arial"/>
          <w:sz w:val="20"/>
          <w:szCs w:val="20"/>
        </w:rPr>
        <w:t xml:space="preserve">OSD </w:t>
      </w:r>
      <w:r w:rsidR="00C72D12" w:rsidRPr="00E1473C">
        <w:rPr>
          <w:rFonts w:ascii="Arial" w:eastAsia="Microsoft Sans Serif" w:hAnsi="Arial" w:cs="Arial"/>
          <w:sz w:val="20"/>
          <w:szCs w:val="20"/>
        </w:rPr>
        <w:t>Polskiej Spółki Gazownictwa Sp. z o.o. Oddział Zakład Gazowniczy w Zabrzu</w:t>
      </w:r>
      <w:r w:rsidR="00062331" w:rsidRPr="00E1473C">
        <w:rPr>
          <w:rFonts w:ascii="Arial" w:hAnsi="Arial" w:cs="Arial"/>
          <w:sz w:val="20"/>
          <w:szCs w:val="20"/>
        </w:rPr>
        <w:t xml:space="preserve"> na dzień składania oferty.</w:t>
      </w:r>
    </w:p>
    <w:p w14:paraId="45F583D2" w14:textId="03370E0B" w:rsidR="00227E00" w:rsidRPr="001B17BB" w:rsidRDefault="00227E00" w:rsidP="009476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1</w:t>
      </w:r>
      <w:r w:rsidR="00685C0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Określona przez </w:t>
      </w:r>
      <w:r w:rsidR="004A075E"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ykonawcę w formularzu ofertowym cena musi obejmować wszelkie koszty związane z wykonaniem przedmiotu zamówienia.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Cena winna uwzględniać zysk wykonawcy, w tym także opłaty abonamentowe, koszty dystrybucji, </w:t>
      </w:r>
      <w:r w:rsidR="00127078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oraz </w:t>
      </w:r>
      <w:r w:rsidRPr="001B17BB">
        <w:rPr>
          <w:rFonts w:ascii="Arial" w:eastAsia="Times New Roman" w:hAnsi="Arial" w:cs="Arial"/>
          <w:sz w:val="20"/>
          <w:szCs w:val="20"/>
          <w:lang w:eastAsia="pl-PL"/>
        </w:rPr>
        <w:t>podatek od towarów i usług</w:t>
      </w:r>
      <w:r w:rsidR="001B17BB" w:rsidRPr="001B17B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93E39" w:rsidRPr="001B17B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E93DB84" w14:textId="2F3B8681" w:rsidR="00DC3556" w:rsidRPr="00693813" w:rsidRDefault="00DC3556" w:rsidP="0094766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4</w:t>
      </w:r>
      <w:r w:rsidR="00703B2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.4</w:t>
      </w:r>
      <w:r w:rsidRPr="0069381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Cena ofertowa podana w formularzu ofertowym  powinna być podana w złotych cyframi i słownie. Cena musi być podana i wyliczona w zaokrągleniu do dwóch miejsc po przecinku – końcówki poniżej 0,5 grosza pomija się, a końcówki 0,5 grosza i wyższe zaokrągla się do 1 grosza.</w:t>
      </w:r>
    </w:p>
    <w:p w14:paraId="194ABBB6" w14:textId="3B6B58B0" w:rsidR="005C63AA" w:rsidRPr="00693813" w:rsidRDefault="00DF49CA" w:rsidP="009476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5C63AA" w:rsidRPr="00693813">
        <w:rPr>
          <w:rFonts w:ascii="Arial" w:eastAsia="Times New Roman" w:hAnsi="Arial" w:cs="Arial"/>
          <w:sz w:val="20"/>
          <w:szCs w:val="20"/>
          <w:lang w:eastAsia="pl-PL"/>
        </w:rPr>
        <w:t>. Zaleca się rzetelne obliczenie ceny oferty, aby uniknąć błędów rachunkowych .</w:t>
      </w:r>
    </w:p>
    <w:p w14:paraId="73034737" w14:textId="77777777" w:rsidR="00DF49CA" w:rsidRPr="00693813" w:rsidRDefault="00DF49CA" w:rsidP="00F805FE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33F5106" w14:textId="17D57557" w:rsidR="00F805FE" w:rsidRPr="00693813" w:rsidRDefault="00F805FE" w:rsidP="00F805FE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15. OPIS KRYTERIÓW OCENY OFERT, WAGI TYCH KRYTERIÓW I SPOSÓB OCENY OFERT.</w:t>
      </w:r>
    </w:p>
    <w:p w14:paraId="4F141F88" w14:textId="77777777" w:rsidR="00F805FE" w:rsidRPr="00693813" w:rsidRDefault="00F805FE" w:rsidP="00F805FE">
      <w:pPr>
        <w:spacing w:after="0" w:line="240" w:lineRule="auto"/>
        <w:ind w:left="426"/>
        <w:jc w:val="both"/>
        <w:rPr>
          <w:rFonts w:ascii="Arial" w:eastAsia="Calibri" w:hAnsi="Arial" w:cs="Arial"/>
          <w:b/>
          <w:sz w:val="20"/>
          <w:szCs w:val="20"/>
        </w:rPr>
      </w:pPr>
    </w:p>
    <w:p w14:paraId="175D938C" w14:textId="53469F4D" w:rsidR="005C63AA" w:rsidRPr="00693813" w:rsidRDefault="005C63AA" w:rsidP="005C63AA">
      <w:pPr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693813">
        <w:rPr>
          <w:rFonts w:ascii="Arial" w:eastAsia="HG Mincho Light J" w:hAnsi="Arial" w:cs="Arial"/>
          <w:sz w:val="20"/>
          <w:szCs w:val="20"/>
          <w:lang w:eastAsia="ar-SA"/>
        </w:rPr>
        <w:t>15.1.Zamawiający wyznaczył następujące kryteria oceny ofert i ich znaczenie:</w:t>
      </w:r>
    </w:p>
    <w:tbl>
      <w:tblPr>
        <w:tblW w:w="7088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985"/>
      </w:tblGrid>
      <w:tr w:rsidR="005C63AA" w:rsidRPr="00693813" w14:paraId="25370780" w14:textId="77777777" w:rsidTr="001075D1">
        <w:trPr>
          <w:cantSplit/>
          <w:trHeight w:val="460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BF2279D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Numer kryterium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13E6B65D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14EEB8DF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Znaczenie (waga)</w:t>
            </w:r>
          </w:p>
        </w:tc>
      </w:tr>
      <w:tr w:rsidR="005C63AA" w:rsidRPr="00693813" w14:paraId="461ECE83" w14:textId="77777777" w:rsidTr="001075D1">
        <w:trPr>
          <w:cantSplit/>
          <w:trHeight w:val="361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276DBA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A94333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83D211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100 %</w:t>
            </w:r>
          </w:p>
        </w:tc>
      </w:tr>
    </w:tbl>
    <w:p w14:paraId="26E546A4" w14:textId="77777777" w:rsidR="005C63AA" w:rsidRPr="00693813" w:rsidRDefault="005C63AA" w:rsidP="005C63AA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b/>
          <w:sz w:val="20"/>
          <w:szCs w:val="20"/>
          <w:lang w:eastAsia="ar-SA"/>
        </w:rPr>
      </w:pPr>
    </w:p>
    <w:p w14:paraId="44D3CD41" w14:textId="6AFFD682" w:rsidR="005C63AA" w:rsidRPr="00693813" w:rsidRDefault="005C63AA" w:rsidP="005C63AA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693813">
        <w:rPr>
          <w:rFonts w:ascii="Arial" w:eastAsia="HG Mincho Light J" w:hAnsi="Arial" w:cs="Arial"/>
          <w:bCs/>
          <w:sz w:val="20"/>
          <w:szCs w:val="20"/>
          <w:lang w:eastAsia="ar-SA"/>
        </w:rPr>
        <w:t>15.2</w:t>
      </w:r>
      <w:r w:rsidRPr="00693813">
        <w:rPr>
          <w:rFonts w:ascii="Arial" w:eastAsia="HG Mincho Light J" w:hAnsi="Arial" w:cs="Arial"/>
          <w:b/>
          <w:sz w:val="20"/>
          <w:szCs w:val="20"/>
          <w:lang w:eastAsia="ar-SA"/>
        </w:rPr>
        <w:t>.</w:t>
      </w:r>
      <w:r w:rsidRPr="00693813">
        <w:rPr>
          <w:rFonts w:ascii="Arial" w:eastAsia="HG Mincho Light J" w:hAnsi="Arial" w:cs="Arial"/>
          <w:sz w:val="20"/>
          <w:szCs w:val="20"/>
          <w:lang w:eastAsia="ar-SA"/>
        </w:rPr>
        <w:t xml:space="preserve"> Oferty zostaną ocenione według wzoru:</w:t>
      </w:r>
    </w:p>
    <w:p w14:paraId="0C7621FD" w14:textId="77777777" w:rsidR="005C63AA" w:rsidRPr="00693813" w:rsidRDefault="005C63AA" w:rsidP="005C63AA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02A58D" w14:textId="77777777" w:rsidR="005C63AA" w:rsidRPr="00693813" w:rsidRDefault="005C63AA" w:rsidP="005C63AA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>najniższa  cena spośród nieodrzuconych ofert</w:t>
      </w:r>
    </w:p>
    <w:p w14:paraId="1F95E65F" w14:textId="77777777" w:rsidR="005C63AA" w:rsidRPr="00693813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</w:t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P =</w:t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--------------------------------------------------------------   x waga  </w:t>
      </w:r>
    </w:p>
    <w:p w14:paraId="54B37D50" w14:textId="77777777" w:rsidR="005C63AA" w:rsidRPr="00693813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</w:t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cena oferty ocenianej</w:t>
      </w:r>
    </w:p>
    <w:p w14:paraId="04DB45C0" w14:textId="77777777" w:rsidR="005C63AA" w:rsidRPr="00693813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0F8880" w14:textId="77777777" w:rsidR="005C63AA" w:rsidRPr="00693813" w:rsidRDefault="005C63AA" w:rsidP="005C63AA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/>
          <w:sz w:val="20"/>
          <w:szCs w:val="20"/>
          <w:lang w:eastAsia="pl-PL"/>
        </w:rPr>
        <w:t>gdzie: P  oznacza ilość punktów przyznanych ofercie w kryterium nr 1 „Cena oferty”, waga stanowi procentowe znaczenie kryterium nr 1</w:t>
      </w:r>
    </w:p>
    <w:p w14:paraId="4DF487B7" w14:textId="77777777" w:rsidR="005C63AA" w:rsidRPr="00693813" w:rsidRDefault="005C63AA" w:rsidP="005C63AA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9076301" w14:textId="538ADF6B" w:rsidR="005C63AA" w:rsidRPr="00693813" w:rsidRDefault="005C63AA" w:rsidP="005C63AA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693813">
        <w:rPr>
          <w:rFonts w:ascii="Arial" w:eastAsia="HG Mincho Light J" w:hAnsi="Arial" w:cs="Arial"/>
          <w:bCs/>
          <w:sz w:val="20"/>
          <w:szCs w:val="20"/>
          <w:lang w:eastAsia="ar-SA"/>
        </w:rPr>
        <w:t>15.3</w:t>
      </w:r>
      <w:r w:rsidRPr="00693813">
        <w:rPr>
          <w:rFonts w:ascii="Arial" w:eastAsia="HG Mincho Light J" w:hAnsi="Arial" w:cs="Arial"/>
          <w:sz w:val="20"/>
          <w:szCs w:val="20"/>
          <w:lang w:eastAsia="ar-SA"/>
        </w:rPr>
        <w:t xml:space="preserve">. Oferta najtańsza spośród nieodrzuconych ofert otrzyma 100 punktów i tę ofertę zamawiający wybierze do realizacji zamówienia. Pozostałe oferty otrzymają odpowiednio mniej punktów, według powyższego wzoru. </w:t>
      </w:r>
    </w:p>
    <w:p w14:paraId="5AFD759F" w14:textId="240BF9E1" w:rsidR="00BE3282" w:rsidRPr="00693813" w:rsidRDefault="005C63AA" w:rsidP="009F31E0">
      <w:pPr>
        <w:pStyle w:val="1"/>
        <w:tabs>
          <w:tab w:val="left" w:pos="284"/>
        </w:tabs>
        <w:spacing w:line="240" w:lineRule="auto"/>
        <w:ind w:left="0" w:firstLine="0"/>
        <w:jc w:val="left"/>
        <w:rPr>
          <w:rFonts w:ascii="Arial" w:hAnsi="Arial" w:cs="Arial"/>
          <w:sz w:val="20"/>
        </w:rPr>
      </w:pPr>
      <w:r w:rsidRPr="00693813">
        <w:rPr>
          <w:rFonts w:ascii="Arial" w:eastAsia="Arial Unicode MS" w:hAnsi="Arial" w:cs="Arial"/>
          <w:sz w:val="20"/>
          <w:lang w:eastAsia="pl-PL"/>
        </w:rPr>
        <w:t>15.4.</w:t>
      </w:r>
      <w:r w:rsidR="00BE3282" w:rsidRPr="00693813">
        <w:rPr>
          <w:rFonts w:ascii="Arial" w:eastAsia="Arial Unicode MS" w:hAnsi="Arial" w:cs="Arial"/>
          <w:b/>
          <w:bCs/>
          <w:sz w:val="20"/>
          <w:lang w:eastAsia="pl-PL"/>
        </w:rPr>
        <w:t xml:space="preserve"> </w:t>
      </w:r>
      <w:r w:rsidR="00BE3282" w:rsidRPr="00693813">
        <w:rPr>
          <w:rFonts w:ascii="Arial" w:eastAsia="Calibri" w:hAnsi="Arial" w:cs="Arial"/>
          <w:bCs/>
          <w:sz w:val="20"/>
        </w:rPr>
        <w:t>Wymagania jakościowe</w:t>
      </w:r>
      <w:r w:rsidR="00BE3282" w:rsidRPr="00693813">
        <w:rPr>
          <w:rFonts w:ascii="Arial" w:eastAsia="Calibri" w:hAnsi="Arial" w:cs="Arial"/>
          <w:sz w:val="20"/>
        </w:rPr>
        <w:t xml:space="preserve"> odnoszące się do co najmniej głównych elementów składających się na przedmiot zamówienia, o których mowa w art. 246 ust. 2 ustawy </w:t>
      </w:r>
      <w:proofErr w:type="spellStart"/>
      <w:r w:rsidR="00BE3282" w:rsidRPr="00693813">
        <w:rPr>
          <w:rFonts w:ascii="Arial" w:eastAsia="Calibri" w:hAnsi="Arial" w:cs="Arial"/>
          <w:sz w:val="20"/>
        </w:rPr>
        <w:t>Pzp</w:t>
      </w:r>
      <w:proofErr w:type="spellEnd"/>
      <w:r w:rsidR="00BE3282" w:rsidRPr="00693813">
        <w:rPr>
          <w:rFonts w:ascii="Arial" w:eastAsia="Calibri" w:hAnsi="Arial" w:cs="Arial"/>
          <w:sz w:val="20"/>
        </w:rPr>
        <w:t xml:space="preserve"> </w:t>
      </w:r>
      <w:r w:rsidR="005E6D4C" w:rsidRPr="00693813">
        <w:rPr>
          <w:rFonts w:ascii="Arial" w:eastAsia="Calibri" w:hAnsi="Arial" w:cs="Arial"/>
          <w:sz w:val="20"/>
        </w:rPr>
        <w:t xml:space="preserve">: </w:t>
      </w:r>
      <w:r w:rsidR="00BE3282" w:rsidRPr="00693813">
        <w:rPr>
          <w:rFonts w:ascii="Arial" w:hAnsi="Arial" w:cs="Arial"/>
          <w:sz w:val="20"/>
          <w:lang w:eastAsia="pl-PL"/>
        </w:rPr>
        <w:t xml:space="preserve"> </w:t>
      </w:r>
      <w:r w:rsidR="00DF49CA" w:rsidRPr="00693813">
        <w:rPr>
          <w:rFonts w:ascii="Arial" w:hAnsi="Arial" w:cs="Arial"/>
          <w:sz w:val="20"/>
        </w:rPr>
        <w:t>St</w:t>
      </w:r>
      <w:r w:rsidR="00DF49CA" w:rsidRPr="00693813">
        <w:rPr>
          <w:rFonts w:ascii="Arial" w:hAnsi="Arial" w:cs="Arial"/>
          <w:bCs/>
          <w:sz w:val="20"/>
        </w:rPr>
        <w:t>andardy jako</w:t>
      </w:r>
      <w:r w:rsidR="00DF49CA" w:rsidRPr="00693813">
        <w:rPr>
          <w:rFonts w:ascii="Arial" w:eastAsia="Arial" w:hAnsi="Arial" w:cs="Arial"/>
          <w:bCs/>
          <w:sz w:val="20"/>
        </w:rPr>
        <w:t>ś</w:t>
      </w:r>
      <w:r w:rsidR="00DF49CA" w:rsidRPr="00693813">
        <w:rPr>
          <w:rFonts w:ascii="Arial" w:hAnsi="Arial" w:cs="Arial"/>
          <w:bCs/>
          <w:sz w:val="20"/>
        </w:rPr>
        <w:t xml:space="preserve">ciowe </w:t>
      </w:r>
      <w:r w:rsidR="00DF49CA" w:rsidRPr="00693813">
        <w:rPr>
          <w:rFonts w:ascii="Arial" w:hAnsi="Arial" w:cs="Arial"/>
          <w:sz w:val="20"/>
        </w:rPr>
        <w:t xml:space="preserve">zostały określone w opisie przedmiotu zamówienia, poprzez podanie </w:t>
      </w:r>
      <w:r w:rsidR="00DF49CA" w:rsidRPr="00693813">
        <w:rPr>
          <w:rFonts w:ascii="Arial" w:eastAsia="Lucida Sans Unicode" w:hAnsi="Arial" w:cs="Arial"/>
          <w:bCs/>
          <w:sz w:val="20"/>
        </w:rPr>
        <w:t>rodzaju paliwa gazowego w postaci gazu ziemnego wysokometanowego typu E</w:t>
      </w:r>
      <w:r w:rsidR="00DF49CA" w:rsidRPr="00693813">
        <w:rPr>
          <w:rFonts w:ascii="Arial" w:hAnsi="Arial" w:cs="Arial"/>
          <w:sz w:val="20"/>
        </w:rPr>
        <w:t>. Bez względu na to, kto będzie Wykonawcą (Dostawcą) przedmiotu</w:t>
      </w:r>
      <w:r w:rsidR="009F31E0">
        <w:rPr>
          <w:rFonts w:ascii="Arial" w:hAnsi="Arial" w:cs="Arial"/>
          <w:sz w:val="20"/>
        </w:rPr>
        <w:t xml:space="preserve"> </w:t>
      </w:r>
      <w:r w:rsidR="00DF49CA" w:rsidRPr="00693813">
        <w:rPr>
          <w:rFonts w:ascii="Arial" w:hAnsi="Arial" w:cs="Arial"/>
          <w:sz w:val="20"/>
        </w:rPr>
        <w:t xml:space="preserve">zamówienia, jedyną różnicą będą zaoferowane ceny (tzn. przedmiot zamówienia jest </w:t>
      </w:r>
      <w:r w:rsidR="009F31E0">
        <w:rPr>
          <w:rFonts w:ascii="Arial" w:hAnsi="Arial" w:cs="Arial"/>
          <w:sz w:val="20"/>
        </w:rPr>
        <w:t xml:space="preserve"> </w:t>
      </w:r>
      <w:r w:rsidR="00DF49CA" w:rsidRPr="00693813">
        <w:rPr>
          <w:rFonts w:ascii="Arial" w:hAnsi="Arial" w:cs="Arial"/>
          <w:sz w:val="20"/>
          <w:lang w:eastAsia="pl-PL"/>
        </w:rPr>
        <w:t xml:space="preserve">zestandaryzowany- identyczny, niezależnie od tego, który z Wykonawców go wykona). </w:t>
      </w:r>
      <w:r w:rsidR="00BE3282" w:rsidRPr="00693813">
        <w:rPr>
          <w:rFonts w:ascii="Arial" w:hAnsi="Arial" w:cs="Arial"/>
          <w:bCs/>
          <w:sz w:val="20"/>
        </w:rPr>
        <w:t>W związku z powyższym Zamawiają zastosował  100 % ceny jako jedyne kryterium oceny ofert.</w:t>
      </w:r>
    </w:p>
    <w:p w14:paraId="3F9A7E68" w14:textId="48962BFA" w:rsidR="00BE3282" w:rsidRPr="00693813" w:rsidRDefault="00BE3282" w:rsidP="00BE32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CF6AA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16. INFORMACJE O FORMALNOŚCIACH, JAKIE MUSZĄ ZOSTAĆ DOPEŁNIONE PO WYBORZE OFERTY W CELU ZAWARCIA UMOWY W SPRAWIE ZAMÓWIENIA PUBLICZNEGO. </w:t>
      </w:r>
    </w:p>
    <w:p w14:paraId="38BFAEC0" w14:textId="65E33177" w:rsidR="005E6D4C" w:rsidRPr="00693813" w:rsidRDefault="00C30562" w:rsidP="00C305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16.1. </w:t>
      </w:r>
      <w:r w:rsidR="005E6D4C" w:rsidRPr="00693813">
        <w:rPr>
          <w:rFonts w:ascii="Arial" w:eastAsia="Calibri" w:hAnsi="Arial" w:cs="Arial"/>
          <w:sz w:val="20"/>
          <w:szCs w:val="20"/>
        </w:rPr>
        <w:t>Z wykonawcą, który złoży najkorzystniejszą ofertę, zostanie zawarta umowa, której wzór stanowi załącznik nr</w:t>
      </w:r>
      <w:r w:rsidR="008526C1" w:rsidRPr="00693813">
        <w:rPr>
          <w:rFonts w:ascii="Arial" w:eastAsia="Calibri" w:hAnsi="Arial" w:cs="Arial"/>
          <w:sz w:val="20"/>
          <w:szCs w:val="20"/>
        </w:rPr>
        <w:t xml:space="preserve"> </w:t>
      </w:r>
      <w:r w:rsidRPr="00693813">
        <w:rPr>
          <w:rFonts w:ascii="Arial" w:eastAsia="Calibri" w:hAnsi="Arial" w:cs="Arial"/>
          <w:sz w:val="20"/>
          <w:szCs w:val="20"/>
        </w:rPr>
        <w:t>2</w:t>
      </w:r>
      <w:r w:rsidR="005E6D4C" w:rsidRPr="00693813">
        <w:rPr>
          <w:rFonts w:ascii="Arial" w:eastAsia="Calibri" w:hAnsi="Arial" w:cs="Arial"/>
          <w:sz w:val="20"/>
          <w:szCs w:val="20"/>
        </w:rPr>
        <w:t xml:space="preserve"> do SWZ.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57ED7CD1" w14:textId="6F926839" w:rsidR="00C30562" w:rsidRPr="00693813" w:rsidRDefault="00C30562" w:rsidP="00C305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16.2. Zamawiający dopuszcza możliwość podpisania umowy drogą korespondencyjną.</w:t>
      </w:r>
    </w:p>
    <w:p w14:paraId="2C9FD12B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A283B29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17. POUCZENIE O ŚRODKACH OCHRONY PRAWNEJ PRZYSŁUGUJĄCYCH WYKONAWCY.</w:t>
      </w:r>
    </w:p>
    <w:p w14:paraId="447253E2" w14:textId="77777777" w:rsidR="005E6D4C" w:rsidRPr="00693813" w:rsidRDefault="005E6D4C" w:rsidP="00C305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W postępowaniu mają zastosowanie środki ochrony prawnej, o których mowa w Dziale IX ustawy </w:t>
      </w:r>
      <w:proofErr w:type="spellStart"/>
      <w:r w:rsidRPr="0069381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693813">
        <w:rPr>
          <w:rFonts w:ascii="Arial" w:eastAsia="Calibri" w:hAnsi="Arial" w:cs="Arial"/>
          <w:sz w:val="20"/>
          <w:szCs w:val="20"/>
        </w:rPr>
        <w:t xml:space="preserve"> oraz poniższych Rozporządzeniach:</w:t>
      </w:r>
    </w:p>
    <w:p w14:paraId="7108E395" w14:textId="77777777" w:rsidR="005E6D4C" w:rsidRPr="00693813" w:rsidRDefault="005E6D4C" w:rsidP="005E6D4C">
      <w:pPr>
        <w:spacing w:after="0" w:line="240" w:lineRule="auto"/>
        <w:ind w:left="709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1) Rozporządzenie Prezesa Rady Ministrów z 30 grudnia 2020 r. w sprawie postępowania przy rozpoznawaniu </w:t>
      </w:r>
      <w:proofErr w:type="spellStart"/>
      <w:r w:rsidRPr="00693813">
        <w:rPr>
          <w:rFonts w:ascii="Arial" w:eastAsia="Calibri" w:hAnsi="Arial" w:cs="Arial"/>
          <w:sz w:val="20"/>
          <w:szCs w:val="20"/>
        </w:rPr>
        <w:t>odwołań</w:t>
      </w:r>
      <w:proofErr w:type="spellEnd"/>
      <w:r w:rsidRPr="00693813">
        <w:rPr>
          <w:rFonts w:ascii="Arial" w:eastAsia="Calibri" w:hAnsi="Arial" w:cs="Arial"/>
          <w:sz w:val="20"/>
          <w:szCs w:val="20"/>
        </w:rPr>
        <w:t xml:space="preserve"> przez Krajową Izbę Odwoławczą (Dz. U. z 2020 r., poz. 2453);</w:t>
      </w:r>
    </w:p>
    <w:p w14:paraId="7D0FCD33" w14:textId="77777777" w:rsidR="005E6D4C" w:rsidRPr="00693813" w:rsidRDefault="005E6D4C" w:rsidP="005E6D4C">
      <w:pPr>
        <w:spacing w:after="0" w:line="240" w:lineRule="auto"/>
        <w:ind w:left="709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2402A51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08C2824" w14:textId="5B30177A" w:rsidR="008F4836" w:rsidRPr="009F31E0" w:rsidRDefault="005E6D4C" w:rsidP="00877341">
      <w:pPr>
        <w:spacing w:after="0" w:line="240" w:lineRule="auto"/>
        <w:ind w:left="284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9F31E0">
        <w:rPr>
          <w:rFonts w:ascii="Arial" w:eastAsia="Calibri" w:hAnsi="Arial" w:cs="Arial"/>
          <w:b/>
          <w:bCs/>
          <w:sz w:val="20"/>
          <w:szCs w:val="20"/>
        </w:rPr>
        <w:t xml:space="preserve">18. INFORMACJA O WARUNKACH UDZIAŁU W POSTĘPOWANIU. </w:t>
      </w:r>
    </w:p>
    <w:p w14:paraId="4C83443F" w14:textId="77777777" w:rsidR="00C30562" w:rsidRPr="009F31E0" w:rsidRDefault="008526C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F31E0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 udzielenie zamówienia mogą ubiegać się wykonawcy, którzy spełniają następujące warunki udziału w postępowaniu: </w:t>
      </w:r>
    </w:p>
    <w:p w14:paraId="31455D77" w14:textId="46732CE0" w:rsidR="003760F5" w:rsidRPr="009F31E0" w:rsidRDefault="008F4836" w:rsidP="003760F5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082CA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W zakresie</w:t>
      </w:r>
      <w:r w:rsidR="009A38BD" w:rsidRPr="00082CA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uprawnień do prowadzenia określonej działalności gospodarczej lub zawodowej, o ile wynika to z odrębnych przepi</w:t>
      </w:r>
      <w:r w:rsidR="00DF1EA5" w:rsidRPr="00082CA3">
        <w:rPr>
          <w:rFonts w:ascii="Arial" w:eastAsia="Times New Roman" w:hAnsi="Arial" w:cs="Arial"/>
          <w:kern w:val="1"/>
          <w:sz w:val="20"/>
          <w:szCs w:val="20"/>
          <w:lang w:eastAsia="ar-SA"/>
        </w:rPr>
        <w:t>s</w:t>
      </w:r>
      <w:r w:rsidR="009A38BD" w:rsidRPr="00082CA3">
        <w:rPr>
          <w:rFonts w:ascii="Arial" w:eastAsia="Times New Roman" w:hAnsi="Arial" w:cs="Arial"/>
          <w:kern w:val="1"/>
          <w:sz w:val="20"/>
          <w:szCs w:val="20"/>
          <w:lang w:eastAsia="ar-SA"/>
        </w:rPr>
        <w:t>ó</w:t>
      </w:r>
      <w:r w:rsidR="00877341" w:rsidRPr="00082CA3">
        <w:rPr>
          <w:rFonts w:ascii="Arial" w:eastAsia="Times New Roman" w:hAnsi="Arial" w:cs="Arial"/>
          <w:kern w:val="1"/>
          <w:sz w:val="20"/>
          <w:szCs w:val="20"/>
          <w:lang w:eastAsia="ar-SA"/>
        </w:rPr>
        <w:t>w :</w:t>
      </w:r>
      <w:r w:rsidR="00877341" w:rsidRPr="009F31E0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3760F5" w:rsidRPr="009F31E0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3760F5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Warunkiem udziału w postępowaniu jest </w:t>
      </w:r>
      <w:r w:rsidR="003760F5" w:rsidRPr="009F31E0">
        <w:rPr>
          <w:rFonts w:ascii="Arial" w:eastAsia="Times New Roman" w:hAnsi="Arial" w:cs="Arial"/>
          <w:b/>
          <w:sz w:val="20"/>
          <w:szCs w:val="20"/>
          <w:lang w:eastAsia="pl-PL"/>
        </w:rPr>
        <w:t>posiadanie uprawnień</w:t>
      </w:r>
      <w:r w:rsidR="003760F5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 do prowadzenia działalności gospodarczej w zakresie obrotu paliwami gazowymi oraz w zakresie dystrybucji paliwa gazowego. </w:t>
      </w:r>
      <w:r w:rsidR="003760F5"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>Zamawiający uzna warunek za spełniony, jeżeli wykonawca posiada ważną</w:t>
      </w:r>
      <w:r w:rsidR="006B6893"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( aktualną przez cały okres realizacji przedmiotu zamówienia) </w:t>
      </w:r>
    </w:p>
    <w:p w14:paraId="4D1F67F6" w14:textId="413BCE8D" w:rsidR="003760F5" w:rsidRPr="009F31E0" w:rsidRDefault="003760F5" w:rsidP="00BD33B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 xml:space="preserve">koncesję w zakresie obrotu paliwami gazowymi </w:t>
      </w:r>
      <w:r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wydaną przez Prezesa Urzędu Regulacji Energetyki zgodnie z wymogami ustawy z dnia 10 kwietnia 1997 r. Prawo energetyczne  oraz </w:t>
      </w:r>
    </w:p>
    <w:p w14:paraId="717A2E83" w14:textId="7FA076F4" w:rsidR="003760F5" w:rsidRPr="009F31E0" w:rsidRDefault="003760F5" w:rsidP="003760F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koncesję w zakresie dystrybucji paliw gazowych </w:t>
      </w:r>
      <w:r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wydaną przez Prezesa Urzędu Regulacji Energetyki  w przypadku Wykonawcy będącego właścicielem dystrybucji, </w:t>
      </w:r>
      <w:r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lub</w:t>
      </w:r>
      <w:r w:rsidR="006B6893"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oświadczenie wykonawcy</w:t>
      </w:r>
      <w:r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 o zawartej umowie z Operatorem Systemu Dystrybucji właściwym terytorialnie dla obiektu objętego zamówieniem na świadczenie usługi dystrybucji gazu ziemnego umożliwiającą realizowanie dostaw do punktu poboru</w:t>
      </w:r>
      <w:r w:rsidR="006B6893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( </w:t>
      </w:r>
      <w:r w:rsidR="006B6893"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>(jeżeli Wykonawca nie jest właścicielem sieci na obszarze, na którym znajduje się miejsce dostaw gazu ziemnego).</w:t>
      </w:r>
    </w:p>
    <w:p w14:paraId="17D8D4EE" w14:textId="77777777" w:rsidR="00557726" w:rsidRPr="009F31E0" w:rsidRDefault="00557726" w:rsidP="008F4836">
      <w:pPr>
        <w:suppressLineNumbers/>
        <w:tabs>
          <w:tab w:val="left" w:pos="177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14:paraId="5B802F78" w14:textId="4B84BB4D" w:rsidR="008F4836" w:rsidRPr="00693813" w:rsidRDefault="00D67476" w:rsidP="008F4836">
      <w:pPr>
        <w:suppressLineNumbers/>
        <w:tabs>
          <w:tab w:val="left" w:pos="177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1</w:t>
      </w:r>
      <w:r w:rsidR="000B2519" w:rsidRPr="0069381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9</w:t>
      </w:r>
      <w:r w:rsidRPr="0069381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 INFORMACJA O PODMIOTOWYCH ŚRODKACH DOWODOWYCH.</w:t>
      </w:r>
    </w:p>
    <w:p w14:paraId="097E2E6A" w14:textId="07703275" w:rsidR="001C2E55" w:rsidRPr="00550FAA" w:rsidRDefault="000B2519" w:rsidP="00550FAA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>19.1.</w:t>
      </w:r>
      <w:r w:rsidR="006E3DDE"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Zamawiający wymaga złożenia do oferty </w:t>
      </w:r>
      <w:r w:rsidR="006E3DDE" w:rsidRPr="00693813">
        <w:rPr>
          <w:rFonts w:ascii="Arial" w:eastAsia="Verdana" w:hAnsi="Arial" w:cs="Arial"/>
          <w:b/>
          <w:bCs/>
          <w:color w:val="000000"/>
          <w:sz w:val="20"/>
          <w:szCs w:val="20"/>
          <w:lang w:eastAsia="pl-PL"/>
        </w:rPr>
        <w:t xml:space="preserve">oświadczenia, o którym mowa w art. 125 ust. 1 ustawy </w:t>
      </w:r>
      <w:proofErr w:type="spellStart"/>
      <w:r w:rsidR="006E3DDE" w:rsidRPr="00693813">
        <w:rPr>
          <w:rFonts w:ascii="Arial" w:eastAsia="Verdana" w:hAnsi="Arial" w:cs="Arial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="006E3DDE" w:rsidRPr="00693813">
        <w:rPr>
          <w:rFonts w:ascii="Arial" w:eastAsia="Verdana" w:hAnsi="Arial" w:cs="Arial"/>
          <w:b/>
          <w:bCs/>
          <w:color w:val="000000"/>
          <w:sz w:val="20"/>
          <w:szCs w:val="20"/>
          <w:lang w:eastAsia="pl-PL"/>
        </w:rPr>
        <w:t xml:space="preserve"> o niepodleganiu wykluczeniu i spełnianiu warunków udziału </w:t>
      </w:r>
      <w:r w:rsidR="006E3DDE"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w zakresie jak we  wzorze oświadczenia, który stanowi  </w:t>
      </w:r>
      <w:r w:rsidR="00667295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>z</w:t>
      </w:r>
      <w:r w:rsidR="006E3DDE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>łącznik nr</w:t>
      </w:r>
      <w:r w:rsidR="00B14C22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6B6893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>5</w:t>
      </w:r>
      <w:r w:rsidR="006E3DDE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 xml:space="preserve"> do SWZ</w:t>
      </w:r>
      <w:r w:rsidR="006E3DDE"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. Oświadczenie stanowi dowód potwierdzający brak podstaw wykluczenia oraz spełnienie warunków udziału w postępowaniu na dzień składania ofert. </w:t>
      </w:r>
    </w:p>
    <w:p w14:paraId="0683B619" w14:textId="31A302E3" w:rsidR="00655B6E" w:rsidRPr="00693813" w:rsidRDefault="000B2519" w:rsidP="000B2519">
      <w:pPr>
        <w:spacing w:after="9" w:line="271" w:lineRule="auto"/>
        <w:ind w:right="76"/>
        <w:jc w:val="both"/>
        <w:rPr>
          <w:rFonts w:ascii="Arial" w:eastAsia="Verdana" w:hAnsi="Arial" w:cs="Arial"/>
          <w:color w:val="000000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19.2.</w:t>
      </w:r>
      <w:r w:rsidR="00655B6E"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Wykonawca, którego oferta zostanie najwyżej oceniona, zostanie wezwany do złożenia </w:t>
      </w:r>
      <w:r w:rsidR="00655B6E"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w wyznaczonym, nie krótszym niż 5 dni, terminie aktualnych na dzień złożenia oświadczeń lub dokumentów potwierdzających </w:t>
      </w:r>
      <w:r w:rsidR="00655B6E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spełnianie przez Wykonawcę warunków udziału w postępowaniu, tj. </w:t>
      </w:r>
    </w:p>
    <w:p w14:paraId="53D5B2EB" w14:textId="510185E7" w:rsidR="006B6893" w:rsidRPr="00693813" w:rsidRDefault="006B6893" w:rsidP="006B6893">
      <w:pPr>
        <w:tabs>
          <w:tab w:val="left" w:pos="-21816"/>
          <w:tab w:val="left" w:pos="-21730"/>
          <w:tab w:val="left" w:pos="-18501"/>
          <w:tab w:val="left" w:pos="864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sz w:val="20"/>
          <w:szCs w:val="20"/>
          <w:lang w:eastAsia="ar-SA"/>
        </w:rPr>
        <w:t>1) </w:t>
      </w:r>
      <w:r w:rsidRPr="0069381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Koncesja na prowadzenie działalności gospodarczej w zakresie obrotu paliwami gazowymi</w:t>
      </w:r>
      <w:r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wydana przez Prezesa Urzędu Regulacji Energetyki</w:t>
      </w:r>
      <w:r w:rsidR="00B4707C"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( aktualna przez cały okres realizacji przedmiotu zamówienia),</w:t>
      </w:r>
    </w:p>
    <w:p w14:paraId="483DBE48" w14:textId="7A4B0EC1" w:rsidR="006B6893" w:rsidRPr="00693813" w:rsidRDefault="006B6893" w:rsidP="006B6893">
      <w:pPr>
        <w:tabs>
          <w:tab w:val="left" w:pos="-21816"/>
          <w:tab w:val="left" w:pos="-21730"/>
          <w:tab w:val="left" w:pos="-18501"/>
          <w:tab w:val="left" w:pos="864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sz w:val="20"/>
          <w:szCs w:val="20"/>
          <w:lang w:eastAsia="ar-SA"/>
        </w:rPr>
        <w:t>2) </w:t>
      </w:r>
      <w:r w:rsidRPr="0069381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Koncesja na prowadzenie działalności gospodarczej w zakresie dystrybucji gazu ziemnego</w:t>
      </w:r>
      <w:r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wydana przez Prezesa Urzędu Regulacji Energetyki - </w:t>
      </w:r>
      <w:r w:rsidRPr="00693813">
        <w:rPr>
          <w:rFonts w:ascii="Arial" w:eastAsia="Times New Roman" w:hAnsi="Arial" w:cs="Arial"/>
          <w:bCs/>
          <w:sz w:val="20"/>
          <w:szCs w:val="20"/>
          <w:lang w:eastAsia="ar-SA"/>
        </w:rPr>
        <w:t>w przypadku Wykonawców będących właścicielami sieci dystrybucyjnej</w:t>
      </w:r>
      <w:r w:rsidR="00B4707C" w:rsidRPr="0069381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B4707C" w:rsidRPr="00693813">
        <w:rPr>
          <w:rFonts w:ascii="Arial" w:eastAsia="Times New Roman" w:hAnsi="Arial" w:cs="Arial"/>
          <w:sz w:val="20"/>
          <w:szCs w:val="20"/>
          <w:lang w:eastAsia="ar-SA"/>
        </w:rPr>
        <w:t>( aktualna przez cały okres realizacji przedmiotu zamówienia),</w:t>
      </w:r>
    </w:p>
    <w:p w14:paraId="06145DCB" w14:textId="0B960B29" w:rsidR="006B6893" w:rsidRPr="00693813" w:rsidRDefault="00CD31FF" w:rsidP="00CD31FF">
      <w:pPr>
        <w:widowControl w:val="0"/>
        <w:tabs>
          <w:tab w:val="left" w:pos="321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hi-IN" w:bidi="hi-IN"/>
        </w:rPr>
      </w:pPr>
      <w:r w:rsidRPr="0069381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="006B6893" w:rsidRPr="00693813">
        <w:rPr>
          <w:rFonts w:ascii="Arial" w:eastAsia="Times New Roman" w:hAnsi="Arial" w:cs="Arial"/>
          <w:sz w:val="20"/>
          <w:szCs w:val="20"/>
          <w:lang w:eastAsia="ar-SA"/>
        </w:rPr>
        <w:t>lbo</w:t>
      </w:r>
      <w:r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B6893" w:rsidRPr="00693813">
        <w:rPr>
          <w:rFonts w:ascii="Arial" w:eastAsia="Times New Roman" w:hAnsi="Arial" w:cs="Arial"/>
          <w:b/>
          <w:bCs/>
          <w:sz w:val="20"/>
          <w:szCs w:val="20"/>
          <w:lang w:eastAsia="hi-IN" w:bidi="hi-IN"/>
        </w:rPr>
        <w:t>oświadczenie Wykonawcy o posiadaniu podpisanej umowy</w:t>
      </w:r>
      <w:r w:rsidR="006B6893" w:rsidRPr="0069381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</w:t>
      </w:r>
      <w:r w:rsidR="00B4707C"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( aktualnej przez cały okres realizacji przedmiotu zamówienia) </w:t>
      </w:r>
      <w:r w:rsidR="006B6893" w:rsidRPr="00693813">
        <w:rPr>
          <w:rFonts w:ascii="Arial" w:eastAsia="Times New Roman" w:hAnsi="Arial" w:cs="Arial"/>
          <w:sz w:val="20"/>
          <w:szCs w:val="20"/>
          <w:lang w:eastAsia="hi-IN" w:bidi="hi-IN"/>
        </w:rPr>
        <w:t>z Operatorem Systemu Dystrybucyjnego (OSD) na świadczenie usług dystrybucji gazu na obszarze, na którym znajduje się miejsce dostarczenia gazu ziemnego - w przypadku Wykonawców nie będących właścicielami sieci dystrybucyjnej.</w:t>
      </w:r>
    </w:p>
    <w:p w14:paraId="40EC8ECC" w14:textId="4E2EFD87" w:rsidR="009A38BD" w:rsidRPr="00693813" w:rsidRDefault="009A38BD" w:rsidP="000B251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18997F" w14:textId="77777777" w:rsidR="007658EF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20. OPIS CZĘŚCI ZAMÓWIENIA, JEŻELI ZAMAWIAJĄCY DOPUSZCZA SKŁADANIE OFERT</w:t>
      </w:r>
    </w:p>
    <w:p w14:paraId="6E5DDAB9" w14:textId="43256980" w:rsidR="00BE2230" w:rsidRPr="00693813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     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 xml:space="preserve">CZĘŚCIOWYCH. </w:t>
      </w:r>
    </w:p>
    <w:p w14:paraId="034C7B1A" w14:textId="77777777" w:rsidR="00B4707C" w:rsidRPr="00693813" w:rsidRDefault="00B4707C" w:rsidP="00B470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</w:t>
      </w:r>
      <w:r w:rsidRPr="00693813">
        <w:rPr>
          <w:rFonts w:ascii="Arial" w:eastAsia="Calibri" w:hAnsi="Arial" w:cs="Arial"/>
          <w:b/>
          <w:sz w:val="20"/>
          <w:szCs w:val="20"/>
        </w:rPr>
        <w:t>nie dopuszcza składania ofert częściowych</w:t>
      </w:r>
      <w:r w:rsidRPr="00693813">
        <w:rPr>
          <w:rFonts w:ascii="Arial" w:eastAsia="Calibri" w:hAnsi="Arial" w:cs="Arial"/>
          <w:sz w:val="20"/>
          <w:szCs w:val="20"/>
        </w:rPr>
        <w:t xml:space="preserve">, ponieważ zgodnie z </w:t>
      </w:r>
      <w:r w:rsidRPr="00693813">
        <w:rPr>
          <w:rFonts w:ascii="Arial" w:eastAsia="Times" w:hAnsi="Arial" w:cs="Arial"/>
          <w:sz w:val="20"/>
          <w:szCs w:val="20"/>
        </w:rPr>
        <w:t xml:space="preserve">art. 25 ust. 2 </w:t>
      </w:r>
      <w:r w:rsidRPr="00693813">
        <w:rPr>
          <w:rFonts w:ascii="Arial" w:eastAsia="Calibri" w:hAnsi="Arial" w:cs="Arial"/>
          <w:sz w:val="20"/>
          <w:szCs w:val="20"/>
        </w:rPr>
        <w:t xml:space="preserve">ustawy </w:t>
      </w:r>
      <w:proofErr w:type="spellStart"/>
      <w:r w:rsidRPr="00693813">
        <w:rPr>
          <w:rFonts w:ascii="Arial" w:eastAsia="Times" w:hAnsi="Arial" w:cs="Arial"/>
          <w:sz w:val="20"/>
          <w:szCs w:val="20"/>
        </w:rPr>
        <w:t>Pzp</w:t>
      </w:r>
      <w:proofErr w:type="spellEnd"/>
      <w:r w:rsidRPr="00693813">
        <w:rPr>
          <w:rFonts w:ascii="Arial" w:eastAsia="Times" w:hAnsi="Arial" w:cs="Arial"/>
          <w:sz w:val="20"/>
          <w:szCs w:val="20"/>
        </w:rPr>
        <w:t xml:space="preserve"> przedmiotowe zamówienie</w:t>
      </w:r>
      <w:r w:rsidRPr="00693813">
        <w:rPr>
          <w:rFonts w:ascii="Arial" w:eastAsia="Times" w:hAnsi="Arial" w:cs="Arial"/>
          <w:i/>
          <w:sz w:val="20"/>
          <w:szCs w:val="20"/>
        </w:rPr>
        <w:t xml:space="preserve"> „ze względów technicznych, organizacyjnych lub ekonomicznych tworzy nierozerwalną całość”.</w:t>
      </w:r>
    </w:p>
    <w:p w14:paraId="2D10F753" w14:textId="77777777" w:rsidR="00B4707C" w:rsidRPr="00693813" w:rsidRDefault="00B4707C" w:rsidP="00B4038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92940E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21. INFORMACJE DOTYCZĄCE OFERT WARIANTOWYCH</w:t>
      </w:r>
      <w:r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11469104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nie dopuszcza ani nie wymaga składania ofert wariantowych. </w:t>
      </w:r>
    </w:p>
    <w:p w14:paraId="5B35F535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00CD948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22. WYMAGANIA W ZAKRESIE ZATRUDNIENIA NA PODSTAWIE STOSUNKU PRACY, W OKOLICZNOŚCIACH, O KTÓRYCH MOWA W ART. 95.</w:t>
      </w:r>
    </w:p>
    <w:p w14:paraId="78F6BA21" w14:textId="1C6FAA9D" w:rsidR="00B4707C" w:rsidRPr="00693813" w:rsidRDefault="00B4707C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hAnsi="Arial" w:cs="Arial"/>
          <w:bCs/>
          <w:sz w:val="20"/>
          <w:szCs w:val="20"/>
        </w:rPr>
        <w:t xml:space="preserve">        Zamawiający nie przewiduje takich wymagań.</w:t>
      </w:r>
    </w:p>
    <w:p w14:paraId="2916D8DC" w14:textId="76D8DF2D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23. WYMAGANIA W ZAKRESIE ZATRUDNIENIA OSÓB, O KTÓRYCH MOWA W ART. 96 UST. 2 PKT 2 PZP, JEŻELI ZAMAWIAJĄCY PRZEWIDUJE TAKIE WYMAGANIA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0C06A003" w14:textId="02F0F7CB" w:rsidR="00BE2230" w:rsidRPr="00693813" w:rsidRDefault="00BE2230" w:rsidP="00B4707C">
      <w:pPr>
        <w:spacing w:after="12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7535510D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24. INFORMACJA O ZASTRZEŻENIU MOŻLIWOŚCI UBIEGANIA SIĘ O UDZIELENIE ZAMÓWIENIA WYŁĄCZNIE PRZEZ WYKONAWCÓW, O KTÓRYCH MOWA W ART. 94 PZP, JEŻELI ZAMAWIAJĄCY PRZEWIDUJE TAKIE WYMAGANIA</w:t>
      </w:r>
      <w:r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1973683F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7B72EA90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29D8091" w14:textId="64E6D76B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25. WYMAGANIA DOTYCZĄCE WADIUM, KWOTA WADIUM. </w:t>
      </w:r>
    </w:p>
    <w:p w14:paraId="06E32341" w14:textId="345C7007" w:rsidR="007658EF" w:rsidRPr="00693813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trike/>
          <w:color w:val="FF0000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       Zamawiający nie wymaga złożenia wadium.</w:t>
      </w:r>
    </w:p>
    <w:p w14:paraId="6B76C113" w14:textId="77777777" w:rsidR="009E5DEB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A36AA88" w14:textId="6E2DBB49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26. INFORMACJA O PRZEWIDYWANYCH ZAMÓWIENIACH, O KTÓRYCH MOWA W ART. 214 UST. 1 PKT 7 PZP, JEŻELI ZAMAWIAJĄCY PRZEWIDUJE UDZIELENIE TAKICH ZAMÓWIEŃ</w:t>
      </w:r>
      <w:r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3E38D9CE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 xml:space="preserve">Zamawiający nie przewiduje udzielenia zamówień, o którym mowa w art. 214 ust. 1 pkt 7 ustawy </w:t>
      </w:r>
      <w:proofErr w:type="spellStart"/>
      <w:r w:rsidRPr="00693813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693813">
        <w:rPr>
          <w:rFonts w:ascii="Arial" w:eastAsia="Calibri" w:hAnsi="Arial" w:cs="Arial"/>
          <w:bCs/>
          <w:sz w:val="20"/>
          <w:szCs w:val="20"/>
        </w:rPr>
        <w:t>.</w:t>
      </w:r>
    </w:p>
    <w:p w14:paraId="260888BB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072400E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27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 </w:t>
      </w:r>
    </w:p>
    <w:p w14:paraId="2A1035EC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lastRenderedPageBreak/>
        <w:t>Zamawiający nie wymaga ani przeprowadzenia wizji lokalnej ani sprawdzenia dokumentów niezbędnych do realizacji zamówienia dostępnych na miejscu u zamawiającego.</w:t>
      </w:r>
    </w:p>
    <w:p w14:paraId="4AF17A99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2CF90D95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28. INFORMACJE DOTYCZĄCE WALUT OBCYCH, W JAKICH MOGĄ BYĆ PROWADZONE ROZLICZENIA MIĘDZY ZAMAWIAJĄCYM A WYKONAWCĄ, JEŻELI ZAMAWIAJĄCY PRZEWIDUJE ROZLICZENIA W WALUTACH OBCYCH. </w:t>
      </w:r>
    </w:p>
    <w:p w14:paraId="698AEA56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nie przewiduje rozliczenia w walutach obcych. Rozliczenia będą się odbywały w walucie polskiej, tj. w złotych polskich. </w:t>
      </w:r>
    </w:p>
    <w:p w14:paraId="114CE3F3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DD19AAC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29. INFORMACJE DOTYCZĄCE ZWROTU KOSZTÓW</w:t>
      </w:r>
      <w:r w:rsidRPr="00693813">
        <w:rPr>
          <w:rFonts w:ascii="Arial" w:eastAsia="Calibri" w:hAnsi="Arial" w:cs="Arial"/>
          <w:sz w:val="20"/>
          <w:szCs w:val="20"/>
        </w:rPr>
        <w:t xml:space="preserve"> UDZIAŁU W POSTĘPOWANIU, JEŻELI ZAMAWIAJĄCY PRZEWIDUJE ICH ZWROT.</w:t>
      </w:r>
    </w:p>
    <w:p w14:paraId="7D279791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zwrotu kosztów udziału w postępowaniu.</w:t>
      </w:r>
    </w:p>
    <w:p w14:paraId="72EE82C5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31BAB63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30. INFORMACJA O OBOWIĄZKU OSOBISTEGO WYKONANIA PRZEZ WYKONAWCĘ KLUCZOWYCH ZADAŃ, JEŻELI ZAMAWIAJĄCY DOKONUJE TAKIEGO ZASTRZEŻENIA ZGODNIE Z ART. 60 I ART. 121.</w:t>
      </w:r>
    </w:p>
    <w:p w14:paraId="35113FF8" w14:textId="7998A8F5" w:rsidR="00794B63" w:rsidRPr="00693813" w:rsidRDefault="00B4707C" w:rsidP="00B4707C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Zamawiający nie dokonuje takiego zastrzeżenia.</w:t>
      </w:r>
    </w:p>
    <w:p w14:paraId="7096BFCE" w14:textId="77777777" w:rsidR="00B4707C" w:rsidRPr="00693813" w:rsidRDefault="00B4707C" w:rsidP="00B4707C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C1A1531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31. MAKSYMALNA LICZBA WYKONAWCÓW, Z KTÓRYMI ZAMAWIAJĄCY ZAWRZE UMOWĘ RAMOWĄ, JEŻELI ZAMAWIAJĄCY PRZEWIDUJE ZAWARCIE UMOWY RAMOWEJ. </w:t>
      </w:r>
    </w:p>
    <w:p w14:paraId="5FAB9D5D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nie przewiduje zawarcia umowy ramowej. </w:t>
      </w:r>
    </w:p>
    <w:p w14:paraId="55C0EB33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50BEB60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32. INFORMACJA O PRZEWIDYWANYM WYBORZE NAJKORZYSTNIEJSZEJ OFERTY Z ZASTOSOWANIEM AUKCJI ELEKTRONICZNEJ WRAZ Z INFORMACJAMI, O KTÓRYCH MOWA W ART. 230, JEŻELI ZAMAWIAJĄCY PRZEWIDUJE AUKCJĘ ELEKTRONICZNĄ.</w:t>
      </w:r>
    </w:p>
    <w:p w14:paraId="1551B8A4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aukcji elektronicznej.</w:t>
      </w:r>
    </w:p>
    <w:p w14:paraId="7B251B3B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992945A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33. WYMÓG LUB MOŻLIWOŚĆ ZŁOŻENIA OFERT W POSTACI KATALOGÓW ELEKTRONICZNYCH LUB DOŁĄCZENIA KATALOGÓW ELEKTRONICZNYCH DO OFERTY, W SYTUACJI OKREŚLONEJ W ART. 93. </w:t>
      </w:r>
    </w:p>
    <w:p w14:paraId="67522C84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ani wymogu, ani możliwości złożenia ofert w postaci katalogów elektronicznych.</w:t>
      </w:r>
    </w:p>
    <w:p w14:paraId="5682AC67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E1CCD32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34. INFORMACJE DOTYCZĄCE ZABEZPIECZENIA NALEŻYTEGO WYKONANIA UMOWY, JEŻELI ZAMAWIAJĄCY JE PRZEWIDUJE.</w:t>
      </w:r>
    </w:p>
    <w:p w14:paraId="11DC19C2" w14:textId="4A357138" w:rsidR="00BE2230" w:rsidRPr="00693813" w:rsidRDefault="009E5DEB" w:rsidP="00BE2230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Zamawiający nie przewiduje wniesienia zabezpieczenia należytego wykonania umowy.</w:t>
      </w:r>
    </w:p>
    <w:p w14:paraId="2256453F" w14:textId="77777777" w:rsidR="009E5DEB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3D4D57C" w14:textId="7F45583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35. WYMAGANIA DOTYCZĄCE UMÓW O PODWYKONAWSTWO.</w:t>
      </w:r>
    </w:p>
    <w:p w14:paraId="79D5D209" w14:textId="427B8647" w:rsidR="00BE2230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     Zamawiający nie przewiduje żadnych wymagań dotyczących umów o podwykonawstwo.</w:t>
      </w:r>
    </w:p>
    <w:p w14:paraId="4B349968" w14:textId="77777777" w:rsidR="009E5DEB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</w:p>
    <w:p w14:paraId="1AE7A499" w14:textId="17DB1801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b/>
          <w:bCs/>
          <w:kern w:val="1"/>
          <w:sz w:val="20"/>
          <w:szCs w:val="20"/>
          <w:lang w:eastAsia="ar-SA"/>
        </w:rPr>
        <w:t>36. PRZETWARZANIE DANYCH OSOBOWYCH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.</w:t>
      </w:r>
    </w:p>
    <w:p w14:paraId="43A248D7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Zgodnie z art. 13 ust. 1 i 2 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dalej „RODO”, informuję, że: </w:t>
      </w:r>
    </w:p>
    <w:p w14:paraId="43D12FFB" w14:textId="6FBB3C7D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1)   </w:t>
      </w:r>
      <w:r w:rsidR="00622E04" w:rsidRPr="00693813">
        <w:rPr>
          <w:rFonts w:ascii="Arial" w:hAnsi="Arial" w:cs="Arial"/>
          <w:kern w:val="1"/>
          <w:sz w:val="20"/>
          <w:szCs w:val="20"/>
        </w:rPr>
        <w:t xml:space="preserve">administratorem Pani/Pana danych osobowych przetwarzanych w Domu Pomocy Społecznej „Złota Jesień” jest </w:t>
      </w:r>
      <w:r w:rsidR="00622E04" w:rsidRPr="00693813">
        <w:rPr>
          <w:rFonts w:ascii="Arial" w:hAnsi="Arial" w:cs="Arial"/>
          <w:kern w:val="1"/>
          <w:sz w:val="20"/>
          <w:szCs w:val="20"/>
          <w:lang w:eastAsia="ar-SA"/>
        </w:rPr>
        <w:t>Dom Pomocy Społecznej „Złota Jesień”  z siedzibą: ul. Grzonki 1 47-400 Racibórz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4B2A7BC9" w14:textId="2FC58F64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2)   </w:t>
      </w:r>
      <w:r w:rsidR="00622E04" w:rsidRPr="00693813">
        <w:rPr>
          <w:rFonts w:ascii="Arial" w:hAnsi="Arial" w:cs="Arial"/>
          <w:kern w:val="1"/>
          <w:sz w:val="20"/>
          <w:szCs w:val="20"/>
        </w:rPr>
        <w:t xml:space="preserve">we wszystkich sprawach związanych z przetwarzaniem udostępnionych danych osobowych może się Pani/Pan kontaktować z Inspektorem Ochrony Danych </w:t>
      </w:r>
      <w:r w:rsidR="00622E04" w:rsidRPr="00693813">
        <w:rPr>
          <w:rFonts w:ascii="Arial" w:hAnsi="Arial" w:cs="Arial"/>
          <w:kern w:val="1"/>
          <w:sz w:val="20"/>
          <w:szCs w:val="20"/>
          <w:lang w:eastAsia="ar-SA"/>
        </w:rPr>
        <w:t xml:space="preserve">DPS „Złota Jesień” w Raciborzu </w:t>
      </w:r>
      <w:r w:rsidR="00622E04" w:rsidRPr="00693813">
        <w:rPr>
          <w:rFonts w:ascii="Arial" w:hAnsi="Arial" w:cs="Arial"/>
          <w:kern w:val="1"/>
          <w:sz w:val="20"/>
          <w:szCs w:val="20"/>
        </w:rPr>
        <w:t xml:space="preserve"> pod adresem e</w:t>
      </w:r>
      <w:r w:rsidR="00622E04" w:rsidRPr="00693813">
        <w:rPr>
          <w:rFonts w:ascii="Arial" w:hAnsi="Arial" w:cs="Arial"/>
          <w:kern w:val="1"/>
          <w:sz w:val="20"/>
          <w:szCs w:val="20"/>
        </w:rPr>
        <w:noBreakHyphen/>
        <w:t xml:space="preserve">mail: </w:t>
      </w:r>
      <w:hyperlink r:id="rId21" w:history="1">
        <w:r w:rsidR="00622E04" w:rsidRPr="00693813"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iodo@zlota-jesien-dps.pl</w:t>
        </w:r>
      </w:hyperlink>
      <w:r w:rsidR="00622E04" w:rsidRPr="00693813">
        <w:rPr>
          <w:rFonts w:ascii="Arial" w:hAnsi="Arial" w:cs="Arial"/>
          <w:kern w:val="1"/>
          <w:sz w:val="20"/>
          <w:szCs w:val="20"/>
        </w:rPr>
        <w:t xml:space="preserve"> lub na adres siedziby </w:t>
      </w:r>
      <w:r w:rsidR="00622E04" w:rsidRPr="00693813">
        <w:rPr>
          <w:rFonts w:ascii="Arial" w:hAnsi="Arial" w:cs="Arial"/>
          <w:kern w:val="1"/>
          <w:sz w:val="20"/>
          <w:szCs w:val="20"/>
          <w:lang w:eastAsia="ar-SA"/>
        </w:rPr>
        <w:t>Domu Pomocy Społecznej „Złota Jesień”  ul. Grzonki 1 47-400 Racibórz</w:t>
      </w:r>
    </w:p>
    <w:p w14:paraId="37DBB26D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3)   dane osobowe Wykonawcy przetwarzane będą w celu 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związanym z niniejszym postępowaniem o udzielenie zamówienia publicznego prowadzonym w trybie podstawowym bez przeprowadzenia negocjacji treści złożonych ofert zgodnie z art. 275 pkt 1 ustawy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na podstawie art. 6 ust. 1 lit. c</w:t>
      </w:r>
      <w:r w:rsidRPr="00693813">
        <w:rPr>
          <w:rFonts w:ascii="Arial" w:eastAsia="Calibri" w:hAnsi="Arial" w:cs="Arial"/>
          <w:i/>
          <w:kern w:val="1"/>
          <w:sz w:val="20"/>
          <w:szCs w:val="20"/>
          <w:lang w:eastAsia="pl-PL"/>
        </w:rPr>
        <w:t xml:space="preserve">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RODO w związku z ustawą z dnia 11 września 2019 r. Prawo zamówień publicznych (dalej ustawą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) oraz - w przypadku wyboru oferty Wykonawcy jako najkorzystniejszej – w celu podpisania i realizacji umowy na podstawie art. 6 ust. 1 lit. b RODO w związku z ustawą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0258C25D" w14:textId="28859510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4)   odbiorcami danych osobowych Wykonawcy będą osoby lub podmioty, którym udostępniona zostanie dokumentacja postępowania w oparciu o art.</w:t>
      </w:r>
      <w:r w:rsidR="00622E04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18 oraz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74 ustawy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), osoby korzystające z Biuletynu Informacji Publicznej </w:t>
      </w:r>
      <w:r w:rsidR="00622E04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Domu Pomocy Społecznej „Złota Jesień” w Raciborzu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oraz podmioty uprawnione do ich przetwarzania na podstawie przepisów prawa. </w:t>
      </w:r>
    </w:p>
    <w:p w14:paraId="22251732" w14:textId="2D6B5232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color w:val="0066FF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5)   dane osobowe Wykonawcy będą przechowywane, zgodnie z art. 78 ust. 1 ustawy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, przez okres 4 lat od dnia zakończenia postępowania o udzielenie zamówienia, a jeżeli czas trwania umowy przekracza 4 lata,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lastRenderedPageBreak/>
        <w:t>okres przechowywania obejmuje cały czas trwania umowy. Dane będą następnie przechowywane w celach archiwalnych, przez okres, który wyznaczony zostanie przede wszystkim na podstawie</w:t>
      </w:r>
      <w:r w:rsidR="009D2133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obowiązującej w Domu Pomocy Społecznej „Złota Jesień” 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instrukcji kancelaryjnej, jednolitych rzeczowych wykazów akt oraz instrukcji w sprawie organizacji i zakresu działania</w:t>
      </w:r>
      <w:r w:rsidR="009D2133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składnicy akt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, chyba że przepisy szczególne stanowią inaczej, a w przypadku zamówień dofinansowanych ze środków zewnętrznych – przez okres trwałości projektu;</w:t>
      </w:r>
    </w:p>
    <w:p w14:paraId="03F78F7E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6)   obowiązek podania przez wykonawcę danych osobowych bezpośrednio dotyczących wykonawcy jest wymogiem ustawowym określonym w przepisach ustawy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;  </w:t>
      </w:r>
    </w:p>
    <w:p w14:paraId="4B489357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3A493DC8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8)   wykonawca posiada:</w:t>
      </w:r>
    </w:p>
    <w:p w14:paraId="26D3FEF2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a)   na podstawie art. 15 RODO prawo dostępu do swoich danych osobowych;</w:t>
      </w:r>
    </w:p>
    <w:p w14:paraId="2DE842DC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b)   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Pzp</w:t>
      </w:r>
      <w:proofErr w:type="spellEnd"/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oraz nie może naruszać integralności protokołu oraz jego załączników);</w:t>
      </w:r>
    </w:p>
    <w:p w14:paraId="4259CD8F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0A2FC669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65DB6D5A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10) wykonawcy nie przysługuje:</w:t>
      </w:r>
    </w:p>
    <w:p w14:paraId="2DFF1347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a)   w związku z art. 17 ust. 3 lit. b, d lub e RODO prawo do usunięcia danych osobowych;</w:t>
      </w:r>
    </w:p>
    <w:p w14:paraId="2D934EC1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b)   prawo do przenoszenia danych osobowych, o którym mowa w art. 20 RODO;</w:t>
      </w:r>
    </w:p>
    <w:p w14:paraId="0741124A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Cs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bCs/>
          <w:kern w:val="1"/>
          <w:sz w:val="20"/>
          <w:szCs w:val="20"/>
          <w:lang w:eastAsia="pl-PL"/>
        </w:rPr>
        <w:t>c)   na podstawie art. 21 RODO prawo sprzeciwu, wobec przetwarzania danych osobowych, gdyż podstawą prawną przetwarzania danych osobowych Wykonawcy jest art. 6 ust. 1 lit. c RODO.</w:t>
      </w:r>
    </w:p>
    <w:p w14:paraId="2B1BFD8F" w14:textId="6BDB2B04" w:rsidR="00B4707C" w:rsidRPr="00693813" w:rsidRDefault="00B4707C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0E3103" w14:textId="3F90090C" w:rsidR="00B4707C" w:rsidRPr="00693813" w:rsidRDefault="00B4707C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B7E5E2" w14:textId="10FABE62" w:rsidR="000A3572" w:rsidRPr="00693813" w:rsidRDefault="000A3572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6680AD" w14:textId="77777777" w:rsidR="000A3572" w:rsidRPr="00693813" w:rsidRDefault="000A3572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C28DB9" w14:textId="77777777" w:rsidR="00996024" w:rsidRPr="00693813" w:rsidRDefault="00996024" w:rsidP="009960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  <w:u w:val="single"/>
        </w:rPr>
        <w:t>Załączniki do SWZ</w:t>
      </w:r>
      <w:r w:rsidRPr="00693813">
        <w:rPr>
          <w:rFonts w:ascii="Arial" w:hAnsi="Arial" w:cs="Arial"/>
          <w:sz w:val="20"/>
          <w:szCs w:val="20"/>
        </w:rPr>
        <w:t>:</w:t>
      </w:r>
    </w:p>
    <w:p w14:paraId="5EF2A86B" w14:textId="4799053D" w:rsidR="00B4707C" w:rsidRPr="00693813" w:rsidRDefault="00C61E1C" w:rsidP="00B470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B4707C" w:rsidRPr="0069381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B4707C" w:rsidRPr="00693813">
        <w:rPr>
          <w:rFonts w:ascii="Arial" w:hAnsi="Arial" w:cs="Arial"/>
          <w:sz w:val="20"/>
          <w:szCs w:val="20"/>
        </w:rPr>
        <w:t>Szacunkowa iloś</w:t>
      </w:r>
      <w:r w:rsidR="000D59C6" w:rsidRPr="00693813">
        <w:rPr>
          <w:rFonts w:ascii="Arial" w:hAnsi="Arial" w:cs="Arial"/>
          <w:sz w:val="20"/>
          <w:szCs w:val="20"/>
        </w:rPr>
        <w:t>ć</w:t>
      </w:r>
      <w:r w:rsidR="00B4707C" w:rsidRPr="00693813">
        <w:rPr>
          <w:rFonts w:ascii="Arial" w:hAnsi="Arial" w:cs="Arial"/>
          <w:sz w:val="20"/>
          <w:szCs w:val="20"/>
        </w:rPr>
        <w:t xml:space="preserve"> zużycia gazu w poszczególnych miesiącach </w:t>
      </w:r>
    </w:p>
    <w:p w14:paraId="09D304D3" w14:textId="6F2F53B7" w:rsidR="00C61E1C" w:rsidRDefault="00C61E1C" w:rsidP="00C61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2 </w:t>
      </w:r>
      <w:r w:rsidR="00B4707C" w:rsidRPr="00693813">
        <w:rPr>
          <w:rFonts w:ascii="Arial" w:hAnsi="Arial" w:cs="Arial"/>
          <w:sz w:val="20"/>
          <w:szCs w:val="20"/>
        </w:rPr>
        <w:t>Wzór umowy</w:t>
      </w:r>
    </w:p>
    <w:p w14:paraId="24D7D639" w14:textId="35D227C0" w:rsidR="00996024" w:rsidRPr="00693813" w:rsidRDefault="00C61E1C" w:rsidP="00C61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</w:t>
      </w:r>
      <w:r w:rsidR="00996024" w:rsidRPr="00693813">
        <w:rPr>
          <w:rFonts w:ascii="Arial" w:hAnsi="Arial" w:cs="Arial"/>
          <w:sz w:val="20"/>
          <w:szCs w:val="20"/>
        </w:rPr>
        <w:t>F</w:t>
      </w:r>
      <w:r w:rsidR="00D930B1" w:rsidRPr="00693813">
        <w:rPr>
          <w:rFonts w:ascii="Arial" w:hAnsi="Arial" w:cs="Arial"/>
          <w:sz w:val="20"/>
          <w:szCs w:val="20"/>
        </w:rPr>
        <w:t>ormularz ofertowy</w:t>
      </w:r>
    </w:p>
    <w:p w14:paraId="2009E352" w14:textId="694D72B8" w:rsidR="000D59C6" w:rsidRPr="00693813" w:rsidRDefault="00C61E1C" w:rsidP="00996024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4 </w:t>
      </w:r>
      <w:r w:rsidR="000D59C6" w:rsidRPr="00693813">
        <w:rPr>
          <w:rFonts w:ascii="Arial" w:hAnsi="Arial" w:cs="Arial"/>
          <w:sz w:val="20"/>
          <w:szCs w:val="20"/>
        </w:rPr>
        <w:t>Formularz cenowy</w:t>
      </w:r>
    </w:p>
    <w:p w14:paraId="4E20254B" w14:textId="57A0DF7A" w:rsidR="00C61E1C" w:rsidRDefault="00C61E1C" w:rsidP="00C61E1C">
      <w:p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5 </w:t>
      </w:r>
      <w:r w:rsidR="00B97417" w:rsidRPr="00693813">
        <w:rPr>
          <w:rFonts w:ascii="Arial" w:hAnsi="Arial" w:cs="Arial"/>
          <w:sz w:val="20"/>
          <w:szCs w:val="20"/>
        </w:rPr>
        <w:t>Wzór o</w:t>
      </w:r>
      <w:r w:rsidR="00B97417" w:rsidRPr="00693813">
        <w:rPr>
          <w:rFonts w:ascii="Arial" w:eastAsia="Calibri" w:hAnsi="Arial" w:cs="Arial"/>
          <w:bCs/>
          <w:sz w:val="20"/>
          <w:szCs w:val="20"/>
        </w:rPr>
        <w:t xml:space="preserve">świadczenia o niepodleganiu wykluczeniu i spełnianiu warunków udziału w postępowaniu, o którym mowa w art. 125 ust. 1 ustawy </w:t>
      </w:r>
      <w:proofErr w:type="spellStart"/>
      <w:r w:rsidR="00B97417" w:rsidRPr="00693813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</w:p>
    <w:p w14:paraId="31C03E22" w14:textId="77777777" w:rsidR="00C61E1C" w:rsidRDefault="00C61E1C" w:rsidP="00C61E1C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nr 6 </w:t>
      </w:r>
      <w:r w:rsidR="00141F35" w:rsidRPr="00693813">
        <w:rPr>
          <w:rFonts w:ascii="Arial" w:eastAsia="Calibri" w:hAnsi="Arial" w:cs="Arial"/>
          <w:sz w:val="20"/>
          <w:szCs w:val="20"/>
        </w:rPr>
        <w:t xml:space="preserve"> Oświadczenie</w:t>
      </w:r>
      <w:r w:rsidR="005B735B" w:rsidRPr="00693813">
        <w:rPr>
          <w:rFonts w:ascii="Arial" w:hAnsi="Arial" w:cs="Arial"/>
          <w:b/>
          <w:bCs/>
          <w:sz w:val="20"/>
          <w:szCs w:val="20"/>
        </w:rPr>
        <w:t xml:space="preserve"> </w:t>
      </w:r>
      <w:r w:rsidR="005B735B" w:rsidRPr="00693813">
        <w:rPr>
          <w:rFonts w:ascii="Arial" w:hAnsi="Arial" w:cs="Arial"/>
          <w:sz w:val="20"/>
          <w:szCs w:val="20"/>
        </w:rPr>
        <w:t xml:space="preserve">odbiorcy paliw gazowych  o przeznaczeniu paliwa gazowego, o którym mowa w art. 62bb </w:t>
      </w:r>
    </w:p>
    <w:p w14:paraId="202F0C21" w14:textId="03503877" w:rsidR="005B735B" w:rsidRPr="00C61E1C" w:rsidRDefault="005B735B" w:rsidP="00C61E1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 xml:space="preserve">ust. 1 ustawy z dnia 10 kwietnia 1997 r. </w:t>
      </w:r>
      <w:r w:rsidR="00C61E1C">
        <w:rPr>
          <w:rFonts w:ascii="Arial" w:hAnsi="Arial" w:cs="Arial"/>
          <w:sz w:val="20"/>
          <w:szCs w:val="20"/>
        </w:rPr>
        <w:t>– Prawo energetyczne</w:t>
      </w:r>
    </w:p>
    <w:p w14:paraId="161BB233" w14:textId="77777777" w:rsidR="000A3572" w:rsidRPr="00693813" w:rsidRDefault="000A3572" w:rsidP="00996024">
      <w:pPr>
        <w:rPr>
          <w:rFonts w:ascii="Arial" w:hAnsi="Arial" w:cs="Arial"/>
          <w:sz w:val="20"/>
          <w:szCs w:val="20"/>
        </w:rPr>
      </w:pPr>
    </w:p>
    <w:p w14:paraId="5F1F3466" w14:textId="4B2A1D12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9AA2A96" w14:textId="3E627430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="00BC399F">
        <w:rPr>
          <w:rFonts w:ascii="Arial" w:eastAsia="Calibri" w:hAnsi="Arial" w:cs="Arial"/>
          <w:sz w:val="20"/>
          <w:szCs w:val="20"/>
        </w:rPr>
        <w:t xml:space="preserve">             </w:t>
      </w:r>
      <w:r w:rsidRPr="00693813">
        <w:rPr>
          <w:rFonts w:ascii="Arial" w:eastAsia="Calibri" w:hAnsi="Arial" w:cs="Arial"/>
          <w:sz w:val="20"/>
          <w:szCs w:val="20"/>
        </w:rPr>
        <w:t xml:space="preserve">Zatwierdził, dnia </w:t>
      </w:r>
      <w:r w:rsidR="00807B11"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DA088A">
        <w:rPr>
          <w:rFonts w:ascii="Arial" w:eastAsia="Calibri" w:hAnsi="Arial" w:cs="Arial"/>
          <w:sz w:val="20"/>
          <w:szCs w:val="20"/>
        </w:rPr>
        <w:t>03</w:t>
      </w:r>
      <w:r w:rsidR="00550FAA">
        <w:rPr>
          <w:rFonts w:ascii="Arial" w:eastAsia="Calibri" w:hAnsi="Arial" w:cs="Arial"/>
          <w:sz w:val="20"/>
          <w:szCs w:val="20"/>
        </w:rPr>
        <w:t xml:space="preserve"> -10-202</w:t>
      </w:r>
      <w:r w:rsidR="00E1473C">
        <w:rPr>
          <w:rFonts w:ascii="Arial" w:eastAsia="Calibri" w:hAnsi="Arial" w:cs="Arial"/>
          <w:sz w:val="20"/>
          <w:szCs w:val="20"/>
        </w:rPr>
        <w:t>4</w:t>
      </w:r>
      <w:r w:rsidRPr="00693813">
        <w:rPr>
          <w:rFonts w:ascii="Arial" w:eastAsia="Calibri" w:hAnsi="Arial" w:cs="Arial"/>
          <w:sz w:val="20"/>
          <w:szCs w:val="20"/>
        </w:rPr>
        <w:t xml:space="preserve"> r.</w:t>
      </w:r>
    </w:p>
    <w:p w14:paraId="5AECB44C" w14:textId="0D513763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SWZ sporządził:</w:t>
      </w:r>
    </w:p>
    <w:p w14:paraId="7FC687F5" w14:textId="0992D8C7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Margota Hildebrand</w:t>
      </w:r>
      <w:r w:rsidR="00A97713" w:rsidRPr="00693813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Dyrektor Małgorzata Krawczyńska</w:t>
      </w:r>
    </w:p>
    <w:p w14:paraId="778D2971" w14:textId="7CFF7E4D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St. administrator</w:t>
      </w:r>
    </w:p>
    <w:p w14:paraId="2EEA5D54" w14:textId="5C6D4C4D" w:rsidR="00F72822" w:rsidRPr="00693813" w:rsidRDefault="00F72822" w:rsidP="00F72822">
      <w:pPr>
        <w:tabs>
          <w:tab w:val="left" w:pos="2484"/>
        </w:tabs>
        <w:rPr>
          <w:rFonts w:ascii="Arial" w:hAnsi="Arial" w:cs="Arial"/>
          <w:sz w:val="20"/>
          <w:szCs w:val="20"/>
        </w:rPr>
      </w:pPr>
    </w:p>
    <w:sectPr w:rsidR="00F72822" w:rsidRPr="00693813" w:rsidSect="00185488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C599D" w14:textId="77777777" w:rsidR="000A5BBE" w:rsidRDefault="000A5BBE" w:rsidP="00BE2230">
      <w:pPr>
        <w:spacing w:after="0" w:line="240" w:lineRule="auto"/>
      </w:pPr>
      <w:r>
        <w:separator/>
      </w:r>
    </w:p>
  </w:endnote>
  <w:endnote w:type="continuationSeparator" w:id="0">
    <w:p w14:paraId="64B75EF6" w14:textId="77777777" w:rsidR="000A5BBE" w:rsidRDefault="000A5BBE" w:rsidP="00BE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1695354"/>
      <w:docPartObj>
        <w:docPartGallery w:val="Page Numbers (Bottom of Page)"/>
        <w:docPartUnique/>
      </w:docPartObj>
    </w:sdtPr>
    <w:sdtContent>
      <w:p w14:paraId="42F67AE0" w14:textId="6DC2774D" w:rsidR="00C7073A" w:rsidRDefault="00C707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CB8236" w14:textId="741D9C1B" w:rsidR="00C7073A" w:rsidRDefault="00C70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5C5A5" w14:textId="77777777" w:rsidR="000A5BBE" w:rsidRDefault="000A5BBE" w:rsidP="00BE2230">
      <w:pPr>
        <w:spacing w:after="0" w:line="240" w:lineRule="auto"/>
      </w:pPr>
      <w:r>
        <w:separator/>
      </w:r>
    </w:p>
  </w:footnote>
  <w:footnote w:type="continuationSeparator" w:id="0">
    <w:p w14:paraId="11C5303C" w14:textId="77777777" w:rsidR="000A5BBE" w:rsidRDefault="000A5BBE" w:rsidP="00BE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63CB3" w14:textId="521A3686" w:rsidR="00BE2230" w:rsidRPr="00693813" w:rsidRDefault="00EC1AB9" w:rsidP="00EC1AB9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iCs/>
        <w:sz w:val="20"/>
        <w:szCs w:val="20"/>
      </w:rPr>
    </w:pPr>
    <w:r w:rsidRPr="00693813">
      <w:rPr>
        <w:rFonts w:ascii="Arial" w:eastAsia="Calibri" w:hAnsi="Arial" w:cs="Arial"/>
        <w:iCs/>
        <w:sz w:val="20"/>
        <w:szCs w:val="20"/>
      </w:rPr>
      <w:t xml:space="preserve">SWZ na </w:t>
    </w:r>
    <w:r w:rsidR="002329F0" w:rsidRPr="00693813">
      <w:rPr>
        <w:rFonts w:ascii="Arial" w:eastAsia="Calibri" w:hAnsi="Arial" w:cs="Arial"/>
        <w:iCs/>
        <w:sz w:val="20"/>
        <w:szCs w:val="20"/>
      </w:rPr>
      <w:t xml:space="preserve">Kompleksowa ( sprzedaż i dystrybucja) </w:t>
    </w:r>
    <w:r w:rsidR="002D0339" w:rsidRPr="00693813">
      <w:rPr>
        <w:rFonts w:ascii="Arial" w:eastAsia="Calibri" w:hAnsi="Arial" w:cs="Arial"/>
        <w:iCs/>
        <w:sz w:val="20"/>
        <w:szCs w:val="20"/>
      </w:rPr>
      <w:t xml:space="preserve">dostawa </w:t>
    </w:r>
    <w:r w:rsidR="002329F0" w:rsidRPr="00693813">
      <w:rPr>
        <w:rFonts w:ascii="Arial" w:eastAsia="Calibri" w:hAnsi="Arial" w:cs="Arial"/>
        <w:iCs/>
        <w:sz w:val="20"/>
        <w:szCs w:val="20"/>
      </w:rPr>
      <w:t xml:space="preserve">paliwa gazowego ziemnego wysokometanowego grupy E dla Domu Pomocy Społecznej „Złota Jesień” w </w:t>
    </w:r>
    <w:r w:rsidR="00C53216" w:rsidRPr="00693813">
      <w:rPr>
        <w:rFonts w:ascii="Arial" w:eastAsia="Calibri" w:hAnsi="Arial" w:cs="Arial"/>
        <w:iCs/>
        <w:sz w:val="20"/>
        <w:szCs w:val="20"/>
      </w:rPr>
      <w:t xml:space="preserve"> Raciborz</w:t>
    </w:r>
    <w:r w:rsidRPr="00693813">
      <w:rPr>
        <w:rFonts w:ascii="Arial" w:eastAsia="Calibri" w:hAnsi="Arial" w:cs="Arial"/>
        <w:iCs/>
        <w:sz w:val="20"/>
        <w:szCs w:val="20"/>
      </w:rPr>
      <w:t>u</w:t>
    </w:r>
    <w:r w:rsidR="009B0AF0" w:rsidRPr="00693813">
      <w:rPr>
        <w:rFonts w:ascii="Arial" w:eastAsia="Calibri" w:hAnsi="Arial" w:cs="Arial"/>
        <w:iCs/>
        <w:sz w:val="20"/>
        <w:szCs w:val="20"/>
      </w:rPr>
      <w:t xml:space="preserve"> na 202</w:t>
    </w:r>
    <w:r w:rsidR="00912659">
      <w:rPr>
        <w:rFonts w:ascii="Arial" w:eastAsia="Calibri" w:hAnsi="Arial" w:cs="Arial"/>
        <w:iCs/>
        <w:sz w:val="20"/>
        <w:szCs w:val="20"/>
      </w:rPr>
      <w:t>5</w:t>
    </w:r>
    <w:r w:rsidR="009B0AF0" w:rsidRPr="00693813">
      <w:rPr>
        <w:rFonts w:ascii="Arial" w:eastAsia="Calibri" w:hAnsi="Arial" w:cs="Arial"/>
        <w:iCs/>
        <w:sz w:val="20"/>
        <w:szCs w:val="20"/>
      </w:rPr>
      <w:t xml:space="preserve"> r</w:t>
    </w:r>
    <w:r w:rsidR="002329F0" w:rsidRPr="00693813">
      <w:rPr>
        <w:rFonts w:ascii="Arial" w:eastAsia="Calibri" w:hAnsi="Arial" w:cs="Arial"/>
        <w:iCs/>
        <w:sz w:val="20"/>
        <w:szCs w:val="20"/>
      </w:rPr>
      <w:t>ok</w:t>
    </w:r>
    <w:r w:rsidRPr="00693813">
      <w:rPr>
        <w:rFonts w:ascii="Arial" w:eastAsia="Calibri" w:hAnsi="Arial" w:cs="Arial"/>
        <w:iCs/>
        <w:sz w:val="20"/>
        <w:szCs w:val="20"/>
      </w:rPr>
      <w:t>,</w:t>
    </w:r>
    <w:r w:rsidR="002329F0" w:rsidRPr="00693813">
      <w:rPr>
        <w:rFonts w:ascii="Arial" w:eastAsia="Calibri" w:hAnsi="Arial" w:cs="Arial"/>
        <w:iCs/>
        <w:sz w:val="20"/>
        <w:szCs w:val="20"/>
      </w:rPr>
      <w:t xml:space="preserve"> </w:t>
    </w:r>
    <w:r w:rsidRPr="00693813">
      <w:rPr>
        <w:rFonts w:ascii="Arial" w:eastAsia="Calibri" w:hAnsi="Arial" w:cs="Arial"/>
        <w:iCs/>
        <w:sz w:val="20"/>
        <w:szCs w:val="20"/>
      </w:rPr>
      <w:t xml:space="preserve"> znak sprawy: SA.252.</w:t>
    </w:r>
    <w:r w:rsidR="00693813" w:rsidRPr="00693813">
      <w:rPr>
        <w:rFonts w:ascii="Arial" w:eastAsia="Calibri" w:hAnsi="Arial" w:cs="Arial"/>
        <w:iCs/>
        <w:sz w:val="20"/>
        <w:szCs w:val="20"/>
      </w:rPr>
      <w:t>10</w:t>
    </w:r>
    <w:r w:rsidRPr="00693813">
      <w:rPr>
        <w:rFonts w:ascii="Arial" w:eastAsia="Calibri" w:hAnsi="Arial" w:cs="Arial"/>
        <w:iCs/>
        <w:sz w:val="20"/>
        <w:szCs w:val="20"/>
      </w:rPr>
      <w:t>.202</w:t>
    </w:r>
    <w:r w:rsidR="00912659">
      <w:rPr>
        <w:rFonts w:ascii="Arial" w:eastAsia="Calibri" w:hAnsi="Arial" w:cs="Arial"/>
        <w:iCs/>
        <w:sz w:val="20"/>
        <w:szCs w:val="20"/>
      </w:rPr>
      <w:t>4</w:t>
    </w:r>
    <w:r w:rsidR="00C53216" w:rsidRPr="00693813">
      <w:rPr>
        <w:rFonts w:ascii="Arial" w:eastAsia="Calibri" w:hAnsi="Arial" w:cs="Arial"/>
        <w:b/>
        <w:bCs/>
        <w:iCs/>
        <w:sz w:val="20"/>
        <w:szCs w:val="20"/>
      </w:rPr>
      <w:tab/>
    </w:r>
  </w:p>
  <w:p w14:paraId="2443D0EF" w14:textId="0CDCD90D" w:rsidR="00BE2230" w:rsidRPr="00BE2230" w:rsidRDefault="00BE2230" w:rsidP="00BE2230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Calibri" w:hAnsi="Verdana" w:cs="Times New Roman"/>
        <w:i/>
        <w:sz w:val="16"/>
        <w:szCs w:val="16"/>
      </w:rPr>
    </w:pPr>
    <w:r>
      <w:rPr>
        <w:rFonts w:ascii="Verdana" w:eastAsia="Calibri" w:hAnsi="Verdana" w:cs="Times New Roman"/>
        <w:i/>
        <w:sz w:val="16"/>
        <w:szCs w:val="16"/>
      </w:rPr>
      <w:t>_________________________________________________________________________________________</w:t>
    </w:r>
  </w:p>
  <w:p w14:paraId="3AD7B369" w14:textId="77777777" w:rsidR="00BE2230" w:rsidRDefault="00BE2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77AB5"/>
    <w:multiLevelType w:val="hybridMultilevel"/>
    <w:tmpl w:val="5A54A420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AE3DD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4F3DFD"/>
    <w:multiLevelType w:val="multilevel"/>
    <w:tmpl w:val="87288E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103702"/>
    <w:multiLevelType w:val="hybridMultilevel"/>
    <w:tmpl w:val="C8B43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2A3706"/>
    <w:multiLevelType w:val="hybridMultilevel"/>
    <w:tmpl w:val="277E52CE"/>
    <w:lvl w:ilvl="0" w:tplc="0FDCB0F8">
      <w:start w:val="7"/>
      <w:numFmt w:val="decimal"/>
      <w:lvlText w:val="%1."/>
      <w:lvlJc w:val="left"/>
      <w:pPr>
        <w:ind w:left="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EA04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04060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C6C80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50E5D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A94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9CC3B0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008F1E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B6150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B11234"/>
    <w:multiLevelType w:val="hybridMultilevel"/>
    <w:tmpl w:val="F46C98AE"/>
    <w:lvl w:ilvl="0" w:tplc="C42C3F3A">
      <w:start w:val="1"/>
      <w:numFmt w:val="decimal"/>
      <w:lvlText w:val="%1."/>
      <w:lvlJc w:val="left"/>
      <w:pPr>
        <w:ind w:left="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686A6">
      <w:start w:val="1"/>
      <w:numFmt w:val="decimal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C27B4C">
      <w:start w:val="1"/>
      <w:numFmt w:val="lowerLetter"/>
      <w:lvlText w:val="%3)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BABE6E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A3CC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167DE4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F2B7BC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06CCAC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45740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D8619E"/>
    <w:multiLevelType w:val="hybridMultilevel"/>
    <w:tmpl w:val="CD7EE1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6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FB64A8"/>
    <w:multiLevelType w:val="hybridMultilevel"/>
    <w:tmpl w:val="3E049CD6"/>
    <w:lvl w:ilvl="0" w:tplc="575E1B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9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63179"/>
    <w:multiLevelType w:val="hybridMultilevel"/>
    <w:tmpl w:val="3E26960A"/>
    <w:lvl w:ilvl="0" w:tplc="112E5E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25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34020">
    <w:abstractNumId w:val="27"/>
  </w:num>
  <w:num w:numId="2" w16cid:durableId="1784154382">
    <w:abstractNumId w:val="20"/>
  </w:num>
  <w:num w:numId="3" w16cid:durableId="724644539">
    <w:abstractNumId w:val="21"/>
  </w:num>
  <w:num w:numId="4" w16cid:durableId="1675260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3109905">
    <w:abstractNumId w:val="26"/>
  </w:num>
  <w:num w:numId="6" w16cid:durableId="1908420326">
    <w:abstractNumId w:val="1"/>
  </w:num>
  <w:num w:numId="7" w16cid:durableId="91240717">
    <w:abstractNumId w:val="0"/>
  </w:num>
  <w:num w:numId="8" w16cid:durableId="317618899">
    <w:abstractNumId w:val="12"/>
  </w:num>
  <w:num w:numId="9" w16cid:durableId="232859039">
    <w:abstractNumId w:val="8"/>
  </w:num>
  <w:num w:numId="10" w16cid:durableId="1235626496">
    <w:abstractNumId w:val="23"/>
  </w:num>
  <w:num w:numId="11" w16cid:durableId="1170021432">
    <w:abstractNumId w:val="13"/>
  </w:num>
  <w:num w:numId="12" w16cid:durableId="1925530795">
    <w:abstractNumId w:val="3"/>
  </w:num>
  <w:num w:numId="13" w16cid:durableId="1423068983">
    <w:abstractNumId w:val="15"/>
  </w:num>
  <w:num w:numId="14" w16cid:durableId="342365458">
    <w:abstractNumId w:val="19"/>
  </w:num>
  <w:num w:numId="15" w16cid:durableId="1990984342">
    <w:abstractNumId w:val="4"/>
  </w:num>
  <w:num w:numId="16" w16cid:durableId="1272397113">
    <w:abstractNumId w:val="9"/>
  </w:num>
  <w:num w:numId="17" w16cid:durableId="1811049177">
    <w:abstractNumId w:val="16"/>
  </w:num>
  <w:num w:numId="18" w16cid:durableId="588855450">
    <w:abstractNumId w:val="24"/>
  </w:num>
  <w:num w:numId="19" w16cid:durableId="387145078">
    <w:abstractNumId w:val="25"/>
  </w:num>
  <w:num w:numId="20" w16cid:durableId="647824665">
    <w:abstractNumId w:val="18"/>
  </w:num>
  <w:num w:numId="21" w16cid:durableId="1857843051">
    <w:abstractNumId w:val="10"/>
  </w:num>
  <w:num w:numId="22" w16cid:durableId="362168624">
    <w:abstractNumId w:val="22"/>
  </w:num>
  <w:num w:numId="23" w16cid:durableId="1448506194">
    <w:abstractNumId w:val="17"/>
  </w:num>
  <w:num w:numId="24" w16cid:durableId="1320037257">
    <w:abstractNumId w:val="2"/>
  </w:num>
  <w:num w:numId="25" w16cid:durableId="551161473">
    <w:abstractNumId w:val="11"/>
  </w:num>
  <w:num w:numId="26" w16cid:durableId="5636189">
    <w:abstractNumId w:val="6"/>
  </w:num>
  <w:num w:numId="27" w16cid:durableId="491412769">
    <w:abstractNumId w:val="7"/>
  </w:num>
  <w:num w:numId="28" w16cid:durableId="5750190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21"/>
    <w:rsid w:val="00013876"/>
    <w:rsid w:val="00021F27"/>
    <w:rsid w:val="00032275"/>
    <w:rsid w:val="0003528A"/>
    <w:rsid w:val="000450F8"/>
    <w:rsid w:val="0004562C"/>
    <w:rsid w:val="000464C1"/>
    <w:rsid w:val="00056638"/>
    <w:rsid w:val="00062331"/>
    <w:rsid w:val="00070E35"/>
    <w:rsid w:val="0007123E"/>
    <w:rsid w:val="00082CA3"/>
    <w:rsid w:val="000A0FD4"/>
    <w:rsid w:val="000A3572"/>
    <w:rsid w:val="000A5BBE"/>
    <w:rsid w:val="000A6051"/>
    <w:rsid w:val="000A6AAC"/>
    <w:rsid w:val="000A7C51"/>
    <w:rsid w:val="000B2519"/>
    <w:rsid w:val="000B2BF0"/>
    <w:rsid w:val="000B4573"/>
    <w:rsid w:val="000D59C6"/>
    <w:rsid w:val="000E397C"/>
    <w:rsid w:val="000E3F92"/>
    <w:rsid w:val="00115024"/>
    <w:rsid w:val="001222E6"/>
    <w:rsid w:val="00125221"/>
    <w:rsid w:val="001262E3"/>
    <w:rsid w:val="00127078"/>
    <w:rsid w:val="00141F35"/>
    <w:rsid w:val="001438B0"/>
    <w:rsid w:val="00147426"/>
    <w:rsid w:val="0017007D"/>
    <w:rsid w:val="00173460"/>
    <w:rsid w:val="00175448"/>
    <w:rsid w:val="00185488"/>
    <w:rsid w:val="00186BBC"/>
    <w:rsid w:val="001B17BB"/>
    <w:rsid w:val="001B1EC0"/>
    <w:rsid w:val="001B3494"/>
    <w:rsid w:val="001C2E55"/>
    <w:rsid w:val="001C50D1"/>
    <w:rsid w:val="001D0864"/>
    <w:rsid w:val="001D5FDC"/>
    <w:rsid w:val="001E1B0C"/>
    <w:rsid w:val="001E573A"/>
    <w:rsid w:val="001F561C"/>
    <w:rsid w:val="002049F7"/>
    <w:rsid w:val="00216783"/>
    <w:rsid w:val="002249BE"/>
    <w:rsid w:val="00227E00"/>
    <w:rsid w:val="002329F0"/>
    <w:rsid w:val="002334DD"/>
    <w:rsid w:val="00236C63"/>
    <w:rsid w:val="00253864"/>
    <w:rsid w:val="0027224A"/>
    <w:rsid w:val="00275D7E"/>
    <w:rsid w:val="002765F3"/>
    <w:rsid w:val="00292B05"/>
    <w:rsid w:val="002959EB"/>
    <w:rsid w:val="0029769B"/>
    <w:rsid w:val="002A2837"/>
    <w:rsid w:val="002A4051"/>
    <w:rsid w:val="002D0339"/>
    <w:rsid w:val="002E145C"/>
    <w:rsid w:val="002E35D9"/>
    <w:rsid w:val="002F4668"/>
    <w:rsid w:val="002F66F6"/>
    <w:rsid w:val="00312E58"/>
    <w:rsid w:val="00335339"/>
    <w:rsid w:val="00371170"/>
    <w:rsid w:val="00371E3C"/>
    <w:rsid w:val="003729BC"/>
    <w:rsid w:val="003760F5"/>
    <w:rsid w:val="003B53FA"/>
    <w:rsid w:val="003D3CBE"/>
    <w:rsid w:val="003D481D"/>
    <w:rsid w:val="003E2573"/>
    <w:rsid w:val="003E3609"/>
    <w:rsid w:val="003F418F"/>
    <w:rsid w:val="0043072E"/>
    <w:rsid w:val="00435E0C"/>
    <w:rsid w:val="00447849"/>
    <w:rsid w:val="00491E41"/>
    <w:rsid w:val="004925AB"/>
    <w:rsid w:val="00497F11"/>
    <w:rsid w:val="004A075E"/>
    <w:rsid w:val="004A0E2A"/>
    <w:rsid w:val="004B1637"/>
    <w:rsid w:val="004B4BB3"/>
    <w:rsid w:val="004C3DEC"/>
    <w:rsid w:val="004C57C6"/>
    <w:rsid w:val="004D74B2"/>
    <w:rsid w:val="004E08A4"/>
    <w:rsid w:val="00517DD2"/>
    <w:rsid w:val="005279FD"/>
    <w:rsid w:val="00550FAA"/>
    <w:rsid w:val="00556DFC"/>
    <w:rsid w:val="00557726"/>
    <w:rsid w:val="00562FF9"/>
    <w:rsid w:val="00596476"/>
    <w:rsid w:val="005B5C21"/>
    <w:rsid w:val="005B735B"/>
    <w:rsid w:val="005C2097"/>
    <w:rsid w:val="005C63AA"/>
    <w:rsid w:val="005C75EC"/>
    <w:rsid w:val="005D5A4A"/>
    <w:rsid w:val="005E6D4C"/>
    <w:rsid w:val="005F0AED"/>
    <w:rsid w:val="0061286C"/>
    <w:rsid w:val="006144CA"/>
    <w:rsid w:val="00617A38"/>
    <w:rsid w:val="00622E04"/>
    <w:rsid w:val="006305A4"/>
    <w:rsid w:val="00651B86"/>
    <w:rsid w:val="00653579"/>
    <w:rsid w:val="00655B6E"/>
    <w:rsid w:val="00667295"/>
    <w:rsid w:val="0067276D"/>
    <w:rsid w:val="00672F0A"/>
    <w:rsid w:val="00685C01"/>
    <w:rsid w:val="00693813"/>
    <w:rsid w:val="006A16E9"/>
    <w:rsid w:val="006B2D5B"/>
    <w:rsid w:val="006B6893"/>
    <w:rsid w:val="006C4790"/>
    <w:rsid w:val="006E3DDE"/>
    <w:rsid w:val="006E66A4"/>
    <w:rsid w:val="006F2B75"/>
    <w:rsid w:val="00703B22"/>
    <w:rsid w:val="00724260"/>
    <w:rsid w:val="007247C0"/>
    <w:rsid w:val="00755416"/>
    <w:rsid w:val="00761888"/>
    <w:rsid w:val="007658EF"/>
    <w:rsid w:val="00767B74"/>
    <w:rsid w:val="0077649D"/>
    <w:rsid w:val="0078719C"/>
    <w:rsid w:val="00794B63"/>
    <w:rsid w:val="007A36DC"/>
    <w:rsid w:val="007B2867"/>
    <w:rsid w:val="007B4DBA"/>
    <w:rsid w:val="007C23C2"/>
    <w:rsid w:val="007D54B1"/>
    <w:rsid w:val="007F0D72"/>
    <w:rsid w:val="00807B11"/>
    <w:rsid w:val="00811FFC"/>
    <w:rsid w:val="00812798"/>
    <w:rsid w:val="00813215"/>
    <w:rsid w:val="008165AC"/>
    <w:rsid w:val="008526C1"/>
    <w:rsid w:val="00872DA6"/>
    <w:rsid w:val="00877341"/>
    <w:rsid w:val="00893E39"/>
    <w:rsid w:val="008B0EF8"/>
    <w:rsid w:val="008C5DDE"/>
    <w:rsid w:val="008F4836"/>
    <w:rsid w:val="00902391"/>
    <w:rsid w:val="00906782"/>
    <w:rsid w:val="00912659"/>
    <w:rsid w:val="00920FB7"/>
    <w:rsid w:val="00923234"/>
    <w:rsid w:val="009258AC"/>
    <w:rsid w:val="0092684E"/>
    <w:rsid w:val="00947664"/>
    <w:rsid w:val="009557ED"/>
    <w:rsid w:val="009711FD"/>
    <w:rsid w:val="009778D1"/>
    <w:rsid w:val="00996024"/>
    <w:rsid w:val="009A38BD"/>
    <w:rsid w:val="009B04D2"/>
    <w:rsid w:val="009B0AF0"/>
    <w:rsid w:val="009B139E"/>
    <w:rsid w:val="009B2457"/>
    <w:rsid w:val="009B7055"/>
    <w:rsid w:val="009B7D48"/>
    <w:rsid w:val="009C163A"/>
    <w:rsid w:val="009D1A50"/>
    <w:rsid w:val="009D2133"/>
    <w:rsid w:val="009D6E60"/>
    <w:rsid w:val="009E1D30"/>
    <w:rsid w:val="009E2FE4"/>
    <w:rsid w:val="009E57C4"/>
    <w:rsid w:val="009E5DEB"/>
    <w:rsid w:val="009E7DEB"/>
    <w:rsid w:val="009F0024"/>
    <w:rsid w:val="009F31E0"/>
    <w:rsid w:val="00A00BCC"/>
    <w:rsid w:val="00A02524"/>
    <w:rsid w:val="00A22295"/>
    <w:rsid w:val="00A822DE"/>
    <w:rsid w:val="00A85C17"/>
    <w:rsid w:val="00A87006"/>
    <w:rsid w:val="00A97713"/>
    <w:rsid w:val="00AB0CAF"/>
    <w:rsid w:val="00AC4938"/>
    <w:rsid w:val="00AC5FEF"/>
    <w:rsid w:val="00AE1E38"/>
    <w:rsid w:val="00B1066D"/>
    <w:rsid w:val="00B1344A"/>
    <w:rsid w:val="00B1440F"/>
    <w:rsid w:val="00B14C22"/>
    <w:rsid w:val="00B14FD1"/>
    <w:rsid w:val="00B31388"/>
    <w:rsid w:val="00B40381"/>
    <w:rsid w:val="00B42E0C"/>
    <w:rsid w:val="00B4355A"/>
    <w:rsid w:val="00B46E0B"/>
    <w:rsid w:val="00B4707C"/>
    <w:rsid w:val="00B50A64"/>
    <w:rsid w:val="00B566A3"/>
    <w:rsid w:val="00B6557A"/>
    <w:rsid w:val="00B76B1B"/>
    <w:rsid w:val="00B90FCF"/>
    <w:rsid w:val="00B91C5F"/>
    <w:rsid w:val="00B97417"/>
    <w:rsid w:val="00BA17D9"/>
    <w:rsid w:val="00BA4614"/>
    <w:rsid w:val="00BC399F"/>
    <w:rsid w:val="00BC3A0C"/>
    <w:rsid w:val="00BC6419"/>
    <w:rsid w:val="00BD3127"/>
    <w:rsid w:val="00BD33B8"/>
    <w:rsid w:val="00BD5FC1"/>
    <w:rsid w:val="00BE2230"/>
    <w:rsid w:val="00BE3282"/>
    <w:rsid w:val="00C109DC"/>
    <w:rsid w:val="00C11BDC"/>
    <w:rsid w:val="00C123C5"/>
    <w:rsid w:val="00C30562"/>
    <w:rsid w:val="00C349A3"/>
    <w:rsid w:val="00C53216"/>
    <w:rsid w:val="00C61A05"/>
    <w:rsid w:val="00C61E1C"/>
    <w:rsid w:val="00C65F7F"/>
    <w:rsid w:val="00C7073A"/>
    <w:rsid w:val="00C7222A"/>
    <w:rsid w:val="00C72D12"/>
    <w:rsid w:val="00C757F0"/>
    <w:rsid w:val="00C8248F"/>
    <w:rsid w:val="00C92554"/>
    <w:rsid w:val="00C930D0"/>
    <w:rsid w:val="00CA1A9E"/>
    <w:rsid w:val="00CA37FF"/>
    <w:rsid w:val="00CA4D6F"/>
    <w:rsid w:val="00CA57C7"/>
    <w:rsid w:val="00CB1B82"/>
    <w:rsid w:val="00CB3A58"/>
    <w:rsid w:val="00CB5C7A"/>
    <w:rsid w:val="00CC36CB"/>
    <w:rsid w:val="00CD31FF"/>
    <w:rsid w:val="00CD7185"/>
    <w:rsid w:val="00CE103E"/>
    <w:rsid w:val="00CF4A75"/>
    <w:rsid w:val="00D17B03"/>
    <w:rsid w:val="00D21C95"/>
    <w:rsid w:val="00D337E7"/>
    <w:rsid w:val="00D45295"/>
    <w:rsid w:val="00D54E90"/>
    <w:rsid w:val="00D57368"/>
    <w:rsid w:val="00D60D1F"/>
    <w:rsid w:val="00D67476"/>
    <w:rsid w:val="00D737BD"/>
    <w:rsid w:val="00D85C42"/>
    <w:rsid w:val="00D930B1"/>
    <w:rsid w:val="00DA088A"/>
    <w:rsid w:val="00DC3556"/>
    <w:rsid w:val="00DC56D4"/>
    <w:rsid w:val="00DC7F65"/>
    <w:rsid w:val="00DD162D"/>
    <w:rsid w:val="00DD3661"/>
    <w:rsid w:val="00DF1EA5"/>
    <w:rsid w:val="00DF49CA"/>
    <w:rsid w:val="00E02F52"/>
    <w:rsid w:val="00E06DC8"/>
    <w:rsid w:val="00E075B5"/>
    <w:rsid w:val="00E101A8"/>
    <w:rsid w:val="00E119F8"/>
    <w:rsid w:val="00E1473C"/>
    <w:rsid w:val="00E16EDD"/>
    <w:rsid w:val="00E21928"/>
    <w:rsid w:val="00E359AD"/>
    <w:rsid w:val="00E73CE6"/>
    <w:rsid w:val="00EA0F5D"/>
    <w:rsid w:val="00EA21AB"/>
    <w:rsid w:val="00EA6C0F"/>
    <w:rsid w:val="00EB140B"/>
    <w:rsid w:val="00EC1AB9"/>
    <w:rsid w:val="00ED1F1B"/>
    <w:rsid w:val="00EE415B"/>
    <w:rsid w:val="00EE4C59"/>
    <w:rsid w:val="00EE6BC8"/>
    <w:rsid w:val="00EE7833"/>
    <w:rsid w:val="00F0033D"/>
    <w:rsid w:val="00F11F68"/>
    <w:rsid w:val="00F21D2E"/>
    <w:rsid w:val="00F2265A"/>
    <w:rsid w:val="00F455CB"/>
    <w:rsid w:val="00F46F36"/>
    <w:rsid w:val="00F472C7"/>
    <w:rsid w:val="00F47F9A"/>
    <w:rsid w:val="00F520A2"/>
    <w:rsid w:val="00F53DA8"/>
    <w:rsid w:val="00F61829"/>
    <w:rsid w:val="00F7144E"/>
    <w:rsid w:val="00F72822"/>
    <w:rsid w:val="00F805FE"/>
    <w:rsid w:val="00F84555"/>
    <w:rsid w:val="00FB4761"/>
    <w:rsid w:val="00FD03CF"/>
    <w:rsid w:val="00FD7840"/>
    <w:rsid w:val="00FE0810"/>
    <w:rsid w:val="00FE180D"/>
    <w:rsid w:val="00F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30CA"/>
  <w15:chartTrackingRefBased/>
  <w15:docId w15:val="{8EF74DDE-2A44-4B3E-A857-D5DDF953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223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23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230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223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230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230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BE2230"/>
  </w:style>
  <w:style w:type="character" w:customStyle="1" w:styleId="object">
    <w:name w:val="object"/>
    <w:basedOn w:val="Domylnaczcionkaakapitu"/>
    <w:rsid w:val="00BE2230"/>
  </w:style>
  <w:style w:type="character" w:styleId="Pogrubienie">
    <w:name w:val="Strong"/>
    <w:uiPriority w:val="22"/>
    <w:qFormat/>
    <w:rsid w:val="00BE2230"/>
    <w:rPr>
      <w:b/>
      <w:bCs/>
    </w:rPr>
  </w:style>
  <w:style w:type="character" w:styleId="Uwydatnienie">
    <w:name w:val="Emphasis"/>
    <w:qFormat/>
    <w:rsid w:val="00BE2230"/>
    <w:rPr>
      <w:i/>
      <w:iCs/>
    </w:rPr>
  </w:style>
  <w:style w:type="character" w:styleId="Hipercze">
    <w:name w:val="Hyperlink"/>
    <w:uiPriority w:val="99"/>
    <w:rsid w:val="00BE2230"/>
    <w:rPr>
      <w:color w:val="0000FF"/>
      <w:u w:val="single"/>
    </w:rPr>
  </w:style>
  <w:style w:type="paragraph" w:customStyle="1" w:styleId="1">
    <w:name w:val="1."/>
    <w:basedOn w:val="Normalny"/>
    <w:rsid w:val="00BE223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223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BE223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BE2230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BE2230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BE223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uiPriority w:val="99"/>
    <w:locked/>
    <w:rsid w:val="00BE223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223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2230"/>
  </w:style>
  <w:style w:type="paragraph" w:styleId="Tekstpodstawowy">
    <w:name w:val="Body Text"/>
    <w:basedOn w:val="Normalny"/>
    <w:link w:val="TekstpodstawowyZnak"/>
    <w:uiPriority w:val="99"/>
    <w:unhideWhenUsed/>
    <w:rsid w:val="00BE223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223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223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223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223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E223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223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223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223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223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223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223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223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2230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223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2230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BE2230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2230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BE2230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22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E223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E2230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BE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230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2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23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23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230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638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AE1E38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y0nh2b">
    <w:name w:val="y0nh2b"/>
    <w:basedOn w:val="Domylnaczcionkaakapitu"/>
    <w:rsid w:val="008F4836"/>
  </w:style>
  <w:style w:type="paragraph" w:styleId="Tekstpodstawowy2">
    <w:name w:val="Body Text 2"/>
    <w:basedOn w:val="Normalny"/>
    <w:link w:val="Tekstpodstawowy2Znak"/>
    <w:uiPriority w:val="99"/>
    <w:unhideWhenUsed/>
    <w:rsid w:val="00655B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5B6E"/>
  </w:style>
  <w:style w:type="paragraph" w:customStyle="1" w:styleId="dataaktudatauchwalenialubwydaniaaktu">
    <w:name w:val="dataaktudatauchwalenialubwydaniaaktu"/>
    <w:basedOn w:val="Normalny"/>
    <w:rsid w:val="009D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0">
    <w:name w:val="Stopka_"/>
    <w:basedOn w:val="Domylnaczcionkaakapitu"/>
    <w:link w:val="Stopka1"/>
    <w:rsid w:val="005B735B"/>
    <w:rPr>
      <w:rFonts w:ascii="Times New Roman" w:eastAsia="Times New Roman" w:hAnsi="Times New Roman" w:cs="Times New Roman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rsid w:val="005B735B"/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0"/>
    <w:rsid w:val="005B735B"/>
    <w:pPr>
      <w:widowControl w:val="0"/>
      <w:spacing w:after="0" w:line="271" w:lineRule="auto"/>
      <w:ind w:left="340" w:hanging="3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0">
    <w:name w:val="Tekst treści"/>
    <w:basedOn w:val="Normalny"/>
    <w:link w:val="Teksttreci"/>
    <w:rsid w:val="005B735B"/>
    <w:pPr>
      <w:widowControl w:val="0"/>
      <w:spacing w:after="580" w:line="290" w:lineRule="auto"/>
      <w:ind w:firstLine="20"/>
    </w:pPr>
    <w:rPr>
      <w:rFonts w:ascii="Times New Roman" w:eastAsia="Times New Roman" w:hAnsi="Times New Roman" w:cs="Times New Roman"/>
    </w:rPr>
  </w:style>
  <w:style w:type="character" w:customStyle="1" w:styleId="czeinternetowe">
    <w:name w:val="Łącze internetowe"/>
    <w:basedOn w:val="Domylnaczcionkaakapitu"/>
    <w:uiPriority w:val="99"/>
    <w:rsid w:val="00693813"/>
    <w:rPr>
      <w:rFonts w:cs="Times New Roman"/>
      <w:color w:val="0000FF"/>
      <w:u w:val="single"/>
    </w:rPr>
  </w:style>
  <w:style w:type="character" w:customStyle="1" w:styleId="markedcontent">
    <w:name w:val="markedcontent"/>
    <w:qFormat/>
    <w:rsid w:val="00693813"/>
  </w:style>
  <w:style w:type="paragraph" w:customStyle="1" w:styleId="Default">
    <w:name w:val="Default"/>
    <w:qFormat/>
    <w:rsid w:val="00562FF9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lota-jesien-dps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www.inforlex.pl/dok/tresc,DZU.2021.032.0000217,USTAWA-z-dnia-29-wrzesnia-1994-r-o-rachunkowosci.html" TargetMode="External"/><Relationship Id="rId3" Type="http://schemas.openxmlformats.org/officeDocument/2006/relationships/styles" Target="styles.xml"/><Relationship Id="rId21" Type="http://schemas.openxmlformats.org/officeDocument/2006/relationships/hyperlink" Target="mailto:iodo@zlota-jesien-dps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ekretariat@zlota-jesien-dps.pl" TargetMode="External"/><Relationship Id="rId17" Type="http://schemas.openxmlformats.org/officeDocument/2006/relationships/hyperlink" Target="https://www.inforlex.pl/dok/tresc,DZU.2023.016.0000120,USTAWA-z-dnia-29-wrzesnia-1994-r-o-rachunkowosci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nforlex.pl/dok/tresc,DZU.2022.074.0000593,USTAWA-z-dnia-1-marca-2018-r-o-przeciwdzialaniu-praniu-pieniedzy-oraz-finansowaniu-terroryzmu.html" TargetMode="External"/><Relationship Id="rId20" Type="http://schemas.openxmlformats.org/officeDocument/2006/relationships/hyperlink" Target="https://www.uzp.gov.pl/ukraina/pytania-i-odpowiedz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7.1.%20W%20post&#281;powaniu%20o%20udzielenie%20zam&#243;wienia%20publicznego%20komunikacja%20mi&#281;dzy%20zamawiaj&#261;cym%20a%20wykonawcami%20odbywa%20si&#281;%20za&#160;po&#347;rednictwem%20poczty%20elektronicznej:%2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inforlex.pl/dok/tresc,DZU.2022.074.0000593,USTAWA-z-dnia-1-marca-2018-r-o-przeciwdzialaniu-praniu-pieniedzy-oraz-finansowaniu-terroryzmu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nowy.inforlex.pl/dok/tresc,DZU.2021.343.0002268,USTAWA-z-dnia-12-marca-2004-r-o-pomocy-spolecznej.html" TargetMode="External"/><Relationship Id="rId1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f28e369e-0e58-4c96-be07-42c3efd0bf08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BD3F-214A-4C5A-8580-848FAEC3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10</Pages>
  <Words>6170</Words>
  <Characters>37026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140</cp:revision>
  <cp:lastPrinted>2021-05-21T08:17:00Z</cp:lastPrinted>
  <dcterms:created xsi:type="dcterms:W3CDTF">2021-05-04T06:19:00Z</dcterms:created>
  <dcterms:modified xsi:type="dcterms:W3CDTF">2024-10-03T06:02:00Z</dcterms:modified>
</cp:coreProperties>
</file>