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736DF" w14:textId="77777777" w:rsidR="001C3541" w:rsidRDefault="001C3541" w:rsidP="001C3541">
      <w:pPr>
        <w:suppressAutoHyphens/>
        <w:spacing w:after="0"/>
        <w:ind w:left="5760" w:firstLine="720"/>
        <w:rPr>
          <w:rFonts w:eastAsia="Calibri" w:cs="Arial"/>
          <w:bCs/>
          <w:sz w:val="20"/>
          <w:szCs w:val="20"/>
          <w:lang w:eastAsia="ar-SA"/>
        </w:rPr>
      </w:pPr>
      <w:r>
        <w:rPr>
          <w:rFonts w:eastAsia="Calibri" w:cs="Arial"/>
          <w:bCs/>
          <w:sz w:val="20"/>
          <w:szCs w:val="20"/>
          <w:lang w:eastAsia="ar-SA"/>
        </w:rPr>
        <w:t>Załącznik nr 1 do SWZ</w:t>
      </w:r>
    </w:p>
    <w:p w14:paraId="3190FF06" w14:textId="77777777" w:rsidR="001C3541" w:rsidRDefault="001C3541" w:rsidP="001C3541">
      <w:pPr>
        <w:suppressAutoHyphens/>
        <w:spacing w:after="0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b/>
          <w:sz w:val="20"/>
          <w:szCs w:val="20"/>
          <w:lang w:eastAsia="ar-SA"/>
        </w:rPr>
        <w:t>Nazwa Wykonawcy</w:t>
      </w:r>
      <w:r>
        <w:rPr>
          <w:rFonts w:eastAsia="Calibri" w:cs="Arial"/>
          <w:sz w:val="20"/>
          <w:szCs w:val="20"/>
          <w:lang w:eastAsia="ar-SA"/>
        </w:rPr>
        <w:t xml:space="preserve"> </w:t>
      </w:r>
    </w:p>
    <w:p w14:paraId="22946651" w14:textId="77777777" w:rsidR="001C3541" w:rsidRDefault="001C3541" w:rsidP="001C3541">
      <w:pPr>
        <w:suppressAutoHyphens/>
        <w:spacing w:after="0"/>
        <w:rPr>
          <w:rFonts w:eastAsia="Calibri" w:cs="Arial"/>
          <w:sz w:val="20"/>
          <w:szCs w:val="20"/>
          <w:lang w:val="en-US" w:eastAsia="ar-SA"/>
        </w:rPr>
      </w:pPr>
      <w:r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  <w:r>
        <w:rPr>
          <w:rFonts w:eastAsia="Calibri" w:cs="Arial"/>
          <w:sz w:val="20"/>
          <w:szCs w:val="20"/>
          <w:lang w:val="en-US" w:eastAsia="ar-SA"/>
        </w:rPr>
        <w:t xml:space="preserve">        </w:t>
      </w:r>
    </w:p>
    <w:p w14:paraId="322602CD" w14:textId="77777777" w:rsidR="001C3541" w:rsidRDefault="001C3541" w:rsidP="001C3541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</w:p>
    <w:p w14:paraId="77462FFC" w14:textId="77777777" w:rsidR="001C3541" w:rsidRDefault="001C3541" w:rsidP="001C3541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>
        <w:rPr>
          <w:rFonts w:eastAsia="Calibri" w:cs="Arial"/>
          <w:sz w:val="20"/>
          <w:szCs w:val="20"/>
          <w:lang w:val="en-US" w:eastAsia="ar-SA"/>
        </w:rPr>
        <w:t xml:space="preserve">Adres </w:t>
      </w:r>
      <w:r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</w:t>
      </w:r>
    </w:p>
    <w:p w14:paraId="5AABDB9E" w14:textId="77777777" w:rsidR="001C3541" w:rsidRDefault="001C3541" w:rsidP="001C3541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>
        <w:rPr>
          <w:rFonts w:eastAsia="Calibri" w:cs="Arial"/>
          <w:sz w:val="20"/>
          <w:szCs w:val="20"/>
          <w:lang w:val="en-US" w:eastAsia="ar-SA"/>
        </w:rPr>
        <w:t xml:space="preserve">REGON </w:t>
      </w:r>
      <w:r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</w:t>
      </w:r>
    </w:p>
    <w:p w14:paraId="0E152D05" w14:textId="77777777" w:rsidR="001C3541" w:rsidRDefault="001C3541" w:rsidP="001C3541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>
        <w:rPr>
          <w:rFonts w:eastAsia="Calibri" w:cs="Arial"/>
          <w:sz w:val="20"/>
          <w:szCs w:val="20"/>
          <w:lang w:val="en-US" w:eastAsia="ar-SA"/>
        </w:rPr>
        <w:t xml:space="preserve">NIP </w:t>
      </w:r>
      <w:r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5D6CCC84" w14:textId="77777777" w:rsidR="001C3541" w:rsidRDefault="001C3541" w:rsidP="001C3541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>
        <w:rPr>
          <w:rFonts w:eastAsia="Calibri" w:cs="Arial"/>
          <w:sz w:val="20"/>
          <w:szCs w:val="20"/>
          <w:lang w:val="en-US" w:eastAsia="ar-SA"/>
        </w:rPr>
        <w:t>KRS/CEIDG</w:t>
      </w:r>
      <w:r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…………………………………………….</w:t>
      </w:r>
    </w:p>
    <w:p w14:paraId="31EECA88" w14:textId="77777777" w:rsidR="001C3541" w:rsidRDefault="001C3541" w:rsidP="001C3541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>
        <w:rPr>
          <w:rFonts w:eastAsia="Calibri" w:cs="Arial"/>
          <w:sz w:val="20"/>
          <w:szCs w:val="20"/>
          <w:lang w:val="en-US" w:eastAsia="ar-SA"/>
        </w:rPr>
        <w:t xml:space="preserve">Tel. </w:t>
      </w:r>
      <w:r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30DC906F" w14:textId="77777777" w:rsidR="001C3541" w:rsidRDefault="001C3541" w:rsidP="001C3541">
      <w:pPr>
        <w:spacing w:after="0" w:line="360" w:lineRule="auto"/>
        <w:jc w:val="both"/>
        <w:rPr>
          <w:rFonts w:eastAsia="Calibri" w:cs="Arial"/>
          <w:b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e-mail </w:t>
      </w:r>
      <w:r>
        <w:rPr>
          <w:rFonts w:eastAsia="Times New Roman" w:cs="Arial"/>
          <w:b/>
          <w:sz w:val="20"/>
          <w:szCs w:val="20"/>
          <w:lang w:eastAsia="pl-PL"/>
        </w:rPr>
        <w:t>……………………………………………………</w:t>
      </w:r>
    </w:p>
    <w:p w14:paraId="189DC1AD" w14:textId="77777777" w:rsidR="001C3541" w:rsidRDefault="001C3541" w:rsidP="001C3541">
      <w:pPr>
        <w:spacing w:after="120" w:line="360" w:lineRule="auto"/>
        <w:jc w:val="center"/>
        <w:rPr>
          <w:rFonts w:eastAsia="Calibri" w:cs="Arial"/>
          <w:b/>
          <w:sz w:val="20"/>
          <w:szCs w:val="20"/>
          <w:lang w:eastAsia="pl-PL"/>
        </w:rPr>
      </w:pPr>
    </w:p>
    <w:p w14:paraId="771BCB08" w14:textId="77777777" w:rsidR="001C3541" w:rsidRDefault="001C3541" w:rsidP="001C3541">
      <w:pPr>
        <w:spacing w:after="120" w:line="360" w:lineRule="auto"/>
        <w:jc w:val="center"/>
        <w:rPr>
          <w:rFonts w:eastAsia="Calibri" w:cs="Arial"/>
          <w:b/>
          <w:sz w:val="20"/>
          <w:szCs w:val="20"/>
          <w:lang w:eastAsia="pl-PL"/>
        </w:rPr>
      </w:pPr>
      <w:r>
        <w:rPr>
          <w:rFonts w:eastAsia="Calibri" w:cs="Arial"/>
          <w:b/>
          <w:sz w:val="20"/>
          <w:szCs w:val="20"/>
          <w:lang w:eastAsia="pl-PL"/>
        </w:rPr>
        <w:t xml:space="preserve">FORMULARZ OFERTY </w:t>
      </w:r>
    </w:p>
    <w:p w14:paraId="0048F329" w14:textId="2B6EC1B3" w:rsidR="001C3541" w:rsidRDefault="001C3541" w:rsidP="001C3541">
      <w:pPr>
        <w:spacing w:after="0" w:line="360" w:lineRule="auto"/>
        <w:jc w:val="center"/>
        <w:rPr>
          <w:rFonts w:eastAsia="Calibri" w:cs="Arial"/>
          <w:sz w:val="20"/>
          <w:szCs w:val="20"/>
          <w:lang w:eastAsia="pl-PL"/>
        </w:rPr>
      </w:pPr>
      <w:r>
        <w:rPr>
          <w:rFonts w:eastAsia="Calibri" w:cs="Arial"/>
          <w:sz w:val="20"/>
          <w:szCs w:val="20"/>
          <w:lang w:eastAsia="pl-PL"/>
        </w:rPr>
        <w:t xml:space="preserve">Działając w imieniu i na rzecz wykonawcy/wykonawców wspólnie ubiegających się o udzielenie zamówienia, w postępowaniu o udzielenie zamówienia publicznego na </w:t>
      </w:r>
      <w:r>
        <w:rPr>
          <w:rFonts w:eastAsia="Times New Roman" w:cs="Arial"/>
          <w:b/>
          <w:sz w:val="20"/>
          <w:szCs w:val="20"/>
          <w:lang w:eastAsia="pl-PL"/>
        </w:rPr>
        <w:t>świadczenie usługi ochrony obiektów, osób i mienia Sądu Rejonowego w Inowrocławiu</w:t>
      </w:r>
      <w:r>
        <w:rPr>
          <w:rFonts w:eastAsia="Calibri" w:cs="Arial"/>
          <w:b/>
          <w:bCs/>
          <w:sz w:val="20"/>
          <w:szCs w:val="20"/>
          <w:lang w:eastAsia="pl-PL"/>
        </w:rPr>
        <w:t>,</w:t>
      </w:r>
      <w:r>
        <w:rPr>
          <w:rFonts w:eastAsia="Calibri" w:cs="Arial"/>
          <w:sz w:val="20"/>
          <w:szCs w:val="20"/>
          <w:lang w:eastAsia="pl-PL"/>
        </w:rPr>
        <w:t xml:space="preserve"> oznaczenie sprawy:</w:t>
      </w:r>
      <w:r w:rsidR="00FE3E5C">
        <w:rPr>
          <w:rFonts w:eastAsia="Calibri" w:cs="Arial"/>
          <w:sz w:val="20"/>
          <w:szCs w:val="20"/>
          <w:lang w:eastAsia="pl-PL"/>
        </w:rPr>
        <w:t xml:space="preserve"> OF.261.2.2024</w:t>
      </w:r>
      <w:r>
        <w:rPr>
          <w:rFonts w:eastAsia="Calibri" w:cs="Arial"/>
          <w:sz w:val="20"/>
          <w:szCs w:val="20"/>
          <w:lang w:eastAsia="pl-PL"/>
        </w:rPr>
        <w:t>,</w:t>
      </w:r>
      <w:r>
        <w:rPr>
          <w:rFonts w:eastAsia="Calibri" w:cs="Arial"/>
          <w:color w:val="FF0000"/>
          <w:sz w:val="20"/>
          <w:szCs w:val="20"/>
          <w:lang w:eastAsia="pl-PL"/>
        </w:rPr>
        <w:t xml:space="preserve"> </w:t>
      </w:r>
      <w:r>
        <w:rPr>
          <w:rFonts w:eastAsia="Calibri" w:cs="Arial"/>
          <w:sz w:val="20"/>
          <w:szCs w:val="20"/>
          <w:lang w:eastAsia="pl-PL"/>
        </w:rPr>
        <w:t>prowadzonego przez Sąd Rejonowy w Inowrocławiu</w:t>
      </w:r>
      <w:r w:rsidR="00FE3E5C">
        <w:rPr>
          <w:rFonts w:eastAsia="Calibri" w:cs="Arial"/>
          <w:sz w:val="20"/>
          <w:szCs w:val="20"/>
          <w:lang w:eastAsia="pl-PL"/>
        </w:rPr>
        <w:t xml:space="preserve"> </w:t>
      </w:r>
      <w:r>
        <w:rPr>
          <w:rFonts w:eastAsia="Calibri" w:cs="Arial"/>
          <w:sz w:val="20"/>
          <w:szCs w:val="20"/>
          <w:lang w:eastAsia="pl-PL"/>
        </w:rPr>
        <w:t xml:space="preserve"> </w:t>
      </w:r>
    </w:p>
    <w:p w14:paraId="09A52C1D" w14:textId="77777777" w:rsidR="001C3541" w:rsidRDefault="001C3541" w:rsidP="001C3541">
      <w:pPr>
        <w:spacing w:after="160" w:line="360" w:lineRule="auto"/>
        <w:rPr>
          <w:rFonts w:eastAsia="Calibri" w:cs="Arial"/>
          <w:b/>
          <w:bCs/>
          <w:sz w:val="20"/>
          <w:szCs w:val="20"/>
          <w:lang w:eastAsia="pl-PL"/>
        </w:rPr>
      </w:pPr>
    </w:p>
    <w:p w14:paraId="2099FB34" w14:textId="77777777" w:rsidR="001C3541" w:rsidRDefault="001C3541" w:rsidP="001C3541">
      <w:pPr>
        <w:pStyle w:val="Akapitzlist"/>
        <w:numPr>
          <w:ilvl w:val="0"/>
          <w:numId w:val="1"/>
        </w:numPr>
        <w:spacing w:after="160" w:line="360" w:lineRule="auto"/>
        <w:ind w:left="426" w:hanging="426"/>
        <w:rPr>
          <w:rFonts w:eastAsia="Calibri" w:cs="Arial"/>
          <w:bCs/>
          <w:sz w:val="20"/>
          <w:szCs w:val="20"/>
          <w:lang w:eastAsia="pl-PL"/>
        </w:rPr>
      </w:pPr>
      <w:r>
        <w:rPr>
          <w:rFonts w:eastAsia="Calibri" w:cs="Arial"/>
          <w:bCs/>
          <w:sz w:val="20"/>
          <w:szCs w:val="20"/>
          <w:lang w:eastAsia="pl-PL"/>
        </w:rPr>
        <w:t>oświadczam/oświadczamy, że za wykonanie zamówienia oferuję/oferujemy cenę</w:t>
      </w:r>
    </w:p>
    <w:p w14:paraId="4E46B141" w14:textId="77777777" w:rsidR="001C3541" w:rsidRDefault="001C3541" w:rsidP="001C3541">
      <w:pPr>
        <w:pStyle w:val="Akapitzlist"/>
        <w:spacing w:after="160" w:line="360" w:lineRule="auto"/>
        <w:ind w:left="426"/>
        <w:rPr>
          <w:rFonts w:eastAsia="Calibri" w:cs="Arial"/>
          <w:bCs/>
          <w:sz w:val="20"/>
          <w:szCs w:val="20"/>
          <w:lang w:eastAsia="pl-PL"/>
        </w:rPr>
      </w:pPr>
    </w:p>
    <w:tbl>
      <w:tblPr>
        <w:tblStyle w:val="Tabela-Siatka"/>
        <w:tblW w:w="861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2659"/>
        <w:gridCol w:w="1700"/>
        <w:gridCol w:w="1842"/>
        <w:gridCol w:w="2409"/>
      </w:tblGrid>
      <w:tr w:rsidR="001C3541" w14:paraId="1E329A4A" w14:textId="77777777" w:rsidTr="001C3541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ADE20" w14:textId="77777777" w:rsidR="001C3541" w:rsidRDefault="001C3541">
            <w:pPr>
              <w:pStyle w:val="Akapitzlist"/>
              <w:spacing w:after="160" w:line="360" w:lineRule="auto"/>
              <w:ind w:left="0"/>
              <w:jc w:val="center"/>
              <w:rPr>
                <w:rFonts w:eastAsia="Calibri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Calibri" w:cs="Arial"/>
                <w:b/>
                <w:bCs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22C8" w14:textId="77777777" w:rsidR="001C3541" w:rsidRDefault="001C3541">
            <w:pPr>
              <w:pStyle w:val="Akapitzlist"/>
              <w:spacing w:after="160" w:line="360" w:lineRule="auto"/>
              <w:ind w:left="0"/>
              <w:jc w:val="center"/>
              <w:rPr>
                <w:rFonts w:eastAsia="Calibri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Calibri" w:cs="Arial"/>
                <w:b/>
                <w:bCs/>
                <w:sz w:val="16"/>
                <w:szCs w:val="16"/>
                <w:lang w:eastAsia="pl-PL"/>
              </w:rPr>
              <w:t>Cena miesięczna netto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0C20" w14:textId="77777777" w:rsidR="001C3541" w:rsidRDefault="001C3541">
            <w:pPr>
              <w:pStyle w:val="Akapitzlist"/>
              <w:spacing w:after="160" w:line="360" w:lineRule="auto"/>
              <w:ind w:left="0"/>
              <w:jc w:val="center"/>
              <w:rPr>
                <w:rFonts w:eastAsia="Calibri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Calibri" w:cs="Arial"/>
                <w:b/>
                <w:bCs/>
                <w:sz w:val="16"/>
                <w:szCs w:val="16"/>
                <w:lang w:eastAsia="pl-PL"/>
              </w:rPr>
              <w:t>Cena miesięczna brutto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D0DAE" w14:textId="77777777" w:rsidR="001C3541" w:rsidRDefault="001C3541">
            <w:pPr>
              <w:pStyle w:val="Akapitzlist"/>
              <w:spacing w:after="160" w:line="360" w:lineRule="auto"/>
              <w:ind w:left="0"/>
              <w:jc w:val="center"/>
              <w:rPr>
                <w:rFonts w:eastAsia="Calibri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Calibri" w:cs="Arial"/>
                <w:b/>
                <w:bCs/>
                <w:sz w:val="16"/>
                <w:szCs w:val="16"/>
                <w:lang w:eastAsia="pl-PL"/>
              </w:rPr>
              <w:t>Wartość brutto (cena miesięczna brutto x 12)</w:t>
            </w:r>
          </w:p>
        </w:tc>
      </w:tr>
      <w:tr w:rsidR="001C3541" w14:paraId="475312AD" w14:textId="77777777" w:rsidTr="001C3541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5C6B4" w14:textId="77777777" w:rsidR="001C3541" w:rsidRDefault="001C3541">
            <w:pPr>
              <w:pStyle w:val="Akapitzlist"/>
              <w:spacing w:after="160" w:line="360" w:lineRule="auto"/>
              <w:ind w:left="0"/>
              <w:rPr>
                <w:rFonts w:eastAsia="Calibri" w:cs="Arial"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="Arial"/>
                <w:bCs/>
                <w:sz w:val="20"/>
                <w:szCs w:val="20"/>
                <w:lang w:eastAsia="pl-PL"/>
              </w:rPr>
              <w:t>Świadczenie usługi ochrony w Sądzie Rejonowym w Inowrocławiu przez kwalifikowanych pracowników ochrony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953E" w14:textId="77777777" w:rsidR="001C3541" w:rsidRDefault="001C3541">
            <w:pPr>
              <w:pStyle w:val="Akapitzlist"/>
              <w:spacing w:after="160" w:line="360" w:lineRule="auto"/>
              <w:ind w:left="0"/>
              <w:rPr>
                <w:rFonts w:eastAsia="Calibri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7204" w14:textId="77777777" w:rsidR="001C3541" w:rsidRDefault="001C3541">
            <w:pPr>
              <w:pStyle w:val="Akapitzlist"/>
              <w:spacing w:after="160" w:line="360" w:lineRule="auto"/>
              <w:ind w:left="0"/>
              <w:rPr>
                <w:rFonts w:eastAsia="Calibri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0575" w14:textId="77777777" w:rsidR="001C3541" w:rsidRDefault="001C3541">
            <w:pPr>
              <w:pStyle w:val="Akapitzlist"/>
              <w:spacing w:after="160" w:line="360" w:lineRule="auto"/>
              <w:ind w:left="0"/>
              <w:rPr>
                <w:rFonts w:eastAsia="Calibri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59004107" w14:textId="77777777" w:rsidR="001C3541" w:rsidRDefault="001C3541" w:rsidP="001C3541">
      <w:pPr>
        <w:pStyle w:val="Akapitzlist"/>
        <w:spacing w:after="160" w:line="360" w:lineRule="auto"/>
        <w:ind w:left="426"/>
        <w:rPr>
          <w:rFonts w:eastAsia="Calibri" w:cs="Arial"/>
          <w:bCs/>
          <w:sz w:val="20"/>
          <w:szCs w:val="20"/>
          <w:lang w:eastAsia="pl-PL"/>
        </w:rPr>
      </w:pPr>
    </w:p>
    <w:p w14:paraId="79CB7CA3" w14:textId="77777777" w:rsidR="001C3541" w:rsidRDefault="001C3541" w:rsidP="001C3541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eastAsia="Calibri" w:cs="Arial"/>
          <w:b/>
          <w:sz w:val="20"/>
          <w:szCs w:val="20"/>
          <w:lang w:eastAsia="pl-PL"/>
        </w:rPr>
      </w:pPr>
      <w:r>
        <w:rPr>
          <w:rFonts w:eastAsia="Calibri" w:cs="Arial"/>
          <w:b/>
          <w:sz w:val="20"/>
          <w:szCs w:val="20"/>
          <w:lang w:eastAsia="pl-PL"/>
        </w:rPr>
        <w:t xml:space="preserve">Deklaruję …….… (lata) doświadczenie wszystkich osób skierowanych do realizacji zamówienia.  </w:t>
      </w:r>
    </w:p>
    <w:p w14:paraId="0E7963EB" w14:textId="77777777" w:rsidR="001C3541" w:rsidRDefault="001C3541" w:rsidP="001C3541">
      <w:pPr>
        <w:tabs>
          <w:tab w:val="left" w:pos="426"/>
        </w:tabs>
        <w:spacing w:after="0" w:line="360" w:lineRule="auto"/>
        <w:ind w:left="426"/>
        <w:jc w:val="both"/>
        <w:rPr>
          <w:rFonts w:eastAsia="Calibri" w:cs="Arial"/>
          <w:bCs/>
          <w:sz w:val="20"/>
          <w:szCs w:val="20"/>
          <w:lang w:eastAsia="pl-PL"/>
        </w:rPr>
      </w:pPr>
      <w:r>
        <w:rPr>
          <w:rFonts w:eastAsia="Calibri" w:cs="Arial"/>
          <w:bCs/>
          <w:sz w:val="20"/>
          <w:szCs w:val="20"/>
          <w:lang w:eastAsia="pl-PL"/>
        </w:rPr>
        <w:t>Zamawiający informuje, że maksymalnie punktowane doświadczenie to 4 lata.</w:t>
      </w:r>
    </w:p>
    <w:p w14:paraId="61FAD4A8" w14:textId="77777777" w:rsidR="001C3541" w:rsidRDefault="001C3541" w:rsidP="001C3541">
      <w:pPr>
        <w:tabs>
          <w:tab w:val="left" w:pos="426"/>
        </w:tabs>
        <w:spacing w:after="0" w:line="360" w:lineRule="auto"/>
        <w:ind w:left="426"/>
        <w:jc w:val="both"/>
        <w:rPr>
          <w:rFonts w:eastAsia="Calibri" w:cs="Arial"/>
          <w:bCs/>
          <w:sz w:val="20"/>
          <w:szCs w:val="20"/>
          <w:lang w:eastAsia="pl-PL"/>
        </w:rPr>
      </w:pPr>
    </w:p>
    <w:p w14:paraId="6EBD2A43" w14:textId="77777777" w:rsidR="001C3541" w:rsidRDefault="001C3541" w:rsidP="001C3541">
      <w:pPr>
        <w:numPr>
          <w:ilvl w:val="0"/>
          <w:numId w:val="3"/>
        </w:numPr>
        <w:spacing w:after="0" w:line="360" w:lineRule="auto"/>
        <w:jc w:val="both"/>
        <w:rPr>
          <w:rFonts w:eastAsia="Calibri" w:cs="Arial"/>
          <w:b/>
          <w:sz w:val="20"/>
          <w:szCs w:val="20"/>
          <w:lang w:eastAsia="pl-PL"/>
        </w:rPr>
      </w:pPr>
      <w:r>
        <w:rPr>
          <w:rFonts w:eastAsia="Calibri" w:cs="Arial"/>
          <w:b/>
          <w:sz w:val="20"/>
          <w:szCs w:val="20"/>
          <w:lang w:eastAsia="pl-PL"/>
        </w:rPr>
        <w:t>Deklaruje przyjazd grupy interwencyjnej ……………………..(minuty).</w:t>
      </w:r>
    </w:p>
    <w:p w14:paraId="6A0B487E" w14:textId="77777777" w:rsidR="001C3541" w:rsidRDefault="001C3541" w:rsidP="001C3541">
      <w:pPr>
        <w:spacing w:after="0" w:line="360" w:lineRule="auto"/>
        <w:ind w:left="360"/>
        <w:jc w:val="both"/>
        <w:rPr>
          <w:rFonts w:eastAsia="Calibri" w:cs="Arial"/>
          <w:sz w:val="20"/>
          <w:szCs w:val="20"/>
          <w:lang w:eastAsia="pl-PL"/>
        </w:rPr>
      </w:pPr>
      <w:r>
        <w:rPr>
          <w:rFonts w:eastAsia="Calibri" w:cs="Arial"/>
          <w:sz w:val="20"/>
          <w:szCs w:val="20"/>
          <w:lang w:eastAsia="pl-PL"/>
        </w:rPr>
        <w:t>Zamawiający informuje, że maksymalny dopuszczalny czas to 10 minut.</w:t>
      </w:r>
    </w:p>
    <w:p w14:paraId="4DE9093A" w14:textId="77777777" w:rsidR="001C3541" w:rsidRDefault="001C3541" w:rsidP="001C3541">
      <w:pPr>
        <w:spacing w:after="0" w:line="360" w:lineRule="auto"/>
        <w:ind w:left="360"/>
        <w:jc w:val="both"/>
        <w:rPr>
          <w:rFonts w:eastAsia="Calibri" w:cs="Arial"/>
          <w:sz w:val="20"/>
          <w:szCs w:val="20"/>
          <w:lang w:eastAsia="pl-PL"/>
        </w:rPr>
      </w:pPr>
    </w:p>
    <w:p w14:paraId="0013CECA" w14:textId="77777777" w:rsidR="001C3541" w:rsidRDefault="001C3541" w:rsidP="001C3541">
      <w:pPr>
        <w:numPr>
          <w:ilvl w:val="0"/>
          <w:numId w:val="3"/>
        </w:numPr>
        <w:tabs>
          <w:tab w:val="clear" w:pos="360"/>
          <w:tab w:val="num" w:pos="426"/>
        </w:tabs>
        <w:spacing w:after="0" w:line="360" w:lineRule="auto"/>
        <w:ind w:left="425" w:hanging="425"/>
        <w:jc w:val="both"/>
        <w:rPr>
          <w:rFonts w:eastAsia="Calibri" w:cs="Arial"/>
          <w:sz w:val="20"/>
          <w:szCs w:val="20"/>
          <w:lang w:eastAsia="pl-PL"/>
        </w:rPr>
      </w:pPr>
      <w:r>
        <w:rPr>
          <w:rFonts w:eastAsia="Calibri" w:cs="Arial"/>
          <w:sz w:val="20"/>
          <w:szCs w:val="20"/>
          <w:lang w:eastAsia="pl-PL"/>
        </w:rPr>
        <w:t>Oświadczam, że przedmiot zamówienia publicznego wykonam w terminie i zgodnie z warunkami określonymi w SWZ.</w:t>
      </w:r>
    </w:p>
    <w:p w14:paraId="12F0D142" w14:textId="77777777" w:rsidR="001C3541" w:rsidRDefault="001C3541" w:rsidP="001C3541">
      <w:pPr>
        <w:numPr>
          <w:ilvl w:val="0"/>
          <w:numId w:val="3"/>
        </w:numPr>
        <w:tabs>
          <w:tab w:val="clear" w:pos="360"/>
          <w:tab w:val="num" w:pos="426"/>
        </w:tabs>
        <w:spacing w:after="0" w:line="360" w:lineRule="auto"/>
        <w:ind w:left="425" w:hanging="425"/>
        <w:jc w:val="both"/>
        <w:rPr>
          <w:rFonts w:eastAsia="Calibri" w:cs="Arial"/>
          <w:sz w:val="20"/>
          <w:szCs w:val="20"/>
          <w:lang w:eastAsia="pl-PL"/>
        </w:rPr>
      </w:pPr>
      <w:r>
        <w:rPr>
          <w:rFonts w:eastAsia="Calibri" w:cs="Arial"/>
          <w:sz w:val="20"/>
          <w:szCs w:val="20"/>
          <w:lang w:eastAsia="pl-PL"/>
        </w:rPr>
        <w:t>Oświadczam, że znam treść SWZ i jestem związany niniejszą ofertą przez okres 30 dni.</w:t>
      </w:r>
    </w:p>
    <w:p w14:paraId="3B989B75" w14:textId="77777777" w:rsidR="001C3541" w:rsidRDefault="001C3541" w:rsidP="001C3541">
      <w:pPr>
        <w:numPr>
          <w:ilvl w:val="0"/>
          <w:numId w:val="3"/>
        </w:numPr>
        <w:tabs>
          <w:tab w:val="clear" w:pos="360"/>
          <w:tab w:val="num" w:pos="426"/>
        </w:tabs>
        <w:spacing w:after="0" w:line="360" w:lineRule="auto"/>
        <w:ind w:left="425" w:hanging="425"/>
        <w:jc w:val="both"/>
        <w:rPr>
          <w:rFonts w:eastAsia="Calibri" w:cs="Arial"/>
          <w:sz w:val="20"/>
          <w:szCs w:val="20"/>
          <w:lang w:eastAsia="pl-PL"/>
        </w:rPr>
      </w:pPr>
      <w:r>
        <w:rPr>
          <w:rFonts w:eastAsia="Calibri" w:cs="Arial"/>
          <w:sz w:val="20"/>
          <w:szCs w:val="20"/>
          <w:lang w:eastAsia="pl-PL"/>
        </w:rPr>
        <w:t>Oświadczam, że w razie wybrania oferty zobowiązuje się do podpisania umowy na warunkach zawartych we wzorze umowy stanowiącym integralną część treści SWZ oraz w miejscu i terminie określonym przez zamawiającego.</w:t>
      </w:r>
    </w:p>
    <w:p w14:paraId="6890ADC3" w14:textId="77777777" w:rsidR="001C3541" w:rsidRDefault="001C3541" w:rsidP="001C3541">
      <w:pPr>
        <w:numPr>
          <w:ilvl w:val="0"/>
          <w:numId w:val="3"/>
        </w:numPr>
        <w:tabs>
          <w:tab w:val="clear" w:pos="360"/>
          <w:tab w:val="num" w:pos="426"/>
        </w:tabs>
        <w:spacing w:after="0" w:line="360" w:lineRule="auto"/>
        <w:ind w:left="425" w:hanging="425"/>
        <w:jc w:val="both"/>
        <w:rPr>
          <w:rFonts w:eastAsia="Calibri" w:cs="Arial"/>
          <w:sz w:val="20"/>
          <w:szCs w:val="20"/>
          <w:lang w:eastAsia="pl-PL"/>
        </w:rPr>
      </w:pPr>
      <w:r>
        <w:rPr>
          <w:rFonts w:eastAsia="Calibri" w:cs="Arial"/>
          <w:sz w:val="20"/>
          <w:szCs w:val="20"/>
          <w:lang w:eastAsia="pl-PL"/>
        </w:rPr>
        <w:lastRenderedPageBreak/>
        <w:t xml:space="preserve">Wskazanie przez wykonawcę części zamówienia, których wykonanie zamierza powierzyć podwykonawcom i </w:t>
      </w:r>
      <w:r>
        <w:rPr>
          <w:rFonts w:eastAsia="Calibri" w:cs="Arial"/>
          <w:sz w:val="20"/>
          <w:szCs w:val="20"/>
          <w:shd w:val="clear" w:color="auto" w:fill="FFFFFF"/>
          <w:lang w:eastAsia="pl-PL"/>
        </w:rPr>
        <w:t>podanie nazw ewentualnych podwykonawców, jeżeli są już znani</w:t>
      </w:r>
      <w:r>
        <w:rPr>
          <w:rFonts w:eastAsia="Calibri" w:cs="Arial"/>
          <w:sz w:val="20"/>
          <w:szCs w:val="20"/>
          <w:lang w:eastAsia="pl-PL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276"/>
        <w:gridCol w:w="3766"/>
      </w:tblGrid>
      <w:tr w:rsidR="001C3541" w14:paraId="2F7C3F9F" w14:textId="77777777" w:rsidTr="001C354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70CCD" w14:textId="77777777" w:rsidR="001C3541" w:rsidRDefault="001C3541">
            <w:pPr>
              <w:spacing w:after="0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CAB9" w14:textId="77777777" w:rsidR="001C3541" w:rsidRDefault="001C3541">
            <w:pPr>
              <w:spacing w:after="0"/>
              <w:jc w:val="center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pl-PL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E22B" w14:textId="77777777" w:rsidR="001C3541" w:rsidRDefault="001C3541">
            <w:pPr>
              <w:spacing w:after="0"/>
              <w:jc w:val="center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  <w:r>
              <w:rPr>
                <w:rFonts w:eastAsia="Calibri" w:cs="Arial"/>
                <w:b/>
                <w:sz w:val="20"/>
                <w:szCs w:val="20"/>
                <w:shd w:val="clear" w:color="auto" w:fill="FFFFFF"/>
                <w:lang w:eastAsia="pl-PL"/>
              </w:rPr>
              <w:t>Nazwy ewentualnych podwykonawców, jeżeli są już znani</w:t>
            </w:r>
          </w:p>
        </w:tc>
      </w:tr>
      <w:tr w:rsidR="001C3541" w14:paraId="582CC4C4" w14:textId="77777777" w:rsidTr="001C354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92D9" w14:textId="77777777" w:rsidR="001C3541" w:rsidRDefault="001C3541" w:rsidP="000501F3">
            <w:pPr>
              <w:numPr>
                <w:ilvl w:val="0"/>
                <w:numId w:val="4"/>
              </w:numPr>
              <w:spacing w:after="0" w:line="360" w:lineRule="auto"/>
              <w:ind w:hanging="469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71BC" w14:textId="77777777" w:rsidR="001C3541" w:rsidRDefault="001C3541">
            <w:pPr>
              <w:spacing w:after="0" w:line="360" w:lineRule="auto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3083" w14:textId="77777777" w:rsidR="001C3541" w:rsidRDefault="001C3541">
            <w:pPr>
              <w:spacing w:after="0" w:line="360" w:lineRule="auto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1C3541" w14:paraId="4847AB1A" w14:textId="77777777" w:rsidTr="001C354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F5D" w14:textId="77777777" w:rsidR="001C3541" w:rsidRDefault="001C3541" w:rsidP="000501F3">
            <w:pPr>
              <w:numPr>
                <w:ilvl w:val="0"/>
                <w:numId w:val="4"/>
              </w:numPr>
              <w:spacing w:after="0" w:line="360" w:lineRule="auto"/>
              <w:ind w:hanging="469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2CA9" w14:textId="77777777" w:rsidR="001C3541" w:rsidRDefault="001C3541">
            <w:pPr>
              <w:spacing w:after="0" w:line="360" w:lineRule="auto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1C1F" w14:textId="77777777" w:rsidR="001C3541" w:rsidRDefault="001C3541">
            <w:pPr>
              <w:spacing w:after="0" w:line="360" w:lineRule="auto"/>
              <w:jc w:val="both"/>
              <w:rPr>
                <w:rFonts w:eastAsia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007BD61F" w14:textId="77777777" w:rsidR="001C3541" w:rsidRDefault="001C3541" w:rsidP="001C3541">
      <w:pPr>
        <w:spacing w:after="0" w:line="360" w:lineRule="auto"/>
        <w:jc w:val="both"/>
        <w:rPr>
          <w:rFonts w:eastAsia="Calibri" w:cs="Arial"/>
          <w:sz w:val="20"/>
          <w:szCs w:val="20"/>
          <w:lang w:eastAsia="pl-PL"/>
        </w:rPr>
      </w:pPr>
    </w:p>
    <w:p w14:paraId="29D2164A" w14:textId="77777777" w:rsidR="001C3541" w:rsidRDefault="001C3541" w:rsidP="001C3541">
      <w:pPr>
        <w:numPr>
          <w:ilvl w:val="0"/>
          <w:numId w:val="3"/>
        </w:numPr>
        <w:spacing w:after="0" w:line="360" w:lineRule="auto"/>
        <w:jc w:val="both"/>
        <w:rPr>
          <w:rFonts w:eastAsia="Times New Roman" w:cs="Arial"/>
          <w:bCs/>
          <w:sz w:val="20"/>
          <w:szCs w:val="20"/>
          <w:lang w:eastAsia="pl-PL"/>
        </w:rPr>
      </w:pPr>
      <w:r>
        <w:rPr>
          <w:rFonts w:eastAsia="Times New Roman" w:cs="Arial"/>
          <w:bCs/>
          <w:sz w:val="20"/>
          <w:szCs w:val="20"/>
          <w:lang w:eastAsia="pl-PL"/>
        </w:rPr>
        <w:t>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7BADE31B" w14:textId="77777777" w:rsidR="001C3541" w:rsidRDefault="001C3541" w:rsidP="001C3541">
      <w:pPr>
        <w:numPr>
          <w:ilvl w:val="0"/>
          <w:numId w:val="3"/>
        </w:numPr>
        <w:spacing w:after="0" w:line="360" w:lineRule="auto"/>
        <w:jc w:val="both"/>
        <w:rPr>
          <w:rFonts w:eastAsia="Times New Roman" w:cs="Arial"/>
          <w:bCs/>
          <w:sz w:val="20"/>
          <w:szCs w:val="20"/>
          <w:lang w:eastAsia="pl-PL"/>
        </w:rPr>
      </w:pPr>
      <w:r>
        <w:rPr>
          <w:rFonts w:eastAsia="Times New Roman" w:cs="Arial"/>
          <w:bCs/>
          <w:sz w:val="20"/>
          <w:szCs w:val="20"/>
          <w:lang w:eastAsia="pl-PL"/>
        </w:rPr>
        <w:t>Jesteśmy (zaznaczyć właściwe poniżej)</w:t>
      </w:r>
    </w:p>
    <w:p w14:paraId="58EE806D" w14:textId="77777777" w:rsidR="001C3541" w:rsidRDefault="001C3541" w:rsidP="001C3541">
      <w:pPr>
        <w:spacing w:after="0" w:line="360" w:lineRule="auto"/>
        <w:ind w:left="360"/>
        <w:jc w:val="both"/>
        <w:rPr>
          <w:rFonts w:eastAsia="Times New Roman" w:cs="Arial"/>
          <w:bCs/>
          <w:sz w:val="20"/>
          <w:szCs w:val="20"/>
          <w:lang w:eastAsia="pl-PL"/>
        </w:rPr>
      </w:pPr>
      <w:r>
        <w:rPr>
          <w:rFonts w:eastAsia="Times New Roman" w:cs="Arial"/>
          <w:bCs/>
          <w:sz w:val="20"/>
          <w:szCs w:val="20"/>
          <w:lang w:eastAsia="pl-PL"/>
        </w:rPr>
        <w:t>- mikroprzedsiębiorstwem</w:t>
      </w:r>
    </w:p>
    <w:p w14:paraId="50C1B056" w14:textId="77777777" w:rsidR="001C3541" w:rsidRDefault="001C3541" w:rsidP="001C3541">
      <w:pPr>
        <w:spacing w:after="0" w:line="360" w:lineRule="auto"/>
        <w:ind w:left="360"/>
        <w:jc w:val="both"/>
        <w:rPr>
          <w:rFonts w:eastAsia="Times New Roman" w:cs="Arial"/>
          <w:bCs/>
          <w:sz w:val="20"/>
          <w:szCs w:val="20"/>
          <w:lang w:eastAsia="pl-PL"/>
        </w:rPr>
      </w:pPr>
      <w:r>
        <w:rPr>
          <w:rFonts w:eastAsia="Times New Roman" w:cs="Arial"/>
          <w:bCs/>
          <w:sz w:val="20"/>
          <w:szCs w:val="20"/>
          <w:lang w:eastAsia="pl-PL"/>
        </w:rPr>
        <w:t>- małym przedsiębiorstwem</w:t>
      </w:r>
    </w:p>
    <w:p w14:paraId="3196ABCF" w14:textId="77777777" w:rsidR="001C3541" w:rsidRDefault="001C3541" w:rsidP="001C3541">
      <w:pPr>
        <w:spacing w:after="0" w:line="360" w:lineRule="auto"/>
        <w:ind w:left="360"/>
        <w:jc w:val="both"/>
        <w:rPr>
          <w:rFonts w:eastAsia="Times New Roman" w:cs="Arial"/>
          <w:bCs/>
          <w:sz w:val="20"/>
          <w:szCs w:val="20"/>
          <w:lang w:eastAsia="pl-PL"/>
        </w:rPr>
      </w:pPr>
      <w:r>
        <w:rPr>
          <w:rFonts w:eastAsia="Times New Roman" w:cs="Arial"/>
          <w:bCs/>
          <w:sz w:val="20"/>
          <w:szCs w:val="20"/>
          <w:lang w:eastAsia="pl-PL"/>
        </w:rPr>
        <w:t>- średnim przedsiębiorstwem</w:t>
      </w:r>
    </w:p>
    <w:p w14:paraId="7C49F27F" w14:textId="77777777" w:rsidR="001C3541" w:rsidRDefault="001C3541" w:rsidP="001C3541">
      <w:pPr>
        <w:spacing w:after="0" w:line="360" w:lineRule="auto"/>
        <w:ind w:left="360"/>
        <w:jc w:val="both"/>
        <w:rPr>
          <w:rFonts w:eastAsia="Times New Roman" w:cs="Arial"/>
          <w:bCs/>
          <w:sz w:val="20"/>
          <w:szCs w:val="20"/>
          <w:lang w:eastAsia="pl-PL"/>
        </w:rPr>
      </w:pPr>
      <w:r>
        <w:rPr>
          <w:rFonts w:eastAsia="Times New Roman" w:cs="Arial"/>
          <w:bCs/>
          <w:sz w:val="20"/>
          <w:szCs w:val="20"/>
          <w:lang w:eastAsia="pl-PL"/>
        </w:rPr>
        <w:t>- NIE</w:t>
      </w:r>
    </w:p>
    <w:p w14:paraId="3BE8EB39" w14:textId="77777777" w:rsidR="001C3541" w:rsidRDefault="001C3541" w:rsidP="001C3541">
      <w:pPr>
        <w:pStyle w:val="Akapitzlist"/>
        <w:ind w:left="360"/>
        <w:jc w:val="both"/>
        <w:rPr>
          <w:rFonts w:eastAsia="Calibri" w:cstheme="minorHAnsi"/>
          <w:color w:val="000000"/>
          <w:sz w:val="18"/>
          <w:szCs w:val="18"/>
        </w:rPr>
      </w:pPr>
      <w:r>
        <w:rPr>
          <w:rFonts w:eastAsia="Calibri" w:cstheme="minorHAnsi"/>
          <w:color w:val="000000"/>
          <w:sz w:val="18"/>
          <w:szCs w:val="18"/>
          <w:u w:val="single"/>
        </w:rPr>
        <w:t>Mikroprzedsiębiorstwo:</w:t>
      </w:r>
      <w:r>
        <w:rPr>
          <w:rFonts w:eastAsia="Calibri" w:cstheme="minorHAnsi"/>
          <w:color w:val="000000"/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14:paraId="7194B190" w14:textId="77777777" w:rsidR="001C3541" w:rsidRDefault="001C3541" w:rsidP="001C3541">
      <w:pPr>
        <w:pStyle w:val="Akapitzlist"/>
        <w:ind w:left="360"/>
        <w:jc w:val="both"/>
        <w:rPr>
          <w:rFonts w:eastAsia="Calibri" w:cstheme="minorHAnsi"/>
          <w:color w:val="000000"/>
          <w:sz w:val="18"/>
          <w:szCs w:val="18"/>
        </w:rPr>
      </w:pPr>
      <w:r>
        <w:rPr>
          <w:rFonts w:eastAsia="Calibri" w:cstheme="minorHAnsi"/>
          <w:color w:val="000000"/>
          <w:sz w:val="18"/>
          <w:szCs w:val="18"/>
          <w:u w:val="single"/>
        </w:rPr>
        <w:t>Małe przedsiębiorstwo:</w:t>
      </w:r>
      <w:r>
        <w:rPr>
          <w:rFonts w:eastAsia="Calibri" w:cstheme="minorHAnsi"/>
          <w:color w:val="000000"/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14:paraId="706CC291" w14:textId="77777777" w:rsidR="001C3541" w:rsidRDefault="001C3541" w:rsidP="001C3541">
      <w:pPr>
        <w:pStyle w:val="Akapitzlist"/>
        <w:ind w:left="360"/>
        <w:jc w:val="both"/>
        <w:rPr>
          <w:rFonts w:eastAsia="Calibri" w:cstheme="minorHAnsi"/>
          <w:color w:val="000000"/>
          <w:sz w:val="18"/>
          <w:szCs w:val="18"/>
        </w:rPr>
      </w:pPr>
      <w:r>
        <w:rPr>
          <w:rFonts w:eastAsia="Calibri" w:cstheme="minorHAnsi"/>
          <w:color w:val="000000"/>
          <w:sz w:val="18"/>
          <w:szCs w:val="18"/>
          <w:u w:val="single"/>
        </w:rPr>
        <w:t>Średnie przedsiębiorstwa</w:t>
      </w:r>
      <w:r>
        <w:rPr>
          <w:rFonts w:eastAsia="Calibri" w:cstheme="minorHAnsi"/>
          <w:color w:val="000000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17712C30" w14:textId="77777777" w:rsidR="001C3541" w:rsidRDefault="001C3541" w:rsidP="001C3541">
      <w:pPr>
        <w:pStyle w:val="Akapitzlist"/>
        <w:ind w:left="360"/>
        <w:jc w:val="both"/>
        <w:rPr>
          <w:rFonts w:eastAsia="Calibri" w:cstheme="minorHAnsi"/>
          <w:color w:val="000000"/>
          <w:sz w:val="18"/>
          <w:szCs w:val="18"/>
        </w:rPr>
      </w:pPr>
      <w:r>
        <w:rPr>
          <w:rFonts w:eastAsia="Calibri" w:cstheme="minorHAnsi"/>
          <w:color w:val="000000"/>
          <w:sz w:val="18"/>
          <w:szCs w:val="18"/>
        </w:rPr>
        <w:t>(zalecenie Komisji z dnia 6 maja 2003 r. dotyczące definicji mikroprzedsiębiorstw oraz małych i średnich przedsiębiorstw (Dz. U. L 124 z 20.5.2003, s. 36).</w:t>
      </w:r>
    </w:p>
    <w:p w14:paraId="6BB8FC7C" w14:textId="77777777" w:rsidR="001C3541" w:rsidRDefault="001C3541" w:rsidP="001C3541">
      <w:pPr>
        <w:pStyle w:val="Akapitzlist"/>
        <w:ind w:left="360"/>
        <w:jc w:val="both"/>
        <w:rPr>
          <w:rFonts w:eastAsia="Calibri" w:cstheme="minorHAnsi"/>
          <w:color w:val="000000"/>
          <w:sz w:val="18"/>
          <w:szCs w:val="18"/>
        </w:rPr>
      </w:pPr>
      <w:r>
        <w:rPr>
          <w:rFonts w:eastAsia="Calibri" w:cstheme="minorHAnsi"/>
          <w:color w:val="000000"/>
          <w:sz w:val="18"/>
          <w:szCs w:val="18"/>
        </w:rPr>
        <w:t>NIE – jeżeli zastosowania nie ma żadna z powyższych definicji.</w:t>
      </w:r>
    </w:p>
    <w:p w14:paraId="32BB1317" w14:textId="35A9BEE3" w:rsidR="001C3541" w:rsidRPr="00FE3E5C" w:rsidRDefault="001C3541" w:rsidP="00FE3E5C">
      <w:pPr>
        <w:numPr>
          <w:ilvl w:val="0"/>
          <w:numId w:val="3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eastAsia="Calibri" w:cs="Arial"/>
          <w:sz w:val="20"/>
          <w:szCs w:val="20"/>
          <w:shd w:val="clear" w:color="auto" w:fill="FFFFFF"/>
          <w:lang w:eastAsia="pl-PL"/>
        </w:rPr>
      </w:pPr>
      <w:r>
        <w:rPr>
          <w:rFonts w:eastAsia="Calibri" w:cs="Arial"/>
          <w:bCs/>
          <w:sz w:val="20"/>
          <w:szCs w:val="20"/>
          <w:lang w:eastAsia="pl-PL"/>
        </w:rPr>
        <w:t xml:space="preserve">Zgodnie z art. 18 ust. 3 </w:t>
      </w:r>
      <w:proofErr w:type="spellStart"/>
      <w:r>
        <w:rPr>
          <w:rFonts w:eastAsia="Calibri" w:cs="Arial"/>
          <w:bCs/>
          <w:sz w:val="20"/>
          <w:szCs w:val="20"/>
          <w:lang w:eastAsia="pl-PL"/>
        </w:rPr>
        <w:t>Pzp</w:t>
      </w:r>
      <w:proofErr w:type="spellEnd"/>
      <w:r>
        <w:rPr>
          <w:rFonts w:eastAsia="Calibri" w:cs="Arial"/>
          <w:b/>
          <w:sz w:val="20"/>
          <w:szCs w:val="20"/>
          <w:lang w:eastAsia="pl-PL"/>
        </w:rPr>
        <w:t xml:space="preserve"> zastrzegam, że </w:t>
      </w:r>
      <w:r>
        <w:rPr>
          <w:rFonts w:eastAsia="Times New Roman" w:cs="Arial"/>
          <w:b/>
          <w:sz w:val="20"/>
          <w:szCs w:val="20"/>
          <w:lang w:eastAsia="pl-PL"/>
        </w:rPr>
        <w:t>następujące informacje stanowią tajemnicę przedsiębiorstwa</w:t>
      </w:r>
      <w:r>
        <w:rPr>
          <w:rFonts w:eastAsia="Times New Roman" w:cs="Arial"/>
          <w:bCs/>
          <w:sz w:val="20"/>
          <w:szCs w:val="20"/>
          <w:lang w:eastAsia="pl-PL"/>
        </w:rPr>
        <w:t xml:space="preserve"> </w:t>
      </w:r>
      <w:r>
        <w:rPr>
          <w:rFonts w:eastAsia="Calibri" w:cs="Arial"/>
          <w:bCs/>
          <w:sz w:val="20"/>
          <w:szCs w:val="20"/>
          <w:lang w:eastAsia="pl-PL"/>
        </w:rPr>
        <w:t xml:space="preserve">w rozumieniu przepisów </w:t>
      </w:r>
      <w:r>
        <w:rPr>
          <w:rFonts w:eastAsia="Calibri" w:cs="Arial"/>
          <w:sz w:val="20"/>
          <w:szCs w:val="20"/>
          <w:shd w:val="clear" w:color="auto" w:fill="FFFFFF"/>
          <w:lang w:eastAsia="pl-PL"/>
        </w:rPr>
        <w:t>z dnia 16 kwietnia 1993 r. o zwalczaniu nieuczciwej konkurencji (</w:t>
      </w:r>
      <w:r w:rsidR="00FE3E5C" w:rsidRPr="00FE3E5C">
        <w:rPr>
          <w:rFonts w:eastAsia="Calibri" w:cs="Arial"/>
          <w:sz w:val="20"/>
          <w:szCs w:val="20"/>
          <w:shd w:val="clear" w:color="auto" w:fill="FFFFFF"/>
          <w:lang w:eastAsia="pl-PL"/>
        </w:rPr>
        <w:t xml:space="preserve">Dz.U.2022.1233 </w:t>
      </w:r>
      <w:proofErr w:type="spellStart"/>
      <w:r w:rsidR="00FE3E5C" w:rsidRPr="00FE3E5C">
        <w:rPr>
          <w:rFonts w:eastAsia="Calibri" w:cs="Arial"/>
          <w:sz w:val="20"/>
          <w:szCs w:val="20"/>
          <w:shd w:val="clear" w:color="auto" w:fill="FFFFFF"/>
          <w:lang w:eastAsia="pl-PL"/>
        </w:rPr>
        <w:t>t.j</w:t>
      </w:r>
      <w:proofErr w:type="spellEnd"/>
      <w:r w:rsidR="00FE3E5C" w:rsidRPr="00FE3E5C">
        <w:rPr>
          <w:rFonts w:eastAsia="Calibri" w:cs="Arial"/>
          <w:sz w:val="20"/>
          <w:szCs w:val="20"/>
          <w:shd w:val="clear" w:color="auto" w:fill="FFFFFF"/>
          <w:lang w:eastAsia="pl-PL"/>
        </w:rPr>
        <w:t>. z dnia 2022.06.09 </w:t>
      </w:r>
      <w:r w:rsidRPr="00FE3E5C">
        <w:rPr>
          <w:rFonts w:eastAsia="Calibri" w:cs="Arial"/>
          <w:sz w:val="20"/>
          <w:szCs w:val="20"/>
          <w:shd w:val="clear" w:color="auto" w:fill="FFFFFF"/>
          <w:lang w:eastAsia="pl-PL"/>
        </w:rPr>
        <w:t>)</w:t>
      </w:r>
      <w:r w:rsidRPr="00FE3E5C">
        <w:rPr>
          <w:rFonts w:eastAsia="Calibri" w:cs="Arial"/>
          <w:bCs/>
          <w:sz w:val="20"/>
          <w:szCs w:val="20"/>
          <w:lang w:eastAsia="pl-PL"/>
        </w:rPr>
        <w:t>:</w:t>
      </w:r>
    </w:p>
    <w:p w14:paraId="4DD81E84" w14:textId="77777777" w:rsidR="001C3541" w:rsidRDefault="001C3541" w:rsidP="001C3541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425"/>
        <w:rPr>
          <w:rFonts w:eastAsia="Calibri" w:cs="Arial"/>
          <w:sz w:val="20"/>
          <w:szCs w:val="20"/>
          <w:lang w:eastAsia="pl-PL"/>
        </w:rPr>
      </w:pPr>
      <w:r>
        <w:rPr>
          <w:rFonts w:eastAsia="Calibri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77177A87" w14:textId="77777777" w:rsidR="001C3541" w:rsidRDefault="001C3541" w:rsidP="001C3541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425"/>
        <w:rPr>
          <w:rFonts w:eastAsia="Calibri" w:cs="Arial"/>
          <w:sz w:val="20"/>
          <w:szCs w:val="20"/>
          <w:lang w:eastAsia="pl-PL"/>
        </w:rPr>
      </w:pPr>
      <w:r>
        <w:rPr>
          <w:rFonts w:eastAsia="Calibri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5AC47F4F" w14:textId="77777777" w:rsidR="001C3541" w:rsidRDefault="001C3541" w:rsidP="001C3541">
      <w:pPr>
        <w:spacing w:after="0" w:line="360" w:lineRule="auto"/>
        <w:ind w:left="426"/>
        <w:jc w:val="both"/>
        <w:rPr>
          <w:rFonts w:eastAsia="Calibri" w:cs="Arial"/>
          <w:sz w:val="20"/>
          <w:szCs w:val="20"/>
          <w:lang w:eastAsia="pl-PL"/>
        </w:rPr>
      </w:pPr>
      <w:r>
        <w:rPr>
          <w:rFonts w:eastAsia="Calibri" w:cs="Arial"/>
          <w:sz w:val="20"/>
          <w:szCs w:val="20"/>
          <w:lang w:eastAsia="pl-PL"/>
        </w:rPr>
        <w:t xml:space="preserve">Wykonawca nie może zastrzec informacji, o których mowa w art. 222 ust. 5 </w:t>
      </w:r>
      <w:proofErr w:type="spellStart"/>
      <w:r>
        <w:rPr>
          <w:rFonts w:eastAsia="Calibri" w:cs="Arial"/>
          <w:sz w:val="20"/>
          <w:szCs w:val="20"/>
          <w:lang w:eastAsia="pl-PL"/>
        </w:rPr>
        <w:t>Pzp</w:t>
      </w:r>
      <w:proofErr w:type="spellEnd"/>
      <w:r>
        <w:rPr>
          <w:rFonts w:eastAsia="Calibri" w:cs="Arial"/>
          <w:sz w:val="20"/>
          <w:szCs w:val="20"/>
          <w:lang w:eastAsia="pl-PL"/>
        </w:rPr>
        <w:t>.</w:t>
      </w:r>
    </w:p>
    <w:p w14:paraId="3DDB63BB" w14:textId="248DD6C6" w:rsidR="001C3541" w:rsidRPr="001C3541" w:rsidRDefault="001C3541" w:rsidP="001C3541">
      <w:pPr>
        <w:tabs>
          <w:tab w:val="left" w:pos="1560"/>
        </w:tabs>
        <w:spacing w:after="0" w:line="360" w:lineRule="auto"/>
        <w:ind w:left="425"/>
        <w:jc w:val="both"/>
        <w:rPr>
          <w:rFonts w:eastAsia="Calibri" w:cs="Arial"/>
          <w:sz w:val="20"/>
          <w:szCs w:val="20"/>
          <w:lang w:eastAsia="pl-PL"/>
        </w:rPr>
      </w:pPr>
      <w:r>
        <w:rPr>
          <w:rFonts w:eastAsia="Calibri" w:cs="Arial"/>
          <w:sz w:val="20"/>
          <w:szCs w:val="20"/>
          <w:shd w:val="clear" w:color="auto" w:fill="FFFFFF"/>
          <w:lang w:eastAsia="pl-PL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316FCDB4" w14:textId="77777777" w:rsidR="001C3541" w:rsidRDefault="001C3541" w:rsidP="001C3541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1C3541" w14:paraId="2E4C7793" w14:textId="77777777" w:rsidTr="001C3541">
        <w:tc>
          <w:tcPr>
            <w:tcW w:w="9212" w:type="dxa"/>
          </w:tcPr>
          <w:p w14:paraId="2933371A" w14:textId="77777777" w:rsidR="001C3541" w:rsidRDefault="001C354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2CD5A994" w14:textId="77777777" w:rsidR="001C3541" w:rsidRDefault="001C3541">
            <w:pPr>
              <w:spacing w:after="0" w:line="240" w:lineRule="auto"/>
              <w:jc w:val="center"/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Formularz oferty musi być opatrzony przez osobę lub osoby uprawnione do reprezentowania firmy kwalifikowanym podpisem elektronicznym, podpisem zaufanym lub podpisem osobistym i przekazany Zamawiającemu wraz z dokumentem (-</w:t>
            </w:r>
            <w:proofErr w:type="spellStart"/>
            <w:r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ami</w:t>
            </w:r>
            <w:proofErr w:type="spellEnd"/>
            <w:r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) potwierdzającymi prawo do reprezentacji Wykonawcy przez osobę podpisującą ofertę.</w:t>
            </w:r>
          </w:p>
          <w:p w14:paraId="1BD75109" w14:textId="77777777" w:rsidR="001C3541" w:rsidRDefault="001C354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4B31A95B" w14:textId="77777777" w:rsidR="00A31045" w:rsidRDefault="00A31045"/>
    <w:sectPr w:rsidR="00A3104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DE366" w14:textId="77777777" w:rsidR="009057F2" w:rsidRDefault="009057F2" w:rsidP="001C3541">
      <w:pPr>
        <w:spacing w:after="0" w:line="240" w:lineRule="auto"/>
      </w:pPr>
      <w:r>
        <w:separator/>
      </w:r>
    </w:p>
  </w:endnote>
  <w:endnote w:type="continuationSeparator" w:id="0">
    <w:p w14:paraId="554829E5" w14:textId="77777777" w:rsidR="009057F2" w:rsidRDefault="009057F2" w:rsidP="001C3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0815636"/>
      <w:docPartObj>
        <w:docPartGallery w:val="Page Numbers (Bottom of Page)"/>
        <w:docPartUnique/>
      </w:docPartObj>
    </w:sdtPr>
    <w:sdtContent>
      <w:p w14:paraId="1D123736" w14:textId="237A9F7B" w:rsidR="001C3541" w:rsidRDefault="001C35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1A1">
          <w:rPr>
            <w:noProof/>
          </w:rPr>
          <w:t>2</w:t>
        </w:r>
        <w:r>
          <w:fldChar w:fldCharType="end"/>
        </w:r>
      </w:p>
    </w:sdtContent>
  </w:sdt>
  <w:p w14:paraId="4F2664F3" w14:textId="77777777" w:rsidR="001C3541" w:rsidRDefault="001C35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BF1C3" w14:textId="77777777" w:rsidR="009057F2" w:rsidRDefault="009057F2" w:rsidP="001C3541">
      <w:pPr>
        <w:spacing w:after="0" w:line="240" w:lineRule="auto"/>
      </w:pPr>
      <w:r>
        <w:separator/>
      </w:r>
    </w:p>
  </w:footnote>
  <w:footnote w:type="continuationSeparator" w:id="0">
    <w:p w14:paraId="62DFC1CD" w14:textId="77777777" w:rsidR="009057F2" w:rsidRDefault="009057F2" w:rsidP="001C3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92A7061"/>
    <w:multiLevelType w:val="hybridMultilevel"/>
    <w:tmpl w:val="4FC82678"/>
    <w:lvl w:ilvl="0" w:tplc="6B785F88">
      <w:start w:val="2"/>
      <w:numFmt w:val="decimal"/>
      <w:lvlText w:val="%1."/>
      <w:lvlJc w:val="left"/>
      <w:pPr>
        <w:ind w:left="114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27438"/>
    <w:multiLevelType w:val="hybridMultilevel"/>
    <w:tmpl w:val="B3926F2A"/>
    <w:lvl w:ilvl="0" w:tplc="14DCB45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86606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29415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259722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76298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224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541"/>
    <w:rsid w:val="001C3541"/>
    <w:rsid w:val="001E6897"/>
    <w:rsid w:val="005241A1"/>
    <w:rsid w:val="00676F9F"/>
    <w:rsid w:val="009057F2"/>
    <w:rsid w:val="009E2892"/>
    <w:rsid w:val="00A31045"/>
    <w:rsid w:val="00AC425D"/>
    <w:rsid w:val="00B64E09"/>
    <w:rsid w:val="00DC6FAE"/>
    <w:rsid w:val="00E11F22"/>
    <w:rsid w:val="00FE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A4FDB"/>
  <w15:chartTrackingRefBased/>
  <w15:docId w15:val="{8D7ACD12-295D-4291-BE3A-D1EF21B2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541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3E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3541"/>
    <w:pPr>
      <w:ind w:left="720"/>
      <w:contextualSpacing/>
    </w:pPr>
  </w:style>
  <w:style w:type="table" w:styleId="Tabela-Siatka">
    <w:name w:val="Table Grid"/>
    <w:basedOn w:val="Standardowy"/>
    <w:uiPriority w:val="59"/>
    <w:rsid w:val="001C35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3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541"/>
  </w:style>
  <w:style w:type="paragraph" w:styleId="Stopka">
    <w:name w:val="footer"/>
    <w:basedOn w:val="Normalny"/>
    <w:link w:val="StopkaZnak"/>
    <w:uiPriority w:val="99"/>
    <w:unhideWhenUsed/>
    <w:rsid w:val="001C3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54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E3E5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5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Stachowiak Sylwia</dc:creator>
  <cp:keywords/>
  <dc:description/>
  <cp:lastModifiedBy>Cierpisz-Różańska Kamila</cp:lastModifiedBy>
  <cp:revision>3</cp:revision>
  <dcterms:created xsi:type="dcterms:W3CDTF">2024-08-20T08:27:00Z</dcterms:created>
  <dcterms:modified xsi:type="dcterms:W3CDTF">2024-09-11T11:05:00Z</dcterms:modified>
</cp:coreProperties>
</file>