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B0683" w14:textId="75E1CEE4" w:rsidR="00EF0CCA" w:rsidRPr="00E3568C" w:rsidRDefault="00E75686" w:rsidP="003A6575">
      <w:pPr>
        <w:spacing w:line="276" w:lineRule="auto"/>
        <w:jc w:val="right"/>
        <w:outlineLvl w:val="0"/>
        <w:rPr>
          <w:rFonts w:ascii="Times New Roman" w:hAnsi="Times New Roman" w:cs="Times New Roman"/>
          <w:color w:val="000000" w:themeColor="text1"/>
          <w:sz w:val="24"/>
          <w:szCs w:val="24"/>
        </w:rPr>
      </w:pPr>
      <w:bookmarkStart w:id="0" w:name="_GoBack"/>
      <w:bookmarkEnd w:id="0"/>
      <w:r>
        <w:rPr>
          <w:rFonts w:ascii="Times New Roman" w:hAnsi="Times New Roman" w:cs="Times New Roman"/>
          <w:color w:val="000000" w:themeColor="text1"/>
          <w:sz w:val="20"/>
          <w:szCs w:val="24"/>
        </w:rPr>
        <w:t>Z</w:t>
      </w:r>
      <w:r w:rsidR="00EF0CCA" w:rsidRPr="00E3568C">
        <w:rPr>
          <w:rFonts w:ascii="Times New Roman" w:hAnsi="Times New Roman" w:cs="Times New Roman"/>
          <w:color w:val="000000" w:themeColor="text1"/>
          <w:sz w:val="20"/>
          <w:szCs w:val="24"/>
        </w:rPr>
        <w:t xml:space="preserve">ałącznik nr 6 do umowy </w:t>
      </w:r>
      <w:r w:rsidR="00374136">
        <w:rPr>
          <w:rFonts w:ascii="Times New Roman" w:hAnsi="Times New Roman" w:cs="Times New Roman"/>
          <w:color w:val="000000" w:themeColor="text1"/>
          <w:sz w:val="20"/>
          <w:szCs w:val="24"/>
        </w:rPr>
        <w:t xml:space="preserve">głównej </w:t>
      </w:r>
      <w:r w:rsidR="003A6575" w:rsidRPr="00E3568C">
        <w:rPr>
          <w:rFonts w:ascii="Times New Roman" w:hAnsi="Times New Roman" w:cs="Times New Roman"/>
          <w:color w:val="000000" w:themeColor="text1"/>
          <w:sz w:val="20"/>
          <w:szCs w:val="24"/>
        </w:rPr>
        <w:t xml:space="preserve"> </w:t>
      </w:r>
    </w:p>
    <w:p w14:paraId="41858B15" w14:textId="77777777" w:rsidR="00EF0CCA" w:rsidRPr="00E3568C" w:rsidRDefault="00EF0CCA" w:rsidP="003A6575">
      <w:pPr>
        <w:spacing w:line="276" w:lineRule="auto"/>
        <w:jc w:val="right"/>
        <w:outlineLvl w:val="0"/>
        <w:rPr>
          <w:rFonts w:ascii="Times New Roman" w:hAnsi="Times New Roman" w:cs="Times New Roman"/>
          <w:b/>
          <w:color w:val="000000" w:themeColor="text1"/>
          <w:sz w:val="24"/>
          <w:szCs w:val="24"/>
        </w:rPr>
      </w:pPr>
    </w:p>
    <w:p w14:paraId="3B358703" w14:textId="00320803" w:rsidR="00EF0CCA" w:rsidRPr="00E3568C" w:rsidRDefault="00EF0CCA" w:rsidP="003A6575">
      <w:pPr>
        <w:pStyle w:val="Nagwek4"/>
        <w:spacing w:before="0" w:line="276" w:lineRule="auto"/>
        <w:jc w:val="center"/>
        <w:rPr>
          <w:rFonts w:ascii="Times New Roman" w:hAnsi="Times New Roman" w:cs="Times New Roman"/>
          <w:i w:val="0"/>
          <w:color w:val="000000" w:themeColor="text1"/>
          <w:sz w:val="24"/>
          <w:szCs w:val="24"/>
        </w:rPr>
      </w:pPr>
      <w:r w:rsidRPr="00E3568C">
        <w:rPr>
          <w:rFonts w:ascii="Times New Roman" w:hAnsi="Times New Roman" w:cs="Times New Roman"/>
          <w:i w:val="0"/>
          <w:color w:val="000000" w:themeColor="text1"/>
          <w:sz w:val="24"/>
          <w:szCs w:val="24"/>
        </w:rPr>
        <w:t>Umowa powierzenia przetwarzania danych osobowyc</w:t>
      </w:r>
      <w:r w:rsidR="007750DB">
        <w:rPr>
          <w:rFonts w:ascii="Times New Roman" w:hAnsi="Times New Roman" w:cs="Times New Roman"/>
          <w:i w:val="0"/>
          <w:color w:val="000000" w:themeColor="text1"/>
          <w:sz w:val="24"/>
          <w:szCs w:val="24"/>
        </w:rPr>
        <w:t>h</w:t>
      </w:r>
    </w:p>
    <w:p w14:paraId="52FA9002" w14:textId="77777777" w:rsidR="00A73515" w:rsidRPr="00E3568C" w:rsidRDefault="00A73515" w:rsidP="00A73515">
      <w:pPr>
        <w:spacing w:before="240" w:after="0" w:line="276" w:lineRule="auto"/>
        <w:ind w:left="437" w:hanging="437"/>
        <w:rPr>
          <w:rFonts w:ascii="Times New Roman" w:hAnsi="Times New Roman" w:cs="Times New Roman"/>
          <w:color w:val="000000" w:themeColor="text1"/>
        </w:rPr>
      </w:pPr>
      <w:r w:rsidRPr="00E3568C">
        <w:rPr>
          <w:rFonts w:ascii="Times New Roman" w:hAnsi="Times New Roman" w:cs="Times New Roman"/>
          <w:color w:val="000000" w:themeColor="text1"/>
        </w:rPr>
        <w:t>Zawarta w dacie złożenia ostatniego z podpisów przez umocowanych przedstawicieli Stron, wskazanej przy</w:t>
      </w:r>
    </w:p>
    <w:p w14:paraId="71738EEA" w14:textId="77777777" w:rsidR="00A73515" w:rsidRPr="00E3568C" w:rsidRDefault="00A73515" w:rsidP="00A73515">
      <w:pPr>
        <w:spacing w:line="276" w:lineRule="auto"/>
        <w:rPr>
          <w:rFonts w:ascii="Times New Roman" w:hAnsi="Times New Roman" w:cs="Times New Roman"/>
          <w:color w:val="000000" w:themeColor="text1"/>
        </w:rPr>
      </w:pPr>
      <w:r w:rsidRPr="00E3568C">
        <w:rPr>
          <w:rFonts w:ascii="Times New Roman" w:hAnsi="Times New Roman" w:cs="Times New Roman"/>
          <w:color w:val="000000" w:themeColor="text1"/>
        </w:rPr>
        <w:t xml:space="preserve">podpisach stron (w tym w znaczniku czasu w razie podpisu składanego elektronicznie) w Warszawie (zwana </w:t>
      </w:r>
    </w:p>
    <w:p w14:paraId="793EA050" w14:textId="77777777" w:rsidR="00A73515" w:rsidRPr="00E3568C" w:rsidRDefault="00A73515" w:rsidP="00A73515">
      <w:pPr>
        <w:spacing w:line="276" w:lineRule="auto"/>
        <w:rPr>
          <w:rFonts w:ascii="Times New Roman" w:hAnsi="Times New Roman" w:cs="Times New Roman"/>
          <w:color w:val="000000" w:themeColor="text1"/>
        </w:rPr>
      </w:pPr>
      <w:r w:rsidRPr="00E3568C">
        <w:rPr>
          <w:rFonts w:ascii="Times New Roman" w:hAnsi="Times New Roman" w:cs="Times New Roman"/>
          <w:color w:val="000000" w:themeColor="text1"/>
        </w:rPr>
        <w:t xml:space="preserve">dalej „Umową”), pomiędzy: </w:t>
      </w:r>
    </w:p>
    <w:p w14:paraId="77778646" w14:textId="1C32E7CE" w:rsidR="00A73515" w:rsidRPr="00E3568C" w:rsidRDefault="00A73515" w:rsidP="00A73515">
      <w:pPr>
        <w:spacing w:before="120" w:after="120" w:line="276" w:lineRule="auto"/>
        <w:ind w:left="-17" w:firstLine="0"/>
        <w:rPr>
          <w:rFonts w:ascii="Times New Roman" w:hAnsi="Times New Roman" w:cs="Times New Roman"/>
          <w:color w:val="000000" w:themeColor="text1"/>
        </w:rPr>
      </w:pPr>
      <w:r w:rsidRPr="00E3568C">
        <w:rPr>
          <w:rFonts w:ascii="Times New Roman" w:hAnsi="Times New Roman" w:cs="Times New Roman"/>
          <w:color w:val="000000" w:themeColor="text1"/>
        </w:rPr>
        <w:t xml:space="preserve">Skarbem Państwa – Wojewodą Mazowieckim, z siedzibą w Warszawie (kod pocztowy: 00-950), pl. Bankowy 3/5, w imieniu którego występuje Pani </w:t>
      </w:r>
      <w:r w:rsidR="004C273C">
        <w:rPr>
          <w:rFonts w:ascii="Times New Roman" w:hAnsi="Times New Roman" w:cs="Times New Roman"/>
          <w:color w:val="000000" w:themeColor="text1"/>
        </w:rPr>
        <w:t>Agnieszka Drwal</w:t>
      </w:r>
      <w:r w:rsidRPr="00E3568C">
        <w:rPr>
          <w:rFonts w:ascii="Times New Roman" w:hAnsi="Times New Roman" w:cs="Times New Roman"/>
          <w:color w:val="000000" w:themeColor="text1"/>
        </w:rPr>
        <w:t xml:space="preserve"> Dyrektor Wydziału Rynku Pracy</w:t>
      </w:r>
      <w:r w:rsidR="004C273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 xml:space="preserve">w Mazowieckim Urzędzie Wojewódzkim w Warszawie, na podstawie upoważnienia nr </w:t>
      </w:r>
      <w:r w:rsidR="004C273C">
        <w:rPr>
          <w:rFonts w:ascii="Times New Roman" w:hAnsi="Times New Roman" w:cs="Times New Roman"/>
          <w:color w:val="000000" w:themeColor="text1"/>
        </w:rPr>
        <w:t>93</w:t>
      </w:r>
      <w:r w:rsidR="00E3568C" w:rsidRPr="00E3568C">
        <w:rPr>
          <w:rFonts w:ascii="Times New Roman" w:hAnsi="Times New Roman" w:cs="Times New Roman"/>
          <w:color w:val="000000" w:themeColor="text1"/>
        </w:rPr>
        <w:t>/1/2022</w:t>
      </w:r>
      <w:r w:rsidR="00E3568C" w:rsidRPr="00E3568C">
        <w:rPr>
          <w:rFonts w:ascii="Times New Roman" w:hAnsi="Times New Roman" w:cs="Times New Roman"/>
          <w:color w:val="000000" w:themeColor="text1"/>
          <w:sz w:val="20"/>
          <w:szCs w:val="24"/>
        </w:rPr>
        <w:t xml:space="preserve"> </w:t>
      </w:r>
      <w:r w:rsidRPr="00E3568C">
        <w:rPr>
          <w:rFonts w:ascii="Times New Roman" w:hAnsi="Times New Roman" w:cs="Times New Roman"/>
          <w:color w:val="000000" w:themeColor="text1"/>
        </w:rPr>
        <w:t>z dnia</w:t>
      </w:r>
      <w:r w:rsidR="004C273C">
        <w:rPr>
          <w:rFonts w:ascii="Times New Roman" w:hAnsi="Times New Roman" w:cs="Times New Roman"/>
          <w:color w:val="000000" w:themeColor="text1"/>
        </w:rPr>
        <w:t xml:space="preserve"> 12</w:t>
      </w:r>
      <w:r w:rsidRPr="00E3568C">
        <w:rPr>
          <w:rFonts w:ascii="Times New Roman" w:hAnsi="Times New Roman" w:cs="Times New Roman"/>
          <w:color w:val="000000" w:themeColor="text1"/>
        </w:rPr>
        <w:t xml:space="preserve"> kwietnia 2022 r., którego kserokopia stanowi załącznik nr 1, zwanym dalej „Zamawiającym”</w:t>
      </w:r>
      <w:r w:rsidR="000E080F">
        <w:rPr>
          <w:rFonts w:ascii="Times New Roman" w:hAnsi="Times New Roman" w:cs="Times New Roman"/>
          <w:color w:val="000000" w:themeColor="text1"/>
        </w:rPr>
        <w:t>,</w:t>
      </w:r>
      <w:r w:rsidRPr="00E3568C">
        <w:rPr>
          <w:rFonts w:ascii="Times New Roman" w:hAnsi="Times New Roman" w:cs="Times New Roman"/>
          <w:color w:val="000000" w:themeColor="text1"/>
        </w:rPr>
        <w:t xml:space="preserve">  </w:t>
      </w:r>
    </w:p>
    <w:p w14:paraId="7349BFDF" w14:textId="77777777" w:rsidR="00A73515" w:rsidRPr="00E3568C" w:rsidRDefault="00A73515" w:rsidP="00A73515">
      <w:pPr>
        <w:spacing w:line="276" w:lineRule="auto"/>
        <w:ind w:left="-15" w:firstLine="0"/>
        <w:rPr>
          <w:rFonts w:ascii="Times New Roman" w:hAnsi="Times New Roman" w:cs="Times New Roman"/>
          <w:color w:val="000000" w:themeColor="text1"/>
        </w:rPr>
      </w:pPr>
      <w:r w:rsidRPr="00E3568C">
        <w:rPr>
          <w:rFonts w:ascii="Times New Roman" w:hAnsi="Times New Roman" w:cs="Times New Roman"/>
          <w:color w:val="000000" w:themeColor="text1"/>
        </w:rPr>
        <w:t>a</w:t>
      </w:r>
    </w:p>
    <w:p w14:paraId="6ACB7C4F" w14:textId="71E07323" w:rsidR="00A73515" w:rsidRPr="00E3568C" w:rsidRDefault="00A73515" w:rsidP="00A73515">
      <w:pPr>
        <w:spacing w:line="276" w:lineRule="auto"/>
        <w:rPr>
          <w:rFonts w:ascii="Times New Roman" w:hAnsi="Times New Roman" w:cs="Times New Roman"/>
          <w:iCs/>
          <w:color w:val="000000" w:themeColor="text1"/>
        </w:rPr>
      </w:pPr>
      <w:r w:rsidRPr="00E3568C">
        <w:rPr>
          <w:rFonts w:ascii="Times New Roman" w:hAnsi="Times New Roman" w:cs="Times New Roman"/>
          <w:iCs/>
          <w:color w:val="000000" w:themeColor="text1"/>
        </w:rPr>
        <w:t>…………………..………………………………………………………………………………………………</w:t>
      </w:r>
    </w:p>
    <w:p w14:paraId="38472C53" w14:textId="0E573A74" w:rsidR="00A73515" w:rsidRPr="00E3568C" w:rsidRDefault="00A73515" w:rsidP="00A73515">
      <w:pPr>
        <w:spacing w:line="276" w:lineRule="auto"/>
        <w:rPr>
          <w:rFonts w:ascii="Times New Roman" w:hAnsi="Times New Roman" w:cs="Times New Roman"/>
          <w:iCs/>
          <w:color w:val="000000" w:themeColor="text1"/>
        </w:rPr>
      </w:pPr>
      <w:r w:rsidRPr="00E3568C">
        <w:rPr>
          <w:rFonts w:ascii="Times New Roman" w:hAnsi="Times New Roman" w:cs="Times New Roman"/>
          <w:iCs/>
          <w:color w:val="000000" w:themeColor="text1"/>
        </w:rPr>
        <w:t>……………………..……………………………………………………………………………………………</w:t>
      </w:r>
    </w:p>
    <w:p w14:paraId="5360754D" w14:textId="3E8508AF" w:rsidR="00A73515" w:rsidRPr="00E3568C" w:rsidRDefault="00A73515" w:rsidP="00A73515">
      <w:pPr>
        <w:spacing w:line="276" w:lineRule="auto"/>
        <w:rPr>
          <w:rFonts w:ascii="Times New Roman" w:hAnsi="Times New Roman" w:cs="Times New Roman"/>
          <w:iCs/>
          <w:color w:val="000000" w:themeColor="text1"/>
        </w:rPr>
      </w:pPr>
      <w:r w:rsidRPr="00E3568C">
        <w:rPr>
          <w:rFonts w:ascii="Times New Roman" w:hAnsi="Times New Roman" w:cs="Times New Roman"/>
          <w:iCs/>
          <w:color w:val="000000" w:themeColor="text1"/>
        </w:rPr>
        <w:t>…………………………..………………………………………………………………………………………</w:t>
      </w:r>
    </w:p>
    <w:p w14:paraId="0D0FCC1F" w14:textId="09E669E9" w:rsidR="00A73515" w:rsidRPr="00E3568C" w:rsidRDefault="00A73515" w:rsidP="00A73515">
      <w:pPr>
        <w:spacing w:line="276" w:lineRule="auto"/>
        <w:rPr>
          <w:rFonts w:ascii="Times New Roman" w:hAnsi="Times New Roman" w:cs="Times New Roman"/>
          <w:iCs/>
          <w:color w:val="000000" w:themeColor="text1"/>
        </w:rPr>
      </w:pPr>
      <w:r w:rsidRPr="00E3568C">
        <w:rPr>
          <w:rFonts w:ascii="Times New Roman" w:hAnsi="Times New Roman" w:cs="Times New Roman"/>
          <w:iCs/>
          <w:color w:val="000000" w:themeColor="text1"/>
        </w:rPr>
        <w:t>……………………………..……………………………………………………………………………………</w:t>
      </w:r>
    </w:p>
    <w:p w14:paraId="7ABD8BB6" w14:textId="78B28478" w:rsidR="00A73515" w:rsidRPr="00E3568C" w:rsidRDefault="00A73515" w:rsidP="00A73515">
      <w:pPr>
        <w:spacing w:line="276" w:lineRule="auto"/>
        <w:rPr>
          <w:rFonts w:ascii="Times New Roman" w:hAnsi="Times New Roman" w:cs="Times New Roman"/>
          <w:iCs/>
          <w:color w:val="000000" w:themeColor="text1"/>
        </w:rPr>
      </w:pPr>
      <w:r w:rsidRPr="00E3568C">
        <w:rPr>
          <w:rFonts w:ascii="Times New Roman" w:hAnsi="Times New Roman" w:cs="Times New Roman"/>
          <w:iCs/>
          <w:color w:val="000000" w:themeColor="text1"/>
        </w:rPr>
        <w:t>…………………………………..………………………………………………………………………………</w:t>
      </w:r>
    </w:p>
    <w:p w14:paraId="21DBF56F" w14:textId="60EA8C8E" w:rsidR="00EF0CCA" w:rsidRPr="00E3568C" w:rsidRDefault="00A73515" w:rsidP="00A73515">
      <w:pPr>
        <w:spacing w:line="276" w:lineRule="auto"/>
        <w:rPr>
          <w:rFonts w:ascii="Times New Roman" w:hAnsi="Times New Roman" w:cs="Times New Roman"/>
          <w:color w:val="000000" w:themeColor="text1"/>
          <w:lang w:eastAsia="en-US"/>
        </w:rPr>
      </w:pPr>
      <w:r w:rsidRPr="00E3568C">
        <w:rPr>
          <w:rFonts w:ascii="Times New Roman" w:hAnsi="Times New Roman" w:cs="Times New Roman"/>
          <w:iCs/>
          <w:color w:val="000000" w:themeColor="text1"/>
        </w:rPr>
        <w:t>……………..……………………………………………………………………………………………………,</w:t>
      </w:r>
    </w:p>
    <w:p w14:paraId="1855967C" w14:textId="184565AE" w:rsidR="00EF0CCA" w:rsidRPr="00E3568C" w:rsidRDefault="00EF0CCA" w:rsidP="00A73515">
      <w:pPr>
        <w:spacing w:line="276" w:lineRule="auto"/>
        <w:rPr>
          <w:rFonts w:ascii="Times New Roman" w:hAnsi="Times New Roman" w:cs="Times New Roman"/>
          <w:color w:val="000000" w:themeColor="text1"/>
          <w:lang w:eastAsia="en-US"/>
        </w:rPr>
      </w:pPr>
      <w:r w:rsidRPr="00E3568C">
        <w:rPr>
          <w:rFonts w:ascii="Times New Roman" w:hAnsi="Times New Roman" w:cs="Times New Roman"/>
          <w:color w:val="000000" w:themeColor="text1"/>
          <w:lang w:eastAsia="en-US"/>
        </w:rPr>
        <w:t xml:space="preserve">zwanymi dalej </w:t>
      </w:r>
      <w:r w:rsidRPr="00E3568C">
        <w:rPr>
          <w:rFonts w:ascii="Times New Roman" w:hAnsi="Times New Roman" w:cs="Times New Roman"/>
          <w:b/>
          <w:i/>
          <w:color w:val="000000" w:themeColor="text1"/>
          <w:lang w:eastAsia="en-US"/>
        </w:rPr>
        <w:t>„Stronami”</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rPr>
        <w:t>lub każdy oddzielnie</w:t>
      </w:r>
      <w:r w:rsidRPr="00E3568C">
        <w:rPr>
          <w:rFonts w:ascii="Times New Roman" w:hAnsi="Times New Roman" w:cs="Times New Roman"/>
          <w:i/>
          <w:color w:val="000000" w:themeColor="text1"/>
        </w:rPr>
        <w:t xml:space="preserve"> </w:t>
      </w:r>
      <w:r w:rsidRPr="00E3568C">
        <w:rPr>
          <w:rFonts w:ascii="Times New Roman" w:hAnsi="Times New Roman" w:cs="Times New Roman"/>
          <w:b/>
          <w:i/>
          <w:color w:val="000000" w:themeColor="text1"/>
        </w:rPr>
        <w:t>„Stroną”</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lang w:eastAsia="en-US"/>
        </w:rPr>
        <w:t>o następującej treści:</w:t>
      </w:r>
    </w:p>
    <w:p w14:paraId="267AE2D9" w14:textId="0512CB04" w:rsidR="00EF0CCA" w:rsidRPr="00E3568C" w:rsidRDefault="00EF0CCA" w:rsidP="00A73515">
      <w:pPr>
        <w:pStyle w:val="Tekstpodstawowy2"/>
        <w:rPr>
          <w:sz w:val="22"/>
          <w:szCs w:val="22"/>
        </w:rPr>
      </w:pPr>
      <w:r w:rsidRPr="00E3568C">
        <w:rPr>
          <w:sz w:val="22"/>
          <w:szCs w:val="22"/>
        </w:rPr>
        <w:t>Strony umowy, mając na uwadze obowiązki ochrony danych osobowych określone</w:t>
      </w:r>
      <w:r w:rsidR="00374136">
        <w:rPr>
          <w:sz w:val="22"/>
          <w:szCs w:val="22"/>
        </w:rPr>
        <w:t xml:space="preserve"> </w:t>
      </w:r>
      <w:r w:rsidRPr="00E3568C">
        <w:rPr>
          <w:sz w:val="22"/>
          <w:szCs w:val="22"/>
        </w:rPr>
        <w:t>w Rozporządzeniu Parlamentu Europejskiego i Rady (UE) 2016/679 z dnia 27 kwietnia</w:t>
      </w:r>
      <w:r w:rsidR="00A73515" w:rsidRPr="00E3568C">
        <w:rPr>
          <w:sz w:val="22"/>
          <w:szCs w:val="22"/>
        </w:rPr>
        <w:t xml:space="preserve"> </w:t>
      </w:r>
      <w:r w:rsidRPr="00E3568C">
        <w:rPr>
          <w:sz w:val="22"/>
          <w:szCs w:val="22"/>
        </w:rPr>
        <w:t>2016 r. w sprawie ochrony osób fizycznych w związku z przetwarzaniem danych osobowych i w sprawie swobodnego przepływu takich danych oraz uchylenia dyrektywy 95/46/WE (zwanym dalej „Rozporządzeniem”) chcąc zapewnić prawidłową i zgodną z przepisami prawa ochronę przetwarzanych danych osobowych, kierując się zasadą szczególnej staranności</w:t>
      </w:r>
      <w:r w:rsidR="00A73515" w:rsidRPr="00E3568C">
        <w:rPr>
          <w:sz w:val="22"/>
          <w:szCs w:val="22"/>
        </w:rPr>
        <w:t xml:space="preserve"> </w:t>
      </w:r>
      <w:r w:rsidRPr="00E3568C">
        <w:rPr>
          <w:sz w:val="22"/>
          <w:szCs w:val="22"/>
        </w:rPr>
        <w:t>w celu ochrony interesów osób, których dane dotyczą, postanowiły, zawrzeć  niniejszą Umowę (zwaną dalej „Umową Powierzenia”):</w:t>
      </w:r>
    </w:p>
    <w:p w14:paraId="535D6377" w14:textId="77777777" w:rsidR="00EF0CCA" w:rsidRPr="00E3568C" w:rsidRDefault="00EF0CCA" w:rsidP="003A6575">
      <w:pPr>
        <w:spacing w:before="120" w:line="276" w:lineRule="auto"/>
        <w:jc w:val="center"/>
        <w:rPr>
          <w:rFonts w:ascii="Times New Roman" w:hAnsi="Times New Roman" w:cs="Times New Roman"/>
          <w:b/>
          <w:color w:val="000000" w:themeColor="text1"/>
          <w:lang w:eastAsia="en-US"/>
        </w:rPr>
      </w:pPr>
      <w:r w:rsidRPr="00E3568C">
        <w:rPr>
          <w:rFonts w:ascii="Times New Roman" w:hAnsi="Times New Roman" w:cs="Times New Roman"/>
          <w:b/>
          <w:color w:val="000000" w:themeColor="text1"/>
          <w:lang w:eastAsia="en-US"/>
        </w:rPr>
        <w:t>§ 1.</w:t>
      </w:r>
    </w:p>
    <w:p w14:paraId="40BDB4C1" w14:textId="06AD4E9D" w:rsidR="00EF0CCA" w:rsidRPr="00E3568C" w:rsidRDefault="00EF0CCA" w:rsidP="002F32F6">
      <w:pPr>
        <w:numPr>
          <w:ilvl w:val="0"/>
          <w:numId w:val="20"/>
        </w:numPr>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Strony oświadczają, że pomiędzy Stronami zawarta została umowa, której przedmiotem jest usługa polegająca na przygotowaniu i przeprowadzeniu zamkniętego szkolenia</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bCs/>
          <w:color w:val="000000" w:themeColor="text1"/>
        </w:rPr>
        <w:t xml:space="preserve">na temat </w:t>
      </w:r>
      <w:r w:rsidR="00A73515" w:rsidRPr="00D77309">
        <w:rPr>
          <w:rFonts w:ascii="Times New Roman" w:hAnsi="Times New Roman" w:cs="Times New Roman"/>
          <w:b/>
          <w:color w:val="000000" w:themeColor="text1"/>
        </w:rPr>
        <w:t xml:space="preserve">kodeksu postępowania administracyjnego, w nawiązaniu do przepisów ustawy o promocji zatrudnienia i instytucjach rynku pracy, </w:t>
      </w:r>
      <w:r w:rsidR="00A73515" w:rsidRPr="004C273C">
        <w:rPr>
          <w:rFonts w:ascii="Times New Roman" w:hAnsi="Times New Roman" w:cs="Times New Roman"/>
          <w:color w:val="000000" w:themeColor="text1"/>
        </w:rPr>
        <w:t>którego uczestnikami będą pracownicy Wydziału Rynku Pracy Mazowieckiego Urzędu Wojewódzkiego oraz pracownicy powiatowych urzędów pracy,</w:t>
      </w:r>
      <w:r w:rsidR="00A73515" w:rsidRPr="00E3568C">
        <w:rPr>
          <w:rFonts w:ascii="Times New Roman" w:hAnsi="Times New Roman" w:cs="Times New Roman"/>
          <w:color w:val="000000" w:themeColor="text1"/>
        </w:rPr>
        <w:t xml:space="preserve"> realizujący zadania z ustawy z dnia</w:t>
      </w:r>
      <w:r w:rsidR="004C273C">
        <w:rPr>
          <w:rFonts w:ascii="Times New Roman" w:hAnsi="Times New Roman" w:cs="Times New Roman"/>
          <w:color w:val="000000" w:themeColor="text1"/>
        </w:rPr>
        <w:br/>
      </w:r>
      <w:r w:rsidR="00A73515" w:rsidRPr="00E3568C">
        <w:rPr>
          <w:rFonts w:ascii="Times New Roman" w:hAnsi="Times New Roman" w:cs="Times New Roman"/>
          <w:color w:val="000000" w:themeColor="text1"/>
        </w:rPr>
        <w:t xml:space="preserve">20 kwietnia 2004 roku o promocji zatrudnienia i instytucjach rynku pracy, </w:t>
      </w:r>
      <w:r w:rsidRPr="00E3568C">
        <w:rPr>
          <w:rFonts w:ascii="Times New Roman" w:hAnsi="Times New Roman" w:cs="Times New Roman"/>
          <w:color w:val="000000" w:themeColor="text1"/>
        </w:rPr>
        <w:t>a niniejsza umowa powierzenia przetwarzania danych osobowych, jako umowa akcesoryjna do umowy głównej, reguluje prawa</w:t>
      </w:r>
      <w:r w:rsidR="00D77309">
        <w:rPr>
          <w:rFonts w:ascii="Times New Roman" w:hAnsi="Times New Roman" w:cs="Times New Roman"/>
          <w:color w:val="000000" w:themeColor="text1"/>
        </w:rPr>
        <w:br/>
      </w:r>
      <w:r w:rsidRPr="00E3568C">
        <w:rPr>
          <w:rFonts w:ascii="Times New Roman" w:hAnsi="Times New Roman" w:cs="Times New Roman"/>
          <w:color w:val="000000" w:themeColor="text1"/>
        </w:rPr>
        <w:t>i obowiązki Stron w zakresie przetwarzania danych osobowych</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związku</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z wykonywaniem umowy głównej.</w:t>
      </w:r>
    </w:p>
    <w:p w14:paraId="48CC38DD" w14:textId="09B9B103" w:rsidR="00EF0CCA" w:rsidRPr="00E3568C" w:rsidRDefault="00EF0CCA" w:rsidP="002F32F6">
      <w:pPr>
        <w:pStyle w:val="Akapitzlist"/>
        <w:numPr>
          <w:ilvl w:val="0"/>
          <w:numId w:val="20"/>
        </w:numPr>
        <w:tabs>
          <w:tab w:val="left" w:pos="426"/>
          <w:tab w:val="left" w:pos="709"/>
        </w:tabs>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Przedmiotem umowy jest powierzenie Podmiotowi przetwarzającemu przez Administratora przetwarzania danych osobowych w trybie art. 28 Rozporządzenia, w związku</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z wykonywaniem umowy głównej</w:t>
      </w:r>
      <w:r w:rsidR="00A73515"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na warunkach opisanych w niniejszej umowie. </w:t>
      </w:r>
    </w:p>
    <w:p w14:paraId="5DAE4D93" w14:textId="2DC99F0B" w:rsidR="00EF0CCA" w:rsidRPr="00E3568C" w:rsidRDefault="00EF0CCA" w:rsidP="002F32F6">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Administrator powierza Podmiotowi przetwarzającemu, w trybie art. 28 ust. 3 Rozporządzenia dane osobowe wskazane w § 2 ust. 2 do przetwarzania na zasadach</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i w celu określonym</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niniejszej Umowie Powierzenia.</w:t>
      </w:r>
    </w:p>
    <w:p w14:paraId="02E2F1B3" w14:textId="05B0F545" w:rsidR="00EF0CCA" w:rsidRPr="00E3568C" w:rsidRDefault="00EF0CCA" w:rsidP="002F32F6">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przetwarzać powierzone mu dane osobowe zgodnie</w:t>
      </w:r>
      <w:r w:rsidR="00A73515" w:rsidRPr="00E3568C">
        <w:rPr>
          <w:rFonts w:ascii="Times New Roman" w:hAnsi="Times New Roman" w:cs="Times New Roman"/>
          <w:color w:val="000000" w:themeColor="text1"/>
        </w:rPr>
        <w:br/>
      </w:r>
      <w:r w:rsidRPr="00E3568C">
        <w:rPr>
          <w:rFonts w:ascii="Times New Roman" w:hAnsi="Times New Roman" w:cs="Times New Roman"/>
          <w:color w:val="000000" w:themeColor="text1"/>
        </w:rPr>
        <w:t>z niniejszą Umową Powierzenia, Rozporządzeniem oraz innymi przepisami prawa powszechnie</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obowiązującego, które chronią prawa osób, których dane dotyczą.</w:t>
      </w:r>
    </w:p>
    <w:p w14:paraId="575F05B7" w14:textId="4712768E" w:rsidR="00EF0CCA" w:rsidRPr="00E3568C" w:rsidRDefault="00EF0CCA" w:rsidP="002F32F6">
      <w:pPr>
        <w:numPr>
          <w:ilvl w:val="0"/>
          <w:numId w:val="20"/>
        </w:numPr>
        <w:tabs>
          <w:tab w:val="left" w:pos="426"/>
          <w:tab w:val="left" w:pos="709"/>
        </w:tabs>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 xml:space="preserve">Podmiot przetwarzający oświadcza, iż dysponuje środkami, doświadczeniem, wiedzą </w:t>
      </w:r>
      <w:r w:rsidRPr="00E3568C">
        <w:rPr>
          <w:rFonts w:ascii="Times New Roman" w:hAnsi="Times New Roman" w:cs="Times New Roman"/>
          <w:color w:val="000000" w:themeColor="text1"/>
        </w:rPr>
        <w:br/>
        <w:t>i wykwalifikowanym personelem, co umożliwia mu prawidłowe wykonanie niniejszej Umowy</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 xml:space="preserve">Powierzenia, w szczególności stosuje środki bezpieczeństwa spełniające wymogi Rozporządzenia. </w:t>
      </w:r>
    </w:p>
    <w:p w14:paraId="736B2555" w14:textId="77777777" w:rsidR="00EF0CCA" w:rsidRPr="00E3568C" w:rsidRDefault="00EF0CCA" w:rsidP="003A6575">
      <w:pPr>
        <w:spacing w:line="276" w:lineRule="auto"/>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lastRenderedPageBreak/>
        <w:t>§ 2. Zakres i cel przetwarzania danych</w:t>
      </w:r>
    </w:p>
    <w:p w14:paraId="70841547" w14:textId="2E1F8657" w:rsidR="00EF0CCA" w:rsidRPr="00E3568C" w:rsidRDefault="00EF0CCA" w:rsidP="002F32F6">
      <w:pPr>
        <w:numPr>
          <w:ilvl w:val="0"/>
          <w:numId w:val="21"/>
        </w:numPr>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 xml:space="preserve">Przetwarzanie danych osobowych obejmuje dane osobowe przetwarzane w celu zapewnienia kompleksowej usługi związanej z organizacją szkolenia </w:t>
      </w:r>
      <w:r w:rsidR="00A73515" w:rsidRPr="00E3568C">
        <w:rPr>
          <w:rFonts w:ascii="Times New Roman" w:hAnsi="Times New Roman" w:cs="Times New Roman"/>
          <w:bCs/>
          <w:color w:val="000000" w:themeColor="text1"/>
        </w:rPr>
        <w:t xml:space="preserve">na temat </w:t>
      </w:r>
      <w:r w:rsidR="00A73515" w:rsidRPr="00E3568C">
        <w:rPr>
          <w:rFonts w:ascii="Times New Roman" w:hAnsi="Times New Roman" w:cs="Times New Roman"/>
          <w:color w:val="000000" w:themeColor="text1"/>
        </w:rPr>
        <w:t>kodeksu postępowania administracyjnego, w nawiązaniu do przepisów ustawy o promocji zatrudnienia i instytucjach rynku pracy</w:t>
      </w:r>
      <w:r w:rsidRPr="00E3568C">
        <w:rPr>
          <w:rFonts w:ascii="Times New Roman" w:hAnsi="Times New Roman" w:cs="Times New Roman"/>
          <w:color w:val="000000" w:themeColor="text1"/>
        </w:rPr>
        <w:t>, w tym przygotowanie i przekazanie uczestnikom certyfikatów potwierdzających udział</w:t>
      </w:r>
      <w:r w:rsidR="00A73515"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szkoleniu.</w:t>
      </w:r>
    </w:p>
    <w:p w14:paraId="1631381C" w14:textId="77777777" w:rsidR="00EF0CCA" w:rsidRPr="00E3568C" w:rsidRDefault="00EF0CCA" w:rsidP="002F32F6">
      <w:pPr>
        <w:numPr>
          <w:ilvl w:val="0"/>
          <w:numId w:val="21"/>
        </w:numPr>
        <w:spacing w:after="0" w:line="276" w:lineRule="auto"/>
        <w:rPr>
          <w:rFonts w:ascii="Times New Roman" w:hAnsi="Times New Roman" w:cs="Times New Roman"/>
          <w:color w:val="000000" w:themeColor="text1"/>
        </w:rPr>
      </w:pPr>
      <w:r w:rsidRPr="00E3568C">
        <w:rPr>
          <w:rFonts w:ascii="Times New Roman" w:hAnsi="Times New Roman" w:cs="Times New Roman"/>
          <w:color w:val="000000" w:themeColor="text1"/>
        </w:rPr>
        <w:t>Przetwarzaniu podlegają dane osobowe w następującym zakresie: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3119"/>
        <w:gridCol w:w="1842"/>
      </w:tblGrid>
      <w:tr w:rsidR="00E3568C" w:rsidRPr="00E3568C" w14:paraId="27F1985D" w14:textId="77777777" w:rsidTr="006115EE">
        <w:tc>
          <w:tcPr>
            <w:tcW w:w="3685" w:type="dxa"/>
            <w:shd w:val="clear" w:color="auto" w:fill="auto"/>
            <w:vAlign w:val="center"/>
          </w:tcPr>
          <w:p w14:paraId="794252A0" w14:textId="77777777" w:rsidR="00EF0CCA" w:rsidRPr="00E3568C" w:rsidRDefault="00EF0CCA"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Kategorie osób, których dane dotyczą</w:t>
            </w:r>
          </w:p>
        </w:tc>
        <w:tc>
          <w:tcPr>
            <w:tcW w:w="3119" w:type="dxa"/>
            <w:shd w:val="clear" w:color="auto" w:fill="auto"/>
            <w:vAlign w:val="center"/>
          </w:tcPr>
          <w:p w14:paraId="0068B6C5" w14:textId="77777777" w:rsidR="00EF0CCA" w:rsidRPr="00E3568C" w:rsidRDefault="00EF0CCA"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Rodzaj danych osobowych</w:t>
            </w:r>
          </w:p>
        </w:tc>
        <w:tc>
          <w:tcPr>
            <w:tcW w:w="1842" w:type="dxa"/>
            <w:shd w:val="clear" w:color="auto" w:fill="auto"/>
            <w:vAlign w:val="center"/>
          </w:tcPr>
          <w:p w14:paraId="4C3853BF" w14:textId="77777777" w:rsidR="00EF0CCA" w:rsidRPr="00E3568C" w:rsidRDefault="00EF0CCA" w:rsidP="00A73515">
            <w:pPr>
              <w:spacing w:line="276" w:lineRule="auto"/>
              <w:ind w:left="0" w:firstLine="0"/>
              <w:jc w:val="center"/>
              <w:rPr>
                <w:rFonts w:ascii="Times New Roman" w:hAnsi="Times New Roman" w:cs="Times New Roman"/>
                <w:color w:val="000000" w:themeColor="text1"/>
              </w:rPr>
            </w:pPr>
            <w:r w:rsidRPr="00E3568C">
              <w:rPr>
                <w:rFonts w:ascii="Times New Roman" w:hAnsi="Times New Roman" w:cs="Times New Roman"/>
                <w:color w:val="000000" w:themeColor="text1"/>
              </w:rPr>
              <w:t xml:space="preserve">Operacje przetwarzania </w:t>
            </w:r>
            <w:r w:rsidRPr="00E3568C">
              <w:rPr>
                <w:rFonts w:ascii="Times New Roman" w:hAnsi="Times New Roman" w:cs="Times New Roman"/>
                <w:i/>
                <w:color w:val="000000" w:themeColor="text1"/>
              </w:rPr>
              <w:t>(fakultatywnie)</w:t>
            </w:r>
          </w:p>
        </w:tc>
      </w:tr>
      <w:tr w:rsidR="00E3568C" w:rsidRPr="00E3568C" w14:paraId="2EBF7C43" w14:textId="77777777" w:rsidTr="004C273C">
        <w:trPr>
          <w:trHeight w:val="794"/>
        </w:trPr>
        <w:tc>
          <w:tcPr>
            <w:tcW w:w="3685" w:type="dxa"/>
            <w:shd w:val="clear" w:color="auto" w:fill="auto"/>
          </w:tcPr>
          <w:p w14:paraId="7A6EDEB4" w14:textId="77777777" w:rsidR="00EF0CCA" w:rsidRPr="00E3568C" w:rsidRDefault="00EF0CCA"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pracownicy</w:t>
            </w:r>
          </w:p>
          <w:p w14:paraId="0A62A511" w14:textId="77777777" w:rsidR="00EF0CCA" w:rsidRPr="00E3568C" w:rsidRDefault="00EF0CCA"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Mazowieckiego Urzędu</w:t>
            </w:r>
          </w:p>
          <w:p w14:paraId="3990CEA5" w14:textId="77777777" w:rsidR="004C273C" w:rsidRDefault="00EF0CCA"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Wojewódzkiego w Warszawie</w:t>
            </w:r>
          </w:p>
          <w:p w14:paraId="6176086A" w14:textId="77777777" w:rsidR="004C273C" w:rsidRDefault="006115EE"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 xml:space="preserve">oraz </w:t>
            </w:r>
            <w:r w:rsidR="004C273C">
              <w:rPr>
                <w:rFonts w:ascii="Times New Roman" w:hAnsi="Times New Roman" w:cs="Times New Roman"/>
                <w:color w:val="000000" w:themeColor="text1"/>
              </w:rPr>
              <w:t>pracownicy</w:t>
            </w:r>
          </w:p>
          <w:p w14:paraId="05633274" w14:textId="082DC611" w:rsidR="00EF0CCA" w:rsidRPr="00E3568C" w:rsidRDefault="006115EE" w:rsidP="003A6575">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powiatowych urzędów pracy</w:t>
            </w:r>
          </w:p>
        </w:tc>
        <w:tc>
          <w:tcPr>
            <w:tcW w:w="3119" w:type="dxa"/>
            <w:shd w:val="clear" w:color="auto" w:fill="auto"/>
            <w:vAlign w:val="center"/>
          </w:tcPr>
          <w:p w14:paraId="4993453C" w14:textId="77777777" w:rsidR="00EF0CCA" w:rsidRPr="00E3568C" w:rsidRDefault="00EF0CCA" w:rsidP="004C273C">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imię i nazwisko</w:t>
            </w:r>
          </w:p>
          <w:p w14:paraId="31D3F85F" w14:textId="77777777" w:rsidR="00EF0CCA" w:rsidRPr="00E3568C" w:rsidRDefault="00EF0CCA" w:rsidP="004C273C">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miejsce pracy</w:t>
            </w:r>
          </w:p>
          <w:p w14:paraId="2BEC2BBB" w14:textId="77777777" w:rsidR="00EF0CCA" w:rsidRPr="00E3568C" w:rsidRDefault="00EF0CCA" w:rsidP="004C273C">
            <w:pPr>
              <w:spacing w:line="276" w:lineRule="auto"/>
              <w:jc w:val="center"/>
              <w:rPr>
                <w:rFonts w:ascii="Times New Roman" w:hAnsi="Times New Roman" w:cs="Times New Roman"/>
                <w:color w:val="000000" w:themeColor="text1"/>
              </w:rPr>
            </w:pPr>
            <w:r w:rsidRPr="00E3568C">
              <w:rPr>
                <w:rFonts w:ascii="Times New Roman" w:hAnsi="Times New Roman" w:cs="Times New Roman"/>
                <w:color w:val="000000" w:themeColor="text1"/>
              </w:rPr>
              <w:t>dane kontaktowe służbowe</w:t>
            </w:r>
          </w:p>
          <w:p w14:paraId="1E5668E5" w14:textId="77777777" w:rsidR="00EF0CCA" w:rsidRPr="00E3568C" w:rsidRDefault="00EF0CCA" w:rsidP="004C273C">
            <w:pPr>
              <w:spacing w:line="276" w:lineRule="auto"/>
              <w:jc w:val="center"/>
              <w:rPr>
                <w:rFonts w:ascii="Times New Roman" w:hAnsi="Times New Roman" w:cs="Times New Roman"/>
                <w:color w:val="000000" w:themeColor="text1"/>
              </w:rPr>
            </w:pPr>
          </w:p>
        </w:tc>
        <w:tc>
          <w:tcPr>
            <w:tcW w:w="1842" w:type="dxa"/>
            <w:shd w:val="clear" w:color="auto" w:fill="auto"/>
          </w:tcPr>
          <w:p w14:paraId="7402E95D" w14:textId="77777777" w:rsidR="00EF0CCA" w:rsidRPr="00E3568C" w:rsidRDefault="00EF0CCA" w:rsidP="003A6575">
            <w:pPr>
              <w:spacing w:line="276" w:lineRule="auto"/>
              <w:rPr>
                <w:rFonts w:ascii="Times New Roman" w:hAnsi="Times New Roman" w:cs="Times New Roman"/>
                <w:color w:val="000000" w:themeColor="text1"/>
              </w:rPr>
            </w:pPr>
          </w:p>
        </w:tc>
      </w:tr>
    </w:tbl>
    <w:p w14:paraId="030EEA57" w14:textId="56203B37" w:rsidR="00EF0CCA" w:rsidRPr="00E3568C" w:rsidRDefault="00EF0CCA" w:rsidP="002F32F6">
      <w:pPr>
        <w:numPr>
          <w:ilvl w:val="0"/>
          <w:numId w:val="21"/>
        </w:numPr>
        <w:spacing w:before="120" w:after="120" w:line="276" w:lineRule="auto"/>
        <w:ind w:left="284" w:hanging="284"/>
        <w:rPr>
          <w:rFonts w:ascii="Times New Roman" w:hAnsi="Times New Roman" w:cs="Times New Roman"/>
          <w:color w:val="000000" w:themeColor="text1"/>
          <w:szCs w:val="24"/>
        </w:rPr>
      </w:pPr>
      <w:r w:rsidRPr="00E3568C">
        <w:rPr>
          <w:rFonts w:ascii="Times New Roman" w:hAnsi="Times New Roman" w:cs="Times New Roman"/>
          <w:color w:val="000000" w:themeColor="text1"/>
          <w:szCs w:val="24"/>
        </w:rPr>
        <w:t>Cel i zakres powierzenia Podmiotowi przetwarzającemu przetwarzania danych osobowych wynika bezpośrednio i ogranicza się wyłącznie do zadań i czynności wynikających</w:t>
      </w:r>
      <w:r w:rsidR="006115EE" w:rsidRPr="00E3568C">
        <w:rPr>
          <w:rFonts w:ascii="Times New Roman" w:hAnsi="Times New Roman" w:cs="Times New Roman"/>
          <w:color w:val="000000" w:themeColor="text1"/>
          <w:szCs w:val="24"/>
        </w:rPr>
        <w:t xml:space="preserve"> </w:t>
      </w:r>
      <w:r w:rsidRPr="00E3568C">
        <w:rPr>
          <w:rFonts w:ascii="Times New Roman" w:hAnsi="Times New Roman" w:cs="Times New Roman"/>
          <w:color w:val="000000" w:themeColor="text1"/>
          <w:szCs w:val="24"/>
        </w:rPr>
        <w:t>z umowy głównej.</w:t>
      </w:r>
    </w:p>
    <w:p w14:paraId="6E40B078" w14:textId="77777777" w:rsidR="00EF0CCA" w:rsidRPr="00E3568C" w:rsidRDefault="00EF0CCA" w:rsidP="002F32F6">
      <w:pPr>
        <w:numPr>
          <w:ilvl w:val="0"/>
          <w:numId w:val="21"/>
        </w:numPr>
        <w:spacing w:before="120" w:after="120" w:line="276" w:lineRule="auto"/>
        <w:ind w:left="284" w:hanging="284"/>
        <w:rPr>
          <w:rFonts w:ascii="Times New Roman" w:hAnsi="Times New Roman" w:cs="Times New Roman"/>
          <w:i/>
          <w:color w:val="000000" w:themeColor="text1"/>
          <w:szCs w:val="24"/>
        </w:rPr>
      </w:pPr>
      <w:r w:rsidRPr="00E3568C">
        <w:rPr>
          <w:rFonts w:ascii="Times New Roman" w:hAnsi="Times New Roman" w:cs="Times New Roman"/>
          <w:color w:val="000000" w:themeColor="text1"/>
          <w:szCs w:val="24"/>
        </w:rPr>
        <w:t>Przetwarzanie danych osobowych odbędzie się w formie elektronicznej i papierowej.</w:t>
      </w:r>
    </w:p>
    <w:p w14:paraId="42BED386" w14:textId="132B6E64" w:rsidR="00EF0CCA" w:rsidRPr="00E3568C" w:rsidRDefault="00EF0CCA" w:rsidP="002F32F6">
      <w:pPr>
        <w:numPr>
          <w:ilvl w:val="0"/>
          <w:numId w:val="21"/>
        </w:numPr>
        <w:spacing w:before="120" w:after="120" w:line="276" w:lineRule="auto"/>
        <w:ind w:left="284" w:hanging="284"/>
        <w:rPr>
          <w:rFonts w:ascii="Times New Roman" w:hAnsi="Times New Roman" w:cs="Times New Roman"/>
          <w:color w:val="000000" w:themeColor="text1"/>
        </w:rPr>
      </w:pPr>
      <w:r w:rsidRPr="00E3568C">
        <w:rPr>
          <w:rFonts w:ascii="Times New Roman" w:hAnsi="Times New Roman" w:cs="Times New Roman"/>
          <w:color w:val="000000" w:themeColor="text1"/>
        </w:rPr>
        <w:t>Administrator powierza Podmiotowi przetwarzającemu przetwarzanie danych osobowych, o których mowa w § 2 ust. 2, w okresie obowiązywania umowy głównej. Po zakończeniu świadczenia usług związanych</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z przetwarzaniem Podmiot przetwarzający trwale usuwa wszelkie dane osobowe oraz wszelkie ich istniejące kopie w terminie 7 dni od zakończenia świadczenia usług, chyba że prawo Unii lub prawo krajowe nakazują przechowywanie danych osobowych. O planie usunięcia danych Administrator powinien zostać poinformowany przez Podmiot przetwarzający z 7 dniowym wyprzedzeniem. Administratorowi przysługuje prawo uczestniczenia w czynności usuwania danych. Usunięcie danych zostanie potwierdzone stosownym protokołem przez Podmiot przetwarzający. </w:t>
      </w:r>
    </w:p>
    <w:p w14:paraId="2DC583B0" w14:textId="40B173EE" w:rsidR="00EF0CCA" w:rsidRPr="00E3568C" w:rsidRDefault="00EF0CCA" w:rsidP="003A6575">
      <w:pPr>
        <w:spacing w:before="120" w:line="276" w:lineRule="auto"/>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3. Sposób wykonania umowy</w:t>
      </w:r>
      <w:r w:rsidR="006115EE" w:rsidRPr="00E3568C">
        <w:rPr>
          <w:rFonts w:ascii="Times New Roman" w:hAnsi="Times New Roman" w:cs="Times New Roman"/>
          <w:b/>
          <w:color w:val="000000" w:themeColor="text1"/>
        </w:rPr>
        <w:br/>
      </w:r>
      <w:r w:rsidRPr="00E3568C">
        <w:rPr>
          <w:rFonts w:ascii="Times New Roman" w:hAnsi="Times New Roman" w:cs="Times New Roman"/>
          <w:b/>
          <w:color w:val="000000" w:themeColor="text1"/>
        </w:rPr>
        <w:t>w zakresie przetwarzania danych osobowych</w:t>
      </w:r>
    </w:p>
    <w:p w14:paraId="0D59BFC5" w14:textId="0526BB1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bookmarkStart w:id="1" w:name="_Hlk528152751"/>
      <w:r w:rsidRPr="00E3568C">
        <w:rPr>
          <w:rFonts w:ascii="Times New Roman" w:hAnsi="Times New Roman" w:cs="Times New Roman"/>
          <w:color w:val="000000" w:themeColor="text1"/>
        </w:rPr>
        <w:t xml:space="preserve">Podmiot przetwarzający </w:t>
      </w:r>
      <w:bookmarkEnd w:id="1"/>
      <w:r w:rsidRPr="00E3568C">
        <w:rPr>
          <w:rFonts w:ascii="Times New Roman" w:hAnsi="Times New Roman" w:cs="Times New Roman"/>
          <w:color w:val="000000" w:themeColor="text1"/>
        </w:rPr>
        <w:t>zobowiązuje się, przy przetwarzaniu powierzonych danych osobowych, do ich zabezpieczenia przez stosowanie odpowiednich środków technicznych i organizacyjnych, o których mowa w art. 32 Rozporządzenia, zapewniających adekwatny stopień bezpieczeństwa odpowiadający ryzyku związanemu z przetwarzaniem powierzonych danych osobowych.</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rPr>
        <w:t>Podmiot przetwarzający oświadcza,</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że daje gwarancję wdrożenia odpowiednich systemów, o których mowa powyżej, aby przetwarzanie danych osobowych było zgodne z treścią Rozporządzenia.</w:t>
      </w:r>
    </w:p>
    <w:p w14:paraId="471EB152" w14:textId="7777777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dołożyć należytej staranności przy przetwarzaniu powierzonych danych osobowych.</w:t>
      </w:r>
    </w:p>
    <w:p w14:paraId="7F857EF0" w14:textId="3D169A7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do nadania upoważnień do przetwarzania danych osobowych wszystkim osobom, które będą przetwarzały powierzone dane w związk</w:t>
      </w:r>
      <w:r w:rsidR="006115EE" w:rsidRPr="00E3568C">
        <w:rPr>
          <w:rFonts w:ascii="Times New Roman" w:hAnsi="Times New Roman" w:cs="Times New Roman"/>
          <w:color w:val="000000" w:themeColor="text1"/>
        </w:rPr>
        <w:t xml:space="preserve">u </w:t>
      </w:r>
      <w:r w:rsidRPr="00E3568C">
        <w:rPr>
          <w:rFonts w:ascii="Times New Roman" w:hAnsi="Times New Roman" w:cs="Times New Roman"/>
          <w:color w:val="000000" w:themeColor="text1"/>
        </w:rPr>
        <w:t>z wykonywaniem umowy głównej i do prowadzenia ewidencji tych osób.  Jednocześnie podmiot przetwarzający zobowiązuje się</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do ograniczenia dostępu do danych wyłącznie do osób, którym dostęp do danych jest potrzebny</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do realizacji Umowy.</w:t>
      </w:r>
    </w:p>
    <w:p w14:paraId="3F63A976" w14:textId="7777777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 przed wydaniem upoważnień, o których mowa w ust. 3 – do przeszkolenia z zakresu ochrony danych osobowych wszystkich osób, które będą przetwarzały powierzone dane w związku z wykonywaniem umowy głównej.</w:t>
      </w:r>
    </w:p>
    <w:p w14:paraId="6D68D979" w14:textId="0FF20986"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zachować w tajemnicy i zapewnić zachowanie</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tajemnicy,</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o której mowa w art. 28 ust. 3 lit. b Rozporządzenia, przetwarzanych danych osobowych oraz sposobów ich zabezpieczenia przez osoby, które upoważnia</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 xml:space="preserve">do przetwarzania danych osobowych w celu realizacji niniejszej umowy, zarówno w trakcie i jak po ustaniu zatrudnienia lub współpracy. W tym celu Podmiot </w:t>
      </w:r>
      <w:r w:rsidRPr="00E3568C">
        <w:rPr>
          <w:rFonts w:ascii="Times New Roman" w:hAnsi="Times New Roman" w:cs="Times New Roman"/>
          <w:color w:val="000000" w:themeColor="text1"/>
        </w:rPr>
        <w:lastRenderedPageBreak/>
        <w:t>przetwarzający dopuści do przetwarzania danych osobowych tylko osoby, które zostały upoważnione</w:t>
      </w:r>
      <w:r w:rsidRPr="00E3568C">
        <w:rPr>
          <w:rFonts w:ascii="Times New Roman" w:hAnsi="Times New Roman" w:cs="Times New Roman"/>
          <w:color w:val="000000" w:themeColor="text1"/>
        </w:rPr>
        <w:br/>
        <w:t>do przetwarzania danych powierzonych niniejszą Umową Powierzenia oraz podpisały zobowiązanie</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do zachowania w tajemnicy danych osobowych oraz sposobów ich zabezpieczenia. </w:t>
      </w:r>
    </w:p>
    <w:p w14:paraId="6A6BED57" w14:textId="7777777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miarę możliwości Podmiot przetwarzający zobowiązuje się pomagać Administratorowi</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rPr>
        <w:t xml:space="preserve">wywiązywać się z obowiązków odpowiadania na żądania osoby, której dane dotyczą, o których mowa w rozdziale III Rozporządzenia oraz wywiązywać się z obowiązków określonych w art. 32-36 Rozporządzenia. </w:t>
      </w:r>
    </w:p>
    <w:p w14:paraId="497D2282" w14:textId="3359BBA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ma obowiązek niezwłocznie, nie później jednak niż w ciągu</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24 godzin</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od nastąpienia określonego zdarzenia lub powzięcia określonej informacji, poinformować Administratora:</w:t>
      </w:r>
    </w:p>
    <w:p w14:paraId="60A1B163" w14:textId="77777777" w:rsidR="00EF0CCA" w:rsidRPr="00E3568C" w:rsidRDefault="00EF0CCA" w:rsidP="002F32F6">
      <w:pPr>
        <w:pStyle w:val="Akapitzlist"/>
        <w:numPr>
          <w:ilvl w:val="0"/>
          <w:numId w:val="29"/>
        </w:numPr>
        <w:spacing w:before="120" w:after="12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jeśli Podmiot przetwarzający nie jest w stanie zapewnić bezpieczeństwa powierzonych danych osobowych lub zgodności ich przetwarzania z prawem;</w:t>
      </w:r>
    </w:p>
    <w:p w14:paraId="361F0CD7" w14:textId="77777777" w:rsidR="00EF0CCA" w:rsidRPr="00E3568C" w:rsidRDefault="00EF0CCA" w:rsidP="002F32F6">
      <w:pPr>
        <w:pStyle w:val="Akapitzlist"/>
        <w:numPr>
          <w:ilvl w:val="0"/>
          <w:numId w:val="29"/>
        </w:numPr>
        <w:spacing w:before="120" w:after="12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jeśli Podmiot przetwarzający otrzyma informację o planowanej u niego kontroli organu nadzoru;</w:t>
      </w:r>
    </w:p>
    <w:p w14:paraId="603C60D5" w14:textId="77777777" w:rsidR="00EF0CCA" w:rsidRPr="00E3568C" w:rsidRDefault="00EF0CCA" w:rsidP="002F32F6">
      <w:pPr>
        <w:pStyle w:val="Akapitzlist"/>
        <w:numPr>
          <w:ilvl w:val="0"/>
          <w:numId w:val="29"/>
        </w:numPr>
        <w:spacing w:before="120" w:after="12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jeśli Podmiot przetwarzający otrzyma żądanie udostępnienia powierzonych danych osobowych, pochodzące od osoby trzeciej;</w:t>
      </w:r>
    </w:p>
    <w:p w14:paraId="075BA539" w14:textId="6FFD24D8" w:rsidR="00EF0CCA" w:rsidRPr="00E3568C" w:rsidRDefault="00EF0CCA" w:rsidP="002F32F6">
      <w:pPr>
        <w:pStyle w:val="Akapitzlist"/>
        <w:numPr>
          <w:ilvl w:val="0"/>
          <w:numId w:val="29"/>
        </w:numPr>
        <w:spacing w:before="120" w:after="12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jeśli Podmiot przetwarzający otrzyma żądanie osoby, której dane dotyczą, dotyczące zaprzestania przetwarzania jej danych osobowych lub udzielenia informacji</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o zakresie, celu lub sposobie przetwarzania powierzonych danych osobowych lub jakichkolwiek innych informacji dotyczących przetwarzania danych jej dotyczących lub innego żądania realizacji przysługujących tej osobie praw na podstawie rozporządzenia;</w:t>
      </w:r>
    </w:p>
    <w:p w14:paraId="61DE2704" w14:textId="0471EBC9" w:rsidR="00EF0CCA" w:rsidRPr="00E3568C" w:rsidRDefault="00EF0CCA" w:rsidP="002F32F6">
      <w:pPr>
        <w:pStyle w:val="Akapitzlist"/>
        <w:numPr>
          <w:ilvl w:val="0"/>
          <w:numId w:val="29"/>
        </w:numPr>
        <w:spacing w:before="120" w:after="12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każdym przypadku wystąpienia incydentu związanego z przetwarzaniem danych osobowych przetwarzanych przez Podmiot przetwarzający, polegającego w szczególności na ujawnieniu danych osobowych, utracie nośników danych zawierających dane osobowe przetwarzane przez Podmiot przetwarzający; w takim przypadku Podmiot przetwarzający przekazuje informację o naruszeniu ochrony powierzonych Podmiotowi przetwarzającemu danych osobowych, w tym informacje niezbędne Administratorowi do zgłoszenia naruszenia ochrony danych organowi nadzorczemu, o którym mowa</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w art. 33 ust. 3 Rozporządzenia. </w:t>
      </w:r>
    </w:p>
    <w:p w14:paraId="228B9DD8" w14:textId="5CF80B94"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zobowiązany jest udostępnić Administratorowi – na jego żądanie - wszelkie informacje niezbędne do wykazania spełnienia obowiązków określonych</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art. 28 Rozporządzenia oraz umożliwić Administratorowi lub audytorowi upoważnionemu przez Administratora przeprowadzanie audytów, w tym inspekcji i przyczynia się do nich.</w:t>
      </w:r>
    </w:p>
    <w:p w14:paraId="613335B1" w14:textId="77777777" w:rsidR="00EF0CCA" w:rsidRPr="00E3568C" w:rsidRDefault="00EF0CCA" w:rsidP="002F32F6">
      <w:pPr>
        <w:pStyle w:val="Akapitzlist"/>
        <w:numPr>
          <w:ilvl w:val="0"/>
          <w:numId w:val="25"/>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Na Podmiocie przetwarzającym ciążą wszystkie obowiązki nałożone na niego przepisami Rozporządzenia oraz innymi przepisami prawa, a także dodatkowe obowiązki wynikające z przedmiotowej umowy.</w:t>
      </w:r>
    </w:p>
    <w:p w14:paraId="049FB96C" w14:textId="6D4EAA23" w:rsidR="00EF0CCA" w:rsidRPr="00E3568C" w:rsidRDefault="00EF0CCA" w:rsidP="002F32F6">
      <w:pPr>
        <w:pStyle w:val="Akapitzlist"/>
        <w:numPr>
          <w:ilvl w:val="0"/>
          <w:numId w:val="25"/>
        </w:numPr>
        <w:spacing w:before="120" w:after="120" w:line="276" w:lineRule="auto"/>
        <w:ind w:left="227" w:hanging="340"/>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zobowiązany jest do udostępniania Administratorowi wszelkich dokumentów niezbędnych do wykazania spełnienia obowiązków wynikających</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z przepisów prawa, a w szczególności Rozporządzenia.</w:t>
      </w:r>
    </w:p>
    <w:p w14:paraId="7E9909D8" w14:textId="77777777" w:rsidR="00EF0CCA" w:rsidRPr="00E3568C" w:rsidRDefault="00EF0CCA" w:rsidP="002F32F6">
      <w:pPr>
        <w:pStyle w:val="Akapitzlist"/>
        <w:numPr>
          <w:ilvl w:val="0"/>
          <w:numId w:val="25"/>
        </w:numPr>
        <w:spacing w:before="120" w:after="120" w:line="276" w:lineRule="auto"/>
        <w:ind w:left="227" w:hanging="340"/>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może przetwarzać dane osobowe wyłącznie na podstawie udokumentowanych poleceń Administratora danych, przy czym za takie udokumentowanie polecenia uważa się postanowienia niniejszej umowy.</w:t>
      </w:r>
    </w:p>
    <w:p w14:paraId="501BAAB7" w14:textId="624A091E" w:rsidR="00EF0CCA" w:rsidRPr="00E3568C" w:rsidRDefault="00EF0CCA" w:rsidP="002F32F6">
      <w:pPr>
        <w:pStyle w:val="Akapitzlist"/>
        <w:numPr>
          <w:ilvl w:val="0"/>
          <w:numId w:val="25"/>
        </w:numPr>
        <w:spacing w:before="120" w:after="120" w:line="276" w:lineRule="auto"/>
        <w:ind w:left="227" w:hanging="340"/>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stosować do ewentualnych wskazówek lub zaleceń wydawanych przez organ nadzoru lub unijny organ doradczy zajmujący się ochroną danych osobowych dotyczących przetwarzania danych osobowych, w szczególności</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zakresie stosowania Rozporządzenia.</w:t>
      </w:r>
    </w:p>
    <w:p w14:paraId="50710313" w14:textId="4D4CA455" w:rsidR="00EF0CCA" w:rsidRPr="00E3568C" w:rsidRDefault="00EF0CCA" w:rsidP="002F32F6">
      <w:pPr>
        <w:pStyle w:val="Akapitzlist"/>
        <w:numPr>
          <w:ilvl w:val="0"/>
          <w:numId w:val="25"/>
        </w:numPr>
        <w:spacing w:before="120" w:after="120" w:line="276" w:lineRule="auto"/>
        <w:ind w:left="227" w:hanging="340"/>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Przekazanie powierzonych danych do państwa trzeciego może nastąpić jedynie na pisemne polecenie Administratora, chyba że obowiązek taki nakłada na Podmiot przetwarzający prawo Unii Europejskiej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1A8FCC84" w14:textId="77777777" w:rsidR="00EF0CCA" w:rsidRPr="00E3568C" w:rsidRDefault="00EF0CCA" w:rsidP="003A6575">
      <w:pPr>
        <w:spacing w:before="120" w:line="276" w:lineRule="auto"/>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4. Prawo kontroli</w:t>
      </w:r>
    </w:p>
    <w:p w14:paraId="19A5AAEA" w14:textId="2DEA3A9C" w:rsidR="00EF0CCA" w:rsidRPr="00E3568C" w:rsidRDefault="00EF0CCA" w:rsidP="002F32F6">
      <w:pPr>
        <w:pStyle w:val="Akapitzlist"/>
        <w:numPr>
          <w:ilvl w:val="0"/>
          <w:numId w:val="26"/>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lastRenderedPageBreak/>
        <w:t>Administrator lub upoważniony przez niego audytor zewnętrzny ma prawo</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do przeprowadzenia kontroli  przestrzegania przez Podmiot przetwarzający zasad przetwarzania danych osobowych, o których mowa</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w niniejszej Umowie powierzenia oraz w obowiązujących przepisach prawa, w szczególności poprzez żądanie udzielenia wszelkich informacji dotyczących przetwarzania przez Podmiot przetwarzający powierzonych danych osobowych, stosowanych środków technicznych</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i organizacyjnych,</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aby przetwarzanie odbywało się zgodnie z prawem, lub dokonywania kontroli w miejscach, w których</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są przetwarzane powierzone dane osobowe, po wcześniejszym uzgodnieniu terminu przez Strony na 10 dni roboczych przed planowaną kontrolą. Podmiot przetwarzający dokona niezbędnych czynności w celu umożliwienia wykonania tego uprawnienia przez Administratora lub upoważnionego przez niego audytora. </w:t>
      </w:r>
    </w:p>
    <w:p w14:paraId="039A8703" w14:textId="77777777" w:rsidR="00EF0CCA" w:rsidRPr="00E3568C" w:rsidRDefault="00EF0CCA" w:rsidP="002F32F6">
      <w:pPr>
        <w:pStyle w:val="Akapitzlist"/>
        <w:numPr>
          <w:ilvl w:val="0"/>
          <w:numId w:val="26"/>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jest zobowiązany do zastosowania się do zaleceń Administratora dotyczących zasad przetwarzania powierzonych danych osobowych oraz dotyczących poprawy zabezpieczenia danych osobowych, sporządzonych w wyniku kontroli przeprowadzonych przez upoważnionych pracowników Administratora lub audytora zewnętrznego upoważnionego przez Administratora, w terminie wskazanym przez Administratora nie dłuższym niż 7 dni kalendarzowych.</w:t>
      </w:r>
    </w:p>
    <w:p w14:paraId="608CED71" w14:textId="77777777" w:rsidR="00EF0CCA" w:rsidRPr="00E3568C" w:rsidRDefault="00EF0CCA" w:rsidP="006115EE">
      <w:pPr>
        <w:spacing w:before="120" w:after="120" w:line="276" w:lineRule="auto"/>
        <w:ind w:left="437" w:hanging="437"/>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5. Dalsze powierzenia danych do przetwarzania</w:t>
      </w:r>
    </w:p>
    <w:p w14:paraId="197DE185" w14:textId="4B0D9197"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może powierzyć dane osobowe objęte niniejszą umową</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do dalszego przetwarzania dalszemu podmiotowi przetwarzającemu jedynie w celu wykonania niniejszej umowy, po uzyskaniu uprzedniej pisemnej, pod rygorem nieważności, zgody Administratora.</w:t>
      </w:r>
    </w:p>
    <w:p w14:paraId="0D415A26" w14:textId="77777777"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Dalszy podmiot przetwarzający, o którym mowa w ust. 1, powinien spełniać te same gwarancje i obowiązki jakie zostały nałożone na Podmiot przetwarzający w niniejszej umowie, a umowa taka powinna zostać zawarta na piśmie pod rygorem nieważności.</w:t>
      </w:r>
    </w:p>
    <w:p w14:paraId="1F2C2B70" w14:textId="77777777"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zobowiązany jest do zapewnienia tożsamych uprawień Administratorowi względem dalszego podmiot przetwarzającego, do tych wynikających z niniejszej umowy.</w:t>
      </w:r>
    </w:p>
    <w:p w14:paraId="7C8B3409" w14:textId="1B75A511"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ponosi pełną odpowiedzialność wobec Administratora za niewywiązanie się</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ze spoczywających na dalszym podmiocie przetwarzającym obowiązków ochrony danych.</w:t>
      </w:r>
    </w:p>
    <w:p w14:paraId="035840FF" w14:textId="77777777"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zobowiązany jest dokonywać bieżącej kontroli nad sposobem przetwarzania danych osobowych przez podmiot, któremu te dane powierzył w celu dalszego przetwarzania, celem weryfikacji w szczególności wdrożenia odpowiednich systemów bezpieczeństwa przez ten podmiot, legalności i poprawności przetwarzania danych osobowych zgodnie z obowiązującymi przepisami.</w:t>
      </w:r>
    </w:p>
    <w:p w14:paraId="6BC236B3" w14:textId="77777777" w:rsidR="00EF0CCA" w:rsidRPr="00E3568C" w:rsidRDefault="00EF0CCA" w:rsidP="002F32F6">
      <w:pPr>
        <w:pStyle w:val="Akapitzlist"/>
        <w:numPr>
          <w:ilvl w:val="0"/>
          <w:numId w:val="27"/>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zobowiązany jest przestrzegać warunków korzystania z usług dalszego podmiotu przetwarzającego określonych w Rozporządzeniu oraz niniejszej Umowie.</w:t>
      </w:r>
    </w:p>
    <w:p w14:paraId="14B9567C" w14:textId="77777777" w:rsidR="00EF0CCA" w:rsidRPr="00E3568C" w:rsidRDefault="00EF0CCA" w:rsidP="006115EE">
      <w:pPr>
        <w:spacing w:before="120" w:after="120" w:line="276" w:lineRule="auto"/>
        <w:ind w:left="437" w:hanging="437"/>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6. Odpowiedzialność Podmiotu Przetwarzającego</w:t>
      </w:r>
    </w:p>
    <w:p w14:paraId="2537846D" w14:textId="77777777"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bookmarkStart w:id="2" w:name="_Hlk527038637"/>
      <w:r w:rsidRPr="00E3568C">
        <w:rPr>
          <w:rFonts w:ascii="Times New Roman" w:hAnsi="Times New Roman" w:cs="Times New Roman"/>
          <w:color w:val="000000" w:themeColor="text1"/>
        </w:rPr>
        <w:t xml:space="preserve">Podmiot przetwarzający </w:t>
      </w:r>
      <w:bookmarkEnd w:id="2"/>
      <w:r w:rsidRPr="00E3568C">
        <w:rPr>
          <w:rFonts w:ascii="Times New Roman" w:hAnsi="Times New Roman" w:cs="Times New Roman"/>
          <w:color w:val="000000" w:themeColor="text1"/>
        </w:rPr>
        <w:t>jest odpowiedzialny za udostępnienie lub wykorzystanie danych osobowych niezgodnie z treścią Umowy, a w szczególności za udostępnienie powierzonych do przetwarzania danych osobowych osobom nieupoważnionym.</w:t>
      </w:r>
    </w:p>
    <w:p w14:paraId="5DE017F9" w14:textId="07F63739"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Podmiot przetwarzający zobowiązuje się do niezwłocznego poinformowania Administratora</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o</w:t>
      </w:r>
      <w:r w:rsidR="006115EE" w:rsidRPr="00E3568C">
        <w:rPr>
          <w:rFonts w:ascii="Times New Roman" w:hAnsi="Times New Roman" w:cs="Times New Roman"/>
          <w:color w:val="000000" w:themeColor="text1"/>
        </w:rPr>
        <w:t xml:space="preserve"> j</w:t>
      </w:r>
      <w:r w:rsidRPr="00E3568C">
        <w:rPr>
          <w:rFonts w:ascii="Times New Roman" w:hAnsi="Times New Roman" w:cs="Times New Roman"/>
          <w:color w:val="000000" w:themeColor="text1"/>
        </w:rPr>
        <w:t>akimkolwiek postępowaniu, w szczególności administracyjnym lub sądowym, dotyczącym przetwarzania przez Podmiot przetwarzający danych osobowych określonych w Umowie, o jakiejkolwiek decyzji administracyjnej lub orzeczeniu dotyczącym przetwarzania danych, skierowanych do Podmiotu przetwarzającego, a także</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o wszelkich planowanych, o ile są wiadome, lub realizowanych audytach, w tym inspekcjach, dotyczących przetwarzania w Podmiocie przetwarzającym tych danych osobowych.</w:t>
      </w:r>
    </w:p>
    <w:p w14:paraId="79048525" w14:textId="77777777"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 xml:space="preserve">Podmiot przetwarzający ponosi pełną odpowiedzialność za wszelkie wyrządzone szkody osobom, których dane przetwarza na podstawie niniejszej Umowy, które powstały w związku z nienależytym przetwarzaniem przez niego powierzonych danych osobowych. </w:t>
      </w:r>
    </w:p>
    <w:p w14:paraId="3D74C68A" w14:textId="7E2EF3C1"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lastRenderedPageBreak/>
        <w:t>Podmiot Przetwarzający dane zapłaci Administratorowi danych karę umowną za naruszenie postanowień Umowy lub przepisów prawa dotyczących przetwarzania danych osobowych, w tym Rozporządzenia,</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w wysokości 250,00 zł za każde naruszenie. </w:t>
      </w:r>
    </w:p>
    <w:p w14:paraId="43F17DC4" w14:textId="3B887D35"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wypadku nałożenia na Administratora przez Prezesa Urzędu Ochrony Danych Osobowych kary</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za naruszenie przepisów prawa dotyczących przetwarzania danych osobowych, w tym Rozporządzenia, Podmiot Przetwarzający dane zobowiązany jest do zwrotu Administratorowi 100% kary, jeżeli nałożenie kary nastąpiło na skutek okoliczności, za które odpowiedzialność ponosi Podmiot Przetwarzający dane.</w:t>
      </w:r>
    </w:p>
    <w:p w14:paraId="227295AE" w14:textId="77777777" w:rsidR="00EF0CCA" w:rsidRPr="00E3568C" w:rsidRDefault="00EF0CCA" w:rsidP="002F32F6">
      <w:pPr>
        <w:pStyle w:val="Akapitzlist"/>
        <w:numPr>
          <w:ilvl w:val="0"/>
          <w:numId w:val="22"/>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Administrator danych ma prawo dochodzenia odszkodowania przewyższającego wysokość kary umownej na zasadach ogólnych.</w:t>
      </w:r>
    </w:p>
    <w:p w14:paraId="20E50702" w14:textId="77777777" w:rsidR="00EF0CCA" w:rsidRPr="00E3568C" w:rsidRDefault="00EF0CCA" w:rsidP="006115EE">
      <w:pPr>
        <w:spacing w:before="120" w:after="120" w:line="276" w:lineRule="auto"/>
        <w:ind w:left="437" w:hanging="437"/>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7. Czas obowiązywania umowy (czas trwania przetwarzania) i jej rozwiązanie</w:t>
      </w:r>
    </w:p>
    <w:p w14:paraId="0D4AA68E" w14:textId="20881DCB" w:rsidR="00EF0CCA" w:rsidRPr="00E3568C" w:rsidRDefault="00EF0CCA" w:rsidP="002F32F6">
      <w:pPr>
        <w:pStyle w:val="Akapitzlist"/>
        <w:numPr>
          <w:ilvl w:val="0"/>
          <w:numId w:val="23"/>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 xml:space="preserve">Niniejsza umowa obowiązuje od dnia jej zawarcia do </w:t>
      </w:r>
      <w:r w:rsidRPr="00E3568C">
        <w:rPr>
          <w:rFonts w:ascii="Times New Roman" w:eastAsia="Times New Roman" w:hAnsi="Times New Roman" w:cs="Times New Roman"/>
          <w:color w:val="000000" w:themeColor="text1"/>
        </w:rPr>
        <w:t>dnia obowiązywania umowy</w:t>
      </w:r>
      <w:r w:rsidR="006115EE" w:rsidRPr="00E3568C">
        <w:rPr>
          <w:rFonts w:ascii="Times New Roman" w:eastAsia="Times New Roman" w:hAnsi="Times New Roman" w:cs="Times New Roman"/>
          <w:color w:val="000000" w:themeColor="text1"/>
        </w:rPr>
        <w:t xml:space="preserve"> głównej</w:t>
      </w:r>
      <w:r w:rsidRPr="00E3568C">
        <w:rPr>
          <w:rFonts w:ascii="Times New Roman" w:eastAsia="Times New Roman" w:hAnsi="Times New Roman" w:cs="Times New Roman"/>
          <w:color w:val="000000" w:themeColor="text1"/>
        </w:rPr>
        <w:t>, o której mowa § 1 ust 1.</w:t>
      </w:r>
    </w:p>
    <w:p w14:paraId="03E44C5D" w14:textId="77777777" w:rsidR="00EF0CCA" w:rsidRPr="00E3568C" w:rsidRDefault="00EF0CCA" w:rsidP="002F32F6">
      <w:pPr>
        <w:pStyle w:val="Akapitzlist"/>
        <w:numPr>
          <w:ilvl w:val="0"/>
          <w:numId w:val="23"/>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Administrator może wypowiedzieć niniejszą umowę z zachowaniem 30-dniowego okresu wypowiedzenia.</w:t>
      </w:r>
    </w:p>
    <w:p w14:paraId="685236CB" w14:textId="761FB5F7" w:rsidR="00EF0CCA" w:rsidRPr="00E3568C" w:rsidRDefault="00EF0CCA" w:rsidP="002F32F6">
      <w:pPr>
        <w:pStyle w:val="Akapitzlist"/>
        <w:numPr>
          <w:ilvl w:val="0"/>
          <w:numId w:val="23"/>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Administrator może wypowiedzieć niniejszą Umowę ze skutkiem natychmiastowym, gdy Podmiot przetwarzający narusza postanowienia niniejszej umowy powierzenia,</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w szczególności:</w:t>
      </w:r>
    </w:p>
    <w:p w14:paraId="350CEDA0" w14:textId="15C9D701" w:rsidR="00EF0CCA" w:rsidRPr="00E3568C" w:rsidRDefault="00EF0CCA" w:rsidP="002F32F6">
      <w:pPr>
        <w:pStyle w:val="Akapitzlist"/>
        <w:numPr>
          <w:ilvl w:val="0"/>
          <w:numId w:val="28"/>
        </w:numPr>
        <w:spacing w:after="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pomimo zobowiązania go do usunięcia uchybień stwierdzonych podczas kontroli nie usunie ich</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 xml:space="preserve">w wyznaczonym terminie lub nie zastosuje zaleceń Administratora sformułowanych w wyniku kontroli, </w:t>
      </w:r>
    </w:p>
    <w:p w14:paraId="4C04F1D5" w14:textId="77777777" w:rsidR="00EF0CCA" w:rsidRPr="00E3568C" w:rsidRDefault="00EF0CCA" w:rsidP="002F32F6">
      <w:pPr>
        <w:pStyle w:val="Akapitzlist"/>
        <w:numPr>
          <w:ilvl w:val="0"/>
          <w:numId w:val="28"/>
        </w:numPr>
        <w:spacing w:after="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przetwarza dane osobowe w sposób niezgodny z umową lub przepisami prawa,</w:t>
      </w:r>
    </w:p>
    <w:p w14:paraId="74BE68FE" w14:textId="77777777" w:rsidR="00EF0CCA" w:rsidRPr="00E3568C" w:rsidRDefault="00EF0CCA" w:rsidP="002F32F6">
      <w:pPr>
        <w:pStyle w:val="Akapitzlist"/>
        <w:numPr>
          <w:ilvl w:val="0"/>
          <w:numId w:val="28"/>
        </w:numPr>
        <w:spacing w:after="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powierzył przetwarzanie danych osobowych innemu podmiotowi bez uprzedniej pisemnej, pod rygorem nieważności, zgody Administratora,</w:t>
      </w:r>
    </w:p>
    <w:p w14:paraId="47CED8B3" w14:textId="64BFA426" w:rsidR="00EF0CCA" w:rsidRPr="00E3568C" w:rsidRDefault="00EF0CCA" w:rsidP="002F32F6">
      <w:pPr>
        <w:pStyle w:val="Akapitzlist"/>
        <w:numPr>
          <w:ilvl w:val="0"/>
          <w:numId w:val="28"/>
        </w:numPr>
        <w:spacing w:after="0" w:line="276" w:lineRule="auto"/>
        <w:ind w:left="568"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razie stwierdzenia, że dalszy podmiot przetwarzający przetwarza powierzone mu dane osobowe</w:t>
      </w:r>
      <w:r w:rsidR="006115EE" w:rsidRPr="00E3568C">
        <w:rPr>
          <w:rFonts w:ascii="Times New Roman" w:hAnsi="Times New Roman" w:cs="Times New Roman"/>
          <w:color w:val="000000" w:themeColor="text1"/>
        </w:rPr>
        <w:br/>
      </w:r>
      <w:r w:rsidRPr="00E3568C">
        <w:rPr>
          <w:rFonts w:ascii="Times New Roman" w:hAnsi="Times New Roman" w:cs="Times New Roman"/>
          <w:color w:val="000000" w:themeColor="text1"/>
        </w:rPr>
        <w:t>z naruszeniem przepisów prawa, niniejszej Umowy lub umowy dalszego powierzenia z podmiotem przetwarzającym.</w:t>
      </w:r>
    </w:p>
    <w:p w14:paraId="655C31C1" w14:textId="31757070" w:rsidR="00EF0CCA" w:rsidRPr="00E3568C" w:rsidRDefault="00EF0CCA" w:rsidP="002F32F6">
      <w:pPr>
        <w:pStyle w:val="Akapitzlist"/>
        <w:numPr>
          <w:ilvl w:val="0"/>
          <w:numId w:val="23"/>
        </w:numPr>
        <w:spacing w:before="120" w:after="120" w:line="276" w:lineRule="auto"/>
        <w:ind w:left="284" w:hanging="284"/>
        <w:contextualSpacing w:val="0"/>
        <w:rPr>
          <w:rFonts w:ascii="Times New Roman" w:hAnsi="Times New Roman" w:cs="Times New Roman"/>
          <w:b/>
          <w:color w:val="000000" w:themeColor="text1"/>
        </w:rPr>
      </w:pPr>
      <w:r w:rsidRPr="00E3568C">
        <w:rPr>
          <w:rFonts w:ascii="Times New Roman" w:hAnsi="Times New Roman" w:cs="Times New Roman"/>
          <w:color w:val="000000" w:themeColor="text1"/>
        </w:rPr>
        <w:t>Oprócz przypadków określonych w ust. 3 Administrator może wypowiedzieć niniejszą Umowę ze skutkiem natychmiastowym w wypadku rozwiązania umowy głównej,</w:t>
      </w:r>
      <w:r w:rsidR="006115EE"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o której mowa § 1 ust. 1.</w:t>
      </w:r>
      <w:r w:rsidRPr="00E3568C">
        <w:rPr>
          <w:rFonts w:ascii="Times New Roman" w:hAnsi="Times New Roman" w:cs="Times New Roman"/>
          <w:b/>
          <w:color w:val="000000" w:themeColor="text1"/>
        </w:rPr>
        <w:t xml:space="preserve"> </w:t>
      </w:r>
    </w:p>
    <w:p w14:paraId="1CED9414" w14:textId="77777777" w:rsidR="00EF0CCA" w:rsidRPr="00E3568C" w:rsidRDefault="00EF0CCA" w:rsidP="00E3568C">
      <w:pPr>
        <w:spacing w:before="120" w:after="120" w:line="276" w:lineRule="auto"/>
        <w:ind w:left="437" w:hanging="284"/>
        <w:jc w:val="center"/>
        <w:rPr>
          <w:rFonts w:ascii="Times New Roman" w:hAnsi="Times New Roman" w:cs="Times New Roman"/>
          <w:b/>
          <w:color w:val="000000" w:themeColor="text1"/>
        </w:rPr>
      </w:pPr>
      <w:r w:rsidRPr="00E3568C">
        <w:rPr>
          <w:rFonts w:ascii="Times New Roman" w:hAnsi="Times New Roman" w:cs="Times New Roman"/>
          <w:b/>
          <w:color w:val="000000" w:themeColor="text1"/>
        </w:rPr>
        <w:t>§ 8. Postanowienia końcowe</w:t>
      </w:r>
    </w:p>
    <w:p w14:paraId="61568A5F" w14:textId="77777777" w:rsidR="00EF0CCA" w:rsidRPr="00E3568C" w:rsidRDefault="00EF0CCA" w:rsidP="002F32F6">
      <w:pPr>
        <w:pStyle w:val="Akapitzlist"/>
        <w:numPr>
          <w:ilvl w:val="0"/>
          <w:numId w:val="24"/>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Wszelkie spory między Stronami</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rPr>
        <w:t>wynikające z realizacji niniejszej Umowy</w:t>
      </w:r>
      <w:r w:rsidRPr="00E3568C">
        <w:rPr>
          <w:rFonts w:ascii="Times New Roman" w:hAnsi="Times New Roman" w:cs="Times New Roman"/>
          <w:i/>
          <w:color w:val="000000" w:themeColor="text1"/>
        </w:rPr>
        <w:t xml:space="preserve"> </w:t>
      </w:r>
      <w:r w:rsidRPr="00E3568C">
        <w:rPr>
          <w:rFonts w:ascii="Times New Roman" w:hAnsi="Times New Roman" w:cs="Times New Roman"/>
          <w:color w:val="000000" w:themeColor="text1"/>
        </w:rPr>
        <w:t>będą rozstrzygane w drodze negocjacji.</w:t>
      </w:r>
    </w:p>
    <w:p w14:paraId="500746D0" w14:textId="77777777" w:rsidR="00EF0CCA" w:rsidRPr="00E3568C" w:rsidRDefault="00EF0CCA" w:rsidP="002F32F6">
      <w:pPr>
        <w:pStyle w:val="Akapitzlist"/>
        <w:numPr>
          <w:ilvl w:val="0"/>
          <w:numId w:val="24"/>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razie niemożności polubownego rozwiązania sporów, Strony poddadzą ich rozstrzygnięcie sądowi właściwemu dla siedziby Administratora.</w:t>
      </w:r>
    </w:p>
    <w:p w14:paraId="42346D68" w14:textId="77777777" w:rsidR="00EF0CCA" w:rsidRPr="00E3568C" w:rsidRDefault="00EF0CCA" w:rsidP="002F32F6">
      <w:pPr>
        <w:pStyle w:val="Akapitzlist"/>
        <w:numPr>
          <w:ilvl w:val="0"/>
          <w:numId w:val="24"/>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 sprawach nieuregulowanych zastosowanie będą miały przepisy Kodeksu cywilnego oraz Rozporządzenia.</w:t>
      </w:r>
    </w:p>
    <w:p w14:paraId="461262FA" w14:textId="77777777" w:rsidR="00E3568C" w:rsidRPr="00E3568C" w:rsidRDefault="00EF0CCA" w:rsidP="002F32F6">
      <w:pPr>
        <w:pStyle w:val="Akapitzlist"/>
        <w:numPr>
          <w:ilvl w:val="0"/>
          <w:numId w:val="24"/>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Wszelkie zmiany niniejszej Umowy wymagają formy pisemnej pod rygorem nieważności.</w:t>
      </w:r>
    </w:p>
    <w:p w14:paraId="310E1C7E" w14:textId="7FFF3BC1" w:rsidR="00EF0CCA" w:rsidRPr="00E3568C" w:rsidRDefault="00EF0CCA" w:rsidP="002F32F6">
      <w:pPr>
        <w:pStyle w:val="Akapitzlist"/>
        <w:numPr>
          <w:ilvl w:val="0"/>
          <w:numId w:val="24"/>
        </w:numPr>
        <w:spacing w:before="120" w:after="120" w:line="276" w:lineRule="auto"/>
        <w:ind w:left="284" w:hanging="284"/>
        <w:contextualSpacing w:val="0"/>
        <w:rPr>
          <w:rFonts w:ascii="Times New Roman" w:hAnsi="Times New Roman" w:cs="Times New Roman"/>
          <w:color w:val="000000" w:themeColor="text1"/>
        </w:rPr>
      </w:pPr>
      <w:r w:rsidRPr="00E3568C">
        <w:rPr>
          <w:rFonts w:ascii="Times New Roman" w:hAnsi="Times New Roman" w:cs="Times New Roman"/>
          <w:color w:val="000000" w:themeColor="text1"/>
        </w:rPr>
        <w:t xml:space="preserve">Umowa została sporządzona w </w:t>
      </w:r>
      <w:r w:rsidR="00E3568C" w:rsidRPr="00E3568C">
        <w:rPr>
          <w:rFonts w:ascii="Times New Roman" w:hAnsi="Times New Roman" w:cs="Times New Roman"/>
          <w:color w:val="000000" w:themeColor="text1"/>
        </w:rPr>
        <w:t>trzech</w:t>
      </w:r>
      <w:r w:rsidRPr="00E3568C">
        <w:rPr>
          <w:rFonts w:ascii="Times New Roman" w:hAnsi="Times New Roman" w:cs="Times New Roman"/>
          <w:color w:val="000000" w:themeColor="text1"/>
        </w:rPr>
        <w:t xml:space="preserve"> jednobrzmiących egzemplarzach</w:t>
      </w:r>
      <w:r w:rsidR="00E3568C" w:rsidRPr="00E3568C">
        <w:rPr>
          <w:rFonts w:ascii="Times New Roman" w:hAnsi="Times New Roman" w:cs="Times New Roman"/>
          <w:color w:val="000000" w:themeColor="text1"/>
        </w:rPr>
        <w:t>,</w:t>
      </w:r>
      <w:r w:rsidRPr="00E3568C">
        <w:rPr>
          <w:rFonts w:ascii="Times New Roman" w:hAnsi="Times New Roman" w:cs="Times New Roman"/>
          <w:color w:val="000000" w:themeColor="text1"/>
        </w:rPr>
        <w:t xml:space="preserve"> </w:t>
      </w:r>
      <w:r w:rsidR="00E3568C" w:rsidRPr="00E3568C">
        <w:rPr>
          <w:rFonts w:ascii="Times New Roman" w:hAnsi="Times New Roman" w:cs="Times New Roman"/>
          <w:color w:val="000000" w:themeColor="text1"/>
        </w:rPr>
        <w:t xml:space="preserve">dwa dla Zamawiającego i jeden dla Wykonawcy, z zastrzeżeniem przypadku, gdy Umowa została zawarta w jednym egzemplarzu w formie elektronicznej podpisanej przez Strony kwalifikowanymi podpisami elektronicznymi. </w:t>
      </w:r>
    </w:p>
    <w:p w14:paraId="0567E478" w14:textId="77777777" w:rsidR="00EF0CCA" w:rsidRPr="00E3568C" w:rsidRDefault="00EF0CCA" w:rsidP="003A6575">
      <w:pPr>
        <w:spacing w:line="276" w:lineRule="auto"/>
        <w:ind w:left="153"/>
        <w:rPr>
          <w:rFonts w:ascii="Times New Roman" w:hAnsi="Times New Roman" w:cs="Times New Roman"/>
          <w:color w:val="000000" w:themeColor="text1"/>
        </w:rPr>
      </w:pPr>
    </w:p>
    <w:p w14:paraId="7DB48923" w14:textId="77777777" w:rsidR="00EF0CCA" w:rsidRPr="00E3568C" w:rsidRDefault="00EF0CCA" w:rsidP="003A6575">
      <w:pPr>
        <w:spacing w:line="276" w:lineRule="auto"/>
        <w:ind w:left="153"/>
        <w:rPr>
          <w:rFonts w:ascii="Times New Roman" w:hAnsi="Times New Roman" w:cs="Times New Roman"/>
          <w:color w:val="000000" w:themeColor="text1"/>
        </w:rPr>
      </w:pPr>
    </w:p>
    <w:p w14:paraId="11FDF0BD" w14:textId="77777777" w:rsidR="00EF0CCA" w:rsidRPr="00E3568C" w:rsidRDefault="00EF0CCA" w:rsidP="003A6575">
      <w:pPr>
        <w:spacing w:line="276" w:lineRule="auto"/>
        <w:ind w:left="493" w:firstLine="187"/>
        <w:rPr>
          <w:rFonts w:ascii="Times New Roman" w:hAnsi="Times New Roman" w:cs="Times New Roman"/>
          <w:color w:val="000000" w:themeColor="text1"/>
        </w:rPr>
      </w:pPr>
      <w:r w:rsidRPr="00E3568C">
        <w:rPr>
          <w:rFonts w:ascii="Times New Roman" w:hAnsi="Times New Roman" w:cs="Times New Roman"/>
          <w:color w:val="000000" w:themeColor="text1"/>
        </w:rPr>
        <w:t xml:space="preserve">..………………………………                  </w:t>
      </w:r>
      <w:r w:rsidRPr="00E3568C">
        <w:rPr>
          <w:rFonts w:ascii="Times New Roman" w:hAnsi="Times New Roman" w:cs="Times New Roman"/>
          <w:color w:val="000000" w:themeColor="text1"/>
        </w:rPr>
        <w:tab/>
      </w:r>
      <w:r w:rsidRPr="00E3568C">
        <w:rPr>
          <w:rFonts w:ascii="Times New Roman" w:hAnsi="Times New Roman" w:cs="Times New Roman"/>
          <w:color w:val="000000" w:themeColor="text1"/>
        </w:rPr>
        <w:tab/>
      </w:r>
      <w:r w:rsidRPr="00E3568C">
        <w:rPr>
          <w:rFonts w:ascii="Times New Roman" w:hAnsi="Times New Roman" w:cs="Times New Roman"/>
          <w:color w:val="000000" w:themeColor="text1"/>
        </w:rPr>
        <w:tab/>
        <w:t>..…………………………</w:t>
      </w:r>
    </w:p>
    <w:p w14:paraId="56094139" w14:textId="7C338F21" w:rsidR="00EF0CCA" w:rsidRPr="00E3568C" w:rsidRDefault="00EF0CCA" w:rsidP="003A6575">
      <w:pPr>
        <w:spacing w:line="276" w:lineRule="auto"/>
        <w:ind w:left="5954" w:hanging="5103"/>
        <w:rPr>
          <w:rFonts w:ascii="Times New Roman" w:hAnsi="Times New Roman" w:cs="Times New Roman"/>
          <w:b/>
          <w:color w:val="000000" w:themeColor="text1"/>
        </w:rPr>
      </w:pPr>
      <w:r w:rsidRPr="00E3568C">
        <w:rPr>
          <w:rFonts w:ascii="Times New Roman" w:hAnsi="Times New Roman" w:cs="Times New Roman"/>
          <w:b/>
          <w:color w:val="000000" w:themeColor="text1"/>
        </w:rPr>
        <w:t xml:space="preserve">Administrator                                                                  </w:t>
      </w:r>
      <w:r w:rsidR="00E3568C" w:rsidRPr="00E3568C">
        <w:rPr>
          <w:rFonts w:ascii="Times New Roman" w:hAnsi="Times New Roman" w:cs="Times New Roman"/>
          <w:b/>
          <w:color w:val="000000" w:themeColor="text1"/>
        </w:rPr>
        <w:t xml:space="preserve">         </w:t>
      </w:r>
      <w:r w:rsidRPr="00E3568C">
        <w:rPr>
          <w:rFonts w:ascii="Times New Roman" w:hAnsi="Times New Roman" w:cs="Times New Roman"/>
          <w:b/>
          <w:color w:val="000000" w:themeColor="text1"/>
        </w:rPr>
        <w:t xml:space="preserve">Podmiot Przetwarzający          </w:t>
      </w:r>
    </w:p>
    <w:p w14:paraId="3C181B3F" w14:textId="77777777" w:rsidR="00EF0CCA" w:rsidRPr="00E3568C" w:rsidRDefault="00EF0CCA" w:rsidP="003A6575">
      <w:pPr>
        <w:spacing w:line="276" w:lineRule="auto"/>
        <w:rPr>
          <w:rFonts w:ascii="Times New Roman" w:hAnsi="Times New Roman" w:cs="Times New Roman"/>
          <w:color w:val="000000" w:themeColor="text1"/>
        </w:rPr>
      </w:pPr>
    </w:p>
    <w:p w14:paraId="03DA1D2D" w14:textId="77777777" w:rsidR="00EF0CCA" w:rsidRPr="00E3568C" w:rsidRDefault="00EF0CCA" w:rsidP="003A6575">
      <w:pPr>
        <w:spacing w:line="276" w:lineRule="auto"/>
        <w:rPr>
          <w:rFonts w:ascii="Times New Roman" w:hAnsi="Times New Roman" w:cs="Times New Roman"/>
          <w:color w:val="000000" w:themeColor="text1"/>
          <w:sz w:val="24"/>
          <w:szCs w:val="24"/>
        </w:rPr>
      </w:pPr>
    </w:p>
    <w:p w14:paraId="619E004B" w14:textId="77777777" w:rsidR="00EF0CCA" w:rsidRPr="009433F5" w:rsidRDefault="00EF0CCA" w:rsidP="003A6575">
      <w:pPr>
        <w:spacing w:line="276" w:lineRule="auto"/>
        <w:rPr>
          <w:rFonts w:ascii="Times New Roman" w:hAnsi="Times New Roman" w:cs="Times New Roman"/>
          <w:color w:val="000000" w:themeColor="text1"/>
        </w:rPr>
      </w:pPr>
      <w:r w:rsidRPr="009433F5">
        <w:rPr>
          <w:rFonts w:ascii="Times New Roman" w:hAnsi="Times New Roman" w:cs="Times New Roman"/>
          <w:color w:val="000000" w:themeColor="text1"/>
        </w:rPr>
        <w:t>Załączniki:</w:t>
      </w:r>
    </w:p>
    <w:p w14:paraId="7DFD9B3B" w14:textId="058E134D" w:rsidR="00E3568C" w:rsidRPr="009433F5" w:rsidRDefault="00EF0CCA" w:rsidP="009433F5">
      <w:pPr>
        <w:pStyle w:val="Akapitzlist"/>
        <w:numPr>
          <w:ilvl w:val="0"/>
          <w:numId w:val="30"/>
        </w:numPr>
        <w:spacing w:before="120" w:line="276" w:lineRule="auto"/>
        <w:rPr>
          <w:rFonts w:ascii="Times New Roman" w:hAnsi="Times New Roman" w:cs="Times New Roman"/>
          <w:color w:val="000000" w:themeColor="text1"/>
        </w:rPr>
      </w:pPr>
      <w:r w:rsidRPr="009433F5">
        <w:rPr>
          <w:rFonts w:ascii="Times New Roman" w:hAnsi="Times New Roman" w:cs="Times New Roman"/>
          <w:color w:val="000000" w:themeColor="text1"/>
        </w:rPr>
        <w:t xml:space="preserve">kserokopia upoważnienia nr </w:t>
      </w:r>
      <w:r w:rsidR="004C273C">
        <w:rPr>
          <w:rFonts w:ascii="Times New Roman" w:hAnsi="Times New Roman" w:cs="Times New Roman"/>
          <w:color w:val="000000" w:themeColor="text1"/>
        </w:rPr>
        <w:t>93</w:t>
      </w:r>
      <w:r w:rsidRPr="009433F5">
        <w:rPr>
          <w:rFonts w:ascii="Times New Roman" w:hAnsi="Times New Roman" w:cs="Times New Roman"/>
          <w:color w:val="000000" w:themeColor="text1"/>
        </w:rPr>
        <w:t>/1/2022</w:t>
      </w:r>
      <w:r w:rsidR="009433F5" w:rsidRPr="009433F5">
        <w:rPr>
          <w:rFonts w:ascii="Times New Roman" w:hAnsi="Times New Roman" w:cs="Times New Roman"/>
          <w:color w:val="000000" w:themeColor="text1"/>
        </w:rPr>
        <w:t>;</w:t>
      </w:r>
    </w:p>
    <w:p w14:paraId="12E3D1D5" w14:textId="36872A72" w:rsidR="009433F5" w:rsidRDefault="009433F5" w:rsidP="009433F5">
      <w:pPr>
        <w:pStyle w:val="Akapitzlist"/>
        <w:numPr>
          <w:ilvl w:val="0"/>
          <w:numId w:val="30"/>
        </w:numPr>
        <w:spacing w:before="120" w:line="276" w:lineRule="auto"/>
        <w:rPr>
          <w:rFonts w:ascii="Times New Roman" w:hAnsi="Times New Roman" w:cs="Times New Roman"/>
          <w:color w:val="000000" w:themeColor="text1"/>
        </w:rPr>
      </w:pPr>
      <w:r w:rsidRPr="009433F5">
        <w:rPr>
          <w:rFonts w:ascii="Times New Roman" w:hAnsi="Times New Roman" w:cs="Times New Roman"/>
          <w:color w:val="000000" w:themeColor="text1"/>
        </w:rPr>
        <w:t>arkusz oceny podmiotu przetwarzającego dane osobowe.</w:t>
      </w:r>
    </w:p>
    <w:p w14:paraId="7A74171A" w14:textId="1B1870A6" w:rsidR="004C273C" w:rsidRDefault="004C273C" w:rsidP="004C273C">
      <w:pPr>
        <w:pStyle w:val="Akapitzlist"/>
        <w:spacing w:before="120" w:line="276" w:lineRule="auto"/>
        <w:ind w:firstLine="0"/>
        <w:jc w:val="right"/>
        <w:rPr>
          <w:rFonts w:ascii="Times New Roman" w:hAnsi="Times New Roman" w:cs="Times New Roman"/>
          <w:color w:val="000000" w:themeColor="text1"/>
          <w:sz w:val="16"/>
        </w:rPr>
      </w:pPr>
      <w:r w:rsidRPr="004C273C">
        <w:rPr>
          <w:rFonts w:ascii="Times New Roman" w:hAnsi="Times New Roman" w:cs="Times New Roman"/>
          <w:color w:val="000000" w:themeColor="text1"/>
          <w:sz w:val="16"/>
        </w:rPr>
        <w:lastRenderedPageBreak/>
        <w:t>Załącznik nr 1</w:t>
      </w:r>
    </w:p>
    <w:p w14:paraId="13A6576A" w14:textId="591BC036" w:rsidR="004C273C" w:rsidRDefault="004C273C" w:rsidP="004C273C">
      <w:pPr>
        <w:pStyle w:val="Akapitzlist"/>
        <w:spacing w:before="120" w:line="276" w:lineRule="auto"/>
        <w:ind w:firstLine="0"/>
        <w:jc w:val="right"/>
        <w:rPr>
          <w:rFonts w:ascii="Times New Roman" w:hAnsi="Times New Roman" w:cs="Times New Roman"/>
          <w:color w:val="000000" w:themeColor="text1"/>
          <w:sz w:val="16"/>
        </w:rPr>
      </w:pPr>
      <w:r>
        <w:rPr>
          <w:rFonts w:ascii="Times New Roman" w:hAnsi="Times New Roman" w:cs="Times New Roman"/>
          <w:noProof/>
          <w:color w:val="000000" w:themeColor="text1"/>
          <w:sz w:val="16"/>
        </w:rPr>
        <w:drawing>
          <wp:anchor distT="0" distB="0" distL="114300" distR="114300" simplePos="0" relativeHeight="251658240" behindDoc="0" locked="0" layoutInCell="1" allowOverlap="1" wp14:anchorId="3B52E3B5" wp14:editId="114D2F49">
            <wp:simplePos x="1362075" y="495300"/>
            <wp:positionH relativeFrom="margin">
              <wp:align>center</wp:align>
            </wp:positionH>
            <wp:positionV relativeFrom="margin">
              <wp:align>center</wp:align>
            </wp:positionV>
            <wp:extent cx="6121400" cy="865695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ważnienie nr 93 Załącznik nr 1 do Umowy powierzenia przetwarzania danych osobowych.jpg"/>
                    <pic:cNvPicPr/>
                  </pic:nvPicPr>
                  <pic:blipFill>
                    <a:blip r:embed="rId8">
                      <a:extLst>
                        <a:ext uri="{28A0092B-C50C-407E-A947-70E740481C1C}">
                          <a14:useLocalDpi xmlns:a14="http://schemas.microsoft.com/office/drawing/2010/main" val="0"/>
                        </a:ext>
                      </a:extLst>
                    </a:blip>
                    <a:stretch>
                      <a:fillRect/>
                    </a:stretch>
                  </pic:blipFill>
                  <pic:spPr>
                    <a:xfrm>
                      <a:off x="0" y="0"/>
                      <a:ext cx="6121400" cy="8656955"/>
                    </a:xfrm>
                    <a:prstGeom prst="rect">
                      <a:avLst/>
                    </a:prstGeom>
                  </pic:spPr>
                </pic:pic>
              </a:graphicData>
            </a:graphic>
          </wp:anchor>
        </w:drawing>
      </w:r>
    </w:p>
    <w:p w14:paraId="4DAA6A38" w14:textId="77777777" w:rsidR="004C273C" w:rsidRPr="004C273C" w:rsidRDefault="004C273C" w:rsidP="004C273C"/>
    <w:p w14:paraId="7D6FD5D1" w14:textId="77777777" w:rsidR="004C273C" w:rsidRPr="004C273C" w:rsidRDefault="004C273C" w:rsidP="004C273C"/>
    <w:p w14:paraId="18A9B667" w14:textId="4AAEF004" w:rsidR="004C273C" w:rsidRPr="004C273C" w:rsidRDefault="004C273C" w:rsidP="00CF2113">
      <w:pPr>
        <w:tabs>
          <w:tab w:val="left" w:pos="6090"/>
        </w:tabs>
      </w:pPr>
      <w:r>
        <w:tab/>
      </w:r>
      <w:r>
        <w:tab/>
      </w:r>
    </w:p>
    <w:sectPr w:rsidR="004C273C" w:rsidRPr="004C273C" w:rsidSect="003B7446">
      <w:footerReference w:type="even" r:id="rId9"/>
      <w:footerReference w:type="default" r:id="rId10"/>
      <w:footerReference w:type="first" r:id="rId11"/>
      <w:pgSz w:w="11906" w:h="16838"/>
      <w:pgMar w:top="568" w:right="848" w:bottom="1134" w:left="1418"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8B21A" w14:textId="77777777" w:rsidR="00CA4FA7" w:rsidRDefault="00CA4FA7">
      <w:pPr>
        <w:spacing w:after="0" w:line="240" w:lineRule="auto"/>
      </w:pPr>
      <w:r>
        <w:separator/>
      </w:r>
    </w:p>
  </w:endnote>
  <w:endnote w:type="continuationSeparator" w:id="0">
    <w:p w14:paraId="7261BC9A" w14:textId="77777777" w:rsidR="00CA4FA7" w:rsidRDefault="00CA4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113C9" w14:textId="77777777" w:rsidR="004D402B" w:rsidRDefault="00336BC8">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566C" w14:textId="6127BFB7" w:rsidR="004D402B" w:rsidRDefault="00336BC8">
    <w:pPr>
      <w:spacing w:after="0" w:line="259" w:lineRule="auto"/>
      <w:ind w:left="0" w:right="3" w:firstLine="0"/>
      <w:jc w:val="center"/>
    </w:pPr>
    <w:r>
      <w:fldChar w:fldCharType="begin"/>
    </w:r>
    <w:r>
      <w:instrText xml:space="preserve"> PAGE   \* MERGEFORMAT </w:instrText>
    </w:r>
    <w:r>
      <w:fldChar w:fldCharType="separate"/>
    </w:r>
    <w:r w:rsidR="00DD7A9C" w:rsidRPr="00DD7A9C">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AB7E" w14:textId="77777777" w:rsidR="004D402B" w:rsidRDefault="00336BC8">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BFFEB" w14:textId="77777777" w:rsidR="00CA4FA7" w:rsidRDefault="00CA4FA7">
      <w:pPr>
        <w:spacing w:after="0" w:line="240" w:lineRule="auto"/>
      </w:pPr>
      <w:r>
        <w:separator/>
      </w:r>
    </w:p>
  </w:footnote>
  <w:footnote w:type="continuationSeparator" w:id="0">
    <w:p w14:paraId="7E729D62" w14:textId="77777777" w:rsidR="00CA4FA7" w:rsidRDefault="00CA4F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E25"/>
    <w:multiLevelType w:val="hybridMultilevel"/>
    <w:tmpl w:val="091E04DE"/>
    <w:lvl w:ilvl="0" w:tplc="0415000F">
      <w:start w:val="1"/>
      <w:numFmt w:val="decimal"/>
      <w:lvlText w:val="%1."/>
      <w:lvlJc w:val="left"/>
      <w:pPr>
        <w:ind w:left="720" w:hanging="360"/>
      </w:pPr>
    </w:lvl>
    <w:lvl w:ilvl="1" w:tplc="FA38C0BE">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56CA1"/>
    <w:multiLevelType w:val="hybridMultilevel"/>
    <w:tmpl w:val="42F65130"/>
    <w:lvl w:ilvl="0" w:tplc="0415000F">
      <w:start w:val="1"/>
      <w:numFmt w:val="decimal"/>
      <w:lvlText w:val="%1."/>
      <w:lvlJc w:val="left"/>
      <w:pPr>
        <w:ind w:left="708" w:hanging="360"/>
      </w:p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2" w15:restartNumberingAfterBreak="0">
    <w:nsid w:val="032A22B8"/>
    <w:multiLevelType w:val="hybridMultilevel"/>
    <w:tmpl w:val="BF8E3EE6"/>
    <w:lvl w:ilvl="0" w:tplc="76BA59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348B9"/>
    <w:multiLevelType w:val="hybridMultilevel"/>
    <w:tmpl w:val="890E68F8"/>
    <w:lvl w:ilvl="0" w:tplc="5CBCEF5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405BD2"/>
    <w:multiLevelType w:val="hybridMultilevel"/>
    <w:tmpl w:val="9362C0F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531830"/>
    <w:multiLevelType w:val="hybridMultilevel"/>
    <w:tmpl w:val="613CB8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E383E5E"/>
    <w:multiLevelType w:val="hybridMultilevel"/>
    <w:tmpl w:val="8C60BF0E"/>
    <w:lvl w:ilvl="0" w:tplc="33C0C5D8">
      <w:start w:val="1"/>
      <w:numFmt w:val="lowerLetter"/>
      <w:lvlText w:val="%1)"/>
      <w:lvlJc w:val="left"/>
      <w:pPr>
        <w:ind w:left="1050" w:hanging="36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 w15:restartNumberingAfterBreak="0">
    <w:nsid w:val="0FE87C45"/>
    <w:multiLevelType w:val="hybridMultilevel"/>
    <w:tmpl w:val="0A64E1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194058FE"/>
    <w:multiLevelType w:val="hybridMultilevel"/>
    <w:tmpl w:val="9996B5EC"/>
    <w:lvl w:ilvl="0" w:tplc="A810E65C">
      <w:start w:val="1"/>
      <w:numFmt w:val="lowerLetter"/>
      <w:lvlText w:val="%1)"/>
      <w:lvlJc w:val="left"/>
      <w:pPr>
        <w:ind w:left="720" w:hanging="360"/>
      </w:pPr>
      <w:rPr>
        <w:rFonts w:ascii="Times New Roman" w:hAnsi="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732F9"/>
    <w:multiLevelType w:val="hybridMultilevel"/>
    <w:tmpl w:val="6BDAEC72"/>
    <w:lvl w:ilvl="0" w:tplc="4544D3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C52297"/>
    <w:multiLevelType w:val="multilevel"/>
    <w:tmpl w:val="1CAD3E21"/>
    <w:lvl w:ilvl="0">
      <w:start w:val="1"/>
      <w:numFmt w:val="decimal"/>
      <w:lvlText w:val="%1."/>
      <w:lvlJc w:val="left"/>
      <w:pPr>
        <w:tabs>
          <w:tab w:val="num" w:pos="2547"/>
        </w:tabs>
        <w:ind w:left="2547" w:hanging="567"/>
      </w:pPr>
      <w:rPr>
        <w:rFonts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6"/>
        </w:tabs>
        <w:ind w:left="786"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50A18DC"/>
    <w:multiLevelType w:val="hybridMultilevel"/>
    <w:tmpl w:val="CC740762"/>
    <w:lvl w:ilvl="0" w:tplc="7F8470BA">
      <w:start w:val="1"/>
      <w:numFmt w:val="decimal"/>
      <w:lvlText w:val="%1."/>
      <w:lvlJc w:val="left"/>
      <w:pPr>
        <w:ind w:left="1004" w:hanging="360"/>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8D4080F"/>
    <w:multiLevelType w:val="hybridMultilevel"/>
    <w:tmpl w:val="EA7AE28E"/>
    <w:lvl w:ilvl="0" w:tplc="B4886B02">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42A67E">
      <w:start w:val="1"/>
      <w:numFmt w:val="lowerLetter"/>
      <w:lvlText w:val="%2)"/>
      <w:lvlJc w:val="left"/>
      <w:pPr>
        <w:ind w:left="850"/>
      </w:pPr>
      <w:rPr>
        <w:rFonts w:ascii="Times" w:hAnsi="Times" w:hint="default"/>
        <w:b w:val="0"/>
        <w:i w:val="0"/>
        <w:strike w:val="0"/>
        <w:dstrike w:val="0"/>
        <w:color w:val="000000"/>
        <w:sz w:val="22"/>
        <w:szCs w:val="22"/>
        <w:u w:val="none" w:color="000000"/>
        <w:bdr w:val="none" w:sz="0" w:space="0" w:color="auto"/>
        <w:shd w:val="clear" w:color="auto" w:fill="auto"/>
        <w:vertAlign w:val="baseline"/>
      </w:rPr>
    </w:lvl>
    <w:lvl w:ilvl="2" w:tplc="CD48DA7A">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105C62">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70B9D4">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5E6AC2">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78733C">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AC2D612">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402132">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06672EE"/>
    <w:multiLevelType w:val="hybridMultilevel"/>
    <w:tmpl w:val="CAE8A7B4"/>
    <w:lvl w:ilvl="0" w:tplc="4DD6A170">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310140"/>
    <w:multiLevelType w:val="hybridMultilevel"/>
    <w:tmpl w:val="65303D88"/>
    <w:lvl w:ilvl="0" w:tplc="A810E65C">
      <w:start w:val="1"/>
      <w:numFmt w:val="lowerLetter"/>
      <w:lvlText w:val="%1)"/>
      <w:lvlJc w:val="left"/>
      <w:pPr>
        <w:ind w:left="1077" w:hanging="360"/>
      </w:pPr>
      <w:rPr>
        <w:rFonts w:ascii="Times New Roman" w:hAnsi="Times New Roman" w:hint="default"/>
        <w:b w:val="0"/>
        <w:i w:val="0"/>
        <w:color w:val="000000" w:themeColor="text1"/>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C50192E"/>
    <w:multiLevelType w:val="hybridMultilevel"/>
    <w:tmpl w:val="5DF033FC"/>
    <w:lvl w:ilvl="0" w:tplc="F6944C96">
      <w:start w:val="1"/>
      <w:numFmt w:val="decimal"/>
      <w:lvlText w:val="%1."/>
      <w:lvlJc w:val="left"/>
      <w:pPr>
        <w:ind w:left="570" w:hanging="5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CF539B5"/>
    <w:multiLevelType w:val="hybridMultilevel"/>
    <w:tmpl w:val="AEE89D06"/>
    <w:lvl w:ilvl="0" w:tplc="0415000F">
      <w:start w:val="1"/>
      <w:numFmt w:val="decimal"/>
      <w:lvlText w:val="%1."/>
      <w:lvlJc w:val="left"/>
      <w:pPr>
        <w:ind w:left="135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325189"/>
    <w:multiLevelType w:val="hybridMultilevel"/>
    <w:tmpl w:val="6F36E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C53911"/>
    <w:multiLevelType w:val="hybridMultilevel"/>
    <w:tmpl w:val="41467AB2"/>
    <w:lvl w:ilvl="0" w:tplc="64DA7EE4">
      <w:start w:val="1"/>
      <w:numFmt w:val="lowerLetter"/>
      <w:lvlText w:val="%1)"/>
      <w:lvlJc w:val="left"/>
      <w:pPr>
        <w:ind w:left="1077" w:hanging="360"/>
      </w:pPr>
      <w:rPr>
        <w:rFonts w:ascii="Times New Roman" w:hAnsi="Times New Roman" w:hint="default"/>
        <w:b w:val="0"/>
        <w:i w:val="0"/>
        <w:color w:val="000000" w:themeColor="text1"/>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59A8438A"/>
    <w:multiLevelType w:val="hybridMultilevel"/>
    <w:tmpl w:val="9BC6627C"/>
    <w:lvl w:ilvl="0" w:tplc="0415000F">
      <w:start w:val="1"/>
      <w:numFmt w:val="decimal"/>
      <w:lvlText w:val="%1."/>
      <w:lvlJc w:val="left"/>
      <w:pPr>
        <w:ind w:left="426"/>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020DD"/>
    <w:multiLevelType w:val="hybridMultilevel"/>
    <w:tmpl w:val="99E6B67E"/>
    <w:lvl w:ilvl="0" w:tplc="9BF6CAB4">
      <w:start w:val="1"/>
      <w:numFmt w:val="decimal"/>
      <w:lvlText w:val="%1."/>
      <w:lvlJc w:val="left"/>
      <w:pPr>
        <w:ind w:left="360" w:hanging="360"/>
      </w:pPr>
      <w:rPr>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7EC0CC1"/>
    <w:multiLevelType w:val="hybridMultilevel"/>
    <w:tmpl w:val="A2F4E99E"/>
    <w:lvl w:ilvl="0" w:tplc="4DD6A170">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134C8CB2">
      <w:start w:val="1"/>
      <w:numFmt w:val="lowerLetter"/>
      <w:lvlText w:val="%2)"/>
      <w:lvlJc w:val="left"/>
      <w:pPr>
        <w:ind w:left="851"/>
      </w:pPr>
      <w:rPr>
        <w:b w:val="0"/>
        <w:i w:val="0"/>
        <w:strike w:val="0"/>
        <w:dstrike w:val="0"/>
        <w:color w:val="000000"/>
        <w:sz w:val="22"/>
        <w:szCs w:val="22"/>
        <w:u w:val="none" w:color="000000"/>
        <w:bdr w:val="none" w:sz="0" w:space="0" w:color="auto"/>
        <w:shd w:val="clear" w:color="auto" w:fill="auto"/>
        <w:vertAlign w:val="baseline"/>
      </w:rPr>
    </w:lvl>
    <w:lvl w:ilvl="2" w:tplc="7034EE6C">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28366E">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50333C">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729534">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8A49A2">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B25B48">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1AADE2">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A2C7710"/>
    <w:multiLevelType w:val="multilevel"/>
    <w:tmpl w:val="1EA4F468"/>
    <w:lvl w:ilvl="0">
      <w:start w:val="1"/>
      <w:numFmt w:val="decimal"/>
      <w:lvlText w:val="%1."/>
      <w:lvlJc w:val="left"/>
      <w:pPr>
        <w:tabs>
          <w:tab w:val="num" w:pos="5040"/>
        </w:tabs>
        <w:ind w:left="5040" w:hanging="360"/>
      </w:pPr>
      <w:rPr>
        <w:rFonts w:cs="Times New Roman" w:hint="default"/>
        <w:b w:val="0"/>
        <w:i w:val="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ascii="Times New Roman" w:eastAsia="Calibri" w:hAnsi="Times New Roman" w:cs="Calibri" w:hint="default"/>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B9E64D2"/>
    <w:multiLevelType w:val="hybridMultilevel"/>
    <w:tmpl w:val="1AD013DA"/>
    <w:lvl w:ilvl="0" w:tplc="5AD6321C">
      <w:start w:val="1"/>
      <w:numFmt w:val="decimal"/>
      <w:lvlText w:val="%1."/>
      <w:lvlJc w:val="left"/>
      <w:pPr>
        <w:ind w:left="426"/>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1" w:tplc="DD2EA636">
      <w:start w:val="1"/>
      <w:numFmt w:val="lowerLetter"/>
      <w:lvlText w:val="%2)"/>
      <w:lvlJc w:val="left"/>
      <w:pPr>
        <w:ind w:left="851"/>
      </w:pPr>
      <w:rPr>
        <w:rFonts w:ascii="Times New Roman" w:eastAsia="Calibri" w:hAnsi="Times New Roman" w:cs="Calibri"/>
        <w:b w:val="0"/>
        <w:i w:val="0"/>
        <w:strike w:val="0"/>
        <w:dstrike w:val="0"/>
        <w:color w:val="000000"/>
        <w:sz w:val="22"/>
        <w:szCs w:val="22"/>
        <w:u w:val="none" w:color="000000"/>
        <w:bdr w:val="none" w:sz="0" w:space="0" w:color="auto"/>
        <w:shd w:val="clear" w:color="auto" w:fill="auto"/>
        <w:vertAlign w:val="baseline"/>
      </w:rPr>
    </w:lvl>
    <w:lvl w:ilvl="2" w:tplc="89448400">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64C1B6">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A3DCE">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0B463CA">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C899A0">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0E2C42">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921E2A">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6" w15:restartNumberingAfterBreak="0">
    <w:nsid w:val="6D692AF4"/>
    <w:multiLevelType w:val="hybridMultilevel"/>
    <w:tmpl w:val="3502014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F5429EF"/>
    <w:multiLevelType w:val="multilevel"/>
    <w:tmpl w:val="06985940"/>
    <w:lvl w:ilvl="0">
      <w:start w:val="1"/>
      <w:numFmt w:val="decimal"/>
      <w:lvlText w:val="%1)"/>
      <w:lvlJc w:val="left"/>
      <w:pPr>
        <w:ind w:left="720" w:hanging="360"/>
      </w:pPr>
      <w:rPr>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73D0315F"/>
    <w:multiLevelType w:val="hybridMultilevel"/>
    <w:tmpl w:val="FA0C39B2"/>
    <w:lvl w:ilvl="0" w:tplc="E6B201C6">
      <w:start w:val="1"/>
      <w:numFmt w:val="decimal"/>
      <w:lvlText w:val="%1."/>
      <w:lvlJc w:val="left"/>
      <w:pPr>
        <w:ind w:left="4330" w:hanging="360"/>
      </w:pPr>
      <w:rPr>
        <w:rFonts w:ascii="Times" w:hAnsi="Times" w:cstheme="minorHAnsi" w:hint="default"/>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num w:numId="1">
    <w:abstractNumId w:val="13"/>
  </w:num>
  <w:num w:numId="2">
    <w:abstractNumId w:val="22"/>
  </w:num>
  <w:num w:numId="3">
    <w:abstractNumId w:val="24"/>
  </w:num>
  <w:num w:numId="4">
    <w:abstractNumId w:val="17"/>
  </w:num>
  <w:num w:numId="5">
    <w:abstractNumId w:val="11"/>
  </w:num>
  <w:num w:numId="6">
    <w:abstractNumId w:val="14"/>
  </w:num>
  <w:num w:numId="7">
    <w:abstractNumId w:val="9"/>
  </w:num>
  <w:num w:numId="8">
    <w:abstractNumId w:val="20"/>
  </w:num>
  <w:num w:numId="9">
    <w:abstractNumId w:val="15"/>
  </w:num>
  <w:num w:numId="10">
    <w:abstractNumId w:val="6"/>
  </w:num>
  <w:num w:numId="11">
    <w:abstractNumId w:val="23"/>
  </w:num>
  <w:num w:numId="12">
    <w:abstractNumId w:val="4"/>
  </w:num>
  <w:num w:numId="13">
    <w:abstractNumId w:val="2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2"/>
  </w:num>
  <w:num w:numId="20">
    <w:abstractNumId w:val="28"/>
  </w:num>
  <w:num w:numId="21">
    <w:abstractNumId w:val="21"/>
  </w:num>
  <w:num w:numId="22">
    <w:abstractNumId w:val="10"/>
  </w:num>
  <w:num w:numId="23">
    <w:abstractNumId w:val="2"/>
  </w:num>
  <w:num w:numId="24">
    <w:abstractNumId w:val="1"/>
  </w:num>
  <w:num w:numId="25">
    <w:abstractNumId w:val="3"/>
  </w:num>
  <w:num w:numId="26">
    <w:abstractNumId w:val="16"/>
  </w:num>
  <w:num w:numId="27">
    <w:abstractNumId w:val="0"/>
  </w:num>
  <w:num w:numId="28">
    <w:abstractNumId w:val="26"/>
  </w:num>
  <w:num w:numId="29">
    <w:abstractNumId w:val="5"/>
  </w:num>
  <w:num w:numId="30">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2B"/>
    <w:rsid w:val="00016065"/>
    <w:rsid w:val="00021DD9"/>
    <w:rsid w:val="0006130D"/>
    <w:rsid w:val="000661B8"/>
    <w:rsid w:val="00071F4B"/>
    <w:rsid w:val="00087E4F"/>
    <w:rsid w:val="000E080F"/>
    <w:rsid w:val="000E7F15"/>
    <w:rsid w:val="001164C3"/>
    <w:rsid w:val="0012194D"/>
    <w:rsid w:val="0014490E"/>
    <w:rsid w:val="00161F23"/>
    <w:rsid w:val="00180D6B"/>
    <w:rsid w:val="00182820"/>
    <w:rsid w:val="00182F18"/>
    <w:rsid w:val="00186C7A"/>
    <w:rsid w:val="00190085"/>
    <w:rsid w:val="001929D2"/>
    <w:rsid w:val="001B624D"/>
    <w:rsid w:val="001F1103"/>
    <w:rsid w:val="001F433C"/>
    <w:rsid w:val="00214DF7"/>
    <w:rsid w:val="00215144"/>
    <w:rsid w:val="00260A3E"/>
    <w:rsid w:val="00265D16"/>
    <w:rsid w:val="00274792"/>
    <w:rsid w:val="00275676"/>
    <w:rsid w:val="002776E0"/>
    <w:rsid w:val="00285A18"/>
    <w:rsid w:val="002A2857"/>
    <w:rsid w:val="002B5BF9"/>
    <w:rsid w:val="002B6BE1"/>
    <w:rsid w:val="002B7F6D"/>
    <w:rsid w:val="002C237A"/>
    <w:rsid w:val="002F32F6"/>
    <w:rsid w:val="00302746"/>
    <w:rsid w:val="00315ECE"/>
    <w:rsid w:val="00336BC8"/>
    <w:rsid w:val="003616C1"/>
    <w:rsid w:val="00362C47"/>
    <w:rsid w:val="003734C7"/>
    <w:rsid w:val="00374136"/>
    <w:rsid w:val="003764DF"/>
    <w:rsid w:val="00376700"/>
    <w:rsid w:val="00386F40"/>
    <w:rsid w:val="00391146"/>
    <w:rsid w:val="003A6575"/>
    <w:rsid w:val="003B1F66"/>
    <w:rsid w:val="003B4B19"/>
    <w:rsid w:val="003B7446"/>
    <w:rsid w:val="003C347B"/>
    <w:rsid w:val="003E10F2"/>
    <w:rsid w:val="003E39DA"/>
    <w:rsid w:val="003E5317"/>
    <w:rsid w:val="003F2883"/>
    <w:rsid w:val="00417D3E"/>
    <w:rsid w:val="00435382"/>
    <w:rsid w:val="00437C57"/>
    <w:rsid w:val="004429B0"/>
    <w:rsid w:val="00451154"/>
    <w:rsid w:val="00451F2C"/>
    <w:rsid w:val="004561CC"/>
    <w:rsid w:val="004649D7"/>
    <w:rsid w:val="00470022"/>
    <w:rsid w:val="00477119"/>
    <w:rsid w:val="00480D8C"/>
    <w:rsid w:val="0048442C"/>
    <w:rsid w:val="00484A50"/>
    <w:rsid w:val="004908DB"/>
    <w:rsid w:val="0049571F"/>
    <w:rsid w:val="004A3B90"/>
    <w:rsid w:val="004A6688"/>
    <w:rsid w:val="004C273C"/>
    <w:rsid w:val="004C2BF5"/>
    <w:rsid w:val="004D3126"/>
    <w:rsid w:val="004D402B"/>
    <w:rsid w:val="004D7321"/>
    <w:rsid w:val="004D774A"/>
    <w:rsid w:val="004F38C2"/>
    <w:rsid w:val="00530A04"/>
    <w:rsid w:val="00530D33"/>
    <w:rsid w:val="0053395C"/>
    <w:rsid w:val="0053460A"/>
    <w:rsid w:val="00553512"/>
    <w:rsid w:val="00581CCB"/>
    <w:rsid w:val="005960D9"/>
    <w:rsid w:val="00597E55"/>
    <w:rsid w:val="005A60A4"/>
    <w:rsid w:val="005B204B"/>
    <w:rsid w:val="005B4E03"/>
    <w:rsid w:val="005C4AF0"/>
    <w:rsid w:val="005F3BFE"/>
    <w:rsid w:val="006115EE"/>
    <w:rsid w:val="006140F6"/>
    <w:rsid w:val="00621FDF"/>
    <w:rsid w:val="006538D6"/>
    <w:rsid w:val="00656FA2"/>
    <w:rsid w:val="0066536E"/>
    <w:rsid w:val="00665911"/>
    <w:rsid w:val="0069174C"/>
    <w:rsid w:val="00693BD9"/>
    <w:rsid w:val="006A15C4"/>
    <w:rsid w:val="006A1F5A"/>
    <w:rsid w:val="006C145A"/>
    <w:rsid w:val="006C4037"/>
    <w:rsid w:val="006C4AEF"/>
    <w:rsid w:val="006C7EF0"/>
    <w:rsid w:val="006D2BD5"/>
    <w:rsid w:val="006E322B"/>
    <w:rsid w:val="006E7E62"/>
    <w:rsid w:val="00702D7F"/>
    <w:rsid w:val="007034B3"/>
    <w:rsid w:val="00705896"/>
    <w:rsid w:val="0071302F"/>
    <w:rsid w:val="0074377F"/>
    <w:rsid w:val="00746514"/>
    <w:rsid w:val="007656C5"/>
    <w:rsid w:val="00772495"/>
    <w:rsid w:val="007750DB"/>
    <w:rsid w:val="00786D5C"/>
    <w:rsid w:val="00793421"/>
    <w:rsid w:val="00794921"/>
    <w:rsid w:val="007B17C6"/>
    <w:rsid w:val="007B56E6"/>
    <w:rsid w:val="007D1CDC"/>
    <w:rsid w:val="007D1CE5"/>
    <w:rsid w:val="007D618C"/>
    <w:rsid w:val="007E33F7"/>
    <w:rsid w:val="007E488E"/>
    <w:rsid w:val="007E5B29"/>
    <w:rsid w:val="007F0D26"/>
    <w:rsid w:val="007F5DFA"/>
    <w:rsid w:val="0080179A"/>
    <w:rsid w:val="008110A3"/>
    <w:rsid w:val="008139A6"/>
    <w:rsid w:val="00826473"/>
    <w:rsid w:val="00832CC5"/>
    <w:rsid w:val="00835631"/>
    <w:rsid w:val="0084465D"/>
    <w:rsid w:val="00844BEC"/>
    <w:rsid w:val="008512D2"/>
    <w:rsid w:val="008579EA"/>
    <w:rsid w:val="00861971"/>
    <w:rsid w:val="0086412C"/>
    <w:rsid w:val="00883DFA"/>
    <w:rsid w:val="008B4136"/>
    <w:rsid w:val="008B4A81"/>
    <w:rsid w:val="008D5E21"/>
    <w:rsid w:val="008E19EE"/>
    <w:rsid w:val="008E6E68"/>
    <w:rsid w:val="008F057D"/>
    <w:rsid w:val="008F1CC4"/>
    <w:rsid w:val="008F7906"/>
    <w:rsid w:val="009156EF"/>
    <w:rsid w:val="0092254F"/>
    <w:rsid w:val="00940B2C"/>
    <w:rsid w:val="009416F6"/>
    <w:rsid w:val="009433F5"/>
    <w:rsid w:val="00947916"/>
    <w:rsid w:val="00952A43"/>
    <w:rsid w:val="00961326"/>
    <w:rsid w:val="009618D8"/>
    <w:rsid w:val="00966CD8"/>
    <w:rsid w:val="009754FA"/>
    <w:rsid w:val="00986624"/>
    <w:rsid w:val="00991139"/>
    <w:rsid w:val="0099370C"/>
    <w:rsid w:val="009C34CA"/>
    <w:rsid w:val="009C4EE0"/>
    <w:rsid w:val="009C65A2"/>
    <w:rsid w:val="009C6E3A"/>
    <w:rsid w:val="009E6281"/>
    <w:rsid w:val="009E67AE"/>
    <w:rsid w:val="009F0B2D"/>
    <w:rsid w:val="009F5855"/>
    <w:rsid w:val="00A033EB"/>
    <w:rsid w:val="00A143F0"/>
    <w:rsid w:val="00A26B63"/>
    <w:rsid w:val="00A31AA3"/>
    <w:rsid w:val="00A33629"/>
    <w:rsid w:val="00A458A9"/>
    <w:rsid w:val="00A47D2F"/>
    <w:rsid w:val="00A634B6"/>
    <w:rsid w:val="00A64F6B"/>
    <w:rsid w:val="00A73515"/>
    <w:rsid w:val="00A9084F"/>
    <w:rsid w:val="00A922D7"/>
    <w:rsid w:val="00A93397"/>
    <w:rsid w:val="00A938C1"/>
    <w:rsid w:val="00B25820"/>
    <w:rsid w:val="00B55D62"/>
    <w:rsid w:val="00B61D9C"/>
    <w:rsid w:val="00B71CAD"/>
    <w:rsid w:val="00B81273"/>
    <w:rsid w:val="00BA5D88"/>
    <w:rsid w:val="00BB31CC"/>
    <w:rsid w:val="00BC6399"/>
    <w:rsid w:val="00BD1B57"/>
    <w:rsid w:val="00BD4495"/>
    <w:rsid w:val="00BD7EE9"/>
    <w:rsid w:val="00BE1248"/>
    <w:rsid w:val="00BE3FE7"/>
    <w:rsid w:val="00C03AA6"/>
    <w:rsid w:val="00C110FE"/>
    <w:rsid w:val="00C1123F"/>
    <w:rsid w:val="00C11E9E"/>
    <w:rsid w:val="00C15C34"/>
    <w:rsid w:val="00C16701"/>
    <w:rsid w:val="00C465C6"/>
    <w:rsid w:val="00C5499A"/>
    <w:rsid w:val="00C5511D"/>
    <w:rsid w:val="00C609E7"/>
    <w:rsid w:val="00C6156E"/>
    <w:rsid w:val="00C64AF4"/>
    <w:rsid w:val="00C739E7"/>
    <w:rsid w:val="00C76F0F"/>
    <w:rsid w:val="00C96924"/>
    <w:rsid w:val="00CA1806"/>
    <w:rsid w:val="00CA227B"/>
    <w:rsid w:val="00CA4FA7"/>
    <w:rsid w:val="00CA6585"/>
    <w:rsid w:val="00CD111C"/>
    <w:rsid w:val="00CE68AD"/>
    <w:rsid w:val="00CE7073"/>
    <w:rsid w:val="00CF12F9"/>
    <w:rsid w:val="00CF2113"/>
    <w:rsid w:val="00CF6BFA"/>
    <w:rsid w:val="00D0187C"/>
    <w:rsid w:val="00D04F99"/>
    <w:rsid w:val="00D136AB"/>
    <w:rsid w:val="00D14593"/>
    <w:rsid w:val="00D14DFE"/>
    <w:rsid w:val="00D15B10"/>
    <w:rsid w:val="00D17161"/>
    <w:rsid w:val="00D43EE3"/>
    <w:rsid w:val="00D5500A"/>
    <w:rsid w:val="00D77309"/>
    <w:rsid w:val="00D82569"/>
    <w:rsid w:val="00D826FB"/>
    <w:rsid w:val="00DA4E99"/>
    <w:rsid w:val="00DA520B"/>
    <w:rsid w:val="00DA61B2"/>
    <w:rsid w:val="00DA6BAE"/>
    <w:rsid w:val="00DB479C"/>
    <w:rsid w:val="00DC50AA"/>
    <w:rsid w:val="00DC5C76"/>
    <w:rsid w:val="00DC78A3"/>
    <w:rsid w:val="00DD306B"/>
    <w:rsid w:val="00DD7A9C"/>
    <w:rsid w:val="00E04A9F"/>
    <w:rsid w:val="00E12551"/>
    <w:rsid w:val="00E257C6"/>
    <w:rsid w:val="00E3568C"/>
    <w:rsid w:val="00E3795E"/>
    <w:rsid w:val="00E531B7"/>
    <w:rsid w:val="00E6691D"/>
    <w:rsid w:val="00E66E4A"/>
    <w:rsid w:val="00E719AF"/>
    <w:rsid w:val="00E71D17"/>
    <w:rsid w:val="00E75686"/>
    <w:rsid w:val="00EB1608"/>
    <w:rsid w:val="00EB4ADF"/>
    <w:rsid w:val="00EC5EF3"/>
    <w:rsid w:val="00EE0E6F"/>
    <w:rsid w:val="00EF0CCA"/>
    <w:rsid w:val="00EF3590"/>
    <w:rsid w:val="00F004A3"/>
    <w:rsid w:val="00F055AC"/>
    <w:rsid w:val="00F07101"/>
    <w:rsid w:val="00F10376"/>
    <w:rsid w:val="00F21274"/>
    <w:rsid w:val="00F24FB7"/>
    <w:rsid w:val="00F33F0D"/>
    <w:rsid w:val="00F36E1C"/>
    <w:rsid w:val="00F42D5D"/>
    <w:rsid w:val="00F51341"/>
    <w:rsid w:val="00F54087"/>
    <w:rsid w:val="00F67232"/>
    <w:rsid w:val="00F72B86"/>
    <w:rsid w:val="00F8592B"/>
    <w:rsid w:val="00F91B10"/>
    <w:rsid w:val="00FD1232"/>
    <w:rsid w:val="00FE4406"/>
    <w:rsid w:val="00FF244F"/>
    <w:rsid w:val="00FF3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0184D"/>
  <w15:docId w15:val="{ED142DE7-30A1-4E9C-9C7B-64244E60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568C"/>
    <w:pPr>
      <w:spacing w:after="4" w:line="250"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10" w:right="4" w:hanging="10"/>
      <w:jc w:val="center"/>
      <w:outlineLvl w:val="0"/>
    </w:pPr>
    <w:rPr>
      <w:rFonts w:ascii="Calibri" w:eastAsia="Calibri" w:hAnsi="Calibri" w:cs="Calibri"/>
      <w:b/>
      <w:color w:val="000000"/>
    </w:rPr>
  </w:style>
  <w:style w:type="paragraph" w:styleId="Nagwek2">
    <w:name w:val="heading 2"/>
    <w:basedOn w:val="Normalny"/>
    <w:next w:val="Normalny"/>
    <w:link w:val="Nagwek2Znak"/>
    <w:uiPriority w:val="9"/>
    <w:unhideWhenUsed/>
    <w:qFormat/>
    <w:rsid w:val="00C64AF4"/>
    <w:pPr>
      <w:keepNext/>
      <w:spacing w:before="120" w:after="120" w:line="276" w:lineRule="auto"/>
      <w:ind w:left="284" w:hanging="284"/>
      <w:outlineLvl w:val="1"/>
    </w:pPr>
    <w:rPr>
      <w:rFonts w:ascii="Times New Roman" w:hAnsi="Times New Roman" w:cs="Times New Roman"/>
      <w:b/>
      <w:color w:val="000000" w:themeColor="text1"/>
    </w:rPr>
  </w:style>
  <w:style w:type="paragraph" w:styleId="Nagwek4">
    <w:name w:val="heading 4"/>
    <w:basedOn w:val="Normalny"/>
    <w:next w:val="Normalny"/>
    <w:link w:val="Nagwek4Znak"/>
    <w:uiPriority w:val="9"/>
    <w:semiHidden/>
    <w:unhideWhenUsed/>
    <w:qFormat/>
    <w:rsid w:val="00EF0CC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aliases w:val="L1,Numerowanie,List Paragraph,normalny tekst,CW_Lista,Akapit z listą BS,Kolorowa lista — akcent 11,Nagłowek 3,Preambuła,Dot pt,F5 List Paragraph,Recommendation,List Paragraph11,lp1,maz_wyliczenie,opis dzialania,K-P_odwolanie,A_wyliczenie"/>
    <w:basedOn w:val="Normalny"/>
    <w:link w:val="AkapitzlistZnak"/>
    <w:uiPriority w:val="99"/>
    <w:qFormat/>
    <w:rsid w:val="00275676"/>
    <w:pPr>
      <w:ind w:left="720"/>
      <w:contextualSpacing/>
    </w:pPr>
  </w:style>
  <w:style w:type="character" w:customStyle="1" w:styleId="AkapitzlistZnak">
    <w:name w:val="Akapit z listą Znak"/>
    <w:aliases w:val="L1 Znak,Numerowanie Znak,List Paragraph Znak,normalny tekst Znak,CW_Lista Znak,Akapit z listą BS Znak,Kolorowa lista — akcent 11 Znak,Nagłowek 3 Znak,Preambuła Znak,Dot pt Znak,F5 List Paragraph Znak,Recommendation Znak,lp1 Znak"/>
    <w:link w:val="Akapitzlist"/>
    <w:uiPriority w:val="99"/>
    <w:qFormat/>
    <w:locked/>
    <w:rsid w:val="003E5317"/>
    <w:rPr>
      <w:rFonts w:ascii="Calibri" w:eastAsia="Calibri" w:hAnsi="Calibri" w:cs="Calibri"/>
      <w:color w:val="000000"/>
    </w:rPr>
  </w:style>
  <w:style w:type="character" w:styleId="Hipercze">
    <w:name w:val="Hyperlink"/>
    <w:basedOn w:val="Domylnaczcionkaakapitu"/>
    <w:uiPriority w:val="99"/>
    <w:unhideWhenUsed/>
    <w:rsid w:val="00484A50"/>
    <w:rPr>
      <w:color w:val="0563C1" w:themeColor="hyperlink"/>
      <w:u w:val="single"/>
    </w:rPr>
  </w:style>
  <w:style w:type="character" w:styleId="Uwydatnienie">
    <w:name w:val="Emphasis"/>
    <w:basedOn w:val="Domylnaczcionkaakapitu"/>
    <w:uiPriority w:val="20"/>
    <w:qFormat/>
    <w:rsid w:val="00656FA2"/>
    <w:rPr>
      <w:i/>
      <w:iCs/>
    </w:rPr>
  </w:style>
  <w:style w:type="character" w:styleId="Odwoaniedokomentarza">
    <w:name w:val="annotation reference"/>
    <w:basedOn w:val="Domylnaczcionkaakapitu"/>
    <w:uiPriority w:val="99"/>
    <w:semiHidden/>
    <w:unhideWhenUsed/>
    <w:rsid w:val="00C76F0F"/>
    <w:rPr>
      <w:sz w:val="16"/>
      <w:szCs w:val="16"/>
    </w:rPr>
  </w:style>
  <w:style w:type="paragraph" w:styleId="Tekstkomentarza">
    <w:name w:val="annotation text"/>
    <w:basedOn w:val="Normalny"/>
    <w:link w:val="TekstkomentarzaZnak"/>
    <w:uiPriority w:val="99"/>
    <w:semiHidden/>
    <w:unhideWhenUsed/>
    <w:rsid w:val="00C76F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6F0F"/>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C76F0F"/>
    <w:rPr>
      <w:b/>
      <w:bCs/>
    </w:rPr>
  </w:style>
  <w:style w:type="character" w:customStyle="1" w:styleId="TematkomentarzaZnak">
    <w:name w:val="Temat komentarza Znak"/>
    <w:basedOn w:val="TekstkomentarzaZnak"/>
    <w:link w:val="Tematkomentarza"/>
    <w:uiPriority w:val="99"/>
    <w:semiHidden/>
    <w:rsid w:val="00C76F0F"/>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C76F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6F0F"/>
    <w:rPr>
      <w:rFonts w:ascii="Segoe UI" w:eastAsia="Calibri" w:hAnsi="Segoe UI" w:cs="Segoe UI"/>
      <w:color w:val="000000"/>
      <w:sz w:val="18"/>
      <w:szCs w:val="18"/>
    </w:rPr>
  </w:style>
  <w:style w:type="paragraph" w:customStyle="1" w:styleId="Default">
    <w:name w:val="Default"/>
    <w:rsid w:val="00C76F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0">
    <w:name w:val="Nagłówek #2_"/>
    <w:link w:val="Nagwek21"/>
    <w:locked/>
    <w:rsid w:val="00CA227B"/>
    <w:rPr>
      <w:b/>
      <w:bCs/>
      <w:shd w:val="clear" w:color="auto" w:fill="FFFFFF"/>
    </w:rPr>
  </w:style>
  <w:style w:type="character" w:customStyle="1" w:styleId="Teksttreci2">
    <w:name w:val="Tekst treści (2)_"/>
    <w:link w:val="Teksttreci21"/>
    <w:locked/>
    <w:rsid w:val="00CA227B"/>
    <w:rPr>
      <w:shd w:val="clear" w:color="auto" w:fill="FFFFFF"/>
    </w:rPr>
  </w:style>
  <w:style w:type="paragraph" w:customStyle="1" w:styleId="Nagwek21">
    <w:name w:val="Nagłówek #2"/>
    <w:basedOn w:val="Normalny"/>
    <w:link w:val="Nagwek20"/>
    <w:rsid w:val="00CA227B"/>
    <w:pPr>
      <w:widowControl w:val="0"/>
      <w:shd w:val="clear" w:color="auto" w:fill="FFFFFF"/>
      <w:spacing w:before="600" w:after="0" w:line="413" w:lineRule="exact"/>
      <w:ind w:left="0" w:hanging="360"/>
      <w:jc w:val="left"/>
      <w:outlineLvl w:val="1"/>
    </w:pPr>
    <w:rPr>
      <w:rFonts w:asciiTheme="minorHAnsi" w:eastAsiaTheme="minorEastAsia" w:hAnsiTheme="minorHAnsi" w:cstheme="minorBidi"/>
      <w:b/>
      <w:bCs/>
      <w:color w:val="auto"/>
      <w:shd w:val="clear" w:color="auto" w:fill="FFFFFF"/>
    </w:rPr>
  </w:style>
  <w:style w:type="paragraph" w:customStyle="1" w:styleId="Teksttreci21">
    <w:name w:val="Tekst treści (2)1"/>
    <w:basedOn w:val="Normalny"/>
    <w:link w:val="Teksttreci2"/>
    <w:rsid w:val="00CA227B"/>
    <w:pPr>
      <w:widowControl w:val="0"/>
      <w:shd w:val="clear" w:color="auto" w:fill="FFFFFF"/>
      <w:spacing w:after="0" w:line="413" w:lineRule="exact"/>
      <w:ind w:left="0" w:hanging="360"/>
      <w:jc w:val="left"/>
    </w:pPr>
    <w:rPr>
      <w:rFonts w:asciiTheme="minorHAnsi" w:eastAsiaTheme="minorEastAsia" w:hAnsiTheme="minorHAnsi" w:cstheme="minorBidi"/>
      <w:color w:val="auto"/>
      <w:shd w:val="clear" w:color="auto" w:fill="FFFFFF"/>
    </w:rPr>
  </w:style>
  <w:style w:type="paragraph" w:styleId="Tekstpodstawowywcity">
    <w:name w:val="Body Text Indent"/>
    <w:basedOn w:val="Normalny"/>
    <w:link w:val="TekstpodstawowywcityZnak"/>
    <w:uiPriority w:val="99"/>
    <w:unhideWhenUsed/>
    <w:rsid w:val="007034B3"/>
    <w:pPr>
      <w:spacing w:after="264" w:line="240" w:lineRule="auto"/>
      <w:ind w:left="-15" w:firstLine="0"/>
    </w:pPr>
    <w:rPr>
      <w:rFonts w:ascii="Times New Roman" w:hAnsi="Times New Roman" w:cs="Times New Roman"/>
      <w:color w:val="000000" w:themeColor="text1"/>
    </w:rPr>
  </w:style>
  <w:style w:type="character" w:customStyle="1" w:styleId="TekstpodstawowywcityZnak">
    <w:name w:val="Tekst podstawowy wcięty Znak"/>
    <w:basedOn w:val="Domylnaczcionkaakapitu"/>
    <w:link w:val="Tekstpodstawowywcity"/>
    <w:uiPriority w:val="99"/>
    <w:rsid w:val="007034B3"/>
    <w:rPr>
      <w:rFonts w:ascii="Times New Roman" w:eastAsia="Calibri" w:hAnsi="Times New Roman" w:cs="Times New Roman"/>
      <w:color w:val="000000" w:themeColor="text1"/>
    </w:rPr>
  </w:style>
  <w:style w:type="paragraph" w:styleId="Tekstpodstawowywcity2">
    <w:name w:val="Body Text Indent 2"/>
    <w:basedOn w:val="Normalny"/>
    <w:link w:val="Tekstpodstawowywcity2Znak"/>
    <w:uiPriority w:val="99"/>
    <w:unhideWhenUsed/>
    <w:rsid w:val="007D618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D618C"/>
    <w:rPr>
      <w:rFonts w:ascii="Calibri" w:eastAsia="Calibri" w:hAnsi="Calibri" w:cs="Calibri"/>
      <w:color w:val="000000"/>
    </w:rPr>
  </w:style>
  <w:style w:type="paragraph" w:styleId="Tekstpodstawowywcity3">
    <w:name w:val="Body Text Indent 3"/>
    <w:basedOn w:val="Normalny"/>
    <w:link w:val="Tekstpodstawowywcity3Znak"/>
    <w:uiPriority w:val="99"/>
    <w:unhideWhenUsed/>
    <w:rsid w:val="005B4E03"/>
    <w:pPr>
      <w:spacing w:before="120" w:after="0" w:line="276" w:lineRule="auto"/>
      <w:ind w:hanging="11"/>
    </w:pPr>
    <w:rPr>
      <w:rFonts w:ascii="Times New Roman" w:hAnsi="Times New Roman" w:cs="Times New Roman"/>
      <w:color w:val="FF0000"/>
    </w:rPr>
  </w:style>
  <w:style w:type="character" w:customStyle="1" w:styleId="Tekstpodstawowywcity3Znak">
    <w:name w:val="Tekst podstawowy wcięty 3 Znak"/>
    <w:basedOn w:val="Domylnaczcionkaakapitu"/>
    <w:link w:val="Tekstpodstawowywcity3"/>
    <w:uiPriority w:val="99"/>
    <w:rsid w:val="005B4E03"/>
    <w:rPr>
      <w:rFonts w:ascii="Times New Roman" w:eastAsia="Calibri" w:hAnsi="Times New Roman" w:cs="Times New Roman"/>
      <w:color w:val="FF0000"/>
    </w:rPr>
  </w:style>
  <w:style w:type="character" w:customStyle="1" w:styleId="UnresolvedMention">
    <w:name w:val="Unresolved Mention"/>
    <w:basedOn w:val="Domylnaczcionkaakapitu"/>
    <w:uiPriority w:val="99"/>
    <w:semiHidden/>
    <w:unhideWhenUsed/>
    <w:rsid w:val="00D15B10"/>
    <w:rPr>
      <w:color w:val="605E5C"/>
      <w:shd w:val="clear" w:color="auto" w:fill="E1DFDD"/>
    </w:rPr>
  </w:style>
  <w:style w:type="paragraph" w:styleId="Tekstpodstawowy">
    <w:name w:val="Body Text"/>
    <w:basedOn w:val="Normalny"/>
    <w:link w:val="TekstpodstawowyZnak"/>
    <w:uiPriority w:val="99"/>
    <w:unhideWhenUsed/>
    <w:rsid w:val="00F72B86"/>
    <w:pPr>
      <w:spacing w:line="276" w:lineRule="auto"/>
      <w:ind w:left="0" w:firstLine="0"/>
    </w:pPr>
    <w:rPr>
      <w:rFonts w:ascii="Times New Roman" w:hAnsi="Times New Roman" w:cs="Times New Roman"/>
      <w:color w:val="FF0000"/>
    </w:rPr>
  </w:style>
  <w:style w:type="character" w:customStyle="1" w:styleId="TekstpodstawowyZnak">
    <w:name w:val="Tekst podstawowy Znak"/>
    <w:basedOn w:val="Domylnaczcionkaakapitu"/>
    <w:link w:val="Tekstpodstawowy"/>
    <w:uiPriority w:val="99"/>
    <w:rsid w:val="00F72B86"/>
    <w:rPr>
      <w:rFonts w:ascii="Times New Roman" w:eastAsia="Calibri" w:hAnsi="Times New Roman" w:cs="Times New Roman"/>
      <w:color w:val="FF0000"/>
    </w:rPr>
  </w:style>
  <w:style w:type="character" w:customStyle="1" w:styleId="Nagwek2Znak">
    <w:name w:val="Nagłówek 2 Znak"/>
    <w:basedOn w:val="Domylnaczcionkaakapitu"/>
    <w:link w:val="Nagwek2"/>
    <w:uiPriority w:val="9"/>
    <w:rsid w:val="00C64AF4"/>
    <w:rPr>
      <w:rFonts w:ascii="Times New Roman" w:eastAsia="Calibri" w:hAnsi="Times New Roman" w:cs="Times New Roman"/>
      <w:b/>
      <w:color w:val="000000" w:themeColor="text1"/>
    </w:rPr>
  </w:style>
  <w:style w:type="paragraph" w:styleId="Tekstpodstawowy3">
    <w:name w:val="Body Text 3"/>
    <w:basedOn w:val="Normalny"/>
    <w:link w:val="Tekstpodstawowy3Znak"/>
    <w:uiPriority w:val="99"/>
    <w:semiHidden/>
    <w:unhideWhenUsed/>
    <w:rsid w:val="00B25820"/>
    <w:pPr>
      <w:spacing w:after="120" w:line="360" w:lineRule="auto"/>
      <w:ind w:left="851" w:hanging="284"/>
    </w:pPr>
    <w:rPr>
      <w:rFonts w:asciiTheme="minorHAnsi" w:eastAsiaTheme="minorHAnsi" w:hAnsiTheme="minorHAnsi" w:cstheme="minorBidi"/>
      <w:color w:val="auto"/>
      <w:sz w:val="16"/>
      <w:szCs w:val="16"/>
      <w:lang w:eastAsia="en-US"/>
    </w:rPr>
  </w:style>
  <w:style w:type="character" w:customStyle="1" w:styleId="Tekstpodstawowy3Znak">
    <w:name w:val="Tekst podstawowy 3 Znak"/>
    <w:basedOn w:val="Domylnaczcionkaakapitu"/>
    <w:link w:val="Tekstpodstawowy3"/>
    <w:uiPriority w:val="99"/>
    <w:semiHidden/>
    <w:rsid w:val="00B25820"/>
    <w:rPr>
      <w:rFonts w:eastAsiaTheme="minorHAnsi"/>
      <w:sz w:val="16"/>
      <w:szCs w:val="16"/>
      <w:lang w:eastAsia="en-US"/>
    </w:rPr>
  </w:style>
  <w:style w:type="paragraph" w:customStyle="1" w:styleId="Tekstpodstawowy31">
    <w:name w:val="Tekst podstawowy 31"/>
    <w:basedOn w:val="Normalny"/>
    <w:rsid w:val="00B25820"/>
    <w:pPr>
      <w:suppressAutoHyphens/>
      <w:spacing w:after="0" w:line="240" w:lineRule="auto"/>
      <w:ind w:left="0" w:firstLine="0"/>
    </w:pPr>
    <w:rPr>
      <w:rFonts w:ascii="Times New Roman" w:hAnsi="Times New Roman" w:cs="Times New Roman"/>
      <w:color w:val="auto"/>
      <w:sz w:val="20"/>
      <w:szCs w:val="20"/>
      <w:lang w:val="x-none" w:eastAsia="ar-SA"/>
    </w:rPr>
  </w:style>
  <w:style w:type="paragraph" w:styleId="Tekstprzypisudolnego">
    <w:name w:val="footnote text"/>
    <w:basedOn w:val="Normalny"/>
    <w:link w:val="TekstprzypisudolnegoZnak"/>
    <w:uiPriority w:val="99"/>
    <w:semiHidden/>
    <w:unhideWhenUsed/>
    <w:rsid w:val="009754FA"/>
    <w:pPr>
      <w:spacing w:after="0" w:line="240" w:lineRule="auto"/>
      <w:ind w:left="0" w:firstLine="0"/>
      <w:jc w:val="left"/>
    </w:pPr>
    <w:rPr>
      <w:rFonts w:cs="Times New Roman"/>
      <w:color w:val="auto"/>
      <w:sz w:val="20"/>
      <w:szCs w:val="20"/>
      <w:lang w:eastAsia="en-US"/>
    </w:rPr>
  </w:style>
  <w:style w:type="character" w:customStyle="1" w:styleId="TekstprzypisudolnegoZnak">
    <w:name w:val="Tekst przypisu dolnego Znak"/>
    <w:basedOn w:val="Domylnaczcionkaakapitu"/>
    <w:link w:val="Tekstprzypisudolnego"/>
    <w:uiPriority w:val="99"/>
    <w:semiHidden/>
    <w:rsid w:val="009754FA"/>
    <w:rPr>
      <w:rFonts w:ascii="Calibri" w:eastAsia="Calibri" w:hAnsi="Calibri" w:cs="Times New Roman"/>
      <w:sz w:val="20"/>
      <w:szCs w:val="20"/>
      <w:lang w:eastAsia="en-US"/>
    </w:rPr>
  </w:style>
  <w:style w:type="character" w:styleId="Odwoanieprzypisudolnego">
    <w:name w:val="footnote reference"/>
    <w:uiPriority w:val="99"/>
    <w:semiHidden/>
    <w:unhideWhenUsed/>
    <w:rsid w:val="009754FA"/>
    <w:rPr>
      <w:vertAlign w:val="superscript"/>
    </w:rPr>
  </w:style>
  <w:style w:type="character" w:customStyle="1" w:styleId="Nagwek4Znak">
    <w:name w:val="Nagłówek 4 Znak"/>
    <w:basedOn w:val="Domylnaczcionkaakapitu"/>
    <w:link w:val="Nagwek4"/>
    <w:uiPriority w:val="9"/>
    <w:semiHidden/>
    <w:rsid w:val="00EF0CCA"/>
    <w:rPr>
      <w:rFonts w:asciiTheme="majorHAnsi" w:eastAsiaTheme="majorEastAsia" w:hAnsiTheme="majorHAnsi" w:cstheme="majorBidi"/>
      <w:i/>
      <w:iCs/>
      <w:color w:val="2F5496" w:themeColor="accent1" w:themeShade="BF"/>
    </w:rPr>
  </w:style>
  <w:style w:type="paragraph" w:styleId="Tekstpodstawowy2">
    <w:name w:val="Body Text 2"/>
    <w:basedOn w:val="Normalny"/>
    <w:link w:val="Tekstpodstawowy2Znak"/>
    <w:uiPriority w:val="99"/>
    <w:unhideWhenUsed/>
    <w:rsid w:val="00A73515"/>
    <w:pPr>
      <w:spacing w:before="120" w:after="120" w:line="276" w:lineRule="auto"/>
      <w:ind w:left="0" w:firstLine="0"/>
    </w:pPr>
    <w:rPr>
      <w:rFonts w:ascii="Times New Roman" w:hAnsi="Times New Roman" w:cs="Times New Roman"/>
      <w:color w:val="000000" w:themeColor="text1"/>
      <w:sz w:val="24"/>
      <w:szCs w:val="24"/>
      <w:lang w:eastAsia="en-US"/>
    </w:rPr>
  </w:style>
  <w:style w:type="character" w:customStyle="1" w:styleId="Tekstpodstawowy2Znak">
    <w:name w:val="Tekst podstawowy 2 Znak"/>
    <w:basedOn w:val="Domylnaczcionkaakapitu"/>
    <w:link w:val="Tekstpodstawowy2"/>
    <w:uiPriority w:val="99"/>
    <w:rsid w:val="00A73515"/>
    <w:rPr>
      <w:rFonts w:ascii="Times New Roman" w:eastAsia="Calibri" w:hAnsi="Times New Roman" w:cs="Times New Roman"/>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57592">
      <w:bodyDiv w:val="1"/>
      <w:marLeft w:val="0"/>
      <w:marRight w:val="0"/>
      <w:marTop w:val="0"/>
      <w:marBottom w:val="0"/>
      <w:divBdr>
        <w:top w:val="none" w:sz="0" w:space="0" w:color="auto"/>
        <w:left w:val="none" w:sz="0" w:space="0" w:color="auto"/>
        <w:bottom w:val="none" w:sz="0" w:space="0" w:color="auto"/>
        <w:right w:val="none" w:sz="0" w:space="0" w:color="auto"/>
      </w:divBdr>
    </w:div>
    <w:div w:id="1245066632">
      <w:bodyDiv w:val="1"/>
      <w:marLeft w:val="0"/>
      <w:marRight w:val="0"/>
      <w:marTop w:val="0"/>
      <w:marBottom w:val="0"/>
      <w:divBdr>
        <w:top w:val="none" w:sz="0" w:space="0" w:color="auto"/>
        <w:left w:val="none" w:sz="0" w:space="0" w:color="auto"/>
        <w:bottom w:val="none" w:sz="0" w:space="0" w:color="auto"/>
        <w:right w:val="none" w:sz="0" w:space="0" w:color="auto"/>
      </w:divBdr>
    </w:div>
    <w:div w:id="1397820609">
      <w:bodyDiv w:val="1"/>
      <w:marLeft w:val="0"/>
      <w:marRight w:val="0"/>
      <w:marTop w:val="0"/>
      <w:marBottom w:val="0"/>
      <w:divBdr>
        <w:top w:val="none" w:sz="0" w:space="0" w:color="auto"/>
        <w:left w:val="none" w:sz="0" w:space="0" w:color="auto"/>
        <w:bottom w:val="none" w:sz="0" w:space="0" w:color="auto"/>
        <w:right w:val="none" w:sz="0" w:space="0" w:color="auto"/>
      </w:divBdr>
    </w:div>
    <w:div w:id="1750074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99D1E-3E20-460D-AFA7-B69E9237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2503</Words>
  <Characters>15024</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Rejczak</dc:creator>
  <cp:keywords/>
  <cp:lastModifiedBy>Beata Szczepanik</cp:lastModifiedBy>
  <cp:revision>2</cp:revision>
  <cp:lastPrinted>2023-08-01T12:19:00Z</cp:lastPrinted>
  <dcterms:created xsi:type="dcterms:W3CDTF">2024-10-02T14:03:00Z</dcterms:created>
  <dcterms:modified xsi:type="dcterms:W3CDTF">2024-10-02T14:03:00Z</dcterms:modified>
</cp:coreProperties>
</file>