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9B8D412" w:rsidR="00687B0F" w:rsidRPr="009B09E0" w:rsidRDefault="004C350C" w:rsidP="000F56E7">
      <w:pPr>
        <w:pStyle w:val="Nagwek1"/>
        <w:spacing w:after="0" w:line="240" w:lineRule="auto"/>
        <w:rPr>
          <w:rFonts w:cs="Segoe UI"/>
          <w:color w:val="auto"/>
          <w:lang w:eastAsia="pl-PL"/>
        </w:rPr>
      </w:pPr>
      <w:r>
        <w:rPr>
          <w:rFonts w:cs="Segoe UI"/>
          <w:color w:val="auto"/>
          <w:lang w:eastAsia="pl-PL"/>
        </w:rPr>
        <w:t xml:space="preserve"> </w:t>
      </w:r>
    </w:p>
    <w:p w14:paraId="0D260009" w14:textId="41EB2FA6" w:rsidR="000E0809" w:rsidRDefault="000E0809" w:rsidP="000F56E7">
      <w:pPr>
        <w:pStyle w:val="Nagwek1"/>
        <w:spacing w:after="0" w:line="240" w:lineRule="auto"/>
        <w:jc w:val="center"/>
        <w:rPr>
          <w:rFonts w:cs="Segoe UI"/>
          <w:color w:val="auto"/>
          <w:lang w:eastAsia="pl-PL"/>
        </w:rPr>
      </w:pPr>
      <w:r w:rsidRPr="009B09E0">
        <w:rPr>
          <w:rFonts w:cs="Segoe UI"/>
          <w:color w:val="auto"/>
          <w:lang w:eastAsia="pl-PL"/>
        </w:rPr>
        <w:t xml:space="preserve">SPECYFIKACJA </w:t>
      </w:r>
      <w:r w:rsidRPr="009B09E0">
        <w:rPr>
          <w:rFonts w:cs="Segoe UI"/>
          <w:color w:val="auto"/>
          <w:lang w:eastAsia="pl-PL"/>
        </w:rPr>
        <w:br/>
        <w:t>WARUNKÓW ZAMÓWIENIA</w:t>
      </w:r>
    </w:p>
    <w:p w14:paraId="053D6E6F" w14:textId="77777777" w:rsidR="008F0748" w:rsidRDefault="008F0748" w:rsidP="00342C61">
      <w:pPr>
        <w:rPr>
          <w:lang w:eastAsia="pl-PL"/>
        </w:rPr>
      </w:pPr>
    </w:p>
    <w:p w14:paraId="3E9CE26F" w14:textId="172F30A7" w:rsidR="005F4DB6" w:rsidRPr="00EB44D1" w:rsidRDefault="00ED59CA" w:rsidP="00ED59CA">
      <w:pPr>
        <w:spacing w:after="0" w:line="240" w:lineRule="auto"/>
        <w:jc w:val="center"/>
        <w:rPr>
          <w:rFonts w:eastAsiaTheme="majorEastAsia" w:cs="Segoe UI"/>
          <w:b/>
          <w:sz w:val="22"/>
          <w:szCs w:val="26"/>
          <w:lang w:eastAsia="pl-PL"/>
        </w:rPr>
      </w:pPr>
      <w:r>
        <w:rPr>
          <w:rFonts w:eastAsiaTheme="majorEastAsia" w:cs="Segoe UI"/>
          <w:b/>
          <w:sz w:val="22"/>
          <w:szCs w:val="26"/>
          <w:lang w:eastAsia="pl-PL"/>
        </w:rPr>
        <w:t>Usługi ochrony osób i mienia w budynku Sądu Rejonowego w Tczewie</w:t>
      </w:r>
    </w:p>
    <w:p w14:paraId="6FBF527E" w14:textId="77777777" w:rsidR="00ED59CA" w:rsidRDefault="00ED59CA" w:rsidP="000F56E7">
      <w:pPr>
        <w:spacing w:after="0" w:line="240" w:lineRule="auto"/>
        <w:rPr>
          <w:rFonts w:cs="Segoe UI"/>
          <w:b/>
          <w:bCs/>
        </w:rPr>
      </w:pPr>
    </w:p>
    <w:p w14:paraId="493E01CC" w14:textId="77777777" w:rsidR="00EA560E" w:rsidRPr="00EA560E" w:rsidRDefault="001C1339" w:rsidP="00EA560E">
      <w:pPr>
        <w:spacing w:after="0" w:line="240" w:lineRule="auto"/>
        <w:rPr>
          <w:rFonts w:cs="Segoe UI"/>
          <w:b/>
          <w:bCs/>
        </w:rPr>
      </w:pPr>
      <w:r w:rsidRPr="009B09E0">
        <w:rPr>
          <w:rFonts w:cs="Segoe UI"/>
          <w:b/>
          <w:bCs/>
        </w:rPr>
        <w:t>Sygnatura:</w:t>
      </w:r>
      <w:r w:rsidR="007B34B4">
        <w:rPr>
          <w:rFonts w:cs="Segoe UI"/>
          <w:b/>
          <w:bCs/>
        </w:rPr>
        <w:t xml:space="preserve"> </w:t>
      </w:r>
    </w:p>
    <w:p w14:paraId="5996E6DA" w14:textId="6AD7C32D" w:rsidR="001C1339" w:rsidRPr="009B09E0" w:rsidRDefault="00EA560E" w:rsidP="00EA560E">
      <w:pPr>
        <w:spacing w:after="0" w:line="240" w:lineRule="auto"/>
        <w:rPr>
          <w:rFonts w:cs="Segoe UI"/>
          <w:b/>
          <w:bCs/>
        </w:rPr>
      </w:pPr>
      <w:r w:rsidRPr="00EA560E">
        <w:rPr>
          <w:rFonts w:cs="Segoe UI"/>
          <w:b/>
          <w:bCs/>
        </w:rPr>
        <w:t>OA.261.1.2024</w:t>
      </w:r>
    </w:p>
    <w:p w14:paraId="5CB09A59" w14:textId="77777777" w:rsidR="000E0809" w:rsidRPr="009B09E0" w:rsidRDefault="000E0809" w:rsidP="000F56E7">
      <w:pPr>
        <w:spacing w:after="0" w:line="240" w:lineRule="auto"/>
        <w:jc w:val="both"/>
        <w:rPr>
          <w:rFonts w:cs="Segoe UI"/>
          <w:lang w:eastAsia="pl-PL"/>
        </w:rPr>
      </w:pPr>
    </w:p>
    <w:p w14:paraId="55D0AB6D" w14:textId="3B7A6E67" w:rsidR="00984D55" w:rsidRDefault="000E0809" w:rsidP="000F56E7">
      <w:pPr>
        <w:spacing w:after="0" w:line="240" w:lineRule="auto"/>
        <w:jc w:val="both"/>
        <w:rPr>
          <w:rFonts w:cs="Segoe UI"/>
          <w:lang w:eastAsia="pl-PL"/>
        </w:rPr>
      </w:pPr>
      <w:r w:rsidRPr="009B09E0">
        <w:rPr>
          <w:rFonts w:cs="Segoe UI"/>
          <w:lang w:eastAsia="pl-PL"/>
        </w:rPr>
        <w:t xml:space="preserve">Postępowanie o udzielenie zamówienia prowadzone jest </w:t>
      </w:r>
      <w:r w:rsidRPr="007D345B">
        <w:rPr>
          <w:rFonts w:cs="Segoe UI"/>
          <w:b/>
          <w:bCs/>
          <w:lang w:eastAsia="pl-PL"/>
        </w:rPr>
        <w:t xml:space="preserve">w trybie </w:t>
      </w:r>
      <w:r w:rsidR="00A336F8" w:rsidRPr="007D345B">
        <w:rPr>
          <w:rFonts w:cs="Segoe UI"/>
          <w:b/>
          <w:bCs/>
          <w:lang w:eastAsia="pl-PL"/>
        </w:rPr>
        <w:t>podstawowym z możliwością negocjacji</w:t>
      </w:r>
      <w:r w:rsidRPr="009B09E0">
        <w:rPr>
          <w:rFonts w:cs="Segoe UI"/>
          <w:lang w:eastAsia="pl-PL"/>
        </w:rPr>
        <w:t xml:space="preserve"> na</w:t>
      </w:r>
      <w:r w:rsidR="00683F0B" w:rsidRPr="009B09E0">
        <w:rPr>
          <w:rFonts w:cs="Segoe UI"/>
          <w:lang w:eastAsia="pl-PL"/>
        </w:rPr>
        <w:t> </w:t>
      </w:r>
      <w:r w:rsidRPr="009B09E0">
        <w:rPr>
          <w:rFonts w:cs="Segoe UI"/>
          <w:lang w:eastAsia="pl-PL"/>
        </w:rPr>
        <w:t xml:space="preserve">podstawie ustawy z dnia </w:t>
      </w:r>
      <w:r w:rsidR="00A336F8" w:rsidRPr="009B09E0">
        <w:rPr>
          <w:rFonts w:cs="Segoe UI"/>
          <w:lang w:eastAsia="pl-PL"/>
        </w:rPr>
        <w:t>11 września 2019</w:t>
      </w:r>
      <w:r w:rsidRPr="009B09E0">
        <w:rPr>
          <w:rFonts w:cs="Segoe UI"/>
          <w:lang w:eastAsia="pl-PL"/>
        </w:rPr>
        <w:t xml:space="preserve"> roku Prawo zamówień publicznych (</w:t>
      </w:r>
      <w:r w:rsidR="00097813">
        <w:rPr>
          <w:rFonts w:cs="Segoe UI"/>
          <w:lang w:eastAsia="pl-PL"/>
        </w:rPr>
        <w:t>tj.</w:t>
      </w:r>
      <w:r w:rsidR="00ED59CA">
        <w:rPr>
          <w:rFonts w:cs="Segoe UI"/>
          <w:lang w:eastAsia="pl-PL"/>
        </w:rPr>
        <w:t xml:space="preserve"> </w:t>
      </w:r>
      <w:r w:rsidR="00097813">
        <w:rPr>
          <w:rFonts w:cs="Segoe UI"/>
          <w:lang w:eastAsia="pl-PL"/>
        </w:rPr>
        <w:t xml:space="preserve">Dz. U. </w:t>
      </w:r>
      <w:r w:rsidR="00EA560E">
        <w:rPr>
          <w:rFonts w:cs="Segoe UI"/>
          <w:lang w:eastAsia="pl-PL"/>
        </w:rPr>
        <w:br/>
      </w:r>
      <w:r w:rsidR="00097813">
        <w:rPr>
          <w:rFonts w:cs="Segoe UI"/>
          <w:lang w:eastAsia="pl-PL"/>
        </w:rPr>
        <w:t>z  2</w:t>
      </w:r>
      <w:r w:rsidR="00EA560E">
        <w:rPr>
          <w:rFonts w:cs="Segoe UI"/>
          <w:lang w:eastAsia="pl-PL"/>
        </w:rPr>
        <w:t>024</w:t>
      </w:r>
      <w:r w:rsidR="00097813">
        <w:rPr>
          <w:rFonts w:cs="Segoe UI"/>
          <w:lang w:eastAsia="pl-PL"/>
        </w:rPr>
        <w:t xml:space="preserve">r. poz. </w:t>
      </w:r>
      <w:r w:rsidR="00EA560E">
        <w:rPr>
          <w:rFonts w:cs="Segoe UI"/>
          <w:lang w:eastAsia="pl-PL"/>
        </w:rPr>
        <w:t>1320</w:t>
      </w:r>
      <w:r w:rsidRPr="009B09E0">
        <w:rPr>
          <w:rFonts w:cs="Segoe UI"/>
          <w:lang w:eastAsia="pl-PL"/>
        </w:rPr>
        <w:t xml:space="preserve">), zwanej dalej „ustawą </w:t>
      </w:r>
      <w:proofErr w:type="spellStart"/>
      <w:r w:rsidRPr="009B09E0">
        <w:rPr>
          <w:rFonts w:cs="Segoe UI"/>
          <w:lang w:eastAsia="pl-PL"/>
        </w:rPr>
        <w:t>Pzp</w:t>
      </w:r>
      <w:proofErr w:type="spellEnd"/>
      <w:r w:rsidRPr="009B09E0">
        <w:rPr>
          <w:rFonts w:cs="Segoe UI"/>
          <w:lang w:eastAsia="pl-PL"/>
        </w:rPr>
        <w:t xml:space="preserve">”, </w:t>
      </w:r>
      <w:r w:rsidR="00ED59CA" w:rsidRPr="00ED59CA">
        <w:rPr>
          <w:rFonts w:cs="Segoe UI"/>
          <w:lang w:eastAsia="pl-PL"/>
        </w:rPr>
        <w:t>w związku z art. 359 pkt 2 ustawy</w:t>
      </w:r>
      <w:r w:rsidR="00ED59CA">
        <w:rPr>
          <w:rFonts w:cs="Segoe UI"/>
          <w:lang w:eastAsia="pl-PL"/>
        </w:rPr>
        <w:t xml:space="preserve"> </w:t>
      </w:r>
      <w:proofErr w:type="spellStart"/>
      <w:r w:rsidR="00ED59CA">
        <w:rPr>
          <w:rFonts w:cs="Segoe UI"/>
          <w:lang w:eastAsia="pl-PL"/>
        </w:rPr>
        <w:t>Pzp</w:t>
      </w:r>
      <w:proofErr w:type="spellEnd"/>
      <w:r w:rsidR="00ED59CA">
        <w:rPr>
          <w:rFonts w:cs="Segoe UI"/>
          <w:lang w:eastAsia="pl-PL"/>
        </w:rPr>
        <w:t xml:space="preserve">. </w:t>
      </w:r>
    </w:p>
    <w:p w14:paraId="4BF40D4B" w14:textId="22BDDFF3" w:rsidR="00ED59CA" w:rsidRDefault="00ED59CA" w:rsidP="000F56E7">
      <w:pPr>
        <w:spacing w:after="0" w:line="240" w:lineRule="auto"/>
        <w:jc w:val="both"/>
        <w:rPr>
          <w:rFonts w:cs="Segoe UI"/>
          <w:lang w:eastAsia="pl-PL"/>
        </w:rPr>
      </w:pPr>
      <w:r w:rsidRPr="00ED59CA">
        <w:rPr>
          <w:rFonts w:cs="Segoe UI"/>
          <w:lang w:eastAsia="pl-PL"/>
        </w:rPr>
        <w:t>Wartość szacunkowa zamówienia wyrażona w złotych jest mniejsza niż równowartość kwoty</w:t>
      </w:r>
      <w:r w:rsidR="00D8235F">
        <w:rPr>
          <w:rFonts w:cs="Segoe UI"/>
          <w:lang w:eastAsia="pl-PL"/>
        </w:rPr>
        <w:t xml:space="preserve"> </w:t>
      </w:r>
      <w:r w:rsidRPr="00ED59CA">
        <w:rPr>
          <w:rFonts w:cs="Segoe UI"/>
          <w:lang w:eastAsia="pl-PL"/>
        </w:rPr>
        <w:t>750 000 euro.</w:t>
      </w:r>
    </w:p>
    <w:p w14:paraId="10F1B5C3" w14:textId="77777777" w:rsidR="000E0809" w:rsidRPr="009B09E0" w:rsidRDefault="000E0809" w:rsidP="000F56E7">
      <w:pPr>
        <w:spacing w:after="0" w:line="240" w:lineRule="auto"/>
        <w:jc w:val="both"/>
        <w:rPr>
          <w:rFonts w:cs="Segoe UI"/>
          <w:lang w:eastAsia="pl-PL"/>
        </w:rPr>
      </w:pPr>
    </w:p>
    <w:p w14:paraId="7F78BA70" w14:textId="518E9735" w:rsidR="000E0809" w:rsidRDefault="00AA1DFF" w:rsidP="000F56E7">
      <w:pPr>
        <w:pStyle w:val="Nagwek2"/>
        <w:spacing w:before="0" w:after="0" w:line="240" w:lineRule="auto"/>
        <w:rPr>
          <w:rFonts w:cs="Segoe UI"/>
          <w:color w:val="auto"/>
          <w:lang w:eastAsia="pl-PL"/>
        </w:rPr>
      </w:pPr>
      <w:r w:rsidRPr="009B09E0">
        <w:rPr>
          <w:rFonts w:cs="Segoe UI"/>
          <w:color w:val="auto"/>
          <w:lang w:eastAsia="pl-PL"/>
        </w:rPr>
        <w:t xml:space="preserve">WSPÓLNY SŁOWNIK ZAMÓWIEŃ </w:t>
      </w:r>
      <w:r w:rsidR="000E0809" w:rsidRPr="009B09E0">
        <w:rPr>
          <w:rFonts w:cs="Segoe UI"/>
          <w:color w:val="auto"/>
          <w:lang w:eastAsia="pl-PL"/>
        </w:rPr>
        <w:t xml:space="preserve">(CPV) </w:t>
      </w:r>
    </w:p>
    <w:p w14:paraId="664BB7B3" w14:textId="70E42DC2" w:rsidR="00FA74B0" w:rsidRPr="00FA74B0" w:rsidRDefault="00FA74B0" w:rsidP="00FA74B0">
      <w:pPr>
        <w:rPr>
          <w:lang w:eastAsia="pl-PL"/>
        </w:rPr>
      </w:pPr>
      <w:r w:rsidRPr="00FA74B0">
        <w:rPr>
          <w:lang w:eastAsia="pl-PL"/>
        </w:rPr>
        <w:t>797</w:t>
      </w:r>
      <w:r>
        <w:rPr>
          <w:lang w:eastAsia="pl-PL"/>
        </w:rPr>
        <w:t>1</w:t>
      </w:r>
      <w:r w:rsidRPr="00FA74B0">
        <w:rPr>
          <w:lang w:eastAsia="pl-PL"/>
        </w:rPr>
        <w:t>0000-4 - usługi ochroniarskie</w:t>
      </w:r>
    </w:p>
    <w:p w14:paraId="276DB66A" w14:textId="21E5A32B" w:rsidR="000E0809" w:rsidRPr="009B09E0" w:rsidRDefault="000E0809" w:rsidP="000F56E7">
      <w:pPr>
        <w:pStyle w:val="Nagwek2"/>
        <w:spacing w:before="0" w:after="0" w:line="240" w:lineRule="auto"/>
        <w:rPr>
          <w:rFonts w:cs="Segoe UI"/>
          <w:color w:val="auto"/>
          <w:lang w:eastAsia="pl-PL"/>
        </w:rPr>
      </w:pPr>
      <w:r w:rsidRPr="009B09E0">
        <w:rPr>
          <w:rFonts w:cs="Segoe UI"/>
          <w:color w:val="auto"/>
          <w:lang w:eastAsia="pl-PL"/>
        </w:rPr>
        <w:t>NAZWA (FIRMA) ORAZ ADRES ZAMAWIAJĄCEGO</w:t>
      </w:r>
    </w:p>
    <w:p w14:paraId="0BB08D47" w14:textId="747581C4" w:rsidR="006B7006" w:rsidRPr="005F4DB6" w:rsidRDefault="006B7006" w:rsidP="000F56E7">
      <w:pPr>
        <w:spacing w:after="0" w:line="240" w:lineRule="auto"/>
        <w:jc w:val="both"/>
        <w:rPr>
          <w:rFonts w:cs="Segoe UI"/>
          <w:lang w:eastAsia="pl-PL"/>
        </w:rPr>
      </w:pPr>
      <w:r w:rsidRPr="005F4DB6">
        <w:rPr>
          <w:rFonts w:cs="Segoe UI"/>
          <w:b/>
          <w:bCs/>
          <w:lang w:eastAsia="pl-PL"/>
        </w:rPr>
        <w:t>ZAMAWIAJĄCY</w:t>
      </w:r>
      <w:r w:rsidRPr="005F4DB6">
        <w:rPr>
          <w:rFonts w:cs="Segoe UI"/>
          <w:lang w:eastAsia="pl-PL"/>
        </w:rPr>
        <w:t xml:space="preserve">: </w:t>
      </w:r>
    </w:p>
    <w:p w14:paraId="7EF43D18" w14:textId="77777777" w:rsidR="00426A10" w:rsidRPr="00426A10" w:rsidRDefault="00426A10" w:rsidP="00426A10">
      <w:pPr>
        <w:spacing w:after="0" w:line="240" w:lineRule="auto"/>
        <w:jc w:val="both"/>
        <w:rPr>
          <w:rFonts w:cs="Segoe UI"/>
          <w:b/>
          <w:bCs/>
          <w:lang w:eastAsia="pl-PL"/>
        </w:rPr>
      </w:pPr>
    </w:p>
    <w:p w14:paraId="7AD8AC57" w14:textId="77777777" w:rsidR="00426A10" w:rsidRPr="00426A10" w:rsidRDefault="00426A10" w:rsidP="00426A10">
      <w:pPr>
        <w:spacing w:after="0" w:line="240" w:lineRule="auto"/>
        <w:jc w:val="both"/>
        <w:rPr>
          <w:rFonts w:cs="Segoe UI"/>
          <w:bCs/>
          <w:lang w:eastAsia="pl-PL"/>
        </w:rPr>
      </w:pPr>
      <w:r w:rsidRPr="00426A10">
        <w:rPr>
          <w:rFonts w:cs="Segoe UI"/>
          <w:bCs/>
          <w:lang w:eastAsia="pl-PL"/>
        </w:rPr>
        <w:t>Sąd Rejonowy w Tczewie</w:t>
      </w:r>
    </w:p>
    <w:p w14:paraId="655871BA" w14:textId="1D9E67CB" w:rsidR="00426A10" w:rsidRPr="00426A10" w:rsidRDefault="00043E2F" w:rsidP="00426A10">
      <w:pPr>
        <w:spacing w:after="0" w:line="240" w:lineRule="auto"/>
        <w:jc w:val="both"/>
        <w:rPr>
          <w:rFonts w:cs="Segoe UI"/>
          <w:bCs/>
          <w:lang w:eastAsia="pl-PL"/>
        </w:rPr>
      </w:pPr>
      <w:r>
        <w:rPr>
          <w:rFonts w:cs="Segoe UI"/>
          <w:bCs/>
          <w:lang w:eastAsia="pl-PL"/>
        </w:rPr>
        <w:t xml:space="preserve">ul. Aleja </w:t>
      </w:r>
      <w:r w:rsidR="00426A10" w:rsidRPr="00426A10">
        <w:rPr>
          <w:rFonts w:cs="Segoe UI"/>
          <w:bCs/>
          <w:lang w:eastAsia="pl-PL"/>
        </w:rPr>
        <w:t>Zwycięstwa 14</w:t>
      </w:r>
      <w:r w:rsidR="0083089A">
        <w:rPr>
          <w:rFonts w:cs="Segoe UI"/>
          <w:bCs/>
          <w:lang w:eastAsia="pl-PL"/>
        </w:rPr>
        <w:t xml:space="preserve"> </w:t>
      </w:r>
    </w:p>
    <w:p w14:paraId="5F577DDB" w14:textId="77777777" w:rsidR="00426A10" w:rsidRDefault="00426A10" w:rsidP="00426A10">
      <w:pPr>
        <w:spacing w:after="0" w:line="240" w:lineRule="auto"/>
        <w:jc w:val="both"/>
        <w:rPr>
          <w:rFonts w:cs="Segoe UI"/>
          <w:bCs/>
          <w:lang w:eastAsia="pl-PL"/>
        </w:rPr>
      </w:pPr>
      <w:r w:rsidRPr="00426A10">
        <w:rPr>
          <w:rFonts w:cs="Segoe UI"/>
          <w:bCs/>
          <w:lang w:eastAsia="pl-PL"/>
        </w:rPr>
        <w:t>83-110 Tczew</w:t>
      </w:r>
      <w:r w:rsidRPr="00426A10">
        <w:rPr>
          <w:rFonts w:cs="Segoe UI"/>
          <w:bCs/>
          <w:lang w:eastAsia="pl-PL"/>
        </w:rPr>
        <w:tab/>
      </w:r>
    </w:p>
    <w:p w14:paraId="71710431" w14:textId="13C74966" w:rsidR="00426A10" w:rsidRPr="00426A10" w:rsidRDefault="00426A10" w:rsidP="00426A10">
      <w:pPr>
        <w:spacing w:after="0" w:line="240" w:lineRule="auto"/>
        <w:jc w:val="both"/>
        <w:rPr>
          <w:rFonts w:cs="Segoe UI"/>
          <w:bCs/>
          <w:lang w:eastAsia="pl-PL"/>
        </w:rPr>
      </w:pPr>
      <w:r w:rsidRPr="00426A10">
        <w:rPr>
          <w:rFonts w:cs="Segoe UI"/>
          <w:bCs/>
          <w:lang w:eastAsia="pl-PL"/>
        </w:rPr>
        <w:tab/>
      </w:r>
      <w:r w:rsidRPr="00426A10">
        <w:rPr>
          <w:rFonts w:cs="Segoe UI"/>
          <w:bCs/>
          <w:lang w:eastAsia="pl-PL"/>
        </w:rPr>
        <w:tab/>
      </w:r>
    </w:p>
    <w:p w14:paraId="17BAAF02" w14:textId="2113F0EE" w:rsidR="00426A10" w:rsidRPr="00426A10" w:rsidRDefault="00426A10" w:rsidP="00426A10">
      <w:pPr>
        <w:spacing w:after="0" w:line="240" w:lineRule="auto"/>
        <w:jc w:val="both"/>
        <w:rPr>
          <w:rFonts w:cs="Segoe UI"/>
          <w:bCs/>
          <w:lang w:eastAsia="pl-PL"/>
        </w:rPr>
      </w:pPr>
      <w:r w:rsidRPr="00426A10">
        <w:rPr>
          <w:rFonts w:cs="Segoe UI"/>
          <w:bCs/>
          <w:lang w:eastAsia="pl-PL"/>
        </w:rPr>
        <w:t xml:space="preserve">e-mail: </w:t>
      </w:r>
      <w:r w:rsidRPr="00426A10">
        <w:rPr>
          <w:rFonts w:cs="Segoe UI"/>
          <w:bCs/>
          <w:lang w:eastAsia="pl-PL"/>
        </w:rPr>
        <w:tab/>
        <w:t>srtczew@tczew.sr.gov.pl</w:t>
      </w:r>
    </w:p>
    <w:p w14:paraId="7D286402" w14:textId="7A5DC29C" w:rsidR="00426A10" w:rsidRDefault="00426A10" w:rsidP="00426A10">
      <w:pPr>
        <w:spacing w:after="0" w:line="240" w:lineRule="auto"/>
        <w:jc w:val="both"/>
        <w:rPr>
          <w:rFonts w:cs="Segoe UI"/>
          <w:bCs/>
          <w:lang w:eastAsia="pl-PL"/>
        </w:rPr>
      </w:pPr>
      <w:r w:rsidRPr="00426A10">
        <w:rPr>
          <w:rFonts w:cs="Segoe UI"/>
          <w:bCs/>
          <w:lang w:eastAsia="pl-PL"/>
        </w:rPr>
        <w:t>adres strony internetowej:</w:t>
      </w:r>
      <w:r w:rsidRPr="00426A10">
        <w:rPr>
          <w:rFonts w:cs="Segoe UI"/>
          <w:bCs/>
          <w:lang w:eastAsia="pl-PL"/>
        </w:rPr>
        <w:tab/>
      </w:r>
      <w:hyperlink r:id="rId11" w:history="1">
        <w:r w:rsidRPr="000110C1">
          <w:rPr>
            <w:rStyle w:val="Hipercze"/>
            <w:rFonts w:cs="Segoe UI"/>
            <w:bCs/>
            <w:lang w:eastAsia="pl-PL"/>
          </w:rPr>
          <w:t>www.tczew.sr.gov.pl</w:t>
        </w:r>
      </w:hyperlink>
    </w:p>
    <w:p w14:paraId="3B696E74" w14:textId="3A84366A" w:rsidR="00426A10" w:rsidRPr="00426A10" w:rsidRDefault="00426A10" w:rsidP="00426A10">
      <w:pPr>
        <w:spacing w:after="0" w:line="240" w:lineRule="auto"/>
        <w:jc w:val="both"/>
        <w:rPr>
          <w:rFonts w:cs="Segoe UI"/>
          <w:bCs/>
          <w:lang w:eastAsia="pl-PL"/>
        </w:rPr>
      </w:pPr>
      <w:r w:rsidRPr="00426A10">
        <w:rPr>
          <w:rFonts w:cs="Segoe UI"/>
          <w:bCs/>
          <w:lang w:eastAsia="pl-PL"/>
        </w:rPr>
        <w:tab/>
      </w:r>
    </w:p>
    <w:p w14:paraId="56BF3D11" w14:textId="77777777" w:rsidR="00426A10" w:rsidRPr="00426A10" w:rsidRDefault="00426A10" w:rsidP="00426A10">
      <w:pPr>
        <w:spacing w:after="0" w:line="240" w:lineRule="auto"/>
        <w:jc w:val="both"/>
        <w:rPr>
          <w:rFonts w:cs="Segoe UI"/>
          <w:bCs/>
          <w:lang w:eastAsia="pl-PL"/>
        </w:rPr>
      </w:pPr>
      <w:r w:rsidRPr="00426A10">
        <w:rPr>
          <w:rFonts w:cs="Segoe UI"/>
          <w:bCs/>
          <w:lang w:eastAsia="pl-PL"/>
        </w:rPr>
        <w:t>NIP:</w:t>
      </w:r>
      <w:r w:rsidRPr="00426A10">
        <w:rPr>
          <w:rFonts w:cs="Segoe UI"/>
          <w:bCs/>
          <w:lang w:eastAsia="pl-PL"/>
        </w:rPr>
        <w:tab/>
        <w:t>593-20-82-186</w:t>
      </w:r>
    </w:p>
    <w:p w14:paraId="22D5B1A1" w14:textId="0BD351C5" w:rsidR="00426A10" w:rsidRPr="00426A10" w:rsidRDefault="00426A10" w:rsidP="00426A10">
      <w:pPr>
        <w:spacing w:after="0" w:line="240" w:lineRule="auto"/>
        <w:jc w:val="both"/>
        <w:rPr>
          <w:rFonts w:cs="Segoe UI"/>
          <w:bCs/>
          <w:lang w:eastAsia="pl-PL"/>
        </w:rPr>
      </w:pPr>
      <w:r w:rsidRPr="00426A10">
        <w:rPr>
          <w:rFonts w:cs="Segoe UI"/>
          <w:bCs/>
          <w:lang w:eastAsia="pl-PL"/>
        </w:rPr>
        <w:t>Regon:</w:t>
      </w:r>
      <w:r w:rsidRPr="00426A10">
        <w:rPr>
          <w:rFonts w:cs="Segoe UI"/>
          <w:bCs/>
          <w:lang w:eastAsia="pl-PL"/>
        </w:rPr>
        <w:tab/>
        <w:t>000321922</w:t>
      </w:r>
    </w:p>
    <w:p w14:paraId="44F4AB83" w14:textId="77777777" w:rsidR="00426A10" w:rsidRDefault="00426A10" w:rsidP="00426A10">
      <w:pPr>
        <w:spacing w:after="0" w:line="240" w:lineRule="auto"/>
        <w:jc w:val="both"/>
        <w:rPr>
          <w:rFonts w:cs="Segoe UI"/>
          <w:b/>
          <w:bCs/>
          <w:lang w:eastAsia="pl-PL"/>
        </w:rPr>
      </w:pPr>
    </w:p>
    <w:p w14:paraId="5DDE6975" w14:textId="688FFF88" w:rsidR="003B2B81" w:rsidRDefault="00A336F8" w:rsidP="000F56E7">
      <w:pPr>
        <w:spacing w:after="0" w:line="240" w:lineRule="auto"/>
        <w:contextualSpacing/>
        <w:rPr>
          <w:rFonts w:cs="Segoe UI"/>
          <w:szCs w:val="20"/>
        </w:rPr>
      </w:pPr>
      <w:r w:rsidRPr="009B09E0">
        <w:rPr>
          <w:rFonts w:cs="Segoe UI"/>
          <w:lang w:eastAsia="pl-PL"/>
        </w:rPr>
        <w:t xml:space="preserve">strona prowadzonego postępowania </w:t>
      </w:r>
      <w:r w:rsidR="00426A10">
        <w:rPr>
          <w:rFonts w:cs="Segoe UI"/>
          <w:lang w:eastAsia="pl-PL"/>
        </w:rPr>
        <w:t xml:space="preserve">i składanie </w:t>
      </w:r>
      <w:r w:rsidRPr="009B09E0">
        <w:rPr>
          <w:rFonts w:cs="Segoe UI"/>
          <w:lang w:eastAsia="pl-PL"/>
        </w:rPr>
        <w:t>ofert</w:t>
      </w:r>
      <w:r w:rsidR="00426A10">
        <w:rPr>
          <w:rFonts w:cs="Segoe UI"/>
          <w:lang w:eastAsia="pl-PL"/>
        </w:rPr>
        <w:t xml:space="preserve"> </w:t>
      </w:r>
      <w:r w:rsidRPr="009B09E0">
        <w:rPr>
          <w:rFonts w:cs="Segoe UI"/>
          <w:lang w:eastAsia="pl-PL"/>
        </w:rPr>
        <w:t>za pomocą</w:t>
      </w:r>
      <w:r w:rsidR="00426A10">
        <w:rPr>
          <w:rFonts w:cs="Segoe UI"/>
          <w:lang w:eastAsia="pl-PL"/>
        </w:rPr>
        <w:t xml:space="preserve"> </w:t>
      </w:r>
      <w:r w:rsidR="00426A10">
        <w:rPr>
          <w:rFonts w:cs="Segoe UI"/>
          <w:szCs w:val="20"/>
        </w:rPr>
        <w:t xml:space="preserve">platformy </w:t>
      </w:r>
      <w:hyperlink r:id="rId12" w:history="1">
        <w:r w:rsidR="00141AEC" w:rsidRPr="00774E86">
          <w:rPr>
            <w:rStyle w:val="Hipercze"/>
            <w:rFonts w:cs="Segoe UI"/>
            <w:szCs w:val="20"/>
          </w:rPr>
          <w:t>https://ezamowienia.gov.pl/pl/</w:t>
        </w:r>
      </w:hyperlink>
    </w:p>
    <w:p w14:paraId="000F13FC" w14:textId="3D78C4C0" w:rsidR="000E0809" w:rsidRPr="009B09E0" w:rsidRDefault="000E0809" w:rsidP="005D062C">
      <w:pPr>
        <w:spacing w:after="0" w:line="240" w:lineRule="auto"/>
        <w:rPr>
          <w:rFonts w:cs="Segoe UI"/>
          <w:lang w:eastAsia="pl-PL"/>
        </w:rPr>
      </w:pPr>
    </w:p>
    <w:p w14:paraId="29913171" w14:textId="457AC0CD" w:rsidR="00CF6506" w:rsidRPr="00CF6506" w:rsidRDefault="000E0809" w:rsidP="00CF6506">
      <w:pPr>
        <w:pStyle w:val="Nagwek2"/>
        <w:numPr>
          <w:ilvl w:val="0"/>
          <w:numId w:val="1"/>
        </w:numPr>
        <w:spacing w:before="0" w:after="0" w:line="240" w:lineRule="auto"/>
        <w:ind w:left="0" w:firstLine="0"/>
        <w:rPr>
          <w:rFonts w:cs="Segoe UI"/>
          <w:color w:val="auto"/>
          <w:lang w:eastAsia="pl-PL"/>
        </w:rPr>
      </w:pPr>
      <w:r w:rsidRPr="009B09E0">
        <w:rPr>
          <w:rFonts w:cs="Segoe UI"/>
          <w:color w:val="auto"/>
          <w:lang w:eastAsia="pl-PL"/>
        </w:rPr>
        <w:t>OPIS PRZEDMIOTU ZAMÓWIENIA</w:t>
      </w:r>
    </w:p>
    <w:p w14:paraId="439D5614" w14:textId="1CBF9F30" w:rsidR="00FA74B0" w:rsidRPr="00FA74B0" w:rsidRDefault="00FA74B0" w:rsidP="00FA74B0">
      <w:pPr>
        <w:jc w:val="both"/>
        <w:rPr>
          <w:rFonts w:cs="Segoe UI"/>
          <w:lang w:eastAsia="pl-PL"/>
        </w:rPr>
      </w:pPr>
      <w:r w:rsidRPr="00FA74B0">
        <w:rPr>
          <w:rFonts w:cs="Segoe UI"/>
          <w:lang w:eastAsia="pl-PL"/>
        </w:rPr>
        <w:t>1.</w:t>
      </w:r>
      <w:r w:rsidR="004F6852">
        <w:rPr>
          <w:rFonts w:cs="Segoe UI"/>
          <w:lang w:eastAsia="pl-PL"/>
        </w:rPr>
        <w:t xml:space="preserve"> </w:t>
      </w:r>
      <w:r w:rsidRPr="00FA74B0">
        <w:rPr>
          <w:rFonts w:cs="Segoe UI"/>
          <w:lang w:eastAsia="pl-PL"/>
        </w:rPr>
        <w:t xml:space="preserve">Przedmiotem zamówienia jest usługa całodobowej ochrony fizycznej osób i mienia w budynku Sądu Rejonowego w Tczewie przy ul. Aleja Zwycięstwa 14, całodobowego dozoru przesyłanych sygnałów alarmowych gromadzonych i przetwarzanych przez stacje monitorowania, całodobowe monitorowanie systemu alarmowego Ośrodka Kuratorskiego działającego przy Sądzie Rejonowym w Tczewie przy </w:t>
      </w:r>
      <w:r w:rsidR="004F6852">
        <w:rPr>
          <w:rFonts w:cs="Segoe UI"/>
          <w:lang w:eastAsia="pl-PL"/>
        </w:rPr>
        <w:br/>
      </w:r>
      <w:r w:rsidRPr="00FA74B0">
        <w:rPr>
          <w:rFonts w:cs="Segoe UI"/>
          <w:lang w:eastAsia="pl-PL"/>
        </w:rPr>
        <w:t>ul. Paderewskiego 18.</w:t>
      </w:r>
    </w:p>
    <w:p w14:paraId="05FC0B6B" w14:textId="7E4AC56E" w:rsidR="00FA74B0" w:rsidRPr="00FA74B0" w:rsidRDefault="00FA74B0" w:rsidP="00FA74B0">
      <w:pPr>
        <w:jc w:val="both"/>
        <w:rPr>
          <w:rFonts w:cs="Segoe UI"/>
          <w:lang w:eastAsia="pl-PL"/>
        </w:rPr>
      </w:pPr>
      <w:r w:rsidRPr="00FA74B0">
        <w:rPr>
          <w:rFonts w:cs="Segoe UI"/>
          <w:lang w:eastAsia="pl-PL"/>
        </w:rPr>
        <w:t>2.</w:t>
      </w:r>
      <w:r w:rsidR="004F6852">
        <w:rPr>
          <w:rFonts w:cs="Segoe UI"/>
          <w:lang w:eastAsia="pl-PL"/>
        </w:rPr>
        <w:t xml:space="preserve"> </w:t>
      </w:r>
      <w:r w:rsidRPr="00FA74B0">
        <w:rPr>
          <w:rFonts w:cs="Segoe UI"/>
          <w:lang w:eastAsia="pl-PL"/>
        </w:rPr>
        <w:t xml:space="preserve">Zamówienie będzie realizowane wg następującego schematu: </w:t>
      </w:r>
    </w:p>
    <w:p w14:paraId="314ECCA8" w14:textId="15851ABA" w:rsidR="00FA74B0" w:rsidRPr="00FA74B0" w:rsidRDefault="00FA74B0" w:rsidP="00FA74B0">
      <w:pPr>
        <w:jc w:val="both"/>
        <w:rPr>
          <w:rFonts w:cs="Segoe UI"/>
          <w:lang w:eastAsia="pl-PL"/>
        </w:rPr>
      </w:pPr>
      <w:r w:rsidRPr="00FA74B0">
        <w:rPr>
          <w:rFonts w:cs="Segoe UI"/>
          <w:lang w:eastAsia="pl-PL"/>
        </w:rPr>
        <w:t>1)</w:t>
      </w:r>
      <w:r w:rsidR="004F6852">
        <w:rPr>
          <w:rFonts w:cs="Segoe UI"/>
          <w:lang w:eastAsia="pl-PL"/>
        </w:rPr>
        <w:t xml:space="preserve"> </w:t>
      </w:r>
      <w:r w:rsidRPr="00FA74B0">
        <w:rPr>
          <w:rFonts w:cs="Segoe UI"/>
          <w:lang w:eastAsia="pl-PL"/>
        </w:rPr>
        <w:t>w każdy poniedziałek:</w:t>
      </w:r>
    </w:p>
    <w:p w14:paraId="370E1921" w14:textId="2891C3D2" w:rsidR="00FA74B0" w:rsidRPr="00FA74B0" w:rsidRDefault="00FA74B0" w:rsidP="00FA74B0">
      <w:pPr>
        <w:jc w:val="both"/>
        <w:rPr>
          <w:rFonts w:cs="Segoe UI"/>
          <w:lang w:eastAsia="pl-PL"/>
        </w:rPr>
      </w:pPr>
      <w:r w:rsidRPr="00FA74B0">
        <w:rPr>
          <w:rFonts w:cs="Segoe UI"/>
          <w:lang w:eastAsia="pl-PL"/>
        </w:rPr>
        <w:t>a)</w:t>
      </w:r>
      <w:r w:rsidR="004F6852">
        <w:rPr>
          <w:rFonts w:cs="Segoe UI"/>
          <w:lang w:eastAsia="pl-PL"/>
        </w:rPr>
        <w:t xml:space="preserve"> </w:t>
      </w:r>
      <w:r w:rsidRPr="00FA74B0">
        <w:rPr>
          <w:rFonts w:cs="Segoe UI"/>
          <w:lang w:eastAsia="pl-PL"/>
        </w:rPr>
        <w:t xml:space="preserve">w godz. od 7:30 do </w:t>
      </w:r>
      <w:r w:rsidR="00053727">
        <w:rPr>
          <w:rFonts w:cs="Segoe UI"/>
          <w:lang w:eastAsia="pl-PL"/>
        </w:rPr>
        <w:t>18</w:t>
      </w:r>
      <w:r w:rsidRPr="00FA74B0">
        <w:rPr>
          <w:rFonts w:cs="Segoe UI"/>
          <w:lang w:eastAsia="pl-PL"/>
        </w:rPr>
        <w:t>:</w:t>
      </w:r>
      <w:r w:rsidR="00053727">
        <w:rPr>
          <w:rFonts w:cs="Segoe UI"/>
          <w:lang w:eastAsia="pl-PL"/>
        </w:rPr>
        <w:t>00</w:t>
      </w:r>
      <w:r w:rsidRPr="00FA74B0">
        <w:rPr>
          <w:rFonts w:cs="Segoe UI"/>
          <w:lang w:eastAsia="pl-PL"/>
        </w:rPr>
        <w:t xml:space="preserve"> przez 2 osoby wpisane na listę kwalifikowanych pracowników ochrony, w tym:</w:t>
      </w:r>
    </w:p>
    <w:p w14:paraId="32E6E77F" w14:textId="77777777" w:rsidR="00FA74B0" w:rsidRPr="00FA74B0" w:rsidRDefault="00FA74B0" w:rsidP="00FA74B0">
      <w:pPr>
        <w:jc w:val="both"/>
        <w:rPr>
          <w:rFonts w:cs="Segoe UI"/>
          <w:lang w:eastAsia="pl-PL"/>
        </w:rPr>
      </w:pPr>
      <w:r w:rsidRPr="00FA74B0">
        <w:rPr>
          <w:rFonts w:cs="Segoe UI"/>
          <w:lang w:eastAsia="pl-PL"/>
        </w:rPr>
        <w:t xml:space="preserve">- do obsługi bramki magnetycznej i urządzenia rentgenowskiego do prześwietlania bagażu – 1 osoba, </w:t>
      </w:r>
    </w:p>
    <w:p w14:paraId="79BE6798" w14:textId="1222C310" w:rsidR="00FA74B0" w:rsidRPr="00FA74B0" w:rsidRDefault="00FA74B0" w:rsidP="00FA74B0">
      <w:pPr>
        <w:jc w:val="both"/>
        <w:rPr>
          <w:rFonts w:cs="Segoe UI"/>
          <w:lang w:eastAsia="pl-PL"/>
        </w:rPr>
      </w:pPr>
      <w:r w:rsidRPr="00FA74B0">
        <w:rPr>
          <w:rFonts w:cs="Segoe UI"/>
          <w:lang w:eastAsia="pl-PL"/>
        </w:rPr>
        <w:lastRenderedPageBreak/>
        <w:t>- do obsługi i nadzoru monitoringu, obsługi VENO - oprogramowania do wizualizacji i integracji systemów zabezpieczenia, do zabezpieczenia porządku bezpieczeństwa na terenie budynku - 1 osoba</w:t>
      </w:r>
    </w:p>
    <w:p w14:paraId="5A445568" w14:textId="38A53FF5" w:rsidR="00FA74B0" w:rsidRPr="00FA74B0" w:rsidRDefault="00FA74B0" w:rsidP="00FA74B0">
      <w:pPr>
        <w:jc w:val="both"/>
        <w:rPr>
          <w:rFonts w:cs="Segoe UI"/>
          <w:lang w:eastAsia="pl-PL"/>
        </w:rPr>
      </w:pPr>
      <w:r w:rsidRPr="00FA74B0">
        <w:rPr>
          <w:rFonts w:cs="Segoe UI"/>
          <w:lang w:eastAsia="pl-PL"/>
        </w:rPr>
        <w:t>b)</w:t>
      </w:r>
      <w:r w:rsidR="004F6852">
        <w:rPr>
          <w:rFonts w:cs="Segoe UI"/>
          <w:lang w:eastAsia="pl-PL"/>
        </w:rPr>
        <w:t xml:space="preserve"> </w:t>
      </w:r>
      <w:r w:rsidRPr="00FA74B0">
        <w:rPr>
          <w:rFonts w:cs="Segoe UI"/>
          <w:lang w:eastAsia="pl-PL"/>
        </w:rPr>
        <w:t xml:space="preserve">w godz. 18:00 do godz. 7:30 dnia następnego — 2 osoby </w:t>
      </w:r>
      <w:r w:rsidRPr="00DF6C89">
        <w:rPr>
          <w:rFonts w:cs="Segoe UI"/>
          <w:b/>
          <w:u w:val="single"/>
          <w:lang w:eastAsia="pl-PL"/>
        </w:rPr>
        <w:t>niewpisane</w:t>
      </w:r>
      <w:r w:rsidRPr="00FA74B0">
        <w:rPr>
          <w:rFonts w:cs="Segoe UI"/>
          <w:lang w:eastAsia="pl-PL"/>
        </w:rPr>
        <w:t xml:space="preserve"> na listę kwalifikowanych pracowników ochrony, w tym 1 osoba do obsługi i nadzoru monitoringu oraz obsługi VENO - oprogramowania do wizualizacji i integracji systemów zabezpieczenia;</w:t>
      </w:r>
    </w:p>
    <w:p w14:paraId="0A8D6F7F" w14:textId="77777777" w:rsidR="00FA74B0" w:rsidRPr="00FA74B0" w:rsidRDefault="00FA74B0" w:rsidP="00FA74B0">
      <w:pPr>
        <w:jc w:val="both"/>
        <w:rPr>
          <w:rFonts w:cs="Segoe UI"/>
          <w:lang w:eastAsia="pl-PL"/>
        </w:rPr>
      </w:pPr>
      <w:r w:rsidRPr="00FA74B0">
        <w:rPr>
          <w:rFonts w:cs="Segoe UI"/>
          <w:lang w:eastAsia="pl-PL"/>
        </w:rPr>
        <w:t>2) od wtorku do piątku każdego tygodnia:</w:t>
      </w:r>
    </w:p>
    <w:p w14:paraId="6EFB0026" w14:textId="143839C7" w:rsidR="00FA74B0" w:rsidRPr="00FA74B0" w:rsidRDefault="00FA74B0" w:rsidP="00FA74B0">
      <w:pPr>
        <w:jc w:val="both"/>
        <w:rPr>
          <w:rFonts w:cs="Segoe UI"/>
          <w:lang w:eastAsia="pl-PL"/>
        </w:rPr>
      </w:pPr>
      <w:r w:rsidRPr="00FA74B0">
        <w:rPr>
          <w:rFonts w:cs="Segoe UI"/>
          <w:lang w:eastAsia="pl-PL"/>
        </w:rPr>
        <w:t>a)</w:t>
      </w:r>
      <w:r w:rsidR="004F6852">
        <w:rPr>
          <w:rFonts w:cs="Segoe UI"/>
          <w:lang w:eastAsia="pl-PL"/>
        </w:rPr>
        <w:t xml:space="preserve"> </w:t>
      </w:r>
      <w:r w:rsidRPr="00FA74B0">
        <w:rPr>
          <w:rFonts w:cs="Segoe UI"/>
          <w:lang w:eastAsia="pl-PL"/>
        </w:rPr>
        <w:t>w godz. od 7:30 do 15:30 przez 2 osoby wpisane na listę kwalifikowanych pracowników ochrony, w tym:</w:t>
      </w:r>
    </w:p>
    <w:p w14:paraId="2E41A7AB" w14:textId="77777777" w:rsidR="00FA74B0" w:rsidRPr="00FA74B0" w:rsidRDefault="00FA74B0" w:rsidP="00FA74B0">
      <w:pPr>
        <w:jc w:val="both"/>
        <w:rPr>
          <w:rFonts w:cs="Segoe UI"/>
          <w:lang w:eastAsia="pl-PL"/>
        </w:rPr>
      </w:pPr>
      <w:r w:rsidRPr="00FA74B0">
        <w:rPr>
          <w:rFonts w:cs="Segoe UI"/>
          <w:lang w:eastAsia="pl-PL"/>
        </w:rPr>
        <w:t xml:space="preserve">- do obsługi bramki magnetycznej i urządzenia rentgenowskiego do prześwietlania bagażu – 1 osoba, </w:t>
      </w:r>
    </w:p>
    <w:p w14:paraId="0750738D" w14:textId="7801D952" w:rsidR="00FA74B0" w:rsidRPr="00FA74B0" w:rsidRDefault="00FA74B0" w:rsidP="00FA74B0">
      <w:pPr>
        <w:jc w:val="both"/>
        <w:rPr>
          <w:rFonts w:cs="Segoe UI"/>
          <w:lang w:eastAsia="pl-PL"/>
        </w:rPr>
      </w:pPr>
      <w:r w:rsidRPr="00FA74B0">
        <w:rPr>
          <w:rFonts w:cs="Segoe UI"/>
          <w:lang w:eastAsia="pl-PL"/>
        </w:rPr>
        <w:t>- do obsługi i nadzoru monitoringu, obsługi VENO - oprogramowania do wizualizacji i integracji systemów zabezpieczenia, do zabezpieczenia porządku i bezpieczeństwa na terenie budynku - 1 osoba</w:t>
      </w:r>
    </w:p>
    <w:p w14:paraId="6DC3FF22" w14:textId="6E00359F" w:rsidR="00FA74B0" w:rsidRPr="00FA74B0" w:rsidRDefault="00FA74B0" w:rsidP="00FA74B0">
      <w:pPr>
        <w:jc w:val="both"/>
        <w:rPr>
          <w:rFonts w:cs="Segoe UI"/>
          <w:lang w:eastAsia="pl-PL"/>
        </w:rPr>
      </w:pPr>
      <w:r w:rsidRPr="00FA74B0">
        <w:rPr>
          <w:rFonts w:cs="Segoe UI"/>
          <w:lang w:eastAsia="pl-PL"/>
        </w:rPr>
        <w:t xml:space="preserve">b) w godz. 15:30 do godz. 7:30 dnia następnego — 2 osoby </w:t>
      </w:r>
      <w:r w:rsidRPr="00DF6C89">
        <w:rPr>
          <w:rFonts w:cs="Segoe UI"/>
          <w:b/>
          <w:u w:val="single"/>
          <w:lang w:eastAsia="pl-PL"/>
        </w:rPr>
        <w:t>niewpisane</w:t>
      </w:r>
      <w:r w:rsidRPr="00FA74B0">
        <w:rPr>
          <w:rFonts w:cs="Segoe UI"/>
          <w:lang w:eastAsia="pl-PL"/>
        </w:rPr>
        <w:t xml:space="preserve"> na listę kwalifikowanych pracowników ochrony, w tym 1 osoba do obsługi i nadzoru monitoringu oraz obsługi VENO - oprogramowania do wizualizacji i integracji systemów zabezpieczenia;</w:t>
      </w:r>
    </w:p>
    <w:p w14:paraId="42E3EE56" w14:textId="59D1D44B" w:rsidR="00FA74B0" w:rsidRPr="00FA74B0" w:rsidRDefault="00FA74B0" w:rsidP="00FA74B0">
      <w:pPr>
        <w:jc w:val="both"/>
        <w:rPr>
          <w:rFonts w:cs="Segoe UI"/>
          <w:lang w:eastAsia="pl-PL"/>
        </w:rPr>
      </w:pPr>
      <w:r w:rsidRPr="00FA74B0">
        <w:rPr>
          <w:rFonts w:cs="Segoe UI"/>
          <w:lang w:eastAsia="pl-PL"/>
        </w:rPr>
        <w:t xml:space="preserve">3) w soboty, niedziele i święta — całą dobę — 2 osoby </w:t>
      </w:r>
      <w:r w:rsidRPr="00DF6C89">
        <w:rPr>
          <w:rFonts w:cs="Segoe UI"/>
          <w:b/>
          <w:u w:val="single"/>
          <w:lang w:eastAsia="pl-PL"/>
        </w:rPr>
        <w:t>niewpisane</w:t>
      </w:r>
      <w:r w:rsidRPr="00FA74B0">
        <w:rPr>
          <w:rFonts w:cs="Segoe UI"/>
          <w:lang w:eastAsia="pl-PL"/>
        </w:rPr>
        <w:t xml:space="preserve"> na listę kwalifikowanych pracowników ochrony, w tym 1 osoba do obsługi i nadzoru monitoringu oraz obsługi VENO - oprogramowania do wizualizacji i integracji systemów zabezpieczenia;</w:t>
      </w:r>
    </w:p>
    <w:p w14:paraId="3D3B3481" w14:textId="379F7457" w:rsidR="00FA74B0" w:rsidRPr="00FA74B0" w:rsidRDefault="00FA74B0" w:rsidP="00FA74B0">
      <w:pPr>
        <w:jc w:val="both"/>
        <w:rPr>
          <w:rFonts w:cs="Segoe UI"/>
          <w:lang w:eastAsia="pl-PL"/>
        </w:rPr>
      </w:pPr>
      <w:r w:rsidRPr="00FA74B0">
        <w:rPr>
          <w:rFonts w:cs="Segoe UI"/>
          <w:lang w:eastAsia="pl-PL"/>
        </w:rPr>
        <w:t xml:space="preserve"> Przewidywana liczba godzin pracy pracowników ochrony fizycznej</w:t>
      </w:r>
      <w:r w:rsidR="0049358D">
        <w:rPr>
          <w:rFonts w:cs="Segoe UI"/>
          <w:lang w:eastAsia="pl-PL"/>
        </w:rPr>
        <w:t xml:space="preserve"> (wersja podstawowa, bez prawa opcji)</w:t>
      </w:r>
      <w:r w:rsidRPr="00FA74B0">
        <w:rPr>
          <w:rFonts w:cs="Segoe UI"/>
          <w:lang w:eastAsia="pl-PL"/>
        </w:rPr>
        <w:t>, dalej jako „godziny ochrony  fizycznej”, w okresie realizacji zamówienia wynosi:</w:t>
      </w:r>
    </w:p>
    <w:p w14:paraId="235A1BD8" w14:textId="5A90794F" w:rsidR="00FA74B0" w:rsidRPr="00FA74B0" w:rsidRDefault="00FA74B0" w:rsidP="00FA74B0">
      <w:pPr>
        <w:jc w:val="both"/>
        <w:rPr>
          <w:rFonts w:cs="Segoe UI"/>
          <w:lang w:eastAsia="pl-PL"/>
        </w:rPr>
      </w:pPr>
      <w:r w:rsidRPr="00FA74B0">
        <w:rPr>
          <w:rFonts w:cs="Segoe UI"/>
          <w:lang w:eastAsia="pl-PL"/>
        </w:rPr>
        <w:t xml:space="preserve">- </w:t>
      </w:r>
      <w:r w:rsidR="00DF6C89">
        <w:rPr>
          <w:rFonts w:cs="Segoe UI"/>
          <w:lang w:eastAsia="pl-PL"/>
        </w:rPr>
        <w:t>4 229</w:t>
      </w:r>
      <w:r w:rsidRPr="00FA74B0">
        <w:rPr>
          <w:rFonts w:cs="Segoe UI"/>
          <w:lang w:eastAsia="pl-PL"/>
        </w:rPr>
        <w:t xml:space="preserve"> godzin dla pracowników wpisanych na listę kwalifikowanych pracowników ochrony,</w:t>
      </w:r>
    </w:p>
    <w:p w14:paraId="1D3696DE" w14:textId="7CCB6B97" w:rsidR="00FA74B0" w:rsidRPr="00FA74B0" w:rsidRDefault="00FA74B0" w:rsidP="00FA74B0">
      <w:pPr>
        <w:jc w:val="both"/>
        <w:rPr>
          <w:rFonts w:cs="Segoe UI"/>
          <w:lang w:eastAsia="pl-PL"/>
        </w:rPr>
      </w:pPr>
      <w:r w:rsidRPr="00FA74B0">
        <w:rPr>
          <w:rFonts w:cs="Segoe UI"/>
          <w:lang w:eastAsia="pl-PL"/>
        </w:rPr>
        <w:t xml:space="preserve">- </w:t>
      </w:r>
      <w:r w:rsidR="00DF6C89">
        <w:rPr>
          <w:rFonts w:cs="Segoe UI"/>
          <w:lang w:eastAsia="pl-PL"/>
        </w:rPr>
        <w:t>13 291</w:t>
      </w:r>
      <w:r w:rsidRPr="00FA74B0">
        <w:rPr>
          <w:rFonts w:cs="Segoe UI"/>
          <w:lang w:eastAsia="pl-PL"/>
        </w:rPr>
        <w:t xml:space="preserve"> godzin dla pracowników </w:t>
      </w:r>
      <w:r w:rsidRPr="00DF6C89">
        <w:rPr>
          <w:rFonts w:cs="Segoe UI"/>
          <w:b/>
          <w:u w:val="single"/>
          <w:lang w:eastAsia="pl-PL"/>
        </w:rPr>
        <w:t>niewpisanych</w:t>
      </w:r>
      <w:r w:rsidRPr="00FA74B0">
        <w:rPr>
          <w:rFonts w:cs="Segoe UI"/>
          <w:lang w:eastAsia="pl-PL"/>
        </w:rPr>
        <w:t xml:space="preserve"> na listę kwalifikowanych pracowników ochrony.</w:t>
      </w:r>
    </w:p>
    <w:p w14:paraId="738AA2AA" w14:textId="5F159498" w:rsidR="00FA74B0" w:rsidRPr="00FA74B0" w:rsidRDefault="00FA74B0" w:rsidP="00FA74B0">
      <w:pPr>
        <w:jc w:val="both"/>
        <w:rPr>
          <w:rFonts w:cs="Segoe UI"/>
          <w:lang w:eastAsia="pl-PL"/>
        </w:rPr>
      </w:pPr>
      <w:r w:rsidRPr="00FA74B0">
        <w:rPr>
          <w:rFonts w:cs="Segoe UI"/>
          <w:lang w:eastAsia="pl-PL"/>
        </w:rPr>
        <w:t>3.</w:t>
      </w:r>
      <w:r w:rsidR="00CF6506">
        <w:rPr>
          <w:rFonts w:cs="Segoe UI"/>
          <w:lang w:eastAsia="pl-PL"/>
        </w:rPr>
        <w:t xml:space="preserve"> </w:t>
      </w:r>
      <w:r w:rsidRPr="00FA74B0">
        <w:rPr>
          <w:rFonts w:cs="Segoe UI"/>
          <w:lang w:eastAsia="pl-PL"/>
        </w:rPr>
        <w:t xml:space="preserve">Szczegółowy opis przedmiotu zamówienia, dalej jako OPZ, zawiera załącznik nr 1 do </w:t>
      </w:r>
      <w:r>
        <w:rPr>
          <w:rFonts w:cs="Segoe UI"/>
          <w:lang w:eastAsia="pl-PL"/>
        </w:rPr>
        <w:t xml:space="preserve">umowy. </w:t>
      </w:r>
      <w:r w:rsidRPr="00FA74B0">
        <w:rPr>
          <w:rFonts w:cs="Segoe UI"/>
          <w:lang w:eastAsia="pl-PL"/>
        </w:rPr>
        <w:t xml:space="preserve"> </w:t>
      </w:r>
    </w:p>
    <w:p w14:paraId="288F583C" w14:textId="114354B6" w:rsidR="00FA74B0" w:rsidRPr="00FA74B0" w:rsidRDefault="00FA74B0" w:rsidP="00FA74B0">
      <w:pPr>
        <w:jc w:val="both"/>
        <w:rPr>
          <w:rFonts w:cs="Segoe UI"/>
          <w:lang w:eastAsia="pl-PL"/>
        </w:rPr>
      </w:pPr>
      <w:r w:rsidRPr="00FA74B0">
        <w:rPr>
          <w:rFonts w:cs="Segoe UI"/>
          <w:lang w:eastAsia="pl-PL"/>
        </w:rPr>
        <w:t>4.</w:t>
      </w:r>
      <w:r w:rsidR="00CF6506">
        <w:rPr>
          <w:rFonts w:cs="Segoe UI"/>
          <w:lang w:eastAsia="pl-PL"/>
        </w:rPr>
        <w:t xml:space="preserve"> </w:t>
      </w:r>
      <w:r w:rsidRPr="00FA74B0">
        <w:rPr>
          <w:rFonts w:cs="Segoe UI"/>
          <w:lang w:eastAsia="pl-PL"/>
        </w:rPr>
        <w:t>Zamawiający wymaga, aby:</w:t>
      </w:r>
    </w:p>
    <w:p w14:paraId="7F91AAC9" w14:textId="2398234A" w:rsidR="00FA74B0" w:rsidRPr="00FA74B0" w:rsidRDefault="00FA74B0" w:rsidP="00FA74B0">
      <w:pPr>
        <w:jc w:val="both"/>
        <w:rPr>
          <w:rFonts w:cs="Segoe UI"/>
          <w:lang w:eastAsia="pl-PL"/>
        </w:rPr>
      </w:pPr>
      <w:r w:rsidRPr="00FA74B0">
        <w:rPr>
          <w:rFonts w:cs="Segoe UI"/>
          <w:lang w:eastAsia="pl-PL"/>
        </w:rPr>
        <w:t>a.</w:t>
      </w:r>
      <w:r>
        <w:rPr>
          <w:rFonts w:cs="Segoe UI"/>
          <w:lang w:eastAsia="pl-PL"/>
        </w:rPr>
        <w:t xml:space="preserve"> </w:t>
      </w:r>
      <w:r w:rsidRPr="00FA74B0">
        <w:rPr>
          <w:rFonts w:cs="Segoe UI"/>
          <w:lang w:eastAsia="pl-PL"/>
        </w:rPr>
        <w:t xml:space="preserve">zamówienie było realizowane zgodnie z wymaganiami wynikającymi z ustawy z dnia  22 sierpnia </w:t>
      </w:r>
      <w:r w:rsidR="00601E89">
        <w:rPr>
          <w:rFonts w:cs="Segoe UI"/>
          <w:lang w:eastAsia="pl-PL"/>
        </w:rPr>
        <w:br/>
      </w:r>
      <w:r w:rsidRPr="00FA74B0">
        <w:rPr>
          <w:rFonts w:cs="Segoe UI"/>
          <w:lang w:eastAsia="pl-PL"/>
        </w:rPr>
        <w:t xml:space="preserve">1997 r. o ochronie osób i mienia oraz  wydanymi na jej podstawie aktami wykonawczymi związanymi </w:t>
      </w:r>
      <w:r w:rsidR="004F6852">
        <w:rPr>
          <w:rFonts w:cs="Segoe UI"/>
          <w:lang w:eastAsia="pl-PL"/>
        </w:rPr>
        <w:br/>
      </w:r>
      <w:r w:rsidRPr="00FA74B0">
        <w:rPr>
          <w:rFonts w:cs="Segoe UI"/>
          <w:lang w:eastAsia="pl-PL"/>
        </w:rPr>
        <w:t>z realizacją usługi, stanowiącej przedmiot zamówienia;</w:t>
      </w:r>
    </w:p>
    <w:p w14:paraId="1251EAF7" w14:textId="36B8F6D9" w:rsidR="00FA74B0" w:rsidRPr="00FA74B0" w:rsidRDefault="00FA74B0" w:rsidP="00FA74B0">
      <w:pPr>
        <w:jc w:val="both"/>
        <w:rPr>
          <w:rFonts w:cs="Segoe UI"/>
          <w:lang w:eastAsia="pl-PL"/>
        </w:rPr>
      </w:pPr>
      <w:r w:rsidRPr="00FA74B0">
        <w:rPr>
          <w:rFonts w:cs="Segoe UI"/>
          <w:lang w:eastAsia="pl-PL"/>
        </w:rPr>
        <w:t>b.</w:t>
      </w:r>
      <w:r>
        <w:rPr>
          <w:rFonts w:cs="Segoe UI"/>
          <w:lang w:eastAsia="pl-PL"/>
        </w:rPr>
        <w:t xml:space="preserve"> </w:t>
      </w:r>
      <w:r w:rsidRPr="00FA74B0">
        <w:rPr>
          <w:rFonts w:cs="Segoe UI"/>
          <w:lang w:eastAsia="pl-PL"/>
        </w:rPr>
        <w:t xml:space="preserve">czynności bezpośrednio związane z realizacją zamówienia, polegające na bezpośredniej ochronie fizycznej budynku były wykonywane przez pracowników ochrony zatrudnionych przez Wykonawcę </w:t>
      </w:r>
      <w:r w:rsidR="004F6852">
        <w:rPr>
          <w:rFonts w:cs="Segoe UI"/>
          <w:lang w:eastAsia="pl-PL"/>
        </w:rPr>
        <w:br/>
      </w:r>
      <w:r w:rsidRPr="00FA74B0">
        <w:rPr>
          <w:rFonts w:cs="Segoe UI"/>
          <w:lang w:eastAsia="pl-PL"/>
        </w:rPr>
        <w:t>na podstawie stosunku prac</w:t>
      </w:r>
      <w:r w:rsidR="004F6852">
        <w:rPr>
          <w:rFonts w:cs="Segoe UI"/>
          <w:lang w:eastAsia="pl-PL"/>
        </w:rPr>
        <w:t>y</w:t>
      </w:r>
      <w:r w:rsidRPr="00FA74B0">
        <w:rPr>
          <w:rFonts w:cs="Segoe UI"/>
          <w:lang w:eastAsia="pl-PL"/>
        </w:rPr>
        <w:t xml:space="preserve"> w sposób określony w art. 22§1 ustawy z dnia 26 czerwca 1974 r. — Kodeks pracy przez cały okres realizacji zamówienia, przy czym wymóg ten nie dotyczy grup interwencyjnych;</w:t>
      </w:r>
    </w:p>
    <w:p w14:paraId="51B11D49" w14:textId="6A37F0C0" w:rsidR="00FA74B0" w:rsidRPr="00FA74B0" w:rsidRDefault="00FA74B0" w:rsidP="00FA74B0">
      <w:pPr>
        <w:jc w:val="both"/>
        <w:rPr>
          <w:rFonts w:cs="Segoe UI"/>
          <w:lang w:eastAsia="pl-PL"/>
        </w:rPr>
      </w:pPr>
      <w:r w:rsidRPr="00FA74B0">
        <w:rPr>
          <w:rFonts w:cs="Segoe UI"/>
          <w:lang w:eastAsia="pl-PL"/>
        </w:rPr>
        <w:t>c.</w:t>
      </w:r>
      <w:r>
        <w:rPr>
          <w:rFonts w:cs="Segoe UI"/>
          <w:lang w:eastAsia="pl-PL"/>
        </w:rPr>
        <w:t xml:space="preserve"> </w:t>
      </w:r>
      <w:r w:rsidRPr="00FA74B0">
        <w:rPr>
          <w:rFonts w:cs="Segoe UI"/>
          <w:lang w:eastAsia="pl-PL"/>
        </w:rPr>
        <w:t>monitorowanie sygnałów z systemów alarmowych sygnalizujących zagrożenie w budynku oraz podejmowanie interwencji odbywało się przez grupy interwencyjne w rozumieniu § 1 pkt 3 rozporządzenia Ministra Spraw Wewnętrznych i Administracji z dnia 21 października 2011 r. w sprawie zasad uzbrojenia specjalistycznych uzbrojonych formacji ochronnych i warunków przechowywania oraz ewidencjonowania broni i amunicji;</w:t>
      </w:r>
    </w:p>
    <w:p w14:paraId="12BD4DF8" w14:textId="32C15E76" w:rsidR="00FA74B0" w:rsidRPr="00FA74B0" w:rsidRDefault="007C04F6" w:rsidP="00FA74B0">
      <w:pPr>
        <w:jc w:val="both"/>
        <w:rPr>
          <w:rFonts w:cs="Segoe UI"/>
          <w:lang w:eastAsia="pl-PL"/>
        </w:rPr>
      </w:pPr>
      <w:r>
        <w:rPr>
          <w:rFonts w:cs="Segoe UI"/>
          <w:lang w:eastAsia="pl-PL"/>
        </w:rPr>
        <w:t>d</w:t>
      </w:r>
      <w:r w:rsidR="00FA74B0" w:rsidRPr="00FA74B0">
        <w:rPr>
          <w:rFonts w:cs="Segoe UI"/>
          <w:lang w:eastAsia="pl-PL"/>
        </w:rPr>
        <w:t xml:space="preserve">. każdorazowego przyjazdu grupy interwencyjnej w czasie nieprzekraczającym 5 minut w porze nocnej i 10 minut w dzień, licząc od chwili wezwania przez pracownika Zamawiającego lub pracownika ochrony </w:t>
      </w:r>
      <w:r w:rsidR="00FA74B0" w:rsidRPr="00FA74B0">
        <w:rPr>
          <w:rFonts w:cs="Segoe UI"/>
          <w:lang w:eastAsia="pl-PL"/>
        </w:rPr>
        <w:lastRenderedPageBreak/>
        <w:t>bądź od momentu otrzymania sygnału wyemitowanego przez monitorowane systemy alarmowe zainstalowane w ochranianym budynku, w tym również z Ośrodka Kuratorskiego</w:t>
      </w:r>
      <w:r w:rsidR="004F6852">
        <w:rPr>
          <w:rFonts w:cs="Segoe UI"/>
          <w:lang w:eastAsia="pl-PL"/>
        </w:rPr>
        <w:t>;</w:t>
      </w:r>
    </w:p>
    <w:p w14:paraId="6C371DB4" w14:textId="40D73101" w:rsidR="0083089A" w:rsidRPr="00254C7E" w:rsidRDefault="00282253" w:rsidP="007C04F6">
      <w:pPr>
        <w:jc w:val="both"/>
        <w:rPr>
          <w:rFonts w:eastAsia="Times New Roman" w:cs="Segoe UI"/>
        </w:rPr>
      </w:pPr>
      <w:r>
        <w:rPr>
          <w:rFonts w:cs="Segoe UI"/>
          <w:lang w:eastAsia="pl-PL"/>
        </w:rPr>
        <w:t>e</w:t>
      </w:r>
      <w:r w:rsidR="00FA74B0" w:rsidRPr="00FA74B0">
        <w:rPr>
          <w:rFonts w:cs="Segoe UI"/>
          <w:lang w:eastAsia="pl-PL"/>
        </w:rPr>
        <w:t>.</w:t>
      </w:r>
      <w:r w:rsidR="0083089A" w:rsidRPr="007C04F6">
        <w:rPr>
          <w:rFonts w:eastAsia="Times New Roman" w:cs="Segoe UI"/>
        </w:rPr>
        <w:t xml:space="preserve"> pracownicy </w:t>
      </w:r>
      <w:r w:rsidR="00A05592" w:rsidRPr="007C04F6">
        <w:rPr>
          <w:rFonts w:eastAsia="Times New Roman" w:cs="Segoe UI"/>
        </w:rPr>
        <w:t xml:space="preserve">Wykonawcy </w:t>
      </w:r>
      <w:r w:rsidR="0083089A" w:rsidRPr="007C04F6">
        <w:rPr>
          <w:rFonts w:eastAsia="Times New Roman" w:cs="Segoe UI"/>
        </w:rPr>
        <w:t xml:space="preserve">skierowani do </w:t>
      </w:r>
      <w:r w:rsidR="0049358D">
        <w:rPr>
          <w:rFonts w:eastAsia="Times New Roman" w:cs="Segoe UI"/>
        </w:rPr>
        <w:t>obsługi</w:t>
      </w:r>
      <w:r w:rsidR="0083089A" w:rsidRPr="007C04F6">
        <w:rPr>
          <w:rFonts w:eastAsia="Times New Roman" w:cs="Segoe UI"/>
        </w:rPr>
        <w:t xml:space="preserve"> </w:t>
      </w:r>
      <w:r w:rsidR="0049358D">
        <w:rPr>
          <w:rFonts w:eastAsia="Times New Roman" w:cs="Segoe UI"/>
        </w:rPr>
        <w:t xml:space="preserve">urządzenia rentgenowskiego do prześwietlania bagażu </w:t>
      </w:r>
      <w:r w:rsidR="00173CDD" w:rsidRPr="007C04F6">
        <w:rPr>
          <w:rFonts w:eastAsia="Times New Roman" w:cs="Segoe UI"/>
        </w:rPr>
        <w:t>byli w</w:t>
      </w:r>
      <w:r w:rsidR="00A05592" w:rsidRPr="007C04F6">
        <w:rPr>
          <w:rFonts w:eastAsia="Times New Roman" w:cs="Segoe UI"/>
        </w:rPr>
        <w:t>yposażeni w paszporty dozymetryczn</w:t>
      </w:r>
      <w:r w:rsidR="007C04F6" w:rsidRPr="007C04F6">
        <w:rPr>
          <w:rFonts w:eastAsia="Times New Roman" w:cs="Segoe UI"/>
        </w:rPr>
        <w:t xml:space="preserve">e, o których mowa rozporządzeniu Rady Ministrów z dnia </w:t>
      </w:r>
      <w:r w:rsidR="0049358D">
        <w:rPr>
          <w:rFonts w:eastAsia="Times New Roman" w:cs="Segoe UI"/>
        </w:rPr>
        <w:br/>
      </w:r>
      <w:r w:rsidR="007C04F6" w:rsidRPr="007C04F6">
        <w:rPr>
          <w:rFonts w:eastAsia="Times New Roman" w:cs="Segoe UI"/>
        </w:rPr>
        <w:t xml:space="preserve">30 listopada 2020 r. w sprawie ochrony przed promieniowaniem jonizującym pracowników zewnętrznych narażonych podczas pracy na terenie kontrolowanym lub nadzorowanym </w:t>
      </w:r>
    </w:p>
    <w:p w14:paraId="0BDB75DF" w14:textId="374AEDFC" w:rsidR="00FA74B0" w:rsidRDefault="00CF6506" w:rsidP="00FA74B0">
      <w:pPr>
        <w:jc w:val="both"/>
        <w:rPr>
          <w:rFonts w:cs="Segoe UI"/>
          <w:lang w:eastAsia="pl-PL"/>
        </w:rPr>
      </w:pPr>
      <w:r>
        <w:rPr>
          <w:rFonts w:cs="Segoe UI"/>
          <w:lang w:eastAsia="pl-PL"/>
        </w:rPr>
        <w:t>5</w:t>
      </w:r>
      <w:r w:rsidR="00FA74B0" w:rsidRPr="00FA74B0">
        <w:rPr>
          <w:rFonts w:cs="Segoe UI"/>
          <w:lang w:eastAsia="pl-PL"/>
        </w:rPr>
        <w:t>.</w:t>
      </w:r>
      <w:r w:rsidR="00FA74B0">
        <w:rPr>
          <w:rFonts w:cs="Segoe UI"/>
          <w:lang w:eastAsia="pl-PL"/>
        </w:rPr>
        <w:t xml:space="preserve"> </w:t>
      </w:r>
      <w:r w:rsidR="00FA74B0" w:rsidRPr="00FA74B0">
        <w:rPr>
          <w:rFonts w:cs="Segoe UI"/>
          <w:lang w:eastAsia="pl-PL"/>
        </w:rPr>
        <w:t xml:space="preserve">Zamawiający zaleca odbycie przez Wykonawcę wizji lokalnej u Zamawiającego po uprzednim uzgodnieniu z Zamawiającym terminu wizyty. Ze względów organizacyjnych Zamawiający wymaga, aby uzgodnienie terminu wizji nastąpiło na co najmniej 2 dni od terminu planowanej wizyty oraz dopuszcza udział w wizji maksymalnie </w:t>
      </w:r>
      <w:r w:rsidR="00254C7E">
        <w:rPr>
          <w:rFonts w:cs="Segoe UI"/>
          <w:lang w:eastAsia="pl-PL"/>
        </w:rPr>
        <w:t>czterech</w:t>
      </w:r>
      <w:r w:rsidR="00FA74B0" w:rsidRPr="00FA74B0">
        <w:rPr>
          <w:rFonts w:cs="Segoe UI"/>
          <w:lang w:eastAsia="pl-PL"/>
        </w:rPr>
        <w:t xml:space="preserve"> przedstawicieli Wykonawcy. Zamawiający zastrzega sobie prawo wyznaczenia jednego terminu odbycia wizji lokalnej dla dwóch i więcej Wykonawców.</w:t>
      </w:r>
    </w:p>
    <w:p w14:paraId="3937CC33" w14:textId="4CBBF3B1" w:rsidR="00FA74B0" w:rsidRPr="008E24A6" w:rsidRDefault="00FA74B0" w:rsidP="00FA74B0">
      <w:pPr>
        <w:jc w:val="both"/>
        <w:rPr>
          <w:rFonts w:cs="Segoe UI"/>
          <w:b/>
          <w:lang w:eastAsia="pl-PL"/>
        </w:rPr>
      </w:pPr>
      <w:r>
        <w:rPr>
          <w:rFonts w:cs="Segoe UI"/>
          <w:lang w:eastAsia="pl-PL"/>
        </w:rPr>
        <w:t xml:space="preserve">W celu ustalenia daty wizji należy kontaktować się z Panią </w:t>
      </w:r>
      <w:r w:rsidR="0049358D">
        <w:rPr>
          <w:rFonts w:cs="Segoe UI"/>
          <w:b/>
          <w:lang w:eastAsia="pl-PL"/>
        </w:rPr>
        <w:t xml:space="preserve">Anną Masowa </w:t>
      </w:r>
      <w:r w:rsidR="008E24A6" w:rsidRPr="008E24A6">
        <w:rPr>
          <w:rFonts w:cs="Segoe UI"/>
          <w:b/>
          <w:lang w:eastAsia="pl-PL"/>
        </w:rPr>
        <w:t xml:space="preserve">tel. </w:t>
      </w:r>
      <w:r w:rsidR="0049358D" w:rsidRPr="0049358D">
        <w:rPr>
          <w:rFonts w:cs="Segoe UI"/>
          <w:b/>
          <w:lang w:eastAsia="pl-PL"/>
        </w:rPr>
        <w:t>504</w:t>
      </w:r>
      <w:r w:rsidR="0049358D">
        <w:rPr>
          <w:rFonts w:cs="Segoe UI"/>
          <w:b/>
          <w:lang w:eastAsia="pl-PL"/>
        </w:rPr>
        <w:t> </w:t>
      </w:r>
      <w:r w:rsidR="0049358D" w:rsidRPr="0049358D">
        <w:rPr>
          <w:rFonts w:cs="Segoe UI"/>
          <w:b/>
          <w:lang w:eastAsia="pl-PL"/>
        </w:rPr>
        <w:t>081</w:t>
      </w:r>
      <w:r w:rsidR="0049358D">
        <w:rPr>
          <w:rFonts w:cs="Segoe UI"/>
          <w:b/>
          <w:lang w:eastAsia="pl-PL"/>
        </w:rPr>
        <w:t xml:space="preserve"> </w:t>
      </w:r>
      <w:r w:rsidR="0049358D" w:rsidRPr="0049358D">
        <w:rPr>
          <w:rFonts w:cs="Segoe UI"/>
          <w:b/>
          <w:lang w:eastAsia="pl-PL"/>
        </w:rPr>
        <w:t>376</w:t>
      </w:r>
      <w:r w:rsidR="0043627A">
        <w:rPr>
          <w:rFonts w:cs="Segoe UI"/>
          <w:b/>
          <w:lang w:eastAsia="pl-PL"/>
        </w:rPr>
        <w:t xml:space="preserve"> srtczew</w:t>
      </w:r>
      <w:r w:rsidR="008E24A6" w:rsidRPr="008E24A6">
        <w:rPr>
          <w:rFonts w:cs="Segoe UI"/>
          <w:b/>
          <w:lang w:eastAsia="pl-PL"/>
        </w:rPr>
        <w:t>@tczew.sr.gov.pl w godz. 8.00-14.00;</w:t>
      </w:r>
    </w:p>
    <w:p w14:paraId="0EE96987" w14:textId="5A531C31" w:rsidR="00FA74B0" w:rsidRPr="00FA74B0" w:rsidRDefault="00CF6506" w:rsidP="00FA74B0">
      <w:pPr>
        <w:jc w:val="both"/>
        <w:rPr>
          <w:rFonts w:cs="Segoe UI"/>
          <w:lang w:eastAsia="pl-PL"/>
        </w:rPr>
      </w:pPr>
      <w:r>
        <w:rPr>
          <w:rFonts w:cs="Segoe UI"/>
          <w:lang w:eastAsia="pl-PL"/>
        </w:rPr>
        <w:t>6</w:t>
      </w:r>
      <w:r w:rsidR="00FA74B0" w:rsidRPr="00FA74B0">
        <w:rPr>
          <w:rFonts w:cs="Segoe UI"/>
          <w:lang w:eastAsia="pl-PL"/>
        </w:rPr>
        <w:t>.</w:t>
      </w:r>
      <w:r>
        <w:rPr>
          <w:rFonts w:cs="Segoe UI"/>
          <w:lang w:eastAsia="pl-PL"/>
        </w:rPr>
        <w:t xml:space="preserve"> </w:t>
      </w:r>
      <w:r w:rsidR="00FA74B0" w:rsidRPr="00FA74B0">
        <w:rPr>
          <w:rFonts w:cs="Segoe UI"/>
          <w:lang w:eastAsia="pl-PL"/>
        </w:rPr>
        <w:t>Wykonawca, którego oferta zostanie wybrana jako najkorzystniejsza, najpóźniej w dniu zawarcia  umowy w sprawie zamówienia, przedłoży Zamawiającemu imienny wykaz osób skierowanych do realizacji zamówienia, zatrudnionych na podstawie stosunku pracy.</w:t>
      </w:r>
    </w:p>
    <w:p w14:paraId="2B8224E7" w14:textId="30171452" w:rsidR="00FA74B0" w:rsidRPr="00FA74B0" w:rsidRDefault="00CF6506" w:rsidP="00FA74B0">
      <w:pPr>
        <w:jc w:val="both"/>
        <w:rPr>
          <w:rFonts w:cs="Segoe UI"/>
          <w:lang w:eastAsia="pl-PL"/>
        </w:rPr>
      </w:pPr>
      <w:r>
        <w:rPr>
          <w:rFonts w:cs="Segoe UI"/>
          <w:lang w:eastAsia="pl-PL"/>
        </w:rPr>
        <w:t>7</w:t>
      </w:r>
      <w:r w:rsidR="00FA74B0" w:rsidRPr="00FA74B0">
        <w:rPr>
          <w:rFonts w:cs="Segoe UI"/>
          <w:lang w:eastAsia="pl-PL"/>
        </w:rPr>
        <w:t>.</w:t>
      </w:r>
      <w:r>
        <w:rPr>
          <w:rFonts w:cs="Segoe UI"/>
          <w:lang w:eastAsia="pl-PL"/>
        </w:rPr>
        <w:t xml:space="preserve"> </w:t>
      </w:r>
      <w:r w:rsidR="00FA74B0" w:rsidRPr="00FA74B0">
        <w:rPr>
          <w:rFonts w:cs="Segoe UI"/>
          <w:lang w:eastAsia="pl-PL"/>
        </w:rPr>
        <w:t>Prawo opcji:</w:t>
      </w:r>
    </w:p>
    <w:p w14:paraId="3ACE88FC" w14:textId="62EA4985" w:rsidR="00FA74B0" w:rsidRPr="00FA74B0" w:rsidRDefault="00FA74B0" w:rsidP="00FA74B0">
      <w:pPr>
        <w:jc w:val="both"/>
        <w:rPr>
          <w:rFonts w:cs="Segoe UI"/>
          <w:lang w:eastAsia="pl-PL"/>
        </w:rPr>
      </w:pPr>
      <w:r w:rsidRPr="00FA74B0">
        <w:rPr>
          <w:rFonts w:cs="Segoe UI"/>
          <w:lang w:eastAsia="pl-PL"/>
        </w:rPr>
        <w:t>a.</w:t>
      </w:r>
      <w:r w:rsidR="00CF6506">
        <w:rPr>
          <w:rFonts w:cs="Segoe UI"/>
          <w:lang w:eastAsia="pl-PL"/>
        </w:rPr>
        <w:t xml:space="preserve"> </w:t>
      </w:r>
      <w:r w:rsidRPr="00FA74B0">
        <w:rPr>
          <w:rFonts w:cs="Segoe UI"/>
          <w:lang w:eastAsia="pl-PL"/>
        </w:rPr>
        <w:t xml:space="preserve">Zamawiający w trakcie realizacji zamówienia przewiduje możliwość </w:t>
      </w:r>
      <w:r w:rsidR="00CF6506">
        <w:rPr>
          <w:rFonts w:cs="Segoe UI"/>
          <w:lang w:eastAsia="pl-PL"/>
        </w:rPr>
        <w:t>skorzystania z</w:t>
      </w:r>
      <w:r w:rsidRPr="00FA74B0">
        <w:rPr>
          <w:rFonts w:cs="Segoe UI"/>
          <w:lang w:eastAsia="pl-PL"/>
        </w:rPr>
        <w:t xml:space="preserve"> prawa opcji</w:t>
      </w:r>
      <w:r w:rsidR="0070788F">
        <w:rPr>
          <w:rFonts w:cs="Segoe UI"/>
          <w:lang w:eastAsia="pl-PL"/>
        </w:rPr>
        <w:t xml:space="preserve"> maksymalnie do 100% wartości zawartej umowy</w:t>
      </w:r>
      <w:r w:rsidRPr="00FA74B0">
        <w:rPr>
          <w:rFonts w:cs="Segoe UI"/>
          <w:lang w:eastAsia="pl-PL"/>
        </w:rPr>
        <w:t xml:space="preserve">, polegającego na </w:t>
      </w:r>
      <w:r w:rsidR="0043627A">
        <w:rPr>
          <w:rFonts w:cs="Segoe UI"/>
          <w:lang w:eastAsia="pl-PL"/>
        </w:rPr>
        <w:t xml:space="preserve">możliwości </w:t>
      </w:r>
      <w:r w:rsidRPr="00FA74B0">
        <w:rPr>
          <w:rFonts w:cs="Segoe UI"/>
          <w:lang w:eastAsia="pl-PL"/>
        </w:rPr>
        <w:t>zwiększeni</w:t>
      </w:r>
      <w:r w:rsidR="0043627A">
        <w:rPr>
          <w:rFonts w:cs="Segoe UI"/>
          <w:lang w:eastAsia="pl-PL"/>
        </w:rPr>
        <w:t>a</w:t>
      </w:r>
      <w:r w:rsidRPr="00FA74B0">
        <w:rPr>
          <w:rFonts w:cs="Segoe UI"/>
          <w:lang w:eastAsia="pl-PL"/>
        </w:rPr>
        <w:t xml:space="preserve"> zakresu zamówienia poprzez wydłużenie terminu realizacji zamówienia o minimum 2 (dwa) miesiące i maksymalnie </w:t>
      </w:r>
      <w:r w:rsidR="00141AEC">
        <w:rPr>
          <w:rFonts w:cs="Segoe UI"/>
          <w:lang w:eastAsia="pl-PL"/>
        </w:rPr>
        <w:t>d</w:t>
      </w:r>
      <w:r w:rsidRPr="00FA74B0">
        <w:rPr>
          <w:rFonts w:cs="Segoe UI"/>
          <w:lang w:eastAsia="pl-PL"/>
        </w:rPr>
        <w:t>o 12 (dwanaście) miesięcy</w:t>
      </w:r>
      <w:r w:rsidR="00385627">
        <w:rPr>
          <w:rFonts w:cs="Segoe UI"/>
          <w:lang w:eastAsia="pl-PL"/>
        </w:rPr>
        <w:t xml:space="preserve"> </w:t>
      </w:r>
      <w:r w:rsidR="00385627">
        <w:rPr>
          <w:rFonts w:cs="Segoe UI"/>
          <w:szCs w:val="20"/>
        </w:rPr>
        <w:t>i/lub zwiększenie obsady osób na danej zmianie (minimum 6 godzin jedna osoba)</w:t>
      </w:r>
      <w:r w:rsidRPr="00FA74B0">
        <w:rPr>
          <w:rFonts w:cs="Segoe UI"/>
          <w:lang w:eastAsia="pl-PL"/>
        </w:rPr>
        <w:t>.</w:t>
      </w:r>
    </w:p>
    <w:p w14:paraId="206A07F0" w14:textId="0A90A4BE" w:rsidR="00FA74B0" w:rsidRPr="00FA74B0" w:rsidRDefault="00FA74B0" w:rsidP="00FA74B0">
      <w:pPr>
        <w:jc w:val="both"/>
        <w:rPr>
          <w:rFonts w:cs="Segoe UI"/>
          <w:lang w:eastAsia="pl-PL"/>
        </w:rPr>
      </w:pPr>
      <w:r w:rsidRPr="00FA74B0">
        <w:rPr>
          <w:rFonts w:cs="Segoe UI"/>
          <w:lang w:eastAsia="pl-PL"/>
        </w:rPr>
        <w:t>b.</w:t>
      </w:r>
      <w:r w:rsidR="00CF6506">
        <w:rPr>
          <w:rFonts w:cs="Segoe UI"/>
          <w:lang w:eastAsia="pl-PL"/>
        </w:rPr>
        <w:t xml:space="preserve"> </w:t>
      </w:r>
      <w:r w:rsidRPr="00FA74B0">
        <w:rPr>
          <w:rFonts w:cs="Segoe UI"/>
          <w:lang w:eastAsia="pl-PL"/>
        </w:rPr>
        <w:t xml:space="preserve">Zamawiający może z prawa opcji skorzystać </w:t>
      </w:r>
      <w:r w:rsidR="0043627A">
        <w:rPr>
          <w:rFonts w:cs="Segoe UI"/>
          <w:lang w:eastAsia="pl-PL"/>
        </w:rPr>
        <w:t>jednorazowo lub w częściach</w:t>
      </w:r>
      <w:r w:rsidRPr="00FA74B0">
        <w:rPr>
          <w:rFonts w:cs="Segoe UI"/>
          <w:lang w:eastAsia="pl-PL"/>
        </w:rPr>
        <w:t xml:space="preserve"> z zachowaniem ciągłości świadczenia usługi stanowiącej przedmiot zamówienia. </w:t>
      </w:r>
    </w:p>
    <w:p w14:paraId="1EBF343E" w14:textId="170D06CA" w:rsidR="00FA74B0" w:rsidRPr="00FA74B0" w:rsidRDefault="00FA74B0" w:rsidP="00FA74B0">
      <w:pPr>
        <w:jc w:val="both"/>
        <w:rPr>
          <w:rFonts w:cs="Segoe UI"/>
          <w:lang w:eastAsia="pl-PL"/>
        </w:rPr>
      </w:pPr>
      <w:r w:rsidRPr="00FA74B0">
        <w:rPr>
          <w:rFonts w:cs="Segoe UI"/>
          <w:lang w:eastAsia="pl-PL"/>
        </w:rPr>
        <w:t>c.</w:t>
      </w:r>
      <w:r w:rsidR="00CF6506">
        <w:rPr>
          <w:rFonts w:cs="Segoe UI"/>
          <w:lang w:eastAsia="pl-PL"/>
        </w:rPr>
        <w:t xml:space="preserve"> </w:t>
      </w:r>
      <w:r w:rsidRPr="00FA74B0">
        <w:rPr>
          <w:rFonts w:cs="Segoe UI"/>
          <w:lang w:eastAsia="pl-PL"/>
        </w:rPr>
        <w:t>Uruchomienie opcji uzależnione będzie od bieżących potrzeb Zamawiającego w zakresie świadczenia usługi ochrony osób i mienia. Zamówienie objęte opcją Wykonawca będzie zobowiązany wykonać po uprzednim otrzymaniu zawiadomienia od Zamawiającego o realizacji opcji ze wskazaniem jej zakresu</w:t>
      </w:r>
      <w:r w:rsidR="00CF6506">
        <w:rPr>
          <w:rFonts w:cs="Segoe UI"/>
          <w:lang w:eastAsia="pl-PL"/>
        </w:rPr>
        <w:t>.</w:t>
      </w:r>
    </w:p>
    <w:p w14:paraId="2843EEE3" w14:textId="1DC1852F" w:rsidR="00FA74B0" w:rsidRPr="00FA74B0" w:rsidRDefault="00FA74B0" w:rsidP="00FA74B0">
      <w:pPr>
        <w:jc w:val="both"/>
        <w:rPr>
          <w:rFonts w:cs="Segoe UI"/>
          <w:lang w:eastAsia="pl-PL"/>
        </w:rPr>
      </w:pPr>
      <w:r w:rsidRPr="00FA74B0">
        <w:rPr>
          <w:rFonts w:cs="Segoe UI"/>
          <w:lang w:eastAsia="pl-PL"/>
        </w:rPr>
        <w:t>d.</w:t>
      </w:r>
      <w:r w:rsidR="00CF6506">
        <w:rPr>
          <w:rFonts w:cs="Segoe UI"/>
          <w:lang w:eastAsia="pl-PL"/>
        </w:rPr>
        <w:t xml:space="preserve"> </w:t>
      </w:r>
      <w:r w:rsidRPr="00FA74B0">
        <w:rPr>
          <w:rFonts w:cs="Segoe UI"/>
          <w:lang w:eastAsia="pl-PL"/>
        </w:rPr>
        <w:t>Zawiadomienie</w:t>
      </w:r>
      <w:r w:rsidR="00CF6506">
        <w:rPr>
          <w:rFonts w:cs="Segoe UI"/>
          <w:lang w:eastAsia="pl-PL"/>
        </w:rPr>
        <w:t xml:space="preserve"> </w:t>
      </w:r>
      <w:r w:rsidRPr="00FA74B0">
        <w:rPr>
          <w:rFonts w:cs="Segoe UI"/>
          <w:lang w:eastAsia="pl-PL"/>
        </w:rPr>
        <w:t xml:space="preserve">Zamawiający przekaże Wykonawcy w terminie nie krótszym niż </w:t>
      </w:r>
      <w:r w:rsidR="0043627A" w:rsidRPr="00560645">
        <w:rPr>
          <w:rFonts w:cs="Segoe UI"/>
          <w:b/>
          <w:lang w:eastAsia="pl-PL"/>
        </w:rPr>
        <w:t>15</w:t>
      </w:r>
      <w:r w:rsidRPr="00560645">
        <w:rPr>
          <w:rFonts w:cs="Segoe UI"/>
          <w:b/>
          <w:lang w:eastAsia="pl-PL"/>
        </w:rPr>
        <w:t xml:space="preserve"> dni</w:t>
      </w:r>
      <w:r w:rsidRPr="00FA74B0">
        <w:rPr>
          <w:rFonts w:cs="Segoe UI"/>
          <w:lang w:eastAsia="pl-PL"/>
        </w:rPr>
        <w:t xml:space="preserve"> przed rozpoczęciem realizacji zamówienia objętego opcją.</w:t>
      </w:r>
    </w:p>
    <w:p w14:paraId="1E18B91E" w14:textId="0D21A200" w:rsidR="00426A10" w:rsidRPr="00426A10" w:rsidRDefault="00FA74B0" w:rsidP="00FA74B0">
      <w:pPr>
        <w:jc w:val="both"/>
        <w:rPr>
          <w:rFonts w:eastAsia="Times New Roman" w:cstheme="minorHAnsi"/>
          <w:lang w:eastAsia="pl-PL"/>
        </w:rPr>
      </w:pPr>
      <w:r w:rsidRPr="00FA74B0">
        <w:rPr>
          <w:rFonts w:cs="Segoe UI"/>
          <w:lang w:eastAsia="pl-PL"/>
        </w:rPr>
        <w:t>e.</w:t>
      </w:r>
      <w:r w:rsidR="00CF6506">
        <w:rPr>
          <w:rFonts w:cs="Segoe UI"/>
          <w:lang w:eastAsia="pl-PL"/>
        </w:rPr>
        <w:t xml:space="preserve"> </w:t>
      </w:r>
      <w:r w:rsidRPr="00FA74B0">
        <w:rPr>
          <w:rFonts w:cs="Segoe UI"/>
          <w:lang w:eastAsia="pl-PL"/>
        </w:rPr>
        <w:t xml:space="preserve">Zasady i sposób realizacji zamówienia objętego opcją będą takie same jak te, które obowiązują  przy realizacji podstawowego zakresu zamówienia. Zamawiający zastrzega również, że cena jednostkowa brutto za jedną godzinę ochrony fizycznej podana przez Wykonawcę w ofercie dla podstawowego zakresu zamówienia, będzie obowiązywać także dla zakresu realizowanego w ramach opcji, </w:t>
      </w:r>
      <w:r w:rsidR="00321A8E">
        <w:rPr>
          <w:rFonts w:cs="Segoe UI"/>
          <w:lang w:eastAsia="pl-PL"/>
        </w:rPr>
        <w:br/>
      </w:r>
      <w:r w:rsidRPr="00FA74B0">
        <w:rPr>
          <w:rFonts w:cs="Segoe UI"/>
          <w:lang w:eastAsia="pl-PL"/>
        </w:rPr>
        <w:t>z uwzględnieniem ewentualnych zmian wysokości tej ceny wprowadzonych w trakcie realizacji zamówienia na mocy postanowień zawartej umowy  w sprawie zamówienia</w:t>
      </w:r>
      <w:r w:rsidR="00CF6506">
        <w:rPr>
          <w:rFonts w:cs="Segoe UI"/>
          <w:lang w:eastAsia="pl-PL"/>
        </w:rPr>
        <w:t xml:space="preserve">. </w:t>
      </w:r>
    </w:p>
    <w:p w14:paraId="35826354" w14:textId="6EE984F7" w:rsidR="00426A10" w:rsidRPr="004041BE" w:rsidRDefault="00CF6506" w:rsidP="00426A10">
      <w:pPr>
        <w:jc w:val="both"/>
        <w:rPr>
          <w:b/>
          <w:szCs w:val="27"/>
        </w:rPr>
      </w:pPr>
      <w:r>
        <w:rPr>
          <w:b/>
          <w:szCs w:val="27"/>
        </w:rPr>
        <w:t xml:space="preserve">8. </w:t>
      </w:r>
      <w:r w:rsidR="00426A10" w:rsidRPr="004041BE">
        <w:rPr>
          <w:b/>
          <w:szCs w:val="27"/>
        </w:rPr>
        <w:t xml:space="preserve">DODATKOWE WYMAGANIA ZWIĄZANE Z REALIZACJĄ PRZEDMIOTU ZAMÓWIENIA </w:t>
      </w:r>
    </w:p>
    <w:p w14:paraId="0FA8C13D" w14:textId="769FC080" w:rsidR="000F56E7" w:rsidRDefault="008E24A6" w:rsidP="00426A10">
      <w:pPr>
        <w:jc w:val="both"/>
        <w:rPr>
          <w:lang w:eastAsia="pl-PL"/>
        </w:rPr>
      </w:pPr>
      <w:r>
        <w:rPr>
          <w:szCs w:val="27"/>
        </w:rPr>
        <w:t xml:space="preserve">1. </w:t>
      </w:r>
      <w:r w:rsidR="00426A10" w:rsidRPr="004041BE">
        <w:rPr>
          <w:szCs w:val="27"/>
        </w:rPr>
        <w:t xml:space="preserve">Zamawiający wymaga zatrudnienia </w:t>
      </w:r>
      <w:r w:rsidR="00426A10" w:rsidRPr="004041BE">
        <w:rPr>
          <w:b/>
          <w:szCs w:val="27"/>
        </w:rPr>
        <w:t xml:space="preserve">min. </w:t>
      </w:r>
      <w:r w:rsidR="00426A10">
        <w:rPr>
          <w:b/>
          <w:szCs w:val="27"/>
        </w:rPr>
        <w:t>6</w:t>
      </w:r>
      <w:r w:rsidR="00426A10" w:rsidRPr="004041BE">
        <w:rPr>
          <w:b/>
          <w:szCs w:val="27"/>
        </w:rPr>
        <w:t xml:space="preserve"> osób</w:t>
      </w:r>
      <w:r w:rsidR="00426A10" w:rsidRPr="004041BE">
        <w:rPr>
          <w:szCs w:val="27"/>
        </w:rPr>
        <w:t xml:space="preserve"> na podstawie umowy o pracę </w:t>
      </w:r>
      <w:r w:rsidR="00426A10" w:rsidRPr="009E4E15">
        <w:rPr>
          <w:szCs w:val="27"/>
        </w:rPr>
        <w:t>(</w:t>
      </w:r>
      <w:r w:rsidR="00CF6506" w:rsidRPr="009E4E15">
        <w:rPr>
          <w:szCs w:val="27"/>
        </w:rPr>
        <w:t>cały</w:t>
      </w:r>
      <w:r w:rsidR="00426A10" w:rsidRPr="009E4E15">
        <w:rPr>
          <w:szCs w:val="27"/>
        </w:rPr>
        <w:t xml:space="preserve"> etat każda)</w:t>
      </w:r>
      <w:r w:rsidR="00426A10" w:rsidRPr="00560645">
        <w:rPr>
          <w:color w:val="FF0000"/>
          <w:szCs w:val="27"/>
        </w:rPr>
        <w:t xml:space="preserve"> </w:t>
      </w:r>
      <w:r w:rsidR="00426A10" w:rsidRPr="004041BE">
        <w:rPr>
          <w:szCs w:val="27"/>
        </w:rPr>
        <w:t xml:space="preserve">przez cały okres realizacji zamówienia. </w:t>
      </w:r>
      <w:r w:rsidR="00426A10" w:rsidRPr="004041BE">
        <w:rPr>
          <w:lang w:eastAsia="pl-PL"/>
        </w:rPr>
        <w:t xml:space="preserve">W stosunku do wskazanych osób, na każde żądanie Zamawiającego </w:t>
      </w:r>
      <w:r w:rsidR="00426A10" w:rsidRPr="004041BE">
        <w:rPr>
          <w:lang w:eastAsia="pl-PL"/>
        </w:rPr>
        <w:lastRenderedPageBreak/>
        <w:t xml:space="preserve">Wykonawca przedstawi dokumenty potwierdzające zatrudnienie na umowę o pracę </w:t>
      </w:r>
      <w:r w:rsidR="00831490" w:rsidRPr="00831490">
        <w:rPr>
          <w:lang w:eastAsia="pl-PL"/>
        </w:rPr>
        <w:t>(np. sprawozdanie dla GUS, kopie umów o pracę, dowód zgłoszenia do ZUS, itp.).</w:t>
      </w:r>
    </w:p>
    <w:p w14:paraId="432977A2" w14:textId="18C0A345" w:rsidR="00CF6506" w:rsidRPr="00426A10" w:rsidRDefault="008E24A6" w:rsidP="00426A10">
      <w:pPr>
        <w:jc w:val="both"/>
        <w:rPr>
          <w:lang w:eastAsia="pl-PL"/>
        </w:rPr>
      </w:pPr>
      <w:r>
        <w:rPr>
          <w:lang w:eastAsia="pl-PL"/>
        </w:rPr>
        <w:t xml:space="preserve">2. </w:t>
      </w:r>
      <w:r w:rsidR="00CF6506" w:rsidRPr="00CF6506">
        <w:rPr>
          <w:lang w:eastAsia="pl-PL"/>
        </w:rPr>
        <w:t>Powyższe wymogi nie dotyczą czynności realizowanych przez grupę interwencyjną.</w:t>
      </w:r>
    </w:p>
    <w:p w14:paraId="756D9C03" w14:textId="50FA885C" w:rsidR="00D7458F" w:rsidRDefault="008E24A6" w:rsidP="005D062C">
      <w:pPr>
        <w:spacing w:after="0" w:line="240" w:lineRule="auto"/>
        <w:ind w:left="284" w:hanging="284"/>
        <w:jc w:val="both"/>
        <w:rPr>
          <w:rFonts w:cs="Segoe UI"/>
          <w:lang w:eastAsia="pl-PL"/>
        </w:rPr>
      </w:pPr>
      <w:r>
        <w:rPr>
          <w:rFonts w:cs="Segoe UI"/>
          <w:lang w:eastAsia="pl-PL"/>
        </w:rPr>
        <w:t xml:space="preserve">3. </w:t>
      </w:r>
      <w:r w:rsidR="000E0809" w:rsidRPr="009B09E0">
        <w:rPr>
          <w:rFonts w:cs="Segoe UI"/>
          <w:lang w:eastAsia="pl-PL"/>
        </w:rPr>
        <w:t xml:space="preserve">Zamawiający </w:t>
      </w:r>
      <w:r w:rsidR="00A02F65">
        <w:rPr>
          <w:rFonts w:cs="Segoe UI"/>
          <w:lang w:eastAsia="pl-PL"/>
        </w:rPr>
        <w:t xml:space="preserve">nie </w:t>
      </w:r>
      <w:r w:rsidR="000E0809" w:rsidRPr="009B09E0">
        <w:rPr>
          <w:rFonts w:cs="Segoe UI"/>
          <w:lang w:eastAsia="pl-PL"/>
        </w:rPr>
        <w:t>dopuszcza składani</w:t>
      </w:r>
      <w:r w:rsidR="000B0E26" w:rsidRPr="009B09E0">
        <w:rPr>
          <w:rFonts w:cs="Segoe UI"/>
          <w:lang w:eastAsia="pl-PL"/>
        </w:rPr>
        <w:t>a</w:t>
      </w:r>
      <w:r w:rsidR="000E0809" w:rsidRPr="009B09E0">
        <w:rPr>
          <w:rFonts w:cs="Segoe UI"/>
          <w:lang w:eastAsia="pl-PL"/>
        </w:rPr>
        <w:t xml:space="preserve"> ofert częściowych</w:t>
      </w:r>
      <w:r w:rsidR="00A02F65">
        <w:rPr>
          <w:rFonts w:cs="Segoe UI"/>
          <w:lang w:eastAsia="pl-PL"/>
        </w:rPr>
        <w:t>.</w:t>
      </w:r>
      <w:r w:rsidR="001D6D62" w:rsidRPr="009B09E0">
        <w:rPr>
          <w:rFonts w:cs="Segoe UI"/>
          <w:lang w:eastAsia="pl-PL"/>
        </w:rPr>
        <w:t xml:space="preserve"> </w:t>
      </w:r>
    </w:p>
    <w:p w14:paraId="5BEE4DA7" w14:textId="45E06FA4" w:rsidR="00A02F65" w:rsidRDefault="00A02F65" w:rsidP="005D062C">
      <w:pPr>
        <w:spacing w:after="0" w:line="240" w:lineRule="auto"/>
        <w:ind w:left="284" w:hanging="284"/>
        <w:jc w:val="both"/>
        <w:rPr>
          <w:rFonts w:cs="Segoe UI"/>
          <w:lang w:eastAsia="pl-PL"/>
        </w:rPr>
      </w:pPr>
      <w:r>
        <w:rPr>
          <w:rFonts w:cs="Segoe UI"/>
          <w:lang w:eastAsia="pl-PL"/>
        </w:rPr>
        <w:t>Zamówienie jest jednorodne, kompleksowe, podział na części jest niezasadny ekonomicznie.</w:t>
      </w:r>
    </w:p>
    <w:p w14:paraId="4E27B15B" w14:textId="77777777" w:rsidR="00831490" w:rsidRDefault="00831490" w:rsidP="005D062C">
      <w:pPr>
        <w:spacing w:after="0" w:line="240" w:lineRule="auto"/>
        <w:ind w:left="284" w:hanging="284"/>
        <w:jc w:val="both"/>
        <w:rPr>
          <w:rFonts w:cs="Segoe UI"/>
          <w:lang w:eastAsia="pl-PL"/>
        </w:rPr>
      </w:pPr>
    </w:p>
    <w:p w14:paraId="29800115" w14:textId="6EB3513D" w:rsidR="00077990" w:rsidRPr="00CF6506" w:rsidRDefault="008E24A6" w:rsidP="00CF6506">
      <w:pPr>
        <w:spacing w:after="0" w:line="240" w:lineRule="auto"/>
        <w:jc w:val="both"/>
        <w:rPr>
          <w:rFonts w:cs="Segoe UI"/>
          <w:lang w:eastAsia="pl-PL"/>
        </w:rPr>
      </w:pPr>
      <w:r>
        <w:rPr>
          <w:rFonts w:cs="Segoe UI"/>
          <w:lang w:eastAsia="pl-PL"/>
        </w:rPr>
        <w:t>4</w:t>
      </w:r>
      <w:r w:rsidR="00CF6506">
        <w:rPr>
          <w:rFonts w:cs="Segoe UI"/>
          <w:lang w:eastAsia="pl-PL"/>
        </w:rPr>
        <w:t xml:space="preserve">. </w:t>
      </w:r>
      <w:r w:rsidR="00077990" w:rsidRPr="00CF6506">
        <w:rPr>
          <w:rFonts w:cs="Segoe UI"/>
          <w:lang w:eastAsia="pl-PL"/>
        </w:rPr>
        <w:t>Zamawiający nie przewiduje udzielenia zamówienia polegającego na powtórzeniu podobnych usług, o którym mowa w art. 214 ust.1 pkt 7 ustawy.</w:t>
      </w:r>
    </w:p>
    <w:p w14:paraId="1DA57BDD" w14:textId="77777777" w:rsidR="00831490" w:rsidRPr="00671000" w:rsidRDefault="00831490" w:rsidP="00CF6506">
      <w:pPr>
        <w:pStyle w:val="Akapitzlist"/>
        <w:spacing w:after="0" w:line="240" w:lineRule="auto"/>
        <w:ind w:left="284"/>
        <w:jc w:val="both"/>
        <w:rPr>
          <w:rFonts w:cs="Segoe UI"/>
          <w:lang w:eastAsia="pl-PL"/>
        </w:rPr>
      </w:pPr>
    </w:p>
    <w:p w14:paraId="64701C85" w14:textId="106D0AEF" w:rsidR="00285E7B" w:rsidRPr="00CF6506" w:rsidRDefault="00321A8E" w:rsidP="008E24A6">
      <w:pPr>
        <w:spacing w:after="0" w:line="240" w:lineRule="auto"/>
        <w:jc w:val="both"/>
        <w:rPr>
          <w:rFonts w:cs="Segoe UI"/>
          <w:b/>
          <w:lang w:eastAsia="pl-PL"/>
        </w:rPr>
      </w:pPr>
      <w:r>
        <w:rPr>
          <w:rFonts w:cs="Segoe UI"/>
          <w:b/>
          <w:lang w:eastAsia="pl-PL"/>
        </w:rPr>
        <w:t>9</w:t>
      </w:r>
      <w:r w:rsidR="00CF6506" w:rsidRPr="00CF6506">
        <w:rPr>
          <w:rFonts w:cs="Segoe UI"/>
          <w:b/>
          <w:lang w:eastAsia="pl-PL"/>
        </w:rPr>
        <w:t xml:space="preserve">. </w:t>
      </w:r>
      <w:r w:rsidR="00285E7B" w:rsidRPr="00CF6506">
        <w:rPr>
          <w:rFonts w:cs="Segoe UI"/>
          <w:b/>
          <w:lang w:eastAsia="pl-PL"/>
        </w:rPr>
        <w:t xml:space="preserve">PODWYKONAWSTWO </w:t>
      </w:r>
    </w:p>
    <w:p w14:paraId="3C02F7AD" w14:textId="6A1F014E" w:rsidR="00285E7B" w:rsidRPr="00CF6506" w:rsidRDefault="00285E7B" w:rsidP="005147AB">
      <w:pPr>
        <w:pStyle w:val="Akapitzlist"/>
        <w:numPr>
          <w:ilvl w:val="0"/>
          <w:numId w:val="13"/>
        </w:numPr>
        <w:spacing w:after="0" w:line="240" w:lineRule="auto"/>
        <w:ind w:left="284" w:hanging="284"/>
        <w:jc w:val="both"/>
        <w:rPr>
          <w:rFonts w:cs="Segoe UI"/>
          <w:szCs w:val="20"/>
          <w:lang w:eastAsia="pl-PL"/>
        </w:rPr>
      </w:pPr>
      <w:r w:rsidRPr="00CF6506">
        <w:rPr>
          <w:rFonts w:cs="Segoe UI"/>
          <w:szCs w:val="20"/>
          <w:lang w:eastAsia="pl-PL"/>
        </w:rPr>
        <w:t>Wykonawca może powierzyć wykonanie części zamówienia podwykonawcy (podwykonawcom)</w:t>
      </w:r>
      <w:r w:rsidR="0079214B" w:rsidRPr="00CF6506">
        <w:rPr>
          <w:rFonts w:cs="Segoe UI"/>
          <w:szCs w:val="20"/>
          <w:lang w:eastAsia="pl-PL"/>
        </w:rPr>
        <w:t xml:space="preserve"> jeżeli podwykonawca posiada stosowne zezwolenie na prowadzenie działalności objętej przedmiotem zamówienia</w:t>
      </w:r>
      <w:r w:rsidRPr="00CF6506">
        <w:rPr>
          <w:rFonts w:cs="Segoe UI"/>
          <w:szCs w:val="20"/>
          <w:lang w:eastAsia="pl-PL"/>
        </w:rPr>
        <w:t xml:space="preserve">. </w:t>
      </w:r>
    </w:p>
    <w:p w14:paraId="7E2F8DFC" w14:textId="61DE8ACD" w:rsidR="002C71BF" w:rsidRPr="00CF6506" w:rsidRDefault="00285E7B" w:rsidP="005147AB">
      <w:pPr>
        <w:pStyle w:val="Nagwek2"/>
        <w:numPr>
          <w:ilvl w:val="0"/>
          <w:numId w:val="13"/>
        </w:numPr>
        <w:spacing w:before="0" w:after="0" w:line="240" w:lineRule="auto"/>
        <w:ind w:left="284" w:hanging="284"/>
        <w:jc w:val="both"/>
        <w:rPr>
          <w:rFonts w:cs="Segoe UI"/>
          <w:b w:val="0"/>
          <w:color w:val="auto"/>
          <w:sz w:val="20"/>
          <w:szCs w:val="20"/>
          <w:lang w:eastAsia="pl-PL"/>
        </w:rPr>
      </w:pPr>
      <w:r w:rsidRPr="00CF6506">
        <w:rPr>
          <w:rFonts w:cs="Segoe UI"/>
          <w:b w:val="0"/>
          <w:color w:val="auto"/>
          <w:sz w:val="20"/>
          <w:szCs w:val="2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17FBAFB" w14:textId="77777777" w:rsidR="00831490" w:rsidRPr="00831490" w:rsidRDefault="00831490" w:rsidP="00831490">
      <w:pPr>
        <w:rPr>
          <w:lang w:eastAsia="pl-PL"/>
        </w:rPr>
      </w:pPr>
    </w:p>
    <w:p w14:paraId="097E3E02" w14:textId="1A260D72" w:rsidR="000E0809" w:rsidRPr="009B09E0" w:rsidRDefault="000E0809" w:rsidP="008E24A6">
      <w:pPr>
        <w:pStyle w:val="Nagwek2"/>
        <w:numPr>
          <w:ilvl w:val="0"/>
          <w:numId w:val="1"/>
        </w:numPr>
        <w:spacing w:before="0" w:after="0" w:line="240" w:lineRule="auto"/>
        <w:ind w:left="0" w:firstLine="0"/>
        <w:rPr>
          <w:rFonts w:cs="Segoe UI"/>
          <w:color w:val="auto"/>
          <w:lang w:eastAsia="pl-PL"/>
        </w:rPr>
      </w:pPr>
      <w:r w:rsidRPr="009B09E0">
        <w:rPr>
          <w:rFonts w:cs="Segoe UI"/>
          <w:color w:val="auto"/>
          <w:lang w:eastAsia="pl-PL"/>
        </w:rPr>
        <w:t>TERMIN WYKONANIA ZAMÓWIENIA</w:t>
      </w:r>
    </w:p>
    <w:p w14:paraId="349E97B1" w14:textId="09101F99" w:rsidR="00D7458F" w:rsidRPr="004C350C" w:rsidRDefault="00A02F65" w:rsidP="000F56E7">
      <w:pPr>
        <w:spacing w:after="0" w:line="240" w:lineRule="auto"/>
      </w:pPr>
      <w:r w:rsidRPr="004C350C">
        <w:rPr>
          <w:rFonts w:cs="Segoe UI"/>
          <w:lang w:eastAsia="pl-PL"/>
        </w:rPr>
        <w:t>1</w:t>
      </w:r>
      <w:r w:rsidR="00B47702" w:rsidRPr="004C350C">
        <w:rPr>
          <w:rFonts w:cs="Segoe UI"/>
          <w:lang w:eastAsia="pl-PL"/>
        </w:rPr>
        <w:t>2</w:t>
      </w:r>
      <w:r w:rsidR="000E0809" w:rsidRPr="004C350C">
        <w:rPr>
          <w:rFonts w:cs="Segoe UI"/>
          <w:lang w:eastAsia="pl-PL"/>
        </w:rPr>
        <w:t xml:space="preserve"> </w:t>
      </w:r>
      <w:r w:rsidR="00EE0750" w:rsidRPr="004C350C">
        <w:rPr>
          <w:rFonts w:cs="Segoe UI"/>
          <w:lang w:eastAsia="pl-PL"/>
        </w:rPr>
        <w:t>miesi</w:t>
      </w:r>
      <w:r w:rsidRPr="004C350C">
        <w:rPr>
          <w:rFonts w:cs="Segoe UI"/>
          <w:lang w:eastAsia="pl-PL"/>
        </w:rPr>
        <w:t>ę</w:t>
      </w:r>
      <w:r w:rsidR="00B47702" w:rsidRPr="004C350C">
        <w:rPr>
          <w:rFonts w:cs="Segoe UI"/>
          <w:lang w:eastAsia="pl-PL"/>
        </w:rPr>
        <w:t>c</w:t>
      </w:r>
      <w:r w:rsidRPr="004C350C">
        <w:rPr>
          <w:rFonts w:cs="Segoe UI"/>
          <w:lang w:eastAsia="pl-PL"/>
        </w:rPr>
        <w:t>y</w:t>
      </w:r>
      <w:r w:rsidR="000E0809" w:rsidRPr="004C350C">
        <w:rPr>
          <w:rFonts w:cs="Segoe UI"/>
          <w:lang w:eastAsia="pl-PL"/>
        </w:rPr>
        <w:t xml:space="preserve">, planowany okres: </w:t>
      </w:r>
      <w:r w:rsidR="004C350C" w:rsidRPr="004C350C">
        <w:rPr>
          <w:rFonts w:cs="Segoe UI"/>
          <w:lang w:eastAsia="pl-PL"/>
        </w:rPr>
        <w:t xml:space="preserve">od </w:t>
      </w:r>
      <w:r w:rsidR="00CF6506">
        <w:rPr>
          <w:rFonts w:cs="Segoe UI"/>
          <w:lang w:eastAsia="pl-PL"/>
        </w:rPr>
        <w:t>30</w:t>
      </w:r>
      <w:r w:rsidR="004C350C" w:rsidRPr="004C350C">
        <w:rPr>
          <w:rFonts w:cs="Segoe UI"/>
          <w:lang w:eastAsia="pl-PL"/>
        </w:rPr>
        <w:t>.</w:t>
      </w:r>
      <w:r w:rsidR="00CF6506">
        <w:rPr>
          <w:rFonts w:cs="Segoe UI"/>
          <w:lang w:eastAsia="pl-PL"/>
        </w:rPr>
        <w:t>11</w:t>
      </w:r>
      <w:r w:rsidR="004C350C" w:rsidRPr="004C350C">
        <w:rPr>
          <w:rFonts w:cs="Segoe UI"/>
          <w:lang w:eastAsia="pl-PL"/>
        </w:rPr>
        <w:t>.</w:t>
      </w:r>
      <w:r w:rsidR="009E4E15">
        <w:rPr>
          <w:rFonts w:cs="Segoe UI"/>
          <w:lang w:eastAsia="pl-PL"/>
        </w:rPr>
        <w:t xml:space="preserve">2024 </w:t>
      </w:r>
      <w:r w:rsidR="004C350C" w:rsidRPr="004C350C">
        <w:rPr>
          <w:rFonts w:cs="Segoe UI"/>
          <w:lang w:eastAsia="pl-PL"/>
        </w:rPr>
        <w:t xml:space="preserve">r. </w:t>
      </w:r>
      <w:r w:rsidR="00CF6506">
        <w:rPr>
          <w:rFonts w:cs="Segoe UI"/>
          <w:lang w:eastAsia="pl-PL"/>
        </w:rPr>
        <w:t>od godz. 16.00</w:t>
      </w:r>
    </w:p>
    <w:p w14:paraId="71092025" w14:textId="76AEA1B1" w:rsidR="00B47702" w:rsidRPr="00EE0750" w:rsidRDefault="00B47702" w:rsidP="000F56E7">
      <w:pPr>
        <w:spacing w:after="0" w:line="240" w:lineRule="auto"/>
        <w:rPr>
          <w:rFonts w:ascii="Calibri" w:hAnsi="Calibri"/>
        </w:rPr>
      </w:pPr>
    </w:p>
    <w:p w14:paraId="3544CEE5" w14:textId="200406A1" w:rsidR="000E0809" w:rsidRPr="009B09E0" w:rsidRDefault="000E0809" w:rsidP="008E24A6">
      <w:pPr>
        <w:pStyle w:val="Nagwek2"/>
        <w:numPr>
          <w:ilvl w:val="0"/>
          <w:numId w:val="1"/>
        </w:numPr>
        <w:spacing w:before="0" w:after="0" w:line="240" w:lineRule="auto"/>
        <w:ind w:left="0" w:firstLine="0"/>
        <w:rPr>
          <w:rFonts w:cs="Segoe UI"/>
          <w:color w:val="auto"/>
          <w:lang w:eastAsia="pl-PL"/>
        </w:rPr>
      </w:pPr>
      <w:r w:rsidRPr="009B09E0">
        <w:rPr>
          <w:rFonts w:cs="Segoe UI"/>
          <w:color w:val="auto"/>
          <w:lang w:eastAsia="pl-PL"/>
        </w:rPr>
        <w:t xml:space="preserve">WARUNKI UDZIAŁU W POSTĘPOWANIU ORAZ PODSTAWY WYKLUCZENIA </w:t>
      </w:r>
    </w:p>
    <w:p w14:paraId="64E64541" w14:textId="0DBC517F" w:rsidR="008E24A6" w:rsidRDefault="000E0809" w:rsidP="008E24A6">
      <w:pPr>
        <w:spacing w:after="0" w:line="240" w:lineRule="auto"/>
        <w:jc w:val="both"/>
        <w:rPr>
          <w:rFonts w:cs="Segoe UI"/>
          <w:lang w:eastAsia="pl-PL"/>
        </w:rPr>
      </w:pPr>
      <w:r w:rsidRPr="009B09E0">
        <w:rPr>
          <w:rFonts w:cs="Segoe UI"/>
          <w:lang w:eastAsia="pl-PL"/>
        </w:rPr>
        <w:t>O udzielenie zamówienia może się ubiegać podmiot, który spełnia następujące warunki oraz nie podlega</w:t>
      </w:r>
      <w:r w:rsidR="00321A8E">
        <w:rPr>
          <w:rFonts w:cs="Segoe UI"/>
          <w:lang w:eastAsia="pl-PL"/>
        </w:rPr>
        <w:t xml:space="preserve"> </w:t>
      </w:r>
      <w:r w:rsidRPr="009B09E0">
        <w:rPr>
          <w:rFonts w:cs="Segoe UI"/>
          <w:lang w:eastAsia="pl-PL"/>
        </w:rPr>
        <w:t>wykluczeniu z postępowania</w:t>
      </w:r>
      <w:r w:rsidR="008E24A6">
        <w:rPr>
          <w:rFonts w:cs="Segoe UI"/>
          <w:lang w:eastAsia="pl-PL"/>
        </w:rPr>
        <w:t>.</w:t>
      </w:r>
      <w:r w:rsidRPr="009B09E0">
        <w:rPr>
          <w:rFonts w:cs="Segoe UI"/>
          <w:lang w:eastAsia="pl-PL"/>
        </w:rPr>
        <w:t xml:space="preserve"> </w:t>
      </w:r>
    </w:p>
    <w:p w14:paraId="22572C4A" w14:textId="77777777" w:rsidR="008E24A6" w:rsidRDefault="008E24A6" w:rsidP="008E24A6">
      <w:pPr>
        <w:spacing w:after="0" w:line="240" w:lineRule="auto"/>
        <w:jc w:val="both"/>
        <w:rPr>
          <w:rFonts w:cs="Segoe UI"/>
          <w:lang w:eastAsia="pl-PL"/>
        </w:rPr>
      </w:pPr>
    </w:p>
    <w:p w14:paraId="50BFEEC5" w14:textId="2F860D67" w:rsidR="008E24A6" w:rsidRDefault="008E24A6" w:rsidP="008E24A6">
      <w:pPr>
        <w:spacing w:after="41" w:line="267" w:lineRule="auto"/>
        <w:ind w:right="7"/>
        <w:jc w:val="both"/>
      </w:pPr>
      <w:r w:rsidRPr="008E24A6">
        <w:rPr>
          <w:b/>
        </w:rPr>
        <w:t>Uprawnienia do prowadzenia działalności gospodarczej</w:t>
      </w:r>
      <w:r w:rsidRPr="009B0CEA">
        <w:t xml:space="preserve"> </w:t>
      </w:r>
    </w:p>
    <w:p w14:paraId="6DCC566B" w14:textId="6DEA5EE9" w:rsidR="008E24A6" w:rsidRDefault="00732C66" w:rsidP="008E24A6">
      <w:pPr>
        <w:spacing w:after="41" w:line="267" w:lineRule="auto"/>
        <w:ind w:right="7"/>
        <w:jc w:val="both"/>
      </w:pPr>
      <w:r>
        <w:t>P</w:t>
      </w:r>
      <w:r w:rsidR="008E24A6" w:rsidRPr="009B0CEA">
        <w:t xml:space="preserve">osiada </w:t>
      </w:r>
      <w:r w:rsidR="008E24A6" w:rsidRPr="008E24A6">
        <w:rPr>
          <w:b/>
        </w:rPr>
        <w:t>aktualną koncesję</w:t>
      </w:r>
      <w:r w:rsidR="008E24A6" w:rsidRPr="009B0CEA">
        <w:t xml:space="preserve"> na </w:t>
      </w:r>
      <w:r w:rsidR="00F92235">
        <w:t xml:space="preserve">prowadzenie </w:t>
      </w:r>
      <w:r w:rsidR="008E24A6" w:rsidRPr="009B0CEA">
        <w:t>działalnoś</w:t>
      </w:r>
      <w:r w:rsidR="00F92235">
        <w:t>ci</w:t>
      </w:r>
      <w:r w:rsidR="008E24A6" w:rsidRPr="009B0CEA">
        <w:t xml:space="preserve"> gospodarcz</w:t>
      </w:r>
      <w:r w:rsidR="00F92235">
        <w:t>ej</w:t>
      </w:r>
      <w:r w:rsidR="008E24A6" w:rsidRPr="009B0CEA">
        <w:t xml:space="preserve"> w zakresie usług ochrony osób i mienia, zgodnie z przepisami ustawy z dnia 22 sierpnia 1997 r. o ochronie osób i mienia; </w:t>
      </w:r>
    </w:p>
    <w:p w14:paraId="3D630A5E" w14:textId="45143F40" w:rsidR="008E24A6" w:rsidRPr="009B0CEA" w:rsidRDefault="00732C66" w:rsidP="008E24A6">
      <w:pPr>
        <w:spacing w:after="41" w:line="267" w:lineRule="auto"/>
        <w:ind w:right="7"/>
        <w:jc w:val="both"/>
      </w:pPr>
      <w:r>
        <w:t>W</w:t>
      </w:r>
      <w:r w:rsidR="008E24A6" w:rsidRPr="009B0CEA">
        <w:t xml:space="preserve"> przypadku Wykonawców wspólnie ubiegających się o udzielenie zamówienia koncesją winien wykazać się Wykonawca (Wykonawcy) bezpośrednio realizujący usługi </w:t>
      </w:r>
      <w:r w:rsidR="008E24A6">
        <w:t>ochrony osób i mienia.</w:t>
      </w:r>
    </w:p>
    <w:p w14:paraId="05850D42" w14:textId="77777777" w:rsidR="008E24A6" w:rsidRDefault="008E24A6" w:rsidP="008E24A6">
      <w:pPr>
        <w:spacing w:after="0" w:line="240" w:lineRule="auto"/>
        <w:jc w:val="both"/>
        <w:rPr>
          <w:rFonts w:cs="Segoe UI"/>
          <w:b/>
          <w:lang w:eastAsia="pl-PL"/>
        </w:rPr>
      </w:pPr>
    </w:p>
    <w:p w14:paraId="15E60049" w14:textId="70FBC36C" w:rsidR="00F159EE" w:rsidRPr="00F159EE" w:rsidRDefault="00F159EE" w:rsidP="008E24A6">
      <w:pPr>
        <w:spacing w:after="0" w:line="240" w:lineRule="auto"/>
        <w:jc w:val="both"/>
        <w:rPr>
          <w:rFonts w:cs="Segoe UI"/>
          <w:b/>
          <w:color w:val="FF0000"/>
          <w:lang w:eastAsia="pl-PL"/>
        </w:rPr>
      </w:pPr>
      <w:r>
        <w:rPr>
          <w:rFonts w:cs="Segoe UI"/>
          <w:b/>
          <w:lang w:eastAsia="pl-PL"/>
        </w:rPr>
        <w:t>Potencjał techniczny i doświadczenie</w:t>
      </w:r>
    </w:p>
    <w:p w14:paraId="5592482C" w14:textId="6104E494" w:rsidR="00831490" w:rsidRPr="004C350C" w:rsidRDefault="008E24A6" w:rsidP="008E24A6">
      <w:pPr>
        <w:pStyle w:val="Akapitzlist"/>
        <w:spacing w:after="0" w:line="240" w:lineRule="auto"/>
        <w:ind w:left="0"/>
        <w:jc w:val="both"/>
        <w:rPr>
          <w:rFonts w:cs="Segoe UI"/>
          <w:lang w:eastAsia="pl-PL"/>
        </w:rPr>
      </w:pPr>
      <w:r>
        <w:rPr>
          <w:rFonts w:cs="Segoe UI"/>
          <w:lang w:eastAsia="pl-PL"/>
        </w:rPr>
        <w:t xml:space="preserve">1) </w:t>
      </w:r>
      <w:r w:rsidR="00831490" w:rsidRPr="004C350C">
        <w:rPr>
          <w:rFonts w:cs="Segoe UI"/>
          <w:lang w:eastAsia="pl-PL"/>
        </w:rPr>
        <w:t>wykona</w:t>
      </w:r>
      <w:r w:rsidR="00732C66">
        <w:rPr>
          <w:rFonts w:cs="Segoe UI"/>
          <w:lang w:eastAsia="pl-PL"/>
        </w:rPr>
        <w:t xml:space="preserve">ł </w:t>
      </w:r>
      <w:r w:rsidR="00831490" w:rsidRPr="004C350C">
        <w:rPr>
          <w:rFonts w:cs="Segoe UI"/>
          <w:lang w:eastAsia="pl-PL"/>
        </w:rPr>
        <w:t xml:space="preserve">w okresie ostatnich trzech lat przed upływem terminu składania ofert, a jeżeli okres prowadzenia działalności jest krótszy - w tym okresie, co najmniej </w:t>
      </w:r>
      <w:r w:rsidR="00831490" w:rsidRPr="004C350C">
        <w:rPr>
          <w:rFonts w:cs="Segoe UI"/>
          <w:b/>
          <w:lang w:eastAsia="pl-PL"/>
        </w:rPr>
        <w:t>3 usługi</w:t>
      </w:r>
      <w:r w:rsidR="00831490" w:rsidRPr="004C350C">
        <w:rPr>
          <w:rFonts w:cs="Segoe UI"/>
          <w:lang w:eastAsia="pl-PL"/>
        </w:rPr>
        <w:t xml:space="preserve"> polegającej na </w:t>
      </w:r>
      <w:r w:rsidR="0032536A">
        <w:rPr>
          <w:rFonts w:cs="Segoe UI"/>
          <w:lang w:eastAsia="pl-PL"/>
        </w:rPr>
        <w:t xml:space="preserve">ochronie osób i mienia w budynkach użyteczności publicznej </w:t>
      </w:r>
      <w:r w:rsidR="00831490" w:rsidRPr="004C350C">
        <w:rPr>
          <w:rFonts w:cs="Segoe UI"/>
          <w:lang w:eastAsia="pl-PL"/>
        </w:rPr>
        <w:t xml:space="preserve">o wartości nie mniejszej niż </w:t>
      </w:r>
      <w:r w:rsidR="00A771B8">
        <w:rPr>
          <w:rFonts w:cs="Segoe UI"/>
          <w:b/>
          <w:lang w:eastAsia="pl-PL"/>
        </w:rPr>
        <w:t>500</w:t>
      </w:r>
      <w:r w:rsidR="00831490" w:rsidRPr="004C350C">
        <w:rPr>
          <w:rFonts w:cs="Segoe UI"/>
          <w:b/>
          <w:lang w:eastAsia="pl-PL"/>
        </w:rPr>
        <w:t>.000 zł brutto</w:t>
      </w:r>
      <w:r w:rsidR="0032536A">
        <w:rPr>
          <w:rFonts w:cs="Segoe UI"/>
          <w:b/>
          <w:lang w:eastAsia="pl-PL"/>
        </w:rPr>
        <w:t xml:space="preserve">, </w:t>
      </w:r>
      <w:r w:rsidR="00831490" w:rsidRPr="004C350C">
        <w:rPr>
          <w:rFonts w:cs="Segoe UI"/>
          <w:lang w:eastAsia="pl-PL"/>
        </w:rPr>
        <w:t xml:space="preserve"> każda usługa, </w:t>
      </w:r>
      <w:r w:rsidR="004C350C">
        <w:rPr>
          <w:rFonts w:cs="Segoe UI"/>
          <w:lang w:eastAsia="pl-PL"/>
        </w:rPr>
        <w:t xml:space="preserve">świadczone </w:t>
      </w:r>
      <w:r w:rsidR="00831490" w:rsidRPr="004C350C">
        <w:rPr>
          <w:rFonts w:cs="Segoe UI"/>
          <w:lang w:eastAsia="pl-PL"/>
        </w:rPr>
        <w:t xml:space="preserve">przez okres co najmniej </w:t>
      </w:r>
      <w:r w:rsidR="00831490" w:rsidRPr="004C350C">
        <w:rPr>
          <w:rFonts w:cs="Segoe UI"/>
          <w:b/>
          <w:lang w:eastAsia="pl-PL"/>
        </w:rPr>
        <w:t>12 miesięcy</w:t>
      </w:r>
      <w:r w:rsidR="00831490" w:rsidRPr="004C350C">
        <w:rPr>
          <w:rFonts w:cs="Segoe UI"/>
          <w:lang w:eastAsia="pl-PL"/>
        </w:rPr>
        <w:t xml:space="preserve">. </w:t>
      </w:r>
    </w:p>
    <w:p w14:paraId="67E798D9" w14:textId="77777777" w:rsidR="00831490" w:rsidRPr="00F159EE" w:rsidRDefault="00831490" w:rsidP="008E24A6">
      <w:pPr>
        <w:spacing w:after="0" w:line="240" w:lineRule="auto"/>
        <w:jc w:val="both"/>
        <w:rPr>
          <w:rFonts w:cs="Segoe UI"/>
          <w:b/>
          <w:lang w:eastAsia="pl-PL"/>
        </w:rPr>
      </w:pPr>
    </w:p>
    <w:p w14:paraId="3ADFA702" w14:textId="4A55313E" w:rsidR="00831490" w:rsidRPr="0032536A" w:rsidRDefault="00831490" w:rsidP="0032536A">
      <w:pPr>
        <w:spacing w:after="0" w:line="240" w:lineRule="auto"/>
        <w:jc w:val="both"/>
        <w:rPr>
          <w:rFonts w:cs="Segoe UI"/>
          <w:lang w:eastAsia="pl-PL"/>
        </w:rPr>
      </w:pPr>
      <w:r w:rsidRPr="0032536A">
        <w:rPr>
          <w:rFonts w:cs="Segoe UI"/>
          <w:lang w:eastAsia="pl-PL"/>
        </w:rPr>
        <w:t xml:space="preserve">Na potrzeby niniejszego postępowania do kategorii „budynków użyteczności publicznej” zaliczone będą tylko ogólnie dostępne budynki urzędów, banków, biurowce, hotele, szkoły, uczelnie, teatry, muzea, szpitale, porty lotnicze, dworce i obiekty sportowe. </w:t>
      </w:r>
    </w:p>
    <w:p w14:paraId="3116B9F7" w14:textId="5F4A2246" w:rsidR="00831490" w:rsidRPr="0032536A" w:rsidRDefault="00831490" w:rsidP="0032536A">
      <w:pPr>
        <w:spacing w:after="0" w:line="240" w:lineRule="auto"/>
        <w:jc w:val="both"/>
        <w:rPr>
          <w:rFonts w:cs="Segoe UI"/>
          <w:lang w:eastAsia="pl-PL"/>
        </w:rPr>
      </w:pPr>
      <w:r w:rsidRPr="0032536A">
        <w:rPr>
          <w:rFonts w:cs="Segoe UI"/>
          <w:lang w:eastAsia="pl-PL"/>
        </w:rPr>
        <w:t xml:space="preserve">Dopuszczenie innego rodzaju budynku niż wymienione powyżej wymaga akceptacji zamawiającego dokonanej w trybie składania pytań do SWZ przez wykonawcę. </w:t>
      </w:r>
    </w:p>
    <w:p w14:paraId="136D32FF" w14:textId="77777777" w:rsidR="004C350C" w:rsidRDefault="004C350C" w:rsidP="00F159EE">
      <w:pPr>
        <w:pStyle w:val="Akapitzlist"/>
        <w:spacing w:after="0" w:line="240" w:lineRule="auto"/>
        <w:jc w:val="both"/>
        <w:rPr>
          <w:rFonts w:cs="Segoe UI"/>
          <w:lang w:eastAsia="pl-PL"/>
        </w:rPr>
      </w:pPr>
    </w:p>
    <w:p w14:paraId="4FE90216" w14:textId="50457382" w:rsidR="00831490" w:rsidRPr="0032536A" w:rsidRDefault="00831490" w:rsidP="0032536A">
      <w:pPr>
        <w:spacing w:after="0" w:line="240" w:lineRule="auto"/>
        <w:jc w:val="both"/>
        <w:rPr>
          <w:rFonts w:cs="Segoe UI"/>
          <w:lang w:eastAsia="pl-PL"/>
        </w:rPr>
      </w:pPr>
      <w:r w:rsidRPr="0032536A">
        <w:rPr>
          <w:rFonts w:cs="Segoe UI"/>
          <w:lang w:eastAsia="pl-PL"/>
        </w:rPr>
        <w:t xml:space="preserve">W przypadku Wykonawców ubiegających się wspólnie o udzielenie zamówienia, wymagany warunek musi być spełniony przez jednego z Wykonawców. Nie jest dopuszczalne sumowanie przez Wykonawcę, w celu osiągnięcia wymaganego poziomu doświadczenia w zakresie opisanym powyżej przez różne podmioty; </w:t>
      </w:r>
    </w:p>
    <w:p w14:paraId="16F4EB90" w14:textId="77777777" w:rsidR="00831490" w:rsidRPr="0032536A" w:rsidRDefault="00831490" w:rsidP="0032536A">
      <w:pPr>
        <w:spacing w:after="0" w:line="240" w:lineRule="auto"/>
        <w:jc w:val="both"/>
        <w:rPr>
          <w:rFonts w:cs="Segoe UI"/>
          <w:b/>
          <w:lang w:eastAsia="pl-PL"/>
        </w:rPr>
      </w:pPr>
    </w:p>
    <w:p w14:paraId="4CFDBBD8" w14:textId="096B0DEC" w:rsidR="00831490" w:rsidRPr="0032536A" w:rsidRDefault="0032536A" w:rsidP="0032536A">
      <w:pPr>
        <w:spacing w:after="0" w:line="240" w:lineRule="auto"/>
        <w:jc w:val="both"/>
        <w:rPr>
          <w:rFonts w:cs="Segoe UI"/>
          <w:b/>
          <w:lang w:eastAsia="pl-PL"/>
        </w:rPr>
      </w:pPr>
      <w:r>
        <w:rPr>
          <w:rFonts w:cs="Segoe UI"/>
          <w:lang w:eastAsia="pl-PL"/>
        </w:rPr>
        <w:t xml:space="preserve">2) </w:t>
      </w:r>
      <w:r w:rsidR="00831490" w:rsidRPr="0032536A">
        <w:rPr>
          <w:rFonts w:cs="Segoe UI"/>
          <w:lang w:eastAsia="pl-PL"/>
        </w:rPr>
        <w:t>Dyspon</w:t>
      </w:r>
      <w:r w:rsidR="00F159EE" w:rsidRPr="0032536A">
        <w:rPr>
          <w:rFonts w:cs="Segoe UI"/>
          <w:lang w:eastAsia="pl-PL"/>
        </w:rPr>
        <w:t>uje</w:t>
      </w:r>
      <w:r w:rsidR="00831490" w:rsidRPr="0032536A">
        <w:rPr>
          <w:rFonts w:cs="Segoe UI"/>
          <w:lang w:eastAsia="pl-PL"/>
        </w:rPr>
        <w:t xml:space="preserve"> minimum </w:t>
      </w:r>
      <w:r w:rsidR="002434CC">
        <w:rPr>
          <w:rFonts w:cs="Segoe UI"/>
          <w:b/>
          <w:lang w:eastAsia="pl-PL"/>
        </w:rPr>
        <w:t>4</w:t>
      </w:r>
      <w:r w:rsidR="00831490" w:rsidRPr="0032536A">
        <w:rPr>
          <w:rFonts w:cs="Segoe UI"/>
          <w:b/>
          <w:lang w:eastAsia="pl-PL"/>
        </w:rPr>
        <w:t xml:space="preserve"> osobami</w:t>
      </w:r>
      <w:r w:rsidR="00831490" w:rsidRPr="0032536A">
        <w:rPr>
          <w:rFonts w:cs="Segoe UI"/>
          <w:lang w:eastAsia="pl-PL"/>
        </w:rPr>
        <w:t xml:space="preserve"> </w:t>
      </w:r>
      <w:r w:rsidR="002434CC">
        <w:rPr>
          <w:rFonts w:cs="Segoe UI"/>
          <w:lang w:eastAsia="pl-PL"/>
        </w:rPr>
        <w:t xml:space="preserve">wpisanymi na listę kwalifikowanych pracowników ochrony, każda z nich </w:t>
      </w:r>
      <w:r w:rsidR="00831490" w:rsidRPr="0032536A">
        <w:rPr>
          <w:rFonts w:cs="Segoe UI"/>
          <w:lang w:eastAsia="pl-PL"/>
        </w:rPr>
        <w:t xml:space="preserve">z minimum rocznym doświadczeniem w </w:t>
      </w:r>
      <w:r w:rsidR="002434CC">
        <w:rPr>
          <w:rFonts w:cs="Segoe UI"/>
          <w:lang w:eastAsia="pl-PL"/>
        </w:rPr>
        <w:t>ochronie</w:t>
      </w:r>
      <w:r w:rsidR="00831490" w:rsidRPr="0032536A">
        <w:rPr>
          <w:rFonts w:cs="Segoe UI"/>
          <w:lang w:eastAsia="pl-PL"/>
        </w:rPr>
        <w:t xml:space="preserve"> budynków użyteczności publicznej</w:t>
      </w:r>
      <w:r w:rsidR="002434CC">
        <w:rPr>
          <w:rFonts w:cs="Segoe UI"/>
          <w:lang w:eastAsia="pl-PL"/>
        </w:rPr>
        <w:t xml:space="preserve"> w tym </w:t>
      </w:r>
      <w:r w:rsidR="002434CC">
        <w:rPr>
          <w:rFonts w:cs="Segoe UI"/>
          <w:lang w:eastAsia="pl-PL"/>
        </w:rPr>
        <w:lastRenderedPageBreak/>
        <w:t xml:space="preserve">minimum jedna z osób musi posiadać </w:t>
      </w:r>
      <w:r w:rsidR="002434CC" w:rsidRPr="002434CC">
        <w:rPr>
          <w:rFonts w:cs="Segoe UI"/>
          <w:lang w:eastAsia="pl-PL"/>
        </w:rPr>
        <w:t>zezwolenie</w:t>
      </w:r>
      <w:r w:rsidR="002434CC">
        <w:rPr>
          <w:rFonts w:cs="Segoe UI"/>
          <w:lang w:eastAsia="pl-PL"/>
        </w:rPr>
        <w:t xml:space="preserve"> na</w:t>
      </w:r>
      <w:r w:rsidR="002434CC" w:rsidRPr="002434CC">
        <w:rPr>
          <w:rFonts w:cs="Segoe UI"/>
          <w:lang w:eastAsia="pl-PL"/>
        </w:rPr>
        <w:t xml:space="preserve"> posiadani</w:t>
      </w:r>
      <w:r w:rsidR="002434CC">
        <w:rPr>
          <w:rFonts w:cs="Segoe UI"/>
          <w:lang w:eastAsia="pl-PL"/>
        </w:rPr>
        <w:t>e</w:t>
      </w:r>
      <w:r w:rsidR="002434CC" w:rsidRPr="002434CC">
        <w:rPr>
          <w:rFonts w:cs="Segoe UI"/>
          <w:lang w:eastAsia="pl-PL"/>
        </w:rPr>
        <w:t xml:space="preserve"> broni </w:t>
      </w:r>
      <w:r w:rsidR="00272105">
        <w:rPr>
          <w:rFonts w:cs="Segoe UI"/>
          <w:lang w:eastAsia="pl-PL"/>
        </w:rPr>
        <w:t xml:space="preserve">palnej </w:t>
      </w:r>
      <w:r w:rsidR="002434CC" w:rsidRPr="002434CC">
        <w:rPr>
          <w:rFonts w:cs="Segoe UI"/>
          <w:lang w:eastAsia="pl-PL"/>
        </w:rPr>
        <w:t>oraz minimum jedna z osób musi posiadać zezwolenie na</w:t>
      </w:r>
      <w:r w:rsidR="00272105">
        <w:rPr>
          <w:rFonts w:cs="Segoe UI"/>
          <w:lang w:eastAsia="pl-PL"/>
        </w:rPr>
        <w:t xml:space="preserve"> posiadanie</w:t>
      </w:r>
      <w:r w:rsidR="002434CC" w:rsidRPr="002434CC">
        <w:rPr>
          <w:rFonts w:cs="Segoe UI"/>
          <w:lang w:eastAsia="pl-PL"/>
        </w:rPr>
        <w:t xml:space="preserve"> paralizator</w:t>
      </w:r>
      <w:r w:rsidR="00272105">
        <w:rPr>
          <w:rFonts w:cs="Segoe UI"/>
          <w:lang w:eastAsia="pl-PL"/>
        </w:rPr>
        <w:t>a</w:t>
      </w:r>
      <w:r w:rsidR="002434CC" w:rsidRPr="002434CC">
        <w:rPr>
          <w:rFonts w:cs="Segoe UI"/>
          <w:lang w:eastAsia="pl-PL"/>
        </w:rPr>
        <w:t xml:space="preserve"> elektryczn</w:t>
      </w:r>
      <w:r w:rsidR="00272105">
        <w:rPr>
          <w:rFonts w:cs="Segoe UI"/>
          <w:lang w:eastAsia="pl-PL"/>
        </w:rPr>
        <w:t>ego</w:t>
      </w:r>
      <w:r w:rsidR="002434CC" w:rsidRPr="002434CC">
        <w:rPr>
          <w:rFonts w:cs="Segoe UI"/>
          <w:lang w:eastAsia="pl-PL"/>
        </w:rPr>
        <w:t xml:space="preserve"> o wartości prądu w obwodzie przekraczając</w:t>
      </w:r>
      <w:r w:rsidR="002434CC">
        <w:rPr>
          <w:rFonts w:cs="Segoe UI"/>
          <w:lang w:eastAsia="pl-PL"/>
        </w:rPr>
        <w:t>ym</w:t>
      </w:r>
      <w:r w:rsidR="002434CC" w:rsidRPr="002434CC">
        <w:rPr>
          <w:rFonts w:cs="Segoe UI"/>
          <w:lang w:eastAsia="pl-PL"/>
        </w:rPr>
        <w:t xml:space="preserve"> 10 </w:t>
      </w:r>
      <w:proofErr w:type="spellStart"/>
      <w:r w:rsidR="002434CC" w:rsidRPr="002434CC">
        <w:rPr>
          <w:rFonts w:cs="Segoe UI"/>
          <w:lang w:eastAsia="pl-PL"/>
        </w:rPr>
        <w:t>mA</w:t>
      </w:r>
      <w:proofErr w:type="spellEnd"/>
    </w:p>
    <w:p w14:paraId="39B4187D" w14:textId="77777777" w:rsidR="004C350C" w:rsidRPr="00831490" w:rsidRDefault="004C350C" w:rsidP="004C350C">
      <w:pPr>
        <w:pStyle w:val="Akapitzlist"/>
        <w:spacing w:after="0" w:line="240" w:lineRule="auto"/>
        <w:ind w:left="1080"/>
        <w:jc w:val="both"/>
        <w:rPr>
          <w:rFonts w:cs="Segoe UI"/>
          <w:b/>
          <w:lang w:eastAsia="pl-PL"/>
        </w:rPr>
      </w:pPr>
    </w:p>
    <w:p w14:paraId="22D52BA2" w14:textId="4DA36572" w:rsidR="00A02F65" w:rsidRDefault="00831490" w:rsidP="002434CC">
      <w:pPr>
        <w:spacing w:after="0" w:line="240" w:lineRule="auto"/>
        <w:jc w:val="both"/>
        <w:rPr>
          <w:rFonts w:cs="Segoe UI"/>
          <w:b/>
          <w:lang w:eastAsia="pl-PL"/>
        </w:rPr>
      </w:pPr>
      <w:r w:rsidRPr="002434CC">
        <w:rPr>
          <w:rFonts w:cs="Segoe UI"/>
          <w:b/>
          <w:lang w:eastAsia="pl-PL"/>
        </w:rPr>
        <w:t>W przypadku Wykonawców ubiegających się wspólnie o udzielenie zamówienia, wymagany warunek może być spełniony przez  Wykonawców wspólnie.</w:t>
      </w:r>
    </w:p>
    <w:p w14:paraId="1077B7B5" w14:textId="5BCF66CE" w:rsidR="00473A42" w:rsidRDefault="00473A42" w:rsidP="002434CC">
      <w:pPr>
        <w:spacing w:after="0" w:line="240" w:lineRule="auto"/>
        <w:jc w:val="both"/>
        <w:rPr>
          <w:rFonts w:cs="Segoe UI"/>
          <w:b/>
          <w:lang w:eastAsia="pl-PL"/>
        </w:rPr>
      </w:pPr>
    </w:p>
    <w:p w14:paraId="3EA7D4B0" w14:textId="578D59A8" w:rsidR="00473A42" w:rsidRDefault="00473A42" w:rsidP="005812D5">
      <w:pPr>
        <w:spacing w:after="0" w:line="240" w:lineRule="auto"/>
        <w:jc w:val="both"/>
        <w:rPr>
          <w:rFonts w:cs="Segoe UI"/>
          <w:lang w:eastAsia="pl-PL"/>
        </w:rPr>
      </w:pPr>
      <w:r>
        <w:rPr>
          <w:rFonts w:cs="Segoe UI"/>
          <w:lang w:eastAsia="pl-PL"/>
        </w:rPr>
        <w:t xml:space="preserve">3) </w:t>
      </w:r>
      <w:r w:rsidR="005812D5">
        <w:rPr>
          <w:rFonts w:cs="Segoe UI"/>
          <w:lang w:eastAsia="pl-PL"/>
        </w:rPr>
        <w:t>posiada</w:t>
      </w:r>
      <w:r>
        <w:rPr>
          <w:rFonts w:cs="Segoe UI"/>
          <w:lang w:eastAsia="pl-PL"/>
        </w:rPr>
        <w:t xml:space="preserve"> </w:t>
      </w:r>
      <w:r w:rsidR="002401FC" w:rsidRPr="002401FC">
        <w:rPr>
          <w:rFonts w:cs="Segoe UI"/>
          <w:lang w:eastAsia="pl-PL"/>
        </w:rPr>
        <w:t>uzbrojon</w:t>
      </w:r>
      <w:r w:rsidR="005812D5">
        <w:rPr>
          <w:rFonts w:cs="Segoe UI"/>
          <w:lang w:eastAsia="pl-PL"/>
        </w:rPr>
        <w:t>e</w:t>
      </w:r>
      <w:r w:rsidR="002401FC" w:rsidRPr="002401FC">
        <w:rPr>
          <w:rFonts w:cs="Segoe UI"/>
          <w:lang w:eastAsia="pl-PL"/>
        </w:rPr>
        <w:t xml:space="preserve"> stanowisk</w:t>
      </w:r>
      <w:r w:rsidR="005812D5">
        <w:rPr>
          <w:rFonts w:cs="Segoe UI"/>
          <w:lang w:eastAsia="pl-PL"/>
        </w:rPr>
        <w:t xml:space="preserve">o </w:t>
      </w:r>
      <w:r w:rsidR="002401FC" w:rsidRPr="002401FC">
        <w:rPr>
          <w:rFonts w:cs="Segoe UI"/>
          <w:lang w:eastAsia="pl-PL"/>
        </w:rPr>
        <w:t>interwencyjn</w:t>
      </w:r>
      <w:r w:rsidR="005812D5">
        <w:rPr>
          <w:rFonts w:cs="Segoe UI"/>
          <w:lang w:eastAsia="pl-PL"/>
        </w:rPr>
        <w:t>e (stanowisko monitorowania alarmów)</w:t>
      </w:r>
      <w:r w:rsidR="002401FC" w:rsidRPr="002401FC">
        <w:rPr>
          <w:rFonts w:cs="Segoe UI"/>
          <w:lang w:eastAsia="pl-PL"/>
        </w:rPr>
        <w:t xml:space="preserve"> - co najmniej jednego uzbrojonego pracownika ochrony, który po uzyskaniu informacji z urządzeń lub systemów alarmowych sygnalizujących zagrożenie podejmuje decyzję o rodzaju środków niezbędnych do jego usunięcia</w:t>
      </w:r>
      <w:r w:rsidR="005812D5">
        <w:rPr>
          <w:rFonts w:cs="Segoe UI"/>
          <w:lang w:eastAsia="pl-PL"/>
        </w:rPr>
        <w:t xml:space="preserve"> –</w:t>
      </w:r>
      <w:r w:rsidR="00072BFA">
        <w:rPr>
          <w:rFonts w:cs="Segoe UI"/>
          <w:lang w:eastAsia="pl-PL"/>
        </w:rPr>
        <w:t xml:space="preserve"> </w:t>
      </w:r>
      <w:r w:rsidR="005812D5" w:rsidRPr="005812D5">
        <w:rPr>
          <w:rFonts w:cs="Segoe UI"/>
          <w:lang w:eastAsia="pl-PL"/>
        </w:rPr>
        <w:t>zgodnie z Rozporządzeniem MSWiA z dnia 21.10.2011</w:t>
      </w:r>
      <w:r w:rsidR="005812D5">
        <w:rPr>
          <w:rFonts w:cs="Segoe UI"/>
          <w:lang w:eastAsia="pl-PL"/>
        </w:rPr>
        <w:t xml:space="preserve"> </w:t>
      </w:r>
      <w:r w:rsidR="005812D5" w:rsidRPr="005812D5">
        <w:rPr>
          <w:rFonts w:cs="Segoe UI"/>
          <w:lang w:eastAsia="pl-PL"/>
        </w:rPr>
        <w:t xml:space="preserve">r. w sprawie zasad uzbrajania specjalistycznych uzbrojonych formacji ochronnych i warunków przechowywania oraz </w:t>
      </w:r>
      <w:r w:rsidR="005812D5">
        <w:rPr>
          <w:rFonts w:cs="Segoe UI"/>
          <w:lang w:eastAsia="pl-PL"/>
        </w:rPr>
        <w:t>e</w:t>
      </w:r>
      <w:r w:rsidR="005812D5" w:rsidRPr="005812D5">
        <w:rPr>
          <w:rFonts w:cs="Segoe UI"/>
          <w:lang w:eastAsia="pl-PL"/>
        </w:rPr>
        <w:t>widencjonowania broni i amunicji</w:t>
      </w:r>
    </w:p>
    <w:p w14:paraId="25FAC3EE" w14:textId="203B431A" w:rsidR="005812D5" w:rsidRDefault="005812D5" w:rsidP="002434CC">
      <w:pPr>
        <w:spacing w:after="0" w:line="240" w:lineRule="auto"/>
        <w:jc w:val="both"/>
        <w:rPr>
          <w:rFonts w:cs="Segoe UI"/>
          <w:lang w:eastAsia="pl-PL"/>
        </w:rPr>
      </w:pPr>
    </w:p>
    <w:p w14:paraId="5BCBDEFE" w14:textId="77777777" w:rsidR="005812D5" w:rsidRDefault="005812D5" w:rsidP="002434CC">
      <w:pPr>
        <w:spacing w:after="0" w:line="240" w:lineRule="auto"/>
        <w:jc w:val="both"/>
        <w:rPr>
          <w:rFonts w:cs="Segoe UI"/>
          <w:lang w:eastAsia="pl-PL"/>
        </w:rPr>
      </w:pPr>
      <w:r>
        <w:rPr>
          <w:rFonts w:cs="Segoe UI"/>
          <w:lang w:eastAsia="pl-PL"/>
        </w:rPr>
        <w:t>4) posiada grupę interwencyjną, która spełnia wymagania:</w:t>
      </w:r>
    </w:p>
    <w:p w14:paraId="223BBA1A" w14:textId="7B00C127" w:rsidR="005812D5" w:rsidRPr="005812D5" w:rsidRDefault="005812D5" w:rsidP="005812D5">
      <w:pPr>
        <w:spacing w:after="0" w:line="240" w:lineRule="auto"/>
        <w:jc w:val="both"/>
        <w:rPr>
          <w:rFonts w:cs="Segoe UI"/>
          <w:lang w:eastAsia="pl-PL"/>
        </w:rPr>
      </w:pPr>
      <w:r>
        <w:rPr>
          <w:rFonts w:cs="Segoe UI"/>
          <w:lang w:eastAsia="pl-PL"/>
        </w:rPr>
        <w:t xml:space="preserve">a) </w:t>
      </w:r>
      <w:r w:rsidRPr="005812D5">
        <w:rPr>
          <w:rFonts w:cs="Segoe UI"/>
          <w:lang w:eastAsia="pl-PL"/>
        </w:rPr>
        <w:t xml:space="preserve">Grupa interwencyjna musi być wyposażona w </w:t>
      </w:r>
      <w:r w:rsidR="00072BFA">
        <w:rPr>
          <w:rFonts w:cs="Segoe UI"/>
          <w:lang w:eastAsia="pl-PL"/>
        </w:rPr>
        <w:t xml:space="preserve">oznakowany </w:t>
      </w:r>
      <w:r w:rsidRPr="005812D5">
        <w:rPr>
          <w:rFonts w:cs="Segoe UI"/>
          <w:lang w:eastAsia="pl-PL"/>
        </w:rPr>
        <w:t>samochód.</w:t>
      </w:r>
    </w:p>
    <w:p w14:paraId="6BB42BBA" w14:textId="6658C335" w:rsidR="00072BFA" w:rsidRDefault="00072BFA" w:rsidP="005812D5">
      <w:pPr>
        <w:spacing w:after="0" w:line="240" w:lineRule="auto"/>
        <w:jc w:val="both"/>
        <w:rPr>
          <w:rFonts w:cs="Segoe UI"/>
          <w:lang w:eastAsia="pl-PL"/>
        </w:rPr>
      </w:pPr>
      <w:r>
        <w:rPr>
          <w:rFonts w:cs="Segoe UI"/>
          <w:lang w:eastAsia="pl-PL"/>
        </w:rPr>
        <w:t xml:space="preserve">b) </w:t>
      </w:r>
      <w:r w:rsidR="005812D5" w:rsidRPr="005812D5">
        <w:rPr>
          <w:rFonts w:cs="Segoe UI"/>
          <w:lang w:eastAsia="pl-PL"/>
        </w:rPr>
        <w:t>Grup</w:t>
      </w:r>
      <w:r w:rsidR="00141AEC">
        <w:rPr>
          <w:rFonts w:cs="Segoe UI"/>
          <w:lang w:eastAsia="pl-PL"/>
        </w:rPr>
        <w:t>a</w:t>
      </w:r>
      <w:r w:rsidR="005812D5" w:rsidRPr="005812D5">
        <w:rPr>
          <w:rFonts w:cs="Segoe UI"/>
          <w:lang w:eastAsia="pl-PL"/>
        </w:rPr>
        <w:t xml:space="preserve"> interwencyjn</w:t>
      </w:r>
      <w:r w:rsidR="00141AEC">
        <w:rPr>
          <w:rFonts w:cs="Segoe UI"/>
          <w:lang w:eastAsia="pl-PL"/>
        </w:rPr>
        <w:t>a</w:t>
      </w:r>
      <w:r w:rsidR="005812D5" w:rsidRPr="005812D5">
        <w:rPr>
          <w:rFonts w:cs="Segoe UI"/>
          <w:lang w:eastAsia="pl-PL"/>
        </w:rPr>
        <w:t xml:space="preserve"> stanowić będzie co najmniej dwóch uzbrojonych pracowników ochrony wpisanych na listę kwalifikowanych pracowników ochrony zgodnie z art. 28 ust. 1 przepisów ustawy z dnia 22 sierpnia 1997r. o ochronie osób i mienia. (Dz.U. z 2021 r. poz. 1995 ze </w:t>
      </w:r>
      <w:proofErr w:type="spellStart"/>
      <w:r w:rsidR="005812D5" w:rsidRPr="005812D5">
        <w:rPr>
          <w:rFonts w:cs="Segoe UI"/>
          <w:lang w:eastAsia="pl-PL"/>
        </w:rPr>
        <w:t>zm</w:t>
      </w:r>
      <w:proofErr w:type="spellEnd"/>
      <w:r w:rsidR="005812D5" w:rsidRPr="005812D5">
        <w:rPr>
          <w:rFonts w:cs="Segoe UI"/>
          <w:lang w:eastAsia="pl-PL"/>
        </w:rPr>
        <w:t>)</w:t>
      </w:r>
    </w:p>
    <w:p w14:paraId="685F375B" w14:textId="4A0C7BE0" w:rsidR="005812D5" w:rsidRPr="005812D5" w:rsidRDefault="00072BFA" w:rsidP="005812D5">
      <w:pPr>
        <w:spacing w:after="0" w:line="240" w:lineRule="auto"/>
        <w:jc w:val="both"/>
        <w:rPr>
          <w:rFonts w:cs="Segoe UI"/>
          <w:lang w:eastAsia="pl-PL"/>
        </w:rPr>
      </w:pPr>
      <w:r>
        <w:rPr>
          <w:rFonts w:cs="Segoe UI"/>
          <w:lang w:eastAsia="pl-PL"/>
        </w:rPr>
        <w:t>c)</w:t>
      </w:r>
      <w:r w:rsidR="005812D5" w:rsidRPr="005812D5">
        <w:rPr>
          <w:rFonts w:cs="Segoe UI"/>
          <w:lang w:eastAsia="pl-PL"/>
        </w:rPr>
        <w:t xml:space="preserve"> Grupa interwencyjna musi być wyposażona w:</w:t>
      </w:r>
    </w:p>
    <w:p w14:paraId="27DB9BF1" w14:textId="77777777" w:rsidR="005812D5" w:rsidRPr="005812D5" w:rsidRDefault="005812D5" w:rsidP="005812D5">
      <w:pPr>
        <w:spacing w:after="0" w:line="240" w:lineRule="auto"/>
        <w:jc w:val="both"/>
        <w:rPr>
          <w:rFonts w:cs="Segoe UI"/>
          <w:lang w:eastAsia="pl-PL"/>
        </w:rPr>
      </w:pPr>
      <w:r w:rsidRPr="005812D5">
        <w:rPr>
          <w:rFonts w:cs="Segoe UI"/>
          <w:lang w:eastAsia="pl-PL"/>
        </w:rPr>
        <w:t>a)</w:t>
      </w:r>
      <w:r w:rsidRPr="005812D5">
        <w:rPr>
          <w:rFonts w:cs="Segoe UI"/>
          <w:lang w:eastAsia="pl-PL"/>
        </w:rPr>
        <w:tab/>
        <w:t>kajdanki zakładane na ręce</w:t>
      </w:r>
    </w:p>
    <w:p w14:paraId="2EFA2606" w14:textId="77777777" w:rsidR="005812D5" w:rsidRPr="005812D5" w:rsidRDefault="005812D5" w:rsidP="005812D5">
      <w:pPr>
        <w:spacing w:after="0" w:line="240" w:lineRule="auto"/>
        <w:jc w:val="both"/>
        <w:rPr>
          <w:rFonts w:cs="Segoe UI"/>
          <w:lang w:eastAsia="pl-PL"/>
        </w:rPr>
      </w:pPr>
      <w:r w:rsidRPr="005812D5">
        <w:rPr>
          <w:rFonts w:cs="Segoe UI"/>
          <w:lang w:eastAsia="pl-PL"/>
        </w:rPr>
        <w:t>b)</w:t>
      </w:r>
      <w:r w:rsidRPr="005812D5">
        <w:rPr>
          <w:rFonts w:cs="Segoe UI"/>
          <w:lang w:eastAsia="pl-PL"/>
        </w:rPr>
        <w:tab/>
        <w:t>pałki służbowe</w:t>
      </w:r>
    </w:p>
    <w:p w14:paraId="4D9173DE" w14:textId="77777777" w:rsidR="005812D5" w:rsidRPr="005812D5" w:rsidRDefault="005812D5" w:rsidP="005812D5">
      <w:pPr>
        <w:spacing w:after="0" w:line="240" w:lineRule="auto"/>
        <w:jc w:val="both"/>
        <w:rPr>
          <w:rFonts w:cs="Segoe UI"/>
          <w:lang w:eastAsia="pl-PL"/>
        </w:rPr>
      </w:pPr>
      <w:r w:rsidRPr="005812D5">
        <w:rPr>
          <w:rFonts w:cs="Segoe UI"/>
          <w:lang w:eastAsia="pl-PL"/>
        </w:rPr>
        <w:t>c)</w:t>
      </w:r>
      <w:r w:rsidRPr="005812D5">
        <w:rPr>
          <w:rFonts w:cs="Segoe UI"/>
          <w:lang w:eastAsia="pl-PL"/>
        </w:rPr>
        <w:tab/>
        <w:t xml:space="preserve">przedmioty przeznaczone do obezwładniania osób za pomocą energii elektrycznej — paralizator elektryczny o średniej wartości prądu w obwodzie przekraczającej 10 </w:t>
      </w:r>
      <w:proofErr w:type="spellStart"/>
      <w:r w:rsidRPr="005812D5">
        <w:rPr>
          <w:rFonts w:cs="Segoe UI"/>
          <w:lang w:eastAsia="pl-PL"/>
        </w:rPr>
        <w:t>mA</w:t>
      </w:r>
      <w:proofErr w:type="spellEnd"/>
    </w:p>
    <w:p w14:paraId="1C89F46B" w14:textId="539E76BB" w:rsidR="005812D5" w:rsidRDefault="005812D5" w:rsidP="005812D5">
      <w:pPr>
        <w:spacing w:after="0" w:line="240" w:lineRule="auto"/>
        <w:jc w:val="both"/>
        <w:rPr>
          <w:rFonts w:cs="Segoe UI"/>
          <w:lang w:eastAsia="pl-PL"/>
        </w:rPr>
      </w:pPr>
      <w:r w:rsidRPr="005812D5">
        <w:rPr>
          <w:rFonts w:cs="Segoe UI"/>
          <w:lang w:eastAsia="pl-PL"/>
        </w:rPr>
        <w:t>d)</w:t>
      </w:r>
      <w:r w:rsidR="00072BFA">
        <w:rPr>
          <w:rFonts w:cs="Segoe UI"/>
          <w:lang w:eastAsia="pl-PL"/>
        </w:rPr>
        <w:t xml:space="preserve"> </w:t>
      </w:r>
      <w:r w:rsidR="00141AEC">
        <w:rPr>
          <w:rFonts w:cs="Segoe UI"/>
          <w:lang w:eastAsia="pl-PL"/>
        </w:rPr>
        <w:t xml:space="preserve">        </w:t>
      </w:r>
      <w:r w:rsidRPr="005812D5">
        <w:rPr>
          <w:rFonts w:cs="Segoe UI"/>
          <w:lang w:eastAsia="pl-PL"/>
        </w:rPr>
        <w:t xml:space="preserve">broń palną bojową w postaci pistoletów </w:t>
      </w:r>
      <w:r w:rsidR="00F92235">
        <w:rPr>
          <w:rFonts w:cs="Segoe UI"/>
          <w:lang w:eastAsia="pl-PL"/>
        </w:rPr>
        <w:t>lub</w:t>
      </w:r>
      <w:r w:rsidRPr="005812D5">
        <w:rPr>
          <w:rFonts w:cs="Segoe UI"/>
          <w:lang w:eastAsia="pl-PL"/>
        </w:rPr>
        <w:t xml:space="preserve"> rewolwerów centralnego zapłonu o kalibrach </w:t>
      </w:r>
      <w:r w:rsidR="00F92235">
        <w:rPr>
          <w:rFonts w:cs="Segoe UI"/>
          <w:lang w:eastAsia="pl-PL"/>
        </w:rPr>
        <w:t>min</w:t>
      </w:r>
      <w:r w:rsidRPr="005812D5">
        <w:rPr>
          <w:rFonts w:cs="Segoe UI"/>
          <w:lang w:eastAsia="pl-PL"/>
        </w:rPr>
        <w:t xml:space="preserve"> 6 mm </w:t>
      </w:r>
      <w:r w:rsidR="00072BFA">
        <w:rPr>
          <w:rFonts w:cs="Segoe UI"/>
          <w:lang w:eastAsia="pl-PL"/>
        </w:rPr>
        <w:t xml:space="preserve">- </w:t>
      </w:r>
      <w:r w:rsidR="00072BFA" w:rsidRPr="005812D5">
        <w:rPr>
          <w:rFonts w:cs="Segoe UI"/>
          <w:lang w:eastAsia="pl-PL"/>
        </w:rPr>
        <w:t>zgodnie z Rozporządzeniem MSWiA z dnia 21.10.2011</w:t>
      </w:r>
      <w:r w:rsidR="00072BFA">
        <w:rPr>
          <w:rFonts w:cs="Segoe UI"/>
          <w:lang w:eastAsia="pl-PL"/>
        </w:rPr>
        <w:t xml:space="preserve"> </w:t>
      </w:r>
      <w:r w:rsidR="00072BFA" w:rsidRPr="005812D5">
        <w:rPr>
          <w:rFonts w:cs="Segoe UI"/>
          <w:lang w:eastAsia="pl-PL"/>
        </w:rPr>
        <w:t xml:space="preserve">r. w sprawie zasad uzbrajania specjalistycznych uzbrojonych formacji ochronnych i warunków przechowywania oraz </w:t>
      </w:r>
      <w:r w:rsidR="00072BFA">
        <w:rPr>
          <w:rFonts w:cs="Segoe UI"/>
          <w:lang w:eastAsia="pl-PL"/>
        </w:rPr>
        <w:t>e</w:t>
      </w:r>
      <w:r w:rsidR="00072BFA" w:rsidRPr="005812D5">
        <w:rPr>
          <w:rFonts w:cs="Segoe UI"/>
          <w:lang w:eastAsia="pl-PL"/>
        </w:rPr>
        <w:t>widencjonowania broni i amunicji</w:t>
      </w:r>
    </w:p>
    <w:p w14:paraId="69EBEE53" w14:textId="1B22E2C3" w:rsidR="00072BFA" w:rsidRDefault="00072BFA" w:rsidP="005812D5">
      <w:pPr>
        <w:spacing w:after="0" w:line="240" w:lineRule="auto"/>
        <w:jc w:val="both"/>
        <w:rPr>
          <w:rFonts w:cs="Segoe UI"/>
          <w:lang w:eastAsia="pl-PL"/>
        </w:rPr>
      </w:pPr>
    </w:p>
    <w:p w14:paraId="5FFDBE92" w14:textId="77777777" w:rsidR="00072BFA" w:rsidRDefault="00072BFA" w:rsidP="00072BFA">
      <w:pPr>
        <w:spacing w:after="0" w:line="240" w:lineRule="auto"/>
        <w:jc w:val="both"/>
        <w:rPr>
          <w:rFonts w:cs="Segoe UI"/>
          <w:b/>
          <w:lang w:eastAsia="pl-PL"/>
        </w:rPr>
      </w:pPr>
      <w:r w:rsidRPr="002434CC">
        <w:rPr>
          <w:rFonts w:cs="Segoe UI"/>
          <w:b/>
          <w:lang w:eastAsia="pl-PL"/>
        </w:rPr>
        <w:t>W przypadku Wykonawców ubiegających się wspólnie o udzielenie zamówienia, wymagany warunek może być spełniony przez  Wykonawców wspólnie.</w:t>
      </w:r>
    </w:p>
    <w:p w14:paraId="5580060C" w14:textId="77777777" w:rsidR="008E24A6" w:rsidRPr="00141AEC" w:rsidRDefault="008E24A6" w:rsidP="00141AEC">
      <w:pPr>
        <w:spacing w:after="0" w:line="240" w:lineRule="auto"/>
        <w:jc w:val="both"/>
        <w:rPr>
          <w:rFonts w:cs="Segoe UI"/>
          <w:lang w:eastAsia="pl-PL"/>
        </w:rPr>
      </w:pPr>
    </w:p>
    <w:p w14:paraId="68138BF8" w14:textId="234DC604" w:rsidR="008E24A6" w:rsidRDefault="008E24A6" w:rsidP="002434CC">
      <w:pPr>
        <w:spacing w:after="0" w:line="240" w:lineRule="auto"/>
        <w:jc w:val="both"/>
        <w:rPr>
          <w:rFonts w:cs="Segoe UI"/>
          <w:b/>
          <w:lang w:eastAsia="pl-PL"/>
        </w:rPr>
      </w:pPr>
      <w:r w:rsidRPr="002434CC">
        <w:rPr>
          <w:rFonts w:cs="Segoe UI"/>
          <w:b/>
          <w:lang w:eastAsia="pl-PL"/>
        </w:rPr>
        <w:t>2. Podstawy wykluczenia z postępowania.</w:t>
      </w:r>
    </w:p>
    <w:p w14:paraId="79B23E13" w14:textId="77777777" w:rsidR="002434CC" w:rsidRPr="002434CC" w:rsidRDefault="002434CC" w:rsidP="002434CC">
      <w:pPr>
        <w:spacing w:after="0" w:line="240" w:lineRule="auto"/>
        <w:jc w:val="both"/>
        <w:rPr>
          <w:rFonts w:cs="Segoe UI"/>
          <w:b/>
          <w:lang w:eastAsia="pl-PL"/>
        </w:rPr>
      </w:pPr>
    </w:p>
    <w:p w14:paraId="50ED86E8" w14:textId="77777777" w:rsidR="008E24A6" w:rsidRPr="002434CC" w:rsidRDefault="008E24A6" w:rsidP="002434CC">
      <w:pPr>
        <w:spacing w:after="0" w:line="240" w:lineRule="auto"/>
        <w:jc w:val="both"/>
        <w:rPr>
          <w:rFonts w:cs="Segoe UI"/>
          <w:lang w:eastAsia="pl-PL"/>
        </w:rPr>
      </w:pPr>
      <w:r w:rsidRPr="002434CC">
        <w:rPr>
          <w:rFonts w:cs="Segoe UI"/>
          <w:lang w:eastAsia="pl-PL"/>
        </w:rPr>
        <w:t>Z postępowania o udzielenie zamówienia wyklucza się Wykonawców, w stosunku do których zachodzi którakolwiek z wskazanych okoliczności:</w:t>
      </w:r>
    </w:p>
    <w:p w14:paraId="435D4CA5" w14:textId="51EDE330" w:rsidR="008E24A6" w:rsidRPr="002434CC" w:rsidRDefault="008E24A6" w:rsidP="002434CC">
      <w:pPr>
        <w:spacing w:after="0" w:line="240" w:lineRule="auto"/>
        <w:jc w:val="both"/>
        <w:rPr>
          <w:rFonts w:cs="Segoe UI"/>
          <w:lang w:eastAsia="pl-PL"/>
        </w:rPr>
      </w:pPr>
      <w:r w:rsidRPr="002434CC">
        <w:rPr>
          <w:rFonts w:cs="Segoe UI"/>
          <w:lang w:eastAsia="pl-PL"/>
        </w:rPr>
        <w:t xml:space="preserve">1) obligatoryjne podstawy wykluczenia </w:t>
      </w:r>
      <w:r w:rsidRPr="002434CC">
        <w:rPr>
          <w:rFonts w:cs="Segoe UI"/>
          <w:b/>
          <w:lang w:eastAsia="pl-PL"/>
        </w:rPr>
        <w:t>w art. 108 ust. 1</w:t>
      </w:r>
      <w:r w:rsidRPr="002434CC">
        <w:rPr>
          <w:rFonts w:cs="Segoe UI"/>
          <w:lang w:eastAsia="pl-PL"/>
        </w:rPr>
        <w:t xml:space="preserve"> </w:t>
      </w:r>
      <w:proofErr w:type="spellStart"/>
      <w:r w:rsidRPr="002434CC">
        <w:rPr>
          <w:rFonts w:cs="Segoe UI"/>
          <w:lang w:eastAsia="pl-PL"/>
        </w:rPr>
        <w:t>p.z.p</w:t>
      </w:r>
      <w:proofErr w:type="spellEnd"/>
      <w:r w:rsidRPr="002434CC">
        <w:rPr>
          <w:rFonts w:cs="Segoe UI"/>
          <w:lang w:eastAsia="pl-PL"/>
        </w:rPr>
        <w:t>.,</w:t>
      </w:r>
    </w:p>
    <w:p w14:paraId="6AF28337" w14:textId="0C6BD108" w:rsidR="00A02F65" w:rsidRPr="002434CC" w:rsidRDefault="008E24A6" w:rsidP="002434CC">
      <w:pPr>
        <w:spacing w:after="0" w:line="240" w:lineRule="auto"/>
        <w:jc w:val="both"/>
        <w:rPr>
          <w:rFonts w:cs="Segoe UI"/>
          <w:lang w:eastAsia="pl-PL"/>
        </w:rPr>
      </w:pPr>
      <w:r w:rsidRPr="002434CC">
        <w:rPr>
          <w:rFonts w:cs="Segoe UI"/>
          <w:lang w:eastAsia="pl-PL"/>
        </w:rPr>
        <w:t xml:space="preserve">2) </w:t>
      </w:r>
      <w:r w:rsidRPr="002434CC">
        <w:rPr>
          <w:rFonts w:cs="Segoe UI"/>
          <w:b/>
          <w:lang w:eastAsia="pl-PL"/>
        </w:rPr>
        <w:t>w art. 7 ust. 1</w:t>
      </w:r>
      <w:r w:rsidRPr="002434CC">
        <w:rPr>
          <w:rFonts w:cs="Segoe UI"/>
          <w:lang w:eastAsia="pl-PL"/>
        </w:rPr>
        <w:t xml:space="preserve"> ustawy z dnia 13 kwietnia 2022</w:t>
      </w:r>
      <w:r w:rsidR="00321A8E">
        <w:rPr>
          <w:rFonts w:cs="Segoe UI"/>
          <w:lang w:eastAsia="pl-PL"/>
        </w:rPr>
        <w:t xml:space="preserve"> </w:t>
      </w:r>
      <w:r w:rsidRPr="002434CC">
        <w:rPr>
          <w:rFonts w:cs="Segoe UI"/>
          <w:lang w:eastAsia="pl-PL"/>
        </w:rPr>
        <w:t>r.</w:t>
      </w:r>
      <w:r w:rsidR="00321A8E">
        <w:rPr>
          <w:rFonts w:cs="Segoe UI"/>
          <w:lang w:eastAsia="pl-PL"/>
        </w:rPr>
        <w:t xml:space="preserve"> </w:t>
      </w:r>
      <w:r w:rsidRPr="002434CC">
        <w:rPr>
          <w:rFonts w:cs="Segoe UI"/>
          <w:lang w:eastAsia="pl-PL"/>
        </w:rPr>
        <w:t xml:space="preserve">o szczególnych rozwiązaniach w zakresie przeciwdziałania wspieraniu agresji na Ukrainę oraz służących ochronie bezpieczeństwa narodowego </w:t>
      </w:r>
      <w:r w:rsidR="00321A8E">
        <w:rPr>
          <w:rFonts w:cs="Segoe UI"/>
          <w:lang w:eastAsia="pl-PL"/>
        </w:rPr>
        <w:br/>
      </w:r>
      <w:r w:rsidRPr="002434CC">
        <w:rPr>
          <w:rFonts w:cs="Segoe UI"/>
          <w:lang w:eastAsia="pl-PL"/>
        </w:rPr>
        <w:t>z postępowania o udzielenie zamówienia publicznego</w:t>
      </w:r>
    </w:p>
    <w:p w14:paraId="14DB65AB" w14:textId="5D133BF6" w:rsidR="008E24A6" w:rsidRPr="002434CC" w:rsidRDefault="008E24A6" w:rsidP="002434CC">
      <w:pPr>
        <w:spacing w:after="0" w:line="240" w:lineRule="auto"/>
        <w:jc w:val="both"/>
        <w:rPr>
          <w:rFonts w:cs="Segoe UI"/>
          <w:lang w:eastAsia="pl-PL"/>
        </w:rPr>
      </w:pPr>
      <w:r w:rsidRPr="002434CC">
        <w:rPr>
          <w:rFonts w:cs="Segoe UI"/>
          <w:lang w:eastAsia="pl-PL"/>
        </w:rPr>
        <w:t xml:space="preserve">3) fakultatywne podstawy wykluczenia </w:t>
      </w:r>
      <w:r w:rsidRPr="002434CC">
        <w:rPr>
          <w:rFonts w:cs="Segoe UI"/>
          <w:b/>
          <w:lang w:eastAsia="pl-PL"/>
        </w:rPr>
        <w:t>w art. 109 ust. 1</w:t>
      </w:r>
      <w:r w:rsidRPr="002434CC">
        <w:rPr>
          <w:rFonts w:cs="Segoe UI"/>
          <w:lang w:eastAsia="pl-PL"/>
        </w:rPr>
        <w:t xml:space="preserve">: </w:t>
      </w:r>
      <w:r w:rsidR="00321A8E">
        <w:rPr>
          <w:rFonts w:cs="Segoe UI"/>
          <w:lang w:eastAsia="pl-PL"/>
        </w:rPr>
        <w:t>- n</w:t>
      </w:r>
      <w:r w:rsidRPr="002434CC">
        <w:rPr>
          <w:rFonts w:cs="Segoe UI"/>
          <w:lang w:eastAsia="pl-PL"/>
        </w:rPr>
        <w:t>ie dotyczy.</w:t>
      </w:r>
    </w:p>
    <w:p w14:paraId="35AA9125" w14:textId="77777777" w:rsidR="008E24A6" w:rsidRPr="008E24A6" w:rsidRDefault="008E24A6" w:rsidP="008E24A6">
      <w:pPr>
        <w:pStyle w:val="Akapitzlist"/>
        <w:spacing w:after="0" w:line="240" w:lineRule="auto"/>
        <w:jc w:val="both"/>
        <w:rPr>
          <w:rFonts w:cs="Segoe UI"/>
          <w:lang w:eastAsia="pl-PL"/>
        </w:rPr>
      </w:pPr>
    </w:p>
    <w:p w14:paraId="02069899" w14:textId="25D93F33" w:rsidR="000E0809" w:rsidRPr="009B09E0" w:rsidRDefault="000E0809" w:rsidP="000F56E7">
      <w:pPr>
        <w:pStyle w:val="Akapitzlist"/>
        <w:numPr>
          <w:ilvl w:val="0"/>
          <w:numId w:val="1"/>
        </w:numPr>
        <w:spacing w:after="0" w:line="240" w:lineRule="auto"/>
        <w:contextualSpacing w:val="0"/>
        <w:jc w:val="both"/>
        <w:rPr>
          <w:rFonts w:eastAsiaTheme="majorEastAsia" w:cs="Segoe UI"/>
          <w:b/>
          <w:sz w:val="22"/>
          <w:szCs w:val="26"/>
          <w:lang w:eastAsia="pl-PL"/>
        </w:rPr>
      </w:pPr>
      <w:r w:rsidRPr="009B09E0">
        <w:rPr>
          <w:rFonts w:eastAsiaTheme="majorEastAsia" w:cs="Segoe UI"/>
          <w:b/>
          <w:sz w:val="22"/>
          <w:szCs w:val="26"/>
          <w:lang w:eastAsia="pl-PL"/>
        </w:rPr>
        <w:t xml:space="preserve">WYKAZ </w:t>
      </w:r>
      <w:r w:rsidR="00A336F8" w:rsidRPr="009B09E0">
        <w:rPr>
          <w:rFonts w:eastAsiaTheme="majorEastAsia" w:cs="Segoe UI"/>
          <w:b/>
          <w:sz w:val="22"/>
          <w:szCs w:val="26"/>
          <w:lang w:eastAsia="pl-PL"/>
        </w:rPr>
        <w:t>PODMIOTOWYCH ŚRODKÓW DOWODOWYCH</w:t>
      </w:r>
      <w:r w:rsidRPr="009B09E0">
        <w:rPr>
          <w:rFonts w:eastAsiaTheme="majorEastAsia" w:cs="Segoe UI"/>
          <w:b/>
          <w:sz w:val="22"/>
          <w:szCs w:val="26"/>
          <w:lang w:eastAsia="pl-PL"/>
        </w:rPr>
        <w:t>, POTWIERDZAJĄCYCH SPEŁNIANIE WARUNKÓW UDZIAŁU W POSTĘPOWANIU ORAZ BRAK PODSTAW WYKLUCZENIA</w:t>
      </w:r>
    </w:p>
    <w:p w14:paraId="3CA154E1" w14:textId="4E0DC8EE" w:rsidR="00A336F8" w:rsidRPr="009B09E0" w:rsidRDefault="000E0809" w:rsidP="005147AB">
      <w:pPr>
        <w:pStyle w:val="Akapitzlist"/>
        <w:numPr>
          <w:ilvl w:val="0"/>
          <w:numId w:val="2"/>
        </w:numPr>
        <w:spacing w:after="0" w:line="240" w:lineRule="auto"/>
        <w:ind w:left="284" w:hanging="284"/>
        <w:contextualSpacing w:val="0"/>
        <w:jc w:val="both"/>
        <w:rPr>
          <w:rFonts w:cs="Segoe UI"/>
          <w:lang w:eastAsia="pl-PL"/>
        </w:rPr>
      </w:pPr>
      <w:r w:rsidRPr="009B09E0">
        <w:rPr>
          <w:rFonts w:cs="Segoe UI"/>
          <w:lang w:eastAsia="pl-PL"/>
        </w:rPr>
        <w:t xml:space="preserve">Do oferty Wykonawca załącza aktualne na dzień składania ofert </w:t>
      </w:r>
      <w:r w:rsidRPr="009B09E0">
        <w:rPr>
          <w:rFonts w:cs="Segoe UI"/>
          <w:b/>
          <w:lang w:eastAsia="pl-PL"/>
        </w:rPr>
        <w:t>oświadczenie</w:t>
      </w:r>
      <w:r w:rsidR="00064BC6" w:rsidRPr="009B09E0">
        <w:rPr>
          <w:rFonts w:cs="Segoe UI"/>
          <w:b/>
          <w:lang w:eastAsia="pl-PL"/>
        </w:rPr>
        <w:t xml:space="preserve"> o braku podstaw do wykluczenia i spełnianiu warunków</w:t>
      </w:r>
      <w:r w:rsidR="00A336F8" w:rsidRPr="009B09E0">
        <w:rPr>
          <w:rFonts w:cs="Segoe UI"/>
          <w:b/>
          <w:lang w:eastAsia="pl-PL"/>
        </w:rPr>
        <w:t xml:space="preserve"> udziału</w:t>
      </w:r>
      <w:r w:rsidR="00A336F8" w:rsidRPr="009B09E0">
        <w:rPr>
          <w:rFonts w:cs="Segoe UI"/>
          <w:lang w:eastAsia="pl-PL"/>
        </w:rPr>
        <w:t xml:space="preserve"> w postepowaniu.</w:t>
      </w:r>
      <w:r w:rsidR="00064BC6" w:rsidRPr="009B09E0">
        <w:rPr>
          <w:rFonts w:cs="Segoe UI"/>
          <w:lang w:eastAsia="pl-PL"/>
        </w:rPr>
        <w:t xml:space="preserve"> </w:t>
      </w:r>
      <w:r w:rsidR="00A336F8" w:rsidRPr="009B09E0">
        <w:rPr>
          <w:rFonts w:cs="Segoe UI"/>
          <w:lang w:eastAsia="pl-PL"/>
        </w:rPr>
        <w:t xml:space="preserve">Oświadczenie o braku podstaw do wykluczenia i spełnianiu warunków zawarta jest w treści formularza ofertowego. </w:t>
      </w:r>
    </w:p>
    <w:p w14:paraId="1E266251" w14:textId="3F58F215" w:rsidR="00362538" w:rsidRPr="009B09E0" w:rsidRDefault="000E0809" w:rsidP="00F935B4">
      <w:pPr>
        <w:pStyle w:val="Akapitzlist"/>
        <w:spacing w:after="0" w:line="240" w:lineRule="auto"/>
        <w:ind w:left="284"/>
        <w:contextualSpacing w:val="0"/>
        <w:jc w:val="both"/>
        <w:rPr>
          <w:rFonts w:cs="Segoe UI"/>
          <w:lang w:eastAsia="pl-PL"/>
        </w:rPr>
      </w:pPr>
      <w:r w:rsidRPr="009B09E0">
        <w:rPr>
          <w:rFonts w:cs="Segoe UI"/>
          <w:lang w:eastAsia="pl-PL"/>
        </w:rPr>
        <w:t>Informacje zawarte w oświadczeniu stanowią wstępne potwierdzenie, że Wykonawca nie pod</w:t>
      </w:r>
      <w:r w:rsidR="00A336F8" w:rsidRPr="009B09E0">
        <w:rPr>
          <w:rFonts w:cs="Segoe UI"/>
          <w:lang w:eastAsia="pl-PL"/>
        </w:rPr>
        <w:t>lega wykluczeniu z postępowania i spełnia warunki (jeżeli dotyczy).</w:t>
      </w:r>
    </w:p>
    <w:p w14:paraId="53BFA8D2" w14:textId="7BCC5A3B" w:rsidR="009D1328" w:rsidRPr="009B09E0" w:rsidRDefault="009D1328" w:rsidP="00F935B4">
      <w:pPr>
        <w:pStyle w:val="Akapitzlist"/>
        <w:spacing w:after="0" w:line="240" w:lineRule="auto"/>
        <w:ind w:left="284"/>
        <w:contextualSpacing w:val="0"/>
        <w:jc w:val="both"/>
        <w:rPr>
          <w:rFonts w:cs="Segoe UI"/>
          <w:lang w:eastAsia="pl-PL"/>
        </w:rPr>
      </w:pPr>
      <w:r w:rsidRPr="009B09E0">
        <w:rPr>
          <w:rFonts w:cs="Segoe UI"/>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69AE9014" w:rsidR="00362538" w:rsidRPr="009B09E0" w:rsidRDefault="000E0809" w:rsidP="005147AB">
      <w:pPr>
        <w:pStyle w:val="Akapitzlist"/>
        <w:numPr>
          <w:ilvl w:val="0"/>
          <w:numId w:val="2"/>
        </w:numPr>
        <w:spacing w:after="0" w:line="240" w:lineRule="auto"/>
        <w:ind w:left="284" w:hanging="284"/>
        <w:contextualSpacing w:val="0"/>
        <w:jc w:val="both"/>
        <w:rPr>
          <w:rFonts w:cs="Segoe UI"/>
          <w:lang w:eastAsia="pl-PL"/>
        </w:rPr>
      </w:pPr>
      <w:r w:rsidRPr="009B09E0">
        <w:rPr>
          <w:rFonts w:cs="Segoe UI"/>
          <w:lang w:eastAsia="pl-PL"/>
        </w:rPr>
        <w:lastRenderedPageBreak/>
        <w:t>Zamawiający przed udzieleniem zamówienia, wezwie Wykonawcę, którego oferta została najwyżej oceniona do złożenia w wyznaczo</w:t>
      </w:r>
      <w:r w:rsidR="00064BC6" w:rsidRPr="009B09E0">
        <w:rPr>
          <w:rFonts w:cs="Segoe UI"/>
          <w:lang w:eastAsia="pl-PL"/>
        </w:rPr>
        <w:t>n</w:t>
      </w:r>
      <w:r w:rsidR="00A336F8" w:rsidRPr="009B09E0">
        <w:rPr>
          <w:rFonts w:cs="Segoe UI"/>
          <w:lang w:eastAsia="pl-PL"/>
        </w:rPr>
        <w:t>ym terminie, nie krótszym niż 5</w:t>
      </w:r>
      <w:r w:rsidRPr="009B09E0">
        <w:rPr>
          <w:rFonts w:cs="Segoe UI"/>
          <w:lang w:eastAsia="pl-PL"/>
        </w:rPr>
        <w:t xml:space="preserve"> dni, aktualnych na dzień złożenia oświadczeń i dokumentów potwierdzających spełnianie warunków</w:t>
      </w:r>
      <w:r w:rsidR="00565520" w:rsidRPr="009B09E0">
        <w:rPr>
          <w:rFonts w:cs="Segoe UI"/>
          <w:lang w:eastAsia="pl-PL"/>
        </w:rPr>
        <w:t xml:space="preserve"> udziału w postepowaniu</w:t>
      </w:r>
      <w:r w:rsidRPr="009B09E0">
        <w:rPr>
          <w:rFonts w:cs="Segoe UI"/>
          <w:lang w:eastAsia="pl-PL"/>
        </w:rPr>
        <w:t xml:space="preserve"> i brak podstaw do wykluczenia</w:t>
      </w:r>
      <w:r w:rsidR="00A336F8" w:rsidRPr="009B09E0">
        <w:rPr>
          <w:rFonts w:cs="Segoe UI"/>
          <w:lang w:eastAsia="pl-PL"/>
        </w:rPr>
        <w:t xml:space="preserve"> (jeżeli dotyczy)</w:t>
      </w:r>
      <w:r w:rsidRPr="009B09E0">
        <w:rPr>
          <w:rFonts w:cs="Segoe UI"/>
          <w:lang w:eastAsia="pl-PL"/>
        </w:rPr>
        <w:t>.</w:t>
      </w:r>
    </w:p>
    <w:p w14:paraId="59A6581C" w14:textId="2AE025A5" w:rsidR="00EE3BA5" w:rsidRDefault="000E0809" w:rsidP="005147AB">
      <w:pPr>
        <w:pStyle w:val="Akapitzlist"/>
        <w:numPr>
          <w:ilvl w:val="0"/>
          <w:numId w:val="2"/>
        </w:numPr>
        <w:spacing w:after="0" w:line="240" w:lineRule="auto"/>
        <w:ind w:left="284" w:hanging="284"/>
        <w:contextualSpacing w:val="0"/>
        <w:jc w:val="both"/>
        <w:rPr>
          <w:rFonts w:cs="Segoe UI"/>
          <w:b/>
          <w:lang w:eastAsia="pl-PL"/>
        </w:rPr>
      </w:pPr>
      <w:r w:rsidRPr="00F159EE">
        <w:rPr>
          <w:rFonts w:cs="Segoe UI"/>
          <w:b/>
          <w:lang w:eastAsia="pl-PL"/>
        </w:rPr>
        <w:t xml:space="preserve">Wymagane dokumenty: </w:t>
      </w:r>
    </w:p>
    <w:p w14:paraId="7410FA96" w14:textId="351D331C" w:rsidR="00F935B4" w:rsidRDefault="00F935B4" w:rsidP="005147AB">
      <w:pPr>
        <w:pStyle w:val="Akapitzlist"/>
        <w:numPr>
          <w:ilvl w:val="0"/>
          <w:numId w:val="17"/>
        </w:numPr>
        <w:spacing w:after="0" w:line="240" w:lineRule="auto"/>
        <w:contextualSpacing w:val="0"/>
        <w:jc w:val="both"/>
        <w:rPr>
          <w:rFonts w:cs="Segoe UI"/>
          <w:b/>
          <w:lang w:eastAsia="pl-PL"/>
        </w:rPr>
      </w:pPr>
      <w:r>
        <w:rPr>
          <w:rFonts w:cs="Segoe UI"/>
          <w:b/>
          <w:lang w:eastAsia="pl-PL"/>
        </w:rPr>
        <w:t>Koncesja na prowadzenie działalności gospodarczej w zakresie ochrony osób i mienia</w:t>
      </w:r>
    </w:p>
    <w:p w14:paraId="3C3E8141" w14:textId="5E27F61F" w:rsidR="00F935B4" w:rsidRPr="00F159EE" w:rsidRDefault="00F935B4" w:rsidP="005147AB">
      <w:pPr>
        <w:pStyle w:val="Akapitzlist"/>
        <w:numPr>
          <w:ilvl w:val="0"/>
          <w:numId w:val="17"/>
        </w:numPr>
        <w:spacing w:after="0" w:line="240" w:lineRule="auto"/>
        <w:contextualSpacing w:val="0"/>
        <w:jc w:val="both"/>
        <w:rPr>
          <w:rFonts w:cs="Segoe UI"/>
          <w:b/>
          <w:lang w:eastAsia="pl-PL"/>
        </w:rPr>
      </w:pPr>
      <w:r>
        <w:rPr>
          <w:rFonts w:cs="Segoe UI"/>
          <w:b/>
          <w:lang w:eastAsia="pl-PL"/>
        </w:rPr>
        <w:t xml:space="preserve">Wykaz wykonanych zamówień </w:t>
      </w:r>
    </w:p>
    <w:p w14:paraId="7D8E944F" w14:textId="487DFE80" w:rsidR="00A02F65" w:rsidRPr="00F935B4" w:rsidRDefault="00A02F65" w:rsidP="008049D4">
      <w:pPr>
        <w:pStyle w:val="Akapitzlist"/>
        <w:numPr>
          <w:ilvl w:val="0"/>
          <w:numId w:val="17"/>
        </w:numPr>
        <w:spacing w:after="0" w:line="240" w:lineRule="auto"/>
        <w:contextualSpacing w:val="0"/>
        <w:jc w:val="both"/>
        <w:rPr>
          <w:rFonts w:cs="Segoe UI"/>
          <w:b/>
          <w:lang w:eastAsia="pl-PL"/>
        </w:rPr>
      </w:pPr>
      <w:r w:rsidRPr="00F935B4">
        <w:rPr>
          <w:rFonts w:cs="Segoe UI"/>
          <w:b/>
          <w:lang w:eastAsia="pl-PL"/>
        </w:rPr>
        <w:t>Dowody potwierdzające należyte wykonanie wykazanych zamówień np. referencje.</w:t>
      </w:r>
    </w:p>
    <w:p w14:paraId="2B3D7CC7" w14:textId="70F058C4" w:rsidR="00F935B4" w:rsidRDefault="00F159EE" w:rsidP="00F935B4">
      <w:pPr>
        <w:pStyle w:val="Akapitzlist"/>
        <w:numPr>
          <w:ilvl w:val="0"/>
          <w:numId w:val="17"/>
        </w:numPr>
        <w:spacing w:after="0" w:line="240" w:lineRule="auto"/>
        <w:jc w:val="both"/>
        <w:rPr>
          <w:rFonts w:cs="Segoe UI"/>
          <w:b/>
          <w:lang w:eastAsia="pl-PL"/>
        </w:rPr>
      </w:pPr>
      <w:r w:rsidRPr="008049D4">
        <w:rPr>
          <w:rFonts w:cs="Segoe UI"/>
          <w:b/>
          <w:lang w:eastAsia="pl-PL"/>
        </w:rPr>
        <w:t xml:space="preserve">Wykaz osób </w:t>
      </w:r>
      <w:r w:rsidR="00F935B4" w:rsidRPr="008049D4">
        <w:rPr>
          <w:rFonts w:cs="Segoe UI"/>
          <w:b/>
          <w:lang w:eastAsia="pl-PL"/>
        </w:rPr>
        <w:t>z uprawnieniami wra</w:t>
      </w:r>
      <w:r w:rsidRPr="008049D4">
        <w:rPr>
          <w:rFonts w:cs="Segoe UI"/>
          <w:b/>
          <w:lang w:eastAsia="pl-PL"/>
        </w:rPr>
        <w:t xml:space="preserve">z </w:t>
      </w:r>
      <w:r w:rsidR="00A6051F">
        <w:rPr>
          <w:rFonts w:cs="Segoe UI"/>
          <w:b/>
          <w:lang w:eastAsia="pl-PL"/>
        </w:rPr>
        <w:t xml:space="preserve">z </w:t>
      </w:r>
      <w:r w:rsidRPr="008049D4">
        <w:rPr>
          <w:rFonts w:cs="Segoe UI"/>
          <w:b/>
          <w:lang w:eastAsia="pl-PL"/>
        </w:rPr>
        <w:t>opisem ich doświadczenia</w:t>
      </w:r>
      <w:r w:rsidR="00F935B4" w:rsidRPr="008049D4">
        <w:rPr>
          <w:rFonts w:cs="Segoe UI"/>
          <w:b/>
          <w:lang w:eastAsia="pl-PL"/>
        </w:rPr>
        <w:t xml:space="preserve"> i posiadanych zezwoleń</w:t>
      </w:r>
      <w:r w:rsidR="008049D4">
        <w:rPr>
          <w:rFonts w:cs="Segoe UI"/>
          <w:b/>
          <w:lang w:eastAsia="pl-PL"/>
        </w:rPr>
        <w:t>.</w:t>
      </w:r>
    </w:p>
    <w:p w14:paraId="4F8A4EA3" w14:textId="09332FCC" w:rsidR="00F92235" w:rsidRPr="008049D4" w:rsidRDefault="00F92235" w:rsidP="00F935B4">
      <w:pPr>
        <w:pStyle w:val="Akapitzlist"/>
        <w:numPr>
          <w:ilvl w:val="0"/>
          <w:numId w:val="17"/>
        </w:numPr>
        <w:spacing w:after="0" w:line="240" w:lineRule="auto"/>
        <w:jc w:val="both"/>
        <w:rPr>
          <w:rFonts w:cs="Segoe UI"/>
          <w:b/>
          <w:lang w:eastAsia="pl-PL"/>
        </w:rPr>
      </w:pPr>
      <w:r>
        <w:rPr>
          <w:rFonts w:cs="Segoe UI"/>
          <w:b/>
          <w:lang w:eastAsia="pl-PL"/>
        </w:rPr>
        <w:t>Wykaz sprzętu wraz z informacj</w:t>
      </w:r>
      <w:r w:rsidR="00F1269C">
        <w:rPr>
          <w:rFonts w:cs="Segoe UI"/>
          <w:b/>
          <w:lang w:eastAsia="pl-PL"/>
        </w:rPr>
        <w:t>ą</w:t>
      </w:r>
      <w:r>
        <w:rPr>
          <w:rFonts w:cs="Segoe UI"/>
          <w:b/>
          <w:lang w:eastAsia="pl-PL"/>
        </w:rPr>
        <w:t xml:space="preserve"> o jego parametrach</w:t>
      </w:r>
    </w:p>
    <w:p w14:paraId="70797D8A" w14:textId="6B7E4E39" w:rsidR="000E0809" w:rsidRPr="00F935B4" w:rsidRDefault="000E0809" w:rsidP="005147AB">
      <w:pPr>
        <w:pStyle w:val="Akapitzlist"/>
        <w:numPr>
          <w:ilvl w:val="0"/>
          <w:numId w:val="2"/>
        </w:numPr>
        <w:spacing w:after="0" w:line="240" w:lineRule="auto"/>
        <w:ind w:left="284" w:hanging="284"/>
        <w:contextualSpacing w:val="0"/>
        <w:jc w:val="both"/>
        <w:rPr>
          <w:rFonts w:cs="Segoe UI"/>
          <w:b/>
          <w:lang w:eastAsia="pl-PL"/>
        </w:rPr>
      </w:pPr>
      <w:r w:rsidRPr="00F935B4">
        <w:rPr>
          <w:rFonts w:cs="Segoe UI"/>
          <w:b/>
          <w:lang w:eastAsia="pl-PL"/>
        </w:rPr>
        <w:t>Forma składanych dokumentów:</w:t>
      </w:r>
    </w:p>
    <w:p w14:paraId="7FD213A9" w14:textId="218DE230" w:rsidR="000E0809" w:rsidRPr="009B09E0" w:rsidRDefault="000E0809" w:rsidP="00F935B4">
      <w:pPr>
        <w:spacing w:after="0" w:line="240" w:lineRule="auto"/>
        <w:ind w:left="284" w:hanging="284"/>
        <w:jc w:val="both"/>
        <w:rPr>
          <w:rFonts w:cs="Segoe UI"/>
          <w:lang w:eastAsia="pl-PL"/>
        </w:rPr>
      </w:pPr>
      <w:r w:rsidRPr="009B09E0">
        <w:rPr>
          <w:rFonts w:cs="Segoe UI"/>
          <w:lang w:eastAsia="pl-PL"/>
        </w:rPr>
        <w:t xml:space="preserve">Oświadczenia o braku podstaw do wykluczenia </w:t>
      </w:r>
      <w:r w:rsidR="0084218D" w:rsidRPr="009B09E0">
        <w:rPr>
          <w:rFonts w:cs="Segoe UI"/>
          <w:lang w:eastAsia="pl-PL"/>
        </w:rPr>
        <w:t xml:space="preserve">i spełnianiu warunków </w:t>
      </w:r>
      <w:r w:rsidRPr="009B09E0">
        <w:rPr>
          <w:rFonts w:cs="Segoe UI"/>
          <w:lang w:eastAsia="pl-PL"/>
        </w:rPr>
        <w:t>składane są w formie oryginału.</w:t>
      </w:r>
    </w:p>
    <w:p w14:paraId="39493667" w14:textId="7666AAF7" w:rsidR="000E0809" w:rsidRPr="009B09E0" w:rsidRDefault="000E0809" w:rsidP="00F935B4">
      <w:pPr>
        <w:spacing w:after="0" w:line="240" w:lineRule="auto"/>
        <w:jc w:val="both"/>
        <w:rPr>
          <w:rFonts w:cs="Segoe UI"/>
          <w:lang w:eastAsia="pl-PL"/>
        </w:rPr>
      </w:pPr>
      <w:r w:rsidRPr="009B09E0">
        <w:rPr>
          <w:rFonts w:cs="Segoe UI"/>
          <w:lang w:eastAsia="pl-PL"/>
        </w:rPr>
        <w:t>D</w:t>
      </w:r>
      <w:r w:rsidR="0084218D" w:rsidRPr="009B09E0">
        <w:rPr>
          <w:rFonts w:cs="Segoe UI"/>
          <w:lang w:eastAsia="pl-PL"/>
        </w:rPr>
        <w:t xml:space="preserve">okumenty inne niż oświadczenia </w:t>
      </w:r>
      <w:r w:rsidRPr="009B09E0">
        <w:rPr>
          <w:rFonts w:cs="Segoe UI"/>
          <w:lang w:eastAsia="pl-PL"/>
        </w:rPr>
        <w:t>składane są w oryginale lub kopii poświadczonej za</w:t>
      </w:r>
      <w:r w:rsidR="00CA4223" w:rsidRPr="009B09E0">
        <w:rPr>
          <w:rFonts w:cs="Segoe UI"/>
          <w:lang w:eastAsia="pl-PL"/>
        </w:rPr>
        <w:t> </w:t>
      </w:r>
      <w:r w:rsidRPr="009B09E0">
        <w:rPr>
          <w:rFonts w:cs="Segoe UI"/>
          <w:lang w:eastAsia="pl-PL"/>
        </w:rPr>
        <w:t xml:space="preserve">zgodność </w:t>
      </w:r>
      <w:r w:rsidR="008049D4">
        <w:rPr>
          <w:rFonts w:cs="Segoe UI"/>
          <w:lang w:eastAsia="pl-PL"/>
        </w:rPr>
        <w:br/>
      </w:r>
      <w:r w:rsidRPr="009B09E0">
        <w:rPr>
          <w:rFonts w:cs="Segoe UI"/>
          <w:lang w:eastAsia="pl-PL"/>
        </w:rPr>
        <w:t xml:space="preserve">z oryginałem przez wykonawcę, członków konsorcjum, podmiot użyczający swój zasób oraz podwykonawcę. </w:t>
      </w:r>
    </w:p>
    <w:p w14:paraId="5812C71F" w14:textId="3563E877" w:rsidR="000E0809" w:rsidRPr="00F935B4" w:rsidRDefault="000E0809" w:rsidP="005147AB">
      <w:pPr>
        <w:pStyle w:val="Akapitzlist"/>
        <w:numPr>
          <w:ilvl w:val="0"/>
          <w:numId w:val="2"/>
        </w:numPr>
        <w:spacing w:after="0" w:line="240" w:lineRule="auto"/>
        <w:ind w:left="284" w:hanging="284"/>
        <w:contextualSpacing w:val="0"/>
        <w:jc w:val="both"/>
        <w:rPr>
          <w:rFonts w:cs="Segoe UI"/>
          <w:b/>
          <w:lang w:eastAsia="pl-PL"/>
        </w:rPr>
      </w:pPr>
      <w:r w:rsidRPr="00F935B4">
        <w:rPr>
          <w:rFonts w:cs="Segoe UI"/>
          <w:b/>
          <w:lang w:eastAsia="pl-PL"/>
        </w:rPr>
        <w:t>Pozostałe wymogi</w:t>
      </w:r>
    </w:p>
    <w:p w14:paraId="636DE838" w14:textId="0DFC632E" w:rsidR="000E0809" w:rsidRPr="009B09E0" w:rsidRDefault="000E0809" w:rsidP="008049D4">
      <w:pPr>
        <w:spacing w:after="0" w:line="240" w:lineRule="auto"/>
        <w:jc w:val="both"/>
        <w:rPr>
          <w:rFonts w:cs="Segoe UI"/>
          <w:lang w:eastAsia="pl-PL"/>
        </w:rPr>
      </w:pPr>
      <w:r w:rsidRPr="009B09E0">
        <w:rPr>
          <w:rFonts w:cs="Segoe UI"/>
          <w:lang w:eastAsia="pl-PL"/>
        </w:rPr>
        <w:t xml:space="preserve">Dokumenty sporządzone w języku obcym są składane wraz z tłumaczeniem </w:t>
      </w:r>
      <w:r w:rsidR="00F935B4">
        <w:rPr>
          <w:rFonts w:cs="Segoe UI"/>
          <w:lang w:eastAsia="pl-PL"/>
        </w:rPr>
        <w:t xml:space="preserve">przez wykonawcę </w:t>
      </w:r>
      <w:r w:rsidRPr="009B09E0">
        <w:rPr>
          <w:rFonts w:cs="Segoe UI"/>
          <w:lang w:eastAsia="pl-PL"/>
        </w:rPr>
        <w:t>na język polski.</w:t>
      </w:r>
    </w:p>
    <w:p w14:paraId="0A72A522" w14:textId="74E9DA45" w:rsidR="000E0809" w:rsidRDefault="000E0809" w:rsidP="00F935B4">
      <w:pPr>
        <w:spacing w:after="0" w:line="240" w:lineRule="auto"/>
        <w:jc w:val="both"/>
        <w:rPr>
          <w:rFonts w:cs="Segoe UI"/>
          <w:lang w:eastAsia="pl-PL"/>
        </w:rPr>
      </w:pPr>
      <w:r w:rsidRPr="009B09E0">
        <w:rPr>
          <w:rFonts w:cs="Segoe UI"/>
          <w:lang w:eastAsia="pl-PL"/>
        </w:rPr>
        <w:t xml:space="preserve">W przypadku, gdy wykonawcę reprezentuje pełnomocnik, do oferty należy załączyć pełnomocnictwo </w:t>
      </w:r>
      <w:r w:rsidR="008049D4">
        <w:rPr>
          <w:rFonts w:cs="Segoe UI"/>
          <w:lang w:eastAsia="pl-PL"/>
        </w:rPr>
        <w:br/>
      </w:r>
      <w:r w:rsidRPr="009B09E0">
        <w:rPr>
          <w:rFonts w:cs="Segoe UI"/>
          <w:lang w:eastAsia="pl-PL"/>
        </w:rPr>
        <w:t>z określeniem jego zakresu. Pełnomocnictwo należy złożyć w oryginale lub kopii poświadczonej za zgodność z oryginałem przez notariusza</w:t>
      </w:r>
      <w:r w:rsidR="001D6D62" w:rsidRPr="009B09E0">
        <w:rPr>
          <w:rFonts w:cs="Segoe UI"/>
          <w:lang w:eastAsia="pl-PL"/>
        </w:rPr>
        <w:t xml:space="preserve"> lub mocodawcę</w:t>
      </w:r>
      <w:r w:rsidRPr="009B09E0">
        <w:rPr>
          <w:rFonts w:cs="Segoe UI"/>
          <w:lang w:eastAsia="pl-PL"/>
        </w:rPr>
        <w:t>.</w:t>
      </w:r>
    </w:p>
    <w:p w14:paraId="08C52146" w14:textId="1E29114B" w:rsidR="00F935B4" w:rsidRDefault="00F935B4" w:rsidP="00F935B4">
      <w:pPr>
        <w:spacing w:after="0" w:line="240" w:lineRule="auto"/>
        <w:jc w:val="both"/>
        <w:rPr>
          <w:rFonts w:cs="Segoe UI"/>
          <w:lang w:eastAsia="pl-PL"/>
        </w:rPr>
      </w:pPr>
      <w:r w:rsidRPr="005D062C">
        <w:rPr>
          <w:rFonts w:cs="Segoe UI"/>
          <w:lang w:eastAsia="pl-PL"/>
        </w:rPr>
        <w:t xml:space="preserve">W celu potwierdzenia, że osoba działająca w imieniu wykonawcy jest umocowana do jego reprezentowania, zamawiający żąda przedłożenia </w:t>
      </w:r>
      <w:r w:rsidRPr="00A02F65">
        <w:rPr>
          <w:rFonts w:cs="Segoe UI"/>
          <w:u w:val="single"/>
          <w:lang w:eastAsia="pl-PL"/>
        </w:rPr>
        <w:t>odpisu lub informacji z Krajowego Rejestru Sądowego, Centralnej Ewidencji i Informacji o Działalności Gospodarczej</w:t>
      </w:r>
      <w:r w:rsidRPr="005D062C">
        <w:rPr>
          <w:rFonts w:cs="Segoe UI"/>
          <w:lang w:eastAsia="pl-PL"/>
        </w:rPr>
        <w:t xml:space="preserve"> lub innego właściwego rejestru.</w:t>
      </w:r>
    </w:p>
    <w:p w14:paraId="2115331A" w14:textId="77777777" w:rsidR="00F92235" w:rsidRPr="00F92235" w:rsidRDefault="00F92235" w:rsidP="00F92235">
      <w:pPr>
        <w:pStyle w:val="Akapitzlist"/>
        <w:spacing w:after="0" w:line="240" w:lineRule="auto"/>
        <w:ind w:left="0"/>
        <w:jc w:val="both"/>
        <w:rPr>
          <w:rFonts w:cs="Segoe UI"/>
          <w:szCs w:val="20"/>
        </w:rPr>
      </w:pPr>
      <w:r w:rsidRPr="00F92235">
        <w:rPr>
          <w:rFonts w:cs="Segoe UI"/>
          <w:szCs w:val="20"/>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28892AFC" w14:textId="77777777" w:rsidR="00F92235" w:rsidRPr="005D062C" w:rsidRDefault="00F92235" w:rsidP="00F935B4">
      <w:pPr>
        <w:spacing w:after="0" w:line="240" w:lineRule="auto"/>
        <w:jc w:val="both"/>
        <w:rPr>
          <w:rFonts w:cs="Segoe UI"/>
          <w:lang w:eastAsia="pl-PL"/>
        </w:rPr>
      </w:pPr>
    </w:p>
    <w:p w14:paraId="74F3571E" w14:textId="4A6790D6" w:rsidR="00285E7B" w:rsidRPr="008049D4" w:rsidRDefault="000E0809" w:rsidP="005147AB">
      <w:pPr>
        <w:pStyle w:val="Akapitzlist"/>
        <w:numPr>
          <w:ilvl w:val="0"/>
          <w:numId w:val="2"/>
        </w:numPr>
        <w:spacing w:after="0" w:line="240" w:lineRule="auto"/>
        <w:ind w:left="284" w:hanging="284"/>
        <w:contextualSpacing w:val="0"/>
        <w:jc w:val="both"/>
        <w:rPr>
          <w:rFonts w:cs="Segoe UI"/>
          <w:b/>
          <w:lang w:eastAsia="pl-PL"/>
        </w:rPr>
      </w:pPr>
      <w:r w:rsidRPr="008049D4">
        <w:rPr>
          <w:rFonts w:cs="Segoe UI"/>
          <w:b/>
          <w:lang w:eastAsia="pl-PL"/>
        </w:rPr>
        <w:t>Wykonawcy wspólnie ubiegający się o udzielenie zamówienia</w:t>
      </w:r>
      <w:r w:rsidR="00285E7B" w:rsidRPr="008049D4">
        <w:rPr>
          <w:rFonts w:cs="Segoe UI"/>
          <w:b/>
          <w:lang w:eastAsia="pl-PL"/>
        </w:rPr>
        <w:t xml:space="preserve"> </w:t>
      </w:r>
      <w:r w:rsidR="008049D4">
        <w:rPr>
          <w:rFonts w:cs="Segoe UI"/>
          <w:b/>
          <w:lang w:eastAsia="pl-PL"/>
        </w:rPr>
        <w:t>(</w:t>
      </w:r>
      <w:r w:rsidR="00285E7B" w:rsidRPr="008049D4">
        <w:rPr>
          <w:rFonts w:cs="Segoe UI"/>
          <w:b/>
          <w:lang w:eastAsia="pl-PL"/>
        </w:rPr>
        <w:t>KONSORCJA)</w:t>
      </w:r>
    </w:p>
    <w:p w14:paraId="36620DAA" w14:textId="36AC94E5" w:rsidR="00285E7B" w:rsidRPr="00F935B4" w:rsidRDefault="00285E7B" w:rsidP="00F935B4">
      <w:pPr>
        <w:spacing w:after="0" w:line="240" w:lineRule="auto"/>
        <w:jc w:val="both"/>
        <w:rPr>
          <w:rFonts w:cs="Segoe UI"/>
          <w:lang w:eastAsia="pl-PL"/>
        </w:rPr>
      </w:pPr>
      <w:r w:rsidRPr="00F935B4">
        <w:rPr>
          <w:rFonts w:cs="Segoe UI"/>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022C4C38" w:rsidR="00285E7B" w:rsidRPr="00F935B4" w:rsidRDefault="00285E7B" w:rsidP="00F935B4">
      <w:pPr>
        <w:spacing w:after="0" w:line="240" w:lineRule="auto"/>
        <w:jc w:val="both"/>
        <w:rPr>
          <w:rFonts w:cs="Segoe UI"/>
          <w:lang w:eastAsia="pl-PL"/>
        </w:rPr>
      </w:pPr>
      <w:r w:rsidRPr="00F935B4">
        <w:rPr>
          <w:rFonts w:cs="Segoe UI"/>
          <w:lang w:eastAsia="pl-PL"/>
        </w:rPr>
        <w:t>2. W przypadku Wykonawców wspólnie ubiegających się o udzielenie zamówienia, oświadczenie o braku podstaw do wykluczenia i spełnianiu warunków</w:t>
      </w:r>
      <w:r w:rsidR="008049D4">
        <w:rPr>
          <w:rFonts w:cs="Segoe UI"/>
          <w:lang w:eastAsia="pl-PL"/>
        </w:rPr>
        <w:t xml:space="preserve"> </w:t>
      </w:r>
      <w:r w:rsidRPr="00F935B4">
        <w:rPr>
          <w:rFonts w:cs="Segoe UI"/>
          <w:lang w:eastAsia="pl-PL"/>
        </w:rPr>
        <w:t>(jeżeli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F935B4" w:rsidRDefault="00285E7B" w:rsidP="00F935B4">
      <w:pPr>
        <w:spacing w:after="0" w:line="240" w:lineRule="auto"/>
        <w:jc w:val="both"/>
        <w:rPr>
          <w:rFonts w:cs="Segoe UI"/>
          <w:lang w:eastAsia="pl-PL"/>
        </w:rPr>
      </w:pPr>
      <w:r w:rsidRPr="00F935B4">
        <w:rPr>
          <w:rFonts w:cs="Segoe UI"/>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F935B4" w:rsidRDefault="00285E7B" w:rsidP="00F935B4">
      <w:pPr>
        <w:spacing w:after="0" w:line="240" w:lineRule="auto"/>
        <w:jc w:val="both"/>
        <w:rPr>
          <w:rFonts w:cs="Segoe UI"/>
          <w:lang w:eastAsia="pl-PL"/>
        </w:rPr>
      </w:pPr>
      <w:r w:rsidRPr="00F935B4">
        <w:rPr>
          <w:rFonts w:cs="Segoe UI"/>
          <w:lang w:eastAsia="pl-PL"/>
        </w:rPr>
        <w:t xml:space="preserve">4. Oświadczenia i dokumenty potwierdzające brak podstaw do wykluczenia z postępowania składa każdy z Wykonawców wspólnie ubiegających się o zamówienie. </w:t>
      </w:r>
      <w:r w:rsidR="000E0809" w:rsidRPr="00F935B4">
        <w:rPr>
          <w:rFonts w:cs="Segoe UI"/>
          <w:lang w:eastAsia="pl-PL"/>
        </w:rPr>
        <w:t>Wykonawcy wspólnie ubiegający się o udzielenie zamówienia składają pełnomocnictwo do</w:t>
      </w:r>
      <w:r w:rsidR="00CA4223" w:rsidRPr="00F935B4">
        <w:rPr>
          <w:rFonts w:cs="Segoe UI"/>
          <w:lang w:eastAsia="pl-PL"/>
        </w:rPr>
        <w:t> </w:t>
      </w:r>
      <w:r w:rsidR="000E0809" w:rsidRPr="00F935B4">
        <w:rPr>
          <w:rFonts w:cs="Segoe UI"/>
          <w:lang w:eastAsia="pl-PL"/>
        </w:rPr>
        <w:t>reprezentowania ich w postępowaniu o udzielenie zamówienia albo reprezentowania w</w:t>
      </w:r>
      <w:r w:rsidR="00DD665C" w:rsidRPr="00F935B4">
        <w:rPr>
          <w:rFonts w:cs="Segoe UI"/>
          <w:lang w:eastAsia="pl-PL"/>
        </w:rPr>
        <w:t> </w:t>
      </w:r>
      <w:r w:rsidR="000E0809" w:rsidRPr="00F935B4">
        <w:rPr>
          <w:rFonts w:cs="Segoe UI"/>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F935B4">
        <w:rPr>
          <w:rFonts w:cs="Segoe UI"/>
          <w:lang w:eastAsia="pl-PL"/>
        </w:rPr>
        <w:t xml:space="preserve"> lub mocodawcę</w:t>
      </w:r>
      <w:r w:rsidR="000E0809" w:rsidRPr="00F935B4">
        <w:rPr>
          <w:rFonts w:cs="Segoe UI"/>
          <w:lang w:eastAsia="pl-PL"/>
        </w:rPr>
        <w:t>.</w:t>
      </w:r>
    </w:p>
    <w:p w14:paraId="3ACB0524" w14:textId="5A561B58" w:rsidR="005D062C" w:rsidRPr="005D062C" w:rsidRDefault="000E0809" w:rsidP="00F935B4">
      <w:pPr>
        <w:spacing w:after="0" w:line="240" w:lineRule="auto"/>
        <w:jc w:val="both"/>
        <w:rPr>
          <w:rFonts w:cs="Segoe UI"/>
          <w:lang w:eastAsia="pl-PL"/>
        </w:rPr>
      </w:pPr>
      <w:r w:rsidRPr="00F935B4">
        <w:rPr>
          <w:rFonts w:cs="Segoe UI"/>
          <w:lang w:eastAsia="pl-PL"/>
        </w:rPr>
        <w:t xml:space="preserve">Oświadczenie potwierdzające </w:t>
      </w:r>
      <w:r w:rsidR="009D1328" w:rsidRPr="00F935B4">
        <w:rPr>
          <w:rFonts w:cs="Segoe UI"/>
          <w:lang w:eastAsia="pl-PL"/>
        </w:rPr>
        <w:t xml:space="preserve">brak podstaw do wykluczenia i </w:t>
      </w:r>
      <w:r w:rsidRPr="00F935B4">
        <w:rPr>
          <w:rFonts w:cs="Segoe UI"/>
          <w:lang w:eastAsia="pl-PL"/>
        </w:rPr>
        <w:t>spełnianie warunków udziału w postępowaniu</w:t>
      </w:r>
      <w:r w:rsidR="009D1328" w:rsidRPr="00F935B4">
        <w:rPr>
          <w:rFonts w:cs="Segoe UI"/>
          <w:lang w:eastAsia="pl-PL"/>
        </w:rPr>
        <w:t xml:space="preserve"> (jeżeli dotyczy)</w:t>
      </w:r>
      <w:r w:rsidRPr="00F935B4">
        <w:rPr>
          <w:rFonts w:cs="Segoe UI"/>
          <w:lang w:eastAsia="pl-PL"/>
        </w:rPr>
        <w:t xml:space="preserve"> winno być złożone przez każdego z członków konsorcjum lub przez ich pełnomocnika.</w:t>
      </w:r>
    </w:p>
    <w:p w14:paraId="023154FE" w14:textId="77777777" w:rsidR="00285E7B" w:rsidRPr="00F935B4" w:rsidRDefault="00285E7B" w:rsidP="00F935B4">
      <w:pPr>
        <w:spacing w:after="0" w:line="240" w:lineRule="auto"/>
        <w:ind w:left="284" w:hanging="284"/>
        <w:jc w:val="both"/>
        <w:rPr>
          <w:rFonts w:cs="Segoe UI"/>
          <w:b/>
          <w:lang w:eastAsia="pl-PL"/>
        </w:rPr>
      </w:pPr>
      <w:r w:rsidRPr="00F935B4">
        <w:rPr>
          <w:rFonts w:cs="Segoe UI"/>
          <w:b/>
          <w:lang w:eastAsia="pl-PL"/>
        </w:rPr>
        <w:t xml:space="preserve">7. Inne dokumenty stanowiące ofertę: </w:t>
      </w:r>
    </w:p>
    <w:p w14:paraId="39964DD2" w14:textId="77777777" w:rsidR="00285E7B" w:rsidRPr="009B09E0" w:rsidRDefault="00285E7B" w:rsidP="005147AB">
      <w:pPr>
        <w:pStyle w:val="Akapitzlist"/>
        <w:numPr>
          <w:ilvl w:val="0"/>
          <w:numId w:val="3"/>
        </w:numPr>
        <w:spacing w:after="0" w:line="240" w:lineRule="auto"/>
        <w:ind w:left="284" w:hanging="284"/>
        <w:jc w:val="both"/>
        <w:rPr>
          <w:rFonts w:cs="Segoe UI"/>
          <w:lang w:eastAsia="pl-PL"/>
        </w:rPr>
      </w:pPr>
      <w:r w:rsidRPr="009B09E0">
        <w:rPr>
          <w:rFonts w:cs="Segoe UI"/>
          <w:lang w:eastAsia="pl-PL"/>
        </w:rPr>
        <w:t xml:space="preserve">Formularz ofertowy </w:t>
      </w:r>
    </w:p>
    <w:p w14:paraId="563437F3" w14:textId="77777777" w:rsidR="00285E7B" w:rsidRPr="009B09E0" w:rsidRDefault="00285E7B" w:rsidP="005147AB">
      <w:pPr>
        <w:pStyle w:val="Akapitzlist"/>
        <w:numPr>
          <w:ilvl w:val="0"/>
          <w:numId w:val="3"/>
        </w:numPr>
        <w:spacing w:after="0" w:line="240" w:lineRule="auto"/>
        <w:ind w:left="284" w:hanging="284"/>
        <w:jc w:val="both"/>
        <w:rPr>
          <w:rFonts w:cs="Segoe UI"/>
          <w:lang w:eastAsia="pl-PL"/>
        </w:rPr>
      </w:pPr>
      <w:r w:rsidRPr="009B09E0">
        <w:rPr>
          <w:rFonts w:cs="Segoe UI"/>
          <w:lang w:eastAsia="pl-PL"/>
        </w:rPr>
        <w:t>Dowód wniesienia wadium (jeżeli dotyczy)</w:t>
      </w:r>
    </w:p>
    <w:p w14:paraId="2C533AC6" w14:textId="77777777" w:rsidR="00285E7B" w:rsidRPr="009B09E0" w:rsidRDefault="00285E7B" w:rsidP="005147AB">
      <w:pPr>
        <w:pStyle w:val="Akapitzlist"/>
        <w:numPr>
          <w:ilvl w:val="0"/>
          <w:numId w:val="3"/>
        </w:numPr>
        <w:spacing w:after="0" w:line="240" w:lineRule="auto"/>
        <w:ind w:left="284" w:hanging="284"/>
        <w:jc w:val="both"/>
        <w:rPr>
          <w:rFonts w:cs="Segoe UI"/>
          <w:lang w:eastAsia="pl-PL"/>
        </w:rPr>
      </w:pPr>
      <w:r w:rsidRPr="009B09E0">
        <w:rPr>
          <w:rFonts w:cs="Segoe UI"/>
          <w:lang w:eastAsia="pl-PL"/>
        </w:rPr>
        <w:t>Pełnomocnictwo (jeżeli dotyczy)</w:t>
      </w:r>
    </w:p>
    <w:p w14:paraId="5B59714E" w14:textId="7ECFBA28" w:rsidR="000F56E7" w:rsidRDefault="00285E7B" w:rsidP="005147AB">
      <w:pPr>
        <w:pStyle w:val="Akapitzlist"/>
        <w:numPr>
          <w:ilvl w:val="0"/>
          <w:numId w:val="3"/>
        </w:numPr>
        <w:spacing w:after="0" w:line="240" w:lineRule="auto"/>
        <w:ind w:left="284" w:hanging="284"/>
        <w:jc w:val="both"/>
        <w:rPr>
          <w:rFonts w:cs="Segoe UI"/>
          <w:lang w:eastAsia="pl-PL"/>
        </w:rPr>
      </w:pPr>
      <w:r w:rsidRPr="009B09E0">
        <w:rPr>
          <w:rFonts w:cs="Segoe UI"/>
          <w:lang w:eastAsia="pl-PL"/>
        </w:rPr>
        <w:t>Zobowiązanie innego podmiotu (jeżeli dotyczy)</w:t>
      </w:r>
    </w:p>
    <w:p w14:paraId="022595D5" w14:textId="4B49F2F3" w:rsidR="005D062C" w:rsidRDefault="005D062C" w:rsidP="005147AB">
      <w:pPr>
        <w:pStyle w:val="Akapitzlist"/>
        <w:numPr>
          <w:ilvl w:val="0"/>
          <w:numId w:val="3"/>
        </w:numPr>
        <w:spacing w:after="0" w:line="240" w:lineRule="auto"/>
        <w:ind w:left="284" w:hanging="284"/>
        <w:jc w:val="both"/>
        <w:rPr>
          <w:rFonts w:cs="Segoe UI"/>
          <w:lang w:eastAsia="pl-PL"/>
        </w:rPr>
      </w:pPr>
      <w:r w:rsidRPr="005D062C">
        <w:rPr>
          <w:rFonts w:cs="Segoe UI"/>
          <w:lang w:eastAsia="pl-PL"/>
        </w:rPr>
        <w:t>KRS lub CEIDG</w:t>
      </w:r>
    </w:p>
    <w:p w14:paraId="6EFA34DB" w14:textId="77777777" w:rsidR="008B3160" w:rsidRDefault="008B3160" w:rsidP="008B3160">
      <w:pPr>
        <w:pStyle w:val="Akapitzlist"/>
        <w:spacing w:after="0" w:line="240" w:lineRule="auto"/>
        <w:ind w:left="284"/>
        <w:jc w:val="both"/>
        <w:rPr>
          <w:rFonts w:cs="Segoe UI"/>
          <w:lang w:eastAsia="pl-PL"/>
        </w:rPr>
      </w:pPr>
    </w:p>
    <w:p w14:paraId="2875A7E2" w14:textId="77777777" w:rsidR="008B3160" w:rsidRPr="001257EB" w:rsidRDefault="008B3160" w:rsidP="008B3160">
      <w:pPr>
        <w:ind w:left="284" w:hanging="284"/>
        <w:jc w:val="both"/>
      </w:pPr>
      <w:r w:rsidRPr="008B3160">
        <w:rPr>
          <w:rFonts w:cs="Segoe UI"/>
          <w:b/>
          <w:lang w:eastAsia="pl-PL"/>
        </w:rPr>
        <w:t>8.</w:t>
      </w:r>
      <w:r>
        <w:rPr>
          <w:rFonts w:cs="Segoe UI"/>
          <w:lang w:eastAsia="pl-PL"/>
        </w:rPr>
        <w:t xml:space="preserve"> </w:t>
      </w:r>
      <w:r w:rsidRPr="001257EB">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1257EB">
        <w:t>p.z.p</w:t>
      </w:r>
      <w:proofErr w:type="spellEnd"/>
      <w:r w:rsidRPr="001257EB">
        <w:t xml:space="preserve"> dane umożliwiające dostęp do tych środków;</w:t>
      </w:r>
    </w:p>
    <w:p w14:paraId="150FB4F0" w14:textId="645C7D90" w:rsidR="00F935B4" w:rsidRPr="008B3160" w:rsidRDefault="008B3160" w:rsidP="008B3160">
      <w:pPr>
        <w:ind w:left="284" w:hanging="284"/>
        <w:jc w:val="both"/>
      </w:pPr>
      <w:r>
        <w:rPr>
          <w:b/>
        </w:rPr>
        <w:t>9</w:t>
      </w:r>
      <w:r w:rsidRPr="001257EB">
        <w:rPr>
          <w:b/>
        </w:rPr>
        <w:t>.</w:t>
      </w:r>
      <w:r w:rsidRPr="001257EB">
        <w:t xml:space="preserve"> W zakresie nieuregulowanym ustawą </w:t>
      </w:r>
      <w:proofErr w:type="spellStart"/>
      <w:r w:rsidRPr="001257EB">
        <w:t>p.z.p</w:t>
      </w:r>
      <w:proofErr w:type="spellEnd"/>
      <w:r w:rsidRPr="001257EB">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706576A8" w14:textId="53207887" w:rsidR="000E0809" w:rsidRPr="009B09E0" w:rsidRDefault="000E0809" w:rsidP="008049D4">
      <w:pPr>
        <w:pStyle w:val="Nagwek2"/>
        <w:numPr>
          <w:ilvl w:val="0"/>
          <w:numId w:val="1"/>
        </w:numPr>
        <w:spacing w:before="0" w:after="0" w:line="240" w:lineRule="auto"/>
        <w:jc w:val="both"/>
        <w:rPr>
          <w:rFonts w:cs="Segoe UI"/>
          <w:color w:val="auto"/>
          <w:lang w:eastAsia="pl-PL"/>
        </w:rPr>
      </w:pPr>
      <w:r w:rsidRPr="009B09E0">
        <w:rPr>
          <w:rFonts w:cs="Segoe UI"/>
          <w:color w:val="auto"/>
          <w:lang w:eastAsia="pl-PL"/>
        </w:rPr>
        <w:t>INFORMACJE O SPOSOBIE POROZUMIEWANIA SIĘ ZAMAWIAJĄCEGO Z</w:t>
      </w:r>
      <w:r w:rsidR="00764D86" w:rsidRPr="009B09E0">
        <w:rPr>
          <w:rFonts w:cs="Segoe UI"/>
          <w:color w:val="auto"/>
          <w:lang w:eastAsia="pl-PL"/>
        </w:rPr>
        <w:t> </w:t>
      </w:r>
      <w:r w:rsidRPr="009B09E0">
        <w:rPr>
          <w:rFonts w:cs="Segoe UI"/>
          <w:color w:val="auto"/>
          <w:lang w:eastAsia="pl-PL"/>
        </w:rPr>
        <w:t>WYKONAWCAMI ORAZ PRZEKAZYWANIA OŚWIADCZEŃ LUB</w:t>
      </w:r>
      <w:r w:rsidR="00764D86" w:rsidRPr="009B09E0">
        <w:rPr>
          <w:rFonts w:cs="Segoe UI"/>
          <w:color w:val="auto"/>
          <w:lang w:eastAsia="pl-PL"/>
        </w:rPr>
        <w:t> </w:t>
      </w:r>
      <w:r w:rsidRPr="009B09E0">
        <w:rPr>
          <w:rFonts w:cs="Segoe UI"/>
          <w:color w:val="auto"/>
          <w:lang w:eastAsia="pl-PL"/>
        </w:rPr>
        <w:t>DOKUMENTÓW, A TAKŻE WSKAZANIE OSÓB UPRAWNIONYCH DO</w:t>
      </w:r>
      <w:r w:rsidR="00764D86" w:rsidRPr="009B09E0">
        <w:rPr>
          <w:rFonts w:cs="Segoe UI"/>
          <w:color w:val="auto"/>
          <w:lang w:eastAsia="pl-PL"/>
        </w:rPr>
        <w:t> </w:t>
      </w:r>
      <w:r w:rsidRPr="009B09E0">
        <w:rPr>
          <w:rFonts w:cs="Segoe UI"/>
          <w:color w:val="auto"/>
          <w:lang w:eastAsia="pl-PL"/>
        </w:rPr>
        <w:t>POROZUMIEWANIA SIĘ Z WYKONAWCAMI</w:t>
      </w:r>
    </w:p>
    <w:p w14:paraId="7F85F307" w14:textId="6BB449CC" w:rsidR="000E0809" w:rsidRPr="009B09E0" w:rsidRDefault="000E0809" w:rsidP="005147AB">
      <w:pPr>
        <w:pStyle w:val="Akapitzlist"/>
        <w:numPr>
          <w:ilvl w:val="0"/>
          <w:numId w:val="4"/>
        </w:numPr>
        <w:spacing w:after="0" w:line="240" w:lineRule="auto"/>
        <w:ind w:left="284" w:hanging="284"/>
        <w:contextualSpacing w:val="0"/>
        <w:jc w:val="both"/>
        <w:rPr>
          <w:rFonts w:cs="Segoe UI"/>
          <w:lang w:eastAsia="pl-PL"/>
        </w:rPr>
      </w:pPr>
      <w:r w:rsidRPr="009B09E0">
        <w:rPr>
          <w:rFonts w:cs="Segoe UI"/>
          <w:lang w:eastAsia="pl-PL"/>
        </w:rPr>
        <w:t>Postępowanie prowadzone jest w języku polskim.</w:t>
      </w:r>
    </w:p>
    <w:p w14:paraId="50C9583E" w14:textId="2A8430FC" w:rsidR="000E0809" w:rsidRPr="009B09E0" w:rsidRDefault="000E0809" w:rsidP="005147AB">
      <w:pPr>
        <w:pStyle w:val="Akapitzlist"/>
        <w:numPr>
          <w:ilvl w:val="0"/>
          <w:numId w:val="4"/>
        </w:numPr>
        <w:spacing w:after="0" w:line="240" w:lineRule="auto"/>
        <w:ind w:left="284" w:hanging="284"/>
        <w:contextualSpacing w:val="0"/>
        <w:jc w:val="both"/>
        <w:rPr>
          <w:rFonts w:cs="Segoe UI"/>
          <w:lang w:eastAsia="pl-PL"/>
        </w:rPr>
      </w:pPr>
      <w:r w:rsidRPr="009B09E0">
        <w:rPr>
          <w:rFonts w:cs="Segoe UI"/>
          <w:lang w:eastAsia="pl-PL"/>
        </w:rPr>
        <w:t>Oświadczenia, wnioski, zawiadomienia</w:t>
      </w:r>
      <w:r w:rsidR="00D463B6" w:rsidRPr="009B09E0">
        <w:rPr>
          <w:rFonts w:cs="Segoe UI"/>
          <w:lang w:eastAsia="pl-PL"/>
        </w:rPr>
        <w:t>, dokumenty</w:t>
      </w:r>
      <w:r w:rsidRPr="009B09E0">
        <w:rPr>
          <w:rFonts w:cs="Segoe UI"/>
          <w:lang w:eastAsia="pl-PL"/>
        </w:rPr>
        <w:t xml:space="preserve"> oraz informacje zamawiający i wykonawcy przekazują </w:t>
      </w:r>
      <w:r w:rsidR="0095379B" w:rsidRPr="009B09E0">
        <w:rPr>
          <w:rFonts w:cs="Segoe UI"/>
          <w:lang w:eastAsia="pl-PL"/>
        </w:rPr>
        <w:t>za pomocą poczty elektronicznej</w:t>
      </w:r>
      <w:r w:rsidR="00BF3560" w:rsidRPr="009B09E0">
        <w:rPr>
          <w:rFonts w:cs="Segoe UI"/>
          <w:lang w:eastAsia="pl-PL"/>
        </w:rPr>
        <w:t xml:space="preserve"> </w:t>
      </w:r>
      <w:r w:rsidR="00045113">
        <w:rPr>
          <w:rFonts w:cs="Segoe UI"/>
          <w:lang w:eastAsia="pl-PL"/>
        </w:rPr>
        <w:t>lub platformy do składania ofert.</w:t>
      </w:r>
    </w:p>
    <w:p w14:paraId="09E4836C" w14:textId="1377B419" w:rsidR="00764D86" w:rsidRPr="009B09E0" w:rsidRDefault="000E0809" w:rsidP="005147AB">
      <w:pPr>
        <w:pStyle w:val="Akapitzlist"/>
        <w:numPr>
          <w:ilvl w:val="0"/>
          <w:numId w:val="4"/>
        </w:numPr>
        <w:spacing w:after="0" w:line="240" w:lineRule="auto"/>
        <w:ind w:left="284" w:hanging="284"/>
        <w:contextualSpacing w:val="0"/>
        <w:jc w:val="both"/>
        <w:rPr>
          <w:rFonts w:cs="Segoe UI"/>
          <w:b/>
          <w:bCs/>
          <w:lang w:eastAsia="pl-PL"/>
        </w:rPr>
      </w:pPr>
      <w:r w:rsidRPr="009B09E0">
        <w:rPr>
          <w:rFonts w:cs="Segoe UI"/>
          <w:b/>
          <w:bCs/>
          <w:lang w:eastAsia="pl-PL"/>
        </w:rPr>
        <w:t>Osobą uprawnioną do porozumiewania się z wykonawcami jest</w:t>
      </w:r>
      <w:r w:rsidR="00AA1DFF" w:rsidRPr="009B09E0">
        <w:rPr>
          <w:rFonts w:cs="Segoe UI"/>
          <w:b/>
          <w:bCs/>
          <w:lang w:eastAsia="pl-PL"/>
        </w:rPr>
        <w:t>:</w:t>
      </w:r>
    </w:p>
    <w:p w14:paraId="20D62129" w14:textId="534E8866" w:rsidR="00331CA3" w:rsidRDefault="00A6051F" w:rsidP="00F935B4">
      <w:pPr>
        <w:pStyle w:val="Akapitzlist"/>
        <w:spacing w:after="0" w:line="240" w:lineRule="auto"/>
        <w:ind w:left="284" w:hanging="284"/>
        <w:contextualSpacing w:val="0"/>
        <w:jc w:val="both"/>
        <w:rPr>
          <w:rFonts w:cs="Segoe UI"/>
          <w:b/>
          <w:lang w:eastAsia="pl-PL"/>
        </w:rPr>
      </w:pPr>
      <w:bookmarkStart w:id="0" w:name="_Hlk114735065"/>
      <w:r>
        <w:rPr>
          <w:rFonts w:cs="Segoe UI"/>
          <w:b/>
          <w:lang w:eastAsia="pl-PL"/>
        </w:rPr>
        <w:t>Anna Masowa</w:t>
      </w:r>
      <w:r w:rsidR="007877F9" w:rsidRPr="00AF6A1C">
        <w:rPr>
          <w:rFonts w:cs="Segoe UI"/>
          <w:b/>
          <w:lang w:eastAsia="pl-PL"/>
        </w:rPr>
        <w:t xml:space="preserve">, tel. 58 778 50 04, </w:t>
      </w:r>
      <w:r w:rsidRPr="0049358D">
        <w:rPr>
          <w:rFonts w:cs="Segoe UI"/>
          <w:b/>
          <w:lang w:eastAsia="pl-PL"/>
        </w:rPr>
        <w:t>504</w:t>
      </w:r>
      <w:r>
        <w:rPr>
          <w:rFonts w:cs="Segoe UI"/>
          <w:b/>
          <w:lang w:eastAsia="pl-PL"/>
        </w:rPr>
        <w:t> </w:t>
      </w:r>
      <w:r w:rsidRPr="0049358D">
        <w:rPr>
          <w:rFonts w:cs="Segoe UI"/>
          <w:b/>
          <w:lang w:eastAsia="pl-PL"/>
        </w:rPr>
        <w:t>081</w:t>
      </w:r>
      <w:r>
        <w:rPr>
          <w:rFonts w:cs="Segoe UI"/>
          <w:b/>
          <w:lang w:eastAsia="pl-PL"/>
        </w:rPr>
        <w:t xml:space="preserve"> </w:t>
      </w:r>
      <w:r w:rsidRPr="0049358D">
        <w:rPr>
          <w:rFonts w:cs="Segoe UI"/>
          <w:b/>
          <w:lang w:eastAsia="pl-PL"/>
        </w:rPr>
        <w:t>376</w:t>
      </w:r>
    </w:p>
    <w:p w14:paraId="0DF4CB4A" w14:textId="77777777" w:rsidR="00331CA3" w:rsidRDefault="00331CA3" w:rsidP="00F935B4">
      <w:pPr>
        <w:pStyle w:val="Akapitzlist"/>
        <w:spacing w:after="0" w:line="240" w:lineRule="auto"/>
        <w:ind w:left="284" w:hanging="284"/>
        <w:contextualSpacing w:val="0"/>
        <w:jc w:val="both"/>
        <w:rPr>
          <w:rFonts w:cs="Segoe UI"/>
          <w:b/>
          <w:lang w:eastAsia="pl-PL"/>
        </w:rPr>
      </w:pPr>
      <w:r>
        <w:rPr>
          <w:rFonts w:cs="Segoe UI"/>
          <w:b/>
          <w:lang w:eastAsia="pl-PL"/>
        </w:rPr>
        <w:t xml:space="preserve">Sławomir Piotrowski tel. 784-073-119 </w:t>
      </w:r>
    </w:p>
    <w:p w14:paraId="4622C0A8" w14:textId="0CE37B10" w:rsidR="007877F9" w:rsidRPr="00AF6A1C" w:rsidRDefault="007877F9" w:rsidP="00F935B4">
      <w:pPr>
        <w:pStyle w:val="Akapitzlist"/>
        <w:spacing w:after="0" w:line="240" w:lineRule="auto"/>
        <w:ind w:left="284" w:hanging="284"/>
        <w:contextualSpacing w:val="0"/>
        <w:jc w:val="both"/>
        <w:rPr>
          <w:rFonts w:cs="Segoe UI"/>
          <w:b/>
          <w:lang w:eastAsia="pl-PL"/>
        </w:rPr>
      </w:pPr>
      <w:r w:rsidRPr="00AF6A1C">
        <w:rPr>
          <w:rFonts w:cs="Segoe UI"/>
          <w:b/>
          <w:lang w:eastAsia="pl-PL"/>
        </w:rPr>
        <w:t xml:space="preserve">email: </w:t>
      </w:r>
      <w:hyperlink r:id="rId13" w:history="1">
        <w:r w:rsidRPr="00AF6A1C">
          <w:rPr>
            <w:rStyle w:val="Hipercze"/>
            <w:rFonts w:cs="Segoe UI"/>
            <w:b/>
            <w:color w:val="auto"/>
            <w:lang w:eastAsia="pl-PL"/>
          </w:rPr>
          <w:t>srtczew@tczew.sr.gov.pl</w:t>
        </w:r>
      </w:hyperlink>
      <w:r w:rsidRPr="00AF6A1C">
        <w:rPr>
          <w:rFonts w:cs="Segoe UI"/>
          <w:b/>
          <w:lang w:eastAsia="pl-PL"/>
        </w:rPr>
        <w:t xml:space="preserve"> w godz. 8.00-14.00;</w:t>
      </w:r>
    </w:p>
    <w:bookmarkEnd w:id="0"/>
    <w:p w14:paraId="34A61541" w14:textId="2E62FF21" w:rsidR="00EC0063" w:rsidRPr="006322B8" w:rsidRDefault="00EC0063" w:rsidP="008049D4">
      <w:pPr>
        <w:pStyle w:val="Tekstpodstawowy"/>
        <w:widowControl/>
        <w:numPr>
          <w:ilvl w:val="0"/>
          <w:numId w:val="4"/>
        </w:numPr>
        <w:autoSpaceDE/>
        <w:autoSpaceDN/>
        <w:spacing w:after="0"/>
        <w:ind w:left="284" w:right="28" w:hanging="284"/>
        <w:jc w:val="both"/>
        <w:rPr>
          <w:rFonts w:ascii="Segoe UI" w:hAnsi="Segoe UI" w:cs="Segoe UI"/>
        </w:rPr>
      </w:pPr>
      <w:r w:rsidRPr="006322B8">
        <w:rPr>
          <w:rFonts w:ascii="Segoe UI" w:hAnsi="Segoe UI" w:cs="Segoe UI"/>
        </w:rPr>
        <w:t>Zamawiający nie zamierza zwoływać zebrania Wykonawców w celu wyjaśnienia treści SWZ.</w:t>
      </w:r>
    </w:p>
    <w:p w14:paraId="2D9B4FBA" w14:textId="77777777" w:rsidR="00732C0D" w:rsidRDefault="00732C0D" w:rsidP="008B3160">
      <w:pPr>
        <w:pStyle w:val="1Styl1rzymski"/>
        <w:numPr>
          <w:ilvl w:val="0"/>
          <w:numId w:val="0"/>
        </w:numPr>
        <w:ind w:left="2520" w:hanging="2520"/>
      </w:pPr>
    </w:p>
    <w:p w14:paraId="582CE7E7" w14:textId="5C1E2F7A" w:rsidR="008B3160" w:rsidRPr="001257EB" w:rsidRDefault="00732C0D" w:rsidP="008B3160">
      <w:pPr>
        <w:pStyle w:val="1Styl1rzymski"/>
        <w:numPr>
          <w:ilvl w:val="0"/>
          <w:numId w:val="0"/>
        </w:numPr>
        <w:ind w:left="2520" w:hanging="2520"/>
      </w:pPr>
      <w:r>
        <w:t xml:space="preserve">VI. </w:t>
      </w:r>
      <w:r w:rsidR="008B3160" w:rsidRPr="001257EB">
        <w:t>SPOSÓB KOMUNIKACJI ORAZ WYJAŚNIENIA TREŚCI SWZ.</w:t>
      </w:r>
    </w:p>
    <w:p w14:paraId="4DC96348" w14:textId="42445286" w:rsidR="008B3160" w:rsidRPr="001257EB" w:rsidRDefault="008B3160" w:rsidP="008B3160">
      <w:pPr>
        <w:ind w:left="284" w:hanging="284"/>
        <w:jc w:val="both"/>
      </w:pPr>
      <w:r w:rsidRPr="001257EB">
        <w:t>1</w:t>
      </w:r>
      <w:r w:rsidR="00732C0D">
        <w:t>.</w:t>
      </w:r>
      <w:r w:rsidRPr="001257EB">
        <w:rPr>
          <w:b/>
        </w:rPr>
        <w:t xml:space="preserve"> </w:t>
      </w:r>
      <w:r w:rsidRPr="001257EB">
        <w:t xml:space="preserve">Komunikacja w postępowaniu o udzielenie zamówienia, w tym składanie ofert, wniosków </w:t>
      </w:r>
      <w:r w:rsidR="008049D4">
        <w:br/>
      </w:r>
      <w:r w:rsidRPr="001257EB">
        <w:t xml:space="preserve">o dopuszczenie do udziału w postępowaniu, wymiana informacji oraz przekazywanie dokumentów lub oświadczeń między zamawiającym a wykonawcą, z uwzględnieniem wyjątków określonych w ustawie </w:t>
      </w:r>
      <w:proofErr w:type="spellStart"/>
      <w:r w:rsidRPr="001257EB">
        <w:t>p.z.p</w:t>
      </w:r>
      <w:proofErr w:type="spellEnd"/>
      <w:r w:rsidRPr="001257EB">
        <w:t xml:space="preserve">., odbywa się przy użyciu środków komunikacji elektronicznej zdefiniowane w ustawie z dnia 18 lipca 2002 r. o świadczeniu usług drogą elektroniczną (Dz. U. z 2020 r. poz. 344). </w:t>
      </w:r>
    </w:p>
    <w:p w14:paraId="41F29D3E" w14:textId="7E71854E" w:rsidR="008B3160" w:rsidRPr="001257EB" w:rsidRDefault="008B3160" w:rsidP="008B3160">
      <w:pPr>
        <w:ind w:left="284" w:hanging="284"/>
        <w:jc w:val="both"/>
      </w:pPr>
      <w:r w:rsidRPr="001257EB">
        <w:t>2</w:t>
      </w:r>
      <w:r w:rsidR="00732C0D">
        <w:t>.</w:t>
      </w:r>
      <w:r w:rsidRPr="001257EB">
        <w:rPr>
          <w:b/>
        </w:rPr>
        <w:t xml:space="preserve"> </w:t>
      </w:r>
      <w:r w:rsidRPr="001257EB">
        <w:t xml:space="preserve">Ofertę, oświadczenia, o których mowa w art. 125 ust. 1 </w:t>
      </w:r>
      <w:proofErr w:type="spellStart"/>
      <w:r w:rsidRPr="001257EB">
        <w:t>p.z.p</w:t>
      </w:r>
      <w:proofErr w:type="spellEnd"/>
      <w:r w:rsidRPr="001257EB">
        <w:t>., podmiotowe środki dowodowe, pełnomocnictwa, zobowiązanie podmiotu udostępniającego zasoby sporządza się w postaci elektronicznej, w ogólnie dostępnych formatach danych, w szczególności w formatach .txt, .rtf, .pdf, .</w:t>
      </w:r>
      <w:proofErr w:type="spellStart"/>
      <w:r w:rsidRPr="001257EB">
        <w:t>doc</w:t>
      </w:r>
      <w:proofErr w:type="spellEnd"/>
      <w:r w:rsidRPr="001257EB">
        <w:t>, .</w:t>
      </w:r>
      <w:proofErr w:type="spellStart"/>
      <w:r w:rsidRPr="001257EB">
        <w:t>docx</w:t>
      </w:r>
      <w:proofErr w:type="spellEnd"/>
      <w:r w:rsidRPr="001257EB">
        <w:t>, .</w:t>
      </w:r>
      <w:proofErr w:type="spellStart"/>
      <w:r w:rsidRPr="001257EB">
        <w:t>odt</w:t>
      </w:r>
      <w:proofErr w:type="spellEnd"/>
      <w:r w:rsidRPr="001257EB">
        <w:t xml:space="preserve">. Zamawiający dopuszcza inne formaty, jeżeli będzie posiadał narzędzia do ich odczytania, ryzyko braku narzędzi i nie odczytania dokumentów obciąża wykonawcę. </w:t>
      </w:r>
    </w:p>
    <w:p w14:paraId="1387366F" w14:textId="77777777" w:rsidR="008B3160" w:rsidRPr="001257EB" w:rsidRDefault="008B3160" w:rsidP="008B3160">
      <w:pPr>
        <w:ind w:left="284"/>
        <w:jc w:val="both"/>
      </w:pPr>
      <w:r w:rsidRPr="001257EB">
        <w:rPr>
          <w:b/>
        </w:rPr>
        <w:t>Zaleca się przesyłanie dokumentów w formacie pdf.</w:t>
      </w:r>
    </w:p>
    <w:p w14:paraId="453FEACF" w14:textId="6ED97976" w:rsidR="008B3160" w:rsidRPr="001257EB" w:rsidRDefault="008B3160" w:rsidP="008B3160">
      <w:pPr>
        <w:ind w:left="284" w:hanging="284"/>
        <w:jc w:val="both"/>
      </w:pPr>
      <w:r w:rsidRPr="001257EB">
        <w:t>3</w:t>
      </w:r>
      <w:r w:rsidR="00732C0D">
        <w:t>.</w:t>
      </w:r>
      <w:r w:rsidRPr="001257EB">
        <w:t xml:space="preserve"> Ofertę, a także oświadczenie składa się, pod rygorem nieważności, w formie elektronicznej lub </w:t>
      </w:r>
      <w:r w:rsidR="00B938B2">
        <w:br/>
      </w:r>
      <w:r w:rsidRPr="001257EB">
        <w:t>w postaci elektronicznej opatrzonej kwalifikowanym podpisem elektronicznym, podpisem zaufanym lub podpisem osobistym.</w:t>
      </w:r>
    </w:p>
    <w:p w14:paraId="401FE0AA" w14:textId="5E1C5CB3" w:rsidR="008B3160" w:rsidRPr="001257EB" w:rsidRDefault="008B3160" w:rsidP="008B3160">
      <w:pPr>
        <w:overflowPunct w:val="0"/>
        <w:autoSpaceDE w:val="0"/>
        <w:autoSpaceDN w:val="0"/>
        <w:adjustRightInd w:val="0"/>
        <w:ind w:left="284" w:hanging="284"/>
        <w:jc w:val="both"/>
        <w:textAlignment w:val="baseline"/>
        <w:rPr>
          <w:b/>
        </w:rPr>
      </w:pPr>
      <w:r w:rsidRPr="001257EB">
        <w:t>4</w:t>
      </w:r>
      <w:r w:rsidR="00732C0D">
        <w:t>.</w:t>
      </w:r>
      <w:r w:rsidRPr="001257EB">
        <w:t xml:space="preserve"> Maksymalny rozmiar plików przesyłanych za pośrednictwem dedykowanych formularzy wynosi </w:t>
      </w:r>
      <w:r w:rsidRPr="001257EB">
        <w:rPr>
          <w:b/>
        </w:rPr>
        <w:t>150MB.</w:t>
      </w:r>
      <w:r w:rsidRPr="001257EB">
        <w:t xml:space="preserve"> </w:t>
      </w:r>
    </w:p>
    <w:p w14:paraId="21FAAEF4" w14:textId="57664AC1" w:rsidR="008B3160" w:rsidRPr="001257EB" w:rsidRDefault="008B3160" w:rsidP="008B3160">
      <w:pPr>
        <w:ind w:left="284" w:hanging="284"/>
        <w:jc w:val="both"/>
      </w:pPr>
      <w:r w:rsidRPr="001257EB">
        <w:lastRenderedPageBreak/>
        <w:t>5</w:t>
      </w:r>
      <w:r w:rsidR="00732C0D">
        <w:t>.</w:t>
      </w:r>
      <w:r w:rsidRPr="001257EB">
        <w:t xml:space="preserve"> Zawiadomienia, oświadczenia, wnioski lub informacje Wykonawcy przekazują:</w:t>
      </w:r>
    </w:p>
    <w:p w14:paraId="29168E46" w14:textId="77777777" w:rsidR="008B3160" w:rsidRPr="001257EB" w:rsidRDefault="008B3160" w:rsidP="008B3160">
      <w:pPr>
        <w:overflowPunct w:val="0"/>
        <w:autoSpaceDE w:val="0"/>
        <w:autoSpaceDN w:val="0"/>
        <w:adjustRightInd w:val="0"/>
        <w:ind w:left="284"/>
        <w:jc w:val="both"/>
        <w:textAlignment w:val="baseline"/>
        <w:rPr>
          <w:b/>
        </w:rPr>
      </w:pPr>
      <w:r w:rsidRPr="001257EB">
        <w:t>Zamawiający dopuszcza przekazywanie oświadczeń, wniosków, zawiadomień oraz informacji drogą elektroniczną przy użyciu:</w:t>
      </w:r>
    </w:p>
    <w:p w14:paraId="4301D904" w14:textId="29BF1B7F" w:rsidR="008B3160" w:rsidRPr="0083089A" w:rsidRDefault="008B3160" w:rsidP="000D4947">
      <w:pPr>
        <w:ind w:left="284"/>
        <w:jc w:val="both"/>
      </w:pPr>
      <w:r w:rsidRPr="0083089A">
        <w:rPr>
          <w:b/>
        </w:rPr>
        <w:t xml:space="preserve">- </w:t>
      </w:r>
      <w:r w:rsidR="000D4947">
        <w:rPr>
          <w:b/>
        </w:rPr>
        <w:t>platforma e-zamówienia.gov.pl/</w:t>
      </w:r>
      <w:proofErr w:type="spellStart"/>
      <w:r w:rsidR="000D4947">
        <w:rPr>
          <w:b/>
        </w:rPr>
        <w:t>pl</w:t>
      </w:r>
      <w:proofErr w:type="spellEnd"/>
      <w:r w:rsidRPr="0083089A">
        <w:rPr>
          <w:b/>
        </w:rPr>
        <w:t xml:space="preserve"> </w:t>
      </w:r>
      <w:r w:rsidRPr="0083089A">
        <w:t xml:space="preserve">  </w:t>
      </w:r>
    </w:p>
    <w:p w14:paraId="50926173" w14:textId="0690FF6E" w:rsidR="008B3160" w:rsidRPr="007877F9" w:rsidRDefault="008B3160" w:rsidP="007877F9">
      <w:pPr>
        <w:ind w:left="284"/>
        <w:jc w:val="both"/>
        <w:rPr>
          <w:b/>
        </w:rPr>
      </w:pPr>
      <w:r w:rsidRPr="0083089A">
        <w:rPr>
          <w:b/>
        </w:rPr>
        <w:t>- poczty elektronicznej:</w:t>
      </w:r>
      <w:r w:rsidRPr="0083089A">
        <w:t xml:space="preserve"> </w:t>
      </w:r>
      <w:r w:rsidR="0083089A" w:rsidRPr="0083089A">
        <w:t>srtczew@tczew.sr.gov.pl</w:t>
      </w:r>
    </w:p>
    <w:p w14:paraId="20A13EBA" w14:textId="09205B2A" w:rsidR="008B3160" w:rsidRPr="001257EB" w:rsidRDefault="00B938B2" w:rsidP="008B3160">
      <w:pPr>
        <w:overflowPunct w:val="0"/>
        <w:autoSpaceDE w:val="0"/>
        <w:autoSpaceDN w:val="0"/>
        <w:adjustRightInd w:val="0"/>
        <w:jc w:val="both"/>
        <w:textAlignment w:val="baseline"/>
        <w:rPr>
          <w:b/>
        </w:rPr>
      </w:pPr>
      <w:r>
        <w:t>6</w:t>
      </w:r>
      <w:r w:rsidR="00732C0D">
        <w:t>.</w:t>
      </w:r>
      <w:r w:rsidR="008B3160" w:rsidRPr="001257EB">
        <w:t xml:space="preserve"> W korespondencji kierowanej do Zamawiającego Wykonawcy powinni posługiwać się</w:t>
      </w:r>
      <w:r w:rsidR="007877F9">
        <w:t xml:space="preserve"> </w:t>
      </w:r>
      <w:r w:rsidR="008B3160" w:rsidRPr="001257EB">
        <w:t xml:space="preserve">sygnaturą postępowania lub jego tytułem. </w:t>
      </w:r>
    </w:p>
    <w:p w14:paraId="64F0282E" w14:textId="36622B12" w:rsidR="008B3160" w:rsidRPr="001257EB" w:rsidRDefault="00B938B2" w:rsidP="008B3160">
      <w:pPr>
        <w:ind w:left="284" w:hanging="284"/>
        <w:jc w:val="both"/>
      </w:pPr>
      <w:r>
        <w:t>7</w:t>
      </w:r>
      <w:r w:rsidR="00732C0D">
        <w:t>.</w:t>
      </w:r>
      <w:r>
        <w:t xml:space="preserve"> </w:t>
      </w:r>
      <w:r w:rsidR="008B3160" w:rsidRPr="001257EB">
        <w:t>Wykonawca może zwrócić się do zamawiającego z wnioskiem o wyjaśnienie treści SWZ.</w:t>
      </w:r>
    </w:p>
    <w:p w14:paraId="6C4258E8" w14:textId="00F732EE" w:rsidR="008B3160" w:rsidRPr="001257EB" w:rsidRDefault="00732C0D" w:rsidP="008B3160">
      <w:pPr>
        <w:ind w:left="284" w:hanging="284"/>
        <w:jc w:val="both"/>
      </w:pPr>
      <w:r>
        <w:t xml:space="preserve">8. </w:t>
      </w:r>
      <w:r w:rsidR="008B3160" w:rsidRPr="001257EB">
        <w:rPr>
          <w:b/>
        </w:rPr>
        <w:t>Wyjaśnienia SWZ</w:t>
      </w:r>
    </w:p>
    <w:p w14:paraId="4859A136" w14:textId="77777777" w:rsidR="008B3160" w:rsidRPr="001257EB" w:rsidRDefault="008B3160" w:rsidP="008B3160">
      <w:pPr>
        <w:ind w:left="284"/>
        <w:jc w:val="both"/>
      </w:pPr>
      <w:r w:rsidRPr="001257EB">
        <w:t xml:space="preserve">Zamawiający jest obowiązany udzielić wyjaśnień niezwłocznie, jednak nie później niż na </w:t>
      </w:r>
      <w:r w:rsidRPr="001257EB">
        <w:rPr>
          <w:b/>
        </w:rPr>
        <w:t>2 dni</w:t>
      </w:r>
      <w:r w:rsidRPr="001257EB">
        <w:t xml:space="preserve"> przed upływem terminu składania ofert, pod warunkiem, że wniosek o wyjaśnienie treści SWZ wpłynął do zamawiającego nie później niż na </w:t>
      </w:r>
      <w:r w:rsidRPr="001257EB">
        <w:rPr>
          <w:b/>
        </w:rPr>
        <w:t>4 dni</w:t>
      </w:r>
      <w:r w:rsidRPr="001257EB">
        <w:t xml:space="preserve"> przed upływem terminu składania ofert. </w:t>
      </w:r>
    </w:p>
    <w:p w14:paraId="26E2719A" w14:textId="2A6B2993" w:rsidR="008B3160" w:rsidRPr="007877F9" w:rsidRDefault="00732C0D" w:rsidP="007877F9">
      <w:pPr>
        <w:overflowPunct w:val="0"/>
        <w:autoSpaceDE w:val="0"/>
        <w:autoSpaceDN w:val="0"/>
        <w:adjustRightInd w:val="0"/>
        <w:ind w:left="284" w:hanging="284"/>
        <w:jc w:val="both"/>
        <w:textAlignment w:val="baseline"/>
        <w:rPr>
          <w:b/>
        </w:rPr>
      </w:pPr>
      <w:r>
        <w:t>9</w:t>
      </w:r>
      <w:r w:rsidR="002F729F">
        <w:t>.</w:t>
      </w:r>
      <w:r w:rsidR="008B3160" w:rsidRPr="001257EB">
        <w:t xml:space="preserve"> Zaleca się, aby Wykonawca wnioskujący o wyjaśnienie zapisów SWZ przesłał pytania w formie elektronicznej w wersji edytowalnej (</w:t>
      </w:r>
      <w:proofErr w:type="spellStart"/>
      <w:r w:rsidR="008B3160" w:rsidRPr="001257EB">
        <w:t>word</w:t>
      </w:r>
      <w:proofErr w:type="spellEnd"/>
      <w:r w:rsidR="008B3160" w:rsidRPr="001257EB">
        <w:t>).</w:t>
      </w:r>
    </w:p>
    <w:p w14:paraId="65C2510C" w14:textId="0C0DC68A" w:rsidR="000E0809" w:rsidRPr="002F729F" w:rsidRDefault="00732C0D" w:rsidP="002F729F">
      <w:pPr>
        <w:pStyle w:val="Nagwek2"/>
        <w:spacing w:before="0" w:after="0" w:line="276" w:lineRule="auto"/>
        <w:rPr>
          <w:rFonts w:cs="Segoe UI"/>
          <w:color w:val="auto"/>
          <w:sz w:val="20"/>
          <w:szCs w:val="20"/>
          <w:lang w:eastAsia="pl-PL"/>
        </w:rPr>
      </w:pPr>
      <w:r w:rsidRPr="002F729F">
        <w:rPr>
          <w:rFonts w:cs="Segoe UI"/>
          <w:color w:val="auto"/>
          <w:sz w:val="20"/>
          <w:szCs w:val="20"/>
          <w:lang w:eastAsia="pl-PL"/>
        </w:rPr>
        <w:t xml:space="preserve">VII. </w:t>
      </w:r>
      <w:r w:rsidR="000E0809" w:rsidRPr="002F729F">
        <w:rPr>
          <w:rFonts w:cs="Segoe UI"/>
          <w:color w:val="auto"/>
          <w:sz w:val="20"/>
          <w:szCs w:val="20"/>
          <w:lang w:eastAsia="pl-PL"/>
        </w:rPr>
        <w:t>WYMAGANIA DOTYCZĄCE WADIUM</w:t>
      </w:r>
    </w:p>
    <w:p w14:paraId="2D59C8EF" w14:textId="44F1DD4B" w:rsidR="00080409" w:rsidRPr="002F729F" w:rsidRDefault="00080409" w:rsidP="002F729F">
      <w:pPr>
        <w:pStyle w:val="Akapitzlist"/>
        <w:numPr>
          <w:ilvl w:val="0"/>
          <w:numId w:val="68"/>
        </w:numPr>
        <w:spacing w:after="0" w:line="276" w:lineRule="auto"/>
        <w:ind w:left="284" w:hanging="284"/>
        <w:jc w:val="both"/>
        <w:rPr>
          <w:rFonts w:cs="Segoe UI"/>
          <w:b/>
          <w:szCs w:val="20"/>
        </w:rPr>
      </w:pPr>
      <w:r w:rsidRPr="002F729F">
        <w:rPr>
          <w:rFonts w:cs="Segoe UI"/>
          <w:szCs w:val="20"/>
        </w:rPr>
        <w:t xml:space="preserve">Wykonawca zobowiązany jest do zabezpieczenia swojej oferty wadium w wysokości </w:t>
      </w:r>
      <w:r w:rsidR="00201B2E" w:rsidRPr="002F729F">
        <w:rPr>
          <w:rFonts w:cs="Segoe UI"/>
          <w:b/>
          <w:szCs w:val="20"/>
        </w:rPr>
        <w:t>5</w:t>
      </w:r>
      <w:r w:rsidRPr="002F729F">
        <w:rPr>
          <w:rFonts w:cs="Segoe UI"/>
          <w:b/>
          <w:szCs w:val="20"/>
        </w:rPr>
        <w:t>.000,00</w:t>
      </w:r>
      <w:r w:rsidR="00732C0D" w:rsidRPr="002F729F">
        <w:rPr>
          <w:rFonts w:cs="Segoe UI"/>
          <w:b/>
          <w:szCs w:val="20"/>
        </w:rPr>
        <w:t xml:space="preserve"> </w:t>
      </w:r>
      <w:r w:rsidRPr="002F729F">
        <w:rPr>
          <w:rFonts w:cs="Segoe UI"/>
          <w:b/>
          <w:szCs w:val="20"/>
        </w:rPr>
        <w:t>zł</w:t>
      </w:r>
      <w:r w:rsidR="00732C0D" w:rsidRPr="002F729F">
        <w:rPr>
          <w:rFonts w:cs="Segoe UI"/>
          <w:szCs w:val="20"/>
        </w:rPr>
        <w:t>.</w:t>
      </w:r>
    </w:p>
    <w:p w14:paraId="687E4852" w14:textId="77777777" w:rsidR="00080409" w:rsidRPr="002F729F" w:rsidRDefault="00080409" w:rsidP="002F729F">
      <w:pPr>
        <w:pStyle w:val="Akapitzlist"/>
        <w:numPr>
          <w:ilvl w:val="0"/>
          <w:numId w:val="68"/>
        </w:numPr>
        <w:spacing w:after="0" w:line="276" w:lineRule="auto"/>
        <w:ind w:left="284" w:hanging="284"/>
        <w:jc w:val="both"/>
        <w:rPr>
          <w:rFonts w:cs="Segoe UI"/>
          <w:szCs w:val="20"/>
        </w:rPr>
      </w:pPr>
      <w:r w:rsidRPr="002F729F">
        <w:rPr>
          <w:rFonts w:cs="Segoe UI"/>
          <w:szCs w:val="20"/>
        </w:rPr>
        <w:t>Wadium wnosi się przed upływem terminu składania ofert.</w:t>
      </w:r>
    </w:p>
    <w:p w14:paraId="4FA96747" w14:textId="77777777" w:rsidR="00080409" w:rsidRPr="002F729F" w:rsidRDefault="00080409" w:rsidP="002F729F">
      <w:pPr>
        <w:pStyle w:val="Akapitzlist"/>
        <w:numPr>
          <w:ilvl w:val="0"/>
          <w:numId w:val="68"/>
        </w:numPr>
        <w:spacing w:after="0" w:line="276" w:lineRule="auto"/>
        <w:ind w:left="284" w:hanging="284"/>
        <w:jc w:val="both"/>
        <w:rPr>
          <w:rFonts w:cs="Segoe UI"/>
          <w:szCs w:val="20"/>
        </w:rPr>
      </w:pPr>
      <w:r w:rsidRPr="002F729F">
        <w:rPr>
          <w:rFonts w:cs="Segoe UI"/>
          <w:szCs w:val="20"/>
        </w:rPr>
        <w:t>Wadium może być wnoszone w jednej lub kilku następujących formach:</w:t>
      </w:r>
    </w:p>
    <w:p w14:paraId="30EBE171" w14:textId="77777777" w:rsidR="00080409" w:rsidRPr="002F729F" w:rsidRDefault="00080409" w:rsidP="002F729F">
      <w:pPr>
        <w:pStyle w:val="Akapitzlist"/>
        <w:numPr>
          <w:ilvl w:val="4"/>
          <w:numId w:val="67"/>
        </w:numPr>
        <w:spacing w:after="0" w:line="276" w:lineRule="auto"/>
        <w:ind w:left="567"/>
        <w:jc w:val="both"/>
        <w:rPr>
          <w:rFonts w:cs="Segoe UI"/>
          <w:szCs w:val="20"/>
        </w:rPr>
      </w:pPr>
      <w:r w:rsidRPr="002F729F">
        <w:rPr>
          <w:rFonts w:cs="Segoe UI"/>
          <w:szCs w:val="20"/>
        </w:rPr>
        <w:t xml:space="preserve">pieniądzu; </w:t>
      </w:r>
    </w:p>
    <w:p w14:paraId="64346CF0" w14:textId="77777777" w:rsidR="00080409" w:rsidRPr="002F729F" w:rsidRDefault="00080409" w:rsidP="002F729F">
      <w:pPr>
        <w:pStyle w:val="Akapitzlist"/>
        <w:numPr>
          <w:ilvl w:val="4"/>
          <w:numId w:val="67"/>
        </w:numPr>
        <w:spacing w:after="0" w:line="276" w:lineRule="auto"/>
        <w:ind w:left="567"/>
        <w:jc w:val="both"/>
        <w:rPr>
          <w:rFonts w:cs="Segoe UI"/>
          <w:szCs w:val="20"/>
        </w:rPr>
      </w:pPr>
      <w:r w:rsidRPr="002F729F">
        <w:rPr>
          <w:rFonts w:cs="Segoe UI"/>
          <w:szCs w:val="20"/>
        </w:rPr>
        <w:t>gwarancjach bankowych;</w:t>
      </w:r>
    </w:p>
    <w:p w14:paraId="4A441891" w14:textId="77777777" w:rsidR="00080409" w:rsidRPr="002F729F" w:rsidRDefault="00080409" w:rsidP="002F729F">
      <w:pPr>
        <w:pStyle w:val="Akapitzlist"/>
        <w:numPr>
          <w:ilvl w:val="4"/>
          <w:numId w:val="67"/>
        </w:numPr>
        <w:spacing w:after="0" w:line="276" w:lineRule="auto"/>
        <w:ind w:left="567"/>
        <w:jc w:val="both"/>
        <w:rPr>
          <w:rFonts w:cs="Segoe UI"/>
          <w:szCs w:val="20"/>
        </w:rPr>
      </w:pPr>
      <w:r w:rsidRPr="002F729F">
        <w:rPr>
          <w:rFonts w:cs="Segoe UI"/>
          <w:szCs w:val="20"/>
        </w:rPr>
        <w:t>gwarancjach ubezpieczeniowych;</w:t>
      </w:r>
    </w:p>
    <w:p w14:paraId="316F434D" w14:textId="33B1DC35" w:rsidR="00080409" w:rsidRPr="002F729F" w:rsidRDefault="00080409" w:rsidP="002F729F">
      <w:pPr>
        <w:pStyle w:val="Akapitzlist"/>
        <w:numPr>
          <w:ilvl w:val="4"/>
          <w:numId w:val="67"/>
        </w:numPr>
        <w:spacing w:after="0" w:line="276" w:lineRule="auto"/>
        <w:ind w:left="567"/>
        <w:jc w:val="both"/>
        <w:rPr>
          <w:rFonts w:cs="Segoe UI"/>
          <w:szCs w:val="20"/>
        </w:rPr>
      </w:pPr>
      <w:r w:rsidRPr="002F729F">
        <w:rPr>
          <w:rFonts w:cs="Segoe UI"/>
          <w:szCs w:val="20"/>
        </w:rPr>
        <w:t>poręczeniach udzielanych przez podmioty, o których mowa w art. 6b ust. 5 pkt 2 ustawy z dnia 9 listopada 2000 r. o utworzeniu Polskiej Agencji Rozwoju Przedsiębiorczości (</w:t>
      </w:r>
      <w:r w:rsidR="00346353">
        <w:rPr>
          <w:rFonts w:cs="Segoe UI"/>
          <w:szCs w:val="20"/>
        </w:rPr>
        <w:t xml:space="preserve">tj. </w:t>
      </w:r>
      <w:r w:rsidRPr="002F729F">
        <w:rPr>
          <w:rFonts w:cs="Segoe UI"/>
          <w:szCs w:val="20"/>
        </w:rPr>
        <w:t>Dz. U. z 202</w:t>
      </w:r>
      <w:r w:rsidR="00346353">
        <w:rPr>
          <w:rFonts w:cs="Segoe UI"/>
          <w:szCs w:val="20"/>
        </w:rPr>
        <w:t>4</w:t>
      </w:r>
      <w:r w:rsidRPr="002F729F">
        <w:rPr>
          <w:rFonts w:cs="Segoe UI"/>
          <w:szCs w:val="20"/>
        </w:rPr>
        <w:t xml:space="preserve"> r. poz. </w:t>
      </w:r>
      <w:r w:rsidR="00346353">
        <w:rPr>
          <w:rFonts w:cs="Segoe UI"/>
          <w:szCs w:val="20"/>
        </w:rPr>
        <w:t>419</w:t>
      </w:r>
      <w:r w:rsidRPr="002F729F">
        <w:rPr>
          <w:rFonts w:cs="Segoe UI"/>
          <w:szCs w:val="20"/>
        </w:rPr>
        <w:t>).</w:t>
      </w:r>
    </w:p>
    <w:p w14:paraId="1475A589" w14:textId="0B4F51A9" w:rsidR="00080409" w:rsidRPr="002F729F" w:rsidRDefault="00080409" w:rsidP="002F729F">
      <w:pPr>
        <w:pStyle w:val="Akapitzlist"/>
        <w:numPr>
          <w:ilvl w:val="0"/>
          <w:numId w:val="68"/>
        </w:numPr>
        <w:spacing w:after="0" w:line="276" w:lineRule="auto"/>
        <w:ind w:left="284" w:hanging="284"/>
        <w:jc w:val="both"/>
        <w:rPr>
          <w:rFonts w:cs="Segoe UI"/>
          <w:szCs w:val="20"/>
        </w:rPr>
      </w:pPr>
      <w:r w:rsidRPr="002F729F">
        <w:rPr>
          <w:rFonts w:cs="Segoe UI"/>
          <w:szCs w:val="20"/>
        </w:rPr>
        <w:t>Wadium w formie pieniądza należy wnieść przelewem na konto</w:t>
      </w:r>
      <w:r w:rsidR="00201B2E" w:rsidRPr="002F729F">
        <w:rPr>
          <w:rFonts w:cs="Segoe UI"/>
          <w:szCs w:val="20"/>
        </w:rPr>
        <w:t xml:space="preserve"> nr</w:t>
      </w:r>
      <w:r w:rsidRPr="002F729F">
        <w:rPr>
          <w:rFonts w:cs="Segoe UI"/>
          <w:szCs w:val="20"/>
        </w:rPr>
        <w:t xml:space="preserve"> </w:t>
      </w:r>
      <w:r w:rsidR="002F729F" w:rsidRPr="00653585">
        <w:rPr>
          <w:rFonts w:cs="Segoe UI"/>
          <w:b/>
          <w:color w:val="FF0000"/>
          <w:szCs w:val="20"/>
        </w:rPr>
        <w:t>48 1130 1017 0021 1001 0190 0004</w:t>
      </w:r>
      <w:r w:rsidR="002F729F" w:rsidRPr="00653585">
        <w:rPr>
          <w:rFonts w:cs="Segoe UI"/>
          <w:color w:val="FF0000"/>
          <w:szCs w:val="20"/>
        </w:rPr>
        <w:t xml:space="preserve"> </w:t>
      </w:r>
      <w:r w:rsidRPr="002F729F">
        <w:rPr>
          <w:rFonts w:cs="Segoe UI"/>
          <w:b/>
          <w:bCs/>
          <w:spacing w:val="-8"/>
          <w:szCs w:val="20"/>
        </w:rPr>
        <w:t>- podany termin wniesienia wadium jest dniem potwierdze</w:t>
      </w:r>
      <w:r w:rsidRPr="002F729F">
        <w:rPr>
          <w:rFonts w:cs="Segoe UI"/>
          <w:b/>
          <w:bCs/>
          <w:spacing w:val="-8"/>
          <w:szCs w:val="20"/>
        </w:rPr>
        <w:softHyphen/>
        <w:t xml:space="preserve">nia przez bank wpływu kwoty wadium na konto </w:t>
      </w:r>
      <w:r w:rsidRPr="002F729F">
        <w:rPr>
          <w:rFonts w:cs="Segoe UI"/>
          <w:szCs w:val="20"/>
        </w:rPr>
        <w:t>z dopiskiem "Wadium –nr lub nazwa postępowania".</w:t>
      </w:r>
    </w:p>
    <w:p w14:paraId="005C33F8" w14:textId="77777777" w:rsidR="00080409" w:rsidRPr="002F729F" w:rsidRDefault="00080409" w:rsidP="002F729F">
      <w:pPr>
        <w:spacing w:line="276" w:lineRule="auto"/>
        <w:ind w:left="284" w:hanging="284"/>
        <w:jc w:val="both"/>
        <w:rPr>
          <w:rFonts w:cs="Segoe UI"/>
          <w:szCs w:val="20"/>
        </w:rPr>
      </w:pPr>
      <w:r w:rsidRPr="002F729F">
        <w:rPr>
          <w:rFonts w:cs="Segoe UI"/>
          <w:szCs w:val="20"/>
        </w:rPr>
        <w:t>UWAGA: Za termin wniesienia wadium w formie pieniężnej zostanie przyjęty termin uznania rachunku Zamawiającego.</w:t>
      </w:r>
    </w:p>
    <w:p w14:paraId="6C42513C" w14:textId="77777777" w:rsidR="00080409" w:rsidRPr="002F729F" w:rsidRDefault="00080409" w:rsidP="002F729F">
      <w:pPr>
        <w:pStyle w:val="Akapitzlist"/>
        <w:numPr>
          <w:ilvl w:val="0"/>
          <w:numId w:val="68"/>
        </w:numPr>
        <w:spacing w:after="0" w:line="276" w:lineRule="auto"/>
        <w:ind w:left="284" w:hanging="284"/>
        <w:jc w:val="both"/>
        <w:rPr>
          <w:rFonts w:cs="Segoe UI"/>
          <w:szCs w:val="20"/>
        </w:rPr>
      </w:pPr>
      <w:r w:rsidRPr="002F729F">
        <w:rPr>
          <w:rFonts w:cs="Segoe UI"/>
          <w:szCs w:val="20"/>
        </w:rPr>
        <w:t>Wadium wnoszone w formie poręczeń lub gwarancji musi być złożone jako oryginał gwarancji lub poręczenia w postaci elektronicznej i spełniać co najmniej poniższe wymagania:</w:t>
      </w:r>
    </w:p>
    <w:p w14:paraId="47336814" w14:textId="77777777"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 xml:space="preserve">musi obejmować odpowiedzialność za wszystkie przypadki powodujące utratę wadium przez Wykonawcę określone w ustawie </w:t>
      </w:r>
      <w:proofErr w:type="spellStart"/>
      <w:r w:rsidRPr="002F729F">
        <w:rPr>
          <w:rFonts w:cs="Segoe UI"/>
          <w:szCs w:val="20"/>
        </w:rPr>
        <w:t>p.z.p</w:t>
      </w:r>
      <w:proofErr w:type="spellEnd"/>
      <w:r w:rsidRPr="002F729F">
        <w:rPr>
          <w:rFonts w:cs="Segoe UI"/>
          <w:szCs w:val="20"/>
        </w:rPr>
        <w:t>.;</w:t>
      </w:r>
    </w:p>
    <w:p w14:paraId="1A2CA41B" w14:textId="77777777"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z jej treści powinno jednoznacznej wynikać zobowiązanie gwaranta do zapłaty całej kwoty wadium;</w:t>
      </w:r>
    </w:p>
    <w:p w14:paraId="3DA0554F" w14:textId="77777777"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powinno być nieodwołalne i bezwarunkowe oraz płatne na pierwsze żądanie;</w:t>
      </w:r>
    </w:p>
    <w:p w14:paraId="4AF585B3" w14:textId="77777777"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 xml:space="preserve">termin obowiązywania poręczenia lub gwarancji nie może być krótszy niż termin związania ofertą (z zastrzeżeniem, iż pierwszym dniem związania ofertą jest dzień składania ofert); </w:t>
      </w:r>
    </w:p>
    <w:p w14:paraId="4817013D" w14:textId="77777777"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w treści poręczenia lub gwarancji powinna znaleźć się nazwa oraz numer przedmiotowego postępowania;</w:t>
      </w:r>
    </w:p>
    <w:p w14:paraId="35975980" w14:textId="6F54308D" w:rsidR="00080409" w:rsidRPr="002F729F"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t xml:space="preserve">beneficjentem poręczenia lub gwarancji jest: </w:t>
      </w:r>
      <w:r w:rsidR="00201B2E" w:rsidRPr="002F729F">
        <w:rPr>
          <w:rFonts w:cs="Segoe UI"/>
          <w:b/>
          <w:szCs w:val="20"/>
        </w:rPr>
        <w:t>Sąd Rejonowy w Tczewie</w:t>
      </w:r>
    </w:p>
    <w:p w14:paraId="0A516343" w14:textId="6C26C69D" w:rsidR="00080409" w:rsidRDefault="00080409" w:rsidP="002F729F">
      <w:pPr>
        <w:pStyle w:val="Akapitzlist"/>
        <w:numPr>
          <w:ilvl w:val="4"/>
          <w:numId w:val="66"/>
        </w:numPr>
        <w:spacing w:after="0" w:line="276" w:lineRule="auto"/>
        <w:ind w:left="567"/>
        <w:jc w:val="both"/>
        <w:rPr>
          <w:rFonts w:cs="Segoe UI"/>
          <w:szCs w:val="20"/>
        </w:rPr>
      </w:pPr>
      <w:r w:rsidRPr="002F729F">
        <w:rPr>
          <w:rFonts w:cs="Segoe UI"/>
          <w:szCs w:val="20"/>
        </w:rPr>
        <w:lastRenderedPageBreak/>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69E698D" w14:textId="77777777" w:rsidR="002F729F" w:rsidRPr="002F729F" w:rsidRDefault="002F729F" w:rsidP="002F729F">
      <w:pPr>
        <w:pStyle w:val="Akapitzlist"/>
        <w:spacing w:after="0" w:line="276" w:lineRule="auto"/>
        <w:ind w:left="567"/>
        <w:jc w:val="both"/>
        <w:rPr>
          <w:rFonts w:cs="Segoe UI"/>
          <w:szCs w:val="20"/>
        </w:rPr>
      </w:pPr>
    </w:p>
    <w:p w14:paraId="27D994D2" w14:textId="7D003603" w:rsidR="000E0809" w:rsidRPr="002F729F" w:rsidRDefault="002F729F" w:rsidP="002F729F">
      <w:pPr>
        <w:pStyle w:val="Nagwek2"/>
        <w:spacing w:before="0" w:after="0" w:line="276" w:lineRule="auto"/>
        <w:rPr>
          <w:rFonts w:cs="Segoe UI"/>
          <w:color w:val="auto"/>
          <w:sz w:val="20"/>
          <w:szCs w:val="20"/>
          <w:lang w:eastAsia="pl-PL"/>
        </w:rPr>
      </w:pPr>
      <w:r>
        <w:rPr>
          <w:rFonts w:cs="Segoe UI"/>
          <w:color w:val="auto"/>
          <w:sz w:val="20"/>
          <w:szCs w:val="20"/>
          <w:lang w:eastAsia="pl-PL"/>
        </w:rPr>
        <w:t xml:space="preserve">VIII. </w:t>
      </w:r>
      <w:r w:rsidR="000E0809" w:rsidRPr="002F729F">
        <w:rPr>
          <w:rFonts w:cs="Segoe UI"/>
          <w:color w:val="auto"/>
          <w:sz w:val="20"/>
          <w:szCs w:val="20"/>
          <w:lang w:eastAsia="pl-PL"/>
        </w:rPr>
        <w:t>TERMIN ZWI</w:t>
      </w:r>
      <w:r w:rsidR="00764D86" w:rsidRPr="002F729F">
        <w:rPr>
          <w:rFonts w:cs="Segoe UI"/>
          <w:color w:val="auto"/>
          <w:sz w:val="20"/>
          <w:szCs w:val="20"/>
          <w:lang w:eastAsia="pl-PL"/>
        </w:rPr>
        <w:t>Ą</w:t>
      </w:r>
      <w:r w:rsidR="000E0809" w:rsidRPr="002F729F">
        <w:rPr>
          <w:rFonts w:cs="Segoe UI"/>
          <w:color w:val="auto"/>
          <w:sz w:val="20"/>
          <w:szCs w:val="20"/>
          <w:lang w:eastAsia="pl-PL"/>
        </w:rPr>
        <w:t>ZANIA OFERTĄ</w:t>
      </w:r>
    </w:p>
    <w:p w14:paraId="2D2C7935" w14:textId="175D5B80" w:rsidR="00764D86" w:rsidRDefault="001571B1" w:rsidP="002F729F">
      <w:pPr>
        <w:spacing w:after="0" w:line="276" w:lineRule="auto"/>
        <w:ind w:left="709"/>
        <w:jc w:val="both"/>
        <w:rPr>
          <w:rFonts w:cs="Segoe UI"/>
          <w:b/>
          <w:color w:val="FF0000"/>
          <w:szCs w:val="20"/>
          <w:lang w:eastAsia="pl-PL"/>
        </w:rPr>
      </w:pPr>
      <w:r w:rsidRPr="000D4947">
        <w:rPr>
          <w:rFonts w:cs="Segoe UI"/>
          <w:szCs w:val="20"/>
          <w:lang w:eastAsia="pl-PL"/>
        </w:rPr>
        <w:t xml:space="preserve">Termin związania ofertą wynosi </w:t>
      </w:r>
      <w:r w:rsidR="0049740F" w:rsidRPr="000D4947">
        <w:rPr>
          <w:rFonts w:cs="Segoe UI"/>
          <w:szCs w:val="20"/>
          <w:lang w:eastAsia="pl-PL"/>
        </w:rPr>
        <w:t>3</w:t>
      </w:r>
      <w:r w:rsidR="009D1328" w:rsidRPr="000D4947">
        <w:rPr>
          <w:rFonts w:cs="Segoe UI"/>
          <w:szCs w:val="20"/>
          <w:lang w:eastAsia="pl-PL"/>
        </w:rPr>
        <w:t xml:space="preserve">0 </w:t>
      </w:r>
      <w:r w:rsidR="00847D49" w:rsidRPr="000D4947">
        <w:rPr>
          <w:rFonts w:cs="Segoe UI"/>
          <w:szCs w:val="20"/>
          <w:lang w:eastAsia="pl-PL"/>
        </w:rPr>
        <w:t xml:space="preserve">dni tj. do dnia: </w:t>
      </w:r>
      <w:r w:rsidR="00663928" w:rsidRPr="00663928">
        <w:rPr>
          <w:rFonts w:cs="Segoe UI"/>
          <w:b/>
          <w:color w:val="FF0000"/>
          <w:sz w:val="22"/>
          <w:lang w:eastAsia="pl-PL"/>
        </w:rPr>
        <w:t>9.11</w:t>
      </w:r>
      <w:r w:rsidR="000453AD" w:rsidRPr="00663928">
        <w:rPr>
          <w:rFonts w:cs="Segoe UI"/>
          <w:b/>
          <w:color w:val="FF0000"/>
          <w:sz w:val="22"/>
          <w:lang w:eastAsia="pl-PL"/>
        </w:rPr>
        <w:t>.</w:t>
      </w:r>
      <w:r w:rsidR="00663928" w:rsidRPr="00663928">
        <w:rPr>
          <w:rFonts w:cs="Segoe UI"/>
          <w:b/>
          <w:color w:val="FF0000"/>
          <w:sz w:val="22"/>
          <w:lang w:eastAsia="pl-PL"/>
        </w:rPr>
        <w:t>2024r.</w:t>
      </w:r>
    </w:p>
    <w:p w14:paraId="4FDF01CE" w14:textId="77777777" w:rsidR="002F729F" w:rsidRPr="002F729F" w:rsidRDefault="002F729F" w:rsidP="002F729F">
      <w:pPr>
        <w:spacing w:after="0" w:line="276" w:lineRule="auto"/>
        <w:ind w:left="709"/>
        <w:jc w:val="both"/>
        <w:rPr>
          <w:rFonts w:cs="Segoe UI"/>
          <w:szCs w:val="20"/>
          <w:lang w:eastAsia="pl-PL"/>
        </w:rPr>
      </w:pPr>
      <w:bookmarkStart w:id="1" w:name="_GoBack"/>
      <w:bookmarkEnd w:id="1"/>
    </w:p>
    <w:p w14:paraId="61E1B62A" w14:textId="5407EE02" w:rsidR="000E0809" w:rsidRPr="002F729F" w:rsidRDefault="002F729F" w:rsidP="002F729F">
      <w:pPr>
        <w:pStyle w:val="Nagwek2"/>
        <w:spacing w:before="0" w:after="0" w:line="276" w:lineRule="auto"/>
        <w:rPr>
          <w:rFonts w:cs="Segoe UI"/>
          <w:color w:val="auto"/>
          <w:sz w:val="20"/>
          <w:szCs w:val="20"/>
          <w:lang w:eastAsia="pl-PL"/>
        </w:rPr>
      </w:pPr>
      <w:r>
        <w:rPr>
          <w:rFonts w:cs="Segoe UI"/>
          <w:color w:val="auto"/>
          <w:sz w:val="20"/>
          <w:szCs w:val="20"/>
          <w:lang w:eastAsia="pl-PL"/>
        </w:rPr>
        <w:t xml:space="preserve">IX. </w:t>
      </w:r>
      <w:r w:rsidR="000E0809" w:rsidRPr="002F729F">
        <w:rPr>
          <w:rFonts w:cs="Segoe UI"/>
          <w:color w:val="auto"/>
          <w:sz w:val="20"/>
          <w:szCs w:val="20"/>
          <w:lang w:eastAsia="pl-PL"/>
        </w:rPr>
        <w:t>OPIS SPOSOBU PRZYGOTOWANIA OFERT</w:t>
      </w:r>
    </w:p>
    <w:p w14:paraId="2B165A2D" w14:textId="23943AAA" w:rsidR="000E0809" w:rsidRPr="000F56E7" w:rsidRDefault="000E0809" w:rsidP="005147AB">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Wykonawca może złożyć jedną ofertę.</w:t>
      </w:r>
    </w:p>
    <w:p w14:paraId="138E3FED" w14:textId="12C07565" w:rsidR="000E0809" w:rsidRPr="000F56E7" w:rsidRDefault="000E0809" w:rsidP="005147AB">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Ofertę składa się, pod rygorem nieważności, w formie pisemnej</w:t>
      </w:r>
      <w:r w:rsidR="009949AA" w:rsidRPr="000F56E7">
        <w:rPr>
          <w:rFonts w:cs="Segoe UI"/>
          <w:szCs w:val="20"/>
          <w:lang w:eastAsia="pl-PL"/>
        </w:rPr>
        <w:t xml:space="preserve"> w postaci elektronicznej</w:t>
      </w:r>
      <w:r w:rsidRPr="000F56E7">
        <w:rPr>
          <w:rFonts w:cs="Segoe UI"/>
          <w:szCs w:val="20"/>
          <w:lang w:eastAsia="pl-PL"/>
        </w:rPr>
        <w:t>.</w:t>
      </w:r>
    </w:p>
    <w:p w14:paraId="533716D3" w14:textId="7A1A57E1" w:rsidR="000E0809" w:rsidRPr="000F56E7" w:rsidRDefault="000E0809" w:rsidP="005147AB">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Treść oferty musi odpowiadać treści Specyfikacji Warunków Zamówienia.</w:t>
      </w:r>
    </w:p>
    <w:p w14:paraId="46CDE328" w14:textId="5FAA3EDC" w:rsidR="00764D86" w:rsidRPr="000F56E7" w:rsidRDefault="000E0809" w:rsidP="005147AB">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 xml:space="preserve">Dla ułatwienia przygotowania oferty zamawiający opracował Wzór formularza oferty, który stanowi załącznik do Specyfikacji Warunków Zamówienia. </w:t>
      </w:r>
    </w:p>
    <w:p w14:paraId="73B91337" w14:textId="1970D651" w:rsidR="00285E7B" w:rsidRPr="000F56E7" w:rsidRDefault="00285E7B" w:rsidP="005147AB">
      <w:pPr>
        <w:pStyle w:val="Akapitzlist"/>
        <w:numPr>
          <w:ilvl w:val="0"/>
          <w:numId w:val="5"/>
        </w:numPr>
        <w:spacing w:after="0" w:line="240" w:lineRule="auto"/>
        <w:jc w:val="both"/>
        <w:rPr>
          <w:rFonts w:cs="Segoe UI"/>
          <w:szCs w:val="20"/>
          <w:lang w:eastAsia="pl-PL"/>
        </w:rPr>
      </w:pPr>
      <w:r w:rsidRPr="000F56E7">
        <w:rPr>
          <w:rFonts w:cs="Segoe UI"/>
          <w:szCs w:val="20"/>
          <w:lang w:eastAsia="pl-PL"/>
        </w:rPr>
        <w:t xml:space="preserve">Zamawiający dopuszcza wszelkie formaty plików jeżeli będzie posiadał narzędzia do ich odczytania, ryzyko braku narzędzi i nieodczytania dokumentów obciąża wykonawcę. </w:t>
      </w:r>
    </w:p>
    <w:p w14:paraId="3B7EAB0B" w14:textId="041E876C" w:rsidR="00285E7B" w:rsidRPr="000F56E7" w:rsidRDefault="00285E7B" w:rsidP="005147AB">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Zaleca się przesyłanie dokumentów w formacie pdf,</w:t>
      </w:r>
    </w:p>
    <w:p w14:paraId="3401FB3F" w14:textId="2CE59021" w:rsidR="00161AC2" w:rsidRPr="000F56E7" w:rsidRDefault="00161AC2" w:rsidP="005147AB">
      <w:pPr>
        <w:pStyle w:val="Akapitzlist"/>
        <w:numPr>
          <w:ilvl w:val="0"/>
          <w:numId w:val="5"/>
        </w:numPr>
        <w:tabs>
          <w:tab w:val="left" w:pos="993"/>
        </w:tabs>
        <w:spacing w:after="0" w:line="240" w:lineRule="auto"/>
        <w:jc w:val="both"/>
        <w:rPr>
          <w:rFonts w:cs="Segoe UI"/>
          <w:szCs w:val="20"/>
        </w:rPr>
      </w:pPr>
      <w:r w:rsidRPr="000F56E7">
        <w:rPr>
          <w:rFonts w:cs="Segoe UI"/>
          <w:szCs w:val="20"/>
        </w:rPr>
        <w:t>Podmiotowe środki dowodowe, przedmiotowe środki dowodowe oraz inne dokumenty lub oświadczenia, sporządzone w języku obcym przekazuje się wraz z tłumaczeniem na język polski.</w:t>
      </w:r>
    </w:p>
    <w:p w14:paraId="240C0DAE" w14:textId="6D93958A" w:rsidR="002E46A5" w:rsidRPr="000F56E7" w:rsidRDefault="00161AC2" w:rsidP="005147AB">
      <w:pPr>
        <w:pStyle w:val="Akapitzlist"/>
        <w:numPr>
          <w:ilvl w:val="0"/>
          <w:numId w:val="5"/>
        </w:numPr>
        <w:tabs>
          <w:tab w:val="left" w:pos="851"/>
        </w:tabs>
        <w:spacing w:after="0" w:line="240" w:lineRule="auto"/>
        <w:jc w:val="both"/>
        <w:rPr>
          <w:rFonts w:cs="Segoe UI"/>
          <w:szCs w:val="20"/>
        </w:rPr>
      </w:pPr>
      <w:r w:rsidRPr="000F56E7">
        <w:rPr>
          <w:rFonts w:cs="Segoe UI"/>
          <w:szCs w:val="20"/>
        </w:rPr>
        <w:t>Oferta musi być podpisana przez osobę/y upoważnioną/e do reprezentowania Wykonawcy.</w:t>
      </w:r>
    </w:p>
    <w:p w14:paraId="34FED17C" w14:textId="4F8AAAB1" w:rsidR="00BE1A12" w:rsidRDefault="00161AC2" w:rsidP="005147AB">
      <w:pPr>
        <w:pStyle w:val="Akapitzlist"/>
        <w:numPr>
          <w:ilvl w:val="0"/>
          <w:numId w:val="5"/>
        </w:numPr>
        <w:tabs>
          <w:tab w:val="left" w:pos="993"/>
        </w:tabs>
        <w:spacing w:after="0" w:line="240" w:lineRule="auto"/>
        <w:jc w:val="both"/>
        <w:rPr>
          <w:rFonts w:cs="Segoe UI"/>
          <w:szCs w:val="20"/>
        </w:rPr>
      </w:pPr>
      <w:r w:rsidRPr="000F56E7">
        <w:rPr>
          <w:rFonts w:cs="Segoe UI"/>
          <w:szCs w:val="20"/>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15C33A45" w14:textId="77777777" w:rsidR="00484AEB" w:rsidRPr="000F56E7" w:rsidRDefault="00484AEB" w:rsidP="00484AEB">
      <w:pPr>
        <w:pStyle w:val="Akapitzlist"/>
        <w:tabs>
          <w:tab w:val="left" w:pos="993"/>
        </w:tabs>
        <w:spacing w:after="0" w:line="240" w:lineRule="auto"/>
        <w:jc w:val="both"/>
        <w:rPr>
          <w:rFonts w:cs="Segoe UI"/>
          <w:szCs w:val="20"/>
        </w:rPr>
      </w:pPr>
    </w:p>
    <w:p w14:paraId="2944EE56" w14:textId="74DB5E1B" w:rsidR="000E0809" w:rsidRPr="000453AD" w:rsidRDefault="00155BB6" w:rsidP="00484AEB">
      <w:pPr>
        <w:pStyle w:val="Nagwek2"/>
        <w:spacing w:before="0" w:after="0" w:line="240" w:lineRule="auto"/>
        <w:ind w:left="284"/>
        <w:rPr>
          <w:rFonts w:cs="Segoe UI"/>
          <w:color w:val="auto"/>
          <w:lang w:eastAsia="pl-PL"/>
        </w:rPr>
      </w:pPr>
      <w:r>
        <w:rPr>
          <w:rFonts w:cs="Segoe UI"/>
          <w:color w:val="auto"/>
          <w:lang w:eastAsia="pl-PL"/>
        </w:rPr>
        <w:t xml:space="preserve">X. </w:t>
      </w:r>
      <w:r w:rsidR="000E0809" w:rsidRPr="000453AD">
        <w:rPr>
          <w:rFonts w:cs="Segoe UI"/>
          <w:color w:val="auto"/>
          <w:lang w:eastAsia="pl-PL"/>
        </w:rPr>
        <w:t>MIEJSCE ORAZ TERMIN SKŁADANIA I OTWARCIA OFERT</w:t>
      </w:r>
    </w:p>
    <w:p w14:paraId="6351E94F" w14:textId="2903EAB5" w:rsidR="009949AA" w:rsidRPr="000D4947" w:rsidRDefault="000E0809" w:rsidP="005147AB">
      <w:pPr>
        <w:pStyle w:val="Akapitzlist"/>
        <w:numPr>
          <w:ilvl w:val="0"/>
          <w:numId w:val="8"/>
        </w:numPr>
        <w:spacing w:after="0" w:line="240" w:lineRule="auto"/>
        <w:ind w:left="709"/>
        <w:contextualSpacing w:val="0"/>
        <w:jc w:val="both"/>
        <w:rPr>
          <w:rFonts w:cs="Segoe UI"/>
          <w:b/>
          <w:bCs/>
          <w:lang w:eastAsia="pl-PL"/>
        </w:rPr>
      </w:pPr>
      <w:r w:rsidRPr="000D4947">
        <w:rPr>
          <w:rFonts w:cs="Segoe UI"/>
          <w:lang w:eastAsia="pl-PL"/>
        </w:rPr>
        <w:t>Oferty należy składać do</w:t>
      </w:r>
      <w:r w:rsidR="00CA4223" w:rsidRPr="000D4947">
        <w:rPr>
          <w:rFonts w:cs="Segoe UI"/>
          <w:lang w:eastAsia="pl-PL"/>
        </w:rPr>
        <w:t> </w:t>
      </w:r>
      <w:r w:rsidRPr="000D4947">
        <w:rPr>
          <w:rFonts w:cs="Segoe UI"/>
          <w:lang w:eastAsia="pl-PL"/>
        </w:rPr>
        <w:t>dnia:</w:t>
      </w:r>
      <w:r w:rsidR="000453AD" w:rsidRPr="000D4947">
        <w:rPr>
          <w:rFonts w:cs="Segoe UI"/>
          <w:lang w:eastAsia="pl-PL"/>
        </w:rPr>
        <w:t xml:space="preserve"> </w:t>
      </w:r>
      <w:r w:rsidR="00663928" w:rsidRPr="00663928">
        <w:rPr>
          <w:rFonts w:cs="Segoe UI"/>
          <w:b/>
          <w:color w:val="FF0000"/>
          <w:sz w:val="22"/>
          <w:lang w:eastAsia="pl-PL"/>
        </w:rPr>
        <w:t>11.10.2024r.</w:t>
      </w:r>
      <w:r w:rsidRPr="000D4947">
        <w:rPr>
          <w:rFonts w:cs="Segoe UI"/>
          <w:lang w:eastAsia="pl-PL"/>
        </w:rPr>
        <w:t xml:space="preserve"> do godziny </w:t>
      </w:r>
      <w:r w:rsidR="00847D49" w:rsidRPr="000D4947">
        <w:rPr>
          <w:rFonts w:cs="Segoe UI"/>
          <w:b/>
          <w:bCs/>
          <w:color w:val="FF0000"/>
          <w:lang w:eastAsia="pl-PL"/>
        </w:rPr>
        <w:t>1</w:t>
      </w:r>
      <w:r w:rsidR="004C350C" w:rsidRPr="000D4947">
        <w:rPr>
          <w:rFonts w:cs="Segoe UI"/>
          <w:b/>
          <w:bCs/>
          <w:color w:val="FF0000"/>
          <w:lang w:eastAsia="pl-PL"/>
        </w:rPr>
        <w:t>2</w:t>
      </w:r>
      <w:r w:rsidRPr="000D4947">
        <w:rPr>
          <w:rFonts w:cs="Segoe UI"/>
          <w:b/>
          <w:bCs/>
          <w:color w:val="FF0000"/>
          <w:lang w:eastAsia="pl-PL"/>
        </w:rPr>
        <w:t>:00.</w:t>
      </w:r>
      <w:r w:rsidR="001571B1" w:rsidRPr="000D4947">
        <w:rPr>
          <w:rFonts w:cs="Segoe UI"/>
          <w:b/>
          <w:bCs/>
          <w:color w:val="FF0000"/>
          <w:lang w:eastAsia="pl-PL"/>
        </w:rPr>
        <w:t xml:space="preserve"> </w:t>
      </w:r>
    </w:p>
    <w:p w14:paraId="0922FB43" w14:textId="77777777" w:rsidR="00155BB6" w:rsidRDefault="00155BB6" w:rsidP="00F159EE">
      <w:pPr>
        <w:spacing w:after="0" w:line="240" w:lineRule="auto"/>
        <w:contextualSpacing/>
        <w:rPr>
          <w:rFonts w:cs="Segoe UI"/>
          <w:b/>
          <w:bCs/>
          <w:lang w:eastAsia="pl-PL"/>
        </w:rPr>
      </w:pPr>
    </w:p>
    <w:p w14:paraId="19BE639C" w14:textId="7C0316C1" w:rsidR="00F159EE" w:rsidRDefault="001571B1" w:rsidP="00F159EE">
      <w:pPr>
        <w:spacing w:after="0" w:line="240" w:lineRule="auto"/>
        <w:contextualSpacing/>
        <w:rPr>
          <w:rFonts w:cs="Segoe UI"/>
          <w:b/>
          <w:bCs/>
          <w:lang w:eastAsia="pl-PL"/>
        </w:rPr>
      </w:pPr>
      <w:r w:rsidRPr="009B09E0">
        <w:rPr>
          <w:rFonts w:cs="Segoe UI"/>
          <w:b/>
          <w:bCs/>
          <w:lang w:eastAsia="pl-PL"/>
        </w:rPr>
        <w:t>Wykonawca składa ofertę za pośrednictwem platformy zakupowej dostępnej pod adresem</w:t>
      </w:r>
    </w:p>
    <w:p w14:paraId="3FD8CCC6" w14:textId="4258D036" w:rsidR="001571B1" w:rsidRPr="000D4947" w:rsidRDefault="000D4947" w:rsidP="000D4947">
      <w:pPr>
        <w:ind w:left="284"/>
        <w:jc w:val="both"/>
        <w:rPr>
          <w:b/>
        </w:rPr>
      </w:pPr>
      <w:r w:rsidRPr="00822354">
        <w:rPr>
          <w:b/>
        </w:rPr>
        <w:t xml:space="preserve">- </w:t>
      </w:r>
      <w:hyperlink r:id="rId14" w:history="1">
        <w:r w:rsidRPr="0006352B">
          <w:rPr>
            <w:rStyle w:val="Hipercze"/>
            <w:b/>
          </w:rPr>
          <w:t>https://ezamowienia.gov.pl/pl</w:t>
        </w:r>
      </w:hyperlink>
    </w:p>
    <w:p w14:paraId="3452A963" w14:textId="45570147" w:rsidR="00764D86" w:rsidRPr="000D4947" w:rsidRDefault="009D1328" w:rsidP="005147AB">
      <w:pPr>
        <w:pStyle w:val="Akapitzlist"/>
        <w:numPr>
          <w:ilvl w:val="0"/>
          <w:numId w:val="8"/>
        </w:numPr>
        <w:spacing w:after="0" w:line="240" w:lineRule="auto"/>
        <w:ind w:left="709"/>
        <w:contextualSpacing w:val="0"/>
        <w:jc w:val="both"/>
        <w:rPr>
          <w:rFonts w:cs="Segoe UI"/>
          <w:b/>
          <w:bCs/>
          <w:lang w:eastAsia="pl-PL"/>
        </w:rPr>
      </w:pPr>
      <w:r w:rsidRPr="000D4947">
        <w:rPr>
          <w:rFonts w:cs="Segoe UI"/>
          <w:lang w:eastAsia="pl-PL"/>
        </w:rPr>
        <w:t>Zamawiający planuje otworzyć oferty</w:t>
      </w:r>
      <w:r w:rsidR="000E0809" w:rsidRPr="000D4947">
        <w:rPr>
          <w:rFonts w:cs="Segoe UI"/>
          <w:lang w:eastAsia="pl-PL"/>
        </w:rPr>
        <w:t xml:space="preserve"> w dniu:</w:t>
      </w:r>
      <w:r w:rsidR="00D14183" w:rsidRPr="000D4947">
        <w:rPr>
          <w:rFonts w:cs="Segoe UI"/>
          <w:lang w:eastAsia="pl-PL"/>
        </w:rPr>
        <w:t xml:space="preserve"> </w:t>
      </w:r>
      <w:r w:rsidR="00663928" w:rsidRPr="00663928">
        <w:rPr>
          <w:rFonts w:cs="Segoe UI"/>
          <w:b/>
          <w:color w:val="FF0000"/>
          <w:sz w:val="22"/>
          <w:lang w:eastAsia="pl-PL"/>
        </w:rPr>
        <w:t>11.10.2024r.</w:t>
      </w:r>
      <w:r w:rsidR="007064B6" w:rsidRPr="000D4947">
        <w:rPr>
          <w:rFonts w:cs="Segoe UI"/>
          <w:b/>
          <w:bCs/>
          <w:lang w:eastAsia="pl-PL"/>
        </w:rPr>
        <w:t xml:space="preserve"> </w:t>
      </w:r>
      <w:r w:rsidR="00847D49" w:rsidRPr="000D4947">
        <w:rPr>
          <w:rFonts w:cs="Segoe UI"/>
          <w:b/>
          <w:bCs/>
          <w:lang w:eastAsia="pl-PL"/>
        </w:rPr>
        <w:t xml:space="preserve">o godzinie </w:t>
      </w:r>
      <w:r w:rsidR="00847D49" w:rsidRPr="000D4947">
        <w:rPr>
          <w:rFonts w:cs="Segoe UI"/>
          <w:b/>
          <w:bCs/>
          <w:color w:val="FF0000"/>
          <w:lang w:eastAsia="pl-PL"/>
        </w:rPr>
        <w:t>1</w:t>
      </w:r>
      <w:r w:rsidR="000D4947" w:rsidRPr="000D4947">
        <w:rPr>
          <w:rFonts w:cs="Segoe UI"/>
          <w:b/>
          <w:bCs/>
          <w:color w:val="FF0000"/>
          <w:lang w:eastAsia="pl-PL"/>
        </w:rPr>
        <w:t>2</w:t>
      </w:r>
      <w:r w:rsidR="000E0809" w:rsidRPr="000D4947">
        <w:rPr>
          <w:rFonts w:cs="Segoe UI"/>
          <w:b/>
          <w:bCs/>
          <w:color w:val="FF0000"/>
          <w:lang w:eastAsia="pl-PL"/>
        </w:rPr>
        <w:t>:</w:t>
      </w:r>
      <w:r w:rsidR="00141AEC">
        <w:rPr>
          <w:rFonts w:cs="Segoe UI"/>
          <w:b/>
          <w:bCs/>
          <w:color w:val="FF0000"/>
          <w:lang w:eastAsia="pl-PL"/>
        </w:rPr>
        <w:t>15</w:t>
      </w:r>
      <w:r w:rsidR="000E0809" w:rsidRPr="000D4947">
        <w:rPr>
          <w:rFonts w:cs="Segoe UI"/>
          <w:b/>
          <w:bCs/>
          <w:color w:val="FF0000"/>
          <w:lang w:eastAsia="pl-PL"/>
        </w:rPr>
        <w:t>.</w:t>
      </w:r>
    </w:p>
    <w:p w14:paraId="2541630B" w14:textId="77777777" w:rsidR="00155BB6" w:rsidRPr="009B09E0" w:rsidRDefault="00155BB6" w:rsidP="00155BB6">
      <w:pPr>
        <w:pStyle w:val="Akapitzlist"/>
        <w:spacing w:after="0" w:line="240" w:lineRule="auto"/>
        <w:ind w:left="709"/>
        <w:contextualSpacing w:val="0"/>
        <w:jc w:val="both"/>
        <w:rPr>
          <w:rFonts w:cs="Segoe UI"/>
          <w:lang w:eastAsia="pl-PL"/>
        </w:rPr>
      </w:pPr>
    </w:p>
    <w:p w14:paraId="7A1D88E0" w14:textId="33345900" w:rsidR="000E0809" w:rsidRPr="009B09E0" w:rsidRDefault="00155BB6" w:rsidP="00155BB6">
      <w:pPr>
        <w:pStyle w:val="Nagwek2"/>
        <w:spacing w:before="0" w:after="0" w:line="240" w:lineRule="auto"/>
        <w:rPr>
          <w:rFonts w:cs="Segoe UI"/>
          <w:color w:val="auto"/>
          <w:lang w:eastAsia="pl-PL"/>
        </w:rPr>
      </w:pPr>
      <w:r>
        <w:rPr>
          <w:rFonts w:cs="Segoe UI"/>
          <w:color w:val="auto"/>
          <w:lang w:eastAsia="pl-PL"/>
        </w:rPr>
        <w:t xml:space="preserve">XI. </w:t>
      </w:r>
      <w:r w:rsidR="000E0809" w:rsidRPr="009B09E0">
        <w:rPr>
          <w:rFonts w:cs="Segoe UI"/>
          <w:color w:val="auto"/>
          <w:lang w:eastAsia="pl-PL"/>
        </w:rPr>
        <w:t>OPIS SPOSOBU OBLICZENIA CENY</w:t>
      </w:r>
    </w:p>
    <w:p w14:paraId="5A18F24F" w14:textId="3BC0349D" w:rsidR="000E0809" w:rsidRPr="000F56E7" w:rsidRDefault="000E0809" w:rsidP="005147AB">
      <w:pPr>
        <w:pStyle w:val="Akapitzlist"/>
        <w:numPr>
          <w:ilvl w:val="0"/>
          <w:numId w:val="6"/>
        </w:numPr>
        <w:spacing w:after="0" w:line="240" w:lineRule="auto"/>
        <w:contextualSpacing w:val="0"/>
        <w:jc w:val="both"/>
        <w:rPr>
          <w:rFonts w:cs="Segoe UI"/>
          <w:lang w:eastAsia="pl-PL"/>
        </w:rPr>
      </w:pPr>
      <w:r w:rsidRPr="000F56E7">
        <w:rPr>
          <w:rFonts w:cs="Segoe UI"/>
          <w:lang w:eastAsia="pl-PL"/>
        </w:rPr>
        <w:t>Kwota podana w ofercie Wykonawcy jest ceną całkowitą za wykonanie przedmiotu zamówienia określonego w Specyfikacji Warunków Zamówienia</w:t>
      </w:r>
      <w:r w:rsidR="00D8235F">
        <w:rPr>
          <w:rFonts w:cs="Segoe UI"/>
          <w:lang w:eastAsia="pl-PL"/>
        </w:rPr>
        <w:t>.</w:t>
      </w:r>
    </w:p>
    <w:p w14:paraId="0A14A123" w14:textId="2B70A59A" w:rsidR="000E0809" w:rsidRPr="000F56E7" w:rsidRDefault="000333F5" w:rsidP="005147AB">
      <w:pPr>
        <w:pStyle w:val="Akapitzlist"/>
        <w:numPr>
          <w:ilvl w:val="0"/>
          <w:numId w:val="6"/>
        </w:numPr>
        <w:spacing w:after="0" w:line="240" w:lineRule="auto"/>
        <w:contextualSpacing w:val="0"/>
        <w:jc w:val="both"/>
        <w:rPr>
          <w:rFonts w:cs="Segoe UI"/>
          <w:lang w:eastAsia="pl-PL"/>
        </w:rPr>
      </w:pPr>
      <w:r w:rsidRPr="000F56E7">
        <w:rPr>
          <w:rFonts w:cs="Segoe UI"/>
        </w:rPr>
        <w:t>Cena ta będzie stała i nie może się zmienić, za wyjątkiem przypadków opisanych w  umow</w:t>
      </w:r>
      <w:r w:rsidR="00D8235F">
        <w:rPr>
          <w:rFonts w:cs="Segoe UI"/>
        </w:rPr>
        <w:t>ie</w:t>
      </w:r>
      <w:r w:rsidR="00EA46AA" w:rsidRPr="000F56E7">
        <w:rPr>
          <w:rFonts w:cs="Segoe UI"/>
        </w:rPr>
        <w:t>.</w:t>
      </w:r>
    </w:p>
    <w:p w14:paraId="5476666C" w14:textId="57AF4865" w:rsidR="000E0809" w:rsidRDefault="000E0809" w:rsidP="005147AB">
      <w:pPr>
        <w:pStyle w:val="Akapitzlist"/>
        <w:numPr>
          <w:ilvl w:val="0"/>
          <w:numId w:val="6"/>
        </w:numPr>
        <w:spacing w:after="0" w:line="240" w:lineRule="auto"/>
        <w:contextualSpacing w:val="0"/>
        <w:jc w:val="both"/>
        <w:rPr>
          <w:rFonts w:cs="Segoe UI"/>
          <w:lang w:eastAsia="pl-PL"/>
        </w:rPr>
      </w:pPr>
      <w:r w:rsidRPr="009B09E0">
        <w:rPr>
          <w:rFonts w:cs="Segoe UI"/>
          <w:lang w:eastAsia="pl-PL"/>
        </w:rPr>
        <w:t>Cena powinna być podana w złotych polskich, zgodnie z zapisami formularza ofertowego. Ostateczna cena oferty winna być zaokrąglona do dwóch miejsc po przecinku.</w:t>
      </w:r>
    </w:p>
    <w:p w14:paraId="7A7930F7" w14:textId="27C4D2D5" w:rsidR="00080409" w:rsidRPr="000D4947" w:rsidRDefault="00080409" w:rsidP="005147AB">
      <w:pPr>
        <w:pStyle w:val="Akapitzlist"/>
        <w:numPr>
          <w:ilvl w:val="0"/>
          <w:numId w:val="6"/>
        </w:numPr>
        <w:spacing w:after="0" w:line="240" w:lineRule="auto"/>
        <w:contextualSpacing w:val="0"/>
        <w:jc w:val="both"/>
        <w:rPr>
          <w:rFonts w:cs="Segoe UI"/>
          <w:color w:val="FF0000"/>
          <w:u w:val="single"/>
          <w:lang w:eastAsia="pl-PL"/>
        </w:rPr>
      </w:pPr>
      <w:r w:rsidRPr="000D4947">
        <w:rPr>
          <w:rFonts w:cs="Segoe UI"/>
          <w:color w:val="FF0000"/>
          <w:u w:val="single"/>
          <w:lang w:eastAsia="pl-PL"/>
        </w:rPr>
        <w:t xml:space="preserve">Ceną należy wyliczyć uwzględniając zmianę wysokości minimalnego wynagrodzenia za pracę i stawki jednostkowe w przypadku umów zlecenia w roku </w:t>
      </w:r>
      <w:r w:rsidR="007064B6">
        <w:rPr>
          <w:rFonts w:cs="Segoe UI"/>
          <w:color w:val="FF0000"/>
          <w:u w:val="single"/>
          <w:lang w:eastAsia="pl-PL"/>
        </w:rPr>
        <w:t>2025</w:t>
      </w:r>
      <w:r w:rsidRPr="000D4947">
        <w:rPr>
          <w:rFonts w:cs="Segoe UI"/>
          <w:color w:val="FF0000"/>
          <w:u w:val="single"/>
          <w:lang w:eastAsia="pl-PL"/>
        </w:rPr>
        <w:t xml:space="preserve">. Wykonawcy z tego tytułu nie będzie przysługiwało prawo wnioskowania o zmianę wynagrodzenia. </w:t>
      </w:r>
      <w:r w:rsidR="000D4947">
        <w:rPr>
          <w:rFonts w:cs="Segoe UI"/>
          <w:color w:val="FF0000"/>
          <w:u w:val="single"/>
          <w:lang w:eastAsia="pl-PL"/>
        </w:rPr>
        <w:t xml:space="preserve">Zmiana wynagrodzenia będzie możliwa jeżeli nastąpi </w:t>
      </w:r>
      <w:r w:rsidR="00141AEC">
        <w:rPr>
          <w:rFonts w:cs="Segoe UI"/>
          <w:color w:val="FF0000"/>
          <w:u w:val="single"/>
          <w:lang w:eastAsia="pl-PL"/>
        </w:rPr>
        <w:t xml:space="preserve">kolejna </w:t>
      </w:r>
      <w:r w:rsidR="000D4947">
        <w:rPr>
          <w:rFonts w:cs="Segoe UI"/>
          <w:color w:val="FF0000"/>
          <w:u w:val="single"/>
          <w:lang w:eastAsia="pl-PL"/>
        </w:rPr>
        <w:t>zmiana przepisów prawa w tym zakresie.</w:t>
      </w:r>
    </w:p>
    <w:p w14:paraId="5D442B9A" w14:textId="4CA571AA" w:rsidR="000E0809" w:rsidRDefault="000E0809" w:rsidP="005147AB">
      <w:pPr>
        <w:pStyle w:val="Akapitzlist"/>
        <w:numPr>
          <w:ilvl w:val="0"/>
          <w:numId w:val="6"/>
        </w:numPr>
        <w:spacing w:after="0" w:line="240" w:lineRule="auto"/>
        <w:contextualSpacing w:val="0"/>
        <w:jc w:val="both"/>
        <w:rPr>
          <w:rFonts w:cs="Segoe UI"/>
          <w:lang w:eastAsia="pl-PL"/>
        </w:rPr>
      </w:pPr>
      <w:r w:rsidRPr="009B09E0">
        <w:rPr>
          <w:rFonts w:cs="Segoe UI"/>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B09E0">
        <w:rPr>
          <w:rFonts w:cs="Segoe UI"/>
          <w:lang w:eastAsia="pl-PL"/>
        </w:rPr>
        <w:t> </w:t>
      </w:r>
      <w:r w:rsidRPr="009B09E0">
        <w:rPr>
          <w:rFonts w:cs="Segoe UI"/>
          <w:lang w:eastAsia="pl-PL"/>
        </w:rPr>
        <w:t xml:space="preserve">obowiązującymi przepisami, </w:t>
      </w:r>
      <w:r w:rsidR="00991C0D">
        <w:rPr>
          <w:rFonts w:cs="Segoe UI"/>
          <w:lang w:eastAsia="pl-PL"/>
        </w:rPr>
        <w:t>po czym</w:t>
      </w:r>
      <w:r w:rsidRPr="009B09E0">
        <w:rPr>
          <w:rFonts w:cs="Segoe UI"/>
          <w:lang w:eastAsia="pl-PL"/>
        </w:rPr>
        <w:t xml:space="preserve"> Zamawiający w celu oceny takiej oferty doliczy podaną przez Wykonawcę kwotę podatku od towaru i usług do podanej ceny w ofercie.</w:t>
      </w:r>
    </w:p>
    <w:p w14:paraId="3AAA427C" w14:textId="77777777" w:rsidR="0024617C" w:rsidRPr="009B09E0" w:rsidRDefault="0024617C" w:rsidP="0024617C">
      <w:pPr>
        <w:pStyle w:val="Akapitzlist"/>
        <w:spacing w:after="0" w:line="240" w:lineRule="auto"/>
        <w:contextualSpacing w:val="0"/>
        <w:jc w:val="both"/>
        <w:rPr>
          <w:rFonts w:cs="Segoe UI"/>
          <w:lang w:eastAsia="pl-PL"/>
        </w:rPr>
      </w:pPr>
    </w:p>
    <w:p w14:paraId="1B49A224" w14:textId="455F172B" w:rsidR="000E0809" w:rsidRPr="009B09E0" w:rsidRDefault="0024617C" w:rsidP="0024617C">
      <w:pPr>
        <w:pStyle w:val="Nagwek2"/>
        <w:spacing w:before="0" w:after="0" w:line="240" w:lineRule="auto"/>
        <w:jc w:val="both"/>
        <w:rPr>
          <w:rFonts w:cs="Segoe UI"/>
          <w:color w:val="auto"/>
          <w:lang w:eastAsia="pl-PL"/>
        </w:rPr>
      </w:pPr>
      <w:r>
        <w:rPr>
          <w:rFonts w:cs="Segoe UI"/>
          <w:color w:val="auto"/>
          <w:lang w:eastAsia="pl-PL"/>
        </w:rPr>
        <w:lastRenderedPageBreak/>
        <w:t xml:space="preserve">XII. </w:t>
      </w:r>
      <w:r w:rsidR="000E0809" w:rsidRPr="009B09E0">
        <w:rPr>
          <w:rFonts w:cs="Segoe UI"/>
          <w:color w:val="auto"/>
          <w:lang w:eastAsia="pl-PL"/>
        </w:rPr>
        <w:t>OPIS KRYTERIÓW, KTÓRYMI ZAMAWIAJĄCY BĘDZIE SIĘ KIEROWAŁ PRZY WYBORZE OFERTY, WRAZ Z PODANIEM ZNACZENIA TYCH KRYTERIÓW I</w:t>
      </w:r>
      <w:r w:rsidR="00CA4223" w:rsidRPr="009B09E0">
        <w:rPr>
          <w:rFonts w:cs="Segoe UI"/>
          <w:color w:val="auto"/>
          <w:lang w:eastAsia="pl-PL"/>
        </w:rPr>
        <w:t> </w:t>
      </w:r>
      <w:r w:rsidR="000E0809" w:rsidRPr="009B09E0">
        <w:rPr>
          <w:rFonts w:cs="Segoe UI"/>
          <w:color w:val="auto"/>
          <w:lang w:eastAsia="pl-PL"/>
        </w:rPr>
        <w:t>SPOSOBU OCENY OFERT</w:t>
      </w:r>
    </w:p>
    <w:p w14:paraId="1DEB99F2" w14:textId="77777777" w:rsidR="0024617C" w:rsidRDefault="0024617C" w:rsidP="00F935B4">
      <w:pPr>
        <w:spacing w:after="0" w:line="240" w:lineRule="auto"/>
        <w:ind w:left="284" w:hanging="284"/>
        <w:jc w:val="both"/>
        <w:rPr>
          <w:rFonts w:cs="Segoe UI"/>
          <w:color w:val="FF0000"/>
          <w:spacing w:val="-6"/>
          <w:lang w:eastAsia="pl-PL"/>
        </w:rPr>
      </w:pPr>
    </w:p>
    <w:p w14:paraId="55432581" w14:textId="30C558C7" w:rsidR="004C04C7" w:rsidRPr="0024617C" w:rsidRDefault="000E0809" w:rsidP="00F935B4">
      <w:pPr>
        <w:spacing w:after="0" w:line="240" w:lineRule="auto"/>
        <w:ind w:left="284" w:hanging="284"/>
        <w:jc w:val="both"/>
        <w:rPr>
          <w:rFonts w:cs="Segoe UI"/>
          <w:spacing w:val="-8"/>
          <w:lang w:eastAsia="pl-PL"/>
        </w:rPr>
      </w:pPr>
      <w:r w:rsidRPr="0024617C">
        <w:rPr>
          <w:rFonts w:cs="Segoe UI"/>
          <w:spacing w:val="-6"/>
          <w:lang w:eastAsia="pl-PL"/>
        </w:rPr>
        <w:t>Zamawiający dokona wyboru oferty najkorzystniejszej</w:t>
      </w:r>
      <w:r w:rsidRPr="0024617C">
        <w:rPr>
          <w:rFonts w:cs="Segoe UI"/>
          <w:spacing w:val="-8"/>
          <w:lang w:eastAsia="pl-PL"/>
        </w:rPr>
        <w:t xml:space="preserve"> ekonomicznie z uwzględnieniem kryteriów:</w:t>
      </w:r>
    </w:p>
    <w:p w14:paraId="286447D6" w14:textId="727D8F9C" w:rsidR="00D8235F" w:rsidRPr="0024617C" w:rsidRDefault="00D8235F" w:rsidP="00F935B4">
      <w:pPr>
        <w:spacing w:after="0" w:line="240" w:lineRule="auto"/>
        <w:ind w:left="284" w:hanging="284"/>
        <w:jc w:val="both"/>
        <w:rPr>
          <w:rFonts w:cs="Segoe UI"/>
          <w:b/>
          <w:spacing w:val="-8"/>
          <w:lang w:eastAsia="pl-PL"/>
        </w:rPr>
      </w:pPr>
      <w:r w:rsidRPr="0024617C">
        <w:rPr>
          <w:rFonts w:cs="Segoe UI"/>
          <w:b/>
          <w:spacing w:val="-8"/>
          <w:lang w:eastAsia="pl-PL"/>
        </w:rPr>
        <w:t>Cena ofertowa brutto -</w:t>
      </w:r>
      <w:r w:rsidR="0024617C" w:rsidRPr="0024617C">
        <w:rPr>
          <w:rFonts w:cs="Segoe UI"/>
          <w:b/>
          <w:spacing w:val="-8"/>
          <w:lang w:eastAsia="pl-PL"/>
        </w:rPr>
        <w:t xml:space="preserve"> </w:t>
      </w:r>
      <w:r w:rsidRPr="0024617C">
        <w:rPr>
          <w:rFonts w:cs="Segoe UI"/>
          <w:b/>
          <w:spacing w:val="-8"/>
          <w:lang w:eastAsia="pl-PL"/>
        </w:rPr>
        <w:t>95%</w:t>
      </w:r>
    </w:p>
    <w:p w14:paraId="717AB5EA" w14:textId="55FB4470" w:rsidR="00D8235F" w:rsidRPr="0024617C" w:rsidRDefault="00D8235F" w:rsidP="00F935B4">
      <w:pPr>
        <w:spacing w:after="0" w:line="240" w:lineRule="auto"/>
        <w:ind w:left="284" w:hanging="284"/>
        <w:jc w:val="both"/>
        <w:rPr>
          <w:rFonts w:cs="Segoe UI"/>
          <w:b/>
          <w:spacing w:val="-8"/>
          <w:lang w:eastAsia="pl-PL"/>
        </w:rPr>
      </w:pPr>
      <w:r w:rsidRPr="0024617C">
        <w:rPr>
          <w:rFonts w:cs="Segoe UI"/>
          <w:b/>
          <w:spacing w:val="-8"/>
          <w:lang w:eastAsia="pl-PL"/>
        </w:rPr>
        <w:t>Własna grupa interwencyjna -</w:t>
      </w:r>
      <w:r w:rsidR="0024617C" w:rsidRPr="0024617C">
        <w:rPr>
          <w:rFonts w:cs="Segoe UI"/>
          <w:b/>
          <w:spacing w:val="-8"/>
          <w:lang w:eastAsia="pl-PL"/>
        </w:rPr>
        <w:t xml:space="preserve"> </w:t>
      </w:r>
      <w:r w:rsidRPr="0024617C">
        <w:rPr>
          <w:rFonts w:cs="Segoe UI"/>
          <w:b/>
          <w:spacing w:val="-8"/>
          <w:lang w:eastAsia="pl-PL"/>
        </w:rPr>
        <w:t>5%</w:t>
      </w:r>
    </w:p>
    <w:p w14:paraId="0BCF36D6" w14:textId="5A52DE7A" w:rsidR="00D8235F" w:rsidRPr="0024617C" w:rsidRDefault="00D8235F" w:rsidP="00F935B4">
      <w:pPr>
        <w:spacing w:after="0" w:line="240" w:lineRule="auto"/>
        <w:ind w:left="284" w:hanging="284"/>
        <w:jc w:val="both"/>
        <w:rPr>
          <w:rFonts w:cs="Segoe UI"/>
          <w:spacing w:val="-8"/>
          <w:lang w:eastAsia="pl-PL"/>
        </w:rPr>
      </w:pPr>
    </w:p>
    <w:p w14:paraId="382DC40A" w14:textId="77F95BCE" w:rsidR="00D8235F" w:rsidRPr="0024617C" w:rsidRDefault="00D8235F" w:rsidP="00F935B4">
      <w:pPr>
        <w:spacing w:after="0" w:line="240" w:lineRule="auto"/>
        <w:ind w:left="284" w:hanging="284"/>
        <w:jc w:val="both"/>
        <w:rPr>
          <w:rFonts w:cs="Segoe UI"/>
          <w:spacing w:val="-8"/>
          <w:lang w:eastAsia="pl-PL"/>
        </w:rPr>
      </w:pPr>
      <w:r w:rsidRPr="0024617C">
        <w:rPr>
          <w:rFonts w:cs="Segoe UI"/>
          <w:spacing w:val="-8"/>
          <w:lang w:eastAsia="pl-PL"/>
        </w:rPr>
        <w:t>Punkty zostaną przyznane wg wzoru:</w:t>
      </w:r>
    </w:p>
    <w:p w14:paraId="3443D5FD" w14:textId="1C8F7225" w:rsidR="00D8235F" w:rsidRPr="0024617C" w:rsidRDefault="00D8235F" w:rsidP="00F935B4">
      <w:pPr>
        <w:spacing w:after="0" w:line="240" w:lineRule="auto"/>
        <w:ind w:left="284" w:hanging="284"/>
        <w:jc w:val="both"/>
        <w:rPr>
          <w:rFonts w:cs="Segoe UI"/>
          <w:spacing w:val="-8"/>
          <w:lang w:eastAsia="pl-PL"/>
        </w:rPr>
      </w:pPr>
      <w:r w:rsidRPr="0024617C">
        <w:rPr>
          <w:rFonts w:cs="Segoe UI"/>
          <w:spacing w:val="-8"/>
          <w:lang w:eastAsia="pl-PL"/>
        </w:rPr>
        <w:t>Cena</w:t>
      </w:r>
      <w:r w:rsidR="0024617C" w:rsidRPr="0024617C">
        <w:rPr>
          <w:rFonts w:cs="Segoe UI"/>
          <w:spacing w:val="-8"/>
          <w:lang w:eastAsia="pl-PL"/>
        </w:rPr>
        <w:t xml:space="preserve"> </w:t>
      </w:r>
      <w:r w:rsidRPr="0024617C">
        <w:rPr>
          <w:rFonts w:cs="Segoe UI"/>
          <w:spacing w:val="-8"/>
          <w:lang w:eastAsia="pl-PL"/>
        </w:rPr>
        <w:t>- iloraz ceny najniższej razy cena badana razy waga 95</w:t>
      </w:r>
      <w:r w:rsidR="0024617C" w:rsidRPr="0024617C">
        <w:rPr>
          <w:rFonts w:cs="Segoe UI"/>
          <w:spacing w:val="-8"/>
          <w:lang w:eastAsia="pl-PL"/>
        </w:rPr>
        <w:t xml:space="preserve"> </w:t>
      </w:r>
      <w:r w:rsidRPr="0024617C">
        <w:rPr>
          <w:rFonts w:cs="Segoe UI"/>
          <w:spacing w:val="-8"/>
          <w:lang w:eastAsia="pl-PL"/>
        </w:rPr>
        <w:t>pkt.</w:t>
      </w:r>
    </w:p>
    <w:p w14:paraId="1E921D7F" w14:textId="461ABF19" w:rsidR="00D8235F" w:rsidRPr="0024617C" w:rsidRDefault="00D8235F" w:rsidP="00D8235F">
      <w:pPr>
        <w:spacing w:after="0" w:line="240" w:lineRule="auto"/>
        <w:jc w:val="both"/>
        <w:rPr>
          <w:rFonts w:cs="Segoe UI"/>
          <w:spacing w:val="-8"/>
          <w:lang w:eastAsia="pl-PL"/>
        </w:rPr>
      </w:pPr>
      <w:r w:rsidRPr="0024617C">
        <w:rPr>
          <w:rFonts w:cs="Segoe UI"/>
          <w:spacing w:val="-8"/>
          <w:lang w:eastAsia="pl-PL"/>
        </w:rPr>
        <w:t>Grupa interwencyjna</w:t>
      </w:r>
      <w:r w:rsidR="0024617C" w:rsidRPr="0024617C">
        <w:rPr>
          <w:rFonts w:cs="Segoe UI"/>
          <w:spacing w:val="-8"/>
          <w:lang w:eastAsia="pl-PL"/>
        </w:rPr>
        <w:t xml:space="preserve"> </w:t>
      </w:r>
      <w:r w:rsidRPr="0024617C">
        <w:rPr>
          <w:rFonts w:cs="Segoe UI"/>
          <w:spacing w:val="-8"/>
          <w:lang w:eastAsia="pl-PL"/>
        </w:rPr>
        <w:t xml:space="preserve">- zaoferowanie do realizacji własnej grupy interwencyjnej składającej się z min. 2 osób kwalifikowanych pracowników ochrony, poruszających się oznakowanym pojazdem z logo firmy, z bronią palną, spełniającej wszystkie wymagania wskazane w </w:t>
      </w:r>
      <w:proofErr w:type="spellStart"/>
      <w:r w:rsidRPr="0024617C">
        <w:rPr>
          <w:rFonts w:cs="Segoe UI"/>
          <w:spacing w:val="-8"/>
          <w:lang w:eastAsia="pl-PL"/>
        </w:rPr>
        <w:t>swz</w:t>
      </w:r>
      <w:proofErr w:type="spellEnd"/>
      <w:r w:rsidRPr="0024617C">
        <w:rPr>
          <w:rFonts w:cs="Segoe UI"/>
          <w:spacing w:val="-8"/>
          <w:lang w:eastAsia="pl-PL"/>
        </w:rPr>
        <w:t xml:space="preserve">  oznacza przyznanie ofercie 5 punktów.</w:t>
      </w:r>
    </w:p>
    <w:p w14:paraId="14A05AF5" w14:textId="77777777" w:rsidR="00D8235F" w:rsidRPr="0024617C" w:rsidRDefault="00D8235F" w:rsidP="00D8235F">
      <w:pPr>
        <w:spacing w:after="0" w:line="240" w:lineRule="auto"/>
        <w:jc w:val="both"/>
        <w:rPr>
          <w:rFonts w:cs="Segoe UI"/>
          <w:spacing w:val="-8"/>
          <w:lang w:eastAsia="pl-PL"/>
        </w:rPr>
      </w:pPr>
    </w:p>
    <w:p w14:paraId="5C249797" w14:textId="2F381C06" w:rsidR="00A02F65" w:rsidRPr="0024617C" w:rsidRDefault="00A02F65" w:rsidP="00D8235F">
      <w:pPr>
        <w:spacing w:after="0" w:line="240" w:lineRule="auto"/>
        <w:ind w:left="284" w:hanging="284"/>
        <w:jc w:val="both"/>
        <w:rPr>
          <w:rFonts w:cs="Segoe UI"/>
          <w:lang w:eastAsia="pl-PL"/>
        </w:rPr>
      </w:pPr>
      <w:r w:rsidRPr="0024617C">
        <w:rPr>
          <w:rFonts w:cs="Segoe UI"/>
          <w:lang w:eastAsia="pl-PL"/>
        </w:rPr>
        <w:t>Z</w:t>
      </w:r>
      <w:r w:rsidR="000E0809" w:rsidRPr="0024617C">
        <w:rPr>
          <w:rFonts w:cs="Segoe UI"/>
          <w:lang w:eastAsia="pl-PL"/>
        </w:rPr>
        <w:t>a najkorzystniejszą</w:t>
      </w:r>
      <w:r w:rsidRPr="0024617C">
        <w:rPr>
          <w:rFonts w:cs="Segoe UI"/>
          <w:lang w:eastAsia="pl-PL"/>
        </w:rPr>
        <w:t xml:space="preserve"> uznana zostanie oferta </w:t>
      </w:r>
      <w:r w:rsidR="00025C5D" w:rsidRPr="0024617C">
        <w:rPr>
          <w:rFonts w:cs="Segoe UI"/>
          <w:lang w:eastAsia="pl-PL"/>
        </w:rPr>
        <w:t>z największą liczb</w:t>
      </w:r>
      <w:r w:rsidR="0024617C" w:rsidRPr="0024617C">
        <w:rPr>
          <w:rFonts w:cs="Segoe UI"/>
          <w:lang w:eastAsia="pl-PL"/>
        </w:rPr>
        <w:t>ą</w:t>
      </w:r>
      <w:r w:rsidR="00025C5D" w:rsidRPr="0024617C">
        <w:rPr>
          <w:rFonts w:cs="Segoe UI"/>
          <w:lang w:eastAsia="pl-PL"/>
        </w:rPr>
        <w:t xml:space="preserve"> punktów.</w:t>
      </w:r>
    </w:p>
    <w:p w14:paraId="571EF968" w14:textId="1C3762C9" w:rsidR="00D8235F" w:rsidRPr="0024617C" w:rsidRDefault="00D8235F" w:rsidP="00D8235F">
      <w:pPr>
        <w:spacing w:after="0" w:line="240" w:lineRule="auto"/>
        <w:ind w:left="284" w:hanging="284"/>
        <w:jc w:val="both"/>
        <w:rPr>
          <w:rFonts w:cs="Segoe UI"/>
          <w:lang w:eastAsia="pl-PL"/>
        </w:rPr>
      </w:pPr>
    </w:p>
    <w:p w14:paraId="13D585FA" w14:textId="3DEABBA9" w:rsidR="00D8235F" w:rsidRDefault="00D8235F" w:rsidP="00D8235F">
      <w:pPr>
        <w:spacing w:after="0" w:line="240" w:lineRule="auto"/>
        <w:jc w:val="both"/>
        <w:rPr>
          <w:rFonts w:cs="Segoe UI"/>
          <w:lang w:eastAsia="pl-PL"/>
        </w:rPr>
      </w:pPr>
      <w:r w:rsidRPr="0024617C">
        <w:rPr>
          <w:rFonts w:cs="Segoe UI"/>
          <w:lang w:eastAsia="pl-PL"/>
        </w:rPr>
        <w:t>Brak zaznaczenia w ofercie informacji o grupie interwencyjnej oznacza nieprzyznanie ofercie żadnego punktu w tym kryterium.</w:t>
      </w:r>
    </w:p>
    <w:p w14:paraId="16E12FAE" w14:textId="77777777" w:rsidR="00D8235F" w:rsidRPr="00D8235F" w:rsidRDefault="00D8235F" w:rsidP="007D343D">
      <w:pPr>
        <w:spacing w:after="0" w:line="240" w:lineRule="auto"/>
        <w:jc w:val="both"/>
        <w:rPr>
          <w:rFonts w:cs="Segoe UI"/>
          <w:color w:val="FF0000"/>
          <w:lang w:eastAsia="pl-PL"/>
        </w:rPr>
      </w:pPr>
    </w:p>
    <w:p w14:paraId="57953BF6" w14:textId="78EBC424" w:rsidR="00DF5E7C" w:rsidRPr="0024617C" w:rsidRDefault="0024617C" w:rsidP="0024617C">
      <w:pPr>
        <w:pStyle w:val="Tekstpodstawowy"/>
        <w:spacing w:after="0"/>
        <w:rPr>
          <w:rFonts w:ascii="Trebuchet MS" w:hAnsi="Trebuchet MS" w:cs="Arial"/>
          <w:b/>
          <w:sz w:val="22"/>
        </w:rPr>
      </w:pPr>
      <w:r w:rsidRPr="0024617C">
        <w:rPr>
          <w:rFonts w:ascii="Trebuchet MS" w:hAnsi="Trebuchet MS" w:cs="Arial"/>
          <w:b/>
          <w:sz w:val="22"/>
        </w:rPr>
        <w:t xml:space="preserve">XIII. </w:t>
      </w:r>
      <w:r w:rsidR="00DF5E7C" w:rsidRPr="0024617C">
        <w:rPr>
          <w:rFonts w:ascii="Trebuchet MS" w:hAnsi="Trebuchet MS" w:cs="Arial"/>
          <w:b/>
          <w:sz w:val="22"/>
        </w:rPr>
        <w:t>NEGOCJACJE TREŚCI OFERT W CELU ICH ULEPSZENIA</w:t>
      </w:r>
    </w:p>
    <w:p w14:paraId="54A67E4D" w14:textId="77777777" w:rsidR="00DF5E7C" w:rsidRPr="000F56E7" w:rsidRDefault="00DF5E7C" w:rsidP="005147AB">
      <w:pPr>
        <w:pStyle w:val="Tekstpodstawowy"/>
        <w:widowControl/>
        <w:numPr>
          <w:ilvl w:val="2"/>
          <w:numId w:val="11"/>
        </w:numPr>
        <w:tabs>
          <w:tab w:val="clear" w:pos="2520"/>
          <w:tab w:val="num" w:pos="2160"/>
        </w:tabs>
        <w:autoSpaceDE/>
        <w:autoSpaceDN/>
        <w:spacing w:after="0"/>
        <w:ind w:left="426" w:hanging="426"/>
        <w:jc w:val="both"/>
        <w:rPr>
          <w:rFonts w:ascii="Segoe UI" w:hAnsi="Segoe UI" w:cs="Segoe UI"/>
        </w:rPr>
      </w:pPr>
      <w:r w:rsidRPr="000F56E7">
        <w:rPr>
          <w:rFonts w:ascii="Segoe UI" w:hAnsi="Segoe UI" w:cs="Segoe UI"/>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0F56E7" w:rsidRDefault="00DF5E7C" w:rsidP="005147AB">
      <w:pPr>
        <w:pStyle w:val="Tekstpodstawowy"/>
        <w:widowControl/>
        <w:numPr>
          <w:ilvl w:val="2"/>
          <w:numId w:val="11"/>
        </w:numPr>
        <w:tabs>
          <w:tab w:val="clear" w:pos="2520"/>
          <w:tab w:val="num" w:pos="2160"/>
        </w:tabs>
        <w:autoSpaceDE/>
        <w:autoSpaceDN/>
        <w:spacing w:after="0"/>
        <w:ind w:left="426" w:hanging="426"/>
        <w:jc w:val="both"/>
        <w:rPr>
          <w:rFonts w:ascii="Segoe UI" w:hAnsi="Segoe UI" w:cs="Segoe UI"/>
        </w:rPr>
      </w:pPr>
      <w:r w:rsidRPr="000F56E7">
        <w:rPr>
          <w:rFonts w:ascii="Segoe UI" w:hAnsi="Segoe UI" w:cs="Segoe UI"/>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Default="00DF5E7C" w:rsidP="000F56E7">
      <w:pPr>
        <w:spacing w:after="0" w:line="240" w:lineRule="auto"/>
        <w:jc w:val="both"/>
        <w:rPr>
          <w:rFonts w:cstheme="minorHAnsi"/>
          <w:b/>
        </w:rPr>
      </w:pPr>
    </w:p>
    <w:p w14:paraId="3D38CAFD" w14:textId="23362793" w:rsidR="00806490" w:rsidRPr="009B09E0" w:rsidRDefault="00806490" w:rsidP="000F56E7">
      <w:pPr>
        <w:spacing w:after="0" w:line="240" w:lineRule="auto"/>
        <w:jc w:val="both"/>
        <w:rPr>
          <w:rFonts w:cstheme="minorHAnsi"/>
          <w:b/>
        </w:rPr>
      </w:pPr>
      <w:r w:rsidRPr="009B09E0">
        <w:rPr>
          <w:rFonts w:cstheme="minorHAnsi"/>
          <w:b/>
        </w:rPr>
        <w:t xml:space="preserve">PROWADZENIE PROCEDURY WRAZ Z NEGOCJACJAMI </w:t>
      </w:r>
    </w:p>
    <w:p w14:paraId="46D0303D" w14:textId="2DF0CCA1" w:rsidR="00806490" w:rsidRPr="009B09E0" w:rsidRDefault="00806490" w:rsidP="000F56E7">
      <w:pPr>
        <w:spacing w:after="0" w:line="240" w:lineRule="auto"/>
        <w:jc w:val="both"/>
        <w:rPr>
          <w:rFonts w:cstheme="minorHAnsi"/>
        </w:rPr>
      </w:pPr>
      <w:r w:rsidRPr="009B09E0">
        <w:rPr>
          <w:rFonts w:cstheme="minorHAnsi"/>
        </w:rPr>
        <w:t>1.</w:t>
      </w:r>
      <w:r w:rsidR="005F3C20">
        <w:rPr>
          <w:rFonts w:cstheme="minorHAnsi"/>
        </w:rPr>
        <w:t xml:space="preserve"> </w:t>
      </w:r>
      <w:r w:rsidRPr="009B09E0">
        <w:rPr>
          <w:rFonts w:cstheme="minorHAnsi"/>
        </w:rPr>
        <w:t xml:space="preserve">Zamawiający nie ogranicza liczby wykonawców zaproszonych do ewentualnych negocjacji.  </w:t>
      </w:r>
    </w:p>
    <w:p w14:paraId="3BD77651" w14:textId="09E6FD01" w:rsidR="00806490" w:rsidRPr="009B09E0" w:rsidRDefault="00806490" w:rsidP="000F56E7">
      <w:pPr>
        <w:spacing w:after="0" w:line="240" w:lineRule="auto"/>
        <w:jc w:val="both"/>
        <w:rPr>
          <w:rFonts w:cstheme="minorHAnsi"/>
        </w:rPr>
      </w:pPr>
      <w:r w:rsidRPr="009B09E0">
        <w:rPr>
          <w:rFonts w:cstheme="minorHAnsi"/>
        </w:rPr>
        <w:t>2.</w:t>
      </w:r>
      <w:r w:rsidR="005F3C20">
        <w:rPr>
          <w:rFonts w:cstheme="minorHAnsi"/>
        </w:rPr>
        <w:t xml:space="preserve"> </w:t>
      </w:r>
      <w:r w:rsidRPr="009B09E0">
        <w:rPr>
          <w:rFonts w:cstheme="minorHAnsi"/>
        </w:rPr>
        <w:t>W przypadku podjęcia decyzji o prowadzeniu negocjacji w pierwszym kroku zamawiający poinformuje równocześnie wszystkich wykonawców, którzy złożyli oferty, o wykonawcach:</w:t>
      </w:r>
    </w:p>
    <w:p w14:paraId="53E2D951" w14:textId="441FDA80" w:rsidR="00806490" w:rsidRPr="009B09E0" w:rsidRDefault="00806490" w:rsidP="000F56E7">
      <w:pPr>
        <w:spacing w:after="0" w:line="240" w:lineRule="auto"/>
        <w:jc w:val="both"/>
        <w:rPr>
          <w:rFonts w:cstheme="minorHAnsi"/>
        </w:rPr>
      </w:pPr>
      <w:r w:rsidRPr="009B09E0">
        <w:rPr>
          <w:rFonts w:cstheme="minorHAnsi"/>
        </w:rPr>
        <w:t>1)</w:t>
      </w:r>
      <w:r w:rsidR="005F3C20">
        <w:rPr>
          <w:rFonts w:cstheme="minorHAnsi"/>
        </w:rPr>
        <w:t xml:space="preserve"> </w:t>
      </w:r>
      <w:r w:rsidRPr="009B09E0">
        <w:rPr>
          <w:rFonts w:cstheme="minorHAnsi"/>
        </w:rPr>
        <w:t>których oferty nie zostały odrzucone, oraz punktacji przyznanej ofertom w każdym kryterium oceny ofert i łącznej punktacji,</w:t>
      </w:r>
    </w:p>
    <w:p w14:paraId="40B7D4BD" w14:textId="28B331BE" w:rsidR="00806490" w:rsidRPr="009B09E0" w:rsidRDefault="00806490" w:rsidP="000F56E7">
      <w:pPr>
        <w:spacing w:after="0" w:line="240" w:lineRule="auto"/>
        <w:jc w:val="both"/>
        <w:rPr>
          <w:rFonts w:cstheme="minorHAnsi"/>
        </w:rPr>
      </w:pPr>
      <w:r w:rsidRPr="009B09E0">
        <w:rPr>
          <w:rFonts w:cstheme="minorHAnsi"/>
        </w:rPr>
        <w:t>2)</w:t>
      </w:r>
      <w:r w:rsidR="00B5764D">
        <w:rPr>
          <w:rFonts w:cstheme="minorHAnsi"/>
        </w:rPr>
        <w:t xml:space="preserve"> </w:t>
      </w:r>
      <w:r w:rsidRPr="009B09E0">
        <w:rPr>
          <w:rFonts w:cstheme="minorHAnsi"/>
        </w:rPr>
        <w:t>których oferty zostały odrzucone,</w:t>
      </w:r>
      <w:r w:rsidRPr="009B09E0">
        <w:rPr>
          <w:rFonts w:cstheme="minorHAnsi"/>
        </w:rPr>
        <w:tab/>
      </w:r>
    </w:p>
    <w:p w14:paraId="6769281B" w14:textId="7D87FF6A" w:rsidR="00806490" w:rsidRPr="009B09E0" w:rsidRDefault="00806490" w:rsidP="000F56E7">
      <w:pPr>
        <w:spacing w:after="0" w:line="240" w:lineRule="auto"/>
        <w:jc w:val="both"/>
        <w:rPr>
          <w:rFonts w:cstheme="minorHAnsi"/>
        </w:rPr>
      </w:pPr>
      <w:r w:rsidRPr="009B09E0">
        <w:rPr>
          <w:rFonts w:cstheme="minorHAnsi"/>
        </w:rPr>
        <w:t>-</w:t>
      </w:r>
      <w:r w:rsidR="00B5764D">
        <w:rPr>
          <w:rFonts w:cstheme="minorHAnsi"/>
        </w:rPr>
        <w:t xml:space="preserve"> </w:t>
      </w:r>
      <w:r w:rsidRPr="009B09E0">
        <w:rPr>
          <w:rFonts w:cstheme="minorHAnsi"/>
        </w:rPr>
        <w:t>podając uzasadnienie faktyczne i prawne.</w:t>
      </w:r>
    </w:p>
    <w:p w14:paraId="48347EA8" w14:textId="7D84D1E5" w:rsidR="00806490" w:rsidRPr="009B09E0" w:rsidRDefault="00806490" w:rsidP="000F56E7">
      <w:pPr>
        <w:spacing w:after="0" w:line="240" w:lineRule="auto"/>
        <w:jc w:val="both"/>
        <w:rPr>
          <w:rFonts w:cstheme="minorHAnsi"/>
        </w:rPr>
      </w:pPr>
      <w:r w:rsidRPr="009B09E0">
        <w:rPr>
          <w:rFonts w:cstheme="minorHAnsi"/>
        </w:rPr>
        <w:t>3.</w:t>
      </w:r>
      <w:r w:rsidR="005F3C20">
        <w:rPr>
          <w:rFonts w:cstheme="minorHAnsi"/>
        </w:rPr>
        <w:t xml:space="preserve"> </w:t>
      </w:r>
      <w:r w:rsidRPr="009B09E0">
        <w:rPr>
          <w:rFonts w:cstheme="minorHAnsi"/>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9B09E0" w:rsidRDefault="00806490" w:rsidP="000F56E7">
      <w:pPr>
        <w:spacing w:after="0" w:line="240" w:lineRule="auto"/>
        <w:jc w:val="both"/>
        <w:rPr>
          <w:rFonts w:cstheme="minorHAnsi"/>
        </w:rPr>
      </w:pPr>
      <w:r w:rsidRPr="009B09E0">
        <w:rPr>
          <w:rFonts w:cstheme="minorHAnsi"/>
        </w:rPr>
        <w:t>4.</w:t>
      </w:r>
      <w:r w:rsidR="005F3C20">
        <w:rPr>
          <w:rFonts w:cstheme="minorHAnsi"/>
        </w:rPr>
        <w:t xml:space="preserve"> </w:t>
      </w:r>
      <w:r w:rsidRPr="009B09E0">
        <w:rPr>
          <w:rFonts w:cstheme="minorHAnsi"/>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9B09E0" w:rsidRDefault="00806490" w:rsidP="000F56E7">
      <w:pPr>
        <w:spacing w:after="0" w:line="240" w:lineRule="auto"/>
        <w:jc w:val="both"/>
        <w:rPr>
          <w:rFonts w:cstheme="minorHAnsi"/>
        </w:rPr>
      </w:pPr>
      <w:r w:rsidRPr="009B09E0">
        <w:rPr>
          <w:rFonts w:cstheme="minorHAnsi"/>
        </w:rPr>
        <w:t>5.</w:t>
      </w:r>
      <w:r w:rsidR="005F3C20">
        <w:rPr>
          <w:rFonts w:cstheme="minorHAnsi"/>
        </w:rPr>
        <w:t xml:space="preserve"> </w:t>
      </w:r>
      <w:r w:rsidRPr="009B09E0">
        <w:rPr>
          <w:rFonts w:cstheme="minorHAnsi"/>
        </w:rPr>
        <w:t xml:space="preserve">Po zakończeniu negocjacji z wszystkimi wykonawcami, zamawiający informuje o tym fakcie uczestników negocjacji oraz zaprasza ich do składania ofert </w:t>
      </w:r>
      <w:r w:rsidR="00F17C1E">
        <w:rPr>
          <w:rFonts w:cstheme="minorHAnsi"/>
        </w:rPr>
        <w:t>dodatkow</w:t>
      </w:r>
      <w:r w:rsidRPr="009B09E0">
        <w:rPr>
          <w:rFonts w:cstheme="minorHAnsi"/>
        </w:rPr>
        <w:t>ych.</w:t>
      </w:r>
    </w:p>
    <w:p w14:paraId="495A2DDF" w14:textId="655E8AF4" w:rsidR="00806490" w:rsidRPr="009B09E0" w:rsidRDefault="00806490" w:rsidP="000F56E7">
      <w:pPr>
        <w:spacing w:after="0" w:line="240" w:lineRule="auto"/>
        <w:jc w:val="both"/>
        <w:rPr>
          <w:rFonts w:cstheme="minorHAnsi"/>
        </w:rPr>
      </w:pPr>
      <w:r w:rsidRPr="009B09E0">
        <w:rPr>
          <w:rFonts w:cstheme="minorHAnsi"/>
        </w:rPr>
        <w:t>6.</w:t>
      </w:r>
      <w:r w:rsidR="00B5764D">
        <w:rPr>
          <w:rFonts w:cstheme="minorHAnsi"/>
        </w:rPr>
        <w:t xml:space="preserve"> </w:t>
      </w:r>
      <w:r w:rsidRPr="009B09E0">
        <w:rPr>
          <w:rFonts w:cstheme="minorHAnsi"/>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50A6289C" w:rsidR="00806490" w:rsidRPr="009B09E0" w:rsidRDefault="00806490" w:rsidP="000F56E7">
      <w:pPr>
        <w:spacing w:after="0" w:line="240" w:lineRule="auto"/>
        <w:jc w:val="both"/>
        <w:rPr>
          <w:rFonts w:cstheme="minorHAnsi"/>
        </w:rPr>
      </w:pPr>
      <w:r w:rsidRPr="009B09E0">
        <w:rPr>
          <w:rFonts w:cstheme="minorHAnsi"/>
        </w:rPr>
        <w:t>7.</w:t>
      </w:r>
      <w:r w:rsidR="00B5764D">
        <w:rPr>
          <w:rFonts w:cstheme="minorHAnsi"/>
        </w:rPr>
        <w:t xml:space="preserve"> </w:t>
      </w:r>
      <w:r w:rsidRPr="009B09E0">
        <w:rPr>
          <w:rFonts w:cstheme="minorHAnsi"/>
        </w:rPr>
        <w:t xml:space="preserve">Oferta dodatkowa nie może być mniej korzystna </w:t>
      </w:r>
      <w:r w:rsidR="00991C0D">
        <w:rPr>
          <w:rFonts w:cstheme="minorHAnsi"/>
        </w:rPr>
        <w:t xml:space="preserve">dla Zamawiającego </w:t>
      </w:r>
      <w:r w:rsidRPr="009B09E0">
        <w:rPr>
          <w:rFonts w:cstheme="minorHAnsi"/>
        </w:rPr>
        <w:t xml:space="preserve">w żadnym z kryteriów oceny ofert wskazanych w zaproszeniu do negocjacji niż oferta złożona w odpowiedzi na ogłoszenie o zamówieniu. </w:t>
      </w:r>
    </w:p>
    <w:p w14:paraId="4B0DD0E4" w14:textId="77777777" w:rsidR="0024617C" w:rsidRDefault="0024617C" w:rsidP="0024617C">
      <w:pPr>
        <w:pStyle w:val="Nagwek2"/>
        <w:spacing w:before="0" w:after="0" w:line="240" w:lineRule="auto"/>
        <w:jc w:val="both"/>
        <w:rPr>
          <w:rFonts w:eastAsiaTheme="minorHAnsi" w:cs="Segoe UI"/>
          <w:b w:val="0"/>
          <w:color w:val="auto"/>
          <w:sz w:val="20"/>
          <w:szCs w:val="22"/>
          <w:lang w:eastAsia="pl-PL"/>
        </w:rPr>
      </w:pPr>
    </w:p>
    <w:p w14:paraId="128447E2" w14:textId="3BA71959" w:rsidR="00BA1A6D" w:rsidRPr="0001796D" w:rsidRDefault="0024617C" w:rsidP="0024617C">
      <w:pPr>
        <w:pStyle w:val="Nagwek2"/>
        <w:spacing w:before="0" w:after="0" w:line="240" w:lineRule="auto"/>
        <w:jc w:val="both"/>
        <w:rPr>
          <w:rFonts w:cs="Segoe UI"/>
          <w:color w:val="auto"/>
          <w:lang w:eastAsia="pl-PL"/>
        </w:rPr>
      </w:pPr>
      <w:r>
        <w:rPr>
          <w:rFonts w:cs="Segoe UI"/>
          <w:color w:val="auto"/>
          <w:lang w:eastAsia="pl-PL"/>
        </w:rPr>
        <w:t xml:space="preserve">XIV. </w:t>
      </w:r>
      <w:r w:rsidR="00997F6D" w:rsidRPr="009B09E0">
        <w:rPr>
          <w:rFonts w:cs="Segoe UI"/>
          <w:color w:val="auto"/>
          <w:lang w:eastAsia="pl-PL"/>
        </w:rPr>
        <w:t>I</w:t>
      </w:r>
      <w:r w:rsidR="000E0809" w:rsidRPr="009B09E0">
        <w:rPr>
          <w:rFonts w:cs="Segoe UI"/>
          <w:color w:val="auto"/>
          <w:lang w:eastAsia="pl-PL"/>
        </w:rPr>
        <w:t>NFORMACJE O FORMALNOŚCIACH, JAKIE POWINNY ZOSTAĆ DOPEŁNIONE PO</w:t>
      </w:r>
      <w:r>
        <w:rPr>
          <w:rFonts w:cs="Segoe UI"/>
          <w:color w:val="auto"/>
          <w:lang w:eastAsia="pl-PL"/>
        </w:rPr>
        <w:t xml:space="preserve"> </w:t>
      </w:r>
      <w:r w:rsidR="000E0809" w:rsidRPr="009B09E0">
        <w:rPr>
          <w:rFonts w:cs="Segoe UI"/>
          <w:color w:val="auto"/>
          <w:lang w:eastAsia="pl-PL"/>
        </w:rPr>
        <w:t>WYBORZE OFERTY W CELU ZAWARCIA UMOWY W SPRAWIE ZAMÓWIENIA</w:t>
      </w:r>
      <w:r>
        <w:rPr>
          <w:rFonts w:cs="Segoe UI"/>
          <w:color w:val="auto"/>
          <w:lang w:eastAsia="pl-PL"/>
        </w:rPr>
        <w:t xml:space="preserve"> </w:t>
      </w:r>
      <w:r w:rsidR="000E0809" w:rsidRPr="009B09E0">
        <w:rPr>
          <w:rFonts w:cs="Segoe UI"/>
          <w:color w:val="auto"/>
          <w:lang w:eastAsia="pl-PL"/>
        </w:rPr>
        <w:t>PUBLICZNEGO</w:t>
      </w:r>
    </w:p>
    <w:p w14:paraId="77C669D6" w14:textId="77777777" w:rsidR="00BA1A6D" w:rsidRPr="00EE2A17" w:rsidRDefault="00BA1A6D" w:rsidP="000F56E7">
      <w:pPr>
        <w:spacing w:after="0" w:line="240" w:lineRule="auto"/>
        <w:rPr>
          <w:rFonts w:ascii="Trebuchet MS" w:hAnsi="Trebuchet MS" w:cs="Arial"/>
        </w:rPr>
      </w:pPr>
    </w:p>
    <w:p w14:paraId="0C5555A1" w14:textId="3D416DF6" w:rsidR="005E38AB" w:rsidRPr="000F56E7" w:rsidRDefault="0001796D" w:rsidP="000F56E7">
      <w:pPr>
        <w:spacing w:after="0" w:line="240" w:lineRule="auto"/>
        <w:jc w:val="both"/>
        <w:rPr>
          <w:rFonts w:cs="Segoe UI"/>
          <w:lang w:eastAsia="pl-PL"/>
        </w:rPr>
      </w:pPr>
      <w:r w:rsidRPr="000F56E7">
        <w:rPr>
          <w:rFonts w:cs="Segoe UI"/>
          <w:lang w:eastAsia="pl-PL"/>
        </w:rPr>
        <w:t>1</w:t>
      </w:r>
      <w:r w:rsidR="005E38AB" w:rsidRPr="000F56E7">
        <w:rPr>
          <w:rFonts w:cs="Segoe UI"/>
          <w:lang w:eastAsia="pl-PL"/>
        </w:rPr>
        <w:t xml:space="preserve">. O miejscu i terminie zawarcia umowy Wykonawca zostanie poinformowany pisemnie. </w:t>
      </w:r>
    </w:p>
    <w:p w14:paraId="11D7348D" w14:textId="23CE2B8C" w:rsidR="00BA1A6D" w:rsidRPr="0024617C" w:rsidRDefault="0024617C" w:rsidP="0024617C">
      <w:pPr>
        <w:spacing w:after="0" w:line="240" w:lineRule="auto"/>
        <w:jc w:val="both"/>
        <w:rPr>
          <w:rFonts w:cs="Segoe UI"/>
        </w:rPr>
      </w:pPr>
      <w:r>
        <w:rPr>
          <w:rFonts w:cs="Segoe UI"/>
        </w:rPr>
        <w:lastRenderedPageBreak/>
        <w:t xml:space="preserve">2. </w:t>
      </w:r>
      <w:r w:rsidR="00BA1A6D" w:rsidRPr="0024617C">
        <w:rPr>
          <w:rFonts w:cs="Segoe UI"/>
        </w:rPr>
        <w:t>Po wyborze najkorzystniejszej oferty, w celu zawarcia umowy w sprawie zamówienia publicznego, Wykonawca zobowiązany będzie do:</w:t>
      </w:r>
    </w:p>
    <w:p w14:paraId="2B22FE41" w14:textId="2CFBF864" w:rsidR="00BA1A6D" w:rsidRPr="000F56E7" w:rsidRDefault="00BA1A6D" w:rsidP="005147AB">
      <w:pPr>
        <w:pStyle w:val="Akapitzlist"/>
        <w:numPr>
          <w:ilvl w:val="0"/>
          <w:numId w:val="12"/>
        </w:numPr>
        <w:spacing w:after="0" w:line="240" w:lineRule="auto"/>
        <w:ind w:left="284" w:hanging="284"/>
        <w:contextualSpacing w:val="0"/>
        <w:jc w:val="both"/>
        <w:rPr>
          <w:rFonts w:cs="Segoe UI"/>
        </w:rPr>
      </w:pPr>
      <w:r w:rsidRPr="000F56E7">
        <w:rPr>
          <w:rFonts w:cs="Segoe U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0F56E7" w:rsidRDefault="00BA1A6D" w:rsidP="005147AB">
      <w:pPr>
        <w:pStyle w:val="Akapitzlist"/>
        <w:numPr>
          <w:ilvl w:val="0"/>
          <w:numId w:val="12"/>
        </w:numPr>
        <w:spacing w:after="0" w:line="240" w:lineRule="auto"/>
        <w:ind w:left="284" w:hanging="284"/>
        <w:contextualSpacing w:val="0"/>
        <w:jc w:val="both"/>
        <w:rPr>
          <w:rFonts w:cs="Segoe UI"/>
        </w:rPr>
      </w:pPr>
      <w:r w:rsidRPr="000F56E7">
        <w:rPr>
          <w:rFonts w:cs="Segoe UI"/>
        </w:rPr>
        <w:t xml:space="preserve">wniesienia zabezpieczenia należytego wykonania umowy, </w:t>
      </w:r>
      <w:r w:rsidR="00431E50" w:rsidRPr="000F56E7">
        <w:rPr>
          <w:rFonts w:cs="Segoe UI"/>
          <w:i/>
          <w:iCs/>
        </w:rPr>
        <w:t>(jeżeli dotyczy)</w:t>
      </w:r>
    </w:p>
    <w:p w14:paraId="22225256" w14:textId="302B5770" w:rsidR="00BA1A6D" w:rsidRDefault="003F7070" w:rsidP="00C43573">
      <w:pPr>
        <w:pStyle w:val="Akapitzlist"/>
        <w:numPr>
          <w:ilvl w:val="0"/>
          <w:numId w:val="12"/>
        </w:numPr>
        <w:spacing w:after="0" w:line="240" w:lineRule="auto"/>
        <w:ind w:left="284" w:hanging="284"/>
        <w:jc w:val="both"/>
        <w:rPr>
          <w:rFonts w:cs="Segoe UI"/>
        </w:rPr>
      </w:pPr>
      <w:r w:rsidRPr="000F56E7">
        <w:rPr>
          <w:rFonts w:cs="Segoe UI"/>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9C638BC" w14:textId="77777777" w:rsidR="00C43573" w:rsidRPr="000F56E7" w:rsidRDefault="00C43573" w:rsidP="00C43573">
      <w:pPr>
        <w:pStyle w:val="Akapitzlist"/>
        <w:spacing w:after="0" w:line="240" w:lineRule="auto"/>
        <w:ind w:left="284"/>
        <w:jc w:val="both"/>
        <w:rPr>
          <w:rFonts w:cs="Segoe UI"/>
        </w:rPr>
      </w:pPr>
    </w:p>
    <w:p w14:paraId="599EDBA9" w14:textId="5218034C" w:rsidR="000E0809" w:rsidRPr="009B09E0" w:rsidRDefault="00C43573" w:rsidP="00C43573">
      <w:pPr>
        <w:pStyle w:val="Nagwek2"/>
        <w:spacing w:before="0" w:after="0" w:line="240" w:lineRule="auto"/>
        <w:rPr>
          <w:rFonts w:cs="Segoe UI"/>
          <w:color w:val="auto"/>
          <w:lang w:eastAsia="pl-PL"/>
        </w:rPr>
      </w:pPr>
      <w:r>
        <w:rPr>
          <w:rFonts w:cs="Segoe UI"/>
          <w:color w:val="auto"/>
          <w:lang w:eastAsia="pl-PL"/>
        </w:rPr>
        <w:t xml:space="preserve">XV. </w:t>
      </w:r>
      <w:r w:rsidR="000E0809" w:rsidRPr="009B09E0">
        <w:rPr>
          <w:rFonts w:cs="Segoe UI"/>
          <w:color w:val="auto"/>
          <w:lang w:eastAsia="pl-PL"/>
        </w:rPr>
        <w:t>WYMAGANIA DOTYCZĄCE ZABEZPIECZENIA NALEŻYTEGO WYKONANIA</w:t>
      </w:r>
      <w:r w:rsidR="00997F6D" w:rsidRPr="009B09E0">
        <w:rPr>
          <w:rFonts w:cs="Segoe UI"/>
          <w:color w:val="auto"/>
          <w:lang w:eastAsia="pl-PL"/>
        </w:rPr>
        <w:t> </w:t>
      </w:r>
      <w:r w:rsidR="000E0809" w:rsidRPr="009B09E0">
        <w:rPr>
          <w:rFonts w:cs="Segoe UI"/>
          <w:color w:val="auto"/>
          <w:lang w:eastAsia="pl-PL"/>
        </w:rPr>
        <w:t>UMOWY</w:t>
      </w:r>
    </w:p>
    <w:p w14:paraId="361E8D57" w14:textId="12CD5BD8" w:rsidR="00997F6D" w:rsidRDefault="000E0809" w:rsidP="000F56E7">
      <w:pPr>
        <w:spacing w:after="0" w:line="240" w:lineRule="auto"/>
        <w:ind w:left="709"/>
        <w:jc w:val="both"/>
        <w:rPr>
          <w:rFonts w:cs="Segoe UI"/>
          <w:lang w:eastAsia="pl-PL"/>
        </w:rPr>
      </w:pPr>
      <w:r w:rsidRPr="009B09E0">
        <w:rPr>
          <w:rFonts w:cs="Segoe UI"/>
          <w:lang w:eastAsia="pl-PL"/>
        </w:rPr>
        <w:t>Zamawiający nie żąda od wykonawcy wniesienia zabezpieczenia należytego wykonania</w:t>
      </w:r>
      <w:r w:rsidR="00997F6D" w:rsidRPr="009B09E0">
        <w:rPr>
          <w:rFonts w:cs="Segoe UI"/>
          <w:lang w:eastAsia="pl-PL"/>
        </w:rPr>
        <w:t> </w:t>
      </w:r>
      <w:r w:rsidRPr="009B09E0">
        <w:rPr>
          <w:rFonts w:cs="Segoe UI"/>
          <w:lang w:eastAsia="pl-PL"/>
        </w:rPr>
        <w:t>umowy.</w:t>
      </w:r>
    </w:p>
    <w:p w14:paraId="6B49219E" w14:textId="77777777" w:rsidR="00C43573" w:rsidRPr="009B09E0" w:rsidRDefault="00C43573" w:rsidP="000F56E7">
      <w:pPr>
        <w:spacing w:after="0" w:line="240" w:lineRule="auto"/>
        <w:ind w:left="709"/>
        <w:jc w:val="both"/>
        <w:rPr>
          <w:rFonts w:cs="Segoe UI"/>
          <w:lang w:eastAsia="pl-PL"/>
        </w:rPr>
      </w:pPr>
    </w:p>
    <w:p w14:paraId="2F94BE3E" w14:textId="37E8414C" w:rsidR="000E0809" w:rsidRPr="009B09E0" w:rsidRDefault="00C43573" w:rsidP="00C43573">
      <w:pPr>
        <w:pStyle w:val="Nagwek2"/>
        <w:spacing w:before="0" w:after="0" w:line="240" w:lineRule="auto"/>
        <w:rPr>
          <w:rFonts w:cs="Segoe UI"/>
          <w:color w:val="auto"/>
          <w:lang w:eastAsia="pl-PL"/>
        </w:rPr>
      </w:pPr>
      <w:r>
        <w:rPr>
          <w:rFonts w:cs="Segoe UI"/>
          <w:color w:val="auto"/>
          <w:lang w:eastAsia="pl-PL"/>
        </w:rPr>
        <w:t xml:space="preserve">XVI. </w:t>
      </w:r>
      <w:r w:rsidR="000E0809" w:rsidRPr="009B09E0">
        <w:rPr>
          <w:rFonts w:cs="Segoe UI"/>
          <w:color w:val="auto"/>
          <w:lang w:eastAsia="pl-PL"/>
        </w:rPr>
        <w:t>ISTOTNE POSTANOWIENIA UMOWY</w:t>
      </w:r>
    </w:p>
    <w:p w14:paraId="78531F45" w14:textId="0B743442" w:rsidR="000E0809" w:rsidRPr="009B09E0" w:rsidRDefault="000E0809" w:rsidP="005147AB">
      <w:pPr>
        <w:pStyle w:val="Akapitzlist"/>
        <w:numPr>
          <w:ilvl w:val="0"/>
          <w:numId w:val="10"/>
        </w:numPr>
        <w:spacing w:after="0" w:line="240" w:lineRule="auto"/>
        <w:contextualSpacing w:val="0"/>
        <w:jc w:val="both"/>
        <w:rPr>
          <w:rFonts w:cs="Segoe UI"/>
          <w:lang w:eastAsia="pl-PL"/>
        </w:rPr>
      </w:pPr>
      <w:r w:rsidRPr="009B09E0">
        <w:rPr>
          <w:rFonts w:cs="Segoe UI"/>
          <w:lang w:eastAsia="pl-PL"/>
        </w:rPr>
        <w:t>Istotne postanowienia umowy szczegółowo określa załącznik do SWZ.</w:t>
      </w:r>
    </w:p>
    <w:p w14:paraId="69AC216A" w14:textId="27547173" w:rsidR="005E38AB" w:rsidRDefault="000E0809" w:rsidP="005147AB">
      <w:pPr>
        <w:pStyle w:val="Akapitzlist"/>
        <w:numPr>
          <w:ilvl w:val="0"/>
          <w:numId w:val="10"/>
        </w:numPr>
        <w:spacing w:after="0" w:line="240" w:lineRule="auto"/>
        <w:contextualSpacing w:val="0"/>
        <w:jc w:val="both"/>
        <w:rPr>
          <w:rFonts w:cs="Segoe UI"/>
          <w:lang w:eastAsia="pl-PL"/>
        </w:rPr>
      </w:pPr>
      <w:r w:rsidRPr="009B09E0">
        <w:rPr>
          <w:rFonts w:cs="Segoe UI"/>
          <w:lang w:eastAsia="pl-PL"/>
        </w:rPr>
        <w:t xml:space="preserve">Zamawiający dopuszcza możliwość korzystania z usług podwykonawców. </w:t>
      </w:r>
    </w:p>
    <w:p w14:paraId="6D911919" w14:textId="77777777" w:rsidR="00C43573" w:rsidRPr="002E46A5" w:rsidRDefault="00C43573" w:rsidP="00C43573">
      <w:pPr>
        <w:pStyle w:val="Akapitzlist"/>
        <w:spacing w:after="0" w:line="240" w:lineRule="auto"/>
        <w:contextualSpacing w:val="0"/>
        <w:jc w:val="both"/>
        <w:rPr>
          <w:rFonts w:cs="Segoe UI"/>
          <w:lang w:eastAsia="pl-PL"/>
        </w:rPr>
      </w:pPr>
    </w:p>
    <w:p w14:paraId="07741927" w14:textId="7C66BD6C" w:rsidR="000E0809" w:rsidRDefault="00C43573" w:rsidP="00C43573">
      <w:pPr>
        <w:pStyle w:val="Nagwek2"/>
        <w:spacing w:before="0" w:after="0" w:line="240" w:lineRule="auto"/>
        <w:jc w:val="both"/>
        <w:rPr>
          <w:rFonts w:cs="Segoe UI"/>
          <w:color w:val="auto"/>
        </w:rPr>
      </w:pPr>
      <w:r>
        <w:rPr>
          <w:rFonts w:cs="Segoe UI"/>
          <w:color w:val="auto"/>
        </w:rPr>
        <w:t xml:space="preserve">XVII. </w:t>
      </w:r>
      <w:r w:rsidR="000E0809" w:rsidRPr="009B09E0">
        <w:rPr>
          <w:rFonts w:cs="Segoe UI"/>
          <w:color w:val="auto"/>
        </w:rPr>
        <w:t xml:space="preserve">POUCZENIE O ŚRODKACH OCHRONY PRAWNEJ PRZYSŁUGUJĄCYCH </w:t>
      </w:r>
      <w:r>
        <w:rPr>
          <w:rFonts w:cs="Segoe UI"/>
          <w:color w:val="auto"/>
        </w:rPr>
        <w:t>W</w:t>
      </w:r>
      <w:r w:rsidR="000E0809" w:rsidRPr="009B09E0">
        <w:rPr>
          <w:rFonts w:cs="Segoe UI"/>
          <w:color w:val="auto"/>
        </w:rPr>
        <w:t>YKONAWCY W TOKU POSTEPOWANIA O UDZIELENIE ZAMÓWIENIA</w:t>
      </w:r>
    </w:p>
    <w:p w14:paraId="5FA77016" w14:textId="1C3A2DA5" w:rsidR="00932B78" w:rsidRPr="000F56E7" w:rsidRDefault="00932B78" w:rsidP="005147AB">
      <w:pPr>
        <w:pStyle w:val="Akapitzlist"/>
        <w:numPr>
          <w:ilvl w:val="6"/>
          <w:numId w:val="14"/>
        </w:numPr>
        <w:spacing w:after="0" w:line="240" w:lineRule="auto"/>
        <w:ind w:left="709" w:right="28"/>
        <w:jc w:val="both"/>
        <w:rPr>
          <w:rFonts w:cs="Segoe UI"/>
          <w:b/>
        </w:rPr>
      </w:pPr>
      <w:r w:rsidRPr="000F56E7">
        <w:rPr>
          <w:rFonts w:cs="Segoe UI"/>
        </w:rPr>
        <w:t xml:space="preserve">Zasady, terminy oraz sposób korzystania ze środków ochrony prawnej szczegółowo regulują przepisy </w:t>
      </w:r>
      <w:r w:rsidRPr="000F56E7">
        <w:rPr>
          <w:rFonts w:cs="Segoe UI"/>
          <w:b/>
        </w:rPr>
        <w:t>ustawy</w:t>
      </w:r>
      <w:r w:rsidR="00431E50" w:rsidRPr="000F56E7">
        <w:rPr>
          <w:rFonts w:cs="Segoe UI"/>
          <w:b/>
        </w:rPr>
        <w:t xml:space="preserve"> Prawo zamówień publicznych.</w:t>
      </w:r>
    </w:p>
    <w:p w14:paraId="506C2E7F" w14:textId="5656B05B" w:rsidR="005B2222" w:rsidRPr="000F56E7" w:rsidRDefault="00806490" w:rsidP="005147AB">
      <w:pPr>
        <w:pStyle w:val="Akapitzlist"/>
        <w:numPr>
          <w:ilvl w:val="6"/>
          <w:numId w:val="14"/>
        </w:numPr>
        <w:spacing w:after="0" w:line="240" w:lineRule="auto"/>
        <w:ind w:left="709"/>
        <w:jc w:val="both"/>
        <w:rPr>
          <w:rFonts w:cs="Segoe UI"/>
        </w:rPr>
      </w:pPr>
      <w:r w:rsidRPr="000F56E7">
        <w:rPr>
          <w:rFonts w:cs="Segoe UI"/>
        </w:rPr>
        <w:t>Środki ochrony prawnej przysługują wykonawcy, jeżeli ma lub miał interes w uzyskaniu zamówienia oraz poniósł lub może ponieść szkodę w wyniku naruszenia przez zamawiającego</w:t>
      </w:r>
      <w:r w:rsidR="005B2222" w:rsidRPr="000F56E7">
        <w:rPr>
          <w:rFonts w:cs="Segoe UI"/>
        </w:rPr>
        <w:t xml:space="preserve"> </w:t>
      </w:r>
      <w:r w:rsidRPr="000F56E7">
        <w:rPr>
          <w:rFonts w:cs="Segoe UI"/>
        </w:rPr>
        <w:t>przepisów ustawy PZP.</w:t>
      </w:r>
    </w:p>
    <w:p w14:paraId="78709C14" w14:textId="405BCB24" w:rsidR="00806490" w:rsidRPr="000F56E7" w:rsidRDefault="00806490" w:rsidP="005147AB">
      <w:pPr>
        <w:pStyle w:val="Akapitzlist"/>
        <w:numPr>
          <w:ilvl w:val="6"/>
          <w:numId w:val="14"/>
        </w:numPr>
        <w:spacing w:after="0" w:line="240" w:lineRule="auto"/>
        <w:ind w:left="709"/>
        <w:jc w:val="both"/>
        <w:rPr>
          <w:rFonts w:cs="Segoe UI"/>
        </w:rPr>
      </w:pPr>
      <w:r w:rsidRPr="000F56E7">
        <w:rPr>
          <w:rFonts w:cs="Segoe UI"/>
        </w:rPr>
        <w:t>W postępowaniu odwołanie przysługuje na:</w:t>
      </w:r>
    </w:p>
    <w:p w14:paraId="66E07207" w14:textId="3A83FDB3" w:rsidR="00806490" w:rsidRPr="000F56E7" w:rsidRDefault="00806490" w:rsidP="000F56E7">
      <w:pPr>
        <w:spacing w:after="0" w:line="240" w:lineRule="auto"/>
        <w:ind w:left="426"/>
        <w:jc w:val="both"/>
        <w:rPr>
          <w:rFonts w:cs="Segoe UI"/>
        </w:rPr>
      </w:pPr>
      <w:r w:rsidRPr="000F56E7">
        <w:rPr>
          <w:rFonts w:cs="Segoe UI"/>
        </w:rPr>
        <w:t>1)</w:t>
      </w:r>
      <w:r w:rsidRPr="000F56E7">
        <w:rPr>
          <w:rFonts w:cs="Segoe UI"/>
        </w:rPr>
        <w:tab/>
        <w:t>niezgodną z przepisami ustawy czynność zamawiającego, podjętą w postępowaniu o udzielenie zamówienia, w tym na projektowane postanowienie umowy;</w:t>
      </w:r>
    </w:p>
    <w:p w14:paraId="4B8372C6" w14:textId="77777777" w:rsidR="00806490" w:rsidRPr="000F56E7" w:rsidRDefault="00806490" w:rsidP="000F56E7">
      <w:pPr>
        <w:spacing w:after="0" w:line="240" w:lineRule="auto"/>
        <w:ind w:left="426"/>
        <w:jc w:val="both"/>
        <w:rPr>
          <w:rFonts w:cs="Segoe UI"/>
        </w:rPr>
      </w:pPr>
      <w:r w:rsidRPr="000F56E7">
        <w:rPr>
          <w:rFonts w:cs="Segoe UI"/>
        </w:rPr>
        <w:t>2)</w:t>
      </w:r>
      <w:r w:rsidRPr="000F56E7">
        <w:rPr>
          <w:rFonts w:cs="Segoe UI"/>
        </w:rPr>
        <w:tab/>
        <w:t>zaniechanie czynności w postępowaniu o udzielenie zamówienia, do której zamawiający był obowiązany na podstawie ustawy;</w:t>
      </w:r>
    </w:p>
    <w:p w14:paraId="0CD6F5EB" w14:textId="1C8CF441" w:rsidR="00806490" w:rsidRPr="000F56E7" w:rsidRDefault="00806490" w:rsidP="005147AB">
      <w:pPr>
        <w:pStyle w:val="Akapitzlist"/>
        <w:numPr>
          <w:ilvl w:val="6"/>
          <w:numId w:val="14"/>
        </w:numPr>
        <w:spacing w:after="0" w:line="240" w:lineRule="auto"/>
        <w:ind w:left="709"/>
        <w:jc w:val="both"/>
        <w:rPr>
          <w:rFonts w:cs="Segoe UI"/>
        </w:rPr>
      </w:pPr>
      <w:r w:rsidRPr="000F56E7">
        <w:rPr>
          <w:rFonts w:cs="Segoe UI"/>
        </w:rPr>
        <w:t>Odwołanie wnosi się do Prezesa Krajowej Izby Odwoławczej w terminie:</w:t>
      </w:r>
    </w:p>
    <w:p w14:paraId="2DA4DFA3" w14:textId="77777777" w:rsidR="00806490" w:rsidRPr="000F56E7" w:rsidRDefault="00806490" w:rsidP="000F56E7">
      <w:pPr>
        <w:spacing w:after="0" w:line="240" w:lineRule="auto"/>
        <w:ind w:left="426"/>
        <w:jc w:val="both"/>
        <w:rPr>
          <w:rFonts w:cs="Segoe UI"/>
        </w:rPr>
      </w:pPr>
      <w:r w:rsidRPr="000F56E7">
        <w:rPr>
          <w:rFonts w:cs="Segoe UI"/>
        </w:rPr>
        <w:t>a)</w:t>
      </w:r>
      <w:r w:rsidRPr="000F56E7">
        <w:rPr>
          <w:rFonts w:cs="Segoe UI"/>
        </w:rPr>
        <w:tab/>
        <w:t>5 dni od dnia przekazania informacji o czynności zamawiającego stanowiącej podstawę jego wniesienia, jeżeli informacja została przekazana przy użyciu środków komunikacji elektronicznej;</w:t>
      </w:r>
    </w:p>
    <w:p w14:paraId="6700E039" w14:textId="2F2E597B" w:rsidR="00666D47" w:rsidRDefault="00806490" w:rsidP="000F56E7">
      <w:pPr>
        <w:spacing w:after="0" w:line="240" w:lineRule="auto"/>
        <w:ind w:left="426"/>
        <w:jc w:val="both"/>
        <w:rPr>
          <w:rFonts w:cs="Segoe UI"/>
        </w:rPr>
      </w:pPr>
      <w:r w:rsidRPr="000F56E7">
        <w:rPr>
          <w:rFonts w:cs="Segoe UI"/>
        </w:rPr>
        <w:t>b)</w:t>
      </w:r>
      <w:r w:rsidRPr="000F56E7">
        <w:rPr>
          <w:rFonts w:cs="Segoe UI"/>
        </w:rPr>
        <w:tab/>
        <w:t>10 dni od dnia przekazania informacji o czynności zamawiającego stanowiącej podstawę jego wniesienia, jeżeli informacja została przekazana w sposób inny niż przy użyciu środków komunikacji elektronicznej.</w:t>
      </w:r>
    </w:p>
    <w:p w14:paraId="202B98CE" w14:textId="77777777" w:rsidR="00955BEC" w:rsidRPr="000F56E7" w:rsidRDefault="00955BEC" w:rsidP="000F56E7">
      <w:pPr>
        <w:spacing w:after="0" w:line="240" w:lineRule="auto"/>
        <w:ind w:left="426"/>
        <w:jc w:val="both"/>
        <w:rPr>
          <w:rFonts w:cs="Segoe UI"/>
        </w:rPr>
      </w:pPr>
    </w:p>
    <w:p w14:paraId="69266B5A" w14:textId="56211B5E" w:rsidR="000E0809" w:rsidRPr="0016458B" w:rsidRDefault="00A73E43" w:rsidP="00A73E43">
      <w:pPr>
        <w:pStyle w:val="Nagwek2"/>
        <w:spacing w:before="0" w:after="0" w:line="240" w:lineRule="auto"/>
        <w:ind w:left="284"/>
        <w:rPr>
          <w:rFonts w:cs="Segoe UI"/>
          <w:color w:val="auto"/>
          <w:lang w:eastAsia="pl-PL"/>
        </w:rPr>
      </w:pPr>
      <w:r>
        <w:rPr>
          <w:rFonts w:cs="Segoe UI"/>
          <w:color w:val="auto"/>
          <w:lang w:eastAsia="pl-PL"/>
        </w:rPr>
        <w:t xml:space="preserve">XVIII. </w:t>
      </w:r>
      <w:r w:rsidR="000E0809" w:rsidRPr="0016458B">
        <w:rPr>
          <w:rFonts w:cs="Segoe UI"/>
          <w:color w:val="auto"/>
          <w:lang w:eastAsia="pl-PL"/>
        </w:rPr>
        <w:t xml:space="preserve">Klauzula informacyjna z art. 13 RODO </w:t>
      </w:r>
    </w:p>
    <w:p w14:paraId="1BC4B29F" w14:textId="77777777" w:rsidR="00F159EE" w:rsidRPr="00F159EE" w:rsidRDefault="00F159EE" w:rsidP="00F159EE">
      <w:pPr>
        <w:spacing w:after="0" w:line="240" w:lineRule="auto"/>
        <w:jc w:val="both"/>
        <w:rPr>
          <w:rFonts w:cs="Segoe UI"/>
          <w:lang w:eastAsia="pl-PL"/>
        </w:rPr>
      </w:pPr>
      <w:r w:rsidRPr="00F159EE">
        <w:rPr>
          <w:rFonts w:cs="Segoe UI"/>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4053A9A"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Administratorem danych osobowych (dalej: „Administrator”) jest Sąd Rejonowy w Tczewie, adres: 83-110 Tczew, al. Zwycięstwa 14.</w:t>
      </w:r>
    </w:p>
    <w:p w14:paraId="37A612AB"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Dane kontaktowe Inspektora Ochrony Danych: telefon (58) 778-50-00, adres e-mail: iod@tczew.sr.gov.pl</w:t>
      </w:r>
    </w:p>
    <w:p w14:paraId="7926F319" w14:textId="0545B732"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 xml:space="preserve">Pani/Pana dane osobowe przetwarzane będą na podstawie art. 6 ust. 1 lit. c RODO w celu związanym z </w:t>
      </w:r>
      <w:r w:rsidR="00141AEC">
        <w:rPr>
          <w:rFonts w:cs="Segoe UI"/>
          <w:lang w:eastAsia="pl-PL"/>
        </w:rPr>
        <w:t xml:space="preserve">niniejszym </w:t>
      </w:r>
      <w:r w:rsidRPr="00F159EE">
        <w:rPr>
          <w:rFonts w:cs="Segoe UI"/>
          <w:lang w:eastAsia="pl-PL"/>
        </w:rPr>
        <w:t>postępowaniem o udzielenie zamówienia publicznego;</w:t>
      </w:r>
    </w:p>
    <w:p w14:paraId="66490323" w14:textId="6453F79E" w:rsidR="00F159EE" w:rsidRPr="00F159EE" w:rsidRDefault="00F159EE" w:rsidP="00F159EE">
      <w:pPr>
        <w:spacing w:after="0" w:line="240" w:lineRule="auto"/>
        <w:jc w:val="both"/>
        <w:rPr>
          <w:rFonts w:cs="Segoe UI"/>
          <w:lang w:eastAsia="pl-PL"/>
        </w:rPr>
      </w:pPr>
      <w:r w:rsidRPr="00F159EE">
        <w:rPr>
          <w:rFonts w:cs="Segoe UI"/>
          <w:lang w:eastAsia="pl-PL"/>
        </w:rPr>
        <w:lastRenderedPageBreak/>
        <w:t></w:t>
      </w:r>
      <w:r w:rsidRPr="00F159EE">
        <w:rPr>
          <w:rFonts w:cs="Segoe UI"/>
          <w:lang w:eastAsia="pl-PL"/>
        </w:rPr>
        <w:tab/>
        <w:t>odbiorcami Pani/Pana danych osobowych będą osoby lub podmioty, którym udostępniona zostanie dokumentacja postępowania w oparciu o przepisy ustawy z dnia 29 stycznia 2004 r. – Prawo zamówień publicznych (</w:t>
      </w:r>
      <w:r w:rsidR="00346353">
        <w:rPr>
          <w:rFonts w:cs="Segoe UI"/>
          <w:lang w:eastAsia="pl-PL"/>
        </w:rPr>
        <w:t xml:space="preserve">tj. </w:t>
      </w:r>
      <w:r w:rsidRPr="00F159EE">
        <w:rPr>
          <w:rFonts w:cs="Segoe UI"/>
          <w:lang w:eastAsia="pl-PL"/>
        </w:rPr>
        <w:t>Dz. U. z 20</w:t>
      </w:r>
      <w:r w:rsidR="00346353">
        <w:rPr>
          <w:rFonts w:cs="Segoe UI"/>
          <w:lang w:eastAsia="pl-PL"/>
        </w:rPr>
        <w:t>24</w:t>
      </w:r>
      <w:r w:rsidRPr="00F159EE">
        <w:rPr>
          <w:rFonts w:cs="Segoe UI"/>
          <w:lang w:eastAsia="pl-PL"/>
        </w:rPr>
        <w:t xml:space="preserve"> r. poz. </w:t>
      </w:r>
      <w:r w:rsidR="00346353">
        <w:rPr>
          <w:rFonts w:cs="Segoe UI"/>
          <w:lang w:eastAsia="pl-PL"/>
        </w:rPr>
        <w:t>1320</w:t>
      </w:r>
      <w:r w:rsidRPr="00F159EE">
        <w:rPr>
          <w:rFonts w:cs="Segoe UI"/>
          <w:lang w:eastAsia="pl-PL"/>
        </w:rPr>
        <w:t xml:space="preserve">), dalej „ustawa </w:t>
      </w:r>
      <w:proofErr w:type="spellStart"/>
      <w:r w:rsidRPr="00F159EE">
        <w:rPr>
          <w:rFonts w:cs="Segoe UI"/>
          <w:lang w:eastAsia="pl-PL"/>
        </w:rPr>
        <w:t>Pzp</w:t>
      </w:r>
      <w:proofErr w:type="spellEnd"/>
      <w:r w:rsidRPr="00F159EE">
        <w:rPr>
          <w:rFonts w:cs="Segoe UI"/>
          <w:lang w:eastAsia="pl-PL"/>
        </w:rPr>
        <w:t xml:space="preserve">”;  </w:t>
      </w:r>
    </w:p>
    <w:p w14:paraId="1A0A35B3"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 xml:space="preserve">Pani/Pana dane osobowe będą przechowywane, przez okres 4 lat od dnia zakończenia postępowania o udzielenie zamówienia, </w:t>
      </w:r>
    </w:p>
    <w:p w14:paraId="14BAE1A8"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 xml:space="preserve">obowiązek podania przez Panią/Pana danych osobowych bezpośrednio Pani/Pana dotyczących jest wymogiem ustawowym określonym w przepisach ustawy </w:t>
      </w:r>
      <w:proofErr w:type="spellStart"/>
      <w:r w:rsidRPr="00F159EE">
        <w:rPr>
          <w:rFonts w:cs="Segoe UI"/>
          <w:lang w:eastAsia="pl-PL"/>
        </w:rPr>
        <w:t>Pzp</w:t>
      </w:r>
      <w:proofErr w:type="spellEnd"/>
      <w:r w:rsidRPr="00F159EE">
        <w:rPr>
          <w:rFonts w:cs="Segoe UI"/>
          <w:lang w:eastAsia="pl-PL"/>
        </w:rPr>
        <w:t xml:space="preserve">, związanym z udziałem w postępowaniu o udzielenie zamówienia publicznego; konsekwencje niepodania określonych danych wynikają z ustawy </w:t>
      </w:r>
      <w:proofErr w:type="spellStart"/>
      <w:r w:rsidRPr="00F159EE">
        <w:rPr>
          <w:rFonts w:cs="Segoe UI"/>
          <w:lang w:eastAsia="pl-PL"/>
        </w:rPr>
        <w:t>Pzp</w:t>
      </w:r>
      <w:proofErr w:type="spellEnd"/>
      <w:r w:rsidRPr="00F159EE">
        <w:rPr>
          <w:rFonts w:cs="Segoe UI"/>
          <w:lang w:eastAsia="pl-PL"/>
        </w:rPr>
        <w:t xml:space="preserve">;  </w:t>
      </w:r>
    </w:p>
    <w:p w14:paraId="606FA466"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w odniesieniu do Pani/Pana danych osobowych decyzje nie będą podejmowane w sposób zautomatyzowany, stosowanie do art. 22 RODO;</w:t>
      </w:r>
    </w:p>
    <w:p w14:paraId="3602CA00"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posiada Pani/Pan:</w:t>
      </w:r>
    </w:p>
    <w:p w14:paraId="240C3FE3"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na podstawie art. 15 RODO prawo dostępu do danych osobowych Pani/Pana dotyczących;</w:t>
      </w:r>
    </w:p>
    <w:p w14:paraId="04FBB1CC"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na podstawie art. 16 RODO prawo do sprostowania Pani/Pana danych osobowych; Przy czym skorzystanie z prawa do sprostowania nie może skutkować zmianą wyniku postępowania</w:t>
      </w:r>
    </w:p>
    <w:p w14:paraId="46E099C7" w14:textId="77777777" w:rsidR="00F159EE" w:rsidRPr="00F159EE" w:rsidRDefault="00F159EE" w:rsidP="00F159EE">
      <w:pPr>
        <w:spacing w:after="0" w:line="240" w:lineRule="auto"/>
        <w:jc w:val="both"/>
        <w:rPr>
          <w:rFonts w:cs="Segoe UI"/>
          <w:lang w:eastAsia="pl-PL"/>
        </w:rPr>
      </w:pPr>
      <w:r w:rsidRPr="00F159EE">
        <w:rPr>
          <w:rFonts w:cs="Segoe UI"/>
          <w:lang w:eastAsia="pl-PL"/>
        </w:rPr>
        <w:t xml:space="preserve">o udzielenie zamówienia publicznego ani zmianą postanowień umowy w zakresie niezgodnym z ustawą </w:t>
      </w:r>
      <w:proofErr w:type="spellStart"/>
      <w:r w:rsidRPr="00F159EE">
        <w:rPr>
          <w:rFonts w:cs="Segoe UI"/>
          <w:lang w:eastAsia="pl-PL"/>
        </w:rPr>
        <w:t>Pzp</w:t>
      </w:r>
      <w:proofErr w:type="spellEnd"/>
      <w:r w:rsidRPr="00F159EE">
        <w:rPr>
          <w:rFonts w:cs="Segoe UI"/>
          <w:lang w:eastAsia="pl-PL"/>
        </w:rPr>
        <w:t xml:space="preserve"> oraz nie może naruszać integralności protokołu oraz jego załączników;</w:t>
      </w:r>
    </w:p>
    <w:p w14:paraId="317849C0"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 xml:space="preserve">na podstawie art. 18 RODO prawo żądania od administratora ograniczenia przetwarzania danych osobowych z zastrzeżeniem przypadków, o których mowa w art. 18 ust. 2 RODO tj.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EB21826"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prawo do wniesienia skargi do Prezesa Urzędu Ochrony Danych Osobowych, gdy uzna Pani/Pan, że przetwarzanie danych osobowych Pani/Pana dotyczących narusza przepisy RODO;</w:t>
      </w:r>
    </w:p>
    <w:p w14:paraId="41555BFF"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nie przysługuje Pani/Panu:</w:t>
      </w:r>
    </w:p>
    <w:p w14:paraId="02B71896"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w związku z art. 17 ust. 3 lit. b, d lub e RODO prawo do usunięcia danych osobowych;</w:t>
      </w:r>
    </w:p>
    <w:p w14:paraId="4536E8E4" w14:textId="77777777" w:rsidR="00F159EE" w:rsidRPr="00F159EE"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prawo do przenoszenia danych osobowych, o którym mowa w art. 20 RODO;</w:t>
      </w:r>
    </w:p>
    <w:p w14:paraId="0A8593CD" w14:textId="27C067D2" w:rsidR="000E0809" w:rsidRDefault="00F159EE" w:rsidP="00F159EE">
      <w:pPr>
        <w:spacing w:after="0" w:line="240" w:lineRule="auto"/>
        <w:jc w:val="both"/>
        <w:rPr>
          <w:rFonts w:cs="Segoe UI"/>
          <w:lang w:eastAsia="pl-PL"/>
        </w:rPr>
      </w:pPr>
      <w:r w:rsidRPr="00F159EE">
        <w:rPr>
          <w:rFonts w:cs="Segoe UI"/>
          <w:lang w:eastAsia="pl-PL"/>
        </w:rPr>
        <w:t>−</w:t>
      </w:r>
      <w:r w:rsidRPr="00F159EE">
        <w:rPr>
          <w:rFonts w:cs="Segoe UI"/>
          <w:lang w:eastAsia="pl-PL"/>
        </w:rPr>
        <w:tab/>
        <w:t>na podstawie art. 21 RODO prawo sprzeciwu, wobec przetwarzania danych osobowych, gdyż podstawą prawną przetwarzania Pani/Pana danych osobowych jest art. 6 ust. 1 lit. c RODO.</w:t>
      </w:r>
    </w:p>
    <w:p w14:paraId="1B5BB171" w14:textId="77777777" w:rsidR="00815F4F" w:rsidRPr="009B09E0" w:rsidRDefault="00815F4F" w:rsidP="00F159EE">
      <w:pPr>
        <w:spacing w:after="0" w:line="240" w:lineRule="auto"/>
        <w:jc w:val="both"/>
        <w:rPr>
          <w:rFonts w:cs="Segoe UI"/>
          <w:lang w:eastAsia="pl-PL"/>
        </w:rPr>
      </w:pPr>
    </w:p>
    <w:p w14:paraId="4183D87E" w14:textId="5F4B8339" w:rsidR="000E0809" w:rsidRPr="009B09E0" w:rsidRDefault="00815F4F" w:rsidP="00815F4F">
      <w:pPr>
        <w:pStyle w:val="Nagwek2"/>
        <w:spacing w:before="0" w:after="0" w:line="240" w:lineRule="auto"/>
        <w:rPr>
          <w:rFonts w:cs="Segoe UI"/>
          <w:color w:val="auto"/>
          <w:lang w:eastAsia="pl-PL"/>
        </w:rPr>
      </w:pPr>
      <w:r>
        <w:rPr>
          <w:rFonts w:cs="Segoe UI"/>
          <w:color w:val="auto"/>
          <w:lang w:eastAsia="pl-PL"/>
        </w:rPr>
        <w:t xml:space="preserve">XIX. </w:t>
      </w:r>
      <w:r w:rsidR="000E0809" w:rsidRPr="009B09E0">
        <w:rPr>
          <w:rFonts w:cs="Segoe UI"/>
          <w:color w:val="auto"/>
          <w:lang w:eastAsia="pl-PL"/>
        </w:rPr>
        <w:t>ZAŁĄCZNIKI</w:t>
      </w:r>
      <w:r w:rsidR="00966EE8" w:rsidRPr="009B09E0">
        <w:rPr>
          <w:rFonts w:cs="Segoe UI"/>
          <w:color w:val="auto"/>
          <w:lang w:eastAsia="pl-PL"/>
        </w:rPr>
        <w:t xml:space="preserve"> DO SWZ</w:t>
      </w:r>
    </w:p>
    <w:p w14:paraId="7A153C60" w14:textId="61B96639" w:rsidR="000E0809" w:rsidRPr="009B09E0" w:rsidRDefault="000E0809" w:rsidP="005147AB">
      <w:pPr>
        <w:pStyle w:val="Akapitzlist"/>
        <w:numPr>
          <w:ilvl w:val="0"/>
          <w:numId w:val="7"/>
        </w:numPr>
        <w:spacing w:after="0" w:line="240" w:lineRule="auto"/>
        <w:contextualSpacing w:val="0"/>
        <w:jc w:val="both"/>
        <w:rPr>
          <w:rFonts w:cs="Segoe UI"/>
          <w:lang w:eastAsia="pl-PL"/>
        </w:rPr>
      </w:pPr>
      <w:r w:rsidRPr="009B09E0">
        <w:rPr>
          <w:rFonts w:cs="Segoe UI"/>
          <w:lang w:eastAsia="pl-PL"/>
        </w:rPr>
        <w:t>formularz ofert</w:t>
      </w:r>
      <w:r w:rsidR="00141AEC">
        <w:rPr>
          <w:rFonts w:cs="Segoe UI"/>
          <w:lang w:eastAsia="pl-PL"/>
        </w:rPr>
        <w:t>owy</w:t>
      </w:r>
      <w:r w:rsidRPr="009B09E0">
        <w:rPr>
          <w:rFonts w:cs="Segoe UI"/>
          <w:lang w:eastAsia="pl-PL"/>
        </w:rPr>
        <w:t xml:space="preserve"> </w:t>
      </w:r>
    </w:p>
    <w:p w14:paraId="1BBA3094" w14:textId="4B30493D" w:rsidR="000E0809" w:rsidRPr="009B09E0" w:rsidRDefault="003D2D71" w:rsidP="005147AB">
      <w:pPr>
        <w:pStyle w:val="Akapitzlist"/>
        <w:numPr>
          <w:ilvl w:val="0"/>
          <w:numId w:val="7"/>
        </w:numPr>
        <w:spacing w:after="0" w:line="240" w:lineRule="auto"/>
        <w:contextualSpacing w:val="0"/>
        <w:jc w:val="both"/>
        <w:rPr>
          <w:rFonts w:cs="Segoe UI"/>
          <w:lang w:eastAsia="pl-PL"/>
        </w:rPr>
      </w:pPr>
      <w:r>
        <w:rPr>
          <w:rFonts w:cs="Segoe UI"/>
          <w:lang w:eastAsia="pl-PL"/>
        </w:rPr>
        <w:t>wz</w:t>
      </w:r>
      <w:r w:rsidR="000F56E7">
        <w:rPr>
          <w:rFonts w:cs="Segoe UI"/>
          <w:lang w:eastAsia="pl-PL"/>
        </w:rPr>
        <w:t xml:space="preserve">ór umowy </w:t>
      </w:r>
    </w:p>
    <w:p w14:paraId="50E6616D" w14:textId="1EE5EE43" w:rsidR="000E0809" w:rsidRDefault="000E0809" w:rsidP="003778DE">
      <w:pPr>
        <w:pStyle w:val="Akapitzlist"/>
        <w:spacing w:after="0" w:line="240" w:lineRule="auto"/>
        <w:contextualSpacing w:val="0"/>
        <w:jc w:val="both"/>
        <w:rPr>
          <w:rFonts w:cs="Segoe UI"/>
          <w:lang w:eastAsia="pl-PL"/>
        </w:rPr>
      </w:pPr>
    </w:p>
    <w:p w14:paraId="771F0D38" w14:textId="7D4B0AE3" w:rsidR="00B5764D" w:rsidRDefault="00B5764D" w:rsidP="000F56E7">
      <w:pPr>
        <w:spacing w:after="0" w:line="240" w:lineRule="auto"/>
        <w:rPr>
          <w:lang w:eastAsia="pl-PL"/>
        </w:rPr>
      </w:pPr>
      <w:bookmarkStart w:id="2" w:name="_Hlk71384264"/>
    </w:p>
    <w:bookmarkEnd w:id="2"/>
    <w:p w14:paraId="42ED95E2" w14:textId="279E1E0D" w:rsidR="0050045A" w:rsidRDefault="0050045A" w:rsidP="000F56E7">
      <w:pPr>
        <w:spacing w:after="0" w:line="240" w:lineRule="auto"/>
        <w:rPr>
          <w:lang w:eastAsia="pl-PL"/>
        </w:rPr>
      </w:pPr>
      <w:r>
        <w:rPr>
          <w:lang w:eastAsia="pl-PL"/>
        </w:rPr>
        <w:br w:type="page"/>
      </w:r>
    </w:p>
    <w:p w14:paraId="6BE219D4" w14:textId="77777777" w:rsidR="002D7473" w:rsidRPr="002608D0" w:rsidRDefault="002D7473" w:rsidP="002D7473">
      <w:pPr>
        <w:autoSpaceDN w:val="0"/>
        <w:spacing w:after="0" w:line="276" w:lineRule="auto"/>
        <w:jc w:val="right"/>
        <w:rPr>
          <w:rFonts w:eastAsia="SimSun, 宋体" w:cs="Segoe UI"/>
          <w:i/>
          <w:iCs/>
          <w:kern w:val="3"/>
          <w:szCs w:val="20"/>
        </w:rPr>
      </w:pPr>
      <w:r w:rsidRPr="002608D0">
        <w:rPr>
          <w:rFonts w:eastAsia="SimSun, 宋体" w:cs="Segoe UI"/>
          <w:i/>
          <w:iCs/>
          <w:kern w:val="3"/>
          <w:szCs w:val="20"/>
        </w:rPr>
        <w:lastRenderedPageBreak/>
        <w:t xml:space="preserve">Załącznik nr </w:t>
      </w:r>
      <w:r>
        <w:rPr>
          <w:rFonts w:eastAsia="SimSun, 宋体" w:cs="Segoe UI"/>
          <w:i/>
          <w:iCs/>
          <w:kern w:val="3"/>
          <w:szCs w:val="20"/>
        </w:rPr>
        <w:t>1</w:t>
      </w:r>
      <w:r w:rsidRPr="002608D0">
        <w:rPr>
          <w:rFonts w:eastAsia="SimSun, 宋体" w:cs="Segoe UI"/>
          <w:i/>
          <w:iCs/>
          <w:kern w:val="3"/>
          <w:szCs w:val="20"/>
        </w:rPr>
        <w:t xml:space="preserve"> do SWZ </w:t>
      </w:r>
    </w:p>
    <w:p w14:paraId="5C05C6A9" w14:textId="20B109A7" w:rsidR="002D7473" w:rsidRPr="002608D0" w:rsidRDefault="002D7473" w:rsidP="002D7473">
      <w:pPr>
        <w:autoSpaceDN w:val="0"/>
        <w:spacing w:after="0" w:line="276" w:lineRule="auto"/>
        <w:jc w:val="right"/>
        <w:rPr>
          <w:rFonts w:eastAsia="SimSun, 宋体" w:cs="Segoe UI"/>
          <w:i/>
          <w:iCs/>
          <w:kern w:val="3"/>
          <w:szCs w:val="20"/>
        </w:rPr>
      </w:pPr>
      <w:r w:rsidRPr="002608D0">
        <w:rPr>
          <w:rFonts w:eastAsia="SimSun, 宋体" w:cs="Segoe UI"/>
          <w:i/>
          <w:iCs/>
          <w:kern w:val="3"/>
          <w:szCs w:val="20"/>
        </w:rPr>
        <w:t xml:space="preserve">Nr sprawy: </w:t>
      </w:r>
      <w:r w:rsidR="008C0EE8" w:rsidRPr="008C0EE8">
        <w:rPr>
          <w:rFonts w:cs="Segoe UI"/>
          <w:szCs w:val="20"/>
        </w:rPr>
        <w:t>OA.261.1.2024</w:t>
      </w:r>
    </w:p>
    <w:p w14:paraId="1279D138" w14:textId="77777777" w:rsidR="002D7473" w:rsidRDefault="002D7473" w:rsidP="000F56E7">
      <w:pPr>
        <w:pStyle w:val="Nagwek2"/>
        <w:spacing w:before="0" w:after="0" w:line="240" w:lineRule="auto"/>
        <w:jc w:val="center"/>
        <w:rPr>
          <w:rFonts w:asciiTheme="minorHAnsi" w:eastAsia="Times New Roman" w:hAnsiTheme="minorHAnsi" w:cstheme="minorHAnsi"/>
          <w:color w:val="auto"/>
          <w:szCs w:val="22"/>
          <w:lang w:eastAsia="pl-PL"/>
        </w:rPr>
      </w:pPr>
    </w:p>
    <w:p w14:paraId="7265A724" w14:textId="77777777" w:rsidR="002D7473" w:rsidRDefault="002D7473" w:rsidP="000F56E7">
      <w:pPr>
        <w:pStyle w:val="Nagwek2"/>
        <w:spacing w:before="0" w:after="0" w:line="240" w:lineRule="auto"/>
        <w:jc w:val="center"/>
        <w:rPr>
          <w:rFonts w:asciiTheme="minorHAnsi" w:eastAsia="Times New Roman" w:hAnsiTheme="minorHAnsi" w:cstheme="minorHAnsi"/>
          <w:color w:val="auto"/>
          <w:szCs w:val="22"/>
          <w:lang w:eastAsia="pl-PL"/>
        </w:rPr>
      </w:pPr>
    </w:p>
    <w:p w14:paraId="223379F5" w14:textId="665BFF7F" w:rsidR="0050045A" w:rsidRDefault="0050045A" w:rsidP="000F56E7">
      <w:pPr>
        <w:pStyle w:val="Nagwek2"/>
        <w:spacing w:before="0" w:after="0" w:line="240" w:lineRule="auto"/>
        <w:jc w:val="center"/>
        <w:rPr>
          <w:rFonts w:asciiTheme="minorHAnsi" w:eastAsia="Times New Roman" w:hAnsiTheme="minorHAnsi" w:cstheme="minorHAnsi"/>
          <w:color w:val="auto"/>
          <w:szCs w:val="22"/>
          <w:lang w:eastAsia="pl-PL"/>
        </w:rPr>
      </w:pPr>
      <w:r w:rsidRPr="009B09E0">
        <w:rPr>
          <w:rFonts w:asciiTheme="minorHAnsi" w:eastAsia="Times New Roman" w:hAnsiTheme="minorHAnsi" w:cstheme="minorHAnsi"/>
          <w:color w:val="auto"/>
          <w:szCs w:val="22"/>
          <w:lang w:eastAsia="pl-PL"/>
        </w:rPr>
        <w:t>OFERTA</w:t>
      </w:r>
    </w:p>
    <w:p w14:paraId="4D854088" w14:textId="079441D8" w:rsidR="007877F9" w:rsidRPr="007877F9" w:rsidRDefault="007877F9" w:rsidP="007877F9">
      <w:pPr>
        <w:jc w:val="center"/>
        <w:rPr>
          <w:b/>
          <w:lang w:eastAsia="pl-PL"/>
        </w:rPr>
      </w:pPr>
      <w:r w:rsidRPr="007877F9">
        <w:rPr>
          <w:b/>
          <w:lang w:eastAsia="pl-PL"/>
        </w:rPr>
        <w:t>Usługi ochrony osób i mienia w budynku Sadu Rejonowego w Tczewie</w:t>
      </w:r>
    </w:p>
    <w:p w14:paraId="750C872C" w14:textId="77777777" w:rsidR="00F159EE" w:rsidRDefault="00F159EE" w:rsidP="000F56E7">
      <w:pPr>
        <w:widowControl w:val="0"/>
        <w:tabs>
          <w:tab w:val="left" w:pos="3227"/>
        </w:tabs>
        <w:autoSpaceDE w:val="0"/>
        <w:autoSpaceDN w:val="0"/>
        <w:adjustRightInd w:val="0"/>
        <w:spacing w:after="0" w:line="240" w:lineRule="auto"/>
        <w:ind w:right="186"/>
        <w:jc w:val="center"/>
        <w:rPr>
          <w:b/>
          <w:lang w:eastAsia="pl-PL"/>
        </w:rPr>
      </w:pPr>
    </w:p>
    <w:p w14:paraId="62CB1802" w14:textId="32795DB4"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2464EDD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4F0597F7"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24A3BB6B"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3859C5CC"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6705F95A"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6B3BCE28"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7060B3E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48E2FAB0"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46B81451"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1EF05439"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p>
    <w:p w14:paraId="04DBDEA9"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01F9A59B"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w:t>
      </w:r>
    </w:p>
    <w:p w14:paraId="6152E53A" w14:textId="19D0248A"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NIP</w:t>
      </w:r>
      <w:r w:rsidR="008D6AFF">
        <w:rPr>
          <w:rFonts w:eastAsia="Times New Roman" w:cstheme="minorHAnsi"/>
          <w:sz w:val="18"/>
          <w:szCs w:val="18"/>
          <w:lang w:eastAsia="pl-PL"/>
        </w:rPr>
        <w:t xml:space="preserve"> / REGON / KRS</w:t>
      </w:r>
    </w:p>
    <w:p w14:paraId="4430CB92" w14:textId="77777777" w:rsidR="0050045A" w:rsidRPr="009B09E0" w:rsidRDefault="0050045A" w:rsidP="000F56E7">
      <w:pPr>
        <w:spacing w:after="0" w:line="240" w:lineRule="auto"/>
        <w:rPr>
          <w:rFonts w:eastAsia="Times New Roman" w:cstheme="minorHAnsi"/>
          <w:i/>
          <w:iCs/>
          <w:lang w:eastAsia="x-none"/>
        </w:rPr>
      </w:pPr>
    </w:p>
    <w:p w14:paraId="1EFE874B" w14:textId="5C02F7DB" w:rsidR="0050045A" w:rsidRDefault="0050045A" w:rsidP="005147AB">
      <w:pPr>
        <w:widowControl w:val="0"/>
        <w:numPr>
          <w:ilvl w:val="0"/>
          <w:numId w:val="16"/>
        </w:numPr>
        <w:spacing w:after="0" w:line="240" w:lineRule="auto"/>
        <w:jc w:val="both"/>
        <w:rPr>
          <w:rFonts w:eastAsia="Times New Roman" w:cstheme="minorHAnsi"/>
          <w:lang w:eastAsia="pl-PL"/>
        </w:rPr>
      </w:pPr>
      <w:r w:rsidRPr="009B09E0">
        <w:rPr>
          <w:rFonts w:eastAsia="Times New Roman" w:cstheme="minorHAnsi"/>
          <w:lang w:eastAsia="pl-PL"/>
        </w:rPr>
        <w:t>Oferuję wykonanie przedmiotu zamówienia za cenę:</w:t>
      </w:r>
    </w:p>
    <w:p w14:paraId="78EB6366" w14:textId="77777777" w:rsidR="007877F9" w:rsidRDefault="007877F9" w:rsidP="007877F9">
      <w:pPr>
        <w:widowControl w:val="0"/>
        <w:spacing w:after="0" w:line="240" w:lineRule="auto"/>
        <w:ind w:left="360"/>
        <w:jc w:val="both"/>
        <w:rPr>
          <w:rFonts w:eastAsia="Times New Roman" w:cstheme="minorHAnsi"/>
          <w:lang w:eastAsia="pl-PL"/>
        </w:rPr>
      </w:pPr>
    </w:p>
    <w:tbl>
      <w:tblPr>
        <w:tblStyle w:val="Tabela-Siatka2"/>
        <w:tblW w:w="0" w:type="auto"/>
        <w:tblLook w:val="04A0" w:firstRow="1" w:lastRow="0" w:firstColumn="1" w:lastColumn="0" w:noHBand="0" w:noVBand="1"/>
      </w:tblPr>
      <w:tblGrid>
        <w:gridCol w:w="497"/>
        <w:gridCol w:w="3767"/>
        <w:gridCol w:w="1401"/>
        <w:gridCol w:w="1418"/>
        <w:gridCol w:w="1977"/>
      </w:tblGrid>
      <w:tr w:rsidR="007877F9" w:rsidRPr="007877F9" w14:paraId="275426BD" w14:textId="77777777" w:rsidTr="007D343D">
        <w:tc>
          <w:tcPr>
            <w:tcW w:w="0" w:type="auto"/>
          </w:tcPr>
          <w:p w14:paraId="4A962EFE" w14:textId="77777777" w:rsidR="007877F9" w:rsidRPr="007D343D" w:rsidRDefault="007877F9" w:rsidP="007877F9">
            <w:pPr>
              <w:tabs>
                <w:tab w:val="right" w:leader="dot" w:pos="9144"/>
              </w:tabs>
              <w:spacing w:line="360" w:lineRule="auto"/>
              <w:jc w:val="center"/>
              <w:textAlignment w:val="baseline"/>
              <w:rPr>
                <w:rFonts w:eastAsia="Times New Roman" w:cs="Segoe UI"/>
                <w:b/>
                <w:szCs w:val="20"/>
                <w:lang w:eastAsia="pl-PL"/>
              </w:rPr>
            </w:pPr>
            <w:r w:rsidRPr="007D343D">
              <w:rPr>
                <w:rFonts w:eastAsia="Times New Roman" w:cs="Segoe UI"/>
                <w:b/>
                <w:szCs w:val="20"/>
                <w:lang w:eastAsia="pl-PL"/>
              </w:rPr>
              <w:t>Lp.</w:t>
            </w:r>
          </w:p>
        </w:tc>
        <w:tc>
          <w:tcPr>
            <w:tcW w:w="0" w:type="auto"/>
          </w:tcPr>
          <w:p w14:paraId="7E959266" w14:textId="77777777" w:rsidR="007877F9" w:rsidRPr="007D343D" w:rsidRDefault="007877F9" w:rsidP="007877F9">
            <w:pPr>
              <w:tabs>
                <w:tab w:val="right" w:leader="dot" w:pos="9144"/>
              </w:tabs>
              <w:spacing w:line="360" w:lineRule="auto"/>
              <w:jc w:val="center"/>
              <w:textAlignment w:val="baseline"/>
              <w:rPr>
                <w:rFonts w:eastAsia="Times New Roman" w:cs="Segoe UI"/>
                <w:b/>
                <w:szCs w:val="20"/>
                <w:lang w:eastAsia="pl-PL"/>
              </w:rPr>
            </w:pPr>
            <w:r w:rsidRPr="007D343D">
              <w:rPr>
                <w:rFonts w:eastAsia="Times New Roman" w:cs="Segoe UI"/>
                <w:b/>
                <w:szCs w:val="20"/>
                <w:lang w:eastAsia="pl-PL"/>
              </w:rPr>
              <w:t>Rodzaj usługi</w:t>
            </w:r>
          </w:p>
        </w:tc>
        <w:tc>
          <w:tcPr>
            <w:tcW w:w="1401" w:type="dxa"/>
          </w:tcPr>
          <w:p w14:paraId="4B1E41E0" w14:textId="77777777" w:rsidR="007877F9" w:rsidRPr="007D343D" w:rsidRDefault="007877F9" w:rsidP="007877F9">
            <w:pPr>
              <w:tabs>
                <w:tab w:val="right" w:leader="dot" w:pos="9144"/>
              </w:tabs>
              <w:spacing w:line="360" w:lineRule="auto"/>
              <w:jc w:val="center"/>
              <w:textAlignment w:val="baseline"/>
              <w:rPr>
                <w:rFonts w:eastAsia="Times New Roman" w:cs="Segoe UI"/>
                <w:b/>
                <w:szCs w:val="20"/>
                <w:lang w:eastAsia="pl-PL"/>
              </w:rPr>
            </w:pPr>
            <w:r w:rsidRPr="007D343D">
              <w:rPr>
                <w:rFonts w:eastAsia="Times New Roman" w:cs="Segoe UI"/>
                <w:b/>
                <w:szCs w:val="20"/>
                <w:lang w:eastAsia="pl-PL"/>
              </w:rPr>
              <w:t>Liczba</w:t>
            </w:r>
          </w:p>
        </w:tc>
        <w:tc>
          <w:tcPr>
            <w:tcW w:w="1418" w:type="dxa"/>
          </w:tcPr>
          <w:p w14:paraId="62D1FABA" w14:textId="77777777" w:rsidR="007877F9" w:rsidRPr="007D343D" w:rsidRDefault="007877F9" w:rsidP="007877F9">
            <w:pPr>
              <w:tabs>
                <w:tab w:val="right" w:leader="dot" w:pos="9144"/>
              </w:tabs>
              <w:spacing w:line="360" w:lineRule="auto"/>
              <w:jc w:val="center"/>
              <w:textAlignment w:val="baseline"/>
              <w:rPr>
                <w:rFonts w:eastAsia="Times New Roman" w:cs="Segoe UI"/>
                <w:b/>
                <w:szCs w:val="20"/>
                <w:lang w:eastAsia="pl-PL"/>
              </w:rPr>
            </w:pPr>
            <w:r w:rsidRPr="007D343D">
              <w:rPr>
                <w:rFonts w:eastAsia="Times New Roman" w:cs="Segoe UI"/>
                <w:b/>
                <w:szCs w:val="20"/>
                <w:lang w:eastAsia="pl-PL"/>
              </w:rPr>
              <w:t>Cena jednostkowa brutto w PLN</w:t>
            </w:r>
          </w:p>
        </w:tc>
        <w:tc>
          <w:tcPr>
            <w:tcW w:w="1977" w:type="dxa"/>
          </w:tcPr>
          <w:p w14:paraId="2C8C8EEF" w14:textId="77777777" w:rsidR="007877F9" w:rsidRPr="007D343D" w:rsidRDefault="007877F9" w:rsidP="007877F9">
            <w:pPr>
              <w:tabs>
                <w:tab w:val="right" w:leader="dot" w:pos="9144"/>
              </w:tabs>
              <w:spacing w:line="360" w:lineRule="auto"/>
              <w:jc w:val="center"/>
              <w:textAlignment w:val="baseline"/>
              <w:rPr>
                <w:rFonts w:eastAsia="Times New Roman" w:cs="Segoe UI"/>
                <w:b/>
                <w:szCs w:val="20"/>
                <w:lang w:eastAsia="pl-PL"/>
              </w:rPr>
            </w:pPr>
            <w:r w:rsidRPr="007D343D">
              <w:rPr>
                <w:rFonts w:eastAsia="Times New Roman" w:cs="Segoe UI"/>
                <w:b/>
                <w:szCs w:val="20"/>
                <w:lang w:eastAsia="pl-PL"/>
              </w:rPr>
              <w:t>Wartość brutto w PLN</w:t>
            </w:r>
          </w:p>
        </w:tc>
      </w:tr>
      <w:tr w:rsidR="007877F9" w:rsidRPr="007877F9" w14:paraId="0A6A9731" w14:textId="77777777" w:rsidTr="007D343D">
        <w:tc>
          <w:tcPr>
            <w:tcW w:w="0" w:type="auto"/>
          </w:tcPr>
          <w:p w14:paraId="625EF82D"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1.</w:t>
            </w:r>
          </w:p>
        </w:tc>
        <w:tc>
          <w:tcPr>
            <w:tcW w:w="0" w:type="auto"/>
          </w:tcPr>
          <w:p w14:paraId="7063B62E"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Ochrona osób i mienia świadczona przez osobę (</w:t>
            </w:r>
            <w:r w:rsidRPr="00E97CF6">
              <w:rPr>
                <w:rFonts w:eastAsia="Times New Roman" w:cs="Segoe UI"/>
                <w:b/>
                <w:szCs w:val="20"/>
                <w:lang w:eastAsia="pl-PL"/>
              </w:rPr>
              <w:t>niewpisaną na listę KPO</w:t>
            </w:r>
            <w:r w:rsidRPr="007D343D">
              <w:rPr>
                <w:rFonts w:eastAsia="Times New Roman" w:cs="Segoe UI"/>
                <w:szCs w:val="20"/>
                <w:lang w:eastAsia="pl-PL"/>
              </w:rPr>
              <w:t xml:space="preserve">) przez 1 godzinę </w:t>
            </w:r>
          </w:p>
        </w:tc>
        <w:tc>
          <w:tcPr>
            <w:tcW w:w="1401" w:type="dxa"/>
          </w:tcPr>
          <w:p w14:paraId="3C50E8C4" w14:textId="751C12CF" w:rsidR="007877F9" w:rsidRPr="007D343D" w:rsidRDefault="00960DC6" w:rsidP="00E97CF6">
            <w:pPr>
              <w:tabs>
                <w:tab w:val="right" w:leader="dot" w:pos="9144"/>
              </w:tabs>
              <w:spacing w:line="360" w:lineRule="auto"/>
              <w:textAlignment w:val="baseline"/>
              <w:rPr>
                <w:rFonts w:eastAsia="Times New Roman" w:cs="Segoe UI"/>
                <w:szCs w:val="20"/>
                <w:lang w:eastAsia="pl-PL"/>
              </w:rPr>
            </w:pPr>
            <w:r>
              <w:rPr>
                <w:rFonts w:eastAsia="Times New Roman" w:cs="Segoe UI"/>
                <w:szCs w:val="20"/>
                <w:lang w:eastAsia="pl-PL"/>
              </w:rPr>
              <w:t>13 291</w:t>
            </w:r>
            <w:r w:rsidR="007877F9" w:rsidRPr="007D343D">
              <w:rPr>
                <w:rFonts w:eastAsia="Times New Roman" w:cs="Segoe UI"/>
                <w:szCs w:val="20"/>
                <w:lang w:eastAsia="pl-PL"/>
              </w:rPr>
              <w:t xml:space="preserve"> </w:t>
            </w:r>
            <w:r w:rsidR="007877F9" w:rsidRPr="007D343D">
              <w:rPr>
                <w:rFonts w:eastAsia="Times New Roman" w:cs="Segoe UI"/>
                <w:spacing w:val="-3"/>
                <w:szCs w:val="20"/>
                <w:lang w:eastAsia="pl-PL"/>
              </w:rPr>
              <w:t xml:space="preserve"> godzin</w:t>
            </w:r>
          </w:p>
        </w:tc>
        <w:tc>
          <w:tcPr>
            <w:tcW w:w="1418" w:type="dxa"/>
          </w:tcPr>
          <w:p w14:paraId="06FE69F8"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c>
          <w:tcPr>
            <w:tcW w:w="1977" w:type="dxa"/>
          </w:tcPr>
          <w:p w14:paraId="6933FC80"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r>
      <w:tr w:rsidR="007877F9" w:rsidRPr="007877F9" w14:paraId="4F968E64" w14:textId="77777777" w:rsidTr="007D343D">
        <w:tc>
          <w:tcPr>
            <w:tcW w:w="0" w:type="auto"/>
          </w:tcPr>
          <w:p w14:paraId="3636DA5D"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2.</w:t>
            </w:r>
          </w:p>
        </w:tc>
        <w:tc>
          <w:tcPr>
            <w:tcW w:w="0" w:type="auto"/>
          </w:tcPr>
          <w:p w14:paraId="7163F806"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Ochrona osób i mienia świadczona przez osobę (</w:t>
            </w:r>
            <w:r w:rsidRPr="00E97CF6">
              <w:rPr>
                <w:rFonts w:eastAsia="Times New Roman" w:cs="Segoe UI"/>
                <w:b/>
                <w:szCs w:val="20"/>
                <w:lang w:eastAsia="pl-PL"/>
              </w:rPr>
              <w:t>wpisaną na listę KPO</w:t>
            </w:r>
            <w:r w:rsidRPr="007D343D">
              <w:rPr>
                <w:rFonts w:eastAsia="Times New Roman" w:cs="Segoe UI"/>
                <w:szCs w:val="20"/>
                <w:lang w:eastAsia="pl-PL"/>
              </w:rPr>
              <w:t>) przez 1 godzinę</w:t>
            </w:r>
          </w:p>
        </w:tc>
        <w:tc>
          <w:tcPr>
            <w:tcW w:w="1401" w:type="dxa"/>
          </w:tcPr>
          <w:p w14:paraId="232F0102" w14:textId="14740117" w:rsidR="007877F9" w:rsidRPr="007D343D" w:rsidRDefault="00960DC6" w:rsidP="007877F9">
            <w:pPr>
              <w:tabs>
                <w:tab w:val="right" w:leader="dot" w:pos="9144"/>
              </w:tabs>
              <w:spacing w:line="360" w:lineRule="auto"/>
              <w:jc w:val="both"/>
              <w:textAlignment w:val="baseline"/>
              <w:rPr>
                <w:rFonts w:eastAsia="Times New Roman" w:cs="Segoe UI"/>
                <w:szCs w:val="20"/>
                <w:lang w:eastAsia="pl-PL"/>
              </w:rPr>
            </w:pPr>
            <w:r>
              <w:rPr>
                <w:rFonts w:eastAsia="Times New Roman" w:cs="Segoe UI"/>
                <w:szCs w:val="20"/>
                <w:lang w:eastAsia="pl-PL"/>
              </w:rPr>
              <w:t>4 229</w:t>
            </w:r>
            <w:r w:rsidR="007877F9" w:rsidRPr="007D343D">
              <w:rPr>
                <w:rFonts w:eastAsia="Times New Roman" w:cs="Segoe UI"/>
                <w:szCs w:val="20"/>
                <w:lang w:eastAsia="pl-PL"/>
              </w:rPr>
              <w:t xml:space="preserve">  godzin</w:t>
            </w:r>
          </w:p>
        </w:tc>
        <w:tc>
          <w:tcPr>
            <w:tcW w:w="1418" w:type="dxa"/>
          </w:tcPr>
          <w:p w14:paraId="5D4662E5"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c>
          <w:tcPr>
            <w:tcW w:w="1977" w:type="dxa"/>
          </w:tcPr>
          <w:p w14:paraId="704CDBBB"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r>
      <w:tr w:rsidR="007877F9" w:rsidRPr="007877F9" w14:paraId="2CFDBDAC" w14:textId="77777777" w:rsidTr="007D343D">
        <w:tc>
          <w:tcPr>
            <w:tcW w:w="0" w:type="auto"/>
          </w:tcPr>
          <w:p w14:paraId="5DE17D19"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3.</w:t>
            </w:r>
          </w:p>
        </w:tc>
        <w:tc>
          <w:tcPr>
            <w:tcW w:w="0" w:type="auto"/>
          </w:tcPr>
          <w:p w14:paraId="2E892211"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Monitoring system (ryczałt miesięczny)</w:t>
            </w:r>
          </w:p>
        </w:tc>
        <w:tc>
          <w:tcPr>
            <w:tcW w:w="1401" w:type="dxa"/>
          </w:tcPr>
          <w:p w14:paraId="5DECB4ED"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r w:rsidRPr="007D343D">
              <w:rPr>
                <w:rFonts w:eastAsia="Times New Roman" w:cs="Segoe UI"/>
                <w:szCs w:val="20"/>
                <w:lang w:eastAsia="pl-PL"/>
              </w:rPr>
              <w:t>12 miesięcy</w:t>
            </w:r>
          </w:p>
        </w:tc>
        <w:tc>
          <w:tcPr>
            <w:tcW w:w="1418" w:type="dxa"/>
          </w:tcPr>
          <w:p w14:paraId="5CE5BE44"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c>
          <w:tcPr>
            <w:tcW w:w="1977" w:type="dxa"/>
          </w:tcPr>
          <w:p w14:paraId="74C10C32"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r>
      <w:tr w:rsidR="007877F9" w:rsidRPr="007877F9" w14:paraId="5E8D311D" w14:textId="77777777" w:rsidTr="007877F9">
        <w:tc>
          <w:tcPr>
            <w:tcW w:w="7083" w:type="dxa"/>
            <w:gridSpan w:val="4"/>
          </w:tcPr>
          <w:p w14:paraId="5A25FA8E" w14:textId="748E0A21" w:rsidR="007877F9" w:rsidRPr="007D343D" w:rsidRDefault="007877F9" w:rsidP="007877F9">
            <w:pPr>
              <w:tabs>
                <w:tab w:val="right" w:leader="dot" w:pos="9144"/>
              </w:tabs>
              <w:spacing w:line="360" w:lineRule="auto"/>
              <w:jc w:val="right"/>
              <w:textAlignment w:val="baseline"/>
              <w:rPr>
                <w:rFonts w:eastAsia="Times New Roman" w:cs="Segoe UI"/>
                <w:szCs w:val="20"/>
                <w:lang w:eastAsia="pl-PL"/>
              </w:rPr>
            </w:pPr>
            <w:r w:rsidRPr="007D343D">
              <w:rPr>
                <w:rFonts w:eastAsia="Times New Roman" w:cs="Segoe UI"/>
                <w:b/>
                <w:szCs w:val="20"/>
                <w:lang w:eastAsia="pl-PL"/>
              </w:rPr>
              <w:t>RAZEM</w:t>
            </w:r>
            <w:r w:rsidR="007D343D">
              <w:rPr>
                <w:rFonts w:eastAsia="Times New Roman" w:cs="Segoe UI"/>
                <w:b/>
                <w:szCs w:val="20"/>
                <w:lang w:eastAsia="pl-PL"/>
              </w:rPr>
              <w:t xml:space="preserve"> wartość brutto</w:t>
            </w:r>
            <w:r w:rsidRPr="007D343D">
              <w:rPr>
                <w:rFonts w:eastAsia="Times New Roman" w:cs="Segoe UI"/>
                <w:b/>
                <w:szCs w:val="20"/>
                <w:lang w:eastAsia="pl-PL"/>
              </w:rPr>
              <w:t>:</w:t>
            </w:r>
          </w:p>
        </w:tc>
        <w:tc>
          <w:tcPr>
            <w:tcW w:w="1977" w:type="dxa"/>
          </w:tcPr>
          <w:p w14:paraId="7E09F1C6" w14:textId="77777777" w:rsidR="007877F9" w:rsidRPr="007D343D" w:rsidRDefault="007877F9" w:rsidP="007877F9">
            <w:pPr>
              <w:tabs>
                <w:tab w:val="right" w:leader="dot" w:pos="9144"/>
              </w:tabs>
              <w:spacing w:line="360" w:lineRule="auto"/>
              <w:jc w:val="both"/>
              <w:textAlignment w:val="baseline"/>
              <w:rPr>
                <w:rFonts w:eastAsia="Times New Roman" w:cs="Segoe UI"/>
                <w:szCs w:val="20"/>
                <w:lang w:eastAsia="pl-PL"/>
              </w:rPr>
            </w:pPr>
          </w:p>
        </w:tc>
      </w:tr>
    </w:tbl>
    <w:p w14:paraId="260A4BA2" w14:textId="77777777" w:rsidR="007877F9" w:rsidRPr="009B09E0" w:rsidRDefault="007877F9" w:rsidP="007877F9">
      <w:pPr>
        <w:widowControl w:val="0"/>
        <w:spacing w:after="0" w:line="240" w:lineRule="auto"/>
        <w:ind w:left="360"/>
        <w:jc w:val="both"/>
        <w:rPr>
          <w:rFonts w:eastAsia="Times New Roman" w:cstheme="minorHAnsi"/>
          <w:lang w:eastAsia="pl-PL"/>
        </w:rPr>
      </w:pPr>
    </w:p>
    <w:p w14:paraId="164EEC5E" w14:textId="6B87EF99" w:rsidR="0050045A" w:rsidRPr="000D4947" w:rsidRDefault="00025C5D" w:rsidP="005147AB">
      <w:pPr>
        <w:pStyle w:val="Akapitzlist"/>
        <w:widowControl w:val="0"/>
        <w:numPr>
          <w:ilvl w:val="0"/>
          <w:numId w:val="16"/>
        </w:numPr>
        <w:tabs>
          <w:tab w:val="num" w:pos="284"/>
        </w:tabs>
        <w:suppressAutoHyphens/>
        <w:autoSpaceDE w:val="0"/>
        <w:autoSpaceDN w:val="0"/>
        <w:adjustRightInd w:val="0"/>
        <w:spacing w:after="60" w:line="240" w:lineRule="auto"/>
        <w:jc w:val="both"/>
        <w:rPr>
          <w:rFonts w:asciiTheme="minorHAnsi" w:hAnsiTheme="minorHAnsi" w:cstheme="minorHAnsi"/>
          <w:bCs/>
          <w:color w:val="FF0000"/>
          <w:sz w:val="22"/>
        </w:rPr>
      </w:pPr>
      <w:r w:rsidRPr="000D4947">
        <w:rPr>
          <w:rFonts w:asciiTheme="minorHAnsi" w:hAnsiTheme="minorHAnsi" w:cstheme="minorHAnsi"/>
          <w:bCs/>
          <w:color w:val="FF0000"/>
          <w:sz w:val="22"/>
        </w:rPr>
        <w:t xml:space="preserve">Oświadczamy, że </w:t>
      </w:r>
      <w:r w:rsidR="00D8235F" w:rsidRPr="000D4947">
        <w:rPr>
          <w:rFonts w:asciiTheme="minorHAnsi" w:hAnsiTheme="minorHAnsi" w:cstheme="minorHAnsi"/>
          <w:b/>
          <w:bCs/>
          <w:color w:val="FF0000"/>
          <w:sz w:val="22"/>
        </w:rPr>
        <w:t xml:space="preserve">zamówienie będę realizował przy udziale własnej grupy interwencyjnej </w:t>
      </w:r>
      <w:r w:rsidR="00E97CF6" w:rsidRPr="000D4947">
        <w:rPr>
          <w:rFonts w:asciiTheme="minorHAnsi" w:hAnsiTheme="minorHAnsi" w:cstheme="minorHAnsi"/>
          <w:b/>
          <w:bCs/>
          <w:color w:val="FF0000"/>
          <w:sz w:val="22"/>
        </w:rPr>
        <w:br/>
      </w:r>
      <w:r w:rsidR="00D8235F" w:rsidRPr="000D4947">
        <w:rPr>
          <w:rFonts w:asciiTheme="minorHAnsi" w:hAnsiTheme="minorHAnsi" w:cstheme="minorHAnsi"/>
          <w:b/>
          <w:bCs/>
          <w:color w:val="FF0000"/>
          <w:sz w:val="22"/>
        </w:rPr>
        <w:t>(tak/nie</w:t>
      </w:r>
      <w:r w:rsidR="00080409" w:rsidRPr="000D4947">
        <w:rPr>
          <w:rFonts w:asciiTheme="minorHAnsi" w:hAnsiTheme="minorHAnsi" w:cstheme="minorHAnsi"/>
          <w:b/>
          <w:bCs/>
          <w:color w:val="FF0000"/>
          <w:sz w:val="22"/>
        </w:rPr>
        <w:t xml:space="preserve"> </w:t>
      </w:r>
      <w:r w:rsidR="00D8235F" w:rsidRPr="000D4947">
        <w:rPr>
          <w:rFonts w:asciiTheme="minorHAnsi" w:hAnsiTheme="minorHAnsi" w:cstheme="minorHAnsi"/>
          <w:b/>
          <w:bCs/>
          <w:color w:val="FF0000"/>
          <w:sz w:val="22"/>
        </w:rPr>
        <w:t>)</w:t>
      </w:r>
      <w:r w:rsidR="00E97CF6" w:rsidRPr="000D4947">
        <w:rPr>
          <w:rFonts w:asciiTheme="minorHAnsi" w:hAnsiTheme="minorHAnsi" w:cstheme="minorHAnsi"/>
          <w:b/>
          <w:bCs/>
          <w:color w:val="FF0000"/>
          <w:sz w:val="22"/>
        </w:rPr>
        <w:t xml:space="preserve"> </w:t>
      </w:r>
      <w:r w:rsidR="0070788F">
        <w:rPr>
          <w:rFonts w:asciiTheme="minorHAnsi" w:hAnsiTheme="minorHAnsi" w:cstheme="minorHAnsi"/>
          <w:b/>
          <w:bCs/>
          <w:color w:val="FF0000"/>
          <w:sz w:val="22"/>
        </w:rPr>
        <w:t>-</w:t>
      </w:r>
      <w:r w:rsidR="00D8235F" w:rsidRPr="000D4947">
        <w:rPr>
          <w:rFonts w:asciiTheme="minorHAnsi" w:hAnsiTheme="minorHAnsi" w:cstheme="minorHAnsi"/>
          <w:b/>
          <w:bCs/>
          <w:color w:val="FF0000"/>
          <w:sz w:val="22"/>
        </w:rPr>
        <w:t xml:space="preserve"> skreślić niewłaściwe</w:t>
      </w:r>
    </w:p>
    <w:p w14:paraId="6CCE8E77" w14:textId="58B11068" w:rsidR="0050045A" w:rsidRDefault="0050045A" w:rsidP="005147AB">
      <w:pPr>
        <w:pStyle w:val="Akapitzlist"/>
        <w:numPr>
          <w:ilvl w:val="0"/>
          <w:numId w:val="16"/>
        </w:numPr>
        <w:autoSpaceDE w:val="0"/>
        <w:spacing w:after="0" w:line="240" w:lineRule="auto"/>
        <w:jc w:val="both"/>
        <w:rPr>
          <w:rFonts w:eastAsia="Arial Narrow" w:cstheme="minorHAnsi"/>
          <w:b/>
          <w:szCs w:val="20"/>
        </w:rPr>
      </w:pPr>
      <w:r w:rsidRPr="009B09E0">
        <w:rPr>
          <w:rFonts w:eastAsia="Arial Narrow" w:cstheme="minorHAnsi"/>
          <w:b/>
          <w:szCs w:val="20"/>
        </w:rPr>
        <w:t xml:space="preserve">Oświadczam, </w:t>
      </w:r>
      <w:r w:rsidRPr="009B09E0">
        <w:rPr>
          <w:rFonts w:cstheme="minorHAnsi"/>
          <w:b/>
          <w:szCs w:val="20"/>
        </w:rPr>
        <w:t>że nie podlegam wykluczeniu z postępowania o udzielenie zamówienia na podstawie art. 108 ust. 1 ustawy z dnia 11 września 2019 r. - Prawo zamówień publicznych (</w:t>
      </w:r>
      <w:r w:rsidR="00346353">
        <w:rPr>
          <w:rFonts w:cstheme="minorHAnsi"/>
          <w:b/>
          <w:szCs w:val="20"/>
        </w:rPr>
        <w:t>tj.</w:t>
      </w:r>
      <w:r w:rsidR="00F17C1E">
        <w:rPr>
          <w:rFonts w:cstheme="minorHAnsi"/>
          <w:b/>
          <w:szCs w:val="20"/>
        </w:rPr>
        <w:t xml:space="preserve"> </w:t>
      </w:r>
      <w:r w:rsidRPr="009B09E0">
        <w:rPr>
          <w:rFonts w:cstheme="minorHAnsi"/>
          <w:b/>
          <w:szCs w:val="20"/>
        </w:rPr>
        <w:t>Dz.</w:t>
      </w:r>
      <w:r w:rsidR="00960DC6">
        <w:rPr>
          <w:rFonts w:cstheme="minorHAnsi"/>
          <w:b/>
          <w:szCs w:val="20"/>
        </w:rPr>
        <w:t xml:space="preserve"> </w:t>
      </w:r>
      <w:r w:rsidRPr="009B09E0">
        <w:rPr>
          <w:rFonts w:cstheme="minorHAnsi"/>
          <w:b/>
          <w:szCs w:val="20"/>
        </w:rPr>
        <w:t>U. z 20</w:t>
      </w:r>
      <w:r w:rsidR="00F17C1E">
        <w:rPr>
          <w:rFonts w:cstheme="minorHAnsi"/>
          <w:b/>
          <w:szCs w:val="20"/>
        </w:rPr>
        <w:t>2</w:t>
      </w:r>
      <w:r w:rsidR="00346353">
        <w:rPr>
          <w:rFonts w:cstheme="minorHAnsi"/>
          <w:b/>
          <w:szCs w:val="20"/>
        </w:rPr>
        <w:t>4</w:t>
      </w:r>
      <w:r w:rsidR="00960DC6">
        <w:rPr>
          <w:rFonts w:cstheme="minorHAnsi"/>
          <w:b/>
          <w:szCs w:val="20"/>
        </w:rPr>
        <w:t xml:space="preserve"> </w:t>
      </w:r>
      <w:r w:rsidRPr="009B09E0">
        <w:rPr>
          <w:rFonts w:cstheme="minorHAnsi"/>
          <w:b/>
          <w:szCs w:val="20"/>
        </w:rPr>
        <w:t xml:space="preserve">r. poz. </w:t>
      </w:r>
      <w:r w:rsidR="00F17C1E">
        <w:rPr>
          <w:rFonts w:cstheme="minorHAnsi"/>
          <w:b/>
          <w:szCs w:val="20"/>
        </w:rPr>
        <w:t>1</w:t>
      </w:r>
      <w:r w:rsidR="00346353">
        <w:rPr>
          <w:rFonts w:cstheme="minorHAnsi"/>
          <w:b/>
          <w:szCs w:val="20"/>
        </w:rPr>
        <w:t>320</w:t>
      </w:r>
      <w:r w:rsidRPr="009B09E0">
        <w:rPr>
          <w:rFonts w:cstheme="minorHAnsi"/>
          <w:b/>
          <w:szCs w:val="20"/>
        </w:rPr>
        <w:t xml:space="preserve"> ) </w:t>
      </w:r>
      <w:r w:rsidRPr="009B09E0">
        <w:rPr>
          <w:rFonts w:eastAsia="Arial Narrow" w:cstheme="minorHAnsi"/>
          <w:b/>
          <w:szCs w:val="20"/>
        </w:rPr>
        <w:t>oraz spełniam warunki udziału w postępowaniu (jeżeli dotyczy).</w:t>
      </w:r>
    </w:p>
    <w:p w14:paraId="1F4585FF" w14:textId="4B461E3D" w:rsidR="007877F9" w:rsidRPr="007877F9" w:rsidRDefault="007877F9" w:rsidP="00815F4F">
      <w:pPr>
        <w:pStyle w:val="Akapitzlist"/>
        <w:numPr>
          <w:ilvl w:val="0"/>
          <w:numId w:val="16"/>
        </w:numPr>
        <w:jc w:val="both"/>
        <w:rPr>
          <w:rFonts w:eastAsia="Arial Narrow" w:cstheme="minorHAnsi"/>
          <w:b/>
          <w:szCs w:val="20"/>
        </w:rPr>
      </w:pPr>
      <w:r w:rsidRPr="007877F9">
        <w:rPr>
          <w:rFonts w:eastAsia="Arial Narrow" w:cstheme="minorHAnsi"/>
          <w:b/>
          <w:szCs w:val="20"/>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484978" w:rsidRDefault="0050045A" w:rsidP="005147AB">
      <w:pPr>
        <w:pStyle w:val="Akapitzlist"/>
        <w:numPr>
          <w:ilvl w:val="0"/>
          <w:numId w:val="16"/>
        </w:numPr>
        <w:autoSpaceDE w:val="0"/>
        <w:spacing w:after="0" w:line="240" w:lineRule="auto"/>
        <w:jc w:val="both"/>
        <w:rPr>
          <w:rFonts w:eastAsia="Arial Narrow" w:cstheme="minorHAnsi"/>
          <w:b/>
          <w:szCs w:val="20"/>
        </w:rPr>
      </w:pPr>
      <w:r w:rsidRPr="00484978">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35"/>
        <w:gridCol w:w="4265"/>
      </w:tblGrid>
      <w:tr w:rsidR="0050045A" w:rsidRPr="009B09E0" w14:paraId="1492012B" w14:textId="77777777" w:rsidTr="00045113">
        <w:trPr>
          <w:jc w:val="center"/>
        </w:trPr>
        <w:tc>
          <w:tcPr>
            <w:tcW w:w="309" w:type="pct"/>
          </w:tcPr>
          <w:p w14:paraId="63776698" w14:textId="77777777" w:rsidR="0050045A" w:rsidRPr="009B09E0" w:rsidRDefault="0050045A" w:rsidP="000F56E7">
            <w:pPr>
              <w:spacing w:after="0" w:line="240" w:lineRule="auto"/>
              <w:jc w:val="both"/>
              <w:rPr>
                <w:rFonts w:cstheme="minorHAnsi"/>
                <w:szCs w:val="20"/>
              </w:rPr>
            </w:pPr>
            <w:r w:rsidRPr="009B09E0">
              <w:rPr>
                <w:rFonts w:cstheme="minorHAnsi"/>
                <w:szCs w:val="20"/>
              </w:rPr>
              <w:lastRenderedPageBreak/>
              <w:t>L.p.</w:t>
            </w:r>
          </w:p>
        </w:tc>
        <w:tc>
          <w:tcPr>
            <w:tcW w:w="2337" w:type="pct"/>
          </w:tcPr>
          <w:p w14:paraId="76A7CFA6" w14:textId="77777777" w:rsidR="0050045A" w:rsidRPr="009B09E0" w:rsidRDefault="0050045A" w:rsidP="000F56E7">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1ED60BDE" w14:textId="77777777" w:rsidR="0050045A" w:rsidRPr="009B09E0" w:rsidRDefault="0050045A" w:rsidP="000F56E7">
            <w:pPr>
              <w:spacing w:after="0" w:line="240" w:lineRule="auto"/>
              <w:jc w:val="both"/>
              <w:rPr>
                <w:rFonts w:cstheme="minorHAnsi"/>
                <w:szCs w:val="20"/>
              </w:rPr>
            </w:pPr>
            <w:r w:rsidRPr="009B09E0">
              <w:rPr>
                <w:rFonts w:cstheme="minorHAnsi"/>
                <w:szCs w:val="20"/>
              </w:rPr>
              <w:t>Nazwa podwykonawcy  (jeżeli dotyczy)</w:t>
            </w:r>
          </w:p>
        </w:tc>
      </w:tr>
      <w:tr w:rsidR="0050045A" w:rsidRPr="009B09E0" w14:paraId="121DAB6C" w14:textId="77777777" w:rsidTr="00045113">
        <w:trPr>
          <w:jc w:val="center"/>
        </w:trPr>
        <w:tc>
          <w:tcPr>
            <w:tcW w:w="309" w:type="pct"/>
          </w:tcPr>
          <w:p w14:paraId="404386F8" w14:textId="77777777" w:rsidR="0050045A" w:rsidRPr="009B09E0" w:rsidRDefault="0050045A" w:rsidP="000F56E7">
            <w:pPr>
              <w:spacing w:after="0" w:line="240" w:lineRule="auto"/>
              <w:jc w:val="both"/>
              <w:rPr>
                <w:rFonts w:cstheme="minorHAnsi"/>
                <w:szCs w:val="20"/>
              </w:rPr>
            </w:pPr>
          </w:p>
        </w:tc>
        <w:tc>
          <w:tcPr>
            <w:tcW w:w="2337" w:type="pct"/>
          </w:tcPr>
          <w:p w14:paraId="650AFD77" w14:textId="77777777" w:rsidR="0050045A" w:rsidRDefault="0050045A" w:rsidP="000F56E7">
            <w:pPr>
              <w:spacing w:after="0" w:line="240" w:lineRule="auto"/>
              <w:jc w:val="both"/>
              <w:rPr>
                <w:rFonts w:cstheme="minorHAnsi"/>
                <w:szCs w:val="20"/>
              </w:rPr>
            </w:pPr>
          </w:p>
          <w:p w14:paraId="3AF740EC" w14:textId="77777777" w:rsidR="00815F4F" w:rsidRDefault="00815F4F" w:rsidP="000F56E7">
            <w:pPr>
              <w:spacing w:after="0" w:line="240" w:lineRule="auto"/>
              <w:jc w:val="both"/>
              <w:rPr>
                <w:rFonts w:cstheme="minorHAnsi"/>
                <w:szCs w:val="20"/>
              </w:rPr>
            </w:pPr>
          </w:p>
          <w:p w14:paraId="3C0F3E9B" w14:textId="77777777" w:rsidR="00815F4F" w:rsidRDefault="00815F4F" w:rsidP="000F56E7">
            <w:pPr>
              <w:spacing w:after="0" w:line="240" w:lineRule="auto"/>
              <w:jc w:val="both"/>
              <w:rPr>
                <w:rFonts w:cstheme="minorHAnsi"/>
                <w:szCs w:val="20"/>
              </w:rPr>
            </w:pPr>
          </w:p>
          <w:p w14:paraId="799DA258" w14:textId="3A828403" w:rsidR="00815F4F" w:rsidRPr="009B09E0" w:rsidRDefault="00815F4F" w:rsidP="000F56E7">
            <w:pPr>
              <w:spacing w:after="0" w:line="240" w:lineRule="auto"/>
              <w:jc w:val="both"/>
              <w:rPr>
                <w:rFonts w:cstheme="minorHAnsi"/>
                <w:szCs w:val="20"/>
              </w:rPr>
            </w:pPr>
          </w:p>
        </w:tc>
        <w:tc>
          <w:tcPr>
            <w:tcW w:w="2355" w:type="pct"/>
            <w:shd w:val="clear" w:color="auto" w:fill="auto"/>
          </w:tcPr>
          <w:p w14:paraId="2F6A0A66" w14:textId="77777777" w:rsidR="0050045A" w:rsidRPr="009B09E0" w:rsidRDefault="0050045A" w:rsidP="000F56E7">
            <w:pPr>
              <w:spacing w:after="0" w:line="240" w:lineRule="auto"/>
              <w:jc w:val="both"/>
              <w:rPr>
                <w:rFonts w:cstheme="minorHAnsi"/>
                <w:szCs w:val="20"/>
              </w:rPr>
            </w:pPr>
          </w:p>
        </w:tc>
      </w:tr>
      <w:tr w:rsidR="0050045A" w:rsidRPr="009B09E0" w14:paraId="1E5C2733" w14:textId="77777777" w:rsidTr="00045113">
        <w:trPr>
          <w:jc w:val="center"/>
        </w:trPr>
        <w:tc>
          <w:tcPr>
            <w:tcW w:w="309" w:type="pct"/>
          </w:tcPr>
          <w:p w14:paraId="174602D6" w14:textId="77777777" w:rsidR="0050045A" w:rsidRPr="009B09E0" w:rsidRDefault="0050045A" w:rsidP="000F56E7">
            <w:pPr>
              <w:spacing w:after="0" w:line="240" w:lineRule="auto"/>
              <w:jc w:val="both"/>
              <w:rPr>
                <w:rFonts w:cstheme="minorHAnsi"/>
                <w:szCs w:val="20"/>
              </w:rPr>
            </w:pPr>
          </w:p>
        </w:tc>
        <w:tc>
          <w:tcPr>
            <w:tcW w:w="2337" w:type="pct"/>
          </w:tcPr>
          <w:p w14:paraId="7DC96B21" w14:textId="77777777" w:rsidR="0050045A" w:rsidRDefault="0050045A" w:rsidP="000F56E7">
            <w:pPr>
              <w:spacing w:after="0" w:line="240" w:lineRule="auto"/>
              <w:jc w:val="both"/>
              <w:rPr>
                <w:rFonts w:cstheme="minorHAnsi"/>
                <w:szCs w:val="20"/>
              </w:rPr>
            </w:pPr>
          </w:p>
          <w:p w14:paraId="632DFEA3" w14:textId="77777777" w:rsidR="00815F4F" w:rsidRDefault="00815F4F" w:rsidP="000F56E7">
            <w:pPr>
              <w:spacing w:after="0" w:line="240" w:lineRule="auto"/>
              <w:jc w:val="both"/>
              <w:rPr>
                <w:rFonts w:cstheme="minorHAnsi"/>
                <w:szCs w:val="20"/>
              </w:rPr>
            </w:pPr>
          </w:p>
          <w:p w14:paraId="587AE497" w14:textId="77777777" w:rsidR="00815F4F" w:rsidRDefault="00815F4F" w:rsidP="000F56E7">
            <w:pPr>
              <w:spacing w:after="0" w:line="240" w:lineRule="auto"/>
              <w:jc w:val="both"/>
              <w:rPr>
                <w:rFonts w:cstheme="minorHAnsi"/>
                <w:szCs w:val="20"/>
              </w:rPr>
            </w:pPr>
          </w:p>
          <w:p w14:paraId="73E792D9" w14:textId="768E9F1C" w:rsidR="00815F4F" w:rsidRPr="009B09E0" w:rsidRDefault="00815F4F" w:rsidP="000F56E7">
            <w:pPr>
              <w:spacing w:after="0" w:line="240" w:lineRule="auto"/>
              <w:jc w:val="both"/>
              <w:rPr>
                <w:rFonts w:cstheme="minorHAnsi"/>
                <w:szCs w:val="20"/>
              </w:rPr>
            </w:pPr>
          </w:p>
        </w:tc>
        <w:tc>
          <w:tcPr>
            <w:tcW w:w="2355" w:type="pct"/>
          </w:tcPr>
          <w:p w14:paraId="15F97723" w14:textId="77777777" w:rsidR="0050045A" w:rsidRPr="009B09E0" w:rsidRDefault="0050045A" w:rsidP="000F56E7">
            <w:pPr>
              <w:spacing w:after="0" w:line="240" w:lineRule="auto"/>
              <w:jc w:val="both"/>
              <w:rPr>
                <w:rFonts w:cstheme="minorHAnsi"/>
                <w:szCs w:val="20"/>
              </w:rPr>
            </w:pPr>
          </w:p>
        </w:tc>
      </w:tr>
    </w:tbl>
    <w:p w14:paraId="50588CD1" w14:textId="77777777" w:rsidR="0050045A" w:rsidRPr="009B09E0" w:rsidRDefault="0050045A" w:rsidP="000F56E7">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4"/>
        <w:gridCol w:w="4308"/>
        <w:gridCol w:w="4198"/>
      </w:tblGrid>
      <w:tr w:rsidR="0050045A" w:rsidRPr="009B09E0" w14:paraId="323ADEEE" w14:textId="77777777" w:rsidTr="00045113">
        <w:tc>
          <w:tcPr>
            <w:tcW w:w="562" w:type="dxa"/>
          </w:tcPr>
          <w:p w14:paraId="701F1E17"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L.P.</w:t>
            </w:r>
          </w:p>
        </w:tc>
        <w:tc>
          <w:tcPr>
            <w:tcW w:w="4820" w:type="dxa"/>
          </w:tcPr>
          <w:p w14:paraId="74D25555"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44209D2F"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Nazwa konsorcjanta (jeżeli dotyczy)</w:t>
            </w:r>
          </w:p>
        </w:tc>
      </w:tr>
      <w:tr w:rsidR="0050045A" w:rsidRPr="009B09E0" w14:paraId="4CC16EF0" w14:textId="77777777" w:rsidTr="00045113">
        <w:tc>
          <w:tcPr>
            <w:tcW w:w="562" w:type="dxa"/>
          </w:tcPr>
          <w:p w14:paraId="1787158C" w14:textId="77777777" w:rsidR="0050045A" w:rsidRPr="009B09E0" w:rsidRDefault="0050045A" w:rsidP="000F56E7">
            <w:pPr>
              <w:spacing w:line="240" w:lineRule="auto"/>
              <w:jc w:val="both"/>
              <w:rPr>
                <w:rFonts w:asciiTheme="minorHAnsi" w:hAnsiTheme="minorHAnsi" w:cstheme="minorHAnsi"/>
              </w:rPr>
            </w:pPr>
          </w:p>
        </w:tc>
        <w:tc>
          <w:tcPr>
            <w:tcW w:w="4820" w:type="dxa"/>
          </w:tcPr>
          <w:p w14:paraId="0A8D4D9D" w14:textId="77777777" w:rsidR="0050045A" w:rsidRDefault="0050045A" w:rsidP="000F56E7">
            <w:pPr>
              <w:spacing w:line="240" w:lineRule="auto"/>
              <w:jc w:val="both"/>
              <w:rPr>
                <w:rFonts w:asciiTheme="minorHAnsi" w:hAnsiTheme="minorHAnsi" w:cstheme="minorHAnsi"/>
              </w:rPr>
            </w:pPr>
          </w:p>
          <w:p w14:paraId="6805DF5C" w14:textId="77777777" w:rsidR="00815F4F" w:rsidRDefault="00815F4F" w:rsidP="000F56E7">
            <w:pPr>
              <w:spacing w:line="240" w:lineRule="auto"/>
              <w:jc w:val="both"/>
              <w:rPr>
                <w:rFonts w:asciiTheme="minorHAnsi" w:hAnsiTheme="minorHAnsi" w:cstheme="minorHAnsi"/>
              </w:rPr>
            </w:pPr>
          </w:p>
          <w:p w14:paraId="4EE9BF55" w14:textId="77777777" w:rsidR="00815F4F" w:rsidRDefault="00815F4F" w:rsidP="000F56E7">
            <w:pPr>
              <w:spacing w:line="240" w:lineRule="auto"/>
              <w:jc w:val="both"/>
              <w:rPr>
                <w:rFonts w:asciiTheme="minorHAnsi" w:hAnsiTheme="minorHAnsi" w:cstheme="minorHAnsi"/>
              </w:rPr>
            </w:pPr>
          </w:p>
          <w:p w14:paraId="4B5B35D2" w14:textId="77777777" w:rsidR="00815F4F" w:rsidRDefault="00815F4F" w:rsidP="000F56E7">
            <w:pPr>
              <w:spacing w:line="240" w:lineRule="auto"/>
              <w:jc w:val="both"/>
              <w:rPr>
                <w:rFonts w:asciiTheme="minorHAnsi" w:hAnsiTheme="minorHAnsi" w:cstheme="minorHAnsi"/>
              </w:rPr>
            </w:pPr>
          </w:p>
          <w:p w14:paraId="34526178" w14:textId="785E0E65" w:rsidR="00815F4F" w:rsidRPr="009B09E0" w:rsidRDefault="00815F4F" w:rsidP="000F56E7">
            <w:pPr>
              <w:spacing w:line="240" w:lineRule="auto"/>
              <w:jc w:val="both"/>
              <w:rPr>
                <w:rFonts w:asciiTheme="minorHAnsi" w:hAnsiTheme="minorHAnsi" w:cstheme="minorHAnsi"/>
              </w:rPr>
            </w:pPr>
          </w:p>
        </w:tc>
        <w:tc>
          <w:tcPr>
            <w:tcW w:w="4678" w:type="dxa"/>
          </w:tcPr>
          <w:p w14:paraId="5772089E" w14:textId="77777777" w:rsidR="0050045A" w:rsidRPr="009B09E0" w:rsidRDefault="0050045A" w:rsidP="000F56E7">
            <w:pPr>
              <w:spacing w:line="240" w:lineRule="auto"/>
              <w:jc w:val="both"/>
              <w:rPr>
                <w:rFonts w:asciiTheme="minorHAnsi" w:hAnsiTheme="minorHAnsi" w:cstheme="minorHAnsi"/>
              </w:rPr>
            </w:pPr>
          </w:p>
        </w:tc>
      </w:tr>
      <w:tr w:rsidR="00A016B2" w:rsidRPr="009B09E0" w14:paraId="446353FF" w14:textId="77777777" w:rsidTr="00045113">
        <w:tc>
          <w:tcPr>
            <w:tcW w:w="562" w:type="dxa"/>
          </w:tcPr>
          <w:p w14:paraId="02B1279F" w14:textId="77777777" w:rsidR="00A016B2" w:rsidRDefault="00A016B2" w:rsidP="000F56E7">
            <w:pPr>
              <w:spacing w:line="240" w:lineRule="auto"/>
              <w:jc w:val="both"/>
              <w:rPr>
                <w:rFonts w:asciiTheme="minorHAnsi" w:hAnsiTheme="minorHAnsi" w:cstheme="minorHAnsi"/>
              </w:rPr>
            </w:pPr>
          </w:p>
          <w:p w14:paraId="602883C9" w14:textId="77777777" w:rsidR="00A016B2" w:rsidRDefault="00A016B2" w:rsidP="000F56E7">
            <w:pPr>
              <w:spacing w:line="240" w:lineRule="auto"/>
              <w:jc w:val="both"/>
              <w:rPr>
                <w:rFonts w:asciiTheme="minorHAnsi" w:hAnsiTheme="minorHAnsi" w:cstheme="minorHAnsi"/>
              </w:rPr>
            </w:pPr>
          </w:p>
          <w:p w14:paraId="02B7BEB9" w14:textId="77777777" w:rsidR="00A016B2" w:rsidRDefault="00A016B2" w:rsidP="000F56E7">
            <w:pPr>
              <w:spacing w:line="240" w:lineRule="auto"/>
              <w:jc w:val="both"/>
              <w:rPr>
                <w:rFonts w:asciiTheme="minorHAnsi" w:hAnsiTheme="minorHAnsi" w:cstheme="minorHAnsi"/>
              </w:rPr>
            </w:pPr>
          </w:p>
          <w:p w14:paraId="056849BE" w14:textId="77777777" w:rsidR="00A016B2" w:rsidRDefault="00A016B2" w:rsidP="000F56E7">
            <w:pPr>
              <w:spacing w:line="240" w:lineRule="auto"/>
              <w:jc w:val="both"/>
              <w:rPr>
                <w:rFonts w:asciiTheme="minorHAnsi" w:hAnsiTheme="minorHAnsi" w:cstheme="minorHAnsi"/>
              </w:rPr>
            </w:pPr>
          </w:p>
          <w:p w14:paraId="498B8B5C" w14:textId="77777777" w:rsidR="00A016B2" w:rsidRDefault="00A016B2" w:rsidP="000F56E7">
            <w:pPr>
              <w:spacing w:line="240" w:lineRule="auto"/>
              <w:jc w:val="both"/>
              <w:rPr>
                <w:rFonts w:asciiTheme="minorHAnsi" w:hAnsiTheme="minorHAnsi" w:cstheme="minorHAnsi"/>
              </w:rPr>
            </w:pPr>
          </w:p>
          <w:p w14:paraId="63EE15F0" w14:textId="77777777" w:rsidR="00A016B2" w:rsidRDefault="00A016B2" w:rsidP="000F56E7">
            <w:pPr>
              <w:spacing w:line="240" w:lineRule="auto"/>
              <w:jc w:val="both"/>
              <w:rPr>
                <w:rFonts w:asciiTheme="minorHAnsi" w:hAnsiTheme="minorHAnsi" w:cstheme="minorHAnsi"/>
              </w:rPr>
            </w:pPr>
          </w:p>
          <w:p w14:paraId="233EF132" w14:textId="77777777" w:rsidR="00A016B2" w:rsidRDefault="00A016B2" w:rsidP="000F56E7">
            <w:pPr>
              <w:spacing w:line="240" w:lineRule="auto"/>
              <w:jc w:val="both"/>
              <w:rPr>
                <w:rFonts w:asciiTheme="minorHAnsi" w:hAnsiTheme="minorHAnsi" w:cstheme="minorHAnsi"/>
              </w:rPr>
            </w:pPr>
          </w:p>
          <w:p w14:paraId="4E9183CA" w14:textId="3FCC7F5D" w:rsidR="00A016B2" w:rsidRPr="009B09E0" w:rsidRDefault="00A016B2" w:rsidP="000F56E7">
            <w:pPr>
              <w:spacing w:line="240" w:lineRule="auto"/>
              <w:jc w:val="both"/>
              <w:rPr>
                <w:rFonts w:asciiTheme="minorHAnsi" w:hAnsiTheme="minorHAnsi" w:cstheme="minorHAnsi"/>
              </w:rPr>
            </w:pPr>
          </w:p>
        </w:tc>
        <w:tc>
          <w:tcPr>
            <w:tcW w:w="4820" w:type="dxa"/>
          </w:tcPr>
          <w:p w14:paraId="3F79C5BB" w14:textId="77777777" w:rsidR="00A016B2" w:rsidRDefault="00A016B2" w:rsidP="000F56E7">
            <w:pPr>
              <w:spacing w:line="240" w:lineRule="auto"/>
              <w:jc w:val="both"/>
              <w:rPr>
                <w:rFonts w:asciiTheme="minorHAnsi" w:hAnsiTheme="minorHAnsi" w:cstheme="minorHAnsi"/>
              </w:rPr>
            </w:pPr>
          </w:p>
        </w:tc>
        <w:tc>
          <w:tcPr>
            <w:tcW w:w="4678" w:type="dxa"/>
          </w:tcPr>
          <w:p w14:paraId="3DA37F9C" w14:textId="77777777" w:rsidR="00A016B2" w:rsidRPr="009B09E0" w:rsidRDefault="00A016B2" w:rsidP="000F56E7">
            <w:pPr>
              <w:spacing w:line="240" w:lineRule="auto"/>
              <w:jc w:val="both"/>
              <w:rPr>
                <w:rFonts w:asciiTheme="minorHAnsi" w:hAnsiTheme="minorHAnsi" w:cstheme="minorHAnsi"/>
              </w:rPr>
            </w:pPr>
          </w:p>
        </w:tc>
      </w:tr>
    </w:tbl>
    <w:p w14:paraId="33C9C95A" w14:textId="77777777" w:rsidR="0050045A" w:rsidRPr="009B09E0" w:rsidRDefault="0050045A" w:rsidP="005147AB">
      <w:pPr>
        <w:widowControl w:val="0"/>
        <w:numPr>
          <w:ilvl w:val="0"/>
          <w:numId w:val="16"/>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9B09E0" w:rsidRDefault="0050045A" w:rsidP="000F56E7">
      <w:pPr>
        <w:spacing w:after="0" w:line="240" w:lineRule="auto"/>
        <w:rPr>
          <w:rFonts w:eastAsia="Times New Roman" w:cstheme="minorHAnsi"/>
          <w:lang w:eastAsia="pl-PL"/>
        </w:rPr>
      </w:pPr>
    </w:p>
    <w:p w14:paraId="72F1CEFA" w14:textId="77777777" w:rsidR="0050045A" w:rsidRPr="009B09E0" w:rsidRDefault="0050045A" w:rsidP="005147AB">
      <w:pPr>
        <w:pStyle w:val="Akapitzlist"/>
        <w:numPr>
          <w:ilvl w:val="0"/>
          <w:numId w:val="16"/>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419E4D06" w14:textId="77777777" w:rsidR="0050045A" w:rsidRPr="009B09E0" w:rsidRDefault="0050045A" w:rsidP="000F56E7">
      <w:pPr>
        <w:pStyle w:val="Akapitzlist"/>
        <w:spacing w:after="0" w:line="240" w:lineRule="auto"/>
        <w:rPr>
          <w:rFonts w:eastAsia="Times New Roman" w:cstheme="minorHAnsi"/>
          <w:lang w:eastAsia="pl-PL"/>
        </w:rPr>
      </w:pPr>
    </w:p>
    <w:p w14:paraId="70FDB0EC" w14:textId="76273D5A" w:rsidR="0050045A" w:rsidRDefault="0050045A" w:rsidP="00484978">
      <w:pPr>
        <w:spacing w:after="0" w:line="240" w:lineRule="auto"/>
        <w:rPr>
          <w:rFonts w:eastAsia="Times New Roman" w:cstheme="minorHAnsi"/>
          <w:lang w:eastAsia="pl-PL"/>
        </w:rPr>
      </w:pPr>
      <w:r w:rsidRPr="00484978">
        <w:rPr>
          <w:rFonts w:eastAsia="Times New Roman" w:cstheme="minorHAnsi"/>
          <w:lang w:eastAsia="pl-PL"/>
        </w:rPr>
        <w:t>Pełnomocnictwo (jeżeli dotyczy)</w:t>
      </w:r>
    </w:p>
    <w:p w14:paraId="5A698BF9" w14:textId="26E53F1E" w:rsidR="008D6AFF" w:rsidRDefault="008D6AFF" w:rsidP="00484978">
      <w:pPr>
        <w:spacing w:after="0" w:line="240" w:lineRule="auto"/>
        <w:rPr>
          <w:rFonts w:eastAsia="Times New Roman" w:cstheme="minorHAnsi"/>
          <w:lang w:eastAsia="pl-PL"/>
        </w:rPr>
      </w:pPr>
      <w:r>
        <w:rPr>
          <w:rFonts w:eastAsia="Times New Roman" w:cstheme="minorHAnsi"/>
          <w:lang w:eastAsia="pl-PL"/>
        </w:rPr>
        <w:t>KRS</w:t>
      </w:r>
      <w:r w:rsidR="00522AA4">
        <w:rPr>
          <w:rFonts w:eastAsia="Times New Roman" w:cstheme="minorHAnsi"/>
          <w:lang w:eastAsia="pl-PL"/>
        </w:rPr>
        <w:t xml:space="preserve"> lub </w:t>
      </w:r>
      <w:proofErr w:type="spellStart"/>
      <w:r w:rsidR="00522AA4">
        <w:rPr>
          <w:rFonts w:eastAsia="Times New Roman" w:cstheme="minorHAnsi"/>
          <w:lang w:eastAsia="pl-PL"/>
        </w:rPr>
        <w:t>CEiDG</w:t>
      </w:r>
      <w:proofErr w:type="spellEnd"/>
    </w:p>
    <w:p w14:paraId="43B32FF9" w14:textId="41C05DBB" w:rsidR="000D4947" w:rsidRDefault="000D4947" w:rsidP="00484978">
      <w:pPr>
        <w:spacing w:after="0" w:line="240" w:lineRule="auto"/>
        <w:rPr>
          <w:rFonts w:eastAsia="Times New Roman" w:cstheme="minorHAnsi"/>
          <w:lang w:eastAsia="pl-PL"/>
        </w:rPr>
      </w:pPr>
      <w:r>
        <w:rPr>
          <w:rFonts w:eastAsia="Times New Roman" w:cstheme="minorHAnsi"/>
          <w:lang w:eastAsia="pl-PL"/>
        </w:rPr>
        <w:t>Dowód wniesienia wadium</w:t>
      </w:r>
    </w:p>
    <w:p w14:paraId="4F795474" w14:textId="77777777" w:rsidR="0050045A" w:rsidRPr="009B09E0" w:rsidRDefault="0050045A" w:rsidP="000F56E7">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50045A" w:rsidRPr="009B09E0" w14:paraId="1AA0AA8B" w14:textId="77777777" w:rsidTr="00045113">
        <w:tc>
          <w:tcPr>
            <w:tcW w:w="8609" w:type="dxa"/>
            <w:shd w:val="clear" w:color="auto" w:fill="auto"/>
          </w:tcPr>
          <w:p w14:paraId="7CA9D6C1"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50045A" w:rsidRPr="009B09E0" w14:paraId="4E0010E2" w14:textId="77777777" w:rsidTr="00045113">
        <w:tc>
          <w:tcPr>
            <w:tcW w:w="8609" w:type="dxa"/>
            <w:shd w:val="clear" w:color="auto" w:fill="auto"/>
          </w:tcPr>
          <w:p w14:paraId="20BB56DD"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73949B92" w14:textId="77777777" w:rsidR="0050045A" w:rsidRPr="009B09E0" w:rsidRDefault="0050045A" w:rsidP="000F56E7">
      <w:pPr>
        <w:spacing w:after="0" w:line="240" w:lineRule="auto"/>
        <w:ind w:right="567"/>
        <w:jc w:val="center"/>
        <w:rPr>
          <w:rFonts w:eastAsia="Times New Roman" w:cstheme="minorHAnsi"/>
          <w:b/>
          <w:bCs/>
          <w:lang w:eastAsia="pl-PL"/>
        </w:rPr>
      </w:pPr>
    </w:p>
    <w:p w14:paraId="27211857" w14:textId="77777777" w:rsidR="0050045A" w:rsidRPr="009B09E0" w:rsidRDefault="0050045A" w:rsidP="000F56E7">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3BAF9573" w14:textId="77777777" w:rsidR="0050045A" w:rsidRPr="009B09E0" w:rsidRDefault="0050045A" w:rsidP="000F56E7">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77777777" w:rsidR="0050045A" w:rsidRPr="009B09E0" w:rsidRDefault="0050045A" w:rsidP="000F56E7">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685AC22" w14:textId="77777777" w:rsidR="0050045A" w:rsidRPr="009B09E0" w:rsidRDefault="0050045A" w:rsidP="000F56E7">
      <w:pPr>
        <w:spacing w:after="0" w:line="240" w:lineRule="auto"/>
        <w:jc w:val="both"/>
        <w:rPr>
          <w:rFonts w:cs="Segoe UI"/>
          <w:lang w:eastAsia="pl-PL"/>
        </w:rPr>
      </w:pPr>
    </w:p>
    <w:p w14:paraId="2129449C" w14:textId="77777777" w:rsidR="0050045A" w:rsidRPr="009B09E0" w:rsidRDefault="0050045A" w:rsidP="000F56E7">
      <w:pPr>
        <w:spacing w:after="0" w:line="240" w:lineRule="auto"/>
        <w:jc w:val="both"/>
        <w:rPr>
          <w:rFonts w:cs="Segoe UI"/>
          <w:lang w:eastAsia="pl-PL"/>
        </w:rPr>
      </w:pPr>
    </w:p>
    <w:p w14:paraId="4739C740" w14:textId="77777777" w:rsidR="0050045A" w:rsidRPr="009B09E0" w:rsidRDefault="0050045A" w:rsidP="000F56E7">
      <w:pPr>
        <w:spacing w:after="0" w:line="240" w:lineRule="auto"/>
        <w:jc w:val="both"/>
        <w:rPr>
          <w:rFonts w:cs="Segoe UI"/>
          <w:lang w:eastAsia="pl-PL"/>
        </w:rPr>
      </w:pPr>
    </w:p>
    <w:p w14:paraId="0E9DAD08" w14:textId="77777777" w:rsidR="0050045A" w:rsidRPr="009B09E0" w:rsidRDefault="0050045A" w:rsidP="000F56E7">
      <w:pPr>
        <w:spacing w:after="0" w:line="240" w:lineRule="auto"/>
        <w:jc w:val="both"/>
        <w:rPr>
          <w:rFonts w:cs="Segoe UI"/>
          <w:lang w:eastAsia="pl-PL"/>
        </w:rPr>
      </w:pPr>
    </w:p>
    <w:p w14:paraId="5203CA05" w14:textId="77777777" w:rsidR="0050045A" w:rsidRPr="009B09E0" w:rsidRDefault="0050045A" w:rsidP="000F56E7">
      <w:pPr>
        <w:spacing w:after="0" w:line="240" w:lineRule="auto"/>
        <w:jc w:val="both"/>
        <w:rPr>
          <w:rFonts w:cs="Segoe UI"/>
          <w:lang w:eastAsia="pl-PL"/>
        </w:rPr>
      </w:pPr>
    </w:p>
    <w:p w14:paraId="766A11E8" w14:textId="77777777" w:rsidR="0050045A" w:rsidRPr="009B09E0" w:rsidRDefault="0050045A" w:rsidP="000F56E7">
      <w:pPr>
        <w:spacing w:after="0" w:line="240" w:lineRule="auto"/>
        <w:jc w:val="both"/>
        <w:rPr>
          <w:rFonts w:cs="Segoe UI"/>
          <w:lang w:eastAsia="pl-PL"/>
        </w:rPr>
      </w:pPr>
    </w:p>
    <w:p w14:paraId="0CB990B6" w14:textId="5E08A455" w:rsidR="0050045A" w:rsidRDefault="0050045A" w:rsidP="000F56E7">
      <w:pPr>
        <w:spacing w:after="0" w:line="240" w:lineRule="auto"/>
        <w:jc w:val="both"/>
        <w:rPr>
          <w:rFonts w:cs="Segoe UI"/>
          <w:lang w:eastAsia="pl-PL"/>
        </w:rPr>
      </w:pPr>
    </w:p>
    <w:p w14:paraId="1F068E2E" w14:textId="16051518" w:rsidR="00A9501F" w:rsidRDefault="00A9501F" w:rsidP="00A9501F">
      <w:pPr>
        <w:spacing w:after="0" w:line="276" w:lineRule="auto"/>
        <w:jc w:val="both"/>
        <w:rPr>
          <w:rFonts w:cs="Segoe UI"/>
          <w:b/>
          <w:bCs/>
          <w:szCs w:val="20"/>
          <w:u w:val="single"/>
        </w:rPr>
      </w:pPr>
    </w:p>
    <w:p w14:paraId="59893441" w14:textId="2BAB7632" w:rsidR="00A9501F" w:rsidRPr="002608D0" w:rsidRDefault="00A9501F" w:rsidP="002D7473">
      <w:pPr>
        <w:autoSpaceDN w:val="0"/>
        <w:spacing w:after="0" w:line="276" w:lineRule="auto"/>
        <w:jc w:val="right"/>
        <w:rPr>
          <w:rFonts w:eastAsia="SimSun, 宋体" w:cs="Segoe UI"/>
          <w:i/>
          <w:iCs/>
          <w:kern w:val="3"/>
          <w:szCs w:val="20"/>
        </w:rPr>
      </w:pPr>
      <w:r w:rsidRPr="002608D0">
        <w:rPr>
          <w:rFonts w:eastAsia="SimSun, 宋体" w:cs="Segoe UI"/>
          <w:i/>
          <w:iCs/>
          <w:kern w:val="3"/>
          <w:szCs w:val="20"/>
        </w:rPr>
        <w:t xml:space="preserve">Załącznik nr </w:t>
      </w:r>
      <w:r w:rsidR="002D7473">
        <w:rPr>
          <w:rFonts w:eastAsia="SimSun, 宋体" w:cs="Segoe UI"/>
          <w:i/>
          <w:iCs/>
          <w:kern w:val="3"/>
          <w:szCs w:val="20"/>
        </w:rPr>
        <w:t>2</w:t>
      </w:r>
      <w:r w:rsidRPr="002608D0">
        <w:rPr>
          <w:rFonts w:eastAsia="SimSun, 宋体" w:cs="Segoe UI"/>
          <w:i/>
          <w:iCs/>
          <w:kern w:val="3"/>
          <w:szCs w:val="20"/>
        </w:rPr>
        <w:t xml:space="preserve"> do SWZ </w:t>
      </w:r>
    </w:p>
    <w:p w14:paraId="7FA68EA1" w14:textId="40BF4E87" w:rsidR="00A9501F" w:rsidRDefault="00A9501F" w:rsidP="002D7473">
      <w:pPr>
        <w:autoSpaceDN w:val="0"/>
        <w:spacing w:after="0" w:line="276" w:lineRule="auto"/>
        <w:jc w:val="right"/>
        <w:rPr>
          <w:rFonts w:cs="Segoe UI"/>
          <w:szCs w:val="20"/>
        </w:rPr>
      </w:pPr>
      <w:r w:rsidRPr="002608D0">
        <w:rPr>
          <w:rFonts w:eastAsia="SimSun, 宋体" w:cs="Segoe UI"/>
          <w:i/>
          <w:iCs/>
          <w:kern w:val="3"/>
          <w:szCs w:val="20"/>
        </w:rPr>
        <w:t xml:space="preserve">Nr sprawy: </w:t>
      </w:r>
      <w:r w:rsidR="00960DC6" w:rsidRPr="00960DC6">
        <w:rPr>
          <w:rFonts w:cs="Segoe UI"/>
          <w:szCs w:val="20"/>
        </w:rPr>
        <w:t>OA.261.1.2024</w:t>
      </w:r>
    </w:p>
    <w:p w14:paraId="628C051E" w14:textId="77777777" w:rsidR="002D7473" w:rsidRPr="002608D0" w:rsidRDefault="002D7473" w:rsidP="002D7473">
      <w:pPr>
        <w:autoSpaceDN w:val="0"/>
        <w:spacing w:after="0" w:line="276" w:lineRule="auto"/>
        <w:jc w:val="right"/>
        <w:rPr>
          <w:rFonts w:eastAsia="SimSun, 宋体" w:cs="Segoe UI"/>
          <w:i/>
          <w:iCs/>
          <w:kern w:val="3"/>
          <w:szCs w:val="20"/>
        </w:rPr>
      </w:pPr>
    </w:p>
    <w:p w14:paraId="33BAC1B5" w14:textId="7CCE9045" w:rsidR="00A9501F" w:rsidRPr="00A9501F" w:rsidRDefault="00A9501F" w:rsidP="00A9501F">
      <w:pPr>
        <w:pStyle w:val="Tekstpodstawowy"/>
        <w:spacing w:line="276" w:lineRule="auto"/>
        <w:jc w:val="both"/>
        <w:rPr>
          <w:rFonts w:ascii="Segoe UI" w:hAnsi="Segoe UI" w:cs="Segoe UI"/>
          <w:b/>
        </w:rPr>
      </w:pPr>
      <w:r>
        <w:rPr>
          <w:rFonts w:ascii="Segoe UI" w:hAnsi="Segoe UI" w:cs="Segoe UI"/>
        </w:rPr>
        <w:t xml:space="preserve"> </w:t>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A9501F">
        <w:rPr>
          <w:rFonts w:ascii="Segoe UI" w:hAnsi="Segoe UI" w:cs="Segoe UI"/>
          <w:b/>
        </w:rPr>
        <w:t>Umowa</w:t>
      </w:r>
    </w:p>
    <w:p w14:paraId="005D44B5" w14:textId="25794051" w:rsidR="005147AB" w:rsidRPr="005147AB" w:rsidRDefault="005147AB" w:rsidP="005147AB">
      <w:r w:rsidRPr="005147AB">
        <w:t>Zawarta w dniu …………………………………………...... 202</w:t>
      </w:r>
      <w:r w:rsidR="00960DC6">
        <w:t>4</w:t>
      </w:r>
      <w:r w:rsidRPr="005147AB">
        <w:t xml:space="preserve"> r. w Tczewie</w:t>
      </w:r>
    </w:p>
    <w:p w14:paraId="15217A45" w14:textId="77777777" w:rsidR="005147AB" w:rsidRPr="005147AB" w:rsidRDefault="005147AB" w:rsidP="005147AB">
      <w:r w:rsidRPr="005147AB">
        <w:t>pomiędzy</w:t>
      </w:r>
    </w:p>
    <w:p w14:paraId="405C6A7B" w14:textId="77777777" w:rsidR="005147AB" w:rsidRPr="005147AB" w:rsidRDefault="005147AB" w:rsidP="005147AB">
      <w:pPr>
        <w:rPr>
          <w:b/>
        </w:rPr>
      </w:pPr>
      <w:r w:rsidRPr="005147AB">
        <w:rPr>
          <w:b/>
        </w:rPr>
        <w:t>Skarbem Państwa – Sądem Rejonowym w Tczewie Aleja Zwycięstwa 14  83-110 Tczew</w:t>
      </w:r>
    </w:p>
    <w:p w14:paraId="346DC87B" w14:textId="7C36B7AC" w:rsidR="005147AB" w:rsidRPr="005147AB" w:rsidRDefault="005147AB" w:rsidP="00EC6300">
      <w:pPr>
        <w:jc w:val="both"/>
        <w:rPr>
          <w:b/>
        </w:rPr>
      </w:pPr>
      <w:r w:rsidRPr="005147AB">
        <w:rPr>
          <w:b/>
        </w:rPr>
        <w:t xml:space="preserve">NIP 593-20-82-186 </w:t>
      </w:r>
      <w:r w:rsidRPr="005147AB">
        <w:t>reprezentowanym przez</w:t>
      </w:r>
      <w:r w:rsidR="00EC6300">
        <w:t xml:space="preserve"> </w:t>
      </w:r>
      <w:r w:rsidR="00EC6300">
        <w:rPr>
          <w:b/>
        </w:rPr>
        <w:t>Elwirę Piontek – Dyrektora Sądu Rejonowego w Tczewie</w:t>
      </w:r>
      <w:r w:rsidRPr="005147AB">
        <w:t>:</w:t>
      </w:r>
    </w:p>
    <w:p w14:paraId="09897089" w14:textId="77777777" w:rsidR="005147AB" w:rsidRPr="005147AB" w:rsidRDefault="005147AB" w:rsidP="005147AB">
      <w:pPr>
        <w:rPr>
          <w:shd w:val="clear" w:color="auto" w:fill="FFFFFF"/>
        </w:rPr>
      </w:pPr>
      <w:r w:rsidRPr="005147AB">
        <w:rPr>
          <w:shd w:val="clear" w:color="auto" w:fill="FFFFFF"/>
        </w:rPr>
        <w:t>a</w:t>
      </w:r>
    </w:p>
    <w:p w14:paraId="78AEF13D" w14:textId="77777777" w:rsidR="005147AB" w:rsidRPr="005147AB" w:rsidRDefault="005147AB" w:rsidP="005147AB">
      <w:pPr>
        <w:rPr>
          <w:shd w:val="clear" w:color="auto" w:fill="FFFFFF"/>
        </w:rPr>
      </w:pPr>
      <w:r w:rsidRPr="005147AB">
        <w:rPr>
          <w:shd w:val="clear" w:color="auto" w:fill="FFFFFF"/>
        </w:rPr>
        <w:t>………………………………………………………………………………………………………</w:t>
      </w:r>
    </w:p>
    <w:p w14:paraId="6A699736" w14:textId="4BBCFE17" w:rsidR="005147AB" w:rsidRPr="005147AB" w:rsidRDefault="005147AB" w:rsidP="005147AB">
      <w:pPr>
        <w:rPr>
          <w:shd w:val="clear" w:color="auto" w:fill="FFFFFF"/>
        </w:rPr>
      </w:pPr>
      <w:r w:rsidRPr="005147AB">
        <w:rPr>
          <w:shd w:val="clear" w:color="auto" w:fill="FFFFFF"/>
        </w:rPr>
        <w:t xml:space="preserve">zwanym dalej </w:t>
      </w:r>
      <w:r w:rsidRPr="005147AB">
        <w:rPr>
          <w:b/>
          <w:i/>
          <w:color w:val="FF0000"/>
          <w:shd w:val="clear" w:color="auto" w:fill="FFFFFF"/>
        </w:rPr>
        <w:t xml:space="preserve"> </w:t>
      </w:r>
      <w:r w:rsidRPr="005147AB">
        <w:rPr>
          <w:b/>
          <w:i/>
          <w:shd w:val="clear" w:color="auto" w:fill="FFFFFF"/>
        </w:rPr>
        <w:t>Wykonawcą</w:t>
      </w:r>
      <w:r>
        <w:rPr>
          <w:b/>
          <w:i/>
          <w:shd w:val="clear" w:color="auto" w:fill="FFFFFF"/>
        </w:rPr>
        <w:t xml:space="preserve"> siedziba, nip, regon, </w:t>
      </w:r>
      <w:proofErr w:type="spellStart"/>
      <w:r>
        <w:rPr>
          <w:b/>
          <w:i/>
          <w:shd w:val="clear" w:color="auto" w:fill="FFFFFF"/>
        </w:rPr>
        <w:t>krs</w:t>
      </w:r>
      <w:proofErr w:type="spellEnd"/>
    </w:p>
    <w:p w14:paraId="6FDADBBD" w14:textId="77777777" w:rsidR="005147AB" w:rsidRPr="005147AB" w:rsidRDefault="005147AB" w:rsidP="005147AB">
      <w:pPr>
        <w:rPr>
          <w:shd w:val="clear" w:color="auto" w:fill="FFFFFF"/>
        </w:rPr>
      </w:pPr>
      <w:r w:rsidRPr="005147AB">
        <w:rPr>
          <w:shd w:val="clear" w:color="auto" w:fill="FFFFFF"/>
        </w:rPr>
        <w:t>reprezentowanym przez:</w:t>
      </w:r>
    </w:p>
    <w:p w14:paraId="3A2CDBCB" w14:textId="77777777" w:rsidR="005147AB" w:rsidRPr="005147AB" w:rsidRDefault="005147AB" w:rsidP="005147AB">
      <w:pPr>
        <w:rPr>
          <w:shd w:val="clear" w:color="auto" w:fill="FFFFFF"/>
        </w:rPr>
      </w:pPr>
      <w:r w:rsidRPr="005147AB">
        <w:rPr>
          <w:shd w:val="clear" w:color="auto" w:fill="FFFFFF"/>
        </w:rPr>
        <w:t>………………………………………………………………………………………………………</w:t>
      </w:r>
    </w:p>
    <w:p w14:paraId="61D23883" w14:textId="34BCEC96" w:rsidR="00A9501F" w:rsidRPr="007D343D" w:rsidRDefault="005147AB" w:rsidP="007D343D">
      <w:pPr>
        <w:rPr>
          <w:shd w:val="clear" w:color="auto" w:fill="FFFFFF"/>
        </w:rPr>
      </w:pPr>
      <w:r w:rsidRPr="005147AB">
        <w:rPr>
          <w:shd w:val="clear" w:color="auto" w:fill="FFFFFF"/>
        </w:rPr>
        <w:t>zwanymi łącznie w dalszej części umowy stronami.</w:t>
      </w:r>
    </w:p>
    <w:p w14:paraId="58CEF6A5" w14:textId="0BD0C992" w:rsidR="00A9501F" w:rsidRPr="002608D0" w:rsidRDefault="00A9501F" w:rsidP="00A9501F">
      <w:pPr>
        <w:spacing w:after="0" w:line="276" w:lineRule="auto"/>
        <w:jc w:val="both"/>
        <w:rPr>
          <w:rFonts w:eastAsia="Times New Roman" w:cs="Segoe UI"/>
          <w:b/>
          <w:szCs w:val="20"/>
          <w:lang w:eastAsia="pl-PL"/>
        </w:rPr>
      </w:pPr>
      <w:r w:rsidRPr="002608D0">
        <w:rPr>
          <w:rFonts w:cs="Segoe UI"/>
          <w:szCs w:val="20"/>
        </w:rPr>
        <w:t xml:space="preserve">W wyniku przeprowadzonego postępowania o udzielenie zamówienia publicznego w trybie podstawowym na podstawie art. 275 pkt </w:t>
      </w:r>
      <w:r>
        <w:rPr>
          <w:rFonts w:cs="Segoe UI"/>
          <w:szCs w:val="20"/>
        </w:rPr>
        <w:t>2</w:t>
      </w:r>
      <w:r w:rsidRPr="002608D0">
        <w:rPr>
          <w:rFonts w:cs="Segoe UI"/>
          <w:szCs w:val="20"/>
        </w:rPr>
        <w:t xml:space="preserve"> ustawy z dnia 11 września 2019 r. Prawo zamówień publicznych, dalej jako „ustawa </w:t>
      </w:r>
      <w:proofErr w:type="spellStart"/>
      <w:r w:rsidRPr="002608D0">
        <w:rPr>
          <w:rFonts w:cs="Segoe UI"/>
          <w:szCs w:val="20"/>
        </w:rPr>
        <w:t>Pzp</w:t>
      </w:r>
      <w:proofErr w:type="spellEnd"/>
      <w:r w:rsidRPr="002608D0">
        <w:rPr>
          <w:rFonts w:cs="Segoe UI"/>
          <w:szCs w:val="20"/>
        </w:rPr>
        <w:t>”, na wykonanie</w:t>
      </w:r>
      <w:r w:rsidRPr="002608D0">
        <w:rPr>
          <w:rFonts w:eastAsia="Times New Roman" w:cs="Segoe UI"/>
          <w:szCs w:val="20"/>
        </w:rPr>
        <w:t xml:space="preserve"> usługi pn. </w:t>
      </w:r>
      <w:r w:rsidRPr="002608D0">
        <w:rPr>
          <w:rFonts w:eastAsia="Times New Roman" w:cs="Segoe UI"/>
          <w:b/>
          <w:szCs w:val="20"/>
          <w:lang w:eastAsia="pl-PL"/>
        </w:rPr>
        <w:t>„</w:t>
      </w:r>
      <w:bookmarkStart w:id="3" w:name="_Hlk77253836"/>
      <w:r>
        <w:rPr>
          <w:rFonts w:eastAsia="Times New Roman" w:cs="Segoe UI"/>
          <w:b/>
          <w:szCs w:val="20"/>
          <w:lang w:eastAsia="pl-PL"/>
        </w:rPr>
        <w:t>O</w:t>
      </w:r>
      <w:r w:rsidRPr="002608D0">
        <w:rPr>
          <w:rFonts w:cs="Segoe UI"/>
          <w:b/>
          <w:szCs w:val="20"/>
        </w:rPr>
        <w:t xml:space="preserve">chrona fizyczna osób i mienia </w:t>
      </w:r>
      <w:r w:rsidR="008879CD">
        <w:rPr>
          <w:rFonts w:cs="Segoe UI"/>
          <w:b/>
          <w:szCs w:val="20"/>
        </w:rPr>
        <w:br/>
      </w:r>
      <w:r w:rsidRPr="002608D0">
        <w:rPr>
          <w:rFonts w:cs="Segoe UI"/>
          <w:b/>
          <w:szCs w:val="20"/>
        </w:rPr>
        <w:t xml:space="preserve">w budynku Sądu Rejonowego w </w:t>
      </w:r>
      <w:bookmarkEnd w:id="3"/>
      <w:r w:rsidRPr="002608D0">
        <w:rPr>
          <w:rFonts w:cs="Segoe UI"/>
          <w:b/>
          <w:szCs w:val="20"/>
        </w:rPr>
        <w:t>Tczewie</w:t>
      </w:r>
      <w:r w:rsidRPr="002608D0">
        <w:rPr>
          <w:rFonts w:eastAsia="Times New Roman" w:cs="Segoe UI"/>
          <w:b/>
          <w:szCs w:val="20"/>
        </w:rPr>
        <w:t xml:space="preserve">” </w:t>
      </w:r>
      <w:r w:rsidRPr="002608D0">
        <w:rPr>
          <w:rFonts w:cs="Segoe UI"/>
          <w:szCs w:val="20"/>
        </w:rPr>
        <w:t>została zawarta umowa o następującej treści, zwana dalej „umową”.</w:t>
      </w:r>
    </w:p>
    <w:p w14:paraId="16D8F7DA" w14:textId="77777777" w:rsidR="00A9501F" w:rsidRPr="002608D0" w:rsidRDefault="00A9501F" w:rsidP="00A9501F">
      <w:pPr>
        <w:spacing w:after="0" w:line="276" w:lineRule="auto"/>
        <w:jc w:val="both"/>
        <w:rPr>
          <w:rFonts w:cs="Segoe UI"/>
          <w:b/>
          <w:szCs w:val="20"/>
        </w:rPr>
      </w:pPr>
    </w:p>
    <w:p w14:paraId="1CA92CDB" w14:textId="2A7F1832" w:rsidR="00A9501F" w:rsidRDefault="00A9501F" w:rsidP="00A9501F">
      <w:pPr>
        <w:spacing w:after="0" w:line="276" w:lineRule="auto"/>
        <w:jc w:val="center"/>
        <w:rPr>
          <w:rFonts w:cs="Segoe UI"/>
          <w:b/>
          <w:szCs w:val="20"/>
        </w:rPr>
      </w:pPr>
      <w:r w:rsidRPr="002608D0">
        <w:rPr>
          <w:rFonts w:cs="Segoe UI"/>
          <w:b/>
          <w:szCs w:val="20"/>
        </w:rPr>
        <w:t>§ 1</w:t>
      </w:r>
    </w:p>
    <w:p w14:paraId="68D01279" w14:textId="40FCD369" w:rsidR="009C0A7B" w:rsidRPr="002608D0" w:rsidRDefault="009C0A7B" w:rsidP="00A9501F">
      <w:pPr>
        <w:spacing w:after="0" w:line="276" w:lineRule="auto"/>
        <w:jc w:val="center"/>
        <w:rPr>
          <w:rFonts w:cs="Segoe UI"/>
          <w:b/>
          <w:szCs w:val="20"/>
        </w:rPr>
      </w:pPr>
      <w:r>
        <w:rPr>
          <w:rFonts w:cs="Segoe UI"/>
          <w:b/>
          <w:szCs w:val="20"/>
        </w:rPr>
        <w:t>Przedmiot umowy</w:t>
      </w:r>
    </w:p>
    <w:p w14:paraId="212A8C0D" w14:textId="198966AA" w:rsidR="00A9501F" w:rsidRPr="002608D0" w:rsidRDefault="00A9501F" w:rsidP="005147AB">
      <w:pPr>
        <w:pStyle w:val="Akapitzlist"/>
        <w:numPr>
          <w:ilvl w:val="0"/>
          <w:numId w:val="62"/>
        </w:numPr>
        <w:spacing w:after="5" w:line="267" w:lineRule="auto"/>
        <w:ind w:left="0" w:firstLine="0"/>
        <w:jc w:val="both"/>
        <w:rPr>
          <w:rFonts w:cs="Segoe UI"/>
          <w:szCs w:val="20"/>
        </w:rPr>
      </w:pPr>
      <w:r w:rsidRPr="002608D0">
        <w:rPr>
          <w:rFonts w:cs="Segoe UI"/>
          <w:szCs w:val="20"/>
        </w:rPr>
        <w:t>Przedmiotem umowy jest świadczenie przez Wykonawcę na rzecz Zamawiającego usług</w:t>
      </w:r>
      <w:r w:rsidR="007D343D">
        <w:rPr>
          <w:rFonts w:cs="Segoe UI"/>
          <w:szCs w:val="20"/>
        </w:rPr>
        <w:t>i</w:t>
      </w:r>
      <w:r w:rsidRPr="002608D0">
        <w:rPr>
          <w:rFonts w:cs="Segoe UI"/>
          <w:szCs w:val="20"/>
        </w:rPr>
        <w:t xml:space="preserve"> w zakresie całodobowej ochrony fizycznej osób i mienia w budynku Sądu Rejonowego w Tczewie przy ul. Aleja Zwycięstwa 14, całodobowego dozoru przesyłanych sygnałów alarmowych gromadzonych i przetwarzanych przez stacje monitorowania, całodobowe monitorowanie systemu alarmowego Ośrodka Kuratorskiego działającego przy Sądzie Rejonowym w Tczewie przy ul. Paderewskiego 18.</w:t>
      </w:r>
    </w:p>
    <w:p w14:paraId="784B94ED" w14:textId="77777777" w:rsidR="00A9501F" w:rsidRPr="002608D0" w:rsidRDefault="00A9501F" w:rsidP="005147AB">
      <w:pPr>
        <w:pStyle w:val="Akapitzlist"/>
        <w:numPr>
          <w:ilvl w:val="0"/>
          <w:numId w:val="62"/>
        </w:numPr>
        <w:spacing w:after="5" w:line="267" w:lineRule="auto"/>
        <w:ind w:left="0" w:firstLine="0"/>
        <w:jc w:val="both"/>
        <w:rPr>
          <w:rFonts w:cs="Segoe UI"/>
          <w:szCs w:val="20"/>
        </w:rPr>
      </w:pPr>
      <w:r w:rsidRPr="002608D0">
        <w:rPr>
          <w:rFonts w:cs="Segoe UI"/>
          <w:szCs w:val="20"/>
        </w:rPr>
        <w:t xml:space="preserve">Usługa ochrony osób i mienia </w:t>
      </w:r>
      <w:r w:rsidRPr="002608D0">
        <w:rPr>
          <w:rFonts w:cs="Segoe UI"/>
          <w:bCs/>
          <w:spacing w:val="-1"/>
          <w:szCs w:val="20"/>
        </w:rPr>
        <w:t>budynku Sądu Rejonowego w Tczewie będzie realizowana wg następującego schematu:</w:t>
      </w:r>
      <w:r w:rsidRPr="002608D0">
        <w:rPr>
          <w:rFonts w:cs="Segoe UI"/>
          <w:szCs w:val="20"/>
        </w:rPr>
        <w:t xml:space="preserve"> </w:t>
      </w:r>
    </w:p>
    <w:p w14:paraId="069D4FDF" w14:textId="77777777" w:rsidR="00A9501F" w:rsidRPr="002608D0" w:rsidRDefault="00A9501F" w:rsidP="005147AB">
      <w:pPr>
        <w:pStyle w:val="Akapitzlist"/>
        <w:numPr>
          <w:ilvl w:val="0"/>
          <w:numId w:val="63"/>
        </w:numPr>
        <w:spacing w:after="5" w:line="267" w:lineRule="auto"/>
        <w:ind w:left="0" w:firstLine="0"/>
        <w:jc w:val="both"/>
        <w:rPr>
          <w:rFonts w:cs="Segoe UI"/>
          <w:szCs w:val="20"/>
          <w:u w:val="single"/>
        </w:rPr>
      </w:pPr>
      <w:r w:rsidRPr="002608D0">
        <w:rPr>
          <w:rFonts w:cs="Segoe UI"/>
          <w:szCs w:val="20"/>
          <w:u w:val="single"/>
        </w:rPr>
        <w:t>w każdy poniedziałek:</w:t>
      </w:r>
    </w:p>
    <w:p w14:paraId="5C0DD695" w14:textId="4CBCA1EF" w:rsidR="00A9501F" w:rsidRPr="002608D0" w:rsidRDefault="00A9501F" w:rsidP="005147AB">
      <w:pPr>
        <w:pStyle w:val="Akapitzlist"/>
        <w:numPr>
          <w:ilvl w:val="0"/>
          <w:numId w:val="64"/>
        </w:numPr>
        <w:spacing w:after="5" w:line="267" w:lineRule="auto"/>
        <w:ind w:left="0" w:firstLine="0"/>
        <w:jc w:val="both"/>
        <w:rPr>
          <w:rFonts w:cs="Segoe UI"/>
          <w:szCs w:val="20"/>
        </w:rPr>
      </w:pPr>
      <w:r w:rsidRPr="002608D0">
        <w:rPr>
          <w:rFonts w:cs="Segoe UI"/>
          <w:szCs w:val="20"/>
        </w:rPr>
        <w:t xml:space="preserve">w godz. od 7:30 do </w:t>
      </w:r>
      <w:r w:rsidR="001709E4">
        <w:rPr>
          <w:rFonts w:cs="Segoe UI"/>
          <w:szCs w:val="20"/>
        </w:rPr>
        <w:t>18</w:t>
      </w:r>
      <w:r w:rsidRPr="002608D0">
        <w:rPr>
          <w:rFonts w:cs="Segoe UI"/>
          <w:szCs w:val="20"/>
        </w:rPr>
        <w:t xml:space="preserve">:30 przez </w:t>
      </w:r>
      <w:r w:rsidRPr="002608D0">
        <w:rPr>
          <w:rFonts w:cs="Segoe UI"/>
          <w:b/>
          <w:szCs w:val="20"/>
        </w:rPr>
        <w:t>2 osoby wpisane na listę kwalifikowanych pracowników</w:t>
      </w:r>
      <w:r w:rsidRPr="002608D0">
        <w:rPr>
          <w:rFonts w:cs="Segoe UI"/>
          <w:szCs w:val="20"/>
        </w:rPr>
        <w:t xml:space="preserve"> </w:t>
      </w:r>
      <w:r w:rsidRPr="002608D0">
        <w:rPr>
          <w:rFonts w:cs="Segoe UI"/>
          <w:b/>
          <w:szCs w:val="20"/>
        </w:rPr>
        <w:t>ochrony</w:t>
      </w:r>
      <w:r w:rsidRPr="002608D0">
        <w:rPr>
          <w:rFonts w:cs="Segoe UI"/>
          <w:szCs w:val="20"/>
        </w:rPr>
        <w:t>, w tym:</w:t>
      </w:r>
    </w:p>
    <w:p w14:paraId="19EDF14A" w14:textId="77777777" w:rsidR="00A9501F" w:rsidRPr="002608D0" w:rsidRDefault="00A9501F" w:rsidP="00A9501F">
      <w:pPr>
        <w:pStyle w:val="Akapitzlist"/>
        <w:ind w:left="0"/>
        <w:jc w:val="both"/>
        <w:rPr>
          <w:rFonts w:cs="Segoe UI"/>
          <w:szCs w:val="20"/>
        </w:rPr>
      </w:pPr>
      <w:r w:rsidRPr="002608D0">
        <w:rPr>
          <w:rFonts w:cs="Segoe UI"/>
          <w:szCs w:val="20"/>
        </w:rPr>
        <w:t xml:space="preserve">- do obsługi bramki magnetycznej i urządzenia rentgenowskiego do prześwietlania bagażu – 1 osoba, </w:t>
      </w:r>
    </w:p>
    <w:p w14:paraId="584E7195" w14:textId="77777777" w:rsidR="00A9501F" w:rsidRPr="002608D0" w:rsidRDefault="00A9501F" w:rsidP="00A9501F">
      <w:pPr>
        <w:pStyle w:val="Akapitzlist"/>
        <w:ind w:left="0"/>
        <w:jc w:val="both"/>
        <w:rPr>
          <w:rFonts w:cs="Segoe UI"/>
          <w:szCs w:val="20"/>
        </w:rPr>
      </w:pPr>
      <w:r w:rsidRPr="002608D0">
        <w:rPr>
          <w:rFonts w:cs="Segoe UI"/>
          <w:szCs w:val="20"/>
        </w:rPr>
        <w:t xml:space="preserve">- do obsługi i nadzoru monitoringu, obsługi VENO - oprogramowania do wizualizacji </w:t>
      </w:r>
      <w:r w:rsidRPr="002608D0">
        <w:rPr>
          <w:rFonts w:cs="Segoe UI"/>
          <w:szCs w:val="20"/>
        </w:rPr>
        <w:br/>
        <w:t>i integracji systemów zabezpieczenia, do zabezpieczenia porządku bezpieczeństwa na terenie budynku - 1 osoba</w:t>
      </w:r>
    </w:p>
    <w:p w14:paraId="06D617F6" w14:textId="19378AB2" w:rsidR="00A9501F" w:rsidRPr="002608D0" w:rsidRDefault="001709E4" w:rsidP="00A9501F">
      <w:pPr>
        <w:spacing w:after="30"/>
        <w:jc w:val="both"/>
        <w:rPr>
          <w:rFonts w:cs="Segoe UI"/>
          <w:szCs w:val="20"/>
        </w:rPr>
      </w:pPr>
      <w:r>
        <w:rPr>
          <w:rFonts w:cs="Segoe UI"/>
          <w:noProof/>
          <w:szCs w:val="20"/>
        </w:rPr>
        <w:lastRenderedPageBreak/>
        <w:t>b</w:t>
      </w:r>
      <w:r w:rsidR="00A9501F" w:rsidRPr="002608D0">
        <w:rPr>
          <w:rFonts w:cs="Segoe UI"/>
          <w:noProof/>
          <w:szCs w:val="20"/>
        </w:rPr>
        <w:drawing>
          <wp:inline distT="0" distB="0" distL="0" distR="0" wp14:anchorId="57CB399C" wp14:editId="3566F62C">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A9501F" w:rsidRPr="002608D0">
        <w:rPr>
          <w:rFonts w:cs="Segoe UI"/>
          <w:szCs w:val="20"/>
        </w:rPr>
        <w:t xml:space="preserve">) w godz. 18:00 do godz. 7:30 dnia następnego — </w:t>
      </w:r>
      <w:r w:rsidR="00A9501F" w:rsidRPr="002608D0">
        <w:rPr>
          <w:rFonts w:cs="Segoe UI"/>
          <w:b/>
          <w:szCs w:val="20"/>
        </w:rPr>
        <w:t>2 osoby niewpisane na listę kwalifikowanych pracowników ochrony</w:t>
      </w:r>
      <w:r w:rsidR="00A9501F" w:rsidRPr="002608D0">
        <w:rPr>
          <w:rFonts w:cs="Segoe UI"/>
          <w:szCs w:val="20"/>
        </w:rPr>
        <w:t>, w tym 1 osoba do obsługi i nadzoru monitoringu oraz obsługi VENO - oprogramowania do wizualizacji i integracji systemów zabezpieczenia;</w:t>
      </w:r>
    </w:p>
    <w:p w14:paraId="5E61DE6E" w14:textId="77777777" w:rsidR="00A9501F" w:rsidRPr="002608D0" w:rsidRDefault="00A9501F" w:rsidP="00A9501F">
      <w:pPr>
        <w:jc w:val="both"/>
        <w:rPr>
          <w:rFonts w:cs="Segoe UI"/>
          <w:szCs w:val="20"/>
        </w:rPr>
      </w:pPr>
    </w:p>
    <w:p w14:paraId="6B9F064A" w14:textId="77777777" w:rsidR="00A9501F" w:rsidRPr="002608D0" w:rsidRDefault="00A9501F" w:rsidP="00A9501F">
      <w:pPr>
        <w:jc w:val="both"/>
        <w:rPr>
          <w:rFonts w:cs="Segoe UI"/>
          <w:szCs w:val="20"/>
          <w:u w:val="single"/>
        </w:rPr>
      </w:pPr>
      <w:r w:rsidRPr="002608D0">
        <w:rPr>
          <w:rFonts w:cs="Segoe UI"/>
          <w:szCs w:val="20"/>
        </w:rPr>
        <w:t xml:space="preserve">2) </w:t>
      </w:r>
      <w:r w:rsidRPr="002608D0">
        <w:rPr>
          <w:rFonts w:cs="Segoe UI"/>
          <w:szCs w:val="20"/>
          <w:u w:val="single"/>
        </w:rPr>
        <w:t>od wtorku do piątku każdego tygodnia:</w:t>
      </w:r>
    </w:p>
    <w:p w14:paraId="4EC1270A" w14:textId="77777777" w:rsidR="00A9501F" w:rsidRPr="002608D0" w:rsidRDefault="00A9501F" w:rsidP="005147AB">
      <w:pPr>
        <w:pStyle w:val="Akapitzlist"/>
        <w:numPr>
          <w:ilvl w:val="0"/>
          <w:numId w:val="65"/>
        </w:numPr>
        <w:spacing w:after="5" w:line="267" w:lineRule="auto"/>
        <w:ind w:left="0" w:firstLine="0"/>
        <w:jc w:val="both"/>
        <w:rPr>
          <w:rFonts w:cs="Segoe UI"/>
          <w:szCs w:val="20"/>
        </w:rPr>
      </w:pPr>
      <w:r w:rsidRPr="002608D0">
        <w:rPr>
          <w:rFonts w:cs="Segoe UI"/>
          <w:szCs w:val="20"/>
        </w:rPr>
        <w:t xml:space="preserve">w godz. od 7:30 do 15:30 przez </w:t>
      </w:r>
      <w:r w:rsidRPr="002608D0">
        <w:rPr>
          <w:rFonts w:cs="Segoe UI"/>
          <w:b/>
          <w:szCs w:val="20"/>
        </w:rPr>
        <w:t>2 osoby wpisane na listę kwalifikowanych pracowników</w:t>
      </w:r>
      <w:r w:rsidRPr="002608D0">
        <w:rPr>
          <w:rFonts w:cs="Segoe UI"/>
          <w:szCs w:val="20"/>
        </w:rPr>
        <w:t xml:space="preserve"> </w:t>
      </w:r>
      <w:r w:rsidRPr="002608D0">
        <w:rPr>
          <w:rFonts w:cs="Segoe UI"/>
          <w:b/>
          <w:szCs w:val="20"/>
        </w:rPr>
        <w:t>ochrony</w:t>
      </w:r>
      <w:r w:rsidRPr="002608D0">
        <w:rPr>
          <w:rFonts w:cs="Segoe UI"/>
          <w:szCs w:val="20"/>
        </w:rPr>
        <w:t>, w tym:</w:t>
      </w:r>
    </w:p>
    <w:p w14:paraId="630382AC" w14:textId="77777777" w:rsidR="00A9501F" w:rsidRPr="002608D0" w:rsidRDefault="00A9501F" w:rsidP="00A9501F">
      <w:pPr>
        <w:pStyle w:val="Akapitzlist"/>
        <w:ind w:left="0"/>
        <w:jc w:val="both"/>
        <w:rPr>
          <w:rFonts w:cs="Segoe UI"/>
          <w:szCs w:val="20"/>
        </w:rPr>
      </w:pPr>
      <w:r w:rsidRPr="002608D0">
        <w:rPr>
          <w:rFonts w:cs="Segoe UI"/>
          <w:szCs w:val="20"/>
        </w:rPr>
        <w:t xml:space="preserve">- do obsługi bramki magnetycznej i urządzenia rentgenowskiego do prześwietlania bagażu – 1 osoba, </w:t>
      </w:r>
    </w:p>
    <w:p w14:paraId="18B8EABC" w14:textId="77777777" w:rsidR="00A9501F" w:rsidRPr="002608D0" w:rsidRDefault="00A9501F" w:rsidP="00A9501F">
      <w:pPr>
        <w:pStyle w:val="Akapitzlist"/>
        <w:ind w:left="0"/>
        <w:jc w:val="both"/>
        <w:rPr>
          <w:rFonts w:cs="Segoe UI"/>
          <w:szCs w:val="20"/>
        </w:rPr>
      </w:pPr>
      <w:r w:rsidRPr="002608D0">
        <w:rPr>
          <w:rFonts w:cs="Segoe UI"/>
          <w:szCs w:val="20"/>
        </w:rPr>
        <w:t xml:space="preserve">- do obsługi i nadzoru monitoringu, obsługi VENO - oprogramowania do wizualizacji </w:t>
      </w:r>
      <w:r w:rsidRPr="002608D0">
        <w:rPr>
          <w:rFonts w:cs="Segoe UI"/>
          <w:szCs w:val="20"/>
        </w:rPr>
        <w:br/>
        <w:t>i integracji systemów zabezpieczenia, do zabezpieczenia porządku i bezpieczeństwa na terenie budynku - 1 osoba</w:t>
      </w:r>
    </w:p>
    <w:p w14:paraId="0911F781" w14:textId="77777777" w:rsidR="00A9501F" w:rsidRPr="002608D0" w:rsidRDefault="00A9501F" w:rsidP="005147AB">
      <w:pPr>
        <w:pStyle w:val="Akapitzlist"/>
        <w:numPr>
          <w:ilvl w:val="0"/>
          <w:numId w:val="65"/>
        </w:numPr>
        <w:spacing w:after="30" w:line="267" w:lineRule="auto"/>
        <w:ind w:left="0" w:firstLine="0"/>
        <w:jc w:val="both"/>
        <w:rPr>
          <w:rFonts w:cs="Segoe UI"/>
          <w:szCs w:val="20"/>
        </w:rPr>
      </w:pPr>
      <w:r w:rsidRPr="002608D0">
        <w:rPr>
          <w:rFonts w:cs="Segoe UI"/>
          <w:szCs w:val="20"/>
        </w:rPr>
        <w:t xml:space="preserve"> w godz. 15:30 do godz. 7:30 dnia następnego — </w:t>
      </w:r>
      <w:r w:rsidRPr="002608D0">
        <w:rPr>
          <w:rFonts w:cs="Segoe UI"/>
          <w:b/>
          <w:szCs w:val="20"/>
        </w:rPr>
        <w:t>2 osoby niewpisane na listę kwalifikowanych pracowników ochrony</w:t>
      </w:r>
      <w:r w:rsidRPr="002608D0">
        <w:rPr>
          <w:rFonts w:cs="Segoe UI"/>
          <w:szCs w:val="20"/>
        </w:rPr>
        <w:t>, w tym 1 osoba do obsługi i nadzoru monitoringu oraz obsługi VENO - oprogramowania do wizualizacji i integracji systemów zabezpieczenia;</w:t>
      </w:r>
    </w:p>
    <w:p w14:paraId="14D2889B" w14:textId="77777777" w:rsidR="001709E4" w:rsidRDefault="001709E4" w:rsidP="00A9501F">
      <w:pPr>
        <w:spacing w:after="30"/>
        <w:jc w:val="both"/>
        <w:rPr>
          <w:rFonts w:cs="Segoe UI"/>
          <w:szCs w:val="20"/>
        </w:rPr>
      </w:pPr>
    </w:p>
    <w:p w14:paraId="1150D51A" w14:textId="3C06A13C" w:rsidR="00A9501F" w:rsidRDefault="00A9501F" w:rsidP="00A9501F">
      <w:pPr>
        <w:spacing w:after="30"/>
        <w:jc w:val="both"/>
        <w:rPr>
          <w:rFonts w:cs="Segoe UI"/>
          <w:szCs w:val="20"/>
        </w:rPr>
      </w:pPr>
      <w:r w:rsidRPr="002608D0">
        <w:rPr>
          <w:rFonts w:cs="Segoe UI"/>
          <w:szCs w:val="20"/>
        </w:rPr>
        <w:t xml:space="preserve">3) </w:t>
      </w:r>
      <w:r w:rsidRPr="001709E4">
        <w:rPr>
          <w:rFonts w:cs="Segoe UI"/>
          <w:szCs w:val="20"/>
          <w:u w:val="single"/>
        </w:rPr>
        <w:t>w soboty, niedziele i święta</w:t>
      </w:r>
      <w:r w:rsidRPr="002608D0">
        <w:rPr>
          <w:rFonts w:cs="Segoe UI"/>
          <w:szCs w:val="20"/>
        </w:rPr>
        <w:t xml:space="preserve"> — całą dobę — </w:t>
      </w:r>
      <w:r w:rsidRPr="002608D0">
        <w:rPr>
          <w:rFonts w:cs="Segoe UI"/>
          <w:b/>
          <w:szCs w:val="20"/>
        </w:rPr>
        <w:t>2 osoby niewpisane na listę kwalifikowanych pracowników ochrony</w:t>
      </w:r>
      <w:r w:rsidRPr="002608D0">
        <w:rPr>
          <w:rFonts w:cs="Segoe UI"/>
          <w:szCs w:val="20"/>
        </w:rPr>
        <w:t>, w tym 1 osoba do obsługi i nadzoru monitoringu oraz obsługi VENO - oprogramowania do wizualizacji i integracji systemów zabezpieczenia;</w:t>
      </w:r>
    </w:p>
    <w:p w14:paraId="656443ED" w14:textId="1822F8D4" w:rsidR="00560645" w:rsidRPr="0070788F" w:rsidRDefault="00560645" w:rsidP="00A9501F">
      <w:pPr>
        <w:spacing w:after="30"/>
        <w:jc w:val="both"/>
        <w:rPr>
          <w:rFonts w:cs="Segoe UI"/>
          <w:szCs w:val="20"/>
        </w:rPr>
      </w:pPr>
      <w:r w:rsidRPr="0070788F">
        <w:rPr>
          <w:rFonts w:cs="Segoe UI"/>
          <w:szCs w:val="20"/>
        </w:rPr>
        <w:t>W dni wyznaczone jako wolne (inne niż ustawowe) zamawiający będzie określał odrębnie wymagania w zakresie sposobu świadczenia usługi.</w:t>
      </w:r>
    </w:p>
    <w:p w14:paraId="650BF3A0" w14:textId="77777777" w:rsidR="00A9501F" w:rsidRPr="002608D0" w:rsidRDefault="00A9501F" w:rsidP="00A9501F">
      <w:pPr>
        <w:pStyle w:val="Default"/>
        <w:spacing w:line="276" w:lineRule="auto"/>
        <w:jc w:val="both"/>
        <w:rPr>
          <w:rFonts w:ascii="Segoe UI" w:hAnsi="Segoe UI" w:cs="Segoe UI"/>
          <w:sz w:val="20"/>
          <w:szCs w:val="20"/>
        </w:rPr>
      </w:pPr>
    </w:p>
    <w:p w14:paraId="168E2F46" w14:textId="786E6BB3" w:rsidR="00A9501F" w:rsidRPr="002608D0" w:rsidRDefault="00A9501F" w:rsidP="00A9501F">
      <w:pPr>
        <w:jc w:val="both"/>
        <w:rPr>
          <w:rFonts w:cs="Segoe UI"/>
          <w:szCs w:val="20"/>
        </w:rPr>
      </w:pPr>
      <w:r w:rsidRPr="002608D0">
        <w:rPr>
          <w:rFonts w:cs="Segoe UI"/>
          <w:noProof/>
          <w:szCs w:val="20"/>
        </w:rPr>
        <w:drawing>
          <wp:inline distT="0" distB="0" distL="0" distR="0" wp14:anchorId="2A6E0265" wp14:editId="6F6107A0">
            <wp:extent cx="9525" cy="95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608D0">
        <w:rPr>
          <w:rFonts w:cs="Segoe UI"/>
          <w:szCs w:val="20"/>
        </w:rPr>
        <w:t xml:space="preserve">Przewidywana liczba godzin pracy pracowników ochrony fizycznej, dalej jako „godziny ochrony </w:t>
      </w:r>
      <w:r w:rsidRPr="002608D0">
        <w:rPr>
          <w:rFonts w:cs="Segoe UI"/>
          <w:noProof/>
          <w:szCs w:val="20"/>
        </w:rPr>
        <w:drawing>
          <wp:inline distT="0" distB="0" distL="0" distR="0" wp14:anchorId="595EA5AC" wp14:editId="583A2365">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608D0">
        <w:rPr>
          <w:rFonts w:cs="Segoe UI"/>
          <w:szCs w:val="20"/>
        </w:rPr>
        <w:t>fizycznej”, w okresie realizacji zamówienia (obejmującym zakres podstawowy bez prawa opcji) wynosi:</w:t>
      </w:r>
    </w:p>
    <w:p w14:paraId="67B8445A" w14:textId="23DACEB7" w:rsidR="00A9501F" w:rsidRPr="002608D0" w:rsidRDefault="00A9501F" w:rsidP="00A9501F">
      <w:pPr>
        <w:jc w:val="both"/>
        <w:rPr>
          <w:rFonts w:cs="Segoe UI"/>
          <w:szCs w:val="20"/>
        </w:rPr>
      </w:pPr>
      <w:r w:rsidRPr="002608D0">
        <w:rPr>
          <w:rFonts w:cs="Segoe UI"/>
          <w:szCs w:val="20"/>
        </w:rPr>
        <w:t xml:space="preserve">- </w:t>
      </w:r>
      <w:r w:rsidR="00EC6300">
        <w:rPr>
          <w:rFonts w:cs="Segoe UI"/>
          <w:szCs w:val="20"/>
        </w:rPr>
        <w:t>4 229</w:t>
      </w:r>
      <w:r w:rsidRPr="002608D0">
        <w:rPr>
          <w:rFonts w:cs="Segoe UI"/>
          <w:szCs w:val="20"/>
        </w:rPr>
        <w:t xml:space="preserve"> godzin dla pracowników </w:t>
      </w:r>
      <w:r w:rsidRPr="002608D0">
        <w:rPr>
          <w:rFonts w:cs="Segoe UI"/>
          <w:b/>
          <w:szCs w:val="20"/>
        </w:rPr>
        <w:t>wpisanych</w:t>
      </w:r>
      <w:r w:rsidRPr="002608D0">
        <w:rPr>
          <w:rFonts w:cs="Segoe UI"/>
          <w:szCs w:val="20"/>
        </w:rPr>
        <w:t xml:space="preserve"> na listę kwalifikowanych pracowników ochrony,</w:t>
      </w:r>
    </w:p>
    <w:p w14:paraId="23232C2E" w14:textId="709C3F5B" w:rsidR="00A9501F" w:rsidRPr="002608D0" w:rsidRDefault="00A9501F" w:rsidP="00A9501F">
      <w:pPr>
        <w:jc w:val="both"/>
        <w:rPr>
          <w:rFonts w:cs="Segoe UI"/>
          <w:szCs w:val="20"/>
        </w:rPr>
      </w:pPr>
      <w:r w:rsidRPr="002608D0">
        <w:rPr>
          <w:rFonts w:cs="Segoe UI"/>
          <w:szCs w:val="20"/>
        </w:rPr>
        <w:t xml:space="preserve">- </w:t>
      </w:r>
      <w:r w:rsidR="00EC6300">
        <w:rPr>
          <w:rFonts w:cs="Segoe UI"/>
          <w:szCs w:val="20"/>
        </w:rPr>
        <w:t>13 291</w:t>
      </w:r>
      <w:r w:rsidRPr="002608D0">
        <w:rPr>
          <w:rFonts w:cs="Segoe UI"/>
          <w:szCs w:val="20"/>
        </w:rPr>
        <w:t xml:space="preserve"> godzin dla pracowników </w:t>
      </w:r>
      <w:r w:rsidRPr="002608D0">
        <w:rPr>
          <w:rFonts w:cs="Segoe UI"/>
          <w:b/>
          <w:szCs w:val="20"/>
        </w:rPr>
        <w:t>niewpisanych</w:t>
      </w:r>
      <w:r w:rsidRPr="002608D0">
        <w:rPr>
          <w:rFonts w:cs="Segoe UI"/>
          <w:szCs w:val="20"/>
        </w:rPr>
        <w:t xml:space="preserve"> na listę kwalifikowanych pracowników ochrony.</w:t>
      </w:r>
    </w:p>
    <w:p w14:paraId="1762A160" w14:textId="77777777"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t xml:space="preserve">Przedmiot umowy powinien być realizowany zgodnie z wymaganiami ustawy z dnia </w:t>
      </w:r>
      <w:r w:rsidRPr="002608D0">
        <w:rPr>
          <w:rFonts w:cs="Segoe UI"/>
          <w:szCs w:val="20"/>
        </w:rPr>
        <w:br/>
        <w:t>22 sierpnia 1997 r. o ochronie osób i mienia i wydanymi na jej podstawie aktami wykonawczymi związanymi z realizacją usługi, stanowiącej przedmiot umowy, oraz zgodnie z wymaganiami określonymi przez Zamawiającego w Specyfikacji warunków zamówienia (SWZ), która wraz z ofertą Wykonawcy stanowią integralną część umowy.</w:t>
      </w:r>
    </w:p>
    <w:p w14:paraId="3DD5B059" w14:textId="68AE2429"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t xml:space="preserve">Zamawiający w trakcie realizacji umowy przewiduje możliwość zastosowania prawa opcji, polegającego na zwiększeniu zakresu przedmiotu umowy </w:t>
      </w:r>
      <w:r w:rsidR="0070788F">
        <w:rPr>
          <w:rFonts w:cs="Segoe UI"/>
          <w:szCs w:val="20"/>
        </w:rPr>
        <w:t xml:space="preserve">maksymalnie do 100% wartości zawartej umowy) </w:t>
      </w:r>
      <w:r w:rsidRPr="002608D0">
        <w:rPr>
          <w:rFonts w:cs="Segoe UI"/>
          <w:szCs w:val="20"/>
        </w:rPr>
        <w:t xml:space="preserve">poprzez wydłużenie terminu realizacji umowy minimum o 2 miesiące i maksymalnie </w:t>
      </w:r>
      <w:r w:rsidR="00B8517D">
        <w:rPr>
          <w:rFonts w:cs="Segoe UI"/>
          <w:szCs w:val="20"/>
        </w:rPr>
        <w:t>d</w:t>
      </w:r>
      <w:r w:rsidRPr="002608D0">
        <w:rPr>
          <w:rFonts w:cs="Segoe UI"/>
          <w:szCs w:val="20"/>
        </w:rPr>
        <w:t>o 12 miesięcy</w:t>
      </w:r>
      <w:r w:rsidR="00E127B1">
        <w:rPr>
          <w:rFonts w:cs="Segoe UI"/>
          <w:szCs w:val="20"/>
        </w:rPr>
        <w:t xml:space="preserve"> i/lub zwiększenie obsady osób na danej zmianie (minimum 6 godzin jedna osoba).</w:t>
      </w:r>
      <w:r w:rsidRPr="002608D0">
        <w:rPr>
          <w:rFonts w:cs="Segoe UI"/>
          <w:szCs w:val="20"/>
        </w:rPr>
        <w:t xml:space="preserve"> </w:t>
      </w:r>
    </w:p>
    <w:p w14:paraId="49DB2351" w14:textId="0B64F05F"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t>Zamawiający może z prawa opcji nie skorzystać albo skorzystać jedno</w:t>
      </w:r>
      <w:r w:rsidR="00991C0D">
        <w:rPr>
          <w:rFonts w:cs="Segoe UI"/>
          <w:szCs w:val="20"/>
        </w:rPr>
        <w:t>razowo</w:t>
      </w:r>
      <w:r w:rsidRPr="002608D0">
        <w:rPr>
          <w:rFonts w:cs="Segoe UI"/>
          <w:szCs w:val="20"/>
        </w:rPr>
        <w:t xml:space="preserve"> lub </w:t>
      </w:r>
      <w:r w:rsidR="00991C0D">
        <w:rPr>
          <w:rFonts w:cs="Segoe UI"/>
          <w:szCs w:val="20"/>
        </w:rPr>
        <w:t>częściowo</w:t>
      </w:r>
      <w:r w:rsidRPr="002608D0">
        <w:rPr>
          <w:rFonts w:cs="Segoe UI"/>
          <w:szCs w:val="20"/>
        </w:rPr>
        <w:br/>
        <w:t>z zachowaniem ciągłości świadczenia usługi stanowiącej przedmiot umowy. Realizowanie prawa opcji jest jednostronnym uprawnieniem Zamawiającego. Nieskorzystanie przez Zamawiającego z prawa opcji nie rodzi po stronie Wykonawcy żadnych roszczeń w stosunku do Zamawiającego z tego tytułu, w tym o zapłatę odszkodowania.</w:t>
      </w:r>
    </w:p>
    <w:p w14:paraId="76E6C439" w14:textId="77777777"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t xml:space="preserve">Przedmiot umowy objęty opcją Wykonawca będzie zobowiązany wykonać po uprzednim otrzymaniu zawiadomienia od Zamawiającego o realizacji prawa opcji ze wskazaniem zakresu tej opcji. </w:t>
      </w:r>
    </w:p>
    <w:p w14:paraId="0E02AAD5" w14:textId="290F7192"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t xml:space="preserve">Zawiadomienie, o którym mowa w ust. 6, Zamawiający przekaże Wykonawcy w terminie nie krótszym niż </w:t>
      </w:r>
      <w:r w:rsidR="0070788F">
        <w:rPr>
          <w:rFonts w:cs="Segoe UI"/>
          <w:b/>
          <w:szCs w:val="20"/>
        </w:rPr>
        <w:t>15</w:t>
      </w:r>
      <w:r w:rsidRPr="00560645">
        <w:rPr>
          <w:rFonts w:cs="Segoe UI"/>
          <w:b/>
          <w:szCs w:val="20"/>
        </w:rPr>
        <w:t xml:space="preserve"> dni</w:t>
      </w:r>
      <w:r w:rsidRPr="002608D0">
        <w:rPr>
          <w:rFonts w:cs="Segoe UI"/>
          <w:szCs w:val="20"/>
        </w:rPr>
        <w:t xml:space="preserve"> przed rozpoczęciem realizacji zakresu objętego opcją. </w:t>
      </w:r>
    </w:p>
    <w:p w14:paraId="1760650E" w14:textId="77777777" w:rsidR="00A9501F" w:rsidRPr="002608D0" w:rsidRDefault="00A9501F" w:rsidP="005147AB">
      <w:pPr>
        <w:pStyle w:val="Akapitzlist"/>
        <w:numPr>
          <w:ilvl w:val="0"/>
          <w:numId w:val="33"/>
        </w:numPr>
        <w:spacing w:after="0" w:line="276" w:lineRule="auto"/>
        <w:ind w:left="0" w:firstLine="0"/>
        <w:contextualSpacing w:val="0"/>
        <w:jc w:val="both"/>
        <w:rPr>
          <w:rFonts w:cs="Segoe UI"/>
          <w:szCs w:val="20"/>
        </w:rPr>
      </w:pPr>
      <w:r w:rsidRPr="002608D0">
        <w:rPr>
          <w:rFonts w:cs="Segoe UI"/>
          <w:szCs w:val="20"/>
        </w:rPr>
        <w:lastRenderedPageBreak/>
        <w:t xml:space="preserve">Zasady i sposób realizacji przedmiotu objętego prawem opcji będą takie same jak te, które obowiązują przy realizacji podstawowego zakresu przedmiotu umowy. Zamawiający zastrzega również, że cena jednostkowa brutto za jedną godzinę ochrony fizycznej podana przez Wykonawcę w ofercie dla podstawowego zakresu umowy, będzie obowiązywać także dla zakresu realizowanego w ramach opcji, z uwzględnieniem ewentualnych zmian wysokości tej ceny wprowadzonych w trakcie realizacji na mocy postanowień niniejszej umowy. </w:t>
      </w:r>
    </w:p>
    <w:p w14:paraId="68117BFC" w14:textId="77777777" w:rsidR="00A9501F" w:rsidRPr="002608D0" w:rsidRDefault="00A9501F" w:rsidP="00A9501F">
      <w:pPr>
        <w:pStyle w:val="Akapitzlist"/>
        <w:spacing w:after="0"/>
        <w:ind w:left="0"/>
        <w:jc w:val="both"/>
        <w:rPr>
          <w:rFonts w:cs="Segoe UI"/>
          <w:szCs w:val="20"/>
        </w:rPr>
      </w:pPr>
    </w:p>
    <w:p w14:paraId="01CE71B4" w14:textId="3E473651" w:rsidR="00A9501F" w:rsidRDefault="00A9501F" w:rsidP="00A9501F">
      <w:pPr>
        <w:pStyle w:val="Akapitzlist"/>
        <w:spacing w:after="0"/>
        <w:ind w:left="0"/>
        <w:jc w:val="center"/>
        <w:rPr>
          <w:rFonts w:cs="Segoe UI"/>
          <w:b/>
          <w:szCs w:val="20"/>
        </w:rPr>
      </w:pPr>
      <w:r w:rsidRPr="002608D0">
        <w:rPr>
          <w:rFonts w:cs="Segoe UI"/>
          <w:b/>
          <w:szCs w:val="20"/>
        </w:rPr>
        <w:t>§ 2</w:t>
      </w:r>
    </w:p>
    <w:p w14:paraId="4CFB8CBA" w14:textId="0313DA93" w:rsidR="009C0A7B" w:rsidRPr="002608D0" w:rsidRDefault="009C0A7B" w:rsidP="00A9501F">
      <w:pPr>
        <w:pStyle w:val="Akapitzlist"/>
        <w:spacing w:after="0"/>
        <w:ind w:left="0"/>
        <w:jc w:val="center"/>
        <w:rPr>
          <w:rFonts w:cs="Segoe UI"/>
          <w:b/>
          <w:szCs w:val="20"/>
        </w:rPr>
      </w:pPr>
      <w:r>
        <w:rPr>
          <w:rFonts w:cs="Segoe UI"/>
          <w:b/>
          <w:szCs w:val="20"/>
        </w:rPr>
        <w:t>Termin realizacji</w:t>
      </w:r>
    </w:p>
    <w:p w14:paraId="67ECC33B" w14:textId="216DD7DC" w:rsidR="00A9501F" w:rsidRPr="002608D0" w:rsidRDefault="00A9501F" w:rsidP="005147AB">
      <w:pPr>
        <w:pStyle w:val="Akapitzlist"/>
        <w:numPr>
          <w:ilvl w:val="3"/>
          <w:numId w:val="33"/>
        </w:numPr>
        <w:spacing w:after="0" w:line="276" w:lineRule="auto"/>
        <w:ind w:left="0" w:firstLine="0"/>
        <w:contextualSpacing w:val="0"/>
        <w:jc w:val="both"/>
        <w:rPr>
          <w:rFonts w:eastAsia="Calibri" w:cs="Segoe UI"/>
          <w:bCs/>
          <w:szCs w:val="20"/>
        </w:rPr>
      </w:pPr>
      <w:r w:rsidRPr="002608D0">
        <w:rPr>
          <w:rFonts w:eastAsia="Calibri" w:cs="Segoe UI"/>
          <w:bCs/>
          <w:szCs w:val="20"/>
        </w:rPr>
        <w:t xml:space="preserve">Przedmiot umowy realizowany jest </w:t>
      </w:r>
      <w:r w:rsidR="007D343D">
        <w:rPr>
          <w:rFonts w:eastAsia="Calibri" w:cs="Segoe UI"/>
          <w:bCs/>
          <w:szCs w:val="20"/>
        </w:rPr>
        <w:t xml:space="preserve">(12 miesięcy) </w:t>
      </w:r>
      <w:r w:rsidRPr="002608D0">
        <w:rPr>
          <w:rFonts w:eastAsia="Calibri" w:cs="Segoe UI"/>
          <w:bCs/>
          <w:szCs w:val="20"/>
        </w:rPr>
        <w:t xml:space="preserve">począwszy od dnia </w:t>
      </w:r>
      <w:r w:rsidR="00560645">
        <w:rPr>
          <w:rFonts w:eastAsia="Calibri" w:cs="Segoe UI"/>
          <w:bCs/>
          <w:szCs w:val="20"/>
        </w:rPr>
        <w:t xml:space="preserve">……..  </w:t>
      </w:r>
      <w:r w:rsidRPr="002608D0">
        <w:rPr>
          <w:rFonts w:eastAsia="Calibri" w:cs="Segoe UI"/>
          <w:bCs/>
          <w:szCs w:val="20"/>
        </w:rPr>
        <w:t>202</w:t>
      </w:r>
      <w:r w:rsidR="00EC6300">
        <w:rPr>
          <w:rFonts w:eastAsia="Calibri" w:cs="Segoe UI"/>
          <w:bCs/>
          <w:szCs w:val="20"/>
        </w:rPr>
        <w:t>4</w:t>
      </w:r>
      <w:r w:rsidRPr="002608D0">
        <w:rPr>
          <w:rFonts w:eastAsia="Calibri" w:cs="Segoe UI"/>
          <w:bCs/>
          <w:szCs w:val="20"/>
        </w:rPr>
        <w:t xml:space="preserve"> r. od godz. 16:00 </w:t>
      </w:r>
      <w:r w:rsidR="00EC6300">
        <w:rPr>
          <w:rFonts w:eastAsia="Calibri" w:cs="Segoe UI"/>
          <w:bCs/>
          <w:szCs w:val="20"/>
        </w:rPr>
        <w:t>5</w:t>
      </w:r>
      <w:r w:rsidR="00B8517D">
        <w:rPr>
          <w:rFonts w:eastAsia="Calibri" w:cs="Segoe UI"/>
          <w:bCs/>
          <w:szCs w:val="20"/>
        </w:rPr>
        <w:t xml:space="preserve"> </w:t>
      </w:r>
      <w:r w:rsidRPr="002608D0">
        <w:rPr>
          <w:rFonts w:eastAsia="Calibri" w:cs="Segoe UI"/>
          <w:bCs/>
          <w:szCs w:val="20"/>
        </w:rPr>
        <w:t xml:space="preserve">do dnia </w:t>
      </w:r>
      <w:r w:rsidR="00560645">
        <w:rPr>
          <w:rFonts w:eastAsia="Calibri" w:cs="Segoe UI"/>
          <w:bCs/>
          <w:szCs w:val="20"/>
        </w:rPr>
        <w:t xml:space="preserve">………..  </w:t>
      </w:r>
      <w:r w:rsidRPr="002608D0">
        <w:rPr>
          <w:rFonts w:eastAsia="Calibri" w:cs="Segoe UI"/>
          <w:bCs/>
          <w:szCs w:val="20"/>
        </w:rPr>
        <w:t>202</w:t>
      </w:r>
      <w:r w:rsidR="00B8517D">
        <w:rPr>
          <w:rFonts w:eastAsia="Calibri" w:cs="Segoe UI"/>
          <w:bCs/>
          <w:szCs w:val="20"/>
        </w:rPr>
        <w:t>5</w:t>
      </w:r>
      <w:r w:rsidRPr="002608D0">
        <w:rPr>
          <w:rFonts w:eastAsia="Calibri" w:cs="Segoe UI"/>
          <w:bCs/>
          <w:szCs w:val="20"/>
        </w:rPr>
        <w:t xml:space="preserve"> r. do godz. 16:00 </w:t>
      </w:r>
    </w:p>
    <w:p w14:paraId="010A9B29" w14:textId="0DFED1DD" w:rsidR="00A9501F" w:rsidRPr="002608D0" w:rsidRDefault="00A9501F" w:rsidP="005147AB">
      <w:pPr>
        <w:pStyle w:val="Akapitzlist"/>
        <w:numPr>
          <w:ilvl w:val="3"/>
          <w:numId w:val="33"/>
        </w:numPr>
        <w:spacing w:after="0" w:line="276" w:lineRule="auto"/>
        <w:ind w:left="0" w:firstLine="0"/>
        <w:contextualSpacing w:val="0"/>
        <w:jc w:val="both"/>
        <w:rPr>
          <w:rFonts w:eastAsia="Calibri" w:cs="Segoe UI"/>
          <w:bCs/>
          <w:szCs w:val="20"/>
        </w:rPr>
      </w:pPr>
      <w:r w:rsidRPr="002608D0">
        <w:rPr>
          <w:rFonts w:eastAsia="Calibri" w:cs="Segoe UI"/>
          <w:bCs/>
          <w:szCs w:val="20"/>
        </w:rPr>
        <w:t xml:space="preserve">Termin wykonywania przedmiotu umowy może ulec przedłużeniu minimum o 2 miesiące </w:t>
      </w:r>
      <w:r w:rsidR="00575B9D">
        <w:rPr>
          <w:rFonts w:eastAsia="Calibri" w:cs="Segoe UI"/>
          <w:bCs/>
          <w:szCs w:val="20"/>
        </w:rPr>
        <w:br/>
      </w:r>
      <w:r w:rsidRPr="002608D0">
        <w:rPr>
          <w:rFonts w:eastAsia="Calibri" w:cs="Segoe UI"/>
          <w:bCs/>
          <w:szCs w:val="20"/>
        </w:rPr>
        <w:t xml:space="preserve">i maksymalnie </w:t>
      </w:r>
      <w:r w:rsidR="00B8517D">
        <w:rPr>
          <w:rFonts w:eastAsia="Calibri" w:cs="Segoe UI"/>
          <w:bCs/>
          <w:szCs w:val="20"/>
        </w:rPr>
        <w:t>d</w:t>
      </w:r>
      <w:r w:rsidRPr="002608D0">
        <w:rPr>
          <w:rFonts w:eastAsia="Calibri" w:cs="Segoe UI"/>
          <w:bCs/>
          <w:szCs w:val="20"/>
        </w:rPr>
        <w:t xml:space="preserve">o 12 miesięcy, w przypadku realizacji prawa opcji, o której mowa w § 1 ust. 4 umowy. </w:t>
      </w:r>
    </w:p>
    <w:p w14:paraId="0EEF2D85" w14:textId="77777777" w:rsidR="00A9501F" w:rsidRPr="002608D0" w:rsidRDefault="00A9501F" w:rsidP="00A9501F">
      <w:pPr>
        <w:pStyle w:val="Akapitzlist"/>
        <w:spacing w:after="0"/>
        <w:ind w:left="0"/>
        <w:jc w:val="both"/>
        <w:rPr>
          <w:rFonts w:eastAsia="Calibri" w:cs="Segoe UI"/>
          <w:bCs/>
          <w:szCs w:val="20"/>
        </w:rPr>
      </w:pPr>
    </w:p>
    <w:p w14:paraId="08B1EE95" w14:textId="2BB4FD5D"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3</w:t>
      </w:r>
    </w:p>
    <w:p w14:paraId="5968A8F6" w14:textId="1A981CEC"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Sposób realizacji usługi</w:t>
      </w:r>
    </w:p>
    <w:p w14:paraId="2D1A9000" w14:textId="77777777" w:rsidR="00A9501F" w:rsidRPr="002608D0" w:rsidRDefault="00A9501F" w:rsidP="005147AB">
      <w:pPr>
        <w:numPr>
          <w:ilvl w:val="0"/>
          <w:numId w:val="32"/>
        </w:numPr>
        <w:spacing w:after="0" w:line="276" w:lineRule="auto"/>
        <w:ind w:left="0" w:firstLine="0"/>
        <w:contextualSpacing/>
        <w:jc w:val="both"/>
        <w:rPr>
          <w:rFonts w:cs="Segoe UI"/>
          <w:szCs w:val="20"/>
        </w:rPr>
      </w:pPr>
      <w:r w:rsidRPr="002608D0">
        <w:rPr>
          <w:rFonts w:cs="Segoe UI"/>
          <w:szCs w:val="20"/>
        </w:rPr>
        <w:t xml:space="preserve">Zamawiający zapewni pracownikom ochrony fizycznej </w:t>
      </w:r>
      <w:r w:rsidRPr="002608D0">
        <w:rPr>
          <w:rFonts w:eastAsia="Times New Roman" w:cs="Segoe UI"/>
          <w:szCs w:val="20"/>
          <w:lang w:eastAsia="pl-PL" w:bidi="pl-PL"/>
        </w:rPr>
        <w:t>p</w:t>
      </w:r>
      <w:r w:rsidRPr="002608D0">
        <w:rPr>
          <w:rFonts w:cs="Segoe UI"/>
          <w:szCs w:val="20"/>
        </w:rPr>
        <w:t xml:space="preserve">omieszczenie niezbędne do wykonywania przez nich obowiązków związanych z realizacją przedmiotu umowy wraz </w:t>
      </w:r>
      <w:r w:rsidRPr="002608D0">
        <w:rPr>
          <w:rFonts w:cs="Segoe UI"/>
          <w:szCs w:val="20"/>
        </w:rPr>
        <w:br/>
        <w:t>z zapleczem sanitarnym.</w:t>
      </w:r>
    </w:p>
    <w:p w14:paraId="6F13253A"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Calibri" w:cs="Segoe UI"/>
          <w:szCs w:val="20"/>
        </w:rPr>
      </w:pPr>
      <w:r w:rsidRPr="002608D0">
        <w:rPr>
          <w:rFonts w:eastAsia="Calibri" w:cs="Segoe UI"/>
          <w:szCs w:val="20"/>
        </w:rPr>
        <w:t>Zamawiający zobowiązuje się do:</w:t>
      </w:r>
    </w:p>
    <w:p w14:paraId="4C8826BB" w14:textId="77777777" w:rsidR="00A9501F" w:rsidRPr="002608D0" w:rsidRDefault="00A9501F" w:rsidP="005147AB">
      <w:pPr>
        <w:numPr>
          <w:ilvl w:val="0"/>
          <w:numId w:val="42"/>
        </w:numPr>
        <w:autoSpaceDE w:val="0"/>
        <w:autoSpaceDN w:val="0"/>
        <w:adjustRightInd w:val="0"/>
        <w:spacing w:after="0" w:line="276" w:lineRule="auto"/>
        <w:ind w:left="0" w:firstLine="0"/>
        <w:contextualSpacing/>
        <w:jc w:val="both"/>
        <w:rPr>
          <w:rFonts w:cs="Segoe UI"/>
          <w:szCs w:val="20"/>
        </w:rPr>
      </w:pPr>
      <w:r w:rsidRPr="002608D0">
        <w:rPr>
          <w:rFonts w:cs="Segoe UI"/>
          <w:szCs w:val="20"/>
        </w:rPr>
        <w:t>niezwłocznego informowania Wykonawcy o wszelkich przypadkach nienależytego  wykonania przedmiotu umowy przez pracowników ochrony;</w:t>
      </w:r>
    </w:p>
    <w:p w14:paraId="1E42B185" w14:textId="77777777" w:rsidR="00A9501F" w:rsidRPr="002608D0" w:rsidRDefault="00A9501F" w:rsidP="005147AB">
      <w:pPr>
        <w:numPr>
          <w:ilvl w:val="0"/>
          <w:numId w:val="42"/>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bieżącego informowania Wykonawcy o podejmowanych w obiekcie działaniach, które mają lub mogą mieć wpływ na świadczenie usługi przez Wykonawcę. </w:t>
      </w:r>
    </w:p>
    <w:p w14:paraId="7FA11022"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cs="Segoe UI"/>
          <w:szCs w:val="20"/>
        </w:rPr>
      </w:pPr>
      <w:r w:rsidRPr="002608D0">
        <w:rPr>
          <w:rFonts w:cs="Segoe UI"/>
          <w:szCs w:val="20"/>
        </w:rPr>
        <w:t>Wykonawca zobowiązany jest do:</w:t>
      </w:r>
    </w:p>
    <w:p w14:paraId="60F4D9DE" w14:textId="77777777" w:rsidR="00A9501F" w:rsidRPr="002608D0" w:rsidRDefault="00A9501F" w:rsidP="005147AB">
      <w:pPr>
        <w:pStyle w:val="Akapitzlist"/>
        <w:numPr>
          <w:ilvl w:val="0"/>
          <w:numId w:val="43"/>
        </w:numPr>
        <w:autoSpaceDE w:val="0"/>
        <w:autoSpaceDN w:val="0"/>
        <w:adjustRightInd w:val="0"/>
        <w:spacing w:after="0" w:line="276" w:lineRule="auto"/>
        <w:ind w:left="0" w:firstLine="0"/>
        <w:jc w:val="both"/>
        <w:rPr>
          <w:rFonts w:cs="Segoe UI"/>
          <w:szCs w:val="20"/>
        </w:rPr>
      </w:pPr>
      <w:r w:rsidRPr="002608D0">
        <w:rPr>
          <w:rFonts w:cs="Segoe UI"/>
          <w:szCs w:val="20"/>
        </w:rPr>
        <w:t>zapewnienia pracownikom ochrony</w:t>
      </w:r>
      <w:r w:rsidRPr="002608D0">
        <w:rPr>
          <w:rFonts w:eastAsia="Calibri" w:cs="Segoe UI"/>
          <w:szCs w:val="20"/>
        </w:rPr>
        <w:t xml:space="preserve"> </w:t>
      </w:r>
      <w:r w:rsidRPr="002608D0">
        <w:rPr>
          <w:rFonts w:cs="Segoe UI"/>
          <w:szCs w:val="20"/>
          <w:lang w:bidi="pl-PL"/>
        </w:rPr>
        <w:t>podczas wykonywania przez nich obowiązków związanych z realizacją umowy:</w:t>
      </w:r>
    </w:p>
    <w:p w14:paraId="2C56FAAF" w14:textId="77777777" w:rsidR="00A9501F" w:rsidRPr="002608D0" w:rsidRDefault="00A9501F" w:rsidP="005147AB">
      <w:pPr>
        <w:pStyle w:val="Akapitzlist"/>
        <w:numPr>
          <w:ilvl w:val="0"/>
          <w:numId w:val="44"/>
        </w:numPr>
        <w:autoSpaceDE w:val="0"/>
        <w:autoSpaceDN w:val="0"/>
        <w:adjustRightInd w:val="0"/>
        <w:spacing w:after="0" w:line="276" w:lineRule="auto"/>
        <w:ind w:left="0" w:firstLine="0"/>
        <w:jc w:val="both"/>
        <w:rPr>
          <w:rFonts w:cs="Segoe UI"/>
          <w:szCs w:val="20"/>
        </w:rPr>
      </w:pPr>
      <w:r w:rsidRPr="002608D0">
        <w:rPr>
          <w:rFonts w:cs="Segoe UI"/>
          <w:szCs w:val="20"/>
        </w:rPr>
        <w:t>odpowiedniego jednolitego umundurowania służbowego oraz identyfikatory,</w:t>
      </w:r>
    </w:p>
    <w:p w14:paraId="1FDBC7AB" w14:textId="1C652F2D" w:rsidR="00A9501F" w:rsidRPr="002608D0" w:rsidRDefault="00A9501F" w:rsidP="005147AB">
      <w:pPr>
        <w:pStyle w:val="Akapitzlist"/>
        <w:numPr>
          <w:ilvl w:val="0"/>
          <w:numId w:val="44"/>
        </w:numPr>
        <w:autoSpaceDE w:val="0"/>
        <w:autoSpaceDN w:val="0"/>
        <w:adjustRightInd w:val="0"/>
        <w:spacing w:after="0" w:line="276" w:lineRule="auto"/>
        <w:ind w:left="0" w:firstLine="0"/>
        <w:jc w:val="both"/>
        <w:rPr>
          <w:rFonts w:cs="Segoe UI"/>
          <w:szCs w:val="20"/>
        </w:rPr>
      </w:pPr>
      <w:r w:rsidRPr="002608D0">
        <w:rPr>
          <w:rFonts w:cs="Segoe UI"/>
          <w:szCs w:val="20"/>
        </w:rPr>
        <w:t xml:space="preserve">środków łączności </w:t>
      </w:r>
      <w:r w:rsidRPr="002608D0">
        <w:rPr>
          <w:rFonts w:eastAsia="Calibri" w:cs="Segoe UI"/>
          <w:szCs w:val="20"/>
        </w:rPr>
        <w:t>bezprzewodowej</w:t>
      </w:r>
      <w:r w:rsidRPr="002608D0">
        <w:rPr>
          <w:rFonts w:cs="Segoe UI"/>
          <w:szCs w:val="20"/>
        </w:rPr>
        <w:t xml:space="preserve"> oraz innych </w:t>
      </w:r>
      <w:r w:rsidRPr="002608D0">
        <w:rPr>
          <w:rFonts w:eastAsia="Calibri" w:cs="Segoe UI"/>
          <w:szCs w:val="20"/>
        </w:rPr>
        <w:t xml:space="preserve">środków technicznych niezbędnych do prawidłowej realizacji przedmiotu umowy, w szczególności: telefon komórkowy, </w:t>
      </w:r>
      <w:r w:rsidR="00DD5946">
        <w:rPr>
          <w:rFonts w:eastAsia="Calibri" w:cs="Segoe UI"/>
          <w:szCs w:val="20"/>
        </w:rPr>
        <w:t xml:space="preserve">który będzie służył m.in. do </w:t>
      </w:r>
      <w:r w:rsidR="002A3C9A">
        <w:rPr>
          <w:rFonts w:eastAsia="Calibri" w:cs="Segoe UI"/>
          <w:szCs w:val="20"/>
        </w:rPr>
        <w:t>odbioru</w:t>
      </w:r>
      <w:r w:rsidR="00DD5946">
        <w:rPr>
          <w:rFonts w:eastAsia="Calibri" w:cs="Segoe UI"/>
          <w:szCs w:val="20"/>
        </w:rPr>
        <w:t xml:space="preserve"> sygnału pożarowego z systemu SSP</w:t>
      </w:r>
      <w:r w:rsidR="002A3C9A">
        <w:rPr>
          <w:rFonts w:eastAsia="Calibri" w:cs="Segoe UI"/>
          <w:szCs w:val="20"/>
        </w:rPr>
        <w:t xml:space="preserve"> Zamawiającego</w:t>
      </w:r>
      <w:r w:rsidRPr="002608D0">
        <w:rPr>
          <w:rFonts w:eastAsia="Calibri" w:cs="Segoe UI"/>
          <w:szCs w:val="20"/>
        </w:rPr>
        <w:t>,</w:t>
      </w:r>
    </w:p>
    <w:p w14:paraId="4D87B886" w14:textId="77777777" w:rsidR="00A9501F" w:rsidRPr="002608D0" w:rsidRDefault="00A9501F" w:rsidP="005147AB">
      <w:pPr>
        <w:pStyle w:val="Akapitzlist"/>
        <w:numPr>
          <w:ilvl w:val="0"/>
          <w:numId w:val="44"/>
        </w:numPr>
        <w:autoSpaceDE w:val="0"/>
        <w:autoSpaceDN w:val="0"/>
        <w:adjustRightInd w:val="0"/>
        <w:spacing w:after="0" w:line="276" w:lineRule="auto"/>
        <w:ind w:left="0" w:firstLine="0"/>
        <w:jc w:val="both"/>
        <w:rPr>
          <w:rFonts w:cs="Segoe UI"/>
          <w:szCs w:val="20"/>
        </w:rPr>
      </w:pPr>
      <w:r w:rsidRPr="002608D0">
        <w:rPr>
          <w:rFonts w:cs="Segoe UI"/>
          <w:szCs w:val="20"/>
        </w:rPr>
        <w:t xml:space="preserve">środków ochrony indywidulanej, w tym związanych ze stanem epidemii oraz  środków czystości; </w:t>
      </w:r>
    </w:p>
    <w:p w14:paraId="6ABEB881" w14:textId="77777777" w:rsidR="00A9501F" w:rsidRPr="002608D0" w:rsidRDefault="00A9501F" w:rsidP="005147AB">
      <w:pPr>
        <w:pStyle w:val="Akapitzlist"/>
        <w:numPr>
          <w:ilvl w:val="0"/>
          <w:numId w:val="43"/>
        </w:numPr>
        <w:autoSpaceDE w:val="0"/>
        <w:autoSpaceDN w:val="0"/>
        <w:adjustRightInd w:val="0"/>
        <w:spacing w:after="0" w:line="276" w:lineRule="auto"/>
        <w:ind w:left="0" w:firstLine="0"/>
        <w:jc w:val="both"/>
        <w:rPr>
          <w:rFonts w:cs="Segoe UI"/>
          <w:szCs w:val="20"/>
        </w:rPr>
      </w:pPr>
      <w:bookmarkStart w:id="4" w:name="_Hlk22106739"/>
      <w:r w:rsidRPr="002608D0">
        <w:rPr>
          <w:rFonts w:cs="Segoe UI"/>
          <w:szCs w:val="20"/>
        </w:rPr>
        <w:t>przeszkolenia i zapoznania pracowników ochrony fizycznej</w:t>
      </w:r>
      <w:bookmarkEnd w:id="4"/>
      <w:r w:rsidRPr="002608D0">
        <w:rPr>
          <w:rFonts w:cs="Segoe UI"/>
          <w:szCs w:val="20"/>
        </w:rPr>
        <w:t xml:space="preserve"> z procedurami </w:t>
      </w:r>
      <w:r w:rsidRPr="002608D0">
        <w:rPr>
          <w:rFonts w:cs="Segoe UI"/>
          <w:szCs w:val="20"/>
        </w:rPr>
        <w:br/>
        <w:t xml:space="preserve">i instrukcjami w zakresie niezbędnym do realizacji obowiązków wynikających </w:t>
      </w:r>
      <w:r w:rsidRPr="002608D0">
        <w:rPr>
          <w:rFonts w:cs="Segoe UI"/>
          <w:szCs w:val="20"/>
        </w:rPr>
        <w:br/>
        <w:t>z umowy, przed przystąpieniem do ich wykonywania, co Wykonawca potwierdzi przedkładając Zamawiającemu stosowne oświadczenia pracowników.</w:t>
      </w:r>
    </w:p>
    <w:p w14:paraId="31B9262C" w14:textId="40B7DFE9"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cs="Segoe UI"/>
          <w:szCs w:val="20"/>
        </w:rPr>
        <w:t xml:space="preserve">Wykonawca zapewnia odpowiedni stan etatowy bezpośredniej ochronie fizycznej budynku, </w:t>
      </w:r>
      <w:r w:rsidR="00A016B2">
        <w:rPr>
          <w:rFonts w:cs="Segoe UI"/>
          <w:szCs w:val="20"/>
        </w:rPr>
        <w:br/>
      </w:r>
      <w:r w:rsidRPr="002608D0">
        <w:rPr>
          <w:rFonts w:cs="Segoe UI"/>
          <w:szCs w:val="20"/>
        </w:rPr>
        <w:t xml:space="preserve">w taki sposób, aby liczba nadgodzin wypracowanych przez pracowników ochrony była zgodna </w:t>
      </w:r>
      <w:r w:rsidRPr="002608D0">
        <w:rPr>
          <w:rFonts w:cs="Segoe UI"/>
          <w:szCs w:val="20"/>
        </w:rPr>
        <w:br/>
        <w:t>z Kodeksem pracy.</w:t>
      </w:r>
    </w:p>
    <w:p w14:paraId="26FA42BF" w14:textId="5C1C1ECC"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eastAsia="ArialMT" w:cs="Segoe UI"/>
          <w:szCs w:val="20"/>
        </w:rPr>
        <w:t>Wykonawca ponosi wyłączną odpowiedzialność za przeszkolenie pracowników wyznaczonych do realizacji przedmiotu umowy w zakresie przepisów BHP i przeciwpożarowych oraz za posiadanie przez tych pracowników aktualnych, wymaganych przepisami prawa badań lekarskich.</w:t>
      </w:r>
    </w:p>
    <w:p w14:paraId="69DF6E47"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eastAsia="ArialMT" w:cs="Segoe UI"/>
          <w:szCs w:val="20"/>
        </w:rPr>
        <w:t xml:space="preserve">Wykonawca zobowiązany jest do prowadzenia </w:t>
      </w:r>
      <w:r w:rsidRPr="002608D0">
        <w:rPr>
          <w:rFonts w:eastAsia="ArialMT" w:cs="Segoe UI"/>
          <w:i/>
          <w:iCs/>
          <w:szCs w:val="20"/>
        </w:rPr>
        <w:t>książki służby</w:t>
      </w:r>
      <w:r w:rsidRPr="002608D0">
        <w:rPr>
          <w:rFonts w:eastAsia="ArialMT" w:cs="Segoe UI"/>
          <w:szCs w:val="20"/>
        </w:rPr>
        <w:t>, której wzór zatwierdzi Zamawiający, w sposób pozwalający ustalić godziny rozpoczęcia i zakończenia pracy przez każdego z pracowników ochrony oraz umożliwiający dokonywanie wpisów zdarzeń, które mogą mieć znaczenie dla zapewnienia ochrony obiektu.</w:t>
      </w:r>
    </w:p>
    <w:p w14:paraId="3B969247" w14:textId="45F30CFE"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eastAsia="ArialMT" w:cs="Segoe UI"/>
          <w:szCs w:val="20"/>
        </w:rPr>
        <w:lastRenderedPageBreak/>
        <w:t xml:space="preserve">Wykonawca zobowiązany jest do prowadzenia </w:t>
      </w:r>
      <w:r w:rsidRPr="002608D0">
        <w:rPr>
          <w:rFonts w:eastAsia="ArialMT" w:cs="Segoe UI"/>
          <w:i/>
          <w:szCs w:val="20"/>
        </w:rPr>
        <w:t>Ewidencji pobierania i zdawania kluczy</w:t>
      </w:r>
      <w:r w:rsidR="00991C0D">
        <w:rPr>
          <w:rFonts w:eastAsia="ArialMT" w:cs="Segoe UI"/>
          <w:i/>
          <w:szCs w:val="20"/>
        </w:rPr>
        <w:t xml:space="preserve"> oraz kart dostępu</w:t>
      </w:r>
      <w:r w:rsidRPr="002608D0">
        <w:rPr>
          <w:rFonts w:eastAsia="ArialMT" w:cs="Segoe UI"/>
          <w:szCs w:val="20"/>
        </w:rPr>
        <w:t>, w sposób umożliwiający stwierdzenie daty pobrania</w:t>
      </w:r>
      <w:r w:rsidR="00991C0D">
        <w:rPr>
          <w:rFonts w:eastAsia="ArialMT" w:cs="Segoe UI"/>
          <w:szCs w:val="20"/>
        </w:rPr>
        <w:t xml:space="preserve"> </w:t>
      </w:r>
      <w:r w:rsidRPr="002608D0">
        <w:rPr>
          <w:rFonts w:eastAsia="ArialMT" w:cs="Segoe UI"/>
          <w:szCs w:val="20"/>
        </w:rPr>
        <w:t xml:space="preserve">i zwrotu kluczy oraz identyfikację osoby pobierającej lub zdającej klucze. </w:t>
      </w:r>
    </w:p>
    <w:p w14:paraId="1A768AA2"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eastAsia="ArialMT" w:cs="Segoe UI"/>
          <w:szCs w:val="20"/>
        </w:rPr>
        <w:t xml:space="preserve">Wykonawca zobowiązany jest do prowadzenia </w:t>
      </w:r>
      <w:r w:rsidRPr="002608D0">
        <w:rPr>
          <w:rFonts w:cs="Segoe UI"/>
          <w:i/>
          <w:szCs w:val="20"/>
        </w:rPr>
        <w:t>Ewidencji firm zewnętrznych</w:t>
      </w:r>
      <w:r w:rsidRPr="002608D0">
        <w:rPr>
          <w:rFonts w:cs="Segoe UI"/>
          <w:szCs w:val="20"/>
        </w:rPr>
        <w:t xml:space="preserve"> wchodzących na teren Sądu</w:t>
      </w:r>
      <w:r w:rsidRPr="002608D0">
        <w:rPr>
          <w:rFonts w:eastAsia="ArialMT" w:cs="Segoe UI"/>
          <w:szCs w:val="20"/>
        </w:rPr>
        <w:t xml:space="preserve"> w sposób umożliwiający stwierdzenie nazwy firmy, daty wejścia, godziny wejścia i wyjścia. </w:t>
      </w:r>
    </w:p>
    <w:p w14:paraId="50B11E5A" w14:textId="7D30DBB0"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eastAsia="ArialMT" w:cs="Segoe UI"/>
          <w:szCs w:val="20"/>
        </w:rPr>
        <w:t xml:space="preserve">Wykonawca zobowiązany jest do prowadzenia </w:t>
      </w:r>
      <w:r w:rsidRPr="002608D0">
        <w:rPr>
          <w:rFonts w:cs="Segoe UI"/>
          <w:i/>
          <w:szCs w:val="20"/>
        </w:rPr>
        <w:t>Ewidencji osób fizycznych</w:t>
      </w:r>
      <w:r w:rsidR="008665FA">
        <w:rPr>
          <w:rFonts w:cs="Segoe UI"/>
          <w:i/>
          <w:szCs w:val="20"/>
        </w:rPr>
        <w:t>, w tym pracowników Sądu</w:t>
      </w:r>
      <w:r w:rsidRPr="002608D0">
        <w:rPr>
          <w:rFonts w:cs="Segoe UI"/>
          <w:szCs w:val="20"/>
        </w:rPr>
        <w:t xml:space="preserve"> wchodzących na teren Sądu</w:t>
      </w:r>
      <w:r w:rsidRPr="002608D0">
        <w:rPr>
          <w:rFonts w:eastAsia="ArialMT" w:cs="Segoe UI"/>
          <w:szCs w:val="20"/>
        </w:rPr>
        <w:t xml:space="preserve"> poza godzinami jego urzędowania w sposób umożliwiający stwierdzenie imienia i nazwiska osoby wchodzącej, daty wejścia, godziny wejścia i wyjścia.</w:t>
      </w:r>
    </w:p>
    <w:p w14:paraId="35E630B2"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cs="Segoe UI"/>
          <w:szCs w:val="20"/>
        </w:rPr>
      </w:pPr>
      <w:r w:rsidRPr="002608D0">
        <w:rPr>
          <w:rFonts w:cs="Segoe UI"/>
          <w:szCs w:val="20"/>
        </w:rPr>
        <w:t xml:space="preserve">Wykonawca zobowiązany jest do niezwłocznego zgłaszania Zamawiającemu wszelkich zdarzeń </w:t>
      </w:r>
      <w:r w:rsidRPr="002608D0">
        <w:rPr>
          <w:rFonts w:eastAsia="Calibri" w:cs="Segoe UI"/>
          <w:szCs w:val="20"/>
        </w:rPr>
        <w:t>mających wpływ na bezpieczeństwo obiektu.</w:t>
      </w:r>
    </w:p>
    <w:p w14:paraId="5AE6F9E0" w14:textId="77777777" w:rsidR="00A9501F" w:rsidRPr="002608D0" w:rsidRDefault="00A9501F" w:rsidP="005147AB">
      <w:pPr>
        <w:pStyle w:val="Akapitzlist"/>
        <w:numPr>
          <w:ilvl w:val="0"/>
          <w:numId w:val="32"/>
        </w:numPr>
        <w:autoSpaceDE w:val="0"/>
        <w:autoSpaceDN w:val="0"/>
        <w:adjustRightInd w:val="0"/>
        <w:spacing w:after="0" w:line="276" w:lineRule="auto"/>
        <w:ind w:left="0" w:firstLine="0"/>
        <w:jc w:val="both"/>
        <w:rPr>
          <w:rFonts w:eastAsia="ArialMT" w:cs="Segoe UI"/>
          <w:szCs w:val="20"/>
        </w:rPr>
      </w:pPr>
      <w:r w:rsidRPr="002608D0">
        <w:rPr>
          <w:rFonts w:cs="Segoe UI"/>
          <w:szCs w:val="20"/>
        </w:rPr>
        <w:t xml:space="preserve">Wykonawca zobowiązany jest do sporządzania miesięcznych grafików pracy pracowników ochrony fizycznej. Wykonawca zapewnia odpowiedni stan etatowy ochronie, w taki sposób, aby liczba nadgodzin wypracowanych przez pracowników była zgodna z Kodeksem pracy. </w:t>
      </w:r>
      <w:r w:rsidRPr="002608D0">
        <w:rPr>
          <w:rFonts w:cs="Segoe UI"/>
          <w:bCs/>
          <w:szCs w:val="20"/>
        </w:rPr>
        <w:t>Grafiki Wykonawca przedkłada Zamawiającemu do wiadomości.</w:t>
      </w:r>
    </w:p>
    <w:p w14:paraId="6A0CDEB7" w14:textId="77777777" w:rsidR="00A9501F" w:rsidRPr="002608D0" w:rsidRDefault="00A9501F" w:rsidP="00A9501F">
      <w:pPr>
        <w:spacing w:after="0" w:line="276" w:lineRule="auto"/>
        <w:jc w:val="both"/>
        <w:rPr>
          <w:rFonts w:eastAsia="Times New Roman" w:cs="Segoe UI"/>
          <w:b/>
          <w:szCs w:val="20"/>
          <w:lang w:eastAsia="pl-PL"/>
        </w:rPr>
      </w:pPr>
    </w:p>
    <w:p w14:paraId="0AC8F23E" w14:textId="589A423B"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4</w:t>
      </w:r>
    </w:p>
    <w:p w14:paraId="30EBA9A0" w14:textId="71F5F131"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Podwykonawcy</w:t>
      </w:r>
    </w:p>
    <w:p w14:paraId="5A01ED3E" w14:textId="77777777" w:rsidR="00A9501F" w:rsidRPr="002608D0" w:rsidRDefault="00A9501F" w:rsidP="005147AB">
      <w:pPr>
        <w:pStyle w:val="Akapitzlist"/>
        <w:widowControl w:val="0"/>
        <w:numPr>
          <w:ilvl w:val="0"/>
          <w:numId w:val="38"/>
        </w:numPr>
        <w:suppressAutoHyphens/>
        <w:autoSpaceDN w:val="0"/>
        <w:spacing w:after="0" w:line="276" w:lineRule="auto"/>
        <w:ind w:left="0" w:firstLine="0"/>
        <w:contextualSpacing w:val="0"/>
        <w:jc w:val="both"/>
        <w:textAlignment w:val="baseline"/>
        <w:rPr>
          <w:rFonts w:cs="Segoe UI"/>
          <w:szCs w:val="20"/>
        </w:rPr>
      </w:pPr>
      <w:r w:rsidRPr="002608D0">
        <w:rPr>
          <w:rFonts w:cs="Segoe UI"/>
          <w:szCs w:val="20"/>
        </w:rPr>
        <w:t>Na zawarcie przez Wykonawcę umowy z podwykonawcą wymagana jest zgoda Zamawiającego</w:t>
      </w:r>
      <w:bookmarkStart w:id="5" w:name="_Hlk70676514"/>
      <w:r w:rsidRPr="002608D0">
        <w:rPr>
          <w:rFonts w:cs="Segoe UI"/>
          <w:szCs w:val="20"/>
        </w:rPr>
        <w:t>, przy czym Zamawiający zastrzega obowiązek osobistego wykonania przez Wykonawcę następujących kluczowych części umowy:</w:t>
      </w:r>
      <w:bookmarkEnd w:id="5"/>
    </w:p>
    <w:p w14:paraId="16F7509F" w14:textId="77777777" w:rsidR="00A9501F" w:rsidRPr="002608D0" w:rsidRDefault="00A9501F" w:rsidP="005147AB">
      <w:pPr>
        <w:numPr>
          <w:ilvl w:val="0"/>
          <w:numId w:val="58"/>
        </w:numPr>
        <w:spacing w:after="0" w:line="276" w:lineRule="auto"/>
        <w:ind w:left="0" w:firstLine="0"/>
        <w:contextualSpacing/>
        <w:jc w:val="both"/>
        <w:rPr>
          <w:rFonts w:cs="Segoe UI"/>
          <w:szCs w:val="20"/>
        </w:rPr>
      </w:pPr>
      <w:r w:rsidRPr="002608D0">
        <w:rPr>
          <w:rFonts w:cs="Segoe UI"/>
          <w:szCs w:val="20"/>
        </w:rPr>
        <w:t xml:space="preserve">realizowanie ochrony osób i mienia w formie bezpośredniej ochrony fizycznej stałej </w:t>
      </w:r>
      <w:r w:rsidRPr="002608D0">
        <w:rPr>
          <w:rFonts w:cs="Segoe UI"/>
          <w:szCs w:val="20"/>
        </w:rPr>
        <w:br/>
        <w:t xml:space="preserve">w budynkach Zamawiającego, </w:t>
      </w:r>
    </w:p>
    <w:p w14:paraId="28DCA939" w14:textId="77777777" w:rsidR="00A9501F" w:rsidRPr="002608D0" w:rsidRDefault="00A9501F" w:rsidP="005147AB">
      <w:pPr>
        <w:numPr>
          <w:ilvl w:val="0"/>
          <w:numId w:val="58"/>
        </w:numPr>
        <w:spacing w:after="0" w:line="276" w:lineRule="auto"/>
        <w:ind w:left="0" w:firstLine="0"/>
        <w:contextualSpacing/>
        <w:jc w:val="both"/>
        <w:rPr>
          <w:rFonts w:cs="Segoe UI"/>
          <w:szCs w:val="20"/>
        </w:rPr>
      </w:pPr>
      <w:r w:rsidRPr="002608D0">
        <w:rPr>
          <w:rFonts w:cs="Segoe UI"/>
          <w:szCs w:val="20"/>
        </w:rPr>
        <w:t>koordynowanie realizacji usługi ochrony osób i mienia w budynku Zamawiającego.</w:t>
      </w:r>
    </w:p>
    <w:p w14:paraId="3454B1CB" w14:textId="77777777" w:rsidR="00A9501F" w:rsidRPr="002608D0" w:rsidRDefault="00A9501F" w:rsidP="00A9501F">
      <w:pPr>
        <w:spacing w:after="0" w:line="276" w:lineRule="auto"/>
        <w:contextualSpacing/>
        <w:jc w:val="both"/>
        <w:rPr>
          <w:rFonts w:cs="Segoe UI"/>
          <w:szCs w:val="20"/>
        </w:rPr>
      </w:pPr>
      <w:r w:rsidRPr="002608D0">
        <w:rPr>
          <w:rFonts w:cs="Segoe UI"/>
          <w:szCs w:val="20"/>
        </w:rPr>
        <w:t>W pozostałym zakresie Wykonawca może powierzyć wykonanie części zamówienia podwykonawcom.</w:t>
      </w:r>
    </w:p>
    <w:p w14:paraId="30359A87" w14:textId="77777777" w:rsidR="00A9501F" w:rsidRPr="002608D0" w:rsidRDefault="00A9501F" w:rsidP="005147AB">
      <w:pPr>
        <w:pStyle w:val="Akapitzlist"/>
        <w:numPr>
          <w:ilvl w:val="0"/>
          <w:numId w:val="38"/>
        </w:numPr>
        <w:spacing w:after="0" w:line="276" w:lineRule="auto"/>
        <w:ind w:left="0" w:firstLine="0"/>
        <w:jc w:val="both"/>
        <w:rPr>
          <w:rFonts w:cs="Segoe UI"/>
          <w:szCs w:val="20"/>
        </w:rPr>
      </w:pPr>
      <w:r w:rsidRPr="002608D0">
        <w:rPr>
          <w:rFonts w:cs="Segoe UI"/>
          <w:szCs w:val="20"/>
        </w:rPr>
        <w:t>Wykonawca przed zawarciem umowy z podwykonawcą poinformuje w formie pisemnej Zamawiającego o nazwie, adresie i danych kontaktowych podwykonawcy</w:t>
      </w:r>
      <w:r w:rsidRPr="002608D0">
        <w:rPr>
          <w:rFonts w:cs="Segoe UI"/>
          <w:color w:val="FF0000"/>
          <w:szCs w:val="20"/>
        </w:rPr>
        <w:t xml:space="preserve"> </w:t>
      </w:r>
      <w:r w:rsidRPr="002608D0">
        <w:rPr>
          <w:rFonts w:cs="Segoe UI"/>
          <w:szCs w:val="20"/>
        </w:rPr>
        <w:t xml:space="preserve">zaangażowanego w realizację usługi objętej przedmiotem umowy oraz określi zakres czynności powierzanych do wykonania przez podwykonawcę, a także przedłoży </w:t>
      </w:r>
      <w:r w:rsidRPr="002608D0">
        <w:rPr>
          <w:rFonts w:eastAsia="Calibri" w:cs="Segoe UI"/>
          <w:szCs w:val="20"/>
        </w:rPr>
        <w:t xml:space="preserve">poświadczoną za zgodność z oryginałem </w:t>
      </w:r>
      <w:r w:rsidRPr="002608D0">
        <w:rPr>
          <w:rFonts w:cs="Segoe UI"/>
          <w:szCs w:val="20"/>
        </w:rPr>
        <w:t>kopię aktualnej koncesji uprawniającej podwykonawcę do prowadzenia działalności gospodarczej w zakresie usługi ochrony osób i mienia – jeżeli powierzone czynności wymagają takich uprawnień.</w:t>
      </w:r>
    </w:p>
    <w:p w14:paraId="13760875" w14:textId="77777777" w:rsidR="00A9501F" w:rsidRPr="002608D0" w:rsidRDefault="00A9501F" w:rsidP="005147AB">
      <w:pPr>
        <w:pStyle w:val="Akapitzlist"/>
        <w:numPr>
          <w:ilvl w:val="0"/>
          <w:numId w:val="38"/>
        </w:numPr>
        <w:spacing w:after="0" w:line="276" w:lineRule="auto"/>
        <w:ind w:left="0" w:firstLine="0"/>
        <w:jc w:val="both"/>
        <w:rPr>
          <w:rFonts w:cs="Segoe UI"/>
          <w:szCs w:val="20"/>
        </w:rPr>
      </w:pPr>
      <w:r w:rsidRPr="002608D0">
        <w:rPr>
          <w:rFonts w:cs="Segoe UI"/>
          <w:szCs w:val="20"/>
          <w:lang w:bidi="pl-PL"/>
        </w:rPr>
        <w:t>Wykonawca zawiadamia Zamawiającego o wszelkich zmianach dotyczących podwykonawcy, na temat którego informacje przedstawił w ofercie, a także przekazuje informacje na temat nowego podwykonawcy, któremu w trakcie trwania umowy powierzy realizację usługi</w:t>
      </w:r>
      <w:r w:rsidRPr="002608D0">
        <w:rPr>
          <w:rFonts w:cs="Segoe UI"/>
          <w:szCs w:val="20"/>
        </w:rPr>
        <w:t xml:space="preserve"> objętej przedmiotem umowy</w:t>
      </w:r>
      <w:r w:rsidRPr="002608D0">
        <w:rPr>
          <w:rFonts w:cs="Segoe UI"/>
          <w:szCs w:val="20"/>
          <w:lang w:bidi="pl-PL"/>
        </w:rPr>
        <w:t xml:space="preserve">. </w:t>
      </w:r>
      <w:r w:rsidRPr="002608D0">
        <w:rPr>
          <w:rFonts w:cs="Segoe UI"/>
          <w:szCs w:val="20"/>
        </w:rPr>
        <w:t>Postanowienia ust. 2 stosuje się odpowiednio.</w:t>
      </w:r>
    </w:p>
    <w:p w14:paraId="322F3B0F" w14:textId="77777777" w:rsidR="00A9501F" w:rsidRPr="002608D0" w:rsidRDefault="00A9501F" w:rsidP="005147AB">
      <w:pPr>
        <w:pStyle w:val="Akapitzlist"/>
        <w:numPr>
          <w:ilvl w:val="0"/>
          <w:numId w:val="38"/>
        </w:numPr>
        <w:spacing w:after="0" w:line="276" w:lineRule="auto"/>
        <w:ind w:left="0" w:firstLine="0"/>
        <w:contextualSpacing w:val="0"/>
        <w:jc w:val="both"/>
        <w:rPr>
          <w:rFonts w:cs="Segoe UI"/>
          <w:szCs w:val="20"/>
        </w:rPr>
      </w:pPr>
      <w:r w:rsidRPr="002608D0">
        <w:rPr>
          <w:rFonts w:cs="Segoe UI"/>
          <w:szCs w:val="20"/>
        </w:rPr>
        <w:t>Podwykonawca zobowiązany jest do przestrzegania zasad poufności w takim stopniu,</w:t>
      </w:r>
      <w:r w:rsidRPr="002608D0">
        <w:rPr>
          <w:rFonts w:cs="Segoe UI"/>
          <w:szCs w:val="20"/>
        </w:rPr>
        <w:br/>
        <w:t xml:space="preserve"> w jakim zobowiązany jest Wykonawca.</w:t>
      </w:r>
    </w:p>
    <w:p w14:paraId="58F97E06" w14:textId="77777777" w:rsidR="00A9501F" w:rsidRPr="002608D0" w:rsidRDefault="00A9501F" w:rsidP="005147AB">
      <w:pPr>
        <w:pStyle w:val="Akapitzlist"/>
        <w:widowControl w:val="0"/>
        <w:numPr>
          <w:ilvl w:val="0"/>
          <w:numId w:val="38"/>
        </w:numPr>
        <w:suppressAutoHyphens/>
        <w:autoSpaceDN w:val="0"/>
        <w:spacing w:after="0" w:line="276" w:lineRule="auto"/>
        <w:ind w:left="0" w:firstLine="0"/>
        <w:contextualSpacing w:val="0"/>
        <w:jc w:val="both"/>
        <w:textAlignment w:val="baseline"/>
        <w:rPr>
          <w:rFonts w:cs="Segoe UI"/>
          <w:szCs w:val="20"/>
        </w:rPr>
      </w:pPr>
      <w:r w:rsidRPr="002608D0">
        <w:rPr>
          <w:rFonts w:cs="Segoe UI"/>
          <w:szCs w:val="20"/>
        </w:rPr>
        <w:t xml:space="preserve">Powierzenie wykonania części zamówienia podwykonawcom nie zwalnia Wykonawcy </w:t>
      </w:r>
      <w:r w:rsidRPr="002608D0">
        <w:rPr>
          <w:rFonts w:cs="Segoe UI"/>
          <w:szCs w:val="20"/>
        </w:rPr>
        <w:br/>
        <w:t xml:space="preserve">z odpowiedzialności za należyte wykonanie przedmiotu umowy. </w:t>
      </w:r>
    </w:p>
    <w:p w14:paraId="76648245" w14:textId="77777777" w:rsidR="00A9501F" w:rsidRPr="002608D0" w:rsidRDefault="00A9501F" w:rsidP="005147AB">
      <w:pPr>
        <w:pStyle w:val="Akapitzlist"/>
        <w:widowControl w:val="0"/>
        <w:numPr>
          <w:ilvl w:val="0"/>
          <w:numId w:val="38"/>
        </w:numPr>
        <w:suppressAutoHyphens/>
        <w:autoSpaceDN w:val="0"/>
        <w:spacing w:after="0" w:line="276" w:lineRule="auto"/>
        <w:ind w:left="0" w:firstLine="0"/>
        <w:contextualSpacing w:val="0"/>
        <w:jc w:val="both"/>
        <w:textAlignment w:val="baseline"/>
        <w:rPr>
          <w:rFonts w:cs="Segoe UI"/>
          <w:szCs w:val="20"/>
        </w:rPr>
      </w:pPr>
      <w:r w:rsidRPr="002608D0">
        <w:rPr>
          <w:rFonts w:cs="Segoe UI"/>
          <w:szCs w:val="20"/>
        </w:rPr>
        <w:t xml:space="preserve">Wykonawca ponosi wobec Zamawiającego i osób trzecich pełną odpowiedzialność za wszelkie działania lub zaniechania podwykonawców. </w:t>
      </w:r>
    </w:p>
    <w:p w14:paraId="08E685F5" w14:textId="77777777" w:rsidR="00A9501F" w:rsidRPr="002608D0" w:rsidRDefault="00A9501F" w:rsidP="00A9501F">
      <w:pPr>
        <w:spacing w:after="0" w:line="276" w:lineRule="auto"/>
        <w:jc w:val="both"/>
        <w:rPr>
          <w:rFonts w:eastAsia="Times New Roman" w:cs="Segoe UI"/>
          <w:b/>
          <w:szCs w:val="20"/>
          <w:lang w:eastAsia="pl-PL"/>
        </w:rPr>
      </w:pPr>
    </w:p>
    <w:p w14:paraId="0EADC945" w14:textId="0332E7EE"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5</w:t>
      </w:r>
    </w:p>
    <w:p w14:paraId="52F84424" w14:textId="6B427716"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Odpowiedzialność wykonawcy</w:t>
      </w:r>
    </w:p>
    <w:p w14:paraId="3C0F178F" w14:textId="77777777" w:rsidR="00A9501F" w:rsidRPr="002608D0" w:rsidRDefault="00A9501F" w:rsidP="005147AB">
      <w:pPr>
        <w:numPr>
          <w:ilvl w:val="3"/>
          <w:numId w:val="30"/>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Wykonawca w toku wykonywania umowy zobowiązuje się postępować z należytą starannością, wynikającą z charakteru podejmowanych przez niego działań i czynności oraz zgodnie z przepisami prawa. </w:t>
      </w:r>
    </w:p>
    <w:p w14:paraId="2A07AB55" w14:textId="77777777" w:rsidR="00A9501F" w:rsidRPr="002608D0" w:rsidRDefault="00A9501F" w:rsidP="005147AB">
      <w:pPr>
        <w:numPr>
          <w:ilvl w:val="3"/>
          <w:numId w:val="30"/>
        </w:numPr>
        <w:autoSpaceDE w:val="0"/>
        <w:autoSpaceDN w:val="0"/>
        <w:adjustRightInd w:val="0"/>
        <w:spacing w:after="0" w:line="276" w:lineRule="auto"/>
        <w:ind w:left="0" w:firstLine="0"/>
        <w:contextualSpacing/>
        <w:jc w:val="both"/>
        <w:rPr>
          <w:rFonts w:cs="Segoe UI"/>
          <w:szCs w:val="20"/>
        </w:rPr>
      </w:pPr>
      <w:r w:rsidRPr="002608D0">
        <w:rPr>
          <w:rFonts w:cs="Segoe UI"/>
          <w:szCs w:val="20"/>
        </w:rPr>
        <w:lastRenderedPageBreak/>
        <w:t xml:space="preserve">Wykonawca ponosi odpowiedzialność za wszelkie działania lub zaniechania związane </w:t>
      </w:r>
      <w:r w:rsidRPr="002608D0">
        <w:rPr>
          <w:rFonts w:cs="Segoe UI"/>
          <w:szCs w:val="20"/>
        </w:rPr>
        <w:br/>
        <w:t>z realizacją umowy, w tym za szkody wynikłe wskutek niewykonania lub nienależytego wykonania przedmiotu umowy.</w:t>
      </w:r>
    </w:p>
    <w:p w14:paraId="0344A251" w14:textId="77777777" w:rsidR="00A9501F" w:rsidRPr="002608D0" w:rsidRDefault="00A9501F" w:rsidP="005147AB">
      <w:pPr>
        <w:numPr>
          <w:ilvl w:val="3"/>
          <w:numId w:val="30"/>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Za wszelkie działania lub zaniechania osób, którymi Wykonawca posługuje się przy wykonywaniu przedmiotu umowy, odpowiada Wykonawca jak za własne działania lub zaniechania. </w:t>
      </w:r>
    </w:p>
    <w:p w14:paraId="7B13A702" w14:textId="77777777" w:rsidR="00A9501F" w:rsidRPr="002608D0" w:rsidRDefault="00A9501F" w:rsidP="005147AB">
      <w:pPr>
        <w:numPr>
          <w:ilvl w:val="3"/>
          <w:numId w:val="30"/>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Wykonawca ponosi odpowiedzialność za szkody wyrządzone osobom trzecim przez  Wykonawcę w związku z wykonywaniem przedmiotu umowy. </w:t>
      </w:r>
    </w:p>
    <w:p w14:paraId="3BFAF0AA" w14:textId="77777777" w:rsidR="00A9501F" w:rsidRPr="002608D0" w:rsidRDefault="00A9501F" w:rsidP="005147AB">
      <w:pPr>
        <w:numPr>
          <w:ilvl w:val="3"/>
          <w:numId w:val="30"/>
        </w:numPr>
        <w:autoSpaceDE w:val="0"/>
        <w:autoSpaceDN w:val="0"/>
        <w:adjustRightInd w:val="0"/>
        <w:spacing w:after="0" w:line="276" w:lineRule="auto"/>
        <w:ind w:left="0" w:firstLine="0"/>
        <w:contextualSpacing/>
        <w:jc w:val="both"/>
        <w:rPr>
          <w:rFonts w:cs="Segoe UI"/>
          <w:strike/>
          <w:szCs w:val="20"/>
        </w:rPr>
      </w:pPr>
      <w:r w:rsidRPr="002608D0">
        <w:rPr>
          <w:rFonts w:cs="Segoe UI"/>
          <w:szCs w:val="20"/>
        </w:rPr>
        <w:t xml:space="preserve">Wykonawca ponosi odpowiedzialność za prawidłową eksploatację sprzętu i urządzeń powierzonych do obsługi oraz dbałość o właściwe zabezpieczenie przed ich zniszczeniem lub kradzieżą, a także za przestrzeganie instrukcji obsługi systemów i urządzeń zabezpieczających lub alarmowych, </w:t>
      </w:r>
      <w:r w:rsidRPr="002608D0">
        <w:rPr>
          <w:rFonts w:eastAsia="Times New Roman" w:cs="Segoe UI"/>
          <w:szCs w:val="20"/>
          <w:lang w:eastAsia="pl-PL"/>
        </w:rPr>
        <w:t xml:space="preserve">zainstalowanych w </w:t>
      </w:r>
      <w:r w:rsidRPr="002608D0">
        <w:rPr>
          <w:rFonts w:eastAsia="Times New Roman" w:cs="Segoe UI"/>
          <w:szCs w:val="20"/>
          <w:lang w:eastAsia="pl-PL" w:bidi="pl-PL"/>
        </w:rPr>
        <w:t>obiekcie.</w:t>
      </w:r>
    </w:p>
    <w:p w14:paraId="24EF7AC2" w14:textId="77777777" w:rsidR="00A9501F" w:rsidRPr="002608D0" w:rsidRDefault="00A9501F" w:rsidP="00A9501F">
      <w:pPr>
        <w:spacing w:after="0" w:line="276" w:lineRule="auto"/>
        <w:jc w:val="both"/>
        <w:rPr>
          <w:rFonts w:eastAsia="Times New Roman" w:cs="Segoe UI"/>
          <w:b/>
          <w:szCs w:val="20"/>
          <w:lang w:eastAsia="pl-PL"/>
        </w:rPr>
      </w:pPr>
    </w:p>
    <w:p w14:paraId="12452584" w14:textId="6FDF70F0"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6</w:t>
      </w:r>
    </w:p>
    <w:p w14:paraId="69FCA165" w14:textId="6DBAB829"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Tajemnica informacji</w:t>
      </w:r>
    </w:p>
    <w:p w14:paraId="01BD05E9" w14:textId="77777777" w:rsidR="00A9501F" w:rsidRPr="002608D0" w:rsidRDefault="00A9501F" w:rsidP="00A9501F">
      <w:pPr>
        <w:tabs>
          <w:tab w:val="left" w:pos="284"/>
        </w:tabs>
        <w:suppressAutoHyphens/>
        <w:autoSpaceDN w:val="0"/>
        <w:spacing w:after="0" w:line="276" w:lineRule="auto"/>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 xml:space="preserve">Wykonawca zobowiązuje się w czasie trwania umowy, a także po jej zakończeniu, </w:t>
      </w:r>
      <w:r w:rsidRPr="002608D0">
        <w:rPr>
          <w:rFonts w:eastAsia="Arial Unicode MS" w:cs="Segoe UI"/>
          <w:kern w:val="3"/>
          <w:szCs w:val="20"/>
          <w:lang w:eastAsia="zh-CN" w:bidi="hi-IN"/>
        </w:rPr>
        <w:br/>
        <w:t xml:space="preserve">do traktowania jako poufnych wszelkich informacji, które uzyskał w związku </w:t>
      </w:r>
      <w:r w:rsidRPr="002608D0">
        <w:rPr>
          <w:rFonts w:eastAsia="Arial Unicode MS" w:cs="Segoe UI"/>
          <w:kern w:val="3"/>
          <w:szCs w:val="20"/>
          <w:lang w:eastAsia="zh-CN" w:bidi="hi-IN"/>
        </w:rPr>
        <w:br/>
        <w:t xml:space="preserve">z wykonywaniem umowy. Wykonawca nie ma prawa udostępniania tych informacji </w:t>
      </w:r>
      <w:r w:rsidRPr="002608D0">
        <w:rPr>
          <w:rFonts w:eastAsia="Arial Unicode MS" w:cs="Segoe UI"/>
          <w:kern w:val="3"/>
          <w:szCs w:val="20"/>
          <w:lang w:eastAsia="zh-CN" w:bidi="hi-IN"/>
        </w:rPr>
        <w:br/>
        <w:t xml:space="preserve">w jakiejkolwiek formie osobom trzecim z wyjątkiem danych i informacji publicznie dostępnych lub które zgodnie z obowiązującym prawem mogą być ujawnione albo gdy ujawnienia ich zażąda uprawniony organ, w przewidzianej prawem formie i treści, jednakże tylko w niezbędnym zakresie. </w:t>
      </w:r>
    </w:p>
    <w:p w14:paraId="4B985DA9" w14:textId="77777777" w:rsidR="00A9501F" w:rsidRPr="002608D0" w:rsidRDefault="00A9501F" w:rsidP="00A9501F">
      <w:pPr>
        <w:spacing w:after="0" w:line="276" w:lineRule="auto"/>
        <w:jc w:val="both"/>
        <w:rPr>
          <w:rFonts w:eastAsia="Times New Roman" w:cs="Segoe UI"/>
          <w:szCs w:val="20"/>
          <w:lang w:eastAsia="pl-PL"/>
        </w:rPr>
      </w:pPr>
    </w:p>
    <w:p w14:paraId="2F4E0812" w14:textId="2F37FC59"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7</w:t>
      </w:r>
    </w:p>
    <w:p w14:paraId="11D8BB20" w14:textId="028C2606"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Wymogi dotyczące osób</w:t>
      </w:r>
    </w:p>
    <w:p w14:paraId="5F9865B1" w14:textId="77777777" w:rsidR="00A9501F" w:rsidRPr="002C6D9A"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lang w:eastAsia="pl-PL"/>
        </w:rPr>
      </w:pPr>
      <w:r w:rsidRPr="002608D0">
        <w:rPr>
          <w:rFonts w:cs="Segoe UI"/>
          <w:szCs w:val="20"/>
        </w:rPr>
        <w:t xml:space="preserve">Zamawiający wymaga, aby wszyscy pracownicy ochrony wykonujący obowiązki  związane z </w:t>
      </w:r>
      <w:r w:rsidRPr="002C6D9A">
        <w:rPr>
          <w:rFonts w:cs="Segoe UI"/>
          <w:szCs w:val="20"/>
        </w:rPr>
        <w:t xml:space="preserve">bezpośrednią ochroną fizyczną obiektu: </w:t>
      </w:r>
    </w:p>
    <w:p w14:paraId="74821841" w14:textId="77777777" w:rsidR="00A9501F" w:rsidRPr="002C6D9A" w:rsidRDefault="00A9501F" w:rsidP="005147AB">
      <w:pPr>
        <w:pStyle w:val="Default"/>
        <w:numPr>
          <w:ilvl w:val="0"/>
          <w:numId w:val="47"/>
        </w:numPr>
        <w:spacing w:line="276" w:lineRule="auto"/>
        <w:ind w:left="0" w:firstLine="0"/>
        <w:jc w:val="both"/>
        <w:rPr>
          <w:rFonts w:ascii="Segoe UI" w:hAnsi="Segoe UI" w:cs="Segoe UI"/>
          <w:sz w:val="20"/>
          <w:szCs w:val="20"/>
        </w:rPr>
      </w:pPr>
      <w:r w:rsidRPr="002C6D9A">
        <w:rPr>
          <w:rFonts w:ascii="Segoe UI" w:hAnsi="Segoe UI" w:cs="Segoe UI"/>
          <w:sz w:val="20"/>
          <w:szCs w:val="20"/>
        </w:rPr>
        <w:t>w przypadku posiadania statusu osoby niepełnosprawnej rodzaj schorzenia pozwalał na prawidłowe wykonywanie powierzonych obowiązków,</w:t>
      </w:r>
    </w:p>
    <w:p w14:paraId="3DE97777" w14:textId="151984EA" w:rsidR="00A9501F" w:rsidRDefault="00A9501F" w:rsidP="005147AB">
      <w:pPr>
        <w:pStyle w:val="Default"/>
        <w:numPr>
          <w:ilvl w:val="0"/>
          <w:numId w:val="47"/>
        </w:numPr>
        <w:spacing w:line="276" w:lineRule="auto"/>
        <w:ind w:left="0" w:firstLine="0"/>
        <w:jc w:val="both"/>
        <w:rPr>
          <w:rFonts w:ascii="Segoe UI" w:hAnsi="Segoe UI" w:cs="Segoe UI"/>
          <w:sz w:val="20"/>
          <w:szCs w:val="20"/>
        </w:rPr>
      </w:pPr>
      <w:r w:rsidRPr="002608D0">
        <w:rPr>
          <w:rFonts w:ascii="Segoe UI" w:hAnsi="Segoe UI" w:cs="Segoe UI"/>
          <w:sz w:val="20"/>
          <w:szCs w:val="20"/>
        </w:rPr>
        <w:t>byli przeszkoleni z zakresu udzielania pierwszej pomocy przedmedycznej</w:t>
      </w:r>
    </w:p>
    <w:p w14:paraId="0F0CCB12" w14:textId="5DBB3E61" w:rsidR="00B71DE3" w:rsidRPr="004D5B9B" w:rsidRDefault="00B71DE3" w:rsidP="004D5B9B">
      <w:pPr>
        <w:pStyle w:val="Akapitzlist"/>
        <w:numPr>
          <w:ilvl w:val="0"/>
          <w:numId w:val="47"/>
        </w:numPr>
        <w:ind w:left="426" w:hanging="426"/>
        <w:jc w:val="both"/>
        <w:rPr>
          <w:rFonts w:cs="Segoe UI"/>
          <w:color w:val="000000"/>
          <w:szCs w:val="20"/>
        </w:rPr>
      </w:pPr>
      <w:r w:rsidRPr="00B71DE3">
        <w:rPr>
          <w:rFonts w:cs="Segoe UI"/>
          <w:color w:val="000000"/>
          <w:szCs w:val="20"/>
        </w:rPr>
        <w:t xml:space="preserve">posiadali odpowiednią kondycję i sprawność fizyczną pozwalająca na sprawne wykonywanie obowiązków, m.in. fizyczne udzielanie pomocy osobom niepełnosprawnym w tym przenoszenie osób na krześle </w:t>
      </w:r>
      <w:r>
        <w:rPr>
          <w:rFonts w:cs="Segoe UI"/>
          <w:color w:val="000000"/>
          <w:szCs w:val="20"/>
        </w:rPr>
        <w:t>ewakuacyjnym</w:t>
      </w:r>
      <w:r w:rsidRPr="00B71DE3">
        <w:rPr>
          <w:rFonts w:cs="Segoe UI"/>
          <w:color w:val="000000"/>
          <w:szCs w:val="20"/>
        </w:rPr>
        <w:t>, fizyczne udzielanie pomocy osobom o szczególnych wymaganiach, udzielanie pierwszej pomocy, patrolowanie budynków i terenu zewnętrznego, podnoszenie i przenoszenie przedmiotów o maksymalnych masach przewidzianych przepisami bhp.</w:t>
      </w:r>
    </w:p>
    <w:p w14:paraId="1CB7C7D8" w14:textId="77777777" w:rsidR="004D5B9B" w:rsidRDefault="004D5B9B" w:rsidP="00A9501F">
      <w:pPr>
        <w:pStyle w:val="Akapitzlist"/>
        <w:spacing w:after="0"/>
        <w:ind w:left="0"/>
        <w:jc w:val="both"/>
        <w:rPr>
          <w:rFonts w:cs="Segoe UI"/>
          <w:szCs w:val="20"/>
        </w:rPr>
      </w:pPr>
    </w:p>
    <w:p w14:paraId="4098E1D4" w14:textId="7354F13E" w:rsidR="00A9501F" w:rsidRPr="002608D0" w:rsidRDefault="00A9501F" w:rsidP="00A9501F">
      <w:pPr>
        <w:pStyle w:val="Akapitzlist"/>
        <w:spacing w:after="0"/>
        <w:ind w:left="0"/>
        <w:jc w:val="both"/>
        <w:rPr>
          <w:rFonts w:eastAsia="Calibri" w:cs="Segoe UI"/>
          <w:szCs w:val="20"/>
        </w:rPr>
      </w:pPr>
      <w:r w:rsidRPr="002608D0">
        <w:rPr>
          <w:rFonts w:cs="Segoe UI"/>
          <w:szCs w:val="20"/>
        </w:rPr>
        <w:t xml:space="preserve">Wykonawca złoży Zamawiającemu stosowne oświadczenie w powyższym zakresie najpóźniej w dniu rozpoczęcia wykonywania przedmiotu umowy oraz po każdej zmianie pracownika wykonującego bezpośrednio przedmiot umowy. </w:t>
      </w:r>
      <w:r w:rsidRPr="002608D0">
        <w:rPr>
          <w:rFonts w:eastAsia="Calibri" w:cs="Segoe UI"/>
          <w:szCs w:val="20"/>
        </w:rPr>
        <w:t xml:space="preserve">Umieszczenie pracowników w Wykazie, o którym mowa w ust. 3, jest równoznaczne z oświadczeniem Wykonawcy, o którym mowa w niniejszym ustępie. </w:t>
      </w:r>
    </w:p>
    <w:p w14:paraId="441C5470" w14:textId="0053F719"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lang w:eastAsia="pl-PL"/>
        </w:rPr>
      </w:pPr>
      <w:r w:rsidRPr="002608D0">
        <w:rPr>
          <w:rFonts w:cs="Segoe UI"/>
          <w:szCs w:val="20"/>
        </w:rPr>
        <w:t xml:space="preserve">Przedmiot umowy wykonywać będą wyłącznie pracownicy wymienieni przez Wykonawcę w </w:t>
      </w:r>
      <w:bookmarkStart w:id="6" w:name="_Hlk22025667"/>
      <w:r w:rsidRPr="002608D0">
        <w:rPr>
          <w:rFonts w:cs="Segoe UI"/>
          <w:i/>
          <w:szCs w:val="20"/>
        </w:rPr>
        <w:t>Wykazie pracowników ochrony skierowanych do realizacji</w:t>
      </w:r>
      <w:r w:rsidRPr="002608D0">
        <w:rPr>
          <w:rFonts w:cs="Segoe UI"/>
          <w:szCs w:val="20"/>
        </w:rPr>
        <w:t xml:space="preserve"> </w:t>
      </w:r>
      <w:r w:rsidRPr="002608D0">
        <w:rPr>
          <w:rFonts w:cs="Segoe UI"/>
          <w:i/>
          <w:szCs w:val="20"/>
        </w:rPr>
        <w:t>umowy</w:t>
      </w:r>
      <w:r w:rsidRPr="002608D0">
        <w:rPr>
          <w:rFonts w:cs="Segoe UI"/>
          <w:szCs w:val="20"/>
        </w:rPr>
        <w:t>,</w:t>
      </w:r>
      <w:bookmarkEnd w:id="6"/>
      <w:r w:rsidRPr="002608D0">
        <w:rPr>
          <w:rFonts w:cs="Segoe UI"/>
          <w:szCs w:val="20"/>
        </w:rPr>
        <w:t xml:space="preserve"> zwanym dalej Wykazem. Wzór Wykazu określony został w załączniku nr </w:t>
      </w:r>
      <w:r w:rsidR="00A016B2">
        <w:rPr>
          <w:rFonts w:cs="Segoe UI"/>
          <w:szCs w:val="20"/>
        </w:rPr>
        <w:t>3</w:t>
      </w:r>
      <w:r w:rsidRPr="002608D0">
        <w:rPr>
          <w:rFonts w:cs="Segoe UI"/>
          <w:szCs w:val="20"/>
        </w:rPr>
        <w:t xml:space="preserve"> do umowy. </w:t>
      </w:r>
    </w:p>
    <w:p w14:paraId="0DE01F09"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rPr>
      </w:pPr>
      <w:r w:rsidRPr="002608D0">
        <w:rPr>
          <w:rFonts w:cs="Segoe UI"/>
          <w:szCs w:val="20"/>
        </w:rPr>
        <w:t>Najpóźniej w dniu zawarcia umowy oraz w trakcie realizacji umowy – na każde żądanie Zamawiającego, w wyznaczonym przez niego terminie, Wykonawca zobowiązany jest złożyć Zamawiającemu Wykaz, o którym mowa w ust. 3.</w:t>
      </w:r>
    </w:p>
    <w:p w14:paraId="6A1367A5" w14:textId="35F6E781"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rPr>
      </w:pPr>
      <w:r w:rsidRPr="002608D0">
        <w:rPr>
          <w:rFonts w:cs="Segoe UI"/>
          <w:szCs w:val="20"/>
        </w:rPr>
        <w:t xml:space="preserve">Wraz z Wykazem Wykonawca przedkłada poświadczone za zgodność z oryginałem przez Wykonawcę, kopie zaświadczeń potwierdzających, że pracownicy wymienieni w Wykazie są wpisani na </w:t>
      </w:r>
      <w:r w:rsidRPr="002608D0">
        <w:rPr>
          <w:rFonts w:cs="Segoe UI"/>
          <w:szCs w:val="20"/>
        </w:rPr>
        <w:lastRenderedPageBreak/>
        <w:t xml:space="preserve">listę kwalifikowanych pracowników ochrony fizycznej. Kopie dokumentów powinny zostać zanonimizowane w sposób zapewniający ochronę danych osobowych zgodnie z </w:t>
      </w:r>
      <w:bookmarkStart w:id="7" w:name="_Hlk22027934"/>
      <w:r w:rsidRPr="002608D0">
        <w:rPr>
          <w:rFonts w:cs="Segoe UI"/>
          <w:szCs w:val="20"/>
        </w:rPr>
        <w:t xml:space="preserve">powszechnie obowiązującymi przepisami. </w:t>
      </w:r>
      <w:bookmarkEnd w:id="7"/>
      <w:r w:rsidRPr="002608D0">
        <w:rPr>
          <w:rFonts w:cs="Segoe UI"/>
          <w:szCs w:val="20"/>
        </w:rPr>
        <w:t xml:space="preserve">Imię i nazwisko pracownika, numer oraz data wydania zaświadczenia nie podlegają </w:t>
      </w:r>
      <w:proofErr w:type="spellStart"/>
      <w:r w:rsidRPr="002608D0">
        <w:rPr>
          <w:rFonts w:cs="Segoe UI"/>
          <w:szCs w:val="20"/>
        </w:rPr>
        <w:t>anonimizacji</w:t>
      </w:r>
      <w:proofErr w:type="spellEnd"/>
      <w:r w:rsidRPr="002608D0">
        <w:rPr>
          <w:rFonts w:cs="Segoe UI"/>
          <w:szCs w:val="20"/>
        </w:rPr>
        <w:t>.</w:t>
      </w:r>
    </w:p>
    <w:p w14:paraId="057C1ACF"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rPr>
      </w:pPr>
      <w:r w:rsidRPr="002608D0">
        <w:rPr>
          <w:rFonts w:cs="Segoe UI"/>
          <w:szCs w:val="20"/>
        </w:rPr>
        <w:t>Zmiana pracowników ochrony wykazanych w Wykazie wymaga powiadomienia Zamawiającego z co najmniej 3-dniowym wyprzedzeniem oraz dokonania aktualizacji Wykazu i dostarczenia kserokopii dokumentów, o których mowa w ust. 5.</w:t>
      </w:r>
    </w:p>
    <w:p w14:paraId="051D1FF7"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eastAsia="ArialMT" w:cs="Segoe UI"/>
          <w:szCs w:val="20"/>
          <w:lang w:eastAsia="pl-PL"/>
        </w:rPr>
      </w:pPr>
      <w:r w:rsidRPr="002608D0">
        <w:rPr>
          <w:rFonts w:cs="Segoe UI"/>
          <w:szCs w:val="20"/>
        </w:rPr>
        <w:t xml:space="preserve">W przypadku konieczności nagłej zmiany pracownika ochrony, Wykonawca powiadomi o tym Zamawiającego telefonicznie i drogą elektroniczną oraz dokona odpowiedniej adnotacji o powyższym w </w:t>
      </w:r>
      <w:r w:rsidRPr="002608D0">
        <w:rPr>
          <w:rFonts w:cs="Segoe UI"/>
          <w:i/>
          <w:szCs w:val="20"/>
        </w:rPr>
        <w:t>książce służby</w:t>
      </w:r>
      <w:r w:rsidRPr="002608D0">
        <w:rPr>
          <w:rFonts w:cs="Segoe UI"/>
          <w:szCs w:val="20"/>
        </w:rPr>
        <w:t xml:space="preserve"> i skieruje do ochrony pracownika (pracowników) o kwalifikacjach odpowiadających wymaganiom określonym w ust. 1 oraz spełniający wymóg, o którym mowa w ust. 2. </w:t>
      </w:r>
    </w:p>
    <w:p w14:paraId="495FF303"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Wykonawca zobowiązuje się do dokonywania zmian pracowników wskazanych </w:t>
      </w:r>
      <w:r w:rsidRPr="002608D0">
        <w:rPr>
          <w:rFonts w:cs="Segoe UI"/>
          <w:szCs w:val="20"/>
        </w:rPr>
        <w:br/>
        <w:t xml:space="preserve">w Wykazie na każde żądanie Zamawiającego. </w:t>
      </w:r>
    </w:p>
    <w:p w14:paraId="00FAA158" w14:textId="77777777" w:rsidR="00A9501F" w:rsidRPr="002608D0" w:rsidRDefault="00A9501F" w:rsidP="005147AB">
      <w:pPr>
        <w:pStyle w:val="Akapitzlist"/>
        <w:numPr>
          <w:ilvl w:val="0"/>
          <w:numId w:val="45"/>
        </w:numPr>
        <w:autoSpaceDE w:val="0"/>
        <w:autoSpaceDN w:val="0"/>
        <w:adjustRightInd w:val="0"/>
        <w:spacing w:after="0" w:line="276" w:lineRule="auto"/>
        <w:ind w:left="0" w:firstLine="0"/>
        <w:jc w:val="both"/>
        <w:rPr>
          <w:rFonts w:eastAsia="Calibri" w:cs="Segoe UI"/>
          <w:szCs w:val="20"/>
        </w:rPr>
      </w:pPr>
      <w:r w:rsidRPr="002608D0">
        <w:rPr>
          <w:rFonts w:eastAsia="Calibri" w:cs="Segoe UI"/>
          <w:szCs w:val="20"/>
        </w:rPr>
        <w:t>Zamawiający upoważniony jest do kontrolowania pracowników ochrony w każdym czasie oraz sprawdzenia czasu przejazdu grupy interwencyjnej.</w:t>
      </w:r>
    </w:p>
    <w:p w14:paraId="2A0C6BFC"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Pracownicy ochrony podlegają bezpośrednio Wykonawcy. Zamawiający lub upoważnieni przedstawiciele Zamawiającego mogą wydawać pracownikom ochrony dyspozycje </w:t>
      </w:r>
      <w:r w:rsidRPr="002608D0">
        <w:rPr>
          <w:rFonts w:cs="Segoe UI"/>
          <w:szCs w:val="20"/>
        </w:rPr>
        <w:br/>
        <w:t xml:space="preserve">z pominięciem Wykonawcy. Dyspozycje te będą wykonywane tylko w przypadku, jeżeli nie kolidują z przepisami prawa oraz nie wpływają negatywnie  na stan bezpieczeństwa </w:t>
      </w:r>
      <w:r w:rsidRPr="002608D0">
        <w:rPr>
          <w:rFonts w:eastAsia="Times New Roman" w:cs="Segoe UI"/>
          <w:szCs w:val="20"/>
          <w:lang w:eastAsia="pl-PL" w:bidi="pl-PL"/>
        </w:rPr>
        <w:t>obiektu.</w:t>
      </w:r>
    </w:p>
    <w:p w14:paraId="3997732C" w14:textId="568C57E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Zakres obowiązków pracowników ochrony fizycznej został określony </w:t>
      </w:r>
      <w:r w:rsidR="00A016B2">
        <w:rPr>
          <w:rFonts w:cs="Segoe UI"/>
          <w:szCs w:val="20"/>
        </w:rPr>
        <w:t xml:space="preserve">w umowie oraz </w:t>
      </w:r>
      <w:r w:rsidR="00A016B2">
        <w:rPr>
          <w:rFonts w:cs="Segoe UI"/>
          <w:szCs w:val="20"/>
        </w:rPr>
        <w:br/>
      </w:r>
      <w:r w:rsidRPr="002608D0">
        <w:rPr>
          <w:rFonts w:cs="Segoe UI"/>
          <w:szCs w:val="20"/>
        </w:rPr>
        <w:t xml:space="preserve">w załączniku nr </w:t>
      </w:r>
      <w:r w:rsidR="00A016B2">
        <w:rPr>
          <w:rFonts w:cs="Segoe UI"/>
          <w:szCs w:val="20"/>
        </w:rPr>
        <w:t xml:space="preserve">1 </w:t>
      </w:r>
      <w:r w:rsidRPr="002608D0">
        <w:rPr>
          <w:rFonts w:cs="Segoe UI"/>
          <w:szCs w:val="20"/>
        </w:rPr>
        <w:t xml:space="preserve">do umowy. </w:t>
      </w:r>
    </w:p>
    <w:p w14:paraId="022A2F0D" w14:textId="77777777" w:rsidR="00A9501F" w:rsidRPr="002608D0" w:rsidRDefault="00A9501F" w:rsidP="005147AB">
      <w:pPr>
        <w:numPr>
          <w:ilvl w:val="0"/>
          <w:numId w:val="45"/>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Zamawiający zastrzega sobie możliwość zmiany zakresu obowiązków pracowników ochrony. </w:t>
      </w:r>
    </w:p>
    <w:p w14:paraId="275BA93E" w14:textId="77777777" w:rsidR="00A9501F" w:rsidRPr="002608D0" w:rsidRDefault="00A9501F" w:rsidP="00A9501F">
      <w:pPr>
        <w:spacing w:after="0" w:line="276" w:lineRule="auto"/>
        <w:jc w:val="both"/>
        <w:rPr>
          <w:rFonts w:eastAsia="Times New Roman" w:cs="Segoe UI"/>
          <w:b/>
          <w:szCs w:val="20"/>
          <w:lang w:eastAsia="pl-PL"/>
        </w:rPr>
      </w:pPr>
    </w:p>
    <w:p w14:paraId="027866C1" w14:textId="559B542C"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8</w:t>
      </w:r>
    </w:p>
    <w:p w14:paraId="42F90B55" w14:textId="0EADF640"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Zatrudnienie</w:t>
      </w:r>
    </w:p>
    <w:p w14:paraId="600A9935" w14:textId="77777777"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Zamawiający wymaga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Są to </w:t>
      </w:r>
      <w:r w:rsidRPr="002608D0">
        <w:rPr>
          <w:rFonts w:ascii="Segoe UI" w:hAnsi="Segoe UI" w:cs="Segoe UI"/>
          <w:sz w:val="20"/>
          <w:szCs w:val="20"/>
          <w:lang w:eastAsia="pl-PL"/>
        </w:rPr>
        <w:t xml:space="preserve">czynności polegające na ochronie </w:t>
      </w:r>
      <w:r w:rsidRPr="002608D0">
        <w:rPr>
          <w:rFonts w:ascii="Segoe UI" w:hAnsi="Segoe UI" w:cs="Segoe UI"/>
          <w:sz w:val="20"/>
          <w:szCs w:val="20"/>
        </w:rPr>
        <w:t>osób i mienia w formie bezpośredniej ochrony fizycznej stałej w chronionym budynku.</w:t>
      </w:r>
    </w:p>
    <w:p w14:paraId="11A46EB6" w14:textId="12CDD620"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lang w:eastAsia="pl-PL"/>
        </w:rPr>
        <w:t>Zamawiający</w:t>
      </w:r>
      <w:r w:rsidRPr="00560645">
        <w:rPr>
          <w:rFonts w:ascii="Segoe UI" w:hAnsi="Segoe UI" w:cs="Segoe UI"/>
          <w:color w:val="FF0000"/>
          <w:sz w:val="20"/>
          <w:szCs w:val="20"/>
          <w:lang w:eastAsia="pl-PL"/>
        </w:rPr>
        <w:t xml:space="preserve"> </w:t>
      </w:r>
      <w:r w:rsidRPr="00B8517D">
        <w:rPr>
          <w:rFonts w:ascii="Segoe UI" w:hAnsi="Segoe UI" w:cs="Segoe UI"/>
          <w:b/>
          <w:color w:val="FF0000"/>
          <w:sz w:val="20"/>
          <w:szCs w:val="20"/>
          <w:lang w:eastAsia="pl-PL"/>
        </w:rPr>
        <w:t xml:space="preserve">określa </w:t>
      </w:r>
      <w:r w:rsidR="0070788F" w:rsidRPr="00B8517D">
        <w:rPr>
          <w:rFonts w:ascii="Segoe UI" w:hAnsi="Segoe UI" w:cs="Segoe UI"/>
          <w:b/>
          <w:color w:val="FF0000"/>
          <w:sz w:val="20"/>
          <w:szCs w:val="20"/>
          <w:lang w:eastAsia="pl-PL"/>
        </w:rPr>
        <w:t xml:space="preserve">pełny </w:t>
      </w:r>
      <w:r w:rsidRPr="00B8517D">
        <w:rPr>
          <w:rFonts w:ascii="Segoe UI" w:hAnsi="Segoe UI" w:cs="Segoe UI"/>
          <w:b/>
          <w:color w:val="FF0000"/>
          <w:sz w:val="20"/>
          <w:szCs w:val="20"/>
          <w:lang w:eastAsia="pl-PL"/>
        </w:rPr>
        <w:t xml:space="preserve">wymiar etatu zatrudnienia </w:t>
      </w:r>
      <w:r w:rsidR="0070788F" w:rsidRPr="00B8517D">
        <w:rPr>
          <w:rFonts w:ascii="Segoe UI" w:hAnsi="Segoe UI" w:cs="Segoe UI"/>
          <w:b/>
          <w:color w:val="FF0000"/>
          <w:sz w:val="20"/>
          <w:szCs w:val="20"/>
          <w:lang w:eastAsia="pl-PL"/>
        </w:rPr>
        <w:t>dla maksymalnie 6</w:t>
      </w:r>
      <w:r w:rsidR="0070788F">
        <w:rPr>
          <w:rFonts w:ascii="Segoe UI" w:hAnsi="Segoe UI" w:cs="Segoe UI"/>
          <w:color w:val="FF0000"/>
          <w:sz w:val="20"/>
          <w:szCs w:val="20"/>
          <w:lang w:eastAsia="pl-PL"/>
        </w:rPr>
        <w:t xml:space="preserve"> </w:t>
      </w:r>
      <w:r w:rsidRPr="002608D0">
        <w:rPr>
          <w:rFonts w:ascii="Segoe UI" w:hAnsi="Segoe UI" w:cs="Segoe UI"/>
          <w:sz w:val="20"/>
          <w:szCs w:val="20"/>
          <w:lang w:eastAsia="pl-PL"/>
        </w:rPr>
        <w:t xml:space="preserve">osób realizujących wskazane w ust.1 czynności, z tym, że każda godzina pracy przy realizacji tych czynności musi być wykonywana przez osoby zatrudnione przez Wykonawcę lub podwykonawcę na podstawie stosunku pracy. </w:t>
      </w:r>
    </w:p>
    <w:p w14:paraId="6C37E82C" w14:textId="77777777"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lang w:eastAsia="pl-PL"/>
        </w:rPr>
      </w:pPr>
      <w:r w:rsidRPr="002608D0">
        <w:rPr>
          <w:rFonts w:ascii="Segoe UI" w:hAnsi="Segoe UI" w:cs="Segoe UI"/>
          <w:sz w:val="20"/>
          <w:szCs w:val="20"/>
          <w:lang w:eastAsia="pl-PL"/>
        </w:rPr>
        <w:t xml:space="preserve">Wykonawca zobowiązany jest zapewnić odpowiedni stan etatowy bezpośredniej ochronie fizycznej budynku w taki sposób, aby liczba nadgodzin wypracowanych przez pracowników ochrony była zgodna z Kodeksem pracy. </w:t>
      </w:r>
    </w:p>
    <w:p w14:paraId="37D2D8B2" w14:textId="77777777"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lang w:eastAsia="pl-PL"/>
        </w:rPr>
        <w:t>Wymagania, o których mowa w ust. 2 i 3, nie dotyczą czynności realizowanych przez grupę interwencyjną.</w:t>
      </w:r>
    </w:p>
    <w:p w14:paraId="2ECFF01E" w14:textId="5935AD15"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W dniu zawarcia umowy Wykonawca przedłoży Zamawiającemu imienny wykaz osób wykonujących czynności, o których w ust. 1, zatrudnionych na podstawie stosunku pracy, zwanych dalej pracownikami. Wykaz stanowi załącznik nr </w:t>
      </w:r>
      <w:r w:rsidR="00337EB3">
        <w:rPr>
          <w:rFonts w:ascii="Segoe UI" w:hAnsi="Segoe UI" w:cs="Segoe UI"/>
          <w:sz w:val="20"/>
          <w:szCs w:val="20"/>
        </w:rPr>
        <w:t>3</w:t>
      </w:r>
      <w:r w:rsidRPr="002608D0">
        <w:rPr>
          <w:rFonts w:ascii="Segoe UI" w:hAnsi="Segoe UI" w:cs="Segoe UI"/>
          <w:sz w:val="20"/>
          <w:szCs w:val="20"/>
        </w:rPr>
        <w:t xml:space="preserve"> do umowy.</w:t>
      </w:r>
    </w:p>
    <w:p w14:paraId="7A3B855D" w14:textId="35DB7C18"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W uzasadnionych przypadkach </w:t>
      </w:r>
      <w:r w:rsidRPr="002608D0">
        <w:rPr>
          <w:rFonts w:ascii="Segoe UI" w:hAnsi="Segoe UI" w:cs="Segoe UI"/>
          <w:iCs/>
          <w:sz w:val="20"/>
          <w:szCs w:val="20"/>
        </w:rPr>
        <w:t xml:space="preserve">możliwa jest </w:t>
      </w:r>
      <w:r w:rsidRPr="002608D0">
        <w:rPr>
          <w:rFonts w:ascii="Segoe UI" w:hAnsi="Segoe UI" w:cs="Segoe UI"/>
          <w:sz w:val="20"/>
          <w:szCs w:val="20"/>
        </w:rPr>
        <w:t xml:space="preserve">zmiana któregokolwiek z pracowników wymienionych w wykazie, o którym mowa w ust. 5, </w:t>
      </w:r>
      <w:r w:rsidRPr="002608D0">
        <w:rPr>
          <w:rFonts w:ascii="Segoe UI" w:hAnsi="Segoe UI" w:cs="Segoe UI"/>
          <w:iCs/>
          <w:sz w:val="20"/>
          <w:szCs w:val="20"/>
        </w:rPr>
        <w:t>pod warunkiem, że pracownik zostanie zastąpiony wyłącznie przez pracownika, który posiada kwalifikacje i doświadczenie zawodowe co najmniej takie jak osoby wskazane w ofercie Wykonawcy, złożonej w postępowaniu prowadzącym do zawarcia umowy.</w:t>
      </w:r>
    </w:p>
    <w:p w14:paraId="58783227" w14:textId="77777777"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iCs/>
          <w:sz w:val="20"/>
          <w:szCs w:val="20"/>
        </w:rPr>
        <w:t xml:space="preserve">Zmiana pracownika dokonana będzie na pisemny wniosek Wykonawcy złożony na co najmniej 3 dni </w:t>
      </w:r>
      <w:r w:rsidRPr="002608D0">
        <w:rPr>
          <w:rFonts w:ascii="Segoe UI" w:hAnsi="Segoe UI" w:cs="Segoe UI"/>
          <w:iCs/>
          <w:sz w:val="20"/>
          <w:szCs w:val="20"/>
        </w:rPr>
        <w:lastRenderedPageBreak/>
        <w:t xml:space="preserve">przed planowaną zmianą, </w:t>
      </w:r>
      <w:r w:rsidRPr="002608D0">
        <w:rPr>
          <w:rFonts w:ascii="Segoe UI" w:hAnsi="Segoe UI" w:cs="Segoe UI"/>
          <w:sz w:val="20"/>
          <w:szCs w:val="20"/>
        </w:rPr>
        <w:t xml:space="preserve">po uzyskaniu pisemnej zgody Zamawiającego. </w:t>
      </w:r>
      <w:r w:rsidRPr="002608D0">
        <w:rPr>
          <w:rFonts w:ascii="Segoe UI" w:hAnsi="Segoe UI" w:cs="Segoe UI"/>
          <w:iCs/>
          <w:sz w:val="20"/>
          <w:szCs w:val="20"/>
        </w:rPr>
        <w:br/>
        <w:t xml:space="preserve">Z wnioskiem Wykonawca składa dokumenty (w formie kserokopii potwierdzonych za zgodność z oryginałem) potwierdzające </w:t>
      </w:r>
      <w:r w:rsidRPr="002608D0">
        <w:rPr>
          <w:rFonts w:ascii="Segoe UI" w:hAnsi="Segoe UI" w:cs="Segoe UI"/>
          <w:sz w:val="20"/>
          <w:szCs w:val="20"/>
        </w:rPr>
        <w:t xml:space="preserve">kwalifikacje i doświadczenie zawodowe proponowanego na zastępstwo pracownika. </w:t>
      </w:r>
    </w:p>
    <w:p w14:paraId="1628D544" w14:textId="0E082C62"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Zmiana dokonana zgodnie z ust. 7 skutkuje zmianą załącznika nr </w:t>
      </w:r>
      <w:r w:rsidR="00337EB3">
        <w:rPr>
          <w:rFonts w:ascii="Segoe UI" w:hAnsi="Segoe UI" w:cs="Segoe UI"/>
          <w:sz w:val="20"/>
          <w:szCs w:val="20"/>
        </w:rPr>
        <w:t>3</w:t>
      </w:r>
      <w:r w:rsidRPr="002608D0">
        <w:rPr>
          <w:rFonts w:ascii="Segoe UI" w:hAnsi="Segoe UI" w:cs="Segoe UI"/>
          <w:sz w:val="20"/>
          <w:szCs w:val="20"/>
        </w:rPr>
        <w:t xml:space="preserve"> do umowy i nie wymaga zmiany umowy.</w:t>
      </w:r>
    </w:p>
    <w:p w14:paraId="378A560A" w14:textId="77777777" w:rsidR="00A9501F" w:rsidRPr="002608D0" w:rsidRDefault="00A9501F" w:rsidP="005147AB">
      <w:pPr>
        <w:pStyle w:val="Akapitzlist1"/>
        <w:widowControl w:val="0"/>
        <w:numPr>
          <w:ilvl w:val="0"/>
          <w:numId w:val="49"/>
        </w:numPr>
        <w:tabs>
          <w:tab w:val="left" w:pos="284"/>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W trakcie realizacji umowy Zamawiający uprawniony jest do wykonywania czynności kontrolnych wobec Wykonawcy odnośnie spełniania przez Wykonawcę lub podwykonawcę wymogu zatrudnienia na podstawie stosunku pracy pracowników wykonujących wskazane w ust. 1 czynności. </w:t>
      </w:r>
      <w:r w:rsidRPr="002608D0">
        <w:rPr>
          <w:rFonts w:ascii="Segoe UI" w:hAnsi="Segoe UI" w:cs="Segoe UI"/>
          <w:sz w:val="20"/>
          <w:szCs w:val="20"/>
          <w:lang w:eastAsia="pl-PL"/>
        </w:rPr>
        <w:t xml:space="preserve">Zamawiający może żądać w terminie wskazanym przez Zamawiającego nie krótszym niż 5 dni, przedstawienia w szczególności: </w:t>
      </w:r>
    </w:p>
    <w:p w14:paraId="51138A49" w14:textId="77777777" w:rsidR="00A9501F" w:rsidRPr="002608D0" w:rsidRDefault="00A9501F" w:rsidP="005147AB">
      <w:pPr>
        <w:numPr>
          <w:ilvl w:val="0"/>
          <w:numId w:val="48"/>
        </w:numPr>
        <w:spacing w:after="0" w:line="276" w:lineRule="auto"/>
        <w:ind w:left="0" w:firstLine="0"/>
        <w:jc w:val="both"/>
        <w:rPr>
          <w:rFonts w:cs="Segoe UI"/>
          <w:szCs w:val="20"/>
        </w:rPr>
      </w:pPr>
      <w:r w:rsidRPr="002608D0">
        <w:rPr>
          <w:rFonts w:cs="Segoe UI"/>
          <w:szCs w:val="20"/>
        </w:rPr>
        <w:t>poświadczonych za zgodność z oryginałem kopii umów o pracę zatrudnionych pracowników;</w:t>
      </w:r>
    </w:p>
    <w:p w14:paraId="75ACE563" w14:textId="77777777" w:rsidR="00A9501F" w:rsidRPr="002608D0" w:rsidRDefault="00A9501F" w:rsidP="005147AB">
      <w:pPr>
        <w:numPr>
          <w:ilvl w:val="0"/>
          <w:numId w:val="48"/>
        </w:numPr>
        <w:spacing w:after="0" w:line="276" w:lineRule="auto"/>
        <w:ind w:left="0" w:firstLine="0"/>
        <w:jc w:val="both"/>
        <w:rPr>
          <w:rFonts w:cs="Segoe UI"/>
          <w:szCs w:val="20"/>
        </w:rPr>
      </w:pPr>
      <w:r w:rsidRPr="002608D0">
        <w:rPr>
          <w:rFonts w:cs="Segoe UI"/>
          <w:szCs w:val="20"/>
        </w:rPr>
        <w:t>oświadczeń  zatrudnionych pracowników, w tym oświadczeń o niekaralności pracowników niewpisanych na listę kwalifikowanych pracowników ochrony,</w:t>
      </w:r>
    </w:p>
    <w:p w14:paraId="04E90320" w14:textId="77777777" w:rsidR="00A9501F" w:rsidRPr="002608D0" w:rsidRDefault="00A9501F" w:rsidP="005147AB">
      <w:pPr>
        <w:numPr>
          <w:ilvl w:val="0"/>
          <w:numId w:val="48"/>
        </w:numPr>
        <w:spacing w:after="0" w:line="276" w:lineRule="auto"/>
        <w:ind w:left="0" w:firstLine="0"/>
        <w:jc w:val="both"/>
        <w:rPr>
          <w:rFonts w:cs="Segoe UI"/>
          <w:szCs w:val="20"/>
        </w:rPr>
      </w:pPr>
      <w:r w:rsidRPr="002608D0">
        <w:rPr>
          <w:rFonts w:cs="Segoe UI"/>
          <w:szCs w:val="20"/>
        </w:rPr>
        <w:t xml:space="preserve">innych dokumentów </w:t>
      </w:r>
    </w:p>
    <w:p w14:paraId="7A299559" w14:textId="77777777" w:rsidR="00A9501F" w:rsidRPr="002608D0" w:rsidRDefault="00A9501F" w:rsidP="00A9501F">
      <w:pPr>
        <w:spacing w:after="0" w:line="276" w:lineRule="auto"/>
        <w:jc w:val="both"/>
        <w:rPr>
          <w:rFonts w:cs="Segoe UI"/>
          <w:szCs w:val="20"/>
        </w:rPr>
      </w:pPr>
      <w:r w:rsidRPr="002608D0">
        <w:rPr>
          <w:rFonts w:cs="Segoe UI"/>
          <w:szCs w:val="20"/>
        </w:rPr>
        <w:t xml:space="preserve">− </w:t>
      </w:r>
      <w:r w:rsidRPr="002608D0">
        <w:rPr>
          <w:rFonts w:cs="Segoe UI"/>
          <w:szCs w:val="20"/>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853766A" w14:textId="6A9B5B2E" w:rsidR="00A9501F" w:rsidRPr="002608D0" w:rsidRDefault="00A9501F" w:rsidP="005147AB">
      <w:pPr>
        <w:pStyle w:val="Akapitzlist"/>
        <w:numPr>
          <w:ilvl w:val="0"/>
          <w:numId w:val="49"/>
        </w:numPr>
        <w:spacing w:after="0" w:line="276" w:lineRule="auto"/>
        <w:ind w:left="0" w:firstLine="0"/>
        <w:jc w:val="both"/>
        <w:rPr>
          <w:rFonts w:eastAsia="Calibri" w:cs="Segoe UI"/>
          <w:szCs w:val="20"/>
        </w:rPr>
      </w:pPr>
      <w:r w:rsidRPr="002608D0">
        <w:rPr>
          <w:rFonts w:eastAsia="Calibri" w:cs="Segoe UI"/>
          <w:szCs w:val="20"/>
        </w:rPr>
        <w:t xml:space="preserve">Wykonawca zobowiązany jest każdorazowo na pisemne żądanie Zamawiającego, </w:t>
      </w:r>
      <w:r w:rsidRPr="002608D0">
        <w:rPr>
          <w:rFonts w:eastAsia="Calibri" w:cs="Segoe UI"/>
          <w:szCs w:val="20"/>
        </w:rPr>
        <w:br/>
        <w:t>w terminie wskazanym przez Zamawiającego do przedłożenia do wglądu dokumentów potwierdzających zatrudnianie pracowników realizujących czynności, o których mowa w ust. 1, na podstawie stosunku pracę.</w:t>
      </w:r>
    </w:p>
    <w:p w14:paraId="24F27662" w14:textId="77777777" w:rsidR="00A9501F" w:rsidRPr="002608D0" w:rsidRDefault="00A9501F" w:rsidP="005147AB">
      <w:pPr>
        <w:numPr>
          <w:ilvl w:val="0"/>
          <w:numId w:val="49"/>
        </w:numPr>
        <w:spacing w:after="0" w:line="276" w:lineRule="auto"/>
        <w:ind w:left="0" w:firstLine="0"/>
        <w:jc w:val="both"/>
        <w:rPr>
          <w:rFonts w:cs="Segoe UI"/>
          <w:szCs w:val="20"/>
        </w:rPr>
      </w:pPr>
      <w:r w:rsidRPr="002608D0">
        <w:rPr>
          <w:rFonts w:cs="Segoe UI"/>
          <w:szCs w:val="20"/>
        </w:rPr>
        <w:t>Nieprzedłożenie przez Wykonawcę oświadczeń lub dokumentów, o których mowa w ust. 9, w wyznaczonych terminach, będzie traktowane jako niewypełnienie obowiązku zatrudnienia pracowników realizujących czynności, o których mowa w ust. 1, na podstawie stosunku pracy i będzie podstawą wymierzenia kary umownej.</w:t>
      </w:r>
    </w:p>
    <w:p w14:paraId="04B45816" w14:textId="77777777" w:rsidR="00A9501F" w:rsidRPr="002608D0" w:rsidRDefault="00A9501F" w:rsidP="005147AB">
      <w:pPr>
        <w:pStyle w:val="Akapitzlist1"/>
        <w:widowControl w:val="0"/>
        <w:numPr>
          <w:ilvl w:val="0"/>
          <w:numId w:val="49"/>
        </w:numPr>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W przypadku uzasadnionych wątpliwości, co do przestrzegania prawa pracy przez Wykonawcę, Zamawiający może zwrócić się o przeprowadzenie kontroli przez Państwową Inspekcję Pracy.</w:t>
      </w:r>
    </w:p>
    <w:p w14:paraId="15A3E63D" w14:textId="77777777" w:rsidR="00A9501F" w:rsidRPr="002608D0" w:rsidRDefault="00A9501F" w:rsidP="005147AB">
      <w:pPr>
        <w:numPr>
          <w:ilvl w:val="0"/>
          <w:numId w:val="49"/>
        </w:numPr>
        <w:spacing w:after="0" w:line="276" w:lineRule="auto"/>
        <w:ind w:left="0" w:firstLine="0"/>
        <w:jc w:val="both"/>
        <w:rPr>
          <w:rFonts w:eastAsia="Times New Roman" w:cs="Segoe UI"/>
          <w:szCs w:val="20"/>
          <w:lang w:eastAsia="ar-SA"/>
        </w:rPr>
      </w:pPr>
      <w:r w:rsidRPr="002608D0">
        <w:rPr>
          <w:rFonts w:eastAsia="Times New Roman" w:cs="Segoe UI"/>
          <w:szCs w:val="20"/>
          <w:lang w:eastAsia="ar-SA"/>
        </w:rPr>
        <w:t>Wykonawca w trakcie realizacji umowy zobowiązany jest do składania raz w miesiącu raportu dotyczącego czasu pracy pracowników zatrudnionych na podstawie stosunku pracy, realizujących usługę stanowiącą przedmiot umowy, przy czym raport ten winien być składany łącznie z fakturą za wykonaną usługę za dany miesiąc.</w:t>
      </w:r>
    </w:p>
    <w:p w14:paraId="4BC46603" w14:textId="77777777" w:rsidR="00A9501F" w:rsidRPr="002608D0" w:rsidRDefault="00A9501F" w:rsidP="00A9501F">
      <w:pPr>
        <w:suppressAutoHyphens/>
        <w:autoSpaceDN w:val="0"/>
        <w:spacing w:after="0" w:line="276" w:lineRule="auto"/>
        <w:jc w:val="both"/>
        <w:textAlignment w:val="baseline"/>
        <w:rPr>
          <w:rFonts w:eastAsia="Times New Roman" w:cs="Segoe UI"/>
          <w:b/>
          <w:szCs w:val="20"/>
          <w:lang w:eastAsia="pl-PL"/>
        </w:rPr>
      </w:pPr>
    </w:p>
    <w:p w14:paraId="488A4F3D" w14:textId="42CCB0D1" w:rsidR="00A9501F" w:rsidRDefault="00A9501F" w:rsidP="00A9501F">
      <w:pPr>
        <w:suppressAutoHyphens/>
        <w:autoSpaceDN w:val="0"/>
        <w:spacing w:after="0" w:line="276" w:lineRule="auto"/>
        <w:jc w:val="center"/>
        <w:textAlignment w:val="baseline"/>
        <w:rPr>
          <w:rFonts w:eastAsia="Times New Roman" w:cs="Segoe UI"/>
          <w:b/>
          <w:szCs w:val="20"/>
          <w:lang w:eastAsia="pl-PL"/>
        </w:rPr>
      </w:pPr>
      <w:r w:rsidRPr="002608D0">
        <w:rPr>
          <w:rFonts w:eastAsia="Times New Roman" w:cs="Segoe UI"/>
          <w:b/>
          <w:szCs w:val="20"/>
          <w:lang w:eastAsia="pl-PL"/>
        </w:rPr>
        <w:t>§ 9</w:t>
      </w:r>
    </w:p>
    <w:p w14:paraId="41A82B46" w14:textId="3C1F952B" w:rsidR="009C0A7B" w:rsidRPr="009C0A7B" w:rsidRDefault="009C0A7B" w:rsidP="00A9501F">
      <w:pPr>
        <w:suppressAutoHyphens/>
        <w:autoSpaceDN w:val="0"/>
        <w:spacing w:after="0" w:line="276" w:lineRule="auto"/>
        <w:jc w:val="center"/>
        <w:textAlignment w:val="baseline"/>
        <w:rPr>
          <w:rFonts w:eastAsia="Arial Unicode MS" w:cs="Segoe UI"/>
          <w:b/>
          <w:kern w:val="3"/>
          <w:szCs w:val="20"/>
          <w:lang w:eastAsia="zh-CN" w:bidi="hi-IN"/>
        </w:rPr>
      </w:pPr>
      <w:r w:rsidRPr="009C0A7B">
        <w:rPr>
          <w:rFonts w:eastAsia="Arial Unicode MS" w:cs="Segoe UI"/>
          <w:b/>
          <w:kern w:val="3"/>
          <w:szCs w:val="20"/>
          <w:lang w:eastAsia="zh-CN" w:bidi="hi-IN"/>
        </w:rPr>
        <w:t>Osoby do kontaktu</w:t>
      </w:r>
    </w:p>
    <w:p w14:paraId="7D0EC24E" w14:textId="77777777" w:rsidR="00A9501F" w:rsidRPr="002608D0" w:rsidRDefault="00A9501F" w:rsidP="005147AB">
      <w:pPr>
        <w:numPr>
          <w:ilvl w:val="0"/>
          <w:numId w:val="37"/>
        </w:numPr>
        <w:suppressAutoHyphens/>
        <w:autoSpaceDN w:val="0"/>
        <w:spacing w:after="0" w:line="276" w:lineRule="auto"/>
        <w:ind w:left="0" w:firstLine="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Wykonawca i Zamawiający zobowiązują się do ścisłego współdziałania w zakresie niezbędnym do prawidłowej realizacji umowy.</w:t>
      </w:r>
    </w:p>
    <w:p w14:paraId="3A4120CC" w14:textId="40D0915B" w:rsidR="00A9501F" w:rsidRPr="002608D0" w:rsidRDefault="00A9501F" w:rsidP="005147AB">
      <w:pPr>
        <w:numPr>
          <w:ilvl w:val="0"/>
          <w:numId w:val="37"/>
        </w:numPr>
        <w:suppressAutoHyphens/>
        <w:autoSpaceDN w:val="0"/>
        <w:spacing w:after="0" w:line="276" w:lineRule="auto"/>
        <w:ind w:left="0" w:firstLine="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 xml:space="preserve">Wykonawca wyznacza </w:t>
      </w:r>
      <w:r w:rsidR="00F865FE">
        <w:rPr>
          <w:rFonts w:eastAsia="Arial Unicode MS" w:cs="Segoe UI"/>
          <w:kern w:val="3"/>
          <w:szCs w:val="20"/>
          <w:lang w:eastAsia="zh-CN" w:bidi="hi-IN"/>
        </w:rPr>
        <w:t>osobę odpowiedzialną za wykonanie umowy</w:t>
      </w:r>
      <w:r w:rsidRPr="002608D0">
        <w:rPr>
          <w:rFonts w:eastAsia="Arial Unicode MS" w:cs="Segoe UI"/>
          <w:kern w:val="3"/>
          <w:szCs w:val="20"/>
          <w:lang w:eastAsia="zh-CN" w:bidi="hi-IN"/>
        </w:rPr>
        <w:t xml:space="preserve"> w osobie </w:t>
      </w:r>
      <w:r w:rsidR="00F865FE">
        <w:rPr>
          <w:rFonts w:eastAsia="Arial Unicode MS" w:cs="Segoe UI"/>
          <w:kern w:val="3"/>
          <w:szCs w:val="20"/>
          <w:lang w:eastAsia="zh-CN" w:bidi="hi-IN"/>
        </w:rPr>
        <w:t>P</w:t>
      </w:r>
      <w:r w:rsidRPr="002608D0">
        <w:rPr>
          <w:rFonts w:eastAsia="Arial Unicode MS" w:cs="Segoe UI"/>
          <w:kern w:val="3"/>
          <w:szCs w:val="20"/>
          <w:lang w:eastAsia="zh-CN" w:bidi="hi-IN"/>
        </w:rPr>
        <w:t>ani/Pana …………</w:t>
      </w:r>
      <w:r w:rsidR="00F865FE">
        <w:rPr>
          <w:rFonts w:eastAsia="Arial Unicode MS" w:cs="Segoe UI"/>
          <w:kern w:val="3"/>
          <w:szCs w:val="20"/>
          <w:lang w:eastAsia="zh-CN" w:bidi="hi-IN"/>
        </w:rPr>
        <w:t>………………………</w:t>
      </w:r>
      <w:r w:rsidRPr="002608D0">
        <w:rPr>
          <w:rFonts w:eastAsia="Arial Unicode MS" w:cs="Segoe UI"/>
          <w:kern w:val="3"/>
          <w:szCs w:val="20"/>
          <w:lang w:eastAsia="zh-CN" w:bidi="hi-IN"/>
        </w:rPr>
        <w:t xml:space="preserve">…….. , tel. </w:t>
      </w:r>
      <w:r w:rsidR="00F865FE">
        <w:rPr>
          <w:rFonts w:eastAsia="Arial Unicode MS" w:cs="Segoe UI"/>
          <w:kern w:val="3"/>
          <w:szCs w:val="20"/>
          <w:lang w:eastAsia="zh-CN" w:bidi="hi-IN"/>
        </w:rPr>
        <w:t>…………………………..</w:t>
      </w:r>
      <w:r w:rsidRPr="002608D0">
        <w:rPr>
          <w:rFonts w:eastAsia="Arial Unicode MS" w:cs="Segoe UI"/>
          <w:kern w:val="3"/>
          <w:szCs w:val="20"/>
          <w:lang w:eastAsia="zh-CN" w:bidi="hi-IN"/>
        </w:rPr>
        <w:t>…………… , e-mail: …………</w:t>
      </w:r>
      <w:r w:rsidR="00F865FE">
        <w:rPr>
          <w:rFonts w:eastAsia="Arial Unicode MS" w:cs="Segoe UI"/>
          <w:kern w:val="3"/>
          <w:szCs w:val="20"/>
          <w:lang w:eastAsia="zh-CN" w:bidi="hi-IN"/>
        </w:rPr>
        <w:t>………………………………</w:t>
      </w:r>
      <w:r w:rsidRPr="002608D0">
        <w:rPr>
          <w:rFonts w:eastAsia="Arial Unicode MS" w:cs="Segoe UI"/>
          <w:kern w:val="3"/>
          <w:szCs w:val="20"/>
          <w:lang w:eastAsia="zh-CN" w:bidi="hi-IN"/>
        </w:rPr>
        <w:t>.</w:t>
      </w:r>
    </w:p>
    <w:p w14:paraId="6F9412B0" w14:textId="71AAD365" w:rsidR="00A9501F" w:rsidRPr="002608D0" w:rsidRDefault="00A9501F" w:rsidP="005147AB">
      <w:pPr>
        <w:numPr>
          <w:ilvl w:val="0"/>
          <w:numId w:val="37"/>
        </w:numPr>
        <w:suppressAutoHyphens/>
        <w:autoSpaceDN w:val="0"/>
        <w:spacing w:after="0" w:line="276" w:lineRule="auto"/>
        <w:ind w:left="0" w:firstLine="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 xml:space="preserve">Do obowiązków </w:t>
      </w:r>
      <w:r w:rsidR="00A2703F">
        <w:rPr>
          <w:rFonts w:eastAsia="Arial Unicode MS" w:cs="Segoe UI"/>
          <w:kern w:val="3"/>
          <w:szCs w:val="20"/>
          <w:lang w:eastAsia="zh-CN" w:bidi="hi-IN"/>
        </w:rPr>
        <w:t xml:space="preserve">osoby wskazanej w pkt 2 </w:t>
      </w:r>
      <w:r w:rsidRPr="002608D0">
        <w:rPr>
          <w:rFonts w:eastAsia="Arial Unicode MS" w:cs="Segoe UI"/>
          <w:kern w:val="3"/>
          <w:szCs w:val="20"/>
          <w:lang w:eastAsia="zh-CN" w:bidi="hi-IN"/>
        </w:rPr>
        <w:t>należy w szczególności organizowanie i sprawowanie nadzoru nad realizacją przedmiotu umowy oraz zarządzanie pracownikami Wykonawcy skierowanymi do wykonywania umowy.</w:t>
      </w:r>
      <w:r w:rsidRPr="002608D0">
        <w:rPr>
          <w:rFonts w:cs="Segoe UI"/>
          <w:szCs w:val="20"/>
          <w:lang w:bidi="pl-PL"/>
        </w:rPr>
        <w:t xml:space="preserve"> </w:t>
      </w:r>
      <w:r w:rsidR="007F05C1">
        <w:rPr>
          <w:rFonts w:cs="Segoe UI"/>
          <w:szCs w:val="20"/>
          <w:lang w:bidi="pl-PL"/>
        </w:rPr>
        <w:t xml:space="preserve">W/w osoba </w:t>
      </w:r>
      <w:r w:rsidRPr="002608D0">
        <w:rPr>
          <w:rFonts w:cs="Segoe UI"/>
          <w:szCs w:val="20"/>
          <w:lang w:bidi="pl-PL"/>
        </w:rPr>
        <w:t>odpowiedzialn</w:t>
      </w:r>
      <w:r w:rsidR="007F05C1">
        <w:rPr>
          <w:rFonts w:cs="Segoe UI"/>
          <w:szCs w:val="20"/>
          <w:lang w:bidi="pl-PL"/>
        </w:rPr>
        <w:t>a</w:t>
      </w:r>
      <w:r w:rsidRPr="002608D0">
        <w:rPr>
          <w:rFonts w:cs="Segoe UI"/>
          <w:szCs w:val="20"/>
          <w:lang w:bidi="pl-PL"/>
        </w:rPr>
        <w:t xml:space="preserve"> jest również za współpracę z Zamawiającym </w:t>
      </w:r>
      <w:r w:rsidR="007F05C1">
        <w:rPr>
          <w:rFonts w:cs="Segoe UI"/>
          <w:szCs w:val="20"/>
          <w:lang w:bidi="pl-PL"/>
        </w:rPr>
        <w:br/>
      </w:r>
      <w:r w:rsidRPr="002608D0">
        <w:rPr>
          <w:rFonts w:cs="Segoe UI"/>
          <w:szCs w:val="20"/>
          <w:lang w:bidi="pl-PL"/>
        </w:rPr>
        <w:t>w zakresie całokształtu działań związanych z wykonaniem umowy.</w:t>
      </w:r>
      <w:r w:rsidRPr="002608D0">
        <w:rPr>
          <w:rFonts w:cs="Segoe UI"/>
          <w:szCs w:val="20"/>
        </w:rPr>
        <w:t xml:space="preserve"> Zamawiający wymaga</w:t>
      </w:r>
      <w:r w:rsidRPr="002608D0">
        <w:rPr>
          <w:rFonts w:cs="Segoe UI"/>
          <w:bCs/>
          <w:color w:val="000000"/>
          <w:szCs w:val="20"/>
        </w:rPr>
        <w:t xml:space="preserve"> </w:t>
      </w:r>
      <w:r w:rsidR="00E65013">
        <w:rPr>
          <w:rFonts w:cs="Segoe UI"/>
          <w:bCs/>
          <w:color w:val="000000"/>
          <w:szCs w:val="20"/>
        </w:rPr>
        <w:t xml:space="preserve">dokonywania przez w/w osobę kontroli </w:t>
      </w:r>
      <w:r w:rsidRPr="002608D0">
        <w:rPr>
          <w:rFonts w:cs="Segoe UI"/>
          <w:bCs/>
          <w:color w:val="000000"/>
          <w:szCs w:val="20"/>
        </w:rPr>
        <w:t xml:space="preserve">dyscypliny i jakości pracy wykonywanej przez pracowników ochrony, przynajmniej </w:t>
      </w:r>
      <w:r w:rsidR="00E65013">
        <w:rPr>
          <w:rFonts w:cs="Segoe UI"/>
          <w:bCs/>
          <w:color w:val="000000"/>
          <w:szCs w:val="20"/>
        </w:rPr>
        <w:t>raz na miesiąc</w:t>
      </w:r>
      <w:r w:rsidRPr="002608D0">
        <w:rPr>
          <w:rFonts w:cs="Segoe UI"/>
          <w:bCs/>
          <w:color w:val="000000"/>
          <w:szCs w:val="20"/>
        </w:rPr>
        <w:t xml:space="preserve"> i dokonywania każdorazowej adnotacji z przeprowadzonej kontroli w książce służby.</w:t>
      </w:r>
    </w:p>
    <w:p w14:paraId="1E9DEF50" w14:textId="77777777" w:rsidR="00A9501F" w:rsidRPr="002608D0" w:rsidRDefault="00A9501F" w:rsidP="005147AB">
      <w:pPr>
        <w:numPr>
          <w:ilvl w:val="0"/>
          <w:numId w:val="37"/>
        </w:numPr>
        <w:suppressAutoHyphens/>
        <w:autoSpaceDN w:val="0"/>
        <w:spacing w:after="0" w:line="276" w:lineRule="auto"/>
        <w:ind w:left="0" w:firstLine="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Ze strony Zamawiającego nadzór nad prawidłowym wykonaniem umowy sprawować będą:</w:t>
      </w:r>
    </w:p>
    <w:p w14:paraId="0DDA04E2" w14:textId="5EE1E0C7" w:rsidR="00E94B60" w:rsidRDefault="00A9501F" w:rsidP="00E94B60">
      <w:pPr>
        <w:pStyle w:val="Akapitzlist"/>
        <w:suppressAutoHyphens/>
        <w:autoSpaceDN w:val="0"/>
        <w:spacing w:after="0" w:line="276" w:lineRule="auto"/>
        <w:ind w:left="0"/>
        <w:contextualSpacing w:val="0"/>
        <w:jc w:val="both"/>
        <w:textAlignment w:val="baseline"/>
        <w:rPr>
          <w:rStyle w:val="Hipercze"/>
          <w:rFonts w:eastAsia="Calibri" w:cs="Segoe UI"/>
          <w:color w:val="auto"/>
          <w:szCs w:val="20"/>
        </w:rPr>
      </w:pPr>
      <w:r w:rsidRPr="002608D0">
        <w:rPr>
          <w:rFonts w:eastAsia="Calibri" w:cs="Segoe UI"/>
          <w:szCs w:val="20"/>
        </w:rPr>
        <w:lastRenderedPageBreak/>
        <w:t xml:space="preserve">Pani </w:t>
      </w:r>
      <w:r w:rsidR="004D5B9B">
        <w:rPr>
          <w:rFonts w:eastAsia="Calibri" w:cs="Segoe UI"/>
          <w:szCs w:val="20"/>
        </w:rPr>
        <w:t xml:space="preserve">Anna Masowa </w:t>
      </w:r>
      <w:r w:rsidRPr="002608D0">
        <w:rPr>
          <w:rFonts w:eastAsia="Calibri" w:cs="Segoe UI"/>
          <w:szCs w:val="20"/>
        </w:rPr>
        <w:t xml:space="preserve">– starszy sekretarz w Oddziale Administracyjnym, tel. 58 778 50 04, </w:t>
      </w:r>
      <w:r w:rsidR="00E94B60">
        <w:rPr>
          <w:rFonts w:eastAsia="Calibri" w:cs="Segoe UI"/>
          <w:szCs w:val="20"/>
        </w:rPr>
        <w:br/>
      </w:r>
      <w:r w:rsidR="004D5B9B" w:rsidRPr="0049358D">
        <w:rPr>
          <w:rFonts w:cs="Segoe UI"/>
          <w:b/>
          <w:lang w:eastAsia="pl-PL"/>
        </w:rPr>
        <w:t>504</w:t>
      </w:r>
      <w:r w:rsidR="004D5B9B">
        <w:rPr>
          <w:rFonts w:cs="Segoe UI"/>
          <w:b/>
          <w:lang w:eastAsia="pl-PL"/>
        </w:rPr>
        <w:t> </w:t>
      </w:r>
      <w:r w:rsidR="004D5B9B" w:rsidRPr="0049358D">
        <w:rPr>
          <w:rFonts w:cs="Segoe UI"/>
          <w:b/>
          <w:lang w:eastAsia="pl-PL"/>
        </w:rPr>
        <w:t>081</w:t>
      </w:r>
      <w:r w:rsidR="004D5B9B">
        <w:rPr>
          <w:rFonts w:cs="Segoe UI"/>
          <w:b/>
          <w:lang w:eastAsia="pl-PL"/>
        </w:rPr>
        <w:t> </w:t>
      </w:r>
      <w:r w:rsidR="004D5B9B" w:rsidRPr="0049358D">
        <w:rPr>
          <w:rFonts w:cs="Segoe UI"/>
          <w:b/>
          <w:lang w:eastAsia="pl-PL"/>
        </w:rPr>
        <w:t>376</w:t>
      </w:r>
      <w:r w:rsidR="004D5B9B">
        <w:rPr>
          <w:rFonts w:cs="Segoe UI"/>
          <w:b/>
          <w:lang w:eastAsia="pl-PL"/>
        </w:rPr>
        <w:t xml:space="preserve"> </w:t>
      </w:r>
      <w:r w:rsidRPr="002608D0">
        <w:rPr>
          <w:rFonts w:eastAsia="Calibri" w:cs="Segoe UI"/>
          <w:szCs w:val="20"/>
        </w:rPr>
        <w:t xml:space="preserve">e-mail: </w:t>
      </w:r>
      <w:hyperlink r:id="rId18" w:history="1">
        <w:r w:rsidRPr="002608D0">
          <w:rPr>
            <w:rStyle w:val="Hipercze"/>
            <w:rFonts w:eastAsia="Calibri" w:cs="Segoe UI"/>
            <w:szCs w:val="20"/>
          </w:rPr>
          <w:t>srtczew@tczew.sr.gov.pl</w:t>
        </w:r>
      </w:hyperlink>
      <w:r w:rsidR="00E94B60">
        <w:rPr>
          <w:rStyle w:val="Hipercze"/>
          <w:rFonts w:eastAsia="Calibri" w:cs="Segoe UI"/>
          <w:color w:val="auto"/>
          <w:szCs w:val="20"/>
        </w:rPr>
        <w:t>.</w:t>
      </w:r>
    </w:p>
    <w:p w14:paraId="5D6C8C4B" w14:textId="408D754E" w:rsidR="00A9501F" w:rsidRPr="002608D0" w:rsidRDefault="00A9501F" w:rsidP="00E94B60">
      <w:pPr>
        <w:pStyle w:val="Akapitzlist"/>
        <w:suppressAutoHyphens/>
        <w:autoSpaceDN w:val="0"/>
        <w:spacing w:after="0" w:line="276" w:lineRule="auto"/>
        <w:ind w:left="0"/>
        <w:contextualSpacing w:val="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 xml:space="preserve">Wymienione powyżej osoby są także upoważnionymi przedstawicielami Zamawiającego, </w:t>
      </w:r>
      <w:r w:rsidRPr="002608D0">
        <w:rPr>
          <w:rFonts w:eastAsia="Arial Unicode MS" w:cs="Segoe UI"/>
          <w:kern w:val="3"/>
          <w:szCs w:val="20"/>
          <w:lang w:eastAsia="zh-CN" w:bidi="hi-IN"/>
        </w:rPr>
        <w:br/>
        <w:t xml:space="preserve">o których mowa w umowie. </w:t>
      </w:r>
    </w:p>
    <w:p w14:paraId="284EFE8D" w14:textId="77777777" w:rsidR="00A9501F" w:rsidRPr="002608D0" w:rsidRDefault="00A9501F" w:rsidP="005147AB">
      <w:pPr>
        <w:pStyle w:val="Akapitzlist"/>
        <w:numPr>
          <w:ilvl w:val="0"/>
          <w:numId w:val="37"/>
        </w:numPr>
        <w:suppressAutoHyphens/>
        <w:autoSpaceDN w:val="0"/>
        <w:spacing w:after="0" w:line="276" w:lineRule="auto"/>
        <w:ind w:left="0" w:firstLine="0"/>
        <w:contextualSpacing w:val="0"/>
        <w:jc w:val="both"/>
        <w:textAlignment w:val="baseline"/>
        <w:rPr>
          <w:rFonts w:eastAsia="Arial Unicode MS" w:cs="Segoe UI"/>
          <w:kern w:val="3"/>
          <w:szCs w:val="20"/>
          <w:lang w:eastAsia="zh-CN" w:bidi="hi-IN"/>
        </w:rPr>
      </w:pPr>
      <w:r w:rsidRPr="002608D0">
        <w:rPr>
          <w:rFonts w:eastAsia="Arial Unicode MS" w:cs="Segoe UI"/>
          <w:kern w:val="3"/>
          <w:szCs w:val="20"/>
          <w:lang w:eastAsia="zh-CN" w:bidi="hi-IN"/>
        </w:rPr>
        <w:t>Zmiana osób, o których mowa w ust. 2 i 4, wymaga zawarcia aneksu do umowy.</w:t>
      </w:r>
    </w:p>
    <w:p w14:paraId="798830E0" w14:textId="77777777" w:rsidR="00A9501F" w:rsidRPr="002608D0" w:rsidRDefault="00A9501F" w:rsidP="00A9501F">
      <w:pPr>
        <w:spacing w:after="0" w:line="276" w:lineRule="auto"/>
        <w:jc w:val="both"/>
        <w:rPr>
          <w:rFonts w:eastAsia="Times New Roman" w:cs="Segoe UI"/>
          <w:b/>
          <w:szCs w:val="20"/>
          <w:lang w:eastAsia="pl-PL"/>
        </w:rPr>
      </w:pPr>
    </w:p>
    <w:p w14:paraId="78C7F06A" w14:textId="77777777" w:rsidR="00A9501F" w:rsidRPr="002608D0"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10</w:t>
      </w:r>
    </w:p>
    <w:p w14:paraId="295F1A34" w14:textId="77777777" w:rsidR="00A9501F" w:rsidRPr="002608D0" w:rsidRDefault="00A9501F" w:rsidP="005147AB">
      <w:pPr>
        <w:pStyle w:val="Akapitzlist"/>
        <w:numPr>
          <w:ilvl w:val="0"/>
          <w:numId w:val="46"/>
        </w:numPr>
        <w:spacing w:after="0" w:line="276" w:lineRule="auto"/>
        <w:ind w:left="0" w:firstLine="0"/>
        <w:contextualSpacing w:val="0"/>
        <w:jc w:val="both"/>
        <w:rPr>
          <w:rFonts w:cs="Segoe UI"/>
          <w:b/>
          <w:color w:val="FF0000"/>
          <w:szCs w:val="20"/>
        </w:rPr>
      </w:pPr>
      <w:r w:rsidRPr="002608D0">
        <w:rPr>
          <w:rFonts w:eastAsia="Calibri" w:cs="Segoe UI"/>
          <w:szCs w:val="20"/>
        </w:rPr>
        <w:t xml:space="preserve">Dokumentację przebiegu pracy pracowników ochrony oraz korespondencję pomiędzy Zamawiającym a Wykonawcą stanowić będzie w szczególności </w:t>
      </w:r>
      <w:r w:rsidRPr="002608D0">
        <w:rPr>
          <w:rFonts w:eastAsia="Calibri" w:cs="Segoe UI"/>
          <w:i/>
          <w:szCs w:val="20"/>
        </w:rPr>
        <w:t>książka służby</w:t>
      </w:r>
      <w:r w:rsidRPr="002608D0">
        <w:rPr>
          <w:rFonts w:eastAsia="Calibri" w:cs="Segoe UI"/>
          <w:szCs w:val="20"/>
        </w:rPr>
        <w:t xml:space="preserve"> prowadzona przez Wykonawcę w miejscu wykonywania umowy. </w:t>
      </w:r>
      <w:r w:rsidRPr="002608D0">
        <w:rPr>
          <w:rFonts w:eastAsia="Calibri" w:cs="Segoe UI"/>
          <w:i/>
          <w:iCs/>
          <w:szCs w:val="20"/>
        </w:rPr>
        <w:t>Książka służby</w:t>
      </w:r>
      <w:r w:rsidRPr="002608D0">
        <w:rPr>
          <w:rFonts w:eastAsia="Calibri" w:cs="Segoe UI"/>
          <w:szCs w:val="20"/>
        </w:rPr>
        <w:t xml:space="preserve">  udostępniana jest do wglądu na każde żądanie Zamawiającego w trakcie trwania umowy.</w:t>
      </w:r>
    </w:p>
    <w:p w14:paraId="407D14EF" w14:textId="77777777" w:rsidR="00A9501F" w:rsidRPr="002608D0" w:rsidRDefault="00A9501F" w:rsidP="005147AB">
      <w:pPr>
        <w:pStyle w:val="Akapitzlist"/>
        <w:numPr>
          <w:ilvl w:val="0"/>
          <w:numId w:val="46"/>
        </w:numPr>
        <w:spacing w:after="0" w:line="276" w:lineRule="auto"/>
        <w:ind w:left="0" w:firstLine="0"/>
        <w:contextualSpacing w:val="0"/>
        <w:jc w:val="both"/>
        <w:rPr>
          <w:rFonts w:cs="Segoe UI"/>
          <w:b/>
          <w:color w:val="FF0000"/>
          <w:szCs w:val="20"/>
        </w:rPr>
      </w:pPr>
      <w:r w:rsidRPr="002608D0">
        <w:rPr>
          <w:rFonts w:eastAsia="Calibri" w:cs="Segoe UI"/>
          <w:szCs w:val="20"/>
        </w:rPr>
        <w:t xml:space="preserve">Wykonawca przekaże Zamawiającemu </w:t>
      </w:r>
      <w:r w:rsidRPr="002608D0">
        <w:rPr>
          <w:rFonts w:eastAsia="Calibri" w:cs="Segoe UI"/>
          <w:i/>
          <w:szCs w:val="20"/>
        </w:rPr>
        <w:t>książkę służby</w:t>
      </w:r>
      <w:r w:rsidRPr="002608D0">
        <w:rPr>
          <w:rFonts w:eastAsia="Calibri" w:cs="Segoe UI"/>
          <w:szCs w:val="20"/>
        </w:rPr>
        <w:t xml:space="preserve"> w dniu zakończenia umowy.</w:t>
      </w:r>
    </w:p>
    <w:p w14:paraId="1998D8B6" w14:textId="77777777" w:rsidR="00A9501F" w:rsidRPr="002608D0" w:rsidRDefault="00A9501F" w:rsidP="005147AB">
      <w:pPr>
        <w:pStyle w:val="Akapitzlist"/>
        <w:numPr>
          <w:ilvl w:val="0"/>
          <w:numId w:val="46"/>
        </w:numPr>
        <w:spacing w:after="0" w:line="276" w:lineRule="auto"/>
        <w:ind w:left="0" w:firstLine="0"/>
        <w:contextualSpacing w:val="0"/>
        <w:jc w:val="both"/>
        <w:rPr>
          <w:rFonts w:cs="Segoe UI"/>
          <w:b/>
          <w:color w:val="FF0000"/>
          <w:szCs w:val="20"/>
        </w:rPr>
      </w:pPr>
      <w:r w:rsidRPr="002608D0">
        <w:rPr>
          <w:rFonts w:cs="Segoe UI"/>
          <w:szCs w:val="20"/>
        </w:rPr>
        <w:t xml:space="preserve">W przypadku stwierdzenia przez pracownika ochrony jakiegokolwiek zagrożenia </w:t>
      </w:r>
      <w:r w:rsidRPr="002608D0">
        <w:rPr>
          <w:rFonts w:cs="Segoe UI"/>
          <w:szCs w:val="20"/>
        </w:rPr>
        <w:br/>
        <w:t xml:space="preserve">w budynku, znajdującego się w nich mienia i przebywających osób, zobowiązany on jest – poza podjęciem odpowiednich działań – do natychmiastowego powiadomienia </w:t>
      </w:r>
      <w:r w:rsidRPr="002608D0">
        <w:rPr>
          <w:rFonts w:eastAsia="Calibri" w:cs="Segoe UI"/>
          <w:szCs w:val="20"/>
        </w:rPr>
        <w:t>o tym, wszelkimi dostępnymi środkami:</w:t>
      </w:r>
    </w:p>
    <w:p w14:paraId="17BE8753" w14:textId="77777777" w:rsidR="00A9501F" w:rsidRPr="002608D0" w:rsidRDefault="00A9501F" w:rsidP="005147AB">
      <w:pPr>
        <w:numPr>
          <w:ilvl w:val="0"/>
          <w:numId w:val="40"/>
        </w:numPr>
        <w:autoSpaceDE w:val="0"/>
        <w:autoSpaceDN w:val="0"/>
        <w:adjustRightInd w:val="0"/>
        <w:spacing w:after="0" w:line="276" w:lineRule="auto"/>
        <w:ind w:left="0" w:firstLine="0"/>
        <w:contextualSpacing/>
        <w:jc w:val="both"/>
        <w:rPr>
          <w:rFonts w:cs="Segoe UI"/>
          <w:szCs w:val="20"/>
        </w:rPr>
      </w:pPr>
      <w:r w:rsidRPr="002608D0">
        <w:rPr>
          <w:rFonts w:cs="Segoe UI"/>
          <w:szCs w:val="20"/>
        </w:rPr>
        <w:t>kierownictwo Zamawiającego, upoważnionych przedstawicieli Zamawiającego lub inne osoby wskazane przez Zamawiającego;</w:t>
      </w:r>
    </w:p>
    <w:p w14:paraId="035A4064" w14:textId="77777777" w:rsidR="00A9501F" w:rsidRPr="002608D0" w:rsidRDefault="00A9501F" w:rsidP="005147AB">
      <w:pPr>
        <w:numPr>
          <w:ilvl w:val="0"/>
          <w:numId w:val="40"/>
        </w:numPr>
        <w:autoSpaceDE w:val="0"/>
        <w:autoSpaceDN w:val="0"/>
        <w:adjustRightInd w:val="0"/>
        <w:spacing w:after="0" w:line="276" w:lineRule="auto"/>
        <w:ind w:left="0" w:firstLine="0"/>
        <w:contextualSpacing/>
        <w:jc w:val="both"/>
        <w:rPr>
          <w:rFonts w:cs="Segoe UI"/>
          <w:szCs w:val="20"/>
        </w:rPr>
      </w:pPr>
      <w:r w:rsidRPr="002608D0">
        <w:rPr>
          <w:rFonts w:cs="Segoe UI"/>
          <w:szCs w:val="20"/>
        </w:rPr>
        <w:t>odpowiednie służby, np.: pogotowie ratunkowe, pogotowie gazowe, straż pożarną, pogotowie sieci elektrycznej, pogotowie wodociągowe, policję.</w:t>
      </w:r>
    </w:p>
    <w:p w14:paraId="3864E983" w14:textId="77777777" w:rsidR="00A9501F" w:rsidRPr="002608D0" w:rsidRDefault="00A9501F" w:rsidP="005147AB">
      <w:pPr>
        <w:pStyle w:val="Akapitzlist"/>
        <w:numPr>
          <w:ilvl w:val="0"/>
          <w:numId w:val="39"/>
        </w:numPr>
        <w:autoSpaceDE w:val="0"/>
        <w:autoSpaceDN w:val="0"/>
        <w:adjustRightInd w:val="0"/>
        <w:spacing w:after="0" w:line="276" w:lineRule="auto"/>
        <w:ind w:left="0" w:firstLine="0"/>
        <w:jc w:val="both"/>
        <w:rPr>
          <w:rFonts w:eastAsia="Calibri" w:cs="Segoe UI"/>
          <w:szCs w:val="20"/>
        </w:rPr>
      </w:pPr>
      <w:r w:rsidRPr="002608D0">
        <w:rPr>
          <w:rFonts w:eastAsia="Calibri" w:cs="Segoe UI"/>
          <w:szCs w:val="20"/>
        </w:rPr>
        <w:t>Zamawiający przekaże wykaz osób, o których mowa w ust. 3 pkt 1, wraz z numerami telefonów kontaktowych do tych osób. Na Zamawiającym spoczywa obowiązek aktualizacji wykazu, o którym mowa w zdaniu poprzednim.</w:t>
      </w:r>
    </w:p>
    <w:p w14:paraId="125F0E60" w14:textId="77777777" w:rsidR="00A9501F" w:rsidRPr="002608D0" w:rsidRDefault="00A9501F" w:rsidP="005147AB">
      <w:pPr>
        <w:pStyle w:val="Akapitzlist"/>
        <w:numPr>
          <w:ilvl w:val="0"/>
          <w:numId w:val="39"/>
        </w:numPr>
        <w:autoSpaceDE w:val="0"/>
        <w:autoSpaceDN w:val="0"/>
        <w:adjustRightInd w:val="0"/>
        <w:spacing w:after="0" w:line="276" w:lineRule="auto"/>
        <w:ind w:left="0" w:firstLine="0"/>
        <w:jc w:val="both"/>
        <w:rPr>
          <w:rFonts w:eastAsia="Calibri" w:cs="Segoe UI"/>
          <w:szCs w:val="20"/>
        </w:rPr>
      </w:pPr>
      <w:r w:rsidRPr="002608D0">
        <w:rPr>
          <w:rFonts w:eastAsia="ArialMT" w:cs="Segoe UI"/>
          <w:szCs w:val="20"/>
        </w:rPr>
        <w:t xml:space="preserve">W przypadku wystąpienia sytuacji kryzysowych lub nadzwyczajnych Wykonawca zapewni wsparcie dla pracowników ochrony fizycznej przez grupę interwencyjną, która dotrze do wskazanego obszaru podlegającego ochronie w czasie nie dłuższym niż </w:t>
      </w:r>
      <w:r w:rsidRPr="002608D0">
        <w:rPr>
          <w:rFonts w:cs="Segoe UI"/>
          <w:szCs w:val="20"/>
          <w:lang w:bidi="pl-PL"/>
        </w:rPr>
        <w:t xml:space="preserve">do 10 minut w dzień oraz 5 minut w nocy, </w:t>
      </w:r>
      <w:r w:rsidRPr="002608D0">
        <w:rPr>
          <w:rFonts w:cs="Segoe UI"/>
          <w:szCs w:val="20"/>
        </w:rPr>
        <w:t>licząc od chwili wezwania przez pracownika Zamawiającego lub pracownika ochrony bądź od momentu otrzymania sygnału wyemitowanego przez monitorowane systemy alarmowe zainstalowane w ochranianym budynku Zamawiającego.</w:t>
      </w:r>
    </w:p>
    <w:p w14:paraId="63B72CCC" w14:textId="77777777" w:rsidR="00A9501F" w:rsidRPr="002608D0" w:rsidRDefault="00A9501F" w:rsidP="00A9501F">
      <w:pPr>
        <w:tabs>
          <w:tab w:val="left" w:pos="284"/>
        </w:tabs>
        <w:autoSpaceDE w:val="0"/>
        <w:autoSpaceDN w:val="0"/>
        <w:adjustRightInd w:val="0"/>
        <w:spacing w:after="0" w:line="276" w:lineRule="auto"/>
        <w:contextualSpacing/>
        <w:jc w:val="both"/>
        <w:rPr>
          <w:rFonts w:cs="Segoe UI"/>
          <w:szCs w:val="20"/>
        </w:rPr>
      </w:pPr>
    </w:p>
    <w:p w14:paraId="053E8998" w14:textId="22AA67D1"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11</w:t>
      </w:r>
    </w:p>
    <w:p w14:paraId="7E5D848E" w14:textId="1726BD6A"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Zgłaszanie szkód</w:t>
      </w:r>
    </w:p>
    <w:p w14:paraId="4B314CE2" w14:textId="77777777" w:rsidR="00A9501F" w:rsidRPr="002608D0" w:rsidRDefault="00A9501F" w:rsidP="00A9501F">
      <w:pPr>
        <w:spacing w:after="0" w:line="276" w:lineRule="auto"/>
        <w:jc w:val="both"/>
        <w:rPr>
          <w:rFonts w:eastAsia="Times New Roman" w:cs="Segoe UI"/>
          <w:szCs w:val="20"/>
          <w:lang w:eastAsia="pl-PL"/>
        </w:rPr>
      </w:pPr>
      <w:r w:rsidRPr="002608D0">
        <w:rPr>
          <w:rFonts w:eastAsia="Times New Roman" w:cs="Segoe UI"/>
          <w:szCs w:val="20"/>
          <w:lang w:eastAsia="pl-PL"/>
        </w:rPr>
        <w:t>W przypadku zaistnienia kradzieży, rabunku, włamania, pożaru lub innych zdarzeń powodujących szkodę w obszarze podlegającym ochronie, Strony obowiązuje następujący tryb postępowania:</w:t>
      </w:r>
    </w:p>
    <w:p w14:paraId="3D5F4A93" w14:textId="77777777" w:rsidR="00A9501F" w:rsidRPr="002608D0" w:rsidRDefault="00A9501F" w:rsidP="005147AB">
      <w:pPr>
        <w:numPr>
          <w:ilvl w:val="0"/>
          <w:numId w:val="29"/>
        </w:numPr>
        <w:spacing w:after="0" w:line="276" w:lineRule="auto"/>
        <w:ind w:left="0" w:firstLine="0"/>
        <w:contextualSpacing/>
        <w:jc w:val="both"/>
        <w:rPr>
          <w:rFonts w:eastAsia="Times New Roman" w:cs="Segoe UI"/>
          <w:szCs w:val="20"/>
          <w:lang w:eastAsia="pl-PL"/>
        </w:rPr>
      </w:pPr>
      <w:r w:rsidRPr="002608D0">
        <w:rPr>
          <w:rFonts w:eastAsia="Times New Roman" w:cs="Segoe UI"/>
          <w:szCs w:val="20"/>
          <w:lang w:eastAsia="pl-PL"/>
        </w:rPr>
        <w:t>natychmiast po stwierdzeniu zdarzenia, o którym mowa wyżej – pracownik ochrony powiadamia upoważnionych przedstawicieli Zamawiającego, właściwe służby (np. policji, straży pożarnej) i jednocześnie zabezpiecza miejsce zdarzenia (ślady);</w:t>
      </w:r>
    </w:p>
    <w:p w14:paraId="0BBCC664" w14:textId="77777777" w:rsidR="00A9501F" w:rsidRPr="002608D0" w:rsidRDefault="00A9501F" w:rsidP="005147AB">
      <w:pPr>
        <w:numPr>
          <w:ilvl w:val="0"/>
          <w:numId w:val="29"/>
        </w:numPr>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Zamawiający w ciągu 3 dni roboczych sporządza protokół z udziałem przedstawicieli Wykonawcy, w którym podaje rodzaj, ilość, wartość utraconych przedmiotów lub poniesionej szkody.</w:t>
      </w:r>
    </w:p>
    <w:p w14:paraId="6413ADC3" w14:textId="77777777" w:rsidR="00A9501F" w:rsidRPr="002608D0" w:rsidRDefault="00A9501F" w:rsidP="00A9501F">
      <w:pPr>
        <w:spacing w:after="0" w:line="276" w:lineRule="auto"/>
        <w:jc w:val="both"/>
        <w:rPr>
          <w:rFonts w:eastAsia="Times New Roman" w:cs="Segoe UI"/>
          <w:b/>
          <w:szCs w:val="20"/>
          <w:lang w:eastAsia="pl-PL"/>
        </w:rPr>
      </w:pPr>
    </w:p>
    <w:p w14:paraId="61FDFDF6" w14:textId="443D52B1"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12</w:t>
      </w:r>
    </w:p>
    <w:p w14:paraId="7F9A1934" w14:textId="23A7864C"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Odbiór usługi</w:t>
      </w:r>
    </w:p>
    <w:p w14:paraId="6804A453" w14:textId="77777777" w:rsidR="00A9501F" w:rsidRPr="002608D0" w:rsidRDefault="00A9501F" w:rsidP="005147AB">
      <w:pPr>
        <w:numPr>
          <w:ilvl w:val="0"/>
          <w:numId w:val="31"/>
        </w:numPr>
        <w:tabs>
          <w:tab w:val="num" w:pos="426"/>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Odbiór jakościowy wykonywanych usług, kontrola pracowników ochrony fizycznej, odbywa się przez upoważnionych przedstawicieli Zamawiającego.</w:t>
      </w:r>
    </w:p>
    <w:p w14:paraId="1520FBD1" w14:textId="77777777" w:rsidR="00A9501F" w:rsidRPr="002608D0" w:rsidRDefault="00A9501F" w:rsidP="005147AB">
      <w:pPr>
        <w:numPr>
          <w:ilvl w:val="0"/>
          <w:numId w:val="31"/>
        </w:numPr>
        <w:tabs>
          <w:tab w:val="num" w:pos="426"/>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 xml:space="preserve">Stwierdzone podczas kontroli uchybienia dotyczące wykonywania ochrony, winny być niezwłocznie usunięte przez Wykonawcę, jednak nie później niż w terminie ustalonym </w:t>
      </w:r>
      <w:r w:rsidRPr="002608D0">
        <w:rPr>
          <w:rFonts w:eastAsia="Times New Roman" w:cs="Segoe UI"/>
          <w:szCs w:val="20"/>
          <w:lang w:eastAsia="pl-PL"/>
        </w:rPr>
        <w:br/>
        <w:t>z upoważnionymi przedstawicielami Zamawiającego.</w:t>
      </w:r>
    </w:p>
    <w:p w14:paraId="2D69377A" w14:textId="77777777" w:rsidR="00A9501F" w:rsidRPr="002608D0" w:rsidRDefault="00A9501F" w:rsidP="005147AB">
      <w:pPr>
        <w:numPr>
          <w:ilvl w:val="0"/>
          <w:numId w:val="31"/>
        </w:numPr>
        <w:tabs>
          <w:tab w:val="num" w:pos="426"/>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lastRenderedPageBreak/>
        <w:t xml:space="preserve">Każde zaniedbanie dotyczące usługi ochrony podlega odnotowaniu w </w:t>
      </w:r>
      <w:r w:rsidRPr="002608D0">
        <w:rPr>
          <w:rFonts w:eastAsia="Times New Roman" w:cs="Segoe UI"/>
          <w:i/>
          <w:iCs/>
          <w:szCs w:val="20"/>
          <w:lang w:eastAsia="pl-PL"/>
        </w:rPr>
        <w:t>książce służby</w:t>
      </w:r>
      <w:r w:rsidRPr="002608D0">
        <w:rPr>
          <w:rFonts w:eastAsia="Times New Roman" w:cs="Segoe UI"/>
          <w:i/>
          <w:szCs w:val="20"/>
          <w:lang w:eastAsia="pl-PL"/>
        </w:rPr>
        <w:t>.</w:t>
      </w:r>
    </w:p>
    <w:p w14:paraId="3881FFCA" w14:textId="77777777" w:rsidR="00A9501F" w:rsidRPr="002608D0" w:rsidRDefault="00A9501F" w:rsidP="00A9501F">
      <w:pPr>
        <w:spacing w:after="0" w:line="276" w:lineRule="auto"/>
        <w:jc w:val="both"/>
        <w:rPr>
          <w:rFonts w:eastAsia="Times New Roman" w:cs="Segoe UI"/>
          <w:b/>
          <w:szCs w:val="20"/>
          <w:lang w:eastAsia="pl-PL"/>
        </w:rPr>
      </w:pPr>
    </w:p>
    <w:p w14:paraId="6E3EB242" w14:textId="6CD7CEC0"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13</w:t>
      </w:r>
    </w:p>
    <w:p w14:paraId="2E237DFB" w14:textId="464F4FF9"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 xml:space="preserve">Wynagrodzenie </w:t>
      </w:r>
    </w:p>
    <w:p w14:paraId="764991EC" w14:textId="5E807BB3" w:rsidR="00A9501F" w:rsidRPr="002608D0" w:rsidRDefault="00A9501F" w:rsidP="005147AB">
      <w:pPr>
        <w:pStyle w:val="Akapitzlist"/>
        <w:widowControl w:val="0"/>
        <w:numPr>
          <w:ilvl w:val="0"/>
          <w:numId w:val="34"/>
        </w:numPr>
        <w:tabs>
          <w:tab w:val="left" w:pos="567"/>
        </w:tabs>
        <w:suppressAutoHyphens/>
        <w:spacing w:after="0" w:line="276" w:lineRule="auto"/>
        <w:ind w:left="0" w:firstLine="0"/>
        <w:jc w:val="both"/>
        <w:rPr>
          <w:rFonts w:cs="Segoe UI"/>
          <w:szCs w:val="20"/>
        </w:rPr>
      </w:pPr>
      <w:r w:rsidRPr="002608D0">
        <w:rPr>
          <w:rFonts w:cs="Segoe UI"/>
          <w:szCs w:val="20"/>
        </w:rPr>
        <w:t xml:space="preserve">Strony ustalają umowne wynagrodzenie Wykonawcy za wykonanie przedmiotu umowy, zgodnie z ofertą Wykonawcy, na kwotę w wysokości netto </w:t>
      </w:r>
      <w:r w:rsidRPr="002608D0">
        <w:rPr>
          <w:rFonts w:cs="Segoe UI"/>
          <w:b/>
          <w:szCs w:val="20"/>
        </w:rPr>
        <w:t>……… zł</w:t>
      </w:r>
      <w:r w:rsidRPr="002608D0">
        <w:rPr>
          <w:rFonts w:cs="Segoe UI"/>
          <w:szCs w:val="20"/>
        </w:rPr>
        <w:t xml:space="preserve"> plus podatek VAT o stawce </w:t>
      </w:r>
      <w:r>
        <w:rPr>
          <w:rFonts w:cs="Segoe UI"/>
          <w:szCs w:val="20"/>
        </w:rPr>
        <w:t xml:space="preserve">  </w:t>
      </w:r>
      <w:r w:rsidRPr="002608D0">
        <w:rPr>
          <w:rFonts w:cs="Segoe UI"/>
          <w:szCs w:val="20"/>
        </w:rPr>
        <w:t xml:space="preserve">% w kwocie …………. zł co łącznie stanowi </w:t>
      </w:r>
      <w:r w:rsidRPr="002608D0">
        <w:rPr>
          <w:rFonts w:cs="Segoe UI"/>
          <w:szCs w:val="20"/>
          <w:u w:val="single"/>
        </w:rPr>
        <w:t>umowne wynagrodzenie brutto</w:t>
      </w:r>
      <w:r w:rsidRPr="002608D0">
        <w:rPr>
          <w:rFonts w:cs="Segoe UI"/>
          <w:szCs w:val="20"/>
        </w:rPr>
        <w:t xml:space="preserve"> w wysokości </w:t>
      </w:r>
      <w:r w:rsidRPr="002608D0">
        <w:rPr>
          <w:rFonts w:cs="Segoe UI"/>
          <w:b/>
          <w:szCs w:val="20"/>
        </w:rPr>
        <w:t>……………. zł</w:t>
      </w:r>
      <w:r w:rsidRPr="002608D0">
        <w:rPr>
          <w:rFonts w:cs="Segoe UI"/>
          <w:szCs w:val="20"/>
        </w:rPr>
        <w:t xml:space="preserve"> (słownie złotych: …………….)</w:t>
      </w:r>
      <w:r w:rsidRPr="002608D0">
        <w:rPr>
          <w:rFonts w:eastAsia="Calibri" w:cs="Segoe UI"/>
          <w:szCs w:val="20"/>
        </w:rPr>
        <w:t>.</w:t>
      </w:r>
    </w:p>
    <w:p w14:paraId="7F7005FD" w14:textId="77777777" w:rsidR="00A9501F" w:rsidRPr="002608D0" w:rsidRDefault="00A9501F" w:rsidP="005147AB">
      <w:pPr>
        <w:pStyle w:val="Akapitzlist"/>
        <w:widowControl w:val="0"/>
        <w:numPr>
          <w:ilvl w:val="0"/>
          <w:numId w:val="34"/>
        </w:numPr>
        <w:tabs>
          <w:tab w:val="left" w:pos="567"/>
        </w:tabs>
        <w:suppressAutoHyphens/>
        <w:spacing w:after="0" w:line="276" w:lineRule="auto"/>
        <w:ind w:left="0" w:firstLine="0"/>
        <w:jc w:val="both"/>
        <w:rPr>
          <w:rFonts w:cs="Segoe UI"/>
          <w:szCs w:val="20"/>
        </w:rPr>
      </w:pPr>
      <w:r w:rsidRPr="002608D0">
        <w:rPr>
          <w:rFonts w:cs="Segoe UI"/>
          <w:szCs w:val="20"/>
        </w:rPr>
        <w:t>Wynagrodzenie Wykonawcy</w:t>
      </w:r>
      <w:r w:rsidRPr="002608D0">
        <w:rPr>
          <w:rFonts w:eastAsia="Calibri" w:cs="Segoe UI"/>
          <w:szCs w:val="20"/>
        </w:rPr>
        <w:t xml:space="preserve"> określone w ust. 1 obejmuje wszystkie koszty niezbędne do wykonania przedmiotu umowy</w:t>
      </w:r>
      <w:r w:rsidRPr="002608D0">
        <w:rPr>
          <w:rFonts w:eastAsia="ArialMT" w:cs="Segoe UI"/>
          <w:bCs/>
          <w:szCs w:val="20"/>
        </w:rPr>
        <w:t xml:space="preserve"> z należytą starannością</w:t>
      </w:r>
      <w:r w:rsidRPr="002608D0">
        <w:rPr>
          <w:rFonts w:eastAsia="Calibri" w:cs="Segoe UI"/>
          <w:szCs w:val="20"/>
        </w:rPr>
        <w:t xml:space="preserve"> oraz zgodnie z wymaganiami Zamawiającego.</w:t>
      </w:r>
    </w:p>
    <w:p w14:paraId="07A2B379" w14:textId="77777777" w:rsidR="00A9501F" w:rsidRPr="006363AA" w:rsidRDefault="00A9501F" w:rsidP="005147AB">
      <w:pPr>
        <w:pStyle w:val="Akapitzlist"/>
        <w:widowControl w:val="0"/>
        <w:numPr>
          <w:ilvl w:val="0"/>
          <w:numId w:val="34"/>
        </w:numPr>
        <w:tabs>
          <w:tab w:val="left" w:pos="567"/>
        </w:tabs>
        <w:suppressAutoHyphens/>
        <w:spacing w:after="0" w:line="276" w:lineRule="auto"/>
        <w:ind w:left="0" w:firstLine="0"/>
        <w:jc w:val="both"/>
        <w:rPr>
          <w:rFonts w:cs="Segoe UI"/>
          <w:szCs w:val="20"/>
        </w:rPr>
      </w:pPr>
      <w:r w:rsidRPr="006363AA">
        <w:rPr>
          <w:rFonts w:cs="Segoe UI"/>
          <w:szCs w:val="20"/>
        </w:rPr>
        <w:t>Strony przewidują możliwość zmiany wysokości wynagrodzenia Wykonawcy, o którym mowa w ust. 1, każdorazowo w przypadku wystąpienia jednej z następujących okoliczności:</w:t>
      </w:r>
    </w:p>
    <w:p w14:paraId="07CBE67A" w14:textId="77777777" w:rsidR="00A9501F" w:rsidRPr="002608D0" w:rsidRDefault="00A9501F" w:rsidP="005147AB">
      <w:pPr>
        <w:numPr>
          <w:ilvl w:val="0"/>
          <w:numId w:val="50"/>
        </w:numPr>
        <w:spacing w:after="0" w:line="276" w:lineRule="auto"/>
        <w:ind w:left="0" w:firstLine="0"/>
        <w:jc w:val="both"/>
        <w:rPr>
          <w:rFonts w:eastAsia="Times New Roman" w:cs="Segoe UI"/>
          <w:szCs w:val="20"/>
        </w:rPr>
      </w:pPr>
      <w:r w:rsidRPr="002608D0">
        <w:rPr>
          <w:rFonts w:eastAsia="Times New Roman" w:cs="Segoe UI"/>
          <w:szCs w:val="20"/>
        </w:rPr>
        <w:t>zmiany stawki podatku od towarów i usług;</w:t>
      </w:r>
    </w:p>
    <w:p w14:paraId="34558EAB" w14:textId="77777777" w:rsidR="00A9501F" w:rsidRPr="002608D0" w:rsidRDefault="00A9501F" w:rsidP="005147AB">
      <w:pPr>
        <w:numPr>
          <w:ilvl w:val="0"/>
          <w:numId w:val="50"/>
        </w:numPr>
        <w:spacing w:after="0" w:line="276" w:lineRule="auto"/>
        <w:ind w:left="0" w:firstLine="0"/>
        <w:jc w:val="both"/>
        <w:rPr>
          <w:rFonts w:eastAsia="Times New Roman" w:cs="Segoe UI"/>
          <w:szCs w:val="20"/>
        </w:rPr>
      </w:pPr>
      <w:r w:rsidRPr="002608D0">
        <w:rPr>
          <w:rFonts w:eastAsia="Times New Roman" w:cs="Segoe UI"/>
          <w:szCs w:val="20"/>
        </w:rPr>
        <w:t xml:space="preserve">zmiany </w:t>
      </w:r>
      <w:r w:rsidRPr="002608D0">
        <w:rPr>
          <w:rFonts w:cs="Segoe UI"/>
          <w:szCs w:val="20"/>
        </w:rPr>
        <w:t xml:space="preserve">wysokości minimalnego wynagrodzenia za pracę albo wysokości minimalnej stawki godzinowej, ustalonych na podstawie ustawy z dnia 10 października 2002 r. </w:t>
      </w:r>
      <w:r w:rsidRPr="002608D0">
        <w:rPr>
          <w:rFonts w:cs="Segoe UI"/>
          <w:szCs w:val="20"/>
        </w:rPr>
        <w:br/>
        <w:t>o minimalnym wynagrodzeniu za pracę,</w:t>
      </w:r>
    </w:p>
    <w:p w14:paraId="514F0060" w14:textId="77777777" w:rsidR="00A9501F" w:rsidRPr="002608D0" w:rsidRDefault="00A9501F" w:rsidP="005147AB">
      <w:pPr>
        <w:numPr>
          <w:ilvl w:val="0"/>
          <w:numId w:val="50"/>
        </w:numPr>
        <w:spacing w:after="0" w:line="276" w:lineRule="auto"/>
        <w:ind w:left="0" w:firstLine="0"/>
        <w:jc w:val="both"/>
        <w:rPr>
          <w:rFonts w:eastAsia="Times New Roman" w:cs="Segoe UI"/>
          <w:szCs w:val="20"/>
        </w:rPr>
      </w:pPr>
      <w:r w:rsidRPr="002608D0">
        <w:rPr>
          <w:rFonts w:eastAsia="Times New Roman" w:cs="Segoe UI"/>
          <w:szCs w:val="20"/>
        </w:rPr>
        <w:t>zmiany zasad podlegania ubezpieczeniom społecznym lub ubezpieczeniu zdrowotnemu lub wysokości stawki składki na ubezpieczenia społeczne lub ubezpieczenie zdrowotne;</w:t>
      </w:r>
    </w:p>
    <w:p w14:paraId="5ECE3CF0" w14:textId="49129B74" w:rsidR="00A9501F" w:rsidRPr="002608D0" w:rsidRDefault="00A9501F" w:rsidP="005147AB">
      <w:pPr>
        <w:numPr>
          <w:ilvl w:val="0"/>
          <w:numId w:val="50"/>
        </w:numPr>
        <w:spacing w:after="0" w:line="276" w:lineRule="auto"/>
        <w:ind w:left="0" w:firstLine="0"/>
        <w:jc w:val="both"/>
        <w:rPr>
          <w:rFonts w:eastAsia="Times New Roman" w:cs="Segoe UI"/>
          <w:szCs w:val="20"/>
        </w:rPr>
      </w:pPr>
      <w:r w:rsidRPr="002608D0">
        <w:rPr>
          <w:rFonts w:eastAsia="Times New Roman" w:cs="Segoe UI"/>
          <w:szCs w:val="20"/>
        </w:rPr>
        <w:t>zmiany zasad gromadzenia i wysokości wpłat do pracowniczych planów kapitałowych, o których mowa w ustawie z dnia 4 października 2018 r. o pracowniczych planach kapitałowych</w:t>
      </w:r>
      <w:r w:rsidRPr="002608D0">
        <w:rPr>
          <w:rFonts w:cs="Segoe UI"/>
          <w:szCs w:val="20"/>
        </w:rPr>
        <w:t xml:space="preserve"> </w:t>
      </w:r>
    </w:p>
    <w:p w14:paraId="2904A9C4" w14:textId="77777777" w:rsidR="00A9501F" w:rsidRPr="002608D0" w:rsidRDefault="00A9501F" w:rsidP="00A9501F">
      <w:pPr>
        <w:spacing w:after="0" w:line="276" w:lineRule="auto"/>
        <w:jc w:val="both"/>
        <w:rPr>
          <w:rFonts w:eastAsia="Times New Roman" w:cs="Segoe UI"/>
          <w:szCs w:val="20"/>
        </w:rPr>
      </w:pPr>
      <w:r w:rsidRPr="002608D0">
        <w:rPr>
          <w:rFonts w:eastAsia="Times New Roman" w:cs="Segoe UI"/>
          <w:szCs w:val="20"/>
        </w:rPr>
        <w:t>- jeżeli zmiany te będą miały wpływ na koszty wykonania umowy przez Wykonawcę.</w:t>
      </w:r>
    </w:p>
    <w:p w14:paraId="32F1913B" w14:textId="77777777" w:rsidR="00A9501F" w:rsidRPr="002608D0" w:rsidRDefault="00A9501F" w:rsidP="00A9501F">
      <w:pPr>
        <w:tabs>
          <w:tab w:val="left" w:pos="284"/>
        </w:tabs>
        <w:spacing w:after="0" w:line="276" w:lineRule="auto"/>
        <w:jc w:val="both"/>
        <w:rPr>
          <w:rFonts w:eastAsia="Times New Roman" w:cs="Segoe UI"/>
          <w:szCs w:val="20"/>
          <w:lang w:eastAsia="pl-PL"/>
        </w:rPr>
      </w:pPr>
      <w:r w:rsidRPr="002608D0">
        <w:rPr>
          <w:rFonts w:eastAsia="Times New Roman" w:cs="Segoe UI"/>
          <w:szCs w:val="20"/>
          <w:lang w:eastAsia="pl-PL"/>
        </w:rPr>
        <w:t>4.</w:t>
      </w:r>
      <w:r w:rsidRPr="002608D0">
        <w:rPr>
          <w:rFonts w:eastAsia="Times New Roman" w:cs="Segoe UI"/>
          <w:szCs w:val="20"/>
          <w:lang w:eastAsia="pl-PL"/>
        </w:rPr>
        <w:tab/>
        <w:t>W przypadku zmiany stawki podatku VAT przyjętej przez Wykonawcę w ofercie wynagrodzenie Wykonawcy netto pozostaje bez zmian, a Strony w drodze pisemnego aneksu pod rygorem nieważności do umowy wprowadzą do umowy zmienioną stawkę podatku VAT i nową wartość brutto umowy.</w:t>
      </w:r>
    </w:p>
    <w:p w14:paraId="785D53C8" w14:textId="2EC4A59F" w:rsidR="00A9501F" w:rsidRPr="002608D0" w:rsidRDefault="00A9501F" w:rsidP="00A9501F">
      <w:pPr>
        <w:tabs>
          <w:tab w:val="left" w:pos="284"/>
        </w:tabs>
        <w:spacing w:after="0" w:line="276" w:lineRule="auto"/>
        <w:jc w:val="both"/>
        <w:rPr>
          <w:rFonts w:eastAsia="Times New Roman" w:cs="Segoe UI"/>
          <w:szCs w:val="20"/>
          <w:lang w:eastAsia="pl-PL"/>
        </w:rPr>
      </w:pPr>
      <w:r w:rsidRPr="002608D0">
        <w:rPr>
          <w:rFonts w:eastAsia="Times New Roman" w:cs="Segoe UI"/>
          <w:szCs w:val="20"/>
          <w:lang w:eastAsia="pl-PL"/>
        </w:rPr>
        <w:t>5.</w:t>
      </w:r>
      <w:r w:rsidRPr="002608D0">
        <w:rPr>
          <w:rFonts w:eastAsia="Times New Roman" w:cs="Segoe UI"/>
          <w:szCs w:val="20"/>
          <w:lang w:eastAsia="pl-PL"/>
        </w:rPr>
        <w:tab/>
        <w:t xml:space="preserve">W przypadku zmiany wysokości minimalnego wynagrodzenia za pracę ustalonego na podstawie art. 2 ust. 3-5 ustawy z dnia 10 października 2002 r. </w:t>
      </w:r>
      <w:r w:rsidRPr="002608D0">
        <w:rPr>
          <w:rFonts w:eastAsia="Times New Roman" w:cs="Segoe UI"/>
          <w:iCs/>
          <w:szCs w:val="20"/>
          <w:lang w:eastAsia="pl-PL"/>
        </w:rPr>
        <w:t>o minimalnym wynagrodzeniu za pracę</w:t>
      </w:r>
      <w:r w:rsidRPr="002608D0">
        <w:rPr>
          <w:rFonts w:eastAsia="Times New Roman" w:cs="Segoe UI"/>
          <w:szCs w:val="20"/>
          <w:lang w:eastAsia="pl-PL"/>
        </w:rPr>
        <w:t xml:space="preserve">, zasad podlegania ubezpieczeniom społecznym lub ubezpieczeniu zdrowotnemu lub wysokości stawki składki na ubezpieczenia społeczne lub zdrowotne, zasad gromadzenia i wysokości wpłat do pracowniczych planów kapitałowych, które w ocenie Wykonawcy mają wpływ na koszt wykonania przez niego zamówienia i winny skutkować zwiększeniem jego wynagrodzenia za wykonanie przedmiotu umowy, obowiązkiem Wykonawcy jest zgłoszenie do Zamawiającego pisemnego wniosku </w:t>
      </w:r>
      <w:r w:rsidRPr="002608D0">
        <w:rPr>
          <w:rFonts w:eastAsia="Times New Roman" w:cs="Segoe UI"/>
          <w:szCs w:val="20"/>
          <w:lang w:eastAsia="pl-PL"/>
        </w:rPr>
        <w:br/>
        <w:t>o zmianę wynagrodzenia wraz ze wskazaniem kwoty zwiększonego wynagrodzenia oraz uzasadnieniem takiego zwiększenia.</w:t>
      </w:r>
    </w:p>
    <w:p w14:paraId="2F640735" w14:textId="77777777" w:rsidR="00A9501F" w:rsidRPr="002608D0" w:rsidRDefault="00A9501F" w:rsidP="00A9501F">
      <w:pPr>
        <w:tabs>
          <w:tab w:val="left" w:pos="284"/>
        </w:tabs>
        <w:spacing w:after="0" w:line="276" w:lineRule="auto"/>
        <w:jc w:val="both"/>
        <w:rPr>
          <w:rFonts w:eastAsia="Times New Roman" w:cs="Segoe UI"/>
          <w:szCs w:val="20"/>
          <w:lang w:eastAsia="pl-PL"/>
        </w:rPr>
      </w:pPr>
      <w:r w:rsidRPr="002608D0">
        <w:rPr>
          <w:rFonts w:eastAsia="Times New Roman" w:cs="Segoe UI"/>
          <w:szCs w:val="20"/>
          <w:lang w:eastAsia="pl-PL"/>
        </w:rPr>
        <w:t>6.</w:t>
      </w:r>
      <w:r w:rsidRPr="002608D0">
        <w:rPr>
          <w:rFonts w:eastAsia="Times New Roman" w:cs="Segoe UI"/>
          <w:szCs w:val="20"/>
          <w:lang w:eastAsia="pl-PL"/>
        </w:rPr>
        <w:tab/>
        <w:t>Do wniosku, o którym mowa w ust. 5 Wykonawca zobowiązany jest wyjaśnić zasadność swojego wniosku, w tym w szczególności przedłożyć:</w:t>
      </w:r>
    </w:p>
    <w:p w14:paraId="2B75574B" w14:textId="77777777" w:rsidR="00A9501F" w:rsidRPr="002608D0" w:rsidRDefault="00A9501F" w:rsidP="005147AB">
      <w:pPr>
        <w:numPr>
          <w:ilvl w:val="0"/>
          <w:numId w:val="56"/>
        </w:numPr>
        <w:tabs>
          <w:tab w:val="left" w:pos="540"/>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wyszczególnienie składników wynagrodzenia, które ulegają zmianie;</w:t>
      </w:r>
    </w:p>
    <w:p w14:paraId="4FA2A652" w14:textId="77777777" w:rsidR="00A9501F" w:rsidRPr="002608D0" w:rsidRDefault="00A9501F" w:rsidP="005147AB">
      <w:pPr>
        <w:numPr>
          <w:ilvl w:val="0"/>
          <w:numId w:val="56"/>
        </w:numPr>
        <w:tabs>
          <w:tab w:val="left" w:pos="540"/>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wyszczególnienie kosztów wykonania zamówienia przed i po zmianie;</w:t>
      </w:r>
    </w:p>
    <w:p w14:paraId="2DD37BF8" w14:textId="77777777" w:rsidR="00A9501F" w:rsidRPr="002608D0" w:rsidRDefault="00A9501F" w:rsidP="005147AB">
      <w:pPr>
        <w:numPr>
          <w:ilvl w:val="0"/>
          <w:numId w:val="56"/>
        </w:numPr>
        <w:tabs>
          <w:tab w:val="left" w:pos="540"/>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podanie faktycznej i prawnej podstawy zmiany danego kosztu;</w:t>
      </w:r>
    </w:p>
    <w:p w14:paraId="2547AD51" w14:textId="77777777" w:rsidR="00A9501F" w:rsidRPr="002608D0" w:rsidRDefault="00A9501F" w:rsidP="005147AB">
      <w:pPr>
        <w:numPr>
          <w:ilvl w:val="0"/>
          <w:numId w:val="56"/>
        </w:numPr>
        <w:tabs>
          <w:tab w:val="left" w:pos="540"/>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kalkulację kosztów wykonania przedmiotu umowy po zmianie;</w:t>
      </w:r>
    </w:p>
    <w:p w14:paraId="49D0B632" w14:textId="77777777" w:rsidR="00A9501F" w:rsidRPr="002608D0" w:rsidRDefault="00A9501F" w:rsidP="005147AB">
      <w:pPr>
        <w:numPr>
          <w:ilvl w:val="0"/>
          <w:numId w:val="56"/>
        </w:numPr>
        <w:tabs>
          <w:tab w:val="left" w:pos="540"/>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wskazanie daty, od której koszty wykonania przedmiotu umowy uległy zmianie.</w:t>
      </w:r>
    </w:p>
    <w:p w14:paraId="66EA77B9" w14:textId="77777777" w:rsidR="00A9501F" w:rsidRPr="002608D0" w:rsidRDefault="00A9501F" w:rsidP="005147AB">
      <w:pPr>
        <w:numPr>
          <w:ilvl w:val="0"/>
          <w:numId w:val="57"/>
        </w:numPr>
        <w:tabs>
          <w:tab w:val="clear" w:pos="360"/>
          <w:tab w:val="num" w:pos="284"/>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t xml:space="preserve">W terminie 14 dni od otrzymania wniosku o zmianę wynagrodzenia, o którym mowa </w:t>
      </w:r>
      <w:r w:rsidRPr="002608D0">
        <w:rPr>
          <w:rFonts w:eastAsia="Times New Roman" w:cs="Segoe UI"/>
          <w:szCs w:val="20"/>
          <w:lang w:eastAsia="pl-PL"/>
        </w:rPr>
        <w:br/>
        <w:t>w ust. 5, 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 3, na wysokość wynagrodzenia Wykonawcy i może spowodować odstąpienie od zmiany wynagrodzenia Wykonawcy.</w:t>
      </w:r>
    </w:p>
    <w:p w14:paraId="4BFFF30F" w14:textId="77777777" w:rsidR="00A9501F" w:rsidRPr="002608D0" w:rsidRDefault="00A9501F" w:rsidP="005147AB">
      <w:pPr>
        <w:numPr>
          <w:ilvl w:val="0"/>
          <w:numId w:val="57"/>
        </w:numPr>
        <w:tabs>
          <w:tab w:val="clear" w:pos="360"/>
          <w:tab w:val="num" w:pos="284"/>
        </w:tabs>
        <w:spacing w:after="0" w:line="276" w:lineRule="auto"/>
        <w:ind w:left="0" w:firstLine="0"/>
        <w:jc w:val="both"/>
        <w:rPr>
          <w:rFonts w:eastAsia="Times New Roman" w:cs="Segoe UI"/>
          <w:szCs w:val="20"/>
          <w:lang w:eastAsia="pl-PL"/>
        </w:rPr>
      </w:pPr>
      <w:r w:rsidRPr="002608D0">
        <w:rPr>
          <w:rFonts w:eastAsia="Times New Roman" w:cs="Segoe UI"/>
          <w:szCs w:val="20"/>
          <w:lang w:eastAsia="pl-PL"/>
        </w:rPr>
        <w:lastRenderedPageBreak/>
        <w:t>Zmiana wysokości wynagrodzenia Wykonawcy stosownie do treści ust. 3-5 wymaga zmiany umowy w formie pisemnej pod rygorem nieważności.</w:t>
      </w:r>
    </w:p>
    <w:p w14:paraId="351C7425" w14:textId="77777777" w:rsidR="00A9501F" w:rsidRPr="002608D0" w:rsidRDefault="00A9501F" w:rsidP="005147AB">
      <w:pPr>
        <w:pStyle w:val="Akapitzlist"/>
        <w:numPr>
          <w:ilvl w:val="0"/>
          <w:numId w:val="57"/>
        </w:numPr>
        <w:tabs>
          <w:tab w:val="left" w:pos="426"/>
        </w:tabs>
        <w:spacing w:after="0" w:line="276" w:lineRule="auto"/>
        <w:ind w:left="0" w:firstLine="0"/>
        <w:jc w:val="both"/>
        <w:rPr>
          <w:rFonts w:eastAsia="Arial Unicode MS" w:cs="Segoe UI"/>
          <w:kern w:val="3"/>
          <w:szCs w:val="20"/>
          <w:lang w:eastAsia="zh-CN" w:bidi="hi-IN"/>
        </w:rPr>
      </w:pPr>
      <w:r w:rsidRPr="002608D0">
        <w:rPr>
          <w:rFonts w:cs="Segoe UI"/>
          <w:szCs w:val="20"/>
        </w:rPr>
        <w:t xml:space="preserve">Zmiana wynagrodzenia, o której mowa w ust. 3, </w:t>
      </w:r>
      <w:bookmarkStart w:id="8" w:name="_Hlk73695076"/>
      <w:r w:rsidRPr="002608D0">
        <w:rPr>
          <w:rFonts w:cs="Segoe UI"/>
          <w:szCs w:val="20"/>
        </w:rPr>
        <w:t>dotyczy tylko tej części</w:t>
      </w:r>
      <w:r w:rsidRPr="002608D0">
        <w:rPr>
          <w:rFonts w:cs="Segoe UI"/>
          <w:iCs/>
          <w:szCs w:val="20"/>
        </w:rPr>
        <w:t xml:space="preserve"> przedmiotu umowy</w:t>
      </w:r>
      <w:r w:rsidRPr="002608D0">
        <w:rPr>
          <w:rFonts w:cs="Segoe UI"/>
          <w:szCs w:val="20"/>
        </w:rPr>
        <w:t>, która pozostała do wykonania</w:t>
      </w:r>
      <w:r w:rsidRPr="002608D0">
        <w:rPr>
          <w:rFonts w:cs="Segoe UI"/>
          <w:iCs/>
          <w:szCs w:val="20"/>
        </w:rPr>
        <w:t xml:space="preserve"> </w:t>
      </w:r>
      <w:bookmarkEnd w:id="8"/>
      <w:r w:rsidRPr="002608D0">
        <w:rPr>
          <w:rFonts w:cs="Segoe UI"/>
          <w:iCs/>
          <w:szCs w:val="20"/>
        </w:rPr>
        <w:t>od dniu wejścia w życie przepisów zmieniających stawkę podatku od towarów i usług, wysokość minimalnego wynagrodzenia za pracę albo wysokości minimalnej stawki godzinowej, zasady podlegania ubezpieczeniom społecznym lub ubezpieczeniu zdrowotnemu lub w zakresie wysokości stawki składki na ubezpieczenia społeczne lub zdrowotne, lub zasady gromadzenia i wysokości wpłat do pracowniczych planów kapitałowych.</w:t>
      </w:r>
    </w:p>
    <w:p w14:paraId="1FA08649" w14:textId="7D9C365B"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Niezależnie od zmiany wynagrodzenia </w:t>
      </w:r>
      <w:r w:rsidRPr="002608D0">
        <w:rPr>
          <w:rFonts w:cs="Segoe UI"/>
          <w:szCs w:val="20"/>
        </w:rPr>
        <w:t>w związku z okolicznościami wskazanymi w ust. 3,</w:t>
      </w:r>
      <w:r w:rsidRPr="002608D0">
        <w:rPr>
          <w:rFonts w:eastAsia="Arial Unicode MS" w:cs="Segoe UI"/>
          <w:kern w:val="3"/>
          <w:szCs w:val="20"/>
          <w:lang w:eastAsia="zh-CN" w:bidi="hi-IN"/>
        </w:rPr>
        <w:t xml:space="preserve"> Zamawiający przewiduje możliwość zmiany </w:t>
      </w:r>
      <w:r w:rsidRPr="002608D0">
        <w:rPr>
          <w:rFonts w:eastAsia="Calibri" w:cs="Segoe UI"/>
          <w:szCs w:val="20"/>
        </w:rPr>
        <w:t>ceny netto za jedną godzinę ochrony fizycznej</w:t>
      </w:r>
      <w:r w:rsidRPr="002608D0">
        <w:rPr>
          <w:rFonts w:eastAsia="Arial Unicode MS" w:cs="Segoe UI"/>
          <w:kern w:val="3"/>
          <w:szCs w:val="20"/>
          <w:lang w:eastAsia="zh-CN" w:bidi="hi-IN"/>
        </w:rPr>
        <w:t>, w przypadku zmian ceny lub kosztów związanych z realizacją przedmiotu umowy, poprzez waloryzację w oparciu o wskaźnik cen towarów i usług konsumpcyjnych</w:t>
      </w:r>
      <w:r w:rsidRPr="002608D0">
        <w:rPr>
          <w:rFonts w:cs="Segoe UI"/>
          <w:szCs w:val="20"/>
        </w:rPr>
        <w:t xml:space="preserve"> ogłaszany w komunikacie Prezesa Głównego Urzędu Statystycznego w Biuletynie Statystycznym GUS (na stronie internetowej </w:t>
      </w:r>
      <w:hyperlink r:id="rId19" w:history="1">
        <w:r w:rsidRPr="002608D0">
          <w:rPr>
            <w:rStyle w:val="Hipercze"/>
            <w:rFonts w:cs="Segoe UI"/>
            <w:szCs w:val="20"/>
          </w:rPr>
          <w:t>https://stat.gov.pl/</w:t>
        </w:r>
      </w:hyperlink>
      <w:r w:rsidRPr="002608D0">
        <w:rPr>
          <w:rFonts w:cs="Segoe UI"/>
          <w:szCs w:val="20"/>
        </w:rPr>
        <w:t xml:space="preserve">) za okres </w:t>
      </w:r>
      <w:r w:rsidR="00F45DC8">
        <w:rPr>
          <w:rFonts w:cs="Segoe UI"/>
          <w:szCs w:val="20"/>
        </w:rPr>
        <w:t>6</w:t>
      </w:r>
      <w:r w:rsidRPr="002608D0">
        <w:rPr>
          <w:rFonts w:cs="Segoe UI"/>
          <w:szCs w:val="20"/>
        </w:rPr>
        <w:t xml:space="preserve"> miesięcy poprzedzających datę dokonania waloryzacji.</w:t>
      </w:r>
    </w:p>
    <w:p w14:paraId="6C4C6600" w14:textId="3868E0A6"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Pierwsza waloryzacja może nastąpić co najmniej po upływie </w:t>
      </w:r>
      <w:r w:rsidRPr="002608D0">
        <w:rPr>
          <w:rFonts w:eastAsia="Arial Unicode MS" w:cs="Segoe UI"/>
          <w:kern w:val="3"/>
          <w:szCs w:val="20"/>
          <w:lang w:eastAsia="zh-CN" w:bidi="hi-IN"/>
        </w:rPr>
        <w:br/>
      </w:r>
      <w:r w:rsidR="00F45DC8">
        <w:rPr>
          <w:rFonts w:eastAsia="Arial Unicode MS" w:cs="Segoe UI"/>
          <w:kern w:val="3"/>
          <w:szCs w:val="20"/>
          <w:lang w:eastAsia="zh-CN" w:bidi="hi-IN"/>
        </w:rPr>
        <w:t>6</w:t>
      </w:r>
      <w:r w:rsidRPr="002608D0">
        <w:rPr>
          <w:rFonts w:eastAsia="Arial Unicode MS" w:cs="Segoe UI"/>
          <w:kern w:val="3"/>
          <w:szCs w:val="20"/>
          <w:lang w:eastAsia="zh-CN" w:bidi="hi-IN"/>
        </w:rPr>
        <w:t xml:space="preserve"> miesięcy od daty rozpoczęcia realizacji umowy, która to data jest początkowym terminem ustalania zmiany wynagrodzenia.</w:t>
      </w:r>
    </w:p>
    <w:p w14:paraId="49F1F2C7" w14:textId="77777777"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Warunkiem dokonania waloryzacji wynagrodzenia jest, aby wskaźnik, o których mowa </w:t>
      </w:r>
      <w:r w:rsidRPr="002608D0">
        <w:rPr>
          <w:rFonts w:eastAsia="Arial Unicode MS" w:cs="Segoe UI"/>
          <w:kern w:val="3"/>
          <w:szCs w:val="20"/>
          <w:lang w:eastAsia="zh-CN" w:bidi="hi-IN"/>
        </w:rPr>
        <w:br/>
        <w:t xml:space="preserve">w ust. 1, uległ zmianie o co najmniej 5%. </w:t>
      </w:r>
    </w:p>
    <w:p w14:paraId="61FBA1F8" w14:textId="77777777"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Waloryzacja dotyczy </w:t>
      </w:r>
      <w:r w:rsidRPr="002608D0">
        <w:rPr>
          <w:rFonts w:cs="Segoe UI"/>
          <w:szCs w:val="20"/>
        </w:rPr>
        <w:t>tylko tej części</w:t>
      </w:r>
      <w:r w:rsidRPr="002608D0">
        <w:rPr>
          <w:rFonts w:cs="Segoe UI"/>
          <w:iCs/>
          <w:szCs w:val="20"/>
        </w:rPr>
        <w:t xml:space="preserve"> przedmiotu umowy</w:t>
      </w:r>
      <w:r w:rsidRPr="002608D0">
        <w:rPr>
          <w:rFonts w:cs="Segoe UI"/>
          <w:szCs w:val="20"/>
        </w:rPr>
        <w:t>, która pozostała do wykonania</w:t>
      </w:r>
      <w:r w:rsidRPr="002608D0">
        <w:rPr>
          <w:rFonts w:cs="Segoe UI"/>
          <w:iCs/>
          <w:szCs w:val="20"/>
        </w:rPr>
        <w:t xml:space="preserve"> po dacie dokonania waloryzacji i </w:t>
      </w:r>
      <w:r w:rsidRPr="002608D0">
        <w:rPr>
          <w:rFonts w:cs="Segoe UI"/>
          <w:szCs w:val="20"/>
        </w:rPr>
        <w:t xml:space="preserve">dopuszczalne jest zmniejszenie lub zwiększenie wynagrodzenia Wykonawcy. </w:t>
      </w:r>
    </w:p>
    <w:p w14:paraId="0D819398" w14:textId="12EF609A"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Maksymalna wartość zmiany wynagrodzenia należnego Wykonawcy, jaką Zamawiający dopuszcza w efekcie zastosowania waloryzacji wynosi </w:t>
      </w:r>
      <w:r w:rsidR="006363AA">
        <w:rPr>
          <w:rFonts w:eastAsia="Arial Unicode MS" w:cs="Segoe UI"/>
          <w:kern w:val="3"/>
          <w:szCs w:val="20"/>
          <w:lang w:eastAsia="zh-CN" w:bidi="hi-IN"/>
        </w:rPr>
        <w:t xml:space="preserve">15 </w:t>
      </w:r>
      <w:r w:rsidRPr="002608D0">
        <w:rPr>
          <w:rFonts w:eastAsia="Arial Unicode MS" w:cs="Segoe UI"/>
          <w:kern w:val="3"/>
          <w:szCs w:val="20"/>
          <w:lang w:eastAsia="zh-CN" w:bidi="hi-IN"/>
        </w:rPr>
        <w:t>% wynagrodzenia brutto określonego w ust. 1.</w:t>
      </w:r>
    </w:p>
    <w:p w14:paraId="3F07E24B" w14:textId="77777777"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Arial Unicode MS" w:cs="Segoe UI"/>
          <w:kern w:val="3"/>
          <w:szCs w:val="20"/>
          <w:lang w:eastAsia="zh-CN" w:bidi="hi-IN"/>
        </w:rPr>
        <w:t xml:space="preserve">Waloryzacja następuje na wniosek Wykonawcy. Wniosek powinien zawierać co najmniej podstawę zmiany oraz wyliczenie wartości wynagrodzenia należnego Wykonawcy po waloryzacji. Zmiana wynagrodzenia w wyniku waloryzacji Strony potwierdzą aneksem do umowy. </w:t>
      </w:r>
    </w:p>
    <w:p w14:paraId="2C813A4E" w14:textId="69E2910C" w:rsidR="00A9501F" w:rsidRPr="002608D0" w:rsidRDefault="00A9501F" w:rsidP="005147AB">
      <w:pPr>
        <w:pStyle w:val="Akapitzlist"/>
        <w:numPr>
          <w:ilvl w:val="0"/>
          <w:numId w:val="57"/>
        </w:numPr>
        <w:tabs>
          <w:tab w:val="left" w:pos="426"/>
        </w:tabs>
        <w:spacing w:after="0" w:line="276" w:lineRule="auto"/>
        <w:ind w:left="0" w:firstLine="0"/>
        <w:jc w:val="both"/>
        <w:rPr>
          <w:rFonts w:cs="Segoe UI"/>
          <w:szCs w:val="20"/>
        </w:rPr>
      </w:pPr>
      <w:r w:rsidRPr="002608D0">
        <w:rPr>
          <w:rFonts w:eastAsia="Calibri" w:cs="Segoe UI"/>
          <w:szCs w:val="20"/>
        </w:rPr>
        <w:t xml:space="preserve">Wykonawca, którego wynagrodzenie zostało zmienione zgodnie z postanowieniami </w:t>
      </w:r>
      <w:r w:rsidRPr="002608D0">
        <w:rPr>
          <w:rFonts w:eastAsia="Calibri" w:cs="Segoe UI"/>
          <w:szCs w:val="20"/>
        </w:rPr>
        <w:br/>
        <w:t xml:space="preserve">ust. 10-14, zobowiązany jest do zmiany wynagrodzenia przysługującego podwykonawcy, </w:t>
      </w:r>
      <w:r w:rsidRPr="002608D0">
        <w:rPr>
          <w:rFonts w:eastAsia="Calibri" w:cs="Segoe UI"/>
          <w:szCs w:val="20"/>
        </w:rPr>
        <w:br/>
        <w:t>z którym zawarł umowę, w zakresie odpowiadającym zmianom cen lub kosztów dotyczących zobowiązania podwykonawcy, jeżeli łącznie spełnione są następujące warunki: przedmiotem umowy są usługi oraz okres obowiązywania umowy przekracza 12 miesięcy.</w:t>
      </w:r>
    </w:p>
    <w:p w14:paraId="74A67AC1" w14:textId="77777777" w:rsidR="00A9501F" w:rsidRPr="002608D0" w:rsidRDefault="00A9501F" w:rsidP="00A9501F">
      <w:pPr>
        <w:spacing w:after="0" w:line="276" w:lineRule="auto"/>
        <w:jc w:val="both"/>
        <w:rPr>
          <w:rFonts w:eastAsia="Times New Roman" w:cs="Segoe UI"/>
          <w:b/>
          <w:szCs w:val="20"/>
          <w:lang w:eastAsia="pl-PL"/>
        </w:rPr>
      </w:pPr>
    </w:p>
    <w:p w14:paraId="31C035B3" w14:textId="6BBBCBE9"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14</w:t>
      </w:r>
    </w:p>
    <w:p w14:paraId="1E8A9C4A" w14:textId="4311552E" w:rsidR="009C0A7B" w:rsidRPr="002608D0" w:rsidRDefault="009C0A7B" w:rsidP="00A9501F">
      <w:pPr>
        <w:spacing w:after="0" w:line="276" w:lineRule="auto"/>
        <w:jc w:val="center"/>
        <w:rPr>
          <w:rFonts w:eastAsia="Times New Roman" w:cs="Segoe UI"/>
          <w:b/>
          <w:szCs w:val="20"/>
          <w:lang w:eastAsia="pl-PL"/>
        </w:rPr>
      </w:pPr>
      <w:r>
        <w:rPr>
          <w:rFonts w:eastAsia="Times New Roman" w:cs="Segoe UI"/>
          <w:b/>
          <w:szCs w:val="20"/>
          <w:lang w:eastAsia="pl-PL"/>
        </w:rPr>
        <w:t>Płatności</w:t>
      </w:r>
    </w:p>
    <w:p w14:paraId="35D8E9F9"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 xml:space="preserve">Płatności za wykonywanie usługi stanowiącej przedmiot umowy będą realizowane raz </w:t>
      </w:r>
      <w:r w:rsidRPr="002608D0">
        <w:rPr>
          <w:rFonts w:cs="Segoe UI"/>
          <w:szCs w:val="20"/>
        </w:rPr>
        <w:br/>
        <w:t>w miesiącu, po upływie miesiąca kalendarzowego, na podstawie faktury VAT złożonej wraz z miesięcznym raportem dotyczącym czasu pracy pracowników ochrony realizujących przedmiot umowy.</w:t>
      </w:r>
    </w:p>
    <w:p w14:paraId="5D94B60B"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Wysokość miesięcznego wynagrodzenia Wykonawcy stanowi iloczyn ceny brutto za jedną godzinę ochrony fizycznej oraz faktycznej liczby godzin ochrony fizycznej, zrealizowanych przez pracowników ochrony w danym miesiącu  - zgodnie z miesięcznym raportem , o którym mowa w ust. 1.</w:t>
      </w:r>
    </w:p>
    <w:p w14:paraId="2D18B3DE"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Płatności realizowane będą przelewem z rachunku bankowego Zamawiającego na rachunek bankowy Wykonawcy wskazany w treści faktury, w terminie do 30 dni od daty otrzymania prawidłowo wystawionej faktury.</w:t>
      </w:r>
    </w:p>
    <w:p w14:paraId="27B90665"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Wykonawca oświadcza, że jest czynnym płatnikiem podatku od towarów i usług.</w:t>
      </w:r>
    </w:p>
    <w:p w14:paraId="003713C2" w14:textId="07592B12"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Zamawiający wymaga, aby Wykonawca posługiwał się numerem rachunku bankowego ujętym w wykazie podatników VAT, o którym mowa w art. 96b ustawy z dnia 11 marca 2004 r. o podatku od towarów i usług (</w:t>
      </w:r>
      <w:r w:rsidR="00560645">
        <w:rPr>
          <w:rFonts w:cs="Segoe UI"/>
          <w:szCs w:val="20"/>
        </w:rPr>
        <w:t xml:space="preserve">tj. </w:t>
      </w:r>
      <w:r w:rsidRPr="002608D0">
        <w:rPr>
          <w:rFonts w:cs="Segoe UI"/>
          <w:szCs w:val="20"/>
        </w:rPr>
        <w:t>Dz. U. z 202</w:t>
      </w:r>
      <w:r w:rsidR="00346353">
        <w:rPr>
          <w:rFonts w:cs="Segoe UI"/>
          <w:szCs w:val="20"/>
        </w:rPr>
        <w:t>4</w:t>
      </w:r>
      <w:r w:rsidRPr="002608D0">
        <w:rPr>
          <w:rFonts w:cs="Segoe UI"/>
          <w:szCs w:val="20"/>
        </w:rPr>
        <w:t xml:space="preserve"> r. poz. </w:t>
      </w:r>
      <w:r w:rsidR="00346353">
        <w:rPr>
          <w:rFonts w:cs="Segoe UI"/>
          <w:szCs w:val="20"/>
        </w:rPr>
        <w:t>361</w:t>
      </w:r>
      <w:r w:rsidRPr="002608D0">
        <w:rPr>
          <w:rFonts w:cs="Segoe UI"/>
          <w:szCs w:val="20"/>
        </w:rPr>
        <w:t>).</w:t>
      </w:r>
    </w:p>
    <w:p w14:paraId="5BFD9C64"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lastRenderedPageBreak/>
        <w:t xml:space="preserve">W przypadku wystawienia przez Wykonawcę faktury w formie ustrukturyzowanej faktury elektronicznej, Zamawiający wyraża zgodę, aby Wykonawca udostępniał także inne ustrukturyzowane dokumenty elektroniczne dotyczące zawartej umowy na Portalu Elektronicznego Fakturowania (PEF). </w:t>
      </w:r>
    </w:p>
    <w:p w14:paraId="2B659AE6" w14:textId="77777777" w:rsidR="00A9501F" w:rsidRPr="002608D0" w:rsidRDefault="00A9501F" w:rsidP="005147AB">
      <w:pPr>
        <w:numPr>
          <w:ilvl w:val="0"/>
          <w:numId w:val="35"/>
        </w:numPr>
        <w:spacing w:after="0" w:line="276" w:lineRule="auto"/>
        <w:ind w:left="0" w:firstLine="0"/>
        <w:jc w:val="both"/>
        <w:rPr>
          <w:rFonts w:cs="Segoe UI"/>
          <w:szCs w:val="20"/>
        </w:rPr>
      </w:pPr>
      <w:r w:rsidRPr="002608D0">
        <w:rPr>
          <w:rFonts w:cs="Segoe UI"/>
          <w:szCs w:val="20"/>
        </w:rPr>
        <w:t xml:space="preserve">Za datę zapłaty uznaje się datę obciążenia rachunku bankowego Zamawiającemu kwotą płatności. Termin zapłaty należności uważa się za zachowany, jeżeli obciążenie rachunku bankowego Zamawiającemu nastąpi najpóźniej w ostatnim dniu płatności. </w:t>
      </w:r>
    </w:p>
    <w:p w14:paraId="73F42100" w14:textId="77777777" w:rsidR="00A9501F" w:rsidRPr="002608D0" w:rsidRDefault="00A9501F" w:rsidP="005147AB">
      <w:pPr>
        <w:numPr>
          <w:ilvl w:val="0"/>
          <w:numId w:val="35"/>
        </w:numPr>
        <w:spacing w:after="0" w:line="276" w:lineRule="auto"/>
        <w:ind w:left="0" w:firstLine="0"/>
        <w:jc w:val="both"/>
        <w:rPr>
          <w:rFonts w:cs="Segoe UI"/>
          <w:color w:val="FF0000"/>
          <w:szCs w:val="20"/>
        </w:rPr>
      </w:pPr>
      <w:r w:rsidRPr="002608D0">
        <w:rPr>
          <w:rFonts w:cs="Segoe UI"/>
          <w:szCs w:val="20"/>
        </w:rPr>
        <w:t>Wykonawca bez pisemnej zgody Zamawiającego nie może przenieść wierzytelności na osobę trzecią oraz dokonywać potrąceń.</w:t>
      </w:r>
    </w:p>
    <w:p w14:paraId="77A2E6B9" w14:textId="77777777" w:rsidR="00A9501F" w:rsidRPr="002608D0" w:rsidRDefault="00A9501F" w:rsidP="00A9501F">
      <w:pPr>
        <w:spacing w:after="0" w:line="276" w:lineRule="auto"/>
        <w:jc w:val="both"/>
        <w:rPr>
          <w:rFonts w:cs="Segoe UI"/>
          <w:color w:val="FF0000"/>
          <w:szCs w:val="20"/>
        </w:rPr>
      </w:pPr>
    </w:p>
    <w:p w14:paraId="3F7A2C6F" w14:textId="0AFD9AAF" w:rsidR="00A9501F" w:rsidRDefault="00A9501F" w:rsidP="00A9501F">
      <w:pPr>
        <w:spacing w:after="0" w:line="276" w:lineRule="auto"/>
        <w:jc w:val="center"/>
        <w:rPr>
          <w:rFonts w:cs="Segoe UI"/>
          <w:b/>
          <w:szCs w:val="20"/>
        </w:rPr>
      </w:pPr>
      <w:r w:rsidRPr="002608D0">
        <w:rPr>
          <w:rFonts w:cs="Segoe UI"/>
          <w:b/>
          <w:szCs w:val="20"/>
        </w:rPr>
        <w:t>§ 15</w:t>
      </w:r>
    </w:p>
    <w:p w14:paraId="3E23DE4D" w14:textId="439CD5E2" w:rsidR="009C0A7B" w:rsidRPr="002608D0" w:rsidRDefault="009C0A7B" w:rsidP="00A9501F">
      <w:pPr>
        <w:spacing w:after="0" w:line="276" w:lineRule="auto"/>
        <w:jc w:val="center"/>
        <w:rPr>
          <w:rFonts w:cs="Segoe UI"/>
          <w:b/>
          <w:szCs w:val="20"/>
        </w:rPr>
      </w:pPr>
      <w:r>
        <w:rPr>
          <w:rFonts w:cs="Segoe UI"/>
          <w:b/>
          <w:szCs w:val="20"/>
        </w:rPr>
        <w:t>Ubezpieczenie</w:t>
      </w:r>
    </w:p>
    <w:p w14:paraId="4D078773" w14:textId="45B56919" w:rsidR="00A9501F" w:rsidRPr="002608D0" w:rsidRDefault="00A9501F" w:rsidP="005147AB">
      <w:pPr>
        <w:pStyle w:val="Akapitzlist1"/>
        <w:widowControl w:val="0"/>
        <w:numPr>
          <w:ilvl w:val="6"/>
          <w:numId w:val="51"/>
        </w:numPr>
        <w:tabs>
          <w:tab w:val="left" w:pos="426"/>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Wykonawca oświadcza, że jest ubezpieczony od odpowiedzialności cywilnej </w:t>
      </w:r>
      <w:r w:rsidRPr="002608D0">
        <w:rPr>
          <w:rFonts w:ascii="Segoe UI" w:hAnsi="Segoe UI" w:cs="Segoe UI"/>
          <w:sz w:val="20"/>
          <w:szCs w:val="20"/>
        </w:rPr>
        <w:br/>
        <w:t>w zakresie prowadzonej działalności gospodarczej związanej z przedmiotem umowy, na sumę gwarancyjną w wysokości</w:t>
      </w:r>
      <w:r>
        <w:rPr>
          <w:rFonts w:ascii="Segoe UI" w:hAnsi="Segoe UI" w:cs="Segoe UI"/>
          <w:sz w:val="20"/>
          <w:szCs w:val="20"/>
        </w:rPr>
        <w:t xml:space="preserve"> </w:t>
      </w:r>
      <w:r w:rsidRPr="00F45DC8">
        <w:rPr>
          <w:rFonts w:ascii="Segoe UI" w:hAnsi="Segoe UI" w:cs="Segoe UI"/>
          <w:b/>
          <w:sz w:val="20"/>
          <w:szCs w:val="20"/>
        </w:rPr>
        <w:t>1.000.000,00</w:t>
      </w:r>
      <w:r w:rsidRPr="002608D0">
        <w:rPr>
          <w:rFonts w:ascii="Segoe UI" w:hAnsi="Segoe UI" w:cs="Segoe UI"/>
          <w:sz w:val="20"/>
          <w:szCs w:val="20"/>
        </w:rPr>
        <w:t xml:space="preserve"> zł dalej „ubezpieczenie”.</w:t>
      </w:r>
    </w:p>
    <w:p w14:paraId="34E41A8C" w14:textId="673F7803" w:rsidR="00A9501F" w:rsidRPr="002608D0" w:rsidRDefault="00A9501F" w:rsidP="005147AB">
      <w:pPr>
        <w:pStyle w:val="Akapitzlist1"/>
        <w:widowControl w:val="0"/>
        <w:numPr>
          <w:ilvl w:val="6"/>
          <w:numId w:val="51"/>
        </w:numPr>
        <w:tabs>
          <w:tab w:val="left" w:pos="426"/>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Potwierdzona za zgodność z oryginałem kopia dokumentu potwierdzającego posiadanie przez Wykonawcę ubezpieczenia stanowi załącznik do umowy.</w:t>
      </w:r>
    </w:p>
    <w:p w14:paraId="2DDB498C" w14:textId="77777777" w:rsidR="00A9501F" w:rsidRPr="002608D0" w:rsidRDefault="00A9501F" w:rsidP="005147AB">
      <w:pPr>
        <w:pStyle w:val="Akapitzlist1"/>
        <w:widowControl w:val="0"/>
        <w:numPr>
          <w:ilvl w:val="6"/>
          <w:numId w:val="51"/>
        </w:numPr>
        <w:tabs>
          <w:tab w:val="left" w:pos="426"/>
        </w:tabs>
        <w:spacing w:after="0" w:line="276" w:lineRule="auto"/>
        <w:ind w:left="0" w:firstLine="0"/>
        <w:contextualSpacing w:val="0"/>
        <w:jc w:val="both"/>
        <w:rPr>
          <w:rFonts w:ascii="Segoe UI" w:hAnsi="Segoe UI" w:cs="Segoe UI"/>
          <w:sz w:val="20"/>
          <w:szCs w:val="20"/>
        </w:rPr>
      </w:pPr>
      <w:r w:rsidRPr="002608D0">
        <w:rPr>
          <w:rFonts w:ascii="Segoe UI" w:hAnsi="Segoe UI" w:cs="Segoe UI"/>
          <w:sz w:val="20"/>
          <w:szCs w:val="20"/>
        </w:rPr>
        <w:t xml:space="preserve">Wykonawca zobowiązany jest utrzymać ubezpieczenie przez cały okres realizacji przedmiotu umowy. </w:t>
      </w:r>
    </w:p>
    <w:p w14:paraId="50A14DC9"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bookmarkStart w:id="9" w:name="_Hlk73677637"/>
      <w:r w:rsidRPr="002608D0">
        <w:rPr>
          <w:rFonts w:cs="Segoe UI"/>
          <w:szCs w:val="20"/>
        </w:rPr>
        <w:t>Wykonawca zobowiązany jest przekazać Zamawiającemu, najpóźniej w dniu, w którym upływa okres ubezpieczenie, dokument</w:t>
      </w:r>
      <w:r w:rsidRPr="002608D0">
        <w:rPr>
          <w:rFonts w:cs="Segoe UI"/>
          <w:szCs w:val="20"/>
          <w:shd w:val="clear" w:color="auto" w:fill="FEFFFE"/>
        </w:rPr>
        <w:t xml:space="preserve"> (potwierdzony za zgodność z oryginałem kopię)</w:t>
      </w:r>
      <w:r w:rsidRPr="002608D0">
        <w:rPr>
          <w:rFonts w:cs="Segoe UI"/>
          <w:szCs w:val="20"/>
        </w:rPr>
        <w:t xml:space="preserve"> potwierdzający posiadanie ubezpieczenia na kolejny okres. Dokument ten staje się załącznikiem do umowy bez konieczności dokonywania jej zmiany</w:t>
      </w:r>
      <w:bookmarkEnd w:id="9"/>
      <w:r w:rsidRPr="002608D0">
        <w:rPr>
          <w:rFonts w:cs="Segoe UI"/>
          <w:szCs w:val="20"/>
        </w:rPr>
        <w:t xml:space="preserve">. </w:t>
      </w:r>
    </w:p>
    <w:p w14:paraId="5731EE43"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r w:rsidRPr="002608D0">
        <w:rPr>
          <w:rFonts w:cs="Segoe UI"/>
          <w:szCs w:val="20"/>
          <w:shd w:val="clear" w:color="auto" w:fill="FEFFFE"/>
        </w:rPr>
        <w:t>Wszelkie koszty związane z ubezpieczeniem obciążają Wykonawcę.</w:t>
      </w:r>
    </w:p>
    <w:p w14:paraId="318E5CCD"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r w:rsidRPr="002608D0">
        <w:rPr>
          <w:rFonts w:cs="Segoe UI"/>
          <w:szCs w:val="20"/>
          <w:shd w:val="clear" w:color="auto" w:fill="FEFFFE"/>
        </w:rPr>
        <w:t xml:space="preserve">Wszelkie roszczenia osób trzecich dotyczące zakresu działania Wykonawcy związane </w:t>
      </w:r>
      <w:r w:rsidRPr="002608D0">
        <w:rPr>
          <w:rFonts w:cs="Segoe UI"/>
          <w:szCs w:val="20"/>
          <w:shd w:val="clear" w:color="auto" w:fill="FEFFFE"/>
        </w:rPr>
        <w:br/>
        <w:t xml:space="preserve">z przedmiotem ubezpieczenia Zamawiający kierował będzie bezpośrednio do Wykonawcy. </w:t>
      </w:r>
    </w:p>
    <w:p w14:paraId="3D8B03DB"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r w:rsidRPr="002608D0">
        <w:rPr>
          <w:rFonts w:cs="Segoe UI"/>
          <w:szCs w:val="20"/>
          <w:shd w:val="clear" w:color="auto" w:fill="FEFFFE"/>
        </w:rPr>
        <w:t>Wykonawca zobowiązany jest podjąć wszelkie czynności związane z realizacją uprawnień wynikających z ubezpieczenia oraz ponieść opłaty i koszty z tym związane.</w:t>
      </w:r>
    </w:p>
    <w:p w14:paraId="191FCB2B"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r w:rsidRPr="002608D0">
        <w:rPr>
          <w:rFonts w:cs="Segoe UI"/>
          <w:szCs w:val="20"/>
          <w:shd w:val="clear" w:color="auto" w:fill="FEFFFE"/>
        </w:rPr>
        <w:t xml:space="preserve">Jeżeli Wykonawca wykonuje czynności przy pomocy innych osób, działających pod jego nadzorem, podlega on również ubezpieczeniu od odpowiedzialności cywilnej za szkody wyrządzone działaniem tych osób. </w:t>
      </w:r>
    </w:p>
    <w:p w14:paraId="73C1E598" w14:textId="77777777" w:rsidR="00A9501F" w:rsidRPr="002608D0" w:rsidRDefault="00A9501F" w:rsidP="005147AB">
      <w:pPr>
        <w:pStyle w:val="Akapitzlist"/>
        <w:numPr>
          <w:ilvl w:val="6"/>
          <w:numId w:val="51"/>
        </w:numPr>
        <w:spacing w:after="0" w:line="276" w:lineRule="auto"/>
        <w:ind w:left="0" w:firstLine="0"/>
        <w:jc w:val="both"/>
        <w:rPr>
          <w:rFonts w:cs="Segoe UI"/>
          <w:szCs w:val="20"/>
          <w:lang w:eastAsia="ar-SA"/>
        </w:rPr>
      </w:pPr>
      <w:r w:rsidRPr="002608D0">
        <w:rPr>
          <w:rFonts w:cs="Segoe UI"/>
          <w:w w:val="101"/>
          <w:szCs w:val="20"/>
        </w:rPr>
        <w:t>W przypadku zgłoszenia roszczeń związanych z wykonywaniem niniejszej umowy, przez poszkodowanych, Wykonawca gwarantuje likwidację szkody bez pośrednictwa Zamawiającego, zwalniając Zamawiającego od odpowiedzialności w tym zakresie.</w:t>
      </w:r>
    </w:p>
    <w:p w14:paraId="7091E22A" w14:textId="77777777" w:rsidR="00A9501F" w:rsidRPr="002608D0" w:rsidRDefault="00A9501F" w:rsidP="00A9501F">
      <w:pPr>
        <w:pStyle w:val="Styl"/>
        <w:shd w:val="clear" w:color="auto" w:fill="FEFFFE"/>
        <w:spacing w:line="276" w:lineRule="auto"/>
        <w:jc w:val="both"/>
        <w:rPr>
          <w:rFonts w:ascii="Segoe UI" w:hAnsi="Segoe UI" w:cs="Segoe UI"/>
          <w:b/>
          <w:bCs/>
          <w:w w:val="106"/>
          <w:sz w:val="20"/>
          <w:szCs w:val="20"/>
          <w:shd w:val="clear" w:color="auto" w:fill="FEFFFE"/>
        </w:rPr>
      </w:pPr>
    </w:p>
    <w:p w14:paraId="279E5F78" w14:textId="72C621EE" w:rsidR="00A9501F" w:rsidRDefault="00A9501F" w:rsidP="00A9501F">
      <w:pPr>
        <w:pStyle w:val="Styl"/>
        <w:shd w:val="clear" w:color="auto" w:fill="FEFFFE"/>
        <w:spacing w:line="276" w:lineRule="auto"/>
        <w:jc w:val="center"/>
        <w:rPr>
          <w:rFonts w:ascii="Segoe UI" w:hAnsi="Segoe UI" w:cs="Segoe UI"/>
          <w:b/>
          <w:bCs/>
          <w:w w:val="106"/>
          <w:sz w:val="20"/>
          <w:szCs w:val="20"/>
          <w:shd w:val="clear" w:color="auto" w:fill="FEFFFE"/>
        </w:rPr>
      </w:pPr>
      <w:r w:rsidRPr="002608D0">
        <w:rPr>
          <w:rFonts w:ascii="Segoe UI" w:hAnsi="Segoe UI" w:cs="Segoe UI"/>
          <w:b/>
          <w:bCs/>
          <w:w w:val="106"/>
          <w:sz w:val="20"/>
          <w:szCs w:val="20"/>
          <w:shd w:val="clear" w:color="auto" w:fill="FEFFFE"/>
        </w:rPr>
        <w:t>§ 16</w:t>
      </w:r>
    </w:p>
    <w:p w14:paraId="361097B4" w14:textId="5C1AD65B" w:rsidR="009C0A7B" w:rsidRPr="002608D0" w:rsidRDefault="009C0A7B" w:rsidP="00A9501F">
      <w:pPr>
        <w:pStyle w:val="Styl"/>
        <w:shd w:val="clear" w:color="auto" w:fill="FEFFFE"/>
        <w:spacing w:line="276" w:lineRule="auto"/>
        <w:jc w:val="center"/>
        <w:rPr>
          <w:rFonts w:ascii="Segoe UI" w:hAnsi="Segoe UI" w:cs="Segoe UI"/>
          <w:b/>
          <w:bCs/>
          <w:w w:val="106"/>
          <w:sz w:val="20"/>
          <w:szCs w:val="20"/>
          <w:shd w:val="clear" w:color="auto" w:fill="FEFFFE"/>
        </w:rPr>
      </w:pPr>
      <w:r>
        <w:rPr>
          <w:rFonts w:ascii="Segoe UI" w:hAnsi="Segoe UI" w:cs="Segoe UI"/>
          <w:b/>
          <w:bCs/>
          <w:w w:val="106"/>
          <w:sz w:val="20"/>
          <w:szCs w:val="20"/>
          <w:shd w:val="clear" w:color="auto" w:fill="FEFFFE"/>
        </w:rPr>
        <w:t>Kary umowne</w:t>
      </w:r>
    </w:p>
    <w:p w14:paraId="01C13BF7" w14:textId="77777777" w:rsidR="00A9501F" w:rsidRPr="002608D0" w:rsidRDefault="00A9501F" w:rsidP="005147AB">
      <w:pPr>
        <w:pStyle w:val="Akapitzlist"/>
        <w:numPr>
          <w:ilvl w:val="3"/>
          <w:numId w:val="31"/>
        </w:numPr>
        <w:spacing w:after="0" w:line="276" w:lineRule="auto"/>
        <w:ind w:left="0" w:firstLine="0"/>
        <w:contextualSpacing w:val="0"/>
        <w:jc w:val="both"/>
        <w:rPr>
          <w:rFonts w:eastAsia="Calibri" w:cs="Segoe UI"/>
          <w:szCs w:val="20"/>
        </w:rPr>
      </w:pPr>
      <w:r w:rsidRPr="002608D0">
        <w:rPr>
          <w:rFonts w:eastAsia="Calibri" w:cs="Segoe UI"/>
          <w:szCs w:val="20"/>
        </w:rPr>
        <w:t>Wykonawca zapłaci Zamawiającemu kary umowne w następujących przypadkach niewykonania lub nienależytego wykonania umowy:</w:t>
      </w:r>
    </w:p>
    <w:p w14:paraId="6D261D23" w14:textId="77777777" w:rsidR="00A9501F" w:rsidRPr="002608D0" w:rsidRDefault="00A9501F" w:rsidP="005147AB">
      <w:pPr>
        <w:numPr>
          <w:ilvl w:val="0"/>
          <w:numId w:val="36"/>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gdy Zamawiający odstąpi od umowy z przyczyn, za które odpowiada Wykonawca lub gdy Wykonawca odstąpi od umowy z przyczyn niezależnych od Zamawiającego, </w:t>
      </w:r>
      <w:r w:rsidRPr="002608D0">
        <w:rPr>
          <w:rFonts w:cs="Segoe UI"/>
          <w:szCs w:val="20"/>
        </w:rPr>
        <w:br/>
        <w:t>w wysokości 10% wartości umownego wynagrodzenia brutto określonego w § 13 ust. 1 umowy;</w:t>
      </w:r>
    </w:p>
    <w:p w14:paraId="6A38C093" w14:textId="77777777" w:rsidR="00A9501F" w:rsidRPr="002608D0" w:rsidRDefault="00A9501F" w:rsidP="005147AB">
      <w:pPr>
        <w:numPr>
          <w:ilvl w:val="0"/>
          <w:numId w:val="36"/>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za realizację przedmiotu umowy przez pracowników, którzy nie spełniają wymagań określonych w § 7 ust. 1 i 2 umowy, w wysokości 1 000,00 PLN (słownie: jeden tysiąc złotych) za każdą osobę; </w:t>
      </w:r>
    </w:p>
    <w:p w14:paraId="1E40B7B9" w14:textId="77777777" w:rsidR="00A9501F" w:rsidRPr="002608D0" w:rsidRDefault="00A9501F" w:rsidP="005147AB">
      <w:pPr>
        <w:numPr>
          <w:ilvl w:val="0"/>
          <w:numId w:val="36"/>
        </w:numPr>
        <w:autoSpaceDE w:val="0"/>
        <w:autoSpaceDN w:val="0"/>
        <w:adjustRightInd w:val="0"/>
        <w:spacing w:after="0" w:line="276" w:lineRule="auto"/>
        <w:ind w:left="0" w:firstLine="0"/>
        <w:contextualSpacing/>
        <w:jc w:val="both"/>
        <w:rPr>
          <w:rFonts w:cs="Segoe UI"/>
          <w:szCs w:val="20"/>
        </w:rPr>
      </w:pPr>
      <w:r w:rsidRPr="002608D0">
        <w:rPr>
          <w:rFonts w:cs="Segoe UI"/>
          <w:szCs w:val="20"/>
        </w:rPr>
        <w:t xml:space="preserve">za niedopełnienie przez Wykonawcę wymogu zatrudnienia na podstawie umowy </w:t>
      </w:r>
      <w:r w:rsidRPr="002608D0">
        <w:rPr>
          <w:rFonts w:cs="Segoe UI"/>
          <w:szCs w:val="20"/>
        </w:rPr>
        <w:br/>
        <w:t xml:space="preserve">o pracę pracowników wykonujących czynności wskazane w § 8 ust. 1 umowy, </w:t>
      </w:r>
      <w:r w:rsidRPr="002608D0">
        <w:rPr>
          <w:rFonts w:cs="Segoe UI"/>
          <w:szCs w:val="20"/>
        </w:rPr>
        <w:br/>
        <w:t>w wysokości 1 000,00 PLN (słownie: jeden tysiąc złotych) za każdy osobę;</w:t>
      </w:r>
    </w:p>
    <w:p w14:paraId="33D4F266" w14:textId="77777777" w:rsidR="00A9501F" w:rsidRPr="002608D0" w:rsidRDefault="00A9501F" w:rsidP="005147AB">
      <w:pPr>
        <w:numPr>
          <w:ilvl w:val="0"/>
          <w:numId w:val="36"/>
        </w:numPr>
        <w:spacing w:after="0" w:line="276" w:lineRule="auto"/>
        <w:ind w:left="0" w:firstLine="0"/>
        <w:jc w:val="both"/>
        <w:rPr>
          <w:rFonts w:cs="Segoe UI"/>
          <w:szCs w:val="20"/>
        </w:rPr>
      </w:pPr>
      <w:r w:rsidRPr="002608D0">
        <w:rPr>
          <w:rFonts w:cs="Segoe UI"/>
          <w:szCs w:val="20"/>
        </w:rPr>
        <w:lastRenderedPageBreak/>
        <w:t>za opóźnienie w podjęciu działania przez grupę interwencyjną – 500,00 PLN (słownie: pięćset złotych)  za każde rozpoczęte 5 minut opóźnienia;</w:t>
      </w:r>
    </w:p>
    <w:p w14:paraId="0B6403C2" w14:textId="131CC852" w:rsidR="00A9501F" w:rsidRDefault="00A9501F" w:rsidP="005147AB">
      <w:pPr>
        <w:numPr>
          <w:ilvl w:val="0"/>
          <w:numId w:val="36"/>
        </w:numPr>
        <w:autoSpaceDE w:val="0"/>
        <w:autoSpaceDN w:val="0"/>
        <w:adjustRightInd w:val="0"/>
        <w:spacing w:after="0" w:line="276" w:lineRule="auto"/>
        <w:ind w:left="0" w:firstLine="0"/>
        <w:contextualSpacing/>
        <w:jc w:val="both"/>
        <w:rPr>
          <w:rFonts w:cs="Segoe UI"/>
          <w:szCs w:val="20"/>
        </w:rPr>
      </w:pPr>
      <w:r w:rsidRPr="002608D0">
        <w:rPr>
          <w:rFonts w:cs="Segoe UI"/>
          <w:szCs w:val="20"/>
        </w:rPr>
        <w:t>za rażące naruszenie postanowień umowy - w wysokości 1 500,00 PLN (słownie: jeden tysiąc pięćset złotych) za każde naruszenie.</w:t>
      </w:r>
    </w:p>
    <w:p w14:paraId="523DB30D" w14:textId="08496AAB" w:rsidR="007D3B88" w:rsidRPr="002608D0" w:rsidRDefault="007D3B88" w:rsidP="005147AB">
      <w:pPr>
        <w:numPr>
          <w:ilvl w:val="0"/>
          <w:numId w:val="36"/>
        </w:numPr>
        <w:autoSpaceDE w:val="0"/>
        <w:autoSpaceDN w:val="0"/>
        <w:adjustRightInd w:val="0"/>
        <w:spacing w:after="0" w:line="276" w:lineRule="auto"/>
        <w:ind w:left="0" w:firstLine="0"/>
        <w:contextualSpacing/>
        <w:jc w:val="both"/>
        <w:rPr>
          <w:rFonts w:cs="Segoe UI"/>
          <w:szCs w:val="20"/>
        </w:rPr>
      </w:pPr>
      <w:r>
        <w:rPr>
          <w:rFonts w:cs="Segoe UI"/>
          <w:szCs w:val="20"/>
        </w:rPr>
        <w:t xml:space="preserve">Za brak zmiany wysokości wynagrodzenia należnego podwykonawcy wynikającej z waloryzacji wynagrodzenie w wysokości równej kwocie zmiany wynagrodzenia. </w:t>
      </w:r>
    </w:p>
    <w:p w14:paraId="16F0CEA5" w14:textId="77777777" w:rsidR="00A9501F" w:rsidRPr="002608D0" w:rsidRDefault="00A9501F" w:rsidP="005147AB">
      <w:pPr>
        <w:numPr>
          <w:ilvl w:val="3"/>
          <w:numId w:val="31"/>
        </w:numPr>
        <w:autoSpaceDE w:val="0"/>
        <w:autoSpaceDN w:val="0"/>
        <w:adjustRightInd w:val="0"/>
        <w:spacing w:after="0" w:line="276" w:lineRule="auto"/>
        <w:ind w:left="0" w:firstLine="0"/>
        <w:contextualSpacing/>
        <w:jc w:val="both"/>
        <w:rPr>
          <w:rFonts w:cs="Segoe UI"/>
          <w:szCs w:val="20"/>
        </w:rPr>
      </w:pPr>
      <w:r w:rsidRPr="002608D0">
        <w:rPr>
          <w:rFonts w:cs="Segoe UI"/>
          <w:szCs w:val="20"/>
        </w:rPr>
        <w:t>Zamawiający zastrzega sobie prawo dochodzenia odszkodowania uzupełniającego przewyższającego wysokość kar umownych, o których mowa w ust. 1, do wysokości poniesionej szkody z tytułu niewykonania lub nienależytego wykonania umowy przez Wykonawcę.</w:t>
      </w:r>
    </w:p>
    <w:p w14:paraId="2F344704" w14:textId="77777777" w:rsidR="00A9501F" w:rsidRPr="002608D0" w:rsidRDefault="00A9501F" w:rsidP="005147AB">
      <w:pPr>
        <w:numPr>
          <w:ilvl w:val="3"/>
          <w:numId w:val="31"/>
        </w:numPr>
        <w:autoSpaceDE w:val="0"/>
        <w:autoSpaceDN w:val="0"/>
        <w:adjustRightInd w:val="0"/>
        <w:spacing w:after="0" w:line="276" w:lineRule="auto"/>
        <w:ind w:left="0" w:firstLine="0"/>
        <w:contextualSpacing/>
        <w:jc w:val="both"/>
        <w:rPr>
          <w:rFonts w:cs="Segoe UI"/>
          <w:szCs w:val="20"/>
        </w:rPr>
      </w:pPr>
      <w:r w:rsidRPr="002608D0">
        <w:rPr>
          <w:rFonts w:cs="Segoe UI"/>
          <w:szCs w:val="20"/>
        </w:rPr>
        <w:t>Zamawiający potrąci należne mu kary umowne z wynagrodzenia przysługującego Wykonawcy, na co Wykonawca wyraża zgodę.</w:t>
      </w:r>
    </w:p>
    <w:p w14:paraId="03952B57" w14:textId="0459B164" w:rsidR="00A9501F" w:rsidRPr="006363AA" w:rsidRDefault="00A9501F" w:rsidP="005147AB">
      <w:pPr>
        <w:numPr>
          <w:ilvl w:val="3"/>
          <w:numId w:val="31"/>
        </w:numPr>
        <w:autoSpaceDE w:val="0"/>
        <w:autoSpaceDN w:val="0"/>
        <w:adjustRightInd w:val="0"/>
        <w:spacing w:after="0" w:line="276" w:lineRule="auto"/>
        <w:ind w:left="0" w:firstLine="0"/>
        <w:contextualSpacing/>
        <w:jc w:val="both"/>
        <w:rPr>
          <w:rFonts w:cs="Segoe UI"/>
          <w:szCs w:val="20"/>
        </w:rPr>
      </w:pPr>
      <w:r w:rsidRPr="006363AA">
        <w:rPr>
          <w:rFonts w:cs="Segoe UI"/>
          <w:szCs w:val="20"/>
        </w:rPr>
        <w:t>Maksymalny limit kar umownych nie może przekroczyć 20</w:t>
      </w:r>
      <w:r w:rsidR="006363AA">
        <w:rPr>
          <w:rFonts w:cs="Segoe UI"/>
          <w:szCs w:val="20"/>
        </w:rPr>
        <w:t xml:space="preserve"> </w:t>
      </w:r>
      <w:r w:rsidRPr="006363AA">
        <w:rPr>
          <w:rFonts w:cs="Segoe UI"/>
          <w:szCs w:val="20"/>
        </w:rPr>
        <w:t>% umownego wynagrodzenia brutto określonego w § 13 ust. 1 umowy.</w:t>
      </w:r>
    </w:p>
    <w:p w14:paraId="0CAC55A4" w14:textId="77777777" w:rsidR="00A9501F" w:rsidRPr="002608D0" w:rsidRDefault="00A9501F" w:rsidP="00A9501F">
      <w:pPr>
        <w:autoSpaceDE w:val="0"/>
        <w:autoSpaceDN w:val="0"/>
        <w:adjustRightInd w:val="0"/>
        <w:spacing w:after="0" w:line="276" w:lineRule="auto"/>
        <w:contextualSpacing/>
        <w:jc w:val="both"/>
        <w:rPr>
          <w:rFonts w:cs="Segoe UI"/>
          <w:szCs w:val="20"/>
        </w:rPr>
      </w:pPr>
    </w:p>
    <w:p w14:paraId="4A5E2E6C" w14:textId="038DD274"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17</w:t>
      </w:r>
    </w:p>
    <w:p w14:paraId="72CF65AF" w14:textId="4653191E" w:rsidR="007D3B88" w:rsidRPr="002608D0" w:rsidRDefault="007D3B88" w:rsidP="00A9501F">
      <w:pPr>
        <w:spacing w:after="0" w:line="276" w:lineRule="auto"/>
        <w:jc w:val="center"/>
        <w:rPr>
          <w:rFonts w:eastAsia="Times New Roman" w:cs="Segoe UI"/>
          <w:b/>
          <w:szCs w:val="20"/>
          <w:lang w:eastAsia="pl-PL"/>
        </w:rPr>
      </w:pPr>
      <w:r>
        <w:rPr>
          <w:rFonts w:eastAsia="Times New Roman" w:cs="Segoe UI"/>
          <w:b/>
          <w:szCs w:val="20"/>
          <w:lang w:eastAsia="pl-PL"/>
        </w:rPr>
        <w:t>Zmiany umowy</w:t>
      </w:r>
    </w:p>
    <w:p w14:paraId="1A27C7C5" w14:textId="3B638BD4" w:rsidR="00A9501F" w:rsidRPr="002608D0" w:rsidRDefault="00A9501F" w:rsidP="005147AB">
      <w:pPr>
        <w:numPr>
          <w:ilvl w:val="0"/>
          <w:numId w:val="60"/>
        </w:numPr>
        <w:spacing w:after="0" w:line="276" w:lineRule="auto"/>
        <w:ind w:left="0" w:firstLine="0"/>
        <w:jc w:val="both"/>
        <w:rPr>
          <w:rFonts w:cs="Segoe UI"/>
          <w:szCs w:val="20"/>
        </w:rPr>
      </w:pPr>
      <w:r w:rsidRPr="002608D0">
        <w:rPr>
          <w:rFonts w:cs="Segoe UI"/>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w:t>
      </w:r>
      <w:r w:rsidR="006363AA">
        <w:rPr>
          <w:rFonts w:cs="Segoe UI"/>
          <w:szCs w:val="20"/>
        </w:rPr>
        <w:t xml:space="preserve"> </w:t>
      </w:r>
      <w:r w:rsidRPr="002608D0">
        <w:rPr>
          <w:rFonts w:cs="Segoe UI"/>
          <w:szCs w:val="20"/>
        </w:rPr>
        <w:t>W takim wypadku, Wykonawca może żądać jedynie wynagrodzenia należnego mu z tytułu wykonania części Umowy.</w:t>
      </w:r>
    </w:p>
    <w:p w14:paraId="03277E94" w14:textId="77777777" w:rsidR="00A9501F" w:rsidRPr="006363AA" w:rsidRDefault="00A9501F" w:rsidP="005147AB">
      <w:pPr>
        <w:numPr>
          <w:ilvl w:val="0"/>
          <w:numId w:val="60"/>
        </w:numPr>
        <w:spacing w:after="0" w:line="276" w:lineRule="auto"/>
        <w:ind w:left="0" w:firstLine="0"/>
        <w:jc w:val="both"/>
        <w:rPr>
          <w:rFonts w:cs="Segoe UI"/>
          <w:szCs w:val="20"/>
        </w:rPr>
      </w:pPr>
      <w:r w:rsidRPr="006363AA">
        <w:rPr>
          <w:rFonts w:cs="Segoe UI"/>
          <w:szCs w:val="20"/>
        </w:rPr>
        <w:t xml:space="preserve">Zamawiający może również odstąpić od umowy, jeżeli zachodzi co najmniej jedna </w:t>
      </w:r>
      <w:r w:rsidRPr="006363AA">
        <w:rPr>
          <w:rFonts w:cs="Segoe UI"/>
          <w:szCs w:val="20"/>
        </w:rPr>
        <w:br/>
        <w:t xml:space="preserve">z okoliczności, o których mowa w art. 456 ustawy </w:t>
      </w:r>
      <w:proofErr w:type="spellStart"/>
      <w:r w:rsidRPr="006363AA">
        <w:rPr>
          <w:rFonts w:cs="Segoe UI"/>
          <w:szCs w:val="20"/>
        </w:rPr>
        <w:t>Pzp</w:t>
      </w:r>
      <w:proofErr w:type="spellEnd"/>
      <w:r w:rsidRPr="006363AA">
        <w:rPr>
          <w:rFonts w:cs="Segoe UI"/>
          <w:szCs w:val="20"/>
        </w:rPr>
        <w:t>.</w:t>
      </w:r>
    </w:p>
    <w:p w14:paraId="1D2F951C" w14:textId="77777777" w:rsidR="00A9501F" w:rsidRPr="002608D0" w:rsidRDefault="00A9501F" w:rsidP="00A9501F">
      <w:pPr>
        <w:spacing w:after="0" w:line="276" w:lineRule="auto"/>
        <w:jc w:val="both"/>
        <w:rPr>
          <w:rFonts w:cs="Segoe UI"/>
          <w:szCs w:val="20"/>
        </w:rPr>
      </w:pPr>
      <w:r w:rsidRPr="002608D0">
        <w:rPr>
          <w:rFonts w:cs="Segoe UI"/>
          <w:b/>
          <w:bCs/>
          <w:szCs w:val="20"/>
        </w:rPr>
        <w:t>3.</w:t>
      </w:r>
      <w:r w:rsidRPr="002608D0">
        <w:rPr>
          <w:rFonts w:cs="Segoe UI"/>
          <w:szCs w:val="20"/>
        </w:rPr>
        <w:tab/>
        <w:t>Zamawiający może nadto w terminie 30 dni od powzięcia wiadomości o niżej wymienionych okolicznościach, odstąpić od umowy w całości lub w części, w razie:</w:t>
      </w:r>
    </w:p>
    <w:p w14:paraId="4578267F" w14:textId="77777777" w:rsidR="00A9501F" w:rsidRPr="002608D0" w:rsidRDefault="00A9501F" w:rsidP="005147AB">
      <w:pPr>
        <w:numPr>
          <w:ilvl w:val="0"/>
          <w:numId w:val="61"/>
        </w:numPr>
        <w:tabs>
          <w:tab w:val="left" w:pos="540"/>
        </w:tabs>
        <w:spacing w:after="0" w:line="276" w:lineRule="auto"/>
        <w:ind w:left="0" w:firstLine="0"/>
        <w:jc w:val="both"/>
        <w:rPr>
          <w:rFonts w:cs="Segoe UI"/>
          <w:szCs w:val="20"/>
        </w:rPr>
      </w:pPr>
      <w:r w:rsidRPr="002608D0">
        <w:rPr>
          <w:rFonts w:cs="Segoe UI"/>
          <w:szCs w:val="20"/>
        </w:rPr>
        <w:t>utraty przez Wykonawcę koncesji na wykonywanie usług ochrony;</w:t>
      </w:r>
    </w:p>
    <w:p w14:paraId="2D69A004" w14:textId="77777777" w:rsidR="00A9501F" w:rsidRPr="002608D0" w:rsidRDefault="00A9501F" w:rsidP="005147AB">
      <w:pPr>
        <w:numPr>
          <w:ilvl w:val="0"/>
          <w:numId w:val="61"/>
        </w:numPr>
        <w:tabs>
          <w:tab w:val="left" w:pos="284"/>
        </w:tabs>
        <w:spacing w:after="0" w:line="276" w:lineRule="auto"/>
        <w:ind w:left="0" w:firstLine="0"/>
        <w:jc w:val="both"/>
        <w:rPr>
          <w:rFonts w:cs="Segoe UI"/>
          <w:szCs w:val="20"/>
        </w:rPr>
      </w:pPr>
      <w:r w:rsidRPr="002608D0">
        <w:rPr>
          <w:rFonts w:cs="Segoe UI"/>
          <w:szCs w:val="20"/>
        </w:rPr>
        <w:t>powierzenia wykonania choćby części umowy podmiotom trzecim bez wyrażonej na piśmie zgody Zamawiającego;</w:t>
      </w:r>
    </w:p>
    <w:p w14:paraId="482C970A" w14:textId="77777777" w:rsidR="00A9501F" w:rsidRPr="002608D0" w:rsidRDefault="00A9501F" w:rsidP="005147AB">
      <w:pPr>
        <w:numPr>
          <w:ilvl w:val="0"/>
          <w:numId w:val="61"/>
        </w:numPr>
        <w:tabs>
          <w:tab w:val="left" w:pos="284"/>
        </w:tabs>
        <w:spacing w:after="0" w:line="276" w:lineRule="auto"/>
        <w:ind w:left="0" w:firstLine="0"/>
        <w:jc w:val="both"/>
        <w:rPr>
          <w:rFonts w:cs="Segoe UI"/>
          <w:szCs w:val="20"/>
        </w:rPr>
      </w:pPr>
      <w:r w:rsidRPr="002608D0">
        <w:rPr>
          <w:rFonts w:cs="Segoe UI"/>
          <w:szCs w:val="20"/>
        </w:rPr>
        <w:t>co najmniej trzykrotnego niewykonania przez pracowników i współpracowników Wykonawcy polecenia wydanego przez pracownika Zamawiającego dotyczącego sposobu świadczenia usługi ochrony, bez konieczności uprzedniego wezwania pod rygorem odstąpienia;</w:t>
      </w:r>
    </w:p>
    <w:p w14:paraId="71AB2F73" w14:textId="77777777" w:rsidR="00A9501F" w:rsidRPr="002608D0" w:rsidRDefault="00A9501F" w:rsidP="005147AB">
      <w:pPr>
        <w:numPr>
          <w:ilvl w:val="0"/>
          <w:numId w:val="61"/>
        </w:numPr>
        <w:tabs>
          <w:tab w:val="left" w:pos="284"/>
        </w:tabs>
        <w:spacing w:after="0" w:line="276" w:lineRule="auto"/>
        <w:ind w:left="0" w:firstLine="0"/>
        <w:jc w:val="both"/>
        <w:rPr>
          <w:rFonts w:cs="Segoe UI"/>
          <w:szCs w:val="20"/>
        </w:rPr>
      </w:pPr>
      <w:r w:rsidRPr="002608D0">
        <w:rPr>
          <w:rFonts w:cs="Segoe UI"/>
          <w:szCs w:val="20"/>
        </w:rPr>
        <w:t>stwierdzenia niezapewnienia przez Wykonawcę wymaganego Umową składu osobowego pracowników ochrony w obiektach Zamawiającego;</w:t>
      </w:r>
    </w:p>
    <w:p w14:paraId="4F48404B" w14:textId="77777777" w:rsidR="00A9501F" w:rsidRPr="002608D0" w:rsidRDefault="00A9501F" w:rsidP="005147AB">
      <w:pPr>
        <w:numPr>
          <w:ilvl w:val="0"/>
          <w:numId w:val="61"/>
        </w:numPr>
        <w:tabs>
          <w:tab w:val="left" w:pos="284"/>
        </w:tabs>
        <w:spacing w:after="0" w:line="276" w:lineRule="auto"/>
        <w:ind w:left="0" w:firstLine="0"/>
        <w:jc w:val="both"/>
        <w:rPr>
          <w:rFonts w:cs="Segoe UI"/>
          <w:szCs w:val="20"/>
        </w:rPr>
      </w:pPr>
      <w:r w:rsidRPr="002608D0">
        <w:rPr>
          <w:rFonts w:cs="Segoe UI"/>
          <w:szCs w:val="20"/>
        </w:rPr>
        <w:t>innego rażącego naruszenia obowiązków umownych po uprzednim dodatkowym wezwanie do usunięcia uchybienia w terminie 5 dni od doręczenia wezwania.</w:t>
      </w:r>
    </w:p>
    <w:p w14:paraId="21D75E48" w14:textId="77777777" w:rsidR="00A9501F" w:rsidRPr="002608D0" w:rsidRDefault="00A9501F" w:rsidP="00A9501F">
      <w:pPr>
        <w:spacing w:after="0" w:line="276" w:lineRule="auto"/>
        <w:jc w:val="both"/>
        <w:rPr>
          <w:rFonts w:cs="Segoe UI"/>
          <w:szCs w:val="20"/>
        </w:rPr>
      </w:pPr>
      <w:r w:rsidRPr="002608D0">
        <w:rPr>
          <w:rFonts w:cs="Segoe UI"/>
          <w:b/>
          <w:bCs/>
          <w:szCs w:val="20"/>
        </w:rPr>
        <w:t>4.</w:t>
      </w:r>
      <w:r w:rsidRPr="002608D0">
        <w:rPr>
          <w:rFonts w:cs="Segoe UI"/>
          <w:szCs w:val="20"/>
        </w:rPr>
        <w:tab/>
        <w:t>Przez rażące zaniedbanie obowiązków przez Wykonawcę, o którym mowa powyżej rozumie się w szczególności:</w:t>
      </w:r>
    </w:p>
    <w:p w14:paraId="5E48AC3F"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nie zapewnienie pełnej obsady zgodnie z postanowieniami niniejszej umowy oraz postanowieniami SWZ</w:t>
      </w:r>
      <w:r w:rsidRPr="002608D0">
        <w:rPr>
          <w:rFonts w:cs="Segoe UI"/>
          <w:i/>
          <w:szCs w:val="20"/>
        </w:rPr>
        <w:t>;</w:t>
      </w:r>
    </w:p>
    <w:p w14:paraId="2504E0A7"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nie zapewnienie obsady przez pracowników posiadających odpowiednie kwalifikacje, spełniających wymogi SWZ;</w:t>
      </w:r>
    </w:p>
    <w:p w14:paraId="472B327F"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nie zabezpieczenie terenu chronionego przed przedostaniem się na jego teren osób nieuprawnionych lub osób, które w sposób widoczny stanowią zagrożenie dla otoczenia;</w:t>
      </w:r>
    </w:p>
    <w:p w14:paraId="5F3D0515"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nie przestrzeganie obowiązujących decyzji i poleceń osoby upoważnionej ze strony Zamawiającego dotyczących zezwoleń na wejście / wjazd i przebywanie osób / postój pojazdów;</w:t>
      </w:r>
    </w:p>
    <w:p w14:paraId="42F8D364"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lastRenderedPageBreak/>
        <w:t>dopuszczenie do świadczenia usługi przez osoby znajdujące się pod wpływem alkoholu bądź będących pod wpływem środków odurzających/psychotropowych;</w:t>
      </w:r>
    </w:p>
    <w:p w14:paraId="5ED27838"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brak kontroli osób oraz wjazd/wyjazd pojazdów na/z teren/u chronionego;</w:t>
      </w:r>
    </w:p>
    <w:p w14:paraId="4B5AF4D4" w14:textId="77777777" w:rsidR="00A9501F" w:rsidRPr="002608D0" w:rsidRDefault="00A9501F" w:rsidP="005147AB">
      <w:pPr>
        <w:numPr>
          <w:ilvl w:val="0"/>
          <w:numId w:val="59"/>
        </w:numPr>
        <w:spacing w:after="0" w:line="276" w:lineRule="auto"/>
        <w:ind w:left="0" w:firstLine="0"/>
        <w:jc w:val="both"/>
        <w:rPr>
          <w:rFonts w:cs="Segoe UI"/>
          <w:szCs w:val="20"/>
        </w:rPr>
      </w:pPr>
      <w:r w:rsidRPr="002608D0">
        <w:rPr>
          <w:rFonts w:cs="Segoe UI"/>
          <w:szCs w:val="20"/>
        </w:rPr>
        <w:t>brak prowadzenia wymaganej dokumentacji pełnienia służby.</w:t>
      </w:r>
    </w:p>
    <w:p w14:paraId="7B6F45D9" w14:textId="74F815AF" w:rsidR="00A9501F" w:rsidRPr="002608D0" w:rsidRDefault="00A9501F" w:rsidP="00A9501F">
      <w:pPr>
        <w:spacing w:after="0" w:line="276" w:lineRule="auto"/>
        <w:jc w:val="both"/>
        <w:rPr>
          <w:rFonts w:cs="Segoe UI"/>
          <w:szCs w:val="20"/>
        </w:rPr>
      </w:pPr>
      <w:r w:rsidRPr="002608D0">
        <w:rPr>
          <w:rFonts w:cs="Segoe UI"/>
          <w:b/>
          <w:bCs/>
          <w:szCs w:val="20"/>
        </w:rPr>
        <w:t>5.</w:t>
      </w:r>
      <w:r w:rsidRPr="002608D0">
        <w:rPr>
          <w:rFonts w:cs="Segoe UI"/>
          <w:szCs w:val="20"/>
        </w:rPr>
        <w:t xml:space="preserve"> </w:t>
      </w:r>
      <w:r w:rsidRPr="002608D0">
        <w:rPr>
          <w:rFonts w:cs="Segoe UI"/>
          <w:szCs w:val="20"/>
        </w:rPr>
        <w:tab/>
        <w:t>W razie odstąpienia od umowy z przyczyn leżących po stronie Wykonawcy, niezależnie od naliczenia kar umownych, Zamawiający ma prawo do zlecenia dokończenia świadczenia usługi innemu Wykonawcy, na koszt i ryzyko Wykonawcy. Uprawnienie Zamawiającego do ściągnięcia od Wykonawcy dodatkowych kosztów dokończenia usługi obejmuje w szczególności zwiększony w stosunku do wynagrodzenia Wykonawcy koszt jej dokończenia oraz koszty postępowań o udzielenie zamówienia publicznego na wyłonienie nowego Wykonawcy. Zamawiający może dochodzić dodatkowych kosztów dokończenia usługi niezwłocznie po ustaleniu ich wysokości i przed ich rzeczywistą zapłatą.</w:t>
      </w:r>
    </w:p>
    <w:p w14:paraId="76D7980E" w14:textId="77777777" w:rsidR="00A9501F" w:rsidRPr="002608D0" w:rsidRDefault="00A9501F" w:rsidP="00A9501F">
      <w:pPr>
        <w:spacing w:after="0" w:line="276" w:lineRule="auto"/>
        <w:jc w:val="both"/>
        <w:rPr>
          <w:rFonts w:cs="Segoe UI"/>
          <w:szCs w:val="20"/>
        </w:rPr>
      </w:pPr>
      <w:r w:rsidRPr="002608D0">
        <w:rPr>
          <w:rFonts w:cs="Segoe UI"/>
          <w:b/>
          <w:szCs w:val="20"/>
        </w:rPr>
        <w:t>6.</w:t>
      </w:r>
      <w:r w:rsidRPr="002608D0">
        <w:rPr>
          <w:rFonts w:cs="Segoe UI"/>
          <w:szCs w:val="20"/>
        </w:rPr>
        <w:tab/>
        <w:t xml:space="preserve">Oświadczenie o odstąpieniu od umowy wymaga formy pisemnej pod rygorem nieważności. </w:t>
      </w:r>
    </w:p>
    <w:p w14:paraId="47F14599" w14:textId="77777777" w:rsidR="00A9501F" w:rsidRPr="002608D0" w:rsidRDefault="00A9501F" w:rsidP="00A9501F">
      <w:pPr>
        <w:spacing w:after="0" w:line="276" w:lineRule="auto"/>
        <w:jc w:val="both"/>
        <w:rPr>
          <w:rFonts w:eastAsia="Times New Roman" w:cs="Segoe UI"/>
          <w:szCs w:val="20"/>
          <w:lang w:eastAsia="pl-PL"/>
        </w:rPr>
      </w:pPr>
    </w:p>
    <w:p w14:paraId="0E07E9CF" w14:textId="7CF77E4B" w:rsidR="00A9501F" w:rsidRDefault="00A9501F" w:rsidP="00A9501F">
      <w:pPr>
        <w:spacing w:after="0" w:line="276" w:lineRule="auto"/>
        <w:jc w:val="center"/>
        <w:rPr>
          <w:rFonts w:eastAsia="Times New Roman" w:cs="Segoe UI"/>
          <w:b/>
          <w:szCs w:val="20"/>
          <w:lang w:eastAsia="pl-PL"/>
        </w:rPr>
      </w:pPr>
      <w:r w:rsidRPr="002608D0">
        <w:rPr>
          <w:rFonts w:eastAsia="Times New Roman" w:cs="Segoe UI"/>
          <w:b/>
          <w:szCs w:val="20"/>
          <w:lang w:eastAsia="pl-PL"/>
        </w:rPr>
        <w:t>§ 18</w:t>
      </w:r>
    </w:p>
    <w:p w14:paraId="3DB500C0" w14:textId="0830507E" w:rsidR="007D3B88" w:rsidRPr="002608D0" w:rsidRDefault="007D3B88" w:rsidP="00A9501F">
      <w:pPr>
        <w:spacing w:after="0" w:line="276" w:lineRule="auto"/>
        <w:jc w:val="center"/>
        <w:rPr>
          <w:rFonts w:eastAsia="Times New Roman" w:cs="Segoe UI"/>
          <w:b/>
          <w:szCs w:val="20"/>
          <w:lang w:eastAsia="pl-PL"/>
        </w:rPr>
      </w:pPr>
      <w:r>
        <w:rPr>
          <w:rFonts w:eastAsia="Times New Roman" w:cs="Segoe UI"/>
          <w:b/>
          <w:szCs w:val="20"/>
          <w:lang w:eastAsia="pl-PL"/>
        </w:rPr>
        <w:t>Postanowienia końcowe</w:t>
      </w:r>
    </w:p>
    <w:p w14:paraId="60A15AE7" w14:textId="77777777" w:rsidR="00A9501F" w:rsidRPr="007D3B88" w:rsidRDefault="00A9501F" w:rsidP="007D3B88">
      <w:pPr>
        <w:pStyle w:val="Akapitzlist"/>
        <w:numPr>
          <w:ilvl w:val="0"/>
          <w:numId w:val="53"/>
        </w:numPr>
        <w:spacing w:after="0" w:line="276" w:lineRule="auto"/>
        <w:ind w:left="0" w:firstLine="0"/>
        <w:jc w:val="both"/>
        <w:rPr>
          <w:rFonts w:cs="Segoe UI"/>
          <w:szCs w:val="20"/>
          <w:shd w:val="clear" w:color="auto" w:fill="FEFFFF"/>
        </w:rPr>
      </w:pPr>
      <w:r w:rsidRPr="007D3B88">
        <w:rPr>
          <w:rFonts w:cs="Segoe UI"/>
          <w:szCs w:val="20"/>
          <w:shd w:val="clear" w:color="auto" w:fill="FEFFFF"/>
        </w:rPr>
        <w:t>Wszelkie zmiany umowy wymagają zachowania formy pisemnej pod rygorem nieważności, o ile umowa nie stanowi inaczej.</w:t>
      </w:r>
    </w:p>
    <w:p w14:paraId="29292C4E" w14:textId="6C64DA53" w:rsidR="00A9501F" w:rsidRPr="007D3B88" w:rsidRDefault="00A9501F" w:rsidP="007D3B88">
      <w:pPr>
        <w:pStyle w:val="Akapitzlist"/>
        <w:numPr>
          <w:ilvl w:val="0"/>
          <w:numId w:val="53"/>
        </w:numPr>
        <w:spacing w:after="0" w:line="276" w:lineRule="auto"/>
        <w:ind w:left="0" w:firstLine="0"/>
        <w:jc w:val="both"/>
        <w:rPr>
          <w:rFonts w:cs="Segoe UI"/>
          <w:szCs w:val="20"/>
        </w:rPr>
      </w:pPr>
      <w:r w:rsidRPr="007D3B88">
        <w:rPr>
          <w:rFonts w:cs="Segoe UI"/>
          <w:szCs w:val="20"/>
          <w:shd w:val="clear" w:color="auto" w:fill="FEFFFF"/>
        </w:rPr>
        <w:t xml:space="preserve">Poza </w:t>
      </w:r>
      <w:r w:rsidRPr="007D3B88">
        <w:rPr>
          <w:rFonts w:cs="Segoe UI"/>
          <w:szCs w:val="20"/>
        </w:rPr>
        <w:t xml:space="preserve">okolicznościami określonymi w umowie, Zamawiający przewiduje możliwość zmiany umowy w zakresie wynikającym z art. 455 ust. 1 pkt 2-4 i ust. 2 ustawy </w:t>
      </w:r>
      <w:proofErr w:type="spellStart"/>
      <w:r w:rsidRPr="007D3B88">
        <w:rPr>
          <w:rFonts w:cs="Segoe UI"/>
          <w:szCs w:val="20"/>
        </w:rPr>
        <w:t>Pzp</w:t>
      </w:r>
      <w:proofErr w:type="spellEnd"/>
      <w:r w:rsidRPr="007D3B88">
        <w:rPr>
          <w:rFonts w:cs="Segoe UI"/>
          <w:szCs w:val="20"/>
        </w:rPr>
        <w:t>, a ponadto w przypadku wystąpienia co najmniej jednej z następujących okoliczności:</w:t>
      </w:r>
    </w:p>
    <w:p w14:paraId="2B9584C1" w14:textId="77777777" w:rsidR="00A9501F" w:rsidRPr="007D3B88" w:rsidRDefault="00A9501F" w:rsidP="007D3B88">
      <w:pPr>
        <w:numPr>
          <w:ilvl w:val="1"/>
          <w:numId w:val="54"/>
        </w:numPr>
        <w:tabs>
          <w:tab w:val="clear" w:pos="360"/>
          <w:tab w:val="num" w:pos="284"/>
        </w:tabs>
        <w:overflowPunct w:val="0"/>
        <w:autoSpaceDE w:val="0"/>
        <w:autoSpaceDN w:val="0"/>
        <w:adjustRightInd w:val="0"/>
        <w:spacing w:after="0" w:line="276" w:lineRule="auto"/>
        <w:ind w:left="0" w:firstLine="0"/>
        <w:contextualSpacing/>
        <w:jc w:val="both"/>
        <w:textAlignment w:val="baseline"/>
        <w:rPr>
          <w:rFonts w:cs="Segoe UI"/>
          <w:szCs w:val="20"/>
        </w:rPr>
      </w:pPr>
      <w:r w:rsidRPr="007D3B88">
        <w:rPr>
          <w:rFonts w:cs="Segoe UI"/>
          <w:szCs w:val="20"/>
        </w:rPr>
        <w:t>działalnie siły wyższej (np.: klęski żywiołowe, katastrofy, strajki, stan epidemii) uniemożliwiającej wykonanie przedmiotu umowy zgodnie z postanowieniami niniejszej umowy;</w:t>
      </w:r>
    </w:p>
    <w:p w14:paraId="2212A07B" w14:textId="77777777" w:rsidR="00A9501F" w:rsidRPr="007D3B88" w:rsidRDefault="00A9501F" w:rsidP="007D3B88">
      <w:pPr>
        <w:numPr>
          <w:ilvl w:val="1"/>
          <w:numId w:val="54"/>
        </w:numPr>
        <w:tabs>
          <w:tab w:val="clear" w:pos="360"/>
          <w:tab w:val="num" w:pos="284"/>
        </w:tabs>
        <w:overflowPunct w:val="0"/>
        <w:autoSpaceDE w:val="0"/>
        <w:autoSpaceDN w:val="0"/>
        <w:adjustRightInd w:val="0"/>
        <w:spacing w:after="0" w:line="276" w:lineRule="auto"/>
        <w:ind w:left="0" w:firstLine="0"/>
        <w:contextualSpacing/>
        <w:jc w:val="both"/>
        <w:textAlignment w:val="baseline"/>
        <w:rPr>
          <w:rFonts w:cs="Segoe UI"/>
          <w:szCs w:val="20"/>
        </w:rPr>
      </w:pPr>
      <w:r w:rsidRPr="007D3B88">
        <w:rPr>
          <w:rFonts w:cs="Segoe UI"/>
          <w:szCs w:val="20"/>
        </w:rPr>
        <w:t>zmiany powszechnie obowiązujących przepisów w zakresie mającym wpływ na realizację przedmiotu umowy.</w:t>
      </w:r>
    </w:p>
    <w:p w14:paraId="3FA34349" w14:textId="2D8D46F6" w:rsidR="00A9501F" w:rsidRPr="007D3B88" w:rsidRDefault="00A9501F" w:rsidP="007D3B88">
      <w:pPr>
        <w:pStyle w:val="Akapitzlist2"/>
        <w:widowControl w:val="0"/>
        <w:numPr>
          <w:ilvl w:val="0"/>
          <w:numId w:val="53"/>
        </w:numPr>
        <w:tabs>
          <w:tab w:val="left" w:pos="284"/>
        </w:tabs>
        <w:spacing w:after="0" w:line="276" w:lineRule="auto"/>
        <w:ind w:left="0" w:firstLine="0"/>
        <w:contextualSpacing w:val="0"/>
        <w:jc w:val="both"/>
        <w:rPr>
          <w:rFonts w:ascii="Segoe UI" w:hAnsi="Segoe UI" w:cs="Segoe UI"/>
          <w:sz w:val="20"/>
          <w:szCs w:val="20"/>
        </w:rPr>
      </w:pPr>
      <w:r w:rsidRPr="007D3B88">
        <w:rPr>
          <w:rFonts w:ascii="Segoe UI" w:hAnsi="Segoe UI" w:cs="Segoe UI"/>
          <w:sz w:val="20"/>
          <w:szCs w:val="20"/>
        </w:rPr>
        <w:t>Zmiany do umowy może inicjować zarówno Zamawiający, jak i Wykonawca, składając pisemny wniosek do drugiej Strony, zawierający w szczególności propozycję zmiany i jej uzasadnienie, stosowanie do okoliczności stanowiących podstawę żądania zmiany.</w:t>
      </w:r>
    </w:p>
    <w:p w14:paraId="45514171" w14:textId="77777777" w:rsidR="00A9501F" w:rsidRPr="007D3B88" w:rsidRDefault="00A9501F" w:rsidP="007D3B88">
      <w:pPr>
        <w:pStyle w:val="Akapitzlist2"/>
        <w:widowControl w:val="0"/>
        <w:numPr>
          <w:ilvl w:val="0"/>
          <w:numId w:val="53"/>
        </w:numPr>
        <w:tabs>
          <w:tab w:val="left" w:pos="284"/>
        </w:tabs>
        <w:spacing w:after="0" w:line="276" w:lineRule="auto"/>
        <w:ind w:left="0" w:firstLine="0"/>
        <w:contextualSpacing w:val="0"/>
        <w:jc w:val="both"/>
        <w:rPr>
          <w:rFonts w:ascii="Segoe UI" w:hAnsi="Segoe UI" w:cs="Segoe UI"/>
          <w:sz w:val="20"/>
          <w:szCs w:val="20"/>
        </w:rPr>
      </w:pPr>
      <w:r w:rsidRPr="007D3B88">
        <w:rPr>
          <w:rFonts w:cs="Segoe UI"/>
          <w:szCs w:val="20"/>
          <w:shd w:val="clear" w:color="auto" w:fill="FEFFFE"/>
        </w:rPr>
        <w:t xml:space="preserve">Jeżeli realizacja umowy będzie wymagała dostępu Wykonawcy do danych osobowych, dla których administratorem jest Zamawiający, Zamawiający powierzy Wykonawcy przetwarzanie danych osobowych, w stosunku do których jest administratorem, na podstawie odrębnej umowy powierzenia przetwarzania danych osobowych w celu wykonania zobowiązań wynikających z umowy, w zakresie niezbędnym do wykonania umowy. </w:t>
      </w:r>
    </w:p>
    <w:p w14:paraId="59486FC7" w14:textId="47E11244" w:rsidR="00A9501F" w:rsidRPr="007D3B88" w:rsidRDefault="00A9501F" w:rsidP="007D3B88">
      <w:pPr>
        <w:pStyle w:val="Akapitzlist"/>
        <w:widowControl w:val="0"/>
        <w:numPr>
          <w:ilvl w:val="0"/>
          <w:numId w:val="53"/>
        </w:numPr>
        <w:shd w:val="clear" w:color="auto" w:fill="FEFFFF"/>
        <w:autoSpaceDE w:val="0"/>
        <w:autoSpaceDN w:val="0"/>
        <w:adjustRightInd w:val="0"/>
        <w:spacing w:after="0" w:line="276" w:lineRule="auto"/>
        <w:ind w:left="0" w:firstLine="0"/>
        <w:jc w:val="both"/>
        <w:rPr>
          <w:rFonts w:cs="Segoe UI"/>
          <w:szCs w:val="20"/>
          <w:shd w:val="clear" w:color="auto" w:fill="FEFFFE"/>
        </w:rPr>
      </w:pPr>
      <w:r w:rsidRPr="007D3B88">
        <w:rPr>
          <w:rFonts w:cs="Segoe UI"/>
          <w:szCs w:val="20"/>
          <w:shd w:val="clear" w:color="auto" w:fill="FEFFFE"/>
        </w:rPr>
        <w:t xml:space="preserve">Strony postanawiają, że adresy Stron wymienione w niniejsze umowie są jednocześnie adresami do korespondencji. Strony zobowiązują się wzajemnie do zawiadamiania drugiej Strony o każdej zmianie adresu wskazanego w umowie, jak również innych danych kontaktowych oraz o każdej zmianie osób reprezentujących Strony. Zmiana adresu podanego w umowie stanowi jednocześnie zmianę adresu do korespondencji. </w:t>
      </w:r>
    </w:p>
    <w:p w14:paraId="4AF51C6E" w14:textId="48BD7D94" w:rsidR="00A9501F" w:rsidRPr="007D3B88" w:rsidRDefault="00A9501F" w:rsidP="007D3B88">
      <w:pPr>
        <w:pStyle w:val="Akapitzlist"/>
        <w:widowControl w:val="0"/>
        <w:numPr>
          <w:ilvl w:val="0"/>
          <w:numId w:val="53"/>
        </w:numPr>
        <w:shd w:val="clear" w:color="auto" w:fill="FEFFFF"/>
        <w:autoSpaceDE w:val="0"/>
        <w:autoSpaceDN w:val="0"/>
        <w:adjustRightInd w:val="0"/>
        <w:spacing w:after="0" w:line="276" w:lineRule="auto"/>
        <w:ind w:left="0" w:firstLine="0"/>
        <w:jc w:val="both"/>
        <w:rPr>
          <w:rFonts w:cs="Segoe UI"/>
          <w:szCs w:val="20"/>
          <w:shd w:val="clear" w:color="auto" w:fill="FEFFFE"/>
        </w:rPr>
      </w:pPr>
      <w:r w:rsidRPr="007D3B88">
        <w:rPr>
          <w:rFonts w:cs="Segoe UI"/>
          <w:szCs w:val="20"/>
        </w:rPr>
        <w:t xml:space="preserve">W sprawach nieuregulowanych umową </w:t>
      </w:r>
      <w:r w:rsidRPr="007D3B88">
        <w:rPr>
          <w:rFonts w:cs="Segoe UI"/>
          <w:szCs w:val="20"/>
          <w:shd w:val="clear" w:color="auto" w:fill="FEFFFE"/>
        </w:rPr>
        <w:t>mają zastosowanie</w:t>
      </w:r>
      <w:r w:rsidRPr="007D3B88">
        <w:rPr>
          <w:rFonts w:cs="Segoe UI"/>
          <w:b/>
          <w:bCs/>
          <w:szCs w:val="20"/>
          <w:shd w:val="clear" w:color="auto" w:fill="FEFFFE"/>
        </w:rPr>
        <w:t xml:space="preserve"> </w:t>
      </w:r>
      <w:r w:rsidRPr="007D3B88">
        <w:rPr>
          <w:rFonts w:cs="Segoe UI"/>
          <w:szCs w:val="20"/>
        </w:rPr>
        <w:t xml:space="preserve">przepisy prawa polskiego, </w:t>
      </w:r>
      <w:r w:rsidRPr="007D3B88">
        <w:rPr>
          <w:rFonts w:cs="Segoe UI"/>
          <w:szCs w:val="20"/>
        </w:rPr>
        <w:br/>
        <w:t xml:space="preserve">w szczególności ustaw: Prawo zamówień publicznych, Kodeks cywilny i o ochronie osób i mienia. </w:t>
      </w:r>
    </w:p>
    <w:p w14:paraId="38507A75" w14:textId="70226D80" w:rsidR="00A9501F" w:rsidRPr="007D3B88" w:rsidRDefault="00A9501F" w:rsidP="007D3B88">
      <w:pPr>
        <w:pStyle w:val="Akapitzlist"/>
        <w:widowControl w:val="0"/>
        <w:numPr>
          <w:ilvl w:val="0"/>
          <w:numId w:val="53"/>
        </w:numPr>
        <w:shd w:val="clear" w:color="auto" w:fill="FEFFFF"/>
        <w:autoSpaceDE w:val="0"/>
        <w:autoSpaceDN w:val="0"/>
        <w:adjustRightInd w:val="0"/>
        <w:spacing w:after="0" w:line="276" w:lineRule="auto"/>
        <w:ind w:left="0" w:firstLine="0"/>
        <w:jc w:val="both"/>
        <w:rPr>
          <w:rFonts w:cs="Segoe UI"/>
          <w:color w:val="FF0000"/>
          <w:szCs w:val="20"/>
          <w:shd w:val="clear" w:color="auto" w:fill="FEFFFE"/>
        </w:rPr>
      </w:pPr>
      <w:r w:rsidRPr="007D3B88">
        <w:rPr>
          <w:rFonts w:cs="Segoe UI"/>
          <w:szCs w:val="20"/>
        </w:rPr>
        <w:t>E</w:t>
      </w:r>
      <w:r w:rsidRPr="007D3B88">
        <w:rPr>
          <w:rFonts w:cs="Segoe UI"/>
          <w:color w:val="000000"/>
          <w:szCs w:val="20"/>
        </w:rPr>
        <w:t xml:space="preserve">wentualne spory, jakie mogą powstać przy realizacji umowy będą rozstrzygane </w:t>
      </w:r>
      <w:r w:rsidRPr="007D3B88">
        <w:rPr>
          <w:rFonts w:cs="Segoe UI"/>
          <w:color w:val="000000"/>
          <w:szCs w:val="20"/>
        </w:rPr>
        <w:br/>
        <w:t>w pierwszej kolejności polubownie. Po wyczerpaniu drogi polubownej, właściwym dla rozpoznawania sporów jest sąd powszechny właściwy miejscowo dla siedziby Zamawiającego.</w:t>
      </w:r>
    </w:p>
    <w:p w14:paraId="0276B3D3" w14:textId="441A8D3C" w:rsidR="00A9501F" w:rsidRPr="007D3B88" w:rsidRDefault="00A9501F" w:rsidP="007D3B88">
      <w:pPr>
        <w:pStyle w:val="Akapitzlist"/>
        <w:widowControl w:val="0"/>
        <w:numPr>
          <w:ilvl w:val="0"/>
          <w:numId w:val="53"/>
        </w:numPr>
        <w:shd w:val="clear" w:color="auto" w:fill="FEFFFF"/>
        <w:autoSpaceDE w:val="0"/>
        <w:autoSpaceDN w:val="0"/>
        <w:adjustRightInd w:val="0"/>
        <w:spacing w:after="0" w:line="276" w:lineRule="auto"/>
        <w:ind w:left="0" w:firstLine="0"/>
        <w:jc w:val="both"/>
        <w:rPr>
          <w:rFonts w:cs="Segoe UI"/>
          <w:szCs w:val="20"/>
          <w:shd w:val="clear" w:color="auto" w:fill="FEFFFE"/>
        </w:rPr>
      </w:pPr>
      <w:r w:rsidRPr="007D3B88">
        <w:rPr>
          <w:rFonts w:cs="Segoe UI"/>
          <w:szCs w:val="20"/>
          <w:shd w:val="clear" w:color="auto" w:fill="FEFFFE"/>
        </w:rPr>
        <w:t xml:space="preserve">Umowę sporządzono w </w:t>
      </w:r>
      <w:r w:rsidR="006363AA" w:rsidRPr="007D3B88">
        <w:rPr>
          <w:rFonts w:cs="Segoe UI"/>
          <w:szCs w:val="20"/>
          <w:shd w:val="clear" w:color="auto" w:fill="FEFFFE"/>
        </w:rPr>
        <w:t>dwóch</w:t>
      </w:r>
      <w:r w:rsidRPr="007D3B88">
        <w:rPr>
          <w:rFonts w:cs="Segoe UI"/>
          <w:szCs w:val="20"/>
          <w:shd w:val="clear" w:color="auto" w:fill="FEFFFE"/>
        </w:rPr>
        <w:t xml:space="preserve"> jednobrzmiących egzemplarzach</w:t>
      </w:r>
      <w:r w:rsidR="006363AA" w:rsidRPr="007D3B88">
        <w:rPr>
          <w:rFonts w:cs="Segoe UI"/>
          <w:szCs w:val="20"/>
          <w:shd w:val="clear" w:color="auto" w:fill="FEFFFE"/>
        </w:rPr>
        <w:t xml:space="preserve"> po jednym dla każdej ze stron. </w:t>
      </w:r>
    </w:p>
    <w:p w14:paraId="73F065E7" w14:textId="77777777" w:rsidR="007D3B88" w:rsidRDefault="007D3B88" w:rsidP="007D3B88">
      <w:pPr>
        <w:pStyle w:val="Akapitzlist"/>
        <w:widowControl w:val="0"/>
        <w:shd w:val="clear" w:color="auto" w:fill="FEFFFF"/>
        <w:autoSpaceDE w:val="0"/>
        <w:autoSpaceDN w:val="0"/>
        <w:adjustRightInd w:val="0"/>
        <w:spacing w:after="0" w:line="276" w:lineRule="auto"/>
        <w:ind w:left="0"/>
        <w:jc w:val="both"/>
        <w:rPr>
          <w:rFonts w:cs="Segoe UI"/>
          <w:szCs w:val="20"/>
          <w:shd w:val="clear" w:color="auto" w:fill="FEFFFE"/>
        </w:rPr>
      </w:pPr>
    </w:p>
    <w:p w14:paraId="1EDD468C" w14:textId="49A9034C" w:rsidR="00A9501F" w:rsidRPr="002608D0" w:rsidRDefault="00A9501F" w:rsidP="007D3B88">
      <w:pPr>
        <w:pStyle w:val="Akapitzlist"/>
        <w:widowControl w:val="0"/>
        <w:shd w:val="clear" w:color="auto" w:fill="FEFFFF"/>
        <w:autoSpaceDE w:val="0"/>
        <w:autoSpaceDN w:val="0"/>
        <w:adjustRightInd w:val="0"/>
        <w:spacing w:after="0" w:line="276" w:lineRule="auto"/>
        <w:ind w:left="0"/>
        <w:jc w:val="both"/>
        <w:rPr>
          <w:rFonts w:cs="Segoe UI"/>
          <w:szCs w:val="20"/>
          <w:shd w:val="clear" w:color="auto" w:fill="FEFFFE"/>
        </w:rPr>
      </w:pPr>
      <w:r w:rsidRPr="002608D0">
        <w:rPr>
          <w:rFonts w:cs="Segoe UI"/>
          <w:szCs w:val="20"/>
          <w:shd w:val="clear" w:color="auto" w:fill="FEFFFE"/>
        </w:rPr>
        <w:t>Załącznikami do umowy są:</w:t>
      </w:r>
    </w:p>
    <w:p w14:paraId="29E838BD" w14:textId="197AF341" w:rsidR="00A9501F" w:rsidRDefault="006363AA" w:rsidP="005147AB">
      <w:pPr>
        <w:pStyle w:val="Akapitzlist"/>
        <w:widowControl w:val="0"/>
        <w:numPr>
          <w:ilvl w:val="1"/>
          <w:numId w:val="52"/>
        </w:numPr>
        <w:shd w:val="clear" w:color="auto" w:fill="FEFFFF"/>
        <w:autoSpaceDE w:val="0"/>
        <w:autoSpaceDN w:val="0"/>
        <w:adjustRightInd w:val="0"/>
        <w:spacing w:after="0" w:line="276" w:lineRule="auto"/>
        <w:ind w:left="0" w:firstLine="0"/>
        <w:jc w:val="both"/>
        <w:rPr>
          <w:rFonts w:cs="Segoe UI"/>
          <w:szCs w:val="20"/>
          <w:shd w:val="clear" w:color="auto" w:fill="FEFFFE"/>
        </w:rPr>
      </w:pPr>
      <w:r>
        <w:rPr>
          <w:rFonts w:cs="Segoe UI"/>
          <w:szCs w:val="20"/>
          <w:shd w:val="clear" w:color="auto" w:fill="FEFFFE"/>
        </w:rPr>
        <w:t>Szczegółowy opis przedmiotu zamówienia</w:t>
      </w:r>
    </w:p>
    <w:p w14:paraId="1CD2B2EC" w14:textId="695096ED" w:rsidR="006363AA" w:rsidRDefault="006363AA" w:rsidP="005147AB">
      <w:pPr>
        <w:pStyle w:val="Akapitzlist"/>
        <w:widowControl w:val="0"/>
        <w:numPr>
          <w:ilvl w:val="1"/>
          <w:numId w:val="52"/>
        </w:numPr>
        <w:shd w:val="clear" w:color="auto" w:fill="FEFFFF"/>
        <w:autoSpaceDE w:val="0"/>
        <w:autoSpaceDN w:val="0"/>
        <w:adjustRightInd w:val="0"/>
        <w:spacing w:after="0" w:line="276" w:lineRule="auto"/>
        <w:ind w:left="0" w:firstLine="0"/>
        <w:jc w:val="both"/>
        <w:rPr>
          <w:rFonts w:cs="Segoe UI"/>
          <w:szCs w:val="20"/>
          <w:shd w:val="clear" w:color="auto" w:fill="FEFFFE"/>
        </w:rPr>
      </w:pPr>
      <w:r>
        <w:rPr>
          <w:rFonts w:cs="Segoe UI"/>
          <w:szCs w:val="20"/>
          <w:shd w:val="clear" w:color="auto" w:fill="FEFFFE"/>
        </w:rPr>
        <w:t xml:space="preserve">Dokument potwierdzający zawarcie umowy </w:t>
      </w:r>
      <w:r w:rsidR="007D3B88">
        <w:rPr>
          <w:rFonts w:cs="Segoe UI"/>
          <w:szCs w:val="20"/>
          <w:shd w:val="clear" w:color="auto" w:fill="FEFFFE"/>
        </w:rPr>
        <w:t xml:space="preserve">ubezpieczenia </w:t>
      </w:r>
      <w:r>
        <w:rPr>
          <w:rFonts w:cs="Segoe UI"/>
          <w:szCs w:val="20"/>
          <w:shd w:val="clear" w:color="auto" w:fill="FEFFFE"/>
        </w:rPr>
        <w:t>OC</w:t>
      </w:r>
    </w:p>
    <w:p w14:paraId="6C77C64D" w14:textId="5C98039C" w:rsidR="006363AA" w:rsidRPr="002608D0" w:rsidRDefault="006363AA" w:rsidP="005147AB">
      <w:pPr>
        <w:pStyle w:val="Akapitzlist"/>
        <w:widowControl w:val="0"/>
        <w:numPr>
          <w:ilvl w:val="1"/>
          <w:numId w:val="52"/>
        </w:numPr>
        <w:shd w:val="clear" w:color="auto" w:fill="FEFFFF"/>
        <w:autoSpaceDE w:val="0"/>
        <w:autoSpaceDN w:val="0"/>
        <w:adjustRightInd w:val="0"/>
        <w:spacing w:after="0" w:line="276" w:lineRule="auto"/>
        <w:ind w:left="0" w:firstLine="0"/>
        <w:jc w:val="both"/>
        <w:rPr>
          <w:rFonts w:cs="Segoe UI"/>
          <w:szCs w:val="20"/>
          <w:shd w:val="clear" w:color="auto" w:fill="FEFFFE"/>
        </w:rPr>
      </w:pPr>
      <w:r>
        <w:rPr>
          <w:rFonts w:cs="Segoe UI"/>
          <w:szCs w:val="20"/>
          <w:shd w:val="clear" w:color="auto" w:fill="FEFFFE"/>
        </w:rPr>
        <w:lastRenderedPageBreak/>
        <w:t>Wykaz osób skierowanych do realizacji zamówienia</w:t>
      </w:r>
    </w:p>
    <w:p w14:paraId="4CD566E7" w14:textId="77777777" w:rsidR="00A9501F" w:rsidRPr="002608D0" w:rsidRDefault="00A9501F" w:rsidP="00A9501F">
      <w:pPr>
        <w:spacing w:after="0" w:line="276" w:lineRule="auto"/>
        <w:jc w:val="both"/>
        <w:rPr>
          <w:rFonts w:eastAsia="Times New Roman" w:cs="Segoe UI"/>
          <w:b/>
          <w:bCs/>
          <w:szCs w:val="20"/>
          <w:lang w:eastAsia="pl-PL"/>
        </w:rPr>
      </w:pPr>
    </w:p>
    <w:p w14:paraId="31D98742" w14:textId="77777777" w:rsidR="00A9501F" w:rsidRPr="002608D0" w:rsidRDefault="00A9501F" w:rsidP="00A9501F">
      <w:pPr>
        <w:spacing w:after="0"/>
        <w:jc w:val="both"/>
        <w:rPr>
          <w:rFonts w:eastAsia="Times New Roman" w:cs="Segoe UI"/>
          <w:bCs/>
          <w:szCs w:val="20"/>
          <w:lang w:eastAsia="pl-PL" w:bidi="pl-PL"/>
        </w:rPr>
      </w:pPr>
    </w:p>
    <w:p w14:paraId="0C9541CD" w14:textId="09A6C726" w:rsidR="008D6AFF" w:rsidRPr="00F83974" w:rsidRDefault="00F83974" w:rsidP="00F83974">
      <w:pPr>
        <w:spacing w:after="0" w:line="240" w:lineRule="auto"/>
        <w:ind w:left="708" w:firstLine="708"/>
        <w:jc w:val="both"/>
        <w:rPr>
          <w:rFonts w:cs="Segoe UI"/>
          <w:b/>
          <w:lang w:eastAsia="pl-PL"/>
        </w:rPr>
      </w:pPr>
      <w:r w:rsidRPr="00F83974">
        <w:rPr>
          <w:rFonts w:cs="Segoe UI"/>
          <w:b/>
          <w:lang w:eastAsia="pl-PL"/>
        </w:rPr>
        <w:t xml:space="preserve">Zamawiający          </w:t>
      </w:r>
      <w:r>
        <w:rPr>
          <w:rFonts w:cs="Segoe UI"/>
          <w:b/>
          <w:lang w:eastAsia="pl-PL"/>
        </w:rPr>
        <w:t xml:space="preserve">                         </w:t>
      </w:r>
      <w:r w:rsidRPr="00F83974">
        <w:rPr>
          <w:rFonts w:cs="Segoe UI"/>
          <w:b/>
          <w:lang w:eastAsia="pl-PL"/>
        </w:rPr>
        <w:t xml:space="preserve">                        Wykonawca</w:t>
      </w:r>
    </w:p>
    <w:p w14:paraId="7B7C55AA" w14:textId="6BEF4FA5" w:rsidR="008D6AFF" w:rsidRDefault="008D6AFF" w:rsidP="000F56E7">
      <w:pPr>
        <w:spacing w:after="0" w:line="240" w:lineRule="auto"/>
        <w:jc w:val="both"/>
        <w:rPr>
          <w:rFonts w:cs="Segoe UI"/>
          <w:lang w:eastAsia="pl-PL"/>
        </w:rPr>
      </w:pPr>
    </w:p>
    <w:p w14:paraId="56CF5491" w14:textId="6AEC209B" w:rsidR="008D6AFF" w:rsidRDefault="008D6AFF" w:rsidP="000F56E7">
      <w:pPr>
        <w:spacing w:after="0" w:line="240" w:lineRule="auto"/>
        <w:jc w:val="both"/>
        <w:rPr>
          <w:rFonts w:cs="Segoe UI"/>
          <w:lang w:eastAsia="pl-PL"/>
        </w:rPr>
      </w:pPr>
    </w:p>
    <w:p w14:paraId="7FABC3A7" w14:textId="341A2B0C" w:rsidR="008D6AFF" w:rsidRDefault="008D6AFF" w:rsidP="000F56E7">
      <w:pPr>
        <w:spacing w:after="0" w:line="240" w:lineRule="auto"/>
        <w:jc w:val="both"/>
        <w:rPr>
          <w:rFonts w:cs="Segoe UI"/>
          <w:lang w:eastAsia="pl-PL"/>
        </w:rPr>
      </w:pPr>
    </w:p>
    <w:p w14:paraId="6AF23131" w14:textId="685609BA" w:rsidR="008D6AFF" w:rsidRDefault="008D6AFF" w:rsidP="000F56E7">
      <w:pPr>
        <w:spacing w:after="0" w:line="240" w:lineRule="auto"/>
        <w:jc w:val="both"/>
        <w:rPr>
          <w:rFonts w:cs="Segoe UI"/>
          <w:lang w:eastAsia="pl-PL"/>
        </w:rPr>
      </w:pPr>
    </w:p>
    <w:p w14:paraId="47C0182F" w14:textId="2F6CA754" w:rsidR="008D6AFF" w:rsidRDefault="008D6AFF" w:rsidP="000F56E7">
      <w:pPr>
        <w:spacing w:after="0" w:line="240" w:lineRule="auto"/>
        <w:jc w:val="both"/>
        <w:rPr>
          <w:rFonts w:cs="Segoe UI"/>
          <w:lang w:eastAsia="pl-PL"/>
        </w:rPr>
      </w:pPr>
    </w:p>
    <w:p w14:paraId="5BA4122E" w14:textId="62CFEB0D" w:rsidR="005814F5" w:rsidRPr="00932FE0" w:rsidRDefault="005814F5" w:rsidP="005814F5">
      <w:pPr>
        <w:spacing w:before="120" w:after="120" w:line="240" w:lineRule="auto"/>
        <w:jc w:val="both"/>
        <w:rPr>
          <w:rFonts w:ascii="Arial" w:hAnsi="Arial" w:cs="Arial"/>
          <w:szCs w:val="20"/>
          <w:lang w:eastAsia="pl-PL"/>
        </w:rPr>
      </w:pPr>
      <w:r w:rsidRPr="005814F5">
        <w:rPr>
          <w:rFonts w:ascii="Arial" w:hAnsi="Arial" w:cs="Arial"/>
          <w:noProof/>
          <w:szCs w:val="20"/>
          <w:lang w:eastAsia="pl-PL"/>
        </w:rPr>
        <mc:AlternateContent>
          <mc:Choice Requires="wps">
            <w:drawing>
              <wp:anchor distT="45720" distB="45720" distL="114300" distR="114300" simplePos="0" relativeHeight="251658240" behindDoc="0" locked="0" layoutInCell="1" allowOverlap="1" wp14:anchorId="6497CF6E" wp14:editId="2EFD98B0">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743B8FF7" w14:textId="77777777" w:rsidR="00B8517D" w:rsidRPr="00AA7CE9" w:rsidRDefault="00B8517D" w:rsidP="005814F5">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7CF6E"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" filled="f" stroked="f">
                <v:textbox>
                  <w:txbxContent>
                    <w:p w14:paraId="743B8FF7" w14:textId="77777777" w:rsidR="00B8517D" w:rsidRPr="00AA7CE9" w:rsidRDefault="00B8517D" w:rsidP="005814F5">
                      <w:pPr>
                        <w:rPr>
                          <w:color w:val="002060"/>
                          <w:sz w:val="18"/>
                          <w:szCs w:val="20"/>
                        </w:rPr>
                      </w:pPr>
                    </w:p>
                  </w:txbxContent>
                </v:textbox>
                <w10:wrap anchorx="margin"/>
              </v:shape>
            </w:pict>
          </mc:Fallback>
        </mc:AlternateContent>
      </w:r>
    </w:p>
    <w:sectPr w:rsidR="005814F5" w:rsidRPr="00932FE0" w:rsidSect="007877F9">
      <w:headerReference w:type="default" r:id="rId20"/>
      <w:headerReference w:type="first" r:id="rId21"/>
      <w:footerReference w:type="first" r:id="rId22"/>
      <w:footnotePr>
        <w:pos w:val="beneathText"/>
      </w:footnotePr>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D12E1" w14:textId="77777777" w:rsidR="00D5493E" w:rsidRDefault="00D5493E" w:rsidP="00EF7953">
      <w:pPr>
        <w:spacing w:after="0" w:line="240" w:lineRule="auto"/>
      </w:pPr>
      <w:r>
        <w:separator/>
      </w:r>
    </w:p>
  </w:endnote>
  <w:endnote w:type="continuationSeparator" w:id="0">
    <w:p w14:paraId="43BA0562" w14:textId="77777777" w:rsidR="00D5493E" w:rsidRDefault="00D5493E" w:rsidP="00EF7953">
      <w:pPr>
        <w:spacing w:after="0" w:line="240" w:lineRule="auto"/>
      </w:pPr>
      <w:r>
        <w:continuationSeparator/>
      </w:r>
    </w:p>
  </w:endnote>
  <w:endnote w:type="continuationNotice" w:id="1">
    <w:p w14:paraId="4AE553AF" w14:textId="77777777" w:rsidR="00D5493E" w:rsidRDefault="00D549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EE"/>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EE"/>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imSun, 宋体">
    <w:charset w:val="00"/>
    <w:family w:val="auto"/>
    <w:pitch w:val="variable"/>
  </w:font>
  <w:font w:name="Arial Narrow">
    <w:panose1 w:val="020B0606020202030204"/>
    <w:charset w:val="EE"/>
    <w:family w:val="swiss"/>
    <w:pitch w:val="variable"/>
    <w:sig w:usb0="00000287" w:usb1="000008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 w:name="Ubuntu Medium">
    <w:altName w:val="Calibri"/>
    <w:charset w:val="EE"/>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B8517D" w:rsidRDefault="00B8517D"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B8517D" w:rsidRDefault="00B8517D" w:rsidP="004D2D3F">
    <w:pPr>
      <w:pStyle w:val="Stopka"/>
      <w:rPr>
        <w:color w:val="819EB8"/>
        <w:sz w:val="11"/>
        <w:szCs w:val="11"/>
      </w:rPr>
    </w:pPr>
    <w:r>
      <w:rPr>
        <w:noProof/>
        <w:lang w:eastAsia="pl-PL"/>
      </w:rPr>
      <w:drawing>
        <wp:anchor distT="0" distB="0" distL="114300" distR="114300" simplePos="0" relativeHeight="251658240"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B8517D" w:rsidRPr="001C4045" w:rsidRDefault="00B8517D"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B8517D" w:rsidRPr="00994E2E" w:rsidRDefault="00B8517D"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B8517D" w:rsidRPr="00D15296" w:rsidRDefault="00B8517D"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B8517D" w:rsidRPr="00994E2E" w:rsidRDefault="00B8517D"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CB91E" w14:textId="77777777" w:rsidR="00D5493E" w:rsidRDefault="00D5493E" w:rsidP="00EF7953">
      <w:pPr>
        <w:spacing w:after="0" w:line="240" w:lineRule="auto"/>
      </w:pPr>
      <w:r>
        <w:separator/>
      </w:r>
    </w:p>
  </w:footnote>
  <w:footnote w:type="continuationSeparator" w:id="0">
    <w:p w14:paraId="7093D269" w14:textId="77777777" w:rsidR="00D5493E" w:rsidRDefault="00D5493E" w:rsidP="00EF7953">
      <w:pPr>
        <w:spacing w:after="0" w:line="240" w:lineRule="auto"/>
      </w:pPr>
      <w:r>
        <w:continuationSeparator/>
      </w:r>
    </w:p>
  </w:footnote>
  <w:footnote w:type="continuationNotice" w:id="1">
    <w:p w14:paraId="69A99763" w14:textId="77777777" w:rsidR="00D5493E" w:rsidRDefault="00D549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12F5E4ED" w:rsidR="00B8517D" w:rsidRDefault="00B8517D">
    <w:pPr>
      <w:pStyle w:val="Nagwek"/>
    </w:pPr>
  </w:p>
  <w:p w14:paraId="68C774FD" w14:textId="602F7915" w:rsidR="00B8517D" w:rsidRDefault="00B8517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51316001" w:rsidR="00B8517D" w:rsidRDefault="00D5493E">
    <w:pPr>
      <w:pStyle w:val="Nagwek"/>
    </w:pPr>
    <w:sdt>
      <w:sdtPr>
        <w:id w:val="145093098"/>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multilevel"/>
    <w:tmpl w:val="447474D4"/>
    <w:name w:val="WW8Num24"/>
    <w:lvl w:ilvl="0">
      <w:start w:val="1"/>
      <w:numFmt w:val="lowerLetter"/>
      <w:lvlText w:val="%1)"/>
      <w:lvlJc w:val="left"/>
      <w:pPr>
        <w:tabs>
          <w:tab w:val="num" w:pos="708"/>
        </w:tabs>
        <w:ind w:left="1800" w:hanging="360"/>
      </w:pPr>
      <w:rPr>
        <w:rFonts w:ascii="Times New Roman" w:hAnsi="Times New Roman" w:cs="Times New Roman" w:hint="default"/>
        <w:sz w:val="24"/>
        <w:szCs w:val="24"/>
      </w:rPr>
    </w:lvl>
    <w:lvl w:ilvl="1">
      <w:start w:val="1"/>
      <w:numFmt w:val="lowerLetter"/>
      <w:lvlText w:val="%2."/>
      <w:lvlJc w:val="left"/>
      <w:pPr>
        <w:tabs>
          <w:tab w:val="num" w:pos="0"/>
        </w:tabs>
        <w:ind w:left="2520" w:hanging="360"/>
      </w:pPr>
      <w:rPr>
        <w:rFonts w:cs="Times New Roman"/>
      </w:rPr>
    </w:lvl>
    <w:lvl w:ilvl="2">
      <w:start w:val="1"/>
      <w:numFmt w:val="lowerRoman"/>
      <w:lvlText w:val="%3."/>
      <w:lvlJc w:val="right"/>
      <w:pPr>
        <w:tabs>
          <w:tab w:val="num" w:pos="0"/>
        </w:tabs>
        <w:ind w:left="3240" w:hanging="180"/>
      </w:pPr>
      <w:rPr>
        <w:rFonts w:cs="Times New Roman"/>
      </w:rPr>
    </w:lvl>
    <w:lvl w:ilvl="3">
      <w:start w:val="1"/>
      <w:numFmt w:val="decimal"/>
      <w:lvlText w:val="%4."/>
      <w:lvlJc w:val="left"/>
      <w:pPr>
        <w:tabs>
          <w:tab w:val="num" w:pos="0"/>
        </w:tabs>
        <w:ind w:left="3960" w:hanging="360"/>
      </w:pPr>
      <w:rPr>
        <w:rFonts w:cs="Times New Roman"/>
      </w:rPr>
    </w:lvl>
    <w:lvl w:ilvl="4">
      <w:start w:val="1"/>
      <w:numFmt w:val="lowerLetter"/>
      <w:lvlText w:val="%5."/>
      <w:lvlJc w:val="left"/>
      <w:pPr>
        <w:tabs>
          <w:tab w:val="num" w:pos="0"/>
        </w:tabs>
        <w:ind w:left="4680" w:hanging="360"/>
      </w:pPr>
      <w:rPr>
        <w:rFonts w:cs="Times New Roman"/>
      </w:rPr>
    </w:lvl>
    <w:lvl w:ilvl="5">
      <w:start w:val="1"/>
      <w:numFmt w:val="lowerRoman"/>
      <w:lvlText w:val="%6."/>
      <w:lvlJc w:val="right"/>
      <w:pPr>
        <w:tabs>
          <w:tab w:val="num" w:pos="0"/>
        </w:tabs>
        <w:ind w:left="5400" w:hanging="180"/>
      </w:pPr>
      <w:rPr>
        <w:rFonts w:cs="Times New Roman"/>
      </w:rPr>
    </w:lvl>
    <w:lvl w:ilvl="6">
      <w:start w:val="1"/>
      <w:numFmt w:val="decimal"/>
      <w:lvlText w:val="%7."/>
      <w:lvlJc w:val="left"/>
      <w:pPr>
        <w:tabs>
          <w:tab w:val="num" w:pos="0"/>
        </w:tabs>
        <w:ind w:left="6120" w:hanging="360"/>
      </w:pPr>
      <w:rPr>
        <w:rFonts w:cs="Times New Roman"/>
      </w:rPr>
    </w:lvl>
    <w:lvl w:ilvl="7">
      <w:start w:val="1"/>
      <w:numFmt w:val="lowerLetter"/>
      <w:lvlText w:val="%8."/>
      <w:lvlJc w:val="left"/>
      <w:pPr>
        <w:tabs>
          <w:tab w:val="num" w:pos="0"/>
        </w:tabs>
        <w:ind w:left="6840" w:hanging="360"/>
      </w:pPr>
      <w:rPr>
        <w:rFonts w:cs="Times New Roman"/>
      </w:rPr>
    </w:lvl>
    <w:lvl w:ilvl="8">
      <w:start w:val="1"/>
      <w:numFmt w:val="lowerRoman"/>
      <w:lvlText w:val="%9."/>
      <w:lvlJc w:val="right"/>
      <w:pPr>
        <w:tabs>
          <w:tab w:val="num" w:pos="0"/>
        </w:tabs>
        <w:ind w:left="7560" w:hanging="180"/>
      </w:pPr>
      <w:rPr>
        <w:rFonts w:cs="Times New Roman"/>
      </w:rPr>
    </w:lvl>
  </w:abstractNum>
  <w:abstractNum w:abstractNumId="1" w15:restartNumberingAfterBreak="0">
    <w:nsid w:val="00000020"/>
    <w:multiLevelType w:val="multilevel"/>
    <w:tmpl w:val="A4FCCE1A"/>
    <w:lvl w:ilvl="0">
      <w:start w:val="7"/>
      <w:numFmt w:val="decimal"/>
      <w:lvlText w:val="%1."/>
      <w:lvlJc w:val="left"/>
      <w:pPr>
        <w:tabs>
          <w:tab w:val="num" w:pos="360"/>
        </w:tabs>
        <w:ind w:left="360" w:hanging="360"/>
      </w:pPr>
      <w:rPr>
        <w:b/>
      </w:rPr>
    </w:lvl>
    <w:lvl w:ilvl="1">
      <w:start w:val="1"/>
      <w:numFmt w:val="decimal"/>
      <w:lvlText w:val="%2)"/>
      <w:lvlJc w:val="left"/>
      <w:pPr>
        <w:tabs>
          <w:tab w:val="num" w:pos="644"/>
        </w:tabs>
        <w:ind w:left="644"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720"/>
        </w:tabs>
        <w:ind w:left="720" w:hanging="360"/>
      </w:pPr>
      <w:rPr>
        <w:rFonts w:eastAsia="Times New Roman" w:cs="Times New Roman"/>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7."/>
      <w:lvlJc w:val="left"/>
      <w:pPr>
        <w:tabs>
          <w:tab w:val="num" w:pos="360"/>
        </w:tabs>
        <w:ind w:left="360" w:hanging="360"/>
      </w:pPr>
      <w:rPr>
        <w:rFonts w:ascii="Times New Roman" w:eastAsia="Times New Roman" w:hAnsi="Times New Roman" w:cs="Times New Roman"/>
        <w:b w:val="0"/>
        <w:bCs/>
      </w:r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D220D9"/>
    <w:multiLevelType w:val="hybridMultilevel"/>
    <w:tmpl w:val="8EE6A4E4"/>
    <w:lvl w:ilvl="0" w:tplc="3F2275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11540F2"/>
    <w:multiLevelType w:val="hybridMultilevel"/>
    <w:tmpl w:val="9EF48EFE"/>
    <w:lvl w:ilvl="0" w:tplc="40C659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956282"/>
    <w:multiLevelType w:val="hybridMultilevel"/>
    <w:tmpl w:val="C2E209D8"/>
    <w:lvl w:ilvl="0" w:tplc="B3B24D84">
      <w:start w:val="1"/>
      <w:numFmt w:val="decimal"/>
      <w:lvlText w:val="%1)"/>
      <w:lvlJc w:val="left"/>
      <w:pPr>
        <w:ind w:left="1070" w:hanging="360"/>
      </w:pPr>
    </w:lvl>
    <w:lvl w:ilvl="1" w:tplc="43CC3FCE">
      <w:start w:val="1"/>
      <w:numFmt w:val="decimal"/>
      <w:lvlText w:val="%2)"/>
      <w:lvlJc w:val="left"/>
      <w:pPr>
        <w:ind w:left="1136" w:hanging="360"/>
      </w:pPr>
      <w:rPr>
        <w:i w:val="0"/>
        <w:strike w:val="0"/>
        <w:dstrike w:val="0"/>
        <w:color w:val="auto"/>
        <w:u w:val="none"/>
        <w:effect w:val="none"/>
      </w:r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6"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BD76BD1"/>
    <w:multiLevelType w:val="hybridMultilevel"/>
    <w:tmpl w:val="76589DC6"/>
    <w:lvl w:ilvl="0" w:tplc="9E3CFDE8">
      <w:start w:val="1"/>
      <w:numFmt w:val="decimal"/>
      <w:lvlText w:val="%1."/>
      <w:lvlJc w:val="left"/>
      <w:pPr>
        <w:tabs>
          <w:tab w:val="num" w:pos="720"/>
        </w:tabs>
        <w:ind w:left="720" w:hanging="360"/>
      </w:pPr>
      <w:rPr>
        <w:rFonts w:ascii="Times New Roman" w:eastAsia="Calibri" w:hAnsi="Times New Roman" w:cs="Times New Roman"/>
        <w:b/>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68C91E4">
      <w:start w:val="1"/>
      <w:numFmt w:val="decimal"/>
      <w:lvlText w:val="%4."/>
      <w:lvlJc w:val="left"/>
      <w:pPr>
        <w:tabs>
          <w:tab w:val="num" w:pos="360"/>
        </w:tabs>
        <w:ind w:left="360" w:hanging="360"/>
      </w:pPr>
      <w:rPr>
        <w:b/>
        <w:strike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FBA0B02A">
      <w:start w:val="1"/>
      <w:numFmt w:val="decimal"/>
      <w:lvlText w:val="%7."/>
      <w:lvlJc w:val="left"/>
      <w:pPr>
        <w:tabs>
          <w:tab w:val="num" w:pos="360"/>
        </w:tabs>
        <w:ind w:left="360" w:hanging="360"/>
      </w:pPr>
      <w:rPr>
        <w:b/>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F6339"/>
    <w:multiLevelType w:val="hybridMultilevel"/>
    <w:tmpl w:val="8B469E6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25DE9"/>
    <w:multiLevelType w:val="multilevel"/>
    <w:tmpl w:val="D5C6A35C"/>
    <w:lvl w:ilvl="0">
      <w:start w:val="1"/>
      <w:numFmt w:val="lowerLetter"/>
      <w:pStyle w:val="Listapoziom1"/>
      <w:lvlText w:val="%1)"/>
      <w:lvlJc w:val="left"/>
      <w:pPr>
        <w:ind w:left="0" w:firstLine="0"/>
      </w:pPr>
      <w:rPr>
        <w:rFonts w:cs="Times New Roman"/>
      </w:rPr>
    </w:lvl>
    <w:lvl w:ilvl="1">
      <w:numFmt w:val="decimal"/>
      <w:pStyle w:val="Listapoziom2"/>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15:restartNumberingAfterBreak="0">
    <w:nsid w:val="1D7A1A57"/>
    <w:multiLevelType w:val="hybridMultilevel"/>
    <w:tmpl w:val="D4183FC4"/>
    <w:lvl w:ilvl="0" w:tplc="0415000F">
      <w:start w:val="1"/>
      <w:numFmt w:val="decimal"/>
      <w:lvlText w:val="%1."/>
      <w:lvlJc w:val="left"/>
      <w:pPr>
        <w:ind w:left="360" w:hanging="360"/>
      </w:pPr>
    </w:lvl>
    <w:lvl w:ilvl="1" w:tplc="04150011">
      <w:start w:val="1"/>
      <w:numFmt w:val="decimal"/>
      <w:lvlText w:val="%2)"/>
      <w:lvlJc w:val="left"/>
      <w:pPr>
        <w:ind w:left="1211"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804421"/>
    <w:multiLevelType w:val="hybridMultilevel"/>
    <w:tmpl w:val="4008CB1E"/>
    <w:lvl w:ilvl="0" w:tplc="0415000F">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1FB778EB"/>
    <w:multiLevelType w:val="hybridMultilevel"/>
    <w:tmpl w:val="3F68FD38"/>
    <w:lvl w:ilvl="0" w:tplc="73CCE7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110CD"/>
    <w:multiLevelType w:val="hybridMultilevel"/>
    <w:tmpl w:val="FF483BB0"/>
    <w:lvl w:ilvl="0" w:tplc="2B9C4748">
      <w:start w:val="1"/>
      <w:numFmt w:val="decimal"/>
      <w:lvlText w:val="%1."/>
      <w:lvlJc w:val="left"/>
      <w:pPr>
        <w:ind w:left="403" w:hanging="360"/>
      </w:pPr>
      <w:rPr>
        <w:rFonts w:hint="default"/>
      </w:rPr>
    </w:lvl>
    <w:lvl w:ilvl="1" w:tplc="04150019">
      <w:start w:val="1"/>
      <w:numFmt w:val="lowerLetter"/>
      <w:lvlText w:val="%2."/>
      <w:lvlJc w:val="left"/>
      <w:pPr>
        <w:ind w:left="1123" w:hanging="360"/>
      </w:pPr>
    </w:lvl>
    <w:lvl w:ilvl="2" w:tplc="0415001B">
      <w:start w:val="1"/>
      <w:numFmt w:val="lowerRoman"/>
      <w:lvlText w:val="%3."/>
      <w:lvlJc w:val="right"/>
      <w:pPr>
        <w:ind w:left="1843" w:hanging="180"/>
      </w:pPr>
    </w:lvl>
    <w:lvl w:ilvl="3" w:tplc="0415000F" w:tentative="1">
      <w:start w:val="1"/>
      <w:numFmt w:val="decimal"/>
      <w:lvlText w:val="%4."/>
      <w:lvlJc w:val="left"/>
      <w:pPr>
        <w:ind w:left="2563" w:hanging="360"/>
      </w:pPr>
    </w:lvl>
    <w:lvl w:ilvl="4" w:tplc="04150019" w:tentative="1">
      <w:start w:val="1"/>
      <w:numFmt w:val="lowerLetter"/>
      <w:lvlText w:val="%5."/>
      <w:lvlJc w:val="left"/>
      <w:pPr>
        <w:ind w:left="3283" w:hanging="360"/>
      </w:pPr>
    </w:lvl>
    <w:lvl w:ilvl="5" w:tplc="0415001B" w:tentative="1">
      <w:start w:val="1"/>
      <w:numFmt w:val="lowerRoman"/>
      <w:lvlText w:val="%6."/>
      <w:lvlJc w:val="right"/>
      <w:pPr>
        <w:ind w:left="4003" w:hanging="180"/>
      </w:pPr>
    </w:lvl>
    <w:lvl w:ilvl="6" w:tplc="0415000F" w:tentative="1">
      <w:start w:val="1"/>
      <w:numFmt w:val="decimal"/>
      <w:lvlText w:val="%7."/>
      <w:lvlJc w:val="left"/>
      <w:pPr>
        <w:ind w:left="4723" w:hanging="360"/>
      </w:pPr>
    </w:lvl>
    <w:lvl w:ilvl="7" w:tplc="04150019" w:tentative="1">
      <w:start w:val="1"/>
      <w:numFmt w:val="lowerLetter"/>
      <w:lvlText w:val="%8."/>
      <w:lvlJc w:val="left"/>
      <w:pPr>
        <w:ind w:left="5443" w:hanging="360"/>
      </w:pPr>
    </w:lvl>
    <w:lvl w:ilvl="8" w:tplc="0415001B" w:tentative="1">
      <w:start w:val="1"/>
      <w:numFmt w:val="lowerRoman"/>
      <w:lvlText w:val="%9."/>
      <w:lvlJc w:val="right"/>
      <w:pPr>
        <w:ind w:left="6163" w:hanging="180"/>
      </w:pPr>
    </w:lvl>
  </w:abstractNum>
  <w:abstractNum w:abstractNumId="17" w15:restartNumberingAfterBreak="0">
    <w:nsid w:val="24977D1F"/>
    <w:multiLevelType w:val="multilevel"/>
    <w:tmpl w:val="031EE256"/>
    <w:lvl w:ilvl="0">
      <w:start w:val="1"/>
      <w:numFmt w:val="decimal"/>
      <w:pStyle w:val="3bAkapitbeznumeru"/>
      <w:suff w:val="space"/>
      <w:lvlText w:val="§ %1."/>
      <w:lvlJc w:val="center"/>
      <w:pPr>
        <w:ind w:left="360" w:hanging="72"/>
      </w:pPr>
      <w:rPr>
        <w:rFonts w:cs="Times New Roman" w:hint="default"/>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2572506C"/>
    <w:multiLevelType w:val="hybridMultilevel"/>
    <w:tmpl w:val="83B67F60"/>
    <w:lvl w:ilvl="0" w:tplc="EE42F400">
      <w:start w:val="1"/>
      <w:numFmt w:val="decimal"/>
      <w:lvlText w:val="%1."/>
      <w:lvlJc w:val="left"/>
      <w:pPr>
        <w:tabs>
          <w:tab w:val="num" w:pos="502"/>
        </w:tabs>
        <w:ind w:left="502" w:hanging="360"/>
      </w:pPr>
      <w:rPr>
        <w:rFonts w:hint="default"/>
        <w:b/>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7A3D80"/>
    <w:multiLevelType w:val="hybridMultilevel"/>
    <w:tmpl w:val="BD96A3B2"/>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298C5F82">
      <w:start w:val="1"/>
      <w:numFmt w:val="decimal"/>
      <w:lvlText w:val="%4."/>
      <w:lvlJc w:val="left"/>
      <w:pPr>
        <w:tabs>
          <w:tab w:val="num" w:pos="502"/>
        </w:tabs>
        <w:ind w:left="502" w:hanging="360"/>
      </w:pPr>
      <w:rPr>
        <w:strike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B440C94"/>
    <w:multiLevelType w:val="hybridMultilevel"/>
    <w:tmpl w:val="E8EC6864"/>
    <w:lvl w:ilvl="0" w:tplc="5A7EF5A0">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D766A9"/>
    <w:multiLevelType w:val="hybridMultilevel"/>
    <w:tmpl w:val="7640E044"/>
    <w:lvl w:ilvl="0" w:tplc="22FA238C">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D53F5B"/>
    <w:multiLevelType w:val="hybridMultilevel"/>
    <w:tmpl w:val="C5947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27569E"/>
    <w:multiLevelType w:val="hybridMultilevel"/>
    <w:tmpl w:val="47D8AFD2"/>
    <w:lvl w:ilvl="0" w:tplc="04150011">
      <w:start w:val="1"/>
      <w:numFmt w:val="decimal"/>
      <w:lvlText w:val="%1)"/>
      <w:lvlJc w:val="left"/>
      <w:pPr>
        <w:ind w:left="578"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3A9C3680"/>
    <w:multiLevelType w:val="hybridMultilevel"/>
    <w:tmpl w:val="030E8EC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0855F7F"/>
    <w:multiLevelType w:val="hybridMultilevel"/>
    <w:tmpl w:val="3EF231C4"/>
    <w:lvl w:ilvl="0" w:tplc="B3B24D8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46A054">
      <w:start w:val="1"/>
      <w:numFmt w:val="decimal"/>
      <w:lvlText w:val="%4."/>
      <w:lvlJc w:val="left"/>
      <w:pPr>
        <w:ind w:left="36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24F06DF"/>
    <w:multiLevelType w:val="hybridMultilevel"/>
    <w:tmpl w:val="ED824FC8"/>
    <w:lvl w:ilvl="0" w:tplc="3E12A086">
      <w:start w:val="1"/>
      <w:numFmt w:val="upperRoman"/>
      <w:pStyle w:val="daniepozwu"/>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AB49C4"/>
    <w:multiLevelType w:val="hybridMultilevel"/>
    <w:tmpl w:val="0DF49B10"/>
    <w:lvl w:ilvl="0" w:tplc="99E201DA">
      <w:start w:val="1"/>
      <w:numFmt w:val="decimal"/>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2F90DE2"/>
    <w:multiLevelType w:val="hybridMultilevel"/>
    <w:tmpl w:val="D9E4BAB4"/>
    <w:lvl w:ilvl="0" w:tplc="35346F98">
      <w:start w:val="1"/>
      <w:numFmt w:val="lowerLetter"/>
      <w:pStyle w:val="Powd"/>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43F132BE"/>
    <w:multiLevelType w:val="multilevel"/>
    <w:tmpl w:val="47782690"/>
    <w:lvl w:ilvl="0">
      <w:start w:val="3"/>
      <w:numFmt w:val="decimal"/>
      <w:lvlText w:val="%1."/>
      <w:lvlJc w:val="left"/>
      <w:pPr>
        <w:ind w:left="360" w:hanging="360"/>
      </w:pPr>
      <w:rPr>
        <w:rFonts w:hint="default"/>
        <w:b/>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ascii="Times New Roman" w:hAnsi="Times New Roman" w:cs="Times New Roman"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b/>
        <w:color w:val="auto"/>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45EC4066"/>
    <w:multiLevelType w:val="hybridMultilevel"/>
    <w:tmpl w:val="566E397A"/>
    <w:lvl w:ilvl="0" w:tplc="76865300">
      <w:start w:val="1"/>
      <w:numFmt w:val="upperRoman"/>
      <w:pStyle w:val="1Adresat-Sd"/>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8A1906"/>
    <w:multiLevelType w:val="hybridMultilevel"/>
    <w:tmpl w:val="5EE87AA8"/>
    <w:lvl w:ilvl="0" w:tplc="668C91E4">
      <w:start w:val="1"/>
      <w:numFmt w:val="decimal"/>
      <w:lvlText w:val="%1."/>
      <w:lvlJc w:val="left"/>
      <w:pPr>
        <w:tabs>
          <w:tab w:val="num" w:pos="360"/>
        </w:tabs>
        <w:ind w:left="360" w:hanging="360"/>
      </w:pPr>
      <w:rPr>
        <w:b/>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BE0D20"/>
    <w:multiLevelType w:val="multilevel"/>
    <w:tmpl w:val="1FB82D06"/>
    <w:lvl w:ilvl="0">
      <w:start w:val="3"/>
      <w:numFmt w:val="decimal"/>
      <w:lvlText w:val="%1."/>
      <w:lvlJc w:val="left"/>
      <w:pPr>
        <w:tabs>
          <w:tab w:val="num" w:pos="360"/>
        </w:tabs>
        <w:ind w:left="360" w:hanging="360"/>
      </w:pPr>
      <w:rPr>
        <w:rFonts w:hint="default"/>
        <w:b/>
      </w:rPr>
    </w:lvl>
    <w:lvl w:ilvl="1">
      <w:start w:val="1"/>
      <w:numFmt w:val="lowerLetter"/>
      <w:isLgl/>
      <w:lvlText w:val="%2)"/>
      <w:lvlJc w:val="left"/>
      <w:pPr>
        <w:tabs>
          <w:tab w:val="num" w:pos="360"/>
        </w:tabs>
        <w:ind w:left="360" w:hanging="360"/>
      </w:pPr>
      <w:rPr>
        <w:rFonts w:ascii="Times New Roman" w:eastAsia="Times New Roman" w:hAnsi="Times New Roman" w:cs="Times New Roman"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15:restartNumberingAfterBreak="0">
    <w:nsid w:val="501A34ED"/>
    <w:multiLevelType w:val="hybridMultilevel"/>
    <w:tmpl w:val="38EE5C5A"/>
    <w:lvl w:ilvl="0" w:tplc="83DC1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B970AA"/>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0" w15:restartNumberingAfterBreak="0">
    <w:nsid w:val="53F10E64"/>
    <w:multiLevelType w:val="hybridMultilevel"/>
    <w:tmpl w:val="51EA1618"/>
    <w:lvl w:ilvl="0" w:tplc="B1EC17C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FFECA26">
      <w:start w:val="1"/>
      <w:numFmt w:val="upperRoman"/>
      <w:pStyle w:val="1Styl1rzymski"/>
      <w:lvlText w:val="%4."/>
      <w:lvlJc w:val="righ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4ED42EB"/>
    <w:multiLevelType w:val="hybridMultilevel"/>
    <w:tmpl w:val="0D8C2A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1">
      <w:start w:val="1"/>
      <w:numFmt w:val="decimal"/>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56B3E9F"/>
    <w:multiLevelType w:val="hybridMultilevel"/>
    <w:tmpl w:val="10F2593A"/>
    <w:lvl w:ilvl="0" w:tplc="80D015E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054975"/>
    <w:multiLevelType w:val="multilevel"/>
    <w:tmpl w:val="C8FAC1A8"/>
    <w:lvl w:ilvl="0">
      <w:start w:val="1"/>
      <w:numFmt w:val="decimal"/>
      <w:pStyle w:val="MSNagowek1"/>
      <w:lvlText w:val="%1."/>
      <w:lvlJc w:val="left"/>
      <w:pPr>
        <w:tabs>
          <w:tab w:val="num" w:pos="720"/>
        </w:tabs>
        <w:ind w:left="720" w:hanging="720"/>
      </w:pPr>
    </w:lvl>
    <w:lvl w:ilvl="1">
      <w:start w:val="1"/>
      <w:numFmt w:val="decimal"/>
      <w:pStyle w:val="MSNagwek2"/>
      <w:lvlText w:val="%1.%2."/>
      <w:lvlJc w:val="left"/>
      <w:pPr>
        <w:tabs>
          <w:tab w:val="num" w:pos="720"/>
        </w:tabs>
        <w:ind w:left="720" w:hanging="720"/>
      </w:pPr>
    </w:lvl>
    <w:lvl w:ilvl="2">
      <w:start w:val="1"/>
      <w:numFmt w:val="decimal"/>
      <w:pStyle w:val="MSNormalny"/>
      <w:lvlText w:val="%3."/>
      <w:lvlJc w:val="left"/>
      <w:pPr>
        <w:tabs>
          <w:tab w:val="num" w:pos="1080"/>
        </w:tabs>
        <w:ind w:left="1080" w:hanging="720"/>
      </w:pPr>
      <w:rPr>
        <w:color w:val="auto"/>
        <w:sz w:val="22"/>
        <w:szCs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6" w15:restartNumberingAfterBreak="0">
    <w:nsid w:val="5A426614"/>
    <w:multiLevelType w:val="multilevel"/>
    <w:tmpl w:val="D242ECA0"/>
    <w:lvl w:ilvl="0">
      <w:start w:val="1"/>
      <w:numFmt w:val="decimal"/>
      <w:lvlText w:val="%1."/>
      <w:lvlJc w:val="left"/>
      <w:pPr>
        <w:tabs>
          <w:tab w:val="num" w:pos="360"/>
        </w:tabs>
        <w:ind w:left="360" w:hanging="360"/>
      </w:pPr>
      <w:rPr>
        <w:b w:val="0"/>
        <w:i w:val="0"/>
      </w:rPr>
    </w:lvl>
    <w:lvl w:ilvl="1">
      <w:start w:val="1"/>
      <w:numFmt w:val="decimal"/>
      <w:isLgl/>
      <w:lvlText w:val="%1.%2."/>
      <w:lvlJc w:val="left"/>
      <w:pPr>
        <w:ind w:left="720" w:hanging="720"/>
      </w:pPr>
      <w:rPr>
        <w:b w:val="0"/>
        <w:strike w:val="0"/>
        <w:dstrike w:val="0"/>
        <w:u w:val="none"/>
        <w:effect w:val="none"/>
      </w:rPr>
    </w:lvl>
    <w:lvl w:ilvl="2">
      <w:start w:val="1"/>
      <w:numFmt w:val="decimal"/>
      <w:isLgl/>
      <w:lvlText w:val="%1.%2.%3."/>
      <w:lvlJc w:val="left"/>
      <w:pPr>
        <w:ind w:left="720" w:hanging="720"/>
      </w:pPr>
      <w:rPr>
        <w:strike w:val="0"/>
        <w:dstrike w:val="0"/>
        <w:u w:val="none"/>
        <w:effect w:val="none"/>
      </w:rPr>
    </w:lvl>
    <w:lvl w:ilvl="3">
      <w:start w:val="1"/>
      <w:numFmt w:val="decimal"/>
      <w:isLgl/>
      <w:lvlText w:val="%1.%2.%3.%4."/>
      <w:lvlJc w:val="left"/>
      <w:pPr>
        <w:ind w:left="1080" w:hanging="1080"/>
      </w:pPr>
      <w:rPr>
        <w:strike w:val="0"/>
        <w:dstrike w:val="0"/>
        <w:u w:val="none"/>
        <w:effect w:val="none"/>
      </w:rPr>
    </w:lvl>
    <w:lvl w:ilvl="4">
      <w:start w:val="1"/>
      <w:numFmt w:val="lowerLetter"/>
      <w:lvlText w:val="%5)"/>
      <w:lvlJc w:val="left"/>
      <w:pPr>
        <w:ind w:left="1080" w:hanging="1080"/>
      </w:pPr>
      <w:rPr>
        <w:strike w:val="0"/>
        <w:dstrike w:val="0"/>
        <w:u w:val="none"/>
        <w:effect w:val="none"/>
      </w:rPr>
    </w:lvl>
    <w:lvl w:ilvl="5">
      <w:start w:val="1"/>
      <w:numFmt w:val="decimal"/>
      <w:isLgl/>
      <w:lvlText w:val="%1.%2.%3.%4.%5.%6."/>
      <w:lvlJc w:val="left"/>
      <w:pPr>
        <w:ind w:left="3240" w:hanging="1440"/>
      </w:pPr>
      <w:rPr>
        <w:strike w:val="0"/>
        <w:dstrike w:val="0"/>
        <w:u w:val="none"/>
        <w:effect w:val="none"/>
      </w:rPr>
    </w:lvl>
    <w:lvl w:ilvl="6">
      <w:start w:val="1"/>
      <w:numFmt w:val="decimal"/>
      <w:isLgl/>
      <w:lvlText w:val="%1.%2.%3.%4.%5.%6.%7."/>
      <w:lvlJc w:val="left"/>
      <w:pPr>
        <w:ind w:left="3600" w:hanging="1440"/>
      </w:pPr>
      <w:rPr>
        <w:strike w:val="0"/>
        <w:dstrike w:val="0"/>
        <w:u w:val="none"/>
        <w:effect w:val="none"/>
      </w:rPr>
    </w:lvl>
    <w:lvl w:ilvl="7">
      <w:start w:val="1"/>
      <w:numFmt w:val="decimal"/>
      <w:isLgl/>
      <w:lvlText w:val="%1.%2.%3.%4.%5.%6.%7.%8."/>
      <w:lvlJc w:val="left"/>
      <w:pPr>
        <w:ind w:left="4320" w:hanging="1800"/>
      </w:pPr>
      <w:rPr>
        <w:strike w:val="0"/>
        <w:dstrike w:val="0"/>
        <w:u w:val="none"/>
        <w:effect w:val="none"/>
      </w:rPr>
    </w:lvl>
    <w:lvl w:ilvl="8">
      <w:start w:val="1"/>
      <w:numFmt w:val="decimal"/>
      <w:isLgl/>
      <w:lvlText w:val="%1.%2.%3.%4.%5.%6.%7.%8.%9."/>
      <w:lvlJc w:val="left"/>
      <w:pPr>
        <w:ind w:left="4680" w:hanging="1800"/>
      </w:pPr>
      <w:rPr>
        <w:strike w:val="0"/>
        <w:dstrike w:val="0"/>
        <w:u w:val="none"/>
        <w:effect w:val="none"/>
      </w:rPr>
    </w:lvl>
  </w:abstractNum>
  <w:abstractNum w:abstractNumId="47" w15:restartNumberingAfterBreak="0">
    <w:nsid w:val="5B495545"/>
    <w:multiLevelType w:val="hybridMultilevel"/>
    <w:tmpl w:val="339683DC"/>
    <w:lvl w:ilvl="0" w:tplc="2CD2EF48">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B63306A"/>
    <w:multiLevelType w:val="hybridMultilevel"/>
    <w:tmpl w:val="C13A6BCA"/>
    <w:lvl w:ilvl="0" w:tplc="B32059F0">
      <w:start w:val="1"/>
      <w:numFmt w:val="lowerLetter"/>
      <w:lvlText w:val="%1)"/>
      <w:lvlJc w:val="left"/>
      <w:pPr>
        <w:ind w:left="1080" w:hanging="360"/>
      </w:pPr>
      <w:rPr>
        <w:rFonts w:ascii="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5E2623A5"/>
    <w:multiLevelType w:val="hybridMultilevel"/>
    <w:tmpl w:val="91027CF4"/>
    <w:lvl w:ilvl="0" w:tplc="F9B2BE3C">
      <w:start w:val="1"/>
      <w:numFmt w:val="decimal"/>
      <w:pStyle w:val="2Strony"/>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B747D3"/>
    <w:multiLevelType w:val="hybridMultilevel"/>
    <w:tmpl w:val="8EE6A4E4"/>
    <w:lvl w:ilvl="0" w:tplc="3F2275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55713B9"/>
    <w:multiLevelType w:val="hybridMultilevel"/>
    <w:tmpl w:val="C36A5C6A"/>
    <w:lvl w:ilvl="0" w:tplc="17685B02">
      <w:start w:val="1"/>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CD30CD"/>
    <w:multiLevelType w:val="hybridMultilevel"/>
    <w:tmpl w:val="AFDC10A4"/>
    <w:lvl w:ilvl="0" w:tplc="6E24DFD0">
      <w:start w:val="1"/>
      <w:numFmt w:val="decimal"/>
      <w:lvlText w:val="%1."/>
      <w:lvlJc w:val="left"/>
      <w:pPr>
        <w:ind w:left="36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F11A91"/>
    <w:multiLevelType w:val="hybridMultilevel"/>
    <w:tmpl w:val="B58AF43A"/>
    <w:lvl w:ilvl="0" w:tplc="F8D224D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F3259B"/>
    <w:multiLevelType w:val="hybridMultilevel"/>
    <w:tmpl w:val="FBBC1AEA"/>
    <w:lvl w:ilvl="0" w:tplc="C8B44A9C">
      <w:start w:val="1"/>
      <w:numFmt w:val="decimal"/>
      <w:lvlText w:val="%1."/>
      <w:lvlJc w:val="left"/>
      <w:pPr>
        <w:ind w:left="360" w:hanging="360"/>
      </w:pPr>
      <w:rPr>
        <w:rFonts w:ascii="Times New Roman" w:hAnsi="Times New Roman" w:cs="Times New Roman"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8222DBB"/>
    <w:multiLevelType w:val="multilevel"/>
    <w:tmpl w:val="0415001D"/>
    <w:lvl w:ilvl="0">
      <w:start w:val="1"/>
      <w:numFmt w:val="decimal"/>
      <w:pStyle w:val="daniapozwuubocz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8641675"/>
    <w:multiLevelType w:val="hybridMultilevel"/>
    <w:tmpl w:val="7AA8F4C0"/>
    <w:lvl w:ilvl="0" w:tplc="125482E4">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1" w15:restartNumberingAfterBreak="0">
    <w:nsid w:val="690E01E0"/>
    <w:multiLevelType w:val="hybridMultilevel"/>
    <w:tmpl w:val="1FE28898"/>
    <w:lvl w:ilvl="0" w:tplc="4FCA519E">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5ECC94A">
      <w:start w:val="1"/>
      <w:numFmt w:val="decimal"/>
      <w:lvlText w:val="%4."/>
      <w:lvlJc w:val="left"/>
      <w:pPr>
        <w:tabs>
          <w:tab w:val="num" w:pos="502"/>
        </w:tabs>
        <w:ind w:left="502"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DA3A9276">
      <w:start w:val="1"/>
      <w:numFmt w:val="decimal"/>
      <w:lvlText w:val="%7."/>
      <w:lvlJc w:val="left"/>
      <w:pPr>
        <w:tabs>
          <w:tab w:val="num" w:pos="360"/>
        </w:tabs>
        <w:ind w:left="360" w:hanging="360"/>
      </w:pPr>
      <w:rPr>
        <w:b/>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69D25872"/>
    <w:multiLevelType w:val="multilevel"/>
    <w:tmpl w:val="B254CF92"/>
    <w:lvl w:ilvl="0">
      <w:start w:val="1"/>
      <w:numFmt w:val="decimal"/>
      <w:lvlText w:val="%1."/>
      <w:lvlJc w:val="left"/>
      <w:pPr>
        <w:ind w:left="360" w:hanging="360"/>
      </w:pPr>
      <w:rPr>
        <w:rFonts w:hint="default"/>
        <w:b/>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ascii="Times New Roman" w:hAnsi="Times New Roman" w:cs="Times New Roman"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b/>
        <w:color w:val="auto"/>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3" w15:restartNumberingAfterBreak="0">
    <w:nsid w:val="6A3C4257"/>
    <w:multiLevelType w:val="hybridMultilevel"/>
    <w:tmpl w:val="6AD8763E"/>
    <w:lvl w:ilvl="0" w:tplc="B81A5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5" w15:restartNumberingAfterBreak="0">
    <w:nsid w:val="734D1B28"/>
    <w:multiLevelType w:val="hybridMultilevel"/>
    <w:tmpl w:val="1BCE0668"/>
    <w:lvl w:ilvl="0" w:tplc="1B446A42">
      <w:start w:val="4"/>
      <w:numFmt w:val="decimal"/>
      <w:lvlText w:val="%1."/>
      <w:lvlJc w:val="left"/>
      <w:pPr>
        <w:tabs>
          <w:tab w:val="num" w:pos="360"/>
        </w:tabs>
        <w:ind w:left="360" w:hanging="360"/>
      </w:pPr>
      <w:rPr>
        <w:rFonts w:ascii="Times New Roman" w:eastAsia="Calibri" w:hAnsi="Times New Roman"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0525FC"/>
    <w:multiLevelType w:val="hybridMultilevel"/>
    <w:tmpl w:val="C5281D3E"/>
    <w:lvl w:ilvl="0" w:tplc="73CCE7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75F80CA1"/>
    <w:multiLevelType w:val="hybridMultilevel"/>
    <w:tmpl w:val="B5868A6C"/>
    <w:lvl w:ilvl="0" w:tplc="DE8C54EA">
      <w:start w:val="7"/>
      <w:numFmt w:val="decimal"/>
      <w:lvlText w:val="%1."/>
      <w:lvlJc w:val="left"/>
      <w:pPr>
        <w:tabs>
          <w:tab w:val="num" w:pos="360"/>
        </w:tabs>
        <w:ind w:left="360" w:hanging="360"/>
      </w:pPr>
      <w:rPr>
        <w:rFonts w:ascii="Times New Roman" w:eastAsia="Calibri"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9" w15:restartNumberingAfterBreak="0">
    <w:nsid w:val="79800012"/>
    <w:multiLevelType w:val="hybridMultilevel"/>
    <w:tmpl w:val="CDA820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AA7E84"/>
    <w:multiLevelType w:val="hybridMultilevel"/>
    <w:tmpl w:val="60366E14"/>
    <w:lvl w:ilvl="0" w:tplc="04150011">
      <w:start w:val="1"/>
      <w:numFmt w:val="decimal"/>
      <w:lvlText w:val="%1)"/>
      <w:lvlJc w:val="left"/>
      <w:pPr>
        <w:ind w:left="1004" w:hanging="360"/>
      </w:pPr>
    </w:lvl>
    <w:lvl w:ilvl="1" w:tplc="673ABCF0">
      <w:start w:val="94"/>
      <w:numFmt w:val="decimal"/>
      <w:lvlText w:val="%2"/>
      <w:lvlJc w:val="left"/>
      <w:pPr>
        <w:ind w:left="1724" w:hanging="360"/>
      </w:pPr>
      <w:rPr>
        <w:rFonts w:hint="default"/>
        <w:b/>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1">
      <w:start w:val="1"/>
      <w:numFmt w:val="decimal"/>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9"/>
  </w:num>
  <w:num w:numId="2">
    <w:abstractNumId w:val="64"/>
  </w:num>
  <w:num w:numId="3">
    <w:abstractNumId w:val="27"/>
  </w:num>
  <w:num w:numId="4">
    <w:abstractNumId w:val="44"/>
  </w:num>
  <w:num w:numId="5">
    <w:abstractNumId w:val="11"/>
  </w:num>
  <w:num w:numId="6">
    <w:abstractNumId w:val="19"/>
  </w:num>
  <w:num w:numId="7">
    <w:abstractNumId w:val="6"/>
  </w:num>
  <w:num w:numId="8">
    <w:abstractNumId w:val="41"/>
  </w:num>
  <w:num w:numId="9">
    <w:abstractNumId w:val="2"/>
  </w:num>
  <w:num w:numId="10">
    <w:abstractNumId w:val="24"/>
  </w:num>
  <w:num w:numId="11">
    <w:abstractNumId w:val="68"/>
  </w:num>
  <w:num w:numId="12">
    <w:abstractNumId w:val="49"/>
  </w:num>
  <w:num w:numId="13">
    <w:abstractNumId w:val="21"/>
  </w:num>
  <w:num w:numId="14">
    <w:abstractNumId w:val="52"/>
  </w:num>
  <w:num w:numId="15">
    <w:abstractNumId w:val="39"/>
  </w:num>
  <w:num w:numId="16">
    <w:abstractNumId w:val="32"/>
  </w:num>
  <w:num w:numId="17">
    <w:abstractNumId w:val="47"/>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3"/>
  </w:num>
  <w:num w:numId="21">
    <w:abstractNumId w:val="30"/>
  </w:num>
  <w:num w:numId="22">
    <w:abstractNumId w:val="58"/>
  </w:num>
  <w:num w:numId="23">
    <w:abstractNumId w:val="50"/>
  </w:num>
  <w:num w:numId="24">
    <w:abstractNumId w:val="17"/>
  </w:num>
  <w:num w:numId="25">
    <w:abstractNumId w:val="12"/>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59"/>
  </w:num>
  <w:num w:numId="29">
    <w:abstractNumId w:val="20"/>
  </w:num>
  <w:num w:numId="30">
    <w:abstractNumId w:val="7"/>
  </w:num>
  <w:num w:numId="31">
    <w:abstractNumId w:val="61"/>
  </w:num>
  <w:num w:numId="32">
    <w:abstractNumId w:val="57"/>
  </w:num>
  <w:num w:numId="33">
    <w:abstractNumId w:val="34"/>
  </w:num>
  <w:num w:numId="34">
    <w:abstractNumId w:val="18"/>
  </w:num>
  <w:num w:numId="35">
    <w:abstractNumId w:val="14"/>
  </w:num>
  <w:num w:numId="36">
    <w:abstractNumId w:val="38"/>
  </w:num>
  <w:num w:numId="37">
    <w:abstractNumId w:val="22"/>
  </w:num>
  <w:num w:numId="38">
    <w:abstractNumId w:val="62"/>
  </w:num>
  <w:num w:numId="39">
    <w:abstractNumId w:val="65"/>
  </w:num>
  <w:num w:numId="40">
    <w:abstractNumId w:val="15"/>
  </w:num>
  <w:num w:numId="41">
    <w:abstractNumId w:val="66"/>
  </w:num>
  <w:num w:numId="42">
    <w:abstractNumId w:val="4"/>
  </w:num>
  <w:num w:numId="43">
    <w:abstractNumId w:val="69"/>
  </w:num>
  <w:num w:numId="44">
    <w:abstractNumId w:val="48"/>
  </w:num>
  <w:num w:numId="45">
    <w:abstractNumId w:val="54"/>
  </w:num>
  <w:num w:numId="46">
    <w:abstractNumId w:val="36"/>
  </w:num>
  <w:num w:numId="47">
    <w:abstractNumId w:val="10"/>
  </w:num>
  <w:num w:numId="48">
    <w:abstractNumId w:val="28"/>
  </w:num>
  <w:num w:numId="49">
    <w:abstractNumId w:val="23"/>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13"/>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67"/>
  </w:num>
  <w:num w:numId="58">
    <w:abstractNumId w:val="55"/>
  </w:num>
  <w:num w:numId="59">
    <w:abstractNumId w:val="26"/>
  </w:num>
  <w:num w:numId="60">
    <w:abstractNumId w:val="43"/>
  </w:num>
  <w:num w:numId="61">
    <w:abstractNumId w:val="53"/>
  </w:num>
  <w:num w:numId="62">
    <w:abstractNumId w:val="16"/>
  </w:num>
  <w:num w:numId="63">
    <w:abstractNumId w:val="25"/>
  </w:num>
  <w:num w:numId="64">
    <w:abstractNumId w:val="3"/>
  </w:num>
  <w:num w:numId="65">
    <w:abstractNumId w:val="51"/>
  </w:num>
  <w:num w:numId="66">
    <w:abstractNumId w:val="70"/>
  </w:num>
  <w:num w:numId="67">
    <w:abstractNumId w:val="42"/>
  </w:num>
  <w:num w:numId="68">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5C5D"/>
    <w:rsid w:val="00027E31"/>
    <w:rsid w:val="00030E92"/>
    <w:rsid w:val="000333F5"/>
    <w:rsid w:val="0004026B"/>
    <w:rsid w:val="00043E2F"/>
    <w:rsid w:val="00045113"/>
    <w:rsid w:val="000453AD"/>
    <w:rsid w:val="00045FE5"/>
    <w:rsid w:val="000501DB"/>
    <w:rsid w:val="00050755"/>
    <w:rsid w:val="00053727"/>
    <w:rsid w:val="000543CD"/>
    <w:rsid w:val="00054CEF"/>
    <w:rsid w:val="00064BC6"/>
    <w:rsid w:val="000651C7"/>
    <w:rsid w:val="00072BFA"/>
    <w:rsid w:val="00077990"/>
    <w:rsid w:val="00080409"/>
    <w:rsid w:val="00081EE2"/>
    <w:rsid w:val="00082026"/>
    <w:rsid w:val="00087A37"/>
    <w:rsid w:val="00097813"/>
    <w:rsid w:val="000A40D2"/>
    <w:rsid w:val="000B0E26"/>
    <w:rsid w:val="000B51FE"/>
    <w:rsid w:val="000B6167"/>
    <w:rsid w:val="000B68EC"/>
    <w:rsid w:val="000B7A8B"/>
    <w:rsid w:val="000D170D"/>
    <w:rsid w:val="000D1CB9"/>
    <w:rsid w:val="000D4947"/>
    <w:rsid w:val="000D5232"/>
    <w:rsid w:val="000E0809"/>
    <w:rsid w:val="000E2FAE"/>
    <w:rsid w:val="000E4A5A"/>
    <w:rsid w:val="000F2BAC"/>
    <w:rsid w:val="000F4D6A"/>
    <w:rsid w:val="000F5599"/>
    <w:rsid w:val="000F56E7"/>
    <w:rsid w:val="000F6B3D"/>
    <w:rsid w:val="000F7741"/>
    <w:rsid w:val="00101812"/>
    <w:rsid w:val="0011549D"/>
    <w:rsid w:val="00115FDF"/>
    <w:rsid w:val="00131B93"/>
    <w:rsid w:val="00134542"/>
    <w:rsid w:val="0013775B"/>
    <w:rsid w:val="00141684"/>
    <w:rsid w:val="00141AEC"/>
    <w:rsid w:val="00144BC4"/>
    <w:rsid w:val="0015131E"/>
    <w:rsid w:val="001529AE"/>
    <w:rsid w:val="00152FF0"/>
    <w:rsid w:val="001539C3"/>
    <w:rsid w:val="00154A2A"/>
    <w:rsid w:val="00155BB6"/>
    <w:rsid w:val="001571B1"/>
    <w:rsid w:val="00161AC2"/>
    <w:rsid w:val="00161B3C"/>
    <w:rsid w:val="001627CF"/>
    <w:rsid w:val="0016458B"/>
    <w:rsid w:val="001709E4"/>
    <w:rsid w:val="0017321F"/>
    <w:rsid w:val="00173CDD"/>
    <w:rsid w:val="00173E64"/>
    <w:rsid w:val="00175B66"/>
    <w:rsid w:val="00176BC5"/>
    <w:rsid w:val="001806F6"/>
    <w:rsid w:val="00194297"/>
    <w:rsid w:val="001946A1"/>
    <w:rsid w:val="0019480B"/>
    <w:rsid w:val="001B24EE"/>
    <w:rsid w:val="001B66FE"/>
    <w:rsid w:val="001C00BC"/>
    <w:rsid w:val="001C1339"/>
    <w:rsid w:val="001C4045"/>
    <w:rsid w:val="001C73E5"/>
    <w:rsid w:val="001D113B"/>
    <w:rsid w:val="001D19DA"/>
    <w:rsid w:val="001D5397"/>
    <w:rsid w:val="001D6969"/>
    <w:rsid w:val="001D6D62"/>
    <w:rsid w:val="001E0A51"/>
    <w:rsid w:val="001E1278"/>
    <w:rsid w:val="001F13B8"/>
    <w:rsid w:val="00201B2E"/>
    <w:rsid w:val="00201FCD"/>
    <w:rsid w:val="0021060B"/>
    <w:rsid w:val="002125A3"/>
    <w:rsid w:val="0021268C"/>
    <w:rsid w:val="002213B0"/>
    <w:rsid w:val="002255A9"/>
    <w:rsid w:val="00226219"/>
    <w:rsid w:val="00230DAA"/>
    <w:rsid w:val="0023271E"/>
    <w:rsid w:val="00234371"/>
    <w:rsid w:val="0023734F"/>
    <w:rsid w:val="002401FC"/>
    <w:rsid w:val="002432AC"/>
    <w:rsid w:val="002434CC"/>
    <w:rsid w:val="0024617C"/>
    <w:rsid w:val="00247AEC"/>
    <w:rsid w:val="00254C7E"/>
    <w:rsid w:val="00256CEE"/>
    <w:rsid w:val="00272105"/>
    <w:rsid w:val="0027398D"/>
    <w:rsid w:val="00277960"/>
    <w:rsid w:val="00280CEC"/>
    <w:rsid w:val="00280E0D"/>
    <w:rsid w:val="00282253"/>
    <w:rsid w:val="00285E7B"/>
    <w:rsid w:val="00293186"/>
    <w:rsid w:val="002965B9"/>
    <w:rsid w:val="002A3C9A"/>
    <w:rsid w:val="002B22EE"/>
    <w:rsid w:val="002B420A"/>
    <w:rsid w:val="002B594C"/>
    <w:rsid w:val="002C6D9A"/>
    <w:rsid w:val="002C71BF"/>
    <w:rsid w:val="002D110B"/>
    <w:rsid w:val="002D7473"/>
    <w:rsid w:val="002E259A"/>
    <w:rsid w:val="002E450C"/>
    <w:rsid w:val="002E46A5"/>
    <w:rsid w:val="002F0D22"/>
    <w:rsid w:val="002F5021"/>
    <w:rsid w:val="002F729F"/>
    <w:rsid w:val="00305C0C"/>
    <w:rsid w:val="00310873"/>
    <w:rsid w:val="00315AB0"/>
    <w:rsid w:val="00316653"/>
    <w:rsid w:val="00321A8E"/>
    <w:rsid w:val="00321D28"/>
    <w:rsid w:val="00324D75"/>
    <w:rsid w:val="0032536A"/>
    <w:rsid w:val="00331CA3"/>
    <w:rsid w:val="003338C8"/>
    <w:rsid w:val="003379C8"/>
    <w:rsid w:val="00337EB3"/>
    <w:rsid w:val="00340C34"/>
    <w:rsid w:val="00342C61"/>
    <w:rsid w:val="00344BB7"/>
    <w:rsid w:val="003459F4"/>
    <w:rsid w:val="0034607D"/>
    <w:rsid w:val="00346353"/>
    <w:rsid w:val="00352B10"/>
    <w:rsid w:val="0035603C"/>
    <w:rsid w:val="00362538"/>
    <w:rsid w:val="00362F43"/>
    <w:rsid w:val="0036402F"/>
    <w:rsid w:val="00364AD3"/>
    <w:rsid w:val="00370386"/>
    <w:rsid w:val="00374C43"/>
    <w:rsid w:val="003778DE"/>
    <w:rsid w:val="00383656"/>
    <w:rsid w:val="00385627"/>
    <w:rsid w:val="0039730D"/>
    <w:rsid w:val="003A25E3"/>
    <w:rsid w:val="003A7370"/>
    <w:rsid w:val="003B2B81"/>
    <w:rsid w:val="003B2BA7"/>
    <w:rsid w:val="003B7768"/>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6A10"/>
    <w:rsid w:val="004275C3"/>
    <w:rsid w:val="00431E50"/>
    <w:rsid w:val="0043627A"/>
    <w:rsid w:val="00445B9A"/>
    <w:rsid w:val="004661EC"/>
    <w:rsid w:val="00466AE4"/>
    <w:rsid w:val="0047030B"/>
    <w:rsid w:val="00473A42"/>
    <w:rsid w:val="00484978"/>
    <w:rsid w:val="00484AEB"/>
    <w:rsid w:val="00486DEA"/>
    <w:rsid w:val="004933B6"/>
    <w:rsid w:val="0049358D"/>
    <w:rsid w:val="0049484D"/>
    <w:rsid w:val="0049740F"/>
    <w:rsid w:val="004B3840"/>
    <w:rsid w:val="004C04C7"/>
    <w:rsid w:val="004C350C"/>
    <w:rsid w:val="004D2216"/>
    <w:rsid w:val="004D2D3F"/>
    <w:rsid w:val="004D385F"/>
    <w:rsid w:val="004D5B9B"/>
    <w:rsid w:val="004D6818"/>
    <w:rsid w:val="004F3BE4"/>
    <w:rsid w:val="004F6852"/>
    <w:rsid w:val="0050045A"/>
    <w:rsid w:val="0050357B"/>
    <w:rsid w:val="00513583"/>
    <w:rsid w:val="005147AB"/>
    <w:rsid w:val="005212F4"/>
    <w:rsid w:val="00522AA4"/>
    <w:rsid w:val="00534A34"/>
    <w:rsid w:val="005370F9"/>
    <w:rsid w:val="00537580"/>
    <w:rsid w:val="00541827"/>
    <w:rsid w:val="00560645"/>
    <w:rsid w:val="00565520"/>
    <w:rsid w:val="0056613B"/>
    <w:rsid w:val="005713B8"/>
    <w:rsid w:val="00574787"/>
    <w:rsid w:val="00575B9D"/>
    <w:rsid w:val="00576062"/>
    <w:rsid w:val="005812D5"/>
    <w:rsid w:val="005814F5"/>
    <w:rsid w:val="0058450A"/>
    <w:rsid w:val="005851E4"/>
    <w:rsid w:val="0058570B"/>
    <w:rsid w:val="00591B86"/>
    <w:rsid w:val="005944E4"/>
    <w:rsid w:val="005B2222"/>
    <w:rsid w:val="005C5857"/>
    <w:rsid w:val="005C733F"/>
    <w:rsid w:val="005D062C"/>
    <w:rsid w:val="005D10F4"/>
    <w:rsid w:val="005D76EB"/>
    <w:rsid w:val="005E38AB"/>
    <w:rsid w:val="005E428E"/>
    <w:rsid w:val="005F2109"/>
    <w:rsid w:val="005F3C20"/>
    <w:rsid w:val="005F4DB6"/>
    <w:rsid w:val="00601E89"/>
    <w:rsid w:val="006069FA"/>
    <w:rsid w:val="00607BD4"/>
    <w:rsid w:val="006159FE"/>
    <w:rsid w:val="0061680A"/>
    <w:rsid w:val="006217C9"/>
    <w:rsid w:val="006322B8"/>
    <w:rsid w:val="00634EC7"/>
    <w:rsid w:val="006363AA"/>
    <w:rsid w:val="00643A65"/>
    <w:rsid w:val="00653585"/>
    <w:rsid w:val="0065734D"/>
    <w:rsid w:val="00662102"/>
    <w:rsid w:val="00663928"/>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30CA"/>
    <w:rsid w:val="006A763E"/>
    <w:rsid w:val="006B0EF0"/>
    <w:rsid w:val="006B2351"/>
    <w:rsid w:val="006B7006"/>
    <w:rsid w:val="006C0200"/>
    <w:rsid w:val="006D21D6"/>
    <w:rsid w:val="006D39C3"/>
    <w:rsid w:val="006D671C"/>
    <w:rsid w:val="006E07D3"/>
    <w:rsid w:val="006E0EA7"/>
    <w:rsid w:val="006F6A77"/>
    <w:rsid w:val="006F7B1A"/>
    <w:rsid w:val="00702061"/>
    <w:rsid w:val="0070413D"/>
    <w:rsid w:val="007064B6"/>
    <w:rsid w:val="0070788F"/>
    <w:rsid w:val="00732C0D"/>
    <w:rsid w:val="00732C66"/>
    <w:rsid w:val="00735A40"/>
    <w:rsid w:val="00740C29"/>
    <w:rsid w:val="007433C7"/>
    <w:rsid w:val="00752AA3"/>
    <w:rsid w:val="007627A2"/>
    <w:rsid w:val="00762D5B"/>
    <w:rsid w:val="00764D86"/>
    <w:rsid w:val="00770C93"/>
    <w:rsid w:val="00772710"/>
    <w:rsid w:val="007877F9"/>
    <w:rsid w:val="00787C80"/>
    <w:rsid w:val="007905E2"/>
    <w:rsid w:val="0079214B"/>
    <w:rsid w:val="007B13A5"/>
    <w:rsid w:val="007B2D57"/>
    <w:rsid w:val="007B34B4"/>
    <w:rsid w:val="007C04F6"/>
    <w:rsid w:val="007C13A3"/>
    <w:rsid w:val="007C4841"/>
    <w:rsid w:val="007C4B87"/>
    <w:rsid w:val="007D343D"/>
    <w:rsid w:val="007D345B"/>
    <w:rsid w:val="007D3B88"/>
    <w:rsid w:val="007F05C1"/>
    <w:rsid w:val="007F34A3"/>
    <w:rsid w:val="008005EE"/>
    <w:rsid w:val="008049D4"/>
    <w:rsid w:val="00805EDF"/>
    <w:rsid w:val="00806490"/>
    <w:rsid w:val="008116D4"/>
    <w:rsid w:val="00815F4F"/>
    <w:rsid w:val="00816381"/>
    <w:rsid w:val="00820BBD"/>
    <w:rsid w:val="0083089A"/>
    <w:rsid w:val="00831490"/>
    <w:rsid w:val="0084218D"/>
    <w:rsid w:val="00847D49"/>
    <w:rsid w:val="00855049"/>
    <w:rsid w:val="00857694"/>
    <w:rsid w:val="008615FE"/>
    <w:rsid w:val="00863EE2"/>
    <w:rsid w:val="00864098"/>
    <w:rsid w:val="008665FA"/>
    <w:rsid w:val="00872764"/>
    <w:rsid w:val="00877A77"/>
    <w:rsid w:val="008802AF"/>
    <w:rsid w:val="0088586F"/>
    <w:rsid w:val="008879CD"/>
    <w:rsid w:val="008968C8"/>
    <w:rsid w:val="008A5621"/>
    <w:rsid w:val="008B2A20"/>
    <w:rsid w:val="008B3160"/>
    <w:rsid w:val="008B45E8"/>
    <w:rsid w:val="008B554D"/>
    <w:rsid w:val="008C0EE8"/>
    <w:rsid w:val="008C21FB"/>
    <w:rsid w:val="008C453E"/>
    <w:rsid w:val="008D3099"/>
    <w:rsid w:val="008D5F41"/>
    <w:rsid w:val="008D6AFF"/>
    <w:rsid w:val="008D6B03"/>
    <w:rsid w:val="008D7280"/>
    <w:rsid w:val="008D7DA1"/>
    <w:rsid w:val="008E0D25"/>
    <w:rsid w:val="008E18AD"/>
    <w:rsid w:val="008E24A6"/>
    <w:rsid w:val="008E6831"/>
    <w:rsid w:val="008F0748"/>
    <w:rsid w:val="008F7E27"/>
    <w:rsid w:val="00903B90"/>
    <w:rsid w:val="00903D0F"/>
    <w:rsid w:val="009074A4"/>
    <w:rsid w:val="00913BBB"/>
    <w:rsid w:val="00914A7A"/>
    <w:rsid w:val="00917A10"/>
    <w:rsid w:val="009239EA"/>
    <w:rsid w:val="00924172"/>
    <w:rsid w:val="0092542F"/>
    <w:rsid w:val="0092631E"/>
    <w:rsid w:val="00930E3D"/>
    <w:rsid w:val="0093217B"/>
    <w:rsid w:val="00932B78"/>
    <w:rsid w:val="00932FE0"/>
    <w:rsid w:val="009403D8"/>
    <w:rsid w:val="00941BF3"/>
    <w:rsid w:val="0094688A"/>
    <w:rsid w:val="00951687"/>
    <w:rsid w:val="0095379B"/>
    <w:rsid w:val="00955BEC"/>
    <w:rsid w:val="00960DC6"/>
    <w:rsid w:val="00964FDB"/>
    <w:rsid w:val="00966EE8"/>
    <w:rsid w:val="009673A7"/>
    <w:rsid w:val="009811B1"/>
    <w:rsid w:val="009849F5"/>
    <w:rsid w:val="00984D55"/>
    <w:rsid w:val="00991C0D"/>
    <w:rsid w:val="00992E76"/>
    <w:rsid w:val="009949AA"/>
    <w:rsid w:val="00994E2E"/>
    <w:rsid w:val="0099694E"/>
    <w:rsid w:val="00997F6D"/>
    <w:rsid w:val="009A114D"/>
    <w:rsid w:val="009A17B1"/>
    <w:rsid w:val="009A1954"/>
    <w:rsid w:val="009B09E0"/>
    <w:rsid w:val="009B7DF1"/>
    <w:rsid w:val="009C0A7B"/>
    <w:rsid w:val="009C2496"/>
    <w:rsid w:val="009C5D32"/>
    <w:rsid w:val="009D1328"/>
    <w:rsid w:val="009E4E15"/>
    <w:rsid w:val="009E4FF7"/>
    <w:rsid w:val="009E5897"/>
    <w:rsid w:val="009F39F8"/>
    <w:rsid w:val="00A016B2"/>
    <w:rsid w:val="00A02F65"/>
    <w:rsid w:val="00A05592"/>
    <w:rsid w:val="00A13A1F"/>
    <w:rsid w:val="00A13CEA"/>
    <w:rsid w:val="00A16E63"/>
    <w:rsid w:val="00A23C13"/>
    <w:rsid w:val="00A2703F"/>
    <w:rsid w:val="00A336F8"/>
    <w:rsid w:val="00A3510F"/>
    <w:rsid w:val="00A36328"/>
    <w:rsid w:val="00A44B16"/>
    <w:rsid w:val="00A545DF"/>
    <w:rsid w:val="00A6051F"/>
    <w:rsid w:val="00A61EF6"/>
    <w:rsid w:val="00A643EF"/>
    <w:rsid w:val="00A6797A"/>
    <w:rsid w:val="00A73E43"/>
    <w:rsid w:val="00A771B8"/>
    <w:rsid w:val="00A864B2"/>
    <w:rsid w:val="00A87386"/>
    <w:rsid w:val="00A91A9F"/>
    <w:rsid w:val="00A9501F"/>
    <w:rsid w:val="00AA11D9"/>
    <w:rsid w:val="00AA1DFF"/>
    <w:rsid w:val="00AA5C52"/>
    <w:rsid w:val="00AB47E1"/>
    <w:rsid w:val="00AB4BAF"/>
    <w:rsid w:val="00AB5B46"/>
    <w:rsid w:val="00AC0799"/>
    <w:rsid w:val="00AC673E"/>
    <w:rsid w:val="00AC7314"/>
    <w:rsid w:val="00AD1443"/>
    <w:rsid w:val="00AE1B30"/>
    <w:rsid w:val="00AF01D4"/>
    <w:rsid w:val="00AF03F4"/>
    <w:rsid w:val="00AF6A1C"/>
    <w:rsid w:val="00AF7817"/>
    <w:rsid w:val="00B00D09"/>
    <w:rsid w:val="00B020DB"/>
    <w:rsid w:val="00B02ECF"/>
    <w:rsid w:val="00B07181"/>
    <w:rsid w:val="00B10140"/>
    <w:rsid w:val="00B15649"/>
    <w:rsid w:val="00B172C7"/>
    <w:rsid w:val="00B34B2C"/>
    <w:rsid w:val="00B45A3C"/>
    <w:rsid w:val="00B47702"/>
    <w:rsid w:val="00B5764D"/>
    <w:rsid w:val="00B579D1"/>
    <w:rsid w:val="00B63733"/>
    <w:rsid w:val="00B67C4A"/>
    <w:rsid w:val="00B70700"/>
    <w:rsid w:val="00B71DE3"/>
    <w:rsid w:val="00B72348"/>
    <w:rsid w:val="00B81ACA"/>
    <w:rsid w:val="00B8517D"/>
    <w:rsid w:val="00B938B2"/>
    <w:rsid w:val="00B96206"/>
    <w:rsid w:val="00BA1A6D"/>
    <w:rsid w:val="00BA22AC"/>
    <w:rsid w:val="00BA5625"/>
    <w:rsid w:val="00BA5701"/>
    <w:rsid w:val="00BA5B12"/>
    <w:rsid w:val="00BA5C5B"/>
    <w:rsid w:val="00BB1491"/>
    <w:rsid w:val="00BB506A"/>
    <w:rsid w:val="00BB5901"/>
    <w:rsid w:val="00BE1A12"/>
    <w:rsid w:val="00BE358E"/>
    <w:rsid w:val="00BE3E7E"/>
    <w:rsid w:val="00BF31D1"/>
    <w:rsid w:val="00BF3560"/>
    <w:rsid w:val="00BF542C"/>
    <w:rsid w:val="00BF597E"/>
    <w:rsid w:val="00C01524"/>
    <w:rsid w:val="00C02F62"/>
    <w:rsid w:val="00C12BF5"/>
    <w:rsid w:val="00C14444"/>
    <w:rsid w:val="00C170D0"/>
    <w:rsid w:val="00C27D41"/>
    <w:rsid w:val="00C37392"/>
    <w:rsid w:val="00C43573"/>
    <w:rsid w:val="00C4715A"/>
    <w:rsid w:val="00C50FBF"/>
    <w:rsid w:val="00C72CB2"/>
    <w:rsid w:val="00C730F7"/>
    <w:rsid w:val="00C73237"/>
    <w:rsid w:val="00C80664"/>
    <w:rsid w:val="00C8103D"/>
    <w:rsid w:val="00C82E06"/>
    <w:rsid w:val="00C845A0"/>
    <w:rsid w:val="00C91BA5"/>
    <w:rsid w:val="00C96702"/>
    <w:rsid w:val="00C97D22"/>
    <w:rsid w:val="00CA4223"/>
    <w:rsid w:val="00CB0747"/>
    <w:rsid w:val="00CC0B68"/>
    <w:rsid w:val="00CC119D"/>
    <w:rsid w:val="00CD2212"/>
    <w:rsid w:val="00CD57D5"/>
    <w:rsid w:val="00CF1D3B"/>
    <w:rsid w:val="00CF2805"/>
    <w:rsid w:val="00CF30B5"/>
    <w:rsid w:val="00CF6506"/>
    <w:rsid w:val="00CF7BEF"/>
    <w:rsid w:val="00D01263"/>
    <w:rsid w:val="00D025A6"/>
    <w:rsid w:val="00D052D9"/>
    <w:rsid w:val="00D064C8"/>
    <w:rsid w:val="00D075DA"/>
    <w:rsid w:val="00D07971"/>
    <w:rsid w:val="00D07D33"/>
    <w:rsid w:val="00D14183"/>
    <w:rsid w:val="00D15296"/>
    <w:rsid w:val="00D319E0"/>
    <w:rsid w:val="00D33CCC"/>
    <w:rsid w:val="00D34D3B"/>
    <w:rsid w:val="00D372D0"/>
    <w:rsid w:val="00D37EEA"/>
    <w:rsid w:val="00D463B6"/>
    <w:rsid w:val="00D5493E"/>
    <w:rsid w:val="00D6377D"/>
    <w:rsid w:val="00D7458F"/>
    <w:rsid w:val="00D77EAC"/>
    <w:rsid w:val="00D8235F"/>
    <w:rsid w:val="00D86B1B"/>
    <w:rsid w:val="00DC1412"/>
    <w:rsid w:val="00DC175C"/>
    <w:rsid w:val="00DD36C8"/>
    <w:rsid w:val="00DD5946"/>
    <w:rsid w:val="00DD665C"/>
    <w:rsid w:val="00DF1BE9"/>
    <w:rsid w:val="00DF5E7C"/>
    <w:rsid w:val="00DF6C89"/>
    <w:rsid w:val="00E03887"/>
    <w:rsid w:val="00E127B1"/>
    <w:rsid w:val="00E349AE"/>
    <w:rsid w:val="00E36612"/>
    <w:rsid w:val="00E4402E"/>
    <w:rsid w:val="00E50989"/>
    <w:rsid w:val="00E517C9"/>
    <w:rsid w:val="00E54F87"/>
    <w:rsid w:val="00E55B94"/>
    <w:rsid w:val="00E56139"/>
    <w:rsid w:val="00E61780"/>
    <w:rsid w:val="00E62A52"/>
    <w:rsid w:val="00E65013"/>
    <w:rsid w:val="00E71E7F"/>
    <w:rsid w:val="00E7220C"/>
    <w:rsid w:val="00E73AF5"/>
    <w:rsid w:val="00E75648"/>
    <w:rsid w:val="00E8248A"/>
    <w:rsid w:val="00E90AD3"/>
    <w:rsid w:val="00E94B60"/>
    <w:rsid w:val="00E9755A"/>
    <w:rsid w:val="00E97CF6"/>
    <w:rsid w:val="00EA46AA"/>
    <w:rsid w:val="00EA53FC"/>
    <w:rsid w:val="00EA560E"/>
    <w:rsid w:val="00EA738B"/>
    <w:rsid w:val="00EB2F72"/>
    <w:rsid w:val="00EB3656"/>
    <w:rsid w:val="00EB44D1"/>
    <w:rsid w:val="00EC0063"/>
    <w:rsid w:val="00EC1BED"/>
    <w:rsid w:val="00EC2C88"/>
    <w:rsid w:val="00EC3549"/>
    <w:rsid w:val="00EC6300"/>
    <w:rsid w:val="00ED1A60"/>
    <w:rsid w:val="00ED59CA"/>
    <w:rsid w:val="00EE0750"/>
    <w:rsid w:val="00EE17D0"/>
    <w:rsid w:val="00EE3BA5"/>
    <w:rsid w:val="00EF0B4E"/>
    <w:rsid w:val="00EF7414"/>
    <w:rsid w:val="00EF7953"/>
    <w:rsid w:val="00F004A2"/>
    <w:rsid w:val="00F0161B"/>
    <w:rsid w:val="00F1269C"/>
    <w:rsid w:val="00F159EE"/>
    <w:rsid w:val="00F17C1E"/>
    <w:rsid w:val="00F23A36"/>
    <w:rsid w:val="00F2562E"/>
    <w:rsid w:val="00F3101E"/>
    <w:rsid w:val="00F44C55"/>
    <w:rsid w:val="00F45DC8"/>
    <w:rsid w:val="00F46649"/>
    <w:rsid w:val="00F55EDF"/>
    <w:rsid w:val="00F60EA0"/>
    <w:rsid w:val="00F61E51"/>
    <w:rsid w:val="00F65C25"/>
    <w:rsid w:val="00F70681"/>
    <w:rsid w:val="00F80A4A"/>
    <w:rsid w:val="00F820DB"/>
    <w:rsid w:val="00F83974"/>
    <w:rsid w:val="00F865FE"/>
    <w:rsid w:val="00F90A8A"/>
    <w:rsid w:val="00F92235"/>
    <w:rsid w:val="00F935B4"/>
    <w:rsid w:val="00F96826"/>
    <w:rsid w:val="00F97614"/>
    <w:rsid w:val="00FA13C3"/>
    <w:rsid w:val="00FA5B6E"/>
    <w:rsid w:val="00FA74B0"/>
    <w:rsid w:val="00FB4AC7"/>
    <w:rsid w:val="00FD6F45"/>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072BFA"/>
    <w:pPr>
      <w:spacing w:line="288" w:lineRule="auto"/>
    </w:pPr>
    <w:rPr>
      <w:rFonts w:ascii="Segoe UI" w:hAnsi="Segoe UI"/>
      <w:sz w:val="20"/>
    </w:rPr>
  </w:style>
  <w:style w:type="paragraph" w:styleId="Nagwek1">
    <w:name w:val="heading 1"/>
    <w:aliases w:val="STBU - Nagłówek 1"/>
    <w:basedOn w:val="Normalny"/>
    <w:next w:val="Normalny"/>
    <w:link w:val="Nagwek1Znak"/>
    <w:uiPriority w:val="99"/>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ASAPHeading 2,Numbered - 2,h 3,ICL,Heading 2a,H2,PA Major Section,l2,Headline 2,h2,2,headi,heading2,h21,h22,21,kopregel 2,Titre m,Podtytuł1,Paragraaf,Podtytu31,Nagłówek 2 HL,1.1-Titre 2,Heading 2 Char,Heading 2 Char Znak"/>
    <w:basedOn w:val="Normalny"/>
    <w:next w:val="Normalny"/>
    <w:link w:val="Nagwek2Znak"/>
    <w:uiPriority w:val="99"/>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iPriority w:val="99"/>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uiPriority w:val="99"/>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uiPriority w:val="99"/>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uiPriority w:val="99"/>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uiPriority w:val="99"/>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uiPriority w:val="99"/>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uiPriority w:val="99"/>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uiPriority w:val="99"/>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ASAPHeading 2 Znak,Numbered - 2 Znak,h 3 Znak,ICL Znak,Heading 2a Znak,H2 Znak,PA Major Section Znak,l2 Znak,Headline 2 Znak,h2 Znak,2 Znak,headi Znak,heading2 Znak,h21 Znak,h22 Znak,21 Znak,kopregel 2 Znak"/>
    <w:basedOn w:val="Domylnaczcionkaakapitu"/>
    <w:link w:val="Nagwek2"/>
    <w:uiPriority w:val="99"/>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CP-UC,b1"/>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uiPriority w:val="99"/>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uiPriority w:val="99"/>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4D2D3F"/>
    <w:rPr>
      <w:rFonts w:ascii="Times New Roman" w:eastAsia="Times New Roman" w:hAnsi="Times New Roman" w:cs="Times New Roman"/>
      <w:sz w:val="24"/>
      <w:szCs w:val="20"/>
      <w:lang w:eastAsia="pl-PL"/>
    </w:rPr>
  </w:style>
  <w:style w:type="paragraph" w:styleId="Tekstpodstawowy">
    <w:name w:val="Body Text"/>
    <w:aliases w:val="Tekst podstawow.(F2),(F2),Tekst podstawowy Znak2,Tekst podstawowy Znak Znak2,Tekst podstawowy Znak1 Znak,Tekst podstawowy Znak1 Znak Znak Znak,Tekst podstawowy Znak Znak Znak Znak Znak Znak,Tekst podstawowy Znak Znak1 Znak Znak Znak,a2"/>
    <w:basedOn w:val="Normalny"/>
    <w:link w:val="TekstpodstawowyZnak"/>
    <w:uiPriority w:val="99"/>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Tekst podstawowy Znak2 Znak,Tekst podstawowy Znak Znak2 Znak,Tekst podstawowy Znak1 Znak Znak,Tekst podstawowy Znak1 Znak Znak Znak Znak,Tekst podstawowy Znak Znak Znak Znak Znak Znak Znak"/>
    <w:basedOn w:val="Domylnaczcionkaakapitu"/>
    <w:link w:val="Tekstpodstawowy"/>
    <w:uiPriority w:val="99"/>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uiPriority w:val="99"/>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4D2D3F"/>
    <w:rPr>
      <w:rFonts w:ascii="Times New Roman" w:eastAsia="Times New Roman" w:hAnsi="Times New Roman" w:cs="Times New Roman"/>
      <w:sz w:val="20"/>
      <w:szCs w:val="20"/>
      <w:lang w:eastAsia="pl-PL"/>
    </w:rPr>
  </w:style>
  <w:style w:type="paragraph" w:customStyle="1" w:styleId="tyt">
    <w:name w:val="tyt"/>
    <w:basedOn w:val="Normalny"/>
    <w:uiPriority w:val="99"/>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uiPriority w:val="99"/>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uiPriority w:val="99"/>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qFormat/>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uiPriority w:val="99"/>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uiPriority w:val="99"/>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uiPriority w:val="99"/>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uiPriority w:val="99"/>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uiPriority w:val="99"/>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uiPriority w:val="9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uiPriority w:val="99"/>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uiPriority w:val="99"/>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uiPriority w:val="99"/>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uiPriority w:val="99"/>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uiPriority w:val="99"/>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uiPriority w:val="99"/>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uiPriority w:val="99"/>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uiPriority w:val="99"/>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qFormat/>
    <w:rsid w:val="00AF7817"/>
    <w:rPr>
      <w:b/>
      <w:bCs/>
    </w:rPr>
  </w:style>
  <w:style w:type="paragraph" w:customStyle="1" w:styleId="Standard">
    <w:name w:val="Standard"/>
    <w:uiPriority w:val="99"/>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9"/>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character" w:customStyle="1" w:styleId="Nagwek9Znak1">
    <w:name w:val="Nagłówek 9 Znak1"/>
    <w:uiPriority w:val="99"/>
    <w:semiHidden/>
    <w:locked/>
    <w:rsid w:val="00C12BF5"/>
    <w:rPr>
      <w:rFonts w:ascii="Arial" w:eastAsia="Times New Roman" w:hAnsi="Arial" w:cs="Times New Roman"/>
      <w:kern w:val="32"/>
      <w:sz w:val="20"/>
      <w:szCs w:val="20"/>
      <w:lang w:eastAsia="pl-PL"/>
    </w:rPr>
  </w:style>
  <w:style w:type="character" w:customStyle="1" w:styleId="TekstprzypisudolnegoZnak1">
    <w:name w:val="Tekst przypisu dolnego Znak1"/>
    <w:basedOn w:val="Domylnaczcionkaakapitu"/>
    <w:uiPriority w:val="99"/>
    <w:semiHidden/>
    <w:locked/>
    <w:rsid w:val="00C12BF5"/>
    <w:rPr>
      <w:rFonts w:ascii="Times New Roman" w:eastAsia="Times New Roman" w:hAnsi="Times New Roman" w:cs="Times New Roman"/>
      <w:kern w:val="2"/>
      <w:sz w:val="24"/>
      <w:szCs w:val="24"/>
      <w:lang w:eastAsia="zh-CN"/>
    </w:rPr>
  </w:style>
  <w:style w:type="character" w:customStyle="1" w:styleId="StopkaZnak1">
    <w:name w:val="Stopka Znak1"/>
    <w:basedOn w:val="Domylnaczcionkaakapitu"/>
    <w:uiPriority w:val="99"/>
    <w:semiHidden/>
    <w:locked/>
    <w:rsid w:val="00C12BF5"/>
    <w:rPr>
      <w:rFonts w:ascii="Times New Roman" w:eastAsia="Times New Roman" w:hAnsi="Times New Roman" w:cs="Times New Roman"/>
      <w:kern w:val="2"/>
      <w:sz w:val="20"/>
      <w:szCs w:val="20"/>
      <w:lang w:eastAsia="zh-CN"/>
    </w:rPr>
  </w:style>
  <w:style w:type="paragraph" w:customStyle="1" w:styleId="Tekstprzypisudolnego1">
    <w:name w:val="Tekst przypisu dolnego1"/>
    <w:basedOn w:val="Normalny"/>
    <w:rsid w:val="00C12BF5"/>
    <w:pPr>
      <w:suppressAutoHyphens/>
      <w:spacing w:after="0" w:line="240" w:lineRule="auto"/>
    </w:pPr>
    <w:rPr>
      <w:rFonts w:ascii="Times New Roman" w:eastAsia="Times New Roman" w:hAnsi="Times New Roman" w:cs="Times New Roman"/>
      <w:kern w:val="2"/>
      <w:szCs w:val="20"/>
      <w:lang w:eastAsia="zh-CN"/>
    </w:rPr>
  </w:style>
  <w:style w:type="character" w:customStyle="1" w:styleId="DeltaViewInsertion">
    <w:name w:val="DeltaView Insertion"/>
    <w:rsid w:val="00C12BF5"/>
    <w:rPr>
      <w:b/>
      <w:bCs w:val="0"/>
      <w:i/>
      <w:iCs w:val="0"/>
      <w:spacing w:val="0"/>
    </w:rPr>
  </w:style>
  <w:style w:type="character" w:customStyle="1" w:styleId="Tekstpodstawowy2Znak1">
    <w:name w:val="Tekst podstawowy 2 Znak1"/>
    <w:basedOn w:val="Domylnaczcionkaakapitu"/>
    <w:uiPriority w:val="99"/>
    <w:semiHidden/>
    <w:rsid w:val="00C12BF5"/>
    <w:rPr>
      <w:rFonts w:ascii="Times New Roman" w:eastAsia="Times New Roman" w:hAnsi="Times New Roman" w:cs="Times New Roman"/>
      <w:kern w:val="2"/>
      <w:sz w:val="24"/>
      <w:szCs w:val="24"/>
      <w:lang w:eastAsia="zh-CN"/>
    </w:rPr>
  </w:style>
  <w:style w:type="character" w:customStyle="1" w:styleId="3AutonumerowanyZnak">
    <w:name w:val="3. Autonumerowany Znak"/>
    <w:link w:val="3Autonumerowany"/>
    <w:uiPriority w:val="99"/>
    <w:rsid w:val="00C12BF5"/>
    <w:rPr>
      <w:rFonts w:ascii="Calibri" w:hAnsi="Calibri"/>
    </w:rPr>
  </w:style>
  <w:style w:type="paragraph" w:customStyle="1" w:styleId="3Autonumerowany">
    <w:name w:val="3. Autonumerowany"/>
    <w:basedOn w:val="Normalny"/>
    <w:link w:val="3AutonumerowanyZnak"/>
    <w:uiPriority w:val="99"/>
    <w:rsid w:val="00C12BF5"/>
    <w:pPr>
      <w:spacing w:before="120" w:after="0" w:line="240" w:lineRule="auto"/>
      <w:ind w:left="851" w:hanging="851"/>
      <w:jc w:val="both"/>
    </w:pPr>
    <w:rPr>
      <w:rFonts w:ascii="Calibri" w:hAnsi="Calibri"/>
      <w:sz w:val="22"/>
    </w:rPr>
  </w:style>
  <w:style w:type="paragraph" w:customStyle="1" w:styleId="4Dowd">
    <w:name w:val="4. Dowód"/>
    <w:basedOn w:val="Normalny"/>
    <w:link w:val="4DowdZnak"/>
    <w:uiPriority w:val="99"/>
    <w:qFormat/>
    <w:rsid w:val="00C12BF5"/>
    <w:pPr>
      <w:tabs>
        <w:tab w:val="left" w:pos="851"/>
      </w:tabs>
      <w:spacing w:before="120" w:after="0" w:line="240" w:lineRule="auto"/>
      <w:ind w:left="1276" w:hanging="1276"/>
      <w:jc w:val="both"/>
    </w:pPr>
    <w:rPr>
      <w:rFonts w:ascii="Calibri" w:eastAsia="Calibri" w:hAnsi="Calibri" w:cs="Times New Roman"/>
      <w:i/>
      <w:sz w:val="22"/>
      <w:szCs w:val="24"/>
    </w:rPr>
  </w:style>
  <w:style w:type="character" w:customStyle="1" w:styleId="4DowdZnak">
    <w:name w:val="4. Dowód Znak"/>
    <w:link w:val="4Dowd"/>
    <w:uiPriority w:val="99"/>
    <w:rsid w:val="00C12BF5"/>
    <w:rPr>
      <w:rFonts w:ascii="Calibri" w:eastAsia="Calibri" w:hAnsi="Calibri" w:cs="Times New Roman"/>
      <w:i/>
      <w:szCs w:val="24"/>
    </w:rPr>
  </w:style>
  <w:style w:type="paragraph" w:customStyle="1" w:styleId="Tytupisma">
    <w:name w:val="Tytuł pisma"/>
    <w:basedOn w:val="Normalny"/>
    <w:link w:val="TytupismaZnak"/>
    <w:uiPriority w:val="99"/>
    <w:qFormat/>
    <w:rsid w:val="00C12BF5"/>
    <w:pPr>
      <w:keepNext/>
      <w:spacing w:before="120" w:after="0" w:line="240" w:lineRule="auto"/>
      <w:ind w:left="851" w:hanging="851"/>
      <w:jc w:val="center"/>
    </w:pPr>
    <w:rPr>
      <w:rFonts w:ascii="Calibri" w:eastAsia="Calibri" w:hAnsi="Calibri" w:cs="Times New Roman"/>
      <w:b/>
      <w:sz w:val="22"/>
    </w:rPr>
  </w:style>
  <w:style w:type="character" w:customStyle="1" w:styleId="TytupismaZnak">
    <w:name w:val="Tytuł pisma Znak"/>
    <w:link w:val="Tytupisma"/>
    <w:uiPriority w:val="99"/>
    <w:rsid w:val="00C12BF5"/>
    <w:rPr>
      <w:rFonts w:ascii="Calibri" w:eastAsia="Calibri" w:hAnsi="Calibri" w:cs="Times New Roman"/>
      <w:b/>
    </w:rPr>
  </w:style>
  <w:style w:type="paragraph" w:customStyle="1" w:styleId="1Adresat-Sd">
    <w:name w:val="1. Adresat - Sąd"/>
    <w:basedOn w:val="Normalny"/>
    <w:link w:val="1Adresat-SdZnak"/>
    <w:uiPriority w:val="99"/>
    <w:qFormat/>
    <w:rsid w:val="00C12BF5"/>
    <w:pPr>
      <w:numPr>
        <w:numId w:val="19"/>
      </w:numPr>
      <w:spacing w:before="120" w:after="0" w:line="240" w:lineRule="auto"/>
      <w:ind w:left="2552" w:firstLine="0"/>
      <w:contextualSpacing/>
    </w:pPr>
    <w:rPr>
      <w:rFonts w:ascii="Calibri" w:eastAsia="Calibri" w:hAnsi="Calibri" w:cs="Times New Roman"/>
      <w:b/>
      <w:sz w:val="22"/>
    </w:rPr>
  </w:style>
  <w:style w:type="character" w:customStyle="1" w:styleId="1Adresat-SdZnak">
    <w:name w:val="1. Adresat - Sąd Znak"/>
    <w:link w:val="1Adresat-Sd"/>
    <w:uiPriority w:val="99"/>
    <w:rsid w:val="00C12BF5"/>
    <w:rPr>
      <w:rFonts w:ascii="Calibri" w:eastAsia="Calibri" w:hAnsi="Calibri" w:cs="Times New Roman"/>
      <w:b/>
    </w:rPr>
  </w:style>
  <w:style w:type="paragraph" w:customStyle="1" w:styleId="Powd">
    <w:name w:val="Powód"/>
    <w:aliases w:val="pozwany"/>
    <w:basedOn w:val="1Adresat-Sd"/>
    <w:link w:val="PowdZnak"/>
    <w:uiPriority w:val="99"/>
    <w:rsid w:val="00C12BF5"/>
    <w:pPr>
      <w:numPr>
        <w:numId w:val="20"/>
      </w:numPr>
      <w:ind w:left="4254" w:firstLine="0"/>
    </w:pPr>
  </w:style>
  <w:style w:type="character" w:customStyle="1" w:styleId="PowdZnak">
    <w:name w:val="Powód Znak"/>
    <w:aliases w:val="pozwany Znak"/>
    <w:basedOn w:val="1Adresat-SdZnak"/>
    <w:link w:val="Powd"/>
    <w:uiPriority w:val="99"/>
    <w:rsid w:val="00C12BF5"/>
    <w:rPr>
      <w:rFonts w:ascii="Calibri" w:eastAsia="Calibri" w:hAnsi="Calibri" w:cs="Times New Roman"/>
      <w:b/>
    </w:rPr>
  </w:style>
  <w:style w:type="paragraph" w:customStyle="1" w:styleId="daniepozwu">
    <w:name w:val="Żądanie pozwu"/>
    <w:basedOn w:val="Powd"/>
    <w:link w:val="daniepozwuZnak"/>
    <w:uiPriority w:val="99"/>
    <w:qFormat/>
    <w:rsid w:val="00C12BF5"/>
    <w:pPr>
      <w:numPr>
        <w:numId w:val="21"/>
      </w:numPr>
      <w:ind w:left="851" w:hanging="851"/>
      <w:contextualSpacing w:val="0"/>
      <w:jc w:val="both"/>
    </w:pPr>
  </w:style>
  <w:style w:type="character" w:customStyle="1" w:styleId="daniepozwuZnak">
    <w:name w:val="Żądanie pozwu Znak"/>
    <w:link w:val="daniepozwu"/>
    <w:uiPriority w:val="99"/>
    <w:rsid w:val="00C12BF5"/>
    <w:rPr>
      <w:rFonts w:ascii="Calibri" w:eastAsia="Calibri" w:hAnsi="Calibri" w:cs="Times New Roman"/>
      <w:b/>
    </w:rPr>
  </w:style>
  <w:style w:type="paragraph" w:customStyle="1" w:styleId="daniapozwuuboczne">
    <w:name w:val="Żądania pozwu uboczne"/>
    <w:basedOn w:val="daniepozwu"/>
    <w:link w:val="daniapozwuuboczneZnak"/>
    <w:uiPriority w:val="99"/>
    <w:rsid w:val="00C12BF5"/>
    <w:pPr>
      <w:numPr>
        <w:numId w:val="22"/>
      </w:numPr>
      <w:tabs>
        <w:tab w:val="right" w:leader="hyphen" w:pos="8504"/>
      </w:tabs>
    </w:pPr>
  </w:style>
  <w:style w:type="character" w:customStyle="1" w:styleId="daniapozwuuboczneZnak">
    <w:name w:val="Żądania pozwu uboczne Znak"/>
    <w:basedOn w:val="daniepozwuZnak"/>
    <w:link w:val="daniapozwuuboczne"/>
    <w:uiPriority w:val="99"/>
    <w:rsid w:val="00C12BF5"/>
    <w:rPr>
      <w:rFonts w:ascii="Calibri" w:eastAsia="Calibri" w:hAnsi="Calibri" w:cs="Times New Roman"/>
      <w:b/>
    </w:rPr>
  </w:style>
  <w:style w:type="paragraph" w:customStyle="1" w:styleId="Autonumerowanydopism">
    <w:name w:val="Autonumerowany (do pism)"/>
    <w:basedOn w:val="Normalny"/>
    <w:link w:val="AutonumerowanydopismZnak"/>
    <w:uiPriority w:val="99"/>
    <w:rsid w:val="00C12BF5"/>
    <w:pPr>
      <w:spacing w:before="120" w:after="0" w:line="240" w:lineRule="auto"/>
      <w:ind w:left="851" w:hanging="851"/>
      <w:jc w:val="both"/>
    </w:pPr>
    <w:rPr>
      <w:rFonts w:ascii="Calibri" w:eastAsia="Calibri" w:hAnsi="Calibri" w:cs="Times New Roman"/>
      <w:sz w:val="22"/>
    </w:rPr>
  </w:style>
  <w:style w:type="character" w:customStyle="1" w:styleId="AutonumerowanydopismZnak">
    <w:name w:val="Autonumerowany (do pism) Znak"/>
    <w:link w:val="Autonumerowanydopism"/>
    <w:uiPriority w:val="99"/>
    <w:rsid w:val="00C12BF5"/>
    <w:rPr>
      <w:rFonts w:ascii="Calibri" w:eastAsia="Calibri" w:hAnsi="Calibri" w:cs="Times New Roman"/>
    </w:rPr>
  </w:style>
  <w:style w:type="paragraph" w:customStyle="1" w:styleId="2Strony">
    <w:name w:val="2. Strony"/>
    <w:basedOn w:val="1Adresat-Sd"/>
    <w:link w:val="2StronyZnak"/>
    <w:uiPriority w:val="99"/>
    <w:qFormat/>
    <w:rsid w:val="00C12BF5"/>
    <w:pPr>
      <w:numPr>
        <w:numId w:val="23"/>
      </w:numPr>
      <w:ind w:left="4255" w:firstLine="0"/>
      <w:jc w:val="both"/>
    </w:pPr>
  </w:style>
  <w:style w:type="character" w:customStyle="1" w:styleId="2StronyZnak">
    <w:name w:val="2. Strony Znak"/>
    <w:basedOn w:val="1Adresat-SdZnak"/>
    <w:link w:val="2Strony"/>
    <w:uiPriority w:val="99"/>
    <w:rsid w:val="00C12BF5"/>
    <w:rPr>
      <w:rFonts w:ascii="Calibri" w:eastAsia="Calibri" w:hAnsi="Calibri" w:cs="Times New Roman"/>
      <w:b/>
    </w:rPr>
  </w:style>
  <w:style w:type="paragraph" w:customStyle="1" w:styleId="3aAkapitAutonumerowany">
    <w:name w:val="3a. Akapit Autonumerowany"/>
    <w:basedOn w:val="Akapitzlist"/>
    <w:link w:val="3aAkapitAutonumerowanyZnak"/>
    <w:uiPriority w:val="99"/>
    <w:qFormat/>
    <w:rsid w:val="00C12BF5"/>
    <w:pPr>
      <w:spacing w:before="120" w:after="0" w:line="240" w:lineRule="auto"/>
      <w:ind w:left="851" w:hanging="851"/>
      <w:contextualSpacing w:val="0"/>
      <w:jc w:val="both"/>
    </w:pPr>
    <w:rPr>
      <w:rFonts w:ascii="Calibri" w:eastAsia="Calibri" w:hAnsi="Calibri" w:cs="Times New Roman"/>
      <w:szCs w:val="20"/>
      <w:lang w:eastAsia="pl-PL"/>
    </w:rPr>
  </w:style>
  <w:style w:type="character" w:customStyle="1" w:styleId="3aAkapitAutonumerowanyZnak">
    <w:name w:val="3a. Akapit Autonumerowany Znak"/>
    <w:basedOn w:val="Domylnaczcionkaakapitu"/>
    <w:link w:val="3aAkapitAutonumerowany"/>
    <w:uiPriority w:val="99"/>
    <w:rsid w:val="00C12BF5"/>
    <w:rPr>
      <w:rFonts w:ascii="Calibri" w:eastAsia="Calibri" w:hAnsi="Calibri" w:cs="Times New Roman"/>
      <w:sz w:val="20"/>
      <w:szCs w:val="20"/>
      <w:lang w:eastAsia="pl-PL"/>
    </w:rPr>
  </w:style>
  <w:style w:type="paragraph" w:customStyle="1" w:styleId="3bAkapitbeznumeru">
    <w:name w:val="3b Akapit bez numeru"/>
    <w:basedOn w:val="3aAkapitAutonumerowany"/>
    <w:link w:val="3bAkapitbeznumeruZnak"/>
    <w:uiPriority w:val="99"/>
    <w:qFormat/>
    <w:rsid w:val="00C12BF5"/>
    <w:pPr>
      <w:numPr>
        <w:numId w:val="24"/>
      </w:numPr>
      <w:ind w:left="851" w:firstLine="0"/>
    </w:pPr>
  </w:style>
  <w:style w:type="character" w:customStyle="1" w:styleId="3bAkapitbeznumeruZnak">
    <w:name w:val="3b Akapit bez numeru Znak"/>
    <w:basedOn w:val="3aAkapitAutonumerowanyZnak"/>
    <w:link w:val="3bAkapitbeznumeru"/>
    <w:uiPriority w:val="99"/>
    <w:rsid w:val="00C12BF5"/>
    <w:rPr>
      <w:rFonts w:ascii="Calibri" w:eastAsia="Calibri" w:hAnsi="Calibri" w:cs="Times New Roman"/>
      <w:sz w:val="20"/>
      <w:szCs w:val="20"/>
      <w:lang w:eastAsia="pl-PL"/>
    </w:rPr>
  </w:style>
  <w:style w:type="paragraph" w:customStyle="1" w:styleId="Listapoziom1">
    <w:name w:val="Lista_poziom_1"/>
    <w:basedOn w:val="Normalny"/>
    <w:uiPriority w:val="99"/>
    <w:qFormat/>
    <w:rsid w:val="00C12BF5"/>
    <w:pPr>
      <w:keepNext/>
      <w:numPr>
        <w:numId w:val="25"/>
      </w:numPr>
      <w:spacing w:before="360" w:after="0" w:line="240" w:lineRule="auto"/>
      <w:ind w:left="363" w:hanging="74"/>
      <w:jc w:val="center"/>
    </w:pPr>
    <w:rPr>
      <w:rFonts w:ascii="Calibri" w:eastAsia="Calibri" w:hAnsi="Calibri" w:cs="Times New Roman"/>
      <w:b/>
      <w:sz w:val="22"/>
    </w:rPr>
  </w:style>
  <w:style w:type="paragraph" w:customStyle="1" w:styleId="Listapoziom2">
    <w:name w:val="Lista_poziom_2"/>
    <w:basedOn w:val="Normalny"/>
    <w:uiPriority w:val="99"/>
    <w:qFormat/>
    <w:rsid w:val="00C12BF5"/>
    <w:pPr>
      <w:numPr>
        <w:ilvl w:val="1"/>
        <w:numId w:val="25"/>
      </w:numPr>
      <w:spacing w:before="120" w:after="0" w:line="240" w:lineRule="auto"/>
      <w:jc w:val="both"/>
    </w:pPr>
    <w:rPr>
      <w:rFonts w:ascii="Calibri" w:eastAsia="Calibri" w:hAnsi="Calibri" w:cs="Times New Roman"/>
      <w:sz w:val="22"/>
    </w:rPr>
  </w:style>
  <w:style w:type="character" w:customStyle="1" w:styleId="HTML-wstpniesformatowanyZnak">
    <w:name w:val="HTML - wstępnie sformatowany Znak"/>
    <w:link w:val="HTML-wstpniesformatowany"/>
    <w:uiPriority w:val="99"/>
    <w:semiHidden/>
    <w:rsid w:val="00C12BF5"/>
    <w:rPr>
      <w:rFonts w:ascii="Arial Unicode MS" w:eastAsia="Arial Unicode MS" w:hAnsi="Times New Roman" w:cs="Arial Unicode MS"/>
    </w:rPr>
  </w:style>
  <w:style w:type="paragraph" w:styleId="HTML-wstpniesformatowany">
    <w:name w:val="HTML Preformatted"/>
    <w:basedOn w:val="Normalny"/>
    <w:link w:val="HTML-wstpniesformatowanyZnak"/>
    <w:uiPriority w:val="99"/>
    <w:semiHidden/>
    <w:unhideWhenUsed/>
    <w:rsid w:val="00C12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Times New Roman" w:cs="Arial Unicode MS"/>
      <w:sz w:val="22"/>
    </w:rPr>
  </w:style>
  <w:style w:type="character" w:customStyle="1" w:styleId="HTML-wstpniesformatowanyZnak1">
    <w:name w:val="HTML - wstępnie sformatowany Znak1"/>
    <w:basedOn w:val="Domylnaczcionkaakapitu"/>
    <w:uiPriority w:val="99"/>
    <w:semiHidden/>
    <w:rsid w:val="00C12BF5"/>
    <w:rPr>
      <w:rFonts w:ascii="Consolas" w:hAnsi="Consolas"/>
      <w:sz w:val="20"/>
      <w:szCs w:val="20"/>
    </w:rPr>
  </w:style>
  <w:style w:type="character" w:customStyle="1" w:styleId="PodpisZnak">
    <w:name w:val="Podpis Znak"/>
    <w:link w:val="Podpis"/>
    <w:uiPriority w:val="99"/>
    <w:semiHidden/>
    <w:rsid w:val="00C12BF5"/>
    <w:rPr>
      <w:rFonts w:ascii="Times New Roman" w:eastAsia="Times New Roman" w:hAnsi="Times New Roman" w:cs="Tahoma"/>
      <w:i/>
      <w:iCs/>
      <w:sz w:val="24"/>
      <w:szCs w:val="24"/>
    </w:rPr>
  </w:style>
  <w:style w:type="paragraph" w:styleId="Podpis">
    <w:name w:val="Signature"/>
    <w:basedOn w:val="Normalny"/>
    <w:link w:val="PodpisZnak"/>
    <w:uiPriority w:val="99"/>
    <w:semiHidden/>
    <w:unhideWhenUsed/>
    <w:rsid w:val="00C12BF5"/>
    <w:pPr>
      <w:widowControl w:val="0"/>
      <w:suppressLineNumbers/>
      <w:suppressAutoHyphens/>
      <w:spacing w:before="120" w:after="120" w:line="240" w:lineRule="auto"/>
    </w:pPr>
    <w:rPr>
      <w:rFonts w:ascii="Times New Roman" w:eastAsia="Times New Roman" w:hAnsi="Times New Roman" w:cs="Tahoma"/>
      <w:i/>
      <w:iCs/>
      <w:sz w:val="24"/>
      <w:szCs w:val="24"/>
    </w:rPr>
  </w:style>
  <w:style w:type="character" w:customStyle="1" w:styleId="PodpisZnak1">
    <w:name w:val="Podpis Znak1"/>
    <w:basedOn w:val="Domylnaczcionkaakapitu"/>
    <w:uiPriority w:val="99"/>
    <w:semiHidden/>
    <w:rsid w:val="00C12BF5"/>
    <w:rPr>
      <w:rFonts w:ascii="Segoe UI" w:hAnsi="Segoe UI"/>
      <w:sz w:val="20"/>
    </w:rPr>
  </w:style>
  <w:style w:type="character" w:customStyle="1" w:styleId="TekstpodstawowywcityZnak1">
    <w:name w:val="Tekst podstawowy wcięty Znak1"/>
    <w:basedOn w:val="Domylnaczcionkaakapitu"/>
    <w:uiPriority w:val="99"/>
    <w:semiHidden/>
    <w:rsid w:val="00C12BF5"/>
  </w:style>
  <w:style w:type="character" w:customStyle="1" w:styleId="Tekstpodstawowy3Znak1">
    <w:name w:val="Tekst podstawowy 3 Znak1"/>
    <w:basedOn w:val="Domylnaczcionkaakapitu"/>
    <w:uiPriority w:val="99"/>
    <w:semiHidden/>
    <w:rsid w:val="00C12BF5"/>
    <w:rPr>
      <w:sz w:val="16"/>
      <w:szCs w:val="16"/>
    </w:rPr>
  </w:style>
  <w:style w:type="character" w:customStyle="1" w:styleId="ZwykytekstZnak1">
    <w:name w:val="Zwykły tekst Znak1"/>
    <w:aliases w:val="Znak Znak1 Znak1"/>
    <w:basedOn w:val="Domylnaczcionkaakapitu"/>
    <w:uiPriority w:val="99"/>
    <w:semiHidden/>
    <w:rsid w:val="00C12BF5"/>
    <w:rPr>
      <w:rFonts w:ascii="Consolas" w:hAnsi="Consolas" w:cs="Consolas"/>
      <w:sz w:val="21"/>
      <w:szCs w:val="21"/>
    </w:rPr>
  </w:style>
  <w:style w:type="character" w:customStyle="1" w:styleId="TematkomentarzaZnak1">
    <w:name w:val="Temat komentarza Znak1"/>
    <w:basedOn w:val="TekstkomentarzaZnak"/>
    <w:uiPriority w:val="99"/>
    <w:semiHidden/>
    <w:rsid w:val="00C12BF5"/>
    <w:rPr>
      <w:rFonts w:ascii="Calibri" w:eastAsia="Calibri" w:hAnsi="Calibri" w:cs="Times New Roman"/>
      <w:b/>
      <w:bCs/>
      <w:sz w:val="20"/>
      <w:szCs w:val="20"/>
      <w:lang w:eastAsia="pl-PL"/>
    </w:rPr>
  </w:style>
  <w:style w:type="paragraph" w:customStyle="1" w:styleId="ust">
    <w:name w:val="ust"/>
    <w:uiPriority w:val="99"/>
    <w:rsid w:val="00C12BF5"/>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FR1">
    <w:name w:val="FR1"/>
    <w:uiPriority w:val="99"/>
    <w:rsid w:val="00C12BF5"/>
    <w:pPr>
      <w:widowControl w:val="0"/>
      <w:autoSpaceDE w:val="0"/>
      <w:autoSpaceDN w:val="0"/>
      <w:adjustRightInd w:val="0"/>
      <w:spacing w:before="100" w:after="0" w:line="240" w:lineRule="auto"/>
      <w:ind w:left="2760"/>
    </w:pPr>
    <w:rPr>
      <w:rFonts w:ascii="Times New Roman" w:eastAsia="Times New Roman" w:hAnsi="Times New Roman" w:cs="Times New Roman"/>
      <w:b/>
      <w:bCs/>
      <w:sz w:val="28"/>
      <w:szCs w:val="28"/>
      <w:lang w:eastAsia="pl-PL"/>
    </w:rPr>
  </w:style>
  <w:style w:type="paragraph" w:customStyle="1" w:styleId="WW-Nagwekwykazurde">
    <w:name w:val="WW-Nagłówek wykazu źródeł"/>
    <w:basedOn w:val="Normalny"/>
    <w:next w:val="Normalny"/>
    <w:uiPriority w:val="99"/>
    <w:rsid w:val="00C12BF5"/>
    <w:pPr>
      <w:tabs>
        <w:tab w:val="left" w:pos="9000"/>
        <w:tab w:val="right" w:pos="9360"/>
      </w:tabs>
      <w:suppressAutoHyphens/>
      <w:spacing w:after="0" w:line="240" w:lineRule="auto"/>
      <w:jc w:val="both"/>
    </w:pPr>
    <w:rPr>
      <w:rFonts w:ascii="Times New Roman" w:eastAsia="Times New Roman" w:hAnsi="Times New Roman" w:cs="Tahoma"/>
      <w:sz w:val="24"/>
      <w:szCs w:val="24"/>
      <w:lang w:val="en-US" w:eastAsia="ar-SA"/>
    </w:rPr>
  </w:style>
  <w:style w:type="paragraph" w:customStyle="1" w:styleId="Tytu0">
    <w:name w:val="Tytu?"/>
    <w:basedOn w:val="Normalny"/>
    <w:uiPriority w:val="99"/>
    <w:rsid w:val="00C12BF5"/>
    <w:pPr>
      <w:spacing w:after="0" w:line="240" w:lineRule="auto"/>
      <w:jc w:val="center"/>
    </w:pPr>
    <w:rPr>
      <w:rFonts w:ascii="Times New Roman" w:eastAsia="Times New Roman" w:hAnsi="Times New Roman" w:cs="Tahoma"/>
      <w:b/>
      <w:sz w:val="28"/>
      <w:szCs w:val="20"/>
      <w:lang w:eastAsia="pl-PL"/>
    </w:rPr>
  </w:style>
  <w:style w:type="paragraph" w:customStyle="1" w:styleId="Tekstpodstawowywcity0">
    <w:name w:val="Tekst podstawowy wci?ty"/>
    <w:basedOn w:val="Normalny"/>
    <w:uiPriority w:val="99"/>
    <w:rsid w:val="00C12BF5"/>
    <w:pPr>
      <w:widowControl w:val="0"/>
      <w:spacing w:after="0" w:line="240" w:lineRule="auto"/>
      <w:ind w:right="51"/>
      <w:jc w:val="both"/>
    </w:pPr>
    <w:rPr>
      <w:rFonts w:ascii="Times New Roman" w:eastAsia="Times New Roman" w:hAnsi="Times New Roman" w:cs="Tahoma"/>
      <w:sz w:val="24"/>
      <w:szCs w:val="20"/>
      <w:lang w:eastAsia="pl-PL"/>
    </w:rPr>
  </w:style>
  <w:style w:type="paragraph" w:customStyle="1" w:styleId="WW-Tekstpodstawowy2">
    <w:name w:val="WW-Tekst podstawowy 2"/>
    <w:basedOn w:val="Normalny"/>
    <w:uiPriority w:val="99"/>
    <w:rsid w:val="00C12BF5"/>
    <w:pPr>
      <w:widowControl w:val="0"/>
      <w:suppressAutoHyphens/>
      <w:autoSpaceDE w:val="0"/>
      <w:spacing w:after="0" w:line="240" w:lineRule="auto"/>
      <w:jc w:val="both"/>
    </w:pPr>
    <w:rPr>
      <w:rFonts w:ascii="Arial" w:eastAsia="Times New Roman" w:hAnsi="Arial" w:cs="Arial"/>
      <w:szCs w:val="18"/>
      <w:lang w:eastAsia="ar-SA"/>
    </w:rPr>
  </w:style>
  <w:style w:type="paragraph" w:customStyle="1" w:styleId="Nag3wek2">
    <w:name w:val="Nag3ówek 2"/>
    <w:basedOn w:val="Default"/>
    <w:next w:val="Default"/>
    <w:uiPriority w:val="99"/>
    <w:rsid w:val="00C12BF5"/>
    <w:rPr>
      <w:rFonts w:eastAsia="Times New Roman"/>
      <w:color w:val="auto"/>
      <w:lang w:eastAsia="pl-PL"/>
    </w:rPr>
  </w:style>
  <w:style w:type="paragraph" w:customStyle="1" w:styleId="Nag3wek3">
    <w:name w:val="Nag3ówek 3"/>
    <w:basedOn w:val="Default"/>
    <w:next w:val="Default"/>
    <w:uiPriority w:val="99"/>
    <w:rsid w:val="00C12BF5"/>
    <w:rPr>
      <w:rFonts w:eastAsia="Times New Roman"/>
      <w:color w:val="auto"/>
      <w:lang w:eastAsia="pl-PL"/>
    </w:rPr>
  </w:style>
  <w:style w:type="paragraph" w:customStyle="1" w:styleId="Nag3wekstrony">
    <w:name w:val="Nag3ówek strony"/>
    <w:basedOn w:val="Default"/>
    <w:next w:val="Default"/>
    <w:uiPriority w:val="99"/>
    <w:rsid w:val="00C12BF5"/>
    <w:rPr>
      <w:rFonts w:eastAsia="Times New Roman"/>
      <w:color w:val="auto"/>
      <w:lang w:eastAsia="pl-PL"/>
    </w:rPr>
  </w:style>
  <w:style w:type="paragraph" w:customStyle="1" w:styleId="pkt">
    <w:name w:val="pkt"/>
    <w:basedOn w:val="Normalny"/>
    <w:uiPriority w:val="99"/>
    <w:rsid w:val="00C12BF5"/>
    <w:pPr>
      <w:spacing w:before="60" w:after="60" w:line="240" w:lineRule="auto"/>
      <w:ind w:left="851" w:hanging="295"/>
      <w:jc w:val="both"/>
    </w:pPr>
    <w:rPr>
      <w:rFonts w:ascii="Times New Roman" w:eastAsia="Times New Roman" w:hAnsi="Times New Roman" w:cs="Tahoma"/>
      <w:sz w:val="24"/>
      <w:szCs w:val="24"/>
      <w:lang w:eastAsia="pl-PL"/>
    </w:rPr>
  </w:style>
  <w:style w:type="paragraph" w:customStyle="1" w:styleId="Wyliczenie123wumowie">
    <w:name w:val="Wyliczenie 123 w umowie"/>
    <w:basedOn w:val="Normalny"/>
    <w:uiPriority w:val="99"/>
    <w:rsid w:val="00C12BF5"/>
    <w:pPr>
      <w:tabs>
        <w:tab w:val="left" w:pos="993"/>
        <w:tab w:val="right" w:pos="8789"/>
      </w:tabs>
      <w:spacing w:before="120" w:after="120" w:line="360" w:lineRule="auto"/>
      <w:jc w:val="both"/>
    </w:pPr>
    <w:rPr>
      <w:rFonts w:ascii="Tahoma" w:eastAsia="Times New Roman" w:hAnsi="Tahoma" w:cs="Tahoma"/>
      <w:szCs w:val="20"/>
      <w:lang w:eastAsia="pl-PL"/>
    </w:rPr>
  </w:style>
  <w:style w:type="paragraph" w:customStyle="1" w:styleId="Wyliczenie123wtekcie">
    <w:name w:val="Wyliczenie 123 w tekście"/>
    <w:basedOn w:val="Normalny"/>
    <w:uiPriority w:val="99"/>
    <w:rsid w:val="00C12BF5"/>
    <w:pPr>
      <w:tabs>
        <w:tab w:val="left" w:pos="993"/>
        <w:tab w:val="right" w:pos="8789"/>
      </w:tabs>
      <w:spacing w:before="120" w:after="120" w:line="360" w:lineRule="auto"/>
      <w:jc w:val="both"/>
    </w:pPr>
    <w:rPr>
      <w:rFonts w:ascii="Tahoma" w:eastAsia="Times New Roman" w:hAnsi="Tahoma" w:cs="Times New Roman"/>
      <w:szCs w:val="20"/>
      <w:lang w:eastAsia="pl-PL"/>
    </w:rPr>
  </w:style>
  <w:style w:type="paragraph" w:customStyle="1" w:styleId="Tekstpodstawowy31">
    <w:name w:val="Tekst podstawowy 31"/>
    <w:basedOn w:val="Normalny"/>
    <w:uiPriority w:val="99"/>
    <w:rsid w:val="00C12BF5"/>
    <w:pPr>
      <w:suppressAutoHyphens/>
      <w:spacing w:after="0" w:line="360" w:lineRule="auto"/>
      <w:jc w:val="both"/>
    </w:pPr>
    <w:rPr>
      <w:rFonts w:ascii="Arial" w:eastAsia="Times New Roman" w:hAnsi="Arial" w:cs="Arial"/>
      <w:szCs w:val="20"/>
      <w:lang w:eastAsia="ar-SA"/>
    </w:rPr>
  </w:style>
  <w:style w:type="paragraph" w:customStyle="1" w:styleId="Tekstdymka1">
    <w:name w:val="Tekst dymka1"/>
    <w:basedOn w:val="Normalny"/>
    <w:uiPriority w:val="99"/>
    <w:rsid w:val="00C12BF5"/>
    <w:pPr>
      <w:spacing w:after="0" w:line="240" w:lineRule="auto"/>
    </w:pPr>
    <w:rPr>
      <w:rFonts w:ascii="Tahoma" w:eastAsia="Times New Roman" w:hAnsi="Tahoma" w:cs="Tahoma"/>
      <w:sz w:val="16"/>
      <w:szCs w:val="16"/>
      <w:lang w:eastAsia="pl-PL"/>
    </w:rPr>
  </w:style>
  <w:style w:type="paragraph" w:customStyle="1" w:styleId="WW-Default">
    <w:name w:val="WW-Default"/>
    <w:uiPriority w:val="99"/>
    <w:rsid w:val="00C12BF5"/>
    <w:pPr>
      <w:suppressAutoHyphens/>
      <w:autoSpaceDE w:val="0"/>
      <w:spacing w:after="0" w:line="240" w:lineRule="auto"/>
    </w:pPr>
    <w:rPr>
      <w:rFonts w:ascii="Arial" w:eastAsia="Calibri" w:hAnsi="Arial" w:cs="Arial"/>
      <w:color w:val="000000"/>
      <w:kern w:val="2"/>
      <w:sz w:val="24"/>
      <w:szCs w:val="24"/>
      <w:lang w:eastAsia="ar-SA"/>
    </w:rPr>
  </w:style>
  <w:style w:type="paragraph" w:customStyle="1" w:styleId="font5">
    <w:name w:val="font5"/>
    <w:basedOn w:val="Normalny"/>
    <w:uiPriority w:val="99"/>
    <w:rsid w:val="00C12BF5"/>
    <w:pPr>
      <w:spacing w:before="100" w:beforeAutospacing="1" w:after="100" w:afterAutospacing="1" w:line="240" w:lineRule="auto"/>
    </w:pPr>
    <w:rPr>
      <w:rFonts w:ascii="Arial" w:eastAsia="Times New Roman" w:hAnsi="Arial" w:cs="Arial"/>
      <w:szCs w:val="20"/>
      <w:lang w:eastAsia="pl-PL"/>
    </w:rPr>
  </w:style>
  <w:style w:type="paragraph" w:customStyle="1" w:styleId="font6">
    <w:name w:val="font6"/>
    <w:basedOn w:val="Normalny"/>
    <w:uiPriority w:val="99"/>
    <w:rsid w:val="00C12BF5"/>
    <w:pPr>
      <w:spacing w:before="100" w:beforeAutospacing="1" w:after="100" w:afterAutospacing="1" w:line="240" w:lineRule="auto"/>
    </w:pPr>
    <w:rPr>
      <w:rFonts w:ascii="Arial" w:eastAsia="Times New Roman" w:hAnsi="Arial" w:cs="Arial"/>
      <w:szCs w:val="20"/>
      <w:lang w:eastAsia="pl-PL"/>
    </w:rPr>
  </w:style>
  <w:style w:type="paragraph" w:customStyle="1" w:styleId="xl24">
    <w:name w:val="xl24"/>
    <w:basedOn w:val="Normalny"/>
    <w:uiPriority w:val="99"/>
    <w:rsid w:val="00C12B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26">
    <w:name w:val="xl26"/>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C12B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8">
    <w:name w:val="xl28"/>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9">
    <w:name w:val="xl29"/>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C12BF5"/>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1">
    <w:name w:val="xl31"/>
    <w:basedOn w:val="Normalny"/>
    <w:uiPriority w:val="99"/>
    <w:rsid w:val="00C12BF5"/>
    <w:pPr>
      <w:spacing w:before="100" w:beforeAutospacing="1" w:after="100" w:afterAutospacing="1" w:line="240" w:lineRule="auto"/>
      <w:jc w:val="center"/>
    </w:pPr>
    <w:rPr>
      <w:rFonts w:ascii="Times New Roman" w:eastAsia="Times New Roman" w:hAnsi="Times New Roman" w:cs="Times New Roman"/>
      <w:sz w:val="24"/>
      <w:szCs w:val="24"/>
      <w:u w:val="single"/>
      <w:lang w:eastAsia="pl-PL"/>
    </w:rPr>
  </w:style>
  <w:style w:type="paragraph" w:customStyle="1" w:styleId="xl32">
    <w:name w:val="xl32"/>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33">
    <w:name w:val="xl33"/>
    <w:basedOn w:val="Normalny"/>
    <w:uiPriority w:val="99"/>
    <w:rsid w:val="00C12B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34">
    <w:name w:val="xl34"/>
    <w:basedOn w:val="Normalny"/>
    <w:uiPriority w:val="99"/>
    <w:rsid w:val="00C12BF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35">
    <w:name w:val="xl35"/>
    <w:basedOn w:val="Normalny"/>
    <w:uiPriority w:val="99"/>
    <w:rsid w:val="00C12BF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6">
    <w:name w:val="xl36"/>
    <w:basedOn w:val="Normalny"/>
    <w:uiPriority w:val="99"/>
    <w:rsid w:val="00C12BF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7">
    <w:name w:val="xl37"/>
    <w:basedOn w:val="Normalny"/>
    <w:uiPriority w:val="99"/>
    <w:rsid w:val="00C12BF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38">
    <w:name w:val="xl38"/>
    <w:basedOn w:val="Normalny"/>
    <w:uiPriority w:val="99"/>
    <w:rsid w:val="00C12BF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39">
    <w:name w:val="xl39"/>
    <w:basedOn w:val="Normalny"/>
    <w:uiPriority w:val="99"/>
    <w:rsid w:val="00C12BF5"/>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pl-PL"/>
    </w:rPr>
  </w:style>
  <w:style w:type="paragraph" w:customStyle="1" w:styleId="xl40">
    <w:name w:val="xl40"/>
    <w:basedOn w:val="Normalny"/>
    <w:uiPriority w:val="99"/>
    <w:rsid w:val="00C12BF5"/>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41">
    <w:name w:val="xl41"/>
    <w:basedOn w:val="Normalny"/>
    <w:uiPriority w:val="99"/>
    <w:rsid w:val="00C12BF5"/>
    <w:pPr>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42">
    <w:name w:val="xl42"/>
    <w:basedOn w:val="Normalny"/>
    <w:uiPriority w:val="99"/>
    <w:rsid w:val="00C12BF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43">
    <w:name w:val="xl43"/>
    <w:basedOn w:val="Normalny"/>
    <w:uiPriority w:val="99"/>
    <w:rsid w:val="00C12BF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44">
    <w:name w:val="xl44"/>
    <w:basedOn w:val="Normalny"/>
    <w:uiPriority w:val="99"/>
    <w:rsid w:val="00C12BF5"/>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45">
    <w:name w:val="xl45"/>
    <w:basedOn w:val="Normalny"/>
    <w:uiPriority w:val="99"/>
    <w:rsid w:val="00C12BF5"/>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46">
    <w:name w:val="xl46"/>
    <w:basedOn w:val="Normalny"/>
    <w:uiPriority w:val="99"/>
    <w:rsid w:val="00C12BF5"/>
    <w:pPr>
      <w:spacing w:before="100" w:beforeAutospacing="1" w:after="100" w:afterAutospacing="1" w:line="240" w:lineRule="auto"/>
    </w:pPr>
    <w:rPr>
      <w:rFonts w:ascii="Times New Roman" w:eastAsia="Times New Roman" w:hAnsi="Times New Roman" w:cs="Times New Roman"/>
      <w:i/>
      <w:iCs/>
      <w:sz w:val="24"/>
      <w:szCs w:val="24"/>
      <w:lang w:eastAsia="pl-PL"/>
    </w:rPr>
  </w:style>
  <w:style w:type="paragraph" w:customStyle="1" w:styleId="xl47">
    <w:name w:val="xl47"/>
    <w:basedOn w:val="Normalny"/>
    <w:uiPriority w:val="99"/>
    <w:rsid w:val="00C12BF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u w:val="single"/>
      <w:lang w:eastAsia="pl-PL"/>
    </w:rPr>
  </w:style>
  <w:style w:type="paragraph" w:customStyle="1" w:styleId="xl48">
    <w:name w:val="xl48"/>
    <w:basedOn w:val="Normalny"/>
    <w:uiPriority w:val="99"/>
    <w:rsid w:val="00C12BF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49">
    <w:name w:val="xl49"/>
    <w:basedOn w:val="Normalny"/>
    <w:uiPriority w:val="99"/>
    <w:rsid w:val="00C12BF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Style3">
    <w:name w:val="Style3"/>
    <w:basedOn w:val="Normalny"/>
    <w:uiPriority w:val="99"/>
    <w:rsid w:val="00C12BF5"/>
    <w:pPr>
      <w:widowControl w:val="0"/>
      <w:autoSpaceDE w:val="0"/>
      <w:autoSpaceDN w:val="0"/>
      <w:adjustRightInd w:val="0"/>
      <w:spacing w:after="0" w:line="220" w:lineRule="exact"/>
      <w:ind w:firstLine="341"/>
    </w:pPr>
    <w:rPr>
      <w:rFonts w:ascii="Arial" w:eastAsia="Times New Roman" w:hAnsi="Arial" w:cs="Times New Roman"/>
      <w:sz w:val="24"/>
      <w:szCs w:val="24"/>
      <w:lang w:eastAsia="pl-PL"/>
    </w:rPr>
  </w:style>
  <w:style w:type="paragraph" w:customStyle="1" w:styleId="Style2">
    <w:name w:val="Style2"/>
    <w:basedOn w:val="Normalny"/>
    <w:uiPriority w:val="99"/>
    <w:rsid w:val="00C12BF5"/>
    <w:pPr>
      <w:widowControl w:val="0"/>
      <w:autoSpaceDE w:val="0"/>
      <w:autoSpaceDN w:val="0"/>
      <w:adjustRightInd w:val="0"/>
      <w:spacing w:after="0" w:line="263" w:lineRule="exact"/>
      <w:ind w:hanging="160"/>
    </w:pPr>
    <w:rPr>
      <w:rFonts w:ascii="Arial" w:eastAsia="Times New Roman" w:hAnsi="Arial" w:cs="Times New Roman"/>
      <w:sz w:val="24"/>
      <w:szCs w:val="24"/>
      <w:lang w:eastAsia="pl-PL"/>
    </w:rPr>
  </w:style>
  <w:style w:type="paragraph" w:customStyle="1" w:styleId="StylStylDefaultTimesNewRomanAutomatycznyZlewej0cmWy">
    <w:name w:val="Styl Styl Default + Times New Roman Automatyczny Z lewej:  0 cm Wy..."/>
    <w:basedOn w:val="Normalny"/>
    <w:uiPriority w:val="99"/>
    <w:rsid w:val="00C12BF5"/>
    <w:pPr>
      <w:widowControl w:val="0"/>
      <w:autoSpaceDE w:val="0"/>
      <w:autoSpaceDN w:val="0"/>
      <w:adjustRightInd w:val="0"/>
      <w:spacing w:after="0" w:line="240" w:lineRule="auto"/>
      <w:ind w:left="142" w:right="851" w:hanging="142"/>
      <w:jc w:val="both"/>
    </w:pPr>
    <w:rPr>
      <w:rFonts w:ascii="Times New Roman" w:eastAsia="Times New Roman" w:hAnsi="Times New Roman" w:cs="Times New Roman"/>
      <w:position w:val="11"/>
      <w:sz w:val="24"/>
      <w:szCs w:val="24"/>
      <w:lang w:eastAsia="pl-PL"/>
    </w:rPr>
  </w:style>
  <w:style w:type="paragraph" w:customStyle="1" w:styleId="akapitzlistcxsppierwsze">
    <w:name w:val="akapitzlistcxsppierwsze"/>
    <w:basedOn w:val="Normalny"/>
    <w:uiPriority w:val="99"/>
    <w:rsid w:val="00C12BF5"/>
    <w:pPr>
      <w:spacing w:before="100" w:beforeAutospacing="1" w:after="100" w:afterAutospacing="1" w:line="240" w:lineRule="auto"/>
    </w:pPr>
    <w:rPr>
      <w:rFonts w:ascii="Arial Unicode MS" w:eastAsia="Arial Unicode MS" w:hAnsi="Times New Roman" w:cs="Arial Unicode MS"/>
      <w:sz w:val="24"/>
      <w:szCs w:val="24"/>
      <w:lang w:eastAsia="pl-PL"/>
    </w:rPr>
  </w:style>
  <w:style w:type="paragraph" w:customStyle="1" w:styleId="akapitzlistcxspdrugie">
    <w:name w:val="akapitzlistcxspdrugie"/>
    <w:basedOn w:val="Normalny"/>
    <w:uiPriority w:val="99"/>
    <w:rsid w:val="00C12BF5"/>
    <w:pPr>
      <w:spacing w:before="100" w:beforeAutospacing="1" w:after="100" w:afterAutospacing="1" w:line="240" w:lineRule="auto"/>
    </w:pPr>
    <w:rPr>
      <w:rFonts w:ascii="Arial Unicode MS" w:eastAsia="Arial Unicode MS" w:hAnsi="Times New Roman" w:cs="Arial Unicode MS"/>
      <w:sz w:val="24"/>
      <w:szCs w:val="24"/>
      <w:lang w:eastAsia="pl-PL"/>
    </w:rPr>
  </w:style>
  <w:style w:type="paragraph" w:customStyle="1" w:styleId="akapitzlistcxspnazwisko">
    <w:name w:val="akapitzlistcxspnazwisko"/>
    <w:basedOn w:val="Normalny"/>
    <w:uiPriority w:val="99"/>
    <w:rsid w:val="00C12BF5"/>
    <w:pPr>
      <w:spacing w:before="100" w:beforeAutospacing="1" w:after="100" w:afterAutospacing="1" w:line="240" w:lineRule="auto"/>
    </w:pPr>
    <w:rPr>
      <w:rFonts w:ascii="Arial Unicode MS" w:eastAsia="Arial Unicode MS" w:hAnsi="Times New Roman" w:cs="Arial Unicode MS"/>
      <w:sz w:val="24"/>
      <w:szCs w:val="24"/>
      <w:lang w:eastAsia="pl-PL"/>
    </w:rPr>
  </w:style>
  <w:style w:type="paragraph" w:customStyle="1" w:styleId="BlockText1">
    <w:name w:val="Block Text1"/>
    <w:basedOn w:val="Normalny"/>
    <w:uiPriority w:val="99"/>
    <w:rsid w:val="00C12BF5"/>
    <w:pPr>
      <w:tabs>
        <w:tab w:val="left" w:pos="3191"/>
      </w:tabs>
      <w:overflowPunct w:val="0"/>
      <w:autoSpaceDE w:val="0"/>
      <w:autoSpaceDN w:val="0"/>
      <w:adjustRightInd w:val="0"/>
      <w:spacing w:after="0" w:line="240" w:lineRule="auto"/>
      <w:ind w:left="3540" w:right="283"/>
      <w:jc w:val="both"/>
    </w:pPr>
    <w:rPr>
      <w:rFonts w:ascii="Garamond" w:eastAsia="Times New Roman" w:hAnsi="Garamond" w:cs="Times New Roman"/>
      <w:b/>
      <w:smallCaps/>
      <w:sz w:val="24"/>
      <w:szCs w:val="24"/>
      <w:lang w:eastAsia="pl-PL"/>
    </w:rPr>
  </w:style>
  <w:style w:type="character" w:customStyle="1" w:styleId="Absatz-Standardschriftart">
    <w:name w:val="Absatz-Standardschriftart"/>
    <w:uiPriority w:val="99"/>
    <w:rsid w:val="00C12BF5"/>
  </w:style>
  <w:style w:type="character" w:customStyle="1" w:styleId="WW-Absatz-Standardschriftart">
    <w:name w:val="WW-Absatz-Standardschriftart"/>
    <w:uiPriority w:val="99"/>
    <w:rsid w:val="00C12BF5"/>
  </w:style>
  <w:style w:type="character" w:customStyle="1" w:styleId="WW-Absatz-Standardschriftart1">
    <w:name w:val="WW-Absatz-Standardschriftart1"/>
    <w:uiPriority w:val="99"/>
    <w:rsid w:val="00C12BF5"/>
  </w:style>
  <w:style w:type="character" w:customStyle="1" w:styleId="WW-Absatz-Standardschriftart11">
    <w:name w:val="WW-Absatz-Standardschriftart11"/>
    <w:uiPriority w:val="99"/>
    <w:rsid w:val="00C12BF5"/>
  </w:style>
  <w:style w:type="character" w:customStyle="1" w:styleId="Znakinumeracji">
    <w:name w:val="Znaki numeracji"/>
    <w:uiPriority w:val="99"/>
    <w:rsid w:val="00C12BF5"/>
  </w:style>
  <w:style w:type="character" w:customStyle="1" w:styleId="WW-Znakinumeracji">
    <w:name w:val="WW-Znaki numeracji"/>
    <w:uiPriority w:val="99"/>
    <w:rsid w:val="00C12BF5"/>
  </w:style>
  <w:style w:type="character" w:customStyle="1" w:styleId="WW-Znakinumeracji1">
    <w:name w:val="WW-Znaki numeracji1"/>
    <w:uiPriority w:val="99"/>
    <w:rsid w:val="00C12BF5"/>
  </w:style>
  <w:style w:type="character" w:customStyle="1" w:styleId="WW-Znakinumeracji11">
    <w:name w:val="WW-Znaki numeracji11"/>
    <w:uiPriority w:val="99"/>
    <w:rsid w:val="00C12BF5"/>
  </w:style>
  <w:style w:type="character" w:customStyle="1" w:styleId="txt">
    <w:name w:val="txt"/>
    <w:uiPriority w:val="99"/>
    <w:rsid w:val="00C12BF5"/>
    <w:rPr>
      <w:rFonts w:ascii="Times New Roman" w:hAnsi="Times New Roman" w:cs="Times New Roman" w:hint="default"/>
    </w:rPr>
  </w:style>
  <w:style w:type="character" w:customStyle="1" w:styleId="ZnakZnak17">
    <w:name w:val="Znak Znak17"/>
    <w:uiPriority w:val="99"/>
    <w:rsid w:val="00C12BF5"/>
    <w:rPr>
      <w:rFonts w:ascii="Times New Roman" w:hAnsi="Times New Roman" w:cs="Times New Roman" w:hint="default"/>
      <w:b/>
      <w:bCs w:val="0"/>
      <w:sz w:val="20"/>
      <w:lang w:eastAsia="ar-SA" w:bidi="ar-SA"/>
    </w:rPr>
  </w:style>
  <w:style w:type="character" w:customStyle="1" w:styleId="ZnakZnak16">
    <w:name w:val="Znak Znak16"/>
    <w:uiPriority w:val="99"/>
    <w:rsid w:val="00C12BF5"/>
    <w:rPr>
      <w:rFonts w:ascii="Times New Roman" w:hAnsi="Times New Roman" w:cs="Times New Roman" w:hint="default"/>
      <w:b/>
      <w:bCs w:val="0"/>
      <w:sz w:val="20"/>
      <w:lang w:eastAsia="ar-SA" w:bidi="ar-SA"/>
    </w:rPr>
  </w:style>
  <w:style w:type="character" w:customStyle="1" w:styleId="ZnakZnak15">
    <w:name w:val="Znak Znak15"/>
    <w:uiPriority w:val="99"/>
    <w:rsid w:val="00C12BF5"/>
    <w:rPr>
      <w:rFonts w:ascii="Times New Roman" w:hAnsi="Times New Roman" w:cs="Times New Roman" w:hint="default"/>
      <w:b/>
      <w:bCs w:val="0"/>
      <w:sz w:val="26"/>
      <w:lang w:eastAsia="ar-SA" w:bidi="ar-SA"/>
    </w:rPr>
  </w:style>
  <w:style w:type="character" w:customStyle="1" w:styleId="ZnakZnak14">
    <w:name w:val="Znak Znak14"/>
    <w:uiPriority w:val="99"/>
    <w:rsid w:val="00C12BF5"/>
    <w:rPr>
      <w:rFonts w:ascii="Arial" w:hAnsi="Arial" w:cs="Arial" w:hint="default"/>
      <w:sz w:val="24"/>
      <w:lang w:eastAsia="pl-PL"/>
    </w:rPr>
  </w:style>
  <w:style w:type="character" w:customStyle="1" w:styleId="ZnakZnak13">
    <w:name w:val="Znak Znak13"/>
    <w:uiPriority w:val="99"/>
    <w:rsid w:val="00C12BF5"/>
    <w:rPr>
      <w:rFonts w:ascii="Times New Roman" w:hAnsi="Times New Roman" w:cs="Times New Roman" w:hint="default"/>
      <w:b/>
      <w:bCs w:val="0"/>
      <w:i/>
      <w:iCs w:val="0"/>
      <w:sz w:val="26"/>
      <w:lang w:eastAsia="pl-PL"/>
    </w:rPr>
  </w:style>
  <w:style w:type="character" w:customStyle="1" w:styleId="ZnakZnak12">
    <w:name w:val="Znak Znak12"/>
    <w:uiPriority w:val="99"/>
    <w:rsid w:val="00C12BF5"/>
    <w:rPr>
      <w:rFonts w:ascii="Arial" w:hAnsi="Arial" w:cs="Arial" w:hint="default"/>
      <w:b/>
      <w:bCs w:val="0"/>
      <w:sz w:val="28"/>
      <w:lang w:eastAsia="pl-PL"/>
    </w:rPr>
  </w:style>
  <w:style w:type="character" w:customStyle="1" w:styleId="ZnakZnak11">
    <w:name w:val="Znak Znak11"/>
    <w:uiPriority w:val="99"/>
    <w:rsid w:val="00C12BF5"/>
    <w:rPr>
      <w:rFonts w:ascii="Times New Roman" w:hAnsi="Times New Roman" w:cs="Times New Roman" w:hint="default"/>
      <w:b/>
      <w:bCs w:val="0"/>
      <w:sz w:val="24"/>
      <w:lang w:eastAsia="pl-PL"/>
    </w:rPr>
  </w:style>
  <w:style w:type="character" w:customStyle="1" w:styleId="ZnakZnak10">
    <w:name w:val="Znak Znak10"/>
    <w:uiPriority w:val="99"/>
    <w:rsid w:val="00C12BF5"/>
    <w:rPr>
      <w:rFonts w:ascii="Times New Roman" w:hAnsi="Times New Roman" w:cs="Times New Roman" w:hint="default"/>
      <w:i/>
      <w:iCs w:val="0"/>
      <w:sz w:val="24"/>
      <w:lang w:eastAsia="pl-PL"/>
    </w:rPr>
  </w:style>
  <w:style w:type="character" w:customStyle="1" w:styleId="ZnakZnak9">
    <w:name w:val="Znak Znak9"/>
    <w:uiPriority w:val="99"/>
    <w:rsid w:val="00C12BF5"/>
    <w:rPr>
      <w:rFonts w:ascii="Times New Roman" w:hAnsi="Times New Roman" w:cs="Times New Roman" w:hint="default"/>
      <w:b/>
      <w:bCs w:val="0"/>
      <w:sz w:val="24"/>
      <w:lang w:eastAsia="pl-PL"/>
    </w:rPr>
  </w:style>
  <w:style w:type="character" w:customStyle="1" w:styleId="c41">
    <w:name w:val="c41"/>
    <w:uiPriority w:val="99"/>
    <w:rsid w:val="00C12BF5"/>
    <w:rPr>
      <w:rFonts w:ascii="Verdana" w:hAnsi="Verdana" w:hint="default"/>
      <w:strike w:val="0"/>
      <w:dstrike w:val="0"/>
      <w:color w:val="000000"/>
      <w:sz w:val="18"/>
      <w:u w:val="none"/>
      <w:effect w:val="none"/>
    </w:rPr>
  </w:style>
  <w:style w:type="character" w:customStyle="1" w:styleId="moz-txt-tag">
    <w:name w:val="moz-txt-tag"/>
    <w:uiPriority w:val="99"/>
    <w:rsid w:val="00C12BF5"/>
    <w:rPr>
      <w:rFonts w:ascii="Times New Roman" w:hAnsi="Times New Roman" w:cs="Times New Roman" w:hint="default"/>
    </w:rPr>
  </w:style>
  <w:style w:type="character" w:customStyle="1" w:styleId="st">
    <w:name w:val="st"/>
    <w:uiPriority w:val="99"/>
    <w:rsid w:val="00C12BF5"/>
    <w:rPr>
      <w:rFonts w:ascii="Arial" w:hAnsi="Arial" w:cs="Arial" w:hint="default"/>
      <w:sz w:val="24"/>
      <w:lang w:val="pl-PL" w:eastAsia="pl-PL"/>
    </w:rPr>
  </w:style>
  <w:style w:type="character" w:customStyle="1" w:styleId="MSNormalnyZnak">
    <w:name w:val="[MS]Normalny Znak"/>
    <w:link w:val="MSNormalny"/>
    <w:locked/>
    <w:rsid w:val="00C12BF5"/>
    <w:rPr>
      <w:sz w:val="24"/>
    </w:rPr>
  </w:style>
  <w:style w:type="paragraph" w:customStyle="1" w:styleId="MSNormalny">
    <w:name w:val="[MS]Normalny"/>
    <w:basedOn w:val="Normalny"/>
    <w:link w:val="MSNormalnyZnak"/>
    <w:rsid w:val="00C12BF5"/>
    <w:pPr>
      <w:numPr>
        <w:ilvl w:val="2"/>
        <w:numId w:val="26"/>
      </w:numPr>
      <w:spacing w:after="120" w:line="240" w:lineRule="auto"/>
      <w:jc w:val="both"/>
    </w:pPr>
    <w:rPr>
      <w:rFonts w:asciiTheme="minorHAnsi" w:hAnsiTheme="minorHAnsi"/>
      <w:sz w:val="24"/>
    </w:rPr>
  </w:style>
  <w:style w:type="paragraph" w:customStyle="1" w:styleId="MSNagwek2">
    <w:name w:val="[MS]Nagłówek 2"/>
    <w:basedOn w:val="Normalny"/>
    <w:rsid w:val="00C12BF5"/>
    <w:pPr>
      <w:numPr>
        <w:ilvl w:val="1"/>
        <w:numId w:val="26"/>
      </w:numPr>
      <w:tabs>
        <w:tab w:val="clear" w:pos="720"/>
      </w:tabs>
      <w:spacing w:after="0" w:line="240" w:lineRule="auto"/>
      <w:ind w:left="0" w:firstLine="0"/>
    </w:pPr>
    <w:rPr>
      <w:rFonts w:ascii="Times New Roman" w:eastAsia="Times New Roman" w:hAnsi="Times New Roman" w:cs="Times New Roman"/>
      <w:sz w:val="24"/>
      <w:szCs w:val="24"/>
      <w:lang w:eastAsia="pl-PL"/>
    </w:rPr>
  </w:style>
  <w:style w:type="paragraph" w:customStyle="1" w:styleId="MSNagowek1">
    <w:name w:val="[MS]Nagłowek 1"/>
    <w:basedOn w:val="Nagwek1"/>
    <w:next w:val="MSNagwek2"/>
    <w:rsid w:val="00C12BF5"/>
    <w:pPr>
      <w:numPr>
        <w:numId w:val="26"/>
      </w:numPr>
      <w:tabs>
        <w:tab w:val="clear" w:pos="720"/>
        <w:tab w:val="num" w:pos="360"/>
      </w:tabs>
      <w:spacing w:before="240" w:after="120" w:line="240" w:lineRule="auto"/>
      <w:ind w:left="0" w:firstLine="0"/>
    </w:pPr>
    <w:rPr>
      <w:rFonts w:ascii="Calibri" w:eastAsia="Times New Roman" w:hAnsi="Calibri" w:cs="Times New Roman"/>
      <w:color w:val="auto"/>
      <w:sz w:val="24"/>
      <w:szCs w:val="20"/>
      <w:lang w:eastAsia="pl-PL"/>
    </w:rPr>
  </w:style>
  <w:style w:type="character" w:customStyle="1" w:styleId="FontStyle16">
    <w:name w:val="Font Style16"/>
    <w:uiPriority w:val="99"/>
    <w:rsid w:val="00C12BF5"/>
    <w:rPr>
      <w:rFonts w:ascii="Times New Roman" w:hAnsi="Times New Roman"/>
      <w:sz w:val="16"/>
    </w:rPr>
  </w:style>
  <w:style w:type="character" w:customStyle="1" w:styleId="cpvdrzewo3">
    <w:name w:val="cpv_drzewo_3"/>
    <w:rsid w:val="00C12BF5"/>
  </w:style>
  <w:style w:type="paragraph" w:customStyle="1" w:styleId="product-number-paragraph">
    <w:name w:val="product-number-paragraph"/>
    <w:basedOn w:val="Normalny"/>
    <w:rsid w:val="00C12B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ormalny1">
    <w:name w:val="Normalny1"/>
    <w:basedOn w:val="Normalny"/>
    <w:rsid w:val="00C12BF5"/>
    <w:pPr>
      <w:widowControl w:val="0"/>
      <w:suppressAutoHyphens/>
      <w:spacing w:after="0" w:line="240" w:lineRule="auto"/>
    </w:pPr>
    <w:rPr>
      <w:rFonts w:ascii="Times New Roman" w:eastAsia="Times New Roman" w:hAnsi="Times New Roman" w:cs="Times New Roman"/>
      <w:sz w:val="24"/>
      <w:szCs w:val="24"/>
      <w:lang w:eastAsia="pl-PL"/>
    </w:rPr>
  </w:style>
  <w:style w:type="paragraph" w:customStyle="1" w:styleId="1Styl1rzymski">
    <w:name w:val="1. Styl1_rzymski"/>
    <w:basedOn w:val="Normalny"/>
    <w:link w:val="1Styl1rzymskiZnak"/>
    <w:qFormat/>
    <w:rsid w:val="008B3160"/>
    <w:pPr>
      <w:numPr>
        <w:ilvl w:val="3"/>
        <w:numId w:val="27"/>
      </w:numPr>
      <w:spacing w:after="0" w:line="259" w:lineRule="auto"/>
      <w:jc w:val="both"/>
    </w:pPr>
    <w:rPr>
      <w:rFonts w:ascii="Times New Roman" w:hAnsi="Times New Roman" w:cs="Times New Roman"/>
      <w:b/>
      <w:sz w:val="24"/>
      <w:szCs w:val="24"/>
    </w:rPr>
  </w:style>
  <w:style w:type="character" w:customStyle="1" w:styleId="1Styl1rzymskiZnak">
    <w:name w:val="1. Styl1_rzymski Znak"/>
    <w:basedOn w:val="Domylnaczcionkaakapitu"/>
    <w:link w:val="1Styl1rzymski"/>
    <w:rsid w:val="008B3160"/>
    <w:rPr>
      <w:rFonts w:ascii="Times New Roman" w:hAnsi="Times New Roman" w:cs="Times New Roman"/>
      <w:b/>
      <w:sz w:val="24"/>
      <w:szCs w:val="24"/>
    </w:rPr>
  </w:style>
  <w:style w:type="table" w:customStyle="1" w:styleId="Tabela-Siatka2">
    <w:name w:val="Tabela - Siatka2"/>
    <w:basedOn w:val="Standardowy"/>
    <w:next w:val="Tabela-Siatka"/>
    <w:uiPriority w:val="39"/>
    <w:rsid w:val="00787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A9501F"/>
    <w:pPr>
      <w:widowControl w:val="0"/>
      <w:autoSpaceDE w:val="0"/>
      <w:autoSpaceDN w:val="0"/>
      <w:adjustRightInd w:val="0"/>
      <w:spacing w:after="0" w:line="240" w:lineRule="auto"/>
    </w:pPr>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46967041">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tczew@tczew.sr.gov.pl" TargetMode="External"/><Relationship Id="rId18" Type="http://schemas.openxmlformats.org/officeDocument/2006/relationships/hyperlink" Target="mailto:srtczew@tczew.sr.gov.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ezamowienia.gov.pl/pl/"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czew.sr.gov.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tat.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354B75-B4FC-468C-BEF5-7B36C2367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11365</Words>
  <Characters>68190</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5</cp:revision>
  <cp:lastPrinted>2021-10-25T04:50:00Z</cp:lastPrinted>
  <dcterms:created xsi:type="dcterms:W3CDTF">2024-10-01T06:49:00Z</dcterms:created>
  <dcterms:modified xsi:type="dcterms:W3CDTF">2024-10-01T09:19:00Z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