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7777777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5C19433C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DF6E81">
        <w:rPr>
          <w:rStyle w:val="Nagwek22"/>
          <w:rFonts w:ascii="Arial" w:hAnsi="Arial" w:cs="Arial"/>
          <w:b/>
          <w:sz w:val="24"/>
          <w:szCs w:val="24"/>
        </w:rPr>
        <w:t>7</w:t>
      </w:r>
      <w:r w:rsidR="00472275">
        <w:rPr>
          <w:rStyle w:val="Nagwek22"/>
          <w:rFonts w:ascii="Arial" w:hAnsi="Arial" w:cs="Arial"/>
          <w:b/>
          <w:sz w:val="24"/>
          <w:szCs w:val="24"/>
        </w:rPr>
        <w:t>0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472275">
        <w:rPr>
          <w:rStyle w:val="Nagwek22"/>
          <w:rFonts w:ascii="Arial" w:hAnsi="Arial" w:cs="Arial"/>
          <w:b/>
          <w:sz w:val="24"/>
          <w:szCs w:val="24"/>
        </w:rPr>
        <w:t>4</w:t>
      </w:r>
    </w:p>
    <w:p w14:paraId="7F3F4EBB" w14:textId="377418D5" w:rsidR="00534652" w:rsidRDefault="003A7E27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DF6E81">
        <w:rPr>
          <w:rStyle w:val="Nagwek22"/>
          <w:rFonts w:ascii="Arial" w:hAnsi="Arial" w:cs="Arial"/>
          <w:b/>
          <w:sz w:val="24"/>
          <w:szCs w:val="24"/>
        </w:rPr>
        <w:t>Aktualizacja i dostawa oprogramowania</w:t>
      </w:r>
    </w:p>
    <w:p w14:paraId="536ADFC4" w14:textId="176CA1C0" w:rsidR="00534652" w:rsidRPr="00A3395F" w:rsidRDefault="00534652" w:rsidP="00DF6E81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32291">
        <w:rPr>
          <w:rFonts w:ascii="Arial" w:hAnsi="Arial" w:cs="Arial"/>
          <w:b/>
          <w:bCs/>
          <w:sz w:val="24"/>
          <w:szCs w:val="24"/>
        </w:rPr>
      </w:r>
      <w:r w:rsidR="0053229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32291">
        <w:rPr>
          <w:rFonts w:ascii="Arial" w:hAnsi="Arial" w:cs="Arial"/>
          <w:b/>
          <w:bCs/>
          <w:sz w:val="24"/>
          <w:szCs w:val="24"/>
        </w:rPr>
      </w:r>
      <w:r w:rsidR="0053229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32291">
        <w:rPr>
          <w:rFonts w:ascii="Arial" w:hAnsi="Arial" w:cs="Arial"/>
          <w:b/>
          <w:bCs/>
          <w:sz w:val="24"/>
          <w:szCs w:val="24"/>
        </w:rPr>
      </w:r>
      <w:r w:rsidR="00532291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447CC2C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 xml:space="preserve">Oświadczenie Wykonawcy / Wykonawców wspólnie ubiegający się o udzielenie zamówienia 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3276F817" w14:textId="77777777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</w:t>
      </w:r>
      <w:r w:rsidRPr="00A3395F">
        <w:rPr>
          <w:rStyle w:val="Teksttreci4"/>
          <w:rFonts w:ascii="Arial" w:hAnsi="Arial" w:cs="Arial"/>
          <w:sz w:val="24"/>
          <w:szCs w:val="24"/>
        </w:rPr>
        <w:lastRenderedPageBreak/>
        <w:t xml:space="preserve">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30ED0F92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</w:t>
      </w:r>
      <w:r w:rsidR="00472275">
        <w:rPr>
          <w:rFonts w:ascii="Arial" w:eastAsia="Times New Roman" w:hAnsi="Arial" w:cs="Arial"/>
          <w:sz w:val="24"/>
          <w:szCs w:val="24"/>
          <w:lang w:eastAsia="zh-CN"/>
        </w:rPr>
        <w:t>4</w:t>
      </w:r>
      <w:r w:rsidRPr="00A3395F">
        <w:rPr>
          <w:rFonts w:ascii="Arial" w:eastAsia="Times New Roman" w:hAnsi="Arial" w:cs="Arial"/>
          <w:sz w:val="24"/>
          <w:szCs w:val="24"/>
          <w:lang w:eastAsia="zh-CN"/>
        </w:rPr>
        <w:t xml:space="preserve"> r. poz. 5</w:t>
      </w:r>
      <w:r w:rsidR="00472275">
        <w:rPr>
          <w:rFonts w:ascii="Arial" w:eastAsia="Times New Roman" w:hAnsi="Arial" w:cs="Arial"/>
          <w:sz w:val="24"/>
          <w:szCs w:val="24"/>
          <w:lang w:eastAsia="zh-CN"/>
        </w:rPr>
        <w:t>07</w:t>
      </w:r>
      <w:bookmarkStart w:id="3" w:name="_GoBack"/>
      <w:bookmarkEnd w:id="3"/>
      <w:r w:rsidRPr="00A3395F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58384B85" w14:textId="77777777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1B66E6B1" w:rsidR="00CB0BED" w:rsidRPr="0085070E" w:rsidRDefault="00DF6E81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1CD8A" w14:textId="77777777" w:rsidR="00532291" w:rsidRDefault="00532291" w:rsidP="00286023">
      <w:pPr>
        <w:spacing w:after="0" w:line="240" w:lineRule="auto"/>
      </w:pPr>
      <w:r>
        <w:separator/>
      </w:r>
    </w:p>
  </w:endnote>
  <w:endnote w:type="continuationSeparator" w:id="0">
    <w:p w14:paraId="5B10A3BC" w14:textId="77777777" w:rsidR="00532291" w:rsidRDefault="00532291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1FC1C" w14:textId="77777777" w:rsidR="00532291" w:rsidRDefault="00532291" w:rsidP="00286023">
      <w:pPr>
        <w:spacing w:after="0" w:line="240" w:lineRule="auto"/>
      </w:pPr>
      <w:r>
        <w:separator/>
      </w:r>
    </w:p>
  </w:footnote>
  <w:footnote w:type="continuationSeparator" w:id="0">
    <w:p w14:paraId="01CB25B0" w14:textId="77777777" w:rsidR="00532291" w:rsidRDefault="00532291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11"/>
  </w:num>
  <w:num w:numId="7">
    <w:abstractNumId w:val="4"/>
  </w:num>
  <w:num w:numId="8">
    <w:abstractNumId w:val="12"/>
  </w:num>
  <w:num w:numId="9">
    <w:abstractNumId w:val="5"/>
  </w:num>
  <w:num w:numId="10">
    <w:abstractNumId w:val="7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B7B25"/>
    <w:rsid w:val="000D4C45"/>
    <w:rsid w:val="00165453"/>
    <w:rsid w:val="001C046F"/>
    <w:rsid w:val="00286023"/>
    <w:rsid w:val="00291247"/>
    <w:rsid w:val="003A7E27"/>
    <w:rsid w:val="00410BAE"/>
    <w:rsid w:val="00472275"/>
    <w:rsid w:val="00496CF4"/>
    <w:rsid w:val="00532291"/>
    <w:rsid w:val="00534652"/>
    <w:rsid w:val="00656342"/>
    <w:rsid w:val="006B2127"/>
    <w:rsid w:val="006C6FD9"/>
    <w:rsid w:val="00773C0B"/>
    <w:rsid w:val="007C4D5C"/>
    <w:rsid w:val="00820D90"/>
    <w:rsid w:val="0085070E"/>
    <w:rsid w:val="00B010D9"/>
    <w:rsid w:val="00B05AC8"/>
    <w:rsid w:val="00C7329B"/>
    <w:rsid w:val="00CB0BED"/>
    <w:rsid w:val="00DF6E81"/>
    <w:rsid w:val="00E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14</cp:revision>
  <cp:lastPrinted>2023-05-04T10:05:00Z</cp:lastPrinted>
  <dcterms:created xsi:type="dcterms:W3CDTF">2023-03-13T09:26:00Z</dcterms:created>
  <dcterms:modified xsi:type="dcterms:W3CDTF">2024-09-25T08:58:00Z</dcterms:modified>
</cp:coreProperties>
</file>