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058F86" w14:textId="77777777" w:rsidR="00DE4D9B" w:rsidRPr="00925A4F" w:rsidRDefault="00DE4D9B" w:rsidP="00925A4F">
      <w:pPr>
        <w:pStyle w:val="Default"/>
        <w:ind w:left="4248" w:firstLine="708"/>
        <w:rPr>
          <w:rFonts w:ascii="Aptos" w:hAnsi="Aptos" w:cstheme="minorHAnsi"/>
          <w:b/>
          <w:bCs/>
          <w:sz w:val="22"/>
          <w:szCs w:val="22"/>
        </w:rPr>
      </w:pPr>
      <w:r w:rsidRPr="00925A4F">
        <w:rPr>
          <w:rFonts w:ascii="Aptos" w:hAnsi="Aptos" w:cstheme="minorHAnsi"/>
          <w:b/>
          <w:bCs/>
          <w:sz w:val="22"/>
          <w:szCs w:val="22"/>
        </w:rPr>
        <w:t>Załącznik nr 3 do SWZ</w:t>
      </w:r>
    </w:p>
    <w:p w14:paraId="37ED93D6" w14:textId="229EB800" w:rsidR="001F57A0" w:rsidRPr="00925A4F" w:rsidRDefault="00DE4D9B" w:rsidP="00925A4F">
      <w:pPr>
        <w:pStyle w:val="Default"/>
        <w:ind w:left="4956"/>
        <w:rPr>
          <w:rFonts w:ascii="Aptos" w:hAnsi="Aptos" w:cstheme="minorHAnsi"/>
          <w:sz w:val="22"/>
          <w:szCs w:val="22"/>
        </w:rPr>
      </w:pPr>
      <w:r w:rsidRPr="00925A4F">
        <w:rPr>
          <w:rFonts w:ascii="Aptos" w:hAnsi="Aptos" w:cstheme="minorHAnsi"/>
          <w:sz w:val="22"/>
          <w:szCs w:val="22"/>
        </w:rPr>
        <w:t>Projektowane postanowienia umowy</w:t>
      </w:r>
    </w:p>
    <w:p w14:paraId="1E55331C" w14:textId="77777777" w:rsidR="001F57A0" w:rsidRPr="00925A4F" w:rsidRDefault="001F57A0" w:rsidP="00925A4F">
      <w:pPr>
        <w:pStyle w:val="Default"/>
        <w:jc w:val="center"/>
        <w:rPr>
          <w:rFonts w:ascii="Aptos" w:hAnsi="Aptos" w:cstheme="minorHAnsi"/>
          <w:sz w:val="22"/>
          <w:szCs w:val="22"/>
        </w:rPr>
      </w:pPr>
    </w:p>
    <w:p w14:paraId="6C2E366B" w14:textId="4D353C40"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 xml:space="preserve">UMOWA </w:t>
      </w:r>
      <w:r w:rsidR="002C0453" w:rsidRPr="00925A4F">
        <w:rPr>
          <w:rFonts w:ascii="Aptos" w:hAnsi="Aptos" w:cstheme="minorHAnsi"/>
          <w:b/>
          <w:bCs/>
          <w:sz w:val="22"/>
          <w:szCs w:val="22"/>
        </w:rPr>
        <w:t>nr ……...</w:t>
      </w:r>
      <w:r w:rsidR="00D04C27" w:rsidRPr="00925A4F">
        <w:rPr>
          <w:rFonts w:ascii="Aptos" w:hAnsi="Aptos" w:cstheme="minorHAnsi"/>
          <w:b/>
          <w:bCs/>
          <w:sz w:val="22"/>
          <w:szCs w:val="22"/>
        </w:rPr>
        <w:t>..............</w:t>
      </w:r>
    </w:p>
    <w:p w14:paraId="2157DDC6" w14:textId="77777777" w:rsidR="001F57A0" w:rsidRPr="00925A4F" w:rsidRDefault="001F57A0" w:rsidP="00925A4F">
      <w:pPr>
        <w:pStyle w:val="Default"/>
        <w:jc w:val="center"/>
        <w:rPr>
          <w:rFonts w:ascii="Aptos" w:hAnsi="Aptos" w:cstheme="minorHAnsi"/>
          <w:sz w:val="22"/>
          <w:szCs w:val="22"/>
        </w:rPr>
      </w:pPr>
    </w:p>
    <w:p w14:paraId="1B941B9A" w14:textId="3A098D8D" w:rsidR="008D213F" w:rsidRPr="00925A4F" w:rsidRDefault="008D213F" w:rsidP="00925A4F">
      <w:pPr>
        <w:pStyle w:val="Default"/>
        <w:rPr>
          <w:rFonts w:ascii="Aptos" w:hAnsi="Aptos" w:cstheme="minorHAnsi"/>
          <w:sz w:val="22"/>
          <w:szCs w:val="22"/>
        </w:rPr>
      </w:pPr>
      <w:r w:rsidRPr="00925A4F">
        <w:rPr>
          <w:rFonts w:ascii="Aptos" w:hAnsi="Aptos" w:cstheme="minorHAnsi"/>
          <w:sz w:val="22"/>
          <w:szCs w:val="22"/>
        </w:rPr>
        <w:t>zawarta w dniu …………..20</w:t>
      </w:r>
      <w:r w:rsidR="005642C9" w:rsidRPr="00925A4F">
        <w:rPr>
          <w:rFonts w:ascii="Aptos" w:hAnsi="Aptos" w:cstheme="minorHAnsi"/>
          <w:sz w:val="22"/>
          <w:szCs w:val="22"/>
        </w:rPr>
        <w:t>2</w:t>
      </w:r>
      <w:r w:rsidR="00DE4D9B" w:rsidRPr="00925A4F">
        <w:rPr>
          <w:rFonts w:ascii="Aptos" w:hAnsi="Aptos" w:cstheme="minorHAnsi"/>
          <w:sz w:val="22"/>
          <w:szCs w:val="22"/>
        </w:rPr>
        <w:t>4</w:t>
      </w:r>
      <w:r w:rsidRPr="00925A4F">
        <w:rPr>
          <w:rFonts w:ascii="Aptos" w:hAnsi="Aptos" w:cstheme="minorHAnsi"/>
          <w:sz w:val="22"/>
          <w:szCs w:val="22"/>
        </w:rPr>
        <w:t xml:space="preserve">r. </w:t>
      </w:r>
      <w:r w:rsidR="00112F26" w:rsidRPr="00925A4F">
        <w:rPr>
          <w:rFonts w:ascii="Aptos" w:hAnsi="Aptos" w:cstheme="minorHAnsi"/>
          <w:sz w:val="22"/>
          <w:szCs w:val="22"/>
        </w:rPr>
        <w:t>w Będzinie</w:t>
      </w:r>
      <w:r w:rsidRPr="00925A4F">
        <w:rPr>
          <w:rFonts w:ascii="Aptos" w:hAnsi="Aptos" w:cstheme="minorHAnsi"/>
          <w:sz w:val="22"/>
          <w:szCs w:val="22"/>
        </w:rPr>
        <w:t xml:space="preserve"> pomiędzy:</w:t>
      </w:r>
    </w:p>
    <w:p w14:paraId="08E21AC9" w14:textId="0D74FD83" w:rsidR="00112F26" w:rsidRPr="00925A4F" w:rsidRDefault="00112F26" w:rsidP="00925A4F">
      <w:pPr>
        <w:pStyle w:val="Default"/>
        <w:jc w:val="both"/>
        <w:rPr>
          <w:rFonts w:ascii="Aptos" w:hAnsi="Aptos" w:cstheme="minorHAnsi"/>
          <w:sz w:val="22"/>
          <w:szCs w:val="22"/>
        </w:rPr>
      </w:pPr>
    </w:p>
    <w:p w14:paraId="788AFBC1" w14:textId="3CBEFACA" w:rsidR="00112F26" w:rsidRPr="00925A4F" w:rsidRDefault="005A58C1" w:rsidP="00925A4F">
      <w:pPr>
        <w:pStyle w:val="Default"/>
        <w:jc w:val="both"/>
        <w:rPr>
          <w:rFonts w:ascii="Aptos" w:hAnsi="Aptos" w:cstheme="minorHAnsi"/>
          <w:sz w:val="22"/>
          <w:szCs w:val="22"/>
        </w:rPr>
      </w:pPr>
      <w:r w:rsidRPr="00925A4F">
        <w:rPr>
          <w:rFonts w:ascii="Aptos" w:hAnsi="Aptos" w:cstheme="minorHAnsi"/>
          <w:b/>
          <w:bCs/>
          <w:sz w:val="22"/>
          <w:szCs w:val="22"/>
        </w:rPr>
        <w:t>Specjalnym Ośrodkiem Szkolno-Wychowawczym</w:t>
      </w:r>
      <w:r w:rsidRPr="00925A4F">
        <w:rPr>
          <w:rFonts w:ascii="Aptos" w:hAnsi="Aptos" w:cstheme="minorHAnsi"/>
          <w:sz w:val="22"/>
          <w:szCs w:val="22"/>
        </w:rPr>
        <w:t xml:space="preserve"> </w:t>
      </w:r>
      <w:r w:rsidR="002B44B7" w:rsidRPr="00925A4F">
        <w:rPr>
          <w:rFonts w:ascii="Aptos" w:hAnsi="Aptos" w:cstheme="minorHAnsi"/>
          <w:sz w:val="22"/>
          <w:szCs w:val="22"/>
        </w:rPr>
        <w:t xml:space="preserve">z siedzibą </w:t>
      </w:r>
      <w:r w:rsidRPr="00925A4F">
        <w:rPr>
          <w:rFonts w:ascii="Aptos" w:hAnsi="Aptos" w:cstheme="minorHAnsi"/>
          <w:sz w:val="22"/>
          <w:szCs w:val="22"/>
        </w:rPr>
        <w:t>w Będzinie (42-500) przy ul. 11 Listopada 7</w:t>
      </w:r>
      <w:r w:rsidR="002B44B7" w:rsidRPr="00925A4F">
        <w:rPr>
          <w:rFonts w:ascii="Aptos" w:hAnsi="Aptos" w:cstheme="minorHAnsi"/>
          <w:sz w:val="22"/>
          <w:szCs w:val="22"/>
        </w:rPr>
        <w:t>,</w:t>
      </w:r>
      <w:r w:rsidRPr="00925A4F">
        <w:rPr>
          <w:rFonts w:ascii="Aptos" w:hAnsi="Aptos" w:cstheme="minorHAnsi"/>
          <w:sz w:val="22"/>
          <w:szCs w:val="22"/>
        </w:rPr>
        <w:t xml:space="preserve"> Regon 000726470, NIP 625-15-83-597, reprezentowanym przez:</w:t>
      </w:r>
    </w:p>
    <w:p w14:paraId="772304E1" w14:textId="7511D406" w:rsidR="005A58C1" w:rsidRPr="00925A4F" w:rsidRDefault="005A58C1" w:rsidP="00925A4F">
      <w:pPr>
        <w:pStyle w:val="Default"/>
        <w:jc w:val="both"/>
        <w:rPr>
          <w:rFonts w:ascii="Aptos" w:hAnsi="Aptos" w:cstheme="minorHAnsi"/>
          <w:sz w:val="22"/>
          <w:szCs w:val="22"/>
        </w:rPr>
      </w:pPr>
      <w:r w:rsidRPr="00925A4F">
        <w:rPr>
          <w:rFonts w:ascii="Aptos" w:hAnsi="Aptos" w:cstheme="minorHAnsi"/>
          <w:sz w:val="22"/>
          <w:szCs w:val="22"/>
        </w:rPr>
        <w:t>Ilonę Słomczyńską - Dyrektora</w:t>
      </w:r>
    </w:p>
    <w:p w14:paraId="32197466" w14:textId="0D94E5E5" w:rsidR="00545FDF" w:rsidRPr="00925A4F" w:rsidRDefault="00545FDF" w:rsidP="00925A4F">
      <w:pPr>
        <w:rPr>
          <w:rFonts w:ascii="Aptos" w:eastAsia="Andale Sans UI" w:hAnsi="Aptos" w:cstheme="minorHAnsi"/>
          <w:kern w:val="2"/>
          <w:lang w:eastAsia="hi-IN"/>
        </w:rPr>
      </w:pPr>
      <w:r w:rsidRPr="00925A4F">
        <w:rPr>
          <w:rFonts w:ascii="Aptos" w:eastAsia="Andale Sans UI" w:hAnsi="Aptos" w:cstheme="minorHAnsi"/>
          <w:kern w:val="2"/>
          <w:lang w:eastAsia="hi-IN"/>
        </w:rPr>
        <w:t>zwan</w:t>
      </w:r>
      <w:r w:rsidR="002B44B7" w:rsidRPr="00925A4F">
        <w:rPr>
          <w:rFonts w:ascii="Aptos" w:eastAsia="Andale Sans UI" w:hAnsi="Aptos" w:cstheme="minorHAnsi"/>
          <w:kern w:val="2"/>
          <w:lang w:eastAsia="hi-IN"/>
        </w:rPr>
        <w:t>ym</w:t>
      </w:r>
      <w:r w:rsidRPr="00925A4F">
        <w:rPr>
          <w:rFonts w:ascii="Aptos" w:eastAsia="Andale Sans UI" w:hAnsi="Aptos" w:cstheme="minorHAnsi"/>
          <w:kern w:val="2"/>
          <w:lang w:eastAsia="hi-IN"/>
        </w:rPr>
        <w:t xml:space="preserve"> w treści umowy </w:t>
      </w:r>
      <w:r w:rsidRPr="00925A4F">
        <w:rPr>
          <w:rFonts w:ascii="Aptos" w:eastAsia="Andale Sans UI" w:hAnsi="Aptos" w:cstheme="minorHAnsi"/>
          <w:b/>
          <w:kern w:val="2"/>
          <w:lang w:eastAsia="hi-IN"/>
        </w:rPr>
        <w:t>„Zamawiającym”</w:t>
      </w:r>
      <w:r w:rsidRPr="00925A4F">
        <w:rPr>
          <w:rFonts w:ascii="Aptos" w:eastAsia="Andale Sans UI" w:hAnsi="Aptos" w:cstheme="minorHAnsi"/>
          <w:kern w:val="2"/>
          <w:lang w:eastAsia="hi-IN"/>
        </w:rPr>
        <w:t xml:space="preserve"> </w:t>
      </w:r>
    </w:p>
    <w:p w14:paraId="0264F771" w14:textId="77777777" w:rsidR="005642C9" w:rsidRPr="00925A4F" w:rsidRDefault="005642C9" w:rsidP="00925A4F">
      <w:pPr>
        <w:pStyle w:val="Default"/>
        <w:jc w:val="both"/>
        <w:rPr>
          <w:rFonts w:ascii="Aptos" w:hAnsi="Aptos" w:cstheme="minorHAnsi"/>
          <w:sz w:val="22"/>
          <w:szCs w:val="22"/>
        </w:rPr>
      </w:pPr>
    </w:p>
    <w:p w14:paraId="7675676A" w14:textId="1668BFCD" w:rsidR="008D213F" w:rsidRPr="00925A4F" w:rsidRDefault="008D213F" w:rsidP="00925A4F">
      <w:pPr>
        <w:pStyle w:val="Default"/>
        <w:jc w:val="both"/>
        <w:rPr>
          <w:rFonts w:ascii="Aptos" w:hAnsi="Aptos" w:cstheme="minorHAnsi"/>
          <w:sz w:val="22"/>
          <w:szCs w:val="22"/>
        </w:rPr>
      </w:pPr>
      <w:r w:rsidRPr="00925A4F">
        <w:rPr>
          <w:rFonts w:ascii="Aptos" w:hAnsi="Aptos" w:cstheme="minorHAnsi"/>
          <w:sz w:val="22"/>
          <w:szCs w:val="22"/>
        </w:rPr>
        <w:t xml:space="preserve">a </w:t>
      </w:r>
    </w:p>
    <w:p w14:paraId="110D44A6" w14:textId="77777777" w:rsidR="008D213F" w:rsidRPr="00925A4F" w:rsidRDefault="008D213F" w:rsidP="00925A4F">
      <w:pPr>
        <w:pStyle w:val="Default"/>
        <w:jc w:val="both"/>
        <w:rPr>
          <w:rFonts w:ascii="Aptos" w:hAnsi="Aptos" w:cstheme="minorHAnsi"/>
          <w:sz w:val="22"/>
          <w:szCs w:val="22"/>
        </w:rPr>
      </w:pPr>
      <w:r w:rsidRPr="00925A4F">
        <w:rPr>
          <w:rFonts w:ascii="Aptos" w:hAnsi="Aptos" w:cstheme="minorHAnsi"/>
          <w:sz w:val="22"/>
          <w:szCs w:val="22"/>
        </w:rPr>
        <w:t xml:space="preserve">…………………………………………………………………………………………………………….. </w:t>
      </w:r>
    </w:p>
    <w:p w14:paraId="450F5784" w14:textId="402381B5" w:rsidR="008D213F" w:rsidRPr="00925A4F" w:rsidRDefault="008D213F" w:rsidP="00925A4F">
      <w:pPr>
        <w:pStyle w:val="Default"/>
        <w:jc w:val="both"/>
        <w:rPr>
          <w:rFonts w:ascii="Aptos" w:hAnsi="Aptos" w:cstheme="minorHAnsi"/>
          <w:b/>
          <w:bCs/>
          <w:sz w:val="22"/>
          <w:szCs w:val="22"/>
        </w:rPr>
      </w:pPr>
      <w:r w:rsidRPr="00925A4F">
        <w:rPr>
          <w:rFonts w:ascii="Aptos" w:hAnsi="Aptos" w:cstheme="minorHAnsi"/>
          <w:sz w:val="22"/>
          <w:szCs w:val="22"/>
        </w:rPr>
        <w:t xml:space="preserve">zwanym w treści umowy </w:t>
      </w:r>
      <w:r w:rsidR="00545FDF" w:rsidRPr="00925A4F">
        <w:rPr>
          <w:rFonts w:ascii="Aptos" w:hAnsi="Aptos" w:cstheme="minorHAnsi"/>
          <w:sz w:val="22"/>
          <w:szCs w:val="22"/>
        </w:rPr>
        <w:t>„</w:t>
      </w:r>
      <w:r w:rsidRPr="00925A4F">
        <w:rPr>
          <w:rFonts w:ascii="Aptos" w:hAnsi="Aptos" w:cstheme="minorHAnsi"/>
          <w:b/>
          <w:bCs/>
          <w:sz w:val="22"/>
          <w:szCs w:val="22"/>
        </w:rPr>
        <w:t>Wykonawcą</w:t>
      </w:r>
      <w:r w:rsidR="00545FDF" w:rsidRPr="00925A4F">
        <w:rPr>
          <w:rFonts w:ascii="Aptos" w:hAnsi="Aptos" w:cstheme="minorHAnsi"/>
          <w:b/>
          <w:bCs/>
          <w:sz w:val="22"/>
          <w:szCs w:val="22"/>
        </w:rPr>
        <w:t>”</w:t>
      </w:r>
    </w:p>
    <w:p w14:paraId="789D3A2B" w14:textId="77777777" w:rsidR="005642C9" w:rsidRPr="00925A4F" w:rsidRDefault="005642C9" w:rsidP="00925A4F">
      <w:pPr>
        <w:pStyle w:val="Default"/>
        <w:jc w:val="both"/>
        <w:rPr>
          <w:rFonts w:ascii="Aptos" w:hAnsi="Aptos" w:cstheme="minorHAnsi"/>
          <w:sz w:val="22"/>
          <w:szCs w:val="22"/>
        </w:rPr>
      </w:pPr>
    </w:p>
    <w:p w14:paraId="20FAD368" w14:textId="50E4C67D" w:rsidR="00545FDF" w:rsidRPr="00925A4F" w:rsidRDefault="00545FDF" w:rsidP="00925A4F">
      <w:pPr>
        <w:tabs>
          <w:tab w:val="left" w:pos="284"/>
        </w:tabs>
        <w:rPr>
          <w:rFonts w:ascii="Aptos" w:eastAsia="Times New Roman" w:hAnsi="Aptos" w:cstheme="minorHAnsi"/>
          <w:bCs/>
          <w:color w:val="auto"/>
          <w:lang w:val="pl-PL"/>
        </w:rPr>
      </w:pPr>
      <w:r w:rsidRPr="00925A4F">
        <w:rPr>
          <w:rFonts w:ascii="Aptos" w:hAnsi="Aptos" w:cstheme="minorHAnsi"/>
        </w:rPr>
        <w:t xml:space="preserve">zawarta została w </w:t>
      </w:r>
      <w:r w:rsidR="005A58C1" w:rsidRPr="00925A4F">
        <w:rPr>
          <w:rFonts w:ascii="Aptos" w:hAnsi="Aptos" w:cstheme="minorHAnsi"/>
        </w:rPr>
        <w:t>wyniku postępowania o udziel</w:t>
      </w:r>
      <w:r w:rsidR="00C93FFA" w:rsidRPr="00925A4F">
        <w:rPr>
          <w:rFonts w:ascii="Aptos" w:hAnsi="Aptos" w:cstheme="minorHAnsi"/>
        </w:rPr>
        <w:t>e</w:t>
      </w:r>
      <w:r w:rsidR="005A58C1" w:rsidRPr="00925A4F">
        <w:rPr>
          <w:rFonts w:ascii="Aptos" w:hAnsi="Aptos" w:cstheme="minorHAnsi"/>
        </w:rPr>
        <w:t>nie zamówienia publicznego</w:t>
      </w:r>
      <w:r w:rsidR="00C93FFA" w:rsidRPr="00925A4F">
        <w:rPr>
          <w:rFonts w:ascii="Aptos" w:hAnsi="Aptos" w:cstheme="minorHAnsi"/>
          <w:bCs/>
        </w:rPr>
        <w:t>, prowadzonego w trybie podstawowym na podstawie art. 275 pkt 1) ustawy Prawo zamówień publicznych</w:t>
      </w:r>
      <w:r w:rsidRPr="00925A4F">
        <w:rPr>
          <w:rFonts w:ascii="Aptos" w:hAnsi="Aptos" w:cstheme="minorHAnsi"/>
          <w:bCs/>
        </w:rPr>
        <w:t xml:space="preserve"> </w:t>
      </w:r>
      <w:r w:rsidRPr="00925A4F">
        <w:rPr>
          <w:rFonts w:ascii="Aptos" w:hAnsi="Aptos" w:cstheme="minorHAnsi"/>
        </w:rPr>
        <w:t>i wyboru oferty złożonej przez Wykonawcę, umowa następującej treści:</w:t>
      </w:r>
    </w:p>
    <w:p w14:paraId="518CFC79" w14:textId="77777777" w:rsidR="00545FDF" w:rsidRPr="00925A4F" w:rsidRDefault="00545FDF" w:rsidP="00925A4F">
      <w:pPr>
        <w:autoSpaceDE w:val="0"/>
        <w:adjustRightInd w:val="0"/>
        <w:rPr>
          <w:rFonts w:ascii="Aptos" w:eastAsiaTheme="minorHAnsi" w:hAnsi="Aptos" w:cstheme="minorHAnsi"/>
          <w:b/>
          <w:bCs/>
          <w:lang w:eastAsia="en-US"/>
        </w:rPr>
      </w:pPr>
    </w:p>
    <w:p w14:paraId="5DFFAD29" w14:textId="77777777" w:rsidR="002C0453" w:rsidRPr="00925A4F" w:rsidRDefault="002C0453" w:rsidP="00925A4F">
      <w:pPr>
        <w:pStyle w:val="Default"/>
        <w:jc w:val="center"/>
        <w:rPr>
          <w:rFonts w:ascii="Aptos" w:hAnsi="Aptos" w:cstheme="minorHAnsi"/>
          <w:sz w:val="22"/>
          <w:szCs w:val="22"/>
        </w:rPr>
      </w:pPr>
    </w:p>
    <w:p w14:paraId="34A2EC57" w14:textId="77777777"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§1</w:t>
      </w:r>
    </w:p>
    <w:p w14:paraId="69519567" w14:textId="77777777"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Przedmiot umowy</w:t>
      </w:r>
    </w:p>
    <w:p w14:paraId="79DD7B6A" w14:textId="541C0FFD" w:rsidR="008D213F" w:rsidRPr="00925A4F" w:rsidRDefault="008D213F" w:rsidP="00925A4F">
      <w:pPr>
        <w:pStyle w:val="Akapitzlist"/>
        <w:widowControl w:val="0"/>
        <w:numPr>
          <w:ilvl w:val="0"/>
          <w:numId w:val="1"/>
        </w:numPr>
        <w:autoSpaceDE w:val="0"/>
        <w:autoSpaceDN w:val="0"/>
        <w:adjustRightInd w:val="0"/>
        <w:ind w:left="0" w:firstLine="0"/>
        <w:rPr>
          <w:rFonts w:ascii="Aptos" w:eastAsia="Times New Roman" w:hAnsi="Aptos" w:cstheme="minorHAnsi"/>
          <w:spacing w:val="-1"/>
        </w:rPr>
      </w:pPr>
      <w:r w:rsidRPr="00925A4F">
        <w:rPr>
          <w:rFonts w:ascii="Aptos" w:hAnsi="Aptos" w:cstheme="minorHAnsi"/>
          <w:color w:val="auto"/>
        </w:rPr>
        <w:t>Przedmiotem umowy jest realizacja przez Wykonawcę na rzecz Zamawiającego zadania</w:t>
      </w:r>
      <w:r w:rsidR="00FC62AB" w:rsidRPr="00925A4F">
        <w:rPr>
          <w:rFonts w:ascii="Aptos" w:hAnsi="Aptos" w:cstheme="minorHAnsi"/>
          <w:color w:val="auto"/>
        </w:rPr>
        <w:t>,</w:t>
      </w:r>
      <w:r w:rsidRPr="00925A4F">
        <w:rPr>
          <w:rFonts w:ascii="Aptos" w:hAnsi="Aptos" w:cstheme="minorHAnsi"/>
          <w:color w:val="auto"/>
        </w:rPr>
        <w:t xml:space="preserve"> </w:t>
      </w:r>
      <w:r w:rsidR="00FC62AB" w:rsidRPr="00925A4F">
        <w:rPr>
          <w:rFonts w:ascii="Aptos" w:hAnsi="Aptos" w:cstheme="minorHAnsi"/>
          <w:color w:val="auto"/>
        </w:rPr>
        <w:t>polegającego na</w:t>
      </w:r>
      <w:r w:rsidR="00AB04BE" w:rsidRPr="00925A4F">
        <w:rPr>
          <w:rFonts w:ascii="Aptos" w:hAnsi="Aptos" w:cstheme="minorHAnsi"/>
          <w:color w:val="auto"/>
        </w:rPr>
        <w:t xml:space="preserve"> </w:t>
      </w:r>
      <w:r w:rsidR="00286A95" w:rsidRPr="00925A4F">
        <w:rPr>
          <w:rFonts w:ascii="Aptos" w:hAnsi="Aptos" w:cstheme="minorHAnsi"/>
        </w:rPr>
        <w:t xml:space="preserve">wykonaniu </w:t>
      </w:r>
      <w:bookmarkStart w:id="0" w:name="_Hlk70404298"/>
      <w:r w:rsidR="00545FDF" w:rsidRPr="00925A4F">
        <w:rPr>
          <w:rFonts w:ascii="Aptos" w:hAnsi="Aptos" w:cstheme="minorHAnsi"/>
        </w:rPr>
        <w:t>remon</w:t>
      </w:r>
      <w:r w:rsidR="00C07722" w:rsidRPr="00925A4F">
        <w:rPr>
          <w:rFonts w:ascii="Aptos" w:hAnsi="Aptos" w:cstheme="minorHAnsi"/>
        </w:rPr>
        <w:t>tu</w:t>
      </w:r>
      <w:r w:rsidR="00545FDF" w:rsidRPr="00925A4F">
        <w:rPr>
          <w:rFonts w:ascii="Aptos" w:hAnsi="Aptos" w:cstheme="minorHAnsi"/>
        </w:rPr>
        <w:t xml:space="preserve"> </w:t>
      </w:r>
      <w:bookmarkEnd w:id="0"/>
      <w:r w:rsidR="00C93FFA" w:rsidRPr="00925A4F">
        <w:rPr>
          <w:rFonts w:ascii="Aptos" w:hAnsi="Aptos" w:cstheme="minorHAnsi"/>
        </w:rPr>
        <w:t>w Specjalnym Ośrodku Szkolno-Wychowawczym w Będzinie</w:t>
      </w:r>
      <w:r w:rsidR="00FC62AB" w:rsidRPr="00925A4F">
        <w:rPr>
          <w:rFonts w:ascii="Aptos" w:hAnsi="Aptos" w:cstheme="minorHAnsi"/>
        </w:rPr>
        <w:t xml:space="preserve"> (dalej: </w:t>
      </w:r>
      <w:r w:rsidR="00286A95" w:rsidRPr="00925A4F">
        <w:rPr>
          <w:rFonts w:ascii="Aptos" w:hAnsi="Aptos" w:cstheme="minorHAnsi"/>
        </w:rPr>
        <w:t>roboty</w:t>
      </w:r>
      <w:r w:rsidR="00FC62AB" w:rsidRPr="00925A4F">
        <w:rPr>
          <w:rFonts w:ascii="Aptos" w:hAnsi="Aptos" w:cstheme="minorHAnsi"/>
        </w:rPr>
        <w:t>).</w:t>
      </w:r>
    </w:p>
    <w:p w14:paraId="19B4B423" w14:textId="79EDD535" w:rsidR="00545FDF" w:rsidRPr="00925A4F" w:rsidRDefault="00545FDF" w:rsidP="00925A4F">
      <w:pPr>
        <w:pStyle w:val="Akapitzlist"/>
        <w:widowControl w:val="0"/>
        <w:numPr>
          <w:ilvl w:val="0"/>
          <w:numId w:val="1"/>
        </w:numPr>
        <w:autoSpaceDE w:val="0"/>
        <w:autoSpaceDN w:val="0"/>
        <w:adjustRightInd w:val="0"/>
        <w:ind w:left="0" w:firstLine="0"/>
        <w:rPr>
          <w:rFonts w:ascii="Aptos" w:eastAsia="Times New Roman" w:hAnsi="Aptos" w:cstheme="minorHAnsi"/>
          <w:spacing w:val="-1"/>
        </w:rPr>
      </w:pPr>
      <w:r w:rsidRPr="00925A4F">
        <w:rPr>
          <w:rFonts w:ascii="Aptos" w:hAnsi="Aptos" w:cstheme="minorHAnsi"/>
          <w:color w:val="auto"/>
        </w:rPr>
        <w:t>Zakres robót obejmuje</w:t>
      </w:r>
      <w:r w:rsidR="00C93FFA" w:rsidRPr="00925A4F">
        <w:rPr>
          <w:rFonts w:ascii="Aptos" w:hAnsi="Aptos" w:cstheme="minorHAnsi"/>
          <w:color w:val="auto"/>
        </w:rPr>
        <w:t xml:space="preserve"> w szczególności</w:t>
      </w:r>
      <w:r w:rsidRPr="00925A4F">
        <w:rPr>
          <w:rFonts w:ascii="Aptos" w:hAnsi="Aptos" w:cstheme="minorHAnsi"/>
          <w:color w:val="auto"/>
        </w:rPr>
        <w:t>:</w:t>
      </w:r>
    </w:p>
    <w:p w14:paraId="341952C2" w14:textId="3647BD08" w:rsidR="00C93FFA" w:rsidRPr="00925A4F" w:rsidRDefault="00C93FFA" w:rsidP="00925A4F">
      <w:pPr>
        <w:pStyle w:val="Akapitzlist"/>
        <w:numPr>
          <w:ilvl w:val="0"/>
          <w:numId w:val="14"/>
        </w:numPr>
        <w:ind w:left="0" w:firstLine="0"/>
        <w:rPr>
          <w:rFonts w:ascii="Aptos" w:eastAsia="Calibri" w:hAnsi="Aptos" w:cs="Calibri"/>
          <w:lang w:eastAsia="en-US"/>
        </w:rPr>
      </w:pPr>
      <w:r w:rsidRPr="00925A4F">
        <w:rPr>
          <w:rFonts w:ascii="Aptos" w:eastAsia="Calibri" w:hAnsi="Aptos" w:cs="Calibri"/>
          <w:lang w:eastAsia="en-US"/>
        </w:rPr>
        <w:t xml:space="preserve"> demontaż ślusarki aluminiowej (m.in. wykucie ościeżnic stalowych);</w:t>
      </w:r>
    </w:p>
    <w:p w14:paraId="4A88A3BC" w14:textId="3596EE2C" w:rsidR="00C93FFA" w:rsidRPr="00925A4F" w:rsidRDefault="00C93FFA" w:rsidP="00925A4F">
      <w:pPr>
        <w:pStyle w:val="Akapitzlist"/>
        <w:numPr>
          <w:ilvl w:val="0"/>
          <w:numId w:val="14"/>
        </w:numPr>
        <w:ind w:left="0" w:firstLine="0"/>
        <w:rPr>
          <w:rFonts w:ascii="Aptos" w:eastAsia="Calibri" w:hAnsi="Aptos" w:cs="Calibri"/>
          <w:lang w:eastAsia="en-US"/>
        </w:rPr>
      </w:pPr>
      <w:r w:rsidRPr="00925A4F">
        <w:rPr>
          <w:rFonts w:ascii="Aptos" w:eastAsia="Calibri" w:hAnsi="Aptos" w:cs="Calibri"/>
          <w:lang w:eastAsia="en-US"/>
        </w:rPr>
        <w:t>roboty malarskie (m.in. zmycie starej farby, ługowanie farby olejnej, przyklejenie siatki na ścianach, gruntowanie podłoża preparatami, położenie gładzi gipsowych, położenie tynku żywicznego, dwukrotne malowanie farbami antyalergicznymi);</w:t>
      </w:r>
    </w:p>
    <w:p w14:paraId="76FE332B" w14:textId="64483D35" w:rsidR="00C93FFA" w:rsidRPr="00925A4F" w:rsidRDefault="00C93FFA" w:rsidP="00925A4F">
      <w:pPr>
        <w:pStyle w:val="Akapitzlist"/>
        <w:numPr>
          <w:ilvl w:val="0"/>
          <w:numId w:val="14"/>
        </w:numPr>
        <w:ind w:left="0" w:firstLine="0"/>
        <w:rPr>
          <w:rFonts w:ascii="Aptos" w:eastAsia="Calibri" w:hAnsi="Aptos" w:cs="Calibri"/>
          <w:lang w:eastAsia="en-US"/>
        </w:rPr>
      </w:pPr>
      <w:r w:rsidRPr="00925A4F">
        <w:rPr>
          <w:rFonts w:ascii="Aptos" w:eastAsia="Calibri" w:hAnsi="Aptos" w:cs="Calibri"/>
          <w:lang w:eastAsia="en-US"/>
        </w:rPr>
        <w:t>wykonanie posadzki z wykładzin pcv (m.in. wykonanie posadzek samopoziomujących i rozlewnych, klejenie wykładzin i listew profilowych aluminiowych w progach drzwi);</w:t>
      </w:r>
    </w:p>
    <w:p w14:paraId="10FDEA97" w14:textId="1D448599" w:rsidR="00C93FFA" w:rsidRPr="00925A4F" w:rsidRDefault="00C93FFA" w:rsidP="00925A4F">
      <w:pPr>
        <w:pStyle w:val="Akapitzlist"/>
        <w:numPr>
          <w:ilvl w:val="0"/>
          <w:numId w:val="14"/>
        </w:numPr>
        <w:ind w:left="0" w:firstLine="0"/>
        <w:rPr>
          <w:rFonts w:ascii="Aptos" w:eastAsia="Calibri" w:hAnsi="Aptos" w:cs="Calibri"/>
          <w:lang w:eastAsia="en-US"/>
        </w:rPr>
      </w:pPr>
      <w:r w:rsidRPr="00925A4F">
        <w:rPr>
          <w:rFonts w:ascii="Aptos" w:eastAsia="Calibri" w:hAnsi="Aptos" w:cs="Calibri"/>
          <w:lang w:eastAsia="en-US"/>
        </w:rPr>
        <w:t>okładziny ceramiczne schodów – wejście główne do poziomu parteru (m.in. cokoliki, wykonanie posadzek samopoziomujących i rozlewnych, klejenie wykładzin, pochwyt stalowy malowany proszkowo);</w:t>
      </w:r>
    </w:p>
    <w:p w14:paraId="781D60F8" w14:textId="10D20DDC" w:rsidR="00C93FFA" w:rsidRPr="00925A4F" w:rsidRDefault="00C93FFA" w:rsidP="00925A4F">
      <w:pPr>
        <w:pStyle w:val="Akapitzlist"/>
        <w:numPr>
          <w:ilvl w:val="0"/>
          <w:numId w:val="14"/>
        </w:numPr>
        <w:ind w:left="0" w:firstLine="0"/>
        <w:rPr>
          <w:rFonts w:ascii="Aptos" w:eastAsia="Calibri" w:hAnsi="Aptos" w:cs="Calibri"/>
          <w:lang w:eastAsia="en-US"/>
        </w:rPr>
      </w:pPr>
      <w:r w:rsidRPr="00925A4F">
        <w:rPr>
          <w:rFonts w:ascii="Aptos" w:eastAsia="Calibri" w:hAnsi="Aptos" w:cs="Calibri"/>
          <w:lang w:eastAsia="en-US"/>
        </w:rPr>
        <w:t>roboty na klatce schodowej (m.in. roboty rozbiórkowe, wykonanie posadzek, cokolików, gładzie, tynki żywiczne, malowanie farbami antyalergicznymi).</w:t>
      </w:r>
    </w:p>
    <w:p w14:paraId="69174048" w14:textId="77777777" w:rsidR="00297575" w:rsidRDefault="008D213F" w:rsidP="00297575">
      <w:pPr>
        <w:pStyle w:val="Default"/>
        <w:numPr>
          <w:ilvl w:val="0"/>
          <w:numId w:val="1"/>
        </w:numPr>
        <w:jc w:val="both"/>
        <w:rPr>
          <w:rFonts w:ascii="Aptos" w:hAnsi="Aptos" w:cstheme="minorHAnsi"/>
          <w:sz w:val="22"/>
          <w:szCs w:val="22"/>
        </w:rPr>
      </w:pPr>
      <w:r w:rsidRPr="00925A4F">
        <w:rPr>
          <w:rFonts w:ascii="Aptos" w:hAnsi="Aptos" w:cstheme="minorHAnsi"/>
          <w:sz w:val="22"/>
          <w:szCs w:val="22"/>
        </w:rPr>
        <w:t xml:space="preserve">Wykonawca zobowiązuje się zrealizować </w:t>
      </w:r>
      <w:r w:rsidR="00286A95" w:rsidRPr="00925A4F">
        <w:rPr>
          <w:rFonts w:ascii="Aptos" w:hAnsi="Aptos" w:cstheme="minorHAnsi"/>
          <w:sz w:val="22"/>
          <w:szCs w:val="22"/>
        </w:rPr>
        <w:t>roboty</w:t>
      </w:r>
      <w:r w:rsidRPr="00925A4F">
        <w:rPr>
          <w:rFonts w:ascii="Aptos" w:hAnsi="Aptos" w:cstheme="minorHAnsi"/>
          <w:sz w:val="22"/>
          <w:szCs w:val="22"/>
        </w:rPr>
        <w:t xml:space="preserve"> w terminie o którym mowa w § 3 ust. 1 oraz przy zachowaniu należytej staranności. </w:t>
      </w:r>
      <w:bookmarkStart w:id="1" w:name="_Hlk178590866"/>
    </w:p>
    <w:p w14:paraId="37C29640" w14:textId="729242C9" w:rsidR="00297575" w:rsidRPr="00297575" w:rsidRDefault="00297575" w:rsidP="00297575">
      <w:pPr>
        <w:pStyle w:val="Default"/>
        <w:numPr>
          <w:ilvl w:val="0"/>
          <w:numId w:val="1"/>
        </w:numPr>
        <w:jc w:val="both"/>
        <w:rPr>
          <w:rFonts w:ascii="Aptos" w:hAnsi="Aptos" w:cstheme="minorHAnsi"/>
          <w:color w:val="auto"/>
          <w:sz w:val="22"/>
          <w:szCs w:val="22"/>
        </w:rPr>
      </w:pPr>
      <w:r w:rsidRPr="00297575">
        <w:rPr>
          <w:rFonts w:ascii="Aptos" w:eastAsia="Calibri" w:hAnsi="Aptos" w:cs="Calibri"/>
          <w:color w:val="auto"/>
          <w:sz w:val="22"/>
          <w:szCs w:val="22"/>
        </w:rPr>
        <w:t xml:space="preserve">Z uwagi na charakter placówki prace </w:t>
      </w:r>
      <w:r>
        <w:rPr>
          <w:rFonts w:ascii="Aptos" w:eastAsia="Calibri" w:hAnsi="Aptos" w:cs="Calibri"/>
          <w:color w:val="auto"/>
          <w:sz w:val="22"/>
          <w:szCs w:val="22"/>
        </w:rPr>
        <w:t>będą prowadzone</w:t>
      </w:r>
      <w:r w:rsidRPr="00297575">
        <w:rPr>
          <w:rFonts w:ascii="Aptos" w:eastAsia="Calibri" w:hAnsi="Aptos" w:cs="Calibri"/>
          <w:color w:val="auto"/>
          <w:sz w:val="22"/>
          <w:szCs w:val="22"/>
        </w:rPr>
        <w:t xml:space="preserve"> w godzinach popołudniowych tj. od 16.00 – 23.00, oraz dni wolne od zajęć dydaktycznych tj. soboty i niedziele w godzinach do uzgodnienia. </w:t>
      </w:r>
      <w:bookmarkEnd w:id="1"/>
    </w:p>
    <w:p w14:paraId="293FADF9" w14:textId="22DA5889" w:rsidR="008D213F" w:rsidRPr="00925A4F" w:rsidRDefault="006F046D" w:rsidP="00925A4F">
      <w:pPr>
        <w:pStyle w:val="Default"/>
        <w:jc w:val="both"/>
        <w:rPr>
          <w:rFonts w:ascii="Aptos" w:hAnsi="Aptos" w:cstheme="minorHAnsi"/>
          <w:sz w:val="22"/>
          <w:szCs w:val="22"/>
        </w:rPr>
      </w:pPr>
      <w:r w:rsidRPr="00925A4F">
        <w:rPr>
          <w:rFonts w:ascii="Aptos" w:hAnsi="Aptos" w:cstheme="minorHAnsi"/>
          <w:sz w:val="22"/>
          <w:szCs w:val="22"/>
        </w:rPr>
        <w:t>4</w:t>
      </w:r>
      <w:r w:rsidR="008D213F" w:rsidRPr="00925A4F">
        <w:rPr>
          <w:rFonts w:ascii="Aptos" w:hAnsi="Aptos" w:cstheme="minorHAnsi"/>
          <w:sz w:val="22"/>
          <w:szCs w:val="22"/>
        </w:rPr>
        <w:t xml:space="preserve">. Osobą </w:t>
      </w:r>
      <w:r w:rsidR="00C93FFA" w:rsidRPr="00925A4F">
        <w:rPr>
          <w:rFonts w:ascii="Aptos" w:hAnsi="Aptos" w:cstheme="minorHAnsi"/>
          <w:sz w:val="22"/>
          <w:szCs w:val="22"/>
        </w:rPr>
        <w:t xml:space="preserve">odpowiedzialną i </w:t>
      </w:r>
      <w:r w:rsidR="008D213F" w:rsidRPr="00925A4F">
        <w:rPr>
          <w:rFonts w:ascii="Aptos" w:hAnsi="Aptos" w:cstheme="minorHAnsi"/>
          <w:sz w:val="22"/>
          <w:szCs w:val="22"/>
        </w:rPr>
        <w:t xml:space="preserve">upoważnioną ze strony Wykonawcy do nadzorowania </w:t>
      </w:r>
      <w:r w:rsidR="00286A95" w:rsidRPr="00925A4F">
        <w:rPr>
          <w:rFonts w:ascii="Aptos" w:hAnsi="Aptos" w:cstheme="minorHAnsi"/>
          <w:sz w:val="22"/>
          <w:szCs w:val="22"/>
        </w:rPr>
        <w:t>robót</w:t>
      </w:r>
      <w:r w:rsidR="008D213F" w:rsidRPr="00925A4F">
        <w:rPr>
          <w:rFonts w:ascii="Aptos" w:hAnsi="Aptos" w:cstheme="minorHAnsi"/>
          <w:sz w:val="22"/>
          <w:szCs w:val="22"/>
        </w:rPr>
        <w:t xml:space="preserve"> jest</w:t>
      </w:r>
      <w:r w:rsidR="006F151C" w:rsidRPr="00925A4F">
        <w:rPr>
          <w:rFonts w:ascii="Aptos" w:hAnsi="Aptos" w:cstheme="minorHAnsi"/>
          <w:sz w:val="22"/>
          <w:szCs w:val="22"/>
        </w:rPr>
        <w:t xml:space="preserve">: </w:t>
      </w:r>
      <w:r w:rsidR="008D213F" w:rsidRPr="00925A4F">
        <w:rPr>
          <w:rFonts w:ascii="Aptos" w:hAnsi="Aptos" w:cstheme="minorHAnsi"/>
          <w:sz w:val="22"/>
          <w:szCs w:val="22"/>
        </w:rPr>
        <w:t>…………</w:t>
      </w:r>
      <w:r w:rsidR="00C93FFA" w:rsidRPr="00925A4F">
        <w:rPr>
          <w:rFonts w:ascii="Aptos" w:hAnsi="Aptos" w:cstheme="minorHAnsi"/>
          <w:sz w:val="22"/>
          <w:szCs w:val="22"/>
        </w:rPr>
        <w:t>………………………..</w:t>
      </w:r>
    </w:p>
    <w:p w14:paraId="1C7AFEF2" w14:textId="77777777" w:rsidR="003435D2" w:rsidRPr="00925A4F" w:rsidRDefault="006F046D" w:rsidP="00925A4F">
      <w:pPr>
        <w:pStyle w:val="Default"/>
        <w:jc w:val="both"/>
        <w:rPr>
          <w:rFonts w:ascii="Aptos" w:hAnsi="Aptos" w:cstheme="minorHAnsi"/>
          <w:sz w:val="22"/>
          <w:szCs w:val="22"/>
        </w:rPr>
      </w:pPr>
      <w:r w:rsidRPr="00925A4F">
        <w:rPr>
          <w:rFonts w:ascii="Aptos" w:hAnsi="Aptos" w:cstheme="minorHAnsi"/>
          <w:sz w:val="22"/>
          <w:szCs w:val="22"/>
        </w:rPr>
        <w:t>5</w:t>
      </w:r>
      <w:r w:rsidR="008D213F" w:rsidRPr="00925A4F">
        <w:rPr>
          <w:rFonts w:ascii="Aptos" w:hAnsi="Aptos" w:cstheme="minorHAnsi"/>
          <w:sz w:val="22"/>
          <w:szCs w:val="22"/>
        </w:rPr>
        <w:t xml:space="preserve">. Osobą odpowiedzialną i upoważnioną ze strony Zamawiającego do nadzorowania </w:t>
      </w:r>
      <w:r w:rsidR="00286A95" w:rsidRPr="00925A4F">
        <w:rPr>
          <w:rFonts w:ascii="Aptos" w:hAnsi="Aptos" w:cstheme="minorHAnsi"/>
          <w:sz w:val="22"/>
          <w:szCs w:val="22"/>
        </w:rPr>
        <w:t>robót</w:t>
      </w:r>
      <w:r w:rsidR="008D213F" w:rsidRPr="00925A4F">
        <w:rPr>
          <w:rFonts w:ascii="Aptos" w:hAnsi="Aptos" w:cstheme="minorHAnsi"/>
          <w:sz w:val="22"/>
          <w:szCs w:val="22"/>
        </w:rPr>
        <w:t xml:space="preserve"> jest</w:t>
      </w:r>
      <w:r w:rsidR="006F151C" w:rsidRPr="00925A4F">
        <w:rPr>
          <w:rFonts w:ascii="Aptos" w:hAnsi="Aptos" w:cstheme="minorHAnsi"/>
          <w:sz w:val="22"/>
          <w:szCs w:val="22"/>
        </w:rPr>
        <w:t>:</w:t>
      </w:r>
      <w:r w:rsidR="008D213F" w:rsidRPr="00925A4F">
        <w:rPr>
          <w:rFonts w:ascii="Aptos" w:hAnsi="Aptos" w:cstheme="minorHAnsi"/>
          <w:sz w:val="22"/>
          <w:szCs w:val="22"/>
        </w:rPr>
        <w:t xml:space="preserve"> </w:t>
      </w:r>
      <w:r w:rsidR="003C4F94" w:rsidRPr="00925A4F">
        <w:rPr>
          <w:rFonts w:ascii="Aptos" w:hAnsi="Aptos" w:cstheme="minorHAnsi"/>
          <w:sz w:val="22"/>
          <w:szCs w:val="22"/>
        </w:rPr>
        <w:t>…………………………………..</w:t>
      </w:r>
      <w:bookmarkStart w:id="2" w:name="_Hlk97792896"/>
    </w:p>
    <w:p w14:paraId="3EDA97B4" w14:textId="15FEE51A" w:rsidR="003435D2" w:rsidRPr="00925A4F" w:rsidRDefault="003435D2" w:rsidP="00925A4F">
      <w:pPr>
        <w:pStyle w:val="Default"/>
        <w:jc w:val="both"/>
        <w:rPr>
          <w:rFonts w:ascii="Aptos" w:hAnsi="Aptos" w:cstheme="minorHAnsi"/>
          <w:sz w:val="22"/>
          <w:szCs w:val="22"/>
        </w:rPr>
      </w:pPr>
      <w:r w:rsidRPr="00925A4F">
        <w:rPr>
          <w:rFonts w:ascii="Aptos" w:hAnsi="Aptos" w:cstheme="minorHAnsi"/>
          <w:sz w:val="22"/>
          <w:szCs w:val="22"/>
        </w:rPr>
        <w:t xml:space="preserve">6. </w:t>
      </w:r>
      <w:r w:rsidRPr="00925A4F">
        <w:rPr>
          <w:rFonts w:ascii="Aptos" w:hAnsi="Aptos" w:cs="Calibri"/>
          <w:sz w:val="22"/>
          <w:szCs w:val="22"/>
          <w:lang w:eastAsia="pl-PL"/>
        </w:rPr>
        <w:t xml:space="preserve">Zamawiający wymaga zatrudnienia przez Wykonawcę lub podwykonawcę na podstawie stosunku pracy pracowników </w:t>
      </w:r>
      <w:r w:rsidRPr="00925A4F">
        <w:rPr>
          <w:rFonts w:ascii="Aptos" w:hAnsi="Aptos" w:cs="Calibri"/>
          <w:sz w:val="22"/>
          <w:szCs w:val="22"/>
        </w:rPr>
        <w:t>budowlanych wykonujących roboty remontowe</w:t>
      </w:r>
      <w:r w:rsidRPr="00925A4F">
        <w:rPr>
          <w:rFonts w:ascii="Aptos" w:hAnsi="Aptos" w:cs="Calibri"/>
          <w:sz w:val="22"/>
          <w:szCs w:val="22"/>
          <w:lang w:eastAsia="pl-PL"/>
        </w:rPr>
        <w:t>.</w:t>
      </w:r>
    </w:p>
    <w:p w14:paraId="62FAB20D" w14:textId="128AE643" w:rsidR="003435D2" w:rsidRPr="00925A4F" w:rsidRDefault="003435D2" w:rsidP="00925A4F">
      <w:pPr>
        <w:pStyle w:val="Akapitzlist"/>
        <w:numPr>
          <w:ilvl w:val="0"/>
          <w:numId w:val="17"/>
        </w:numPr>
        <w:tabs>
          <w:tab w:val="left" w:pos="284"/>
        </w:tabs>
        <w:suppressAutoHyphens/>
        <w:ind w:left="0" w:firstLine="0"/>
        <w:rPr>
          <w:rFonts w:ascii="Aptos" w:eastAsia="Times New Roman" w:hAnsi="Aptos" w:cs="Times New Roman"/>
        </w:rPr>
      </w:pPr>
      <w:r w:rsidRPr="00925A4F">
        <w:rPr>
          <w:rFonts w:ascii="Aptos" w:eastAsia="Times New Roman" w:hAnsi="Aptos" w:cs="Calibri"/>
        </w:rPr>
        <w:t>W celu weryfikacji zatrudniania przez wykonawcę lub podwykonawcę, na podstawie umowy o pracę, osób wykonujących wskazane przez zamawiającego czynności w zakresie realizacji zamówienia, zamawiający ma prawo żądać w szczególności:</w:t>
      </w:r>
    </w:p>
    <w:p w14:paraId="468D7882" w14:textId="77777777" w:rsidR="003435D2" w:rsidRPr="00925A4F" w:rsidRDefault="003435D2" w:rsidP="00925A4F">
      <w:pPr>
        <w:numPr>
          <w:ilvl w:val="0"/>
          <w:numId w:val="16"/>
        </w:numPr>
        <w:tabs>
          <w:tab w:val="left" w:pos="284"/>
        </w:tabs>
        <w:suppressAutoHyphens/>
        <w:ind w:left="284" w:firstLine="0"/>
        <w:rPr>
          <w:rFonts w:ascii="Aptos" w:eastAsia="Times New Roman" w:hAnsi="Aptos" w:cs="Times New Roman"/>
        </w:rPr>
      </w:pPr>
      <w:r w:rsidRPr="00925A4F">
        <w:rPr>
          <w:rFonts w:ascii="Aptos" w:eastAsia="Times New Roman" w:hAnsi="Aptos" w:cs="Calibri"/>
        </w:rPr>
        <w:lastRenderedPageBreak/>
        <w:t>oświadczenia wykonawcy lub podwykonawcy o zatrudnieniu pracownika na podstawie umowy o pracę,</w:t>
      </w:r>
    </w:p>
    <w:p w14:paraId="3C55009F" w14:textId="77777777" w:rsidR="003435D2" w:rsidRPr="00925A4F" w:rsidRDefault="003435D2" w:rsidP="00925A4F">
      <w:pPr>
        <w:numPr>
          <w:ilvl w:val="0"/>
          <w:numId w:val="16"/>
        </w:numPr>
        <w:tabs>
          <w:tab w:val="left" w:pos="284"/>
        </w:tabs>
        <w:suppressAutoHyphens/>
        <w:ind w:left="284" w:firstLine="0"/>
        <w:rPr>
          <w:rFonts w:ascii="Aptos" w:eastAsia="Times New Roman" w:hAnsi="Aptos" w:cs="Times New Roman"/>
        </w:rPr>
      </w:pPr>
      <w:r w:rsidRPr="00925A4F">
        <w:rPr>
          <w:rFonts w:ascii="Aptos" w:eastAsia="Times New Roman" w:hAnsi="Aptos" w:cs="Calibri"/>
        </w:rPr>
        <w:t>poświadczonej za zgodność z oryginałem kopii umowy o pracę zatrudnionego pracownika</w:t>
      </w:r>
      <w:r w:rsidRPr="00925A4F">
        <w:rPr>
          <w:rFonts w:ascii="Aptos" w:eastAsia="Times New Roman" w:hAnsi="Aptos"/>
        </w:rPr>
        <w:t>.</w:t>
      </w:r>
    </w:p>
    <w:p w14:paraId="2405B518" w14:textId="6CCF16D2" w:rsidR="003435D2" w:rsidRPr="00925A4F" w:rsidRDefault="003435D2" w:rsidP="00925A4F">
      <w:pPr>
        <w:pStyle w:val="Standard"/>
        <w:numPr>
          <w:ilvl w:val="0"/>
          <w:numId w:val="17"/>
        </w:numPr>
        <w:tabs>
          <w:tab w:val="left" w:pos="284"/>
          <w:tab w:val="left" w:pos="567"/>
        </w:tabs>
        <w:autoSpaceDN/>
        <w:ind w:left="0" w:firstLine="0"/>
        <w:rPr>
          <w:rFonts w:ascii="Aptos" w:hAnsi="Aptos" w:cs="Calibri"/>
          <w:sz w:val="22"/>
          <w:szCs w:val="22"/>
        </w:rPr>
      </w:pPr>
      <w:r w:rsidRPr="00925A4F">
        <w:rPr>
          <w:rFonts w:ascii="Aptos" w:hAnsi="Aptos" w:cs="Calibri"/>
          <w:sz w:val="22"/>
          <w:szCs w:val="22"/>
          <w:lang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powyżej. Z tytułu niespełnienia przez Wykonawca lub podwykonawcę wymogu zatrudnienia na podstawie umowy o pracę osób wykonujących prace wskazane powyżej czynności Zamawiający przewiduje sankcję w postaci obowiązku zapłaty kary umownej określonej we wzorze umowy.</w:t>
      </w:r>
    </w:p>
    <w:p w14:paraId="0A0131B0" w14:textId="77777777" w:rsidR="003435D2" w:rsidRPr="00925A4F" w:rsidRDefault="003435D2" w:rsidP="00925A4F">
      <w:pPr>
        <w:pStyle w:val="Standard"/>
        <w:numPr>
          <w:ilvl w:val="0"/>
          <w:numId w:val="17"/>
        </w:numPr>
        <w:tabs>
          <w:tab w:val="left" w:pos="284"/>
        </w:tabs>
        <w:autoSpaceDN/>
        <w:ind w:left="0" w:firstLine="0"/>
        <w:rPr>
          <w:rFonts w:ascii="Aptos" w:hAnsi="Aptos" w:cs="Calibri"/>
          <w:sz w:val="22"/>
          <w:szCs w:val="22"/>
        </w:rPr>
      </w:pPr>
      <w:r w:rsidRPr="00925A4F">
        <w:rPr>
          <w:rFonts w:ascii="Aptos" w:hAnsi="Aptos" w:cs="Calibri"/>
          <w:sz w:val="22"/>
          <w:szCs w:val="22"/>
          <w:lang w:eastAsia="pl-PL"/>
        </w:rPr>
        <w:t>W przypadku uzasadnionych wątpliwości co do przestrzegania prawa przez Wykonawcę lub podwykonawcę, Zamawiający może zwrócić się o przeprowadzenie kontroli przez Państwową Inspekcję Pracy.</w:t>
      </w:r>
    </w:p>
    <w:p w14:paraId="1EF27A7F" w14:textId="4FE669B1" w:rsidR="007448B6" w:rsidRPr="00925A4F" w:rsidRDefault="007448B6" w:rsidP="00925A4F">
      <w:pPr>
        <w:autoSpaceDE w:val="0"/>
        <w:adjustRightInd w:val="0"/>
        <w:rPr>
          <w:rStyle w:val="markedcontent"/>
          <w:rFonts w:ascii="Aptos" w:hAnsi="Aptos" w:cstheme="minorHAnsi"/>
        </w:rPr>
      </w:pPr>
    </w:p>
    <w:p w14:paraId="70C5108B" w14:textId="68D6DF8E" w:rsidR="0063632C" w:rsidRPr="00925A4F" w:rsidRDefault="0063632C" w:rsidP="00925A4F">
      <w:pPr>
        <w:pStyle w:val="Default"/>
        <w:tabs>
          <w:tab w:val="left" w:pos="426"/>
        </w:tabs>
        <w:jc w:val="center"/>
        <w:rPr>
          <w:rFonts w:ascii="Aptos" w:eastAsia="Times New Roman" w:hAnsi="Aptos" w:cstheme="minorHAnsi"/>
          <w:b/>
          <w:color w:val="auto"/>
          <w:sz w:val="22"/>
          <w:szCs w:val="22"/>
        </w:rPr>
      </w:pPr>
      <w:r w:rsidRPr="00925A4F">
        <w:rPr>
          <w:rFonts w:ascii="Aptos" w:hAnsi="Aptos" w:cstheme="minorHAnsi"/>
          <w:sz w:val="22"/>
          <w:szCs w:val="22"/>
        </w:rPr>
        <w:t xml:space="preserve">  </w:t>
      </w:r>
      <w:r w:rsidRPr="00925A4F">
        <w:rPr>
          <w:rFonts w:ascii="Aptos" w:hAnsi="Aptos" w:cstheme="minorHAnsi"/>
          <w:b/>
          <w:color w:val="auto"/>
          <w:sz w:val="22"/>
          <w:szCs w:val="22"/>
        </w:rPr>
        <w:t>§ 2</w:t>
      </w:r>
    </w:p>
    <w:p w14:paraId="5318A1DA" w14:textId="4E120AA3" w:rsidR="0063632C" w:rsidRPr="00925A4F" w:rsidRDefault="0063632C" w:rsidP="00925A4F">
      <w:pPr>
        <w:pStyle w:val="Default"/>
        <w:tabs>
          <w:tab w:val="left" w:pos="426"/>
        </w:tabs>
        <w:jc w:val="center"/>
        <w:rPr>
          <w:rFonts w:ascii="Aptos" w:hAnsi="Aptos" w:cstheme="minorHAnsi"/>
          <w:b/>
          <w:color w:val="auto"/>
          <w:sz w:val="22"/>
          <w:szCs w:val="22"/>
        </w:rPr>
      </w:pPr>
      <w:r w:rsidRPr="00925A4F">
        <w:rPr>
          <w:rFonts w:ascii="Aptos" w:hAnsi="Aptos" w:cstheme="minorHAnsi"/>
          <w:b/>
          <w:color w:val="auto"/>
          <w:sz w:val="22"/>
          <w:szCs w:val="22"/>
        </w:rPr>
        <w:t xml:space="preserve">Wykonanie </w:t>
      </w:r>
      <w:r w:rsidR="00DF530C">
        <w:rPr>
          <w:rFonts w:ascii="Aptos" w:hAnsi="Aptos" w:cstheme="minorHAnsi"/>
          <w:b/>
          <w:color w:val="auto"/>
          <w:sz w:val="22"/>
          <w:szCs w:val="22"/>
        </w:rPr>
        <w:t>r</w:t>
      </w:r>
      <w:r w:rsidRPr="00925A4F">
        <w:rPr>
          <w:rFonts w:ascii="Aptos" w:hAnsi="Aptos" w:cstheme="minorHAnsi"/>
          <w:b/>
          <w:color w:val="auto"/>
          <w:sz w:val="22"/>
          <w:szCs w:val="22"/>
        </w:rPr>
        <w:t>obót i materiały</w:t>
      </w:r>
    </w:p>
    <w:p w14:paraId="7305FDB0" w14:textId="3E7319C0" w:rsidR="0063632C" w:rsidRPr="00925A4F" w:rsidRDefault="0063632C" w:rsidP="00925A4F">
      <w:pPr>
        <w:numPr>
          <w:ilvl w:val="0"/>
          <w:numId w:val="6"/>
        </w:numPr>
        <w:tabs>
          <w:tab w:val="left" w:pos="426"/>
        </w:tabs>
        <w:suppressAutoHyphens/>
        <w:ind w:left="0" w:firstLine="0"/>
        <w:rPr>
          <w:rFonts w:ascii="Aptos" w:hAnsi="Aptos" w:cstheme="minorHAnsi"/>
          <w:color w:val="auto"/>
        </w:rPr>
      </w:pPr>
      <w:r w:rsidRPr="00925A4F">
        <w:rPr>
          <w:rFonts w:ascii="Aptos" w:hAnsi="Aptos" w:cstheme="minorHAnsi"/>
        </w:rPr>
        <w:t>Wykonawca zobowiązany jest wykonać roboty zgodnie z:</w:t>
      </w:r>
    </w:p>
    <w:p w14:paraId="47E22C71" w14:textId="77777777" w:rsidR="0063632C" w:rsidRPr="00925A4F" w:rsidRDefault="0063632C" w:rsidP="00925A4F">
      <w:pPr>
        <w:numPr>
          <w:ilvl w:val="0"/>
          <w:numId w:val="7"/>
        </w:numPr>
        <w:tabs>
          <w:tab w:val="left" w:pos="426"/>
        </w:tabs>
        <w:suppressAutoHyphens/>
        <w:ind w:left="0" w:firstLine="426"/>
        <w:rPr>
          <w:rFonts w:ascii="Aptos" w:hAnsi="Aptos" w:cstheme="minorHAnsi"/>
        </w:rPr>
      </w:pPr>
      <w:r w:rsidRPr="00925A4F">
        <w:rPr>
          <w:rFonts w:ascii="Aptos" w:hAnsi="Aptos" w:cstheme="minorHAnsi"/>
        </w:rPr>
        <w:t>Postanowieniami niniejszej umowy;</w:t>
      </w:r>
    </w:p>
    <w:p w14:paraId="4ACFCD48" w14:textId="77777777" w:rsidR="0063632C" w:rsidRPr="00925A4F" w:rsidRDefault="0063632C" w:rsidP="00925A4F">
      <w:pPr>
        <w:numPr>
          <w:ilvl w:val="0"/>
          <w:numId w:val="7"/>
        </w:numPr>
        <w:tabs>
          <w:tab w:val="left" w:pos="426"/>
        </w:tabs>
        <w:suppressAutoHyphens/>
        <w:ind w:left="426" w:firstLine="0"/>
        <w:rPr>
          <w:rFonts w:ascii="Aptos" w:hAnsi="Aptos" w:cstheme="minorHAnsi"/>
        </w:rPr>
      </w:pPr>
      <w:r w:rsidRPr="00925A4F">
        <w:rPr>
          <w:rFonts w:ascii="Aptos" w:hAnsi="Aptos" w:cstheme="minorHAnsi"/>
        </w:rPr>
        <w:t>Obowiązującymi w tym zakresie przepisami prawa, wiedzą techniczną, odpowiednimi normami oraz zadami sztuki budowlanej, bezpieczeństwa i higieny pracy oraz ochrony przeciwpożarowej.</w:t>
      </w:r>
    </w:p>
    <w:p w14:paraId="21032205" w14:textId="310986B7" w:rsidR="0063632C" w:rsidRPr="00925A4F" w:rsidRDefault="0063632C" w:rsidP="00925A4F">
      <w:pPr>
        <w:numPr>
          <w:ilvl w:val="0"/>
          <w:numId w:val="6"/>
        </w:numPr>
        <w:tabs>
          <w:tab w:val="left" w:pos="426"/>
        </w:tabs>
        <w:suppressAutoHyphens/>
        <w:ind w:left="0" w:firstLine="0"/>
        <w:rPr>
          <w:rFonts w:ascii="Aptos" w:hAnsi="Aptos" w:cstheme="minorHAnsi"/>
        </w:rPr>
      </w:pPr>
      <w:r w:rsidRPr="00925A4F">
        <w:rPr>
          <w:rFonts w:ascii="Aptos" w:hAnsi="Aptos" w:cstheme="minorHAnsi"/>
        </w:rPr>
        <w:t>W toku realizacji robót Wykonawca zobowiązany jest do przestrzegania wymagań dotyczących stosowania materiałów, wyrobów i urządzeń oraz sposobów wykonania robót wynikających z postanowień umowy.</w:t>
      </w:r>
    </w:p>
    <w:p w14:paraId="103CCBA6" w14:textId="4265CDBC" w:rsidR="0063632C" w:rsidRPr="00925A4F" w:rsidRDefault="0063632C" w:rsidP="00925A4F">
      <w:pPr>
        <w:numPr>
          <w:ilvl w:val="0"/>
          <w:numId w:val="6"/>
        </w:numPr>
        <w:tabs>
          <w:tab w:val="left" w:pos="426"/>
        </w:tabs>
        <w:suppressAutoHyphens/>
        <w:ind w:left="0" w:firstLine="0"/>
        <w:rPr>
          <w:rFonts w:ascii="Aptos" w:hAnsi="Aptos" w:cstheme="minorHAnsi"/>
        </w:rPr>
      </w:pPr>
      <w:r w:rsidRPr="00925A4F">
        <w:rPr>
          <w:rFonts w:ascii="Aptos" w:hAnsi="Aptos" w:cstheme="minorHAnsi"/>
        </w:rPr>
        <w:t>Wykonawca zobowiązany jest odpowiednio zabezpieczyć i oznakować miejsca prowadzonych robót oraz dbać o stan techniczny i prawidłowość oznakowania przez cały czas ich trwania.</w:t>
      </w:r>
    </w:p>
    <w:p w14:paraId="075D4AC4" w14:textId="1AA7BDCC" w:rsidR="0063632C" w:rsidRPr="00925A4F" w:rsidRDefault="0063632C" w:rsidP="00925A4F">
      <w:pPr>
        <w:pStyle w:val="Akapitzlist"/>
        <w:numPr>
          <w:ilvl w:val="0"/>
          <w:numId w:val="6"/>
        </w:numPr>
        <w:tabs>
          <w:tab w:val="left" w:pos="426"/>
        </w:tabs>
        <w:suppressAutoHyphens/>
        <w:ind w:left="0" w:firstLine="0"/>
        <w:rPr>
          <w:rFonts w:ascii="Aptos" w:hAnsi="Aptos" w:cstheme="minorHAnsi"/>
        </w:rPr>
      </w:pPr>
      <w:r w:rsidRPr="00925A4F">
        <w:rPr>
          <w:rFonts w:ascii="Aptos" w:hAnsi="Aptos" w:cstheme="minorHAnsi"/>
        </w:rPr>
        <w:t>Po protokolarnym przejęciu placu robót Wykonawca ponosi pełną odpowiedzialność za bezpieczeństwo osób realizujących roboty oraz mienia znajdującego się w jego obrębie.</w:t>
      </w:r>
    </w:p>
    <w:p w14:paraId="210A022B" w14:textId="4E606859" w:rsidR="0063632C" w:rsidRPr="00925A4F" w:rsidRDefault="0063632C" w:rsidP="00925A4F">
      <w:pPr>
        <w:numPr>
          <w:ilvl w:val="0"/>
          <w:numId w:val="6"/>
        </w:numPr>
        <w:tabs>
          <w:tab w:val="left" w:pos="426"/>
        </w:tabs>
        <w:suppressAutoHyphens/>
        <w:ind w:left="0" w:firstLine="0"/>
        <w:rPr>
          <w:rFonts w:ascii="Aptos" w:hAnsi="Aptos" w:cstheme="minorHAnsi"/>
        </w:rPr>
      </w:pPr>
      <w:r w:rsidRPr="00925A4F">
        <w:rPr>
          <w:rFonts w:ascii="Aptos" w:hAnsi="Aptos" w:cstheme="minorHAnsi"/>
        </w:rPr>
        <w:t>Wykonawca ponosi pełną odpowiedzialność za szkody wyrządzone podczas lub przy okazji wykonywania robót osobom trzecim, w tym pracownikom Zamawiającego.</w:t>
      </w:r>
    </w:p>
    <w:p w14:paraId="1801F19B" w14:textId="537C56B1" w:rsidR="0063632C" w:rsidRPr="00925A4F" w:rsidRDefault="0063632C" w:rsidP="00925A4F">
      <w:pPr>
        <w:numPr>
          <w:ilvl w:val="0"/>
          <w:numId w:val="6"/>
        </w:numPr>
        <w:tabs>
          <w:tab w:val="left" w:pos="426"/>
        </w:tabs>
        <w:suppressAutoHyphens/>
        <w:ind w:left="0" w:firstLine="0"/>
        <w:rPr>
          <w:rFonts w:ascii="Aptos" w:hAnsi="Aptos" w:cstheme="minorHAnsi"/>
        </w:rPr>
      </w:pPr>
      <w:r w:rsidRPr="00925A4F">
        <w:rPr>
          <w:rFonts w:ascii="Aptos" w:hAnsi="Aptos" w:cstheme="minorHAnsi"/>
        </w:rPr>
        <w:t>Roboty wykonane będą z materiałów dostarczonych przez Wykonawcę</w:t>
      </w:r>
      <w:r w:rsidR="00C07722" w:rsidRPr="00925A4F">
        <w:rPr>
          <w:rFonts w:ascii="Aptos" w:hAnsi="Aptos" w:cstheme="minorHAnsi"/>
        </w:rPr>
        <w:t xml:space="preserve"> tj. własnym staraniem i na własny koszt Wykonawcy.</w:t>
      </w:r>
    </w:p>
    <w:p w14:paraId="1D9E93D0" w14:textId="77777777" w:rsidR="0063632C" w:rsidRPr="00925A4F" w:rsidRDefault="0063632C" w:rsidP="00925A4F">
      <w:pPr>
        <w:numPr>
          <w:ilvl w:val="0"/>
          <w:numId w:val="6"/>
        </w:numPr>
        <w:tabs>
          <w:tab w:val="left" w:pos="426"/>
        </w:tabs>
        <w:suppressAutoHyphens/>
        <w:ind w:left="0" w:firstLine="0"/>
        <w:rPr>
          <w:rFonts w:ascii="Aptos" w:hAnsi="Aptos" w:cstheme="minorHAnsi"/>
        </w:rPr>
      </w:pPr>
      <w:r w:rsidRPr="00925A4F">
        <w:rPr>
          <w:rFonts w:ascii="Aptos" w:hAnsi="Aptos" w:cstheme="minorHAnsi"/>
        </w:rPr>
        <w:t>Materiały dostarczone przez Wykonawcę winny spełniać wymogi określone odpowiednimi przepisami prawa, a w szczególności winny być dopuszczone do obrotu i stosowania w budownictwie oraz posiadać wszystkie prawem atesty i certyfikaty.</w:t>
      </w:r>
    </w:p>
    <w:p w14:paraId="6799577F" w14:textId="6299A65C" w:rsidR="0063632C" w:rsidRPr="00925A4F" w:rsidRDefault="0063632C" w:rsidP="00925A4F">
      <w:pPr>
        <w:numPr>
          <w:ilvl w:val="0"/>
          <w:numId w:val="6"/>
        </w:numPr>
        <w:tabs>
          <w:tab w:val="left" w:pos="426"/>
        </w:tabs>
        <w:suppressAutoHyphens/>
        <w:ind w:left="0" w:firstLine="0"/>
        <w:rPr>
          <w:rFonts w:ascii="Aptos" w:hAnsi="Aptos" w:cstheme="minorHAnsi"/>
        </w:rPr>
      </w:pPr>
      <w:r w:rsidRPr="00925A4F">
        <w:rPr>
          <w:rFonts w:ascii="Aptos" w:hAnsi="Aptos" w:cstheme="minorHAnsi"/>
        </w:rPr>
        <w:t xml:space="preserve"> W razie stwierdzenia przez Zamawiającego, że dostarczone przez Wykonawcę materiały nie odpowiadają powyższym wymogom lub ich jakość nie odpowiada potrzebom, wynikającym z charakteru albo specyfiki </w:t>
      </w:r>
      <w:r w:rsidR="00B060E7" w:rsidRPr="00925A4F">
        <w:rPr>
          <w:rFonts w:ascii="Aptos" w:hAnsi="Aptos" w:cstheme="minorHAnsi"/>
        </w:rPr>
        <w:t>r</w:t>
      </w:r>
      <w:r w:rsidRPr="00925A4F">
        <w:rPr>
          <w:rFonts w:ascii="Aptos" w:hAnsi="Aptos" w:cstheme="minorHAnsi"/>
        </w:rPr>
        <w:t>obót, winien on niezwłocznie zgłosić ten fakt Wykonawcy, który ma obowiązek niezwłocznie ustosunkować się do stanowiska Zamawiającego w tym zakresie.</w:t>
      </w:r>
    </w:p>
    <w:p w14:paraId="35FE5038" w14:textId="435183B2" w:rsidR="003435D2" w:rsidRPr="00925A4F" w:rsidRDefault="003435D2" w:rsidP="00925A4F">
      <w:pPr>
        <w:pStyle w:val="Akapitzlist"/>
        <w:numPr>
          <w:ilvl w:val="0"/>
          <w:numId w:val="6"/>
        </w:numPr>
        <w:spacing w:after="43"/>
        <w:ind w:left="0" w:right="53" w:firstLine="0"/>
        <w:rPr>
          <w:rFonts w:ascii="Aptos" w:hAnsi="Aptos"/>
        </w:rPr>
      </w:pPr>
      <w:r w:rsidRPr="00925A4F">
        <w:rPr>
          <w:rFonts w:ascii="Aptos" w:hAnsi="Aptos"/>
        </w:rPr>
        <w:t xml:space="preserve">Po zakończeniu robót budowlanych Wykonawca uporządkuje teren budowy i przekaże go Zamawiającemu w terminie odbioru robót. </w:t>
      </w:r>
    </w:p>
    <w:p w14:paraId="78584E7B" w14:textId="77777777" w:rsidR="003435D2" w:rsidRPr="00925A4F" w:rsidRDefault="003435D2" w:rsidP="00925A4F">
      <w:pPr>
        <w:numPr>
          <w:ilvl w:val="0"/>
          <w:numId w:val="6"/>
        </w:numPr>
        <w:spacing w:after="10"/>
        <w:ind w:left="0" w:right="53" w:firstLine="0"/>
        <w:rPr>
          <w:rFonts w:ascii="Aptos" w:hAnsi="Aptos"/>
        </w:rPr>
      </w:pPr>
      <w:r w:rsidRPr="00925A4F">
        <w:rPr>
          <w:rFonts w:ascii="Aptos" w:hAnsi="Aptos"/>
        </w:rPr>
        <w:t xml:space="preserve">Wykonawca oświadcza, że: </w:t>
      </w:r>
    </w:p>
    <w:p w14:paraId="6EC7B23A" w14:textId="77777777" w:rsidR="003435D2" w:rsidRPr="00925A4F" w:rsidRDefault="003435D2" w:rsidP="00925A4F">
      <w:pPr>
        <w:numPr>
          <w:ilvl w:val="0"/>
          <w:numId w:val="19"/>
        </w:numPr>
        <w:spacing w:after="10"/>
        <w:ind w:right="53" w:firstLine="191"/>
        <w:rPr>
          <w:rFonts w:ascii="Aptos" w:hAnsi="Aptos"/>
        </w:rPr>
      </w:pPr>
      <w:r w:rsidRPr="00925A4F">
        <w:rPr>
          <w:rFonts w:ascii="Aptos" w:hAnsi="Aptos"/>
        </w:rPr>
        <w:t xml:space="preserve">dysponuje odpowiednim zapleczem technicznym oraz współpracownikami lub pracownikami posiadającym stosowne kwalifikacje, wiedzę i uprawnienia niezbędne do prawidłowego wykonania niniejszej umowy w zakresie opisanym w § 1; </w:t>
      </w:r>
    </w:p>
    <w:p w14:paraId="7E0D4A7C" w14:textId="5B5A8FA7" w:rsidR="003435D2" w:rsidRPr="00925A4F" w:rsidRDefault="003435D2" w:rsidP="00925A4F">
      <w:pPr>
        <w:numPr>
          <w:ilvl w:val="0"/>
          <w:numId w:val="19"/>
        </w:numPr>
        <w:spacing w:after="10"/>
        <w:ind w:right="53" w:firstLine="191"/>
        <w:rPr>
          <w:rFonts w:ascii="Aptos" w:hAnsi="Aptos"/>
        </w:rPr>
      </w:pPr>
      <w:r w:rsidRPr="00925A4F">
        <w:rPr>
          <w:rFonts w:ascii="Aptos" w:hAnsi="Aptos"/>
        </w:rPr>
        <w:t xml:space="preserve">zapoznał się z treścią umowy oraz akceptuje jej treść; </w:t>
      </w:r>
    </w:p>
    <w:p w14:paraId="5EEF7B25" w14:textId="77777777" w:rsidR="003435D2" w:rsidRPr="00925A4F" w:rsidRDefault="003435D2" w:rsidP="00925A4F">
      <w:pPr>
        <w:numPr>
          <w:ilvl w:val="0"/>
          <w:numId w:val="19"/>
        </w:numPr>
        <w:spacing w:after="10"/>
        <w:ind w:right="53" w:firstLine="191"/>
        <w:rPr>
          <w:rFonts w:ascii="Aptos" w:hAnsi="Aptos"/>
        </w:rPr>
      </w:pPr>
      <w:r w:rsidRPr="00925A4F">
        <w:rPr>
          <w:rFonts w:ascii="Aptos" w:hAnsi="Aptos"/>
        </w:rPr>
        <w:t xml:space="preserve">wykona zamówienie zgodnie treścią niniejszej umowy oraz z należytą starannością, przy wykorzystaniu wszelkich niezbędnych środków oraz wiedzy technicznej; </w:t>
      </w:r>
    </w:p>
    <w:p w14:paraId="24541D46" w14:textId="5F3F1B50" w:rsidR="003435D2" w:rsidRPr="00925A4F" w:rsidRDefault="003435D2" w:rsidP="00925A4F">
      <w:pPr>
        <w:numPr>
          <w:ilvl w:val="0"/>
          <w:numId w:val="19"/>
        </w:numPr>
        <w:spacing w:after="43"/>
        <w:ind w:right="53" w:firstLine="191"/>
        <w:rPr>
          <w:rFonts w:ascii="Aptos" w:hAnsi="Aptos"/>
        </w:rPr>
      </w:pPr>
      <w:r w:rsidRPr="00925A4F">
        <w:rPr>
          <w:rFonts w:ascii="Aptos" w:hAnsi="Aptos"/>
        </w:rPr>
        <w:lastRenderedPageBreak/>
        <w:t>zapoznał się z placem budowy</w:t>
      </w:r>
      <w:r w:rsidR="00E31885" w:rsidRPr="00925A4F">
        <w:rPr>
          <w:rFonts w:ascii="Aptos" w:hAnsi="Aptos"/>
        </w:rPr>
        <w:t xml:space="preserve"> </w:t>
      </w:r>
      <w:r w:rsidRPr="00925A4F">
        <w:rPr>
          <w:rFonts w:ascii="Aptos" w:hAnsi="Aptos"/>
        </w:rPr>
        <w:t xml:space="preserve">i nie wnosi w tym zakresie żadnych zastrzeżeń. </w:t>
      </w:r>
    </w:p>
    <w:p w14:paraId="49F3D04F" w14:textId="57B6D84C" w:rsidR="003435D2" w:rsidRPr="00925A4F" w:rsidRDefault="003435D2" w:rsidP="00DF530C">
      <w:pPr>
        <w:spacing w:after="47"/>
        <w:ind w:right="53"/>
        <w:rPr>
          <w:rFonts w:ascii="Aptos" w:hAnsi="Aptos"/>
        </w:rPr>
      </w:pPr>
      <w:r w:rsidRPr="00925A4F">
        <w:rPr>
          <w:rFonts w:ascii="Aptos" w:hAnsi="Aptos"/>
        </w:rPr>
        <w:t>11.</w:t>
      </w:r>
      <w:r w:rsidRPr="00925A4F">
        <w:rPr>
          <w:rFonts w:ascii="Aptos" w:eastAsia="Arial" w:hAnsi="Aptos" w:cs="Arial"/>
        </w:rPr>
        <w:t xml:space="preserve"> </w:t>
      </w:r>
      <w:r w:rsidRPr="00925A4F">
        <w:rPr>
          <w:rFonts w:ascii="Aptos" w:hAnsi="Aptos"/>
        </w:rPr>
        <w:t xml:space="preserve">Wykonawca przyjmuje odpowiedzialność za: </w:t>
      </w:r>
    </w:p>
    <w:p w14:paraId="298B4449" w14:textId="6218E6CC" w:rsidR="003435D2" w:rsidRPr="00925A4F" w:rsidRDefault="003435D2" w:rsidP="00925A4F">
      <w:pPr>
        <w:numPr>
          <w:ilvl w:val="0"/>
          <w:numId w:val="20"/>
        </w:numPr>
        <w:spacing w:after="42"/>
        <w:ind w:right="53" w:firstLine="138"/>
        <w:rPr>
          <w:rFonts w:ascii="Aptos" w:hAnsi="Aptos"/>
        </w:rPr>
      </w:pPr>
      <w:r w:rsidRPr="00925A4F">
        <w:rPr>
          <w:rFonts w:ascii="Aptos" w:hAnsi="Aptos"/>
        </w:rPr>
        <w:t xml:space="preserve">utrzymanie </w:t>
      </w:r>
      <w:r w:rsidR="00E31885" w:rsidRPr="00925A4F">
        <w:rPr>
          <w:rFonts w:ascii="Aptos" w:hAnsi="Aptos"/>
        </w:rPr>
        <w:t xml:space="preserve">placu </w:t>
      </w:r>
      <w:r w:rsidRPr="00925A4F">
        <w:rPr>
          <w:rFonts w:ascii="Aptos" w:hAnsi="Aptos"/>
        </w:rPr>
        <w:t xml:space="preserve">budowy od chwili przejęcia oraz zobowiązuje się do należytego zabezpieczenia mienia własnego, jak i </w:t>
      </w:r>
      <w:r w:rsidR="00E31885" w:rsidRPr="00925A4F">
        <w:rPr>
          <w:rFonts w:ascii="Aptos" w:hAnsi="Aptos"/>
        </w:rPr>
        <w:t>osób trzecich, w tym zamawiającego</w:t>
      </w:r>
      <w:r w:rsidRPr="00925A4F">
        <w:rPr>
          <w:rFonts w:ascii="Aptos" w:hAnsi="Aptos"/>
        </w:rPr>
        <w:t xml:space="preserve">, znajdującego się na </w:t>
      </w:r>
      <w:r w:rsidR="00E31885" w:rsidRPr="00925A4F">
        <w:rPr>
          <w:rFonts w:ascii="Aptos" w:hAnsi="Aptos"/>
        </w:rPr>
        <w:t xml:space="preserve">placu </w:t>
      </w:r>
      <w:r w:rsidRPr="00925A4F">
        <w:rPr>
          <w:rFonts w:ascii="Aptos" w:hAnsi="Aptos"/>
        </w:rPr>
        <w:t xml:space="preserve">budowy, a także zobowiązuje się zapewnić zgodnie z obowiązującymi przepisami warunki bezpieczeństwa i higieny pracy. </w:t>
      </w:r>
    </w:p>
    <w:p w14:paraId="5EC77956" w14:textId="77777777" w:rsidR="003435D2" w:rsidRPr="00925A4F" w:rsidRDefault="003435D2" w:rsidP="00925A4F">
      <w:pPr>
        <w:numPr>
          <w:ilvl w:val="0"/>
          <w:numId w:val="20"/>
        </w:numPr>
        <w:spacing w:after="43"/>
        <w:ind w:right="53" w:firstLine="138"/>
        <w:rPr>
          <w:rFonts w:ascii="Aptos" w:hAnsi="Aptos"/>
        </w:rPr>
      </w:pPr>
      <w:r w:rsidRPr="00925A4F">
        <w:rPr>
          <w:rFonts w:ascii="Aptos" w:hAnsi="Aptos"/>
        </w:rPr>
        <w:t xml:space="preserve">szkody i następstwa nieszczęśliwych wypadków dotyczących pracowników Wykonawcy oraz osób trzecich przebywających w rejonie prowadzonych robót, jeżeli </w:t>
      </w:r>
      <w:r w:rsidRPr="00925A4F">
        <w:rPr>
          <w:rFonts w:ascii="Aptos" w:eastAsiaTheme="minorEastAsia" w:hAnsi="Aptos" w:cs="Times New Roman"/>
        </w:rPr>
        <w:t>szkoda powstanie w czasie i w związku z prowadzeniem robót przez Wykonawcę</w:t>
      </w:r>
      <w:r w:rsidRPr="00925A4F">
        <w:rPr>
          <w:rFonts w:ascii="Aptos" w:hAnsi="Aptos"/>
        </w:rPr>
        <w:t xml:space="preserve">, </w:t>
      </w:r>
    </w:p>
    <w:p w14:paraId="2586C9C3" w14:textId="77777777" w:rsidR="003435D2" w:rsidRPr="00925A4F" w:rsidRDefault="003435D2" w:rsidP="00925A4F">
      <w:pPr>
        <w:numPr>
          <w:ilvl w:val="0"/>
          <w:numId w:val="20"/>
        </w:numPr>
        <w:spacing w:after="43"/>
        <w:ind w:right="53" w:firstLine="138"/>
        <w:rPr>
          <w:rFonts w:ascii="Aptos" w:hAnsi="Aptos"/>
        </w:rPr>
      </w:pPr>
      <w:r w:rsidRPr="00925A4F">
        <w:rPr>
          <w:rFonts w:ascii="Aptos" w:hAnsi="Aptos"/>
        </w:rPr>
        <w:t xml:space="preserve">szkody wynikające ze zniszczeń oraz innych zdarzeń w odniesieniu do robót, materiałów sprzętu i innego mienia ruchomego związanego z prowadzeniem robót podczas realizacji przedmiotu niniejszej umowy, </w:t>
      </w:r>
    </w:p>
    <w:p w14:paraId="3EF6F86F" w14:textId="77777777" w:rsidR="003435D2" w:rsidRPr="00925A4F" w:rsidRDefault="003435D2" w:rsidP="00925A4F">
      <w:pPr>
        <w:numPr>
          <w:ilvl w:val="0"/>
          <w:numId w:val="20"/>
        </w:numPr>
        <w:spacing w:after="10"/>
        <w:ind w:right="53" w:firstLine="138"/>
        <w:rPr>
          <w:rFonts w:ascii="Aptos" w:hAnsi="Aptos"/>
        </w:rPr>
      </w:pPr>
      <w:r w:rsidRPr="00925A4F">
        <w:rPr>
          <w:rFonts w:ascii="Aptos" w:hAnsi="Aptos"/>
        </w:rPr>
        <w:t xml:space="preserve">szkody w robotach spowodowane przez niego przy usuwaniu wad w okresie gwarancji i rękojmi, </w:t>
      </w:r>
    </w:p>
    <w:p w14:paraId="23A595D0" w14:textId="77777777" w:rsidR="003435D2" w:rsidRPr="00925A4F" w:rsidRDefault="003435D2" w:rsidP="00925A4F">
      <w:pPr>
        <w:numPr>
          <w:ilvl w:val="0"/>
          <w:numId w:val="20"/>
        </w:numPr>
        <w:spacing w:after="43"/>
        <w:ind w:right="53" w:firstLine="138"/>
        <w:rPr>
          <w:rFonts w:ascii="Aptos" w:hAnsi="Aptos"/>
        </w:rPr>
      </w:pPr>
      <w:r w:rsidRPr="00925A4F">
        <w:rPr>
          <w:rFonts w:ascii="Aptos" w:hAnsi="Aptos"/>
        </w:rPr>
        <w:t xml:space="preserve">za właściwe zabezpieczenie przeciwpożarowe terenu budowy i wykonawstwo prac pożarowo niebezpiecznych, </w:t>
      </w:r>
    </w:p>
    <w:p w14:paraId="689BFD71" w14:textId="77777777" w:rsidR="003435D2" w:rsidRPr="00925A4F" w:rsidRDefault="003435D2" w:rsidP="00925A4F">
      <w:pPr>
        <w:numPr>
          <w:ilvl w:val="0"/>
          <w:numId w:val="20"/>
        </w:numPr>
        <w:spacing w:after="10"/>
        <w:ind w:right="53" w:firstLine="138"/>
        <w:rPr>
          <w:rFonts w:ascii="Aptos" w:hAnsi="Aptos"/>
        </w:rPr>
      </w:pPr>
      <w:r w:rsidRPr="00925A4F">
        <w:rPr>
          <w:rFonts w:ascii="Aptos" w:hAnsi="Aptos"/>
        </w:rPr>
        <w:t xml:space="preserve">niewłaściwe zabezpieczenie terenu budowy oraz dopuszczenie na teren budowy osób nieupoważnionych, w tym niezgłoszonych podwykonawców. </w:t>
      </w:r>
    </w:p>
    <w:p w14:paraId="557199F8" w14:textId="77777777" w:rsidR="0063632C" w:rsidRPr="00925A4F" w:rsidRDefault="0063632C" w:rsidP="00925A4F">
      <w:pPr>
        <w:autoSpaceDE w:val="0"/>
        <w:adjustRightInd w:val="0"/>
        <w:rPr>
          <w:rStyle w:val="markedcontent"/>
          <w:rFonts w:ascii="Aptos" w:hAnsi="Aptos" w:cstheme="minorHAnsi"/>
        </w:rPr>
      </w:pPr>
    </w:p>
    <w:bookmarkEnd w:id="2"/>
    <w:p w14:paraId="16898DE6" w14:textId="5F4212EB"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w:t>
      </w:r>
      <w:r w:rsidR="0063632C" w:rsidRPr="00925A4F">
        <w:rPr>
          <w:rFonts w:ascii="Aptos" w:hAnsi="Aptos" w:cstheme="minorHAnsi"/>
          <w:b/>
          <w:bCs/>
          <w:sz w:val="22"/>
          <w:szCs w:val="22"/>
        </w:rPr>
        <w:t>3</w:t>
      </w:r>
    </w:p>
    <w:p w14:paraId="36156EAC" w14:textId="77777777"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Termin realizacji przedmiotu umowy</w:t>
      </w:r>
    </w:p>
    <w:p w14:paraId="4896E0DE" w14:textId="27AB1CA2" w:rsidR="00286A95" w:rsidRPr="00DF530C" w:rsidRDefault="00286A95" w:rsidP="00925A4F">
      <w:pPr>
        <w:numPr>
          <w:ilvl w:val="0"/>
          <w:numId w:val="5"/>
        </w:numPr>
        <w:tabs>
          <w:tab w:val="left" w:pos="284"/>
        </w:tabs>
        <w:autoSpaceDN w:val="0"/>
        <w:ind w:left="0" w:firstLine="0"/>
        <w:rPr>
          <w:rFonts w:ascii="Aptos" w:eastAsia="Lucida Sans Unicode" w:hAnsi="Aptos" w:cstheme="minorHAnsi"/>
          <w:color w:val="auto"/>
          <w:kern w:val="2"/>
          <w:lang w:val="pl-PL"/>
        </w:rPr>
      </w:pPr>
      <w:r w:rsidRPr="00DF530C">
        <w:rPr>
          <w:rFonts w:ascii="Aptos" w:hAnsi="Aptos" w:cstheme="minorHAnsi"/>
          <w:kern w:val="2"/>
          <w:lang w:eastAsia="hi-IN"/>
        </w:rPr>
        <w:t xml:space="preserve">Termin wykonania zamówienia: </w:t>
      </w:r>
      <w:r w:rsidRPr="00DF530C">
        <w:rPr>
          <w:rFonts w:ascii="Aptos" w:hAnsi="Aptos" w:cstheme="minorHAnsi"/>
          <w:b/>
          <w:bCs/>
          <w:kern w:val="2"/>
          <w:lang w:eastAsia="hi-IN"/>
        </w:rPr>
        <w:t>od daty zawarcia umowy do</w:t>
      </w:r>
      <w:r w:rsidRPr="00DF530C">
        <w:rPr>
          <w:rFonts w:ascii="Aptos" w:hAnsi="Aptos" w:cstheme="minorHAnsi"/>
          <w:kern w:val="2"/>
          <w:lang w:eastAsia="hi-IN"/>
        </w:rPr>
        <w:t xml:space="preserve"> </w:t>
      </w:r>
      <w:r w:rsidR="00297575">
        <w:rPr>
          <w:rFonts w:ascii="Aptos" w:hAnsi="Aptos" w:cstheme="minorHAnsi"/>
          <w:b/>
          <w:kern w:val="2"/>
        </w:rPr>
        <w:t>6 tygodni, nie dłużej niż do 6 grudnia 2024r.</w:t>
      </w:r>
    </w:p>
    <w:p w14:paraId="39D7E101" w14:textId="1A9DC946" w:rsidR="00212107" w:rsidRPr="00DF530C" w:rsidRDefault="00212107" w:rsidP="00925A4F">
      <w:pPr>
        <w:numPr>
          <w:ilvl w:val="0"/>
          <w:numId w:val="5"/>
        </w:numPr>
        <w:spacing w:after="43"/>
        <w:ind w:left="0" w:right="53" w:firstLine="0"/>
        <w:rPr>
          <w:rFonts w:ascii="Aptos" w:hAnsi="Aptos"/>
        </w:rPr>
      </w:pPr>
      <w:r w:rsidRPr="00DF530C">
        <w:rPr>
          <w:rFonts w:ascii="Aptos" w:hAnsi="Aptos"/>
        </w:rPr>
        <w:t xml:space="preserve">Zamawiający protokolarnie przekaże Wykonawcy plac budowy w terminie do 5 (pięciu) dni roboczych od daty zawarcia umowy, a Wykonawca zobowiązany jest w tym terminie przyjąć plac budowy od Zamawiającego. </w:t>
      </w:r>
    </w:p>
    <w:p w14:paraId="29DFAC45" w14:textId="77777777" w:rsidR="00212107" w:rsidRPr="00DF530C" w:rsidRDefault="00212107" w:rsidP="00925A4F">
      <w:pPr>
        <w:numPr>
          <w:ilvl w:val="0"/>
          <w:numId w:val="5"/>
        </w:numPr>
        <w:spacing w:after="41"/>
        <w:ind w:left="0" w:right="53" w:firstLine="0"/>
        <w:rPr>
          <w:rFonts w:ascii="Aptos" w:hAnsi="Aptos"/>
        </w:rPr>
      </w:pPr>
      <w:r w:rsidRPr="00DF530C">
        <w:rPr>
          <w:rFonts w:ascii="Aptos" w:hAnsi="Aptos"/>
        </w:rPr>
        <w:t xml:space="preserve">Z dniem przejęcia placu budowy na Wykonawcę przechodzą wszelkie obowiązki związane z prawidłowym zagospodarowaniem, oznaczeniem i zabezpieczeniem terenu budowy. </w:t>
      </w:r>
    </w:p>
    <w:p w14:paraId="72120F0A" w14:textId="0F6FD89A" w:rsidR="00212107" w:rsidRPr="00DF530C" w:rsidRDefault="00212107" w:rsidP="00925A4F">
      <w:pPr>
        <w:numPr>
          <w:ilvl w:val="0"/>
          <w:numId w:val="5"/>
        </w:numPr>
        <w:spacing w:after="10"/>
        <w:ind w:left="0" w:right="53" w:firstLine="0"/>
        <w:rPr>
          <w:rFonts w:ascii="Aptos" w:hAnsi="Aptos"/>
        </w:rPr>
      </w:pPr>
      <w:r w:rsidRPr="00DF530C">
        <w:rPr>
          <w:rFonts w:ascii="Aptos" w:hAnsi="Aptos"/>
        </w:rPr>
        <w:t xml:space="preserve">Wykonawca zobowiązany jest przystąpić do wykonania robót budowlanych w terminie do 3 (trzech) dni roboczych od dnia protokolarnego przekazania placu budowy. O fakcie rozpoczęcia robót wykonawca zawiadomi zamawiającego pisemnie. </w:t>
      </w:r>
    </w:p>
    <w:p w14:paraId="5F3D7F89" w14:textId="29CABE01" w:rsidR="00286A95" w:rsidRPr="00DF530C" w:rsidRDefault="00286A95" w:rsidP="00925A4F">
      <w:pPr>
        <w:pStyle w:val="Akapitzlist"/>
        <w:numPr>
          <w:ilvl w:val="0"/>
          <w:numId w:val="5"/>
        </w:numPr>
        <w:tabs>
          <w:tab w:val="left" w:pos="284"/>
        </w:tabs>
        <w:autoSpaceDE w:val="0"/>
        <w:adjustRightInd w:val="0"/>
        <w:spacing w:after="38"/>
        <w:ind w:left="0" w:firstLine="0"/>
        <w:rPr>
          <w:rFonts w:ascii="Aptos" w:eastAsiaTheme="minorHAnsi" w:hAnsi="Aptos" w:cstheme="minorHAnsi"/>
          <w:lang w:eastAsia="en-US"/>
        </w:rPr>
      </w:pPr>
      <w:r w:rsidRPr="00DF530C">
        <w:rPr>
          <w:rFonts w:ascii="Aptos" w:eastAsiaTheme="minorHAnsi" w:hAnsi="Aptos" w:cstheme="minorHAnsi"/>
          <w:lang w:eastAsia="en-US"/>
        </w:rPr>
        <w:t>Za termin wykonania uważa się datę zgłoszenia przez Wykonawcę zakończenia robót i gotowości do odbioru.</w:t>
      </w:r>
    </w:p>
    <w:p w14:paraId="55529145" w14:textId="77777777" w:rsidR="00286A95" w:rsidRPr="00DF530C" w:rsidRDefault="00286A95" w:rsidP="00925A4F">
      <w:pPr>
        <w:pStyle w:val="Akapitzlist"/>
        <w:numPr>
          <w:ilvl w:val="0"/>
          <w:numId w:val="5"/>
        </w:numPr>
        <w:tabs>
          <w:tab w:val="left" w:pos="284"/>
        </w:tabs>
        <w:autoSpaceDE w:val="0"/>
        <w:adjustRightInd w:val="0"/>
        <w:spacing w:after="38"/>
        <w:ind w:left="0" w:firstLine="0"/>
        <w:rPr>
          <w:rFonts w:ascii="Aptos" w:eastAsiaTheme="minorHAnsi" w:hAnsi="Aptos" w:cstheme="minorHAnsi"/>
          <w:lang w:eastAsia="en-US"/>
        </w:rPr>
      </w:pPr>
      <w:r w:rsidRPr="00DF530C">
        <w:rPr>
          <w:rFonts w:ascii="Aptos" w:eastAsiaTheme="minorHAnsi" w:hAnsi="Aptos" w:cstheme="minorHAnsi"/>
          <w:lang w:eastAsia="en-US"/>
        </w:rPr>
        <w:t xml:space="preserve">Odbiór końcowy robót zostanie przeprowadzony protokolarnie w terminie 7 dni roboczych od pisemnego zgłoszenia przez Wykonawcę zakończenia prac i gotowości do odbioru. </w:t>
      </w:r>
    </w:p>
    <w:p w14:paraId="1C79939E" w14:textId="77777777" w:rsidR="00B060E7" w:rsidRPr="00DF530C" w:rsidRDefault="00B060E7" w:rsidP="00925A4F">
      <w:pPr>
        <w:pStyle w:val="Default"/>
        <w:jc w:val="center"/>
        <w:rPr>
          <w:rFonts w:ascii="Aptos" w:hAnsi="Aptos" w:cstheme="minorHAnsi"/>
          <w:b/>
          <w:bCs/>
          <w:sz w:val="22"/>
          <w:szCs w:val="22"/>
        </w:rPr>
      </w:pPr>
    </w:p>
    <w:p w14:paraId="58E29C83" w14:textId="61E800F5"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§4</w:t>
      </w:r>
    </w:p>
    <w:p w14:paraId="089B27BB" w14:textId="77777777"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Wynagrodzenie</w:t>
      </w:r>
    </w:p>
    <w:p w14:paraId="5C5B7076" w14:textId="08254A9C" w:rsidR="004A0B91" w:rsidRPr="00925A4F" w:rsidRDefault="008D213F" w:rsidP="00925A4F">
      <w:pPr>
        <w:tabs>
          <w:tab w:val="left" w:pos="360"/>
        </w:tabs>
        <w:rPr>
          <w:rFonts w:ascii="Aptos" w:eastAsia="Times New Roman" w:hAnsi="Aptos" w:cstheme="minorHAnsi"/>
          <w:bCs/>
          <w:kern w:val="2"/>
          <w:lang w:eastAsia="hi-IN"/>
        </w:rPr>
      </w:pPr>
      <w:r w:rsidRPr="00925A4F">
        <w:rPr>
          <w:rFonts w:ascii="Aptos" w:hAnsi="Aptos" w:cstheme="minorHAnsi"/>
        </w:rPr>
        <w:t>1.</w:t>
      </w:r>
      <w:r w:rsidR="0063632C" w:rsidRPr="00925A4F">
        <w:rPr>
          <w:rFonts w:ascii="Aptos" w:hAnsi="Aptos" w:cstheme="minorHAnsi"/>
        </w:rPr>
        <w:t xml:space="preserve"> </w:t>
      </w:r>
      <w:r w:rsidR="004A0B91" w:rsidRPr="00925A4F">
        <w:rPr>
          <w:rFonts w:ascii="Aptos" w:eastAsia="Times New Roman" w:hAnsi="Aptos" w:cstheme="minorHAnsi"/>
          <w:kern w:val="2"/>
          <w:lang w:eastAsia="hi-IN"/>
        </w:rPr>
        <w:t>Z tytułu należytego wykonania przedmiotu umowy Wykonawca otrzyma wynagrodzenie</w:t>
      </w:r>
      <w:r w:rsidR="00545FDF" w:rsidRPr="00925A4F">
        <w:rPr>
          <w:rFonts w:ascii="Aptos" w:eastAsia="Times New Roman" w:hAnsi="Aptos" w:cstheme="minorHAnsi"/>
          <w:kern w:val="2"/>
          <w:lang w:eastAsia="hi-IN"/>
        </w:rPr>
        <w:t xml:space="preserve"> ryczałtowe</w:t>
      </w:r>
      <w:r w:rsidR="004A0B91" w:rsidRPr="00925A4F">
        <w:rPr>
          <w:rFonts w:ascii="Aptos" w:eastAsia="Times New Roman" w:hAnsi="Aptos" w:cstheme="minorHAnsi"/>
          <w:kern w:val="2"/>
          <w:lang w:eastAsia="hi-IN"/>
        </w:rPr>
        <w:t xml:space="preserve"> w kwocie </w:t>
      </w:r>
      <w:r w:rsidR="004A0B91" w:rsidRPr="00925A4F">
        <w:rPr>
          <w:rFonts w:ascii="Aptos" w:eastAsia="Times New Roman" w:hAnsi="Aptos" w:cstheme="minorHAnsi"/>
          <w:iCs/>
          <w:kern w:val="2"/>
          <w:lang w:eastAsia="hi-IN"/>
        </w:rPr>
        <w:t xml:space="preserve">netto </w:t>
      </w:r>
      <w:r w:rsidR="004A0B91" w:rsidRPr="00925A4F">
        <w:rPr>
          <w:rFonts w:ascii="Aptos" w:eastAsia="Times New Roman" w:hAnsi="Aptos" w:cstheme="minorHAnsi"/>
          <w:kern w:val="2"/>
          <w:lang w:eastAsia="hi-IN"/>
        </w:rPr>
        <w:t>…………………………..</w:t>
      </w:r>
      <w:r w:rsidR="004A0B91" w:rsidRPr="00925A4F">
        <w:rPr>
          <w:rFonts w:ascii="Aptos" w:eastAsia="Times New Roman" w:hAnsi="Aptos" w:cstheme="minorHAnsi"/>
          <w:b/>
          <w:kern w:val="2"/>
          <w:lang w:eastAsia="hi-IN"/>
        </w:rPr>
        <w:t xml:space="preserve"> </w:t>
      </w:r>
      <w:r w:rsidR="004A0B91" w:rsidRPr="00925A4F">
        <w:rPr>
          <w:rFonts w:ascii="Aptos" w:eastAsia="Times New Roman" w:hAnsi="Aptos" w:cstheme="minorHAnsi"/>
          <w:kern w:val="2"/>
          <w:lang w:eastAsia="hi-IN"/>
        </w:rPr>
        <w:t xml:space="preserve">zł (słownie: …………………………..), do której zostanie doliczony podatek VAT według obowiązującej stawki, tj. ………………………… zł, czyli </w:t>
      </w:r>
      <w:r w:rsidR="004A0B91" w:rsidRPr="00925A4F">
        <w:rPr>
          <w:rFonts w:ascii="Aptos" w:eastAsia="Times New Roman" w:hAnsi="Aptos" w:cstheme="minorHAnsi"/>
          <w:bCs/>
          <w:kern w:val="2"/>
          <w:lang w:eastAsia="hi-IN"/>
        </w:rPr>
        <w:t xml:space="preserve">łącznie </w:t>
      </w:r>
      <w:r w:rsidR="004A0B91" w:rsidRPr="00925A4F">
        <w:rPr>
          <w:rFonts w:ascii="Aptos" w:eastAsia="Times New Roman" w:hAnsi="Aptos" w:cstheme="minorHAnsi"/>
          <w:bCs/>
          <w:kern w:val="2"/>
          <w:u w:val="single"/>
          <w:lang w:eastAsia="hi-IN"/>
        </w:rPr>
        <w:t>………………………………..</w:t>
      </w:r>
      <w:r w:rsidR="004A0B91" w:rsidRPr="00925A4F">
        <w:rPr>
          <w:rFonts w:ascii="Aptos" w:eastAsia="Times New Roman" w:hAnsi="Aptos" w:cstheme="minorHAnsi"/>
          <w:bCs/>
          <w:kern w:val="2"/>
          <w:lang w:eastAsia="hi-IN"/>
        </w:rPr>
        <w:t xml:space="preserve"> (słownie: ………………………………………………………….) brutto. </w:t>
      </w:r>
    </w:p>
    <w:p w14:paraId="23201EFB" w14:textId="5068D25C" w:rsidR="008D213F" w:rsidRPr="00925A4F" w:rsidRDefault="00545FDF" w:rsidP="00925A4F">
      <w:pPr>
        <w:pStyle w:val="Default"/>
        <w:jc w:val="both"/>
        <w:rPr>
          <w:rFonts w:ascii="Aptos" w:hAnsi="Aptos" w:cstheme="minorHAnsi"/>
          <w:sz w:val="22"/>
          <w:szCs w:val="22"/>
        </w:rPr>
      </w:pPr>
      <w:r w:rsidRPr="00925A4F">
        <w:rPr>
          <w:rFonts w:ascii="Aptos" w:hAnsi="Aptos" w:cstheme="minorHAnsi"/>
          <w:sz w:val="22"/>
          <w:szCs w:val="22"/>
        </w:rPr>
        <w:t>2</w:t>
      </w:r>
      <w:r w:rsidR="00186FDA" w:rsidRPr="00925A4F">
        <w:rPr>
          <w:rFonts w:ascii="Aptos" w:hAnsi="Aptos" w:cstheme="minorHAnsi"/>
          <w:sz w:val="22"/>
          <w:szCs w:val="22"/>
        </w:rPr>
        <w:t>. Podstawą wystawienia faktu</w:t>
      </w:r>
      <w:r w:rsidR="00425CE0" w:rsidRPr="00925A4F">
        <w:rPr>
          <w:rFonts w:ascii="Aptos" w:hAnsi="Aptos" w:cstheme="minorHAnsi"/>
          <w:sz w:val="22"/>
          <w:szCs w:val="22"/>
        </w:rPr>
        <w:t>ry jest</w:t>
      </w:r>
      <w:r w:rsidR="00186FDA" w:rsidRPr="00925A4F">
        <w:rPr>
          <w:rFonts w:ascii="Aptos" w:hAnsi="Aptos" w:cstheme="minorHAnsi"/>
          <w:sz w:val="22"/>
          <w:szCs w:val="22"/>
        </w:rPr>
        <w:t xml:space="preserve"> protok</w:t>
      </w:r>
      <w:r w:rsidR="00425CE0" w:rsidRPr="00925A4F">
        <w:rPr>
          <w:rFonts w:ascii="Aptos" w:hAnsi="Aptos" w:cstheme="minorHAnsi"/>
          <w:sz w:val="22"/>
          <w:szCs w:val="22"/>
        </w:rPr>
        <w:t>ół końcowego</w:t>
      </w:r>
      <w:r w:rsidR="00186FDA" w:rsidRPr="00925A4F">
        <w:rPr>
          <w:rFonts w:ascii="Aptos" w:hAnsi="Aptos" w:cstheme="minorHAnsi"/>
          <w:sz w:val="22"/>
          <w:szCs w:val="22"/>
        </w:rPr>
        <w:t xml:space="preserve"> </w:t>
      </w:r>
      <w:r w:rsidR="003D79A8" w:rsidRPr="00925A4F">
        <w:rPr>
          <w:rFonts w:ascii="Aptos" w:hAnsi="Aptos" w:cstheme="minorHAnsi"/>
          <w:sz w:val="22"/>
          <w:szCs w:val="22"/>
        </w:rPr>
        <w:t>odbioru, o których mowa w §</w:t>
      </w:r>
      <w:r w:rsidR="00FC62AB" w:rsidRPr="00925A4F">
        <w:rPr>
          <w:rFonts w:ascii="Aptos" w:hAnsi="Aptos" w:cstheme="minorHAnsi"/>
          <w:sz w:val="22"/>
          <w:szCs w:val="22"/>
        </w:rPr>
        <w:t xml:space="preserve"> </w:t>
      </w:r>
      <w:r w:rsidR="003D79A8" w:rsidRPr="00925A4F">
        <w:rPr>
          <w:rFonts w:ascii="Aptos" w:hAnsi="Aptos" w:cstheme="minorHAnsi"/>
          <w:sz w:val="22"/>
          <w:szCs w:val="22"/>
        </w:rPr>
        <w:t xml:space="preserve">5 ust. </w:t>
      </w:r>
      <w:r w:rsidR="009C005E" w:rsidRPr="00925A4F">
        <w:rPr>
          <w:rFonts w:ascii="Aptos" w:hAnsi="Aptos" w:cstheme="minorHAnsi"/>
          <w:sz w:val="22"/>
          <w:szCs w:val="22"/>
        </w:rPr>
        <w:t>1</w:t>
      </w:r>
      <w:r w:rsidR="00667ED8" w:rsidRPr="00925A4F">
        <w:rPr>
          <w:rFonts w:ascii="Aptos" w:hAnsi="Aptos" w:cstheme="minorHAnsi"/>
          <w:sz w:val="22"/>
          <w:szCs w:val="22"/>
        </w:rPr>
        <w:t>.</w:t>
      </w:r>
    </w:p>
    <w:p w14:paraId="4FB92139" w14:textId="0C3C58DC" w:rsidR="00212107" w:rsidRPr="00925A4F" w:rsidRDefault="00545FDF" w:rsidP="00925A4F">
      <w:pPr>
        <w:pStyle w:val="Default"/>
        <w:jc w:val="both"/>
        <w:rPr>
          <w:rFonts w:ascii="Aptos" w:hAnsi="Aptos" w:cstheme="minorHAnsi"/>
          <w:sz w:val="22"/>
          <w:szCs w:val="22"/>
        </w:rPr>
      </w:pPr>
      <w:r w:rsidRPr="00925A4F">
        <w:rPr>
          <w:rFonts w:ascii="Aptos" w:hAnsi="Aptos" w:cstheme="minorHAnsi"/>
          <w:sz w:val="22"/>
          <w:szCs w:val="22"/>
        </w:rPr>
        <w:t>3</w:t>
      </w:r>
      <w:r w:rsidR="008D213F" w:rsidRPr="00925A4F">
        <w:rPr>
          <w:rFonts w:ascii="Aptos" w:hAnsi="Aptos" w:cstheme="minorHAnsi"/>
          <w:sz w:val="22"/>
          <w:szCs w:val="22"/>
        </w:rPr>
        <w:t>. Płatność wynikająca z realizacji niniejszej umowy nastąpi w formie przelewu na rachunek bankowy Wykonawcy nr …………</w:t>
      </w:r>
      <w:r w:rsidR="00C9787D" w:rsidRPr="00925A4F">
        <w:rPr>
          <w:rFonts w:ascii="Aptos" w:hAnsi="Aptos" w:cstheme="minorHAnsi"/>
          <w:sz w:val="22"/>
          <w:szCs w:val="22"/>
        </w:rPr>
        <w:t>………………………………….</w:t>
      </w:r>
      <w:r w:rsidR="008D213F" w:rsidRPr="00925A4F">
        <w:rPr>
          <w:rFonts w:ascii="Aptos" w:hAnsi="Aptos" w:cstheme="minorHAnsi"/>
          <w:sz w:val="22"/>
          <w:szCs w:val="22"/>
        </w:rPr>
        <w:t>……</w:t>
      </w:r>
      <w:r w:rsidR="003435D2" w:rsidRPr="00925A4F">
        <w:rPr>
          <w:rFonts w:ascii="Aptos" w:hAnsi="Aptos" w:cstheme="minorHAnsi"/>
          <w:sz w:val="22"/>
          <w:szCs w:val="22"/>
        </w:rPr>
        <w:t>…………………………………</w:t>
      </w:r>
      <w:r w:rsidR="008D213F" w:rsidRPr="00925A4F">
        <w:rPr>
          <w:rFonts w:ascii="Aptos" w:hAnsi="Aptos" w:cstheme="minorHAnsi"/>
          <w:sz w:val="22"/>
          <w:szCs w:val="22"/>
        </w:rPr>
        <w:t xml:space="preserve"> w terminie 30 dni od daty otrzymania przez Zamawiającego prawidłowo wystawionej faktury. </w:t>
      </w:r>
    </w:p>
    <w:p w14:paraId="4D00B714" w14:textId="36B8F4E6"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 xml:space="preserve">4. </w:t>
      </w:r>
      <w:r w:rsidR="008D213F" w:rsidRPr="00925A4F">
        <w:rPr>
          <w:rFonts w:ascii="Aptos" w:hAnsi="Aptos" w:cstheme="minorHAnsi"/>
          <w:sz w:val="22"/>
          <w:szCs w:val="22"/>
        </w:rPr>
        <w:t xml:space="preserve">Za termin zapłaty wynagrodzenia należnego Wykonawcy uznaje się datę obciążenia rachunku bankowego Zamawiającego. </w:t>
      </w:r>
    </w:p>
    <w:p w14:paraId="61D7B5F5" w14:textId="470ECD18"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lastRenderedPageBreak/>
        <w:t xml:space="preserve">5. Jeżeli przedmiot umowy będzie realizowany przez podwykonawców (dalszych podwykonawców), odpowiedzialność Zamawiającego za zapłatę wynagrodzenia podwykonawcy (dalszego podwykonawcy), ograniczona jest wyłącznie do należności powstałych po: </w:t>
      </w:r>
    </w:p>
    <w:p w14:paraId="2B6C6254" w14:textId="77777777"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a)</w:t>
      </w:r>
      <w:r w:rsidRPr="00925A4F">
        <w:rPr>
          <w:rFonts w:ascii="Aptos" w:hAnsi="Aptos" w:cstheme="minorHAnsi"/>
          <w:sz w:val="22"/>
          <w:szCs w:val="22"/>
        </w:rPr>
        <w:tab/>
        <w:t xml:space="preserve">zaakceptowaniu przez Zamawiającego umowy o podwykonawstwo, której przedmiotem są roboty budowlane i </w:t>
      </w:r>
    </w:p>
    <w:p w14:paraId="780500B0" w14:textId="77777777"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b)</w:t>
      </w:r>
      <w:r w:rsidRPr="00925A4F">
        <w:rPr>
          <w:rFonts w:ascii="Aptos" w:hAnsi="Aptos" w:cstheme="minorHAnsi"/>
          <w:sz w:val="22"/>
          <w:szCs w:val="22"/>
        </w:rPr>
        <w:tab/>
        <w:t xml:space="preserve">przedłożeniu Zamawiającemu poświadczonej za zgodność z oryginałem kopii umowy  o podwykonawstwo, której przedmiotem są dostawy lub usługi. </w:t>
      </w:r>
    </w:p>
    <w:p w14:paraId="72F84769" w14:textId="0E5E2356"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 xml:space="preserve">6.Jeżeli termin zapłaty wynagrodzenia należnego podwykonawcy lub dalszemu podwykonawcy, przypadnie później niż termin zapłaty wynagrodzenia Wykonawcy wynikający z ust. 3, Zamawiający uprawniony jest wstrzymać się z zapłatą części wynagrodzenia należnego Wykonawcy, odpowiadającej kwocie istniejącego, lecz jeszcze niewymagalnego wynagrodzenia podwykonawcy lub dalszego podwykonawcy, do czasu przedłożenia przez Wykonawcę dowodu dokonania zapłaty tego wynagrodzenia i pisemnego oświadczenia podwykonawcy (dalszego podwykonawcy) potwierdzającego tą zapłatę. </w:t>
      </w:r>
    </w:p>
    <w:p w14:paraId="39D88181" w14:textId="2652A82E"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 xml:space="preserve">7. W przypadku realizacji przedmiotu umowy przy udziale podwykonawców (dalszych podwykonawców), strony ustalają następujące zasady płatności wynagrodzenia z tytułu realizacji przedmiotu niniejszej umowy: </w:t>
      </w:r>
    </w:p>
    <w:p w14:paraId="41ECFD2B" w14:textId="77777777"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a)</w:t>
      </w:r>
      <w:r w:rsidRPr="00925A4F">
        <w:rPr>
          <w:rFonts w:ascii="Aptos" w:hAnsi="Aptos" w:cstheme="minorHAnsi"/>
          <w:sz w:val="22"/>
          <w:szCs w:val="22"/>
        </w:rPr>
        <w:tab/>
        <w:t xml:space="preserve">Wynagrodzenie za prace wykonane przez podwykonawcę (dalszego podwykonawcę) zostanie zapłacone Wykonawcy wyłącznie pod warunkiem przedłożenia przez Wykonawcę wraz z fakturą dowodów zapłaty wynagrodzenia należnego podwykonawcom (dalszym podwykonawcom) oraz pisemnych oświadczeń podwykonawcy (dalszego podwykonawcy) potwierdzającego tą zapłatę. Ponadto, Wykonawca zobligowany jest złożyć wraz z fakturą swoje pisemne oświadczenie o wysokości i terminie wymagalności wynagrodzenia należnego wszystkim podwykonawcom (dalszym podwykonawcom). </w:t>
      </w:r>
    </w:p>
    <w:p w14:paraId="3BB92327" w14:textId="77777777"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b)</w:t>
      </w:r>
      <w:r w:rsidRPr="00925A4F">
        <w:rPr>
          <w:rFonts w:ascii="Aptos" w:hAnsi="Aptos" w:cstheme="minorHAnsi"/>
          <w:sz w:val="22"/>
          <w:szCs w:val="22"/>
        </w:rPr>
        <w:tab/>
        <w:t xml:space="preserve">Wykonawca może upoważnić Zamawiającego do zapłaty wynagrodzenia bezpośrednio na rachunek podwykonawcy (dalszego podwykonawcy). W takim przypadku do wystawionej przez siebie faktury, Wykonawca dołączy kopie faktur wystawionych przez podwykonawcę (dalszego podwykonawcę) zgodnie z zawartymi umowami o podwykonawstwo, a ponadto dyspozycję bezpośredniego uiszczenia płatności objętych tymi fakturami przelewem z rachunku Zamawiającego na wskazany w tych fakturach rachunek bankowy podwykonawcy (dalszego podwykonawcy). Faktura Wykonawcy będzie zawierać klauzulę wskazującą nazwę podwykonawcy (dalszego podwykonawcy) oraz numer jego rachunku bankowego, w celu bezpośredniego przekazania wynagrodzenia podwykonawcom. </w:t>
      </w:r>
    </w:p>
    <w:p w14:paraId="4886626A" w14:textId="7D6199CC"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8.</w:t>
      </w:r>
      <w:r w:rsidRPr="00925A4F">
        <w:rPr>
          <w:rFonts w:ascii="Aptos" w:hAnsi="Aptos" w:cstheme="minorHAnsi"/>
          <w:sz w:val="22"/>
          <w:szCs w:val="22"/>
        </w:rPr>
        <w:tab/>
        <w:t xml:space="preserve">W razie naruszenia reguł określonych w ust. 7 lit. a-b lub powzięcia informacji  o uchylaniu się Wykonawcy od obowiązku zapłaty wynagrodzenia podwykonawcom (dalszym podwykonawcom), Zamawiający uprawniony będzie do dokonania bezpośredniej zapłaty wynagrodzenia należnego podwykonawcy (dalszemu podwykonawcy). Przed dokonaniem bezpośredniej zapłaty Zamawiający umożliwi Wykonawcy zgłoszenie uwag  w tym przedmiocie w terminie 7 dni licząc od dnia doręczenia Wykonawcy informacji  o zamiarze dokonania bezpośredniej zapłaty. Bezpośrednia zapłata obejmie wyłącznie należne wynagrodzenie, tj. bez odsetek. </w:t>
      </w:r>
    </w:p>
    <w:p w14:paraId="667A4EC7" w14:textId="73B66120"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9.</w:t>
      </w:r>
      <w:r w:rsidRPr="00925A4F">
        <w:rPr>
          <w:rFonts w:ascii="Aptos" w:hAnsi="Aptos" w:cstheme="minorHAnsi"/>
          <w:sz w:val="22"/>
          <w:szCs w:val="22"/>
        </w:rPr>
        <w:tab/>
        <w:t xml:space="preserve">W sytuacji zgłoszenia przez Wykonawcę w terminie określonym w ust. </w:t>
      </w:r>
      <w:r w:rsidR="002B44B7" w:rsidRPr="00925A4F">
        <w:rPr>
          <w:rFonts w:ascii="Aptos" w:hAnsi="Aptos" w:cstheme="minorHAnsi"/>
          <w:sz w:val="22"/>
          <w:szCs w:val="22"/>
        </w:rPr>
        <w:t>8</w:t>
      </w:r>
      <w:r w:rsidRPr="00925A4F">
        <w:rPr>
          <w:rFonts w:ascii="Aptos" w:hAnsi="Aptos" w:cstheme="minorHAnsi"/>
          <w:sz w:val="22"/>
          <w:szCs w:val="22"/>
        </w:rPr>
        <w:t xml:space="preserve">, uwag dotyczących zamiaru dokonania przez Zamawiającego zapłaty bezpośredniej, Zamawiający może: </w:t>
      </w:r>
    </w:p>
    <w:p w14:paraId="7D2D1310" w14:textId="77777777"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a)</w:t>
      </w:r>
      <w:r w:rsidRPr="00925A4F">
        <w:rPr>
          <w:rFonts w:ascii="Aptos" w:hAnsi="Aptos" w:cstheme="minorHAnsi"/>
          <w:sz w:val="22"/>
          <w:szCs w:val="22"/>
        </w:rPr>
        <w:tab/>
        <w:t xml:space="preserve">Nie dokonać bezpośredniej zapłaty wynagrodzenia podwykonawcy lub dalszemu podwykonawcy, jeżeli Wykonawca wykaże niezasadność takiej zapłaty. </w:t>
      </w:r>
    </w:p>
    <w:p w14:paraId="454146CC" w14:textId="77777777"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b)</w:t>
      </w:r>
      <w:r w:rsidRPr="00925A4F">
        <w:rPr>
          <w:rFonts w:ascii="Aptos" w:hAnsi="Aptos" w:cstheme="minorHAnsi"/>
          <w:sz w:val="22"/>
          <w:szCs w:val="22"/>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7445CEDB" w14:textId="77777777"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t>c)</w:t>
      </w:r>
      <w:r w:rsidRPr="00925A4F">
        <w:rPr>
          <w:rFonts w:ascii="Aptos" w:hAnsi="Aptos" w:cstheme="minorHAnsi"/>
          <w:sz w:val="22"/>
          <w:szCs w:val="22"/>
        </w:rPr>
        <w:tab/>
        <w:t xml:space="preserve">Dokonać bezpośredniej zapłaty wynagrodzenia podwykonawcy lub dalszemu podwykonawcy, jeżeli podwykonawca lub dalszy podwykonawca wykaże zasadność takiej zapłaty. </w:t>
      </w:r>
    </w:p>
    <w:p w14:paraId="7AE60E2F" w14:textId="3ECEA22A" w:rsidR="00212107" w:rsidRPr="00925A4F" w:rsidRDefault="00212107" w:rsidP="00925A4F">
      <w:pPr>
        <w:pStyle w:val="Default"/>
        <w:jc w:val="both"/>
        <w:rPr>
          <w:rFonts w:ascii="Aptos" w:hAnsi="Aptos" w:cstheme="minorHAnsi"/>
          <w:sz w:val="22"/>
          <w:szCs w:val="22"/>
        </w:rPr>
      </w:pPr>
      <w:r w:rsidRPr="00925A4F">
        <w:rPr>
          <w:rFonts w:ascii="Aptos" w:hAnsi="Aptos" w:cstheme="minorHAnsi"/>
          <w:sz w:val="22"/>
          <w:szCs w:val="22"/>
        </w:rPr>
        <w:lastRenderedPageBreak/>
        <w:t>10.</w:t>
      </w:r>
      <w:r w:rsidRPr="00925A4F">
        <w:rPr>
          <w:rFonts w:ascii="Aptos" w:hAnsi="Aptos" w:cstheme="minorHAnsi"/>
          <w:sz w:val="22"/>
          <w:szCs w:val="22"/>
        </w:rPr>
        <w:tab/>
        <w:t>W przypadku dokonania płatności na rzecz podwykonawcy (dalszego podwykonawcy), wynagrodzenie Wykonawcy zostanie odpowiednio potrącone o kwoty wypłacone podwykonawcy (dalszemu podwykonawcy).</w:t>
      </w:r>
    </w:p>
    <w:p w14:paraId="1FA66246" w14:textId="36B53E82" w:rsidR="00667ED8" w:rsidRPr="00925A4F" w:rsidRDefault="00212107" w:rsidP="00925A4F">
      <w:pPr>
        <w:suppressAutoHyphens/>
        <w:autoSpaceDN w:val="0"/>
        <w:textAlignment w:val="baseline"/>
        <w:rPr>
          <w:rFonts w:ascii="Aptos" w:eastAsia="Times New Roman" w:hAnsi="Aptos" w:cstheme="minorHAnsi"/>
          <w:color w:val="auto"/>
        </w:rPr>
      </w:pPr>
      <w:r w:rsidRPr="00925A4F">
        <w:rPr>
          <w:rFonts w:ascii="Aptos" w:eastAsia="Times New Roman" w:hAnsi="Aptos" w:cstheme="minorHAnsi"/>
          <w:kern w:val="3"/>
          <w:lang w:bidi="hi-IN"/>
        </w:rPr>
        <w:t>11</w:t>
      </w:r>
      <w:r w:rsidR="00667ED8" w:rsidRPr="00925A4F">
        <w:rPr>
          <w:rFonts w:ascii="Aptos" w:eastAsia="Times New Roman" w:hAnsi="Aptos" w:cstheme="minorHAnsi"/>
          <w:kern w:val="3"/>
          <w:lang w:bidi="hi-IN"/>
        </w:rPr>
        <w:t>. Wykonawca oświadcza, że:</w:t>
      </w:r>
    </w:p>
    <w:p w14:paraId="4D14CCB4" w14:textId="77777777" w:rsidR="00667ED8" w:rsidRPr="00925A4F" w:rsidRDefault="00667ED8" w:rsidP="00925A4F">
      <w:pPr>
        <w:suppressAutoHyphens/>
        <w:autoSpaceDN w:val="0"/>
        <w:textAlignment w:val="baseline"/>
        <w:rPr>
          <w:rFonts w:ascii="Aptos" w:eastAsia="Times New Roman" w:hAnsi="Aptos" w:cstheme="minorHAnsi"/>
          <w:kern w:val="3"/>
          <w:lang w:bidi="hi-IN"/>
        </w:rPr>
      </w:pPr>
      <w:r w:rsidRPr="00925A4F">
        <w:rPr>
          <w:rFonts w:ascii="Aptos" w:eastAsia="Times New Roman" w:hAnsi="Aptos" w:cstheme="minorHAnsi"/>
          <w:kern w:val="3"/>
          <w:lang w:bidi="hi-IN"/>
        </w:rPr>
        <w:t>a) nie zalega w uiszczaniu świadczeń publicznoprawnych, w szczególności nie zalega w zapłacie podatku VAT;</w:t>
      </w:r>
    </w:p>
    <w:p w14:paraId="31FDF4DA" w14:textId="77777777" w:rsidR="00667ED8" w:rsidRPr="00925A4F" w:rsidRDefault="00667ED8" w:rsidP="00925A4F">
      <w:pPr>
        <w:suppressAutoHyphens/>
        <w:autoSpaceDN w:val="0"/>
        <w:textAlignment w:val="baseline"/>
        <w:rPr>
          <w:rFonts w:ascii="Aptos" w:eastAsia="Times New Roman" w:hAnsi="Aptos" w:cstheme="minorHAnsi"/>
          <w:kern w:val="3"/>
          <w:lang w:bidi="hi-IN"/>
        </w:rPr>
      </w:pPr>
      <w:r w:rsidRPr="00925A4F">
        <w:rPr>
          <w:rFonts w:ascii="Aptos" w:eastAsia="Times New Roman" w:hAnsi="Aptos" w:cstheme="minorHAnsi"/>
          <w:kern w:val="3"/>
          <w:lang w:bidi="hi-IN"/>
        </w:rPr>
        <w:t>b) wyraża zgodę na realizację transakcji zapłaty wynagrodzenia wynikającego z umowy wyłącznie przelewem na wskazany rachunek bankowy;</w:t>
      </w:r>
    </w:p>
    <w:p w14:paraId="76A71267" w14:textId="77777777" w:rsidR="00667ED8" w:rsidRPr="00925A4F" w:rsidRDefault="00667ED8" w:rsidP="00925A4F">
      <w:pPr>
        <w:suppressAutoHyphens/>
        <w:autoSpaceDN w:val="0"/>
        <w:textAlignment w:val="baseline"/>
        <w:rPr>
          <w:rFonts w:ascii="Aptos" w:eastAsia="Times New Roman" w:hAnsi="Aptos" w:cstheme="minorHAnsi"/>
          <w:kern w:val="3"/>
          <w:lang w:bidi="hi-IN"/>
        </w:rPr>
      </w:pPr>
      <w:r w:rsidRPr="00925A4F">
        <w:rPr>
          <w:rFonts w:ascii="Aptos" w:eastAsia="Times New Roman" w:hAnsi="Aptos" w:cstheme="minorHAnsi"/>
          <w:kern w:val="3"/>
          <w:lang w:bidi="hi-IN"/>
        </w:rPr>
        <w:t>c) wyraża zgodę na realizację transakcji zapłaty wynagrodzenia wynikającego z umowy metodą podzielonej płatności (MPP);</w:t>
      </w:r>
    </w:p>
    <w:p w14:paraId="0279F700" w14:textId="77777777" w:rsidR="00667ED8" w:rsidRPr="00925A4F" w:rsidRDefault="00667ED8" w:rsidP="00925A4F">
      <w:pPr>
        <w:suppressAutoHyphens/>
        <w:autoSpaceDN w:val="0"/>
        <w:textAlignment w:val="baseline"/>
        <w:rPr>
          <w:rFonts w:ascii="Aptos" w:eastAsia="Times New Roman" w:hAnsi="Aptos" w:cstheme="minorHAnsi"/>
          <w:kern w:val="3"/>
          <w:lang w:bidi="hi-IN"/>
        </w:rPr>
      </w:pPr>
      <w:r w:rsidRPr="00925A4F">
        <w:rPr>
          <w:rFonts w:ascii="Aptos" w:eastAsia="Times New Roman" w:hAnsi="Aptos" w:cstheme="minorHAnsi"/>
          <w:kern w:val="3"/>
          <w:lang w:bidi="hi-IN"/>
        </w:rPr>
        <w:t>d) zobowiązuje się do stosowania w rozliczeniach rachunku bankowego zarejestrowanego w tzw. Białej księdze podatników VAT (elektroniczny wykaz podatników VAT prowadzony przez Szefa Krajowej Administracji Skarbowej - art. 96b ustawy o VAT, dalej również: Wykaz);</w:t>
      </w:r>
    </w:p>
    <w:p w14:paraId="1C057EF6" w14:textId="77777777" w:rsidR="00667ED8" w:rsidRPr="00925A4F" w:rsidRDefault="00667ED8" w:rsidP="00925A4F">
      <w:pPr>
        <w:suppressAutoHyphens/>
        <w:autoSpaceDN w:val="0"/>
        <w:textAlignment w:val="baseline"/>
        <w:rPr>
          <w:rFonts w:ascii="Aptos" w:eastAsia="Times New Roman" w:hAnsi="Aptos" w:cstheme="minorHAnsi"/>
          <w:kern w:val="3"/>
          <w:lang w:bidi="hi-IN"/>
        </w:rPr>
      </w:pPr>
      <w:r w:rsidRPr="00925A4F">
        <w:rPr>
          <w:rFonts w:ascii="Aptos" w:eastAsia="Times New Roman" w:hAnsi="Aptos" w:cstheme="minorHAnsi"/>
          <w:kern w:val="3"/>
          <w:lang w:bidi="hi-IN"/>
        </w:rPr>
        <w:t>e) wyraża zgodę na zapłatę wynagrodzenia na rachunek bankowy wybrany przez Zamawiającego spośród rachunków bankowych wykazanych w Wykazie, w przypadku kiedy rachunek bankowy wskazany na fakturze nie widnieje w Wykazie lub transakcja zapłaty na rachunek bankowy wskazany w fakturze jest niemożliwa do realizacji metodą podzielonej płatności (zwrot środków na rachunek gminy).</w:t>
      </w:r>
    </w:p>
    <w:p w14:paraId="19E4738C" w14:textId="5447641F" w:rsidR="00667ED8" w:rsidRPr="00925A4F" w:rsidRDefault="002B44B7" w:rsidP="00925A4F">
      <w:pPr>
        <w:rPr>
          <w:rFonts w:ascii="Aptos" w:eastAsiaTheme="minorHAnsi" w:hAnsi="Aptos" w:cstheme="minorHAnsi"/>
          <w:lang w:eastAsia="ja-JP" w:bidi="fa-IR"/>
        </w:rPr>
      </w:pPr>
      <w:r w:rsidRPr="00925A4F">
        <w:rPr>
          <w:rFonts w:ascii="Aptos" w:hAnsi="Aptos" w:cstheme="minorHAnsi"/>
          <w:lang w:eastAsia="ja-JP" w:bidi="fa-IR"/>
        </w:rPr>
        <w:t>12</w:t>
      </w:r>
      <w:r w:rsidR="00667ED8" w:rsidRPr="00925A4F">
        <w:rPr>
          <w:rFonts w:ascii="Aptos" w:hAnsi="Aptos" w:cstheme="minorHAnsi"/>
          <w:lang w:eastAsia="ja-JP" w:bidi="fa-IR"/>
        </w:rPr>
        <w:t xml:space="preserve">.Zamawiający nie ponosi odpowiedzialności za opóźnienie w zapłacie wynagrodzenia w przypadku wskazania na fakturze przez </w:t>
      </w:r>
      <w:r w:rsidR="003435D2" w:rsidRPr="00925A4F">
        <w:rPr>
          <w:rFonts w:ascii="Aptos" w:hAnsi="Aptos" w:cstheme="minorHAnsi"/>
          <w:lang w:eastAsia="ja-JP" w:bidi="fa-IR"/>
        </w:rPr>
        <w:t>wykonawcę</w:t>
      </w:r>
      <w:r w:rsidR="00667ED8" w:rsidRPr="00925A4F">
        <w:rPr>
          <w:rFonts w:ascii="Aptos" w:hAnsi="Aptos" w:cstheme="minorHAnsi"/>
          <w:lang w:eastAsia="ja-JP" w:bidi="fa-IR"/>
        </w:rPr>
        <w:t xml:space="preserve"> rachunku bankowego innego niż zamieszczonego w Wykazie, lub przy użyciu którego zapłata wynagrodzenia jest niemożliwa do realizacji metodą podzielonej płatności (rachunek do którego nie utworzono rachunku VAT); o braku możliwości realizacji płatności metodą podzielonej płatności Zamawiający zawiadamia Wykonawcę niezwłocznie, nie później jednak, niż w terminie 3 dni od dnia stwierdzenia tej okoliczności. W terminie nie dłuższym niż 30 dni Zamawiający uprawniony</w:t>
      </w:r>
      <w:r w:rsidR="00667ED8" w:rsidRPr="00925A4F">
        <w:rPr>
          <w:rFonts w:ascii="Aptos" w:eastAsia="Times New Roman" w:hAnsi="Aptos" w:cstheme="minorHAnsi"/>
          <w:lang w:bidi="fa-IR"/>
        </w:rPr>
        <w:t xml:space="preserve"> </w:t>
      </w:r>
      <w:r w:rsidR="00667ED8" w:rsidRPr="00925A4F">
        <w:rPr>
          <w:rFonts w:ascii="Aptos" w:hAnsi="Aptos" w:cstheme="minorHAnsi"/>
          <w:lang w:eastAsia="ja-JP" w:bidi="fa-IR"/>
        </w:rPr>
        <w:t>jest do realizacji zapłaty wynagrodzenia metodą podzielonej płatności na rachunek bankowy wybrany przez Zamawiającego spośród rachunków bankowych Wykonawcy widniejących w Wykazie, o ile Wykonawca nie skoryguje faktury VAT poprzez wskazanie na fakturze rachunku bankowego widniejącego w Wykazie zdatnego do realizacji zapłaty wynagrodzenia metodą podzielonej płatności. Termin płatności prawidłowo wystawionej faktury korygującej wynosi 7 dni.</w:t>
      </w:r>
    </w:p>
    <w:p w14:paraId="5120142F" w14:textId="77777777" w:rsidR="00545FDF" w:rsidRPr="00925A4F" w:rsidRDefault="00545FDF" w:rsidP="00925A4F">
      <w:pPr>
        <w:pStyle w:val="Akapitzlist"/>
        <w:suppressAutoHyphens/>
        <w:spacing w:after="4"/>
        <w:ind w:left="0"/>
        <w:rPr>
          <w:rFonts w:ascii="Aptos" w:eastAsia="Andale Sans UI" w:hAnsi="Aptos" w:cs="Calibri"/>
          <w:kern w:val="2"/>
          <w:lang w:val="pl-PL" w:eastAsia="hi-IN" w:bidi="hi-IN"/>
        </w:rPr>
      </w:pPr>
      <w:r w:rsidRPr="00925A4F">
        <w:rPr>
          <w:rFonts w:ascii="Aptos" w:hAnsi="Aptos" w:cs="Calibri"/>
        </w:rPr>
        <w:t xml:space="preserve">6. Wykonawca oświadcza, że zamierza / nie zamierza (niepotrzebne skreślić) korzystać z fakturowania zamówienia przy pomocy ustrukturyzowanej faktury elektronicznej. </w:t>
      </w:r>
    </w:p>
    <w:p w14:paraId="56B328C3" w14:textId="77777777" w:rsidR="00545FDF" w:rsidRPr="00925A4F" w:rsidRDefault="00545FDF" w:rsidP="00925A4F">
      <w:pPr>
        <w:pStyle w:val="Akapitzlist"/>
        <w:numPr>
          <w:ilvl w:val="0"/>
          <w:numId w:val="13"/>
        </w:numPr>
        <w:tabs>
          <w:tab w:val="left" w:pos="284"/>
        </w:tabs>
        <w:suppressAutoHyphens/>
        <w:spacing w:after="4"/>
        <w:ind w:left="0" w:firstLine="0"/>
        <w:rPr>
          <w:rFonts w:ascii="Aptos" w:eastAsia="Arial" w:hAnsi="Aptos" w:cs="Calibri"/>
        </w:rPr>
      </w:pPr>
      <w:r w:rsidRPr="00925A4F">
        <w:rPr>
          <w:rFonts w:ascii="Aptos" w:hAnsi="Aptos" w:cs="Calibri"/>
        </w:rPr>
        <w:t xml:space="preserve">W przypadku e-faktury przesłanej za pośrednictwem platformy elektronicznego fakturowania przy pomocy poniższych danych: </w:t>
      </w:r>
    </w:p>
    <w:p w14:paraId="322FAAF1" w14:textId="77777777" w:rsidR="00545FDF" w:rsidRPr="00925A4F" w:rsidRDefault="00545FDF" w:rsidP="00925A4F">
      <w:pPr>
        <w:pStyle w:val="Akapitzlist"/>
        <w:ind w:left="0"/>
        <w:rPr>
          <w:rFonts w:ascii="Aptos" w:eastAsia="Times New Roman" w:hAnsi="Aptos" w:cs="Calibri"/>
          <w:color w:val="auto"/>
        </w:rPr>
      </w:pPr>
      <w:r w:rsidRPr="00925A4F">
        <w:rPr>
          <w:rFonts w:ascii="Aptos" w:hAnsi="Aptos" w:cs="Calibri"/>
        </w:rPr>
        <w:t>Rodzaj adres PEF / Typ numeru PEPPOL: NIP</w:t>
      </w:r>
    </w:p>
    <w:p w14:paraId="69BD9AD1" w14:textId="77777777" w:rsidR="00545FDF" w:rsidRPr="00925A4F" w:rsidRDefault="00545FDF" w:rsidP="00925A4F">
      <w:pPr>
        <w:pStyle w:val="Akapitzlist"/>
        <w:ind w:left="0"/>
        <w:rPr>
          <w:rFonts w:ascii="Aptos" w:eastAsia="Arial" w:hAnsi="Aptos" w:cs="Calibri"/>
          <w:lang w:val="en-GB"/>
        </w:rPr>
      </w:pPr>
      <w:r w:rsidRPr="00925A4F">
        <w:rPr>
          <w:rFonts w:ascii="Aptos" w:hAnsi="Aptos" w:cs="Calibri"/>
          <w:lang w:val="en-GB"/>
        </w:rPr>
        <w:t>Numer adresu PEF / Numer PEPPOL: ...............</w:t>
      </w:r>
    </w:p>
    <w:p w14:paraId="29E937C4" w14:textId="77777777" w:rsidR="00545FDF" w:rsidRPr="00925A4F" w:rsidRDefault="00545FDF" w:rsidP="00925A4F">
      <w:pPr>
        <w:pStyle w:val="Akapitzlist"/>
        <w:ind w:left="0"/>
        <w:rPr>
          <w:rFonts w:ascii="Aptos" w:hAnsi="Aptos" w:cs="Calibri"/>
          <w:color w:val="auto"/>
          <w:lang w:val="pl-PL"/>
        </w:rPr>
      </w:pPr>
      <w:r w:rsidRPr="00925A4F">
        <w:rPr>
          <w:rFonts w:ascii="Aptos" w:hAnsi="Aptos" w:cs="Calibri"/>
        </w:rPr>
        <w:t>Wykonawca jest zobligowany wpisać numer umowy na e-fakturze.</w:t>
      </w:r>
    </w:p>
    <w:p w14:paraId="27B464B0" w14:textId="77777777" w:rsidR="0063632C" w:rsidRPr="00925A4F" w:rsidRDefault="0063632C" w:rsidP="00925A4F">
      <w:pPr>
        <w:pStyle w:val="Default"/>
        <w:jc w:val="center"/>
        <w:rPr>
          <w:rFonts w:ascii="Aptos" w:hAnsi="Aptos" w:cstheme="minorHAnsi"/>
          <w:b/>
          <w:bCs/>
          <w:color w:val="auto"/>
          <w:sz w:val="22"/>
          <w:szCs w:val="22"/>
        </w:rPr>
      </w:pPr>
    </w:p>
    <w:p w14:paraId="460BBEC5" w14:textId="4DCBF388" w:rsidR="002B44B7" w:rsidRPr="00925A4F" w:rsidRDefault="002B44B7" w:rsidP="00925A4F">
      <w:pPr>
        <w:pStyle w:val="Default"/>
        <w:jc w:val="center"/>
        <w:rPr>
          <w:rFonts w:ascii="Aptos" w:hAnsi="Aptos" w:cstheme="minorHAnsi"/>
          <w:b/>
          <w:bCs/>
          <w:color w:val="auto"/>
          <w:sz w:val="22"/>
          <w:szCs w:val="22"/>
        </w:rPr>
      </w:pPr>
      <w:r w:rsidRPr="00925A4F">
        <w:rPr>
          <w:rFonts w:ascii="Aptos" w:hAnsi="Aptos" w:cstheme="minorHAnsi"/>
          <w:b/>
          <w:bCs/>
          <w:color w:val="auto"/>
          <w:sz w:val="22"/>
          <w:szCs w:val="22"/>
        </w:rPr>
        <w:t>§4a</w:t>
      </w:r>
    </w:p>
    <w:p w14:paraId="57B5F09A" w14:textId="3F46E7A0" w:rsidR="002B44B7" w:rsidRPr="00925A4F" w:rsidRDefault="002B44B7" w:rsidP="00925A4F">
      <w:pPr>
        <w:pStyle w:val="Default"/>
        <w:jc w:val="center"/>
        <w:rPr>
          <w:rFonts w:ascii="Aptos" w:hAnsi="Aptos" w:cstheme="minorHAnsi"/>
          <w:b/>
          <w:bCs/>
          <w:color w:val="auto"/>
          <w:sz w:val="22"/>
          <w:szCs w:val="22"/>
        </w:rPr>
      </w:pPr>
      <w:r w:rsidRPr="00925A4F">
        <w:rPr>
          <w:rFonts w:ascii="Aptos" w:hAnsi="Aptos" w:cstheme="minorHAnsi"/>
          <w:b/>
          <w:bCs/>
          <w:color w:val="auto"/>
          <w:sz w:val="22"/>
          <w:szCs w:val="22"/>
        </w:rPr>
        <w:t>Podwykonawcy</w:t>
      </w:r>
    </w:p>
    <w:p w14:paraId="1149B978"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1.</w:t>
      </w:r>
      <w:r w:rsidRPr="00925A4F">
        <w:rPr>
          <w:rFonts w:ascii="Aptos" w:hAnsi="Aptos" w:cstheme="minorHAnsi"/>
          <w:color w:val="auto"/>
          <w:sz w:val="22"/>
          <w:szCs w:val="22"/>
        </w:rPr>
        <w:tab/>
        <w:t xml:space="preserve">Wykonawca (podwykonawca, dalszy podwykonawca) zamierzający zawrzeć umowę  o podwykonawstwo, której przedmiotem są roboty budowlane obowiązany jest do przedłożenia Zamawiającemu projektu tej umowy, przy czym podwykonawca lub dalszy podwykonawca zobligowany jest dołączyć zgodę Wykonawcy na zawarcie umowy o podwykonawstwo o treści zgodnej z projektem umowy. </w:t>
      </w:r>
    </w:p>
    <w:p w14:paraId="545CF8D3"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2.</w:t>
      </w:r>
      <w:r w:rsidRPr="00925A4F">
        <w:rPr>
          <w:rFonts w:ascii="Aptos" w:hAnsi="Aptos" w:cstheme="minorHAnsi"/>
          <w:color w:val="auto"/>
          <w:sz w:val="22"/>
          <w:szCs w:val="22"/>
        </w:rPr>
        <w:tab/>
        <w:t xml:space="preserve">Termin zapłaty wynagrodzenia podwykonawcy lub dalszemu podwykonawcy przewidziany w umowie o podwykonawstwo nie może być dłuższy niż 30 dni od dnia doręczenia wykonawcy (podwykonawcy, dalszemu podwykonawcy) faktury / rachunku, potwierdzających wykonanie zleconej podwykonawcy (dalszemu podwykonawcy) dostawy, usługi lub roboty budowlanej. </w:t>
      </w:r>
    </w:p>
    <w:p w14:paraId="0DC29464"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3.</w:t>
      </w:r>
      <w:r w:rsidRPr="00925A4F">
        <w:rPr>
          <w:rFonts w:ascii="Aptos" w:hAnsi="Aptos" w:cstheme="minorHAnsi"/>
          <w:color w:val="auto"/>
          <w:sz w:val="22"/>
          <w:szCs w:val="22"/>
        </w:rPr>
        <w:tab/>
        <w:t xml:space="preserve">W terminie 14 dni, licząc od dnia doręczenia projektu umowy o podwykonawstwo, Zamawiający uprawniony jest do składania pisemnych zastrzeżeń do tego projektu. Zastrzeżenia </w:t>
      </w:r>
      <w:r w:rsidRPr="00925A4F">
        <w:rPr>
          <w:rFonts w:ascii="Aptos" w:hAnsi="Aptos" w:cstheme="minorHAnsi"/>
          <w:color w:val="auto"/>
          <w:sz w:val="22"/>
          <w:szCs w:val="22"/>
        </w:rPr>
        <w:lastRenderedPageBreak/>
        <w:t xml:space="preserve">mogą dotyczyć niespełniania wymagań określonych w specyfikacji istotnych warunków zamówienia, niniejszej umowie oraz długości terminu zapłaty wynagrodzenia podwykonawcy lub dalszemu podwykonawcy. </w:t>
      </w:r>
    </w:p>
    <w:p w14:paraId="7CC37CB8"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4.</w:t>
      </w:r>
      <w:r w:rsidRPr="00925A4F">
        <w:rPr>
          <w:rFonts w:ascii="Aptos" w:hAnsi="Aptos" w:cstheme="minorHAnsi"/>
          <w:color w:val="auto"/>
          <w:sz w:val="22"/>
          <w:szCs w:val="22"/>
        </w:rPr>
        <w:tab/>
        <w:t xml:space="preserve">Wykonawca (podwykonawca, dalszy podwykonawca) obowiązany jest przedłożyć Zamawiającemu poświadczoną za zgodność z oryginałem kopię zawartej umowy o podwykonawstwo, której przedmiotem są roboty budowlane - w terminie 7 dni, licząc od dnia jej zawarcia. </w:t>
      </w:r>
    </w:p>
    <w:p w14:paraId="7294881E"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5.</w:t>
      </w:r>
      <w:r w:rsidRPr="00925A4F">
        <w:rPr>
          <w:rFonts w:ascii="Aptos" w:hAnsi="Aptos" w:cstheme="minorHAnsi"/>
          <w:color w:val="auto"/>
          <w:sz w:val="22"/>
          <w:szCs w:val="22"/>
        </w:rPr>
        <w:tab/>
        <w:t xml:space="preserve">W terminie 14 dni, licząc od dnia doręczenia poświadczonej kopii umowy  o podwykonawstwo, Zamawiający ma prawo zgłosić pisemny sprzeciw do tej umowy. </w:t>
      </w:r>
    </w:p>
    <w:p w14:paraId="4736C8AE"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6.</w:t>
      </w:r>
      <w:r w:rsidRPr="00925A4F">
        <w:rPr>
          <w:rFonts w:ascii="Aptos" w:hAnsi="Aptos" w:cstheme="minorHAnsi"/>
          <w:color w:val="auto"/>
          <w:sz w:val="22"/>
          <w:szCs w:val="22"/>
        </w:rPr>
        <w:tab/>
        <w:t xml:space="preserve">Wykonawca (podwykonawca, dalszy podwykonawca) zamówienia na roboty budowlane obowiązany jest przedkładać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to nie dotyczy umów o podwykonawstwo o wartości większej niż 50 000 zł. Postanowienia ust. 2 stosuje się odpowiednio. </w:t>
      </w:r>
    </w:p>
    <w:p w14:paraId="1BBD96B3"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7.</w:t>
      </w:r>
      <w:r w:rsidRPr="00925A4F">
        <w:rPr>
          <w:rFonts w:ascii="Aptos" w:hAnsi="Aptos" w:cstheme="minorHAnsi"/>
          <w:color w:val="auto"/>
          <w:sz w:val="22"/>
          <w:szCs w:val="22"/>
        </w:rPr>
        <w:tab/>
        <w:t xml:space="preserve">Każda umowa o podwykonawstwo powinna zawierać postanowienia spójne i niekolidujące z postanowieniami niniejszej umowy oraz określać w szczególności: </w:t>
      </w:r>
    </w:p>
    <w:p w14:paraId="534B228C"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 xml:space="preserve">a) Precyzyjny zakres świadczeń powierzonych podwykonawcy. </w:t>
      </w:r>
    </w:p>
    <w:p w14:paraId="047946AE"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b)</w:t>
      </w:r>
      <w:r w:rsidRPr="00925A4F">
        <w:rPr>
          <w:rFonts w:ascii="Aptos" w:hAnsi="Aptos" w:cstheme="minorHAnsi"/>
          <w:color w:val="auto"/>
          <w:sz w:val="22"/>
          <w:szCs w:val="22"/>
        </w:rPr>
        <w:tab/>
        <w:t xml:space="preserve">Zasady odbioru wykonanych prac. </w:t>
      </w:r>
    </w:p>
    <w:p w14:paraId="3B993151"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c)</w:t>
      </w:r>
      <w:r w:rsidRPr="00925A4F">
        <w:rPr>
          <w:rFonts w:ascii="Aptos" w:hAnsi="Aptos" w:cstheme="minorHAnsi"/>
          <w:color w:val="auto"/>
          <w:sz w:val="22"/>
          <w:szCs w:val="22"/>
        </w:rPr>
        <w:tab/>
        <w:t xml:space="preserve">Wysokość i zasady płatności (w tym termin płatności) wynagrodzenia należnego podwykonawcy. </w:t>
      </w:r>
    </w:p>
    <w:p w14:paraId="7F05BB6D"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d)</w:t>
      </w:r>
      <w:r w:rsidRPr="00925A4F">
        <w:rPr>
          <w:rFonts w:ascii="Aptos" w:hAnsi="Aptos" w:cstheme="minorHAnsi"/>
          <w:color w:val="auto"/>
          <w:sz w:val="22"/>
          <w:szCs w:val="22"/>
        </w:rPr>
        <w:tab/>
        <w:t xml:space="preserve">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 </w:t>
      </w:r>
    </w:p>
    <w:p w14:paraId="19F43DFC"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e)</w:t>
      </w:r>
      <w:r w:rsidRPr="00925A4F">
        <w:rPr>
          <w:rFonts w:ascii="Aptos" w:hAnsi="Aptos" w:cstheme="minorHAnsi"/>
          <w:color w:val="auto"/>
          <w:sz w:val="22"/>
          <w:szCs w:val="22"/>
        </w:rPr>
        <w:tab/>
        <w:t xml:space="preserve">Uprawnienia Zamawiającego i Wykonawcy do bezpośredniej zapłaty podwykonawcy  i dalszym podwykonawcom ich wynagrodzenia. </w:t>
      </w:r>
    </w:p>
    <w:p w14:paraId="49FAA9EA"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f)</w:t>
      </w:r>
      <w:r w:rsidRPr="00925A4F">
        <w:rPr>
          <w:rFonts w:ascii="Aptos" w:hAnsi="Aptos" w:cstheme="minorHAnsi"/>
          <w:color w:val="auto"/>
          <w:sz w:val="22"/>
          <w:szCs w:val="22"/>
        </w:rPr>
        <w:tab/>
        <w:t xml:space="preserve">Zapisy gwarantujące, iż okres odpowiedzialności podwykonawcy lub dalszego podwykonawcy za wady przedmiotu umowy o podwykonawstwo, nie będzie krótszy od okresu odpowiedzialności za wady przedmiotu umowy Wykonawcy wobec Zamawiającego. </w:t>
      </w:r>
    </w:p>
    <w:p w14:paraId="305546C8"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 xml:space="preserve">8. Umowa o podwykonawstwo nie może zawierać postanowień: </w:t>
      </w:r>
    </w:p>
    <w:p w14:paraId="52893927"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a)</w:t>
      </w:r>
      <w:r w:rsidRPr="00925A4F">
        <w:rPr>
          <w:rFonts w:ascii="Aptos" w:hAnsi="Aptos" w:cstheme="minorHAnsi"/>
          <w:color w:val="auto"/>
          <w:sz w:val="22"/>
          <w:szCs w:val="22"/>
        </w:rPr>
        <w:tab/>
        <w:t xml:space="preserve">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7562667B"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b)</w:t>
      </w:r>
      <w:r w:rsidRPr="00925A4F">
        <w:rPr>
          <w:rFonts w:ascii="Aptos" w:hAnsi="Aptos" w:cstheme="minorHAnsi"/>
          <w:color w:val="auto"/>
          <w:sz w:val="22"/>
          <w:szCs w:val="22"/>
        </w:rPr>
        <w:tab/>
        <w:t xml:space="preserve">Uzależniających zwrot kwot zabezpieczenia przez Wykonawcę podwykonawcy, od zwrotu zabezpieczenia należytego wykonania umowy Wykonawcy przez Zamawiającego. </w:t>
      </w:r>
    </w:p>
    <w:p w14:paraId="54A468B8" w14:textId="5B026A4D"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9.</w:t>
      </w:r>
      <w:r w:rsidRPr="00925A4F">
        <w:rPr>
          <w:rFonts w:ascii="Aptos" w:hAnsi="Aptos" w:cstheme="minorHAnsi"/>
          <w:color w:val="auto"/>
          <w:sz w:val="22"/>
          <w:szCs w:val="22"/>
        </w:rPr>
        <w:tab/>
        <w:t>Wykonawca odpowiada wobec Zamawiającego za spójność postanowień umowy zawartej z podwykonawcą z postanowieniami niniejszej umowy i ponosi ryzyko zaistniałych niezgodności. Strony ustalają, że nie złożenie przez Zamawiającego zastrzeżeń lub sprzeciwu do umów z podwykonawcami – nie zwalnia Wykonawcy z tej odpowiedzialności.</w:t>
      </w:r>
    </w:p>
    <w:p w14:paraId="01795AFC" w14:textId="77777777" w:rsidR="00257D82" w:rsidRPr="00925A4F" w:rsidRDefault="00257D82" w:rsidP="00925A4F">
      <w:pPr>
        <w:pStyle w:val="Default"/>
        <w:jc w:val="center"/>
        <w:rPr>
          <w:rFonts w:ascii="Aptos" w:hAnsi="Aptos" w:cstheme="minorHAnsi"/>
          <w:b/>
          <w:bCs/>
          <w:color w:val="auto"/>
          <w:sz w:val="22"/>
          <w:szCs w:val="22"/>
        </w:rPr>
      </w:pPr>
    </w:p>
    <w:p w14:paraId="5B3AF2CA" w14:textId="27A4158B" w:rsidR="002B44B7" w:rsidRPr="00925A4F" w:rsidRDefault="002B44B7" w:rsidP="00925A4F">
      <w:pPr>
        <w:pStyle w:val="Default"/>
        <w:jc w:val="center"/>
        <w:rPr>
          <w:rFonts w:ascii="Aptos" w:hAnsi="Aptos" w:cstheme="minorHAnsi"/>
          <w:b/>
          <w:bCs/>
          <w:color w:val="auto"/>
          <w:sz w:val="22"/>
          <w:szCs w:val="22"/>
        </w:rPr>
      </w:pPr>
      <w:r w:rsidRPr="00925A4F">
        <w:rPr>
          <w:rFonts w:ascii="Aptos" w:hAnsi="Aptos" w:cstheme="minorHAnsi"/>
          <w:b/>
          <w:bCs/>
          <w:color w:val="auto"/>
          <w:sz w:val="22"/>
          <w:szCs w:val="22"/>
        </w:rPr>
        <w:t>§4b</w:t>
      </w:r>
    </w:p>
    <w:p w14:paraId="021005A0"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1.</w:t>
      </w:r>
      <w:r w:rsidRPr="00925A4F">
        <w:rPr>
          <w:rFonts w:ascii="Aptos" w:hAnsi="Aptos" w:cstheme="minorHAnsi"/>
          <w:color w:val="auto"/>
          <w:sz w:val="22"/>
          <w:szCs w:val="22"/>
        </w:rPr>
        <w:tab/>
        <w:t xml:space="preserve">Wykonanie przedmiotu umowy przy udziale podwykonawców (dalszych podwykonawców) nie pociąga za sobą możliwości naliczania dodatkowej zapłaty za generalne wykonawstwo ani wprowadzania jakichkolwiek zmian do niniejszej umowy. </w:t>
      </w:r>
    </w:p>
    <w:p w14:paraId="3BB47D07" w14:textId="4C058096"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2.</w:t>
      </w:r>
      <w:r w:rsidRPr="00925A4F">
        <w:rPr>
          <w:rFonts w:ascii="Aptos" w:hAnsi="Aptos" w:cstheme="minorHAnsi"/>
          <w:color w:val="auto"/>
          <w:sz w:val="22"/>
          <w:szCs w:val="22"/>
        </w:rPr>
        <w:tab/>
        <w:t xml:space="preserve">Suma wartości robót zlecanych na rzecz podwykonawców (dalszych podwykonawców) nie może być wyższa od wartości wynagrodzenia określonego w § 4 ust. 1.  </w:t>
      </w:r>
    </w:p>
    <w:p w14:paraId="162D4E57" w14:textId="77777777"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lastRenderedPageBreak/>
        <w:t>3.</w:t>
      </w:r>
      <w:r w:rsidRPr="00925A4F">
        <w:rPr>
          <w:rFonts w:ascii="Aptos" w:hAnsi="Aptos" w:cstheme="minorHAnsi"/>
          <w:color w:val="auto"/>
          <w:sz w:val="22"/>
          <w:szCs w:val="22"/>
        </w:rPr>
        <w:tab/>
        <w:t xml:space="preserve">Jeżeli zmiana albo rezygnacja z podwykonawcy dotyczy podmiotu, na którego zasoby wykonawca powoływał się, na zasadach określonych w art. 118 ustawy prawo zamówień publicznych, Wykonawca jest obowiązany wykazać Zamawiającemu, iż proponowany inny podwykonawca lub wykonawca samodzielnie spełnia je w stopniu nie mniejszym niż wymagany w trakcie postępowania o udzielenie zamówienia. </w:t>
      </w:r>
    </w:p>
    <w:p w14:paraId="3DDB8F28" w14:textId="0A22D84E" w:rsidR="002B44B7" w:rsidRPr="00925A4F" w:rsidRDefault="002B44B7" w:rsidP="00925A4F">
      <w:pPr>
        <w:pStyle w:val="Default"/>
        <w:jc w:val="both"/>
        <w:rPr>
          <w:rFonts w:ascii="Aptos" w:hAnsi="Aptos" w:cstheme="minorHAnsi"/>
          <w:color w:val="auto"/>
          <w:sz w:val="22"/>
          <w:szCs w:val="22"/>
        </w:rPr>
      </w:pPr>
      <w:r w:rsidRPr="00925A4F">
        <w:rPr>
          <w:rFonts w:ascii="Aptos" w:hAnsi="Aptos" w:cstheme="minorHAnsi"/>
          <w:color w:val="auto"/>
          <w:sz w:val="22"/>
          <w:szCs w:val="22"/>
        </w:rPr>
        <w:t>4.</w:t>
      </w:r>
      <w:r w:rsidRPr="00925A4F">
        <w:rPr>
          <w:rFonts w:ascii="Aptos" w:hAnsi="Aptos" w:cstheme="minorHAnsi"/>
          <w:color w:val="auto"/>
          <w:sz w:val="22"/>
          <w:szCs w:val="22"/>
        </w:rPr>
        <w:tab/>
        <w:t>Podmiot, który zobowiązał się do udostępnienia zasobów zgodnie z art. 118 ustawy pzp, odpowiada solidarnie z Wykonawcą za szkodę Zamawiającego powstałą wskutek nieudostępnienia tych zasobów chyba, że za nieudostępnienie zasobów nie ponosi winy.</w:t>
      </w:r>
    </w:p>
    <w:p w14:paraId="35FA7630" w14:textId="77777777" w:rsidR="002B44B7" w:rsidRPr="00925A4F" w:rsidRDefault="002B44B7" w:rsidP="00925A4F">
      <w:pPr>
        <w:pStyle w:val="Default"/>
        <w:rPr>
          <w:rFonts w:ascii="Aptos" w:hAnsi="Aptos" w:cstheme="minorHAnsi"/>
          <w:b/>
          <w:bCs/>
          <w:color w:val="auto"/>
          <w:sz w:val="22"/>
          <w:szCs w:val="22"/>
        </w:rPr>
      </w:pPr>
    </w:p>
    <w:p w14:paraId="5993EEA8" w14:textId="12753838" w:rsidR="008D213F" w:rsidRPr="00925A4F" w:rsidRDefault="008D213F" w:rsidP="00925A4F">
      <w:pPr>
        <w:pStyle w:val="Default"/>
        <w:jc w:val="center"/>
        <w:rPr>
          <w:rFonts w:ascii="Aptos" w:hAnsi="Aptos" w:cstheme="minorHAnsi"/>
          <w:b/>
          <w:bCs/>
          <w:color w:val="auto"/>
          <w:sz w:val="22"/>
          <w:szCs w:val="22"/>
        </w:rPr>
      </w:pPr>
      <w:r w:rsidRPr="00925A4F">
        <w:rPr>
          <w:rFonts w:ascii="Aptos" w:hAnsi="Aptos" w:cstheme="minorHAnsi"/>
          <w:b/>
          <w:bCs/>
          <w:color w:val="auto"/>
          <w:sz w:val="22"/>
          <w:szCs w:val="22"/>
        </w:rPr>
        <w:t>§5</w:t>
      </w:r>
    </w:p>
    <w:p w14:paraId="01E5E7E9" w14:textId="0DD62D86" w:rsidR="00113012" w:rsidRPr="00925A4F" w:rsidRDefault="00113012" w:rsidP="00925A4F">
      <w:pPr>
        <w:pStyle w:val="Default"/>
        <w:jc w:val="center"/>
        <w:rPr>
          <w:rFonts w:ascii="Aptos" w:hAnsi="Aptos" w:cstheme="minorHAnsi"/>
          <w:b/>
          <w:bCs/>
          <w:color w:val="auto"/>
          <w:sz w:val="22"/>
          <w:szCs w:val="22"/>
        </w:rPr>
      </w:pPr>
      <w:r w:rsidRPr="00925A4F">
        <w:rPr>
          <w:rFonts w:ascii="Aptos" w:hAnsi="Aptos" w:cstheme="minorHAnsi"/>
          <w:b/>
          <w:bCs/>
          <w:color w:val="auto"/>
          <w:sz w:val="22"/>
          <w:szCs w:val="22"/>
        </w:rPr>
        <w:t>Odbiory</w:t>
      </w:r>
    </w:p>
    <w:p w14:paraId="168DB641" w14:textId="77777777" w:rsidR="00286A95" w:rsidRPr="00925A4F" w:rsidRDefault="00286A95" w:rsidP="00925A4F">
      <w:pPr>
        <w:autoSpaceDE w:val="0"/>
        <w:adjustRightInd w:val="0"/>
        <w:rPr>
          <w:rFonts w:ascii="Aptos" w:eastAsiaTheme="minorHAnsi" w:hAnsi="Aptos" w:cstheme="minorHAnsi"/>
          <w:lang w:val="pl-PL" w:eastAsia="en-US"/>
        </w:rPr>
      </w:pPr>
      <w:r w:rsidRPr="00925A4F">
        <w:rPr>
          <w:rFonts w:ascii="Aptos" w:eastAsiaTheme="minorHAnsi" w:hAnsi="Aptos" w:cstheme="minorHAnsi"/>
          <w:lang w:eastAsia="en-US"/>
        </w:rPr>
        <w:t>1. Strony ustalają, że przedmiotem odbioru końcowego jest wykonanie przedmiotu zamówienia objętego niniejszą umową.</w:t>
      </w:r>
    </w:p>
    <w:p w14:paraId="5595AA10" w14:textId="10A575A7" w:rsidR="00286A95" w:rsidRPr="00925A4F" w:rsidRDefault="00286A95" w:rsidP="00925A4F">
      <w:pPr>
        <w:autoSpaceDE w:val="0"/>
        <w:adjustRightInd w:val="0"/>
        <w:rPr>
          <w:rFonts w:ascii="Aptos" w:eastAsiaTheme="minorHAnsi" w:hAnsi="Aptos" w:cstheme="minorHAnsi"/>
          <w:lang w:eastAsia="en-US"/>
        </w:rPr>
      </w:pPr>
      <w:r w:rsidRPr="00925A4F">
        <w:rPr>
          <w:rFonts w:ascii="Aptos" w:eastAsiaTheme="minorHAnsi" w:hAnsi="Aptos" w:cstheme="minorHAnsi"/>
          <w:lang w:eastAsia="en-US"/>
        </w:rPr>
        <w:t>2. Protokół odbioru końcowego podpisują przedstawiciele Wykonawcy</w:t>
      </w:r>
      <w:r w:rsidR="0063632C" w:rsidRPr="00925A4F">
        <w:rPr>
          <w:rFonts w:ascii="Aptos" w:eastAsiaTheme="minorHAnsi" w:hAnsi="Aptos" w:cstheme="minorHAnsi"/>
          <w:lang w:eastAsia="en-US"/>
        </w:rPr>
        <w:t xml:space="preserve"> i Zamawiającego.</w:t>
      </w:r>
    </w:p>
    <w:p w14:paraId="1C390FA3" w14:textId="7508766E" w:rsidR="0063632C" w:rsidRPr="00925A4F" w:rsidRDefault="0063632C" w:rsidP="00925A4F">
      <w:pPr>
        <w:tabs>
          <w:tab w:val="left" w:pos="426"/>
        </w:tabs>
        <w:suppressAutoHyphens/>
        <w:rPr>
          <w:rFonts w:ascii="Aptos" w:eastAsia="Times New Roman" w:hAnsi="Aptos" w:cstheme="minorHAnsi"/>
          <w:color w:val="auto"/>
          <w:lang w:val="pl-PL"/>
        </w:rPr>
      </w:pPr>
      <w:r w:rsidRPr="00925A4F">
        <w:rPr>
          <w:rFonts w:ascii="Aptos" w:hAnsi="Aptos" w:cstheme="minorHAnsi"/>
        </w:rPr>
        <w:t>3. Zamawiający może zgłosić zastrzeżenia, co do ewentualnych wad lub usterek w przedmiocie robót wyznaczyć odpowiedni termin do ich usunięcia, nie krótszy niż 7 dni roboczych.</w:t>
      </w:r>
    </w:p>
    <w:p w14:paraId="75DDDA8B" w14:textId="0EAD93D5" w:rsidR="0063632C" w:rsidRPr="00925A4F" w:rsidRDefault="0063632C" w:rsidP="00925A4F">
      <w:pPr>
        <w:tabs>
          <w:tab w:val="left" w:pos="426"/>
        </w:tabs>
        <w:suppressAutoHyphens/>
        <w:rPr>
          <w:rFonts w:ascii="Aptos" w:eastAsia="Times New Roman" w:hAnsi="Aptos" w:cstheme="minorHAnsi"/>
          <w:color w:val="auto"/>
          <w:lang w:val="pl-PL"/>
        </w:rPr>
      </w:pPr>
      <w:r w:rsidRPr="00925A4F">
        <w:rPr>
          <w:rFonts w:ascii="Aptos" w:eastAsia="Times New Roman" w:hAnsi="Aptos" w:cstheme="minorHAnsi"/>
          <w:color w:val="auto"/>
          <w:lang w:val="pl-PL"/>
        </w:rPr>
        <w:t xml:space="preserve">4. </w:t>
      </w:r>
      <w:r w:rsidRPr="00925A4F">
        <w:rPr>
          <w:rFonts w:ascii="Aptos" w:hAnsi="Aptos" w:cstheme="minorHAnsi"/>
        </w:rPr>
        <w:t>Wykonawca jest zobowiązany do udzielenia pisemnej odpowiedzi na zgłoszone przez Zamawiającego zastrzeżenia, w terminie 3 dni roboczych od dnia ich otrzymania.</w:t>
      </w:r>
    </w:p>
    <w:p w14:paraId="0A17E030" w14:textId="7E6D379C" w:rsidR="0063632C" w:rsidRPr="00925A4F" w:rsidRDefault="0063632C" w:rsidP="00925A4F">
      <w:pPr>
        <w:tabs>
          <w:tab w:val="left" w:pos="426"/>
        </w:tabs>
        <w:suppressAutoHyphens/>
        <w:rPr>
          <w:rFonts w:ascii="Aptos" w:hAnsi="Aptos" w:cstheme="minorHAnsi"/>
        </w:rPr>
      </w:pPr>
      <w:r w:rsidRPr="00925A4F">
        <w:rPr>
          <w:rFonts w:ascii="Aptos" w:hAnsi="Aptos" w:cstheme="minorHAnsi"/>
        </w:rPr>
        <w:t xml:space="preserve">5. Brak pisemnej odpowiedzi Wykonawcy na zastrzeżenia Zamawiającego w terminie, </w:t>
      </w:r>
      <w:r w:rsidRPr="00925A4F">
        <w:rPr>
          <w:rFonts w:ascii="Aptos" w:hAnsi="Aptos" w:cstheme="minorHAnsi"/>
        </w:rPr>
        <w:br/>
        <w:t xml:space="preserve">o którym mowa w ust. 4 oznacza ich uznanie za zasadne oraz jest równoznaczne </w:t>
      </w:r>
      <w:r w:rsidRPr="00925A4F">
        <w:rPr>
          <w:rFonts w:ascii="Aptos" w:hAnsi="Aptos" w:cstheme="minorHAnsi"/>
        </w:rPr>
        <w:br/>
        <w:t>z obowiązkiem usunięcia wad lub usterek zgodnie z żądaniem Zamawiającego, w terminie przez niego wskazanym.</w:t>
      </w:r>
    </w:p>
    <w:p w14:paraId="73379EF2" w14:textId="097EFD9F" w:rsidR="0063632C" w:rsidRPr="00925A4F" w:rsidRDefault="0063632C" w:rsidP="00925A4F">
      <w:pPr>
        <w:tabs>
          <w:tab w:val="left" w:pos="426"/>
        </w:tabs>
        <w:suppressAutoHyphens/>
        <w:rPr>
          <w:rFonts w:ascii="Aptos" w:hAnsi="Aptos" w:cstheme="minorHAnsi"/>
        </w:rPr>
      </w:pPr>
      <w:r w:rsidRPr="00925A4F">
        <w:rPr>
          <w:rFonts w:ascii="Aptos" w:hAnsi="Aptos" w:cstheme="minorHAnsi"/>
        </w:rPr>
        <w:t>6. Usunięcie wad potwierdzone zostanie protokołem bezusterkowego odbioru podpisanym przez przedstawicieli Wykobnawcy i Zamawiającego.</w:t>
      </w:r>
    </w:p>
    <w:p w14:paraId="27D1A62C" w14:textId="0E8A77E3" w:rsidR="002B44B7" w:rsidRPr="00925A4F" w:rsidRDefault="002B44B7" w:rsidP="00925A4F">
      <w:pPr>
        <w:pStyle w:val="Default"/>
        <w:rPr>
          <w:rFonts w:ascii="Aptos" w:eastAsia="Arial Unicode MS" w:hAnsi="Aptos" w:cstheme="minorHAnsi"/>
          <w:sz w:val="22"/>
          <w:szCs w:val="22"/>
          <w:u w:color="000000"/>
          <w:lang w:val="de-DE" w:eastAsia="pl-PL"/>
        </w:rPr>
      </w:pPr>
      <w:r w:rsidRPr="00925A4F">
        <w:rPr>
          <w:rFonts w:ascii="Aptos" w:eastAsia="Arial Unicode MS" w:hAnsi="Aptos" w:cstheme="minorHAnsi"/>
          <w:sz w:val="22"/>
          <w:szCs w:val="22"/>
          <w:u w:color="000000"/>
          <w:lang w:val="de-DE" w:eastAsia="pl-PL"/>
        </w:rPr>
        <w:t xml:space="preserve">7.  Odbiór gwarancyjny </w:t>
      </w:r>
    </w:p>
    <w:p w14:paraId="30E0A048" w14:textId="77777777" w:rsidR="002B44B7" w:rsidRPr="00925A4F" w:rsidRDefault="002B44B7" w:rsidP="00925A4F">
      <w:pPr>
        <w:pStyle w:val="Default"/>
        <w:jc w:val="both"/>
        <w:rPr>
          <w:rFonts w:ascii="Aptos" w:eastAsia="Arial Unicode MS" w:hAnsi="Aptos" w:cstheme="minorHAnsi"/>
          <w:sz w:val="22"/>
          <w:szCs w:val="22"/>
          <w:u w:color="000000"/>
          <w:lang w:val="de-DE" w:eastAsia="pl-PL"/>
        </w:rPr>
      </w:pPr>
      <w:r w:rsidRPr="00925A4F">
        <w:rPr>
          <w:rFonts w:ascii="Aptos" w:eastAsia="Arial Unicode MS" w:hAnsi="Aptos" w:cstheme="minorHAnsi"/>
          <w:sz w:val="22"/>
          <w:szCs w:val="22"/>
          <w:u w:color="000000"/>
          <w:lang w:val="de-DE" w:eastAsia="pl-PL"/>
        </w:rPr>
        <w:t>a)</w:t>
      </w:r>
      <w:r w:rsidRPr="00925A4F">
        <w:rPr>
          <w:rFonts w:ascii="Aptos" w:eastAsia="Arial Unicode MS" w:hAnsi="Aptos" w:cstheme="minorHAnsi"/>
          <w:sz w:val="22"/>
          <w:szCs w:val="22"/>
          <w:u w:color="000000"/>
          <w:lang w:val="de-DE" w:eastAsia="pl-PL"/>
        </w:rPr>
        <w:tab/>
        <w:t xml:space="preserve">Odbiór gwarancyjny przed upływem okresu rękojmi i gwarancji, jest dokonywany przez Zamawiającego przy udziale Wykonawcy w formie protokolarnej i ma na celu stwierdzenie konieczności wykonania przez Wykonawcę zobowiązań wynikających z rękojmi i gwarancji za wady fizyczne. </w:t>
      </w:r>
    </w:p>
    <w:p w14:paraId="40E9A1E1" w14:textId="3471A9C5" w:rsidR="0063632C" w:rsidRPr="00925A4F" w:rsidRDefault="002B44B7" w:rsidP="00925A4F">
      <w:pPr>
        <w:pStyle w:val="Default"/>
        <w:jc w:val="both"/>
        <w:rPr>
          <w:rFonts w:ascii="Aptos" w:hAnsi="Aptos" w:cstheme="minorHAnsi"/>
          <w:b/>
          <w:bCs/>
          <w:sz w:val="22"/>
          <w:szCs w:val="22"/>
        </w:rPr>
      </w:pPr>
      <w:r w:rsidRPr="00925A4F">
        <w:rPr>
          <w:rFonts w:ascii="Aptos" w:eastAsia="Arial Unicode MS" w:hAnsi="Aptos" w:cstheme="minorHAnsi"/>
          <w:sz w:val="22"/>
          <w:szCs w:val="22"/>
          <w:u w:color="000000"/>
          <w:lang w:val="de-DE" w:eastAsia="pl-PL"/>
        </w:rPr>
        <w:t>b)</w:t>
      </w:r>
      <w:r w:rsidRPr="00925A4F">
        <w:rPr>
          <w:rFonts w:ascii="Aptos" w:eastAsia="Arial Unicode MS" w:hAnsi="Aptos" w:cstheme="minorHAnsi"/>
          <w:sz w:val="22"/>
          <w:szCs w:val="22"/>
          <w:u w:color="000000"/>
          <w:lang w:val="de-DE" w:eastAsia="pl-PL"/>
        </w:rPr>
        <w:tab/>
        <w:t>Przed upływem okresu rękojmi i gwarancji przewidzianego w umowie, strony będą spisywały protokół odbioru gwarancyjnego.</w:t>
      </w:r>
    </w:p>
    <w:p w14:paraId="1EF765FE" w14:textId="77777777" w:rsidR="00257D82" w:rsidRPr="00925A4F" w:rsidRDefault="00257D82" w:rsidP="00925A4F">
      <w:pPr>
        <w:pStyle w:val="Default"/>
        <w:jc w:val="center"/>
        <w:rPr>
          <w:rFonts w:ascii="Aptos" w:hAnsi="Aptos" w:cstheme="minorHAnsi"/>
          <w:b/>
          <w:bCs/>
          <w:sz w:val="22"/>
          <w:szCs w:val="22"/>
        </w:rPr>
      </w:pPr>
    </w:p>
    <w:p w14:paraId="07432164" w14:textId="2D047489"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§6</w:t>
      </w:r>
    </w:p>
    <w:p w14:paraId="3564BD84" w14:textId="77777777"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Okres rękojmi i gwarancji</w:t>
      </w:r>
    </w:p>
    <w:p w14:paraId="357BF11B" w14:textId="4D07D1A5" w:rsidR="00327E1C" w:rsidRPr="00925A4F" w:rsidRDefault="00327E1C" w:rsidP="00925A4F">
      <w:pPr>
        <w:numPr>
          <w:ilvl w:val="0"/>
          <w:numId w:val="9"/>
        </w:numPr>
        <w:tabs>
          <w:tab w:val="left" w:pos="-426"/>
          <w:tab w:val="left" w:pos="-284"/>
          <w:tab w:val="left" w:pos="0"/>
          <w:tab w:val="left" w:pos="426"/>
        </w:tabs>
        <w:suppressAutoHyphens/>
        <w:ind w:left="0" w:firstLine="0"/>
        <w:rPr>
          <w:rFonts w:ascii="Aptos" w:eastAsia="Times New Roman" w:hAnsi="Aptos" w:cstheme="minorHAnsi"/>
          <w:lang w:val="pl-PL"/>
        </w:rPr>
      </w:pPr>
      <w:r w:rsidRPr="00925A4F">
        <w:rPr>
          <w:rFonts w:ascii="Aptos" w:hAnsi="Aptos" w:cstheme="minorHAnsi"/>
        </w:rPr>
        <w:t xml:space="preserve">Wykonawca udziela gwarancji na wykonane roboty na okres </w:t>
      </w:r>
      <w:r w:rsidR="002B44B7" w:rsidRPr="00925A4F">
        <w:rPr>
          <w:rFonts w:ascii="Aptos" w:hAnsi="Aptos" w:cstheme="minorHAnsi"/>
        </w:rPr>
        <w:t xml:space="preserve">……… </w:t>
      </w:r>
      <w:r w:rsidRPr="00925A4F">
        <w:rPr>
          <w:rFonts w:ascii="Aptos" w:hAnsi="Aptos" w:cstheme="minorHAnsi"/>
        </w:rPr>
        <w:t>miesięcy od dnia podpisania końcowego protokołu odbioru.</w:t>
      </w:r>
    </w:p>
    <w:p w14:paraId="6EDD671B" w14:textId="77777777" w:rsidR="00327E1C" w:rsidRPr="00925A4F" w:rsidRDefault="00327E1C" w:rsidP="00925A4F">
      <w:pPr>
        <w:numPr>
          <w:ilvl w:val="0"/>
          <w:numId w:val="9"/>
        </w:numPr>
        <w:tabs>
          <w:tab w:val="left" w:pos="-426"/>
          <w:tab w:val="left" w:pos="-284"/>
          <w:tab w:val="left" w:pos="0"/>
          <w:tab w:val="left" w:pos="426"/>
        </w:tabs>
        <w:autoSpaceDE w:val="0"/>
        <w:autoSpaceDN w:val="0"/>
        <w:adjustRightInd w:val="0"/>
        <w:ind w:left="0" w:firstLine="0"/>
        <w:rPr>
          <w:rFonts w:ascii="Aptos" w:hAnsi="Aptos" w:cstheme="minorHAnsi"/>
          <w:color w:val="auto"/>
        </w:rPr>
      </w:pPr>
      <w:r w:rsidRPr="00925A4F">
        <w:rPr>
          <w:rFonts w:ascii="Aptos" w:hAnsi="Aptos" w:cstheme="minorHAnsi"/>
        </w:rPr>
        <w:t xml:space="preserve">W razie stwierdzenia przez Zamawiającego wad lub usterek w okresie gwarancji Wykonawca zobowiązuje się usunąć te wady lub usterki w terminie 14 dni od daty ich zgłoszenia przez Zamawiającego. </w:t>
      </w:r>
    </w:p>
    <w:p w14:paraId="3EC96FE5" w14:textId="77777777" w:rsidR="00327E1C" w:rsidRPr="00925A4F" w:rsidRDefault="00327E1C" w:rsidP="00925A4F">
      <w:pPr>
        <w:numPr>
          <w:ilvl w:val="0"/>
          <w:numId w:val="9"/>
        </w:numPr>
        <w:tabs>
          <w:tab w:val="left" w:pos="-426"/>
          <w:tab w:val="left" w:pos="-284"/>
          <w:tab w:val="left" w:pos="0"/>
          <w:tab w:val="left" w:pos="426"/>
        </w:tabs>
        <w:autoSpaceDE w:val="0"/>
        <w:autoSpaceDN w:val="0"/>
        <w:adjustRightInd w:val="0"/>
        <w:ind w:left="0" w:firstLine="0"/>
        <w:rPr>
          <w:rFonts w:ascii="Aptos" w:hAnsi="Aptos" w:cstheme="minorHAnsi"/>
        </w:rPr>
      </w:pPr>
      <w:r w:rsidRPr="00925A4F">
        <w:rPr>
          <w:rFonts w:ascii="Aptos" w:hAnsi="Aptos" w:cstheme="minorHAnsi"/>
        </w:rPr>
        <w:t xml:space="preserve">Jeżeli Wykonawca nie usunie zgłoszonych wad lub usterek w terminie ustalonym w ust. 2, Zamawiający dokona naprawy samodzielnie lub zleci naprawę innemu podmiotowi, a kosztami naprawy obciąży Wykonawcę przesyłając mu stosowną fakturę. </w:t>
      </w:r>
    </w:p>
    <w:p w14:paraId="50D66C0C" w14:textId="77777777" w:rsidR="00327E1C" w:rsidRPr="00925A4F" w:rsidRDefault="00327E1C" w:rsidP="00925A4F">
      <w:pPr>
        <w:numPr>
          <w:ilvl w:val="0"/>
          <w:numId w:val="9"/>
        </w:numPr>
        <w:tabs>
          <w:tab w:val="left" w:pos="-426"/>
          <w:tab w:val="left" w:pos="-284"/>
          <w:tab w:val="left" w:pos="0"/>
          <w:tab w:val="left" w:pos="426"/>
        </w:tabs>
        <w:autoSpaceDE w:val="0"/>
        <w:autoSpaceDN w:val="0"/>
        <w:adjustRightInd w:val="0"/>
        <w:ind w:left="0" w:firstLine="0"/>
        <w:rPr>
          <w:rFonts w:ascii="Aptos" w:hAnsi="Aptos" w:cstheme="minorHAnsi"/>
        </w:rPr>
      </w:pPr>
      <w:r w:rsidRPr="00925A4F">
        <w:rPr>
          <w:rFonts w:ascii="Aptos" w:hAnsi="Aptos" w:cstheme="minorHAnsi"/>
        </w:rPr>
        <w:t>Okres gwarancji ulega wydłużeniu o czas usuwania wad lub usterek.</w:t>
      </w:r>
    </w:p>
    <w:p w14:paraId="50778068" w14:textId="77777777" w:rsidR="00257D82" w:rsidRPr="00925A4F" w:rsidRDefault="00257D82" w:rsidP="00925A4F">
      <w:pPr>
        <w:pStyle w:val="Default"/>
        <w:rPr>
          <w:rFonts w:ascii="Aptos" w:hAnsi="Aptos" w:cstheme="minorHAnsi"/>
          <w:b/>
          <w:bCs/>
          <w:sz w:val="22"/>
          <w:szCs w:val="22"/>
        </w:rPr>
      </w:pPr>
    </w:p>
    <w:p w14:paraId="394C0F4D" w14:textId="512C8214"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§7</w:t>
      </w:r>
    </w:p>
    <w:p w14:paraId="35F3D204" w14:textId="77777777"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Kary umowne</w:t>
      </w:r>
    </w:p>
    <w:p w14:paraId="37A2515E" w14:textId="7AE4DB50" w:rsidR="00327E1C" w:rsidRPr="00925A4F" w:rsidRDefault="00327E1C" w:rsidP="00925A4F">
      <w:pPr>
        <w:numPr>
          <w:ilvl w:val="0"/>
          <w:numId w:val="10"/>
        </w:numPr>
        <w:tabs>
          <w:tab w:val="num" w:pos="-284"/>
          <w:tab w:val="left" w:pos="426"/>
        </w:tabs>
        <w:ind w:left="0" w:firstLine="0"/>
        <w:rPr>
          <w:rFonts w:ascii="Aptos" w:eastAsia="Times New Roman" w:hAnsi="Aptos" w:cstheme="minorHAnsi"/>
          <w:color w:val="auto"/>
          <w:lang w:val="pl-PL"/>
        </w:rPr>
      </w:pPr>
      <w:r w:rsidRPr="00925A4F">
        <w:rPr>
          <w:rFonts w:ascii="Aptos" w:hAnsi="Aptos" w:cstheme="minorHAnsi"/>
        </w:rPr>
        <w:t>Strony ustalają, że obowiązującą je formą odszkodowania z tytułu niewykonania lub nienależytego wykonania robót są kary umowne.</w:t>
      </w:r>
    </w:p>
    <w:p w14:paraId="6918514C" w14:textId="77777777" w:rsidR="00327E1C" w:rsidRPr="00925A4F" w:rsidRDefault="00327E1C" w:rsidP="00925A4F">
      <w:pPr>
        <w:numPr>
          <w:ilvl w:val="0"/>
          <w:numId w:val="10"/>
        </w:numPr>
        <w:tabs>
          <w:tab w:val="num" w:pos="-284"/>
          <w:tab w:val="left" w:pos="426"/>
        </w:tabs>
        <w:ind w:left="0" w:firstLine="0"/>
        <w:rPr>
          <w:rFonts w:ascii="Aptos" w:hAnsi="Aptos" w:cstheme="minorHAnsi"/>
        </w:rPr>
      </w:pPr>
      <w:r w:rsidRPr="00925A4F">
        <w:rPr>
          <w:rFonts w:ascii="Aptos" w:hAnsi="Aptos" w:cstheme="minorHAnsi"/>
        </w:rPr>
        <w:t>Wykonawca zapłaci Zamawiającemu karę umowną za:</w:t>
      </w:r>
    </w:p>
    <w:p w14:paraId="64F3BBC1" w14:textId="75D0EBB2" w:rsidR="00327E1C" w:rsidRPr="00925A4F" w:rsidRDefault="00327E1C"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 xml:space="preserve">zwłokę w wykonaniu robót w wysokości 100,00 zł, za każdy dzień zwłoki, w stosunku do terminu określonego w § </w:t>
      </w:r>
      <w:r w:rsidR="001A79DD" w:rsidRPr="00925A4F">
        <w:rPr>
          <w:rFonts w:ascii="Aptos" w:hAnsi="Aptos" w:cstheme="minorHAnsi"/>
        </w:rPr>
        <w:t>3</w:t>
      </w:r>
      <w:r w:rsidRPr="00925A4F">
        <w:rPr>
          <w:rFonts w:ascii="Aptos" w:hAnsi="Aptos" w:cstheme="minorHAnsi"/>
        </w:rPr>
        <w:t xml:space="preserve"> ust. 1;</w:t>
      </w:r>
    </w:p>
    <w:p w14:paraId="7576D192" w14:textId="28B484D7" w:rsidR="00327E1C" w:rsidRPr="00925A4F" w:rsidRDefault="00327E1C"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lastRenderedPageBreak/>
        <w:t xml:space="preserve">zwłokę w usunięciu wad lub usterek w przedmiocie robót w wysokości 100,00 zł za każdy dzień zwłoki w stosunku do terminu wskazanego przez Zmawiającego, o którym mowa w § 5, ust. 3;  </w:t>
      </w:r>
    </w:p>
    <w:p w14:paraId="6A52D4E8" w14:textId="0B2525D6" w:rsidR="00327E1C" w:rsidRPr="00925A4F" w:rsidRDefault="00327E1C"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zwłokę w usuwaniu usterek i wad w okresie gwarancji w wysokości 100,00 zł, za każdy dzień zwłoki, w stosunku do terminu określonego w § 6 ust. 2</w:t>
      </w:r>
      <w:r w:rsidR="001D1CC0" w:rsidRPr="00925A4F">
        <w:rPr>
          <w:rFonts w:ascii="Aptos" w:hAnsi="Aptos" w:cstheme="minorHAnsi"/>
        </w:rPr>
        <w:t>;</w:t>
      </w:r>
    </w:p>
    <w:p w14:paraId="6CB25E25" w14:textId="77777777" w:rsidR="001D1CC0" w:rsidRPr="00925A4F" w:rsidRDefault="001D1CC0"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za odstąpienie od umowy z przeczyn leżących po stronie Wykonawcy w wyokości 20% wynargodzenia wskazanego w § 4 ust. 1;</w:t>
      </w:r>
    </w:p>
    <w:p w14:paraId="0A4C5B80" w14:textId="3A6F29B9" w:rsidR="00257D82" w:rsidRPr="00925A4F" w:rsidRDefault="00257D82"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 xml:space="preserve">w razie braku zapłaty lub nieterminowej zapłaty wynagrodzenia należnego podwykonawcom lub dalszym, kwotę w wysokości 500,00 zł za każdy stwierdzony taki przypadek; </w:t>
      </w:r>
    </w:p>
    <w:p w14:paraId="2E5F02A9" w14:textId="77777777" w:rsidR="00257D82" w:rsidRPr="00925A4F" w:rsidRDefault="00257D82"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 xml:space="preserve">w razie nieprzedłożenia do zaakceptowania projektu umowy o podwykonawstwo, której przedmiotem są roboty budowlane lub projektu jej zmiany kwotę 2 500,00 zł za każdy stwierdzony taki przypadek; </w:t>
      </w:r>
    </w:p>
    <w:p w14:paraId="0DF5D9FA" w14:textId="77777777" w:rsidR="00257D82" w:rsidRPr="00925A4F" w:rsidRDefault="00257D82"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 xml:space="preserve">w razie nieprzedłożenia poświadczonej za zgodność z oryginałem kopii umowy  o podwykonawstwo lub jej zmiany kwotę 250,00 zł za każdy stwierdzony taki przypadek; </w:t>
      </w:r>
    </w:p>
    <w:p w14:paraId="2BB7F15C" w14:textId="77777777" w:rsidR="00257D82" w:rsidRPr="00925A4F" w:rsidRDefault="00257D82"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 xml:space="preserve">w razie braku zmiany umowy o podwykonawstwo w zakresie zmiany terminu zapłaty  w terminie wyznaczonym przez Zamawiającego kwotę 250,00 zł za każdy stwierdzony taki przypadek; </w:t>
      </w:r>
    </w:p>
    <w:p w14:paraId="4AB33056" w14:textId="37718DD9" w:rsidR="00257D82" w:rsidRPr="00925A4F" w:rsidRDefault="00257D82"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 xml:space="preserve">w razie zwłoki w przedłożeniu Zamawiającemu dokumentów, o których mowa  w § 1 ust. 7 lit. a) i b) w terminie określonym zgodnie z § 1 ust. 8 kwotę w wysokości 50,00 zł za każdy dzień zwłoki. </w:t>
      </w:r>
    </w:p>
    <w:p w14:paraId="590C6B02" w14:textId="77777777" w:rsidR="00257D82" w:rsidRPr="00925A4F" w:rsidRDefault="00257D82" w:rsidP="00925A4F">
      <w:pPr>
        <w:numPr>
          <w:ilvl w:val="1"/>
          <w:numId w:val="11"/>
        </w:numPr>
        <w:tabs>
          <w:tab w:val="left" w:pos="426"/>
        </w:tabs>
        <w:suppressAutoHyphens/>
        <w:ind w:left="0" w:firstLine="0"/>
        <w:rPr>
          <w:rFonts w:ascii="Aptos" w:hAnsi="Aptos" w:cstheme="minorHAnsi"/>
        </w:rPr>
      </w:pPr>
    </w:p>
    <w:p w14:paraId="5AD64FEA" w14:textId="77777777" w:rsidR="001D1CC0" w:rsidRPr="00925A4F" w:rsidRDefault="00667ED8"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 xml:space="preserve">Wykonawca zobowiązuje się zapłacić Zamawiającemu karę umowną w wysokości 500,00 zł w przypadku </w:t>
      </w:r>
      <w:r w:rsidRPr="00925A4F">
        <w:rPr>
          <w:rFonts w:ascii="Aptos" w:eastAsia="Times New Roman" w:hAnsi="Aptos" w:cstheme="minorHAnsi"/>
          <w:kern w:val="2"/>
          <w:lang w:eastAsia="hi-IN" w:bidi="hi-IN"/>
        </w:rPr>
        <w:t>wystawiania faktur VAT w sposób niezgodny z postanowieniami ustawy o VAT, w szczególności w przypadku braku obowiązkowego oznaczenia zapłaty metodą podzielonej płatności;</w:t>
      </w:r>
    </w:p>
    <w:p w14:paraId="50B44040" w14:textId="257028B4" w:rsidR="00033D4C" w:rsidRPr="00925A4F" w:rsidRDefault="00667ED8" w:rsidP="00925A4F">
      <w:pPr>
        <w:numPr>
          <w:ilvl w:val="1"/>
          <w:numId w:val="11"/>
        </w:numPr>
        <w:tabs>
          <w:tab w:val="left" w:pos="426"/>
        </w:tabs>
        <w:suppressAutoHyphens/>
        <w:ind w:left="0" w:firstLine="0"/>
        <w:rPr>
          <w:rFonts w:ascii="Aptos" w:hAnsi="Aptos" w:cstheme="minorHAnsi"/>
        </w:rPr>
      </w:pPr>
      <w:r w:rsidRPr="00925A4F">
        <w:rPr>
          <w:rFonts w:ascii="Aptos" w:hAnsi="Aptos" w:cstheme="minorHAnsi"/>
        </w:rPr>
        <w:t xml:space="preserve">Wykonawca zobowiązuje się zapłacić Zamawiającemu karę umowną w wysokości 500,00 zł w przypdku </w:t>
      </w:r>
      <w:r w:rsidRPr="00925A4F">
        <w:rPr>
          <w:rFonts w:ascii="Aptos" w:eastAsia="Times New Roman" w:hAnsi="Aptos" w:cstheme="minorHAnsi"/>
          <w:kern w:val="2"/>
          <w:lang w:eastAsia="hi-IN" w:bidi="hi-IN"/>
        </w:rPr>
        <w:t>zapłaty przez gminę podatku VAT (na zasadzie solidarnej odpowiedzialności) wynikającego z wystawionej przez kontrahenta faktury VAT niezgodnie z postanowieniami umowy, w szczególności poprzez wskazanie niewłaściwego rachunku bankowego w wysokości dwukrotności wartości podatku VAT (obok prawa do zwrotu wartości podatku VAT)</w:t>
      </w:r>
      <w:r w:rsidR="00033D4C" w:rsidRPr="00925A4F">
        <w:rPr>
          <w:rFonts w:ascii="Aptos" w:eastAsia="Times New Roman" w:hAnsi="Aptos" w:cstheme="minorHAnsi"/>
          <w:kern w:val="2"/>
          <w:lang w:eastAsia="hi-IN" w:bidi="hi-IN"/>
        </w:rPr>
        <w:t>;</w:t>
      </w:r>
    </w:p>
    <w:p w14:paraId="7A4FC163" w14:textId="09B658E6" w:rsidR="008D213F" w:rsidRPr="00925A4F" w:rsidRDefault="00FC62AB" w:rsidP="00925A4F">
      <w:pPr>
        <w:pStyle w:val="Default"/>
        <w:jc w:val="both"/>
        <w:rPr>
          <w:rFonts w:ascii="Aptos" w:hAnsi="Aptos" w:cstheme="minorHAnsi"/>
          <w:sz w:val="22"/>
          <w:szCs w:val="22"/>
        </w:rPr>
      </w:pPr>
      <w:r w:rsidRPr="00925A4F">
        <w:rPr>
          <w:rFonts w:ascii="Aptos" w:hAnsi="Aptos" w:cstheme="minorHAnsi"/>
          <w:sz w:val="22"/>
          <w:szCs w:val="22"/>
        </w:rPr>
        <w:t>2</w:t>
      </w:r>
      <w:r w:rsidR="0052054D" w:rsidRPr="00925A4F">
        <w:rPr>
          <w:rFonts w:ascii="Aptos" w:hAnsi="Aptos" w:cstheme="minorHAnsi"/>
          <w:sz w:val="22"/>
          <w:szCs w:val="22"/>
        </w:rPr>
        <w:t xml:space="preserve">. </w:t>
      </w:r>
      <w:r w:rsidR="008D213F" w:rsidRPr="00925A4F">
        <w:rPr>
          <w:rFonts w:ascii="Aptos" w:hAnsi="Aptos" w:cstheme="minorHAnsi"/>
          <w:sz w:val="22"/>
          <w:szCs w:val="22"/>
        </w:rPr>
        <w:t xml:space="preserve">Zastrzeżenie kar umownych nie wyłącza uprawnień Zamawiającego do odstąpienia od umowy. </w:t>
      </w:r>
    </w:p>
    <w:p w14:paraId="60BAEA2D" w14:textId="62653F33" w:rsidR="008D213F" w:rsidRPr="00925A4F" w:rsidRDefault="00FC62AB" w:rsidP="00925A4F">
      <w:pPr>
        <w:pStyle w:val="Default"/>
        <w:jc w:val="both"/>
        <w:rPr>
          <w:rFonts w:ascii="Aptos" w:hAnsi="Aptos" w:cstheme="minorHAnsi"/>
          <w:sz w:val="22"/>
          <w:szCs w:val="22"/>
        </w:rPr>
      </w:pPr>
      <w:r w:rsidRPr="00925A4F">
        <w:rPr>
          <w:rFonts w:ascii="Aptos" w:hAnsi="Aptos" w:cstheme="minorHAnsi"/>
          <w:sz w:val="22"/>
          <w:szCs w:val="22"/>
        </w:rPr>
        <w:t>3</w:t>
      </w:r>
      <w:r w:rsidR="008D213F" w:rsidRPr="00925A4F">
        <w:rPr>
          <w:rFonts w:ascii="Aptos" w:hAnsi="Aptos" w:cstheme="minorHAnsi"/>
          <w:sz w:val="22"/>
          <w:szCs w:val="22"/>
        </w:rPr>
        <w:t xml:space="preserve">. Zamawiający zastrzega sobie prawo do dochodzenia odszkodowania przewyższającego wysokość zastrzeżonych kar umownych na zasadach ogólnych. </w:t>
      </w:r>
    </w:p>
    <w:p w14:paraId="7DB699E2" w14:textId="47047116" w:rsidR="008D213F" w:rsidRPr="00925A4F" w:rsidRDefault="00FC62AB" w:rsidP="00925A4F">
      <w:pPr>
        <w:pStyle w:val="Default"/>
        <w:jc w:val="both"/>
        <w:rPr>
          <w:rFonts w:ascii="Aptos" w:hAnsi="Aptos" w:cstheme="minorHAnsi"/>
          <w:sz w:val="22"/>
          <w:szCs w:val="22"/>
        </w:rPr>
      </w:pPr>
      <w:r w:rsidRPr="00925A4F">
        <w:rPr>
          <w:rFonts w:ascii="Aptos" w:hAnsi="Aptos" w:cstheme="minorHAnsi"/>
          <w:sz w:val="22"/>
          <w:szCs w:val="22"/>
        </w:rPr>
        <w:t>4</w:t>
      </w:r>
      <w:r w:rsidR="008D213F" w:rsidRPr="00925A4F">
        <w:rPr>
          <w:rFonts w:ascii="Aptos" w:hAnsi="Aptos" w:cstheme="minorHAnsi"/>
          <w:sz w:val="22"/>
          <w:szCs w:val="22"/>
        </w:rPr>
        <w:t xml:space="preserve">. Jeżeli Wykonawca nie realizuje przedmiotu umowy lub realizuje przedmiot umowy w sposób sprzeczny z umową, Zamawiający może wezwać Wykonawcę do zmiany sposobu wykonania umowy i wyznaczyć mu w tym celu odpowiedni termin. Po bezskutecznym upływie wyznaczonego terminu Zamawiający może </w:t>
      </w:r>
      <w:r w:rsidR="00380285" w:rsidRPr="00925A4F">
        <w:rPr>
          <w:rFonts w:ascii="Aptos" w:hAnsi="Aptos" w:cstheme="minorHAnsi"/>
          <w:sz w:val="22"/>
          <w:szCs w:val="22"/>
        </w:rPr>
        <w:t xml:space="preserve">odstąpić od </w:t>
      </w:r>
      <w:r w:rsidR="00105796" w:rsidRPr="00925A4F">
        <w:rPr>
          <w:rFonts w:ascii="Aptos" w:hAnsi="Aptos" w:cstheme="minorHAnsi"/>
          <w:sz w:val="22"/>
          <w:szCs w:val="22"/>
        </w:rPr>
        <w:t>umowy</w:t>
      </w:r>
      <w:r w:rsidR="008D213F" w:rsidRPr="00925A4F">
        <w:rPr>
          <w:rFonts w:ascii="Aptos" w:hAnsi="Aptos" w:cstheme="minorHAnsi"/>
          <w:sz w:val="22"/>
          <w:szCs w:val="22"/>
        </w:rPr>
        <w:t xml:space="preserve"> ze skutkiem natychmiastowym z konsekwencjami wymienionymi w ust. 1 </w:t>
      </w:r>
      <w:r w:rsidR="001D1CC0" w:rsidRPr="00925A4F">
        <w:rPr>
          <w:rFonts w:ascii="Aptos" w:hAnsi="Aptos" w:cstheme="minorHAnsi"/>
          <w:sz w:val="22"/>
          <w:szCs w:val="22"/>
        </w:rPr>
        <w:t xml:space="preserve">pkt </w:t>
      </w:r>
      <w:r w:rsidR="00257D82" w:rsidRPr="00925A4F">
        <w:rPr>
          <w:rFonts w:ascii="Aptos" w:hAnsi="Aptos" w:cstheme="minorHAnsi"/>
          <w:sz w:val="22"/>
          <w:szCs w:val="22"/>
        </w:rPr>
        <w:t>4</w:t>
      </w:r>
      <w:r w:rsidR="001D1CC0" w:rsidRPr="00925A4F">
        <w:rPr>
          <w:rFonts w:ascii="Aptos" w:hAnsi="Aptos" w:cstheme="minorHAnsi"/>
          <w:sz w:val="22"/>
          <w:szCs w:val="22"/>
        </w:rPr>
        <w:t>)</w:t>
      </w:r>
      <w:r w:rsidR="008D213F" w:rsidRPr="00925A4F">
        <w:rPr>
          <w:rFonts w:ascii="Aptos" w:hAnsi="Aptos" w:cstheme="minorHAnsi"/>
          <w:sz w:val="22"/>
          <w:szCs w:val="22"/>
        </w:rPr>
        <w:t xml:space="preserve"> oraz ust. </w:t>
      </w:r>
      <w:r w:rsidRPr="00925A4F">
        <w:rPr>
          <w:rFonts w:ascii="Aptos" w:hAnsi="Aptos" w:cstheme="minorHAnsi"/>
          <w:sz w:val="22"/>
          <w:szCs w:val="22"/>
        </w:rPr>
        <w:t>2</w:t>
      </w:r>
      <w:r w:rsidR="008D213F" w:rsidRPr="00925A4F">
        <w:rPr>
          <w:rFonts w:ascii="Aptos" w:hAnsi="Aptos" w:cstheme="minorHAnsi"/>
          <w:sz w:val="22"/>
          <w:szCs w:val="22"/>
        </w:rPr>
        <w:t xml:space="preserve"> i </w:t>
      </w:r>
      <w:r w:rsidRPr="00925A4F">
        <w:rPr>
          <w:rFonts w:ascii="Aptos" w:hAnsi="Aptos" w:cstheme="minorHAnsi"/>
          <w:sz w:val="22"/>
          <w:szCs w:val="22"/>
        </w:rPr>
        <w:t>3</w:t>
      </w:r>
      <w:r w:rsidR="008D213F" w:rsidRPr="00925A4F">
        <w:rPr>
          <w:rFonts w:ascii="Aptos" w:hAnsi="Aptos" w:cstheme="minorHAnsi"/>
          <w:sz w:val="22"/>
          <w:szCs w:val="22"/>
        </w:rPr>
        <w:t xml:space="preserve">. </w:t>
      </w:r>
    </w:p>
    <w:p w14:paraId="7732BA98" w14:textId="1C7E72C9" w:rsidR="00B36E58" w:rsidRPr="00925A4F" w:rsidRDefault="00257D82" w:rsidP="00925A4F">
      <w:pPr>
        <w:pStyle w:val="Default"/>
        <w:jc w:val="both"/>
        <w:rPr>
          <w:rFonts w:ascii="Aptos" w:hAnsi="Aptos" w:cstheme="minorHAnsi"/>
          <w:sz w:val="22"/>
          <w:szCs w:val="22"/>
        </w:rPr>
      </w:pPr>
      <w:r w:rsidRPr="00925A4F">
        <w:rPr>
          <w:rFonts w:ascii="Aptos" w:hAnsi="Aptos" w:cstheme="minorHAnsi"/>
          <w:sz w:val="22"/>
          <w:szCs w:val="22"/>
        </w:rPr>
        <w:t>5.</w:t>
      </w:r>
      <w:r w:rsidRPr="00925A4F">
        <w:rPr>
          <w:rFonts w:ascii="Aptos" w:hAnsi="Aptos" w:cstheme="minorHAnsi"/>
          <w:b/>
          <w:bCs/>
          <w:sz w:val="22"/>
          <w:szCs w:val="22"/>
        </w:rPr>
        <w:t xml:space="preserve"> </w:t>
      </w:r>
      <w:r w:rsidRPr="00925A4F">
        <w:rPr>
          <w:rFonts w:ascii="Aptos" w:hAnsi="Aptos" w:cstheme="minorHAnsi"/>
          <w:sz w:val="22"/>
          <w:szCs w:val="22"/>
        </w:rPr>
        <w:t>Łączna maksymalna wysokość kar umownych, których mogą dochodzić strony nie może przekroczyć 20% kwoty wynagrodzenia ryczałtowego brutto, wskazanego w § 4 ust. 1. W przypadku zaistnienia podstaw do naliczenia kar umownych w wysokości większej niż maksymalna wysokość określona w zdaniu pierwszym lub w innych przypadkach rażącego naruszenia postanowień umownych, Zamawiający uprawniony jest do rozwiązania umowy w trybie natychmiastowym, bez okresu wypowiedzenia.</w:t>
      </w:r>
    </w:p>
    <w:p w14:paraId="776426F2" w14:textId="77777777" w:rsidR="00257D82" w:rsidRPr="00925A4F" w:rsidRDefault="00257D82" w:rsidP="00925A4F">
      <w:pPr>
        <w:pStyle w:val="Default"/>
        <w:rPr>
          <w:rFonts w:ascii="Aptos" w:hAnsi="Aptos" w:cstheme="minorHAnsi"/>
          <w:b/>
          <w:bCs/>
          <w:sz w:val="22"/>
          <w:szCs w:val="22"/>
        </w:rPr>
      </w:pPr>
    </w:p>
    <w:p w14:paraId="32F8A006" w14:textId="697AF8AC" w:rsidR="00C61588" w:rsidRDefault="00C61588" w:rsidP="00C61588">
      <w:pPr>
        <w:pStyle w:val="Default"/>
        <w:jc w:val="center"/>
        <w:rPr>
          <w:rFonts w:ascii="Aptos" w:hAnsi="Aptos" w:cstheme="minorHAnsi"/>
          <w:b/>
          <w:bCs/>
          <w:sz w:val="22"/>
          <w:szCs w:val="22"/>
        </w:rPr>
      </w:pPr>
      <w:r w:rsidRPr="00925A4F">
        <w:rPr>
          <w:rFonts w:ascii="Aptos" w:hAnsi="Aptos" w:cstheme="minorHAnsi"/>
          <w:b/>
          <w:bCs/>
          <w:sz w:val="22"/>
          <w:szCs w:val="22"/>
        </w:rPr>
        <w:t>§</w:t>
      </w:r>
      <w:r>
        <w:rPr>
          <w:rFonts w:ascii="Aptos" w:hAnsi="Aptos" w:cstheme="minorHAnsi"/>
          <w:b/>
          <w:bCs/>
          <w:sz w:val="22"/>
          <w:szCs w:val="22"/>
        </w:rPr>
        <w:t>8</w:t>
      </w:r>
    </w:p>
    <w:p w14:paraId="4C894E64" w14:textId="0DCF0ED1" w:rsidR="00C61588" w:rsidRPr="00925A4F" w:rsidRDefault="00C61588" w:rsidP="00C61588">
      <w:pPr>
        <w:pStyle w:val="Default"/>
        <w:jc w:val="center"/>
        <w:rPr>
          <w:rFonts w:ascii="Aptos" w:hAnsi="Aptos" w:cstheme="minorHAnsi"/>
          <w:b/>
          <w:bCs/>
          <w:sz w:val="22"/>
          <w:szCs w:val="22"/>
        </w:rPr>
      </w:pPr>
      <w:r>
        <w:rPr>
          <w:rFonts w:ascii="Aptos" w:hAnsi="Aptos" w:cstheme="minorHAnsi"/>
          <w:b/>
          <w:bCs/>
          <w:sz w:val="22"/>
          <w:szCs w:val="22"/>
        </w:rPr>
        <w:t>Ubezpieczenie Wykonawcy</w:t>
      </w:r>
    </w:p>
    <w:p w14:paraId="5D3BB381" w14:textId="77777777" w:rsidR="00C61588" w:rsidRPr="00C61588" w:rsidRDefault="00C61588" w:rsidP="00C61588">
      <w:pPr>
        <w:pStyle w:val="Default"/>
        <w:jc w:val="both"/>
        <w:rPr>
          <w:rFonts w:ascii="Aptos" w:hAnsi="Aptos" w:cstheme="minorHAnsi"/>
          <w:sz w:val="22"/>
          <w:szCs w:val="22"/>
        </w:rPr>
      </w:pPr>
      <w:r w:rsidRPr="00C61588">
        <w:rPr>
          <w:rFonts w:ascii="Aptos" w:hAnsi="Aptos" w:cstheme="minorHAnsi"/>
          <w:sz w:val="22"/>
          <w:szCs w:val="22"/>
        </w:rPr>
        <w:t xml:space="preserve">1. Wykonawca zobowiązuje się na czas obowiązywania umowy zawrzeć umowę ubezpieczenia od odpowiedzialności cywilnej (OC) Wykonawcy z tytułu prowadzonej działalności gospodarczej, obejmującą swym zakresem co najmniej szkody poniesione przez osoby trzecie w wyniku śmierci, uszkodzenia ciała, uszczerbku na zdrowiu (szkoda osobowa) lub w wyniku utraty, zniszczenia lub uszkodzenia mienia własnego lub osób trzecich, a także szkody spowodowane </w:t>
      </w:r>
      <w:r w:rsidRPr="00C61588">
        <w:rPr>
          <w:rFonts w:ascii="Aptos" w:hAnsi="Aptos" w:cstheme="minorHAnsi"/>
          <w:sz w:val="22"/>
          <w:szCs w:val="22"/>
        </w:rPr>
        <w:lastRenderedPageBreak/>
        <w:t xml:space="preserve">błędami (szkoda rzeczowa), powstałe w związku z wykonywaniem robót budowlanych i innych prac objętych przedmiotem umowy, na kwotę ubezpieczenia nie niższą niż 500 000,00 zł. </w:t>
      </w:r>
    </w:p>
    <w:p w14:paraId="5662395F" w14:textId="77777777" w:rsidR="00C61588" w:rsidRPr="00C61588" w:rsidRDefault="00C61588" w:rsidP="00C61588">
      <w:pPr>
        <w:pStyle w:val="Default"/>
        <w:jc w:val="both"/>
        <w:rPr>
          <w:rFonts w:ascii="Aptos" w:hAnsi="Aptos" w:cstheme="minorHAnsi"/>
          <w:sz w:val="22"/>
          <w:szCs w:val="22"/>
        </w:rPr>
      </w:pPr>
      <w:r w:rsidRPr="00C61588">
        <w:rPr>
          <w:rFonts w:ascii="Aptos" w:hAnsi="Aptos" w:cstheme="minorHAnsi"/>
          <w:sz w:val="22"/>
          <w:szCs w:val="22"/>
        </w:rPr>
        <w:t>2. Umowa ubezpieczenia, o której mowa w ust. 1 powyżej musi zapewniać wypłatę odszkodowania w złotych polskich, bez ograniczeń.</w:t>
      </w:r>
    </w:p>
    <w:p w14:paraId="113FE5BB" w14:textId="77777777" w:rsidR="00C61588" w:rsidRPr="00C61588" w:rsidRDefault="00C61588" w:rsidP="00C61588">
      <w:pPr>
        <w:pStyle w:val="Default"/>
        <w:jc w:val="both"/>
        <w:rPr>
          <w:rFonts w:ascii="Aptos" w:hAnsi="Aptos" w:cstheme="minorHAnsi"/>
          <w:sz w:val="22"/>
          <w:szCs w:val="22"/>
        </w:rPr>
      </w:pPr>
      <w:r w:rsidRPr="00C61588">
        <w:rPr>
          <w:rFonts w:ascii="Aptos" w:hAnsi="Aptos" w:cstheme="minorHAnsi"/>
          <w:sz w:val="22"/>
          <w:szCs w:val="22"/>
        </w:rPr>
        <w:t>3. Koszt umowy, o której mowa w ust. 1 powyżej w szczególności składki ubezpieczeniowe, pokrywa w całości Wykonawca.</w:t>
      </w:r>
    </w:p>
    <w:p w14:paraId="5B5CDFD8" w14:textId="77777777" w:rsidR="00C61588" w:rsidRPr="00C61588" w:rsidRDefault="00C61588" w:rsidP="00C61588">
      <w:pPr>
        <w:pStyle w:val="Default"/>
        <w:jc w:val="both"/>
        <w:rPr>
          <w:rFonts w:ascii="Aptos" w:hAnsi="Aptos" w:cstheme="minorHAnsi"/>
          <w:sz w:val="22"/>
          <w:szCs w:val="22"/>
        </w:rPr>
      </w:pPr>
      <w:r w:rsidRPr="00C61588">
        <w:rPr>
          <w:rFonts w:ascii="Aptos" w:hAnsi="Aptos" w:cstheme="minorHAnsi"/>
          <w:sz w:val="22"/>
          <w:szCs w:val="22"/>
        </w:rPr>
        <w:t xml:space="preserve">4. Wykonawca przedłoży Zamawiającemu dokumenty potwierdzające zawarcie umowy ubezpieczenia, w tym w szczególności kopię polisy ubezpieczenia wraz z dowodem opłacenia składki, </w:t>
      </w:r>
      <w:r w:rsidRPr="00C61588">
        <w:rPr>
          <w:rFonts w:ascii="Aptos" w:hAnsi="Aptos" w:cstheme="minorHAnsi"/>
          <w:sz w:val="22"/>
          <w:szCs w:val="22"/>
          <w:u w:val="single"/>
        </w:rPr>
        <w:t>nie później niż do dnia przekazania terenu budowy</w:t>
      </w:r>
      <w:r w:rsidRPr="00C61588">
        <w:rPr>
          <w:rFonts w:ascii="Aptos" w:hAnsi="Aptos" w:cstheme="minorHAnsi"/>
          <w:sz w:val="22"/>
          <w:szCs w:val="22"/>
        </w:rPr>
        <w:t>. W przypadku uchybienia przedmiotowemu obowiązkowi Zamawiający ma prawo wstrzymać się z przekazaniem terenu budowy do czasu ich przedłożenia, co nie powoduje wstrzymania biegu terminów umownych w zakresie wykonania umowy przez Wykonawcę oraz nie powoduje roszczeń Wykonawcy z tytułu nieterminowego przekazania placu budowy przez Zamawiającego.</w:t>
      </w:r>
    </w:p>
    <w:p w14:paraId="1504420E" w14:textId="77777777" w:rsidR="00C61588" w:rsidRPr="00C61588" w:rsidRDefault="00C61588" w:rsidP="00C61588">
      <w:pPr>
        <w:pStyle w:val="Default"/>
        <w:jc w:val="both"/>
        <w:rPr>
          <w:rFonts w:ascii="Aptos" w:hAnsi="Aptos" w:cstheme="minorHAnsi"/>
          <w:sz w:val="22"/>
          <w:szCs w:val="22"/>
        </w:rPr>
      </w:pPr>
      <w:r w:rsidRPr="00C61588">
        <w:rPr>
          <w:rFonts w:ascii="Aptos" w:hAnsi="Aptos" w:cstheme="minorHAnsi"/>
          <w:sz w:val="22"/>
          <w:szCs w:val="22"/>
        </w:rPr>
        <w:t>5. W razie wydłużenia czasu realizacji umowy, Wykonawca zobowiązuje się do przedłużenia ubezpieczenia, przedstawiając Zamawiającemu dokumenty potwierdzające zawarcie umowy ubezpieczenia, w tym w szczególności kopię polisy ubezpieczenia, na co najmniej 14 dni przed wygaśnięciem poprzedniej umowy ubezpieczenia.</w:t>
      </w:r>
    </w:p>
    <w:p w14:paraId="52EC102C" w14:textId="5F66CBBB" w:rsidR="00C61588" w:rsidRPr="00C61588" w:rsidRDefault="00C61588" w:rsidP="00C61588">
      <w:pPr>
        <w:pStyle w:val="Default"/>
        <w:jc w:val="both"/>
        <w:rPr>
          <w:rFonts w:ascii="Aptos" w:hAnsi="Aptos" w:cstheme="minorHAnsi"/>
          <w:sz w:val="22"/>
          <w:szCs w:val="22"/>
        </w:rPr>
      </w:pPr>
      <w:r w:rsidRPr="00C61588">
        <w:rPr>
          <w:rFonts w:ascii="Aptos" w:hAnsi="Aptos" w:cstheme="minorHAnsi"/>
          <w:sz w:val="22"/>
          <w:szCs w:val="22"/>
        </w:rPr>
        <w:t>6. Wykonawca nie jest uprawniony do dokonywania zmian warunków ubezpieczenia bez uprzedniej zgody Zamawiającego wyrażonej na piśmie.</w:t>
      </w:r>
    </w:p>
    <w:p w14:paraId="2A024C9B" w14:textId="77777777" w:rsidR="00C61588" w:rsidRDefault="00C61588" w:rsidP="00925A4F">
      <w:pPr>
        <w:pStyle w:val="Default"/>
        <w:jc w:val="center"/>
        <w:rPr>
          <w:rFonts w:ascii="Aptos" w:hAnsi="Aptos" w:cstheme="minorHAnsi"/>
          <w:b/>
          <w:bCs/>
          <w:sz w:val="22"/>
          <w:szCs w:val="22"/>
        </w:rPr>
      </w:pPr>
    </w:p>
    <w:p w14:paraId="708C0C46" w14:textId="453554C8"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w:t>
      </w:r>
      <w:r w:rsidR="00AF20A8" w:rsidRPr="00925A4F">
        <w:rPr>
          <w:rFonts w:ascii="Aptos" w:hAnsi="Aptos" w:cstheme="minorHAnsi"/>
          <w:b/>
          <w:bCs/>
          <w:sz w:val="22"/>
          <w:szCs w:val="22"/>
        </w:rPr>
        <w:t>9</w:t>
      </w:r>
    </w:p>
    <w:p w14:paraId="47BFCBEC" w14:textId="77777777"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Zmiany umowy</w:t>
      </w:r>
    </w:p>
    <w:p w14:paraId="0E350C93" w14:textId="21C2078F" w:rsidR="00B36E58" w:rsidRPr="00925A4F" w:rsidRDefault="00257D82" w:rsidP="00925A4F">
      <w:pPr>
        <w:pStyle w:val="Default"/>
        <w:numPr>
          <w:ilvl w:val="3"/>
          <w:numId w:val="10"/>
        </w:numPr>
        <w:tabs>
          <w:tab w:val="clear" w:pos="2880"/>
          <w:tab w:val="left" w:pos="0"/>
          <w:tab w:val="left" w:pos="284"/>
          <w:tab w:val="num" w:pos="2552"/>
        </w:tabs>
        <w:ind w:left="0" w:firstLine="0"/>
        <w:rPr>
          <w:rFonts w:ascii="Aptos" w:hAnsi="Aptos" w:cstheme="minorHAnsi"/>
          <w:sz w:val="22"/>
          <w:szCs w:val="22"/>
        </w:rPr>
      </w:pPr>
      <w:r w:rsidRPr="00925A4F">
        <w:rPr>
          <w:rFonts w:ascii="Aptos" w:hAnsi="Aptos" w:cstheme="minorHAnsi"/>
          <w:sz w:val="22"/>
          <w:szCs w:val="22"/>
        </w:rPr>
        <w:t xml:space="preserve">Strony mają prawo do </w:t>
      </w:r>
      <w:r w:rsidR="00925A4F" w:rsidRPr="00925A4F">
        <w:rPr>
          <w:rFonts w:ascii="Aptos" w:hAnsi="Aptos" w:cstheme="minorHAnsi"/>
          <w:sz w:val="22"/>
          <w:szCs w:val="22"/>
        </w:rPr>
        <w:t>zmiany postanowień umowy</w:t>
      </w:r>
      <w:r w:rsidRPr="00925A4F">
        <w:rPr>
          <w:rFonts w:ascii="Aptos" w:hAnsi="Aptos" w:cstheme="minorHAnsi"/>
          <w:sz w:val="22"/>
          <w:szCs w:val="22"/>
        </w:rPr>
        <w:t>, z powodu przyczyn określonych poniżej:</w:t>
      </w:r>
    </w:p>
    <w:p w14:paraId="7E93FE78" w14:textId="0380C587"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1)</w:t>
      </w:r>
      <w:r w:rsidRPr="00925A4F">
        <w:rPr>
          <w:rFonts w:ascii="Aptos" w:hAnsi="Aptos" w:cstheme="minorHAnsi"/>
          <w:sz w:val="22"/>
          <w:szCs w:val="22"/>
        </w:rPr>
        <w:tab/>
        <w:t xml:space="preserve">wystąpienia zwłoki w realizacji Inwestycji spowodowana przyczynami, za które odpowiedzialność ponosi Zamawiający, w szczególności będąca następstwem nieterminowego przekazania terenu budowy lub odebrania etapu prac, </w:t>
      </w:r>
    </w:p>
    <w:p w14:paraId="0E96362F" w14:textId="77777777"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2)</w:t>
      </w:r>
      <w:r w:rsidRPr="00925A4F">
        <w:rPr>
          <w:rFonts w:ascii="Aptos" w:hAnsi="Aptos" w:cstheme="minorHAnsi"/>
          <w:sz w:val="22"/>
          <w:szCs w:val="22"/>
        </w:rPr>
        <w:tab/>
        <w:t xml:space="preserve">wystąpienia siły wyższej uniemożliwiającej wykonanie Inwestycji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 stan pandemii, epidemii; </w:t>
      </w:r>
    </w:p>
    <w:p w14:paraId="33A974D4" w14:textId="6B1D4E63"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3)</w:t>
      </w:r>
      <w:r w:rsidRPr="00925A4F">
        <w:rPr>
          <w:rFonts w:ascii="Aptos" w:hAnsi="Aptos" w:cstheme="minorHAnsi"/>
          <w:sz w:val="22"/>
          <w:szCs w:val="22"/>
        </w:rPr>
        <w:tab/>
        <w:t xml:space="preserve">gdy wystąpi konieczność wykonania robót zamiennych lub dodatkowych (których realizacje Zamawiający dopuszcza), w szczególności z powodu: </w:t>
      </w:r>
    </w:p>
    <w:p w14:paraId="4E735528" w14:textId="4CA6494E"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a)</w:t>
      </w:r>
      <w:r w:rsidRPr="00925A4F">
        <w:rPr>
          <w:rFonts w:ascii="Aptos" w:hAnsi="Aptos" w:cstheme="minorHAnsi"/>
          <w:sz w:val="22"/>
          <w:szCs w:val="22"/>
        </w:rPr>
        <w:tab/>
        <w:t xml:space="preserve">uzasadnionych zmian w zakresie sposobu wykonania robót proponowanych przez  Zamawiającego lub Wykonawcę, jeżeli zmiany te są korzystne dla Zamawiającego, </w:t>
      </w:r>
    </w:p>
    <w:p w14:paraId="3996B40D" w14:textId="5041B2A4"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b)</w:t>
      </w:r>
      <w:r w:rsidRPr="00925A4F">
        <w:rPr>
          <w:rFonts w:ascii="Aptos" w:hAnsi="Aptos" w:cstheme="minorHAnsi"/>
          <w:sz w:val="22"/>
          <w:szCs w:val="22"/>
        </w:rPr>
        <w:tab/>
        <w:t xml:space="preserve">aktualizacji rozwiązań technicznych z uwagi na postęp technologiczny, </w:t>
      </w:r>
    </w:p>
    <w:p w14:paraId="65862C5D" w14:textId="135464B1"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c)</w:t>
      </w:r>
      <w:r w:rsidRPr="00925A4F">
        <w:rPr>
          <w:rFonts w:ascii="Aptos" w:hAnsi="Aptos" w:cstheme="minorHAnsi"/>
          <w:sz w:val="22"/>
          <w:szCs w:val="22"/>
        </w:rPr>
        <w:tab/>
        <w:t xml:space="preserve">zaprzestania produkcji materiałów budowlanych, których użycie Zamawiający przewidział przy realizacji robót, </w:t>
      </w:r>
    </w:p>
    <w:p w14:paraId="0A13D410" w14:textId="125DBBBD"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 xml:space="preserve">Szczegółowy zakres robót zamiennych i dodatkowych musi zostać przez Wykonawcę udokumentowany i uzasadniony. </w:t>
      </w:r>
    </w:p>
    <w:p w14:paraId="35BB230F" w14:textId="1F462916"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4)</w:t>
      </w:r>
      <w:r w:rsidRPr="00925A4F">
        <w:rPr>
          <w:rFonts w:ascii="Aptos" w:hAnsi="Aptos" w:cstheme="minorHAnsi"/>
          <w:sz w:val="22"/>
          <w:szCs w:val="22"/>
        </w:rPr>
        <w:tab/>
        <w:t xml:space="preserve">na skutek zmiany umowy na podstawie art. 455 ust. 2 ustawy Prawo zamówień publicznych, która to zmiana wpłynie na wydłużenie terminu wykonania Inwestycji; zmiana terminu może obejmować maksymalnie czas trwania robót wynikających ze zmiany umowy w oparciu o art. 455 ust. 2 ustawy Prawo zamówień publicznych. W celu dokonania zmiany umowy Wykonawca zobowiązany jest do przedstawienia szczegółowego czasu realizacji robót wskazanych w zdaniu poprzednim, z uwzględnieniem harmonogramu rzeczowo-finansowego, o którym mowa w niniejszej umowy. Jeżeli powyższe determinuje możliwość wykonania robót objętych Przedmiotem umowy, przesunięciu ulegnie również czas ich realizacji; </w:t>
      </w:r>
    </w:p>
    <w:p w14:paraId="20466519" w14:textId="532B2609"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lastRenderedPageBreak/>
        <w:t>5)</w:t>
      </w:r>
      <w:r w:rsidRPr="00925A4F">
        <w:rPr>
          <w:rFonts w:ascii="Aptos" w:hAnsi="Aptos" w:cstheme="minorHAnsi"/>
          <w:sz w:val="22"/>
          <w:szCs w:val="22"/>
        </w:rPr>
        <w:tab/>
        <w:t>zmian wynikających z konieczności wykonania robót niezwiązanych bezpośrednio z Przedmiotem umowy i nieprzewidywalnych, których niewykonanie uniemożliwia lub utrudnia prawidłowe wykonanie robót w ramach niniejszego zamówienia; zamiana terminu może obejmować maksymalnie czas niezbędny do wykonania tych robót.</w:t>
      </w:r>
    </w:p>
    <w:p w14:paraId="09C04013" w14:textId="74B19F47"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 xml:space="preserve">2. Wszelkie zmiany umowy są dokonywane przez umocowanych przedstawicieli Zamawiającego i Wykonawcy w formie pisemnej w drodze aneksu do umowy, pod rygorem nieważności. </w:t>
      </w:r>
    </w:p>
    <w:p w14:paraId="2F66BD05" w14:textId="0E3A44A8"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 xml:space="preserve">3. Strony oświadczają, że nie stanowią zmiany umowy: </w:t>
      </w:r>
    </w:p>
    <w:p w14:paraId="056AD674" w14:textId="58C247EF"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1)</w:t>
      </w:r>
      <w:r w:rsidRPr="00925A4F">
        <w:rPr>
          <w:rFonts w:ascii="Aptos" w:hAnsi="Aptos" w:cstheme="minorHAnsi"/>
          <w:sz w:val="22"/>
          <w:szCs w:val="22"/>
        </w:rPr>
        <w:tab/>
        <w:t xml:space="preserve">zmiana osób upoważnionych do wykonywania postanowień niniejszej umowy, wskazanych w § 6, ust. 4 i ust. 5; </w:t>
      </w:r>
    </w:p>
    <w:p w14:paraId="6EB1C7ED" w14:textId="77777777"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2)</w:t>
      </w:r>
      <w:r w:rsidRPr="00925A4F">
        <w:rPr>
          <w:rFonts w:ascii="Aptos" w:hAnsi="Aptos" w:cstheme="minorHAnsi"/>
          <w:sz w:val="22"/>
          <w:szCs w:val="22"/>
        </w:rPr>
        <w:tab/>
        <w:t xml:space="preserve">danych związanych z obsługą administracyjno-organizacyjną umowy; </w:t>
      </w:r>
    </w:p>
    <w:p w14:paraId="354FBA3F" w14:textId="77777777"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3)</w:t>
      </w:r>
      <w:r w:rsidRPr="00925A4F">
        <w:rPr>
          <w:rFonts w:ascii="Aptos" w:hAnsi="Aptos" w:cstheme="minorHAnsi"/>
          <w:sz w:val="22"/>
          <w:szCs w:val="22"/>
        </w:rPr>
        <w:tab/>
        <w:t xml:space="preserve">danych teleadresowych; </w:t>
      </w:r>
    </w:p>
    <w:p w14:paraId="4EA8D322" w14:textId="77777777"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4)</w:t>
      </w:r>
      <w:r w:rsidRPr="00925A4F">
        <w:rPr>
          <w:rFonts w:ascii="Aptos" w:hAnsi="Aptos" w:cstheme="minorHAnsi"/>
          <w:sz w:val="22"/>
          <w:szCs w:val="22"/>
        </w:rPr>
        <w:tab/>
        <w:t xml:space="preserve">danych rejestrowych; </w:t>
      </w:r>
    </w:p>
    <w:p w14:paraId="3C1B4036" w14:textId="3DB8ADCC" w:rsidR="00925A4F" w:rsidRPr="00925A4F" w:rsidRDefault="00925A4F" w:rsidP="00925A4F">
      <w:pPr>
        <w:pStyle w:val="Default"/>
        <w:tabs>
          <w:tab w:val="left" w:pos="0"/>
          <w:tab w:val="left" w:pos="284"/>
        </w:tabs>
        <w:jc w:val="both"/>
        <w:rPr>
          <w:rFonts w:ascii="Aptos" w:hAnsi="Aptos" w:cstheme="minorHAnsi"/>
          <w:sz w:val="22"/>
          <w:szCs w:val="22"/>
        </w:rPr>
      </w:pPr>
      <w:r w:rsidRPr="00925A4F">
        <w:rPr>
          <w:rFonts w:ascii="Aptos" w:hAnsi="Aptos" w:cstheme="minorHAnsi"/>
          <w:sz w:val="22"/>
          <w:szCs w:val="22"/>
        </w:rPr>
        <w:t>5)</w:t>
      </w:r>
      <w:r w:rsidRPr="00925A4F">
        <w:rPr>
          <w:rFonts w:ascii="Aptos" w:hAnsi="Aptos" w:cstheme="minorHAnsi"/>
          <w:sz w:val="22"/>
          <w:szCs w:val="22"/>
        </w:rPr>
        <w:tab/>
        <w:t>będące następstwem sukcesji uniwersalnej po jednej ze stron umowy.</w:t>
      </w:r>
    </w:p>
    <w:p w14:paraId="732421A0" w14:textId="77777777" w:rsidR="00257D82" w:rsidRPr="00925A4F" w:rsidRDefault="00257D82" w:rsidP="00925A4F">
      <w:pPr>
        <w:pStyle w:val="Default"/>
        <w:rPr>
          <w:rFonts w:ascii="Aptos" w:hAnsi="Aptos" w:cstheme="minorHAnsi"/>
          <w:b/>
          <w:bCs/>
          <w:sz w:val="22"/>
          <w:szCs w:val="22"/>
        </w:rPr>
      </w:pPr>
    </w:p>
    <w:p w14:paraId="4A42CE0C" w14:textId="10CC71C3"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§1</w:t>
      </w:r>
      <w:r w:rsidR="00AF20A8" w:rsidRPr="00925A4F">
        <w:rPr>
          <w:rFonts w:ascii="Aptos" w:hAnsi="Aptos" w:cstheme="minorHAnsi"/>
          <w:b/>
          <w:bCs/>
          <w:sz w:val="22"/>
          <w:szCs w:val="22"/>
        </w:rPr>
        <w:t>0</w:t>
      </w:r>
    </w:p>
    <w:p w14:paraId="7FE7718E" w14:textId="77777777"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Odstąpienie od umowy</w:t>
      </w:r>
    </w:p>
    <w:p w14:paraId="1C6F03E1" w14:textId="51F97132" w:rsidR="008D213F" w:rsidRPr="00925A4F" w:rsidRDefault="008D213F" w:rsidP="00925A4F">
      <w:pPr>
        <w:pStyle w:val="Default"/>
        <w:jc w:val="both"/>
        <w:rPr>
          <w:rFonts w:ascii="Aptos" w:hAnsi="Aptos" w:cstheme="minorHAnsi"/>
          <w:sz w:val="22"/>
          <w:szCs w:val="22"/>
        </w:rPr>
      </w:pPr>
      <w:r w:rsidRPr="00925A4F">
        <w:rPr>
          <w:rFonts w:ascii="Aptos" w:hAnsi="Aptos" w:cstheme="minorHAnsi"/>
          <w:sz w:val="22"/>
          <w:szCs w:val="22"/>
        </w:rPr>
        <w:t xml:space="preserve">1. Oprócz przypadków wymienionych w Kodeksie cywilnym, Zamawiającemu przysługuje prawo odstąpienia od umowy w sytuacji ogłoszenia upadłości lub likwidacji działalności Wykonawcy. </w:t>
      </w:r>
    </w:p>
    <w:p w14:paraId="69F4A2CE" w14:textId="1D14334B" w:rsidR="008D213F" w:rsidRPr="00925A4F" w:rsidRDefault="008D213F" w:rsidP="00925A4F">
      <w:pPr>
        <w:pStyle w:val="Default"/>
        <w:jc w:val="both"/>
        <w:rPr>
          <w:rFonts w:ascii="Aptos" w:hAnsi="Aptos" w:cstheme="minorHAnsi"/>
          <w:sz w:val="22"/>
          <w:szCs w:val="22"/>
        </w:rPr>
      </w:pPr>
      <w:r w:rsidRPr="00925A4F">
        <w:rPr>
          <w:rFonts w:ascii="Aptos" w:hAnsi="Aptos" w:cstheme="minorHAnsi"/>
          <w:sz w:val="22"/>
          <w:szCs w:val="22"/>
        </w:rPr>
        <w:t xml:space="preserve">2. W przypadku odstąpienia Zamawiającego od umowy z przyczyn wskazanych w ust.1 Wykonawcy nie przysługują w stosunku do Zamawiającego żadne roszczenia, a Zamawiającemu przysługuje od Wykonawcy kara umowna, o której mowa w § 7 ust.1 </w:t>
      </w:r>
      <w:r w:rsidR="001D1CC0" w:rsidRPr="00925A4F">
        <w:rPr>
          <w:rFonts w:ascii="Aptos" w:hAnsi="Aptos" w:cstheme="minorHAnsi"/>
          <w:sz w:val="22"/>
          <w:szCs w:val="22"/>
        </w:rPr>
        <w:t xml:space="preserve">pkt </w:t>
      </w:r>
      <w:r w:rsidR="001A79DD" w:rsidRPr="00925A4F">
        <w:rPr>
          <w:rFonts w:ascii="Aptos" w:hAnsi="Aptos" w:cstheme="minorHAnsi"/>
          <w:sz w:val="22"/>
          <w:szCs w:val="22"/>
        </w:rPr>
        <w:t>4</w:t>
      </w:r>
      <w:r w:rsidR="001D1CC0" w:rsidRPr="00925A4F">
        <w:rPr>
          <w:rFonts w:ascii="Aptos" w:hAnsi="Aptos" w:cstheme="minorHAnsi"/>
          <w:sz w:val="22"/>
          <w:szCs w:val="22"/>
        </w:rPr>
        <w:t>)</w:t>
      </w:r>
      <w:r w:rsidRPr="00925A4F">
        <w:rPr>
          <w:rFonts w:ascii="Aptos" w:hAnsi="Aptos" w:cstheme="minorHAnsi"/>
          <w:sz w:val="22"/>
          <w:szCs w:val="22"/>
        </w:rPr>
        <w:t xml:space="preserve"> wraz z konsekwencjami wymienionymi w § 7 ust. </w:t>
      </w:r>
      <w:r w:rsidR="00105796" w:rsidRPr="00925A4F">
        <w:rPr>
          <w:rFonts w:ascii="Aptos" w:hAnsi="Aptos" w:cstheme="minorHAnsi"/>
          <w:sz w:val="22"/>
          <w:szCs w:val="22"/>
        </w:rPr>
        <w:t>3</w:t>
      </w:r>
      <w:r w:rsidRPr="00925A4F">
        <w:rPr>
          <w:rFonts w:ascii="Aptos" w:hAnsi="Aptos" w:cstheme="minorHAnsi"/>
          <w:sz w:val="22"/>
          <w:szCs w:val="22"/>
        </w:rPr>
        <w:t xml:space="preserve">. </w:t>
      </w:r>
    </w:p>
    <w:p w14:paraId="6916B165" w14:textId="7F6588FD" w:rsidR="008D213F" w:rsidRPr="00925A4F" w:rsidRDefault="008D213F" w:rsidP="00925A4F">
      <w:pPr>
        <w:pStyle w:val="Default"/>
        <w:jc w:val="both"/>
        <w:rPr>
          <w:rFonts w:ascii="Aptos" w:hAnsi="Aptos" w:cstheme="minorHAnsi"/>
          <w:sz w:val="22"/>
          <w:szCs w:val="22"/>
        </w:rPr>
      </w:pPr>
      <w:r w:rsidRPr="00925A4F">
        <w:rPr>
          <w:rFonts w:ascii="Aptos" w:hAnsi="Aptos" w:cstheme="minorHAnsi"/>
          <w:sz w:val="22"/>
          <w:szCs w:val="22"/>
        </w:rPr>
        <w:t xml:space="preserve">3. Odstąpienie od umowy przez Zamawiającego z przyczyn wskazanych w ust. 1 może nastąpić w terminie 30 dni od powzięcia przez Zamawiającego informacji o zaistnieniu okoliczności stanowiącej podstawę rozwiązania umowy. </w:t>
      </w:r>
    </w:p>
    <w:p w14:paraId="648E5C3E" w14:textId="77777777" w:rsidR="00925A4F" w:rsidRDefault="00925A4F" w:rsidP="00925A4F">
      <w:pPr>
        <w:pStyle w:val="Default"/>
        <w:jc w:val="center"/>
        <w:rPr>
          <w:rFonts w:ascii="Aptos" w:hAnsi="Aptos" w:cstheme="minorHAnsi"/>
          <w:b/>
          <w:bCs/>
          <w:sz w:val="22"/>
          <w:szCs w:val="22"/>
        </w:rPr>
      </w:pPr>
    </w:p>
    <w:p w14:paraId="6FB006E0" w14:textId="13F97872" w:rsidR="008D213F" w:rsidRPr="00925A4F" w:rsidRDefault="008D213F" w:rsidP="00925A4F">
      <w:pPr>
        <w:pStyle w:val="Default"/>
        <w:jc w:val="center"/>
        <w:rPr>
          <w:rFonts w:ascii="Aptos" w:hAnsi="Aptos" w:cstheme="minorHAnsi"/>
          <w:b/>
          <w:bCs/>
          <w:sz w:val="22"/>
          <w:szCs w:val="22"/>
        </w:rPr>
      </w:pPr>
      <w:r w:rsidRPr="00925A4F">
        <w:rPr>
          <w:rFonts w:ascii="Aptos" w:hAnsi="Aptos" w:cstheme="minorHAnsi"/>
          <w:b/>
          <w:bCs/>
          <w:sz w:val="22"/>
          <w:szCs w:val="22"/>
        </w:rPr>
        <w:t>§1</w:t>
      </w:r>
      <w:r w:rsidR="00AF20A8" w:rsidRPr="00925A4F">
        <w:rPr>
          <w:rFonts w:ascii="Aptos" w:hAnsi="Aptos" w:cstheme="minorHAnsi"/>
          <w:b/>
          <w:bCs/>
          <w:sz w:val="22"/>
          <w:szCs w:val="22"/>
        </w:rPr>
        <w:t>1</w:t>
      </w:r>
    </w:p>
    <w:p w14:paraId="4F04B41D" w14:textId="16146B01" w:rsidR="008D213F" w:rsidRPr="00925A4F" w:rsidRDefault="001D1CC0" w:rsidP="00925A4F">
      <w:pPr>
        <w:pStyle w:val="Default"/>
        <w:jc w:val="center"/>
        <w:rPr>
          <w:rFonts w:ascii="Aptos" w:hAnsi="Aptos" w:cstheme="minorHAnsi"/>
          <w:b/>
          <w:bCs/>
          <w:sz w:val="22"/>
          <w:szCs w:val="22"/>
        </w:rPr>
      </w:pPr>
      <w:r w:rsidRPr="00925A4F">
        <w:rPr>
          <w:rFonts w:ascii="Aptos" w:hAnsi="Aptos" w:cstheme="minorHAnsi"/>
          <w:b/>
          <w:bCs/>
          <w:sz w:val="22"/>
          <w:szCs w:val="22"/>
        </w:rPr>
        <w:t>Postanowienia końcowe</w:t>
      </w:r>
    </w:p>
    <w:p w14:paraId="027E9661" w14:textId="77777777" w:rsidR="008D213F" w:rsidRPr="00925A4F" w:rsidRDefault="008D213F" w:rsidP="00925A4F">
      <w:pPr>
        <w:pStyle w:val="Default"/>
        <w:jc w:val="both"/>
        <w:rPr>
          <w:rFonts w:ascii="Aptos" w:hAnsi="Aptos" w:cstheme="minorHAnsi"/>
          <w:sz w:val="22"/>
          <w:szCs w:val="22"/>
        </w:rPr>
      </w:pPr>
      <w:r w:rsidRPr="00925A4F">
        <w:rPr>
          <w:rFonts w:ascii="Aptos" w:hAnsi="Aptos" w:cstheme="minorHAnsi"/>
          <w:sz w:val="22"/>
          <w:szCs w:val="22"/>
        </w:rPr>
        <w:t xml:space="preserve">1. W sprawach nieunormowanych niniejszą umową mają zastosowanie przepisy ustawy Prawo zamówień publicznych oraz Kodeksu cywilnego. </w:t>
      </w:r>
    </w:p>
    <w:p w14:paraId="4D5BB28C" w14:textId="77777777" w:rsidR="008D213F" w:rsidRPr="00925A4F" w:rsidRDefault="008D213F" w:rsidP="00925A4F">
      <w:pPr>
        <w:pStyle w:val="Default"/>
        <w:jc w:val="both"/>
        <w:rPr>
          <w:rFonts w:ascii="Aptos" w:hAnsi="Aptos" w:cstheme="minorHAnsi"/>
          <w:sz w:val="22"/>
          <w:szCs w:val="22"/>
        </w:rPr>
      </w:pPr>
      <w:r w:rsidRPr="00925A4F">
        <w:rPr>
          <w:rFonts w:ascii="Aptos" w:hAnsi="Aptos" w:cstheme="minorHAnsi"/>
          <w:sz w:val="22"/>
          <w:szCs w:val="22"/>
        </w:rPr>
        <w:t xml:space="preserve">2. W razie ewentualnych sporów wynikłych na tle wykonania niniejszej umowy oraz jakichkolwiek rozbieżności lub roszczeń odnoszących się do niej lub z niej wynikających, Strony zobowiązują się do współdziałania celem ich ugodowego rozstrzygnięcia w drodze obopólnego porozumienia. </w:t>
      </w:r>
    </w:p>
    <w:p w14:paraId="51DD7E40" w14:textId="726BC018" w:rsidR="008D213F" w:rsidRPr="00925A4F" w:rsidRDefault="008D213F" w:rsidP="00925A4F">
      <w:pPr>
        <w:pStyle w:val="Default"/>
        <w:jc w:val="both"/>
        <w:rPr>
          <w:rFonts w:ascii="Aptos" w:hAnsi="Aptos" w:cstheme="minorHAnsi"/>
          <w:sz w:val="22"/>
          <w:szCs w:val="22"/>
        </w:rPr>
      </w:pPr>
      <w:r w:rsidRPr="00925A4F">
        <w:rPr>
          <w:rFonts w:ascii="Aptos" w:hAnsi="Aptos" w:cstheme="minorHAnsi"/>
          <w:sz w:val="22"/>
          <w:szCs w:val="22"/>
        </w:rPr>
        <w:t xml:space="preserve">3. W przypadku niemożności dojścia do porozumienia w ciągu </w:t>
      </w:r>
      <w:r w:rsidR="00257D82" w:rsidRPr="00925A4F">
        <w:rPr>
          <w:rFonts w:ascii="Aptos" w:hAnsi="Aptos" w:cstheme="minorHAnsi"/>
          <w:sz w:val="22"/>
          <w:szCs w:val="22"/>
        </w:rPr>
        <w:t>14</w:t>
      </w:r>
      <w:r w:rsidRPr="00925A4F">
        <w:rPr>
          <w:rFonts w:ascii="Aptos" w:hAnsi="Aptos" w:cstheme="minorHAnsi"/>
          <w:sz w:val="22"/>
          <w:szCs w:val="22"/>
        </w:rPr>
        <w:t xml:space="preserve"> dni od dnia otrzymania przez Stronę pisemnego wezwania do ugody, spory będą rozstrzygane przez sąd właściwy dla siedziby Zamawiającego. </w:t>
      </w:r>
    </w:p>
    <w:p w14:paraId="5DB14328" w14:textId="252AB56C" w:rsidR="008D213F" w:rsidRPr="00925A4F" w:rsidRDefault="001A79DD" w:rsidP="00925A4F">
      <w:pPr>
        <w:pStyle w:val="Default"/>
        <w:jc w:val="both"/>
        <w:rPr>
          <w:rFonts w:ascii="Aptos" w:hAnsi="Aptos" w:cstheme="minorHAnsi"/>
          <w:sz w:val="22"/>
          <w:szCs w:val="22"/>
        </w:rPr>
      </w:pPr>
      <w:r w:rsidRPr="00925A4F">
        <w:rPr>
          <w:rFonts w:ascii="Aptos" w:hAnsi="Aptos" w:cstheme="minorHAnsi"/>
          <w:sz w:val="22"/>
          <w:szCs w:val="22"/>
        </w:rPr>
        <w:t>4</w:t>
      </w:r>
      <w:r w:rsidR="008D213F" w:rsidRPr="00925A4F">
        <w:rPr>
          <w:rFonts w:ascii="Aptos" w:hAnsi="Aptos" w:cstheme="minorHAnsi"/>
          <w:sz w:val="22"/>
          <w:szCs w:val="22"/>
        </w:rPr>
        <w:t xml:space="preserve">. Umowę sporządzono w </w:t>
      </w:r>
      <w:r w:rsidR="00257D82" w:rsidRPr="00925A4F">
        <w:rPr>
          <w:rFonts w:ascii="Aptos" w:hAnsi="Aptos" w:cstheme="minorHAnsi"/>
          <w:sz w:val="22"/>
          <w:szCs w:val="22"/>
        </w:rPr>
        <w:t>dwóch</w:t>
      </w:r>
      <w:r w:rsidR="008D213F" w:rsidRPr="00925A4F">
        <w:rPr>
          <w:rFonts w:ascii="Aptos" w:hAnsi="Aptos" w:cstheme="minorHAnsi"/>
          <w:sz w:val="22"/>
          <w:szCs w:val="22"/>
        </w:rPr>
        <w:t xml:space="preserve"> jednobrzmiących egzemplarzac</w:t>
      </w:r>
      <w:r w:rsidRPr="00925A4F">
        <w:rPr>
          <w:rFonts w:ascii="Aptos" w:hAnsi="Aptos" w:cstheme="minorHAnsi"/>
          <w:sz w:val="22"/>
          <w:szCs w:val="22"/>
        </w:rPr>
        <w:t xml:space="preserve">h, </w:t>
      </w:r>
      <w:r w:rsidR="00257D82" w:rsidRPr="00925A4F">
        <w:rPr>
          <w:rFonts w:ascii="Aptos" w:hAnsi="Aptos" w:cstheme="minorHAnsi"/>
          <w:sz w:val="22"/>
          <w:szCs w:val="22"/>
        </w:rPr>
        <w:t>po jednym dla każdej ze stron</w:t>
      </w:r>
      <w:r w:rsidR="008D213F" w:rsidRPr="00925A4F">
        <w:rPr>
          <w:rFonts w:ascii="Aptos" w:hAnsi="Aptos" w:cstheme="minorHAnsi"/>
          <w:sz w:val="22"/>
          <w:szCs w:val="22"/>
        </w:rPr>
        <w:t xml:space="preserve">. </w:t>
      </w:r>
    </w:p>
    <w:p w14:paraId="746A4B3E" w14:textId="77777777" w:rsidR="00542438" w:rsidRPr="00925A4F" w:rsidRDefault="00542438" w:rsidP="00925A4F">
      <w:pPr>
        <w:rPr>
          <w:rFonts w:ascii="Aptos" w:hAnsi="Aptos" w:cstheme="minorHAnsi"/>
        </w:rPr>
      </w:pPr>
    </w:p>
    <w:p w14:paraId="2CD57113" w14:textId="77777777" w:rsidR="00542438" w:rsidRPr="00925A4F" w:rsidRDefault="00542438" w:rsidP="00925A4F">
      <w:pPr>
        <w:rPr>
          <w:rFonts w:ascii="Aptos" w:hAnsi="Aptos" w:cstheme="minorHAnsi"/>
        </w:rPr>
      </w:pPr>
    </w:p>
    <w:p w14:paraId="135FC0F1" w14:textId="448EA6A9" w:rsidR="00A72F81" w:rsidRPr="00925A4F" w:rsidRDefault="008D213F" w:rsidP="00925A4F">
      <w:pPr>
        <w:ind w:firstLine="708"/>
        <w:rPr>
          <w:rFonts w:ascii="Aptos" w:hAnsi="Aptos" w:cstheme="minorHAnsi"/>
          <w:b/>
          <w:bCs/>
        </w:rPr>
      </w:pPr>
      <w:r w:rsidRPr="00925A4F">
        <w:rPr>
          <w:rFonts w:ascii="Aptos" w:hAnsi="Aptos" w:cstheme="minorHAnsi"/>
          <w:b/>
          <w:bCs/>
        </w:rPr>
        <w:t xml:space="preserve">ZAMAWIAJĄCY </w:t>
      </w:r>
      <w:r w:rsidR="00542438" w:rsidRPr="00925A4F">
        <w:rPr>
          <w:rFonts w:ascii="Aptos" w:hAnsi="Aptos" w:cstheme="minorHAnsi"/>
          <w:b/>
          <w:bCs/>
        </w:rPr>
        <w:tab/>
      </w:r>
      <w:r w:rsidR="00542438" w:rsidRPr="00925A4F">
        <w:rPr>
          <w:rFonts w:ascii="Aptos" w:hAnsi="Aptos" w:cstheme="minorHAnsi"/>
          <w:b/>
          <w:bCs/>
        </w:rPr>
        <w:tab/>
      </w:r>
      <w:r w:rsidR="00542438" w:rsidRPr="00925A4F">
        <w:rPr>
          <w:rFonts w:ascii="Aptos" w:hAnsi="Aptos" w:cstheme="minorHAnsi"/>
          <w:b/>
          <w:bCs/>
        </w:rPr>
        <w:tab/>
      </w:r>
      <w:r w:rsidR="00542438" w:rsidRPr="00925A4F">
        <w:rPr>
          <w:rFonts w:ascii="Aptos" w:hAnsi="Aptos" w:cstheme="minorHAnsi"/>
          <w:b/>
          <w:bCs/>
        </w:rPr>
        <w:tab/>
      </w:r>
      <w:r w:rsidR="00542438" w:rsidRPr="00925A4F">
        <w:rPr>
          <w:rFonts w:ascii="Aptos" w:hAnsi="Aptos" w:cstheme="minorHAnsi"/>
          <w:b/>
          <w:bCs/>
        </w:rPr>
        <w:tab/>
      </w:r>
      <w:r w:rsidR="00542438" w:rsidRPr="00925A4F">
        <w:rPr>
          <w:rFonts w:ascii="Aptos" w:hAnsi="Aptos" w:cstheme="minorHAnsi"/>
          <w:b/>
          <w:bCs/>
        </w:rPr>
        <w:tab/>
      </w:r>
      <w:r w:rsidRPr="00925A4F">
        <w:rPr>
          <w:rFonts w:ascii="Aptos" w:hAnsi="Aptos" w:cstheme="minorHAnsi"/>
          <w:b/>
          <w:bCs/>
        </w:rPr>
        <w:t>WYKONAWCA</w:t>
      </w:r>
    </w:p>
    <w:p w14:paraId="2F9C716B" w14:textId="522375BD" w:rsidR="00034CF2" w:rsidRPr="00925A4F" w:rsidRDefault="00034CF2" w:rsidP="00925A4F">
      <w:pPr>
        <w:ind w:firstLine="708"/>
        <w:rPr>
          <w:rFonts w:ascii="Aptos" w:hAnsi="Aptos" w:cstheme="minorHAnsi"/>
        </w:rPr>
      </w:pPr>
    </w:p>
    <w:p w14:paraId="09272B83" w14:textId="77777777" w:rsidR="00034CF2" w:rsidRPr="00925A4F" w:rsidRDefault="00034CF2" w:rsidP="00925A4F">
      <w:pPr>
        <w:rPr>
          <w:rFonts w:ascii="Aptos" w:hAnsi="Aptos" w:cstheme="minorHAnsi"/>
        </w:rPr>
      </w:pPr>
    </w:p>
    <w:sectPr w:rsidR="00034CF2" w:rsidRPr="00925A4F" w:rsidSect="003435D2">
      <w:headerReference w:type="even" r:id="rId8"/>
      <w:headerReference w:type="default" r:id="rId9"/>
      <w:headerReference w:type="firs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784C8" w14:textId="77777777" w:rsidR="00771976" w:rsidRDefault="00771976" w:rsidP="00D04C27">
      <w:r>
        <w:separator/>
      </w:r>
    </w:p>
  </w:endnote>
  <w:endnote w:type="continuationSeparator" w:id="0">
    <w:p w14:paraId="4B412F92" w14:textId="77777777" w:rsidR="00771976" w:rsidRDefault="00771976" w:rsidP="00D04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auto"/>
    <w:pitch w:val="variable"/>
  </w:font>
  <w:font w:name="Candara">
    <w:panose1 w:val="020E0502030303020204"/>
    <w:charset w:val="EE"/>
    <w:family w:val="swiss"/>
    <w:pitch w:val="variable"/>
    <w:sig w:usb0="A00002EF" w:usb1="4000A44B" w:usb2="00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5E9AA" w14:textId="77777777" w:rsidR="00771976" w:rsidRDefault="00771976" w:rsidP="00D04C27">
      <w:r>
        <w:separator/>
      </w:r>
    </w:p>
  </w:footnote>
  <w:footnote w:type="continuationSeparator" w:id="0">
    <w:p w14:paraId="14839614" w14:textId="77777777" w:rsidR="00771976" w:rsidRDefault="00771976" w:rsidP="00D04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A53B6" w14:textId="0ECA4BED" w:rsidR="00E918A4" w:rsidRDefault="00297575">
    <w:pPr>
      <w:pStyle w:val="Nagwek"/>
    </w:pPr>
    <w:r>
      <w:rPr>
        <w:noProof/>
      </w:rPr>
      <w:pict w14:anchorId="00887A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0;margin-top:0;width:365.45pt;height:274.05pt;rotation:315;z-index:-251651072;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r>
      <w:rPr>
        <w:noProof/>
      </w:rPr>
      <w:pict w14:anchorId="335B12BE">
        <v:shape id="_x0000_s1026" type="#_x0000_t136" style="position:absolute;left:0;text-align:left;margin-left:0;margin-top:0;width:577.5pt;height:61.85pt;rotation:315;z-index:-251655168;mso-position-horizontal:center;mso-position-horizontal-relative:margin;mso-position-vertical:center;mso-position-vertical-relative:margin" o:allowincell="f" fillcolor="silver" stroked="f">
          <v:fill opacity=".5"/>
          <v:textpath style="font-family:&quot;Calibri&quot;;font-size:1pt" string="projektowane postanowienia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62A88" w14:textId="36A8247B" w:rsidR="00D04C27" w:rsidRDefault="00D04C27">
    <w:pPr>
      <w:pStyle w:val="Nagwek"/>
    </w:pPr>
  </w:p>
  <w:p w14:paraId="6D8E653B" w14:textId="77777777" w:rsidR="00D04C27" w:rsidRDefault="00D04C2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71DA3" w14:textId="72019EBE" w:rsidR="00E918A4" w:rsidRDefault="00297575">
    <w:pPr>
      <w:pStyle w:val="Nagwek"/>
    </w:pPr>
    <w:r>
      <w:rPr>
        <w:noProof/>
      </w:rPr>
      <w:pict w14:anchorId="78A1CB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8" type="#_x0000_t136" style="position:absolute;left:0;text-align:left;margin-left:0;margin-top:0;width:365.45pt;height:274.05pt;rotation:315;z-index:-251653120;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9"/>
    <w:multiLevelType w:val="multilevel"/>
    <w:tmpl w:val="6F50E80C"/>
    <w:lvl w:ilvl="0">
      <w:start w:val="1"/>
      <w:numFmt w:val="decimal"/>
      <w:lvlText w:val="%1."/>
      <w:lvlJc w:val="left"/>
      <w:pPr>
        <w:tabs>
          <w:tab w:val="num" w:pos="0"/>
        </w:tabs>
        <w:ind w:left="720" w:hanging="360"/>
      </w:pPr>
      <w:rPr>
        <w:rFonts w:asciiTheme="minorHAnsi" w:hAnsiTheme="minorHAnsi" w:cs="Calibri" w:hint="default"/>
        <w:sz w:val="22"/>
        <w:szCs w:val="22"/>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15:restartNumberingAfterBreak="0">
    <w:nsid w:val="02C315FD"/>
    <w:multiLevelType w:val="hybridMultilevel"/>
    <w:tmpl w:val="94122440"/>
    <w:lvl w:ilvl="0" w:tplc="91945A0E">
      <w:start w:val="1"/>
      <w:numFmt w:val="decimal"/>
      <w:lvlText w:val="%1."/>
      <w:lvlJc w:val="left"/>
      <w:pPr>
        <w:ind w:left="720" w:hanging="360"/>
      </w:pPr>
      <w:rPr>
        <w:strike w:val="0"/>
        <w:dstrike w:val="0"/>
        <w:u w:val="none"/>
        <w:effect w:val="none"/>
      </w:rPr>
    </w:lvl>
    <w:lvl w:ilvl="1" w:tplc="5B96F49C">
      <w:start w:val="1"/>
      <w:numFmt w:val="decimal"/>
      <w:lvlText w:val="%2)"/>
      <w:lvlJc w:val="left"/>
      <w:pPr>
        <w:ind w:left="1440" w:hanging="360"/>
      </w:pPr>
      <w:rPr>
        <w:color w:val="auto"/>
      </w:rPr>
    </w:lvl>
    <w:lvl w:ilvl="2" w:tplc="F77E32E2">
      <w:start w:val="1"/>
      <w:numFmt w:val="decimal"/>
      <w:lvlText w:val="%3)"/>
      <w:lvlJc w:val="left"/>
      <w:pPr>
        <w:ind w:left="1211" w:hanging="360"/>
      </w:pPr>
      <w:rPr>
        <w:color w:val="auto"/>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3F4555"/>
    <w:multiLevelType w:val="hybridMultilevel"/>
    <w:tmpl w:val="EEBEB948"/>
    <w:lvl w:ilvl="0" w:tplc="81A4FC92">
      <w:start w:val="2"/>
      <w:numFmt w:val="decimal"/>
      <w:lvlText w:val="%1."/>
      <w:lvlJc w:val="left"/>
      <w:pPr>
        <w:ind w:left="720" w:hanging="360"/>
      </w:pPr>
      <w:rPr>
        <w:rFonts w:ascii="Calibri" w:hAnsi="Calibri" w:cs="Calibr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9733E"/>
    <w:multiLevelType w:val="hybridMultilevel"/>
    <w:tmpl w:val="75A6D000"/>
    <w:lvl w:ilvl="0" w:tplc="4DC0476A">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001E81"/>
    <w:multiLevelType w:val="hybridMultilevel"/>
    <w:tmpl w:val="9348BA1A"/>
    <w:lvl w:ilvl="0" w:tplc="EFC62B74">
      <w:start w:val="1"/>
      <w:numFmt w:val="decimal"/>
      <w:lvlText w:val="%1)"/>
      <w:lvlJc w:val="left"/>
      <w:pPr>
        <w:ind w:left="720" w:hanging="360"/>
      </w:pPr>
      <w:rPr>
        <w:rFonts w:ascii="Aptos" w:hAnsi="Aptos"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516629"/>
    <w:multiLevelType w:val="multilevel"/>
    <w:tmpl w:val="E3086326"/>
    <w:styleLink w:val="WW8Num45"/>
    <w:lvl w:ilvl="0">
      <w:start w:val="1"/>
      <w:numFmt w:val="lowerLetter"/>
      <w:lvlText w:val="%1)"/>
      <w:lvlJc w:val="left"/>
      <w:pPr>
        <w:ind w:left="644" w:hanging="360"/>
      </w:pPr>
      <w:rPr>
        <w:rFonts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A3083E"/>
    <w:multiLevelType w:val="hybridMultilevel"/>
    <w:tmpl w:val="AA5C2156"/>
    <w:lvl w:ilvl="0" w:tplc="5538A8D8">
      <w:start w:val="1"/>
      <w:numFmt w:val="decimal"/>
      <w:lvlText w:val="%1."/>
      <w:lvlJc w:val="left"/>
      <w:pPr>
        <w:ind w:left="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748DD4">
      <w:start w:val="1"/>
      <w:numFmt w:val="lowerLetter"/>
      <w:lvlText w:val="%2)"/>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80DE44">
      <w:start w:val="1"/>
      <w:numFmt w:val="lowerRoman"/>
      <w:lvlText w:val="%3"/>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94A1AC">
      <w:start w:val="1"/>
      <w:numFmt w:val="decimal"/>
      <w:lvlText w:val="%4"/>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CED5C4">
      <w:start w:val="1"/>
      <w:numFmt w:val="lowerLetter"/>
      <w:lvlText w:val="%5"/>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EA1D90">
      <w:start w:val="1"/>
      <w:numFmt w:val="lowerRoman"/>
      <w:lvlText w:val="%6"/>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12E5F54">
      <w:start w:val="1"/>
      <w:numFmt w:val="decimal"/>
      <w:lvlText w:val="%7"/>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128568">
      <w:start w:val="1"/>
      <w:numFmt w:val="lowerLetter"/>
      <w:lvlText w:val="%8"/>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38D1C4">
      <w:start w:val="1"/>
      <w:numFmt w:val="lowerRoman"/>
      <w:lvlText w:val="%9"/>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F83ABE"/>
    <w:multiLevelType w:val="hybridMultilevel"/>
    <w:tmpl w:val="3F9250B6"/>
    <w:lvl w:ilvl="0" w:tplc="5A783C86">
      <w:start w:val="7"/>
      <w:numFmt w:val="decimal"/>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855B6F"/>
    <w:multiLevelType w:val="hybridMultilevel"/>
    <w:tmpl w:val="0DB42404"/>
    <w:lvl w:ilvl="0" w:tplc="FB742498">
      <w:start w:val="1"/>
      <w:numFmt w:val="decimal"/>
      <w:lvlText w:val="%1)"/>
      <w:lvlJc w:val="left"/>
      <w:pPr>
        <w:ind w:left="429"/>
      </w:pPr>
      <w:rPr>
        <w:rFonts w:ascii="Aptos" w:eastAsia="Calibri" w:hAnsi="Aptos" w:cs="Calibri" w:hint="default"/>
        <w:b w:val="0"/>
        <w:i w:val="0"/>
        <w:strike w:val="0"/>
        <w:dstrike w:val="0"/>
        <w:color w:val="000000"/>
        <w:sz w:val="22"/>
        <w:szCs w:val="22"/>
        <w:u w:val="none" w:color="000000"/>
        <w:bdr w:val="none" w:sz="0" w:space="0" w:color="auto"/>
        <w:shd w:val="clear" w:color="auto" w:fill="auto"/>
        <w:vertAlign w:val="baseline"/>
      </w:rPr>
    </w:lvl>
    <w:lvl w:ilvl="1" w:tplc="CDEA00AA">
      <w:start w:val="1"/>
      <w:numFmt w:val="lowerLetter"/>
      <w:lvlText w:val="%2"/>
      <w:lvlJc w:val="left"/>
      <w:pPr>
        <w:ind w:left="11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1CF516">
      <w:start w:val="1"/>
      <w:numFmt w:val="lowerRoman"/>
      <w:lvlText w:val="%3"/>
      <w:lvlJc w:val="left"/>
      <w:pPr>
        <w:ind w:left="18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2431EC">
      <w:start w:val="1"/>
      <w:numFmt w:val="decimal"/>
      <w:lvlText w:val="%4"/>
      <w:lvlJc w:val="left"/>
      <w:pPr>
        <w:ind w:left="25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44864E">
      <w:start w:val="1"/>
      <w:numFmt w:val="lowerLetter"/>
      <w:lvlText w:val="%5"/>
      <w:lvlJc w:val="left"/>
      <w:pPr>
        <w:ind w:left="32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862EA0">
      <w:start w:val="1"/>
      <w:numFmt w:val="lowerRoman"/>
      <w:lvlText w:val="%6"/>
      <w:lvlJc w:val="left"/>
      <w:pPr>
        <w:ind w:left="39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82D846">
      <w:start w:val="1"/>
      <w:numFmt w:val="decimal"/>
      <w:lvlText w:val="%7"/>
      <w:lvlJc w:val="left"/>
      <w:pPr>
        <w:ind w:left="47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165E94">
      <w:start w:val="1"/>
      <w:numFmt w:val="lowerLetter"/>
      <w:lvlText w:val="%8"/>
      <w:lvlJc w:val="left"/>
      <w:pPr>
        <w:ind w:left="54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AC7AA2">
      <w:start w:val="1"/>
      <w:numFmt w:val="lowerRoman"/>
      <w:lvlText w:val="%9"/>
      <w:lvlJc w:val="left"/>
      <w:pPr>
        <w:ind w:left="61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E13561B"/>
    <w:multiLevelType w:val="hybridMultilevel"/>
    <w:tmpl w:val="4E4C1B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33453D"/>
    <w:multiLevelType w:val="hybridMultilevel"/>
    <w:tmpl w:val="0560B2AE"/>
    <w:lvl w:ilvl="0" w:tplc="185E0D00">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66C038B"/>
    <w:multiLevelType w:val="hybridMultilevel"/>
    <w:tmpl w:val="742C5D9E"/>
    <w:lvl w:ilvl="0" w:tplc="0415000F">
      <w:start w:val="7"/>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8855A26"/>
    <w:multiLevelType w:val="hybridMultilevel"/>
    <w:tmpl w:val="B10EEDC8"/>
    <w:lvl w:ilvl="0" w:tplc="B3CE6996">
      <w:start w:val="1"/>
      <w:numFmt w:val="decimal"/>
      <w:lvlText w:val="%1)"/>
      <w:lvlJc w:val="left"/>
      <w:pPr>
        <w:ind w:left="376"/>
      </w:pPr>
      <w:rPr>
        <w:rFonts w:ascii="Aptos" w:eastAsia="Calibri" w:hAnsi="Aptos" w:cs="Calibri" w:hint="default"/>
        <w:b w:val="0"/>
        <w:i w:val="0"/>
        <w:strike w:val="0"/>
        <w:dstrike w:val="0"/>
        <w:color w:val="000000"/>
        <w:sz w:val="22"/>
        <w:szCs w:val="22"/>
        <w:u w:val="none" w:color="000000"/>
        <w:bdr w:val="none" w:sz="0" w:space="0" w:color="auto"/>
        <w:shd w:val="clear" w:color="auto" w:fill="auto"/>
        <w:vertAlign w:val="baseline"/>
      </w:rPr>
    </w:lvl>
    <w:lvl w:ilvl="1" w:tplc="E3B09D8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F78626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274CB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E4D8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6ABD2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9E4AF6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76016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D05CF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06741F5"/>
    <w:multiLevelType w:val="hybridMultilevel"/>
    <w:tmpl w:val="FEDA77CA"/>
    <w:lvl w:ilvl="0" w:tplc="D90E669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563C0027"/>
    <w:multiLevelType w:val="hybridMultilevel"/>
    <w:tmpl w:val="75D4D8FA"/>
    <w:lvl w:ilvl="0" w:tplc="81E24E82">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6D91811"/>
    <w:multiLevelType w:val="multilevel"/>
    <w:tmpl w:val="255A607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rPr>
        <w:b w:val="0"/>
      </w:r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 w15:restartNumberingAfterBreak="0">
    <w:nsid w:val="669939A4"/>
    <w:multiLevelType w:val="hybridMultilevel"/>
    <w:tmpl w:val="187CC8E4"/>
    <w:lvl w:ilvl="0" w:tplc="7696E990">
      <w:start w:val="1"/>
      <w:numFmt w:val="decimal"/>
      <w:lvlText w:val="%1."/>
      <w:lvlJc w:val="left"/>
      <w:pPr>
        <w:ind w:left="720" w:hanging="360"/>
      </w:pPr>
      <w:rPr>
        <w:rFonts w:asciiTheme="minorHAnsi" w:hAnsiTheme="minorHAnsi" w:cstheme="minorHAnsi" w:hint="default"/>
        <w:color w:val="0000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F0971F4"/>
    <w:multiLevelType w:val="hybridMultilevel"/>
    <w:tmpl w:val="1E5069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2D945EE"/>
    <w:multiLevelType w:val="hybridMultilevel"/>
    <w:tmpl w:val="DFE847AE"/>
    <w:lvl w:ilvl="0" w:tplc="3D463108">
      <w:start w:val="1"/>
      <w:numFmt w:val="decimal"/>
      <w:lvlText w:val="%1."/>
      <w:lvlJc w:val="left"/>
      <w:pPr>
        <w:ind w:left="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CC35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4E054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4AD9F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6229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D6C17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58BBF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1AC42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B0C51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A4B57FB"/>
    <w:multiLevelType w:val="hybridMultilevel"/>
    <w:tmpl w:val="5B007F3A"/>
    <w:lvl w:ilvl="0" w:tplc="7418618A">
      <w:start w:val="5"/>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A05064"/>
    <w:multiLevelType w:val="hybridMultilevel"/>
    <w:tmpl w:val="4A40C84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036085363">
    <w:abstractNumId w:val="14"/>
  </w:num>
  <w:num w:numId="2" w16cid:durableId="935284290">
    <w:abstractNumId w:val="5"/>
  </w:num>
  <w:num w:numId="3" w16cid:durableId="8007334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29403923">
    <w:abstractNumId w:val="19"/>
  </w:num>
  <w:num w:numId="5" w16cid:durableId="11346371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74545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58983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43704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09659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47862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34031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33959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8038968">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7627036">
    <w:abstractNumId w:val="9"/>
  </w:num>
  <w:num w:numId="15" w16cid:durableId="1927300831">
    <w:abstractNumId w:val="2"/>
  </w:num>
  <w:num w:numId="16" w16cid:durableId="642000298">
    <w:abstractNumId w:val="4"/>
  </w:num>
  <w:num w:numId="17" w16cid:durableId="343702333">
    <w:abstractNumId w:val="7"/>
  </w:num>
  <w:num w:numId="18" w16cid:durableId="1353612314">
    <w:abstractNumId w:val="18"/>
  </w:num>
  <w:num w:numId="19" w16cid:durableId="788281776">
    <w:abstractNumId w:val="12"/>
  </w:num>
  <w:num w:numId="20" w16cid:durableId="992442153">
    <w:abstractNumId w:val="8"/>
  </w:num>
  <w:num w:numId="21" w16cid:durableId="575634510">
    <w:abstractNumId w:val="6"/>
  </w:num>
  <w:num w:numId="22" w16cid:durableId="940796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13F"/>
    <w:rsid w:val="00033D4C"/>
    <w:rsid w:val="00034CF2"/>
    <w:rsid w:val="00083738"/>
    <w:rsid w:val="000A04BA"/>
    <w:rsid w:val="000A27B0"/>
    <w:rsid w:val="000C553A"/>
    <w:rsid w:val="000D2E4D"/>
    <w:rsid w:val="000E176B"/>
    <w:rsid w:val="000F042F"/>
    <w:rsid w:val="00105796"/>
    <w:rsid w:val="00112F26"/>
    <w:rsid w:val="00113012"/>
    <w:rsid w:val="0016647D"/>
    <w:rsid w:val="00186FDA"/>
    <w:rsid w:val="001A79DD"/>
    <w:rsid w:val="001C315A"/>
    <w:rsid w:val="001C4AED"/>
    <w:rsid w:val="001D1CC0"/>
    <w:rsid w:val="001F57A0"/>
    <w:rsid w:val="00212107"/>
    <w:rsid w:val="00257D82"/>
    <w:rsid w:val="0027686B"/>
    <w:rsid w:val="00281BF0"/>
    <w:rsid w:val="00286A95"/>
    <w:rsid w:val="00297575"/>
    <w:rsid w:val="002B44B7"/>
    <w:rsid w:val="002C0453"/>
    <w:rsid w:val="002C3AB1"/>
    <w:rsid w:val="00327E1C"/>
    <w:rsid w:val="003435D2"/>
    <w:rsid w:val="00380285"/>
    <w:rsid w:val="003C4F94"/>
    <w:rsid w:val="003D79A8"/>
    <w:rsid w:val="00411DEF"/>
    <w:rsid w:val="00425CE0"/>
    <w:rsid w:val="00445683"/>
    <w:rsid w:val="00451ECD"/>
    <w:rsid w:val="004A0B91"/>
    <w:rsid w:val="004E7DA5"/>
    <w:rsid w:val="0052054D"/>
    <w:rsid w:val="00542438"/>
    <w:rsid w:val="00545FDF"/>
    <w:rsid w:val="005642C9"/>
    <w:rsid w:val="00573F4D"/>
    <w:rsid w:val="005A58C1"/>
    <w:rsid w:val="00623E10"/>
    <w:rsid w:val="00630BC1"/>
    <w:rsid w:val="0063632C"/>
    <w:rsid w:val="006672B2"/>
    <w:rsid w:val="00667ED8"/>
    <w:rsid w:val="00694300"/>
    <w:rsid w:val="006C0F4B"/>
    <w:rsid w:val="006C2EC4"/>
    <w:rsid w:val="006F046D"/>
    <w:rsid w:val="006F151C"/>
    <w:rsid w:val="007448B6"/>
    <w:rsid w:val="00756673"/>
    <w:rsid w:val="00771976"/>
    <w:rsid w:val="0083063E"/>
    <w:rsid w:val="00864B0D"/>
    <w:rsid w:val="008822E2"/>
    <w:rsid w:val="008A439C"/>
    <w:rsid w:val="008D213F"/>
    <w:rsid w:val="00925A4F"/>
    <w:rsid w:val="009A0A4F"/>
    <w:rsid w:val="009C005E"/>
    <w:rsid w:val="00A24E99"/>
    <w:rsid w:val="00A4332B"/>
    <w:rsid w:val="00A705A3"/>
    <w:rsid w:val="00A72F81"/>
    <w:rsid w:val="00AB04BE"/>
    <w:rsid w:val="00AF20A8"/>
    <w:rsid w:val="00AF3C1A"/>
    <w:rsid w:val="00B060E7"/>
    <w:rsid w:val="00B27331"/>
    <w:rsid w:val="00B36E58"/>
    <w:rsid w:val="00B801A0"/>
    <w:rsid w:val="00C07722"/>
    <w:rsid w:val="00C61588"/>
    <w:rsid w:val="00C93FFA"/>
    <w:rsid w:val="00C9787D"/>
    <w:rsid w:val="00CA6403"/>
    <w:rsid w:val="00CC26EA"/>
    <w:rsid w:val="00D04C27"/>
    <w:rsid w:val="00D375C4"/>
    <w:rsid w:val="00D819B9"/>
    <w:rsid w:val="00DC6B48"/>
    <w:rsid w:val="00DD1CBD"/>
    <w:rsid w:val="00DE4D9B"/>
    <w:rsid w:val="00DF530C"/>
    <w:rsid w:val="00E31885"/>
    <w:rsid w:val="00E918A4"/>
    <w:rsid w:val="00EC3DF2"/>
    <w:rsid w:val="00F01581"/>
    <w:rsid w:val="00F93790"/>
    <w:rsid w:val="00F962F0"/>
    <w:rsid w:val="00FB0AE7"/>
    <w:rsid w:val="00FC62AB"/>
    <w:rsid w:val="00FE3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9FD4D"/>
  <w15:chartTrackingRefBased/>
  <w15:docId w15:val="{FAC803F4-1AB5-4E1C-827A-9EDE02C94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3790"/>
    <w:pPr>
      <w:spacing w:after="0" w:line="240" w:lineRule="auto"/>
      <w:jc w:val="both"/>
    </w:pPr>
    <w:rPr>
      <w:rFonts w:ascii="Calibri" w:eastAsia="Arial Unicode MS" w:hAnsi="Calibri" w:cs="Arial Unicode MS"/>
      <w:color w:val="000000"/>
      <w:u w:color="000000"/>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D213F"/>
    <w:pPr>
      <w:autoSpaceDE w:val="0"/>
      <w:autoSpaceDN w:val="0"/>
      <w:adjustRightInd w:val="0"/>
      <w:spacing w:after="0" w:line="240" w:lineRule="auto"/>
    </w:pPr>
    <w:rPr>
      <w:rFonts w:ascii="Candara" w:hAnsi="Candara" w:cs="Candara"/>
      <w:color w:val="000000"/>
      <w:sz w:val="24"/>
      <w:szCs w:val="24"/>
    </w:rPr>
  </w:style>
  <w:style w:type="paragraph" w:customStyle="1" w:styleId="Znak1ZnakZnakZnakZnakZnakZnak">
    <w:name w:val="Znak1 Znak Znak Znak Znak Znak Znak"/>
    <w:basedOn w:val="Normalny"/>
    <w:rsid w:val="0083063E"/>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D04C27"/>
    <w:pPr>
      <w:tabs>
        <w:tab w:val="center" w:pos="4536"/>
        <w:tab w:val="right" w:pos="9072"/>
      </w:tabs>
    </w:pPr>
  </w:style>
  <w:style w:type="character" w:customStyle="1" w:styleId="NagwekZnak">
    <w:name w:val="Nagłówek Znak"/>
    <w:basedOn w:val="Domylnaczcionkaakapitu"/>
    <w:link w:val="Nagwek"/>
    <w:uiPriority w:val="99"/>
    <w:rsid w:val="00D04C27"/>
  </w:style>
  <w:style w:type="paragraph" w:styleId="Stopka">
    <w:name w:val="footer"/>
    <w:basedOn w:val="Normalny"/>
    <w:link w:val="StopkaZnak"/>
    <w:uiPriority w:val="99"/>
    <w:unhideWhenUsed/>
    <w:rsid w:val="00D04C27"/>
    <w:pPr>
      <w:tabs>
        <w:tab w:val="center" w:pos="4536"/>
        <w:tab w:val="right" w:pos="9072"/>
      </w:tabs>
    </w:pPr>
  </w:style>
  <w:style w:type="character" w:customStyle="1" w:styleId="StopkaZnak">
    <w:name w:val="Stopka Znak"/>
    <w:basedOn w:val="Domylnaczcionkaakapitu"/>
    <w:link w:val="Stopka"/>
    <w:uiPriority w:val="99"/>
    <w:rsid w:val="00D04C27"/>
  </w:style>
  <w:style w:type="character" w:customStyle="1" w:styleId="markedcontent">
    <w:name w:val="markedcontent"/>
    <w:basedOn w:val="Domylnaczcionkaakapitu"/>
    <w:rsid w:val="003C4F94"/>
  </w:style>
  <w:style w:type="numbering" w:customStyle="1" w:styleId="WW8Num45">
    <w:name w:val="WW8Num45"/>
    <w:rsid w:val="00667ED8"/>
    <w:pPr>
      <w:numPr>
        <w:numId w:val="2"/>
      </w:numPr>
    </w:pPr>
  </w:style>
  <w:style w:type="paragraph" w:styleId="Akapitzlist">
    <w:name w:val="List Paragraph"/>
    <w:aliases w:val="L1,Numerowanie,List Paragraph,2 heading,A_wyliczenie,K-P_odwolanie,Akapit z listą5,maz_wyliczenie,opis dzialania,CW_Lista,BulletC,Wyliczanie,Obiekt,normalny tekst,Akapit z listą31,Bullets,List Paragraph1,Akapit z listą BS,lp1,Preambuła"/>
    <w:basedOn w:val="Normalny"/>
    <w:link w:val="AkapitzlistZnak"/>
    <w:uiPriority w:val="1"/>
    <w:qFormat/>
    <w:rsid w:val="00667ED8"/>
    <w:pPr>
      <w:ind w:left="720"/>
      <w:contextualSpacing/>
    </w:pPr>
  </w:style>
  <w:style w:type="character" w:styleId="Hipercze">
    <w:name w:val="Hyperlink"/>
    <w:basedOn w:val="Domylnaczcionkaakapitu"/>
    <w:uiPriority w:val="99"/>
    <w:semiHidden/>
    <w:unhideWhenUsed/>
    <w:rsid w:val="00034CF2"/>
    <w:rPr>
      <w:color w:val="0563C1" w:themeColor="hyperlink"/>
      <w:u w:val="single"/>
    </w:rPr>
  </w:style>
  <w:style w:type="character" w:customStyle="1" w:styleId="StandardZnak">
    <w:name w:val="Standard Znak"/>
    <w:link w:val="Standard"/>
    <w:qFormat/>
    <w:locked/>
    <w:rsid w:val="00AB04BE"/>
    <w:rPr>
      <w:rFonts w:ascii="Andale Sans UI" w:eastAsia="Andale Sans UI" w:hAnsi="Andale Sans UI" w:cs="Tahoma"/>
      <w:kern w:val="3"/>
      <w:sz w:val="24"/>
      <w:szCs w:val="24"/>
      <w:lang w:eastAsia="zh-CN" w:bidi="hi-IN"/>
    </w:rPr>
  </w:style>
  <w:style w:type="paragraph" w:customStyle="1" w:styleId="Standard">
    <w:name w:val="Standard"/>
    <w:link w:val="StandardZnak"/>
    <w:qFormat/>
    <w:rsid w:val="00AB04BE"/>
    <w:pPr>
      <w:widowControl w:val="0"/>
      <w:suppressAutoHyphens/>
      <w:autoSpaceDN w:val="0"/>
      <w:spacing w:after="0" w:line="240" w:lineRule="auto"/>
      <w:jc w:val="both"/>
    </w:pPr>
    <w:rPr>
      <w:rFonts w:ascii="Andale Sans UI" w:eastAsia="Andale Sans UI" w:hAnsi="Andale Sans UI" w:cs="Tahoma"/>
      <w:kern w:val="3"/>
      <w:sz w:val="24"/>
      <w:szCs w:val="24"/>
      <w:lang w:eastAsia="zh-CN" w:bidi="hi-IN"/>
    </w:rPr>
  </w:style>
  <w:style w:type="character" w:customStyle="1" w:styleId="AkapitzlistZnak">
    <w:name w:val="Akapit z listą Znak"/>
    <w:aliases w:val="L1 Znak,Numerowanie Znak,List Paragraph Znak,2 heading Znak,A_wyliczenie Znak,K-P_odwolanie Znak,Akapit z listą5 Znak,maz_wyliczenie Znak,opis dzialania Znak,CW_Lista Znak,BulletC Znak,Wyliczanie Znak,Obiekt Znak,normalny tekst Znak"/>
    <w:link w:val="Akapitzlist"/>
    <w:uiPriority w:val="34"/>
    <w:qFormat/>
    <w:locked/>
    <w:rsid w:val="00286A95"/>
    <w:rPr>
      <w:rFonts w:ascii="Calibri" w:eastAsia="Arial Unicode MS" w:hAnsi="Calibri" w:cs="Arial Unicode MS"/>
      <w:color w:val="000000"/>
      <w:u w:color="000000"/>
      <w:lang w:val="de-D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960518">
      <w:bodyDiv w:val="1"/>
      <w:marLeft w:val="0"/>
      <w:marRight w:val="0"/>
      <w:marTop w:val="0"/>
      <w:marBottom w:val="0"/>
      <w:divBdr>
        <w:top w:val="none" w:sz="0" w:space="0" w:color="auto"/>
        <w:left w:val="none" w:sz="0" w:space="0" w:color="auto"/>
        <w:bottom w:val="none" w:sz="0" w:space="0" w:color="auto"/>
        <w:right w:val="none" w:sz="0" w:space="0" w:color="auto"/>
      </w:divBdr>
    </w:div>
    <w:div w:id="280914661">
      <w:bodyDiv w:val="1"/>
      <w:marLeft w:val="0"/>
      <w:marRight w:val="0"/>
      <w:marTop w:val="0"/>
      <w:marBottom w:val="0"/>
      <w:divBdr>
        <w:top w:val="none" w:sz="0" w:space="0" w:color="auto"/>
        <w:left w:val="none" w:sz="0" w:space="0" w:color="auto"/>
        <w:bottom w:val="none" w:sz="0" w:space="0" w:color="auto"/>
        <w:right w:val="none" w:sz="0" w:space="0" w:color="auto"/>
      </w:divBdr>
    </w:div>
    <w:div w:id="490563275">
      <w:bodyDiv w:val="1"/>
      <w:marLeft w:val="0"/>
      <w:marRight w:val="0"/>
      <w:marTop w:val="0"/>
      <w:marBottom w:val="0"/>
      <w:divBdr>
        <w:top w:val="none" w:sz="0" w:space="0" w:color="auto"/>
        <w:left w:val="none" w:sz="0" w:space="0" w:color="auto"/>
        <w:bottom w:val="none" w:sz="0" w:space="0" w:color="auto"/>
        <w:right w:val="none" w:sz="0" w:space="0" w:color="auto"/>
      </w:divBdr>
    </w:div>
    <w:div w:id="599797753">
      <w:bodyDiv w:val="1"/>
      <w:marLeft w:val="0"/>
      <w:marRight w:val="0"/>
      <w:marTop w:val="0"/>
      <w:marBottom w:val="0"/>
      <w:divBdr>
        <w:top w:val="none" w:sz="0" w:space="0" w:color="auto"/>
        <w:left w:val="none" w:sz="0" w:space="0" w:color="auto"/>
        <w:bottom w:val="none" w:sz="0" w:space="0" w:color="auto"/>
        <w:right w:val="none" w:sz="0" w:space="0" w:color="auto"/>
      </w:divBdr>
    </w:div>
    <w:div w:id="729377539">
      <w:bodyDiv w:val="1"/>
      <w:marLeft w:val="0"/>
      <w:marRight w:val="0"/>
      <w:marTop w:val="0"/>
      <w:marBottom w:val="0"/>
      <w:divBdr>
        <w:top w:val="none" w:sz="0" w:space="0" w:color="auto"/>
        <w:left w:val="none" w:sz="0" w:space="0" w:color="auto"/>
        <w:bottom w:val="none" w:sz="0" w:space="0" w:color="auto"/>
        <w:right w:val="none" w:sz="0" w:space="0" w:color="auto"/>
      </w:divBdr>
    </w:div>
    <w:div w:id="808740587">
      <w:bodyDiv w:val="1"/>
      <w:marLeft w:val="0"/>
      <w:marRight w:val="0"/>
      <w:marTop w:val="0"/>
      <w:marBottom w:val="0"/>
      <w:divBdr>
        <w:top w:val="none" w:sz="0" w:space="0" w:color="auto"/>
        <w:left w:val="none" w:sz="0" w:space="0" w:color="auto"/>
        <w:bottom w:val="none" w:sz="0" w:space="0" w:color="auto"/>
        <w:right w:val="none" w:sz="0" w:space="0" w:color="auto"/>
      </w:divBdr>
    </w:div>
    <w:div w:id="992947877">
      <w:bodyDiv w:val="1"/>
      <w:marLeft w:val="0"/>
      <w:marRight w:val="0"/>
      <w:marTop w:val="0"/>
      <w:marBottom w:val="0"/>
      <w:divBdr>
        <w:top w:val="none" w:sz="0" w:space="0" w:color="auto"/>
        <w:left w:val="none" w:sz="0" w:space="0" w:color="auto"/>
        <w:bottom w:val="none" w:sz="0" w:space="0" w:color="auto"/>
        <w:right w:val="none" w:sz="0" w:space="0" w:color="auto"/>
      </w:divBdr>
    </w:div>
    <w:div w:id="1061094169">
      <w:bodyDiv w:val="1"/>
      <w:marLeft w:val="0"/>
      <w:marRight w:val="0"/>
      <w:marTop w:val="0"/>
      <w:marBottom w:val="0"/>
      <w:divBdr>
        <w:top w:val="none" w:sz="0" w:space="0" w:color="auto"/>
        <w:left w:val="none" w:sz="0" w:space="0" w:color="auto"/>
        <w:bottom w:val="none" w:sz="0" w:space="0" w:color="auto"/>
        <w:right w:val="none" w:sz="0" w:space="0" w:color="auto"/>
      </w:divBdr>
    </w:div>
    <w:div w:id="1602882371">
      <w:bodyDiv w:val="1"/>
      <w:marLeft w:val="0"/>
      <w:marRight w:val="0"/>
      <w:marTop w:val="0"/>
      <w:marBottom w:val="0"/>
      <w:divBdr>
        <w:top w:val="none" w:sz="0" w:space="0" w:color="auto"/>
        <w:left w:val="none" w:sz="0" w:space="0" w:color="auto"/>
        <w:bottom w:val="none" w:sz="0" w:space="0" w:color="auto"/>
        <w:right w:val="none" w:sz="0" w:space="0" w:color="auto"/>
      </w:divBdr>
    </w:div>
    <w:div w:id="1666007349">
      <w:bodyDiv w:val="1"/>
      <w:marLeft w:val="0"/>
      <w:marRight w:val="0"/>
      <w:marTop w:val="0"/>
      <w:marBottom w:val="0"/>
      <w:divBdr>
        <w:top w:val="none" w:sz="0" w:space="0" w:color="auto"/>
        <w:left w:val="none" w:sz="0" w:space="0" w:color="auto"/>
        <w:bottom w:val="none" w:sz="0" w:space="0" w:color="auto"/>
        <w:right w:val="none" w:sz="0" w:space="0" w:color="auto"/>
      </w:divBdr>
    </w:div>
    <w:div w:id="1711299688">
      <w:bodyDiv w:val="1"/>
      <w:marLeft w:val="0"/>
      <w:marRight w:val="0"/>
      <w:marTop w:val="0"/>
      <w:marBottom w:val="0"/>
      <w:divBdr>
        <w:top w:val="none" w:sz="0" w:space="0" w:color="auto"/>
        <w:left w:val="none" w:sz="0" w:space="0" w:color="auto"/>
        <w:bottom w:val="none" w:sz="0" w:space="0" w:color="auto"/>
        <w:right w:val="none" w:sz="0" w:space="0" w:color="auto"/>
      </w:divBdr>
    </w:div>
    <w:div w:id="1777823568">
      <w:bodyDiv w:val="1"/>
      <w:marLeft w:val="0"/>
      <w:marRight w:val="0"/>
      <w:marTop w:val="0"/>
      <w:marBottom w:val="0"/>
      <w:divBdr>
        <w:top w:val="none" w:sz="0" w:space="0" w:color="auto"/>
        <w:left w:val="none" w:sz="0" w:space="0" w:color="auto"/>
        <w:bottom w:val="none" w:sz="0" w:space="0" w:color="auto"/>
        <w:right w:val="none" w:sz="0" w:space="0" w:color="auto"/>
      </w:divBdr>
    </w:div>
    <w:div w:id="1811895088">
      <w:bodyDiv w:val="1"/>
      <w:marLeft w:val="0"/>
      <w:marRight w:val="0"/>
      <w:marTop w:val="0"/>
      <w:marBottom w:val="0"/>
      <w:divBdr>
        <w:top w:val="none" w:sz="0" w:space="0" w:color="auto"/>
        <w:left w:val="none" w:sz="0" w:space="0" w:color="auto"/>
        <w:bottom w:val="none" w:sz="0" w:space="0" w:color="auto"/>
        <w:right w:val="none" w:sz="0" w:space="0" w:color="auto"/>
      </w:divBdr>
    </w:div>
    <w:div w:id="1836920680">
      <w:bodyDiv w:val="1"/>
      <w:marLeft w:val="0"/>
      <w:marRight w:val="0"/>
      <w:marTop w:val="0"/>
      <w:marBottom w:val="0"/>
      <w:divBdr>
        <w:top w:val="none" w:sz="0" w:space="0" w:color="auto"/>
        <w:left w:val="none" w:sz="0" w:space="0" w:color="auto"/>
        <w:bottom w:val="none" w:sz="0" w:space="0" w:color="auto"/>
        <w:right w:val="none" w:sz="0" w:space="0" w:color="auto"/>
      </w:divBdr>
    </w:div>
    <w:div w:id="1922178895">
      <w:bodyDiv w:val="1"/>
      <w:marLeft w:val="0"/>
      <w:marRight w:val="0"/>
      <w:marTop w:val="0"/>
      <w:marBottom w:val="0"/>
      <w:divBdr>
        <w:top w:val="none" w:sz="0" w:space="0" w:color="auto"/>
        <w:left w:val="none" w:sz="0" w:space="0" w:color="auto"/>
        <w:bottom w:val="none" w:sz="0" w:space="0" w:color="auto"/>
        <w:right w:val="none" w:sz="0" w:space="0" w:color="auto"/>
      </w:divBdr>
    </w:div>
    <w:div w:id="1943805776">
      <w:bodyDiv w:val="1"/>
      <w:marLeft w:val="0"/>
      <w:marRight w:val="0"/>
      <w:marTop w:val="0"/>
      <w:marBottom w:val="0"/>
      <w:divBdr>
        <w:top w:val="none" w:sz="0" w:space="0" w:color="auto"/>
        <w:left w:val="none" w:sz="0" w:space="0" w:color="auto"/>
        <w:bottom w:val="none" w:sz="0" w:space="0" w:color="auto"/>
        <w:right w:val="none" w:sz="0" w:space="0" w:color="auto"/>
      </w:divBdr>
    </w:div>
    <w:div w:id="2066951910">
      <w:bodyDiv w:val="1"/>
      <w:marLeft w:val="0"/>
      <w:marRight w:val="0"/>
      <w:marTop w:val="0"/>
      <w:marBottom w:val="0"/>
      <w:divBdr>
        <w:top w:val="none" w:sz="0" w:space="0" w:color="auto"/>
        <w:left w:val="none" w:sz="0" w:space="0" w:color="auto"/>
        <w:bottom w:val="none" w:sz="0" w:space="0" w:color="auto"/>
        <w:right w:val="none" w:sz="0" w:space="0" w:color="auto"/>
      </w:divBdr>
    </w:div>
    <w:div w:id="210456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39CBC-26F2-4F58-B417-F9C70CFE9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10</Pages>
  <Words>4630</Words>
  <Characters>27784</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WRONA</dc:creator>
  <cp:keywords/>
  <dc:description/>
  <cp:lastModifiedBy>Justyna Cieślińska-Potrawa</cp:lastModifiedBy>
  <cp:revision>10</cp:revision>
  <cp:lastPrinted>2023-02-23T13:49:00Z</cp:lastPrinted>
  <dcterms:created xsi:type="dcterms:W3CDTF">2022-08-16T11:41:00Z</dcterms:created>
  <dcterms:modified xsi:type="dcterms:W3CDTF">2024-09-30T10:33:00Z</dcterms:modified>
</cp:coreProperties>
</file>