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A1068" w14:textId="77777777" w:rsidR="004D6627" w:rsidRPr="00C15F55" w:rsidRDefault="004D6627" w:rsidP="004D6627">
      <w:pPr>
        <w:keepNext/>
        <w:spacing w:before="240" w:after="60" w:line="240" w:lineRule="auto"/>
        <w:ind w:left="708"/>
        <w:jc w:val="right"/>
        <w:outlineLvl w:val="0"/>
        <w:rPr>
          <w:rFonts w:asciiTheme="minorHAnsi" w:eastAsia="Calibri" w:hAnsiTheme="minorHAnsi" w:cstheme="minorHAnsi"/>
          <w:b/>
          <w:kern w:val="28"/>
          <w:sz w:val="22"/>
          <w:szCs w:val="22"/>
          <w:lang w:val="x-none" w:eastAsia="x-none"/>
        </w:rPr>
      </w:pPr>
      <w:bookmarkStart w:id="0" w:name="_Toc32565681"/>
      <w:bookmarkStart w:id="1" w:name="_Toc72155148"/>
      <w:r w:rsidRPr="00C15F55">
        <w:rPr>
          <w:rFonts w:asciiTheme="minorHAnsi" w:eastAsia="Calibri" w:hAnsiTheme="minorHAnsi" w:cstheme="minorHAnsi"/>
          <w:b/>
          <w:kern w:val="28"/>
          <w:sz w:val="22"/>
          <w:szCs w:val="22"/>
          <w:lang w:val="x-none" w:eastAsia="x-none"/>
        </w:rPr>
        <w:t xml:space="preserve">Załącznik nr </w:t>
      </w:r>
      <w:r w:rsidRPr="00C15F55">
        <w:rPr>
          <w:rFonts w:asciiTheme="minorHAnsi" w:eastAsia="Calibri" w:hAnsiTheme="minorHAnsi" w:cstheme="minorHAnsi"/>
          <w:b/>
          <w:kern w:val="28"/>
          <w:sz w:val="22"/>
          <w:szCs w:val="22"/>
          <w:lang w:eastAsia="x-none"/>
        </w:rPr>
        <w:t>3</w:t>
      </w:r>
      <w:r w:rsidRPr="00C15F55">
        <w:rPr>
          <w:rFonts w:asciiTheme="minorHAnsi" w:eastAsia="Calibri" w:hAnsiTheme="minorHAnsi" w:cstheme="minorHAnsi"/>
          <w:b/>
          <w:kern w:val="28"/>
          <w:sz w:val="22"/>
          <w:szCs w:val="22"/>
          <w:lang w:val="x-none" w:eastAsia="x-none"/>
        </w:rPr>
        <w:t xml:space="preserve"> do SWZ</w:t>
      </w:r>
      <w:bookmarkEnd w:id="0"/>
      <w:bookmarkEnd w:id="1"/>
    </w:p>
    <w:p w14:paraId="483417C2" w14:textId="4E6E94BF" w:rsidR="004D6627" w:rsidRPr="00C15F55" w:rsidRDefault="004D6627" w:rsidP="004D6627">
      <w:pPr>
        <w:keepNext/>
        <w:widowControl w:val="0"/>
        <w:spacing w:before="120" w:after="120" w:line="247" w:lineRule="auto"/>
        <w:ind w:left="152" w:hanging="10"/>
        <w:jc w:val="both"/>
        <w:rPr>
          <w:rFonts w:asciiTheme="minorHAnsi" w:eastAsia="Tahoma" w:hAnsiTheme="minorHAnsi" w:cstheme="minorHAnsi"/>
          <w:b/>
          <w:color w:val="000000"/>
          <w:sz w:val="22"/>
          <w:szCs w:val="22"/>
          <w:lang w:eastAsia="pl-PL"/>
        </w:rPr>
      </w:pPr>
      <w:r w:rsidRPr="00834929">
        <w:rPr>
          <w:rFonts w:asciiTheme="minorHAnsi" w:eastAsia="Tahoma" w:hAnsiTheme="minorHAnsi" w:cstheme="minorHAnsi"/>
          <w:b/>
          <w:color w:val="000000"/>
          <w:sz w:val="22"/>
          <w:szCs w:val="22"/>
          <w:lang w:eastAsia="pl-PL"/>
        </w:rPr>
        <w:t xml:space="preserve">Znak postępowania: </w:t>
      </w:r>
      <w:r w:rsidR="00834929">
        <w:rPr>
          <w:rFonts w:asciiTheme="minorHAnsi" w:eastAsia="Tahoma" w:hAnsiTheme="minorHAnsi" w:cstheme="minorHAnsi"/>
          <w:b/>
          <w:color w:val="000000"/>
          <w:sz w:val="22"/>
          <w:szCs w:val="22"/>
          <w:lang w:eastAsia="pl-PL"/>
        </w:rPr>
        <w:t>ZP.271.9.2024</w:t>
      </w:r>
    </w:p>
    <w:p w14:paraId="11804D3D" w14:textId="77777777" w:rsidR="004D6627" w:rsidRPr="00C15F55" w:rsidRDefault="004D6627" w:rsidP="004D6627">
      <w:pPr>
        <w:spacing w:before="0" w:after="5" w:line="247" w:lineRule="auto"/>
        <w:ind w:left="152" w:hanging="10"/>
        <w:jc w:val="both"/>
        <w:rPr>
          <w:rFonts w:asciiTheme="minorHAnsi" w:eastAsia="Tahoma" w:hAnsiTheme="minorHAnsi" w:cstheme="minorHAnsi"/>
          <w:color w:val="000000"/>
          <w:sz w:val="22"/>
          <w:szCs w:val="22"/>
          <w:lang w:val="x-none" w:eastAsia="x-none"/>
        </w:rPr>
      </w:pP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4D6627" w:rsidRPr="00C15F55" w14:paraId="7DB5A833" w14:textId="77777777" w:rsidTr="00092B62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021FD5E3" w14:textId="77777777" w:rsidR="004D6627" w:rsidRPr="00C15F55" w:rsidRDefault="004D6627" w:rsidP="004D6627">
            <w:pPr>
              <w:keepNext/>
              <w:widowControl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A5D05D6" w14:textId="77777777" w:rsidR="004D6627" w:rsidRPr="00C15F55" w:rsidRDefault="004D6627" w:rsidP="004D6627">
            <w:pPr>
              <w:keepNext/>
              <w:widowControl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4D6627" w:rsidRPr="00C15F55" w14:paraId="6E3BF7A9" w14:textId="77777777" w:rsidTr="00092B62">
        <w:trPr>
          <w:trHeight w:val="494"/>
        </w:trPr>
        <w:tc>
          <w:tcPr>
            <w:tcW w:w="3363" w:type="dxa"/>
            <w:shd w:val="pct15" w:color="auto" w:fill="auto"/>
          </w:tcPr>
          <w:p w14:paraId="3D02ABFB" w14:textId="77777777" w:rsidR="004D6627" w:rsidRPr="00C15F55" w:rsidRDefault="004D6627" w:rsidP="004D6627">
            <w:pPr>
              <w:keepNext/>
              <w:widowControl w:val="0"/>
              <w:spacing w:before="0" w:after="5" w:line="247" w:lineRule="auto"/>
              <w:ind w:left="152" w:hanging="10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2A8C94FA" w14:textId="77777777" w:rsidR="004D6627" w:rsidRPr="00C15F55" w:rsidRDefault="004D6627" w:rsidP="004D6627">
            <w:pPr>
              <w:keepNext/>
              <w:widowControl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</w:p>
        </w:tc>
      </w:tr>
      <w:tr w:rsidR="004D6627" w:rsidRPr="00C15F55" w14:paraId="646E4C4D" w14:textId="77777777" w:rsidTr="00092B62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D98FB1E" w14:textId="77777777" w:rsidR="004D6627" w:rsidRPr="00C15F55" w:rsidRDefault="004D6627" w:rsidP="004D6627">
            <w:pPr>
              <w:keepNext/>
              <w:widowControl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40E676F4" w14:textId="77777777" w:rsidR="004D6627" w:rsidRPr="00C15F55" w:rsidRDefault="004D6627" w:rsidP="004D6627">
            <w:pPr>
              <w:keepNext/>
              <w:widowControl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</w:p>
        </w:tc>
      </w:tr>
      <w:tr w:rsidR="004D6627" w:rsidRPr="00C15F55" w14:paraId="1E89B859" w14:textId="77777777" w:rsidTr="00092B62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767201C2" w14:textId="77777777" w:rsidR="004D6627" w:rsidRPr="00C15F55" w:rsidRDefault="004D6627" w:rsidP="004D6627">
            <w:pPr>
              <w:keepNext/>
              <w:widowControl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0EBA5CE0" w14:textId="77777777" w:rsidR="004D6627" w:rsidRPr="00C15F55" w:rsidRDefault="004D6627" w:rsidP="004D6627">
            <w:pPr>
              <w:keepNext/>
              <w:widowControl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</w:p>
        </w:tc>
      </w:tr>
    </w:tbl>
    <w:p w14:paraId="2471DFF0" w14:textId="77777777" w:rsidR="004D6627" w:rsidRPr="00C15F55" w:rsidRDefault="004D6627" w:rsidP="004D6627">
      <w:pPr>
        <w:spacing w:before="0" w:after="0" w:line="240" w:lineRule="auto"/>
        <w:ind w:left="426" w:right="14" w:hanging="10"/>
        <w:contextualSpacing/>
        <w:jc w:val="center"/>
        <w:rPr>
          <w:rFonts w:asciiTheme="minorHAnsi" w:eastAsia="Calibri" w:hAnsiTheme="minorHAnsi" w:cstheme="minorHAnsi"/>
          <w:b/>
          <w:iCs/>
          <w:sz w:val="22"/>
          <w:szCs w:val="22"/>
        </w:rPr>
      </w:pPr>
    </w:p>
    <w:p w14:paraId="3FA8B71B" w14:textId="77777777" w:rsidR="004D6627" w:rsidRPr="00C15F55" w:rsidRDefault="004D6627" w:rsidP="004D6627">
      <w:pPr>
        <w:spacing w:before="0" w:after="0" w:line="240" w:lineRule="auto"/>
        <w:ind w:left="426" w:right="14" w:hanging="10"/>
        <w:contextualSpacing/>
        <w:jc w:val="center"/>
        <w:rPr>
          <w:rFonts w:asciiTheme="minorHAnsi" w:eastAsia="Calibri" w:hAnsiTheme="minorHAnsi" w:cstheme="minorHAnsi"/>
          <w:b/>
          <w:iCs/>
          <w:sz w:val="22"/>
          <w:szCs w:val="22"/>
        </w:rPr>
      </w:pPr>
    </w:p>
    <w:p w14:paraId="46855422" w14:textId="77777777" w:rsidR="004D6627" w:rsidRPr="00C15F55" w:rsidRDefault="004D6627" w:rsidP="004D6627">
      <w:pPr>
        <w:spacing w:before="0" w:after="0" w:line="240" w:lineRule="auto"/>
        <w:ind w:left="426" w:right="14" w:hanging="10"/>
        <w:contextualSpacing/>
        <w:jc w:val="center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C15F55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Formularz </w:t>
      </w:r>
      <w:proofErr w:type="spellStart"/>
      <w:r w:rsidRPr="00C15F55">
        <w:rPr>
          <w:rFonts w:asciiTheme="minorHAnsi" w:eastAsia="Calibri" w:hAnsiTheme="minorHAnsi" w:cstheme="minorHAnsi"/>
          <w:b/>
          <w:iCs/>
          <w:sz w:val="22"/>
          <w:szCs w:val="22"/>
        </w:rPr>
        <w:t>cenowo-techniczny</w:t>
      </w:r>
      <w:proofErr w:type="spellEnd"/>
    </w:p>
    <w:p w14:paraId="03F98794" w14:textId="77777777" w:rsidR="004D6627" w:rsidRPr="00C15F55" w:rsidRDefault="004D6627" w:rsidP="004D6627">
      <w:pPr>
        <w:spacing w:before="0" w:after="0" w:line="240" w:lineRule="auto"/>
        <w:ind w:right="14"/>
        <w:jc w:val="both"/>
        <w:rPr>
          <w:rFonts w:asciiTheme="minorHAnsi" w:eastAsia="Tahoma" w:hAnsiTheme="minorHAnsi" w:cstheme="minorHAnsi"/>
          <w:b/>
          <w:iCs/>
          <w:color w:val="000000"/>
          <w:sz w:val="22"/>
          <w:szCs w:val="22"/>
          <w:lang w:eastAsia="pl-PL"/>
        </w:rPr>
      </w:pPr>
    </w:p>
    <w:p w14:paraId="16D2E979" w14:textId="0B3EF491" w:rsidR="004D6627" w:rsidRPr="00C15F55" w:rsidRDefault="004D6627" w:rsidP="004D6627">
      <w:pPr>
        <w:spacing w:before="0" w:after="0" w:line="259" w:lineRule="auto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C15F55">
        <w:rPr>
          <w:rFonts w:asciiTheme="minorHAnsi" w:eastAsia="Calibri" w:hAnsiTheme="minorHAnsi" w:cstheme="minorHAnsi"/>
          <w:sz w:val="22"/>
          <w:szCs w:val="22"/>
        </w:rPr>
        <w:t xml:space="preserve">Nawiązując do ogłoszenia o postępowaniu prowadzonym w trybie podstawowym bez negocjacji </w:t>
      </w:r>
      <w:r w:rsidRPr="00C15F55">
        <w:rPr>
          <w:rFonts w:asciiTheme="minorHAnsi" w:eastAsia="Calibri" w:hAnsiTheme="minorHAnsi" w:cstheme="minorHAnsi"/>
          <w:sz w:val="22"/>
          <w:szCs w:val="22"/>
        </w:rPr>
        <w:br/>
      </w:r>
      <w:bookmarkStart w:id="2" w:name="_Hlk135424925"/>
      <w:r w:rsidRPr="00C15F55">
        <w:rPr>
          <w:rFonts w:asciiTheme="minorHAnsi" w:eastAsia="Calibri" w:hAnsiTheme="minorHAnsi" w:cstheme="minorHAnsi"/>
          <w:b/>
          <w:sz w:val="22"/>
          <w:szCs w:val="22"/>
        </w:rPr>
        <w:t xml:space="preserve">na </w:t>
      </w:r>
      <w:bookmarkStart w:id="3" w:name="_Hlk145020478"/>
      <w:r w:rsidRPr="00C15F55">
        <w:rPr>
          <w:rFonts w:asciiTheme="minorHAnsi" w:eastAsia="Calibri" w:hAnsiTheme="minorHAnsi" w:cstheme="minorHAnsi"/>
          <w:b/>
          <w:sz w:val="22"/>
          <w:szCs w:val="22"/>
        </w:rPr>
        <w:t>d</w:t>
      </w:r>
      <w:r w:rsidRPr="00C15F55">
        <w:rPr>
          <w:rFonts w:asciiTheme="minorHAnsi" w:eastAsia="Calibri Light" w:hAnsiTheme="minorHAnsi" w:cstheme="minorHAnsi"/>
          <w:b/>
          <w:sz w:val="22"/>
          <w:szCs w:val="22"/>
          <w:shd w:val="clear" w:color="auto" w:fill="FFFFFF"/>
        </w:rPr>
        <w:t>ostawę wraz z wdrożeniem i uruchomieniem oprogramowania oraz infrastruktury sprzętowej dla Gminy Lewin Kłodzki realizowanego w ramach „</w:t>
      </w:r>
      <w:proofErr w:type="spellStart"/>
      <w:r w:rsidRPr="00C15F55">
        <w:rPr>
          <w:rFonts w:asciiTheme="minorHAnsi" w:eastAsia="Calibri Light" w:hAnsiTheme="minorHAnsi" w:cstheme="minorHAnsi"/>
          <w:b/>
          <w:sz w:val="22"/>
          <w:szCs w:val="22"/>
          <w:shd w:val="clear" w:color="auto" w:fill="FFFFFF"/>
        </w:rPr>
        <w:t>Cyberbezpieczny</w:t>
      </w:r>
      <w:proofErr w:type="spellEnd"/>
      <w:r w:rsidRPr="00C15F55">
        <w:rPr>
          <w:rFonts w:asciiTheme="minorHAnsi" w:eastAsia="Calibri Light" w:hAnsiTheme="minorHAnsi" w:cstheme="minorHAnsi"/>
          <w:b/>
          <w:sz w:val="22"/>
          <w:szCs w:val="22"/>
          <w:shd w:val="clear" w:color="auto" w:fill="FFFFFF"/>
        </w:rPr>
        <w:t xml:space="preserve"> Samorząd”</w:t>
      </w:r>
      <w:bookmarkEnd w:id="3"/>
      <w:r w:rsidRPr="00C15F55">
        <w:rPr>
          <w:rFonts w:asciiTheme="minorHAnsi" w:eastAsia="Calibri" w:hAnsiTheme="minorHAnsi" w:cstheme="minorHAnsi"/>
          <w:b/>
          <w:bCs/>
          <w:sz w:val="22"/>
          <w:szCs w:val="22"/>
        </w:rPr>
        <w:t>,</w:t>
      </w:r>
      <w:r w:rsidRPr="00C15F55">
        <w:rPr>
          <w:rFonts w:asciiTheme="minorHAnsi" w:eastAsia="Calibri" w:hAnsiTheme="minorHAnsi" w:cstheme="minorHAnsi"/>
          <w:sz w:val="22"/>
          <w:szCs w:val="22"/>
        </w:rPr>
        <w:t xml:space="preserve"> prowadzonego przez Gminę Lewin Kłodzki: </w:t>
      </w:r>
    </w:p>
    <w:bookmarkEnd w:id="2"/>
    <w:p w14:paraId="34537CFB" w14:textId="77777777" w:rsidR="004D6627" w:rsidRPr="00C15F55" w:rsidRDefault="004D6627" w:rsidP="004D6627">
      <w:pPr>
        <w:spacing w:before="0" w:after="0" w:line="259" w:lineRule="auto"/>
        <w:contextualSpacing/>
        <w:jc w:val="both"/>
        <w:rPr>
          <w:rFonts w:asciiTheme="minorHAnsi" w:eastAsia="Calibri" w:hAnsiTheme="minorHAnsi" w:cstheme="minorHAnsi"/>
          <w:b/>
          <w:iCs/>
          <w:sz w:val="22"/>
          <w:szCs w:val="22"/>
        </w:rPr>
      </w:pPr>
    </w:p>
    <w:p w14:paraId="01EE819A" w14:textId="77777777" w:rsidR="004D6627" w:rsidRPr="00C15F55" w:rsidRDefault="004D6627" w:rsidP="004D6627">
      <w:pPr>
        <w:numPr>
          <w:ilvl w:val="0"/>
          <w:numId w:val="18"/>
        </w:numPr>
        <w:spacing w:before="0" w:after="0" w:line="240" w:lineRule="auto"/>
        <w:ind w:left="426" w:right="14" w:hanging="426"/>
        <w:contextualSpacing/>
        <w:jc w:val="both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C15F55">
        <w:rPr>
          <w:rFonts w:asciiTheme="minorHAnsi" w:eastAsia="Calibri" w:hAnsiTheme="minorHAnsi" w:cstheme="minorHAnsi"/>
          <w:b/>
          <w:iCs/>
          <w:sz w:val="22"/>
          <w:szCs w:val="22"/>
        </w:rPr>
        <w:t>Formularz cenowy</w:t>
      </w:r>
    </w:p>
    <w:p w14:paraId="35EEB14F" w14:textId="77777777" w:rsidR="004D6627" w:rsidRPr="00C15F55" w:rsidRDefault="004D6627" w:rsidP="004D6627">
      <w:pPr>
        <w:spacing w:before="0" w:after="0" w:line="240" w:lineRule="auto"/>
        <w:ind w:left="152" w:firstLine="274"/>
        <w:jc w:val="both"/>
        <w:rPr>
          <w:rFonts w:asciiTheme="minorHAnsi" w:eastAsia="Tahoma" w:hAnsiTheme="minorHAnsi" w:cstheme="minorHAnsi"/>
          <w:sz w:val="22"/>
          <w:szCs w:val="22"/>
          <w:lang w:eastAsia="pl-PL"/>
        </w:rPr>
      </w:pPr>
      <w:r w:rsidRPr="00C15F55"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1023"/>
        <w:gridCol w:w="9"/>
        <w:gridCol w:w="344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4D6627" w:rsidRPr="00C15F55" w14:paraId="26499E6B" w14:textId="77777777" w:rsidTr="00092B62">
        <w:trPr>
          <w:gridBefore w:val="1"/>
          <w:wBefore w:w="7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2114FEAB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D7A9DDE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072CE2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51AEC5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2AA9F25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Cena jedn.</w:t>
            </w:r>
          </w:p>
          <w:p w14:paraId="76A837A3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netto</w:t>
            </w:r>
          </w:p>
          <w:p w14:paraId="2E6B6951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9B42110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Stawka VAT 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E655E72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Cena jednostkowa brutto</w:t>
            </w:r>
          </w:p>
          <w:p w14:paraId="51E50A03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ABE03AF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Wartość brutto</w:t>
            </w:r>
          </w:p>
          <w:p w14:paraId="46A02E4F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(zł)</w:t>
            </w:r>
          </w:p>
          <w:p w14:paraId="0A1D6F75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(cena jedn. netto x ilość + VAT w  zł)</w:t>
            </w:r>
          </w:p>
        </w:tc>
      </w:tr>
      <w:tr w:rsidR="00C31040" w:rsidRPr="00C15F55" w14:paraId="15292885" w14:textId="77777777" w:rsidTr="00C31040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0FCFB4C" w14:textId="5CAD594A" w:rsidR="00C31040" w:rsidRPr="00C15F55" w:rsidRDefault="00C31040" w:rsidP="004D6627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9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</w:tcPr>
          <w:p w14:paraId="3DF25810" w14:textId="708B652B" w:rsidR="00C31040" w:rsidRPr="00C15F55" w:rsidRDefault="00C31040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Obszar techniczny</w:t>
            </w:r>
          </w:p>
        </w:tc>
      </w:tr>
      <w:tr w:rsidR="004D6627" w:rsidRPr="00C15F55" w14:paraId="4EB90F95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793DEC8" w14:textId="6037F172" w:rsidR="004D6627" w:rsidRPr="00C15F55" w:rsidRDefault="00C31040" w:rsidP="004D6627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ED65A86" w14:textId="5B8B235E" w:rsidR="004D6627" w:rsidRPr="00C15F55" w:rsidRDefault="00C31040" w:rsidP="004D6627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Usługi informatyczne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5BA58B" w14:textId="1D6A290D" w:rsidR="004D6627" w:rsidRPr="00C15F55" w:rsidRDefault="00DD1E1C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7753" w14:textId="053ED22A" w:rsidR="004D6627" w:rsidRPr="00C15F55" w:rsidRDefault="00DD1E1C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BF07CFA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3F743C9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FF03C00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E3ABEDE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4D6627" w:rsidRPr="00C15F55" w14:paraId="3BC28512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C97A52A" w14:textId="40B35739" w:rsidR="004D6627" w:rsidRPr="00C15F55" w:rsidRDefault="00C31040" w:rsidP="004D6627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0A81486" w14:textId="5F98C64B" w:rsidR="004D6627" w:rsidRPr="00C15F55" w:rsidRDefault="00C31040" w:rsidP="004D6627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UTM </w:t>
            </w: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Unified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Threat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 Management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283178" w14:textId="56113CBE" w:rsidR="004D6627" w:rsidRPr="00C15F55" w:rsidRDefault="00DD1E1C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ABCD" w14:textId="49B09903" w:rsidR="004D6627" w:rsidRPr="00C15F55" w:rsidRDefault="00DD1E1C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8119DD4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6E0BD5C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6CD491D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C7ABD71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DD1E1C" w:rsidRPr="00C15F55" w14:paraId="4A86F6CA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077E878" w14:textId="0B4D2211" w:rsidR="00DD1E1C" w:rsidRPr="00C15F55" w:rsidRDefault="00DD1E1C" w:rsidP="00DD1E1C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1.3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31E10C6" w14:textId="151C1BA5" w:rsidR="00DD1E1C" w:rsidRPr="00C15F55" w:rsidRDefault="00DD1E1C" w:rsidP="00DD1E1C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Serwer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7632DA" w14:textId="422EA121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B481" w14:textId="11E85844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5DEAB81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A664A42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13B8A04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2A6C3B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DD1E1C" w:rsidRPr="00C15F55" w14:paraId="5603FF1F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7DBBDF0" w14:textId="3BC40CC6" w:rsidR="00DD1E1C" w:rsidRPr="00C15F55" w:rsidRDefault="00DD1E1C" w:rsidP="00DD1E1C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4125AB4" w14:textId="425D1012" w:rsidR="00DD1E1C" w:rsidRPr="00C15F55" w:rsidRDefault="00DD1E1C" w:rsidP="00DD1E1C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Network Attached Storage NAS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2EA646" w14:textId="778504C4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A113" w14:textId="4514B8F5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F0920FB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C43172C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4DCD299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687E25D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1040" w:rsidRPr="00C15F55" w14:paraId="2C08E82F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25F337B" w14:textId="30182BBF" w:rsidR="00C31040" w:rsidRPr="00C15F55" w:rsidRDefault="00C31040" w:rsidP="004D6627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946F31D" w14:textId="266338A1" w:rsidR="00C31040" w:rsidRPr="00C15F55" w:rsidRDefault="00C31040" w:rsidP="004D6627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Zarządzalne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 urządzenia sieciowe z obsługą VLAN, </w:t>
            </w: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MACsec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, standardu 802.1X: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E97C12" w14:textId="47085C41" w:rsidR="00C31040" w:rsidRPr="00C15F55" w:rsidRDefault="00DD1E1C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A4E4" w14:textId="6DD3790C" w:rsidR="00C31040" w:rsidRPr="00C15F55" w:rsidRDefault="00DD1E1C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479D50" w14:textId="77777777" w:rsidR="00C31040" w:rsidRPr="00C15F55" w:rsidRDefault="00C31040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76AE1C7" w14:textId="77777777" w:rsidR="00C31040" w:rsidRPr="00C15F55" w:rsidRDefault="00C31040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644F5C" w14:textId="77777777" w:rsidR="00C31040" w:rsidRPr="00C15F55" w:rsidRDefault="00C31040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5453B82" w14:textId="77777777" w:rsidR="00C31040" w:rsidRPr="00C15F55" w:rsidRDefault="00C31040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DD1E1C" w:rsidRPr="00C15F55" w14:paraId="2436E648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CC01383" w14:textId="639DCF2D" w:rsidR="00DD1E1C" w:rsidRPr="00C15F55" w:rsidRDefault="00DD1E1C" w:rsidP="00DD1E1C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FB96A86" w14:textId="5501DD8D" w:rsidR="00DD1E1C" w:rsidRPr="00C15F55" w:rsidRDefault="00DD1E1C" w:rsidP="00DD1E1C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Zarządzalne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 urządzenia sieciowe z obsługą VLAN, </w:t>
            </w: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MACsec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, standardu 802.1X: typ 2  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3859BE" w14:textId="151C36AF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74E" w14:textId="766A9922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4D45789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12F188F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CDEE1B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5345893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4D6627" w:rsidRPr="00C15F55" w14:paraId="44F3874D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6B68324" w14:textId="2E333808" w:rsidR="004D6627" w:rsidRPr="00C15F55" w:rsidRDefault="00C31040" w:rsidP="004D6627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2D1DB2A" w14:textId="22B44918" w:rsidR="004D6627" w:rsidRPr="00C15F55" w:rsidRDefault="00C31040" w:rsidP="004D6627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Oprogramowanie do wykonywania kopii zapasowych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D1A0FE" w14:textId="7281AB14" w:rsidR="004D6627" w:rsidRPr="00C15F55" w:rsidRDefault="00DD1E1C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F5BB" w14:textId="2BED489E" w:rsidR="004D6627" w:rsidRPr="00C15F55" w:rsidRDefault="00DD1E1C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EF4EF62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5906461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F67DF04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EE36703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1040" w:rsidRPr="00C15F55" w14:paraId="7DEC9BCA" w14:textId="77777777" w:rsidTr="00C31040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BEB6C44" w14:textId="15F6AE5D" w:rsidR="00C31040" w:rsidRPr="00C15F55" w:rsidRDefault="00C31040" w:rsidP="004D6627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2</w:t>
            </w:r>
            <w:r w:rsidR="003200A0"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39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</w:tcPr>
          <w:p w14:paraId="36588B81" w14:textId="6777340C" w:rsidR="00C31040" w:rsidRPr="00C15F55" w:rsidRDefault="003200A0" w:rsidP="004D6627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sz w:val="22"/>
                <w:szCs w:val="22"/>
                <w:lang w:eastAsia="pl-PL"/>
              </w:rPr>
              <w:t xml:space="preserve">Obszar </w:t>
            </w:r>
            <w:r w:rsidR="000F3E0F" w:rsidRPr="00C15F55">
              <w:rPr>
                <w:rFonts w:asciiTheme="minorHAnsi" w:eastAsia="Tahoma" w:hAnsiTheme="minorHAnsi" w:cstheme="minorHAnsi"/>
                <w:sz w:val="22"/>
                <w:szCs w:val="22"/>
                <w:lang w:eastAsia="pl-PL"/>
              </w:rPr>
              <w:t>kompetencyjny/</w:t>
            </w:r>
            <w:r w:rsidRPr="00C15F55">
              <w:rPr>
                <w:rFonts w:asciiTheme="minorHAnsi" w:eastAsia="Tahoma" w:hAnsiTheme="minorHAnsi" w:cstheme="minorHAnsi"/>
                <w:sz w:val="22"/>
                <w:szCs w:val="22"/>
                <w:lang w:eastAsia="pl-PL"/>
              </w:rPr>
              <w:t>organizacyjny</w:t>
            </w:r>
          </w:p>
        </w:tc>
      </w:tr>
      <w:tr w:rsidR="00DD1E1C" w:rsidRPr="00C15F55" w14:paraId="4F7E8D05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921A2F8" w14:textId="7343D054" w:rsidR="00DD1E1C" w:rsidRPr="00C15F55" w:rsidRDefault="00DD1E1C" w:rsidP="00DD1E1C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A75F769" w14:textId="1FDC3D1E" w:rsidR="00DD1E1C" w:rsidRPr="00C15F55" w:rsidRDefault="00DD1E1C" w:rsidP="00DD1E1C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A13F9A" w14:textId="2B9F3FFF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C339" w14:textId="1766F68D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F7B3819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524017C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159A2D4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6C85C03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DD1E1C" w:rsidRPr="00C15F55" w14:paraId="099EC69B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825B2C6" w14:textId="65983DDE" w:rsidR="00DD1E1C" w:rsidRPr="00C15F55" w:rsidRDefault="00DD1E1C" w:rsidP="00DD1E1C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948152B" w14:textId="14E19116" w:rsidR="00DD1E1C" w:rsidRPr="00C15F55" w:rsidRDefault="00DD1E1C" w:rsidP="00DD1E1C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60F825" w14:textId="640D3BB0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A85D" w14:textId="6AB7BF2E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273DA9E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196A948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E8E661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0DAEC0F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DD1E1C" w:rsidRPr="00C15F55" w14:paraId="71F7FD32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6B5DCA1" w14:textId="098AC515" w:rsidR="00DD1E1C" w:rsidRPr="00C15F55" w:rsidRDefault="00DD1E1C" w:rsidP="00DD1E1C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9DDDF23" w14:textId="68C05B58" w:rsidR="00DD1E1C" w:rsidRPr="00C15F55" w:rsidRDefault="00DD1E1C" w:rsidP="00DD1E1C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3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6029A" w14:textId="262E254C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B353" w14:textId="5359A96D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E1247DA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E5B41B9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DF533A4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2CB07D2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DD1E1C" w:rsidRPr="00C15F55" w14:paraId="0F260B3B" w14:textId="77777777" w:rsidTr="00092B62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1B95562" w14:textId="49C77D64" w:rsidR="00DD1E1C" w:rsidRPr="00C15F55" w:rsidRDefault="00DD1E1C" w:rsidP="00DD1E1C">
            <w:pPr>
              <w:spacing w:before="0" w:after="0" w:line="240" w:lineRule="auto"/>
              <w:ind w:left="342"/>
              <w:contextualSpacing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lastRenderedPageBreak/>
              <w:t>2.4.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E0D71EF" w14:textId="28C3E0A4" w:rsidR="00DD1E1C" w:rsidRPr="00C15F55" w:rsidRDefault="00DD1E1C" w:rsidP="00DD1E1C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4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D8B5CA" w14:textId="31C5AC1D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E9AA" w14:textId="0768B57F" w:rsidR="00DD1E1C" w:rsidRPr="00C15F55" w:rsidRDefault="00DD1E1C" w:rsidP="00DD1E1C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88AEC29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492ACB8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9F90827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1BA9D02" w14:textId="77777777" w:rsidR="00DD1E1C" w:rsidRPr="00C15F55" w:rsidRDefault="00DD1E1C" w:rsidP="00DD1E1C">
            <w:pPr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4D6627" w:rsidRPr="00C15F55" w14:paraId="7B546FA6" w14:textId="77777777" w:rsidTr="00092B62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D9A6B11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right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Łączna wartość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80A39B4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right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714C3B86" w14:textId="77777777" w:rsidR="004D6627" w:rsidRPr="00C15F55" w:rsidRDefault="004D6627" w:rsidP="004D6627">
      <w:pPr>
        <w:spacing w:before="0" w:after="5" w:line="247" w:lineRule="auto"/>
        <w:ind w:left="152" w:hanging="10"/>
        <w:jc w:val="both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</w:p>
    <w:p w14:paraId="14946637" w14:textId="77777777" w:rsidR="004D6627" w:rsidRPr="00C15F55" w:rsidRDefault="004D6627" w:rsidP="004D6627">
      <w:pPr>
        <w:spacing w:before="0" w:after="5" w:line="247" w:lineRule="auto"/>
        <w:ind w:left="152" w:hanging="10"/>
        <w:jc w:val="both"/>
        <w:rPr>
          <w:rFonts w:asciiTheme="minorHAnsi" w:eastAsia="Tahoma" w:hAnsiTheme="minorHAnsi" w:cstheme="minorHAnsi"/>
          <w:strike/>
          <w:color w:val="000000"/>
          <w:sz w:val="22"/>
          <w:szCs w:val="22"/>
          <w:lang w:eastAsia="pl-PL"/>
        </w:rPr>
      </w:pPr>
    </w:p>
    <w:p w14:paraId="1C21FA10" w14:textId="77777777" w:rsidR="004D6627" w:rsidRPr="00C15F55" w:rsidRDefault="004D6627" w:rsidP="004D6627">
      <w:pPr>
        <w:numPr>
          <w:ilvl w:val="0"/>
          <w:numId w:val="18"/>
        </w:numPr>
        <w:spacing w:before="0" w:after="0" w:line="240" w:lineRule="auto"/>
        <w:ind w:left="426" w:right="14" w:hanging="426"/>
        <w:contextualSpacing/>
        <w:jc w:val="both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C15F55">
        <w:rPr>
          <w:rFonts w:asciiTheme="minorHAnsi" w:eastAsia="Calibri" w:hAnsiTheme="minorHAnsi" w:cstheme="minorHAnsi"/>
          <w:b/>
          <w:iCs/>
          <w:sz w:val="22"/>
          <w:szCs w:val="22"/>
        </w:rPr>
        <w:t>Formularz techniczny</w:t>
      </w:r>
    </w:p>
    <w:p w14:paraId="5E83067C" w14:textId="77777777" w:rsidR="004D6627" w:rsidRPr="00C15F55" w:rsidRDefault="004D6627" w:rsidP="004D6627">
      <w:pPr>
        <w:spacing w:before="0" w:after="0" w:line="240" w:lineRule="auto"/>
        <w:ind w:left="152" w:firstLine="274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15F55"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2"/>
        <w:gridCol w:w="1180"/>
        <w:gridCol w:w="4572"/>
        <w:gridCol w:w="21"/>
        <w:gridCol w:w="2334"/>
        <w:gridCol w:w="48"/>
        <w:gridCol w:w="1753"/>
        <w:gridCol w:w="11"/>
      </w:tblGrid>
      <w:tr w:rsidR="004D6627" w:rsidRPr="00C15F55" w14:paraId="235B0694" w14:textId="77777777" w:rsidTr="007E63A5">
        <w:trPr>
          <w:gridAfter w:val="1"/>
          <w:wAfter w:w="11" w:type="dxa"/>
          <w:trHeight w:val="225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CB89C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3124A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15DA7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Potwierdzam, że oferowany przedmiot spełnia wszystkie wymagania Zamawiającego wynikające z Opisu Przedmiotu Zamówienia</w:t>
            </w:r>
          </w:p>
          <w:p w14:paraId="5A328F0E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6FF8C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Wskazanie producenta oraz odpowiednio marki, modelu, numerów katalogowych, numerów produktów (jeśli istnieją)</w:t>
            </w:r>
          </w:p>
          <w:p w14:paraId="01A69A8B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  <w:p w14:paraId="6F83838F" w14:textId="77777777" w:rsidR="004D6627" w:rsidRPr="00C15F55" w:rsidRDefault="004D6627" w:rsidP="004D6627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6F96EDF8" w14:textId="77777777" w:rsidTr="007E63A5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6F42F83" w14:textId="1C87A469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8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3689E8A" w14:textId="60C89C63" w:rsidR="0027379D" w:rsidRPr="00C15F55" w:rsidRDefault="0027379D" w:rsidP="007E63A5">
            <w:pPr>
              <w:spacing w:before="0" w:after="5" w:line="247" w:lineRule="auto"/>
              <w:ind w:left="152" w:hanging="10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Obszar techniczny</w:t>
            </w:r>
          </w:p>
        </w:tc>
      </w:tr>
      <w:tr w:rsidR="0027379D" w:rsidRPr="00C15F55" w14:paraId="7600D1F0" w14:textId="77777777" w:rsidTr="007E63A5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437226D" w14:textId="1455B320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2308636" w14:textId="36C58FD8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Usługi informatyczne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99C4EC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245C97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44FAE2DF" w14:textId="77777777" w:rsidTr="007E63A5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4A75C9E" w14:textId="542C144E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398CF6B" w14:textId="3A13CF13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UTM </w:t>
            </w: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Unified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Threat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 Management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5A3AA6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88D908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510176AC" w14:textId="77777777" w:rsidTr="007E63A5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4103145" w14:textId="24FBE478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C3F1FC6" w14:textId="6E789DE4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Serwer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B2C494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2C067B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73055873" w14:textId="77777777" w:rsidTr="007E63A5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D2DF1F4" w14:textId="244E2CEA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6A81F45" w14:textId="661DD4DD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Network Attached Storage NAS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456D5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440F21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73B6600A" w14:textId="77777777" w:rsidTr="007E63A5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851410F" w14:textId="217C038B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039E185" w14:textId="2DA0BC7F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Zarządzalne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 urządzenia sieciowe z obsługą VLAN, </w:t>
            </w: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MACsec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, standardu 802.1X: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8D9BEF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A3F9E2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42C138DE" w14:textId="77777777" w:rsidTr="007E63A5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8751191" w14:textId="0A6C152E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E2FD1B3" w14:textId="6F752C4C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Zarządzalne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 urządzenia sieciowe z obsługą VLAN, </w:t>
            </w:r>
            <w:proofErr w:type="spellStart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MACsec</w:t>
            </w:r>
            <w:proofErr w:type="spellEnd"/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, standardu 802.1X: typ 2  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8C9AC4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1A29C4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0CA6BB11" w14:textId="77777777" w:rsidTr="007E63A5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F7D44C1" w14:textId="7D314E5A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3C3A27E" w14:textId="6797BE84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Oprogramowanie do wykonywania kopii zapasowych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3D715A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32384C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5BCC8D07" w14:textId="77777777" w:rsidTr="007E63A5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54F93F5" w14:textId="4374B67A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8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128F85B" w14:textId="4FDDF96C" w:rsidR="0027379D" w:rsidRPr="00C15F55" w:rsidRDefault="0027379D" w:rsidP="007E63A5">
            <w:pPr>
              <w:spacing w:before="0" w:after="5" w:line="247" w:lineRule="auto"/>
              <w:ind w:left="152" w:hanging="10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sz w:val="22"/>
                <w:szCs w:val="22"/>
                <w:lang w:eastAsia="pl-PL"/>
              </w:rPr>
              <w:t>Obszar organizacyjny</w:t>
            </w:r>
          </w:p>
        </w:tc>
      </w:tr>
      <w:tr w:rsidR="0027379D" w:rsidRPr="00C15F55" w14:paraId="59BC12B8" w14:textId="77777777" w:rsidTr="000F3E0F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9965A47" w14:textId="01AB3CD6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811FDBA" w14:textId="21498262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3FC1A8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49F511E3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4E4C6A4A" w14:textId="77777777" w:rsidTr="000F3E0F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137CF4B" w14:textId="1C1BBCA1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5186C2E" w14:textId="6F201A7E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FAE4D3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28292A67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59CC00FD" w14:textId="77777777" w:rsidTr="000F3E0F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13E2AE9" w14:textId="3DA541D8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9011C5C" w14:textId="07DBCEDE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3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9EF08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2443D841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27379D" w:rsidRPr="00C15F55" w14:paraId="534FD9A8" w14:textId="77777777" w:rsidTr="000F3E0F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CE3B8EE" w14:textId="7191CE0F" w:rsidR="0027379D" w:rsidRPr="00C15F55" w:rsidRDefault="0027379D" w:rsidP="0027379D">
            <w:pPr>
              <w:spacing w:before="0" w:after="0" w:line="240" w:lineRule="auto"/>
              <w:ind w:left="152" w:hanging="1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C15F5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73A539B" w14:textId="019AFD61" w:rsidR="0027379D" w:rsidRPr="00C15F55" w:rsidRDefault="0027379D" w:rsidP="0027379D">
            <w:pPr>
              <w:autoSpaceDE w:val="0"/>
              <w:autoSpaceDN w:val="0"/>
              <w:adjustRightInd w:val="0"/>
              <w:spacing w:before="0" w:after="5" w:line="247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5F55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4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A656A5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4F56E303" w14:textId="77777777" w:rsidR="0027379D" w:rsidRPr="00C15F55" w:rsidRDefault="0027379D" w:rsidP="0027379D">
            <w:pPr>
              <w:spacing w:before="0" w:after="5" w:line="247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0C343B22" w14:textId="77777777" w:rsidR="004D6627" w:rsidRPr="00C15F55" w:rsidRDefault="004D6627" w:rsidP="004D6627">
      <w:pPr>
        <w:spacing w:before="0" w:after="0" w:line="240" w:lineRule="auto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</w:p>
    <w:p w14:paraId="4ACD3A87" w14:textId="77777777" w:rsidR="004D6627" w:rsidRPr="00C15F55" w:rsidRDefault="004D6627" w:rsidP="004D6627">
      <w:pPr>
        <w:spacing w:before="0" w:after="0" w:line="240" w:lineRule="auto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</w:p>
    <w:p w14:paraId="3E4B2935" w14:textId="77777777" w:rsidR="004D6627" w:rsidRPr="00C15F55" w:rsidRDefault="004D6627" w:rsidP="004D6627">
      <w:pPr>
        <w:spacing w:before="0" w:after="0" w:line="240" w:lineRule="auto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</w:p>
    <w:p w14:paraId="647899C3" w14:textId="77777777" w:rsidR="004D6627" w:rsidRPr="00C15F55" w:rsidRDefault="004D6627" w:rsidP="004D6627">
      <w:pPr>
        <w:spacing w:before="0" w:after="0" w:line="240" w:lineRule="auto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</w:p>
    <w:p w14:paraId="01AFC0EF" w14:textId="77777777" w:rsidR="004D6627" w:rsidRPr="00C15F55" w:rsidRDefault="004D6627" w:rsidP="004D6627">
      <w:pPr>
        <w:spacing w:before="0" w:after="0" w:line="300" w:lineRule="auto"/>
        <w:ind w:left="152" w:hanging="10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  <w:r w:rsidRPr="00C15F55"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6E537CA" w14:textId="1B7E5028" w:rsidR="00A834F4" w:rsidRPr="00C15F55" w:rsidRDefault="004D6627" w:rsidP="00C15F55">
      <w:pPr>
        <w:spacing w:before="0" w:after="0" w:line="300" w:lineRule="auto"/>
        <w:ind w:left="152" w:hanging="10"/>
        <w:rPr>
          <w:rFonts w:asciiTheme="minorHAnsi" w:eastAsia="Tahoma" w:hAnsiTheme="minorHAnsi" w:cstheme="minorHAnsi"/>
          <w:color w:val="000000"/>
          <w:kern w:val="144"/>
          <w:sz w:val="22"/>
          <w:szCs w:val="22"/>
          <w:lang w:eastAsia="pl-PL"/>
        </w:rPr>
      </w:pPr>
      <w:r w:rsidRPr="00C15F55"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  <w:t xml:space="preserve">Kwalifikowany podpis elektroniczny/podpis osobisty/podpis zaufany </w:t>
      </w:r>
      <w:r w:rsidRPr="00C15F55"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  <w:br/>
        <w:t>złożony przez osobę uprawnioną/ osoby uprawnione</w:t>
      </w:r>
      <w:r w:rsidRPr="00C15F55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ab/>
      </w:r>
    </w:p>
    <w:sectPr w:rsidR="00A834F4" w:rsidRPr="00C15F55" w:rsidSect="006D7F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1E276" w14:textId="77777777" w:rsidR="00891108" w:rsidRDefault="00891108">
      <w:r>
        <w:separator/>
      </w:r>
    </w:p>
  </w:endnote>
  <w:endnote w:type="continuationSeparator" w:id="0">
    <w:p w14:paraId="1DB94074" w14:textId="77777777" w:rsidR="00891108" w:rsidRDefault="0089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16E1B6FA" w:rsidR="00C24F2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D6627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4D6627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4D6627">
      <w:rPr>
        <w:rFonts w:cs="Calibri"/>
        <w:color w:val="646464"/>
        <w:sz w:val="10"/>
        <w:szCs w:val="10"/>
      </w:rPr>
      <w:br/>
      <w:t xml:space="preserve">ul. Spokojna 13A, 01-044 Warszawa | infolinia: +48 223152340 | e-mail: </w:t>
    </w:r>
    <w:hyperlink r:id="rId3" w:history="1">
      <w:r w:rsidR="004D6627" w:rsidRPr="00444E23">
        <w:rPr>
          <w:rStyle w:val="Hipercze"/>
          <w:rFonts w:cs="Calibri"/>
          <w:sz w:val="10"/>
          <w:szCs w:val="10"/>
        </w:rPr>
        <w:t>cppc@cppc.gov.pl</w:t>
      </w:r>
    </w:hyperlink>
  </w:p>
  <w:p w14:paraId="4C63586F" w14:textId="7F79FFEB" w:rsidR="004D6627" w:rsidRPr="004D6627" w:rsidRDefault="004D6627" w:rsidP="004D6627">
    <w:pPr>
      <w:pStyle w:val="Stopka"/>
      <w:tabs>
        <w:tab w:val="right" w:pos="9720"/>
      </w:tabs>
      <w:jc w:val="right"/>
      <w:rPr>
        <w:rFonts w:cs="Calibri"/>
        <w:sz w:val="22"/>
        <w:szCs w:val="22"/>
      </w:rPr>
    </w:pPr>
    <w:r w:rsidRPr="004D6627">
      <w:rPr>
        <w:rFonts w:cs="Calibri"/>
        <w:sz w:val="22"/>
        <w:szCs w:val="22"/>
      </w:rPr>
      <w:t xml:space="preserve">Strona </w:t>
    </w:r>
    <w:r w:rsidRPr="004D6627">
      <w:rPr>
        <w:rFonts w:cs="Calibri"/>
        <w:b/>
        <w:bCs/>
        <w:sz w:val="22"/>
        <w:szCs w:val="22"/>
      </w:rPr>
      <w:fldChar w:fldCharType="begin"/>
    </w:r>
    <w:r w:rsidRPr="004D6627">
      <w:rPr>
        <w:rFonts w:cs="Calibri"/>
        <w:b/>
        <w:bCs/>
        <w:sz w:val="22"/>
        <w:szCs w:val="22"/>
      </w:rPr>
      <w:instrText>PAGE  \* Arabic  \* MERGEFORMAT</w:instrText>
    </w:r>
    <w:r w:rsidRPr="004D6627">
      <w:rPr>
        <w:rFonts w:cs="Calibri"/>
        <w:b/>
        <w:bCs/>
        <w:sz w:val="22"/>
        <w:szCs w:val="22"/>
      </w:rPr>
      <w:fldChar w:fldCharType="separate"/>
    </w:r>
    <w:r w:rsidRPr="004D6627">
      <w:rPr>
        <w:rFonts w:cs="Calibri"/>
        <w:b/>
        <w:bCs/>
        <w:sz w:val="22"/>
        <w:szCs w:val="22"/>
      </w:rPr>
      <w:t>1</w:t>
    </w:r>
    <w:r w:rsidRPr="004D6627">
      <w:rPr>
        <w:rFonts w:cs="Calibri"/>
        <w:b/>
        <w:bCs/>
        <w:sz w:val="22"/>
        <w:szCs w:val="22"/>
      </w:rPr>
      <w:fldChar w:fldCharType="end"/>
    </w:r>
    <w:r w:rsidRPr="004D6627">
      <w:rPr>
        <w:rFonts w:cs="Calibri"/>
        <w:sz w:val="22"/>
        <w:szCs w:val="22"/>
      </w:rPr>
      <w:t xml:space="preserve"> z </w:t>
    </w:r>
    <w:r w:rsidRPr="004D6627">
      <w:rPr>
        <w:rFonts w:cs="Calibri"/>
        <w:b/>
        <w:bCs/>
        <w:sz w:val="22"/>
        <w:szCs w:val="22"/>
      </w:rPr>
      <w:fldChar w:fldCharType="begin"/>
    </w:r>
    <w:r w:rsidRPr="004D6627">
      <w:rPr>
        <w:rFonts w:cs="Calibri"/>
        <w:b/>
        <w:bCs/>
        <w:sz w:val="22"/>
        <w:szCs w:val="22"/>
      </w:rPr>
      <w:instrText>NUMPAGES  \* Arabic  \* MERGEFORMAT</w:instrText>
    </w:r>
    <w:r w:rsidRPr="004D6627">
      <w:rPr>
        <w:rFonts w:cs="Calibri"/>
        <w:b/>
        <w:bCs/>
        <w:sz w:val="22"/>
        <w:szCs w:val="22"/>
      </w:rPr>
      <w:fldChar w:fldCharType="separate"/>
    </w:r>
    <w:r w:rsidRPr="004D6627">
      <w:rPr>
        <w:rFonts w:cs="Calibri"/>
        <w:b/>
        <w:bCs/>
        <w:sz w:val="22"/>
        <w:szCs w:val="22"/>
      </w:rPr>
      <w:t>2</w:t>
    </w:r>
    <w:r w:rsidRPr="004D6627">
      <w:rPr>
        <w:rFonts w:cs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76944B4" w:rsidR="00760990" w:rsidRPr="004D6627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D6627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6627">
      <w:rPr>
        <w:rFonts w:cs="Calibri"/>
        <w:color w:val="646464"/>
        <w:sz w:val="10"/>
        <w:szCs w:val="10"/>
      </w:rPr>
      <w:t xml:space="preserve">CENTRUM PROJEKTÓW POLSKA CYFROWA </w:t>
    </w:r>
    <w:r w:rsidRPr="004D6627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D6627" w:rsidRPr="004D6627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B8138B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2" name="Obraz 2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0847D" w14:textId="77777777" w:rsidR="00891108" w:rsidRDefault="00891108">
      <w:r>
        <w:separator/>
      </w:r>
    </w:p>
  </w:footnote>
  <w:footnote w:type="continuationSeparator" w:id="0">
    <w:p w14:paraId="1E9245AA" w14:textId="77777777" w:rsidR="00891108" w:rsidRDefault="00891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C466C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3801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38718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124743">
    <w:abstractNumId w:val="9"/>
  </w:num>
  <w:num w:numId="4" w16cid:durableId="1894387758">
    <w:abstractNumId w:val="6"/>
  </w:num>
  <w:num w:numId="5" w16cid:durableId="994334392">
    <w:abstractNumId w:val="17"/>
  </w:num>
  <w:num w:numId="6" w16cid:durableId="1468744047">
    <w:abstractNumId w:val="15"/>
  </w:num>
  <w:num w:numId="7" w16cid:durableId="933981193">
    <w:abstractNumId w:val="16"/>
  </w:num>
  <w:num w:numId="8" w16cid:durableId="578439435">
    <w:abstractNumId w:val="0"/>
  </w:num>
  <w:num w:numId="9" w16cid:durableId="1814174544">
    <w:abstractNumId w:val="1"/>
  </w:num>
  <w:num w:numId="10" w16cid:durableId="625545448">
    <w:abstractNumId w:val="14"/>
  </w:num>
  <w:num w:numId="11" w16cid:durableId="1953054640">
    <w:abstractNumId w:val="8"/>
  </w:num>
  <w:num w:numId="12" w16cid:durableId="1675691663">
    <w:abstractNumId w:val="18"/>
  </w:num>
  <w:num w:numId="13" w16cid:durableId="293558034">
    <w:abstractNumId w:val="13"/>
  </w:num>
  <w:num w:numId="14" w16cid:durableId="354306261">
    <w:abstractNumId w:val="7"/>
  </w:num>
  <w:num w:numId="15" w16cid:durableId="224806383">
    <w:abstractNumId w:val="5"/>
  </w:num>
  <w:num w:numId="16" w16cid:durableId="1357274656">
    <w:abstractNumId w:val="4"/>
  </w:num>
  <w:num w:numId="17" w16cid:durableId="1515001769">
    <w:abstractNumId w:val="11"/>
  </w:num>
  <w:num w:numId="18" w16cid:durableId="609236936">
    <w:abstractNumId w:val="12"/>
  </w:num>
  <w:num w:numId="19" w16cid:durableId="13845240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F3E0F"/>
    <w:rsid w:val="0010162A"/>
    <w:rsid w:val="00104EFC"/>
    <w:rsid w:val="001148E4"/>
    <w:rsid w:val="001561C5"/>
    <w:rsid w:val="0019267B"/>
    <w:rsid w:val="00214307"/>
    <w:rsid w:val="0025409F"/>
    <w:rsid w:val="002571F6"/>
    <w:rsid w:val="0027379D"/>
    <w:rsid w:val="002B08FC"/>
    <w:rsid w:val="002D66BB"/>
    <w:rsid w:val="002E6BDD"/>
    <w:rsid w:val="002F66E8"/>
    <w:rsid w:val="00310274"/>
    <w:rsid w:val="003134FE"/>
    <w:rsid w:val="003200A0"/>
    <w:rsid w:val="00353887"/>
    <w:rsid w:val="003816DA"/>
    <w:rsid w:val="00385FFB"/>
    <w:rsid w:val="00412555"/>
    <w:rsid w:val="0045493D"/>
    <w:rsid w:val="00482EA3"/>
    <w:rsid w:val="004844AD"/>
    <w:rsid w:val="004D6627"/>
    <w:rsid w:val="004E62F6"/>
    <w:rsid w:val="005115C2"/>
    <w:rsid w:val="0053108A"/>
    <w:rsid w:val="00547402"/>
    <w:rsid w:val="00550C24"/>
    <w:rsid w:val="00575035"/>
    <w:rsid w:val="005802FB"/>
    <w:rsid w:val="005A056A"/>
    <w:rsid w:val="005B7917"/>
    <w:rsid w:val="005E22E2"/>
    <w:rsid w:val="006760F1"/>
    <w:rsid w:val="006D19B4"/>
    <w:rsid w:val="006D7FE8"/>
    <w:rsid w:val="006E040C"/>
    <w:rsid w:val="007021C9"/>
    <w:rsid w:val="007077F2"/>
    <w:rsid w:val="00735813"/>
    <w:rsid w:val="00760990"/>
    <w:rsid w:val="00761B48"/>
    <w:rsid w:val="00780D75"/>
    <w:rsid w:val="007E63A5"/>
    <w:rsid w:val="00805511"/>
    <w:rsid w:val="00834929"/>
    <w:rsid w:val="00863D3F"/>
    <w:rsid w:val="0086710F"/>
    <w:rsid w:val="0088784C"/>
    <w:rsid w:val="00891108"/>
    <w:rsid w:val="008C4DE6"/>
    <w:rsid w:val="008E1411"/>
    <w:rsid w:val="00921D33"/>
    <w:rsid w:val="00974F6D"/>
    <w:rsid w:val="009A5797"/>
    <w:rsid w:val="009B7B29"/>
    <w:rsid w:val="00A25198"/>
    <w:rsid w:val="00A34049"/>
    <w:rsid w:val="00A42564"/>
    <w:rsid w:val="00A6702A"/>
    <w:rsid w:val="00A834F4"/>
    <w:rsid w:val="00A8394D"/>
    <w:rsid w:val="00A97B93"/>
    <w:rsid w:val="00AD274B"/>
    <w:rsid w:val="00AF3CB9"/>
    <w:rsid w:val="00AF4EB4"/>
    <w:rsid w:val="00B371AE"/>
    <w:rsid w:val="00B47872"/>
    <w:rsid w:val="00B546E9"/>
    <w:rsid w:val="00B619ED"/>
    <w:rsid w:val="00B82EF6"/>
    <w:rsid w:val="00BC79CC"/>
    <w:rsid w:val="00C06AC7"/>
    <w:rsid w:val="00C0733F"/>
    <w:rsid w:val="00C14A13"/>
    <w:rsid w:val="00C15F55"/>
    <w:rsid w:val="00C24F21"/>
    <w:rsid w:val="00C31040"/>
    <w:rsid w:val="00C3461A"/>
    <w:rsid w:val="00C965EE"/>
    <w:rsid w:val="00CA4211"/>
    <w:rsid w:val="00CB53C1"/>
    <w:rsid w:val="00CC431D"/>
    <w:rsid w:val="00CF1AB9"/>
    <w:rsid w:val="00CF7C15"/>
    <w:rsid w:val="00DC0C56"/>
    <w:rsid w:val="00DD1E1C"/>
    <w:rsid w:val="00E1663C"/>
    <w:rsid w:val="00EA0D25"/>
    <w:rsid w:val="00EA5546"/>
    <w:rsid w:val="00EB7791"/>
    <w:rsid w:val="00EE312E"/>
    <w:rsid w:val="00F41509"/>
    <w:rsid w:val="00F6134F"/>
    <w:rsid w:val="00F753C2"/>
    <w:rsid w:val="00F8620F"/>
    <w:rsid w:val="00FE3AD8"/>
    <w:rsid w:val="00FF088C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1B77A0F7-2689-4BCC-8221-D88657E9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66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ppc@cppc.gov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Admin</cp:lastModifiedBy>
  <cp:revision>4</cp:revision>
  <dcterms:created xsi:type="dcterms:W3CDTF">2024-09-05T09:02:00Z</dcterms:created>
  <dcterms:modified xsi:type="dcterms:W3CDTF">2024-10-01T09:02:00Z</dcterms:modified>
</cp:coreProperties>
</file>