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</w:t>
      </w:r>
    </w:p>
    <w:p w:rsidR="007722A5" w:rsidRDefault="007722A5" w:rsidP="007722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Załącznik  nr  1 do SWZ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pieczątka  Wykonawcy</w:t>
      </w:r>
    </w:p>
    <w:p w:rsidR="007722A5" w:rsidRDefault="007722A5" w:rsidP="00772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  OFERTOWY</w:t>
      </w:r>
    </w:p>
    <w:p w:rsidR="007722A5" w:rsidRDefault="007722A5" w:rsidP="00772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722A5" w:rsidRDefault="007722A5" w:rsidP="00772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 na  zaproszenie  do  uczestnictwa  w  postępowaniu  o  zamówienie  publiczne  w  trybie  podstawowym  na  zadanie  pod  nazwą:</w:t>
      </w:r>
    </w:p>
    <w:p w:rsidR="007722A5" w:rsidRDefault="007722A5" w:rsidP="00772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22A5" w:rsidRDefault="007722A5" w:rsidP="007722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„Likwidacja barier transportowych -  </w:t>
      </w:r>
      <w:r>
        <w:rPr>
          <w:rFonts w:ascii="Times New Roman" w:hAnsi="Times New Roman" w:cs="Times New Roman"/>
          <w:b/>
          <w:kern w:val="2"/>
          <w:sz w:val="24"/>
          <w:szCs w:val="24"/>
          <w:lang w:eastAsia="zh-CN"/>
        </w:rPr>
        <w:t>zakup samochodu „mikrobusu” przystosowanego do przewozu osób niepełnosprawnych, w tym osób na wózkach inwalidzkich”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Firma:  ………………………………………………………………………………….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:rsidR="007722A5" w:rsidRDefault="007722A5" w:rsidP="00772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 nazwa  i  adres  Wykonawcy)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REGON  …………………………….          NIP  ……………………………………..                       Tel./fax. ……………………………...          email …………………………………….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zapoznaniu się przedmiotem zamówienia i warunkami w Specyfikacji Warunków Zamówienia składamy niniejszą Ofertę w postępowaniu na wykonanie przedmiotu zamówienia w zakresie określonym w postępowaniu i zobowiązujemy się wykonać przedmiot zamówienia zgodnie z warunkami zawartymi w SWZ. 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1/ Oferujemy  wykonanie  w/w  przedmiotu  zamówienia  za  cenę: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  kryterium  -  cena: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Kwota  netto ………………………………….. zł 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(słownie złotych: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plus …… % podatek VAT:  …………………..zł)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………………………………….  zł 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złotych 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…………………………………………………………………………….)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co łącznie stanowi kwotę  brutto  …………………………………  zł 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słownie złotych 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…………………………………………………………………………….)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II kryterium  - termin realizacji dostawy 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Termin realizacji dostawy: do dnia ………………. podać w cyfrach 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722A5" w:rsidRDefault="007722A5" w:rsidP="007722A5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Dzień między od dnia podpisania umowy do dnia  07.11.2024r.      40 pkt</w:t>
      </w:r>
    </w:p>
    <w:p w:rsidR="007722A5" w:rsidRDefault="007722A5" w:rsidP="007722A5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dzień między 08.11.2024r. a 27. 11.2024r.                                           20 pkt</w:t>
      </w:r>
    </w:p>
    <w:p w:rsidR="007722A5" w:rsidRDefault="007722A5" w:rsidP="007722A5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dzień 28.11.2024r.                                                                                    0 pkt</w:t>
      </w:r>
    </w:p>
    <w:p w:rsidR="007722A5" w:rsidRDefault="007722A5" w:rsidP="007722A5">
      <w:pPr>
        <w:rPr>
          <w:b/>
        </w:rPr>
      </w:pPr>
    </w:p>
    <w:p w:rsidR="007722A5" w:rsidRDefault="007722A5" w:rsidP="007722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Przez termin realizacji zamówienia do 28.11.2024r. Zamawiający rozumie termin odbioru ostatecznego samochodu do 28.11.2024r. lub krótszy – zgodnie ze złożoną ofertą.</w:t>
      </w:r>
    </w:p>
    <w:p w:rsidR="007722A5" w:rsidRDefault="007722A5" w:rsidP="007722A5">
      <w:pPr>
        <w:rPr>
          <w:rFonts w:ascii="Times New Roman" w:hAnsi="Times New Roman" w:cs="Times New Roman"/>
          <w:sz w:val="24"/>
          <w:szCs w:val="24"/>
        </w:rPr>
      </w:pPr>
    </w:p>
    <w:p w:rsidR="007722A5" w:rsidRDefault="007722A5" w:rsidP="007722A5">
      <w:pPr>
        <w:rPr>
          <w:rFonts w:ascii="Times New Roman" w:hAnsi="Times New Roman" w:cs="Times New Roman"/>
          <w:sz w:val="24"/>
          <w:szCs w:val="24"/>
        </w:rPr>
      </w:pPr>
    </w:p>
    <w:p w:rsidR="007722A5" w:rsidRDefault="007722A5" w:rsidP="007722A5">
      <w:pPr>
        <w:rPr>
          <w:rFonts w:ascii="Times New Roman" w:hAnsi="Times New Roman" w:cs="Times New Roman"/>
          <w:sz w:val="24"/>
          <w:szCs w:val="24"/>
        </w:rPr>
      </w:pPr>
    </w:p>
    <w:p w:rsidR="007722A5" w:rsidRDefault="007722A5" w:rsidP="007722A5">
      <w:pPr>
        <w:rPr>
          <w:rFonts w:ascii="Times New Roman" w:hAnsi="Times New Roman" w:cs="Times New Roman"/>
          <w:sz w:val="24"/>
          <w:szCs w:val="24"/>
        </w:rPr>
      </w:pPr>
    </w:p>
    <w:p w:rsidR="007722A5" w:rsidRDefault="007722A5" w:rsidP="00772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tym oferuję :</w:t>
      </w: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678"/>
        <w:gridCol w:w="2268"/>
        <w:gridCol w:w="2835"/>
      </w:tblGrid>
      <w:tr w:rsidR="007722A5" w:rsidTr="007722A5">
        <w:trPr>
          <w:cantSplit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963"/>
            </w:tblGrid>
            <w:tr w:rsidR="007722A5">
              <w:trPr>
                <w:trHeight w:val="245"/>
              </w:trPr>
              <w:tc>
                <w:tcPr>
                  <w:tcW w:w="0" w:type="auto"/>
                  <w:hideMark/>
                </w:tcPr>
                <w:p w:rsidR="007722A5" w:rsidRDefault="007722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Parametry techniczne pojazdu wymagane przez Zamawiającego</w:t>
                  </w:r>
                </w:p>
              </w:tc>
            </w:tr>
          </w:tbl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Spełnienie wymogu przez Wykonawcę (Tak/Nie)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Parametry oferowane przez Wykonawcę</w:t>
            </w: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Fabrycznie nowy – rok produkcji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miejsc 9 (8+kierowca- w tym 2 miejsca dla osób na wózkach inwalidzkich)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Pojemność silnika do 2000 cm3 DIESEL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Moc silnika spalinowego nie mniejszej niż 120KM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Koła stalowe 16”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Nadwozie – minibus przystosowany do przewozu osób niepełnosprawnych w tym również dla 2 osób na wózkach inwalidzkich – usytuowane w środkowej części tylnej kabiny jeden po drugim, winda sterowana elektrycznie na pilot wyposażona w obustronne poręcze bezpieczeństwa – udźwig minimum 250kg 300kg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 pasów do mocowania dwóch wózków inwalidzkich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Podłoga w drugim i trzecim rzędzie siedzeń ze sklejki wodoodpornej z powierzchnią antypoślizgową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Samochód powinien mieć wszystkie oznakowania, atesty, dopuszczenia, badania techniczne potwierdzajace dostosowanie pojazdu do transportu osób niepełnosprawnych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wraz z dopuszczeniem UDT (sporządzone w języku polskim).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Stopień pomocniczy przy drzwiach rozsuwanych do ułatwienia wchodzenia i wychodzenia osobom niepełnosprawnym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ABS, immobiliser</w:t>
            </w:r>
          </w:p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Wspomaganie układu kierowniczego</w:t>
            </w:r>
          </w:p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Koło zapasowe stalowe pełnowymiarowe w standardzie jako kola pojazdu w miejscu do tego przeznaczonym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Poduszka powietrzna dla kierowcy i pasażera</w:t>
            </w:r>
          </w:p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Lakier – kolor nie biały i nie czarny</w:t>
            </w:r>
          </w:p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Czujniki parkowania co najmniej z tyłu pojazdu</w:t>
            </w:r>
          </w:p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Klimatyzacja z przodu i z tyłu, czujnik temperatury zewnętrznej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Część pasażerska przeszklona, przyciemniane szyby tylne i boczne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Drzwi przesuwne pasażerskie usytuowane po prawej stronie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Tylni przedział dogrzewany</w:t>
            </w:r>
          </w:p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Radio, USB, głośniki przód i tył, gaśnica, kamizelki odblaskowe – 9 szt,  trójkąt, apteczka, podnośnik, klucz do kół.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Skrzynia biegów manualna</w:t>
            </w:r>
          </w:p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Gwarancja minimum: 24 miesięcy,  na powłokę lakierniczą 36 miesięcy bez limitu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26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Koła zimowe</w:t>
            </w:r>
          </w:p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Nieprzemakalne pokrowce na fotele tylne</w:t>
            </w:r>
          </w:p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A5" w:rsidTr="007722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Tempomat </w:t>
            </w:r>
          </w:p>
          <w:p w:rsidR="007722A5" w:rsidRDefault="00772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2A5" w:rsidRDefault="007722A5" w:rsidP="007722A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22A5" w:rsidRDefault="007722A5" w:rsidP="007722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spełnienia/niespełnienia wymagań przez Wykonawcę należy wpisać słowo TAK </w:t>
      </w:r>
    </w:p>
    <w:p w:rsidR="007722A5" w:rsidRDefault="007722A5" w:rsidP="007722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 NIE w odpowiedniej rubryce.</w:t>
      </w:r>
    </w:p>
    <w:p w:rsidR="007722A5" w:rsidRDefault="007722A5" w:rsidP="007722A5">
      <w:pPr>
        <w:suppressAutoHyphens/>
        <w:spacing w:after="12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x-none" w:eastAsia="ar-SA"/>
        </w:rPr>
        <w:t>Proponowane przez Wykonawcę parametry nie mogą być sprzeczne w stosunku do wymagań określonych przez Zamawiającego. W przypadku gdy oferowane parametry są takie same jak określone przez Zamawiającego, Wykonawca winien wpisać „TAK”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Zamierzamy powierzyć podwykonawcom wykonanie następujących części  zamówienia: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556"/>
        <w:gridCol w:w="3267"/>
        <w:gridCol w:w="5244"/>
      </w:tblGrid>
      <w:tr w:rsidR="007722A5" w:rsidTr="007722A5">
        <w:trPr>
          <w:trHeight w:val="65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Zakres zamówienia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Nazwa i adres podwykonawcy               </w:t>
            </w:r>
          </w:p>
        </w:tc>
      </w:tr>
      <w:tr w:rsidR="007722A5" w:rsidTr="007722A5">
        <w:trPr>
          <w:trHeight w:val="681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7722A5" w:rsidRDefault="007722A5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7722A5" w:rsidRDefault="007722A5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7722A5" w:rsidTr="007722A5">
        <w:trPr>
          <w:trHeight w:val="104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A5" w:rsidRDefault="007722A5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7722A5" w:rsidRDefault="007722A5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A5" w:rsidRDefault="007722A5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722A5" w:rsidRDefault="007722A5" w:rsidP="007722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3.Informujemy, że:</w:t>
      </w:r>
    </w:p>
    <w:p w:rsidR="007722A5" w:rsidRDefault="007722A5" w:rsidP="007722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wybór oferty nie będzie* prowadzić do powstania u Zamawiającego obowiązku podatkowego,</w:t>
      </w:r>
    </w:p>
    <w:p w:rsidR="007722A5" w:rsidRDefault="007722A5" w:rsidP="007722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wybór oferty będzie* prowadzić do powstania u Zamawiającego obowiązku podatkowego       w odniesieniu do następujących towarów/usług (w zależności od przedmiotu zamówienia): ………………………………………………………………………………………………</w:t>
      </w:r>
    </w:p>
    <w:p w:rsidR="007722A5" w:rsidRDefault="007722A5" w:rsidP="007722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towaru/usług (w zależności od przedmiotu zamówienia) powodująca obowiazek podatkowy u Zamawiającego to ……..................... zł netto*</w:t>
      </w:r>
    </w:p>
    <w:p w:rsidR="007722A5" w:rsidRDefault="007722A5" w:rsidP="007722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wiedzą Wykonawcy, zastosowanie będzie miała nastepująca stawka podatku od towarów i usług ……..% </w:t>
      </w:r>
    </w:p>
    <w:p w:rsidR="007722A5" w:rsidRDefault="007722A5" w:rsidP="007722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7722A5" w:rsidRDefault="007722A5" w:rsidP="007722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 Wykonawców, których oferty będą generować obowiazek doliczenia wartości podatku VAT do wartości netto oferty, tj. w przypadku:</w:t>
      </w:r>
    </w:p>
    <w:p w:rsidR="007722A5" w:rsidRDefault="007722A5" w:rsidP="007722A5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wewnątrzwspólnotowego nabycia towarów,</w:t>
      </w:r>
    </w:p>
    <w:p w:rsidR="007722A5" w:rsidRPr="007722A5" w:rsidRDefault="007722A5" w:rsidP="007722A5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importu usług lub importu towarów, z którymi wiąże się obowiązek doliczenia przez zamawiajacego   przy porównaniu cen ofertowych podatku VAT. 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4. Oświadczamy,  że: 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zapoznaliśmy  się  z warunkami zamówienia zawartymi w SWZ, projektem umowy              oraz wszystkim innymi dokumentami i akceptujemy je bez zastrzeżeń oraz zdobyliśmy konieczne informacje potrzebne do właściwego przygotowania oferty,   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w razie wyboru oferty zobowiązujemy się do zawarcia umowy w miejscu i terminie wyznaczonym przez Zamawiającego,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projekt umowy będący załącznikiem do SWZ akceptujemy w całości,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spełniamy  warunki  udziału  w  postępowaniu,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uważamy się za związanych niniejszą ofertą przez czas wskazany w SWZ,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w cenie oferty zostały uwzględnione wszystkie koszty wykonania zamówienia, 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 całość przedmiotu zamówienia zostanie wykonana w czasie określonym w SWZ,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8. reklamacje należy kierować na adres: ………………………………………………………..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(brak wypełnienia j. w. traktowane będzie jako informacja, iż reklamacje kierować należy na adres siedziby Wykonawcy),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9. akceptujemy warunki płatności określone w SWZ,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10. wypełniamy obowiązki informacyjne opisane w Klauzuli informacyjnej o przetwarzaniu danych oraz przewidziane w art. 13 lub art. 14 RODO wobec osób fizycznych, od których dane osobowe bezpośrednio lub pośrednio pozyskaliśmy w celu ubiegania się o udzielenie zamówienia publicznego w niniejszym postępowaniu,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11. pouczeni o odpowiedzialności karnej wynikającej z art. 297 § 1 kk, że wszystkie złożone do oferty dokumenty i oświadczenia są prawdziwe oraz opisują stan faktyczny i prawny na dzień sporządzenia oferty.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Oświadczamy, że niniejsza oferta oraz wszelkie załączniki do niej są jawne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nie zawierają informacji stanowiących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tajemnice przedsiębiorstwa w rozumieniu przepisów o zwalczaniu nieuczciwej  konkurencji,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 wyjątkiem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 i dokumentów zamieszczonych w dokumentacji ofertowej na stronach nr ……………………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13. Czy Wykonawca jest/prowadzi: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  ] mikroprzedsiębiorstwem;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  ] małym przedsiębiorstwem;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  ] średnim przedsiębiorstwem;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  ] jednoosobową działalność gospodarczą;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  ] osobą fizyczną nieprowadząca działalności gospodarczej;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  ] inny rodzaj, (proszę wskazać jaki) ……………………………………………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Por. zalecenie Komisji z dnia 6 maja 2003r. dotyczące definicji mikroprzedsiębiorstw oraz małych i średnich przedsiębiorstw (Dz.U. L 124 z 20.5.2003, s. 36). Te informacje są wymagane wyłącznie do celów statystycznych. 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Mikroprzedsiębiorstwo: przedsiębiorstwo,  które  zatrudnia  mniej  niż  10  osób  i  którego  roczny  obrót  lub  roczna  suma  bilansowa  nie  przekracza  2  milionów  EUR.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Małe  przedsiębiorstwo: przedsiębiorstwo,  które  zatrudnia  mniej  niż  50  osób  i  którego  roczny  obrót  lub  roczna  suma  bilansowa  nie przekracza  10  milionów  EUR.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Średnie  przedsiębiorstwa: przedsiębiorstwa,  które  nie  są  mikroprzedsiębiorstwami ani  małymi  przedsiębiorstwami  i  które  zatrudniają  mniej  niż  250  osób  i  których  roczny  obrót  nie  przekracza  50  milionów  EUR  lub  roczna  suma  bilansowa  nie  przekracza  50  milionów  EUR lub roczna suma bilansowa nie przekracza 43 milionów EUR. 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14. Załączniki do oferty: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</w:t>
      </w:r>
    </w:p>
    <w:p w:rsidR="007722A5" w:rsidRDefault="007722A5" w:rsidP="0077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…………………………                                                                                          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                                     ……………………………………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(miejscowość  i  data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                                                                       podpis  Wykonawcy/upoważnionego                      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przedstawiciela  Wykonawcy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</w:p>
    <w:p w:rsidR="007722A5" w:rsidRDefault="007722A5" w:rsidP="007722A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*niepotrzebne  skreślić </w:t>
      </w:r>
    </w:p>
    <w:p w:rsidR="007722A5" w:rsidRDefault="007722A5" w:rsidP="0077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7722A5">
          <w:footerReference w:type="default" r:id="rId7"/>
          <w:pgSz w:w="11909" w:h="16834"/>
          <w:pgMar w:top="1440" w:right="1409" w:bottom="720" w:left="1409" w:header="708" w:footer="708" w:gutter="0"/>
          <w:cols w:space="708"/>
        </w:sectPr>
      </w:pPr>
    </w:p>
    <w:p w:rsidR="00985414" w:rsidRDefault="00985414" w:rsidP="007722A5">
      <w:pPr>
        <w:spacing w:after="0" w:line="240" w:lineRule="auto"/>
      </w:pPr>
      <w:bookmarkStart w:id="0" w:name="_GoBack"/>
      <w:bookmarkEnd w:id="0"/>
    </w:p>
    <w:sectPr w:rsidR="00985414" w:rsidSect="007722A5">
      <w:pgSz w:w="11909" w:h="16834"/>
      <w:pgMar w:top="1440" w:right="1409" w:bottom="720" w:left="14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ABE" w:rsidRDefault="00012ABE" w:rsidP="007722A5">
      <w:pPr>
        <w:spacing w:after="0" w:line="240" w:lineRule="auto"/>
      </w:pPr>
      <w:r>
        <w:separator/>
      </w:r>
    </w:p>
  </w:endnote>
  <w:endnote w:type="continuationSeparator" w:id="0">
    <w:p w:rsidR="00012ABE" w:rsidRDefault="00012ABE" w:rsidP="00772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965804"/>
      <w:docPartObj>
        <w:docPartGallery w:val="Page Numbers (Bottom of Page)"/>
        <w:docPartUnique/>
      </w:docPartObj>
    </w:sdtPr>
    <w:sdtContent>
      <w:p w:rsidR="007722A5" w:rsidRDefault="007722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7722A5" w:rsidRDefault="007722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ABE" w:rsidRDefault="00012ABE" w:rsidP="007722A5">
      <w:pPr>
        <w:spacing w:after="0" w:line="240" w:lineRule="auto"/>
      </w:pPr>
      <w:r>
        <w:separator/>
      </w:r>
    </w:p>
  </w:footnote>
  <w:footnote w:type="continuationSeparator" w:id="0">
    <w:p w:rsidR="00012ABE" w:rsidRDefault="00012ABE" w:rsidP="00772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4C5E"/>
    <w:multiLevelType w:val="hybridMultilevel"/>
    <w:tmpl w:val="109EB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778BD"/>
    <w:multiLevelType w:val="hybridMultilevel"/>
    <w:tmpl w:val="A4700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620B"/>
    <w:multiLevelType w:val="hybridMultilevel"/>
    <w:tmpl w:val="7D244E72"/>
    <w:lvl w:ilvl="0" w:tplc="D51AEF9A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9C0526"/>
    <w:multiLevelType w:val="hybridMultilevel"/>
    <w:tmpl w:val="342A808C"/>
    <w:lvl w:ilvl="0" w:tplc="E6F2562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E148B"/>
    <w:multiLevelType w:val="hybridMultilevel"/>
    <w:tmpl w:val="11927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67F9C"/>
    <w:multiLevelType w:val="hybridMultilevel"/>
    <w:tmpl w:val="6E9E357A"/>
    <w:lvl w:ilvl="0" w:tplc="23E42CA8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3F4ACF"/>
    <w:multiLevelType w:val="hybridMultilevel"/>
    <w:tmpl w:val="BD3C1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A5"/>
    <w:rsid w:val="00012ABE"/>
    <w:rsid w:val="007722A5"/>
    <w:rsid w:val="0098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19EB4-D8D5-47C8-B5A9-C134E69A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2A5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7722A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22A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22A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722A5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72"/>
    <w:qFormat/>
    <w:rsid w:val="007722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772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2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2A5"/>
  </w:style>
  <w:style w:type="paragraph" w:styleId="Stopka">
    <w:name w:val="footer"/>
    <w:basedOn w:val="Normalny"/>
    <w:link w:val="StopkaZnak"/>
    <w:uiPriority w:val="99"/>
    <w:unhideWhenUsed/>
    <w:rsid w:val="00772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1299</Words>
  <Characters>7794</Characters>
  <Application>Microsoft Office Word</Application>
  <DocSecurity>0</DocSecurity>
  <Lines>64</Lines>
  <Paragraphs>18</Paragraphs>
  <ScaleCrop>false</ScaleCrop>
  <Company/>
  <LinksUpToDate>false</LinksUpToDate>
  <CharactersWithSpaces>9075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Kunert</dc:creator>
  <cp:keywords/>
  <dc:description/>
  <cp:lastModifiedBy>Teresa Kunert</cp:lastModifiedBy>
  <cp:revision>2</cp:revision>
  <dcterms:created xsi:type="dcterms:W3CDTF">2024-10-01T08:59:00Z</dcterms:created>
  <dcterms:modified xsi:type="dcterms:W3CDTF">2024-10-01T09:03:00Z</dcterms:modified>
</cp:coreProperties>
</file>