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D4E99" w14:textId="2A9AEDCE" w:rsidR="0050331B" w:rsidRPr="0050331B" w:rsidRDefault="0050331B" w:rsidP="0050331B">
      <w:pPr>
        <w:pStyle w:val="Tytu"/>
        <w:jc w:val="right"/>
        <w:rPr>
          <w:rFonts w:asciiTheme="minorHAnsi" w:hAnsiTheme="minorHAnsi" w:cstheme="minorHAnsi"/>
          <w:b w:val="0"/>
          <w:iCs/>
          <w:sz w:val="22"/>
          <w:szCs w:val="22"/>
          <w:lang w:val="pl-PL"/>
        </w:rPr>
      </w:pPr>
      <w:r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zał. nr </w:t>
      </w:r>
      <w:r w:rsidR="00AF702C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>3</w:t>
      </w:r>
      <w:r w:rsidRPr="0050331B">
        <w:rPr>
          <w:rFonts w:asciiTheme="minorHAnsi" w:hAnsiTheme="minorHAnsi" w:cstheme="minorHAnsi"/>
          <w:b w:val="0"/>
          <w:iCs/>
          <w:sz w:val="22"/>
          <w:szCs w:val="22"/>
          <w:lang w:val="pl-PL"/>
        </w:rPr>
        <w:t xml:space="preserve"> do SWZ</w:t>
      </w:r>
    </w:p>
    <w:p w14:paraId="75F334D8" w14:textId="77777777" w:rsidR="00AF702C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2AC57F7A" w14:textId="77777777" w:rsidR="00AF702C" w:rsidRDefault="00AF702C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</w:p>
    <w:p w14:paraId="0BBF38B5" w14:textId="0E3F3AF5" w:rsidR="0050331B" w:rsidRPr="0050331B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</w:pPr>
      <w:r w:rsidRPr="0050331B">
        <w:rPr>
          <w:rFonts w:asciiTheme="minorHAnsi" w:hAnsiTheme="minorHAnsi" w:cstheme="minorHAnsi"/>
          <w:kern w:val="0"/>
          <w:sz w:val="22"/>
          <w:szCs w:val="22"/>
          <w:u w:val="single"/>
          <w:lang w:val="pl-PL" w:eastAsia="zh-CN"/>
        </w:rPr>
        <w:t>DLA  ZAMAWIAJĄCEGO:</w:t>
      </w:r>
    </w:p>
    <w:p w14:paraId="41EF1D85" w14:textId="77777777" w:rsidR="0050331B" w:rsidRPr="0050331B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50331B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Ośrodek Pomocy Społecznej Dzielnicy Ochota m.st. Warszawy</w:t>
      </w:r>
    </w:p>
    <w:p w14:paraId="0D4C3FC7" w14:textId="77777777" w:rsidR="0050331B" w:rsidRPr="0050331B" w:rsidRDefault="0050331B" w:rsidP="0050331B">
      <w:pPr>
        <w:widowControl/>
        <w:tabs>
          <w:tab w:val="left" w:pos="4536"/>
        </w:tabs>
        <w:spacing w:line="276" w:lineRule="auto"/>
        <w:ind w:left="4956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50331B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ul. Przemyska 11, 02-361 Warszawa</w:t>
      </w:r>
    </w:p>
    <w:p w14:paraId="41375B35" w14:textId="77777777" w:rsidR="0050331B" w:rsidRPr="0050331B" w:rsidRDefault="0050331B" w:rsidP="0050331B">
      <w:pPr>
        <w:widowControl/>
        <w:tabs>
          <w:tab w:val="center" w:pos="1843"/>
        </w:tabs>
        <w:autoSpaceDE w:val="0"/>
        <w:autoSpaceDN w:val="0"/>
        <w:adjustRightInd w:val="0"/>
        <w:spacing w:line="276" w:lineRule="auto"/>
        <w:ind w:left="4956"/>
        <w:rPr>
          <w:rFonts w:asciiTheme="minorHAnsi" w:eastAsia="Calibri" w:hAnsiTheme="minorHAnsi" w:cstheme="minorHAnsi"/>
          <w:i/>
          <w:kern w:val="0"/>
          <w:sz w:val="22"/>
          <w:szCs w:val="22"/>
          <w:lang w:val="pl-PL" w:eastAsia="zh-CN"/>
        </w:rPr>
      </w:pPr>
    </w:p>
    <w:p w14:paraId="0CFD73AA" w14:textId="77777777" w:rsidR="00AF702C" w:rsidRPr="00AF702C" w:rsidRDefault="00AF702C" w:rsidP="00AF702C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ZOBOWIĄZANIE PODMIOTU TRZECIEGO</w:t>
      </w:r>
    </w:p>
    <w:p w14:paraId="3E9729D8" w14:textId="398FA413" w:rsidR="00AF702C" w:rsidRPr="00AF702C" w:rsidRDefault="00AF702C" w:rsidP="00AF702C">
      <w:pPr>
        <w:widowControl/>
        <w:spacing w:line="276" w:lineRule="auto"/>
        <w:jc w:val="center"/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do oddania do dyspozycji Wykonawcy</w:t>
      </w:r>
      <w:r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 xml:space="preserve"> </w:t>
      </w:r>
      <w:r w:rsidRPr="00AF702C">
        <w:rPr>
          <w:rFonts w:asciiTheme="minorHAnsi" w:hAnsiTheme="minorHAnsi" w:cstheme="minorHAnsi"/>
          <w:b/>
          <w:bCs/>
          <w:kern w:val="0"/>
          <w:sz w:val="22"/>
          <w:szCs w:val="22"/>
          <w:lang w:val="pl-PL" w:eastAsia="zh-CN"/>
        </w:rPr>
        <w:t>niezbędnych zasobów na okres korzystania z nich przy wykonywaniu zamówienia</w:t>
      </w:r>
    </w:p>
    <w:p w14:paraId="482D0CF9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03578D91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 xml:space="preserve">W imieniu: </w:t>
      </w:r>
    </w:p>
    <w:p w14:paraId="0B1539F2" w14:textId="5A739E09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………………………………………………………………………..................................................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</w:t>
      </w:r>
    </w:p>
    <w:p w14:paraId="485C9EC1" w14:textId="77777777" w:rsidR="00AF702C" w:rsidRPr="00AF702C" w:rsidRDefault="00AF702C" w:rsidP="00AF702C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 wpisać nazwę Podmiotu, na zasobach którego polega Wykonawca)</w:t>
      </w:r>
    </w:p>
    <w:p w14:paraId="2443218A" w14:textId="567388C8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z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obowiązuję się do oddania swoich zasobów</w:t>
      </w:r>
    </w:p>
    <w:p w14:paraId="14D5B4A7" w14:textId="656BBC45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………….</w:t>
      </w:r>
    </w:p>
    <w:p w14:paraId="65802B2E" w14:textId="77777777" w:rsidR="00AF702C" w:rsidRPr="00AF702C" w:rsidRDefault="00AF702C" w:rsidP="00AF702C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(określenie zasobu – zdolność techniczna, zdolność zawodowa)</w:t>
      </w:r>
    </w:p>
    <w:p w14:paraId="01056C9D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do dyspozycji Wykonawcy:</w:t>
      </w:r>
    </w:p>
    <w:p w14:paraId="3B983D9B" w14:textId="72500B2C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….</w:t>
      </w:r>
    </w:p>
    <w:p w14:paraId="5A803B93" w14:textId="77777777" w:rsidR="00AF702C" w:rsidRPr="00AF702C" w:rsidRDefault="00AF702C" w:rsidP="00AF702C">
      <w:pPr>
        <w:widowControl/>
        <w:spacing w:line="276" w:lineRule="auto"/>
        <w:jc w:val="center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(wpisać nazwę Wykonawcy)</w:t>
      </w:r>
    </w:p>
    <w:p w14:paraId="7D848A77" w14:textId="606DC6F9" w:rsidR="00A55E96" w:rsidRDefault="00AF702C" w:rsidP="00AF702C">
      <w:pPr>
        <w:widowControl/>
        <w:spacing w:line="276" w:lineRule="auto"/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przy wykonywaniu zamówienia pn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</w:t>
      </w:r>
      <w:r w:rsidRPr="00AF702C">
        <w:rPr>
          <w:rFonts w:ascii="Calibri" w:eastAsia="Calibri" w:hAnsi="Calibri" w:cs="Calibri"/>
          <w:b/>
          <w:bCs/>
          <w:kern w:val="0"/>
          <w:lang w:val="pl-PL" w:eastAsia="en-US"/>
        </w:rPr>
        <w:t xml:space="preserve"> </w:t>
      </w:r>
      <w:r w:rsidR="00A55E96" w:rsidRPr="00A55E96"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  <w:t>„Świadczenie usług ochrony obiektu i mienia w obiekcie Ośrodka Pomocy Społecznej Dzielnicy Ochota m.st. Warszawy przy ul. Skorochód Majewskiego 3 w Warszawie poza godzinami pracy instytucji</w:t>
      </w:r>
      <w:r w:rsidR="00B700C6"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  <w:t xml:space="preserve"> w okresie 1.12.2024 – 30.06.2025</w:t>
      </w:r>
      <w:r w:rsidR="00A55E96" w:rsidRPr="00A55E96"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  <w:t>”</w:t>
      </w:r>
      <w:r w:rsidR="00A55E96">
        <w:rPr>
          <w:rFonts w:ascii="Calibri" w:eastAsia="Calibri" w:hAnsi="Calibri" w:cs="Calibri"/>
          <w:b/>
          <w:bCs/>
          <w:kern w:val="0"/>
          <w:sz w:val="22"/>
          <w:szCs w:val="22"/>
          <w:lang w:val="pl-PL" w:eastAsia="en-US"/>
        </w:rPr>
        <w:t xml:space="preserve"> </w:t>
      </w:r>
    </w:p>
    <w:p w14:paraId="582ED9F9" w14:textId="5FFCBA50" w:rsidR="00AF702C" w:rsidRPr="00AF702C" w:rsidRDefault="003B1538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o</w:t>
      </w:r>
      <w:r w:rsidR="00AF702C"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świadczam, iż:</w:t>
      </w:r>
    </w:p>
    <w:p w14:paraId="186CFC27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a)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udostępniam Wykonawcy ww. zasoby, w następującym zakresie:</w:t>
      </w:r>
    </w:p>
    <w:p w14:paraId="28121DB7" w14:textId="588DBE1E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</w:t>
      </w:r>
    </w:p>
    <w:p w14:paraId="5A0ABC23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b)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sposób wykorzystania udostępnionych przeze mnie zasobów będzie następujący:</w:t>
      </w:r>
    </w:p>
    <w:p w14:paraId="68E06F91" w14:textId="3B9ECA35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</w:t>
      </w:r>
    </w:p>
    <w:p w14:paraId="0524FA40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c)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zakres mojego udziału przy wykonywaniu zamówienia będzie następujący:</w:t>
      </w:r>
    </w:p>
    <w:p w14:paraId="76A1244A" w14:textId="5D6D730E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</w:t>
      </w:r>
    </w:p>
    <w:p w14:paraId="1EFA302F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d)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ab/>
        <w:t>okres mojego udziału przy wykonywaniu zamówienia będzie następujący:</w:t>
      </w:r>
    </w:p>
    <w:p w14:paraId="7F1733F1" w14:textId="47BCCBE6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.........................................</w:t>
      </w:r>
      <w:r w:rsidRPr="00AF702C"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  <w:t>………</w:t>
      </w:r>
    </w:p>
    <w:p w14:paraId="55B29AB2" w14:textId="77777777" w:rsidR="00AF702C" w:rsidRPr="00AF702C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2"/>
          <w:szCs w:val="22"/>
          <w:lang w:val="pl-PL" w:eastAsia="zh-CN"/>
        </w:rPr>
      </w:pPr>
    </w:p>
    <w:p w14:paraId="42245349" w14:textId="77777777" w:rsidR="00AF702C" w:rsidRDefault="00AF702C" w:rsidP="00AF702C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>(należy podpisać kwalifikowanym podpisem elektronicznym,</w:t>
      </w:r>
    </w:p>
    <w:p w14:paraId="60330B35" w14:textId="069BF748" w:rsidR="00AF702C" w:rsidRPr="00AF702C" w:rsidRDefault="00AF702C" w:rsidP="00AF702C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 xml:space="preserve"> podpisem zaufanym lub podpisem osobistym elektronicznym z dowodu osobistego </w:t>
      </w:r>
    </w:p>
    <w:p w14:paraId="2141DDE0" w14:textId="77777777" w:rsidR="00AF702C" w:rsidRPr="00AF702C" w:rsidRDefault="00AF702C" w:rsidP="00AF702C">
      <w:pPr>
        <w:widowControl/>
        <w:spacing w:line="276" w:lineRule="auto"/>
        <w:jc w:val="right"/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</w:pPr>
      <w:r w:rsidRPr="00AF702C">
        <w:rPr>
          <w:rFonts w:asciiTheme="minorHAnsi" w:hAnsiTheme="minorHAnsi" w:cstheme="minorHAnsi"/>
          <w:i/>
          <w:iCs/>
          <w:kern w:val="0"/>
          <w:sz w:val="22"/>
          <w:szCs w:val="22"/>
          <w:lang w:val="pl-PL" w:eastAsia="zh-CN"/>
        </w:rPr>
        <w:t>osoby upoważnionej do składania oświadczeń woli)</w:t>
      </w:r>
    </w:p>
    <w:p w14:paraId="7EB2FE09" w14:textId="77777777" w:rsidR="003B1538" w:rsidRDefault="003B1538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</w:p>
    <w:p w14:paraId="7D3524D9" w14:textId="1CC2F80E" w:rsidR="00AF702C" w:rsidRPr="003B1538" w:rsidRDefault="00AF702C" w:rsidP="00AF702C">
      <w:pPr>
        <w:widowControl/>
        <w:spacing w:line="276" w:lineRule="auto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UWAGA:</w:t>
      </w:r>
    </w:p>
    <w:p w14:paraId="7AD3A3AC" w14:textId="77777777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Zamiast niniejszego Formularza można przedstawić inne dokumenty, w szczególności:</w:t>
      </w:r>
    </w:p>
    <w:p w14:paraId="243AEDA7" w14:textId="77777777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1.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ab/>
        <w:t>pisemne zobowiązanie podmiotu, o którym mowa w art. 118 ustawy Pzp</w:t>
      </w:r>
    </w:p>
    <w:p w14:paraId="03BBF65D" w14:textId="77777777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2.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ab/>
        <w:t>dokumenty dotyczące:</w:t>
      </w:r>
    </w:p>
    <w:p w14:paraId="5CE70754" w14:textId="77777777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a)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ab/>
        <w:t>zakresu dostępnych wykonawcy zasobów innego podmiotu;</w:t>
      </w:r>
    </w:p>
    <w:p w14:paraId="26110E8A" w14:textId="77777777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b)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ab/>
        <w:t>sposobu wykorzystania zasobów innego podmiotu, przez Wykonawcę przy wykonywaniu zamówienia publicznego;</w:t>
      </w:r>
    </w:p>
    <w:p w14:paraId="7767829F" w14:textId="77777777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c)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ab/>
        <w:t>zakresu i okresu udziału innego podmiotu przy wykonywaniu zamówienia;</w:t>
      </w:r>
    </w:p>
    <w:p w14:paraId="590AFA55" w14:textId="1F2BA381" w:rsidR="00AF702C" w:rsidRPr="003B1538" w:rsidRDefault="00AF702C" w:rsidP="003B1538">
      <w:pPr>
        <w:widowControl/>
        <w:spacing w:line="276" w:lineRule="auto"/>
        <w:ind w:left="426" w:hanging="426"/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</w:pP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d)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ab/>
      </w:r>
      <w:r w:rsid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 xml:space="preserve">oświadczenia </w:t>
      </w:r>
      <w:r w:rsidRPr="003B1538">
        <w:rPr>
          <w:rFonts w:asciiTheme="minorHAnsi" w:hAnsiTheme="minorHAnsi" w:cstheme="minorHAnsi"/>
          <w:kern w:val="0"/>
          <w:sz w:val="20"/>
          <w:szCs w:val="20"/>
          <w:lang w:val="pl-PL" w:eastAsia="zh-CN"/>
        </w:rPr>
        <w:t>czy podmiot,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2FD230C" w14:textId="250BD8E2" w:rsidR="005A3681" w:rsidRPr="0050331B" w:rsidRDefault="005A3681" w:rsidP="00AF702C">
      <w:pPr>
        <w:jc w:val="center"/>
        <w:rPr>
          <w:rFonts w:asciiTheme="minorHAnsi" w:hAnsiTheme="minorHAnsi" w:cstheme="minorHAnsi"/>
          <w:sz w:val="22"/>
          <w:szCs w:val="22"/>
          <w:lang w:val="pl-PL"/>
        </w:rPr>
      </w:pPr>
    </w:p>
    <w:sectPr w:rsidR="005A3681" w:rsidRPr="0050331B" w:rsidSect="00AF702C">
      <w:pgSz w:w="11906" w:h="16838"/>
      <w:pgMar w:top="709" w:right="1417" w:bottom="0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E343D" w14:textId="77777777" w:rsidR="00784DD4" w:rsidRDefault="00784DD4">
      <w:pPr>
        <w:spacing w:line="240" w:lineRule="auto"/>
      </w:pPr>
      <w:r>
        <w:separator/>
      </w:r>
    </w:p>
  </w:endnote>
  <w:endnote w:type="continuationSeparator" w:id="0">
    <w:p w14:paraId="424D4B15" w14:textId="77777777" w:rsidR="00784DD4" w:rsidRDefault="00784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67B9E" w14:textId="77777777" w:rsidR="00784DD4" w:rsidRDefault="00784DD4">
      <w:pPr>
        <w:spacing w:line="240" w:lineRule="auto"/>
      </w:pPr>
      <w:r>
        <w:separator/>
      </w:r>
    </w:p>
  </w:footnote>
  <w:footnote w:type="continuationSeparator" w:id="0">
    <w:p w14:paraId="230E3079" w14:textId="77777777" w:rsidR="00784DD4" w:rsidRDefault="00784D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651523361">
    <w:abstractNumId w:val="0"/>
  </w:num>
  <w:num w:numId="2" w16cid:durableId="107354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50"/>
    <w:rsid w:val="000D1D6C"/>
    <w:rsid w:val="002D07A7"/>
    <w:rsid w:val="003B1538"/>
    <w:rsid w:val="00437B50"/>
    <w:rsid w:val="0050331B"/>
    <w:rsid w:val="00581747"/>
    <w:rsid w:val="005A3681"/>
    <w:rsid w:val="005C42F9"/>
    <w:rsid w:val="00722F0A"/>
    <w:rsid w:val="00784DD4"/>
    <w:rsid w:val="007C5059"/>
    <w:rsid w:val="007E0DC3"/>
    <w:rsid w:val="00A4540E"/>
    <w:rsid w:val="00A55E96"/>
    <w:rsid w:val="00AF702C"/>
    <w:rsid w:val="00B700C6"/>
    <w:rsid w:val="00BB7EA5"/>
    <w:rsid w:val="00D0700D"/>
    <w:rsid w:val="00FA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0CF008"/>
  <w15:chartTrackingRefBased/>
  <w15:docId w15:val="{ADDC9893-B383-495B-A6E0-973348F2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rPr>
      <w:rFonts w:ascii="Arial" w:hAnsi="Arial" w:cs="Times New Roman"/>
      <w:lang w:val="en-US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rPr>
      <w:rFonts w:cs="Times New Roman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BodyTextChar">
    <w:name w:val="Body Text Char"/>
    <w:rPr>
      <w:rFonts w:ascii="Arial" w:hAnsi="Arial"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rPr>
      <w:rFonts w:cs="Times New Roman"/>
      <w:vertAlign w:val="superscript"/>
    </w:rPr>
  </w:style>
  <w:style w:type="character" w:customStyle="1" w:styleId="BalloonTextChar">
    <w:name w:val="Balloon Text Char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2 do SWZ</vt:lpstr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3 do SWZ</dc:title>
  <dc:subject/>
  <dc:creator>k.rostworowska</dc:creator>
  <cp:keywords/>
  <cp:lastModifiedBy>Krystyna Rostworowska</cp:lastModifiedBy>
  <cp:revision>5</cp:revision>
  <cp:lastPrinted>2021-10-25T07:50:00Z</cp:lastPrinted>
  <dcterms:created xsi:type="dcterms:W3CDTF">2024-02-22T09:37:00Z</dcterms:created>
  <dcterms:modified xsi:type="dcterms:W3CDTF">2024-09-24T07:32:00Z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