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45EFC" w14:textId="04CDA77A" w:rsidR="009532CD" w:rsidRDefault="009532CD" w:rsidP="009532CD">
      <w:pPr>
        <w:widowControl/>
        <w:suppressAutoHyphens w:val="0"/>
        <w:autoSpaceDE w:val="0"/>
        <w:autoSpaceDN w:val="0"/>
        <w:jc w:val="right"/>
        <w:rPr>
          <w:rFonts w:asciiTheme="minorHAnsi" w:hAnsiTheme="minorHAnsi" w:cstheme="minorHAnsi"/>
          <w:bCs/>
          <w:lang w:eastAsia="pl-PL"/>
        </w:rPr>
      </w:pPr>
      <w:r>
        <w:rPr>
          <w:rFonts w:asciiTheme="minorHAnsi" w:hAnsiTheme="minorHAnsi" w:cstheme="minorHAnsi"/>
          <w:bCs/>
          <w:lang w:eastAsia="pl-PL"/>
        </w:rPr>
        <w:t>Załącznik nr 6 do SWZ</w:t>
      </w:r>
    </w:p>
    <w:p w14:paraId="7B5CBE5D" w14:textId="77777777" w:rsidR="009532CD" w:rsidRDefault="009532CD" w:rsidP="009532CD">
      <w:pPr>
        <w:widowControl/>
        <w:suppressAutoHyphens w:val="0"/>
        <w:autoSpaceDE w:val="0"/>
        <w:autoSpaceDN w:val="0"/>
        <w:jc w:val="right"/>
        <w:rPr>
          <w:rFonts w:asciiTheme="minorHAnsi" w:hAnsiTheme="minorHAnsi" w:cstheme="minorHAnsi"/>
          <w:bCs/>
          <w:lang w:eastAsia="pl-PL"/>
        </w:rPr>
      </w:pPr>
    </w:p>
    <w:p w14:paraId="2FFFE74E" w14:textId="43EF316A" w:rsidR="009532CD" w:rsidRDefault="009532CD" w:rsidP="009532CD">
      <w:pPr>
        <w:widowControl/>
        <w:suppressAutoHyphens w:val="0"/>
        <w:autoSpaceDE w:val="0"/>
        <w:autoSpaceDN w:val="0"/>
        <w:jc w:val="center"/>
        <w:rPr>
          <w:rFonts w:asciiTheme="minorHAnsi" w:hAnsiTheme="minorHAnsi" w:cstheme="minorHAnsi"/>
          <w:b/>
          <w:bCs/>
          <w:lang w:eastAsia="pl-PL"/>
        </w:rPr>
      </w:pPr>
      <w:r>
        <w:rPr>
          <w:rFonts w:asciiTheme="minorHAnsi" w:hAnsiTheme="minorHAnsi" w:cstheme="minorHAnsi"/>
          <w:b/>
          <w:bCs/>
          <w:lang w:eastAsia="pl-PL"/>
        </w:rPr>
        <w:t xml:space="preserve">UMOWA  Nr </w:t>
      </w:r>
      <w:r w:rsidR="0083482C">
        <w:rPr>
          <w:rFonts w:asciiTheme="minorHAnsi" w:hAnsiTheme="minorHAnsi" w:cstheme="minorHAnsi"/>
          <w:b/>
          <w:bCs/>
          <w:lang w:eastAsia="pl-PL"/>
        </w:rPr>
        <w:t>GZK.</w:t>
      </w:r>
      <w:r>
        <w:rPr>
          <w:rFonts w:asciiTheme="minorHAnsi" w:hAnsiTheme="minorHAnsi" w:cstheme="minorHAnsi"/>
          <w:b/>
          <w:bCs/>
          <w:lang w:eastAsia="pl-PL"/>
        </w:rPr>
        <w:t>272……..202</w:t>
      </w:r>
      <w:r w:rsidR="0083482C">
        <w:rPr>
          <w:rFonts w:asciiTheme="minorHAnsi" w:hAnsiTheme="minorHAnsi" w:cstheme="minorHAnsi"/>
          <w:b/>
          <w:bCs/>
          <w:lang w:eastAsia="pl-PL"/>
        </w:rPr>
        <w:t>4.MK</w:t>
      </w:r>
      <w:r>
        <w:rPr>
          <w:rFonts w:asciiTheme="minorHAnsi" w:hAnsiTheme="minorHAnsi" w:cstheme="minorHAnsi"/>
          <w:b/>
          <w:bCs/>
          <w:lang w:eastAsia="pl-PL"/>
        </w:rPr>
        <w:t xml:space="preserve"> </w:t>
      </w:r>
      <w:r w:rsidR="00D259F8">
        <w:rPr>
          <w:rFonts w:asciiTheme="minorHAnsi" w:hAnsiTheme="minorHAnsi" w:cstheme="minorHAnsi"/>
          <w:b/>
          <w:bCs/>
          <w:lang w:eastAsia="pl-PL"/>
        </w:rPr>
        <w:t xml:space="preserve"> </w:t>
      </w:r>
    </w:p>
    <w:p w14:paraId="07595602" w14:textId="77777777" w:rsidR="009532CD" w:rsidRDefault="009532CD" w:rsidP="009532CD">
      <w:pPr>
        <w:rPr>
          <w:rFonts w:asciiTheme="minorHAnsi" w:hAnsiTheme="minorHAnsi" w:cstheme="minorHAnsi"/>
        </w:rPr>
      </w:pPr>
    </w:p>
    <w:p w14:paraId="59E1BA39" w14:textId="054C3CE8" w:rsidR="00B02A26" w:rsidRDefault="00B02A26" w:rsidP="00B02A26">
      <w:pPr>
        <w:rPr>
          <w:rFonts w:asciiTheme="minorHAnsi" w:hAnsiTheme="minorHAnsi" w:cstheme="minorHAnsi"/>
        </w:rPr>
      </w:pPr>
      <w:r>
        <w:rPr>
          <w:rFonts w:asciiTheme="minorHAnsi" w:hAnsiTheme="minorHAnsi" w:cstheme="minorHAnsi"/>
        </w:rPr>
        <w:t>Dnia……</w:t>
      </w:r>
      <w:r w:rsidR="00F34616">
        <w:rPr>
          <w:rFonts w:asciiTheme="minorHAnsi" w:hAnsiTheme="minorHAnsi" w:cstheme="minorHAnsi"/>
        </w:rPr>
        <w:t>….</w:t>
      </w:r>
      <w:r w:rsidR="00712131">
        <w:rPr>
          <w:rFonts w:asciiTheme="minorHAnsi" w:hAnsiTheme="minorHAnsi" w:cstheme="minorHAnsi"/>
        </w:rPr>
        <w:t>.</w:t>
      </w:r>
      <w:r w:rsidR="00F34616">
        <w:rPr>
          <w:rFonts w:asciiTheme="minorHAnsi" w:hAnsiTheme="minorHAnsi" w:cstheme="minorHAnsi"/>
        </w:rPr>
        <w:t>.</w:t>
      </w:r>
      <w:r>
        <w:rPr>
          <w:rFonts w:asciiTheme="minorHAnsi" w:hAnsiTheme="minorHAnsi" w:cstheme="minorHAnsi"/>
        </w:rPr>
        <w:t>. została zawarta umowa pomiędzy:</w:t>
      </w:r>
    </w:p>
    <w:p w14:paraId="43B2047C" w14:textId="77777777" w:rsidR="00B02A26" w:rsidRDefault="00B02A26" w:rsidP="00B02A26">
      <w:pPr>
        <w:rPr>
          <w:rFonts w:asciiTheme="minorHAnsi" w:hAnsiTheme="minorHAnsi" w:cstheme="minorHAnsi"/>
          <w:b/>
        </w:rPr>
      </w:pPr>
      <w:r>
        <w:rPr>
          <w:rFonts w:asciiTheme="minorHAnsi" w:hAnsiTheme="minorHAnsi" w:cstheme="minorHAnsi"/>
          <w:b/>
        </w:rPr>
        <w:t xml:space="preserve">Gminą Osielsko </w:t>
      </w:r>
    </w:p>
    <w:p w14:paraId="1F62D27B" w14:textId="77777777" w:rsidR="00B02A26" w:rsidRDefault="00B02A26" w:rsidP="00B02A26">
      <w:pPr>
        <w:rPr>
          <w:rFonts w:asciiTheme="minorHAnsi" w:hAnsiTheme="minorHAnsi" w:cstheme="minorHAnsi"/>
          <w:b/>
        </w:rPr>
      </w:pPr>
      <w:r>
        <w:rPr>
          <w:rFonts w:asciiTheme="minorHAnsi" w:hAnsiTheme="minorHAnsi" w:cstheme="minorHAnsi"/>
          <w:b/>
        </w:rPr>
        <w:t>ul. Szosa Gdańska 55A, 86-031 Osielsko</w:t>
      </w:r>
    </w:p>
    <w:p w14:paraId="2D316C76" w14:textId="77777777" w:rsidR="00B02A26" w:rsidRDefault="00B02A26" w:rsidP="00B02A26">
      <w:pPr>
        <w:rPr>
          <w:rFonts w:asciiTheme="minorHAnsi" w:hAnsiTheme="minorHAnsi" w:cstheme="minorHAnsi"/>
          <w:b/>
        </w:rPr>
      </w:pPr>
      <w:r>
        <w:rPr>
          <w:rFonts w:asciiTheme="minorHAnsi" w:hAnsiTheme="minorHAnsi" w:cstheme="minorHAnsi"/>
          <w:b/>
        </w:rPr>
        <w:t>NIP:554-28-32-610</w:t>
      </w:r>
    </w:p>
    <w:p w14:paraId="5C1AB20C" w14:textId="77777777" w:rsidR="00B02A26" w:rsidRDefault="00B02A26" w:rsidP="00B02A26">
      <w:pPr>
        <w:rPr>
          <w:rFonts w:asciiTheme="minorHAnsi" w:hAnsiTheme="minorHAnsi" w:cstheme="minorHAnsi"/>
        </w:rPr>
      </w:pPr>
      <w:r>
        <w:rPr>
          <w:rFonts w:asciiTheme="minorHAnsi" w:hAnsiTheme="minorHAnsi" w:cstheme="minorHAnsi"/>
        </w:rPr>
        <w:t xml:space="preserve">zwaną dalej </w:t>
      </w:r>
      <w:r>
        <w:rPr>
          <w:rFonts w:asciiTheme="minorHAnsi" w:hAnsiTheme="minorHAnsi" w:cstheme="minorHAnsi"/>
          <w:b/>
        </w:rPr>
        <w:t>Zamawiającym</w:t>
      </w:r>
      <w:r>
        <w:rPr>
          <w:rFonts w:asciiTheme="minorHAnsi" w:hAnsiTheme="minorHAnsi" w:cstheme="minorHAnsi"/>
        </w:rPr>
        <w:t xml:space="preserve"> reprezentowaną przez :</w:t>
      </w:r>
    </w:p>
    <w:p w14:paraId="072D65A2" w14:textId="77777777" w:rsidR="00B02A26" w:rsidRDefault="00B02A26" w:rsidP="00B02A26">
      <w:pPr>
        <w:rPr>
          <w:rFonts w:asciiTheme="minorHAnsi" w:hAnsiTheme="minorHAnsi" w:cstheme="minorHAnsi"/>
          <w:b/>
        </w:rPr>
      </w:pPr>
      <w:r>
        <w:rPr>
          <w:rFonts w:asciiTheme="minorHAnsi" w:hAnsiTheme="minorHAnsi" w:cstheme="minorHAnsi"/>
          <w:b/>
        </w:rPr>
        <w:t xml:space="preserve">mgr inż. Tomasz Szeliga – Dyrektora Gminnego Zakładu Komunalnego w Żołędowie </w:t>
      </w:r>
    </w:p>
    <w:p w14:paraId="73A0A136" w14:textId="77777777" w:rsidR="00B02A26" w:rsidRDefault="00B02A26" w:rsidP="00B02A26">
      <w:pPr>
        <w:rPr>
          <w:rFonts w:asciiTheme="minorHAnsi" w:hAnsiTheme="minorHAnsi" w:cstheme="minorHAnsi"/>
          <w:b/>
        </w:rPr>
      </w:pPr>
      <w:r>
        <w:rPr>
          <w:rFonts w:asciiTheme="minorHAnsi" w:hAnsiTheme="minorHAnsi" w:cstheme="minorHAnsi"/>
          <w:b/>
        </w:rPr>
        <w:t>ul. Jastrzębia 62, 86-031 Żołędowo</w:t>
      </w:r>
    </w:p>
    <w:p w14:paraId="0E023EAA" w14:textId="7EFF7AB9" w:rsidR="00B02A26" w:rsidRPr="000C164D" w:rsidRDefault="00B02A26" w:rsidP="000C164D">
      <w:pPr>
        <w:widowControl/>
        <w:suppressAutoHyphens w:val="0"/>
        <w:rPr>
          <w:rFonts w:asciiTheme="minorHAnsi" w:hAnsiTheme="minorHAnsi" w:cstheme="minorHAnsi"/>
          <w:lang w:eastAsia="pl-PL"/>
        </w:rPr>
      </w:pPr>
      <w:r>
        <w:rPr>
          <w:rFonts w:asciiTheme="minorHAnsi" w:hAnsiTheme="minorHAnsi" w:cstheme="minorHAnsi"/>
          <w:lang w:eastAsia="pl-PL"/>
        </w:rPr>
        <w:t>przy kontrasygnacie Głównego Księgowego – Elżbiety Sawickiej</w:t>
      </w:r>
    </w:p>
    <w:p w14:paraId="0F66B13A" w14:textId="63A9835E" w:rsidR="00B02A26" w:rsidRDefault="00B02A26" w:rsidP="00B02A26">
      <w:pPr>
        <w:rPr>
          <w:rFonts w:asciiTheme="minorHAnsi" w:hAnsiTheme="minorHAnsi" w:cstheme="minorHAnsi"/>
        </w:rPr>
      </w:pPr>
      <w:r>
        <w:rPr>
          <w:rFonts w:asciiTheme="minorHAnsi" w:hAnsiTheme="minorHAnsi" w:cstheme="minorHAnsi"/>
        </w:rPr>
        <w:t>a ……………………………………………………</w:t>
      </w:r>
    </w:p>
    <w:p w14:paraId="71A9B37E" w14:textId="77777777" w:rsidR="00B02A26" w:rsidRDefault="00B02A26" w:rsidP="00B02A26">
      <w:pPr>
        <w:rPr>
          <w:rFonts w:asciiTheme="minorHAnsi" w:hAnsiTheme="minorHAnsi" w:cstheme="minorHAnsi"/>
        </w:rPr>
      </w:pPr>
      <w:r>
        <w:rPr>
          <w:rFonts w:asciiTheme="minorHAnsi" w:hAnsiTheme="minorHAnsi" w:cstheme="minorHAnsi"/>
        </w:rPr>
        <w:t xml:space="preserve">zwany dalej </w:t>
      </w:r>
      <w:r>
        <w:rPr>
          <w:rFonts w:asciiTheme="minorHAnsi" w:hAnsiTheme="minorHAnsi" w:cstheme="minorHAnsi"/>
          <w:b/>
        </w:rPr>
        <w:t>Wykonawcą</w:t>
      </w:r>
    </w:p>
    <w:p w14:paraId="1657D62C" w14:textId="77777777" w:rsidR="00B02A26" w:rsidRDefault="00B02A26" w:rsidP="00B02A26">
      <w:pPr>
        <w:rPr>
          <w:rFonts w:asciiTheme="minorHAnsi" w:hAnsiTheme="minorHAnsi" w:cstheme="minorHAnsi"/>
        </w:rPr>
      </w:pPr>
      <w:r>
        <w:rPr>
          <w:rFonts w:asciiTheme="minorHAnsi" w:hAnsiTheme="minorHAnsi" w:cstheme="minorHAnsi"/>
        </w:rPr>
        <w:t>reprezentowanym przez:</w:t>
      </w:r>
    </w:p>
    <w:p w14:paraId="42C010F4" w14:textId="77777777" w:rsidR="00B02A26" w:rsidRDefault="00B02A26" w:rsidP="00B02A26">
      <w:pPr>
        <w:rPr>
          <w:rFonts w:asciiTheme="minorHAnsi" w:hAnsiTheme="minorHAnsi" w:cstheme="minorHAnsi"/>
        </w:rPr>
      </w:pPr>
      <w:r>
        <w:rPr>
          <w:rFonts w:asciiTheme="minorHAnsi" w:hAnsiTheme="minorHAnsi" w:cstheme="minorHAnsi"/>
        </w:rPr>
        <w:t>………………………………………………………</w:t>
      </w:r>
    </w:p>
    <w:p w14:paraId="1059A84C" w14:textId="1CC89253" w:rsidR="009532CD" w:rsidRDefault="009532CD" w:rsidP="009532CD">
      <w:pPr>
        <w:ind w:hanging="720"/>
        <w:jc w:val="both"/>
      </w:pP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 xml:space="preserve">W wyniku dokonania przez Zamawiającego wyboru oferty Wykonawcy w trakcie postępowania o zamówienie publiczne nr </w:t>
      </w:r>
      <w:r w:rsidR="00E02788" w:rsidRPr="00E02788">
        <w:rPr>
          <w:rFonts w:asciiTheme="minorHAnsi" w:hAnsiTheme="minorHAnsi" w:cstheme="minorHAnsi"/>
          <w:b/>
        </w:rPr>
        <w:t>GZK.271.</w:t>
      </w:r>
      <w:r w:rsidR="00A01F0E">
        <w:rPr>
          <w:rFonts w:asciiTheme="minorHAnsi" w:hAnsiTheme="minorHAnsi" w:cstheme="minorHAnsi"/>
          <w:b/>
        </w:rPr>
        <w:t>B</w:t>
      </w:r>
      <w:r w:rsidR="00E02788" w:rsidRPr="00E02788">
        <w:rPr>
          <w:rFonts w:asciiTheme="minorHAnsi" w:hAnsiTheme="minorHAnsi" w:cstheme="minorHAnsi"/>
          <w:b/>
        </w:rPr>
        <w:t>.</w:t>
      </w:r>
      <w:r w:rsidR="00080C1D">
        <w:rPr>
          <w:rFonts w:asciiTheme="minorHAnsi" w:hAnsiTheme="minorHAnsi" w:cstheme="minorHAnsi"/>
          <w:b/>
        </w:rPr>
        <w:t>1</w:t>
      </w:r>
      <w:r w:rsidR="007D069B">
        <w:rPr>
          <w:rFonts w:asciiTheme="minorHAnsi" w:hAnsiTheme="minorHAnsi" w:cstheme="minorHAnsi"/>
          <w:b/>
        </w:rPr>
        <w:t>2</w:t>
      </w:r>
      <w:r w:rsidR="00E02788" w:rsidRPr="00E02788">
        <w:rPr>
          <w:rFonts w:asciiTheme="minorHAnsi" w:hAnsiTheme="minorHAnsi" w:cstheme="minorHAnsi"/>
          <w:b/>
        </w:rPr>
        <w:t>.2024</w:t>
      </w:r>
      <w:r>
        <w:rPr>
          <w:rFonts w:asciiTheme="minorHAnsi" w:hAnsiTheme="minorHAnsi" w:cstheme="minorHAnsi"/>
        </w:rPr>
        <w:t xml:space="preserve"> prowadzonego w trybie </w:t>
      </w:r>
      <w:r>
        <w:rPr>
          <w:rFonts w:asciiTheme="minorHAnsi" w:hAnsiTheme="minorHAnsi" w:cstheme="minorHAnsi"/>
          <w:b/>
        </w:rPr>
        <w:t>tryb podstawowy bez negocjacji</w:t>
      </w:r>
      <w:r>
        <w:rPr>
          <w:rFonts w:asciiTheme="minorHAnsi" w:hAnsiTheme="minorHAnsi" w:cstheme="minorHAnsi"/>
        </w:rPr>
        <w:t>,</w:t>
      </w:r>
      <w:r>
        <w:t xml:space="preserve"> Strony oświadczają co następuje:</w:t>
      </w:r>
    </w:p>
    <w:p w14:paraId="5A9A2DB2" w14:textId="77777777" w:rsidR="009532CD" w:rsidRDefault="009532CD" w:rsidP="008F7F9A">
      <w:pPr>
        <w:jc w:val="both"/>
        <w:rPr>
          <w:rFonts w:asciiTheme="minorHAnsi" w:hAnsiTheme="minorHAnsi" w:cstheme="minorHAnsi"/>
        </w:rPr>
      </w:pPr>
    </w:p>
    <w:p w14:paraId="67D7E772" w14:textId="77777777" w:rsidR="009532CD" w:rsidRDefault="009532CD" w:rsidP="009532CD">
      <w:pPr>
        <w:jc w:val="center"/>
        <w:rPr>
          <w:rFonts w:asciiTheme="minorHAnsi" w:hAnsiTheme="minorHAnsi" w:cstheme="minorHAnsi"/>
        </w:rPr>
      </w:pPr>
      <w:r>
        <w:rPr>
          <w:rFonts w:asciiTheme="minorHAnsi" w:hAnsiTheme="minorHAnsi" w:cstheme="minorHAnsi"/>
        </w:rPr>
        <w:t>§ 1</w:t>
      </w:r>
    </w:p>
    <w:p w14:paraId="60D6DBD3" w14:textId="77777777" w:rsidR="009532CD" w:rsidRDefault="009532CD" w:rsidP="009532CD">
      <w:pPr>
        <w:pStyle w:val="Bezodstpw"/>
        <w:rPr>
          <w:rFonts w:asciiTheme="minorHAnsi" w:hAnsiTheme="minorHAnsi" w:cstheme="minorHAnsi"/>
        </w:rPr>
      </w:pPr>
    </w:p>
    <w:p w14:paraId="65D338C0" w14:textId="77777777" w:rsidR="00297F3A" w:rsidRPr="000E57FC" w:rsidRDefault="00297F3A" w:rsidP="00ED32EA">
      <w:pPr>
        <w:pStyle w:val="Akapitzlist"/>
        <w:numPr>
          <w:ilvl w:val="0"/>
          <w:numId w:val="23"/>
        </w:numPr>
        <w:spacing w:before="120" w:after="120"/>
        <w:ind w:left="284" w:hanging="295"/>
        <w:jc w:val="both"/>
        <w:rPr>
          <w:rFonts w:asciiTheme="minorHAnsi" w:hAnsiTheme="minorHAnsi" w:cstheme="minorHAnsi"/>
        </w:rPr>
      </w:pPr>
      <w:r w:rsidRPr="000E57FC">
        <w:rPr>
          <w:rFonts w:asciiTheme="minorHAnsi" w:hAnsiTheme="minorHAnsi" w:cstheme="minorHAnsi"/>
        </w:rPr>
        <w:t xml:space="preserve">Zamawiający zleca a Wykonawca przyjmuje do wykonania prace polegające na wykonaniu: </w:t>
      </w:r>
    </w:p>
    <w:p w14:paraId="37804CAC" w14:textId="530FE096" w:rsidR="00116024" w:rsidRDefault="00116024" w:rsidP="007D069B">
      <w:pPr>
        <w:autoSpaceDE w:val="0"/>
        <w:autoSpaceDN w:val="0"/>
        <w:adjustRightInd w:val="0"/>
        <w:spacing w:before="120"/>
        <w:ind w:left="284"/>
        <w:jc w:val="both"/>
        <w:rPr>
          <w:rFonts w:ascii="Calibri" w:eastAsia="Calibri" w:hAnsi="Calibri" w:cstheme="minorBidi"/>
          <w:b/>
          <w:color w:val="000000"/>
          <w:lang w:eastAsia="en-US"/>
        </w:rPr>
      </w:pPr>
      <w:r w:rsidRPr="00116024">
        <w:rPr>
          <w:rFonts w:ascii="Calibri" w:eastAsia="Calibri" w:hAnsi="Calibri" w:cstheme="minorBidi"/>
          <w:b/>
          <w:color w:val="000000"/>
          <w:lang w:eastAsia="en-US"/>
        </w:rPr>
        <w:t xml:space="preserve">Budowa </w:t>
      </w:r>
      <w:r w:rsidR="007D069B">
        <w:rPr>
          <w:rFonts w:ascii="Calibri" w:eastAsia="Calibri" w:hAnsi="Calibri" w:cstheme="minorBidi"/>
          <w:b/>
          <w:color w:val="000000"/>
          <w:lang w:eastAsia="en-US"/>
        </w:rPr>
        <w:t>kontenerowych stacji napowietrzania ścieków (przedmuch przewodu tłocznego) na terenie istniejących przepompowniach ścieków na terenie gminy Osielsko (4 szt.)</w:t>
      </w:r>
    </w:p>
    <w:p w14:paraId="47649C40" w14:textId="17520B56" w:rsidR="00080C1D" w:rsidRDefault="00080C1D" w:rsidP="00080C1D">
      <w:pPr>
        <w:autoSpaceDE w:val="0"/>
        <w:autoSpaceDN w:val="0"/>
        <w:adjustRightInd w:val="0"/>
        <w:ind w:firstLine="284"/>
        <w:jc w:val="both"/>
        <w:rPr>
          <w:rFonts w:ascii="Calibri" w:eastAsia="Calibri" w:hAnsi="Calibri" w:cstheme="minorBidi"/>
          <w:b/>
          <w:color w:val="000000"/>
          <w:lang w:eastAsia="en-US"/>
        </w:rPr>
      </w:pPr>
      <w:r>
        <w:rPr>
          <w:rFonts w:ascii="Calibri" w:eastAsia="Calibri" w:hAnsi="Calibri" w:cstheme="minorBidi"/>
          <w:b/>
          <w:color w:val="000000"/>
          <w:lang w:eastAsia="en-US"/>
        </w:rPr>
        <w:t xml:space="preserve">- </w:t>
      </w:r>
      <w:r w:rsidR="007D069B">
        <w:rPr>
          <w:rFonts w:ascii="Calibri" w:eastAsia="Calibri" w:hAnsi="Calibri" w:cstheme="minorBidi"/>
          <w:b/>
          <w:color w:val="000000"/>
          <w:lang w:eastAsia="en-US"/>
        </w:rPr>
        <w:t>przepompownia ścieków dz. nr 648, 649 w miejscowości Żołędowo</w:t>
      </w:r>
    </w:p>
    <w:p w14:paraId="3EBAEADD" w14:textId="1A5F7A04" w:rsidR="007D069B" w:rsidRDefault="007D069B" w:rsidP="007D069B">
      <w:pPr>
        <w:autoSpaceDE w:val="0"/>
        <w:autoSpaceDN w:val="0"/>
        <w:adjustRightInd w:val="0"/>
        <w:ind w:firstLine="284"/>
        <w:jc w:val="both"/>
        <w:rPr>
          <w:rFonts w:ascii="Calibri" w:eastAsia="Calibri" w:hAnsi="Calibri" w:cstheme="minorBidi"/>
          <w:b/>
          <w:color w:val="000000"/>
          <w:lang w:eastAsia="en-US"/>
        </w:rPr>
      </w:pPr>
      <w:r w:rsidRPr="007D069B">
        <w:rPr>
          <w:rFonts w:ascii="Calibri" w:eastAsia="Calibri" w:hAnsi="Calibri" w:cstheme="minorBidi"/>
          <w:b/>
          <w:color w:val="000000"/>
          <w:lang w:eastAsia="en-US"/>
        </w:rPr>
        <w:t xml:space="preserve">- przepompownia ścieków dz. nr </w:t>
      </w:r>
      <w:r>
        <w:rPr>
          <w:rFonts w:ascii="Calibri" w:eastAsia="Calibri" w:hAnsi="Calibri" w:cstheme="minorBidi"/>
          <w:b/>
          <w:color w:val="000000"/>
          <w:lang w:eastAsia="en-US"/>
        </w:rPr>
        <w:t>317/4</w:t>
      </w:r>
      <w:r w:rsidRPr="007D069B">
        <w:rPr>
          <w:rFonts w:ascii="Calibri" w:eastAsia="Calibri" w:hAnsi="Calibri" w:cstheme="minorBidi"/>
          <w:b/>
          <w:color w:val="000000"/>
          <w:lang w:eastAsia="en-US"/>
        </w:rPr>
        <w:t xml:space="preserve"> w miejscowości Żołędowo</w:t>
      </w:r>
    </w:p>
    <w:p w14:paraId="311D3884" w14:textId="09E3EC97" w:rsidR="007D069B" w:rsidRPr="007D069B" w:rsidRDefault="007D069B" w:rsidP="007D069B">
      <w:pPr>
        <w:autoSpaceDE w:val="0"/>
        <w:autoSpaceDN w:val="0"/>
        <w:adjustRightInd w:val="0"/>
        <w:ind w:firstLine="284"/>
        <w:jc w:val="both"/>
        <w:rPr>
          <w:rFonts w:ascii="Calibri" w:eastAsia="Calibri" w:hAnsi="Calibri" w:cstheme="minorBidi"/>
          <w:b/>
          <w:color w:val="000000"/>
          <w:lang w:eastAsia="en-US"/>
        </w:rPr>
      </w:pPr>
      <w:r w:rsidRPr="007D069B">
        <w:rPr>
          <w:rFonts w:ascii="Calibri" w:eastAsia="Calibri" w:hAnsi="Calibri" w:cstheme="minorBidi"/>
          <w:b/>
          <w:color w:val="000000"/>
          <w:lang w:eastAsia="en-US"/>
        </w:rPr>
        <w:t xml:space="preserve">- przepompownia ścieków dz. nr </w:t>
      </w:r>
      <w:r w:rsidR="00A06E30">
        <w:rPr>
          <w:rFonts w:ascii="Calibri" w:eastAsia="Calibri" w:hAnsi="Calibri" w:cstheme="minorBidi"/>
          <w:b/>
          <w:color w:val="000000"/>
          <w:lang w:eastAsia="en-US"/>
        </w:rPr>
        <w:t>282</w:t>
      </w:r>
      <w:r w:rsidRPr="007D069B">
        <w:rPr>
          <w:rFonts w:ascii="Calibri" w:eastAsia="Calibri" w:hAnsi="Calibri" w:cstheme="minorBidi"/>
          <w:b/>
          <w:color w:val="000000"/>
          <w:lang w:eastAsia="en-US"/>
        </w:rPr>
        <w:t xml:space="preserve"> w miejscowości Żołędowo</w:t>
      </w:r>
    </w:p>
    <w:p w14:paraId="490DFE5D" w14:textId="6A5EEF31" w:rsidR="007D069B" w:rsidRPr="007D069B" w:rsidRDefault="007D069B" w:rsidP="007D069B">
      <w:pPr>
        <w:autoSpaceDE w:val="0"/>
        <w:autoSpaceDN w:val="0"/>
        <w:adjustRightInd w:val="0"/>
        <w:ind w:firstLine="284"/>
        <w:jc w:val="both"/>
        <w:rPr>
          <w:rFonts w:ascii="Calibri" w:eastAsia="Calibri" w:hAnsi="Calibri" w:cstheme="minorBidi"/>
          <w:b/>
          <w:color w:val="000000"/>
          <w:lang w:eastAsia="en-US"/>
        </w:rPr>
      </w:pPr>
      <w:r w:rsidRPr="007D069B">
        <w:rPr>
          <w:rFonts w:ascii="Calibri" w:eastAsia="Calibri" w:hAnsi="Calibri" w:cstheme="minorBidi"/>
          <w:b/>
          <w:color w:val="000000"/>
          <w:lang w:eastAsia="en-US"/>
        </w:rPr>
        <w:t xml:space="preserve">- przepompownia ścieków dz. nr </w:t>
      </w:r>
      <w:r>
        <w:rPr>
          <w:rFonts w:ascii="Calibri" w:eastAsia="Calibri" w:hAnsi="Calibri" w:cstheme="minorBidi"/>
          <w:b/>
          <w:color w:val="000000"/>
          <w:lang w:eastAsia="en-US"/>
        </w:rPr>
        <w:t>96/76</w:t>
      </w:r>
      <w:r w:rsidRPr="007D069B">
        <w:rPr>
          <w:rFonts w:ascii="Calibri" w:eastAsia="Calibri" w:hAnsi="Calibri" w:cstheme="minorBidi"/>
          <w:b/>
          <w:color w:val="000000"/>
          <w:lang w:eastAsia="en-US"/>
        </w:rPr>
        <w:t xml:space="preserve"> w miejscowości </w:t>
      </w:r>
      <w:r>
        <w:rPr>
          <w:rFonts w:ascii="Calibri" w:eastAsia="Calibri" w:hAnsi="Calibri" w:cstheme="minorBidi"/>
          <w:b/>
          <w:color w:val="000000"/>
          <w:lang w:eastAsia="en-US"/>
        </w:rPr>
        <w:t>Niwy</w:t>
      </w:r>
    </w:p>
    <w:p w14:paraId="664CF343" w14:textId="77777777" w:rsidR="007D069B" w:rsidRPr="007D069B" w:rsidRDefault="007D069B" w:rsidP="007D069B">
      <w:pPr>
        <w:autoSpaceDE w:val="0"/>
        <w:autoSpaceDN w:val="0"/>
        <w:adjustRightInd w:val="0"/>
        <w:ind w:firstLine="284"/>
        <w:jc w:val="both"/>
        <w:rPr>
          <w:rFonts w:ascii="Calibri" w:eastAsia="Calibri" w:hAnsi="Calibri" w:cstheme="minorBidi"/>
          <w:b/>
          <w:color w:val="000000"/>
          <w:lang w:eastAsia="en-US"/>
        </w:rPr>
      </w:pPr>
    </w:p>
    <w:p w14:paraId="5EBE6292" w14:textId="77777777" w:rsidR="00297F3A" w:rsidRPr="000E57FC" w:rsidRDefault="00297F3A" w:rsidP="00ED32EA">
      <w:pPr>
        <w:pStyle w:val="Akapitzlist"/>
        <w:widowControl/>
        <w:numPr>
          <w:ilvl w:val="0"/>
          <w:numId w:val="23"/>
        </w:numPr>
        <w:suppressAutoHyphens w:val="0"/>
        <w:spacing w:before="120" w:after="120"/>
        <w:ind w:left="284" w:hanging="284"/>
        <w:jc w:val="both"/>
        <w:rPr>
          <w:rFonts w:asciiTheme="minorHAnsi" w:hAnsiTheme="minorHAnsi" w:cstheme="minorHAnsi"/>
        </w:rPr>
      </w:pPr>
      <w:r w:rsidRPr="000E57FC">
        <w:rPr>
          <w:rFonts w:asciiTheme="minorHAnsi" w:hAnsiTheme="minorHAnsi" w:cstheme="minorHAnsi"/>
        </w:rPr>
        <w:t xml:space="preserve">Zakres rzeczowy robót określa: opis przedmiotu zamówienia zawarty w specyfikacji warunków zamówienia stanowiącej integralną część umowy, szczegółowa oferta przetargowa Wykonawcy oraz dokumentacja projektowa, stanowiące załącznik do niniejszej umowy. </w:t>
      </w:r>
    </w:p>
    <w:p w14:paraId="48D8747F" w14:textId="77777777" w:rsidR="00297F3A" w:rsidRDefault="00297F3A" w:rsidP="00297F3A">
      <w:pPr>
        <w:pStyle w:val="Bezodstpw"/>
        <w:jc w:val="center"/>
        <w:rPr>
          <w:rFonts w:asciiTheme="minorHAnsi" w:hAnsiTheme="minorHAnsi" w:cstheme="minorHAnsi"/>
        </w:rPr>
      </w:pPr>
    </w:p>
    <w:p w14:paraId="32FA16D6" w14:textId="77777777" w:rsidR="00297F3A" w:rsidRDefault="00297F3A" w:rsidP="00297F3A">
      <w:pPr>
        <w:pStyle w:val="Bezodstpw"/>
        <w:jc w:val="center"/>
        <w:rPr>
          <w:rFonts w:asciiTheme="minorHAnsi" w:hAnsiTheme="minorHAnsi" w:cstheme="minorHAnsi"/>
        </w:rPr>
      </w:pPr>
      <w:r>
        <w:rPr>
          <w:rFonts w:asciiTheme="minorHAnsi" w:hAnsiTheme="minorHAnsi" w:cstheme="minorHAnsi"/>
        </w:rPr>
        <w:t>§ 2</w:t>
      </w:r>
    </w:p>
    <w:p w14:paraId="3F4ADC65" w14:textId="77777777" w:rsidR="00297F3A" w:rsidRDefault="00297F3A" w:rsidP="00297F3A">
      <w:pPr>
        <w:pStyle w:val="Bezodstpw"/>
        <w:jc w:val="both"/>
        <w:rPr>
          <w:rFonts w:asciiTheme="minorHAnsi" w:hAnsiTheme="minorHAnsi" w:cstheme="minorHAnsi"/>
        </w:rPr>
      </w:pPr>
    </w:p>
    <w:p w14:paraId="35F5E190" w14:textId="7E765109" w:rsidR="00297F3A" w:rsidRDefault="00297F3A" w:rsidP="00ED32EA">
      <w:pPr>
        <w:pStyle w:val="Bezodstpw"/>
        <w:numPr>
          <w:ilvl w:val="0"/>
          <w:numId w:val="22"/>
        </w:numPr>
        <w:ind w:left="284" w:hanging="284"/>
        <w:jc w:val="both"/>
        <w:rPr>
          <w:rFonts w:asciiTheme="minorHAnsi" w:hAnsiTheme="minorHAnsi" w:cstheme="minorHAnsi"/>
        </w:rPr>
      </w:pPr>
      <w:r>
        <w:rPr>
          <w:rFonts w:asciiTheme="minorHAnsi" w:hAnsiTheme="minorHAnsi" w:cstheme="minorHAnsi"/>
        </w:rPr>
        <w:t xml:space="preserve">Na przedmiot umowy określony w § 1 składa się następujący zakres rzeczowy określony </w:t>
      </w:r>
      <w:r>
        <w:rPr>
          <w:rFonts w:asciiTheme="minorHAnsi" w:hAnsiTheme="minorHAnsi" w:cstheme="minorHAnsi"/>
        </w:rPr>
        <w:br/>
        <w:t>w dokumentacji projektowej</w:t>
      </w:r>
      <w:r w:rsidR="00C40DC0">
        <w:rPr>
          <w:rFonts w:asciiTheme="minorHAnsi" w:hAnsiTheme="minorHAnsi" w:cstheme="minorHAnsi"/>
        </w:rPr>
        <w:t xml:space="preserve"> oraz szczegółowym opisie zamówienia do SWZ</w:t>
      </w:r>
    </w:p>
    <w:p w14:paraId="34DB271B" w14:textId="77777777" w:rsidR="00297F3A" w:rsidRDefault="00297F3A" w:rsidP="00ED32EA">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rPr>
        <w:t>Roboty wykonane zostaną zgodnie z dokumentacją techniczną, wiedzą i sztuką budowlaną oraz właściwymi przepisami i normami.</w:t>
      </w:r>
    </w:p>
    <w:p w14:paraId="56780FD3" w14:textId="77777777" w:rsidR="00297F3A" w:rsidRDefault="00297F3A" w:rsidP="00ED32EA">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rPr>
        <w:t>Obsługa geodezyjna oraz inwentaryzacja geodezyjna powykonawcza (5 egz.) należy do Wykonawcy.</w:t>
      </w:r>
    </w:p>
    <w:p w14:paraId="35E36F2A" w14:textId="77777777" w:rsidR="00297F3A" w:rsidRPr="000E57FC" w:rsidRDefault="00297F3A" w:rsidP="00ED32EA">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bCs/>
          <w:color w:val="000000"/>
        </w:rPr>
        <w:t>Prowadzenie robót z zapewnieniem warunków zgodnych z przepisami BHP, p.poż i ochrony przed kradzieżą</w:t>
      </w:r>
    </w:p>
    <w:p w14:paraId="712C66B6" w14:textId="77777777" w:rsidR="00297F3A" w:rsidRPr="000E57FC" w:rsidRDefault="00297F3A" w:rsidP="00ED32EA">
      <w:pPr>
        <w:pStyle w:val="Bezodstpw"/>
        <w:numPr>
          <w:ilvl w:val="0"/>
          <w:numId w:val="22"/>
        </w:numPr>
        <w:ind w:left="284" w:hanging="284"/>
        <w:jc w:val="both"/>
        <w:rPr>
          <w:rFonts w:asciiTheme="minorHAnsi" w:hAnsiTheme="minorHAnsi" w:cstheme="minorHAnsi"/>
        </w:rPr>
      </w:pPr>
      <w:r w:rsidRPr="000E57FC">
        <w:rPr>
          <w:rFonts w:asciiTheme="minorHAnsi" w:hAnsiTheme="minorHAnsi" w:cstheme="minorHAnsi"/>
          <w:bCs/>
          <w:color w:val="000000"/>
        </w:rPr>
        <w:t xml:space="preserve">Utrzymanie terenu budowy w należytym porządku, a po zakończeniu robót uporządkowanie terenu </w:t>
      </w:r>
      <w:r w:rsidRPr="000E57FC">
        <w:rPr>
          <w:rFonts w:asciiTheme="minorHAnsi" w:hAnsiTheme="minorHAnsi" w:cstheme="minorHAnsi"/>
          <w:bCs/>
          <w:color w:val="000000"/>
        </w:rPr>
        <w:br/>
        <w:t>i przekazanie go Zamawiającemu w terminie ustalonym na odbiór robót.</w:t>
      </w:r>
    </w:p>
    <w:p w14:paraId="6061FF2D" w14:textId="77777777" w:rsidR="00071ED8" w:rsidRDefault="00071ED8" w:rsidP="009C1947">
      <w:pPr>
        <w:pStyle w:val="Bezodstpw"/>
        <w:jc w:val="center"/>
        <w:rPr>
          <w:rFonts w:asciiTheme="minorHAnsi" w:hAnsiTheme="minorHAnsi" w:cstheme="minorHAnsi"/>
        </w:rPr>
      </w:pPr>
    </w:p>
    <w:p w14:paraId="3ED5B76E" w14:textId="52E96F5C" w:rsidR="009C1947" w:rsidRDefault="009C1947" w:rsidP="009C1947">
      <w:pPr>
        <w:pStyle w:val="Bezodstpw"/>
        <w:jc w:val="center"/>
        <w:rPr>
          <w:rFonts w:asciiTheme="minorHAnsi" w:hAnsiTheme="minorHAnsi" w:cstheme="minorHAnsi"/>
        </w:rPr>
      </w:pPr>
      <w:r>
        <w:rPr>
          <w:rFonts w:asciiTheme="minorHAnsi" w:hAnsiTheme="minorHAnsi" w:cstheme="minorHAnsi"/>
        </w:rPr>
        <w:t>§ 3</w:t>
      </w:r>
    </w:p>
    <w:p w14:paraId="27EAD872" w14:textId="77777777" w:rsidR="009C1947" w:rsidRDefault="009C1947" w:rsidP="009C1947">
      <w:pPr>
        <w:pStyle w:val="Bezodstpw"/>
        <w:rPr>
          <w:rFonts w:asciiTheme="minorHAnsi" w:hAnsiTheme="minorHAnsi" w:cstheme="minorHAnsi"/>
        </w:rPr>
      </w:pPr>
    </w:p>
    <w:p w14:paraId="777E4CF3" w14:textId="4569A797" w:rsidR="009C1947" w:rsidRDefault="009C1947" w:rsidP="00ED32EA">
      <w:pPr>
        <w:pStyle w:val="Bezodstpw"/>
        <w:numPr>
          <w:ilvl w:val="0"/>
          <w:numId w:val="11"/>
        </w:numPr>
        <w:jc w:val="both"/>
        <w:rPr>
          <w:rFonts w:asciiTheme="minorHAnsi" w:hAnsiTheme="minorHAnsi" w:cstheme="minorHAnsi"/>
        </w:rPr>
      </w:pPr>
      <w:r>
        <w:rPr>
          <w:rFonts w:asciiTheme="minorHAnsi" w:hAnsiTheme="minorHAnsi" w:cstheme="minorHAnsi"/>
        </w:rPr>
        <w:t xml:space="preserve">Termin rozpoczęcia przedmiotu umowy ustala się na ……………………………….. </w:t>
      </w:r>
    </w:p>
    <w:p w14:paraId="7C64E542" w14:textId="0B15E7A7" w:rsidR="007B775A" w:rsidRPr="0083482C" w:rsidRDefault="009C1947" w:rsidP="00ED32EA">
      <w:pPr>
        <w:pStyle w:val="Bezodstpw"/>
        <w:numPr>
          <w:ilvl w:val="0"/>
          <w:numId w:val="11"/>
        </w:numPr>
        <w:jc w:val="both"/>
        <w:rPr>
          <w:rFonts w:asciiTheme="minorHAnsi" w:hAnsiTheme="minorHAnsi" w:cstheme="minorHAnsi"/>
        </w:rPr>
      </w:pPr>
      <w:r>
        <w:rPr>
          <w:rFonts w:asciiTheme="minorHAnsi" w:hAnsiTheme="minorHAnsi" w:cstheme="minorHAnsi"/>
        </w:rPr>
        <w:t xml:space="preserve">Termin zakończenia przedmiotu umowy w terminie do dnia </w:t>
      </w:r>
      <w:r w:rsidR="00C40DC0">
        <w:rPr>
          <w:rFonts w:asciiTheme="minorHAnsi" w:hAnsiTheme="minorHAnsi" w:cstheme="minorHAnsi"/>
          <w:b/>
        </w:rPr>
        <w:t>18.12.2024r.</w:t>
      </w:r>
    </w:p>
    <w:p w14:paraId="4C099C61" w14:textId="77777777" w:rsidR="000C164D" w:rsidRDefault="000C164D" w:rsidP="000C164D">
      <w:pPr>
        <w:pStyle w:val="Bezodstpw"/>
        <w:rPr>
          <w:rFonts w:asciiTheme="minorHAnsi" w:hAnsiTheme="minorHAnsi" w:cstheme="minorHAnsi"/>
        </w:rPr>
      </w:pPr>
    </w:p>
    <w:p w14:paraId="0D43F093" w14:textId="29EDEE97" w:rsidR="009C1947" w:rsidRDefault="009C1947" w:rsidP="009C1947">
      <w:pPr>
        <w:pStyle w:val="Bezodstpw"/>
        <w:jc w:val="center"/>
        <w:rPr>
          <w:rFonts w:asciiTheme="minorHAnsi" w:hAnsiTheme="minorHAnsi" w:cstheme="minorHAnsi"/>
        </w:rPr>
      </w:pPr>
      <w:r>
        <w:rPr>
          <w:rFonts w:asciiTheme="minorHAnsi" w:hAnsiTheme="minorHAnsi" w:cstheme="minorHAnsi"/>
        </w:rPr>
        <w:t>§ 4</w:t>
      </w:r>
    </w:p>
    <w:p w14:paraId="0270E124" w14:textId="77777777" w:rsidR="009C1947" w:rsidRDefault="009C1947" w:rsidP="009C1947">
      <w:pPr>
        <w:pStyle w:val="Bezodstpw"/>
        <w:jc w:val="both"/>
        <w:rPr>
          <w:rFonts w:asciiTheme="minorHAnsi" w:hAnsiTheme="minorHAnsi" w:cstheme="minorHAnsi"/>
        </w:rPr>
      </w:pPr>
    </w:p>
    <w:p w14:paraId="3F79DC39" w14:textId="5D582C8B" w:rsidR="009C1947" w:rsidRPr="00977109" w:rsidRDefault="009C1947" w:rsidP="00977109">
      <w:pPr>
        <w:numPr>
          <w:ilvl w:val="0"/>
          <w:numId w:val="10"/>
        </w:numPr>
        <w:tabs>
          <w:tab w:val="clear" w:pos="735"/>
          <w:tab w:val="num" w:pos="360"/>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rPr>
        <w:t xml:space="preserve">Zamawiający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977109" w:rsidRPr="00977109">
        <w:rPr>
          <w:rFonts w:asciiTheme="minorHAnsi" w:hAnsiTheme="minorHAnsi" w:cstheme="minorHAnsi"/>
          <w:lang w:eastAsia="pl-PL"/>
        </w:rPr>
        <w:t xml:space="preserve">(Dz. </w:t>
      </w:r>
      <w:r w:rsidR="00977109" w:rsidRPr="00977109">
        <w:rPr>
          <w:rFonts w:asciiTheme="minorHAnsi" w:hAnsiTheme="minorHAnsi" w:cstheme="minorHAnsi"/>
          <w:lang w:eastAsia="pl-PL"/>
        </w:rPr>
        <w:lastRenderedPageBreak/>
        <w:t>U. z 2023 r. poz. 1465).</w:t>
      </w:r>
    </w:p>
    <w:p w14:paraId="41024EC0" w14:textId="77777777" w:rsidR="009C1947" w:rsidRDefault="009C1947" w:rsidP="00ED32EA">
      <w:pPr>
        <w:widowControl/>
        <w:numPr>
          <w:ilvl w:val="0"/>
          <w:numId w:val="10"/>
        </w:numPr>
        <w:tabs>
          <w:tab w:val="clear" w:pos="735"/>
          <w:tab w:val="num" w:pos="375"/>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lang w:eastAsia="pl-PL"/>
        </w:rPr>
        <w:t>Czynności, o których mowa w ust. 1 to:</w:t>
      </w:r>
    </w:p>
    <w:p w14:paraId="1093F6A4"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1) obsługa maszyn i pojazdów;</w:t>
      </w:r>
    </w:p>
    <w:p w14:paraId="1769B1B8"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2) roboty ziemne;</w:t>
      </w:r>
    </w:p>
    <w:p w14:paraId="4CD3A5E7" w14:textId="77777777" w:rsidR="009C1947" w:rsidRDefault="009C1947" w:rsidP="009C1947">
      <w:pPr>
        <w:widowControl/>
        <w:tabs>
          <w:tab w:val="left" w:pos="540"/>
        </w:tabs>
        <w:suppressAutoHyphens w:val="0"/>
        <w:ind w:firstLine="540"/>
        <w:rPr>
          <w:rFonts w:asciiTheme="minorHAnsi" w:hAnsiTheme="minorHAnsi" w:cstheme="minorHAnsi"/>
          <w:lang w:eastAsia="pl-PL"/>
        </w:rPr>
      </w:pPr>
      <w:r>
        <w:rPr>
          <w:rFonts w:asciiTheme="minorHAnsi" w:hAnsiTheme="minorHAnsi" w:cstheme="minorHAnsi"/>
          <w:lang w:eastAsia="pl-PL"/>
        </w:rPr>
        <w:t>3) roboty sanitarne.</w:t>
      </w:r>
    </w:p>
    <w:p w14:paraId="6E906263" w14:textId="77777777" w:rsidR="009C1947" w:rsidRPr="008A2728" w:rsidRDefault="009C1947" w:rsidP="00ED32EA">
      <w:pPr>
        <w:pStyle w:val="Akapitzlist"/>
        <w:widowControl/>
        <w:numPr>
          <w:ilvl w:val="0"/>
          <w:numId w:val="10"/>
        </w:numPr>
        <w:tabs>
          <w:tab w:val="clear" w:pos="735"/>
          <w:tab w:val="num" w:pos="375"/>
          <w:tab w:val="left" w:pos="540"/>
        </w:tabs>
        <w:suppressAutoHyphens w:val="0"/>
        <w:ind w:left="375"/>
        <w:rPr>
          <w:rFonts w:asciiTheme="minorHAnsi" w:hAnsiTheme="minorHAnsi" w:cstheme="minorHAnsi"/>
          <w:lang w:eastAsia="pl-PL"/>
        </w:rPr>
      </w:pPr>
      <w:r w:rsidRPr="008A2728">
        <w:rPr>
          <w:rFonts w:asciiTheme="minorHAnsi" w:hAnsiTheme="minorHAnsi" w:cstheme="minorHAnsi"/>
        </w:rPr>
        <w:t>Wykonawca lub Podwykonawca zatrudni wyżej wymienione osoby na okres realizacji zamówienia.</w:t>
      </w:r>
    </w:p>
    <w:p w14:paraId="341B5724" w14:textId="330EA8F9" w:rsidR="009C1947" w:rsidRDefault="009C1947" w:rsidP="00ED32EA">
      <w:pPr>
        <w:widowControl/>
        <w:numPr>
          <w:ilvl w:val="0"/>
          <w:numId w:val="10"/>
        </w:numPr>
        <w:tabs>
          <w:tab w:val="clear" w:pos="735"/>
          <w:tab w:val="num" w:pos="375"/>
          <w:tab w:val="num" w:pos="1440"/>
        </w:tabs>
        <w:suppressAutoHyphens w:val="0"/>
        <w:autoSpaceDE w:val="0"/>
        <w:autoSpaceDN w:val="0"/>
        <w:adjustRightInd w:val="0"/>
        <w:ind w:left="360" w:hanging="360"/>
        <w:jc w:val="both"/>
        <w:rPr>
          <w:rFonts w:asciiTheme="minorHAnsi" w:hAnsiTheme="minorHAnsi" w:cstheme="minorHAnsi"/>
          <w:lang w:eastAsia="pl-PL"/>
        </w:rPr>
      </w:pPr>
      <w:r>
        <w:rPr>
          <w:rFonts w:asciiTheme="minorHAnsi" w:hAnsiTheme="minorHAnsi" w:cstheme="minorHAns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880C16">
        <w:rPr>
          <w:rFonts w:asciiTheme="minorHAnsi" w:hAnsiTheme="minorHAnsi" w:cstheme="minorHAnsi"/>
          <w:lang w:eastAsia="pl-PL"/>
        </w:rPr>
        <w:t>2</w:t>
      </w:r>
      <w:r>
        <w:rPr>
          <w:rFonts w:asciiTheme="minorHAnsi" w:hAnsiTheme="minorHAnsi" w:cstheme="minorHAnsi"/>
          <w:lang w:eastAsia="pl-PL"/>
        </w:rPr>
        <w:t xml:space="preserve"> czynności. Zamawiający uprawniony jest w szczególności do:</w:t>
      </w:r>
    </w:p>
    <w:p w14:paraId="17EADE91" w14:textId="77777777" w:rsidR="009C1947" w:rsidRDefault="009C1947" w:rsidP="00ED32EA">
      <w:pPr>
        <w:widowControl/>
        <w:numPr>
          <w:ilvl w:val="0"/>
          <w:numId w:val="2"/>
        </w:numPr>
        <w:tabs>
          <w:tab w:val="left" w:pos="540"/>
        </w:tabs>
        <w:suppressAutoHyphens w:val="0"/>
        <w:jc w:val="both"/>
        <w:rPr>
          <w:rFonts w:asciiTheme="minorHAnsi" w:hAnsiTheme="minorHAnsi" w:cstheme="minorHAnsi"/>
          <w:lang w:eastAsia="pl-PL"/>
        </w:rPr>
      </w:pPr>
      <w:r>
        <w:rPr>
          <w:rFonts w:asciiTheme="minorHAnsi" w:hAnsiTheme="minorHAnsi" w:cstheme="minorHAnsi"/>
          <w:lang w:eastAsia="pl-PL"/>
        </w:rPr>
        <w:t>żądania oświadczeń i dokumentów zakresie potwierdzenia spełniania ww. wymogów i dokonywania ich oceny,</w:t>
      </w:r>
    </w:p>
    <w:p w14:paraId="28691607" w14:textId="77777777" w:rsidR="009C1947" w:rsidRDefault="009C1947" w:rsidP="00ED32EA">
      <w:pPr>
        <w:widowControl/>
        <w:numPr>
          <w:ilvl w:val="0"/>
          <w:numId w:val="2"/>
        </w:numPr>
        <w:tabs>
          <w:tab w:val="left" w:pos="540"/>
        </w:tabs>
        <w:suppressAutoHyphens w:val="0"/>
        <w:jc w:val="both"/>
        <w:rPr>
          <w:rFonts w:asciiTheme="minorHAnsi" w:hAnsiTheme="minorHAnsi" w:cstheme="minorHAnsi"/>
          <w:lang w:eastAsia="pl-PL"/>
        </w:rPr>
      </w:pPr>
      <w:r>
        <w:rPr>
          <w:rFonts w:asciiTheme="minorHAnsi" w:hAnsiTheme="minorHAnsi" w:cstheme="minorHAnsi"/>
          <w:lang w:eastAsia="pl-PL"/>
        </w:rPr>
        <w:t>żądania wyjaśnień w przypadku wątpliwości w zakresie potwierdzenia spełniania ww. wymogów,</w:t>
      </w:r>
    </w:p>
    <w:p w14:paraId="627ECA9B" w14:textId="77777777" w:rsidR="009C1947" w:rsidRDefault="009C1947" w:rsidP="00ED32EA">
      <w:pPr>
        <w:widowControl/>
        <w:numPr>
          <w:ilvl w:val="0"/>
          <w:numId w:val="2"/>
        </w:numPr>
        <w:tabs>
          <w:tab w:val="left" w:pos="540"/>
        </w:tabs>
        <w:suppressAutoHyphens w:val="0"/>
        <w:rPr>
          <w:rFonts w:asciiTheme="minorHAnsi" w:hAnsiTheme="minorHAnsi" w:cstheme="minorHAnsi"/>
          <w:lang w:eastAsia="pl-PL"/>
        </w:rPr>
      </w:pPr>
      <w:r>
        <w:rPr>
          <w:rFonts w:asciiTheme="minorHAnsi" w:hAnsiTheme="minorHAnsi" w:cstheme="minorHAnsi"/>
          <w:lang w:eastAsia="pl-PL"/>
        </w:rPr>
        <w:t>przeprowadzania kontroli na miejscu wykonywania świadczenia.</w:t>
      </w:r>
    </w:p>
    <w:p w14:paraId="7C87C389" w14:textId="77777777" w:rsidR="009532CD" w:rsidRDefault="009532CD" w:rsidP="009532CD">
      <w:pPr>
        <w:widowControl/>
        <w:tabs>
          <w:tab w:val="left" w:pos="360"/>
        </w:tabs>
        <w:suppressAutoHyphens w:val="0"/>
        <w:ind w:left="360" w:hanging="360"/>
        <w:jc w:val="both"/>
        <w:rPr>
          <w:rFonts w:asciiTheme="minorHAnsi" w:hAnsiTheme="minorHAnsi" w:cstheme="minorHAnsi"/>
          <w:lang w:eastAsia="pl-PL"/>
        </w:rPr>
      </w:pPr>
      <w:r>
        <w:rPr>
          <w:rFonts w:asciiTheme="minorHAnsi" w:hAnsiTheme="minorHAnsi" w:cstheme="minorHAnsi"/>
          <w:lang w:eastAsia="pl-PL"/>
        </w:rPr>
        <w:t>5.</w:t>
      </w:r>
      <w:r>
        <w:rPr>
          <w:rFonts w:asciiTheme="minorHAnsi" w:hAnsiTheme="minorHAnsi" w:cstheme="minorHAnsi"/>
          <w:lang w:eastAsia="pl-PL"/>
        </w:rPr>
        <w:tab/>
      </w:r>
      <w:r>
        <w:rPr>
          <w:rFonts w:asciiTheme="minorHAnsi" w:eastAsia="Calibri" w:hAnsiTheme="minorHAnsi" w:cstheme="minorHAnsi"/>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7F65547A"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i/>
          <w:lang w:eastAsia="en-US"/>
        </w:rPr>
      </w:pPr>
      <w:r>
        <w:rPr>
          <w:rFonts w:asciiTheme="minorHAnsi" w:eastAsia="Calibri" w:hAnsiTheme="minorHAnsi" w:cstheme="minorHAnsi"/>
          <w:b/>
          <w:lang w:eastAsia="en-US"/>
        </w:rPr>
        <w:t xml:space="preserve">oświadczenie wykonawcy lub podwykonawcy </w:t>
      </w:r>
      <w:r>
        <w:rPr>
          <w:rFonts w:asciiTheme="minorHAnsi" w:eastAsia="Calibri" w:hAnsiTheme="minorHAnsi" w:cstheme="minorHAnsi"/>
          <w:lang w:eastAsia="en-US"/>
        </w:rPr>
        <w:t>o zatrudnieniu na podstawie umowy o pracę osób wykonujących czynności, których dotyczy wezwanie zamawiającego.</w:t>
      </w:r>
      <w:r>
        <w:rPr>
          <w:rFonts w:asciiTheme="minorHAnsi" w:eastAsia="Calibri" w:hAnsiTheme="minorHAnsi" w:cstheme="minorHAnsi"/>
          <w:b/>
          <w:lang w:eastAsia="en-US"/>
        </w:rPr>
        <w:t xml:space="preserve"> </w:t>
      </w:r>
      <w:r>
        <w:rPr>
          <w:rFonts w:asciiTheme="minorHAnsi" w:eastAsia="Calibri" w:hAnsiTheme="minorHAnsi" w:cstheme="minorHAnsi"/>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66DA4F" w14:textId="77777777" w:rsidR="009532CD" w:rsidRDefault="009532CD" w:rsidP="00ED32EA">
      <w:pPr>
        <w:widowControl/>
        <w:numPr>
          <w:ilvl w:val="1"/>
          <w:numId w:val="1"/>
        </w:numPr>
        <w:suppressAutoHyphens w:val="0"/>
        <w:ind w:left="900"/>
        <w:contextualSpacing/>
        <w:jc w:val="both"/>
        <w:rPr>
          <w:rFonts w:asciiTheme="minorHAnsi" w:eastAsia="Calibri" w:hAnsiTheme="minorHAnsi" w:cstheme="minorHAnsi"/>
          <w:i/>
          <w:lang w:eastAsia="en-US"/>
        </w:rPr>
      </w:pPr>
      <w:r>
        <w:rPr>
          <w:rFonts w:asciiTheme="minorHAnsi" w:eastAsia="Calibri" w:hAnsiTheme="minorHAnsi" w:cstheme="minorHAnsi"/>
          <w:lang w:eastAsia="en-US"/>
        </w:rPr>
        <w:t>poświadczoną za zgodność z oryginałem odpowiednio przez wykonawcę lub podwykonawcę</w:t>
      </w:r>
      <w:r>
        <w:rPr>
          <w:rFonts w:asciiTheme="minorHAnsi" w:eastAsia="Calibri" w:hAnsiTheme="minorHAnsi" w:cstheme="minorHAnsi"/>
          <w:b/>
          <w:lang w:eastAsia="en-US"/>
        </w:rPr>
        <w:t xml:space="preserve"> kopię umowy/umów o pracę</w:t>
      </w:r>
      <w:r>
        <w:rPr>
          <w:rFonts w:asciiTheme="minorHAnsi" w:eastAsia="Calibri" w:hAnsiTheme="minorHAnsi" w:cstheme="minorHAnsi"/>
          <w:lang w:eastAsia="en-US"/>
        </w:rPr>
        <w:t xml:space="preserve"> osób wykonujących w trakcie realizacji zamówienia czynności, których dotyczy ww. oświadczenie wykonawcy lub </w:t>
      </w:r>
      <w:r>
        <w:rPr>
          <w:rFonts w:asciiTheme="minorHAnsi" w:eastAsia="Calibri" w:hAnsiTheme="minorHAnsi" w:cstheme="minorHAnsi"/>
          <w:color w:val="000000"/>
          <w:lang w:eastAsia="en-US"/>
        </w:rPr>
        <w:t>podwykonawcy (wraz z dokumentem regulującym zakres obowiązków, jeżeli został sporządzony). Kopia</w:t>
      </w:r>
      <w:r>
        <w:rPr>
          <w:rFonts w:asciiTheme="minorHAnsi" w:eastAsia="Calibri" w:hAnsiTheme="minorHAnsi" w:cstheme="minorHAnsi"/>
          <w:lang w:eastAsia="en-US"/>
        </w:rPr>
        <w:t xml:space="preserve"> umowy/umów powinna zostać zanonimizowana w sposób zapewniający ochronę danych osobowych pracowników, zgodnie z przepisami ustawy z dnia 29 sierpnia 1997 r. </w:t>
      </w:r>
      <w:r>
        <w:rPr>
          <w:rFonts w:asciiTheme="minorHAnsi" w:eastAsia="Calibri" w:hAnsiTheme="minorHAnsi" w:cstheme="minorHAnsi"/>
          <w:i/>
          <w:lang w:eastAsia="en-US"/>
        </w:rPr>
        <w:t>o ochronie danych osobowych</w:t>
      </w:r>
      <w:r>
        <w:rPr>
          <w:rFonts w:asciiTheme="minorHAnsi" w:eastAsia="Calibri" w:hAnsiTheme="minorHAnsi" w:cstheme="minorHAnsi"/>
          <w:lang w:eastAsia="en-US"/>
        </w:rPr>
        <w:t xml:space="preserve"> (tj. w szczególności bez adresów, nr PESEL pracowników). Imię i nazwisko pracownika nie podlega anonimizacji. Informacje takie jak: data zawarcia umowy, rodzaj umowy o pracę i wymiar etatu powinny być możliwe do zidentyfikowania;</w:t>
      </w:r>
    </w:p>
    <w:p w14:paraId="1DD1EAA2"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lang w:eastAsia="en-US"/>
        </w:rPr>
      </w:pPr>
      <w:r>
        <w:rPr>
          <w:rFonts w:asciiTheme="minorHAnsi" w:eastAsia="Calibri" w:hAnsiTheme="minorHAnsi" w:cstheme="minorHAnsi"/>
          <w:b/>
          <w:lang w:eastAsia="en-US"/>
        </w:rPr>
        <w:t>zaświadczenie właściwego oddziału ZUS,</w:t>
      </w:r>
      <w:r>
        <w:rPr>
          <w:rFonts w:asciiTheme="minorHAnsi" w:eastAsia="Calibri" w:hAnsiTheme="minorHAnsi" w:cstheme="minorHAnsi"/>
          <w:lang w:eastAsia="en-US"/>
        </w:rPr>
        <w:t xml:space="preserve"> potwierdzające opłacanie </w:t>
      </w:r>
      <w:r>
        <w:rPr>
          <w:rFonts w:asciiTheme="minorHAnsi" w:eastAsia="Calibri" w:hAnsiTheme="minorHAnsi" w:cstheme="minorHAnsi"/>
          <w:color w:val="000000"/>
          <w:lang w:eastAsia="en-US"/>
        </w:rPr>
        <w:t>przez wykonawcę lub podwykonawcę składek na ubezpieczenia</w:t>
      </w:r>
      <w:r>
        <w:rPr>
          <w:rFonts w:asciiTheme="minorHAnsi" w:eastAsia="Calibri" w:hAnsiTheme="minorHAnsi" w:cstheme="minorHAnsi"/>
          <w:lang w:eastAsia="en-US"/>
        </w:rPr>
        <w:t xml:space="preserve"> społeczne i zdrowotne z tytułu zatrudnienia na podstawie umów o pracę za ostatni okres rozliczeniowy;</w:t>
      </w:r>
    </w:p>
    <w:p w14:paraId="19230BEA" w14:textId="77777777" w:rsidR="009532CD" w:rsidRDefault="009532CD" w:rsidP="00ED32EA">
      <w:pPr>
        <w:widowControl/>
        <w:numPr>
          <w:ilvl w:val="1"/>
          <w:numId w:val="1"/>
        </w:numPr>
        <w:tabs>
          <w:tab w:val="num" w:pos="900"/>
        </w:tabs>
        <w:suppressAutoHyphens w:val="0"/>
        <w:ind w:left="900"/>
        <w:contextualSpacing/>
        <w:jc w:val="both"/>
        <w:rPr>
          <w:rFonts w:asciiTheme="minorHAnsi" w:eastAsia="Calibri" w:hAnsiTheme="minorHAnsi" w:cstheme="minorHAnsi"/>
          <w:lang w:eastAsia="en-US"/>
        </w:rPr>
      </w:pPr>
      <w:r>
        <w:rPr>
          <w:rFonts w:asciiTheme="minorHAnsi" w:eastAsia="Calibri" w:hAnsiTheme="minorHAnsi" w:cstheme="minorHAnsi"/>
          <w:lang w:eastAsia="en-US"/>
        </w:rPr>
        <w:t>poświadczoną za zgodność z oryginałem odpowiednio przez wykonawcę lub podwykonawcę</w:t>
      </w:r>
      <w:r>
        <w:rPr>
          <w:rFonts w:asciiTheme="minorHAnsi" w:eastAsia="Calibri" w:hAnsiTheme="minorHAnsi" w:cstheme="minorHAnsi"/>
          <w:b/>
          <w:lang w:eastAsia="en-US"/>
        </w:rPr>
        <w:t xml:space="preserve"> kopię dowodu potwierdzającego zgłoszenie pracownika przez pracodawcę do ubezpieczeń</w:t>
      </w:r>
      <w:r>
        <w:rPr>
          <w:rFonts w:asciiTheme="minorHAnsi" w:eastAsia="Calibri" w:hAnsiTheme="minorHAnsi" w:cstheme="minorHAnsi"/>
          <w:lang w:eastAsia="en-US"/>
        </w:rPr>
        <w:t xml:space="preserve">, zanonimizowaną w sposób zapewniający ochronę danych osobowych pracowników, zgodnie z przepisami ustawy z dnia 29 sierpnia 1997 r. </w:t>
      </w:r>
      <w:r>
        <w:rPr>
          <w:rFonts w:asciiTheme="minorHAnsi" w:eastAsia="Calibri" w:hAnsiTheme="minorHAnsi" w:cstheme="minorHAnsi"/>
          <w:i/>
          <w:lang w:eastAsia="en-US"/>
        </w:rPr>
        <w:t>o ochronie danych osobowych.</w:t>
      </w:r>
      <w:r>
        <w:rPr>
          <w:rFonts w:asciiTheme="minorHAnsi" w:eastAsia="Calibri" w:hAnsiTheme="minorHAnsi" w:cstheme="minorHAnsi"/>
          <w:lang w:eastAsia="en-US"/>
        </w:rPr>
        <w:t xml:space="preserve"> Imię i nazwisko pracownika nie podlega anonimizacji.</w:t>
      </w:r>
    </w:p>
    <w:p w14:paraId="01076D50" w14:textId="5B6FA9D4" w:rsidR="00071ED8" w:rsidRPr="007B775A" w:rsidRDefault="009532CD" w:rsidP="00ED32EA">
      <w:pPr>
        <w:widowControl/>
        <w:numPr>
          <w:ilvl w:val="1"/>
          <w:numId w:val="2"/>
        </w:numPr>
        <w:suppressAutoHyphens w:val="0"/>
        <w:ind w:left="360"/>
        <w:contextualSpacing/>
        <w:jc w:val="both"/>
        <w:rPr>
          <w:rFonts w:asciiTheme="minorHAnsi" w:eastAsia="Calibri" w:hAnsiTheme="minorHAnsi" w:cstheme="minorHAnsi"/>
          <w:lang w:eastAsia="en-US"/>
        </w:rPr>
      </w:pPr>
      <w:r>
        <w:rPr>
          <w:rFonts w:asciiTheme="minorHAnsi" w:eastAsia="Calibri" w:hAnsiTheme="minorHAnsi" w:cstheme="minorHAnsi"/>
          <w:lang w:eastAsia="en-US"/>
        </w:rPr>
        <w:t>W przypadku uzasadnionych wątpliwości co do przestrzegania prawa pracy przez wykonawcę lub podwykonawcę, zamawiający może zwrócić się o przeprowadzenia kontroli przez Państwową Inspekcję Pracy.</w:t>
      </w:r>
    </w:p>
    <w:p w14:paraId="6678B815" w14:textId="662DAB09" w:rsidR="009532CD" w:rsidRDefault="009532CD" w:rsidP="009532CD">
      <w:pPr>
        <w:pStyle w:val="Bezodstpw"/>
        <w:jc w:val="center"/>
        <w:rPr>
          <w:rFonts w:asciiTheme="minorHAnsi" w:hAnsiTheme="minorHAnsi" w:cstheme="minorHAnsi"/>
        </w:rPr>
      </w:pPr>
      <w:r>
        <w:rPr>
          <w:rFonts w:asciiTheme="minorHAnsi" w:hAnsiTheme="minorHAnsi" w:cstheme="minorHAnsi"/>
        </w:rPr>
        <w:t>§ 5</w:t>
      </w:r>
    </w:p>
    <w:p w14:paraId="403AF37E" w14:textId="77777777" w:rsidR="009532CD" w:rsidRDefault="009532CD" w:rsidP="009532CD">
      <w:pPr>
        <w:pStyle w:val="Bezodstpw"/>
        <w:rPr>
          <w:rFonts w:asciiTheme="minorHAnsi" w:hAnsiTheme="minorHAnsi" w:cstheme="minorHAnsi"/>
        </w:rPr>
      </w:pPr>
    </w:p>
    <w:p w14:paraId="309BF7E6" w14:textId="4082A61A" w:rsidR="009532CD" w:rsidRDefault="009532CD" w:rsidP="00ED32EA">
      <w:pPr>
        <w:pStyle w:val="Bezodstpw"/>
        <w:numPr>
          <w:ilvl w:val="0"/>
          <w:numId w:val="12"/>
        </w:numPr>
        <w:ind w:left="426" w:hanging="426"/>
        <w:jc w:val="both"/>
        <w:rPr>
          <w:rFonts w:asciiTheme="minorHAnsi" w:hAnsiTheme="minorHAnsi" w:cstheme="minorHAnsi"/>
        </w:rPr>
      </w:pPr>
      <w:r>
        <w:rPr>
          <w:rFonts w:asciiTheme="minorHAnsi" w:hAnsiTheme="minorHAnsi" w:cstheme="minorHAnsi"/>
        </w:rPr>
        <w:t>Zamawiający przekaże teren budowy i pozwolenie na budowę w terminie 14 dni od dnia podpisania umowy.</w:t>
      </w:r>
    </w:p>
    <w:p w14:paraId="6A820533" w14:textId="16F9F888" w:rsidR="009532CD" w:rsidRDefault="009532CD" w:rsidP="00ED32EA">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t>Przy przekazaniu placu budowy należy spisać protokół zawierający wykaz ewentualnych przeszkód.</w:t>
      </w:r>
    </w:p>
    <w:p w14:paraId="190E5CC8" w14:textId="7F303D60" w:rsidR="009532CD" w:rsidRDefault="009532CD" w:rsidP="00ED32EA">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t>Zamawiający zobowiązuje się dostarczyć projekt budowlany w 1 egzemplarzu w dniu przekazania placu budowy.</w:t>
      </w:r>
    </w:p>
    <w:p w14:paraId="36746CCC" w14:textId="11DB0BAC" w:rsidR="00371D5E" w:rsidRPr="007B775A" w:rsidRDefault="009532CD" w:rsidP="00ED32EA">
      <w:pPr>
        <w:pStyle w:val="Bezodstpw"/>
        <w:numPr>
          <w:ilvl w:val="0"/>
          <w:numId w:val="12"/>
        </w:numPr>
        <w:ind w:left="426" w:hanging="426"/>
        <w:jc w:val="both"/>
        <w:rPr>
          <w:rFonts w:asciiTheme="minorHAnsi" w:hAnsiTheme="minorHAnsi" w:cstheme="minorHAnsi"/>
        </w:rPr>
      </w:pPr>
      <w:r w:rsidRPr="00C50EA5">
        <w:rPr>
          <w:rFonts w:asciiTheme="minorHAnsi" w:hAnsiTheme="minorHAnsi" w:cstheme="minorHAnsi"/>
        </w:rPr>
        <w:t xml:space="preserve">Wykonawca zapewni w godzinach wykonywania prac budowlanych obecność na placu budowy Kierownika Budowy lub innej osoby upoważnionej do kontaktu z Zamawiającym, np. Kierownika Robót lub majstra. </w:t>
      </w:r>
    </w:p>
    <w:p w14:paraId="1AA6CB0E" w14:textId="77777777" w:rsidR="00080C1D" w:rsidRDefault="00080C1D" w:rsidP="00C40DC0">
      <w:pPr>
        <w:pStyle w:val="Bezodstpw"/>
        <w:rPr>
          <w:rFonts w:asciiTheme="minorHAnsi" w:hAnsiTheme="minorHAnsi" w:cstheme="minorHAnsi"/>
        </w:rPr>
      </w:pPr>
    </w:p>
    <w:p w14:paraId="720D8412" w14:textId="28E95677" w:rsidR="009532CD" w:rsidRDefault="009532CD" w:rsidP="009532CD">
      <w:pPr>
        <w:pStyle w:val="Bezodstpw"/>
        <w:jc w:val="center"/>
        <w:rPr>
          <w:rFonts w:asciiTheme="minorHAnsi" w:hAnsiTheme="minorHAnsi" w:cstheme="minorHAnsi"/>
        </w:rPr>
      </w:pPr>
      <w:r>
        <w:rPr>
          <w:rFonts w:asciiTheme="minorHAnsi" w:hAnsiTheme="minorHAnsi" w:cstheme="minorHAnsi"/>
        </w:rPr>
        <w:t>§ 6</w:t>
      </w:r>
    </w:p>
    <w:p w14:paraId="0B909B5B" w14:textId="77777777" w:rsidR="009532CD" w:rsidRDefault="009532CD" w:rsidP="009532CD">
      <w:pPr>
        <w:pStyle w:val="Bezodstpw"/>
        <w:jc w:val="center"/>
        <w:rPr>
          <w:rFonts w:asciiTheme="minorHAnsi" w:hAnsiTheme="minorHAnsi" w:cstheme="minorHAnsi"/>
        </w:rPr>
      </w:pPr>
    </w:p>
    <w:p w14:paraId="45A4B7F7"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Wykonawca zobowiązuje się wykonać i utrzymać na swój koszt zaplecze budowy, strzec mienia znajdującego się na terenie budowy, a także zapewnić właściwe warunki bezpieczeństwa.</w:t>
      </w:r>
    </w:p>
    <w:p w14:paraId="5B326AA0"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lastRenderedPageBreak/>
        <w:t xml:space="preserve">W czasie realizacji robót Wykonawca będzie utrzymywał teren budowy w stanie pozwalającym na dostęp do wszystkich posesji znajdujących się w zakresie robót oraz będzie usuwał i składował wszystkie urządzenia pomocnicze i zbędne materiały, odpady i śmieci oraz niepotrzebne urządzenia prowizoryczne w sposób nieutrudniający komunikacji. Wykonawca jest zobowiązany niezwłocznie wykonywać polecenia inspektora nadzoru inwestorskiego dotyczącego zabezpieczenia robót, organizacji ruchu oraz uporządkowania placu budowy.  </w:t>
      </w:r>
    </w:p>
    <w:p w14:paraId="38316B8B"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Wykonawca wykona projekt tymczasowej organizacji ruchu, uzyska zatwierdzenie właściwego organu a następnie przed rozpoczęciem robót wprowadzi tymczasową organizację ruchu na czas budowy. Projekt należy uzgodnić z Zarządem Dróg Gminnych. O terminie wprowadzenia tymczasowej organizacji ruchu, Wykonawca ma obowiązek powiadomić pisemnie Zarząd Dróg Gminnych oraz Urząd Gminy Osielsko, co najmniej na 7 dni przed wprowadzeniem.</w:t>
      </w:r>
    </w:p>
    <w:p w14:paraId="5AF79128"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Minimum dwa dni przed rozpoczęciem robót, które ograniczą lub uniemożliwią czasowo dojazd do posesji, Wykonawca jest zobowiązany do pisemnego powiadomienia mieszkańców tych posesji poprzez doręczenie do skrzynek pocztowych pisma w informacją o robotach wraz z numerem telefonu do kierownika budowy.</w:t>
      </w:r>
    </w:p>
    <w:p w14:paraId="66888751" w14:textId="77777777" w:rsidR="009532CD" w:rsidRDefault="009532CD" w:rsidP="00ED32EA">
      <w:pPr>
        <w:widowControl/>
        <w:numPr>
          <w:ilvl w:val="0"/>
          <w:numId w:val="3"/>
        </w:numPr>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Po zakończeniu robót Wykonawca zobowiązany jest uporządkować teren budowy i przekazać go Zamawiającemu w terminie ustalonym na odbiór robót.</w:t>
      </w:r>
    </w:p>
    <w:p w14:paraId="1EBC1BD3" w14:textId="20791646" w:rsidR="009532CD" w:rsidRDefault="009532CD" w:rsidP="00ED32EA">
      <w:pPr>
        <w:widowControl/>
        <w:numPr>
          <w:ilvl w:val="0"/>
          <w:numId w:val="3"/>
        </w:numPr>
        <w:suppressAutoHyphens w:val="0"/>
        <w:jc w:val="both"/>
        <w:rPr>
          <w:rFonts w:asciiTheme="minorHAnsi" w:hAnsiTheme="minorHAnsi" w:cstheme="minorHAnsi"/>
          <w:lang w:eastAsia="pl-PL"/>
        </w:rPr>
      </w:pPr>
      <w:r>
        <w:rPr>
          <w:rFonts w:asciiTheme="minorHAnsi" w:hAnsiTheme="minorHAnsi" w:cstheme="minorHAnsi"/>
          <w:lang w:eastAsia="pl-PL"/>
        </w:rPr>
        <w:t>Roboty budowlane wykonawca ma obowiązek uzgodnić i zgłosić na dwa dni przed planowanym terminem rozpoczęcia z Gminnym Zakładem Komunalnym w zakresie odbioru oznakowania robót i miejsca odwozu urobku na odkład, co należy potwierdzić notatką służbową.</w:t>
      </w:r>
    </w:p>
    <w:p w14:paraId="3184289F" w14:textId="77777777" w:rsidR="009532CD" w:rsidRDefault="009532CD" w:rsidP="00ED32EA">
      <w:pPr>
        <w:widowControl/>
        <w:numPr>
          <w:ilvl w:val="0"/>
          <w:numId w:val="3"/>
        </w:numPr>
        <w:suppressAutoHyphens w:val="0"/>
        <w:jc w:val="both"/>
        <w:rPr>
          <w:rFonts w:asciiTheme="minorHAnsi" w:hAnsiTheme="minorHAnsi" w:cstheme="minorHAnsi"/>
          <w:lang w:eastAsia="pl-PL"/>
        </w:rPr>
      </w:pPr>
      <w:r>
        <w:rPr>
          <w:rFonts w:asciiTheme="minorHAnsi" w:hAnsiTheme="minorHAnsi" w:cstheme="minorHAnsi"/>
          <w:lang w:eastAsia="pl-PL"/>
        </w:rPr>
        <w:t>Wykonawca zapewni w godzinach wykonywania prac budowlanych obecność na placu budowy Kierownika Budowy lub innej osoby upoważnionej do kontaktu z Zamawiającym, np. Kierownika Robót lub majstra.</w:t>
      </w:r>
    </w:p>
    <w:p w14:paraId="361733BA" w14:textId="77777777" w:rsidR="009532CD" w:rsidRDefault="009532CD" w:rsidP="00ED32EA">
      <w:pPr>
        <w:widowControl/>
        <w:numPr>
          <w:ilvl w:val="0"/>
          <w:numId w:val="3"/>
        </w:numPr>
        <w:suppressAutoHyphens w:val="0"/>
        <w:jc w:val="both"/>
        <w:rPr>
          <w:rFonts w:asciiTheme="minorHAnsi" w:hAnsiTheme="minorHAnsi" w:cstheme="minorHAnsi"/>
          <w:lang w:eastAsia="pl-PL"/>
        </w:rPr>
      </w:pPr>
      <w:r>
        <w:rPr>
          <w:rFonts w:asciiTheme="minorHAnsi" w:hAnsiTheme="minorHAnsi" w:cstheme="minorHAnsi"/>
          <w:lang w:eastAsia="pl-PL"/>
        </w:rPr>
        <w:t xml:space="preserve">Wykonawca, niezależnie od wymogów Prawa Budowlanego jest zobowiązany umieścić na terenie budowy, tablicę budowy z adresem pocztowym, numerem telefonu i adresem poczty elektronicznej do siedziby Wykonawcy oraz z imieniem, nazwiskiem i numerem telefonu przenośnego do kierownika budowy.     </w:t>
      </w:r>
    </w:p>
    <w:p w14:paraId="332849DA" w14:textId="77777777" w:rsidR="009532CD" w:rsidRDefault="009532CD" w:rsidP="00ED32EA">
      <w:pPr>
        <w:widowControl/>
        <w:numPr>
          <w:ilvl w:val="0"/>
          <w:numId w:val="3"/>
        </w:numPr>
        <w:tabs>
          <w:tab w:val="num" w:pos="0"/>
          <w:tab w:val="left" w:pos="284"/>
        </w:tabs>
        <w:suppressAutoHyphens w:val="0"/>
        <w:jc w:val="both"/>
        <w:rPr>
          <w:rFonts w:asciiTheme="minorHAnsi" w:hAnsiTheme="minorHAnsi" w:cstheme="minorHAnsi"/>
          <w:lang w:eastAsia="pl-PL"/>
        </w:rPr>
      </w:pPr>
      <w:r>
        <w:rPr>
          <w:rFonts w:asciiTheme="minorHAnsi" w:hAnsiTheme="minorHAnsi" w:cstheme="minorHAnsi"/>
          <w:lang w:eastAsia="pl-PL"/>
        </w:rPr>
        <w:t xml:space="preserve">Zagospodarowanie materiałów z korytowania pod warstwy konstrukcyjne dróg jest w zakresie Wykonawcy, niezależnie od zapisów w przedmiarach dróg mówiących o konkretnej odległości odwozu. </w:t>
      </w:r>
    </w:p>
    <w:p w14:paraId="2BA5FD86" w14:textId="77777777" w:rsidR="009532CD" w:rsidRDefault="009532CD" w:rsidP="00ED32EA">
      <w:pPr>
        <w:widowControl/>
        <w:numPr>
          <w:ilvl w:val="0"/>
          <w:numId w:val="3"/>
        </w:numPr>
        <w:tabs>
          <w:tab w:val="clear" w:pos="360"/>
          <w:tab w:val="num" w:pos="0"/>
          <w:tab w:val="left" w:pos="142"/>
          <w:tab w:val="left" w:pos="426"/>
          <w:tab w:val="left" w:pos="567"/>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Wykonawca zobowiązany jest do usunięcia lub utylizacji we własnym zakresie odpadów, w tym zapewnienia na własny koszt transportu odpadów do miejsc ich wykorzystania lub utylizacji, łącznie z kosztami utylizacji;</w:t>
      </w:r>
    </w:p>
    <w:p w14:paraId="19FBC28B" w14:textId="77777777" w:rsidR="009532CD" w:rsidRDefault="009532CD" w:rsidP="00ED32EA">
      <w:pPr>
        <w:widowControl/>
        <w:numPr>
          <w:ilvl w:val="0"/>
          <w:numId w:val="3"/>
        </w:numPr>
        <w:tabs>
          <w:tab w:val="clear" w:pos="360"/>
          <w:tab w:val="num" w:pos="0"/>
          <w:tab w:val="left" w:pos="180"/>
          <w:tab w:val="left" w:pos="426"/>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Jako wytwarzający odpady Wykonawca zobowiązany jest do przestrzegania przepisów prawnych wynikających z następujących ustaw:</w:t>
      </w:r>
    </w:p>
    <w:p w14:paraId="6A62FF32" w14:textId="2B519057" w:rsidR="009532CD" w:rsidRDefault="009532CD" w:rsidP="00ED32EA">
      <w:pPr>
        <w:widowControl/>
        <w:numPr>
          <w:ilvl w:val="1"/>
          <w:numId w:val="3"/>
        </w:numPr>
        <w:tabs>
          <w:tab w:val="left" w:pos="720"/>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Ustawy z dnia 27.04.2001r. Prawo ochrony środowiska (t.j. Dz. U. z 202</w:t>
      </w:r>
      <w:r w:rsidR="00A01F0E">
        <w:rPr>
          <w:rFonts w:asciiTheme="minorHAnsi" w:hAnsiTheme="minorHAnsi" w:cstheme="minorHAnsi"/>
          <w:color w:val="000000"/>
          <w:lang w:eastAsia="pl-PL"/>
        </w:rPr>
        <w:t>4</w:t>
      </w:r>
      <w:r>
        <w:rPr>
          <w:rFonts w:asciiTheme="minorHAnsi" w:hAnsiTheme="minorHAnsi" w:cstheme="minorHAnsi"/>
          <w:color w:val="000000"/>
          <w:lang w:eastAsia="pl-PL"/>
        </w:rPr>
        <w:t xml:space="preserve"> r.</w:t>
      </w:r>
      <w:r w:rsidR="007017F9">
        <w:rPr>
          <w:rFonts w:asciiTheme="minorHAnsi" w:hAnsiTheme="minorHAnsi" w:cstheme="minorHAnsi"/>
          <w:color w:val="000000"/>
          <w:lang w:eastAsia="pl-PL"/>
        </w:rPr>
        <w:t xml:space="preserve"> poz. </w:t>
      </w:r>
      <w:r w:rsidR="00A01F0E">
        <w:rPr>
          <w:rFonts w:asciiTheme="minorHAnsi" w:hAnsiTheme="minorHAnsi" w:cstheme="minorHAnsi"/>
          <w:color w:val="000000"/>
          <w:lang w:eastAsia="pl-PL"/>
        </w:rPr>
        <w:t>54</w:t>
      </w:r>
      <w:r>
        <w:rPr>
          <w:rFonts w:asciiTheme="minorHAnsi" w:hAnsiTheme="minorHAnsi" w:cstheme="minorHAnsi"/>
          <w:color w:val="000000"/>
          <w:lang w:eastAsia="pl-PL"/>
        </w:rPr>
        <w:t>),</w:t>
      </w:r>
    </w:p>
    <w:p w14:paraId="72E523E9" w14:textId="5248B0CF" w:rsidR="009532CD" w:rsidRDefault="009532CD" w:rsidP="00ED32EA">
      <w:pPr>
        <w:widowControl/>
        <w:numPr>
          <w:ilvl w:val="1"/>
          <w:numId w:val="3"/>
        </w:numPr>
        <w:tabs>
          <w:tab w:val="left" w:pos="720"/>
        </w:tabs>
        <w:suppressAutoHyphens w:val="0"/>
        <w:jc w:val="both"/>
        <w:rPr>
          <w:rFonts w:asciiTheme="minorHAnsi" w:hAnsiTheme="minorHAnsi" w:cstheme="minorHAnsi"/>
          <w:color w:val="000000"/>
          <w:lang w:eastAsia="pl-PL"/>
        </w:rPr>
      </w:pPr>
      <w:r>
        <w:rPr>
          <w:rFonts w:asciiTheme="minorHAnsi" w:hAnsiTheme="minorHAnsi" w:cstheme="minorHAnsi"/>
          <w:color w:val="000000"/>
          <w:lang w:eastAsia="pl-PL"/>
        </w:rPr>
        <w:t>Ustawy z dnia 14.12.2012r. o odpadach (t.j. Dz. U. 202</w:t>
      </w:r>
      <w:r w:rsidR="00A01F0E">
        <w:rPr>
          <w:rFonts w:asciiTheme="minorHAnsi" w:hAnsiTheme="minorHAnsi" w:cstheme="minorHAnsi"/>
          <w:color w:val="000000"/>
          <w:lang w:eastAsia="pl-PL"/>
        </w:rPr>
        <w:t>3</w:t>
      </w:r>
      <w:r>
        <w:rPr>
          <w:rFonts w:asciiTheme="minorHAnsi" w:hAnsiTheme="minorHAnsi" w:cstheme="minorHAnsi"/>
          <w:color w:val="000000"/>
          <w:lang w:eastAsia="pl-PL"/>
        </w:rPr>
        <w:t xml:space="preserve"> r.</w:t>
      </w:r>
      <w:r w:rsidR="007017F9">
        <w:rPr>
          <w:rFonts w:asciiTheme="minorHAnsi" w:hAnsiTheme="minorHAnsi" w:cstheme="minorHAnsi"/>
          <w:color w:val="000000"/>
          <w:lang w:eastAsia="pl-PL"/>
        </w:rPr>
        <w:t xml:space="preserve"> poz. </w:t>
      </w:r>
      <w:r w:rsidR="00A01F0E">
        <w:rPr>
          <w:rFonts w:asciiTheme="minorHAnsi" w:hAnsiTheme="minorHAnsi" w:cstheme="minorHAnsi"/>
          <w:color w:val="000000"/>
          <w:lang w:eastAsia="pl-PL"/>
        </w:rPr>
        <w:t>1587</w:t>
      </w:r>
      <w:r>
        <w:rPr>
          <w:rFonts w:asciiTheme="minorHAnsi" w:hAnsiTheme="minorHAnsi" w:cstheme="minorHAnsi"/>
          <w:color w:val="000000"/>
          <w:lang w:eastAsia="pl-PL"/>
        </w:rPr>
        <w:t>),</w:t>
      </w:r>
    </w:p>
    <w:p w14:paraId="5B9FA06C" w14:textId="77777777" w:rsidR="009532CD" w:rsidRDefault="009532CD" w:rsidP="004B0531">
      <w:pPr>
        <w:widowControl/>
        <w:suppressAutoHyphens w:val="0"/>
        <w:ind w:left="360"/>
        <w:rPr>
          <w:rFonts w:asciiTheme="minorHAnsi" w:hAnsiTheme="minorHAnsi" w:cstheme="minorHAnsi"/>
          <w:lang w:eastAsia="pl-PL"/>
        </w:rPr>
      </w:pPr>
      <w:r>
        <w:rPr>
          <w:rFonts w:asciiTheme="minorHAnsi" w:hAnsiTheme="minorHAnsi" w:cstheme="minorHAnsi"/>
          <w:lang w:eastAsia="pl-PL"/>
        </w:rPr>
        <w:t>Powołane przepisy prawne Wykonawca zobowiązuje się stosować z uwzględnieniem ewentualnych zmian stanu prawnego w tym zakresie.</w:t>
      </w:r>
    </w:p>
    <w:p w14:paraId="15DA35F7" w14:textId="77777777" w:rsidR="009532CD" w:rsidRDefault="009532CD" w:rsidP="00ED32EA">
      <w:pPr>
        <w:widowControl/>
        <w:numPr>
          <w:ilvl w:val="0"/>
          <w:numId w:val="3"/>
        </w:numPr>
        <w:tabs>
          <w:tab w:val="clear" w:pos="360"/>
          <w:tab w:val="num" w:pos="0"/>
          <w:tab w:val="left" w:pos="426"/>
        </w:tabs>
        <w:suppressAutoHyphens w:val="0"/>
        <w:jc w:val="both"/>
        <w:rPr>
          <w:rFonts w:asciiTheme="minorHAnsi" w:hAnsiTheme="minorHAnsi" w:cstheme="minorHAnsi"/>
          <w:lang w:eastAsia="pl-PL"/>
        </w:rPr>
      </w:pPr>
      <w:r>
        <w:rPr>
          <w:rFonts w:asciiTheme="minorHAnsi" w:hAnsiTheme="minorHAnsi" w:cstheme="minorHAnsi"/>
          <w:lang w:eastAsia="pl-PL"/>
        </w:rPr>
        <w:t>Wykonawca przyjmuje na siebie obowiązek odstąpienia na polecenie Inspektora Nadzoru od wykonania części robót (robót zaniechanych/zamiennych) oraz pomniejszenia wynagrodzenia (lub wykonania robót zamiennych). Wartość robót zaniechanych/zamiennych zostanie określona na podstawie kosztorysu ofertowego Wykonawcy.</w:t>
      </w:r>
    </w:p>
    <w:p w14:paraId="11BB2507" w14:textId="77777777" w:rsidR="001E3FEA" w:rsidRDefault="001E3FEA" w:rsidP="009532CD">
      <w:pPr>
        <w:pStyle w:val="Bezodstpw"/>
        <w:jc w:val="center"/>
        <w:rPr>
          <w:rFonts w:asciiTheme="minorHAnsi" w:hAnsiTheme="minorHAnsi" w:cstheme="minorHAnsi"/>
        </w:rPr>
      </w:pPr>
    </w:p>
    <w:p w14:paraId="29EDF8FD" w14:textId="0CD63BA7" w:rsidR="009532CD" w:rsidRDefault="009532CD" w:rsidP="009532CD">
      <w:pPr>
        <w:pStyle w:val="Bezodstpw"/>
        <w:jc w:val="center"/>
        <w:rPr>
          <w:rFonts w:asciiTheme="minorHAnsi" w:hAnsiTheme="minorHAnsi" w:cstheme="minorHAnsi"/>
        </w:rPr>
      </w:pPr>
      <w:r>
        <w:rPr>
          <w:rFonts w:asciiTheme="minorHAnsi" w:hAnsiTheme="minorHAnsi" w:cstheme="minorHAnsi"/>
        </w:rPr>
        <w:t>§ 7</w:t>
      </w:r>
    </w:p>
    <w:p w14:paraId="489B8C32" w14:textId="77777777" w:rsidR="00F60F0D" w:rsidRDefault="00F60F0D" w:rsidP="00F60F0D">
      <w:pPr>
        <w:jc w:val="both"/>
        <w:rPr>
          <w:rFonts w:asciiTheme="minorHAnsi" w:hAnsiTheme="minorHAnsi" w:cstheme="minorHAnsi"/>
        </w:rPr>
      </w:pPr>
    </w:p>
    <w:p w14:paraId="25EA0F8D" w14:textId="688816D5" w:rsidR="009532CD" w:rsidRDefault="009532CD" w:rsidP="00ED32EA">
      <w:pPr>
        <w:pStyle w:val="Akapitzlist"/>
        <w:numPr>
          <w:ilvl w:val="0"/>
          <w:numId w:val="13"/>
        </w:numPr>
        <w:ind w:left="284" w:hanging="284"/>
        <w:jc w:val="both"/>
        <w:rPr>
          <w:rFonts w:asciiTheme="minorHAnsi" w:hAnsiTheme="minorHAnsi" w:cstheme="minorHAnsi"/>
        </w:rPr>
      </w:pPr>
      <w:r w:rsidRPr="00F60F0D">
        <w:rPr>
          <w:rFonts w:asciiTheme="minorHAnsi" w:hAnsiTheme="minorHAnsi" w:cstheme="minorHAnsi"/>
        </w:rPr>
        <w:t>Wszystkie materiały, które będą użyte do realizacji przedmiotu zamówienia winny odpowiadać co do jakości wymogom wyrobów dopuszczonych do obrotu i stosowania w budownictwie określonym w art. 10 ustawy Prawo Budowlane. Na wszystkie materiały, przed ich wbudowaniem należy przedłożyć Inspektorowi Nadzoru wymagane orzeczenia, atesty oraz deklaracje zgodności, zgodne z obowiązującymi przepisami</w:t>
      </w:r>
      <w:r w:rsidR="00F60F0D">
        <w:rPr>
          <w:rFonts w:asciiTheme="minorHAnsi" w:hAnsiTheme="minorHAnsi" w:cstheme="minorHAnsi"/>
        </w:rPr>
        <w:t>.</w:t>
      </w:r>
    </w:p>
    <w:p w14:paraId="1F634D65" w14:textId="7F167AC4" w:rsidR="009532CD" w:rsidRDefault="009532CD" w:rsidP="00ED32EA">
      <w:pPr>
        <w:pStyle w:val="Akapitzlist"/>
        <w:numPr>
          <w:ilvl w:val="0"/>
          <w:numId w:val="13"/>
        </w:numPr>
        <w:ind w:left="284" w:hanging="284"/>
        <w:jc w:val="both"/>
        <w:rPr>
          <w:rFonts w:asciiTheme="minorHAnsi" w:hAnsiTheme="minorHAnsi" w:cstheme="minorHAnsi"/>
        </w:rPr>
      </w:pPr>
      <w:r w:rsidRPr="00F60F0D">
        <w:rPr>
          <w:rFonts w:asciiTheme="minorHAnsi" w:hAnsiTheme="minorHAnsi" w:cstheme="minorHAnsi"/>
          <w:lang w:eastAsia="pl-PL"/>
        </w:rPr>
        <w:t>Roboty wykonane zostaną zgodnie z dokumentacją projektową, specyfikacjami technicznymi wykonania i odbioru robót budowlanych dołączonymi przez Zamawiającego</w:t>
      </w:r>
      <w:r w:rsidR="004A0911" w:rsidRPr="00F60F0D">
        <w:rPr>
          <w:rFonts w:asciiTheme="minorHAnsi" w:hAnsiTheme="minorHAnsi" w:cstheme="minorHAnsi"/>
          <w:lang w:eastAsia="pl-PL"/>
        </w:rPr>
        <w:t>.</w:t>
      </w:r>
    </w:p>
    <w:p w14:paraId="1497917B" w14:textId="3184C0E6" w:rsidR="0082232B" w:rsidRPr="00116024" w:rsidRDefault="009532CD" w:rsidP="00116024">
      <w:pPr>
        <w:pStyle w:val="Akapitzlist"/>
        <w:numPr>
          <w:ilvl w:val="0"/>
          <w:numId w:val="13"/>
        </w:numPr>
        <w:ind w:left="284" w:hanging="284"/>
        <w:jc w:val="both"/>
        <w:rPr>
          <w:rFonts w:asciiTheme="minorHAnsi" w:hAnsiTheme="minorHAnsi" w:cstheme="minorHAnsi"/>
        </w:rPr>
      </w:pPr>
      <w:r w:rsidRPr="00C734CB">
        <w:rPr>
          <w:rFonts w:asciiTheme="minorHAnsi" w:hAnsiTheme="minorHAnsi" w:cstheme="minorHAnsi"/>
          <w:lang w:eastAsia="pl-PL"/>
        </w:rPr>
        <w:t>Na każde żądanie Zamawiającego Wykonawca obowiązany jest okazać w stosunku do wskazanych materiałów certyfikat na znak bezpieczeństwa, deklaracje zgodności lub certyfikat zgodności z Polską Normą lub aprobatą techniczną.</w:t>
      </w:r>
    </w:p>
    <w:p w14:paraId="012B6F1D" w14:textId="1B5B8061" w:rsidR="009532CD" w:rsidRDefault="009532CD" w:rsidP="009532CD">
      <w:pPr>
        <w:pStyle w:val="Bezodstpw"/>
        <w:jc w:val="center"/>
        <w:rPr>
          <w:rFonts w:asciiTheme="minorHAnsi" w:hAnsiTheme="minorHAnsi" w:cstheme="minorHAnsi"/>
        </w:rPr>
      </w:pPr>
      <w:r>
        <w:rPr>
          <w:rFonts w:asciiTheme="minorHAnsi" w:hAnsiTheme="minorHAnsi" w:cstheme="minorHAnsi"/>
        </w:rPr>
        <w:t>§ 8</w:t>
      </w:r>
    </w:p>
    <w:p w14:paraId="7A524981" w14:textId="77777777" w:rsidR="009532CD" w:rsidRDefault="009532CD" w:rsidP="009532CD">
      <w:pPr>
        <w:pStyle w:val="Bezodstpw"/>
        <w:jc w:val="center"/>
        <w:rPr>
          <w:rFonts w:asciiTheme="minorHAnsi" w:hAnsiTheme="minorHAnsi" w:cstheme="minorHAnsi"/>
        </w:rPr>
      </w:pPr>
    </w:p>
    <w:p w14:paraId="41DACCE1" w14:textId="77777777" w:rsidR="009532CD" w:rsidRDefault="009532CD" w:rsidP="009532CD">
      <w:pPr>
        <w:widowControl/>
        <w:suppressAutoHyphens w:val="0"/>
        <w:ind w:left="180" w:hanging="180"/>
        <w:jc w:val="both"/>
        <w:rPr>
          <w:rFonts w:asciiTheme="minorHAnsi" w:hAnsiTheme="minorHAnsi" w:cstheme="minorHAnsi"/>
          <w:lang w:eastAsia="pl-PL"/>
        </w:rPr>
      </w:pPr>
      <w:r>
        <w:rPr>
          <w:rFonts w:asciiTheme="minorHAnsi" w:hAnsiTheme="minorHAnsi" w:cstheme="minorHAnsi"/>
          <w:lang w:eastAsia="pl-PL"/>
        </w:rPr>
        <w:t>Wykonawca przyjmuje na siebie następujące obowiązki szczegółowe:</w:t>
      </w:r>
    </w:p>
    <w:p w14:paraId="01F2B23A" w14:textId="77777777" w:rsidR="009532CD" w:rsidRDefault="009532CD" w:rsidP="00ED32EA">
      <w:pPr>
        <w:widowControl/>
        <w:numPr>
          <w:ilvl w:val="0"/>
          <w:numId w:val="4"/>
        </w:numPr>
        <w:tabs>
          <w:tab w:val="num" w:pos="284"/>
        </w:tabs>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t>informowania Zamawiającego o konieczności wykonania robót dodatkowych w terminie 7 dni od daty stwierdzenia konieczności wykonania.</w:t>
      </w:r>
    </w:p>
    <w:p w14:paraId="56AC106B" w14:textId="273203FA" w:rsidR="009532CD" w:rsidRDefault="009532CD" w:rsidP="00ED32EA">
      <w:pPr>
        <w:widowControl/>
        <w:numPr>
          <w:ilvl w:val="0"/>
          <w:numId w:val="4"/>
        </w:numPr>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t>odstąpienia na polecenie Inspektora Nadzoru od wykonania części robót (robót zaniechanych) w przypadku stwierdzenia braku konieczności ich wykonania.</w:t>
      </w:r>
    </w:p>
    <w:p w14:paraId="44FDC311" w14:textId="289E911F" w:rsidR="009532CD" w:rsidRPr="00071ED8" w:rsidRDefault="009532CD" w:rsidP="00ED32EA">
      <w:pPr>
        <w:widowControl/>
        <w:numPr>
          <w:ilvl w:val="0"/>
          <w:numId w:val="4"/>
        </w:numPr>
        <w:suppressAutoHyphens w:val="0"/>
        <w:autoSpaceDE w:val="0"/>
        <w:autoSpaceDN w:val="0"/>
        <w:adjustRightInd w:val="0"/>
        <w:ind w:left="180" w:hanging="180"/>
        <w:jc w:val="both"/>
        <w:rPr>
          <w:rFonts w:asciiTheme="minorHAnsi" w:hAnsiTheme="minorHAnsi" w:cstheme="minorHAnsi"/>
          <w:lang w:eastAsia="pl-PL"/>
        </w:rPr>
      </w:pPr>
      <w:r>
        <w:rPr>
          <w:rFonts w:asciiTheme="minorHAnsi" w:hAnsiTheme="minorHAnsi" w:cstheme="minorHAnsi"/>
          <w:lang w:eastAsia="pl-PL"/>
        </w:rPr>
        <w:lastRenderedPageBreak/>
        <w:t>informowania inspektora nadzoru o terminie odbioru robót ulegających zakryciu oraz terminie odbioru robót zanikających.</w:t>
      </w:r>
    </w:p>
    <w:p w14:paraId="563131B3"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9</w:t>
      </w:r>
    </w:p>
    <w:p w14:paraId="384C87A7" w14:textId="77777777" w:rsidR="009532CD" w:rsidRDefault="009532CD" w:rsidP="009532CD">
      <w:pPr>
        <w:pStyle w:val="Bezodstpw"/>
        <w:rPr>
          <w:rFonts w:asciiTheme="minorHAnsi" w:hAnsiTheme="minorHAnsi" w:cstheme="minorHAnsi"/>
        </w:rPr>
      </w:pPr>
    </w:p>
    <w:p w14:paraId="6AFCF386" w14:textId="6BD306ED" w:rsidR="009532CD"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color w:val="000000"/>
        </w:rPr>
        <w:t>Przedstawicielem Zamawiającego na budowie jest inspektor nadzoru: ……………………………</w:t>
      </w:r>
    </w:p>
    <w:p w14:paraId="05173E11" w14:textId="2602024B" w:rsidR="009532CD"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color w:val="000000"/>
        </w:rPr>
        <w:t>Przedstawicielem Wykonawcy na budowie jest kierownik budowy:……………………………….</w:t>
      </w:r>
    </w:p>
    <w:p w14:paraId="67B4B251" w14:textId="6DB2D329" w:rsidR="009532CD" w:rsidRPr="00C734CB" w:rsidRDefault="009532CD"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rPr>
        <w:t>Inspektor nadzoru i kierownik budowy działają w granicach umocowania określonego przepisami ustawy „ Prawo budowlane”.</w:t>
      </w:r>
    </w:p>
    <w:p w14:paraId="2A64FA25" w14:textId="3EEE23BA" w:rsidR="00B602C1" w:rsidRPr="00C734CB" w:rsidRDefault="00B602C1" w:rsidP="00ED32EA">
      <w:pPr>
        <w:pStyle w:val="Akapitzlist"/>
        <w:numPr>
          <w:ilvl w:val="0"/>
          <w:numId w:val="14"/>
        </w:numPr>
        <w:ind w:left="284" w:hanging="295"/>
        <w:rPr>
          <w:rFonts w:asciiTheme="minorHAnsi" w:hAnsiTheme="minorHAnsi" w:cstheme="minorHAnsi"/>
          <w:color w:val="000000"/>
        </w:rPr>
      </w:pPr>
      <w:bookmarkStart w:id="0" w:name="_Hlk127448976"/>
      <w:r w:rsidRPr="00C734CB">
        <w:rPr>
          <w:rFonts w:asciiTheme="minorHAnsi" w:hAnsiTheme="minorHAnsi" w:cstheme="minorHAnsi"/>
          <w:lang w:eastAsia="pl-PL"/>
        </w:rPr>
        <w:t>Istnieje możliwość dokonania zmiany kierownika budowy oraz pozostałych osób wyszczególnionych w ust. 2, jedynie za uprzednią pisemną zgodą Zamawiającego.</w:t>
      </w:r>
    </w:p>
    <w:bookmarkEnd w:id="0"/>
    <w:p w14:paraId="7EDD2465" w14:textId="15FF8776" w:rsidR="00B602C1" w:rsidRPr="00C734CB" w:rsidRDefault="00B602C1" w:rsidP="00ED32EA">
      <w:pPr>
        <w:pStyle w:val="Akapitzlist"/>
        <w:numPr>
          <w:ilvl w:val="0"/>
          <w:numId w:val="14"/>
        </w:numPr>
        <w:ind w:left="284" w:hanging="295"/>
        <w:rPr>
          <w:rFonts w:asciiTheme="minorHAnsi" w:hAnsiTheme="minorHAnsi" w:cstheme="minorHAnsi"/>
          <w:color w:val="000000"/>
        </w:rPr>
      </w:pPr>
      <w:r w:rsidRPr="00C734CB">
        <w:rPr>
          <w:rFonts w:asciiTheme="minorHAnsi" w:hAnsiTheme="minorHAnsi" w:cstheme="minorHAnsi"/>
          <w:lang w:eastAsia="pl-PL"/>
        </w:rPr>
        <w:t>Wykonawca z własnej inicjatywy proponuje zmianę osób wyszczególnionych w ust. 2 niniejszego paragrafu w następujących przypadkach:</w:t>
      </w:r>
    </w:p>
    <w:p w14:paraId="04CA376C" w14:textId="77777777" w:rsidR="00B602C1" w:rsidRPr="001D4CC4" w:rsidRDefault="00B602C1" w:rsidP="00ED32EA">
      <w:pPr>
        <w:widowControl/>
        <w:numPr>
          <w:ilvl w:val="0"/>
          <w:numId w:val="9"/>
        </w:numPr>
        <w:suppressAutoHyphens w:val="0"/>
        <w:autoSpaceDE w:val="0"/>
        <w:autoSpaceDN w:val="0"/>
        <w:adjustRightInd w:val="0"/>
        <w:jc w:val="both"/>
        <w:rPr>
          <w:rFonts w:asciiTheme="minorHAnsi" w:hAnsiTheme="minorHAnsi" w:cstheme="minorHAnsi"/>
          <w:lang w:eastAsia="pl-PL"/>
        </w:rPr>
      </w:pPr>
      <w:r w:rsidRPr="001D4CC4">
        <w:rPr>
          <w:rFonts w:asciiTheme="minorHAnsi" w:hAnsiTheme="minorHAnsi" w:cstheme="minorHAnsi"/>
          <w:lang w:eastAsia="pl-PL"/>
        </w:rPr>
        <w:t>śmierci, choroby lub innych zdarzeń losowych;</w:t>
      </w:r>
    </w:p>
    <w:p w14:paraId="48B95278" w14:textId="37B4DBF4" w:rsidR="00C734CB" w:rsidRPr="00C734CB" w:rsidRDefault="00B602C1" w:rsidP="00ED32EA">
      <w:pPr>
        <w:widowControl/>
        <w:numPr>
          <w:ilvl w:val="0"/>
          <w:numId w:val="9"/>
        </w:numPr>
        <w:suppressAutoHyphens w:val="0"/>
        <w:autoSpaceDE w:val="0"/>
        <w:autoSpaceDN w:val="0"/>
        <w:adjustRightInd w:val="0"/>
        <w:jc w:val="both"/>
        <w:rPr>
          <w:rFonts w:asciiTheme="minorHAnsi" w:hAnsiTheme="minorHAnsi" w:cstheme="minorHAnsi"/>
          <w:lang w:eastAsia="pl-PL"/>
        </w:rPr>
      </w:pPr>
      <w:r w:rsidRPr="001D4CC4">
        <w:rPr>
          <w:rFonts w:asciiTheme="minorHAnsi" w:hAnsiTheme="minorHAnsi" w:cstheme="minorHAnsi"/>
          <w:lang w:eastAsia="pl-PL"/>
        </w:rPr>
        <w:t>jeżeli zmiana tych osób stanie się konieczna z jakichkolwiek innych przyczyn niezależnych od Wykonawcy.</w:t>
      </w:r>
    </w:p>
    <w:p w14:paraId="54EE5CA6" w14:textId="261087E1" w:rsidR="00B602C1" w:rsidRPr="00C734CB" w:rsidRDefault="00C734CB" w:rsidP="00ED32EA">
      <w:pPr>
        <w:pStyle w:val="Akapitzlist"/>
        <w:numPr>
          <w:ilvl w:val="0"/>
          <w:numId w:val="14"/>
        </w:numPr>
        <w:ind w:left="284" w:hanging="295"/>
        <w:rPr>
          <w:rFonts w:asciiTheme="minorHAnsi" w:hAnsiTheme="minorHAnsi" w:cstheme="minorHAnsi"/>
          <w:color w:val="000000"/>
        </w:rPr>
      </w:pPr>
      <w:r>
        <w:rPr>
          <w:rFonts w:asciiTheme="minorHAnsi" w:hAnsiTheme="minorHAnsi" w:cstheme="minorHAnsi"/>
          <w:lang w:eastAsia="pl-PL"/>
        </w:rPr>
        <w:t xml:space="preserve">W </w:t>
      </w:r>
      <w:r w:rsidR="00B602C1" w:rsidRPr="00C734CB">
        <w:rPr>
          <w:rFonts w:asciiTheme="minorHAnsi" w:hAnsiTheme="minorHAnsi" w:cstheme="minorHAnsi"/>
          <w:lang w:eastAsia="pl-PL"/>
        </w:rPr>
        <w:t>przypadku zmiany osób, o których mowa wyżej, nowe osoby powołane do pełnienia funkcji kierownika budowy oraz inspektora nadzoru, muszą spełniać wymagania określone w swz dla danej funkcji.</w:t>
      </w:r>
    </w:p>
    <w:p w14:paraId="00C9A26B" w14:textId="77777777" w:rsidR="000C7C04" w:rsidRPr="000C7C04" w:rsidRDefault="0010446A" w:rsidP="00ED32EA">
      <w:pPr>
        <w:pStyle w:val="Akapitzlist"/>
        <w:numPr>
          <w:ilvl w:val="0"/>
          <w:numId w:val="14"/>
        </w:numPr>
        <w:ind w:left="284" w:hanging="295"/>
        <w:rPr>
          <w:rFonts w:asciiTheme="minorHAnsi" w:hAnsiTheme="minorHAnsi" w:cstheme="minorHAnsi"/>
          <w:color w:val="000000"/>
        </w:rPr>
      </w:pPr>
      <w:r>
        <w:rPr>
          <w:rFonts w:asciiTheme="minorHAnsi" w:hAnsiTheme="minorHAnsi" w:cstheme="minorHAnsi"/>
          <w:lang w:eastAsia="pl-PL"/>
        </w:rPr>
        <w:t xml:space="preserve"> </w:t>
      </w:r>
      <w:r w:rsidR="00B602C1" w:rsidRPr="00C734CB">
        <w:rPr>
          <w:rFonts w:asciiTheme="minorHAnsi" w:hAnsiTheme="minorHAnsi" w:cstheme="minorHAnsi"/>
          <w:lang w:eastAsia="pl-PL"/>
        </w:rPr>
        <w:t>Zamawiający może także zażądać od Wykonawcy zmiany osób, o których mowa w ust. 2 niniejszego paragrafu, jeżeli uzna, że nie wykonują należycie swoich obowiązków. Wykonawca zobowiązany jest dokonać zmiany tych osób w terminie nie dłuższym niż 14 dni od daty złożenia wniosku przez Zamawiającego.</w:t>
      </w:r>
    </w:p>
    <w:p w14:paraId="3E6694A1" w14:textId="52688723" w:rsidR="000C7C04" w:rsidRPr="000C7C04" w:rsidRDefault="000C7C04" w:rsidP="00ED32EA">
      <w:pPr>
        <w:pStyle w:val="Akapitzlist"/>
        <w:numPr>
          <w:ilvl w:val="0"/>
          <w:numId w:val="14"/>
        </w:numPr>
        <w:ind w:left="284" w:hanging="295"/>
        <w:rPr>
          <w:rFonts w:asciiTheme="minorHAnsi" w:hAnsiTheme="minorHAnsi" w:cstheme="minorHAnsi"/>
          <w:color w:val="000000"/>
        </w:rPr>
      </w:pPr>
      <w:r w:rsidRPr="000C7C04">
        <w:rPr>
          <w:rFonts w:ascii="Calibri" w:hAnsi="Calibri" w:cs="Calibri"/>
        </w:rPr>
        <w:t>W zakresie komunikacji podczas realizacji umowy ustala się następujące adresy i numery kontaktowe, na które należy przekazywać istotne informacje związane z prowadzonymi robotami:</w:t>
      </w:r>
    </w:p>
    <w:p w14:paraId="0060A7C7" w14:textId="77777777" w:rsidR="000C7C04" w:rsidRPr="00DE47D5" w:rsidRDefault="000C7C04" w:rsidP="000C7C04">
      <w:pPr>
        <w:jc w:val="both"/>
        <w:rPr>
          <w:rFonts w:ascii="Calibri" w:hAnsi="Calibri" w:cs="Calibri"/>
        </w:rPr>
      </w:pPr>
    </w:p>
    <w:p w14:paraId="1711351E" w14:textId="77777777" w:rsidR="000C7C04" w:rsidRPr="00DE47D5" w:rsidRDefault="000C7C04" w:rsidP="000C7C04">
      <w:pPr>
        <w:jc w:val="both"/>
        <w:rPr>
          <w:rFonts w:ascii="Calibri" w:hAnsi="Calibri" w:cs="Calibri"/>
        </w:rPr>
      </w:pPr>
      <w:r w:rsidRPr="00DE47D5">
        <w:rPr>
          <w:rFonts w:ascii="Calibri" w:hAnsi="Calibri" w:cs="Calibri"/>
        </w:rPr>
        <w:t>Wykonawca</w:t>
      </w:r>
    </w:p>
    <w:p w14:paraId="0A2F7FBE" w14:textId="77777777" w:rsidR="000C7C04" w:rsidRPr="00DE47D5" w:rsidRDefault="000C7C04" w:rsidP="000C7C04">
      <w:pPr>
        <w:jc w:val="both"/>
        <w:rPr>
          <w:rFonts w:ascii="Calibri" w:hAnsi="Calibri" w:cs="Calibri"/>
        </w:rPr>
      </w:pPr>
      <w:r w:rsidRPr="00DE47D5">
        <w:rPr>
          <w:rFonts w:ascii="Calibri" w:hAnsi="Calibri" w:cs="Calibri"/>
        </w:rPr>
        <w:t>adres…………………………………………………………………………………………………………..</w:t>
      </w:r>
    </w:p>
    <w:p w14:paraId="5B445493" w14:textId="77777777" w:rsidR="000C7C04" w:rsidRPr="00DE47D5" w:rsidRDefault="000C7C04" w:rsidP="000C7C04">
      <w:pPr>
        <w:jc w:val="both"/>
        <w:rPr>
          <w:rFonts w:ascii="Calibri" w:hAnsi="Calibri" w:cs="Calibri"/>
        </w:rPr>
      </w:pPr>
      <w:r w:rsidRPr="00DE47D5">
        <w:rPr>
          <w:rFonts w:ascii="Calibri" w:hAnsi="Calibri" w:cs="Calibri"/>
        </w:rPr>
        <w:t>nr telefonu stacjonarnego………………………………………………………………………………</w:t>
      </w:r>
    </w:p>
    <w:p w14:paraId="676D7268" w14:textId="77777777" w:rsidR="000C7C04" w:rsidRPr="00DE47D5" w:rsidRDefault="000C7C04" w:rsidP="000C7C04">
      <w:pPr>
        <w:jc w:val="both"/>
        <w:rPr>
          <w:rFonts w:ascii="Calibri" w:hAnsi="Calibri" w:cs="Calibri"/>
        </w:rPr>
      </w:pPr>
      <w:r w:rsidRPr="00DE47D5">
        <w:rPr>
          <w:rFonts w:ascii="Calibri" w:hAnsi="Calibri" w:cs="Calibri"/>
        </w:rPr>
        <w:t>nr telefonu przenośnego kierownika budowy……………………………………………………</w:t>
      </w:r>
    </w:p>
    <w:p w14:paraId="6CCAFE7C" w14:textId="77777777" w:rsidR="000C7C04" w:rsidRPr="00DE47D5" w:rsidRDefault="000C7C04" w:rsidP="000C7C04">
      <w:pPr>
        <w:jc w:val="both"/>
        <w:rPr>
          <w:rFonts w:ascii="Calibri" w:hAnsi="Calibri" w:cs="Calibri"/>
        </w:rPr>
      </w:pPr>
      <w:r w:rsidRPr="00DE47D5">
        <w:rPr>
          <w:rFonts w:ascii="Calibri" w:hAnsi="Calibri" w:cs="Calibri"/>
        </w:rPr>
        <w:t>adres/y poczty elektronicznej………………………………………………………………………….</w:t>
      </w:r>
    </w:p>
    <w:p w14:paraId="4291BACE" w14:textId="77777777" w:rsidR="000C7C04" w:rsidRPr="00DE47D5" w:rsidRDefault="000C7C04" w:rsidP="000C7C04">
      <w:pPr>
        <w:jc w:val="both"/>
        <w:rPr>
          <w:rFonts w:ascii="Calibri" w:hAnsi="Calibri" w:cs="Calibri"/>
        </w:rPr>
      </w:pPr>
    </w:p>
    <w:p w14:paraId="6BB85011" w14:textId="77777777" w:rsidR="000C7C04" w:rsidRPr="00DE47D5" w:rsidRDefault="000C7C04" w:rsidP="000C7C04">
      <w:pPr>
        <w:jc w:val="both"/>
        <w:rPr>
          <w:rFonts w:ascii="Calibri" w:hAnsi="Calibri" w:cs="Calibri"/>
        </w:rPr>
      </w:pPr>
      <w:r w:rsidRPr="00DE47D5">
        <w:rPr>
          <w:rFonts w:ascii="Calibri" w:hAnsi="Calibri" w:cs="Calibri"/>
        </w:rPr>
        <w:t>Zamawiający:</w:t>
      </w:r>
    </w:p>
    <w:p w14:paraId="18E49736" w14:textId="039CDE6B" w:rsidR="000C7C04" w:rsidRPr="00DE47D5" w:rsidRDefault="000C7C04" w:rsidP="000C7C04">
      <w:pPr>
        <w:jc w:val="both"/>
        <w:rPr>
          <w:rFonts w:ascii="Calibri" w:hAnsi="Calibri" w:cs="Calibri"/>
        </w:rPr>
      </w:pPr>
      <w:r w:rsidRPr="00DE47D5">
        <w:rPr>
          <w:rFonts w:ascii="Calibri" w:hAnsi="Calibri" w:cs="Calibri"/>
        </w:rPr>
        <w:t>Gmin</w:t>
      </w:r>
      <w:r>
        <w:rPr>
          <w:rFonts w:ascii="Calibri" w:hAnsi="Calibri" w:cs="Calibri"/>
        </w:rPr>
        <w:t>ny Zakład Komunalny</w:t>
      </w:r>
    </w:p>
    <w:p w14:paraId="1489AFFD" w14:textId="53BF1F03" w:rsidR="000C7C04" w:rsidRPr="00DE47D5" w:rsidRDefault="000C7C04" w:rsidP="000C7C04">
      <w:pPr>
        <w:jc w:val="both"/>
        <w:rPr>
          <w:rFonts w:ascii="Calibri" w:hAnsi="Calibri" w:cs="Calibri"/>
        </w:rPr>
      </w:pPr>
      <w:r w:rsidRPr="00DE47D5">
        <w:rPr>
          <w:rFonts w:ascii="Calibri" w:hAnsi="Calibri" w:cs="Calibri"/>
        </w:rPr>
        <w:t xml:space="preserve">ul. </w:t>
      </w:r>
      <w:r>
        <w:rPr>
          <w:rFonts w:ascii="Calibri" w:hAnsi="Calibri" w:cs="Calibri"/>
        </w:rPr>
        <w:t>Jastrzębia 62, 86-031 Żołędowo</w:t>
      </w:r>
    </w:p>
    <w:p w14:paraId="55BE4749" w14:textId="4F9B626A" w:rsidR="000C7C04" w:rsidRPr="00DE47D5" w:rsidRDefault="000C7C04" w:rsidP="000C7C04">
      <w:pPr>
        <w:jc w:val="both"/>
        <w:rPr>
          <w:rFonts w:ascii="Calibri" w:hAnsi="Calibri" w:cs="Calibri"/>
        </w:rPr>
      </w:pPr>
      <w:r w:rsidRPr="00DE47D5">
        <w:rPr>
          <w:rFonts w:ascii="Calibri" w:hAnsi="Calibri" w:cs="Calibri"/>
        </w:rPr>
        <w:t>numer telefonu stacjonarnego – (52) 328-26-0</w:t>
      </w:r>
      <w:r>
        <w:rPr>
          <w:rFonts w:ascii="Calibri" w:hAnsi="Calibri" w:cs="Calibri"/>
        </w:rPr>
        <w:t>0</w:t>
      </w:r>
    </w:p>
    <w:p w14:paraId="7FC194D5" w14:textId="4B3C5CAD" w:rsidR="000C7C04" w:rsidRPr="00DE47D5" w:rsidRDefault="000C7C04" w:rsidP="000C7C04">
      <w:pPr>
        <w:jc w:val="both"/>
        <w:rPr>
          <w:rFonts w:ascii="Calibri" w:hAnsi="Calibri" w:cs="Calibri"/>
        </w:rPr>
      </w:pPr>
      <w:r w:rsidRPr="00DE47D5">
        <w:rPr>
          <w:rFonts w:ascii="Calibri" w:hAnsi="Calibri" w:cs="Calibri"/>
        </w:rPr>
        <w:t xml:space="preserve">numer telefonu przenośnego </w:t>
      </w:r>
      <w:r>
        <w:rPr>
          <w:rFonts w:ascii="Calibri" w:hAnsi="Calibri" w:cs="Calibri"/>
        </w:rPr>
        <w:t>kierownik</w:t>
      </w:r>
      <w:r w:rsidRPr="00DE47D5">
        <w:rPr>
          <w:rFonts w:ascii="Calibri" w:hAnsi="Calibri" w:cs="Calibri"/>
        </w:rPr>
        <w:t xml:space="preserve">. ds. </w:t>
      </w:r>
      <w:r>
        <w:rPr>
          <w:rFonts w:ascii="Calibri" w:hAnsi="Calibri" w:cs="Calibri"/>
        </w:rPr>
        <w:t>wod-kan</w:t>
      </w:r>
      <w:r w:rsidRPr="00DE47D5">
        <w:rPr>
          <w:rFonts w:ascii="Calibri" w:hAnsi="Calibri" w:cs="Calibri"/>
        </w:rPr>
        <w:t xml:space="preserve"> – </w:t>
      </w:r>
      <w:r>
        <w:rPr>
          <w:rFonts w:ascii="Calibri" w:hAnsi="Calibri" w:cs="Calibri"/>
        </w:rPr>
        <w:t>784-961-779</w:t>
      </w:r>
    </w:p>
    <w:p w14:paraId="4986A516" w14:textId="6CB4C029" w:rsidR="000C7C04" w:rsidRPr="00DE47D5" w:rsidRDefault="000C7C04" w:rsidP="000C7C04">
      <w:pPr>
        <w:jc w:val="both"/>
        <w:rPr>
          <w:rFonts w:ascii="Calibri" w:hAnsi="Calibri" w:cs="Calibri"/>
        </w:rPr>
      </w:pPr>
      <w:r w:rsidRPr="00DE47D5">
        <w:rPr>
          <w:rFonts w:ascii="Calibri" w:hAnsi="Calibri" w:cs="Calibri"/>
        </w:rPr>
        <w:t xml:space="preserve">adresy poczty elektronicznej: </w:t>
      </w:r>
      <w:r>
        <w:rPr>
          <w:rFonts w:ascii="Calibri" w:hAnsi="Calibri" w:cs="Calibri"/>
          <w:u w:val="single"/>
        </w:rPr>
        <w:t>marcinklocek@gzk-zoledowo.pl</w:t>
      </w:r>
    </w:p>
    <w:p w14:paraId="15357217" w14:textId="77777777" w:rsidR="000C7C04" w:rsidRPr="00071ED8" w:rsidRDefault="000C7C04" w:rsidP="000C7C04">
      <w:pPr>
        <w:pStyle w:val="Akapitzlist"/>
        <w:ind w:left="284"/>
        <w:rPr>
          <w:rFonts w:asciiTheme="minorHAnsi" w:hAnsiTheme="minorHAnsi" w:cstheme="minorHAnsi"/>
          <w:color w:val="000000"/>
        </w:rPr>
      </w:pPr>
    </w:p>
    <w:p w14:paraId="50525034"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10</w:t>
      </w:r>
    </w:p>
    <w:p w14:paraId="00DBBB8D" w14:textId="77777777" w:rsidR="009532CD" w:rsidRDefault="009532CD" w:rsidP="009532CD">
      <w:pPr>
        <w:pStyle w:val="Bezodstpw"/>
        <w:jc w:val="center"/>
        <w:rPr>
          <w:rFonts w:asciiTheme="minorHAnsi" w:hAnsiTheme="minorHAnsi" w:cstheme="minorHAnsi"/>
        </w:rPr>
      </w:pPr>
    </w:p>
    <w:p w14:paraId="08B6CFD7" w14:textId="11B48F71" w:rsidR="009532CD" w:rsidRDefault="009532CD" w:rsidP="00ED32EA">
      <w:pPr>
        <w:pStyle w:val="Bezodstpw"/>
        <w:numPr>
          <w:ilvl w:val="0"/>
          <w:numId w:val="15"/>
        </w:numPr>
        <w:ind w:left="284" w:hanging="284"/>
        <w:jc w:val="both"/>
        <w:rPr>
          <w:rStyle w:val="FontStyle22"/>
          <w:rFonts w:asciiTheme="minorHAnsi" w:hAnsiTheme="minorHAnsi" w:cstheme="minorHAnsi"/>
          <w:sz w:val="20"/>
          <w:szCs w:val="20"/>
        </w:rPr>
      </w:pPr>
      <w:r>
        <w:rPr>
          <w:rStyle w:val="FontStyle22"/>
          <w:rFonts w:asciiTheme="minorHAnsi" w:hAnsiTheme="minorHAnsi" w:cstheme="minorHAnsi"/>
          <w:sz w:val="20"/>
          <w:szCs w:val="20"/>
        </w:rPr>
        <w:t>Wykonawca oświadcza, że wymieniony zakres robót będzie wykonywany za pomocą podwykonawców:……………………………………………………………………………</w:t>
      </w:r>
    </w:p>
    <w:p w14:paraId="21FDA14B" w14:textId="7897D0DC" w:rsidR="0010446A" w:rsidRDefault="009532CD" w:rsidP="00ED32EA">
      <w:pPr>
        <w:pStyle w:val="Bezodstpw"/>
        <w:numPr>
          <w:ilvl w:val="0"/>
          <w:numId w:val="15"/>
        </w:numPr>
        <w:ind w:left="284" w:hanging="284"/>
        <w:jc w:val="both"/>
        <w:rPr>
          <w:rStyle w:val="FontStyle22"/>
          <w:rFonts w:asciiTheme="minorHAnsi" w:hAnsiTheme="minorHAnsi" w:cstheme="minorHAnsi"/>
          <w:sz w:val="20"/>
          <w:szCs w:val="20"/>
        </w:rPr>
      </w:pPr>
      <w:r w:rsidRPr="0010446A">
        <w:rPr>
          <w:rStyle w:val="FontStyle22"/>
          <w:rFonts w:asciiTheme="minorHAnsi" w:hAnsiTheme="minorHAnsi" w:cstheme="minorHAnsi"/>
          <w:sz w:val="20"/>
          <w:szCs w:val="20"/>
        </w:rPr>
        <w:t>Wykonawca, podwykonawca lub dalszy podwykonawca zamówienia zamierzający zawrzeć umowę o podwykonawstwo, której przedmiotem są roboty budowlane ma obowiązek przedłożenia Zamawiającemu projektu tej umowy, przy czym podwykonawca lub dalszy podwykonawca jest obowiązany dołączyć zgodę wykonawcy na zawarcie umowy o podwykonawstwo o treści zgodnej z projektem umowy.</w:t>
      </w:r>
    </w:p>
    <w:p w14:paraId="65EB6934" w14:textId="32C1FFB4" w:rsidR="009532CD" w:rsidRPr="0010446A" w:rsidRDefault="009532CD" w:rsidP="00ED32EA">
      <w:pPr>
        <w:pStyle w:val="Bezodstpw"/>
        <w:numPr>
          <w:ilvl w:val="0"/>
          <w:numId w:val="15"/>
        </w:numPr>
        <w:ind w:left="284" w:hanging="284"/>
        <w:jc w:val="both"/>
        <w:rPr>
          <w:rFonts w:asciiTheme="minorHAnsi" w:hAnsiTheme="minorHAnsi" w:cstheme="minorHAnsi"/>
        </w:rPr>
      </w:pPr>
      <w:r w:rsidRPr="0010446A">
        <w:rPr>
          <w:rFonts w:asciiTheme="minorHAnsi" w:hAnsiTheme="minorHAnsi" w:cstheme="minorHAnsi"/>
          <w:bCs/>
          <w:iCs/>
        </w:rPr>
        <w:t xml:space="preserve">Zamawiający </w:t>
      </w:r>
      <w:r w:rsidRPr="0010446A">
        <w:rPr>
          <w:rFonts w:asciiTheme="minorHAnsi" w:hAnsiTheme="minorHAnsi" w:cstheme="minorHAnsi"/>
        </w:rPr>
        <w:t xml:space="preserve">w terminie </w:t>
      </w:r>
      <w:r w:rsidRPr="0010446A">
        <w:rPr>
          <w:rFonts w:asciiTheme="minorHAnsi" w:hAnsiTheme="minorHAnsi" w:cstheme="minorHAnsi"/>
          <w:bCs/>
        </w:rPr>
        <w:t xml:space="preserve">7 dni </w:t>
      </w:r>
      <w:r w:rsidRPr="0010446A">
        <w:rPr>
          <w:rFonts w:asciiTheme="minorHAnsi" w:hAnsiTheme="minorHAnsi" w:cstheme="minorHAnsi"/>
        </w:rPr>
        <w:t xml:space="preserve">od przedłożenia projektu umowy o podwykonawstwo zgłosi pisemne </w:t>
      </w:r>
      <w:r w:rsidRPr="0010446A">
        <w:rPr>
          <w:rFonts w:asciiTheme="minorHAnsi" w:hAnsiTheme="minorHAnsi" w:cstheme="minorHAnsi"/>
          <w:bCs/>
        </w:rPr>
        <w:t xml:space="preserve">zastrzeżenia </w:t>
      </w:r>
      <w:r w:rsidRPr="0010446A">
        <w:rPr>
          <w:rFonts w:asciiTheme="minorHAnsi" w:hAnsiTheme="minorHAnsi" w:cstheme="minorHAnsi"/>
        </w:rPr>
        <w:t xml:space="preserve">do projektu umowy o podwykonawstwo, której przedmiotem są roboty budowlane w przypadku: </w:t>
      </w:r>
    </w:p>
    <w:p w14:paraId="132FE322" w14:textId="77777777" w:rsidR="009532CD" w:rsidRDefault="009532CD" w:rsidP="0010446A">
      <w:pPr>
        <w:pStyle w:val="Default"/>
        <w:ind w:firstLine="284"/>
        <w:jc w:val="both"/>
        <w:rPr>
          <w:rFonts w:asciiTheme="minorHAnsi" w:hAnsiTheme="minorHAnsi" w:cstheme="minorHAnsi"/>
          <w:color w:val="00000A"/>
          <w:sz w:val="20"/>
          <w:szCs w:val="20"/>
        </w:rPr>
      </w:pPr>
      <w:r>
        <w:rPr>
          <w:rFonts w:asciiTheme="minorHAnsi" w:hAnsiTheme="minorHAnsi" w:cstheme="minorHAnsi"/>
          <w:bCs/>
          <w:color w:val="00000A"/>
          <w:sz w:val="20"/>
          <w:szCs w:val="20"/>
        </w:rPr>
        <w:t xml:space="preserve">a) </w:t>
      </w:r>
      <w:r>
        <w:rPr>
          <w:rFonts w:asciiTheme="minorHAnsi" w:hAnsiTheme="minorHAnsi" w:cstheme="minorHAnsi"/>
          <w:color w:val="00000A"/>
          <w:sz w:val="20"/>
          <w:szCs w:val="20"/>
        </w:rPr>
        <w:t xml:space="preserve">nie spełnienia wymagań określonych w specyfikacji istotnych warunków zamówienia </w:t>
      </w:r>
    </w:p>
    <w:p w14:paraId="2F2950C4" w14:textId="77777777" w:rsidR="009532CD" w:rsidRDefault="009532CD" w:rsidP="0010446A">
      <w:pPr>
        <w:pStyle w:val="Default"/>
        <w:ind w:left="284"/>
        <w:jc w:val="both"/>
        <w:rPr>
          <w:rFonts w:asciiTheme="minorHAnsi" w:hAnsiTheme="minorHAnsi" w:cstheme="minorHAnsi"/>
          <w:color w:val="00000A"/>
          <w:sz w:val="20"/>
          <w:szCs w:val="20"/>
        </w:rPr>
      </w:pPr>
      <w:r>
        <w:rPr>
          <w:rFonts w:asciiTheme="minorHAnsi" w:hAnsiTheme="minorHAnsi" w:cstheme="minorHAnsi"/>
          <w:bCs/>
          <w:color w:val="00000A"/>
          <w:sz w:val="20"/>
          <w:szCs w:val="20"/>
        </w:rPr>
        <w:t xml:space="preserve">b) </w:t>
      </w:r>
      <w:r>
        <w:rPr>
          <w:rFonts w:asciiTheme="minorHAnsi" w:hAnsiTheme="minorHAnsi" w:cstheme="minorHAnsi"/>
          <w:color w:val="00000A"/>
          <w:sz w:val="20"/>
          <w:szCs w:val="20"/>
        </w:rPr>
        <w:t xml:space="preserve">gdy przewiduje termin zapłaty wynagrodzenia dłuższy niż </w:t>
      </w:r>
      <w:r>
        <w:rPr>
          <w:rFonts w:asciiTheme="minorHAnsi" w:hAnsiTheme="minorHAnsi" w:cstheme="minorHAnsi"/>
          <w:bCs/>
          <w:color w:val="00000A"/>
          <w:sz w:val="20"/>
          <w:szCs w:val="20"/>
        </w:rPr>
        <w:t xml:space="preserve">30 dni </w:t>
      </w:r>
      <w:r>
        <w:rPr>
          <w:rFonts w:asciiTheme="minorHAnsi" w:hAnsiTheme="minorHAnsi" w:cstheme="minorHAnsi"/>
          <w:color w:val="00000A"/>
          <w:sz w:val="20"/>
          <w:szCs w:val="20"/>
        </w:rPr>
        <w:t xml:space="preserve">od dnia doręczenia wykonawcy,  podwykonawcy lub dalszemu podwykonawcy faktury lub rachunku, potwierdzających wykonanie zleconej podwykonawcy lub dalszemu podwykonawcy dostawy, usługi lub roboty budowlanej. </w:t>
      </w:r>
    </w:p>
    <w:p w14:paraId="5F0C38A2" w14:textId="4BEE84F7" w:rsidR="009532CD" w:rsidRDefault="009532CD" w:rsidP="0010446A">
      <w:pPr>
        <w:pStyle w:val="Style7"/>
        <w:widowControl/>
        <w:tabs>
          <w:tab w:val="left" w:pos="0"/>
        </w:tabs>
        <w:spacing w:line="240" w:lineRule="auto"/>
        <w:ind w:left="284" w:firstLine="0"/>
        <w:rPr>
          <w:rFonts w:asciiTheme="minorHAnsi" w:hAnsiTheme="minorHAnsi" w:cstheme="minorHAnsi"/>
          <w:bCs/>
          <w:iCs/>
          <w:sz w:val="20"/>
          <w:szCs w:val="20"/>
        </w:rPr>
      </w:pPr>
      <w:r>
        <w:rPr>
          <w:rFonts w:asciiTheme="minorHAnsi" w:hAnsiTheme="minorHAnsi" w:cstheme="minorHAnsi"/>
          <w:sz w:val="20"/>
          <w:szCs w:val="20"/>
        </w:rPr>
        <w:t xml:space="preserve">Niezgłoszenie pisemnych zastrzeżeń do przedłożonego projektu umowy o podwykonawstwo, której przedmiotem są roboty budowlane w terminie </w:t>
      </w:r>
      <w:r>
        <w:rPr>
          <w:rFonts w:asciiTheme="minorHAnsi" w:hAnsiTheme="minorHAnsi" w:cstheme="minorHAnsi"/>
          <w:bCs/>
          <w:sz w:val="20"/>
          <w:szCs w:val="20"/>
        </w:rPr>
        <w:t xml:space="preserve">7 dni </w:t>
      </w:r>
      <w:r>
        <w:rPr>
          <w:rFonts w:asciiTheme="minorHAnsi" w:hAnsiTheme="minorHAnsi" w:cstheme="minorHAnsi"/>
          <w:sz w:val="20"/>
          <w:szCs w:val="20"/>
        </w:rPr>
        <w:t xml:space="preserve">od przedłożenia projektu umowy o podwykonawstwo lub projektu jej zmiany, uważa się za akceptację projektu umowy przez </w:t>
      </w:r>
      <w:r>
        <w:rPr>
          <w:rFonts w:asciiTheme="minorHAnsi" w:hAnsiTheme="minorHAnsi" w:cstheme="minorHAnsi"/>
          <w:bCs/>
          <w:iCs/>
          <w:sz w:val="20"/>
          <w:szCs w:val="20"/>
        </w:rPr>
        <w:t>Zamawiającego.</w:t>
      </w:r>
    </w:p>
    <w:p w14:paraId="72E578FD" w14:textId="3959E884" w:rsidR="009532CD" w:rsidRPr="0010446A" w:rsidRDefault="009532CD" w:rsidP="00ED32EA">
      <w:pPr>
        <w:pStyle w:val="Style7"/>
        <w:widowControl/>
        <w:numPr>
          <w:ilvl w:val="0"/>
          <w:numId w:val="15"/>
        </w:numPr>
        <w:tabs>
          <w:tab w:val="left" w:pos="0"/>
        </w:tabs>
        <w:spacing w:line="240" w:lineRule="auto"/>
        <w:ind w:left="284" w:hanging="295"/>
        <w:rPr>
          <w:rFonts w:asciiTheme="minorHAnsi" w:hAnsiTheme="minorHAnsi" w:cstheme="minorHAnsi"/>
          <w:bCs/>
          <w:iCs/>
          <w:sz w:val="20"/>
          <w:szCs w:val="20"/>
        </w:rPr>
      </w:pPr>
      <w:r w:rsidRPr="0010446A">
        <w:rPr>
          <w:rFonts w:asciiTheme="minorHAnsi" w:hAnsiTheme="minorHAnsi" w:cstheme="minorHAnsi"/>
          <w:bCs/>
          <w:iCs/>
          <w:color w:val="00000A"/>
          <w:sz w:val="20"/>
          <w:szCs w:val="20"/>
        </w:rPr>
        <w:lastRenderedPageBreak/>
        <w:t xml:space="preserve">Wykonawca, podwykonawca lub dalszy podwykonawca </w:t>
      </w:r>
      <w:r w:rsidRPr="0010446A">
        <w:rPr>
          <w:rFonts w:asciiTheme="minorHAnsi" w:hAnsiTheme="minorHAnsi" w:cstheme="minorHAnsi"/>
          <w:color w:val="00000A"/>
          <w:sz w:val="20"/>
          <w:szCs w:val="20"/>
        </w:rPr>
        <w:t xml:space="preserve">zamówienia na roboty budowlane przedkłada zamawiającemu </w:t>
      </w:r>
      <w:r w:rsidRPr="0010446A">
        <w:rPr>
          <w:rFonts w:asciiTheme="minorHAnsi" w:hAnsiTheme="minorHAnsi" w:cstheme="minorHAnsi"/>
          <w:bCs/>
          <w:color w:val="00000A"/>
          <w:sz w:val="20"/>
          <w:szCs w:val="20"/>
        </w:rPr>
        <w:t xml:space="preserve">kopię zawartej umowy o podwykonawstwo oraz kopię jej zmian, </w:t>
      </w:r>
      <w:r w:rsidRPr="0010446A">
        <w:rPr>
          <w:rFonts w:asciiTheme="minorHAnsi" w:hAnsiTheme="minorHAnsi" w:cstheme="minorHAnsi"/>
          <w:color w:val="00000A"/>
          <w:sz w:val="20"/>
          <w:szCs w:val="20"/>
        </w:rPr>
        <w:t xml:space="preserve">której przedmiotem są roboty budowlane, w terminie </w:t>
      </w:r>
      <w:r w:rsidRPr="0010446A">
        <w:rPr>
          <w:rFonts w:asciiTheme="minorHAnsi" w:hAnsiTheme="minorHAnsi" w:cstheme="minorHAnsi"/>
          <w:bCs/>
          <w:color w:val="00000A"/>
          <w:sz w:val="20"/>
          <w:szCs w:val="20"/>
        </w:rPr>
        <w:t xml:space="preserve">7 dni </w:t>
      </w:r>
      <w:r w:rsidRPr="0010446A">
        <w:rPr>
          <w:rFonts w:asciiTheme="minorHAnsi" w:hAnsiTheme="minorHAnsi" w:cstheme="minorHAnsi"/>
          <w:color w:val="00000A"/>
          <w:sz w:val="20"/>
          <w:szCs w:val="20"/>
        </w:rPr>
        <w:t xml:space="preserve">od dnia jej zawarcia. </w:t>
      </w:r>
    </w:p>
    <w:p w14:paraId="685F6F74" w14:textId="21EE5719" w:rsidR="009532CD" w:rsidRPr="0010446A" w:rsidRDefault="0010446A" w:rsidP="00ED32EA">
      <w:pPr>
        <w:pStyle w:val="Style7"/>
        <w:widowControl/>
        <w:numPr>
          <w:ilvl w:val="0"/>
          <w:numId w:val="15"/>
        </w:numPr>
        <w:tabs>
          <w:tab w:val="left" w:pos="0"/>
        </w:tabs>
        <w:spacing w:line="240" w:lineRule="auto"/>
        <w:ind w:left="284" w:hanging="295"/>
        <w:rPr>
          <w:rFonts w:asciiTheme="minorHAnsi" w:hAnsiTheme="minorHAnsi" w:cstheme="minorHAnsi"/>
          <w:bCs/>
          <w:iCs/>
          <w:sz w:val="20"/>
          <w:szCs w:val="20"/>
        </w:rPr>
      </w:pPr>
      <w:r w:rsidRPr="0010446A">
        <w:rPr>
          <w:rFonts w:asciiTheme="minorHAnsi" w:hAnsiTheme="minorHAnsi" w:cstheme="minorHAnsi"/>
          <w:bCs/>
          <w:iCs/>
          <w:color w:val="00000A"/>
          <w:sz w:val="20"/>
          <w:szCs w:val="20"/>
        </w:rPr>
        <w:t>Z</w:t>
      </w:r>
      <w:r w:rsidR="009532CD" w:rsidRPr="0010446A">
        <w:rPr>
          <w:rFonts w:asciiTheme="minorHAnsi" w:hAnsiTheme="minorHAnsi" w:cstheme="minorHAnsi"/>
          <w:bCs/>
          <w:iCs/>
          <w:color w:val="00000A"/>
          <w:sz w:val="20"/>
          <w:szCs w:val="20"/>
        </w:rPr>
        <w:t xml:space="preserve">amawiający </w:t>
      </w:r>
      <w:r w:rsidR="009532CD" w:rsidRPr="0010446A">
        <w:rPr>
          <w:rFonts w:asciiTheme="minorHAnsi" w:hAnsiTheme="minorHAnsi" w:cstheme="minorHAnsi"/>
          <w:color w:val="00000A"/>
          <w:sz w:val="20"/>
          <w:szCs w:val="20"/>
        </w:rPr>
        <w:t xml:space="preserve">w terminie </w:t>
      </w:r>
      <w:r w:rsidR="009532CD" w:rsidRPr="0010446A">
        <w:rPr>
          <w:rFonts w:asciiTheme="minorHAnsi" w:hAnsiTheme="minorHAnsi" w:cstheme="minorHAnsi"/>
          <w:bCs/>
          <w:color w:val="00000A"/>
          <w:sz w:val="20"/>
          <w:szCs w:val="20"/>
        </w:rPr>
        <w:t xml:space="preserve">7 dni </w:t>
      </w:r>
      <w:r w:rsidR="009532CD" w:rsidRPr="0010446A">
        <w:rPr>
          <w:rFonts w:asciiTheme="minorHAnsi" w:hAnsiTheme="minorHAnsi" w:cstheme="minorHAnsi"/>
          <w:color w:val="00000A"/>
          <w:sz w:val="20"/>
          <w:szCs w:val="20"/>
        </w:rPr>
        <w:t xml:space="preserve">od przedłożenia kopii zawartej umowy o podwykonawstwo lub jej zmian zgłasza pisemny </w:t>
      </w:r>
      <w:r w:rsidR="009532CD" w:rsidRPr="0010446A">
        <w:rPr>
          <w:rFonts w:asciiTheme="minorHAnsi" w:hAnsiTheme="minorHAnsi" w:cstheme="minorHAnsi"/>
          <w:bCs/>
          <w:color w:val="00000A"/>
          <w:sz w:val="20"/>
          <w:szCs w:val="20"/>
        </w:rPr>
        <w:t xml:space="preserve">sprzeciw </w:t>
      </w:r>
      <w:r w:rsidR="009532CD" w:rsidRPr="0010446A">
        <w:rPr>
          <w:rFonts w:asciiTheme="minorHAnsi" w:hAnsiTheme="minorHAnsi" w:cstheme="minorHAnsi"/>
          <w:color w:val="00000A"/>
          <w:sz w:val="20"/>
          <w:szCs w:val="20"/>
        </w:rPr>
        <w:t xml:space="preserve">do umowy o podwykonawstwo lub jej zmian, której przedmiotem są roboty budowlane, w przypadkach wymienionych w ust. 3 niniejszego paragrafu. </w:t>
      </w:r>
    </w:p>
    <w:p w14:paraId="5DB00C23" w14:textId="2D01B308" w:rsidR="0010446A" w:rsidRDefault="009532CD" w:rsidP="001551CC">
      <w:pPr>
        <w:pStyle w:val="Default"/>
        <w:ind w:left="284"/>
        <w:jc w:val="both"/>
        <w:rPr>
          <w:rFonts w:asciiTheme="minorHAnsi" w:hAnsiTheme="minorHAnsi" w:cstheme="minorHAnsi"/>
          <w:bCs/>
          <w:iCs/>
          <w:color w:val="00000A"/>
          <w:sz w:val="20"/>
          <w:szCs w:val="20"/>
        </w:rPr>
      </w:pPr>
      <w:r>
        <w:rPr>
          <w:rFonts w:asciiTheme="minorHAnsi" w:hAnsiTheme="minorHAnsi" w:cstheme="minorHAnsi"/>
          <w:color w:val="00000A"/>
          <w:sz w:val="20"/>
          <w:szCs w:val="20"/>
        </w:rPr>
        <w:t xml:space="preserve">Niezgłoszenie pisemnego sprzeciwu do przedłożonej umowy o podwykonawstwo i jej zmian , której przedmiotem są roboty budowlane w terminie </w:t>
      </w:r>
      <w:r>
        <w:rPr>
          <w:rFonts w:asciiTheme="minorHAnsi" w:hAnsiTheme="minorHAnsi" w:cstheme="minorHAnsi"/>
          <w:bCs/>
          <w:color w:val="00000A"/>
          <w:sz w:val="20"/>
          <w:szCs w:val="20"/>
        </w:rPr>
        <w:t xml:space="preserve">7 dni </w:t>
      </w:r>
      <w:r>
        <w:rPr>
          <w:rFonts w:asciiTheme="minorHAnsi" w:hAnsiTheme="minorHAnsi" w:cstheme="minorHAnsi"/>
          <w:color w:val="00000A"/>
          <w:sz w:val="20"/>
          <w:szCs w:val="20"/>
        </w:rPr>
        <w:t>od przedłożenia projektu umowy o podwykonawstwo lub projektu jej zmiany</w:t>
      </w:r>
      <w:r>
        <w:rPr>
          <w:rFonts w:asciiTheme="minorHAnsi" w:hAnsiTheme="minorHAnsi" w:cstheme="minorHAnsi"/>
          <w:bCs/>
          <w:color w:val="00000A"/>
          <w:sz w:val="20"/>
          <w:szCs w:val="20"/>
        </w:rPr>
        <w:t xml:space="preserve">, </w:t>
      </w:r>
      <w:r>
        <w:rPr>
          <w:rFonts w:asciiTheme="minorHAnsi" w:hAnsiTheme="minorHAnsi" w:cstheme="minorHAnsi"/>
          <w:color w:val="00000A"/>
          <w:sz w:val="20"/>
          <w:szCs w:val="20"/>
        </w:rPr>
        <w:t xml:space="preserve">uważa się za akceptację umowy przez </w:t>
      </w:r>
      <w:r>
        <w:rPr>
          <w:rFonts w:asciiTheme="minorHAnsi" w:hAnsiTheme="minorHAnsi" w:cstheme="minorHAnsi"/>
          <w:bCs/>
          <w:iCs/>
          <w:color w:val="00000A"/>
          <w:sz w:val="20"/>
          <w:szCs w:val="20"/>
        </w:rPr>
        <w:t xml:space="preserve">Zamawiającego. </w:t>
      </w:r>
    </w:p>
    <w:p w14:paraId="2E0CDF9C" w14:textId="77E7144E"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bCs/>
          <w:iCs/>
          <w:color w:val="00000A"/>
          <w:sz w:val="20"/>
          <w:szCs w:val="20"/>
        </w:rPr>
        <w:t xml:space="preserve">Wykonawca, podwykonawca lub dalszy podwykonawca </w:t>
      </w:r>
      <w:r w:rsidRPr="001551CC">
        <w:rPr>
          <w:rFonts w:asciiTheme="minorHAnsi" w:hAnsiTheme="minorHAnsi" w:cstheme="minorHAnsi"/>
          <w:color w:val="00000A"/>
          <w:sz w:val="20"/>
          <w:szCs w:val="20"/>
        </w:rPr>
        <w:t xml:space="preserve">na roboty budowlane przedkłada zamawiającemu poświadczoną za zgodność z oryginałem kopię zawartej umowy o podwykonawstwo oraz jej zmianę, której </w:t>
      </w:r>
      <w:r w:rsidRPr="001551CC">
        <w:rPr>
          <w:rFonts w:asciiTheme="minorHAnsi" w:hAnsiTheme="minorHAnsi" w:cstheme="minorHAnsi"/>
          <w:bCs/>
          <w:color w:val="00000A"/>
          <w:sz w:val="20"/>
          <w:szCs w:val="20"/>
        </w:rPr>
        <w:t>przedmiotem są dostawy lub usługi</w:t>
      </w:r>
      <w:r w:rsidRPr="001551CC">
        <w:rPr>
          <w:rFonts w:asciiTheme="minorHAnsi" w:hAnsiTheme="minorHAnsi" w:cstheme="minorHAnsi"/>
          <w:color w:val="00000A"/>
          <w:sz w:val="20"/>
          <w:szCs w:val="20"/>
        </w:rPr>
        <w:t xml:space="preserve">, w terminie </w:t>
      </w:r>
      <w:r w:rsidRPr="001551CC">
        <w:rPr>
          <w:rFonts w:asciiTheme="minorHAnsi" w:hAnsiTheme="minorHAnsi" w:cstheme="minorHAnsi"/>
          <w:bCs/>
          <w:color w:val="00000A"/>
          <w:sz w:val="20"/>
          <w:szCs w:val="20"/>
        </w:rPr>
        <w:t xml:space="preserve">7 dni </w:t>
      </w:r>
      <w:r w:rsidRPr="001551CC">
        <w:rPr>
          <w:rFonts w:asciiTheme="minorHAnsi" w:hAnsiTheme="minorHAnsi" w:cstheme="minorHAnsi"/>
          <w:color w:val="00000A"/>
          <w:sz w:val="20"/>
          <w:szCs w:val="20"/>
        </w:rPr>
        <w:t xml:space="preserve">od dnia jej zawarcia, z wyłączeniem umów o podwykonawstwo o wartości mniejszej niż </w:t>
      </w:r>
      <w:r w:rsidRPr="001551CC">
        <w:rPr>
          <w:rFonts w:asciiTheme="minorHAnsi" w:hAnsiTheme="minorHAnsi" w:cstheme="minorHAnsi"/>
          <w:bCs/>
          <w:color w:val="00000A"/>
          <w:sz w:val="20"/>
          <w:szCs w:val="20"/>
        </w:rPr>
        <w:t xml:space="preserve">0,5% </w:t>
      </w:r>
      <w:r w:rsidRPr="001551CC">
        <w:rPr>
          <w:rFonts w:asciiTheme="minorHAnsi" w:hAnsiTheme="minorHAnsi" w:cstheme="minorHAnsi"/>
          <w:color w:val="00000A"/>
          <w:sz w:val="20"/>
          <w:szCs w:val="20"/>
        </w:rPr>
        <w:t xml:space="preserve">wartości umowy w sprawie zamówienia publicznego, przy czym wyłączenie to nie dotyczy umów o podwykonawstwo o wartości większej niż </w:t>
      </w:r>
      <w:r w:rsidRPr="001551CC">
        <w:rPr>
          <w:rFonts w:asciiTheme="minorHAnsi" w:hAnsiTheme="minorHAnsi" w:cstheme="minorHAnsi"/>
          <w:bCs/>
          <w:color w:val="00000A"/>
          <w:sz w:val="20"/>
          <w:szCs w:val="20"/>
        </w:rPr>
        <w:t xml:space="preserve">50.000,00 zł. </w:t>
      </w:r>
      <w:r w:rsidRPr="001551CC">
        <w:rPr>
          <w:rFonts w:asciiTheme="minorHAnsi" w:hAnsiTheme="minorHAnsi" w:cstheme="minorHAnsi"/>
          <w:color w:val="00000A"/>
          <w:sz w:val="20"/>
          <w:szCs w:val="20"/>
        </w:rPr>
        <w:t xml:space="preserve">W przypadku, jeżeli termin zapłaty wynagrodzenia jest dłuższy niż określony w </w:t>
      </w:r>
      <w:r w:rsidRPr="001551CC">
        <w:rPr>
          <w:rFonts w:asciiTheme="minorHAnsi" w:hAnsiTheme="minorHAnsi" w:cstheme="minorHAnsi"/>
          <w:color w:val="auto"/>
          <w:sz w:val="20"/>
          <w:szCs w:val="20"/>
        </w:rPr>
        <w:t xml:space="preserve">ust. 15, </w:t>
      </w:r>
      <w:r w:rsidRPr="001551CC">
        <w:rPr>
          <w:rFonts w:asciiTheme="minorHAnsi" w:hAnsiTheme="minorHAnsi" w:cstheme="minorHAnsi"/>
          <w:sz w:val="20"/>
          <w:szCs w:val="20"/>
        </w:rPr>
        <w:t xml:space="preserve">zamawiający informuje o tym wykonawcę i wzywa go do dokonania zmiany tej umowy pod rygorem wystąpienia o zapłatę kary umownej określonej w § </w:t>
      </w:r>
      <w:r w:rsidRPr="001551CC">
        <w:rPr>
          <w:rFonts w:asciiTheme="minorHAnsi" w:hAnsiTheme="minorHAnsi" w:cstheme="minorHAnsi"/>
          <w:color w:val="auto"/>
          <w:sz w:val="20"/>
          <w:szCs w:val="20"/>
        </w:rPr>
        <w:t>1</w:t>
      </w:r>
      <w:r w:rsidR="00CF01EC" w:rsidRPr="001551CC">
        <w:rPr>
          <w:rFonts w:asciiTheme="minorHAnsi" w:hAnsiTheme="minorHAnsi" w:cstheme="minorHAnsi"/>
          <w:color w:val="auto"/>
          <w:sz w:val="20"/>
          <w:szCs w:val="20"/>
        </w:rPr>
        <w:t>4</w:t>
      </w:r>
      <w:r w:rsidRPr="001551CC">
        <w:rPr>
          <w:rFonts w:asciiTheme="minorHAnsi" w:hAnsiTheme="minorHAnsi" w:cstheme="minorHAnsi"/>
          <w:color w:val="auto"/>
          <w:sz w:val="20"/>
          <w:szCs w:val="20"/>
        </w:rPr>
        <w:t xml:space="preserve"> ust. 4 lit. d.</w:t>
      </w:r>
    </w:p>
    <w:p w14:paraId="3EEB3F76" w14:textId="59B055A2"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16"/>
          <w:szCs w:val="16"/>
        </w:rPr>
      </w:pPr>
      <w:r w:rsidRPr="001551CC">
        <w:rPr>
          <w:rFonts w:asciiTheme="minorHAnsi" w:hAnsiTheme="minorHAnsi" w:cstheme="minorHAnsi"/>
          <w:sz w:val="20"/>
          <w:szCs w:val="20"/>
        </w:rPr>
        <w:t xml:space="preserve">W przypadku osobistego wykonania zamówienia przez </w:t>
      </w:r>
      <w:r w:rsidRPr="001551CC">
        <w:rPr>
          <w:rFonts w:asciiTheme="minorHAnsi" w:hAnsiTheme="minorHAnsi" w:cstheme="minorHAnsi"/>
          <w:bCs/>
          <w:iCs/>
          <w:sz w:val="20"/>
          <w:szCs w:val="20"/>
        </w:rPr>
        <w:t xml:space="preserve">Wykonawcę </w:t>
      </w:r>
      <w:r w:rsidRPr="001551CC">
        <w:rPr>
          <w:rFonts w:asciiTheme="minorHAnsi" w:hAnsiTheme="minorHAnsi" w:cstheme="minorHAnsi"/>
          <w:sz w:val="20"/>
          <w:szCs w:val="20"/>
        </w:rPr>
        <w:t xml:space="preserve">bez udziału podwykonawców i dalszych podwykonawców należność za fakturę zostanie uregulowana po pisemnym oświadczeniu </w:t>
      </w:r>
      <w:r w:rsidRPr="001551CC">
        <w:rPr>
          <w:rFonts w:asciiTheme="minorHAnsi" w:hAnsiTheme="minorHAnsi" w:cstheme="minorHAnsi"/>
          <w:bCs/>
          <w:iCs/>
          <w:sz w:val="20"/>
          <w:szCs w:val="20"/>
        </w:rPr>
        <w:t xml:space="preserve">Wykonawcy, </w:t>
      </w:r>
      <w:r w:rsidRPr="001551CC">
        <w:rPr>
          <w:rFonts w:asciiTheme="minorHAnsi" w:hAnsiTheme="minorHAnsi" w:cstheme="minorHAnsi"/>
          <w:sz w:val="20"/>
          <w:szCs w:val="20"/>
        </w:rPr>
        <w:t xml:space="preserve">że zadanie wykonał jedynie siłami własnymi. </w:t>
      </w:r>
    </w:p>
    <w:p w14:paraId="61EE58E6" w14:textId="2061F629"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bCs/>
          <w:iCs/>
          <w:sz w:val="20"/>
          <w:szCs w:val="20"/>
        </w:rPr>
        <w:t xml:space="preserve">Zamawiający </w:t>
      </w:r>
      <w:r w:rsidRPr="001551CC">
        <w:rPr>
          <w:rFonts w:asciiTheme="minorHAnsi" w:hAnsiTheme="minorHAnsi" w:cstheme="minorHAnsi"/>
          <w:sz w:val="20"/>
          <w:szCs w:val="20"/>
        </w:rPr>
        <w:t xml:space="preserve">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0FD550E4" w14:textId="3FE5CAAA"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Wynagrodzenie, o którym mowa w ust. 8, dotyczy wyłącznie należności powstałych po zaakceptowaniu przez zamawiającego umowy o podwykonawstwo oraz jej zmian, której przedmiotem są roboty budowlane, lub po przedłożeniu zamawiającemu poświadczonej za zgodność z oryginałem kopii umowy o podwykonawstwo, oraz jej zmiany, której przedmiotem są dostawy lub usługi. </w:t>
      </w:r>
    </w:p>
    <w:p w14:paraId="058CEC6F" w14:textId="66D01B41"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Bezpośrednia zapłata obejmuje tylko i wyłącznie należne wynagrodzenie bez odsetek, należnych podwykonawcy lub dalszemu podwykonawcy. </w:t>
      </w:r>
    </w:p>
    <w:p w14:paraId="018CE280" w14:textId="77777777" w:rsidR="001551CC"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 nie krótszym niż </w:t>
      </w:r>
      <w:r w:rsidRPr="001551CC">
        <w:rPr>
          <w:rFonts w:asciiTheme="minorHAnsi" w:hAnsiTheme="minorHAnsi" w:cstheme="minorHAnsi"/>
          <w:bCs/>
          <w:sz w:val="20"/>
          <w:szCs w:val="20"/>
        </w:rPr>
        <w:t xml:space="preserve">7 dni </w:t>
      </w:r>
      <w:r w:rsidRPr="001551CC">
        <w:rPr>
          <w:rFonts w:asciiTheme="minorHAnsi" w:hAnsiTheme="minorHAnsi" w:cstheme="minorHAnsi"/>
          <w:sz w:val="20"/>
          <w:szCs w:val="20"/>
        </w:rPr>
        <w:t>od dnia doręczenia tej informacji.</w:t>
      </w:r>
    </w:p>
    <w:p w14:paraId="4ABCE6D9" w14:textId="71F66B0B" w:rsidR="009532CD" w:rsidRPr="001551CC" w:rsidRDefault="009532CD" w:rsidP="00ED32EA">
      <w:pPr>
        <w:pStyle w:val="Default"/>
        <w:numPr>
          <w:ilvl w:val="0"/>
          <w:numId w:val="15"/>
        </w:numPr>
        <w:ind w:left="284" w:hanging="284"/>
        <w:jc w:val="both"/>
        <w:rPr>
          <w:rFonts w:asciiTheme="minorHAnsi" w:hAnsiTheme="minorHAnsi" w:cstheme="minorHAnsi"/>
          <w:bCs/>
          <w:iCs/>
          <w:color w:val="00000A"/>
          <w:sz w:val="20"/>
          <w:szCs w:val="20"/>
        </w:rPr>
      </w:pPr>
      <w:r w:rsidRPr="001551CC">
        <w:rPr>
          <w:rFonts w:asciiTheme="minorHAnsi" w:hAnsiTheme="minorHAnsi" w:cstheme="minorHAnsi"/>
          <w:sz w:val="20"/>
          <w:szCs w:val="20"/>
        </w:rPr>
        <w:t xml:space="preserve"> W przypadku zgłoszenia uwag, o których mowa w ust. 11, zamawiający może: </w:t>
      </w:r>
    </w:p>
    <w:p w14:paraId="4BF0FE0E" w14:textId="77777777" w:rsidR="009532CD" w:rsidRPr="001551CC"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a) </w:t>
      </w:r>
      <w:r w:rsidRPr="001551CC">
        <w:rPr>
          <w:rFonts w:asciiTheme="minorHAnsi" w:hAnsiTheme="minorHAnsi" w:cstheme="minorHAnsi"/>
          <w:lang w:eastAsia="pl-PL"/>
        </w:rPr>
        <w:t xml:space="preserve">nie dokonać bezpośredniej zapłaty wynagrodzenia podwykonawcy lub dalszemu podwykonawcy, jeżeli wykonawca wykaże niezasadność takiej zapłaty albo </w:t>
      </w:r>
    </w:p>
    <w:p w14:paraId="774F3626" w14:textId="77777777" w:rsidR="009532CD" w:rsidRPr="001551CC"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b) </w:t>
      </w:r>
      <w:r w:rsidRPr="001551CC">
        <w:rPr>
          <w:rFonts w:asciiTheme="minorHAnsi" w:hAnsiTheme="minorHAnsi" w:cstheme="minorHAnsi"/>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4DD528E" w14:textId="15757CBC" w:rsidR="009532CD"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sidRPr="001551CC">
        <w:rPr>
          <w:rFonts w:asciiTheme="minorHAnsi" w:hAnsiTheme="minorHAnsi" w:cstheme="minorHAnsi"/>
          <w:bCs/>
          <w:lang w:eastAsia="pl-PL"/>
        </w:rPr>
        <w:t xml:space="preserve">c) </w:t>
      </w:r>
      <w:r w:rsidRPr="001551CC">
        <w:rPr>
          <w:rFonts w:asciiTheme="minorHAnsi" w:hAnsiTheme="minorHAnsi" w:cstheme="minorHAnsi"/>
          <w:lang w:eastAsia="pl-PL"/>
        </w:rPr>
        <w:t xml:space="preserve">dokonać bezpośredniej zapłaty wynagrodzenia podwykonawcy lub dalszemu podwykonawcy, jeżeli podwykonawca lub dalszy podwykonawca wykaże zasadność takiej zapłaty. </w:t>
      </w:r>
    </w:p>
    <w:p w14:paraId="29B4EA14" w14:textId="47B6DDCE"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W przypadku dokonania bezpośredniej zapłaty podwykonawcy lub dalszemu podwykonawcy, o których mowa w ust. 8, zamawiający potrąca kwotę wypłaconego wynagrodzenia z wynagrodzenia należnego wykonawcy. </w:t>
      </w:r>
    </w:p>
    <w:p w14:paraId="1C84C89A" w14:textId="21E34AF5"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Konieczność wielokrotnego dokonywania bezpośredniej zapłaty podwykonawcy lub dalszemu podwykonawcy, o których mowa w ust. 8, lub konieczność dokonania bezpośrednich zapłat na sumę większą niż </w:t>
      </w:r>
      <w:r w:rsidRPr="001551CC">
        <w:rPr>
          <w:rFonts w:asciiTheme="minorHAnsi" w:hAnsiTheme="minorHAnsi" w:cstheme="minorHAnsi"/>
          <w:bCs/>
          <w:lang w:eastAsia="pl-PL"/>
        </w:rPr>
        <w:t xml:space="preserve">5% </w:t>
      </w:r>
      <w:r w:rsidRPr="001551CC">
        <w:rPr>
          <w:rFonts w:asciiTheme="minorHAnsi" w:hAnsiTheme="minorHAnsi" w:cstheme="minorHAnsi"/>
          <w:lang w:eastAsia="pl-PL"/>
        </w:rPr>
        <w:t>wartości umowy w sprawie zamówienia publicznego może stanowić podstawę do odstąpienia od umowy w sprawie zamówienia publicznego przez zamawiającego.</w:t>
      </w:r>
    </w:p>
    <w:p w14:paraId="2D106C6D" w14:textId="651B91C5"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Termin zapłaty wynagrodzenia podwykonawcy lub dalszemu podwykonawcy przewidziany w umowie o podwykonawstwo nie może być dłuższy niż </w:t>
      </w:r>
      <w:r w:rsidRPr="001551CC">
        <w:rPr>
          <w:rFonts w:asciiTheme="minorHAnsi" w:hAnsiTheme="minorHAnsi" w:cstheme="minorHAnsi"/>
          <w:bCs/>
          <w:lang w:eastAsia="pl-PL"/>
        </w:rPr>
        <w:t xml:space="preserve">30 dni </w:t>
      </w:r>
      <w:r w:rsidRPr="001551CC">
        <w:rPr>
          <w:rFonts w:asciiTheme="minorHAnsi" w:hAnsiTheme="minorHAnsi" w:cstheme="minorHAnsi"/>
          <w:lang w:eastAsia="pl-PL"/>
        </w:rPr>
        <w:t xml:space="preserve">od dnia doręczenia wykonawcy, podwykonawcy lub dalszemu podwykonawcy faktury lub rachunku, potwierdzających wykonanie zleconej podwykonawcy lub dalszemu podwykonawcy dostawy, usługi lub roboty budowlanej. </w:t>
      </w:r>
    </w:p>
    <w:p w14:paraId="6A1C5914" w14:textId="72306F48" w:rsidR="009532CD"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lastRenderedPageBreak/>
        <w:t xml:space="preserve">W przypadku powierzenia wykonania części robót innym podmiotom, </w:t>
      </w:r>
      <w:r w:rsidRPr="001551CC">
        <w:rPr>
          <w:rFonts w:asciiTheme="minorHAnsi" w:hAnsiTheme="minorHAnsi" w:cstheme="minorHAnsi"/>
          <w:bCs/>
          <w:lang w:eastAsia="pl-PL"/>
        </w:rPr>
        <w:t>W</w:t>
      </w:r>
      <w:r w:rsidRPr="001551CC">
        <w:rPr>
          <w:rFonts w:asciiTheme="minorHAnsi" w:hAnsiTheme="minorHAnsi" w:cstheme="minorHAnsi"/>
          <w:bCs/>
          <w:iCs/>
          <w:lang w:eastAsia="pl-PL"/>
        </w:rPr>
        <w:t xml:space="preserve">ykonawca </w:t>
      </w:r>
      <w:r w:rsidRPr="001551CC">
        <w:rPr>
          <w:rFonts w:asciiTheme="minorHAnsi" w:hAnsiTheme="minorHAnsi" w:cstheme="minorHAnsi"/>
          <w:lang w:eastAsia="pl-PL"/>
        </w:rPr>
        <w:t xml:space="preserve">zobowiązany jest do koordynacji robót wykonanych przez te podmioty i ponosi przed </w:t>
      </w:r>
      <w:r w:rsidRPr="001551CC">
        <w:rPr>
          <w:rFonts w:asciiTheme="minorHAnsi" w:hAnsiTheme="minorHAnsi" w:cstheme="minorHAnsi"/>
          <w:bCs/>
          <w:iCs/>
          <w:lang w:eastAsia="pl-PL"/>
        </w:rPr>
        <w:t xml:space="preserve">Zamawiającym </w:t>
      </w:r>
      <w:r w:rsidRPr="001551CC">
        <w:rPr>
          <w:rFonts w:asciiTheme="minorHAnsi" w:hAnsiTheme="minorHAnsi" w:cstheme="minorHAnsi"/>
          <w:lang w:eastAsia="pl-PL"/>
        </w:rPr>
        <w:t xml:space="preserve">odpowiedzialność za ich należyte wykonanie, jak za działania własne. </w:t>
      </w:r>
    </w:p>
    <w:p w14:paraId="5C92390B" w14:textId="4467520C" w:rsidR="009532CD" w:rsidRPr="001551CC" w:rsidRDefault="009532CD" w:rsidP="00ED32EA">
      <w:pPr>
        <w:pStyle w:val="Akapitzlist"/>
        <w:widowControl/>
        <w:numPr>
          <w:ilvl w:val="0"/>
          <w:numId w:val="15"/>
        </w:numPr>
        <w:suppressAutoHyphens w:val="0"/>
        <w:autoSpaceDE w:val="0"/>
        <w:autoSpaceDN w:val="0"/>
        <w:adjustRightInd w:val="0"/>
        <w:ind w:left="284" w:hanging="284"/>
        <w:jc w:val="both"/>
        <w:rPr>
          <w:rFonts w:asciiTheme="minorHAnsi" w:hAnsiTheme="minorHAnsi" w:cstheme="minorHAnsi"/>
          <w:lang w:eastAsia="pl-PL"/>
        </w:rPr>
      </w:pPr>
      <w:r w:rsidRPr="001551CC">
        <w:rPr>
          <w:rFonts w:asciiTheme="minorHAnsi" w:hAnsiTheme="minorHAnsi" w:cstheme="minorHAnsi"/>
          <w:lang w:eastAsia="pl-PL"/>
        </w:rPr>
        <w:t xml:space="preserve">Zasady zawierania umów o podwykonawstwo z dalszymi podwykonawcami: </w:t>
      </w:r>
    </w:p>
    <w:p w14:paraId="70A34099" w14:textId="77777777" w:rsidR="009532CD" w:rsidRDefault="009532CD" w:rsidP="001551CC">
      <w:pPr>
        <w:widowControl/>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 xml:space="preserve">- przepisy niniejszego paragrafu stosuje się odpowiednio do dalszych podwykonawców, a </w:t>
      </w:r>
      <w:r>
        <w:rPr>
          <w:rFonts w:asciiTheme="minorHAnsi" w:hAnsiTheme="minorHAnsi" w:cstheme="minorHAnsi"/>
          <w:bCs/>
          <w:iCs/>
          <w:lang w:eastAsia="pl-PL"/>
        </w:rPr>
        <w:t xml:space="preserve">Wykonawca </w:t>
      </w:r>
      <w:r>
        <w:rPr>
          <w:rFonts w:asciiTheme="minorHAnsi" w:hAnsiTheme="minorHAnsi" w:cstheme="minorHAnsi"/>
          <w:lang w:eastAsia="pl-PL"/>
        </w:rPr>
        <w:t xml:space="preserve">odpowiada za zlecenie robót dalszym podwykonawcom tak, jakby sam je zlecił, </w:t>
      </w:r>
    </w:p>
    <w:p w14:paraId="36BFCAFE" w14:textId="2B7EAC72" w:rsidR="00067A6F" w:rsidRDefault="009532CD" w:rsidP="00371D5E">
      <w:pPr>
        <w:widowControl/>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color w:val="000000"/>
          <w:lang w:eastAsia="pl-PL"/>
        </w:rPr>
        <w:t>- do zawarcia przez podwykonawcę umowy z dalszym podwykonawcą jest wymagana pisemna zgoda Zamawiającego i Wykonawcy.</w:t>
      </w:r>
    </w:p>
    <w:p w14:paraId="7031A1AB" w14:textId="77777777" w:rsidR="0083482C" w:rsidRDefault="0083482C" w:rsidP="00540744">
      <w:pPr>
        <w:pStyle w:val="Bezodstpw"/>
        <w:rPr>
          <w:rFonts w:asciiTheme="minorHAnsi" w:hAnsiTheme="minorHAnsi" w:cstheme="minorHAnsi"/>
        </w:rPr>
      </w:pPr>
    </w:p>
    <w:p w14:paraId="62670790" w14:textId="7DA05310" w:rsidR="001551CC" w:rsidRDefault="009532CD" w:rsidP="001551CC">
      <w:pPr>
        <w:pStyle w:val="Bezodstpw"/>
        <w:jc w:val="center"/>
        <w:rPr>
          <w:rFonts w:asciiTheme="minorHAnsi" w:hAnsiTheme="minorHAnsi" w:cstheme="minorHAnsi"/>
        </w:rPr>
      </w:pPr>
      <w:r>
        <w:rPr>
          <w:rFonts w:asciiTheme="minorHAnsi" w:hAnsiTheme="minorHAnsi" w:cstheme="minorHAnsi"/>
        </w:rPr>
        <w:t>§ 11</w:t>
      </w:r>
    </w:p>
    <w:p w14:paraId="039724BA" w14:textId="5868ACE4" w:rsidR="001551CC" w:rsidRDefault="001551CC" w:rsidP="001551CC">
      <w:pPr>
        <w:pStyle w:val="Bezodstpw"/>
        <w:jc w:val="center"/>
        <w:rPr>
          <w:rFonts w:asciiTheme="minorHAnsi" w:hAnsiTheme="minorHAnsi" w:cstheme="minorHAnsi"/>
        </w:rPr>
      </w:pPr>
    </w:p>
    <w:p w14:paraId="21EB9205" w14:textId="77777777" w:rsidR="00371D5E" w:rsidRDefault="00371D5E" w:rsidP="00371D5E">
      <w:pPr>
        <w:pStyle w:val="Bezodstpw"/>
        <w:jc w:val="both"/>
        <w:rPr>
          <w:rFonts w:asciiTheme="minorHAnsi" w:hAnsiTheme="minorHAnsi" w:cstheme="minorHAnsi"/>
        </w:rPr>
      </w:pPr>
      <w:r>
        <w:rPr>
          <w:rFonts w:asciiTheme="minorHAnsi" w:hAnsiTheme="minorHAnsi" w:cstheme="minorHAnsi"/>
        </w:rPr>
        <w:t xml:space="preserve">1. </w:t>
      </w:r>
      <w:r w:rsidRPr="001A17D5">
        <w:rPr>
          <w:rFonts w:asciiTheme="minorHAnsi" w:hAnsiTheme="minorHAnsi" w:cstheme="minorHAnsi"/>
        </w:rPr>
        <w:t xml:space="preserve">Wynagrodzenie Wykonawcy wyraża się kwotą łączną ………………………………… ............................................. w </w:t>
      </w:r>
    </w:p>
    <w:p w14:paraId="485B70C8" w14:textId="280DC502" w:rsidR="00222EE6" w:rsidRPr="001A17D5" w:rsidRDefault="00371D5E" w:rsidP="009A2890">
      <w:pPr>
        <w:pStyle w:val="Bezodstpw"/>
        <w:ind w:left="284"/>
        <w:jc w:val="both"/>
        <w:rPr>
          <w:rFonts w:asciiTheme="minorHAnsi" w:hAnsiTheme="minorHAnsi" w:cstheme="minorHAnsi"/>
        </w:rPr>
      </w:pPr>
      <w:r w:rsidRPr="001A17D5">
        <w:rPr>
          <w:rFonts w:asciiTheme="minorHAnsi" w:hAnsiTheme="minorHAnsi" w:cstheme="minorHAnsi"/>
        </w:rPr>
        <w:t>tym podatek VAT ………………. zł kwota netto: …………………… słownie brutto: ……………………..zgodnie z ofertą Wykonawcy.</w:t>
      </w:r>
    </w:p>
    <w:p w14:paraId="5CDEF777" w14:textId="70C8851E" w:rsidR="001551CC" w:rsidRDefault="009532CD" w:rsidP="001551CC">
      <w:pPr>
        <w:pStyle w:val="Bezodstpw"/>
        <w:ind w:firstLine="284"/>
        <w:jc w:val="both"/>
        <w:rPr>
          <w:rFonts w:asciiTheme="minorHAnsi" w:eastAsia="Times New Roman" w:hAnsiTheme="minorHAnsi" w:cstheme="minorHAnsi"/>
        </w:rPr>
      </w:pPr>
      <w:r>
        <w:rPr>
          <w:rFonts w:asciiTheme="minorHAnsi" w:hAnsiTheme="minorHAnsi" w:cstheme="minorHAnsi"/>
        </w:rPr>
        <w:t xml:space="preserve">Wynagrodzenie </w:t>
      </w:r>
      <w:r>
        <w:rPr>
          <w:rFonts w:asciiTheme="minorHAnsi" w:eastAsia="Times New Roman" w:hAnsiTheme="minorHAnsi" w:cstheme="minorHAnsi"/>
        </w:rPr>
        <w:t>Wykonawcy przewidziane jest w formie ryczałtu.</w:t>
      </w:r>
    </w:p>
    <w:p w14:paraId="5838719C" w14:textId="2DC861B0" w:rsidR="001551CC" w:rsidRDefault="009532CD" w:rsidP="001551CC">
      <w:pPr>
        <w:pStyle w:val="Tekstpodstawowy211"/>
        <w:spacing w:before="0" w:after="0"/>
        <w:ind w:left="284"/>
        <w:rPr>
          <w:rFonts w:asciiTheme="minorHAnsi" w:hAnsiTheme="minorHAnsi" w:cstheme="minorHAnsi"/>
          <w:sz w:val="20"/>
          <w:szCs w:val="20"/>
        </w:rPr>
      </w:pPr>
      <w:r>
        <w:rPr>
          <w:rFonts w:asciiTheme="minorHAnsi" w:hAnsiTheme="minorHAnsi" w:cstheme="minorHAnsi"/>
          <w:sz w:val="20"/>
          <w:szCs w:val="20"/>
        </w:rPr>
        <w:t xml:space="preserve">Z uwagi na przyjętą formę wynagrodzenia ryczałtowego Wykonawca nie może żądać podwyższenia wynagrodzenia chociażby w czasie zawarcia umowy nie można było przewidzieć rozmiaru lub kosztów prac. Ustalona wysokość wynagrodzenia  ryczałtowego jest z góry określana i nie ulega zmianie. </w:t>
      </w:r>
    </w:p>
    <w:p w14:paraId="7A88CA9D" w14:textId="7B5860E5"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Wynagrodzenie za przedmiot umowy nastąpi jedną fakturą za przedmiot umowy.</w:t>
      </w:r>
    </w:p>
    <w:p w14:paraId="6CD1F48D" w14:textId="2DFE0D22"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rPr>
        <w:t>Podstaw</w:t>
      </w:r>
      <w:r w:rsidR="009850D5" w:rsidRPr="001551CC">
        <w:rPr>
          <w:rFonts w:asciiTheme="minorHAnsi" w:hAnsiTheme="minorHAnsi" w:cstheme="minorHAnsi"/>
        </w:rPr>
        <w:t>ę</w:t>
      </w:r>
      <w:r w:rsidRPr="001551CC">
        <w:rPr>
          <w:rFonts w:asciiTheme="minorHAnsi" w:hAnsiTheme="minorHAnsi" w:cstheme="minorHAnsi"/>
        </w:rPr>
        <w:t xml:space="preserve"> do rozliczenia stanowić będzie protokół odbioru końcowego dla przedmiotu umowy.</w:t>
      </w:r>
    </w:p>
    <w:p w14:paraId="4D9FA774" w14:textId="537388EF" w:rsidR="009532CD"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Należności wynikające z prawidłowo wystawionej faktury VAT, Zamawiający ma obowiązek zapłacić w terminie 30 dni, licząc od daty jej doręczenia i przyjęcia przez Zamawiającego. Za datę zapłaty uważać się będzie datę polecenia przelewu wynagrodzenia na rachunek Wykonawcy ……………………………</w:t>
      </w:r>
    </w:p>
    <w:p w14:paraId="00E7EC14" w14:textId="74CD5225" w:rsidR="009532CD" w:rsidRPr="001551CC"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spacing w:val="-4"/>
          <w:lang w:eastAsia="pl-PL"/>
        </w:rPr>
        <w:t xml:space="preserve">Zmiana numeru rachunku Wykonawcy, określonego ust. 4, może nastąpić wyłącznie na pisemny wniosek Wykonawcy i wymaga każdorazowo sporządzenia aneksu do niniejszej umowy. </w:t>
      </w:r>
    </w:p>
    <w:p w14:paraId="5C58740F" w14:textId="29804476" w:rsidR="009532CD" w:rsidRPr="001551CC"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spacing w:val="-4"/>
          <w:lang w:eastAsia="pl-PL"/>
        </w:rPr>
        <w:t>Wykonawca oświadcza, że jest</w:t>
      </w:r>
      <w:r w:rsidRPr="001551CC">
        <w:rPr>
          <w:rFonts w:asciiTheme="minorHAnsi" w:hAnsiTheme="minorHAnsi" w:cstheme="minorHAnsi"/>
          <w:i/>
          <w:spacing w:val="-4"/>
          <w:lang w:eastAsia="pl-PL"/>
        </w:rPr>
        <w:t>/ nie jest</w:t>
      </w:r>
      <w:r w:rsidRPr="001551CC">
        <w:rPr>
          <w:rFonts w:asciiTheme="minorHAnsi" w:hAnsiTheme="minorHAnsi" w:cstheme="minorHAnsi"/>
          <w:spacing w:val="-4"/>
          <w:lang w:eastAsia="pl-PL"/>
        </w:rPr>
        <w:t xml:space="preserve"> podatnikiem podatku VAT, uprawnionym do wystawienia faktury VAT</w:t>
      </w:r>
      <w:r w:rsidRPr="001551CC">
        <w:rPr>
          <w:rFonts w:asciiTheme="minorHAnsi" w:hAnsiTheme="minorHAnsi" w:cstheme="minorHAnsi"/>
          <w:color w:val="FF0000"/>
          <w:spacing w:val="-4"/>
          <w:lang w:eastAsia="pl-PL"/>
        </w:rPr>
        <w:t xml:space="preserve">. </w:t>
      </w:r>
    </w:p>
    <w:p w14:paraId="54E7DFEB" w14:textId="78BE8E7B" w:rsidR="009532CD" w:rsidRPr="009A2890" w:rsidRDefault="009532CD" w:rsidP="00ED32EA">
      <w:pPr>
        <w:pStyle w:val="Akapitzlist"/>
        <w:widowControl/>
        <w:numPr>
          <w:ilvl w:val="0"/>
          <w:numId w:val="24"/>
        </w:numPr>
        <w:suppressAutoHyphens w:val="0"/>
        <w:ind w:left="284" w:hanging="284"/>
        <w:jc w:val="both"/>
        <w:rPr>
          <w:rFonts w:asciiTheme="minorHAnsi" w:hAnsiTheme="minorHAnsi" w:cstheme="minorHAnsi"/>
          <w:lang w:eastAsia="pl-PL"/>
        </w:rPr>
      </w:pPr>
      <w:r w:rsidRPr="001551CC">
        <w:rPr>
          <w:rFonts w:asciiTheme="minorHAnsi" w:hAnsiTheme="minorHAnsi" w:cstheme="minorHAnsi"/>
          <w:lang w:eastAsia="pl-PL"/>
        </w:rPr>
        <w:t>Wykonawca oświadcza, że wskazany w umowie rachunek płatności, na którego konto Zamawiający ma obowiązek zapłaty za przedmiot umowy, jest rachunkiem firmowym Wykonawcy i został do niego utworzony wydzielony rachunek VAT. Zapłata należności za wykonanie przedmiotu niniejszej umowy będzie dokonana tzw. mechanizmem podzielonej płatności.</w:t>
      </w:r>
    </w:p>
    <w:p w14:paraId="4F2939B9" w14:textId="77777777" w:rsidR="00540744" w:rsidRDefault="00540744" w:rsidP="009532CD">
      <w:pPr>
        <w:pStyle w:val="Bezodstpw"/>
        <w:jc w:val="center"/>
        <w:rPr>
          <w:rFonts w:asciiTheme="minorHAnsi" w:hAnsiTheme="minorHAnsi" w:cstheme="minorHAnsi"/>
        </w:rPr>
      </w:pPr>
    </w:p>
    <w:p w14:paraId="5E862E49" w14:textId="5CA20867" w:rsidR="009532CD" w:rsidRDefault="009532CD" w:rsidP="009532CD">
      <w:pPr>
        <w:pStyle w:val="Bezodstpw"/>
        <w:jc w:val="center"/>
        <w:rPr>
          <w:rFonts w:asciiTheme="minorHAnsi" w:hAnsiTheme="minorHAnsi" w:cstheme="minorHAnsi"/>
        </w:rPr>
      </w:pPr>
      <w:r>
        <w:rPr>
          <w:rFonts w:asciiTheme="minorHAnsi" w:hAnsiTheme="minorHAnsi" w:cstheme="minorHAnsi"/>
        </w:rPr>
        <w:t>§ 12</w:t>
      </w:r>
    </w:p>
    <w:p w14:paraId="53DFBD36" w14:textId="77777777" w:rsidR="001551CC" w:rsidRDefault="001551CC" w:rsidP="009532CD">
      <w:pPr>
        <w:pStyle w:val="Bezodstpw"/>
        <w:jc w:val="both"/>
        <w:rPr>
          <w:rFonts w:asciiTheme="minorHAnsi" w:hAnsiTheme="minorHAnsi" w:cstheme="minorHAnsi"/>
        </w:rPr>
      </w:pPr>
    </w:p>
    <w:p w14:paraId="14083B3A" w14:textId="2CC64619" w:rsidR="009532CD" w:rsidRDefault="009532CD" w:rsidP="00ED32EA">
      <w:pPr>
        <w:pStyle w:val="Bezodstpw"/>
        <w:numPr>
          <w:ilvl w:val="0"/>
          <w:numId w:val="16"/>
        </w:numPr>
        <w:ind w:left="284" w:hanging="284"/>
        <w:jc w:val="both"/>
        <w:rPr>
          <w:rFonts w:asciiTheme="minorHAnsi" w:hAnsiTheme="minorHAnsi" w:cstheme="minorHAnsi"/>
        </w:rPr>
      </w:pPr>
      <w:r>
        <w:rPr>
          <w:rFonts w:asciiTheme="minorHAnsi" w:hAnsiTheme="minorHAnsi" w:cstheme="minorHAnsi"/>
        </w:rPr>
        <w:t>Płatności należne podwykonawcom za wykonane roboty realizować będzie Wykonawca.</w:t>
      </w:r>
    </w:p>
    <w:p w14:paraId="1AD4D738" w14:textId="7A0C779C" w:rsidR="009532CD" w:rsidRDefault="009532CD" w:rsidP="00ED32EA">
      <w:pPr>
        <w:pStyle w:val="Bezodstpw"/>
        <w:numPr>
          <w:ilvl w:val="0"/>
          <w:numId w:val="16"/>
        </w:numPr>
        <w:ind w:left="284" w:hanging="295"/>
        <w:jc w:val="both"/>
        <w:rPr>
          <w:rFonts w:asciiTheme="minorHAnsi" w:hAnsiTheme="minorHAnsi" w:cstheme="minorHAnsi"/>
        </w:rPr>
      </w:pPr>
      <w:r w:rsidRPr="001551CC">
        <w:rPr>
          <w:rFonts w:asciiTheme="minorHAnsi" w:hAnsiTheme="minorHAnsi" w:cstheme="minorHAnsi"/>
        </w:rPr>
        <w:t xml:space="preserve">Bezpośrednio przed  dokonaniem zapłaty przez Zamawiającego, Wykonawca przedłoży potwierdzone przez bank polecenie przelewu za roboty wykonane przez Podwykonawców  wraz z kopiami faktur od Podwykonawców. </w:t>
      </w:r>
    </w:p>
    <w:p w14:paraId="72514D31" w14:textId="303D1A32" w:rsidR="009532CD" w:rsidRPr="001551CC" w:rsidRDefault="009532CD" w:rsidP="00ED32EA">
      <w:pPr>
        <w:pStyle w:val="Bezodstpw"/>
        <w:numPr>
          <w:ilvl w:val="0"/>
          <w:numId w:val="16"/>
        </w:numPr>
        <w:ind w:left="284" w:hanging="284"/>
        <w:jc w:val="both"/>
        <w:rPr>
          <w:rFonts w:asciiTheme="minorHAnsi" w:hAnsiTheme="minorHAnsi" w:cstheme="minorHAnsi"/>
        </w:rPr>
      </w:pPr>
      <w:r w:rsidRPr="001551CC">
        <w:rPr>
          <w:rFonts w:asciiTheme="minorHAnsi" w:hAnsiTheme="minorHAnsi" w:cstheme="minorHAnsi"/>
        </w:rPr>
        <w:t>Zamawiający ma obowiązek zapłaty faktury pod warunkiem właściwego wykonania przedmiotu umowy w terminie 30 dni przelewem od momentu otrzymania faktury na konto  ………………………………………………………</w:t>
      </w:r>
    </w:p>
    <w:p w14:paraId="340B4670" w14:textId="77777777" w:rsidR="009532CD" w:rsidRDefault="009532CD" w:rsidP="009532CD">
      <w:pPr>
        <w:pStyle w:val="Bezodstpw"/>
        <w:jc w:val="center"/>
        <w:rPr>
          <w:rFonts w:asciiTheme="minorHAnsi" w:hAnsiTheme="minorHAnsi" w:cstheme="minorHAnsi"/>
          <w:b/>
          <w:color w:val="FF0000"/>
        </w:rPr>
      </w:pPr>
    </w:p>
    <w:p w14:paraId="2F9A176C" w14:textId="77777777" w:rsidR="009532CD" w:rsidRDefault="009532CD" w:rsidP="009532CD">
      <w:pPr>
        <w:pStyle w:val="Bezodstpw"/>
        <w:jc w:val="center"/>
        <w:rPr>
          <w:rFonts w:asciiTheme="minorHAnsi" w:hAnsiTheme="minorHAnsi" w:cstheme="minorHAnsi"/>
        </w:rPr>
      </w:pPr>
      <w:r>
        <w:rPr>
          <w:rFonts w:asciiTheme="minorHAnsi" w:hAnsiTheme="minorHAnsi" w:cstheme="minorHAnsi"/>
        </w:rPr>
        <w:t>§ 13</w:t>
      </w:r>
    </w:p>
    <w:p w14:paraId="458150D1" w14:textId="77777777" w:rsidR="009532CD" w:rsidRDefault="009532CD" w:rsidP="009532CD">
      <w:pPr>
        <w:pStyle w:val="Bezodstpw"/>
        <w:jc w:val="both"/>
        <w:rPr>
          <w:rFonts w:asciiTheme="minorHAnsi" w:hAnsiTheme="minorHAnsi" w:cstheme="minorHAnsi"/>
        </w:rPr>
      </w:pPr>
    </w:p>
    <w:p w14:paraId="0D063FD0" w14:textId="13BA068B" w:rsidR="009532CD" w:rsidRDefault="009532CD" w:rsidP="00ED32EA">
      <w:pPr>
        <w:pStyle w:val="Bezodstpw"/>
        <w:numPr>
          <w:ilvl w:val="0"/>
          <w:numId w:val="17"/>
        </w:numPr>
        <w:ind w:left="284" w:hanging="284"/>
        <w:jc w:val="both"/>
        <w:rPr>
          <w:rFonts w:asciiTheme="minorHAnsi" w:hAnsiTheme="minorHAnsi" w:cstheme="minorHAnsi"/>
        </w:rPr>
      </w:pPr>
      <w:r>
        <w:rPr>
          <w:rFonts w:asciiTheme="minorHAnsi" w:hAnsiTheme="minorHAnsi" w:cstheme="minorHAnsi"/>
        </w:rPr>
        <w:t>Zabezpieczenie należytego wykonania umowy stanowi 5 % wartości wynagrodzenia umownego brutto określonego w §11 niniejszej umowy, tj.: ………………………………. zł (słownie:………………………………………………………………………….. 00/100 gr).</w:t>
      </w:r>
    </w:p>
    <w:p w14:paraId="43CAD8E4" w14:textId="053952FB"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Jeżeli zabezpieczenie należytego wykonania umowy wniesiono w pieniądzu, Zamawiający przechowuje je na rachunku bankowym.</w:t>
      </w:r>
    </w:p>
    <w:p w14:paraId="57EF83DC" w14:textId="381AADCC"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Jeżeli zabezpieczenie zostało wniesione w formie innej niż w pieniądzu, dokument zabezpieczenia stanowi integralną część niniejszej umowy i musi gwarantować odpowiednio długi termin realizacji zabezpieczenia tj. do dnia odbioru końcowego.</w:t>
      </w:r>
    </w:p>
    <w:p w14:paraId="1AA27161" w14:textId="6EA803AD"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Zamawiający jest upoważniony do potrącania z zabezpieczenia, jak również z innych kwot należnych Wykonawcy, kar umownych lub innych odszkodowań na rzecz Zamawiającego wynikających z tytułu niewłaściwego lub nieterminowego wykonania umowy przez Wykonawcę.</w:t>
      </w:r>
    </w:p>
    <w:p w14:paraId="64E463A3" w14:textId="59DAA4E4" w:rsidR="009532CD" w:rsidRDefault="009532CD" w:rsidP="00ED32EA">
      <w:pPr>
        <w:pStyle w:val="Bezodstpw"/>
        <w:numPr>
          <w:ilvl w:val="0"/>
          <w:numId w:val="17"/>
        </w:numPr>
        <w:ind w:left="284" w:hanging="295"/>
        <w:jc w:val="both"/>
        <w:rPr>
          <w:rFonts w:asciiTheme="minorHAnsi" w:hAnsiTheme="minorHAnsi" w:cstheme="minorHAnsi"/>
        </w:rPr>
      </w:pPr>
      <w:r w:rsidRPr="001551CC">
        <w:rPr>
          <w:rFonts w:asciiTheme="minorHAnsi" w:hAnsiTheme="minorHAnsi" w:cstheme="minorHAnsi"/>
        </w:rPr>
        <w:t>Zamawiający przed potrąceniem jakichkolwiek kwot z zabezpieczenia lub innych należności Wykonawcy jest zobowiązany powiadomić o tym Wykonawcę.</w:t>
      </w:r>
    </w:p>
    <w:p w14:paraId="28CF5668" w14:textId="4B400618" w:rsidR="009532CD" w:rsidRPr="001551CC"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 xml:space="preserve">Zabezpieczenie należytego wykonania umowy - w przypadku wniesienia zabezpieczenia w pieniądzu - zostanie zwrócone Wykonawcy z uwzględnieniem odsetek wynikających z umowy rachunku bankowego, na </w:t>
      </w:r>
      <w:r w:rsidRPr="001551CC">
        <w:rPr>
          <w:rFonts w:asciiTheme="minorHAnsi" w:hAnsiTheme="minorHAnsi" w:cstheme="minorHAnsi"/>
        </w:rPr>
        <w:lastRenderedPageBreak/>
        <w:t>którym było ono przechowywane, pomniejszone o koszt prowadzenia rachunku oraz prowizji bankowej za przelew pieniędzy na rachunek Wykonawcy w terminie 30 dni od dnia wykonania zamówienia i uznania przez Zamawiającego za należycie wykonane.</w:t>
      </w:r>
    </w:p>
    <w:p w14:paraId="3532A6BA" w14:textId="77777777" w:rsidR="009532CD" w:rsidRDefault="009532CD" w:rsidP="001551CC">
      <w:pPr>
        <w:pStyle w:val="Bezodstpw"/>
        <w:ind w:left="284"/>
        <w:jc w:val="both"/>
        <w:rPr>
          <w:rFonts w:asciiTheme="minorHAnsi" w:hAnsiTheme="minorHAnsi" w:cstheme="minorHAnsi"/>
        </w:rPr>
      </w:pPr>
      <w:r>
        <w:rPr>
          <w:rFonts w:asciiTheme="minorHAnsi" w:hAnsiTheme="minorHAnsi" w:cstheme="minorHAnsi"/>
        </w:rPr>
        <w:t>a) 70% zabezpieczenia należytego wykonania umowy zostanie zwrócone w terminie 30 dni od dnia wykonania zamówienia i uznania przez Zamawiającego za należycie wykonane.</w:t>
      </w:r>
    </w:p>
    <w:p w14:paraId="73330A54" w14:textId="09ED49E5" w:rsidR="009532CD" w:rsidRDefault="009532CD" w:rsidP="001551CC">
      <w:pPr>
        <w:pStyle w:val="Bezodstpw"/>
        <w:ind w:left="284"/>
        <w:jc w:val="both"/>
        <w:rPr>
          <w:rFonts w:asciiTheme="minorHAnsi" w:hAnsiTheme="minorHAnsi" w:cstheme="minorHAnsi"/>
        </w:rPr>
      </w:pPr>
      <w:r>
        <w:rPr>
          <w:rFonts w:asciiTheme="minorHAnsi" w:hAnsiTheme="minorHAnsi" w:cstheme="minorHAnsi"/>
        </w:rPr>
        <w:t>b) Pozostała kwota, tj. 30% zabezpieczenia należytego wykonania umowy, zostanie zwrócona nie później niż w 15 dniu po upływie okresu rękojmi za wady lub gwarancji jakości.</w:t>
      </w:r>
    </w:p>
    <w:p w14:paraId="082033C7" w14:textId="360A7C14" w:rsidR="009532CD"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 xml:space="preserve">Zabezpieczenie należytego wykonania umowy - w przypadku wniesienia zabezpieczenia w formie innej niż w pieniądzu - zostanie zwrócone Wykonawcy poprzez zwrot dokumentu zabezpieczenia, o którym mowa </w:t>
      </w:r>
      <w:r w:rsidR="0053537E">
        <w:rPr>
          <w:rFonts w:asciiTheme="minorHAnsi" w:hAnsiTheme="minorHAnsi" w:cstheme="minorHAnsi"/>
        </w:rPr>
        <w:br/>
      </w:r>
      <w:r w:rsidRPr="001551CC">
        <w:rPr>
          <w:rFonts w:asciiTheme="minorHAnsi" w:hAnsiTheme="minorHAnsi" w:cstheme="minorHAnsi"/>
        </w:rPr>
        <w:t>w ust. 3.</w:t>
      </w:r>
    </w:p>
    <w:p w14:paraId="566F0520" w14:textId="16EA4F49" w:rsidR="009532CD" w:rsidRPr="001551CC" w:rsidRDefault="009532CD" w:rsidP="00ED32EA">
      <w:pPr>
        <w:pStyle w:val="Bezodstpw"/>
        <w:numPr>
          <w:ilvl w:val="0"/>
          <w:numId w:val="17"/>
        </w:numPr>
        <w:ind w:left="284" w:hanging="284"/>
        <w:jc w:val="both"/>
        <w:rPr>
          <w:rFonts w:asciiTheme="minorHAnsi" w:hAnsiTheme="minorHAnsi" w:cstheme="minorHAnsi"/>
        </w:rPr>
      </w:pPr>
      <w:r w:rsidRPr="001551CC">
        <w:rPr>
          <w:rFonts w:asciiTheme="minorHAnsi" w:hAnsiTheme="minorHAnsi" w:cstheme="minorHAnsi"/>
        </w:rPr>
        <w:t>Zabezpieczenie należytego wykonania umowy należy wnieść przed podpisaniem umowy.</w:t>
      </w:r>
    </w:p>
    <w:p w14:paraId="6CDCFE9F" w14:textId="77777777" w:rsidR="003228BA" w:rsidRDefault="003228BA" w:rsidP="00E103E9">
      <w:pPr>
        <w:pStyle w:val="Bezodstpw"/>
        <w:rPr>
          <w:rFonts w:asciiTheme="minorHAnsi" w:hAnsiTheme="minorHAnsi" w:cstheme="minorHAnsi"/>
        </w:rPr>
      </w:pPr>
    </w:p>
    <w:p w14:paraId="1F5FD3B4" w14:textId="47BB05DE" w:rsidR="009532CD" w:rsidRDefault="009532CD" w:rsidP="009532CD">
      <w:pPr>
        <w:pStyle w:val="Bezodstpw"/>
        <w:jc w:val="center"/>
        <w:rPr>
          <w:rFonts w:asciiTheme="minorHAnsi" w:hAnsiTheme="minorHAnsi" w:cstheme="minorHAnsi"/>
        </w:rPr>
      </w:pPr>
      <w:r>
        <w:rPr>
          <w:rFonts w:asciiTheme="minorHAnsi" w:hAnsiTheme="minorHAnsi" w:cstheme="minorHAnsi"/>
        </w:rPr>
        <w:t>§ 14</w:t>
      </w:r>
    </w:p>
    <w:p w14:paraId="3A496ED7" w14:textId="77777777" w:rsidR="009532CD" w:rsidRDefault="009532CD" w:rsidP="009532CD">
      <w:pPr>
        <w:pStyle w:val="Bezodstpw"/>
        <w:rPr>
          <w:rFonts w:asciiTheme="minorHAnsi" w:hAnsiTheme="minorHAnsi" w:cstheme="minorHAnsi"/>
        </w:rPr>
      </w:pPr>
    </w:p>
    <w:p w14:paraId="2E2E0EC4" w14:textId="5D0E3B58" w:rsidR="009532CD" w:rsidRDefault="009532CD" w:rsidP="00ED32EA">
      <w:pPr>
        <w:pStyle w:val="Bezodstpw"/>
        <w:numPr>
          <w:ilvl w:val="0"/>
          <w:numId w:val="18"/>
        </w:numPr>
        <w:ind w:left="284" w:hanging="284"/>
        <w:jc w:val="both"/>
        <w:rPr>
          <w:rFonts w:asciiTheme="minorHAnsi" w:hAnsiTheme="minorHAnsi" w:cstheme="minorHAnsi"/>
        </w:rPr>
      </w:pPr>
      <w:r>
        <w:rPr>
          <w:rFonts w:asciiTheme="minorHAnsi" w:hAnsiTheme="minorHAnsi" w:cstheme="minorHAnsi"/>
        </w:rPr>
        <w:t>W przypadku niewykonania lub nienależytego wykonania umowy strony zastrzegają stosowanie</w:t>
      </w:r>
      <w:r w:rsidR="00E103E9">
        <w:rPr>
          <w:rFonts w:asciiTheme="minorHAnsi" w:hAnsiTheme="minorHAnsi" w:cstheme="minorHAnsi"/>
        </w:rPr>
        <w:t xml:space="preserve"> </w:t>
      </w:r>
      <w:r>
        <w:rPr>
          <w:rFonts w:asciiTheme="minorHAnsi" w:hAnsiTheme="minorHAnsi" w:cstheme="minorHAnsi"/>
        </w:rPr>
        <w:t xml:space="preserve">kar umownych. </w:t>
      </w:r>
    </w:p>
    <w:p w14:paraId="37F934D1" w14:textId="2D04B412" w:rsidR="009532CD" w:rsidRPr="001551CC" w:rsidRDefault="009532CD" w:rsidP="00ED32EA">
      <w:pPr>
        <w:pStyle w:val="Bezodstpw"/>
        <w:numPr>
          <w:ilvl w:val="0"/>
          <w:numId w:val="18"/>
        </w:numPr>
        <w:ind w:left="284" w:hanging="284"/>
        <w:jc w:val="both"/>
        <w:rPr>
          <w:rFonts w:asciiTheme="minorHAnsi" w:hAnsiTheme="minorHAnsi" w:cstheme="minorHAnsi"/>
        </w:rPr>
      </w:pPr>
      <w:r w:rsidRPr="001551CC">
        <w:rPr>
          <w:rFonts w:asciiTheme="minorHAnsi" w:hAnsiTheme="minorHAnsi" w:cstheme="minorHAnsi"/>
        </w:rPr>
        <w:t>Kary te będą naliczane w następujących wypadkach i wysokościach:</w:t>
      </w:r>
    </w:p>
    <w:p w14:paraId="6E6C17EE" w14:textId="77777777" w:rsidR="009532CD" w:rsidRDefault="009532CD" w:rsidP="001551CC">
      <w:pPr>
        <w:pStyle w:val="Bezodstpw"/>
        <w:ind w:firstLine="284"/>
        <w:jc w:val="both"/>
        <w:rPr>
          <w:rFonts w:asciiTheme="minorHAnsi" w:hAnsiTheme="minorHAnsi" w:cstheme="minorHAnsi"/>
        </w:rPr>
      </w:pPr>
      <w:r>
        <w:rPr>
          <w:rFonts w:asciiTheme="minorHAnsi" w:hAnsiTheme="minorHAnsi" w:cstheme="minorHAnsi"/>
        </w:rPr>
        <w:t>Wykonawca zapłaci Zamawiającemu kary umowne:</w:t>
      </w:r>
    </w:p>
    <w:p w14:paraId="43DEF5C7"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zwłokę w wykonaniu przedmiotu umowy w wysokości 0,2 % wynagrodzenia umownego netto za ten przedmiot za każdy dzień zwłoki.</w:t>
      </w:r>
    </w:p>
    <w:p w14:paraId="5B87B7EC"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zwłokę w usunięciu wad stwierdzonych przy odbiorze lub w okresie rękojmi za wady- w wysokości 0,2 % wynagrodzenia umownego netto za przedmiot umowy za każdy dzień zwłoki.</w:t>
      </w:r>
    </w:p>
    <w:p w14:paraId="00A7B068"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 tytułu samego faktu istnienia wad nieusuwalnych w przedmiocie odbioru w wysokości 5% wynagrodzenia umownego netto.</w:t>
      </w:r>
    </w:p>
    <w:p w14:paraId="3C2726D3"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odstąpienie od umowy z przyczyn zależnych od Wykonawcy w wysokości 5% wynagrodzenia umownego netto.</w:t>
      </w:r>
    </w:p>
    <w:p w14:paraId="45094A77"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rozpoczęcie robót bez wprowadzenia tymczasowej organizacji ruchu w wysokości 5000 zł brutto.</w:t>
      </w:r>
    </w:p>
    <w:p w14:paraId="107A860F" w14:textId="2B1AED32"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 xml:space="preserve">za brak tablicy budowy zgodniej w wymaganiami § 6 ust. </w:t>
      </w:r>
      <w:r w:rsidR="00880C16">
        <w:rPr>
          <w:rFonts w:asciiTheme="minorHAnsi" w:hAnsiTheme="minorHAnsi" w:cstheme="minorHAnsi"/>
          <w:lang w:eastAsia="pl-PL"/>
        </w:rPr>
        <w:t>6</w:t>
      </w:r>
      <w:r>
        <w:rPr>
          <w:rFonts w:asciiTheme="minorHAnsi" w:hAnsiTheme="minorHAnsi" w:cstheme="minorHAnsi"/>
          <w:lang w:eastAsia="pl-PL"/>
        </w:rPr>
        <w:t xml:space="preserve"> w wysokości 500 zł brutto.</w:t>
      </w:r>
    </w:p>
    <w:p w14:paraId="4775A439" w14:textId="77777777" w:rsidR="009532CD"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za nie wykonanie polecenia inspektora nadzoru inwestorskiego dotyczącego zabezpieczenia robót i organizacji ruchu oraz uporządkowania placu budowy w wysokości 500 zł brutto za każde zdarzenie.</w:t>
      </w:r>
    </w:p>
    <w:p w14:paraId="72FC583B" w14:textId="7A62DD61" w:rsidR="001551CC" w:rsidRPr="001551CC" w:rsidRDefault="009532CD" w:rsidP="00ED32EA">
      <w:pPr>
        <w:widowControl/>
        <w:numPr>
          <w:ilvl w:val="1"/>
          <w:numId w:val="5"/>
        </w:numPr>
        <w:tabs>
          <w:tab w:val="num" w:pos="1440"/>
        </w:tabs>
        <w:suppressAutoHyphens w:val="0"/>
        <w:autoSpaceDE w:val="0"/>
        <w:autoSpaceDN w:val="0"/>
        <w:adjustRightInd w:val="0"/>
        <w:ind w:left="1440" w:hanging="360"/>
        <w:jc w:val="both"/>
        <w:rPr>
          <w:rFonts w:asciiTheme="minorHAnsi" w:hAnsiTheme="minorHAnsi" w:cstheme="minorHAnsi"/>
          <w:lang w:eastAsia="pl-PL"/>
        </w:rPr>
      </w:pPr>
      <w:r>
        <w:rPr>
          <w:rFonts w:asciiTheme="minorHAnsi" w:hAnsiTheme="minorHAnsi" w:cstheme="minorHAnsi"/>
          <w:lang w:eastAsia="pl-PL"/>
        </w:rPr>
        <w:t xml:space="preserve">za brak złożenia w terminie umownym oświadczenia dotyczącego zatrudnienia pracowników w wysokości 500 zł brutto. </w:t>
      </w:r>
    </w:p>
    <w:p w14:paraId="5CBD049D" w14:textId="1CCA2494" w:rsidR="004B0531" w:rsidRDefault="009532CD" w:rsidP="00ED32EA">
      <w:pPr>
        <w:pStyle w:val="Akapitzlist"/>
        <w:numPr>
          <w:ilvl w:val="0"/>
          <w:numId w:val="18"/>
        </w:numPr>
        <w:ind w:left="284" w:hanging="284"/>
        <w:jc w:val="both"/>
        <w:rPr>
          <w:rFonts w:asciiTheme="minorHAnsi" w:hAnsiTheme="minorHAnsi" w:cstheme="minorHAnsi"/>
        </w:rPr>
      </w:pPr>
      <w:r w:rsidRPr="001551CC">
        <w:rPr>
          <w:rFonts w:asciiTheme="minorHAnsi" w:hAnsiTheme="minorHAnsi" w:cstheme="minorHAnsi"/>
        </w:rPr>
        <w:t xml:space="preserve">Zamawiający zapłaci  Wykonawcy  kary umowne za zwłokę w przeprowadzeniu odbioru w wysokości 50 zł za każdy dzień zwłoki  licząc od  następnego dnia po terminie w którym odbiór miał być zakończony. </w:t>
      </w:r>
    </w:p>
    <w:p w14:paraId="6EEC1324" w14:textId="1CB01F66" w:rsidR="009532CD" w:rsidRPr="001551CC" w:rsidRDefault="009532CD" w:rsidP="00ED32EA">
      <w:pPr>
        <w:pStyle w:val="Akapitzlist"/>
        <w:numPr>
          <w:ilvl w:val="0"/>
          <w:numId w:val="18"/>
        </w:numPr>
        <w:ind w:left="284" w:hanging="284"/>
        <w:jc w:val="both"/>
        <w:rPr>
          <w:rFonts w:asciiTheme="minorHAnsi" w:hAnsiTheme="minorHAnsi" w:cstheme="minorHAnsi"/>
        </w:rPr>
      </w:pPr>
      <w:r w:rsidRPr="001551CC">
        <w:rPr>
          <w:rFonts w:asciiTheme="minorHAnsi" w:hAnsiTheme="minorHAnsi" w:cstheme="minorHAnsi"/>
        </w:rPr>
        <w:t>Wykonawca poniesie odpowiedzialność odszkodowawczą w formie kar umownych w następujących przypadkach:</w:t>
      </w:r>
    </w:p>
    <w:p w14:paraId="71A75126"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a) za brak zapłaty lub nieterminową zapłatę wynagrodzenia należnego podwykonawcom lub dalszym podwykonawcom – 0,25 % wynagrodzenia netto za każdy kalendarzowy dzień opóźnienia,</w:t>
      </w:r>
    </w:p>
    <w:p w14:paraId="3AE10F6C"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b) za nieprzedłużenie do zaakceptowania projektu umowy o podwykonawstwo lub projektu jej zmiany, której przedmiotem są roboty budowlane – 0,1 % wynagrodzenia netto,</w:t>
      </w:r>
    </w:p>
    <w:p w14:paraId="67197C5F" w14:textId="77777777" w:rsidR="009532CD" w:rsidRDefault="009532CD" w:rsidP="009532CD">
      <w:pPr>
        <w:pStyle w:val="Akapitzlist"/>
        <w:jc w:val="both"/>
        <w:rPr>
          <w:rFonts w:asciiTheme="minorHAnsi" w:hAnsiTheme="minorHAnsi" w:cstheme="minorHAnsi"/>
        </w:rPr>
      </w:pPr>
      <w:r>
        <w:rPr>
          <w:rFonts w:asciiTheme="minorHAnsi" w:hAnsiTheme="minorHAnsi" w:cstheme="minorHAnsi"/>
        </w:rPr>
        <w:t>c) za nieprzedłużenie poświadczonej za zgodność z oryginałem kopii umowy o podwykonawstwo lub jej zmiany – 0,1 % wynagrodzenia netto,</w:t>
      </w:r>
    </w:p>
    <w:p w14:paraId="57C5360E" w14:textId="537918BC" w:rsidR="009532CD" w:rsidRDefault="009532CD" w:rsidP="009532CD">
      <w:pPr>
        <w:pStyle w:val="Akapitzlist"/>
        <w:jc w:val="both"/>
        <w:rPr>
          <w:rFonts w:asciiTheme="minorHAnsi" w:hAnsiTheme="minorHAnsi" w:cstheme="minorHAnsi"/>
        </w:rPr>
      </w:pPr>
      <w:r>
        <w:rPr>
          <w:rFonts w:asciiTheme="minorHAnsi" w:hAnsiTheme="minorHAnsi" w:cstheme="minorHAnsi"/>
        </w:rPr>
        <w:t>d) za brak zmiany umowy o podwykonawstwo w zakresie terminu zapłaty, o którym mowa w §1</w:t>
      </w:r>
      <w:r w:rsidR="00842E77">
        <w:rPr>
          <w:rFonts w:asciiTheme="minorHAnsi" w:hAnsiTheme="minorHAnsi" w:cstheme="minorHAnsi"/>
        </w:rPr>
        <w:t>0</w:t>
      </w:r>
      <w:r>
        <w:rPr>
          <w:rFonts w:asciiTheme="minorHAnsi" w:hAnsiTheme="minorHAnsi" w:cstheme="minorHAnsi"/>
        </w:rPr>
        <w:t xml:space="preserve"> pkt. 15 – 0,1 % wynagrodzenia netto.</w:t>
      </w:r>
    </w:p>
    <w:p w14:paraId="43B7A65B" w14:textId="6F10F5A1"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Strony zastrzegają sobie prawo do odszkodowania uzupełniającego przenoszącego wysokość kar umownych do wysokości rzeczywiście poniesionej straty.</w:t>
      </w:r>
    </w:p>
    <w:p w14:paraId="7775C0C7" w14:textId="78AC0D4F"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 xml:space="preserve">W razie zwłoki w zapłacie wierzytelności pieniężnych strony zobowiązują się do zapłaty odsetek  </w:t>
      </w:r>
      <w:r w:rsidR="004B0531" w:rsidRPr="00363B80">
        <w:rPr>
          <w:rFonts w:asciiTheme="minorHAnsi" w:hAnsiTheme="minorHAnsi" w:cstheme="minorHAnsi"/>
        </w:rPr>
        <w:t xml:space="preserve"> </w:t>
      </w:r>
      <w:r w:rsidRPr="00363B80">
        <w:rPr>
          <w:rFonts w:asciiTheme="minorHAnsi" w:hAnsiTheme="minorHAnsi" w:cstheme="minorHAnsi"/>
        </w:rPr>
        <w:t>ustawowych.</w:t>
      </w:r>
    </w:p>
    <w:p w14:paraId="7B719CAF" w14:textId="2C2DF807" w:rsidR="009532CD" w:rsidRDefault="009532CD" w:rsidP="00ED32EA">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Maksymalna wysokość kar nie może przekroczyć 25 % wynagrodzenia umownego netto, określonego w § 1</w:t>
      </w:r>
      <w:r w:rsidR="00D86241" w:rsidRPr="00363B80">
        <w:rPr>
          <w:rFonts w:asciiTheme="minorHAnsi" w:hAnsiTheme="minorHAnsi" w:cstheme="minorHAnsi"/>
        </w:rPr>
        <w:t>1</w:t>
      </w:r>
      <w:r w:rsidRPr="00363B80">
        <w:rPr>
          <w:rFonts w:asciiTheme="minorHAnsi" w:hAnsiTheme="minorHAnsi" w:cstheme="minorHAnsi"/>
        </w:rPr>
        <w:t xml:space="preserve"> ust. 1</w:t>
      </w:r>
      <w:r w:rsidR="00363B80">
        <w:rPr>
          <w:rFonts w:asciiTheme="minorHAnsi" w:hAnsiTheme="minorHAnsi" w:cstheme="minorHAnsi"/>
        </w:rPr>
        <w:t>.</w:t>
      </w:r>
    </w:p>
    <w:p w14:paraId="634BD45D" w14:textId="57360068" w:rsidR="001E3FEA" w:rsidRPr="0082232B" w:rsidRDefault="009532CD" w:rsidP="0082232B">
      <w:pPr>
        <w:pStyle w:val="Akapitzlist"/>
        <w:numPr>
          <w:ilvl w:val="0"/>
          <w:numId w:val="18"/>
        </w:numPr>
        <w:ind w:left="284" w:hanging="284"/>
        <w:jc w:val="both"/>
        <w:rPr>
          <w:rFonts w:asciiTheme="minorHAnsi" w:hAnsiTheme="minorHAnsi" w:cstheme="minorHAnsi"/>
        </w:rPr>
      </w:pPr>
      <w:r w:rsidRPr="00363B80">
        <w:rPr>
          <w:rFonts w:asciiTheme="minorHAnsi" w:hAnsiTheme="minorHAnsi" w:cstheme="minorHAnsi"/>
        </w:rPr>
        <w:t>W przypadku naliczenia kar umownych kwota kary potrącona zostanie z faktury Wykonawcy.    Zamawiający zobowiązany jest powiadomić o tym wykonawcę.</w:t>
      </w:r>
    </w:p>
    <w:p w14:paraId="29792FA6" w14:textId="77777777" w:rsidR="00080C1D" w:rsidRDefault="00080C1D" w:rsidP="009532CD">
      <w:pPr>
        <w:pStyle w:val="Bezodstpw"/>
        <w:jc w:val="center"/>
        <w:rPr>
          <w:rFonts w:asciiTheme="minorHAnsi" w:hAnsiTheme="minorHAnsi" w:cstheme="minorHAnsi"/>
        </w:rPr>
      </w:pPr>
    </w:p>
    <w:p w14:paraId="260026DF" w14:textId="77777777" w:rsidR="00080C1D" w:rsidRDefault="00080C1D" w:rsidP="009532CD">
      <w:pPr>
        <w:pStyle w:val="Bezodstpw"/>
        <w:jc w:val="center"/>
        <w:rPr>
          <w:rFonts w:asciiTheme="minorHAnsi" w:hAnsiTheme="minorHAnsi" w:cstheme="minorHAnsi"/>
        </w:rPr>
      </w:pPr>
    </w:p>
    <w:p w14:paraId="24747F53" w14:textId="77777777" w:rsidR="00C40DC0" w:rsidRDefault="00C40DC0" w:rsidP="009532CD">
      <w:pPr>
        <w:pStyle w:val="Bezodstpw"/>
        <w:jc w:val="center"/>
        <w:rPr>
          <w:rFonts w:asciiTheme="minorHAnsi" w:hAnsiTheme="minorHAnsi" w:cstheme="minorHAnsi"/>
        </w:rPr>
      </w:pPr>
    </w:p>
    <w:p w14:paraId="127C6B9A" w14:textId="77777777" w:rsidR="00C40DC0" w:rsidRDefault="00C40DC0" w:rsidP="009532CD">
      <w:pPr>
        <w:pStyle w:val="Bezodstpw"/>
        <w:jc w:val="center"/>
        <w:rPr>
          <w:rFonts w:asciiTheme="minorHAnsi" w:hAnsiTheme="minorHAnsi" w:cstheme="minorHAnsi"/>
        </w:rPr>
      </w:pPr>
    </w:p>
    <w:p w14:paraId="6145758E" w14:textId="2925B0E6" w:rsidR="009532CD" w:rsidRDefault="009532CD" w:rsidP="009532CD">
      <w:pPr>
        <w:pStyle w:val="Bezodstpw"/>
        <w:jc w:val="center"/>
        <w:rPr>
          <w:rFonts w:asciiTheme="minorHAnsi" w:hAnsiTheme="minorHAnsi" w:cstheme="minorHAnsi"/>
          <w:b/>
          <w:color w:val="FF0000"/>
        </w:rPr>
      </w:pPr>
      <w:r>
        <w:rPr>
          <w:rFonts w:asciiTheme="minorHAnsi" w:hAnsiTheme="minorHAnsi" w:cstheme="minorHAnsi"/>
        </w:rPr>
        <w:lastRenderedPageBreak/>
        <w:t>§ 1</w:t>
      </w:r>
      <w:r w:rsidR="00B81C62">
        <w:rPr>
          <w:rFonts w:asciiTheme="minorHAnsi" w:hAnsiTheme="minorHAnsi" w:cstheme="minorHAnsi"/>
        </w:rPr>
        <w:t>5</w:t>
      </w:r>
    </w:p>
    <w:p w14:paraId="7AE84F08" w14:textId="77777777" w:rsidR="009532CD" w:rsidRDefault="009532CD" w:rsidP="009532CD">
      <w:pPr>
        <w:pStyle w:val="Bezodstpw"/>
        <w:rPr>
          <w:rFonts w:asciiTheme="minorHAnsi" w:hAnsiTheme="minorHAnsi" w:cstheme="minorHAnsi"/>
        </w:rPr>
      </w:pPr>
    </w:p>
    <w:p w14:paraId="3D2CE00A" w14:textId="79BA1BDD"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Dla przedmiotu umowy zostanie stworzony protokół odbioru końcowego.</w:t>
      </w:r>
    </w:p>
    <w:p w14:paraId="7D9BBC77" w14:textId="5BA89CAC"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Wykonawca zgłosi Zamawiającemu gotowość do odbioru wpisem w dziennik budowy potwierdzonym przez Inspektora Nadzoru oraz zgłosi z tą samą datą na piśmie do siedziby Zamawiającego.</w:t>
      </w:r>
    </w:p>
    <w:p w14:paraId="5A9A2374" w14:textId="354806FB"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Zamawiający wyznaczy termin i rozpocznie odbiór przedmiotu odbioru w ciągu 14 dni od daty zawiadomienia go o osiągnięciu gotowości do odbioru.</w:t>
      </w:r>
    </w:p>
    <w:p w14:paraId="664F0DA7" w14:textId="696F4120" w:rsidR="009532CD"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Z czynności odbioru będzie spisany protokół zawierający wszelkie ustalenia dokonane w toku odbioru oraz terminy wyznaczone na usunięcie stwierdzonych w trakcie odbioru wad.</w:t>
      </w:r>
    </w:p>
    <w:p w14:paraId="01CBAAD2" w14:textId="0B6F3FF7" w:rsidR="009532CD" w:rsidRPr="00363B80" w:rsidRDefault="009532CD" w:rsidP="00ED32EA">
      <w:pPr>
        <w:pStyle w:val="Akapitzlist"/>
        <w:numPr>
          <w:ilvl w:val="0"/>
          <w:numId w:val="19"/>
        </w:numPr>
        <w:shd w:val="clear" w:color="auto" w:fill="FFFFFF"/>
        <w:ind w:left="284" w:hanging="284"/>
        <w:jc w:val="both"/>
        <w:rPr>
          <w:rFonts w:asciiTheme="minorHAnsi" w:hAnsiTheme="minorHAnsi" w:cstheme="minorHAnsi"/>
        </w:rPr>
      </w:pPr>
      <w:r w:rsidRPr="00363B80">
        <w:rPr>
          <w:rFonts w:asciiTheme="minorHAnsi" w:hAnsiTheme="minorHAnsi" w:cstheme="minorHAnsi"/>
        </w:rPr>
        <w:t>Jeżeli w toku czynności odbioru zostaną stwierdzone wady nie nadające się do usunięcia to Zamawiającemu przysługują następujące uprawnienia:</w:t>
      </w:r>
    </w:p>
    <w:p w14:paraId="7D64E40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a) jeżeli umożliwiają one użytkowanie przedmiotu odbioru zgodnie z przeznaczeniem Zamawiający może obniżyć odpowiednio wynagrodzenie,</w:t>
      </w:r>
    </w:p>
    <w:p w14:paraId="228C9AB1" w14:textId="2FBAAA54" w:rsidR="009532CD" w:rsidRDefault="009532CD" w:rsidP="00363B80">
      <w:pPr>
        <w:pStyle w:val="Bezodstpw"/>
        <w:ind w:left="284"/>
        <w:jc w:val="both"/>
        <w:rPr>
          <w:rFonts w:asciiTheme="minorHAnsi" w:hAnsiTheme="minorHAnsi" w:cstheme="minorHAnsi"/>
        </w:rPr>
      </w:pPr>
      <w:r>
        <w:rPr>
          <w:rFonts w:asciiTheme="minorHAnsi" w:hAnsiTheme="minorHAnsi" w:cstheme="minorHAnsi"/>
        </w:rPr>
        <w:t>b) Jeżeli wady uniemożliwiają użytkowanie zgodnie z  przeznaczeniem Zamawiający może odstąpić od umowy lub żądać wykonania przedmiotu odbioru po raz drugi.</w:t>
      </w:r>
    </w:p>
    <w:p w14:paraId="0717410F" w14:textId="1A8B3105" w:rsidR="009532CD" w:rsidRPr="00363B80" w:rsidRDefault="009532CD" w:rsidP="00ED32EA">
      <w:pPr>
        <w:pStyle w:val="Bezodstpw"/>
        <w:numPr>
          <w:ilvl w:val="0"/>
          <w:numId w:val="19"/>
        </w:numPr>
        <w:ind w:left="284" w:hanging="284"/>
        <w:jc w:val="both"/>
        <w:rPr>
          <w:rFonts w:asciiTheme="minorHAnsi" w:hAnsiTheme="minorHAnsi" w:cstheme="minorHAnsi"/>
        </w:rPr>
      </w:pPr>
      <w:r w:rsidRPr="00363B80">
        <w:rPr>
          <w:rFonts w:asciiTheme="minorHAnsi" w:hAnsiTheme="minorHAnsi" w:cstheme="minorHAnsi"/>
        </w:rPr>
        <w:t>Wykonawca zobowiązany jest do zawiadomienia Zamawiającego o usunięciu wad oraz do żądania wyznaczenia terminu na odbiór zakwestionowanych uprzednio robót jako wadliwych.</w:t>
      </w:r>
    </w:p>
    <w:p w14:paraId="22279E3D" w14:textId="77777777" w:rsidR="009532CD" w:rsidRDefault="009532CD" w:rsidP="009532CD">
      <w:pPr>
        <w:pStyle w:val="Bezodstpw"/>
        <w:rPr>
          <w:rFonts w:asciiTheme="minorHAnsi" w:hAnsiTheme="minorHAnsi" w:cstheme="minorHAnsi"/>
        </w:rPr>
      </w:pPr>
    </w:p>
    <w:p w14:paraId="64EE5011" w14:textId="7E5734FC" w:rsidR="009532CD" w:rsidRDefault="009532CD" w:rsidP="009532CD">
      <w:pPr>
        <w:pStyle w:val="Bezodstpw"/>
        <w:jc w:val="center"/>
        <w:rPr>
          <w:rFonts w:asciiTheme="minorHAnsi" w:hAnsiTheme="minorHAnsi" w:cstheme="minorHAnsi"/>
        </w:rPr>
      </w:pPr>
      <w:r>
        <w:rPr>
          <w:rFonts w:asciiTheme="minorHAnsi" w:hAnsiTheme="minorHAnsi" w:cstheme="minorHAnsi"/>
        </w:rPr>
        <w:t>§ 1</w:t>
      </w:r>
      <w:r w:rsidR="00B81C62">
        <w:rPr>
          <w:rFonts w:asciiTheme="minorHAnsi" w:hAnsiTheme="minorHAnsi" w:cstheme="minorHAnsi"/>
        </w:rPr>
        <w:t>6</w:t>
      </w:r>
    </w:p>
    <w:p w14:paraId="25828813" w14:textId="77777777" w:rsidR="009532CD" w:rsidRDefault="009532CD" w:rsidP="009532CD">
      <w:pPr>
        <w:pStyle w:val="Bezodstpw"/>
        <w:jc w:val="center"/>
        <w:rPr>
          <w:rFonts w:asciiTheme="minorHAnsi" w:hAnsiTheme="minorHAnsi" w:cstheme="minorHAnsi"/>
        </w:rPr>
      </w:pPr>
    </w:p>
    <w:p w14:paraId="1BAB09F6" w14:textId="0C1EB955"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Wykonawca udziela Zamawiającemu rękojmi na przedmiot umowy zgodnie z obowiązującymi przepisami kodeksu cywilnego.</w:t>
      </w:r>
    </w:p>
    <w:p w14:paraId="0BA9D9AB" w14:textId="0B19BF1D" w:rsidR="009532CD" w:rsidRPr="00363B80"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Bieg okresu rękojmi rozpoczyna się:</w:t>
      </w:r>
    </w:p>
    <w:p w14:paraId="0E102A8C"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1) od daty odbioru ostatecznego,</w:t>
      </w:r>
    </w:p>
    <w:p w14:paraId="1D3D03E5" w14:textId="08395A18" w:rsidR="009532CD" w:rsidRDefault="009532CD" w:rsidP="00363B80">
      <w:pPr>
        <w:ind w:firstLine="284"/>
        <w:jc w:val="both"/>
        <w:rPr>
          <w:rFonts w:asciiTheme="minorHAnsi" w:hAnsiTheme="minorHAnsi" w:cstheme="minorHAnsi"/>
        </w:rPr>
      </w:pPr>
      <w:r>
        <w:rPr>
          <w:rFonts w:asciiTheme="minorHAnsi" w:hAnsiTheme="minorHAnsi" w:cstheme="minorHAnsi"/>
        </w:rPr>
        <w:t>2) dla wymienianych materiałów i urządzeń z dniem ich wymiany,</w:t>
      </w:r>
    </w:p>
    <w:p w14:paraId="48CB2329" w14:textId="237908D1"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Zamawiający może dochodzić roszczeń z tytułu rękojmi także po okresie określonym w ust. 1, jeżeli zgłosił wadę przed upływem tego okresu.</w:t>
      </w:r>
    </w:p>
    <w:p w14:paraId="3410B3DD" w14:textId="376E50C4" w:rsidR="009532CD"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Jeżeli Wykonawca nie usunie wad w terminie określonym w poleceniu Zamawiającego lub protokole z przeglądu gwarancyjnego, to Zamawiający może zlecić usunięcie ich stronie trzeciej na koszt Wykonawcy. W tym przypadku koszty usuwania wad będą pokrywane w pierwszej kolejności z zatrzymanej kwoty będącej zabezpieczeniem należytego wykonania umowy.</w:t>
      </w:r>
    </w:p>
    <w:p w14:paraId="7FD0E233" w14:textId="3D525C5B" w:rsidR="009532CD" w:rsidRPr="00363B80" w:rsidRDefault="009532CD" w:rsidP="00ED32EA">
      <w:pPr>
        <w:pStyle w:val="Akapitzlist"/>
        <w:numPr>
          <w:ilvl w:val="0"/>
          <w:numId w:val="20"/>
        </w:numPr>
        <w:ind w:left="284" w:hanging="284"/>
        <w:jc w:val="both"/>
        <w:rPr>
          <w:rFonts w:asciiTheme="minorHAnsi" w:hAnsiTheme="minorHAnsi" w:cstheme="minorHAnsi"/>
        </w:rPr>
      </w:pPr>
      <w:r w:rsidRPr="00363B80">
        <w:rPr>
          <w:rFonts w:asciiTheme="minorHAnsi" w:hAnsiTheme="minorHAnsi" w:cstheme="minorHAnsi"/>
        </w:rPr>
        <w:t>W przypadku stwierdzenia wad, które zostały potwierdzone w protokole odbioru ostatecznego, Zamawiający może:</w:t>
      </w:r>
    </w:p>
    <w:p w14:paraId="0B82B238"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1) przedłużyć okres rękojmi,</w:t>
      </w:r>
    </w:p>
    <w:p w14:paraId="2FFBD334"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2) obniżyć płatności za wykonane roboty, w których wady stwierdzono,</w:t>
      </w:r>
    </w:p>
    <w:p w14:paraId="6AE248F4" w14:textId="77777777" w:rsidR="009532CD" w:rsidRDefault="009532CD" w:rsidP="00363B80">
      <w:pPr>
        <w:ind w:firstLine="284"/>
        <w:jc w:val="both"/>
        <w:rPr>
          <w:rFonts w:asciiTheme="minorHAnsi" w:hAnsiTheme="minorHAnsi" w:cstheme="minorHAnsi"/>
        </w:rPr>
      </w:pPr>
      <w:r>
        <w:rPr>
          <w:rFonts w:asciiTheme="minorHAnsi" w:hAnsiTheme="minorHAnsi" w:cstheme="minorHAnsi"/>
        </w:rPr>
        <w:t>3) przedłużyć okres rękojmi i obniżyć płatności za wykonane roboty, w których wady stwierdzono.</w:t>
      </w:r>
    </w:p>
    <w:p w14:paraId="0615BB65" w14:textId="77777777" w:rsidR="009532CD" w:rsidRDefault="009532CD" w:rsidP="009532CD">
      <w:pPr>
        <w:jc w:val="both"/>
        <w:rPr>
          <w:rFonts w:asciiTheme="minorHAnsi" w:hAnsiTheme="minorHAnsi" w:cstheme="minorHAnsi"/>
        </w:rPr>
      </w:pPr>
    </w:p>
    <w:p w14:paraId="0AC2C3D2" w14:textId="652065CE" w:rsidR="009532CD" w:rsidRDefault="009532CD" w:rsidP="009532CD">
      <w:pPr>
        <w:pStyle w:val="Bezodstpw"/>
        <w:jc w:val="center"/>
        <w:rPr>
          <w:rFonts w:asciiTheme="minorHAnsi" w:hAnsiTheme="minorHAnsi" w:cstheme="minorHAnsi"/>
        </w:rPr>
      </w:pPr>
      <w:r>
        <w:rPr>
          <w:rFonts w:asciiTheme="minorHAnsi" w:hAnsiTheme="minorHAnsi" w:cstheme="minorHAnsi"/>
        </w:rPr>
        <w:t>§ 1</w:t>
      </w:r>
      <w:r w:rsidR="00B81C62">
        <w:rPr>
          <w:rFonts w:asciiTheme="minorHAnsi" w:hAnsiTheme="minorHAnsi" w:cstheme="minorHAnsi"/>
        </w:rPr>
        <w:t>7</w:t>
      </w:r>
    </w:p>
    <w:p w14:paraId="6CDF169E" w14:textId="77777777" w:rsidR="009532CD" w:rsidRDefault="009532CD" w:rsidP="009532CD">
      <w:pPr>
        <w:pStyle w:val="Bezodstpw"/>
        <w:rPr>
          <w:rFonts w:asciiTheme="minorHAnsi" w:hAnsiTheme="minorHAnsi" w:cstheme="minorHAnsi"/>
        </w:rPr>
      </w:pPr>
    </w:p>
    <w:p w14:paraId="4573A89B" w14:textId="77777777" w:rsidR="009532CD" w:rsidRDefault="009532CD" w:rsidP="00ED32EA">
      <w:pPr>
        <w:widowControl/>
        <w:numPr>
          <w:ilvl w:val="0"/>
          <w:numId w:val="6"/>
        </w:numPr>
        <w:tabs>
          <w:tab w:val="num" w:pos="0"/>
          <w:tab w:val="left" w:pos="284"/>
        </w:tabs>
        <w:suppressAutoHyphens w:val="0"/>
        <w:autoSpaceDE w:val="0"/>
        <w:autoSpaceDN w:val="0"/>
        <w:adjustRightInd w:val="0"/>
        <w:rPr>
          <w:rFonts w:asciiTheme="minorHAnsi" w:hAnsiTheme="minorHAnsi" w:cstheme="minorHAnsi"/>
          <w:lang w:eastAsia="pl-PL"/>
        </w:rPr>
      </w:pPr>
      <w:r>
        <w:rPr>
          <w:rFonts w:asciiTheme="minorHAnsi" w:hAnsiTheme="minorHAnsi" w:cstheme="minorHAnsi"/>
          <w:lang w:eastAsia="pl-PL"/>
        </w:rPr>
        <w:t>Wykonawca udziela Zamawiającemu gwarancji na przedmiot umowy; stanowi ona rozszerzenie odpowiedzialności Wykonawcy z tytułu rękojmi.</w:t>
      </w:r>
    </w:p>
    <w:p w14:paraId="011809DF" w14:textId="3EB0C242" w:rsidR="009532CD" w:rsidRDefault="009532CD" w:rsidP="00ED32EA">
      <w:pPr>
        <w:widowControl/>
        <w:numPr>
          <w:ilvl w:val="0"/>
          <w:numId w:val="6"/>
        </w:numPr>
        <w:tabs>
          <w:tab w:val="num" w:pos="0"/>
          <w:tab w:val="left" w:pos="284"/>
        </w:tabs>
        <w:suppressAutoHyphens w:val="0"/>
        <w:autoSpaceDE w:val="0"/>
        <w:autoSpaceDN w:val="0"/>
        <w:adjustRightInd w:val="0"/>
        <w:jc w:val="both"/>
        <w:rPr>
          <w:rFonts w:asciiTheme="minorHAnsi" w:hAnsiTheme="minorHAnsi" w:cstheme="minorHAnsi"/>
          <w:lang w:eastAsia="pl-PL"/>
        </w:rPr>
      </w:pPr>
      <w:r>
        <w:rPr>
          <w:rFonts w:asciiTheme="minorHAnsi" w:hAnsiTheme="minorHAnsi" w:cstheme="minorHAnsi"/>
          <w:lang w:eastAsia="pl-PL"/>
        </w:rPr>
        <w:t>Termin gwarancji wynosi …… miesięcy licząc od daty odbioru, za wyjątkiem gwarancji na oznakowanie poziome cienkowarstwowe, któr</w:t>
      </w:r>
      <w:r w:rsidR="009850D5">
        <w:rPr>
          <w:rFonts w:asciiTheme="minorHAnsi" w:hAnsiTheme="minorHAnsi" w:cstheme="minorHAnsi"/>
          <w:lang w:eastAsia="pl-PL"/>
        </w:rPr>
        <w:t>a</w:t>
      </w:r>
      <w:r>
        <w:rPr>
          <w:rFonts w:asciiTheme="minorHAnsi" w:hAnsiTheme="minorHAnsi" w:cstheme="minorHAnsi"/>
          <w:lang w:eastAsia="pl-PL"/>
        </w:rPr>
        <w:t xml:space="preserve"> wynosi 12 miesięcy licząc od daty odbioru końcowego.</w:t>
      </w:r>
    </w:p>
    <w:p w14:paraId="123F4F09"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 xml:space="preserve">W okresie gwarancji Wykonawca zobowiązuje się do bezpłatnego usunięcia wad i usterek w terminie 7 dni licząc od daty pisemnego (listem lub faksem) powiadomienia przez Zamawiającego. Okres gwarancji zostanie przedłużony o czas naprawy. </w:t>
      </w:r>
    </w:p>
    <w:p w14:paraId="21C7C764"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Zamawiający ma prawo dochodzić uprawnień z tytułu rękojmi za wady, niezależnie od uprawnień wynikających z gwarancji.</w:t>
      </w:r>
    </w:p>
    <w:p w14:paraId="0839125F"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Wykonawca odpowiada za wady w wykonaniu przedmiotu umowy również po okresie rękojmi, jeżeli Zamawiający zawiadomi Wykonawcę o wadzie przed upływem okresu rękojmi.</w:t>
      </w:r>
    </w:p>
    <w:p w14:paraId="108289D7" w14:textId="77777777" w:rsidR="009532CD" w:rsidRDefault="009532CD" w:rsidP="00ED32EA">
      <w:pPr>
        <w:widowControl/>
        <w:numPr>
          <w:ilvl w:val="0"/>
          <w:numId w:val="6"/>
        </w:numPr>
        <w:tabs>
          <w:tab w:val="num" w:pos="0"/>
          <w:tab w:val="left" w:pos="284"/>
        </w:tabs>
        <w:suppressAutoHyphens w:val="0"/>
        <w:jc w:val="both"/>
        <w:rPr>
          <w:rFonts w:asciiTheme="minorHAnsi" w:hAnsiTheme="minorHAnsi" w:cstheme="minorHAnsi"/>
          <w:bCs/>
          <w:lang w:eastAsia="pl-PL"/>
        </w:rPr>
      </w:pPr>
      <w:r>
        <w:rPr>
          <w:rFonts w:asciiTheme="minorHAnsi" w:hAnsiTheme="minorHAnsi" w:cstheme="minorHAnsi"/>
          <w:bCs/>
          <w:lang w:eastAsia="pl-PL"/>
        </w:rPr>
        <w:t>Jeżeli Wykonawca nie usunie wad w terminie 14 dni od daty wyznaczonej przez Zamawiającego na ich usunięcie, to Zamawiający może zlecić usunięcie wad stronie trzeciej na koszt Wykonawcy.</w:t>
      </w:r>
    </w:p>
    <w:p w14:paraId="7AEEA53A" w14:textId="77777777" w:rsidR="009532CD" w:rsidRDefault="009532CD" w:rsidP="00363B80">
      <w:pPr>
        <w:widowControl/>
        <w:suppressAutoHyphens w:val="0"/>
        <w:ind w:left="360"/>
        <w:rPr>
          <w:rFonts w:asciiTheme="minorHAnsi" w:hAnsiTheme="minorHAnsi" w:cstheme="minorHAnsi"/>
          <w:lang w:eastAsia="pl-PL"/>
        </w:rPr>
      </w:pPr>
      <w:r>
        <w:rPr>
          <w:rFonts w:asciiTheme="minorHAnsi" w:hAnsiTheme="minorHAnsi" w:cstheme="minorHAnsi"/>
          <w:lang w:eastAsia="pl-PL"/>
        </w:rPr>
        <w:t>6a)</w:t>
      </w:r>
      <w:r>
        <w:rPr>
          <w:rFonts w:asciiTheme="minorHAnsi" w:hAnsiTheme="minorHAnsi" w:cstheme="minorHAnsi"/>
          <w:b/>
          <w:lang w:eastAsia="pl-PL"/>
        </w:rPr>
        <w:t xml:space="preserve"> </w:t>
      </w:r>
      <w:r>
        <w:rPr>
          <w:rFonts w:asciiTheme="minorHAnsi" w:hAnsiTheme="minorHAnsi" w:cstheme="minorHAnsi"/>
          <w:lang w:eastAsia="pl-PL"/>
        </w:rPr>
        <w:t xml:space="preserve">termin wykonania naprawy gwarancyjnej może ulec przesunięciu ze względu na warunki atmosferyczne. Decyzję o ostatecznym terminie wykonania naprawy podejmuje zamawiający w uzgodnieniu z wykonawcą. </w:t>
      </w:r>
    </w:p>
    <w:p w14:paraId="5285202E" w14:textId="6071CB96" w:rsidR="00851217" w:rsidRDefault="009532CD" w:rsidP="0082232B">
      <w:pPr>
        <w:widowControl/>
        <w:suppressAutoHyphens w:val="0"/>
        <w:ind w:left="360"/>
        <w:rPr>
          <w:rFonts w:asciiTheme="minorHAnsi" w:hAnsiTheme="minorHAnsi" w:cstheme="minorHAnsi"/>
          <w:lang w:eastAsia="pl-PL"/>
        </w:rPr>
      </w:pPr>
      <w:r>
        <w:rPr>
          <w:rFonts w:asciiTheme="minorHAnsi" w:hAnsiTheme="minorHAnsi" w:cstheme="minorHAnsi"/>
          <w:lang w:eastAsia="pl-PL"/>
        </w:rPr>
        <w:t>6b) w przypadku wymienionym w punkcie 6a Wykonawca od dnia zgłoszenia wady lub usterki w ciągu 24 godzin musi zabezpieczyć miejsce usterki</w:t>
      </w:r>
    </w:p>
    <w:p w14:paraId="09F4EF9A" w14:textId="2FC27812" w:rsidR="009532CD" w:rsidRDefault="009532CD" w:rsidP="009532CD">
      <w:pPr>
        <w:pStyle w:val="Bezodstpw"/>
        <w:jc w:val="center"/>
        <w:rPr>
          <w:rFonts w:asciiTheme="minorHAnsi" w:hAnsiTheme="minorHAnsi" w:cstheme="minorHAnsi"/>
        </w:rPr>
      </w:pPr>
      <w:r>
        <w:rPr>
          <w:rFonts w:asciiTheme="minorHAnsi" w:hAnsiTheme="minorHAnsi" w:cstheme="minorHAnsi"/>
        </w:rPr>
        <w:lastRenderedPageBreak/>
        <w:t>§ 1</w:t>
      </w:r>
      <w:r w:rsidR="00B81C62">
        <w:rPr>
          <w:rFonts w:asciiTheme="minorHAnsi" w:hAnsiTheme="minorHAnsi" w:cstheme="minorHAnsi"/>
        </w:rPr>
        <w:t>8</w:t>
      </w:r>
    </w:p>
    <w:p w14:paraId="149895EE" w14:textId="77777777" w:rsidR="009532CD" w:rsidRDefault="009532CD" w:rsidP="009532CD">
      <w:pPr>
        <w:pStyle w:val="Bezodstpw"/>
        <w:rPr>
          <w:rFonts w:asciiTheme="minorHAnsi" w:hAnsiTheme="minorHAnsi" w:cstheme="minorHAnsi"/>
        </w:rPr>
      </w:pPr>
    </w:p>
    <w:p w14:paraId="469F75F9"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Zakazuje się zmian postanowień zawartej umowy w stosunku do treści oferty, na podstawie której dokonano wyboru Wykonawcy, za wyjątkiem niżej określonych możliwości i warunków dokonania takiej zmiany:</w:t>
      </w:r>
    </w:p>
    <w:p w14:paraId="6E7DA9CC" w14:textId="77777777" w:rsidR="00A01F0E" w:rsidRPr="00A01F0E" w:rsidRDefault="00A01F0E" w:rsidP="00A01F0E">
      <w:pPr>
        <w:widowControl/>
        <w:tabs>
          <w:tab w:val="left" w:pos="709"/>
        </w:tabs>
        <w:suppressAutoHyphens w:val="0"/>
        <w:autoSpaceDE w:val="0"/>
        <w:autoSpaceDN w:val="0"/>
        <w:adjustRightInd w:val="0"/>
        <w:ind w:left="720" w:hanging="540"/>
        <w:jc w:val="both"/>
        <w:rPr>
          <w:rFonts w:asciiTheme="minorHAnsi" w:hAnsiTheme="minorHAnsi" w:cstheme="minorHAnsi"/>
          <w:lang w:eastAsia="pl-PL"/>
        </w:rPr>
      </w:pPr>
      <w:r w:rsidRPr="00A01F0E">
        <w:rPr>
          <w:rFonts w:asciiTheme="minorHAnsi" w:hAnsiTheme="minorHAnsi" w:cstheme="minorHAnsi"/>
          <w:lang w:eastAsia="pl-PL"/>
        </w:rPr>
        <w:t>a) Zamawiający przewiduje możliwość zmiany terminu wykonania przedmiotu umowy, jeżeli dochowanie terminu określonego w umowie jest niemożliwe z uwagi na:</w:t>
      </w:r>
    </w:p>
    <w:p w14:paraId="65E7D6DE"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siłę wyższą lub inne okoliczności niezależne od Wykonawcy, lub których Wykonawca przy zachowaniu należytej staranności nie był w stanie uniknąć lub przewidzieć, jak również inne przeszkody lub utrudnienia w wykonywaniu przedmiotu umowy spowodowane przez osoby trzecie,</w:t>
      </w:r>
    </w:p>
    <w:p w14:paraId="0A2AE1E3"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siłę wyższą lub inne okoliczności niezależne od Zamawiającego, w tym takie, których Zamawiający przy zachowaniu należytej staranności nie był w stanie uniknąć lub przewidzieć;</w:t>
      </w:r>
    </w:p>
    <w:p w14:paraId="2A286FC6"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w dzienniku budowy przez inspektora nadzoru,</w:t>
      </w:r>
    </w:p>
    <w:p w14:paraId="6C54BC25"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wykopaliska uniemożliwiające wykonanie robót w ustalonym terminie,</w:t>
      </w:r>
    </w:p>
    <w:p w14:paraId="09C2C0A5" w14:textId="77777777" w:rsidR="00A01F0E" w:rsidRPr="00A01F0E" w:rsidRDefault="00A01F0E" w:rsidP="00ED32EA">
      <w:pPr>
        <w:widowControl/>
        <w:numPr>
          <w:ilvl w:val="1"/>
          <w:numId w:val="27"/>
        </w:numPr>
        <w:tabs>
          <w:tab w:val="left" w:pos="1134"/>
        </w:tabs>
        <w:suppressAutoHyphens w:val="0"/>
        <w:autoSpaceDE w:val="0"/>
        <w:autoSpaceDN w:val="0"/>
        <w:adjustRightInd w:val="0"/>
        <w:ind w:left="1134"/>
        <w:jc w:val="both"/>
        <w:rPr>
          <w:rFonts w:asciiTheme="minorHAnsi" w:hAnsiTheme="minorHAnsi" w:cstheme="minorHAnsi"/>
          <w:lang w:eastAsia="pl-PL"/>
        </w:rPr>
      </w:pPr>
      <w:r w:rsidRPr="00A01F0E">
        <w:rPr>
          <w:rFonts w:asciiTheme="minorHAnsi" w:hAnsiTheme="minorHAnsi" w:cstheme="minorHAnsi"/>
          <w:lang w:eastAsia="pl-PL"/>
        </w:rPr>
        <w:t>jakiekolwiek opóźnienia, utrudnienia lub przeszkody spowodowane przez Zamawiającego lub dające się przypisać Zamawiającemu, personelowi Zamawiającego lub innemu Wykonawcy wprowadzonemu przez Zamawiającego,</w:t>
      </w:r>
    </w:p>
    <w:p w14:paraId="0F652E52" w14:textId="7777777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dokonania zmiany wynagrodzenia brutto, w przypadku zmiany przepisów obowiązujących dotyczących podatku od towarów i usług,</w:t>
      </w:r>
    </w:p>
    <w:p w14:paraId="37AEB1FE" w14:textId="09DCC91E"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 xml:space="preserve">Zamawiający przewiduje możliwość dokonania zmiany osób reprezentujących którąkolwiek ze stron oraz personelu Zamawiającego i Wykonawcy wymienionych w § </w:t>
      </w:r>
      <w:r>
        <w:rPr>
          <w:rFonts w:asciiTheme="minorHAnsi" w:hAnsiTheme="minorHAnsi" w:cstheme="minorHAnsi"/>
          <w:lang w:eastAsia="pl-PL"/>
        </w:rPr>
        <w:t>9</w:t>
      </w:r>
      <w:r w:rsidRPr="00A01F0E">
        <w:rPr>
          <w:rFonts w:asciiTheme="minorHAnsi" w:hAnsiTheme="minorHAnsi" w:cstheme="minorHAnsi"/>
          <w:lang w:eastAsia="pl-PL"/>
        </w:rPr>
        <w:t>,</w:t>
      </w:r>
    </w:p>
    <w:p w14:paraId="43EF2B93" w14:textId="336870D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wprowadzenia lub zmiany podwykonawców na zasadach  określonych w § 1</w:t>
      </w:r>
      <w:r>
        <w:rPr>
          <w:rFonts w:asciiTheme="minorHAnsi" w:hAnsiTheme="minorHAnsi" w:cstheme="minorHAnsi"/>
          <w:lang w:eastAsia="pl-PL"/>
        </w:rPr>
        <w:t>0</w:t>
      </w:r>
      <w:r w:rsidRPr="00A01F0E">
        <w:rPr>
          <w:rFonts w:asciiTheme="minorHAnsi" w:hAnsiTheme="minorHAnsi" w:cstheme="minorHAnsi"/>
          <w:lang w:eastAsia="pl-PL"/>
        </w:rPr>
        <w:t>, jak również zmiany zakresu robót wykonywanych za pomocą tych podwykonawców,</w:t>
      </w:r>
    </w:p>
    <w:p w14:paraId="4967791F" w14:textId="77777777" w:rsidR="00A01F0E" w:rsidRPr="00A01F0E" w:rsidRDefault="00A01F0E" w:rsidP="00ED32EA">
      <w:pPr>
        <w:widowControl/>
        <w:numPr>
          <w:ilvl w:val="0"/>
          <w:numId w:val="27"/>
        </w:numPr>
        <w:tabs>
          <w:tab w:val="left" w:pos="709"/>
        </w:tabs>
        <w:suppressAutoHyphens w:val="0"/>
        <w:autoSpaceDE w:val="0"/>
        <w:autoSpaceDN w:val="0"/>
        <w:adjustRightInd w:val="0"/>
        <w:jc w:val="both"/>
        <w:rPr>
          <w:rFonts w:asciiTheme="minorHAnsi" w:hAnsiTheme="minorHAnsi" w:cstheme="minorHAnsi"/>
          <w:lang w:eastAsia="pl-PL"/>
        </w:rPr>
      </w:pPr>
      <w:r w:rsidRPr="00A01F0E">
        <w:rPr>
          <w:rFonts w:asciiTheme="minorHAnsi" w:hAnsiTheme="minorHAnsi" w:cstheme="minorHAnsi"/>
          <w:lang w:eastAsia="pl-PL"/>
        </w:rPr>
        <w:t>Zamawiający przewiduje możliwość dokonania zmiany dotyczącej nr konta bankowego i danych adresowych którejkolwiek ze stron,</w:t>
      </w:r>
    </w:p>
    <w:p w14:paraId="219E887C" w14:textId="77777777" w:rsidR="00A01F0E" w:rsidRPr="00A01F0E" w:rsidRDefault="00A01F0E" w:rsidP="00ED32EA">
      <w:pPr>
        <w:widowControl/>
        <w:numPr>
          <w:ilvl w:val="0"/>
          <w:numId w:val="27"/>
        </w:numPr>
        <w:tabs>
          <w:tab w:val="center" w:pos="720"/>
          <w:tab w:val="right" w:pos="10512"/>
        </w:tabs>
        <w:suppressAutoHyphens w:val="0"/>
        <w:overflowPunct w:val="0"/>
        <w:autoSpaceDE w:val="0"/>
        <w:autoSpaceDN w:val="0"/>
        <w:adjustRightInd w:val="0"/>
        <w:jc w:val="both"/>
        <w:textAlignment w:val="baseline"/>
        <w:rPr>
          <w:rFonts w:asciiTheme="minorHAnsi" w:hAnsiTheme="minorHAnsi" w:cstheme="minorHAnsi"/>
          <w:lang w:eastAsia="pl-PL"/>
        </w:rPr>
      </w:pPr>
      <w:r w:rsidRPr="00A01F0E">
        <w:rPr>
          <w:rFonts w:asciiTheme="minorHAnsi" w:hAnsiTheme="minorHAnsi" w:cstheme="minorHAnsi"/>
          <w:lang w:eastAsia="pl-PL"/>
        </w:rPr>
        <w:t>Zamawiający przewiduje możliwość dokonania innych zmian, które nie są istotne w stosunku do oferty, na podstawie której dokonano wyboru Wykonawcy.</w:t>
      </w:r>
    </w:p>
    <w:p w14:paraId="59E6B7F0"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Dokonanie zmiany umowy w zakresie wynikającym z pkt. 1 wymaga uprzedniego złożenia na piśmie prośby Wykonawcy wskazującej zasadność wprowadzenia zmian i zgody Zamawiającego na jej dokonanie lub przedłożenia propozycji zmiany przez Zamawiającego.</w:t>
      </w:r>
    </w:p>
    <w:p w14:paraId="032B698D"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Jakiekolwiek zmiany niniejszej Umowy nie powodują zwiększenia wynagrodzenia Wykonawcy, z zastrzeżeniem pkt. 1 lit. b.</w:t>
      </w:r>
    </w:p>
    <w:p w14:paraId="337D0743"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360"/>
        <w:jc w:val="both"/>
        <w:rPr>
          <w:rFonts w:asciiTheme="minorHAnsi" w:hAnsiTheme="minorHAnsi" w:cstheme="minorHAnsi"/>
          <w:lang w:eastAsia="pl-PL"/>
        </w:rPr>
      </w:pPr>
      <w:r w:rsidRPr="00A01F0E">
        <w:rPr>
          <w:rFonts w:asciiTheme="minorHAnsi" w:hAnsiTheme="minorHAnsi" w:cstheme="minorHAnsi"/>
          <w:lang w:eastAsia="pl-PL"/>
        </w:rPr>
        <w:t xml:space="preserve"> Zamawiający przewiduje możliwość zmiany umowy, w formie aneksu, gdy wystąpią okoliczności, o których mowa w art. 455 ust. 1 pkt 1-4 oraz ust. 2 ustawy Pzp.</w:t>
      </w:r>
    </w:p>
    <w:p w14:paraId="5E8C624B"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 okoliczności, których nie można było przewidzieć w chwili zawarcia umowy.</w:t>
      </w:r>
    </w:p>
    <w:p w14:paraId="4AA3B6A1" w14:textId="77777777" w:rsidR="00A01F0E" w:rsidRPr="00A01F0E" w:rsidRDefault="00A01F0E" w:rsidP="00ED32EA">
      <w:pPr>
        <w:widowControl/>
        <w:numPr>
          <w:ilvl w:val="0"/>
          <w:numId w:val="26"/>
        </w:numPr>
        <w:tabs>
          <w:tab w:val="clear" w:pos="644"/>
          <w:tab w:val="left" w:pos="284"/>
          <w:tab w:val="num" w:pos="360"/>
        </w:tabs>
        <w:suppressAutoHyphens w:val="0"/>
        <w:autoSpaceDE w:val="0"/>
        <w:autoSpaceDN w:val="0"/>
        <w:adjustRightInd w:val="0"/>
        <w:ind w:left="284" w:hanging="284"/>
        <w:jc w:val="both"/>
        <w:rPr>
          <w:rFonts w:asciiTheme="minorHAnsi" w:hAnsiTheme="minorHAnsi" w:cstheme="minorHAnsi"/>
          <w:lang w:eastAsia="pl-PL"/>
        </w:rPr>
      </w:pPr>
      <w:r w:rsidRPr="00A01F0E">
        <w:rPr>
          <w:rFonts w:asciiTheme="minorHAnsi" w:hAnsiTheme="minorHAnsi" w:cstheme="minorHAnsi"/>
          <w:lang w:eastAsia="pl-PL"/>
        </w:rPr>
        <w:t>W sytuacji, gdyby umowa została zmieniona na podstawie art. 455 ust. 1 pkt 3 Pzp, czyli gdyby Zamawiający zlecił Wykonawcy wykonanie „dodatkowych robót budowlanych” wykraczających poza przedmiot zamówienia niniejszej umowy, to ustala się następujące zasady ich zlecania oraz rozliczania:</w:t>
      </w:r>
    </w:p>
    <w:p w14:paraId="37DC710F" w14:textId="75BB13E0" w:rsidR="00A01F0E" w:rsidRPr="00F82E20" w:rsidRDefault="00A01F0E" w:rsidP="00F82E20">
      <w:pPr>
        <w:widowControl/>
        <w:tabs>
          <w:tab w:val="left" w:pos="284"/>
        </w:tabs>
        <w:suppressAutoHyphens w:val="0"/>
        <w:ind w:left="284"/>
        <w:jc w:val="both"/>
        <w:rPr>
          <w:rFonts w:asciiTheme="minorHAnsi" w:hAnsiTheme="minorHAnsi" w:cstheme="minorHAnsi"/>
          <w:lang w:eastAsia="pl-PL"/>
        </w:rPr>
      </w:pPr>
      <w:r w:rsidRPr="00A01F0E">
        <w:rPr>
          <w:rFonts w:asciiTheme="minorHAnsi" w:hAnsiTheme="minorHAnsi" w:cstheme="minorHAnsi"/>
          <w:lang w:eastAsia="pl-PL"/>
        </w:rPr>
        <w:t>Rozpoczęcie wykonywania „dodatkowych robót budowlanych” wykraczających poza przedmiot niniejszej umowy może nastąpić po podpisaniu przez Strony umowy aneksu zmieniającego umowę w tym zakresie. Podstawą do podpisania aneksu będzie protokół konieczności. Protokół ten musi zawierać uzasadnienie wskazujące, że spełnione zostały przesłanki, o których mowa w art. 455 ust. 1 pkt 3 Pzp.</w:t>
      </w:r>
    </w:p>
    <w:p w14:paraId="363A30CD" w14:textId="77777777" w:rsidR="00A01F0E" w:rsidRDefault="00A01F0E" w:rsidP="009532CD">
      <w:pPr>
        <w:pStyle w:val="Bezodstpw"/>
        <w:jc w:val="center"/>
        <w:rPr>
          <w:rFonts w:asciiTheme="minorHAnsi" w:hAnsiTheme="minorHAnsi" w:cstheme="minorHAnsi"/>
        </w:rPr>
      </w:pPr>
    </w:p>
    <w:p w14:paraId="3AEDBE62" w14:textId="25DDB52F" w:rsidR="009532CD" w:rsidRDefault="009532CD" w:rsidP="009532CD">
      <w:pPr>
        <w:pStyle w:val="Bezodstpw"/>
        <w:jc w:val="center"/>
        <w:rPr>
          <w:rFonts w:asciiTheme="minorHAnsi" w:hAnsiTheme="minorHAnsi" w:cstheme="minorHAnsi"/>
        </w:rPr>
      </w:pPr>
      <w:r>
        <w:rPr>
          <w:rFonts w:asciiTheme="minorHAnsi" w:hAnsiTheme="minorHAnsi" w:cstheme="minorHAnsi"/>
        </w:rPr>
        <w:t xml:space="preserve">§ </w:t>
      </w:r>
      <w:r w:rsidR="00B81C62">
        <w:rPr>
          <w:rFonts w:asciiTheme="minorHAnsi" w:hAnsiTheme="minorHAnsi" w:cstheme="minorHAnsi"/>
        </w:rPr>
        <w:t>19</w:t>
      </w:r>
    </w:p>
    <w:p w14:paraId="4DAD8E64" w14:textId="77777777" w:rsidR="009532CD" w:rsidRDefault="009532CD" w:rsidP="009532CD">
      <w:pPr>
        <w:rPr>
          <w:rFonts w:asciiTheme="minorHAnsi" w:hAnsiTheme="minorHAnsi" w:cstheme="minorHAnsi"/>
        </w:rPr>
      </w:pPr>
    </w:p>
    <w:p w14:paraId="038A01C0" w14:textId="089C131C" w:rsidR="0082232B" w:rsidRDefault="009532CD" w:rsidP="0082232B">
      <w:pPr>
        <w:pStyle w:val="Bezodstpw"/>
        <w:jc w:val="both"/>
        <w:rPr>
          <w:rFonts w:asciiTheme="minorHAnsi" w:hAnsiTheme="minorHAnsi" w:cstheme="minorHAnsi"/>
        </w:rPr>
      </w:pPr>
      <w:r>
        <w:rPr>
          <w:rFonts w:asciiTheme="minorHAnsi" w:hAnsiTheme="minorHAnsi" w:cstheme="minorHAnsi"/>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4A97EDF8" w14:textId="4DBA6A3A" w:rsidR="009532CD" w:rsidRDefault="009532CD" w:rsidP="009532CD">
      <w:pPr>
        <w:pStyle w:val="Bezodstpw"/>
        <w:jc w:val="center"/>
        <w:rPr>
          <w:rFonts w:asciiTheme="minorHAnsi" w:hAnsiTheme="minorHAnsi" w:cstheme="minorHAnsi"/>
        </w:rPr>
      </w:pPr>
      <w:r>
        <w:rPr>
          <w:rFonts w:asciiTheme="minorHAnsi" w:hAnsiTheme="minorHAnsi" w:cstheme="minorHAnsi"/>
        </w:rPr>
        <w:lastRenderedPageBreak/>
        <w:t>§ 2</w:t>
      </w:r>
      <w:r w:rsidR="00B81C62">
        <w:rPr>
          <w:rFonts w:asciiTheme="minorHAnsi" w:hAnsiTheme="minorHAnsi" w:cstheme="minorHAnsi"/>
        </w:rPr>
        <w:t>0</w:t>
      </w:r>
    </w:p>
    <w:p w14:paraId="4DC58531" w14:textId="77777777" w:rsidR="0042420B" w:rsidRDefault="0042420B" w:rsidP="009532CD">
      <w:pPr>
        <w:pStyle w:val="Bezodstpw"/>
        <w:jc w:val="center"/>
        <w:rPr>
          <w:rFonts w:asciiTheme="minorHAnsi" w:hAnsiTheme="minorHAnsi" w:cstheme="minorHAnsi"/>
        </w:rPr>
      </w:pPr>
    </w:p>
    <w:p w14:paraId="419119C9" w14:textId="78357E5B" w:rsidR="009532CD" w:rsidRDefault="009532CD" w:rsidP="00ED32EA">
      <w:pPr>
        <w:pStyle w:val="Bezodstpw"/>
        <w:numPr>
          <w:ilvl w:val="0"/>
          <w:numId w:val="21"/>
        </w:numPr>
        <w:ind w:left="284" w:hanging="284"/>
        <w:jc w:val="both"/>
        <w:rPr>
          <w:rFonts w:asciiTheme="minorHAnsi" w:hAnsiTheme="minorHAnsi" w:cstheme="minorHAnsi"/>
        </w:rPr>
      </w:pPr>
      <w:r>
        <w:rPr>
          <w:rFonts w:asciiTheme="minorHAnsi" w:hAnsiTheme="minorHAnsi" w:cstheme="minorHAnsi"/>
        </w:rPr>
        <w:t>Oprócz przypadków wymienionych w kodeksie cywilnym Zamawiającemu przysługuje prawo  do odstąpienia od umowy w następujących sytuacjach:</w:t>
      </w:r>
    </w:p>
    <w:p w14:paraId="769713ED" w14:textId="2680DACA"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 xml:space="preserve">a) 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 </w:t>
      </w:r>
    </w:p>
    <w:p w14:paraId="1CE4581F" w14:textId="38564636"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 xml:space="preserve">b)  zostanie wykonany nakaz zajęcia majątku Wykonawcy </w:t>
      </w:r>
    </w:p>
    <w:p w14:paraId="7F155BD3" w14:textId="60D047E4"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c) Wykonawca nie rozpoczął robót bez uzasadnionych przyczyn oraz nie kontynuuje ich pomimo wezwania Zamawiającego</w:t>
      </w:r>
    </w:p>
    <w:p w14:paraId="7170A130" w14:textId="3162D5E3" w:rsidR="009532CD" w:rsidRDefault="009532CD" w:rsidP="009532CD">
      <w:pPr>
        <w:widowControl/>
        <w:tabs>
          <w:tab w:val="num" w:pos="360"/>
          <w:tab w:val="left" w:pos="540"/>
        </w:tabs>
        <w:suppressAutoHyphens w:val="0"/>
        <w:ind w:left="360" w:hanging="540"/>
        <w:jc w:val="both"/>
        <w:rPr>
          <w:rFonts w:asciiTheme="minorHAnsi" w:hAnsiTheme="minorHAnsi" w:cstheme="minorHAnsi"/>
          <w:lang w:eastAsia="pl-PL"/>
        </w:rPr>
      </w:pPr>
      <w:r>
        <w:rPr>
          <w:rFonts w:asciiTheme="minorHAnsi" w:hAnsiTheme="minorHAnsi" w:cstheme="minorHAnsi"/>
          <w:lang w:eastAsia="pl-PL"/>
        </w:rPr>
        <w:t xml:space="preserve">       </w:t>
      </w:r>
      <w:r w:rsidR="00363B80">
        <w:rPr>
          <w:rFonts w:asciiTheme="minorHAnsi" w:hAnsiTheme="minorHAnsi" w:cstheme="minorHAnsi"/>
          <w:lang w:eastAsia="pl-PL"/>
        </w:rPr>
        <w:tab/>
      </w:r>
      <w:r>
        <w:rPr>
          <w:rFonts w:asciiTheme="minorHAnsi" w:hAnsiTheme="minorHAnsi" w:cstheme="minorHAnsi"/>
          <w:lang w:eastAsia="pl-PL"/>
        </w:rPr>
        <w:t>d) Wykonawca przerwał realizację robot i przerwa ta trwa dłużej niż 14 dni</w:t>
      </w:r>
    </w:p>
    <w:p w14:paraId="08E4B23D" w14:textId="52D34F7E" w:rsidR="009532CD" w:rsidRDefault="009532CD" w:rsidP="00ED32EA">
      <w:pPr>
        <w:pStyle w:val="Bezodstpw"/>
        <w:numPr>
          <w:ilvl w:val="0"/>
          <w:numId w:val="21"/>
        </w:numPr>
        <w:ind w:left="284" w:hanging="284"/>
        <w:jc w:val="both"/>
        <w:rPr>
          <w:rFonts w:asciiTheme="minorHAnsi" w:hAnsiTheme="minorHAnsi" w:cstheme="minorHAnsi"/>
        </w:rPr>
      </w:pPr>
      <w:r>
        <w:rPr>
          <w:rFonts w:asciiTheme="minorHAnsi" w:hAnsiTheme="minorHAnsi" w:cstheme="minorHAnsi"/>
        </w:rPr>
        <w:t>Odstąpienie od umowy powinno nastąpić w formie pisemnej pod rygorem nieważności takiego oświadczenia i powinno zawierać uzasadnienie.</w:t>
      </w:r>
    </w:p>
    <w:p w14:paraId="4896951E" w14:textId="1507BBA3" w:rsidR="009532CD" w:rsidRPr="00363B80" w:rsidRDefault="009532CD" w:rsidP="00ED32EA">
      <w:pPr>
        <w:pStyle w:val="Bezodstpw"/>
        <w:numPr>
          <w:ilvl w:val="0"/>
          <w:numId w:val="21"/>
        </w:numPr>
        <w:ind w:left="284" w:hanging="284"/>
        <w:jc w:val="both"/>
        <w:rPr>
          <w:rFonts w:asciiTheme="minorHAnsi" w:hAnsiTheme="minorHAnsi" w:cstheme="minorHAnsi"/>
        </w:rPr>
      </w:pPr>
      <w:r w:rsidRPr="00363B80">
        <w:rPr>
          <w:rFonts w:asciiTheme="minorHAnsi" w:hAnsiTheme="minorHAnsi" w:cstheme="minorHAnsi"/>
        </w:rPr>
        <w:t>W przypadku odstąpienia od umowy Wykonawcę i Zamawiającego obciążają następujące obowiązki szczegółowe:</w:t>
      </w:r>
    </w:p>
    <w:p w14:paraId="53E37A43"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a) w terminie 7 dni od daty odstąpienia od umowy Wykonawca przy udziale Zamawiającego sporządzi szczegółowy protokół inwentaryzacji robót w toku według stanu na dzień odstąpienia;</w:t>
      </w:r>
    </w:p>
    <w:p w14:paraId="58D6386D"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b) Wykonawca zabezpieczy przerwane roboty w zakresie obustronnie uzgodnionym na koszt  tej strony, która odstąpiła od umowy;</w:t>
      </w:r>
    </w:p>
    <w:p w14:paraId="2D3F9081"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c) Wykonawca sporządzi wykaz tych materiałów, konstrukcji i urządzeń, które nie mogą być wykorzystane przez Wykonawcę do realizacji innych robót objętych niniejszą umową, jeżeli odstąpienie od umowy nastąpiło z przyczyn niezależnych od Zamawiającego.</w:t>
      </w:r>
    </w:p>
    <w:p w14:paraId="7A9775B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d) Wykonawca zgłosi do dokonania przez Zamawiającego odbioru robót przerwanych oraz robót zabezpieczających, jeżeli odstąpienie od umowy nastąpiło z przyczyn za które Wykonawca nie odpowiada.</w:t>
      </w:r>
    </w:p>
    <w:p w14:paraId="1F8BA095" w14:textId="77777777" w:rsidR="009532CD" w:rsidRDefault="009532CD" w:rsidP="00363B80">
      <w:pPr>
        <w:pStyle w:val="Bezodstpw"/>
        <w:ind w:left="284"/>
        <w:jc w:val="both"/>
        <w:rPr>
          <w:rFonts w:asciiTheme="minorHAnsi" w:hAnsiTheme="minorHAnsi" w:cstheme="minorHAnsi"/>
        </w:rPr>
      </w:pPr>
      <w:r>
        <w:rPr>
          <w:rFonts w:asciiTheme="minorHAnsi" w:hAnsiTheme="minorHAnsi" w:cstheme="minorHAnsi"/>
        </w:rPr>
        <w:t xml:space="preserve">e) Wykonawca niezwłocznie nie później niż w ciągu 30 dni od daty odstąpienia od umowy usunie z terenu budowy urządzenia zaplecza przez niego dostarczone lub wzniesione. </w:t>
      </w:r>
    </w:p>
    <w:p w14:paraId="4A9C4979" w14:textId="77777777" w:rsidR="009532CD" w:rsidRDefault="009532CD" w:rsidP="009532CD">
      <w:pPr>
        <w:pStyle w:val="Bezodstpw"/>
        <w:jc w:val="center"/>
        <w:rPr>
          <w:rFonts w:asciiTheme="minorHAnsi" w:hAnsiTheme="minorHAnsi" w:cstheme="minorHAnsi"/>
        </w:rPr>
      </w:pPr>
    </w:p>
    <w:p w14:paraId="68BB7C86" w14:textId="06D4BE10" w:rsidR="009532CD" w:rsidRDefault="009532CD" w:rsidP="009532CD">
      <w:pPr>
        <w:pStyle w:val="Bezodstpw"/>
        <w:jc w:val="center"/>
        <w:rPr>
          <w:rFonts w:asciiTheme="minorHAnsi" w:hAnsiTheme="minorHAnsi" w:cstheme="minorHAnsi"/>
        </w:rPr>
      </w:pPr>
      <w:r>
        <w:rPr>
          <w:rFonts w:asciiTheme="minorHAnsi" w:hAnsiTheme="minorHAnsi" w:cstheme="minorHAnsi"/>
        </w:rPr>
        <w:t>§ 2</w:t>
      </w:r>
      <w:r w:rsidR="00B81C62">
        <w:rPr>
          <w:rFonts w:asciiTheme="minorHAnsi" w:hAnsiTheme="minorHAnsi" w:cstheme="minorHAnsi"/>
        </w:rPr>
        <w:t>1</w:t>
      </w:r>
    </w:p>
    <w:p w14:paraId="7BA50B26" w14:textId="77777777" w:rsidR="009532CD" w:rsidRDefault="009532CD" w:rsidP="009532CD">
      <w:pPr>
        <w:pStyle w:val="Bezodstpw"/>
        <w:rPr>
          <w:rFonts w:asciiTheme="minorHAnsi" w:hAnsiTheme="minorHAnsi" w:cstheme="minorHAnsi"/>
          <w:color w:val="FF0000"/>
        </w:rPr>
      </w:pPr>
    </w:p>
    <w:p w14:paraId="05A9B548" w14:textId="77777777" w:rsidR="009532CD" w:rsidRDefault="009532CD" w:rsidP="00ED32EA">
      <w:pPr>
        <w:widowControl/>
        <w:numPr>
          <w:ilvl w:val="0"/>
          <w:numId w:val="7"/>
        </w:numPr>
        <w:tabs>
          <w:tab w:val="clear" w:pos="360"/>
          <w:tab w:val="num" w:pos="284"/>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Wszelkie postanowienia umowy będą interpretowane na podstawie przepisów prawa polskiego.</w:t>
      </w:r>
    </w:p>
    <w:p w14:paraId="5A9C4407" w14:textId="77777777" w:rsidR="009532CD" w:rsidRDefault="009532CD" w:rsidP="00ED32EA">
      <w:pPr>
        <w:widowControl/>
        <w:numPr>
          <w:ilvl w:val="0"/>
          <w:numId w:val="7"/>
        </w:numPr>
        <w:tabs>
          <w:tab w:val="clear" w:pos="360"/>
          <w:tab w:val="num" w:pos="284"/>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Poszczególne części umowy będą stosowane i interpretowane w następującej kolejności:</w:t>
      </w:r>
    </w:p>
    <w:p w14:paraId="37EA9536"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Umowa,</w:t>
      </w:r>
    </w:p>
    <w:p w14:paraId="3D6B1C33"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Specyfikacja Warunków Zamówienia,</w:t>
      </w:r>
    </w:p>
    <w:p w14:paraId="5125935D"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Dokumentacja projektowa (rysunki),</w:t>
      </w:r>
    </w:p>
    <w:p w14:paraId="29933186"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Ogólna i szczegółowe specyfikacje techniczne (OST i SST),</w:t>
      </w:r>
    </w:p>
    <w:p w14:paraId="0EDFBA40" w14:textId="77777777" w:rsidR="009532CD" w:rsidRDefault="009532CD" w:rsidP="00ED32EA">
      <w:pPr>
        <w:widowControl/>
        <w:numPr>
          <w:ilvl w:val="0"/>
          <w:numId w:val="8"/>
        </w:numPr>
        <w:suppressAutoHyphens w:val="0"/>
        <w:autoSpaceDE w:val="0"/>
        <w:autoSpaceDN w:val="0"/>
        <w:adjustRightInd w:val="0"/>
        <w:ind w:left="284"/>
        <w:jc w:val="both"/>
        <w:rPr>
          <w:rFonts w:asciiTheme="minorHAnsi" w:hAnsiTheme="minorHAnsi" w:cstheme="minorHAnsi"/>
          <w:lang w:eastAsia="pl-PL"/>
        </w:rPr>
      </w:pPr>
      <w:r>
        <w:rPr>
          <w:rFonts w:asciiTheme="minorHAnsi" w:hAnsiTheme="minorHAnsi" w:cstheme="minorHAnsi"/>
          <w:lang w:eastAsia="pl-PL"/>
        </w:rPr>
        <w:t>Wybrana przez Zamawiającego oferta Wykonawcy,</w:t>
      </w:r>
    </w:p>
    <w:p w14:paraId="5F7DF128" w14:textId="591BAE49" w:rsidR="009532CD" w:rsidRDefault="002B10D3" w:rsidP="002B10D3">
      <w:pPr>
        <w:widowControl/>
        <w:tabs>
          <w:tab w:val="center" w:pos="5016"/>
          <w:tab w:val="right" w:pos="9552"/>
        </w:tabs>
        <w:suppressAutoHyphens w:val="0"/>
        <w:ind w:left="284" w:hanging="284"/>
        <w:jc w:val="both"/>
        <w:rPr>
          <w:rFonts w:asciiTheme="minorHAnsi" w:hAnsiTheme="minorHAnsi" w:cstheme="minorHAnsi"/>
          <w:lang w:eastAsia="pl-PL"/>
        </w:rPr>
      </w:pPr>
      <w:r>
        <w:rPr>
          <w:rFonts w:asciiTheme="minorHAnsi" w:hAnsiTheme="minorHAnsi" w:cstheme="minorHAnsi"/>
          <w:lang w:eastAsia="pl-PL"/>
        </w:rPr>
        <w:t xml:space="preserve">3. </w:t>
      </w:r>
      <w:r w:rsidR="009532CD">
        <w:rPr>
          <w:rFonts w:asciiTheme="minorHAnsi" w:hAnsiTheme="minorHAnsi" w:cstheme="minorHAnsi"/>
          <w:lang w:eastAsia="pl-PL"/>
        </w:rPr>
        <w:t>W sprawach nieuregulowanych umową mają zastosowanie odpowiednie przepisy prawa polskiego, a w szczególności ustaw: Prawo zamówień publicznych i Prawo budowlane oraz odpowiednie przepisy Kodeksu cywilnego i Kodeksu postępowania cywilnego.</w:t>
      </w:r>
    </w:p>
    <w:p w14:paraId="5CB24049" w14:textId="77777777" w:rsidR="0042420B" w:rsidRDefault="0042420B" w:rsidP="009532CD">
      <w:pPr>
        <w:pStyle w:val="Bezodstpw"/>
        <w:jc w:val="center"/>
        <w:rPr>
          <w:rFonts w:asciiTheme="minorHAnsi" w:hAnsiTheme="minorHAnsi" w:cstheme="minorHAnsi"/>
        </w:rPr>
      </w:pPr>
    </w:p>
    <w:p w14:paraId="5ACDC9DF" w14:textId="57C5DCBE" w:rsidR="009532CD" w:rsidRDefault="0042420B" w:rsidP="009532CD">
      <w:pPr>
        <w:pStyle w:val="Bezodstpw"/>
        <w:jc w:val="center"/>
        <w:rPr>
          <w:rFonts w:asciiTheme="minorHAnsi" w:hAnsiTheme="minorHAnsi" w:cstheme="minorHAnsi"/>
        </w:rPr>
      </w:pPr>
      <w:r>
        <w:rPr>
          <w:rFonts w:asciiTheme="minorHAnsi" w:hAnsiTheme="minorHAnsi" w:cstheme="minorHAnsi"/>
        </w:rPr>
        <w:t>§2</w:t>
      </w:r>
      <w:r w:rsidR="00B81C62">
        <w:rPr>
          <w:rFonts w:asciiTheme="minorHAnsi" w:hAnsiTheme="minorHAnsi" w:cstheme="minorHAnsi"/>
        </w:rPr>
        <w:t>2</w:t>
      </w:r>
    </w:p>
    <w:p w14:paraId="23C6655A" w14:textId="77777777" w:rsidR="009532CD" w:rsidRDefault="009532CD" w:rsidP="009532CD">
      <w:pPr>
        <w:pStyle w:val="Bezodstpw"/>
        <w:rPr>
          <w:rFonts w:asciiTheme="minorHAnsi" w:hAnsiTheme="minorHAnsi" w:cstheme="minorHAnsi"/>
        </w:rPr>
      </w:pPr>
    </w:p>
    <w:p w14:paraId="43A248E9" w14:textId="6190B091" w:rsidR="009532CD" w:rsidRDefault="009532CD" w:rsidP="000C164D">
      <w:pPr>
        <w:widowControl/>
        <w:suppressAutoHyphens w:val="0"/>
        <w:autoSpaceDE w:val="0"/>
        <w:autoSpaceDN w:val="0"/>
        <w:adjustRightInd w:val="0"/>
        <w:jc w:val="both"/>
        <w:rPr>
          <w:rFonts w:asciiTheme="minorHAnsi" w:hAnsiTheme="minorHAnsi" w:cstheme="minorHAnsi"/>
          <w:noProof/>
          <w:lang w:eastAsia="pl-PL"/>
        </w:rPr>
      </w:pPr>
      <w:r>
        <w:rPr>
          <w:rFonts w:asciiTheme="minorHAnsi" w:hAnsiTheme="minorHAnsi" w:cstheme="minorHAnsi"/>
          <w:noProof/>
          <w:lang w:eastAsia="pl-PL"/>
        </w:rPr>
        <w:t>1</w:t>
      </w:r>
      <w:r w:rsidR="002B10D3">
        <w:rPr>
          <w:rFonts w:asciiTheme="minorHAnsi" w:hAnsiTheme="minorHAnsi" w:cstheme="minorHAnsi"/>
          <w:noProof/>
          <w:lang w:eastAsia="pl-PL"/>
        </w:rPr>
        <w:t xml:space="preserve">. </w:t>
      </w:r>
      <w:r>
        <w:rPr>
          <w:rFonts w:asciiTheme="minorHAnsi" w:hAnsiTheme="minorHAnsi" w:cstheme="minorHAnsi"/>
          <w:noProof/>
          <w:lang w:eastAsia="pl-PL"/>
        </w:rPr>
        <w:t>Jakiekolwiek zmiany niniejszej umowy wymagają, pod rygorem nieważności, zachowania formy pisemnej w postaci aneksu, chyba że w treści umowy wyraźnie wskazano, iż dana czynność nie wymaga zmiany umowy.</w:t>
      </w:r>
    </w:p>
    <w:p w14:paraId="1DDCB157" w14:textId="77777777" w:rsidR="00540744" w:rsidRDefault="00540744" w:rsidP="009532CD">
      <w:pPr>
        <w:pStyle w:val="Bezodstpw"/>
        <w:jc w:val="center"/>
        <w:rPr>
          <w:rFonts w:asciiTheme="minorHAnsi" w:hAnsiTheme="minorHAnsi" w:cstheme="minorHAnsi"/>
        </w:rPr>
      </w:pPr>
    </w:p>
    <w:p w14:paraId="43D3F746" w14:textId="7B985408" w:rsidR="009532CD" w:rsidRDefault="009532CD" w:rsidP="009532CD">
      <w:pPr>
        <w:pStyle w:val="Bezodstpw"/>
        <w:jc w:val="center"/>
        <w:rPr>
          <w:rFonts w:asciiTheme="minorHAnsi" w:hAnsiTheme="minorHAnsi" w:cstheme="minorHAnsi"/>
        </w:rPr>
      </w:pPr>
      <w:r>
        <w:rPr>
          <w:rFonts w:asciiTheme="minorHAnsi" w:hAnsiTheme="minorHAnsi" w:cstheme="minorHAnsi"/>
        </w:rPr>
        <w:t>§ 2</w:t>
      </w:r>
      <w:r w:rsidR="00B81C62">
        <w:rPr>
          <w:rFonts w:asciiTheme="minorHAnsi" w:hAnsiTheme="minorHAnsi" w:cstheme="minorHAnsi"/>
        </w:rPr>
        <w:t>3</w:t>
      </w:r>
    </w:p>
    <w:p w14:paraId="35C21019" w14:textId="77777777" w:rsidR="009532CD" w:rsidRDefault="009532CD" w:rsidP="009532CD">
      <w:pPr>
        <w:pStyle w:val="Bezodstpw"/>
        <w:jc w:val="center"/>
        <w:rPr>
          <w:rFonts w:asciiTheme="minorHAnsi" w:hAnsiTheme="minorHAnsi" w:cstheme="minorHAnsi"/>
        </w:rPr>
      </w:pPr>
    </w:p>
    <w:p w14:paraId="55B107EF" w14:textId="6AC3D479" w:rsidR="000C164D" w:rsidRPr="00F82E20" w:rsidRDefault="009532CD" w:rsidP="00F82E20">
      <w:pPr>
        <w:pStyle w:val="Tekstpodstawowy3"/>
        <w:spacing w:before="120"/>
        <w:rPr>
          <w:rFonts w:asciiTheme="minorHAnsi" w:hAnsiTheme="minorHAnsi" w:cstheme="minorHAnsi"/>
          <w:bCs/>
          <w:kern w:val="24"/>
          <w:sz w:val="20"/>
          <w:szCs w:val="20"/>
        </w:rPr>
      </w:pPr>
      <w:r>
        <w:rPr>
          <w:rFonts w:asciiTheme="minorHAnsi" w:hAnsiTheme="minorHAnsi" w:cstheme="minorHAnsi"/>
          <w:bCs/>
          <w:kern w:val="24"/>
          <w:sz w:val="20"/>
          <w:szCs w:val="20"/>
        </w:rPr>
        <w:t>1.</w:t>
      </w:r>
      <w:r w:rsidR="002B10D3">
        <w:rPr>
          <w:rFonts w:asciiTheme="minorHAnsi" w:hAnsiTheme="minorHAnsi" w:cstheme="minorHAnsi"/>
          <w:bCs/>
          <w:kern w:val="24"/>
          <w:sz w:val="20"/>
          <w:szCs w:val="20"/>
        </w:rPr>
        <w:t xml:space="preserve"> </w:t>
      </w:r>
      <w:r>
        <w:rPr>
          <w:rFonts w:asciiTheme="minorHAnsi" w:hAnsiTheme="minorHAnsi" w:cstheme="minorHAnsi"/>
          <w:bCs/>
          <w:kern w:val="24"/>
          <w:sz w:val="20"/>
          <w:szCs w:val="20"/>
        </w:rPr>
        <w:t xml:space="preserve">Właściwym dla rozpoznania sporów wynikłych na tle realizacji niniejszej umowy jest sąd właściwy dla siedziby Zamawiającego. </w:t>
      </w:r>
    </w:p>
    <w:p w14:paraId="6C776911" w14:textId="06D287D1" w:rsidR="009532CD" w:rsidRPr="00071ED8" w:rsidRDefault="00DA4731" w:rsidP="00071ED8">
      <w:pPr>
        <w:pStyle w:val="Tekstpodstawowy3"/>
        <w:spacing w:before="120"/>
        <w:ind w:left="4248"/>
        <w:rPr>
          <w:rFonts w:asciiTheme="minorHAnsi" w:hAnsiTheme="minorHAnsi" w:cstheme="minorHAnsi"/>
          <w:bCs/>
          <w:kern w:val="24"/>
          <w:sz w:val="20"/>
          <w:szCs w:val="20"/>
        </w:rPr>
      </w:pPr>
      <w:r>
        <w:rPr>
          <w:rFonts w:asciiTheme="minorHAnsi" w:hAnsiTheme="minorHAnsi" w:cstheme="minorHAnsi"/>
          <w:sz w:val="20"/>
          <w:szCs w:val="20"/>
        </w:rPr>
        <w:t xml:space="preserve">   </w:t>
      </w:r>
      <w:r w:rsidR="009532CD">
        <w:rPr>
          <w:rFonts w:asciiTheme="minorHAnsi" w:hAnsiTheme="minorHAnsi" w:cstheme="minorHAnsi"/>
          <w:sz w:val="20"/>
          <w:szCs w:val="20"/>
        </w:rPr>
        <w:t>§ 2</w:t>
      </w:r>
      <w:r w:rsidR="00B81C62">
        <w:rPr>
          <w:rFonts w:asciiTheme="minorHAnsi" w:hAnsiTheme="minorHAnsi" w:cstheme="minorHAnsi"/>
          <w:sz w:val="20"/>
          <w:szCs w:val="20"/>
        </w:rPr>
        <w:t>4</w:t>
      </w:r>
    </w:p>
    <w:p w14:paraId="3C069654" w14:textId="34F0CC4B" w:rsidR="009532CD" w:rsidRDefault="002B10D3" w:rsidP="009532CD">
      <w:pPr>
        <w:pStyle w:val="Bezodstpw"/>
        <w:jc w:val="both"/>
        <w:rPr>
          <w:rFonts w:asciiTheme="minorHAnsi" w:hAnsiTheme="minorHAnsi" w:cstheme="minorHAnsi"/>
        </w:rPr>
      </w:pPr>
      <w:r>
        <w:rPr>
          <w:rFonts w:asciiTheme="minorHAnsi" w:hAnsiTheme="minorHAnsi" w:cstheme="minorHAnsi"/>
        </w:rPr>
        <w:t>1.</w:t>
      </w:r>
      <w:r w:rsidR="009532CD">
        <w:rPr>
          <w:rFonts w:asciiTheme="minorHAnsi" w:hAnsiTheme="minorHAnsi" w:cstheme="minorHAnsi"/>
        </w:rPr>
        <w:t>Umowę niniejszą sporządzono w 3 egzemplarzach, 2 egzemplarze dla Zamawiającego</w:t>
      </w:r>
      <w:r w:rsidR="009532CD">
        <w:rPr>
          <w:rFonts w:asciiTheme="minorHAnsi" w:hAnsiTheme="minorHAnsi" w:cstheme="minorHAnsi"/>
        </w:rPr>
        <w:br/>
        <w:t xml:space="preserve"> i 1 egzemplarz dla Wykonawcy.</w:t>
      </w:r>
    </w:p>
    <w:p w14:paraId="0FD2DC98" w14:textId="77777777" w:rsidR="002B10D3" w:rsidRDefault="002B10D3" w:rsidP="00DA4731">
      <w:pPr>
        <w:pStyle w:val="Bezodstpw"/>
        <w:rPr>
          <w:rFonts w:asciiTheme="minorHAnsi" w:hAnsiTheme="minorHAnsi" w:cstheme="minorHAnsi"/>
        </w:rPr>
      </w:pPr>
    </w:p>
    <w:p w14:paraId="48FB96FA" w14:textId="194B6E6A" w:rsidR="001820FA" w:rsidRPr="00071ED8" w:rsidRDefault="009532CD" w:rsidP="00071ED8">
      <w:pPr>
        <w:pStyle w:val="Bezodstpw"/>
        <w:jc w:val="center"/>
        <w:rPr>
          <w:rFonts w:asciiTheme="minorHAnsi" w:hAnsiTheme="minorHAnsi" w:cstheme="minorHAnsi"/>
        </w:rPr>
      </w:pPr>
      <w:r>
        <w:rPr>
          <w:rFonts w:asciiTheme="minorHAnsi" w:hAnsiTheme="minorHAnsi" w:cstheme="minorHAnsi"/>
        </w:rPr>
        <w:t>ZAMAWIAJĄCY                                                                                                          WYKONAWC</w:t>
      </w:r>
      <w:r w:rsidR="00071ED8">
        <w:rPr>
          <w:rFonts w:asciiTheme="minorHAnsi" w:hAnsiTheme="minorHAnsi" w:cstheme="minorHAnsi"/>
        </w:rPr>
        <w:t>A</w:t>
      </w:r>
    </w:p>
    <w:sectPr w:rsidR="001820FA" w:rsidRPr="00071ED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9C05B" w14:textId="77777777" w:rsidR="00BF1974" w:rsidRDefault="00BF1974" w:rsidP="00D86241">
      <w:r>
        <w:separator/>
      </w:r>
    </w:p>
  </w:endnote>
  <w:endnote w:type="continuationSeparator" w:id="0">
    <w:p w14:paraId="12A58005" w14:textId="77777777" w:rsidR="00BF1974" w:rsidRDefault="00BF1974" w:rsidP="00D8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6975915"/>
      <w:docPartObj>
        <w:docPartGallery w:val="Page Numbers (Bottom of Page)"/>
        <w:docPartUnique/>
      </w:docPartObj>
    </w:sdtPr>
    <w:sdtEndPr>
      <w:rPr>
        <w:color w:val="808080" w:themeColor="background1" w:themeShade="80"/>
        <w:spacing w:val="60"/>
      </w:rPr>
    </w:sdtEndPr>
    <w:sdtContent>
      <w:p w14:paraId="773DDBF2" w14:textId="7C5D2B7C" w:rsidR="00D86241" w:rsidRDefault="00D86241">
        <w:pPr>
          <w:pStyle w:val="Stopka"/>
          <w:pBdr>
            <w:top w:val="single" w:sz="4" w:space="1" w:color="D9D9D9" w:themeColor="background1" w:themeShade="D9"/>
          </w:pBdr>
          <w:jc w:val="right"/>
        </w:pPr>
        <w:r>
          <w:fldChar w:fldCharType="begin"/>
        </w:r>
        <w:r>
          <w:instrText>PAGE   \* MERGEFORMAT</w:instrText>
        </w:r>
        <w:r>
          <w:fldChar w:fldCharType="separate"/>
        </w:r>
        <w:r w:rsidR="00977109">
          <w:rPr>
            <w:noProof/>
          </w:rPr>
          <w:t>2</w:t>
        </w:r>
        <w:r>
          <w:fldChar w:fldCharType="end"/>
        </w:r>
        <w:r>
          <w:t xml:space="preserve"> | </w:t>
        </w:r>
        <w:r>
          <w:rPr>
            <w:color w:val="808080" w:themeColor="background1" w:themeShade="80"/>
            <w:spacing w:val="60"/>
          </w:rPr>
          <w:t>Strona</w:t>
        </w:r>
      </w:p>
    </w:sdtContent>
  </w:sdt>
  <w:p w14:paraId="75824FF0" w14:textId="77777777" w:rsidR="00D86241" w:rsidRDefault="00D862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83C7F" w14:textId="77777777" w:rsidR="00BF1974" w:rsidRDefault="00BF1974" w:rsidP="00D86241">
      <w:r>
        <w:separator/>
      </w:r>
    </w:p>
  </w:footnote>
  <w:footnote w:type="continuationSeparator" w:id="0">
    <w:p w14:paraId="3C0A10E2" w14:textId="77777777" w:rsidR="00BF1974" w:rsidRDefault="00BF1974" w:rsidP="00D86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74843"/>
    <w:multiLevelType w:val="hybridMultilevel"/>
    <w:tmpl w:val="15E4477E"/>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11753"/>
    <w:multiLevelType w:val="hybridMultilevel"/>
    <w:tmpl w:val="05AA8AEE"/>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008B3"/>
    <w:multiLevelType w:val="hybridMultilevel"/>
    <w:tmpl w:val="79AAF8B4"/>
    <w:lvl w:ilvl="0" w:tplc="0415000F">
      <w:start w:val="1"/>
      <w:numFmt w:val="decimal"/>
      <w:lvlText w:val="%1."/>
      <w:lvlJc w:val="left"/>
      <w:pPr>
        <w:tabs>
          <w:tab w:val="num" w:pos="720"/>
        </w:tabs>
        <w:ind w:left="720" w:hanging="360"/>
      </w:pPr>
    </w:lvl>
    <w:lvl w:ilvl="1" w:tplc="E95C2078">
      <w:start w:val="1"/>
      <w:numFmt w:val="lowerLetter"/>
      <w:lvlText w:val="%2)"/>
      <w:lvlJc w:val="left"/>
      <w:pPr>
        <w:tabs>
          <w:tab w:val="num" w:pos="1800"/>
        </w:tabs>
        <w:ind w:left="1800" w:hanging="7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2A2DBE"/>
    <w:multiLevelType w:val="hybridMultilevel"/>
    <w:tmpl w:val="604469D4"/>
    <w:lvl w:ilvl="0" w:tplc="DA4407F0">
      <w:start w:val="1"/>
      <w:numFmt w:val="decimal"/>
      <w:lvlText w:val="%1."/>
      <w:lvlJc w:val="left"/>
      <w:pPr>
        <w:tabs>
          <w:tab w:val="num" w:pos="735"/>
        </w:tabs>
        <w:ind w:left="735" w:hanging="375"/>
      </w:pPr>
    </w:lvl>
    <w:lvl w:ilvl="1" w:tplc="75D60606">
      <w:start w:val="1"/>
      <w:numFmt w:val="lowerLetter"/>
      <w:lvlText w:val="%2)"/>
      <w:lvlJc w:val="left"/>
      <w:pPr>
        <w:tabs>
          <w:tab w:val="num" w:pos="1440"/>
        </w:tabs>
        <w:ind w:left="1440" w:hanging="360"/>
      </w:pPr>
      <w:rPr>
        <w:b/>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C418AD"/>
    <w:multiLevelType w:val="multilevel"/>
    <w:tmpl w:val="92AAEDA0"/>
    <w:lvl w:ilvl="0">
      <w:start w:val="1"/>
      <w:numFmt w:val="decimal"/>
      <w:lvlText w:val="%1."/>
      <w:lvlJc w:val="left"/>
      <w:pPr>
        <w:ind w:left="644" w:hanging="360"/>
      </w:pPr>
      <w:rPr>
        <w:rFonts w:asciiTheme="minorHAnsi" w:hAnsiTheme="minorHAnsi" w:cstheme="minorHAnsi" w:hint="default"/>
        <w:b/>
        <w:bCs/>
        <w:sz w:val="20"/>
        <w:szCs w:val="20"/>
      </w:r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5" w15:restartNumberingAfterBreak="0">
    <w:nsid w:val="1FEF5A2F"/>
    <w:multiLevelType w:val="hybridMultilevel"/>
    <w:tmpl w:val="7D70C406"/>
    <w:lvl w:ilvl="0" w:tplc="625A7D18">
      <w:start w:val="1"/>
      <w:numFmt w:val="decimal"/>
      <w:lvlText w:val="%1."/>
      <w:lvlJc w:val="left"/>
      <w:pPr>
        <w:tabs>
          <w:tab w:val="num" w:pos="360"/>
        </w:tabs>
        <w:ind w:left="360" w:hanging="360"/>
      </w:pPr>
      <w:rPr>
        <w:rFonts w:asciiTheme="minorHAnsi" w:eastAsia="Times New Roman" w:hAnsiTheme="minorHAnsi" w:cstheme="minorHAnsi"/>
      </w:rPr>
    </w:lvl>
    <w:lvl w:ilvl="1" w:tplc="A65A4028">
      <w:start w:val="1"/>
      <w:numFmt w:val="lowerLetter"/>
      <w:lvlText w:val="%2)"/>
      <w:lvlJc w:val="left"/>
      <w:pPr>
        <w:tabs>
          <w:tab w:val="num" w:pos="1440"/>
        </w:tabs>
        <w:ind w:left="1440" w:hanging="360"/>
      </w:pPr>
      <w:rPr>
        <w:rFonts w:asciiTheme="minorHAnsi" w:eastAsia="Times New Roman" w:hAnsiTheme="minorHAnsi" w:cstheme="minorHAnsi"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0BA48FD"/>
    <w:multiLevelType w:val="hybridMultilevel"/>
    <w:tmpl w:val="340C1E92"/>
    <w:lvl w:ilvl="0" w:tplc="48BA5F5C">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23C62494"/>
    <w:multiLevelType w:val="hybridMultilevel"/>
    <w:tmpl w:val="0336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EB6505"/>
    <w:multiLevelType w:val="multilevel"/>
    <w:tmpl w:val="56EE6926"/>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9" w15:restartNumberingAfterBreak="0">
    <w:nsid w:val="272F6DF0"/>
    <w:multiLevelType w:val="hybridMultilevel"/>
    <w:tmpl w:val="A6AA75DA"/>
    <w:lvl w:ilvl="0" w:tplc="DA4407F0">
      <w:start w:val="1"/>
      <w:numFmt w:val="decimal"/>
      <w:lvlText w:val="%1."/>
      <w:lvlJc w:val="left"/>
      <w:pPr>
        <w:tabs>
          <w:tab w:val="num" w:pos="375"/>
        </w:tabs>
        <w:ind w:left="375" w:hanging="37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04E62"/>
    <w:multiLevelType w:val="hybridMultilevel"/>
    <w:tmpl w:val="E348F6FC"/>
    <w:lvl w:ilvl="0" w:tplc="768EC03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3D08EA"/>
    <w:multiLevelType w:val="hybridMultilevel"/>
    <w:tmpl w:val="CD001868"/>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6344BB"/>
    <w:multiLevelType w:val="hybridMultilevel"/>
    <w:tmpl w:val="C986CCDA"/>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021C6C"/>
    <w:multiLevelType w:val="hybridMultilevel"/>
    <w:tmpl w:val="4860E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D31D1"/>
    <w:multiLevelType w:val="hybridMultilevel"/>
    <w:tmpl w:val="83EEA292"/>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43367F"/>
    <w:multiLevelType w:val="hybridMultilevel"/>
    <w:tmpl w:val="D71CE4D8"/>
    <w:lvl w:ilvl="0" w:tplc="EDE888F8">
      <w:start w:val="1"/>
      <w:numFmt w:val="decimal"/>
      <w:lvlText w:val="%1."/>
      <w:lvlJc w:val="left"/>
      <w:pPr>
        <w:tabs>
          <w:tab w:val="num" w:pos="644"/>
        </w:tabs>
        <w:ind w:left="644" w:hanging="360"/>
      </w:pPr>
      <w:rPr>
        <w:rFonts w:cs="Times New Roman"/>
        <w:b w:val="0"/>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16" w15:restartNumberingAfterBreak="0">
    <w:nsid w:val="4CD13523"/>
    <w:multiLevelType w:val="hybridMultilevel"/>
    <w:tmpl w:val="5B36C254"/>
    <w:lvl w:ilvl="0" w:tplc="85BAAB90">
      <w:start w:val="1"/>
      <w:numFmt w:val="lowerLetter"/>
      <w:lvlText w:val="%1)"/>
      <w:legacy w:legacy="1" w:legacySpace="0" w:legacyIndent="359"/>
      <w:lvlJc w:val="left"/>
      <w:pPr>
        <w:ind w:left="0" w:firstLine="0"/>
      </w:pPr>
      <w:rPr>
        <w:rFonts w:asciiTheme="minorHAnsi" w:hAnsiTheme="minorHAnsi" w:cstheme="minorHAnsi" w:hint="default"/>
        <w:b w:val="0"/>
      </w:rPr>
    </w:lvl>
    <w:lvl w:ilvl="1" w:tplc="F07C4B20">
      <w:start w:val="1"/>
      <w:numFmt w:val="decimal"/>
      <w:lvlText w:val="%2)"/>
      <w:lvlJc w:val="left"/>
      <w:pPr>
        <w:tabs>
          <w:tab w:val="num" w:pos="2876"/>
        </w:tabs>
        <w:ind w:left="2876" w:hanging="360"/>
      </w:pPr>
      <w:rPr>
        <w:rFonts w:cs="Times New Roman"/>
        <w:b w:val="0"/>
      </w:rPr>
    </w:lvl>
    <w:lvl w:ilvl="2" w:tplc="0415001B">
      <w:start w:val="1"/>
      <w:numFmt w:val="lowerRoman"/>
      <w:lvlText w:val="%3."/>
      <w:lvlJc w:val="right"/>
      <w:pPr>
        <w:tabs>
          <w:tab w:val="num" w:pos="3596"/>
        </w:tabs>
        <w:ind w:left="3596" w:hanging="180"/>
      </w:pPr>
      <w:rPr>
        <w:rFonts w:cs="Times New Roman"/>
      </w:rPr>
    </w:lvl>
    <w:lvl w:ilvl="3" w:tplc="0415000F">
      <w:start w:val="1"/>
      <w:numFmt w:val="decimal"/>
      <w:lvlText w:val="%4."/>
      <w:lvlJc w:val="left"/>
      <w:pPr>
        <w:tabs>
          <w:tab w:val="num" w:pos="4316"/>
        </w:tabs>
        <w:ind w:left="4316" w:hanging="360"/>
      </w:pPr>
      <w:rPr>
        <w:rFonts w:cs="Times New Roman"/>
      </w:rPr>
    </w:lvl>
    <w:lvl w:ilvl="4" w:tplc="04150019">
      <w:start w:val="1"/>
      <w:numFmt w:val="lowerLetter"/>
      <w:lvlText w:val="%5."/>
      <w:lvlJc w:val="left"/>
      <w:pPr>
        <w:tabs>
          <w:tab w:val="num" w:pos="5036"/>
        </w:tabs>
        <w:ind w:left="5036" w:hanging="360"/>
      </w:pPr>
      <w:rPr>
        <w:rFonts w:cs="Times New Roman"/>
      </w:rPr>
    </w:lvl>
    <w:lvl w:ilvl="5" w:tplc="0415001B">
      <w:start w:val="1"/>
      <w:numFmt w:val="lowerRoman"/>
      <w:lvlText w:val="%6."/>
      <w:lvlJc w:val="right"/>
      <w:pPr>
        <w:tabs>
          <w:tab w:val="num" w:pos="5756"/>
        </w:tabs>
        <w:ind w:left="5756" w:hanging="180"/>
      </w:pPr>
      <w:rPr>
        <w:rFonts w:cs="Times New Roman"/>
      </w:rPr>
    </w:lvl>
    <w:lvl w:ilvl="6" w:tplc="0415000F">
      <w:start w:val="1"/>
      <w:numFmt w:val="decimal"/>
      <w:lvlText w:val="%7."/>
      <w:lvlJc w:val="left"/>
      <w:pPr>
        <w:tabs>
          <w:tab w:val="num" w:pos="6476"/>
        </w:tabs>
        <w:ind w:left="6476" w:hanging="360"/>
      </w:pPr>
      <w:rPr>
        <w:rFonts w:cs="Times New Roman"/>
      </w:rPr>
    </w:lvl>
    <w:lvl w:ilvl="7" w:tplc="04150019">
      <w:start w:val="1"/>
      <w:numFmt w:val="lowerLetter"/>
      <w:lvlText w:val="%8."/>
      <w:lvlJc w:val="left"/>
      <w:pPr>
        <w:tabs>
          <w:tab w:val="num" w:pos="7196"/>
        </w:tabs>
        <w:ind w:left="7196" w:hanging="360"/>
      </w:pPr>
      <w:rPr>
        <w:rFonts w:cs="Times New Roman"/>
      </w:rPr>
    </w:lvl>
    <w:lvl w:ilvl="8" w:tplc="0415001B">
      <w:start w:val="1"/>
      <w:numFmt w:val="lowerRoman"/>
      <w:lvlText w:val="%9."/>
      <w:lvlJc w:val="right"/>
      <w:pPr>
        <w:tabs>
          <w:tab w:val="num" w:pos="7916"/>
        </w:tabs>
        <w:ind w:left="7916" w:hanging="180"/>
      </w:pPr>
      <w:rPr>
        <w:rFonts w:cs="Times New Roman"/>
      </w:rPr>
    </w:lvl>
  </w:abstractNum>
  <w:abstractNum w:abstractNumId="17" w15:restartNumberingAfterBreak="0">
    <w:nsid w:val="57F775E1"/>
    <w:multiLevelType w:val="hybridMultilevel"/>
    <w:tmpl w:val="6BB2196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AFD7204"/>
    <w:multiLevelType w:val="hybridMultilevel"/>
    <w:tmpl w:val="160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8A2F37"/>
    <w:multiLevelType w:val="singleLevel"/>
    <w:tmpl w:val="7764C336"/>
    <w:lvl w:ilvl="0">
      <w:start w:val="1"/>
      <w:numFmt w:val="lowerLetter"/>
      <w:lvlText w:val="%1)"/>
      <w:legacy w:legacy="1" w:legacySpace="0" w:legacyIndent="359"/>
      <w:lvlJc w:val="left"/>
      <w:pPr>
        <w:ind w:left="0" w:firstLine="0"/>
      </w:pPr>
      <w:rPr>
        <w:rFonts w:asciiTheme="minorHAnsi" w:hAnsiTheme="minorHAnsi" w:cstheme="minorHAnsi" w:hint="default"/>
        <w:b w:val="0"/>
      </w:rPr>
    </w:lvl>
  </w:abstractNum>
  <w:abstractNum w:abstractNumId="20" w15:restartNumberingAfterBreak="0">
    <w:nsid w:val="68E021FD"/>
    <w:multiLevelType w:val="hybridMultilevel"/>
    <w:tmpl w:val="88186CB4"/>
    <w:lvl w:ilvl="0" w:tplc="A4EECB52">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EAD3A41"/>
    <w:multiLevelType w:val="hybridMultilevel"/>
    <w:tmpl w:val="0E6CC624"/>
    <w:lvl w:ilvl="0" w:tplc="A0460F98">
      <w:start w:val="2"/>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085410"/>
    <w:multiLevelType w:val="hybridMultilevel"/>
    <w:tmpl w:val="E2A429D2"/>
    <w:lvl w:ilvl="0" w:tplc="04150017">
      <w:start w:val="1"/>
      <w:numFmt w:val="lowerLetter"/>
      <w:lvlText w:val="%1)"/>
      <w:lvlJc w:val="left"/>
      <w:pPr>
        <w:tabs>
          <w:tab w:val="num" w:pos="900"/>
        </w:tabs>
        <w:ind w:left="900" w:hanging="360"/>
      </w:pPr>
    </w:lvl>
    <w:lvl w:ilvl="1" w:tplc="E6DC1536">
      <w:start w:val="6"/>
      <w:numFmt w:val="decimal"/>
      <w:lvlText w:val="%2."/>
      <w:lvlJc w:val="left"/>
      <w:pPr>
        <w:tabs>
          <w:tab w:val="num" w:pos="1620"/>
        </w:tabs>
        <w:ind w:left="1620" w:hanging="360"/>
      </w:pPr>
    </w:lvl>
    <w:lvl w:ilvl="2" w:tplc="DF7C1460">
      <w:start w:val="2"/>
      <w:numFmt w:val="decimal"/>
      <w:lvlText w:val="%3)"/>
      <w:lvlJc w:val="left"/>
      <w:pPr>
        <w:ind w:left="2520" w:hanging="36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3" w15:restartNumberingAfterBreak="0">
    <w:nsid w:val="729B61DF"/>
    <w:multiLevelType w:val="hybridMultilevel"/>
    <w:tmpl w:val="77B60560"/>
    <w:lvl w:ilvl="0" w:tplc="D05043F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4E4780"/>
    <w:multiLevelType w:val="hybridMultilevel"/>
    <w:tmpl w:val="D2CED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371BF4"/>
    <w:multiLevelType w:val="hybridMultilevel"/>
    <w:tmpl w:val="8B9E8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8878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0251774">
    <w:abstractNumId w:val="22"/>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90947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4337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5928186">
    <w:abstractNumId w:val="2"/>
  </w:num>
  <w:num w:numId="6" w16cid:durableId="20204293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8471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2387573">
    <w:abstractNumId w:val="19"/>
    <w:lvlOverride w:ilvl="0">
      <w:startOverride w:val="1"/>
    </w:lvlOverride>
  </w:num>
  <w:num w:numId="9" w16cid:durableId="273287180">
    <w:abstractNumId w:val="17"/>
  </w:num>
  <w:num w:numId="10" w16cid:durableId="36929523">
    <w:abstractNumId w:val="3"/>
  </w:num>
  <w:num w:numId="11" w16cid:durableId="2078820864">
    <w:abstractNumId w:val="9"/>
  </w:num>
  <w:num w:numId="12" w16cid:durableId="1647319970">
    <w:abstractNumId w:val="24"/>
  </w:num>
  <w:num w:numId="13" w16cid:durableId="1492673556">
    <w:abstractNumId w:val="7"/>
  </w:num>
  <w:num w:numId="14" w16cid:durableId="450173773">
    <w:abstractNumId w:val="18"/>
  </w:num>
  <w:num w:numId="15" w16cid:durableId="1069419281">
    <w:abstractNumId w:val="14"/>
  </w:num>
  <w:num w:numId="16" w16cid:durableId="182746725">
    <w:abstractNumId w:val="1"/>
  </w:num>
  <w:num w:numId="17" w16cid:durableId="2083870741">
    <w:abstractNumId w:val="23"/>
  </w:num>
  <w:num w:numId="18" w16cid:durableId="2025857071">
    <w:abstractNumId w:val="12"/>
  </w:num>
  <w:num w:numId="19" w16cid:durableId="1513563750">
    <w:abstractNumId w:val="0"/>
  </w:num>
  <w:num w:numId="20" w16cid:durableId="992027758">
    <w:abstractNumId w:val="11"/>
  </w:num>
  <w:num w:numId="21" w16cid:durableId="664893137">
    <w:abstractNumId w:val="10"/>
  </w:num>
  <w:num w:numId="22" w16cid:durableId="1055737842">
    <w:abstractNumId w:val="13"/>
  </w:num>
  <w:num w:numId="23" w16cid:durableId="1522890318">
    <w:abstractNumId w:val="25"/>
  </w:num>
  <w:num w:numId="24" w16cid:durableId="1749228822">
    <w:abstractNumId w:val="21"/>
  </w:num>
  <w:num w:numId="25" w16cid:durableId="734200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7726859">
    <w:abstractNumId w:val="15"/>
  </w:num>
  <w:num w:numId="27" w16cid:durableId="1876194063">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CD"/>
    <w:rsid w:val="00037C62"/>
    <w:rsid w:val="00067A6F"/>
    <w:rsid w:val="00071ED8"/>
    <w:rsid w:val="00077A01"/>
    <w:rsid w:val="00080C1D"/>
    <w:rsid w:val="00090382"/>
    <w:rsid w:val="000B332A"/>
    <w:rsid w:val="000C164D"/>
    <w:rsid w:val="000C487A"/>
    <w:rsid w:val="000C7C04"/>
    <w:rsid w:val="000E57FC"/>
    <w:rsid w:val="000E59CF"/>
    <w:rsid w:val="0010446A"/>
    <w:rsid w:val="00116024"/>
    <w:rsid w:val="001179F2"/>
    <w:rsid w:val="0014264B"/>
    <w:rsid w:val="001510FC"/>
    <w:rsid w:val="001551CC"/>
    <w:rsid w:val="001820FA"/>
    <w:rsid w:val="00197ADF"/>
    <w:rsid w:val="001B1F2F"/>
    <w:rsid w:val="001B68E4"/>
    <w:rsid w:val="001C4664"/>
    <w:rsid w:val="001E3FEA"/>
    <w:rsid w:val="00212022"/>
    <w:rsid w:val="002166A5"/>
    <w:rsid w:val="002166FD"/>
    <w:rsid w:val="00222EE6"/>
    <w:rsid w:val="002867A1"/>
    <w:rsid w:val="00297F3A"/>
    <w:rsid w:val="002B10D3"/>
    <w:rsid w:val="002D6469"/>
    <w:rsid w:val="003228BA"/>
    <w:rsid w:val="00354983"/>
    <w:rsid w:val="00363B80"/>
    <w:rsid w:val="00371D5E"/>
    <w:rsid w:val="00385B5F"/>
    <w:rsid w:val="003942CF"/>
    <w:rsid w:val="003A5A9F"/>
    <w:rsid w:val="003D3DC3"/>
    <w:rsid w:val="003D619F"/>
    <w:rsid w:val="00404D86"/>
    <w:rsid w:val="00411D57"/>
    <w:rsid w:val="0042420B"/>
    <w:rsid w:val="0045263E"/>
    <w:rsid w:val="00467FBB"/>
    <w:rsid w:val="004A0911"/>
    <w:rsid w:val="004A2C03"/>
    <w:rsid w:val="004B0531"/>
    <w:rsid w:val="004C55A7"/>
    <w:rsid w:val="004E5464"/>
    <w:rsid w:val="004F7FAF"/>
    <w:rsid w:val="005158C4"/>
    <w:rsid w:val="00533537"/>
    <w:rsid w:val="0053537E"/>
    <w:rsid w:val="00540744"/>
    <w:rsid w:val="00565DA2"/>
    <w:rsid w:val="005673A9"/>
    <w:rsid w:val="005706DD"/>
    <w:rsid w:val="005C68D1"/>
    <w:rsid w:val="005D265C"/>
    <w:rsid w:val="005D5279"/>
    <w:rsid w:val="005D6A12"/>
    <w:rsid w:val="005F4C41"/>
    <w:rsid w:val="00611FC4"/>
    <w:rsid w:val="00615F06"/>
    <w:rsid w:val="00623F76"/>
    <w:rsid w:val="00626AAB"/>
    <w:rsid w:val="00635B98"/>
    <w:rsid w:val="00675AA4"/>
    <w:rsid w:val="00682C65"/>
    <w:rsid w:val="006B5B33"/>
    <w:rsid w:val="006B6DDC"/>
    <w:rsid w:val="006F10E5"/>
    <w:rsid w:val="00700C1E"/>
    <w:rsid w:val="007017F9"/>
    <w:rsid w:val="00712131"/>
    <w:rsid w:val="00727D2D"/>
    <w:rsid w:val="0076547B"/>
    <w:rsid w:val="0076565F"/>
    <w:rsid w:val="007B775A"/>
    <w:rsid w:val="007D069B"/>
    <w:rsid w:val="007D3BB2"/>
    <w:rsid w:val="00814178"/>
    <w:rsid w:val="0082232B"/>
    <w:rsid w:val="0083482C"/>
    <w:rsid w:val="00842E77"/>
    <w:rsid w:val="00851217"/>
    <w:rsid w:val="00880C16"/>
    <w:rsid w:val="008954CD"/>
    <w:rsid w:val="008F16BD"/>
    <w:rsid w:val="008F7F9A"/>
    <w:rsid w:val="0090025C"/>
    <w:rsid w:val="00901039"/>
    <w:rsid w:val="00942CAA"/>
    <w:rsid w:val="00943D7E"/>
    <w:rsid w:val="009478E2"/>
    <w:rsid w:val="00947980"/>
    <w:rsid w:val="009532CD"/>
    <w:rsid w:val="0097535E"/>
    <w:rsid w:val="0097555D"/>
    <w:rsid w:val="00977109"/>
    <w:rsid w:val="009850D5"/>
    <w:rsid w:val="00995581"/>
    <w:rsid w:val="009A2890"/>
    <w:rsid w:val="009C0921"/>
    <w:rsid w:val="009C1947"/>
    <w:rsid w:val="009D6323"/>
    <w:rsid w:val="00A01F0E"/>
    <w:rsid w:val="00A06E30"/>
    <w:rsid w:val="00A26E22"/>
    <w:rsid w:val="00A4720F"/>
    <w:rsid w:val="00A54CE9"/>
    <w:rsid w:val="00A67A01"/>
    <w:rsid w:val="00A7276E"/>
    <w:rsid w:val="00A809AA"/>
    <w:rsid w:val="00AC22D6"/>
    <w:rsid w:val="00AD74CD"/>
    <w:rsid w:val="00AE7DEF"/>
    <w:rsid w:val="00B02A26"/>
    <w:rsid w:val="00B047D2"/>
    <w:rsid w:val="00B37479"/>
    <w:rsid w:val="00B602C1"/>
    <w:rsid w:val="00B63DBA"/>
    <w:rsid w:val="00B77FD0"/>
    <w:rsid w:val="00B81C62"/>
    <w:rsid w:val="00BD2203"/>
    <w:rsid w:val="00BF1974"/>
    <w:rsid w:val="00C06B2A"/>
    <w:rsid w:val="00C07C55"/>
    <w:rsid w:val="00C27442"/>
    <w:rsid w:val="00C3469C"/>
    <w:rsid w:val="00C40DC0"/>
    <w:rsid w:val="00C50EA5"/>
    <w:rsid w:val="00C734CB"/>
    <w:rsid w:val="00C758E3"/>
    <w:rsid w:val="00C820F8"/>
    <w:rsid w:val="00CD71EE"/>
    <w:rsid w:val="00CF01EC"/>
    <w:rsid w:val="00D22EE2"/>
    <w:rsid w:val="00D259F8"/>
    <w:rsid w:val="00D32F10"/>
    <w:rsid w:val="00D547BE"/>
    <w:rsid w:val="00D86241"/>
    <w:rsid w:val="00DA2725"/>
    <w:rsid w:val="00DA4731"/>
    <w:rsid w:val="00DD093E"/>
    <w:rsid w:val="00DD180A"/>
    <w:rsid w:val="00DF5E2E"/>
    <w:rsid w:val="00E02788"/>
    <w:rsid w:val="00E103E9"/>
    <w:rsid w:val="00E310F2"/>
    <w:rsid w:val="00E42B87"/>
    <w:rsid w:val="00E63714"/>
    <w:rsid w:val="00EA1EB2"/>
    <w:rsid w:val="00EA4040"/>
    <w:rsid w:val="00EB3872"/>
    <w:rsid w:val="00ED32EA"/>
    <w:rsid w:val="00ED7F6E"/>
    <w:rsid w:val="00F06CA7"/>
    <w:rsid w:val="00F32AEE"/>
    <w:rsid w:val="00F34616"/>
    <w:rsid w:val="00F60F0D"/>
    <w:rsid w:val="00F7240D"/>
    <w:rsid w:val="00F76B7A"/>
    <w:rsid w:val="00F82E20"/>
    <w:rsid w:val="00F97BFB"/>
    <w:rsid w:val="00FD0F0C"/>
    <w:rsid w:val="00FE0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CA53"/>
  <w15:docId w15:val="{312A0567-A6C0-446D-8CF5-D4E9B013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32CD"/>
    <w:pPr>
      <w:widowControl w:val="0"/>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9532CD"/>
    <w:pPr>
      <w:spacing w:after="120"/>
    </w:pPr>
    <w:rPr>
      <w:sz w:val="16"/>
      <w:szCs w:val="16"/>
    </w:rPr>
  </w:style>
  <w:style w:type="character" w:customStyle="1" w:styleId="Tekstpodstawowy3Znak">
    <w:name w:val="Tekst podstawowy 3 Znak"/>
    <w:basedOn w:val="Domylnaczcionkaakapitu"/>
    <w:link w:val="Tekstpodstawowy3"/>
    <w:uiPriority w:val="99"/>
    <w:rsid w:val="009532CD"/>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semiHidden/>
    <w:unhideWhenUsed/>
    <w:qFormat/>
    <w:rsid w:val="009532CD"/>
    <w:pPr>
      <w:spacing w:after="120" w:line="480" w:lineRule="auto"/>
      <w:ind w:left="283"/>
    </w:pPr>
    <w:rPr>
      <w:b/>
    </w:rPr>
  </w:style>
  <w:style w:type="character" w:customStyle="1" w:styleId="Tekstpodstawowywcity2Znak">
    <w:name w:val="Tekst podstawowy wcięty 2 Znak"/>
    <w:basedOn w:val="Domylnaczcionkaakapitu"/>
    <w:link w:val="Tekstpodstawowywcity2"/>
    <w:semiHidden/>
    <w:qFormat/>
    <w:rsid w:val="009532CD"/>
    <w:rPr>
      <w:rFonts w:ascii="Times New Roman" w:eastAsia="Times New Roman" w:hAnsi="Times New Roman" w:cs="Times New Roman"/>
      <w:b/>
      <w:sz w:val="20"/>
      <w:szCs w:val="20"/>
      <w:lang w:eastAsia="ar-SA"/>
    </w:rPr>
  </w:style>
  <w:style w:type="paragraph" w:styleId="Bezodstpw">
    <w:name w:val="No Spacing"/>
    <w:qFormat/>
    <w:rsid w:val="009532CD"/>
    <w:pPr>
      <w:widowControl w:val="0"/>
      <w:suppressAutoHyphens/>
      <w:spacing w:after="0" w:line="240" w:lineRule="auto"/>
    </w:pPr>
    <w:rPr>
      <w:rFonts w:ascii="Times New Roman" w:eastAsia="Arial" w:hAnsi="Times New Roman" w:cs="Times New Roman"/>
      <w:sz w:val="20"/>
      <w:szCs w:val="20"/>
      <w:lang w:eastAsia="ar-SA"/>
    </w:rPr>
  </w:style>
  <w:style w:type="paragraph" w:styleId="Akapitzlist">
    <w:name w:val="List Paragraph"/>
    <w:basedOn w:val="Normalny"/>
    <w:uiPriority w:val="34"/>
    <w:qFormat/>
    <w:rsid w:val="009532CD"/>
    <w:pPr>
      <w:ind w:left="720"/>
      <w:contextualSpacing/>
    </w:pPr>
  </w:style>
  <w:style w:type="paragraph" w:customStyle="1" w:styleId="Tekstpodstawowy211">
    <w:name w:val="Tekst podstawowy 211"/>
    <w:basedOn w:val="Normalny"/>
    <w:qFormat/>
    <w:rsid w:val="009532CD"/>
    <w:pPr>
      <w:widowControl/>
      <w:spacing w:before="120" w:after="120"/>
      <w:jc w:val="both"/>
    </w:pPr>
    <w:rPr>
      <w:bCs/>
      <w:sz w:val="25"/>
      <w:szCs w:val="24"/>
    </w:rPr>
  </w:style>
  <w:style w:type="paragraph" w:customStyle="1" w:styleId="Default">
    <w:name w:val="Default"/>
    <w:qFormat/>
    <w:rsid w:val="009532CD"/>
    <w:pPr>
      <w:spacing w:after="0" w:line="240" w:lineRule="auto"/>
    </w:pPr>
    <w:rPr>
      <w:rFonts w:ascii="Times New Roman" w:eastAsia="Times New Roman" w:hAnsi="Times New Roman" w:cs="Times New Roman"/>
      <w:color w:val="000000"/>
      <w:sz w:val="24"/>
      <w:szCs w:val="24"/>
      <w:lang w:eastAsia="pl-PL"/>
    </w:rPr>
  </w:style>
  <w:style w:type="paragraph" w:customStyle="1" w:styleId="Style7">
    <w:name w:val="Style7"/>
    <w:basedOn w:val="Normalny"/>
    <w:qFormat/>
    <w:rsid w:val="009532CD"/>
    <w:pPr>
      <w:suppressAutoHyphens w:val="0"/>
      <w:spacing w:line="268" w:lineRule="exact"/>
      <w:ind w:hanging="359"/>
      <w:jc w:val="both"/>
    </w:pPr>
    <w:rPr>
      <w:rFonts w:ascii="Franklin Gothic Medium" w:hAnsi="Franklin Gothic Medium"/>
      <w:sz w:val="24"/>
      <w:szCs w:val="24"/>
      <w:lang w:eastAsia="pl-PL"/>
    </w:rPr>
  </w:style>
  <w:style w:type="character" w:customStyle="1" w:styleId="FontStyle22">
    <w:name w:val="Font Style22"/>
    <w:basedOn w:val="Domylnaczcionkaakapitu"/>
    <w:qFormat/>
    <w:rsid w:val="009532CD"/>
    <w:rPr>
      <w:rFonts w:ascii="Times New Roman" w:hAnsi="Times New Roman" w:cs="Times New Roman" w:hint="default"/>
      <w:sz w:val="22"/>
      <w:szCs w:val="22"/>
    </w:rPr>
  </w:style>
  <w:style w:type="paragraph" w:styleId="Nagwek">
    <w:name w:val="header"/>
    <w:basedOn w:val="Normalny"/>
    <w:link w:val="NagwekZnak"/>
    <w:uiPriority w:val="99"/>
    <w:unhideWhenUsed/>
    <w:rsid w:val="00D86241"/>
    <w:pPr>
      <w:tabs>
        <w:tab w:val="center" w:pos="4536"/>
        <w:tab w:val="right" w:pos="9072"/>
      </w:tabs>
    </w:pPr>
  </w:style>
  <w:style w:type="character" w:customStyle="1" w:styleId="NagwekZnak">
    <w:name w:val="Nagłówek Znak"/>
    <w:basedOn w:val="Domylnaczcionkaakapitu"/>
    <w:link w:val="Nagwek"/>
    <w:uiPriority w:val="99"/>
    <w:rsid w:val="00D86241"/>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86241"/>
    <w:pPr>
      <w:tabs>
        <w:tab w:val="center" w:pos="4536"/>
        <w:tab w:val="right" w:pos="9072"/>
      </w:tabs>
    </w:pPr>
  </w:style>
  <w:style w:type="character" w:customStyle="1" w:styleId="StopkaZnak">
    <w:name w:val="Stopka Znak"/>
    <w:basedOn w:val="Domylnaczcionkaakapitu"/>
    <w:link w:val="Stopka"/>
    <w:uiPriority w:val="99"/>
    <w:rsid w:val="00D86241"/>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42420B"/>
    <w:rPr>
      <w:color w:val="808080"/>
    </w:rPr>
  </w:style>
  <w:style w:type="paragraph" w:styleId="Tekstprzypisukocowego">
    <w:name w:val="endnote text"/>
    <w:basedOn w:val="Normalny"/>
    <w:link w:val="TekstprzypisukocowegoZnak"/>
    <w:uiPriority w:val="99"/>
    <w:semiHidden/>
    <w:unhideWhenUsed/>
    <w:rsid w:val="00371D5E"/>
  </w:style>
  <w:style w:type="character" w:customStyle="1" w:styleId="TekstprzypisukocowegoZnak">
    <w:name w:val="Tekst przypisu końcowego Znak"/>
    <w:basedOn w:val="Domylnaczcionkaakapitu"/>
    <w:link w:val="Tekstprzypisukocowego"/>
    <w:uiPriority w:val="99"/>
    <w:semiHidden/>
    <w:rsid w:val="00371D5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371D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3754793">
      <w:bodyDiv w:val="1"/>
      <w:marLeft w:val="0"/>
      <w:marRight w:val="0"/>
      <w:marTop w:val="0"/>
      <w:marBottom w:val="0"/>
      <w:divBdr>
        <w:top w:val="none" w:sz="0" w:space="0" w:color="auto"/>
        <w:left w:val="none" w:sz="0" w:space="0" w:color="auto"/>
        <w:bottom w:val="none" w:sz="0" w:space="0" w:color="auto"/>
        <w:right w:val="none" w:sz="0" w:space="0" w:color="auto"/>
      </w:divBdr>
    </w:div>
    <w:div w:id="1573927569">
      <w:bodyDiv w:val="1"/>
      <w:marLeft w:val="0"/>
      <w:marRight w:val="0"/>
      <w:marTop w:val="0"/>
      <w:marBottom w:val="0"/>
      <w:divBdr>
        <w:top w:val="none" w:sz="0" w:space="0" w:color="auto"/>
        <w:left w:val="none" w:sz="0" w:space="0" w:color="auto"/>
        <w:bottom w:val="none" w:sz="0" w:space="0" w:color="auto"/>
        <w:right w:val="none" w:sz="0" w:space="0" w:color="auto"/>
      </w:divBdr>
    </w:div>
    <w:div w:id="211046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5275</Words>
  <Characters>31652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Gzk Żołędowo</cp:lastModifiedBy>
  <cp:revision>5</cp:revision>
  <cp:lastPrinted>2023-07-19T11:41:00Z</cp:lastPrinted>
  <dcterms:created xsi:type="dcterms:W3CDTF">2024-09-26T06:27:00Z</dcterms:created>
  <dcterms:modified xsi:type="dcterms:W3CDTF">2024-09-30T07:52:00Z</dcterms:modified>
</cp:coreProperties>
</file>