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FAC675" w14:textId="669C4632" w:rsidR="00FF0F55" w:rsidRPr="00DF4AF8" w:rsidRDefault="00FF0F55" w:rsidP="00FF0F55">
      <w:pPr>
        <w:spacing w:before="100" w:beforeAutospacing="1" w:after="100" w:afterAutospacing="1" w:line="240" w:lineRule="auto"/>
        <w:jc w:val="center"/>
        <w:outlineLvl w:val="1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DF4AF8">
        <w:rPr>
          <w:rFonts w:eastAsia="Times New Roman" w:cstheme="minorHAnsi"/>
          <w:b/>
          <w:bCs/>
          <w:sz w:val="24"/>
          <w:szCs w:val="24"/>
          <w:lang w:eastAsia="pl-PL"/>
        </w:rPr>
        <w:t>Opis przedmiotu zamówienia</w:t>
      </w:r>
    </w:p>
    <w:p w14:paraId="728E8BD4" w14:textId="03F7E6A4" w:rsidR="00736166" w:rsidRPr="00DF4AF8" w:rsidRDefault="00FF0F55" w:rsidP="00FF0F55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DF4AF8">
        <w:rPr>
          <w:rFonts w:eastAsia="Times New Roman" w:cstheme="minorHAnsi"/>
          <w:b/>
          <w:bCs/>
          <w:sz w:val="24"/>
          <w:szCs w:val="24"/>
          <w:lang w:eastAsia="pl-PL"/>
        </w:rPr>
        <w:t xml:space="preserve">Przedmiotem postepowania jest zakup zamiatarki spalinowej z odśnieżarką [Przykładowe urządzenie spełniające wymagania zamawiającego </w:t>
      </w:r>
      <w:r w:rsidR="00736166" w:rsidRPr="00DF4AF8">
        <w:rPr>
          <w:rFonts w:eastAsia="Times New Roman" w:cstheme="minorHAnsi"/>
          <w:b/>
          <w:bCs/>
          <w:sz w:val="24"/>
          <w:szCs w:val="24"/>
          <w:lang w:eastAsia="pl-PL"/>
        </w:rPr>
        <w:t>Oleo-mac PKM 80EK (OO-OTHPKM80EK)</w:t>
      </w:r>
      <w:r w:rsidRPr="00DF4AF8">
        <w:rPr>
          <w:rFonts w:eastAsia="Times New Roman" w:cstheme="minorHAnsi"/>
          <w:b/>
          <w:bCs/>
          <w:sz w:val="24"/>
          <w:szCs w:val="24"/>
          <w:lang w:eastAsia="pl-PL"/>
        </w:rPr>
        <w:t>]</w:t>
      </w:r>
    </w:p>
    <w:p w14:paraId="61973F1F" w14:textId="77C23321" w:rsidR="00736166" w:rsidRPr="00BF0802" w:rsidRDefault="00736166" w:rsidP="0073616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sz w:val="24"/>
          <w:szCs w:val="24"/>
          <w:lang w:eastAsia="pl-PL"/>
        </w:rPr>
        <w:t>Zamiatarka do całorocznego użytkowania, możliwość odchylania szczotki o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 co najmniej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15° w każdą stronę</w:t>
      </w:r>
    </w:p>
    <w:p w14:paraId="025D72E4" w14:textId="1E481789" w:rsidR="00736166" w:rsidRPr="00BF0802" w:rsidRDefault="00736166" w:rsidP="0073616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sz w:val="24"/>
          <w:szCs w:val="24"/>
          <w:lang w:eastAsia="pl-PL"/>
        </w:rPr>
        <w:t>Nadają</w:t>
      </w:r>
      <w:r w:rsidR="0023724F" w:rsidRPr="00BF0802">
        <w:rPr>
          <w:rFonts w:eastAsia="Times New Roman" w:cstheme="minorHAnsi"/>
          <w:sz w:val="24"/>
          <w:szCs w:val="24"/>
          <w:lang w:eastAsia="pl-PL"/>
        </w:rPr>
        <w:t xml:space="preserve"> się do usuwania opadłych liści, czyszczenia chodników 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i </w:t>
      </w:r>
      <w:r w:rsidR="0023724F" w:rsidRPr="00BF0802">
        <w:rPr>
          <w:rFonts w:eastAsia="Times New Roman" w:cstheme="minorHAnsi"/>
          <w:sz w:val="24"/>
          <w:szCs w:val="24"/>
          <w:lang w:eastAsia="pl-PL"/>
        </w:rPr>
        <w:t xml:space="preserve">usuwania </w:t>
      </w:r>
      <w:r w:rsidRPr="00BF0802">
        <w:rPr>
          <w:rFonts w:eastAsia="Times New Roman" w:cstheme="minorHAnsi"/>
          <w:sz w:val="24"/>
          <w:szCs w:val="24"/>
          <w:lang w:eastAsia="pl-PL"/>
        </w:rPr>
        <w:t>świeżego śniegu</w:t>
      </w:r>
    </w:p>
    <w:p w14:paraId="560D3426" w14:textId="77777777" w:rsidR="00736166" w:rsidRPr="00BF0802" w:rsidRDefault="00736166" w:rsidP="0073616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Rozrusznik ręczny i elektryczny 230 V</w:t>
      </w:r>
    </w:p>
    <w:p w14:paraId="53966CCC" w14:textId="77777777" w:rsidR="00736166" w:rsidRPr="00BF0802" w:rsidRDefault="00736166" w:rsidP="0073616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sz w:val="24"/>
          <w:szCs w:val="24"/>
          <w:lang w:eastAsia="pl-PL"/>
        </w:rPr>
        <w:t>Po podłączeniu odśnieżarki (dostarczanej razem z zamiatarką) urządzenie funkcjonuje jako odśnieżarka wirnikowa</w:t>
      </w:r>
    </w:p>
    <w:p w14:paraId="4CD8BA88" w14:textId="2448B2D3" w:rsidR="00736166" w:rsidRPr="00BF0802" w:rsidRDefault="00736166" w:rsidP="0073616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theme="minorHAnsi"/>
          <w:strike/>
          <w:sz w:val="24"/>
          <w:szCs w:val="24"/>
          <w:lang w:eastAsia="pl-PL"/>
        </w:rPr>
      </w:pPr>
      <w:r w:rsidRPr="00BF0802">
        <w:rPr>
          <w:rFonts w:eastAsia="Times New Roman" w:cstheme="minorHAnsi"/>
          <w:sz w:val="24"/>
          <w:szCs w:val="24"/>
          <w:lang w:eastAsia="pl-PL"/>
        </w:rPr>
        <w:t xml:space="preserve">Możliwość </w:t>
      </w:r>
      <w:r w:rsidR="007A4033" w:rsidRPr="00BF0802">
        <w:rPr>
          <w:rFonts w:eastAsia="Times New Roman" w:cstheme="minorHAnsi"/>
          <w:sz w:val="24"/>
          <w:szCs w:val="24"/>
          <w:lang w:eastAsia="pl-PL"/>
        </w:rPr>
        <w:t xml:space="preserve">rozbudowy urządzenia - 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podłączenia lemiesza czołowego i pojemnika na nieczystości </w:t>
      </w:r>
    </w:p>
    <w:p w14:paraId="3178C6E1" w14:textId="4EBBB078" w:rsidR="00736166" w:rsidRPr="00DF4AF8" w:rsidRDefault="00736166" w:rsidP="00736166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DF4AF8">
        <w:rPr>
          <w:rFonts w:eastAsia="Times New Roman" w:cstheme="minorHAnsi"/>
          <w:b/>
          <w:bCs/>
          <w:sz w:val="24"/>
          <w:szCs w:val="24"/>
          <w:lang w:eastAsia="pl-PL"/>
        </w:rPr>
        <w:t>Dane techniczne</w:t>
      </w:r>
      <w:r w:rsidR="0023724F" w:rsidRPr="00DF4AF8">
        <w:rPr>
          <w:rFonts w:eastAsia="Times New Roman" w:cstheme="minorHAnsi"/>
          <w:b/>
          <w:bCs/>
          <w:sz w:val="24"/>
          <w:szCs w:val="24"/>
          <w:lang w:eastAsia="pl-PL"/>
        </w:rPr>
        <w:t>:</w:t>
      </w:r>
    </w:p>
    <w:p w14:paraId="0172668E" w14:textId="62807C5D" w:rsidR="00736166" w:rsidRPr="00BF0802" w:rsidRDefault="00736166" w:rsidP="0073616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Silnik: 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pojemność nie mniej niż 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19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0 </w:t>
      </w:r>
      <w:r w:rsidRPr="00BF0802">
        <w:rPr>
          <w:rFonts w:eastAsia="Times New Roman" w:cstheme="minorHAnsi"/>
          <w:sz w:val="24"/>
          <w:szCs w:val="24"/>
          <w:lang w:eastAsia="pl-PL"/>
        </w:rPr>
        <w:t>cm3,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 moc nie mniej niż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6,5 KM</w:t>
      </w:r>
    </w:p>
    <w:p w14:paraId="1CD50DA3" w14:textId="77777777" w:rsidR="00736166" w:rsidRPr="00BF0802" w:rsidRDefault="00736166" w:rsidP="0073616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Rozrusznik: </w:t>
      </w:r>
      <w:r w:rsidRPr="00BF0802">
        <w:rPr>
          <w:rFonts w:eastAsia="Times New Roman" w:cstheme="minorHAnsi"/>
          <w:sz w:val="24"/>
          <w:szCs w:val="24"/>
          <w:lang w:eastAsia="pl-PL"/>
        </w:rPr>
        <w:t>ręczny i elektryczny</w:t>
      </w:r>
    </w:p>
    <w:p w14:paraId="3478D499" w14:textId="142207BA" w:rsidR="00736166" w:rsidRPr="00BF0802" w:rsidRDefault="00736166" w:rsidP="0073616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Szerokość robocza: </w:t>
      </w:r>
      <w:r w:rsidR="00FF0F55" w:rsidRPr="00BF0802">
        <w:rPr>
          <w:rFonts w:eastAsia="Times New Roman" w:cstheme="minorHAnsi"/>
          <w:b/>
          <w:bCs/>
          <w:sz w:val="24"/>
          <w:szCs w:val="24"/>
          <w:lang w:eastAsia="pl-PL"/>
        </w:rPr>
        <w:t xml:space="preserve">od </w:t>
      </w:r>
      <w:r w:rsidRPr="00BF0802">
        <w:rPr>
          <w:rFonts w:eastAsia="Times New Roman" w:cstheme="minorHAnsi"/>
          <w:sz w:val="24"/>
          <w:szCs w:val="24"/>
          <w:lang w:eastAsia="pl-PL"/>
        </w:rPr>
        <w:t>80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 do 85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cm - zamiatarka, 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 xml:space="preserve">od </w:t>
      </w:r>
      <w:r w:rsidRPr="00BF0802">
        <w:rPr>
          <w:rFonts w:eastAsia="Times New Roman" w:cstheme="minorHAnsi"/>
          <w:sz w:val="24"/>
          <w:szCs w:val="24"/>
          <w:lang w:eastAsia="pl-PL"/>
        </w:rPr>
        <w:t>5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>0 do 60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cm - odśnieżarka</w:t>
      </w:r>
    </w:p>
    <w:p w14:paraId="1A80C145" w14:textId="77777777" w:rsidR="00736166" w:rsidRPr="00BF0802" w:rsidRDefault="00736166" w:rsidP="0073616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Odchylanie szczotki na boki: </w:t>
      </w:r>
      <w:r w:rsidRPr="00BF0802">
        <w:rPr>
          <w:rFonts w:eastAsia="Times New Roman" w:cstheme="minorHAnsi"/>
          <w:sz w:val="24"/>
          <w:szCs w:val="24"/>
          <w:lang w:eastAsia="pl-PL"/>
        </w:rPr>
        <w:t>o 15°</w:t>
      </w:r>
    </w:p>
    <w:p w14:paraId="5883416E" w14:textId="78D2A176" w:rsidR="00736166" w:rsidRPr="00BF0802" w:rsidRDefault="00736166" w:rsidP="00B901A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Wa</w:t>
      </w:r>
      <w:r w:rsidR="00FF0F55" w:rsidRPr="00BF0802">
        <w:rPr>
          <w:rFonts w:eastAsia="Times New Roman" w:cstheme="minorHAnsi"/>
          <w:b/>
          <w:bCs/>
          <w:sz w:val="24"/>
          <w:szCs w:val="24"/>
          <w:lang w:eastAsia="pl-PL"/>
        </w:rPr>
        <w:t xml:space="preserve">ga: od </w:t>
      </w:r>
      <w:r w:rsidRPr="00BF0802">
        <w:rPr>
          <w:rFonts w:eastAsia="Times New Roman" w:cstheme="minorHAnsi"/>
          <w:sz w:val="24"/>
          <w:szCs w:val="24"/>
          <w:lang w:eastAsia="pl-PL"/>
        </w:rPr>
        <w:t>7</w:t>
      </w:r>
      <w:r w:rsidR="00FF0F55" w:rsidRPr="00BF0802">
        <w:rPr>
          <w:rFonts w:eastAsia="Times New Roman" w:cstheme="minorHAnsi"/>
          <w:sz w:val="24"/>
          <w:szCs w:val="24"/>
          <w:lang w:eastAsia="pl-PL"/>
        </w:rPr>
        <w:t>0 do 80</w:t>
      </w:r>
      <w:r w:rsidRPr="00BF0802">
        <w:rPr>
          <w:rFonts w:eastAsia="Times New Roman" w:cstheme="minorHAnsi"/>
          <w:sz w:val="24"/>
          <w:szCs w:val="24"/>
          <w:lang w:eastAsia="pl-PL"/>
        </w:rPr>
        <w:t xml:space="preserve"> kg</w:t>
      </w:r>
    </w:p>
    <w:p w14:paraId="3E71F47C" w14:textId="77777777" w:rsidR="00736166" w:rsidRPr="00BF0802" w:rsidRDefault="00B901A0" w:rsidP="00B901A0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F0802">
        <w:rPr>
          <w:rFonts w:eastAsia="Times New Roman" w:cstheme="minorHAnsi"/>
          <w:b/>
          <w:bCs/>
          <w:sz w:val="24"/>
          <w:szCs w:val="24"/>
          <w:lang w:eastAsia="pl-PL"/>
        </w:rPr>
        <w:t>S</w:t>
      </w:r>
      <w:r w:rsidR="00736166" w:rsidRPr="00BF0802">
        <w:rPr>
          <w:rFonts w:eastAsia="Times New Roman" w:cstheme="minorHAnsi"/>
          <w:b/>
          <w:bCs/>
          <w:sz w:val="24"/>
          <w:szCs w:val="24"/>
          <w:lang w:eastAsia="pl-PL"/>
        </w:rPr>
        <w:t>ERWIS:</w:t>
      </w:r>
    </w:p>
    <w:p w14:paraId="34BD2133" w14:textId="0980F401" w:rsidR="00736166" w:rsidRPr="00BF0802" w:rsidRDefault="007A4033" w:rsidP="00736166">
      <w:pPr>
        <w:spacing w:before="100" w:beforeAutospacing="1" w:after="100" w:afterAutospacing="1" w:line="240" w:lineRule="auto"/>
        <w:ind w:left="720"/>
        <w:rPr>
          <w:rFonts w:eastAsia="Times New Roman" w:cstheme="minorHAnsi"/>
          <w:bCs/>
          <w:sz w:val="24"/>
          <w:szCs w:val="24"/>
          <w:lang w:eastAsia="pl-PL"/>
        </w:rPr>
      </w:pPr>
      <w:r w:rsidRPr="00BF0802">
        <w:rPr>
          <w:rFonts w:eastAsia="Times New Roman" w:cstheme="minorHAnsi"/>
          <w:bCs/>
          <w:sz w:val="24"/>
          <w:szCs w:val="24"/>
          <w:lang w:eastAsia="pl-PL"/>
        </w:rPr>
        <w:t xml:space="preserve">Serwis w przeciągu </w:t>
      </w:r>
      <w:r w:rsidR="00B901A0" w:rsidRPr="00BF0802">
        <w:rPr>
          <w:rFonts w:eastAsia="Times New Roman" w:cstheme="minorHAnsi"/>
          <w:bCs/>
          <w:sz w:val="24"/>
          <w:szCs w:val="24"/>
          <w:lang w:eastAsia="pl-PL"/>
        </w:rPr>
        <w:t>24h</w:t>
      </w:r>
      <w:r w:rsidRPr="00BF0802">
        <w:rPr>
          <w:rFonts w:eastAsia="Times New Roman" w:cstheme="minorHAnsi"/>
          <w:bCs/>
          <w:sz w:val="24"/>
          <w:szCs w:val="24"/>
          <w:lang w:eastAsia="pl-PL"/>
        </w:rPr>
        <w:t xml:space="preserve"> do 3 dni roboczych</w:t>
      </w:r>
      <w:r w:rsidR="00B901A0" w:rsidRPr="00BF0802">
        <w:rPr>
          <w:rFonts w:eastAsia="Times New Roman" w:cstheme="minorHAnsi"/>
          <w:bCs/>
          <w:sz w:val="24"/>
          <w:szCs w:val="24"/>
          <w:lang w:eastAsia="pl-PL"/>
        </w:rPr>
        <w:t xml:space="preserve"> od zgłoszenia</w:t>
      </w:r>
      <w:r w:rsidRPr="00BF0802">
        <w:rPr>
          <w:rFonts w:eastAsia="Times New Roman" w:cstheme="minorHAnsi"/>
          <w:bCs/>
          <w:sz w:val="24"/>
          <w:szCs w:val="24"/>
          <w:lang w:eastAsia="pl-PL"/>
        </w:rPr>
        <w:t xml:space="preserve"> lub urządzenie zamienne na okres naprawy</w:t>
      </w:r>
      <w:r w:rsidR="00A115DF">
        <w:rPr>
          <w:rFonts w:eastAsia="Times New Roman" w:cstheme="minorHAnsi"/>
          <w:bCs/>
          <w:sz w:val="24"/>
          <w:szCs w:val="24"/>
          <w:lang w:eastAsia="pl-PL"/>
        </w:rPr>
        <w:t xml:space="preserve">, jeśli dłuższy niż wskazane 3 dni. </w:t>
      </w:r>
      <w:r w:rsidRPr="00BF0802">
        <w:rPr>
          <w:rFonts w:eastAsia="Times New Roman" w:cstheme="minorHAnsi"/>
          <w:bCs/>
          <w:sz w:val="24"/>
          <w:szCs w:val="24"/>
          <w:lang w:eastAsia="pl-PL"/>
        </w:rPr>
        <w:t>.</w:t>
      </w:r>
    </w:p>
    <w:p w14:paraId="3B02AE2B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6DD6946D" w14:textId="29F432BC" w:rsidR="00A115DF" w:rsidRDefault="007227A3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  <w:r>
        <w:rPr>
          <w:rFonts w:eastAsia="Times New Roman" w:cstheme="minorHAnsi"/>
          <w:b/>
          <w:bCs/>
          <w:sz w:val="24"/>
          <w:szCs w:val="24"/>
          <w:lang w:eastAsia="pl-PL"/>
        </w:rPr>
        <w:t>Nazwa i model oferowanego urządzenia ………………………….,</w:t>
      </w:r>
    </w:p>
    <w:p w14:paraId="184B16D0" w14:textId="38F7032E" w:rsidR="007227A3" w:rsidRDefault="007227A3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  <w:r>
        <w:rPr>
          <w:rFonts w:eastAsia="Times New Roman" w:cstheme="minorHAnsi"/>
          <w:b/>
          <w:bCs/>
          <w:sz w:val="24"/>
          <w:szCs w:val="24"/>
          <w:lang w:eastAsia="pl-PL"/>
        </w:rPr>
        <w:t>Cena brutto oferowanego urządzeni ……………………………………… stawka vat …%</w:t>
      </w:r>
    </w:p>
    <w:p w14:paraId="64355EF5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1358EEE7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6E81A0D7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05A5F881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3734B131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3C8E451E" w14:textId="77777777" w:rsidR="00A115DF" w:rsidRDefault="00A115DF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56AF676F" w14:textId="7B7E6FA7" w:rsidR="00736166" w:rsidRPr="00BF0802" w:rsidRDefault="00FF0F55" w:rsidP="00736166">
      <w:pPr>
        <w:spacing w:before="100" w:beforeAutospacing="1" w:after="100" w:afterAutospacing="1" w:line="240" w:lineRule="auto"/>
        <w:ind w:left="360"/>
        <w:rPr>
          <w:rFonts w:eastAsia="Times New Roman" w:cstheme="minorHAnsi"/>
          <w:b/>
          <w:bCs/>
          <w:color w:val="70AD47" w:themeColor="accent6"/>
          <w:sz w:val="24"/>
          <w:szCs w:val="24"/>
          <w:lang w:eastAsia="pl-PL"/>
        </w:rPr>
      </w:pPr>
      <w:r w:rsidRPr="00A858FB">
        <w:rPr>
          <w:rFonts w:eastAsia="Times New Roman" w:cstheme="minorHAnsi"/>
          <w:b/>
          <w:bCs/>
          <w:sz w:val="24"/>
          <w:szCs w:val="24"/>
          <w:lang w:eastAsia="pl-PL"/>
        </w:rPr>
        <w:t xml:space="preserve">ZDJĘCIE POGLĄDOWE – ZAMAWIAJĄCY DOPUŚCI </w:t>
      </w:r>
      <w:r w:rsidRPr="00A115DF">
        <w:rPr>
          <w:rFonts w:eastAsia="Times New Roman" w:cstheme="minorHAnsi"/>
          <w:b/>
          <w:bCs/>
          <w:sz w:val="24"/>
          <w:szCs w:val="24"/>
          <w:u w:val="single"/>
          <w:lang w:eastAsia="pl-PL"/>
        </w:rPr>
        <w:t>KAŻDE</w:t>
      </w:r>
      <w:r w:rsidRPr="00A858FB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ROZWIĄZANIE TECHNOLOGICZNE SPEŁN</w:t>
      </w:r>
      <w:r w:rsidR="007A4033" w:rsidRPr="00A858FB">
        <w:rPr>
          <w:rFonts w:eastAsia="Times New Roman" w:cstheme="minorHAnsi"/>
          <w:b/>
          <w:bCs/>
          <w:sz w:val="24"/>
          <w:szCs w:val="24"/>
          <w:lang w:eastAsia="pl-PL"/>
        </w:rPr>
        <w:t>IAJĄCE MINIMALNE WYMAGANIA OKREŚ</w:t>
      </w:r>
      <w:r w:rsidRPr="00A858FB">
        <w:rPr>
          <w:rFonts w:eastAsia="Times New Roman" w:cstheme="minorHAnsi"/>
          <w:b/>
          <w:bCs/>
          <w:sz w:val="24"/>
          <w:szCs w:val="24"/>
          <w:lang w:eastAsia="pl-PL"/>
        </w:rPr>
        <w:t xml:space="preserve">LONE POWYŻEJ. </w:t>
      </w:r>
    </w:p>
    <w:p w14:paraId="221FF939" w14:textId="1B69EBD2" w:rsidR="00B901A0" w:rsidRPr="00BF0802" w:rsidRDefault="00A115DF">
      <w:pPr>
        <w:rPr>
          <w:rFonts w:cstheme="minorHAnsi"/>
        </w:rPr>
      </w:pPr>
      <w:r w:rsidRPr="00A858FB">
        <w:rPr>
          <w:rFonts w:cstheme="minorHAnsi"/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07DB104A" wp14:editId="7A04EBF6">
            <wp:simplePos x="0" y="0"/>
            <wp:positionH relativeFrom="column">
              <wp:posOffset>507630</wp:posOffset>
            </wp:positionH>
            <wp:positionV relativeFrom="paragraph">
              <wp:posOffset>1003792</wp:posOffset>
            </wp:positionV>
            <wp:extent cx="4274685" cy="3394100"/>
            <wp:effectExtent l="0" t="0" r="0" b="0"/>
            <wp:wrapNone/>
            <wp:docPr id="1" name="Obraz 1" descr="Naz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azwa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685" cy="33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01A0" w:rsidRPr="00BF0802">
        <w:rPr>
          <w:rFonts w:cstheme="minorHAnsi"/>
        </w:rPr>
        <w:br w:type="page"/>
      </w:r>
    </w:p>
    <w:p w14:paraId="3FA8C8C3" w14:textId="2826295C" w:rsidR="00C50216" w:rsidRPr="00BF0802" w:rsidRDefault="00A115DF">
      <w:pPr>
        <w:rPr>
          <w:rFonts w:cstheme="minorHAnsi"/>
        </w:rPr>
      </w:pPr>
      <w:r w:rsidRPr="00BF0802">
        <w:rPr>
          <w:rFonts w:cstheme="minorHAnsi"/>
          <w:noProof/>
          <w:lang w:eastAsia="pl-PL"/>
        </w:rPr>
        <w:lastRenderedPageBreak/>
        <w:drawing>
          <wp:anchor distT="0" distB="0" distL="114300" distR="114300" simplePos="0" relativeHeight="251659264" behindDoc="1" locked="0" layoutInCell="1" allowOverlap="1" wp14:anchorId="5378CB57" wp14:editId="28A3B0DE">
            <wp:simplePos x="0" y="0"/>
            <wp:positionH relativeFrom="column">
              <wp:posOffset>695240</wp:posOffset>
            </wp:positionH>
            <wp:positionV relativeFrom="paragraph">
              <wp:posOffset>149083</wp:posOffset>
            </wp:positionV>
            <wp:extent cx="4324350" cy="4250837"/>
            <wp:effectExtent l="0" t="0" r="0" b="0"/>
            <wp:wrapNone/>
            <wp:docPr id="2" name="Obraz 2" descr="Naz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azw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250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89D544" w14:textId="7647E9E8" w:rsidR="00A115DF" w:rsidRDefault="00A115DF">
      <w:pPr>
        <w:rPr>
          <w:rFonts w:cstheme="minorHAnsi"/>
        </w:rPr>
      </w:pPr>
      <w:r w:rsidRPr="00BF0802">
        <w:rPr>
          <w:rFonts w:cstheme="minorHAnsi"/>
          <w:noProof/>
          <w:lang w:eastAsia="pl-PL"/>
        </w:rPr>
        <w:drawing>
          <wp:anchor distT="0" distB="0" distL="114300" distR="114300" simplePos="0" relativeHeight="251660288" behindDoc="1" locked="0" layoutInCell="1" allowOverlap="1" wp14:anchorId="77A8C430" wp14:editId="6AE535A5">
            <wp:simplePos x="0" y="0"/>
            <wp:positionH relativeFrom="column">
              <wp:posOffset>947420</wp:posOffset>
            </wp:positionH>
            <wp:positionV relativeFrom="paragraph">
              <wp:posOffset>4286203</wp:posOffset>
            </wp:positionV>
            <wp:extent cx="3924300" cy="4006236"/>
            <wp:effectExtent l="0" t="0" r="0" b="0"/>
            <wp:wrapNone/>
            <wp:docPr id="3" name="Obraz 3" descr="Naz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azw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400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115DF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F00880" w14:textId="77777777" w:rsidR="00C12D8D" w:rsidRDefault="00C12D8D" w:rsidP="00BF0802">
      <w:pPr>
        <w:spacing w:after="0" w:line="240" w:lineRule="auto"/>
      </w:pPr>
      <w:r>
        <w:separator/>
      </w:r>
    </w:p>
  </w:endnote>
  <w:endnote w:type="continuationSeparator" w:id="0">
    <w:p w14:paraId="4C72C6F0" w14:textId="77777777" w:rsidR="00C12D8D" w:rsidRDefault="00C12D8D" w:rsidP="00BF0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1465773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4AFE1260" w14:textId="62B820C5" w:rsidR="00A115DF" w:rsidRDefault="00A115DF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B5246F9" w14:textId="77777777" w:rsidR="00A115DF" w:rsidRDefault="00A115D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EB7223" w14:textId="77777777" w:rsidR="00C12D8D" w:rsidRDefault="00C12D8D" w:rsidP="00BF0802">
      <w:pPr>
        <w:spacing w:after="0" w:line="240" w:lineRule="auto"/>
      </w:pPr>
      <w:r>
        <w:separator/>
      </w:r>
    </w:p>
  </w:footnote>
  <w:footnote w:type="continuationSeparator" w:id="0">
    <w:p w14:paraId="55C1DBFF" w14:textId="77777777" w:rsidR="00C12D8D" w:rsidRDefault="00C12D8D" w:rsidP="00BF0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1" w:type="dxa"/>
      <w:tblInd w:w="-318" w:type="dxa"/>
      <w:tblLayout w:type="fixed"/>
      <w:tblLook w:val="01E0" w:firstRow="1" w:lastRow="1" w:firstColumn="1" w:lastColumn="1" w:noHBand="0" w:noVBand="0"/>
    </w:tblPr>
    <w:tblGrid>
      <w:gridCol w:w="2127"/>
      <w:gridCol w:w="6237"/>
      <w:gridCol w:w="993"/>
      <w:gridCol w:w="1134"/>
    </w:tblGrid>
    <w:tr w:rsidR="00BF0802" w:rsidRPr="001A4305" w14:paraId="53FCAD70" w14:textId="77777777" w:rsidTr="009E1882">
      <w:trPr>
        <w:trHeight w:val="56"/>
      </w:trPr>
      <w:tc>
        <w:tcPr>
          <w:tcW w:w="2127" w:type="dxa"/>
          <w:vMerge w:val="restart"/>
          <w:vAlign w:val="center"/>
        </w:tcPr>
        <w:p w14:paraId="48B74748" w14:textId="77777777" w:rsidR="00BF0802" w:rsidRPr="001A4305" w:rsidRDefault="00BF0802" w:rsidP="00BF0802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</w:rPr>
            <w:drawing>
              <wp:inline distT="0" distB="0" distL="0" distR="0" wp14:anchorId="3C0E8ACE" wp14:editId="14EFD5E2">
                <wp:extent cx="1213485" cy="321310"/>
                <wp:effectExtent l="0" t="0" r="5715" b="2540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3485" cy="3213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64" w:type="dxa"/>
          <w:gridSpan w:val="3"/>
          <w:vAlign w:val="center"/>
        </w:tcPr>
        <w:p w14:paraId="3A36663B" w14:textId="77777777" w:rsidR="00BF0802" w:rsidRPr="001A4305" w:rsidRDefault="00BF0802" w:rsidP="00BF0802">
          <w:pPr>
            <w:rPr>
              <w:rFonts w:ascii="Calibri" w:hAnsi="Calibri"/>
              <w:sz w:val="16"/>
              <w:szCs w:val="16"/>
            </w:rPr>
          </w:pP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>Zamawiający: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>Akademia Nauk Stosowanych w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Nowym Sączu</w:t>
          </w: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 xml:space="preserve">, 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>ul. Staszica 1, 33-300 Nowy Sącz</w:t>
          </w:r>
          <w:r w:rsidRPr="001A4305">
            <w:rPr>
              <w:rFonts w:ascii="Calibri" w:hAnsi="Calibri"/>
              <w:color w:val="000000"/>
              <w:sz w:val="16"/>
              <w:szCs w:val="16"/>
            </w:rPr>
            <w:t>.</w:t>
          </w:r>
        </w:p>
      </w:tc>
    </w:tr>
    <w:tr w:rsidR="00BF0802" w:rsidRPr="001A4305" w14:paraId="3357FCD2" w14:textId="77777777" w:rsidTr="009E1882">
      <w:trPr>
        <w:trHeight w:val="56"/>
      </w:trPr>
      <w:tc>
        <w:tcPr>
          <w:tcW w:w="2127" w:type="dxa"/>
          <w:vMerge/>
          <w:vAlign w:val="center"/>
        </w:tcPr>
        <w:p w14:paraId="1F9690E2" w14:textId="77777777" w:rsidR="00BF0802" w:rsidRPr="001A4305" w:rsidRDefault="00BF0802" w:rsidP="00BF0802">
          <w:pPr>
            <w:jc w:val="center"/>
            <w:rPr>
              <w:rFonts w:ascii="Calibri" w:hAnsi="Calibri"/>
              <w:noProof/>
              <w:sz w:val="16"/>
              <w:szCs w:val="16"/>
            </w:rPr>
          </w:pPr>
        </w:p>
      </w:tc>
      <w:tc>
        <w:tcPr>
          <w:tcW w:w="6237" w:type="dxa"/>
          <w:vAlign w:val="center"/>
        </w:tcPr>
        <w:p w14:paraId="6E40F6DB" w14:textId="333AB709" w:rsidR="00BF0802" w:rsidRPr="00FA13F1" w:rsidRDefault="00BF0802" w:rsidP="00BF0802">
          <w:pPr>
            <w:rPr>
              <w:rFonts w:ascii="Calibri" w:hAnsi="Calibri" w:cs="Arial"/>
              <w:b/>
              <w:sz w:val="8"/>
              <w:szCs w:val="16"/>
            </w:rPr>
          </w:pP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Dostawa systemu obróbki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>ubytkowej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oraz innych narzędzi mechanicznych  </w:t>
          </w:r>
          <w:r w:rsidR="00605A61">
            <w:rPr>
              <w:rFonts w:ascii="Calibri" w:hAnsi="Calibri" w:cs="Tahoma"/>
              <w:b/>
              <w:color w:val="000000"/>
              <w:sz w:val="16"/>
              <w:szCs w:val="16"/>
            </w:rPr>
            <w:t>dla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Akademii Nauk Stosowanych w Nowym Sączu </w:t>
          </w:r>
        </w:p>
      </w:tc>
      <w:tc>
        <w:tcPr>
          <w:tcW w:w="993" w:type="dxa"/>
          <w:shd w:val="clear" w:color="auto" w:fill="auto"/>
          <w:vAlign w:val="center"/>
        </w:tcPr>
        <w:p w14:paraId="4D4B17B5" w14:textId="77777777" w:rsidR="00BF0802" w:rsidRPr="001A4305" w:rsidRDefault="00BF0802" w:rsidP="00BF0802">
          <w:pPr>
            <w:rPr>
              <w:rFonts w:ascii="Calibri" w:hAnsi="Calibri"/>
              <w:sz w:val="16"/>
              <w:szCs w:val="16"/>
            </w:rPr>
          </w:pPr>
          <w:r w:rsidRPr="001A4305">
            <w:rPr>
              <w:rFonts w:ascii="Calibri" w:hAnsi="Calibri"/>
              <w:sz w:val="16"/>
              <w:szCs w:val="16"/>
            </w:rPr>
            <w:t>Nr  sprawy:</w:t>
          </w:r>
        </w:p>
      </w:tc>
      <w:tc>
        <w:tcPr>
          <w:tcW w:w="1134" w:type="dxa"/>
          <w:shd w:val="clear" w:color="auto" w:fill="auto"/>
          <w:vAlign w:val="center"/>
        </w:tcPr>
        <w:p w14:paraId="54D9672D" w14:textId="0B985085" w:rsidR="00BF0802" w:rsidRPr="001A4305" w:rsidRDefault="00BF0802" w:rsidP="00BF0802">
          <w:pP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</w:pPr>
          <w: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ZP.382-</w:t>
          </w:r>
          <w:r w:rsidR="00605A61"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23</w:t>
          </w:r>
          <w: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/24</w:t>
          </w:r>
        </w:p>
      </w:tc>
    </w:tr>
    <w:tr w:rsidR="00BF0802" w:rsidRPr="001A4305" w14:paraId="58D9F165" w14:textId="77777777" w:rsidTr="009E1882">
      <w:trPr>
        <w:trHeight w:val="248"/>
      </w:trPr>
      <w:tc>
        <w:tcPr>
          <w:tcW w:w="2127" w:type="dxa"/>
          <w:vMerge/>
          <w:vAlign w:val="center"/>
        </w:tcPr>
        <w:p w14:paraId="518AC51A" w14:textId="77777777" w:rsidR="00BF0802" w:rsidRPr="001A4305" w:rsidRDefault="00BF0802" w:rsidP="00BF0802">
          <w:pPr>
            <w:jc w:val="center"/>
            <w:rPr>
              <w:sz w:val="20"/>
              <w:szCs w:val="20"/>
            </w:rPr>
          </w:pPr>
        </w:p>
      </w:tc>
      <w:tc>
        <w:tcPr>
          <w:tcW w:w="6237" w:type="dxa"/>
          <w:vAlign w:val="center"/>
        </w:tcPr>
        <w:p w14:paraId="53B854DB" w14:textId="77777777" w:rsidR="00BF0802" w:rsidRPr="001A4305" w:rsidRDefault="00BF0802" w:rsidP="00BF0802">
          <w:pPr>
            <w:rPr>
              <w:rFonts w:ascii="Calibri" w:hAnsi="Calibri"/>
              <w:color w:val="000000"/>
              <w:sz w:val="16"/>
              <w:szCs w:val="16"/>
            </w:rPr>
          </w:pPr>
          <w:r>
            <w:rPr>
              <w:rFonts w:ascii="Calibri" w:hAnsi="Calibri"/>
              <w:b/>
              <w:color w:val="000000"/>
              <w:sz w:val="16"/>
              <w:szCs w:val="16"/>
            </w:rPr>
            <w:t>Opis Przedmiotu Zamówienia</w:t>
          </w:r>
        </w:p>
      </w:tc>
      <w:tc>
        <w:tcPr>
          <w:tcW w:w="993" w:type="dxa"/>
          <w:shd w:val="clear" w:color="auto" w:fill="auto"/>
          <w:vAlign w:val="center"/>
        </w:tcPr>
        <w:p w14:paraId="619C2A4D" w14:textId="77777777" w:rsidR="00BF0802" w:rsidRPr="001A4305" w:rsidRDefault="00BF0802" w:rsidP="00BF0802">
          <w:pPr>
            <w:rPr>
              <w:rFonts w:ascii="Calibri" w:hAnsi="Calibri"/>
              <w:color w:val="000000"/>
              <w:sz w:val="16"/>
              <w:szCs w:val="16"/>
            </w:rPr>
          </w:pPr>
          <w:r w:rsidRPr="001A4305">
            <w:rPr>
              <w:rFonts w:ascii="Calibri" w:hAnsi="Calibri"/>
              <w:color w:val="000000"/>
              <w:sz w:val="16"/>
              <w:szCs w:val="16"/>
            </w:rPr>
            <w:t>Wersja:</w:t>
          </w:r>
        </w:p>
      </w:tc>
      <w:tc>
        <w:tcPr>
          <w:tcW w:w="1134" w:type="dxa"/>
          <w:shd w:val="clear" w:color="auto" w:fill="auto"/>
          <w:vAlign w:val="center"/>
        </w:tcPr>
        <w:p w14:paraId="3F0FB685" w14:textId="77777777" w:rsidR="00BF0802" w:rsidRPr="001A4305" w:rsidRDefault="00BF0802" w:rsidP="00BF0802">
          <w:pPr>
            <w:rPr>
              <w:rFonts w:ascii="Calibri" w:hAnsi="Calibri"/>
              <w:color w:val="000000"/>
              <w:sz w:val="16"/>
              <w:szCs w:val="16"/>
            </w:rPr>
          </w:pPr>
          <w:r w:rsidRPr="001A4305">
            <w:rPr>
              <w:rFonts w:ascii="Calibri" w:hAnsi="Calibri"/>
              <w:color w:val="000000"/>
              <w:sz w:val="16"/>
              <w:szCs w:val="16"/>
            </w:rPr>
            <w:t>1.</w:t>
          </w:r>
        </w:p>
      </w:tc>
    </w:tr>
  </w:tbl>
  <w:p w14:paraId="36A1961F" w14:textId="77777777" w:rsidR="00BF0802" w:rsidRDefault="00BF080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B370BA"/>
    <w:multiLevelType w:val="multilevel"/>
    <w:tmpl w:val="DEA4C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0D1615"/>
    <w:multiLevelType w:val="multilevel"/>
    <w:tmpl w:val="90660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6166"/>
    <w:rsid w:val="0006662E"/>
    <w:rsid w:val="0023724F"/>
    <w:rsid w:val="00605A61"/>
    <w:rsid w:val="007227A3"/>
    <w:rsid w:val="00736166"/>
    <w:rsid w:val="007967B0"/>
    <w:rsid w:val="007A4033"/>
    <w:rsid w:val="00A115DF"/>
    <w:rsid w:val="00A858FB"/>
    <w:rsid w:val="00B901A0"/>
    <w:rsid w:val="00BF0802"/>
    <w:rsid w:val="00C12D8D"/>
    <w:rsid w:val="00C50216"/>
    <w:rsid w:val="00CC0CFD"/>
    <w:rsid w:val="00DF4AF8"/>
    <w:rsid w:val="00E47D5D"/>
    <w:rsid w:val="00FC6BF5"/>
    <w:rsid w:val="00FF0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107AC8"/>
  <w15:chartTrackingRefBased/>
  <w15:docId w15:val="{E01C4835-34D7-4428-AB03-7088BBFEC1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FF0F5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F0F5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F0F5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F0F5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F0F5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72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724F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F08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F0802"/>
  </w:style>
  <w:style w:type="paragraph" w:styleId="Stopka">
    <w:name w:val="footer"/>
    <w:basedOn w:val="Normalny"/>
    <w:link w:val="StopkaZnak"/>
    <w:uiPriority w:val="99"/>
    <w:unhideWhenUsed/>
    <w:rsid w:val="00BF08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F08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960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181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akociubinska</dc:creator>
  <cp:keywords/>
  <dc:description/>
  <cp:lastModifiedBy>Piotr</cp:lastModifiedBy>
  <cp:revision>9</cp:revision>
  <dcterms:created xsi:type="dcterms:W3CDTF">2024-09-23T11:58:00Z</dcterms:created>
  <dcterms:modified xsi:type="dcterms:W3CDTF">2024-10-01T05:45:00Z</dcterms:modified>
</cp:coreProperties>
</file>