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131A3" w14:textId="0456A313" w:rsidR="00AA4D02" w:rsidRPr="001B67F0" w:rsidRDefault="00AA4D02" w:rsidP="00DF2C86">
      <w:pPr>
        <w:spacing w:line="276" w:lineRule="auto"/>
        <w:jc w:val="right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Załącznik nr </w:t>
      </w:r>
      <w:r w:rsidR="00C4620B">
        <w:rPr>
          <w:rFonts w:ascii="Arial" w:hAnsi="Arial" w:cs="Arial"/>
        </w:rPr>
        <w:t>4</w:t>
      </w:r>
      <w:r w:rsidR="006C4744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do SWZ</w:t>
      </w:r>
    </w:p>
    <w:p w14:paraId="2CE6034E" w14:textId="77777777" w:rsidR="00AA4D02" w:rsidRPr="001B67F0" w:rsidRDefault="00AA4D02" w:rsidP="00DF2C86">
      <w:pPr>
        <w:spacing w:line="276" w:lineRule="auto"/>
        <w:jc w:val="center"/>
        <w:rPr>
          <w:rFonts w:ascii="Arial" w:hAnsi="Arial" w:cs="Arial"/>
        </w:rPr>
      </w:pPr>
    </w:p>
    <w:p w14:paraId="206AB6B9" w14:textId="0FEF1BEF" w:rsidR="00AA4D02" w:rsidRPr="001B67F0" w:rsidRDefault="00AA4D02" w:rsidP="00DF2C86">
      <w:pPr>
        <w:spacing w:line="276" w:lineRule="auto"/>
        <w:jc w:val="center"/>
        <w:rPr>
          <w:rFonts w:ascii="Arial" w:hAnsi="Arial" w:cs="Arial"/>
        </w:rPr>
      </w:pPr>
      <w:r w:rsidRPr="001B67F0">
        <w:rPr>
          <w:rFonts w:ascii="Arial" w:hAnsi="Arial" w:cs="Arial"/>
        </w:rPr>
        <w:t>Wzór umowy</w:t>
      </w:r>
      <w:r w:rsidR="006411D2">
        <w:rPr>
          <w:rFonts w:ascii="Arial" w:hAnsi="Arial" w:cs="Arial"/>
        </w:rPr>
        <w:t xml:space="preserve"> </w:t>
      </w:r>
    </w:p>
    <w:p w14:paraId="03777A09" w14:textId="77777777" w:rsidR="00AA4D02" w:rsidRPr="001B67F0" w:rsidRDefault="00AA4D02" w:rsidP="00DF2C86">
      <w:pPr>
        <w:spacing w:line="276" w:lineRule="auto"/>
        <w:jc w:val="center"/>
        <w:rPr>
          <w:rFonts w:ascii="Arial" w:hAnsi="Arial" w:cs="Arial"/>
        </w:rPr>
      </w:pPr>
    </w:p>
    <w:p w14:paraId="35A38E0A" w14:textId="0FD4DB05" w:rsidR="009355DC" w:rsidRDefault="009355DC" w:rsidP="001F094E">
      <w:pPr>
        <w:spacing w:after="0" w:line="276" w:lineRule="auto"/>
        <w:jc w:val="center"/>
        <w:rPr>
          <w:rFonts w:ascii="Arial" w:hAnsi="Arial" w:cs="Arial"/>
        </w:rPr>
      </w:pPr>
      <w:r w:rsidRPr="001B67F0">
        <w:rPr>
          <w:rFonts w:ascii="Arial" w:hAnsi="Arial" w:cs="Arial"/>
        </w:rPr>
        <w:t>Umow</w:t>
      </w:r>
      <w:r w:rsidR="00AA4D02" w:rsidRPr="001B67F0">
        <w:rPr>
          <w:rFonts w:ascii="Arial" w:hAnsi="Arial" w:cs="Arial"/>
        </w:rPr>
        <w:t>a</w:t>
      </w:r>
      <w:r w:rsidRPr="001B67F0">
        <w:rPr>
          <w:rFonts w:ascii="Arial" w:hAnsi="Arial" w:cs="Arial"/>
        </w:rPr>
        <w:t xml:space="preserve"> Nr …………./2024</w:t>
      </w:r>
    </w:p>
    <w:p w14:paraId="57308066" w14:textId="77777777" w:rsidR="001F094E" w:rsidRPr="001B67F0" w:rsidRDefault="001F094E" w:rsidP="001F094E">
      <w:pPr>
        <w:spacing w:after="0" w:line="276" w:lineRule="auto"/>
        <w:jc w:val="center"/>
        <w:rPr>
          <w:rFonts w:ascii="Arial" w:hAnsi="Arial" w:cs="Arial"/>
        </w:rPr>
      </w:pPr>
    </w:p>
    <w:p w14:paraId="5E8CE342" w14:textId="77777777" w:rsidR="009355DC" w:rsidRPr="001B67F0" w:rsidRDefault="009355DC" w:rsidP="001F094E">
      <w:pPr>
        <w:spacing w:after="0"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Umowa zawarta w dniu ........................... w Tomaszowie Mazowieckim w rezultacie wyboru</w:t>
      </w:r>
    </w:p>
    <w:p w14:paraId="5DF73BB5" w14:textId="77777777" w:rsidR="009355DC" w:rsidRPr="001B67F0" w:rsidRDefault="009355DC" w:rsidP="001F094E">
      <w:pPr>
        <w:spacing w:after="0"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oferty w trybie podstawowym w oparciu o art. 266 i 275 pkt 1 ustawy z dnia 11 września</w:t>
      </w:r>
    </w:p>
    <w:p w14:paraId="605DE581" w14:textId="15E0DECC" w:rsidR="00A01F1D" w:rsidRPr="001B67F0" w:rsidRDefault="009355DC" w:rsidP="001F094E">
      <w:pPr>
        <w:spacing w:after="0"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2019 r. Prawo zamówień publicznych (tekst. jedn. Dz. U. z 202</w:t>
      </w:r>
      <w:r w:rsidR="00782F8A">
        <w:rPr>
          <w:rFonts w:ascii="Arial" w:hAnsi="Arial" w:cs="Arial"/>
        </w:rPr>
        <w:t>4</w:t>
      </w:r>
      <w:r w:rsidRPr="001B67F0">
        <w:rPr>
          <w:rFonts w:ascii="Arial" w:hAnsi="Arial" w:cs="Arial"/>
        </w:rPr>
        <w:t xml:space="preserve"> r. poz. </w:t>
      </w:r>
      <w:r w:rsidR="00782F8A">
        <w:rPr>
          <w:rFonts w:ascii="Arial" w:hAnsi="Arial" w:cs="Arial"/>
        </w:rPr>
        <w:t>1320),</w:t>
      </w:r>
      <w:r w:rsidRPr="001B67F0">
        <w:rPr>
          <w:rFonts w:ascii="Arial" w:hAnsi="Arial" w:cs="Arial"/>
        </w:rPr>
        <w:t xml:space="preserve"> dalej jako</w:t>
      </w:r>
      <w:r w:rsidR="00A01F1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„ustawa </w:t>
      </w:r>
      <w:proofErr w:type="spellStart"/>
      <w:r w:rsidRPr="001B67F0">
        <w:rPr>
          <w:rFonts w:ascii="Arial" w:hAnsi="Arial" w:cs="Arial"/>
        </w:rPr>
        <w:t>Pzp</w:t>
      </w:r>
      <w:proofErr w:type="spellEnd"/>
      <w:r w:rsidRPr="001B67F0">
        <w:rPr>
          <w:rFonts w:ascii="Arial" w:hAnsi="Arial" w:cs="Arial"/>
        </w:rPr>
        <w:t xml:space="preserve">”, </w:t>
      </w:r>
    </w:p>
    <w:p w14:paraId="3D285FEA" w14:textId="547324F6" w:rsidR="009355DC" w:rsidRPr="001B67F0" w:rsidRDefault="009355DC" w:rsidP="001F094E">
      <w:pPr>
        <w:spacing w:after="0"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pomiędzy </w:t>
      </w:r>
      <w:bookmarkStart w:id="0" w:name="_Hlk160131141"/>
      <w:r w:rsidRPr="001B67F0">
        <w:rPr>
          <w:rFonts w:ascii="Arial" w:hAnsi="Arial" w:cs="Arial"/>
        </w:rPr>
        <w:t>Gminą - Miasto Tomaszów Mazowiecki, ul. POW 10/16, 97-200</w:t>
      </w:r>
    </w:p>
    <w:p w14:paraId="50F45E69" w14:textId="77777777" w:rsidR="009355DC" w:rsidRPr="001B67F0" w:rsidRDefault="009355DC" w:rsidP="001F094E">
      <w:pPr>
        <w:spacing w:after="0"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Tomaszów Mazowiecki, posiadającą NIP: 773-16-56-546, REGON 590648310 zwaną dalej</w:t>
      </w:r>
    </w:p>
    <w:p w14:paraId="210C6AF1" w14:textId="14197F2F" w:rsidR="009355DC" w:rsidRDefault="009355DC" w:rsidP="001F094E">
      <w:pPr>
        <w:spacing w:after="0"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„</w:t>
      </w:r>
      <w:r w:rsidR="00EA565A" w:rsidRPr="001B67F0">
        <w:rPr>
          <w:rFonts w:ascii="Arial" w:hAnsi="Arial" w:cs="Arial"/>
        </w:rPr>
        <w:t>Z</w:t>
      </w:r>
      <w:r w:rsidRPr="001B67F0">
        <w:rPr>
          <w:rFonts w:ascii="Arial" w:hAnsi="Arial" w:cs="Arial"/>
        </w:rPr>
        <w:t>amawiającym”</w:t>
      </w:r>
      <w:bookmarkEnd w:id="0"/>
      <w:r w:rsidR="00C4620B">
        <w:rPr>
          <w:rFonts w:ascii="Arial" w:hAnsi="Arial" w:cs="Arial"/>
        </w:rPr>
        <w:t xml:space="preserve">, </w:t>
      </w:r>
      <w:r w:rsidRPr="001B67F0">
        <w:rPr>
          <w:rFonts w:ascii="Arial" w:hAnsi="Arial" w:cs="Arial"/>
        </w:rPr>
        <w:t xml:space="preserve">w imieniu której działa Pełnomocnik Zamawiającego </w:t>
      </w:r>
      <w:bookmarkStart w:id="1" w:name="_Hlk160482673"/>
      <w:r w:rsidRPr="001B67F0">
        <w:rPr>
          <w:rFonts w:ascii="Arial" w:hAnsi="Arial" w:cs="Arial"/>
        </w:rPr>
        <w:t>Tomaszowskie Towarzystwo</w:t>
      </w:r>
      <w:r w:rsidR="00A01F1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Budownictwa Społecznego Spółka z ograniczoną odpowiedzialnością, ul. Majowa 15, 97-200</w:t>
      </w:r>
      <w:r w:rsidR="00C4620B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Tomaszów Mazowiecki</w:t>
      </w:r>
      <w:bookmarkEnd w:id="1"/>
      <w:r w:rsidRPr="001B67F0">
        <w:rPr>
          <w:rFonts w:ascii="Arial" w:hAnsi="Arial" w:cs="Arial"/>
        </w:rPr>
        <w:t>– zarejestrowana w KRS nr 0000095675 przez Sąd Rejonowy dla Łodzi</w:t>
      </w:r>
      <w:r w:rsidR="00C4620B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– Śródmieścia w Łodzi, XX Wydział KRS, NIP: 7732120641, kapitał zakładowy:</w:t>
      </w:r>
      <w:r w:rsidR="00C4620B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26.160.160 zł</w:t>
      </w:r>
      <w:r w:rsidR="00C4620B">
        <w:rPr>
          <w:rFonts w:ascii="Arial" w:hAnsi="Arial" w:cs="Arial"/>
        </w:rPr>
        <w:t>, reprezentowana przez:</w:t>
      </w:r>
    </w:p>
    <w:p w14:paraId="3D6BD753" w14:textId="6F0072B6" w:rsidR="00C4620B" w:rsidRDefault="00C4620B" w:rsidP="00C4620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14:paraId="7C181D47" w14:textId="0A8C1095" w:rsidR="00C4620B" w:rsidRPr="001B67F0" w:rsidRDefault="00C4620B" w:rsidP="00C4620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14:paraId="746F57BE" w14:textId="77777777" w:rsidR="009355DC" w:rsidRPr="00F40A42" w:rsidRDefault="009355DC" w:rsidP="00DF2C86">
      <w:pPr>
        <w:spacing w:line="276" w:lineRule="auto"/>
        <w:rPr>
          <w:rFonts w:ascii="Arial" w:hAnsi="Arial" w:cs="Arial"/>
        </w:rPr>
      </w:pPr>
      <w:r w:rsidRPr="001B67F0">
        <w:rPr>
          <w:rFonts w:ascii="Arial" w:hAnsi="Arial" w:cs="Arial"/>
        </w:rPr>
        <w:t>a</w:t>
      </w:r>
    </w:p>
    <w:p w14:paraId="6E861D11" w14:textId="083357BE" w:rsidR="009355DC" w:rsidRPr="00F40A42" w:rsidRDefault="009355DC" w:rsidP="00DF2C86">
      <w:pPr>
        <w:spacing w:line="276" w:lineRule="auto"/>
        <w:rPr>
          <w:rFonts w:ascii="Arial" w:hAnsi="Arial" w:cs="Arial"/>
        </w:rPr>
      </w:pPr>
      <w:r w:rsidRPr="00F40A42">
        <w:rPr>
          <w:rFonts w:ascii="Arial" w:hAnsi="Arial" w:cs="Arial"/>
        </w:rPr>
        <w:t>…………………………………………………………………………………………………</w:t>
      </w:r>
      <w:r w:rsidR="00A01F1D" w:rsidRPr="00F40A42">
        <w:rPr>
          <w:rFonts w:ascii="Arial" w:hAnsi="Arial" w:cs="Arial"/>
        </w:rPr>
        <w:t>- zwanym dalej „Wykonawcą”,</w:t>
      </w:r>
    </w:p>
    <w:p w14:paraId="45494414" w14:textId="4C174B4E" w:rsidR="00A01F1D" w:rsidRPr="00F40A42" w:rsidRDefault="00C4620B" w:rsidP="00DF2C86">
      <w:pPr>
        <w:spacing w:line="276" w:lineRule="auto"/>
        <w:rPr>
          <w:rFonts w:ascii="Arial" w:hAnsi="Arial" w:cs="Arial"/>
        </w:rPr>
      </w:pPr>
      <w:r w:rsidRPr="00F40A42">
        <w:rPr>
          <w:rFonts w:ascii="Arial" w:hAnsi="Arial" w:cs="Arial"/>
        </w:rPr>
        <w:t>ł</w:t>
      </w:r>
      <w:r w:rsidR="00A01F1D" w:rsidRPr="00F40A42">
        <w:rPr>
          <w:rFonts w:ascii="Arial" w:hAnsi="Arial" w:cs="Arial"/>
        </w:rPr>
        <w:t>ącznie zwanymi „stronami umowy”.</w:t>
      </w:r>
    </w:p>
    <w:p w14:paraId="48CA2B40" w14:textId="5D8A632A" w:rsidR="009355DC" w:rsidRPr="00F40A42" w:rsidRDefault="005A7FC9" w:rsidP="00DF2C86">
      <w:pPr>
        <w:spacing w:line="276" w:lineRule="auto"/>
        <w:rPr>
          <w:rFonts w:ascii="Arial" w:hAnsi="Arial" w:cs="Arial"/>
        </w:rPr>
      </w:pPr>
      <w:r w:rsidRPr="00F40A42">
        <w:rPr>
          <w:rFonts w:ascii="Arial" w:hAnsi="Arial" w:cs="Arial"/>
        </w:rPr>
        <w:t xml:space="preserve">  </w:t>
      </w:r>
    </w:p>
    <w:p w14:paraId="5A7626F2" w14:textId="143930F1" w:rsidR="00EA565A" w:rsidRPr="00F40A42" w:rsidRDefault="00EA565A" w:rsidP="00DF2C86">
      <w:pPr>
        <w:spacing w:line="276" w:lineRule="auto"/>
        <w:jc w:val="both"/>
        <w:rPr>
          <w:rFonts w:ascii="Arial" w:hAnsi="Arial" w:cs="Arial"/>
        </w:rPr>
      </w:pPr>
      <w:r w:rsidRPr="00F40A42">
        <w:rPr>
          <w:rFonts w:ascii="Arial" w:hAnsi="Arial" w:cs="Arial"/>
        </w:rPr>
        <w:t xml:space="preserve">Jeżeli w niniejszej umowie mówi się o „Zamawiającym”, to należy przez to rozumieć </w:t>
      </w:r>
      <w:r w:rsidR="006C4744" w:rsidRPr="00F40A42">
        <w:rPr>
          <w:rFonts w:ascii="Arial" w:hAnsi="Arial" w:cs="Arial"/>
        </w:rPr>
        <w:t xml:space="preserve">także </w:t>
      </w:r>
      <w:r w:rsidRPr="00F40A42">
        <w:rPr>
          <w:rFonts w:ascii="Arial" w:hAnsi="Arial" w:cs="Arial"/>
        </w:rPr>
        <w:t xml:space="preserve">„Pełnomocnika Zamawiającego”, który umowę </w:t>
      </w:r>
      <w:r w:rsidR="00C4620B" w:rsidRPr="00F40A42">
        <w:rPr>
          <w:rFonts w:ascii="Arial" w:hAnsi="Arial" w:cs="Arial"/>
        </w:rPr>
        <w:t xml:space="preserve">zawiera i </w:t>
      </w:r>
      <w:r w:rsidRPr="00F40A42">
        <w:rPr>
          <w:rFonts w:ascii="Arial" w:hAnsi="Arial" w:cs="Arial"/>
        </w:rPr>
        <w:t xml:space="preserve">realizuje. </w:t>
      </w:r>
    </w:p>
    <w:p w14:paraId="15DD326C" w14:textId="01C0F8DF" w:rsidR="009355DC" w:rsidRPr="00F40A42" w:rsidRDefault="009355DC" w:rsidP="00DF2C86">
      <w:pPr>
        <w:spacing w:line="276" w:lineRule="auto"/>
        <w:jc w:val="both"/>
        <w:rPr>
          <w:rFonts w:ascii="Arial" w:hAnsi="Arial" w:cs="Arial"/>
        </w:rPr>
      </w:pPr>
      <w:r w:rsidRPr="00F40A42">
        <w:rPr>
          <w:rFonts w:ascii="Arial" w:hAnsi="Arial" w:cs="Arial"/>
        </w:rPr>
        <w:t>Strony umowy zobowiązane są współdziałać przy wykonaniu umowy w celu należytej</w:t>
      </w:r>
      <w:r w:rsidR="005A7FC9" w:rsidRPr="00F40A42">
        <w:rPr>
          <w:rFonts w:ascii="Arial" w:hAnsi="Arial" w:cs="Arial"/>
        </w:rPr>
        <w:t xml:space="preserve"> </w:t>
      </w:r>
      <w:r w:rsidRPr="00F40A42">
        <w:rPr>
          <w:rFonts w:ascii="Arial" w:hAnsi="Arial" w:cs="Arial"/>
        </w:rPr>
        <w:t>realizacji zamówienia</w:t>
      </w:r>
      <w:r w:rsidR="00142752" w:rsidRPr="00F40A42">
        <w:rPr>
          <w:rFonts w:ascii="Arial" w:hAnsi="Arial" w:cs="Arial"/>
        </w:rPr>
        <w:t xml:space="preserve"> pod nazwą:</w:t>
      </w:r>
    </w:p>
    <w:p w14:paraId="4405E439" w14:textId="77777777" w:rsidR="00336E90" w:rsidRPr="00336E90" w:rsidRDefault="00336E90" w:rsidP="00336E90">
      <w:pPr>
        <w:suppressAutoHyphens/>
        <w:spacing w:after="0" w:line="276" w:lineRule="auto"/>
        <w:jc w:val="both"/>
        <w:rPr>
          <w:rFonts w:ascii="Arial" w:eastAsia="Calibri" w:hAnsi="Arial" w:cs="Arial"/>
          <w:b/>
          <w:bCs/>
          <w14:ligatures w14:val="none"/>
        </w:rPr>
      </w:pPr>
      <w:r w:rsidRPr="00336E90">
        <w:rPr>
          <w:rFonts w:ascii="Arial" w:eastAsia="Calibri" w:hAnsi="Arial" w:cs="Arial"/>
          <w:b/>
          <w:bCs/>
          <w14:ligatures w14:val="none"/>
        </w:rPr>
        <w:t>Remont dwóch klatek schodowych w budynku głównym frontowym oraz w oficynie w budynku mieszkalnym wielorodzinnym przy ul. Św. Antoniego 35 w Tomaszowie Mazowieckim.</w:t>
      </w:r>
    </w:p>
    <w:p w14:paraId="12B8F8F5" w14:textId="77777777" w:rsidR="00C06CAE" w:rsidRPr="00F40A42" w:rsidRDefault="00C06CAE" w:rsidP="00DF2C86">
      <w:pPr>
        <w:spacing w:line="276" w:lineRule="auto"/>
        <w:jc w:val="both"/>
        <w:rPr>
          <w:rFonts w:ascii="Arial" w:hAnsi="Arial" w:cs="Arial"/>
        </w:rPr>
      </w:pPr>
    </w:p>
    <w:p w14:paraId="61E427AF" w14:textId="77777777" w:rsidR="009355DC" w:rsidRPr="00F40A42" w:rsidRDefault="009355DC" w:rsidP="00DF2C86">
      <w:pPr>
        <w:spacing w:line="276" w:lineRule="auto"/>
        <w:jc w:val="center"/>
        <w:rPr>
          <w:rFonts w:ascii="Arial" w:hAnsi="Arial" w:cs="Arial"/>
          <w:b/>
          <w:bCs/>
        </w:rPr>
      </w:pPr>
      <w:r w:rsidRPr="00F40A42">
        <w:rPr>
          <w:rFonts w:ascii="Arial" w:hAnsi="Arial" w:cs="Arial"/>
          <w:b/>
          <w:bCs/>
        </w:rPr>
        <w:t>§ 1.</w:t>
      </w:r>
    </w:p>
    <w:p w14:paraId="08D3453C" w14:textId="77777777" w:rsidR="009355DC" w:rsidRPr="00F40A42" w:rsidRDefault="009355DC" w:rsidP="00DF2C86">
      <w:pPr>
        <w:spacing w:line="276" w:lineRule="auto"/>
        <w:jc w:val="center"/>
        <w:rPr>
          <w:rFonts w:ascii="Arial" w:hAnsi="Arial" w:cs="Arial"/>
          <w:b/>
          <w:bCs/>
        </w:rPr>
      </w:pPr>
      <w:r w:rsidRPr="00F40A42">
        <w:rPr>
          <w:rFonts w:ascii="Arial" w:hAnsi="Arial" w:cs="Arial"/>
          <w:b/>
          <w:bCs/>
        </w:rPr>
        <w:t>Przedmiot zamówienia</w:t>
      </w:r>
    </w:p>
    <w:p w14:paraId="1E476AD2" w14:textId="3193EDA9" w:rsidR="00336E90" w:rsidRPr="00720626" w:rsidRDefault="00E45C66" w:rsidP="00336E90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36E90">
        <w:rPr>
          <w:rFonts w:ascii="Arial" w:eastAsia="Calibri" w:hAnsi="Arial" w:cs="Arial"/>
          <w:kern w:val="0"/>
          <w14:ligatures w14:val="none"/>
        </w:rPr>
        <w:t>Przedmiotem zamówienia</w:t>
      </w:r>
      <w:r w:rsidR="00F40A42" w:rsidRPr="00336E90">
        <w:rPr>
          <w:rFonts w:ascii="Arial" w:eastAsia="Calibri" w:hAnsi="Arial" w:cs="Arial"/>
          <w:kern w:val="0"/>
          <w14:ligatures w14:val="none"/>
        </w:rPr>
        <w:t xml:space="preserve"> jest </w:t>
      </w:r>
      <w:r w:rsidR="00336E90" w:rsidRPr="00336E90">
        <w:rPr>
          <w:rFonts w:ascii="Arial" w:eastAsia="Calibri" w:hAnsi="Arial" w:cs="Arial"/>
          <w14:ligatures w14:val="none"/>
        </w:rPr>
        <w:t>remont dwóch klatek schodowych w budynku głównym frontowym oraz w oficynie w budynku mieszkalnym wielorodzinnym przy ul. Św. Antoniego</w:t>
      </w:r>
      <w:r w:rsidR="00336E90" w:rsidRPr="00336E90">
        <w:rPr>
          <w:rFonts w:ascii="Arial" w:eastAsia="Calibri" w:hAnsi="Arial" w:cs="Arial"/>
        </w:rPr>
        <w:t xml:space="preserve"> </w:t>
      </w:r>
      <w:r w:rsidR="00336E90" w:rsidRPr="00336E90">
        <w:rPr>
          <w:rFonts w:ascii="Arial" w:eastAsia="Calibri" w:hAnsi="Arial" w:cs="Arial"/>
          <w14:ligatures w14:val="none"/>
        </w:rPr>
        <w:t>35 w Tomaszowie Mazowieckim.</w:t>
      </w:r>
    </w:p>
    <w:p w14:paraId="456E585F" w14:textId="20EC246A" w:rsidR="00720626" w:rsidRPr="00336E90" w:rsidRDefault="00720626" w:rsidP="00336E90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Calibri" w:hAnsi="Arial" w:cs="Arial"/>
          <w14:ligatures w14:val="none"/>
        </w:rPr>
        <w:t>Szczegółowy opis przedmiotu zamówienia zawiera załącznik nr 3 do umowy oraz przedmiar.</w:t>
      </w:r>
    </w:p>
    <w:p w14:paraId="652FC25B" w14:textId="31DDF5B3" w:rsidR="00775EC3" w:rsidRPr="00F40A42" w:rsidRDefault="00775EC3" w:rsidP="00DF2C86">
      <w:pPr>
        <w:pStyle w:val="Akapitzlist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F40A42">
        <w:rPr>
          <w:rFonts w:ascii="Arial" w:eastAsia="Calibri" w:hAnsi="Arial" w:cs="Arial"/>
          <w:lang w:eastAsia="pl-PL"/>
        </w:rPr>
        <w:t>Wykonawca oświadcza, iż:</w:t>
      </w:r>
    </w:p>
    <w:p w14:paraId="743FFACB" w14:textId="7170A7D9" w:rsidR="00775EC3" w:rsidRPr="001B67F0" w:rsidRDefault="00775EC3" w:rsidP="00DF2C86">
      <w:pPr>
        <w:numPr>
          <w:ilvl w:val="0"/>
          <w:numId w:val="19"/>
        </w:numPr>
        <w:shd w:val="clear" w:color="auto" w:fill="FFFFFF"/>
        <w:spacing w:before="120" w:after="0" w:line="276" w:lineRule="auto"/>
        <w:ind w:left="1134" w:hanging="567"/>
        <w:jc w:val="both"/>
        <w:rPr>
          <w:rFonts w:ascii="Arial" w:eastAsia="Times New Roman" w:hAnsi="Arial" w:cs="Arial"/>
        </w:rPr>
      </w:pPr>
      <w:r w:rsidRPr="00F40A42">
        <w:rPr>
          <w:rFonts w:ascii="Arial" w:eastAsia="Times New Roman" w:hAnsi="Arial" w:cs="Arial"/>
        </w:rPr>
        <w:lastRenderedPageBreak/>
        <w:t>zapoznał się z należytą starannością z dokumentami dostarczonymi przez Zamawiającego</w:t>
      </w:r>
      <w:r w:rsidR="00336E90">
        <w:rPr>
          <w:rFonts w:ascii="Arial" w:eastAsia="Times New Roman" w:hAnsi="Arial" w:cs="Arial"/>
        </w:rPr>
        <w:t xml:space="preserve"> (przedmiar)</w:t>
      </w:r>
      <w:r w:rsidR="00F97703">
        <w:rPr>
          <w:rFonts w:ascii="Arial" w:eastAsia="Times New Roman" w:hAnsi="Arial" w:cs="Arial"/>
        </w:rPr>
        <w:t>;</w:t>
      </w:r>
    </w:p>
    <w:p w14:paraId="55852080" w14:textId="5F96AEDD" w:rsidR="00775EC3" w:rsidRPr="001B67F0" w:rsidRDefault="00775EC3" w:rsidP="00DF2C86">
      <w:pPr>
        <w:numPr>
          <w:ilvl w:val="0"/>
          <w:numId w:val="19"/>
        </w:numPr>
        <w:shd w:val="clear" w:color="auto" w:fill="FFFFFF"/>
        <w:spacing w:before="120" w:after="0" w:line="276" w:lineRule="auto"/>
        <w:ind w:left="1134" w:hanging="567"/>
        <w:jc w:val="both"/>
        <w:rPr>
          <w:rFonts w:ascii="Arial" w:eastAsia="Times New Roman" w:hAnsi="Arial" w:cs="Arial"/>
        </w:rPr>
      </w:pPr>
      <w:r w:rsidRPr="001B67F0">
        <w:rPr>
          <w:rFonts w:ascii="Arial" w:eastAsia="Times New Roman" w:hAnsi="Arial" w:cs="Arial"/>
        </w:rPr>
        <w:t xml:space="preserve">na podstawie dokumentów otrzymanych od Zamawiającego posiadł znajomość ogólnych i szczególnych warunków związanych z obszarem objętym zadaniem </w:t>
      </w:r>
      <w:r w:rsidRPr="001B67F0">
        <w:rPr>
          <w:rFonts w:ascii="Arial" w:eastAsia="Times New Roman" w:hAnsi="Arial" w:cs="Arial"/>
        </w:rPr>
        <w:br/>
        <w:t>i trudnościami, jakie mogą wynikać z charakterystyki tego terenu</w:t>
      </w:r>
      <w:r w:rsidR="00E0325A">
        <w:rPr>
          <w:rFonts w:ascii="Arial" w:eastAsia="Times New Roman" w:hAnsi="Arial" w:cs="Arial"/>
        </w:rPr>
        <w:t xml:space="preserve"> i obiektu</w:t>
      </w:r>
      <w:r w:rsidRPr="001B67F0">
        <w:rPr>
          <w:rFonts w:ascii="Arial" w:eastAsia="Times New Roman" w:hAnsi="Arial" w:cs="Arial"/>
        </w:rPr>
        <w:t>;</w:t>
      </w:r>
    </w:p>
    <w:p w14:paraId="6F3CB7EC" w14:textId="77777777" w:rsidR="00775EC3" w:rsidRPr="001B67F0" w:rsidRDefault="00775EC3" w:rsidP="00DF2C86">
      <w:pPr>
        <w:numPr>
          <w:ilvl w:val="0"/>
          <w:numId w:val="19"/>
        </w:numPr>
        <w:shd w:val="clear" w:color="auto" w:fill="FFFFFF"/>
        <w:spacing w:before="120" w:after="0" w:line="276" w:lineRule="auto"/>
        <w:ind w:left="1134" w:hanging="567"/>
        <w:jc w:val="both"/>
        <w:rPr>
          <w:rFonts w:ascii="Arial" w:eastAsia="Times New Roman" w:hAnsi="Arial" w:cs="Arial"/>
        </w:rPr>
      </w:pPr>
      <w:r w:rsidRPr="001B67F0">
        <w:rPr>
          <w:rFonts w:ascii="Arial" w:eastAsia="Times New Roman" w:hAnsi="Arial" w:cs="Arial"/>
        </w:rPr>
        <w:t xml:space="preserve">szczegółowo zapoznał się z wymaganiami Zamawiającego, które uwzględnił </w:t>
      </w:r>
      <w:r w:rsidRPr="001B67F0">
        <w:rPr>
          <w:rFonts w:ascii="Arial" w:eastAsia="Times New Roman" w:hAnsi="Arial" w:cs="Arial"/>
        </w:rPr>
        <w:br/>
        <w:t>w swojej ofercie i dokonał należytej wyceny robót;</w:t>
      </w:r>
    </w:p>
    <w:p w14:paraId="0768C862" w14:textId="77777777" w:rsidR="00775EC3" w:rsidRPr="001B67F0" w:rsidRDefault="00775EC3" w:rsidP="00DF2C86">
      <w:pPr>
        <w:numPr>
          <w:ilvl w:val="0"/>
          <w:numId w:val="19"/>
        </w:numPr>
        <w:shd w:val="clear" w:color="auto" w:fill="FFFFFF"/>
        <w:spacing w:before="120" w:after="0" w:line="276" w:lineRule="auto"/>
        <w:ind w:left="1134" w:hanging="567"/>
        <w:jc w:val="both"/>
        <w:rPr>
          <w:rFonts w:ascii="Arial" w:eastAsia="Times New Roman" w:hAnsi="Arial" w:cs="Arial"/>
        </w:rPr>
      </w:pPr>
      <w:r w:rsidRPr="001B67F0">
        <w:rPr>
          <w:rFonts w:ascii="Arial" w:eastAsia="Times New Roman" w:hAnsi="Arial" w:cs="Arial"/>
        </w:rPr>
        <w:t>rozważył warunki realizacji umowy i wynikające z nich koszty oraz inne okoliczności niezbędne do zrealizowania powierzonego zadania;</w:t>
      </w:r>
    </w:p>
    <w:p w14:paraId="59DBFD97" w14:textId="77777777" w:rsidR="00775EC3" w:rsidRPr="001B67F0" w:rsidRDefault="00775EC3" w:rsidP="00DF2C86">
      <w:pPr>
        <w:numPr>
          <w:ilvl w:val="0"/>
          <w:numId w:val="19"/>
        </w:numPr>
        <w:shd w:val="clear" w:color="auto" w:fill="FFFFFF"/>
        <w:spacing w:before="120" w:after="0" w:line="276" w:lineRule="auto"/>
        <w:ind w:left="1134" w:hanging="567"/>
        <w:jc w:val="both"/>
        <w:rPr>
          <w:rFonts w:ascii="Arial" w:eastAsia="Times New Roman" w:hAnsi="Arial" w:cs="Arial"/>
        </w:rPr>
      </w:pPr>
      <w:r w:rsidRPr="001B67F0">
        <w:rPr>
          <w:rFonts w:ascii="Arial" w:eastAsia="Times New Roman" w:hAnsi="Arial" w:cs="Arial"/>
        </w:rPr>
        <w:t>posiada wymagane obowiązującymi przepisami uprawnienia, konieczne doświadczenie i profesjonalne kwalifikacje do wykonania Przedmiotu umowy, jak również dysponuje niezbędnym zapleczem technicznym i osobowym do jego zrealizowania.</w:t>
      </w:r>
    </w:p>
    <w:p w14:paraId="679C6737" w14:textId="77777777" w:rsidR="00775EC3" w:rsidRPr="001B67F0" w:rsidRDefault="00775EC3" w:rsidP="00DF2C86">
      <w:pPr>
        <w:numPr>
          <w:ilvl w:val="0"/>
          <w:numId w:val="3"/>
        </w:numPr>
        <w:shd w:val="clear" w:color="auto" w:fill="FFFFFF"/>
        <w:spacing w:before="120" w:after="0" w:line="276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1B67F0">
        <w:rPr>
          <w:rFonts w:ascii="Arial" w:eastAsia="Times New Roman" w:hAnsi="Arial" w:cs="Arial"/>
          <w:lang w:eastAsia="pl-PL"/>
        </w:rPr>
        <w:t xml:space="preserve">Wykonawca jest zobowiązany wykonać Przedmiot niniejszej umowy zgodnie z zasadami sztuki budowlanej i wiedzy technicznej, obowiązującymi przepisami, normami </w:t>
      </w:r>
      <w:r w:rsidRPr="001B67F0">
        <w:rPr>
          <w:rFonts w:ascii="Arial" w:eastAsia="Times New Roman" w:hAnsi="Arial" w:cs="Arial"/>
          <w:lang w:eastAsia="pl-PL"/>
        </w:rPr>
        <w:br/>
        <w:t xml:space="preserve">i uzgodnieniami branżowymi, przy dołożeniu należytej staranności, wymaganej </w:t>
      </w:r>
      <w:r w:rsidRPr="001B67F0">
        <w:rPr>
          <w:rFonts w:ascii="Arial" w:eastAsia="Times New Roman" w:hAnsi="Arial" w:cs="Arial"/>
          <w:lang w:eastAsia="pl-PL"/>
        </w:rPr>
        <w:br/>
        <w:t>w stosunkach danego rodzaju od podmiotów zawodowo wykonujących prace objęte zakresem Przedmiotu niniejszej umowy.</w:t>
      </w:r>
    </w:p>
    <w:p w14:paraId="76308F41" w14:textId="77777777" w:rsidR="00775EC3" w:rsidRPr="001B67F0" w:rsidRDefault="00775EC3" w:rsidP="00DF2C86">
      <w:pPr>
        <w:numPr>
          <w:ilvl w:val="0"/>
          <w:numId w:val="3"/>
        </w:numPr>
        <w:shd w:val="clear" w:color="auto" w:fill="FFFFFF"/>
        <w:spacing w:before="120" w:after="0" w:line="276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1B67F0">
        <w:rPr>
          <w:rFonts w:ascii="Arial" w:eastAsia="Times New Roman" w:hAnsi="Arial" w:cs="Arial"/>
          <w:lang w:eastAsia="pl-PL"/>
        </w:rPr>
        <w:t>Uznaje się, że stosunek prawny między stronami ukształtowany jest przez następujące dokumenty:</w:t>
      </w:r>
    </w:p>
    <w:p w14:paraId="3FF4AE7E" w14:textId="77777777" w:rsidR="00775EC3" w:rsidRPr="001B67F0" w:rsidRDefault="00775EC3" w:rsidP="00DF2C86">
      <w:pPr>
        <w:numPr>
          <w:ilvl w:val="0"/>
          <w:numId w:val="20"/>
        </w:numPr>
        <w:shd w:val="clear" w:color="auto" w:fill="FFFFFF"/>
        <w:spacing w:before="120" w:after="0" w:line="276" w:lineRule="auto"/>
        <w:ind w:left="1134" w:hanging="567"/>
        <w:jc w:val="both"/>
        <w:rPr>
          <w:rFonts w:ascii="Arial" w:eastAsia="Times New Roman" w:hAnsi="Arial" w:cs="Arial"/>
        </w:rPr>
      </w:pPr>
      <w:r w:rsidRPr="001B67F0">
        <w:rPr>
          <w:rFonts w:ascii="Arial" w:eastAsia="Times New Roman" w:hAnsi="Arial" w:cs="Arial"/>
        </w:rPr>
        <w:t>umowę wraz z załącznikami,</w:t>
      </w:r>
    </w:p>
    <w:p w14:paraId="28D6F79C" w14:textId="77777777" w:rsidR="00775EC3" w:rsidRPr="001B67F0" w:rsidRDefault="00775EC3" w:rsidP="00775EC3">
      <w:pPr>
        <w:numPr>
          <w:ilvl w:val="0"/>
          <w:numId w:val="20"/>
        </w:numPr>
        <w:shd w:val="clear" w:color="auto" w:fill="FFFFFF"/>
        <w:spacing w:before="120" w:after="0" w:line="276" w:lineRule="auto"/>
        <w:ind w:left="1134" w:hanging="567"/>
        <w:jc w:val="both"/>
        <w:rPr>
          <w:rFonts w:ascii="Arial" w:eastAsia="Times New Roman" w:hAnsi="Arial" w:cs="Arial"/>
        </w:rPr>
      </w:pPr>
      <w:r w:rsidRPr="001B67F0">
        <w:rPr>
          <w:rFonts w:ascii="Arial" w:eastAsia="Times New Roman" w:hAnsi="Arial" w:cs="Arial"/>
        </w:rPr>
        <w:t>SWZ,</w:t>
      </w:r>
    </w:p>
    <w:p w14:paraId="68B1C07A" w14:textId="77777777" w:rsidR="00336E90" w:rsidRDefault="00336E90" w:rsidP="00775EC3">
      <w:pPr>
        <w:numPr>
          <w:ilvl w:val="0"/>
          <w:numId w:val="20"/>
        </w:numPr>
        <w:shd w:val="clear" w:color="auto" w:fill="FFFFFF"/>
        <w:spacing w:before="120" w:after="0" w:line="276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Przedmiar,</w:t>
      </w:r>
    </w:p>
    <w:p w14:paraId="621D4165" w14:textId="44C0996B" w:rsidR="00775EC3" w:rsidRPr="001B67F0" w:rsidRDefault="00775EC3" w:rsidP="00775EC3">
      <w:pPr>
        <w:numPr>
          <w:ilvl w:val="0"/>
          <w:numId w:val="20"/>
        </w:numPr>
        <w:shd w:val="clear" w:color="auto" w:fill="FFFFFF"/>
        <w:spacing w:before="120" w:after="0" w:line="276" w:lineRule="auto"/>
        <w:ind w:left="1134" w:hanging="567"/>
        <w:jc w:val="both"/>
        <w:rPr>
          <w:rFonts w:ascii="Arial" w:eastAsia="Times New Roman" w:hAnsi="Arial" w:cs="Arial"/>
        </w:rPr>
      </w:pPr>
      <w:r w:rsidRPr="001B67F0">
        <w:rPr>
          <w:rFonts w:ascii="Arial" w:eastAsia="Times New Roman" w:hAnsi="Arial" w:cs="Arial"/>
        </w:rPr>
        <w:t>ofert</w:t>
      </w:r>
      <w:r w:rsidR="00336E90">
        <w:rPr>
          <w:rFonts w:ascii="Arial" w:eastAsia="Times New Roman" w:hAnsi="Arial" w:cs="Arial"/>
        </w:rPr>
        <w:t>a</w:t>
      </w:r>
      <w:r w:rsidRPr="001B67F0">
        <w:rPr>
          <w:rFonts w:ascii="Arial" w:eastAsia="Times New Roman" w:hAnsi="Arial" w:cs="Arial"/>
        </w:rPr>
        <w:t xml:space="preserve"> Wykonawcy,</w:t>
      </w:r>
    </w:p>
    <w:p w14:paraId="4A6FEDB8" w14:textId="34AAF1F9" w:rsidR="00775EC3" w:rsidRPr="001B67F0" w:rsidRDefault="00775EC3" w:rsidP="00775EC3">
      <w:pPr>
        <w:numPr>
          <w:ilvl w:val="0"/>
          <w:numId w:val="20"/>
        </w:numPr>
        <w:shd w:val="clear" w:color="auto" w:fill="FFFFFF"/>
        <w:spacing w:before="120" w:after="0" w:line="276" w:lineRule="auto"/>
        <w:ind w:left="1134" w:hanging="567"/>
        <w:jc w:val="both"/>
        <w:rPr>
          <w:rFonts w:ascii="Arial" w:eastAsia="Times New Roman" w:hAnsi="Arial" w:cs="Arial"/>
        </w:rPr>
      </w:pPr>
      <w:r w:rsidRPr="001B67F0">
        <w:rPr>
          <w:rFonts w:ascii="Arial" w:eastAsia="Times New Roman" w:hAnsi="Arial" w:cs="Arial"/>
        </w:rPr>
        <w:t>kosztorys ofertowy</w:t>
      </w:r>
      <w:r w:rsidR="00E0325A">
        <w:rPr>
          <w:rFonts w:ascii="Arial" w:eastAsia="Times New Roman" w:hAnsi="Arial" w:cs="Arial"/>
        </w:rPr>
        <w:t xml:space="preserve"> sporządzony na podstawie </w:t>
      </w:r>
      <w:r w:rsidR="009344A0">
        <w:rPr>
          <w:rFonts w:ascii="Arial" w:eastAsia="Times New Roman" w:hAnsi="Arial" w:cs="Arial"/>
        </w:rPr>
        <w:t>przedmiaru</w:t>
      </w:r>
      <w:r w:rsidRPr="001B67F0">
        <w:rPr>
          <w:rFonts w:ascii="Arial" w:eastAsia="Times New Roman" w:hAnsi="Arial" w:cs="Arial"/>
        </w:rPr>
        <w:t>.</w:t>
      </w:r>
    </w:p>
    <w:p w14:paraId="03C0431C" w14:textId="77777777" w:rsidR="00F02138" w:rsidRPr="001B67F0" w:rsidRDefault="00F02138" w:rsidP="00F02138">
      <w:pPr>
        <w:shd w:val="clear" w:color="auto" w:fill="FFFFFF"/>
        <w:spacing w:before="120" w:after="0" w:line="276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14:paraId="4E3E2DC6" w14:textId="77777777" w:rsidR="009355DC" w:rsidRPr="001B67F0" w:rsidRDefault="009355DC" w:rsidP="00DE6764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§ 2.</w:t>
      </w:r>
    </w:p>
    <w:p w14:paraId="426EF6E5" w14:textId="77777777" w:rsidR="009355DC" w:rsidRPr="001B67F0" w:rsidRDefault="009355DC" w:rsidP="00DE6764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Termin wykonania</w:t>
      </w:r>
    </w:p>
    <w:p w14:paraId="0F2A27EF" w14:textId="527138F5" w:rsidR="00AE7C51" w:rsidRDefault="00373DF9" w:rsidP="000F4C46">
      <w:pPr>
        <w:pStyle w:val="Akapitzlist"/>
        <w:numPr>
          <w:ilvl w:val="0"/>
          <w:numId w:val="9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Wykonanie prac budowlanych</w:t>
      </w:r>
      <w:r w:rsidR="001F4567">
        <w:rPr>
          <w:rFonts w:ascii="Arial" w:hAnsi="Arial" w:cs="Arial"/>
        </w:rPr>
        <w:t xml:space="preserve">: </w:t>
      </w:r>
      <w:r w:rsidR="00E0325A">
        <w:rPr>
          <w:rFonts w:ascii="Arial" w:hAnsi="Arial" w:cs="Arial"/>
          <w:b/>
          <w:bCs/>
        </w:rPr>
        <w:t>60 dni</w:t>
      </w:r>
      <w:r w:rsidRPr="001B67F0">
        <w:rPr>
          <w:rFonts w:ascii="Arial" w:hAnsi="Arial" w:cs="Arial"/>
          <w:b/>
          <w:bCs/>
        </w:rPr>
        <w:t xml:space="preserve"> od </w:t>
      </w:r>
      <w:r w:rsidR="00E45C66" w:rsidRPr="001B67F0">
        <w:rPr>
          <w:rFonts w:ascii="Arial" w:hAnsi="Arial" w:cs="Arial"/>
          <w:b/>
          <w:bCs/>
        </w:rPr>
        <w:t xml:space="preserve">daty </w:t>
      </w:r>
      <w:r w:rsidRPr="001B67F0">
        <w:rPr>
          <w:rFonts w:ascii="Arial" w:hAnsi="Arial" w:cs="Arial"/>
          <w:b/>
          <w:bCs/>
        </w:rPr>
        <w:t>zawarcia umowy</w:t>
      </w:r>
      <w:r w:rsidR="00782F8A">
        <w:rPr>
          <w:rFonts w:ascii="Arial" w:hAnsi="Arial" w:cs="Arial"/>
        </w:rPr>
        <w:t xml:space="preserve">, </w:t>
      </w:r>
      <w:r w:rsidR="00782F8A" w:rsidRPr="00782F8A">
        <w:rPr>
          <w:rFonts w:ascii="Arial" w:hAnsi="Arial" w:cs="Arial"/>
          <w:b/>
          <w:bCs/>
        </w:rPr>
        <w:t>jednak nie dłużej niż do 1</w:t>
      </w:r>
      <w:r w:rsidR="00336E90">
        <w:rPr>
          <w:rFonts w:ascii="Arial" w:hAnsi="Arial" w:cs="Arial"/>
          <w:b/>
          <w:bCs/>
        </w:rPr>
        <w:t>7</w:t>
      </w:r>
      <w:r w:rsidR="00782F8A" w:rsidRPr="00782F8A">
        <w:rPr>
          <w:rFonts w:ascii="Arial" w:hAnsi="Arial" w:cs="Arial"/>
          <w:b/>
          <w:bCs/>
        </w:rPr>
        <w:t>.12.2024 r.</w:t>
      </w:r>
    </w:p>
    <w:p w14:paraId="170A3A5A" w14:textId="366E20C3" w:rsidR="009344A0" w:rsidRPr="001B67F0" w:rsidRDefault="009344A0" w:rsidP="000F4C46">
      <w:pPr>
        <w:pStyle w:val="Akapitzlist"/>
        <w:numPr>
          <w:ilvl w:val="0"/>
          <w:numId w:val="9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Terminem wykonania przedmiotu umowy jest data podpisania protokołu odbioru końcowego bez wad.</w:t>
      </w:r>
    </w:p>
    <w:p w14:paraId="011BD172" w14:textId="77777777" w:rsidR="009344A0" w:rsidRDefault="009344A0" w:rsidP="00061541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98B7987" w14:textId="0142F774" w:rsidR="00717C98" w:rsidRPr="001B67F0" w:rsidRDefault="009355DC" w:rsidP="00061541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§ 3</w:t>
      </w:r>
    </w:p>
    <w:p w14:paraId="7CA836F6" w14:textId="77777777" w:rsidR="009355DC" w:rsidRPr="001B67F0" w:rsidRDefault="009355DC" w:rsidP="00AE7C51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Warunki zapłaty wynagrodzenia</w:t>
      </w:r>
    </w:p>
    <w:p w14:paraId="39BCC74B" w14:textId="53B963A7" w:rsidR="009355DC" w:rsidRPr="001B67F0" w:rsidRDefault="009355DC" w:rsidP="00977C45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Za wykonanie przedmiotu umowy Zamawiający zapłaci wykonawcy wynagrodzenie </w:t>
      </w:r>
      <w:r w:rsidR="00727C76" w:rsidRPr="001B67F0">
        <w:rPr>
          <w:rFonts w:ascii="Arial" w:hAnsi="Arial" w:cs="Arial"/>
          <w:b/>
          <w:bCs/>
        </w:rPr>
        <w:t>ryczałtowe</w:t>
      </w:r>
      <w:r w:rsidR="00727C76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</w:t>
      </w:r>
      <w:r w:rsidR="00977C4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wysokości: ………………… </w:t>
      </w:r>
      <w:r w:rsidRPr="001B67F0">
        <w:rPr>
          <w:rFonts w:ascii="Arial" w:hAnsi="Arial" w:cs="Arial"/>
          <w:b/>
          <w:bCs/>
        </w:rPr>
        <w:t>złotych brutto</w:t>
      </w:r>
      <w:r w:rsidRPr="001B67F0">
        <w:rPr>
          <w:rFonts w:ascii="Arial" w:hAnsi="Arial" w:cs="Arial"/>
        </w:rPr>
        <w:t xml:space="preserve"> (słownie:……………………….</w:t>
      </w:r>
      <w:r w:rsidR="00AE7C51" w:rsidRPr="001B67F0">
        <w:rPr>
          <w:rFonts w:ascii="Arial" w:hAnsi="Arial" w:cs="Arial"/>
        </w:rPr>
        <w:t>)</w:t>
      </w:r>
      <w:r w:rsidR="0034159B">
        <w:rPr>
          <w:rFonts w:ascii="Arial" w:hAnsi="Arial" w:cs="Arial"/>
        </w:rPr>
        <w:t xml:space="preserve">, w tym VAT </w:t>
      </w:r>
      <w:r w:rsidR="00336E90" w:rsidRPr="003D15DF">
        <w:rPr>
          <w:rFonts w:ascii="Arial" w:hAnsi="Arial" w:cs="Arial"/>
          <w:b/>
          <w:bCs/>
        </w:rPr>
        <w:t>8</w:t>
      </w:r>
      <w:r w:rsidR="0034159B" w:rsidRPr="003D15DF">
        <w:rPr>
          <w:rFonts w:ascii="Arial" w:hAnsi="Arial" w:cs="Arial"/>
          <w:b/>
          <w:bCs/>
        </w:rPr>
        <w:t>%</w:t>
      </w:r>
      <w:r w:rsidR="00782F8A" w:rsidRPr="003D15DF">
        <w:rPr>
          <w:rFonts w:ascii="Arial" w:hAnsi="Arial" w:cs="Arial"/>
          <w:b/>
          <w:bCs/>
        </w:rPr>
        <w:t>.</w:t>
      </w:r>
    </w:p>
    <w:p w14:paraId="49ED4F9E" w14:textId="75DF0F44" w:rsidR="009355DC" w:rsidRPr="001B67F0" w:rsidRDefault="009355DC" w:rsidP="00630CDD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lastRenderedPageBreak/>
        <w:t>2.</w:t>
      </w:r>
      <w:r w:rsidR="00977C45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Wynagrodzenie określone w ust. 1 zawiera wszystkie koszty wykonawcy związane z</w:t>
      </w:r>
      <w:r w:rsidR="00977C4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prawidłową realizacją przedmiotu umowy, w tym opłata za zużyte media, utylizację</w:t>
      </w:r>
      <w:r w:rsidR="00630CD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odpadów, zajęcie pasa drogowego </w:t>
      </w:r>
      <w:r w:rsidR="00727C76" w:rsidRPr="001B67F0">
        <w:rPr>
          <w:rFonts w:ascii="Arial" w:hAnsi="Arial" w:cs="Arial"/>
        </w:rPr>
        <w:t>i inne wynikające z niniejszej umowy.</w:t>
      </w:r>
    </w:p>
    <w:p w14:paraId="576D2073" w14:textId="619BD703" w:rsidR="009355DC" w:rsidRPr="00E0325A" w:rsidRDefault="009355DC" w:rsidP="00727C76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3. Wykonawca oświadcza, że na etapie przygotowywania oferty zapoznał się </w:t>
      </w:r>
      <w:r w:rsidR="00727C76" w:rsidRPr="001B67F0">
        <w:rPr>
          <w:rFonts w:ascii="Arial" w:hAnsi="Arial" w:cs="Arial"/>
        </w:rPr>
        <w:t xml:space="preserve">w sposób należyty i rzetelny z warunkami zamówienia, w tym z </w:t>
      </w:r>
      <w:r w:rsidRPr="001B67F0">
        <w:rPr>
          <w:rFonts w:ascii="Arial" w:hAnsi="Arial" w:cs="Arial"/>
        </w:rPr>
        <w:t>wszystkimi niezbędnymi dokumentami oraz wykorzystał wszelkie środki</w:t>
      </w:r>
      <w:r w:rsidR="00977C4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mające na celu ustalenie kosztów wykonania przedmiotu Umowy i wysokości</w:t>
      </w:r>
      <w:r w:rsidR="00977C4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wynagrodzenia obejmującego całość niezbędnych prac, w tym wkalkulował i</w:t>
      </w:r>
      <w:r w:rsidR="00977C4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przewidział </w:t>
      </w:r>
      <w:r w:rsidR="00727C76" w:rsidRPr="001B67F0">
        <w:rPr>
          <w:rFonts w:ascii="Arial" w:hAnsi="Arial" w:cs="Arial"/>
        </w:rPr>
        <w:t>wszelkie możliwe</w:t>
      </w:r>
      <w:r w:rsidRPr="001B67F0">
        <w:rPr>
          <w:rFonts w:ascii="Arial" w:hAnsi="Arial" w:cs="Arial"/>
        </w:rPr>
        <w:t xml:space="preserve"> ryzyka związane z wykonaniem przedmiotu Umowy.</w:t>
      </w:r>
    </w:p>
    <w:p w14:paraId="03754971" w14:textId="6D256425" w:rsidR="009355DC" w:rsidRPr="00E0325A" w:rsidRDefault="009355DC" w:rsidP="00977C45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E0325A">
        <w:rPr>
          <w:rFonts w:ascii="Arial" w:hAnsi="Arial" w:cs="Arial"/>
        </w:rPr>
        <w:t xml:space="preserve">4. Wynagrodzenie płatne </w:t>
      </w:r>
      <w:r w:rsidR="00E0325A" w:rsidRPr="00E0325A">
        <w:rPr>
          <w:rFonts w:ascii="Arial" w:hAnsi="Arial" w:cs="Arial"/>
        </w:rPr>
        <w:t>za całość robót na podstawie faktury końcowej.</w:t>
      </w:r>
    </w:p>
    <w:p w14:paraId="0CD06045" w14:textId="4277A3D3" w:rsidR="009355DC" w:rsidRPr="001B67F0" w:rsidRDefault="009355DC" w:rsidP="00D175EF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5. Płatność nastąpi w terminie nie dłuższym niż 30 dni od</w:t>
      </w:r>
      <w:r w:rsidR="00977C4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dnia doręczenia</w:t>
      </w:r>
      <w:r w:rsidR="00977C4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Zamawiającemu prawidłowo wystawion</w:t>
      </w:r>
      <w:r w:rsidR="00E0325A">
        <w:rPr>
          <w:rFonts w:ascii="Arial" w:hAnsi="Arial" w:cs="Arial"/>
        </w:rPr>
        <w:t>ej</w:t>
      </w:r>
      <w:r w:rsidRPr="001B67F0">
        <w:rPr>
          <w:rFonts w:ascii="Arial" w:hAnsi="Arial" w:cs="Arial"/>
        </w:rPr>
        <w:t xml:space="preserve"> </w:t>
      </w:r>
      <w:r w:rsidR="00E0325A">
        <w:rPr>
          <w:rFonts w:ascii="Arial" w:hAnsi="Arial" w:cs="Arial"/>
        </w:rPr>
        <w:t xml:space="preserve">i </w:t>
      </w:r>
      <w:r w:rsidRPr="001B67F0">
        <w:rPr>
          <w:rFonts w:ascii="Arial" w:hAnsi="Arial" w:cs="Arial"/>
        </w:rPr>
        <w:t>kompletn</w:t>
      </w:r>
      <w:r w:rsidR="00E0325A">
        <w:rPr>
          <w:rFonts w:ascii="Arial" w:hAnsi="Arial" w:cs="Arial"/>
        </w:rPr>
        <w:t>ej</w:t>
      </w:r>
      <w:r w:rsidRPr="001B67F0">
        <w:rPr>
          <w:rFonts w:ascii="Arial" w:hAnsi="Arial" w:cs="Arial"/>
        </w:rPr>
        <w:t xml:space="preserve"> faktur</w:t>
      </w:r>
      <w:r w:rsidR="00E0325A">
        <w:rPr>
          <w:rFonts w:ascii="Arial" w:hAnsi="Arial" w:cs="Arial"/>
        </w:rPr>
        <w:t>y</w:t>
      </w:r>
      <w:r w:rsidR="00977C4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końcowej.</w:t>
      </w:r>
    </w:p>
    <w:p w14:paraId="659A0907" w14:textId="413CBA97" w:rsidR="007E4F6A" w:rsidRPr="001B67F0" w:rsidRDefault="009355DC" w:rsidP="007E4F6A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6. </w:t>
      </w:r>
      <w:r w:rsidR="00E0325A">
        <w:rPr>
          <w:rFonts w:ascii="Arial" w:hAnsi="Arial" w:cs="Arial"/>
        </w:rPr>
        <w:t>P</w:t>
      </w:r>
      <w:r w:rsidRPr="001B67F0">
        <w:rPr>
          <w:rFonts w:ascii="Arial" w:hAnsi="Arial" w:cs="Arial"/>
        </w:rPr>
        <w:t>odstawę do wystawienia faktury stanowić będzie protokół</w:t>
      </w:r>
      <w:r w:rsidR="00977C4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odbioru robót potwierdzający prawidłową i zgodną z wymaganiami</w:t>
      </w:r>
      <w:r w:rsidR="00977C4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Zamawiającego realizację zamówienia</w:t>
      </w:r>
      <w:r w:rsidR="0069609E" w:rsidRPr="001B67F0">
        <w:rPr>
          <w:rFonts w:ascii="Arial" w:hAnsi="Arial" w:cs="Arial"/>
        </w:rPr>
        <w:t>.</w:t>
      </w:r>
    </w:p>
    <w:p w14:paraId="3EAC67AF" w14:textId="77777777" w:rsidR="00E0325A" w:rsidRDefault="009355DC" w:rsidP="00E0325A">
      <w:p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7. Wykonawca zobowiązany jest wystawić fakturę</w:t>
      </w:r>
      <w:r w:rsidR="00ED3E4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na </w:t>
      </w:r>
    </w:p>
    <w:p w14:paraId="1C6B8FF7" w14:textId="77777777" w:rsidR="00E0325A" w:rsidRDefault="009355DC" w:rsidP="00E0325A">
      <w:pPr>
        <w:spacing w:after="0" w:line="276" w:lineRule="auto"/>
        <w:ind w:left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Gminę </w:t>
      </w:r>
      <w:r w:rsidR="00E0325A">
        <w:rPr>
          <w:rFonts w:ascii="Arial" w:hAnsi="Arial" w:cs="Arial"/>
        </w:rPr>
        <w:t xml:space="preserve">- </w:t>
      </w:r>
      <w:r w:rsidRPr="001B67F0">
        <w:rPr>
          <w:rFonts w:ascii="Arial" w:hAnsi="Arial" w:cs="Arial"/>
        </w:rPr>
        <w:t>Miasto Tomaszów</w:t>
      </w:r>
      <w:r w:rsidR="00D175E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Mazowiecki,</w:t>
      </w:r>
    </w:p>
    <w:p w14:paraId="60C8B3C8" w14:textId="77128454" w:rsidR="00E0325A" w:rsidRDefault="009355DC" w:rsidP="00E0325A">
      <w:pPr>
        <w:spacing w:after="0" w:line="276" w:lineRule="auto"/>
        <w:ind w:left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 adres: 97-200 Tomaszów Mazowiecki, </w:t>
      </w:r>
    </w:p>
    <w:p w14:paraId="0BEBEAEF" w14:textId="77777777" w:rsidR="00E0325A" w:rsidRDefault="009355DC" w:rsidP="00E0325A">
      <w:pPr>
        <w:spacing w:after="0" w:line="276" w:lineRule="auto"/>
        <w:ind w:left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ul. P.O.W. 10/16,</w:t>
      </w:r>
    </w:p>
    <w:p w14:paraId="7E5F177D" w14:textId="0EA5DBBF" w:rsidR="009355DC" w:rsidRPr="001B67F0" w:rsidRDefault="009355DC" w:rsidP="00E0325A">
      <w:pPr>
        <w:spacing w:line="276" w:lineRule="auto"/>
        <w:ind w:left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 NIP: 7731656546.</w:t>
      </w:r>
    </w:p>
    <w:p w14:paraId="04FA89D7" w14:textId="73413207" w:rsidR="009355DC" w:rsidRPr="001B67F0" w:rsidRDefault="009355DC" w:rsidP="00FC758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8. Dniem uregulowania płatności jest dzień, w którym Zamawiający polecił swojemu</w:t>
      </w:r>
      <w:r w:rsidR="00E84828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bankowi przelać na konto wykonawcy należną kwotę (data przyjęcia polecenia przelewu</w:t>
      </w:r>
      <w:r w:rsidR="00E84828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przez bank).</w:t>
      </w:r>
    </w:p>
    <w:p w14:paraId="1A86A80B" w14:textId="77777777" w:rsidR="009355DC" w:rsidRPr="001B67F0" w:rsidRDefault="009355DC" w:rsidP="00DE6764">
      <w:pPr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9. Zamawiający nie będzie udzielał zaliczek na poczet wykonania zamówienia.</w:t>
      </w:r>
    </w:p>
    <w:p w14:paraId="12985C86" w14:textId="7A2245D6" w:rsidR="000E55C7" w:rsidRPr="001B67F0" w:rsidRDefault="009355DC" w:rsidP="00DE6764">
      <w:pPr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10. Należności będą regulowane na rachunek nr…</w:t>
      </w:r>
      <w:r w:rsidR="00E84828" w:rsidRPr="001B67F0">
        <w:rPr>
          <w:rFonts w:ascii="Arial" w:hAnsi="Arial" w:cs="Arial"/>
        </w:rPr>
        <w:t>………………..</w:t>
      </w:r>
      <w:r w:rsidRPr="001B67F0">
        <w:rPr>
          <w:rFonts w:ascii="Arial" w:hAnsi="Arial" w:cs="Arial"/>
        </w:rPr>
        <w:t>……</w:t>
      </w:r>
      <w:r w:rsidR="00480E3E" w:rsidRPr="001B67F0">
        <w:rPr>
          <w:rFonts w:ascii="Arial" w:hAnsi="Arial" w:cs="Arial"/>
        </w:rPr>
        <w:t>……</w:t>
      </w:r>
      <w:r w:rsidR="00D175EF" w:rsidRPr="001B67F0">
        <w:rPr>
          <w:rFonts w:ascii="Arial" w:hAnsi="Arial" w:cs="Arial"/>
        </w:rPr>
        <w:t>……………</w:t>
      </w:r>
      <w:r w:rsidRPr="001B67F0">
        <w:rPr>
          <w:rFonts w:ascii="Arial" w:hAnsi="Arial" w:cs="Arial"/>
        </w:rPr>
        <w:t>……</w:t>
      </w:r>
      <w:r w:rsidR="00D175EF" w:rsidRPr="001B67F0">
        <w:rPr>
          <w:rFonts w:ascii="Arial" w:hAnsi="Arial" w:cs="Arial"/>
        </w:rPr>
        <w:t>.</w:t>
      </w:r>
    </w:p>
    <w:p w14:paraId="572F150C" w14:textId="5C942B14" w:rsidR="009355DC" w:rsidRPr="0028759D" w:rsidRDefault="009355DC" w:rsidP="00480966">
      <w:pPr>
        <w:spacing w:line="276" w:lineRule="auto"/>
        <w:ind w:left="426" w:hanging="426"/>
        <w:jc w:val="both"/>
        <w:rPr>
          <w:rFonts w:ascii="Arial" w:hAnsi="Arial" w:cs="Arial"/>
          <w:u w:val="single"/>
        </w:rPr>
      </w:pPr>
      <w:r w:rsidRPr="001B67F0">
        <w:rPr>
          <w:rFonts w:ascii="Arial" w:hAnsi="Arial" w:cs="Arial"/>
        </w:rPr>
        <w:t xml:space="preserve">11. </w:t>
      </w:r>
      <w:r w:rsidR="00E84828" w:rsidRPr="001B67F0">
        <w:rPr>
          <w:rFonts w:ascii="Arial" w:hAnsi="Arial" w:cs="Arial"/>
        </w:rPr>
        <w:t>Jeżeli w realizacji zamówienia uczestniczą</w:t>
      </w:r>
      <w:r w:rsidRPr="001B67F0">
        <w:rPr>
          <w:rFonts w:ascii="Arial" w:hAnsi="Arial" w:cs="Arial"/>
        </w:rPr>
        <w:t xml:space="preserve"> podwykonawcy lub dalsi podwykonawcy,</w:t>
      </w:r>
      <w:r w:rsidR="00E84828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wykonawca zobowiązany jest do przedłożenia, wraz z fakturą końcową,</w:t>
      </w:r>
      <w:r w:rsidR="00E84828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dowodów zapłaty, tj. oświadczeń podwykonawców lub dalszych podwykonawców</w:t>
      </w:r>
      <w:r w:rsidR="00E84828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potwierdzających zapłatę wymagalnego wynagrodzenia przysługującego</w:t>
      </w:r>
      <w:r w:rsidR="00E84828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podwykonawcom i dalszym podwykonawcom biorącym udział w realizacji </w:t>
      </w:r>
      <w:r w:rsidR="00ED59F1" w:rsidRPr="001B67F0">
        <w:rPr>
          <w:rFonts w:ascii="Arial" w:hAnsi="Arial" w:cs="Arial"/>
        </w:rPr>
        <w:t>odebranych robót budowlanych</w:t>
      </w:r>
      <w:r w:rsidR="0028759D">
        <w:rPr>
          <w:rFonts w:ascii="Arial" w:hAnsi="Arial" w:cs="Arial"/>
        </w:rPr>
        <w:t xml:space="preserve"> - </w:t>
      </w:r>
      <w:r w:rsidR="0028759D" w:rsidRPr="0028759D">
        <w:rPr>
          <w:rFonts w:ascii="Arial" w:hAnsi="Arial" w:cs="Arial"/>
          <w:u w:val="single"/>
        </w:rPr>
        <w:t>załącznik nr 1 do umowy.</w:t>
      </w:r>
    </w:p>
    <w:p w14:paraId="496E1579" w14:textId="2E07FDDD" w:rsidR="009355DC" w:rsidRPr="001B67F0" w:rsidRDefault="009355DC" w:rsidP="00480966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12. Wykonawca wraz z fakturą</w:t>
      </w:r>
      <w:r w:rsidR="00D131D3" w:rsidRPr="001B67F0">
        <w:rPr>
          <w:rFonts w:ascii="Arial" w:hAnsi="Arial" w:cs="Arial"/>
        </w:rPr>
        <w:t xml:space="preserve"> końcową</w:t>
      </w:r>
      <w:r w:rsidRPr="001B67F0">
        <w:rPr>
          <w:rFonts w:ascii="Arial" w:hAnsi="Arial" w:cs="Arial"/>
        </w:rPr>
        <w:t xml:space="preserve"> przedłoży listę podwykonawców i dalszych</w:t>
      </w:r>
      <w:r w:rsidR="00BE031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podwykonawców biorących udział w realizacji odebranych robót, których dotyczy</w:t>
      </w:r>
      <w:r w:rsidR="00BE031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wystawiona przez wykonawcę faktura, uwzględniającą zestawienie kwot należnych</w:t>
      </w:r>
      <w:r w:rsidR="00BE031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podwykonawcom lub dalszym podwykonawcom, zgodnie z </w:t>
      </w:r>
      <w:r w:rsidRPr="0028759D">
        <w:rPr>
          <w:rFonts w:ascii="Arial" w:hAnsi="Arial" w:cs="Arial"/>
          <w:u w:val="single"/>
        </w:rPr>
        <w:t>załącznikiem nr 2</w:t>
      </w:r>
      <w:r w:rsidR="00BE0319" w:rsidRPr="0028759D">
        <w:rPr>
          <w:rFonts w:ascii="Arial" w:hAnsi="Arial" w:cs="Arial"/>
          <w:u w:val="single"/>
        </w:rPr>
        <w:t xml:space="preserve"> </w:t>
      </w:r>
      <w:r w:rsidRPr="0028759D">
        <w:rPr>
          <w:rFonts w:ascii="Arial" w:hAnsi="Arial" w:cs="Arial"/>
          <w:u w:val="single"/>
        </w:rPr>
        <w:t>do Umowy.</w:t>
      </w:r>
    </w:p>
    <w:p w14:paraId="545BE101" w14:textId="59E679A1" w:rsidR="009355DC" w:rsidRPr="001B67F0" w:rsidRDefault="009355DC" w:rsidP="00480966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13. W przypadku nieprzedstawienia przez wykonawcę oświadczeń, o których mowa w ust.</w:t>
      </w:r>
      <w:r w:rsidR="00656DC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11,</w:t>
      </w:r>
      <w:r w:rsidR="00656DC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wstrzymuje się wypłatę należnego wynagrodzenia za roboty</w:t>
      </w:r>
      <w:r w:rsidR="00656DC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budowlane/usługi</w:t>
      </w:r>
      <w:r w:rsidR="00DA3131" w:rsidRPr="001B67F0">
        <w:rPr>
          <w:rFonts w:ascii="Arial" w:hAnsi="Arial" w:cs="Arial"/>
        </w:rPr>
        <w:t>/ dostawy</w:t>
      </w:r>
      <w:r w:rsidRPr="001B67F0">
        <w:rPr>
          <w:rFonts w:ascii="Arial" w:hAnsi="Arial" w:cs="Arial"/>
        </w:rPr>
        <w:t>, w części równej sumie kwot wynikających z nieprzedstawionych</w:t>
      </w:r>
      <w:r w:rsidR="00656DC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dowodów zapłaty.</w:t>
      </w:r>
    </w:p>
    <w:p w14:paraId="6D659637" w14:textId="6D40A840" w:rsidR="00A67820" w:rsidRPr="001B67F0" w:rsidRDefault="009355DC" w:rsidP="00480966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14. </w:t>
      </w:r>
      <w:r w:rsidR="002201BE" w:rsidRPr="001B67F0">
        <w:rPr>
          <w:rFonts w:ascii="Arial" w:hAnsi="Arial" w:cs="Arial"/>
        </w:rPr>
        <w:t xml:space="preserve">W przypadku </w:t>
      </w:r>
      <w:r w:rsidR="00A67820" w:rsidRPr="001B67F0">
        <w:rPr>
          <w:rFonts w:ascii="Arial" w:hAnsi="Arial" w:cs="Arial"/>
        </w:rPr>
        <w:t>umów, których przedmiotem są roboty budowlane</w:t>
      </w:r>
      <w:r w:rsidR="002201BE" w:rsidRPr="001B67F0">
        <w:rPr>
          <w:rFonts w:ascii="Arial" w:hAnsi="Arial" w:cs="Arial"/>
        </w:rPr>
        <w:t xml:space="preserve">, </w:t>
      </w:r>
      <w:r w:rsidRPr="001B67F0">
        <w:rPr>
          <w:rFonts w:ascii="Arial" w:hAnsi="Arial" w:cs="Arial"/>
        </w:rPr>
        <w:t>Zamawiający dokona bezpośredniej zapłaty wymagalnego wynagrodzenia</w:t>
      </w:r>
      <w:r w:rsidR="002201B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przysługującego podwykonawcy lub dalszemu podwykonawcy, który zawarł</w:t>
      </w:r>
      <w:r w:rsidR="002201B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zaakceptowaną przez pełnomocnika umowę o podwykonawstwo, której przedmiotem są</w:t>
      </w:r>
      <w:r w:rsidR="002201B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roboty budowlane</w:t>
      </w:r>
      <w:r w:rsidR="002201BE" w:rsidRPr="001B67F0">
        <w:rPr>
          <w:rFonts w:ascii="Arial" w:hAnsi="Arial" w:cs="Arial"/>
        </w:rPr>
        <w:t>,</w:t>
      </w:r>
      <w:r w:rsidRPr="001B67F0">
        <w:rPr>
          <w:rFonts w:ascii="Arial" w:hAnsi="Arial" w:cs="Arial"/>
        </w:rPr>
        <w:t xml:space="preserve"> lub</w:t>
      </w:r>
      <w:r w:rsidR="002201BE" w:rsidRPr="001B67F0">
        <w:rPr>
          <w:rFonts w:ascii="Arial" w:hAnsi="Arial" w:cs="Arial"/>
        </w:rPr>
        <w:t xml:space="preserve"> który zawarł przedłożoną </w:t>
      </w:r>
      <w:r w:rsidR="002201BE" w:rsidRPr="001B67F0">
        <w:rPr>
          <w:rFonts w:ascii="Arial" w:hAnsi="Arial" w:cs="Arial"/>
        </w:rPr>
        <w:lastRenderedPageBreak/>
        <w:t>zamawiającemu umowę o podwykonawstwo, której przedmiotem są dostawy lub</w:t>
      </w:r>
      <w:r w:rsidRPr="001B67F0">
        <w:rPr>
          <w:rFonts w:ascii="Arial" w:hAnsi="Arial" w:cs="Arial"/>
        </w:rPr>
        <w:t xml:space="preserve"> usługi, w przypadku uchylenia się od obowiązku zapłaty</w:t>
      </w:r>
      <w:r w:rsidR="002201B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odpowiednio przez wykonawcę, podwykonawcę lub dalszego podwykonawcę.</w:t>
      </w:r>
      <w:r w:rsidR="00D46B9F" w:rsidRPr="001B67F0">
        <w:rPr>
          <w:rFonts w:ascii="Arial" w:hAnsi="Arial" w:cs="Arial"/>
        </w:rPr>
        <w:t xml:space="preserve"> </w:t>
      </w:r>
    </w:p>
    <w:p w14:paraId="5636B091" w14:textId="3B45781B" w:rsidR="009355DC" w:rsidRPr="001B67F0" w:rsidRDefault="009355DC" w:rsidP="00480966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15. Odpowiedzialność Zamawiającego wobec podwykonawcy lub dalszego podwykonawcy</w:t>
      </w:r>
      <w:r w:rsidR="00AF2A1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 tytułu płatności bezpośrednich za wykonanie robót budowlanych/dostaw/usług jest</w:t>
      </w:r>
      <w:r w:rsidR="00AF2A1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ograniczona wyłącznie do wysokości kwoty należności za wykonanie tych robót</w:t>
      </w:r>
      <w:r w:rsidR="00AF2A1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budowlanych wynikających z Umowy i obejmuje wyłącznie należne</w:t>
      </w:r>
      <w:r w:rsidR="00AF2A1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wynagrodzenie, bez odsetek należnych podwykonawcy lub dalszemu podwykonawcy.</w:t>
      </w:r>
    </w:p>
    <w:p w14:paraId="595B14A8" w14:textId="4DFBD9DB" w:rsidR="009355DC" w:rsidRPr="001B67F0" w:rsidRDefault="009355DC" w:rsidP="00480966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16. Pełnomocnik, przed dokonaniem bezpośredniej zapłaty przez Zamawiającego, </w:t>
      </w:r>
      <w:r w:rsidR="00DA3131" w:rsidRPr="001B67F0">
        <w:rPr>
          <w:rFonts w:ascii="Arial" w:hAnsi="Arial" w:cs="Arial"/>
        </w:rPr>
        <w:t>umożliwi</w:t>
      </w:r>
      <w:r w:rsidRPr="001B67F0">
        <w:rPr>
          <w:rFonts w:ascii="Arial" w:hAnsi="Arial" w:cs="Arial"/>
        </w:rPr>
        <w:t xml:space="preserve"> wykonawcy zgłoszenie, pisemnie, uwag dotyczących zasadności</w:t>
      </w:r>
      <w:r w:rsidR="00AF2A1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bezpośredniej zapłaty wynagrodzenia podwykonawcy lub dalszemu podwykonawcy.</w:t>
      </w:r>
      <w:r w:rsidR="00DA3131" w:rsidRPr="001B67F0">
        <w:rPr>
          <w:rFonts w:ascii="Arial" w:hAnsi="Arial" w:cs="Arial"/>
        </w:rPr>
        <w:t xml:space="preserve"> Zamawiający informuje o terminie zgłaszania uwag, nie krótszym niż 7 dni od dnia doręczania tj. informacji. W uwagach nie można powoływać się na potrącenie roszczeń wykonawcy względem podwykonawcy niezwiązanych z realizacją umowy o podwykonawstwo.</w:t>
      </w:r>
    </w:p>
    <w:p w14:paraId="4CD6D866" w14:textId="6F744DEB" w:rsidR="009355DC" w:rsidRPr="001B67F0" w:rsidRDefault="009355DC" w:rsidP="00480966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17. W przypadku dokonania bezpośredniej zapłaty podwykonawcy lub dalszemu</w:t>
      </w:r>
      <w:r w:rsidR="00DA3131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podwykonawcy</w:t>
      </w:r>
      <w:r w:rsidR="00DA3131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Zamawiający potrąca kwotę wypłaconego wynagrodzenia</w:t>
      </w:r>
      <w:r w:rsidR="00DA3131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 wynagrodzenia należnego wykonawcy.</w:t>
      </w:r>
    </w:p>
    <w:p w14:paraId="3F67CDB9" w14:textId="2D2AC765" w:rsidR="009355DC" w:rsidRPr="001B67F0" w:rsidRDefault="009355DC" w:rsidP="00480966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18. Do zasad odpowiedzialności zamawiającego, pełnomocnika, wykonawcy,</w:t>
      </w:r>
      <w:r w:rsidR="00DA3131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podwykonawcy lub dalszego podwykonawcy z tytułu </w:t>
      </w:r>
      <w:r w:rsidR="00DA3131" w:rsidRPr="001B67F0">
        <w:rPr>
          <w:rFonts w:ascii="Arial" w:hAnsi="Arial" w:cs="Arial"/>
        </w:rPr>
        <w:t xml:space="preserve">wykonania niniejszej umowy </w:t>
      </w:r>
      <w:r w:rsidRPr="001B67F0">
        <w:rPr>
          <w:rFonts w:ascii="Arial" w:hAnsi="Arial" w:cs="Arial"/>
        </w:rPr>
        <w:t>stosuje się przepisy ustawy z dnia 23 kwietnia 1964 r. – Kodeks cywilny, jeżeli przepisy</w:t>
      </w:r>
      <w:r w:rsidR="00DA3131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umowy i ustawy Prawo zamówień publicznych nie stanowią inaczej.</w:t>
      </w:r>
    </w:p>
    <w:p w14:paraId="5C5A3B53" w14:textId="77777777" w:rsidR="009355DC" w:rsidRPr="001B67F0" w:rsidRDefault="009355DC" w:rsidP="00DA3131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§ 4.</w:t>
      </w:r>
    </w:p>
    <w:p w14:paraId="0CA2BB64" w14:textId="77777777" w:rsidR="009355DC" w:rsidRPr="001B67F0" w:rsidRDefault="009355DC" w:rsidP="00DA3131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Podwykonawstwo</w:t>
      </w:r>
    </w:p>
    <w:p w14:paraId="5A61B36A" w14:textId="712CBFF9" w:rsidR="00373DF9" w:rsidRPr="001B67F0" w:rsidRDefault="009355DC" w:rsidP="00373DF9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Zakres zamówienia, który wykonawca będzie wykonywał za pomocą podwykonawców</w:t>
      </w:r>
      <w:r w:rsidR="00373DF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(jeżeli dotyczy):</w:t>
      </w:r>
    </w:p>
    <w:p w14:paraId="287A8ECE" w14:textId="09B75C6F" w:rsidR="009355DC" w:rsidRPr="001B67F0" w:rsidRDefault="009355DC" w:rsidP="00373DF9">
      <w:pPr>
        <w:spacing w:line="276" w:lineRule="auto"/>
        <w:ind w:left="360" w:firstLine="34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………………………………………………………………………….</w:t>
      </w:r>
    </w:p>
    <w:p w14:paraId="00C54F0E" w14:textId="77777777" w:rsidR="009355DC" w:rsidRPr="001B67F0" w:rsidRDefault="009355DC" w:rsidP="00DE6764">
      <w:pPr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2. W pozostałym zakresie wykonawca będzie realizował zamówienie samodzielnie.</w:t>
      </w:r>
    </w:p>
    <w:p w14:paraId="0B4CB075" w14:textId="753D786E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3. Wykonawca przed przystąpieniem do wykonania zamówienia podaje Pełnomocnikowi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nazwy, dane kontaktowe oraz przedstawicieli, podwykonawców zaangażowanych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 roboty budowlane lub usługi</w:t>
      </w:r>
      <w:r w:rsidR="00DA3131" w:rsidRPr="001B67F0">
        <w:rPr>
          <w:rFonts w:ascii="Arial" w:hAnsi="Arial" w:cs="Arial"/>
        </w:rPr>
        <w:t>,</w:t>
      </w:r>
      <w:r w:rsidRPr="001B67F0">
        <w:rPr>
          <w:rFonts w:ascii="Arial" w:hAnsi="Arial" w:cs="Arial"/>
        </w:rPr>
        <w:t xml:space="preserve"> jeżeli są już znani. Wykonawca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zobowiązuje się zawiadomić Pełnomocnika o wszelkich zmianach w odniesieniu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do informacji, o których mowa w zdaniu pierwszym, w trakcie realizacji zamówienia,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a także przekazuje wymagane informacje na temat nowych podwykonawców, którym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 późniejszym okresie zamierza powierzyć realizację robót budowlanych lub usług.</w:t>
      </w:r>
    </w:p>
    <w:p w14:paraId="181A3E0A" w14:textId="77777777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4. Postanowienia określone w ust. 3 stosuje się do dalszych podwykonawców.</w:t>
      </w:r>
    </w:p>
    <w:p w14:paraId="2DC1FCD4" w14:textId="3780E390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5. Pełnomocnik może badać, czy nie zachodzą wobec podwykonawcy niebędącego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podmiotem udostępniającym zasoby podstawy wykluczenia, o których mowa w art. 108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ustawy </w:t>
      </w:r>
      <w:proofErr w:type="spellStart"/>
      <w:r w:rsidRPr="001B67F0">
        <w:rPr>
          <w:rFonts w:ascii="Arial" w:hAnsi="Arial" w:cs="Arial"/>
        </w:rPr>
        <w:t>Pzp</w:t>
      </w:r>
      <w:proofErr w:type="spellEnd"/>
      <w:r w:rsidRPr="001B67F0">
        <w:rPr>
          <w:rFonts w:ascii="Arial" w:hAnsi="Arial" w:cs="Arial"/>
        </w:rPr>
        <w:t>, o ile przewidział to w dokumentach zamówienia. Wykonawca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na żądanie Pełnomocnika przedstawia oświadczenie, o którym mowa w art. 125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ust. 1ustawy </w:t>
      </w:r>
      <w:proofErr w:type="spellStart"/>
      <w:r w:rsidRPr="001B67F0">
        <w:rPr>
          <w:rFonts w:ascii="Arial" w:hAnsi="Arial" w:cs="Arial"/>
        </w:rPr>
        <w:t>Pzp</w:t>
      </w:r>
      <w:proofErr w:type="spellEnd"/>
      <w:r w:rsidRPr="001B67F0">
        <w:rPr>
          <w:rFonts w:ascii="Arial" w:hAnsi="Arial" w:cs="Arial"/>
        </w:rPr>
        <w:t>, lub podmiotowe środki dowodowe dotyczące tego podwykonawcy.</w:t>
      </w:r>
    </w:p>
    <w:p w14:paraId="01F754D0" w14:textId="264CB8B8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lastRenderedPageBreak/>
        <w:t>6. W przypadku, o którym mowa w ust. 5, jeżeli wobec podwykonawcy zachodzą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podstawy wykluczenia, zamawiający żąda, aby wykonawca w terminie określonym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przez Pełnomocnika zastąpił tego podwykonawcę pod rygorem niedopuszczenia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podwykonawcy do realizacji części zamówienia.</w:t>
      </w:r>
    </w:p>
    <w:p w14:paraId="238D9BCB" w14:textId="565AA27F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7. Jeżeli zmiana albo rezygnacja z podwykonawcy dotyczy podmiotu, na którego zasoby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wykonawca powoływał się, na zasadach określonych w art. 118 ust. 1 ustawy </w:t>
      </w:r>
      <w:proofErr w:type="spellStart"/>
      <w:r w:rsidRPr="001B67F0">
        <w:rPr>
          <w:rFonts w:ascii="Arial" w:hAnsi="Arial" w:cs="Arial"/>
        </w:rPr>
        <w:t>Pzp</w:t>
      </w:r>
      <w:proofErr w:type="spellEnd"/>
      <w:r w:rsidRPr="001B67F0">
        <w:rPr>
          <w:rFonts w:ascii="Arial" w:hAnsi="Arial" w:cs="Arial"/>
        </w:rPr>
        <w:t>,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 celu wykazania spełniania warunków udziału w postępowaniu, wykonawca jest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obowiązany wykazać Pełnomocnikowi, że proponowany inny podwykonawca lub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wykonawca samodzielnie spełnia je w stopniu nie mniejszym niż podwykonawca, na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którego zasoby wykonawca powoływał się w trakcie postępowania o udzielenie</w:t>
      </w:r>
      <w:r w:rsidR="005764D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zamówienia. Przepis art. 122 ustawy </w:t>
      </w:r>
      <w:proofErr w:type="spellStart"/>
      <w:r w:rsidRPr="001B67F0">
        <w:rPr>
          <w:rFonts w:ascii="Arial" w:hAnsi="Arial" w:cs="Arial"/>
        </w:rPr>
        <w:t>Pzp</w:t>
      </w:r>
      <w:proofErr w:type="spellEnd"/>
      <w:r w:rsidRPr="001B67F0">
        <w:rPr>
          <w:rFonts w:ascii="Arial" w:hAnsi="Arial" w:cs="Arial"/>
        </w:rPr>
        <w:t xml:space="preserve"> stosuje się odpowiednio.</w:t>
      </w:r>
    </w:p>
    <w:p w14:paraId="7EDCC580" w14:textId="73E82F5B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8. Powierzenie wykonania części zamówienia podwykonawcom nie zwalnia wykonawcy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 odpowiedzialności za należyte wykonanie tego zamówienia.</w:t>
      </w:r>
    </w:p>
    <w:p w14:paraId="11576C2F" w14:textId="2F34A27A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9. Umowa o podwykonawstwo nie może zawierać postanowień kształtujących prawa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i obowiązki podwykonawcy, w zakresie kar umownych oraz postanowień dotyczących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warunków wypłaty wynagrodzenia, w sposób dla niego mniej korzystny niż prawa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i obowiązki wykonawcy, ukształtowane postanowieniami niniejszej umowy.</w:t>
      </w:r>
    </w:p>
    <w:p w14:paraId="68B1129A" w14:textId="28DC1D06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10. Wykonawca, podwykonawca lub dalszy podwykonawca zamówienia na roboty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budowlane zamierzający zawrzeć umowę o podwykonawstwo, której przedmiotem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są roboty budowlane, jest obowiązany, w trakcie realizacji zamówienia, do przedłożenia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zamawiającemu projektu tej umowy, przy czym podwykonawca lub dalszy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podwykonawca jest obowiązany dołączyć zgodę wykonawcy na zawarcie umowy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 podwykonawstwo o treści zgodnej z projektem umowy.</w:t>
      </w:r>
    </w:p>
    <w:p w14:paraId="3DB02005" w14:textId="562C6F11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11. Termin zapłaty wynagrodzenia podwykonawcy lub dalszemu podwykonawcy,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przewidziany w umowie o podwykonawstwo, nie może być dłuższy niż 30 dni od dnia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doręczenia wykonawcy, podwykonawcy lub dalszemu podwykonawcy faktury lub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rachunku.</w:t>
      </w:r>
    </w:p>
    <w:p w14:paraId="2E2CEB42" w14:textId="72C4DBFF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12. Pełnomocnik, w terminie 7 dni zgłasza w formie pisemnej, pod rygorem nieważności,</w:t>
      </w:r>
      <w:r w:rsidR="008F41E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zastrzeżenia do projektu umowy o podwykonawstwo, której przedmiotem są roboty</w:t>
      </w:r>
      <w:r w:rsidR="0027217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budowlane, w przypadku gdy:</w:t>
      </w:r>
    </w:p>
    <w:p w14:paraId="0C49FC9A" w14:textId="77777777" w:rsidR="009355DC" w:rsidRPr="001B67F0" w:rsidRDefault="009355DC" w:rsidP="003D0181">
      <w:pPr>
        <w:spacing w:line="276" w:lineRule="auto"/>
        <w:ind w:left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1) nie spełnia ona wymagań określonych w SWZ,</w:t>
      </w:r>
    </w:p>
    <w:p w14:paraId="0D6C4736" w14:textId="77777777" w:rsidR="009355DC" w:rsidRPr="001B67F0" w:rsidRDefault="009355DC" w:rsidP="003D0181">
      <w:pPr>
        <w:spacing w:line="276" w:lineRule="auto"/>
        <w:ind w:left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2) przewiduje ona termin zapłaty wynagrodzenia dłuższy niż określony w ust. 11,</w:t>
      </w:r>
    </w:p>
    <w:p w14:paraId="0DF49CFD" w14:textId="77777777" w:rsidR="009355DC" w:rsidRPr="001B67F0" w:rsidRDefault="009355DC" w:rsidP="003D0181">
      <w:pPr>
        <w:spacing w:line="276" w:lineRule="auto"/>
        <w:ind w:left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3) zawiera ona postanowienia niezgodne z ust. 9.</w:t>
      </w:r>
    </w:p>
    <w:p w14:paraId="366BBCCD" w14:textId="4BABA3EE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13. Niezgłoszenie zastrzeżeń, o których mowa w ust. 12, do przedłożonego projektu umowy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 podwykonawstwo, której przedmiotem są roboty budowlane, w terminie 7 dni, uważa się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 akceptację projektu umowy przez Pełnomocnika.</w:t>
      </w:r>
    </w:p>
    <w:p w14:paraId="60E131F2" w14:textId="1C43A4DA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14. Wykonawca, podwykonawca lub dalszy podwykonawca zamówienia na roboty budowlane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przedkłada zamawiającemu poświadczoną za zgodność z oryginałem kopię zawartej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umowy o podwykonawstwo, której przedmiotem są roboty budowlane, w terminie 7 dni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od dnia jej zawarcia.</w:t>
      </w:r>
    </w:p>
    <w:p w14:paraId="66925C86" w14:textId="43922120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lastRenderedPageBreak/>
        <w:t>15. Pełnomocnik, w terminie 7 dni, zgłasza w formie pisemnej pod rygorem nieważności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sprzeciw do umowy o podwykonawstwo, której przedmiotem są roboty budowlane,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 przypadkach, o których mowa w ust. 12.</w:t>
      </w:r>
    </w:p>
    <w:p w14:paraId="3CF5F0D0" w14:textId="0BC04538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16. Niezgłoszenie sprzeciwu, o którym mowa w ust. 15, do przedłożonej umowy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 podwykonawstwo, której przedmiotem są roboty budowlane, w terminie 7 dni, uważa się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 akceptację umowy przez zamawiającego.</w:t>
      </w:r>
    </w:p>
    <w:p w14:paraId="1AC67AE6" w14:textId="218E74F0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17. W przypadku umów, których przedmiotem są roboty budowlane, wykonawca,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podwykonawca lub dalszy podwykonawca przedkłada zamawiającemu poświadczoną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 zgodność z oryginałem kopię zawartej umowy o podwykonawstwo, której przedmiotem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są dostawy lub usługi, w terminie 7 dni od dnia jej zawarcia, z wyłączeniem umów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 podwykonawstwo o wartości mniejszej niż 0,5% wartości umowy oraz umów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 podwykonawstwo, których przedmiot został wskazany przez zamawiającego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 dokumentach zamówienia. Wyłączenie, o którym mowa w zdaniu pierwszym, nie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dotyczy umów o podwykonawstwo o wartości większej niż 50 000 złotych.</w:t>
      </w:r>
    </w:p>
    <w:p w14:paraId="0ED694F4" w14:textId="1198E0A6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18. W przypadku, o którym mowa w ust. 17, podwykonawca lub dalszy podwykonawca,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przedkłada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poświadczoną za zgodność z oryginałem kopię umowy również wykonawcy.</w:t>
      </w:r>
    </w:p>
    <w:p w14:paraId="16CDAFBF" w14:textId="7E858706" w:rsidR="009355DC" w:rsidRPr="001B67F0" w:rsidRDefault="009355DC" w:rsidP="005764D7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19. W przypadku, o którym mowa w ust. 17, jeżeli termin zapłaty wynagrodzenia jest dłuższy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niż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określony w ust. 11, Pełnomocnik informuje o tym wykonawcę i wzywa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go do doprowadzenia do zmiany tej umowy, pod rygorem wystąpienia o zapłatę kary</w:t>
      </w:r>
      <w:r w:rsidR="00480E3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umownej.</w:t>
      </w:r>
    </w:p>
    <w:p w14:paraId="6BDBF54C" w14:textId="62C84287" w:rsidR="009355DC" w:rsidRPr="001B67F0" w:rsidRDefault="009355DC" w:rsidP="00DE6764">
      <w:pPr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20. Przepisy ust. 10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–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19 stosuje się odpowiednio do zmian umowy o podwykonawstwo.</w:t>
      </w:r>
    </w:p>
    <w:p w14:paraId="705E4650" w14:textId="77777777" w:rsidR="009355DC" w:rsidRPr="001B67F0" w:rsidRDefault="009355DC" w:rsidP="00340E75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§ 5.</w:t>
      </w:r>
    </w:p>
    <w:p w14:paraId="6BBC65DE" w14:textId="604032BA" w:rsidR="009355DC" w:rsidRPr="001B67F0" w:rsidRDefault="009355DC" w:rsidP="00340E75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 xml:space="preserve">Obowiązki </w:t>
      </w:r>
      <w:r w:rsidR="009E382D" w:rsidRPr="001B67F0">
        <w:rPr>
          <w:rFonts w:ascii="Arial" w:hAnsi="Arial" w:cs="Arial"/>
          <w:b/>
          <w:bCs/>
        </w:rPr>
        <w:t>Zamawiającego</w:t>
      </w:r>
      <w:r w:rsidR="00293F2A" w:rsidRPr="001B67F0">
        <w:rPr>
          <w:rFonts w:ascii="Arial" w:hAnsi="Arial" w:cs="Arial"/>
          <w:b/>
          <w:bCs/>
        </w:rPr>
        <w:t>/ Pełnomocnika Zamawiającego</w:t>
      </w:r>
    </w:p>
    <w:p w14:paraId="359CEAC3" w14:textId="77777777" w:rsidR="009355DC" w:rsidRPr="001B67F0" w:rsidRDefault="009355DC" w:rsidP="00DE6764">
      <w:pPr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1. W ramach realizacji niniejszej umowy, Zamawiający zobowiązuje się:</w:t>
      </w:r>
    </w:p>
    <w:p w14:paraId="02915696" w14:textId="65229D13" w:rsidR="009355DC" w:rsidRPr="001B67F0" w:rsidRDefault="009355DC" w:rsidP="00340E75">
      <w:pPr>
        <w:spacing w:line="276" w:lineRule="auto"/>
        <w:ind w:left="567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1) udzielić Wykonawcy, na jego wniosek, odpowiednich pełnomocnictw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do występowania w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imieniu Zamawiającego przed organami administracji publicznej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i innymi instytucjami w sprawach związanych z uzyskaniem wszelkich opinii,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uzgodnień, warunków technicznych, decyzji administracyjnych, a także innych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dokumentów wymaganych obowiązującymi przepisami prawa niezbędnych do</w:t>
      </w:r>
      <w:r w:rsidR="00340E7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wykonania przedmiotu niniejszej Umowy;</w:t>
      </w:r>
    </w:p>
    <w:p w14:paraId="4A18CEE0" w14:textId="54850316" w:rsidR="00340E75" w:rsidRPr="001B67F0" w:rsidRDefault="009355DC" w:rsidP="00340E75">
      <w:pPr>
        <w:spacing w:line="276" w:lineRule="auto"/>
        <w:ind w:firstLine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2) przekazać Wykonawcy teren </w:t>
      </w:r>
      <w:r w:rsidR="0028759D">
        <w:rPr>
          <w:rFonts w:ascii="Arial" w:hAnsi="Arial" w:cs="Arial"/>
        </w:rPr>
        <w:t>robót</w:t>
      </w:r>
      <w:r w:rsidRPr="001B67F0">
        <w:rPr>
          <w:rFonts w:ascii="Arial" w:hAnsi="Arial" w:cs="Arial"/>
        </w:rPr>
        <w:t xml:space="preserve"> w uzgodnionym terminie;</w:t>
      </w:r>
    </w:p>
    <w:p w14:paraId="29562560" w14:textId="5C31714A" w:rsidR="009355DC" w:rsidRPr="001B67F0" w:rsidRDefault="009355DC" w:rsidP="00340E75">
      <w:pPr>
        <w:spacing w:line="276" w:lineRule="auto"/>
        <w:ind w:firstLine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3) na bieżąco konsultować z Wykonawcą </w:t>
      </w:r>
      <w:r w:rsidR="0028412B" w:rsidRPr="001B67F0">
        <w:rPr>
          <w:rFonts w:ascii="Arial" w:hAnsi="Arial" w:cs="Arial"/>
        </w:rPr>
        <w:t>sposób realizacji zamówienia;</w:t>
      </w:r>
    </w:p>
    <w:p w14:paraId="4CD31C39" w14:textId="242E184E" w:rsidR="00F764B5" w:rsidRPr="001B67F0" w:rsidRDefault="009355DC" w:rsidP="0028759D">
      <w:pPr>
        <w:spacing w:line="276" w:lineRule="auto"/>
        <w:ind w:left="567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4) dokonywać odbiorów</w:t>
      </w:r>
      <w:r w:rsidR="0028759D">
        <w:rPr>
          <w:rFonts w:ascii="Arial" w:hAnsi="Arial" w:cs="Arial"/>
        </w:rPr>
        <w:t>, w tym robót ulegających zakryciu.</w:t>
      </w:r>
    </w:p>
    <w:p w14:paraId="5113C985" w14:textId="77777777" w:rsidR="009355DC" w:rsidRPr="001B67F0" w:rsidRDefault="009355DC" w:rsidP="0028412B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§ 6.</w:t>
      </w:r>
    </w:p>
    <w:p w14:paraId="7F26CD14" w14:textId="048CA9AA" w:rsidR="009355DC" w:rsidRPr="001B67F0" w:rsidRDefault="009355DC" w:rsidP="0028412B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Obowiązki wykonawcy</w:t>
      </w:r>
      <w:r w:rsidR="00E2516D">
        <w:rPr>
          <w:rFonts w:ascii="Arial" w:hAnsi="Arial" w:cs="Arial"/>
          <w:b/>
          <w:bCs/>
        </w:rPr>
        <w:t>, klauzula zatrudnienia</w:t>
      </w:r>
    </w:p>
    <w:p w14:paraId="2D1663B9" w14:textId="51EF55C3" w:rsidR="00E2516D" w:rsidRPr="00E2516D" w:rsidRDefault="00E2516D" w:rsidP="00E2516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E2516D">
        <w:rPr>
          <w:rFonts w:ascii="Arial" w:eastAsia="Times New Roman" w:hAnsi="Arial" w:cs="Arial"/>
        </w:rPr>
        <w:t>Osoby wykonujące prace związane z procesem budowlanym na terenie budowy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br/>
        <w:t xml:space="preserve">w szczególności wykonujące czynności </w:t>
      </w:r>
      <w:r w:rsidR="00720626">
        <w:rPr>
          <w:rFonts w:ascii="Arial" w:eastAsia="Times New Roman" w:hAnsi="Arial" w:cs="Arial"/>
        </w:rPr>
        <w:t>pracowników ogólnobudowlanych</w:t>
      </w:r>
      <w:r>
        <w:rPr>
          <w:rFonts w:ascii="Arial" w:eastAsia="Times New Roman" w:hAnsi="Arial" w:cs="Arial"/>
        </w:rPr>
        <w:t xml:space="preserve">, </w:t>
      </w:r>
      <w:r w:rsidRPr="00E2516D">
        <w:rPr>
          <w:rFonts w:ascii="Arial" w:eastAsia="Times New Roman" w:hAnsi="Arial" w:cs="Arial"/>
        </w:rPr>
        <w:t xml:space="preserve">będą zatrudnione przez wykonawcę lub podwykonawców na podstawie przepisów prawa pracy. Obowiązek ten nie obejmuje osób wykonujących samodzielne funkcje techniczne </w:t>
      </w:r>
      <w:r>
        <w:rPr>
          <w:rFonts w:ascii="Arial" w:eastAsia="Times New Roman" w:hAnsi="Arial" w:cs="Arial"/>
        </w:rPr>
        <w:br/>
      </w:r>
      <w:r w:rsidRPr="00E2516D">
        <w:rPr>
          <w:rFonts w:ascii="Arial" w:eastAsia="Times New Roman" w:hAnsi="Arial" w:cs="Arial"/>
        </w:rPr>
        <w:t>w budownictwie</w:t>
      </w:r>
      <w:r w:rsidRPr="00E2516D">
        <w:rPr>
          <w:rFonts w:ascii="Arial" w:eastAsia="Cambria" w:hAnsi="Arial" w:cs="Arial"/>
        </w:rPr>
        <w:t xml:space="preserve"> oraz nie dotyczy sytuacji, gdy prace te będą wykonywane samodzielnie i </w:t>
      </w:r>
      <w:r w:rsidRPr="00E2516D">
        <w:rPr>
          <w:rFonts w:ascii="Arial" w:eastAsia="Cambria" w:hAnsi="Arial" w:cs="Arial"/>
        </w:rPr>
        <w:lastRenderedPageBreak/>
        <w:t>osobiście przez osoby fizyczne prowadzące działalność gospodarczą w postaci tzw. samozatrudnienia</w:t>
      </w:r>
      <w:r w:rsidRPr="00E2516D">
        <w:rPr>
          <w:rFonts w:ascii="Arial" w:eastAsia="Times New Roman" w:hAnsi="Arial" w:cs="Arial"/>
        </w:rPr>
        <w:t>.</w:t>
      </w:r>
    </w:p>
    <w:p w14:paraId="4EFC870C" w14:textId="57D0B6FA" w:rsidR="00E2516D" w:rsidRPr="00E2516D" w:rsidRDefault="00E2516D" w:rsidP="00E2516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E2516D">
        <w:rPr>
          <w:rFonts w:ascii="Arial" w:eastAsia="Times New Roman" w:hAnsi="Arial" w:cs="Arial"/>
        </w:rPr>
        <w:t>W trakcie realizacji Przedmiotu Umowy Zamawiający uprawniony jest do wykonywania czynności kontrolnych wobec Wykonawcy odnośnie spełniania przez Wykonawcę lub Podwykonawcę/ dalszego Podwykonawcę wymogu zatrudnienia na podstawie umowy o pracę osób wykonujących czynności związane z procesem budowlanym na terenie budowy.</w:t>
      </w:r>
    </w:p>
    <w:p w14:paraId="48D5C534" w14:textId="77777777" w:rsidR="00E2516D" w:rsidRPr="00E2516D" w:rsidRDefault="00E2516D" w:rsidP="00E2516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E2516D">
        <w:rPr>
          <w:rFonts w:ascii="Arial" w:eastAsia="Times New Roman" w:hAnsi="Arial" w:cs="Arial"/>
        </w:rPr>
        <w:t>Umożliwienia przedstawicielom Zamawiającego i Inspektorom Nadzoru kontroli, w tym legitymowania osób przebywających na budowie, żądania ważnych zaświadczeń lekarskich i dowodów legalnego zatrudnienia, w tym przedstawienia w terminie 3 dni na każde żądanie dowodów potwierdzających zatrudnienie w oparciu o przepisy prawa pracy, osób, wobec których zamawiający sformułował takie wymaganie.</w:t>
      </w:r>
    </w:p>
    <w:p w14:paraId="4BFB40AB" w14:textId="77777777" w:rsidR="00E2516D" w:rsidRPr="00E2516D" w:rsidRDefault="00E2516D" w:rsidP="00E2516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E2516D">
        <w:rPr>
          <w:rFonts w:ascii="Arial" w:eastAsia="Calibri" w:hAnsi="Arial" w:cs="Arial"/>
          <w:bCs/>
          <w:iCs/>
        </w:rPr>
        <w:t xml:space="preserve">W trakcie realizacji zamówienia na każde wezwanie Zamawiającego, w wyznaczonym w tym wezwaniu terminie, Wykonawca przedłoży Zamawiającemu dokumenty dotyczące Wykonawcy lub Podwykonawcy/ dalszego Podwykonawcy, z których bezspornie wynika, że osoby te są zatrudnione na podstawie umowy o pracę (zawierające </w:t>
      </w:r>
      <w:r w:rsidRPr="00E2516D">
        <w:rPr>
          <w:rFonts w:ascii="Arial" w:eastAsia="Times New Roman" w:hAnsi="Arial" w:cs="Arial"/>
        </w:rPr>
        <w:t xml:space="preserve">informacje, w tym dane osobowe, niezbędne do weryfikacji zatrudnienia na podstawie umowy o pracę, </w:t>
      </w:r>
      <w:r w:rsidRPr="00E2516D">
        <w:rPr>
          <w:rFonts w:ascii="Arial" w:eastAsia="Times New Roman" w:hAnsi="Arial" w:cs="Arial"/>
        </w:rPr>
        <w:br/>
        <w:t xml:space="preserve">w szczególności imię i nazwisko zatrudnionego pracownika, datę zawarcia umowy </w:t>
      </w:r>
      <w:r w:rsidRPr="00E2516D">
        <w:rPr>
          <w:rFonts w:ascii="Arial" w:eastAsia="Times New Roman" w:hAnsi="Arial" w:cs="Arial"/>
        </w:rPr>
        <w:br/>
        <w:t>o pracę, rodzaj umowy o pracę i zakres obowiązków pracownika</w:t>
      </w:r>
      <w:r w:rsidRPr="00E2516D">
        <w:rPr>
          <w:rFonts w:ascii="Arial" w:eastAsia="Calibri" w:hAnsi="Arial" w:cs="Arial"/>
          <w:bCs/>
          <w:iCs/>
        </w:rPr>
        <w:t>), w szczególności:</w:t>
      </w:r>
    </w:p>
    <w:p w14:paraId="00ECC5BA" w14:textId="77777777" w:rsidR="00E2516D" w:rsidRPr="00666622" w:rsidRDefault="00E2516D" w:rsidP="00E2516D">
      <w:pPr>
        <w:numPr>
          <w:ilvl w:val="0"/>
          <w:numId w:val="30"/>
        </w:numPr>
        <w:tabs>
          <w:tab w:val="left" w:pos="1134"/>
        </w:tabs>
        <w:spacing w:before="120" w:after="0" w:line="276" w:lineRule="auto"/>
        <w:ind w:left="1134" w:hanging="567"/>
        <w:rPr>
          <w:rFonts w:ascii="Arial" w:eastAsia="Times New Roman" w:hAnsi="Arial" w:cs="Arial"/>
          <w:lang w:eastAsia="pl-PL"/>
        </w:rPr>
      </w:pPr>
      <w:r w:rsidRPr="00666622">
        <w:rPr>
          <w:rFonts w:ascii="Arial" w:eastAsia="Times New Roman" w:hAnsi="Arial" w:cs="Arial"/>
          <w:lang w:eastAsia="pl-PL"/>
        </w:rPr>
        <w:t>oświadczenia zatrudnionego pracownika,</w:t>
      </w:r>
    </w:p>
    <w:p w14:paraId="166A2FBD" w14:textId="77777777" w:rsidR="00E2516D" w:rsidRPr="00666622" w:rsidRDefault="00E2516D" w:rsidP="00E2516D">
      <w:pPr>
        <w:numPr>
          <w:ilvl w:val="0"/>
          <w:numId w:val="30"/>
        </w:numPr>
        <w:tabs>
          <w:tab w:val="left" w:pos="1134"/>
        </w:tabs>
        <w:spacing w:before="120" w:after="0" w:line="276" w:lineRule="auto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666622">
        <w:rPr>
          <w:rFonts w:ascii="Arial" w:eastAsia="Times New Roman" w:hAnsi="Arial" w:cs="Arial"/>
          <w:lang w:eastAsia="pl-PL"/>
        </w:rPr>
        <w:t>oświadczenia wykonawcy lub podwykonawcy o zatrudnieniu pracownika na podstawie umowy o pracę,</w:t>
      </w:r>
    </w:p>
    <w:p w14:paraId="02B61DDD" w14:textId="77777777" w:rsidR="00E2516D" w:rsidRPr="00666622" w:rsidRDefault="00E2516D" w:rsidP="00E2516D">
      <w:pPr>
        <w:numPr>
          <w:ilvl w:val="0"/>
          <w:numId w:val="30"/>
        </w:numPr>
        <w:tabs>
          <w:tab w:val="left" w:pos="1134"/>
        </w:tabs>
        <w:spacing w:before="120" w:after="0" w:line="276" w:lineRule="auto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666622">
        <w:rPr>
          <w:rFonts w:ascii="Arial" w:eastAsia="Times New Roman" w:hAnsi="Arial" w:cs="Arial"/>
          <w:lang w:eastAsia="pl-PL"/>
        </w:rPr>
        <w:t>poświadczonej za zgodność z oryginałem kopii umowy o pracę zatrudnionego pracownika,</w:t>
      </w:r>
    </w:p>
    <w:p w14:paraId="1FA448BE" w14:textId="77777777" w:rsidR="00E2516D" w:rsidRPr="00666622" w:rsidRDefault="00E2516D" w:rsidP="00E2516D">
      <w:pPr>
        <w:numPr>
          <w:ilvl w:val="0"/>
          <w:numId w:val="30"/>
        </w:numPr>
        <w:tabs>
          <w:tab w:val="left" w:pos="1134"/>
        </w:tabs>
        <w:spacing w:before="120" w:after="0" w:line="276" w:lineRule="auto"/>
        <w:ind w:left="1134" w:hanging="567"/>
        <w:rPr>
          <w:rFonts w:ascii="Arial" w:eastAsia="Times New Roman" w:hAnsi="Arial" w:cs="Arial"/>
          <w:lang w:eastAsia="pl-PL"/>
        </w:rPr>
      </w:pPr>
      <w:r w:rsidRPr="00666622">
        <w:rPr>
          <w:rFonts w:ascii="Arial" w:eastAsia="Times New Roman" w:hAnsi="Arial" w:cs="Arial"/>
          <w:lang w:eastAsia="pl-PL"/>
        </w:rPr>
        <w:t>innych dokumentów.</w:t>
      </w:r>
    </w:p>
    <w:p w14:paraId="3F8B9816" w14:textId="77777777" w:rsidR="00E2516D" w:rsidRPr="00E2516D" w:rsidRDefault="00E2516D" w:rsidP="00E2516D">
      <w:pPr>
        <w:spacing w:line="276" w:lineRule="auto"/>
        <w:jc w:val="both"/>
        <w:rPr>
          <w:rFonts w:ascii="Arial" w:hAnsi="Arial" w:cs="Arial"/>
        </w:rPr>
      </w:pPr>
    </w:p>
    <w:p w14:paraId="30781687" w14:textId="3684C680" w:rsidR="002650D3" w:rsidRPr="001B67F0" w:rsidRDefault="00280C4B" w:rsidP="00E2516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Do dnia przekazania </w:t>
      </w:r>
      <w:r w:rsidR="00E2516D">
        <w:rPr>
          <w:rFonts w:ascii="Arial" w:hAnsi="Arial" w:cs="Arial"/>
        </w:rPr>
        <w:t xml:space="preserve">terenu robót </w:t>
      </w:r>
      <w:r w:rsidR="009355DC" w:rsidRPr="001B67F0">
        <w:rPr>
          <w:rFonts w:ascii="Arial" w:hAnsi="Arial" w:cs="Arial"/>
        </w:rPr>
        <w:t>wykonawca zobowiązany jest</w:t>
      </w:r>
      <w:r w:rsidR="002650D3" w:rsidRPr="001B67F0">
        <w:rPr>
          <w:rFonts w:ascii="Arial" w:hAnsi="Arial" w:cs="Arial"/>
        </w:rPr>
        <w:t>:</w:t>
      </w:r>
    </w:p>
    <w:p w14:paraId="30131230" w14:textId="0B9D8F07" w:rsidR="009355DC" w:rsidRPr="001B67F0" w:rsidRDefault="002650D3" w:rsidP="00720626">
      <w:pPr>
        <w:tabs>
          <w:tab w:val="left" w:pos="284"/>
        </w:tabs>
        <w:spacing w:line="276" w:lineRule="auto"/>
        <w:ind w:left="280" w:hanging="280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ab/>
        <w:t>1)</w:t>
      </w:r>
      <w:r w:rsidRPr="001B67F0">
        <w:rPr>
          <w:rFonts w:ascii="Arial" w:hAnsi="Arial" w:cs="Arial"/>
        </w:rPr>
        <w:tab/>
        <w:t>dostarczyć kosztorys ofertowy</w:t>
      </w:r>
      <w:r w:rsidR="00E2516D">
        <w:rPr>
          <w:rFonts w:ascii="Arial" w:hAnsi="Arial" w:cs="Arial"/>
        </w:rPr>
        <w:t xml:space="preserve"> sporządzony na podstawie przedmiaru</w:t>
      </w:r>
      <w:r w:rsidR="00720626">
        <w:rPr>
          <w:rFonts w:ascii="Arial" w:hAnsi="Arial" w:cs="Arial"/>
        </w:rPr>
        <w:t>.</w:t>
      </w:r>
    </w:p>
    <w:p w14:paraId="6981D82D" w14:textId="461CBDE2" w:rsidR="009355DC" w:rsidRPr="001B67F0" w:rsidRDefault="009355DC" w:rsidP="003D74D7">
      <w:pPr>
        <w:spacing w:line="276" w:lineRule="auto"/>
        <w:ind w:left="280" w:hanging="280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6. Wszelkie odpady powstałe w wyniku prowadzonych robót przechodzą na własność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wykonawcy. Wykonawca zobowiązuje się do ich zagospodarowania zgodnie z ustawą o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odpadach.</w:t>
      </w:r>
    </w:p>
    <w:p w14:paraId="0787AB8A" w14:textId="189327ED" w:rsidR="009355DC" w:rsidRPr="001B67F0" w:rsidRDefault="009355DC" w:rsidP="003D74D7">
      <w:pPr>
        <w:spacing w:line="276" w:lineRule="auto"/>
        <w:ind w:left="280" w:hanging="280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7. Do wykonawcy należy zabezpieczenie i oznakowanie terenu robót, uporządkowanie terenu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 zakończeniu robót oraz dokonanie uzgodnień, prób, badań niezbędnych do prawidłowej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realizacji,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zakończenia, odbioru robót oraz dopuszczenia do użytkowania.</w:t>
      </w:r>
    </w:p>
    <w:p w14:paraId="6EC017AD" w14:textId="7FADD351" w:rsidR="009355DC" w:rsidRPr="008B438B" w:rsidRDefault="009355DC" w:rsidP="003D74D7">
      <w:pPr>
        <w:spacing w:line="276" w:lineRule="auto"/>
        <w:ind w:left="280" w:hanging="280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8. Wykonawca zapewni prowadzenie robót z zachowaniem ciągłości ruchu kołowego i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pieszego. </w:t>
      </w:r>
      <w:r w:rsidRPr="008B438B">
        <w:rPr>
          <w:rFonts w:ascii="Arial" w:hAnsi="Arial" w:cs="Arial"/>
        </w:rPr>
        <w:t>Wykonawca zobowiązany jest do prowadzenia robót w sposób zapewniający</w:t>
      </w:r>
      <w:r w:rsidR="005B5830" w:rsidRPr="008B438B">
        <w:rPr>
          <w:rFonts w:ascii="Arial" w:hAnsi="Arial" w:cs="Arial"/>
        </w:rPr>
        <w:t xml:space="preserve"> </w:t>
      </w:r>
      <w:r w:rsidRPr="008B438B">
        <w:rPr>
          <w:rFonts w:ascii="Arial" w:hAnsi="Arial" w:cs="Arial"/>
        </w:rPr>
        <w:t>bezpieczeństwo i ograniczenie utrudnień w ruchu wynikających z prowadzonych robót do</w:t>
      </w:r>
      <w:r w:rsidR="005B5830" w:rsidRPr="008B438B">
        <w:rPr>
          <w:rFonts w:ascii="Arial" w:hAnsi="Arial" w:cs="Arial"/>
        </w:rPr>
        <w:t xml:space="preserve"> </w:t>
      </w:r>
      <w:r w:rsidRPr="008B438B">
        <w:rPr>
          <w:rFonts w:ascii="Arial" w:hAnsi="Arial" w:cs="Arial"/>
        </w:rPr>
        <w:t>niezbędnych potrzeb.</w:t>
      </w:r>
    </w:p>
    <w:p w14:paraId="1F728FDA" w14:textId="6194B72F" w:rsidR="009355DC" w:rsidRPr="008B438B" w:rsidRDefault="009355DC" w:rsidP="003D74D7">
      <w:pPr>
        <w:spacing w:line="276" w:lineRule="auto"/>
        <w:ind w:left="280" w:hanging="280"/>
        <w:jc w:val="both"/>
        <w:rPr>
          <w:rFonts w:ascii="Arial" w:hAnsi="Arial" w:cs="Arial"/>
        </w:rPr>
      </w:pPr>
      <w:r w:rsidRPr="008B438B">
        <w:rPr>
          <w:rFonts w:ascii="Arial" w:hAnsi="Arial" w:cs="Arial"/>
        </w:rPr>
        <w:t xml:space="preserve">9. Wykonawca zapewni utrzymanie </w:t>
      </w:r>
      <w:r w:rsidR="00995AA9" w:rsidRPr="008B438B">
        <w:rPr>
          <w:rFonts w:ascii="Arial" w:hAnsi="Arial" w:cs="Arial"/>
        </w:rPr>
        <w:t>należytego</w:t>
      </w:r>
      <w:r w:rsidRPr="008B438B">
        <w:rPr>
          <w:rFonts w:ascii="Arial" w:hAnsi="Arial" w:cs="Arial"/>
        </w:rPr>
        <w:t xml:space="preserve"> porządku</w:t>
      </w:r>
      <w:r w:rsidR="00995AA9" w:rsidRPr="008B438B">
        <w:rPr>
          <w:rFonts w:ascii="Arial" w:hAnsi="Arial" w:cs="Arial"/>
        </w:rPr>
        <w:t xml:space="preserve"> </w:t>
      </w:r>
      <w:r w:rsidR="00995AA9" w:rsidRPr="008B438B">
        <w:rPr>
          <w:rFonts w:ascii="Arial" w:hAnsi="Arial" w:cs="Arial"/>
        </w:rPr>
        <w:t>na placu podwórka, a także zagwarant</w:t>
      </w:r>
      <w:r w:rsidR="00995AA9" w:rsidRPr="008B438B">
        <w:rPr>
          <w:rFonts w:ascii="Arial" w:hAnsi="Arial" w:cs="Arial"/>
        </w:rPr>
        <w:t>uje</w:t>
      </w:r>
      <w:r w:rsidR="00995AA9" w:rsidRPr="008B438B">
        <w:rPr>
          <w:rFonts w:ascii="Arial" w:hAnsi="Arial" w:cs="Arial"/>
        </w:rPr>
        <w:t xml:space="preserve"> przestrze</w:t>
      </w:r>
      <w:r w:rsidR="00995AA9" w:rsidRPr="008B438B">
        <w:rPr>
          <w:rFonts w:ascii="Arial" w:hAnsi="Arial" w:cs="Arial"/>
        </w:rPr>
        <w:t xml:space="preserve">ń </w:t>
      </w:r>
      <w:r w:rsidR="00995AA9" w:rsidRPr="008B438B">
        <w:rPr>
          <w:rFonts w:ascii="Arial" w:hAnsi="Arial" w:cs="Arial"/>
        </w:rPr>
        <w:t>do swobodnego przemieszczania się lokatorów (nie ingerowa</w:t>
      </w:r>
      <w:r w:rsidR="008B438B">
        <w:rPr>
          <w:rFonts w:ascii="Arial" w:hAnsi="Arial" w:cs="Arial"/>
        </w:rPr>
        <w:t>nie</w:t>
      </w:r>
      <w:r w:rsidR="00995AA9" w:rsidRPr="008B438B">
        <w:rPr>
          <w:rFonts w:ascii="Arial" w:hAnsi="Arial" w:cs="Arial"/>
        </w:rPr>
        <w:t xml:space="preserve"> w prace remontowe).</w:t>
      </w:r>
    </w:p>
    <w:p w14:paraId="7BA605EE" w14:textId="68E7D55B" w:rsidR="009355DC" w:rsidRPr="001B67F0" w:rsidRDefault="009355DC" w:rsidP="003D74D7">
      <w:pPr>
        <w:spacing w:line="276" w:lineRule="auto"/>
        <w:ind w:left="280" w:hanging="422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lastRenderedPageBreak/>
        <w:t>10. Jeżeli na skutek działania lub zaniechania wykonawcy dojdzie do awarii lub innej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szkody, wykonawca zobowiązany jest do jej usunięcia lub naprawienia na własny koszt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 wyznaczonym przez zamawiającego terminie.</w:t>
      </w:r>
    </w:p>
    <w:p w14:paraId="37FFF378" w14:textId="249EAEC8" w:rsidR="009355DC" w:rsidRPr="001B67F0" w:rsidRDefault="009355DC" w:rsidP="003D74D7">
      <w:pPr>
        <w:spacing w:line="276" w:lineRule="auto"/>
        <w:ind w:left="280" w:hanging="422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11. Jeżeli wykonawca nie zrealizuje robót określonych w ust. 10 w terminie wskazanym,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Pełnomocnik zleci usunięcie awarii na koszt wykonawcy potrącając odpowiednie kwoty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 przysługującego mu wynagrodzenia, lub wykorzystując środki w ramach zabezpieczenia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należytego wykonania robót, jeżeli jest przewidziane.</w:t>
      </w:r>
    </w:p>
    <w:p w14:paraId="3208B4A1" w14:textId="514FEF1C" w:rsidR="009355DC" w:rsidRPr="001B67F0" w:rsidRDefault="009355DC" w:rsidP="003D74D7">
      <w:pPr>
        <w:spacing w:line="276" w:lineRule="auto"/>
        <w:ind w:left="280" w:hanging="422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12. Wykonawca zobowiązany jest bezwzględnie posiadać aprobaty techniczne, atesty, badania,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certyfikaty i inne dokumenty wymagane prawem budowlanym, aktami wykonawczymi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oraz innymi przepisami prawa, na montowane i wbudowywane w ramach zamówienia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materiały i urządzenia. </w:t>
      </w:r>
    </w:p>
    <w:p w14:paraId="72F6955F" w14:textId="16DFF1D3" w:rsidR="009355DC" w:rsidRPr="001B67F0" w:rsidRDefault="009355DC" w:rsidP="003D74D7">
      <w:pPr>
        <w:spacing w:line="276" w:lineRule="auto"/>
        <w:ind w:left="280" w:hanging="422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13. W każdym czasie, w trakcie realizacji robót, wykonawca zobowiązany jest udostępnić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Pełnomocnikowi dokumenty, o których mowa w ust. 12.</w:t>
      </w:r>
    </w:p>
    <w:p w14:paraId="76E7C5F3" w14:textId="2F386765" w:rsidR="009355DC" w:rsidRPr="0042330A" w:rsidRDefault="009355DC" w:rsidP="003D74D7">
      <w:pPr>
        <w:spacing w:line="276" w:lineRule="auto"/>
        <w:ind w:left="280" w:hanging="422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14. Wykonawca przed wbudowaniem materiałów i </w:t>
      </w:r>
      <w:r w:rsidRPr="0042330A">
        <w:rPr>
          <w:rFonts w:ascii="Arial" w:hAnsi="Arial" w:cs="Arial"/>
        </w:rPr>
        <w:t>urządzeń będzie przekazywał</w:t>
      </w:r>
      <w:r w:rsidR="005B5830" w:rsidRPr="0042330A">
        <w:rPr>
          <w:rFonts w:ascii="Arial" w:hAnsi="Arial" w:cs="Arial"/>
        </w:rPr>
        <w:t xml:space="preserve"> </w:t>
      </w:r>
      <w:r w:rsidRPr="0042330A">
        <w:rPr>
          <w:rFonts w:ascii="Arial" w:hAnsi="Arial" w:cs="Arial"/>
        </w:rPr>
        <w:t>Pełnomocnikowi</w:t>
      </w:r>
      <w:r w:rsidR="005B5830" w:rsidRPr="0042330A">
        <w:rPr>
          <w:rFonts w:ascii="Arial" w:hAnsi="Arial" w:cs="Arial"/>
        </w:rPr>
        <w:t xml:space="preserve"> </w:t>
      </w:r>
      <w:r w:rsidRPr="0042330A">
        <w:rPr>
          <w:rFonts w:ascii="Arial" w:hAnsi="Arial" w:cs="Arial"/>
        </w:rPr>
        <w:t>certyfikaty, badania, świadectwa, atesty, aprobaty.</w:t>
      </w:r>
    </w:p>
    <w:p w14:paraId="19378C46" w14:textId="50F1D2F1" w:rsidR="0042330A" w:rsidRPr="0042330A" w:rsidRDefault="009355DC" w:rsidP="0042330A">
      <w:pPr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2330A">
        <w:rPr>
          <w:rFonts w:ascii="Arial" w:hAnsi="Arial" w:cs="Arial"/>
        </w:rPr>
        <w:t xml:space="preserve">15. Wykonawca zapewni </w:t>
      </w:r>
      <w:r w:rsidR="0042330A" w:rsidRPr="0042330A">
        <w:rPr>
          <w:rFonts w:ascii="Arial" w:hAnsi="Arial" w:cs="Arial"/>
        </w:rPr>
        <w:t xml:space="preserve">koordynatora, przy czym prace przy instalacjach </w:t>
      </w:r>
      <w:r w:rsidR="003554DA">
        <w:rPr>
          <w:rFonts w:ascii="Arial" w:hAnsi="Arial" w:cs="Arial"/>
        </w:rPr>
        <w:t>będą</w:t>
      </w:r>
      <w:r w:rsidR="0042330A" w:rsidRPr="0042330A">
        <w:rPr>
          <w:rFonts w:ascii="Arial" w:hAnsi="Arial" w:cs="Arial"/>
        </w:rPr>
        <w:t xml:space="preserve"> wykonane przez osoby o odpowiednich uprawnieniach branżowych</w:t>
      </w:r>
      <w:r w:rsidR="003554DA">
        <w:rPr>
          <w:rFonts w:ascii="Arial" w:hAnsi="Arial" w:cs="Arial"/>
        </w:rPr>
        <w:t>, jeżeli zajdzie taka potrzeba.</w:t>
      </w:r>
    </w:p>
    <w:p w14:paraId="009CA7F9" w14:textId="1468AAED" w:rsidR="009355DC" w:rsidRPr="001B67F0" w:rsidRDefault="009355DC" w:rsidP="003D74D7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16. Wykonawca zobowiązuje się do niezwłocznego informowania Pełnomocnika</w:t>
      </w:r>
      <w:r w:rsidR="002F1447" w:rsidRPr="001B67F0">
        <w:rPr>
          <w:rFonts w:ascii="Arial" w:hAnsi="Arial" w:cs="Arial"/>
        </w:rPr>
        <w:t xml:space="preserve">/ Inspektora nadzoru 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 zaistniałych na terenie budowy wypadkach, prowadzonych kontrolach i innych</w:t>
      </w:r>
      <w:r w:rsidR="005B583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zdarzeniach mogących</w:t>
      </w:r>
      <w:r w:rsidR="002F14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mieć wpływ na prawidłowość realizacji przedmiotu Umowy.</w:t>
      </w:r>
    </w:p>
    <w:p w14:paraId="70D506BC" w14:textId="23B0E8FC" w:rsidR="009355DC" w:rsidRPr="001B67F0" w:rsidRDefault="009355DC" w:rsidP="003D74D7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17. Wykonawca zobowiązany jest wykonywać polecenia pełnomocnika, w szczególności</w:t>
      </w:r>
      <w:r w:rsidR="002F14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ustanowionego inspektora nadzoru, wydawane zgodnie z obowiązującymi przepisami oraz</w:t>
      </w:r>
      <w:r w:rsidR="002F14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postanowieniami niniejszej umowy.</w:t>
      </w:r>
    </w:p>
    <w:p w14:paraId="357BDE7D" w14:textId="7C507F12" w:rsidR="009355DC" w:rsidRPr="001B67F0" w:rsidRDefault="009355DC" w:rsidP="00D91060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18.</w:t>
      </w:r>
      <w:r w:rsidR="002F1447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Wykonawca wykona w imieniu i na rzecz Pełnomocnika opracowania i czynności</w:t>
      </w:r>
      <w:r w:rsidR="002F14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wynikające z obowiązujących przepisów, warunków technicznych, wydanych decyzji</w:t>
      </w:r>
      <w:r w:rsidR="002F14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administracyjnych, zawartych umów, w tym</w:t>
      </w:r>
      <w:r w:rsidR="00D9106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wszelką inną dokumentację, </w:t>
      </w:r>
      <w:r w:rsidR="00846A47" w:rsidRPr="001B67F0">
        <w:rPr>
          <w:rFonts w:ascii="Arial" w:hAnsi="Arial" w:cs="Arial"/>
        </w:rPr>
        <w:t>wynikającą z niniejszej umowy, a</w:t>
      </w:r>
      <w:r w:rsidRPr="001B67F0">
        <w:rPr>
          <w:rFonts w:ascii="Arial" w:hAnsi="Arial" w:cs="Arial"/>
        </w:rPr>
        <w:t xml:space="preserve"> niezbędną do właściwego</w:t>
      </w:r>
      <w:r w:rsidR="002F14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wykonania robót.</w:t>
      </w:r>
    </w:p>
    <w:p w14:paraId="33877DDC" w14:textId="19BE9CB4" w:rsidR="009355DC" w:rsidRPr="001B67F0" w:rsidRDefault="009355DC" w:rsidP="002F144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19.</w:t>
      </w:r>
      <w:r w:rsidR="002F1447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Wykonawcy wspólnie realizujący umowę ponoszą solidarną</w:t>
      </w:r>
      <w:r w:rsidR="002F14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odpowiedzialność za prawidłową realizację zamówienia i wniesienie zabezpieczenia</w:t>
      </w:r>
      <w:r w:rsidR="002F14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należytego wykonania umowy. Pełnomocnik może w ramach odpowiedzialności solidarnej</w:t>
      </w:r>
      <w:r w:rsidR="002F14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żądać wykonania umowy w całości przez partnera kierującego lub od wszystkich</w:t>
      </w:r>
      <w:r w:rsidR="002F14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partnerów łącznie lub od każdego z osobna.</w:t>
      </w:r>
    </w:p>
    <w:p w14:paraId="1F136719" w14:textId="3A146B01" w:rsidR="009355DC" w:rsidRPr="001B67F0" w:rsidRDefault="009355DC" w:rsidP="002F1447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20.</w:t>
      </w:r>
      <w:r w:rsidR="002F1447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Wykonawca zobowiązuje się, że wykonując umowę będzie przestrzegał przepisów ustawy</w:t>
      </w:r>
      <w:r w:rsidR="002F14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 dnia 19 lipca 2019 r. – o zapewnianiu dostępności osobom ze szczególnymi potrzebami</w:t>
      </w:r>
      <w:r w:rsidR="002F14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(</w:t>
      </w:r>
      <w:proofErr w:type="spellStart"/>
      <w:r w:rsidRPr="001B67F0">
        <w:rPr>
          <w:rFonts w:ascii="Arial" w:hAnsi="Arial" w:cs="Arial"/>
        </w:rPr>
        <w:t>t.j</w:t>
      </w:r>
      <w:proofErr w:type="spellEnd"/>
      <w:r w:rsidRPr="001B67F0">
        <w:rPr>
          <w:rFonts w:ascii="Arial" w:hAnsi="Arial" w:cs="Arial"/>
        </w:rPr>
        <w:t>. Dz.U. z 2022 r. poz. 2240).</w:t>
      </w:r>
    </w:p>
    <w:p w14:paraId="3C6526E5" w14:textId="24F38666" w:rsidR="002C2E4F" w:rsidRPr="001B67F0" w:rsidRDefault="002C2E4F" w:rsidP="002C2E4F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21.</w:t>
      </w:r>
      <w:r w:rsidRPr="001B67F0">
        <w:rPr>
          <w:rFonts w:ascii="Arial" w:hAnsi="Arial" w:cs="Arial"/>
        </w:rPr>
        <w:tab/>
        <w:t>Wykonawca zobowiązany jest  do:</w:t>
      </w:r>
    </w:p>
    <w:p w14:paraId="0F91E4F4" w14:textId="77777777" w:rsidR="002C2E4F" w:rsidRPr="001B67F0" w:rsidRDefault="002C2E4F" w:rsidP="002C2E4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1) protokolarnego przejęcia terenu budowy od Zamawiającego;</w:t>
      </w:r>
    </w:p>
    <w:p w14:paraId="6B091C3C" w14:textId="77777777" w:rsidR="002C2E4F" w:rsidRPr="001B67F0" w:rsidRDefault="002C2E4F" w:rsidP="002C2E4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2) zapewnienia właściwej organizacji robót budowlanych;</w:t>
      </w:r>
    </w:p>
    <w:p w14:paraId="578D2175" w14:textId="77777777" w:rsidR="002C2E4F" w:rsidRPr="001B67F0" w:rsidRDefault="002C2E4F" w:rsidP="002C2E4F">
      <w:pPr>
        <w:tabs>
          <w:tab w:val="left" w:pos="426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3) wykonania robót budowlanych z materiałów i urządzeń odpowiadających wymaganiom określonym w art. 10 ustawy dnia 7 lipca 1994 r. Prawo budowlane (</w:t>
      </w:r>
      <w:proofErr w:type="spellStart"/>
      <w:r w:rsidRPr="001B67F0">
        <w:rPr>
          <w:rFonts w:ascii="Arial" w:hAnsi="Arial" w:cs="Arial"/>
        </w:rPr>
        <w:t>t.j</w:t>
      </w:r>
      <w:proofErr w:type="spellEnd"/>
      <w:r w:rsidRPr="001B67F0">
        <w:rPr>
          <w:rFonts w:ascii="Arial" w:hAnsi="Arial" w:cs="Arial"/>
        </w:rPr>
        <w:t xml:space="preserve">. Dz. U. z 2023 </w:t>
      </w:r>
      <w:r w:rsidRPr="001B67F0">
        <w:rPr>
          <w:rFonts w:ascii="Arial" w:hAnsi="Arial" w:cs="Arial"/>
        </w:rPr>
        <w:lastRenderedPageBreak/>
        <w:t xml:space="preserve">poz. 682z </w:t>
      </w:r>
      <w:proofErr w:type="spellStart"/>
      <w:r w:rsidRPr="001B67F0">
        <w:rPr>
          <w:rFonts w:ascii="Arial" w:hAnsi="Arial" w:cs="Arial"/>
        </w:rPr>
        <w:t>późn</w:t>
      </w:r>
      <w:proofErr w:type="spellEnd"/>
      <w:r w:rsidRPr="001B67F0">
        <w:rPr>
          <w:rFonts w:ascii="Arial" w:hAnsi="Arial" w:cs="Arial"/>
        </w:rPr>
        <w:t>. zm.) i ustawy z dnia 16 kwietnia 2004 r. o wyrobach budowlanych (Dz. U. z 2021 r. poz. 1213 ze zm.). Okazania dokumentów, z których wynika wprowadzenie do obrotu wyrobów budowlanych dla każdego wyrobu używanego na budowie należy dokonać Zamawiającemu - inspektorowi nadzoru przed ich faktycznym wbudowaniem, bez dodatkowego wezwania;</w:t>
      </w:r>
    </w:p>
    <w:p w14:paraId="4D7A2174" w14:textId="5EDD4274" w:rsidR="00160AA9" w:rsidRPr="001B67F0" w:rsidRDefault="002C2E4F" w:rsidP="007743A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4) </w:t>
      </w:r>
      <w:r w:rsidR="00D91060">
        <w:rPr>
          <w:rFonts w:ascii="Arial" w:hAnsi="Arial" w:cs="Arial"/>
        </w:rPr>
        <w:t>wypełnienia pozostałych obowiązków wynikających z umowy</w:t>
      </w:r>
      <w:r w:rsidR="00160AA9" w:rsidRPr="001B67F0">
        <w:rPr>
          <w:rFonts w:ascii="Arial" w:hAnsi="Arial" w:cs="Arial"/>
        </w:rPr>
        <w:t>.</w:t>
      </w:r>
    </w:p>
    <w:p w14:paraId="7BCC081E" w14:textId="0D2C0E37" w:rsidR="009355DC" w:rsidRPr="001B67F0" w:rsidRDefault="009355DC" w:rsidP="0028412B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 xml:space="preserve">§ </w:t>
      </w:r>
      <w:r w:rsidR="00B87B8B" w:rsidRPr="001B67F0">
        <w:rPr>
          <w:rFonts w:ascii="Arial" w:hAnsi="Arial" w:cs="Arial"/>
          <w:b/>
          <w:bCs/>
        </w:rPr>
        <w:t>7</w:t>
      </w:r>
      <w:r w:rsidRPr="001B67F0">
        <w:rPr>
          <w:rFonts w:ascii="Arial" w:hAnsi="Arial" w:cs="Arial"/>
          <w:b/>
          <w:bCs/>
        </w:rPr>
        <w:t>.</w:t>
      </w:r>
    </w:p>
    <w:p w14:paraId="2A9FBE3B" w14:textId="77777777" w:rsidR="00AB5E1C" w:rsidRPr="001B67F0" w:rsidRDefault="00AB5E1C" w:rsidP="00AB5E1C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Przedstawiciele stron</w:t>
      </w:r>
    </w:p>
    <w:p w14:paraId="4D5198A0" w14:textId="44C4F636" w:rsidR="00AB5E1C" w:rsidRPr="001B67F0" w:rsidRDefault="00AB5E1C" w:rsidP="00AB5E1C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1.</w:t>
      </w:r>
      <w:r w:rsidRPr="001B67F0">
        <w:rPr>
          <w:rFonts w:ascii="Arial" w:hAnsi="Arial" w:cs="Arial"/>
        </w:rPr>
        <w:tab/>
      </w:r>
      <w:r w:rsidR="00740D1E">
        <w:rPr>
          <w:rFonts w:ascii="Arial" w:hAnsi="Arial" w:cs="Arial"/>
        </w:rPr>
        <w:t>Koordynatorem realizacji zamówienia ze strony</w:t>
      </w:r>
      <w:r w:rsidRPr="001B67F0">
        <w:rPr>
          <w:rFonts w:ascii="Arial" w:hAnsi="Arial" w:cs="Arial"/>
        </w:rPr>
        <w:t xml:space="preserve"> Wykonawcy:</w:t>
      </w:r>
    </w:p>
    <w:p w14:paraId="4E591EFF" w14:textId="55DEC147" w:rsidR="00AB5E1C" w:rsidRPr="001B67F0" w:rsidRDefault="00740D1E" w:rsidP="00740D1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pan/pani …………………………….</w:t>
      </w:r>
      <w:r w:rsidR="00AB5E1C">
        <w:rPr>
          <w:rFonts w:ascii="Arial" w:hAnsi="Arial" w:cs="Arial"/>
        </w:rPr>
        <w:t xml:space="preserve"> adres e-mail. ……………….. tel. ……………………………….</w:t>
      </w:r>
    </w:p>
    <w:p w14:paraId="41BA5D09" w14:textId="3BCC5D8B" w:rsidR="00AB5E1C" w:rsidRPr="001B67F0" w:rsidRDefault="00AB5E1C" w:rsidP="00BC507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2.</w:t>
      </w:r>
      <w:r w:rsidRPr="001B67F0">
        <w:rPr>
          <w:rFonts w:ascii="Arial" w:hAnsi="Arial" w:cs="Arial"/>
        </w:rPr>
        <w:tab/>
        <w:t xml:space="preserve">Wykonawca może dokonywać zmiany </w:t>
      </w:r>
      <w:r w:rsidR="00BC5073">
        <w:rPr>
          <w:rFonts w:ascii="Arial" w:hAnsi="Arial" w:cs="Arial"/>
        </w:rPr>
        <w:t>ww. osoby po uprzednim poinformowaniu Pełnomocnika zamawiającego.</w:t>
      </w:r>
    </w:p>
    <w:p w14:paraId="7EDB020E" w14:textId="016C4E67" w:rsidR="00AB5E1C" w:rsidRPr="001C1316" w:rsidRDefault="001C1316" w:rsidP="001C131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B5E1C" w:rsidRPr="001B67F0">
        <w:rPr>
          <w:rFonts w:ascii="Arial" w:hAnsi="Arial" w:cs="Arial"/>
        </w:rPr>
        <w:t>.</w:t>
      </w:r>
      <w:r w:rsidR="00AB5E1C" w:rsidRPr="001B67F0">
        <w:rPr>
          <w:rFonts w:ascii="Arial" w:hAnsi="Arial" w:cs="Arial"/>
        </w:rPr>
        <w:tab/>
        <w:t>Jako osobę upoważnioną do kontroli przebiegu prac i udziału w jej odbiorze Zamawiający wyznacza: ……………………………………………</w:t>
      </w:r>
      <w:r>
        <w:rPr>
          <w:rFonts w:ascii="Arial" w:hAnsi="Arial" w:cs="Arial"/>
        </w:rPr>
        <w:t xml:space="preserve"> e-mail ……………………. tel. ………………………………………</w:t>
      </w:r>
    </w:p>
    <w:p w14:paraId="6DA8085B" w14:textId="183FA01C" w:rsidR="009355DC" w:rsidRPr="001B67F0" w:rsidRDefault="009355DC" w:rsidP="00D66D5D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§</w:t>
      </w:r>
      <w:r w:rsidR="00B87B8B" w:rsidRPr="001B67F0">
        <w:rPr>
          <w:rFonts w:ascii="Arial" w:hAnsi="Arial" w:cs="Arial"/>
          <w:b/>
          <w:bCs/>
        </w:rPr>
        <w:t xml:space="preserve"> 8</w:t>
      </w:r>
    </w:p>
    <w:p w14:paraId="625575E8" w14:textId="77777777" w:rsidR="009355DC" w:rsidRPr="001B67F0" w:rsidRDefault="009355DC" w:rsidP="00D66D5D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Odbiór Robót Budowlanych</w:t>
      </w:r>
    </w:p>
    <w:p w14:paraId="03992006" w14:textId="43C42698" w:rsidR="009355DC" w:rsidRPr="001B67F0" w:rsidRDefault="009355DC" w:rsidP="00A6217A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1.</w:t>
      </w:r>
      <w:r w:rsidR="00A6217A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Strony zgodnie postanawiają, że będą stosowane następujące odbiory robót budowlanych:</w:t>
      </w:r>
    </w:p>
    <w:p w14:paraId="4A9BD1A3" w14:textId="1C715F69" w:rsidR="009355DC" w:rsidRPr="001B67F0" w:rsidRDefault="00C61618" w:rsidP="00A6217A">
      <w:pPr>
        <w:tabs>
          <w:tab w:val="left" w:pos="284"/>
        </w:tabs>
        <w:spacing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355DC" w:rsidRPr="001B67F0">
        <w:rPr>
          <w:rFonts w:ascii="Arial" w:hAnsi="Arial" w:cs="Arial"/>
        </w:rPr>
        <w:t>) odbiór końcowy,</w:t>
      </w:r>
    </w:p>
    <w:p w14:paraId="56C6486F" w14:textId="16BD6811" w:rsidR="009355DC" w:rsidRPr="001B67F0" w:rsidRDefault="00C61618" w:rsidP="00A6217A">
      <w:pPr>
        <w:tabs>
          <w:tab w:val="left" w:pos="284"/>
        </w:tabs>
        <w:spacing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355DC" w:rsidRPr="001B67F0">
        <w:rPr>
          <w:rFonts w:ascii="Arial" w:hAnsi="Arial" w:cs="Arial"/>
        </w:rPr>
        <w:t>) odbiór ostateczny (pogwarancyjny).</w:t>
      </w:r>
    </w:p>
    <w:p w14:paraId="71566706" w14:textId="0FD7BD57" w:rsidR="009355DC" w:rsidRPr="001B67F0" w:rsidRDefault="009355DC" w:rsidP="00A6217A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2.</w:t>
      </w:r>
      <w:r w:rsidR="00A6217A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Wykonawca na piśmie zgłosi Pełnomocnikowi gotowość do odbioru</w:t>
      </w:r>
      <w:r w:rsidR="00C25C1B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końcowego.</w:t>
      </w:r>
      <w:r w:rsidR="00A6217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Odbioru końcowego zadania dokonuje komisja</w:t>
      </w:r>
      <w:r w:rsidR="00A6217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odbiorowa powołana przez Pełnomocnika.</w:t>
      </w:r>
    </w:p>
    <w:p w14:paraId="28CE877F" w14:textId="5CDB2F13" w:rsidR="009355DC" w:rsidRPr="001B67F0" w:rsidRDefault="009355DC" w:rsidP="005D0AD3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3.</w:t>
      </w:r>
      <w:r w:rsidR="00A6217A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Podstawą zgłoszenia przez Wykonawcę gotowości do odbioru końcowego</w:t>
      </w:r>
      <w:r w:rsidR="00A6217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będzie</w:t>
      </w:r>
      <w:r w:rsidR="00A6217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faktyczne wykonanie wszystkich robót budowlanych</w:t>
      </w:r>
      <w:r w:rsidR="005D0AD3">
        <w:rPr>
          <w:rFonts w:ascii="Arial" w:hAnsi="Arial" w:cs="Arial"/>
        </w:rPr>
        <w:t xml:space="preserve"> i </w:t>
      </w:r>
      <w:r w:rsidR="00AF3946">
        <w:rPr>
          <w:rFonts w:ascii="Arial" w:hAnsi="Arial" w:cs="Arial"/>
        </w:rPr>
        <w:t>powiadomienie Pełnomocnika Zamawiającego.</w:t>
      </w:r>
    </w:p>
    <w:p w14:paraId="32157411" w14:textId="77777777" w:rsidR="005A56B9" w:rsidRPr="001B67F0" w:rsidRDefault="005A56B9" w:rsidP="00C25C1B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</w:p>
    <w:p w14:paraId="6D7BCA70" w14:textId="6619112F" w:rsidR="009355DC" w:rsidRPr="001B67F0" w:rsidRDefault="009355DC" w:rsidP="00A6217A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4.</w:t>
      </w:r>
      <w:r w:rsidR="00A6217A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Wraz z pisemnym zgłoszeniem gotowości do odbioru końcowego zadania inwestycyjnego</w:t>
      </w:r>
      <w:r w:rsidR="00A6217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Wykonawca przekaże Pełnomocnikowi kompletne dokumenty:</w:t>
      </w:r>
    </w:p>
    <w:p w14:paraId="22B7FFD5" w14:textId="5DADB734" w:rsidR="009355DC" w:rsidRPr="001B67F0" w:rsidRDefault="009355DC" w:rsidP="00160AA9">
      <w:pPr>
        <w:spacing w:line="276" w:lineRule="auto"/>
        <w:ind w:left="709" w:hanging="425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1) dokumentację powykonawczą (dokumenty pozwalające na ocenę prawidłowego</w:t>
      </w:r>
      <w:r w:rsidR="00A6217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wykonania</w:t>
      </w:r>
      <w:r w:rsidR="00A6217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przedmiotu odbioru, a w szczególności: aprobaty techniczne, certyfikaty,</w:t>
      </w:r>
      <w:r w:rsidR="00A6217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atesty, deklaracje zgodności, </w:t>
      </w:r>
      <w:r w:rsidR="0098609C">
        <w:rPr>
          <w:rFonts w:ascii="Arial" w:hAnsi="Arial" w:cs="Arial"/>
        </w:rPr>
        <w:t>kosztorys ofertowy</w:t>
      </w:r>
      <w:r w:rsidRPr="001B67F0">
        <w:rPr>
          <w:rFonts w:ascii="Arial" w:hAnsi="Arial" w:cs="Arial"/>
        </w:rPr>
        <w:t xml:space="preserve"> z naniesionymi zmianami</w:t>
      </w:r>
      <w:r w:rsidR="00A6217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dokonanymi w trakcie wykonywania przedmiotu umowy (jeżeli miały miejsce)</w:t>
      </w:r>
      <w:r w:rsidR="0098609C">
        <w:rPr>
          <w:rFonts w:ascii="Arial" w:hAnsi="Arial" w:cs="Arial"/>
        </w:rPr>
        <w:t xml:space="preserve">. </w:t>
      </w:r>
      <w:r w:rsidRPr="001B67F0">
        <w:rPr>
          <w:rFonts w:ascii="Arial" w:hAnsi="Arial" w:cs="Arial"/>
        </w:rPr>
        <w:t>Brak dostarczenia we wskazanym</w:t>
      </w:r>
      <w:r w:rsidR="0069386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terminie wymaganych ww. dokumentów odbiorowych skutkować będzie odesłaniem</w:t>
      </w:r>
      <w:r w:rsidR="0069386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pisma o zgłoszeniu zakończenia robót do Wykonawcy rozumianym jako brak</w:t>
      </w:r>
      <w:r w:rsidR="0069386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zgłoszenia do odbioru końcowego, co w określonych przypadkach oznacza</w:t>
      </w:r>
      <w:r w:rsidR="0069386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niewykonanie umowy w terminie;</w:t>
      </w:r>
    </w:p>
    <w:p w14:paraId="10E8677D" w14:textId="68C0B4C7" w:rsidR="009355DC" w:rsidRPr="001B67F0" w:rsidRDefault="00626722" w:rsidP="0069386F">
      <w:pPr>
        <w:spacing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355DC" w:rsidRPr="001B67F0">
        <w:rPr>
          <w:rFonts w:ascii="Arial" w:hAnsi="Arial" w:cs="Arial"/>
        </w:rPr>
        <w:t>) pozostałe dokumenty potwierdzające należyte wykonanie robót budowlanych.</w:t>
      </w:r>
    </w:p>
    <w:p w14:paraId="2B580D3B" w14:textId="7513F46D" w:rsidR="009355DC" w:rsidRPr="001B67F0" w:rsidRDefault="009355DC" w:rsidP="0069386F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lastRenderedPageBreak/>
        <w:t>5.</w:t>
      </w:r>
      <w:r w:rsidR="0069386F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 xml:space="preserve">Pełnomocnik wyznaczy datę odbioru końcowego w terminie </w:t>
      </w:r>
      <w:r w:rsidRPr="001B67F0">
        <w:rPr>
          <w:rFonts w:ascii="Arial" w:hAnsi="Arial" w:cs="Arial"/>
          <w:b/>
          <w:bCs/>
        </w:rPr>
        <w:t xml:space="preserve">do </w:t>
      </w:r>
      <w:r w:rsidR="005D0AD3">
        <w:rPr>
          <w:rFonts w:ascii="Arial" w:hAnsi="Arial" w:cs="Arial"/>
          <w:b/>
          <w:bCs/>
        </w:rPr>
        <w:t>7</w:t>
      </w:r>
      <w:r w:rsidRPr="001B67F0">
        <w:rPr>
          <w:rFonts w:ascii="Arial" w:hAnsi="Arial" w:cs="Arial"/>
          <w:b/>
          <w:bCs/>
        </w:rPr>
        <w:t xml:space="preserve"> dni</w:t>
      </w:r>
      <w:r w:rsidRPr="001B67F0">
        <w:rPr>
          <w:rFonts w:ascii="Arial" w:hAnsi="Arial" w:cs="Arial"/>
        </w:rPr>
        <w:t xml:space="preserve"> licząc od daty</w:t>
      </w:r>
      <w:r w:rsidR="0069386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zgłoszenia przez Wykonawcę gotowości do odbioru końcowego, pod warunkiem</w:t>
      </w:r>
      <w:r w:rsidR="0069386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potwierdzenia przez Inspektora nadzoru zakończenia wszystkich robót.</w:t>
      </w:r>
    </w:p>
    <w:p w14:paraId="3731BD79" w14:textId="357A6CC1" w:rsidR="009355DC" w:rsidRPr="001B67F0" w:rsidRDefault="009355DC" w:rsidP="0069386F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6.</w:t>
      </w:r>
      <w:r w:rsidR="0069386F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Z czynności odbioru będzie spisany protokół końcowy zawierający wszelkie ustalenia</w:t>
      </w:r>
      <w:r w:rsidR="0069386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dokonane</w:t>
      </w:r>
      <w:r w:rsidR="0069386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 toku odbioru, jak też terminy wyznaczone na usunięcie ewentualnych wad</w:t>
      </w:r>
      <w:r w:rsidR="0069386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stwierdzonych przy odbiorze.</w:t>
      </w:r>
    </w:p>
    <w:p w14:paraId="3588F0B3" w14:textId="72E65804" w:rsidR="009355DC" w:rsidRPr="001B67F0" w:rsidRDefault="00362C9B" w:rsidP="00F532FE">
      <w:p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355DC" w:rsidRPr="001B67F0">
        <w:rPr>
          <w:rFonts w:ascii="Arial" w:hAnsi="Arial" w:cs="Arial"/>
        </w:rPr>
        <w:t>. Jeżeli w toku czynności odbioru zostaną stwierdzone wady to Zamawiającemu przysługują</w:t>
      </w:r>
      <w:r w:rsidR="00F532FE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następujące uprawnienia:</w:t>
      </w:r>
    </w:p>
    <w:p w14:paraId="5A672D87" w14:textId="51447D60" w:rsidR="009355DC" w:rsidRPr="001B67F0" w:rsidRDefault="009355DC" w:rsidP="00F532FE">
      <w:pPr>
        <w:spacing w:line="276" w:lineRule="auto"/>
        <w:ind w:left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1) jeżeli wady nadają się do usunięcia, Pełnomocnik może odmówić odbioru do czasu</w:t>
      </w:r>
      <w:r w:rsidR="00F532F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usunięcia wad albo odebrać przedmiot umowy wyznaczając Wykonawcy termin na</w:t>
      </w:r>
      <w:r w:rsidR="00F532F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ich usunięcie. W tym ostatnim przypadku usunięcie wad stwierdzonych podczas</w:t>
      </w:r>
      <w:r w:rsidR="00F532F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odbioru zostanie potwierdzone protokołem. Uznaje się, że do czasu usunięcia wad</w:t>
      </w:r>
      <w:r w:rsidR="00F532F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stwierdzonych podczas odbioru przedmiot umowy nie został należycie wykonany;</w:t>
      </w:r>
    </w:p>
    <w:p w14:paraId="434A8316" w14:textId="77777777" w:rsidR="009355DC" w:rsidRPr="001B67F0" w:rsidRDefault="009355DC" w:rsidP="00F532FE">
      <w:pPr>
        <w:spacing w:line="276" w:lineRule="auto"/>
        <w:ind w:firstLine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2) jeżeli wady nie nadają się do usunięcia to:</w:t>
      </w:r>
    </w:p>
    <w:p w14:paraId="335C07B5" w14:textId="27EDEDE5" w:rsidR="009355DC" w:rsidRPr="001B67F0" w:rsidRDefault="009355DC" w:rsidP="00F532FE">
      <w:pPr>
        <w:spacing w:line="276" w:lineRule="auto"/>
        <w:ind w:left="851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a) jeżeli nie uniemożliwiają one użytkowania przedmiotu umowy zgodnie</w:t>
      </w:r>
      <w:r w:rsidR="00F532FE" w:rsidRPr="001B67F0">
        <w:rPr>
          <w:rFonts w:ascii="Arial" w:hAnsi="Arial" w:cs="Arial"/>
        </w:rPr>
        <w:t xml:space="preserve"> </w:t>
      </w:r>
      <w:r w:rsidR="00387BEE">
        <w:rPr>
          <w:rFonts w:ascii="Arial" w:hAnsi="Arial" w:cs="Arial"/>
        </w:rPr>
        <w:br/>
      </w:r>
      <w:r w:rsidRPr="001B67F0">
        <w:rPr>
          <w:rFonts w:ascii="Arial" w:hAnsi="Arial" w:cs="Arial"/>
        </w:rPr>
        <w:t>z przeznaczeniem, Zamawiający może obniżyć wynagrodzenie za przedmiot</w:t>
      </w:r>
      <w:r w:rsidR="00F532F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umowy posiadający wady odpowiednio do utraconej wartości użytkowej</w:t>
      </w:r>
      <w:r w:rsidR="00F532F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i technicznej,</w:t>
      </w:r>
    </w:p>
    <w:p w14:paraId="13784F96" w14:textId="1EF531F1" w:rsidR="009355DC" w:rsidRPr="001B67F0" w:rsidRDefault="009355DC" w:rsidP="00F532FE">
      <w:pPr>
        <w:spacing w:line="276" w:lineRule="auto"/>
        <w:ind w:left="851" w:hanging="284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b) jeżeli wady uniemożliwiają użytkowanie zgodnie z przeznaczeniem Zamawiający</w:t>
      </w:r>
      <w:r w:rsidR="00F532F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może podjąć decyzję o przerwaniu czynności odbioru, jeżeli w czasie tych</w:t>
      </w:r>
      <w:r w:rsidR="00F532F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czynności ujawniono istnienie takich wad, które uniemożliwiają użytkowanie</w:t>
      </w:r>
      <w:r w:rsidR="00F532F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przedmiotu umowy zgodnie z przeznaczeniem może odstąpić od umowy.</w:t>
      </w:r>
    </w:p>
    <w:p w14:paraId="2F4C41C8" w14:textId="423C7DF3" w:rsidR="007743AF" w:rsidRPr="001B67F0" w:rsidRDefault="00362C9B" w:rsidP="005D0AD3">
      <w:p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793C92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Wykonawca nie może odmówić usunięcia wad bez względu na wysokość związanych</w:t>
      </w:r>
      <w:r w:rsidR="00793C92" w:rsidRPr="001B67F0">
        <w:rPr>
          <w:rFonts w:ascii="Arial" w:hAnsi="Arial" w:cs="Arial"/>
        </w:rPr>
        <w:t xml:space="preserve"> </w:t>
      </w:r>
      <w:r w:rsidR="0041753C">
        <w:rPr>
          <w:rFonts w:ascii="Arial" w:hAnsi="Arial" w:cs="Arial"/>
        </w:rPr>
        <w:br/>
      </w:r>
      <w:r w:rsidR="009355DC" w:rsidRPr="001B67F0">
        <w:rPr>
          <w:rFonts w:ascii="Arial" w:hAnsi="Arial" w:cs="Arial"/>
        </w:rPr>
        <w:t>z tym kosztów.</w:t>
      </w:r>
    </w:p>
    <w:p w14:paraId="55BB8A20" w14:textId="23F3931C" w:rsidR="009355DC" w:rsidRPr="001B67F0" w:rsidRDefault="009355DC" w:rsidP="0069386F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 xml:space="preserve">§ </w:t>
      </w:r>
      <w:r w:rsidR="00C62BBA" w:rsidRPr="001B67F0">
        <w:rPr>
          <w:rFonts w:ascii="Arial" w:hAnsi="Arial" w:cs="Arial"/>
          <w:b/>
          <w:bCs/>
        </w:rPr>
        <w:t>9</w:t>
      </w:r>
    </w:p>
    <w:p w14:paraId="16AED45B" w14:textId="77777777" w:rsidR="009355DC" w:rsidRPr="001B67F0" w:rsidRDefault="009355DC" w:rsidP="0069386F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Gwarancja i rękojmia</w:t>
      </w:r>
    </w:p>
    <w:p w14:paraId="6A6A2980" w14:textId="7672BC9B" w:rsidR="009355DC" w:rsidRPr="001B67F0" w:rsidRDefault="009355DC" w:rsidP="00DB1590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Wykonawca udziela Zamawiającemu </w:t>
      </w:r>
      <w:r w:rsidR="002C560E" w:rsidRPr="001B67F0">
        <w:rPr>
          <w:rFonts w:ascii="Arial" w:hAnsi="Arial" w:cs="Arial"/>
        </w:rPr>
        <w:t>………….</w:t>
      </w:r>
      <w:r w:rsidRPr="001B67F0">
        <w:rPr>
          <w:rFonts w:ascii="Arial" w:hAnsi="Arial" w:cs="Arial"/>
        </w:rPr>
        <w:t xml:space="preserve"> letniej </w:t>
      </w:r>
      <w:r w:rsidR="002C560E" w:rsidRPr="001B67F0">
        <w:rPr>
          <w:rFonts w:ascii="Arial" w:hAnsi="Arial" w:cs="Arial"/>
          <w:color w:val="FF0000"/>
        </w:rPr>
        <w:t xml:space="preserve">(zgodnie z deklaracją wskazaną w ofercie) </w:t>
      </w:r>
      <w:r w:rsidRPr="001B67F0">
        <w:rPr>
          <w:rFonts w:ascii="Arial" w:hAnsi="Arial" w:cs="Arial"/>
        </w:rPr>
        <w:t>gwarancji jakości  na wykonanie całości przedmiotu zamówienia</w:t>
      </w:r>
      <w:r w:rsidR="003E31B3" w:rsidRPr="001B67F0">
        <w:rPr>
          <w:rFonts w:ascii="Arial" w:hAnsi="Arial" w:cs="Arial"/>
        </w:rPr>
        <w:t>, w tym materiały, urządzenia i sprzęt</w:t>
      </w:r>
      <w:r w:rsidR="00C62BBA" w:rsidRPr="001B67F0">
        <w:rPr>
          <w:rFonts w:ascii="Arial" w:hAnsi="Arial" w:cs="Arial"/>
        </w:rPr>
        <w:t>, użyte w trakcie realizacji zamówienia.</w:t>
      </w:r>
    </w:p>
    <w:p w14:paraId="263CF615" w14:textId="43E42869" w:rsidR="009355DC" w:rsidRPr="001B67F0" w:rsidRDefault="009355DC" w:rsidP="00DB1590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Termin gwarancji rozpoczyna swój bieg od daty odbioru przedmiotu</w:t>
      </w:r>
      <w:r w:rsidR="00793C9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umowy. Termin gwarancji ulega przedłużeniu o czas pomiędzy zgłoszeniem wady, a jej</w:t>
      </w:r>
      <w:r w:rsidR="00793C9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skuteczną naprawą.</w:t>
      </w:r>
    </w:p>
    <w:p w14:paraId="4A0C037E" w14:textId="4DD573D6" w:rsidR="009355DC" w:rsidRPr="001B67F0" w:rsidRDefault="009355DC" w:rsidP="00DB1590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O wykryciu wady w okresie gwarancji lub rękojmi </w:t>
      </w:r>
      <w:r w:rsidR="00800421" w:rsidRPr="001B67F0">
        <w:rPr>
          <w:rFonts w:ascii="Arial" w:hAnsi="Arial" w:cs="Arial"/>
        </w:rPr>
        <w:t>Zamawiający</w:t>
      </w:r>
      <w:r w:rsidRPr="001B67F0">
        <w:rPr>
          <w:rFonts w:ascii="Arial" w:hAnsi="Arial" w:cs="Arial"/>
        </w:rPr>
        <w:t xml:space="preserve"> zawiadomi wykonawcę</w:t>
      </w:r>
      <w:r w:rsidR="002C560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na piśmie (pocztą elektroniczną, a następnie pismem za pośrednictwem operatora</w:t>
      </w:r>
      <w:r w:rsidR="002C560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publicznego).</w:t>
      </w:r>
    </w:p>
    <w:p w14:paraId="67D0DCB3" w14:textId="73FE4F61" w:rsidR="009355DC" w:rsidRPr="001B67F0" w:rsidRDefault="009355DC" w:rsidP="00DB1590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Wykonawca odpowiada wobec </w:t>
      </w:r>
      <w:r w:rsidR="00800421" w:rsidRPr="001B67F0">
        <w:rPr>
          <w:rFonts w:ascii="Arial" w:hAnsi="Arial" w:cs="Arial"/>
        </w:rPr>
        <w:t>Zamawiającego</w:t>
      </w:r>
      <w:r w:rsidRPr="001B67F0">
        <w:rPr>
          <w:rFonts w:ascii="Arial" w:hAnsi="Arial" w:cs="Arial"/>
        </w:rPr>
        <w:t xml:space="preserve"> za wady fizyczne i prawne wszelkich</w:t>
      </w:r>
      <w:r w:rsidR="002C560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materialnych rezultatów usług i robót zgodnie z przepisami kodeksu cywilnego.</w:t>
      </w:r>
    </w:p>
    <w:p w14:paraId="73B5C221" w14:textId="77777777" w:rsidR="003E31B3" w:rsidRPr="001B67F0" w:rsidRDefault="009355DC" w:rsidP="00DB1590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Przez wadę rozumie się w szczególności jakąkolwiek niezgodność przedmiotu umowy</w:t>
      </w:r>
    </w:p>
    <w:p w14:paraId="38DE07E9" w14:textId="417D01AB" w:rsidR="009355DC" w:rsidRPr="001B67F0" w:rsidRDefault="009355DC" w:rsidP="003E31B3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z dokumentacją projektową, przepisami, normami i wytycznymi pełnomocnika.</w:t>
      </w:r>
    </w:p>
    <w:p w14:paraId="538B4A88" w14:textId="701A6FAD" w:rsidR="009355DC" w:rsidRPr="001B67F0" w:rsidRDefault="009355DC" w:rsidP="00DB1590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W okresie gwarancji wykonawca zobowiązany jest dokonać naprawy wady lub dokonać</w:t>
      </w:r>
      <w:r w:rsidR="002C560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wymiany elementu na nowy, wolny od wad, w terminie wskazanym przez pełnomocnika</w:t>
      </w:r>
      <w:r w:rsidR="002C560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nie dłuższym jednak niż 14 dni od daty jego powiadomienia.</w:t>
      </w:r>
    </w:p>
    <w:p w14:paraId="10AA0246" w14:textId="4B58B4ED" w:rsidR="009355DC" w:rsidRPr="001B67F0" w:rsidRDefault="009355DC" w:rsidP="00DB1590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lastRenderedPageBreak/>
        <w:t xml:space="preserve">Jeżeli wykonawca mimo zgłoszenia </w:t>
      </w:r>
      <w:r w:rsidR="00800421" w:rsidRPr="001B67F0">
        <w:rPr>
          <w:rFonts w:ascii="Arial" w:hAnsi="Arial" w:cs="Arial"/>
        </w:rPr>
        <w:t>Zamawiającego</w:t>
      </w:r>
      <w:r w:rsidRPr="001B67F0">
        <w:rPr>
          <w:rFonts w:ascii="Arial" w:hAnsi="Arial" w:cs="Arial"/>
        </w:rPr>
        <w:t>, nie usunie wad w terminie, o którym</w:t>
      </w:r>
      <w:r w:rsidR="002C560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mowa w ust. 6, to pełnomocnik zleci ich usunięcie podmiotom trzecim na koszt</w:t>
      </w:r>
      <w:r w:rsidR="00DB159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wykonawcy naliczając odpowiednie kary umowne. Kara będzie liczona od upływu terminu</w:t>
      </w:r>
      <w:r w:rsidR="00DB159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wskazanego w ust. 6 do dnia usunięcia wad przez podmiot trzeci.</w:t>
      </w:r>
    </w:p>
    <w:p w14:paraId="6E288BF5" w14:textId="008413FD" w:rsidR="009355DC" w:rsidRPr="001B67F0" w:rsidRDefault="009355DC" w:rsidP="00DB1590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Gwarancja i rękojmia obejmuje w pełnym zakresie również prace wykonane przez</w:t>
      </w:r>
      <w:r w:rsidR="00DB159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podwykonawców, dalszych podwykonawców lub inne osoby i podmioty działające w</w:t>
      </w:r>
      <w:r w:rsidR="00DB159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imieniu i na rzecz wykonawcy.</w:t>
      </w:r>
    </w:p>
    <w:p w14:paraId="264C4389" w14:textId="4CE9178A" w:rsidR="009355DC" w:rsidRPr="001B67F0" w:rsidRDefault="009355DC" w:rsidP="00DB1590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Uprawnienia z tytułu rękojmi za wady będą przysługiwać </w:t>
      </w:r>
      <w:r w:rsidR="00800421" w:rsidRPr="001B67F0">
        <w:rPr>
          <w:rFonts w:ascii="Arial" w:hAnsi="Arial" w:cs="Arial"/>
        </w:rPr>
        <w:t>Zamawiającemu</w:t>
      </w:r>
      <w:r w:rsidRPr="001B67F0">
        <w:rPr>
          <w:rFonts w:ascii="Arial" w:hAnsi="Arial" w:cs="Arial"/>
        </w:rPr>
        <w:t xml:space="preserve"> w zakresach</w:t>
      </w:r>
      <w:r w:rsidR="00DB159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wynikających z Kodeksu cywilnego i będą dochodzone niezależnie od uprawnień</w:t>
      </w:r>
      <w:r w:rsidR="00DB159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wynikających z udzielonej gwarancji. Termin rękojmi za wady będzie równy z okresem</w:t>
      </w:r>
      <w:r w:rsidR="00DB1590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udzielonej gwarancji.</w:t>
      </w:r>
    </w:p>
    <w:p w14:paraId="437E52D3" w14:textId="2D584BCB" w:rsidR="009355DC" w:rsidRPr="001B67F0" w:rsidRDefault="00800421" w:rsidP="00DB1590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Zamawiający</w:t>
      </w:r>
      <w:r w:rsidR="009355DC" w:rsidRPr="001B67F0">
        <w:rPr>
          <w:rFonts w:ascii="Arial" w:hAnsi="Arial" w:cs="Arial"/>
        </w:rPr>
        <w:t xml:space="preserve"> może dochodzić roszczeń z tytułu gwarancji i rękojmi także po upływie ich</w:t>
      </w:r>
      <w:r w:rsidR="00DB1590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terminu, jeżeli zgłosił wadę przed upływem tego terminu.</w:t>
      </w:r>
    </w:p>
    <w:p w14:paraId="09FF6544" w14:textId="77777777" w:rsidR="00AE57FB" w:rsidRPr="001B67F0" w:rsidRDefault="00AE57FB" w:rsidP="00E53242">
      <w:pPr>
        <w:spacing w:after="0" w:line="276" w:lineRule="auto"/>
        <w:ind w:left="426" w:hanging="426"/>
        <w:jc w:val="both"/>
        <w:rPr>
          <w:rFonts w:ascii="Arial" w:hAnsi="Arial" w:cs="Arial"/>
        </w:rPr>
      </w:pPr>
    </w:p>
    <w:p w14:paraId="7E1513ED" w14:textId="787EAF6E" w:rsidR="009355DC" w:rsidRPr="001B67F0" w:rsidRDefault="009355DC" w:rsidP="00E53242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§ 1</w:t>
      </w:r>
      <w:r w:rsidR="00CA01BE">
        <w:rPr>
          <w:rFonts w:ascii="Arial" w:hAnsi="Arial" w:cs="Arial"/>
          <w:b/>
          <w:bCs/>
        </w:rPr>
        <w:t>0</w:t>
      </w:r>
    </w:p>
    <w:p w14:paraId="09AA5C51" w14:textId="77777777" w:rsidR="009355DC" w:rsidRPr="001B67F0" w:rsidRDefault="009355DC" w:rsidP="00E53242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Odstąpienie od Umowy</w:t>
      </w:r>
    </w:p>
    <w:p w14:paraId="0E5D6542" w14:textId="29E81BB7" w:rsidR="009355DC" w:rsidRPr="001B67F0" w:rsidRDefault="009355DC" w:rsidP="00503083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1.</w:t>
      </w:r>
      <w:r w:rsidR="00503083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Zamawiającemu przysługuje prawo do odstąpienia od umowy</w:t>
      </w:r>
      <w:r w:rsidR="00C56B01" w:rsidRPr="001B67F0">
        <w:rPr>
          <w:rFonts w:ascii="Arial" w:hAnsi="Arial" w:cs="Arial"/>
        </w:rPr>
        <w:t xml:space="preserve"> na podstawie </w:t>
      </w:r>
      <w:r w:rsidRPr="001B67F0">
        <w:rPr>
          <w:rFonts w:ascii="Arial" w:hAnsi="Arial" w:cs="Arial"/>
        </w:rPr>
        <w:t xml:space="preserve">art. 456 ustawy </w:t>
      </w:r>
      <w:r w:rsidR="00781B49" w:rsidRPr="001B67F0">
        <w:rPr>
          <w:rFonts w:ascii="Arial" w:hAnsi="Arial" w:cs="Arial"/>
        </w:rPr>
        <w:t>z dnia 11 września 2019 r. Prawo zamówień publicznych.</w:t>
      </w:r>
    </w:p>
    <w:p w14:paraId="65BE97FD" w14:textId="3F43CD17" w:rsidR="009355DC" w:rsidRPr="001B67F0" w:rsidRDefault="009355DC" w:rsidP="00503083">
      <w:p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2.</w:t>
      </w:r>
      <w:r w:rsidR="00503083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Zamawiający ma prawo odstąpić od Umowy w całości lub części w terminie 30 dni</w:t>
      </w:r>
      <w:r w:rsidR="00503083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kalendarzowych od zaistnienia którejkolwiek z nw. przesłanek:</w:t>
      </w:r>
    </w:p>
    <w:p w14:paraId="5BD9A7AA" w14:textId="77777777" w:rsidR="009355DC" w:rsidRPr="001B67F0" w:rsidRDefault="009355DC" w:rsidP="00503083">
      <w:pPr>
        <w:spacing w:line="276" w:lineRule="auto"/>
        <w:ind w:firstLine="420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1) wykonawca utracił uprawnienia do wykonywania przedmiotu umowy,</w:t>
      </w:r>
    </w:p>
    <w:p w14:paraId="11E12A9E" w14:textId="6AEBC75B" w:rsidR="009355DC" w:rsidRPr="001B67F0" w:rsidRDefault="009355DC" w:rsidP="00503083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2) gdy Wykonawca, bez uzasadnionych przyczyn, nie rozpoczął </w:t>
      </w:r>
      <w:r w:rsidR="00E2754E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robót budowlanych, albo nie kontynuuje ich pomimo wezwania Zamawiającego;</w:t>
      </w:r>
    </w:p>
    <w:p w14:paraId="78A2465B" w14:textId="693F2077" w:rsidR="009355DC" w:rsidRPr="001B67F0" w:rsidRDefault="009355DC" w:rsidP="00503083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3) gdy Wykonawca, bez uzasadnionych przyczyn, zaprzestał realizacji robót budowlanych i przerwa ta trwa dłużej niż 10 dni roboczych;</w:t>
      </w:r>
    </w:p>
    <w:p w14:paraId="2574DB74" w14:textId="4286B574" w:rsidR="009355DC" w:rsidRPr="001B67F0" w:rsidRDefault="009355DC" w:rsidP="00503083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4) gdy Wykonawca realizuje przedmiot zamówienia w sposób rażąco różny</w:t>
      </w:r>
      <w:r w:rsidR="00503083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od opisanego w umowie i załącznikach,</w:t>
      </w:r>
    </w:p>
    <w:p w14:paraId="020ED703" w14:textId="6247507D" w:rsidR="009355DC" w:rsidRPr="001B67F0" w:rsidRDefault="009355DC" w:rsidP="00503083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5) gdy Wykonawca </w:t>
      </w:r>
      <w:r w:rsidR="00221474" w:rsidRPr="001B67F0">
        <w:rPr>
          <w:rFonts w:ascii="Arial" w:hAnsi="Arial" w:cs="Arial"/>
        </w:rPr>
        <w:t>zwleka</w:t>
      </w:r>
      <w:r w:rsidRPr="001B67F0">
        <w:rPr>
          <w:rFonts w:ascii="Arial" w:hAnsi="Arial" w:cs="Arial"/>
        </w:rPr>
        <w:t xml:space="preserve"> się z realizacją robót budowlanych</w:t>
      </w:r>
      <w:r w:rsidR="00503083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 sposób zagrażający terminowemu wykonaniu przedmiotu Umowy</w:t>
      </w:r>
      <w:r w:rsidR="002B7B91">
        <w:rPr>
          <w:rFonts w:ascii="Arial" w:hAnsi="Arial" w:cs="Arial"/>
        </w:rPr>
        <w:t>;</w:t>
      </w:r>
    </w:p>
    <w:p w14:paraId="582732EE" w14:textId="01F8EC8D" w:rsidR="009355DC" w:rsidRPr="001B67F0" w:rsidRDefault="009355DC" w:rsidP="00503083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6) z przyczyn przez siebie zawinionych Wykonawca nie przystąpił do odbioru placu</w:t>
      </w:r>
      <w:r w:rsidR="00503083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budowy;</w:t>
      </w:r>
    </w:p>
    <w:p w14:paraId="352CAB8B" w14:textId="35CD5BCF" w:rsidR="009355DC" w:rsidRPr="001B67F0" w:rsidRDefault="009355DC" w:rsidP="00503083">
      <w:pPr>
        <w:spacing w:line="276" w:lineRule="auto"/>
        <w:ind w:firstLine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7)</w:t>
      </w:r>
      <w:r w:rsidR="00503083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Wykonawca nie rozpoczął robót w terminie 4 dni roboczych od przekazania placu</w:t>
      </w:r>
      <w:r w:rsidR="00503083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budowy (bez uzasadnionych przyczyn), mimo pisemnych wezwań Zamawiającego;</w:t>
      </w:r>
    </w:p>
    <w:p w14:paraId="2DA22D51" w14:textId="5C3D85D3" w:rsidR="009355DC" w:rsidRPr="001B67F0" w:rsidRDefault="009355DC" w:rsidP="00FF3147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8) Wykonawca realizuje przedmiot umowy przy pomocy podwykonawców nie</w:t>
      </w:r>
      <w:r w:rsidR="00503083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informując o tym Zamawiającego zgodnie z postanowieniami niniejszej umowy</w:t>
      </w:r>
      <w:r w:rsidR="00DD27F9" w:rsidRPr="001B67F0">
        <w:rPr>
          <w:rFonts w:ascii="Arial" w:hAnsi="Arial" w:cs="Arial"/>
        </w:rPr>
        <w:t>;</w:t>
      </w:r>
    </w:p>
    <w:p w14:paraId="0BC7B8D3" w14:textId="792421E3" w:rsidR="009355DC" w:rsidRPr="001B67F0" w:rsidRDefault="009355DC" w:rsidP="00FF3147">
      <w:pPr>
        <w:tabs>
          <w:tab w:val="left" w:pos="851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9) gdy Wykonawca, pomimo uprzednich pisemnych zastrzeżeń inspektora nadzoru</w:t>
      </w:r>
      <w:r w:rsidR="00503083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inwestorskiego nie wykonuje robót zgodnie z warunkami Umowy lub przepisami</w:t>
      </w:r>
      <w:r w:rsidR="00503083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prawa lub w rażący sposób zaniedbuje wykonanie Umowy;</w:t>
      </w:r>
    </w:p>
    <w:p w14:paraId="25019F8D" w14:textId="2421B901" w:rsidR="009355DC" w:rsidRPr="001B67F0" w:rsidRDefault="009355DC" w:rsidP="00FF3147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lastRenderedPageBreak/>
        <w:t>10) gdy Wykonawca nie przystąpi do usunięcia stwierdzonych wad</w:t>
      </w:r>
      <w:r w:rsidR="000765A3">
        <w:rPr>
          <w:rFonts w:ascii="Arial" w:hAnsi="Arial" w:cs="Arial"/>
        </w:rPr>
        <w:t xml:space="preserve">, </w:t>
      </w:r>
      <w:r w:rsidRPr="001B67F0">
        <w:rPr>
          <w:rFonts w:ascii="Arial" w:hAnsi="Arial" w:cs="Arial"/>
        </w:rPr>
        <w:t>odmówi</w:t>
      </w:r>
      <w:r w:rsidR="00FF31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usunięcia wad w przedmiocie Umowy w terminie 3 dni od daty wezwania</w:t>
      </w:r>
      <w:r w:rsidR="00FF31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go przez Zamawiającego do ich usunięcia;</w:t>
      </w:r>
    </w:p>
    <w:p w14:paraId="5D983F70" w14:textId="48E993AA" w:rsidR="009355DC" w:rsidRPr="001B67F0" w:rsidRDefault="009355DC" w:rsidP="00FF3147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11) Wykonawca przystąpił do likwidacji przedsiębiorstwa lub zawiesił albo zakończył</w:t>
      </w:r>
      <w:r w:rsidR="00503083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prowadzoną działalność gospodarczą;</w:t>
      </w:r>
    </w:p>
    <w:p w14:paraId="34C6A333" w14:textId="77777777" w:rsidR="009355DC" w:rsidRPr="001B67F0" w:rsidRDefault="009355DC" w:rsidP="00FF3147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12) wpłynął do Sądu wniosek o ogłoszenie upadłości Wykonawcy;</w:t>
      </w:r>
    </w:p>
    <w:p w14:paraId="023E1486" w14:textId="165D5BAD" w:rsidR="00AD7FA3" w:rsidRPr="001B67F0" w:rsidRDefault="009355DC" w:rsidP="00AD7FA3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13) gdy wystąpiła konieczność wielokrotnego (tj. co najmniej dwukrotnego) </w:t>
      </w:r>
      <w:r w:rsidR="00AD7FA3" w:rsidRPr="001B67F0">
        <w:rPr>
          <w:rFonts w:ascii="Arial" w:hAnsi="Arial" w:cs="Arial"/>
        </w:rPr>
        <w:t>dokonywania bezpośredniej zapłaty podwykonawcy lub dalszemu podwykonawcy lub konieczność dokonania bezpośrednich zapłat na sumę większą niż 5% wartości umowy;</w:t>
      </w:r>
    </w:p>
    <w:p w14:paraId="0A263604" w14:textId="12EDEF49" w:rsidR="009355DC" w:rsidRPr="001B67F0" w:rsidRDefault="009355DC" w:rsidP="00FF3147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14) jeżeli Wykonawca nie przedstawi Zamawiającemu dokumentu ubezpieczenia,</w:t>
      </w:r>
      <w:r w:rsidR="00503083" w:rsidRPr="001B67F0">
        <w:rPr>
          <w:rFonts w:ascii="Arial" w:hAnsi="Arial" w:cs="Arial"/>
        </w:rPr>
        <w:t xml:space="preserve"> </w:t>
      </w:r>
      <w:r w:rsidR="00FF3147" w:rsidRPr="001B67F0">
        <w:rPr>
          <w:rFonts w:ascii="Arial" w:hAnsi="Arial" w:cs="Arial"/>
        </w:rPr>
        <w:br/>
      </w:r>
      <w:r w:rsidRPr="001B67F0">
        <w:rPr>
          <w:rFonts w:ascii="Arial" w:hAnsi="Arial" w:cs="Arial"/>
        </w:rPr>
        <w:t>o którym mowa w § 1</w:t>
      </w:r>
      <w:r w:rsidR="00761D51" w:rsidRPr="001B67F0">
        <w:rPr>
          <w:rFonts w:ascii="Arial" w:hAnsi="Arial" w:cs="Arial"/>
        </w:rPr>
        <w:t>5</w:t>
      </w:r>
      <w:r w:rsidRPr="001B67F0">
        <w:rPr>
          <w:rFonts w:ascii="Arial" w:hAnsi="Arial" w:cs="Arial"/>
        </w:rPr>
        <w:t xml:space="preserve"> ust. 1 lub nie przedłoży nowego ubezpieczenia w terminie</w:t>
      </w:r>
      <w:r w:rsidR="00503083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wskazanym w § 1</w:t>
      </w:r>
      <w:r w:rsidR="00761D51" w:rsidRPr="001B67F0">
        <w:rPr>
          <w:rFonts w:ascii="Arial" w:hAnsi="Arial" w:cs="Arial"/>
        </w:rPr>
        <w:t>5</w:t>
      </w:r>
      <w:r w:rsidRPr="001B67F0">
        <w:rPr>
          <w:rFonts w:ascii="Arial" w:hAnsi="Arial" w:cs="Arial"/>
        </w:rPr>
        <w:t xml:space="preserve"> ust. 2.</w:t>
      </w:r>
    </w:p>
    <w:p w14:paraId="5702F0BF" w14:textId="0FE2F5CE" w:rsidR="009355DC" w:rsidRPr="001B67F0" w:rsidRDefault="009355DC" w:rsidP="00761D51">
      <w:p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3.</w:t>
      </w:r>
      <w:r w:rsidR="00FF3147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Zamawiający uprawniony jest do wykonania umownego prawa odstąpienia od Umowy</w:t>
      </w:r>
      <w:r w:rsidR="00FF3147" w:rsidRPr="001B67F0">
        <w:rPr>
          <w:rFonts w:ascii="Arial" w:hAnsi="Arial" w:cs="Arial"/>
        </w:rPr>
        <w:t xml:space="preserve"> </w:t>
      </w:r>
      <w:r w:rsidR="00FF3147" w:rsidRPr="001B67F0">
        <w:rPr>
          <w:rFonts w:ascii="Arial" w:hAnsi="Arial" w:cs="Arial"/>
        </w:rPr>
        <w:br/>
      </w:r>
      <w:r w:rsidRPr="001B67F0">
        <w:rPr>
          <w:rFonts w:ascii="Arial" w:hAnsi="Arial" w:cs="Arial"/>
        </w:rPr>
        <w:t>z przyczyn wskazanych w ust. 1 w terminie 30 dni od powzięcia przez Zamawiającego</w:t>
      </w:r>
      <w:r w:rsidR="00FF3147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informacji o okoliczności, stanowiącej podstawę odstąpienia, poprzez złożenie pisemnego</w:t>
      </w:r>
      <w:r w:rsidR="00FF31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oświadczenia.</w:t>
      </w:r>
    </w:p>
    <w:p w14:paraId="30C86325" w14:textId="47C2B22B" w:rsidR="009355DC" w:rsidRPr="001B67F0" w:rsidRDefault="00761D51" w:rsidP="00FF3147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4</w:t>
      </w:r>
      <w:r w:rsidR="009355DC" w:rsidRPr="001B67F0">
        <w:rPr>
          <w:rFonts w:ascii="Arial" w:hAnsi="Arial" w:cs="Arial"/>
        </w:rPr>
        <w:t>.</w:t>
      </w:r>
      <w:r w:rsidR="00FF3147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W przypadku odstąpienia od Umowy:</w:t>
      </w:r>
    </w:p>
    <w:p w14:paraId="3A56708A" w14:textId="516907F7" w:rsidR="009355DC" w:rsidRPr="001B67F0" w:rsidRDefault="009355DC" w:rsidP="00AE57FB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1) w terminie 7 dni od daty złożenia oświadczenia o odstąpieniu od Umowy</w:t>
      </w:r>
      <w:r w:rsidR="00FF31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Wykonawca przy udziale Pełnomocnika sporządzi szczegółowy protokół</w:t>
      </w:r>
      <w:r w:rsidR="00FF31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inwentaryzacji odpowiednio prac projektowych lub robót budowlanych w toku,</w:t>
      </w:r>
      <w:r w:rsidR="00FF31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według stanu na dzień odstąpienia od Umowy oraz wyznaczy termin usunięcia</w:t>
      </w:r>
      <w:r w:rsidR="00FF31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rzeczy należących do Wykonawcy z terenu budowy; w razie niewykonania</w:t>
      </w:r>
      <w:r w:rsidR="00FF3147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powyższych obowiązków przez Wykonawcę, Pełnomocnik wykona je na koszt</w:t>
      </w:r>
      <w:r w:rsidR="00AE57FB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Wykonawcy (w tym usunięcie rzeczy należących do Wykonawcy), po uprzednim</w:t>
      </w:r>
      <w:r w:rsidR="00AE57FB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wyznaczeniu dodatkowego 3 - dniowego terminu;</w:t>
      </w:r>
    </w:p>
    <w:p w14:paraId="2128265E" w14:textId="77777777" w:rsidR="009355DC" w:rsidRPr="001B67F0" w:rsidRDefault="009355DC" w:rsidP="00FF3147">
      <w:pPr>
        <w:spacing w:line="276" w:lineRule="auto"/>
        <w:ind w:firstLine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2) Zamawiający zabezpieczy przerwane roboty na koszt Wykonawcy;</w:t>
      </w:r>
    </w:p>
    <w:p w14:paraId="2EDE3BD1" w14:textId="42550EF7" w:rsidR="009355DC" w:rsidRPr="001B67F0" w:rsidRDefault="009355DC" w:rsidP="00AE57FB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3) rozliczenie prac wykonanych przez Wykonawcę nastąpi na podstawie protokołu</w:t>
      </w:r>
      <w:r w:rsidR="00AE57FB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inwentaryzacji, o którym mowa w pkt 1), przy czym Wykonawca może żądać</w:t>
      </w:r>
      <w:r w:rsidR="00AE57FB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wyłącznie kwot należnych z tytułu wykonania części przedmiotu Umowy</w:t>
      </w:r>
      <w:r w:rsidR="002D46B2" w:rsidRPr="001B67F0">
        <w:rPr>
          <w:rFonts w:ascii="Arial" w:hAnsi="Arial" w:cs="Arial"/>
        </w:rPr>
        <w:t xml:space="preserve"> na podstawie stawek określonych w kosztorysie ofertowym.</w:t>
      </w:r>
    </w:p>
    <w:p w14:paraId="67141761" w14:textId="1F0F579D" w:rsidR="009355DC" w:rsidRPr="001B67F0" w:rsidRDefault="009355DC" w:rsidP="00AE57FB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6.</w:t>
      </w:r>
      <w:r w:rsidR="00AE57FB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Odstąpienie z przyczyn wskazanych w ust. 1</w:t>
      </w:r>
      <w:r w:rsidR="00C132FF" w:rsidRPr="001B67F0">
        <w:rPr>
          <w:rFonts w:ascii="Arial" w:hAnsi="Arial" w:cs="Arial"/>
        </w:rPr>
        <w:t xml:space="preserve"> i 2</w:t>
      </w:r>
      <w:r w:rsidRPr="001B67F0">
        <w:rPr>
          <w:rFonts w:ascii="Arial" w:hAnsi="Arial" w:cs="Arial"/>
        </w:rPr>
        <w:t xml:space="preserve"> będzie uważane za dokonane z winy</w:t>
      </w:r>
      <w:r w:rsidR="00AE57FB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Wykonawcy.</w:t>
      </w:r>
    </w:p>
    <w:p w14:paraId="1F7CD198" w14:textId="22EF1020" w:rsidR="0034159B" w:rsidRPr="001B67F0" w:rsidRDefault="009355DC" w:rsidP="00626722">
      <w:p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7.</w:t>
      </w:r>
      <w:r w:rsidR="00AE57FB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Odstąpienie od umowy oraz rozwiązanie umowy za wypowiedzeniem wymaga formy</w:t>
      </w:r>
      <w:r w:rsidR="00AE57FB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pisemnej pod rygorem nieważności. Strona mająca zamiar odstąpić od umowy powinna</w:t>
      </w:r>
      <w:r w:rsidR="00AE57FB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podać pisemne uzasadnienie przyczyn odstąpienia.</w:t>
      </w:r>
    </w:p>
    <w:p w14:paraId="71121084" w14:textId="04EF8D7E" w:rsidR="009355DC" w:rsidRPr="001B67F0" w:rsidRDefault="009355DC" w:rsidP="00503083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§ 1</w:t>
      </w:r>
      <w:r w:rsidR="00CA01BE">
        <w:rPr>
          <w:rFonts w:ascii="Arial" w:hAnsi="Arial" w:cs="Arial"/>
          <w:b/>
          <w:bCs/>
        </w:rPr>
        <w:t>1</w:t>
      </w:r>
    </w:p>
    <w:p w14:paraId="5D10869F" w14:textId="77777777" w:rsidR="009355DC" w:rsidRPr="001B67F0" w:rsidRDefault="009355DC" w:rsidP="00503083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Zmiany umowy</w:t>
      </w:r>
    </w:p>
    <w:p w14:paraId="11F0E8D5" w14:textId="1E1B9492" w:rsidR="004B3B7D" w:rsidRPr="001B67F0" w:rsidRDefault="009355DC" w:rsidP="00DE6764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Zamawiający dopuszcza możliwość zmiany postanowień umowy w </w:t>
      </w:r>
      <w:r w:rsidR="00CA01BE">
        <w:rPr>
          <w:rFonts w:ascii="Arial" w:hAnsi="Arial" w:cs="Arial"/>
        </w:rPr>
        <w:t xml:space="preserve">szczególności </w:t>
      </w:r>
      <w:r w:rsidRPr="001B67F0">
        <w:rPr>
          <w:rFonts w:ascii="Arial" w:hAnsi="Arial" w:cs="Arial"/>
        </w:rPr>
        <w:t>zakresie terminu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realizacji zamówienia, wynagrodzenia.</w:t>
      </w:r>
    </w:p>
    <w:p w14:paraId="51DC8ED3" w14:textId="1CBA2448" w:rsidR="009355DC" w:rsidRPr="001B67F0" w:rsidRDefault="009355DC" w:rsidP="00DE6764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Dopuszczalna jest zmiana terminu wykonania Umowy w przypadku:</w:t>
      </w:r>
    </w:p>
    <w:p w14:paraId="5ABF3EB4" w14:textId="2C1CA1DF" w:rsidR="009355DC" w:rsidRPr="001B67F0" w:rsidRDefault="009355DC" w:rsidP="00F77A5E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lastRenderedPageBreak/>
        <w:t>1) działania siły wyższej, za którą uważa się zdarzenia o charakterze nadzwyczajnym,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występujące po zawarciu umowy, a których strony umowy nie były w stanie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przewidzieć w momencie jej zawierania i których zaistnienie lub skutki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uniemożliwiają wykonanie umowy zgodnie z jej treścią w szczególności: powódź,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akty wandalizmu, awarie, katastrofy a także przedłużające się stany epidemiczne,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działania militarne,</w:t>
      </w:r>
    </w:p>
    <w:p w14:paraId="54AB844C" w14:textId="12B88F7E" w:rsidR="009355DC" w:rsidRPr="001B67F0" w:rsidRDefault="009355DC" w:rsidP="00F77A5E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2) opóźnienia organów administracji publicznej w wydaniu decyzji administracyjnych,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zezwoleń, opinii, uzgodnień lub innych aktów administracyjnych, których wydanie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jest niezbędne dla dalszego wykonywania przedmiotu Umowy przez Wykonawcę,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a opóźnienie organów nie wynika z przyczyn leżących po stronie Wykonawcy,</w:t>
      </w:r>
    </w:p>
    <w:p w14:paraId="57587900" w14:textId="24D63482" w:rsidR="009355DC" w:rsidRPr="001B67F0" w:rsidRDefault="009355DC" w:rsidP="00F77A5E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3)</w:t>
      </w:r>
      <w:r w:rsidR="004B3B7D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opóźnienia w uzyskaniu wymaganych uzgodnień, opinii, aprobat od podmiotów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trzecich, które to opóźnienie powstało z przyczyn nieleżących po stronie Wykonawcy,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a powoduje brak możliwości wykonywania przedmiotu Umowy, co ma wpływ na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termin wykonania Umowy,</w:t>
      </w:r>
    </w:p>
    <w:p w14:paraId="24893F09" w14:textId="30873373" w:rsidR="009355DC" w:rsidRPr="001B67F0" w:rsidRDefault="009355DC" w:rsidP="00F77A5E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4)</w:t>
      </w:r>
      <w:r w:rsidR="004B3B7D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wstrzymania wykonania Umowy lub jej części przez Zamawiającego lub organ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władzy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publicznej z przyczyn nieleżących po stronie Wykonawcy, o ile takie działanie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powoduje, że nie jest możliwe wykonanie Umowy w dotychczas ustalonym terminie,</w:t>
      </w:r>
    </w:p>
    <w:p w14:paraId="0CDABB53" w14:textId="734D728E" w:rsidR="009355DC" w:rsidRPr="001B67F0" w:rsidRDefault="009355DC" w:rsidP="00F77A5E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5)</w:t>
      </w:r>
      <w:r w:rsidR="004B3B7D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zmiany po upływie składania ofert powszechnie obowiązujących przepisów prawa,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które miały wpływ na możliwość wykonania Umowy w terminie w niej ustalonym,</w:t>
      </w:r>
    </w:p>
    <w:p w14:paraId="4821D234" w14:textId="67DC4663" w:rsidR="009355DC" w:rsidRPr="001B67F0" w:rsidRDefault="009355DC" w:rsidP="00F77A5E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6)</w:t>
      </w:r>
      <w:r w:rsidR="004B3B7D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działań mających na celu niezwłoczne usunięcie bezpośredniego zagrożenia</w:t>
      </w:r>
      <w:r w:rsidR="004B3B7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bezpieczeństwa ludzi lub mienia,</w:t>
      </w:r>
    </w:p>
    <w:p w14:paraId="5489E3DD" w14:textId="1E4C066A" w:rsidR="009355DC" w:rsidRPr="001B67F0" w:rsidRDefault="009355DC" w:rsidP="00F77A5E">
      <w:pPr>
        <w:tabs>
          <w:tab w:val="left" w:pos="426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7)</w:t>
      </w:r>
      <w:r w:rsidR="004B3B7D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konieczności realizacji robót zamiennych lub zaniechania realizacji części robót,</w:t>
      </w:r>
    </w:p>
    <w:p w14:paraId="48F7805C" w14:textId="19C2CB06" w:rsidR="009355DC" w:rsidRPr="001B67F0" w:rsidRDefault="009355DC" w:rsidP="00F77A5E">
      <w:pPr>
        <w:tabs>
          <w:tab w:val="left" w:pos="426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8)</w:t>
      </w:r>
      <w:r w:rsidR="004B3B7D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konieczności realizacji robót dodatkowych,</w:t>
      </w:r>
    </w:p>
    <w:p w14:paraId="1FC375DD" w14:textId="130701FF" w:rsidR="009355DC" w:rsidRPr="001B67F0" w:rsidRDefault="009355DC" w:rsidP="00F77A5E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9)</w:t>
      </w:r>
      <w:r w:rsidR="002E6EB5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napotkania niezinwentaryzowanych lub błędnie zinwentaryzowanych sieci, instalacji</w:t>
      </w:r>
      <w:r w:rsidR="002E6EB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lub innych obiektów budowlanych, które wpływają na tempo wykonywanych robót,</w:t>
      </w:r>
    </w:p>
    <w:p w14:paraId="1C1516C8" w14:textId="6EE95B92" w:rsidR="0017574A" w:rsidRPr="001B67F0" w:rsidRDefault="009355DC" w:rsidP="004F3378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-</w:t>
      </w:r>
      <w:r w:rsidR="009E1F12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termin Umowy może ulec zmianie o czas w jakim wyżej wskazane okoliczności wpłynęły</w:t>
      </w:r>
      <w:r w:rsidR="002E6EB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na termin wykonania Umowy przez Wykonawcę, to jest uniemożliwiły Wykonawcy</w:t>
      </w:r>
      <w:r w:rsidR="002E6EB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terminową realizację przedmiotu Umowy.</w:t>
      </w:r>
    </w:p>
    <w:p w14:paraId="4BD49711" w14:textId="61D242D8" w:rsidR="009355DC" w:rsidRPr="001B67F0" w:rsidRDefault="004F3378" w:rsidP="002E6EB5">
      <w:pPr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355DC" w:rsidRPr="001B67F0">
        <w:rPr>
          <w:rFonts w:ascii="Arial" w:hAnsi="Arial" w:cs="Arial"/>
        </w:rPr>
        <w:t>.</w:t>
      </w:r>
      <w:r w:rsidR="002E6EB5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 xml:space="preserve">Dopuszczalna jest </w:t>
      </w:r>
      <w:r w:rsidR="00CA01BE">
        <w:rPr>
          <w:rFonts w:ascii="Arial" w:hAnsi="Arial" w:cs="Arial"/>
        </w:rPr>
        <w:t xml:space="preserve">zmiana polegająca na zwiększeniu ilości płatności, z uwagi na </w:t>
      </w:r>
      <w:r w:rsidR="00F77A5E">
        <w:rPr>
          <w:rFonts w:ascii="Arial" w:hAnsi="Arial" w:cs="Arial"/>
        </w:rPr>
        <w:t xml:space="preserve">zmianę </w:t>
      </w:r>
      <w:r w:rsidR="00CA01BE">
        <w:rPr>
          <w:rFonts w:ascii="Arial" w:hAnsi="Arial" w:cs="Arial"/>
        </w:rPr>
        <w:t>uwarunkowa</w:t>
      </w:r>
      <w:r w:rsidR="00F77A5E">
        <w:rPr>
          <w:rFonts w:ascii="Arial" w:hAnsi="Arial" w:cs="Arial"/>
        </w:rPr>
        <w:t>ń</w:t>
      </w:r>
      <w:r w:rsidR="00CA01BE">
        <w:rPr>
          <w:rFonts w:ascii="Arial" w:hAnsi="Arial" w:cs="Arial"/>
        </w:rPr>
        <w:t xml:space="preserve"> organizacyjn</w:t>
      </w:r>
      <w:r w:rsidR="00F77A5E">
        <w:rPr>
          <w:rFonts w:ascii="Arial" w:hAnsi="Arial" w:cs="Arial"/>
        </w:rPr>
        <w:t xml:space="preserve">ych lub </w:t>
      </w:r>
      <w:r w:rsidR="00CA01BE">
        <w:rPr>
          <w:rFonts w:ascii="Arial" w:hAnsi="Arial" w:cs="Arial"/>
        </w:rPr>
        <w:t>ekonomiczn</w:t>
      </w:r>
      <w:r w:rsidR="00F77A5E">
        <w:rPr>
          <w:rFonts w:ascii="Arial" w:hAnsi="Arial" w:cs="Arial"/>
        </w:rPr>
        <w:t>ych</w:t>
      </w:r>
      <w:r w:rsidR="00CA01BE">
        <w:rPr>
          <w:rFonts w:ascii="Arial" w:hAnsi="Arial" w:cs="Arial"/>
        </w:rPr>
        <w:t xml:space="preserve"> po stronie wykonawcy lub zamawiającego</w:t>
      </w:r>
      <w:r w:rsidR="00F77A5E">
        <w:rPr>
          <w:rFonts w:ascii="Arial" w:hAnsi="Arial" w:cs="Arial"/>
        </w:rPr>
        <w:t>.</w:t>
      </w:r>
    </w:p>
    <w:p w14:paraId="185FBCB2" w14:textId="226349AB" w:rsidR="009355DC" w:rsidRPr="001B67F0" w:rsidRDefault="009355DC" w:rsidP="002E6EB5">
      <w:pPr>
        <w:spacing w:line="276" w:lineRule="auto"/>
        <w:ind w:left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W takim przypadku dopuszczalny jest podział etapu na mniejsze etapy i dokonanie</w:t>
      </w:r>
      <w:r w:rsidR="002E6EB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podziału</w:t>
      </w:r>
      <w:r w:rsidR="002E6EB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płatności wynagrodzenia</w:t>
      </w:r>
      <w:r w:rsidR="00F77A5E">
        <w:rPr>
          <w:rFonts w:ascii="Arial" w:hAnsi="Arial" w:cs="Arial"/>
        </w:rPr>
        <w:t>.</w:t>
      </w:r>
    </w:p>
    <w:p w14:paraId="2BD6AB3E" w14:textId="7A889122" w:rsidR="009355DC" w:rsidRPr="001B67F0" w:rsidRDefault="004F3378" w:rsidP="002E6EB5">
      <w:pPr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9355DC" w:rsidRPr="001B67F0">
        <w:rPr>
          <w:rFonts w:ascii="Arial" w:hAnsi="Arial" w:cs="Arial"/>
        </w:rPr>
        <w:t>.</w:t>
      </w:r>
      <w:r w:rsidR="002E6EB5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Zmiana Wysokości wynagrodzenia Wykonawcy jest dopuszczalna w przypadku</w:t>
      </w:r>
      <w:r w:rsidR="002E6EB5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zmiany:</w:t>
      </w:r>
    </w:p>
    <w:p w14:paraId="6574344D" w14:textId="77777777" w:rsidR="009355DC" w:rsidRPr="001B67F0" w:rsidRDefault="009355DC" w:rsidP="002E6EB5">
      <w:pPr>
        <w:spacing w:line="276" w:lineRule="auto"/>
        <w:ind w:firstLine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1) stawki podatku od towarów i usług oraz podatku akcyzowego,</w:t>
      </w:r>
    </w:p>
    <w:p w14:paraId="70CF3BA8" w14:textId="17B1AA4A" w:rsidR="009355DC" w:rsidRPr="001B67F0" w:rsidRDefault="009355DC" w:rsidP="002E6EB5">
      <w:pPr>
        <w:spacing w:line="276" w:lineRule="auto"/>
        <w:ind w:left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2) wysokości minimalnego wynagrodzenia za pracę albo wysokości minimalnej stawki</w:t>
      </w:r>
      <w:r w:rsidR="002E6EB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godzinowej, ustalonych na podstawie ustawy z dnia 10 października 2002 r.</w:t>
      </w:r>
      <w:r w:rsidR="002E6EB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 minimalnym wynagrodzeniu za pracę,</w:t>
      </w:r>
    </w:p>
    <w:p w14:paraId="3962160F" w14:textId="19282FA7" w:rsidR="009355DC" w:rsidRPr="001B67F0" w:rsidRDefault="009355DC" w:rsidP="002E6EB5">
      <w:pPr>
        <w:spacing w:line="276" w:lineRule="auto"/>
        <w:ind w:left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3) zasad podlegania ubezpieczeniom społecznym lub ubezpieczeniu zdrowotnemu lub</w:t>
      </w:r>
      <w:r w:rsidR="002E6EB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wysokości stawki składki na ubezpieczenia społeczne lub ubezpieczenie zdrowotne,</w:t>
      </w:r>
    </w:p>
    <w:p w14:paraId="68FCCCF4" w14:textId="0FD52CA5" w:rsidR="009355DC" w:rsidRPr="001B67F0" w:rsidRDefault="009355DC" w:rsidP="002E6EB5">
      <w:pPr>
        <w:spacing w:line="276" w:lineRule="auto"/>
        <w:ind w:left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lastRenderedPageBreak/>
        <w:t>4) zasad gromadzenia i wysokości wpłat do pracowniczych planów kapitałowych, o</w:t>
      </w:r>
      <w:r w:rsidR="002E6EB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których mowa w ustawie z dnia 4 października 2018 r. o pracowniczych planach</w:t>
      </w:r>
      <w:r w:rsidR="002E6EB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kapitałowych,</w:t>
      </w:r>
    </w:p>
    <w:p w14:paraId="454FAB45" w14:textId="2A2F1A80" w:rsidR="009355DC" w:rsidRPr="001B67F0" w:rsidRDefault="009355DC" w:rsidP="002E6EB5">
      <w:pPr>
        <w:spacing w:line="276" w:lineRule="auto"/>
        <w:ind w:left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‒ jeżeli zmiany te będą miały wpływ na koszty wykonania zamówienia przez</w:t>
      </w:r>
      <w:r w:rsidR="002E6EB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wykonawcę.</w:t>
      </w:r>
    </w:p>
    <w:p w14:paraId="4089C790" w14:textId="697A7639" w:rsidR="009355DC" w:rsidRPr="001B67F0" w:rsidRDefault="009E19CF" w:rsidP="002E6EB5">
      <w:pPr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9355DC" w:rsidRPr="001B67F0">
        <w:rPr>
          <w:rFonts w:ascii="Arial" w:hAnsi="Arial" w:cs="Arial"/>
        </w:rPr>
        <w:t>.</w:t>
      </w:r>
      <w:r w:rsidR="002E6EB5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W przypadku zmiany, o której mowa w ust. 5 - wykonawca zobowiązany jest wykazać</w:t>
      </w:r>
      <w:r w:rsidR="002E6EB5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wpływ zmiany regulacji na koszty wykonania przedmiotowego zamówienia przedstawiając</w:t>
      </w:r>
      <w:r w:rsidR="002E6EB5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stosowne dokumenty lub oświadczenia.</w:t>
      </w:r>
    </w:p>
    <w:p w14:paraId="2F461131" w14:textId="65BB673B" w:rsidR="009355DC" w:rsidRPr="001B67F0" w:rsidRDefault="009E19CF" w:rsidP="00CA01BE">
      <w:pPr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9355DC" w:rsidRPr="001B67F0">
        <w:rPr>
          <w:rFonts w:ascii="Arial" w:hAnsi="Arial" w:cs="Arial"/>
        </w:rPr>
        <w:t>.</w:t>
      </w:r>
      <w:r w:rsidR="002E6EB5" w:rsidRPr="001B67F0">
        <w:rPr>
          <w:rFonts w:ascii="Arial" w:hAnsi="Arial" w:cs="Arial"/>
        </w:rPr>
        <w:t xml:space="preserve"> </w:t>
      </w:r>
      <w:r w:rsidR="002E6EB5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Jeżeli zajdą okoliczności uzasadniające zmniejszenie ilości wykonywanych na</w:t>
      </w:r>
      <w:r w:rsidR="002E6EB5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podstawie</w:t>
      </w:r>
      <w:r w:rsidR="002E6EB5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niniejszej umowy robót lub rezygnacji z określonych ich elementów, w szczególności w</w:t>
      </w:r>
      <w:r w:rsidR="002E6EB5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wyniku ich realizacji przez podmioty trzecie (np. gestorów lub właścicieli infrastruktury</w:t>
      </w:r>
      <w:r w:rsidR="002E6EB5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technicznej), wynagrodzenie wykonawcy zostanie zmniejszone zgodnie ze stawkami</w:t>
      </w:r>
      <w:r w:rsidR="002E6EB5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określonymi w złożonym kosztorysie, a w przypadku braku określonej pozycji w kosztorysie</w:t>
      </w:r>
      <w:r w:rsidR="002E6EB5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w oparciu o uśrednione wskaźniki do kosztorysowania dla województwa łódzkiego wg.</w:t>
      </w:r>
      <w:r w:rsidR="002E6EB5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 xml:space="preserve">wydawnictw branżowych (np. </w:t>
      </w:r>
      <w:proofErr w:type="spellStart"/>
      <w:r w:rsidR="009355DC" w:rsidRPr="001B67F0">
        <w:rPr>
          <w:rFonts w:ascii="Arial" w:hAnsi="Arial" w:cs="Arial"/>
        </w:rPr>
        <w:t>Sekocenbud</w:t>
      </w:r>
      <w:proofErr w:type="spellEnd"/>
      <w:r w:rsidR="009355DC" w:rsidRPr="001B67F0">
        <w:rPr>
          <w:rFonts w:ascii="Arial" w:hAnsi="Arial" w:cs="Arial"/>
        </w:rPr>
        <w:t xml:space="preserve">, </w:t>
      </w:r>
      <w:proofErr w:type="spellStart"/>
      <w:r w:rsidR="009355DC" w:rsidRPr="001B67F0">
        <w:rPr>
          <w:rFonts w:ascii="Arial" w:hAnsi="Arial" w:cs="Arial"/>
        </w:rPr>
        <w:t>Orgbud</w:t>
      </w:r>
      <w:proofErr w:type="spellEnd"/>
      <w:r w:rsidR="009355DC" w:rsidRPr="001B67F0">
        <w:rPr>
          <w:rFonts w:ascii="Arial" w:hAnsi="Arial" w:cs="Arial"/>
        </w:rPr>
        <w:t xml:space="preserve">, </w:t>
      </w:r>
      <w:proofErr w:type="spellStart"/>
      <w:r w:rsidR="009355DC" w:rsidRPr="001B67F0">
        <w:rPr>
          <w:rFonts w:ascii="Arial" w:hAnsi="Arial" w:cs="Arial"/>
        </w:rPr>
        <w:t>Intercenbud</w:t>
      </w:r>
      <w:proofErr w:type="spellEnd"/>
      <w:r w:rsidR="009355DC" w:rsidRPr="001B67F0">
        <w:rPr>
          <w:rFonts w:ascii="Arial" w:hAnsi="Arial" w:cs="Arial"/>
        </w:rPr>
        <w:t>), jednakże nie więcej niż</w:t>
      </w:r>
      <w:r w:rsidR="002E6EB5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o 10% wartości wynagrodzenia brutto, o którym mowa w § 3 ust. 1 umowy. Tym samym</w:t>
      </w:r>
      <w:r w:rsidR="002E6EB5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Strony uzgadniają, że minimalna wartość świadczenia stron wynosi 90% wartości</w:t>
      </w:r>
      <w:r w:rsidR="002E6EB5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wynagrodzenia, o którym mowa w § 3 ust. 1 umowy.</w:t>
      </w:r>
    </w:p>
    <w:p w14:paraId="0F85CA81" w14:textId="4421B967" w:rsidR="009355DC" w:rsidRPr="001B67F0" w:rsidRDefault="009E19CF" w:rsidP="005E1538">
      <w:pPr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355DC" w:rsidRPr="001B67F0">
        <w:rPr>
          <w:rFonts w:ascii="Arial" w:hAnsi="Arial" w:cs="Arial"/>
        </w:rPr>
        <w:t>.</w:t>
      </w:r>
      <w:r w:rsidR="005E1538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 xml:space="preserve">Łączna wartość zmian wysokości wynagrodzenia Wykonawcy, </w:t>
      </w:r>
      <w:r w:rsidR="00EC249C" w:rsidRPr="001B67F0">
        <w:rPr>
          <w:rFonts w:ascii="Arial" w:hAnsi="Arial" w:cs="Arial"/>
        </w:rPr>
        <w:t xml:space="preserve">jaką dopuszcza Zamawiający w efekcie zastosowania postanowień o zasadach wprowadzania zmian wysokości wynagrodzenia </w:t>
      </w:r>
      <w:r w:rsidR="009355DC" w:rsidRPr="001B67F0">
        <w:rPr>
          <w:rFonts w:ascii="Arial" w:hAnsi="Arial" w:cs="Arial"/>
        </w:rPr>
        <w:t>nie może być wyższa</w:t>
      </w:r>
      <w:r w:rsidR="005E1538" w:rsidRPr="001B67F0">
        <w:rPr>
          <w:rFonts w:ascii="Arial" w:hAnsi="Arial" w:cs="Arial"/>
        </w:rPr>
        <w:t xml:space="preserve"> lub niższa</w:t>
      </w:r>
      <w:r w:rsidR="009355DC" w:rsidRPr="001B67F0">
        <w:rPr>
          <w:rFonts w:ascii="Arial" w:hAnsi="Arial" w:cs="Arial"/>
        </w:rPr>
        <w:t xml:space="preserve"> niż (+/-) </w:t>
      </w:r>
      <w:r w:rsidR="005E1538" w:rsidRPr="001B67F0">
        <w:rPr>
          <w:rFonts w:ascii="Arial" w:hAnsi="Arial" w:cs="Arial"/>
        </w:rPr>
        <w:br/>
      </w:r>
      <w:r w:rsidR="009355DC" w:rsidRPr="001B67F0">
        <w:rPr>
          <w:rFonts w:ascii="Arial" w:hAnsi="Arial" w:cs="Arial"/>
        </w:rPr>
        <w:t>20 % wartości</w:t>
      </w:r>
      <w:r w:rsidR="005E1538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wynagrodzenia określonego w § 3 ust. 1 umowy.</w:t>
      </w:r>
    </w:p>
    <w:p w14:paraId="3CF29A5F" w14:textId="14A99FFA" w:rsidR="009355DC" w:rsidRPr="001B67F0" w:rsidRDefault="009E19CF" w:rsidP="005E1538">
      <w:pPr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9355DC" w:rsidRPr="001B67F0">
        <w:rPr>
          <w:rFonts w:ascii="Arial" w:hAnsi="Arial" w:cs="Arial"/>
        </w:rPr>
        <w:t>.</w:t>
      </w:r>
      <w:r w:rsidR="005E1538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Dopuszczalna jest zmiana osób skierowanych do realizacji zamówienia w odniesieniu</w:t>
      </w:r>
      <w:r w:rsidR="005E1538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do</w:t>
      </w:r>
      <w:r w:rsidR="005E1538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osób wskazanych przez wykonawcę na etapie postępowania o udzielenie zamówienia</w:t>
      </w:r>
      <w:r w:rsidR="005E1538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publicznego. Zmiana jest dopuszczalna w sytuacji, gdy będzie polegać na zastąpieniu</w:t>
      </w:r>
      <w:r w:rsidR="005E1538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dotychczasowej osoby inną osobą, która będzie posiadać kwalifikacje potwierdzające</w:t>
      </w:r>
      <w:r w:rsidR="005E1538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spełnienie warunków udziału w postępowaniu przez Wykonawcę.</w:t>
      </w:r>
    </w:p>
    <w:p w14:paraId="7BA631C7" w14:textId="031E4E49" w:rsidR="009355DC" w:rsidRPr="001B67F0" w:rsidRDefault="009E19CF" w:rsidP="005E1538">
      <w:pPr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9355DC" w:rsidRPr="001B67F0">
        <w:rPr>
          <w:rFonts w:ascii="Arial" w:hAnsi="Arial" w:cs="Arial"/>
        </w:rPr>
        <w:t>.</w:t>
      </w:r>
      <w:r w:rsidR="005E1538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Dopuszczalna jest również zmiana podwykonawcy, na którego zdolnościach</w:t>
      </w:r>
      <w:r w:rsidR="005E1538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technicznych</w:t>
      </w:r>
      <w:r w:rsidR="005E1538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lub zawodowych lub sytuacji finansowej lub ekonomicznej polegał Wykonawca, ubiegając</w:t>
      </w:r>
      <w:r w:rsidR="005E1538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się o zawarcie Umowy w sytuacji, gdy nie dysponuje już zasobami wskazanego w ofercie</w:t>
      </w:r>
      <w:r w:rsidR="005E1538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podmiotu – jeżeli wykaże on, że zastępujący podmiot lub wykonawca samodzielnie spełnia</w:t>
      </w:r>
      <w:r w:rsidR="005E1538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określone w dokumentach zamówienia warunki udziału w postępowaniu.</w:t>
      </w:r>
    </w:p>
    <w:p w14:paraId="31D08B1E" w14:textId="794B3E15" w:rsidR="009355DC" w:rsidRPr="001B67F0" w:rsidRDefault="009355DC" w:rsidP="00DE6764">
      <w:pPr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</w:t>
      </w:r>
      <w:r w:rsidR="009E19CF">
        <w:rPr>
          <w:rFonts w:ascii="Arial" w:hAnsi="Arial" w:cs="Arial"/>
        </w:rPr>
        <w:t>0</w:t>
      </w:r>
      <w:r w:rsidRPr="001B67F0">
        <w:rPr>
          <w:rFonts w:ascii="Arial" w:hAnsi="Arial" w:cs="Arial"/>
        </w:rPr>
        <w:t>.</w:t>
      </w:r>
      <w:r w:rsidR="005E1538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Zamawiający dopuszcza zmianę umowy w sytuacji, gdy nowy wykonawca ma zastąpić</w:t>
      </w:r>
    </w:p>
    <w:p w14:paraId="2875C010" w14:textId="77777777" w:rsidR="009355DC" w:rsidRPr="001B67F0" w:rsidRDefault="009355DC" w:rsidP="005E1538">
      <w:pPr>
        <w:spacing w:line="276" w:lineRule="auto"/>
        <w:ind w:firstLine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dotychczasowego wykonawcę:</w:t>
      </w:r>
    </w:p>
    <w:p w14:paraId="2232790C" w14:textId="6D486FAF" w:rsidR="009355DC" w:rsidRPr="001B67F0" w:rsidRDefault="009355DC" w:rsidP="005E1538">
      <w:pPr>
        <w:spacing w:line="276" w:lineRule="auto"/>
        <w:ind w:left="1418" w:hanging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1)</w:t>
      </w:r>
      <w:r w:rsidR="005E1538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w wyniku sukcesji, wstępując w prawa i obowiązki wykonawcy, w następstwie</w:t>
      </w:r>
      <w:r w:rsidR="005E1538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przejęcia, połączenia, podziału, przekształcenia, upadłości, restrukturyzacji,</w:t>
      </w:r>
      <w:r w:rsidR="005E1538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dziedziczenia lub nabycia dotychczasowego wykonawcy lub jego przedsiębiorstwa,</w:t>
      </w:r>
      <w:r w:rsidR="005E1538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 ile nowy wykonawca spełnia warunki udziału w postępowaniu, nie zachodzą wobec</w:t>
      </w:r>
      <w:r w:rsidR="005E1538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niego podstawy wykluczenia oraz nie pociąga to za sobą innych istotnych zmian</w:t>
      </w:r>
      <w:r w:rsidR="005E1538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umowy, a także nie ma na celu uniknięcia stosowania przepisów ustawy, lub</w:t>
      </w:r>
    </w:p>
    <w:p w14:paraId="2D488F7E" w14:textId="4F7F9F4A" w:rsidR="009355DC" w:rsidRPr="001B67F0" w:rsidRDefault="009355DC" w:rsidP="00D27050">
      <w:pPr>
        <w:spacing w:line="276" w:lineRule="auto"/>
        <w:ind w:left="1418" w:hanging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lastRenderedPageBreak/>
        <w:t>2)</w:t>
      </w:r>
      <w:r w:rsidR="003F6F79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w wyniku przejęcia przez zamawiającego zobowiązań wykonawcy względem jego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podwykonawców, w przypadku, o którym mowa w art. 465 ust. 1ustawy </w:t>
      </w:r>
      <w:proofErr w:type="spellStart"/>
      <w:r w:rsidRPr="001B67F0">
        <w:rPr>
          <w:rFonts w:ascii="Arial" w:hAnsi="Arial" w:cs="Arial"/>
        </w:rPr>
        <w:t>Pzp</w:t>
      </w:r>
      <w:proofErr w:type="spellEnd"/>
      <w:r w:rsidR="00D27050" w:rsidRPr="001B67F0">
        <w:rPr>
          <w:rFonts w:ascii="Arial" w:hAnsi="Arial" w:cs="Arial"/>
        </w:rPr>
        <w:t>.</w:t>
      </w:r>
    </w:p>
    <w:p w14:paraId="388F95A0" w14:textId="61B7ECCF" w:rsidR="009355DC" w:rsidRPr="001B67F0" w:rsidRDefault="009355DC" w:rsidP="003F6F79">
      <w:pPr>
        <w:spacing w:line="276" w:lineRule="auto"/>
        <w:ind w:left="709" w:hanging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</w:t>
      </w:r>
      <w:r w:rsidR="009E19CF">
        <w:rPr>
          <w:rFonts w:ascii="Arial" w:hAnsi="Arial" w:cs="Arial"/>
        </w:rPr>
        <w:t>1</w:t>
      </w:r>
      <w:r w:rsidRPr="001B67F0">
        <w:rPr>
          <w:rFonts w:ascii="Arial" w:hAnsi="Arial" w:cs="Arial"/>
        </w:rPr>
        <w:t>.</w:t>
      </w:r>
      <w:r w:rsidR="003F6F79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Wykonawca wnioskując o zmianę umowy zobowiązany jest do przekazania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zamawiającemu pisemnego wniosku wraz z opisem zdarzenia lub okoliczności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stanowiących podstawę żądania. Każdorazowa zmiana umowy wymaga zgody lub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akceptacji zamawiającego.</w:t>
      </w:r>
    </w:p>
    <w:p w14:paraId="6C56CE36" w14:textId="17011AAC" w:rsidR="009355DC" w:rsidRPr="001B67F0" w:rsidRDefault="009355DC" w:rsidP="003F6F79">
      <w:pPr>
        <w:spacing w:line="276" w:lineRule="auto"/>
        <w:ind w:left="709" w:hanging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</w:t>
      </w:r>
      <w:r w:rsidR="009E19CF">
        <w:rPr>
          <w:rFonts w:ascii="Arial" w:hAnsi="Arial" w:cs="Arial"/>
        </w:rPr>
        <w:t>2</w:t>
      </w:r>
      <w:r w:rsidRPr="001B67F0">
        <w:rPr>
          <w:rFonts w:ascii="Arial" w:hAnsi="Arial" w:cs="Arial"/>
        </w:rPr>
        <w:t>.</w:t>
      </w:r>
      <w:r w:rsidR="003F6F79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Dopuszczalne są zmiany dotyczące realizacji dodatkowych robót budowlanych przez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dotychczasowego wykonawcę, których nie uwzględniono w zamówieniu podstawowym,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 ile stały się niezbędne i zostały spełnione łącznie następujące warunki:</w:t>
      </w:r>
    </w:p>
    <w:p w14:paraId="4A343D21" w14:textId="1F3B0D71" w:rsidR="009355DC" w:rsidRPr="001B67F0" w:rsidRDefault="003F6F79" w:rsidP="003F6F79">
      <w:pPr>
        <w:spacing w:line="276" w:lineRule="auto"/>
        <w:ind w:left="1418" w:hanging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</w:t>
      </w:r>
      <w:r w:rsidR="009355DC" w:rsidRPr="001B67F0">
        <w:rPr>
          <w:rFonts w:ascii="Arial" w:hAnsi="Arial" w:cs="Arial"/>
        </w:rPr>
        <w:t>)</w:t>
      </w:r>
      <w:r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zmiana wykonawcy nie może zostać dokonana z powodów ekonomicznych lub</w:t>
      </w:r>
      <w:r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technicznych, w szczególności dotyczących zamienności lub interoperacyjności</w:t>
      </w:r>
      <w:r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wyposażenia, usług lub instalacji zamówionych w ramach zamówienia</w:t>
      </w:r>
      <w:r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podstawowego,</w:t>
      </w:r>
    </w:p>
    <w:p w14:paraId="6A2BADB2" w14:textId="20335C0B" w:rsidR="009355DC" w:rsidRPr="001B67F0" w:rsidRDefault="003F6F79" w:rsidP="003F6F79">
      <w:pPr>
        <w:spacing w:line="276" w:lineRule="auto"/>
        <w:ind w:left="1418" w:hanging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2</w:t>
      </w:r>
      <w:r w:rsidR="009355DC" w:rsidRPr="001B67F0">
        <w:rPr>
          <w:rFonts w:ascii="Arial" w:hAnsi="Arial" w:cs="Arial"/>
        </w:rPr>
        <w:t>)</w:t>
      </w:r>
      <w:r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zmiana wykonawcy spowodowałaby istotną niedogodność lub znaczne zwiększenie</w:t>
      </w:r>
      <w:r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kosztów dla pełnomocnika,</w:t>
      </w:r>
    </w:p>
    <w:p w14:paraId="08DE95F0" w14:textId="45ACCC94" w:rsidR="009355DC" w:rsidRPr="001B67F0" w:rsidRDefault="003F6F79" w:rsidP="003F6F79">
      <w:pPr>
        <w:spacing w:line="276" w:lineRule="auto"/>
        <w:ind w:left="1418" w:hanging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3</w:t>
      </w:r>
      <w:r w:rsidR="009355DC" w:rsidRPr="001B67F0">
        <w:rPr>
          <w:rFonts w:ascii="Arial" w:hAnsi="Arial" w:cs="Arial"/>
        </w:rPr>
        <w:t>)</w:t>
      </w:r>
      <w:r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wzrost ceny spowodowany każdą kolejną zmianą nie przekracza 50% wartości</w:t>
      </w:r>
      <w:r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pierwotnej umowy</w:t>
      </w:r>
      <w:r w:rsidRPr="001B67F0">
        <w:rPr>
          <w:rFonts w:ascii="Arial" w:hAnsi="Arial" w:cs="Arial"/>
        </w:rPr>
        <w:t>.</w:t>
      </w:r>
    </w:p>
    <w:p w14:paraId="479E631A" w14:textId="78613DCC" w:rsidR="009355DC" w:rsidRPr="001B67F0" w:rsidRDefault="009355DC" w:rsidP="003F6F79">
      <w:pPr>
        <w:spacing w:line="276" w:lineRule="auto"/>
        <w:ind w:left="709" w:hanging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</w:t>
      </w:r>
      <w:r w:rsidR="009E19CF">
        <w:rPr>
          <w:rFonts w:ascii="Arial" w:hAnsi="Arial" w:cs="Arial"/>
        </w:rPr>
        <w:t>3</w:t>
      </w:r>
      <w:r w:rsidRPr="001B67F0">
        <w:rPr>
          <w:rFonts w:ascii="Arial" w:hAnsi="Arial" w:cs="Arial"/>
        </w:rPr>
        <w:t>.</w:t>
      </w:r>
      <w:r w:rsidR="003F6F79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Zamawiający dopuszcza zmianę umowy, jeżeli konieczność zmiany umowy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spowodowana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jest okolicznościami, których zamawiający, działając z należytą starannością, nie mógł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przewidzieć, o ile zmiana nie modyfikuje ogólnego charakteru umowy a wzrost ceny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spowodowany każdą kolejną zmianą nie przekracza 50% wartości pierwotnej umowy.</w:t>
      </w:r>
    </w:p>
    <w:p w14:paraId="631A755D" w14:textId="57781344" w:rsidR="009355DC" w:rsidRPr="001B67F0" w:rsidRDefault="009355DC" w:rsidP="003F6F79">
      <w:pPr>
        <w:spacing w:line="276" w:lineRule="auto"/>
        <w:ind w:left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Przez niemożność przewidzenia okoliczności Zamawiający rozumie zdarzenie którego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zaistnienie w normalnym toku rzeczy było mało prawdopodobne, przy czym niemożliwość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przewidywalności określonych zdarzeń przez pełnomocnika będzie określona w sposób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obiektywny np. zjawiska gospodarcze zewnętrzne w stosunku do stron umowy i w pełni od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nich niezależne, takie jak gwałtowna dekoniunktura, ograniczenie dostępności surowców,</w:t>
      </w:r>
      <w:r w:rsidR="003F6F7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istotny wzrost cen materiałów lub wzrost kosztów pracowniczych.</w:t>
      </w:r>
    </w:p>
    <w:p w14:paraId="3B3706B8" w14:textId="4284E330" w:rsidR="009355DC" w:rsidRPr="001B67F0" w:rsidRDefault="009355DC" w:rsidP="00B74AC9">
      <w:pPr>
        <w:spacing w:line="276" w:lineRule="auto"/>
        <w:ind w:left="709" w:hanging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</w:t>
      </w:r>
      <w:r w:rsidR="009E19CF">
        <w:rPr>
          <w:rFonts w:ascii="Arial" w:hAnsi="Arial" w:cs="Arial"/>
        </w:rPr>
        <w:t>4</w:t>
      </w:r>
      <w:r w:rsidRPr="001B67F0">
        <w:rPr>
          <w:rFonts w:ascii="Arial" w:hAnsi="Arial" w:cs="Arial"/>
        </w:rPr>
        <w:t>.</w:t>
      </w:r>
      <w:r w:rsidR="00B74AC9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Zamawiający dopuszcza zmianę umowy bez przeprowadzenia nowego postępowania</w:t>
      </w:r>
      <w:r w:rsidR="00B74AC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 udzielenie zamówienia, których łączna wartość jest niższa niż 15% wartości pierwotnej</w:t>
      </w:r>
      <w:r w:rsidR="00B74AC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umowy a zmiany te nie powodują zmiany ogólnego charakteru umowy.</w:t>
      </w:r>
    </w:p>
    <w:p w14:paraId="582FC13E" w14:textId="1C875FA2" w:rsidR="009355DC" w:rsidRPr="001B67F0" w:rsidRDefault="009355DC" w:rsidP="00B74AC9">
      <w:pPr>
        <w:spacing w:line="276" w:lineRule="auto"/>
        <w:ind w:left="709" w:hanging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</w:t>
      </w:r>
      <w:r w:rsidR="009E19CF">
        <w:rPr>
          <w:rFonts w:ascii="Arial" w:hAnsi="Arial" w:cs="Arial"/>
        </w:rPr>
        <w:t>5</w:t>
      </w:r>
      <w:r w:rsidRPr="001B67F0">
        <w:rPr>
          <w:rFonts w:ascii="Arial" w:hAnsi="Arial" w:cs="Arial"/>
        </w:rPr>
        <w:t>.</w:t>
      </w:r>
      <w:r w:rsidR="00B74AC9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W przypadkach, o których mowa w ust.1</w:t>
      </w:r>
      <w:r w:rsidR="00F77A5E">
        <w:rPr>
          <w:rFonts w:ascii="Arial" w:hAnsi="Arial" w:cs="Arial"/>
        </w:rPr>
        <w:t xml:space="preserve">3 </w:t>
      </w:r>
      <w:r w:rsidR="00B74AC9" w:rsidRPr="001B67F0">
        <w:rPr>
          <w:rFonts w:ascii="Arial" w:hAnsi="Arial" w:cs="Arial"/>
        </w:rPr>
        <w:t>pkt 3)</w:t>
      </w:r>
      <w:r w:rsidRPr="001B67F0">
        <w:rPr>
          <w:rFonts w:ascii="Arial" w:hAnsi="Arial" w:cs="Arial"/>
        </w:rPr>
        <w:t>, ust. 1</w:t>
      </w:r>
      <w:r w:rsidR="00F77A5E">
        <w:rPr>
          <w:rFonts w:ascii="Arial" w:hAnsi="Arial" w:cs="Arial"/>
        </w:rPr>
        <w:t>4</w:t>
      </w:r>
      <w:r w:rsidRPr="001B67F0">
        <w:rPr>
          <w:rFonts w:ascii="Arial" w:hAnsi="Arial" w:cs="Arial"/>
        </w:rPr>
        <w:t>, ust. 1</w:t>
      </w:r>
      <w:r w:rsidR="00F77A5E">
        <w:rPr>
          <w:rFonts w:ascii="Arial" w:hAnsi="Arial" w:cs="Arial"/>
        </w:rPr>
        <w:t>5</w:t>
      </w:r>
      <w:r w:rsidRPr="001B67F0">
        <w:rPr>
          <w:rFonts w:ascii="Arial" w:hAnsi="Arial" w:cs="Arial"/>
        </w:rPr>
        <w:t xml:space="preserve"> dopuszczalną wartość</w:t>
      </w:r>
      <w:r w:rsidR="00B74AC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zmiany ceny, lub dopuszczalną wartość zmiany umowy ustala się w oparciu o zmienioną</w:t>
      </w:r>
      <w:r w:rsidR="00B74AC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cenę.</w:t>
      </w:r>
    </w:p>
    <w:p w14:paraId="3B15555E" w14:textId="2F77F583" w:rsidR="009355DC" w:rsidRPr="001B67F0" w:rsidRDefault="009355DC" w:rsidP="00DE6764">
      <w:pPr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</w:t>
      </w:r>
      <w:r w:rsidR="009E19CF">
        <w:rPr>
          <w:rFonts w:ascii="Arial" w:hAnsi="Arial" w:cs="Arial"/>
        </w:rPr>
        <w:t>6</w:t>
      </w:r>
      <w:r w:rsidRPr="001B67F0">
        <w:rPr>
          <w:rFonts w:ascii="Arial" w:hAnsi="Arial" w:cs="Arial"/>
        </w:rPr>
        <w:t>.</w:t>
      </w:r>
      <w:r w:rsidR="00B74AC9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Wszelkie zamiany umowy wymagają zgody Zamawiającego.</w:t>
      </w:r>
    </w:p>
    <w:p w14:paraId="43B61F2E" w14:textId="683C59A1" w:rsidR="00A87798" w:rsidRPr="001B67F0" w:rsidRDefault="00D27050" w:rsidP="00F77A5E">
      <w:pPr>
        <w:spacing w:line="276" w:lineRule="auto"/>
        <w:ind w:left="709" w:hanging="709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</w:t>
      </w:r>
      <w:r w:rsidR="009E19CF">
        <w:rPr>
          <w:rFonts w:ascii="Arial" w:hAnsi="Arial" w:cs="Arial"/>
        </w:rPr>
        <w:t>7</w:t>
      </w:r>
      <w:r w:rsidR="00A87798" w:rsidRPr="001B67F0">
        <w:rPr>
          <w:rFonts w:ascii="Arial" w:hAnsi="Arial" w:cs="Arial"/>
        </w:rPr>
        <w:t>.</w:t>
      </w:r>
      <w:r w:rsidR="00A87798" w:rsidRPr="001B67F0">
        <w:rPr>
          <w:rFonts w:ascii="Arial" w:hAnsi="Arial" w:cs="Arial"/>
        </w:rPr>
        <w:tab/>
      </w:r>
      <w:r w:rsidR="00F77A5E">
        <w:rPr>
          <w:rFonts w:ascii="Arial" w:hAnsi="Arial" w:cs="Arial"/>
        </w:rPr>
        <w:t>Dopuszczalne są także zmiany numeru rachunku albo osób wykonujących kluczowe funkcje techniczne pod warunkiem, uzasadnionej potrzeby i spełnieniu obowiązków  wynikających z SWZ lub umowy.</w:t>
      </w:r>
    </w:p>
    <w:p w14:paraId="67ED7F3C" w14:textId="77777777" w:rsidR="00B74AC9" w:rsidRPr="001B67F0" w:rsidRDefault="00B74AC9" w:rsidP="00DE6764">
      <w:pPr>
        <w:spacing w:line="276" w:lineRule="auto"/>
        <w:jc w:val="both"/>
        <w:rPr>
          <w:rFonts w:ascii="Arial" w:hAnsi="Arial" w:cs="Arial"/>
        </w:rPr>
      </w:pPr>
    </w:p>
    <w:p w14:paraId="3C78DBED" w14:textId="7B79B3EB" w:rsidR="009355DC" w:rsidRPr="001B67F0" w:rsidRDefault="009355DC" w:rsidP="003E2224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§ 1</w:t>
      </w:r>
      <w:r w:rsidR="008D5B7F">
        <w:rPr>
          <w:rFonts w:ascii="Arial" w:hAnsi="Arial" w:cs="Arial"/>
          <w:b/>
          <w:bCs/>
        </w:rPr>
        <w:t>2</w:t>
      </w:r>
      <w:r w:rsidRPr="001B67F0">
        <w:rPr>
          <w:rFonts w:ascii="Arial" w:hAnsi="Arial" w:cs="Arial"/>
          <w:b/>
          <w:bCs/>
        </w:rPr>
        <w:t>.</w:t>
      </w:r>
    </w:p>
    <w:p w14:paraId="0399F8B4" w14:textId="77777777" w:rsidR="009355DC" w:rsidRPr="001B67F0" w:rsidRDefault="009355DC" w:rsidP="003E2224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Kary umowne</w:t>
      </w:r>
    </w:p>
    <w:p w14:paraId="38E78C1F" w14:textId="1A685064" w:rsidR="009355DC" w:rsidRPr="001B67F0" w:rsidRDefault="009355DC" w:rsidP="00FD06F9">
      <w:pPr>
        <w:pStyle w:val="Akapitzlist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W przypadku rozwiązania niniejszej umowy przez którąkolwiek ze stron z przyczyn</w:t>
      </w:r>
      <w:r w:rsidR="003F61F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zależnych od wykonawcy, wykonawca jest zobowiązany zapłacić zamawiającemu karę</w:t>
      </w:r>
      <w:r w:rsidR="003F61F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umowną w wysokości 20 % wartości przedmiotu umowy.</w:t>
      </w:r>
    </w:p>
    <w:p w14:paraId="1EB39781" w14:textId="402ED1A7" w:rsidR="009355DC" w:rsidRPr="001B67F0" w:rsidRDefault="009355DC" w:rsidP="00FD06F9">
      <w:pPr>
        <w:pStyle w:val="Akapitzlist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Wykonawca zapłaci zamawiającemu kary umowne w przypadku wystąpienia następujących</w:t>
      </w:r>
      <w:r w:rsidR="003F61F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okoliczności:</w:t>
      </w:r>
    </w:p>
    <w:p w14:paraId="722C35B1" w14:textId="7661A4AE" w:rsidR="009355DC" w:rsidRPr="001B67F0" w:rsidRDefault="009355DC" w:rsidP="00DE6764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brak zapłaty lub nieterminowej zapłaty wynagrodzenia należnego podwykonawcom</w:t>
      </w:r>
      <w:r w:rsidR="003F61F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lub dalszym podwykonawcom - w wysokości 0,5% wartości wynagrodzenia</w:t>
      </w:r>
      <w:r w:rsidR="003F61F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niezapłaconego podwykonawcy</w:t>
      </w:r>
      <w:r w:rsidR="003F61F2" w:rsidRPr="001B67F0">
        <w:rPr>
          <w:rFonts w:ascii="Arial" w:hAnsi="Arial" w:cs="Arial"/>
        </w:rPr>
        <w:t>,</w:t>
      </w:r>
      <w:r w:rsidRPr="001B67F0">
        <w:rPr>
          <w:rFonts w:ascii="Arial" w:hAnsi="Arial" w:cs="Arial"/>
        </w:rPr>
        <w:t xml:space="preserve"> a wynikającego z umowy o podwykonawstwo;</w:t>
      </w:r>
    </w:p>
    <w:p w14:paraId="1D25464D" w14:textId="26349324" w:rsidR="009355DC" w:rsidRPr="001B67F0" w:rsidRDefault="009355DC" w:rsidP="00DE6764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nieprzedłożenia do zaakceptowania projektu umowy o podwykonawstwo, której</w:t>
      </w:r>
      <w:r w:rsidR="003F61F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przedmiotem są roboty budowlane, lub projektu jej zmiany w wysokości </w:t>
      </w:r>
      <w:r w:rsidR="00320D83" w:rsidRPr="001B67F0">
        <w:rPr>
          <w:rFonts w:ascii="Arial" w:hAnsi="Arial" w:cs="Arial"/>
        </w:rPr>
        <w:t>1</w:t>
      </w:r>
      <w:r w:rsidRPr="001B67F0">
        <w:rPr>
          <w:rFonts w:ascii="Arial" w:hAnsi="Arial" w:cs="Arial"/>
        </w:rPr>
        <w:t>%</w:t>
      </w:r>
      <w:r w:rsidR="003F61F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wartości wynagrodzenia wynikającego z umowy o podwykonawstwo;</w:t>
      </w:r>
    </w:p>
    <w:p w14:paraId="5F3D1DE2" w14:textId="20073A3F" w:rsidR="009355DC" w:rsidRPr="001B67F0" w:rsidRDefault="009355DC" w:rsidP="00DE6764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nieprzedłożenia poświadczonej za zgodność z oryginałem kopii umowy o</w:t>
      </w:r>
      <w:r w:rsidR="003F61F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podwykonawstwo lub jej zmiany – w wysokości </w:t>
      </w:r>
      <w:r w:rsidR="00320D83" w:rsidRPr="001B67F0">
        <w:rPr>
          <w:rFonts w:ascii="Arial" w:hAnsi="Arial" w:cs="Arial"/>
        </w:rPr>
        <w:t>1</w:t>
      </w:r>
      <w:r w:rsidRPr="001B67F0">
        <w:rPr>
          <w:rFonts w:ascii="Arial" w:hAnsi="Arial" w:cs="Arial"/>
        </w:rPr>
        <w:t>% wartości wynagrodzenia</w:t>
      </w:r>
      <w:r w:rsidR="003F61F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wynikającego z umowy o podwykonawstwo;</w:t>
      </w:r>
    </w:p>
    <w:p w14:paraId="26D24191" w14:textId="01380EB5" w:rsidR="009355DC" w:rsidRDefault="009355DC" w:rsidP="00DE6764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braku zmiany umowy o podwykonawstwo w zakresie terminu zapłaty</w:t>
      </w:r>
      <w:r w:rsidR="003F61F2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– w wysokości </w:t>
      </w:r>
      <w:r w:rsidR="00320D83" w:rsidRPr="001B67F0">
        <w:rPr>
          <w:rFonts w:ascii="Arial" w:hAnsi="Arial" w:cs="Arial"/>
        </w:rPr>
        <w:t>1</w:t>
      </w:r>
      <w:r w:rsidRPr="001B67F0">
        <w:rPr>
          <w:rFonts w:ascii="Arial" w:hAnsi="Arial" w:cs="Arial"/>
        </w:rPr>
        <w:t>% wartości wynagrodzenia wynikającego z umowy</w:t>
      </w:r>
      <w:r w:rsidR="009974C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 podwykonawstwo;</w:t>
      </w:r>
    </w:p>
    <w:p w14:paraId="1154BE7C" w14:textId="03708726" w:rsidR="00AB5E1C" w:rsidRPr="00AB5E1C" w:rsidRDefault="00AB5E1C" w:rsidP="00AB5E1C">
      <w:pPr>
        <w:pStyle w:val="Akapitzlist"/>
        <w:numPr>
          <w:ilvl w:val="0"/>
          <w:numId w:val="22"/>
        </w:numPr>
        <w:rPr>
          <w:rFonts w:ascii="Arial" w:hAnsi="Arial" w:cs="Arial"/>
        </w:rPr>
      </w:pPr>
      <w:r w:rsidRPr="00AB5E1C">
        <w:rPr>
          <w:rFonts w:ascii="Arial" w:hAnsi="Arial" w:cs="Arial"/>
        </w:rPr>
        <w:t xml:space="preserve">za niedotrzymanie terminu przedłożenia kosztorysu ofertowego, o którym mowa </w:t>
      </w:r>
      <w:r w:rsidRPr="00AB5E1C">
        <w:rPr>
          <w:rFonts w:ascii="Arial" w:hAnsi="Arial" w:cs="Arial"/>
        </w:rPr>
        <w:br/>
      </w:r>
      <w:r w:rsidRPr="00D86F3A">
        <w:rPr>
          <w:rFonts w:ascii="Arial" w:hAnsi="Arial" w:cs="Arial"/>
        </w:rPr>
        <w:t>w § 6 ust. 5 niniejszej umowy - w</w:t>
      </w:r>
      <w:r w:rsidRPr="00AB5E1C">
        <w:rPr>
          <w:rFonts w:ascii="Arial" w:hAnsi="Arial" w:cs="Arial"/>
        </w:rPr>
        <w:t xml:space="preserve"> wysokości 500 zł za każdy rozpoczęty dzień zwłoki;</w:t>
      </w:r>
    </w:p>
    <w:p w14:paraId="10DA1571" w14:textId="287FF7C1" w:rsidR="00AB5E1C" w:rsidRDefault="00AB5E1C" w:rsidP="00AB5E1C">
      <w:pPr>
        <w:pStyle w:val="Akapitzlist"/>
        <w:numPr>
          <w:ilvl w:val="0"/>
          <w:numId w:val="22"/>
        </w:numPr>
        <w:rPr>
          <w:rFonts w:ascii="Arial" w:hAnsi="Arial" w:cs="Arial"/>
        </w:rPr>
      </w:pPr>
      <w:bookmarkStart w:id="2" w:name="_Hlk173423166"/>
      <w:r w:rsidRPr="00AB5E1C">
        <w:rPr>
          <w:rFonts w:ascii="Arial" w:hAnsi="Arial" w:cs="Arial"/>
        </w:rPr>
        <w:t>za każdy stwierdzony przypadek braku przedstawienia na żądanie Zamawiającego dokumentów potwierdzających zatrudnienie osób wskazanych przez Zamawiającego lub naruszenia obowiązku zatrudniania przez wykonawcę lub dowolnego podwykonawcę osób w oparciu o przepisy prawa pracy - w wysokości 1 000 zł;</w:t>
      </w:r>
    </w:p>
    <w:bookmarkEnd w:id="2"/>
    <w:p w14:paraId="302D7A01" w14:textId="1E2A0F1D" w:rsidR="008D5B7F" w:rsidRPr="006E3CE6" w:rsidRDefault="006E3CE6" w:rsidP="006E3CE6">
      <w:pPr>
        <w:pStyle w:val="Akapitzlist"/>
        <w:numPr>
          <w:ilvl w:val="0"/>
          <w:numId w:val="22"/>
        </w:numPr>
        <w:rPr>
          <w:rFonts w:ascii="Arial" w:hAnsi="Arial" w:cs="Arial"/>
        </w:rPr>
      </w:pPr>
      <w:r w:rsidRPr="006E3CE6">
        <w:rPr>
          <w:rFonts w:ascii="Arial" w:hAnsi="Arial" w:cs="Arial"/>
        </w:rPr>
        <w:t xml:space="preserve">za każdy stwierdzony przypadek braku przedstawienia na żądanie Zamawiającego dokumentów potwierdzających </w:t>
      </w:r>
      <w:r w:rsidR="00116265">
        <w:rPr>
          <w:rFonts w:ascii="Arial" w:hAnsi="Arial" w:cs="Arial"/>
        </w:rPr>
        <w:t xml:space="preserve">wymagane umową </w:t>
      </w:r>
      <w:r>
        <w:rPr>
          <w:rFonts w:ascii="Arial" w:hAnsi="Arial" w:cs="Arial"/>
        </w:rPr>
        <w:t>ubezpieczenie OC, w terminie określonym w §13 ust. 2</w:t>
      </w:r>
      <w:r w:rsidRPr="006E3CE6">
        <w:rPr>
          <w:rFonts w:ascii="Arial" w:hAnsi="Arial" w:cs="Arial"/>
        </w:rPr>
        <w:t xml:space="preserve"> - w wysokości </w:t>
      </w:r>
      <w:r>
        <w:rPr>
          <w:rFonts w:ascii="Arial" w:hAnsi="Arial" w:cs="Arial"/>
        </w:rPr>
        <w:t>2</w:t>
      </w:r>
      <w:r w:rsidRPr="006E3CE6">
        <w:rPr>
          <w:rFonts w:ascii="Arial" w:hAnsi="Arial" w:cs="Arial"/>
        </w:rPr>
        <w:t xml:space="preserve"> 000 zł</w:t>
      </w:r>
      <w:r>
        <w:rPr>
          <w:rFonts w:ascii="Arial" w:hAnsi="Arial" w:cs="Arial"/>
        </w:rPr>
        <w:t>.</w:t>
      </w:r>
    </w:p>
    <w:p w14:paraId="76E522D8" w14:textId="7940ED21" w:rsidR="009355DC" w:rsidRPr="001B67F0" w:rsidRDefault="009355DC" w:rsidP="00F851E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</w:rPr>
      </w:pPr>
      <w:bookmarkStart w:id="3" w:name="_Hlk161045482"/>
      <w:r w:rsidRPr="001B67F0">
        <w:rPr>
          <w:rFonts w:ascii="Arial" w:hAnsi="Arial" w:cs="Arial"/>
        </w:rPr>
        <w:t>Wykonawca zapłaci zamawiającemu karę umowną w wysokości 0,</w:t>
      </w:r>
      <w:r w:rsidR="00925434">
        <w:rPr>
          <w:rFonts w:ascii="Arial" w:hAnsi="Arial" w:cs="Arial"/>
        </w:rPr>
        <w:t>2</w:t>
      </w:r>
      <w:r w:rsidRPr="001B67F0">
        <w:rPr>
          <w:rFonts w:ascii="Arial" w:hAnsi="Arial" w:cs="Arial"/>
        </w:rPr>
        <w:t xml:space="preserve"> % wartości brutto</w:t>
      </w:r>
      <w:r w:rsidR="0093576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umowy za każdy dzień zwłoki w wykonaniu </w:t>
      </w:r>
      <w:r w:rsidR="00A20494" w:rsidRPr="001B67F0">
        <w:rPr>
          <w:rFonts w:ascii="Arial" w:hAnsi="Arial" w:cs="Arial"/>
        </w:rPr>
        <w:t>przedmiotu umowy</w:t>
      </w:r>
      <w:bookmarkEnd w:id="3"/>
      <w:r w:rsidR="00925434">
        <w:rPr>
          <w:rFonts w:ascii="Arial" w:hAnsi="Arial" w:cs="Arial"/>
        </w:rPr>
        <w:t>.</w:t>
      </w:r>
    </w:p>
    <w:p w14:paraId="00912838" w14:textId="3CC3277E" w:rsidR="009355DC" w:rsidRPr="001B67F0" w:rsidRDefault="009355DC" w:rsidP="00C3704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Wykonawca zapłaci zamawiającemu karę umowną w wysokości 0,</w:t>
      </w:r>
      <w:r w:rsidR="00925434">
        <w:rPr>
          <w:rFonts w:ascii="Arial" w:hAnsi="Arial" w:cs="Arial"/>
        </w:rPr>
        <w:t>2</w:t>
      </w:r>
      <w:r w:rsidRPr="001B67F0">
        <w:rPr>
          <w:rFonts w:ascii="Arial" w:hAnsi="Arial" w:cs="Arial"/>
        </w:rPr>
        <w:t>% wartości brutto</w:t>
      </w:r>
      <w:r w:rsidR="0093576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umowy za każdy dzień zwłoki w usunięciu wad stwierdzonych przy odbiorze</w:t>
      </w:r>
      <w:r w:rsidR="0093576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końcowym</w:t>
      </w:r>
      <w:r w:rsidR="00925434">
        <w:rPr>
          <w:rFonts w:ascii="Arial" w:hAnsi="Arial" w:cs="Arial"/>
        </w:rPr>
        <w:t>.</w:t>
      </w:r>
    </w:p>
    <w:p w14:paraId="252F1BEF" w14:textId="25CED53B" w:rsidR="009355DC" w:rsidRPr="001B67F0" w:rsidRDefault="009355DC" w:rsidP="00C3704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Wykonawca zapłaci zamawiającemu karę umowną w wysokości 0,</w:t>
      </w:r>
      <w:r w:rsidR="00925434">
        <w:rPr>
          <w:rFonts w:ascii="Arial" w:hAnsi="Arial" w:cs="Arial"/>
        </w:rPr>
        <w:t>2</w:t>
      </w:r>
      <w:r w:rsidRPr="001B67F0">
        <w:rPr>
          <w:rFonts w:ascii="Arial" w:hAnsi="Arial" w:cs="Arial"/>
        </w:rPr>
        <w:t>% wartości brutto</w:t>
      </w:r>
      <w:r w:rsidR="0093576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umowy za każdy dzień zwłoki w usunięciu wad stwierdzonych w okresie</w:t>
      </w:r>
      <w:r w:rsidR="0093576A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gwarancji</w:t>
      </w:r>
      <w:r w:rsidR="00925434">
        <w:rPr>
          <w:rFonts w:ascii="Arial" w:hAnsi="Arial" w:cs="Arial"/>
        </w:rPr>
        <w:t xml:space="preserve"> lub </w:t>
      </w:r>
      <w:r w:rsidRPr="001B67F0">
        <w:rPr>
          <w:rFonts w:ascii="Arial" w:hAnsi="Arial" w:cs="Arial"/>
        </w:rPr>
        <w:t xml:space="preserve"> rękojmi.</w:t>
      </w:r>
    </w:p>
    <w:p w14:paraId="05E081BB" w14:textId="2A82F821" w:rsidR="009355DC" w:rsidRPr="001B67F0" w:rsidRDefault="009355DC" w:rsidP="00C3704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 xml:space="preserve">Wykonawca zapłaci </w:t>
      </w:r>
      <w:r w:rsidR="00735A51" w:rsidRPr="001B67F0">
        <w:rPr>
          <w:rFonts w:ascii="Arial" w:hAnsi="Arial" w:cs="Arial"/>
        </w:rPr>
        <w:t>zamawiającemu kary</w:t>
      </w:r>
      <w:r w:rsidRPr="001B67F0">
        <w:rPr>
          <w:rFonts w:ascii="Arial" w:hAnsi="Arial" w:cs="Arial"/>
        </w:rPr>
        <w:t xml:space="preserve"> umowne w przypadku wystąpienia okoliczności</w:t>
      </w:r>
      <w:r w:rsidR="00430E84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o których mowa poniżej:</w:t>
      </w:r>
    </w:p>
    <w:p w14:paraId="36128195" w14:textId="222D105C" w:rsidR="009355DC" w:rsidRPr="001B67F0" w:rsidRDefault="009355DC" w:rsidP="00A14481">
      <w:pPr>
        <w:pStyle w:val="Akapitzlist"/>
        <w:numPr>
          <w:ilvl w:val="3"/>
          <w:numId w:val="16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braku wyposażenia lub niestosowania przez pracowników i osoby wykonujące</w:t>
      </w:r>
      <w:r w:rsidR="00430E84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pracę</w:t>
      </w:r>
      <w:r w:rsidR="00430E84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na jego rzecz środków ochrony indywidualnej oraz odzieży i obuwia</w:t>
      </w:r>
      <w:r w:rsidR="00430E84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roboczego - 100 zł za każdy ujawniony przypadek;</w:t>
      </w:r>
    </w:p>
    <w:p w14:paraId="2B4FD8E0" w14:textId="4ADE2539" w:rsidR="009355DC" w:rsidRPr="001B67F0" w:rsidRDefault="009355DC" w:rsidP="00A14481">
      <w:pPr>
        <w:pStyle w:val="Akapitzlist"/>
        <w:numPr>
          <w:ilvl w:val="3"/>
          <w:numId w:val="16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braku ładu i porządku na stanowiskach pracy zorganizowanych przez Wykonawcę</w:t>
      </w:r>
      <w:r w:rsidR="00430E84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 ramach realizacji przedmiotu Umowy oraz w ich otoczeniu - 500 zł za każdy</w:t>
      </w:r>
      <w:r w:rsidR="00430E84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ujawniony przypadek;</w:t>
      </w:r>
    </w:p>
    <w:p w14:paraId="778FCE18" w14:textId="745E09E1" w:rsidR="009355DC" w:rsidRPr="001B67F0" w:rsidRDefault="009355DC" w:rsidP="00A14481">
      <w:pPr>
        <w:pStyle w:val="Akapitzlist"/>
        <w:numPr>
          <w:ilvl w:val="3"/>
          <w:numId w:val="16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naruszenia przepisów i zasad bezpieczeństwa, w tym określonych w BIOZ, IBWR</w:t>
      </w:r>
      <w:r w:rsidR="009708A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lub instrukcji BHP i Regulaminu Budowy - 500 zł za każdy ujawniony przypadek;</w:t>
      </w:r>
    </w:p>
    <w:p w14:paraId="04E9FC76" w14:textId="6AFC6D58" w:rsidR="009355DC" w:rsidRPr="001B67F0" w:rsidRDefault="009355DC" w:rsidP="00A14481">
      <w:pPr>
        <w:pStyle w:val="Akapitzlist"/>
        <w:numPr>
          <w:ilvl w:val="3"/>
          <w:numId w:val="16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przebywanie na terenie budowy pracowników będących pod wpływem alkoholu,</w:t>
      </w:r>
      <w:r w:rsidR="00A14481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narkotyków lub innych środków odurzających – 1 500 zł za każdy ujawniony</w:t>
      </w:r>
      <w:r w:rsidR="00A14481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przypadek </w:t>
      </w:r>
      <w:r w:rsidRPr="001B67F0">
        <w:rPr>
          <w:rFonts w:ascii="Arial" w:hAnsi="Arial" w:cs="Arial"/>
        </w:rPr>
        <w:lastRenderedPageBreak/>
        <w:t>(każdą osobę). W opisanej sytuacji Zamawiającemu ma prawo</w:t>
      </w:r>
      <w:r w:rsidR="00A14481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wnioskować o trwałe odsunięcie od pracy na budowie takich pracowników;</w:t>
      </w:r>
    </w:p>
    <w:p w14:paraId="181EC460" w14:textId="33F2C943" w:rsidR="009355DC" w:rsidRPr="001B67F0" w:rsidRDefault="009355DC" w:rsidP="00A14481">
      <w:pPr>
        <w:pStyle w:val="Akapitzlist"/>
        <w:numPr>
          <w:ilvl w:val="3"/>
          <w:numId w:val="16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dopuszczenia do wykonania prac bez wymaganego nadzoru osoby kierującej –</w:t>
      </w:r>
      <w:r w:rsidR="00A14481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1 000 zł za każdy ujawniony przypadek;</w:t>
      </w:r>
    </w:p>
    <w:p w14:paraId="1FA70D68" w14:textId="35773968" w:rsidR="009355DC" w:rsidRPr="001B67F0" w:rsidRDefault="009355DC" w:rsidP="00A14481">
      <w:pPr>
        <w:pStyle w:val="Akapitzlist"/>
        <w:numPr>
          <w:ilvl w:val="3"/>
          <w:numId w:val="16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dopuszczenie do wykonywania robót wymagających dodatkowych kwalifikacji</w:t>
      </w:r>
      <w:r w:rsidR="00A14481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przez osobę nie posiadającą stosownych kwalifikacji potwierdzonych</w:t>
      </w:r>
      <w:r w:rsidR="00A14481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dokumentami</w:t>
      </w:r>
      <w:r w:rsidR="00AB5E1C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– 1 000 zł za każdy ujawniony przypadek.</w:t>
      </w:r>
    </w:p>
    <w:p w14:paraId="544B8103" w14:textId="1739EA2B" w:rsidR="009355DC" w:rsidRPr="001B67F0" w:rsidRDefault="002756C7" w:rsidP="009708AD">
      <w:p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355DC" w:rsidRPr="001B67F0">
        <w:rPr>
          <w:rFonts w:ascii="Arial" w:hAnsi="Arial" w:cs="Arial"/>
        </w:rPr>
        <w:t>.</w:t>
      </w:r>
      <w:r w:rsidR="009708AD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W przypadku stwierdzenia, podczas kolejnej kontroli, nieprawidłowości, o których</w:t>
      </w:r>
      <w:r w:rsidR="009708AD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 xml:space="preserve">mowa w ust. </w:t>
      </w:r>
      <w:r>
        <w:rPr>
          <w:rFonts w:ascii="Arial" w:hAnsi="Arial" w:cs="Arial"/>
        </w:rPr>
        <w:t>6</w:t>
      </w:r>
      <w:r w:rsidR="009355DC" w:rsidRPr="001B67F0">
        <w:rPr>
          <w:rFonts w:ascii="Arial" w:hAnsi="Arial" w:cs="Arial"/>
        </w:rPr>
        <w:t>, kary za każdy ponownie ujawniony przypadek zostaną powiększon</w:t>
      </w:r>
      <w:r w:rsidR="009708AD" w:rsidRPr="001B67F0">
        <w:rPr>
          <w:rFonts w:ascii="Arial" w:hAnsi="Arial" w:cs="Arial"/>
        </w:rPr>
        <w:t xml:space="preserve">e o </w:t>
      </w:r>
      <w:r w:rsidR="009355DC" w:rsidRPr="001B67F0">
        <w:rPr>
          <w:rFonts w:ascii="Arial" w:hAnsi="Arial" w:cs="Arial"/>
        </w:rPr>
        <w:t xml:space="preserve">50% </w:t>
      </w:r>
      <w:r w:rsidR="009708AD" w:rsidRPr="001B67F0">
        <w:rPr>
          <w:rFonts w:ascii="Arial" w:hAnsi="Arial" w:cs="Arial"/>
        </w:rPr>
        <w:br/>
      </w:r>
      <w:r w:rsidR="009355DC" w:rsidRPr="001B67F0">
        <w:rPr>
          <w:rFonts w:ascii="Arial" w:hAnsi="Arial" w:cs="Arial"/>
        </w:rPr>
        <w:t>w stosunku do wysokości kar podanych w ust.</w:t>
      </w:r>
      <w:r>
        <w:rPr>
          <w:rFonts w:ascii="Arial" w:hAnsi="Arial" w:cs="Arial"/>
        </w:rPr>
        <w:t xml:space="preserve"> 6</w:t>
      </w:r>
      <w:r w:rsidR="00735A51" w:rsidRPr="001B67F0">
        <w:rPr>
          <w:rFonts w:ascii="Arial" w:hAnsi="Arial" w:cs="Arial"/>
        </w:rPr>
        <w:t>.</w:t>
      </w:r>
    </w:p>
    <w:p w14:paraId="24B6DC5E" w14:textId="5197C2EE" w:rsidR="009355DC" w:rsidRPr="001B67F0" w:rsidRDefault="002756C7" w:rsidP="009708AD">
      <w:p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9355DC" w:rsidRPr="001B67F0">
        <w:rPr>
          <w:rFonts w:ascii="Arial" w:hAnsi="Arial" w:cs="Arial"/>
        </w:rPr>
        <w:t>.</w:t>
      </w:r>
      <w:r w:rsidR="009708AD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Zamawiający zastrzega sobie prawo do odszkodowania uzupełniającego</w:t>
      </w:r>
      <w:r w:rsidR="009708AD" w:rsidRPr="001B67F0">
        <w:rPr>
          <w:rFonts w:ascii="Arial" w:hAnsi="Arial" w:cs="Arial"/>
        </w:rPr>
        <w:t xml:space="preserve"> </w:t>
      </w:r>
      <w:r w:rsidR="002003CF">
        <w:rPr>
          <w:rFonts w:ascii="Arial" w:hAnsi="Arial" w:cs="Arial"/>
        </w:rPr>
        <w:br/>
      </w:r>
      <w:r w:rsidR="009355DC" w:rsidRPr="001B67F0">
        <w:rPr>
          <w:rFonts w:ascii="Arial" w:hAnsi="Arial" w:cs="Arial"/>
        </w:rPr>
        <w:t>i</w:t>
      </w:r>
      <w:r w:rsidR="009708AD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przekraczającego wysokość kar umownych do wysokości rzeczywiście poniesionej</w:t>
      </w:r>
      <w:r w:rsidR="009708AD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szkody w wyniku działań i zaniechań ze strony wykonawcy lub podmiotów działających</w:t>
      </w:r>
      <w:r w:rsidR="009708AD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w imieniu wykonawcy.</w:t>
      </w:r>
    </w:p>
    <w:p w14:paraId="667DC3BE" w14:textId="461E098A" w:rsidR="009355DC" w:rsidRPr="001B67F0" w:rsidRDefault="002756C7" w:rsidP="009708AD">
      <w:p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9355DC" w:rsidRPr="001B67F0">
        <w:rPr>
          <w:rFonts w:ascii="Arial" w:hAnsi="Arial" w:cs="Arial"/>
        </w:rPr>
        <w:t>.</w:t>
      </w:r>
      <w:r w:rsidR="009708AD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Zamawiający zastrzega sobie prawo do potrącenia kar umownych oraz odszkodowań</w:t>
      </w:r>
      <w:r w:rsidR="009708AD" w:rsidRPr="001B67F0">
        <w:rPr>
          <w:rFonts w:ascii="Arial" w:hAnsi="Arial" w:cs="Arial"/>
        </w:rPr>
        <w:t xml:space="preserve"> </w:t>
      </w:r>
      <w:r w:rsidR="002003CF">
        <w:rPr>
          <w:rFonts w:ascii="Arial" w:hAnsi="Arial" w:cs="Arial"/>
        </w:rPr>
        <w:br/>
      </w:r>
      <w:r w:rsidR="009355DC" w:rsidRPr="001B67F0">
        <w:rPr>
          <w:rFonts w:ascii="Arial" w:hAnsi="Arial" w:cs="Arial"/>
        </w:rPr>
        <w:t>z wynagrodzenia wynikającego z faktur wystawianych przez wykonawcę.</w:t>
      </w:r>
    </w:p>
    <w:p w14:paraId="5EF4F199" w14:textId="6376792A" w:rsidR="0080340E" w:rsidRPr="001B67F0" w:rsidRDefault="009355DC" w:rsidP="00116265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</w:t>
      </w:r>
      <w:r w:rsidR="002756C7">
        <w:rPr>
          <w:rFonts w:ascii="Arial" w:hAnsi="Arial" w:cs="Arial"/>
        </w:rPr>
        <w:t>0</w:t>
      </w:r>
      <w:r w:rsidRPr="001B67F0">
        <w:rPr>
          <w:rFonts w:ascii="Arial" w:hAnsi="Arial" w:cs="Arial"/>
        </w:rPr>
        <w:t>.</w:t>
      </w:r>
      <w:r w:rsidR="009708AD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Łączna maksymalna wysokość kar umownych, których mogą dochodzić strony nie</w:t>
      </w:r>
      <w:r w:rsidR="009708A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może</w:t>
      </w:r>
      <w:r w:rsidR="009708AD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przekroczyć 20% wartości przedmiotu umowy.</w:t>
      </w:r>
    </w:p>
    <w:p w14:paraId="534B8647" w14:textId="798BA17E" w:rsidR="009355DC" w:rsidRPr="001B67F0" w:rsidRDefault="009355DC" w:rsidP="003E2224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§ 1</w:t>
      </w:r>
      <w:r w:rsidR="008D5B7F">
        <w:rPr>
          <w:rFonts w:ascii="Arial" w:hAnsi="Arial" w:cs="Arial"/>
          <w:b/>
          <w:bCs/>
        </w:rPr>
        <w:t>3</w:t>
      </w:r>
      <w:r w:rsidRPr="001B67F0">
        <w:rPr>
          <w:rFonts w:ascii="Arial" w:hAnsi="Arial" w:cs="Arial"/>
          <w:b/>
          <w:bCs/>
        </w:rPr>
        <w:t>.</w:t>
      </w:r>
    </w:p>
    <w:p w14:paraId="136B2C89" w14:textId="77777777" w:rsidR="009355DC" w:rsidRPr="001B67F0" w:rsidRDefault="009355DC" w:rsidP="003E2224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Ubezpieczenie</w:t>
      </w:r>
    </w:p>
    <w:p w14:paraId="30E0DFBA" w14:textId="2517AAB7" w:rsidR="008D5B7F" w:rsidRDefault="009355DC" w:rsidP="00C44A6D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1.</w:t>
      </w:r>
      <w:r w:rsidR="00DC5849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 xml:space="preserve">Wykonawca </w:t>
      </w:r>
      <w:r w:rsidR="008D5B7F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posiada ubezpiecze</w:t>
      </w:r>
      <w:r w:rsidR="008D5B7F">
        <w:rPr>
          <w:rFonts w:ascii="Arial" w:hAnsi="Arial" w:cs="Arial"/>
        </w:rPr>
        <w:t>nie</w:t>
      </w:r>
      <w:r w:rsidRPr="001B67F0">
        <w:rPr>
          <w:rFonts w:ascii="Arial" w:hAnsi="Arial" w:cs="Arial"/>
        </w:rPr>
        <w:t xml:space="preserve"> od odpowiedzialności cywilnej</w:t>
      </w:r>
      <w:r w:rsidR="00DC584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 tytułu prowadzonej działalności gospodarczej w zakresie obejmującym świadczenie</w:t>
      </w:r>
      <w:r w:rsidR="00DC584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 xml:space="preserve">rodzajowo odpowiadające przedmiotowi Umowy, co najmniej na kwotę </w:t>
      </w:r>
      <w:r w:rsidR="003E2224" w:rsidRPr="001B67F0">
        <w:rPr>
          <w:rFonts w:ascii="Arial" w:hAnsi="Arial" w:cs="Arial"/>
        </w:rPr>
        <w:t>równą wartości</w:t>
      </w:r>
      <w:r w:rsidR="00DC5849" w:rsidRPr="001B67F0">
        <w:rPr>
          <w:rFonts w:ascii="Arial" w:hAnsi="Arial" w:cs="Arial"/>
        </w:rPr>
        <w:t xml:space="preserve"> </w:t>
      </w:r>
      <w:r w:rsidR="000B046B" w:rsidRPr="001B67F0">
        <w:rPr>
          <w:rFonts w:ascii="Arial" w:hAnsi="Arial" w:cs="Arial"/>
        </w:rPr>
        <w:t xml:space="preserve">brutto </w:t>
      </w:r>
      <w:r w:rsidR="003E2224" w:rsidRPr="001B67F0">
        <w:rPr>
          <w:rFonts w:ascii="Arial" w:hAnsi="Arial" w:cs="Arial"/>
        </w:rPr>
        <w:t xml:space="preserve">niniejszej umowy </w:t>
      </w:r>
      <w:r w:rsidRPr="001B67F0">
        <w:rPr>
          <w:rFonts w:ascii="Arial" w:hAnsi="Arial" w:cs="Arial"/>
        </w:rPr>
        <w:t xml:space="preserve">i </w:t>
      </w:r>
      <w:r w:rsidR="008D5B7F">
        <w:rPr>
          <w:rFonts w:ascii="Arial" w:hAnsi="Arial" w:cs="Arial"/>
        </w:rPr>
        <w:t xml:space="preserve">oświadcza, że </w:t>
      </w:r>
      <w:r w:rsidRPr="001B67F0">
        <w:rPr>
          <w:rFonts w:ascii="Arial" w:hAnsi="Arial" w:cs="Arial"/>
        </w:rPr>
        <w:t>utrzym</w:t>
      </w:r>
      <w:r w:rsidR="008D5B7F">
        <w:rPr>
          <w:rFonts w:ascii="Arial" w:hAnsi="Arial" w:cs="Arial"/>
        </w:rPr>
        <w:t xml:space="preserve">a </w:t>
      </w:r>
      <w:r w:rsidRPr="001B67F0">
        <w:rPr>
          <w:rFonts w:ascii="Arial" w:hAnsi="Arial" w:cs="Arial"/>
        </w:rPr>
        <w:t>go w ww. zakresie i w minimum</w:t>
      </w:r>
      <w:r w:rsidR="00DC5849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takiej wysokości przez cały okres obowiązywania Umowy.</w:t>
      </w:r>
    </w:p>
    <w:p w14:paraId="7E1A6EE1" w14:textId="4E853CF8" w:rsidR="009355DC" w:rsidRPr="001B67F0" w:rsidRDefault="00C44A6D" w:rsidP="008D5B7F">
      <w:p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355DC" w:rsidRPr="001B67F0">
        <w:rPr>
          <w:rFonts w:ascii="Arial" w:hAnsi="Arial" w:cs="Arial"/>
        </w:rPr>
        <w:t>.</w:t>
      </w:r>
      <w:r w:rsidR="00DC5849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W przypadku upływu ważności aktualnego ubezpieczenia OC w okresie obowiązywania</w:t>
      </w:r>
      <w:r w:rsidR="00DC5849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 xml:space="preserve">Umowy, Wykonawca obowiązany jest </w:t>
      </w:r>
      <w:r w:rsidR="008D5B7F">
        <w:rPr>
          <w:rFonts w:ascii="Arial" w:hAnsi="Arial" w:cs="Arial"/>
        </w:rPr>
        <w:t xml:space="preserve"> przedłużyć</w:t>
      </w:r>
      <w:r w:rsidR="009355DC" w:rsidRPr="001B67F0">
        <w:rPr>
          <w:rFonts w:ascii="Arial" w:hAnsi="Arial" w:cs="Arial"/>
        </w:rPr>
        <w:t xml:space="preserve"> ważnoś</w:t>
      </w:r>
      <w:r w:rsidR="008D5B7F">
        <w:rPr>
          <w:rFonts w:ascii="Arial" w:hAnsi="Arial" w:cs="Arial"/>
        </w:rPr>
        <w:t>ć</w:t>
      </w:r>
      <w:r w:rsidR="009355DC" w:rsidRPr="001B67F0">
        <w:rPr>
          <w:rFonts w:ascii="Arial" w:hAnsi="Arial" w:cs="Arial"/>
        </w:rPr>
        <w:t xml:space="preserve"> aktualnego ubezpieczenia OC</w:t>
      </w:r>
      <w:r>
        <w:rPr>
          <w:rFonts w:ascii="Arial" w:hAnsi="Arial" w:cs="Arial"/>
        </w:rPr>
        <w:t xml:space="preserve"> i okazać Pełnomocnikowi.</w:t>
      </w:r>
    </w:p>
    <w:p w14:paraId="335A45BC" w14:textId="648C9FC3" w:rsidR="00F34DA0" w:rsidRDefault="00C44A6D" w:rsidP="002F5F75">
      <w:p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355DC" w:rsidRPr="001B67F0">
        <w:rPr>
          <w:rFonts w:ascii="Arial" w:hAnsi="Arial" w:cs="Arial"/>
        </w:rPr>
        <w:t>.</w:t>
      </w:r>
      <w:r w:rsidR="00DC5849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Zawarcie ubezpieczenia na warunkach jak wyżej nie wpływa ani nie wyłącza</w:t>
      </w:r>
      <w:r w:rsidR="00DC5849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odpowiedzialności Wykonawcy określonej Umową. Uzyskanie jakiegokolwiek</w:t>
      </w:r>
      <w:r w:rsidR="00DC5849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 xml:space="preserve">świadczenia przez </w:t>
      </w:r>
      <w:r w:rsidR="0029309D">
        <w:rPr>
          <w:rFonts w:ascii="Arial" w:hAnsi="Arial" w:cs="Arial"/>
        </w:rPr>
        <w:t xml:space="preserve">Pełnomocnika </w:t>
      </w:r>
      <w:r w:rsidR="009355DC" w:rsidRPr="001B67F0">
        <w:rPr>
          <w:rFonts w:ascii="Arial" w:hAnsi="Arial" w:cs="Arial"/>
        </w:rPr>
        <w:t>na podstawie ubezpieczenia nie wyłącza uprawnienia</w:t>
      </w:r>
      <w:r w:rsidR="00DC5849" w:rsidRPr="001B67F0">
        <w:rPr>
          <w:rFonts w:ascii="Arial" w:hAnsi="Arial" w:cs="Arial"/>
        </w:rPr>
        <w:t xml:space="preserve"> </w:t>
      </w:r>
      <w:r w:rsidR="0029309D">
        <w:rPr>
          <w:rFonts w:ascii="Arial" w:hAnsi="Arial" w:cs="Arial"/>
        </w:rPr>
        <w:t>Pełnomocnika</w:t>
      </w:r>
      <w:r w:rsidR="009355DC" w:rsidRPr="001B67F0">
        <w:rPr>
          <w:rFonts w:ascii="Arial" w:hAnsi="Arial" w:cs="Arial"/>
        </w:rPr>
        <w:t xml:space="preserve"> do dochodzenia pełnego odszkodowania, jak również nie wyłącza</w:t>
      </w:r>
      <w:r w:rsidR="00DC5849" w:rsidRPr="001B67F0">
        <w:rPr>
          <w:rFonts w:ascii="Arial" w:hAnsi="Arial" w:cs="Arial"/>
        </w:rPr>
        <w:t xml:space="preserve"> </w:t>
      </w:r>
      <w:r w:rsidR="009355DC" w:rsidRPr="001B67F0">
        <w:rPr>
          <w:rFonts w:ascii="Arial" w:hAnsi="Arial" w:cs="Arial"/>
        </w:rPr>
        <w:t>uprawnień z rękojmi lub gwarancji.</w:t>
      </w:r>
    </w:p>
    <w:p w14:paraId="1E12386F" w14:textId="77777777" w:rsidR="002F5F75" w:rsidRPr="001B67F0" w:rsidRDefault="002F5F75" w:rsidP="002F5F75">
      <w:pPr>
        <w:spacing w:line="276" w:lineRule="auto"/>
        <w:ind w:left="426" w:hanging="426"/>
        <w:jc w:val="both"/>
        <w:rPr>
          <w:rFonts w:ascii="Arial" w:hAnsi="Arial" w:cs="Arial"/>
        </w:rPr>
      </w:pPr>
    </w:p>
    <w:p w14:paraId="2F24535B" w14:textId="6C030402" w:rsidR="009355DC" w:rsidRPr="001B67F0" w:rsidRDefault="009355DC" w:rsidP="00DC5849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§ 1</w:t>
      </w:r>
      <w:r w:rsidR="004E74F5">
        <w:rPr>
          <w:rFonts w:ascii="Arial" w:hAnsi="Arial" w:cs="Arial"/>
          <w:b/>
          <w:bCs/>
        </w:rPr>
        <w:t>4</w:t>
      </w:r>
      <w:r w:rsidRPr="001B67F0">
        <w:rPr>
          <w:rFonts w:ascii="Arial" w:hAnsi="Arial" w:cs="Arial"/>
          <w:b/>
          <w:bCs/>
        </w:rPr>
        <w:t>.</w:t>
      </w:r>
    </w:p>
    <w:p w14:paraId="1F9E9896" w14:textId="77777777" w:rsidR="009355DC" w:rsidRPr="001B67F0" w:rsidRDefault="009355DC" w:rsidP="00DC5849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Przepisy prawa</w:t>
      </w:r>
    </w:p>
    <w:p w14:paraId="50E0D079" w14:textId="6815A67B" w:rsidR="009355DC" w:rsidRPr="001B67F0" w:rsidRDefault="009355DC" w:rsidP="00A00345">
      <w:pPr>
        <w:spacing w:after="0"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W sprawach nieuregulowanych postanowieniami niniejszej umowy mają zastosowanie</w:t>
      </w:r>
      <w:r w:rsidR="0021600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postanowienia Specyfikacji Warunków Zamówienia, przepisy prawa polskiego</w:t>
      </w:r>
      <w:r w:rsidR="0021600F" w:rsidRPr="001B67F0">
        <w:rPr>
          <w:rFonts w:ascii="Arial" w:hAnsi="Arial" w:cs="Arial"/>
        </w:rPr>
        <w:t xml:space="preserve"> </w:t>
      </w:r>
      <w:r w:rsidR="00A00345" w:rsidRPr="001B67F0">
        <w:rPr>
          <w:rFonts w:ascii="Arial" w:hAnsi="Arial" w:cs="Arial"/>
        </w:rPr>
        <w:br/>
      </w:r>
      <w:r w:rsidRPr="001B67F0">
        <w:rPr>
          <w:rFonts w:ascii="Arial" w:hAnsi="Arial" w:cs="Arial"/>
        </w:rPr>
        <w:t>w szczególności: Prawa zamówień publicznych, Prawa budowlanego, Kodeksu cywilnego oraz</w:t>
      </w:r>
    </w:p>
    <w:p w14:paraId="5BAA9EC0" w14:textId="77777777" w:rsidR="009355DC" w:rsidRPr="001B67F0" w:rsidRDefault="009355DC" w:rsidP="00A00345">
      <w:pPr>
        <w:spacing w:after="0" w:line="276" w:lineRule="auto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aktów wykonawczych wydanych na ich podstawie.</w:t>
      </w:r>
    </w:p>
    <w:p w14:paraId="295C5D1C" w14:textId="77777777" w:rsidR="00A00345" w:rsidRPr="001B67F0" w:rsidRDefault="00A00345" w:rsidP="00A00345">
      <w:pPr>
        <w:spacing w:after="0" w:line="276" w:lineRule="auto"/>
        <w:jc w:val="both"/>
        <w:rPr>
          <w:rFonts w:ascii="Arial" w:hAnsi="Arial" w:cs="Arial"/>
        </w:rPr>
      </w:pPr>
    </w:p>
    <w:p w14:paraId="3B992210" w14:textId="67DF52D6" w:rsidR="009355DC" w:rsidRPr="001B67F0" w:rsidRDefault="009355DC" w:rsidP="0021600F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lastRenderedPageBreak/>
        <w:t xml:space="preserve">§ </w:t>
      </w:r>
      <w:r w:rsidR="000E2041" w:rsidRPr="001B67F0">
        <w:rPr>
          <w:rFonts w:ascii="Arial" w:hAnsi="Arial" w:cs="Arial"/>
          <w:b/>
          <w:bCs/>
        </w:rPr>
        <w:t>1</w:t>
      </w:r>
      <w:r w:rsidR="004E74F5">
        <w:rPr>
          <w:rFonts w:ascii="Arial" w:hAnsi="Arial" w:cs="Arial"/>
          <w:b/>
          <w:bCs/>
        </w:rPr>
        <w:t>5</w:t>
      </w:r>
      <w:r w:rsidRPr="001B67F0">
        <w:rPr>
          <w:rFonts w:ascii="Arial" w:hAnsi="Arial" w:cs="Arial"/>
          <w:b/>
          <w:bCs/>
        </w:rPr>
        <w:t>.</w:t>
      </w:r>
    </w:p>
    <w:p w14:paraId="7CBC9261" w14:textId="77777777" w:rsidR="009355DC" w:rsidRPr="001B67F0" w:rsidRDefault="009355DC" w:rsidP="0021600F">
      <w:pPr>
        <w:spacing w:line="276" w:lineRule="auto"/>
        <w:jc w:val="center"/>
        <w:rPr>
          <w:rFonts w:ascii="Arial" w:hAnsi="Arial" w:cs="Arial"/>
          <w:b/>
          <w:bCs/>
        </w:rPr>
      </w:pPr>
      <w:r w:rsidRPr="001B67F0">
        <w:rPr>
          <w:rFonts w:ascii="Arial" w:hAnsi="Arial" w:cs="Arial"/>
          <w:b/>
          <w:bCs/>
        </w:rPr>
        <w:t>Postanowienia końcowe</w:t>
      </w:r>
    </w:p>
    <w:p w14:paraId="32CECE37" w14:textId="17BF280C" w:rsidR="009355DC" w:rsidRPr="001B67F0" w:rsidRDefault="009355DC" w:rsidP="004E74F5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1.</w:t>
      </w:r>
      <w:r w:rsidR="0021600F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Prawa i obowiązki wynikające z niniejszej umowy nie mogą być przenoszone przez żadną</w:t>
      </w:r>
      <w:r w:rsidR="0021600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ze stron na osoby trzecie bez zgody drugiej strony.</w:t>
      </w:r>
    </w:p>
    <w:p w14:paraId="533D566F" w14:textId="5FC36FEE" w:rsidR="009355DC" w:rsidRPr="001B67F0" w:rsidRDefault="009355DC" w:rsidP="00425D1F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3.</w:t>
      </w:r>
      <w:r w:rsidR="00425D1F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 xml:space="preserve">Spory wynikające z realizacji niniejszej umowy będą rozstrzygane </w:t>
      </w:r>
      <w:r w:rsidR="004E74F5">
        <w:rPr>
          <w:rFonts w:ascii="Arial" w:hAnsi="Arial" w:cs="Arial"/>
        </w:rPr>
        <w:t xml:space="preserve">na zasadach przewidzianych w ustawie </w:t>
      </w:r>
      <w:proofErr w:type="spellStart"/>
      <w:r w:rsidR="004E74F5">
        <w:rPr>
          <w:rFonts w:ascii="Arial" w:hAnsi="Arial" w:cs="Arial"/>
        </w:rPr>
        <w:t>Pzp</w:t>
      </w:r>
      <w:proofErr w:type="spellEnd"/>
      <w:r w:rsidR="004E74F5">
        <w:rPr>
          <w:rFonts w:ascii="Arial" w:hAnsi="Arial" w:cs="Arial"/>
        </w:rPr>
        <w:t xml:space="preserve"> lub </w:t>
      </w:r>
      <w:r w:rsidRPr="001B67F0">
        <w:rPr>
          <w:rFonts w:ascii="Arial" w:hAnsi="Arial" w:cs="Arial"/>
        </w:rPr>
        <w:t>przez sąd właściwy</w:t>
      </w:r>
      <w:r w:rsidR="00425D1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dla</w:t>
      </w:r>
      <w:r w:rsidR="00425D1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siedziby pełnomocnika.</w:t>
      </w:r>
    </w:p>
    <w:p w14:paraId="64B91365" w14:textId="7CD492B0" w:rsidR="009355DC" w:rsidRPr="001B67F0" w:rsidRDefault="009355DC" w:rsidP="00425D1F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4.</w:t>
      </w:r>
      <w:r w:rsidR="00425D1F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Strony niniejszej umowy mają obowiązek wzajemnego informowania się o wszelkich</w:t>
      </w:r>
      <w:r w:rsidR="004E74F5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zmianach statusu prawnego, sytuacji finansowej, o wszczęciu postępowania likwidacyjnego,</w:t>
      </w:r>
      <w:r w:rsidR="00425D1F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układowego lub upadłościowego oraz o innych zmianach mających wpływ na treść</w:t>
      </w:r>
      <w:r w:rsidR="00425D1F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i wykonywanie niniejszej umowy.</w:t>
      </w:r>
    </w:p>
    <w:p w14:paraId="2B29F836" w14:textId="3125E3DF" w:rsidR="009355DC" w:rsidRPr="001B67F0" w:rsidRDefault="009355DC" w:rsidP="00425D1F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5.</w:t>
      </w:r>
      <w:r w:rsidR="00425D1F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Zmiana niniejszej umowy wymaga formy pisemnej pod rygorem nieważności.</w:t>
      </w:r>
    </w:p>
    <w:p w14:paraId="7515C47A" w14:textId="6C0AEA77" w:rsidR="009355DC" w:rsidRPr="001B67F0" w:rsidRDefault="009355DC" w:rsidP="00425D1F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6.</w:t>
      </w:r>
      <w:r w:rsidR="00425D1F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Integralną część niniejszej umowy stanowi: SWZ</w:t>
      </w:r>
      <w:r w:rsidR="0064520B">
        <w:rPr>
          <w:rFonts w:ascii="Arial" w:hAnsi="Arial" w:cs="Arial"/>
        </w:rPr>
        <w:t>, zmiany i wyjaśnienia</w:t>
      </w:r>
      <w:r w:rsidRPr="001B67F0">
        <w:rPr>
          <w:rFonts w:ascii="Arial" w:hAnsi="Arial" w:cs="Arial"/>
        </w:rPr>
        <w:t>, dokumentacja techniczna oraz oferta</w:t>
      </w:r>
      <w:r w:rsidR="00425D1F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wykonawcy</w:t>
      </w:r>
      <w:r w:rsidR="004E74F5">
        <w:rPr>
          <w:rFonts w:ascii="Arial" w:hAnsi="Arial" w:cs="Arial"/>
        </w:rPr>
        <w:t>.</w:t>
      </w:r>
    </w:p>
    <w:p w14:paraId="527AFA92" w14:textId="48827F55" w:rsidR="009355DC" w:rsidRPr="001B67F0" w:rsidRDefault="009355DC" w:rsidP="006854B5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B67F0">
        <w:rPr>
          <w:rFonts w:ascii="Arial" w:hAnsi="Arial" w:cs="Arial"/>
        </w:rPr>
        <w:t>7.</w:t>
      </w:r>
      <w:r w:rsidR="00425D1F" w:rsidRPr="001B67F0">
        <w:rPr>
          <w:rFonts w:ascii="Arial" w:hAnsi="Arial" w:cs="Arial"/>
        </w:rPr>
        <w:tab/>
      </w:r>
      <w:r w:rsidRPr="001B67F0">
        <w:rPr>
          <w:rFonts w:ascii="Arial" w:hAnsi="Arial" w:cs="Arial"/>
        </w:rPr>
        <w:t>Umowę sporządzono w trzech jednobrzmiących egzemplarzach, po jednej dla</w:t>
      </w:r>
      <w:r w:rsidR="006854B5" w:rsidRPr="001B67F0">
        <w:rPr>
          <w:rFonts w:ascii="Arial" w:hAnsi="Arial" w:cs="Arial"/>
        </w:rPr>
        <w:t xml:space="preserve"> </w:t>
      </w:r>
      <w:r w:rsidRPr="001B67F0">
        <w:rPr>
          <w:rFonts w:ascii="Arial" w:hAnsi="Arial" w:cs="Arial"/>
        </w:rPr>
        <w:t>zamawiającego, pełnomocnika i wykonawcy</w:t>
      </w:r>
      <w:r w:rsidR="004E74F5">
        <w:rPr>
          <w:rFonts w:ascii="Arial" w:hAnsi="Arial" w:cs="Arial"/>
        </w:rPr>
        <w:t xml:space="preserve"> lub w wersji elektronicznej.</w:t>
      </w:r>
    </w:p>
    <w:p w14:paraId="259FB749" w14:textId="77777777" w:rsidR="00425D1F" w:rsidRPr="001B67F0" w:rsidRDefault="00425D1F" w:rsidP="00DE6764">
      <w:pPr>
        <w:spacing w:line="276" w:lineRule="auto"/>
        <w:jc w:val="both"/>
        <w:rPr>
          <w:rFonts w:ascii="Arial" w:hAnsi="Arial" w:cs="Arial"/>
        </w:rPr>
      </w:pPr>
    </w:p>
    <w:p w14:paraId="293EC866" w14:textId="345C7B79" w:rsidR="00994451" w:rsidRDefault="004E74F5" w:rsidP="00DE676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PEŁNOMOCNIK</w:t>
      </w:r>
      <w:r w:rsidR="009355DC" w:rsidRPr="001B67F0">
        <w:rPr>
          <w:rFonts w:ascii="Arial" w:hAnsi="Arial" w:cs="Arial"/>
        </w:rPr>
        <w:t xml:space="preserve"> </w:t>
      </w:r>
      <w:r w:rsidR="00425D1F" w:rsidRPr="001B67F0">
        <w:rPr>
          <w:rFonts w:ascii="Arial" w:hAnsi="Arial" w:cs="Arial"/>
        </w:rPr>
        <w:tab/>
      </w:r>
      <w:r w:rsidR="00425D1F" w:rsidRPr="001B67F0">
        <w:rPr>
          <w:rFonts w:ascii="Arial" w:hAnsi="Arial" w:cs="Arial"/>
        </w:rPr>
        <w:tab/>
      </w:r>
      <w:r w:rsidR="00425D1F" w:rsidRPr="001B67F0">
        <w:rPr>
          <w:rFonts w:ascii="Arial" w:hAnsi="Arial" w:cs="Arial"/>
        </w:rPr>
        <w:tab/>
      </w:r>
      <w:r w:rsidR="00425D1F" w:rsidRPr="001B67F0">
        <w:rPr>
          <w:rFonts w:ascii="Arial" w:hAnsi="Arial" w:cs="Arial"/>
        </w:rPr>
        <w:tab/>
      </w:r>
      <w:r w:rsidR="00425D1F" w:rsidRPr="001B67F0">
        <w:rPr>
          <w:rFonts w:ascii="Arial" w:hAnsi="Arial" w:cs="Arial"/>
        </w:rPr>
        <w:tab/>
      </w:r>
      <w:r w:rsidR="00425D1F" w:rsidRPr="001B67F0">
        <w:rPr>
          <w:rFonts w:ascii="Arial" w:hAnsi="Arial" w:cs="Arial"/>
        </w:rPr>
        <w:tab/>
      </w:r>
      <w:r w:rsidR="00425D1F" w:rsidRPr="001B67F0">
        <w:rPr>
          <w:rFonts w:ascii="Arial" w:hAnsi="Arial" w:cs="Arial"/>
        </w:rPr>
        <w:tab/>
      </w:r>
      <w:r w:rsidR="00425D1F" w:rsidRPr="001B67F0">
        <w:rPr>
          <w:rFonts w:ascii="Arial" w:hAnsi="Arial" w:cs="Arial"/>
        </w:rPr>
        <w:tab/>
      </w:r>
      <w:r w:rsidR="009355DC" w:rsidRPr="001B67F0">
        <w:rPr>
          <w:rFonts w:ascii="Arial" w:hAnsi="Arial" w:cs="Arial"/>
        </w:rPr>
        <w:t>WYKONAWCA</w:t>
      </w:r>
    </w:p>
    <w:p w14:paraId="0F715E83" w14:textId="38AF1B43" w:rsidR="00E23645" w:rsidRPr="005C36AE" w:rsidRDefault="00E23645" w:rsidP="00DE676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…………………….</w:t>
      </w:r>
    </w:p>
    <w:sectPr w:rsidR="00E23645" w:rsidRPr="005C36A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2C63E" w14:textId="77777777" w:rsidR="00175850" w:rsidRDefault="00175850" w:rsidP="003B2EAD">
      <w:pPr>
        <w:spacing w:after="0" w:line="240" w:lineRule="auto"/>
      </w:pPr>
      <w:r>
        <w:separator/>
      </w:r>
    </w:p>
  </w:endnote>
  <w:endnote w:type="continuationSeparator" w:id="0">
    <w:p w14:paraId="1B22F462" w14:textId="77777777" w:rsidR="00175850" w:rsidRDefault="00175850" w:rsidP="003B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1092638"/>
      <w:docPartObj>
        <w:docPartGallery w:val="Page Numbers (Bottom of Page)"/>
        <w:docPartUnique/>
      </w:docPartObj>
    </w:sdtPr>
    <w:sdtContent>
      <w:p w14:paraId="25AE04B0" w14:textId="58D9DEF9" w:rsidR="00AC74B3" w:rsidRDefault="00AC74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8CBF74" w14:textId="77777777" w:rsidR="00AC74B3" w:rsidRDefault="00AC74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39D00" w14:textId="77777777" w:rsidR="00175850" w:rsidRDefault="00175850" w:rsidP="003B2EAD">
      <w:pPr>
        <w:spacing w:after="0" w:line="240" w:lineRule="auto"/>
      </w:pPr>
      <w:r>
        <w:separator/>
      </w:r>
    </w:p>
  </w:footnote>
  <w:footnote w:type="continuationSeparator" w:id="0">
    <w:p w14:paraId="4EC94B26" w14:textId="77777777" w:rsidR="00175850" w:rsidRDefault="00175850" w:rsidP="003B2E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A05EF"/>
    <w:multiLevelType w:val="hybridMultilevel"/>
    <w:tmpl w:val="FC805408"/>
    <w:lvl w:ilvl="0" w:tplc="F70E59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87237B"/>
    <w:multiLevelType w:val="multilevel"/>
    <w:tmpl w:val="24C26B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21D19"/>
    <w:multiLevelType w:val="hybridMultilevel"/>
    <w:tmpl w:val="CCEE7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32443"/>
    <w:multiLevelType w:val="multilevel"/>
    <w:tmpl w:val="3ED8627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666D4"/>
    <w:multiLevelType w:val="hybridMultilevel"/>
    <w:tmpl w:val="E904F2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287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853FD"/>
    <w:multiLevelType w:val="hybridMultilevel"/>
    <w:tmpl w:val="D540B1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72EA0A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7186A"/>
    <w:multiLevelType w:val="multilevel"/>
    <w:tmpl w:val="9B4424C8"/>
    <w:lvl w:ilvl="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54356"/>
    <w:multiLevelType w:val="multilevel"/>
    <w:tmpl w:val="1B7A76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40A71"/>
    <w:multiLevelType w:val="hybridMultilevel"/>
    <w:tmpl w:val="7FCEA714"/>
    <w:lvl w:ilvl="0" w:tplc="EB46A5B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5ED3330"/>
    <w:multiLevelType w:val="hybridMultilevel"/>
    <w:tmpl w:val="926E3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A3195"/>
    <w:multiLevelType w:val="hybridMultilevel"/>
    <w:tmpl w:val="16029DEC"/>
    <w:lvl w:ilvl="0" w:tplc="2EFE1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6378D"/>
    <w:multiLevelType w:val="hybridMultilevel"/>
    <w:tmpl w:val="3F6EA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7F"/>
    <w:multiLevelType w:val="hybridMultilevel"/>
    <w:tmpl w:val="38440B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DC4B5D"/>
    <w:multiLevelType w:val="hybridMultilevel"/>
    <w:tmpl w:val="0BE224C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3347503"/>
    <w:multiLevelType w:val="hybridMultilevel"/>
    <w:tmpl w:val="0BF648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42958"/>
    <w:multiLevelType w:val="singleLevel"/>
    <w:tmpl w:val="92DC7E30"/>
    <w:lvl w:ilvl="0">
      <w:start w:val="1"/>
      <w:numFmt w:val="decimal"/>
      <w:lvlText w:val="%1)"/>
      <w:legacy w:legacy="1" w:legacySpace="0" w:legacyIndent="538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6" w15:restartNumberingAfterBreak="0">
    <w:nsid w:val="465E3526"/>
    <w:multiLevelType w:val="hybridMultilevel"/>
    <w:tmpl w:val="9BBE3EE8"/>
    <w:lvl w:ilvl="0" w:tplc="9022F9E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997A62F8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4702A"/>
    <w:multiLevelType w:val="hybridMultilevel"/>
    <w:tmpl w:val="708AF3F0"/>
    <w:lvl w:ilvl="0" w:tplc="E18E959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48F22D5B"/>
    <w:multiLevelType w:val="hybridMultilevel"/>
    <w:tmpl w:val="726C2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45EAF"/>
    <w:multiLevelType w:val="hybridMultilevel"/>
    <w:tmpl w:val="91828E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6391EC4"/>
    <w:multiLevelType w:val="hybridMultilevel"/>
    <w:tmpl w:val="ECEA615C"/>
    <w:lvl w:ilvl="0" w:tplc="EB46A5B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75E6AC2"/>
    <w:multiLevelType w:val="hybridMultilevel"/>
    <w:tmpl w:val="EA987358"/>
    <w:lvl w:ilvl="0" w:tplc="0415000F">
      <w:start w:val="1"/>
      <w:numFmt w:val="decimal"/>
      <w:lvlText w:val="%1."/>
      <w:lvlJc w:val="left"/>
      <w:pPr>
        <w:ind w:left="3447" w:hanging="360"/>
      </w:pPr>
    </w:lvl>
    <w:lvl w:ilvl="1" w:tplc="04150019" w:tentative="1">
      <w:start w:val="1"/>
      <w:numFmt w:val="lowerLetter"/>
      <w:lvlText w:val="%2."/>
      <w:lvlJc w:val="left"/>
      <w:pPr>
        <w:ind w:left="4167" w:hanging="360"/>
      </w:pPr>
    </w:lvl>
    <w:lvl w:ilvl="2" w:tplc="0415001B" w:tentative="1">
      <w:start w:val="1"/>
      <w:numFmt w:val="lowerRoman"/>
      <w:lvlText w:val="%3."/>
      <w:lvlJc w:val="right"/>
      <w:pPr>
        <w:ind w:left="4887" w:hanging="180"/>
      </w:pPr>
    </w:lvl>
    <w:lvl w:ilvl="3" w:tplc="0415000F" w:tentative="1">
      <w:start w:val="1"/>
      <w:numFmt w:val="decimal"/>
      <w:lvlText w:val="%4."/>
      <w:lvlJc w:val="left"/>
      <w:pPr>
        <w:ind w:left="5607" w:hanging="360"/>
      </w:pPr>
    </w:lvl>
    <w:lvl w:ilvl="4" w:tplc="04150019" w:tentative="1">
      <w:start w:val="1"/>
      <w:numFmt w:val="lowerLetter"/>
      <w:lvlText w:val="%5."/>
      <w:lvlJc w:val="left"/>
      <w:pPr>
        <w:ind w:left="6327" w:hanging="360"/>
      </w:pPr>
    </w:lvl>
    <w:lvl w:ilvl="5" w:tplc="0415001B" w:tentative="1">
      <w:start w:val="1"/>
      <w:numFmt w:val="lowerRoman"/>
      <w:lvlText w:val="%6."/>
      <w:lvlJc w:val="right"/>
      <w:pPr>
        <w:ind w:left="7047" w:hanging="180"/>
      </w:pPr>
    </w:lvl>
    <w:lvl w:ilvl="6" w:tplc="0415000F" w:tentative="1">
      <w:start w:val="1"/>
      <w:numFmt w:val="decimal"/>
      <w:lvlText w:val="%7."/>
      <w:lvlJc w:val="left"/>
      <w:pPr>
        <w:ind w:left="7767" w:hanging="360"/>
      </w:pPr>
    </w:lvl>
    <w:lvl w:ilvl="7" w:tplc="04150019" w:tentative="1">
      <w:start w:val="1"/>
      <w:numFmt w:val="lowerLetter"/>
      <w:lvlText w:val="%8."/>
      <w:lvlJc w:val="left"/>
      <w:pPr>
        <w:ind w:left="8487" w:hanging="360"/>
      </w:pPr>
    </w:lvl>
    <w:lvl w:ilvl="8" w:tplc="0415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22" w15:restartNumberingAfterBreak="0">
    <w:nsid w:val="60BC51E9"/>
    <w:multiLevelType w:val="hybridMultilevel"/>
    <w:tmpl w:val="7B2A5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318C9"/>
    <w:multiLevelType w:val="hybridMultilevel"/>
    <w:tmpl w:val="95705764"/>
    <w:lvl w:ilvl="0" w:tplc="07409412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849141D"/>
    <w:multiLevelType w:val="hybridMultilevel"/>
    <w:tmpl w:val="CE4CE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72478"/>
    <w:multiLevelType w:val="hybridMultilevel"/>
    <w:tmpl w:val="328CAC72"/>
    <w:lvl w:ilvl="0" w:tplc="E76A6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F19FD"/>
    <w:multiLevelType w:val="hybridMultilevel"/>
    <w:tmpl w:val="56B62012"/>
    <w:lvl w:ilvl="0" w:tplc="8F40040A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390852"/>
    <w:multiLevelType w:val="hybridMultilevel"/>
    <w:tmpl w:val="F0E045F8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266EB7"/>
    <w:multiLevelType w:val="hybridMultilevel"/>
    <w:tmpl w:val="5AD890D0"/>
    <w:lvl w:ilvl="0" w:tplc="DC207B0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05E83"/>
    <w:multiLevelType w:val="hybridMultilevel"/>
    <w:tmpl w:val="43B62F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9EF06AB"/>
    <w:multiLevelType w:val="hybridMultilevel"/>
    <w:tmpl w:val="B874B434"/>
    <w:lvl w:ilvl="0" w:tplc="EB46A5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D97478"/>
    <w:multiLevelType w:val="hybridMultilevel"/>
    <w:tmpl w:val="ABDED610"/>
    <w:lvl w:ilvl="0" w:tplc="C89EE6A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062799">
    <w:abstractNumId w:val="3"/>
  </w:num>
  <w:num w:numId="2" w16cid:durableId="469329862">
    <w:abstractNumId w:val="30"/>
  </w:num>
  <w:num w:numId="3" w16cid:durableId="1299801205">
    <w:abstractNumId w:val="22"/>
  </w:num>
  <w:num w:numId="4" w16cid:durableId="797141948">
    <w:abstractNumId w:val="26"/>
  </w:num>
  <w:num w:numId="5" w16cid:durableId="485514752">
    <w:abstractNumId w:val="0"/>
  </w:num>
  <w:num w:numId="6" w16cid:durableId="436870099">
    <w:abstractNumId w:val="8"/>
  </w:num>
  <w:num w:numId="7" w16cid:durableId="1170415284">
    <w:abstractNumId w:val="6"/>
  </w:num>
  <w:num w:numId="8" w16cid:durableId="1048528659">
    <w:abstractNumId w:val="20"/>
  </w:num>
  <w:num w:numId="9" w16cid:durableId="1479346616">
    <w:abstractNumId w:val="10"/>
  </w:num>
  <w:num w:numId="10" w16cid:durableId="2119836893">
    <w:abstractNumId w:val="25"/>
  </w:num>
  <w:num w:numId="11" w16cid:durableId="1407649337">
    <w:abstractNumId w:val="24"/>
  </w:num>
  <w:num w:numId="12" w16cid:durableId="146821110">
    <w:abstractNumId w:val="9"/>
  </w:num>
  <w:num w:numId="13" w16cid:durableId="170682939">
    <w:abstractNumId w:val="11"/>
  </w:num>
  <w:num w:numId="14" w16cid:durableId="507409771">
    <w:abstractNumId w:val="2"/>
  </w:num>
  <w:num w:numId="15" w16cid:durableId="998844017">
    <w:abstractNumId w:val="23"/>
  </w:num>
  <w:num w:numId="16" w16cid:durableId="876510883">
    <w:abstractNumId w:val="5"/>
  </w:num>
  <w:num w:numId="17" w16cid:durableId="1556354498">
    <w:abstractNumId w:val="27"/>
  </w:num>
  <w:num w:numId="18" w16cid:durableId="862936059">
    <w:abstractNumId w:val="1"/>
  </w:num>
  <w:num w:numId="19" w16cid:durableId="12160458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8491169">
    <w:abstractNumId w:val="19"/>
  </w:num>
  <w:num w:numId="21" w16cid:durableId="1312902162">
    <w:abstractNumId w:val="4"/>
  </w:num>
  <w:num w:numId="22" w16cid:durableId="442848388">
    <w:abstractNumId w:val="14"/>
  </w:num>
  <w:num w:numId="23" w16cid:durableId="762339179">
    <w:abstractNumId w:val="21"/>
  </w:num>
  <w:num w:numId="24" w16cid:durableId="44261708">
    <w:abstractNumId w:val="7"/>
  </w:num>
  <w:num w:numId="25" w16cid:durableId="818426477">
    <w:abstractNumId w:val="18"/>
  </w:num>
  <w:num w:numId="26" w16cid:durableId="1011563299">
    <w:abstractNumId w:val="12"/>
  </w:num>
  <w:num w:numId="27" w16cid:durableId="1794012692">
    <w:abstractNumId w:val="13"/>
  </w:num>
  <w:num w:numId="28" w16cid:durableId="654918334">
    <w:abstractNumId w:val="17"/>
  </w:num>
  <w:num w:numId="29" w16cid:durableId="386951012">
    <w:abstractNumId w:val="16"/>
  </w:num>
  <w:num w:numId="30" w16cid:durableId="17293018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52162614">
    <w:abstractNumId w:val="28"/>
  </w:num>
  <w:num w:numId="32" w16cid:durableId="20529913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266"/>
    <w:rsid w:val="00001FBD"/>
    <w:rsid w:val="0001014C"/>
    <w:rsid w:val="0001083C"/>
    <w:rsid w:val="00017C42"/>
    <w:rsid w:val="000231F4"/>
    <w:rsid w:val="00027725"/>
    <w:rsid w:val="0005444A"/>
    <w:rsid w:val="00061541"/>
    <w:rsid w:val="000765A3"/>
    <w:rsid w:val="000811D9"/>
    <w:rsid w:val="00090093"/>
    <w:rsid w:val="000A1A0F"/>
    <w:rsid w:val="000A3B9E"/>
    <w:rsid w:val="000B046B"/>
    <w:rsid w:val="000B220A"/>
    <w:rsid w:val="000B26F7"/>
    <w:rsid w:val="000B78E7"/>
    <w:rsid w:val="000D06D5"/>
    <w:rsid w:val="000E2041"/>
    <w:rsid w:val="000E55C7"/>
    <w:rsid w:val="000F4C46"/>
    <w:rsid w:val="00100CDD"/>
    <w:rsid w:val="0010419B"/>
    <w:rsid w:val="00116265"/>
    <w:rsid w:val="001241E5"/>
    <w:rsid w:val="00130A1E"/>
    <w:rsid w:val="00142752"/>
    <w:rsid w:val="00160AA9"/>
    <w:rsid w:val="00163C26"/>
    <w:rsid w:val="00175712"/>
    <w:rsid w:val="0017574A"/>
    <w:rsid w:val="00175850"/>
    <w:rsid w:val="00196C18"/>
    <w:rsid w:val="001A02C4"/>
    <w:rsid w:val="001A6E54"/>
    <w:rsid w:val="001B67F0"/>
    <w:rsid w:val="001C1316"/>
    <w:rsid w:val="001D74A9"/>
    <w:rsid w:val="001E28FE"/>
    <w:rsid w:val="001F094E"/>
    <w:rsid w:val="001F4567"/>
    <w:rsid w:val="002003CF"/>
    <w:rsid w:val="0021600F"/>
    <w:rsid w:val="002201BE"/>
    <w:rsid w:val="00221474"/>
    <w:rsid w:val="0023623D"/>
    <w:rsid w:val="00244021"/>
    <w:rsid w:val="0025240B"/>
    <w:rsid w:val="00256C50"/>
    <w:rsid w:val="002650D3"/>
    <w:rsid w:val="002678EA"/>
    <w:rsid w:val="00272170"/>
    <w:rsid w:val="002756C7"/>
    <w:rsid w:val="00280C4B"/>
    <w:rsid w:val="0028289D"/>
    <w:rsid w:val="0028412B"/>
    <w:rsid w:val="0028759D"/>
    <w:rsid w:val="0029309D"/>
    <w:rsid w:val="00293F2A"/>
    <w:rsid w:val="002A65E4"/>
    <w:rsid w:val="002B7B91"/>
    <w:rsid w:val="002C2E4F"/>
    <w:rsid w:val="002C30AF"/>
    <w:rsid w:val="002C560E"/>
    <w:rsid w:val="002C5843"/>
    <w:rsid w:val="002D46B2"/>
    <w:rsid w:val="002E6EB5"/>
    <w:rsid w:val="002F1447"/>
    <w:rsid w:val="002F5F75"/>
    <w:rsid w:val="00320D83"/>
    <w:rsid w:val="0033521B"/>
    <w:rsid w:val="00336E90"/>
    <w:rsid w:val="00340E75"/>
    <w:rsid w:val="0034159B"/>
    <w:rsid w:val="00343141"/>
    <w:rsid w:val="003553B3"/>
    <w:rsid w:val="003554DA"/>
    <w:rsid w:val="00362C9B"/>
    <w:rsid w:val="00373DF9"/>
    <w:rsid w:val="0038625B"/>
    <w:rsid w:val="00387BEE"/>
    <w:rsid w:val="003967AD"/>
    <w:rsid w:val="003B2EAD"/>
    <w:rsid w:val="003D0181"/>
    <w:rsid w:val="003D15DF"/>
    <w:rsid w:val="003D74D7"/>
    <w:rsid w:val="003E2224"/>
    <w:rsid w:val="003E31B3"/>
    <w:rsid w:val="003E6C3D"/>
    <w:rsid w:val="003F61F2"/>
    <w:rsid w:val="003F6F79"/>
    <w:rsid w:val="00414E32"/>
    <w:rsid w:val="0041753C"/>
    <w:rsid w:val="0042330A"/>
    <w:rsid w:val="00425D1F"/>
    <w:rsid w:val="00430E84"/>
    <w:rsid w:val="00452B6A"/>
    <w:rsid w:val="00480966"/>
    <w:rsid w:val="00480E3E"/>
    <w:rsid w:val="00492397"/>
    <w:rsid w:val="004A130D"/>
    <w:rsid w:val="004B3B7D"/>
    <w:rsid w:val="004E74F5"/>
    <w:rsid w:val="004F3378"/>
    <w:rsid w:val="00503083"/>
    <w:rsid w:val="00522B7E"/>
    <w:rsid w:val="00536BF0"/>
    <w:rsid w:val="00550DA3"/>
    <w:rsid w:val="005764D7"/>
    <w:rsid w:val="005A56B9"/>
    <w:rsid w:val="005A7FC9"/>
    <w:rsid w:val="005B5830"/>
    <w:rsid w:val="005C36AE"/>
    <w:rsid w:val="005D0AD3"/>
    <w:rsid w:val="005E1538"/>
    <w:rsid w:val="005E4F79"/>
    <w:rsid w:val="00600053"/>
    <w:rsid w:val="00626722"/>
    <w:rsid w:val="00630884"/>
    <w:rsid w:val="00630CDD"/>
    <w:rsid w:val="006342DA"/>
    <w:rsid w:val="006411D2"/>
    <w:rsid w:val="0064520B"/>
    <w:rsid w:val="00645DEF"/>
    <w:rsid w:val="00656DC9"/>
    <w:rsid w:val="00672EBB"/>
    <w:rsid w:val="006854B5"/>
    <w:rsid w:val="0069386F"/>
    <w:rsid w:val="0069609E"/>
    <w:rsid w:val="006B1C46"/>
    <w:rsid w:val="006B37BC"/>
    <w:rsid w:val="006B5DA5"/>
    <w:rsid w:val="006C4744"/>
    <w:rsid w:val="006E3CE6"/>
    <w:rsid w:val="006E45DB"/>
    <w:rsid w:val="006E78BE"/>
    <w:rsid w:val="006F5C9D"/>
    <w:rsid w:val="00707149"/>
    <w:rsid w:val="007154AF"/>
    <w:rsid w:val="00717C98"/>
    <w:rsid w:val="00720626"/>
    <w:rsid w:val="007210EE"/>
    <w:rsid w:val="00721597"/>
    <w:rsid w:val="00723FD6"/>
    <w:rsid w:val="00727C76"/>
    <w:rsid w:val="00733E8A"/>
    <w:rsid w:val="00735A51"/>
    <w:rsid w:val="00740D1E"/>
    <w:rsid w:val="0074492E"/>
    <w:rsid w:val="00761D51"/>
    <w:rsid w:val="007743AF"/>
    <w:rsid w:val="00775EC3"/>
    <w:rsid w:val="007814E0"/>
    <w:rsid w:val="00781B49"/>
    <w:rsid w:val="00782F8A"/>
    <w:rsid w:val="00793C92"/>
    <w:rsid w:val="007B09D5"/>
    <w:rsid w:val="007B2A92"/>
    <w:rsid w:val="007C32D5"/>
    <w:rsid w:val="007D2A28"/>
    <w:rsid w:val="007E4F6A"/>
    <w:rsid w:val="007F0F32"/>
    <w:rsid w:val="007F781E"/>
    <w:rsid w:val="00800421"/>
    <w:rsid w:val="00802DFF"/>
    <w:rsid w:val="0080340E"/>
    <w:rsid w:val="008235F1"/>
    <w:rsid w:val="00825C7F"/>
    <w:rsid w:val="0083356F"/>
    <w:rsid w:val="00833ADB"/>
    <w:rsid w:val="00846A47"/>
    <w:rsid w:val="00872989"/>
    <w:rsid w:val="008B438B"/>
    <w:rsid w:val="008C68F3"/>
    <w:rsid w:val="008D5B7F"/>
    <w:rsid w:val="008D6888"/>
    <w:rsid w:val="008F0F0F"/>
    <w:rsid w:val="008F143D"/>
    <w:rsid w:val="008F41E9"/>
    <w:rsid w:val="00925434"/>
    <w:rsid w:val="00927CB6"/>
    <w:rsid w:val="009344A0"/>
    <w:rsid w:val="009355DC"/>
    <w:rsid w:val="0093576A"/>
    <w:rsid w:val="00946DCF"/>
    <w:rsid w:val="009708AD"/>
    <w:rsid w:val="00977C45"/>
    <w:rsid w:val="0098609C"/>
    <w:rsid w:val="00991266"/>
    <w:rsid w:val="00993583"/>
    <w:rsid w:val="00994451"/>
    <w:rsid w:val="00995AA9"/>
    <w:rsid w:val="009974C5"/>
    <w:rsid w:val="009B1862"/>
    <w:rsid w:val="009B53B7"/>
    <w:rsid w:val="009C62F6"/>
    <w:rsid w:val="009D5A45"/>
    <w:rsid w:val="009E19CF"/>
    <w:rsid w:val="009E1F12"/>
    <w:rsid w:val="009E382D"/>
    <w:rsid w:val="009E735A"/>
    <w:rsid w:val="00A00345"/>
    <w:rsid w:val="00A01F1D"/>
    <w:rsid w:val="00A049D5"/>
    <w:rsid w:val="00A14481"/>
    <w:rsid w:val="00A20494"/>
    <w:rsid w:val="00A227B6"/>
    <w:rsid w:val="00A2761F"/>
    <w:rsid w:val="00A54D04"/>
    <w:rsid w:val="00A6217A"/>
    <w:rsid w:val="00A64CDB"/>
    <w:rsid w:val="00A65AC0"/>
    <w:rsid w:val="00A67820"/>
    <w:rsid w:val="00A87798"/>
    <w:rsid w:val="00A94D29"/>
    <w:rsid w:val="00AA4D02"/>
    <w:rsid w:val="00AB5E1C"/>
    <w:rsid w:val="00AC271F"/>
    <w:rsid w:val="00AC74B3"/>
    <w:rsid w:val="00AD7FA3"/>
    <w:rsid w:val="00AE1B57"/>
    <w:rsid w:val="00AE57FB"/>
    <w:rsid w:val="00AE7C51"/>
    <w:rsid w:val="00AF2A12"/>
    <w:rsid w:val="00AF3946"/>
    <w:rsid w:val="00B15959"/>
    <w:rsid w:val="00B35C53"/>
    <w:rsid w:val="00B56F3C"/>
    <w:rsid w:val="00B71E77"/>
    <w:rsid w:val="00B74AC9"/>
    <w:rsid w:val="00B8033F"/>
    <w:rsid w:val="00B87B8B"/>
    <w:rsid w:val="00B94997"/>
    <w:rsid w:val="00BA0D8C"/>
    <w:rsid w:val="00BC015E"/>
    <w:rsid w:val="00BC5073"/>
    <w:rsid w:val="00BE0319"/>
    <w:rsid w:val="00BF4ADE"/>
    <w:rsid w:val="00C06CAE"/>
    <w:rsid w:val="00C07F46"/>
    <w:rsid w:val="00C132FF"/>
    <w:rsid w:val="00C25C1B"/>
    <w:rsid w:val="00C37044"/>
    <w:rsid w:val="00C4295F"/>
    <w:rsid w:val="00C441B0"/>
    <w:rsid w:val="00C44A6D"/>
    <w:rsid w:val="00C4620B"/>
    <w:rsid w:val="00C56B01"/>
    <w:rsid w:val="00C61618"/>
    <w:rsid w:val="00C62BBA"/>
    <w:rsid w:val="00C66761"/>
    <w:rsid w:val="00C94364"/>
    <w:rsid w:val="00CA01BE"/>
    <w:rsid w:val="00CD279C"/>
    <w:rsid w:val="00CD52DF"/>
    <w:rsid w:val="00D00189"/>
    <w:rsid w:val="00D131D3"/>
    <w:rsid w:val="00D175EF"/>
    <w:rsid w:val="00D17811"/>
    <w:rsid w:val="00D27050"/>
    <w:rsid w:val="00D31B06"/>
    <w:rsid w:val="00D46B9F"/>
    <w:rsid w:val="00D66D5D"/>
    <w:rsid w:val="00D67EDD"/>
    <w:rsid w:val="00D74CF8"/>
    <w:rsid w:val="00D86F3A"/>
    <w:rsid w:val="00D91060"/>
    <w:rsid w:val="00DA3131"/>
    <w:rsid w:val="00DA55D0"/>
    <w:rsid w:val="00DB1590"/>
    <w:rsid w:val="00DC2B53"/>
    <w:rsid w:val="00DC5849"/>
    <w:rsid w:val="00DD27F9"/>
    <w:rsid w:val="00DE6764"/>
    <w:rsid w:val="00DE76E8"/>
    <w:rsid w:val="00DF2C86"/>
    <w:rsid w:val="00E0325A"/>
    <w:rsid w:val="00E05C1A"/>
    <w:rsid w:val="00E13C2E"/>
    <w:rsid w:val="00E14124"/>
    <w:rsid w:val="00E23645"/>
    <w:rsid w:val="00E2516D"/>
    <w:rsid w:val="00E2754E"/>
    <w:rsid w:val="00E33E14"/>
    <w:rsid w:val="00E45C66"/>
    <w:rsid w:val="00E53242"/>
    <w:rsid w:val="00E81F4D"/>
    <w:rsid w:val="00E846CB"/>
    <w:rsid w:val="00E84828"/>
    <w:rsid w:val="00EA565A"/>
    <w:rsid w:val="00EB7F8B"/>
    <w:rsid w:val="00EC249C"/>
    <w:rsid w:val="00ED3E4E"/>
    <w:rsid w:val="00ED59F1"/>
    <w:rsid w:val="00F02138"/>
    <w:rsid w:val="00F05150"/>
    <w:rsid w:val="00F30317"/>
    <w:rsid w:val="00F34DA0"/>
    <w:rsid w:val="00F40A42"/>
    <w:rsid w:val="00F532FE"/>
    <w:rsid w:val="00F56F8A"/>
    <w:rsid w:val="00F764B5"/>
    <w:rsid w:val="00F77A5E"/>
    <w:rsid w:val="00F851EE"/>
    <w:rsid w:val="00F85F5C"/>
    <w:rsid w:val="00F93DDF"/>
    <w:rsid w:val="00F97703"/>
    <w:rsid w:val="00FB3020"/>
    <w:rsid w:val="00FB44EA"/>
    <w:rsid w:val="00FC7587"/>
    <w:rsid w:val="00FD06F9"/>
    <w:rsid w:val="00FF3147"/>
    <w:rsid w:val="00F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2A1F"/>
  <w15:chartTrackingRefBased/>
  <w15:docId w15:val="{BD933546-F8B3-471D-ADB8-501ED7CD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001FB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B9F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E45C6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2E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2EA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2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4B3"/>
  </w:style>
  <w:style w:type="paragraph" w:styleId="Stopka">
    <w:name w:val="footer"/>
    <w:basedOn w:val="Normalny"/>
    <w:link w:val="StopkaZnak"/>
    <w:uiPriority w:val="99"/>
    <w:unhideWhenUsed/>
    <w:rsid w:val="00AC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6A63F-CBCB-4F65-BA69-79729364F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18</Pages>
  <Words>6315</Words>
  <Characters>37895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m.janaspolus@gmail.com</cp:lastModifiedBy>
  <cp:revision>152</cp:revision>
  <dcterms:created xsi:type="dcterms:W3CDTF">2024-03-11T15:37:00Z</dcterms:created>
  <dcterms:modified xsi:type="dcterms:W3CDTF">2024-09-30T20:10:00Z</dcterms:modified>
</cp:coreProperties>
</file>