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D97" w:rsidRPr="002454DD" w:rsidRDefault="00711D97" w:rsidP="005924FD">
      <w:pPr>
        <w:spacing w:after="0" w:line="276" w:lineRule="auto"/>
        <w:rPr>
          <w:rFonts w:cstheme="minorHAnsi"/>
          <w:sz w:val="24"/>
          <w:szCs w:val="24"/>
        </w:rPr>
      </w:pPr>
      <w:r w:rsidRPr="002454DD">
        <w:rPr>
          <w:rFonts w:cstheme="minorHAnsi"/>
          <w:sz w:val="24"/>
          <w:szCs w:val="24"/>
        </w:rPr>
        <w:t>Opis przedmiotu zamówienia</w:t>
      </w:r>
    </w:p>
    <w:p w:rsidR="00711D97" w:rsidRPr="002454DD" w:rsidRDefault="00E658C5" w:rsidP="005924FD">
      <w:pPr>
        <w:spacing w:after="0" w:line="276" w:lineRule="auto"/>
        <w:rPr>
          <w:rFonts w:cstheme="minorHAnsi"/>
          <w:b/>
          <w:sz w:val="24"/>
          <w:szCs w:val="24"/>
        </w:rPr>
      </w:pPr>
      <w:r w:rsidRPr="002454DD">
        <w:rPr>
          <w:rFonts w:cstheme="minorHAnsi"/>
          <w:b/>
          <w:sz w:val="24"/>
          <w:szCs w:val="24"/>
        </w:rPr>
        <w:t>Część 3 – Dostawa klarnetu basowego</w:t>
      </w:r>
    </w:p>
    <w:p w:rsidR="00E658C5" w:rsidRPr="002454DD" w:rsidRDefault="00E658C5" w:rsidP="005924FD">
      <w:pPr>
        <w:spacing w:after="0" w:line="276" w:lineRule="auto"/>
        <w:rPr>
          <w:rFonts w:cstheme="minorHAnsi"/>
          <w:b/>
          <w:sz w:val="24"/>
          <w:szCs w:val="24"/>
        </w:rPr>
      </w:pPr>
    </w:p>
    <w:p w:rsidR="00E658C5" w:rsidRPr="002454DD" w:rsidRDefault="00E658C5" w:rsidP="005924FD">
      <w:pPr>
        <w:pStyle w:val="Akapitzlist"/>
        <w:numPr>
          <w:ilvl w:val="0"/>
          <w:numId w:val="3"/>
        </w:numPr>
        <w:spacing w:after="0" w:line="276" w:lineRule="auto"/>
        <w:ind w:left="284" w:hanging="284"/>
        <w:rPr>
          <w:sz w:val="24"/>
          <w:szCs w:val="24"/>
        </w:rPr>
      </w:pPr>
      <w:r w:rsidRPr="002454DD">
        <w:rPr>
          <w:sz w:val="24"/>
          <w:szCs w:val="24"/>
        </w:rPr>
        <w:t xml:space="preserve">Przedmiotem zamówienia jest dostawa 1 szt. klarnetu basowego na potrzeby Opery Lubelskiej. </w:t>
      </w:r>
    </w:p>
    <w:p w:rsidR="00E658C5" w:rsidRPr="002454DD" w:rsidRDefault="00E658C5" w:rsidP="005924FD">
      <w:pPr>
        <w:pStyle w:val="Akapitzlist"/>
        <w:numPr>
          <w:ilvl w:val="0"/>
          <w:numId w:val="3"/>
        </w:numPr>
        <w:spacing w:after="0" w:line="276" w:lineRule="auto"/>
        <w:ind w:left="284" w:hanging="284"/>
        <w:rPr>
          <w:sz w:val="24"/>
          <w:szCs w:val="24"/>
        </w:rPr>
      </w:pPr>
      <w:r w:rsidRPr="002454DD">
        <w:rPr>
          <w:sz w:val="24"/>
          <w:szCs w:val="24"/>
        </w:rPr>
        <w:t>Dostawa obejmują dostawę wysokiej klasy, nowego</w:t>
      </w:r>
      <w:r w:rsidR="001E7514">
        <w:rPr>
          <w:sz w:val="24"/>
          <w:szCs w:val="24"/>
        </w:rPr>
        <w:t>,</w:t>
      </w:r>
      <w:r w:rsidRPr="002454DD">
        <w:rPr>
          <w:sz w:val="24"/>
          <w:szCs w:val="24"/>
        </w:rPr>
        <w:t xml:space="preserve"> nieużywanego</w:t>
      </w:r>
      <w:r w:rsidR="001E7514">
        <w:rPr>
          <w:sz w:val="24"/>
          <w:szCs w:val="24"/>
        </w:rPr>
        <w:t>,</w:t>
      </w:r>
      <w:r w:rsidRPr="002454DD">
        <w:rPr>
          <w:sz w:val="24"/>
          <w:szCs w:val="24"/>
        </w:rPr>
        <w:t xml:space="preserve"> rzemieślniczego, nie będącego przedmiotem ekspozycji, profesjonalnego instrumentu.</w:t>
      </w:r>
    </w:p>
    <w:p w:rsidR="00E658C5" w:rsidRPr="002454DD" w:rsidRDefault="00E658C5" w:rsidP="005924FD">
      <w:pPr>
        <w:pStyle w:val="Akapitzlist"/>
        <w:numPr>
          <w:ilvl w:val="0"/>
          <w:numId w:val="3"/>
        </w:numPr>
        <w:spacing w:after="0" w:line="276" w:lineRule="auto"/>
        <w:ind w:left="284" w:hanging="284"/>
        <w:rPr>
          <w:sz w:val="24"/>
          <w:szCs w:val="24"/>
        </w:rPr>
      </w:pPr>
      <w:r w:rsidRPr="002454DD">
        <w:rPr>
          <w:sz w:val="24"/>
          <w:szCs w:val="24"/>
        </w:rPr>
        <w:t>Wykonawca zobowiązany będzie do dokonania dostawy ins</w:t>
      </w:r>
      <w:r w:rsidR="00CE0AB6" w:rsidRPr="002454DD">
        <w:rPr>
          <w:sz w:val="24"/>
          <w:szCs w:val="24"/>
        </w:rPr>
        <w:t xml:space="preserve">trumentu w terminie do </w:t>
      </w:r>
      <w:r w:rsidRPr="002454DD">
        <w:rPr>
          <w:sz w:val="24"/>
          <w:szCs w:val="24"/>
        </w:rPr>
        <w:t xml:space="preserve">10 dni </w:t>
      </w:r>
      <w:r w:rsidR="00CE0AB6" w:rsidRPr="002454DD">
        <w:rPr>
          <w:sz w:val="24"/>
          <w:szCs w:val="24"/>
        </w:rPr>
        <w:t xml:space="preserve">liczonych </w:t>
      </w:r>
      <w:r w:rsidRPr="002454DD">
        <w:rPr>
          <w:sz w:val="24"/>
          <w:szCs w:val="24"/>
        </w:rPr>
        <w:t>od dnia zawarcia umowy.</w:t>
      </w:r>
    </w:p>
    <w:p w:rsidR="00E658C5" w:rsidRPr="002454DD" w:rsidRDefault="00E658C5" w:rsidP="005924FD">
      <w:pPr>
        <w:pStyle w:val="Akapitzlist"/>
        <w:numPr>
          <w:ilvl w:val="0"/>
          <w:numId w:val="3"/>
        </w:numPr>
        <w:spacing w:after="0" w:line="276" w:lineRule="auto"/>
        <w:ind w:left="284" w:hanging="284"/>
        <w:rPr>
          <w:sz w:val="24"/>
          <w:szCs w:val="24"/>
        </w:rPr>
      </w:pPr>
      <w:r w:rsidRPr="002454DD">
        <w:rPr>
          <w:sz w:val="24"/>
          <w:szCs w:val="24"/>
        </w:rPr>
        <w:t>Instrument musi być zbudowany z najwyższej jakości naturalnie sezonowego drewna wykorzystywanego do budowy mistrzowskich instrumentów dętych drewnianych. Wykorzystywane drewno musi cechować się najwyższą jakością (prawidłową budową, stabilnością, wilgotnością, sprężystością, właściwym rezonansem).</w:t>
      </w:r>
    </w:p>
    <w:p w:rsidR="00E658C5" w:rsidRPr="002454DD" w:rsidRDefault="00E658C5" w:rsidP="005924FD">
      <w:pPr>
        <w:pStyle w:val="Akapitzlist"/>
        <w:numPr>
          <w:ilvl w:val="0"/>
          <w:numId w:val="3"/>
        </w:numPr>
        <w:spacing w:after="0" w:line="276" w:lineRule="auto"/>
        <w:ind w:left="284" w:hanging="284"/>
        <w:rPr>
          <w:sz w:val="24"/>
          <w:szCs w:val="24"/>
        </w:rPr>
      </w:pPr>
      <w:r w:rsidRPr="002454DD">
        <w:rPr>
          <w:sz w:val="24"/>
          <w:szCs w:val="24"/>
        </w:rPr>
        <w:t>Wykonawca zobowiązany będzie do dokonania dostawy wraz z wniesieniem, do siedziby Zamawiającego, w miejsce wskazane przez przedstawiciela Zamawiającego.</w:t>
      </w:r>
    </w:p>
    <w:p w:rsidR="00E658C5" w:rsidRPr="002454DD" w:rsidRDefault="00E658C5" w:rsidP="005924FD">
      <w:pPr>
        <w:pStyle w:val="Akapitzlist"/>
        <w:numPr>
          <w:ilvl w:val="0"/>
          <w:numId w:val="3"/>
        </w:numPr>
        <w:spacing w:after="0" w:line="276" w:lineRule="auto"/>
        <w:ind w:left="284" w:hanging="284"/>
        <w:rPr>
          <w:sz w:val="24"/>
          <w:szCs w:val="24"/>
        </w:rPr>
      </w:pPr>
      <w:r w:rsidRPr="002454DD">
        <w:rPr>
          <w:sz w:val="24"/>
          <w:szCs w:val="24"/>
        </w:rPr>
        <w:t xml:space="preserve">Przedmiot zamówienia musi być kompletny, gotowy do pełnego użytkowania bez żadnych dodatkowych zakupów. </w:t>
      </w:r>
    </w:p>
    <w:p w:rsidR="00E658C5" w:rsidRPr="002454DD" w:rsidRDefault="00E658C5" w:rsidP="005924FD">
      <w:pPr>
        <w:pStyle w:val="Akapitzlist"/>
        <w:numPr>
          <w:ilvl w:val="0"/>
          <w:numId w:val="3"/>
        </w:numPr>
        <w:spacing w:after="0" w:line="276" w:lineRule="auto"/>
        <w:ind w:left="284" w:hanging="284"/>
        <w:rPr>
          <w:sz w:val="24"/>
          <w:szCs w:val="24"/>
        </w:rPr>
      </w:pPr>
      <w:r w:rsidRPr="002454DD">
        <w:rPr>
          <w:sz w:val="24"/>
          <w:szCs w:val="24"/>
        </w:rPr>
        <w:t xml:space="preserve">Klarnet basowy klasy mistrzowskiej, musi </w:t>
      </w:r>
      <w:r w:rsidR="001E7514">
        <w:rPr>
          <w:sz w:val="24"/>
          <w:szCs w:val="24"/>
        </w:rPr>
        <w:t>spełniać co najmniej poniżej</w:t>
      </w:r>
      <w:r w:rsidRPr="002454DD">
        <w:rPr>
          <w:sz w:val="24"/>
          <w:szCs w:val="24"/>
        </w:rPr>
        <w:t xml:space="preserve"> opisane parametry minimalne:</w:t>
      </w:r>
    </w:p>
    <w:p w:rsidR="00E658C5" w:rsidRPr="002454DD" w:rsidRDefault="00E658C5" w:rsidP="005924FD">
      <w:pPr>
        <w:pStyle w:val="Akapitzlist"/>
        <w:numPr>
          <w:ilvl w:val="0"/>
          <w:numId w:val="4"/>
        </w:numPr>
        <w:spacing w:after="0" w:line="276" w:lineRule="auto"/>
        <w:ind w:left="567" w:hanging="283"/>
        <w:rPr>
          <w:sz w:val="24"/>
          <w:szCs w:val="24"/>
        </w:rPr>
      </w:pPr>
      <w:r w:rsidRPr="002454DD">
        <w:rPr>
          <w:sz w:val="24"/>
          <w:szCs w:val="24"/>
        </w:rPr>
        <w:t xml:space="preserve">instrument klasy profesjonalnej; </w:t>
      </w:r>
    </w:p>
    <w:p w:rsidR="00E658C5" w:rsidRPr="002454DD" w:rsidRDefault="00E658C5" w:rsidP="005924FD">
      <w:pPr>
        <w:pStyle w:val="Akapitzlist"/>
        <w:numPr>
          <w:ilvl w:val="0"/>
          <w:numId w:val="4"/>
        </w:numPr>
        <w:spacing w:after="0" w:line="276" w:lineRule="auto"/>
        <w:ind w:left="567" w:hanging="283"/>
        <w:rPr>
          <w:sz w:val="24"/>
          <w:szCs w:val="24"/>
        </w:rPr>
      </w:pPr>
      <w:r w:rsidRPr="002454DD">
        <w:rPr>
          <w:sz w:val="24"/>
          <w:szCs w:val="24"/>
        </w:rPr>
        <w:t xml:space="preserve">strój </w:t>
      </w:r>
      <w:proofErr w:type="spellStart"/>
      <w:r w:rsidRPr="002454DD">
        <w:rPr>
          <w:sz w:val="24"/>
          <w:szCs w:val="24"/>
        </w:rPr>
        <w:t>Bb</w:t>
      </w:r>
      <w:proofErr w:type="spellEnd"/>
      <w:r w:rsidRPr="002454DD">
        <w:rPr>
          <w:sz w:val="24"/>
          <w:szCs w:val="24"/>
        </w:rPr>
        <w:t xml:space="preserve">; </w:t>
      </w:r>
    </w:p>
    <w:p w:rsidR="00E658C5" w:rsidRPr="002454DD" w:rsidRDefault="00E658C5" w:rsidP="005924FD">
      <w:pPr>
        <w:pStyle w:val="Akapitzlist"/>
        <w:numPr>
          <w:ilvl w:val="0"/>
          <w:numId w:val="4"/>
        </w:numPr>
        <w:spacing w:after="0" w:line="276" w:lineRule="auto"/>
        <w:ind w:left="567" w:hanging="283"/>
        <w:rPr>
          <w:sz w:val="24"/>
          <w:szCs w:val="24"/>
        </w:rPr>
      </w:pPr>
      <w:r w:rsidRPr="002454DD">
        <w:rPr>
          <w:sz w:val="24"/>
          <w:szCs w:val="24"/>
        </w:rPr>
        <w:t xml:space="preserve">skala do niskiego C; </w:t>
      </w:r>
    </w:p>
    <w:p w:rsidR="00E658C5" w:rsidRPr="002454DD" w:rsidRDefault="001E7514" w:rsidP="005924FD">
      <w:pPr>
        <w:pStyle w:val="Akapitzlist"/>
        <w:numPr>
          <w:ilvl w:val="0"/>
          <w:numId w:val="4"/>
        </w:numPr>
        <w:spacing w:after="0" w:line="276" w:lineRule="auto"/>
        <w:ind w:left="567" w:hanging="283"/>
        <w:rPr>
          <w:sz w:val="24"/>
          <w:szCs w:val="24"/>
        </w:rPr>
      </w:pPr>
      <w:r>
        <w:rPr>
          <w:sz w:val="24"/>
          <w:szCs w:val="24"/>
        </w:rPr>
        <w:t xml:space="preserve">korpus z drzewa </w:t>
      </w:r>
      <w:proofErr w:type="spellStart"/>
      <w:r>
        <w:rPr>
          <w:sz w:val="24"/>
          <w:szCs w:val="24"/>
        </w:rPr>
        <w:t>g</w:t>
      </w:r>
      <w:r w:rsidR="00E658C5" w:rsidRPr="002454DD">
        <w:rPr>
          <w:sz w:val="24"/>
          <w:szCs w:val="24"/>
        </w:rPr>
        <w:t>renadilla</w:t>
      </w:r>
      <w:proofErr w:type="spellEnd"/>
      <w:r w:rsidR="00E658C5" w:rsidRPr="002454DD">
        <w:rPr>
          <w:sz w:val="24"/>
          <w:szCs w:val="24"/>
        </w:rPr>
        <w:t xml:space="preserve">; </w:t>
      </w:r>
    </w:p>
    <w:p w:rsidR="00E658C5" w:rsidRPr="002454DD" w:rsidRDefault="00E658C5" w:rsidP="005924FD">
      <w:pPr>
        <w:pStyle w:val="Akapitzlist"/>
        <w:numPr>
          <w:ilvl w:val="0"/>
          <w:numId w:val="4"/>
        </w:numPr>
        <w:spacing w:after="0" w:line="276" w:lineRule="auto"/>
        <w:ind w:left="567" w:hanging="283"/>
        <w:rPr>
          <w:sz w:val="24"/>
          <w:szCs w:val="24"/>
        </w:rPr>
      </w:pPr>
      <w:bookmarkStart w:id="0" w:name="_GoBack"/>
      <w:bookmarkEnd w:id="0"/>
      <w:r w:rsidRPr="002454DD">
        <w:rPr>
          <w:sz w:val="24"/>
          <w:szCs w:val="24"/>
        </w:rPr>
        <w:t xml:space="preserve">dwuczęściowa, regulowana fajka; </w:t>
      </w:r>
    </w:p>
    <w:p w:rsidR="00E658C5" w:rsidRPr="002454DD" w:rsidRDefault="00E658C5" w:rsidP="005924FD">
      <w:pPr>
        <w:pStyle w:val="Akapitzlist"/>
        <w:numPr>
          <w:ilvl w:val="0"/>
          <w:numId w:val="4"/>
        </w:numPr>
        <w:spacing w:after="0" w:line="276" w:lineRule="auto"/>
        <w:ind w:left="567" w:hanging="283"/>
        <w:rPr>
          <w:sz w:val="24"/>
          <w:szCs w:val="24"/>
        </w:rPr>
      </w:pPr>
      <w:r w:rsidRPr="002454DD">
        <w:rPr>
          <w:sz w:val="24"/>
          <w:szCs w:val="24"/>
        </w:rPr>
        <w:t xml:space="preserve">posrebrzane klapy; </w:t>
      </w:r>
    </w:p>
    <w:p w:rsidR="00E658C5" w:rsidRPr="002454DD" w:rsidRDefault="00E658C5" w:rsidP="005924FD">
      <w:pPr>
        <w:pStyle w:val="Akapitzlist"/>
        <w:numPr>
          <w:ilvl w:val="0"/>
          <w:numId w:val="4"/>
        </w:numPr>
        <w:spacing w:after="0" w:line="276" w:lineRule="auto"/>
        <w:ind w:left="567" w:hanging="283"/>
        <w:rPr>
          <w:sz w:val="24"/>
          <w:szCs w:val="24"/>
        </w:rPr>
      </w:pPr>
      <w:r w:rsidRPr="002454DD">
        <w:rPr>
          <w:sz w:val="24"/>
          <w:szCs w:val="24"/>
        </w:rPr>
        <w:t xml:space="preserve">mechanizm posrebrzany; </w:t>
      </w:r>
    </w:p>
    <w:p w:rsidR="00E658C5" w:rsidRPr="002454DD" w:rsidRDefault="00E658C5" w:rsidP="005924FD">
      <w:pPr>
        <w:pStyle w:val="Akapitzlist"/>
        <w:numPr>
          <w:ilvl w:val="0"/>
          <w:numId w:val="4"/>
        </w:numPr>
        <w:spacing w:after="0" w:line="276" w:lineRule="auto"/>
        <w:ind w:left="567" w:hanging="283"/>
        <w:rPr>
          <w:sz w:val="24"/>
          <w:szCs w:val="24"/>
        </w:rPr>
      </w:pPr>
      <w:r w:rsidRPr="002454DD">
        <w:rPr>
          <w:sz w:val="24"/>
          <w:szCs w:val="24"/>
        </w:rPr>
        <w:t xml:space="preserve">czara posrebrzana; </w:t>
      </w:r>
    </w:p>
    <w:p w:rsidR="00E658C5" w:rsidRPr="002454DD" w:rsidRDefault="00E658C5" w:rsidP="005924FD">
      <w:pPr>
        <w:pStyle w:val="Akapitzlist"/>
        <w:numPr>
          <w:ilvl w:val="0"/>
          <w:numId w:val="4"/>
        </w:numPr>
        <w:spacing w:after="0" w:line="276" w:lineRule="auto"/>
        <w:ind w:left="567" w:hanging="283"/>
        <w:rPr>
          <w:sz w:val="24"/>
          <w:szCs w:val="24"/>
        </w:rPr>
      </w:pPr>
      <w:r w:rsidRPr="002454DD">
        <w:rPr>
          <w:sz w:val="24"/>
          <w:szCs w:val="24"/>
        </w:rPr>
        <w:t xml:space="preserve">mechanizm rezonansowy dźwięku b1 gwarantujący jego pełne brzmienie; </w:t>
      </w:r>
    </w:p>
    <w:p w:rsidR="00E658C5" w:rsidRPr="002454DD" w:rsidRDefault="00E658C5" w:rsidP="005924FD">
      <w:pPr>
        <w:pStyle w:val="Akapitzlist"/>
        <w:numPr>
          <w:ilvl w:val="0"/>
          <w:numId w:val="4"/>
        </w:numPr>
        <w:spacing w:after="0" w:line="276" w:lineRule="auto"/>
        <w:ind w:left="567" w:hanging="283"/>
        <w:rPr>
          <w:sz w:val="24"/>
          <w:szCs w:val="24"/>
        </w:rPr>
      </w:pPr>
      <w:r w:rsidRPr="002454DD">
        <w:rPr>
          <w:sz w:val="24"/>
          <w:szCs w:val="24"/>
        </w:rPr>
        <w:t xml:space="preserve">regulowana podpórka pod kciuk; </w:t>
      </w:r>
    </w:p>
    <w:p w:rsidR="00E658C5" w:rsidRPr="002454DD" w:rsidRDefault="00E658C5" w:rsidP="005924FD">
      <w:pPr>
        <w:pStyle w:val="Akapitzlist"/>
        <w:numPr>
          <w:ilvl w:val="0"/>
          <w:numId w:val="4"/>
        </w:numPr>
        <w:spacing w:after="0" w:line="276" w:lineRule="auto"/>
        <w:ind w:left="567" w:hanging="283"/>
        <w:rPr>
          <w:sz w:val="24"/>
          <w:szCs w:val="24"/>
        </w:rPr>
      </w:pPr>
      <w:r w:rsidRPr="002454DD">
        <w:rPr>
          <w:sz w:val="24"/>
          <w:szCs w:val="24"/>
        </w:rPr>
        <w:t xml:space="preserve">podwójna klapa niskiego D; </w:t>
      </w:r>
    </w:p>
    <w:p w:rsidR="00E658C5" w:rsidRPr="002454DD" w:rsidRDefault="00E658C5" w:rsidP="005924FD">
      <w:pPr>
        <w:pStyle w:val="Akapitzlist"/>
        <w:numPr>
          <w:ilvl w:val="0"/>
          <w:numId w:val="4"/>
        </w:numPr>
        <w:spacing w:after="0" w:line="276" w:lineRule="auto"/>
        <w:ind w:left="567" w:hanging="283"/>
        <w:rPr>
          <w:sz w:val="24"/>
          <w:szCs w:val="24"/>
        </w:rPr>
      </w:pPr>
      <w:r w:rsidRPr="002454DD">
        <w:rPr>
          <w:sz w:val="24"/>
          <w:szCs w:val="24"/>
        </w:rPr>
        <w:t xml:space="preserve">ustnik + </w:t>
      </w:r>
      <w:proofErr w:type="spellStart"/>
      <w:r w:rsidRPr="002454DD">
        <w:rPr>
          <w:sz w:val="24"/>
          <w:szCs w:val="24"/>
        </w:rPr>
        <w:t>ligaturka</w:t>
      </w:r>
      <w:proofErr w:type="spellEnd"/>
      <w:r w:rsidRPr="002454DD">
        <w:rPr>
          <w:sz w:val="24"/>
          <w:szCs w:val="24"/>
        </w:rPr>
        <w:t xml:space="preserve">; </w:t>
      </w:r>
    </w:p>
    <w:p w:rsidR="00E658C5" w:rsidRPr="002454DD" w:rsidRDefault="00E658C5" w:rsidP="005924FD">
      <w:pPr>
        <w:pStyle w:val="Akapitzlist"/>
        <w:numPr>
          <w:ilvl w:val="0"/>
          <w:numId w:val="4"/>
        </w:numPr>
        <w:spacing w:after="0" w:line="276" w:lineRule="auto"/>
        <w:ind w:left="567" w:hanging="283"/>
        <w:rPr>
          <w:sz w:val="24"/>
          <w:szCs w:val="24"/>
        </w:rPr>
      </w:pPr>
      <w:r w:rsidRPr="002454DD">
        <w:rPr>
          <w:sz w:val="24"/>
          <w:szCs w:val="24"/>
        </w:rPr>
        <w:t xml:space="preserve">oryginalny futerał producenta; </w:t>
      </w:r>
    </w:p>
    <w:p w:rsidR="00E658C5" w:rsidRPr="002454DD" w:rsidRDefault="00E658C5" w:rsidP="005924FD">
      <w:pPr>
        <w:pStyle w:val="Akapitzlist"/>
        <w:numPr>
          <w:ilvl w:val="0"/>
          <w:numId w:val="4"/>
        </w:numPr>
        <w:spacing w:after="0" w:line="276" w:lineRule="auto"/>
        <w:ind w:left="567" w:hanging="283"/>
        <w:rPr>
          <w:sz w:val="24"/>
          <w:szCs w:val="24"/>
        </w:rPr>
      </w:pPr>
      <w:r w:rsidRPr="002454DD">
        <w:rPr>
          <w:sz w:val="24"/>
          <w:szCs w:val="24"/>
        </w:rPr>
        <w:t>zestaw fabrycznych akcesoriów.</w:t>
      </w:r>
    </w:p>
    <w:p w:rsidR="00E658C5" w:rsidRPr="002454DD" w:rsidRDefault="00E658C5" w:rsidP="005924FD">
      <w:pPr>
        <w:spacing w:after="0"/>
        <w:ind w:left="284"/>
        <w:rPr>
          <w:rFonts w:ascii="Times New Roman" w:hAnsi="Times New Roman" w:cs="Times New Roman"/>
          <w:sz w:val="24"/>
          <w:szCs w:val="24"/>
        </w:rPr>
      </w:pPr>
    </w:p>
    <w:p w:rsidR="00E658C5" w:rsidRPr="002454DD" w:rsidRDefault="00E658C5" w:rsidP="005924FD">
      <w:pPr>
        <w:pStyle w:val="Akapitzlist"/>
        <w:numPr>
          <w:ilvl w:val="0"/>
          <w:numId w:val="3"/>
        </w:numPr>
        <w:spacing w:after="0" w:line="276" w:lineRule="auto"/>
        <w:ind w:left="284" w:hanging="284"/>
        <w:rPr>
          <w:rFonts w:cstheme="minorHAnsi"/>
          <w:sz w:val="24"/>
          <w:szCs w:val="24"/>
        </w:rPr>
      </w:pPr>
      <w:r w:rsidRPr="002454DD">
        <w:rPr>
          <w:sz w:val="24"/>
          <w:szCs w:val="24"/>
        </w:rPr>
        <w:t xml:space="preserve">Wykonawca </w:t>
      </w:r>
      <w:r w:rsidR="002454DD" w:rsidRPr="002454DD">
        <w:rPr>
          <w:sz w:val="24"/>
          <w:szCs w:val="24"/>
        </w:rPr>
        <w:t>zobowiązany jest do zapewnienia</w:t>
      </w:r>
      <w:r w:rsidRPr="002454DD">
        <w:rPr>
          <w:sz w:val="24"/>
          <w:szCs w:val="24"/>
        </w:rPr>
        <w:t xml:space="preserve"> gwarancji na zaoferowany instrument, wynoszącej co najmniej 24 miesiące.</w:t>
      </w:r>
    </w:p>
    <w:p w:rsidR="00E658C5" w:rsidRPr="002454DD" w:rsidRDefault="00E658C5" w:rsidP="005924FD">
      <w:pPr>
        <w:pStyle w:val="Akapitzlist"/>
        <w:numPr>
          <w:ilvl w:val="0"/>
          <w:numId w:val="3"/>
        </w:numPr>
        <w:spacing w:after="0" w:line="276" w:lineRule="auto"/>
        <w:ind w:left="284" w:hanging="284"/>
        <w:rPr>
          <w:sz w:val="24"/>
          <w:szCs w:val="24"/>
        </w:rPr>
      </w:pPr>
      <w:r w:rsidRPr="002454DD">
        <w:rPr>
          <w:sz w:val="24"/>
          <w:szCs w:val="24"/>
        </w:rPr>
        <w:t>Wykonawca w okresie gwarancji zobowiązany jest do wykonania co najmniej 3 bezpłatnych serwisów instrumentu.</w:t>
      </w:r>
    </w:p>
    <w:p w:rsidR="00E658C5" w:rsidRPr="002454DD" w:rsidRDefault="00E658C5" w:rsidP="005924FD">
      <w:pPr>
        <w:spacing w:after="0" w:line="360" w:lineRule="auto"/>
        <w:rPr>
          <w:sz w:val="24"/>
          <w:szCs w:val="24"/>
        </w:rPr>
      </w:pPr>
    </w:p>
    <w:p w:rsidR="00711D97" w:rsidRPr="002454DD" w:rsidRDefault="00711D97" w:rsidP="005924FD">
      <w:pPr>
        <w:spacing w:after="0" w:line="276" w:lineRule="auto"/>
        <w:rPr>
          <w:rFonts w:cstheme="minorHAnsi"/>
          <w:sz w:val="24"/>
          <w:szCs w:val="24"/>
        </w:rPr>
      </w:pPr>
    </w:p>
    <w:sectPr w:rsidR="00711D97" w:rsidRPr="002454DD" w:rsidSect="00E220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B602E5"/>
    <w:multiLevelType w:val="hybridMultilevel"/>
    <w:tmpl w:val="734472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0B00EE"/>
    <w:multiLevelType w:val="hybridMultilevel"/>
    <w:tmpl w:val="BF5E03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F46201B"/>
    <w:multiLevelType w:val="hybridMultilevel"/>
    <w:tmpl w:val="59FA45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221E4"/>
    <w:rsid w:val="000008AF"/>
    <w:rsid w:val="00140535"/>
    <w:rsid w:val="001D29BC"/>
    <w:rsid w:val="001E7514"/>
    <w:rsid w:val="002454DD"/>
    <w:rsid w:val="002E13F0"/>
    <w:rsid w:val="00393794"/>
    <w:rsid w:val="003D64BD"/>
    <w:rsid w:val="003E7B41"/>
    <w:rsid w:val="00407C69"/>
    <w:rsid w:val="00431C73"/>
    <w:rsid w:val="004D27CE"/>
    <w:rsid w:val="004E4567"/>
    <w:rsid w:val="0056333F"/>
    <w:rsid w:val="005745C1"/>
    <w:rsid w:val="005924FD"/>
    <w:rsid w:val="005A78EF"/>
    <w:rsid w:val="00711D97"/>
    <w:rsid w:val="00731540"/>
    <w:rsid w:val="00800AB9"/>
    <w:rsid w:val="00826945"/>
    <w:rsid w:val="00855380"/>
    <w:rsid w:val="00890D38"/>
    <w:rsid w:val="00A11642"/>
    <w:rsid w:val="00A43685"/>
    <w:rsid w:val="00AA75C0"/>
    <w:rsid w:val="00BC2103"/>
    <w:rsid w:val="00C74027"/>
    <w:rsid w:val="00CE0AB6"/>
    <w:rsid w:val="00DB14EA"/>
    <w:rsid w:val="00E22044"/>
    <w:rsid w:val="00E658C5"/>
    <w:rsid w:val="00E77546"/>
    <w:rsid w:val="00E77901"/>
    <w:rsid w:val="00EC560E"/>
    <w:rsid w:val="00F11E1E"/>
    <w:rsid w:val="00F12066"/>
    <w:rsid w:val="00F221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20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"/>
    <w:basedOn w:val="Normalny"/>
    <w:link w:val="AkapitzlistZnak"/>
    <w:uiPriority w:val="34"/>
    <w:qFormat/>
    <w:rsid w:val="00800AB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11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1D97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"/>
    <w:link w:val="Akapitzlist"/>
    <w:uiPriority w:val="34"/>
    <w:qFormat/>
    <w:rsid w:val="00F11E1E"/>
  </w:style>
  <w:style w:type="paragraph" w:styleId="NormalnyWeb">
    <w:name w:val="Normal (Web)"/>
    <w:basedOn w:val="Normalny"/>
    <w:uiPriority w:val="99"/>
    <w:semiHidden/>
    <w:unhideWhenUsed/>
    <w:rsid w:val="00F11E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38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243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Nowicka</dc:creator>
  <cp:lastModifiedBy>user</cp:lastModifiedBy>
  <cp:revision>10</cp:revision>
  <dcterms:created xsi:type="dcterms:W3CDTF">2024-09-21T10:08:00Z</dcterms:created>
  <dcterms:modified xsi:type="dcterms:W3CDTF">2024-09-26T17:41:00Z</dcterms:modified>
</cp:coreProperties>
</file>