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E2555C" w:rsidRDefault="00711D97" w:rsidP="00E93845">
      <w:pPr>
        <w:spacing w:after="0" w:line="276" w:lineRule="auto"/>
        <w:rPr>
          <w:rFonts w:cstheme="minorHAnsi"/>
          <w:sz w:val="24"/>
          <w:szCs w:val="24"/>
        </w:rPr>
      </w:pPr>
      <w:r w:rsidRPr="00E2555C">
        <w:rPr>
          <w:rFonts w:cstheme="minorHAnsi"/>
          <w:sz w:val="24"/>
          <w:szCs w:val="24"/>
        </w:rPr>
        <w:t>Opis przedmiotu zamówienia</w:t>
      </w:r>
    </w:p>
    <w:p w:rsidR="001B4F1D" w:rsidRPr="00E2555C" w:rsidRDefault="00E658C5" w:rsidP="00E93845">
      <w:pPr>
        <w:spacing w:after="0" w:line="276" w:lineRule="auto"/>
        <w:rPr>
          <w:sz w:val="24"/>
          <w:szCs w:val="24"/>
        </w:rPr>
      </w:pPr>
      <w:r w:rsidRPr="00E2555C">
        <w:rPr>
          <w:rFonts w:cstheme="minorHAnsi"/>
          <w:b/>
          <w:sz w:val="24"/>
          <w:szCs w:val="24"/>
        </w:rPr>
        <w:t>Czę</w:t>
      </w:r>
      <w:r w:rsidR="007264A2" w:rsidRPr="00E2555C">
        <w:rPr>
          <w:rFonts w:cstheme="minorHAnsi"/>
          <w:b/>
          <w:sz w:val="24"/>
          <w:szCs w:val="24"/>
        </w:rPr>
        <w:t xml:space="preserve">ść </w:t>
      </w:r>
      <w:r w:rsidR="000B2791" w:rsidRPr="00E2555C">
        <w:rPr>
          <w:rFonts w:cstheme="minorHAnsi"/>
          <w:b/>
          <w:sz w:val="24"/>
          <w:szCs w:val="24"/>
        </w:rPr>
        <w:t>1</w:t>
      </w:r>
      <w:r w:rsidR="00E2555C" w:rsidRPr="00E2555C">
        <w:rPr>
          <w:rFonts w:cstheme="minorHAnsi"/>
          <w:b/>
          <w:sz w:val="24"/>
          <w:szCs w:val="24"/>
        </w:rPr>
        <w:t>5</w:t>
      </w:r>
      <w:r w:rsidR="00772397" w:rsidRPr="00E2555C">
        <w:rPr>
          <w:rFonts w:cstheme="minorHAnsi"/>
          <w:b/>
          <w:sz w:val="24"/>
          <w:szCs w:val="24"/>
        </w:rPr>
        <w:t xml:space="preserve"> – </w:t>
      </w:r>
      <w:r w:rsidR="00E274BF">
        <w:rPr>
          <w:rFonts w:cstheme="minorHAnsi"/>
          <w:b/>
          <w:sz w:val="24"/>
          <w:szCs w:val="24"/>
        </w:rPr>
        <w:t xml:space="preserve">Dostawa </w:t>
      </w:r>
      <w:proofErr w:type="spellStart"/>
      <w:r w:rsidR="00E274BF">
        <w:rPr>
          <w:rFonts w:cstheme="minorHAnsi"/>
          <w:b/>
          <w:sz w:val="24"/>
          <w:szCs w:val="24"/>
        </w:rPr>
        <w:t>cong</w:t>
      </w:r>
      <w:proofErr w:type="spellEnd"/>
      <w:r w:rsidR="00E2555C" w:rsidRPr="00E2555C">
        <w:rPr>
          <w:rFonts w:cstheme="minorHAnsi"/>
          <w:b/>
          <w:sz w:val="24"/>
          <w:szCs w:val="24"/>
        </w:rPr>
        <w:t xml:space="preserve"> i bongosów</w:t>
      </w:r>
      <w:r w:rsidR="00103567">
        <w:rPr>
          <w:rFonts w:cstheme="minorHAnsi"/>
          <w:b/>
          <w:sz w:val="24"/>
          <w:szCs w:val="24"/>
        </w:rPr>
        <w:t xml:space="preserve"> wraz z pokrowcami</w:t>
      </w:r>
    </w:p>
    <w:p w:rsidR="00772397" w:rsidRPr="00E2555C" w:rsidRDefault="00772397" w:rsidP="00E93845">
      <w:pPr>
        <w:spacing w:after="0" w:line="276" w:lineRule="auto"/>
        <w:rPr>
          <w:sz w:val="24"/>
          <w:szCs w:val="24"/>
        </w:rPr>
      </w:pPr>
    </w:p>
    <w:p w:rsidR="007264A2" w:rsidRPr="00E2555C" w:rsidRDefault="007264A2" w:rsidP="00E93845">
      <w:pPr>
        <w:spacing w:after="0" w:line="276" w:lineRule="auto"/>
        <w:rPr>
          <w:sz w:val="24"/>
          <w:szCs w:val="24"/>
        </w:rPr>
      </w:pPr>
    </w:p>
    <w:p w:rsidR="00E2555C" w:rsidRPr="00E2555C" w:rsidRDefault="00E2555C" w:rsidP="00E9384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rPr>
          <w:sz w:val="24"/>
          <w:szCs w:val="24"/>
        </w:rPr>
      </w:pPr>
      <w:r w:rsidRPr="00E2555C">
        <w:rPr>
          <w:sz w:val="24"/>
          <w:szCs w:val="24"/>
        </w:rPr>
        <w:t>Przedmiotem zamówie</w:t>
      </w:r>
      <w:r w:rsidR="00E274BF">
        <w:rPr>
          <w:sz w:val="24"/>
          <w:szCs w:val="24"/>
        </w:rPr>
        <w:t xml:space="preserve">nia jest dostawa  zestawu </w:t>
      </w:r>
      <w:proofErr w:type="spellStart"/>
      <w:r w:rsidR="00E274BF">
        <w:rPr>
          <w:sz w:val="24"/>
          <w:szCs w:val="24"/>
        </w:rPr>
        <w:t>cong</w:t>
      </w:r>
      <w:proofErr w:type="spellEnd"/>
      <w:r w:rsidRPr="00E2555C">
        <w:rPr>
          <w:sz w:val="24"/>
          <w:szCs w:val="24"/>
        </w:rPr>
        <w:t xml:space="preserve"> i bongosów wraz z dedykowanymi pokrowcami na potrzeby Opery Lubelskiej. </w:t>
      </w:r>
    </w:p>
    <w:p w:rsidR="00E2555C" w:rsidRPr="00E2555C" w:rsidRDefault="00E2555C" w:rsidP="00E9384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>Zamówienie obejmuje dostawę wysokiej klasy, nowych, nieużywanych,</w:t>
      </w:r>
      <w:r w:rsidRPr="00E255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nie będących </w:t>
      </w:r>
      <w:r w:rsidRPr="00E2555C">
        <w:rPr>
          <w:sz w:val="24"/>
          <w:szCs w:val="24"/>
        </w:rPr>
        <w:t>przedmi</w:t>
      </w:r>
      <w:r>
        <w:rPr>
          <w:sz w:val="24"/>
          <w:szCs w:val="24"/>
        </w:rPr>
        <w:t>otem ekspozycji, profesjonalnych instrumentów</w:t>
      </w:r>
      <w:r w:rsidR="00E93845">
        <w:rPr>
          <w:sz w:val="24"/>
          <w:szCs w:val="24"/>
        </w:rPr>
        <w:t xml:space="preserve"> i akcesoriów</w:t>
      </w:r>
      <w:r w:rsidRPr="00E2555C">
        <w:rPr>
          <w:sz w:val="24"/>
          <w:szCs w:val="24"/>
        </w:rPr>
        <w:t>.</w:t>
      </w:r>
    </w:p>
    <w:p w:rsidR="00E2555C" w:rsidRPr="00E2555C" w:rsidRDefault="00E93845" w:rsidP="00E9384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>Wykonawca zobowiązany jest</w:t>
      </w:r>
      <w:r w:rsidR="00E2555C" w:rsidRPr="00E2555C">
        <w:rPr>
          <w:sz w:val="24"/>
          <w:szCs w:val="24"/>
        </w:rPr>
        <w:t xml:space="preserve"> do dokonania dostawy w terminie </w:t>
      </w:r>
      <w:r w:rsidR="00E2555C">
        <w:rPr>
          <w:sz w:val="24"/>
          <w:szCs w:val="24"/>
        </w:rPr>
        <w:t xml:space="preserve">do </w:t>
      </w:r>
      <w:r w:rsidR="00E2555C" w:rsidRPr="00E2555C">
        <w:rPr>
          <w:sz w:val="24"/>
          <w:szCs w:val="24"/>
        </w:rPr>
        <w:t xml:space="preserve">10 dni </w:t>
      </w:r>
      <w:r w:rsidR="00E2555C">
        <w:rPr>
          <w:sz w:val="24"/>
          <w:szCs w:val="24"/>
        </w:rPr>
        <w:t xml:space="preserve">liczonych </w:t>
      </w:r>
      <w:r w:rsidR="00E2555C" w:rsidRPr="00E2555C">
        <w:rPr>
          <w:sz w:val="24"/>
          <w:szCs w:val="24"/>
        </w:rPr>
        <w:t>od dnia zawarcia umowy.</w:t>
      </w:r>
    </w:p>
    <w:p w:rsidR="00E2555C" w:rsidRPr="00E2555C" w:rsidRDefault="00E93845" w:rsidP="00E9384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>Wykonawca zobowiązany jest</w:t>
      </w:r>
      <w:r w:rsidR="00E2555C" w:rsidRPr="00E2555C">
        <w:rPr>
          <w:sz w:val="24"/>
          <w:szCs w:val="24"/>
        </w:rPr>
        <w:t xml:space="preserve"> do dokonania dostawy wraz z wniesieniem, do siedziby Zamawiającego, w miejsce wskazane przez przedstawiciela Zamawiającego.</w:t>
      </w:r>
    </w:p>
    <w:p w:rsidR="00E2555C" w:rsidRPr="00E2555C" w:rsidRDefault="00E2555C" w:rsidP="00E9384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rPr>
          <w:sz w:val="24"/>
          <w:szCs w:val="24"/>
        </w:rPr>
      </w:pPr>
      <w:r w:rsidRPr="00E2555C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E2555C" w:rsidRPr="00E2555C" w:rsidRDefault="00E2555C" w:rsidP="00E9384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rPr>
          <w:sz w:val="24"/>
          <w:szCs w:val="24"/>
        </w:rPr>
      </w:pPr>
      <w:proofErr w:type="spellStart"/>
      <w:r w:rsidRPr="00E2555C">
        <w:rPr>
          <w:sz w:val="24"/>
          <w:szCs w:val="24"/>
        </w:rPr>
        <w:t>Congi</w:t>
      </w:r>
      <w:proofErr w:type="spellEnd"/>
      <w:r w:rsidRPr="00E2555C">
        <w:rPr>
          <w:sz w:val="24"/>
          <w:szCs w:val="24"/>
        </w:rPr>
        <w:t xml:space="preserve"> i bongosy, muszą</w:t>
      </w:r>
      <w:r>
        <w:rPr>
          <w:sz w:val="24"/>
          <w:szCs w:val="24"/>
        </w:rPr>
        <w:t xml:space="preserve"> spełniać co najmniej poniżej</w:t>
      </w:r>
      <w:r w:rsidRPr="00E2555C">
        <w:rPr>
          <w:sz w:val="24"/>
          <w:szCs w:val="24"/>
        </w:rPr>
        <w:t xml:space="preserve"> opisane parametry minimalne:</w:t>
      </w:r>
    </w:p>
    <w:p w:rsidR="00E2555C" w:rsidRPr="00E2555C" w:rsidRDefault="00E2555C" w:rsidP="00E93845">
      <w:pPr>
        <w:spacing w:after="0" w:line="276" w:lineRule="auto"/>
        <w:ind w:left="284"/>
        <w:rPr>
          <w:sz w:val="24"/>
          <w:szCs w:val="24"/>
        </w:rPr>
      </w:pPr>
    </w:p>
    <w:p w:rsidR="00E2555C" w:rsidRPr="00E2555C" w:rsidRDefault="00E2555C" w:rsidP="00E93845">
      <w:pPr>
        <w:spacing w:after="0" w:line="276" w:lineRule="auto"/>
        <w:ind w:left="284"/>
        <w:rPr>
          <w:sz w:val="24"/>
          <w:szCs w:val="24"/>
        </w:rPr>
      </w:pPr>
      <w:r w:rsidRPr="00E2555C">
        <w:rPr>
          <w:sz w:val="24"/>
          <w:szCs w:val="24"/>
        </w:rPr>
        <w:t xml:space="preserve">Zestaw profesjonalnych </w:t>
      </w:r>
      <w:proofErr w:type="spellStart"/>
      <w:r w:rsidRPr="00E2555C">
        <w:rPr>
          <w:sz w:val="24"/>
          <w:szCs w:val="24"/>
        </w:rPr>
        <w:t>cong</w:t>
      </w:r>
      <w:proofErr w:type="spellEnd"/>
      <w:r w:rsidRPr="00E2555C">
        <w:rPr>
          <w:sz w:val="24"/>
          <w:szCs w:val="24"/>
        </w:rPr>
        <w:t xml:space="preserve"> (</w:t>
      </w:r>
      <w:proofErr w:type="spellStart"/>
      <w:r w:rsidRPr="00E2555C">
        <w:rPr>
          <w:sz w:val="24"/>
          <w:szCs w:val="24"/>
        </w:rPr>
        <w:t>quinto</w:t>
      </w:r>
      <w:proofErr w:type="spellEnd"/>
      <w:r w:rsidRPr="00E2555C">
        <w:rPr>
          <w:sz w:val="24"/>
          <w:szCs w:val="24"/>
        </w:rPr>
        <w:t xml:space="preserve"> i </w:t>
      </w:r>
      <w:proofErr w:type="spellStart"/>
      <w:r w:rsidRPr="00E2555C">
        <w:rPr>
          <w:sz w:val="24"/>
          <w:szCs w:val="24"/>
        </w:rPr>
        <w:t>conga</w:t>
      </w:r>
      <w:proofErr w:type="spellEnd"/>
      <w:r w:rsidRPr="00E2555C">
        <w:rPr>
          <w:sz w:val="24"/>
          <w:szCs w:val="24"/>
        </w:rPr>
        <w:t>)</w:t>
      </w:r>
      <w:r w:rsidR="004D129B">
        <w:rPr>
          <w:sz w:val="24"/>
          <w:szCs w:val="24"/>
        </w:rPr>
        <w:t xml:space="preserve"> z korpusem z drewna dębowego</w:t>
      </w:r>
      <w:r w:rsidRPr="00E2555C">
        <w:rPr>
          <w:sz w:val="24"/>
          <w:szCs w:val="24"/>
        </w:rPr>
        <w:t xml:space="preserve"> i naciągami z naturalnej skóry ze statywami i pokrowcami – 1 szt.</w:t>
      </w:r>
    </w:p>
    <w:p w:rsidR="00E2555C" w:rsidRPr="00E2555C" w:rsidRDefault="00E2555C" w:rsidP="00E93845">
      <w:pPr>
        <w:spacing w:after="0" w:line="276" w:lineRule="auto"/>
        <w:ind w:left="284"/>
        <w:rPr>
          <w:sz w:val="24"/>
          <w:szCs w:val="24"/>
        </w:rPr>
      </w:pPr>
      <w:r w:rsidRPr="00E2555C">
        <w:rPr>
          <w:sz w:val="24"/>
          <w:szCs w:val="24"/>
        </w:rPr>
        <w:t>Zestaw profesjonalnych bongosów</w:t>
      </w:r>
      <w:r w:rsidR="004D129B">
        <w:rPr>
          <w:sz w:val="24"/>
          <w:szCs w:val="24"/>
        </w:rPr>
        <w:t xml:space="preserve"> z korpusami z drewna dębowego lub drewna kauczukowego </w:t>
      </w:r>
      <w:r w:rsidRPr="00E2555C">
        <w:rPr>
          <w:sz w:val="24"/>
          <w:szCs w:val="24"/>
        </w:rPr>
        <w:t xml:space="preserve"> i naciągami z naturalnej skóry, z możliwo</w:t>
      </w:r>
      <w:r>
        <w:rPr>
          <w:sz w:val="24"/>
          <w:szCs w:val="24"/>
        </w:rPr>
        <w:t xml:space="preserve">ścią montowania na statywie, </w:t>
      </w:r>
      <w:r w:rsidRPr="00E2555C">
        <w:rPr>
          <w:sz w:val="24"/>
          <w:szCs w:val="24"/>
        </w:rPr>
        <w:t>sta</w:t>
      </w:r>
      <w:r>
        <w:rPr>
          <w:sz w:val="24"/>
          <w:szCs w:val="24"/>
        </w:rPr>
        <w:t>t</w:t>
      </w:r>
      <w:r w:rsidRPr="00E2555C">
        <w:rPr>
          <w:sz w:val="24"/>
          <w:szCs w:val="24"/>
        </w:rPr>
        <w:t>yw i pokrowiec – 1 szt.</w:t>
      </w:r>
    </w:p>
    <w:p w:rsidR="00E2555C" w:rsidRPr="00E2555C" w:rsidRDefault="00E2555C" w:rsidP="00E93845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rPr>
          <w:sz w:val="24"/>
          <w:szCs w:val="24"/>
        </w:rPr>
      </w:pPr>
      <w:r w:rsidRPr="00E2555C">
        <w:rPr>
          <w:sz w:val="24"/>
          <w:szCs w:val="24"/>
        </w:rPr>
        <w:t>Wykonawca zobowiązany jest do zaoferowania minimalnej gwa</w:t>
      </w:r>
      <w:r w:rsidR="00E93845">
        <w:rPr>
          <w:sz w:val="24"/>
          <w:szCs w:val="24"/>
        </w:rPr>
        <w:t>rancji na zaoferowany przedmiot zamówienia</w:t>
      </w:r>
      <w:r w:rsidRPr="00E2555C">
        <w:rPr>
          <w:sz w:val="24"/>
          <w:szCs w:val="24"/>
        </w:rPr>
        <w:t>, wynoszącej co najmniej 24 miesiące.</w:t>
      </w:r>
    </w:p>
    <w:p w:rsidR="004C1AFD" w:rsidRPr="00E2555C" w:rsidRDefault="004C1AFD" w:rsidP="00E93845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E2555C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808DE"/>
    <w:multiLevelType w:val="hybridMultilevel"/>
    <w:tmpl w:val="9D1601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2A11"/>
    <w:rsid w:val="00015F0F"/>
    <w:rsid w:val="00057FFA"/>
    <w:rsid w:val="000701EA"/>
    <w:rsid w:val="00082710"/>
    <w:rsid w:val="000B2791"/>
    <w:rsid w:val="00103567"/>
    <w:rsid w:val="00140535"/>
    <w:rsid w:val="001B228F"/>
    <w:rsid w:val="001B4F1D"/>
    <w:rsid w:val="001D29BC"/>
    <w:rsid w:val="002A3A49"/>
    <w:rsid w:val="0031662A"/>
    <w:rsid w:val="00336A41"/>
    <w:rsid w:val="00340135"/>
    <w:rsid w:val="003703CD"/>
    <w:rsid w:val="003739A6"/>
    <w:rsid w:val="00393794"/>
    <w:rsid w:val="003D0286"/>
    <w:rsid w:val="003D1173"/>
    <w:rsid w:val="003D64BD"/>
    <w:rsid w:val="003E7B41"/>
    <w:rsid w:val="00431C73"/>
    <w:rsid w:val="004370A4"/>
    <w:rsid w:val="00450D73"/>
    <w:rsid w:val="004A577B"/>
    <w:rsid w:val="004C1AFD"/>
    <w:rsid w:val="004D129B"/>
    <w:rsid w:val="004D27CE"/>
    <w:rsid w:val="0056333F"/>
    <w:rsid w:val="005745C1"/>
    <w:rsid w:val="0058127C"/>
    <w:rsid w:val="005A78EF"/>
    <w:rsid w:val="006158A0"/>
    <w:rsid w:val="006419D0"/>
    <w:rsid w:val="00711D97"/>
    <w:rsid w:val="007264A2"/>
    <w:rsid w:val="00731540"/>
    <w:rsid w:val="00772397"/>
    <w:rsid w:val="007E26BA"/>
    <w:rsid w:val="00800AB9"/>
    <w:rsid w:val="00855380"/>
    <w:rsid w:val="00856FF0"/>
    <w:rsid w:val="00890D38"/>
    <w:rsid w:val="008C5298"/>
    <w:rsid w:val="00943555"/>
    <w:rsid w:val="009D4251"/>
    <w:rsid w:val="00A07D5A"/>
    <w:rsid w:val="00A43685"/>
    <w:rsid w:val="00AA75C0"/>
    <w:rsid w:val="00BC2103"/>
    <w:rsid w:val="00C26F00"/>
    <w:rsid w:val="00C71F73"/>
    <w:rsid w:val="00C74027"/>
    <w:rsid w:val="00D36BE0"/>
    <w:rsid w:val="00D925BC"/>
    <w:rsid w:val="00E22044"/>
    <w:rsid w:val="00E2555C"/>
    <w:rsid w:val="00E274BF"/>
    <w:rsid w:val="00E658C5"/>
    <w:rsid w:val="00E77546"/>
    <w:rsid w:val="00E77901"/>
    <w:rsid w:val="00E93845"/>
    <w:rsid w:val="00EC560E"/>
    <w:rsid w:val="00F11E1E"/>
    <w:rsid w:val="00F12066"/>
    <w:rsid w:val="00F221E4"/>
    <w:rsid w:val="00F42EC0"/>
    <w:rsid w:val="00F516B8"/>
    <w:rsid w:val="00F86258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45</cp:revision>
  <dcterms:created xsi:type="dcterms:W3CDTF">2024-09-21T10:08:00Z</dcterms:created>
  <dcterms:modified xsi:type="dcterms:W3CDTF">2024-09-26T20:42:00Z</dcterms:modified>
</cp:coreProperties>
</file>