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9DE05" w14:textId="7E4430CB" w:rsidR="005931EE" w:rsidRPr="00CA3B56" w:rsidRDefault="005931EE" w:rsidP="000E4ED9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CA3B56">
        <w:rPr>
          <w:rFonts w:ascii="Arial" w:hAnsi="Arial" w:cs="Arial"/>
          <w:sz w:val="20"/>
          <w:szCs w:val="20"/>
        </w:rPr>
        <w:t xml:space="preserve">Załącznik nr  </w:t>
      </w:r>
      <w:r w:rsidR="00743ADB" w:rsidRPr="00CA3B56">
        <w:rPr>
          <w:rFonts w:ascii="Arial" w:hAnsi="Arial" w:cs="Arial"/>
          <w:sz w:val="20"/>
          <w:szCs w:val="20"/>
        </w:rPr>
        <w:t>7</w:t>
      </w:r>
      <w:r w:rsidR="009A580C" w:rsidRPr="00CA3B56">
        <w:rPr>
          <w:rFonts w:ascii="Arial" w:hAnsi="Arial" w:cs="Arial"/>
          <w:sz w:val="20"/>
          <w:szCs w:val="20"/>
        </w:rPr>
        <w:t xml:space="preserve"> </w:t>
      </w:r>
      <w:r w:rsidRPr="00CA3B56">
        <w:rPr>
          <w:rFonts w:ascii="Arial" w:hAnsi="Arial" w:cs="Arial"/>
          <w:sz w:val="20"/>
          <w:szCs w:val="20"/>
        </w:rPr>
        <w:t>do SWZ</w:t>
      </w:r>
    </w:p>
    <w:p w14:paraId="49D74E1E" w14:textId="77777777" w:rsidR="005931EE" w:rsidRPr="00CA3B56" w:rsidRDefault="005931EE" w:rsidP="000E4ED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WZÓR UMOWY</w:t>
      </w:r>
    </w:p>
    <w:p w14:paraId="057E7B28" w14:textId="77777777" w:rsidR="00136D2E" w:rsidRPr="00CA3B56" w:rsidRDefault="00136D2E" w:rsidP="000E4ED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51A349" w14:textId="593CD3CC" w:rsidR="000E4ED9" w:rsidRPr="00CA3B56" w:rsidRDefault="000E4ED9" w:rsidP="005014E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Umowa zawarta w dniu …………….w </w:t>
      </w:r>
      <w:r w:rsidR="005014EF" w:rsidRPr="00CA3B56">
        <w:rPr>
          <w:rFonts w:ascii="Times New Roman" w:hAnsi="Times New Roman" w:cs="Times New Roman"/>
          <w:sz w:val="24"/>
          <w:szCs w:val="24"/>
        </w:rPr>
        <w:t>Rudzie Malenieckiej</w:t>
      </w:r>
      <w:r w:rsidRPr="00CA3B56">
        <w:rPr>
          <w:rFonts w:ascii="Times New Roman" w:hAnsi="Times New Roman" w:cs="Times New Roman"/>
          <w:sz w:val="24"/>
          <w:szCs w:val="24"/>
        </w:rPr>
        <w:t xml:space="preserve"> pomiędzy:</w:t>
      </w:r>
    </w:p>
    <w:p w14:paraId="27F1C8B7" w14:textId="701C151A" w:rsidR="000E4ED9" w:rsidRPr="00CA3B56" w:rsidRDefault="000E4ED9" w:rsidP="005014E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Gminą R</w:t>
      </w:r>
      <w:r w:rsidR="005014EF" w:rsidRPr="00CA3B56">
        <w:rPr>
          <w:rFonts w:ascii="Times New Roman" w:hAnsi="Times New Roman" w:cs="Times New Roman"/>
          <w:sz w:val="24"/>
          <w:szCs w:val="24"/>
        </w:rPr>
        <w:t>uda Maleniecka</w:t>
      </w:r>
      <w:r w:rsidRPr="00CA3B56">
        <w:rPr>
          <w:rFonts w:ascii="Times New Roman" w:hAnsi="Times New Roman" w:cs="Times New Roman"/>
          <w:sz w:val="24"/>
          <w:szCs w:val="24"/>
        </w:rPr>
        <w:t xml:space="preserve">, </w:t>
      </w:r>
      <w:r w:rsidR="005014EF" w:rsidRPr="00CA3B56">
        <w:rPr>
          <w:rFonts w:ascii="Times New Roman" w:hAnsi="Times New Roman" w:cs="Times New Roman"/>
          <w:sz w:val="24"/>
          <w:szCs w:val="24"/>
        </w:rPr>
        <w:t>26-242 Ruda Maleniecka 99a</w:t>
      </w:r>
      <w:r w:rsidRPr="00CA3B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ADD9DE" w14:textId="6846DB9E" w:rsidR="000E4ED9" w:rsidRPr="00CA3B56" w:rsidRDefault="000E4ED9" w:rsidP="005014E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posiadającą numer NIP </w:t>
      </w:r>
      <w:r w:rsidR="005014EF" w:rsidRPr="00CA3B56">
        <w:rPr>
          <w:rFonts w:ascii="Times New Roman" w:hAnsi="Times New Roman" w:cs="Times New Roman"/>
          <w:sz w:val="24"/>
          <w:szCs w:val="24"/>
        </w:rPr>
        <w:t>658-187-20-92</w:t>
      </w:r>
      <w:r w:rsidRPr="00CA3B56">
        <w:rPr>
          <w:rFonts w:ascii="Times New Roman" w:hAnsi="Times New Roman" w:cs="Times New Roman"/>
          <w:sz w:val="24"/>
          <w:szCs w:val="24"/>
        </w:rPr>
        <w:t xml:space="preserve"> i numer Regon </w:t>
      </w:r>
      <w:r w:rsidR="005014EF" w:rsidRPr="00CA3B56">
        <w:rPr>
          <w:rFonts w:ascii="Times New Roman" w:hAnsi="Times New Roman" w:cs="Times New Roman"/>
          <w:sz w:val="24"/>
          <w:szCs w:val="24"/>
        </w:rPr>
        <w:t>291010659</w:t>
      </w:r>
    </w:p>
    <w:p w14:paraId="058BD4C5" w14:textId="01643749" w:rsidR="000E4ED9" w:rsidRPr="00CA3B56" w:rsidRDefault="000E4ED9" w:rsidP="005014E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606E491B" w14:textId="24C5CAA3" w:rsidR="000E4ED9" w:rsidRPr="00CA3B56" w:rsidRDefault="005014EF" w:rsidP="005014E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Wójta Gminy Ruda Maleniecka</w:t>
      </w:r>
      <w:r w:rsidR="000E4ED9" w:rsidRPr="00CA3B56">
        <w:rPr>
          <w:rFonts w:ascii="Times New Roman" w:hAnsi="Times New Roman" w:cs="Times New Roman"/>
          <w:sz w:val="24"/>
          <w:szCs w:val="24"/>
        </w:rPr>
        <w:t xml:space="preserve"> – </w:t>
      </w:r>
      <w:r w:rsidRPr="00CA3B56">
        <w:rPr>
          <w:rFonts w:ascii="Times New Roman" w:hAnsi="Times New Roman" w:cs="Times New Roman"/>
          <w:b/>
          <w:bCs/>
          <w:sz w:val="24"/>
          <w:szCs w:val="24"/>
        </w:rPr>
        <w:t>Jolantę Orman</w:t>
      </w:r>
    </w:p>
    <w:p w14:paraId="01F782D8" w14:textId="2AF5DC3E" w:rsidR="000E4ED9" w:rsidRPr="00CA3B56" w:rsidRDefault="000E4ED9" w:rsidP="005014EF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przy kontrasygnacie Skarbnika Gminy – </w:t>
      </w:r>
      <w:r w:rsidR="005014EF" w:rsidRPr="00CA3B56">
        <w:rPr>
          <w:rFonts w:ascii="Times New Roman" w:hAnsi="Times New Roman" w:cs="Times New Roman"/>
          <w:b/>
          <w:bCs/>
          <w:sz w:val="24"/>
          <w:szCs w:val="24"/>
        </w:rPr>
        <w:t>Małgorzat</w:t>
      </w:r>
      <w:r w:rsidR="003C5D18" w:rsidRPr="00CA3B56">
        <w:rPr>
          <w:rFonts w:ascii="Times New Roman" w:hAnsi="Times New Roman" w:cs="Times New Roman"/>
          <w:b/>
          <w:bCs/>
          <w:sz w:val="24"/>
          <w:szCs w:val="24"/>
        </w:rPr>
        <w:t xml:space="preserve">y </w:t>
      </w:r>
      <w:r w:rsidR="005014EF" w:rsidRPr="00CA3B56">
        <w:rPr>
          <w:rFonts w:ascii="Times New Roman" w:hAnsi="Times New Roman" w:cs="Times New Roman"/>
          <w:b/>
          <w:bCs/>
          <w:sz w:val="24"/>
          <w:szCs w:val="24"/>
        </w:rPr>
        <w:t>Staszczyk</w:t>
      </w:r>
    </w:p>
    <w:p w14:paraId="0F634E32" w14:textId="77777777" w:rsidR="000E4ED9" w:rsidRPr="00CA3B56" w:rsidRDefault="000E4ED9" w:rsidP="005014E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zwaną w dalszej części </w:t>
      </w:r>
      <w:r w:rsidRPr="00CA3B56">
        <w:rPr>
          <w:rFonts w:ascii="Times New Roman" w:hAnsi="Times New Roman" w:cs="Times New Roman"/>
          <w:b/>
          <w:bCs/>
          <w:sz w:val="24"/>
          <w:szCs w:val="24"/>
        </w:rPr>
        <w:t>Zamawiającym,</w:t>
      </w:r>
      <w:r w:rsidRPr="00CA3B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B90B5" w14:textId="77777777" w:rsidR="000E4ED9" w:rsidRPr="00CA3B56" w:rsidRDefault="000E4ED9" w:rsidP="005014E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a</w:t>
      </w:r>
    </w:p>
    <w:p w14:paraId="09AB579C" w14:textId="77777777" w:rsidR="000E4ED9" w:rsidRPr="00CA3B56" w:rsidRDefault="000E4ED9" w:rsidP="005014E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zwanym w dalszej części umowy Wykonawcą, reprezentowanym przez:</w:t>
      </w:r>
    </w:p>
    <w:p w14:paraId="3236657A" w14:textId="77777777" w:rsidR="000E4ED9" w:rsidRPr="00CA3B56" w:rsidRDefault="000E4ED9" w:rsidP="005014E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1D43F458" w14:textId="12CA052C" w:rsidR="005014EF" w:rsidRPr="00CA3B56" w:rsidRDefault="005931EE" w:rsidP="00B93F96">
      <w:pPr>
        <w:spacing w:line="276" w:lineRule="auto"/>
        <w:jc w:val="both"/>
        <w:rPr>
          <w:rFonts w:eastAsia="Lucida Sans Unicode"/>
          <w:b/>
          <w:i/>
          <w:sz w:val="32"/>
          <w:szCs w:val="32"/>
        </w:rPr>
      </w:pPr>
      <w:r w:rsidRPr="00CA3B56">
        <w:rPr>
          <w:rFonts w:ascii="Times New Roman" w:hAnsi="Times New Roman" w:cs="Times New Roman"/>
          <w:sz w:val="24"/>
          <w:szCs w:val="24"/>
        </w:rPr>
        <w:t>Strony oświadczają, że niniejsza umowa, zwana dalej „umową”, została zawarta w wyniku udzielenia zamówienia publicznego w trybie podstawowym, zgodnie z przepisami ustawy</w:t>
      </w:r>
      <w:r w:rsidR="00C93A9F" w:rsidRPr="00CA3B56">
        <w:rPr>
          <w:rFonts w:ascii="Times New Roman" w:hAnsi="Times New Roman" w:cs="Times New Roman"/>
          <w:sz w:val="24"/>
          <w:szCs w:val="24"/>
        </w:rPr>
        <w:br/>
      </w:r>
      <w:r w:rsidRPr="00CA3B56">
        <w:rPr>
          <w:rFonts w:ascii="Times New Roman" w:hAnsi="Times New Roman" w:cs="Times New Roman"/>
          <w:sz w:val="24"/>
          <w:szCs w:val="24"/>
        </w:rPr>
        <w:t>z dnia 11 września 2019 r.- Prawo zamówień publicznych (t. j. Dz.U. z 202</w:t>
      </w:r>
      <w:r w:rsidR="00C93A9F" w:rsidRPr="00CA3B56">
        <w:rPr>
          <w:rFonts w:ascii="Times New Roman" w:hAnsi="Times New Roman" w:cs="Times New Roman"/>
          <w:sz w:val="24"/>
          <w:szCs w:val="24"/>
        </w:rPr>
        <w:t>4</w:t>
      </w:r>
      <w:r w:rsidRPr="00CA3B56">
        <w:rPr>
          <w:rFonts w:ascii="Times New Roman" w:hAnsi="Times New Roman" w:cs="Times New Roman"/>
          <w:sz w:val="24"/>
          <w:szCs w:val="24"/>
        </w:rPr>
        <w:t xml:space="preserve"> r.</w:t>
      </w:r>
      <w:r w:rsidR="00C93A9F" w:rsidRPr="00CA3B56">
        <w:rPr>
          <w:rFonts w:ascii="Times New Roman" w:hAnsi="Times New Roman" w:cs="Times New Roman"/>
          <w:sz w:val="24"/>
          <w:szCs w:val="24"/>
        </w:rPr>
        <w:t>,</w:t>
      </w:r>
      <w:r w:rsidRPr="00CA3B56">
        <w:rPr>
          <w:rFonts w:ascii="Times New Roman" w:hAnsi="Times New Roman" w:cs="Times New Roman"/>
          <w:sz w:val="24"/>
          <w:szCs w:val="24"/>
        </w:rPr>
        <w:t xml:space="preserve"> poz. </w:t>
      </w:r>
      <w:r w:rsidR="00C93A9F" w:rsidRPr="00CA3B56">
        <w:rPr>
          <w:rFonts w:ascii="Times New Roman" w:hAnsi="Times New Roman" w:cs="Times New Roman"/>
          <w:sz w:val="24"/>
          <w:szCs w:val="24"/>
        </w:rPr>
        <w:t>1320</w:t>
      </w:r>
      <w:r w:rsidRPr="00CA3B56">
        <w:rPr>
          <w:rFonts w:ascii="Times New Roman" w:hAnsi="Times New Roman" w:cs="Times New Roman"/>
          <w:sz w:val="24"/>
          <w:szCs w:val="24"/>
        </w:rPr>
        <w:t xml:space="preserve">) </w:t>
      </w:r>
      <w:r w:rsidR="00B93F96" w:rsidRPr="00CA3B56">
        <w:rPr>
          <w:rFonts w:ascii="Times New Roman" w:hAnsi="Times New Roman" w:cs="Times New Roman"/>
          <w:sz w:val="24"/>
          <w:szCs w:val="24"/>
        </w:rPr>
        <w:t xml:space="preserve">na </w:t>
      </w:r>
      <w:r w:rsidR="000E4ED9" w:rsidRPr="00CA3B56">
        <w:rPr>
          <w:rFonts w:ascii="Times New Roman" w:hAnsi="Times New Roman" w:cs="Times New Roman"/>
          <w:sz w:val="24"/>
          <w:szCs w:val="24"/>
        </w:rPr>
        <w:t>„</w:t>
      </w:r>
      <w:bookmarkStart w:id="0" w:name="_Hlk176437613"/>
      <w:r w:rsidR="00B93F96" w:rsidRPr="00CA3B56">
        <w:rPr>
          <w:rFonts w:ascii="Times New Roman" w:hAnsi="Times New Roman" w:cs="Times New Roman"/>
          <w:sz w:val="24"/>
          <w:szCs w:val="24"/>
        </w:rPr>
        <w:t>Sporządzenie planu ogólnego Gminy Ruda Maleniecka”</w:t>
      </w:r>
      <w:bookmarkEnd w:id="0"/>
    </w:p>
    <w:p w14:paraId="607FDDB4" w14:textId="70B650BA" w:rsidR="005931EE" w:rsidRPr="00CA3B56" w:rsidRDefault="005931EE" w:rsidP="005E46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24692D8B" w14:textId="77777777" w:rsidR="005931EE" w:rsidRPr="00CA3B56" w:rsidRDefault="005931EE" w:rsidP="005E462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14:paraId="3A8458BA" w14:textId="357528B9" w:rsidR="00850624" w:rsidRPr="00CA3B56" w:rsidRDefault="005931EE" w:rsidP="00B93F96">
      <w:pPr>
        <w:pStyle w:val="Akapitzlist"/>
        <w:numPr>
          <w:ilvl w:val="0"/>
          <w:numId w:val="7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Zamawiający zleca, a Wykonawca zobowiązuje się opracować </w:t>
      </w:r>
      <w:r w:rsidR="001730B3" w:rsidRPr="00CA3B56">
        <w:rPr>
          <w:rFonts w:ascii="Times New Roman" w:hAnsi="Times New Roman" w:cs="Times New Roman"/>
          <w:sz w:val="24"/>
          <w:szCs w:val="24"/>
        </w:rPr>
        <w:t xml:space="preserve">projekt </w:t>
      </w:r>
      <w:r w:rsidR="00116FD5" w:rsidRPr="00CA3B56">
        <w:rPr>
          <w:rFonts w:ascii="Times New Roman" w:hAnsi="Times New Roman" w:cs="Times New Roman"/>
          <w:sz w:val="24"/>
          <w:szCs w:val="24"/>
        </w:rPr>
        <w:t>plan</w:t>
      </w:r>
      <w:r w:rsidR="001730B3" w:rsidRPr="00CA3B56">
        <w:rPr>
          <w:rFonts w:ascii="Times New Roman" w:hAnsi="Times New Roman" w:cs="Times New Roman"/>
          <w:sz w:val="24"/>
          <w:szCs w:val="24"/>
        </w:rPr>
        <w:t>u</w:t>
      </w:r>
      <w:r w:rsidR="00116FD5" w:rsidRPr="00CA3B56">
        <w:rPr>
          <w:rFonts w:ascii="Times New Roman" w:hAnsi="Times New Roman" w:cs="Times New Roman"/>
          <w:sz w:val="24"/>
          <w:szCs w:val="24"/>
        </w:rPr>
        <w:t xml:space="preserve"> ogóln</w:t>
      </w:r>
      <w:r w:rsidR="001730B3" w:rsidRPr="00CA3B56">
        <w:rPr>
          <w:rFonts w:ascii="Times New Roman" w:hAnsi="Times New Roman" w:cs="Times New Roman"/>
          <w:sz w:val="24"/>
          <w:szCs w:val="24"/>
        </w:rPr>
        <w:t>ego</w:t>
      </w:r>
      <w:r w:rsidR="008C1A2C" w:rsidRPr="00CA3B56">
        <w:rPr>
          <w:rFonts w:ascii="Times New Roman" w:hAnsi="Times New Roman" w:cs="Times New Roman"/>
          <w:sz w:val="24"/>
          <w:szCs w:val="24"/>
        </w:rPr>
        <w:t>, o którym mowa w art. 13a ustawy z dnia 27 marca 2003 r. o planowaniu i zagospodarowaniu przestrzennym (</w:t>
      </w:r>
      <w:proofErr w:type="spellStart"/>
      <w:r w:rsidR="008C1A2C" w:rsidRPr="00CA3B5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C1A2C" w:rsidRPr="00CA3B56">
        <w:rPr>
          <w:rFonts w:ascii="Times New Roman" w:hAnsi="Times New Roman" w:cs="Times New Roman"/>
          <w:sz w:val="24"/>
          <w:szCs w:val="24"/>
        </w:rPr>
        <w:t xml:space="preserve">. Dz. U. z 2024 r., poz. 1130) </w:t>
      </w:r>
      <w:r w:rsidR="001730B3" w:rsidRPr="00CA3B56">
        <w:rPr>
          <w:rFonts w:ascii="Times New Roman" w:hAnsi="Times New Roman" w:cs="Times New Roman"/>
          <w:sz w:val="24"/>
          <w:szCs w:val="24"/>
        </w:rPr>
        <w:t>wraz z uzasadnieniem składającym się z części tekstowej i graficznej oraz dokumentacją prac planistycznych, uwzględniającą wszystkie dane przestrzenne utworzone dla projektu planu ogólnego w toku prowadzonej procedury planistycznej</w:t>
      </w:r>
      <w:r w:rsidR="008C1A2C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116FD5" w:rsidRPr="00CA3B56">
        <w:rPr>
          <w:rFonts w:ascii="Times New Roman" w:hAnsi="Times New Roman" w:cs="Times New Roman"/>
          <w:sz w:val="24"/>
          <w:szCs w:val="24"/>
        </w:rPr>
        <w:t xml:space="preserve">dla Gminy </w:t>
      </w:r>
      <w:r w:rsidR="00C93A9F" w:rsidRPr="00CA3B56">
        <w:rPr>
          <w:rFonts w:ascii="Times New Roman" w:hAnsi="Times New Roman" w:cs="Times New Roman"/>
          <w:sz w:val="24"/>
          <w:szCs w:val="24"/>
        </w:rPr>
        <w:t>Ruda Maleniecka</w:t>
      </w:r>
      <w:r w:rsidR="008C1A2C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 xml:space="preserve">dla obszaru </w:t>
      </w:r>
      <w:r w:rsidR="009A483F" w:rsidRPr="00CA3B56">
        <w:rPr>
          <w:rFonts w:ascii="Times New Roman" w:hAnsi="Times New Roman" w:cs="Times New Roman"/>
          <w:sz w:val="24"/>
          <w:szCs w:val="24"/>
        </w:rPr>
        <w:t>w granicach</w:t>
      </w:r>
      <w:r w:rsidR="00A95B9A" w:rsidRPr="00CA3B56">
        <w:rPr>
          <w:rFonts w:ascii="Times New Roman" w:hAnsi="Times New Roman" w:cs="Times New Roman"/>
          <w:sz w:val="24"/>
          <w:szCs w:val="24"/>
        </w:rPr>
        <w:t xml:space="preserve"> administracyjnych</w:t>
      </w:r>
      <w:r w:rsidR="009A483F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 xml:space="preserve">gminy </w:t>
      </w:r>
      <w:r w:rsidR="00C93A9F" w:rsidRPr="00CA3B56">
        <w:rPr>
          <w:rFonts w:ascii="Times New Roman" w:hAnsi="Times New Roman" w:cs="Times New Roman"/>
          <w:sz w:val="24"/>
          <w:szCs w:val="24"/>
        </w:rPr>
        <w:t>Ruda Maleniecka</w:t>
      </w:r>
      <w:r w:rsidRPr="00CA3B56">
        <w:rPr>
          <w:rFonts w:ascii="Times New Roman" w:hAnsi="Times New Roman" w:cs="Times New Roman"/>
          <w:sz w:val="24"/>
          <w:szCs w:val="24"/>
        </w:rPr>
        <w:t xml:space="preserve"> oraz brać udział w czynnościach związanych ze sporz</w:t>
      </w:r>
      <w:r w:rsidR="008C1A2C" w:rsidRPr="00CA3B56">
        <w:rPr>
          <w:rFonts w:ascii="Times New Roman" w:hAnsi="Times New Roman" w:cs="Times New Roman"/>
          <w:sz w:val="24"/>
          <w:szCs w:val="24"/>
        </w:rPr>
        <w:t>ą</w:t>
      </w:r>
      <w:r w:rsidRPr="00CA3B56">
        <w:rPr>
          <w:rFonts w:ascii="Times New Roman" w:hAnsi="Times New Roman" w:cs="Times New Roman"/>
          <w:sz w:val="24"/>
          <w:szCs w:val="24"/>
        </w:rPr>
        <w:t>dzeniem</w:t>
      </w:r>
      <w:r w:rsidR="008C1A2C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 xml:space="preserve">i uchwaleniem planu ogólnego, zgodnie </w:t>
      </w:r>
      <w:r w:rsidR="00CE4D03" w:rsidRPr="00CA3B56">
        <w:rPr>
          <w:rFonts w:ascii="Times New Roman" w:hAnsi="Times New Roman" w:cs="Times New Roman"/>
          <w:sz w:val="24"/>
          <w:szCs w:val="24"/>
        </w:rPr>
        <w:t>opisem przedmiotu zamówienia, ofertą Wykonawcy</w:t>
      </w:r>
      <w:r w:rsidR="00563CF1" w:rsidRPr="00CA3B56">
        <w:rPr>
          <w:rFonts w:ascii="Times New Roman" w:hAnsi="Times New Roman" w:cs="Times New Roman"/>
          <w:sz w:val="24"/>
          <w:szCs w:val="24"/>
        </w:rPr>
        <w:t>, specyfikacją warunków zamówienia</w:t>
      </w:r>
      <w:r w:rsidR="00CE4D03" w:rsidRPr="00CA3B56">
        <w:rPr>
          <w:rFonts w:ascii="Times New Roman" w:hAnsi="Times New Roman" w:cs="Times New Roman"/>
          <w:sz w:val="24"/>
          <w:szCs w:val="24"/>
        </w:rPr>
        <w:t xml:space="preserve"> oraz</w:t>
      </w:r>
      <w:r w:rsidRPr="00CA3B56">
        <w:rPr>
          <w:rFonts w:ascii="Times New Roman" w:hAnsi="Times New Roman" w:cs="Times New Roman"/>
          <w:sz w:val="24"/>
          <w:szCs w:val="24"/>
        </w:rPr>
        <w:t xml:space="preserve"> uchwałą </w:t>
      </w:r>
      <w:r w:rsidR="00497D0C" w:rsidRPr="00CA3B56">
        <w:rPr>
          <w:rFonts w:ascii="Times New Roman" w:hAnsi="Times New Roman" w:cs="Times New Roman"/>
          <w:sz w:val="24"/>
          <w:szCs w:val="24"/>
        </w:rPr>
        <w:t xml:space="preserve">NR </w:t>
      </w:r>
      <w:r w:rsidR="00C93A9F" w:rsidRPr="00CA3B56">
        <w:rPr>
          <w:rFonts w:ascii="Times New Roman" w:hAnsi="Times New Roman" w:cs="Times New Roman"/>
          <w:sz w:val="24"/>
          <w:szCs w:val="24"/>
        </w:rPr>
        <w:t>LV/390/2024 Rady Gminy Ruda Maleniecka</w:t>
      </w:r>
      <w:r w:rsidR="00497D0C" w:rsidRPr="00CA3B56">
        <w:rPr>
          <w:rFonts w:ascii="Times New Roman" w:hAnsi="Times New Roman" w:cs="Times New Roman"/>
          <w:sz w:val="24"/>
          <w:szCs w:val="24"/>
        </w:rPr>
        <w:t xml:space="preserve"> z dnia </w:t>
      </w:r>
      <w:r w:rsidR="00C93A9F" w:rsidRPr="00CA3B56">
        <w:rPr>
          <w:rFonts w:ascii="Times New Roman" w:hAnsi="Times New Roman" w:cs="Times New Roman"/>
          <w:sz w:val="24"/>
          <w:szCs w:val="24"/>
        </w:rPr>
        <w:t>20 lutego</w:t>
      </w:r>
      <w:r w:rsidR="00497D0C" w:rsidRPr="00CA3B56">
        <w:rPr>
          <w:rFonts w:ascii="Times New Roman" w:hAnsi="Times New Roman" w:cs="Times New Roman"/>
          <w:sz w:val="24"/>
          <w:szCs w:val="24"/>
        </w:rPr>
        <w:t xml:space="preserve"> 2024</w:t>
      </w:r>
      <w:r w:rsidR="00C93A9F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497D0C" w:rsidRPr="00CA3B56">
        <w:rPr>
          <w:rFonts w:ascii="Times New Roman" w:hAnsi="Times New Roman" w:cs="Times New Roman"/>
          <w:sz w:val="24"/>
          <w:szCs w:val="24"/>
        </w:rPr>
        <w:t>r.</w:t>
      </w:r>
      <w:r w:rsidR="008C1A2C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497D0C" w:rsidRPr="00CA3B56">
        <w:rPr>
          <w:rFonts w:ascii="Times New Roman" w:hAnsi="Times New Roman" w:cs="Times New Roman"/>
          <w:sz w:val="24"/>
          <w:szCs w:val="24"/>
        </w:rPr>
        <w:t xml:space="preserve">w sprawie przystąpienia do sporządzenia planu ogólnego gminy </w:t>
      </w:r>
      <w:r w:rsidR="00C93A9F" w:rsidRPr="00CA3B56">
        <w:rPr>
          <w:rFonts w:ascii="Times New Roman" w:hAnsi="Times New Roman" w:cs="Times New Roman"/>
          <w:sz w:val="24"/>
          <w:szCs w:val="24"/>
        </w:rPr>
        <w:t>Ruda Maleniecka</w:t>
      </w:r>
      <w:r w:rsidR="00850624" w:rsidRPr="00CA3B56">
        <w:rPr>
          <w:rFonts w:ascii="Times New Roman" w:hAnsi="Times New Roman" w:cs="Times New Roman"/>
          <w:sz w:val="24"/>
          <w:szCs w:val="24"/>
        </w:rPr>
        <w:t>, według procedur i problematyki określonych w:</w:t>
      </w:r>
    </w:p>
    <w:p w14:paraId="5369EE6E" w14:textId="34DF3926" w:rsidR="003660F2" w:rsidRPr="00CA3B56" w:rsidRDefault="002B2C54" w:rsidP="00FE7497">
      <w:pPr>
        <w:pStyle w:val="Akapitzlist"/>
        <w:numPr>
          <w:ilvl w:val="0"/>
          <w:numId w:val="5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U</w:t>
      </w:r>
      <w:r w:rsidR="003660F2" w:rsidRPr="00CA3B56">
        <w:rPr>
          <w:rFonts w:ascii="Times New Roman" w:hAnsi="Times New Roman" w:cs="Times New Roman"/>
          <w:sz w:val="24"/>
          <w:szCs w:val="24"/>
        </w:rPr>
        <w:t>stawie z dnia 27 marca 2003 r. o planowaniu i zagospodarowaniu przestrzennym (</w:t>
      </w:r>
      <w:proofErr w:type="spellStart"/>
      <w:r w:rsidR="003660F2" w:rsidRPr="00CA3B5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660F2" w:rsidRPr="00CA3B56">
        <w:rPr>
          <w:rFonts w:ascii="Times New Roman" w:hAnsi="Times New Roman" w:cs="Times New Roman"/>
          <w:sz w:val="24"/>
          <w:szCs w:val="24"/>
        </w:rPr>
        <w:t>. Dz. U. z 202</w:t>
      </w:r>
      <w:r w:rsidRPr="00CA3B56">
        <w:rPr>
          <w:rFonts w:ascii="Times New Roman" w:hAnsi="Times New Roman" w:cs="Times New Roman"/>
          <w:sz w:val="24"/>
          <w:szCs w:val="24"/>
        </w:rPr>
        <w:t>4</w:t>
      </w:r>
      <w:r w:rsidR="003660F2" w:rsidRPr="00CA3B56">
        <w:rPr>
          <w:rFonts w:ascii="Times New Roman" w:hAnsi="Times New Roman" w:cs="Times New Roman"/>
          <w:sz w:val="24"/>
          <w:szCs w:val="24"/>
        </w:rPr>
        <w:t xml:space="preserve"> r., poz. </w:t>
      </w:r>
      <w:r w:rsidRPr="00CA3B56">
        <w:rPr>
          <w:rFonts w:ascii="Times New Roman" w:hAnsi="Times New Roman" w:cs="Times New Roman"/>
          <w:sz w:val="24"/>
          <w:szCs w:val="24"/>
        </w:rPr>
        <w:t>1130</w:t>
      </w:r>
      <w:r w:rsidR="003660F2" w:rsidRPr="00CA3B56">
        <w:rPr>
          <w:rFonts w:ascii="Times New Roman" w:hAnsi="Times New Roman" w:cs="Times New Roman"/>
          <w:sz w:val="24"/>
          <w:szCs w:val="24"/>
        </w:rPr>
        <w:t>)</w:t>
      </w:r>
      <w:r w:rsidRPr="00CA3B56">
        <w:rPr>
          <w:rFonts w:ascii="Times New Roman" w:hAnsi="Times New Roman" w:cs="Times New Roman"/>
          <w:sz w:val="24"/>
          <w:szCs w:val="24"/>
        </w:rPr>
        <w:t>;</w:t>
      </w:r>
    </w:p>
    <w:p w14:paraId="144BA713" w14:textId="42BA95BD" w:rsidR="002B2C54" w:rsidRPr="00CA3B56" w:rsidRDefault="002B2C54" w:rsidP="00FE7497">
      <w:pPr>
        <w:pStyle w:val="Akapitzlist"/>
        <w:numPr>
          <w:ilvl w:val="0"/>
          <w:numId w:val="5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Ustawie z dnia 7 lipca 2023 r. o zmianie ustawy o planowaniu i zagospodarowaniu przestrzennym oraz niektórych innych ustaw (</w:t>
      </w:r>
      <w:hyperlink r:id="rId6" w:history="1">
        <w:r w:rsidRPr="00CA3B56">
          <w:rPr>
            <w:rFonts w:ascii="Times New Roman" w:hAnsi="Times New Roman" w:cs="Times New Roman"/>
          </w:rPr>
          <w:t>Dz.U. 2023 poz. 1688</w:t>
        </w:r>
      </w:hyperlink>
      <w:r w:rsidRPr="00CA3B56">
        <w:rPr>
          <w:rFonts w:ascii="Times New Roman" w:hAnsi="Times New Roman" w:cs="Times New Roman"/>
          <w:sz w:val="24"/>
          <w:szCs w:val="24"/>
        </w:rPr>
        <w:t>);</w:t>
      </w:r>
    </w:p>
    <w:p w14:paraId="5C78AACC" w14:textId="13E0B83C" w:rsidR="00C94F57" w:rsidRPr="00CA3B56" w:rsidRDefault="00C94F57" w:rsidP="00FE7497">
      <w:pPr>
        <w:pStyle w:val="Akapitzlist"/>
        <w:numPr>
          <w:ilvl w:val="0"/>
          <w:numId w:val="5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Ustawie z dnia 4 marca 2010 r. o infrastrukturze informacji przestrzennej (</w:t>
      </w:r>
      <w:proofErr w:type="spellStart"/>
      <w:r w:rsidR="002E6826" w:rsidRPr="00CA3B5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E6826" w:rsidRPr="00CA3B56">
        <w:rPr>
          <w:rFonts w:ascii="Times New Roman" w:hAnsi="Times New Roman" w:cs="Times New Roman"/>
          <w:sz w:val="24"/>
          <w:szCs w:val="24"/>
        </w:rPr>
        <w:t>. Dz. U. z 2021 r. poz. 214)</w:t>
      </w:r>
      <w:r w:rsidR="00EB6266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3081EF48" w14:textId="2F088D8B" w:rsidR="0072254A" w:rsidRPr="00CA3B56" w:rsidRDefault="0072254A" w:rsidP="00FE7497">
      <w:pPr>
        <w:pStyle w:val="Akapitzlist"/>
        <w:numPr>
          <w:ilvl w:val="0"/>
          <w:numId w:val="5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Ustawie z dnia 8 marca 1990 r. o samorządzie gminnym (</w:t>
      </w:r>
      <w:proofErr w:type="spellStart"/>
      <w:r w:rsidRPr="00CA3B5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A3B56">
        <w:rPr>
          <w:rFonts w:ascii="Times New Roman" w:hAnsi="Times New Roman" w:cs="Times New Roman"/>
          <w:sz w:val="24"/>
          <w:szCs w:val="24"/>
        </w:rPr>
        <w:t xml:space="preserve">., Dz. U. z 2024 r. poz. 609 z </w:t>
      </w:r>
      <w:proofErr w:type="spellStart"/>
      <w:r w:rsidRPr="00CA3B56">
        <w:rPr>
          <w:rFonts w:ascii="Times New Roman" w:hAnsi="Times New Roman" w:cs="Times New Roman"/>
          <w:sz w:val="24"/>
          <w:szCs w:val="24"/>
        </w:rPr>
        <w:t>póżn</w:t>
      </w:r>
      <w:proofErr w:type="spellEnd"/>
      <w:r w:rsidRPr="00CA3B56">
        <w:rPr>
          <w:rFonts w:ascii="Times New Roman" w:hAnsi="Times New Roman" w:cs="Times New Roman"/>
          <w:sz w:val="24"/>
          <w:szCs w:val="24"/>
        </w:rPr>
        <w:t>. zm.)</w:t>
      </w:r>
      <w:r w:rsidR="00EB6266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2A031BA2" w14:textId="0EE19194" w:rsidR="0072254A" w:rsidRPr="00CA3B56" w:rsidRDefault="0072254A" w:rsidP="00FE7497">
      <w:pPr>
        <w:pStyle w:val="Akapitzlist"/>
        <w:numPr>
          <w:ilvl w:val="0"/>
          <w:numId w:val="5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Ustawie z dnia 3 października 2008 r. o udostępnieniu informacji o środowisku i jego ochronie, udziale społeczeństwa w ochronie środowiska oraz o ocenach oddziaływania na środowisko (</w:t>
      </w:r>
      <w:proofErr w:type="spellStart"/>
      <w:r w:rsidRPr="00CA3B5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A3B56">
        <w:rPr>
          <w:rFonts w:ascii="Times New Roman" w:hAnsi="Times New Roman" w:cs="Times New Roman"/>
          <w:sz w:val="24"/>
          <w:szCs w:val="24"/>
        </w:rPr>
        <w:t>. Dz. U z 2024 r. poz. 1112);</w:t>
      </w:r>
    </w:p>
    <w:p w14:paraId="3DBEC1AF" w14:textId="762AECBA" w:rsidR="003750BA" w:rsidRPr="00CA3B56" w:rsidRDefault="003750BA" w:rsidP="00FE7497">
      <w:pPr>
        <w:pStyle w:val="Akapitzlist"/>
        <w:numPr>
          <w:ilvl w:val="0"/>
          <w:numId w:val="5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Ustawie z dnia 7 października 2015 r. o rewitalizacji (</w:t>
      </w:r>
      <w:proofErr w:type="spellStart"/>
      <w:r w:rsidRPr="00CA3B5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A3B56">
        <w:rPr>
          <w:rFonts w:ascii="Times New Roman" w:hAnsi="Times New Roman" w:cs="Times New Roman"/>
          <w:sz w:val="24"/>
          <w:szCs w:val="24"/>
        </w:rPr>
        <w:t>. Dz. U. z 2024 r., poz. 278)</w:t>
      </w:r>
      <w:r w:rsidR="00EB6266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21ECCAC1" w14:textId="55B4C685" w:rsidR="003660F2" w:rsidRPr="00CA3B56" w:rsidRDefault="0072254A" w:rsidP="00FE7497">
      <w:pPr>
        <w:pStyle w:val="Akapitzlist"/>
        <w:numPr>
          <w:ilvl w:val="0"/>
          <w:numId w:val="5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lastRenderedPageBreak/>
        <w:t>R</w:t>
      </w:r>
      <w:r w:rsidR="003660F2" w:rsidRPr="00CA3B56">
        <w:rPr>
          <w:rFonts w:ascii="Times New Roman" w:hAnsi="Times New Roman" w:cs="Times New Roman"/>
          <w:sz w:val="24"/>
          <w:szCs w:val="24"/>
        </w:rPr>
        <w:t>ozporządzeniu Ministra Rozwoju i Technologii z dnia 8 grudnia 2023 r. w sprawie projektu planu ogólnego gminy, dokumentowania prac planistycznych w zakresie tego planu oraz wydawania z niego wypisów i wyrysów (Dz. U. z 2023 r. poz. 2758)</w:t>
      </w:r>
      <w:r w:rsidR="002B2C54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454B1FD9" w14:textId="520F5C4C" w:rsidR="002B2C54" w:rsidRPr="00CA3B56" w:rsidRDefault="002B2C54" w:rsidP="00FE7497">
      <w:pPr>
        <w:pStyle w:val="Akapitzlist"/>
        <w:numPr>
          <w:ilvl w:val="0"/>
          <w:numId w:val="5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Rozporządzeniu </w:t>
      </w:r>
      <w:r w:rsidR="00182F18" w:rsidRPr="00CA3B56">
        <w:rPr>
          <w:rFonts w:ascii="Times New Roman" w:hAnsi="Times New Roman" w:cs="Times New Roman"/>
          <w:sz w:val="24"/>
          <w:szCs w:val="24"/>
        </w:rPr>
        <w:t>Ministra Rozwoju, Pracy i Technologii z dnia 26 października 2020 r</w:t>
      </w:r>
      <w:r w:rsidR="0069746C" w:rsidRPr="00CA3B56">
        <w:rPr>
          <w:rFonts w:ascii="Times New Roman" w:hAnsi="Times New Roman" w:cs="Times New Roman"/>
          <w:sz w:val="24"/>
          <w:szCs w:val="24"/>
        </w:rPr>
        <w:t>.</w:t>
      </w:r>
      <w:r w:rsidR="00182F18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w sprawie zbiorów danych przestrzennych oraz metadanych w zakresie zagospodarowania przestrzennego (</w:t>
      </w:r>
      <w:hyperlink r:id="rId7" w:history="1">
        <w:r w:rsidRPr="00CA3B56">
          <w:rPr>
            <w:rFonts w:ascii="Times New Roman" w:hAnsi="Times New Roman" w:cs="Times New Roman"/>
            <w:sz w:val="24"/>
            <w:szCs w:val="24"/>
          </w:rPr>
          <w:t>Dz. U. 2020 r. poz. 1916</w:t>
        </w:r>
      </w:hyperlink>
      <w:r w:rsidR="00717F5D" w:rsidRPr="00CA3B5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717F5D" w:rsidRPr="00CA3B5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17F5D" w:rsidRPr="00CA3B56">
        <w:rPr>
          <w:rFonts w:ascii="Times New Roman" w:hAnsi="Times New Roman" w:cs="Times New Roman"/>
          <w:sz w:val="24"/>
          <w:szCs w:val="24"/>
        </w:rPr>
        <w:t>. zm.</w:t>
      </w:r>
      <w:r w:rsidRPr="00CA3B56">
        <w:rPr>
          <w:rFonts w:ascii="Times New Roman" w:hAnsi="Times New Roman" w:cs="Times New Roman"/>
          <w:sz w:val="24"/>
          <w:szCs w:val="24"/>
        </w:rPr>
        <w:t>);</w:t>
      </w:r>
    </w:p>
    <w:p w14:paraId="3E7DFEF5" w14:textId="7D52B8AB" w:rsidR="002B2C54" w:rsidRPr="00CA3B56" w:rsidRDefault="002B2C54" w:rsidP="00FE7497">
      <w:pPr>
        <w:pStyle w:val="Akapitzlist"/>
        <w:numPr>
          <w:ilvl w:val="0"/>
          <w:numId w:val="5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Rozporządzeniu Ministra Rozwoju i Technologii z dnia 2 maja 2024 r. w sprawie sposobu wyznaczania obszaru uzupełnienia zabudowy w planie ogólnym gminy (</w:t>
      </w:r>
      <w:hyperlink r:id="rId8" w:history="1">
        <w:r w:rsidRPr="00CA3B56">
          <w:rPr>
            <w:rFonts w:ascii="Times New Roman" w:hAnsi="Times New Roman" w:cs="Times New Roman"/>
            <w:sz w:val="24"/>
            <w:szCs w:val="24"/>
          </w:rPr>
          <w:t>Dz. U. 2024 r. poz. 729</w:t>
        </w:r>
      </w:hyperlink>
      <w:r w:rsidRPr="00CA3B56">
        <w:rPr>
          <w:rFonts w:ascii="Times New Roman" w:hAnsi="Times New Roman" w:cs="Times New Roman"/>
          <w:sz w:val="24"/>
          <w:szCs w:val="24"/>
        </w:rPr>
        <w:t>);</w:t>
      </w:r>
    </w:p>
    <w:p w14:paraId="53FA64E5" w14:textId="3BF82C42" w:rsidR="003660F2" w:rsidRPr="00CA3B56" w:rsidRDefault="003750BA" w:rsidP="00FE7497">
      <w:pPr>
        <w:pStyle w:val="Akapitzlist"/>
        <w:numPr>
          <w:ilvl w:val="0"/>
          <w:numId w:val="5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EB6266" w:rsidRPr="00CA3B56">
        <w:rPr>
          <w:rFonts w:ascii="Times New Roman" w:hAnsi="Times New Roman" w:cs="Times New Roman"/>
          <w:sz w:val="24"/>
          <w:szCs w:val="24"/>
        </w:rPr>
        <w:t>i</w:t>
      </w:r>
      <w:r w:rsidRPr="00CA3B56">
        <w:rPr>
          <w:rFonts w:ascii="Times New Roman" w:hAnsi="Times New Roman" w:cs="Times New Roman"/>
          <w:sz w:val="24"/>
          <w:szCs w:val="24"/>
        </w:rPr>
        <w:t xml:space="preserve">nnych niewymienionych powyżej </w:t>
      </w:r>
      <w:r w:rsidR="003660F2" w:rsidRPr="00CA3B56">
        <w:rPr>
          <w:rFonts w:ascii="Times New Roman" w:hAnsi="Times New Roman" w:cs="Times New Roman"/>
          <w:sz w:val="24"/>
          <w:szCs w:val="24"/>
        </w:rPr>
        <w:t>ustawach i przepisach szczególnych dotyczących min.: ochrony środowiska, przyrody, zabytków, prawa wodnego, ochrony gruntów rolnych i leśnych, dróg publicznych, itd.</w:t>
      </w:r>
      <w:r w:rsidR="00EB6266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35DB3788" w14:textId="1257E26B" w:rsidR="003C5D18" w:rsidRPr="00CA3B56" w:rsidRDefault="003660F2" w:rsidP="00FE7497">
      <w:pPr>
        <w:pStyle w:val="Akapitzlist"/>
        <w:numPr>
          <w:ilvl w:val="0"/>
          <w:numId w:val="5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oparciu </w:t>
      </w:r>
      <w:r w:rsidR="003750BA" w:rsidRPr="00CA3B56">
        <w:rPr>
          <w:rFonts w:ascii="Times New Roman" w:hAnsi="Times New Roman" w:cs="Times New Roman"/>
          <w:sz w:val="24"/>
          <w:szCs w:val="24"/>
        </w:rPr>
        <w:t xml:space="preserve">o </w:t>
      </w:r>
      <w:r w:rsidRPr="00CA3B56">
        <w:rPr>
          <w:rFonts w:ascii="Times New Roman" w:hAnsi="Times New Roman" w:cs="Times New Roman"/>
          <w:sz w:val="24"/>
          <w:szCs w:val="24"/>
        </w:rPr>
        <w:t>niezbędn</w:t>
      </w:r>
      <w:r w:rsidR="003750BA" w:rsidRPr="00CA3B56">
        <w:rPr>
          <w:rFonts w:ascii="Times New Roman" w:hAnsi="Times New Roman" w:cs="Times New Roman"/>
          <w:sz w:val="24"/>
          <w:szCs w:val="24"/>
        </w:rPr>
        <w:t>e</w:t>
      </w:r>
      <w:r w:rsidRPr="00CA3B56">
        <w:rPr>
          <w:rFonts w:ascii="Times New Roman" w:hAnsi="Times New Roman" w:cs="Times New Roman"/>
          <w:sz w:val="24"/>
          <w:szCs w:val="24"/>
        </w:rPr>
        <w:t xml:space="preserve"> wizj</w:t>
      </w:r>
      <w:r w:rsidR="003750BA" w:rsidRPr="00CA3B56">
        <w:rPr>
          <w:rFonts w:ascii="Times New Roman" w:hAnsi="Times New Roman" w:cs="Times New Roman"/>
          <w:sz w:val="24"/>
          <w:szCs w:val="24"/>
        </w:rPr>
        <w:t>e</w:t>
      </w:r>
      <w:r w:rsidRPr="00CA3B56">
        <w:rPr>
          <w:rFonts w:ascii="Times New Roman" w:hAnsi="Times New Roman" w:cs="Times New Roman"/>
          <w:sz w:val="24"/>
          <w:szCs w:val="24"/>
        </w:rPr>
        <w:t xml:space="preserve"> lokaln</w:t>
      </w:r>
      <w:r w:rsidR="003750BA" w:rsidRPr="00CA3B56">
        <w:rPr>
          <w:rFonts w:ascii="Times New Roman" w:hAnsi="Times New Roman" w:cs="Times New Roman"/>
          <w:sz w:val="24"/>
          <w:szCs w:val="24"/>
        </w:rPr>
        <w:t>e</w:t>
      </w:r>
      <w:r w:rsidRPr="00CA3B56">
        <w:rPr>
          <w:rFonts w:ascii="Times New Roman" w:hAnsi="Times New Roman" w:cs="Times New Roman"/>
          <w:sz w:val="24"/>
          <w:szCs w:val="24"/>
        </w:rPr>
        <w:t>, inwentaryzacj</w:t>
      </w:r>
      <w:r w:rsidR="003750BA" w:rsidRPr="00CA3B56">
        <w:rPr>
          <w:rFonts w:ascii="Times New Roman" w:hAnsi="Times New Roman" w:cs="Times New Roman"/>
          <w:sz w:val="24"/>
          <w:szCs w:val="24"/>
        </w:rPr>
        <w:t>e</w:t>
      </w:r>
      <w:r w:rsidRPr="00CA3B56">
        <w:rPr>
          <w:rFonts w:ascii="Times New Roman" w:hAnsi="Times New Roman" w:cs="Times New Roman"/>
          <w:sz w:val="24"/>
          <w:szCs w:val="24"/>
        </w:rPr>
        <w:t xml:space="preserve"> urbanistyczn</w:t>
      </w:r>
      <w:r w:rsidR="003750BA" w:rsidRPr="00CA3B56">
        <w:rPr>
          <w:rFonts w:ascii="Times New Roman" w:hAnsi="Times New Roman" w:cs="Times New Roman"/>
          <w:sz w:val="24"/>
          <w:szCs w:val="24"/>
        </w:rPr>
        <w:t>e</w:t>
      </w:r>
      <w:r w:rsidRPr="00CA3B56">
        <w:rPr>
          <w:rFonts w:ascii="Times New Roman" w:hAnsi="Times New Roman" w:cs="Times New Roman"/>
          <w:sz w:val="24"/>
          <w:szCs w:val="24"/>
        </w:rPr>
        <w:t xml:space="preserve"> i stud</w:t>
      </w:r>
      <w:r w:rsidR="003750BA" w:rsidRPr="00CA3B56">
        <w:rPr>
          <w:rFonts w:ascii="Times New Roman" w:hAnsi="Times New Roman" w:cs="Times New Roman"/>
          <w:sz w:val="24"/>
          <w:szCs w:val="24"/>
        </w:rPr>
        <w:t>ia</w:t>
      </w:r>
      <w:r w:rsidRPr="00CA3B56">
        <w:rPr>
          <w:rFonts w:ascii="Times New Roman" w:hAnsi="Times New Roman" w:cs="Times New Roman"/>
          <w:sz w:val="24"/>
          <w:szCs w:val="24"/>
        </w:rPr>
        <w:t xml:space="preserve"> krajobrazow</w:t>
      </w:r>
      <w:r w:rsidR="003750BA" w:rsidRPr="00CA3B56">
        <w:rPr>
          <w:rFonts w:ascii="Times New Roman" w:hAnsi="Times New Roman" w:cs="Times New Roman"/>
          <w:sz w:val="24"/>
          <w:szCs w:val="24"/>
        </w:rPr>
        <w:t>e</w:t>
      </w:r>
      <w:r w:rsidRPr="00CA3B56">
        <w:rPr>
          <w:rFonts w:ascii="Times New Roman" w:hAnsi="Times New Roman" w:cs="Times New Roman"/>
          <w:sz w:val="24"/>
          <w:szCs w:val="24"/>
        </w:rPr>
        <w:t xml:space="preserve"> oraz wszystki</w:t>
      </w:r>
      <w:r w:rsidR="00315BB0" w:rsidRPr="00CA3B56">
        <w:rPr>
          <w:rFonts w:ascii="Times New Roman" w:hAnsi="Times New Roman" w:cs="Times New Roman"/>
          <w:sz w:val="24"/>
          <w:szCs w:val="24"/>
        </w:rPr>
        <w:t>e</w:t>
      </w:r>
      <w:r w:rsidRPr="00CA3B56">
        <w:rPr>
          <w:rFonts w:ascii="Times New Roman" w:hAnsi="Times New Roman" w:cs="Times New Roman"/>
          <w:sz w:val="24"/>
          <w:szCs w:val="24"/>
        </w:rPr>
        <w:t xml:space="preserve"> analiz</w:t>
      </w:r>
      <w:r w:rsidR="00315BB0" w:rsidRPr="00CA3B56">
        <w:rPr>
          <w:rFonts w:ascii="Times New Roman" w:hAnsi="Times New Roman" w:cs="Times New Roman"/>
          <w:sz w:val="24"/>
          <w:szCs w:val="24"/>
        </w:rPr>
        <w:t>y</w:t>
      </w:r>
      <w:r w:rsidRPr="00CA3B56">
        <w:rPr>
          <w:rFonts w:ascii="Times New Roman" w:hAnsi="Times New Roman" w:cs="Times New Roman"/>
          <w:sz w:val="24"/>
          <w:szCs w:val="24"/>
        </w:rPr>
        <w:t xml:space="preserve"> przy uwzględnieniu planów</w:t>
      </w:r>
      <w:r w:rsidR="00315BB0" w:rsidRPr="00CA3B56">
        <w:rPr>
          <w:rFonts w:ascii="Times New Roman" w:hAnsi="Times New Roman" w:cs="Times New Roman"/>
          <w:sz w:val="24"/>
          <w:szCs w:val="24"/>
        </w:rPr>
        <w:t xml:space="preserve"> powiatu,</w:t>
      </w:r>
      <w:r w:rsidRPr="00CA3B56">
        <w:rPr>
          <w:rFonts w:ascii="Times New Roman" w:hAnsi="Times New Roman" w:cs="Times New Roman"/>
          <w:sz w:val="24"/>
          <w:szCs w:val="24"/>
        </w:rPr>
        <w:t xml:space="preserve"> województwa, zadań rządowych i programów krajowych oraz zgodnie z wymaganiami prawa w tym zakresie.</w:t>
      </w:r>
    </w:p>
    <w:p w14:paraId="2040E0F0" w14:textId="27C37AB3" w:rsidR="00284B3A" w:rsidRPr="00CA3B56" w:rsidRDefault="005931EE" w:rsidP="00FE7497">
      <w:pPr>
        <w:pStyle w:val="Akapitzlist"/>
        <w:numPr>
          <w:ilvl w:val="0"/>
          <w:numId w:val="7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Zakres czynności do wykonania leżący po stronie Wykonawcy w odniesieniu do</w:t>
      </w:r>
      <w:r w:rsidR="0059768B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 xml:space="preserve">sporządzenia </w:t>
      </w:r>
      <w:r w:rsidR="00BF2507" w:rsidRPr="00CA3B56">
        <w:rPr>
          <w:rFonts w:ascii="Times New Roman" w:hAnsi="Times New Roman" w:cs="Times New Roman"/>
          <w:sz w:val="24"/>
          <w:szCs w:val="24"/>
        </w:rPr>
        <w:t xml:space="preserve">projektu </w:t>
      </w:r>
      <w:r w:rsidRPr="00CA3B56">
        <w:rPr>
          <w:rFonts w:ascii="Times New Roman" w:hAnsi="Times New Roman" w:cs="Times New Roman"/>
          <w:sz w:val="24"/>
          <w:szCs w:val="24"/>
        </w:rPr>
        <w:t xml:space="preserve">planu ogólnego </w:t>
      </w:r>
      <w:r w:rsidR="00BF2507" w:rsidRPr="00CA3B56">
        <w:rPr>
          <w:rFonts w:ascii="Times New Roman" w:hAnsi="Times New Roman" w:cs="Times New Roman"/>
          <w:sz w:val="24"/>
          <w:szCs w:val="24"/>
        </w:rPr>
        <w:t xml:space="preserve">wraz z uzasadnieniem </w:t>
      </w:r>
      <w:bookmarkStart w:id="1" w:name="_Hlk178164676"/>
      <w:r w:rsidR="00BF2507" w:rsidRPr="00CA3B56">
        <w:rPr>
          <w:rFonts w:ascii="Times New Roman" w:hAnsi="Times New Roman" w:cs="Times New Roman"/>
          <w:sz w:val="24"/>
          <w:szCs w:val="24"/>
        </w:rPr>
        <w:t>składającym się z części tekstowej i graficznej</w:t>
      </w:r>
      <w:bookmarkEnd w:id="1"/>
      <w:r w:rsidR="00BF2507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BF2507" w:rsidRPr="00CA3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dokumentacją prac planistycznych, uwzględniającą wszystkie dane przestrzenne utworzone dla projektu planu ogólnego w toku prowadzonej procedury planistycznej, </w:t>
      </w:r>
      <w:r w:rsidRPr="00CA3B56">
        <w:rPr>
          <w:rFonts w:ascii="Times New Roman" w:hAnsi="Times New Roman" w:cs="Times New Roman"/>
          <w:sz w:val="24"/>
          <w:szCs w:val="24"/>
        </w:rPr>
        <w:t>obejmuje</w:t>
      </w:r>
      <w:r w:rsidR="00BF2507" w:rsidRPr="00CA3B56">
        <w:rPr>
          <w:rFonts w:ascii="Times New Roman" w:hAnsi="Times New Roman" w:cs="Times New Roman"/>
          <w:sz w:val="24"/>
          <w:szCs w:val="24"/>
        </w:rPr>
        <w:t xml:space="preserve"> w szczególności</w:t>
      </w:r>
      <w:r w:rsidRPr="00CA3B56">
        <w:rPr>
          <w:rFonts w:ascii="Times New Roman" w:hAnsi="Times New Roman" w:cs="Times New Roman"/>
          <w:sz w:val="24"/>
          <w:szCs w:val="24"/>
        </w:rPr>
        <w:t>:</w:t>
      </w:r>
    </w:p>
    <w:p w14:paraId="4FA5DBB2" w14:textId="49E6F467" w:rsidR="006C3DFD" w:rsidRPr="00CA3B56" w:rsidRDefault="00D748EA" w:rsidP="00D748EA">
      <w:pPr>
        <w:pStyle w:val="Akapitzlist"/>
        <w:numPr>
          <w:ilvl w:val="0"/>
          <w:numId w:val="56"/>
        </w:numPr>
        <w:jc w:val="both"/>
        <w:rPr>
          <w:rFonts w:ascii="Times New Roman" w:eastAsia="Calibri" w:hAnsi="Times New Roman" w:cs="Times New Roman"/>
          <w:kern w:val="3"/>
          <w:sz w:val="24"/>
          <w:szCs w:val="24"/>
          <w:lang w:bidi="fa-IR"/>
          <w14:ligatures w14:val="none"/>
        </w:rPr>
      </w:pPr>
      <w:r w:rsidRPr="00CA3B56">
        <w:rPr>
          <w:rFonts w:ascii="Times New Roman" w:eastAsia="Calibri" w:hAnsi="Times New Roman" w:cs="Times New Roman"/>
          <w:kern w:val="3"/>
          <w:sz w:val="24"/>
          <w:szCs w:val="24"/>
          <w:lang w:bidi="fa-IR"/>
          <w14:ligatures w14:val="none"/>
        </w:rPr>
        <w:t xml:space="preserve">przedstawienie harmonogramu prac opracowanego w porozumieniu z Zamawiającym, </w:t>
      </w:r>
      <w:r w:rsidR="008C1A2C" w:rsidRPr="00CA3B56">
        <w:rPr>
          <w:rFonts w:ascii="Times New Roman" w:eastAsia="Calibri" w:hAnsi="Times New Roman" w:cs="Times New Roman"/>
          <w:sz w:val="24"/>
          <w:szCs w:val="24"/>
        </w:rPr>
        <w:t>w terminie 14 dni od dnia podpisania umowy</w:t>
      </w:r>
      <w:r w:rsidRPr="00CA3B5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65FB1E" w14:textId="76F8BE56" w:rsidR="00F664AA" w:rsidRPr="00CA3B56" w:rsidRDefault="006C3DFD" w:rsidP="007E7598">
      <w:pPr>
        <w:pStyle w:val="Akapitzlist"/>
        <w:numPr>
          <w:ilvl w:val="0"/>
          <w:numId w:val="56"/>
        </w:numPr>
        <w:jc w:val="both"/>
        <w:rPr>
          <w:rFonts w:ascii="Times New Roman" w:eastAsia="Calibri" w:hAnsi="Times New Roman" w:cs="Times New Roman"/>
          <w:kern w:val="3"/>
          <w:sz w:val="24"/>
          <w:szCs w:val="24"/>
          <w:lang w:bidi="fa-IR"/>
          <w14:ligatures w14:val="none"/>
        </w:rPr>
      </w:pPr>
      <w:r w:rsidRPr="00CA3B56">
        <w:rPr>
          <w:rFonts w:ascii="Times New Roman" w:eastAsia="Calibri" w:hAnsi="Times New Roman" w:cs="Times New Roman"/>
          <w:sz w:val="24"/>
          <w:szCs w:val="24"/>
        </w:rPr>
        <w:t>dokonanie korekty harmonogramu</w:t>
      </w:r>
      <w:r w:rsidR="007E7598" w:rsidRPr="00CA3B56">
        <w:rPr>
          <w:rFonts w:ascii="Times New Roman" w:eastAsia="Calibri" w:hAnsi="Times New Roman" w:cs="Times New Roman"/>
          <w:sz w:val="24"/>
          <w:szCs w:val="24"/>
        </w:rPr>
        <w:t xml:space="preserve">, o którym mowa w pkt 1, </w:t>
      </w:r>
      <w:r w:rsidRPr="00CA3B56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7E7598" w:rsidRPr="00CA3B56">
        <w:rPr>
          <w:rFonts w:ascii="Times New Roman" w:eastAsia="Calibri" w:hAnsi="Times New Roman" w:cs="Times New Roman"/>
          <w:sz w:val="24"/>
          <w:szCs w:val="24"/>
        </w:rPr>
        <w:t xml:space="preserve">terminie </w:t>
      </w:r>
      <w:r w:rsidRPr="00CA3B56">
        <w:rPr>
          <w:rFonts w:ascii="Times New Roman" w:eastAsia="Calibri" w:hAnsi="Times New Roman" w:cs="Times New Roman"/>
          <w:sz w:val="24"/>
          <w:szCs w:val="24"/>
        </w:rPr>
        <w:t xml:space="preserve">7 dni od dnia ich </w:t>
      </w:r>
      <w:r w:rsidR="007E7598" w:rsidRPr="00CA3B56">
        <w:rPr>
          <w:rFonts w:ascii="Times New Roman" w:eastAsia="Calibri" w:hAnsi="Times New Roman" w:cs="Times New Roman"/>
          <w:sz w:val="24"/>
          <w:szCs w:val="24"/>
        </w:rPr>
        <w:t xml:space="preserve">ewentualnego </w:t>
      </w:r>
      <w:r w:rsidRPr="00CA3B56">
        <w:rPr>
          <w:rFonts w:ascii="Times New Roman" w:eastAsia="Calibri" w:hAnsi="Times New Roman" w:cs="Times New Roman"/>
          <w:sz w:val="24"/>
          <w:szCs w:val="24"/>
        </w:rPr>
        <w:t>zgłoszenia przez Zamawiającego</w:t>
      </w:r>
      <w:r w:rsidR="007E7598" w:rsidRPr="00CA3B5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D04496D" w14:textId="78479BD5" w:rsidR="00720246" w:rsidRPr="00CA3B56" w:rsidRDefault="006C3DFD" w:rsidP="00720246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hAnsi="Times New Roman" w:cs="Times New Roman"/>
          <w:sz w:val="24"/>
          <w:szCs w:val="24"/>
        </w:rPr>
        <w:t>p</w:t>
      </w:r>
      <w:r w:rsidR="00284B3A" w:rsidRPr="00CA3B56">
        <w:rPr>
          <w:rFonts w:ascii="Times New Roman" w:hAnsi="Times New Roman" w:cs="Times New Roman"/>
          <w:sz w:val="24"/>
          <w:szCs w:val="24"/>
        </w:rPr>
        <w:t>rzeprowadzenie</w:t>
      </w:r>
      <w:r w:rsidR="00BF2507" w:rsidRPr="00CA3B56">
        <w:rPr>
          <w:rFonts w:ascii="Times New Roman" w:hAnsi="Times New Roman" w:cs="Times New Roman"/>
          <w:sz w:val="24"/>
          <w:szCs w:val="24"/>
        </w:rPr>
        <w:t xml:space="preserve"> kompleksowej procedury dotyczącej</w:t>
      </w:r>
      <w:r w:rsidR="00284B3A" w:rsidRPr="00CA3B56">
        <w:rPr>
          <w:rFonts w:ascii="Times New Roman" w:hAnsi="Times New Roman" w:cs="Times New Roman"/>
          <w:sz w:val="24"/>
          <w:szCs w:val="24"/>
        </w:rPr>
        <w:t xml:space="preserve"> strategicznej oceny oddziaływania na środowisko, w tym sporządzenie prognozy oddziaływania na środowisko projektu planu ogólnego zgodnie z przepisami ustawy z dnia 3 października 2008 r. o udostępnianiu informacji o środowisku i jego ochronie, udziale społeczeństwa w ochronie środowiska oraz</w:t>
      </w:r>
      <w:r w:rsidR="00284B3A" w:rsidRPr="00CA3B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4B3A" w:rsidRPr="00CA3B56">
        <w:rPr>
          <w:rFonts w:ascii="Times New Roman" w:hAnsi="Times New Roman" w:cs="Times New Roman"/>
          <w:sz w:val="24"/>
          <w:szCs w:val="24"/>
        </w:rPr>
        <w:t>o ocenach oddziaływania na środowisko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,(</w:t>
      </w:r>
      <w:proofErr w:type="spellStart"/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t.j</w:t>
      </w:r>
      <w:proofErr w:type="spellEnd"/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. Dz. U. z 2024 r., poz. 1112)</w:t>
      </w:r>
      <w:r w:rsidR="00720246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6AEB165D" w14:textId="0279E1D5" w:rsidR="00720246" w:rsidRPr="00CA3B56" w:rsidRDefault="007E7598" w:rsidP="00720246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d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okonani</w:t>
      </w:r>
      <w:r w:rsidR="00BF2507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e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oceny stanu istniejącego zagospodarowania</w:t>
      </w:r>
      <w:r w:rsidR="00720246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03EDFF07" w14:textId="655535DA" w:rsidR="00720246" w:rsidRPr="00CA3B56" w:rsidRDefault="007E7598" w:rsidP="00720246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o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pracowani</w:t>
      </w:r>
      <w:r w:rsidR="004A6E0F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e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merytoryczne dokumentów formalno-prawnych, projektów pism, zawiadomień, </w:t>
      </w:r>
      <w:proofErr w:type="spellStart"/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obwieszczeń</w:t>
      </w:r>
      <w:proofErr w:type="spellEnd"/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i ogłoszeń, wynikających z art. 13i ustawy o planowaniu i zagospodarowaniu przestrzennym (wraz z projektami dokumentów planistycznych w wersji elektronicznej w ilości niezbędnej do przeprowadzenia procedury)</w:t>
      </w:r>
      <w:r w:rsidR="00720246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15D39AE7" w14:textId="42C9D17F" w:rsidR="00720246" w:rsidRPr="00CA3B56" w:rsidRDefault="007E7598" w:rsidP="008C1A2C">
      <w:pPr>
        <w:pStyle w:val="Akapitzlist"/>
        <w:numPr>
          <w:ilvl w:val="0"/>
          <w:numId w:val="56"/>
        </w:numPr>
        <w:spacing w:after="0" w:line="276" w:lineRule="auto"/>
        <w:ind w:left="924" w:hanging="35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u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dział w konsultacjach społecznych dotyczących projektu planu ogólnego </w:t>
      </w:r>
      <w:r w:rsidR="00720246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br/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z mieszkańcami gminy we wskazanych przez Zamawiającego sołectwach gminy </w:t>
      </w:r>
      <w:r w:rsidR="00720246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Ruda Maleniecka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oraz udzielanie stosownych informacji i wyjaśnień</w:t>
      </w:r>
      <w:r w:rsidR="00720246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23FAB648" w14:textId="14889DCE" w:rsidR="004748C8" w:rsidRPr="00CA3B56" w:rsidRDefault="007E7598" w:rsidP="008C1A2C">
      <w:pPr>
        <w:pStyle w:val="Standard"/>
        <w:numPr>
          <w:ilvl w:val="0"/>
          <w:numId w:val="56"/>
        </w:numPr>
        <w:autoSpaceDE w:val="0"/>
        <w:spacing w:line="276" w:lineRule="auto"/>
        <w:ind w:left="924" w:hanging="357"/>
        <w:jc w:val="both"/>
        <w:rPr>
          <w:rFonts w:cs="Times New Roman"/>
        </w:rPr>
      </w:pPr>
      <w:r w:rsidRPr="00CA3B56">
        <w:rPr>
          <w:rFonts w:eastAsia="Calibri" w:cs="Times New Roman"/>
          <w:lang w:val="pl-PL" w:eastAsia="en-US"/>
        </w:rPr>
        <w:t>s</w:t>
      </w:r>
      <w:r w:rsidR="004748C8" w:rsidRPr="00CA3B56">
        <w:rPr>
          <w:rFonts w:eastAsia="Calibri" w:cs="Times New Roman"/>
          <w:lang w:val="pl-PL" w:eastAsia="en-US"/>
        </w:rPr>
        <w:t>porządzenie wniosków (jeśli okaże się to konieczne) o zgodę na zmianę przeznaczenia gruntów rolnych i leśnych na cele nierolnicze i nieleśne</w:t>
      </w:r>
      <w:r w:rsidRPr="00CA3B56">
        <w:rPr>
          <w:rFonts w:eastAsia="Calibri" w:cs="Times New Roman"/>
          <w:lang w:val="pl-PL" w:eastAsia="en-US"/>
        </w:rPr>
        <w:t>;</w:t>
      </w:r>
    </w:p>
    <w:p w14:paraId="2D98805F" w14:textId="3DFF1877" w:rsidR="00BF2507" w:rsidRPr="00CA3B56" w:rsidRDefault="007E7598" w:rsidP="00BF2507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s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porządzenie projektu planu ogólnego wraz z uzasadnieniem (częś</w:t>
      </w:r>
      <w:r w:rsidR="00D748E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cią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</w:t>
      </w:r>
      <w:proofErr w:type="spellStart"/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tekstow</w:t>
      </w:r>
      <w:r w:rsidR="00D748E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ową</w:t>
      </w:r>
      <w:proofErr w:type="spellEnd"/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i </w:t>
      </w:r>
      <w:r w:rsidR="00BF2507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graficzn</w:t>
      </w:r>
      <w:r w:rsidR="00D748E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ą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) oraz prognozą oddziaływania na środowisko</w:t>
      </w:r>
      <w:r w:rsidR="00BF2507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57AD2B32" w14:textId="6CB274E6" w:rsidR="00BF2507" w:rsidRPr="00CA3B56" w:rsidRDefault="00D748EA" w:rsidP="00BF2507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rowadzenie na każdym etapie realizacji przedmiotu zamówienia konsultacji z Zamawiającym oraz uzyskanie akceptacji  Zamawiającego dla przyjętych rozwiązań po zakończeniu każdego z etapów prac  planistycznych</w:t>
      </w:r>
      <w:r w:rsidR="00BF2507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1802C426" w14:textId="25475E96" w:rsidR="00BF2507" w:rsidRPr="00CA3B56" w:rsidRDefault="002E00A8" w:rsidP="00BF2507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lastRenderedPageBreak/>
        <w:t>p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rowadzeni</w:t>
      </w:r>
      <w:r w:rsidR="004A6E0F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e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wewnętrznych dyskusji nad opracowaną koncepcją</w:t>
      </w:r>
      <w:r w:rsidR="00BF2507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planu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(projektant + władze gminy)</w:t>
      </w:r>
      <w:r w:rsidR="00BF2507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6916FDFD" w14:textId="4C6B8556" w:rsidR="00BF2507" w:rsidRPr="00CA3B56" w:rsidRDefault="002E00A8" w:rsidP="00BF2507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rzygotowanie projektów pism związanych z opiniowaniem i uzgadnianiem projektu planu ogólnego</w:t>
      </w:r>
      <w:r w:rsidR="00BF2507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2791B6BD" w14:textId="61DD6FC2" w:rsidR="00BF2507" w:rsidRPr="00CA3B56" w:rsidRDefault="002E00A8" w:rsidP="00BF2507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u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dział w posiedzeniach odpowiednich komisji Rady Gminy, sesj</w:t>
      </w:r>
      <w:r w:rsidR="00BF2507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ach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Rady Gminy, Gminnej Komisji </w:t>
      </w:r>
      <w:proofErr w:type="spellStart"/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Urbanistyczno</w:t>
      </w:r>
      <w:proofErr w:type="spellEnd"/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– Architektonicznej i innych wskazanych przez Zamawiającego wraz z  prezentacją (multimedialną) projektu planu ogólnego</w:t>
      </w:r>
      <w:r w:rsidR="00BF2507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wraz z uzasadnieniem (część tekstowa i graficzna)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, w terminie uzgodnionym przez strony</w:t>
      </w:r>
      <w:r w:rsidR="00BF2507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3EADDA19" w14:textId="5555F628" w:rsidR="004A6E0F" w:rsidRPr="00CA3B56" w:rsidRDefault="002E00A8" w:rsidP="004A6E0F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u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zyskanie pozytywnej opinii Komisji </w:t>
      </w:r>
      <w:proofErr w:type="spellStart"/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Urbanistyczno</w:t>
      </w:r>
      <w:proofErr w:type="spellEnd"/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– Architektonicznej o projekcie planu ogólnego</w:t>
      </w:r>
      <w:r w:rsidR="00BF2507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1C69BB90" w14:textId="0C2211E5" w:rsidR="004A6E0F" w:rsidRPr="00CA3B56" w:rsidRDefault="002E00A8" w:rsidP="004A6E0F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u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dział</w:t>
      </w:r>
      <w:r w:rsidR="004A6E0F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(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w zależności od potrzeb</w:t>
      </w:r>
      <w:r w:rsidR="004A6E0F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)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w spotkaniach dotyczących uzgodnień i opiniowania projektu planu ogólnego oraz innych czynnościach procedury planistycznej</w:t>
      </w:r>
      <w:r w:rsidR="004A6E0F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4B55A8F6" w14:textId="5146388E" w:rsidR="004A6E0F" w:rsidRPr="00CA3B56" w:rsidRDefault="002E00A8" w:rsidP="004A6E0F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s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porządzenie raportu podsumowującego przebieg konsultacji społecznych, zawierający w szczególności wykaz zgłoszonych uwag wraz z propozycją ich rozpatrzenia i uzasadnieniem oraz protokołów z czynności przeprowadzonych w ramach konsultacji</w:t>
      </w:r>
      <w:r w:rsidR="004A6E0F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680250F6" w14:textId="7A542497" w:rsidR="006D65F4" w:rsidRPr="00CA3B56" w:rsidRDefault="002E00A8" w:rsidP="006D65F4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u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dział w spotkaniach, naradach w przypadku zajścia okoliczności uzasadniających udzielenie wyjaśnień lub zgłoszenia potrzeby takich wyjaśnień, w szczególności przy uzgadnianiu i opiniowaniu projektu planu ogólnego z jednostkami wskazanymi w przepisach prawa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26939340" w14:textId="47629402" w:rsidR="006D65F4" w:rsidRPr="00CA3B56" w:rsidRDefault="002E00A8" w:rsidP="006D65F4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a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naliz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a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i opracowanie wykazu uzyskanych uzgodnień i opinii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4018E8DD" w14:textId="205783F3" w:rsidR="006D65F4" w:rsidRPr="00CA3B56" w:rsidRDefault="002E00A8" w:rsidP="006D65F4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w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prowadzenie korekt do projektu planu w związku z uzyskanymi opiniami i dokonanymi uzgodnieniami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40D7AD80" w14:textId="0351C693" w:rsidR="006D65F4" w:rsidRPr="00CA3B56" w:rsidRDefault="002E00A8" w:rsidP="006D65F4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rzygotowanie uzasadnienia do projektu planu ogólnego zgodnie z art. 13h ustawy planowaniu i zagospodarowaniu przestrzennym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7C2CDC20" w14:textId="5293F3DE" w:rsidR="006D65F4" w:rsidRPr="00CA3B56" w:rsidRDefault="002E00A8" w:rsidP="006D65F4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a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naliza uwag wniesionych do projektu planu ogólnego wraz z propozycją ich rozpatrzenia przez Wójta wraz z uzasadnieniem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2E6438C5" w14:textId="051EF21A" w:rsidR="006D65F4" w:rsidRPr="00CA3B56" w:rsidRDefault="002E00A8" w:rsidP="006D65F4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k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orekta projektu planu ogólnego w związku z wniesionymi do projektu planu uwagami i przygotowanie wersji </w:t>
      </w: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projektu planu ogólnego 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do uchwalenia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6C4486CF" w14:textId="520B316C" w:rsidR="006D65F4" w:rsidRPr="00CA3B56" w:rsidRDefault="002E00A8" w:rsidP="006D65F4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rzedstawienie Radnym projektu planu ogólnego z załącznikami 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- uzasadnieniem (część tekstowa i graficzna) oraz prognozą oddziaływania na środowisko, 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na komisjach stałych Rady Gmin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y;</w:t>
      </w:r>
    </w:p>
    <w:p w14:paraId="4A4C71C8" w14:textId="04A2BDA4" w:rsidR="006D65F4" w:rsidRPr="00CA3B56" w:rsidRDefault="002E00A8" w:rsidP="006D65F4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rzygotowanie projektu uchwały z załącznikami i udział w sesji Rady Gminy uchwalającej plan ogólny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6C765FC8" w14:textId="4E50454A" w:rsidR="004E59BA" w:rsidRPr="00CA3B56" w:rsidRDefault="002E00A8" w:rsidP="004E59BA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o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pracowanie podsumowania i uzasadnienia, o którym mowa w art. 42 i art. 55 ust. 3 ustawy z dnia 3 października 2008 r. o udostępnianiu informacji o środowisku i jego ochronie, udziale społeczeństwa w ochronie środowiska oraz o ocenach oddziaływania na środowisko (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t. j. 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Dz. U. z 202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4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r., poz. 1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112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)</w:t>
      </w:r>
      <w:r w:rsidR="006D65F4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5FD7E41F" w14:textId="3C57DD89" w:rsidR="004E59BA" w:rsidRPr="00CA3B56" w:rsidRDefault="002E00A8" w:rsidP="004E59BA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rzygotowanie dokumentacji prac planistycznych o której mowa w §7 rozporządzenia Ministra Rozwoju i Technologii z dnia 8 grudnia 2023 r. w sprawie projektu planu ogólnego gminy, dokumentowania prac planistycznych w zakresie tego planu oraz wydawania z niego wypisów i wyrysów (Dz. U. z 2023 r. poz. 2758)</w:t>
      </w:r>
      <w:r w:rsidR="004E59B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4C4C64E6" w14:textId="095A9C2E" w:rsidR="004E59BA" w:rsidRPr="00CA3B56" w:rsidRDefault="002E00A8" w:rsidP="004E59BA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u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zupełnieni</w:t>
      </w:r>
      <w:r w:rsidR="004E59B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e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(zmian</w:t>
      </w:r>
      <w:r w:rsidR="004E59B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a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) opracowania stanowiącego przedmiot umowy o niezbędne czynności merytoryczne i formalne mające na celu dostosowanie opracowania do 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lastRenderedPageBreak/>
        <w:t>przepisów obowiązujących na dzień zakończenia realizacji przedmiotu umowy (w przypadku zmiany prawa w trakcie realizacji przedmiotu zamówienia)</w:t>
      </w:r>
      <w:r w:rsidR="004E59B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1BA3D737" w14:textId="6B1F6C38" w:rsidR="00097BEE" w:rsidRPr="00CA3B56" w:rsidRDefault="00802644" w:rsidP="004E59BA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s</w:t>
      </w:r>
      <w:r w:rsidR="004B0089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prawdzenie poprawności </w:t>
      </w:r>
      <w:r w:rsidR="00110618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danych </w:t>
      </w:r>
      <w:r w:rsidR="004B0089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sporządzonego planu </w:t>
      </w:r>
      <w:r w:rsidR="00110618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w przeglądarce danych planistycznych ministerstwa dostępnej pod adresem: </w:t>
      </w:r>
      <w:hyperlink r:id="rId9" w:history="1">
        <w:r w:rsidR="00110618" w:rsidRPr="00CA3B56">
          <w:rPr>
            <w:rStyle w:val="Hipercze"/>
            <w:rFonts w:ascii="Times New Roman" w:eastAsia="Lucida Sans Unicode" w:hAnsi="Times New Roman" w:cs="Times New Roman"/>
            <w:color w:val="auto"/>
            <w:kern w:val="1"/>
            <w:sz w:val="24"/>
            <w:szCs w:val="24"/>
            <w:lang w:eastAsia="zh-CN" w:bidi="en-US"/>
            <w14:ligatures w14:val="none"/>
          </w:rPr>
          <w:t>https://aplikacje.gov.pl/app/gov_xml_validator/</w:t>
        </w:r>
      </w:hyperlink>
      <w:r w:rsidR="00110618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oraz wygenerowanie i dostarczenie raportu potwierdzającego ich poprawność;</w:t>
      </w:r>
    </w:p>
    <w:p w14:paraId="55467442" w14:textId="0115AD63" w:rsidR="004E59BA" w:rsidRPr="00CA3B56" w:rsidRDefault="00802644" w:rsidP="004E59BA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rzygotowanie toku formalno-prawnego prac planistycznych, w zakresie wymaganym przez Wojewodę w celu oceny zgodności z przepisami prawa</w:t>
      </w:r>
      <w:r w:rsidR="004E59B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4E062905" w14:textId="77214702" w:rsidR="004E59BA" w:rsidRPr="00CA3B56" w:rsidRDefault="00802644" w:rsidP="004E59BA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rzygotowanie uchwały do publikacji w Dzienniku Urzędowym</w:t>
      </w:r>
      <w:r w:rsidR="004E59B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5BE166CF" w14:textId="78ED78D4" w:rsidR="004E59BA" w:rsidRPr="00CA3B56" w:rsidRDefault="00802644" w:rsidP="004E59BA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onowieni</w:t>
      </w:r>
      <w:r w:rsidR="004E59B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e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czynności bądź ponowne przygotowani</w:t>
      </w:r>
      <w:r w:rsidR="004E59B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e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materiałów planistycznych w trakcie prowadzonej procedury planistycznej, wynikających z uzyskanych opinii, dokonanych uzgodnień i wniesionych uwag, do chwili uchwalenia planu ogólnego przez Radę Gminy (jeżeli zajdzie taka potrzeba)</w:t>
      </w:r>
      <w:r w:rsidR="004E59B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6B2004D3" w14:textId="6C349891" w:rsidR="004E59BA" w:rsidRPr="00CA3B56" w:rsidRDefault="00802644" w:rsidP="004E59BA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p</w:t>
      </w:r>
      <w:r w:rsidR="004E59B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rzeniesienia majątkowych praw autorskich do wszystkich materiałów wytworzonych w ramach realizacji przedmiotu zamówienia na Zamawiającego (w ramach wynagrodzenia określonego w ofercie);</w:t>
      </w:r>
    </w:p>
    <w:p w14:paraId="4D56DBD2" w14:textId="16E1D97F" w:rsidR="004E59BA" w:rsidRPr="00CA3B56" w:rsidRDefault="004F043D" w:rsidP="004E59BA">
      <w:pPr>
        <w:pStyle w:val="Akapitzlist"/>
        <w:numPr>
          <w:ilvl w:val="0"/>
          <w:numId w:val="56"/>
        </w:numPr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u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dział w czynnościach niezbędnych do ewentualnego doprowadzenia do zgodności projektu planu ogólnego z przepisami prawa w sytuacji stwierdzenia nieważności uchwały przez Wojewodę; </w:t>
      </w:r>
    </w:p>
    <w:p w14:paraId="0E3407E0" w14:textId="4626B205" w:rsidR="00284B3A" w:rsidRPr="00CA3B56" w:rsidRDefault="004F043D" w:rsidP="008C1A2C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w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ramach ewentualnego postępowania nadzorczego Wykonawca zobowiązany jest do:</w:t>
      </w:r>
    </w:p>
    <w:p w14:paraId="7D1ED804" w14:textId="77777777" w:rsidR="00284B3A" w:rsidRPr="00CA3B56" w:rsidRDefault="00284B3A" w:rsidP="008C1A2C">
      <w:pPr>
        <w:numPr>
          <w:ilvl w:val="0"/>
          <w:numId w:val="55"/>
        </w:numPr>
        <w:tabs>
          <w:tab w:val="left" w:pos="851"/>
        </w:tabs>
        <w:spacing w:after="0" w:line="276" w:lineRule="auto"/>
        <w:ind w:left="1276" w:hanging="28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edycji opracowań na potrzeby postępowania nadzorczego oraz udziału w czynnościach niezbędnych do ewentualnego doprowadzenia planu ogólnego do zgodności z przepisami prawa, w sytuacji rozstrzygnięcia nadzorczego lub stwierdzenia nieważności uchwały przez Wojewodę; </w:t>
      </w:r>
    </w:p>
    <w:p w14:paraId="235201C6" w14:textId="77777777" w:rsidR="00284B3A" w:rsidRPr="00CA3B56" w:rsidRDefault="00284B3A" w:rsidP="008C1A2C">
      <w:pPr>
        <w:numPr>
          <w:ilvl w:val="0"/>
          <w:numId w:val="55"/>
        </w:numPr>
        <w:tabs>
          <w:tab w:val="left" w:pos="851"/>
        </w:tabs>
        <w:spacing w:after="0" w:line="276" w:lineRule="auto"/>
        <w:ind w:left="1276" w:hanging="28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współpracy w przygotowaniu odpowiedzi na pisma Wojewody związane z postępowaniem;</w:t>
      </w:r>
    </w:p>
    <w:p w14:paraId="1C1AC733" w14:textId="77777777" w:rsidR="00284B3A" w:rsidRPr="00CA3B56" w:rsidRDefault="00284B3A" w:rsidP="008C1A2C">
      <w:pPr>
        <w:numPr>
          <w:ilvl w:val="0"/>
          <w:numId w:val="55"/>
        </w:numPr>
        <w:tabs>
          <w:tab w:val="left" w:pos="851"/>
        </w:tabs>
        <w:spacing w:after="0" w:line="276" w:lineRule="auto"/>
        <w:ind w:left="1276" w:hanging="28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uzupełnienia i/lub usunięcia wskazanych uchybień, albo ponownego, nieodpłatnego wykonania przedmiotu zamówienia w zakresie niezbędnym do usunięcia stwierdzonych nieprawidłowości;</w:t>
      </w:r>
    </w:p>
    <w:p w14:paraId="4DE3EC35" w14:textId="6605E7CF" w:rsidR="00DE3120" w:rsidRPr="00CA3B56" w:rsidRDefault="004F043D" w:rsidP="00DE3120">
      <w:pPr>
        <w:numPr>
          <w:ilvl w:val="0"/>
          <w:numId w:val="57"/>
        </w:numPr>
        <w:tabs>
          <w:tab w:val="left" w:pos="851"/>
        </w:tabs>
        <w:spacing w:after="200" w:line="276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z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apewnienia odpowiedniej liczby osób do terminowej realizacji przedmiotu zamówienia</w:t>
      </w:r>
      <w:r w:rsidR="00DE3120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4A8946D4" w14:textId="4C6DF17E" w:rsidR="00284B3A" w:rsidRPr="00CA3B56" w:rsidRDefault="004F043D" w:rsidP="008C1A2C">
      <w:pPr>
        <w:numPr>
          <w:ilvl w:val="0"/>
          <w:numId w:val="57"/>
        </w:numPr>
        <w:tabs>
          <w:tab w:val="left" w:pos="851"/>
        </w:tabs>
        <w:spacing w:after="200" w:line="276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w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ykonania niniejszej umowy, w tym w szczególności dokumentacji, z najwyższą starannością</w:t>
      </w:r>
      <w:r w:rsidR="00DE3120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;</w:t>
      </w:r>
    </w:p>
    <w:p w14:paraId="0F6F1CBE" w14:textId="1B3104D8" w:rsidR="00284B3A" w:rsidRPr="00CA3B56" w:rsidRDefault="004F043D" w:rsidP="008C1A2C">
      <w:pPr>
        <w:numPr>
          <w:ilvl w:val="0"/>
          <w:numId w:val="57"/>
        </w:numPr>
        <w:tabs>
          <w:tab w:val="left" w:pos="851"/>
        </w:tabs>
        <w:spacing w:after="200" w:line="276" w:lineRule="auto"/>
        <w:ind w:left="709" w:hanging="28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i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>nformowania Zamawiającego o stopniu zaawansowania prac oraz proponowanych rozwiązaniach.</w:t>
      </w:r>
    </w:p>
    <w:p w14:paraId="147399FC" w14:textId="6F3D4BC1" w:rsidR="00DE3120" w:rsidRPr="00CA3B56" w:rsidRDefault="00DE3120" w:rsidP="00FE7497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hAnsi="Times New Roman" w:cs="Times New Roman"/>
          <w:sz w:val="24"/>
          <w:szCs w:val="24"/>
        </w:rPr>
        <w:t>W</w:t>
      </w:r>
      <w:r w:rsidR="00284B3A" w:rsidRPr="00CA3B56">
        <w:rPr>
          <w:rFonts w:ascii="Times New Roman" w:hAnsi="Times New Roman" w:cs="Times New Roman"/>
          <w:sz w:val="24"/>
          <w:szCs w:val="24"/>
        </w:rPr>
        <w:t>ykonawca</w:t>
      </w:r>
      <w:r w:rsidR="00284B3A" w:rsidRPr="00CA3B56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  <w:t xml:space="preserve"> zobowiązany jest do przygotowania oprócz ww. dokumentów innych dokumentów, których potrzeba wyłoni się w trakcie opracowywania przedmiotu zamówienia. Wszelkie prace projektowe lub czynności nie opisane w projekcie umowy, a wynikające z procedur określonych w ustawie oraz przepisach szczególnych, niezbędne do właściwego i kompletnego opracowania zamówienia Wykonawca winien wykonać w ramach przedmiotu zamówienia, kosztów i terminów wykonania przedmiotu zamówienia.</w:t>
      </w:r>
    </w:p>
    <w:p w14:paraId="27A68737" w14:textId="542781CA" w:rsidR="00284B3A" w:rsidRPr="00CA3B56" w:rsidRDefault="00052FC7" w:rsidP="00FE7497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Wykonawca zobowiązuje się wykonać usługę </w:t>
      </w:r>
      <w:r w:rsidR="00284B3A" w:rsidRPr="00CA3B56"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  <w14:ligatures w14:val="none"/>
        </w:rPr>
        <w:t xml:space="preserve">zgodnie z zasadami współczesnej wiedzy technicznej, obowiązującymi przepisami, normami, aprobatami technicznymi oraz na </w:t>
      </w:r>
      <w:r w:rsidR="00284B3A" w:rsidRPr="00CA3B56"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  <w14:ligatures w14:val="none"/>
        </w:rPr>
        <w:lastRenderedPageBreak/>
        <w:t>ustalonych umową warunkach.</w:t>
      </w:r>
      <w:r w:rsidRPr="00CA3B56">
        <w:t xml:space="preserve"> </w:t>
      </w:r>
      <w:r w:rsidRPr="00CA3B56"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  <w14:ligatures w14:val="none"/>
        </w:rPr>
        <w:t>Zamawiający zastrzega sobie prawo do oceny, korekty i akceptacji usługi na każdym etapie prac na projektu planu ogólnego.</w:t>
      </w:r>
    </w:p>
    <w:p w14:paraId="6874CB14" w14:textId="5614DD05" w:rsidR="00470B68" w:rsidRPr="00CA3B56" w:rsidRDefault="00470B68" w:rsidP="00FE7497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en-US"/>
          <w14:ligatures w14:val="none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W ramach realizacji przedmiotu zamówienia Wykonawca sporządzi i przekaże Zamawiającemu: </w:t>
      </w:r>
    </w:p>
    <w:p w14:paraId="08909658" w14:textId="51AD8C64" w:rsidR="00470B68" w:rsidRPr="00CA3B56" w:rsidRDefault="00052FC7" w:rsidP="005E462D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p</w:t>
      </w:r>
      <w:r w:rsidR="00470B68" w:rsidRPr="00CA3B56">
        <w:rPr>
          <w:rFonts w:ascii="Times New Roman" w:hAnsi="Times New Roman" w:cs="Times New Roman"/>
          <w:sz w:val="24"/>
          <w:szCs w:val="24"/>
        </w:rPr>
        <w:t>lan ogólny</w:t>
      </w:r>
      <w:r w:rsidR="00A74DC5" w:rsidRPr="00CA3B56">
        <w:rPr>
          <w:rFonts w:ascii="Times New Roman" w:hAnsi="Times New Roman" w:cs="Times New Roman"/>
          <w:sz w:val="24"/>
          <w:szCs w:val="24"/>
        </w:rPr>
        <w:t>, przy czym.:</w:t>
      </w:r>
    </w:p>
    <w:p w14:paraId="2DE4638B" w14:textId="296A5377" w:rsidR="00470B68" w:rsidRPr="00CA3B56" w:rsidRDefault="00470B68" w:rsidP="008C1A2C">
      <w:pPr>
        <w:pStyle w:val="Akapitzlist"/>
        <w:numPr>
          <w:ilvl w:val="0"/>
          <w:numId w:val="59"/>
        </w:numPr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rysunek planu ogólnego dla Gminy </w:t>
      </w:r>
      <w:r w:rsidR="00DE5E4A" w:rsidRPr="00CA3B56">
        <w:rPr>
          <w:rFonts w:ascii="Times New Roman" w:hAnsi="Times New Roman" w:cs="Times New Roman"/>
          <w:sz w:val="24"/>
          <w:szCs w:val="24"/>
        </w:rPr>
        <w:t>Ruda Maleniecka</w:t>
      </w:r>
      <w:r w:rsidRPr="00CA3B56">
        <w:rPr>
          <w:rFonts w:ascii="Times New Roman" w:hAnsi="Times New Roman" w:cs="Times New Roman"/>
          <w:sz w:val="24"/>
          <w:szCs w:val="24"/>
        </w:rPr>
        <w:t xml:space="preserve">, winien zostać przekazany w wersji tradycyjnej (papierowej) w kolorze </w:t>
      </w:r>
      <w:r w:rsidR="00DE5E4A" w:rsidRPr="00CA3B56">
        <w:rPr>
          <w:rFonts w:ascii="Times New Roman" w:hAnsi="Times New Roman" w:cs="Times New Roman"/>
          <w:sz w:val="24"/>
          <w:szCs w:val="24"/>
        </w:rPr>
        <w:t>– 1 egzemplarz</w:t>
      </w:r>
      <w:r w:rsidRPr="00CA3B56">
        <w:rPr>
          <w:rFonts w:ascii="Times New Roman" w:hAnsi="Times New Roman" w:cs="Times New Roman"/>
          <w:sz w:val="24"/>
          <w:szCs w:val="24"/>
        </w:rPr>
        <w:t>,</w:t>
      </w:r>
      <w:r w:rsidR="00F664AA" w:rsidRPr="00CA3B56">
        <w:rPr>
          <w:rFonts w:ascii="Times New Roman" w:hAnsi="Times New Roman" w:cs="Times New Roman"/>
          <w:sz w:val="24"/>
          <w:szCs w:val="24"/>
        </w:rPr>
        <w:t xml:space="preserve"> a także na nośniku elektronicznym </w:t>
      </w:r>
      <w:r w:rsidR="00F664AA"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>(płyta CD/DVD,), w formatach: TIFF, JPG, PDF;</w:t>
      </w:r>
    </w:p>
    <w:p w14:paraId="2DCBA077" w14:textId="41D61633" w:rsidR="00470B68" w:rsidRPr="00CA3B56" w:rsidRDefault="00470B68" w:rsidP="00184940">
      <w:pPr>
        <w:pStyle w:val="Akapitzlist"/>
        <w:numPr>
          <w:ilvl w:val="0"/>
          <w:numId w:val="59"/>
        </w:numPr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</w:pPr>
      <w:r w:rsidRPr="00CA3B56">
        <w:rPr>
          <w:rFonts w:ascii="Times New Roman" w:hAnsi="Times New Roman" w:cs="Times New Roman"/>
          <w:sz w:val="24"/>
          <w:szCs w:val="24"/>
        </w:rPr>
        <w:t>tekst dokumentu</w:t>
      </w:r>
      <w:r w:rsidRPr="00CA3B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 xml:space="preserve">winien zostać przekazany w wersji tradycyjnej (papierowej) </w:t>
      </w:r>
      <w:r w:rsidR="00DE5E4A" w:rsidRPr="00CA3B56">
        <w:rPr>
          <w:rFonts w:ascii="Times New Roman" w:hAnsi="Times New Roman" w:cs="Times New Roman"/>
          <w:sz w:val="24"/>
          <w:szCs w:val="24"/>
        </w:rPr>
        <w:t>– 1 egzemplarz</w:t>
      </w:r>
      <w:r w:rsidR="005F60C8" w:rsidRPr="00CA3B56">
        <w:rPr>
          <w:rFonts w:ascii="Times New Roman" w:hAnsi="Times New Roman" w:cs="Times New Roman"/>
          <w:sz w:val="24"/>
          <w:szCs w:val="24"/>
        </w:rPr>
        <w:t>,</w:t>
      </w:r>
      <w:r w:rsidR="00F664AA" w:rsidRPr="00CA3B56">
        <w:rPr>
          <w:rFonts w:ascii="Arial" w:hAnsi="Arial" w:cs="Arial"/>
          <w:kern w:val="3"/>
        </w:rPr>
        <w:t xml:space="preserve"> </w:t>
      </w:r>
      <w:r w:rsidR="00F664AA" w:rsidRPr="00CA3B56">
        <w:rPr>
          <w:rFonts w:ascii="Times New Roman" w:hAnsi="Times New Roman" w:cs="Times New Roman"/>
          <w:kern w:val="3"/>
          <w:sz w:val="24"/>
          <w:szCs w:val="24"/>
        </w:rPr>
        <w:t>a także na nośniku elektronicznym (płyta CD/DVD) w formatach: DOC, DOCX, PDF;</w:t>
      </w:r>
    </w:p>
    <w:p w14:paraId="060AE284" w14:textId="61525C7B" w:rsidR="00DE5E4A" w:rsidRPr="00CA3B56" w:rsidRDefault="00470B68" w:rsidP="00184940">
      <w:pPr>
        <w:pStyle w:val="Akapitzlist"/>
        <w:numPr>
          <w:ilvl w:val="0"/>
          <w:numId w:val="59"/>
        </w:numPr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</w:pPr>
      <w:r w:rsidRPr="00CA3B56">
        <w:rPr>
          <w:rFonts w:ascii="Times New Roman" w:hAnsi="Times New Roman" w:cs="Times New Roman"/>
          <w:sz w:val="24"/>
          <w:szCs w:val="24"/>
        </w:rPr>
        <w:t>dane przestrzenne oraz metadane w formie elektronicznej, winny zostać opracowane zgodnie z założeniami Dyrektywy 2007/2/WE Parlamentu Europejskiego i Rady</w:t>
      </w:r>
      <w:r w:rsidR="003A465A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z dnia 14 marca 2007 r. ustanawiającej infrastrukturę</w:t>
      </w:r>
      <w:r w:rsidR="00DE5E4A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informacji przestrzennej we Wspólnocie Europejskiej (INSPIRE)</w:t>
      </w:r>
      <w:r w:rsidR="00DE5E4A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(Dz.U.UE.L.2007.108.1) oraz ustawy z dnia 4 marca 2010 r.</w:t>
      </w:r>
      <w:r w:rsidR="00DE5E4A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o</w:t>
      </w:r>
      <w:r w:rsidR="00DE5E4A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infrastrukturze informacji przestrzennej (t. j. Dz. U z 2021 r., poz. 214)</w:t>
      </w:r>
      <w:r w:rsidR="00A74DC5" w:rsidRPr="00CA3B56">
        <w:rPr>
          <w:rFonts w:ascii="Times New Roman" w:hAnsi="Times New Roman" w:cs="Times New Roman"/>
          <w:sz w:val="24"/>
          <w:szCs w:val="24"/>
        </w:rPr>
        <w:t>; d</w:t>
      </w:r>
      <w:r w:rsidRPr="00CA3B56">
        <w:rPr>
          <w:rFonts w:ascii="Times New Roman" w:hAnsi="Times New Roman" w:cs="Times New Roman"/>
          <w:sz w:val="24"/>
          <w:szCs w:val="24"/>
        </w:rPr>
        <w:t>ane</w:t>
      </w:r>
      <w:r w:rsidR="00DE5E4A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przestrzenne składające się na treść rysunku planu (dane wektorowe</w:t>
      </w:r>
      <w:r w:rsidR="003A465A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i rastrowe) winny zostać przekazane na nośniku elektronicznym (płyta CD/DVD)</w:t>
      </w:r>
      <w:r w:rsidR="003A465A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927A42" w:rsidRPr="00CA3B56">
        <w:rPr>
          <w:rFonts w:ascii="Times New Roman" w:hAnsi="Times New Roman" w:cs="Times New Roman"/>
          <w:sz w:val="24"/>
          <w:szCs w:val="24"/>
        </w:rPr>
        <w:t xml:space="preserve">w formatach </w:t>
      </w:r>
      <w:r w:rsidR="004667FD" w:rsidRPr="00CA3B56">
        <w:rPr>
          <w:rFonts w:ascii="Times New Roman" w:hAnsi="Times New Roman" w:cs="Times New Roman"/>
          <w:sz w:val="24"/>
          <w:szCs w:val="24"/>
        </w:rPr>
        <w:t>zgodnych</w:t>
      </w:r>
      <w:r w:rsidR="003A465A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4667FD" w:rsidRPr="00CA3B56">
        <w:rPr>
          <w:rFonts w:ascii="Times New Roman" w:hAnsi="Times New Roman" w:cs="Times New Roman"/>
          <w:sz w:val="24"/>
          <w:szCs w:val="24"/>
        </w:rPr>
        <w:t>z obowiązującymi w tym zakresie przepisami</w:t>
      </w:r>
      <w:r w:rsidR="00A74DC5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04E74D13" w14:textId="11BD9B10" w:rsidR="00DE5E4A" w:rsidRPr="00CA3B56" w:rsidRDefault="00A74DC5" w:rsidP="00A435A8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k</w:t>
      </w:r>
      <w:r w:rsidR="00DE5E4A" w:rsidRPr="00CA3B56">
        <w:rPr>
          <w:rFonts w:ascii="Times New Roman" w:hAnsi="Times New Roman" w:cs="Times New Roman"/>
          <w:sz w:val="24"/>
          <w:szCs w:val="24"/>
        </w:rPr>
        <w:t>ompletn</w:t>
      </w:r>
      <w:r w:rsidR="005F6F8B" w:rsidRPr="00CA3B56">
        <w:rPr>
          <w:rFonts w:ascii="Times New Roman" w:hAnsi="Times New Roman" w:cs="Times New Roman"/>
          <w:sz w:val="24"/>
          <w:szCs w:val="24"/>
        </w:rPr>
        <w:t>ą</w:t>
      </w:r>
      <w:r w:rsidR="00DE5E4A" w:rsidRPr="00CA3B56">
        <w:rPr>
          <w:rFonts w:ascii="Times New Roman" w:hAnsi="Times New Roman" w:cs="Times New Roman"/>
          <w:sz w:val="24"/>
          <w:szCs w:val="24"/>
        </w:rPr>
        <w:t xml:space="preserve"> uchwał</w:t>
      </w:r>
      <w:r w:rsidR="005F6F8B" w:rsidRPr="00CA3B56">
        <w:rPr>
          <w:rFonts w:ascii="Times New Roman" w:hAnsi="Times New Roman" w:cs="Times New Roman"/>
          <w:sz w:val="24"/>
          <w:szCs w:val="24"/>
        </w:rPr>
        <w:t>ę</w:t>
      </w:r>
      <w:r w:rsidR="00DE5E4A" w:rsidRPr="00CA3B56">
        <w:rPr>
          <w:rFonts w:ascii="Times New Roman" w:hAnsi="Times New Roman" w:cs="Times New Roman"/>
          <w:sz w:val="24"/>
          <w:szCs w:val="24"/>
        </w:rPr>
        <w:t xml:space="preserve"> wraz z uzasadnieniem w sprawie planu ogólnego zawierającego część tekstową i graficzną w formie papierowej w skali 1:10 000 – 4 egz.</w:t>
      </w:r>
      <w:r w:rsidR="003D2610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388481DB" w14:textId="52389720" w:rsidR="00DE5E4A" w:rsidRPr="00CA3B56" w:rsidRDefault="00A74DC5" w:rsidP="00A435A8">
      <w:pPr>
        <w:pStyle w:val="Akapitzlist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kern w:val="0"/>
          <w:sz w:val="24"/>
          <w:szCs w:val="24"/>
        </w:rPr>
        <w:t>u</w:t>
      </w:r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>chwał</w:t>
      </w:r>
      <w:r w:rsidR="005F6F8B" w:rsidRPr="00CA3B56">
        <w:rPr>
          <w:rFonts w:ascii="Times New Roman" w:hAnsi="Times New Roman" w:cs="Times New Roman"/>
          <w:kern w:val="0"/>
          <w:sz w:val="24"/>
          <w:szCs w:val="24"/>
        </w:rPr>
        <w:t>ę</w:t>
      </w:r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 xml:space="preserve"> Rady Gminy Ruda Maleniecka w sprawie uchwalenia planu ogólnego wraz z uzasadnieniem – w formie elektronicznej, w formacie *.</w:t>
      </w:r>
      <w:proofErr w:type="spellStart"/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>doc</w:t>
      </w:r>
      <w:proofErr w:type="spellEnd"/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 xml:space="preserve"> lub *.</w:t>
      </w:r>
      <w:proofErr w:type="spellStart"/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>docx</w:t>
      </w:r>
      <w:proofErr w:type="spellEnd"/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>, jako plik edytora aktów prawnych *.</w:t>
      </w:r>
      <w:proofErr w:type="spellStart"/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>zipx</w:t>
      </w:r>
      <w:proofErr w:type="spellEnd"/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 xml:space="preserve"> (legislator) do publikacji w Dzienniku Urzędowym – 1 egz.</w:t>
      </w:r>
      <w:r w:rsidR="003D2610" w:rsidRPr="00CA3B56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73D109F2" w14:textId="5F56D268" w:rsidR="00541535" w:rsidRPr="00CA3B56" w:rsidRDefault="00A74DC5" w:rsidP="00A435A8">
      <w:pPr>
        <w:pStyle w:val="Akapitzlist"/>
        <w:numPr>
          <w:ilvl w:val="0"/>
          <w:numId w:val="29"/>
        </w:numPr>
        <w:suppressAutoHyphens/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kern w:val="0"/>
          <w:sz w:val="24"/>
          <w:szCs w:val="24"/>
        </w:rPr>
        <w:t>p</w:t>
      </w:r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>rojekt uchwały Rady Gminy Ruda Maleniecka w sprawie uchwalenia planu ogólnego wraz z uzasadnieniem</w:t>
      </w:r>
      <w:r w:rsidR="005F6F8B" w:rsidRPr="00CA3B56">
        <w:rPr>
          <w:rFonts w:ascii="Times New Roman" w:hAnsi="Times New Roman" w:cs="Times New Roman"/>
          <w:sz w:val="24"/>
          <w:szCs w:val="24"/>
        </w:rPr>
        <w:t xml:space="preserve"> składającym się z części tekstowej i graficznej</w:t>
      </w:r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 xml:space="preserve"> – w formie elektronicznej, w formacie *.</w:t>
      </w:r>
      <w:proofErr w:type="spellStart"/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>doc</w:t>
      </w:r>
      <w:proofErr w:type="spellEnd"/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 xml:space="preserve"> lub *.</w:t>
      </w:r>
      <w:proofErr w:type="spellStart"/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>docx</w:t>
      </w:r>
      <w:proofErr w:type="spellEnd"/>
      <w:r w:rsidR="00DE5E4A" w:rsidRPr="00CA3B56">
        <w:rPr>
          <w:rFonts w:ascii="Times New Roman" w:hAnsi="Times New Roman" w:cs="Times New Roman"/>
          <w:kern w:val="0"/>
          <w:sz w:val="24"/>
          <w:szCs w:val="24"/>
        </w:rPr>
        <w:t xml:space="preserve"> – 1 egz.</w:t>
      </w:r>
      <w:r w:rsidR="003D2610" w:rsidRPr="00CA3B56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2B24B8A7" w14:textId="45E2B2A8" w:rsidR="00DE5E4A" w:rsidRPr="00CA3B56" w:rsidRDefault="00C31D2E" w:rsidP="00A435A8">
      <w:pPr>
        <w:pStyle w:val="Default"/>
        <w:numPr>
          <w:ilvl w:val="0"/>
          <w:numId w:val="29"/>
        </w:numPr>
        <w:adjustRightInd/>
        <w:jc w:val="both"/>
        <w:rPr>
          <w:rFonts w:ascii="Times New Roman" w:hAnsi="Times New Roman" w:cs="Times New Roman"/>
          <w:color w:val="auto"/>
        </w:rPr>
      </w:pPr>
      <w:r w:rsidRPr="00CA3B56">
        <w:rPr>
          <w:rFonts w:ascii="Times New Roman" w:hAnsi="Times New Roman" w:cs="Times New Roman"/>
          <w:color w:val="auto"/>
        </w:rPr>
        <w:t>2</w:t>
      </w:r>
      <w:r w:rsidR="00DE5E4A" w:rsidRPr="00CA3B56">
        <w:rPr>
          <w:rFonts w:ascii="Times New Roman" w:hAnsi="Times New Roman" w:cs="Times New Roman"/>
          <w:color w:val="auto"/>
        </w:rPr>
        <w:t xml:space="preserve"> egz. uchwalonego planu ogólnego wraz z uzasadnieniem i niezbędnymi danymi przestrzennymi (wersja ostateczna) – w formacie elektronicznym, w tym część graficzna jako postać wektorowa umożliwiająca zamieszczenie jej w Systemie Informacji Przestrzennej Gminy Ruda Maleniecka oraz odczytanie w środowisku aplikacji QGIS – na płycie CD/DVD</w:t>
      </w:r>
      <w:r w:rsidR="003D2610" w:rsidRPr="00CA3B56">
        <w:rPr>
          <w:rFonts w:ascii="Times New Roman" w:hAnsi="Times New Roman" w:cs="Times New Roman"/>
          <w:color w:val="auto"/>
        </w:rPr>
        <w:t>;</w:t>
      </w:r>
    </w:p>
    <w:p w14:paraId="200B0DAD" w14:textId="5ADC9314" w:rsidR="00DE5E4A" w:rsidRPr="00CA3B56" w:rsidRDefault="00A74DC5" w:rsidP="00A435A8">
      <w:pPr>
        <w:pStyle w:val="Standard"/>
        <w:numPr>
          <w:ilvl w:val="0"/>
          <w:numId w:val="29"/>
        </w:numPr>
        <w:jc w:val="both"/>
        <w:rPr>
          <w:rFonts w:cs="Times New Roman"/>
          <w:lang w:val="pl-PL"/>
        </w:rPr>
      </w:pPr>
      <w:r w:rsidRPr="00CA3B56">
        <w:rPr>
          <w:rFonts w:cs="Times New Roman"/>
          <w:lang w:val="pl-PL"/>
        </w:rPr>
        <w:t>d</w:t>
      </w:r>
      <w:r w:rsidR="00DE5E4A" w:rsidRPr="00CA3B56">
        <w:rPr>
          <w:rFonts w:cs="Times New Roman"/>
          <w:lang w:val="pl-PL"/>
        </w:rPr>
        <w:t xml:space="preserve">ane przestrzenne zgodnie z art. 67a </w:t>
      </w:r>
      <w:proofErr w:type="spellStart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>ust</w:t>
      </w:r>
      <w:proofErr w:type="spellEnd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 xml:space="preserve">. 3 i 3a </w:t>
      </w:r>
      <w:proofErr w:type="spellStart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>ustawy</w:t>
      </w:r>
      <w:proofErr w:type="spellEnd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 xml:space="preserve">, </w:t>
      </w:r>
      <w:proofErr w:type="spellStart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>tworzone</w:t>
      </w:r>
      <w:proofErr w:type="spellEnd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 xml:space="preserve"> </w:t>
      </w:r>
      <w:proofErr w:type="spellStart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>zgodnie</w:t>
      </w:r>
      <w:proofErr w:type="spellEnd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 xml:space="preserve"> z </w:t>
      </w:r>
      <w:proofErr w:type="spellStart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>przepisami</w:t>
      </w:r>
      <w:proofErr w:type="spellEnd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 xml:space="preserve"> </w:t>
      </w:r>
      <w:proofErr w:type="spellStart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>wydanymi</w:t>
      </w:r>
      <w:proofErr w:type="spellEnd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 xml:space="preserve"> na </w:t>
      </w:r>
      <w:proofErr w:type="spellStart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>podstawie</w:t>
      </w:r>
      <w:proofErr w:type="spellEnd"/>
      <w:r w:rsidR="005F6F8B" w:rsidRPr="00CA3B56">
        <w:rPr>
          <w:rStyle w:val="Uwydatnienie"/>
          <w:rFonts w:cs="Times New Roman"/>
          <w:i w:val="0"/>
          <w:iCs w:val="0"/>
          <w:shd w:val="clear" w:color="auto" w:fill="FFFFFF"/>
        </w:rPr>
        <w:t xml:space="preserve"> art. 67b </w:t>
      </w:r>
      <w:r w:rsidR="00DE5E4A" w:rsidRPr="00CA3B56">
        <w:rPr>
          <w:rFonts w:cs="Times New Roman"/>
          <w:lang w:val="pl-PL"/>
        </w:rPr>
        <w:t>ustawy o planowaniu i zagospodarowaniu przestrzennym</w:t>
      </w:r>
      <w:r w:rsidR="005F6F8B" w:rsidRPr="00CA3B56">
        <w:rPr>
          <w:rFonts w:cs="Times New Roman"/>
          <w:lang w:val="pl-PL"/>
        </w:rPr>
        <w:t>;</w:t>
      </w:r>
    </w:p>
    <w:p w14:paraId="4AAEE2EE" w14:textId="2B821F26" w:rsidR="00DE5E4A" w:rsidRPr="00CA3B56" w:rsidRDefault="00A74DC5" w:rsidP="00184940">
      <w:pPr>
        <w:pStyle w:val="Akapitzlist"/>
        <w:numPr>
          <w:ilvl w:val="0"/>
          <w:numId w:val="61"/>
        </w:numPr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</w:pPr>
      <w:r w:rsidRPr="00CA3B56">
        <w:rPr>
          <w:rFonts w:ascii="Times New Roman" w:hAnsi="Times New Roman" w:cs="Times New Roman"/>
          <w:sz w:val="24"/>
          <w:szCs w:val="24"/>
        </w:rPr>
        <w:t>p</w:t>
      </w:r>
      <w:r w:rsidR="00DE5E4A" w:rsidRPr="00CA3B56">
        <w:rPr>
          <w:rFonts w:ascii="Times New Roman" w:hAnsi="Times New Roman" w:cs="Times New Roman"/>
          <w:sz w:val="24"/>
          <w:szCs w:val="24"/>
        </w:rPr>
        <w:t xml:space="preserve">rognozę oddziaływania na środowisko </w:t>
      </w:r>
      <w:r w:rsidRPr="00CA3B56">
        <w:rPr>
          <w:rFonts w:ascii="Times New Roman" w:hAnsi="Times New Roman" w:cs="Times New Roman"/>
          <w:sz w:val="24"/>
          <w:szCs w:val="24"/>
        </w:rPr>
        <w:t xml:space="preserve">- </w:t>
      </w:r>
      <w:r w:rsidR="00DE5E4A" w:rsidRPr="00CA3B56">
        <w:rPr>
          <w:rFonts w:ascii="Times New Roman" w:hAnsi="Times New Roman" w:cs="Times New Roman"/>
          <w:sz w:val="24"/>
          <w:szCs w:val="24"/>
        </w:rPr>
        <w:t xml:space="preserve">2 egz. </w:t>
      </w:r>
      <w:r w:rsidR="008D650D" w:rsidRPr="00CA3B56">
        <w:rPr>
          <w:rFonts w:ascii="Times New Roman" w:hAnsi="Times New Roman" w:cs="Times New Roman"/>
          <w:sz w:val="24"/>
          <w:szCs w:val="24"/>
        </w:rPr>
        <w:t xml:space="preserve">w wersji tradycyjnej (papierowej) w kolorze </w:t>
      </w:r>
      <w:r w:rsidR="00DE5E4A" w:rsidRPr="00CA3B56">
        <w:rPr>
          <w:rFonts w:ascii="Times New Roman" w:hAnsi="Times New Roman" w:cs="Times New Roman"/>
          <w:sz w:val="24"/>
          <w:szCs w:val="24"/>
        </w:rPr>
        <w:t>+ 1 egz. w wersji elektronicznej CD/DVD</w:t>
      </w:r>
      <w:r w:rsidR="008D650D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8D650D" w:rsidRPr="00CA3B56">
        <w:rPr>
          <w:rFonts w:ascii="Times New Roman" w:hAnsi="Times New Roman" w:cs="Times New Roman"/>
          <w:kern w:val="3"/>
          <w:sz w:val="24"/>
          <w:szCs w:val="24"/>
        </w:rPr>
        <w:t>w formatach: DOC, DOCX, PDF</w:t>
      </w:r>
      <w:r w:rsidR="008D650D" w:rsidRPr="00CA3B56">
        <w:rPr>
          <w:rFonts w:ascii="Times New Roman" w:hAnsi="Times New Roman" w:cs="Times New Roman"/>
          <w:sz w:val="24"/>
          <w:szCs w:val="24"/>
        </w:rPr>
        <w:t xml:space="preserve">. </w:t>
      </w:r>
      <w:r w:rsidRPr="00CA3B56">
        <w:rPr>
          <w:rFonts w:ascii="Times New Roman" w:hAnsi="Times New Roman" w:cs="Times New Roman"/>
          <w:sz w:val="24"/>
          <w:szCs w:val="24"/>
        </w:rPr>
        <w:t>(</w:t>
      </w:r>
      <w:r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>w</w:t>
      </w:r>
      <w:r w:rsidR="008D650D"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 xml:space="preserve"> przypadku, gdyby prognoza zawierała część graficzną, załączniki graficzne winny być przekazane w wersji tradycyjnej</w:t>
      </w:r>
      <w:r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>,</w:t>
      </w:r>
      <w:r w:rsidR="008D650D"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 xml:space="preserve"> </w:t>
      </w:r>
      <w:r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 xml:space="preserve">tj. </w:t>
      </w:r>
      <w:r w:rsidR="008D650D"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>papierowej w kolorze</w:t>
      </w:r>
      <w:r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>,</w:t>
      </w:r>
      <w:r w:rsidR="008D650D"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 xml:space="preserve"> w dwóch egzemplarzach, a także na nośniku elektronicznym (płyta CD/DVD) w formatach: TIFF i JPG</w:t>
      </w:r>
      <w:r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>)</w:t>
      </w:r>
      <w:r w:rsidR="008D650D"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>;</w:t>
      </w:r>
    </w:p>
    <w:p w14:paraId="3244922A" w14:textId="21B71EE1" w:rsidR="00DE5E4A" w:rsidRPr="00CA3B56" w:rsidRDefault="00A74DC5" w:rsidP="00A435A8">
      <w:pPr>
        <w:pStyle w:val="Standard"/>
        <w:numPr>
          <w:ilvl w:val="0"/>
          <w:numId w:val="29"/>
        </w:numPr>
        <w:jc w:val="both"/>
        <w:rPr>
          <w:rFonts w:cs="Times New Roman"/>
          <w:lang w:val="pl-PL"/>
        </w:rPr>
      </w:pPr>
      <w:r w:rsidRPr="00CA3B56">
        <w:rPr>
          <w:rFonts w:cs="Times New Roman"/>
          <w:lang w:val="pl-PL"/>
        </w:rPr>
        <w:t>o</w:t>
      </w:r>
      <w:r w:rsidR="00DE5E4A" w:rsidRPr="00CA3B56">
        <w:rPr>
          <w:rFonts w:cs="Times New Roman"/>
          <w:lang w:val="pl-PL"/>
        </w:rPr>
        <w:t xml:space="preserve">pracowanie </w:t>
      </w:r>
      <w:proofErr w:type="spellStart"/>
      <w:r w:rsidR="00DE5E4A" w:rsidRPr="00CA3B56">
        <w:rPr>
          <w:rFonts w:cs="Times New Roman"/>
          <w:lang w:val="pl-PL"/>
        </w:rPr>
        <w:t>ekofizjograficzne</w:t>
      </w:r>
      <w:proofErr w:type="spellEnd"/>
      <w:r w:rsidR="00DE5E4A" w:rsidRPr="00CA3B56">
        <w:rPr>
          <w:rFonts w:cs="Times New Roman"/>
          <w:lang w:val="pl-PL"/>
        </w:rPr>
        <w:t xml:space="preserve"> - 2 egz. + 1 egz. w wersji elektronicznej CD/DVD</w:t>
      </w:r>
      <w:r w:rsidR="00184940" w:rsidRPr="00CA3B56">
        <w:rPr>
          <w:rFonts w:cs="Times New Roman"/>
          <w:lang w:val="pl-PL"/>
        </w:rPr>
        <w:t>;</w:t>
      </w:r>
    </w:p>
    <w:p w14:paraId="0BA81699" w14:textId="6E69927D" w:rsidR="00DE5E4A" w:rsidRPr="00CA3B56" w:rsidRDefault="00A74DC5" w:rsidP="00184940">
      <w:pPr>
        <w:pStyle w:val="Standard"/>
        <w:numPr>
          <w:ilvl w:val="0"/>
          <w:numId w:val="29"/>
        </w:numPr>
        <w:jc w:val="both"/>
        <w:rPr>
          <w:rFonts w:cs="Times New Roman"/>
          <w:lang w:val="pl-PL"/>
        </w:rPr>
      </w:pPr>
      <w:r w:rsidRPr="00CA3B56">
        <w:rPr>
          <w:rFonts w:cs="Times New Roman"/>
          <w:lang w:val="pl-PL"/>
        </w:rPr>
        <w:t>a</w:t>
      </w:r>
      <w:r w:rsidR="00DE5E4A" w:rsidRPr="00CA3B56">
        <w:rPr>
          <w:rFonts w:cs="Times New Roman"/>
          <w:lang w:val="pl-PL"/>
        </w:rPr>
        <w:t>naliz</w:t>
      </w:r>
      <w:r w:rsidR="008824FB" w:rsidRPr="00CA3B56">
        <w:rPr>
          <w:rFonts w:cs="Times New Roman"/>
          <w:lang w:val="pl-PL"/>
        </w:rPr>
        <w:t>ę</w:t>
      </w:r>
      <w:r w:rsidR="00DE5E4A" w:rsidRPr="00CA3B56">
        <w:rPr>
          <w:rFonts w:cs="Times New Roman"/>
          <w:lang w:val="pl-PL"/>
        </w:rPr>
        <w:t xml:space="preserve"> zmian zagospodarowania w formie papierowej</w:t>
      </w:r>
      <w:r w:rsidR="008824FB" w:rsidRPr="00CA3B56">
        <w:rPr>
          <w:rFonts w:cs="Times New Roman"/>
          <w:lang w:val="pl-PL"/>
        </w:rPr>
        <w:t xml:space="preserve"> – 2 egz.</w:t>
      </w:r>
      <w:r w:rsidR="00DE5E4A" w:rsidRPr="00CA3B56">
        <w:rPr>
          <w:rFonts w:cs="Times New Roman"/>
          <w:lang w:val="pl-PL"/>
        </w:rPr>
        <w:t xml:space="preserve"> i w wersji elektronicznej </w:t>
      </w:r>
      <w:r w:rsidR="008824FB" w:rsidRPr="00CA3B56">
        <w:rPr>
          <w:rFonts w:cs="Times New Roman"/>
        </w:rPr>
        <w:t xml:space="preserve">CD/DVD w </w:t>
      </w:r>
      <w:proofErr w:type="spellStart"/>
      <w:r w:rsidR="008824FB" w:rsidRPr="00CA3B56">
        <w:rPr>
          <w:rFonts w:cs="Times New Roman"/>
        </w:rPr>
        <w:t>formatach</w:t>
      </w:r>
      <w:proofErr w:type="spellEnd"/>
      <w:r w:rsidR="008824FB" w:rsidRPr="00CA3B56">
        <w:rPr>
          <w:rFonts w:cs="Times New Roman"/>
        </w:rPr>
        <w:t>: DOC, DOCX, PDF</w:t>
      </w:r>
      <w:r w:rsidR="00184940" w:rsidRPr="00CA3B56">
        <w:rPr>
          <w:rFonts w:cs="Times New Roman"/>
          <w:lang w:val="pl-PL"/>
        </w:rPr>
        <w:t>;</w:t>
      </w:r>
    </w:p>
    <w:p w14:paraId="18337D8C" w14:textId="51965AC6" w:rsidR="005F6F8B" w:rsidRPr="00CA3B56" w:rsidRDefault="003D2610" w:rsidP="005F6F8B">
      <w:pPr>
        <w:pStyle w:val="Standard"/>
        <w:numPr>
          <w:ilvl w:val="0"/>
          <w:numId w:val="29"/>
        </w:numPr>
        <w:jc w:val="both"/>
        <w:rPr>
          <w:rFonts w:cs="Times New Roman"/>
          <w:lang w:val="pl-PL"/>
        </w:rPr>
      </w:pPr>
      <w:r w:rsidRPr="00CA3B56">
        <w:rPr>
          <w:rFonts w:cs="Times New Roman"/>
          <w:lang w:val="pl-PL"/>
        </w:rPr>
        <w:t>b</w:t>
      </w:r>
      <w:r w:rsidR="00DE5E4A" w:rsidRPr="00CA3B56">
        <w:rPr>
          <w:rFonts w:cs="Times New Roman"/>
          <w:lang w:val="pl-PL"/>
        </w:rPr>
        <w:t>ilans terenów przeznaczonych pod zabudowę w formie papierowej – 1 egz. oraz 1 egz.</w:t>
      </w:r>
      <w:r w:rsidR="003A465A" w:rsidRPr="00CA3B56">
        <w:rPr>
          <w:rFonts w:cs="Times New Roman"/>
          <w:lang w:val="pl-PL"/>
        </w:rPr>
        <w:t xml:space="preserve"> </w:t>
      </w:r>
      <w:r w:rsidR="00DE5E4A" w:rsidRPr="00CA3B56">
        <w:rPr>
          <w:rFonts w:cs="Times New Roman"/>
          <w:lang w:val="pl-PL"/>
        </w:rPr>
        <w:t xml:space="preserve">w wersji elektronicznej CD/DVD </w:t>
      </w:r>
      <w:r w:rsidR="008824FB" w:rsidRPr="00CA3B56">
        <w:rPr>
          <w:rFonts w:cs="Times New Roman"/>
        </w:rPr>
        <w:t xml:space="preserve">w </w:t>
      </w:r>
      <w:proofErr w:type="spellStart"/>
      <w:r w:rsidR="008824FB" w:rsidRPr="00CA3B56">
        <w:rPr>
          <w:rFonts w:cs="Times New Roman"/>
        </w:rPr>
        <w:t>formatach</w:t>
      </w:r>
      <w:proofErr w:type="spellEnd"/>
      <w:r w:rsidR="008824FB" w:rsidRPr="00CA3B56">
        <w:rPr>
          <w:rFonts w:cs="Times New Roman"/>
        </w:rPr>
        <w:t>: DOC, DOCX, PDF</w:t>
      </w:r>
      <w:r w:rsidR="005F6F8B" w:rsidRPr="00CA3B56">
        <w:rPr>
          <w:rFonts w:cs="Times New Roman"/>
        </w:rPr>
        <w:t>)</w:t>
      </w:r>
      <w:r w:rsidRPr="00CA3B56">
        <w:rPr>
          <w:rFonts w:cs="Times New Roman"/>
        </w:rPr>
        <w:t>;</w:t>
      </w:r>
    </w:p>
    <w:p w14:paraId="5F5D6DB5" w14:textId="1CFC8E3A" w:rsidR="00FE1194" w:rsidRPr="00CA3B56" w:rsidRDefault="003D2610" w:rsidP="00184940">
      <w:pPr>
        <w:pStyle w:val="Standard"/>
        <w:numPr>
          <w:ilvl w:val="0"/>
          <w:numId w:val="29"/>
        </w:numPr>
        <w:jc w:val="both"/>
        <w:rPr>
          <w:rFonts w:cs="Times New Roman"/>
          <w:lang w:val="pl-PL"/>
        </w:rPr>
      </w:pPr>
      <w:proofErr w:type="spellStart"/>
      <w:r w:rsidRPr="00CA3B56">
        <w:rPr>
          <w:rFonts w:cs="Times New Roman"/>
        </w:rPr>
        <w:t>d</w:t>
      </w:r>
      <w:r w:rsidR="005F6F8B" w:rsidRPr="00CA3B56">
        <w:rPr>
          <w:rFonts w:cs="Times New Roman"/>
        </w:rPr>
        <w:t>okumentacj</w:t>
      </w:r>
      <w:r w:rsidR="00FE1194" w:rsidRPr="00CA3B56">
        <w:rPr>
          <w:rFonts w:cs="Times New Roman"/>
        </w:rPr>
        <w:t>ę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prac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planistycznych</w:t>
      </w:r>
      <w:proofErr w:type="spellEnd"/>
      <w:r w:rsidRPr="00CA3B56">
        <w:rPr>
          <w:rFonts w:cs="Times New Roman"/>
        </w:rPr>
        <w:t>,</w:t>
      </w:r>
      <w:r w:rsidR="005F6F8B" w:rsidRPr="00CA3B56">
        <w:rPr>
          <w:rFonts w:cs="Times New Roman"/>
        </w:rPr>
        <w:t xml:space="preserve"> o </w:t>
      </w:r>
      <w:proofErr w:type="spellStart"/>
      <w:r w:rsidR="005F6F8B" w:rsidRPr="00CA3B56">
        <w:rPr>
          <w:rFonts w:cs="Times New Roman"/>
        </w:rPr>
        <w:t>której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mowa</w:t>
      </w:r>
      <w:proofErr w:type="spellEnd"/>
      <w:r w:rsidR="005F6F8B" w:rsidRPr="00CA3B56">
        <w:rPr>
          <w:rFonts w:cs="Times New Roman"/>
        </w:rPr>
        <w:t xml:space="preserve"> w §7 </w:t>
      </w:r>
      <w:proofErr w:type="spellStart"/>
      <w:r w:rsidR="005F6F8B" w:rsidRPr="00CA3B56">
        <w:rPr>
          <w:rFonts w:cs="Times New Roman"/>
        </w:rPr>
        <w:t>rozporządzenia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Ministra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lastRenderedPageBreak/>
        <w:t>Rozwoju</w:t>
      </w:r>
      <w:proofErr w:type="spellEnd"/>
      <w:r w:rsidR="005F6F8B" w:rsidRPr="00CA3B56">
        <w:rPr>
          <w:rFonts w:cs="Times New Roman"/>
        </w:rPr>
        <w:t xml:space="preserve"> i </w:t>
      </w:r>
      <w:proofErr w:type="spellStart"/>
      <w:r w:rsidR="005F6F8B" w:rsidRPr="00CA3B56">
        <w:rPr>
          <w:rFonts w:cs="Times New Roman"/>
        </w:rPr>
        <w:t>Technologii</w:t>
      </w:r>
      <w:proofErr w:type="spellEnd"/>
      <w:r w:rsidR="005F6F8B" w:rsidRPr="00CA3B56">
        <w:rPr>
          <w:rFonts w:cs="Times New Roman"/>
        </w:rPr>
        <w:t xml:space="preserve"> z </w:t>
      </w:r>
      <w:proofErr w:type="spellStart"/>
      <w:r w:rsidR="005F6F8B" w:rsidRPr="00CA3B56">
        <w:rPr>
          <w:rFonts w:cs="Times New Roman"/>
        </w:rPr>
        <w:t>dnia</w:t>
      </w:r>
      <w:proofErr w:type="spellEnd"/>
      <w:r w:rsidR="005F6F8B" w:rsidRPr="00CA3B56">
        <w:rPr>
          <w:rFonts w:cs="Times New Roman"/>
        </w:rPr>
        <w:t xml:space="preserve"> 8 </w:t>
      </w:r>
      <w:proofErr w:type="spellStart"/>
      <w:r w:rsidR="005F6F8B" w:rsidRPr="00CA3B56">
        <w:rPr>
          <w:rFonts w:cs="Times New Roman"/>
        </w:rPr>
        <w:t>grudnia</w:t>
      </w:r>
      <w:proofErr w:type="spellEnd"/>
      <w:r w:rsidR="005F6F8B" w:rsidRPr="00CA3B56">
        <w:rPr>
          <w:rFonts w:cs="Times New Roman"/>
        </w:rPr>
        <w:t xml:space="preserve"> 2023 r. w </w:t>
      </w:r>
      <w:proofErr w:type="spellStart"/>
      <w:r w:rsidR="005F6F8B" w:rsidRPr="00CA3B56">
        <w:rPr>
          <w:rFonts w:cs="Times New Roman"/>
        </w:rPr>
        <w:t>sprawie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projektu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planu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ogólnego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gminy</w:t>
      </w:r>
      <w:proofErr w:type="spellEnd"/>
      <w:r w:rsidR="005F6F8B" w:rsidRPr="00CA3B56">
        <w:rPr>
          <w:rFonts w:cs="Times New Roman"/>
        </w:rPr>
        <w:t xml:space="preserve">, </w:t>
      </w:r>
      <w:proofErr w:type="spellStart"/>
      <w:r w:rsidR="005F6F8B" w:rsidRPr="00CA3B56">
        <w:rPr>
          <w:rFonts w:cs="Times New Roman"/>
        </w:rPr>
        <w:t>dokumentowania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prac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planistycznych</w:t>
      </w:r>
      <w:proofErr w:type="spellEnd"/>
      <w:r w:rsidR="005F6F8B" w:rsidRPr="00CA3B56">
        <w:rPr>
          <w:rFonts w:cs="Times New Roman"/>
        </w:rPr>
        <w:t xml:space="preserve"> w </w:t>
      </w:r>
      <w:proofErr w:type="spellStart"/>
      <w:r w:rsidR="005F6F8B" w:rsidRPr="00CA3B56">
        <w:rPr>
          <w:rFonts w:cs="Times New Roman"/>
        </w:rPr>
        <w:t>zakresie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tego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planu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oraz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wydawania</w:t>
      </w:r>
      <w:proofErr w:type="spellEnd"/>
      <w:r w:rsidR="005F6F8B" w:rsidRPr="00CA3B56">
        <w:rPr>
          <w:rFonts w:cs="Times New Roman"/>
        </w:rPr>
        <w:t xml:space="preserve"> z </w:t>
      </w:r>
      <w:proofErr w:type="spellStart"/>
      <w:r w:rsidR="005F6F8B" w:rsidRPr="00CA3B56">
        <w:rPr>
          <w:rFonts w:cs="Times New Roman"/>
        </w:rPr>
        <w:t>niego</w:t>
      </w:r>
      <w:proofErr w:type="spellEnd"/>
      <w:r w:rsidR="005F6F8B" w:rsidRPr="00CA3B56">
        <w:rPr>
          <w:rFonts w:cs="Times New Roman"/>
        </w:rPr>
        <w:t xml:space="preserve"> </w:t>
      </w:r>
      <w:proofErr w:type="spellStart"/>
      <w:r w:rsidR="005F6F8B" w:rsidRPr="00CA3B56">
        <w:rPr>
          <w:rFonts w:cs="Times New Roman"/>
        </w:rPr>
        <w:t>wypisów</w:t>
      </w:r>
      <w:proofErr w:type="spellEnd"/>
      <w:r w:rsidR="005F6F8B" w:rsidRPr="00CA3B56">
        <w:rPr>
          <w:rFonts w:cs="Times New Roman"/>
        </w:rPr>
        <w:t xml:space="preserve"> i </w:t>
      </w:r>
      <w:proofErr w:type="spellStart"/>
      <w:r w:rsidR="005F6F8B" w:rsidRPr="00CA3B56">
        <w:rPr>
          <w:rFonts w:cs="Times New Roman"/>
        </w:rPr>
        <w:t>wyrysów</w:t>
      </w:r>
      <w:proofErr w:type="spellEnd"/>
      <w:r w:rsidR="005F6F8B" w:rsidRPr="00CA3B56">
        <w:rPr>
          <w:rFonts w:cs="Times New Roman"/>
        </w:rPr>
        <w:t xml:space="preserve"> (Dz. U. z 2023 r. </w:t>
      </w:r>
      <w:proofErr w:type="spellStart"/>
      <w:r w:rsidR="005F6F8B" w:rsidRPr="00CA3B56">
        <w:rPr>
          <w:rFonts w:cs="Times New Roman"/>
        </w:rPr>
        <w:t>poz</w:t>
      </w:r>
      <w:proofErr w:type="spellEnd"/>
      <w:r w:rsidR="005F6F8B" w:rsidRPr="00CA3B56">
        <w:rPr>
          <w:rFonts w:cs="Times New Roman"/>
        </w:rPr>
        <w:t>. 2758)</w:t>
      </w:r>
      <w:r w:rsidRPr="00CA3B56">
        <w:rPr>
          <w:rFonts w:cs="Times New Roman"/>
        </w:rPr>
        <w:t>;</w:t>
      </w:r>
    </w:p>
    <w:p w14:paraId="16E187B8" w14:textId="4C6FAA06" w:rsidR="00FE1194" w:rsidRPr="00CA3B56" w:rsidRDefault="003D2610" w:rsidP="00184940">
      <w:pPr>
        <w:pStyle w:val="Standard"/>
        <w:numPr>
          <w:ilvl w:val="0"/>
          <w:numId w:val="29"/>
        </w:numPr>
        <w:jc w:val="both"/>
        <w:rPr>
          <w:rFonts w:cs="Times New Roman"/>
          <w:lang w:val="pl-PL"/>
        </w:rPr>
      </w:pPr>
      <w:proofErr w:type="spellStart"/>
      <w:r w:rsidRPr="00CA3B56">
        <w:rPr>
          <w:rFonts w:eastAsia="SimSun" w:cs="Times New Roman"/>
          <w:lang w:eastAsia="pl-PL"/>
        </w:rPr>
        <w:t>p</w:t>
      </w:r>
      <w:r w:rsidR="00FE1194" w:rsidRPr="00CA3B56">
        <w:rPr>
          <w:rFonts w:eastAsia="SimSun" w:cs="Times New Roman"/>
          <w:lang w:eastAsia="pl-PL"/>
        </w:rPr>
        <w:t>ozostałe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</w:t>
      </w:r>
      <w:proofErr w:type="spellStart"/>
      <w:r w:rsidR="00FE1194" w:rsidRPr="00CA3B56">
        <w:rPr>
          <w:rFonts w:eastAsia="SimSun" w:cs="Times New Roman"/>
          <w:lang w:eastAsia="pl-PL"/>
        </w:rPr>
        <w:t>opracowania</w:t>
      </w:r>
      <w:proofErr w:type="spellEnd"/>
      <w:r w:rsidR="00FE1194" w:rsidRPr="00CA3B56">
        <w:rPr>
          <w:rFonts w:eastAsia="SimSun" w:cs="Times New Roman"/>
          <w:lang w:eastAsia="pl-PL"/>
        </w:rPr>
        <w:t>:</w:t>
      </w:r>
    </w:p>
    <w:p w14:paraId="1B54570E" w14:textId="77777777" w:rsidR="00FE1194" w:rsidRPr="00CA3B56" w:rsidRDefault="00FE1194" w:rsidP="00FE1194">
      <w:pPr>
        <w:pStyle w:val="Akapitzlist"/>
        <w:numPr>
          <w:ilvl w:val="0"/>
          <w:numId w:val="65"/>
        </w:numPr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>opracowania tekstowe (np. wykazy, protokoły, stanowiska) winny być przekazane w wersji tradycyjnej (papierowej), a także na nośniku elektronicznym (płyta CD/DVD) w formatach: DOC, DOCX, PDF;</w:t>
      </w:r>
    </w:p>
    <w:p w14:paraId="320386B8" w14:textId="77777777" w:rsidR="00FE1194" w:rsidRPr="00CA3B56" w:rsidRDefault="00FE1194" w:rsidP="00FE1194">
      <w:pPr>
        <w:pStyle w:val="Akapitzlist"/>
        <w:numPr>
          <w:ilvl w:val="0"/>
          <w:numId w:val="65"/>
        </w:numPr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>opracowania analityczne (np. zawierające dane liczbowe, wykresy) winny być przekazane w wersji tradycyjnej (papierowej), a także na nośniku elektronicznym (płyta CD/DVD) w formatach: XLS, XLSX;</w:t>
      </w:r>
    </w:p>
    <w:p w14:paraId="1F212814" w14:textId="2AA90A79" w:rsidR="00FE1194" w:rsidRPr="00CA3B56" w:rsidRDefault="00FE1194" w:rsidP="008C1A2C">
      <w:pPr>
        <w:pStyle w:val="Akapitzlist"/>
        <w:numPr>
          <w:ilvl w:val="0"/>
          <w:numId w:val="65"/>
        </w:numPr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>ewentualna dokumentacja fotograficzna winna być przekazana w formie cyfrowej w formacie: JPG lub podobnym.</w:t>
      </w:r>
    </w:p>
    <w:p w14:paraId="560B4036" w14:textId="6744E9D2" w:rsidR="00FE1194" w:rsidRPr="00CA3B56" w:rsidRDefault="003D2610" w:rsidP="00184940">
      <w:pPr>
        <w:pStyle w:val="Standard"/>
        <w:numPr>
          <w:ilvl w:val="0"/>
          <w:numId w:val="29"/>
        </w:numPr>
        <w:jc w:val="both"/>
        <w:rPr>
          <w:rFonts w:eastAsia="SimSun" w:cs="Times New Roman"/>
          <w:lang w:eastAsia="pl-PL"/>
        </w:rPr>
      </w:pPr>
      <w:proofErr w:type="spellStart"/>
      <w:r w:rsidRPr="00CA3B56">
        <w:rPr>
          <w:rFonts w:eastAsia="SimSun" w:cs="Times New Roman"/>
          <w:lang w:eastAsia="pl-PL"/>
        </w:rPr>
        <w:t>p</w:t>
      </w:r>
      <w:r w:rsidR="00FE1194" w:rsidRPr="00CA3B56">
        <w:rPr>
          <w:rFonts w:eastAsia="SimSun" w:cs="Times New Roman"/>
          <w:lang w:eastAsia="pl-PL"/>
        </w:rPr>
        <w:t>onadto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w </w:t>
      </w:r>
      <w:proofErr w:type="spellStart"/>
      <w:r w:rsidR="00FE1194" w:rsidRPr="00CA3B56">
        <w:rPr>
          <w:rFonts w:eastAsia="SimSun" w:cs="Times New Roman"/>
          <w:lang w:eastAsia="pl-PL"/>
        </w:rPr>
        <w:t>ramach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</w:t>
      </w:r>
      <w:proofErr w:type="spellStart"/>
      <w:r w:rsidR="00FE1194" w:rsidRPr="00CA3B56">
        <w:rPr>
          <w:rFonts w:eastAsia="SimSun" w:cs="Times New Roman"/>
          <w:lang w:eastAsia="pl-PL"/>
        </w:rPr>
        <w:t>przedmiotu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</w:t>
      </w:r>
      <w:proofErr w:type="spellStart"/>
      <w:r w:rsidR="00FE1194" w:rsidRPr="00CA3B56">
        <w:rPr>
          <w:rFonts w:eastAsia="SimSun" w:cs="Times New Roman"/>
          <w:lang w:eastAsia="pl-PL"/>
        </w:rPr>
        <w:t>zamówienia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</w:t>
      </w:r>
      <w:proofErr w:type="spellStart"/>
      <w:r w:rsidR="00FE1194" w:rsidRPr="00CA3B56">
        <w:rPr>
          <w:rFonts w:eastAsia="SimSun" w:cs="Times New Roman"/>
          <w:lang w:eastAsia="pl-PL"/>
        </w:rPr>
        <w:t>Wykonawca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</w:t>
      </w:r>
      <w:proofErr w:type="spellStart"/>
      <w:r w:rsidR="00FE1194" w:rsidRPr="00CA3B56">
        <w:rPr>
          <w:rFonts w:eastAsia="SimSun" w:cs="Times New Roman"/>
          <w:lang w:eastAsia="pl-PL"/>
        </w:rPr>
        <w:t>zobowiązany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</w:t>
      </w:r>
      <w:proofErr w:type="spellStart"/>
      <w:r w:rsidR="00FE1194" w:rsidRPr="00CA3B56">
        <w:rPr>
          <w:rFonts w:eastAsia="SimSun" w:cs="Times New Roman"/>
          <w:lang w:eastAsia="pl-PL"/>
        </w:rPr>
        <w:t>jest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do </w:t>
      </w:r>
      <w:proofErr w:type="spellStart"/>
      <w:r w:rsidR="00FE1194" w:rsidRPr="00CA3B56">
        <w:rPr>
          <w:rFonts w:eastAsia="SimSun" w:cs="Times New Roman"/>
          <w:lang w:eastAsia="pl-PL"/>
        </w:rPr>
        <w:t>bieżącego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</w:t>
      </w:r>
      <w:proofErr w:type="spellStart"/>
      <w:r w:rsidR="00FE1194" w:rsidRPr="00CA3B56">
        <w:rPr>
          <w:rFonts w:eastAsia="SimSun" w:cs="Times New Roman"/>
          <w:lang w:eastAsia="pl-PL"/>
        </w:rPr>
        <w:t>przygotowywania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i </w:t>
      </w:r>
      <w:proofErr w:type="spellStart"/>
      <w:r w:rsidR="00FE1194" w:rsidRPr="00CA3B56">
        <w:rPr>
          <w:rFonts w:eastAsia="SimSun" w:cs="Times New Roman"/>
          <w:lang w:eastAsia="pl-PL"/>
        </w:rPr>
        <w:t>przekazywania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</w:t>
      </w:r>
      <w:proofErr w:type="spellStart"/>
      <w:r w:rsidRPr="00CA3B56">
        <w:rPr>
          <w:rFonts w:eastAsia="SimSun" w:cs="Times New Roman"/>
          <w:lang w:eastAsia="pl-PL"/>
        </w:rPr>
        <w:t>Zamawiającemu</w:t>
      </w:r>
      <w:proofErr w:type="spellEnd"/>
      <w:r w:rsidRPr="00CA3B56">
        <w:rPr>
          <w:rFonts w:eastAsia="SimSun" w:cs="Times New Roman"/>
          <w:lang w:eastAsia="pl-PL"/>
        </w:rPr>
        <w:t xml:space="preserve"> </w:t>
      </w:r>
      <w:proofErr w:type="spellStart"/>
      <w:r w:rsidR="00FE1194" w:rsidRPr="00CA3B56">
        <w:rPr>
          <w:rFonts w:eastAsia="SimSun" w:cs="Times New Roman"/>
          <w:lang w:eastAsia="pl-PL"/>
        </w:rPr>
        <w:t>dokumentów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(do </w:t>
      </w:r>
      <w:proofErr w:type="spellStart"/>
      <w:r w:rsidR="00FE1194" w:rsidRPr="00CA3B56">
        <w:rPr>
          <w:rFonts w:eastAsia="SimSun" w:cs="Times New Roman"/>
          <w:lang w:eastAsia="pl-PL"/>
        </w:rPr>
        <w:t>momentu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</w:t>
      </w:r>
      <w:proofErr w:type="spellStart"/>
      <w:r w:rsidR="00FE1194" w:rsidRPr="00CA3B56">
        <w:rPr>
          <w:rFonts w:eastAsia="SimSun" w:cs="Times New Roman"/>
          <w:lang w:eastAsia="pl-PL"/>
        </w:rPr>
        <w:t>uzyskania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</w:t>
      </w:r>
      <w:proofErr w:type="spellStart"/>
      <w:r w:rsidR="00FE1194" w:rsidRPr="00CA3B56">
        <w:rPr>
          <w:rFonts w:eastAsia="SimSun" w:cs="Times New Roman"/>
          <w:lang w:eastAsia="pl-PL"/>
        </w:rPr>
        <w:t>ostatecznej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ich </w:t>
      </w:r>
      <w:proofErr w:type="spellStart"/>
      <w:r w:rsidR="00FE1194" w:rsidRPr="00CA3B56">
        <w:rPr>
          <w:rFonts w:eastAsia="SimSun" w:cs="Times New Roman"/>
          <w:lang w:eastAsia="pl-PL"/>
        </w:rPr>
        <w:t>wersji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) na </w:t>
      </w:r>
      <w:proofErr w:type="spellStart"/>
      <w:r w:rsidR="00FE1194" w:rsidRPr="00CA3B56">
        <w:rPr>
          <w:rFonts w:eastAsia="SimSun" w:cs="Times New Roman"/>
          <w:lang w:eastAsia="pl-PL"/>
        </w:rPr>
        <w:t>poszczególnych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</w:t>
      </w:r>
      <w:proofErr w:type="spellStart"/>
      <w:r w:rsidR="00FE1194" w:rsidRPr="00CA3B56">
        <w:rPr>
          <w:rFonts w:eastAsia="SimSun" w:cs="Times New Roman"/>
          <w:lang w:eastAsia="pl-PL"/>
        </w:rPr>
        <w:t>etapach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</w:t>
      </w:r>
      <w:proofErr w:type="spellStart"/>
      <w:r w:rsidR="00FE1194" w:rsidRPr="00CA3B56">
        <w:rPr>
          <w:rFonts w:eastAsia="SimSun" w:cs="Times New Roman"/>
          <w:lang w:eastAsia="pl-PL"/>
        </w:rPr>
        <w:t>procedury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 </w:t>
      </w:r>
      <w:proofErr w:type="spellStart"/>
      <w:r w:rsidR="00FE1194" w:rsidRPr="00CA3B56">
        <w:rPr>
          <w:rFonts w:eastAsia="SimSun" w:cs="Times New Roman"/>
          <w:lang w:eastAsia="pl-PL"/>
        </w:rPr>
        <w:t>planistycznej</w:t>
      </w:r>
      <w:proofErr w:type="spellEnd"/>
      <w:r w:rsidR="00FE1194" w:rsidRPr="00CA3B56">
        <w:rPr>
          <w:rFonts w:eastAsia="SimSun" w:cs="Times New Roman"/>
          <w:lang w:eastAsia="pl-PL"/>
        </w:rPr>
        <w:t xml:space="preserve">, </w:t>
      </w:r>
      <w:r w:rsidR="00FE1194" w:rsidRPr="00CA3B56">
        <w:rPr>
          <w:rFonts w:eastAsia="SimSun" w:cs="Times New Roman"/>
          <w:lang w:eastAsia="pl-PL"/>
        </w:rPr>
        <w:br/>
        <w:t xml:space="preserve">z </w:t>
      </w:r>
      <w:proofErr w:type="spellStart"/>
      <w:r w:rsidR="00FE1194" w:rsidRPr="00CA3B56">
        <w:rPr>
          <w:rFonts w:eastAsia="SimSun" w:cs="Times New Roman"/>
          <w:lang w:eastAsia="pl-PL"/>
        </w:rPr>
        <w:t>zastrzeżeniem</w:t>
      </w:r>
      <w:proofErr w:type="spellEnd"/>
      <w:r w:rsidR="00FE1194" w:rsidRPr="00CA3B56">
        <w:rPr>
          <w:rFonts w:eastAsia="SimSun" w:cs="Times New Roman"/>
          <w:lang w:eastAsia="pl-PL"/>
        </w:rPr>
        <w:t>:</w:t>
      </w:r>
    </w:p>
    <w:p w14:paraId="20E3CD52" w14:textId="77777777" w:rsidR="00FE1194" w:rsidRPr="00CA3B56" w:rsidRDefault="00FE1194" w:rsidP="00FE1194">
      <w:pPr>
        <w:pStyle w:val="Akapitzlist"/>
        <w:numPr>
          <w:ilvl w:val="0"/>
          <w:numId w:val="70"/>
        </w:numPr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>braku obowiązku przekazywania danych przestrzennych oraz metadanych;</w:t>
      </w:r>
    </w:p>
    <w:p w14:paraId="2ADA2413" w14:textId="4AB8716A" w:rsidR="00FE1194" w:rsidRPr="00CA3B56" w:rsidRDefault="00FE1194" w:rsidP="008C1A2C">
      <w:pPr>
        <w:pStyle w:val="Akapitzlist"/>
        <w:numPr>
          <w:ilvl w:val="0"/>
          <w:numId w:val="70"/>
        </w:numPr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SimSun" w:hAnsi="Times New Roman" w:cs="Times New Roman"/>
          <w:kern w:val="3"/>
          <w:sz w:val="24"/>
          <w:szCs w:val="24"/>
          <w:lang w:eastAsia="pl-PL"/>
          <w14:ligatures w14:val="none"/>
        </w:rPr>
        <w:t>obowiązku przekazywania dokumentów w wersji tradycyjnej (papierowej) oraz elektronicznej.</w:t>
      </w:r>
    </w:p>
    <w:p w14:paraId="416969B9" w14:textId="0DA6B01E" w:rsidR="005F6F8B" w:rsidRPr="00CA3B56" w:rsidRDefault="005F6F8B" w:rsidP="00434C5F">
      <w:pPr>
        <w:pStyle w:val="Akapitzlist"/>
        <w:spacing w:after="0" w:line="240" w:lineRule="auto"/>
        <w:ind w:left="644"/>
        <w:jc w:val="both"/>
        <w:rPr>
          <w:rFonts w:cs="Times New Roman"/>
        </w:rPr>
      </w:pPr>
    </w:p>
    <w:p w14:paraId="43CE4EA5" w14:textId="77777777" w:rsidR="005931EE" w:rsidRPr="00CA3B56" w:rsidRDefault="005931EE" w:rsidP="005E46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5CABDCAB" w14:textId="77777777" w:rsidR="005931EE" w:rsidRPr="00CA3B56" w:rsidRDefault="005931EE" w:rsidP="008C7BD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Termin wykonania przedmiotu umowy</w:t>
      </w:r>
    </w:p>
    <w:p w14:paraId="483D65F6" w14:textId="43EB0314" w:rsidR="005931EE" w:rsidRPr="00CA3B56" w:rsidRDefault="005931EE" w:rsidP="0018494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Arial" w:hAnsi="Arial" w:cs="Arial"/>
          <w:sz w:val="20"/>
          <w:szCs w:val="20"/>
        </w:rPr>
        <w:t xml:space="preserve">1. </w:t>
      </w:r>
      <w:r w:rsidR="00CC28BA" w:rsidRPr="00CA3B56">
        <w:rPr>
          <w:rFonts w:ascii="Times New Roman" w:hAnsi="Times New Roman" w:cs="Times New Roman"/>
          <w:sz w:val="24"/>
          <w:szCs w:val="24"/>
        </w:rPr>
        <w:t>T</w:t>
      </w:r>
      <w:r w:rsidRPr="00CA3B56">
        <w:rPr>
          <w:rFonts w:ascii="Times New Roman" w:hAnsi="Times New Roman" w:cs="Times New Roman"/>
          <w:sz w:val="24"/>
          <w:szCs w:val="24"/>
        </w:rPr>
        <w:t>ermin wykonania przedmiotu umowy</w:t>
      </w:r>
      <w:r w:rsidR="00CC28BA" w:rsidRPr="00CA3B56">
        <w:rPr>
          <w:rFonts w:ascii="Times New Roman" w:hAnsi="Times New Roman" w:cs="Times New Roman"/>
          <w:sz w:val="24"/>
          <w:szCs w:val="24"/>
        </w:rPr>
        <w:t xml:space="preserve"> to</w:t>
      </w:r>
      <w:r w:rsidR="00184940" w:rsidRPr="00CA3B56">
        <w:rPr>
          <w:rFonts w:ascii="Times New Roman" w:hAnsi="Times New Roman" w:cs="Times New Roman"/>
          <w:sz w:val="24"/>
          <w:szCs w:val="24"/>
        </w:rPr>
        <w:t xml:space="preserve"> 13 miesięcy od dnia podpisania umowy</w:t>
      </w:r>
      <w:r w:rsidR="00CC28BA" w:rsidRPr="00CA3B56">
        <w:rPr>
          <w:rFonts w:ascii="Times New Roman" w:hAnsi="Times New Roman" w:cs="Times New Roman"/>
          <w:sz w:val="24"/>
          <w:szCs w:val="24"/>
        </w:rPr>
        <w:t>, przy czym</w:t>
      </w:r>
      <w:r w:rsidR="00184940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CC28BA" w:rsidRPr="00CA3B56">
        <w:rPr>
          <w:rFonts w:ascii="Times New Roman" w:hAnsi="Times New Roman" w:cs="Times New Roman"/>
          <w:sz w:val="24"/>
          <w:szCs w:val="24"/>
        </w:rPr>
        <w:t>p</w:t>
      </w:r>
      <w:r w:rsidR="009E2F84" w:rsidRPr="00CA3B56">
        <w:rPr>
          <w:rFonts w:ascii="Times New Roman" w:hAnsi="Times New Roman" w:cs="Times New Roman"/>
          <w:sz w:val="24"/>
          <w:szCs w:val="24"/>
        </w:rPr>
        <w:t xml:space="preserve">rzez termin wykonania przedmiotu umowy uważa się opublikowanie </w:t>
      </w:r>
      <w:r w:rsidR="00CC28BA" w:rsidRPr="00CA3B56">
        <w:rPr>
          <w:rFonts w:ascii="Times New Roman" w:hAnsi="Times New Roman" w:cs="Times New Roman"/>
          <w:sz w:val="24"/>
          <w:szCs w:val="24"/>
        </w:rPr>
        <w:t>planu</w:t>
      </w:r>
      <w:r w:rsidR="008A4E26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CC28BA" w:rsidRPr="00CA3B56">
        <w:rPr>
          <w:rFonts w:ascii="Times New Roman" w:hAnsi="Times New Roman" w:cs="Times New Roman"/>
          <w:sz w:val="24"/>
          <w:szCs w:val="24"/>
        </w:rPr>
        <w:t xml:space="preserve">ogólnego </w:t>
      </w:r>
      <w:r w:rsidR="009E2F84" w:rsidRPr="00CA3B56">
        <w:rPr>
          <w:rFonts w:ascii="Times New Roman" w:hAnsi="Times New Roman" w:cs="Times New Roman"/>
          <w:sz w:val="24"/>
          <w:szCs w:val="24"/>
        </w:rPr>
        <w:t xml:space="preserve">w Dzienniku Urzędowym Województwa </w:t>
      </w:r>
      <w:r w:rsidR="00D73715" w:rsidRPr="00CA3B56">
        <w:rPr>
          <w:rFonts w:ascii="Times New Roman" w:hAnsi="Times New Roman" w:cs="Times New Roman"/>
          <w:sz w:val="24"/>
          <w:szCs w:val="24"/>
        </w:rPr>
        <w:t>Świętokrzyskiego</w:t>
      </w:r>
      <w:r w:rsidR="009E2F84" w:rsidRPr="00CA3B56">
        <w:rPr>
          <w:rFonts w:ascii="Times New Roman" w:hAnsi="Times New Roman" w:cs="Times New Roman"/>
          <w:sz w:val="24"/>
          <w:szCs w:val="24"/>
        </w:rPr>
        <w:t>.</w:t>
      </w:r>
    </w:p>
    <w:p w14:paraId="232998DF" w14:textId="0687A16E" w:rsidR="00CC28BA" w:rsidRPr="00CA3B56" w:rsidRDefault="00B515A8" w:rsidP="00CC28B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2</w:t>
      </w:r>
      <w:r w:rsidR="005931EE" w:rsidRPr="00CA3B56">
        <w:rPr>
          <w:rFonts w:ascii="Times New Roman" w:hAnsi="Times New Roman" w:cs="Times New Roman"/>
          <w:sz w:val="24"/>
          <w:szCs w:val="24"/>
        </w:rPr>
        <w:t>.</w:t>
      </w:r>
      <w:r w:rsidR="008D4F93" w:rsidRPr="00CA3B56">
        <w:rPr>
          <w:rFonts w:ascii="Times New Roman" w:hAnsi="Times New Roman" w:cs="Times New Roman"/>
          <w:sz w:val="24"/>
          <w:szCs w:val="24"/>
        </w:rPr>
        <w:t xml:space="preserve"> Dopuszcza się </w:t>
      </w:r>
      <w:r w:rsidR="00FF53DB" w:rsidRPr="00CA3B56">
        <w:rPr>
          <w:rFonts w:ascii="Times New Roman" w:hAnsi="Times New Roman" w:cs="Times New Roman"/>
          <w:sz w:val="24"/>
          <w:szCs w:val="24"/>
        </w:rPr>
        <w:t>wy</w:t>
      </w:r>
      <w:r w:rsidR="008D4F93" w:rsidRPr="00CA3B56">
        <w:rPr>
          <w:rFonts w:ascii="Times New Roman" w:hAnsi="Times New Roman" w:cs="Times New Roman"/>
          <w:sz w:val="24"/>
          <w:szCs w:val="24"/>
        </w:rPr>
        <w:t>dłużenie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8D4F93" w:rsidRPr="00CA3B56">
        <w:rPr>
          <w:rFonts w:ascii="Times New Roman" w:hAnsi="Times New Roman" w:cs="Times New Roman"/>
          <w:sz w:val="24"/>
          <w:szCs w:val="24"/>
        </w:rPr>
        <w:t>t</w:t>
      </w:r>
      <w:r w:rsidR="005931EE" w:rsidRPr="00CA3B56">
        <w:rPr>
          <w:rFonts w:ascii="Times New Roman" w:hAnsi="Times New Roman" w:cs="Times New Roman"/>
          <w:sz w:val="24"/>
          <w:szCs w:val="24"/>
        </w:rPr>
        <w:t>ermin</w:t>
      </w:r>
      <w:r w:rsidR="008D4F93" w:rsidRPr="00CA3B56">
        <w:rPr>
          <w:rFonts w:ascii="Times New Roman" w:hAnsi="Times New Roman" w:cs="Times New Roman"/>
          <w:sz w:val="24"/>
          <w:szCs w:val="24"/>
        </w:rPr>
        <w:t>u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 wykonania przedmiotu umowy</w:t>
      </w:r>
      <w:r w:rsidR="008D4F93" w:rsidRPr="00CA3B56">
        <w:rPr>
          <w:rFonts w:ascii="Times New Roman" w:hAnsi="Times New Roman" w:cs="Times New Roman"/>
          <w:sz w:val="24"/>
          <w:szCs w:val="24"/>
        </w:rPr>
        <w:t xml:space="preserve"> w przypadk</w:t>
      </w:r>
      <w:r w:rsidR="00F5138F" w:rsidRPr="00CA3B56">
        <w:rPr>
          <w:rFonts w:ascii="Times New Roman" w:hAnsi="Times New Roman" w:cs="Times New Roman"/>
          <w:sz w:val="24"/>
          <w:szCs w:val="24"/>
        </w:rPr>
        <w:t xml:space="preserve">ach wskazanych w </w:t>
      </w:r>
      <w:r w:rsidR="00CA3B56" w:rsidRPr="00CA3B56">
        <w:rPr>
          <w:rFonts w:ascii="Times New Roman" w:hAnsi="Times New Roman" w:cs="Times New Roman"/>
          <w:sz w:val="24"/>
          <w:szCs w:val="24"/>
        </w:rPr>
        <w:t xml:space="preserve">§ </w:t>
      </w:r>
      <w:r w:rsidR="00CA3B56">
        <w:rPr>
          <w:rFonts w:ascii="Times New Roman" w:hAnsi="Times New Roman" w:cs="Times New Roman"/>
          <w:sz w:val="24"/>
          <w:szCs w:val="24"/>
        </w:rPr>
        <w:t xml:space="preserve">3 i </w:t>
      </w:r>
      <w:r w:rsidR="008D4F93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F5138F" w:rsidRPr="00CA3B56">
        <w:rPr>
          <w:rFonts w:ascii="Times New Roman" w:hAnsi="Times New Roman" w:cs="Times New Roman"/>
          <w:sz w:val="24"/>
          <w:szCs w:val="24"/>
        </w:rPr>
        <w:t>§ 13 ust. 1 pkt 5.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29D169" w14:textId="77777777" w:rsidR="005E462D" w:rsidRPr="00CA3B56" w:rsidRDefault="005E462D" w:rsidP="00E2580A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83D6668" w14:textId="1545BB29" w:rsidR="005931EE" w:rsidRPr="00CA3B56" w:rsidRDefault="005931EE" w:rsidP="005E46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068E6BA4" w14:textId="77777777" w:rsidR="005931EE" w:rsidRPr="00CA3B56" w:rsidRDefault="005931EE" w:rsidP="00E2580A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Zmiana zakresu przedmiotu umowy</w:t>
      </w:r>
    </w:p>
    <w:p w14:paraId="20C42D79" w14:textId="11910968" w:rsidR="005931EE" w:rsidRPr="00CA3B56" w:rsidRDefault="005931EE" w:rsidP="00E2580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1. Jeżeli na skutek zmiany przepisów prawnych, które regulują tryb i sposób opracowania planu ogólnego, będzie wymagane sporządzenie dodatkowych dokumentów (opracowań), niezbędnych do uchwalenia planu ogólnego oraz gdy w toku uzgadniania dokumentacji wyniknie konieczność sporządzenia dodatkowych dokumentów (opracowań), niezbędnych do uchwalenia planu ogólnego, Wykonawca </w:t>
      </w:r>
      <w:r w:rsidR="00E2580A" w:rsidRPr="00CA3B56">
        <w:rPr>
          <w:rFonts w:ascii="Times New Roman" w:hAnsi="Times New Roman" w:cs="Times New Roman"/>
          <w:sz w:val="24"/>
          <w:szCs w:val="24"/>
        </w:rPr>
        <w:t>może</w:t>
      </w:r>
      <w:r w:rsidRPr="00CA3B56">
        <w:rPr>
          <w:rFonts w:ascii="Times New Roman" w:hAnsi="Times New Roman" w:cs="Times New Roman"/>
          <w:sz w:val="24"/>
          <w:szCs w:val="24"/>
        </w:rPr>
        <w:t xml:space="preserve"> domagać się od Zamawiającego zmiany terminu wykonania umowy.</w:t>
      </w:r>
    </w:p>
    <w:p w14:paraId="21114BF5" w14:textId="53406C21" w:rsidR="005931EE" w:rsidRPr="00CA3B56" w:rsidRDefault="001D0BEA" w:rsidP="00564E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2. </w:t>
      </w:r>
      <w:r w:rsidR="005931EE" w:rsidRPr="00CA3B56">
        <w:rPr>
          <w:rFonts w:ascii="Times New Roman" w:hAnsi="Times New Roman" w:cs="Times New Roman"/>
          <w:sz w:val="24"/>
          <w:szCs w:val="24"/>
        </w:rPr>
        <w:t>Przedmiotowe dokumenty (opracowania) Wykonawca wykona w ramach przedmiotu umowy oraz wynagrodzenia, o którym mowa w § 5 ust. 1 umowy. Zmiana ta wymaga zawarcia aneksu do umowy.</w:t>
      </w:r>
    </w:p>
    <w:p w14:paraId="5A2772BA" w14:textId="59CAFA20" w:rsidR="002B5427" w:rsidRPr="00CA3B56" w:rsidRDefault="001D0BEA" w:rsidP="00564E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3.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 W przypadku wcześniejszego rozwiązania umowy na skutek zdarzeń niezależnych od stron umowy lub uzasadnionego odstąpienia od umowy przez Wykonawcę</w:t>
      </w:r>
      <w:r w:rsidR="002B777B" w:rsidRPr="00CA3B56">
        <w:rPr>
          <w:rFonts w:ascii="Times New Roman" w:hAnsi="Times New Roman" w:cs="Times New Roman"/>
          <w:sz w:val="24"/>
          <w:szCs w:val="24"/>
        </w:rPr>
        <w:t>,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 Zamawiający zobowiązany jest do zapłaty kosztów poniesionych przez Wykonawcę na dzień rozwiązania umowy i odbioru wykonanych prac</w:t>
      </w:r>
      <w:r w:rsidR="00BA2407" w:rsidRPr="00CA3B56">
        <w:rPr>
          <w:rFonts w:ascii="Times New Roman" w:hAnsi="Times New Roman" w:cs="Times New Roman"/>
          <w:sz w:val="24"/>
          <w:szCs w:val="24"/>
        </w:rPr>
        <w:t>.</w:t>
      </w:r>
    </w:p>
    <w:p w14:paraId="03C9EDF4" w14:textId="77777777" w:rsidR="005931EE" w:rsidRPr="00CA3B56" w:rsidRDefault="005931EE" w:rsidP="00A435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4.</w:t>
      </w:r>
    </w:p>
    <w:p w14:paraId="74BA4BA8" w14:textId="77777777" w:rsidR="005931EE" w:rsidRPr="00CA3B56" w:rsidRDefault="005931EE" w:rsidP="00564E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Przekazywanie przedmiotu umowy</w:t>
      </w:r>
    </w:p>
    <w:p w14:paraId="29F557B4" w14:textId="133701A2" w:rsidR="005931EE" w:rsidRPr="00CA3B56" w:rsidRDefault="005931EE" w:rsidP="00184940">
      <w:pPr>
        <w:pStyle w:val="Akapitzlist"/>
        <w:numPr>
          <w:ilvl w:val="0"/>
          <w:numId w:val="7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Strony zgodnie ustalają, iż Wykonawca </w:t>
      </w:r>
      <w:r w:rsidR="000F1C5A" w:rsidRPr="00CA3B56">
        <w:rPr>
          <w:rFonts w:ascii="Times New Roman" w:hAnsi="Times New Roman" w:cs="Times New Roman"/>
          <w:sz w:val="24"/>
          <w:szCs w:val="24"/>
        </w:rPr>
        <w:t xml:space="preserve">przekaże </w:t>
      </w:r>
      <w:r w:rsidR="00CF2E32" w:rsidRPr="00CA3B56">
        <w:rPr>
          <w:rFonts w:ascii="Times New Roman" w:hAnsi="Times New Roman" w:cs="Times New Roman"/>
          <w:sz w:val="24"/>
          <w:szCs w:val="24"/>
        </w:rPr>
        <w:t>wykonan</w:t>
      </w:r>
      <w:r w:rsidR="000F1C5A" w:rsidRPr="00CA3B56">
        <w:rPr>
          <w:rFonts w:ascii="Times New Roman" w:hAnsi="Times New Roman" w:cs="Times New Roman"/>
          <w:sz w:val="24"/>
          <w:szCs w:val="24"/>
        </w:rPr>
        <w:t>e</w:t>
      </w:r>
      <w:r w:rsidR="00184940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EB6851" w:rsidRPr="00CA3B56">
        <w:rPr>
          <w:rFonts w:ascii="Times New Roman" w:hAnsi="Times New Roman" w:cs="Times New Roman"/>
          <w:sz w:val="24"/>
          <w:szCs w:val="24"/>
        </w:rPr>
        <w:t>poszczególn</w:t>
      </w:r>
      <w:r w:rsidR="00184940" w:rsidRPr="00CA3B56">
        <w:rPr>
          <w:rFonts w:ascii="Times New Roman" w:hAnsi="Times New Roman" w:cs="Times New Roman"/>
          <w:sz w:val="24"/>
          <w:szCs w:val="24"/>
        </w:rPr>
        <w:t>e</w:t>
      </w:r>
      <w:r w:rsidR="00EB6851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8D5890" w:rsidRPr="00CA3B56">
        <w:rPr>
          <w:rFonts w:ascii="Times New Roman" w:hAnsi="Times New Roman" w:cs="Times New Roman"/>
          <w:sz w:val="24"/>
          <w:szCs w:val="24"/>
        </w:rPr>
        <w:t>zakres</w:t>
      </w:r>
      <w:r w:rsidR="000F1C5A" w:rsidRPr="00CA3B56">
        <w:rPr>
          <w:rFonts w:ascii="Times New Roman" w:hAnsi="Times New Roman" w:cs="Times New Roman"/>
          <w:sz w:val="24"/>
          <w:szCs w:val="24"/>
        </w:rPr>
        <w:t>y</w:t>
      </w:r>
      <w:r w:rsidR="008D5890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EF516D" w:rsidRPr="00CA3B56">
        <w:rPr>
          <w:rFonts w:ascii="Times New Roman" w:hAnsi="Times New Roman" w:cs="Times New Roman"/>
          <w:sz w:val="24"/>
          <w:szCs w:val="24"/>
        </w:rPr>
        <w:t xml:space="preserve">prac, </w:t>
      </w:r>
      <w:r w:rsidR="000F1C5A" w:rsidRPr="00CA3B56">
        <w:rPr>
          <w:rFonts w:ascii="Times New Roman" w:hAnsi="Times New Roman" w:cs="Times New Roman"/>
          <w:sz w:val="24"/>
          <w:szCs w:val="24"/>
        </w:rPr>
        <w:t>wynikając</w:t>
      </w:r>
      <w:r w:rsidR="00F34BA5" w:rsidRPr="00CA3B56">
        <w:rPr>
          <w:rFonts w:ascii="Times New Roman" w:hAnsi="Times New Roman" w:cs="Times New Roman"/>
          <w:sz w:val="24"/>
          <w:szCs w:val="24"/>
        </w:rPr>
        <w:t>ych</w:t>
      </w:r>
      <w:r w:rsidR="000F1C5A" w:rsidRPr="00CA3B56">
        <w:rPr>
          <w:rFonts w:ascii="Times New Roman" w:hAnsi="Times New Roman" w:cs="Times New Roman"/>
          <w:sz w:val="24"/>
          <w:szCs w:val="24"/>
        </w:rPr>
        <w:t xml:space="preserve"> z harmonogramu prac, o którym mowa w  § 1</w:t>
      </w:r>
      <w:r w:rsidR="000F1C5A" w:rsidRPr="00CA3B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1C5A" w:rsidRPr="00CA3B56">
        <w:rPr>
          <w:rFonts w:ascii="Times New Roman" w:hAnsi="Times New Roman" w:cs="Times New Roman"/>
          <w:sz w:val="24"/>
          <w:szCs w:val="24"/>
        </w:rPr>
        <w:t xml:space="preserve">ust. </w:t>
      </w:r>
      <w:r w:rsidR="00434C5F" w:rsidRPr="00CA3B56">
        <w:rPr>
          <w:rFonts w:ascii="Times New Roman" w:hAnsi="Times New Roman" w:cs="Times New Roman"/>
          <w:sz w:val="24"/>
          <w:szCs w:val="24"/>
        </w:rPr>
        <w:t>2</w:t>
      </w:r>
      <w:r w:rsidR="000F1C5A" w:rsidRPr="00CA3B56">
        <w:rPr>
          <w:rFonts w:ascii="Times New Roman" w:hAnsi="Times New Roman" w:cs="Times New Roman"/>
          <w:sz w:val="24"/>
          <w:szCs w:val="24"/>
        </w:rPr>
        <w:t xml:space="preserve"> umowy</w:t>
      </w:r>
      <w:r w:rsidR="00EF516D" w:rsidRPr="00CA3B56">
        <w:rPr>
          <w:rFonts w:ascii="Times New Roman" w:hAnsi="Times New Roman" w:cs="Times New Roman"/>
          <w:sz w:val="24"/>
          <w:szCs w:val="24"/>
        </w:rPr>
        <w:t xml:space="preserve">, w terminach uzgodnionych w </w:t>
      </w:r>
      <w:r w:rsidR="00184940" w:rsidRPr="00CA3B56">
        <w:rPr>
          <w:rFonts w:ascii="Times New Roman" w:hAnsi="Times New Roman" w:cs="Times New Roman"/>
          <w:sz w:val="24"/>
          <w:szCs w:val="24"/>
        </w:rPr>
        <w:t>harmonogramie</w:t>
      </w:r>
      <w:r w:rsidR="00EF516D" w:rsidRPr="00CA3B56">
        <w:rPr>
          <w:rFonts w:ascii="Times New Roman" w:hAnsi="Times New Roman" w:cs="Times New Roman"/>
          <w:sz w:val="24"/>
          <w:szCs w:val="24"/>
        </w:rPr>
        <w:t>.</w:t>
      </w:r>
    </w:p>
    <w:p w14:paraId="05852C0B" w14:textId="4CEB2345" w:rsidR="00184940" w:rsidRPr="00CA3B56" w:rsidRDefault="003678CD" w:rsidP="003678CD">
      <w:pPr>
        <w:pStyle w:val="Akapitzlist"/>
        <w:numPr>
          <w:ilvl w:val="0"/>
          <w:numId w:val="7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Przekazanie poszczególnych etapów prac wynikających z wiążącego harmonogramu prac, o którym mowa w § 1 Umowy nastąpi w formie wiadomości e-mail</w:t>
      </w:r>
      <w:r w:rsidR="00184940" w:rsidRPr="00CA3B56">
        <w:rPr>
          <w:rFonts w:ascii="Times New Roman" w:hAnsi="Times New Roman" w:cs="Times New Roman"/>
          <w:sz w:val="24"/>
          <w:szCs w:val="24"/>
        </w:rPr>
        <w:t xml:space="preserve"> (lub osobiście)</w:t>
      </w:r>
      <w:r w:rsidRPr="00CA3B56">
        <w:rPr>
          <w:rFonts w:ascii="Times New Roman" w:hAnsi="Times New Roman" w:cs="Times New Roman"/>
          <w:sz w:val="24"/>
          <w:szCs w:val="24"/>
        </w:rPr>
        <w:t>, której odbiór potwierdzi Zamawiający, zaś datą odbioru prac częściowych będzie data podpisania przez obie strony Umowy protokołu zdawczo-odbiorczego części prac.</w:t>
      </w:r>
    </w:p>
    <w:p w14:paraId="50E39CC8" w14:textId="58485F4E" w:rsidR="005931EE" w:rsidRPr="00CA3B56" w:rsidRDefault="003678CD" w:rsidP="003678CD">
      <w:pPr>
        <w:pStyle w:val="Akapitzlist"/>
        <w:numPr>
          <w:ilvl w:val="0"/>
          <w:numId w:val="7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Zastrzeżenia Zamawiającego dotyczące przekazanych materiałów zostaną skierowane do Wykonawcy w terminie 14 dni licząc od dnia prze</w:t>
      </w:r>
      <w:r w:rsidR="00EF147F" w:rsidRPr="00CA3B56">
        <w:rPr>
          <w:rFonts w:ascii="Times New Roman" w:hAnsi="Times New Roman" w:cs="Times New Roman"/>
          <w:sz w:val="24"/>
          <w:szCs w:val="24"/>
        </w:rPr>
        <w:t>kazania</w:t>
      </w:r>
      <w:r w:rsidRPr="00CA3B56">
        <w:rPr>
          <w:rFonts w:ascii="Times New Roman" w:hAnsi="Times New Roman" w:cs="Times New Roman"/>
          <w:sz w:val="24"/>
          <w:szCs w:val="24"/>
        </w:rPr>
        <w:t xml:space="preserve"> potwierdzenia, o którym mowa w ust. 2</w:t>
      </w:r>
      <w:r w:rsidR="00EF516D" w:rsidRPr="00CA3B56">
        <w:rPr>
          <w:rFonts w:ascii="Times New Roman" w:hAnsi="Times New Roman" w:cs="Times New Roman"/>
          <w:sz w:val="24"/>
          <w:szCs w:val="24"/>
        </w:rPr>
        <w:t xml:space="preserve">, zaś </w:t>
      </w:r>
      <w:r w:rsidRPr="00CA3B56">
        <w:rPr>
          <w:rFonts w:ascii="Times New Roman" w:hAnsi="Times New Roman" w:cs="Times New Roman"/>
          <w:sz w:val="24"/>
          <w:szCs w:val="24"/>
        </w:rPr>
        <w:t xml:space="preserve">Wykonawca zobowiązuje się wprowadzić uwagi </w:t>
      </w:r>
      <w:r w:rsidR="00EF516D" w:rsidRPr="00CA3B56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CA3B56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184940" w:rsidRPr="00CA3B56">
        <w:rPr>
          <w:rFonts w:ascii="Times New Roman" w:hAnsi="Times New Roman" w:cs="Times New Roman"/>
          <w:sz w:val="24"/>
          <w:szCs w:val="24"/>
        </w:rPr>
        <w:t xml:space="preserve">wyznaczonym przez Zamawiającego. </w:t>
      </w:r>
    </w:p>
    <w:p w14:paraId="4702738E" w14:textId="3C8FCBEE" w:rsidR="005931EE" w:rsidRPr="00CA3B56" w:rsidRDefault="005931EE" w:rsidP="005E462D">
      <w:pPr>
        <w:pStyle w:val="Akapitzlist"/>
        <w:numPr>
          <w:ilvl w:val="0"/>
          <w:numId w:val="7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Odbiór </w:t>
      </w:r>
      <w:r w:rsidR="003C3DA3" w:rsidRPr="00CA3B56">
        <w:rPr>
          <w:rFonts w:ascii="Times New Roman" w:hAnsi="Times New Roman" w:cs="Times New Roman"/>
          <w:sz w:val="24"/>
          <w:szCs w:val="24"/>
        </w:rPr>
        <w:t xml:space="preserve">całości </w:t>
      </w:r>
      <w:r w:rsidRPr="00CA3B56">
        <w:rPr>
          <w:rFonts w:ascii="Times New Roman" w:hAnsi="Times New Roman" w:cs="Times New Roman"/>
          <w:sz w:val="24"/>
          <w:szCs w:val="24"/>
        </w:rPr>
        <w:t xml:space="preserve">prac odbywał się będzie w Urzędzie </w:t>
      </w:r>
      <w:r w:rsidR="006A2DE8" w:rsidRPr="00CA3B56">
        <w:rPr>
          <w:rFonts w:ascii="Times New Roman" w:hAnsi="Times New Roman" w:cs="Times New Roman"/>
          <w:sz w:val="24"/>
          <w:szCs w:val="24"/>
        </w:rPr>
        <w:t>Gminy</w:t>
      </w:r>
      <w:r w:rsidRPr="00CA3B56">
        <w:rPr>
          <w:rFonts w:ascii="Times New Roman" w:hAnsi="Times New Roman" w:cs="Times New Roman"/>
          <w:sz w:val="24"/>
          <w:szCs w:val="24"/>
        </w:rPr>
        <w:t xml:space="preserve"> w </w:t>
      </w:r>
      <w:r w:rsidR="005E462D" w:rsidRPr="00CA3B56">
        <w:rPr>
          <w:rFonts w:ascii="Times New Roman" w:hAnsi="Times New Roman" w:cs="Times New Roman"/>
          <w:sz w:val="24"/>
          <w:szCs w:val="24"/>
        </w:rPr>
        <w:t>Rudzie Malenieckiej</w:t>
      </w:r>
      <w:r w:rsidRPr="00CA3B56">
        <w:rPr>
          <w:rFonts w:ascii="Times New Roman" w:hAnsi="Times New Roman" w:cs="Times New Roman"/>
          <w:sz w:val="24"/>
          <w:szCs w:val="24"/>
        </w:rPr>
        <w:t xml:space="preserve"> na podstawie protokołu</w:t>
      </w:r>
      <w:r w:rsidR="009B4874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zdawczo-odbiorczego</w:t>
      </w:r>
      <w:r w:rsidR="004E6070" w:rsidRPr="00CA3B56">
        <w:rPr>
          <w:rFonts w:ascii="Times New Roman" w:hAnsi="Times New Roman" w:cs="Times New Roman"/>
          <w:sz w:val="24"/>
          <w:szCs w:val="24"/>
        </w:rPr>
        <w:t>, sporządzonego</w:t>
      </w:r>
      <w:r w:rsidR="004D15E0" w:rsidRPr="00CA3B56">
        <w:rPr>
          <w:rFonts w:ascii="Times New Roman" w:hAnsi="Times New Roman" w:cs="Times New Roman"/>
          <w:sz w:val="24"/>
          <w:szCs w:val="24"/>
        </w:rPr>
        <w:t xml:space="preserve"> po przedstawieniu do uchwalenia </w:t>
      </w:r>
      <w:r w:rsidR="00EF516D" w:rsidRPr="00CA3B56">
        <w:rPr>
          <w:rFonts w:ascii="Times New Roman" w:hAnsi="Times New Roman" w:cs="Times New Roman"/>
          <w:sz w:val="24"/>
          <w:szCs w:val="24"/>
        </w:rPr>
        <w:t xml:space="preserve">kompletnej </w:t>
      </w:r>
      <w:r w:rsidR="004D15E0" w:rsidRPr="00CA3B56">
        <w:rPr>
          <w:rFonts w:ascii="Times New Roman" w:hAnsi="Times New Roman" w:cs="Times New Roman"/>
          <w:sz w:val="24"/>
          <w:szCs w:val="24"/>
        </w:rPr>
        <w:t>uchwały Rady Gminy o sporządzeniu Planu Ogólnego Gminy.</w:t>
      </w:r>
    </w:p>
    <w:p w14:paraId="65C63D8D" w14:textId="77777777" w:rsidR="005931EE" w:rsidRPr="00CA3B56" w:rsidRDefault="005931EE" w:rsidP="005E46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14:paraId="01342E7B" w14:textId="77777777" w:rsidR="005931EE" w:rsidRPr="00CA3B56" w:rsidRDefault="005931EE" w:rsidP="005E462D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Wynagrodzenie</w:t>
      </w:r>
    </w:p>
    <w:p w14:paraId="5E902C3D" w14:textId="077E5EA4" w:rsidR="005931EE" w:rsidRPr="00CA3B56" w:rsidRDefault="005931EE" w:rsidP="00EF147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1. Za wykonanie całości przedmiotu umowy, strony ustalają wynagrodzenie w kwocie: wynagrodzenie netto: ………………… zł (słownie: ………………………. złotych) plus obowiązujący podatek VAT w wysokości …………. zł (słownie:…………… złotych).</w:t>
      </w:r>
      <w:r w:rsidR="00EF147F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Łączne wynagrodzenie brutto wynosi:……………………………………..zł (słownie: ................................................................................ złotych).</w:t>
      </w:r>
    </w:p>
    <w:p w14:paraId="56A4001F" w14:textId="77777777" w:rsidR="00B221AF" w:rsidRPr="00CA3B56" w:rsidRDefault="00FB1F19" w:rsidP="00EF147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2. </w:t>
      </w:r>
      <w:r w:rsidR="00B221AF" w:rsidRPr="00CA3B56">
        <w:rPr>
          <w:rFonts w:ascii="Times New Roman" w:hAnsi="Times New Roman" w:cs="Times New Roman"/>
          <w:sz w:val="24"/>
          <w:szCs w:val="24"/>
        </w:rPr>
        <w:t>Strony uzgadniają jedną płatność końcową z tytułu realizacji przedmiotu umowy.</w:t>
      </w:r>
    </w:p>
    <w:p w14:paraId="0F98B516" w14:textId="28AC8A84" w:rsidR="005931EE" w:rsidRPr="00CA3B56" w:rsidRDefault="00141D63" w:rsidP="00EF147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3. </w:t>
      </w:r>
      <w:r w:rsidR="005931EE" w:rsidRPr="00CA3B56">
        <w:rPr>
          <w:rFonts w:ascii="Times New Roman" w:hAnsi="Times New Roman" w:cs="Times New Roman"/>
          <w:sz w:val="24"/>
          <w:szCs w:val="24"/>
        </w:rPr>
        <w:t>Wynagrodzenie, o którym mowa w ust. 1 jest wynagrodzeniem ryczałtowym, które</w:t>
      </w:r>
      <w:r w:rsidR="009B4874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5931EE" w:rsidRPr="00CA3B56">
        <w:rPr>
          <w:rFonts w:ascii="Times New Roman" w:hAnsi="Times New Roman" w:cs="Times New Roman"/>
          <w:sz w:val="24"/>
          <w:szCs w:val="24"/>
        </w:rPr>
        <w:t>nie podlega zmianie w czasie trwania umowy i obejmuje wszelkie koszty</w:t>
      </w:r>
      <w:r w:rsidR="009B4874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5931EE" w:rsidRPr="00CA3B56">
        <w:rPr>
          <w:rFonts w:ascii="Times New Roman" w:hAnsi="Times New Roman" w:cs="Times New Roman"/>
          <w:sz w:val="24"/>
          <w:szCs w:val="24"/>
        </w:rPr>
        <w:t>związane z wykonaniem umowy. W ramach wynagrodzenia ryczałtowego Wykonawca zobowiązany jest do wykonania z należytą starannością wszelkich czynności niezbędnych do kompletnego wykonania przedmiotu umowy, w tym do poniesienia ryzyka z tytułu oszacowania wszelkich kosztów związanych z realizacją przedmiotu umowy, a także oddziaływań innych czynników mających lub mogących mieć wpływ na koszty.</w:t>
      </w:r>
    </w:p>
    <w:p w14:paraId="7067D24C" w14:textId="597DF8D9" w:rsidR="005931EE" w:rsidRPr="00CA3B56" w:rsidRDefault="00141D63" w:rsidP="00EF147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4</w:t>
      </w:r>
      <w:r w:rsidR="005931EE" w:rsidRPr="00CA3B56">
        <w:rPr>
          <w:rFonts w:ascii="Times New Roman" w:hAnsi="Times New Roman" w:cs="Times New Roman"/>
          <w:sz w:val="24"/>
          <w:szCs w:val="24"/>
        </w:rPr>
        <w:t>. Niedoszacowanie, pominięcie oraz brak rozpoznania zakresu przedmiotu umowy nie może być podstawą do żądania zmiany wynagrodzenia ryczałtowego, o którym mowa w ust. 1.</w:t>
      </w:r>
    </w:p>
    <w:p w14:paraId="2761B512" w14:textId="4B76B26A" w:rsidR="005931EE" w:rsidRPr="00CA3B56" w:rsidRDefault="0007745E" w:rsidP="00EF147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5. </w:t>
      </w:r>
      <w:r w:rsidR="005931EE" w:rsidRPr="00CA3B56">
        <w:rPr>
          <w:rFonts w:ascii="Times New Roman" w:hAnsi="Times New Roman" w:cs="Times New Roman"/>
          <w:sz w:val="24"/>
          <w:szCs w:val="24"/>
        </w:rPr>
        <w:t>Wynagrodzenie płatne będzie przelewem na rachunek Wykonawcy wskazany przez niego</w:t>
      </w:r>
      <w:r w:rsidR="00FB1F19" w:rsidRPr="00CA3B56">
        <w:rPr>
          <w:rFonts w:ascii="Times New Roman" w:hAnsi="Times New Roman" w:cs="Times New Roman"/>
          <w:sz w:val="24"/>
          <w:szCs w:val="24"/>
        </w:rPr>
        <w:br/>
      </w:r>
      <w:r w:rsidR="00F6357F" w:rsidRPr="00CA3B56">
        <w:rPr>
          <w:rFonts w:ascii="Times New Roman" w:hAnsi="Times New Roman" w:cs="Times New Roman"/>
          <w:sz w:val="24"/>
          <w:szCs w:val="24"/>
        </w:rPr>
        <w:t xml:space="preserve">w </w:t>
      </w:r>
      <w:r w:rsidR="005931EE" w:rsidRPr="00CA3B56">
        <w:rPr>
          <w:rFonts w:ascii="Times New Roman" w:hAnsi="Times New Roman" w:cs="Times New Roman"/>
          <w:sz w:val="24"/>
          <w:szCs w:val="24"/>
        </w:rPr>
        <w:t>fakturze VAT w terminie 30 dni od daty otrzymania prawidłowo wystawionej faktury. Za datę</w:t>
      </w:r>
      <w:r w:rsidR="00F6357F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otrzymania faktury uznaje się datę wpływu do Urzędu </w:t>
      </w:r>
      <w:r w:rsidR="006A2DE8" w:rsidRPr="00CA3B56">
        <w:rPr>
          <w:rFonts w:ascii="Times New Roman" w:hAnsi="Times New Roman" w:cs="Times New Roman"/>
          <w:sz w:val="24"/>
          <w:szCs w:val="24"/>
        </w:rPr>
        <w:t xml:space="preserve">Gminy 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w </w:t>
      </w:r>
      <w:r w:rsidR="00FB1F19" w:rsidRPr="00CA3B56">
        <w:rPr>
          <w:rFonts w:ascii="Times New Roman" w:hAnsi="Times New Roman" w:cs="Times New Roman"/>
          <w:sz w:val="24"/>
          <w:szCs w:val="24"/>
        </w:rPr>
        <w:t>Rudzie Malenieckiej</w:t>
      </w:r>
      <w:r w:rsidR="005931EE" w:rsidRPr="00CA3B56">
        <w:rPr>
          <w:rFonts w:ascii="Times New Roman" w:hAnsi="Times New Roman" w:cs="Times New Roman"/>
          <w:sz w:val="24"/>
          <w:szCs w:val="24"/>
        </w:rPr>
        <w:t>.</w:t>
      </w:r>
    </w:p>
    <w:p w14:paraId="6A6C4E33" w14:textId="296B83BB" w:rsidR="005931EE" w:rsidRPr="00CA3B56" w:rsidRDefault="0007745E" w:rsidP="005E46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6</w:t>
      </w:r>
      <w:r w:rsidR="005931EE" w:rsidRPr="00CA3B56">
        <w:rPr>
          <w:rFonts w:ascii="Times New Roman" w:hAnsi="Times New Roman" w:cs="Times New Roman"/>
          <w:sz w:val="24"/>
          <w:szCs w:val="24"/>
        </w:rPr>
        <w:t>. Do wystawienia faktur</w:t>
      </w:r>
      <w:r w:rsidR="00B221AF" w:rsidRPr="00CA3B56">
        <w:rPr>
          <w:rFonts w:ascii="Times New Roman" w:hAnsi="Times New Roman" w:cs="Times New Roman"/>
          <w:sz w:val="24"/>
          <w:szCs w:val="24"/>
        </w:rPr>
        <w:t>y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 VAT Wykonawca uprawniony będzie po </w:t>
      </w:r>
      <w:r w:rsidR="00F23C56" w:rsidRPr="00CA3B56">
        <w:rPr>
          <w:rFonts w:ascii="Times New Roman" w:hAnsi="Times New Roman" w:cs="Times New Roman"/>
          <w:sz w:val="24"/>
          <w:szCs w:val="24"/>
        </w:rPr>
        <w:t>wykonaniu prac i</w:t>
      </w:r>
      <w:r w:rsidR="00C40C87" w:rsidRPr="00CA3B56">
        <w:rPr>
          <w:rFonts w:ascii="Times New Roman" w:hAnsi="Times New Roman" w:cs="Times New Roman"/>
          <w:sz w:val="24"/>
          <w:szCs w:val="24"/>
        </w:rPr>
        <w:t xml:space="preserve"> ich odebraniu przez Zamawiającego na podstawie protokołu odbioru</w:t>
      </w:r>
      <w:r w:rsidR="000F1C5A" w:rsidRPr="00CA3B56">
        <w:rPr>
          <w:rFonts w:ascii="Times New Roman" w:hAnsi="Times New Roman" w:cs="Times New Roman"/>
          <w:sz w:val="24"/>
          <w:szCs w:val="24"/>
        </w:rPr>
        <w:t xml:space="preserve"> oraz po publikacji w Dz. Urz. Województwa Świętokrzyskiego uchwały w sprawie uchwalenia planu ogólnego Gminy Ruda Maleniecka. </w:t>
      </w:r>
    </w:p>
    <w:p w14:paraId="250A3FBC" w14:textId="7DD2121C" w:rsidR="0064515C" w:rsidRPr="00CA3B56" w:rsidRDefault="00F23C56" w:rsidP="005E46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64515C" w:rsidRPr="00CA3B56">
        <w:rPr>
          <w:rFonts w:ascii="Times New Roman" w:hAnsi="Times New Roman" w:cs="Times New Roman"/>
          <w:sz w:val="24"/>
          <w:szCs w:val="24"/>
        </w:rPr>
        <w:t xml:space="preserve">Fakturę należy wystawić w następujący sposób: NABYWCA: Gmina </w:t>
      </w:r>
      <w:r w:rsidR="00FB1F19" w:rsidRPr="00CA3B56">
        <w:rPr>
          <w:rFonts w:ascii="Times New Roman" w:hAnsi="Times New Roman" w:cs="Times New Roman"/>
          <w:sz w:val="24"/>
          <w:szCs w:val="24"/>
        </w:rPr>
        <w:t>Ruda Maleniecka, Ruda Maleniecka 99A, 26-242 Ruda Maleniecka</w:t>
      </w:r>
      <w:r w:rsidR="0064515C" w:rsidRPr="00CA3B56">
        <w:rPr>
          <w:rFonts w:ascii="Times New Roman" w:hAnsi="Times New Roman" w:cs="Times New Roman"/>
          <w:sz w:val="24"/>
          <w:szCs w:val="24"/>
        </w:rPr>
        <w:t>, NIP:</w:t>
      </w:r>
      <w:r w:rsidR="00FB1F19" w:rsidRPr="00CA3B56">
        <w:rPr>
          <w:rFonts w:ascii="Times New Roman" w:hAnsi="Times New Roman" w:cs="Times New Roman"/>
          <w:sz w:val="24"/>
          <w:szCs w:val="24"/>
        </w:rPr>
        <w:t>658-187-20-92</w:t>
      </w:r>
      <w:r w:rsidR="0064515C" w:rsidRPr="00CA3B56">
        <w:rPr>
          <w:rFonts w:ascii="Times New Roman" w:hAnsi="Times New Roman" w:cs="Times New Roman"/>
          <w:sz w:val="24"/>
          <w:szCs w:val="24"/>
        </w:rPr>
        <w:t xml:space="preserve"> ODBIORCA/PŁATNIK: </w:t>
      </w:r>
      <w:r w:rsidR="00FB1F19" w:rsidRPr="00CA3B56">
        <w:rPr>
          <w:rFonts w:ascii="Times New Roman" w:hAnsi="Times New Roman" w:cs="Times New Roman"/>
          <w:sz w:val="24"/>
          <w:szCs w:val="24"/>
        </w:rPr>
        <w:t>Gmina Ruda Maleniecka, Ruda Maleniecka 99A,26-242 Ruda Maleniecka</w:t>
      </w:r>
    </w:p>
    <w:p w14:paraId="39CA41A5" w14:textId="5943179C" w:rsidR="0064515C" w:rsidRPr="00CA3B56" w:rsidRDefault="000338D4" w:rsidP="005E46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8</w:t>
      </w:r>
      <w:r w:rsidR="0064515C" w:rsidRPr="00CA3B56">
        <w:rPr>
          <w:rFonts w:ascii="Times New Roman" w:hAnsi="Times New Roman" w:cs="Times New Roman"/>
          <w:sz w:val="24"/>
          <w:szCs w:val="24"/>
        </w:rPr>
        <w:t>. Wykonawca oświadcza, że numer rachunku rozliczeniowego wskazany we wszystkich fakturach, które będą wystawione w jego imieniu, jest rachunkiem, dla którego zgodnie</w:t>
      </w:r>
      <w:r w:rsidR="00FB1F19" w:rsidRPr="00CA3B56">
        <w:rPr>
          <w:rFonts w:ascii="Times New Roman" w:hAnsi="Times New Roman" w:cs="Times New Roman"/>
          <w:sz w:val="24"/>
          <w:szCs w:val="24"/>
        </w:rPr>
        <w:br/>
      </w:r>
      <w:r w:rsidR="0064515C" w:rsidRPr="00CA3B56">
        <w:rPr>
          <w:rFonts w:ascii="Times New Roman" w:hAnsi="Times New Roman" w:cs="Times New Roman"/>
          <w:sz w:val="24"/>
          <w:szCs w:val="24"/>
        </w:rPr>
        <w:t>z rozdziałem 3a ustawy z dnia 29 sierpnia 1997 r. - Prawo bankowe (</w:t>
      </w:r>
      <w:proofErr w:type="spellStart"/>
      <w:r w:rsidR="0064515C" w:rsidRPr="00CA3B5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4515C" w:rsidRPr="00CA3B56">
        <w:rPr>
          <w:rFonts w:ascii="Times New Roman" w:hAnsi="Times New Roman" w:cs="Times New Roman"/>
          <w:sz w:val="24"/>
          <w:szCs w:val="24"/>
        </w:rPr>
        <w:t xml:space="preserve">. Dz. U. z 2023 r. poz. 2488 z </w:t>
      </w:r>
      <w:proofErr w:type="spellStart"/>
      <w:r w:rsidR="0064515C" w:rsidRPr="00CA3B5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64515C" w:rsidRPr="00CA3B56">
        <w:rPr>
          <w:rFonts w:ascii="Times New Roman" w:hAnsi="Times New Roman" w:cs="Times New Roman"/>
          <w:sz w:val="24"/>
          <w:szCs w:val="24"/>
        </w:rPr>
        <w:t>. zm.) prowadzony jest rachunek VAT.</w:t>
      </w:r>
    </w:p>
    <w:p w14:paraId="786B22B7" w14:textId="55FDEDB1" w:rsidR="00F23C56" w:rsidRPr="00CA3B56" w:rsidRDefault="000338D4" w:rsidP="005E46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9</w:t>
      </w:r>
      <w:r w:rsidR="0064515C" w:rsidRPr="00CA3B56">
        <w:rPr>
          <w:rFonts w:ascii="Times New Roman" w:hAnsi="Times New Roman" w:cs="Times New Roman"/>
          <w:sz w:val="24"/>
          <w:szCs w:val="24"/>
        </w:rPr>
        <w:t>.</w:t>
      </w:r>
      <w:r w:rsidR="00E30FA6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64515C" w:rsidRPr="00CA3B56">
        <w:rPr>
          <w:rFonts w:ascii="Times New Roman" w:hAnsi="Times New Roman" w:cs="Times New Roman"/>
          <w:sz w:val="24"/>
          <w:szCs w:val="24"/>
        </w:rPr>
        <w:t>Za dzień zapłaty faktury VAT przyjmuje się dzień obciążenia rachunku Zamawiającego.</w:t>
      </w:r>
    </w:p>
    <w:p w14:paraId="58946828" w14:textId="2170BACF" w:rsidR="005931EE" w:rsidRPr="00CA3B56" w:rsidRDefault="0041511A" w:rsidP="005E46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</w:t>
      </w:r>
      <w:r w:rsidR="000338D4" w:rsidRPr="00CA3B56">
        <w:rPr>
          <w:rFonts w:ascii="Times New Roman" w:hAnsi="Times New Roman" w:cs="Times New Roman"/>
          <w:sz w:val="24"/>
          <w:szCs w:val="24"/>
        </w:rPr>
        <w:t>0</w:t>
      </w:r>
      <w:r w:rsidR="005931EE" w:rsidRPr="00CA3B56">
        <w:rPr>
          <w:rFonts w:ascii="Times New Roman" w:hAnsi="Times New Roman" w:cs="Times New Roman"/>
          <w:sz w:val="24"/>
          <w:szCs w:val="24"/>
        </w:rPr>
        <w:t>. Warunkiem dokonania zapłaty końcowej jest dołączenie do faktury oświadczenia podwykonawców lub dalszych podwykonawców o uregulowaniu wszystkich należności wynikających z realizacji umowy o podwykonawstwo.</w:t>
      </w:r>
    </w:p>
    <w:p w14:paraId="506CB74C" w14:textId="4B95A7F2" w:rsidR="005931EE" w:rsidRPr="00CA3B56" w:rsidRDefault="0041511A" w:rsidP="005E46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</w:t>
      </w:r>
      <w:r w:rsidR="000338D4" w:rsidRPr="00CA3B56">
        <w:rPr>
          <w:rFonts w:ascii="Times New Roman" w:hAnsi="Times New Roman" w:cs="Times New Roman"/>
          <w:sz w:val="24"/>
          <w:szCs w:val="24"/>
        </w:rPr>
        <w:t>1</w:t>
      </w:r>
      <w:r w:rsidR="005931EE" w:rsidRPr="00CA3B56">
        <w:rPr>
          <w:rFonts w:ascii="Times New Roman" w:hAnsi="Times New Roman" w:cs="Times New Roman"/>
          <w:sz w:val="24"/>
          <w:szCs w:val="24"/>
        </w:rPr>
        <w:t>. W przypadku, gdy Wykonawca realizuje umowę bez udziału podwykonawców - warunkiem dokonania zapłaty jest dołączenie do faktury oświadczenia Wykonawcy o następującej treści: "Oświadczam, że przedmiot umowy, objęty fakturą nr ......., został wykonany siłami własnymi bez udziału podwykonawców”.</w:t>
      </w:r>
    </w:p>
    <w:p w14:paraId="75C0C69B" w14:textId="77777777" w:rsidR="005931EE" w:rsidRPr="00CA3B56" w:rsidRDefault="005931EE" w:rsidP="00E20D2D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14:paraId="7F902D01" w14:textId="77777777" w:rsidR="005931EE" w:rsidRPr="00CA3B56" w:rsidRDefault="005931EE" w:rsidP="00E20D2D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Osoby odpowiedzialne za kontakty stron oraz adresy kontaktowe</w:t>
      </w:r>
    </w:p>
    <w:p w14:paraId="591B7393" w14:textId="1B9A59B8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1. Ze strony Zamawiającego koordynatorem w zakresie realizacji i odbioru prac </w:t>
      </w:r>
      <w:r w:rsidR="00484B78" w:rsidRPr="00CA3B56">
        <w:rPr>
          <w:rFonts w:ascii="Times New Roman" w:hAnsi="Times New Roman" w:cs="Times New Roman"/>
          <w:sz w:val="24"/>
          <w:szCs w:val="24"/>
        </w:rPr>
        <w:t xml:space="preserve">oraz osobą do kontaktu </w:t>
      </w:r>
      <w:r w:rsidRPr="00CA3B56">
        <w:rPr>
          <w:rFonts w:ascii="Times New Roman" w:hAnsi="Times New Roman" w:cs="Times New Roman"/>
          <w:sz w:val="24"/>
          <w:szCs w:val="24"/>
        </w:rPr>
        <w:t>będą:</w:t>
      </w:r>
    </w:p>
    <w:p w14:paraId="3B4FF35C" w14:textId="77777777" w:rsidR="00CB7ACD" w:rsidRPr="00CA3B56" w:rsidRDefault="005931EE" w:rsidP="00E20D2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_Hlk173313347"/>
      <w:r w:rsidRPr="00CA3B56">
        <w:rPr>
          <w:rFonts w:ascii="Times New Roman" w:hAnsi="Times New Roman" w:cs="Times New Roman"/>
          <w:sz w:val="24"/>
          <w:szCs w:val="24"/>
          <w:lang w:val="en-US"/>
        </w:rPr>
        <w:t xml:space="preserve">1) ……………………………………………………………………… </w:t>
      </w:r>
    </w:p>
    <w:p w14:paraId="2FC97416" w14:textId="7CB8EE46" w:rsidR="005931EE" w:rsidRPr="00CA3B56" w:rsidRDefault="005931EE" w:rsidP="00E20D2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B56">
        <w:rPr>
          <w:rFonts w:ascii="Times New Roman" w:hAnsi="Times New Roman" w:cs="Times New Roman"/>
          <w:sz w:val="24"/>
          <w:szCs w:val="24"/>
          <w:lang w:val="en-US"/>
        </w:rPr>
        <w:t>tel. ………………………, e-mail:</w:t>
      </w:r>
      <w:r w:rsidR="00CB7ACD" w:rsidRPr="00CA3B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</w:t>
      </w:r>
    </w:p>
    <w:p w14:paraId="6E4A9932" w14:textId="6C40EAC4" w:rsidR="00CB7ACD" w:rsidRPr="00CA3B56" w:rsidRDefault="005931EE" w:rsidP="00E20D2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B56">
        <w:rPr>
          <w:rFonts w:ascii="Times New Roman" w:hAnsi="Times New Roman" w:cs="Times New Roman"/>
          <w:sz w:val="24"/>
          <w:szCs w:val="24"/>
          <w:lang w:val="en-US"/>
        </w:rPr>
        <w:t>2) ……………………………………………………………………</w:t>
      </w:r>
      <w:r w:rsidR="00CB7ACD" w:rsidRPr="00CA3B56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14:paraId="2180803E" w14:textId="76E7D6CD" w:rsidR="005931EE" w:rsidRPr="00CA3B56" w:rsidRDefault="005931EE" w:rsidP="00E20D2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B56">
        <w:rPr>
          <w:rFonts w:ascii="Times New Roman" w:hAnsi="Times New Roman" w:cs="Times New Roman"/>
          <w:sz w:val="24"/>
          <w:szCs w:val="24"/>
          <w:lang w:val="en-US"/>
        </w:rPr>
        <w:t>tel. ..…………………….., email:</w:t>
      </w:r>
      <w:r w:rsidR="00CB7ACD" w:rsidRPr="00CA3B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  <w:lang w:val="en-GB"/>
        </w:rPr>
        <w:t>……………………………………</w:t>
      </w:r>
      <w:r w:rsidR="00CB7ACD" w:rsidRPr="00CA3B5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bookmarkEnd w:id="2"/>
    <w:p w14:paraId="59C49095" w14:textId="697366BF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2. Ze strony Wykonawcy osobami odpowiedzialnymi za kontakty z Zamawiającym będą</w:t>
      </w:r>
      <w:r w:rsidR="00CB7ACD" w:rsidRPr="00CA3B56">
        <w:rPr>
          <w:rFonts w:ascii="Times New Roman" w:hAnsi="Times New Roman" w:cs="Times New Roman"/>
          <w:sz w:val="24"/>
          <w:szCs w:val="24"/>
        </w:rPr>
        <w:t>:</w:t>
      </w:r>
    </w:p>
    <w:p w14:paraId="4540855C" w14:textId="140350F2" w:rsidR="00CB7ACD" w:rsidRPr="00CA3B56" w:rsidRDefault="0044089D" w:rsidP="00E20D2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B56">
        <w:rPr>
          <w:rFonts w:ascii="Times New Roman" w:hAnsi="Times New Roman" w:cs="Times New Roman"/>
          <w:sz w:val="24"/>
          <w:szCs w:val="24"/>
          <w:lang w:val="en-US"/>
        </w:rPr>
        <w:t>1) ………………………………………………………………………</w:t>
      </w:r>
      <w:r w:rsidR="00CB7ACD" w:rsidRPr="00CA3B56">
        <w:rPr>
          <w:rFonts w:ascii="Times New Roman" w:hAnsi="Times New Roman" w:cs="Times New Roman"/>
          <w:sz w:val="24"/>
          <w:szCs w:val="24"/>
          <w:lang w:val="en-US"/>
        </w:rPr>
        <w:t>..</w:t>
      </w:r>
    </w:p>
    <w:p w14:paraId="35ABD7A6" w14:textId="29D8637E" w:rsidR="0044089D" w:rsidRPr="00CA3B56" w:rsidRDefault="0044089D" w:rsidP="00E20D2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B56">
        <w:rPr>
          <w:rFonts w:ascii="Times New Roman" w:hAnsi="Times New Roman" w:cs="Times New Roman"/>
          <w:sz w:val="24"/>
          <w:szCs w:val="24"/>
          <w:lang w:val="en-US"/>
        </w:rPr>
        <w:t>tel. ………………………, e-mail:</w:t>
      </w:r>
      <w:r w:rsidR="00CB7ACD" w:rsidRPr="00CA3B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……………………………………..</w:t>
      </w:r>
    </w:p>
    <w:p w14:paraId="1F25DF5D" w14:textId="5692D458" w:rsidR="00CB7ACD" w:rsidRPr="00CA3B56" w:rsidRDefault="0044089D" w:rsidP="00E20D2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B56">
        <w:rPr>
          <w:rFonts w:ascii="Times New Roman" w:hAnsi="Times New Roman" w:cs="Times New Roman"/>
          <w:sz w:val="24"/>
          <w:szCs w:val="24"/>
          <w:lang w:val="en-US"/>
        </w:rPr>
        <w:t>2) ……………………………………………………………………</w:t>
      </w:r>
      <w:r w:rsidR="00CB7ACD" w:rsidRPr="00CA3B56">
        <w:rPr>
          <w:rFonts w:ascii="Times New Roman" w:hAnsi="Times New Roman" w:cs="Times New Roman"/>
          <w:sz w:val="24"/>
          <w:szCs w:val="24"/>
          <w:lang w:val="en-US"/>
        </w:rPr>
        <w:t>…..</w:t>
      </w:r>
    </w:p>
    <w:p w14:paraId="601D1F39" w14:textId="6F9CD54A" w:rsidR="0044089D" w:rsidRPr="00CA3B56" w:rsidRDefault="0044089D" w:rsidP="00E20D2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B56">
        <w:rPr>
          <w:rFonts w:ascii="Times New Roman" w:hAnsi="Times New Roman" w:cs="Times New Roman"/>
          <w:sz w:val="24"/>
          <w:szCs w:val="24"/>
          <w:lang w:val="en-US"/>
        </w:rPr>
        <w:t>tel. ..…………………….., email:</w:t>
      </w:r>
      <w:r w:rsidR="00CB7ACD" w:rsidRPr="00CA3B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  <w:lang w:val="en-GB"/>
        </w:rPr>
        <w:t>……………………………………</w:t>
      </w:r>
      <w:r w:rsidR="00CB7ACD" w:rsidRPr="00CA3B56">
        <w:rPr>
          <w:rFonts w:ascii="Times New Roman" w:hAnsi="Times New Roman" w:cs="Times New Roman"/>
          <w:sz w:val="24"/>
          <w:szCs w:val="24"/>
          <w:lang w:val="en-GB"/>
        </w:rPr>
        <w:t>…</w:t>
      </w:r>
    </w:p>
    <w:p w14:paraId="2441D036" w14:textId="5E5E3B7D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3. Strony uznają za skuteczne dokonywanie doręczeń wszelkich pism i dokumentów</w:t>
      </w:r>
      <w:r w:rsidR="0044089D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pod następujące adresy:</w:t>
      </w:r>
    </w:p>
    <w:p w14:paraId="0BDD6BCE" w14:textId="77777777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1) Wykonawca:</w:t>
      </w:r>
    </w:p>
    <w:p w14:paraId="487D7C8D" w14:textId="2BDC3A71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1200857" w14:textId="3ABAD486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4ECA04A" w14:textId="7840A312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lastRenderedPageBreak/>
        <w:t xml:space="preserve">2) Zamawiający: Urząd </w:t>
      </w:r>
      <w:r w:rsidR="00DB6E87" w:rsidRPr="00CA3B56">
        <w:rPr>
          <w:rFonts w:ascii="Times New Roman" w:hAnsi="Times New Roman" w:cs="Times New Roman"/>
          <w:sz w:val="24"/>
          <w:szCs w:val="24"/>
        </w:rPr>
        <w:t xml:space="preserve">Gminy w </w:t>
      </w:r>
      <w:r w:rsidR="00E20D2D" w:rsidRPr="00CA3B56">
        <w:rPr>
          <w:rFonts w:ascii="Times New Roman" w:hAnsi="Times New Roman" w:cs="Times New Roman"/>
          <w:sz w:val="24"/>
          <w:szCs w:val="24"/>
        </w:rPr>
        <w:t>Rudzie Malenieckiej</w:t>
      </w:r>
      <w:r w:rsidRPr="00CA3B56">
        <w:rPr>
          <w:rFonts w:ascii="Times New Roman" w:hAnsi="Times New Roman" w:cs="Times New Roman"/>
          <w:sz w:val="24"/>
          <w:szCs w:val="24"/>
        </w:rPr>
        <w:t xml:space="preserve">, </w:t>
      </w:r>
      <w:r w:rsidR="00E20D2D" w:rsidRPr="00CA3B56">
        <w:rPr>
          <w:rFonts w:ascii="Times New Roman" w:hAnsi="Times New Roman" w:cs="Times New Roman"/>
          <w:sz w:val="24"/>
          <w:szCs w:val="24"/>
        </w:rPr>
        <w:t>Ruda Maleniecka 99A</w:t>
      </w:r>
      <w:r w:rsidRPr="00CA3B56">
        <w:rPr>
          <w:rFonts w:ascii="Times New Roman" w:hAnsi="Times New Roman" w:cs="Times New Roman"/>
          <w:sz w:val="24"/>
          <w:szCs w:val="24"/>
        </w:rPr>
        <w:t xml:space="preserve">, </w:t>
      </w:r>
      <w:r w:rsidR="00E20D2D" w:rsidRPr="00CA3B56">
        <w:rPr>
          <w:rFonts w:ascii="Times New Roman" w:hAnsi="Times New Roman" w:cs="Times New Roman"/>
          <w:sz w:val="24"/>
          <w:szCs w:val="24"/>
        </w:rPr>
        <w:t xml:space="preserve">26-242 Ruda </w:t>
      </w:r>
      <w:r w:rsidR="00B16ECD" w:rsidRPr="00CA3B56">
        <w:rPr>
          <w:rFonts w:ascii="Times New Roman" w:hAnsi="Times New Roman" w:cs="Times New Roman"/>
          <w:sz w:val="24"/>
          <w:szCs w:val="24"/>
        </w:rPr>
        <w:t>Maleniecka,</w:t>
      </w:r>
      <w:r w:rsidRPr="00CA3B56">
        <w:rPr>
          <w:rFonts w:ascii="Times New Roman" w:hAnsi="Times New Roman" w:cs="Times New Roman"/>
          <w:sz w:val="24"/>
          <w:szCs w:val="24"/>
        </w:rPr>
        <w:t xml:space="preserve"> e-mail: </w:t>
      </w:r>
      <w:r w:rsidR="00E20D2D" w:rsidRPr="00CA3B56"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7B93325B" w14:textId="0B80A458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4. Wszelkie zmiany adresów do doręczeń oraz osób odpowiedzialnych za kontakty</w:t>
      </w:r>
      <w:r w:rsidR="0044089D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pomiędzy stronami nie wymagają zmiany niniejszej umowy, a jedynie powiadomienia drugiej strony</w:t>
      </w:r>
      <w:r w:rsidR="00E20D2D" w:rsidRPr="00CA3B56">
        <w:rPr>
          <w:rFonts w:ascii="Times New Roman" w:hAnsi="Times New Roman" w:cs="Times New Roman"/>
          <w:sz w:val="24"/>
          <w:szCs w:val="24"/>
        </w:rPr>
        <w:br/>
      </w:r>
      <w:r w:rsidRPr="00CA3B56">
        <w:rPr>
          <w:rFonts w:ascii="Times New Roman" w:hAnsi="Times New Roman" w:cs="Times New Roman"/>
          <w:sz w:val="24"/>
          <w:szCs w:val="24"/>
        </w:rPr>
        <w:t>w formie listu</w:t>
      </w:r>
      <w:r w:rsidR="00891EAC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poleconego lub e-maila – którego otrzymanie potwierdziła druga strona, ewentualnie bezpośrednio do rąk uprawnionych osób. Brak powiadomienia o zmianie adresu skutkuje skutecznym doręczeniem korespondencji pod ostatnio wskazany adres.</w:t>
      </w:r>
    </w:p>
    <w:p w14:paraId="58FFD008" w14:textId="77777777" w:rsidR="005931EE" w:rsidRPr="00CA3B56" w:rsidRDefault="005931EE" w:rsidP="00E20D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7.</w:t>
      </w:r>
    </w:p>
    <w:p w14:paraId="68DCB039" w14:textId="77777777" w:rsidR="005931EE" w:rsidRPr="00CA3B56" w:rsidRDefault="005931EE" w:rsidP="00891EA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Forma kontaktów, personel realizujący zadanie</w:t>
      </w:r>
    </w:p>
    <w:p w14:paraId="75617B6E" w14:textId="77777777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1. Strony ustalają, iż wszelkie uwagi do opracowań i dokumentów projektowych sporządzane będą w formie pisemnej pod rygorem bezskuteczności innych form.</w:t>
      </w:r>
    </w:p>
    <w:p w14:paraId="37C92D69" w14:textId="77777777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2. Przekazywanie uwag do opracowań i dokumentów odbywać się będzie w formie listu poleconego lub e-maila, którego otrzymanie potwierdziła druga strona, ewentualnie bezpośrednio do rąk uprawnionych osób.</w:t>
      </w:r>
    </w:p>
    <w:p w14:paraId="3BDFF820" w14:textId="075FAF59" w:rsidR="0086500E" w:rsidRPr="00CA3B56" w:rsidRDefault="005931EE" w:rsidP="0086500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3. </w:t>
      </w:r>
      <w:r w:rsidR="0086500E" w:rsidRPr="00CA3B56">
        <w:rPr>
          <w:rFonts w:ascii="Times New Roman" w:hAnsi="Times New Roman" w:cs="Times New Roman"/>
          <w:sz w:val="24"/>
          <w:szCs w:val="24"/>
        </w:rPr>
        <w:t>Do prac zostanie skierowana osoba pełniącą funkcję Głównego Projektanta</w:t>
      </w:r>
      <w:r w:rsidR="00CC2E04" w:rsidRPr="00CA3B56">
        <w:rPr>
          <w:rFonts w:ascii="Times New Roman" w:hAnsi="Times New Roman" w:cs="Times New Roman"/>
          <w:sz w:val="24"/>
          <w:szCs w:val="24"/>
        </w:rPr>
        <w:t>,</w:t>
      </w:r>
      <w:r w:rsidR="0086500E" w:rsidRPr="00CA3B56">
        <w:rPr>
          <w:rFonts w:ascii="Times New Roman" w:hAnsi="Times New Roman" w:cs="Times New Roman"/>
          <w:sz w:val="24"/>
          <w:szCs w:val="24"/>
        </w:rPr>
        <w:t xml:space="preserve"> tj. </w:t>
      </w:r>
    </w:p>
    <w:p w14:paraId="73A9B364" w14:textId="081A38FF" w:rsidR="005931EE" w:rsidRPr="00CA3B56" w:rsidRDefault="005931EE" w:rsidP="00B1228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............</w:t>
      </w:r>
      <w:r w:rsidR="00CC2E04" w:rsidRPr="00CA3B56">
        <w:rPr>
          <w:rFonts w:ascii="Times New Roman" w:hAnsi="Times New Roman" w:cs="Times New Roman"/>
          <w:sz w:val="24"/>
          <w:szCs w:val="24"/>
        </w:rPr>
        <w:t>........................</w:t>
      </w:r>
      <w:r w:rsidRPr="00CA3B56">
        <w:rPr>
          <w:rFonts w:ascii="Times New Roman" w:hAnsi="Times New Roman" w:cs="Times New Roman"/>
          <w:sz w:val="24"/>
          <w:szCs w:val="24"/>
        </w:rPr>
        <w:t xml:space="preserve">............. nr tel.: ……………………………………, e-mail: </w:t>
      </w:r>
    </w:p>
    <w:p w14:paraId="25BB9D8A" w14:textId="7B10B2C5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4. Wykonawca skieruje do realizacji zamówienia personel wskazany w wykazie osób złożonym w postępowaniu</w:t>
      </w:r>
      <w:r w:rsidR="00F951B8" w:rsidRPr="00CA3B56">
        <w:rPr>
          <w:rFonts w:ascii="Times New Roman" w:hAnsi="Times New Roman" w:cs="Times New Roman"/>
          <w:sz w:val="24"/>
          <w:szCs w:val="24"/>
        </w:rPr>
        <w:t xml:space="preserve">. </w:t>
      </w:r>
      <w:r w:rsidRPr="00CA3B56">
        <w:rPr>
          <w:rFonts w:ascii="Times New Roman" w:hAnsi="Times New Roman" w:cs="Times New Roman"/>
          <w:sz w:val="24"/>
          <w:szCs w:val="24"/>
        </w:rPr>
        <w:t>Zmiana którejkolwiek z osób</w:t>
      </w:r>
      <w:r w:rsidR="00F114C2" w:rsidRPr="00CA3B56">
        <w:rPr>
          <w:rFonts w:ascii="Times New Roman" w:hAnsi="Times New Roman" w:cs="Times New Roman"/>
          <w:sz w:val="24"/>
          <w:szCs w:val="24"/>
        </w:rPr>
        <w:t>/osoby</w:t>
      </w:r>
      <w:r w:rsidRPr="00CA3B56">
        <w:rPr>
          <w:rFonts w:ascii="Times New Roman" w:hAnsi="Times New Roman" w:cs="Times New Roman"/>
          <w:sz w:val="24"/>
          <w:szCs w:val="24"/>
        </w:rPr>
        <w:t xml:space="preserve"> wskazan</w:t>
      </w:r>
      <w:r w:rsidR="00F114C2" w:rsidRPr="00CA3B56">
        <w:rPr>
          <w:rFonts w:ascii="Times New Roman" w:hAnsi="Times New Roman" w:cs="Times New Roman"/>
          <w:sz w:val="24"/>
          <w:szCs w:val="24"/>
        </w:rPr>
        <w:t>ej</w:t>
      </w:r>
      <w:r w:rsidRPr="00CA3B56">
        <w:rPr>
          <w:rFonts w:ascii="Times New Roman" w:hAnsi="Times New Roman" w:cs="Times New Roman"/>
          <w:sz w:val="24"/>
          <w:szCs w:val="24"/>
        </w:rPr>
        <w:t xml:space="preserve"> w ust. </w:t>
      </w:r>
      <w:r w:rsidR="00F951B8" w:rsidRPr="00CA3B56">
        <w:rPr>
          <w:rFonts w:ascii="Times New Roman" w:hAnsi="Times New Roman" w:cs="Times New Roman"/>
          <w:sz w:val="24"/>
          <w:szCs w:val="24"/>
        </w:rPr>
        <w:t>3</w:t>
      </w:r>
      <w:r w:rsidRPr="00CA3B56">
        <w:rPr>
          <w:rFonts w:ascii="Times New Roman" w:hAnsi="Times New Roman" w:cs="Times New Roman"/>
          <w:sz w:val="24"/>
          <w:szCs w:val="24"/>
        </w:rPr>
        <w:t>, w trakcie realizacji umowy, musi być uzasadniona przez Wykonawcę na piśmie i zaakceptowana przez Zamawiającego.</w:t>
      </w:r>
    </w:p>
    <w:p w14:paraId="29976F41" w14:textId="5ABE6885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5. Osoby</w:t>
      </w:r>
      <w:r w:rsidR="00F114C2" w:rsidRPr="00CA3B56">
        <w:rPr>
          <w:rFonts w:ascii="Times New Roman" w:hAnsi="Times New Roman" w:cs="Times New Roman"/>
          <w:sz w:val="24"/>
          <w:szCs w:val="24"/>
        </w:rPr>
        <w:t>/osoba</w:t>
      </w:r>
      <w:r w:rsidRPr="00CA3B56">
        <w:rPr>
          <w:rFonts w:ascii="Times New Roman" w:hAnsi="Times New Roman" w:cs="Times New Roman"/>
          <w:sz w:val="24"/>
          <w:szCs w:val="24"/>
        </w:rPr>
        <w:t xml:space="preserve"> wymienion</w:t>
      </w:r>
      <w:r w:rsidR="00F114C2" w:rsidRPr="00CA3B56">
        <w:rPr>
          <w:rFonts w:ascii="Times New Roman" w:hAnsi="Times New Roman" w:cs="Times New Roman"/>
          <w:sz w:val="24"/>
          <w:szCs w:val="24"/>
        </w:rPr>
        <w:t>a</w:t>
      </w:r>
      <w:r w:rsidRPr="00CA3B56">
        <w:rPr>
          <w:rFonts w:ascii="Times New Roman" w:hAnsi="Times New Roman" w:cs="Times New Roman"/>
          <w:sz w:val="24"/>
          <w:szCs w:val="24"/>
        </w:rPr>
        <w:t xml:space="preserve"> w ust. 3</w:t>
      </w:r>
      <w:r w:rsidR="00B1228F" w:rsidRPr="00CA3B56">
        <w:rPr>
          <w:rFonts w:ascii="Times New Roman" w:hAnsi="Times New Roman" w:cs="Times New Roman"/>
          <w:sz w:val="24"/>
          <w:szCs w:val="24"/>
        </w:rPr>
        <w:t xml:space="preserve"> oraz w § 6 ust. 1 i 2 umowy</w:t>
      </w:r>
      <w:r w:rsidRPr="00CA3B56">
        <w:rPr>
          <w:rFonts w:ascii="Times New Roman" w:hAnsi="Times New Roman" w:cs="Times New Roman"/>
          <w:sz w:val="24"/>
          <w:szCs w:val="24"/>
        </w:rPr>
        <w:t xml:space="preserve"> nie </w:t>
      </w:r>
      <w:r w:rsidR="00F114C2" w:rsidRPr="00CA3B56">
        <w:rPr>
          <w:rFonts w:ascii="Times New Roman" w:hAnsi="Times New Roman" w:cs="Times New Roman"/>
          <w:sz w:val="24"/>
          <w:szCs w:val="24"/>
        </w:rPr>
        <w:t xml:space="preserve">jest </w:t>
      </w:r>
      <w:r w:rsidRPr="00CA3B56">
        <w:rPr>
          <w:rFonts w:ascii="Times New Roman" w:hAnsi="Times New Roman" w:cs="Times New Roman"/>
          <w:sz w:val="24"/>
          <w:szCs w:val="24"/>
        </w:rPr>
        <w:t>upoważnion</w:t>
      </w:r>
      <w:r w:rsidR="00F114C2" w:rsidRPr="00CA3B56">
        <w:rPr>
          <w:rFonts w:ascii="Times New Roman" w:hAnsi="Times New Roman" w:cs="Times New Roman"/>
          <w:sz w:val="24"/>
          <w:szCs w:val="24"/>
        </w:rPr>
        <w:t>a</w:t>
      </w:r>
      <w:r w:rsidRPr="00CA3B56">
        <w:rPr>
          <w:rFonts w:ascii="Times New Roman" w:hAnsi="Times New Roman" w:cs="Times New Roman"/>
          <w:sz w:val="24"/>
          <w:szCs w:val="24"/>
        </w:rPr>
        <w:t xml:space="preserve"> do podejmowania decyzji powodujących zmianę postanowień umowy, w szczególności zmiany uzgodnionego wynagrodzenia lub zmiany zakresu czynności i prac objętych umową.</w:t>
      </w:r>
    </w:p>
    <w:p w14:paraId="12DE1295" w14:textId="377E5EB7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6. Wykonawca zobowiązany jest zapewnić wykonanie usług objętych Umową przez</w:t>
      </w:r>
      <w:r w:rsidR="00276EC9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osoby posiadające stosowne kwalifikacje zawodowe i uprawnienia</w:t>
      </w:r>
      <w:r w:rsidR="00FB6345" w:rsidRPr="00CA3B56">
        <w:rPr>
          <w:rFonts w:ascii="Times New Roman" w:hAnsi="Times New Roman" w:cs="Times New Roman"/>
          <w:sz w:val="24"/>
          <w:szCs w:val="24"/>
        </w:rPr>
        <w:t xml:space="preserve"> wskazane w ofercie. </w:t>
      </w:r>
    </w:p>
    <w:p w14:paraId="6C7B9D37" w14:textId="14EA5A5B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7. Wykonawca jest obowiązany z własnej inicjatywy zaproponować </w:t>
      </w:r>
      <w:r w:rsidR="00F114C2" w:rsidRPr="00CA3B56">
        <w:rPr>
          <w:rFonts w:ascii="Times New Roman" w:hAnsi="Times New Roman" w:cs="Times New Roman"/>
          <w:sz w:val="24"/>
          <w:szCs w:val="24"/>
        </w:rPr>
        <w:t xml:space="preserve">nową osobę, o </w:t>
      </w:r>
      <w:r w:rsidR="00C72C3B" w:rsidRPr="00CA3B56">
        <w:rPr>
          <w:rFonts w:ascii="Times New Roman" w:hAnsi="Times New Roman" w:cs="Times New Roman"/>
          <w:sz w:val="24"/>
          <w:szCs w:val="24"/>
        </w:rPr>
        <w:t>której</w:t>
      </w:r>
      <w:r w:rsidR="00F114C2" w:rsidRPr="00CA3B56">
        <w:rPr>
          <w:rFonts w:ascii="Times New Roman" w:hAnsi="Times New Roman" w:cs="Times New Roman"/>
          <w:sz w:val="24"/>
          <w:szCs w:val="24"/>
        </w:rPr>
        <w:t xml:space="preserve"> mowa w ust. 3 </w:t>
      </w:r>
      <w:r w:rsidRPr="00CA3B56">
        <w:rPr>
          <w:rFonts w:ascii="Times New Roman" w:hAnsi="Times New Roman" w:cs="Times New Roman"/>
          <w:sz w:val="24"/>
          <w:szCs w:val="24"/>
        </w:rPr>
        <w:t>w następujących przypadkach: urlopu lub zwolnienia trwającego dłużej niż 14 dni śmierci, choroby lub innych przyczyn i zdarzeń losowych w terminie 14 dni od daty powzięcia przez Wykonawcę wiadomości o zaistnieniu powyższych zdarzeń.</w:t>
      </w:r>
    </w:p>
    <w:p w14:paraId="5D4B44EF" w14:textId="3BEC8245" w:rsidR="005931EE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8. Zamawiający zaakceptuje taką zmianę w terminie 14 dni od daty przedłożenia propozycji, wyłącznie wtedy, gdy odpowiednio do funkcji kwalifikacje i doświadczenie wskazanych osób będą spełniały wymagania określone w SWZ oraz ofercie wykonawcy, a dokonana zmiana nie spowoduje wydłużenia terminu wykonania umowy, przy czym stanowi to uprawnienie nie zaś obowiązek Zamawiającego do akceptacji takiej zmiany.</w:t>
      </w:r>
    </w:p>
    <w:p w14:paraId="7CA43B73" w14:textId="071C6CD1" w:rsidR="000B7D15" w:rsidRPr="00CA3B56" w:rsidRDefault="005931EE" w:rsidP="00E20D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9. Zamawiający lub osoba upoważniona przez Zamawiającego może wystąpić</w:t>
      </w:r>
      <w:r w:rsidR="001E5592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z wnioskiem uzasadnionym na piśmie o zmianę osób</w:t>
      </w:r>
      <w:r w:rsidR="00E37DDB" w:rsidRPr="00CA3B56">
        <w:rPr>
          <w:rFonts w:ascii="Times New Roman" w:hAnsi="Times New Roman" w:cs="Times New Roman"/>
          <w:sz w:val="24"/>
          <w:szCs w:val="24"/>
        </w:rPr>
        <w:t>/osoby,</w:t>
      </w:r>
      <w:r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E37DDB" w:rsidRPr="00CA3B56">
        <w:rPr>
          <w:rFonts w:ascii="Times New Roman" w:hAnsi="Times New Roman" w:cs="Times New Roman"/>
          <w:sz w:val="24"/>
          <w:szCs w:val="24"/>
        </w:rPr>
        <w:t>o której mowa w ust. 3</w:t>
      </w:r>
      <w:r w:rsidR="00D008F2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 xml:space="preserve">, jeżeli w jego opinii osoba ta jest nieefektywna lub nie wywiązuje się ze swoich obowiązków wynikających z </w:t>
      </w:r>
      <w:r w:rsidRPr="00CA3B56">
        <w:rPr>
          <w:rFonts w:ascii="Times New Roman" w:hAnsi="Times New Roman" w:cs="Times New Roman"/>
          <w:sz w:val="24"/>
          <w:szCs w:val="24"/>
        </w:rPr>
        <w:lastRenderedPageBreak/>
        <w:t>umowy. Obowiązkiem wykonawcy jest wówczas zastąpienie tej osoby w ciągu 14 dni inną osobą spełniająca wymagania zawarte w SWZ</w:t>
      </w:r>
      <w:r w:rsidR="007E113C" w:rsidRPr="00CA3B56">
        <w:rPr>
          <w:rFonts w:ascii="Times New Roman" w:hAnsi="Times New Roman" w:cs="Times New Roman"/>
          <w:sz w:val="24"/>
          <w:szCs w:val="24"/>
        </w:rPr>
        <w:t xml:space="preserve">, ofercie i </w:t>
      </w:r>
      <w:r w:rsidRPr="00CA3B56">
        <w:rPr>
          <w:rFonts w:ascii="Times New Roman" w:hAnsi="Times New Roman" w:cs="Times New Roman"/>
          <w:sz w:val="24"/>
          <w:szCs w:val="24"/>
        </w:rPr>
        <w:t>niniejszej umowie.</w:t>
      </w:r>
    </w:p>
    <w:p w14:paraId="63545B53" w14:textId="77777777" w:rsidR="005931EE" w:rsidRPr="00CA3B56" w:rsidRDefault="005931EE" w:rsidP="00E37DDB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8.</w:t>
      </w:r>
    </w:p>
    <w:p w14:paraId="36406834" w14:textId="77777777" w:rsidR="005931EE" w:rsidRPr="00CA3B56" w:rsidRDefault="005931EE" w:rsidP="001E559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5FEA5FB1" w14:textId="4E64D4EC" w:rsidR="005931EE" w:rsidRPr="00CA3B56" w:rsidRDefault="005931EE" w:rsidP="00D008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1. Strony postanawiają, że obowiązującą je formą odszkodowania stanowią kary umowne</w:t>
      </w:r>
      <w:r w:rsidR="00E20D2D" w:rsidRPr="00CA3B56">
        <w:rPr>
          <w:rFonts w:ascii="Times New Roman" w:hAnsi="Times New Roman" w:cs="Times New Roman"/>
          <w:sz w:val="24"/>
          <w:szCs w:val="24"/>
        </w:rPr>
        <w:br/>
      </w:r>
      <w:r w:rsidRPr="00CA3B56">
        <w:rPr>
          <w:rFonts w:ascii="Times New Roman" w:hAnsi="Times New Roman" w:cs="Times New Roman"/>
          <w:sz w:val="24"/>
          <w:szCs w:val="24"/>
        </w:rPr>
        <w:t>z tytułów określonych poniżej.</w:t>
      </w:r>
    </w:p>
    <w:p w14:paraId="41E90BB4" w14:textId="0B85D678" w:rsidR="00D008F2" w:rsidRPr="00CA3B56" w:rsidRDefault="005931EE" w:rsidP="00604D7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2.</w:t>
      </w:r>
      <w:r w:rsidR="00084005" w:rsidRPr="00CA3B56">
        <w:rPr>
          <w:rFonts w:ascii="Times New Roman" w:hAnsi="Times New Roman" w:cs="Times New Roman"/>
          <w:sz w:val="24"/>
          <w:szCs w:val="24"/>
        </w:rPr>
        <w:t>Wykonawca zobowiązuje się zapłacić Zamawiającemu karę umowną</w:t>
      </w:r>
      <w:r w:rsidR="00EE0979" w:rsidRPr="00CA3B5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422280B" w14:textId="63DADE3D" w:rsidR="00D008F2" w:rsidRPr="00CA3B56" w:rsidRDefault="000C06AA" w:rsidP="00604D7D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za zwłokę w przedstawieniu przez Wykonawcę harmonogramu prac, o którym mowa w § 1 </w:t>
      </w:r>
      <w:r w:rsidR="00D05813" w:rsidRPr="00CA3B56">
        <w:rPr>
          <w:rFonts w:ascii="Times New Roman" w:hAnsi="Times New Roman" w:cs="Times New Roman"/>
          <w:sz w:val="24"/>
          <w:szCs w:val="24"/>
        </w:rPr>
        <w:t xml:space="preserve">- </w:t>
      </w:r>
      <w:r w:rsidRPr="00CA3B56">
        <w:rPr>
          <w:rFonts w:ascii="Times New Roman" w:hAnsi="Times New Roman" w:cs="Times New Roman"/>
          <w:sz w:val="24"/>
          <w:szCs w:val="24"/>
        </w:rPr>
        <w:t>w wysokości 0,25 % złotych należnego wynagrodzenia brutto, o którym mowa w § 5 ust. 1 za każdy dzień zwłoki</w:t>
      </w:r>
      <w:r w:rsidR="00B61363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5C9848A2" w14:textId="1FC3078D" w:rsidR="000C06AA" w:rsidRPr="00CA3B56" w:rsidRDefault="000C06AA" w:rsidP="00604D7D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za zwłokę we wprowadzeniu przez Wykonawcę zmian w harmonogramie prac, o którym mowa w § 1, wskutek zgłoszenia uwag przez Zamawiającego</w:t>
      </w:r>
      <w:r w:rsidR="00D05813" w:rsidRPr="00CA3B56">
        <w:rPr>
          <w:rFonts w:ascii="Times New Roman" w:hAnsi="Times New Roman" w:cs="Times New Roman"/>
          <w:sz w:val="24"/>
          <w:szCs w:val="24"/>
        </w:rPr>
        <w:t xml:space="preserve"> -</w:t>
      </w:r>
      <w:r w:rsidRPr="00CA3B56">
        <w:rPr>
          <w:rFonts w:ascii="Times New Roman" w:hAnsi="Times New Roman" w:cs="Times New Roman"/>
          <w:sz w:val="24"/>
          <w:szCs w:val="24"/>
        </w:rPr>
        <w:t xml:space="preserve"> w wysokości 0,25 % złotych należnego wynagrodzenia brutto, o którym mowa w § 5 ust. 1 za każdy dzień zwłoki</w:t>
      </w:r>
      <w:r w:rsidR="00B61363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614CF8C9" w14:textId="3C4A3D51" w:rsidR="008053E2" w:rsidRPr="00CA3B56" w:rsidRDefault="000C06AA" w:rsidP="00604D7D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za zwłokę przekraczającą </w:t>
      </w:r>
      <w:r w:rsidR="00604D7D" w:rsidRPr="00CA3B56">
        <w:rPr>
          <w:rFonts w:ascii="Times New Roman" w:hAnsi="Times New Roman" w:cs="Times New Roman"/>
          <w:sz w:val="24"/>
          <w:szCs w:val="24"/>
        </w:rPr>
        <w:t>14</w:t>
      </w:r>
      <w:r w:rsidRPr="00CA3B56">
        <w:rPr>
          <w:rFonts w:ascii="Times New Roman" w:hAnsi="Times New Roman" w:cs="Times New Roman"/>
          <w:sz w:val="24"/>
          <w:szCs w:val="24"/>
        </w:rPr>
        <w:t xml:space="preserve"> dni w przekazaniu przez Wykonawcę poszczególnych etapów prac wynikających z harmonogramu prac,</w:t>
      </w:r>
      <w:r w:rsidRPr="00CA3B56"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o którym mowa w § 1</w:t>
      </w:r>
      <w:r w:rsidR="00D05813" w:rsidRPr="00CA3B56">
        <w:rPr>
          <w:rFonts w:ascii="Times New Roman" w:hAnsi="Times New Roman" w:cs="Times New Roman"/>
          <w:sz w:val="24"/>
          <w:szCs w:val="24"/>
        </w:rPr>
        <w:t xml:space="preserve"> - </w:t>
      </w:r>
      <w:r w:rsidRPr="00CA3B56">
        <w:rPr>
          <w:rFonts w:ascii="Times New Roman" w:hAnsi="Times New Roman" w:cs="Times New Roman"/>
          <w:sz w:val="24"/>
          <w:szCs w:val="24"/>
        </w:rPr>
        <w:t>w wysokości 0,25% złotych należnego wynagrodzenia brutto, o którym mowa w § 5 ust. 1 za każdy dzień zwłoki,</w:t>
      </w:r>
      <w:r w:rsidR="002C1336" w:rsidRPr="00CA3B56">
        <w:t xml:space="preserve"> </w:t>
      </w:r>
      <w:r w:rsidR="002C1336" w:rsidRPr="00CA3B56">
        <w:rPr>
          <w:rFonts w:ascii="Times New Roman" w:hAnsi="Times New Roman" w:cs="Times New Roman"/>
          <w:sz w:val="24"/>
          <w:szCs w:val="24"/>
        </w:rPr>
        <w:t>liczony od terminów określonych w harmonogramie dla danego etapu</w:t>
      </w:r>
      <w:r w:rsidR="00604D7D" w:rsidRPr="00CA3B56">
        <w:rPr>
          <w:rFonts w:ascii="Times New Roman" w:hAnsi="Times New Roman" w:cs="Times New Roman"/>
          <w:sz w:val="24"/>
          <w:szCs w:val="24"/>
        </w:rPr>
        <w:t xml:space="preserve"> prac</w:t>
      </w:r>
      <w:r w:rsidR="002C1336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09D301BA" w14:textId="25BA6F7B" w:rsidR="005931EE" w:rsidRPr="00CA3B56" w:rsidRDefault="005931EE" w:rsidP="00604D7D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za wynikł</w:t>
      </w:r>
      <w:r w:rsidR="001E5592" w:rsidRPr="00CA3B56">
        <w:rPr>
          <w:rFonts w:ascii="Times New Roman" w:hAnsi="Times New Roman" w:cs="Times New Roman"/>
          <w:sz w:val="24"/>
          <w:szCs w:val="24"/>
        </w:rPr>
        <w:t>ą</w:t>
      </w:r>
      <w:r w:rsidRPr="00CA3B56">
        <w:rPr>
          <w:rFonts w:ascii="Times New Roman" w:hAnsi="Times New Roman" w:cs="Times New Roman"/>
          <w:sz w:val="24"/>
          <w:szCs w:val="24"/>
        </w:rPr>
        <w:t xml:space="preserve"> z przyczyn leżących </w:t>
      </w:r>
      <w:r w:rsidR="00604D7D" w:rsidRPr="00CA3B56">
        <w:rPr>
          <w:rFonts w:ascii="Times New Roman" w:hAnsi="Times New Roman" w:cs="Times New Roman"/>
          <w:sz w:val="24"/>
          <w:szCs w:val="24"/>
        </w:rPr>
        <w:t xml:space="preserve">wyłącznie </w:t>
      </w:r>
      <w:r w:rsidRPr="00CA3B56">
        <w:rPr>
          <w:rFonts w:ascii="Times New Roman" w:hAnsi="Times New Roman" w:cs="Times New Roman"/>
          <w:sz w:val="24"/>
          <w:szCs w:val="24"/>
        </w:rPr>
        <w:t xml:space="preserve">po stronie Wykonawcy zwłokę w </w:t>
      </w:r>
      <w:r w:rsidR="008053E2" w:rsidRPr="00CA3B56">
        <w:rPr>
          <w:rFonts w:ascii="Times New Roman" w:hAnsi="Times New Roman" w:cs="Times New Roman"/>
          <w:sz w:val="24"/>
          <w:szCs w:val="24"/>
        </w:rPr>
        <w:t xml:space="preserve">terminowym </w:t>
      </w:r>
      <w:r w:rsidRPr="00CA3B56">
        <w:rPr>
          <w:rFonts w:ascii="Times New Roman" w:hAnsi="Times New Roman" w:cs="Times New Roman"/>
          <w:sz w:val="24"/>
          <w:szCs w:val="24"/>
        </w:rPr>
        <w:t xml:space="preserve">wykonaniu </w:t>
      </w:r>
      <w:r w:rsidR="008053E2" w:rsidRPr="00CA3B56">
        <w:rPr>
          <w:rFonts w:ascii="Times New Roman" w:hAnsi="Times New Roman" w:cs="Times New Roman"/>
          <w:sz w:val="24"/>
          <w:szCs w:val="24"/>
        </w:rPr>
        <w:t xml:space="preserve">przedmiotu </w:t>
      </w:r>
      <w:r w:rsidRPr="00CA3B56">
        <w:rPr>
          <w:rFonts w:ascii="Times New Roman" w:hAnsi="Times New Roman" w:cs="Times New Roman"/>
          <w:sz w:val="24"/>
          <w:szCs w:val="24"/>
        </w:rPr>
        <w:t xml:space="preserve">umowy </w:t>
      </w:r>
      <w:r w:rsidR="00D05813" w:rsidRPr="00CA3B56">
        <w:rPr>
          <w:rFonts w:ascii="Times New Roman" w:hAnsi="Times New Roman" w:cs="Times New Roman"/>
          <w:sz w:val="24"/>
          <w:szCs w:val="24"/>
        </w:rPr>
        <w:t>- w</w:t>
      </w:r>
      <w:r w:rsidRPr="00CA3B56">
        <w:rPr>
          <w:rFonts w:ascii="Times New Roman" w:hAnsi="Times New Roman" w:cs="Times New Roman"/>
          <w:sz w:val="24"/>
          <w:szCs w:val="24"/>
        </w:rPr>
        <w:t xml:space="preserve"> wysokości 0,</w:t>
      </w:r>
      <w:r w:rsidR="00D008F2" w:rsidRPr="00CA3B56">
        <w:rPr>
          <w:rFonts w:ascii="Times New Roman" w:hAnsi="Times New Roman" w:cs="Times New Roman"/>
          <w:sz w:val="24"/>
          <w:szCs w:val="24"/>
        </w:rPr>
        <w:t xml:space="preserve">3 </w:t>
      </w:r>
      <w:r w:rsidRPr="00CA3B56">
        <w:rPr>
          <w:rFonts w:ascii="Times New Roman" w:hAnsi="Times New Roman" w:cs="Times New Roman"/>
          <w:sz w:val="24"/>
          <w:szCs w:val="24"/>
        </w:rPr>
        <w:t xml:space="preserve">% złotych </w:t>
      </w:r>
      <w:r w:rsidR="00AF49D2" w:rsidRPr="00CA3B56">
        <w:rPr>
          <w:rFonts w:ascii="Times New Roman" w:hAnsi="Times New Roman" w:cs="Times New Roman"/>
          <w:sz w:val="24"/>
          <w:szCs w:val="24"/>
        </w:rPr>
        <w:t>należnego wynagrodzenia brutto</w:t>
      </w:r>
      <w:r w:rsidR="00354FE5" w:rsidRPr="00CA3B56">
        <w:rPr>
          <w:rFonts w:ascii="Times New Roman" w:hAnsi="Times New Roman" w:cs="Times New Roman"/>
          <w:sz w:val="24"/>
          <w:szCs w:val="24"/>
        </w:rPr>
        <w:t>,</w:t>
      </w:r>
      <w:r w:rsidR="00AF49D2" w:rsidRPr="00CA3B56">
        <w:rPr>
          <w:rFonts w:ascii="Times New Roman" w:hAnsi="Times New Roman" w:cs="Times New Roman"/>
          <w:sz w:val="24"/>
          <w:szCs w:val="24"/>
        </w:rPr>
        <w:t xml:space="preserve"> o którym mowa w § 5 ust. 1 </w:t>
      </w:r>
      <w:r w:rsidRPr="00CA3B56">
        <w:rPr>
          <w:rFonts w:ascii="Times New Roman" w:hAnsi="Times New Roman" w:cs="Times New Roman"/>
          <w:sz w:val="24"/>
          <w:szCs w:val="24"/>
        </w:rPr>
        <w:t>za każdy dzień zwłoki, liczonego od termin</w:t>
      </w:r>
      <w:r w:rsidR="00C071BC" w:rsidRPr="00CA3B56">
        <w:rPr>
          <w:rFonts w:ascii="Times New Roman" w:hAnsi="Times New Roman" w:cs="Times New Roman"/>
          <w:sz w:val="24"/>
          <w:szCs w:val="24"/>
        </w:rPr>
        <w:t>u</w:t>
      </w:r>
      <w:r w:rsidRPr="00CA3B56">
        <w:rPr>
          <w:rFonts w:ascii="Times New Roman" w:hAnsi="Times New Roman" w:cs="Times New Roman"/>
          <w:sz w:val="24"/>
          <w:szCs w:val="24"/>
        </w:rPr>
        <w:t xml:space="preserve"> określon</w:t>
      </w:r>
      <w:r w:rsidR="00C071BC" w:rsidRPr="00CA3B56">
        <w:rPr>
          <w:rFonts w:ascii="Times New Roman" w:hAnsi="Times New Roman" w:cs="Times New Roman"/>
          <w:sz w:val="24"/>
          <w:szCs w:val="24"/>
        </w:rPr>
        <w:t>ego</w:t>
      </w:r>
      <w:r w:rsidRPr="00CA3B56">
        <w:rPr>
          <w:rFonts w:ascii="Times New Roman" w:hAnsi="Times New Roman" w:cs="Times New Roman"/>
          <w:sz w:val="24"/>
          <w:szCs w:val="24"/>
        </w:rPr>
        <w:t xml:space="preserve"> w § 2 ust. 1</w:t>
      </w:r>
      <w:r w:rsidR="008053E2" w:rsidRPr="00CA3B56">
        <w:rPr>
          <w:rFonts w:ascii="Times New Roman" w:hAnsi="Times New Roman" w:cs="Times New Roman"/>
          <w:sz w:val="24"/>
          <w:szCs w:val="24"/>
        </w:rPr>
        <w:t>.</w:t>
      </w:r>
    </w:p>
    <w:p w14:paraId="7EF5EFF8" w14:textId="248A7590" w:rsidR="005931EE" w:rsidRPr="00CA3B56" w:rsidRDefault="005931EE" w:rsidP="00604D7D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za zwłokę w usunięciu </w:t>
      </w:r>
      <w:r w:rsidR="00604D7D" w:rsidRPr="00CA3B56">
        <w:rPr>
          <w:rFonts w:ascii="Times New Roman" w:hAnsi="Times New Roman" w:cs="Times New Roman"/>
          <w:sz w:val="24"/>
          <w:szCs w:val="24"/>
        </w:rPr>
        <w:t xml:space="preserve">przez Wykonawcę </w:t>
      </w:r>
      <w:r w:rsidRPr="00CA3B56">
        <w:rPr>
          <w:rFonts w:ascii="Times New Roman" w:hAnsi="Times New Roman" w:cs="Times New Roman"/>
          <w:sz w:val="24"/>
          <w:szCs w:val="24"/>
        </w:rPr>
        <w:t xml:space="preserve">wad stwierdzonych przy odbiorze </w:t>
      </w:r>
      <w:r w:rsidR="00604D7D" w:rsidRPr="00CA3B56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Pr="00CA3B56">
        <w:rPr>
          <w:rFonts w:ascii="Times New Roman" w:hAnsi="Times New Roman" w:cs="Times New Roman"/>
          <w:sz w:val="24"/>
          <w:szCs w:val="24"/>
        </w:rPr>
        <w:t xml:space="preserve">w terminie określonym </w:t>
      </w:r>
      <w:r w:rsidR="00D05813" w:rsidRPr="00CA3B56">
        <w:rPr>
          <w:rFonts w:ascii="Times New Roman" w:hAnsi="Times New Roman" w:cs="Times New Roman"/>
          <w:sz w:val="24"/>
          <w:szCs w:val="24"/>
        </w:rPr>
        <w:t xml:space="preserve">przez Zamawiającego, o którym mowa w </w:t>
      </w:r>
      <w:r w:rsidRPr="00CA3B56">
        <w:rPr>
          <w:rFonts w:ascii="Times New Roman" w:hAnsi="Times New Roman" w:cs="Times New Roman"/>
          <w:sz w:val="24"/>
          <w:szCs w:val="24"/>
        </w:rPr>
        <w:t xml:space="preserve">§ </w:t>
      </w:r>
      <w:r w:rsidR="00D05813" w:rsidRPr="00CA3B56">
        <w:rPr>
          <w:rFonts w:ascii="Times New Roman" w:hAnsi="Times New Roman" w:cs="Times New Roman"/>
          <w:sz w:val="24"/>
          <w:szCs w:val="24"/>
        </w:rPr>
        <w:t>4</w:t>
      </w:r>
      <w:r w:rsidRPr="00CA3B56">
        <w:rPr>
          <w:rFonts w:ascii="Times New Roman" w:hAnsi="Times New Roman" w:cs="Times New Roman"/>
          <w:sz w:val="24"/>
          <w:szCs w:val="24"/>
        </w:rPr>
        <w:t xml:space="preserve"> ust. </w:t>
      </w:r>
      <w:r w:rsidR="00D05813" w:rsidRPr="00CA3B56">
        <w:rPr>
          <w:rFonts w:ascii="Times New Roman" w:hAnsi="Times New Roman" w:cs="Times New Roman"/>
          <w:sz w:val="24"/>
          <w:szCs w:val="24"/>
        </w:rPr>
        <w:t>3</w:t>
      </w:r>
      <w:r w:rsidR="00EE0979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 xml:space="preserve"> lub ujawnionych w okresie rękojmi i gwarancji w terminie wskazanym zgodnie z § 12 ust. 3</w:t>
      </w:r>
      <w:r w:rsidR="00D05813" w:rsidRPr="00CA3B56">
        <w:rPr>
          <w:rFonts w:ascii="Times New Roman" w:hAnsi="Times New Roman" w:cs="Times New Roman"/>
          <w:sz w:val="24"/>
          <w:szCs w:val="24"/>
        </w:rPr>
        <w:t xml:space="preserve"> - </w:t>
      </w:r>
      <w:r w:rsidRPr="00CA3B56">
        <w:rPr>
          <w:rFonts w:ascii="Times New Roman" w:hAnsi="Times New Roman" w:cs="Times New Roman"/>
          <w:sz w:val="24"/>
          <w:szCs w:val="24"/>
        </w:rPr>
        <w:t>w wysokości 0,</w:t>
      </w:r>
      <w:r w:rsidR="007725D5" w:rsidRPr="00CA3B56">
        <w:rPr>
          <w:rFonts w:ascii="Times New Roman" w:hAnsi="Times New Roman" w:cs="Times New Roman"/>
          <w:sz w:val="24"/>
          <w:szCs w:val="24"/>
        </w:rPr>
        <w:t>25</w:t>
      </w:r>
      <w:r w:rsidRPr="00CA3B56">
        <w:rPr>
          <w:rFonts w:ascii="Times New Roman" w:hAnsi="Times New Roman" w:cs="Times New Roman"/>
          <w:sz w:val="24"/>
          <w:szCs w:val="24"/>
        </w:rPr>
        <w:t xml:space="preserve">% zł </w:t>
      </w:r>
      <w:r w:rsidR="00354FE5" w:rsidRPr="00CA3B56">
        <w:rPr>
          <w:rFonts w:ascii="Times New Roman" w:hAnsi="Times New Roman" w:cs="Times New Roman"/>
          <w:sz w:val="24"/>
          <w:szCs w:val="24"/>
        </w:rPr>
        <w:t xml:space="preserve">należnego wynagrodzenia brutto, o którym mowa w § 5 ust. 1 </w:t>
      </w:r>
      <w:r w:rsidRPr="00CA3B56">
        <w:rPr>
          <w:rFonts w:ascii="Times New Roman" w:hAnsi="Times New Roman" w:cs="Times New Roman"/>
          <w:sz w:val="24"/>
          <w:szCs w:val="24"/>
        </w:rPr>
        <w:t>za każdy dzień zwłoki;</w:t>
      </w:r>
    </w:p>
    <w:p w14:paraId="3C03EE29" w14:textId="3B628786" w:rsidR="005931EE" w:rsidRPr="00CA3B56" w:rsidRDefault="005931EE" w:rsidP="00604D7D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w przypadku nieobecności </w:t>
      </w:r>
      <w:r w:rsidR="00D05813" w:rsidRPr="00CA3B56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CA3B56">
        <w:rPr>
          <w:rFonts w:ascii="Times New Roman" w:hAnsi="Times New Roman" w:cs="Times New Roman"/>
          <w:sz w:val="24"/>
          <w:szCs w:val="24"/>
        </w:rPr>
        <w:t xml:space="preserve">w posiedzeniach, </w:t>
      </w:r>
      <w:r w:rsidR="000963DB" w:rsidRPr="00CA3B56">
        <w:rPr>
          <w:rFonts w:ascii="Times New Roman" w:hAnsi="Times New Roman" w:cs="Times New Roman"/>
          <w:sz w:val="24"/>
          <w:szCs w:val="24"/>
        </w:rPr>
        <w:t>naradach</w:t>
      </w:r>
      <w:r w:rsidRPr="00CA3B56">
        <w:rPr>
          <w:rFonts w:ascii="Times New Roman" w:hAnsi="Times New Roman" w:cs="Times New Roman"/>
          <w:sz w:val="24"/>
          <w:szCs w:val="24"/>
        </w:rPr>
        <w:t xml:space="preserve"> i spotkaniach, o których mowa w § 1 niniejszej umowy </w:t>
      </w:r>
      <w:r w:rsidR="00D05813" w:rsidRPr="00CA3B56">
        <w:rPr>
          <w:rFonts w:ascii="Times New Roman" w:hAnsi="Times New Roman" w:cs="Times New Roman"/>
          <w:sz w:val="24"/>
          <w:szCs w:val="24"/>
        </w:rPr>
        <w:t xml:space="preserve">- </w:t>
      </w:r>
      <w:r w:rsidRPr="00CA3B56">
        <w:rPr>
          <w:rFonts w:ascii="Times New Roman" w:hAnsi="Times New Roman" w:cs="Times New Roman"/>
          <w:sz w:val="24"/>
          <w:szCs w:val="24"/>
        </w:rPr>
        <w:t>w wysokości 1</w:t>
      </w:r>
      <w:r w:rsidR="00C2713B" w:rsidRPr="00CA3B56">
        <w:rPr>
          <w:rFonts w:ascii="Times New Roman" w:hAnsi="Times New Roman" w:cs="Times New Roman"/>
          <w:sz w:val="24"/>
          <w:szCs w:val="24"/>
        </w:rPr>
        <w:t>.</w:t>
      </w:r>
      <w:r w:rsidRPr="00CA3B56">
        <w:rPr>
          <w:rFonts w:ascii="Times New Roman" w:hAnsi="Times New Roman" w:cs="Times New Roman"/>
          <w:sz w:val="24"/>
          <w:szCs w:val="24"/>
        </w:rPr>
        <w:t>000</w:t>
      </w:r>
      <w:r w:rsidR="00C2713B" w:rsidRPr="00CA3B56">
        <w:rPr>
          <w:rFonts w:ascii="Times New Roman" w:hAnsi="Times New Roman" w:cs="Times New Roman"/>
          <w:sz w:val="24"/>
          <w:szCs w:val="24"/>
        </w:rPr>
        <w:t>,00</w:t>
      </w:r>
      <w:r w:rsidR="00D05813" w:rsidRPr="00CA3B56">
        <w:rPr>
          <w:rFonts w:ascii="Times New Roman" w:hAnsi="Times New Roman" w:cs="Times New Roman"/>
          <w:sz w:val="24"/>
          <w:szCs w:val="24"/>
        </w:rPr>
        <w:t xml:space="preserve"> zł (tysiąc</w:t>
      </w:r>
      <w:r w:rsidRPr="00CA3B56">
        <w:rPr>
          <w:rFonts w:ascii="Times New Roman" w:hAnsi="Times New Roman" w:cs="Times New Roman"/>
          <w:sz w:val="24"/>
          <w:szCs w:val="24"/>
        </w:rPr>
        <w:t xml:space="preserve"> złotych</w:t>
      </w:r>
      <w:r w:rsidR="00D05813" w:rsidRPr="00CA3B56">
        <w:rPr>
          <w:rFonts w:ascii="Times New Roman" w:hAnsi="Times New Roman" w:cs="Times New Roman"/>
          <w:sz w:val="24"/>
          <w:szCs w:val="24"/>
        </w:rPr>
        <w:t>)</w:t>
      </w:r>
      <w:r w:rsidRPr="00CA3B56">
        <w:rPr>
          <w:rFonts w:ascii="Times New Roman" w:hAnsi="Times New Roman" w:cs="Times New Roman"/>
          <w:sz w:val="24"/>
          <w:szCs w:val="24"/>
        </w:rPr>
        <w:t xml:space="preserve"> za każdy </w:t>
      </w:r>
      <w:r w:rsidR="007228B3" w:rsidRPr="00CA3B56">
        <w:rPr>
          <w:rFonts w:ascii="Times New Roman" w:hAnsi="Times New Roman" w:cs="Times New Roman"/>
          <w:sz w:val="24"/>
          <w:szCs w:val="24"/>
        </w:rPr>
        <w:t xml:space="preserve">stwierdzony </w:t>
      </w:r>
      <w:r w:rsidRPr="00CA3B56">
        <w:rPr>
          <w:rFonts w:ascii="Times New Roman" w:hAnsi="Times New Roman" w:cs="Times New Roman"/>
          <w:sz w:val="24"/>
          <w:szCs w:val="24"/>
        </w:rPr>
        <w:t>przypadek nieobecności;</w:t>
      </w:r>
    </w:p>
    <w:p w14:paraId="7DD4787A" w14:textId="55DD0CFF" w:rsidR="005931EE" w:rsidRPr="00CA3B56" w:rsidRDefault="007228B3" w:rsidP="007228B3">
      <w:pPr>
        <w:pStyle w:val="Akapitzlist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w przypadku odstąpienia od umowy przez Zamawiającego z przyczyn, za które ponosi odpowiedzialność Wykonawca -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 wysokości 10% wartości wynagrodzenia brutto</w:t>
      </w:r>
      <w:r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5931EE" w:rsidRPr="00CA3B56">
        <w:rPr>
          <w:rFonts w:ascii="Times New Roman" w:hAnsi="Times New Roman" w:cs="Times New Roman"/>
          <w:sz w:val="24"/>
          <w:szCs w:val="24"/>
        </w:rPr>
        <w:t>określonego w § 5 ust. 1 umowy</w:t>
      </w:r>
      <w:r w:rsidRPr="00CA3B56">
        <w:rPr>
          <w:rFonts w:ascii="Times New Roman" w:hAnsi="Times New Roman" w:cs="Times New Roman"/>
          <w:sz w:val="24"/>
          <w:szCs w:val="24"/>
        </w:rPr>
        <w:t>;</w:t>
      </w:r>
    </w:p>
    <w:p w14:paraId="49D7AF04" w14:textId="72717686" w:rsidR="005931EE" w:rsidRPr="00CA3B56" w:rsidRDefault="005931EE" w:rsidP="00604D7D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w każdym przypadku braku zapłaty lub nieterminowej zapłaty </w:t>
      </w:r>
      <w:r w:rsidR="00C55FAC" w:rsidRPr="00CA3B56">
        <w:rPr>
          <w:rFonts w:ascii="Times New Roman" w:hAnsi="Times New Roman" w:cs="Times New Roman"/>
          <w:sz w:val="24"/>
          <w:szCs w:val="24"/>
        </w:rPr>
        <w:t xml:space="preserve">ze strony Wykonawcy </w:t>
      </w:r>
      <w:r w:rsidRPr="00CA3B56">
        <w:rPr>
          <w:rFonts w:ascii="Times New Roman" w:hAnsi="Times New Roman" w:cs="Times New Roman"/>
          <w:sz w:val="24"/>
          <w:szCs w:val="24"/>
        </w:rPr>
        <w:t xml:space="preserve">wynagrodzenia należnego podwykonawcom z tytułu zmiany wysokości wynagrodzenia, o której mowa w § 13 ust. 4 umowy – w wysokości 0,02% zł </w:t>
      </w:r>
      <w:r w:rsidR="007A0267" w:rsidRPr="00CA3B56">
        <w:rPr>
          <w:rFonts w:ascii="Times New Roman" w:hAnsi="Times New Roman" w:cs="Times New Roman"/>
          <w:sz w:val="24"/>
          <w:szCs w:val="24"/>
        </w:rPr>
        <w:t>należnego wynagrodzenia brutto</w:t>
      </w:r>
      <w:r w:rsidR="00C55FAC" w:rsidRPr="00CA3B56">
        <w:rPr>
          <w:rFonts w:ascii="Times New Roman" w:hAnsi="Times New Roman" w:cs="Times New Roman"/>
          <w:sz w:val="24"/>
          <w:szCs w:val="24"/>
        </w:rPr>
        <w:t>,</w:t>
      </w:r>
      <w:r w:rsidR="007A0267" w:rsidRPr="00CA3B56">
        <w:rPr>
          <w:rFonts w:ascii="Times New Roman" w:hAnsi="Times New Roman" w:cs="Times New Roman"/>
          <w:sz w:val="24"/>
          <w:szCs w:val="24"/>
        </w:rPr>
        <w:t xml:space="preserve"> o którym mowa w § 5 ust. 1 </w:t>
      </w:r>
      <w:r w:rsidRPr="00CA3B56">
        <w:rPr>
          <w:rFonts w:ascii="Times New Roman" w:hAnsi="Times New Roman" w:cs="Times New Roman"/>
          <w:sz w:val="24"/>
          <w:szCs w:val="24"/>
        </w:rPr>
        <w:t>za każdy dzień zwłoki od upływu terminu, w którym zapłata powinna najpóźniej zostać dokonana</w:t>
      </w:r>
      <w:r w:rsidR="00B634D0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5C1E062F" w14:textId="1451311E" w:rsidR="00B634D0" w:rsidRPr="00CA3B56" w:rsidRDefault="00B634D0" w:rsidP="00604D7D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eastAsia="Times New Roman" w:hAnsi="Times New Roman" w:cs="Times New Roman"/>
          <w:sz w:val="24"/>
          <w:szCs w:val="24"/>
        </w:rPr>
        <w:t xml:space="preserve">z tytułu braku zapłaty lub nieterminowej zapłaty </w:t>
      </w:r>
      <w:r w:rsidR="00C55FAC" w:rsidRPr="00CA3B56">
        <w:rPr>
          <w:rFonts w:ascii="Times New Roman" w:eastAsia="Times New Roman" w:hAnsi="Times New Roman" w:cs="Times New Roman"/>
          <w:sz w:val="24"/>
          <w:szCs w:val="24"/>
        </w:rPr>
        <w:t xml:space="preserve">ze strony Wykonawcy </w:t>
      </w:r>
      <w:r w:rsidRPr="00CA3B56">
        <w:rPr>
          <w:rFonts w:ascii="Times New Roman" w:eastAsia="Times New Roman" w:hAnsi="Times New Roman" w:cs="Times New Roman"/>
          <w:sz w:val="24"/>
          <w:szCs w:val="24"/>
        </w:rPr>
        <w:t xml:space="preserve">wynagrodzenia należnego podwykonawcom z tytułu zmiany wysokości wynagrodzenia, o której mowa </w:t>
      </w:r>
      <w:r w:rsidRPr="00CA3B56">
        <w:rPr>
          <w:rFonts w:ascii="Times New Roman" w:eastAsia="Times New Roman" w:hAnsi="Times New Roman" w:cs="Times New Roman"/>
          <w:sz w:val="24"/>
          <w:szCs w:val="24"/>
        </w:rPr>
        <w:lastRenderedPageBreak/>
        <w:t>w art. 439 ust. 5</w:t>
      </w:r>
      <w:r w:rsidR="00C55FAC" w:rsidRPr="00CA3B56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CA3B56">
        <w:rPr>
          <w:rFonts w:ascii="Times New Roman" w:eastAsia="Times New Roman" w:hAnsi="Times New Roman" w:cs="Times New Roman"/>
          <w:sz w:val="24"/>
          <w:szCs w:val="24"/>
        </w:rPr>
        <w:t xml:space="preserve"> w wysokości 0,5% niezapłaconej należności brutto za każdy rozpoczęty dzień zwłoki.</w:t>
      </w:r>
    </w:p>
    <w:p w14:paraId="72620D68" w14:textId="77777777" w:rsidR="005931EE" w:rsidRPr="00CA3B56" w:rsidRDefault="005931EE" w:rsidP="000664D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3. Niezależnie od kar umownych Zamawiający może dochodzić odszkodowania uzupełniającego na zasadach ogólnych, w przypadku, gdy szkoda przekracza wysokość kar umownych.</w:t>
      </w:r>
    </w:p>
    <w:p w14:paraId="36A950A2" w14:textId="77777777" w:rsidR="005931EE" w:rsidRPr="00CA3B56" w:rsidRDefault="005931EE" w:rsidP="000664D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4. Zamawiający zastrzega, a Wykonawca wyraża zgodę na to, że kara umowna może zostać potrącona z wynagrodzenia należnego Wykonawcy.</w:t>
      </w:r>
    </w:p>
    <w:p w14:paraId="18872874" w14:textId="4BDDBE16" w:rsidR="005931EE" w:rsidRPr="00CA3B56" w:rsidRDefault="005931EE" w:rsidP="000E41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5. Zamawiający ma prawo do potrącenia kar umownych lub innych zobowiązań finansowych Wykonawcy wobec Zamawiającego z faktury przedłożonej do zapłaty przez Wykonawcę po uprzednim powiadomieniu Wykonawcy o podstawie i wysokości naliczonej kary umownej</w:t>
      </w:r>
      <w:r w:rsidR="00860C2B" w:rsidRPr="00CA3B56">
        <w:rPr>
          <w:rFonts w:ascii="Times New Roman" w:hAnsi="Times New Roman" w:cs="Times New Roman"/>
          <w:sz w:val="24"/>
          <w:szCs w:val="24"/>
        </w:rPr>
        <w:br/>
      </w:r>
      <w:r w:rsidRPr="00CA3B56">
        <w:rPr>
          <w:rFonts w:ascii="Times New Roman" w:hAnsi="Times New Roman" w:cs="Times New Roman"/>
          <w:sz w:val="24"/>
          <w:szCs w:val="24"/>
        </w:rPr>
        <w:t>i wyznaczeniu mu 5 dniowego terminu zapłaty tej kary. Jeśli kwota uzyskana z faktury przedłożonej do zapłaty przez Wykonawcę nie zabezpieczy roszczeń Zamawiającego w całości, Zamawiający będzie uprawniony do dochodzenia pozostałej części od Wykonawcy.</w:t>
      </w:r>
    </w:p>
    <w:p w14:paraId="4DB9F4DF" w14:textId="26F162A7" w:rsidR="005931EE" w:rsidRPr="00CA3B56" w:rsidRDefault="005931EE" w:rsidP="000E41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6. Strony zastrzegają możliwość kumulatywnego naliczania kar umownych z różnych</w:t>
      </w:r>
      <w:r w:rsidR="000E4169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tytułów do maksymalnej wysokości 30 % wynagrodzenia, o którym mowa w § 5 ust. 1 umowy.</w:t>
      </w:r>
    </w:p>
    <w:p w14:paraId="71F400C0" w14:textId="77777777" w:rsidR="005931EE" w:rsidRPr="00CA3B56" w:rsidRDefault="005931EE" w:rsidP="00860C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9.</w:t>
      </w:r>
    </w:p>
    <w:p w14:paraId="38CDBB9D" w14:textId="77777777" w:rsidR="005931EE" w:rsidRPr="00CA3B56" w:rsidRDefault="005931EE" w:rsidP="000E4169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Odstąpienie od umowy</w:t>
      </w:r>
    </w:p>
    <w:p w14:paraId="47A3453C" w14:textId="4B5B105C" w:rsidR="005931EE" w:rsidRPr="00CA3B56" w:rsidRDefault="005931EE" w:rsidP="004303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1. W razie wystąpienia istotnej zmiany okoliczności powodującej, że wykonanie umowy nie leży w interesie publicznym, czego nie można było przewidzieć w chwili zawarcia umowy, Zamawiający może odstąpić od umowy w terminie 30 dni od powzięcia wiadomości </w:t>
      </w:r>
      <w:r w:rsidR="00860C2B" w:rsidRPr="00CA3B56">
        <w:rPr>
          <w:rFonts w:ascii="Times New Roman" w:hAnsi="Times New Roman" w:cs="Times New Roman"/>
          <w:sz w:val="24"/>
          <w:szCs w:val="24"/>
        </w:rPr>
        <w:br/>
      </w:r>
      <w:r w:rsidRPr="00CA3B56">
        <w:rPr>
          <w:rFonts w:ascii="Times New Roman" w:hAnsi="Times New Roman" w:cs="Times New Roman"/>
          <w:sz w:val="24"/>
          <w:szCs w:val="24"/>
        </w:rPr>
        <w:t>o powyższych okolicznościach. W takim przypadku Wykonawca może żądać jedynie wynagrodzenia należnego w zakresie kosztów poniesionych przez Wykonawcę do dnia odstąpienia od umowy i odbioru wykonanych prac, składających się na rozpoczęty,</w:t>
      </w:r>
      <w:r w:rsidR="00860C2B" w:rsidRPr="00CA3B56">
        <w:rPr>
          <w:rFonts w:ascii="Times New Roman" w:hAnsi="Times New Roman" w:cs="Times New Roman"/>
          <w:sz w:val="24"/>
          <w:szCs w:val="24"/>
        </w:rPr>
        <w:br/>
      </w:r>
      <w:r w:rsidRPr="00CA3B56">
        <w:rPr>
          <w:rFonts w:ascii="Times New Roman" w:hAnsi="Times New Roman" w:cs="Times New Roman"/>
          <w:sz w:val="24"/>
          <w:szCs w:val="24"/>
        </w:rPr>
        <w:t>a nieodebrany etap.</w:t>
      </w:r>
    </w:p>
    <w:p w14:paraId="5DA3E869" w14:textId="77777777" w:rsidR="005931EE" w:rsidRPr="00CA3B56" w:rsidRDefault="005931EE" w:rsidP="004303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2. Zamawiający może odstąpić od umowy w przypadkach określonych w przepisach kodeksu cywilnego.</w:t>
      </w:r>
    </w:p>
    <w:p w14:paraId="32902C71" w14:textId="77777777" w:rsidR="00A01407" w:rsidRPr="00CA3B56" w:rsidRDefault="005931EE" w:rsidP="004303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3. Zamawiający może odstąpić od umowy także w </w:t>
      </w:r>
      <w:r w:rsidR="00860C2B" w:rsidRPr="00CA3B56">
        <w:rPr>
          <w:rFonts w:ascii="Times New Roman" w:hAnsi="Times New Roman" w:cs="Times New Roman"/>
          <w:sz w:val="24"/>
          <w:szCs w:val="24"/>
        </w:rPr>
        <w:t>przypadku,</w:t>
      </w:r>
      <w:r w:rsidRPr="00CA3B56">
        <w:rPr>
          <w:rFonts w:ascii="Times New Roman" w:hAnsi="Times New Roman" w:cs="Times New Roman"/>
          <w:sz w:val="24"/>
          <w:szCs w:val="24"/>
        </w:rPr>
        <w:t xml:space="preserve"> gdy</w:t>
      </w:r>
      <w:r w:rsidR="00A01407" w:rsidRPr="00CA3B56">
        <w:rPr>
          <w:rFonts w:ascii="Times New Roman" w:hAnsi="Times New Roman" w:cs="Times New Roman"/>
          <w:sz w:val="24"/>
          <w:szCs w:val="24"/>
        </w:rPr>
        <w:t>:</w:t>
      </w:r>
    </w:p>
    <w:p w14:paraId="7417E746" w14:textId="648995E4" w:rsidR="005931EE" w:rsidRPr="00CA3B56" w:rsidRDefault="00A01407" w:rsidP="00A01407">
      <w:pPr>
        <w:pStyle w:val="Akapitzlist"/>
        <w:numPr>
          <w:ilvl w:val="1"/>
          <w:numId w:val="4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w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ykonawca bez zgody Zamawiającego powierzy wykonanie </w:t>
      </w:r>
      <w:r w:rsidR="00E429BC" w:rsidRPr="00CA3B56">
        <w:rPr>
          <w:rFonts w:ascii="Times New Roman" w:hAnsi="Times New Roman" w:cs="Times New Roman"/>
          <w:sz w:val="24"/>
          <w:szCs w:val="24"/>
        </w:rPr>
        <w:t xml:space="preserve">głównego </w:t>
      </w:r>
      <w:r w:rsidR="005931EE" w:rsidRPr="00CA3B56">
        <w:rPr>
          <w:rFonts w:ascii="Times New Roman" w:hAnsi="Times New Roman" w:cs="Times New Roman"/>
          <w:sz w:val="24"/>
          <w:szCs w:val="24"/>
        </w:rPr>
        <w:t>przedmiotu umowy innej osobie</w:t>
      </w:r>
      <w:r w:rsidR="00573181" w:rsidRPr="00CA3B56">
        <w:rPr>
          <w:rFonts w:ascii="Times New Roman" w:hAnsi="Times New Roman" w:cs="Times New Roman"/>
          <w:sz w:val="24"/>
          <w:szCs w:val="24"/>
        </w:rPr>
        <w:t xml:space="preserve"> - w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 takim wypadku odstąpienie od umowy powinno nastąpić w terminie 30 dni od powzięcia wiadomości o okolicznościach stanowiących podstawę do odstąpienia</w:t>
      </w:r>
      <w:r w:rsidR="00573181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15DB8C99" w14:textId="3ED14454" w:rsidR="00166DBD" w:rsidRPr="00CA3B56" w:rsidRDefault="00166DBD">
      <w:pPr>
        <w:pStyle w:val="Akapitzlist"/>
        <w:numPr>
          <w:ilvl w:val="1"/>
          <w:numId w:val="4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Wykonawca pozostaje w zwłoce </w:t>
      </w:r>
      <w:r w:rsidR="00573181" w:rsidRPr="00CA3B56">
        <w:rPr>
          <w:rFonts w:ascii="Times New Roman" w:hAnsi="Times New Roman" w:cs="Times New Roman"/>
          <w:sz w:val="24"/>
          <w:szCs w:val="24"/>
        </w:rPr>
        <w:t xml:space="preserve">przekraczającej 30 dni </w:t>
      </w:r>
      <w:r w:rsidRPr="00CA3B56">
        <w:rPr>
          <w:rFonts w:ascii="Times New Roman" w:hAnsi="Times New Roman" w:cs="Times New Roman"/>
          <w:sz w:val="24"/>
          <w:szCs w:val="24"/>
        </w:rPr>
        <w:t xml:space="preserve">w przedstawieniu </w:t>
      </w:r>
      <w:r w:rsidR="00573181" w:rsidRPr="00CA3B56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Pr="00CA3B56">
        <w:rPr>
          <w:rFonts w:ascii="Times New Roman" w:hAnsi="Times New Roman" w:cs="Times New Roman"/>
          <w:sz w:val="24"/>
          <w:szCs w:val="24"/>
        </w:rPr>
        <w:t>harmonogramu prac, o którym mowa w § 1</w:t>
      </w:r>
      <w:r w:rsidR="00573181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14274702" w14:textId="4594BE96" w:rsidR="00166DBD" w:rsidRPr="00CA3B56" w:rsidRDefault="00166DBD">
      <w:pPr>
        <w:pStyle w:val="Akapitzlist"/>
        <w:numPr>
          <w:ilvl w:val="1"/>
          <w:numId w:val="4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Wykonawca pozostaje w zwłoce przekraczającej 30 dni we wprowadzeniu przez Wykonawcę zmian w harmonogramie prac, o którym mowa w § 1, wskutek zgłoszenia uwag przez Zamawiającego</w:t>
      </w:r>
      <w:r w:rsidR="00573181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524DBCDC" w14:textId="5071745E" w:rsidR="00A01407" w:rsidRPr="00CA3B56" w:rsidRDefault="00166DBD" w:rsidP="00D008F2">
      <w:pPr>
        <w:pStyle w:val="Akapitzlist"/>
        <w:numPr>
          <w:ilvl w:val="1"/>
          <w:numId w:val="4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Wykonawca pozostaje w </w:t>
      </w:r>
      <w:r w:rsidR="00A01407" w:rsidRPr="00CA3B56">
        <w:rPr>
          <w:rFonts w:ascii="Times New Roman" w:hAnsi="Times New Roman" w:cs="Times New Roman"/>
          <w:sz w:val="24"/>
          <w:szCs w:val="24"/>
        </w:rPr>
        <w:t>zwło</w:t>
      </w:r>
      <w:r w:rsidRPr="00CA3B56">
        <w:rPr>
          <w:rFonts w:ascii="Times New Roman" w:hAnsi="Times New Roman" w:cs="Times New Roman"/>
          <w:sz w:val="24"/>
          <w:szCs w:val="24"/>
        </w:rPr>
        <w:t>ce</w:t>
      </w:r>
      <w:r w:rsidR="00A01407" w:rsidRPr="00CA3B56">
        <w:rPr>
          <w:rFonts w:ascii="Times New Roman" w:hAnsi="Times New Roman" w:cs="Times New Roman"/>
          <w:sz w:val="24"/>
          <w:szCs w:val="24"/>
        </w:rPr>
        <w:t xml:space="preserve"> w realizacji </w:t>
      </w:r>
      <w:r w:rsidR="000E51E9" w:rsidRPr="00CA3B56">
        <w:rPr>
          <w:rFonts w:ascii="Times New Roman" w:hAnsi="Times New Roman" w:cs="Times New Roman"/>
          <w:sz w:val="24"/>
          <w:szCs w:val="24"/>
        </w:rPr>
        <w:t xml:space="preserve">poszczególnych etapów prac, wynikających z harmonogramu prac, o którym mowa w § 1 Umowy </w:t>
      </w:r>
      <w:r w:rsidR="00A01407" w:rsidRPr="00CA3B56">
        <w:rPr>
          <w:rFonts w:ascii="Times New Roman" w:hAnsi="Times New Roman" w:cs="Times New Roman"/>
          <w:sz w:val="24"/>
          <w:szCs w:val="24"/>
        </w:rPr>
        <w:t>przekracza</w:t>
      </w:r>
      <w:r w:rsidRPr="00CA3B56">
        <w:rPr>
          <w:rFonts w:ascii="Times New Roman" w:hAnsi="Times New Roman" w:cs="Times New Roman"/>
          <w:sz w:val="24"/>
          <w:szCs w:val="24"/>
        </w:rPr>
        <w:t>jącej</w:t>
      </w:r>
      <w:r w:rsidR="00A01407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3</w:t>
      </w:r>
      <w:r w:rsidR="000E51E9" w:rsidRPr="00CA3B56">
        <w:rPr>
          <w:rFonts w:ascii="Times New Roman" w:hAnsi="Times New Roman" w:cs="Times New Roman"/>
          <w:sz w:val="24"/>
          <w:szCs w:val="24"/>
        </w:rPr>
        <w:t xml:space="preserve">0 dni </w:t>
      </w:r>
      <w:r w:rsidR="00A01407" w:rsidRPr="00CA3B56">
        <w:rPr>
          <w:rFonts w:ascii="Times New Roman" w:hAnsi="Times New Roman" w:cs="Times New Roman"/>
          <w:sz w:val="24"/>
          <w:szCs w:val="24"/>
        </w:rPr>
        <w:t>liczon</w:t>
      </w:r>
      <w:r w:rsidR="000E51E9" w:rsidRPr="00CA3B56">
        <w:rPr>
          <w:rFonts w:ascii="Times New Roman" w:hAnsi="Times New Roman" w:cs="Times New Roman"/>
          <w:sz w:val="24"/>
          <w:szCs w:val="24"/>
        </w:rPr>
        <w:t>ych</w:t>
      </w:r>
      <w:r w:rsidR="00A01407" w:rsidRPr="00CA3B56">
        <w:rPr>
          <w:rFonts w:ascii="Times New Roman" w:hAnsi="Times New Roman" w:cs="Times New Roman"/>
          <w:sz w:val="24"/>
          <w:szCs w:val="24"/>
        </w:rPr>
        <w:t xml:space="preserve"> od terminu</w:t>
      </w:r>
      <w:r w:rsidR="000E51E9" w:rsidRPr="00CA3B56">
        <w:rPr>
          <w:rFonts w:ascii="Times New Roman" w:hAnsi="Times New Roman" w:cs="Times New Roman"/>
          <w:sz w:val="24"/>
          <w:szCs w:val="24"/>
        </w:rPr>
        <w:t xml:space="preserve"> wynikającego </w:t>
      </w:r>
      <w:r w:rsidRPr="00CA3B56">
        <w:rPr>
          <w:rFonts w:ascii="Times New Roman" w:hAnsi="Times New Roman" w:cs="Times New Roman"/>
          <w:sz w:val="24"/>
          <w:szCs w:val="24"/>
        </w:rPr>
        <w:t xml:space="preserve">dla danego etapu prac </w:t>
      </w:r>
      <w:r w:rsidR="000E51E9" w:rsidRPr="00CA3B56">
        <w:rPr>
          <w:rFonts w:ascii="Times New Roman" w:hAnsi="Times New Roman" w:cs="Times New Roman"/>
          <w:sz w:val="24"/>
          <w:szCs w:val="24"/>
        </w:rPr>
        <w:t>w harmonogramie prac</w:t>
      </w:r>
      <w:r w:rsidRPr="00CA3B56">
        <w:rPr>
          <w:rFonts w:ascii="Times New Roman" w:hAnsi="Times New Roman" w:cs="Times New Roman"/>
          <w:sz w:val="24"/>
          <w:szCs w:val="24"/>
        </w:rPr>
        <w:t>y</w:t>
      </w:r>
      <w:r w:rsidR="000E51E9" w:rsidRPr="00CA3B56">
        <w:rPr>
          <w:rFonts w:ascii="Times New Roman" w:hAnsi="Times New Roman" w:cs="Times New Roman"/>
          <w:sz w:val="24"/>
          <w:szCs w:val="24"/>
        </w:rPr>
        <w:t>.</w:t>
      </w:r>
      <w:r w:rsidR="00A01407" w:rsidRPr="00CA3B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104E2E" w14:textId="539492FB" w:rsidR="005931EE" w:rsidRPr="00CA3B56" w:rsidRDefault="005931EE" w:rsidP="0057318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lastRenderedPageBreak/>
        <w:t>4. Odstąpienie od umowy z powodów, o których mowa w ust. 2 oraz w ust. 3 niniejszego paragrafu, przez Zamawiającego nie zwalnia Wykonawcy od zapłaty kary umownej</w:t>
      </w:r>
      <w:r w:rsidR="00860C2B" w:rsidRPr="00CA3B56">
        <w:rPr>
          <w:rFonts w:ascii="Times New Roman" w:hAnsi="Times New Roman" w:cs="Times New Roman"/>
          <w:sz w:val="24"/>
          <w:szCs w:val="24"/>
        </w:rPr>
        <w:br/>
      </w:r>
      <w:r w:rsidRPr="00CA3B56">
        <w:rPr>
          <w:rFonts w:ascii="Times New Roman" w:hAnsi="Times New Roman" w:cs="Times New Roman"/>
          <w:sz w:val="24"/>
          <w:szCs w:val="24"/>
        </w:rPr>
        <w:t>i odszkodowania na zasadach ogólnych.</w:t>
      </w:r>
    </w:p>
    <w:p w14:paraId="655D4583" w14:textId="77777777" w:rsidR="00434C5F" w:rsidRPr="00CA3B56" w:rsidRDefault="005931EE" w:rsidP="005731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5. Oświadczenie Zamawiającego o odstąpieniu od umowy następuje na piśmie</w:t>
      </w:r>
      <w:r w:rsidR="008053E2" w:rsidRPr="00CA3B56">
        <w:rPr>
          <w:rFonts w:ascii="Times New Roman" w:hAnsi="Times New Roman" w:cs="Times New Roman"/>
          <w:sz w:val="24"/>
          <w:szCs w:val="24"/>
        </w:rPr>
        <w:t xml:space="preserve"> pod rygorem nieważności</w:t>
      </w:r>
      <w:r w:rsidRPr="00CA3B56">
        <w:rPr>
          <w:rFonts w:ascii="Times New Roman" w:hAnsi="Times New Roman" w:cs="Times New Roman"/>
          <w:sz w:val="24"/>
          <w:szCs w:val="24"/>
        </w:rPr>
        <w:t>. Po doręczeniu oświadczenia o odstąpieniu od umowy Wykonawca zobowiązany jest niezwłocznie, nie później niż w terminie 5 dni, do zwrotu dokumentów pobranych od</w:t>
      </w:r>
      <w:r w:rsidR="00D008F2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Zamawiającego.</w:t>
      </w:r>
    </w:p>
    <w:p w14:paraId="1FC20A69" w14:textId="404655FB" w:rsidR="005931EE" w:rsidRPr="00CA3B56" w:rsidRDefault="005931EE" w:rsidP="00860C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10.</w:t>
      </w:r>
    </w:p>
    <w:p w14:paraId="721612F7" w14:textId="77777777" w:rsidR="005931EE" w:rsidRPr="00CA3B56" w:rsidRDefault="005931EE" w:rsidP="00430318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Zatrudnienie, kary umowne</w:t>
      </w:r>
    </w:p>
    <w:p w14:paraId="6B0C6B29" w14:textId="4CA6DD44" w:rsidR="003A1852" w:rsidRPr="00CA3B56" w:rsidRDefault="00573181" w:rsidP="005731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3" w:name="_Hlk178321020"/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Zamawiający, stosownie do art. 95 ustawy </w:t>
      </w:r>
      <w:proofErr w:type="spellStart"/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>Pzp</w:t>
      </w:r>
      <w:proofErr w:type="spellEnd"/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>, wymaga zatrudnienia przez Wykonawcę lub Podwykonawcę na podstawie stosunku pracy osób wykonujących wskazane czynności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w zakresie realizacji zamówienia, które obejmują </w:t>
      </w:r>
      <w:r w:rsidR="00A809E8" w:rsidRPr="00CA3B56">
        <w:rPr>
          <w:rFonts w:ascii="Times New Roman" w:eastAsia="Times New Roman" w:hAnsi="Times New Roman" w:cs="Times New Roman"/>
          <w:bCs/>
          <w:sz w:val="24"/>
          <w:szCs w:val="24"/>
        </w:rPr>
        <w:t>bezpośrednie wykonywanie usług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A809E8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tj. opracowanie projektu planu ogólnego</w:t>
      </w:r>
      <w:r w:rsidR="008316FD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316FD" w:rsidRPr="00CA3B56">
        <w:rPr>
          <w:rFonts w:ascii="Times New Roman" w:hAnsi="Times New Roman" w:cs="Times New Roman"/>
          <w:bCs/>
          <w:sz w:val="24"/>
          <w:szCs w:val="24"/>
        </w:rPr>
        <w:t xml:space="preserve">wraz z uzasadnieniem składającym się z części tekstowej i graficznej </w:t>
      </w:r>
      <w:r w:rsidR="008316FD" w:rsidRPr="00CA3B5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oraz dokumentacją prac planistycznych, uwzględniającą wszystkie dane przestrzenne utworzone dla projektu planu ogólnego w toku prowadzonej procedury planistycznej</w:t>
      </w:r>
      <w:r w:rsidR="00A809E8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316FD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dla </w:t>
      </w:r>
      <w:r w:rsidR="00A809E8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gminy </w:t>
      </w:r>
      <w:r w:rsidR="00860C2B" w:rsidRPr="00CA3B56">
        <w:rPr>
          <w:rFonts w:ascii="Times New Roman" w:eastAsia="Times New Roman" w:hAnsi="Times New Roman" w:cs="Times New Roman"/>
          <w:bCs/>
          <w:sz w:val="24"/>
          <w:szCs w:val="24"/>
        </w:rPr>
        <w:t>Ruda Maleniecka</w:t>
      </w:r>
      <w:r w:rsidR="00A809E8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oraz udział</w:t>
      </w:r>
      <w:r w:rsidR="00860C2B" w:rsidRPr="00CA3B56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="00A809E8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w czynnościach związanych ze sporządzeniem i uchwaleniem planu ogólnego tj. objęte zakresem wskazanym w SWZ, 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>których wykonanie polega na wykonywaniu pracy w sposób określony w art. 22 § 1 ustawy z dnia 26 czerwca 1974 r.  – Kodeks pracy (</w:t>
      </w:r>
      <w:r w:rsidR="00B72603" w:rsidRPr="00CA3B5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obowiązek ten nie dotyczy sytuacji, gdy prace te będą wykonywane samodzielnie i osobiście przez osoby fizyczne prowadzące działalność gospodarczą w postaci tzw. samozatrudnienia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0D4508" w:rsidRPr="00CA3B5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38DD042" w14:textId="3A93E91B" w:rsidR="003A1852" w:rsidRPr="00CA3B56" w:rsidRDefault="00573181" w:rsidP="005731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="003A1852" w:rsidRPr="00CA3B56">
        <w:rPr>
          <w:rFonts w:ascii="Times New Roman" w:eastAsia="Times New Roman" w:hAnsi="Times New Roman" w:cs="Times New Roman"/>
          <w:bCs/>
          <w:sz w:val="24"/>
          <w:szCs w:val="24"/>
        </w:rPr>
        <w:t>Najpóźniej w dniu podpisania umowy  Wykonawca dostarczy Zamawiającemu oświadczenie o zatrudnieniu na podstawie stosunku pracy osób wykonujących czynności w zakresie realizacji przedmiotowej umowy wraz z wykazem osób zatrudnionych na podstawie stosunku pracy ze wskazaniem imienia i nazwiska danej osoby oraz wymiaru czasu pracy (pełen etat/część etatu). Zapis dotyczy personelu Wykonawcy/Wykonawców oraz Podwykonawców o ile są znani na tym etapie postępowania. W trakcie realizacji umowy Wykonawca zobowiązany jest do bieżącej aktualizacji przedmiotowego oświadczenia. Zaktualizowany wykaz Wykonawca ma obowiązek przekazać niezwłocznie, nie później jednak niż w kolejnym dniu roboczym po zmianie osób ujętych w wykazie. Wykonawca przedstawia Zamawiającemu wykazy dotyczące podwykonawców.</w:t>
      </w:r>
    </w:p>
    <w:p w14:paraId="7C270CA4" w14:textId="7194FD4B" w:rsidR="003A1852" w:rsidRPr="00CA3B56" w:rsidRDefault="00573181" w:rsidP="005731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="003A1852" w:rsidRPr="00CA3B56">
        <w:rPr>
          <w:rFonts w:ascii="Times New Roman" w:eastAsia="Times New Roman" w:hAnsi="Times New Roman" w:cs="Times New Roman"/>
          <w:bCs/>
          <w:sz w:val="24"/>
          <w:szCs w:val="24"/>
        </w:rPr>
        <w:t>Każdorazowo na żądanie Zamawiającego, w terminie wskazanym przez Zamawiającego nie krótszym niż 3 dni robocze, Wykonawca zobowiązuje się okazać Zamawiającemu oryginały oraz jednocześnie przedłożyć kopie umów o pracę zawartych przez Wykonawcę oraz podwykonawców z osobami wykonującymi wskazane przez Zamawiającego czynności w zakresie realizacji zamówienia. Kopia umowy / umów powinna zostać poświadczona za zgodność z oryginałem odpowiednio przez Wykonawcę/Podwykonawcę, zanonimizowana w sposób zapewniający ochronę danych osobowych pracowników, zgodnie z powszechnie obowiązującymi przepisami prawa z zakresu ochrony danych osobowych, w szczególności art. 4 pkt. 5 RODO (tj. w szczególności bez adresów, nr PESEL pracowników). Informacje takie jak: imię i nazwisko, data zawarcia umowy, rodzaj umowy o pracę, zakres obowiązków pracownika i wymiar etatu, powinny być możliwe do zidentyfikowania</w:t>
      </w:r>
      <w:r w:rsidR="00464BD7" w:rsidRPr="00CA3B5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3A1852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bookmarkEnd w:id="3"/>
    <w:p w14:paraId="6D7E0306" w14:textId="7B6C3EFE" w:rsidR="000D4508" w:rsidRPr="00CA3B56" w:rsidRDefault="00573181" w:rsidP="00D008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4. 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>W trakcie realizacji zamówienia, Zamawiający na każdym etapie realizacji zadania jest uprawniony do wykonywania czynności kontrolnych wobec Wykonawcy i Podwykonawcy,</w:t>
      </w:r>
      <w:r w:rsidR="00860C2B" w:rsidRPr="00CA3B56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w zakresie spełnienia wymogu zatrudnienia na podstawie umowy o pracę osób wykonujących czynności wskazanych przez Zamawiającego. </w:t>
      </w:r>
    </w:p>
    <w:p w14:paraId="5481EBE8" w14:textId="1B87A175" w:rsidR="00B72603" w:rsidRPr="00CA3B56" w:rsidRDefault="00573181" w:rsidP="00E429B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5. 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Z tytułu niespełnienia przez Wykonawcę lub Podwykonawcę wymogu zatrudnienia na podstawie umowy o pracę osób wykonujących czynności wskazanych przez Zamawiającego, Zamawiający przewiduje sankcje w postaci obowiązku zapłaty przez Wykonawcę lub </w:t>
      </w:r>
      <w:r w:rsidR="00860C2B" w:rsidRPr="00CA3B56">
        <w:rPr>
          <w:rFonts w:ascii="Times New Roman" w:eastAsia="Times New Roman" w:hAnsi="Times New Roman" w:cs="Times New Roman"/>
          <w:bCs/>
          <w:sz w:val="24"/>
          <w:szCs w:val="24"/>
        </w:rPr>
        <w:t>Podwykonawcę kary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umownej w </w:t>
      </w:r>
      <w:r w:rsidR="006C3720" w:rsidRPr="00CA3B56">
        <w:rPr>
          <w:rFonts w:ascii="Times New Roman" w:eastAsia="Times New Roman" w:hAnsi="Times New Roman" w:cs="Times New Roman"/>
          <w:bCs/>
          <w:sz w:val="24"/>
          <w:szCs w:val="24"/>
        </w:rPr>
        <w:t>przypadku</w:t>
      </w:r>
      <w:r w:rsidR="00860C2B" w:rsidRPr="00CA3B56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6C3720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0F3DF75B" w14:textId="56A43735" w:rsidR="00ED7789" w:rsidRPr="00CA3B56" w:rsidRDefault="00ED7789" w:rsidP="00860C2B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oddelegowani</w:t>
      </w:r>
      <w:r w:rsidR="00A84FA2" w:rsidRPr="00CA3B56"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do wykonywania </w:t>
      </w:r>
      <w:r w:rsidR="007B452E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prac 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wskazanych w § </w:t>
      </w:r>
      <w:r w:rsidR="00756843" w:rsidRPr="00CA3B56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ust.</w:t>
      </w:r>
      <w:r w:rsidR="00756843" w:rsidRPr="00CA3B56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niniejszej umowy, osób nie zatrudnionych na podstawie umowy o pracę – w wysokości 1000,00 zł </w:t>
      </w:r>
      <w:r w:rsidR="00464BD7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(tysiąc złotych) 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brutto, za każdy stwierdzony przypadek (kara może być nakładana wielokrotnie wobec tej samej osoby, jeżeli Zamawiający podczas kontroli stwierdzi, że nie jest ona zatrudniona na umowę o pracę);</w:t>
      </w:r>
    </w:p>
    <w:p w14:paraId="57470638" w14:textId="2058E3B3" w:rsidR="00ED7789" w:rsidRPr="00CA3B56" w:rsidRDefault="00ED7789" w:rsidP="00860C2B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nieprzedłożeni</w:t>
      </w:r>
      <w:r w:rsidR="00A84FA2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a </w:t>
      </w:r>
      <w:r w:rsidR="00DE1D38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Zamawiającemu </w:t>
      </w:r>
      <w:r w:rsidR="008A4A5E" w:rsidRPr="00CA3B56">
        <w:rPr>
          <w:rFonts w:ascii="Times New Roman" w:eastAsia="Times New Roman" w:hAnsi="Times New Roman" w:cs="Times New Roman"/>
          <w:bCs/>
          <w:sz w:val="24"/>
          <w:szCs w:val="24"/>
        </w:rPr>
        <w:t>oświadczenia o zatrudnieniu na podstawie stosunku pracy osób wykonujących czynności w zakresie realizacji przedmiotowej umowy wraz z wykazem osób zatrudnionych na podstawie stosunku pracy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64BD7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– w 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terminie </w:t>
      </w:r>
      <w:r w:rsidR="00A84FA2" w:rsidRPr="00CA3B56">
        <w:rPr>
          <w:rFonts w:ascii="Times New Roman" w:eastAsia="Times New Roman" w:hAnsi="Times New Roman" w:cs="Times New Roman"/>
          <w:bCs/>
          <w:sz w:val="24"/>
          <w:szCs w:val="24"/>
        </w:rPr>
        <w:t>14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dni od dnia </w:t>
      </w:r>
      <w:r w:rsidR="00A84FA2" w:rsidRPr="00CA3B56">
        <w:rPr>
          <w:rFonts w:ascii="Times New Roman" w:eastAsia="Times New Roman" w:hAnsi="Times New Roman" w:cs="Times New Roman"/>
          <w:bCs/>
          <w:sz w:val="24"/>
          <w:szCs w:val="24"/>
        </w:rPr>
        <w:t>podpisania umowy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A5467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w wysokości </w:t>
      </w:r>
      <w:r w:rsidR="008A4A5E" w:rsidRPr="00CA3B56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00 zł </w:t>
      </w:r>
      <w:r w:rsidR="00464BD7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(sto złotych) 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brutto za każdy dzień </w:t>
      </w:r>
      <w:r w:rsidR="00860C2B" w:rsidRPr="00CA3B56">
        <w:rPr>
          <w:rFonts w:ascii="Times New Roman" w:eastAsia="Times New Roman" w:hAnsi="Times New Roman" w:cs="Times New Roman"/>
          <w:bCs/>
          <w:sz w:val="24"/>
          <w:szCs w:val="24"/>
        </w:rPr>
        <w:t>zwłoki, za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każdy </w:t>
      </w:r>
      <w:r w:rsidR="00464BD7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stwierdzony 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przypadek,</w:t>
      </w:r>
    </w:p>
    <w:p w14:paraId="5AC679F8" w14:textId="3F7CA138" w:rsidR="00ED7789" w:rsidRPr="00CA3B56" w:rsidRDefault="00ED7789" w:rsidP="00860C2B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nieprzedłożeni</w:t>
      </w:r>
      <w:r w:rsidR="00297C06" w:rsidRPr="00CA3B56"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E1D38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Zamawiającemu 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w terminie </w:t>
      </w:r>
      <w:r w:rsidR="007C1A30" w:rsidRPr="00CA3B56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dni od dnia zatrudnienia nowego pracowania </w:t>
      </w:r>
      <w:r w:rsidR="008A4A5E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zaktualizowanego oświadczenia o zatrudnieniu na podstawie stosunku pracy osób wykonujących czynności w zakresie realizacji przedmiotowej umowy wraz z wykazem osób zatrudnionych na podstawie stosunku </w:t>
      </w:r>
      <w:r w:rsidR="00DE1D38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pracy </w:t>
      </w:r>
      <w:r w:rsidR="003A5467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w wysokości </w:t>
      </w:r>
      <w:r w:rsidR="008A4A5E" w:rsidRPr="00CA3B56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00,00</w:t>
      </w:r>
      <w:r w:rsidR="003A5467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zł (</w:t>
      </w:r>
      <w:r w:rsidR="000F5051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sto złotych) 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brutto za każdy dzień zwłoki, za każdy </w:t>
      </w:r>
      <w:r w:rsidR="000F5051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stwierdzony 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przypadek</w:t>
      </w:r>
      <w:r w:rsidR="000F5051" w:rsidRPr="00CA3B56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0C735557" w14:textId="34E83AAA" w:rsidR="00DE1D38" w:rsidRPr="00CA3B56" w:rsidRDefault="004869AD" w:rsidP="00DE1D38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nieprzedłożenia</w:t>
      </w:r>
      <w:r w:rsidR="00DE1D38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Zamawiającemu 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w terminie wskazanym w ust. 3, </w:t>
      </w:r>
      <w:r w:rsidR="00DE1D38" w:rsidRPr="00CA3B56">
        <w:rPr>
          <w:rFonts w:ascii="Times New Roman" w:eastAsia="Times New Roman" w:hAnsi="Times New Roman" w:cs="Times New Roman"/>
          <w:bCs/>
          <w:sz w:val="24"/>
          <w:szCs w:val="24"/>
        </w:rPr>
        <w:t>oryginał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ów</w:t>
      </w:r>
      <w:r w:rsidR="00DE1D38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umów o pracę zawartych przez Wykonawcę oraz podwykonawców z osobami wykonującymi wskazane przez Zamawiającego czynności w zakresie realizacji zamówienia</w:t>
      </w: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w wysokości 200 zł (dwieście złotych) brutto, za każdy dzień zwłoki w przekazaniu dokumentów dot. danego pracownika</w:t>
      </w:r>
      <w:r w:rsidR="00F67B64" w:rsidRPr="00CA3B5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314F4DF" w14:textId="7F7EF228" w:rsidR="000D4508" w:rsidRPr="00CA3B56" w:rsidRDefault="00573181" w:rsidP="00860C2B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6.</w:t>
      </w:r>
      <w:r w:rsidR="00297C06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9E756AE" w14:textId="265DEBEC" w:rsidR="00B72603" w:rsidRPr="00CA3B56" w:rsidRDefault="00573181" w:rsidP="00860C2B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7E113C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661A91" w:rsidRPr="00CA3B56"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razie zmiany osób/osoby, o której mowa w ust.1 Wykonawca lub Podwykonawca zobowiązany jest powiadomić Zamawiającego o tym fakcie w terminie do </w:t>
      </w:r>
      <w:r w:rsidR="00EB5584" w:rsidRPr="00CA3B56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dni od dnia zaistniałej sytuacji. </w:t>
      </w:r>
    </w:p>
    <w:p w14:paraId="06AC1BE4" w14:textId="56C0A70F" w:rsidR="000D4508" w:rsidRPr="00CA3B56" w:rsidRDefault="00573181" w:rsidP="00860C2B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776D27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Wykonawca lub Podwykonawca w terminie do 7 dni od dnia </w:t>
      </w:r>
      <w:r w:rsidR="00744B11" w:rsidRPr="00CA3B56">
        <w:rPr>
          <w:rFonts w:ascii="Times New Roman" w:eastAsia="Times New Roman" w:hAnsi="Times New Roman" w:cs="Times New Roman"/>
          <w:bCs/>
          <w:sz w:val="24"/>
          <w:szCs w:val="24"/>
        </w:rPr>
        <w:t>powiadomienia,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o którym mowa w ust. </w:t>
      </w:r>
      <w:r w:rsidR="00F52F36" w:rsidRPr="00CA3B56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776D27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jest zobowiązany wskazać nową osobę/osoby wykonujące wskazane przez Zamawiającego w postępowaniu czynność oraz przedłożyć zamawiającemu </w:t>
      </w:r>
      <w:r w:rsidR="00744B11" w:rsidRPr="00CA3B56">
        <w:rPr>
          <w:rFonts w:ascii="Times New Roman" w:eastAsia="Times New Roman" w:hAnsi="Times New Roman" w:cs="Times New Roman"/>
          <w:bCs/>
          <w:sz w:val="24"/>
          <w:szCs w:val="24"/>
        </w:rPr>
        <w:t>dokumenty,</w:t>
      </w:r>
      <w:r w:rsidR="00744B11" w:rsidRPr="00CA3B56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o których mowa w </w:t>
      </w:r>
      <w:r w:rsidR="00776D27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ust. 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3 w terminie do </w:t>
      </w:r>
      <w:r w:rsidR="00F52F36" w:rsidRPr="00CA3B56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dni od dnia zatrudnienia nowej osoby. </w:t>
      </w:r>
    </w:p>
    <w:p w14:paraId="18E655E4" w14:textId="3A25FD78" w:rsidR="00B72603" w:rsidRPr="00CA3B56" w:rsidRDefault="00573181" w:rsidP="00E429B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B56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. Wykonawca zobowiązany jest zawrzeć w każdej umowie o podwykonawstwo stosowne zapisy, zobowiązujące Podwykonawców do zatrudnienia osób na umowę o pracę, którzy wykonują wszystkie czynności wskazane w § </w:t>
      </w:r>
      <w:r w:rsidR="007C0DDE" w:rsidRPr="00CA3B56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 xml:space="preserve"> ust. 1 niniejszej umowy, związane z realizacją </w:t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zamówienia, które polegają na wykonywaniu pracy w sposób określony w art. 22 § 1 ustawy</w:t>
      </w:r>
      <w:r w:rsidR="00744B11" w:rsidRPr="00CA3B56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="00B72603" w:rsidRPr="00CA3B56">
        <w:rPr>
          <w:rFonts w:ascii="Times New Roman" w:eastAsia="Times New Roman" w:hAnsi="Times New Roman" w:cs="Times New Roman"/>
          <w:bCs/>
          <w:sz w:val="24"/>
          <w:szCs w:val="24"/>
        </w:rPr>
        <w:t>z dnia 26 czerwca 1974 r. Kodeks pracy.</w:t>
      </w:r>
    </w:p>
    <w:p w14:paraId="0CED13C1" w14:textId="77777777" w:rsidR="007C0DDE" w:rsidRPr="00CA3B56" w:rsidRDefault="007C0DDE" w:rsidP="00B72603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1D2831CE" w14:textId="77777777" w:rsidR="005931EE" w:rsidRPr="00CA3B56" w:rsidRDefault="005931EE" w:rsidP="00744B1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11.</w:t>
      </w:r>
    </w:p>
    <w:p w14:paraId="2A0B77E4" w14:textId="77777777" w:rsidR="005931EE" w:rsidRPr="00CA3B56" w:rsidRDefault="005931EE" w:rsidP="007C0DD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Prawa autorskie</w:t>
      </w:r>
    </w:p>
    <w:p w14:paraId="15032752" w14:textId="77777777" w:rsidR="005931EE" w:rsidRPr="00CA3B56" w:rsidRDefault="005931EE" w:rsidP="005D0A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1. W ramach wynagrodzenia określonego w §5 autorskie prawa majątkowe i zależne do opracowania będącego przedmiotem umowy zostają przeniesione na Zamawiającego w celu wykorzystania na następujących polach eksploatacji:</w:t>
      </w:r>
    </w:p>
    <w:p w14:paraId="13935AAC" w14:textId="3B0CEB74" w:rsidR="005931EE" w:rsidRPr="00CA3B56" w:rsidRDefault="005931EE" w:rsidP="00744B11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wprowadzania do obrotu oryginału albo egzemplarzy, na których utwór</w:t>
      </w:r>
      <w:r w:rsidR="000D4508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utrwalono,</w:t>
      </w:r>
    </w:p>
    <w:p w14:paraId="170A400B" w14:textId="09FB95E9" w:rsidR="005931EE" w:rsidRPr="00CA3B56" w:rsidRDefault="005931EE" w:rsidP="00744B11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utrwalania i zwielokrotniania każdą możliwą techniką, w szczególności poprzez drukowanie,</w:t>
      </w:r>
      <w:r w:rsidR="001E4C20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wykonywanie odbitek przy użyciu nośników magnetycznych, magneto - optycznych, cyfrowych,</w:t>
      </w:r>
      <w:r w:rsidR="001E4C20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technik video, techniki komputerowej lub przy pomocy rzutnika,</w:t>
      </w:r>
    </w:p>
    <w:p w14:paraId="7F47AB60" w14:textId="32B58D3C" w:rsidR="005931EE" w:rsidRPr="00CA3B56" w:rsidRDefault="005931EE" w:rsidP="00744B11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publicznego udostępniania w taki sposób, aby każdy mógł mieć do niego dostęp</w:t>
      </w:r>
      <w:r w:rsidR="00744B11" w:rsidRPr="00CA3B56">
        <w:rPr>
          <w:rFonts w:ascii="Times New Roman" w:hAnsi="Times New Roman" w:cs="Times New Roman"/>
          <w:sz w:val="24"/>
          <w:szCs w:val="24"/>
        </w:rPr>
        <w:br/>
      </w:r>
      <w:r w:rsidRPr="00CA3B56">
        <w:rPr>
          <w:rFonts w:ascii="Times New Roman" w:hAnsi="Times New Roman" w:cs="Times New Roman"/>
          <w:sz w:val="24"/>
          <w:szCs w:val="24"/>
        </w:rPr>
        <w:t>w miejscu i czasie przez siebie wybranym, w szczególności na ogólnodostępnej wystawie lub ekspozycji, wyświetlania, wprowadzania do pamięci komputera, przesyłania za pomocą sieci multimedialnej, komputerowej i teleinformatycznej, w tym publikacja w Internecie,</w:t>
      </w:r>
    </w:p>
    <w:p w14:paraId="7B8689B7" w14:textId="2DF2BACA" w:rsidR="005931EE" w:rsidRPr="00CA3B56" w:rsidRDefault="005931EE" w:rsidP="00744B11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udostępnienia w ramach przepisów ustawy o dostępie do informacji publicznej,</w:t>
      </w:r>
    </w:p>
    <w:p w14:paraId="735E3DD1" w14:textId="00B9C434" w:rsidR="005931EE" w:rsidRPr="00CA3B56" w:rsidRDefault="005931EE" w:rsidP="00744B11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ubiegania się o dofinansowanie ze środków budżetowych lub funduszy Unii Europejskiej - jako element wniosków o dofinansowanie ze środków budżetowych lub funduszy Unii Europejskiej,</w:t>
      </w:r>
    </w:p>
    <w:p w14:paraId="01768360" w14:textId="0C47EAF3" w:rsidR="005931EE" w:rsidRPr="00CA3B56" w:rsidRDefault="005931EE" w:rsidP="00744B11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wykorzystania dokumentacji </w:t>
      </w:r>
      <w:r w:rsidR="008E50C3" w:rsidRPr="00CA3B56">
        <w:rPr>
          <w:rFonts w:ascii="Times New Roman" w:hAnsi="Times New Roman" w:cs="Times New Roman"/>
          <w:sz w:val="24"/>
          <w:szCs w:val="24"/>
        </w:rPr>
        <w:t xml:space="preserve">i </w:t>
      </w:r>
      <w:r w:rsidRPr="00CA3B56">
        <w:rPr>
          <w:rFonts w:ascii="Times New Roman" w:hAnsi="Times New Roman" w:cs="Times New Roman"/>
          <w:sz w:val="24"/>
          <w:szCs w:val="24"/>
        </w:rPr>
        <w:t>opracowań wykonanych na podstawie niniejszej umowy przez wykonawców wykonujących dokumentacje na podstawie udzielonych zamówień,</w:t>
      </w:r>
    </w:p>
    <w:p w14:paraId="3A9AA483" w14:textId="3D720593" w:rsidR="005931EE" w:rsidRPr="00CA3B56" w:rsidRDefault="005931EE" w:rsidP="00744B11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do wykorzystania innego niż wymienione powyżej lecz służącego celom związanym</w:t>
      </w:r>
      <w:r w:rsidR="00744B11" w:rsidRPr="00CA3B56">
        <w:rPr>
          <w:rFonts w:ascii="Times New Roman" w:hAnsi="Times New Roman" w:cs="Times New Roman"/>
          <w:sz w:val="24"/>
          <w:szCs w:val="24"/>
        </w:rPr>
        <w:br/>
      </w:r>
      <w:r w:rsidRPr="00CA3B56">
        <w:rPr>
          <w:rFonts w:ascii="Times New Roman" w:hAnsi="Times New Roman" w:cs="Times New Roman"/>
          <w:sz w:val="24"/>
          <w:szCs w:val="24"/>
        </w:rPr>
        <w:t>z prowadzeniem przez Zamawiającego prawidłowej gospodarki przestrzennej.</w:t>
      </w:r>
    </w:p>
    <w:p w14:paraId="59A5F6A1" w14:textId="28B73A80" w:rsidR="005931EE" w:rsidRPr="00CA3B56" w:rsidRDefault="005931EE" w:rsidP="008701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2. Wykonawca oświadcza, że w odniesieniu do wszystkich pó</w:t>
      </w:r>
      <w:r w:rsidR="007A25C4" w:rsidRPr="00CA3B56">
        <w:rPr>
          <w:rFonts w:ascii="Times New Roman" w:hAnsi="Times New Roman" w:cs="Times New Roman"/>
          <w:sz w:val="24"/>
          <w:szCs w:val="24"/>
        </w:rPr>
        <w:t xml:space="preserve">l </w:t>
      </w:r>
      <w:r w:rsidRPr="00CA3B56">
        <w:rPr>
          <w:rFonts w:ascii="Times New Roman" w:hAnsi="Times New Roman" w:cs="Times New Roman"/>
          <w:sz w:val="24"/>
          <w:szCs w:val="24"/>
        </w:rPr>
        <w:t>eksploatacji wymienionych</w:t>
      </w:r>
      <w:r w:rsidR="00744B11" w:rsidRPr="00CA3B56">
        <w:rPr>
          <w:rFonts w:ascii="Times New Roman" w:hAnsi="Times New Roman" w:cs="Times New Roman"/>
          <w:sz w:val="24"/>
          <w:szCs w:val="24"/>
        </w:rPr>
        <w:br/>
      </w:r>
      <w:r w:rsidRPr="00CA3B56">
        <w:rPr>
          <w:rFonts w:ascii="Times New Roman" w:hAnsi="Times New Roman" w:cs="Times New Roman"/>
          <w:sz w:val="24"/>
          <w:szCs w:val="24"/>
        </w:rPr>
        <w:t>w ust. 1 udziela Zamawiającemu zezwolenia na rozporządzani</w:t>
      </w:r>
      <w:r w:rsidR="003A5467" w:rsidRPr="00CA3B56">
        <w:rPr>
          <w:rFonts w:ascii="Times New Roman" w:hAnsi="Times New Roman" w:cs="Times New Roman"/>
          <w:sz w:val="24"/>
          <w:szCs w:val="24"/>
        </w:rPr>
        <w:t>e</w:t>
      </w:r>
      <w:r w:rsidRPr="00CA3B56">
        <w:rPr>
          <w:rFonts w:ascii="Times New Roman" w:hAnsi="Times New Roman" w:cs="Times New Roman"/>
          <w:sz w:val="24"/>
          <w:szCs w:val="24"/>
        </w:rPr>
        <w:t xml:space="preserve"> i korzystanie z wszelkich utworów zależnych, które mogą zostać sporządzone przez Zamawiającego we własnym zakresie (lub przez zaangażowanych przez niego wykonawców) na podstawie projektów opracowanych przez Wykonawcę.</w:t>
      </w:r>
    </w:p>
    <w:p w14:paraId="4EF356E7" w14:textId="09608194" w:rsidR="005931EE" w:rsidRPr="00CA3B56" w:rsidRDefault="005931EE" w:rsidP="008701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3. Wykonawca przenosi na rzecz Zamawiającego wyłączne prawo zezwalania na wykonanie zależnego prawa autorskiego (do rozporządzania i korzystania z dokumentacji projektowych,</w:t>
      </w:r>
      <w:r w:rsidR="00744B11" w:rsidRPr="00CA3B56">
        <w:rPr>
          <w:rFonts w:ascii="Times New Roman" w:hAnsi="Times New Roman" w:cs="Times New Roman"/>
          <w:sz w:val="24"/>
          <w:szCs w:val="24"/>
        </w:rPr>
        <w:br/>
      </w:r>
      <w:r w:rsidRPr="00CA3B56">
        <w:rPr>
          <w:rFonts w:ascii="Times New Roman" w:hAnsi="Times New Roman" w:cs="Times New Roman"/>
          <w:sz w:val="24"/>
          <w:szCs w:val="24"/>
        </w:rPr>
        <w:t>o których mowa w § 1 w nieograniczonym zakresie, a w szczególności w zakresie pól eksploatacji wymienionych w ust. 1), a także udziela upoważnienia do wykonywania autorskich praw osobistych.</w:t>
      </w:r>
    </w:p>
    <w:p w14:paraId="6859C2A4" w14:textId="77777777" w:rsidR="005931EE" w:rsidRPr="00CA3B56" w:rsidRDefault="005931EE" w:rsidP="008701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4. Wykonawcy nie będzie przysługiwać odrębne wynagrodzenie za korzystanie z utworu na każdym odrębnym polu eksploatacji.</w:t>
      </w:r>
    </w:p>
    <w:p w14:paraId="568D0EE7" w14:textId="77777777" w:rsidR="005931EE" w:rsidRPr="00CA3B56" w:rsidRDefault="005931EE" w:rsidP="008701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5. W przypadku wykonania opracowań objętych przedmiotem niniejszej umowy przez Wykonawcę z udziałem innych osób, którym przysługują majątkowe prawa autorskie do opracowań lub ich części Wykonawca zobowiązuje się:</w:t>
      </w:r>
    </w:p>
    <w:p w14:paraId="7C81A163" w14:textId="0C4F4A74" w:rsidR="005931EE" w:rsidRPr="00CA3B56" w:rsidRDefault="005931EE" w:rsidP="00744B1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lastRenderedPageBreak/>
        <w:t>nabyć od autorów opracowań majątkowe prawa autorskie i prawa zależne celem ich dalszego przeniesienia na rzecz Zamawiającego w trybie określonym w niniejszym paragrafie,</w:t>
      </w:r>
    </w:p>
    <w:p w14:paraId="2703738D" w14:textId="5B8274DF" w:rsidR="005931EE" w:rsidRPr="00CA3B56" w:rsidRDefault="005931EE" w:rsidP="00744B1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uzyskać zgodę autorów opracowań do korzystania przez Zamawiającego na</w:t>
      </w:r>
      <w:r w:rsidR="00D71066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polach eksploatacji określonych w ust. 1,</w:t>
      </w:r>
    </w:p>
    <w:p w14:paraId="4A74A584" w14:textId="66FC06CD" w:rsidR="005931EE" w:rsidRPr="00CA3B56" w:rsidRDefault="005931EE" w:rsidP="00744B1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dostarczyć Zamawiającemu wraz z opracowaniami oświadczenia twórców (współtwórców) opracowań, że Wykonawca dysponuje prawami autorskimi do tych opracowań,</w:t>
      </w:r>
    </w:p>
    <w:p w14:paraId="79EB2317" w14:textId="7A17DDBC" w:rsidR="005931EE" w:rsidRPr="00CA3B56" w:rsidRDefault="005931EE" w:rsidP="00744B1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w przypadku wytoczenia powództwa przeciwko Zamawiającemu w związku</w:t>
      </w:r>
      <w:r w:rsidR="00744B11" w:rsidRPr="00CA3B56">
        <w:rPr>
          <w:rFonts w:ascii="Times New Roman" w:hAnsi="Times New Roman" w:cs="Times New Roman"/>
          <w:sz w:val="24"/>
          <w:szCs w:val="24"/>
        </w:rPr>
        <w:br/>
      </w:r>
      <w:r w:rsidRPr="00CA3B56">
        <w:rPr>
          <w:rFonts w:ascii="Times New Roman" w:hAnsi="Times New Roman" w:cs="Times New Roman"/>
          <w:sz w:val="24"/>
          <w:szCs w:val="24"/>
        </w:rPr>
        <w:t>z naruszeniem praw osób trzecich, Wykonawca zobowiązuje się wziąć udział w</w:t>
      </w:r>
      <w:r w:rsidR="00D71066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takim postępowaniu po stronie Zamawiającego.</w:t>
      </w:r>
    </w:p>
    <w:p w14:paraId="4CAE28A8" w14:textId="77777777" w:rsidR="005931EE" w:rsidRPr="00CA3B56" w:rsidRDefault="005931EE" w:rsidP="008701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6. Wykonawca przenosi na Zamawiającego autorskie prawa majątkowe i prawa zależne do opracowań objętych przedmiotem niniejszej umowy, w tym do przystosowywania, dokonywania zmian oraz przeróbek z chwilą podpisania protokołu odbioru dokumentacji.</w:t>
      </w:r>
    </w:p>
    <w:p w14:paraId="505AA63F" w14:textId="77777777" w:rsidR="005931EE" w:rsidRPr="00CA3B56" w:rsidRDefault="005931EE" w:rsidP="008701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7. Przeniesienie autorskich praw majątkowych, a także praw zależnych następuje bez ograniczeń czasowych i terytorialnych.</w:t>
      </w:r>
    </w:p>
    <w:p w14:paraId="40A8AA56" w14:textId="77777777" w:rsidR="005931EE" w:rsidRPr="00CA3B56" w:rsidRDefault="005931EE" w:rsidP="008701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8. Wykonawca ponosi wyłączną odpowiedzialność za naruszenie praw autorskich oraz innych praw osób trzecich przy wykonywaniu niniejszej umowy.</w:t>
      </w:r>
    </w:p>
    <w:p w14:paraId="219B6ADA" w14:textId="77777777" w:rsidR="005931EE" w:rsidRPr="00CA3B56" w:rsidRDefault="005931EE" w:rsidP="008701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9. Zamawiający ma prawo przenoszenia przysługujących mu na mocy niniejszej umowy, autorskich praw majątkowych do opracowania, na rzecz osób trzecich bez zgody Wykonawcy.</w:t>
      </w:r>
    </w:p>
    <w:p w14:paraId="712526E1" w14:textId="585119A1" w:rsidR="005931EE" w:rsidRPr="00CA3B56" w:rsidRDefault="005931EE" w:rsidP="008701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10. Nie będzie traktowane jako naruszenie praw autorskich Wykonawcy wykorzystanie dokumentacji projektowej, stanowiącej przedmiot niniejszej umowy i jej modyfikacja</w:t>
      </w:r>
      <w:r w:rsidR="00D71066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w zakresie niezbędnym do realizacji inwestycji, w przypadku, gdy Wykonawca nie podejmie lub zaprzestanie w toku realizacji inwestycji wykonywania nadzoru autorskiego, do którego jest zobowiązany na podstawie ustawy Prawo budowlane oraz niniejszej umowy.</w:t>
      </w:r>
    </w:p>
    <w:p w14:paraId="39518844" w14:textId="156AE504" w:rsidR="005931EE" w:rsidRPr="00CA3B56" w:rsidRDefault="005931EE" w:rsidP="008701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11. Wynagrodzenie określone w §5 umow</w:t>
      </w:r>
      <w:r w:rsidR="003A5467" w:rsidRPr="00CA3B56">
        <w:rPr>
          <w:rFonts w:ascii="Times New Roman" w:hAnsi="Times New Roman" w:cs="Times New Roman"/>
          <w:sz w:val="24"/>
          <w:szCs w:val="24"/>
        </w:rPr>
        <w:t>y</w:t>
      </w:r>
      <w:r w:rsidRPr="00CA3B56">
        <w:rPr>
          <w:rFonts w:ascii="Times New Roman" w:hAnsi="Times New Roman" w:cs="Times New Roman"/>
          <w:sz w:val="24"/>
          <w:szCs w:val="24"/>
        </w:rPr>
        <w:t xml:space="preserve"> obejmuje także zgody i zezwolenia opisane w niniejszym paragrafie.</w:t>
      </w:r>
    </w:p>
    <w:p w14:paraId="07E55C5E" w14:textId="77777777" w:rsidR="005931EE" w:rsidRPr="00CA3B56" w:rsidRDefault="005931EE" w:rsidP="00744B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12.</w:t>
      </w:r>
    </w:p>
    <w:p w14:paraId="05153674" w14:textId="77777777" w:rsidR="005931EE" w:rsidRPr="00CA3B56" w:rsidRDefault="005931EE" w:rsidP="00744B1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Gwarancja i rękojmia</w:t>
      </w:r>
    </w:p>
    <w:p w14:paraId="19D6AB60" w14:textId="77777777" w:rsidR="005931EE" w:rsidRPr="00CA3B56" w:rsidRDefault="005931EE" w:rsidP="00744B1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1. Wykonawca zobowiązuje się udzielić Zamawiającemu gwarancji jakości na przedmiot umowy na okres 24 miesięcy.</w:t>
      </w:r>
    </w:p>
    <w:p w14:paraId="5B79544B" w14:textId="47E29EB0" w:rsidR="005931EE" w:rsidRPr="00CA3B56" w:rsidRDefault="005931EE" w:rsidP="00744B1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2. Dokumentem gwarancyjnym jest oświadczenie Wykonawcy złożone po stwierdzeniu przez Wojewodę </w:t>
      </w:r>
      <w:r w:rsidR="000B6307" w:rsidRPr="00CA3B56">
        <w:rPr>
          <w:rFonts w:ascii="Times New Roman" w:hAnsi="Times New Roman" w:cs="Times New Roman"/>
          <w:sz w:val="24"/>
          <w:szCs w:val="24"/>
        </w:rPr>
        <w:t xml:space="preserve">Świętokrzyskiego </w:t>
      </w:r>
      <w:r w:rsidRPr="00CA3B56">
        <w:rPr>
          <w:rFonts w:ascii="Times New Roman" w:hAnsi="Times New Roman" w:cs="Times New Roman"/>
          <w:sz w:val="24"/>
          <w:szCs w:val="24"/>
        </w:rPr>
        <w:t>zgodności z przepisami prawa planu</w:t>
      </w:r>
      <w:r w:rsidR="000B6307" w:rsidRPr="00CA3B56">
        <w:rPr>
          <w:rFonts w:ascii="Times New Roman" w:hAnsi="Times New Roman" w:cs="Times New Roman"/>
          <w:sz w:val="24"/>
          <w:szCs w:val="24"/>
        </w:rPr>
        <w:t xml:space="preserve"> ogólnego</w:t>
      </w:r>
      <w:r w:rsidRPr="00CA3B56">
        <w:rPr>
          <w:rFonts w:ascii="Times New Roman" w:hAnsi="Times New Roman" w:cs="Times New Roman"/>
          <w:sz w:val="24"/>
          <w:szCs w:val="24"/>
        </w:rPr>
        <w:t>. Okres gwarancji biegnie od dnia doręczenia przez Wykonawcę ww. oświadczenia Zamawiającemu.</w:t>
      </w:r>
    </w:p>
    <w:p w14:paraId="58A3B9F4" w14:textId="09F3A118" w:rsidR="005931EE" w:rsidRPr="00CA3B56" w:rsidRDefault="005931EE" w:rsidP="00744B1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3. W ramach gwarancji jakości Wykonawca zobowiązuje się nieodpłatnie usuwać wszelkie wady dokumentacji stanowiącej przedmiot umowy, ujawnione w okresie gwarancji jakości,</w:t>
      </w:r>
      <w:r w:rsidR="00744B11" w:rsidRPr="00CA3B56">
        <w:rPr>
          <w:rFonts w:ascii="Times New Roman" w:hAnsi="Times New Roman" w:cs="Times New Roman"/>
          <w:sz w:val="24"/>
          <w:szCs w:val="24"/>
        </w:rPr>
        <w:br/>
      </w:r>
      <w:r w:rsidRPr="00CA3B56">
        <w:rPr>
          <w:rFonts w:ascii="Times New Roman" w:hAnsi="Times New Roman" w:cs="Times New Roman"/>
          <w:sz w:val="24"/>
          <w:szCs w:val="24"/>
        </w:rPr>
        <w:t>w terminie 3 miesięcy, od dnia zawiadomienia o wadzie.</w:t>
      </w:r>
    </w:p>
    <w:p w14:paraId="1C21B762" w14:textId="77777777" w:rsidR="005931EE" w:rsidRPr="00CA3B56" w:rsidRDefault="005931EE" w:rsidP="00744B1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4. Niezależnie od powyższego Wykonawca ponosi odpowiedzialność z tytułu rękojmi.</w:t>
      </w:r>
    </w:p>
    <w:p w14:paraId="5484FA19" w14:textId="77777777" w:rsidR="005931EE" w:rsidRPr="00CA3B56" w:rsidRDefault="005931EE" w:rsidP="00744B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13.</w:t>
      </w:r>
    </w:p>
    <w:p w14:paraId="0C7B8693" w14:textId="77777777" w:rsidR="005931EE" w:rsidRPr="00CA3B56" w:rsidRDefault="005931EE" w:rsidP="008701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Zmiana umowy</w:t>
      </w:r>
    </w:p>
    <w:p w14:paraId="79E661AF" w14:textId="1AA0A64F" w:rsidR="005931EE" w:rsidRPr="00CA3B56" w:rsidRDefault="005931EE" w:rsidP="00BC635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1. Poza wypadkami określonymi w</w:t>
      </w:r>
      <w:r w:rsidR="00F67B64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§ 3 zmiany umowy można dokonać, w przypadku:</w:t>
      </w:r>
    </w:p>
    <w:p w14:paraId="163E5DD4" w14:textId="09ACE64B" w:rsidR="005931EE" w:rsidRPr="00CA3B56" w:rsidRDefault="005931EE" w:rsidP="00744B11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wystąpienia okoliczności niewynikających z winy Wykonawcy ani Zamawiającego, których mimo zachowania należytej staranności nie można było przewidzieć przed wszczęciem postępowania o udzielenie zamówienia publicznego, skutkujących tym, że zrealizowanie założonego pierwotnie celu umowy byłoby niemożliwe bez wprowadzenia tych zmian lub zmiany te są korzystne dla Zamawiającego;</w:t>
      </w:r>
    </w:p>
    <w:p w14:paraId="6588290E" w14:textId="5E8F6619" w:rsidR="00701196" w:rsidRPr="00CA3B56" w:rsidRDefault="005931EE" w:rsidP="00744B11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zaistnienia okoliczności istotnych mających wpływ na zmianę terminu wykonania</w:t>
      </w:r>
      <w:r w:rsidR="00701196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 xml:space="preserve">przedmiotu umowy, niezależnych od żadnej ze stron umowy, z tym zastrzeżeniem, że konieczność zmiany terminu realizacji przedmiotu umowy z przyczyn niezawinionych przez strony nie może spowodować zmiany ceny wynikającej z oferty, na podstawie której był dokonany wybór Wykonawcy; </w:t>
      </w:r>
    </w:p>
    <w:p w14:paraId="7A77BC44" w14:textId="37D5C723" w:rsidR="005931EE" w:rsidRPr="00CA3B56" w:rsidRDefault="005931EE" w:rsidP="00744B11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zmiany w składzie osobowym realizującym usługę, z </w:t>
      </w:r>
      <w:r w:rsidR="00744B11" w:rsidRPr="00CA3B56">
        <w:rPr>
          <w:rFonts w:ascii="Times New Roman" w:hAnsi="Times New Roman" w:cs="Times New Roman"/>
          <w:sz w:val="24"/>
          <w:szCs w:val="24"/>
        </w:rPr>
        <w:t>zastrzeżeniem,</w:t>
      </w:r>
      <w:r w:rsidRPr="00CA3B56">
        <w:rPr>
          <w:rFonts w:ascii="Times New Roman" w:hAnsi="Times New Roman" w:cs="Times New Roman"/>
          <w:sz w:val="24"/>
          <w:szCs w:val="24"/>
        </w:rPr>
        <w:t xml:space="preserve"> iż osoba na zastępstwo posiada równorzędne lub wyższe kwalifikacje niż osoba, która jest zastępowana</w:t>
      </w:r>
      <w:r w:rsidR="003A5467" w:rsidRPr="00CA3B56">
        <w:rPr>
          <w:rFonts w:ascii="Times New Roman" w:hAnsi="Times New Roman" w:cs="Times New Roman"/>
          <w:sz w:val="24"/>
          <w:szCs w:val="24"/>
        </w:rPr>
        <w:t xml:space="preserve">, a </w:t>
      </w:r>
      <w:r w:rsidR="009301A3" w:rsidRPr="00CA3B56">
        <w:rPr>
          <w:rFonts w:ascii="Times New Roman" w:hAnsi="Times New Roman" w:cs="Times New Roman"/>
          <w:sz w:val="24"/>
          <w:szCs w:val="24"/>
        </w:rPr>
        <w:t xml:space="preserve">została </w:t>
      </w:r>
      <w:r w:rsidR="00544531" w:rsidRPr="00CA3B56">
        <w:rPr>
          <w:rFonts w:ascii="Times New Roman" w:hAnsi="Times New Roman" w:cs="Times New Roman"/>
          <w:sz w:val="24"/>
          <w:szCs w:val="24"/>
        </w:rPr>
        <w:t>wskazana przez Wykonawcę w ofercie</w:t>
      </w:r>
      <w:r w:rsidR="00F52F36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5E7E85E5" w14:textId="6E739F41" w:rsidR="005931EE" w:rsidRPr="00CA3B56" w:rsidRDefault="005931EE" w:rsidP="00744B11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obniżenia bądź podwyższenia ustawowej stawki podatku </w:t>
      </w:r>
      <w:r w:rsidR="00E97811" w:rsidRPr="00CA3B56">
        <w:rPr>
          <w:rFonts w:ascii="Times New Roman" w:hAnsi="Times New Roman" w:cs="Times New Roman"/>
          <w:sz w:val="24"/>
          <w:szCs w:val="24"/>
        </w:rPr>
        <w:t xml:space="preserve">od towarów i </w:t>
      </w:r>
      <w:r w:rsidR="00744B11" w:rsidRPr="00CA3B56">
        <w:rPr>
          <w:rFonts w:ascii="Times New Roman" w:hAnsi="Times New Roman" w:cs="Times New Roman"/>
          <w:sz w:val="24"/>
          <w:szCs w:val="24"/>
        </w:rPr>
        <w:t>usług,</w:t>
      </w:r>
      <w:r w:rsidR="00E97811" w:rsidRPr="00CA3B56">
        <w:rPr>
          <w:rFonts w:ascii="Times New Roman" w:hAnsi="Times New Roman" w:cs="Times New Roman"/>
          <w:sz w:val="24"/>
          <w:szCs w:val="24"/>
        </w:rPr>
        <w:t xml:space="preserve"> jeżeli zmiany te będą miały wpływ na koszty wykonania zamówienia przez </w:t>
      </w:r>
      <w:r w:rsidR="009301A3" w:rsidRPr="00CA3B56">
        <w:rPr>
          <w:rFonts w:ascii="Times New Roman" w:hAnsi="Times New Roman" w:cs="Times New Roman"/>
          <w:sz w:val="24"/>
          <w:szCs w:val="24"/>
        </w:rPr>
        <w:t>W</w:t>
      </w:r>
      <w:r w:rsidR="00E97811" w:rsidRPr="00CA3B56">
        <w:rPr>
          <w:rFonts w:ascii="Times New Roman" w:hAnsi="Times New Roman" w:cs="Times New Roman"/>
          <w:sz w:val="24"/>
          <w:szCs w:val="24"/>
        </w:rPr>
        <w:t>ykonawcę</w:t>
      </w:r>
      <w:r w:rsidR="009301A3" w:rsidRPr="00CA3B56">
        <w:rPr>
          <w:rFonts w:ascii="Times New Roman" w:hAnsi="Times New Roman" w:cs="Times New Roman"/>
          <w:sz w:val="24"/>
          <w:szCs w:val="24"/>
        </w:rPr>
        <w:t>;</w:t>
      </w:r>
    </w:p>
    <w:p w14:paraId="55C5331B" w14:textId="77777777" w:rsidR="003A5467" w:rsidRPr="00CA3B56" w:rsidRDefault="004B6A84" w:rsidP="003A5467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zmiana terminu realizacji umowy </w:t>
      </w:r>
      <w:r w:rsidR="009C4089" w:rsidRPr="00CA3B56">
        <w:rPr>
          <w:rFonts w:ascii="Times New Roman" w:hAnsi="Times New Roman" w:cs="Times New Roman"/>
          <w:sz w:val="24"/>
          <w:szCs w:val="24"/>
        </w:rPr>
        <w:t>(wydłużenie)</w:t>
      </w:r>
      <w:r w:rsidR="00080D5E" w:rsidRPr="00CA3B56">
        <w:rPr>
          <w:rFonts w:ascii="Times New Roman" w:hAnsi="Times New Roman" w:cs="Times New Roman"/>
          <w:sz w:val="24"/>
          <w:szCs w:val="24"/>
        </w:rPr>
        <w:t>:</w:t>
      </w:r>
    </w:p>
    <w:p w14:paraId="04DE57F3" w14:textId="3AD3BFF8" w:rsidR="00B0226F" w:rsidRPr="00CA3B56" w:rsidRDefault="00BC7426" w:rsidP="003A5467">
      <w:pPr>
        <w:pStyle w:val="Akapitzlist"/>
        <w:numPr>
          <w:ilvl w:val="0"/>
          <w:numId w:val="50"/>
        </w:numPr>
        <w:spacing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na skutek opóźnienia, za które Wykonawca nie ponosi winy, </w:t>
      </w:r>
      <w:r w:rsidR="00744B11" w:rsidRPr="00CA3B56">
        <w:rPr>
          <w:rFonts w:ascii="Times New Roman" w:hAnsi="Times New Roman" w:cs="Times New Roman"/>
          <w:sz w:val="24"/>
          <w:szCs w:val="24"/>
        </w:rPr>
        <w:t>wynikając</w:t>
      </w:r>
      <w:r w:rsidRPr="00CA3B56">
        <w:rPr>
          <w:rFonts w:ascii="Times New Roman" w:hAnsi="Times New Roman" w:cs="Times New Roman"/>
          <w:sz w:val="24"/>
          <w:szCs w:val="24"/>
        </w:rPr>
        <w:t>ego</w:t>
      </w:r>
      <w:r w:rsidR="00744B11" w:rsidRPr="00CA3B56">
        <w:rPr>
          <w:rFonts w:ascii="Times New Roman" w:hAnsi="Times New Roman" w:cs="Times New Roman"/>
          <w:sz w:val="24"/>
          <w:szCs w:val="24"/>
        </w:rPr>
        <w:t xml:space="preserve"> z</w:t>
      </w:r>
      <w:r w:rsidR="001C53C5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F5138F" w:rsidRPr="00CA3B56">
        <w:rPr>
          <w:rFonts w:ascii="Times New Roman" w:hAnsi="Times New Roman" w:cs="Times New Roman"/>
          <w:sz w:val="24"/>
          <w:szCs w:val="24"/>
        </w:rPr>
        <w:t xml:space="preserve">działania lub </w:t>
      </w:r>
      <w:r w:rsidR="00E01788" w:rsidRPr="00CA3B56">
        <w:rPr>
          <w:rFonts w:ascii="Times New Roman" w:hAnsi="Times New Roman" w:cs="Times New Roman"/>
          <w:sz w:val="24"/>
          <w:szCs w:val="24"/>
        </w:rPr>
        <w:t>zaniechania przez organy administracji państwowej, samorządowej jak i organy lub podmioty, których działalności wymaga wydania jakichkolwiek decyzji, warunków, zezwoleń, uzgodnień, pozwoleń, itp., w trakcie wykonywania przedmiotu Umowy, a w szczególności</w:t>
      </w:r>
      <w:r w:rsidR="00544531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E01788" w:rsidRPr="00CA3B56">
        <w:rPr>
          <w:rFonts w:ascii="Times New Roman" w:hAnsi="Times New Roman" w:cs="Times New Roman"/>
          <w:sz w:val="24"/>
          <w:szCs w:val="24"/>
        </w:rPr>
        <w:t>opóźnienia wydania, odmowy lub zmiany wydania w/w dokumentów, do których wydania są zobowiązane na mocy przepisów prawa lub regulaminów</w:t>
      </w:r>
      <w:r w:rsidR="00535D26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 xml:space="preserve">- </w:t>
      </w:r>
      <w:r w:rsidR="00535D26" w:rsidRPr="00CA3B56">
        <w:rPr>
          <w:rFonts w:ascii="Times New Roman" w:hAnsi="Times New Roman" w:cs="Times New Roman"/>
          <w:sz w:val="24"/>
          <w:szCs w:val="24"/>
        </w:rPr>
        <w:t xml:space="preserve">odpowiednio do </w:t>
      </w:r>
      <w:r w:rsidR="00B0226F" w:rsidRPr="00CA3B56">
        <w:rPr>
          <w:rFonts w:ascii="Times New Roman" w:hAnsi="Times New Roman" w:cs="Times New Roman"/>
          <w:sz w:val="24"/>
          <w:szCs w:val="24"/>
        </w:rPr>
        <w:t>czas</w:t>
      </w:r>
      <w:r w:rsidR="00535D26" w:rsidRPr="00CA3B56">
        <w:rPr>
          <w:rFonts w:ascii="Times New Roman" w:hAnsi="Times New Roman" w:cs="Times New Roman"/>
          <w:sz w:val="24"/>
          <w:szCs w:val="24"/>
        </w:rPr>
        <w:t>u</w:t>
      </w:r>
      <w:r w:rsidR="00B0226F" w:rsidRPr="00CA3B56">
        <w:rPr>
          <w:rFonts w:ascii="Times New Roman" w:hAnsi="Times New Roman" w:cs="Times New Roman"/>
          <w:sz w:val="24"/>
          <w:szCs w:val="24"/>
        </w:rPr>
        <w:t xml:space="preserve"> trwania przeszkody</w:t>
      </w:r>
      <w:r w:rsidRPr="00CA3B56">
        <w:rPr>
          <w:rFonts w:ascii="Times New Roman" w:hAnsi="Times New Roman" w:cs="Times New Roman"/>
          <w:sz w:val="24"/>
          <w:szCs w:val="24"/>
        </w:rPr>
        <w:t>;</w:t>
      </w:r>
      <w:r w:rsidR="003A5467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w takim przypadku czas trwania przeszkody szacowany jest na podstawie daty wpływu do Urzędu gminy pism organów, jednostek i osób trzecich których działanie spowodowało opóźnienie;</w:t>
      </w:r>
    </w:p>
    <w:p w14:paraId="05966817" w14:textId="77777777" w:rsidR="003A5467" w:rsidRPr="00CA3B56" w:rsidRDefault="00BC7426" w:rsidP="003A5467">
      <w:pPr>
        <w:pStyle w:val="Akapitzlist"/>
        <w:numPr>
          <w:ilvl w:val="0"/>
          <w:numId w:val="50"/>
        </w:numPr>
        <w:spacing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na skutek opóźnienia, za które Wykonawca nie ponosi winy, a wynikającego z przedłużających się konsultacji społecznych, których wyniki (uwagi) wpłynęły na potrzebę zmian w konsultowanej dokumentacji projektowej;</w:t>
      </w:r>
      <w:r w:rsidR="003A5467" w:rsidRPr="00CA3B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3C15AE" w14:textId="144ADC5D" w:rsidR="00890977" w:rsidRPr="00CA3B56" w:rsidRDefault="00E01788" w:rsidP="003A5467">
      <w:pPr>
        <w:pStyle w:val="Akapitzlist"/>
        <w:numPr>
          <w:ilvl w:val="0"/>
          <w:numId w:val="50"/>
        </w:numPr>
        <w:spacing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będąc</w:t>
      </w:r>
      <w:r w:rsidR="009C4089" w:rsidRPr="00CA3B56">
        <w:rPr>
          <w:rFonts w:ascii="Times New Roman" w:hAnsi="Times New Roman" w:cs="Times New Roman"/>
          <w:sz w:val="24"/>
          <w:szCs w:val="24"/>
        </w:rPr>
        <w:t>a</w:t>
      </w:r>
      <w:r w:rsidRPr="00CA3B56">
        <w:rPr>
          <w:rFonts w:ascii="Times New Roman" w:hAnsi="Times New Roman" w:cs="Times New Roman"/>
          <w:sz w:val="24"/>
          <w:szCs w:val="24"/>
        </w:rPr>
        <w:t xml:space="preserve"> następstwem zdarzeń leżących po stronie Zamawiającego,</w:t>
      </w:r>
      <w:r w:rsidR="00544531" w:rsidRPr="00CA3B56">
        <w:rPr>
          <w:rFonts w:ascii="Times New Roman" w:hAnsi="Times New Roman" w:cs="Times New Roman"/>
          <w:sz w:val="24"/>
          <w:szCs w:val="24"/>
        </w:rPr>
        <w:t xml:space="preserve"> które nie były mu znane na etapie zawierania umowy</w:t>
      </w:r>
      <w:r w:rsidR="003A5467" w:rsidRPr="00CA3B56">
        <w:rPr>
          <w:rFonts w:ascii="Times New Roman" w:hAnsi="Times New Roman" w:cs="Times New Roman"/>
          <w:sz w:val="24"/>
          <w:szCs w:val="24"/>
        </w:rPr>
        <w:t>;</w:t>
      </w:r>
      <w:r w:rsidRPr="00CA3B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0C47F8" w14:textId="3AA0A327" w:rsidR="00535D26" w:rsidRPr="00CA3B56" w:rsidRDefault="00535D26" w:rsidP="003A5467">
      <w:pPr>
        <w:pStyle w:val="Akapitzlist"/>
        <w:numPr>
          <w:ilvl w:val="0"/>
          <w:numId w:val="50"/>
        </w:numPr>
        <w:spacing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w przypadku zmiany </w:t>
      </w:r>
      <w:r w:rsidR="003C6F9F" w:rsidRPr="00CA3B56">
        <w:rPr>
          <w:rFonts w:ascii="Times New Roman" w:hAnsi="Times New Roman" w:cs="Times New Roman"/>
          <w:sz w:val="24"/>
          <w:szCs w:val="24"/>
        </w:rPr>
        <w:t xml:space="preserve">terminu wprowadzenia planu ogólnego zgodnie z </w:t>
      </w:r>
      <w:r w:rsidRPr="00CA3B56">
        <w:rPr>
          <w:rFonts w:ascii="Times New Roman" w:hAnsi="Times New Roman" w:cs="Times New Roman"/>
          <w:sz w:val="24"/>
          <w:szCs w:val="24"/>
        </w:rPr>
        <w:t>ustaw</w:t>
      </w:r>
      <w:r w:rsidR="003C6F9F" w:rsidRPr="00CA3B56">
        <w:rPr>
          <w:rFonts w:ascii="Times New Roman" w:hAnsi="Times New Roman" w:cs="Times New Roman"/>
          <w:sz w:val="24"/>
          <w:szCs w:val="24"/>
        </w:rPr>
        <w:t>ą</w:t>
      </w:r>
      <w:r w:rsidRPr="00CA3B56">
        <w:rPr>
          <w:rFonts w:ascii="Times New Roman" w:hAnsi="Times New Roman" w:cs="Times New Roman"/>
          <w:sz w:val="24"/>
          <w:szCs w:val="24"/>
        </w:rPr>
        <w:t xml:space="preserve"> o planowaniu i zagospodarowaniu przestrzennym</w:t>
      </w:r>
      <w:r w:rsidR="003C6F9F" w:rsidRPr="00CA3B56">
        <w:rPr>
          <w:rFonts w:ascii="Times New Roman" w:hAnsi="Times New Roman" w:cs="Times New Roman"/>
          <w:sz w:val="24"/>
          <w:szCs w:val="24"/>
        </w:rPr>
        <w:t xml:space="preserve"> do czasu wskazanego w zmienionej </w:t>
      </w:r>
      <w:r w:rsidR="000E4092" w:rsidRPr="00CA3B56">
        <w:rPr>
          <w:rFonts w:ascii="Times New Roman" w:hAnsi="Times New Roman" w:cs="Times New Roman"/>
          <w:sz w:val="24"/>
          <w:szCs w:val="24"/>
        </w:rPr>
        <w:t>ustawie</w:t>
      </w:r>
      <w:r w:rsidR="00B5095F" w:rsidRPr="00CA3B56">
        <w:rPr>
          <w:rFonts w:ascii="Times New Roman" w:hAnsi="Times New Roman" w:cs="Times New Roman"/>
          <w:sz w:val="24"/>
          <w:szCs w:val="24"/>
        </w:rPr>
        <w:t>,</w:t>
      </w:r>
      <w:r w:rsidR="000E4092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544531" w:rsidRPr="00CA3B56">
        <w:rPr>
          <w:rFonts w:ascii="Times New Roman" w:hAnsi="Times New Roman" w:cs="Times New Roman"/>
          <w:sz w:val="24"/>
          <w:szCs w:val="24"/>
        </w:rPr>
        <w:t xml:space="preserve">na uzasadniony wniosek </w:t>
      </w:r>
      <w:r w:rsidR="003A5467" w:rsidRPr="00CA3B56">
        <w:rPr>
          <w:rFonts w:ascii="Times New Roman" w:hAnsi="Times New Roman" w:cs="Times New Roman"/>
          <w:sz w:val="24"/>
          <w:szCs w:val="24"/>
        </w:rPr>
        <w:t>Wykonawcy</w:t>
      </w:r>
      <w:r w:rsidR="00544531" w:rsidRPr="00CA3B56">
        <w:rPr>
          <w:rFonts w:ascii="Times New Roman" w:hAnsi="Times New Roman" w:cs="Times New Roman"/>
          <w:sz w:val="24"/>
          <w:szCs w:val="24"/>
        </w:rPr>
        <w:t>.</w:t>
      </w:r>
    </w:p>
    <w:p w14:paraId="59E484A8" w14:textId="699B9BA7" w:rsidR="00BE44D4" w:rsidRPr="00CA3B56" w:rsidRDefault="00267ACC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2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. Strony przewidują możliwość zmiany wynagrodzenia </w:t>
      </w:r>
      <w:r w:rsidR="00544531" w:rsidRPr="00CA3B56">
        <w:rPr>
          <w:rFonts w:ascii="Times New Roman" w:hAnsi="Times New Roman" w:cs="Times New Roman"/>
          <w:sz w:val="24"/>
          <w:szCs w:val="24"/>
        </w:rPr>
        <w:t xml:space="preserve">(waloryzacja) </w:t>
      </w:r>
      <w:r w:rsidR="005931EE" w:rsidRPr="00CA3B56">
        <w:rPr>
          <w:rFonts w:ascii="Times New Roman" w:hAnsi="Times New Roman" w:cs="Times New Roman"/>
          <w:sz w:val="24"/>
          <w:szCs w:val="24"/>
        </w:rPr>
        <w:t>Wykonawcy zgodnie</w:t>
      </w:r>
      <w:r w:rsidR="00BE44D4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z poniższymi zasadami, w przypadku zmiany ceny materiałów lub kosztów związanych z realizacją zamówienia: </w:t>
      </w:r>
    </w:p>
    <w:p w14:paraId="1CD78C7B" w14:textId="1570A244" w:rsidR="005931EE" w:rsidRPr="00CA3B56" w:rsidRDefault="005931EE" w:rsidP="00267AC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lastRenderedPageBreak/>
        <w:t>wyliczenie wysokości zmiany wynagrodzenia odbywać się będzie w oparciu o miesięczny wskaźnik cen towarów i usług konsumpcyjnych względem analogicznego miesiąca poprzedniego roku, zwany dalej wskaźnikiem GUS;</w:t>
      </w:r>
    </w:p>
    <w:p w14:paraId="1434FEFD" w14:textId="1BFCB665" w:rsidR="005931EE" w:rsidRPr="00CA3B56" w:rsidRDefault="005931EE" w:rsidP="00267AC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w sytuacji, gdy średnia wskaźnika GUS za dowolny okres rozliczeniowy realizacji usługi przypadający po upływie 6 miesięcy po dniu zawarcia umowy</w:t>
      </w:r>
      <w:r w:rsidR="00BE44D4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(zwany dalej okresem objętym wnioskiem) zmieni się o poziom przekraczający 115%, strony mogą złożyć wniosek o dokonanie odpowiedniej zmiany wynagrodzenia za ten okres rozliczeniowy;</w:t>
      </w:r>
    </w:p>
    <w:p w14:paraId="5026DB25" w14:textId="2DE1F845" w:rsidR="005931EE" w:rsidRPr="00CA3B56" w:rsidRDefault="005931EE" w:rsidP="00267AC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zmiana wskaźnika GUS w okresie 6 miesięcy od dnia zawarcia umowy nie upoważnia strony do wnioskowania o zmianę wynagrodzenia;</w:t>
      </w:r>
    </w:p>
    <w:p w14:paraId="7DB1ECDC" w14:textId="777FCCCB" w:rsidR="005931EE" w:rsidRPr="00CA3B56" w:rsidRDefault="005931EE" w:rsidP="00267AC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uprawnienie do złożenia wniosku o odpowiednią zmianę wynagrodzenia strony nabywają dla okresu upływającego po 6 miesiącach od dnia podpisania umowy;</w:t>
      </w:r>
    </w:p>
    <w:p w14:paraId="2DD8ACA2" w14:textId="1B962BB3" w:rsidR="005931EE" w:rsidRPr="00CA3B56" w:rsidRDefault="005931EE" w:rsidP="00267AC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wniosek o zmianę wynagrodzenia można złożyć jedynie w przypadku, gdy wzrost cen materiałów i kosztów na rynku ma wpływ na koszt realizacji zamówienia, co strona wnioskująca zobowiązana jest wykazać;</w:t>
      </w:r>
    </w:p>
    <w:p w14:paraId="6C638E4D" w14:textId="1E8BC947" w:rsidR="005931EE" w:rsidRPr="00CA3B56" w:rsidRDefault="005931EE" w:rsidP="00267AC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uprawnienie do złożenia wniosku o zmianę wynagrodzenia wygasa w dniu zakończenia realizacji umowy;</w:t>
      </w:r>
    </w:p>
    <w:p w14:paraId="22F8D5FE" w14:textId="161BA51A" w:rsidR="005931EE" w:rsidRPr="00CA3B56" w:rsidRDefault="005931EE" w:rsidP="00267AC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strona po spełnieniu przesłanek wskazanych w pkt 1-6 może złożyć</w:t>
      </w:r>
      <w:r w:rsidR="00184D36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wniosek o zmianę wynagrodzenia w wysokości wynikającej z wyliczenia:</w:t>
      </w:r>
    </w:p>
    <w:p w14:paraId="3C31E269" w14:textId="77777777" w:rsidR="00B5095F" w:rsidRPr="00CA3B56" w:rsidRDefault="005931EE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A x (B% - 115%) = C </w:t>
      </w:r>
    </w:p>
    <w:p w14:paraId="3F362BDE" w14:textId="59A57978" w:rsidR="005931EE" w:rsidRPr="00CA3B56" w:rsidRDefault="005931EE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GDZIE:</w:t>
      </w:r>
    </w:p>
    <w:p w14:paraId="1C3DBF23" w14:textId="77777777" w:rsidR="005931EE" w:rsidRPr="00CA3B56" w:rsidRDefault="005931EE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A – wartość wynagrodzenia umownego wykonawcy za dany okres rozliczeniowy,</w:t>
      </w:r>
    </w:p>
    <w:p w14:paraId="737E919F" w14:textId="77777777" w:rsidR="00B5095F" w:rsidRPr="00CA3B56" w:rsidRDefault="005931EE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B – wartość wskaźnika GUS (ustalona zgodnie z pkt 2), </w:t>
      </w:r>
    </w:p>
    <w:p w14:paraId="07DA733E" w14:textId="3F9FE0C4" w:rsidR="005931EE" w:rsidRPr="00CA3B56" w:rsidRDefault="005931EE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C - wartość zmiany umowy;</w:t>
      </w:r>
    </w:p>
    <w:p w14:paraId="6735CE09" w14:textId="77777777" w:rsidR="00B5095F" w:rsidRPr="00CA3B56" w:rsidRDefault="00B5095F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3B69C" w14:textId="1D214B49" w:rsidR="005931EE" w:rsidRPr="00CA3B56" w:rsidRDefault="005931EE" w:rsidP="00267AC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strona składając wniosek o zmianę powinna przedstawić w szczególności:</w:t>
      </w:r>
    </w:p>
    <w:p w14:paraId="72017B80" w14:textId="6C4CB43E" w:rsidR="005931EE" w:rsidRPr="00CA3B56" w:rsidRDefault="005931EE" w:rsidP="00267ACC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wyliczenie wnioskowanej kwoty zmiany wynagrodzenia,</w:t>
      </w:r>
    </w:p>
    <w:p w14:paraId="3DEBCEDE" w14:textId="03248A97" w:rsidR="005931EE" w:rsidRPr="00CA3B56" w:rsidRDefault="005931EE" w:rsidP="00267ACC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dowody na to, że wliczona do wniosku wartość materiałów i innych kosztów nie obejmuje kosztów materiałów i usług zakontraktowanych lub nabytych przed okresem objętym wnioskiem,</w:t>
      </w:r>
    </w:p>
    <w:p w14:paraId="1A6BEDBF" w14:textId="725D6A55" w:rsidR="005931EE" w:rsidRPr="00CA3B56" w:rsidRDefault="005931EE" w:rsidP="00267ACC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dowody na to, że wzrost lub obniżenie cen materiałów lub usług miało wpływ na koszt realizacji zamówienia;</w:t>
      </w:r>
    </w:p>
    <w:p w14:paraId="398C7CB9" w14:textId="6738209D" w:rsidR="005931EE" w:rsidRPr="00CA3B56" w:rsidRDefault="005931EE" w:rsidP="00267AC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łączna wartość zmian wysokości wynagrodzenia Wykonawcy, dokonanych na podstawie postanowień niniejszego ustępu nie może być wyższa niż 2 % w stosunku do pierwotnej wartości umowy;</w:t>
      </w:r>
    </w:p>
    <w:p w14:paraId="677D77CA" w14:textId="28A19A73" w:rsidR="005931EE" w:rsidRPr="00CA3B56" w:rsidRDefault="005931EE" w:rsidP="00267AC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zmiana wynagrodzenia w oparciu o niniejszy ustęp wymaga zgodnej woli</w:t>
      </w:r>
      <w:r w:rsidR="009028DA" w:rsidRPr="00CA3B56">
        <w:rPr>
          <w:rFonts w:ascii="Times New Roman" w:hAnsi="Times New Roman" w:cs="Times New Roman"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>obu stron wyrażonej aneksem do umowy.</w:t>
      </w:r>
    </w:p>
    <w:p w14:paraId="1A4E6BBB" w14:textId="18911E06" w:rsidR="005C2DE6" w:rsidRPr="00CA3B56" w:rsidRDefault="00267ACC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3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. Jeżeli wynagrodzenie Wykonawcy zostanie zwaloryzowane zgodnie z art. 439 Wykonawca zobowiązany jest do zmiany wynagrodzenia przysługującego Podwykonawcy i odpowiednio Podwykonawca dalszemu Podwykonawcy, z którym zawarł umowę, jeżeli łącznie spełnione są </w:t>
      </w:r>
      <w:r w:rsidR="005931EE" w:rsidRPr="00CA3B56">
        <w:rPr>
          <w:rFonts w:ascii="Times New Roman" w:hAnsi="Times New Roman" w:cs="Times New Roman"/>
          <w:sz w:val="24"/>
          <w:szCs w:val="24"/>
        </w:rPr>
        <w:lastRenderedPageBreak/>
        <w:t>następujące warunki: przedmiotem umowy są roboty budowlane, dostawy lub usługi oraz okres obowiązywania umowy wraz z aneksami przekracza 6 miesięcy. Waloryzacja będzie się odbywać na analogicznych zasadach jak waloryzacja wynagrodzenia Wykonawcy</w:t>
      </w:r>
      <w:r w:rsidRPr="00CA3B56">
        <w:rPr>
          <w:rFonts w:ascii="Times New Roman" w:hAnsi="Times New Roman" w:cs="Times New Roman"/>
          <w:sz w:val="24"/>
          <w:szCs w:val="24"/>
        </w:rPr>
        <w:br/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z zastrzeżeniem, że wskaźniki waloryzacji wynagrodzenia będą kalkulowane w odniesieniu do dnia zawarcia umowy pomiędzy Wykonawcą a Podwykonawcą, lub Podwykonawcą, a dalszym Podwykonawcą. </w:t>
      </w:r>
    </w:p>
    <w:p w14:paraId="52A8EA8D" w14:textId="3A1C0192" w:rsidR="005931EE" w:rsidRPr="00CA3B56" w:rsidRDefault="00D515A7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4</w:t>
      </w:r>
      <w:r w:rsidR="005931EE" w:rsidRPr="00CA3B56">
        <w:rPr>
          <w:rFonts w:ascii="Times New Roman" w:hAnsi="Times New Roman" w:cs="Times New Roman"/>
          <w:sz w:val="24"/>
          <w:szCs w:val="24"/>
        </w:rPr>
        <w:t>. Zmiana danych teleadresowych Stron Umowy nie stanowi zmiany Umowy w rozumieniu art. 144 ustawy – Prawo zamówień publicznych.</w:t>
      </w:r>
    </w:p>
    <w:p w14:paraId="353B0395" w14:textId="282ADB0B" w:rsidR="005931EE" w:rsidRPr="00CA3B56" w:rsidRDefault="00D515A7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6</w:t>
      </w:r>
      <w:r w:rsidR="005931EE" w:rsidRPr="00CA3B56">
        <w:rPr>
          <w:rFonts w:ascii="Times New Roman" w:hAnsi="Times New Roman" w:cs="Times New Roman"/>
          <w:sz w:val="24"/>
          <w:szCs w:val="24"/>
        </w:rPr>
        <w:t>. Zmiana postanowień zawartej umowy może nastąpić wyłącznie w przypadkach przewidzianych ustawą oraz postanowieniami niniejszej umowy, za zgodą obu Stron wyrażoną na piśmie w formie aneksu do umowy, pod rygorem nieważności takiej zmiany.</w:t>
      </w:r>
    </w:p>
    <w:p w14:paraId="2B25A3AE" w14:textId="77777777" w:rsidR="000731F7" w:rsidRPr="00CA3B56" w:rsidRDefault="000731F7" w:rsidP="0002452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62888E" w14:textId="77777777" w:rsidR="000731F7" w:rsidRPr="00CA3B56" w:rsidRDefault="000731F7" w:rsidP="000731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bookmarkStart w:id="4" w:name="_Hlk157000299"/>
      <w:r w:rsidRPr="00CA3B5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§ 14.</w:t>
      </w:r>
    </w:p>
    <w:p w14:paraId="2A8317D4" w14:textId="2CDF6CED" w:rsidR="000731F7" w:rsidRPr="00CA3B56" w:rsidRDefault="000731F7" w:rsidP="000731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CA3B5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CA3B56">
        <w:rPr>
          <w:rFonts w:ascii="Times New Roman" w:eastAsia="Times New Roman" w:hAnsi="Times New Roman" w:cs="Times New Roman"/>
          <w:b/>
          <w:kern w:val="0"/>
          <w:sz w:val="24"/>
          <w:szCs w:val="24"/>
          <w:shd w:val="clear" w:color="auto" w:fill="FFFFFF"/>
          <w:lang w:eastAsia="pl-PL"/>
          <w14:ligatures w14:val="none"/>
        </w:rPr>
        <w:t>Zasady wprowadzania zmian wysokości wynagrodzenia</w:t>
      </w:r>
    </w:p>
    <w:bookmarkEnd w:id="4"/>
    <w:p w14:paraId="0235FAE8" w14:textId="77777777" w:rsidR="000731F7" w:rsidRPr="00CA3B56" w:rsidRDefault="000731F7" w:rsidP="000731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6BE7566B" w14:textId="77777777" w:rsidR="000731F7" w:rsidRPr="00CA3B56" w:rsidRDefault="000731F7" w:rsidP="000731F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1. Z</w:t>
      </w: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pl-PL"/>
          <w14:ligatures w14:val="none"/>
        </w:rPr>
        <w:t>asady wprowadzania zmian wysokości wynagrodzenia w przypadku zmiany:</w:t>
      </w:r>
    </w:p>
    <w:p w14:paraId="2F5F686F" w14:textId="77777777" w:rsidR="003A5467" w:rsidRPr="00CA3B56" w:rsidRDefault="003A5467" w:rsidP="000731F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E26576C" w14:textId="70EF426E" w:rsidR="003A5467" w:rsidRPr="00CA3B56" w:rsidRDefault="000731F7" w:rsidP="000731F7">
      <w:pPr>
        <w:pStyle w:val="Akapitzlist"/>
        <w:numPr>
          <w:ilvl w:val="1"/>
          <w:numId w:val="29"/>
        </w:numPr>
        <w:shd w:val="clear" w:color="auto" w:fill="FFFFFF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stawki podatku od towarów i usług oraz podatku akcyzowego</w:t>
      </w:r>
      <w:r w:rsidR="003A5467"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265F1DA7" w14:textId="706A4560" w:rsidR="003A5467" w:rsidRPr="00CA3B56" w:rsidRDefault="000731F7" w:rsidP="003A5467">
      <w:pPr>
        <w:pStyle w:val="Akapitzlist"/>
        <w:shd w:val="clear" w:color="auto" w:fill="FFFFFF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sytuacji wystąpienia w/w okoliczności Wykonawca jest uprawniony złożyć Zamawiającemu pisemny wniosek o zmianę Umowy w zakresie płatności wynikających z </w:t>
      </w:r>
      <w:r w:rsidR="00D515A7"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faktur wystawionych</w:t>
      </w: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</w:t>
      </w:r>
      <w:r w:rsidR="00D515A7"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wejściu</w:t>
      </w:r>
      <w:r w:rsidR="00D515A7"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</w:t>
      </w:r>
      <w:r w:rsidR="003A5467"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79B603C6" w14:textId="77777777" w:rsidR="003A5467" w:rsidRPr="00CA3B56" w:rsidRDefault="000731F7" w:rsidP="000731F7">
      <w:pPr>
        <w:pStyle w:val="Akapitzlist"/>
        <w:numPr>
          <w:ilvl w:val="1"/>
          <w:numId w:val="29"/>
        </w:numPr>
        <w:shd w:val="clear" w:color="auto" w:fill="FFFFFF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wysokości minimalnego wynagrodzenia za pracę albo wysokości minimalnej stawki godzinowej, ustalonych na podstawie </w:t>
      </w:r>
      <w:hyperlink r:id="rId10" w:anchor="/document/16992095?cm=DOCUMENT" w:history="1">
        <w:r w:rsidRPr="00CA3B56">
          <w:rPr>
            <w:rFonts w:ascii="Times New Roman" w:eastAsia="Times New Roman" w:hAnsi="Times New Roman" w:cs="Times New Roman"/>
            <w:kern w:val="0"/>
            <w:sz w:val="24"/>
            <w:szCs w:val="24"/>
            <w:lang w:eastAsia="pl-PL"/>
            <w14:ligatures w14:val="none"/>
          </w:rPr>
          <w:t>ustawy</w:t>
        </w:r>
      </w:hyperlink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dnia 10 października 2002 r. o minimalnym wynagrodzeniu za pracę,</w:t>
      </w:r>
    </w:p>
    <w:p w14:paraId="2EB3BDE0" w14:textId="29B0ABA8" w:rsidR="000731F7" w:rsidRPr="00CA3B56" w:rsidRDefault="000731F7" w:rsidP="003A5467">
      <w:pPr>
        <w:pStyle w:val="Akapitzlist"/>
        <w:shd w:val="clear" w:color="auto" w:fill="FFFFFF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sytuacji wystąpienia w/w okoliczności Wykonawca jest uprawniony złożyć Zamawiającemu pisemny wniosek o zmianę Umowy w zakresie płatności wynikających z faktur/rachunków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</w:t>
      </w: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wysokości minimalnego wynagrodzenia za pracę, w szczególności koszty podwyższenia wynagrodzenia w kwocie przewyższającej wysokość płacy minimalnej.</w:t>
      </w:r>
    </w:p>
    <w:p w14:paraId="40880F0B" w14:textId="2E0D4E8F" w:rsidR="000731F7" w:rsidRPr="00CA3B56" w:rsidRDefault="000731F7" w:rsidP="003A5467">
      <w:pPr>
        <w:pStyle w:val="Akapitzlist"/>
        <w:numPr>
          <w:ilvl w:val="1"/>
          <w:numId w:val="29"/>
        </w:numPr>
        <w:shd w:val="clear" w:color="auto" w:fill="FFFFFF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zasad podlegania ubezpieczeniom społecznym lub ubezpieczeniu zdrowotnemu lub wysokości stawki składki na ubezpieczenia społeczne lub ubezpieczenie zdrowotne</w:t>
      </w:r>
      <w:r w:rsidR="003A5467"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3EB5FC94" w14:textId="5D5F34DC" w:rsidR="000731F7" w:rsidRPr="00CA3B56" w:rsidRDefault="000731F7" w:rsidP="003A5467">
      <w:pPr>
        <w:pStyle w:val="Akapitzlist"/>
        <w:shd w:val="clear" w:color="auto" w:fill="FFFFFF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sytuacji wystąpienia w/w okoliczności Wykonawca jest uprawniony złożyć Zamawiającemu pisemny wniosek o zmianę Umowy w zakresie płatności wynikających z faktur /rachunków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 na kalkulację wynagrodzenia. Wniosek może obejmować jedynie dodatkowe koszty realizacji Umowy, które Wykonawca obowiązkowo ponosi w związku ze zmianą zasad.</w:t>
      </w:r>
    </w:p>
    <w:p w14:paraId="4FE32D25" w14:textId="211AC6CD" w:rsidR="003A5467" w:rsidRPr="00CA3B56" w:rsidRDefault="000731F7" w:rsidP="000731F7">
      <w:pPr>
        <w:pStyle w:val="Akapitzlist"/>
        <w:numPr>
          <w:ilvl w:val="1"/>
          <w:numId w:val="29"/>
        </w:numPr>
        <w:shd w:val="clear" w:color="auto" w:fill="FFFFFF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d) zasad gromadzenia i wysokości wpłat do pracowniczych planów kapitałowych, o których mowa w </w:t>
      </w:r>
      <w:hyperlink r:id="rId11" w:anchor="/document/18781862?cm=DOCUMENT" w:history="1">
        <w:r w:rsidRPr="00CA3B56">
          <w:rPr>
            <w:rFonts w:ascii="Times New Roman" w:eastAsia="Times New Roman" w:hAnsi="Times New Roman" w:cs="Times New Roman"/>
            <w:kern w:val="0"/>
            <w:sz w:val="24"/>
            <w:szCs w:val="24"/>
            <w:lang w:eastAsia="pl-PL"/>
            <w14:ligatures w14:val="none"/>
          </w:rPr>
          <w:t>ustawie</w:t>
        </w:r>
      </w:hyperlink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dnia 4 października 2018 r. o pracowniczych planach kapitałowych (</w:t>
      </w:r>
      <w:proofErr w:type="spellStart"/>
      <w:r w:rsidR="001C2DF5"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="001C2DF5"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 Dz. U. z 2024 r. poz. 427</w:t>
      </w: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</w:t>
      </w:r>
      <w:r w:rsidR="003A5467"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263FAAF" w14:textId="1C785860" w:rsidR="000731F7" w:rsidRPr="00CA3B56" w:rsidRDefault="000731F7" w:rsidP="003A5467">
      <w:pPr>
        <w:pStyle w:val="Akapitzlist"/>
        <w:shd w:val="clear" w:color="auto" w:fill="FFFFFF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sytuacji wystąpienia w/w okoliczności jest uprawniony złożyć Zamawiającemu pisemny wniosek o zmianę Umowy w zakresie płatności wynikających z faktur /rachunków wystawionych po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 na kalkulację wynagrodzenia. Wniosek może obejmować jedynie dodatkowe koszty realizacji Umowy, które Wykonawca obowiązkowo ponosi w związku ze zmianą zasad.</w:t>
      </w:r>
    </w:p>
    <w:p w14:paraId="1094E425" w14:textId="77777777" w:rsidR="000731F7" w:rsidRPr="00CA3B56" w:rsidRDefault="000731F7" w:rsidP="000731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- jeżeli zmiany te będą miały wpływ na koszty wykonania zamówienia przez wykonawcę.</w:t>
      </w:r>
    </w:p>
    <w:p w14:paraId="3B010761" w14:textId="77777777" w:rsidR="000731F7" w:rsidRPr="00CA3B56" w:rsidRDefault="000731F7" w:rsidP="000731F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2. Zmiana Umowy w zakresie zmiany wynagrodzenia z przyczyn określonych w ust. 1 obejmować będzie wyłącznie płatności za usługi, których w dniu zmiany odpowiednio stawki podatku VAT, wysokości minimalnego wynagrodzenia za pracę \i składki na ubezpieczenia społeczne lub zdrowotne, jeszcze nie wykonano. </w:t>
      </w:r>
    </w:p>
    <w:p w14:paraId="70F61AC3" w14:textId="2145CAB9" w:rsidR="000731F7" w:rsidRPr="00CA3B56" w:rsidRDefault="000731F7" w:rsidP="00DD14D6">
      <w:pPr>
        <w:shd w:val="clear" w:color="auto" w:fill="FFFFFF"/>
        <w:spacing w:before="120" w:after="15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3. Obowiązek wykazania wpływu zmian, o których mowa w ust. 1 niniejszego paragrafu na zmianę wynagrodzenia, o którym mowa w § </w:t>
      </w:r>
      <w:r w:rsidR="00DD14D6"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5</w:t>
      </w:r>
      <w:r w:rsidRPr="00CA3B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Umowy należy do Wykonawcy pod rygorem odmowy dokonania zmiany Umowy przez Zamawiającego.</w:t>
      </w:r>
    </w:p>
    <w:p w14:paraId="3405353C" w14:textId="578941B0" w:rsidR="005931EE" w:rsidRPr="00CA3B56" w:rsidRDefault="005931EE" w:rsidP="00B509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DD14D6" w:rsidRPr="00CA3B5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A3B5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6D80AED" w14:textId="77777777" w:rsidR="005931EE" w:rsidRPr="00CA3B56" w:rsidRDefault="005931EE" w:rsidP="00B509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Podwykonawcy</w:t>
      </w:r>
    </w:p>
    <w:p w14:paraId="4109665C" w14:textId="77777777" w:rsidR="00B5095F" w:rsidRPr="00CA3B56" w:rsidRDefault="00B5095F" w:rsidP="00B509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27EE8D" w14:textId="6964E883" w:rsidR="005931EE" w:rsidRPr="00CA3B56" w:rsidRDefault="005931EE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1. Wykonawca wykona zamówienie samodzielnie/ samodzielnie, z wyjątkiem następującego </w:t>
      </w:r>
      <w:r w:rsidR="000338D4" w:rsidRPr="00CA3B56">
        <w:rPr>
          <w:rFonts w:ascii="Times New Roman" w:hAnsi="Times New Roman" w:cs="Times New Roman"/>
          <w:sz w:val="24"/>
          <w:szCs w:val="24"/>
        </w:rPr>
        <w:t>zakresu:</w:t>
      </w:r>
      <w:r w:rsidR="00D255F9" w:rsidRPr="00CA3B56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Pr="00CA3B56">
        <w:rPr>
          <w:rFonts w:ascii="Times New Roman" w:hAnsi="Times New Roman" w:cs="Times New Roman"/>
          <w:sz w:val="24"/>
          <w:szCs w:val="24"/>
        </w:rPr>
        <w:t xml:space="preserve"> , który zostanie wykonany przy udziale podwykonawcy/ów.</w:t>
      </w:r>
    </w:p>
    <w:p w14:paraId="3BF789DD" w14:textId="77777777" w:rsidR="005931EE" w:rsidRPr="00CA3B56" w:rsidRDefault="005931EE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lastRenderedPageBreak/>
        <w:t>2. Wykonawca nie zleci podwykonawcom innych prac niż wskazane w ust. 1, bez zgody Zamawiającego. Jeżeli zmiana albo rezygnacja z podwykonawcy dotyczy podmiotu, na którego zasoby Wykonawca powoływał się, na zasadach określonych w art. 118 ustawy Prawo zamówień publicznych, w celu wykazania spełniania warunków udziału w postępowaniu, Wykonawca jest zobowiązany wykazać Zamawiającemu, że proponowany inny podwykonawca lub Wykonawca samodzielnie spełnia je w stopniu nie mniejszym niż wymagany w trakcie postępowania o udzielenie zamówienia.</w:t>
      </w:r>
    </w:p>
    <w:p w14:paraId="2270B9AE" w14:textId="77777777" w:rsidR="005931EE" w:rsidRPr="00CA3B56" w:rsidRDefault="005931EE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3. Wykonawca ponosi pełną odpowiedzialność za działania lub zaniechania osób i podmiotów przy pomocy, których wykonuje przedmiot umowy, w szczególności dotyczy to ewentualnych podwykonawców.</w:t>
      </w:r>
    </w:p>
    <w:p w14:paraId="59900C3F" w14:textId="77777777" w:rsidR="005931EE" w:rsidRPr="00CA3B56" w:rsidRDefault="005931EE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4. Wykonawca ponosi całkowitą odpowiedzialność cywilną za straty i szkody powstałe w związku z wykonywanymi przez podwykonawcę czynnościami lub przy okazji ich wykonywania, w szczególności będące następstwem działania podwykonawcy, w tym rażącego niedbalstwa lub braku należytej staranności.</w:t>
      </w:r>
    </w:p>
    <w:p w14:paraId="0632A408" w14:textId="77777777" w:rsidR="005931EE" w:rsidRPr="00CA3B56" w:rsidRDefault="005931EE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5. Wykonawca we własnym zakresie i na własny koszt zapewnia nadzór i koordynację działań podwykonawców.</w:t>
      </w:r>
    </w:p>
    <w:p w14:paraId="5FCB83E5" w14:textId="77777777" w:rsidR="005931EE" w:rsidRPr="00CA3B56" w:rsidRDefault="005931EE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6. Zamawiający żąda, aby przed przystąpieniem do realizacji umowy Wykonawca, o ile są już znane, podał nazwy albo imiona i nazwiska oraz dane kontaktowe podwykonawców i osób do kontaktu z nimi. Wykonawca zawiadamia Zamawiającego o wszelkich zmianach danych, o których mowa w zdaniu pierwszym, w czasie realizacji umowy, a także przekazuje informacje na temat nowych podwykonawców, którym w późniejszym okresie zamierza powierzyć realizację zamówienia.</w:t>
      </w:r>
    </w:p>
    <w:p w14:paraId="65F5E2F5" w14:textId="7FF0682D" w:rsidR="00CA5DE3" w:rsidRPr="00CA3B56" w:rsidRDefault="00CA5DE3" w:rsidP="00CA5DE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B5095F" w:rsidRPr="00CA3B5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A3B5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FE85EF" w14:textId="77777777" w:rsidR="005931EE" w:rsidRPr="00CA3B56" w:rsidRDefault="005931EE" w:rsidP="00665B0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Ochrona i przetwarzanie danych osobowych</w:t>
      </w:r>
    </w:p>
    <w:p w14:paraId="4664F944" w14:textId="1B5A61DE" w:rsidR="005931EE" w:rsidRPr="00CA3B56" w:rsidRDefault="005931EE" w:rsidP="000245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1. Przetwarzanie danych osobowych będzie odbywać się zgodnie z umową powierzenia przetwarzania danych osobowych</w:t>
      </w:r>
      <w:r w:rsidR="003A5467" w:rsidRPr="00CA3B56">
        <w:rPr>
          <w:rFonts w:ascii="Times New Roman" w:hAnsi="Times New Roman" w:cs="Times New Roman"/>
          <w:sz w:val="24"/>
          <w:szCs w:val="24"/>
        </w:rPr>
        <w:t>.</w:t>
      </w:r>
    </w:p>
    <w:p w14:paraId="2ABB7E92" w14:textId="34C4C54B" w:rsidR="005931EE" w:rsidRPr="00CA3B56" w:rsidRDefault="005931EE" w:rsidP="00665B0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173762077"/>
      <w:r w:rsidRPr="00CA3B56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8A4E26" w:rsidRPr="00CA3B5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A3B5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bookmarkEnd w:id="5"/>
    <w:p w14:paraId="75F36AD9" w14:textId="77777777" w:rsidR="005931EE" w:rsidRPr="00CA3B56" w:rsidRDefault="005931EE" w:rsidP="00665B0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Wierzytelności</w:t>
      </w:r>
    </w:p>
    <w:p w14:paraId="1656EF6F" w14:textId="77777777" w:rsidR="005931EE" w:rsidRPr="00CA3B56" w:rsidRDefault="005931EE" w:rsidP="003A54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Wykonawca nie może bez pisemnej zgody Zamawiającego przenieść wierzytelności wynikających bądź związanych z realizacją Umowy na rzecz osób trzecich.</w:t>
      </w:r>
    </w:p>
    <w:p w14:paraId="202C3EAE" w14:textId="32C5E136" w:rsidR="005931EE" w:rsidRPr="00CA3B56" w:rsidRDefault="005931EE" w:rsidP="00665B0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8A4E26" w:rsidRPr="00CA3B5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CA3B5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C6D6C61" w14:textId="77777777" w:rsidR="005931EE" w:rsidRPr="00CA3B56" w:rsidRDefault="005931EE" w:rsidP="00665B0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5042A4A9" w14:textId="2F0ED484" w:rsidR="00077B66" w:rsidRPr="00CA3B56" w:rsidRDefault="005931EE" w:rsidP="008E391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1.</w:t>
      </w:r>
      <w:r w:rsidR="00077B66" w:rsidRPr="00CA3B56">
        <w:rPr>
          <w:rFonts w:ascii="Times New Roman" w:hAnsi="Times New Roman" w:cs="Times New Roman"/>
          <w:sz w:val="24"/>
          <w:szCs w:val="24"/>
        </w:rPr>
        <w:t xml:space="preserve"> Jeżeli Strony w trakcie obowiązywania umowy stwierdzą błąd pisarski, oczywistą omyłkę, niezamierzone przeoczenia, usterkę w tekście wówczas Strony zobowiązują się podjąć działania w celu poprawy, uzupełnienia umowy w tym zakresie. Poprawienie błędu pisarskiego, oczywistej omyłki, przeoczenia lub usterki w tekście nie może prowadzić do wytworzenia treści niezgodnej z pozostałymi postanowieniami umowy w tym zakresie.</w:t>
      </w:r>
    </w:p>
    <w:p w14:paraId="6CE3B6E7" w14:textId="5D28A488" w:rsidR="005931EE" w:rsidRPr="00CA3B56" w:rsidRDefault="00077B66" w:rsidP="00FE749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 Zmiany niniejszej umowy wymagają formy pisemnej pod rygorem nieważności.</w:t>
      </w:r>
    </w:p>
    <w:p w14:paraId="76ECAACF" w14:textId="68F57DE4" w:rsidR="005931EE" w:rsidRPr="00CA3B56" w:rsidRDefault="00077B66" w:rsidP="00FE749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3</w:t>
      </w:r>
      <w:r w:rsidR="005931EE" w:rsidRPr="00CA3B56">
        <w:rPr>
          <w:rFonts w:ascii="Times New Roman" w:hAnsi="Times New Roman" w:cs="Times New Roman"/>
          <w:sz w:val="24"/>
          <w:szCs w:val="24"/>
        </w:rPr>
        <w:t>. Ewentualne spory mogące wyniknąć w związku z niniejszą umową podlegać będą rozstrzygnięciu przez sąd powszechny właściwy dla Zamawiającego.</w:t>
      </w:r>
    </w:p>
    <w:p w14:paraId="7061C0CE" w14:textId="60C3B4CE" w:rsidR="005931EE" w:rsidRPr="00CA3B56" w:rsidRDefault="00077B66" w:rsidP="003A54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4</w:t>
      </w:r>
      <w:r w:rsidR="005931EE" w:rsidRPr="00CA3B56">
        <w:rPr>
          <w:rFonts w:ascii="Times New Roman" w:hAnsi="Times New Roman" w:cs="Times New Roman"/>
          <w:sz w:val="24"/>
          <w:szCs w:val="24"/>
        </w:rPr>
        <w:t>. W sprawach nie uregulowanych niniejszą umową mają zastosowanie przepisy Kodeksu Cywilnego, Prawa Zamówień Publicznych oraz Ustawy o planowaniu i zagospodarowaniu przestrzennym.</w:t>
      </w:r>
    </w:p>
    <w:p w14:paraId="69985548" w14:textId="26204EFC" w:rsidR="00D14CC9" w:rsidRPr="00CA3B56" w:rsidRDefault="00077B66" w:rsidP="003A54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5</w:t>
      </w:r>
      <w:r w:rsidR="005931EE" w:rsidRPr="00CA3B56">
        <w:rPr>
          <w:rFonts w:ascii="Times New Roman" w:hAnsi="Times New Roman" w:cs="Times New Roman"/>
          <w:sz w:val="24"/>
          <w:szCs w:val="24"/>
        </w:rPr>
        <w:t xml:space="preserve">. </w:t>
      </w:r>
      <w:r w:rsidR="00D14CC9" w:rsidRPr="00CA3B56">
        <w:rPr>
          <w:rFonts w:ascii="Times New Roman" w:hAnsi="Times New Roman" w:cs="Times New Roman"/>
          <w:sz w:val="24"/>
          <w:szCs w:val="24"/>
        </w:rPr>
        <w:t>Strony zgodnie postanawiają, iż w przypadku stwierdzenia, że jakiekolwiek postanowienie niniejszej umowy jest z mocy prawa nieważne lub bezskuteczne, nie będzie to miało wpływu na pozostałe jej postanowienia, chyba że z okoliczności będzie wynikało w sposób oczywisty, iż bez postanowień dotkniętych nieważnością lub bezskutecznością umowa nie zostałaby zawarta.</w:t>
      </w:r>
    </w:p>
    <w:p w14:paraId="712E978B" w14:textId="5BBDED81" w:rsidR="005931EE" w:rsidRPr="00CA3B56" w:rsidRDefault="00D14CC9" w:rsidP="003A54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6. </w:t>
      </w:r>
      <w:r w:rsidR="005931EE" w:rsidRPr="00CA3B56">
        <w:rPr>
          <w:rFonts w:ascii="Times New Roman" w:hAnsi="Times New Roman" w:cs="Times New Roman"/>
          <w:sz w:val="24"/>
          <w:szCs w:val="24"/>
        </w:rPr>
        <w:t>Umowę sporządzono w trzech jednobrzmiących egzemplarzach, w tym jeden dla Wykonawcy</w:t>
      </w:r>
      <w:r w:rsidR="003A5467" w:rsidRPr="00CA3B56">
        <w:rPr>
          <w:rFonts w:ascii="Times New Roman" w:hAnsi="Times New Roman" w:cs="Times New Roman"/>
          <w:sz w:val="24"/>
          <w:szCs w:val="24"/>
        </w:rPr>
        <w:t xml:space="preserve">,  </w:t>
      </w:r>
      <w:r w:rsidR="005931EE" w:rsidRPr="00CA3B56">
        <w:rPr>
          <w:rFonts w:ascii="Times New Roman" w:hAnsi="Times New Roman" w:cs="Times New Roman"/>
          <w:sz w:val="24"/>
          <w:szCs w:val="24"/>
        </w:rPr>
        <w:t>dwa dla Zamawiającego.</w:t>
      </w:r>
    </w:p>
    <w:p w14:paraId="60FC7E68" w14:textId="52E971DA" w:rsidR="00077B66" w:rsidRPr="00CA3B56" w:rsidRDefault="00D14CC9" w:rsidP="003A54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7</w:t>
      </w:r>
      <w:r w:rsidR="00077B66" w:rsidRPr="00CA3B56">
        <w:rPr>
          <w:rFonts w:ascii="Times New Roman" w:hAnsi="Times New Roman" w:cs="Times New Roman"/>
          <w:sz w:val="24"/>
          <w:szCs w:val="24"/>
        </w:rPr>
        <w:t xml:space="preserve">. </w:t>
      </w:r>
      <w:r w:rsidR="002258CA" w:rsidRPr="00CA3B56">
        <w:rPr>
          <w:rFonts w:ascii="Times New Roman" w:hAnsi="Times New Roman" w:cs="Times New Roman"/>
          <w:sz w:val="24"/>
          <w:szCs w:val="24"/>
        </w:rPr>
        <w:t xml:space="preserve">Integralną częścią Umowy są następujące </w:t>
      </w:r>
      <w:r w:rsidR="00077B66" w:rsidRPr="00CA3B56">
        <w:rPr>
          <w:rFonts w:ascii="Times New Roman" w:hAnsi="Times New Roman" w:cs="Times New Roman"/>
          <w:sz w:val="24"/>
          <w:szCs w:val="24"/>
        </w:rPr>
        <w:t>załączniki</w:t>
      </w:r>
      <w:r w:rsidR="003A5467" w:rsidRPr="00CA3B56">
        <w:rPr>
          <w:rFonts w:ascii="Times New Roman" w:hAnsi="Times New Roman" w:cs="Times New Roman"/>
          <w:sz w:val="24"/>
          <w:szCs w:val="24"/>
        </w:rPr>
        <w:t>:</w:t>
      </w:r>
    </w:p>
    <w:p w14:paraId="6E28843F" w14:textId="31AE0DE6" w:rsidR="00077B66" w:rsidRPr="00CA3B56" w:rsidRDefault="00691EE0" w:rsidP="00FE749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SWZ z załącznikami </w:t>
      </w:r>
    </w:p>
    <w:p w14:paraId="2CB13FD4" w14:textId="5F4D0957" w:rsidR="00691EE0" w:rsidRPr="00CA3B56" w:rsidRDefault="00691EE0" w:rsidP="00077B6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Oferta wykonawcy z załącznikami </w:t>
      </w:r>
    </w:p>
    <w:p w14:paraId="01D61375" w14:textId="77777777" w:rsidR="009A4197" w:rsidRPr="00CA3B56" w:rsidRDefault="009A4197" w:rsidP="009A4197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AF21589" w14:textId="77777777" w:rsidR="009A4197" w:rsidRPr="00CA3B56" w:rsidRDefault="009A4197" w:rsidP="009A4197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1B95843" w14:textId="110F5E82" w:rsidR="00B07338" w:rsidRPr="00CA3B56" w:rsidRDefault="00B07338" w:rsidP="00B07338">
      <w:pPr>
        <w:pStyle w:val="Akapitzlist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B5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8A4E26" w:rsidRPr="00CA3B56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CA3B5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F04109C" w14:textId="670DF648" w:rsidR="00B07338" w:rsidRPr="00CA3B56" w:rsidRDefault="00B07338" w:rsidP="00B07338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A3B56">
        <w:rPr>
          <w:rFonts w:ascii="Times New Roman" w:hAnsi="Times New Roman"/>
          <w:b/>
          <w:bCs/>
        </w:rPr>
        <w:t xml:space="preserve">Obowiązek Informacyjny Wynikający z art. 13 </w:t>
      </w:r>
      <w:proofErr w:type="spellStart"/>
      <w:r w:rsidRPr="00CA3B56">
        <w:rPr>
          <w:rFonts w:ascii="Times New Roman" w:hAnsi="Times New Roman"/>
          <w:b/>
          <w:bCs/>
        </w:rPr>
        <w:t>Rodo</w:t>
      </w:r>
      <w:proofErr w:type="spellEnd"/>
    </w:p>
    <w:p w14:paraId="49FDF0E3" w14:textId="77777777" w:rsidR="00B07338" w:rsidRPr="00CA3B56" w:rsidRDefault="00B07338" w:rsidP="00B07338">
      <w:pPr>
        <w:ind w:left="1418" w:hanging="1418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b/>
          <w:sz w:val="24"/>
          <w:szCs w:val="24"/>
        </w:rPr>
        <w:t>Definicje:</w:t>
      </w:r>
    </w:p>
    <w:p w14:paraId="2E0F017E" w14:textId="77777777" w:rsidR="00B07338" w:rsidRPr="00CA3B56" w:rsidRDefault="00B07338" w:rsidP="00B07338">
      <w:pPr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b/>
          <w:sz w:val="24"/>
          <w:szCs w:val="24"/>
        </w:rPr>
        <w:t>„RODO”</w:t>
      </w:r>
      <w:r w:rsidRPr="00CA3B56">
        <w:rPr>
          <w:rFonts w:ascii="Times New Roman" w:hAnsi="Times New Roman" w:cs="Times New Roman"/>
          <w:sz w:val="24"/>
          <w:szCs w:val="24"/>
        </w:rPr>
        <w:tab/>
        <w:t xml:space="preserve">- rozporządzenie Parlamentu Europejskiego i Rady (UE) 2016/679 z dnia </w:t>
      </w:r>
      <w:r w:rsidRPr="00CA3B56">
        <w:rPr>
          <w:rFonts w:ascii="Times New Roman" w:hAnsi="Times New Roman" w:cs="Times New Roman"/>
          <w:sz w:val="24"/>
          <w:szCs w:val="24"/>
        </w:rPr>
        <w:br/>
        <w:t>27 kwietnia 2016 r. w sprawie ochrony osób fizycznych w związku z przetwarzaniem danych osobowych i w sprawie swobodnego przepływu takich danych oraz uchylenia dyrektywy 95/46/WE (ogólne rozporządzenie o ochronie danych - Dz. Urz. UE L 119 z 04.05.2016, str. 1).</w:t>
      </w:r>
    </w:p>
    <w:p w14:paraId="10B90E20" w14:textId="4400569A" w:rsidR="00B07338" w:rsidRPr="00CA3B56" w:rsidRDefault="00B07338" w:rsidP="00B07338">
      <w:pPr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b/>
          <w:sz w:val="24"/>
          <w:szCs w:val="24"/>
        </w:rPr>
        <w:t xml:space="preserve">"Ustawa </w:t>
      </w:r>
      <w:proofErr w:type="spellStart"/>
      <w:r w:rsidRPr="00CA3B5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3B56">
        <w:rPr>
          <w:rFonts w:ascii="Times New Roman" w:hAnsi="Times New Roman" w:cs="Times New Roman"/>
          <w:b/>
          <w:sz w:val="24"/>
          <w:szCs w:val="24"/>
        </w:rPr>
        <w:t>"</w:t>
      </w:r>
      <w:r w:rsidRPr="00CA3B56">
        <w:rPr>
          <w:rFonts w:ascii="Times New Roman" w:hAnsi="Times New Roman" w:cs="Times New Roman"/>
          <w:sz w:val="24"/>
          <w:szCs w:val="24"/>
        </w:rPr>
        <w:t xml:space="preserve"> - ustawa z dnia 11 września 2019 r. – Prawo zamówień publicznych (Dz. U. z 2024 roku,  poz. 1320 ze zm.).</w:t>
      </w:r>
    </w:p>
    <w:p w14:paraId="265FA2D1" w14:textId="77777777" w:rsidR="00B07338" w:rsidRPr="00CA3B56" w:rsidRDefault="00B07338" w:rsidP="00B073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B56">
        <w:rPr>
          <w:rFonts w:ascii="Times New Roman" w:hAnsi="Times New Roman" w:cs="Times New Roman"/>
          <w:b/>
          <w:sz w:val="24"/>
          <w:szCs w:val="24"/>
        </w:rPr>
        <w:t xml:space="preserve">Zgodnie z art. 13  Rozporządzenia Parlamentu Europejskiego i Rady (UE) nr 2016/679  z dnia 27 kwietnia 2016 roku, informuję, że: </w:t>
      </w:r>
    </w:p>
    <w:p w14:paraId="3DF5E073" w14:textId="77777777" w:rsidR="00B07338" w:rsidRPr="00CA3B56" w:rsidRDefault="00B07338" w:rsidP="00B0733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1)</w:t>
      </w:r>
      <w:r w:rsidRPr="00CA3B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 xml:space="preserve">Administratorem Danych Osobowych jest Urząd Gminy w Rudzie Malenieckiej  </w:t>
      </w:r>
      <w:r w:rsidRPr="00CA3B56">
        <w:rPr>
          <w:rFonts w:ascii="Times New Roman" w:hAnsi="Times New Roman" w:cs="Times New Roman"/>
          <w:sz w:val="24"/>
          <w:szCs w:val="24"/>
        </w:rPr>
        <w:br/>
        <w:t xml:space="preserve">z siedzibą w Rudzie Malenieckiej, Ruda Maleniecka 99a, 26-242 Ruda Maleniecka, adres e-mail: </w:t>
      </w:r>
      <w:hyperlink r:id="rId12" w:history="1">
        <w:r w:rsidRPr="00CA3B56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urzad.gminy@rudamaleniecka.pl</w:t>
        </w:r>
      </w:hyperlink>
      <w:r w:rsidRPr="00CA3B56">
        <w:rPr>
          <w:rFonts w:ascii="Times New Roman" w:hAnsi="Times New Roman" w:cs="Times New Roman"/>
          <w:sz w:val="24"/>
          <w:szCs w:val="24"/>
        </w:rPr>
        <w:t xml:space="preserve"> (dalej jako „ADO”).</w:t>
      </w:r>
    </w:p>
    <w:p w14:paraId="1CB08248" w14:textId="77777777" w:rsidR="00B07338" w:rsidRPr="00CA3B56" w:rsidRDefault="00B07338" w:rsidP="00B0733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2) </w:t>
      </w:r>
      <w:r w:rsidRPr="00CA3B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 xml:space="preserve">ADO wyznaczył Inspektora Ochrony Danych w osobie: Anna Kwiecień, z którym można się skontaktować pod adresem: Ruda Maleniecka 99a, 26-242 Ruda Maleniecka,       adres   e-mail: </w:t>
      </w:r>
      <w:hyperlink r:id="rId13" w:history="1">
        <w:r w:rsidRPr="00CA3B56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iod@kwiecienipartnerzy.pl</w:t>
        </w:r>
      </w:hyperlink>
      <w:r w:rsidRPr="00CA3B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82CA37" w14:textId="77777777" w:rsidR="00B07338" w:rsidRPr="00CA3B56" w:rsidRDefault="00B07338" w:rsidP="00B07338">
      <w:pPr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3) </w:t>
      </w:r>
      <w:r w:rsidRPr="00CA3B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3B56">
        <w:rPr>
          <w:rFonts w:ascii="Times New Roman" w:hAnsi="Times New Roman" w:cs="Times New Roman"/>
          <w:sz w:val="24"/>
          <w:szCs w:val="24"/>
        </w:rPr>
        <w:t xml:space="preserve">Pani/Pana dane osobowe przetwarzane będą na podstawie art. 6 ust. 1 lit. c RODO oraz "Ustawy </w:t>
      </w:r>
      <w:proofErr w:type="spellStart"/>
      <w:r w:rsidRPr="00CA3B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3B56">
        <w:rPr>
          <w:rFonts w:ascii="Times New Roman" w:hAnsi="Times New Roman" w:cs="Times New Roman"/>
          <w:sz w:val="24"/>
          <w:szCs w:val="24"/>
        </w:rPr>
        <w:t xml:space="preserve">", w celu związanym z przedmiotowym postępowaniem o udzielenie zamówienia </w:t>
      </w:r>
      <w:r w:rsidRPr="00CA3B56">
        <w:rPr>
          <w:rFonts w:ascii="Times New Roman" w:hAnsi="Times New Roman" w:cs="Times New Roman"/>
          <w:sz w:val="24"/>
          <w:szCs w:val="24"/>
        </w:rPr>
        <w:lastRenderedPageBreak/>
        <w:t>publicznego prowadzonym w trybie przetargu nieograniczonego, określonego w specyfikacji przetargowej;</w:t>
      </w:r>
    </w:p>
    <w:p w14:paraId="46947373" w14:textId="77777777" w:rsidR="00B07338" w:rsidRPr="00CA3B56" w:rsidRDefault="00B07338" w:rsidP="00B07338">
      <w:pPr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4) odbiorcami Pani/Pana danych osobowych będą osoby lub podmioty, którym udostępniona zostanie dokumentacja postępowania w oparciu o art. 18 oraz art. 74 „Ustawa </w:t>
      </w:r>
      <w:proofErr w:type="spellStart"/>
      <w:r w:rsidRPr="00CA3B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3B56">
        <w:rPr>
          <w:rFonts w:ascii="Times New Roman" w:hAnsi="Times New Roman" w:cs="Times New Roman"/>
          <w:sz w:val="24"/>
          <w:szCs w:val="24"/>
        </w:rPr>
        <w:t xml:space="preserve">”;  </w:t>
      </w:r>
    </w:p>
    <w:p w14:paraId="481DE9F4" w14:textId="77777777" w:rsidR="00B07338" w:rsidRPr="00CA3B56" w:rsidRDefault="00B07338" w:rsidP="00B07338">
      <w:pPr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5) Pani/Pana dane osobowe będą przechowywane, zgodnie z art. 78 ust. 1 "Ustawy </w:t>
      </w:r>
      <w:proofErr w:type="spellStart"/>
      <w:r w:rsidRPr="00CA3B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3B56">
        <w:rPr>
          <w:rFonts w:ascii="Times New Roman" w:hAnsi="Times New Roman" w:cs="Times New Roman"/>
          <w:sz w:val="24"/>
          <w:szCs w:val="24"/>
        </w:rPr>
        <w:t xml:space="preserve">" oraz zgodnie z zapisami Instrukcji kancelaryjnej, przez okres 4 lat od dnia zakończenia postępowania o udzielenie zamówienia, nie dłużej niż 5 lat obowiązek podania przez Panią/Pana danych osobowych bezpośrednio Pani/Pana dotyczących jest wymogiem ustawowym określonym  w przepisach "Ustawy </w:t>
      </w:r>
      <w:proofErr w:type="spellStart"/>
      <w:r w:rsidRPr="00CA3B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3B56">
        <w:rPr>
          <w:rFonts w:ascii="Times New Roman" w:hAnsi="Times New Roman" w:cs="Times New Roman"/>
          <w:sz w:val="24"/>
          <w:szCs w:val="24"/>
        </w:rPr>
        <w:t xml:space="preserve">", związanym z udziałem w postępowaniu o udzielenie zamówienia publicznego; konsekwencje niepodania określonych danych wynikają z "Ustawy </w:t>
      </w:r>
      <w:proofErr w:type="spellStart"/>
      <w:r w:rsidRPr="00CA3B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3B56"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3EA5140D" w14:textId="77777777" w:rsidR="00B07338" w:rsidRPr="00CA3B56" w:rsidRDefault="00B07338" w:rsidP="00B07338">
      <w:pPr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6) w odniesieniu do Pani/Pana danych osobowych decyzje nie będą podejmowane w sposób zautomatyzowany, stosowanie do art. 22 RODO;</w:t>
      </w:r>
    </w:p>
    <w:p w14:paraId="5DFF0B77" w14:textId="77777777" w:rsidR="00B07338" w:rsidRPr="00CA3B56" w:rsidRDefault="00B07338" w:rsidP="00B073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7) posiada Pani/Pan:</w:t>
      </w:r>
    </w:p>
    <w:p w14:paraId="1C67BEC8" w14:textId="77777777" w:rsidR="00B07338" w:rsidRPr="00CA3B56" w:rsidRDefault="00B07338" w:rsidP="00B07338">
      <w:pPr>
        <w:pStyle w:val="Akapitzlist"/>
        <w:numPr>
          <w:ilvl w:val="0"/>
          <w:numId w:val="7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30EBD5F" w14:textId="77777777" w:rsidR="00B07338" w:rsidRPr="00CA3B56" w:rsidRDefault="00B07338" w:rsidP="00B07338">
      <w:pPr>
        <w:pStyle w:val="Akapitzlist"/>
        <w:numPr>
          <w:ilvl w:val="0"/>
          <w:numId w:val="7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na podstawie art. 16 RODO prawo do sprostowania Pani/Pana danych osobowych </w:t>
      </w:r>
      <w:r w:rsidRPr="00CA3B56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CA3B56">
        <w:rPr>
          <w:rFonts w:ascii="Times New Roman" w:hAnsi="Times New Roman" w:cs="Times New Roman"/>
          <w:sz w:val="24"/>
          <w:szCs w:val="24"/>
        </w:rPr>
        <w:t>;</w:t>
      </w:r>
    </w:p>
    <w:p w14:paraId="7783C09F" w14:textId="77777777" w:rsidR="00B07338" w:rsidRPr="00CA3B56" w:rsidRDefault="00B07338" w:rsidP="00B07338">
      <w:pPr>
        <w:pStyle w:val="Akapitzlist"/>
        <w:numPr>
          <w:ilvl w:val="0"/>
          <w:numId w:val="7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14818F2C" w14:textId="77777777" w:rsidR="00B07338" w:rsidRPr="00CA3B56" w:rsidRDefault="00B07338" w:rsidP="00B07338">
      <w:pPr>
        <w:pStyle w:val="Akapitzlist"/>
        <w:numPr>
          <w:ilvl w:val="0"/>
          <w:numId w:val="7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95E44C1" w14:textId="77777777" w:rsidR="00B07338" w:rsidRPr="00CA3B56" w:rsidRDefault="00B07338" w:rsidP="00B0733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8)  nie przysługuje Pani/Panu:</w:t>
      </w:r>
    </w:p>
    <w:p w14:paraId="40807BAD" w14:textId="77777777" w:rsidR="00B07338" w:rsidRPr="00CA3B56" w:rsidRDefault="00B07338" w:rsidP="00B07338">
      <w:pPr>
        <w:pStyle w:val="Akapitzlist"/>
        <w:numPr>
          <w:ilvl w:val="0"/>
          <w:numId w:val="7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1C157457" w14:textId="77777777" w:rsidR="00B07338" w:rsidRPr="00CA3B56" w:rsidRDefault="00B07338" w:rsidP="00B07338">
      <w:pPr>
        <w:pStyle w:val="Akapitzlist"/>
        <w:numPr>
          <w:ilvl w:val="0"/>
          <w:numId w:val="7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prawo do przenoszenia danych osobowych, o którym mowa w art. 20 RODO;</w:t>
      </w:r>
    </w:p>
    <w:p w14:paraId="7E1CF4EF" w14:textId="77777777" w:rsidR="00B07338" w:rsidRPr="00CA3B56" w:rsidRDefault="00B07338" w:rsidP="00B07338">
      <w:pPr>
        <w:pStyle w:val="Akapitzlist"/>
        <w:numPr>
          <w:ilvl w:val="0"/>
          <w:numId w:val="7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>na podstawie art. 21 RODO prawo sprzeciwu, wobec przetwarzania danych osobowych zgromadzonych na podstawie art. 6 ust. 1 lit. c RODO.</w:t>
      </w:r>
    </w:p>
    <w:p w14:paraId="37ED7208" w14:textId="77777777" w:rsidR="00B07338" w:rsidRPr="00CA3B56" w:rsidRDefault="00B07338" w:rsidP="00B07338">
      <w:pPr>
        <w:pStyle w:val="Akapitzlist"/>
        <w:ind w:left="1276" w:hanging="1276"/>
        <w:jc w:val="both"/>
        <w:rPr>
          <w:rFonts w:ascii="Times New Roman" w:hAnsi="Times New Roman"/>
          <w:i/>
          <w:sz w:val="18"/>
          <w:szCs w:val="18"/>
        </w:rPr>
      </w:pPr>
      <w:r w:rsidRPr="00CA3B56">
        <w:rPr>
          <w:rFonts w:ascii="Times New Roman" w:hAnsi="Times New Roman"/>
          <w:b/>
          <w:i/>
          <w:sz w:val="18"/>
          <w:szCs w:val="18"/>
          <w:vertAlign w:val="superscript"/>
        </w:rPr>
        <w:t xml:space="preserve">* </w:t>
      </w:r>
      <w:r w:rsidRPr="00CA3B56">
        <w:rPr>
          <w:rFonts w:ascii="Times New Roman" w:hAnsi="Times New Roman"/>
          <w:b/>
          <w:i/>
          <w:sz w:val="18"/>
          <w:szCs w:val="18"/>
        </w:rPr>
        <w:t>Wyjaśnienie:</w:t>
      </w:r>
      <w:r w:rsidRPr="00CA3B56">
        <w:rPr>
          <w:rFonts w:ascii="Times New Roman" w:hAnsi="Times New Roman"/>
          <w:i/>
          <w:sz w:val="18"/>
          <w:szCs w:val="18"/>
        </w:rPr>
        <w:t xml:space="preserve"> </w:t>
      </w:r>
      <w:r w:rsidRPr="00CA3B56">
        <w:rPr>
          <w:rFonts w:ascii="Times New Roman" w:hAnsi="Times New Roman"/>
          <w:i/>
          <w:sz w:val="18"/>
          <w:szCs w:val="18"/>
        </w:rPr>
        <w:tab/>
        <w:t xml:space="preserve">skorzystanie z prawa do sprostowania nie może skutkować zmianą wyniku postępowania o udzielenie zamówienia publicznego ani zmianą postanowień umowy w zakresie niezgodnym  z ustawą </w:t>
      </w:r>
      <w:proofErr w:type="spellStart"/>
      <w:r w:rsidRPr="00CA3B56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CA3B56">
        <w:rPr>
          <w:rFonts w:ascii="Times New Roman" w:hAnsi="Times New Roman"/>
          <w:i/>
          <w:sz w:val="18"/>
          <w:szCs w:val="18"/>
        </w:rPr>
        <w:t xml:space="preserve"> oraz nie może naruszać integralności protokołu oraz jego załączników.</w:t>
      </w:r>
    </w:p>
    <w:p w14:paraId="19E8528A" w14:textId="77777777" w:rsidR="00B07338" w:rsidRPr="00CA3B56" w:rsidRDefault="00B07338" w:rsidP="00B07338">
      <w:pPr>
        <w:pStyle w:val="Akapitzlist"/>
        <w:ind w:left="1276" w:hanging="1276"/>
        <w:jc w:val="both"/>
        <w:rPr>
          <w:rFonts w:ascii="Times New Roman" w:hAnsi="Times New Roman"/>
          <w:i/>
          <w:sz w:val="18"/>
          <w:szCs w:val="18"/>
        </w:rPr>
      </w:pPr>
      <w:r w:rsidRPr="00CA3B56">
        <w:rPr>
          <w:rFonts w:ascii="Times New Roman" w:hAnsi="Times New Roman"/>
          <w:b/>
          <w:i/>
          <w:sz w:val="18"/>
          <w:szCs w:val="18"/>
          <w:vertAlign w:val="superscript"/>
        </w:rPr>
        <w:t>**</w:t>
      </w:r>
      <w:r w:rsidRPr="00CA3B56">
        <w:rPr>
          <w:rFonts w:ascii="Times New Roman" w:hAnsi="Times New Roman"/>
          <w:b/>
          <w:i/>
          <w:sz w:val="18"/>
          <w:szCs w:val="18"/>
        </w:rPr>
        <w:t>Wyjaśnienie:</w:t>
      </w:r>
      <w:r w:rsidRPr="00CA3B56">
        <w:rPr>
          <w:rFonts w:ascii="Times New Roman" w:hAnsi="Times New Roman"/>
          <w:i/>
          <w:sz w:val="18"/>
          <w:szCs w:val="18"/>
        </w:rPr>
        <w:t xml:space="preserve"> </w:t>
      </w:r>
      <w:r w:rsidRPr="00CA3B56">
        <w:rPr>
          <w:rFonts w:ascii="Times New Roman" w:hAnsi="Times New Roman"/>
          <w:i/>
          <w:sz w:val="18"/>
          <w:szCs w:val="18"/>
        </w:rPr>
        <w:tab/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76A23A10" w14:textId="77777777" w:rsidR="00B07338" w:rsidRPr="00CA3B56" w:rsidRDefault="00B07338" w:rsidP="00B07338">
      <w:pPr>
        <w:pStyle w:val="Akapitzlist"/>
        <w:ind w:left="1276" w:hanging="1276"/>
        <w:jc w:val="both"/>
        <w:rPr>
          <w:rFonts w:ascii="Times New Roman" w:hAnsi="Times New Roman"/>
          <w:i/>
          <w:sz w:val="18"/>
          <w:szCs w:val="18"/>
        </w:rPr>
      </w:pPr>
    </w:p>
    <w:p w14:paraId="2B3C6477" w14:textId="489A6AAE" w:rsidR="00B07338" w:rsidRPr="00CA3B56" w:rsidRDefault="00B07338" w:rsidP="00B07338">
      <w:pPr>
        <w:pStyle w:val="Akapitzlist"/>
        <w:ind w:left="1276" w:hanging="1276"/>
        <w:jc w:val="both"/>
        <w:rPr>
          <w:rFonts w:ascii="Times New Roman" w:hAnsi="Times New Roman"/>
          <w:i/>
          <w:sz w:val="18"/>
          <w:szCs w:val="18"/>
        </w:rPr>
      </w:pPr>
    </w:p>
    <w:p w14:paraId="58D45F7B" w14:textId="3E1EC758" w:rsidR="005931EE" w:rsidRPr="00CA3B56" w:rsidRDefault="005931EE" w:rsidP="000E4ED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B56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65B00" w:rsidRPr="00CA3B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CA3B56">
        <w:rPr>
          <w:rFonts w:ascii="Times New Roman" w:hAnsi="Times New Roman" w:cs="Times New Roman"/>
          <w:sz w:val="24"/>
          <w:szCs w:val="24"/>
        </w:rPr>
        <w:t>WYKONAWCA</w:t>
      </w:r>
    </w:p>
    <w:p w14:paraId="665FC560" w14:textId="329E6E96" w:rsidR="005931EE" w:rsidRPr="00CA3B56" w:rsidRDefault="005931EE" w:rsidP="000E4ED9">
      <w:pPr>
        <w:spacing w:line="276" w:lineRule="auto"/>
        <w:rPr>
          <w:rFonts w:ascii="Arial" w:hAnsi="Arial" w:cs="Arial"/>
          <w:sz w:val="20"/>
          <w:szCs w:val="20"/>
        </w:rPr>
      </w:pPr>
      <w:r w:rsidRPr="00CA3B56">
        <w:rPr>
          <w:rFonts w:ascii="Arial" w:hAnsi="Arial" w:cs="Arial"/>
          <w:sz w:val="20"/>
          <w:szCs w:val="20"/>
        </w:rPr>
        <w:t xml:space="preserve">………………………………………. </w:t>
      </w:r>
      <w:r w:rsidR="00665B00" w:rsidRPr="00CA3B56">
        <w:rPr>
          <w:rFonts w:ascii="Arial" w:hAnsi="Arial" w:cs="Arial"/>
          <w:sz w:val="20"/>
          <w:szCs w:val="20"/>
        </w:rPr>
        <w:t xml:space="preserve">                                                    </w:t>
      </w:r>
      <w:r w:rsidRPr="00CA3B56">
        <w:rPr>
          <w:rFonts w:ascii="Arial" w:hAnsi="Arial" w:cs="Arial"/>
          <w:sz w:val="20"/>
          <w:szCs w:val="20"/>
        </w:rPr>
        <w:t>……………………………………….</w:t>
      </w:r>
    </w:p>
    <w:sectPr w:rsidR="005931EE" w:rsidRPr="00CA3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857E969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D76505"/>
    <w:multiLevelType w:val="hybridMultilevel"/>
    <w:tmpl w:val="CD641576"/>
    <w:lvl w:ilvl="0" w:tplc="738C2F18">
      <w:start w:val="1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1C2AF4"/>
    <w:multiLevelType w:val="hybridMultilevel"/>
    <w:tmpl w:val="2716FB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C0527"/>
    <w:multiLevelType w:val="hybridMultilevel"/>
    <w:tmpl w:val="B34A9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15AE4"/>
    <w:multiLevelType w:val="hybridMultilevel"/>
    <w:tmpl w:val="7D1C3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D47D8"/>
    <w:multiLevelType w:val="hybridMultilevel"/>
    <w:tmpl w:val="1318D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36D49"/>
    <w:multiLevelType w:val="hybridMultilevel"/>
    <w:tmpl w:val="9DBE2556"/>
    <w:lvl w:ilvl="0" w:tplc="78B09E3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321E1"/>
    <w:multiLevelType w:val="hybridMultilevel"/>
    <w:tmpl w:val="5F26D3FC"/>
    <w:lvl w:ilvl="0" w:tplc="5E2C2096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3C76710"/>
    <w:multiLevelType w:val="hybridMultilevel"/>
    <w:tmpl w:val="4B92A3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B5303"/>
    <w:multiLevelType w:val="hybridMultilevel"/>
    <w:tmpl w:val="08AADAD8"/>
    <w:lvl w:ilvl="0" w:tplc="59B04CA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74902"/>
    <w:multiLevelType w:val="hybridMultilevel"/>
    <w:tmpl w:val="3F3E7B74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B7E648B"/>
    <w:multiLevelType w:val="hybridMultilevel"/>
    <w:tmpl w:val="02DE46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B0A91"/>
    <w:multiLevelType w:val="hybridMultilevel"/>
    <w:tmpl w:val="FB98A6B2"/>
    <w:lvl w:ilvl="0" w:tplc="693C8B1C">
      <w:start w:val="1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732E1"/>
    <w:multiLevelType w:val="hybridMultilevel"/>
    <w:tmpl w:val="A88EC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A92E58"/>
    <w:multiLevelType w:val="hybridMultilevel"/>
    <w:tmpl w:val="38C65CFE"/>
    <w:lvl w:ilvl="0" w:tplc="E2568FC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D5770"/>
    <w:multiLevelType w:val="hybridMultilevel"/>
    <w:tmpl w:val="614C2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456F"/>
    <w:multiLevelType w:val="hybridMultilevel"/>
    <w:tmpl w:val="6950AEEE"/>
    <w:lvl w:ilvl="0" w:tplc="7C100B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5C048E"/>
    <w:multiLevelType w:val="hybridMultilevel"/>
    <w:tmpl w:val="B0145D68"/>
    <w:lvl w:ilvl="0" w:tplc="21AC149A">
      <w:start w:val="5"/>
      <w:numFmt w:val="decimal"/>
      <w:lvlText w:val="%1&gt;"/>
      <w:lvlJc w:val="left"/>
      <w:pPr>
        <w:ind w:left="644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5E73D09"/>
    <w:multiLevelType w:val="hybridMultilevel"/>
    <w:tmpl w:val="23329AF4"/>
    <w:lvl w:ilvl="0" w:tplc="2BD84EE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C124F2"/>
    <w:multiLevelType w:val="hybridMultilevel"/>
    <w:tmpl w:val="D80AA51A"/>
    <w:lvl w:ilvl="0" w:tplc="84D2F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52C48"/>
    <w:multiLevelType w:val="hybridMultilevel"/>
    <w:tmpl w:val="FDB6CB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CF1E32"/>
    <w:multiLevelType w:val="hybridMultilevel"/>
    <w:tmpl w:val="46B4D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22C59"/>
    <w:multiLevelType w:val="hybridMultilevel"/>
    <w:tmpl w:val="5DA4D46C"/>
    <w:lvl w:ilvl="0" w:tplc="4BD20A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044764"/>
    <w:multiLevelType w:val="hybridMultilevel"/>
    <w:tmpl w:val="08B0C912"/>
    <w:lvl w:ilvl="0" w:tplc="24F66FE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295647"/>
    <w:multiLevelType w:val="hybridMultilevel"/>
    <w:tmpl w:val="6B88B9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AC3D85"/>
    <w:multiLevelType w:val="hybridMultilevel"/>
    <w:tmpl w:val="AA3A06DA"/>
    <w:lvl w:ilvl="0" w:tplc="CC461548">
      <w:start w:val="3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905A6"/>
    <w:multiLevelType w:val="hybridMultilevel"/>
    <w:tmpl w:val="F55429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0DD3A18"/>
    <w:multiLevelType w:val="hybridMultilevel"/>
    <w:tmpl w:val="BEF413C6"/>
    <w:lvl w:ilvl="0" w:tplc="92B488B8">
      <w:start w:val="3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9C441E8">
      <w:start w:val="1"/>
      <w:numFmt w:val="decimal"/>
      <w:lvlText w:val="%2)"/>
      <w:lvlJc w:val="left"/>
      <w:pPr>
        <w:ind w:left="20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32937F25"/>
    <w:multiLevelType w:val="multilevel"/>
    <w:tmpl w:val="D432FF1A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3613FD8"/>
    <w:multiLevelType w:val="hybridMultilevel"/>
    <w:tmpl w:val="F590428A"/>
    <w:lvl w:ilvl="0" w:tplc="3C4CA06E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46D6E35"/>
    <w:multiLevelType w:val="hybridMultilevel"/>
    <w:tmpl w:val="4CD63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801E48"/>
    <w:multiLevelType w:val="hybridMultilevel"/>
    <w:tmpl w:val="130036D2"/>
    <w:lvl w:ilvl="0" w:tplc="A7A84E0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416CF0"/>
    <w:multiLevelType w:val="hybridMultilevel"/>
    <w:tmpl w:val="E05CAD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832AF"/>
    <w:multiLevelType w:val="hybridMultilevel"/>
    <w:tmpl w:val="546E65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CC66CF"/>
    <w:multiLevelType w:val="hybridMultilevel"/>
    <w:tmpl w:val="CFFC8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0F5225"/>
    <w:multiLevelType w:val="hybridMultilevel"/>
    <w:tmpl w:val="53D46954"/>
    <w:lvl w:ilvl="0" w:tplc="52C6F7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D044D1"/>
    <w:multiLevelType w:val="hybridMultilevel"/>
    <w:tmpl w:val="14DC97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1B3B86"/>
    <w:multiLevelType w:val="hybridMultilevel"/>
    <w:tmpl w:val="9DD813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6CF3443"/>
    <w:multiLevelType w:val="hybridMultilevel"/>
    <w:tmpl w:val="48F2FE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AE75F7"/>
    <w:multiLevelType w:val="hybridMultilevel"/>
    <w:tmpl w:val="913C3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F35582"/>
    <w:multiLevelType w:val="hybridMultilevel"/>
    <w:tmpl w:val="2A9C161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48FF2BBC"/>
    <w:multiLevelType w:val="hybridMultilevel"/>
    <w:tmpl w:val="31120B6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 w15:restartNumberingAfterBreak="0">
    <w:nsid w:val="4F21687D"/>
    <w:multiLevelType w:val="hybridMultilevel"/>
    <w:tmpl w:val="C18C9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A35440"/>
    <w:multiLevelType w:val="multilevel"/>
    <w:tmpl w:val="4FA354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52386D28"/>
    <w:multiLevelType w:val="hybridMultilevel"/>
    <w:tmpl w:val="E60CE4F4"/>
    <w:lvl w:ilvl="0" w:tplc="D352AB16">
      <w:start w:val="1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B20E46"/>
    <w:multiLevelType w:val="hybridMultilevel"/>
    <w:tmpl w:val="4948DA76"/>
    <w:lvl w:ilvl="0" w:tplc="62DC2D3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545D4852"/>
    <w:multiLevelType w:val="hybridMultilevel"/>
    <w:tmpl w:val="80D04EA6"/>
    <w:lvl w:ilvl="0" w:tplc="9E4662C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CE6431"/>
    <w:multiLevelType w:val="hybridMultilevel"/>
    <w:tmpl w:val="641AB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F36422"/>
    <w:multiLevelType w:val="hybridMultilevel"/>
    <w:tmpl w:val="9BF0C4B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1" w15:restartNumberingAfterBreak="0">
    <w:nsid w:val="56FA6CB0"/>
    <w:multiLevelType w:val="hybridMultilevel"/>
    <w:tmpl w:val="CD3CF9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493089"/>
    <w:multiLevelType w:val="hybridMultilevel"/>
    <w:tmpl w:val="59C8BDE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5A054993"/>
    <w:multiLevelType w:val="hybridMultilevel"/>
    <w:tmpl w:val="C45EE5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320E160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B5A6738"/>
    <w:multiLevelType w:val="hybridMultilevel"/>
    <w:tmpl w:val="5576F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100158"/>
    <w:multiLevelType w:val="multilevel"/>
    <w:tmpl w:val="310CFD2A"/>
    <w:lvl w:ilvl="0">
      <w:start w:val="5"/>
      <w:numFmt w:val="lowerLetter"/>
      <w:lvlText w:val="%1)"/>
      <w:lvlJc w:val="left"/>
      <w:pPr>
        <w:ind w:left="1353" w:hanging="360"/>
      </w:pPr>
      <w:rPr>
        <w:rFonts w:hint="default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6" w15:restartNumberingAfterBreak="0">
    <w:nsid w:val="6005747F"/>
    <w:multiLevelType w:val="hybridMultilevel"/>
    <w:tmpl w:val="1EB8D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546F40"/>
    <w:multiLevelType w:val="hybridMultilevel"/>
    <w:tmpl w:val="4DA4F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E17D29"/>
    <w:multiLevelType w:val="hybridMultilevel"/>
    <w:tmpl w:val="DF7C238C"/>
    <w:lvl w:ilvl="0" w:tplc="A44C763C">
      <w:start w:val="7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9" w15:restartNumberingAfterBreak="0">
    <w:nsid w:val="64C9460F"/>
    <w:multiLevelType w:val="hybridMultilevel"/>
    <w:tmpl w:val="CA12C84E"/>
    <w:lvl w:ilvl="0" w:tplc="31EEE2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6F0F8B"/>
    <w:multiLevelType w:val="hybridMultilevel"/>
    <w:tmpl w:val="2C1A27B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4"/>
        <w:szCs w:val="24"/>
      </w:rPr>
    </w:lvl>
    <w:lvl w:ilvl="1" w:tplc="FFFFFFFF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1">
      <w:start w:val="1"/>
      <w:numFmt w:val="decimal"/>
      <w:lvlText w:val="%9)"/>
      <w:lvlJc w:val="left"/>
      <w:pPr>
        <w:ind w:left="3621" w:hanging="360"/>
      </w:pPr>
    </w:lvl>
  </w:abstractNum>
  <w:abstractNum w:abstractNumId="61" w15:restartNumberingAfterBreak="0">
    <w:nsid w:val="6D437A64"/>
    <w:multiLevelType w:val="hybridMultilevel"/>
    <w:tmpl w:val="02A03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2B2FE1"/>
    <w:multiLevelType w:val="hybridMultilevel"/>
    <w:tmpl w:val="29983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E2F5E5D"/>
    <w:multiLevelType w:val="hybridMultilevel"/>
    <w:tmpl w:val="511AD442"/>
    <w:lvl w:ilvl="0" w:tplc="FFFFFFFF">
      <w:start w:val="1"/>
      <w:numFmt w:val="lowerLetter"/>
      <w:lvlText w:val="%1)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 w15:restartNumberingAfterBreak="0">
    <w:nsid w:val="6EEE5F1E"/>
    <w:multiLevelType w:val="hybridMultilevel"/>
    <w:tmpl w:val="8C8C37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1A07C5"/>
    <w:multiLevelType w:val="hybridMultilevel"/>
    <w:tmpl w:val="511AD442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 w15:restartNumberingAfterBreak="0">
    <w:nsid w:val="71947B5A"/>
    <w:multiLevelType w:val="hybridMultilevel"/>
    <w:tmpl w:val="DC5E8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A716CF"/>
    <w:multiLevelType w:val="hybridMultilevel"/>
    <w:tmpl w:val="157C836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74C45091"/>
    <w:multiLevelType w:val="hybridMultilevel"/>
    <w:tmpl w:val="47D29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57578"/>
    <w:multiLevelType w:val="hybridMultilevel"/>
    <w:tmpl w:val="AADE8A7A"/>
    <w:lvl w:ilvl="0" w:tplc="F35CD2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685682"/>
    <w:multiLevelType w:val="hybridMultilevel"/>
    <w:tmpl w:val="0F7671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DE6FDC"/>
    <w:multiLevelType w:val="hybridMultilevel"/>
    <w:tmpl w:val="B7FCEB66"/>
    <w:lvl w:ilvl="0" w:tplc="D3563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F83E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FC38AD"/>
    <w:multiLevelType w:val="hybridMultilevel"/>
    <w:tmpl w:val="0936AB4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3" w15:restartNumberingAfterBreak="0">
    <w:nsid w:val="790225ED"/>
    <w:multiLevelType w:val="hybridMultilevel"/>
    <w:tmpl w:val="6DD88DD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7945122D"/>
    <w:multiLevelType w:val="hybridMultilevel"/>
    <w:tmpl w:val="D3C8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5622A9"/>
    <w:multiLevelType w:val="hybridMultilevel"/>
    <w:tmpl w:val="B43A9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E21895"/>
    <w:multiLevelType w:val="hybridMultilevel"/>
    <w:tmpl w:val="E110A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8F1E3D"/>
    <w:multiLevelType w:val="hybridMultilevel"/>
    <w:tmpl w:val="87CE7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B12D6F"/>
    <w:multiLevelType w:val="hybridMultilevel"/>
    <w:tmpl w:val="4FAA7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392915">
    <w:abstractNumId w:val="64"/>
  </w:num>
  <w:num w:numId="2" w16cid:durableId="13947697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1235547">
    <w:abstractNumId w:val="5"/>
  </w:num>
  <w:num w:numId="4" w16cid:durableId="933320324">
    <w:abstractNumId w:val="60"/>
  </w:num>
  <w:num w:numId="5" w16cid:durableId="1019232396">
    <w:abstractNumId w:val="3"/>
  </w:num>
  <w:num w:numId="6" w16cid:durableId="389500218">
    <w:abstractNumId w:val="76"/>
  </w:num>
  <w:num w:numId="7" w16cid:durableId="941452514">
    <w:abstractNumId w:val="67"/>
  </w:num>
  <w:num w:numId="8" w16cid:durableId="1706828065">
    <w:abstractNumId w:val="25"/>
  </w:num>
  <w:num w:numId="9" w16cid:durableId="582228169">
    <w:abstractNumId w:val="29"/>
  </w:num>
  <w:num w:numId="10" w16cid:durableId="1144859433">
    <w:abstractNumId w:val="55"/>
  </w:num>
  <w:num w:numId="11" w16cid:durableId="954949536">
    <w:abstractNumId w:val="52"/>
  </w:num>
  <w:num w:numId="12" w16cid:durableId="1092122747">
    <w:abstractNumId w:val="39"/>
  </w:num>
  <w:num w:numId="13" w16cid:durableId="1434134262">
    <w:abstractNumId w:val="62"/>
  </w:num>
  <w:num w:numId="14" w16cid:durableId="1509323353">
    <w:abstractNumId w:val="7"/>
  </w:num>
  <w:num w:numId="15" w16cid:durableId="1836384807">
    <w:abstractNumId w:val="43"/>
  </w:num>
  <w:num w:numId="16" w16cid:durableId="1525829878">
    <w:abstractNumId w:val="28"/>
  </w:num>
  <w:num w:numId="17" w16cid:durableId="298389338">
    <w:abstractNumId w:val="31"/>
  </w:num>
  <w:num w:numId="18" w16cid:durableId="1190144338">
    <w:abstractNumId w:val="50"/>
  </w:num>
  <w:num w:numId="19" w16cid:durableId="1836139841">
    <w:abstractNumId w:val="53"/>
  </w:num>
  <w:num w:numId="20" w16cid:durableId="1969894206">
    <w:abstractNumId w:val="9"/>
  </w:num>
  <w:num w:numId="21" w16cid:durableId="970868405">
    <w:abstractNumId w:val="41"/>
  </w:num>
  <w:num w:numId="22" w16cid:durableId="1599369679">
    <w:abstractNumId w:val="59"/>
  </w:num>
  <w:num w:numId="23" w16cid:durableId="337737621">
    <w:abstractNumId w:val="44"/>
  </w:num>
  <w:num w:numId="24" w16cid:durableId="916475629">
    <w:abstractNumId w:val="6"/>
  </w:num>
  <w:num w:numId="25" w16cid:durableId="2068798736">
    <w:abstractNumId w:val="75"/>
  </w:num>
  <w:num w:numId="26" w16cid:durableId="696468513">
    <w:abstractNumId w:val="73"/>
  </w:num>
  <w:num w:numId="27" w16cid:durableId="924997699">
    <w:abstractNumId w:val="48"/>
  </w:num>
  <w:num w:numId="28" w16cid:durableId="1118447210">
    <w:abstractNumId w:val="56"/>
  </w:num>
  <w:num w:numId="29" w16cid:durableId="493839694">
    <w:abstractNumId w:val="71"/>
  </w:num>
  <w:num w:numId="30" w16cid:durableId="263803986">
    <w:abstractNumId w:val="19"/>
  </w:num>
  <w:num w:numId="31" w16cid:durableId="949092677">
    <w:abstractNumId w:val="49"/>
  </w:num>
  <w:num w:numId="32" w16cid:durableId="1757089374">
    <w:abstractNumId w:val="54"/>
  </w:num>
  <w:num w:numId="33" w16cid:durableId="2026127633">
    <w:abstractNumId w:val="61"/>
  </w:num>
  <w:num w:numId="34" w16cid:durableId="86731753">
    <w:abstractNumId w:val="12"/>
  </w:num>
  <w:num w:numId="35" w16cid:durableId="473068544">
    <w:abstractNumId w:val="74"/>
  </w:num>
  <w:num w:numId="36" w16cid:durableId="1214267255">
    <w:abstractNumId w:val="77"/>
  </w:num>
  <w:num w:numId="37" w16cid:durableId="1768235831">
    <w:abstractNumId w:val="22"/>
  </w:num>
  <w:num w:numId="38" w16cid:durableId="786125823">
    <w:abstractNumId w:val="32"/>
  </w:num>
  <w:num w:numId="39" w16cid:durableId="1576042145">
    <w:abstractNumId w:val="23"/>
  </w:num>
  <w:num w:numId="40" w16cid:durableId="1175388967">
    <w:abstractNumId w:val="8"/>
  </w:num>
  <w:num w:numId="41" w16cid:durableId="119540676">
    <w:abstractNumId w:val="16"/>
  </w:num>
  <w:num w:numId="42" w16cid:durableId="850602875">
    <w:abstractNumId w:val="40"/>
  </w:num>
  <w:num w:numId="43" w16cid:durableId="1905136138">
    <w:abstractNumId w:val="34"/>
  </w:num>
  <w:num w:numId="44" w16cid:durableId="1406799927">
    <w:abstractNumId w:val="27"/>
  </w:num>
  <w:num w:numId="45" w16cid:durableId="1374619108">
    <w:abstractNumId w:val="35"/>
  </w:num>
  <w:num w:numId="46" w16cid:durableId="1880585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58029471">
    <w:abstractNumId w:val="70"/>
  </w:num>
  <w:num w:numId="48" w16cid:durableId="697509782">
    <w:abstractNumId w:val="57"/>
  </w:num>
  <w:num w:numId="49" w16cid:durableId="1443576068">
    <w:abstractNumId w:val="38"/>
  </w:num>
  <w:num w:numId="50" w16cid:durableId="753479289">
    <w:abstractNumId w:val="2"/>
  </w:num>
  <w:num w:numId="51" w16cid:durableId="984772122">
    <w:abstractNumId w:val="14"/>
  </w:num>
  <w:num w:numId="52" w16cid:durableId="404839110">
    <w:abstractNumId w:val="10"/>
  </w:num>
  <w:num w:numId="53" w16cid:durableId="5069143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9548158">
    <w:abstractNumId w:val="37"/>
  </w:num>
  <w:num w:numId="55" w16cid:durableId="537934905">
    <w:abstractNumId w:val="51"/>
  </w:num>
  <w:num w:numId="56" w16cid:durableId="1416628906">
    <w:abstractNumId w:val="42"/>
  </w:num>
  <w:num w:numId="57" w16cid:durableId="430396362">
    <w:abstractNumId w:val="26"/>
  </w:num>
  <w:num w:numId="58" w16cid:durableId="1598639970">
    <w:abstractNumId w:val="47"/>
  </w:num>
  <w:num w:numId="59" w16cid:durableId="249587941">
    <w:abstractNumId w:val="65"/>
  </w:num>
  <w:num w:numId="60" w16cid:durableId="1193570447">
    <w:abstractNumId w:val="68"/>
  </w:num>
  <w:num w:numId="61" w16cid:durableId="523597931">
    <w:abstractNumId w:val="58"/>
  </w:num>
  <w:num w:numId="62" w16cid:durableId="1870337631">
    <w:abstractNumId w:val="78"/>
  </w:num>
  <w:num w:numId="63" w16cid:durableId="135420158">
    <w:abstractNumId w:val="46"/>
  </w:num>
  <w:num w:numId="64" w16cid:durableId="460731141">
    <w:abstractNumId w:val="21"/>
  </w:num>
  <w:num w:numId="65" w16cid:durableId="977027020">
    <w:abstractNumId w:val="24"/>
  </w:num>
  <w:num w:numId="66" w16cid:durableId="1270087865">
    <w:abstractNumId w:val="72"/>
  </w:num>
  <w:num w:numId="67" w16cid:durableId="118912884">
    <w:abstractNumId w:val="1"/>
  </w:num>
  <w:num w:numId="68" w16cid:durableId="897282593">
    <w:abstractNumId w:val="36"/>
  </w:num>
  <w:num w:numId="69" w16cid:durableId="573467121">
    <w:abstractNumId w:val="13"/>
  </w:num>
  <w:num w:numId="70" w16cid:durableId="1434790163">
    <w:abstractNumId w:val="63"/>
  </w:num>
  <w:num w:numId="71" w16cid:durableId="1993095535">
    <w:abstractNumId w:val="18"/>
  </w:num>
  <w:num w:numId="72" w16cid:durableId="5177466">
    <w:abstractNumId w:val="66"/>
  </w:num>
  <w:num w:numId="73" w16cid:durableId="1082987719">
    <w:abstractNumId w:val="33"/>
  </w:num>
  <w:num w:numId="74" w16cid:durableId="1957448826">
    <w:abstractNumId w:val="17"/>
  </w:num>
  <w:num w:numId="75" w16cid:durableId="1671716184">
    <w:abstractNumId w:val="20"/>
  </w:num>
  <w:num w:numId="76" w16cid:durableId="8727631">
    <w:abstractNumId w:val="69"/>
  </w:num>
  <w:num w:numId="77" w16cid:durableId="3213999">
    <w:abstractNumId w:val="11"/>
  </w:num>
  <w:num w:numId="78" w16cid:durableId="1068960393">
    <w:abstractNumId w:val="30"/>
  </w:num>
  <w:num w:numId="79" w16cid:durableId="816383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1EE"/>
    <w:rsid w:val="00010011"/>
    <w:rsid w:val="000123F1"/>
    <w:rsid w:val="00024526"/>
    <w:rsid w:val="000309DA"/>
    <w:rsid w:val="00030FE5"/>
    <w:rsid w:val="0003364A"/>
    <w:rsid w:val="000338D4"/>
    <w:rsid w:val="00036EAE"/>
    <w:rsid w:val="00052FC7"/>
    <w:rsid w:val="000664D0"/>
    <w:rsid w:val="000731F7"/>
    <w:rsid w:val="0007745E"/>
    <w:rsid w:val="00077484"/>
    <w:rsid w:val="00077B66"/>
    <w:rsid w:val="00080D5E"/>
    <w:rsid w:val="00084005"/>
    <w:rsid w:val="0009032A"/>
    <w:rsid w:val="000963DB"/>
    <w:rsid w:val="00097BEE"/>
    <w:rsid w:val="000B6307"/>
    <w:rsid w:val="000B7D15"/>
    <w:rsid w:val="000C06AA"/>
    <w:rsid w:val="000D098C"/>
    <w:rsid w:val="000D4508"/>
    <w:rsid w:val="000E4092"/>
    <w:rsid w:val="000E4169"/>
    <w:rsid w:val="000E4ED9"/>
    <w:rsid w:val="000E51E9"/>
    <w:rsid w:val="000F1C5A"/>
    <w:rsid w:val="000F5051"/>
    <w:rsid w:val="00110618"/>
    <w:rsid w:val="00115EF2"/>
    <w:rsid w:val="00116FD5"/>
    <w:rsid w:val="00121E39"/>
    <w:rsid w:val="00136D2E"/>
    <w:rsid w:val="00141D63"/>
    <w:rsid w:val="00150898"/>
    <w:rsid w:val="00166DBD"/>
    <w:rsid w:val="00170531"/>
    <w:rsid w:val="001730B3"/>
    <w:rsid w:val="00182F18"/>
    <w:rsid w:val="00184940"/>
    <w:rsid w:val="00184D36"/>
    <w:rsid w:val="001B4670"/>
    <w:rsid w:val="001C2DF5"/>
    <w:rsid w:val="001C53C5"/>
    <w:rsid w:val="001C5DDC"/>
    <w:rsid w:val="001D0BEA"/>
    <w:rsid w:val="001D6F76"/>
    <w:rsid w:val="001E4135"/>
    <w:rsid w:val="001E4C20"/>
    <w:rsid w:val="001E5592"/>
    <w:rsid w:val="00210334"/>
    <w:rsid w:val="0021789F"/>
    <w:rsid w:val="002258CA"/>
    <w:rsid w:val="002367BE"/>
    <w:rsid w:val="00236BD1"/>
    <w:rsid w:val="0024146E"/>
    <w:rsid w:val="00245300"/>
    <w:rsid w:val="00247599"/>
    <w:rsid w:val="00252441"/>
    <w:rsid w:val="00267ACC"/>
    <w:rsid w:val="002769EA"/>
    <w:rsid w:val="00276EC9"/>
    <w:rsid w:val="002845AB"/>
    <w:rsid w:val="002845B0"/>
    <w:rsid w:val="00284B3A"/>
    <w:rsid w:val="00297C06"/>
    <w:rsid w:val="002B2C54"/>
    <w:rsid w:val="002B5427"/>
    <w:rsid w:val="002B777B"/>
    <w:rsid w:val="002C1336"/>
    <w:rsid w:val="002D4659"/>
    <w:rsid w:val="002E00A8"/>
    <w:rsid w:val="002E6826"/>
    <w:rsid w:val="002F6765"/>
    <w:rsid w:val="00304017"/>
    <w:rsid w:val="00315BB0"/>
    <w:rsid w:val="003202B3"/>
    <w:rsid w:val="00354FE5"/>
    <w:rsid w:val="003660F2"/>
    <w:rsid w:val="003678CD"/>
    <w:rsid w:val="003750BA"/>
    <w:rsid w:val="00375DE5"/>
    <w:rsid w:val="003A1852"/>
    <w:rsid w:val="003A465A"/>
    <w:rsid w:val="003A5467"/>
    <w:rsid w:val="003A59FA"/>
    <w:rsid w:val="003A68E3"/>
    <w:rsid w:val="003B06C2"/>
    <w:rsid w:val="003C3DA3"/>
    <w:rsid w:val="003C5D18"/>
    <w:rsid w:val="003C6F9F"/>
    <w:rsid w:val="003D2610"/>
    <w:rsid w:val="003E43F5"/>
    <w:rsid w:val="003E4EA2"/>
    <w:rsid w:val="00403E24"/>
    <w:rsid w:val="0041511A"/>
    <w:rsid w:val="004174FA"/>
    <w:rsid w:val="004246F8"/>
    <w:rsid w:val="00430318"/>
    <w:rsid w:val="00434C5F"/>
    <w:rsid w:val="0044089D"/>
    <w:rsid w:val="00464BD7"/>
    <w:rsid w:val="004667FD"/>
    <w:rsid w:val="00470B68"/>
    <w:rsid w:val="00473AE1"/>
    <w:rsid w:val="00474638"/>
    <w:rsid w:val="004748C8"/>
    <w:rsid w:val="00484B78"/>
    <w:rsid w:val="004869AD"/>
    <w:rsid w:val="00497D0C"/>
    <w:rsid w:val="004A12B1"/>
    <w:rsid w:val="004A6E0F"/>
    <w:rsid w:val="004B0089"/>
    <w:rsid w:val="004B6A84"/>
    <w:rsid w:val="004D15E0"/>
    <w:rsid w:val="004E59BA"/>
    <w:rsid w:val="004E6070"/>
    <w:rsid w:val="004F043D"/>
    <w:rsid w:val="004F55AA"/>
    <w:rsid w:val="004F5E23"/>
    <w:rsid w:val="004F7E04"/>
    <w:rsid w:val="005014EF"/>
    <w:rsid w:val="00502959"/>
    <w:rsid w:val="00535D26"/>
    <w:rsid w:val="00541535"/>
    <w:rsid w:val="00544531"/>
    <w:rsid w:val="00551724"/>
    <w:rsid w:val="00551E65"/>
    <w:rsid w:val="00563CF1"/>
    <w:rsid w:val="00564E0F"/>
    <w:rsid w:val="00567E1D"/>
    <w:rsid w:val="00573181"/>
    <w:rsid w:val="005931EE"/>
    <w:rsid w:val="0059768B"/>
    <w:rsid w:val="005B16B0"/>
    <w:rsid w:val="005C2DE6"/>
    <w:rsid w:val="005D0A59"/>
    <w:rsid w:val="005E40BC"/>
    <w:rsid w:val="005E462D"/>
    <w:rsid w:val="005E6D5E"/>
    <w:rsid w:val="005F3E6B"/>
    <w:rsid w:val="005F60C8"/>
    <w:rsid w:val="005F6F8B"/>
    <w:rsid w:val="00601D0C"/>
    <w:rsid w:val="00604D7D"/>
    <w:rsid w:val="006151D5"/>
    <w:rsid w:val="0064515C"/>
    <w:rsid w:val="0064729C"/>
    <w:rsid w:val="00661A91"/>
    <w:rsid w:val="00665B00"/>
    <w:rsid w:val="00685052"/>
    <w:rsid w:val="00691EE0"/>
    <w:rsid w:val="0069746C"/>
    <w:rsid w:val="006A2DE8"/>
    <w:rsid w:val="006C3720"/>
    <w:rsid w:val="006C3DFD"/>
    <w:rsid w:val="006D5336"/>
    <w:rsid w:val="006D65F4"/>
    <w:rsid w:val="006E12B8"/>
    <w:rsid w:val="006F2FE3"/>
    <w:rsid w:val="00701196"/>
    <w:rsid w:val="00717F5D"/>
    <w:rsid w:val="00720246"/>
    <w:rsid w:val="0072254A"/>
    <w:rsid w:val="007228B3"/>
    <w:rsid w:val="00743ADB"/>
    <w:rsid w:val="00744B11"/>
    <w:rsid w:val="00756843"/>
    <w:rsid w:val="007608C6"/>
    <w:rsid w:val="007725D5"/>
    <w:rsid w:val="00773BCC"/>
    <w:rsid w:val="00775218"/>
    <w:rsid w:val="00776D27"/>
    <w:rsid w:val="007A0267"/>
    <w:rsid w:val="007A25C4"/>
    <w:rsid w:val="007B452E"/>
    <w:rsid w:val="007C0DDE"/>
    <w:rsid w:val="007C1A30"/>
    <w:rsid w:val="007E113C"/>
    <w:rsid w:val="007E2DF4"/>
    <w:rsid w:val="007E7598"/>
    <w:rsid w:val="00800C03"/>
    <w:rsid w:val="00802644"/>
    <w:rsid w:val="008053E2"/>
    <w:rsid w:val="008316FD"/>
    <w:rsid w:val="00850624"/>
    <w:rsid w:val="00850C96"/>
    <w:rsid w:val="00860C2B"/>
    <w:rsid w:val="0086500E"/>
    <w:rsid w:val="00870145"/>
    <w:rsid w:val="008824FB"/>
    <w:rsid w:val="00890977"/>
    <w:rsid w:val="00891EAC"/>
    <w:rsid w:val="008A4A5E"/>
    <w:rsid w:val="008A4E26"/>
    <w:rsid w:val="008C1A2C"/>
    <w:rsid w:val="008C7BD5"/>
    <w:rsid w:val="008D4F93"/>
    <w:rsid w:val="008D5890"/>
    <w:rsid w:val="008D650D"/>
    <w:rsid w:val="008E3911"/>
    <w:rsid w:val="008E50C3"/>
    <w:rsid w:val="009028DA"/>
    <w:rsid w:val="00927A42"/>
    <w:rsid w:val="009301A3"/>
    <w:rsid w:val="00934A5E"/>
    <w:rsid w:val="00936E39"/>
    <w:rsid w:val="00957FAD"/>
    <w:rsid w:val="009603E9"/>
    <w:rsid w:val="009A4197"/>
    <w:rsid w:val="009A483F"/>
    <w:rsid w:val="009A580C"/>
    <w:rsid w:val="009B4874"/>
    <w:rsid w:val="009B7E8C"/>
    <w:rsid w:val="009C39A4"/>
    <w:rsid w:val="009C4089"/>
    <w:rsid w:val="009D1C61"/>
    <w:rsid w:val="009D31C3"/>
    <w:rsid w:val="009E2F84"/>
    <w:rsid w:val="009E3E0B"/>
    <w:rsid w:val="00A00ABC"/>
    <w:rsid w:val="00A01407"/>
    <w:rsid w:val="00A23176"/>
    <w:rsid w:val="00A435A8"/>
    <w:rsid w:val="00A47606"/>
    <w:rsid w:val="00A50E4D"/>
    <w:rsid w:val="00A74DC5"/>
    <w:rsid w:val="00A809E8"/>
    <w:rsid w:val="00A84FA2"/>
    <w:rsid w:val="00A95B9A"/>
    <w:rsid w:val="00AA5BAB"/>
    <w:rsid w:val="00AC38D5"/>
    <w:rsid w:val="00AC4149"/>
    <w:rsid w:val="00AD3604"/>
    <w:rsid w:val="00AF49D2"/>
    <w:rsid w:val="00B0226F"/>
    <w:rsid w:val="00B07338"/>
    <w:rsid w:val="00B1228F"/>
    <w:rsid w:val="00B16ECD"/>
    <w:rsid w:val="00B221AF"/>
    <w:rsid w:val="00B35644"/>
    <w:rsid w:val="00B5095F"/>
    <w:rsid w:val="00B515A8"/>
    <w:rsid w:val="00B60A92"/>
    <w:rsid w:val="00B61363"/>
    <w:rsid w:val="00B6140C"/>
    <w:rsid w:val="00B634D0"/>
    <w:rsid w:val="00B72603"/>
    <w:rsid w:val="00B92589"/>
    <w:rsid w:val="00B93F96"/>
    <w:rsid w:val="00B94AF7"/>
    <w:rsid w:val="00BA2407"/>
    <w:rsid w:val="00BB044F"/>
    <w:rsid w:val="00BC6350"/>
    <w:rsid w:val="00BC7426"/>
    <w:rsid w:val="00BD254F"/>
    <w:rsid w:val="00BE44D4"/>
    <w:rsid w:val="00BE5FF7"/>
    <w:rsid w:val="00BF2507"/>
    <w:rsid w:val="00BF3C2F"/>
    <w:rsid w:val="00C00366"/>
    <w:rsid w:val="00C071BC"/>
    <w:rsid w:val="00C173B5"/>
    <w:rsid w:val="00C2713B"/>
    <w:rsid w:val="00C31D2E"/>
    <w:rsid w:val="00C40C87"/>
    <w:rsid w:val="00C55FAC"/>
    <w:rsid w:val="00C67809"/>
    <w:rsid w:val="00C72C3B"/>
    <w:rsid w:val="00C93A9F"/>
    <w:rsid w:val="00C94F57"/>
    <w:rsid w:val="00CA3B56"/>
    <w:rsid w:val="00CA4B8B"/>
    <w:rsid w:val="00CA5AB1"/>
    <w:rsid w:val="00CA5DE3"/>
    <w:rsid w:val="00CB0C99"/>
    <w:rsid w:val="00CB7ACD"/>
    <w:rsid w:val="00CC28BA"/>
    <w:rsid w:val="00CC2E04"/>
    <w:rsid w:val="00CE4D03"/>
    <w:rsid w:val="00CF2E32"/>
    <w:rsid w:val="00D008F2"/>
    <w:rsid w:val="00D05761"/>
    <w:rsid w:val="00D05813"/>
    <w:rsid w:val="00D12B76"/>
    <w:rsid w:val="00D14CC9"/>
    <w:rsid w:val="00D255F9"/>
    <w:rsid w:val="00D515A7"/>
    <w:rsid w:val="00D515DB"/>
    <w:rsid w:val="00D54838"/>
    <w:rsid w:val="00D5586C"/>
    <w:rsid w:val="00D656EC"/>
    <w:rsid w:val="00D65FC8"/>
    <w:rsid w:val="00D71066"/>
    <w:rsid w:val="00D72BBA"/>
    <w:rsid w:val="00D73715"/>
    <w:rsid w:val="00D748EA"/>
    <w:rsid w:val="00D7647A"/>
    <w:rsid w:val="00D8331F"/>
    <w:rsid w:val="00DA7965"/>
    <w:rsid w:val="00DB6E87"/>
    <w:rsid w:val="00DD14D6"/>
    <w:rsid w:val="00DE1D38"/>
    <w:rsid w:val="00DE3120"/>
    <w:rsid w:val="00DE5E4A"/>
    <w:rsid w:val="00DE6520"/>
    <w:rsid w:val="00DE70A3"/>
    <w:rsid w:val="00DE7B84"/>
    <w:rsid w:val="00DF1F99"/>
    <w:rsid w:val="00E01788"/>
    <w:rsid w:val="00E10C23"/>
    <w:rsid w:val="00E17C56"/>
    <w:rsid w:val="00E20D2D"/>
    <w:rsid w:val="00E2580A"/>
    <w:rsid w:val="00E30FA6"/>
    <w:rsid w:val="00E37DDB"/>
    <w:rsid w:val="00E429BC"/>
    <w:rsid w:val="00E726CE"/>
    <w:rsid w:val="00E97612"/>
    <w:rsid w:val="00E97811"/>
    <w:rsid w:val="00EA2116"/>
    <w:rsid w:val="00EB3DBA"/>
    <w:rsid w:val="00EB5584"/>
    <w:rsid w:val="00EB6266"/>
    <w:rsid w:val="00EB6851"/>
    <w:rsid w:val="00ED7789"/>
    <w:rsid w:val="00EE02DD"/>
    <w:rsid w:val="00EE0979"/>
    <w:rsid w:val="00EE23B7"/>
    <w:rsid w:val="00EF0D4B"/>
    <w:rsid w:val="00EF147F"/>
    <w:rsid w:val="00EF3D1C"/>
    <w:rsid w:val="00EF516D"/>
    <w:rsid w:val="00EF71EA"/>
    <w:rsid w:val="00F114C2"/>
    <w:rsid w:val="00F1542C"/>
    <w:rsid w:val="00F23C56"/>
    <w:rsid w:val="00F33BE9"/>
    <w:rsid w:val="00F34BA5"/>
    <w:rsid w:val="00F36F9B"/>
    <w:rsid w:val="00F444C0"/>
    <w:rsid w:val="00F5138F"/>
    <w:rsid w:val="00F52F36"/>
    <w:rsid w:val="00F6357F"/>
    <w:rsid w:val="00F664AA"/>
    <w:rsid w:val="00F67B64"/>
    <w:rsid w:val="00F866E5"/>
    <w:rsid w:val="00F951B8"/>
    <w:rsid w:val="00FB1F19"/>
    <w:rsid w:val="00FB6345"/>
    <w:rsid w:val="00FE1194"/>
    <w:rsid w:val="00FE7497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3498"/>
  <w15:chartTrackingRefBased/>
  <w15:docId w15:val="{7ED7A6A7-645D-4993-9B57-9AD52256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L1,Numerowanie,Akapit z listą5,normalny tekst,Akapit z listą BS,CW_Lista,T_SZ_List Paragraph,Podsis rysunku,Wypunktowanie,BulletC,Wyliczanie,Obiekt,Akapit z listą31,Bullets,2 heading,A_wyliczenie,Colorful List - Accent 11"/>
    <w:basedOn w:val="Normalny"/>
    <w:link w:val="AkapitzlistZnak"/>
    <w:uiPriority w:val="34"/>
    <w:qFormat/>
    <w:rsid w:val="000D4508"/>
    <w:pPr>
      <w:ind w:left="720"/>
      <w:contextualSpacing/>
    </w:pPr>
  </w:style>
  <w:style w:type="character" w:customStyle="1" w:styleId="AkapitzlistZnak">
    <w:name w:val="Akapit z listą Znak"/>
    <w:aliases w:val="Akapit z listą1 Znak,L1 Znak,Numerowanie Znak,Akapit z listą5 Znak,normalny tekst Znak,Akapit z listą BS Znak,CW_Lista Znak,T_SZ_List Paragraph Znak,Podsis rysunku Znak,Wypunktowanie Znak,BulletC Znak,Wyliczanie Znak,Obiekt Znak"/>
    <w:link w:val="Akapitzlist"/>
    <w:uiPriority w:val="34"/>
    <w:qFormat/>
    <w:locked/>
    <w:rsid w:val="00CA5DE3"/>
  </w:style>
  <w:style w:type="paragraph" w:customStyle="1" w:styleId="Default">
    <w:name w:val="Default"/>
    <w:rsid w:val="00F33BE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customStyle="1" w:styleId="Standard">
    <w:name w:val="Standard"/>
    <w:rsid w:val="00C93A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Poprawka">
    <w:name w:val="Revision"/>
    <w:hidden/>
    <w:uiPriority w:val="99"/>
    <w:semiHidden/>
    <w:rsid w:val="000F1C5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A68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8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8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8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8E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B2C5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2C5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5F6F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0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ziennikustaw.gov.pl/DU/2024/729" TargetMode="External"/><Relationship Id="rId13" Type="http://schemas.openxmlformats.org/officeDocument/2006/relationships/hyperlink" Target="mailto:iod@kwiecienipartnerzy.pl" TargetMode="External"/><Relationship Id="rId3" Type="http://schemas.openxmlformats.org/officeDocument/2006/relationships/styles" Target="styles.xml"/><Relationship Id="rId7" Type="http://schemas.openxmlformats.org/officeDocument/2006/relationships/hyperlink" Target="https://isap.sejm.gov.pl/isap.nsf/DocDetails.xsp?id=WDU20200001916" TargetMode="External"/><Relationship Id="rId12" Type="http://schemas.openxmlformats.org/officeDocument/2006/relationships/hyperlink" Target="mailto:urzad.gminy@rudamalenieck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sap.sejm.gov.pl/isap.nsf/DocDetails.xsp?id=WDU20230001688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likacje.gov.pl/app/gov_xml_validato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E0321-AD1E-4191-A8C5-120AAE4BC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8439</Words>
  <Characters>50639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Miasta i Gminy Radoszyce</dc:creator>
  <cp:keywords/>
  <dc:description/>
  <cp:lastModifiedBy>Monika Głazowska</cp:lastModifiedBy>
  <cp:revision>5</cp:revision>
  <cp:lastPrinted>2024-09-30T05:33:00Z</cp:lastPrinted>
  <dcterms:created xsi:type="dcterms:W3CDTF">2024-09-30T06:59:00Z</dcterms:created>
  <dcterms:modified xsi:type="dcterms:W3CDTF">2024-09-30T12:59:00Z</dcterms:modified>
</cp:coreProperties>
</file>