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9111902" w14:textId="05AD2B27" w:rsidR="008B5D04" w:rsidRPr="004F4848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r w:rsidRPr="004F4848">
        <w:rPr>
          <w:rFonts w:ascii="Cambria" w:hAnsi="Cambria" w:cs="Arial"/>
          <w:b/>
          <w:bCs/>
          <w:sz w:val="21"/>
          <w:szCs w:val="21"/>
        </w:rPr>
        <w:t>Załącznik nr</w:t>
      </w:r>
      <w:r w:rsidR="00E21C85" w:rsidRPr="004F4848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5D1E08">
        <w:rPr>
          <w:rFonts w:ascii="Cambria" w:hAnsi="Cambria" w:cs="Arial"/>
          <w:b/>
          <w:bCs/>
          <w:sz w:val="21"/>
          <w:szCs w:val="21"/>
        </w:rPr>
        <w:t>1</w:t>
      </w:r>
      <w:r w:rsidR="003B49DC">
        <w:rPr>
          <w:rFonts w:ascii="Cambria" w:hAnsi="Cambria" w:cs="Arial"/>
          <w:b/>
          <w:bCs/>
          <w:sz w:val="21"/>
          <w:szCs w:val="21"/>
        </w:rPr>
        <w:t>0</w:t>
      </w:r>
      <w:r w:rsidR="008B5D04" w:rsidRPr="004F4848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29A40477" w14:textId="77777777" w:rsidR="009D7E87" w:rsidRDefault="009D7E87" w:rsidP="009D7E8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144C162F" w14:textId="77777777" w:rsidR="009D7E87" w:rsidRDefault="009D7E87" w:rsidP="009D7E8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45FBD174" w14:textId="77777777" w:rsidR="009D7E87" w:rsidRDefault="009D7E87" w:rsidP="009D7E8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689F3ACF" w14:textId="77777777" w:rsidR="009D7E87" w:rsidRDefault="009D7E87" w:rsidP="009D7E87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(Nazwa i adres wykonawcy)</w:t>
      </w:r>
    </w:p>
    <w:p w14:paraId="6E474C3F" w14:textId="77777777" w:rsidR="00461D87" w:rsidRPr="00461D87" w:rsidRDefault="00461D87" w:rsidP="00461D87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4044F20A" w14:textId="24B3EFB7" w:rsidR="00461D87" w:rsidRPr="00461D87" w:rsidRDefault="00461D87" w:rsidP="00461D8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2F6A95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Nadleśnictwo </w:t>
      </w:r>
      <w:r w:rsidR="007B7A8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Wolsztyn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D861A11" w14:textId="5AF722F1" w:rsidR="002F6A95" w:rsidRDefault="002F6A95" w:rsidP="002F6A95">
      <w:pPr>
        <w:ind w:left="4253"/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7B7A8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Bohaterów Bielnika 29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7B7A82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64-200 Wolsztyn</w:t>
      </w:r>
    </w:p>
    <w:p w14:paraId="7C993C24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DA52FA2" w14:textId="77777777" w:rsidR="00461D87" w:rsidRPr="00461D87" w:rsidRDefault="00461D87" w:rsidP="004261D9">
      <w:pPr>
        <w:suppressAutoHyphens w:val="0"/>
        <w:spacing w:before="120" w:after="120" w:line="360" w:lineRule="auto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354E5723" w:rsidR="008B5D04" w:rsidRPr="004F4848" w:rsidRDefault="008B5D04" w:rsidP="004261D9">
      <w:pPr>
        <w:suppressAutoHyphens w:val="0"/>
        <w:autoSpaceDE w:val="0"/>
        <w:autoSpaceDN w:val="0"/>
        <w:adjustRightInd w:val="0"/>
        <w:spacing w:before="120" w:after="120" w:line="360" w:lineRule="auto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>OŚWIADCZENIE WYKONAWCY</w:t>
      </w:r>
      <w:r w:rsidR="00561946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/ WYKONAWCÓW WSPÓLNIE UBIEGAJĄCYCH SIĘ O UDZIELENIE ZAMOWIENIA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 W ZAKRESIE ART. 108 UST. 1 PKT 5 PZP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  <w:t xml:space="preserve">O PRZYNALEŻNOŚCI LUB BRAKU PRZYNALEŻNOŚCI DO TEJ SAMEJ GRUPY KAPITAŁOWEJ </w:t>
      </w:r>
    </w:p>
    <w:p w14:paraId="44982CAE" w14:textId="77777777" w:rsidR="008B5D04" w:rsidRPr="00385BCE" w:rsidRDefault="008B5D04" w:rsidP="00385BCE">
      <w:pPr>
        <w:suppressAutoHyphens w:val="0"/>
        <w:spacing w:before="120" w:after="120" w:line="360" w:lineRule="auto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47F1B17A" w14:textId="2D87E69E" w:rsidR="004261D9" w:rsidRPr="00385BCE" w:rsidRDefault="004261D9" w:rsidP="00385BCE">
      <w:pPr>
        <w:spacing w:before="120" w:after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 w:rsidRPr="00385BCE">
        <w:rPr>
          <w:rFonts w:ascii="Cambria" w:eastAsia="Calibri" w:hAnsi="Cambria"/>
          <w:color w:val="000000"/>
          <w:sz w:val="22"/>
          <w:szCs w:val="22"/>
          <w:lang w:eastAsia="en-US"/>
        </w:rPr>
        <w:t>Na potrzeby postępowania o udzielenie zamówienia publicznego prowadzonego w trybie podstawowym bez negocjacji (wariant I), o którym mowa w art. 275 pkt 1) ustawy z dnia 11 września 2019 r. Prawo zamówień publicznych (tekst jedn.: Dz. U. z 202</w:t>
      </w:r>
      <w:r w:rsidR="00F24F4F">
        <w:rPr>
          <w:rFonts w:ascii="Cambria" w:eastAsia="Calibri" w:hAnsi="Cambria"/>
          <w:color w:val="000000"/>
          <w:sz w:val="22"/>
          <w:szCs w:val="22"/>
          <w:lang w:eastAsia="en-US"/>
        </w:rPr>
        <w:t>4</w:t>
      </w:r>
      <w:r w:rsidRPr="00385BCE">
        <w:rPr>
          <w:rFonts w:ascii="Cambria" w:eastAsia="Calibri" w:hAnsi="Cambria"/>
          <w:color w:val="000000"/>
          <w:sz w:val="22"/>
          <w:szCs w:val="22"/>
          <w:lang w:eastAsia="en-US"/>
        </w:rPr>
        <w:t xml:space="preserve"> r. poz. 1</w:t>
      </w:r>
      <w:r w:rsidR="00F24F4F">
        <w:rPr>
          <w:rFonts w:ascii="Cambria" w:eastAsia="Calibri" w:hAnsi="Cambria"/>
          <w:color w:val="000000"/>
          <w:sz w:val="22"/>
          <w:szCs w:val="22"/>
          <w:lang w:eastAsia="en-US"/>
        </w:rPr>
        <w:t>320</w:t>
      </w:r>
      <w:r w:rsidRPr="00385BCE">
        <w:rPr>
          <w:rFonts w:ascii="Cambria" w:eastAsia="Calibri" w:hAnsi="Cambria"/>
          <w:color w:val="000000"/>
          <w:sz w:val="22"/>
          <w:szCs w:val="22"/>
          <w:lang w:eastAsia="en-US"/>
        </w:rPr>
        <w:t xml:space="preserve">, ze zm. - „PZP”) </w:t>
      </w:r>
      <w:r w:rsidR="00DC64E6" w:rsidRPr="00385BCE">
        <w:rPr>
          <w:rFonts w:ascii="Cambria" w:hAnsi="Cambria" w:cstheme="minorHAnsi"/>
          <w:b/>
          <w:bCs/>
          <w:i/>
          <w:iCs/>
          <w:sz w:val="22"/>
          <w:szCs w:val="22"/>
        </w:rPr>
        <w:t xml:space="preserve">pn: </w:t>
      </w:r>
      <w:r w:rsidR="00385BCE" w:rsidRPr="00385BCE">
        <w:rPr>
          <w:rFonts w:ascii="Cambria" w:eastAsia="Calibri" w:hAnsi="Cambria"/>
          <w:b/>
          <w:bCs/>
          <w:sz w:val="22"/>
          <w:szCs w:val="22"/>
        </w:rPr>
        <w:t>„Bieżące utrzymanie przejezdności dojazdów pożarowych i dróg leśnych w Nadleśnictwie Wolsztyn”</w:t>
      </w:r>
      <w:r w:rsidRPr="0091566F">
        <w:rPr>
          <w:rFonts w:eastAsia="Calibri"/>
          <w:b/>
          <w:i/>
          <w:iCs/>
          <w:color w:val="000000"/>
          <w:sz w:val="21"/>
          <w:szCs w:val="21"/>
          <w:lang w:eastAsia="en-US"/>
        </w:rPr>
        <w:t>,</w:t>
      </w:r>
      <w:r w:rsidRPr="007B31A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 xml:space="preserve"> Nr. postępowania: SA.270.1</w:t>
      </w:r>
      <w:r w:rsidR="00385BCE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4</w:t>
      </w:r>
      <w:r w:rsidRPr="007B31A8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.2024.PP</w:t>
      </w:r>
    </w:p>
    <w:p w14:paraId="7893190C" w14:textId="77777777" w:rsidR="00DC64E6" w:rsidRPr="007B31A8" w:rsidRDefault="00DC64E6" w:rsidP="004261D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/>
          <w:b/>
          <w:bCs/>
          <w:i/>
          <w:iCs/>
          <w:color w:val="000000"/>
          <w:sz w:val="21"/>
          <w:szCs w:val="21"/>
          <w:lang w:eastAsia="en-US"/>
        </w:rPr>
      </w:pPr>
    </w:p>
    <w:p w14:paraId="497F5090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34428C17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działając w imieniu i na rzecz:</w:t>
      </w:r>
    </w:p>
    <w:p w14:paraId="780517C8" w14:textId="77777777" w:rsidR="00D476EB" w:rsidRDefault="00D476EB" w:rsidP="00D476EB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6E5428" w14:textId="77777777" w:rsidR="008B5D04" w:rsidRPr="004F4848" w:rsidRDefault="008B5D04" w:rsidP="00461D87">
      <w:pPr>
        <w:suppressAutoHyphens w:val="0"/>
        <w:spacing w:before="120" w:after="120"/>
        <w:jc w:val="center"/>
        <w:rPr>
          <w:rFonts w:ascii="Cambria" w:hAnsi="Cambria" w:cs="Arial"/>
          <w:i/>
          <w:sz w:val="21"/>
          <w:szCs w:val="21"/>
          <w:lang w:eastAsia="pl-PL"/>
        </w:rPr>
      </w:pPr>
    </w:p>
    <w:p w14:paraId="019F7028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77777777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1"/>
          <w:szCs w:val="21"/>
          <w:lang w:eastAsia="pl-PL"/>
        </w:rPr>
      </w:r>
      <w:r w:rsidR="00000000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21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275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  tj. (podać nazwę i adres)*: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0FDB2717" w14:textId="77777777" w:rsidR="00D476EB" w:rsidRPr="00D019A3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2F33983B" w14:textId="6ABD658C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lastRenderedPageBreak/>
        <w:t>________________________dnia ____________202</w:t>
      </w:r>
      <w:r w:rsidR="007B7A82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6963DD82" w14:textId="77777777" w:rsidR="00D476EB" w:rsidRDefault="00D476EB" w:rsidP="00D476EB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35A868" w14:textId="77777777" w:rsidR="00D476EB" w:rsidRDefault="00D476EB" w:rsidP="00D476EB">
      <w:pPr>
        <w:autoSpaceDE w:val="0"/>
        <w:autoSpaceDN w:val="0"/>
        <w:adjustRightInd w:val="0"/>
        <w:spacing w:before="120" w:after="120"/>
        <w:rPr>
          <w:rFonts w:ascii="Cambria" w:hAnsi="Cambria"/>
          <w:sz w:val="21"/>
          <w:szCs w:val="21"/>
          <w:lang w:eastAsia="pl-PL"/>
        </w:rPr>
      </w:pPr>
    </w:p>
    <w:p w14:paraId="208A7201" w14:textId="77777777" w:rsidR="00D476EB" w:rsidRPr="008351F0" w:rsidRDefault="00D476EB" w:rsidP="000E3286">
      <w:pPr>
        <w:autoSpaceDE w:val="0"/>
        <w:autoSpaceDN w:val="0"/>
        <w:adjustRightInd w:val="0"/>
        <w:spacing w:before="120" w:after="120"/>
        <w:jc w:val="right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7A444A21" w14:textId="77777777" w:rsidR="00D476EB" w:rsidRDefault="00D476EB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8DCD5EA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3B074AA6" w14:textId="77777777" w:rsidR="0048685C" w:rsidRPr="0048685C" w:rsidRDefault="0048685C" w:rsidP="0048685C">
      <w:pPr>
        <w:spacing w:before="120"/>
        <w:jc w:val="both"/>
        <w:rPr>
          <w:rFonts w:ascii="Cambria" w:hAnsi="Cambria" w:cs="Arial"/>
          <w:bCs/>
          <w:i/>
          <w:sz w:val="21"/>
          <w:szCs w:val="21"/>
        </w:rPr>
      </w:pPr>
      <w:r w:rsidRPr="0048685C">
        <w:rPr>
          <w:rFonts w:ascii="Cambria" w:hAnsi="Cambria" w:cs="Arial"/>
          <w:bCs/>
          <w:i/>
          <w:sz w:val="21"/>
          <w:szCs w:val="21"/>
        </w:rPr>
        <w:t>Dokument może być przekazany: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 xml:space="preserve">lub </w:t>
      </w:r>
      <w:r w:rsidRPr="0048685C">
        <w:rPr>
          <w:rFonts w:ascii="Cambria" w:hAnsi="Cambria" w:cs="Arial"/>
          <w:bCs/>
          <w:i/>
          <w:sz w:val="21"/>
          <w:szCs w:val="21"/>
        </w:rPr>
        <w:tab/>
      </w:r>
      <w:r w:rsidRPr="0048685C">
        <w:rPr>
          <w:rFonts w:ascii="Cambria" w:hAnsi="Cambria" w:cs="Arial"/>
          <w:bCs/>
          <w:i/>
          <w:sz w:val="21"/>
          <w:szCs w:val="21"/>
        </w:rPr>
        <w:br/>
      </w:r>
      <w:r w:rsidRPr="0048685C">
        <w:rPr>
          <w:rFonts w:ascii="Cambria" w:hAnsi="Cambria" w:cs="Arial"/>
          <w:bCs/>
          <w:i/>
          <w:sz w:val="21"/>
          <w:szCs w:val="21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010EB102" w14:textId="52110D06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2BA93B99" w14:textId="77777777" w:rsidR="00681BEC" w:rsidRDefault="00681BEC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</w:p>
    <w:p w14:paraId="166013F5" w14:textId="77777777" w:rsidR="008B5D04" w:rsidRPr="004F4848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Arial"/>
          <w:bCs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bCs/>
          <w:i/>
          <w:sz w:val="21"/>
          <w:szCs w:val="21"/>
          <w:lang w:eastAsia="en-US"/>
        </w:rPr>
        <w:t xml:space="preserve">* należy skreślić odpowiedni kwadrat, </w:t>
      </w:r>
    </w:p>
    <w:p w14:paraId="7EEA65E5" w14:textId="77777777" w:rsidR="008B5D04" w:rsidRDefault="008B5D04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  <w:r w:rsidRPr="004F4848">
        <w:rPr>
          <w:rFonts w:ascii="Cambria" w:eastAsia="Calibri" w:hAnsi="Cambria" w:cs="Arial"/>
          <w:i/>
          <w:sz w:val="21"/>
          <w:szCs w:val="21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0153FA1E" w14:textId="77777777" w:rsidR="004B557F" w:rsidRPr="004F4848" w:rsidRDefault="004B557F" w:rsidP="00461D87">
      <w:pPr>
        <w:spacing w:before="120" w:after="120"/>
        <w:jc w:val="both"/>
        <w:rPr>
          <w:rFonts w:ascii="Cambria" w:eastAsia="Calibri" w:hAnsi="Cambria" w:cs="Arial"/>
          <w:i/>
          <w:sz w:val="21"/>
          <w:szCs w:val="21"/>
          <w:lang w:eastAsia="en-US"/>
        </w:rPr>
      </w:pPr>
    </w:p>
    <w:sectPr w:rsidR="004B557F" w:rsidRPr="004F484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6F8221" w14:textId="77777777" w:rsidR="00651074" w:rsidRDefault="00651074">
      <w:r>
        <w:separator/>
      </w:r>
    </w:p>
  </w:endnote>
  <w:endnote w:type="continuationSeparator" w:id="0">
    <w:p w14:paraId="207DC805" w14:textId="77777777" w:rsidR="00651074" w:rsidRDefault="0065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0342" w:rsidRPr="00DA03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3BA3F" w14:textId="77777777" w:rsidR="00651074" w:rsidRDefault="00651074">
      <w:r>
        <w:separator/>
      </w:r>
    </w:p>
  </w:footnote>
  <w:footnote w:type="continuationSeparator" w:id="0">
    <w:p w14:paraId="65FE58D8" w14:textId="77777777" w:rsidR="00651074" w:rsidRDefault="006510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6925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26494435">
    <w:abstractNumId w:val="1"/>
    <w:lvlOverride w:ilvl="0">
      <w:startOverride w:val="1"/>
    </w:lvlOverride>
  </w:num>
  <w:num w:numId="3" w16cid:durableId="772825863">
    <w:abstractNumId w:val="2"/>
    <w:lvlOverride w:ilvl="0">
      <w:startOverride w:val="1"/>
    </w:lvlOverride>
  </w:num>
  <w:num w:numId="4" w16cid:durableId="1552879967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D15"/>
    <w:rsid w:val="000D6136"/>
    <w:rsid w:val="000E0A5D"/>
    <w:rsid w:val="000E1C61"/>
    <w:rsid w:val="000E2DE0"/>
    <w:rsid w:val="000E2ED1"/>
    <w:rsid w:val="000E3286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3E97"/>
    <w:rsid w:val="0012412D"/>
    <w:rsid w:val="00126835"/>
    <w:rsid w:val="00126CFA"/>
    <w:rsid w:val="00127FA0"/>
    <w:rsid w:val="001316A5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812"/>
    <w:rsid w:val="001663C1"/>
    <w:rsid w:val="00166D5C"/>
    <w:rsid w:val="00174E66"/>
    <w:rsid w:val="00175321"/>
    <w:rsid w:val="00177D0B"/>
    <w:rsid w:val="0018039B"/>
    <w:rsid w:val="00180C91"/>
    <w:rsid w:val="001813CC"/>
    <w:rsid w:val="00181528"/>
    <w:rsid w:val="001815B3"/>
    <w:rsid w:val="001816D8"/>
    <w:rsid w:val="00183C4F"/>
    <w:rsid w:val="001852A1"/>
    <w:rsid w:val="001859A6"/>
    <w:rsid w:val="00186400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2F3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34"/>
    <w:rsid w:val="002F5C0E"/>
    <w:rsid w:val="002F6A9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72CB"/>
    <w:rsid w:val="003709E5"/>
    <w:rsid w:val="00372C2C"/>
    <w:rsid w:val="00375777"/>
    <w:rsid w:val="00382DDB"/>
    <w:rsid w:val="00384708"/>
    <w:rsid w:val="00385BCE"/>
    <w:rsid w:val="0038630B"/>
    <w:rsid w:val="0038748A"/>
    <w:rsid w:val="00387771"/>
    <w:rsid w:val="003923AA"/>
    <w:rsid w:val="00393DFC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9D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1D9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46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0C2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08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17A57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06AC"/>
    <w:rsid w:val="00643EBA"/>
    <w:rsid w:val="00644329"/>
    <w:rsid w:val="00651074"/>
    <w:rsid w:val="006541ED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D1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6F06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241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A82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29FA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2EF5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4E96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A33E3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566F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3E56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1ABD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E87"/>
    <w:rsid w:val="009D7FED"/>
    <w:rsid w:val="009E08E3"/>
    <w:rsid w:val="009E37E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AE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2AC1"/>
    <w:rsid w:val="00B331F5"/>
    <w:rsid w:val="00B33422"/>
    <w:rsid w:val="00B341B9"/>
    <w:rsid w:val="00B36B8D"/>
    <w:rsid w:val="00B40316"/>
    <w:rsid w:val="00B40433"/>
    <w:rsid w:val="00B42C2D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235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07C0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670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2D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68D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64E6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150A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0ADF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3CE"/>
    <w:rsid w:val="00F24F4F"/>
    <w:rsid w:val="00F25B21"/>
    <w:rsid w:val="00F2690F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7525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77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498</Words>
  <Characters>2990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Patrycja Poddenek-Gieraga (Nadleśnictwo Wolsztyn)</cp:lastModifiedBy>
  <cp:revision>4</cp:revision>
  <cp:lastPrinted>2017-05-23T10:32:00Z</cp:lastPrinted>
  <dcterms:created xsi:type="dcterms:W3CDTF">2024-09-10T07:37:00Z</dcterms:created>
  <dcterms:modified xsi:type="dcterms:W3CDTF">2024-09-10T09:30:00Z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