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76CB" w:rsidRPr="00D05775" w:rsidRDefault="000D5F17" w:rsidP="004D76CB">
      <w:pPr>
        <w:pStyle w:val="Tekstpodstawowy31"/>
        <w:suppressAutoHyphens/>
        <w:spacing w:before="0"/>
        <w:jc w:val="center"/>
        <w:rPr>
          <w:rFonts w:ascii="Garamond" w:hAnsi="Garamond"/>
        </w:rPr>
      </w:pPr>
      <w:r>
        <w:rPr>
          <w:rFonts w:ascii="Garamond" w:hAnsi="Garamond" w:cs="Garamond"/>
          <w:b/>
          <w:i w:val="0"/>
        </w:rPr>
        <w:t xml:space="preserve">  </w:t>
      </w:r>
      <w:r w:rsidR="004D76CB" w:rsidRPr="00D05775">
        <w:rPr>
          <w:rFonts w:ascii="Garamond" w:hAnsi="Garamond" w:cs="Garamond"/>
          <w:b/>
          <w:i w:val="0"/>
        </w:rPr>
        <w:t>ZAMAWIAJĄCY:</w:t>
      </w:r>
    </w:p>
    <w:p w:rsidR="004D76CB" w:rsidRPr="00D05775" w:rsidRDefault="004D76CB" w:rsidP="004D76CB">
      <w:pPr>
        <w:pStyle w:val="Tekstpodstawowy31"/>
        <w:suppressAutoHyphens/>
        <w:spacing w:before="0"/>
        <w:jc w:val="center"/>
        <w:rPr>
          <w:rFonts w:ascii="Garamond" w:hAnsi="Garamond"/>
        </w:rPr>
      </w:pPr>
      <w:r w:rsidRPr="00D05775">
        <w:rPr>
          <w:rFonts w:ascii="Garamond" w:hAnsi="Garamond" w:cs="Garamond"/>
          <w:b/>
          <w:i w:val="0"/>
        </w:rPr>
        <w:t>KOMENDA WOJEWÓDZKA POLICJI</w:t>
      </w:r>
    </w:p>
    <w:p w:rsidR="004D76CB" w:rsidRPr="00D05775" w:rsidRDefault="00525804" w:rsidP="00525804">
      <w:pPr>
        <w:pStyle w:val="Nagwek6"/>
        <w:numPr>
          <w:ilvl w:val="0"/>
          <w:numId w:val="0"/>
        </w:numPr>
        <w:suppressAutoHyphens/>
        <w:spacing w:before="0"/>
        <w:ind w:left="1416" w:firstLine="708"/>
        <w:jc w:val="left"/>
        <w:rPr>
          <w:rFonts w:ascii="Garamond" w:hAnsi="Garamond"/>
          <w:lang w:val="pl-PL"/>
        </w:rPr>
      </w:pPr>
      <w:r w:rsidRPr="00D05775">
        <w:rPr>
          <w:rFonts w:ascii="Garamond" w:hAnsi="Garamond" w:cs="Garamond"/>
          <w:b w:val="0"/>
          <w:lang w:val="pl-PL"/>
        </w:rPr>
        <w:t xml:space="preserve">  </w:t>
      </w:r>
      <w:r w:rsidR="004D76CB" w:rsidRPr="00D05775">
        <w:rPr>
          <w:rFonts w:ascii="Garamond" w:hAnsi="Garamond" w:cs="Garamond"/>
          <w:b w:val="0"/>
          <w:lang w:val="pl-PL"/>
        </w:rPr>
        <w:t>ul. PARTYZANTÓW 6/8, 10-521 OLSZTYN</w:t>
      </w:r>
    </w:p>
    <w:p w:rsidR="004D76CB" w:rsidRPr="008543A1" w:rsidRDefault="004D76CB" w:rsidP="004D76CB">
      <w:pPr>
        <w:suppressAutoHyphens/>
        <w:jc w:val="center"/>
        <w:rPr>
          <w:rFonts w:ascii="Garamond" w:hAnsi="Garamond" w:cs="Garamond"/>
          <w:b/>
          <w:color w:val="FF0000"/>
          <w:lang w:val="pl-PL"/>
        </w:rPr>
      </w:pPr>
    </w:p>
    <w:p w:rsidR="004D76CB" w:rsidRPr="008543A1" w:rsidRDefault="004D76CB" w:rsidP="00F73697">
      <w:pPr>
        <w:suppressAutoHyphens/>
        <w:rPr>
          <w:rFonts w:ascii="Garamond" w:hAnsi="Garamond" w:cs="Garamond"/>
          <w:color w:val="FF0000"/>
          <w:lang w:val="pl-PL"/>
        </w:rPr>
      </w:pPr>
    </w:p>
    <w:p w:rsidR="004D76CB" w:rsidRPr="008543A1" w:rsidRDefault="004D76CB" w:rsidP="004D76CB">
      <w:pPr>
        <w:suppressAutoHyphens/>
        <w:jc w:val="center"/>
        <w:rPr>
          <w:rFonts w:ascii="Garamond" w:hAnsi="Garamond" w:cs="Garamond"/>
          <w:b/>
          <w:color w:val="FF0000"/>
          <w:lang w:val="pl-PL"/>
        </w:rPr>
      </w:pPr>
    </w:p>
    <w:p w:rsidR="004D76CB" w:rsidRPr="00D05775" w:rsidRDefault="004D76CB" w:rsidP="004D76CB">
      <w:pPr>
        <w:suppressAutoHyphens/>
        <w:jc w:val="center"/>
        <w:rPr>
          <w:rFonts w:ascii="Garamond" w:hAnsi="Garamond"/>
          <w:lang w:val="pl-PL"/>
        </w:rPr>
      </w:pPr>
      <w:r w:rsidRPr="00D05775">
        <w:rPr>
          <w:rFonts w:ascii="Garamond" w:hAnsi="Garamond" w:cs="Garamond"/>
          <w:b/>
          <w:lang w:val="pl-PL"/>
        </w:rPr>
        <w:t>SPECYFIKACJA WARUNKÓW ZAMÓWIENIA</w:t>
      </w:r>
    </w:p>
    <w:p w:rsidR="004D76CB" w:rsidRPr="00D05775" w:rsidRDefault="004D76CB" w:rsidP="004D76CB">
      <w:pPr>
        <w:suppressAutoHyphens/>
        <w:jc w:val="center"/>
        <w:rPr>
          <w:rFonts w:ascii="Garamond" w:hAnsi="Garamond"/>
          <w:lang w:val="pl-PL"/>
        </w:rPr>
      </w:pPr>
      <w:r w:rsidRPr="00D05775">
        <w:rPr>
          <w:rFonts w:ascii="Garamond" w:hAnsi="Garamond" w:cs="Garamond"/>
          <w:lang w:val="pl-PL"/>
        </w:rPr>
        <w:t>w postępowaniu o udzielenie zamówienia publicznego prowadzonym</w:t>
      </w:r>
    </w:p>
    <w:p w:rsidR="004D76CB" w:rsidRPr="00D05775" w:rsidRDefault="004D76CB" w:rsidP="004D76CB">
      <w:pPr>
        <w:suppressAutoHyphens/>
        <w:jc w:val="center"/>
        <w:rPr>
          <w:rFonts w:ascii="Garamond" w:hAnsi="Garamond"/>
          <w:lang w:val="pl-PL"/>
        </w:rPr>
      </w:pPr>
      <w:r w:rsidRPr="00D05775">
        <w:rPr>
          <w:rFonts w:ascii="Garamond" w:hAnsi="Garamond" w:cs="Garamond"/>
          <w:u w:val="single"/>
          <w:lang w:val="pl-PL"/>
        </w:rPr>
        <w:t>w trybie podstawowym bez przeprowadzenia negocjacji</w:t>
      </w:r>
      <w:r w:rsidRPr="00D05775">
        <w:rPr>
          <w:rFonts w:ascii="Garamond" w:hAnsi="Garamond" w:cs="Garamond"/>
          <w:lang w:val="pl-PL"/>
        </w:rPr>
        <w:t xml:space="preserve"> na:</w:t>
      </w:r>
    </w:p>
    <w:p w:rsidR="004D76CB" w:rsidRPr="008543A1" w:rsidRDefault="004D76CB" w:rsidP="004D76CB">
      <w:pPr>
        <w:suppressAutoHyphens/>
        <w:jc w:val="center"/>
        <w:rPr>
          <w:rFonts w:ascii="Garamond" w:hAnsi="Garamond" w:cs="Garamond"/>
          <w:b/>
          <w:caps/>
          <w:color w:val="FF0000"/>
          <w:lang w:val="pl-PL"/>
        </w:rPr>
      </w:pPr>
    </w:p>
    <w:p w:rsidR="00F57844" w:rsidRPr="00B34D0E" w:rsidRDefault="00F57844" w:rsidP="00B34D0E">
      <w:pPr>
        <w:rPr>
          <w:rFonts w:ascii="Garamond" w:hAnsi="Garamond" w:cs="Garamond"/>
          <w:b/>
          <w:bCs/>
          <w:sz w:val="28"/>
          <w:szCs w:val="28"/>
          <w:lang w:val="pl-PL" w:eastAsia="pl-PL"/>
        </w:rPr>
      </w:pPr>
    </w:p>
    <w:p w:rsidR="004D76CB" w:rsidRPr="00B34D0E" w:rsidRDefault="00B34D0E" w:rsidP="00B34D0E">
      <w:pPr>
        <w:jc w:val="center"/>
        <w:rPr>
          <w:rFonts w:ascii="Garamond" w:hAnsi="Garamond"/>
          <w:b/>
          <w:sz w:val="28"/>
          <w:szCs w:val="28"/>
        </w:rPr>
      </w:pPr>
      <w:r w:rsidRPr="00B34D0E">
        <w:rPr>
          <w:rFonts w:ascii="Garamond" w:hAnsi="Garamond"/>
          <w:b/>
          <w:sz w:val="28"/>
          <w:szCs w:val="28"/>
        </w:rPr>
        <w:t>Wydział w Olsztynie Centralnego Biura Zwalczania Cyberprzestępczości –                                      budowa nowej siedziby w systemie zaprojektuj i wybuduj</w:t>
      </w:r>
    </w:p>
    <w:p w:rsidR="00B34D0E" w:rsidRPr="00B34D0E" w:rsidRDefault="00B34D0E" w:rsidP="00B34D0E">
      <w:pPr>
        <w:jc w:val="center"/>
        <w:rPr>
          <w:rFonts w:ascii="Garamond" w:hAnsi="Garamond" w:cs="Garamond"/>
          <w:b/>
          <w:bCs/>
          <w:sz w:val="28"/>
          <w:szCs w:val="28"/>
          <w:lang w:val="pl-PL" w:eastAsia="pl-PL"/>
        </w:rPr>
      </w:pPr>
    </w:p>
    <w:p w:rsidR="00B34D0E" w:rsidRPr="00B34D0E" w:rsidRDefault="00B34D0E" w:rsidP="00B34D0E">
      <w:pPr>
        <w:pStyle w:val="Bezodstpw"/>
        <w:spacing w:line="276" w:lineRule="auto"/>
        <w:jc w:val="center"/>
        <w:rPr>
          <w:rFonts w:ascii="Garamond" w:hAnsi="Garamond" w:cstheme="minorHAnsi"/>
        </w:rPr>
      </w:pPr>
      <w:r w:rsidRPr="00B34D0E">
        <w:rPr>
          <w:rFonts w:ascii="Garamond" w:hAnsi="Garamond" w:cstheme="minorHAnsi"/>
        </w:rPr>
        <w:t>Nazwy i kody określone we Wspólnym Słowniku Zamówień (CPV):</w:t>
      </w:r>
    </w:p>
    <w:p w:rsidR="00B34D0E" w:rsidRPr="00B34D0E" w:rsidRDefault="00B34D0E" w:rsidP="00B34D0E">
      <w:pPr>
        <w:pStyle w:val="Bezodstpw"/>
        <w:spacing w:line="276" w:lineRule="auto"/>
        <w:ind w:firstLine="2127"/>
        <w:rPr>
          <w:rFonts w:ascii="Garamond" w:hAnsi="Garamond" w:cstheme="minorHAnsi"/>
          <w:sz w:val="20"/>
          <w:szCs w:val="20"/>
        </w:rPr>
      </w:pPr>
      <w:r w:rsidRPr="00B34D0E">
        <w:rPr>
          <w:rFonts w:ascii="Garamond" w:hAnsi="Garamond" w:cstheme="minorHAnsi"/>
          <w:sz w:val="20"/>
          <w:szCs w:val="20"/>
        </w:rPr>
        <w:t>45216111-5 Roboty budowlane w zakresie posterunków policji</w:t>
      </w:r>
    </w:p>
    <w:p w:rsidR="00B34D0E" w:rsidRPr="00B34D0E" w:rsidRDefault="00B34D0E" w:rsidP="00B34D0E">
      <w:pPr>
        <w:pStyle w:val="Bezodstpw"/>
        <w:spacing w:line="276" w:lineRule="auto"/>
        <w:ind w:firstLine="2127"/>
        <w:rPr>
          <w:rFonts w:ascii="Garamond" w:hAnsi="Garamond" w:cstheme="minorHAnsi"/>
          <w:sz w:val="20"/>
          <w:szCs w:val="20"/>
        </w:rPr>
      </w:pPr>
      <w:r w:rsidRPr="00B34D0E">
        <w:rPr>
          <w:rFonts w:ascii="Garamond" w:hAnsi="Garamond" w:cstheme="minorHAnsi"/>
          <w:sz w:val="20"/>
          <w:szCs w:val="20"/>
        </w:rPr>
        <w:t>71000000-8 Usługi architektoniczne, budowlane, inżynieryjne i kontrolne;</w:t>
      </w:r>
    </w:p>
    <w:p w:rsidR="00B34D0E" w:rsidRPr="00B34D0E" w:rsidRDefault="00B34D0E" w:rsidP="00B34D0E">
      <w:pPr>
        <w:pStyle w:val="Bezodstpw"/>
        <w:spacing w:line="276" w:lineRule="auto"/>
        <w:ind w:firstLine="2127"/>
        <w:rPr>
          <w:rFonts w:ascii="Garamond" w:hAnsi="Garamond" w:cstheme="minorHAnsi"/>
          <w:sz w:val="20"/>
          <w:szCs w:val="20"/>
        </w:rPr>
      </w:pPr>
      <w:r w:rsidRPr="00B34D0E">
        <w:rPr>
          <w:rFonts w:ascii="Garamond" w:hAnsi="Garamond" w:cstheme="minorHAnsi"/>
          <w:sz w:val="20"/>
          <w:szCs w:val="20"/>
        </w:rPr>
        <w:t>71242000-6 Przygotowanie przedsięwzięcia i projektu, oszacowanie kosztów;</w:t>
      </w:r>
    </w:p>
    <w:p w:rsidR="00B34D0E" w:rsidRPr="00B34D0E" w:rsidRDefault="00B34D0E" w:rsidP="00B34D0E">
      <w:pPr>
        <w:pStyle w:val="Bezodstpw"/>
        <w:spacing w:line="276" w:lineRule="auto"/>
        <w:ind w:firstLine="2127"/>
        <w:rPr>
          <w:rFonts w:ascii="Garamond" w:hAnsi="Garamond" w:cstheme="minorHAnsi"/>
          <w:sz w:val="20"/>
          <w:szCs w:val="20"/>
        </w:rPr>
      </w:pPr>
      <w:r w:rsidRPr="00B34D0E">
        <w:rPr>
          <w:rFonts w:ascii="Garamond" w:hAnsi="Garamond" w:cstheme="minorHAnsi"/>
          <w:sz w:val="20"/>
          <w:szCs w:val="20"/>
        </w:rPr>
        <w:t>45100000-8 Przygotowanie terenu pod budowę;</w:t>
      </w:r>
    </w:p>
    <w:p w:rsidR="00B34D0E" w:rsidRPr="00B34D0E" w:rsidRDefault="00B34D0E" w:rsidP="00B34D0E">
      <w:pPr>
        <w:pStyle w:val="Bezodstpw"/>
        <w:spacing w:line="276" w:lineRule="auto"/>
        <w:ind w:firstLine="2127"/>
        <w:rPr>
          <w:rFonts w:ascii="Garamond" w:hAnsi="Garamond" w:cstheme="minorHAnsi"/>
          <w:sz w:val="20"/>
          <w:szCs w:val="20"/>
        </w:rPr>
      </w:pPr>
      <w:r w:rsidRPr="00B34D0E">
        <w:rPr>
          <w:rFonts w:ascii="Garamond" w:hAnsi="Garamond" w:cstheme="minorHAnsi"/>
          <w:sz w:val="20"/>
          <w:szCs w:val="20"/>
        </w:rPr>
        <w:t>45330000-9 Roboty instalacyjne wodno-kanalizacyjne i sanitarne;</w:t>
      </w:r>
    </w:p>
    <w:p w:rsidR="00A66FDA" w:rsidRPr="00A66FDA" w:rsidRDefault="00B34D0E" w:rsidP="00A66FDA">
      <w:pPr>
        <w:pStyle w:val="Bezodstpw"/>
        <w:spacing w:line="276" w:lineRule="auto"/>
        <w:ind w:left="2127"/>
        <w:rPr>
          <w:rFonts w:ascii="Garamond" w:hAnsi="Garamond" w:cstheme="minorHAnsi"/>
          <w:sz w:val="20"/>
          <w:szCs w:val="20"/>
        </w:rPr>
      </w:pPr>
      <w:r w:rsidRPr="00B34D0E">
        <w:rPr>
          <w:rFonts w:ascii="Garamond" w:hAnsi="Garamond" w:cstheme="minorHAnsi"/>
          <w:sz w:val="20"/>
          <w:szCs w:val="20"/>
        </w:rPr>
        <w:t>45310000-3 Roboty instalacyjne elektryczne;</w:t>
      </w:r>
      <w:r w:rsidR="00A66FDA">
        <w:rPr>
          <w:rFonts w:ascii="Garamond" w:hAnsi="Garamond" w:cstheme="minorHAnsi"/>
          <w:sz w:val="20"/>
          <w:szCs w:val="20"/>
        </w:rPr>
        <w:t xml:space="preserve">                                                                                                   </w:t>
      </w:r>
      <w:r w:rsidR="00A66FDA" w:rsidRPr="00A66FDA">
        <w:rPr>
          <w:rFonts w:ascii="Garamond" w:hAnsi="Garamond" w:cs="Arial"/>
          <w:sz w:val="20"/>
          <w:szCs w:val="20"/>
        </w:rPr>
        <w:t>45314000-1 - instalowanie urządzeń telekomunikacyjnych</w:t>
      </w:r>
      <w:r w:rsidR="00EE5837">
        <w:rPr>
          <w:rFonts w:ascii="Garamond" w:hAnsi="Garamond" w:cs="Arial"/>
          <w:sz w:val="20"/>
          <w:szCs w:val="20"/>
        </w:rPr>
        <w:t>;</w:t>
      </w:r>
    </w:p>
    <w:p w:rsidR="00A66FDA" w:rsidRPr="00A66FDA" w:rsidRDefault="00A66FDA" w:rsidP="00A66FDA">
      <w:pPr>
        <w:pStyle w:val="Tekstpodstawowy"/>
        <w:spacing w:before="40"/>
        <w:ind w:firstLine="2127"/>
        <w:rPr>
          <w:rFonts w:ascii="Garamond" w:hAnsi="Garamond"/>
          <w:sz w:val="20"/>
          <w:szCs w:val="20"/>
        </w:rPr>
      </w:pPr>
      <w:r w:rsidRPr="00A66FDA">
        <w:rPr>
          <w:rFonts w:ascii="Garamond" w:hAnsi="Garamond"/>
          <w:sz w:val="20"/>
          <w:szCs w:val="20"/>
        </w:rPr>
        <w:t>45312000-7 - instalowanie systemów alarmowych i anten</w:t>
      </w:r>
      <w:r w:rsidR="00EE5837">
        <w:rPr>
          <w:rFonts w:ascii="Garamond" w:hAnsi="Garamond"/>
          <w:sz w:val="20"/>
          <w:szCs w:val="20"/>
        </w:rPr>
        <w:t>;</w:t>
      </w:r>
    </w:p>
    <w:p w:rsidR="004D76CB" w:rsidRPr="00B34D0E" w:rsidRDefault="00B34D0E" w:rsidP="00B34D0E">
      <w:pPr>
        <w:pStyle w:val="Bezodstpw"/>
        <w:spacing w:line="276" w:lineRule="auto"/>
        <w:ind w:firstLine="2127"/>
        <w:rPr>
          <w:rFonts w:ascii="Garamond" w:hAnsi="Garamond" w:cstheme="minorHAnsi"/>
          <w:sz w:val="20"/>
          <w:szCs w:val="20"/>
        </w:rPr>
      </w:pPr>
      <w:r w:rsidRPr="00B34D0E">
        <w:rPr>
          <w:rFonts w:ascii="Garamond" w:hAnsi="Garamond" w:cstheme="minorHAnsi"/>
          <w:sz w:val="20"/>
          <w:szCs w:val="20"/>
        </w:rPr>
        <w:t>45400000-1 Roboty wykończeniowe w zakresie obiektów budowlanych.</w:t>
      </w:r>
    </w:p>
    <w:p w:rsidR="004D76CB" w:rsidRPr="00B34D0E" w:rsidRDefault="004D76CB" w:rsidP="004D76CB">
      <w:pPr>
        <w:pStyle w:val="Tekstpodstawowy"/>
        <w:suppressAutoHyphens/>
        <w:ind w:right="-427"/>
        <w:rPr>
          <w:rFonts w:ascii="Garamond" w:hAnsi="Garamond" w:cs="Garamond"/>
          <w:lang w:val="pl-PL" w:eastAsia="pl-PL"/>
        </w:rPr>
      </w:pPr>
    </w:p>
    <w:p w:rsidR="004D76CB" w:rsidRPr="00B34D0E" w:rsidRDefault="004D76CB" w:rsidP="004D76CB">
      <w:pPr>
        <w:pStyle w:val="Tekstpodstawowy"/>
        <w:suppressAutoHyphens/>
        <w:ind w:left="-567" w:right="-427"/>
        <w:jc w:val="center"/>
        <w:rPr>
          <w:rFonts w:ascii="Garamond" w:hAnsi="Garamond"/>
          <w:lang w:val="pl-PL"/>
        </w:rPr>
      </w:pPr>
      <w:r w:rsidRPr="00B34D0E">
        <w:rPr>
          <w:rFonts w:ascii="Garamond" w:hAnsi="Garamond" w:cs="Garamond"/>
          <w:lang w:val="pl-PL"/>
        </w:rPr>
        <w:t xml:space="preserve">Wartość szacunkowa zamówienia nie przekracza równowartości kwoty </w:t>
      </w:r>
      <w:r w:rsidR="00B34D0E" w:rsidRPr="00B34D0E">
        <w:rPr>
          <w:rFonts w:ascii="Garamond" w:hAnsi="Garamond" w:cstheme="minorHAnsi"/>
          <w:sz w:val="22"/>
          <w:szCs w:val="22"/>
        </w:rPr>
        <w:t xml:space="preserve">5 538 </w:t>
      </w:r>
      <w:r w:rsidR="00B34D0E" w:rsidRPr="00B34D0E">
        <w:rPr>
          <w:rFonts w:ascii="Garamond" w:hAnsi="Garamond" w:cstheme="minorHAnsi"/>
        </w:rPr>
        <w:t>000 euro</w:t>
      </w:r>
    </w:p>
    <w:p w:rsidR="004D76CB" w:rsidRPr="00B34D0E" w:rsidRDefault="004D76CB" w:rsidP="004D76CB">
      <w:pPr>
        <w:suppressAutoHyphens/>
        <w:ind w:firstLine="6210"/>
        <w:jc w:val="center"/>
        <w:rPr>
          <w:rFonts w:ascii="Garamond" w:hAnsi="Garamond" w:cs="Garamond"/>
          <w:b/>
          <w:smallCaps/>
          <w:lang w:val="pl-PL"/>
        </w:rPr>
      </w:pPr>
    </w:p>
    <w:p w:rsidR="00FF6926" w:rsidRPr="00B34D0E" w:rsidRDefault="00FF6926" w:rsidP="00B34D0E">
      <w:pPr>
        <w:suppressAutoHyphens/>
        <w:rPr>
          <w:rFonts w:ascii="Garamond" w:hAnsi="Garamond" w:cs="Garamond"/>
          <w:b/>
          <w:smallCaps/>
          <w:lang w:val="pl-PL"/>
        </w:rPr>
      </w:pPr>
    </w:p>
    <w:p w:rsidR="00FF6926" w:rsidRPr="00B34D0E" w:rsidRDefault="00FF6926" w:rsidP="00FF6926">
      <w:pPr>
        <w:autoSpaceDE w:val="0"/>
        <w:autoSpaceDN w:val="0"/>
        <w:adjustRightInd w:val="0"/>
        <w:spacing w:line="276" w:lineRule="auto"/>
        <w:jc w:val="center"/>
        <w:rPr>
          <w:rFonts w:ascii="Garamond" w:eastAsia="BookmanOldStyle-Bold" w:hAnsi="Garamond"/>
          <w:b/>
          <w:bCs/>
          <w:lang w:val="pl-PL"/>
        </w:rPr>
      </w:pPr>
      <w:r w:rsidRPr="00B34D0E">
        <w:rPr>
          <w:rFonts w:ascii="Garamond" w:eastAsia="BookmanOldStyle-Bold" w:hAnsi="Garamond"/>
          <w:b/>
          <w:bCs/>
          <w:lang w:val="pl-PL"/>
        </w:rPr>
        <w:t>Adres strony internetowej prowadzonego postępowania:</w:t>
      </w:r>
    </w:p>
    <w:p w:rsidR="00B84CBC" w:rsidRPr="00B34D0E" w:rsidRDefault="00B84CBC" w:rsidP="00FF6926">
      <w:pPr>
        <w:autoSpaceDE w:val="0"/>
        <w:autoSpaceDN w:val="0"/>
        <w:adjustRightInd w:val="0"/>
        <w:spacing w:line="276" w:lineRule="auto"/>
        <w:jc w:val="center"/>
        <w:rPr>
          <w:rFonts w:ascii="Garamond" w:eastAsia="BookmanOldStyle-Bold" w:hAnsi="Garamond"/>
          <w:b/>
          <w:bCs/>
          <w:lang w:val="pl-PL"/>
        </w:rPr>
      </w:pPr>
    </w:p>
    <w:p w:rsidR="00EE5837" w:rsidRPr="00EE5837" w:rsidRDefault="00BE2DDE" w:rsidP="00EE5837">
      <w:pPr>
        <w:pStyle w:val="Tekstpodstawowywcity"/>
        <w:suppressAutoHyphens/>
        <w:spacing w:after="0"/>
        <w:ind w:left="284"/>
        <w:jc w:val="both"/>
        <w:rPr>
          <w:rFonts w:ascii="Garamond" w:hAnsi="Garamond" w:cs="Arial"/>
          <w:color w:val="4A4A4A"/>
          <w:sz w:val="22"/>
          <w:szCs w:val="22"/>
          <w:shd w:val="clear" w:color="auto" w:fill="FFFFFF"/>
        </w:rPr>
      </w:pPr>
      <w:hyperlink r:id="rId8" w:history="1">
        <w:r w:rsidR="00EE5837" w:rsidRPr="00EE5837">
          <w:rPr>
            <w:rStyle w:val="Hipercze"/>
            <w:rFonts w:ascii="Garamond" w:hAnsi="Garamond" w:cs="Arial"/>
            <w:sz w:val="22"/>
            <w:szCs w:val="22"/>
            <w:shd w:val="clear" w:color="auto" w:fill="FFFFFF"/>
          </w:rPr>
          <w:t>https://ezamowienia.gov.pl/mp-client/search/list/ocds-148610-38944be3-d0e7-4b19-bb12-8c829fdec66f</w:t>
        </w:r>
      </w:hyperlink>
    </w:p>
    <w:p w:rsidR="00CA2B2D" w:rsidRPr="00CA2B2D" w:rsidRDefault="00CA2B2D" w:rsidP="00FF6926">
      <w:pPr>
        <w:spacing w:line="276" w:lineRule="auto"/>
        <w:ind w:left="709" w:hanging="142"/>
        <w:jc w:val="center"/>
        <w:rPr>
          <w:rFonts w:ascii="Garamond" w:hAnsi="Garamond"/>
          <w:sz w:val="22"/>
          <w:szCs w:val="22"/>
          <w:lang w:val="pl-PL"/>
        </w:rPr>
      </w:pPr>
    </w:p>
    <w:p w:rsidR="00FF6926" w:rsidRPr="00F57844" w:rsidRDefault="00FF6926" w:rsidP="00FF6926">
      <w:pPr>
        <w:autoSpaceDE w:val="0"/>
        <w:autoSpaceDN w:val="0"/>
        <w:adjustRightInd w:val="0"/>
        <w:spacing w:line="276" w:lineRule="auto"/>
        <w:jc w:val="center"/>
        <w:rPr>
          <w:rFonts w:ascii="Garamond" w:eastAsia="BookmanOldStyle-Bold" w:hAnsi="Garamond"/>
          <w:lang w:val="pl-PL"/>
        </w:rPr>
      </w:pPr>
      <w:r w:rsidRPr="00F57844">
        <w:rPr>
          <w:rFonts w:ascii="Garamond" w:eastAsia="BookmanOldStyle-Bold" w:hAnsi="Garamond"/>
          <w:lang w:val="pl-PL"/>
        </w:rPr>
        <w:t>Na tej stronie udostępniane będą zmiany i wyjaśnienia treści SWZ oraz inne dokumenty zamówienia bezpośrednio związane z postępowaniem o udzielenie zamówienia</w:t>
      </w:r>
    </w:p>
    <w:p w:rsidR="00EE5837" w:rsidRPr="00EE5837" w:rsidRDefault="00EE5837" w:rsidP="00EE5837">
      <w:pPr>
        <w:pStyle w:val="Tekstpodstawowy"/>
        <w:rPr>
          <w:lang w:val="pl-PL"/>
        </w:rPr>
      </w:pPr>
    </w:p>
    <w:p w:rsidR="00B34D0E" w:rsidRDefault="00B34D0E" w:rsidP="004D76CB">
      <w:pPr>
        <w:pStyle w:val="Nagwek1"/>
        <w:suppressAutoHyphens/>
        <w:ind w:left="5760"/>
        <w:rPr>
          <w:rFonts w:ascii="Garamond" w:hAnsi="Garamond" w:cs="Garamond"/>
          <w:b/>
          <w:smallCaps/>
          <w:sz w:val="24"/>
          <w:szCs w:val="24"/>
        </w:rPr>
      </w:pPr>
    </w:p>
    <w:p w:rsidR="00F73697" w:rsidRPr="00F73697" w:rsidRDefault="00F73697" w:rsidP="00F73697">
      <w:pPr>
        <w:ind w:firstLine="5103"/>
        <w:jc w:val="center"/>
        <w:rPr>
          <w:rFonts w:ascii="Garamond" w:hAnsi="Garamond"/>
        </w:rPr>
      </w:pPr>
      <w:r w:rsidRPr="00F73697">
        <w:rPr>
          <w:rFonts w:ascii="Garamond" w:hAnsi="Garamond"/>
        </w:rPr>
        <w:t>Komendant Wojewódzki Policji w Olsztynie</w:t>
      </w:r>
    </w:p>
    <w:p w:rsidR="00F73697" w:rsidRPr="00F73697" w:rsidRDefault="00F73697" w:rsidP="00F73697">
      <w:pPr>
        <w:ind w:firstLine="5103"/>
        <w:jc w:val="center"/>
        <w:rPr>
          <w:rFonts w:ascii="Garamond" w:hAnsi="Garamond"/>
        </w:rPr>
      </w:pPr>
      <w:r w:rsidRPr="00F73697">
        <w:rPr>
          <w:rFonts w:ascii="Garamond" w:hAnsi="Garamond"/>
        </w:rPr>
        <w:t>Z upoważnienia</w:t>
      </w:r>
    </w:p>
    <w:p w:rsidR="00F73697" w:rsidRPr="00F73697" w:rsidRDefault="00F73697" w:rsidP="00F73697">
      <w:pPr>
        <w:ind w:firstLine="5103"/>
        <w:jc w:val="center"/>
        <w:rPr>
          <w:rFonts w:ascii="Garamond" w:hAnsi="Garamond"/>
        </w:rPr>
      </w:pPr>
      <w:r w:rsidRPr="00F73697">
        <w:rPr>
          <w:rFonts w:ascii="Garamond" w:hAnsi="Garamond"/>
        </w:rPr>
        <w:t>p.o. I ZASTĘPCA KOMENDANTA</w:t>
      </w:r>
    </w:p>
    <w:p w:rsidR="00F73697" w:rsidRPr="00F73697" w:rsidRDefault="00F73697" w:rsidP="00F73697">
      <w:pPr>
        <w:ind w:firstLine="5103"/>
        <w:jc w:val="center"/>
        <w:rPr>
          <w:rFonts w:ascii="Garamond" w:hAnsi="Garamond"/>
        </w:rPr>
      </w:pPr>
      <w:r w:rsidRPr="00F73697">
        <w:rPr>
          <w:rFonts w:ascii="Garamond" w:hAnsi="Garamond"/>
        </w:rPr>
        <w:t>Wojewódzkiego Policji</w:t>
      </w:r>
    </w:p>
    <w:p w:rsidR="00F73697" w:rsidRPr="00F73697" w:rsidRDefault="00F73697" w:rsidP="00F73697">
      <w:pPr>
        <w:ind w:firstLine="5103"/>
        <w:jc w:val="center"/>
        <w:rPr>
          <w:rFonts w:ascii="Garamond" w:hAnsi="Garamond"/>
        </w:rPr>
      </w:pPr>
      <w:r w:rsidRPr="00F73697">
        <w:rPr>
          <w:rFonts w:ascii="Garamond" w:hAnsi="Garamond"/>
        </w:rPr>
        <w:t>W Olsztynie</w:t>
      </w:r>
    </w:p>
    <w:p w:rsidR="00F73697" w:rsidRPr="00F73697" w:rsidRDefault="00F73697" w:rsidP="00F73697">
      <w:pPr>
        <w:ind w:firstLine="5103"/>
        <w:jc w:val="center"/>
        <w:rPr>
          <w:rFonts w:ascii="Garamond" w:hAnsi="Garamond"/>
        </w:rPr>
      </w:pPr>
      <w:r w:rsidRPr="00F73697">
        <w:rPr>
          <w:rFonts w:ascii="Garamond" w:hAnsi="Garamond"/>
        </w:rPr>
        <w:t>/-/</w:t>
      </w:r>
    </w:p>
    <w:p w:rsidR="00B34D0E" w:rsidRPr="00F73697" w:rsidRDefault="00F73697" w:rsidP="00F73697">
      <w:pPr>
        <w:pStyle w:val="Nagwek1"/>
        <w:suppressAutoHyphens/>
        <w:ind w:left="5760" w:firstLine="5103"/>
        <w:rPr>
          <w:rFonts w:ascii="Garamond" w:hAnsi="Garamond" w:cs="Garamond"/>
          <w:smallCaps/>
          <w:sz w:val="24"/>
          <w:szCs w:val="24"/>
        </w:rPr>
      </w:pPr>
      <w:r w:rsidRPr="00F73697">
        <w:rPr>
          <w:rFonts w:ascii="Garamond" w:hAnsi="Garamond"/>
          <w:sz w:val="24"/>
          <w:szCs w:val="24"/>
        </w:rPr>
        <w:t>iinsp. Jarosław Brzozowski</w:t>
      </w:r>
      <w:r w:rsidRPr="00F73697">
        <w:rPr>
          <w:rFonts w:ascii="Garamond" w:hAnsi="Garamond" w:cstheme="minorHAnsi"/>
          <w:smallCaps/>
          <w:sz w:val="24"/>
          <w:szCs w:val="24"/>
        </w:rPr>
        <w:t xml:space="preserve">                                       </w:t>
      </w:r>
    </w:p>
    <w:p w:rsidR="004D76CB" w:rsidRPr="00F57844" w:rsidRDefault="00FF6926" w:rsidP="004D76CB">
      <w:pPr>
        <w:pStyle w:val="Nagwek1"/>
        <w:suppressAutoHyphens/>
        <w:ind w:left="5760"/>
        <w:rPr>
          <w:rFonts w:ascii="Garamond" w:hAnsi="Garamond"/>
          <w:sz w:val="24"/>
          <w:szCs w:val="24"/>
        </w:rPr>
      </w:pPr>
      <w:r w:rsidRPr="00F57844">
        <w:rPr>
          <w:rFonts w:ascii="Garamond" w:hAnsi="Garamond" w:cs="Garamond"/>
          <w:b/>
          <w:smallCaps/>
          <w:sz w:val="24"/>
          <w:szCs w:val="24"/>
        </w:rPr>
        <w:t>_______________________</w:t>
      </w:r>
      <w:r w:rsidR="004D76CB" w:rsidRPr="00F57844">
        <w:rPr>
          <w:rFonts w:ascii="Garamond" w:hAnsi="Garamond" w:cs="Garamond"/>
          <w:b/>
          <w:smallCaps/>
          <w:sz w:val="24"/>
          <w:szCs w:val="24"/>
        </w:rPr>
        <w:t>___</w:t>
      </w:r>
    </w:p>
    <w:p w:rsidR="004D76CB" w:rsidRPr="00F57844" w:rsidRDefault="004D76CB" w:rsidP="004D76CB">
      <w:pPr>
        <w:pStyle w:val="Nagwek1"/>
        <w:suppressAutoHyphens/>
        <w:ind w:left="5672"/>
        <w:rPr>
          <w:rFonts w:ascii="Garamond" w:hAnsi="Garamond"/>
          <w:sz w:val="22"/>
          <w:szCs w:val="22"/>
        </w:rPr>
      </w:pPr>
      <w:r w:rsidRPr="00F57844">
        <w:rPr>
          <w:rFonts w:ascii="Garamond" w:hAnsi="Garamond" w:cs="Garamond"/>
          <w:caps/>
          <w:sz w:val="22"/>
          <w:szCs w:val="22"/>
          <w:lang w:eastAsia="en-US"/>
        </w:rPr>
        <w:t>AKCEPTACJA KIEROWNIKA ZAMAWIAJĘCEGO</w:t>
      </w:r>
    </w:p>
    <w:p w:rsidR="004D76CB" w:rsidRPr="00F57844" w:rsidRDefault="004D76CB" w:rsidP="004D76CB">
      <w:pPr>
        <w:pStyle w:val="Nagwek1"/>
        <w:suppressAutoHyphens/>
        <w:ind w:left="5672"/>
        <w:rPr>
          <w:rFonts w:ascii="Garamond" w:hAnsi="Garamond"/>
          <w:sz w:val="22"/>
          <w:szCs w:val="22"/>
        </w:rPr>
      </w:pPr>
      <w:r w:rsidRPr="00F57844">
        <w:rPr>
          <w:rFonts w:ascii="Garamond" w:hAnsi="Garamond" w:cs="Garamond"/>
          <w:caps/>
          <w:sz w:val="22"/>
          <w:szCs w:val="22"/>
          <w:lang w:eastAsia="en-US"/>
        </w:rPr>
        <w:t>LUB OSOBY UPOWAŻNIONEJ</w:t>
      </w:r>
    </w:p>
    <w:p w:rsidR="004D76CB" w:rsidRPr="00F57844" w:rsidRDefault="004D76CB" w:rsidP="004D76CB">
      <w:pPr>
        <w:pStyle w:val="Nagwek1"/>
        <w:suppressAutoHyphens/>
        <w:jc w:val="left"/>
        <w:rPr>
          <w:rFonts w:ascii="Garamond" w:hAnsi="Garamond"/>
          <w:sz w:val="22"/>
          <w:szCs w:val="22"/>
        </w:rPr>
      </w:pPr>
      <w:r w:rsidRPr="00F57844">
        <w:rPr>
          <w:rFonts w:ascii="Garamond" w:eastAsia="Garamond" w:hAnsi="Garamond" w:cs="Garamond"/>
          <w:b/>
          <w:caps/>
          <w:sz w:val="22"/>
          <w:szCs w:val="22"/>
          <w:lang w:eastAsia="en-US"/>
        </w:rPr>
        <w:t xml:space="preserve">  </w:t>
      </w:r>
      <w:r w:rsidRPr="00F57844">
        <w:rPr>
          <w:rFonts w:ascii="Garamond" w:hAnsi="Garamond" w:cs="Garamond"/>
          <w:sz w:val="22"/>
          <w:szCs w:val="22"/>
        </w:rPr>
        <w:tab/>
      </w:r>
    </w:p>
    <w:p w:rsidR="00E845B3" w:rsidRDefault="00E845B3" w:rsidP="00E845B3">
      <w:pPr>
        <w:pStyle w:val="Tekstpodstawowy"/>
        <w:suppressAutoHyphens/>
        <w:rPr>
          <w:rFonts w:ascii="Garamond" w:hAnsi="Garamond" w:cs="Garamond"/>
          <w:lang w:val="pl-PL"/>
        </w:rPr>
      </w:pPr>
    </w:p>
    <w:p w:rsidR="00F73697" w:rsidRPr="00F57844" w:rsidRDefault="00F73697" w:rsidP="00E845B3">
      <w:pPr>
        <w:pStyle w:val="Tekstpodstawowy"/>
        <w:suppressAutoHyphens/>
        <w:rPr>
          <w:rFonts w:ascii="Garamond" w:hAnsi="Garamond" w:cs="Garamond"/>
          <w:lang w:val="pl-PL"/>
        </w:rPr>
      </w:pPr>
    </w:p>
    <w:p w:rsidR="00B34D0E" w:rsidRPr="00EE5837" w:rsidRDefault="004D76CB" w:rsidP="00EE5837">
      <w:pPr>
        <w:pStyle w:val="Tekstpodstawowy"/>
        <w:suppressAutoHyphens/>
        <w:jc w:val="center"/>
        <w:rPr>
          <w:rFonts w:ascii="Garamond" w:hAnsi="Garamond" w:cs="Garamond"/>
          <w:lang w:val="pl-PL"/>
        </w:rPr>
      </w:pPr>
      <w:r w:rsidRPr="00F57844">
        <w:rPr>
          <w:rFonts w:ascii="Garamond" w:hAnsi="Garamond" w:cs="Garamond"/>
          <w:lang w:val="pl-PL"/>
        </w:rPr>
        <w:t xml:space="preserve">Olsztyn, dnia </w:t>
      </w:r>
      <w:r w:rsidR="00EE5837">
        <w:rPr>
          <w:rFonts w:ascii="Garamond" w:hAnsi="Garamond" w:cs="Garamond"/>
          <w:lang w:val="pl-PL"/>
        </w:rPr>
        <w:t>05</w:t>
      </w:r>
      <w:r w:rsidR="00B34D0E">
        <w:rPr>
          <w:rFonts w:ascii="Garamond" w:hAnsi="Garamond" w:cs="Garamond"/>
          <w:lang w:val="pl-PL"/>
        </w:rPr>
        <w:t xml:space="preserve"> września </w:t>
      </w:r>
      <w:r w:rsidR="00F6512B">
        <w:rPr>
          <w:rFonts w:ascii="Garamond" w:hAnsi="Garamond" w:cs="Garamond"/>
          <w:lang w:val="pl-PL"/>
        </w:rPr>
        <w:t xml:space="preserve"> </w:t>
      </w:r>
      <w:r w:rsidRPr="00F57844">
        <w:rPr>
          <w:rFonts w:ascii="Garamond" w:hAnsi="Garamond" w:cs="Garamond"/>
          <w:lang w:val="pl-PL"/>
        </w:rPr>
        <w:t>202</w:t>
      </w:r>
      <w:r w:rsidR="00FD3A28">
        <w:rPr>
          <w:rFonts w:ascii="Garamond" w:hAnsi="Garamond" w:cs="Garamond"/>
          <w:lang w:val="pl-PL"/>
        </w:rPr>
        <w:t>4</w:t>
      </w:r>
      <w:r w:rsidRPr="00F57844">
        <w:rPr>
          <w:rFonts w:ascii="Garamond" w:hAnsi="Garamond" w:cs="Garamond"/>
          <w:lang w:val="pl-PL"/>
        </w:rPr>
        <w:t xml:space="preserve"> r.</w:t>
      </w:r>
    </w:p>
    <w:p w:rsidR="009F2AA1" w:rsidRPr="003772F5" w:rsidRDefault="009F2AA1" w:rsidP="00FF6926">
      <w:pPr>
        <w:pStyle w:val="Tekstpodstawowy"/>
        <w:suppressAutoHyphens/>
        <w:rPr>
          <w:rFonts w:ascii="Garamond" w:hAnsi="Garamond" w:cs="Garamond"/>
          <w:lang w:val="pl-PL"/>
        </w:rPr>
      </w:pPr>
      <w:r w:rsidRPr="003772F5">
        <w:rPr>
          <w:rFonts w:ascii="Garamond" w:hAnsi="Garamond" w:cs="Garamond"/>
          <w:b/>
          <w:lang w:val="pl-PL"/>
        </w:rPr>
        <w:lastRenderedPageBreak/>
        <w:t>Spis treści:</w:t>
      </w:r>
    </w:p>
    <w:p w:rsidR="009F2AA1" w:rsidRPr="003772F5" w:rsidRDefault="009F2AA1" w:rsidP="009F2AA1">
      <w:pPr>
        <w:pStyle w:val="Tekstpodstawowy"/>
        <w:suppressAutoHyphens/>
        <w:jc w:val="both"/>
        <w:rPr>
          <w:rFonts w:ascii="Garamond" w:hAnsi="Garamond" w:cs="Garamond"/>
          <w:lang w:val="pl-PL"/>
        </w:rPr>
      </w:pPr>
      <w:r w:rsidRPr="003772F5">
        <w:rPr>
          <w:rFonts w:ascii="Garamond" w:hAnsi="Garamond" w:cs="Garamond"/>
          <w:lang w:val="pl-PL"/>
        </w:rPr>
        <w:t xml:space="preserve">Rozdział I – </w:t>
      </w:r>
      <w:r w:rsidR="005F16A7" w:rsidRPr="003772F5">
        <w:rPr>
          <w:rFonts w:ascii="Garamond" w:hAnsi="Garamond" w:cs="Garamond"/>
          <w:lang w:val="pl-PL"/>
        </w:rPr>
        <w:tab/>
      </w:r>
      <w:r w:rsidR="005F16A7" w:rsidRPr="003772F5">
        <w:rPr>
          <w:rFonts w:ascii="Garamond" w:hAnsi="Garamond" w:cs="Garamond"/>
          <w:lang w:val="pl-PL"/>
        </w:rPr>
        <w:tab/>
      </w:r>
      <w:r w:rsidRPr="003772F5">
        <w:rPr>
          <w:rFonts w:ascii="Garamond" w:hAnsi="Garamond" w:cs="Garamond"/>
          <w:lang w:val="pl-PL"/>
        </w:rPr>
        <w:t>Zamawiający,</w:t>
      </w:r>
    </w:p>
    <w:p w:rsidR="009F2AA1" w:rsidRPr="003772F5" w:rsidRDefault="009F2AA1" w:rsidP="009F2AA1">
      <w:pPr>
        <w:pStyle w:val="Tekstpodstawowy"/>
        <w:suppressAutoHyphens/>
        <w:jc w:val="both"/>
        <w:rPr>
          <w:rFonts w:ascii="Garamond" w:hAnsi="Garamond" w:cs="Garamond"/>
          <w:lang w:val="pl-PL"/>
        </w:rPr>
      </w:pPr>
      <w:r w:rsidRPr="003772F5">
        <w:rPr>
          <w:rFonts w:ascii="Garamond" w:hAnsi="Garamond" w:cs="Garamond"/>
          <w:lang w:val="pl-PL"/>
        </w:rPr>
        <w:t>Rozdział II –</w:t>
      </w:r>
      <w:r w:rsidR="005F16A7" w:rsidRPr="003772F5">
        <w:rPr>
          <w:rFonts w:ascii="Garamond" w:hAnsi="Garamond" w:cs="Garamond"/>
          <w:lang w:val="pl-PL"/>
        </w:rPr>
        <w:t xml:space="preserve"> </w:t>
      </w:r>
      <w:r w:rsidR="005F16A7" w:rsidRPr="003772F5">
        <w:rPr>
          <w:rFonts w:ascii="Garamond" w:hAnsi="Garamond" w:cs="Garamond"/>
          <w:lang w:val="pl-PL"/>
        </w:rPr>
        <w:tab/>
      </w:r>
      <w:r w:rsidR="005F16A7" w:rsidRPr="003772F5">
        <w:rPr>
          <w:rFonts w:ascii="Garamond" w:hAnsi="Garamond" w:cs="Garamond"/>
          <w:lang w:val="pl-PL"/>
        </w:rPr>
        <w:tab/>
      </w:r>
      <w:r w:rsidR="00F70EA8" w:rsidRPr="003772F5">
        <w:rPr>
          <w:rFonts w:ascii="Garamond" w:hAnsi="Garamond" w:cs="Garamond"/>
          <w:lang w:val="pl-PL"/>
        </w:rPr>
        <w:t>Tryb udziele</w:t>
      </w:r>
      <w:r w:rsidRPr="003772F5">
        <w:rPr>
          <w:rFonts w:ascii="Garamond" w:hAnsi="Garamond" w:cs="Garamond"/>
          <w:lang w:val="pl-PL"/>
        </w:rPr>
        <w:t>nia zamówienia,</w:t>
      </w:r>
    </w:p>
    <w:p w:rsidR="009F2AA1" w:rsidRPr="003772F5" w:rsidRDefault="009F2AA1" w:rsidP="009F2AA1">
      <w:pPr>
        <w:pStyle w:val="Tekstpodstawowy"/>
        <w:suppressAutoHyphens/>
        <w:jc w:val="both"/>
        <w:rPr>
          <w:rFonts w:ascii="Garamond" w:hAnsi="Garamond" w:cs="Garamond"/>
          <w:lang w:val="pl-PL"/>
        </w:rPr>
      </w:pPr>
      <w:r w:rsidRPr="003772F5">
        <w:rPr>
          <w:rFonts w:ascii="Garamond" w:hAnsi="Garamond" w:cs="Garamond"/>
          <w:lang w:val="pl-PL"/>
        </w:rPr>
        <w:t>Rozdział III –</w:t>
      </w:r>
      <w:r w:rsidR="005F16A7" w:rsidRPr="003772F5">
        <w:rPr>
          <w:rFonts w:ascii="Garamond" w:hAnsi="Garamond" w:cs="Garamond"/>
          <w:lang w:val="pl-PL"/>
        </w:rPr>
        <w:t xml:space="preserve"> </w:t>
      </w:r>
      <w:r w:rsidR="005F16A7" w:rsidRPr="003772F5">
        <w:rPr>
          <w:rFonts w:ascii="Garamond" w:hAnsi="Garamond" w:cs="Garamond"/>
          <w:lang w:val="pl-PL"/>
        </w:rPr>
        <w:tab/>
      </w:r>
      <w:r w:rsidR="005F16A7" w:rsidRPr="003772F5">
        <w:rPr>
          <w:rFonts w:ascii="Garamond" w:hAnsi="Garamond" w:cs="Garamond"/>
          <w:lang w:val="pl-PL"/>
        </w:rPr>
        <w:tab/>
      </w:r>
      <w:r w:rsidRPr="003772F5">
        <w:rPr>
          <w:rFonts w:ascii="Garamond" w:hAnsi="Garamond" w:cs="Garamond"/>
          <w:lang w:val="pl-PL"/>
        </w:rPr>
        <w:t>Opis przedmiotu zamówienia,</w:t>
      </w:r>
    </w:p>
    <w:p w:rsidR="009F2AA1" w:rsidRPr="003772F5" w:rsidRDefault="009F2AA1" w:rsidP="009F2AA1">
      <w:pPr>
        <w:pStyle w:val="Tekstpodstawowy"/>
        <w:suppressAutoHyphens/>
        <w:jc w:val="both"/>
        <w:rPr>
          <w:rFonts w:ascii="Garamond" w:hAnsi="Garamond" w:cs="Garamond"/>
          <w:lang w:val="pl-PL"/>
        </w:rPr>
      </w:pPr>
      <w:r w:rsidRPr="003772F5">
        <w:rPr>
          <w:rFonts w:ascii="Garamond" w:hAnsi="Garamond" w:cs="Garamond"/>
          <w:lang w:val="pl-PL"/>
        </w:rPr>
        <w:t>Rozdział IV –</w:t>
      </w:r>
      <w:r w:rsidR="005F16A7" w:rsidRPr="003772F5">
        <w:rPr>
          <w:rFonts w:ascii="Garamond" w:hAnsi="Garamond" w:cs="Garamond"/>
          <w:lang w:val="pl-PL"/>
        </w:rPr>
        <w:t xml:space="preserve"> </w:t>
      </w:r>
      <w:r w:rsidR="005F16A7" w:rsidRPr="003772F5">
        <w:rPr>
          <w:rFonts w:ascii="Garamond" w:hAnsi="Garamond" w:cs="Garamond"/>
          <w:lang w:val="pl-PL"/>
        </w:rPr>
        <w:tab/>
      </w:r>
      <w:r w:rsidR="005F16A7" w:rsidRPr="003772F5">
        <w:rPr>
          <w:rFonts w:ascii="Garamond" w:hAnsi="Garamond" w:cs="Garamond"/>
          <w:lang w:val="pl-PL"/>
        </w:rPr>
        <w:tab/>
      </w:r>
      <w:r w:rsidR="001921FE" w:rsidRPr="003772F5">
        <w:rPr>
          <w:rFonts w:ascii="Garamond" w:hAnsi="Garamond" w:cs="Garamond"/>
          <w:lang w:val="pl-PL"/>
        </w:rPr>
        <w:t>Wizja lokalna,</w:t>
      </w:r>
    </w:p>
    <w:p w:rsidR="009F2AA1" w:rsidRPr="003772F5" w:rsidRDefault="009F2AA1" w:rsidP="009F2AA1">
      <w:pPr>
        <w:pStyle w:val="Tekstpodstawowy"/>
        <w:suppressAutoHyphens/>
        <w:jc w:val="both"/>
        <w:rPr>
          <w:rFonts w:ascii="Garamond" w:hAnsi="Garamond" w:cs="Garamond"/>
          <w:lang w:val="pl-PL"/>
        </w:rPr>
      </w:pPr>
      <w:r w:rsidRPr="003772F5">
        <w:rPr>
          <w:rFonts w:ascii="Garamond" w:hAnsi="Garamond" w:cs="Garamond"/>
          <w:lang w:val="pl-PL"/>
        </w:rPr>
        <w:t>Rozdział V –</w:t>
      </w:r>
      <w:r w:rsidR="003708CE" w:rsidRPr="003772F5">
        <w:rPr>
          <w:rFonts w:ascii="Garamond" w:hAnsi="Garamond" w:cs="Garamond"/>
          <w:lang w:val="pl-PL"/>
        </w:rPr>
        <w:t xml:space="preserve"> </w:t>
      </w:r>
      <w:r w:rsidR="005F16A7" w:rsidRPr="003772F5">
        <w:rPr>
          <w:rFonts w:ascii="Garamond" w:hAnsi="Garamond" w:cs="Garamond"/>
          <w:lang w:val="pl-PL"/>
        </w:rPr>
        <w:tab/>
      </w:r>
      <w:r w:rsidR="005F16A7" w:rsidRPr="003772F5">
        <w:rPr>
          <w:rFonts w:ascii="Garamond" w:hAnsi="Garamond" w:cs="Garamond"/>
          <w:lang w:val="pl-PL"/>
        </w:rPr>
        <w:tab/>
      </w:r>
      <w:r w:rsidR="001921FE" w:rsidRPr="003772F5">
        <w:rPr>
          <w:rFonts w:ascii="Garamond" w:hAnsi="Garamond" w:cs="Garamond"/>
          <w:lang w:val="pl-PL"/>
        </w:rPr>
        <w:t>Podwykonawstwo,</w:t>
      </w:r>
    </w:p>
    <w:p w:rsidR="009F2AA1" w:rsidRPr="003772F5" w:rsidRDefault="009F2AA1" w:rsidP="009F2AA1">
      <w:pPr>
        <w:pStyle w:val="Tekstpodstawowy"/>
        <w:suppressAutoHyphens/>
        <w:jc w:val="both"/>
        <w:rPr>
          <w:rFonts w:ascii="Garamond" w:hAnsi="Garamond" w:cs="Garamond"/>
          <w:lang w:val="pl-PL"/>
        </w:rPr>
      </w:pPr>
      <w:r w:rsidRPr="003772F5">
        <w:rPr>
          <w:rFonts w:ascii="Garamond" w:hAnsi="Garamond" w:cs="Garamond"/>
          <w:lang w:val="pl-PL"/>
        </w:rPr>
        <w:t>Rozdział VI –</w:t>
      </w:r>
      <w:r w:rsidR="005F16A7" w:rsidRPr="003772F5">
        <w:rPr>
          <w:rFonts w:ascii="Garamond" w:hAnsi="Garamond" w:cs="Garamond"/>
          <w:lang w:val="pl-PL"/>
        </w:rPr>
        <w:t xml:space="preserve"> </w:t>
      </w:r>
      <w:r w:rsidR="005F16A7" w:rsidRPr="003772F5">
        <w:rPr>
          <w:rFonts w:ascii="Garamond" w:hAnsi="Garamond" w:cs="Garamond"/>
          <w:lang w:val="pl-PL"/>
        </w:rPr>
        <w:tab/>
      </w:r>
      <w:r w:rsidR="005F16A7" w:rsidRPr="003772F5">
        <w:rPr>
          <w:rFonts w:ascii="Garamond" w:hAnsi="Garamond" w:cs="Garamond"/>
          <w:lang w:val="pl-PL"/>
        </w:rPr>
        <w:tab/>
      </w:r>
      <w:r w:rsidR="00CF0CBB" w:rsidRPr="003772F5">
        <w:rPr>
          <w:rFonts w:ascii="Garamond" w:hAnsi="Garamond" w:cs="Garamond"/>
          <w:lang w:val="pl-PL"/>
        </w:rPr>
        <w:t>Termin wykonania zamówienia,</w:t>
      </w:r>
    </w:p>
    <w:p w:rsidR="009F2AA1" w:rsidRPr="003772F5" w:rsidRDefault="009F2AA1" w:rsidP="009F2AA1">
      <w:pPr>
        <w:pStyle w:val="Tekstpodstawowy"/>
        <w:suppressAutoHyphens/>
        <w:jc w:val="both"/>
        <w:rPr>
          <w:rFonts w:ascii="Garamond" w:hAnsi="Garamond" w:cs="Garamond"/>
          <w:lang w:val="pl-PL"/>
        </w:rPr>
      </w:pPr>
      <w:r w:rsidRPr="003772F5">
        <w:rPr>
          <w:rFonts w:ascii="Garamond" w:hAnsi="Garamond" w:cs="Garamond"/>
          <w:lang w:val="pl-PL"/>
        </w:rPr>
        <w:t>Rozdział VII –</w:t>
      </w:r>
      <w:r w:rsidR="005F16A7" w:rsidRPr="003772F5">
        <w:rPr>
          <w:rFonts w:ascii="Garamond" w:hAnsi="Garamond" w:cs="Garamond"/>
          <w:lang w:val="pl-PL"/>
        </w:rPr>
        <w:t xml:space="preserve"> </w:t>
      </w:r>
      <w:r w:rsidR="005F16A7" w:rsidRPr="003772F5">
        <w:rPr>
          <w:rFonts w:ascii="Garamond" w:hAnsi="Garamond" w:cs="Garamond"/>
          <w:lang w:val="pl-PL"/>
        </w:rPr>
        <w:tab/>
      </w:r>
      <w:r w:rsidRPr="003772F5">
        <w:rPr>
          <w:rFonts w:ascii="Garamond" w:hAnsi="Garamond" w:cs="Garamond"/>
          <w:lang w:val="pl-PL"/>
        </w:rPr>
        <w:t>Warunki udziału w postępowaniu,</w:t>
      </w:r>
    </w:p>
    <w:p w:rsidR="00EA44C7" w:rsidRPr="003772F5" w:rsidRDefault="00EA44C7" w:rsidP="009F2AA1">
      <w:pPr>
        <w:pStyle w:val="Tekstpodstawowy"/>
        <w:suppressAutoHyphens/>
        <w:jc w:val="both"/>
        <w:rPr>
          <w:rFonts w:ascii="Garamond" w:hAnsi="Garamond" w:cs="Garamond"/>
          <w:lang w:val="pl-PL"/>
        </w:rPr>
      </w:pPr>
      <w:r w:rsidRPr="003772F5">
        <w:rPr>
          <w:rFonts w:ascii="Garamond" w:hAnsi="Garamond" w:cs="Garamond"/>
          <w:lang w:val="pl-PL"/>
        </w:rPr>
        <w:t xml:space="preserve">Rozdział VIII – </w:t>
      </w:r>
      <w:r w:rsidRPr="003772F5">
        <w:rPr>
          <w:rFonts w:ascii="Garamond" w:hAnsi="Garamond" w:cs="Garamond"/>
          <w:lang w:val="pl-PL"/>
        </w:rPr>
        <w:tab/>
        <w:t>Podstawy wykluczenia z postępowania,</w:t>
      </w:r>
    </w:p>
    <w:p w:rsidR="0061636D" w:rsidRPr="003772F5" w:rsidRDefault="0061636D" w:rsidP="009F2AA1">
      <w:pPr>
        <w:pStyle w:val="Tekstpodstawowy"/>
        <w:suppressAutoHyphens/>
        <w:jc w:val="both"/>
        <w:rPr>
          <w:rFonts w:ascii="Garamond" w:hAnsi="Garamond" w:cs="Garamond"/>
          <w:lang w:val="pl-PL"/>
        </w:rPr>
      </w:pPr>
      <w:r w:rsidRPr="003772F5">
        <w:rPr>
          <w:rFonts w:ascii="Garamond" w:hAnsi="Garamond" w:cs="Garamond"/>
          <w:lang w:val="pl-PL"/>
        </w:rPr>
        <w:t xml:space="preserve">Rozdział IX – </w:t>
      </w:r>
      <w:r w:rsidRPr="003772F5">
        <w:rPr>
          <w:rFonts w:ascii="Garamond" w:hAnsi="Garamond" w:cs="Garamond"/>
          <w:lang w:val="pl-PL"/>
        </w:rPr>
        <w:tab/>
      </w:r>
      <w:r w:rsidRPr="003772F5">
        <w:rPr>
          <w:rFonts w:ascii="Garamond" w:hAnsi="Garamond" w:cs="Garamond"/>
          <w:lang w:val="pl-PL"/>
        </w:rPr>
        <w:tab/>
        <w:t>Wykaz podmiotowych środków dowodowych,</w:t>
      </w:r>
    </w:p>
    <w:p w:rsidR="0061636D" w:rsidRPr="003772F5" w:rsidRDefault="0061636D" w:rsidP="009F2AA1">
      <w:pPr>
        <w:pStyle w:val="Tekstpodstawowy"/>
        <w:suppressAutoHyphens/>
        <w:jc w:val="both"/>
        <w:rPr>
          <w:rFonts w:ascii="Garamond" w:hAnsi="Garamond" w:cs="Garamond"/>
          <w:lang w:val="pl-PL"/>
        </w:rPr>
      </w:pPr>
      <w:r w:rsidRPr="003772F5">
        <w:rPr>
          <w:rFonts w:ascii="Garamond" w:hAnsi="Garamond" w:cs="Garamond"/>
          <w:lang w:val="pl-PL"/>
        </w:rPr>
        <w:t xml:space="preserve">Rozdział X – </w:t>
      </w:r>
      <w:r w:rsidRPr="003772F5">
        <w:rPr>
          <w:rFonts w:ascii="Garamond" w:hAnsi="Garamond" w:cs="Garamond"/>
          <w:lang w:val="pl-PL"/>
        </w:rPr>
        <w:tab/>
      </w:r>
      <w:r w:rsidRPr="003772F5">
        <w:rPr>
          <w:rFonts w:ascii="Garamond" w:hAnsi="Garamond" w:cs="Garamond"/>
          <w:lang w:val="pl-PL"/>
        </w:rPr>
        <w:tab/>
        <w:t>Wykaz przedmiotowych środków dowodowych,</w:t>
      </w:r>
    </w:p>
    <w:p w:rsidR="00D41768" w:rsidRPr="003772F5" w:rsidRDefault="00D41768" w:rsidP="009F2AA1">
      <w:pPr>
        <w:pStyle w:val="Tekstpodstawowy"/>
        <w:suppressAutoHyphens/>
        <w:jc w:val="both"/>
        <w:rPr>
          <w:rFonts w:ascii="Garamond" w:hAnsi="Garamond" w:cs="Garamond"/>
          <w:lang w:val="pl-PL"/>
        </w:rPr>
      </w:pPr>
      <w:r w:rsidRPr="003772F5">
        <w:rPr>
          <w:rFonts w:ascii="Garamond" w:hAnsi="Garamond" w:cs="Garamond"/>
          <w:lang w:val="pl-PL"/>
        </w:rPr>
        <w:t xml:space="preserve">Rozdział XI – </w:t>
      </w:r>
      <w:r w:rsidRPr="003772F5">
        <w:rPr>
          <w:rFonts w:ascii="Garamond" w:hAnsi="Garamond" w:cs="Garamond"/>
          <w:lang w:val="pl-PL"/>
        </w:rPr>
        <w:tab/>
      </w:r>
      <w:r w:rsidRPr="003772F5">
        <w:rPr>
          <w:rFonts w:ascii="Garamond" w:hAnsi="Garamond" w:cs="Garamond"/>
          <w:lang w:val="pl-PL"/>
        </w:rPr>
        <w:tab/>
        <w:t>Poleganie na zasobach innych podmiotów,</w:t>
      </w:r>
    </w:p>
    <w:p w:rsidR="0019762E" w:rsidRPr="003772F5" w:rsidRDefault="0019762E" w:rsidP="0019762E">
      <w:pPr>
        <w:pStyle w:val="Tekstpodstawowy"/>
        <w:suppressAutoHyphens/>
        <w:ind w:left="2124" w:hanging="2124"/>
        <w:jc w:val="both"/>
        <w:rPr>
          <w:rFonts w:ascii="Garamond" w:hAnsi="Garamond" w:cs="Garamond"/>
          <w:lang w:val="pl-PL"/>
        </w:rPr>
      </w:pPr>
      <w:r w:rsidRPr="003772F5">
        <w:rPr>
          <w:rFonts w:ascii="Garamond" w:hAnsi="Garamond" w:cs="Garamond"/>
          <w:lang w:val="pl-PL"/>
        </w:rPr>
        <w:t xml:space="preserve">Rozdział XII – </w:t>
      </w:r>
      <w:r w:rsidRPr="003772F5">
        <w:rPr>
          <w:rFonts w:ascii="Garamond" w:hAnsi="Garamond" w:cs="Garamond"/>
          <w:lang w:val="pl-PL"/>
        </w:rPr>
        <w:tab/>
        <w:t xml:space="preserve">Opis sposobu udzielania wyjaśnień dotyczących treści SWZ, informacja </w:t>
      </w:r>
      <w:r w:rsidRPr="003772F5">
        <w:rPr>
          <w:rFonts w:ascii="Garamond" w:hAnsi="Garamond" w:cs="Garamond"/>
          <w:lang w:val="pl-PL"/>
        </w:rPr>
        <w:br/>
        <w:t>o sposobie porozumiewania się z Wykonawcami oraz sposobie przekazywania oświadczeń i dokumentów,</w:t>
      </w:r>
    </w:p>
    <w:p w:rsidR="009F2AA1" w:rsidRPr="003772F5" w:rsidRDefault="009F2AA1" w:rsidP="009F2AA1">
      <w:pPr>
        <w:pStyle w:val="Tekstpodstawowy"/>
        <w:suppressAutoHyphens/>
        <w:jc w:val="both"/>
        <w:rPr>
          <w:rFonts w:ascii="Garamond" w:hAnsi="Garamond" w:cs="Garamond"/>
          <w:lang w:val="pl-PL"/>
        </w:rPr>
      </w:pPr>
      <w:r w:rsidRPr="003772F5">
        <w:rPr>
          <w:rFonts w:ascii="Garamond" w:hAnsi="Garamond" w:cs="Garamond"/>
          <w:lang w:val="pl-PL"/>
        </w:rPr>
        <w:t>Rozdział X</w:t>
      </w:r>
      <w:r w:rsidR="005F33BD" w:rsidRPr="003772F5">
        <w:rPr>
          <w:rFonts w:ascii="Garamond" w:hAnsi="Garamond" w:cs="Garamond"/>
          <w:lang w:val="pl-PL"/>
        </w:rPr>
        <w:t>III</w:t>
      </w:r>
      <w:r w:rsidRPr="003772F5">
        <w:rPr>
          <w:rFonts w:ascii="Garamond" w:hAnsi="Garamond" w:cs="Garamond"/>
          <w:lang w:val="pl-PL"/>
        </w:rPr>
        <w:t xml:space="preserve"> –</w:t>
      </w:r>
      <w:r w:rsidR="005F33BD" w:rsidRPr="003772F5">
        <w:rPr>
          <w:rFonts w:ascii="Garamond" w:hAnsi="Garamond" w:cs="Garamond"/>
          <w:lang w:val="pl-PL"/>
        </w:rPr>
        <w:t xml:space="preserve"> </w:t>
      </w:r>
      <w:r w:rsidR="005F33BD" w:rsidRPr="003772F5">
        <w:rPr>
          <w:rFonts w:ascii="Garamond" w:hAnsi="Garamond" w:cs="Garamond"/>
          <w:lang w:val="pl-PL"/>
        </w:rPr>
        <w:tab/>
      </w:r>
      <w:r w:rsidRPr="003772F5">
        <w:rPr>
          <w:rFonts w:ascii="Garamond" w:hAnsi="Garamond" w:cs="Garamond"/>
          <w:lang w:val="pl-PL"/>
        </w:rPr>
        <w:t>Termin związania ofertą,</w:t>
      </w:r>
    </w:p>
    <w:p w:rsidR="009F2AA1" w:rsidRPr="003772F5" w:rsidRDefault="009F2AA1" w:rsidP="009F2AA1">
      <w:pPr>
        <w:pStyle w:val="Tekstpodstawowy"/>
        <w:suppressAutoHyphens/>
        <w:jc w:val="both"/>
        <w:rPr>
          <w:rFonts w:ascii="Garamond" w:hAnsi="Garamond" w:cs="Garamond"/>
          <w:lang w:val="pl-PL"/>
        </w:rPr>
      </w:pPr>
      <w:r w:rsidRPr="003772F5">
        <w:rPr>
          <w:rFonts w:ascii="Garamond" w:hAnsi="Garamond" w:cs="Garamond"/>
          <w:lang w:val="pl-PL"/>
        </w:rPr>
        <w:t>Rozdział XI</w:t>
      </w:r>
      <w:r w:rsidR="00EE608E" w:rsidRPr="003772F5">
        <w:rPr>
          <w:rFonts w:ascii="Garamond" w:hAnsi="Garamond" w:cs="Garamond"/>
          <w:lang w:val="pl-PL"/>
        </w:rPr>
        <w:t>V</w:t>
      </w:r>
      <w:r w:rsidRPr="003772F5">
        <w:rPr>
          <w:rFonts w:ascii="Garamond" w:hAnsi="Garamond" w:cs="Garamond"/>
          <w:lang w:val="pl-PL"/>
        </w:rPr>
        <w:t xml:space="preserve"> –</w:t>
      </w:r>
      <w:r w:rsidR="00EE608E" w:rsidRPr="003772F5">
        <w:rPr>
          <w:rFonts w:ascii="Garamond" w:hAnsi="Garamond" w:cs="Garamond"/>
          <w:lang w:val="pl-PL"/>
        </w:rPr>
        <w:t xml:space="preserve"> </w:t>
      </w:r>
      <w:r w:rsidR="00EE608E" w:rsidRPr="003772F5">
        <w:rPr>
          <w:rFonts w:ascii="Garamond" w:hAnsi="Garamond" w:cs="Garamond"/>
          <w:lang w:val="pl-PL"/>
        </w:rPr>
        <w:tab/>
      </w:r>
      <w:r w:rsidRPr="003772F5">
        <w:rPr>
          <w:rFonts w:ascii="Garamond" w:hAnsi="Garamond" w:cs="Garamond"/>
          <w:lang w:val="pl-PL"/>
        </w:rPr>
        <w:t>Opis sposobu przygotowania oferty,</w:t>
      </w:r>
    </w:p>
    <w:p w:rsidR="009F2AA1" w:rsidRPr="003772F5" w:rsidRDefault="00D63A8A" w:rsidP="009F2AA1">
      <w:pPr>
        <w:pStyle w:val="Tekstpodstawowy"/>
        <w:suppressAutoHyphens/>
        <w:jc w:val="both"/>
        <w:rPr>
          <w:rFonts w:ascii="Garamond" w:hAnsi="Garamond" w:cs="Garamond"/>
          <w:lang w:val="pl-PL"/>
        </w:rPr>
      </w:pPr>
      <w:r w:rsidRPr="003772F5">
        <w:rPr>
          <w:rFonts w:ascii="Garamond" w:hAnsi="Garamond" w:cs="Garamond"/>
          <w:lang w:val="pl-PL"/>
        </w:rPr>
        <w:t>Rozdział XV</w:t>
      </w:r>
      <w:r w:rsidR="009F2AA1" w:rsidRPr="003772F5">
        <w:rPr>
          <w:rFonts w:ascii="Garamond" w:hAnsi="Garamond" w:cs="Garamond"/>
          <w:lang w:val="pl-PL"/>
        </w:rPr>
        <w:t xml:space="preserve"> –</w:t>
      </w:r>
      <w:r w:rsidR="005F16A7" w:rsidRPr="003772F5">
        <w:rPr>
          <w:rFonts w:ascii="Garamond" w:hAnsi="Garamond" w:cs="Garamond"/>
          <w:lang w:val="pl-PL"/>
        </w:rPr>
        <w:t xml:space="preserve"> </w:t>
      </w:r>
      <w:r w:rsidR="005F16A7" w:rsidRPr="003772F5">
        <w:rPr>
          <w:rFonts w:ascii="Garamond" w:hAnsi="Garamond" w:cs="Garamond"/>
          <w:lang w:val="pl-PL"/>
        </w:rPr>
        <w:tab/>
      </w:r>
      <w:r w:rsidR="009F2AA1" w:rsidRPr="003772F5">
        <w:rPr>
          <w:rFonts w:ascii="Garamond" w:hAnsi="Garamond" w:cs="Garamond"/>
          <w:lang w:val="pl-PL"/>
        </w:rPr>
        <w:t>Wadium,</w:t>
      </w:r>
    </w:p>
    <w:p w:rsidR="009F2AA1" w:rsidRPr="003772F5" w:rsidRDefault="00FD5371" w:rsidP="009F2AA1">
      <w:pPr>
        <w:pStyle w:val="Tekstpodstawowy"/>
        <w:suppressAutoHyphens/>
        <w:jc w:val="both"/>
        <w:rPr>
          <w:rFonts w:ascii="Garamond" w:hAnsi="Garamond" w:cs="Garamond"/>
          <w:lang w:val="pl-PL"/>
        </w:rPr>
      </w:pPr>
      <w:r w:rsidRPr="003772F5">
        <w:rPr>
          <w:rFonts w:ascii="Garamond" w:hAnsi="Garamond" w:cs="Garamond"/>
          <w:lang w:val="pl-PL"/>
        </w:rPr>
        <w:t>Rozdział XV</w:t>
      </w:r>
      <w:r w:rsidR="009F2AA1" w:rsidRPr="003772F5">
        <w:rPr>
          <w:rFonts w:ascii="Garamond" w:hAnsi="Garamond" w:cs="Garamond"/>
          <w:lang w:val="pl-PL"/>
        </w:rPr>
        <w:t>I –</w:t>
      </w:r>
      <w:r w:rsidR="005F16A7" w:rsidRPr="003772F5">
        <w:rPr>
          <w:rFonts w:ascii="Garamond" w:hAnsi="Garamond" w:cs="Garamond"/>
          <w:lang w:val="pl-PL"/>
        </w:rPr>
        <w:tab/>
      </w:r>
      <w:r w:rsidR="009F2AA1" w:rsidRPr="003772F5">
        <w:rPr>
          <w:rFonts w:ascii="Garamond" w:hAnsi="Garamond" w:cs="Garamond"/>
          <w:lang w:val="pl-PL"/>
        </w:rPr>
        <w:t>Miejsce oraz termin składania i otwarcia ofert,</w:t>
      </w:r>
    </w:p>
    <w:p w:rsidR="009F2AA1" w:rsidRPr="003772F5" w:rsidRDefault="00581D6D" w:rsidP="009F2AA1">
      <w:pPr>
        <w:pStyle w:val="Tekstpodstawowy"/>
        <w:suppressAutoHyphens/>
        <w:jc w:val="both"/>
        <w:rPr>
          <w:rFonts w:ascii="Garamond" w:hAnsi="Garamond" w:cs="Garamond"/>
          <w:lang w:val="pl-PL"/>
        </w:rPr>
      </w:pPr>
      <w:r w:rsidRPr="003772F5">
        <w:rPr>
          <w:rFonts w:ascii="Garamond" w:hAnsi="Garamond" w:cs="Garamond"/>
          <w:lang w:val="pl-PL"/>
        </w:rPr>
        <w:t>Rozdział X</w:t>
      </w:r>
      <w:r w:rsidR="009F2AA1" w:rsidRPr="003772F5">
        <w:rPr>
          <w:rFonts w:ascii="Garamond" w:hAnsi="Garamond" w:cs="Garamond"/>
          <w:lang w:val="pl-PL"/>
        </w:rPr>
        <w:t>V</w:t>
      </w:r>
      <w:r w:rsidRPr="003772F5">
        <w:rPr>
          <w:rFonts w:ascii="Garamond" w:hAnsi="Garamond" w:cs="Garamond"/>
          <w:lang w:val="pl-PL"/>
        </w:rPr>
        <w:t>II</w:t>
      </w:r>
      <w:r w:rsidR="009F2AA1" w:rsidRPr="003772F5">
        <w:rPr>
          <w:rFonts w:ascii="Garamond" w:hAnsi="Garamond" w:cs="Garamond"/>
          <w:lang w:val="pl-PL"/>
        </w:rPr>
        <w:t xml:space="preserve"> –</w:t>
      </w:r>
      <w:r w:rsidR="005F16A7" w:rsidRPr="003772F5">
        <w:rPr>
          <w:rFonts w:ascii="Garamond" w:hAnsi="Garamond" w:cs="Garamond"/>
          <w:lang w:val="pl-PL"/>
        </w:rPr>
        <w:tab/>
      </w:r>
      <w:r w:rsidR="009F2AA1" w:rsidRPr="003772F5">
        <w:rPr>
          <w:rFonts w:ascii="Garamond" w:hAnsi="Garamond" w:cs="Garamond"/>
          <w:lang w:val="pl-PL"/>
        </w:rPr>
        <w:t>Opis sposobu obliczenia ceny oferty,</w:t>
      </w:r>
    </w:p>
    <w:p w:rsidR="009F2AA1" w:rsidRPr="003772F5" w:rsidRDefault="009F2AA1" w:rsidP="000448DE">
      <w:pPr>
        <w:pStyle w:val="Tekstpodstawowy"/>
        <w:suppressAutoHyphens/>
        <w:ind w:left="2124" w:hanging="2124"/>
        <w:jc w:val="both"/>
        <w:rPr>
          <w:rFonts w:ascii="Garamond" w:hAnsi="Garamond" w:cs="Garamond"/>
          <w:lang w:val="pl-PL"/>
        </w:rPr>
      </w:pPr>
      <w:r w:rsidRPr="003772F5">
        <w:rPr>
          <w:rFonts w:ascii="Garamond" w:hAnsi="Garamond" w:cs="Garamond"/>
          <w:lang w:val="pl-PL"/>
        </w:rPr>
        <w:t>Rozdział XV</w:t>
      </w:r>
      <w:r w:rsidR="003E6579" w:rsidRPr="003772F5">
        <w:rPr>
          <w:rFonts w:ascii="Garamond" w:hAnsi="Garamond" w:cs="Garamond"/>
          <w:lang w:val="pl-PL"/>
        </w:rPr>
        <w:t>III</w:t>
      </w:r>
      <w:r w:rsidRPr="003772F5">
        <w:rPr>
          <w:rFonts w:ascii="Garamond" w:hAnsi="Garamond" w:cs="Garamond"/>
          <w:lang w:val="pl-PL"/>
        </w:rPr>
        <w:t xml:space="preserve"> –</w:t>
      </w:r>
      <w:r w:rsidR="000448DE" w:rsidRPr="003772F5">
        <w:rPr>
          <w:rFonts w:ascii="Garamond" w:hAnsi="Garamond" w:cs="Garamond"/>
          <w:lang w:val="pl-PL"/>
        </w:rPr>
        <w:tab/>
      </w:r>
      <w:r w:rsidRPr="003772F5">
        <w:rPr>
          <w:rFonts w:ascii="Garamond" w:hAnsi="Garamond" w:cs="Garamond"/>
          <w:lang w:val="pl-PL"/>
        </w:rPr>
        <w:t>Opis kryteriów, którymi Zamawiający będzie kierował się przy wybo</w:t>
      </w:r>
      <w:r w:rsidR="000448DE" w:rsidRPr="003772F5">
        <w:rPr>
          <w:rFonts w:ascii="Garamond" w:hAnsi="Garamond" w:cs="Garamond"/>
          <w:lang w:val="pl-PL"/>
        </w:rPr>
        <w:t xml:space="preserve">rze </w:t>
      </w:r>
      <w:r w:rsidRPr="003772F5">
        <w:rPr>
          <w:rFonts w:ascii="Garamond" w:hAnsi="Garamond" w:cs="Garamond"/>
          <w:lang w:val="pl-PL"/>
        </w:rPr>
        <w:t>oferty,</w:t>
      </w:r>
    </w:p>
    <w:p w:rsidR="009F2AA1" w:rsidRPr="003772F5" w:rsidRDefault="007E0699" w:rsidP="000448DE">
      <w:pPr>
        <w:pStyle w:val="Tekstpodstawowy"/>
        <w:suppressAutoHyphens/>
        <w:ind w:left="2124" w:hanging="2124"/>
        <w:jc w:val="both"/>
        <w:rPr>
          <w:rFonts w:ascii="Garamond" w:hAnsi="Garamond" w:cs="Garamond"/>
          <w:lang w:val="pl-PL"/>
        </w:rPr>
      </w:pPr>
      <w:r w:rsidRPr="003772F5">
        <w:rPr>
          <w:rFonts w:ascii="Garamond" w:hAnsi="Garamond" w:cs="Garamond"/>
          <w:lang w:val="pl-PL"/>
        </w:rPr>
        <w:t>Rozdział X</w:t>
      </w:r>
      <w:r w:rsidR="009F2AA1" w:rsidRPr="003772F5">
        <w:rPr>
          <w:rFonts w:ascii="Garamond" w:hAnsi="Garamond" w:cs="Garamond"/>
          <w:lang w:val="pl-PL"/>
        </w:rPr>
        <w:t>I</w:t>
      </w:r>
      <w:r w:rsidRPr="003772F5">
        <w:rPr>
          <w:rFonts w:ascii="Garamond" w:hAnsi="Garamond" w:cs="Garamond"/>
          <w:lang w:val="pl-PL"/>
        </w:rPr>
        <w:t>X</w:t>
      </w:r>
      <w:r w:rsidR="009F2AA1" w:rsidRPr="003772F5">
        <w:rPr>
          <w:rFonts w:ascii="Garamond" w:hAnsi="Garamond" w:cs="Garamond"/>
          <w:lang w:val="pl-PL"/>
        </w:rPr>
        <w:t xml:space="preserve"> –</w:t>
      </w:r>
      <w:r w:rsidR="005F16A7" w:rsidRPr="003772F5">
        <w:rPr>
          <w:rFonts w:ascii="Garamond" w:hAnsi="Garamond" w:cs="Garamond"/>
          <w:lang w:val="pl-PL"/>
        </w:rPr>
        <w:tab/>
      </w:r>
      <w:r w:rsidR="009F2AA1" w:rsidRPr="003772F5">
        <w:rPr>
          <w:rFonts w:ascii="Garamond" w:hAnsi="Garamond" w:cs="Garamond"/>
          <w:lang w:val="pl-PL"/>
        </w:rPr>
        <w:t xml:space="preserve">Informacje </w:t>
      </w:r>
      <w:r w:rsidR="003708CE" w:rsidRPr="003772F5">
        <w:rPr>
          <w:rFonts w:ascii="Garamond" w:hAnsi="Garamond" w:cs="Garamond"/>
          <w:lang w:val="pl-PL"/>
        </w:rPr>
        <w:t>o formalnościach, jakie powinny zostać do</w:t>
      </w:r>
      <w:r w:rsidR="005F16A7" w:rsidRPr="003772F5">
        <w:rPr>
          <w:rFonts w:ascii="Garamond" w:hAnsi="Garamond" w:cs="Garamond"/>
          <w:lang w:val="pl-PL"/>
        </w:rPr>
        <w:t xml:space="preserve">pełnione </w:t>
      </w:r>
      <w:r w:rsidRPr="003772F5">
        <w:rPr>
          <w:rFonts w:ascii="Garamond" w:hAnsi="Garamond" w:cs="Garamond"/>
          <w:lang w:val="pl-PL"/>
        </w:rPr>
        <w:br/>
      </w:r>
      <w:r w:rsidR="005F16A7" w:rsidRPr="003772F5">
        <w:rPr>
          <w:rFonts w:ascii="Garamond" w:hAnsi="Garamond" w:cs="Garamond"/>
          <w:lang w:val="pl-PL"/>
        </w:rPr>
        <w:t>po wyborze</w:t>
      </w:r>
      <w:r w:rsidR="003708CE" w:rsidRPr="003772F5">
        <w:rPr>
          <w:rFonts w:ascii="Garamond" w:hAnsi="Garamond" w:cs="Garamond"/>
          <w:lang w:val="pl-PL"/>
        </w:rPr>
        <w:t xml:space="preserve"> </w:t>
      </w:r>
      <w:r w:rsidR="009F2AA1" w:rsidRPr="003772F5">
        <w:rPr>
          <w:rFonts w:ascii="Garamond" w:hAnsi="Garamond" w:cs="Garamond"/>
          <w:lang w:val="pl-PL"/>
        </w:rPr>
        <w:t>oferty w celu zawarcia umowy</w:t>
      </w:r>
      <w:r w:rsidRPr="003772F5">
        <w:rPr>
          <w:rFonts w:ascii="Garamond" w:hAnsi="Garamond" w:cs="Garamond"/>
          <w:lang w:val="pl-PL"/>
        </w:rPr>
        <w:t xml:space="preserve"> w sprawie zamówienia publicznego</w:t>
      </w:r>
      <w:r w:rsidR="009F2AA1" w:rsidRPr="003772F5">
        <w:rPr>
          <w:rFonts w:ascii="Garamond" w:hAnsi="Garamond" w:cs="Garamond"/>
          <w:lang w:val="pl-PL"/>
        </w:rPr>
        <w:t>,</w:t>
      </w:r>
    </w:p>
    <w:p w:rsidR="009F2AA1" w:rsidRPr="003772F5" w:rsidRDefault="007E0699" w:rsidP="009F2AA1">
      <w:pPr>
        <w:pStyle w:val="Tekstpodstawowy"/>
        <w:suppressAutoHyphens/>
        <w:jc w:val="both"/>
        <w:rPr>
          <w:rFonts w:ascii="Garamond" w:hAnsi="Garamond" w:cs="Garamond"/>
          <w:lang w:val="pl-PL"/>
        </w:rPr>
      </w:pPr>
      <w:r w:rsidRPr="003772F5">
        <w:rPr>
          <w:rFonts w:ascii="Garamond" w:hAnsi="Garamond" w:cs="Garamond"/>
          <w:lang w:val="pl-PL"/>
        </w:rPr>
        <w:t>Rozdział XX</w:t>
      </w:r>
      <w:r w:rsidR="009F2AA1" w:rsidRPr="003772F5">
        <w:rPr>
          <w:rFonts w:ascii="Garamond" w:hAnsi="Garamond" w:cs="Garamond"/>
          <w:lang w:val="pl-PL"/>
        </w:rPr>
        <w:t xml:space="preserve"> –</w:t>
      </w:r>
      <w:r w:rsidR="005F16A7" w:rsidRPr="003772F5">
        <w:rPr>
          <w:rFonts w:ascii="Garamond" w:hAnsi="Garamond" w:cs="Garamond"/>
          <w:lang w:val="pl-PL"/>
        </w:rPr>
        <w:tab/>
      </w:r>
      <w:r w:rsidRPr="003772F5">
        <w:rPr>
          <w:rFonts w:ascii="Garamond" w:hAnsi="Garamond" w:cs="Garamond"/>
          <w:lang w:val="pl-PL"/>
        </w:rPr>
        <w:tab/>
        <w:t>Wymagania dotyczące zabezpieczenia</w:t>
      </w:r>
      <w:r w:rsidR="009F2AA1" w:rsidRPr="003772F5">
        <w:rPr>
          <w:rFonts w:ascii="Garamond" w:hAnsi="Garamond" w:cs="Garamond"/>
          <w:lang w:val="pl-PL"/>
        </w:rPr>
        <w:t xml:space="preserve"> należytego wykonania umowy,</w:t>
      </w:r>
    </w:p>
    <w:p w:rsidR="00881E47" w:rsidRPr="003772F5" w:rsidRDefault="00881E47" w:rsidP="009F2AA1">
      <w:pPr>
        <w:pStyle w:val="Tekstpodstawowy"/>
        <w:suppressAutoHyphens/>
        <w:jc w:val="both"/>
        <w:rPr>
          <w:rFonts w:ascii="Garamond" w:hAnsi="Garamond" w:cs="Garamond"/>
          <w:lang w:val="pl-PL"/>
        </w:rPr>
      </w:pPr>
      <w:r w:rsidRPr="003772F5">
        <w:rPr>
          <w:rFonts w:ascii="Garamond" w:hAnsi="Garamond" w:cs="Garamond"/>
          <w:lang w:val="pl-PL"/>
        </w:rPr>
        <w:t xml:space="preserve">Rozdział XXI – </w:t>
      </w:r>
      <w:r w:rsidRPr="003772F5">
        <w:rPr>
          <w:rFonts w:ascii="Garamond" w:hAnsi="Garamond" w:cs="Garamond"/>
          <w:lang w:val="pl-PL"/>
        </w:rPr>
        <w:tab/>
        <w:t>Udzielenie zaliczki na poczet wykonania zamówienia,</w:t>
      </w:r>
    </w:p>
    <w:p w:rsidR="00DA25D1" w:rsidRPr="003772F5" w:rsidRDefault="00DA25D1" w:rsidP="009F2AA1">
      <w:pPr>
        <w:pStyle w:val="Tekstpodstawowy"/>
        <w:suppressAutoHyphens/>
        <w:jc w:val="both"/>
        <w:rPr>
          <w:rFonts w:ascii="Garamond" w:hAnsi="Garamond" w:cs="Garamond"/>
          <w:lang w:val="pl-PL"/>
        </w:rPr>
      </w:pPr>
      <w:r w:rsidRPr="003772F5">
        <w:rPr>
          <w:rFonts w:ascii="Garamond" w:hAnsi="Garamond" w:cs="Garamond"/>
          <w:lang w:val="pl-PL"/>
        </w:rPr>
        <w:t>Rozdział XXI</w:t>
      </w:r>
      <w:r w:rsidR="00881E47" w:rsidRPr="003772F5">
        <w:rPr>
          <w:rFonts w:ascii="Garamond" w:hAnsi="Garamond" w:cs="Garamond"/>
          <w:lang w:val="pl-PL"/>
        </w:rPr>
        <w:t>I</w:t>
      </w:r>
      <w:r w:rsidRPr="003772F5">
        <w:rPr>
          <w:rFonts w:ascii="Garamond" w:hAnsi="Garamond" w:cs="Garamond"/>
          <w:lang w:val="pl-PL"/>
        </w:rPr>
        <w:t xml:space="preserve"> – </w:t>
      </w:r>
      <w:r w:rsidRPr="003772F5">
        <w:rPr>
          <w:rFonts w:ascii="Garamond" w:hAnsi="Garamond" w:cs="Garamond"/>
          <w:lang w:val="pl-PL"/>
        </w:rPr>
        <w:tab/>
        <w:t>Umowa,</w:t>
      </w:r>
    </w:p>
    <w:p w:rsidR="009F2AA1" w:rsidRPr="003772F5" w:rsidRDefault="00DA25D1" w:rsidP="009F2AA1">
      <w:pPr>
        <w:pStyle w:val="Tekstpodstawowy"/>
        <w:suppressAutoHyphens/>
        <w:jc w:val="both"/>
        <w:rPr>
          <w:rFonts w:ascii="Garamond" w:hAnsi="Garamond" w:cs="Garamond"/>
          <w:lang w:val="pl-PL"/>
        </w:rPr>
      </w:pPr>
      <w:r w:rsidRPr="003772F5">
        <w:rPr>
          <w:rFonts w:ascii="Garamond" w:hAnsi="Garamond" w:cs="Garamond"/>
          <w:lang w:val="pl-PL"/>
        </w:rPr>
        <w:t>Rozdział XX</w:t>
      </w:r>
      <w:r w:rsidR="009F2AA1" w:rsidRPr="003772F5">
        <w:rPr>
          <w:rFonts w:ascii="Garamond" w:hAnsi="Garamond" w:cs="Garamond"/>
          <w:lang w:val="pl-PL"/>
        </w:rPr>
        <w:t>I</w:t>
      </w:r>
      <w:r w:rsidR="00881E47" w:rsidRPr="003772F5">
        <w:rPr>
          <w:rFonts w:ascii="Garamond" w:hAnsi="Garamond" w:cs="Garamond"/>
          <w:lang w:val="pl-PL"/>
        </w:rPr>
        <w:t>I</w:t>
      </w:r>
      <w:r w:rsidRPr="003772F5">
        <w:rPr>
          <w:rFonts w:ascii="Garamond" w:hAnsi="Garamond" w:cs="Garamond"/>
          <w:lang w:val="pl-PL"/>
        </w:rPr>
        <w:t>I</w:t>
      </w:r>
      <w:r w:rsidR="009F2AA1" w:rsidRPr="003772F5">
        <w:rPr>
          <w:rFonts w:ascii="Garamond" w:hAnsi="Garamond" w:cs="Garamond"/>
          <w:lang w:val="pl-PL"/>
        </w:rPr>
        <w:t xml:space="preserve"> –</w:t>
      </w:r>
      <w:r w:rsidR="003708CE" w:rsidRPr="003772F5">
        <w:rPr>
          <w:rFonts w:ascii="Garamond" w:hAnsi="Garamond" w:cs="Garamond"/>
          <w:lang w:val="pl-PL"/>
        </w:rPr>
        <w:t xml:space="preserve"> </w:t>
      </w:r>
      <w:r w:rsidR="005F16A7" w:rsidRPr="003772F5">
        <w:rPr>
          <w:rFonts w:ascii="Garamond" w:hAnsi="Garamond" w:cs="Garamond"/>
          <w:lang w:val="pl-PL"/>
        </w:rPr>
        <w:tab/>
      </w:r>
      <w:r w:rsidRPr="003772F5">
        <w:rPr>
          <w:rFonts w:ascii="Garamond" w:hAnsi="Garamond" w:cs="Garamond"/>
          <w:lang w:val="pl-PL"/>
        </w:rPr>
        <w:t>Pouczenie o środkach</w:t>
      </w:r>
      <w:r w:rsidR="009F2AA1" w:rsidRPr="003772F5">
        <w:rPr>
          <w:rFonts w:ascii="Garamond" w:hAnsi="Garamond" w:cs="Garamond"/>
          <w:lang w:val="pl-PL"/>
        </w:rPr>
        <w:t xml:space="preserve"> ochrony prawnej,</w:t>
      </w:r>
    </w:p>
    <w:p w:rsidR="009F2AA1" w:rsidRPr="003772F5" w:rsidRDefault="00DA25D1" w:rsidP="000448DE">
      <w:pPr>
        <w:pStyle w:val="Tekstpodstawowy"/>
        <w:suppressAutoHyphens/>
        <w:ind w:left="2124" w:hanging="2124"/>
        <w:jc w:val="both"/>
        <w:rPr>
          <w:rFonts w:ascii="Garamond" w:hAnsi="Garamond" w:cs="Garamond"/>
          <w:lang w:val="pl-PL"/>
        </w:rPr>
      </w:pPr>
      <w:r w:rsidRPr="003772F5">
        <w:rPr>
          <w:rFonts w:ascii="Garamond" w:hAnsi="Garamond" w:cs="Garamond"/>
          <w:lang w:val="pl-PL"/>
        </w:rPr>
        <w:t>Rozdział X</w:t>
      </w:r>
      <w:r w:rsidR="009F2AA1" w:rsidRPr="003772F5">
        <w:rPr>
          <w:rFonts w:ascii="Garamond" w:hAnsi="Garamond" w:cs="Garamond"/>
          <w:lang w:val="pl-PL"/>
        </w:rPr>
        <w:t>X</w:t>
      </w:r>
      <w:r w:rsidRPr="003772F5">
        <w:rPr>
          <w:rFonts w:ascii="Garamond" w:hAnsi="Garamond" w:cs="Garamond"/>
          <w:lang w:val="pl-PL"/>
        </w:rPr>
        <w:t>I</w:t>
      </w:r>
      <w:r w:rsidR="00881E47" w:rsidRPr="003772F5">
        <w:rPr>
          <w:rFonts w:ascii="Garamond" w:hAnsi="Garamond" w:cs="Garamond"/>
          <w:lang w:val="pl-PL"/>
        </w:rPr>
        <w:t>V</w:t>
      </w:r>
      <w:r w:rsidR="009F2AA1" w:rsidRPr="003772F5">
        <w:rPr>
          <w:rFonts w:ascii="Garamond" w:hAnsi="Garamond" w:cs="Garamond"/>
          <w:lang w:val="pl-PL"/>
        </w:rPr>
        <w:t xml:space="preserve"> – </w:t>
      </w:r>
      <w:r w:rsidR="005F16A7" w:rsidRPr="003772F5">
        <w:rPr>
          <w:rFonts w:ascii="Garamond" w:hAnsi="Garamond" w:cs="Garamond"/>
          <w:lang w:val="pl-PL"/>
        </w:rPr>
        <w:tab/>
      </w:r>
      <w:r w:rsidR="009F2AA1" w:rsidRPr="003772F5">
        <w:rPr>
          <w:rFonts w:ascii="Garamond" w:hAnsi="Garamond" w:cs="Garamond"/>
          <w:lang w:val="pl-PL"/>
        </w:rPr>
        <w:t>Ochrona danych osobowych zebra</w:t>
      </w:r>
      <w:r w:rsidR="000448DE" w:rsidRPr="003772F5">
        <w:rPr>
          <w:rFonts w:ascii="Garamond" w:hAnsi="Garamond" w:cs="Garamond"/>
          <w:lang w:val="pl-PL"/>
        </w:rPr>
        <w:t>nych przez Zamawiającego w toku</w:t>
      </w:r>
      <w:r w:rsidR="000448DE" w:rsidRPr="003772F5">
        <w:rPr>
          <w:rFonts w:ascii="Garamond" w:hAnsi="Garamond" w:cs="Garamond"/>
          <w:lang w:val="pl-PL"/>
        </w:rPr>
        <w:br/>
      </w:r>
      <w:r w:rsidR="009F2AA1" w:rsidRPr="003772F5">
        <w:rPr>
          <w:rFonts w:ascii="Garamond" w:hAnsi="Garamond" w:cs="Garamond"/>
          <w:lang w:val="pl-PL"/>
        </w:rPr>
        <w:t>postępowania.</w:t>
      </w:r>
    </w:p>
    <w:p w:rsidR="00650B15" w:rsidRPr="003772F5" w:rsidRDefault="00650B15" w:rsidP="000448DE">
      <w:pPr>
        <w:pStyle w:val="Tekstpodstawowy"/>
        <w:suppressAutoHyphens/>
        <w:ind w:left="2124" w:hanging="2124"/>
        <w:jc w:val="both"/>
        <w:rPr>
          <w:rFonts w:ascii="Garamond" w:hAnsi="Garamond" w:cs="Garamond"/>
          <w:lang w:val="pl-PL"/>
        </w:rPr>
      </w:pPr>
    </w:p>
    <w:p w:rsidR="00650B15" w:rsidRPr="003772F5" w:rsidRDefault="00650B15" w:rsidP="000448DE">
      <w:pPr>
        <w:pStyle w:val="Tekstpodstawowy"/>
        <w:suppressAutoHyphens/>
        <w:ind w:left="2124" w:hanging="2124"/>
        <w:jc w:val="both"/>
        <w:rPr>
          <w:rFonts w:ascii="Garamond" w:hAnsi="Garamond" w:cs="Garamond"/>
          <w:lang w:val="pl-PL"/>
        </w:rPr>
      </w:pPr>
    </w:p>
    <w:p w:rsidR="00650B15" w:rsidRPr="003772F5" w:rsidRDefault="00650B15" w:rsidP="000448DE">
      <w:pPr>
        <w:pStyle w:val="Tekstpodstawowy"/>
        <w:suppressAutoHyphens/>
        <w:ind w:left="2124" w:hanging="2124"/>
        <w:jc w:val="both"/>
        <w:rPr>
          <w:rFonts w:ascii="Garamond" w:hAnsi="Garamond" w:cs="Garamond"/>
          <w:lang w:val="pl-PL"/>
        </w:rPr>
      </w:pPr>
    </w:p>
    <w:p w:rsidR="00650B15" w:rsidRPr="003772F5" w:rsidRDefault="00650B15" w:rsidP="000448DE">
      <w:pPr>
        <w:pStyle w:val="Tekstpodstawowy"/>
        <w:suppressAutoHyphens/>
        <w:ind w:left="2124" w:hanging="2124"/>
        <w:jc w:val="both"/>
        <w:rPr>
          <w:rFonts w:ascii="Garamond" w:hAnsi="Garamond" w:cs="Garamond"/>
          <w:lang w:val="pl-PL"/>
        </w:rPr>
      </w:pPr>
    </w:p>
    <w:p w:rsidR="00650B15" w:rsidRPr="003772F5" w:rsidRDefault="00650B15" w:rsidP="000448DE">
      <w:pPr>
        <w:pStyle w:val="Tekstpodstawowy"/>
        <w:suppressAutoHyphens/>
        <w:ind w:left="2124" w:hanging="2124"/>
        <w:jc w:val="both"/>
        <w:rPr>
          <w:rFonts w:ascii="Garamond" w:hAnsi="Garamond" w:cs="Garamond"/>
          <w:lang w:val="pl-PL"/>
        </w:rPr>
      </w:pPr>
    </w:p>
    <w:p w:rsidR="00650B15" w:rsidRPr="003772F5" w:rsidRDefault="00650B15" w:rsidP="000448DE">
      <w:pPr>
        <w:pStyle w:val="Tekstpodstawowy"/>
        <w:suppressAutoHyphens/>
        <w:ind w:left="2124" w:hanging="2124"/>
        <w:jc w:val="both"/>
        <w:rPr>
          <w:rFonts w:ascii="Garamond" w:hAnsi="Garamond" w:cs="Garamond"/>
          <w:lang w:val="pl-PL"/>
        </w:rPr>
      </w:pPr>
    </w:p>
    <w:p w:rsidR="00650B15" w:rsidRPr="003772F5" w:rsidRDefault="00650B15" w:rsidP="000448DE">
      <w:pPr>
        <w:pStyle w:val="Tekstpodstawowy"/>
        <w:suppressAutoHyphens/>
        <w:ind w:left="2124" w:hanging="2124"/>
        <w:jc w:val="both"/>
        <w:rPr>
          <w:rFonts w:ascii="Garamond" w:hAnsi="Garamond" w:cs="Garamond"/>
          <w:lang w:val="pl-PL"/>
        </w:rPr>
      </w:pPr>
    </w:p>
    <w:p w:rsidR="00650B15" w:rsidRPr="003772F5" w:rsidRDefault="00650B15" w:rsidP="000448DE">
      <w:pPr>
        <w:pStyle w:val="Tekstpodstawowy"/>
        <w:suppressAutoHyphens/>
        <w:ind w:left="2124" w:hanging="2124"/>
        <w:jc w:val="both"/>
        <w:rPr>
          <w:rFonts w:ascii="Garamond" w:hAnsi="Garamond" w:cs="Garamond"/>
          <w:lang w:val="pl-PL"/>
        </w:rPr>
      </w:pPr>
    </w:p>
    <w:p w:rsidR="00650B15" w:rsidRPr="003772F5" w:rsidRDefault="00650B15" w:rsidP="000448DE">
      <w:pPr>
        <w:pStyle w:val="Tekstpodstawowy"/>
        <w:suppressAutoHyphens/>
        <w:ind w:left="2124" w:hanging="2124"/>
        <w:jc w:val="both"/>
        <w:rPr>
          <w:rFonts w:ascii="Garamond" w:hAnsi="Garamond" w:cs="Garamond"/>
          <w:lang w:val="pl-PL"/>
        </w:rPr>
      </w:pPr>
    </w:p>
    <w:p w:rsidR="00650B15" w:rsidRPr="003772F5" w:rsidRDefault="00650B15" w:rsidP="000448DE">
      <w:pPr>
        <w:pStyle w:val="Tekstpodstawowy"/>
        <w:suppressAutoHyphens/>
        <w:ind w:left="2124" w:hanging="2124"/>
        <w:jc w:val="both"/>
        <w:rPr>
          <w:rFonts w:ascii="Garamond" w:hAnsi="Garamond" w:cs="Garamond"/>
          <w:lang w:val="pl-PL"/>
        </w:rPr>
      </w:pPr>
    </w:p>
    <w:p w:rsidR="00650B15" w:rsidRPr="003772F5" w:rsidRDefault="00650B15" w:rsidP="000448DE">
      <w:pPr>
        <w:pStyle w:val="Tekstpodstawowy"/>
        <w:suppressAutoHyphens/>
        <w:ind w:left="2124" w:hanging="2124"/>
        <w:jc w:val="both"/>
        <w:rPr>
          <w:rFonts w:ascii="Garamond" w:hAnsi="Garamond" w:cs="Garamond"/>
          <w:lang w:val="pl-PL"/>
        </w:rPr>
      </w:pPr>
    </w:p>
    <w:p w:rsidR="00650B15" w:rsidRPr="003772F5" w:rsidRDefault="00650B15" w:rsidP="000448DE">
      <w:pPr>
        <w:pStyle w:val="Tekstpodstawowy"/>
        <w:suppressAutoHyphens/>
        <w:ind w:left="2124" w:hanging="2124"/>
        <w:jc w:val="both"/>
        <w:rPr>
          <w:rFonts w:ascii="Garamond" w:hAnsi="Garamond" w:cs="Garamond"/>
          <w:lang w:val="pl-PL"/>
        </w:rPr>
      </w:pPr>
    </w:p>
    <w:p w:rsidR="00650B15" w:rsidRPr="003772F5" w:rsidRDefault="00650B15" w:rsidP="000448DE">
      <w:pPr>
        <w:pStyle w:val="Tekstpodstawowy"/>
        <w:suppressAutoHyphens/>
        <w:ind w:left="2124" w:hanging="2124"/>
        <w:jc w:val="both"/>
        <w:rPr>
          <w:rFonts w:ascii="Garamond" w:hAnsi="Garamond" w:cs="Garamond"/>
          <w:lang w:val="pl-PL"/>
        </w:rPr>
      </w:pPr>
    </w:p>
    <w:p w:rsidR="00FD3A28" w:rsidRPr="003772F5" w:rsidRDefault="00FD3A28" w:rsidP="000448DE">
      <w:pPr>
        <w:pStyle w:val="Tekstpodstawowy"/>
        <w:suppressAutoHyphens/>
        <w:ind w:left="2124" w:hanging="2124"/>
        <w:jc w:val="both"/>
        <w:rPr>
          <w:rFonts w:ascii="Garamond" w:hAnsi="Garamond" w:cs="Garamond"/>
          <w:lang w:val="pl-PL"/>
        </w:rPr>
      </w:pPr>
    </w:p>
    <w:p w:rsidR="00650B15" w:rsidRPr="003772F5" w:rsidRDefault="00650B15" w:rsidP="000448DE">
      <w:pPr>
        <w:pStyle w:val="Tekstpodstawowy"/>
        <w:suppressAutoHyphens/>
        <w:ind w:left="2124" w:hanging="2124"/>
        <w:jc w:val="both"/>
        <w:rPr>
          <w:rFonts w:ascii="Garamond" w:hAnsi="Garamond" w:cs="Garamond"/>
          <w:lang w:val="pl-PL"/>
        </w:rPr>
      </w:pPr>
    </w:p>
    <w:p w:rsidR="00650B15" w:rsidRPr="003772F5" w:rsidRDefault="00650B15" w:rsidP="000448DE">
      <w:pPr>
        <w:pStyle w:val="Tekstpodstawowy"/>
        <w:suppressAutoHyphens/>
        <w:ind w:left="2124" w:hanging="2124"/>
        <w:jc w:val="both"/>
        <w:rPr>
          <w:rFonts w:ascii="Garamond" w:hAnsi="Garamond" w:cs="Garamond"/>
          <w:lang w:val="pl-PL"/>
        </w:rPr>
      </w:pPr>
    </w:p>
    <w:p w:rsidR="00650B15" w:rsidRPr="003772F5" w:rsidRDefault="00650B15" w:rsidP="000448DE">
      <w:pPr>
        <w:pStyle w:val="Tekstpodstawowy"/>
        <w:suppressAutoHyphens/>
        <w:ind w:left="2124" w:hanging="2124"/>
        <w:jc w:val="both"/>
        <w:rPr>
          <w:rFonts w:ascii="Garamond" w:hAnsi="Garamond" w:cs="Garamond"/>
          <w:lang w:val="pl-PL"/>
        </w:rPr>
      </w:pPr>
    </w:p>
    <w:p w:rsidR="00B34D0E" w:rsidRPr="003772F5" w:rsidRDefault="00B34D0E" w:rsidP="000448DE">
      <w:pPr>
        <w:pStyle w:val="Tekstpodstawowy"/>
        <w:suppressAutoHyphens/>
        <w:ind w:left="2124" w:hanging="2124"/>
        <w:jc w:val="both"/>
        <w:rPr>
          <w:rFonts w:ascii="Garamond" w:hAnsi="Garamond" w:cs="Garamond"/>
          <w:lang w:val="pl-PL"/>
        </w:rPr>
      </w:pPr>
    </w:p>
    <w:p w:rsidR="00150816" w:rsidRPr="003772F5" w:rsidRDefault="00150816" w:rsidP="000448DE">
      <w:pPr>
        <w:pStyle w:val="Tekstpodstawowy"/>
        <w:suppressAutoHyphens/>
        <w:ind w:left="2124" w:hanging="2124"/>
        <w:jc w:val="both"/>
        <w:rPr>
          <w:rFonts w:ascii="Garamond" w:hAnsi="Garamond" w:cs="Garamond"/>
          <w:lang w:val="pl-PL"/>
        </w:rPr>
      </w:pPr>
    </w:p>
    <w:p w:rsidR="005F33BD" w:rsidRPr="003772F5" w:rsidRDefault="005F33BD" w:rsidP="00341559">
      <w:pPr>
        <w:pStyle w:val="Tekstpodstawowy"/>
        <w:suppressAutoHyphens/>
        <w:jc w:val="both"/>
        <w:rPr>
          <w:rFonts w:ascii="Garamond" w:hAnsi="Garamond" w:cs="Garamond"/>
          <w:lang w:val="pl-PL"/>
        </w:rPr>
      </w:pPr>
    </w:p>
    <w:p w:rsidR="004E1C08" w:rsidRPr="003772F5" w:rsidRDefault="004E1C08" w:rsidP="00341559">
      <w:pPr>
        <w:pStyle w:val="Tekstpodstawowy"/>
        <w:suppressAutoHyphens/>
        <w:jc w:val="both"/>
        <w:rPr>
          <w:rFonts w:ascii="Garamond" w:hAnsi="Garamond" w:cs="Garamond"/>
          <w:lang w:val="pl-PL"/>
        </w:rPr>
      </w:pPr>
    </w:p>
    <w:p w:rsidR="004E1C08" w:rsidRPr="003772F5" w:rsidRDefault="004E1C08" w:rsidP="00341559">
      <w:pPr>
        <w:pStyle w:val="Tekstpodstawowy"/>
        <w:suppressAutoHyphens/>
        <w:jc w:val="both"/>
        <w:rPr>
          <w:rFonts w:ascii="Garamond" w:hAnsi="Garamond" w:cs="Garamond"/>
          <w:lang w:val="pl-PL"/>
        </w:rPr>
      </w:pPr>
    </w:p>
    <w:p w:rsidR="00650B15" w:rsidRPr="003772F5" w:rsidRDefault="00650B15" w:rsidP="0028480E">
      <w:pPr>
        <w:pStyle w:val="Tekstpodstawowy"/>
        <w:suppressAutoHyphens/>
        <w:jc w:val="both"/>
        <w:rPr>
          <w:rFonts w:ascii="Garamond" w:hAnsi="Garamond" w:cs="Garamond"/>
          <w:lang w:val="pl-PL"/>
        </w:rPr>
      </w:pPr>
    </w:p>
    <w:p w:rsidR="00C0210A" w:rsidRPr="003772F5" w:rsidRDefault="00C0210A" w:rsidP="0028480E">
      <w:pPr>
        <w:pStyle w:val="Tekstpodstawowy"/>
        <w:suppressAutoHyphens/>
        <w:jc w:val="both"/>
        <w:rPr>
          <w:rFonts w:ascii="Garamond" w:hAnsi="Garamond" w:cs="Garamond"/>
          <w:lang w:val="pl-PL"/>
        </w:rPr>
      </w:pPr>
    </w:p>
    <w:p w:rsidR="00C654DF" w:rsidRPr="003772F5" w:rsidRDefault="00C654DF" w:rsidP="00C654DF">
      <w:pPr>
        <w:pStyle w:val="Nagwek"/>
        <w:shd w:val="clear" w:color="auto" w:fill="F2F2F2"/>
        <w:suppressAutoHyphens/>
        <w:jc w:val="center"/>
        <w:rPr>
          <w:rFonts w:ascii="Garamond" w:hAnsi="Garamond"/>
        </w:rPr>
      </w:pPr>
      <w:r w:rsidRPr="003772F5">
        <w:rPr>
          <w:rFonts w:ascii="Garamond" w:hAnsi="Garamond" w:cs="Garamond"/>
          <w:b/>
        </w:rPr>
        <w:lastRenderedPageBreak/>
        <w:t>ROZDZIAŁ I</w:t>
      </w:r>
    </w:p>
    <w:p w:rsidR="00C654DF" w:rsidRPr="003772F5" w:rsidRDefault="00C654DF" w:rsidP="00C654DF">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rPr>
      </w:pPr>
      <w:r w:rsidRPr="003772F5">
        <w:rPr>
          <w:rFonts w:ascii="Garamond" w:hAnsi="Garamond" w:cs="Garamond"/>
          <w:b/>
        </w:rPr>
        <w:t>ZAMAWIAJĄCY</w:t>
      </w:r>
    </w:p>
    <w:p w:rsidR="00C654DF" w:rsidRPr="003772F5" w:rsidRDefault="00C654DF" w:rsidP="00C654DF">
      <w:pPr>
        <w:pStyle w:val="Bezodstpw"/>
        <w:ind w:left="360"/>
        <w:jc w:val="both"/>
        <w:rPr>
          <w:rFonts w:ascii="Garamond" w:hAnsi="Garamond" w:cs="Garamond"/>
          <w:b/>
        </w:rPr>
      </w:pPr>
    </w:p>
    <w:p w:rsidR="00C654DF" w:rsidRPr="003772F5" w:rsidRDefault="00C654DF" w:rsidP="00C654DF">
      <w:pPr>
        <w:numPr>
          <w:ilvl w:val="0"/>
          <w:numId w:val="2"/>
        </w:numPr>
        <w:tabs>
          <w:tab w:val="clear" w:pos="0"/>
          <w:tab w:val="num" w:pos="-218"/>
        </w:tabs>
        <w:suppressAutoHyphens/>
        <w:ind w:left="284" w:hanging="284"/>
        <w:jc w:val="both"/>
        <w:rPr>
          <w:rFonts w:ascii="Garamond" w:hAnsi="Garamond"/>
        </w:rPr>
      </w:pPr>
      <w:r w:rsidRPr="003772F5">
        <w:rPr>
          <w:rFonts w:ascii="Garamond" w:hAnsi="Garamond" w:cs="Garamond"/>
          <w:lang w:val="pl-PL"/>
        </w:rPr>
        <w:t>Zamawiającym jest:</w:t>
      </w:r>
    </w:p>
    <w:p w:rsidR="00C654DF" w:rsidRPr="003772F5" w:rsidRDefault="00C654DF" w:rsidP="00C654DF">
      <w:pPr>
        <w:tabs>
          <w:tab w:val="left" w:pos="270"/>
        </w:tabs>
        <w:suppressAutoHyphens/>
        <w:ind w:left="360"/>
        <w:jc w:val="both"/>
        <w:rPr>
          <w:rFonts w:ascii="Garamond" w:hAnsi="Garamond"/>
        </w:rPr>
      </w:pPr>
      <w:r w:rsidRPr="003772F5">
        <w:rPr>
          <w:rFonts w:ascii="Garamond" w:hAnsi="Garamond" w:cs="Garamond"/>
          <w:b/>
          <w:lang w:val="pl-PL"/>
        </w:rPr>
        <w:t>Komenda Wojewódzka Policji</w:t>
      </w:r>
      <w:r w:rsidR="00E91A50" w:rsidRPr="003772F5">
        <w:rPr>
          <w:rFonts w:ascii="Garamond" w:hAnsi="Garamond" w:cs="Garamond"/>
          <w:b/>
          <w:lang w:val="pl-PL"/>
        </w:rPr>
        <w:t xml:space="preserve"> w Olsztynie</w:t>
      </w:r>
    </w:p>
    <w:p w:rsidR="00C654DF" w:rsidRPr="003772F5" w:rsidRDefault="00C654DF" w:rsidP="00C654DF">
      <w:pPr>
        <w:tabs>
          <w:tab w:val="left" w:pos="270"/>
        </w:tabs>
        <w:suppressAutoHyphens/>
        <w:ind w:left="360"/>
        <w:jc w:val="both"/>
        <w:rPr>
          <w:rFonts w:ascii="Garamond" w:hAnsi="Garamond" w:cs="Garamond"/>
          <w:lang w:val="pl-PL"/>
        </w:rPr>
      </w:pPr>
      <w:r w:rsidRPr="003772F5">
        <w:rPr>
          <w:rFonts w:ascii="Garamond" w:hAnsi="Garamond" w:cs="Garamond"/>
          <w:lang w:val="pl-PL"/>
        </w:rPr>
        <w:t>Adres: 10-521 Olsztyn, ul. Partyzantów 6/8</w:t>
      </w:r>
    </w:p>
    <w:p w:rsidR="00C654DF" w:rsidRPr="003772F5" w:rsidRDefault="00C654DF" w:rsidP="00C654DF">
      <w:pPr>
        <w:tabs>
          <w:tab w:val="left" w:pos="270"/>
        </w:tabs>
        <w:suppressAutoHyphens/>
        <w:ind w:left="360"/>
        <w:jc w:val="both"/>
        <w:rPr>
          <w:rFonts w:ascii="Garamond" w:hAnsi="Garamond"/>
        </w:rPr>
      </w:pPr>
      <w:r w:rsidRPr="003772F5">
        <w:rPr>
          <w:rFonts w:ascii="Garamond" w:hAnsi="Garamond" w:cs="Garamond"/>
          <w:lang w:val="pl-PL"/>
        </w:rPr>
        <w:t>Regon:</w:t>
      </w:r>
      <w:r w:rsidRPr="003772F5">
        <w:rPr>
          <w:rFonts w:ascii="Garamond" w:eastAsia="MS Mincho" w:hAnsi="Garamond" w:cs="Garamond"/>
          <w:lang w:val="pl-PL"/>
        </w:rPr>
        <w:t xml:space="preserve"> 510064784  </w:t>
      </w:r>
      <w:r w:rsidRPr="003772F5">
        <w:rPr>
          <w:rFonts w:ascii="Garamond" w:hAnsi="Garamond" w:cs="Garamond"/>
          <w:lang w:val="pl-PL"/>
        </w:rPr>
        <w:t xml:space="preserve"> NIP: </w:t>
      </w:r>
      <w:r w:rsidRPr="003772F5">
        <w:rPr>
          <w:rFonts w:ascii="Garamond" w:eastAsia="MS Mincho" w:hAnsi="Garamond" w:cs="Garamond"/>
          <w:lang w:val="pl-PL"/>
        </w:rPr>
        <w:t>739-020-66-11</w:t>
      </w:r>
    </w:p>
    <w:p w:rsidR="00C654DF" w:rsidRPr="003772F5" w:rsidRDefault="00C654DF" w:rsidP="00C654DF">
      <w:pPr>
        <w:tabs>
          <w:tab w:val="left" w:pos="270"/>
        </w:tabs>
        <w:suppressAutoHyphens/>
        <w:ind w:left="360"/>
        <w:jc w:val="both"/>
        <w:rPr>
          <w:rFonts w:ascii="Garamond" w:hAnsi="Garamond"/>
        </w:rPr>
      </w:pPr>
      <w:r w:rsidRPr="003772F5">
        <w:rPr>
          <w:rFonts w:ascii="Garamond" w:hAnsi="Garamond" w:cs="Garamond"/>
        </w:rPr>
        <w:t>tel. +48 47 731-52-00;  fax. +48 47 731-52-05</w:t>
      </w:r>
    </w:p>
    <w:p w:rsidR="00C654DF" w:rsidRPr="003772F5" w:rsidRDefault="00C654DF" w:rsidP="00C654DF">
      <w:pPr>
        <w:tabs>
          <w:tab w:val="left" w:pos="270"/>
        </w:tabs>
        <w:suppressAutoHyphens/>
        <w:ind w:left="360"/>
        <w:rPr>
          <w:rFonts w:ascii="Garamond" w:hAnsi="Garamond"/>
        </w:rPr>
      </w:pPr>
      <w:r w:rsidRPr="003772F5">
        <w:rPr>
          <w:rFonts w:ascii="Garamond" w:hAnsi="Garamond" w:cs="Garamond"/>
        </w:rPr>
        <w:t>e-mail: zamowienia@ol.policja.gov.pl</w:t>
      </w:r>
    </w:p>
    <w:p w:rsidR="00684812" w:rsidRPr="003772F5" w:rsidRDefault="00C654DF" w:rsidP="003F6650">
      <w:pPr>
        <w:tabs>
          <w:tab w:val="left" w:pos="270"/>
        </w:tabs>
        <w:suppressAutoHyphens/>
        <w:ind w:left="360"/>
        <w:rPr>
          <w:rStyle w:val="Hipercze"/>
          <w:rFonts w:ascii="Garamond" w:hAnsi="Garamond" w:cs="Garamond"/>
          <w:color w:val="auto"/>
          <w:u w:val="none"/>
          <w:lang w:val="pl-PL"/>
        </w:rPr>
      </w:pPr>
      <w:r w:rsidRPr="003772F5">
        <w:rPr>
          <w:rFonts w:ascii="Garamond" w:hAnsi="Garamond" w:cs="Garamond"/>
          <w:lang w:val="pl-PL"/>
        </w:rPr>
        <w:t xml:space="preserve">strona internetowa Zamawiającego: </w:t>
      </w:r>
      <w:hyperlink r:id="rId9" w:history="1">
        <w:r w:rsidRPr="003772F5">
          <w:rPr>
            <w:rStyle w:val="Hipercze"/>
            <w:rFonts w:ascii="Garamond" w:hAnsi="Garamond" w:cs="Garamond"/>
            <w:color w:val="auto"/>
            <w:u w:val="none"/>
            <w:lang w:val="pl-PL"/>
          </w:rPr>
          <w:t>www.warminsko-mazurska.policja.gov.pl</w:t>
        </w:r>
      </w:hyperlink>
      <w:r w:rsidRPr="003772F5">
        <w:rPr>
          <w:rFonts w:ascii="Garamond" w:hAnsi="Garamond" w:cs="Garamond"/>
          <w:lang w:val="pl-PL"/>
        </w:rPr>
        <w:br/>
        <w:t xml:space="preserve">strona internetowa Platformy </w:t>
      </w:r>
      <w:r w:rsidR="00992DBF" w:rsidRPr="003772F5">
        <w:rPr>
          <w:rFonts w:ascii="Garamond" w:hAnsi="Garamond" w:cs="Garamond"/>
          <w:lang w:val="pl-PL"/>
        </w:rPr>
        <w:t>e-zamowienia</w:t>
      </w:r>
      <w:r w:rsidRPr="003772F5">
        <w:rPr>
          <w:rFonts w:ascii="Garamond" w:hAnsi="Garamond" w:cs="Garamond"/>
          <w:lang w:val="pl-PL"/>
        </w:rPr>
        <w:t xml:space="preserve">: </w:t>
      </w:r>
      <w:hyperlink r:id="rId10" w:history="1">
        <w:r w:rsidR="00992DBF" w:rsidRPr="003772F5">
          <w:rPr>
            <w:rStyle w:val="Hipercze"/>
            <w:rFonts w:ascii="Garamond" w:hAnsi="Garamond" w:cs="Garamond"/>
            <w:color w:val="auto"/>
            <w:u w:val="none"/>
            <w:lang w:val="pl-PL"/>
          </w:rPr>
          <w:t>www.ezamowienia.gov.pl</w:t>
        </w:r>
      </w:hyperlink>
    </w:p>
    <w:p w:rsidR="003177F6" w:rsidRPr="003772F5" w:rsidRDefault="003177F6" w:rsidP="00C654DF">
      <w:pPr>
        <w:numPr>
          <w:ilvl w:val="0"/>
          <w:numId w:val="2"/>
        </w:numPr>
        <w:tabs>
          <w:tab w:val="clear" w:pos="0"/>
          <w:tab w:val="num" w:pos="-218"/>
        </w:tabs>
        <w:ind w:left="284" w:hanging="284"/>
        <w:jc w:val="both"/>
        <w:rPr>
          <w:rFonts w:ascii="Garamond" w:hAnsi="Garamond" w:cs="Arial"/>
          <w:lang w:val="pl-PL"/>
        </w:rPr>
      </w:pPr>
      <w:r w:rsidRPr="003772F5">
        <w:rPr>
          <w:rFonts w:ascii="Garamond" w:hAnsi="Garamond" w:cs="Arial"/>
          <w:lang w:val="pl-PL"/>
        </w:rPr>
        <w:t>Komórką organizacyjną prowadzącą postępowanie jest:</w:t>
      </w:r>
    </w:p>
    <w:p w:rsidR="003177F6" w:rsidRPr="003772F5" w:rsidRDefault="003177F6" w:rsidP="003177F6">
      <w:pPr>
        <w:ind w:left="284"/>
        <w:jc w:val="both"/>
        <w:rPr>
          <w:rFonts w:ascii="Garamond" w:hAnsi="Garamond" w:cs="Arial"/>
          <w:lang w:val="pl-PL"/>
        </w:rPr>
      </w:pPr>
      <w:r w:rsidRPr="003772F5">
        <w:rPr>
          <w:rFonts w:ascii="Garamond" w:hAnsi="Garamond" w:cs="Arial"/>
          <w:lang w:val="pl-PL"/>
        </w:rPr>
        <w:t>Sekcja Zamówień Publicznych i Funduszy Pomocowych KWP w Olsztynie</w:t>
      </w:r>
    </w:p>
    <w:p w:rsidR="003177F6" w:rsidRPr="003772F5" w:rsidRDefault="002451CB" w:rsidP="003177F6">
      <w:pPr>
        <w:ind w:left="284"/>
        <w:jc w:val="both"/>
        <w:rPr>
          <w:rFonts w:ascii="Garamond" w:hAnsi="Garamond" w:cs="Arial"/>
          <w:lang w:val="pl-PL"/>
        </w:rPr>
      </w:pPr>
      <w:r w:rsidRPr="003772F5">
        <w:rPr>
          <w:rFonts w:ascii="Garamond" w:hAnsi="Garamond" w:cs="Arial"/>
          <w:lang w:val="pl-PL"/>
        </w:rPr>
        <w:t>Godziny urzędowania: pon. - pt. 7:30-15:30</w:t>
      </w:r>
    </w:p>
    <w:p w:rsidR="002451CB" w:rsidRPr="003772F5" w:rsidRDefault="002451CB" w:rsidP="003177F6">
      <w:pPr>
        <w:ind w:left="284"/>
        <w:jc w:val="both"/>
        <w:rPr>
          <w:rFonts w:ascii="Garamond" w:hAnsi="Garamond" w:cs="Arial"/>
          <w:lang w:val="pl-PL"/>
        </w:rPr>
      </w:pPr>
      <w:r w:rsidRPr="003772F5">
        <w:rPr>
          <w:rFonts w:ascii="Garamond" w:hAnsi="Garamond" w:cs="Arial"/>
          <w:lang w:val="pl-PL"/>
        </w:rPr>
        <w:t xml:space="preserve">Adres poczty elektronicznej Zamawiającego: </w:t>
      </w:r>
      <w:hyperlink r:id="rId11" w:history="1">
        <w:r w:rsidR="009308B0" w:rsidRPr="003772F5">
          <w:rPr>
            <w:rStyle w:val="Hipercze"/>
            <w:rFonts w:ascii="Garamond" w:hAnsi="Garamond" w:cs="Arial"/>
            <w:lang w:val="pl-PL"/>
          </w:rPr>
          <w:t>zamowienia@ol.policja.gov.pl</w:t>
        </w:r>
      </w:hyperlink>
    </w:p>
    <w:p w:rsidR="009308B0" w:rsidRPr="003772F5" w:rsidRDefault="009308B0" w:rsidP="003177F6">
      <w:pPr>
        <w:ind w:left="284"/>
        <w:jc w:val="both"/>
        <w:rPr>
          <w:rFonts w:ascii="Garamond" w:hAnsi="Garamond" w:cs="Arial"/>
          <w:lang w:val="pl-PL"/>
        </w:rPr>
      </w:pPr>
    </w:p>
    <w:p w:rsidR="009308B0" w:rsidRPr="003772F5" w:rsidRDefault="009308B0" w:rsidP="009308B0">
      <w:pPr>
        <w:numPr>
          <w:ilvl w:val="12"/>
          <w:numId w:val="0"/>
        </w:numPr>
        <w:tabs>
          <w:tab w:val="left" w:pos="9356"/>
        </w:tabs>
        <w:suppressAutoHyphens/>
        <w:jc w:val="center"/>
        <w:rPr>
          <w:rFonts w:ascii="Garamond" w:hAnsi="Garamond"/>
          <w:lang w:eastAsia="en-US"/>
        </w:rPr>
      </w:pPr>
      <w:r w:rsidRPr="003772F5">
        <w:rPr>
          <w:rFonts w:ascii="Garamond" w:hAnsi="Garamond"/>
          <w:lang w:eastAsia="en-US"/>
        </w:rPr>
        <w:t>Nr konta do wpłacania wadium i zabezpieczenia należytego wykonania umowy:</w:t>
      </w:r>
    </w:p>
    <w:p w:rsidR="009308B0" w:rsidRPr="003772F5" w:rsidRDefault="009308B0" w:rsidP="009308B0">
      <w:pPr>
        <w:numPr>
          <w:ilvl w:val="12"/>
          <w:numId w:val="0"/>
        </w:numPr>
        <w:tabs>
          <w:tab w:val="left" w:pos="9356"/>
        </w:tabs>
        <w:suppressAutoHyphens/>
        <w:jc w:val="center"/>
        <w:rPr>
          <w:rFonts w:ascii="Garamond" w:eastAsia="MS Mincho" w:hAnsi="Garamond"/>
          <w:lang w:eastAsia="en-US"/>
        </w:rPr>
      </w:pPr>
      <w:r w:rsidRPr="003772F5">
        <w:rPr>
          <w:rFonts w:ascii="Garamond" w:eastAsia="MS Mincho" w:hAnsi="Garamond"/>
          <w:lang w:eastAsia="en-US"/>
        </w:rPr>
        <w:t>NBP Oddział Regionalny w Olsztynie 45 1010 1397 0051 0613 9120 0000</w:t>
      </w:r>
    </w:p>
    <w:p w:rsidR="009308B0" w:rsidRPr="003772F5" w:rsidRDefault="009308B0" w:rsidP="003177F6">
      <w:pPr>
        <w:ind w:left="284"/>
        <w:jc w:val="both"/>
        <w:rPr>
          <w:rFonts w:ascii="Garamond" w:hAnsi="Garamond" w:cs="Arial"/>
          <w:lang w:val="pl-PL"/>
        </w:rPr>
      </w:pPr>
    </w:p>
    <w:p w:rsidR="00742325" w:rsidRPr="003772F5" w:rsidRDefault="00C654DF" w:rsidP="002451CB">
      <w:pPr>
        <w:numPr>
          <w:ilvl w:val="0"/>
          <w:numId w:val="2"/>
        </w:numPr>
        <w:tabs>
          <w:tab w:val="clear" w:pos="0"/>
          <w:tab w:val="num" w:pos="-218"/>
        </w:tabs>
        <w:ind w:left="284" w:hanging="284"/>
        <w:jc w:val="both"/>
        <w:rPr>
          <w:rFonts w:ascii="Garamond" w:hAnsi="Garamond" w:cs="Arial"/>
          <w:lang w:val="pl-PL"/>
        </w:rPr>
      </w:pPr>
      <w:r w:rsidRPr="003772F5">
        <w:rPr>
          <w:rFonts w:ascii="Garamond" w:hAnsi="Garamond" w:cs="Arial"/>
          <w:lang w:val="pl-PL"/>
        </w:rPr>
        <w:t xml:space="preserve">Informacje związane z przedmiotowym postępowaniem, objęte ustawowym wymogiem publikacji </w:t>
      </w:r>
      <w:r w:rsidR="003177F6" w:rsidRPr="003772F5">
        <w:rPr>
          <w:rFonts w:ascii="Garamond" w:hAnsi="Garamond" w:cs="Arial"/>
          <w:lang w:val="pl-PL"/>
        </w:rPr>
        <w:br/>
      </w:r>
      <w:r w:rsidRPr="003772F5">
        <w:rPr>
          <w:rFonts w:ascii="Garamond" w:hAnsi="Garamond" w:cs="Arial"/>
          <w:lang w:val="pl-PL"/>
        </w:rPr>
        <w:t xml:space="preserve">na stronie </w:t>
      </w:r>
      <w:r w:rsidR="00E557B8" w:rsidRPr="003772F5">
        <w:rPr>
          <w:rFonts w:ascii="Garamond" w:hAnsi="Garamond" w:cs="Arial"/>
          <w:lang w:val="pl-PL"/>
        </w:rPr>
        <w:t>prowadzonego postępowania</w:t>
      </w:r>
      <w:r w:rsidRPr="003772F5">
        <w:rPr>
          <w:rFonts w:ascii="Garamond" w:hAnsi="Garamond" w:cs="Arial"/>
          <w:lang w:val="pl-PL"/>
        </w:rPr>
        <w:t>, będą udostępniane za pośrednictwem Plat</w:t>
      </w:r>
      <w:r w:rsidR="001B18B0" w:rsidRPr="003772F5">
        <w:rPr>
          <w:rFonts w:ascii="Garamond" w:hAnsi="Garamond" w:cs="Arial"/>
          <w:lang w:val="pl-PL"/>
        </w:rPr>
        <w:t xml:space="preserve">formy </w:t>
      </w:r>
      <w:r w:rsidR="00742325" w:rsidRPr="003772F5">
        <w:rPr>
          <w:rFonts w:ascii="Garamond" w:hAnsi="Garamond" w:cs="Arial"/>
          <w:lang w:val="pl-PL"/>
        </w:rPr>
        <w:br/>
        <w:t>e-zamowienia</w:t>
      </w:r>
      <w:r w:rsidR="001B18B0" w:rsidRPr="003772F5">
        <w:rPr>
          <w:rFonts w:ascii="Garamond" w:hAnsi="Garamond" w:cs="Arial"/>
          <w:lang w:val="pl-PL"/>
        </w:rPr>
        <w:t xml:space="preserve"> (zwanej dalej: </w:t>
      </w:r>
      <w:r w:rsidRPr="003772F5">
        <w:rPr>
          <w:rFonts w:ascii="Garamond" w:hAnsi="Garamond" w:cs="Arial"/>
          <w:lang w:val="pl-PL"/>
        </w:rPr>
        <w:t xml:space="preserve">Platformą)  pod adresem: </w:t>
      </w:r>
      <w:hyperlink r:id="rId12" w:history="1">
        <w:r w:rsidR="00CC3DA9" w:rsidRPr="003772F5">
          <w:rPr>
            <w:rStyle w:val="Hipercze"/>
            <w:rFonts w:ascii="Garamond" w:hAnsi="Garamond"/>
            <w:color w:val="auto"/>
            <w:u w:val="none"/>
          </w:rPr>
          <w:t>www.ezamowienia.gov.pl</w:t>
        </w:r>
      </w:hyperlink>
    </w:p>
    <w:p w:rsidR="002451CB" w:rsidRPr="003772F5" w:rsidRDefault="002451CB" w:rsidP="002451CB">
      <w:pPr>
        <w:numPr>
          <w:ilvl w:val="0"/>
          <w:numId w:val="2"/>
        </w:numPr>
        <w:tabs>
          <w:tab w:val="clear" w:pos="0"/>
          <w:tab w:val="num" w:pos="-218"/>
        </w:tabs>
        <w:ind w:left="284" w:hanging="284"/>
        <w:jc w:val="both"/>
        <w:rPr>
          <w:rFonts w:ascii="Garamond" w:hAnsi="Garamond" w:cs="Arial"/>
          <w:lang w:val="pl-PL"/>
        </w:rPr>
      </w:pPr>
      <w:r w:rsidRPr="003772F5">
        <w:rPr>
          <w:rFonts w:ascii="Garamond" w:hAnsi="Garamond" w:cs="Arial"/>
          <w:lang w:val="pl-PL"/>
        </w:rPr>
        <w:t xml:space="preserve">Wszelkie zmiany i wyjaśnienia treści SWZ oraz inne dokumenty zamówienia bezpośrednio związane </w:t>
      </w:r>
      <w:r w:rsidRPr="003772F5">
        <w:rPr>
          <w:rFonts w:ascii="Garamond" w:hAnsi="Garamond" w:cs="Arial"/>
          <w:lang w:val="pl-PL"/>
        </w:rPr>
        <w:br/>
        <w:t xml:space="preserve">z postępowaniem o udzielenie zamówienia będą udostępniane za pośrednictwem Platformy </w:t>
      </w:r>
      <w:r w:rsidR="00742325" w:rsidRPr="003772F5">
        <w:rPr>
          <w:rFonts w:ascii="Garamond" w:hAnsi="Garamond" w:cs="Arial"/>
          <w:lang w:val="pl-PL"/>
        </w:rPr>
        <w:br/>
        <w:t>e-zamowienia</w:t>
      </w:r>
      <w:r w:rsidRPr="003772F5">
        <w:rPr>
          <w:rFonts w:ascii="Garamond" w:hAnsi="Garamond" w:cs="Arial"/>
          <w:lang w:val="pl-PL"/>
        </w:rPr>
        <w:t xml:space="preserve">, pod adresem: </w:t>
      </w:r>
      <w:hyperlink r:id="rId13" w:history="1">
        <w:r w:rsidR="00CC3DA9" w:rsidRPr="003772F5">
          <w:rPr>
            <w:rStyle w:val="Hipercze"/>
            <w:rFonts w:ascii="Garamond" w:hAnsi="Garamond"/>
            <w:color w:val="auto"/>
            <w:u w:val="none"/>
          </w:rPr>
          <w:t>www.ezamowienia.gov.pl</w:t>
        </w:r>
      </w:hyperlink>
    </w:p>
    <w:p w:rsidR="00C654DF" w:rsidRPr="003772F5" w:rsidRDefault="00C654DF" w:rsidP="00C654DF">
      <w:pPr>
        <w:numPr>
          <w:ilvl w:val="0"/>
          <w:numId w:val="2"/>
        </w:numPr>
        <w:tabs>
          <w:tab w:val="clear" w:pos="0"/>
          <w:tab w:val="num" w:pos="-218"/>
        </w:tabs>
        <w:ind w:left="284" w:hanging="284"/>
        <w:jc w:val="both"/>
        <w:rPr>
          <w:rFonts w:ascii="Garamond" w:hAnsi="Garamond" w:cs="Arial"/>
          <w:lang w:val="pl-PL"/>
        </w:rPr>
      </w:pPr>
      <w:r w:rsidRPr="003772F5">
        <w:rPr>
          <w:rFonts w:ascii="Garamond" w:hAnsi="Garamond" w:cs="Arial"/>
          <w:lang w:val="pl-PL"/>
        </w:rPr>
        <w:t xml:space="preserve">Zamawiający dopuszcza komunikację z Wykonawcami za pomocą poczty elektronicznej na adres: </w:t>
      </w:r>
      <w:r w:rsidRPr="003772F5">
        <w:rPr>
          <w:rFonts w:ascii="Garamond" w:hAnsi="Garamond" w:cs="Arial"/>
          <w:lang w:val="pl-PL"/>
        </w:rPr>
        <w:br/>
      </w:r>
      <w:hyperlink r:id="rId14" w:history="1">
        <w:r w:rsidRPr="003772F5">
          <w:rPr>
            <w:rStyle w:val="Hipercze"/>
            <w:rFonts w:ascii="Garamond" w:hAnsi="Garamond"/>
            <w:color w:val="auto"/>
            <w:u w:val="none"/>
            <w:lang w:val="pl-PL"/>
          </w:rPr>
          <w:t>zamowienia@ol.policja.gov.pl</w:t>
        </w:r>
      </w:hyperlink>
      <w:r w:rsidR="00F57844" w:rsidRPr="003772F5">
        <w:rPr>
          <w:rStyle w:val="Hipercze"/>
          <w:rFonts w:ascii="Garamond" w:hAnsi="Garamond"/>
          <w:color w:val="auto"/>
          <w:u w:val="none"/>
          <w:lang w:val="pl-PL"/>
        </w:rPr>
        <w:t>,</w:t>
      </w:r>
      <w:r w:rsidRPr="003772F5">
        <w:rPr>
          <w:rFonts w:ascii="Garamond" w:hAnsi="Garamond" w:cs="Arial"/>
          <w:lang w:val="pl-PL"/>
        </w:rPr>
        <w:t xml:space="preserve"> z wyłączeniem składania ofert.</w:t>
      </w:r>
    </w:p>
    <w:p w:rsidR="0063273D" w:rsidRPr="003772F5" w:rsidRDefault="00CD3F89" w:rsidP="00C654DF">
      <w:pPr>
        <w:numPr>
          <w:ilvl w:val="0"/>
          <w:numId w:val="2"/>
        </w:numPr>
        <w:tabs>
          <w:tab w:val="clear" w:pos="0"/>
          <w:tab w:val="num" w:pos="-218"/>
        </w:tabs>
        <w:ind w:left="284" w:hanging="284"/>
        <w:jc w:val="both"/>
        <w:rPr>
          <w:rFonts w:ascii="Garamond" w:hAnsi="Garamond" w:cs="Arial"/>
          <w:lang w:val="pl-PL"/>
        </w:rPr>
      </w:pPr>
      <w:r w:rsidRPr="003772F5">
        <w:rPr>
          <w:rFonts w:ascii="Garamond" w:hAnsi="Garamond" w:cs="Arial"/>
          <w:lang w:val="pl-PL"/>
        </w:rPr>
        <w:t>Komunikacja w</w:t>
      </w:r>
      <w:r w:rsidR="0063273D" w:rsidRPr="003772F5">
        <w:rPr>
          <w:rFonts w:ascii="Garamond" w:hAnsi="Garamond" w:cs="Arial"/>
          <w:lang w:val="pl-PL"/>
        </w:rPr>
        <w:t xml:space="preserve"> sytuacjach określonych w art. 65 ust. 1, art. 66 i art. 69 ustawy Pzp</w:t>
      </w:r>
      <w:r w:rsidR="00D06766" w:rsidRPr="003772F5">
        <w:rPr>
          <w:rFonts w:ascii="Garamond" w:hAnsi="Garamond" w:cs="Arial"/>
          <w:lang w:val="pl-PL"/>
        </w:rPr>
        <w:t xml:space="preserve"> – nie dotyczy.</w:t>
      </w:r>
    </w:p>
    <w:p w:rsidR="00C654DF" w:rsidRPr="003772F5" w:rsidRDefault="00C654DF" w:rsidP="00C654DF">
      <w:pPr>
        <w:numPr>
          <w:ilvl w:val="0"/>
          <w:numId w:val="2"/>
        </w:numPr>
        <w:tabs>
          <w:tab w:val="clear" w:pos="0"/>
          <w:tab w:val="num" w:pos="-218"/>
        </w:tabs>
        <w:suppressAutoHyphens/>
        <w:ind w:left="284" w:hanging="284"/>
        <w:jc w:val="both"/>
        <w:rPr>
          <w:rFonts w:ascii="Garamond" w:hAnsi="Garamond"/>
          <w:lang w:val="pl-PL"/>
        </w:rPr>
      </w:pPr>
      <w:r w:rsidRPr="003772F5">
        <w:rPr>
          <w:rFonts w:ascii="Garamond" w:hAnsi="Garamond" w:cs="Garamond"/>
          <w:lang w:val="pl-PL"/>
        </w:rPr>
        <w:t xml:space="preserve">Postępowanie, którego dotyczy niniejszy dokument oznaczone jest znakiem: </w:t>
      </w:r>
      <w:r w:rsidRPr="003772F5">
        <w:rPr>
          <w:rFonts w:ascii="Garamond" w:hAnsi="Garamond" w:cs="Garamond"/>
          <w:b/>
          <w:lang w:val="pl-PL"/>
        </w:rPr>
        <w:t>Z-t-P/</w:t>
      </w:r>
      <w:r w:rsidR="00B34D0E" w:rsidRPr="003772F5">
        <w:rPr>
          <w:rFonts w:ascii="Garamond" w:hAnsi="Garamond" w:cs="Garamond"/>
          <w:b/>
          <w:lang w:val="pl-PL"/>
        </w:rPr>
        <w:t>22</w:t>
      </w:r>
      <w:r w:rsidRPr="003772F5">
        <w:rPr>
          <w:rFonts w:ascii="Garamond" w:hAnsi="Garamond" w:cs="Garamond"/>
          <w:b/>
          <w:lang w:val="pl-PL"/>
        </w:rPr>
        <w:t>/202</w:t>
      </w:r>
      <w:r w:rsidR="00FD3A28" w:rsidRPr="003772F5">
        <w:rPr>
          <w:rFonts w:ascii="Garamond" w:hAnsi="Garamond" w:cs="Garamond"/>
          <w:b/>
          <w:lang w:val="pl-PL"/>
        </w:rPr>
        <w:t>4</w:t>
      </w:r>
    </w:p>
    <w:p w:rsidR="00650B15" w:rsidRPr="003772F5" w:rsidRDefault="00C654DF" w:rsidP="00C654DF">
      <w:pPr>
        <w:pStyle w:val="Tekstpodstawowywcity21"/>
        <w:suppressAutoHyphens/>
        <w:ind w:left="284" w:firstLine="0"/>
        <w:rPr>
          <w:rFonts w:ascii="Garamond" w:hAnsi="Garamond" w:cs="Garamond"/>
        </w:rPr>
      </w:pPr>
      <w:r w:rsidRPr="003772F5">
        <w:rPr>
          <w:rFonts w:ascii="Garamond" w:hAnsi="Garamond" w:cs="Garamond"/>
        </w:rPr>
        <w:t>Wykonawcy powinni we wszelkich kontaktach z Zamawiającym powoływać się na wyżej podane oznaczenie sprawy.</w:t>
      </w:r>
    </w:p>
    <w:p w:rsidR="00C654DF" w:rsidRPr="003772F5" w:rsidRDefault="00C654DF" w:rsidP="00C654DF">
      <w:pPr>
        <w:pStyle w:val="Tekstpodstawowywcity21"/>
        <w:suppressAutoHyphens/>
        <w:rPr>
          <w:rFonts w:ascii="Garamond" w:hAnsi="Garamond" w:cs="Garamond"/>
          <w:color w:val="FF0000"/>
        </w:rPr>
      </w:pPr>
    </w:p>
    <w:p w:rsidR="006233B4" w:rsidRPr="003772F5" w:rsidRDefault="006233B4" w:rsidP="006233B4">
      <w:pPr>
        <w:pStyle w:val="Nagwek"/>
        <w:shd w:val="clear" w:color="auto" w:fill="F2F2F2"/>
        <w:suppressAutoHyphens/>
        <w:jc w:val="center"/>
        <w:rPr>
          <w:rFonts w:ascii="Garamond" w:hAnsi="Garamond"/>
          <w:lang w:val="pl-PL"/>
        </w:rPr>
      </w:pPr>
      <w:r w:rsidRPr="003772F5">
        <w:rPr>
          <w:rFonts w:ascii="Garamond" w:hAnsi="Garamond" w:cs="Garamond"/>
          <w:b/>
          <w:lang w:val="pl-PL"/>
        </w:rPr>
        <w:t>ROZDZIAŁ II</w:t>
      </w:r>
    </w:p>
    <w:p w:rsidR="006233B4" w:rsidRPr="003772F5" w:rsidRDefault="00F70EA8" w:rsidP="006233B4">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rPr>
      </w:pPr>
      <w:r w:rsidRPr="003772F5">
        <w:rPr>
          <w:rFonts w:ascii="Garamond" w:hAnsi="Garamond" w:cs="Garamond"/>
          <w:b/>
        </w:rPr>
        <w:t>TRYB UDZIELE</w:t>
      </w:r>
      <w:r w:rsidR="006233B4" w:rsidRPr="003772F5">
        <w:rPr>
          <w:rFonts w:ascii="Garamond" w:hAnsi="Garamond" w:cs="Garamond"/>
          <w:b/>
        </w:rPr>
        <w:t>NIA ZAMÓWIENIA</w:t>
      </w:r>
    </w:p>
    <w:p w:rsidR="00E04388" w:rsidRPr="003772F5" w:rsidRDefault="00E04388" w:rsidP="007E153E">
      <w:pPr>
        <w:pStyle w:val="Tekstpodstawowywcity21"/>
        <w:suppressAutoHyphens/>
        <w:ind w:left="0" w:firstLine="0"/>
        <w:rPr>
          <w:rFonts w:ascii="Garamond" w:hAnsi="Garamond"/>
        </w:rPr>
      </w:pPr>
    </w:p>
    <w:p w:rsidR="00A60280" w:rsidRPr="003772F5" w:rsidRDefault="00E04388" w:rsidP="00A60280">
      <w:pPr>
        <w:numPr>
          <w:ilvl w:val="3"/>
          <w:numId w:val="2"/>
        </w:numPr>
        <w:tabs>
          <w:tab w:val="num" w:pos="284"/>
        </w:tabs>
        <w:suppressAutoHyphens/>
        <w:ind w:left="284" w:hanging="284"/>
        <w:jc w:val="both"/>
        <w:rPr>
          <w:rFonts w:ascii="Garamond" w:hAnsi="Garamond"/>
          <w:lang w:val="pl-PL"/>
        </w:rPr>
      </w:pPr>
      <w:r w:rsidRPr="003772F5">
        <w:rPr>
          <w:rFonts w:ascii="Garamond" w:hAnsi="Garamond" w:cs="Garamond"/>
          <w:lang w:val="pl-PL"/>
        </w:rPr>
        <w:t>Postępowanie o udzielenie zamówienia prowadzone jest w trybie podstawowym</w:t>
      </w:r>
      <w:r w:rsidR="000636E3" w:rsidRPr="003772F5">
        <w:rPr>
          <w:rFonts w:ascii="Garamond" w:hAnsi="Garamond" w:cs="Garamond"/>
          <w:lang w:val="pl-PL"/>
        </w:rPr>
        <w:t xml:space="preserve">, o którym mowa </w:t>
      </w:r>
      <w:r w:rsidR="00B64EBF" w:rsidRPr="003772F5">
        <w:rPr>
          <w:rFonts w:ascii="Garamond" w:hAnsi="Garamond" w:cs="Garamond"/>
          <w:lang w:val="pl-PL"/>
        </w:rPr>
        <w:br/>
      </w:r>
      <w:r w:rsidR="000636E3" w:rsidRPr="003772F5">
        <w:rPr>
          <w:rFonts w:ascii="Garamond" w:hAnsi="Garamond" w:cs="Garamond"/>
          <w:lang w:val="pl-PL"/>
        </w:rPr>
        <w:t>w art. 275 pkt</w:t>
      </w:r>
      <w:r w:rsidRPr="003772F5">
        <w:rPr>
          <w:rFonts w:ascii="Garamond" w:hAnsi="Garamond" w:cs="Garamond"/>
          <w:lang w:val="pl-PL"/>
        </w:rPr>
        <w:t xml:space="preserve"> 1 ustawy z dnia 11 września 2019 roku Prawo zamówień publicznych (tj. Dz. U. z 20</w:t>
      </w:r>
      <w:r w:rsidR="00D05775" w:rsidRPr="003772F5">
        <w:rPr>
          <w:rFonts w:ascii="Garamond" w:hAnsi="Garamond" w:cs="Garamond"/>
          <w:lang w:val="pl-PL"/>
        </w:rPr>
        <w:t>2</w:t>
      </w:r>
      <w:r w:rsidR="00A13735">
        <w:rPr>
          <w:rFonts w:ascii="Garamond" w:hAnsi="Garamond" w:cs="Garamond"/>
          <w:lang w:val="pl-PL"/>
        </w:rPr>
        <w:t>4</w:t>
      </w:r>
      <w:r w:rsidRPr="003772F5">
        <w:rPr>
          <w:rFonts w:ascii="Garamond" w:hAnsi="Garamond" w:cs="Garamond"/>
          <w:lang w:val="pl-PL"/>
        </w:rPr>
        <w:t xml:space="preserve"> r., poz. </w:t>
      </w:r>
      <w:r w:rsidR="00D05775" w:rsidRPr="003772F5">
        <w:rPr>
          <w:rFonts w:ascii="Garamond" w:hAnsi="Garamond" w:cs="Garamond"/>
          <w:lang w:val="pl-PL"/>
        </w:rPr>
        <w:t>1</w:t>
      </w:r>
      <w:r w:rsidR="00A13735">
        <w:rPr>
          <w:rFonts w:ascii="Garamond" w:hAnsi="Garamond" w:cs="Garamond"/>
          <w:lang w:val="pl-PL"/>
        </w:rPr>
        <w:t>320</w:t>
      </w:r>
      <w:r w:rsidR="000636E3" w:rsidRPr="003772F5">
        <w:rPr>
          <w:rFonts w:ascii="Garamond" w:hAnsi="Garamond" w:cs="Garamond"/>
          <w:lang w:val="pl-PL"/>
        </w:rPr>
        <w:t>)</w:t>
      </w:r>
      <w:r w:rsidRPr="003772F5">
        <w:rPr>
          <w:rFonts w:ascii="Garamond" w:hAnsi="Garamond" w:cs="Garamond"/>
          <w:lang w:val="pl-PL"/>
        </w:rPr>
        <w:t xml:space="preserve"> oraz aktów wykonawczych</w:t>
      </w:r>
      <w:r w:rsidR="005F0C53" w:rsidRPr="003772F5">
        <w:rPr>
          <w:rFonts w:ascii="Garamond" w:hAnsi="Garamond" w:cs="Garamond"/>
          <w:lang w:val="pl-PL"/>
        </w:rPr>
        <w:t xml:space="preserve"> </w:t>
      </w:r>
      <w:r w:rsidRPr="003772F5">
        <w:rPr>
          <w:rFonts w:ascii="Garamond" w:hAnsi="Garamond" w:cs="Garamond"/>
          <w:lang w:val="pl-PL"/>
        </w:rPr>
        <w:t>do niniejszej ustawy.</w:t>
      </w:r>
    </w:p>
    <w:p w:rsidR="00A60280" w:rsidRPr="003772F5" w:rsidRDefault="00A60280" w:rsidP="00A60280">
      <w:pPr>
        <w:numPr>
          <w:ilvl w:val="3"/>
          <w:numId w:val="2"/>
        </w:numPr>
        <w:tabs>
          <w:tab w:val="num" w:pos="284"/>
        </w:tabs>
        <w:suppressAutoHyphens/>
        <w:ind w:left="284" w:hanging="284"/>
        <w:jc w:val="both"/>
        <w:rPr>
          <w:rFonts w:ascii="Garamond" w:hAnsi="Garamond"/>
          <w:lang w:val="pl-PL"/>
        </w:rPr>
      </w:pPr>
      <w:r w:rsidRPr="003772F5">
        <w:rPr>
          <w:rFonts w:ascii="Garamond" w:hAnsi="Garamond"/>
          <w:lang w:val="pl-PL"/>
        </w:rPr>
        <w:t>Zamawiający nie przewiduje wyboru najkorzystniejszej oferty z możliwością prowadzenia negocjacji.</w:t>
      </w:r>
    </w:p>
    <w:p w:rsidR="00E04388" w:rsidRPr="003772F5" w:rsidRDefault="00E04388" w:rsidP="00E04388">
      <w:pPr>
        <w:numPr>
          <w:ilvl w:val="3"/>
          <w:numId w:val="2"/>
        </w:numPr>
        <w:tabs>
          <w:tab w:val="num" w:pos="284"/>
        </w:tabs>
        <w:suppressAutoHyphens/>
        <w:ind w:left="284" w:hanging="284"/>
        <w:jc w:val="both"/>
        <w:rPr>
          <w:rFonts w:ascii="Garamond" w:hAnsi="Garamond"/>
          <w:lang w:val="pl-PL"/>
        </w:rPr>
      </w:pPr>
      <w:r w:rsidRPr="003772F5">
        <w:rPr>
          <w:rFonts w:ascii="Garamond" w:hAnsi="Garamond" w:cs="Garamond"/>
          <w:lang w:val="pl-PL"/>
        </w:rPr>
        <w:t>Ilekroć w niniejszej Specyfikacji Warunków Zamówienia zastosowane jest pojęcie „ustawa Pzp”, należy przez to rozumieć ustawę Prawo zamówień p</w:t>
      </w:r>
      <w:r w:rsidR="00A60280" w:rsidRPr="003772F5">
        <w:rPr>
          <w:rFonts w:ascii="Garamond" w:hAnsi="Garamond" w:cs="Garamond"/>
          <w:lang w:val="pl-PL"/>
        </w:rPr>
        <w:t xml:space="preserve">ublicznych, o której mowa w pkt </w:t>
      </w:r>
      <w:r w:rsidRPr="003772F5">
        <w:rPr>
          <w:rFonts w:ascii="Garamond" w:hAnsi="Garamond" w:cs="Garamond"/>
          <w:lang w:val="pl-PL"/>
        </w:rPr>
        <w:t>1.</w:t>
      </w:r>
    </w:p>
    <w:p w:rsidR="00E04388" w:rsidRPr="003772F5" w:rsidRDefault="00E04388" w:rsidP="00E04388">
      <w:pPr>
        <w:numPr>
          <w:ilvl w:val="3"/>
          <w:numId w:val="2"/>
        </w:numPr>
        <w:tabs>
          <w:tab w:val="num" w:pos="284"/>
        </w:tabs>
        <w:suppressAutoHyphens/>
        <w:ind w:left="284" w:hanging="284"/>
        <w:jc w:val="both"/>
        <w:rPr>
          <w:rFonts w:ascii="Garamond" w:hAnsi="Garamond"/>
          <w:lang w:val="pl-PL"/>
        </w:rPr>
      </w:pPr>
      <w:r w:rsidRPr="003772F5">
        <w:rPr>
          <w:rFonts w:ascii="Garamond" w:hAnsi="Garamond" w:cs="Garamond"/>
          <w:lang w:val="pl-PL"/>
        </w:rPr>
        <w:t xml:space="preserve">Do czynności podejmowanych przez Zamawiającego i Wykonawców w postępowaniu o udzielenie zamówienia publicznego stosuje się przepisy ustawy z dnia 23 kwietnia 1964 r. – Kodeks cywilny </w:t>
      </w:r>
      <w:r w:rsidR="007E153E" w:rsidRPr="003772F5">
        <w:rPr>
          <w:rFonts w:ascii="Garamond" w:hAnsi="Garamond" w:cs="Garamond"/>
          <w:lang w:val="pl-PL"/>
        </w:rPr>
        <w:br/>
      </w:r>
      <w:r w:rsidRPr="003772F5">
        <w:rPr>
          <w:rFonts w:ascii="Garamond" w:hAnsi="Garamond" w:cs="Garamond"/>
          <w:lang w:val="pl-PL"/>
        </w:rPr>
        <w:t>(</w:t>
      </w:r>
      <w:bookmarkStart w:id="0" w:name="_Hlk176266075"/>
      <w:r w:rsidR="00FD3A28" w:rsidRPr="003772F5">
        <w:rPr>
          <w:rFonts w:ascii="Garamond" w:hAnsi="Garamond" w:cs="Garamond"/>
          <w:lang w:val="pl-PL"/>
        </w:rPr>
        <w:t>tj. Dz. U. z 2023 r., poz. 1610 ze zm</w:t>
      </w:r>
      <w:bookmarkEnd w:id="0"/>
      <w:r w:rsidR="00FD3A28" w:rsidRPr="003772F5">
        <w:rPr>
          <w:rFonts w:ascii="Garamond" w:hAnsi="Garamond" w:cs="Garamond"/>
          <w:lang w:val="pl-PL"/>
        </w:rPr>
        <w:t>.</w:t>
      </w:r>
      <w:r w:rsidRPr="003772F5">
        <w:rPr>
          <w:rFonts w:ascii="Garamond" w:hAnsi="Garamond" w:cs="Garamond"/>
          <w:lang w:val="pl-PL"/>
        </w:rPr>
        <w:t>), zwanej dalej ustawą Kodeks cywilny, jeżeli przepisy ustawy Pzp nie stanowią inaczej.</w:t>
      </w:r>
    </w:p>
    <w:p w:rsidR="00E04388" w:rsidRPr="00EE5837" w:rsidRDefault="00E04388" w:rsidP="00E04388">
      <w:pPr>
        <w:pStyle w:val="Akapitzlist"/>
        <w:widowControl w:val="0"/>
        <w:numPr>
          <w:ilvl w:val="3"/>
          <w:numId w:val="2"/>
        </w:numPr>
        <w:tabs>
          <w:tab w:val="num" w:pos="284"/>
        </w:tabs>
        <w:overflowPunct w:val="0"/>
        <w:autoSpaceDE w:val="0"/>
        <w:ind w:left="284" w:hanging="284"/>
        <w:jc w:val="both"/>
        <w:textAlignment w:val="baseline"/>
        <w:rPr>
          <w:rFonts w:ascii="Garamond" w:hAnsi="Garamond"/>
          <w:sz w:val="24"/>
          <w:szCs w:val="24"/>
        </w:rPr>
      </w:pPr>
      <w:r w:rsidRPr="003772F5">
        <w:rPr>
          <w:rFonts w:ascii="Garamond" w:hAnsi="Garamond" w:cs="Garamond"/>
          <w:sz w:val="24"/>
          <w:szCs w:val="24"/>
        </w:rPr>
        <w:t>Zamawiający przewiduje możliwość unieważnienia postępowania na podstawie art. 310 pkt 1 ustawy Prawo zamówień publicznych, jeżeli środki, które zamierza przeznaczyć na sfinansowanie całości lub części zamówienia nie zostaną mu przyznane w niezbędnym terminie.</w:t>
      </w:r>
    </w:p>
    <w:p w:rsidR="00EE5837" w:rsidRPr="00A13735" w:rsidRDefault="00EE5837" w:rsidP="00EE5837">
      <w:pPr>
        <w:pStyle w:val="Akapitzlist"/>
        <w:widowControl w:val="0"/>
        <w:tabs>
          <w:tab w:val="num" w:pos="284"/>
        </w:tabs>
        <w:overflowPunct w:val="0"/>
        <w:autoSpaceDE w:val="0"/>
        <w:ind w:left="284"/>
        <w:jc w:val="both"/>
        <w:textAlignment w:val="baseline"/>
        <w:rPr>
          <w:rFonts w:ascii="Garamond" w:hAnsi="Garamond"/>
          <w:sz w:val="24"/>
          <w:szCs w:val="24"/>
        </w:rPr>
      </w:pPr>
    </w:p>
    <w:p w:rsidR="00A13735" w:rsidRPr="003772F5" w:rsidRDefault="00A13735" w:rsidP="00A13735">
      <w:pPr>
        <w:pStyle w:val="Akapitzlist"/>
        <w:widowControl w:val="0"/>
        <w:tabs>
          <w:tab w:val="num" w:pos="284"/>
        </w:tabs>
        <w:overflowPunct w:val="0"/>
        <w:autoSpaceDE w:val="0"/>
        <w:ind w:left="284"/>
        <w:jc w:val="both"/>
        <w:textAlignment w:val="baseline"/>
        <w:rPr>
          <w:rFonts w:ascii="Garamond" w:hAnsi="Garamond"/>
          <w:sz w:val="24"/>
          <w:szCs w:val="24"/>
        </w:rPr>
      </w:pPr>
    </w:p>
    <w:p w:rsidR="00851140" w:rsidRPr="003772F5" w:rsidRDefault="00851140" w:rsidP="003F759B">
      <w:pPr>
        <w:widowControl w:val="0"/>
        <w:overflowPunct w:val="0"/>
        <w:autoSpaceDE w:val="0"/>
        <w:jc w:val="both"/>
        <w:textAlignment w:val="baseline"/>
        <w:rPr>
          <w:rFonts w:ascii="Garamond" w:hAnsi="Garamond"/>
          <w:color w:val="FF0000"/>
          <w:lang w:val="pl-PL"/>
        </w:rPr>
      </w:pPr>
    </w:p>
    <w:p w:rsidR="003F759B" w:rsidRPr="003772F5" w:rsidRDefault="003F759B" w:rsidP="003F759B">
      <w:pPr>
        <w:pStyle w:val="Nagwek"/>
        <w:shd w:val="clear" w:color="auto" w:fill="F2F2F2"/>
        <w:suppressAutoHyphens/>
        <w:jc w:val="center"/>
        <w:rPr>
          <w:rFonts w:ascii="Garamond" w:hAnsi="Garamond"/>
        </w:rPr>
      </w:pPr>
      <w:r w:rsidRPr="003772F5">
        <w:rPr>
          <w:rFonts w:ascii="Garamond" w:hAnsi="Garamond" w:cs="Garamond"/>
          <w:b/>
        </w:rPr>
        <w:lastRenderedPageBreak/>
        <w:t>ROZDZIAŁ III</w:t>
      </w:r>
    </w:p>
    <w:p w:rsidR="003F759B" w:rsidRPr="003772F5" w:rsidRDefault="003F759B" w:rsidP="003F759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rPr>
      </w:pPr>
      <w:r w:rsidRPr="003772F5">
        <w:rPr>
          <w:rFonts w:ascii="Garamond" w:hAnsi="Garamond" w:cs="Garamond"/>
          <w:b/>
        </w:rPr>
        <w:t>OPIS PRZEDMIOTU ZAMÓWIENIA</w:t>
      </w:r>
    </w:p>
    <w:p w:rsidR="003F759B" w:rsidRPr="003772F5" w:rsidRDefault="003F759B" w:rsidP="003F759B">
      <w:pPr>
        <w:widowControl w:val="0"/>
        <w:overflowPunct w:val="0"/>
        <w:autoSpaceDE w:val="0"/>
        <w:jc w:val="both"/>
        <w:textAlignment w:val="baseline"/>
        <w:rPr>
          <w:rFonts w:ascii="Garamond" w:hAnsi="Garamond"/>
        </w:rPr>
      </w:pPr>
    </w:p>
    <w:p w:rsidR="00C039E3" w:rsidRPr="00170588" w:rsidRDefault="00642B02" w:rsidP="00884C72">
      <w:pPr>
        <w:pStyle w:val="Tekstpodstawowy"/>
        <w:jc w:val="both"/>
        <w:rPr>
          <w:sz w:val="20"/>
          <w:szCs w:val="20"/>
        </w:rPr>
      </w:pPr>
      <w:r w:rsidRPr="003772F5">
        <w:rPr>
          <w:rFonts w:ascii="Garamond" w:hAnsi="Garamond" w:cstheme="minorHAnsi"/>
        </w:rPr>
        <w:t xml:space="preserve">1. </w:t>
      </w:r>
      <w:r w:rsidRPr="00A66FDA">
        <w:rPr>
          <w:rFonts w:ascii="Garamond" w:hAnsi="Garamond" w:cstheme="minorHAnsi"/>
        </w:rPr>
        <w:t xml:space="preserve">Przedmiotem zamówienia jest budowa </w:t>
      </w:r>
      <w:r w:rsidR="00A66FDA" w:rsidRPr="00A66FDA">
        <w:rPr>
          <w:rFonts w:ascii="Garamond" w:hAnsi="Garamond" w:cstheme="minorHAnsi"/>
        </w:rPr>
        <w:t xml:space="preserve">w Olsztynie przy ul. Wincentego Witosa </w:t>
      </w:r>
      <w:r w:rsidRPr="00A66FDA">
        <w:rPr>
          <w:rFonts w:ascii="Garamond" w:hAnsi="Garamond" w:cstheme="minorHAnsi"/>
        </w:rPr>
        <w:t xml:space="preserve">nowej siedziby </w:t>
      </w:r>
      <w:r w:rsidRPr="00A66FDA">
        <w:rPr>
          <w:rFonts w:ascii="Garamond" w:hAnsi="Garamond"/>
        </w:rPr>
        <w:t>Wydziału w Olsztynie Centralnego Biura Zwalczania Cyberprzestępczości</w:t>
      </w:r>
      <w:r w:rsidR="00A66FDA" w:rsidRPr="00A66FDA">
        <w:rPr>
          <w:rFonts w:ascii="Garamond" w:hAnsi="Garamond"/>
        </w:rPr>
        <w:t xml:space="preserve"> </w:t>
      </w:r>
      <w:r w:rsidR="00A66FDA" w:rsidRPr="00A66FDA">
        <w:rPr>
          <w:rFonts w:ascii="Garamond" w:hAnsi="Garamond" w:cstheme="minorHAnsi"/>
        </w:rPr>
        <w:t>w systemie zaprojektuj i wybuduj</w:t>
      </w:r>
      <w:r w:rsidRPr="00A66FDA">
        <w:rPr>
          <w:rFonts w:ascii="Garamond" w:hAnsi="Garamond" w:cstheme="minorHAnsi"/>
        </w:rPr>
        <w:t xml:space="preserve">. </w:t>
      </w:r>
      <w:r w:rsidR="00A66FDA" w:rsidRPr="00A66FDA">
        <w:rPr>
          <w:rFonts w:ascii="Garamond" w:hAnsi="Garamond"/>
        </w:rPr>
        <w:t>Terenem Inwestycji jest obszar działek ewidencyjnych nr 126/7, 126/9, 127/7 oraz 2/3 części działki ew. nr 126/8 (obręb 125, Olsztyn) o powierzchni sumarycznej 6 284 m</w:t>
      </w:r>
      <w:r w:rsidR="00A66FDA" w:rsidRPr="00A66FDA">
        <w:rPr>
          <w:rFonts w:ascii="Garamond" w:hAnsi="Garamond"/>
          <w:vertAlign w:val="superscript"/>
        </w:rPr>
        <w:t>2</w:t>
      </w:r>
      <w:r w:rsidR="00A66FDA" w:rsidRPr="00A66FDA">
        <w:rPr>
          <w:rFonts w:ascii="Garamond" w:hAnsi="Garamond"/>
        </w:rPr>
        <w:t xml:space="preserve"> (0,63ha). Działki te są własnością Skarbu Państwa w trwałym zarządzie KWP w Olsztynie. Teren inwestycji jest obszarem o funkcji usług publicznych. Istniejącą zabudowę stanowią budynki mieszkalne. Obok terenu zlokalizowane są sieci kanalizacji wodociągowej, kanalizacji deszczowej, przyłącza ciepłowniczego, sieci energetyczne. Teren jest nieutwardzony. Sąsiednie działki są częściowo zabudowane obiektami mieszkalnymi</w:t>
      </w:r>
      <w:r w:rsidR="00C039E3">
        <w:rPr>
          <w:rFonts w:ascii="Garamond" w:hAnsi="Garamond"/>
        </w:rPr>
        <w:t xml:space="preserve">. </w:t>
      </w:r>
      <w:r w:rsidR="00C039E3" w:rsidRPr="00170588">
        <w:rPr>
          <w:sz w:val="20"/>
          <w:szCs w:val="20"/>
        </w:rPr>
        <w:t>W ramach niniejszego</w:t>
      </w:r>
      <w:r w:rsidR="00C039E3">
        <w:rPr>
          <w:sz w:val="20"/>
          <w:szCs w:val="20"/>
        </w:rPr>
        <w:t xml:space="preserve"> przedmiotu zamówienia Wykonawca zobowiązany będzie do usunięcia niezbędnych drzew i krzewów.</w:t>
      </w:r>
    </w:p>
    <w:p w:rsidR="00A66FDA" w:rsidRPr="00A66FDA" w:rsidRDefault="00A66FDA" w:rsidP="00884C72">
      <w:pPr>
        <w:pStyle w:val="Tekstpodstawowy"/>
        <w:spacing w:line="276" w:lineRule="auto"/>
        <w:ind w:left="142" w:hanging="284"/>
        <w:jc w:val="both"/>
        <w:rPr>
          <w:rFonts w:ascii="Garamond" w:hAnsi="Garamond"/>
        </w:rPr>
      </w:pPr>
    </w:p>
    <w:p w:rsidR="00642B02" w:rsidRPr="003772F5" w:rsidRDefault="00A66FDA" w:rsidP="00AA3BA0">
      <w:pPr>
        <w:pStyle w:val="Bezodstpw"/>
        <w:spacing w:line="276" w:lineRule="auto"/>
        <w:ind w:left="142" w:hanging="284"/>
        <w:jc w:val="both"/>
        <w:rPr>
          <w:rFonts w:ascii="Garamond" w:hAnsi="Garamond" w:cstheme="minorHAnsi"/>
        </w:rPr>
      </w:pPr>
      <w:r>
        <w:rPr>
          <w:rFonts w:ascii="Garamond" w:hAnsi="Garamond" w:cstheme="minorHAnsi"/>
        </w:rPr>
        <w:t xml:space="preserve">           </w:t>
      </w:r>
      <w:r w:rsidR="00642B02" w:rsidRPr="003772F5">
        <w:rPr>
          <w:rFonts w:ascii="Garamond" w:hAnsi="Garamond" w:cstheme="minorHAnsi"/>
        </w:rPr>
        <w:t>Przedmiot zamówienia należy wykonać w dwóch etapach, w sposób określony w Programie Funkcjonalno-Użytkowy</w:t>
      </w:r>
      <w:r w:rsidR="00A13735">
        <w:rPr>
          <w:rFonts w:ascii="Garamond" w:hAnsi="Garamond" w:cstheme="minorHAnsi"/>
        </w:rPr>
        <w:t xml:space="preserve">  </w:t>
      </w:r>
      <w:r w:rsidR="00642B02" w:rsidRPr="003772F5">
        <w:rPr>
          <w:rFonts w:ascii="Garamond" w:hAnsi="Garamond" w:cstheme="minorHAnsi"/>
        </w:rPr>
        <w:t xml:space="preserve">i projektowanych postanowieniach umowy, które stanowią załączniki do SWZ, przepisach prawa, w tym techniczno - budowlanych oraz zgodnie z zasadami wiedzy technicznej: </w:t>
      </w:r>
    </w:p>
    <w:p w:rsidR="00642B02" w:rsidRPr="003772F5" w:rsidRDefault="00642B02" w:rsidP="00642B02">
      <w:pPr>
        <w:pStyle w:val="Bezodstpw"/>
        <w:spacing w:line="276" w:lineRule="auto"/>
        <w:ind w:left="426" w:hanging="284"/>
        <w:jc w:val="both"/>
        <w:rPr>
          <w:rFonts w:ascii="Garamond" w:hAnsi="Garamond" w:cstheme="minorHAnsi"/>
        </w:rPr>
      </w:pPr>
      <w:r w:rsidRPr="003772F5">
        <w:rPr>
          <w:rFonts w:ascii="Garamond" w:hAnsi="Garamond" w:cstheme="minorHAnsi"/>
        </w:rPr>
        <w:t xml:space="preserve">1) Etap I – część pierwsza - opracowanie Projektu budowlanego składającego się z dokumentacji architektoniczno-projektowej, projektu zagospodarowania terenu, projektu budowlanego sieci i przyłączeń, Projektu Technicznego, uzyskanie wymaganych przepisami uzgodnień, opinii, pozwoleń, zgłoszeń i złożenie wniosku o wydanie decyzji administracyjnej o pozwoleniu na budowę. Wymagane jest wykonanie projektu w technologii BIM (Building Information Modeling); </w:t>
      </w:r>
    </w:p>
    <w:p w:rsidR="00642B02" w:rsidRPr="003772F5" w:rsidRDefault="00642B02" w:rsidP="00642B02">
      <w:pPr>
        <w:pStyle w:val="Bezodstpw"/>
        <w:spacing w:line="276" w:lineRule="auto"/>
        <w:ind w:left="426" w:hanging="284"/>
        <w:jc w:val="both"/>
        <w:rPr>
          <w:rFonts w:ascii="Garamond" w:hAnsi="Garamond" w:cstheme="minorHAnsi"/>
        </w:rPr>
      </w:pPr>
      <w:r w:rsidRPr="003772F5">
        <w:rPr>
          <w:rFonts w:ascii="Garamond" w:hAnsi="Garamond" w:cstheme="minorHAnsi"/>
        </w:rPr>
        <w:t xml:space="preserve">2) Etap I – część druga - opracowanie Projektu Wykonawczego wielobranżowego wraz z kosztorysami budowlanymi wszystkich branż, Specyfikacjami Technicznymi Wykonania i Odbioru Robót, przedmiarów i kosztorysów, uzyskanie ostatecznej decyzji administracyjnej o pozwoleniu na budowę; </w:t>
      </w:r>
    </w:p>
    <w:p w:rsidR="00642B02" w:rsidRPr="003772F5" w:rsidRDefault="00642B02" w:rsidP="00642B02">
      <w:pPr>
        <w:pStyle w:val="Bezodstpw"/>
        <w:spacing w:line="276" w:lineRule="auto"/>
        <w:ind w:left="426" w:hanging="284"/>
        <w:jc w:val="both"/>
        <w:rPr>
          <w:rFonts w:ascii="Garamond" w:hAnsi="Garamond" w:cstheme="minorHAnsi"/>
        </w:rPr>
      </w:pPr>
      <w:r w:rsidRPr="003772F5">
        <w:rPr>
          <w:rFonts w:ascii="Garamond" w:hAnsi="Garamond" w:cstheme="minorHAnsi"/>
        </w:rPr>
        <w:t xml:space="preserve">3) ETAP II - wykonanie robót budowlanych na podstawie opracowanej i zatwierdzonej dokumentacji, pełnienie nadzoru autorskiego przez cały okres realizacji zamówienia, wyposażenie obiektu w zakresie określonym w PF-U, wykonanie projektów powykonawczych i dokumentacji odbiorowej, uzyskanie decyzji o pozwoleniu na użytkowanie i przekazanie Zamawiającemu do użytkowania obiektu zgodnie z przepisami prawa budowlanego. </w:t>
      </w:r>
    </w:p>
    <w:p w:rsidR="00642B02" w:rsidRPr="003772F5" w:rsidRDefault="00642B02" w:rsidP="00642B02">
      <w:pPr>
        <w:pStyle w:val="Bezodstpw"/>
        <w:spacing w:line="276" w:lineRule="auto"/>
        <w:ind w:left="851" w:hanging="284"/>
        <w:jc w:val="both"/>
        <w:rPr>
          <w:rFonts w:ascii="Garamond" w:hAnsi="Garamond" w:cstheme="minorHAnsi"/>
        </w:rPr>
      </w:pPr>
    </w:p>
    <w:p w:rsidR="00642B02" w:rsidRPr="003772F5" w:rsidRDefault="00642B02" w:rsidP="00642B02">
      <w:pPr>
        <w:pStyle w:val="Bezodstpw"/>
        <w:spacing w:line="276" w:lineRule="auto"/>
        <w:ind w:left="142" w:hanging="284"/>
        <w:jc w:val="both"/>
        <w:rPr>
          <w:rFonts w:ascii="Garamond" w:hAnsi="Garamond" w:cstheme="minorHAnsi"/>
        </w:rPr>
      </w:pPr>
      <w:r w:rsidRPr="003772F5">
        <w:rPr>
          <w:rFonts w:ascii="Garamond" w:hAnsi="Garamond" w:cstheme="minorHAnsi"/>
        </w:rPr>
        <w:t xml:space="preserve">2. Wspólny Słownik Zamówień: </w:t>
      </w:r>
    </w:p>
    <w:p w:rsidR="00DE75B0" w:rsidRPr="00B34D0E" w:rsidRDefault="00DE75B0" w:rsidP="00DE75B0">
      <w:pPr>
        <w:pStyle w:val="Bezodstpw"/>
        <w:spacing w:line="276" w:lineRule="auto"/>
        <w:ind w:left="993"/>
        <w:rPr>
          <w:rFonts w:ascii="Garamond" w:hAnsi="Garamond" w:cstheme="minorHAnsi"/>
          <w:sz w:val="20"/>
          <w:szCs w:val="20"/>
        </w:rPr>
      </w:pPr>
      <w:r w:rsidRPr="00B34D0E">
        <w:rPr>
          <w:rFonts w:ascii="Garamond" w:hAnsi="Garamond" w:cstheme="minorHAnsi"/>
          <w:sz w:val="20"/>
          <w:szCs w:val="20"/>
        </w:rPr>
        <w:t>45216111-5 Roboty budowlane w zakresie posterunków policji</w:t>
      </w:r>
    </w:p>
    <w:p w:rsidR="00DE75B0" w:rsidRPr="00B34D0E" w:rsidRDefault="00DE75B0" w:rsidP="00DE75B0">
      <w:pPr>
        <w:pStyle w:val="Bezodstpw"/>
        <w:spacing w:line="276" w:lineRule="auto"/>
        <w:ind w:left="993"/>
        <w:rPr>
          <w:rFonts w:ascii="Garamond" w:hAnsi="Garamond" w:cstheme="minorHAnsi"/>
          <w:sz w:val="20"/>
          <w:szCs w:val="20"/>
        </w:rPr>
      </w:pPr>
      <w:r w:rsidRPr="00B34D0E">
        <w:rPr>
          <w:rFonts w:ascii="Garamond" w:hAnsi="Garamond" w:cstheme="minorHAnsi"/>
          <w:sz w:val="20"/>
          <w:szCs w:val="20"/>
        </w:rPr>
        <w:t>71000000-8 Usługi architektoniczne, budowlane, inżynieryjne i kontrolne;</w:t>
      </w:r>
    </w:p>
    <w:p w:rsidR="00DE75B0" w:rsidRPr="00B34D0E" w:rsidRDefault="00DE75B0" w:rsidP="00DE75B0">
      <w:pPr>
        <w:pStyle w:val="Bezodstpw"/>
        <w:spacing w:line="276" w:lineRule="auto"/>
        <w:ind w:left="993"/>
        <w:rPr>
          <w:rFonts w:ascii="Garamond" w:hAnsi="Garamond" w:cstheme="minorHAnsi"/>
          <w:sz w:val="20"/>
          <w:szCs w:val="20"/>
        </w:rPr>
      </w:pPr>
      <w:r w:rsidRPr="00B34D0E">
        <w:rPr>
          <w:rFonts w:ascii="Garamond" w:hAnsi="Garamond" w:cstheme="minorHAnsi"/>
          <w:sz w:val="20"/>
          <w:szCs w:val="20"/>
        </w:rPr>
        <w:t>71242000-6 Przygotowanie przedsięwzięcia i projektu, oszacowanie kosztów;</w:t>
      </w:r>
    </w:p>
    <w:p w:rsidR="00DE75B0" w:rsidRPr="00B34D0E" w:rsidRDefault="00DE75B0" w:rsidP="00DE75B0">
      <w:pPr>
        <w:pStyle w:val="Bezodstpw"/>
        <w:spacing w:line="276" w:lineRule="auto"/>
        <w:ind w:left="993"/>
        <w:rPr>
          <w:rFonts w:ascii="Garamond" w:hAnsi="Garamond" w:cstheme="minorHAnsi"/>
          <w:sz w:val="20"/>
          <w:szCs w:val="20"/>
        </w:rPr>
      </w:pPr>
      <w:r w:rsidRPr="00B34D0E">
        <w:rPr>
          <w:rFonts w:ascii="Garamond" w:hAnsi="Garamond" w:cstheme="minorHAnsi"/>
          <w:sz w:val="20"/>
          <w:szCs w:val="20"/>
        </w:rPr>
        <w:t>45100000-8 Przygotowanie terenu pod budowę;</w:t>
      </w:r>
    </w:p>
    <w:p w:rsidR="00DE75B0" w:rsidRPr="00B34D0E" w:rsidRDefault="00DE75B0" w:rsidP="00DE75B0">
      <w:pPr>
        <w:pStyle w:val="Bezodstpw"/>
        <w:spacing w:line="276" w:lineRule="auto"/>
        <w:ind w:left="993"/>
        <w:rPr>
          <w:rFonts w:ascii="Garamond" w:hAnsi="Garamond" w:cstheme="minorHAnsi"/>
          <w:sz w:val="20"/>
          <w:szCs w:val="20"/>
        </w:rPr>
      </w:pPr>
      <w:r w:rsidRPr="00B34D0E">
        <w:rPr>
          <w:rFonts w:ascii="Garamond" w:hAnsi="Garamond" w:cstheme="minorHAnsi"/>
          <w:sz w:val="20"/>
          <w:szCs w:val="20"/>
        </w:rPr>
        <w:t>45330000-9 Roboty instalacyjne wodno-kanalizacyjne i sanitarne;</w:t>
      </w:r>
    </w:p>
    <w:p w:rsidR="00DE75B0" w:rsidRPr="00A66FDA" w:rsidRDefault="00DE75B0" w:rsidP="00DE75B0">
      <w:pPr>
        <w:pStyle w:val="Bezodstpw"/>
        <w:spacing w:line="276" w:lineRule="auto"/>
        <w:ind w:left="993"/>
        <w:rPr>
          <w:rFonts w:ascii="Garamond" w:hAnsi="Garamond" w:cstheme="minorHAnsi"/>
          <w:sz w:val="20"/>
          <w:szCs w:val="20"/>
        </w:rPr>
      </w:pPr>
      <w:r w:rsidRPr="00B34D0E">
        <w:rPr>
          <w:rFonts w:ascii="Garamond" w:hAnsi="Garamond" w:cstheme="minorHAnsi"/>
          <w:sz w:val="20"/>
          <w:szCs w:val="20"/>
        </w:rPr>
        <w:t>45310000-3 Roboty instalacyjne elektryczne;</w:t>
      </w:r>
      <w:r>
        <w:rPr>
          <w:rFonts w:ascii="Garamond" w:hAnsi="Garamond" w:cstheme="minorHAnsi"/>
          <w:sz w:val="20"/>
          <w:szCs w:val="20"/>
        </w:rPr>
        <w:t xml:space="preserve">                                                                                                   </w:t>
      </w:r>
      <w:r w:rsidRPr="00A66FDA">
        <w:rPr>
          <w:rFonts w:ascii="Garamond" w:hAnsi="Garamond" w:cs="Arial"/>
          <w:sz w:val="20"/>
          <w:szCs w:val="20"/>
        </w:rPr>
        <w:t>45314000-1 - instalowanie urządzeń telekomunikacyjnych</w:t>
      </w:r>
    </w:p>
    <w:p w:rsidR="00DE75B0" w:rsidRPr="00A66FDA" w:rsidRDefault="00DE75B0" w:rsidP="00DE75B0">
      <w:pPr>
        <w:pStyle w:val="Tekstpodstawowy"/>
        <w:spacing w:before="40"/>
        <w:ind w:left="993"/>
        <w:rPr>
          <w:rFonts w:ascii="Garamond" w:hAnsi="Garamond"/>
          <w:sz w:val="20"/>
          <w:szCs w:val="20"/>
        </w:rPr>
      </w:pPr>
      <w:r w:rsidRPr="00A66FDA">
        <w:rPr>
          <w:rFonts w:ascii="Garamond" w:hAnsi="Garamond"/>
          <w:sz w:val="20"/>
          <w:szCs w:val="20"/>
        </w:rPr>
        <w:t>45312000-7 - instalowanie systemów alarmowych i anten</w:t>
      </w:r>
    </w:p>
    <w:p w:rsidR="00DE75B0" w:rsidRPr="00B34D0E" w:rsidRDefault="00DE75B0" w:rsidP="00DE75B0">
      <w:pPr>
        <w:pStyle w:val="Bezodstpw"/>
        <w:spacing w:line="276" w:lineRule="auto"/>
        <w:ind w:left="993"/>
        <w:rPr>
          <w:rFonts w:ascii="Garamond" w:hAnsi="Garamond" w:cstheme="minorHAnsi"/>
          <w:sz w:val="20"/>
          <w:szCs w:val="20"/>
        </w:rPr>
      </w:pPr>
      <w:r w:rsidRPr="00B34D0E">
        <w:rPr>
          <w:rFonts w:ascii="Garamond" w:hAnsi="Garamond" w:cstheme="minorHAnsi"/>
          <w:sz w:val="20"/>
          <w:szCs w:val="20"/>
        </w:rPr>
        <w:t>45400000-1 Roboty wykończeniowe w zakresie obiektów budowlanych.</w:t>
      </w:r>
    </w:p>
    <w:p w:rsidR="00642B02" w:rsidRPr="003772F5" w:rsidRDefault="00642B02" w:rsidP="00642B02">
      <w:pPr>
        <w:pStyle w:val="Bezodstpw"/>
        <w:spacing w:line="276" w:lineRule="auto"/>
        <w:jc w:val="both"/>
        <w:rPr>
          <w:rFonts w:ascii="Garamond" w:hAnsi="Garamond" w:cstheme="minorHAnsi"/>
        </w:rPr>
      </w:pPr>
    </w:p>
    <w:p w:rsidR="00642B02" w:rsidRPr="003772F5" w:rsidRDefault="00642B02" w:rsidP="00642B02">
      <w:pPr>
        <w:pStyle w:val="Bezodstpw"/>
        <w:spacing w:line="276" w:lineRule="auto"/>
        <w:ind w:left="142" w:hanging="284"/>
        <w:jc w:val="both"/>
        <w:rPr>
          <w:rFonts w:ascii="Garamond" w:hAnsi="Garamond" w:cstheme="minorHAnsi"/>
        </w:rPr>
      </w:pPr>
      <w:r w:rsidRPr="003772F5">
        <w:rPr>
          <w:rFonts w:ascii="Garamond" w:hAnsi="Garamond" w:cstheme="minorHAnsi"/>
        </w:rPr>
        <w:t xml:space="preserve">3. </w:t>
      </w:r>
      <w:r w:rsidRPr="003772F5">
        <w:rPr>
          <w:rFonts w:ascii="Garamond" w:hAnsi="Garamond" w:cstheme="minorHAnsi"/>
          <w:bCs/>
        </w:rPr>
        <w:t xml:space="preserve">Szczegółowy opis przedmiotu zamówienia i wymagań Zamawiającego w zakresie jego realizacji </w:t>
      </w:r>
      <w:r w:rsidR="00A13735">
        <w:rPr>
          <w:rFonts w:ascii="Garamond" w:hAnsi="Garamond" w:cstheme="minorHAnsi"/>
          <w:bCs/>
        </w:rPr>
        <w:t xml:space="preserve">                         </w:t>
      </w:r>
      <w:r w:rsidRPr="003772F5">
        <w:rPr>
          <w:rFonts w:ascii="Garamond" w:hAnsi="Garamond" w:cstheme="minorHAnsi"/>
          <w:bCs/>
        </w:rPr>
        <w:t xml:space="preserve">i odbioru określają: </w:t>
      </w:r>
    </w:p>
    <w:p w:rsidR="00642B02" w:rsidRPr="003772F5" w:rsidRDefault="00642B02" w:rsidP="00642B02">
      <w:pPr>
        <w:pStyle w:val="Bezodstpw"/>
        <w:spacing w:line="276" w:lineRule="auto"/>
        <w:ind w:left="426" w:hanging="142"/>
        <w:jc w:val="both"/>
        <w:rPr>
          <w:rFonts w:ascii="Garamond" w:hAnsi="Garamond" w:cstheme="minorHAnsi"/>
        </w:rPr>
      </w:pPr>
      <w:r w:rsidRPr="003772F5">
        <w:rPr>
          <w:rFonts w:ascii="Garamond" w:hAnsi="Garamond" w:cstheme="minorHAnsi"/>
        </w:rPr>
        <w:t xml:space="preserve">1) Program funkcjonalno-użytkowy z załącznikami – załącznik nr 1 do SWZ, </w:t>
      </w:r>
    </w:p>
    <w:p w:rsidR="00642B02" w:rsidRPr="003772F5" w:rsidRDefault="00642B02" w:rsidP="00642B02">
      <w:pPr>
        <w:pStyle w:val="Bezodstpw"/>
        <w:spacing w:line="276" w:lineRule="auto"/>
        <w:ind w:left="426" w:hanging="142"/>
        <w:jc w:val="both"/>
        <w:rPr>
          <w:rFonts w:ascii="Garamond" w:hAnsi="Garamond" w:cstheme="minorHAnsi"/>
        </w:rPr>
      </w:pPr>
      <w:r w:rsidRPr="003772F5">
        <w:rPr>
          <w:rFonts w:ascii="Garamond" w:hAnsi="Garamond" w:cstheme="minorHAnsi"/>
        </w:rPr>
        <w:t xml:space="preserve">2) Projektowane postanowienia umowy z załącznikami – załącznik nr 3 do SWZ. </w:t>
      </w:r>
    </w:p>
    <w:p w:rsidR="00642B02" w:rsidRPr="003772F5" w:rsidRDefault="00642B02" w:rsidP="00642B02">
      <w:pPr>
        <w:pStyle w:val="Bezodstpw"/>
        <w:spacing w:line="276" w:lineRule="auto"/>
        <w:jc w:val="both"/>
        <w:rPr>
          <w:rFonts w:ascii="Garamond" w:hAnsi="Garamond" w:cstheme="minorHAnsi"/>
        </w:rPr>
      </w:pPr>
    </w:p>
    <w:p w:rsidR="00642B02" w:rsidRPr="003772F5" w:rsidRDefault="00642B02" w:rsidP="00642B02">
      <w:pPr>
        <w:pStyle w:val="Bezodstpw"/>
        <w:spacing w:line="276" w:lineRule="auto"/>
        <w:ind w:left="142" w:hanging="284"/>
        <w:jc w:val="both"/>
        <w:rPr>
          <w:rFonts w:ascii="Garamond" w:hAnsi="Garamond" w:cstheme="minorHAnsi"/>
        </w:rPr>
      </w:pPr>
      <w:r w:rsidRPr="003772F5">
        <w:rPr>
          <w:rFonts w:ascii="Garamond" w:hAnsi="Garamond" w:cstheme="minorHAnsi"/>
        </w:rPr>
        <w:t xml:space="preserve">4. Gwarancja </w:t>
      </w:r>
    </w:p>
    <w:p w:rsidR="00642B02" w:rsidRPr="003772F5" w:rsidRDefault="00642B02" w:rsidP="001174B6">
      <w:pPr>
        <w:pStyle w:val="Bezodstpw"/>
        <w:numPr>
          <w:ilvl w:val="0"/>
          <w:numId w:val="25"/>
        </w:numPr>
        <w:suppressAutoHyphens w:val="0"/>
        <w:spacing w:line="276" w:lineRule="auto"/>
        <w:ind w:left="426" w:hanging="284"/>
        <w:jc w:val="both"/>
        <w:rPr>
          <w:rFonts w:ascii="Garamond" w:hAnsi="Garamond" w:cstheme="minorHAnsi"/>
        </w:rPr>
      </w:pPr>
      <w:r w:rsidRPr="003772F5">
        <w:rPr>
          <w:rFonts w:ascii="Garamond" w:hAnsi="Garamond" w:cstheme="minorHAnsi"/>
        </w:rPr>
        <w:t xml:space="preserve">Wymagany minimalny okres gwarancji na wykonane roboty budowlane, w tym wbudowane materiały, wynosi </w:t>
      </w:r>
      <w:bookmarkStart w:id="1" w:name="_Hlk172023226"/>
      <w:r w:rsidRPr="003772F5">
        <w:rPr>
          <w:rFonts w:ascii="Garamond" w:hAnsi="Garamond" w:cstheme="minorHAnsi"/>
        </w:rPr>
        <w:t xml:space="preserve">minimum 5 lat </w:t>
      </w:r>
      <w:bookmarkEnd w:id="1"/>
      <w:r w:rsidRPr="003772F5">
        <w:rPr>
          <w:rFonts w:ascii="Garamond" w:hAnsi="Garamond" w:cstheme="minorHAnsi"/>
        </w:rPr>
        <w:t xml:space="preserve">od dnia podpisania przez Zamawiającego protokołu odbioru końcowego robót. </w:t>
      </w:r>
    </w:p>
    <w:p w:rsidR="00642B02" w:rsidRPr="003772F5" w:rsidRDefault="00642B02" w:rsidP="001174B6">
      <w:pPr>
        <w:pStyle w:val="Bezodstpw"/>
        <w:numPr>
          <w:ilvl w:val="0"/>
          <w:numId w:val="25"/>
        </w:numPr>
        <w:suppressAutoHyphens w:val="0"/>
        <w:spacing w:line="276" w:lineRule="auto"/>
        <w:ind w:left="426" w:hanging="284"/>
        <w:jc w:val="both"/>
        <w:rPr>
          <w:rFonts w:ascii="Garamond" w:hAnsi="Garamond" w:cstheme="minorHAnsi"/>
        </w:rPr>
      </w:pPr>
      <w:r w:rsidRPr="003772F5">
        <w:rPr>
          <w:rFonts w:ascii="Garamond" w:hAnsi="Garamond" w:cstheme="minorHAnsi"/>
        </w:rPr>
        <w:t xml:space="preserve">Wymagany minimalny okres gwarancji (w tym serwisowanie i wymiana materiałów eksploatacyjnych w cenie oferty) na zamontowane urządzenia, instalacje oraz systemy wynosi minimum 3 lata od dnia </w:t>
      </w:r>
      <w:r w:rsidR="00A13735">
        <w:rPr>
          <w:rFonts w:ascii="Garamond" w:hAnsi="Garamond" w:cstheme="minorHAnsi"/>
        </w:rPr>
        <w:t>ich uruchomienia</w:t>
      </w:r>
      <w:r w:rsidRPr="003772F5">
        <w:rPr>
          <w:rFonts w:ascii="Garamond" w:hAnsi="Garamond" w:cstheme="minorHAnsi"/>
        </w:rPr>
        <w:t xml:space="preserve">. </w:t>
      </w:r>
    </w:p>
    <w:p w:rsidR="00642B02" w:rsidRPr="003772F5" w:rsidRDefault="00642B02" w:rsidP="001174B6">
      <w:pPr>
        <w:pStyle w:val="Bezodstpw"/>
        <w:numPr>
          <w:ilvl w:val="0"/>
          <w:numId w:val="25"/>
        </w:numPr>
        <w:suppressAutoHyphens w:val="0"/>
        <w:spacing w:line="276" w:lineRule="auto"/>
        <w:ind w:left="426" w:hanging="284"/>
        <w:jc w:val="both"/>
        <w:rPr>
          <w:rFonts w:ascii="Garamond" w:hAnsi="Garamond" w:cstheme="minorHAnsi"/>
        </w:rPr>
      </w:pPr>
      <w:r w:rsidRPr="003772F5">
        <w:rPr>
          <w:rFonts w:ascii="Garamond" w:hAnsi="Garamond" w:cstheme="minorHAnsi"/>
        </w:rPr>
        <w:t>Wykonawca może zaoferować dłuższe okresy gwarancji</w:t>
      </w:r>
      <w:r w:rsidR="00A13735">
        <w:rPr>
          <w:rFonts w:ascii="Garamond" w:hAnsi="Garamond" w:cstheme="minorHAnsi"/>
        </w:rPr>
        <w:t>,</w:t>
      </w:r>
      <w:r w:rsidRPr="003772F5">
        <w:rPr>
          <w:rFonts w:ascii="Garamond" w:hAnsi="Garamond" w:cstheme="minorHAnsi"/>
        </w:rPr>
        <w:t xml:space="preserve"> otrzymując punkty w ramach oceny ofert z zastosowaniem kryteriów wyboru oferty najkorzystniejszej. </w:t>
      </w:r>
    </w:p>
    <w:p w:rsidR="00642B02" w:rsidRPr="003772F5" w:rsidRDefault="00642B02" w:rsidP="00642B02">
      <w:pPr>
        <w:pStyle w:val="Bezodstpw"/>
        <w:spacing w:line="276" w:lineRule="auto"/>
        <w:ind w:left="142" w:hanging="284"/>
        <w:jc w:val="both"/>
        <w:rPr>
          <w:rFonts w:ascii="Garamond" w:hAnsi="Garamond" w:cstheme="minorHAnsi"/>
          <w:bCs/>
        </w:rPr>
      </w:pPr>
      <w:r w:rsidRPr="003772F5">
        <w:rPr>
          <w:rFonts w:ascii="Garamond" w:hAnsi="Garamond" w:cstheme="minorHAnsi"/>
        </w:rPr>
        <w:t xml:space="preserve">5. </w:t>
      </w:r>
      <w:r w:rsidRPr="003772F5">
        <w:rPr>
          <w:rFonts w:ascii="Garamond" w:hAnsi="Garamond" w:cstheme="minorHAnsi"/>
          <w:bCs/>
        </w:rPr>
        <w:t xml:space="preserve">Zamawiający nie wymaga złożenia przedmiotowych środków dowodowych. </w:t>
      </w:r>
    </w:p>
    <w:p w:rsidR="00642B02" w:rsidRPr="003772F5" w:rsidRDefault="00642B02" w:rsidP="00642B02">
      <w:pPr>
        <w:pStyle w:val="Bezodstpw"/>
        <w:spacing w:line="276" w:lineRule="auto"/>
        <w:ind w:left="142" w:hanging="284"/>
        <w:jc w:val="both"/>
        <w:rPr>
          <w:rFonts w:ascii="Garamond" w:hAnsi="Garamond" w:cstheme="minorHAnsi"/>
        </w:rPr>
      </w:pPr>
      <w:r w:rsidRPr="003772F5">
        <w:rPr>
          <w:rFonts w:ascii="Garamond" w:hAnsi="Garamond" w:cstheme="minorHAnsi"/>
        </w:rPr>
        <w:t xml:space="preserve">6. </w:t>
      </w:r>
      <w:r w:rsidRPr="003772F5">
        <w:rPr>
          <w:rFonts w:ascii="Garamond" w:hAnsi="Garamond" w:cstheme="minorHAnsi"/>
          <w:bCs/>
        </w:rPr>
        <w:t xml:space="preserve">Rozwiązania równoważne. </w:t>
      </w:r>
    </w:p>
    <w:p w:rsidR="00642B02" w:rsidRPr="003772F5" w:rsidRDefault="00642B02" w:rsidP="00A13735">
      <w:pPr>
        <w:pStyle w:val="Bezodstpw"/>
        <w:spacing w:line="276" w:lineRule="auto"/>
        <w:ind w:left="142"/>
        <w:jc w:val="both"/>
        <w:rPr>
          <w:rFonts w:ascii="Garamond" w:hAnsi="Garamond" w:cstheme="minorHAnsi"/>
        </w:rPr>
      </w:pPr>
      <w:r w:rsidRPr="003772F5">
        <w:rPr>
          <w:rFonts w:ascii="Garamond" w:hAnsi="Garamond" w:cstheme="minorHAnsi"/>
        </w:rPr>
        <w:t xml:space="preserve">Wszelkie „nazwy własne” dotyczące materiałów i urządzeń zawarte w dokumentach postępowania należy traktować jako jedne z możliwych, co oznacza możliwość zastosowania materiałów, urządzeń (w tym technologii) innych producentów o równoważnych parametrach, cechach i właściwościach. </w:t>
      </w:r>
    </w:p>
    <w:p w:rsidR="00642B02" w:rsidRPr="003772F5" w:rsidRDefault="00642B02" w:rsidP="00A13735">
      <w:pPr>
        <w:pStyle w:val="Bezodstpw"/>
        <w:spacing w:line="276" w:lineRule="auto"/>
        <w:ind w:left="142"/>
        <w:jc w:val="both"/>
        <w:rPr>
          <w:rFonts w:ascii="Garamond" w:hAnsi="Garamond" w:cstheme="minorHAnsi"/>
        </w:rPr>
      </w:pPr>
      <w:r w:rsidRPr="003772F5">
        <w:rPr>
          <w:rFonts w:ascii="Garamond" w:hAnsi="Garamond" w:cstheme="minorHAnsi"/>
        </w:rPr>
        <w:t xml:space="preserve">Ilekroć w niniejszej dokumentacji przedmiot zamówienia został określony przez wskazanie znaków towarowych, patentów, pochodzenia itp., jak również w przypadku gdy do opisu przedmiotu zamówienia zostały użyte normy, aprobaty, specyfikacje techniczne i systemy odniesienia (nazwa handlowa, producent) itp. oznacza to, iż intencją Zamawiającego było przedstawienie „typu” towaru spełniającego wymagania Zamawiającego, a co za tym idzie Zamawiający dopuszcza rozwiązania równoważne opisywanym. </w:t>
      </w:r>
    </w:p>
    <w:p w:rsidR="00A13735" w:rsidRPr="003772F5" w:rsidRDefault="00A13735" w:rsidP="00A13735">
      <w:pPr>
        <w:pStyle w:val="Bezodstpw"/>
        <w:spacing w:line="276" w:lineRule="auto"/>
        <w:ind w:left="142"/>
        <w:jc w:val="both"/>
        <w:rPr>
          <w:rFonts w:ascii="Garamond" w:hAnsi="Garamond" w:cstheme="minorHAnsi"/>
        </w:rPr>
      </w:pPr>
      <w:r>
        <w:rPr>
          <w:rFonts w:ascii="Garamond" w:hAnsi="Garamond" w:cstheme="minorHAnsi"/>
        </w:rPr>
        <w:t xml:space="preserve">     </w:t>
      </w:r>
      <w:r w:rsidR="00642B02" w:rsidRPr="003772F5">
        <w:rPr>
          <w:rFonts w:ascii="Garamond" w:hAnsi="Garamond" w:cstheme="minorHAnsi"/>
        </w:rPr>
        <w:t xml:space="preserve">W związku z tym, dopuszczalne jest zaoferowanie przez Wykonawcę rozwiązania równoważnego, które zagwarantuje nie gorsze normy, parametry i standardy techniczno-jakościowe oraz funkcjonalne. </w:t>
      </w:r>
    </w:p>
    <w:p w:rsidR="00642B02" w:rsidRPr="003772F5" w:rsidRDefault="00642B02" w:rsidP="00A13735">
      <w:pPr>
        <w:pStyle w:val="Bezodstpw"/>
        <w:spacing w:line="276" w:lineRule="auto"/>
        <w:ind w:left="142" w:hanging="284"/>
        <w:jc w:val="both"/>
        <w:rPr>
          <w:rFonts w:ascii="Garamond" w:hAnsi="Garamond" w:cstheme="minorHAnsi"/>
        </w:rPr>
      </w:pPr>
      <w:r w:rsidRPr="003772F5">
        <w:rPr>
          <w:rFonts w:ascii="Garamond" w:hAnsi="Garamond" w:cstheme="minorHAnsi"/>
        </w:rPr>
        <w:t>7.</w:t>
      </w:r>
      <w:r w:rsidR="00A13735">
        <w:rPr>
          <w:rFonts w:ascii="Garamond" w:hAnsi="Garamond" w:cstheme="minorHAnsi"/>
        </w:rPr>
        <w:t xml:space="preserve"> </w:t>
      </w:r>
      <w:r w:rsidR="00A13735" w:rsidRPr="003772F5">
        <w:rPr>
          <w:rFonts w:ascii="Garamond" w:hAnsi="Garamond" w:cstheme="minorHAnsi"/>
        </w:rPr>
        <w:t xml:space="preserve">Wykonawca, który powołuje się na rozwiązania równoważne opisywane przez Zamawiającego, jest obowiązany wykazać w złożonej ofercie, że oferowane przez niego materiały, urządzenia i rozwiązania techniczne spełniają wymagania określone przez Zamawiającego, poprzez określenie jakiego zakresu (materiału) dotyczą oraz złożyć dokumenty dotyczące rozwiązania równoważnego zawierające dane techniczne, w celu wykazania równoważności. </w:t>
      </w:r>
      <w:r w:rsidRPr="003772F5">
        <w:rPr>
          <w:rFonts w:ascii="Garamond" w:hAnsi="Garamond" w:cstheme="minorHAnsi"/>
        </w:rPr>
        <w:t xml:space="preserve">  </w:t>
      </w:r>
    </w:p>
    <w:p w:rsidR="00642B02" w:rsidRPr="003772F5" w:rsidRDefault="00642B02" w:rsidP="00AE5B89">
      <w:pPr>
        <w:pStyle w:val="Bezodstpw"/>
        <w:spacing w:line="276" w:lineRule="auto"/>
        <w:ind w:left="142" w:hanging="284"/>
        <w:jc w:val="both"/>
        <w:rPr>
          <w:rFonts w:ascii="Garamond" w:hAnsi="Garamond" w:cstheme="minorHAnsi"/>
        </w:rPr>
      </w:pPr>
      <w:r w:rsidRPr="003772F5">
        <w:rPr>
          <w:rFonts w:ascii="Garamond" w:hAnsi="Garamond" w:cstheme="minorHAnsi"/>
        </w:rPr>
        <w:t xml:space="preserve">8. </w:t>
      </w:r>
      <w:r w:rsidR="00B43973" w:rsidRPr="003772F5">
        <w:rPr>
          <w:rFonts w:ascii="Garamond" w:hAnsi="Garamond" w:cstheme="minorHAnsi"/>
        </w:rPr>
        <w:t>Udzielanie zaliczek</w:t>
      </w:r>
      <w:r w:rsidRPr="003772F5">
        <w:rPr>
          <w:rFonts w:ascii="Garamond" w:hAnsi="Garamond" w:cstheme="minorHAnsi"/>
        </w:rPr>
        <w:t xml:space="preserve">. </w:t>
      </w:r>
    </w:p>
    <w:p w:rsidR="00A43FFC" w:rsidRPr="003772F5" w:rsidRDefault="00B43973" w:rsidP="00B43973">
      <w:pPr>
        <w:pStyle w:val="Bezodstpw"/>
        <w:spacing w:line="276" w:lineRule="auto"/>
        <w:ind w:left="142"/>
        <w:jc w:val="both"/>
        <w:rPr>
          <w:rFonts w:ascii="Garamond" w:hAnsi="Garamond" w:cstheme="minorHAnsi"/>
        </w:rPr>
      </w:pPr>
      <w:r w:rsidRPr="003772F5">
        <w:rPr>
          <w:rFonts w:ascii="Garamond" w:hAnsi="Garamond" w:cstheme="minorHAnsi"/>
        </w:rPr>
        <w:t xml:space="preserve">Zamawiający przewiduje udzielanie zaliczek na poczet wykonania zamówienia. Zasady udzielania i rozliczania zaliczek określone zostały w Załączniku nr </w:t>
      </w:r>
      <w:r w:rsidR="00DE75B0">
        <w:rPr>
          <w:rFonts w:ascii="Garamond" w:hAnsi="Garamond" w:cstheme="minorHAnsi"/>
        </w:rPr>
        <w:t>9</w:t>
      </w:r>
      <w:r w:rsidRPr="003772F5">
        <w:rPr>
          <w:rFonts w:ascii="Garamond" w:hAnsi="Garamond" w:cstheme="minorHAnsi"/>
        </w:rPr>
        <w:t xml:space="preserve"> do SWZ – Projektowane postanowienia umowy. </w:t>
      </w:r>
      <w:r w:rsidR="00B75ABD" w:rsidRPr="003772F5">
        <w:rPr>
          <w:rFonts w:ascii="Garamond" w:hAnsi="Garamond"/>
          <w:color w:val="FF0000"/>
        </w:rPr>
        <w:tab/>
      </w:r>
      <w:r w:rsidR="00B75ABD" w:rsidRPr="003772F5">
        <w:rPr>
          <w:rFonts w:ascii="Garamond" w:hAnsi="Garamond"/>
          <w:color w:val="FF0000"/>
        </w:rPr>
        <w:tab/>
      </w:r>
    </w:p>
    <w:p w:rsidR="007C4DB1" w:rsidRPr="003772F5" w:rsidRDefault="00AE5B89" w:rsidP="007C4DB1">
      <w:pPr>
        <w:spacing w:line="276" w:lineRule="auto"/>
        <w:ind w:left="142" w:hanging="284"/>
        <w:jc w:val="both"/>
        <w:rPr>
          <w:rFonts w:ascii="Garamond" w:hAnsi="Garamond"/>
          <w:lang w:val="pl-PL"/>
        </w:rPr>
      </w:pPr>
      <w:r w:rsidRPr="003772F5">
        <w:rPr>
          <w:rFonts w:ascii="Garamond" w:hAnsi="Garamond"/>
          <w:lang w:val="pl-PL"/>
        </w:rPr>
        <w:t xml:space="preserve">9. </w:t>
      </w:r>
      <w:r w:rsidR="00E111C0" w:rsidRPr="003772F5">
        <w:rPr>
          <w:rFonts w:ascii="Garamond" w:hAnsi="Garamond"/>
          <w:lang w:val="pl-PL"/>
        </w:rPr>
        <w:t>W przypadku, gdy w opisie przedmiotu zamówienia znajdują się odniesienia do norm, ocen technicznych, specyfikacji technicznych i systemów referencji technicznych, o których mowa w art. 101 ust. 1 pkt 2 oraz ust. 3 ustawy Pzp, Zamawiający dopuszcza rozwiązania równoważne opisywanym.</w:t>
      </w:r>
    </w:p>
    <w:p w:rsidR="008C294F" w:rsidRPr="003772F5" w:rsidRDefault="007C4DB1" w:rsidP="007C4DB1">
      <w:pPr>
        <w:spacing w:line="276" w:lineRule="auto"/>
        <w:ind w:left="142" w:hanging="284"/>
        <w:jc w:val="both"/>
        <w:rPr>
          <w:rFonts w:ascii="Garamond" w:hAnsi="Garamond"/>
          <w:lang w:val="pl-PL"/>
        </w:rPr>
      </w:pPr>
      <w:r w:rsidRPr="003772F5">
        <w:rPr>
          <w:rFonts w:ascii="Garamond" w:hAnsi="Garamond" w:cs="Arial"/>
          <w:lang w:val="pl-PL"/>
        </w:rPr>
        <w:t xml:space="preserve">10. </w:t>
      </w:r>
      <w:r w:rsidR="00AE0A2C" w:rsidRPr="003772F5">
        <w:rPr>
          <w:rFonts w:ascii="Garamond" w:hAnsi="Garamond" w:cs="Arial"/>
          <w:lang w:val="pl-PL"/>
        </w:rPr>
        <w:t>Wykonawcy mogą wspólnie ubiegać się o udzielenie zamówienia publicznego. W takim przypadku Wykonawcy występujący wspólnie są zobowiązani do ustanowienia pełnomocnika do reprezentowania ich w postępowaniu albo reprezentowania ich w postępowaniu i zawarciu umowy w sprawie przedmiotowego zamówienia publicznego. Wszelka korespondencja będzie prowadzona przez Zamawiającego wyłącznie z pełnomocnikiem.</w:t>
      </w:r>
      <w:r w:rsidR="008C294F" w:rsidRPr="003772F5">
        <w:rPr>
          <w:rFonts w:ascii="Garamond" w:hAnsi="Garamond" w:cs="Arial"/>
          <w:lang w:val="pl-PL"/>
        </w:rPr>
        <w:t xml:space="preserve"> Pełnomocnictwo winno być dołączone do oferty.</w:t>
      </w:r>
    </w:p>
    <w:p w:rsidR="00E111C0" w:rsidRPr="003772F5" w:rsidRDefault="007C4DB1" w:rsidP="007C4DB1">
      <w:pPr>
        <w:spacing w:line="276" w:lineRule="auto"/>
        <w:ind w:left="142" w:hanging="284"/>
        <w:jc w:val="both"/>
        <w:rPr>
          <w:rFonts w:ascii="Garamond" w:hAnsi="Garamond" w:cs="Arial"/>
          <w:lang w:val="pl-PL"/>
        </w:rPr>
      </w:pPr>
      <w:r w:rsidRPr="003772F5">
        <w:rPr>
          <w:rFonts w:ascii="Garamond" w:hAnsi="Garamond" w:cs="Arial"/>
          <w:lang w:val="pl-PL"/>
        </w:rPr>
        <w:t xml:space="preserve">11. </w:t>
      </w:r>
      <w:r w:rsidR="00AE0A2C" w:rsidRPr="003772F5">
        <w:rPr>
          <w:rFonts w:ascii="Garamond" w:hAnsi="Garamond" w:cs="Arial"/>
          <w:lang w:val="pl-PL"/>
        </w:rPr>
        <w:t>W przypadku wspólnego ubiegania się o zamówien</w:t>
      </w:r>
      <w:r w:rsidR="008D4A96" w:rsidRPr="003772F5">
        <w:rPr>
          <w:rFonts w:ascii="Garamond" w:hAnsi="Garamond" w:cs="Arial"/>
          <w:lang w:val="pl-PL"/>
        </w:rPr>
        <w:t>ie przez Wykonawców oświadczenie</w:t>
      </w:r>
      <w:r w:rsidR="003F343D" w:rsidRPr="003772F5">
        <w:rPr>
          <w:rFonts w:ascii="Garamond" w:hAnsi="Garamond" w:cs="Arial"/>
          <w:lang w:val="pl-PL"/>
        </w:rPr>
        <w:t xml:space="preserve">, zgodnie </w:t>
      </w:r>
      <w:r w:rsidR="007A0854" w:rsidRPr="003772F5">
        <w:rPr>
          <w:rFonts w:ascii="Garamond" w:hAnsi="Garamond" w:cs="Arial"/>
          <w:lang w:val="pl-PL"/>
        </w:rPr>
        <w:br/>
      </w:r>
      <w:r w:rsidR="003F343D" w:rsidRPr="003772F5">
        <w:rPr>
          <w:rFonts w:ascii="Garamond" w:hAnsi="Garamond" w:cs="Arial"/>
          <w:lang w:val="pl-PL"/>
        </w:rPr>
        <w:t>z Załącznikiem</w:t>
      </w:r>
      <w:r w:rsidR="00AE0A2C" w:rsidRPr="003772F5">
        <w:rPr>
          <w:rFonts w:ascii="Garamond" w:hAnsi="Garamond" w:cs="Arial"/>
          <w:lang w:val="pl-PL"/>
        </w:rPr>
        <w:t xml:space="preserve"> nr </w:t>
      </w:r>
      <w:r w:rsidR="007A0854" w:rsidRPr="003772F5">
        <w:rPr>
          <w:rFonts w:ascii="Garamond" w:hAnsi="Garamond" w:cs="Arial"/>
          <w:lang w:val="pl-PL"/>
        </w:rPr>
        <w:t>3</w:t>
      </w:r>
      <w:r w:rsidR="003F343D" w:rsidRPr="003772F5">
        <w:rPr>
          <w:rFonts w:ascii="Garamond" w:hAnsi="Garamond" w:cs="Arial"/>
          <w:lang w:val="pl-PL"/>
        </w:rPr>
        <w:t xml:space="preserve"> do SWZ,</w:t>
      </w:r>
      <w:r w:rsidR="00AE0A2C" w:rsidRPr="003772F5">
        <w:rPr>
          <w:rFonts w:ascii="Garamond" w:hAnsi="Garamond" w:cs="Arial"/>
          <w:lang w:val="pl-PL"/>
        </w:rPr>
        <w:t xml:space="preserve"> składa każdy z Wykonawców, celem potwierdzenia braku podstaw </w:t>
      </w:r>
      <w:r w:rsidR="00491EE9" w:rsidRPr="003772F5">
        <w:rPr>
          <w:rFonts w:ascii="Garamond" w:hAnsi="Garamond" w:cs="Arial"/>
          <w:lang w:val="pl-PL"/>
        </w:rPr>
        <w:br/>
      </w:r>
      <w:r w:rsidR="008D4A96" w:rsidRPr="003772F5">
        <w:rPr>
          <w:rFonts w:ascii="Garamond" w:hAnsi="Garamond" w:cs="Arial"/>
          <w:lang w:val="pl-PL"/>
        </w:rPr>
        <w:lastRenderedPageBreak/>
        <w:t>do wykluczenia oraz spełniania</w:t>
      </w:r>
      <w:r w:rsidR="00AE0A2C" w:rsidRPr="003772F5">
        <w:rPr>
          <w:rFonts w:ascii="Garamond" w:hAnsi="Garamond" w:cs="Arial"/>
          <w:lang w:val="pl-PL"/>
        </w:rPr>
        <w:t xml:space="preserve"> </w:t>
      </w:r>
      <w:r w:rsidR="008D4A96" w:rsidRPr="003772F5">
        <w:rPr>
          <w:rFonts w:ascii="Garamond" w:hAnsi="Garamond" w:cs="Arial"/>
          <w:lang w:val="pl-PL"/>
        </w:rPr>
        <w:t>warunków udziału w postępowaniu</w:t>
      </w:r>
      <w:r w:rsidR="00AE0A2C" w:rsidRPr="003772F5">
        <w:rPr>
          <w:rFonts w:ascii="Garamond" w:hAnsi="Garamond" w:cs="Arial"/>
          <w:lang w:val="pl-PL"/>
        </w:rPr>
        <w:t xml:space="preserve"> w zakresie, w jakim każdy </w:t>
      </w:r>
      <w:r w:rsidR="007A0854" w:rsidRPr="003772F5">
        <w:rPr>
          <w:rFonts w:ascii="Garamond" w:hAnsi="Garamond" w:cs="Arial"/>
          <w:lang w:val="pl-PL"/>
        </w:rPr>
        <w:br/>
      </w:r>
      <w:r w:rsidR="00AE0A2C" w:rsidRPr="003772F5">
        <w:rPr>
          <w:rFonts w:ascii="Garamond" w:hAnsi="Garamond" w:cs="Arial"/>
          <w:lang w:val="pl-PL"/>
        </w:rPr>
        <w:t>z Wykonawców wykazuje.</w:t>
      </w:r>
    </w:p>
    <w:p w:rsidR="006F6496" w:rsidRPr="003772F5" w:rsidRDefault="007C4DB1" w:rsidP="007C4DB1">
      <w:pPr>
        <w:spacing w:line="276" w:lineRule="auto"/>
        <w:ind w:left="142" w:hanging="284"/>
        <w:jc w:val="both"/>
        <w:rPr>
          <w:rFonts w:ascii="Garamond" w:hAnsi="Garamond" w:cs="Garamond"/>
          <w:lang w:val="pl-PL"/>
        </w:rPr>
      </w:pPr>
      <w:r w:rsidRPr="003772F5">
        <w:rPr>
          <w:rFonts w:ascii="Garamond" w:hAnsi="Garamond" w:cs="Garamond"/>
          <w:lang w:val="pl-PL"/>
        </w:rPr>
        <w:t xml:space="preserve">12. </w:t>
      </w:r>
      <w:r w:rsidR="006F6496" w:rsidRPr="003772F5">
        <w:rPr>
          <w:rFonts w:ascii="Garamond" w:hAnsi="Garamond" w:cs="Garamond"/>
          <w:lang w:val="pl-PL"/>
        </w:rPr>
        <w:t>Zamawiający nie dopuszcza składania ofert wariantowych.</w:t>
      </w:r>
    </w:p>
    <w:p w:rsidR="006F6496" w:rsidRPr="003772F5" w:rsidRDefault="007C4DB1" w:rsidP="007C4DB1">
      <w:pPr>
        <w:spacing w:line="276" w:lineRule="auto"/>
        <w:ind w:left="142" w:hanging="284"/>
        <w:jc w:val="both"/>
        <w:rPr>
          <w:rFonts w:ascii="Garamond" w:hAnsi="Garamond"/>
          <w:lang w:val="pl-PL"/>
        </w:rPr>
      </w:pPr>
      <w:r w:rsidRPr="003772F5">
        <w:rPr>
          <w:rFonts w:ascii="Garamond" w:hAnsi="Garamond"/>
          <w:lang w:val="pl-PL"/>
        </w:rPr>
        <w:t xml:space="preserve">13. </w:t>
      </w:r>
      <w:r w:rsidR="006A016B" w:rsidRPr="003772F5">
        <w:rPr>
          <w:rFonts w:ascii="Garamond" w:hAnsi="Garamond"/>
          <w:lang w:val="pl-PL"/>
        </w:rPr>
        <w:t>Zama</w:t>
      </w:r>
      <w:r w:rsidR="006F6496" w:rsidRPr="003772F5">
        <w:rPr>
          <w:rFonts w:ascii="Garamond" w:hAnsi="Garamond"/>
          <w:lang w:val="pl-PL"/>
        </w:rPr>
        <w:t>wi</w:t>
      </w:r>
      <w:r w:rsidR="006A016B" w:rsidRPr="003772F5">
        <w:rPr>
          <w:rFonts w:ascii="Garamond" w:hAnsi="Garamond"/>
          <w:lang w:val="pl-PL"/>
        </w:rPr>
        <w:t>aj</w:t>
      </w:r>
      <w:r w:rsidR="006F6496" w:rsidRPr="003772F5">
        <w:rPr>
          <w:rFonts w:ascii="Garamond" w:hAnsi="Garamond"/>
          <w:lang w:val="pl-PL"/>
        </w:rPr>
        <w:t>ący nie przewiduje</w:t>
      </w:r>
      <w:r w:rsidR="00AD621C" w:rsidRPr="003772F5">
        <w:rPr>
          <w:rFonts w:ascii="Garamond" w:hAnsi="Garamond"/>
          <w:lang w:val="pl-PL"/>
        </w:rPr>
        <w:t xml:space="preserve"> możliwości złożenia</w:t>
      </w:r>
      <w:r w:rsidR="006F6496" w:rsidRPr="003772F5">
        <w:rPr>
          <w:rFonts w:ascii="Garamond" w:hAnsi="Garamond"/>
          <w:lang w:val="pl-PL"/>
        </w:rPr>
        <w:t xml:space="preserve"> ofert w postaci katalogów elektronicznych</w:t>
      </w:r>
      <w:r w:rsidR="00AD621C" w:rsidRPr="003772F5">
        <w:rPr>
          <w:rFonts w:ascii="Garamond" w:hAnsi="Garamond"/>
          <w:lang w:val="pl-PL"/>
        </w:rPr>
        <w:t>, a także dołączenia katalogów elektronicznych do oferty</w:t>
      </w:r>
      <w:r w:rsidR="006F6496" w:rsidRPr="003772F5">
        <w:rPr>
          <w:rFonts w:ascii="Garamond" w:hAnsi="Garamond"/>
          <w:lang w:val="pl-PL"/>
        </w:rPr>
        <w:t>.</w:t>
      </w:r>
    </w:p>
    <w:p w:rsidR="006F6496" w:rsidRPr="003772F5" w:rsidRDefault="00456F91" w:rsidP="00456F91">
      <w:pPr>
        <w:spacing w:line="276" w:lineRule="auto"/>
        <w:ind w:left="142" w:hanging="284"/>
        <w:jc w:val="both"/>
        <w:rPr>
          <w:rFonts w:ascii="Garamond" w:hAnsi="Garamond" w:cs="Garamond"/>
          <w:lang w:val="pl-PL"/>
        </w:rPr>
      </w:pPr>
      <w:r w:rsidRPr="003772F5">
        <w:rPr>
          <w:rFonts w:ascii="Garamond" w:hAnsi="Garamond" w:cs="Garamond"/>
          <w:lang w:val="pl-PL"/>
        </w:rPr>
        <w:t>14</w:t>
      </w:r>
      <w:r w:rsidR="006F6496" w:rsidRPr="003772F5">
        <w:rPr>
          <w:rFonts w:ascii="Garamond" w:hAnsi="Garamond" w:cs="Garamond"/>
          <w:lang w:val="pl-PL"/>
        </w:rPr>
        <w:t xml:space="preserve">. Zamawiający nie przewiduje udzielania zamówień, o których mowa w art. 214 ust. 1 pkt. 7 </w:t>
      </w:r>
      <w:r w:rsidR="00422B3F" w:rsidRPr="003772F5">
        <w:rPr>
          <w:rFonts w:ascii="Garamond" w:hAnsi="Garamond" w:cs="Garamond"/>
          <w:lang w:val="pl-PL"/>
        </w:rPr>
        <w:t xml:space="preserve"> ustawy Pzp</w:t>
      </w:r>
      <w:r w:rsidR="006F6496" w:rsidRPr="003772F5">
        <w:rPr>
          <w:rFonts w:ascii="Garamond" w:hAnsi="Garamond" w:cs="Garamond"/>
          <w:lang w:val="pl-PL"/>
        </w:rPr>
        <w:t>.</w:t>
      </w:r>
    </w:p>
    <w:p w:rsidR="006F6496" w:rsidRPr="003772F5" w:rsidRDefault="006F6496" w:rsidP="00456F91">
      <w:pPr>
        <w:spacing w:line="276" w:lineRule="auto"/>
        <w:ind w:left="142" w:hanging="284"/>
        <w:jc w:val="both"/>
        <w:rPr>
          <w:rFonts w:ascii="Garamond" w:hAnsi="Garamond"/>
          <w:lang w:val="pl-PL"/>
        </w:rPr>
      </w:pPr>
      <w:r w:rsidRPr="003772F5">
        <w:rPr>
          <w:rFonts w:ascii="Garamond" w:hAnsi="Garamond"/>
          <w:lang w:val="pl-PL"/>
        </w:rPr>
        <w:t>1</w:t>
      </w:r>
      <w:r w:rsidR="00456F91" w:rsidRPr="003772F5">
        <w:rPr>
          <w:rFonts w:ascii="Garamond" w:hAnsi="Garamond"/>
          <w:lang w:val="pl-PL"/>
        </w:rPr>
        <w:t>5</w:t>
      </w:r>
      <w:r w:rsidRPr="003772F5">
        <w:rPr>
          <w:rFonts w:ascii="Garamond" w:hAnsi="Garamond"/>
          <w:lang w:val="pl-PL"/>
        </w:rPr>
        <w:t>. Zamawiający nie przewiduje przepr</w:t>
      </w:r>
      <w:r w:rsidR="00AD621C" w:rsidRPr="003772F5">
        <w:rPr>
          <w:rFonts w:ascii="Garamond" w:hAnsi="Garamond"/>
          <w:lang w:val="pl-PL"/>
        </w:rPr>
        <w:t>owadzenia aukcji elektronicznej przy wyborze najkorzystniejszej oferty.</w:t>
      </w:r>
    </w:p>
    <w:p w:rsidR="006F6496" w:rsidRPr="003772F5" w:rsidRDefault="006F6496" w:rsidP="00456F91">
      <w:pPr>
        <w:spacing w:line="276" w:lineRule="auto"/>
        <w:ind w:left="142" w:hanging="284"/>
        <w:jc w:val="both"/>
        <w:rPr>
          <w:rFonts w:ascii="Garamond" w:hAnsi="Garamond"/>
          <w:lang w:val="pl-PL"/>
        </w:rPr>
      </w:pPr>
      <w:r w:rsidRPr="003772F5">
        <w:rPr>
          <w:rFonts w:ascii="Garamond" w:hAnsi="Garamond" w:cs="Garamond"/>
          <w:lang w:val="pl-PL"/>
        </w:rPr>
        <w:t>1</w:t>
      </w:r>
      <w:r w:rsidR="00456F91" w:rsidRPr="003772F5">
        <w:rPr>
          <w:rFonts w:ascii="Garamond" w:hAnsi="Garamond" w:cs="Garamond"/>
          <w:lang w:val="pl-PL"/>
        </w:rPr>
        <w:t>6</w:t>
      </w:r>
      <w:r w:rsidRPr="003772F5">
        <w:rPr>
          <w:rFonts w:ascii="Garamond" w:hAnsi="Garamond" w:cs="Garamond"/>
          <w:lang w:val="pl-PL"/>
        </w:rPr>
        <w:t>. Zamawiający nie przewiduje zawarcia umowy ramowej.</w:t>
      </w:r>
    </w:p>
    <w:p w:rsidR="006F6496" w:rsidRPr="003772F5" w:rsidRDefault="006F6496" w:rsidP="00456F91">
      <w:pPr>
        <w:spacing w:line="276" w:lineRule="auto"/>
        <w:ind w:left="142" w:hanging="284"/>
        <w:jc w:val="both"/>
        <w:rPr>
          <w:rFonts w:ascii="Garamond" w:hAnsi="Garamond" w:cs="Garamond"/>
          <w:lang w:val="pl-PL"/>
        </w:rPr>
      </w:pPr>
      <w:r w:rsidRPr="003772F5">
        <w:rPr>
          <w:rFonts w:ascii="Garamond" w:hAnsi="Garamond" w:cs="Garamond"/>
          <w:lang w:val="pl-PL"/>
        </w:rPr>
        <w:t>1</w:t>
      </w:r>
      <w:r w:rsidR="00456F91" w:rsidRPr="003772F5">
        <w:rPr>
          <w:rFonts w:ascii="Garamond" w:hAnsi="Garamond" w:cs="Garamond"/>
          <w:lang w:val="pl-PL"/>
        </w:rPr>
        <w:t>7</w:t>
      </w:r>
      <w:r w:rsidRPr="003772F5">
        <w:rPr>
          <w:rFonts w:ascii="Garamond" w:hAnsi="Garamond" w:cs="Garamond"/>
          <w:lang w:val="pl-PL"/>
        </w:rPr>
        <w:t>. Zamawiający nie przewiduje zwrotu kosztów udziału w postępowaniu.</w:t>
      </w:r>
    </w:p>
    <w:p w:rsidR="002B656B" w:rsidRPr="003772F5" w:rsidRDefault="009F625B" w:rsidP="00456F91">
      <w:pPr>
        <w:spacing w:line="276" w:lineRule="auto"/>
        <w:ind w:left="142" w:hanging="284"/>
        <w:jc w:val="both"/>
        <w:rPr>
          <w:rFonts w:ascii="Garamond" w:hAnsi="Garamond" w:cs="Garamond"/>
          <w:lang w:val="pl-PL"/>
        </w:rPr>
      </w:pPr>
      <w:r w:rsidRPr="003772F5">
        <w:rPr>
          <w:rFonts w:ascii="Garamond" w:hAnsi="Garamond" w:cs="Garamond"/>
          <w:lang w:val="pl-PL"/>
        </w:rPr>
        <w:t>1</w:t>
      </w:r>
      <w:r w:rsidR="00456F91" w:rsidRPr="003772F5">
        <w:rPr>
          <w:rFonts w:ascii="Garamond" w:hAnsi="Garamond" w:cs="Garamond"/>
          <w:lang w:val="pl-PL"/>
        </w:rPr>
        <w:t>8</w:t>
      </w:r>
      <w:r w:rsidR="002B656B" w:rsidRPr="003772F5">
        <w:rPr>
          <w:rFonts w:ascii="Garamond" w:hAnsi="Garamond" w:cs="Garamond"/>
          <w:lang w:val="pl-PL"/>
        </w:rPr>
        <w:t>. Zamawiający nie przewiduje rozliczenia w walutach obcych.</w:t>
      </w:r>
    </w:p>
    <w:p w:rsidR="006F6496" w:rsidRPr="003772F5" w:rsidRDefault="009F625B" w:rsidP="00456F91">
      <w:pPr>
        <w:spacing w:line="276" w:lineRule="auto"/>
        <w:ind w:left="142" w:hanging="284"/>
        <w:jc w:val="both"/>
        <w:rPr>
          <w:rFonts w:ascii="Garamond" w:hAnsi="Garamond" w:cs="Garamond"/>
          <w:lang w:val="pl-PL"/>
        </w:rPr>
      </w:pPr>
      <w:r w:rsidRPr="003772F5">
        <w:rPr>
          <w:rFonts w:ascii="Garamond" w:hAnsi="Garamond" w:cs="Garamond"/>
          <w:lang w:val="pl-PL"/>
        </w:rPr>
        <w:t>1</w:t>
      </w:r>
      <w:r w:rsidR="00456F91" w:rsidRPr="003772F5">
        <w:rPr>
          <w:rFonts w:ascii="Garamond" w:hAnsi="Garamond" w:cs="Garamond"/>
          <w:lang w:val="pl-PL"/>
        </w:rPr>
        <w:t>9</w:t>
      </w:r>
      <w:r w:rsidR="006F6496" w:rsidRPr="003772F5">
        <w:rPr>
          <w:rFonts w:ascii="Garamond" w:hAnsi="Garamond" w:cs="Garamond"/>
          <w:lang w:val="pl-PL"/>
        </w:rPr>
        <w:t>. Zamawiający nie zastrzega możliwości ubiegania się o udzielenie zamówien</w:t>
      </w:r>
      <w:r w:rsidR="00B74FCF" w:rsidRPr="003772F5">
        <w:rPr>
          <w:rFonts w:ascii="Garamond" w:hAnsi="Garamond" w:cs="Garamond"/>
          <w:lang w:val="pl-PL"/>
        </w:rPr>
        <w:t xml:space="preserve">ia wyłącznie przez Wykonawców, </w:t>
      </w:r>
      <w:r w:rsidR="006F6496" w:rsidRPr="003772F5">
        <w:rPr>
          <w:rFonts w:ascii="Garamond" w:hAnsi="Garamond" w:cs="Garamond"/>
          <w:lang w:val="pl-PL"/>
        </w:rPr>
        <w:t>o których mowa w art. 94 ustawy Pzp.</w:t>
      </w:r>
    </w:p>
    <w:p w:rsidR="006F6496" w:rsidRPr="003772F5" w:rsidRDefault="00456F91" w:rsidP="00456F91">
      <w:pPr>
        <w:spacing w:line="276" w:lineRule="auto"/>
        <w:ind w:left="142" w:hanging="284"/>
        <w:jc w:val="both"/>
        <w:rPr>
          <w:rFonts w:ascii="Garamond" w:hAnsi="Garamond" w:cs="Garamond"/>
          <w:lang w:val="pl-PL"/>
        </w:rPr>
      </w:pPr>
      <w:r w:rsidRPr="003772F5">
        <w:rPr>
          <w:rFonts w:ascii="Garamond" w:hAnsi="Garamond" w:cs="Garamond"/>
          <w:lang w:val="pl-PL"/>
        </w:rPr>
        <w:t>20</w:t>
      </w:r>
      <w:r w:rsidR="006F6496" w:rsidRPr="003772F5">
        <w:rPr>
          <w:rFonts w:ascii="Garamond" w:hAnsi="Garamond" w:cs="Garamond"/>
          <w:lang w:val="pl-PL"/>
        </w:rPr>
        <w:t xml:space="preserve">. Zamawiający nie określa dodatkowych wymagań związanych z zatrudnianiem osób, o których mowa </w:t>
      </w:r>
      <w:r w:rsidR="00B43406" w:rsidRPr="003772F5">
        <w:rPr>
          <w:rFonts w:ascii="Garamond" w:hAnsi="Garamond" w:cs="Garamond"/>
          <w:lang w:val="pl-PL"/>
        </w:rPr>
        <w:br/>
      </w:r>
      <w:r w:rsidR="006F6496" w:rsidRPr="003772F5">
        <w:rPr>
          <w:rFonts w:ascii="Garamond" w:hAnsi="Garamond" w:cs="Garamond"/>
          <w:lang w:val="pl-PL"/>
        </w:rPr>
        <w:t>w art. 96 ust. 2 pkt 2 ustawy Pzp.</w:t>
      </w:r>
    </w:p>
    <w:p w:rsidR="00EF20EF" w:rsidRPr="003772F5" w:rsidRDefault="00456F91" w:rsidP="00544924">
      <w:pPr>
        <w:pStyle w:val="Default"/>
        <w:spacing w:line="276" w:lineRule="auto"/>
        <w:ind w:left="142" w:hanging="284"/>
        <w:jc w:val="both"/>
        <w:rPr>
          <w:rFonts w:ascii="Garamond" w:hAnsi="Garamond" w:cs="Garamond"/>
        </w:rPr>
      </w:pPr>
      <w:r w:rsidRPr="003772F5">
        <w:rPr>
          <w:rFonts w:ascii="Garamond" w:hAnsi="Garamond" w:cs="Garamond"/>
        </w:rPr>
        <w:t>21</w:t>
      </w:r>
      <w:r w:rsidR="006F6496" w:rsidRPr="003772F5">
        <w:rPr>
          <w:rFonts w:ascii="Garamond" w:hAnsi="Garamond" w:cs="Garamond"/>
        </w:rPr>
        <w:t xml:space="preserve">. </w:t>
      </w:r>
      <w:r w:rsidR="00EF20EF" w:rsidRPr="003772F5">
        <w:rPr>
          <w:rFonts w:ascii="Garamond" w:hAnsi="Garamond"/>
        </w:rPr>
        <w:t xml:space="preserve">Na podstawie art. 95 ust. 1 Pzp Zamawiający wymaga, aby Wykonawca/Podwykonawca w okresie realizacji robót budowlanych zatrudniał na podstawie umowy o pracę w rozumieniu przepisów </w:t>
      </w:r>
      <w:r w:rsidR="00544924" w:rsidRPr="00D8566A">
        <w:rPr>
          <w:rFonts w:ascii="Garamond" w:hAnsi="Garamond" w:cstheme="minorHAnsi"/>
        </w:rPr>
        <w:t xml:space="preserve">ustawy z dnia 26.06.1974r. Kodeks pracy ( tj. Dz.U.2022 r. poz. 1510) </w:t>
      </w:r>
      <w:r w:rsidR="00544924" w:rsidRPr="00D8566A">
        <w:rPr>
          <w:rFonts w:ascii="Garamond" w:hAnsi="Garamond" w:cstheme="minorHAnsi"/>
          <w:i/>
          <w:iCs/>
        </w:rPr>
        <w:t>lub analogicznych przepisów państw członkowskich UE, EOG</w:t>
      </w:r>
      <w:r w:rsidR="00EF20EF" w:rsidRPr="003772F5">
        <w:rPr>
          <w:rFonts w:ascii="Garamond" w:hAnsi="Garamond"/>
        </w:rPr>
        <w:t xml:space="preserve"> </w:t>
      </w:r>
      <w:bookmarkStart w:id="2" w:name="_Hlk176263499"/>
      <w:r w:rsidR="00EF20EF" w:rsidRPr="003772F5">
        <w:rPr>
          <w:rFonts w:ascii="Garamond" w:hAnsi="Garamond"/>
        </w:rPr>
        <w:t>osoby wykonujące roboty ogólnobudowlane, w tym konstrukcyjne, murarskie, wykończeniowe oraz roboty instalacyjne polegające na wykonywaniu sieci i instalacji elektrycznych, wodnych, kanalizacyjnych, centralnego ogrzewania, tele</w:t>
      </w:r>
      <w:r w:rsidR="009776CF" w:rsidRPr="003772F5">
        <w:rPr>
          <w:rFonts w:ascii="Garamond" w:hAnsi="Garamond"/>
        </w:rPr>
        <w:t>komunikacyjne</w:t>
      </w:r>
      <w:r w:rsidR="00EF20EF" w:rsidRPr="003772F5">
        <w:rPr>
          <w:rFonts w:ascii="Garamond" w:hAnsi="Garamond"/>
        </w:rPr>
        <w:t xml:space="preserve"> </w:t>
      </w:r>
      <w:bookmarkEnd w:id="2"/>
      <w:r w:rsidR="00EF20EF" w:rsidRPr="003772F5">
        <w:rPr>
          <w:rFonts w:ascii="Garamond" w:hAnsi="Garamond"/>
        </w:rPr>
        <w:t>– przez cały okres realizacji tych robót. Wymóg ten nie dotyczy między innymi osób pełniących samodzielne funkcje techniczne w budownictwie np. kierujących budową lub robotami.</w:t>
      </w:r>
    </w:p>
    <w:p w:rsidR="00456F91" w:rsidRPr="003772F5" w:rsidRDefault="00EF20EF" w:rsidP="00544924">
      <w:pPr>
        <w:pStyle w:val="Default"/>
        <w:spacing w:line="276" w:lineRule="auto"/>
        <w:ind w:left="142" w:hanging="284"/>
        <w:jc w:val="both"/>
        <w:rPr>
          <w:rFonts w:ascii="Garamond" w:hAnsi="Garamond" w:cstheme="minorHAnsi"/>
          <w:color w:val="auto"/>
        </w:rPr>
      </w:pPr>
      <w:r w:rsidRPr="003772F5">
        <w:rPr>
          <w:rFonts w:ascii="Garamond" w:hAnsi="Garamond" w:cstheme="minorHAnsi"/>
          <w:color w:val="auto"/>
        </w:rPr>
        <w:t xml:space="preserve">            </w:t>
      </w:r>
      <w:r w:rsidR="00456F91" w:rsidRPr="003772F5">
        <w:rPr>
          <w:rFonts w:ascii="Garamond" w:hAnsi="Garamond" w:cstheme="minorHAnsi"/>
          <w:color w:val="auto"/>
        </w:rPr>
        <w:t xml:space="preserve">Wymogi w zakresie zatrudnienia przez wykonawcę lub podwykonawcę osób na podstawie stosunku pracy zostały </w:t>
      </w:r>
      <w:r w:rsidRPr="003772F5">
        <w:rPr>
          <w:rFonts w:ascii="Garamond" w:hAnsi="Garamond" w:cstheme="minorHAnsi"/>
          <w:color w:val="auto"/>
        </w:rPr>
        <w:t xml:space="preserve">szczegółowo </w:t>
      </w:r>
      <w:r w:rsidR="00456F91" w:rsidRPr="003772F5">
        <w:rPr>
          <w:rFonts w:ascii="Garamond" w:hAnsi="Garamond" w:cstheme="minorHAnsi"/>
          <w:color w:val="auto"/>
        </w:rPr>
        <w:t xml:space="preserve">określone w Załączniku nr 3 do SWZ – Projektowane postanowienia umowy. </w:t>
      </w:r>
    </w:p>
    <w:p w:rsidR="00456F91" w:rsidRPr="003772F5" w:rsidRDefault="00544924" w:rsidP="00456F91">
      <w:pPr>
        <w:pStyle w:val="Bezodstpw"/>
        <w:spacing w:line="276" w:lineRule="auto"/>
        <w:ind w:left="142" w:hanging="284"/>
        <w:jc w:val="both"/>
        <w:rPr>
          <w:rFonts w:ascii="Garamond" w:hAnsi="Garamond" w:cstheme="minorHAnsi"/>
        </w:rPr>
      </w:pPr>
      <w:r>
        <w:rPr>
          <w:rFonts w:ascii="Garamond" w:hAnsi="Garamond" w:cs="Garamond"/>
        </w:rPr>
        <w:t>22</w:t>
      </w:r>
      <w:r w:rsidR="006F6496" w:rsidRPr="003772F5">
        <w:rPr>
          <w:rFonts w:ascii="Garamond" w:hAnsi="Garamond" w:cs="Garamond"/>
        </w:rPr>
        <w:t xml:space="preserve">. </w:t>
      </w:r>
      <w:r w:rsidR="00456F91" w:rsidRPr="003772F5">
        <w:rPr>
          <w:rFonts w:ascii="Garamond" w:hAnsi="Garamond" w:cstheme="minorHAnsi"/>
        </w:rPr>
        <w:t xml:space="preserve">Zamawiający nie dokonał podziału zamówienia na części. Tym samym Zamawiający nie dopuszcza składania ofert częściowych, o których mowa w art. 7 pkt 15 ustawy Pzp. </w:t>
      </w:r>
    </w:p>
    <w:p w:rsidR="00456F91" w:rsidRPr="003772F5" w:rsidRDefault="00456F91" w:rsidP="00456F91">
      <w:pPr>
        <w:pStyle w:val="Bezodstpw"/>
        <w:spacing w:line="276" w:lineRule="auto"/>
        <w:ind w:left="142"/>
        <w:jc w:val="both"/>
        <w:rPr>
          <w:rFonts w:ascii="Garamond" w:hAnsi="Garamond" w:cstheme="minorHAnsi"/>
        </w:rPr>
      </w:pPr>
      <w:r w:rsidRPr="003772F5">
        <w:rPr>
          <w:rFonts w:ascii="Garamond" w:hAnsi="Garamond" w:cstheme="minorHAnsi"/>
        </w:rPr>
        <w:t xml:space="preserve">Powód niedokonania podziału: </w:t>
      </w:r>
    </w:p>
    <w:p w:rsidR="009308B0" w:rsidRPr="003772F5" w:rsidRDefault="009308B0" w:rsidP="00544924">
      <w:pPr>
        <w:ind w:left="284" w:right="46"/>
        <w:jc w:val="both"/>
        <w:rPr>
          <w:rFonts w:ascii="Garamond" w:eastAsiaTheme="minorEastAsia" w:hAnsi="Garamond" w:cs="Arial"/>
        </w:rPr>
      </w:pPr>
      <w:r w:rsidRPr="003772F5">
        <w:rPr>
          <w:rFonts w:ascii="Garamond" w:eastAsiaTheme="minorEastAsia" w:hAnsi="Garamond" w:cs="Arial"/>
        </w:rPr>
        <w:t>Zamówienie ma jednolity, zwarty charakter. Kierownika budowy w imieniu Inwestora zapewnia w ramach zadania inwestycyjnego Wykonawca. W związku z tym podział zamówienia, czyli wprowadzenie kilku potencjalnych Wykonawców i tym samym więcej niż jednego kierownika budowy byłoby sprzeczne z przepisami Prawa budowlanego. Podział zamówienia na części nie byłby racjonalny i mógłby prowadzić do dodatkowych, nieuzasadnionych utrudnień w zakresie wykonywania robót budowlanych.</w:t>
      </w:r>
    </w:p>
    <w:p w:rsidR="00C0210A" w:rsidRDefault="00D42FAE" w:rsidP="00884C72">
      <w:pPr>
        <w:spacing w:line="276" w:lineRule="auto"/>
        <w:ind w:left="142" w:hanging="284"/>
        <w:jc w:val="both"/>
        <w:rPr>
          <w:rFonts w:ascii="Garamond" w:eastAsia="MS Mincho" w:hAnsi="Garamond" w:cs="Arial"/>
          <w:lang w:val="pl-PL"/>
        </w:rPr>
      </w:pPr>
      <w:r w:rsidRPr="003772F5">
        <w:rPr>
          <w:rFonts w:ascii="Garamond" w:hAnsi="Garamond" w:cs="Garamond"/>
          <w:lang w:val="pl-PL"/>
        </w:rPr>
        <w:t>18</w:t>
      </w:r>
      <w:r w:rsidR="003041EA" w:rsidRPr="003772F5">
        <w:rPr>
          <w:rFonts w:ascii="Garamond" w:hAnsi="Garamond" w:cs="Garamond"/>
          <w:lang w:val="pl-PL"/>
        </w:rPr>
        <w:t xml:space="preserve">. </w:t>
      </w:r>
      <w:r w:rsidRPr="003772F5">
        <w:rPr>
          <w:rFonts w:ascii="Garamond" w:eastAsia="MS Mincho" w:hAnsi="Garamond" w:cs="Arial"/>
          <w:lang w:val="pl-PL"/>
        </w:rPr>
        <w:t xml:space="preserve">Zamawiający będzie dodatkowo punktował ofertę Wykonawcy, który złoży wraz z ofertą oświadczenie o prowadzeniu działalności obejmującej społeczną i zawodową integrację osób z grup społecznie marginalizowanych i w czasie </w:t>
      </w:r>
      <w:r w:rsidR="00AA3BA0" w:rsidRPr="003772F5">
        <w:rPr>
          <w:rFonts w:ascii="Garamond" w:eastAsia="MS Mincho" w:hAnsi="Garamond" w:cs="Arial"/>
          <w:lang w:val="pl-PL"/>
        </w:rPr>
        <w:t>wykonywania robót budowlanych</w:t>
      </w:r>
      <w:r w:rsidRPr="003772F5">
        <w:rPr>
          <w:rFonts w:ascii="Garamond" w:eastAsia="MS Mincho" w:hAnsi="Garamond" w:cs="Arial"/>
          <w:lang w:val="pl-PL"/>
        </w:rPr>
        <w:t xml:space="preserve"> będzie zatrudniał osoby będące członkami jednej z grup społecznie marginalizowanych, </w:t>
      </w:r>
      <w:bookmarkStart w:id="3" w:name="_Hlk176263902"/>
      <w:r w:rsidRPr="003772F5">
        <w:rPr>
          <w:rFonts w:ascii="Garamond" w:eastAsia="MS Mincho" w:hAnsi="Garamond" w:cs="Arial"/>
          <w:lang w:val="pl-PL"/>
        </w:rPr>
        <w:t>o których mowa w art. 94 ust. 1 ustawy Pzp</w:t>
      </w:r>
      <w:bookmarkEnd w:id="3"/>
      <w:r w:rsidRPr="003772F5">
        <w:rPr>
          <w:rFonts w:ascii="Garamond" w:eastAsia="MS Mincho" w:hAnsi="Garamond" w:cs="Arial"/>
          <w:lang w:val="pl-PL"/>
        </w:rPr>
        <w:t xml:space="preserve">. </w:t>
      </w:r>
      <w:r w:rsidRPr="00544924">
        <w:rPr>
          <w:rFonts w:ascii="Garamond" w:eastAsia="MS Mincho" w:hAnsi="Garamond" w:cs="Arial"/>
          <w:lang w:val="pl-PL"/>
        </w:rPr>
        <w:t>Szczegółowe zasady przyznawania punktów w kryterium społecznym określone zostały w Rozdziale XVIII SWZ.</w:t>
      </w:r>
    </w:p>
    <w:p w:rsidR="00884C72" w:rsidRDefault="00884C72" w:rsidP="00884C72">
      <w:pPr>
        <w:spacing w:line="276" w:lineRule="auto"/>
        <w:ind w:left="142" w:hanging="284"/>
        <w:jc w:val="both"/>
        <w:rPr>
          <w:rFonts w:ascii="Garamond" w:eastAsia="MS Mincho" w:hAnsi="Garamond" w:cs="Arial"/>
          <w:lang w:val="pl-PL"/>
        </w:rPr>
      </w:pPr>
    </w:p>
    <w:p w:rsidR="00884C72" w:rsidRDefault="00884C72" w:rsidP="00884C72">
      <w:pPr>
        <w:spacing w:line="276" w:lineRule="auto"/>
        <w:ind w:left="142" w:hanging="284"/>
        <w:jc w:val="both"/>
        <w:rPr>
          <w:rFonts w:ascii="Garamond" w:eastAsia="MS Mincho" w:hAnsi="Garamond" w:cs="Arial"/>
          <w:lang w:val="pl-PL"/>
        </w:rPr>
      </w:pPr>
    </w:p>
    <w:p w:rsidR="00884C72" w:rsidRDefault="00884C72" w:rsidP="00884C72">
      <w:pPr>
        <w:spacing w:line="276" w:lineRule="auto"/>
        <w:ind w:left="142" w:hanging="284"/>
        <w:jc w:val="both"/>
        <w:rPr>
          <w:rFonts w:ascii="Garamond" w:eastAsia="MS Mincho" w:hAnsi="Garamond" w:cs="Arial"/>
          <w:lang w:val="pl-PL"/>
        </w:rPr>
      </w:pPr>
    </w:p>
    <w:p w:rsidR="00884C72" w:rsidRDefault="00884C72" w:rsidP="00884C72">
      <w:pPr>
        <w:spacing w:line="276" w:lineRule="auto"/>
        <w:ind w:left="142" w:hanging="284"/>
        <w:jc w:val="both"/>
        <w:rPr>
          <w:rFonts w:ascii="Garamond" w:eastAsia="MS Mincho" w:hAnsi="Garamond" w:cs="Arial"/>
          <w:lang w:val="pl-PL"/>
        </w:rPr>
      </w:pPr>
    </w:p>
    <w:p w:rsidR="00884C72" w:rsidRPr="00884C72" w:rsidRDefault="00884C72" w:rsidP="00884C72">
      <w:pPr>
        <w:spacing w:line="276" w:lineRule="auto"/>
        <w:ind w:left="142" w:hanging="284"/>
        <w:jc w:val="both"/>
        <w:rPr>
          <w:rFonts w:ascii="Garamond" w:eastAsia="MS Mincho" w:hAnsi="Garamond" w:cs="Arial"/>
          <w:lang w:val="pl-PL"/>
        </w:rPr>
      </w:pPr>
    </w:p>
    <w:p w:rsidR="006F4215" w:rsidRPr="003772F5" w:rsidRDefault="006F4215" w:rsidP="006F4215">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rPr>
      </w:pPr>
      <w:r w:rsidRPr="003772F5">
        <w:rPr>
          <w:rFonts w:ascii="Garamond" w:hAnsi="Garamond" w:cs="Garamond"/>
          <w:b/>
        </w:rPr>
        <w:lastRenderedPageBreak/>
        <w:t>ROZDZIAŁ IV</w:t>
      </w:r>
    </w:p>
    <w:p w:rsidR="006F4215" w:rsidRPr="003772F5" w:rsidRDefault="006F4215" w:rsidP="006F4215">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rPr>
      </w:pPr>
      <w:r w:rsidRPr="003772F5">
        <w:rPr>
          <w:rFonts w:ascii="Garamond" w:hAnsi="Garamond" w:cs="Garamond"/>
          <w:b/>
        </w:rPr>
        <w:t>WIZJA LOKALNA</w:t>
      </w:r>
    </w:p>
    <w:p w:rsidR="00884C72" w:rsidRDefault="00884C72" w:rsidP="00B43973">
      <w:pPr>
        <w:pStyle w:val="Bezodstpw"/>
        <w:spacing w:line="276" w:lineRule="auto"/>
        <w:jc w:val="both"/>
        <w:rPr>
          <w:rFonts w:ascii="Garamond" w:eastAsia="Times New Roman" w:hAnsi="Garamond" w:cs="Garamond"/>
          <w:bCs/>
        </w:rPr>
      </w:pPr>
    </w:p>
    <w:p w:rsidR="00B43973" w:rsidRPr="003772F5" w:rsidRDefault="00B43973" w:rsidP="00B43973">
      <w:pPr>
        <w:pStyle w:val="Bezodstpw"/>
        <w:spacing w:line="276" w:lineRule="auto"/>
        <w:jc w:val="both"/>
        <w:rPr>
          <w:rFonts w:ascii="Garamond" w:hAnsi="Garamond" w:cstheme="minorHAnsi"/>
        </w:rPr>
      </w:pPr>
      <w:r w:rsidRPr="003772F5">
        <w:rPr>
          <w:rFonts w:ascii="Garamond" w:hAnsi="Garamond" w:cstheme="minorHAnsi"/>
        </w:rPr>
        <w:t xml:space="preserve">Zamawiający przewiduje możliwość odbycia przez wykonawców wizji lokalnej na terenie planowanego miejsca budowy nowej siedziby Wydziału w Olsztynie Centralnego Biura Zwalczania Cyberprzestępczości. Wizja lokalna nie jest obowiązkowa. </w:t>
      </w:r>
    </w:p>
    <w:p w:rsidR="00544924" w:rsidRDefault="00B43973" w:rsidP="00B43973">
      <w:pPr>
        <w:spacing w:line="276" w:lineRule="auto"/>
        <w:jc w:val="both"/>
        <w:rPr>
          <w:rFonts w:ascii="Garamond" w:hAnsi="Garamond"/>
          <w:color w:val="FF0000"/>
          <w:lang w:val="pl-PL"/>
        </w:rPr>
      </w:pPr>
      <w:r w:rsidRPr="003772F5">
        <w:rPr>
          <w:rFonts w:ascii="Garamond" w:hAnsi="Garamond" w:cstheme="minorHAnsi"/>
        </w:rPr>
        <w:t>Zamawiający umożliwi przeprowadzenie na miejscu  wizji lokalnej zainteresowanym Wykonawcom w  dni robocze od poniedziałku do piątku. Dni świąteczne nie są wliczane. Zainteresowany Wykonawca musi zgłosić swój udział najpóźniej na 2 dni przed dniem odbycia wizji, poprzez platformę</w:t>
      </w:r>
      <w:r w:rsidR="00DE75B0">
        <w:rPr>
          <w:rFonts w:ascii="Garamond" w:hAnsi="Garamond" w:cstheme="minorHAnsi"/>
        </w:rPr>
        <w:t xml:space="preserve">                              </w:t>
      </w:r>
      <w:r w:rsidRPr="003772F5">
        <w:rPr>
          <w:rFonts w:ascii="Garamond" w:hAnsi="Garamond" w:cstheme="minorHAnsi"/>
        </w:rPr>
        <w:t xml:space="preserve"> e-Zamowienia lub e-mail: zamowienia@ol.policja.gov.pl. </w:t>
      </w:r>
      <w:r w:rsidRPr="003772F5">
        <w:rPr>
          <w:rFonts w:ascii="Garamond" w:hAnsi="Garamond"/>
          <w:color w:val="FF0000"/>
          <w:lang w:val="pl-PL"/>
        </w:rPr>
        <w:t xml:space="preserve">  </w:t>
      </w:r>
    </w:p>
    <w:p w:rsidR="00AB0681" w:rsidRPr="003772F5" w:rsidRDefault="00B43973" w:rsidP="00B43973">
      <w:pPr>
        <w:spacing w:line="276" w:lineRule="auto"/>
        <w:jc w:val="both"/>
        <w:rPr>
          <w:rFonts w:ascii="Garamond" w:hAnsi="Garamond"/>
          <w:color w:val="FF0000"/>
        </w:rPr>
      </w:pPr>
      <w:r w:rsidRPr="003772F5">
        <w:rPr>
          <w:rFonts w:ascii="Garamond" w:hAnsi="Garamond"/>
          <w:color w:val="FF0000"/>
          <w:lang w:val="pl-PL"/>
        </w:rPr>
        <w:tab/>
      </w:r>
    </w:p>
    <w:p w:rsidR="00A9540B" w:rsidRPr="003772F5" w:rsidRDefault="00A9540B" w:rsidP="00A9540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rPr>
      </w:pPr>
      <w:r w:rsidRPr="003772F5">
        <w:rPr>
          <w:rFonts w:ascii="Garamond" w:hAnsi="Garamond" w:cs="Garamond"/>
          <w:b/>
        </w:rPr>
        <w:t>ROZDZIAŁ V</w:t>
      </w:r>
    </w:p>
    <w:p w:rsidR="00A9540B" w:rsidRPr="003772F5" w:rsidRDefault="00A9540B" w:rsidP="00A9540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rPr>
      </w:pPr>
      <w:r w:rsidRPr="003772F5">
        <w:rPr>
          <w:rFonts w:ascii="Garamond" w:hAnsi="Garamond" w:cs="Garamond"/>
          <w:b/>
        </w:rPr>
        <w:t>PODWYKONAWSTWO</w:t>
      </w:r>
    </w:p>
    <w:p w:rsidR="00A9540B" w:rsidRPr="003772F5" w:rsidRDefault="00A9540B" w:rsidP="00C70B6F">
      <w:pPr>
        <w:spacing w:line="276" w:lineRule="auto"/>
        <w:jc w:val="both"/>
        <w:rPr>
          <w:rFonts w:ascii="Garamond" w:hAnsi="Garamond"/>
          <w:lang w:val="pl-PL"/>
        </w:rPr>
      </w:pPr>
    </w:p>
    <w:p w:rsidR="006F4215" w:rsidRPr="003772F5" w:rsidRDefault="00D257BE" w:rsidP="001174B6">
      <w:pPr>
        <w:pStyle w:val="Akapitzlist"/>
        <w:numPr>
          <w:ilvl w:val="0"/>
          <w:numId w:val="13"/>
        </w:numPr>
        <w:ind w:left="284" w:hanging="284"/>
        <w:jc w:val="both"/>
        <w:rPr>
          <w:rFonts w:ascii="Garamond" w:hAnsi="Garamond" w:cs="Garamond"/>
          <w:sz w:val="24"/>
          <w:szCs w:val="24"/>
        </w:rPr>
      </w:pPr>
      <w:r w:rsidRPr="003772F5">
        <w:rPr>
          <w:rFonts w:ascii="Garamond" w:hAnsi="Garamond" w:cs="Garamond"/>
          <w:sz w:val="24"/>
          <w:szCs w:val="24"/>
        </w:rPr>
        <w:t>Zamawiający</w:t>
      </w:r>
      <w:r w:rsidR="00AE0A2C" w:rsidRPr="003772F5">
        <w:rPr>
          <w:rFonts w:ascii="Garamond" w:hAnsi="Garamond" w:cs="Garamond"/>
          <w:sz w:val="24"/>
          <w:szCs w:val="24"/>
        </w:rPr>
        <w:t xml:space="preserve"> dopuszcza możliwość realizacji części zamówienia przy pomocy podwykonawców.</w:t>
      </w:r>
    </w:p>
    <w:p w:rsidR="00B43973" w:rsidRPr="003772F5" w:rsidRDefault="00B43973" w:rsidP="001174B6">
      <w:pPr>
        <w:pStyle w:val="Bezodstpw"/>
        <w:numPr>
          <w:ilvl w:val="0"/>
          <w:numId w:val="13"/>
        </w:numPr>
        <w:spacing w:line="276" w:lineRule="auto"/>
        <w:ind w:left="284" w:hanging="284"/>
        <w:jc w:val="both"/>
        <w:rPr>
          <w:rFonts w:ascii="Garamond" w:hAnsi="Garamond" w:cstheme="minorHAnsi"/>
        </w:rPr>
      </w:pPr>
      <w:r w:rsidRPr="003772F5">
        <w:rPr>
          <w:rFonts w:ascii="Garamond" w:hAnsi="Garamond" w:cstheme="minorHAnsi"/>
        </w:rPr>
        <w:t xml:space="preserve">Zamawiający zastrzega obowiązek osobistego wykonania przez Wykonawcę kluczowych części zamówienia, to jest robót związanych z wykonaniem stanu surowego otwartego zamawianego obiektu bez konieczności osobistego wykonania robót ziemnych, izolacji, pokrycia dachu, ścian działowych. Roboty instalacyjne i inne, w tym wykończeniowe, mogą być w całości wykonywane przez podwykonawców. </w:t>
      </w:r>
    </w:p>
    <w:p w:rsidR="00B45104" w:rsidRPr="003772F5" w:rsidRDefault="00B45104" w:rsidP="001174B6">
      <w:pPr>
        <w:pStyle w:val="Akapitzlist"/>
        <w:numPr>
          <w:ilvl w:val="0"/>
          <w:numId w:val="13"/>
        </w:numPr>
        <w:ind w:left="284" w:hanging="284"/>
        <w:jc w:val="both"/>
        <w:rPr>
          <w:rFonts w:ascii="Garamond" w:hAnsi="Garamond" w:cs="Garamond"/>
          <w:sz w:val="24"/>
          <w:szCs w:val="24"/>
        </w:rPr>
      </w:pPr>
      <w:r w:rsidRPr="003772F5">
        <w:rPr>
          <w:rFonts w:ascii="Garamond" w:hAnsi="Garamond" w:cs="Garamond"/>
          <w:sz w:val="24"/>
          <w:szCs w:val="24"/>
        </w:rPr>
        <w:t xml:space="preserve">Zamawiający żąda wskazania przez Wykonawcę, w interaktywnym Formularzu ofertowym, części zamówienia, których wykonanie zamierza powierzyć podwykonawcom, oraz podania nazw ewentualnych podwykonawców, jeżeli są już znani. Dodatkowo Wykonawca załączy do oferty wypełniony i podpisany Wykaz podwykonawców, zgodnie ze wzorem podanym w Załączniku nr 6 do SWZ </w:t>
      </w:r>
      <w:r w:rsidRPr="003772F5">
        <w:rPr>
          <w:rFonts w:ascii="Garamond" w:hAnsi="Garamond" w:cs="Garamond"/>
          <w:i/>
          <w:sz w:val="24"/>
          <w:szCs w:val="24"/>
        </w:rPr>
        <w:t>(jeżeli dotyczy).</w:t>
      </w:r>
    </w:p>
    <w:p w:rsidR="00AE0A2C" w:rsidRPr="003772F5" w:rsidRDefault="00AE0A2C" w:rsidP="00AE0A2C">
      <w:pPr>
        <w:jc w:val="both"/>
        <w:rPr>
          <w:rFonts w:ascii="Garamond" w:hAnsi="Garamond" w:cs="Garamond"/>
          <w:color w:val="FF0000"/>
          <w:lang w:val="pl-PL"/>
        </w:rPr>
      </w:pPr>
    </w:p>
    <w:p w:rsidR="006F4215" w:rsidRPr="003772F5" w:rsidRDefault="006F4215" w:rsidP="006F4215">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rPr>
      </w:pPr>
      <w:r w:rsidRPr="003772F5">
        <w:rPr>
          <w:rFonts w:ascii="Garamond" w:hAnsi="Garamond" w:cs="Garamond"/>
          <w:b/>
        </w:rPr>
        <w:t>ROZDZIAŁ V</w:t>
      </w:r>
      <w:r w:rsidR="00CF0CBB" w:rsidRPr="003772F5">
        <w:rPr>
          <w:rFonts w:ascii="Garamond" w:hAnsi="Garamond" w:cs="Garamond"/>
          <w:b/>
        </w:rPr>
        <w:t>I</w:t>
      </w:r>
    </w:p>
    <w:p w:rsidR="006F4215" w:rsidRPr="003772F5" w:rsidRDefault="006F4215" w:rsidP="006F4215">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rPr>
      </w:pPr>
      <w:r w:rsidRPr="003772F5">
        <w:rPr>
          <w:rFonts w:ascii="Garamond" w:hAnsi="Garamond" w:cs="Garamond"/>
          <w:b/>
        </w:rPr>
        <w:t>TERMIN WYKONANIA ZAMÓWIENIA</w:t>
      </w:r>
    </w:p>
    <w:p w:rsidR="006F4215" w:rsidRPr="003772F5" w:rsidRDefault="006F4215" w:rsidP="006F4215">
      <w:pPr>
        <w:pStyle w:val="WW-Tekstpodstawowywcity2"/>
        <w:widowControl w:val="0"/>
        <w:tabs>
          <w:tab w:val="left" w:pos="142"/>
        </w:tabs>
        <w:spacing w:line="240" w:lineRule="auto"/>
        <w:ind w:left="142" w:firstLine="0"/>
        <w:rPr>
          <w:rFonts w:ascii="Garamond" w:hAnsi="Garamond" w:cs="Garamond"/>
          <w:b w:val="0"/>
          <w:color w:val="auto"/>
          <w:szCs w:val="24"/>
        </w:rPr>
      </w:pPr>
    </w:p>
    <w:p w:rsidR="00B43973" w:rsidRPr="003772F5" w:rsidRDefault="00B43973" w:rsidP="001174B6">
      <w:pPr>
        <w:pStyle w:val="Default"/>
        <w:numPr>
          <w:ilvl w:val="0"/>
          <w:numId w:val="26"/>
        </w:numPr>
        <w:ind w:left="142" w:hanging="284"/>
        <w:jc w:val="both"/>
        <w:rPr>
          <w:rFonts w:ascii="Garamond" w:hAnsi="Garamond" w:cstheme="minorHAnsi"/>
          <w:color w:val="auto"/>
        </w:rPr>
      </w:pPr>
      <w:r w:rsidRPr="003772F5">
        <w:rPr>
          <w:rFonts w:ascii="Garamond" w:hAnsi="Garamond" w:cstheme="minorHAnsi"/>
          <w:color w:val="auto"/>
        </w:rPr>
        <w:t xml:space="preserve">Termin rozpoczęcia wykonywania </w:t>
      </w:r>
      <w:r w:rsidR="00AA3BA0" w:rsidRPr="003772F5">
        <w:rPr>
          <w:rFonts w:ascii="Garamond" w:hAnsi="Garamond" w:cstheme="minorHAnsi"/>
          <w:color w:val="auto"/>
        </w:rPr>
        <w:t>zamówienia</w:t>
      </w:r>
      <w:r w:rsidRPr="003772F5">
        <w:rPr>
          <w:rFonts w:ascii="Garamond" w:hAnsi="Garamond" w:cstheme="minorHAnsi"/>
          <w:color w:val="auto"/>
        </w:rPr>
        <w:t xml:space="preserve"> - dzień podpisania </w:t>
      </w:r>
      <w:r w:rsidR="00AA3BA0" w:rsidRPr="003772F5">
        <w:rPr>
          <w:rFonts w:ascii="Garamond" w:hAnsi="Garamond" w:cstheme="minorHAnsi"/>
          <w:color w:val="auto"/>
        </w:rPr>
        <w:t xml:space="preserve">przez strony </w:t>
      </w:r>
      <w:r w:rsidRPr="003772F5">
        <w:rPr>
          <w:rFonts w:ascii="Garamond" w:hAnsi="Garamond" w:cstheme="minorHAnsi"/>
          <w:color w:val="auto"/>
        </w:rPr>
        <w:t xml:space="preserve">umowy </w:t>
      </w:r>
      <w:r w:rsidR="00AA3BA0" w:rsidRPr="003772F5">
        <w:rPr>
          <w:rFonts w:ascii="Garamond" w:hAnsi="Garamond" w:cstheme="minorHAnsi"/>
          <w:color w:val="auto"/>
        </w:rPr>
        <w:t>o zamówienie publiczne</w:t>
      </w:r>
      <w:r w:rsidRPr="003772F5">
        <w:rPr>
          <w:rFonts w:ascii="Garamond" w:hAnsi="Garamond" w:cstheme="minorHAnsi"/>
          <w:color w:val="auto"/>
        </w:rPr>
        <w:t xml:space="preserve">. </w:t>
      </w:r>
    </w:p>
    <w:p w:rsidR="00B43973" w:rsidRPr="003772F5" w:rsidRDefault="00B43973" w:rsidP="001174B6">
      <w:pPr>
        <w:pStyle w:val="Default"/>
        <w:numPr>
          <w:ilvl w:val="0"/>
          <w:numId w:val="26"/>
        </w:numPr>
        <w:ind w:left="142" w:hanging="284"/>
        <w:jc w:val="both"/>
        <w:rPr>
          <w:rFonts w:ascii="Garamond" w:hAnsi="Garamond" w:cstheme="minorHAnsi"/>
          <w:color w:val="auto"/>
        </w:rPr>
      </w:pPr>
      <w:r w:rsidRPr="003772F5">
        <w:rPr>
          <w:rFonts w:ascii="Garamond" w:hAnsi="Garamond" w:cstheme="minorHAnsi"/>
          <w:color w:val="auto"/>
        </w:rPr>
        <w:t xml:space="preserve">Termin wykonania </w:t>
      </w:r>
      <w:r w:rsidRPr="003772F5">
        <w:rPr>
          <w:rFonts w:ascii="Garamond" w:hAnsi="Garamond" w:cstheme="minorHAnsi"/>
          <w:b/>
          <w:bCs/>
          <w:color w:val="auto"/>
        </w:rPr>
        <w:t xml:space="preserve">Etapu I (część pierwsza i druga) </w:t>
      </w:r>
      <w:r w:rsidRPr="003772F5">
        <w:rPr>
          <w:rFonts w:ascii="Garamond" w:hAnsi="Garamond" w:cstheme="minorHAnsi"/>
          <w:color w:val="auto"/>
        </w:rPr>
        <w:t>– opracowanie Projektu Budowlanego i Projektu Technicznego, złożenie wniosku o pozwolenia na budowę –</w:t>
      </w:r>
      <w:r w:rsidRPr="003772F5">
        <w:rPr>
          <w:rFonts w:ascii="Garamond" w:hAnsi="Garamond" w:cstheme="minorHAnsi"/>
          <w:b/>
          <w:color w:val="auto"/>
        </w:rPr>
        <w:t xml:space="preserve"> </w:t>
      </w:r>
      <w:r w:rsidRPr="003772F5">
        <w:rPr>
          <w:rFonts w:ascii="Garamond" w:hAnsi="Garamond" w:cstheme="minorHAnsi"/>
          <w:b/>
          <w:bCs/>
          <w:color w:val="auto"/>
        </w:rPr>
        <w:t xml:space="preserve">do 8 miesięcy </w:t>
      </w:r>
      <w:r w:rsidRPr="003772F5">
        <w:rPr>
          <w:rFonts w:ascii="Garamond" w:hAnsi="Garamond" w:cstheme="minorHAnsi"/>
          <w:color w:val="auto"/>
        </w:rPr>
        <w:t xml:space="preserve">od daty podpisania umowy, następnie opracowanie dokumentacji wykonawczej, STWiORB, kosztorysów inwestorskich, przedmiarów oraz uzyskanie decyzji o pozwoleniu na budowę - </w:t>
      </w:r>
      <w:r w:rsidRPr="003772F5">
        <w:rPr>
          <w:rFonts w:ascii="Garamond" w:hAnsi="Garamond" w:cstheme="minorHAnsi"/>
          <w:b/>
          <w:bCs/>
          <w:color w:val="auto"/>
        </w:rPr>
        <w:t xml:space="preserve">do 10 miesięcy </w:t>
      </w:r>
      <w:r w:rsidRPr="003772F5">
        <w:rPr>
          <w:rFonts w:ascii="Garamond" w:hAnsi="Garamond" w:cstheme="minorHAnsi"/>
          <w:color w:val="auto"/>
        </w:rPr>
        <w:t xml:space="preserve">od daty podpisania umowy. </w:t>
      </w:r>
    </w:p>
    <w:p w:rsidR="00B43973" w:rsidRPr="003772F5" w:rsidRDefault="00B43973" w:rsidP="001174B6">
      <w:pPr>
        <w:pStyle w:val="Default"/>
        <w:numPr>
          <w:ilvl w:val="0"/>
          <w:numId w:val="26"/>
        </w:numPr>
        <w:ind w:left="142" w:hanging="284"/>
        <w:jc w:val="both"/>
        <w:rPr>
          <w:rFonts w:ascii="Garamond" w:hAnsi="Garamond" w:cstheme="minorHAnsi"/>
          <w:color w:val="auto"/>
        </w:rPr>
      </w:pPr>
      <w:r w:rsidRPr="003772F5">
        <w:rPr>
          <w:rFonts w:ascii="Garamond" w:hAnsi="Garamond" w:cstheme="minorHAnsi"/>
          <w:color w:val="auto"/>
        </w:rPr>
        <w:t xml:space="preserve">Termin wykonania </w:t>
      </w:r>
      <w:r w:rsidRPr="003772F5">
        <w:rPr>
          <w:rFonts w:ascii="Garamond" w:hAnsi="Garamond" w:cstheme="minorHAnsi"/>
          <w:b/>
          <w:bCs/>
          <w:color w:val="auto"/>
        </w:rPr>
        <w:t xml:space="preserve">Etapu II </w:t>
      </w:r>
      <w:r w:rsidRPr="003772F5">
        <w:rPr>
          <w:rFonts w:ascii="Garamond" w:hAnsi="Garamond" w:cstheme="minorHAnsi"/>
          <w:color w:val="auto"/>
        </w:rPr>
        <w:t xml:space="preserve">- wykonanie robót budowlanych, pełnienie nadzoru autorskiego, opracowanie świadectwa energetycznego, Instrukcji Bezpieczeństwa Pożarowego - </w:t>
      </w:r>
      <w:r w:rsidRPr="003772F5">
        <w:rPr>
          <w:rFonts w:ascii="Garamond" w:hAnsi="Garamond" w:cstheme="minorHAnsi"/>
          <w:b/>
          <w:bCs/>
          <w:color w:val="auto"/>
        </w:rPr>
        <w:t xml:space="preserve">do 30 miesięcy </w:t>
      </w:r>
      <w:r w:rsidRPr="003772F5">
        <w:rPr>
          <w:rFonts w:ascii="Garamond" w:hAnsi="Garamond" w:cstheme="minorHAnsi"/>
          <w:color w:val="auto"/>
        </w:rPr>
        <w:t xml:space="preserve">od daty podpisania niniejszej umowy (do 20 miesięcy od terminu wykonania Etapu I). </w:t>
      </w:r>
    </w:p>
    <w:p w:rsidR="00B43973" w:rsidRPr="003772F5" w:rsidRDefault="00B43973" w:rsidP="001174B6">
      <w:pPr>
        <w:pStyle w:val="Default"/>
        <w:numPr>
          <w:ilvl w:val="0"/>
          <w:numId w:val="26"/>
        </w:numPr>
        <w:ind w:left="142" w:hanging="284"/>
        <w:jc w:val="both"/>
        <w:rPr>
          <w:rFonts w:ascii="Garamond" w:hAnsi="Garamond" w:cstheme="minorHAnsi"/>
          <w:color w:val="auto"/>
        </w:rPr>
      </w:pPr>
      <w:r w:rsidRPr="003772F5">
        <w:rPr>
          <w:rFonts w:ascii="Garamond" w:hAnsi="Garamond" w:cstheme="minorHAnsi"/>
          <w:color w:val="auto"/>
        </w:rPr>
        <w:t xml:space="preserve">Termin zakończenia przedmiotu umowy (wyposażenie obiektu w zakresie wynikającym z PF-U, przekazanie zrealizowanego i wyposażonego obiektu wraz z pozwoleniem na użytkowanie Zamawiającemu) </w:t>
      </w:r>
      <w:r w:rsidRPr="003772F5">
        <w:rPr>
          <w:rFonts w:ascii="Garamond" w:hAnsi="Garamond" w:cstheme="minorHAnsi"/>
          <w:b/>
          <w:bCs/>
          <w:color w:val="auto"/>
        </w:rPr>
        <w:t xml:space="preserve">– do 32 miesięcy od daty podpisania niniejszej umowy. </w:t>
      </w:r>
    </w:p>
    <w:p w:rsidR="008B7E45" w:rsidRPr="003772F5" w:rsidRDefault="008B7E45" w:rsidP="009D60AB">
      <w:pPr>
        <w:jc w:val="both"/>
        <w:rPr>
          <w:rFonts w:ascii="Garamond" w:hAnsi="Garamond" w:cs="Garamond"/>
          <w:color w:val="FF0000"/>
          <w:lang w:val="pl-PL"/>
        </w:rPr>
      </w:pPr>
    </w:p>
    <w:p w:rsidR="00F77AF2" w:rsidRPr="003772F5" w:rsidRDefault="00F77AF2" w:rsidP="00F77AF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rPr>
      </w:pPr>
      <w:r w:rsidRPr="003772F5">
        <w:rPr>
          <w:rFonts w:ascii="Garamond" w:hAnsi="Garamond" w:cs="Garamond"/>
          <w:b/>
        </w:rPr>
        <w:t>ROZDZIAŁ VI</w:t>
      </w:r>
      <w:r w:rsidR="00CF0CBB" w:rsidRPr="003772F5">
        <w:rPr>
          <w:rFonts w:ascii="Garamond" w:hAnsi="Garamond" w:cs="Garamond"/>
          <w:b/>
        </w:rPr>
        <w:t>I</w:t>
      </w:r>
    </w:p>
    <w:p w:rsidR="00F77AF2" w:rsidRPr="003772F5" w:rsidRDefault="00F77AF2" w:rsidP="00F77AF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rPr>
      </w:pPr>
      <w:r w:rsidRPr="003772F5">
        <w:rPr>
          <w:rFonts w:ascii="Garamond" w:hAnsi="Garamond" w:cs="Garamond"/>
          <w:b/>
        </w:rPr>
        <w:t>WARUNKI UDZIAŁU W POSTĘPOWANIU</w:t>
      </w:r>
    </w:p>
    <w:p w:rsidR="00F77AF2" w:rsidRPr="003772F5" w:rsidRDefault="00F77AF2" w:rsidP="006F4215">
      <w:pPr>
        <w:spacing w:line="276" w:lineRule="auto"/>
        <w:jc w:val="both"/>
        <w:rPr>
          <w:rFonts w:ascii="Garamond" w:hAnsi="Garamond" w:cs="Garamond"/>
          <w:lang w:val="pl-PL"/>
        </w:rPr>
      </w:pPr>
    </w:p>
    <w:p w:rsidR="00BC755D" w:rsidRPr="003772F5" w:rsidRDefault="00BC755D" w:rsidP="00BC755D">
      <w:pPr>
        <w:pStyle w:val="Bezodstpw"/>
        <w:spacing w:line="276" w:lineRule="auto"/>
        <w:ind w:left="142" w:hanging="142"/>
        <w:jc w:val="both"/>
        <w:rPr>
          <w:rFonts w:ascii="Garamond" w:hAnsi="Garamond" w:cstheme="minorHAnsi"/>
        </w:rPr>
      </w:pPr>
      <w:r w:rsidRPr="003772F5">
        <w:rPr>
          <w:rFonts w:ascii="Garamond" w:hAnsi="Garamond" w:cstheme="minorHAnsi"/>
        </w:rPr>
        <w:t xml:space="preserve">1. Na podstawie art. 112 ustawy Pzp zamawiający określa warunki udziału w postępowaniu dotyczące zdolności technicznej lub zawodowej. </w:t>
      </w:r>
    </w:p>
    <w:p w:rsidR="00BC755D" w:rsidRPr="003772F5" w:rsidRDefault="00BC755D" w:rsidP="00BC755D">
      <w:pPr>
        <w:pStyle w:val="Bezodstpw"/>
        <w:spacing w:line="276" w:lineRule="auto"/>
        <w:jc w:val="both"/>
        <w:rPr>
          <w:rFonts w:ascii="Garamond" w:hAnsi="Garamond" w:cstheme="minorHAnsi"/>
        </w:rPr>
      </w:pPr>
      <w:r w:rsidRPr="003772F5">
        <w:rPr>
          <w:rFonts w:ascii="Garamond" w:hAnsi="Garamond" w:cstheme="minorHAnsi"/>
        </w:rPr>
        <w:t xml:space="preserve">Zamawiający uzna, że Wykonawca spełni warunek jeżeli: </w:t>
      </w:r>
    </w:p>
    <w:p w:rsidR="00BC755D" w:rsidRPr="003772F5" w:rsidRDefault="00BC755D" w:rsidP="00BC755D">
      <w:pPr>
        <w:pStyle w:val="Bezodstpw"/>
        <w:spacing w:line="276" w:lineRule="auto"/>
        <w:ind w:left="284" w:hanging="284"/>
        <w:jc w:val="both"/>
        <w:rPr>
          <w:rFonts w:ascii="Garamond" w:hAnsi="Garamond" w:cstheme="minorHAnsi"/>
        </w:rPr>
      </w:pPr>
      <w:r w:rsidRPr="003772F5">
        <w:rPr>
          <w:rFonts w:ascii="Garamond" w:hAnsi="Garamond" w:cstheme="minorHAnsi"/>
        </w:rPr>
        <w:lastRenderedPageBreak/>
        <w:t>1) wykonał należycie w ciągu ostatnich pięciu lat przed upływem terminu składania ofert, a jeżeli okres prowadzenia działalności jest krótszy – w tym okresie co najmniej jedno zadanie w trybie „zaprojektuj i wybuduj” w zakresie robót budowlanych, które polegało na zaprojektowaniu i wykonaniu budowy lub przebudowy jednego budynku użyteczności publicznej</w:t>
      </w:r>
      <w:r w:rsidRPr="003772F5">
        <w:rPr>
          <w:rFonts w:ascii="Garamond" w:hAnsi="Garamond" w:cstheme="minorHAnsi"/>
          <w:i/>
          <w:iCs/>
        </w:rPr>
        <w:t xml:space="preserve">* </w:t>
      </w:r>
      <w:r w:rsidRPr="003772F5">
        <w:rPr>
          <w:rFonts w:ascii="Garamond" w:hAnsi="Garamond" w:cstheme="minorHAnsi"/>
        </w:rPr>
        <w:t xml:space="preserve">o wartości zadania nie mniejszej niż 10 000 000 zł brutto w ramach jednej umowy. </w:t>
      </w:r>
    </w:p>
    <w:p w:rsidR="00BC755D" w:rsidRPr="003772F5" w:rsidRDefault="00BC755D" w:rsidP="00BC755D">
      <w:pPr>
        <w:pStyle w:val="Bezodstpw"/>
        <w:spacing w:line="276" w:lineRule="auto"/>
        <w:ind w:left="567" w:hanging="141"/>
        <w:jc w:val="both"/>
        <w:rPr>
          <w:rFonts w:ascii="Garamond" w:hAnsi="Garamond" w:cstheme="minorHAnsi"/>
          <w:i/>
          <w:iCs/>
        </w:rPr>
      </w:pPr>
      <w:r w:rsidRPr="003772F5">
        <w:rPr>
          <w:rFonts w:ascii="Garamond" w:hAnsi="Garamond" w:cstheme="minorHAnsi"/>
          <w:i/>
          <w:iCs/>
        </w:rPr>
        <w:t xml:space="preserve">* Przez budynek użyteczności publicznej na potrzeby niniejszego postępowania Zamawiający rozumie, zgodnie z Rozporządzeniem Ministra Infrastruktury z dnia 12 kwietnia 2002 r. w sprawie warunków technicznych, jakim powinny odpowiadać budynki i ich usytuowanie (t.j. Dz. U. 2022 poz. 1225 ze zm.), budynek przeznaczony na potrzeby administracji publicznej, wymiaru sprawiedliwości, kultury, oświaty, szkolnictwa wyższego, nauki, wychowania, opieki zdrowotnej, społecznej lub socjalnej, obsługi bankowej,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 </w:t>
      </w:r>
    </w:p>
    <w:p w:rsidR="00BC755D" w:rsidRPr="003772F5" w:rsidRDefault="00BC755D" w:rsidP="00BC755D">
      <w:pPr>
        <w:pStyle w:val="Bezodstpw"/>
        <w:spacing w:line="276" w:lineRule="auto"/>
        <w:ind w:left="284"/>
        <w:jc w:val="both"/>
        <w:rPr>
          <w:rFonts w:ascii="Garamond" w:hAnsi="Garamond" w:cstheme="minorHAnsi"/>
        </w:rPr>
      </w:pPr>
      <w:r w:rsidRPr="003772F5">
        <w:rPr>
          <w:rFonts w:ascii="Garamond" w:hAnsi="Garamond" w:cstheme="minorHAnsi"/>
        </w:rPr>
        <w:t xml:space="preserve">Zamawiający zastrzega, że powyższy warunek nie podlega sumowaniu. Oznacza to, że w przypadku Wykonawców wspólnie ubiegających się o udzielenie zamówienia, jeden z wykonawców musi wykazać się całym wymaganym doświadczeniem. </w:t>
      </w:r>
    </w:p>
    <w:p w:rsidR="00BC755D" w:rsidRPr="003772F5" w:rsidRDefault="00BC755D" w:rsidP="00BC755D">
      <w:pPr>
        <w:pStyle w:val="Bezodstpw"/>
        <w:spacing w:line="276" w:lineRule="auto"/>
        <w:ind w:left="284"/>
        <w:jc w:val="both"/>
        <w:rPr>
          <w:rFonts w:ascii="Garamond" w:hAnsi="Garamond" w:cstheme="minorHAnsi"/>
        </w:rPr>
      </w:pPr>
      <w:r w:rsidRPr="003772F5">
        <w:rPr>
          <w:rFonts w:ascii="Garamond" w:hAnsi="Garamond" w:cstheme="minorHAnsi"/>
        </w:rPr>
        <w:t xml:space="preserve">    Warunek nie będzie spełniony, jeżeli wszyscy Wykonawcy w sumie wykazali się wymaganym doświadczeniem, ale żaden z nich samodzielnie nie wykazał się całym wymaganym doświadczeniem. W przypadku złożenia oferty wspólnej np. przez konsorcjum (spółkę cywilną) powyższy warunek winien w całości spełnić jeden z podmiotów tj. członków konsorcjum (wspólników spółki cywilnej). </w:t>
      </w:r>
    </w:p>
    <w:p w:rsidR="00BC755D" w:rsidRPr="003772F5" w:rsidRDefault="00BC755D" w:rsidP="00BC755D">
      <w:pPr>
        <w:pStyle w:val="Bezodstpw"/>
        <w:spacing w:line="276" w:lineRule="auto"/>
        <w:ind w:left="284"/>
        <w:jc w:val="both"/>
        <w:rPr>
          <w:rFonts w:ascii="Garamond" w:hAnsi="Garamond" w:cstheme="minorHAnsi"/>
        </w:rPr>
      </w:pPr>
      <w:r w:rsidRPr="003772F5">
        <w:rPr>
          <w:rFonts w:ascii="Garamond" w:hAnsi="Garamond" w:cstheme="minorHAnsi"/>
        </w:rPr>
        <w:t xml:space="preserve">Łączenie zdolności zawodowej podmiotów w celu wykazania spełnienia warunku Zamawiający uzna za nie spełnienie powyższego warunku. </w:t>
      </w:r>
    </w:p>
    <w:p w:rsidR="00BC755D" w:rsidRPr="003772F5" w:rsidRDefault="00BC755D" w:rsidP="00BC755D">
      <w:pPr>
        <w:pStyle w:val="Bezodstpw"/>
        <w:spacing w:line="276" w:lineRule="auto"/>
        <w:ind w:left="284"/>
        <w:jc w:val="both"/>
        <w:rPr>
          <w:rFonts w:ascii="Garamond" w:hAnsi="Garamond" w:cstheme="minorHAnsi"/>
        </w:rPr>
      </w:pPr>
      <w:r w:rsidRPr="003772F5">
        <w:rPr>
          <w:rFonts w:ascii="Garamond" w:hAnsi="Garamond" w:cstheme="minorHAnsi"/>
        </w:rPr>
        <w:t xml:space="preserve">W przypadku, gdy wartość robót budowlanych wykazanych przez Wykonawcę wyrażona będzie w walucie obcej, Zamawiający przeliczy wartość na walutę polską w oparciu o średni kurs walut NBP, dla danej waluty, z dnia publikacji ogłoszenia o zamówieniu w </w:t>
      </w:r>
      <w:r w:rsidR="00544924">
        <w:rPr>
          <w:rFonts w:ascii="Garamond" w:hAnsi="Garamond" w:cstheme="minorHAnsi"/>
        </w:rPr>
        <w:t>Biuletynie Zamówień Publicznych</w:t>
      </w:r>
      <w:r w:rsidRPr="003772F5">
        <w:rPr>
          <w:rFonts w:ascii="Garamond" w:hAnsi="Garamond" w:cstheme="minorHAnsi"/>
        </w:rPr>
        <w:t xml:space="preserve">. Jeżeli w tym dniu nie będzie opublikowany średni kurs NBP, Zamawiający przyjmie kurs średni z ostatniej tabeli przed dniem publikacji ogłoszenia.  </w:t>
      </w:r>
    </w:p>
    <w:p w:rsidR="00BC755D" w:rsidRPr="003772F5" w:rsidRDefault="00BC755D" w:rsidP="00BC755D">
      <w:pPr>
        <w:pStyle w:val="Bezodstpw"/>
        <w:spacing w:line="276" w:lineRule="auto"/>
        <w:jc w:val="both"/>
        <w:rPr>
          <w:rFonts w:ascii="Garamond" w:hAnsi="Garamond" w:cstheme="minorHAnsi"/>
        </w:rPr>
      </w:pPr>
    </w:p>
    <w:p w:rsidR="00BC755D" w:rsidRPr="003772F5" w:rsidRDefault="00BC755D" w:rsidP="00BC755D">
      <w:pPr>
        <w:pStyle w:val="Bezodstpw"/>
        <w:spacing w:line="276" w:lineRule="auto"/>
        <w:ind w:left="284" w:hanging="142"/>
        <w:jc w:val="both"/>
        <w:rPr>
          <w:rFonts w:ascii="Garamond" w:hAnsi="Garamond" w:cstheme="minorHAnsi"/>
        </w:rPr>
      </w:pPr>
      <w:r w:rsidRPr="003772F5">
        <w:rPr>
          <w:rFonts w:ascii="Garamond" w:hAnsi="Garamond" w:cstheme="minorHAnsi"/>
        </w:rPr>
        <w:t xml:space="preserve">2) będzie dysponował osobami zdolnymi do wykonania zamówienia, to jest: </w:t>
      </w:r>
    </w:p>
    <w:p w:rsidR="00BC755D" w:rsidRPr="003772F5" w:rsidRDefault="00BC755D" w:rsidP="001174B6">
      <w:pPr>
        <w:pStyle w:val="Bezodstpw"/>
        <w:numPr>
          <w:ilvl w:val="0"/>
          <w:numId w:val="27"/>
        </w:numPr>
        <w:suppressAutoHyphens w:val="0"/>
        <w:spacing w:line="276" w:lineRule="auto"/>
        <w:ind w:left="567" w:hanging="283"/>
        <w:jc w:val="both"/>
        <w:rPr>
          <w:rFonts w:ascii="Garamond" w:hAnsi="Garamond" w:cstheme="minorHAnsi"/>
        </w:rPr>
      </w:pPr>
      <w:r w:rsidRPr="003772F5">
        <w:rPr>
          <w:rFonts w:ascii="Garamond" w:hAnsi="Garamond" w:cstheme="minorHAnsi"/>
        </w:rPr>
        <w:t xml:space="preserve">projektantem branży architektonicznej – posiadającym uprawnienia do projektowania bez ograniczeń w specjalności architektonicznej, </w:t>
      </w:r>
    </w:p>
    <w:p w:rsidR="00BC755D" w:rsidRPr="003772F5" w:rsidRDefault="00BC755D" w:rsidP="001174B6">
      <w:pPr>
        <w:pStyle w:val="Bezodstpw"/>
        <w:numPr>
          <w:ilvl w:val="0"/>
          <w:numId w:val="27"/>
        </w:numPr>
        <w:suppressAutoHyphens w:val="0"/>
        <w:spacing w:line="276" w:lineRule="auto"/>
        <w:ind w:left="567" w:hanging="283"/>
        <w:jc w:val="both"/>
        <w:rPr>
          <w:rFonts w:ascii="Garamond" w:hAnsi="Garamond" w:cstheme="minorHAnsi"/>
        </w:rPr>
      </w:pPr>
      <w:r w:rsidRPr="003772F5">
        <w:rPr>
          <w:rFonts w:ascii="Garamond" w:hAnsi="Garamond" w:cstheme="minorHAnsi"/>
        </w:rPr>
        <w:t xml:space="preserve">projektantem branży konstrukcyjno-budowlanej – posiadającym uprawnienia do projektowania bez ograniczeń w specjalności konstrukcyjno-budowlanej, </w:t>
      </w:r>
    </w:p>
    <w:p w:rsidR="00BC755D" w:rsidRPr="003772F5" w:rsidRDefault="00BC755D" w:rsidP="001174B6">
      <w:pPr>
        <w:pStyle w:val="Bezodstpw"/>
        <w:numPr>
          <w:ilvl w:val="0"/>
          <w:numId w:val="27"/>
        </w:numPr>
        <w:suppressAutoHyphens w:val="0"/>
        <w:spacing w:line="276" w:lineRule="auto"/>
        <w:ind w:left="567" w:hanging="283"/>
        <w:jc w:val="both"/>
        <w:rPr>
          <w:rFonts w:ascii="Garamond" w:hAnsi="Garamond" w:cstheme="minorHAnsi"/>
        </w:rPr>
      </w:pPr>
      <w:r w:rsidRPr="003772F5">
        <w:rPr>
          <w:rFonts w:ascii="Garamond" w:hAnsi="Garamond" w:cstheme="minorHAnsi"/>
        </w:rPr>
        <w:t xml:space="preserve">projektantem branży sanitarnej - posiadającym uprawnienia do projektowania bez ograniczeń w specjalności instalacyjnej w zakresie sieci, instalacji i urządzeń cieplnych, wentylacyjnych, wodociągowych i kanalizacyjnych, </w:t>
      </w:r>
    </w:p>
    <w:p w:rsidR="00BC755D" w:rsidRDefault="00BC755D" w:rsidP="001174B6">
      <w:pPr>
        <w:pStyle w:val="Bezodstpw"/>
        <w:numPr>
          <w:ilvl w:val="0"/>
          <w:numId w:val="27"/>
        </w:numPr>
        <w:suppressAutoHyphens w:val="0"/>
        <w:spacing w:line="276" w:lineRule="auto"/>
        <w:ind w:left="567" w:hanging="283"/>
        <w:jc w:val="both"/>
        <w:rPr>
          <w:rFonts w:ascii="Garamond" w:hAnsi="Garamond" w:cstheme="minorHAnsi"/>
        </w:rPr>
      </w:pPr>
      <w:r w:rsidRPr="003772F5">
        <w:rPr>
          <w:rFonts w:ascii="Garamond" w:hAnsi="Garamond" w:cstheme="minorHAnsi"/>
        </w:rPr>
        <w:t xml:space="preserve">projektantem branży elektrycznej – posiadającym uprawnienia do projektowania bez ograniczeń w zakresie sieci, instalacji i urządzeń elektrycznych i elektroenergetycznych, </w:t>
      </w:r>
    </w:p>
    <w:p w:rsidR="00544924" w:rsidRPr="00544924" w:rsidRDefault="00544924" w:rsidP="00544924">
      <w:pPr>
        <w:pStyle w:val="Bezodstpw"/>
        <w:numPr>
          <w:ilvl w:val="0"/>
          <w:numId w:val="27"/>
        </w:numPr>
        <w:suppressAutoHyphens w:val="0"/>
        <w:spacing w:line="276" w:lineRule="auto"/>
        <w:ind w:left="567" w:hanging="283"/>
        <w:jc w:val="both"/>
        <w:rPr>
          <w:rFonts w:ascii="Garamond" w:hAnsi="Garamond" w:cstheme="minorHAnsi"/>
        </w:rPr>
      </w:pPr>
      <w:r w:rsidRPr="00544924">
        <w:rPr>
          <w:rFonts w:ascii="Garamond" w:hAnsi="Garamond" w:cstheme="minorHAnsi"/>
        </w:rPr>
        <w:t>Projektantem branży telekomunikacyjnej – posiadającym uprawnienia projektowe bez ograniczeń do projektowania instalacji w zakresie sieci, instalacji i urządzeń telekomunikacyjnych,</w:t>
      </w:r>
    </w:p>
    <w:p w:rsidR="00BC755D" w:rsidRPr="003772F5" w:rsidRDefault="00BC755D" w:rsidP="001174B6">
      <w:pPr>
        <w:pStyle w:val="Bezodstpw"/>
        <w:numPr>
          <w:ilvl w:val="0"/>
          <w:numId w:val="27"/>
        </w:numPr>
        <w:suppressAutoHyphens w:val="0"/>
        <w:spacing w:line="276" w:lineRule="auto"/>
        <w:ind w:left="567" w:hanging="283"/>
        <w:jc w:val="both"/>
        <w:rPr>
          <w:rFonts w:ascii="Garamond" w:hAnsi="Garamond" w:cstheme="minorHAnsi"/>
        </w:rPr>
      </w:pPr>
      <w:r w:rsidRPr="003772F5">
        <w:rPr>
          <w:rFonts w:ascii="Garamond" w:hAnsi="Garamond" w:cstheme="minorHAnsi"/>
        </w:rPr>
        <w:t>kierownikiem budowy – osoba ta musi posiadać uprawnienia budowlane do kierowania robotami budowlanymi w specjalności konstrukcyjno – budowlanej bez ograniczeń oraz co najmniej 5 lat doświadczenia zawodowego jako kierownik budowy,</w:t>
      </w:r>
    </w:p>
    <w:p w:rsidR="00BC755D" w:rsidRPr="003772F5" w:rsidRDefault="00BC755D" w:rsidP="001174B6">
      <w:pPr>
        <w:pStyle w:val="Bezodstpw"/>
        <w:numPr>
          <w:ilvl w:val="0"/>
          <w:numId w:val="27"/>
        </w:numPr>
        <w:suppressAutoHyphens w:val="0"/>
        <w:spacing w:line="276" w:lineRule="auto"/>
        <w:ind w:left="567" w:hanging="283"/>
        <w:jc w:val="both"/>
        <w:rPr>
          <w:rFonts w:ascii="Garamond" w:hAnsi="Garamond" w:cstheme="minorHAnsi"/>
        </w:rPr>
      </w:pPr>
      <w:r w:rsidRPr="003772F5">
        <w:rPr>
          <w:rFonts w:ascii="Garamond" w:hAnsi="Garamond" w:cstheme="minorHAnsi"/>
        </w:rPr>
        <w:lastRenderedPageBreak/>
        <w:t xml:space="preserve">kierownikiem robót branży sanitarnej – osoba ta musi posiadać uprawnienia budowlane do kierowania robotami budowlanymi w specjalności instalacyjnej w zakresie sieci, instalacji i urządzeń cieplnych, wentylacyjnych, gazowych, wodociągowych i kanalizacyjnych bez ograniczeń oraz co najmniej 3 lata doświadczenia zawodowego na samodzielnym stanowisku wymagającym uprawnień, </w:t>
      </w:r>
    </w:p>
    <w:p w:rsidR="00BC755D" w:rsidRPr="003772F5" w:rsidRDefault="00BC755D" w:rsidP="001174B6">
      <w:pPr>
        <w:pStyle w:val="Bezodstpw"/>
        <w:numPr>
          <w:ilvl w:val="0"/>
          <w:numId w:val="27"/>
        </w:numPr>
        <w:suppressAutoHyphens w:val="0"/>
        <w:spacing w:line="276" w:lineRule="auto"/>
        <w:ind w:left="567" w:hanging="283"/>
        <w:jc w:val="both"/>
        <w:rPr>
          <w:rFonts w:ascii="Garamond" w:hAnsi="Garamond" w:cstheme="minorHAnsi"/>
        </w:rPr>
      </w:pPr>
      <w:r w:rsidRPr="003772F5">
        <w:rPr>
          <w:rFonts w:ascii="Garamond" w:hAnsi="Garamond" w:cstheme="minorHAnsi"/>
        </w:rPr>
        <w:t>kierownikiem robót branży elektrycznej – osoba ta musi posiadać uprawnienia budowlane do kierowania robotami budowlanymi w specjalności instalacyjnej w zakresie sieci, instalacji i urządzeń elektrycznych i elektroenergetycznych bez ograniczeń oraz co najmniej 3 lata doświadczenia zawodowego na samodzielnym stanowisku wymagającym uprawnień,</w:t>
      </w:r>
    </w:p>
    <w:p w:rsidR="00BC755D" w:rsidRPr="003772F5" w:rsidRDefault="00BC755D" w:rsidP="001174B6">
      <w:pPr>
        <w:pStyle w:val="Bezodstpw"/>
        <w:numPr>
          <w:ilvl w:val="0"/>
          <w:numId w:val="27"/>
        </w:numPr>
        <w:suppressAutoHyphens w:val="0"/>
        <w:spacing w:line="276" w:lineRule="auto"/>
        <w:ind w:left="567" w:hanging="283"/>
        <w:jc w:val="both"/>
        <w:rPr>
          <w:rFonts w:ascii="Garamond" w:hAnsi="Garamond" w:cstheme="minorHAnsi"/>
        </w:rPr>
      </w:pPr>
      <w:r w:rsidRPr="003772F5">
        <w:rPr>
          <w:rFonts w:ascii="Garamond" w:hAnsi="Garamond" w:cstheme="minorHAnsi"/>
        </w:rPr>
        <w:t>kierownikiem robót tele</w:t>
      </w:r>
      <w:r w:rsidR="00544924">
        <w:rPr>
          <w:rFonts w:ascii="Garamond" w:hAnsi="Garamond" w:cstheme="minorHAnsi"/>
        </w:rPr>
        <w:t>komunikacyjnych</w:t>
      </w:r>
      <w:r w:rsidRPr="003772F5">
        <w:rPr>
          <w:rFonts w:ascii="Garamond" w:hAnsi="Garamond" w:cstheme="minorHAnsi"/>
        </w:rPr>
        <w:t xml:space="preserve"> – osoba ta musi posiadać uprawnienia budowlane do kierowania robotami budowlanymi w specjalności </w:t>
      </w:r>
      <w:r w:rsidR="00544924">
        <w:rPr>
          <w:rFonts w:ascii="Garamond" w:hAnsi="Garamond" w:cstheme="minorHAnsi"/>
        </w:rPr>
        <w:t xml:space="preserve">telekomunikacyjnej </w:t>
      </w:r>
      <w:r w:rsidR="00544924" w:rsidRPr="00544924">
        <w:rPr>
          <w:rFonts w:ascii="Garamond" w:hAnsi="Garamond" w:cstheme="minorHAnsi"/>
        </w:rPr>
        <w:t>w zakresie sieci, instalacji i urządzeń telekomunikacyjnych</w:t>
      </w:r>
      <w:r w:rsidRPr="003772F5">
        <w:rPr>
          <w:rFonts w:ascii="Garamond" w:hAnsi="Garamond" w:cstheme="minorHAnsi"/>
        </w:rPr>
        <w:t xml:space="preserve"> bez ograniczeń oraz co najmniej 3 lata doświadczenia zawodowego na samodzielnym stanowisku wymagającym uprawnień</w:t>
      </w:r>
    </w:p>
    <w:p w:rsidR="00BC755D" w:rsidRPr="003772F5" w:rsidRDefault="00BC755D" w:rsidP="001174B6">
      <w:pPr>
        <w:pStyle w:val="Bezodstpw"/>
        <w:numPr>
          <w:ilvl w:val="0"/>
          <w:numId w:val="27"/>
        </w:numPr>
        <w:suppressAutoHyphens w:val="0"/>
        <w:spacing w:line="276" w:lineRule="auto"/>
        <w:ind w:left="567" w:hanging="283"/>
        <w:jc w:val="both"/>
        <w:rPr>
          <w:rFonts w:ascii="Garamond" w:hAnsi="Garamond" w:cstheme="minorHAnsi"/>
        </w:rPr>
      </w:pPr>
      <w:r w:rsidRPr="003772F5">
        <w:rPr>
          <w:rFonts w:ascii="Garamond" w:hAnsi="Garamond" w:cstheme="minorHAnsi"/>
        </w:rPr>
        <w:t>kierownikiem robót branży drogowej – osoba ta musi posiadać uprawnienia budowlane w zakresie inżynierii drogowej bez ograniczeń, oraz co najmniej 3 lata doświadczenia zawodowego na samodzielnym stanowisku wymagającym uprawnień.</w:t>
      </w:r>
    </w:p>
    <w:p w:rsidR="006E2542" w:rsidRPr="003772F5" w:rsidRDefault="006E2542" w:rsidP="006E2542">
      <w:pPr>
        <w:suppressAutoHyphens/>
        <w:autoSpaceDE w:val="0"/>
        <w:autoSpaceDN w:val="0"/>
        <w:adjustRightInd w:val="0"/>
        <w:rPr>
          <w:rFonts w:ascii="Garamond" w:hAnsi="Garamond" w:cs="Arial"/>
          <w:b/>
          <w:bCs/>
          <w:lang w:eastAsia="en-US"/>
        </w:rPr>
      </w:pPr>
    </w:p>
    <w:p w:rsidR="006E2542" w:rsidRPr="00544924" w:rsidRDefault="006E2542" w:rsidP="00544924">
      <w:pPr>
        <w:suppressAutoHyphens/>
        <w:autoSpaceDE w:val="0"/>
        <w:autoSpaceDN w:val="0"/>
        <w:adjustRightInd w:val="0"/>
        <w:ind w:hanging="142"/>
        <w:jc w:val="both"/>
        <w:rPr>
          <w:rFonts w:ascii="Garamond" w:hAnsi="Garamond" w:cs="Arial"/>
          <w:lang w:eastAsia="en-US"/>
        </w:rPr>
      </w:pPr>
      <w:r w:rsidRPr="003772F5">
        <w:rPr>
          <w:rFonts w:ascii="Garamond" w:hAnsi="Garamond" w:cs="Arial"/>
          <w:b/>
          <w:bCs/>
          <w:lang w:eastAsia="en-US"/>
        </w:rPr>
        <w:t xml:space="preserve">- </w:t>
      </w:r>
      <w:r w:rsidRPr="00544924">
        <w:rPr>
          <w:rFonts w:ascii="Garamond" w:hAnsi="Garamond" w:cs="Arial"/>
          <w:b/>
          <w:bCs/>
          <w:lang w:eastAsia="en-US"/>
        </w:rPr>
        <w:t xml:space="preserve">wymagane uprawnienia wydane </w:t>
      </w:r>
      <w:r w:rsidRPr="00544924">
        <w:rPr>
          <w:rFonts w:ascii="Garamond" w:hAnsi="Garamond" w:cs="Arial"/>
          <w:lang w:eastAsia="en-US"/>
        </w:rPr>
        <w:t xml:space="preserve">na podstawie ustawy z dnia 7 lipca 1994 r. Prawo budowlane oraz rozporządzeń wykonawczych do ww. ustawy lub odpowiadające im ważne równoważne uprawnienia wydane na podstawie wcześniej obowiązujących przepisów lub na podstawie </w:t>
      </w:r>
      <w:r w:rsidRPr="00544924">
        <w:rPr>
          <w:rFonts w:ascii="Garamond" w:hAnsi="Garamond" w:cs="Arial"/>
          <w:iCs/>
          <w:lang w:eastAsia="en-US"/>
        </w:rPr>
        <w:t>ustawy o zasadach</w:t>
      </w:r>
      <w:r w:rsidR="00544924" w:rsidRPr="00544924">
        <w:rPr>
          <w:rFonts w:ascii="Garamond" w:hAnsi="Garamond" w:cs="Arial"/>
          <w:iCs/>
          <w:lang w:eastAsia="en-US"/>
        </w:rPr>
        <w:t xml:space="preserve"> </w:t>
      </w:r>
      <w:r w:rsidRPr="00544924">
        <w:rPr>
          <w:rFonts w:ascii="Garamond" w:hAnsi="Garamond" w:cs="Arial"/>
          <w:iCs/>
          <w:lang w:eastAsia="en-US"/>
        </w:rPr>
        <w:t xml:space="preserve">uznawania kwalifikacji zawodowych nabytych w państwach członkowskich Unii Europejskiej z dnia 22 grudnia 2015 r </w:t>
      </w:r>
      <w:r w:rsidRPr="00544924">
        <w:rPr>
          <w:rFonts w:ascii="Garamond" w:hAnsi="Garamond" w:cs="Arial"/>
          <w:lang w:eastAsia="en-US"/>
        </w:rPr>
        <w:t>(tj. Dz. U. z 2020 r. poz. 220).</w:t>
      </w:r>
    </w:p>
    <w:p w:rsidR="006E2542" w:rsidRPr="003772F5" w:rsidRDefault="006E2542" w:rsidP="006E2542">
      <w:pPr>
        <w:suppressAutoHyphens/>
        <w:autoSpaceDE w:val="0"/>
        <w:autoSpaceDN w:val="0"/>
        <w:adjustRightInd w:val="0"/>
        <w:rPr>
          <w:rFonts w:ascii="Garamond" w:hAnsi="Garamond" w:cs="Arial"/>
          <w:bCs/>
          <w:lang w:eastAsia="en-US"/>
        </w:rPr>
      </w:pPr>
    </w:p>
    <w:p w:rsidR="006E2542" w:rsidRPr="003772F5" w:rsidRDefault="006E2542" w:rsidP="006E2542">
      <w:pPr>
        <w:shd w:val="clear" w:color="auto" w:fill="FFFFFF"/>
        <w:suppressAutoHyphens/>
        <w:ind w:left="720" w:hanging="11"/>
        <w:rPr>
          <w:rFonts w:ascii="Garamond" w:hAnsi="Garamond" w:cs="Arial"/>
          <w:b/>
          <w:u w:val="single"/>
          <w:lang w:eastAsia="x-none"/>
        </w:rPr>
      </w:pPr>
      <w:r w:rsidRPr="003772F5">
        <w:rPr>
          <w:rFonts w:ascii="Garamond" w:hAnsi="Garamond" w:cs="Arial"/>
          <w:b/>
          <w:u w:val="single"/>
          <w:lang w:eastAsia="x-none"/>
        </w:rPr>
        <w:t>Kierownik budowy może być jednocześnie kierownikiem robót jednej lub w kilku branżach</w:t>
      </w:r>
    </w:p>
    <w:p w:rsidR="006E2542" w:rsidRPr="003772F5" w:rsidRDefault="006E2542" w:rsidP="006E2542">
      <w:pPr>
        <w:spacing w:line="259" w:lineRule="auto"/>
        <w:ind w:right="46"/>
        <w:rPr>
          <w:rFonts w:ascii="Garamond" w:hAnsi="Garamond"/>
        </w:rPr>
      </w:pPr>
    </w:p>
    <w:p w:rsidR="00BC755D" w:rsidRPr="00B02629" w:rsidRDefault="006E2542" w:rsidP="00B02629">
      <w:pPr>
        <w:pStyle w:val="Akapitzlist"/>
        <w:numPr>
          <w:ilvl w:val="0"/>
          <w:numId w:val="38"/>
        </w:numPr>
        <w:suppressAutoHyphens w:val="0"/>
        <w:ind w:left="284" w:right="46"/>
        <w:jc w:val="both"/>
        <w:rPr>
          <w:rFonts w:ascii="Garamond" w:hAnsi="Garamond" w:cs="Calibri"/>
          <w:sz w:val="24"/>
          <w:szCs w:val="24"/>
        </w:rPr>
      </w:pPr>
      <w:r w:rsidRPr="003772F5">
        <w:rPr>
          <w:rFonts w:ascii="Garamond" w:hAnsi="Garamond" w:cs="Calibri"/>
          <w:sz w:val="24"/>
          <w:szCs w:val="24"/>
        </w:rPr>
        <w:t>Okresy doświadczenia zawodowego, wyrażony w latach, Zamawiający będzie liczył wstecz od dnia, w którym upływa termin składania ofert.</w:t>
      </w:r>
    </w:p>
    <w:p w:rsidR="00BC755D" w:rsidRPr="003772F5" w:rsidRDefault="00B02629" w:rsidP="00B02629">
      <w:pPr>
        <w:pStyle w:val="Bezodstpw"/>
        <w:spacing w:line="276" w:lineRule="auto"/>
        <w:ind w:left="284" w:hanging="284"/>
        <w:jc w:val="both"/>
        <w:rPr>
          <w:rFonts w:ascii="Garamond" w:hAnsi="Garamond" w:cstheme="minorHAnsi"/>
        </w:rPr>
      </w:pPr>
      <w:r>
        <w:rPr>
          <w:rFonts w:ascii="Garamond" w:hAnsi="Garamond" w:cstheme="minorHAnsi"/>
        </w:rPr>
        <w:t>3</w:t>
      </w:r>
      <w:r w:rsidR="00BC755D" w:rsidRPr="003772F5">
        <w:rPr>
          <w:rFonts w:ascii="Garamond" w:hAnsi="Garamond" w:cstheme="minorHAnsi"/>
        </w:rPr>
        <w:t>. Wszyscy projektanci, kierownik budowy i kierownicy robót muszą wykazywać się aktualną przynależnością do branżowych izb</w:t>
      </w:r>
      <w:r w:rsidR="00AA3BA0" w:rsidRPr="003772F5">
        <w:rPr>
          <w:rFonts w:ascii="Garamond" w:hAnsi="Garamond" w:cstheme="minorHAnsi"/>
        </w:rPr>
        <w:t xml:space="preserve"> zawodowych</w:t>
      </w:r>
      <w:r w:rsidR="00BC755D" w:rsidRPr="003772F5">
        <w:rPr>
          <w:rFonts w:ascii="Garamond" w:hAnsi="Garamond" w:cstheme="minorHAnsi"/>
        </w:rPr>
        <w:t>.</w:t>
      </w:r>
    </w:p>
    <w:p w:rsidR="00BC755D" w:rsidRPr="003772F5" w:rsidRDefault="00B02629" w:rsidP="00B02629">
      <w:pPr>
        <w:pStyle w:val="Bezodstpw"/>
        <w:spacing w:line="276" w:lineRule="auto"/>
        <w:ind w:left="284" w:hanging="284"/>
        <w:jc w:val="both"/>
        <w:rPr>
          <w:rFonts w:ascii="Garamond" w:hAnsi="Garamond" w:cstheme="minorHAnsi"/>
        </w:rPr>
      </w:pPr>
      <w:r>
        <w:rPr>
          <w:rFonts w:ascii="Garamond" w:hAnsi="Garamond" w:cstheme="minorHAnsi"/>
        </w:rPr>
        <w:t>4</w:t>
      </w:r>
      <w:r w:rsidR="00BC755D" w:rsidRPr="003772F5">
        <w:rPr>
          <w:rFonts w:ascii="Garamond" w:hAnsi="Garamond" w:cstheme="minorHAnsi"/>
        </w:rPr>
        <w:t xml:space="preserve">.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rsidR="002F18CF" w:rsidRPr="003772F5" w:rsidRDefault="002F18CF" w:rsidP="002F18CF">
      <w:pPr>
        <w:jc w:val="both"/>
        <w:rPr>
          <w:rFonts w:ascii="Garamond" w:hAnsi="Garamond"/>
          <w:color w:val="FF0000"/>
          <w:lang w:val="pl-PL"/>
        </w:rPr>
      </w:pPr>
    </w:p>
    <w:p w:rsidR="002F18CF" w:rsidRPr="003772F5" w:rsidRDefault="002F18CF" w:rsidP="002F18CF">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rPr>
      </w:pPr>
      <w:r w:rsidRPr="003772F5">
        <w:rPr>
          <w:rFonts w:ascii="Garamond" w:hAnsi="Garamond" w:cs="Garamond"/>
          <w:b/>
        </w:rPr>
        <w:t>ROZDZIAŁ VII</w:t>
      </w:r>
      <w:r w:rsidR="00510973" w:rsidRPr="003772F5">
        <w:rPr>
          <w:rFonts w:ascii="Garamond" w:hAnsi="Garamond" w:cs="Garamond"/>
          <w:b/>
        </w:rPr>
        <w:t>I</w:t>
      </w:r>
    </w:p>
    <w:p w:rsidR="002F18CF" w:rsidRPr="003772F5" w:rsidRDefault="002F18CF" w:rsidP="002F18CF">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rPr>
      </w:pPr>
      <w:r w:rsidRPr="003772F5">
        <w:rPr>
          <w:rFonts w:ascii="Garamond" w:hAnsi="Garamond" w:cs="Garamond"/>
          <w:b/>
          <w:lang w:eastAsia="pl-PL"/>
        </w:rPr>
        <w:t>PODSTAWY WYKLUCZENIA Z POSTĘPOWANIA</w:t>
      </w:r>
    </w:p>
    <w:p w:rsidR="002F18CF" w:rsidRPr="003772F5" w:rsidRDefault="002F18CF" w:rsidP="002F18CF">
      <w:pPr>
        <w:jc w:val="both"/>
        <w:rPr>
          <w:rFonts w:ascii="Garamond" w:hAnsi="Garamond"/>
          <w:lang w:val="pl-PL"/>
        </w:rPr>
      </w:pPr>
    </w:p>
    <w:p w:rsidR="00BC755D" w:rsidRPr="003772F5" w:rsidRDefault="00BC755D" w:rsidP="001174B6">
      <w:pPr>
        <w:pStyle w:val="Bezodstpw"/>
        <w:numPr>
          <w:ilvl w:val="0"/>
          <w:numId w:val="4"/>
        </w:numPr>
        <w:spacing w:line="276" w:lineRule="auto"/>
        <w:ind w:left="284" w:hanging="284"/>
        <w:jc w:val="both"/>
        <w:rPr>
          <w:rFonts w:ascii="Garamond" w:hAnsi="Garamond" w:cstheme="minorHAnsi"/>
        </w:rPr>
      </w:pPr>
      <w:r w:rsidRPr="003772F5">
        <w:rPr>
          <w:rFonts w:ascii="Garamond" w:hAnsi="Garamond" w:cstheme="minorHAnsi"/>
        </w:rPr>
        <w:t xml:space="preserve">Z postępowania o udzielenie zamówienia wyklucza się Wykonawcę, w stosunku do którego zachodzi którakolwiek z okoliczności, o których mowa: </w:t>
      </w:r>
    </w:p>
    <w:p w:rsidR="00BC755D" w:rsidRPr="003772F5" w:rsidRDefault="00BC755D" w:rsidP="00BC755D">
      <w:pPr>
        <w:pStyle w:val="Bezodstpw"/>
        <w:spacing w:line="276" w:lineRule="auto"/>
        <w:ind w:left="567" w:hanging="283"/>
        <w:jc w:val="both"/>
        <w:rPr>
          <w:rFonts w:ascii="Garamond" w:hAnsi="Garamond" w:cstheme="minorHAnsi"/>
        </w:rPr>
      </w:pPr>
      <w:r w:rsidRPr="003772F5">
        <w:rPr>
          <w:rFonts w:ascii="Garamond" w:hAnsi="Garamond" w:cstheme="minorHAnsi"/>
        </w:rPr>
        <w:t xml:space="preserve">1) w art. 108 ust. 1 oraz 109 ust. 1 pkt 1, 4, 5 ustawy Pzp, </w:t>
      </w:r>
    </w:p>
    <w:p w:rsidR="00BC755D" w:rsidRPr="003772F5" w:rsidRDefault="00BC755D" w:rsidP="00BC755D">
      <w:pPr>
        <w:pStyle w:val="Bezodstpw"/>
        <w:spacing w:line="276" w:lineRule="auto"/>
        <w:ind w:left="567" w:hanging="283"/>
        <w:jc w:val="both"/>
        <w:rPr>
          <w:rFonts w:ascii="Garamond" w:hAnsi="Garamond" w:cstheme="minorHAnsi"/>
        </w:rPr>
      </w:pPr>
      <w:r w:rsidRPr="003772F5">
        <w:rPr>
          <w:rFonts w:ascii="Garamond" w:hAnsi="Garamond" w:cstheme="minorHAnsi"/>
        </w:rPr>
        <w:t xml:space="preserve">2) w art. 7 ust. 1 ustawy o szczególnych rozwiązaniach w zakresie przeciwdziałania wspieraniu agresji na Ukrainę oraz służących ochronie bezpieczeństwa narodowego (t. j. Dz.U. z 2023 r. poz. 1497 ze zm.) </w:t>
      </w:r>
    </w:p>
    <w:p w:rsidR="00BC755D" w:rsidRPr="003772F5" w:rsidRDefault="00BC755D" w:rsidP="001174B6">
      <w:pPr>
        <w:pStyle w:val="Bezodstpw"/>
        <w:numPr>
          <w:ilvl w:val="0"/>
          <w:numId w:val="4"/>
        </w:numPr>
        <w:spacing w:line="276" w:lineRule="auto"/>
        <w:ind w:left="284" w:hanging="284"/>
        <w:jc w:val="both"/>
        <w:rPr>
          <w:rFonts w:ascii="Garamond" w:hAnsi="Garamond" w:cstheme="minorHAnsi"/>
        </w:rPr>
      </w:pPr>
      <w:r w:rsidRPr="003772F5">
        <w:rPr>
          <w:rFonts w:ascii="Garamond" w:hAnsi="Garamond" w:cstheme="minorHAnsi"/>
        </w:rPr>
        <w:t xml:space="preserve">Brak podstaw do wykluczenia na podstawie przesłanek, o których mowa w ppkt 2  zostanie zweryfikowany na podstawie przedłożonego wraz z ofertą oświadczenia dot. przepisów sankcyjnych. Wzór oświadczenia stanowi załączniki nr </w:t>
      </w:r>
      <w:r w:rsidR="00913AE8" w:rsidRPr="003772F5">
        <w:rPr>
          <w:rFonts w:ascii="Garamond" w:hAnsi="Garamond" w:cstheme="minorHAnsi"/>
        </w:rPr>
        <w:t>3</w:t>
      </w:r>
      <w:r w:rsidRPr="003772F5">
        <w:rPr>
          <w:rFonts w:ascii="Garamond" w:hAnsi="Garamond" w:cstheme="minorHAnsi"/>
        </w:rPr>
        <w:t xml:space="preserve"> do SWZ. Ponadto Zamawiający, w </w:t>
      </w:r>
      <w:r w:rsidRPr="003772F5">
        <w:rPr>
          <w:rFonts w:ascii="Garamond" w:hAnsi="Garamond" w:cstheme="minorHAnsi"/>
        </w:rPr>
        <w:lastRenderedPageBreak/>
        <w:t xml:space="preserve">ramach weryfikacji powyższych przesłanek wykluczenia, sprawdzi ogólnodostępne bazy danych oraz zastrzega możliwość wezwania Wykonawcy do złożenia wyjaśnień. </w:t>
      </w:r>
    </w:p>
    <w:p w:rsidR="00BC755D" w:rsidRPr="003772F5" w:rsidRDefault="00BC755D" w:rsidP="001174B6">
      <w:pPr>
        <w:pStyle w:val="Bezodstpw"/>
        <w:numPr>
          <w:ilvl w:val="0"/>
          <w:numId w:val="4"/>
        </w:numPr>
        <w:spacing w:line="276" w:lineRule="auto"/>
        <w:ind w:left="284" w:hanging="284"/>
        <w:jc w:val="both"/>
        <w:rPr>
          <w:rFonts w:ascii="Garamond" w:hAnsi="Garamond" w:cstheme="minorHAnsi"/>
        </w:rPr>
      </w:pPr>
      <w:r w:rsidRPr="003772F5">
        <w:rPr>
          <w:rFonts w:ascii="Garamond" w:hAnsi="Garamond" w:cstheme="minorHAnsi"/>
        </w:rPr>
        <w:t xml:space="preserve">Samooczyszczenie – w okolicznościach określonych w art. 108 ust. 1 pkt 1, 2 i 5 lub art. 109 ust. 1 pkt 4, 5 ustawy Pzp Wykonawca nie będzie podlegał wykluczeniu, jeżeli udowodni Zamawiającemu, że spełnił łącznie przesłanki określone w art. 110 ust. 2 ustawy Pzp. </w:t>
      </w:r>
    </w:p>
    <w:p w:rsidR="00BC755D" w:rsidRPr="003772F5" w:rsidRDefault="00BC755D" w:rsidP="001174B6">
      <w:pPr>
        <w:pStyle w:val="Bezodstpw"/>
        <w:numPr>
          <w:ilvl w:val="0"/>
          <w:numId w:val="4"/>
        </w:numPr>
        <w:spacing w:line="276" w:lineRule="auto"/>
        <w:ind w:left="284" w:hanging="284"/>
        <w:jc w:val="both"/>
        <w:rPr>
          <w:rFonts w:ascii="Garamond" w:hAnsi="Garamond" w:cstheme="minorHAnsi"/>
        </w:rPr>
      </w:pPr>
      <w:r w:rsidRPr="003772F5">
        <w:rPr>
          <w:rFonts w:ascii="Garamond" w:hAnsi="Garamond" w:cstheme="minorHAnsi"/>
        </w:rPr>
        <w:t xml:space="preserve">Zamawiający oceni, czy podjęte przez Wykonawcę czynności są wystarczające do wykazania jego rzetelności, uwzględniając wagę i szczególne okoliczności czynu Wykonawcy, a jeżeli uzna, że nie są wystarczające, wykluczy Wykonawcę. </w:t>
      </w:r>
    </w:p>
    <w:p w:rsidR="00C34486" w:rsidRPr="003772F5" w:rsidRDefault="002F18CF" w:rsidP="001174B6">
      <w:pPr>
        <w:numPr>
          <w:ilvl w:val="0"/>
          <w:numId w:val="4"/>
        </w:numPr>
        <w:ind w:left="284" w:hanging="284"/>
        <w:jc w:val="both"/>
        <w:rPr>
          <w:rFonts w:ascii="Garamond" w:hAnsi="Garamond"/>
          <w:lang w:val="pl-PL"/>
        </w:rPr>
      </w:pPr>
      <w:r w:rsidRPr="003772F5">
        <w:rPr>
          <w:rFonts w:ascii="Garamond" w:hAnsi="Garamond"/>
          <w:lang w:val="pl-PL"/>
        </w:rPr>
        <w:t>Wykluczenie Wykonawcy następuje zgodnie z art. 111 ustawy Pzp.</w:t>
      </w:r>
    </w:p>
    <w:p w:rsidR="000A2670" w:rsidRPr="003772F5" w:rsidRDefault="000A2670" w:rsidP="000A2670">
      <w:pPr>
        <w:ind w:left="284"/>
        <w:jc w:val="both"/>
        <w:rPr>
          <w:rFonts w:ascii="Garamond" w:hAnsi="Garamond"/>
          <w:color w:val="FF0000"/>
          <w:lang w:val="pl-PL"/>
        </w:rPr>
      </w:pPr>
    </w:p>
    <w:p w:rsidR="00796C13" w:rsidRPr="003772F5" w:rsidRDefault="00EA44C7" w:rsidP="00796C1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rPr>
      </w:pPr>
      <w:r w:rsidRPr="003772F5">
        <w:rPr>
          <w:rFonts w:ascii="Garamond" w:hAnsi="Garamond" w:cs="Garamond"/>
          <w:b/>
        </w:rPr>
        <w:t>ROZDZIAŁ IX</w:t>
      </w:r>
    </w:p>
    <w:p w:rsidR="00796C13" w:rsidRPr="003772F5" w:rsidRDefault="00D24CC5" w:rsidP="00796C1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b/>
        </w:rPr>
      </w:pPr>
      <w:r w:rsidRPr="003772F5">
        <w:rPr>
          <w:rFonts w:ascii="Garamond" w:hAnsi="Garamond"/>
          <w:b/>
        </w:rPr>
        <w:t>WYKAZ PODMIOTOWYCH ŚRODKÓW DOWODOWYCH</w:t>
      </w:r>
    </w:p>
    <w:p w:rsidR="002F18CF" w:rsidRPr="003772F5" w:rsidRDefault="002F18CF" w:rsidP="002F18CF">
      <w:pPr>
        <w:jc w:val="both"/>
        <w:rPr>
          <w:rFonts w:ascii="Garamond" w:hAnsi="Garamond"/>
          <w:lang w:val="pl-PL"/>
        </w:rPr>
      </w:pPr>
    </w:p>
    <w:p w:rsidR="00BC755D" w:rsidRPr="003772F5" w:rsidRDefault="00BC755D" w:rsidP="00BC755D">
      <w:pPr>
        <w:pStyle w:val="Bezodstpw"/>
        <w:spacing w:line="276" w:lineRule="auto"/>
        <w:jc w:val="both"/>
        <w:rPr>
          <w:rFonts w:ascii="Garamond" w:hAnsi="Garamond" w:cstheme="minorHAnsi"/>
        </w:rPr>
      </w:pPr>
    </w:p>
    <w:p w:rsidR="00BC755D" w:rsidRPr="003772F5" w:rsidRDefault="00BC755D" w:rsidP="00BC755D">
      <w:pPr>
        <w:pStyle w:val="Bezodstpw"/>
        <w:tabs>
          <w:tab w:val="left" w:pos="567"/>
        </w:tabs>
        <w:spacing w:line="276" w:lineRule="auto"/>
        <w:jc w:val="both"/>
        <w:rPr>
          <w:rFonts w:ascii="Garamond" w:hAnsi="Garamond" w:cstheme="minorHAnsi"/>
        </w:rPr>
      </w:pPr>
      <w:r w:rsidRPr="003772F5">
        <w:rPr>
          <w:rFonts w:ascii="Garamond" w:hAnsi="Garamond" w:cstheme="minorHAnsi"/>
        </w:rPr>
        <w:t>1</w:t>
      </w:r>
      <w:r w:rsidR="003621A6" w:rsidRPr="003772F5">
        <w:rPr>
          <w:rFonts w:ascii="Garamond" w:hAnsi="Garamond" w:cstheme="minorHAnsi"/>
        </w:rPr>
        <w:t xml:space="preserve">. </w:t>
      </w:r>
      <w:r w:rsidRPr="003772F5">
        <w:rPr>
          <w:rFonts w:ascii="Garamond" w:hAnsi="Garamond" w:cstheme="minorHAnsi"/>
        </w:rPr>
        <w:t xml:space="preserve"> W zakresie spełniania warunków udziału w postępowaniu: </w:t>
      </w:r>
    </w:p>
    <w:p w:rsidR="00BC755D" w:rsidRPr="003772F5" w:rsidRDefault="00BC755D" w:rsidP="00BC755D">
      <w:pPr>
        <w:pStyle w:val="Bezodstpw"/>
        <w:tabs>
          <w:tab w:val="left" w:pos="567"/>
        </w:tabs>
        <w:spacing w:line="276" w:lineRule="auto"/>
        <w:ind w:left="567" w:hanging="283"/>
        <w:jc w:val="both"/>
        <w:rPr>
          <w:rFonts w:ascii="Garamond" w:hAnsi="Garamond" w:cstheme="minorHAnsi"/>
        </w:rPr>
      </w:pPr>
      <w:r w:rsidRPr="003772F5">
        <w:rPr>
          <w:rFonts w:ascii="Garamond" w:hAnsi="Garamond" w:cstheme="minorHAnsi"/>
        </w:rPr>
        <w:t xml:space="preserve">a) wykazu </w:t>
      </w:r>
      <w:r w:rsidR="00913AE8" w:rsidRPr="003772F5">
        <w:rPr>
          <w:rFonts w:ascii="Garamond" w:hAnsi="Garamond" w:cstheme="minorHAnsi"/>
        </w:rPr>
        <w:t xml:space="preserve">zaprojektowanych i wykonanych </w:t>
      </w:r>
      <w:r w:rsidRPr="003772F5">
        <w:rPr>
          <w:rFonts w:ascii="Garamond" w:hAnsi="Garamond" w:cstheme="minorHAnsi"/>
        </w:rPr>
        <w:t xml:space="preserve">robót budowlanych potwierdzających spełnienie warunku określonego w rozdziale </w:t>
      </w:r>
      <w:r w:rsidR="0026594B" w:rsidRPr="003772F5">
        <w:rPr>
          <w:rFonts w:ascii="Garamond" w:hAnsi="Garamond" w:cstheme="minorHAnsi"/>
        </w:rPr>
        <w:t>V</w:t>
      </w:r>
      <w:r w:rsidRPr="003772F5">
        <w:rPr>
          <w:rFonts w:ascii="Garamond" w:hAnsi="Garamond" w:cstheme="minorHAnsi"/>
        </w:rPr>
        <w:t xml:space="preserve">II, </w:t>
      </w:r>
      <w:r w:rsidR="0026594B" w:rsidRPr="003772F5">
        <w:rPr>
          <w:rFonts w:ascii="Garamond" w:hAnsi="Garamond" w:cstheme="minorHAnsi"/>
        </w:rPr>
        <w:t>ust. 1 pkt 1</w:t>
      </w:r>
      <w:r w:rsidRPr="003772F5">
        <w:rPr>
          <w:rFonts w:ascii="Garamond" w:hAnsi="Garamond" w:cstheme="minorHAnsi"/>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rsidR="00BC755D" w:rsidRPr="003772F5" w:rsidRDefault="00BC755D" w:rsidP="00BC755D">
      <w:pPr>
        <w:pStyle w:val="Bezodstpw"/>
        <w:tabs>
          <w:tab w:val="left" w:pos="567"/>
        </w:tabs>
        <w:spacing w:line="276" w:lineRule="auto"/>
        <w:ind w:left="567" w:hanging="283"/>
        <w:jc w:val="both"/>
        <w:rPr>
          <w:rFonts w:ascii="Garamond" w:hAnsi="Garamond" w:cstheme="minorHAnsi"/>
        </w:rPr>
      </w:pPr>
      <w:r w:rsidRPr="003772F5">
        <w:rPr>
          <w:rFonts w:ascii="Garamond" w:hAnsi="Garamond" w:cstheme="minorHAnsi"/>
        </w:rPr>
        <w:t xml:space="preserve">b) wykazu osób, skierowanych przez wykonawcę do realizacji zamówienia publicznego, w szczególności odpowiedzialnych za świadczenie usług projektowych, kontrolę jakości lub kierowanie robotami budowlanymi, wraz z informacjami na temat ich kwalifikacji zawodowych, uprawnień, doświadczenia (w pełnych latach) w pełnieniu funkcji projektowych i budowlanych, które są deklarowane w ofercie, i wykształcenia -  niezbędnych do wykonania zamówienia publicznego, a także zakresu wykonywanych przez nie czynności oraz informacją o podstawie do dysponowania tymi osobami. </w:t>
      </w:r>
    </w:p>
    <w:p w:rsidR="00BC755D" w:rsidRPr="003772F5" w:rsidRDefault="00BC755D" w:rsidP="00BC755D">
      <w:pPr>
        <w:pStyle w:val="Bezodstpw"/>
        <w:tabs>
          <w:tab w:val="left" w:pos="567"/>
        </w:tabs>
        <w:spacing w:line="276" w:lineRule="auto"/>
        <w:jc w:val="both"/>
        <w:rPr>
          <w:rFonts w:ascii="Garamond" w:hAnsi="Garamond" w:cstheme="minorHAnsi"/>
        </w:rPr>
      </w:pPr>
      <w:r w:rsidRPr="003772F5">
        <w:rPr>
          <w:rFonts w:ascii="Garamond" w:hAnsi="Garamond" w:cstheme="minorHAnsi"/>
        </w:rPr>
        <w:t xml:space="preserve">                          Wzory wykazu robót i wykazu osób zostaną przekazane wraz z wezwaniem. </w:t>
      </w:r>
    </w:p>
    <w:p w:rsidR="00BC755D" w:rsidRPr="003772F5" w:rsidRDefault="00BC755D" w:rsidP="00BC755D">
      <w:pPr>
        <w:pStyle w:val="Bezodstpw"/>
        <w:tabs>
          <w:tab w:val="left" w:pos="567"/>
        </w:tabs>
        <w:spacing w:line="276" w:lineRule="auto"/>
        <w:jc w:val="both"/>
        <w:rPr>
          <w:rFonts w:ascii="Garamond" w:hAnsi="Garamond" w:cstheme="minorHAnsi"/>
        </w:rPr>
      </w:pPr>
    </w:p>
    <w:p w:rsidR="00BC755D" w:rsidRPr="003772F5" w:rsidRDefault="003621A6" w:rsidP="003621A6">
      <w:pPr>
        <w:pStyle w:val="Bezodstpw"/>
        <w:spacing w:line="276" w:lineRule="auto"/>
        <w:jc w:val="both"/>
        <w:rPr>
          <w:rFonts w:ascii="Garamond" w:hAnsi="Garamond" w:cstheme="minorHAnsi"/>
        </w:rPr>
      </w:pPr>
      <w:r w:rsidRPr="003772F5">
        <w:rPr>
          <w:rFonts w:ascii="Garamond" w:hAnsi="Garamond" w:cstheme="minorHAnsi"/>
        </w:rPr>
        <w:t>2.</w:t>
      </w:r>
      <w:r w:rsidR="00BC755D" w:rsidRPr="003772F5">
        <w:rPr>
          <w:rFonts w:ascii="Garamond" w:hAnsi="Garamond" w:cstheme="minorHAnsi"/>
        </w:rPr>
        <w:t xml:space="preserve"> W zakresie potwierdzenia braku podstaw wykluczenia: </w:t>
      </w:r>
    </w:p>
    <w:p w:rsidR="00BC755D" w:rsidRPr="003772F5" w:rsidRDefault="00BC755D" w:rsidP="00BC755D">
      <w:pPr>
        <w:pStyle w:val="Bezodstpw"/>
        <w:spacing w:line="276" w:lineRule="auto"/>
        <w:jc w:val="both"/>
        <w:rPr>
          <w:rFonts w:ascii="Garamond" w:hAnsi="Garamond" w:cstheme="minorHAnsi"/>
        </w:rPr>
      </w:pPr>
    </w:p>
    <w:p w:rsidR="00BC755D" w:rsidRPr="003772F5" w:rsidRDefault="00BC755D" w:rsidP="003621A6">
      <w:pPr>
        <w:pStyle w:val="Bezodstpw"/>
        <w:spacing w:line="276" w:lineRule="auto"/>
        <w:ind w:left="567" w:hanging="283"/>
        <w:jc w:val="both"/>
        <w:rPr>
          <w:rFonts w:ascii="Garamond" w:hAnsi="Garamond" w:cstheme="minorHAnsi"/>
        </w:rPr>
      </w:pPr>
      <w:r w:rsidRPr="003772F5">
        <w:rPr>
          <w:rFonts w:ascii="Garamond" w:hAnsi="Garamond" w:cstheme="minorHAnsi"/>
        </w:rPr>
        <w:t xml:space="preserve">a) informacji z Krajowego Rejestru Karnego w zakresie art. 108 ust. 1 pkt 1 i 2 i art. 108 ust. 1 pkt 4 ustawy Pzp – sporządzonej nie wcześniej niż 6 miesięcy przed jej złożeniem; </w:t>
      </w:r>
    </w:p>
    <w:p w:rsidR="00BC755D" w:rsidRPr="003772F5" w:rsidRDefault="00BC755D" w:rsidP="003621A6">
      <w:pPr>
        <w:pStyle w:val="Bezodstpw"/>
        <w:spacing w:line="276" w:lineRule="auto"/>
        <w:ind w:left="567" w:hanging="283"/>
        <w:jc w:val="both"/>
        <w:rPr>
          <w:rFonts w:ascii="Garamond" w:hAnsi="Garamond" w:cstheme="minorHAnsi"/>
        </w:rPr>
      </w:pPr>
      <w:r w:rsidRPr="003772F5">
        <w:rPr>
          <w:rFonts w:ascii="Garamond" w:hAnsi="Garamond" w:cstheme="minorHAnsi"/>
        </w:rPr>
        <w:t xml:space="preserve">b) oświadczenia Wykonawcy, w zakresie art. 108 ust. 1 pkt 5 ustawy Pzp, o braku przynależności do tej samej grupy kapitałowej w rozumieniu ustawy z dnia 16 lutego 2007 r. o ochronie konkurencji i konsumentów (t. j. Dz. U. z 2023 r. poz. 1689 ze zm.), z innym Wykonawcą, który złożył odrębną ofertę albo oświadczenia o przynależności do tej samej grupy kapitałowej wraz z dokumentami lub informacjami potwierdzającymi przygotowanie oferty niezależnie od innego Wykonawcy należącego do tej samej grupy kapitałowej; </w:t>
      </w:r>
    </w:p>
    <w:p w:rsidR="00BC755D" w:rsidRPr="003772F5" w:rsidRDefault="00BC755D" w:rsidP="003621A6">
      <w:pPr>
        <w:pStyle w:val="Bezodstpw"/>
        <w:spacing w:line="276" w:lineRule="auto"/>
        <w:ind w:left="567" w:hanging="283"/>
        <w:jc w:val="both"/>
        <w:rPr>
          <w:rFonts w:ascii="Garamond" w:hAnsi="Garamond" w:cstheme="minorHAnsi"/>
        </w:rPr>
      </w:pPr>
      <w:r w:rsidRPr="003772F5">
        <w:rPr>
          <w:rFonts w:ascii="Garamond" w:hAnsi="Garamond" w:cstheme="minorHAnsi"/>
        </w:rPr>
        <w:t xml:space="preserve">c) zaświadczenia 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wraz z zaświadczeniem albo innym dokumentem </w:t>
      </w:r>
      <w:r w:rsidRPr="003772F5">
        <w:rPr>
          <w:rFonts w:ascii="Garamond" w:hAnsi="Garamond" w:cstheme="minorHAnsi"/>
        </w:rPr>
        <w:lastRenderedPageBreak/>
        <w:t xml:space="preserve">potwierdzającym, że przed upływem terminu składania ofert Wykonawca dokonał płatności należnych podatków lub opłat wraz z odsetkami lub grzywnami lub zawarł wiążące porozumienie w sprawie spłat tych należności; </w:t>
      </w:r>
    </w:p>
    <w:p w:rsidR="00BC755D" w:rsidRPr="003772F5" w:rsidRDefault="00BC755D" w:rsidP="003621A6">
      <w:pPr>
        <w:pStyle w:val="Bezodstpw"/>
        <w:spacing w:line="276" w:lineRule="auto"/>
        <w:ind w:left="567" w:hanging="283"/>
        <w:jc w:val="both"/>
        <w:rPr>
          <w:rFonts w:ascii="Garamond" w:hAnsi="Garamond" w:cstheme="minorHAnsi"/>
        </w:rPr>
      </w:pPr>
      <w:r w:rsidRPr="003772F5">
        <w:rPr>
          <w:rFonts w:ascii="Garamond" w:hAnsi="Garamond" w:cstheme="minorHAnsi"/>
        </w:rPr>
        <w:t xml:space="preserve">d) 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 potwierdzającym, że przed upływem terminu składania ofert wykonawca dokonał płatności należnych składek na ubezpieczenia społeczne lub zdrowotne wraz z odsetkami lub grzywnami lub zawarł wiążące porozumienie w sprawie spłat tych należności; </w:t>
      </w:r>
    </w:p>
    <w:p w:rsidR="00BC755D" w:rsidRPr="003772F5" w:rsidRDefault="00BC755D" w:rsidP="003621A6">
      <w:pPr>
        <w:pStyle w:val="Bezodstpw"/>
        <w:spacing w:line="276" w:lineRule="auto"/>
        <w:ind w:left="567" w:hanging="283"/>
        <w:jc w:val="both"/>
        <w:rPr>
          <w:rFonts w:ascii="Garamond" w:hAnsi="Garamond" w:cstheme="minorHAnsi"/>
        </w:rPr>
      </w:pPr>
      <w:r w:rsidRPr="003772F5">
        <w:rPr>
          <w:rFonts w:ascii="Garamond" w:hAnsi="Garamond" w:cstheme="minorHAnsi"/>
        </w:rPr>
        <w:t xml:space="preserve">e) odpisu lub informacji z Krajowego Rejestru Sądowego lub Centralnej Ewidencji i Informacji o Działalności Gospodarczej w zakresie art. 109 ust. 1 pkt. 4 ustawy Pzp, sporządzonych nie wcześniej niż 3 miesiące przed jej złożeniem, jeżeli odrębne przepisy wymagają wpisu do rejestru lub ewidencji; </w:t>
      </w:r>
    </w:p>
    <w:p w:rsidR="00BC755D" w:rsidRPr="003772F5" w:rsidRDefault="00BC755D" w:rsidP="003621A6">
      <w:pPr>
        <w:pStyle w:val="Bezodstpw"/>
        <w:spacing w:line="276" w:lineRule="auto"/>
        <w:ind w:left="567" w:hanging="283"/>
        <w:jc w:val="both"/>
        <w:rPr>
          <w:rFonts w:ascii="Garamond" w:hAnsi="Garamond" w:cstheme="minorHAnsi"/>
        </w:rPr>
      </w:pPr>
      <w:r w:rsidRPr="003772F5">
        <w:rPr>
          <w:rFonts w:ascii="Garamond" w:hAnsi="Garamond" w:cstheme="minorHAnsi"/>
        </w:rPr>
        <w:t xml:space="preserve">f) oświadczenia Wykonawcy o aktualności informacji zawartych w oświadczeniu, o którym mowa w art. 125 ust. 1 ustawy Pzp, w zakresie podstaw wykluczenia z postępowania wskazanych przez Zamawiającego, o których mowa w art. 108 ust. 1 pkt 3, 4, 5, 6 oraz art. 109 ust 1 pkt 1 i 5 ustawy Pzp oraz dot. przepisów sankcyjnych w zakresie podstaw wykluczenia z postępowania wskazanych w rozdziale </w:t>
      </w:r>
      <w:r w:rsidR="00FA0243">
        <w:rPr>
          <w:rFonts w:ascii="Garamond" w:hAnsi="Garamond" w:cstheme="minorHAnsi"/>
        </w:rPr>
        <w:t>VIII</w:t>
      </w:r>
      <w:r w:rsidRPr="003772F5">
        <w:rPr>
          <w:rFonts w:ascii="Garamond" w:hAnsi="Garamond" w:cstheme="minorHAnsi"/>
        </w:rPr>
        <w:t xml:space="preserve"> </w:t>
      </w:r>
      <w:r w:rsidR="00FA0243">
        <w:rPr>
          <w:rFonts w:ascii="Garamond" w:hAnsi="Garamond" w:cstheme="minorHAnsi"/>
        </w:rPr>
        <w:t>ust. 1</w:t>
      </w:r>
      <w:r w:rsidRPr="003772F5">
        <w:rPr>
          <w:rFonts w:ascii="Garamond" w:hAnsi="Garamond" w:cstheme="minorHAnsi"/>
        </w:rPr>
        <w:t xml:space="preserve"> pkt 2. </w:t>
      </w:r>
    </w:p>
    <w:p w:rsidR="00BC755D" w:rsidRPr="003772F5" w:rsidRDefault="00BC755D" w:rsidP="00BC755D">
      <w:pPr>
        <w:pStyle w:val="Bezodstpw"/>
        <w:spacing w:line="276" w:lineRule="auto"/>
        <w:jc w:val="both"/>
        <w:rPr>
          <w:rFonts w:ascii="Garamond" w:hAnsi="Garamond" w:cstheme="minorHAnsi"/>
        </w:rPr>
      </w:pPr>
    </w:p>
    <w:p w:rsidR="00BC755D" w:rsidRPr="003772F5" w:rsidRDefault="00BC755D" w:rsidP="00BC755D">
      <w:pPr>
        <w:pStyle w:val="Bezodstpw"/>
        <w:spacing w:line="276" w:lineRule="auto"/>
        <w:jc w:val="center"/>
        <w:rPr>
          <w:rFonts w:ascii="Garamond" w:hAnsi="Garamond" w:cstheme="minorHAnsi"/>
        </w:rPr>
      </w:pPr>
      <w:r w:rsidRPr="003772F5">
        <w:rPr>
          <w:rFonts w:ascii="Garamond" w:hAnsi="Garamond" w:cstheme="minorHAnsi"/>
        </w:rPr>
        <w:t>Wzory oświadczeń zostaną przekazane wraz z wezwaniem.</w:t>
      </w:r>
    </w:p>
    <w:p w:rsidR="003621A6" w:rsidRPr="003772F5" w:rsidRDefault="003621A6" w:rsidP="003621A6">
      <w:pPr>
        <w:pStyle w:val="Bezodstpw"/>
        <w:spacing w:line="276" w:lineRule="auto"/>
        <w:jc w:val="both"/>
        <w:rPr>
          <w:rFonts w:ascii="Garamond" w:hAnsi="Garamond" w:cstheme="minorHAnsi"/>
        </w:rPr>
      </w:pPr>
    </w:p>
    <w:p w:rsidR="003621A6" w:rsidRPr="003772F5" w:rsidRDefault="003621A6" w:rsidP="003621A6">
      <w:pPr>
        <w:pStyle w:val="Bezodstpw"/>
        <w:spacing w:line="276" w:lineRule="auto"/>
        <w:jc w:val="both"/>
        <w:rPr>
          <w:rFonts w:ascii="Garamond" w:hAnsi="Garamond" w:cstheme="minorHAnsi"/>
        </w:rPr>
      </w:pPr>
      <w:r w:rsidRPr="003772F5">
        <w:rPr>
          <w:rFonts w:ascii="Garamond" w:hAnsi="Garamond" w:cstheme="minorHAnsi"/>
        </w:rPr>
        <w:t xml:space="preserve">3. Dokumenty podmiotów zagranicznych. </w:t>
      </w:r>
    </w:p>
    <w:p w:rsidR="003621A6" w:rsidRPr="003772F5" w:rsidRDefault="003621A6" w:rsidP="003621A6">
      <w:pPr>
        <w:pStyle w:val="Bezodstpw"/>
        <w:spacing w:line="276" w:lineRule="auto"/>
        <w:ind w:left="426" w:hanging="284"/>
        <w:jc w:val="both"/>
        <w:rPr>
          <w:rFonts w:ascii="Garamond" w:hAnsi="Garamond" w:cstheme="minorHAnsi"/>
        </w:rPr>
      </w:pPr>
      <w:r w:rsidRPr="003772F5">
        <w:rPr>
          <w:rFonts w:ascii="Garamond" w:hAnsi="Garamond" w:cstheme="minorHAnsi"/>
        </w:rPr>
        <w:t xml:space="preserve">1) Jeżeli Wykonawca ma siedzibę lub miejsce zamieszkania poza granicami Rzeczypospolitej Polskiej - zamiast: </w:t>
      </w:r>
    </w:p>
    <w:p w:rsidR="003621A6" w:rsidRPr="00D105AE" w:rsidRDefault="003621A6" w:rsidP="003621A6">
      <w:pPr>
        <w:pStyle w:val="Bezodstpw"/>
        <w:spacing w:line="276" w:lineRule="auto"/>
        <w:ind w:left="567" w:hanging="283"/>
        <w:jc w:val="both"/>
        <w:rPr>
          <w:rFonts w:ascii="Garamond" w:hAnsi="Garamond" w:cstheme="minorHAnsi"/>
        </w:rPr>
      </w:pPr>
      <w:r w:rsidRPr="00D105AE">
        <w:rPr>
          <w:rFonts w:ascii="Garamond" w:hAnsi="Garamond" w:cstheme="minorHAnsi"/>
        </w:rPr>
        <w:t>a) informacji z Krajowego Rejestru Karnego</w:t>
      </w:r>
      <w:r w:rsidR="00B02629" w:rsidRPr="00D105AE">
        <w:rPr>
          <w:rFonts w:ascii="Garamond" w:hAnsi="Garamond" w:cstheme="minorHAnsi"/>
        </w:rPr>
        <w:t xml:space="preserve"> </w:t>
      </w:r>
      <w:r w:rsidRPr="00D105AE">
        <w:rPr>
          <w:rFonts w:ascii="Garamond" w:hAnsi="Garamond" w:cstheme="minorHAnsi"/>
        </w:rPr>
        <w:t xml:space="preserve">– składa informację z odpowiedniego rejestru, takiego jak rejestr sądowy, albo, w przypadku braku takiego rejestru, inny równoważny dokument wydany przez właściwy organ sądowy lub administracyjny kraju, w którym Wykonawca ma siedzibę lub miejsce zamieszkania; </w:t>
      </w:r>
    </w:p>
    <w:p w:rsidR="003621A6" w:rsidRPr="00D105AE" w:rsidRDefault="003621A6" w:rsidP="003621A6">
      <w:pPr>
        <w:pStyle w:val="Bezodstpw"/>
        <w:spacing w:line="276" w:lineRule="auto"/>
        <w:ind w:left="567" w:hanging="283"/>
        <w:jc w:val="both"/>
        <w:rPr>
          <w:rFonts w:ascii="Garamond" w:hAnsi="Garamond" w:cstheme="minorHAnsi"/>
        </w:rPr>
      </w:pPr>
      <w:r w:rsidRPr="00D105AE">
        <w:rPr>
          <w:rFonts w:ascii="Garamond" w:hAnsi="Garamond" w:cstheme="minorHAnsi"/>
        </w:rPr>
        <w:t xml:space="preserve">b) zaświadczenia, o którym mowa w rozdziale </w:t>
      </w:r>
      <w:r w:rsidR="00D105AE" w:rsidRPr="00D105AE">
        <w:rPr>
          <w:rFonts w:ascii="Garamond" w:hAnsi="Garamond" w:cstheme="minorHAnsi"/>
        </w:rPr>
        <w:t>IX</w:t>
      </w:r>
      <w:r w:rsidRPr="00D105AE">
        <w:rPr>
          <w:rFonts w:ascii="Garamond" w:hAnsi="Garamond" w:cstheme="minorHAnsi"/>
        </w:rPr>
        <w:t xml:space="preserve"> </w:t>
      </w:r>
      <w:r w:rsidR="00D105AE" w:rsidRPr="00D105AE">
        <w:rPr>
          <w:rFonts w:ascii="Garamond" w:hAnsi="Garamond" w:cstheme="minorHAnsi"/>
        </w:rPr>
        <w:t>ust. 2</w:t>
      </w:r>
      <w:r w:rsidRPr="00D105AE">
        <w:rPr>
          <w:rFonts w:ascii="Garamond" w:hAnsi="Garamond" w:cstheme="minorHAnsi"/>
        </w:rPr>
        <w:t xml:space="preserve"> lit c), zaświadczenia albo innego dokumentu potwierdzającego, że Wykonawca nie zalega z opłacaniem składek na ubezpieczenia społeczne lub zdrowotne</w:t>
      </w:r>
      <w:r w:rsidR="00D105AE" w:rsidRPr="00D105AE">
        <w:rPr>
          <w:rFonts w:ascii="Garamond" w:hAnsi="Garamond" w:cstheme="minorHAnsi"/>
        </w:rPr>
        <w:t xml:space="preserve"> </w:t>
      </w:r>
      <w:r w:rsidRPr="00D105AE">
        <w:rPr>
          <w:rFonts w:ascii="Garamond" w:hAnsi="Garamond" w:cstheme="minorHAnsi"/>
        </w:rPr>
        <w:t>lub odpisu albo informacji z KRS lub CEiIDG, o których mowa w rozdziale</w:t>
      </w:r>
      <w:r w:rsidR="00D105AE" w:rsidRPr="00D105AE">
        <w:rPr>
          <w:rFonts w:ascii="Garamond" w:hAnsi="Garamond" w:cstheme="minorHAnsi"/>
        </w:rPr>
        <w:t xml:space="preserve"> IX ust. 2 </w:t>
      </w:r>
      <w:r w:rsidRPr="00D105AE">
        <w:rPr>
          <w:rFonts w:ascii="Garamond" w:hAnsi="Garamond" w:cstheme="minorHAnsi"/>
        </w:rPr>
        <w:t xml:space="preserve">lit e) – składa dokument lub dokumenty wystawione w kraju, w którym Wykonawca ma siedzibę lub miejsce zamieszkania, potwierdzające odpowiednio, że: </w:t>
      </w:r>
    </w:p>
    <w:p w:rsidR="003621A6" w:rsidRPr="00D105AE" w:rsidRDefault="003621A6" w:rsidP="003621A6">
      <w:pPr>
        <w:pStyle w:val="Bezodstpw"/>
        <w:spacing w:line="276" w:lineRule="auto"/>
        <w:ind w:left="851" w:hanging="142"/>
        <w:jc w:val="both"/>
        <w:rPr>
          <w:rFonts w:ascii="Garamond" w:hAnsi="Garamond" w:cstheme="minorHAnsi"/>
        </w:rPr>
      </w:pPr>
      <w:r w:rsidRPr="00D105AE">
        <w:rPr>
          <w:rFonts w:ascii="Garamond" w:hAnsi="Garamond" w:cstheme="minorHAnsi"/>
        </w:rPr>
        <w:t xml:space="preserve">-  nie naruszył obowiązków dotyczących płatności podatków, opłat lub składek na ubezpieczenie społeczne lub zdrowotne, </w:t>
      </w:r>
    </w:p>
    <w:p w:rsidR="003621A6" w:rsidRPr="00D105AE" w:rsidRDefault="003621A6" w:rsidP="003621A6">
      <w:pPr>
        <w:pStyle w:val="Bezodstpw"/>
        <w:spacing w:line="276" w:lineRule="auto"/>
        <w:ind w:left="851" w:hanging="142"/>
        <w:jc w:val="both"/>
        <w:rPr>
          <w:rFonts w:ascii="Garamond" w:hAnsi="Garamond" w:cstheme="minorHAnsi"/>
        </w:rPr>
      </w:pPr>
      <w:r w:rsidRPr="00D105AE">
        <w:rPr>
          <w:rFonts w:ascii="Garamond" w:hAnsi="Garamond" w:cstheme="minorHAnsi"/>
        </w:rPr>
        <w:t xml:space="preserv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rsidR="003621A6" w:rsidRPr="00D105AE" w:rsidRDefault="003621A6" w:rsidP="003621A6">
      <w:pPr>
        <w:pStyle w:val="Bezodstpw"/>
        <w:spacing w:line="276" w:lineRule="auto"/>
        <w:ind w:left="567" w:hanging="283"/>
        <w:jc w:val="both"/>
        <w:rPr>
          <w:rFonts w:ascii="Garamond" w:hAnsi="Garamond" w:cstheme="minorHAnsi"/>
        </w:rPr>
      </w:pPr>
      <w:r w:rsidRPr="00D105AE">
        <w:rPr>
          <w:rFonts w:ascii="Garamond" w:hAnsi="Garamond" w:cstheme="minorHAnsi"/>
        </w:rPr>
        <w:t xml:space="preserve">2) Dokument, o którym mowa w ppkt 1) lit. a) powinien być wystawiony nie wcześniej niż 6 miesięcy przed jego złożeniem. Dokumenty, o których mowa w ppkt 1) lit. b) powinny być wystawione nie wcześniej niż 3 miesiące przed ich złożeniem. </w:t>
      </w:r>
    </w:p>
    <w:p w:rsidR="003621A6" w:rsidRPr="00D105AE" w:rsidRDefault="003621A6" w:rsidP="003621A6">
      <w:pPr>
        <w:pStyle w:val="Bezodstpw"/>
        <w:spacing w:line="276" w:lineRule="auto"/>
        <w:ind w:left="567" w:hanging="283"/>
        <w:jc w:val="both"/>
        <w:rPr>
          <w:rFonts w:ascii="Garamond" w:hAnsi="Garamond" w:cstheme="minorHAnsi"/>
        </w:rPr>
      </w:pPr>
      <w:r w:rsidRPr="00D105AE">
        <w:rPr>
          <w:rFonts w:ascii="Garamond" w:hAnsi="Garamond" w:cstheme="minorHAnsi"/>
        </w:rPr>
        <w:lastRenderedPageBreak/>
        <w:t xml:space="preserve">3) Jeżeli w kraju, w którym Wykonawca ma siedzibę lub miejsce zamieszkania, nie wydaje się dokumentów o których mowa w ppkt 1), lub gdy dokumenty te nie odnoszą się do wszystkich przypadków, o których mowa w art. 108 ust. 1 pkt 1, 2 i 4 ustawy Pzp, art. 109 ust. 1 pkt 1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z zastosowaniem określonych powyżej terminów wystawienia dokumentów. Zapisy dotyczące terminów wystawienia dokumentów, określone w ppkt 2) stosuje się. </w:t>
      </w:r>
    </w:p>
    <w:p w:rsidR="003621A6" w:rsidRPr="003772F5" w:rsidRDefault="003621A6" w:rsidP="003621A6">
      <w:pPr>
        <w:pStyle w:val="Bezodstpw"/>
        <w:spacing w:line="276" w:lineRule="auto"/>
        <w:jc w:val="both"/>
        <w:rPr>
          <w:rFonts w:ascii="Garamond" w:hAnsi="Garamond" w:cstheme="minorHAnsi"/>
        </w:rPr>
      </w:pPr>
      <w:r w:rsidRPr="003772F5">
        <w:rPr>
          <w:rFonts w:ascii="Garamond" w:hAnsi="Garamond" w:cstheme="minorHAnsi"/>
        </w:rPr>
        <w:t xml:space="preserve">4. Zamawiający nie wzywa do złożenia podmiotowych środków dowodowych, jeżeli: </w:t>
      </w:r>
    </w:p>
    <w:p w:rsidR="003621A6" w:rsidRPr="003772F5" w:rsidRDefault="003621A6" w:rsidP="003621A6">
      <w:pPr>
        <w:pStyle w:val="Bezodstpw"/>
        <w:spacing w:line="276" w:lineRule="auto"/>
        <w:ind w:left="567" w:hanging="283"/>
        <w:jc w:val="both"/>
        <w:rPr>
          <w:rFonts w:ascii="Garamond" w:hAnsi="Garamond" w:cstheme="minorHAnsi"/>
        </w:rPr>
      </w:pPr>
      <w:r w:rsidRPr="003772F5">
        <w:rPr>
          <w:rFonts w:ascii="Garamond" w:hAnsi="Garamond" w:cstheme="minorHAnsi"/>
        </w:rPr>
        <w:t xml:space="preserve">1) może je uzyskać za pomocą bezpłatnych i ogólnodostępnych baz danych, w szczególności rejestrów publicznych w rozumieniu ustawy z 17 lutego 2005 r. o informatyzacji działalności podmiotów realizujących zadania publiczne, jeśli Wykonawca wskazał w oświadczeniu, o którym mowa w art. 125 ust. 1 dostęp do tych środków; </w:t>
      </w:r>
    </w:p>
    <w:p w:rsidR="003621A6" w:rsidRPr="003772F5" w:rsidRDefault="003621A6" w:rsidP="003621A6">
      <w:pPr>
        <w:pStyle w:val="Bezodstpw"/>
        <w:spacing w:line="276" w:lineRule="auto"/>
        <w:ind w:left="567" w:hanging="283"/>
        <w:jc w:val="both"/>
        <w:rPr>
          <w:rFonts w:ascii="Garamond" w:hAnsi="Garamond" w:cstheme="minorHAnsi"/>
        </w:rPr>
      </w:pPr>
      <w:r w:rsidRPr="003772F5">
        <w:rPr>
          <w:rFonts w:ascii="Garamond" w:hAnsi="Garamond" w:cstheme="minorHAnsi"/>
        </w:rPr>
        <w:t xml:space="preserve">2) podmiotowym środkiem dowodowym jest oświadczenie, którego treść odpowiada zakresowi oświadczenia. </w:t>
      </w:r>
    </w:p>
    <w:p w:rsidR="003621A6" w:rsidRPr="003772F5" w:rsidRDefault="003621A6" w:rsidP="003621A6">
      <w:pPr>
        <w:pStyle w:val="Bezodstpw"/>
        <w:spacing w:line="276" w:lineRule="auto"/>
        <w:ind w:left="567" w:hanging="283"/>
        <w:jc w:val="both"/>
        <w:rPr>
          <w:rFonts w:ascii="Garamond" w:hAnsi="Garamond" w:cstheme="minorHAnsi"/>
        </w:rPr>
      </w:pPr>
      <w:r w:rsidRPr="003772F5">
        <w:rPr>
          <w:rFonts w:ascii="Garamond" w:hAnsi="Garamond" w:cstheme="minorHAnsi"/>
        </w:rPr>
        <w:t xml:space="preserve">      Wykonawca nie jest zobowiązany do złożenia podmiotowych środków dowodowych, które zamawiający posiada, jeżeli Wykonawca wskaże te środki oraz potwierdzi ich prawidłowość i aktualność. </w:t>
      </w:r>
    </w:p>
    <w:p w:rsidR="003621A6" w:rsidRPr="003772F5" w:rsidRDefault="003621A6" w:rsidP="003621A6">
      <w:pPr>
        <w:pStyle w:val="Bezodstpw"/>
        <w:spacing w:line="276" w:lineRule="auto"/>
        <w:jc w:val="both"/>
        <w:rPr>
          <w:rFonts w:ascii="Garamond" w:hAnsi="Garamond" w:cstheme="minorHAnsi"/>
        </w:rPr>
      </w:pPr>
      <w:r w:rsidRPr="003772F5">
        <w:rPr>
          <w:rFonts w:ascii="Garamond" w:hAnsi="Garamond" w:cstheme="minorHAnsi"/>
        </w:rPr>
        <w:t xml:space="preserve">5. Wykonawca składa podmiotowe środki dowodowe aktualne na dzień ich złożenia. </w:t>
      </w:r>
    </w:p>
    <w:p w:rsidR="00BC755D" w:rsidRPr="003772F5" w:rsidRDefault="00BC755D" w:rsidP="00BC755D">
      <w:pPr>
        <w:pStyle w:val="Bezodstpw"/>
        <w:spacing w:line="276" w:lineRule="auto"/>
        <w:jc w:val="both"/>
        <w:rPr>
          <w:rFonts w:ascii="Garamond" w:hAnsi="Garamond" w:cstheme="minorHAnsi"/>
        </w:rPr>
      </w:pPr>
    </w:p>
    <w:p w:rsidR="002E7D78" w:rsidRPr="003772F5" w:rsidRDefault="002E7D78" w:rsidP="00E50756">
      <w:pPr>
        <w:pStyle w:val="Akapitzlist"/>
        <w:autoSpaceDE w:val="0"/>
        <w:autoSpaceDN w:val="0"/>
        <w:adjustRightInd w:val="0"/>
        <w:spacing w:line="276" w:lineRule="auto"/>
        <w:ind w:left="644"/>
        <w:jc w:val="both"/>
        <w:rPr>
          <w:rFonts w:ascii="Garamond" w:eastAsia="BookmanOldStyle-Bold" w:hAnsi="Garamond"/>
          <w:b/>
          <w:bCs/>
          <w:sz w:val="24"/>
          <w:szCs w:val="24"/>
        </w:rPr>
      </w:pPr>
    </w:p>
    <w:p w:rsidR="0067614E" w:rsidRPr="003772F5" w:rsidRDefault="0061636D" w:rsidP="0067614E">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rPr>
      </w:pPr>
      <w:r w:rsidRPr="003772F5">
        <w:rPr>
          <w:rFonts w:ascii="Garamond" w:hAnsi="Garamond" w:cs="Garamond"/>
          <w:b/>
        </w:rPr>
        <w:t xml:space="preserve">ROZDZIAŁ </w:t>
      </w:r>
      <w:r w:rsidR="0067614E" w:rsidRPr="003772F5">
        <w:rPr>
          <w:rFonts w:ascii="Garamond" w:hAnsi="Garamond" w:cs="Garamond"/>
          <w:b/>
        </w:rPr>
        <w:t>X</w:t>
      </w:r>
    </w:p>
    <w:p w:rsidR="0067614E" w:rsidRPr="003772F5" w:rsidRDefault="0067614E" w:rsidP="0067614E">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b/>
        </w:rPr>
      </w:pPr>
      <w:r w:rsidRPr="003772F5">
        <w:rPr>
          <w:rFonts w:ascii="Garamond" w:hAnsi="Garamond"/>
          <w:b/>
        </w:rPr>
        <w:t>WYKAZ PRZEDMIOTOWYCH ŚRODKÓW DOWODOWYCH</w:t>
      </w:r>
    </w:p>
    <w:p w:rsidR="0067614E" w:rsidRPr="003772F5" w:rsidRDefault="0067614E" w:rsidP="0061636D">
      <w:pPr>
        <w:jc w:val="center"/>
        <w:rPr>
          <w:rFonts w:ascii="Garamond" w:hAnsi="Garamond"/>
          <w:lang w:val="pl-PL"/>
        </w:rPr>
      </w:pPr>
    </w:p>
    <w:p w:rsidR="00C01DF1" w:rsidRPr="003772F5" w:rsidRDefault="003621A6" w:rsidP="003621A6">
      <w:pPr>
        <w:ind w:left="284" w:hanging="284"/>
        <w:jc w:val="both"/>
        <w:rPr>
          <w:rFonts w:ascii="Garamond" w:hAnsi="Garamond"/>
        </w:rPr>
      </w:pPr>
      <w:r w:rsidRPr="003772F5">
        <w:rPr>
          <w:rFonts w:ascii="Garamond" w:hAnsi="Garamond"/>
          <w:lang w:val="pl-PL"/>
        </w:rPr>
        <w:t>Zamawiający nie wymaga przedmiotowych środków dowodowych</w:t>
      </w:r>
    </w:p>
    <w:p w:rsidR="00C01DF1" w:rsidRPr="003772F5" w:rsidRDefault="00C01DF1" w:rsidP="00C01DF1">
      <w:pPr>
        <w:jc w:val="both"/>
        <w:rPr>
          <w:rFonts w:ascii="Garamond" w:hAnsi="Garamond"/>
          <w:lang w:val="pl-PL"/>
        </w:rPr>
      </w:pPr>
    </w:p>
    <w:p w:rsidR="00A41766" w:rsidRPr="003772F5" w:rsidRDefault="00A41766" w:rsidP="007A6279">
      <w:pPr>
        <w:jc w:val="both"/>
        <w:rPr>
          <w:rFonts w:ascii="Garamond" w:hAnsi="Garamond"/>
          <w:lang w:val="pl-PL"/>
        </w:rPr>
      </w:pPr>
    </w:p>
    <w:p w:rsidR="00AC4023" w:rsidRPr="003772F5" w:rsidRDefault="00AC4023" w:rsidP="00AC402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rPr>
      </w:pPr>
      <w:r w:rsidRPr="003772F5">
        <w:rPr>
          <w:rFonts w:ascii="Garamond" w:hAnsi="Garamond" w:cs="Garamond"/>
          <w:b/>
        </w:rPr>
        <w:t>ROZDZIAŁ X</w:t>
      </w:r>
      <w:r w:rsidR="0061636D" w:rsidRPr="003772F5">
        <w:rPr>
          <w:rFonts w:ascii="Garamond" w:hAnsi="Garamond" w:cs="Garamond"/>
          <w:b/>
        </w:rPr>
        <w:t>I</w:t>
      </w:r>
    </w:p>
    <w:p w:rsidR="00AC4023" w:rsidRPr="003772F5" w:rsidRDefault="00AC4023" w:rsidP="00AC402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b/>
        </w:rPr>
      </w:pPr>
      <w:r w:rsidRPr="003772F5">
        <w:rPr>
          <w:rFonts w:ascii="Garamond" w:hAnsi="Garamond"/>
          <w:b/>
        </w:rPr>
        <w:t>POLEGANIE NA ZASOBACH INNYCH PODMIOTÓW</w:t>
      </w:r>
    </w:p>
    <w:p w:rsidR="001B0E29" w:rsidRPr="003772F5" w:rsidRDefault="001B0E29" w:rsidP="001B0E29">
      <w:pPr>
        <w:jc w:val="both"/>
        <w:rPr>
          <w:rFonts w:ascii="Garamond" w:hAnsi="Garamond"/>
          <w:lang w:val="pl-PL"/>
        </w:rPr>
      </w:pPr>
    </w:p>
    <w:p w:rsidR="003621A6" w:rsidRPr="003772F5" w:rsidRDefault="003621A6" w:rsidP="003621A6">
      <w:pPr>
        <w:pStyle w:val="Bezodstpw"/>
        <w:spacing w:line="276" w:lineRule="auto"/>
        <w:jc w:val="both"/>
        <w:rPr>
          <w:rFonts w:ascii="Garamond" w:hAnsi="Garamond" w:cstheme="minorHAnsi"/>
        </w:rPr>
      </w:pPr>
      <w:r w:rsidRPr="003772F5">
        <w:rPr>
          <w:rFonts w:ascii="Garamond" w:hAnsi="Garamond" w:cstheme="minorHAnsi"/>
        </w:rPr>
        <w:t xml:space="preserve">W celu potwierdzenia spełnienia warunków udziału w postępowaniu Wykonawca może polegać na potencjale podmiotu trzeciego na zasadach opisanych w art. 118–123 ustawy Pzp. </w:t>
      </w:r>
    </w:p>
    <w:p w:rsidR="0052348C" w:rsidRPr="003772F5" w:rsidRDefault="0052348C" w:rsidP="0051576B">
      <w:pPr>
        <w:jc w:val="both"/>
        <w:rPr>
          <w:rFonts w:ascii="Garamond" w:hAnsi="Garamond"/>
          <w:color w:val="FF0000"/>
          <w:lang w:val="pl-PL"/>
        </w:rPr>
      </w:pPr>
    </w:p>
    <w:p w:rsidR="0051576B" w:rsidRPr="003772F5" w:rsidRDefault="0051576B" w:rsidP="0051576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rPr>
      </w:pPr>
      <w:r w:rsidRPr="003772F5">
        <w:rPr>
          <w:rFonts w:ascii="Garamond" w:hAnsi="Garamond" w:cs="Garamond"/>
          <w:b/>
        </w:rPr>
        <w:t>ROZDZIAŁ X</w:t>
      </w:r>
      <w:r w:rsidR="004B49F0" w:rsidRPr="003772F5">
        <w:rPr>
          <w:rFonts w:ascii="Garamond" w:hAnsi="Garamond" w:cs="Garamond"/>
          <w:b/>
        </w:rPr>
        <w:t>II</w:t>
      </w:r>
    </w:p>
    <w:p w:rsidR="0051576B" w:rsidRPr="003772F5" w:rsidRDefault="0051576B" w:rsidP="0051576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rPr>
      </w:pPr>
      <w:r w:rsidRPr="003772F5">
        <w:rPr>
          <w:rFonts w:ascii="Garamond" w:hAnsi="Garamond" w:cs="Garamond"/>
          <w:b/>
        </w:rPr>
        <w:t>OPIS SPOSOBU UDZIELANIA WYJAŚNIEŃ DOTYCZĄCYCH TREŚCI SWZ,</w:t>
      </w:r>
    </w:p>
    <w:p w:rsidR="0051576B" w:rsidRPr="003772F5" w:rsidRDefault="009E3A98" w:rsidP="0051576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rPr>
      </w:pPr>
      <w:r w:rsidRPr="003772F5">
        <w:rPr>
          <w:rFonts w:ascii="Garamond" w:hAnsi="Garamond" w:cs="Garamond"/>
          <w:b/>
        </w:rPr>
        <w:t>INFORMACJA O SPOSOBIE POROZUMIE</w:t>
      </w:r>
      <w:r w:rsidR="0051576B" w:rsidRPr="003772F5">
        <w:rPr>
          <w:rFonts w:ascii="Garamond" w:hAnsi="Garamond" w:cs="Garamond"/>
          <w:b/>
        </w:rPr>
        <w:t>WANIA SIĘ Z WYKONAWCAMI</w:t>
      </w:r>
    </w:p>
    <w:p w:rsidR="0051576B" w:rsidRPr="003772F5" w:rsidRDefault="0051576B" w:rsidP="0051576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rPr>
      </w:pPr>
      <w:r w:rsidRPr="003772F5">
        <w:rPr>
          <w:rFonts w:ascii="Garamond" w:hAnsi="Garamond" w:cs="Garamond"/>
          <w:b/>
        </w:rPr>
        <w:t>ORAZ SPOSOBIE PRZEKAZYWANIA OŚWIADCZEŃ I DOKUMENTÓW</w:t>
      </w:r>
    </w:p>
    <w:p w:rsidR="0051576B" w:rsidRPr="003772F5" w:rsidRDefault="0051576B" w:rsidP="0051576B">
      <w:pPr>
        <w:pStyle w:val="Bezodstpw"/>
        <w:jc w:val="both"/>
        <w:rPr>
          <w:rFonts w:ascii="Garamond" w:hAnsi="Garamond" w:cs="Garamond"/>
          <w:b/>
        </w:rPr>
      </w:pPr>
    </w:p>
    <w:p w:rsidR="0051576B" w:rsidRPr="003772F5" w:rsidRDefault="0051576B" w:rsidP="001A360B">
      <w:pPr>
        <w:pStyle w:val="Tekstpodstawowywcity"/>
        <w:suppressAutoHyphens/>
        <w:spacing w:after="0"/>
        <w:ind w:left="284" w:hanging="284"/>
        <w:jc w:val="both"/>
        <w:rPr>
          <w:rFonts w:ascii="Garamond" w:hAnsi="Garamond"/>
          <w:lang w:val="pl-PL"/>
        </w:rPr>
      </w:pPr>
      <w:r w:rsidRPr="003772F5">
        <w:rPr>
          <w:rFonts w:ascii="Garamond" w:hAnsi="Garamond" w:cs="Garamond"/>
          <w:lang w:val="pl-PL" w:eastAsia="pl-PL"/>
        </w:rPr>
        <w:t>1. Wykonawca może zwrócić się do Zamawiającego z prośbą o wyjaśnienie treści SWZ. Wniosek należy przesłać za pośrednictwem Platformy</w:t>
      </w:r>
      <w:r w:rsidR="00030FB6" w:rsidRPr="003772F5">
        <w:rPr>
          <w:rFonts w:ascii="Garamond" w:hAnsi="Garamond" w:cs="Garamond"/>
          <w:lang w:val="pl-PL" w:eastAsia="pl-PL"/>
        </w:rPr>
        <w:t xml:space="preserve"> </w:t>
      </w:r>
      <w:r w:rsidR="00FF1E5E" w:rsidRPr="003772F5">
        <w:rPr>
          <w:rFonts w:ascii="Garamond" w:hAnsi="Garamond" w:cs="Garamond"/>
          <w:lang w:val="pl-PL" w:eastAsia="pl-PL"/>
        </w:rPr>
        <w:t>e-zamowienia</w:t>
      </w:r>
      <w:r w:rsidRPr="003772F5">
        <w:rPr>
          <w:rFonts w:ascii="Garamond" w:hAnsi="Garamond" w:cs="Garamond"/>
          <w:lang w:val="pl-PL" w:eastAsia="pl-PL"/>
        </w:rPr>
        <w:t>. Zamawiający udzieli wyjaśnień niezwłocznie, jednak nie później niż na 2 dni przed upływem terminu składania ofert, pod warunkiem, że</w:t>
      </w:r>
      <w:r w:rsidR="0009540B" w:rsidRPr="003772F5">
        <w:rPr>
          <w:rFonts w:ascii="Garamond" w:hAnsi="Garamond" w:cs="Garamond"/>
          <w:lang w:val="pl-PL" w:eastAsia="pl-PL"/>
        </w:rPr>
        <w:t xml:space="preserve"> wniosek o wyjaśnienie treści S</w:t>
      </w:r>
      <w:r w:rsidRPr="003772F5">
        <w:rPr>
          <w:rFonts w:ascii="Garamond" w:hAnsi="Garamond" w:cs="Garamond"/>
          <w:lang w:val="pl-PL" w:eastAsia="pl-PL"/>
        </w:rPr>
        <w:t xml:space="preserve">WZ wpłynął do Zamawiającego nie później niż na 4 dni przed upływem terminu składania ofert, tj. </w:t>
      </w:r>
      <w:r w:rsidRPr="003772F5">
        <w:rPr>
          <w:rFonts w:ascii="Garamond" w:hAnsi="Garamond" w:cs="Garamond"/>
          <w:b/>
          <w:highlight w:val="yellow"/>
          <w:lang w:val="pl-PL" w:eastAsia="pl-PL"/>
        </w:rPr>
        <w:t xml:space="preserve">do dnia </w:t>
      </w:r>
      <w:r w:rsidR="00F05F06" w:rsidRPr="003772F5">
        <w:rPr>
          <w:rFonts w:ascii="Garamond" w:hAnsi="Garamond" w:cs="Garamond"/>
          <w:b/>
          <w:highlight w:val="yellow"/>
          <w:lang w:val="pl-PL" w:eastAsia="pl-PL"/>
        </w:rPr>
        <w:t xml:space="preserve"> </w:t>
      </w:r>
      <w:r w:rsidR="00D105AE">
        <w:rPr>
          <w:rFonts w:ascii="Garamond" w:hAnsi="Garamond" w:cs="Garamond"/>
          <w:b/>
          <w:highlight w:val="yellow"/>
          <w:lang w:val="pl-PL" w:eastAsia="pl-PL"/>
        </w:rPr>
        <w:t>2</w:t>
      </w:r>
      <w:r w:rsidR="00AB12BF">
        <w:rPr>
          <w:rFonts w:ascii="Garamond" w:hAnsi="Garamond" w:cs="Garamond"/>
          <w:b/>
          <w:highlight w:val="yellow"/>
          <w:lang w:val="pl-PL" w:eastAsia="pl-PL"/>
        </w:rPr>
        <w:t>1 października</w:t>
      </w:r>
      <w:r w:rsidR="004B725C" w:rsidRPr="003772F5">
        <w:rPr>
          <w:rFonts w:ascii="Garamond" w:hAnsi="Garamond" w:cs="Garamond"/>
          <w:b/>
          <w:highlight w:val="yellow"/>
          <w:lang w:val="pl-PL" w:eastAsia="pl-PL"/>
        </w:rPr>
        <w:t xml:space="preserve"> </w:t>
      </w:r>
      <w:r w:rsidR="00F05F06" w:rsidRPr="003772F5">
        <w:rPr>
          <w:rFonts w:ascii="Garamond" w:hAnsi="Garamond" w:cs="Garamond"/>
          <w:b/>
          <w:highlight w:val="yellow"/>
          <w:lang w:val="pl-PL" w:eastAsia="pl-PL"/>
        </w:rPr>
        <w:t>202</w:t>
      </w:r>
      <w:r w:rsidR="000179A7" w:rsidRPr="003772F5">
        <w:rPr>
          <w:rFonts w:ascii="Garamond" w:hAnsi="Garamond" w:cs="Garamond"/>
          <w:b/>
          <w:highlight w:val="yellow"/>
          <w:lang w:val="pl-PL" w:eastAsia="pl-PL"/>
        </w:rPr>
        <w:t>4</w:t>
      </w:r>
      <w:r w:rsidR="00F05F06" w:rsidRPr="003772F5">
        <w:rPr>
          <w:rFonts w:ascii="Garamond" w:hAnsi="Garamond" w:cs="Garamond"/>
          <w:b/>
          <w:highlight w:val="yellow"/>
          <w:lang w:val="pl-PL" w:eastAsia="pl-PL"/>
        </w:rPr>
        <w:t xml:space="preserve"> r.</w:t>
      </w:r>
    </w:p>
    <w:p w:rsidR="0051576B" w:rsidRPr="003772F5" w:rsidRDefault="0051576B" w:rsidP="001A360B">
      <w:pPr>
        <w:pStyle w:val="Tekstpodstawowywcity"/>
        <w:suppressAutoHyphens/>
        <w:spacing w:after="0"/>
        <w:ind w:left="284" w:hanging="284"/>
        <w:jc w:val="both"/>
        <w:rPr>
          <w:rFonts w:ascii="Garamond" w:hAnsi="Garamond"/>
          <w:lang w:val="pl-PL"/>
        </w:rPr>
      </w:pPr>
      <w:r w:rsidRPr="003772F5">
        <w:rPr>
          <w:rFonts w:ascii="Garamond" w:hAnsi="Garamond" w:cs="Garamond"/>
          <w:lang w:val="pl-PL" w:eastAsia="pl-PL"/>
        </w:rPr>
        <w:lastRenderedPageBreak/>
        <w:t>2.</w:t>
      </w:r>
      <w:r w:rsidRPr="003772F5">
        <w:rPr>
          <w:rFonts w:ascii="Garamond" w:hAnsi="Garamond" w:cs="Garamond"/>
          <w:color w:val="FF0000"/>
          <w:lang w:val="pl-PL" w:eastAsia="pl-PL"/>
        </w:rPr>
        <w:t xml:space="preserve"> </w:t>
      </w:r>
      <w:r w:rsidR="001A360B" w:rsidRPr="003772F5">
        <w:rPr>
          <w:rFonts w:ascii="Garamond" w:hAnsi="Garamond" w:cs="Garamond"/>
          <w:color w:val="FF0000"/>
          <w:lang w:val="pl-PL" w:eastAsia="pl-PL"/>
        </w:rPr>
        <w:t xml:space="preserve"> </w:t>
      </w:r>
      <w:r w:rsidRPr="003772F5">
        <w:rPr>
          <w:rFonts w:ascii="Garamond" w:hAnsi="Garamond" w:cs="Garamond"/>
          <w:lang w:val="pl-PL" w:eastAsia="pl-PL"/>
        </w:rPr>
        <w:t>Jeżeli wniosek o wyjaśnienie treści SWZ wpłynął po upływie terminu określonego w pkt. 1 lub dotyczy udzielonych wyjaśnień, Zamawiający może udzielić wyjaśn</w:t>
      </w:r>
      <w:r w:rsidR="00B4278E" w:rsidRPr="003772F5">
        <w:rPr>
          <w:rFonts w:ascii="Garamond" w:hAnsi="Garamond" w:cs="Garamond"/>
          <w:lang w:val="pl-PL" w:eastAsia="pl-PL"/>
        </w:rPr>
        <w:t>ień albo pozostawić wniosek bez</w:t>
      </w:r>
      <w:r w:rsidR="007A02B3" w:rsidRPr="003772F5">
        <w:rPr>
          <w:rFonts w:ascii="Garamond" w:hAnsi="Garamond" w:cs="Garamond"/>
          <w:lang w:val="pl-PL" w:eastAsia="pl-PL"/>
        </w:rPr>
        <w:t xml:space="preserve"> </w:t>
      </w:r>
      <w:r w:rsidRPr="003772F5">
        <w:rPr>
          <w:rFonts w:ascii="Garamond" w:hAnsi="Garamond" w:cs="Garamond"/>
          <w:lang w:val="pl-PL" w:eastAsia="pl-PL"/>
        </w:rPr>
        <w:t>rozpoznania.</w:t>
      </w:r>
    </w:p>
    <w:p w:rsidR="0051576B" w:rsidRPr="003772F5" w:rsidRDefault="0051576B" w:rsidP="001A360B">
      <w:pPr>
        <w:pStyle w:val="Tekstpodstawowywcity"/>
        <w:suppressAutoHyphens/>
        <w:spacing w:after="0"/>
        <w:ind w:left="284" w:hanging="284"/>
        <w:jc w:val="both"/>
        <w:rPr>
          <w:rFonts w:ascii="Garamond" w:hAnsi="Garamond"/>
          <w:lang w:val="pl-PL"/>
        </w:rPr>
      </w:pPr>
      <w:r w:rsidRPr="003772F5">
        <w:rPr>
          <w:rFonts w:ascii="Garamond" w:hAnsi="Garamond" w:cs="Garamond"/>
          <w:lang w:val="pl-PL" w:eastAsia="pl-PL"/>
        </w:rPr>
        <w:t xml:space="preserve">3. </w:t>
      </w:r>
      <w:r w:rsidR="001A360B" w:rsidRPr="003772F5">
        <w:rPr>
          <w:rFonts w:ascii="Garamond" w:hAnsi="Garamond" w:cs="Garamond"/>
          <w:lang w:val="pl-PL" w:eastAsia="pl-PL"/>
        </w:rPr>
        <w:t xml:space="preserve"> </w:t>
      </w:r>
      <w:r w:rsidRPr="003772F5">
        <w:rPr>
          <w:rFonts w:ascii="Garamond" w:hAnsi="Garamond" w:cs="Garamond"/>
          <w:lang w:val="pl-PL" w:eastAsia="pl-PL"/>
        </w:rPr>
        <w:t>Przedłużenie terminu składania ofert nie wpływa na bieg terminu składania wniosku o wyjaśnienie treści SWZ.</w:t>
      </w:r>
    </w:p>
    <w:p w:rsidR="0051576B" w:rsidRPr="003772F5" w:rsidRDefault="0051576B" w:rsidP="00341559">
      <w:pPr>
        <w:pStyle w:val="Tekstpodstawowywcity"/>
        <w:suppressAutoHyphens/>
        <w:spacing w:after="0"/>
        <w:ind w:left="284" w:hanging="284"/>
        <w:rPr>
          <w:rFonts w:ascii="Garamond" w:hAnsi="Garamond"/>
          <w:lang w:val="pl-PL"/>
        </w:rPr>
      </w:pPr>
      <w:r w:rsidRPr="003772F5">
        <w:rPr>
          <w:rFonts w:ascii="Garamond" w:hAnsi="Garamond" w:cs="Garamond"/>
          <w:lang w:val="pl-PL" w:eastAsia="pl-PL"/>
        </w:rPr>
        <w:t>4. Zamawiający nie przewiduje wyznaczenia zebrania wszystkich Wykonawców.</w:t>
      </w:r>
    </w:p>
    <w:p w:rsidR="0051576B" w:rsidRPr="003772F5" w:rsidRDefault="0051576B" w:rsidP="00F93ECF">
      <w:pPr>
        <w:pStyle w:val="Tekstpodstawowywcity"/>
        <w:suppressAutoHyphens/>
        <w:spacing w:after="0"/>
        <w:ind w:left="284" w:hanging="284"/>
        <w:jc w:val="both"/>
        <w:rPr>
          <w:rFonts w:ascii="Garamond" w:hAnsi="Garamond"/>
          <w:lang w:val="pl-PL"/>
        </w:rPr>
      </w:pPr>
      <w:r w:rsidRPr="003772F5">
        <w:rPr>
          <w:rFonts w:ascii="Garamond" w:hAnsi="Garamond" w:cs="Garamond"/>
          <w:lang w:val="pl-PL" w:eastAsia="pl-PL"/>
        </w:rPr>
        <w:t xml:space="preserve">5. W przypadku rozbieżności pomiędzy treścią niniejszej SWZ, a treścią udzielonych odpowiedzi, </w:t>
      </w:r>
      <w:r w:rsidRPr="003772F5">
        <w:rPr>
          <w:rFonts w:ascii="Garamond" w:hAnsi="Garamond" w:cs="Garamond"/>
          <w:lang w:val="pl-PL" w:eastAsia="pl-PL"/>
        </w:rPr>
        <w:br/>
        <w:t>jako obowiązującą należy przyjąć treść pisma zawierającego późniejsze oświadczenie Zamawiającego.</w:t>
      </w:r>
    </w:p>
    <w:p w:rsidR="00A110EB" w:rsidRPr="003772F5" w:rsidRDefault="0051576B" w:rsidP="00F93ECF">
      <w:pPr>
        <w:pStyle w:val="Tekstpodstawowywcity"/>
        <w:suppressAutoHyphens/>
        <w:spacing w:after="0"/>
        <w:ind w:left="284" w:hanging="284"/>
        <w:jc w:val="both"/>
        <w:rPr>
          <w:rFonts w:ascii="Garamond" w:hAnsi="Garamond"/>
          <w:lang w:val="pl-PL"/>
        </w:rPr>
      </w:pPr>
      <w:r w:rsidRPr="003772F5">
        <w:rPr>
          <w:rFonts w:ascii="Garamond" w:hAnsi="Garamond"/>
          <w:lang w:val="pl-PL"/>
        </w:rPr>
        <w:t xml:space="preserve">6. Treść pytań (bez ujawniania źródła zapytania) wraz z wyjaśnieniami bądź informacje o dokonaniu modyfikacji SWZ, Zamawiający przekaże Wykonawcom za pośrednictwem Platformy </w:t>
      </w:r>
      <w:r w:rsidR="00994F2C">
        <w:rPr>
          <w:rFonts w:ascii="Garamond" w:hAnsi="Garamond"/>
          <w:lang w:val="pl-PL"/>
        </w:rPr>
        <w:t xml:space="preserve">                              </w:t>
      </w:r>
      <w:r w:rsidR="00FF1E5E" w:rsidRPr="003772F5">
        <w:rPr>
          <w:rFonts w:ascii="Garamond" w:hAnsi="Garamond"/>
          <w:lang w:val="pl-PL"/>
        </w:rPr>
        <w:t>e-zamowienia</w:t>
      </w:r>
      <w:r w:rsidRPr="003772F5">
        <w:rPr>
          <w:rFonts w:ascii="Garamond" w:hAnsi="Garamond"/>
          <w:lang w:val="pl-PL"/>
        </w:rPr>
        <w:t>.</w:t>
      </w:r>
    </w:p>
    <w:p w:rsidR="00F93ECF" w:rsidRPr="003772F5" w:rsidRDefault="00A110EB" w:rsidP="00F93ECF">
      <w:pPr>
        <w:pStyle w:val="Tekstpodstawowywcity"/>
        <w:suppressAutoHyphens/>
        <w:spacing w:after="0"/>
        <w:ind w:left="284" w:hanging="284"/>
        <w:jc w:val="both"/>
        <w:rPr>
          <w:rFonts w:ascii="Garamond" w:hAnsi="Garamond"/>
          <w:lang w:val="pl-PL"/>
        </w:rPr>
      </w:pPr>
      <w:r w:rsidRPr="003772F5">
        <w:rPr>
          <w:rFonts w:ascii="Garamond" w:hAnsi="Garamond"/>
          <w:lang w:val="pl-PL"/>
        </w:rPr>
        <w:t>7. Adres strony internetowej prowadzonego postępowania (link prowadzący bezpośrednio do widoku postępowania na Platformie e-zamowienia):</w:t>
      </w:r>
    </w:p>
    <w:p w:rsidR="00B84CBC" w:rsidRPr="003772F5" w:rsidRDefault="00B84CBC" w:rsidP="00F93ECF">
      <w:pPr>
        <w:pStyle w:val="Tekstpodstawowywcity"/>
        <w:suppressAutoHyphens/>
        <w:spacing w:after="0"/>
        <w:ind w:left="284" w:hanging="284"/>
        <w:jc w:val="both"/>
        <w:rPr>
          <w:rFonts w:ascii="Garamond" w:hAnsi="Garamond"/>
          <w:lang w:val="pl-PL"/>
        </w:rPr>
      </w:pPr>
    </w:p>
    <w:p w:rsidR="00C95227" w:rsidRPr="002E3782" w:rsidRDefault="00BE2DDE" w:rsidP="000728C8">
      <w:pPr>
        <w:pStyle w:val="Tekstpodstawowywcity"/>
        <w:suppressAutoHyphens/>
        <w:spacing w:after="0"/>
        <w:ind w:left="284"/>
        <w:jc w:val="both"/>
        <w:rPr>
          <w:rFonts w:ascii="Garamond" w:hAnsi="Garamond" w:cs="Arial"/>
          <w:color w:val="4A4A4A"/>
          <w:shd w:val="clear" w:color="auto" w:fill="FFFFFF"/>
        </w:rPr>
      </w:pPr>
      <w:hyperlink r:id="rId15" w:history="1">
        <w:r w:rsidR="002E3782" w:rsidRPr="002E3782">
          <w:rPr>
            <w:rStyle w:val="Hipercze"/>
            <w:rFonts w:ascii="Garamond" w:hAnsi="Garamond" w:cs="Arial"/>
            <w:shd w:val="clear" w:color="auto" w:fill="FFFFFF"/>
          </w:rPr>
          <w:t>https://ezamowienia.gov.pl/mp-client/search/list/ocds-148610-38944be3-d0e7-4b19-bb12-8c829fdec66f</w:t>
        </w:r>
      </w:hyperlink>
    </w:p>
    <w:p w:rsidR="002E3782" w:rsidRPr="003772F5" w:rsidRDefault="002E3782" w:rsidP="000728C8">
      <w:pPr>
        <w:pStyle w:val="Tekstpodstawowywcity"/>
        <w:suppressAutoHyphens/>
        <w:spacing w:after="0"/>
        <w:ind w:left="284"/>
        <w:jc w:val="both"/>
        <w:rPr>
          <w:rFonts w:ascii="Garamond" w:hAnsi="Garamond"/>
          <w:lang w:val="pl-PL"/>
        </w:rPr>
      </w:pPr>
    </w:p>
    <w:p w:rsidR="00A110EB" w:rsidRPr="003772F5" w:rsidRDefault="00A110EB" w:rsidP="000728C8">
      <w:pPr>
        <w:pStyle w:val="Tekstpodstawowywcity"/>
        <w:suppressAutoHyphens/>
        <w:spacing w:after="0"/>
        <w:ind w:left="284"/>
        <w:jc w:val="both"/>
        <w:rPr>
          <w:rFonts w:ascii="Garamond" w:hAnsi="Garamond"/>
          <w:lang w:val="pl-PL"/>
        </w:rPr>
      </w:pPr>
      <w:r w:rsidRPr="003772F5">
        <w:rPr>
          <w:rFonts w:ascii="Garamond" w:hAnsi="Garamond"/>
          <w:lang w:val="pl-PL"/>
        </w:rPr>
        <w:t>Postępowanie można wyszukać również ze strony głównej Platformy e-zamowienia (przycisk „Przeglądaj postępowania/konkursy</w:t>
      </w:r>
      <w:r w:rsidR="00424046" w:rsidRPr="003772F5">
        <w:rPr>
          <w:rFonts w:ascii="Garamond" w:hAnsi="Garamond"/>
          <w:lang w:val="pl-PL"/>
        </w:rPr>
        <w:t>)</w:t>
      </w:r>
      <w:r w:rsidRPr="003772F5">
        <w:rPr>
          <w:rFonts w:ascii="Garamond" w:hAnsi="Garamond"/>
          <w:lang w:val="pl-PL"/>
        </w:rPr>
        <w:t>.</w:t>
      </w:r>
    </w:p>
    <w:p w:rsidR="00A110EB" w:rsidRPr="003772F5" w:rsidRDefault="00A110EB" w:rsidP="00A110EB">
      <w:pPr>
        <w:pStyle w:val="Tekstpodstawowywcity"/>
        <w:numPr>
          <w:ilvl w:val="0"/>
          <w:numId w:val="2"/>
        </w:numPr>
        <w:suppressAutoHyphens/>
        <w:spacing w:after="0"/>
        <w:ind w:left="284" w:hanging="284"/>
        <w:rPr>
          <w:rFonts w:ascii="Garamond" w:hAnsi="Garamond"/>
          <w:lang w:val="pl-PL"/>
        </w:rPr>
      </w:pPr>
      <w:r w:rsidRPr="003772F5">
        <w:rPr>
          <w:rFonts w:ascii="Garamond" w:hAnsi="Garamond"/>
          <w:lang w:val="pl-PL"/>
        </w:rPr>
        <w:t>Identyfikator (ID) postępowania na Platformie e-zamowienia:</w:t>
      </w:r>
    </w:p>
    <w:p w:rsidR="002226CC" w:rsidRPr="003772F5" w:rsidRDefault="002226CC" w:rsidP="002226CC">
      <w:pPr>
        <w:pStyle w:val="Tekstpodstawowywcity"/>
        <w:suppressAutoHyphens/>
        <w:spacing w:after="0"/>
        <w:ind w:left="284"/>
        <w:rPr>
          <w:rFonts w:ascii="Garamond" w:hAnsi="Garamond"/>
          <w:lang w:val="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469"/>
      </w:tblGrid>
      <w:tr w:rsidR="000179A7" w:rsidRPr="003772F5" w:rsidTr="002E3782">
        <w:trPr>
          <w:tblCellSpacing w:w="15" w:type="dxa"/>
        </w:trPr>
        <w:tc>
          <w:tcPr>
            <w:tcW w:w="0" w:type="auto"/>
            <w:vAlign w:val="center"/>
            <w:hideMark/>
          </w:tcPr>
          <w:p w:rsidR="00424046" w:rsidRPr="003772F5" w:rsidRDefault="00424046" w:rsidP="00424046">
            <w:pPr>
              <w:rPr>
                <w:rFonts w:ascii="Garamond" w:hAnsi="Garamond"/>
                <w:lang w:val="pl-PL" w:eastAsia="pl-PL"/>
              </w:rPr>
            </w:pPr>
          </w:p>
        </w:tc>
        <w:tc>
          <w:tcPr>
            <w:tcW w:w="8424" w:type="dxa"/>
            <w:vAlign w:val="center"/>
            <w:hideMark/>
          </w:tcPr>
          <w:p w:rsidR="002E3782" w:rsidRPr="002E3782" w:rsidRDefault="002E3782" w:rsidP="002E3782">
            <w:pPr>
              <w:pStyle w:val="Nagwek3"/>
              <w:shd w:val="clear" w:color="auto" w:fill="FFFFFF"/>
              <w:spacing w:before="0"/>
              <w:jc w:val="center"/>
              <w:rPr>
                <w:rFonts w:ascii="Garamond" w:hAnsi="Garamond" w:cs="Arial"/>
                <w:sz w:val="27"/>
                <w:szCs w:val="27"/>
                <w:lang w:val="pl-PL" w:eastAsia="pl-PL"/>
              </w:rPr>
            </w:pPr>
            <w:r w:rsidRPr="002E3782">
              <w:rPr>
                <w:rStyle w:val="Normalny2"/>
                <w:rFonts w:ascii="Garamond" w:hAnsi="Garamond" w:cs="Arial"/>
                <w:b w:val="0"/>
                <w:bCs w:val="0"/>
                <w:color w:val="000000"/>
              </w:rPr>
              <w:t>ocds-148610-38944be3-d0e7-4b19-bb12-8c829fdec66f</w:t>
            </w:r>
          </w:p>
          <w:p w:rsidR="00424046" w:rsidRPr="003772F5" w:rsidRDefault="00424046" w:rsidP="004B0BCD">
            <w:pPr>
              <w:pStyle w:val="Nagwek3"/>
              <w:shd w:val="clear" w:color="auto" w:fill="FFFFFF"/>
              <w:spacing w:before="0"/>
              <w:jc w:val="center"/>
              <w:rPr>
                <w:rFonts w:ascii="Garamond" w:hAnsi="Garamond" w:cs="Arial"/>
                <w:lang w:val="pl-PL" w:eastAsia="pl-PL"/>
              </w:rPr>
            </w:pPr>
          </w:p>
        </w:tc>
      </w:tr>
      <w:tr w:rsidR="002226CC" w:rsidRPr="003772F5" w:rsidTr="002E3782">
        <w:trPr>
          <w:tblCellSpacing w:w="15" w:type="dxa"/>
        </w:trPr>
        <w:tc>
          <w:tcPr>
            <w:tcW w:w="0" w:type="auto"/>
            <w:vAlign w:val="center"/>
          </w:tcPr>
          <w:p w:rsidR="002226CC" w:rsidRPr="003772F5" w:rsidRDefault="002226CC" w:rsidP="00424046">
            <w:pPr>
              <w:rPr>
                <w:rFonts w:ascii="Garamond" w:hAnsi="Garamond"/>
                <w:lang w:val="pl-PL" w:eastAsia="pl-PL"/>
              </w:rPr>
            </w:pPr>
          </w:p>
        </w:tc>
        <w:tc>
          <w:tcPr>
            <w:tcW w:w="8424" w:type="dxa"/>
            <w:vAlign w:val="center"/>
          </w:tcPr>
          <w:p w:rsidR="002226CC" w:rsidRPr="003772F5" w:rsidRDefault="002226CC" w:rsidP="002E3782">
            <w:pPr>
              <w:pStyle w:val="Nagwek3"/>
              <w:shd w:val="clear" w:color="auto" w:fill="FFFFFF"/>
              <w:spacing w:before="0"/>
              <w:rPr>
                <w:rFonts w:ascii="Garamond" w:hAnsi="Garamond" w:cs="Arial"/>
                <w:color w:val="4A4A4A"/>
                <w:shd w:val="clear" w:color="auto" w:fill="FFFFFF"/>
              </w:rPr>
            </w:pPr>
          </w:p>
        </w:tc>
      </w:tr>
    </w:tbl>
    <w:p w:rsidR="00A110EB" w:rsidRPr="003772F5" w:rsidRDefault="00A110EB" w:rsidP="000728C8">
      <w:pPr>
        <w:pStyle w:val="Tekstpodstawowywcity"/>
        <w:numPr>
          <w:ilvl w:val="0"/>
          <w:numId w:val="2"/>
        </w:numPr>
        <w:suppressAutoHyphens/>
        <w:spacing w:after="0"/>
        <w:ind w:left="284" w:hanging="284"/>
        <w:jc w:val="both"/>
        <w:rPr>
          <w:rFonts w:ascii="Garamond" w:hAnsi="Garamond"/>
          <w:lang w:val="pl-PL"/>
        </w:rPr>
      </w:pPr>
      <w:r w:rsidRPr="003772F5">
        <w:rPr>
          <w:rFonts w:ascii="Garamond" w:hAnsi="Garamond"/>
          <w:lang w:val="pl-PL"/>
        </w:rPr>
        <w:t xml:space="preserve">Wykonawca zamierzający wziąć udział w postępowaniu o udzielenie zamówienia publicznego musi posiadać konto podmiotu „Wykonawca” na Platformie e-zamowienia. Szczegółowe informacje </w:t>
      </w:r>
      <w:r w:rsidR="000728C8" w:rsidRPr="003772F5">
        <w:rPr>
          <w:rFonts w:ascii="Garamond" w:hAnsi="Garamond"/>
          <w:lang w:val="pl-PL"/>
        </w:rPr>
        <w:br/>
      </w:r>
      <w:r w:rsidRPr="003772F5">
        <w:rPr>
          <w:rFonts w:ascii="Garamond" w:hAnsi="Garamond"/>
          <w:lang w:val="pl-PL"/>
        </w:rPr>
        <w:t xml:space="preserve">na temat zakładania kont podmiotów oraz zasady i warunki korzystania z Platformy e-zamowienia określa </w:t>
      </w:r>
      <w:r w:rsidRPr="003772F5">
        <w:rPr>
          <w:rFonts w:ascii="Garamond" w:hAnsi="Garamond"/>
          <w:i/>
          <w:lang w:val="pl-PL"/>
        </w:rPr>
        <w:t>Regulamin Platformy e-Zamowienia</w:t>
      </w:r>
      <w:r w:rsidRPr="003772F5">
        <w:rPr>
          <w:rFonts w:ascii="Garamond" w:hAnsi="Garamond"/>
          <w:lang w:val="pl-PL"/>
        </w:rPr>
        <w:t xml:space="preserve">, dostępny na stronie internetowej </w:t>
      </w:r>
      <w:hyperlink r:id="rId16" w:history="1">
        <w:r w:rsidRPr="003772F5">
          <w:rPr>
            <w:rStyle w:val="Hipercze"/>
            <w:rFonts w:ascii="Garamond" w:hAnsi="Garamond"/>
            <w:color w:val="auto"/>
            <w:u w:val="none"/>
            <w:lang w:val="pl-PL"/>
          </w:rPr>
          <w:t>www.ezamowienia.gov.pl</w:t>
        </w:r>
      </w:hyperlink>
      <w:r w:rsidRPr="003772F5">
        <w:rPr>
          <w:rFonts w:ascii="Garamond" w:hAnsi="Garamond"/>
          <w:lang w:val="pl-PL"/>
        </w:rPr>
        <w:t xml:space="preserve"> oraz informacje zamieszczone w zakładce „Centrum Pomocy”.</w:t>
      </w:r>
    </w:p>
    <w:p w:rsidR="00A110EB" w:rsidRPr="003772F5" w:rsidRDefault="00A110EB" w:rsidP="000728C8">
      <w:pPr>
        <w:pStyle w:val="Tekstpodstawowywcity"/>
        <w:tabs>
          <w:tab w:val="left" w:pos="0"/>
        </w:tabs>
        <w:suppressAutoHyphens/>
        <w:spacing w:after="0"/>
        <w:ind w:left="284"/>
        <w:jc w:val="both"/>
        <w:rPr>
          <w:rFonts w:ascii="Garamond" w:hAnsi="Garamond"/>
          <w:lang w:val="pl-PL"/>
        </w:rPr>
      </w:pPr>
      <w:r w:rsidRPr="003772F5">
        <w:rPr>
          <w:rFonts w:ascii="Garamond" w:eastAsia="Calibri" w:hAnsi="Garamond" w:cs="Arial"/>
          <w:snapToGrid w:val="0"/>
          <w:lang w:eastAsia="en-US"/>
        </w:rPr>
        <w:t>Wykonawca przystępując do postępowania o udzielenie zamówienia publicznego, tj. bezpłatnie rejestrując się lub logując (w przypadku posiadania konta na Platformie), akceptuje warunki korzystania z Platformy, określone w Regulaminie oraz uznaje go za wiążący.</w:t>
      </w:r>
    </w:p>
    <w:p w:rsidR="00A110EB" w:rsidRPr="003772F5" w:rsidRDefault="00A110EB" w:rsidP="000728C8">
      <w:pPr>
        <w:pStyle w:val="Tekstpodstawowywcity"/>
        <w:numPr>
          <w:ilvl w:val="0"/>
          <w:numId w:val="2"/>
        </w:numPr>
        <w:suppressAutoHyphens/>
        <w:spacing w:after="0"/>
        <w:ind w:left="284" w:hanging="284"/>
        <w:jc w:val="both"/>
        <w:rPr>
          <w:rFonts w:ascii="Garamond" w:hAnsi="Garamond"/>
          <w:lang w:val="pl-PL"/>
        </w:rPr>
      </w:pPr>
      <w:r w:rsidRPr="003772F5">
        <w:rPr>
          <w:rFonts w:ascii="Garamond" w:hAnsi="Garamond"/>
          <w:lang w:val="pl-PL"/>
        </w:rPr>
        <w:t>Przeglądanie i pobieranie publicznej treści dokumentacji postępowania nie wymaga posiadania konta na Platformie e-zamowienia ani logowania.</w:t>
      </w:r>
    </w:p>
    <w:p w:rsidR="0051576B" w:rsidRPr="003772F5" w:rsidRDefault="0051576B" w:rsidP="000728C8">
      <w:pPr>
        <w:pStyle w:val="Tekstpodstawowywcity"/>
        <w:numPr>
          <w:ilvl w:val="0"/>
          <w:numId w:val="2"/>
        </w:numPr>
        <w:suppressAutoHyphens/>
        <w:spacing w:after="0"/>
        <w:ind w:left="284" w:hanging="284"/>
        <w:jc w:val="both"/>
        <w:rPr>
          <w:rFonts w:ascii="Garamond" w:hAnsi="Garamond"/>
          <w:lang w:val="pl-PL"/>
        </w:rPr>
      </w:pPr>
      <w:r w:rsidRPr="003772F5">
        <w:rPr>
          <w:rFonts w:ascii="Garamond" w:eastAsia="Arial" w:hAnsi="Garamond" w:cs="Arial"/>
          <w:lang w:val="pl-PL" w:eastAsia="pl-PL" w:bidi="pl-PL"/>
        </w:rPr>
        <w:t xml:space="preserve">W postępowaniu komunikacja między Zamawiającym a Wykonawcami, w tym wszelkie oświadczenia, wnioski, zawiadomienia oraz informacje, przekazywane są w formie elektronicznej za pośrednictwem Platformy </w:t>
      </w:r>
      <w:r w:rsidR="00054EFC" w:rsidRPr="003772F5">
        <w:rPr>
          <w:rFonts w:ascii="Garamond" w:eastAsia="Arial" w:hAnsi="Garamond" w:cs="Arial"/>
          <w:lang w:val="pl-PL" w:eastAsia="pl-PL" w:bidi="pl-PL"/>
        </w:rPr>
        <w:t>–</w:t>
      </w:r>
      <w:r w:rsidRPr="003772F5">
        <w:rPr>
          <w:rFonts w:ascii="Garamond" w:eastAsia="Arial" w:hAnsi="Garamond" w:cs="Arial"/>
          <w:lang w:val="pl-PL" w:eastAsia="pl-PL" w:bidi="pl-PL"/>
        </w:rPr>
        <w:t xml:space="preserve"> </w:t>
      </w:r>
      <w:hyperlink w:history="1">
        <w:r w:rsidR="00054EFC" w:rsidRPr="003772F5">
          <w:rPr>
            <w:rStyle w:val="Hipercze"/>
            <w:rFonts w:ascii="Garamond" w:hAnsi="Garamond" w:cs="Arial"/>
            <w:color w:val="auto"/>
            <w:lang w:val="pl-PL" w:eastAsia="pl-PL" w:bidi="pl-PL"/>
          </w:rPr>
          <w:t>www.ezamowienia.gov.pl –</w:t>
        </w:r>
      </w:hyperlink>
      <w:r w:rsidR="00030FB6" w:rsidRPr="003772F5">
        <w:rPr>
          <w:rFonts w:ascii="Garamond" w:hAnsi="Garamond"/>
          <w:lang w:val="pl-PL"/>
        </w:rPr>
        <w:t xml:space="preserve"> </w:t>
      </w:r>
      <w:r w:rsidRPr="003772F5">
        <w:rPr>
          <w:rFonts w:ascii="Garamond" w:hAnsi="Garamond" w:cs="Arial"/>
          <w:lang w:val="pl-PL" w:eastAsia="pl-PL" w:bidi="pl-PL"/>
        </w:rPr>
        <w:t>oświadczenia, wnioski, zawiadomienia lub informacje, które wpłyną do Zamawiającego, uważa się za dokumenty złożone w terminie, jeśli ich czytelna treść dotrze do Zamawiającego przed upływem wyznaczonego lub obowiązującego terminu.</w:t>
      </w:r>
    </w:p>
    <w:p w:rsidR="00A110EB" w:rsidRPr="003772F5" w:rsidRDefault="0051576B" w:rsidP="000728C8">
      <w:pPr>
        <w:pStyle w:val="Tekstpodstawowywcity"/>
        <w:suppressAutoHyphens/>
        <w:spacing w:after="0"/>
        <w:ind w:left="284"/>
        <w:jc w:val="both"/>
        <w:rPr>
          <w:rFonts w:ascii="Garamond" w:hAnsi="Garamond" w:cs="Arial"/>
          <w:lang w:val="pl-PL" w:eastAsia="pl-PL" w:bidi="pl-PL"/>
        </w:rPr>
      </w:pPr>
      <w:r w:rsidRPr="003772F5">
        <w:rPr>
          <w:rFonts w:ascii="Garamond" w:hAnsi="Garamond" w:cs="Arial"/>
          <w:lang w:val="pl-PL" w:eastAsia="pl-PL" w:bidi="pl-PL"/>
        </w:rPr>
        <w:t>W przypadku skorzystania z Platformy za datę wpływu oświadczeń, wniosków, zawiadomień oraz informacji przyjmuje się datę ich zamieszczeni</w:t>
      </w:r>
      <w:r w:rsidR="00DF6962" w:rsidRPr="003772F5">
        <w:rPr>
          <w:rFonts w:ascii="Garamond" w:hAnsi="Garamond" w:cs="Arial"/>
          <w:lang w:val="pl-PL" w:eastAsia="pl-PL" w:bidi="pl-PL"/>
        </w:rPr>
        <w:t>a na Platformie.</w:t>
      </w:r>
    </w:p>
    <w:p w:rsidR="0051576B" w:rsidRPr="003772F5" w:rsidRDefault="00A110EB" w:rsidP="00A110EB">
      <w:pPr>
        <w:pStyle w:val="Tekstpodstawowywcity"/>
        <w:suppressAutoHyphens/>
        <w:spacing w:after="0"/>
        <w:ind w:left="0"/>
        <w:rPr>
          <w:rFonts w:ascii="Garamond" w:hAnsi="Garamond" w:cs="Arial"/>
          <w:lang w:val="pl-PL" w:eastAsia="pl-PL" w:bidi="pl-PL"/>
        </w:rPr>
      </w:pPr>
      <w:r w:rsidRPr="003772F5">
        <w:rPr>
          <w:rFonts w:ascii="Garamond" w:hAnsi="Garamond"/>
          <w:lang w:val="pl-PL"/>
        </w:rPr>
        <w:t>12.</w:t>
      </w:r>
      <w:r w:rsidRPr="003772F5">
        <w:rPr>
          <w:rFonts w:ascii="Garamond" w:hAnsi="Garamond"/>
          <w:b/>
          <w:lang w:val="pl-PL"/>
        </w:rPr>
        <w:t xml:space="preserve"> </w:t>
      </w:r>
      <w:r w:rsidR="00CB611C" w:rsidRPr="003772F5">
        <w:rPr>
          <w:rFonts w:ascii="Garamond" w:hAnsi="Garamond"/>
          <w:lang w:val="pl-PL"/>
        </w:rPr>
        <w:t>Osoby wskazane do porozumiewania się z Wykonawcami:</w:t>
      </w:r>
    </w:p>
    <w:p w:rsidR="006C5BA6" w:rsidRPr="003772F5" w:rsidRDefault="00CB611C" w:rsidP="006C5BA6">
      <w:pPr>
        <w:pStyle w:val="Tekstpodstawowywcity"/>
        <w:suppressAutoHyphens/>
        <w:spacing w:after="0"/>
        <w:rPr>
          <w:rFonts w:ascii="Garamond" w:hAnsi="Garamond"/>
          <w:b/>
          <w:lang w:val="pl-PL"/>
        </w:rPr>
      </w:pPr>
      <w:r w:rsidRPr="003772F5">
        <w:rPr>
          <w:rFonts w:ascii="Garamond" w:hAnsi="Garamond"/>
          <w:lang w:val="pl-PL"/>
        </w:rPr>
        <w:t xml:space="preserve">a)  w zakresie dotyczącym przedmiotu zamówienia: </w:t>
      </w:r>
      <w:r w:rsidR="006C5BA6" w:rsidRPr="003772F5">
        <w:rPr>
          <w:rFonts w:ascii="Garamond" w:hAnsi="Garamond"/>
          <w:b/>
          <w:lang w:val="pl-PL"/>
        </w:rPr>
        <w:t xml:space="preserve"> Andrzej Kępka</w:t>
      </w:r>
      <w:r w:rsidR="001B5620" w:rsidRPr="003772F5">
        <w:rPr>
          <w:rFonts w:ascii="Garamond" w:hAnsi="Garamond"/>
          <w:b/>
          <w:lang w:val="pl-PL"/>
        </w:rPr>
        <w:t xml:space="preserve"> tel. 47 731-4</w:t>
      </w:r>
      <w:r w:rsidR="006C5BA6" w:rsidRPr="003772F5">
        <w:rPr>
          <w:rFonts w:ascii="Garamond" w:hAnsi="Garamond"/>
          <w:b/>
          <w:lang w:val="pl-PL"/>
        </w:rPr>
        <w:t>4-42</w:t>
      </w:r>
      <w:r w:rsidR="007A02B3" w:rsidRPr="003772F5">
        <w:rPr>
          <w:rFonts w:ascii="Garamond" w:hAnsi="Garamond"/>
          <w:b/>
          <w:lang w:val="pl-PL"/>
        </w:rPr>
        <w:t>,</w:t>
      </w:r>
      <w:r w:rsidR="00FF1E5E" w:rsidRPr="003772F5">
        <w:rPr>
          <w:rFonts w:ascii="Garamond" w:hAnsi="Garamond"/>
          <w:b/>
          <w:lang w:val="pl-PL"/>
        </w:rPr>
        <w:t xml:space="preserve"> </w:t>
      </w:r>
      <w:r w:rsidR="001B5620" w:rsidRPr="003772F5">
        <w:rPr>
          <w:rFonts w:ascii="Garamond" w:hAnsi="Garamond"/>
          <w:b/>
          <w:lang w:val="pl-PL"/>
        </w:rPr>
        <w:br/>
      </w:r>
    </w:p>
    <w:p w:rsidR="00CB611C" w:rsidRPr="003772F5" w:rsidRDefault="00CB611C" w:rsidP="006C5BA6">
      <w:pPr>
        <w:pStyle w:val="Tekstpodstawowywcity"/>
        <w:suppressAutoHyphens/>
        <w:spacing w:after="0"/>
        <w:rPr>
          <w:rFonts w:ascii="Garamond" w:hAnsi="Garamond"/>
          <w:lang w:val="pl-PL"/>
        </w:rPr>
      </w:pPr>
      <w:r w:rsidRPr="003772F5">
        <w:rPr>
          <w:rFonts w:ascii="Garamond" w:hAnsi="Garamond"/>
          <w:lang w:val="pl-PL"/>
        </w:rPr>
        <w:t>b)  w zakresie dotyczącym zagadnień proceduralnych:</w:t>
      </w:r>
      <w:r w:rsidR="00E163C7" w:rsidRPr="003772F5">
        <w:rPr>
          <w:rFonts w:ascii="Garamond" w:hAnsi="Garamond"/>
          <w:b/>
          <w:lang w:val="pl-PL"/>
        </w:rPr>
        <w:t xml:space="preserve"> Józef Tatol tel. 47 731-52-00.</w:t>
      </w:r>
      <w:r w:rsidR="00F25723" w:rsidRPr="003772F5">
        <w:rPr>
          <w:rFonts w:ascii="Garamond" w:hAnsi="Garamond"/>
          <w:b/>
          <w:lang w:val="pl-PL"/>
        </w:rPr>
        <w:t xml:space="preserve">                                   </w:t>
      </w:r>
      <w:r w:rsidRPr="003772F5">
        <w:rPr>
          <w:rFonts w:ascii="Garamond" w:hAnsi="Garamond"/>
          <w:lang w:val="pl-PL"/>
        </w:rPr>
        <w:t xml:space="preserve"> </w:t>
      </w:r>
      <w:r w:rsidR="00F25723" w:rsidRPr="003772F5">
        <w:rPr>
          <w:rFonts w:ascii="Garamond" w:hAnsi="Garamond"/>
          <w:lang w:val="pl-PL"/>
        </w:rPr>
        <w:t xml:space="preserve">           </w:t>
      </w:r>
      <w:r w:rsidR="001B5620" w:rsidRPr="003772F5">
        <w:rPr>
          <w:rFonts w:ascii="Garamond" w:hAnsi="Garamond"/>
          <w:b/>
          <w:lang w:val="pl-PL"/>
        </w:rPr>
        <w:br/>
        <w:t xml:space="preserve">                                                                               </w:t>
      </w:r>
    </w:p>
    <w:p w:rsidR="0051576B" w:rsidRPr="003772F5" w:rsidRDefault="00A110EB" w:rsidP="00341559">
      <w:pPr>
        <w:widowControl w:val="0"/>
        <w:autoSpaceDE w:val="0"/>
        <w:autoSpaceDN w:val="0"/>
        <w:adjustRightInd w:val="0"/>
        <w:ind w:left="284" w:hanging="284"/>
        <w:jc w:val="both"/>
        <w:rPr>
          <w:rFonts w:ascii="Garamond" w:eastAsia="Calibri" w:hAnsi="Garamond" w:cs="Arial"/>
          <w:snapToGrid w:val="0"/>
          <w:lang w:val="pl-PL" w:eastAsia="en-US"/>
        </w:rPr>
      </w:pPr>
      <w:r w:rsidRPr="003772F5">
        <w:rPr>
          <w:rFonts w:ascii="Garamond" w:eastAsia="Calibri" w:hAnsi="Garamond" w:cs="Arial"/>
          <w:snapToGrid w:val="0"/>
          <w:lang w:val="pl-PL" w:eastAsia="en-US"/>
        </w:rPr>
        <w:t>13</w:t>
      </w:r>
      <w:r w:rsidR="0051576B" w:rsidRPr="003772F5">
        <w:rPr>
          <w:rFonts w:ascii="Garamond" w:eastAsia="Calibri" w:hAnsi="Garamond" w:cs="Arial"/>
          <w:snapToGrid w:val="0"/>
          <w:lang w:val="pl-PL" w:eastAsia="en-US"/>
        </w:rPr>
        <w:t xml:space="preserve">. Wykonawca zamierzający wziąć udział w postępowaniu o udzielenie zamówienia publicznego, musi posiadać konto na Platformie </w:t>
      </w:r>
      <w:r w:rsidR="00054EFC" w:rsidRPr="003772F5">
        <w:rPr>
          <w:rFonts w:ascii="Garamond" w:eastAsia="Calibri" w:hAnsi="Garamond" w:cs="Arial"/>
          <w:snapToGrid w:val="0"/>
          <w:lang w:val="pl-PL" w:eastAsia="en-US"/>
        </w:rPr>
        <w:t>e-zamowienia</w:t>
      </w:r>
      <w:r w:rsidR="0051576B" w:rsidRPr="003772F5">
        <w:rPr>
          <w:rFonts w:ascii="Garamond" w:eastAsia="Calibri" w:hAnsi="Garamond" w:cs="Arial"/>
          <w:snapToGrid w:val="0"/>
          <w:lang w:val="pl-PL" w:eastAsia="en-US"/>
        </w:rPr>
        <w:t>. Zarejestrowanie i ut</w:t>
      </w:r>
      <w:r w:rsidR="00030FB6" w:rsidRPr="003772F5">
        <w:rPr>
          <w:rFonts w:ascii="Garamond" w:eastAsia="Calibri" w:hAnsi="Garamond" w:cs="Arial"/>
          <w:snapToGrid w:val="0"/>
          <w:lang w:val="pl-PL" w:eastAsia="en-US"/>
        </w:rPr>
        <w:t xml:space="preserve">rzymywanie konta </w:t>
      </w:r>
      <w:r w:rsidR="0051576B" w:rsidRPr="003772F5">
        <w:rPr>
          <w:rFonts w:ascii="Garamond" w:eastAsia="Calibri" w:hAnsi="Garamond" w:cs="Arial"/>
          <w:snapToGrid w:val="0"/>
          <w:lang w:val="pl-PL" w:eastAsia="en-US"/>
        </w:rPr>
        <w:t>oraz korzystanie</w:t>
      </w:r>
      <w:r w:rsidR="00994F2C">
        <w:rPr>
          <w:rFonts w:ascii="Garamond" w:eastAsia="Calibri" w:hAnsi="Garamond" w:cs="Arial"/>
          <w:snapToGrid w:val="0"/>
          <w:lang w:val="pl-PL" w:eastAsia="en-US"/>
        </w:rPr>
        <w:t xml:space="preserve"> </w:t>
      </w:r>
      <w:r w:rsidR="0051576B" w:rsidRPr="003772F5">
        <w:rPr>
          <w:rFonts w:ascii="Garamond" w:eastAsia="Calibri" w:hAnsi="Garamond" w:cs="Arial"/>
          <w:snapToGrid w:val="0"/>
          <w:lang w:val="pl-PL" w:eastAsia="en-US"/>
        </w:rPr>
        <w:t>z Platformy jest bezpłatne.</w:t>
      </w:r>
    </w:p>
    <w:p w:rsidR="00BC0FF7" w:rsidRPr="003772F5" w:rsidRDefault="00BC0FF7" w:rsidP="00341559">
      <w:pPr>
        <w:widowControl w:val="0"/>
        <w:autoSpaceDE w:val="0"/>
        <w:autoSpaceDN w:val="0"/>
        <w:adjustRightInd w:val="0"/>
        <w:ind w:left="284" w:hanging="284"/>
        <w:jc w:val="both"/>
        <w:rPr>
          <w:rFonts w:ascii="Garamond" w:eastAsia="Calibri" w:hAnsi="Garamond" w:cs="Arial"/>
          <w:snapToGrid w:val="0"/>
          <w:lang w:val="pl-PL" w:eastAsia="en-US"/>
        </w:rPr>
      </w:pPr>
      <w:r w:rsidRPr="003772F5">
        <w:rPr>
          <w:rFonts w:ascii="Garamond" w:eastAsia="Calibri" w:hAnsi="Garamond" w:cs="Arial"/>
          <w:snapToGrid w:val="0"/>
          <w:lang w:val="pl-PL" w:eastAsia="en-US"/>
        </w:rPr>
        <w:t xml:space="preserve">14. </w:t>
      </w:r>
      <w:r w:rsidR="00D23BE3" w:rsidRPr="003772F5">
        <w:rPr>
          <w:rFonts w:ascii="Garamond" w:eastAsia="Calibri" w:hAnsi="Garamond" w:cs="Arial"/>
          <w:snapToGrid w:val="0"/>
          <w:lang w:val="pl-PL" w:eastAsia="en-US"/>
        </w:rPr>
        <w:t xml:space="preserve">Komunikacja w postępowaniu, z wyłączeniem składania ofert/wniosków o dopuszczenie do udziału w postępowaniu, odbywa się drogą elektroniczną za pośrednictwem formularzy do </w:t>
      </w:r>
      <w:r w:rsidR="00D23BE3" w:rsidRPr="003772F5">
        <w:rPr>
          <w:rFonts w:ascii="Garamond" w:eastAsia="Calibri" w:hAnsi="Garamond" w:cs="Arial"/>
          <w:snapToGrid w:val="0"/>
          <w:lang w:val="pl-PL" w:eastAsia="en-US"/>
        </w:rPr>
        <w:lastRenderedPageBreak/>
        <w:t xml:space="preserve">komunikacji dostępnych w zakładce „Formularze” („Formularze do komunikacji”) lub za pomocą poczty elektronicznej na adres: </w:t>
      </w:r>
      <w:hyperlink r:id="rId17" w:history="1">
        <w:r w:rsidR="00D23BE3" w:rsidRPr="003772F5">
          <w:rPr>
            <w:rStyle w:val="Hipercze"/>
            <w:rFonts w:ascii="Garamond" w:eastAsia="Calibri" w:hAnsi="Garamond" w:cs="Arial"/>
            <w:snapToGrid w:val="0"/>
            <w:color w:val="auto"/>
            <w:u w:val="none"/>
            <w:lang w:val="pl-PL" w:eastAsia="en-US"/>
          </w:rPr>
          <w:t>zamowienia@ol.policja.gov.pl</w:t>
        </w:r>
      </w:hyperlink>
    </w:p>
    <w:p w:rsidR="004065ED" w:rsidRPr="003772F5" w:rsidRDefault="004065ED" w:rsidP="001174B6">
      <w:pPr>
        <w:pStyle w:val="Akapitzlist"/>
        <w:numPr>
          <w:ilvl w:val="0"/>
          <w:numId w:val="22"/>
        </w:numPr>
        <w:suppressAutoHyphens w:val="0"/>
        <w:autoSpaceDE w:val="0"/>
        <w:autoSpaceDN w:val="0"/>
        <w:adjustRightInd w:val="0"/>
        <w:ind w:left="284" w:hanging="284"/>
        <w:jc w:val="both"/>
        <w:rPr>
          <w:rFonts w:ascii="Garamond" w:eastAsiaTheme="minorEastAsia" w:hAnsi="Garamond" w:cs="Calibri"/>
          <w:sz w:val="24"/>
          <w:szCs w:val="24"/>
        </w:rPr>
      </w:pPr>
      <w:r w:rsidRPr="003772F5">
        <w:rPr>
          <w:rFonts w:ascii="Garamond" w:eastAsiaTheme="minorEastAsia" w:hAnsi="Garamond" w:cs="Calibri"/>
          <w:sz w:val="24"/>
          <w:szCs w:val="24"/>
        </w:rPr>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rsidR="00E55827" w:rsidRPr="003772F5" w:rsidRDefault="004065ED" w:rsidP="007A02B3">
      <w:pPr>
        <w:autoSpaceDE w:val="0"/>
        <w:autoSpaceDN w:val="0"/>
        <w:adjustRightInd w:val="0"/>
        <w:ind w:left="284"/>
        <w:jc w:val="both"/>
        <w:rPr>
          <w:rFonts w:ascii="Garamond" w:eastAsiaTheme="minorEastAsia" w:hAnsi="Garamond" w:cs="Calibri"/>
        </w:rPr>
      </w:pPr>
      <w:r w:rsidRPr="003772F5">
        <w:rPr>
          <w:rFonts w:ascii="Garamond" w:eastAsiaTheme="minorEastAsia" w:hAnsi="Garamond" w:cs="Calibri"/>
        </w:rPr>
        <w:t>W przypadku załączników, które są zgodnie z ustawą Pzp lub rozporządzeniem Prezesa Rady Ministrów w sprawie wymagań dla dokumentów elektronicznych opatrzone kwalifikowanym podpisem elektronicznym, podpisem zaufanym lub podpisem osobistym</w:t>
      </w:r>
      <w:r w:rsidR="007F0A84" w:rsidRPr="003772F5">
        <w:rPr>
          <w:rFonts w:ascii="Garamond" w:eastAsiaTheme="minorEastAsia" w:hAnsi="Garamond" w:cs="Calibri"/>
        </w:rPr>
        <w:t xml:space="preserve"> (e-dowód)</w:t>
      </w:r>
      <w:r w:rsidRPr="003772F5">
        <w:rPr>
          <w:rFonts w:ascii="Garamond" w:eastAsiaTheme="minorEastAsia" w:hAnsi="Garamond" w:cs="Calibri"/>
        </w:rPr>
        <w:t xml:space="preserve">, mogą być opatrzone, zgodnie z wyborem </w:t>
      </w:r>
      <w:r w:rsidR="000728C8" w:rsidRPr="003772F5">
        <w:rPr>
          <w:rFonts w:ascii="Garamond" w:eastAsiaTheme="minorEastAsia" w:hAnsi="Garamond" w:cs="Calibri"/>
        </w:rPr>
        <w:t>W</w:t>
      </w:r>
      <w:r w:rsidRPr="003772F5">
        <w:rPr>
          <w:rFonts w:ascii="Garamond" w:eastAsiaTheme="minorEastAsia" w:hAnsi="Garamond" w:cs="Calibri"/>
        </w:rPr>
        <w:t>ykonawcy/</w:t>
      </w:r>
      <w:r w:rsidR="000728C8" w:rsidRPr="003772F5">
        <w:rPr>
          <w:rFonts w:ascii="Garamond" w:eastAsiaTheme="minorEastAsia" w:hAnsi="Garamond" w:cs="Calibri"/>
        </w:rPr>
        <w:t>W</w:t>
      </w:r>
      <w:r w:rsidRPr="003772F5">
        <w:rPr>
          <w:rFonts w:ascii="Garamond" w:eastAsiaTheme="minorEastAsia" w:hAnsi="Garamond" w:cs="Calibri"/>
        </w:rPr>
        <w:t xml:space="preserve">ykonawcy wspólnie ubiegającego się o udzielenie zamówienia, </w:t>
      </w:r>
      <w:r w:rsidRPr="003772F5">
        <w:rPr>
          <w:rFonts w:ascii="Garamond" w:eastAsiaTheme="minorEastAsia" w:hAnsi="Garamond" w:cs="Calibri"/>
          <w:u w:val="single"/>
        </w:rPr>
        <w:t>podpisem typu zewnętrznego lub wewnętrznego</w:t>
      </w:r>
      <w:r w:rsidRPr="003772F5">
        <w:rPr>
          <w:rFonts w:ascii="Garamond" w:eastAsiaTheme="minorEastAsia" w:hAnsi="Garamond" w:cs="Calibri"/>
        </w:rPr>
        <w:t>. W zależności od rodzaju podpisu i jego typu (zewnętrzny, wewnętrzny) dodaje się uprzednio podpisane dokumenty wraz z wygenerowanym plikiem podpisu (typ zewnętrzny) lub dokument z wszytym podpisem (typ wewnętrzny).</w:t>
      </w:r>
    </w:p>
    <w:p w:rsidR="005552BC" w:rsidRPr="003772F5" w:rsidRDefault="005552BC" w:rsidP="001174B6">
      <w:pPr>
        <w:pStyle w:val="Akapitzlist"/>
        <w:numPr>
          <w:ilvl w:val="0"/>
          <w:numId w:val="22"/>
        </w:numPr>
        <w:suppressAutoHyphens w:val="0"/>
        <w:autoSpaceDE w:val="0"/>
        <w:autoSpaceDN w:val="0"/>
        <w:adjustRightInd w:val="0"/>
        <w:spacing w:after="46"/>
        <w:ind w:left="284" w:hanging="284"/>
        <w:jc w:val="both"/>
        <w:rPr>
          <w:rFonts w:ascii="Garamond" w:eastAsiaTheme="minorEastAsia" w:hAnsi="Garamond" w:cs="Calibri"/>
          <w:sz w:val="24"/>
          <w:szCs w:val="24"/>
        </w:rPr>
      </w:pPr>
      <w:r w:rsidRPr="003772F5">
        <w:rPr>
          <w:rFonts w:ascii="Garamond" w:eastAsiaTheme="minorEastAsia" w:hAnsi="Garamond" w:cs="Calibri"/>
          <w:sz w:val="24"/>
          <w:szCs w:val="24"/>
        </w:rPr>
        <w:t xml:space="preserve">Jeżeli dokumenty elektroniczne, przekazywane przy użyciu środków komunikacji elektronicznej, zawierają informacje stanowiące tajemnicę przedsiębiorstwa w rozumieniu przepisów ustawy z dnia </w:t>
      </w:r>
      <w:r w:rsidR="00E55827" w:rsidRPr="003772F5">
        <w:rPr>
          <w:rFonts w:ascii="Garamond" w:eastAsiaTheme="minorEastAsia" w:hAnsi="Garamond" w:cs="Calibri"/>
          <w:sz w:val="24"/>
          <w:szCs w:val="24"/>
        </w:rPr>
        <w:br/>
      </w:r>
      <w:r w:rsidRPr="003772F5">
        <w:rPr>
          <w:rFonts w:ascii="Garamond" w:eastAsiaTheme="minorEastAsia" w:hAnsi="Garamond" w:cs="Calibri"/>
          <w:sz w:val="24"/>
          <w:szCs w:val="24"/>
        </w:rPr>
        <w:t>16 kwietnia 1993 r. o zwalczaniu nieuczciwej konkurencji (</w:t>
      </w:r>
      <w:r w:rsidR="007A02B3" w:rsidRPr="003772F5">
        <w:rPr>
          <w:rFonts w:ascii="Garamond" w:eastAsiaTheme="minorEastAsia" w:hAnsi="Garamond" w:cs="Calibri"/>
          <w:sz w:val="24"/>
          <w:szCs w:val="24"/>
        </w:rPr>
        <w:t xml:space="preserve">tj. </w:t>
      </w:r>
      <w:r w:rsidRPr="003772F5">
        <w:rPr>
          <w:rFonts w:ascii="Garamond" w:eastAsiaTheme="minorEastAsia" w:hAnsi="Garamond" w:cs="Calibri"/>
          <w:sz w:val="24"/>
          <w:szCs w:val="24"/>
        </w:rPr>
        <w:t>Dz. U. z 202</w:t>
      </w:r>
      <w:r w:rsidR="00D257BE" w:rsidRPr="003772F5">
        <w:rPr>
          <w:rFonts w:ascii="Garamond" w:eastAsiaTheme="minorEastAsia" w:hAnsi="Garamond" w:cs="Calibri"/>
          <w:sz w:val="24"/>
          <w:szCs w:val="24"/>
        </w:rPr>
        <w:t>2</w:t>
      </w:r>
      <w:r w:rsidRPr="003772F5">
        <w:rPr>
          <w:rFonts w:ascii="Garamond" w:eastAsiaTheme="minorEastAsia" w:hAnsi="Garamond" w:cs="Calibri"/>
          <w:sz w:val="24"/>
          <w:szCs w:val="24"/>
        </w:rPr>
        <w:t xml:space="preserve"> r. poz. 1</w:t>
      </w:r>
      <w:r w:rsidR="00D257BE" w:rsidRPr="003772F5">
        <w:rPr>
          <w:rFonts w:ascii="Garamond" w:eastAsiaTheme="minorEastAsia" w:hAnsi="Garamond" w:cs="Calibri"/>
          <w:sz w:val="24"/>
          <w:szCs w:val="24"/>
        </w:rPr>
        <w:t>233 ze zm.</w:t>
      </w:r>
      <w:r w:rsidR="00E55827" w:rsidRPr="003772F5">
        <w:rPr>
          <w:rFonts w:ascii="Garamond" w:eastAsiaTheme="minorEastAsia" w:hAnsi="Garamond" w:cs="Calibri"/>
          <w:sz w:val="24"/>
          <w:szCs w:val="24"/>
        </w:rPr>
        <w:t>)</w:t>
      </w:r>
      <w:r w:rsidRPr="003772F5">
        <w:rPr>
          <w:rFonts w:ascii="Garamond" w:eastAsiaTheme="minorEastAsia" w:hAnsi="Garamond" w:cs="Calibri"/>
          <w:sz w:val="24"/>
          <w:szCs w:val="24"/>
        </w:rPr>
        <w:t xml:space="preserve"> </w:t>
      </w:r>
      <w:r w:rsidR="00890EA5" w:rsidRPr="003772F5">
        <w:rPr>
          <w:rFonts w:ascii="Garamond" w:eastAsiaTheme="minorEastAsia" w:hAnsi="Garamond" w:cs="Calibri"/>
          <w:sz w:val="24"/>
          <w:szCs w:val="24"/>
        </w:rPr>
        <w:t>W</w:t>
      </w:r>
      <w:r w:rsidRPr="003772F5">
        <w:rPr>
          <w:rFonts w:ascii="Garamond" w:eastAsiaTheme="minorEastAsia" w:hAnsi="Garamond" w:cs="Calibri"/>
          <w:sz w:val="24"/>
          <w:szCs w:val="24"/>
        </w:rPr>
        <w:t>ykonawca, w celu utrzymania w poufności tych informacji, przekazuje je w wydzielonym i odpowiednio oznaczonym pliku, wraz z jednoczesnym zaznaczeniem w nazwie pliku „Dokument stanowiący tajemnicę przedsiębiorstwa”.</w:t>
      </w:r>
    </w:p>
    <w:p w:rsidR="005552BC" w:rsidRPr="003772F5" w:rsidRDefault="005552BC" w:rsidP="001174B6">
      <w:pPr>
        <w:pStyle w:val="Akapitzlist"/>
        <w:numPr>
          <w:ilvl w:val="0"/>
          <w:numId w:val="22"/>
        </w:numPr>
        <w:tabs>
          <w:tab w:val="left" w:pos="284"/>
        </w:tabs>
        <w:suppressAutoHyphens w:val="0"/>
        <w:autoSpaceDE w:val="0"/>
        <w:autoSpaceDN w:val="0"/>
        <w:adjustRightInd w:val="0"/>
        <w:ind w:left="284" w:hanging="284"/>
        <w:jc w:val="both"/>
        <w:rPr>
          <w:rFonts w:ascii="Garamond" w:hAnsi="Garamond" w:cs="Arial"/>
          <w:sz w:val="24"/>
          <w:szCs w:val="24"/>
        </w:rPr>
      </w:pPr>
      <w:r w:rsidRPr="003772F5">
        <w:rPr>
          <w:rFonts w:ascii="Garamond" w:eastAsiaTheme="minorEastAsia" w:hAnsi="Garamond" w:cs="Calibri"/>
          <w:sz w:val="24"/>
          <w:szCs w:val="24"/>
        </w:rPr>
        <w:t xml:space="preserve">Możliwość korzystania w postępowaniu z „Formularzy do komunikacji” w pełnym zakresie wymaga posiadania konta „Wykonawcy” na Platformie e-Zamówienia </w:t>
      </w:r>
      <w:r w:rsidRPr="003772F5">
        <w:rPr>
          <w:rFonts w:ascii="Garamond" w:hAnsi="Garamond" w:cs="Arial"/>
          <w:sz w:val="24"/>
          <w:szCs w:val="24"/>
        </w:rPr>
        <w:t>oraz zalogowania się na Platformie e-Zamówienia. Do korzystania z „Formularzy do komunikacji” służących do zadawania pytań dotyczących treści dokumentów zamówienia wystarczające jest posiadanie tzw. konta uproszczonego na Platformie e-Zamówienia.</w:t>
      </w:r>
    </w:p>
    <w:p w:rsidR="00FA7706" w:rsidRPr="003772F5" w:rsidRDefault="00FA7706" w:rsidP="001174B6">
      <w:pPr>
        <w:pStyle w:val="Akapitzlist"/>
        <w:numPr>
          <w:ilvl w:val="0"/>
          <w:numId w:val="22"/>
        </w:numPr>
        <w:autoSpaceDE w:val="0"/>
        <w:autoSpaceDN w:val="0"/>
        <w:adjustRightInd w:val="0"/>
        <w:ind w:left="284" w:hanging="284"/>
        <w:jc w:val="both"/>
        <w:rPr>
          <w:rFonts w:ascii="Garamond" w:eastAsiaTheme="minorEastAsia" w:hAnsi="Garamond" w:cs="Calibri"/>
          <w:sz w:val="24"/>
          <w:szCs w:val="24"/>
        </w:rPr>
      </w:pPr>
      <w:r w:rsidRPr="003772F5">
        <w:rPr>
          <w:rFonts w:ascii="Garamond" w:hAnsi="Garamond" w:cs="Arial"/>
          <w:sz w:val="24"/>
          <w:szCs w:val="24"/>
        </w:rPr>
        <w:t xml:space="preserve">Wszystkie wysłane i odebrane w postępowaniu przez </w:t>
      </w:r>
      <w:r w:rsidR="00890EA5" w:rsidRPr="003772F5">
        <w:rPr>
          <w:rFonts w:ascii="Garamond" w:hAnsi="Garamond" w:cs="Arial"/>
          <w:sz w:val="24"/>
          <w:szCs w:val="24"/>
        </w:rPr>
        <w:t>W</w:t>
      </w:r>
      <w:r w:rsidRPr="003772F5">
        <w:rPr>
          <w:rFonts w:ascii="Garamond" w:hAnsi="Garamond" w:cs="Arial"/>
          <w:sz w:val="24"/>
          <w:szCs w:val="24"/>
        </w:rPr>
        <w:t>ykonawcę wiadomości widoczne są po zalogowaniu w podglądzie postępowania w zakładce „Komunikacja”.</w:t>
      </w:r>
    </w:p>
    <w:p w:rsidR="00FA7706" w:rsidRPr="003772F5" w:rsidRDefault="00FA7706" w:rsidP="001174B6">
      <w:pPr>
        <w:pStyle w:val="Akapitzlist"/>
        <w:numPr>
          <w:ilvl w:val="0"/>
          <w:numId w:val="22"/>
        </w:numPr>
        <w:tabs>
          <w:tab w:val="left" w:pos="284"/>
        </w:tabs>
        <w:suppressAutoHyphens w:val="0"/>
        <w:autoSpaceDE w:val="0"/>
        <w:autoSpaceDN w:val="0"/>
        <w:adjustRightInd w:val="0"/>
        <w:ind w:left="284" w:hanging="284"/>
        <w:jc w:val="both"/>
        <w:rPr>
          <w:rFonts w:ascii="Garamond" w:hAnsi="Garamond" w:cs="Arial"/>
          <w:sz w:val="24"/>
          <w:szCs w:val="24"/>
        </w:rPr>
      </w:pPr>
      <w:r w:rsidRPr="003772F5">
        <w:rPr>
          <w:rFonts w:ascii="Garamond" w:hAnsi="Garamond" w:cs="Arial"/>
          <w:sz w:val="24"/>
          <w:szCs w:val="24"/>
        </w:rPr>
        <w:t xml:space="preserve">Maksymalny rozmiar plików przesyłanych za pośrednictwem „Formularzy do komunikacji” wynosi </w:t>
      </w:r>
      <w:r w:rsidR="00D257BE" w:rsidRPr="003772F5">
        <w:rPr>
          <w:rFonts w:ascii="Garamond" w:hAnsi="Garamond" w:cs="Arial"/>
          <w:sz w:val="24"/>
          <w:szCs w:val="24"/>
        </w:rPr>
        <w:t>25</w:t>
      </w:r>
      <w:r w:rsidRPr="003772F5">
        <w:rPr>
          <w:rFonts w:ascii="Garamond" w:hAnsi="Garamond" w:cs="Arial"/>
          <w:sz w:val="24"/>
          <w:szCs w:val="24"/>
        </w:rPr>
        <w:t xml:space="preserve"> MB (wielkość ta dotyczy plików przesyłanych jako załączniki do jednego formularza).</w:t>
      </w:r>
    </w:p>
    <w:p w:rsidR="00FA7706" w:rsidRPr="003772F5" w:rsidRDefault="00FA7706" w:rsidP="001174B6">
      <w:pPr>
        <w:pStyle w:val="Akapitzlist"/>
        <w:numPr>
          <w:ilvl w:val="0"/>
          <w:numId w:val="22"/>
        </w:numPr>
        <w:tabs>
          <w:tab w:val="left" w:pos="284"/>
        </w:tabs>
        <w:suppressAutoHyphens w:val="0"/>
        <w:autoSpaceDE w:val="0"/>
        <w:autoSpaceDN w:val="0"/>
        <w:adjustRightInd w:val="0"/>
        <w:ind w:left="284" w:hanging="284"/>
        <w:jc w:val="both"/>
        <w:rPr>
          <w:rFonts w:ascii="Garamond" w:hAnsi="Garamond" w:cs="Arial"/>
          <w:sz w:val="24"/>
          <w:szCs w:val="24"/>
        </w:rPr>
      </w:pPr>
      <w:r w:rsidRPr="003772F5">
        <w:rPr>
          <w:rFonts w:ascii="Garamond" w:hAnsi="Garamond" w:cs="Arial"/>
          <w:sz w:val="24"/>
          <w:szCs w:val="24"/>
        </w:rPr>
        <w:t>Minimalne wymagania techniczne dotyczące sprzętu używanego w celu korzystania z usług Platformy oraz informacje dotyczące specyfikacji połączenia określa Regulamin Platformy e-</w:t>
      </w:r>
      <w:r w:rsidR="00890EA5" w:rsidRPr="003772F5">
        <w:rPr>
          <w:rFonts w:ascii="Garamond" w:hAnsi="Garamond" w:cs="Arial"/>
          <w:sz w:val="24"/>
          <w:szCs w:val="24"/>
        </w:rPr>
        <w:t>z</w:t>
      </w:r>
      <w:r w:rsidRPr="003772F5">
        <w:rPr>
          <w:rFonts w:ascii="Garamond" w:hAnsi="Garamond" w:cs="Arial"/>
          <w:sz w:val="24"/>
          <w:szCs w:val="24"/>
        </w:rPr>
        <w:t>amówienia.</w:t>
      </w:r>
    </w:p>
    <w:p w:rsidR="00150816" w:rsidRPr="003772F5" w:rsidRDefault="00150816" w:rsidP="001174B6">
      <w:pPr>
        <w:pStyle w:val="Akapitzlist"/>
        <w:numPr>
          <w:ilvl w:val="0"/>
          <w:numId w:val="22"/>
        </w:numPr>
        <w:tabs>
          <w:tab w:val="left" w:pos="284"/>
        </w:tabs>
        <w:suppressAutoHyphens w:val="0"/>
        <w:autoSpaceDE w:val="0"/>
        <w:autoSpaceDN w:val="0"/>
        <w:adjustRightInd w:val="0"/>
        <w:ind w:left="284" w:hanging="284"/>
        <w:jc w:val="both"/>
        <w:rPr>
          <w:rFonts w:ascii="Garamond" w:hAnsi="Garamond" w:cs="Arial"/>
          <w:sz w:val="24"/>
          <w:szCs w:val="24"/>
        </w:rPr>
      </w:pPr>
      <w:r w:rsidRPr="003772F5">
        <w:rPr>
          <w:rFonts w:ascii="Garamond" w:hAnsi="Garamond" w:cs="Arial"/>
          <w:sz w:val="24"/>
          <w:szCs w:val="24"/>
        </w:rPr>
        <w:t xml:space="preserve">W przypadku problemów technicznych i awarii związanych z funkcjonowaniem Platformy                            e-Zamówienia użytkownicy mogą skorzystać ze wsparcia technicznego dostępnego pod numerem telefonu </w:t>
      </w:r>
      <w:r w:rsidRPr="003772F5">
        <w:rPr>
          <w:rFonts w:ascii="Garamond" w:hAnsi="Garamond" w:cs="Arial"/>
          <w:b/>
          <w:sz w:val="24"/>
          <w:szCs w:val="24"/>
          <w:highlight w:val="green"/>
        </w:rPr>
        <w:t>22 458 77 99</w:t>
      </w:r>
      <w:r w:rsidRPr="003772F5">
        <w:rPr>
          <w:rFonts w:ascii="Garamond" w:hAnsi="Garamond" w:cs="Arial"/>
          <w:sz w:val="24"/>
          <w:szCs w:val="24"/>
        </w:rPr>
        <w:t xml:space="preserve"> lub drogą elektroniczną poprzez formularz udostępniony na stronie internetowej </w:t>
      </w:r>
      <w:hyperlink r:id="rId18" w:history="1">
        <w:r w:rsidRPr="003772F5">
          <w:rPr>
            <w:rStyle w:val="Hipercze"/>
            <w:rFonts w:ascii="Garamond" w:hAnsi="Garamond" w:cs="Arial"/>
            <w:sz w:val="24"/>
            <w:szCs w:val="24"/>
          </w:rPr>
          <w:t>https://ezamowienia.gov.pl</w:t>
        </w:r>
      </w:hyperlink>
      <w:r w:rsidRPr="003772F5">
        <w:rPr>
          <w:rFonts w:ascii="Garamond" w:hAnsi="Garamond" w:cs="Arial"/>
          <w:sz w:val="24"/>
          <w:szCs w:val="24"/>
        </w:rPr>
        <w:t xml:space="preserve"> w zakładce „Zgłoś problem”.</w:t>
      </w:r>
    </w:p>
    <w:p w:rsidR="00FA7706" w:rsidRPr="003772F5" w:rsidRDefault="00FA7706" w:rsidP="001174B6">
      <w:pPr>
        <w:pStyle w:val="Akapitzlist"/>
        <w:numPr>
          <w:ilvl w:val="0"/>
          <w:numId w:val="22"/>
        </w:numPr>
        <w:tabs>
          <w:tab w:val="left" w:pos="284"/>
        </w:tabs>
        <w:suppressAutoHyphens w:val="0"/>
        <w:autoSpaceDE w:val="0"/>
        <w:autoSpaceDN w:val="0"/>
        <w:adjustRightInd w:val="0"/>
        <w:ind w:left="284" w:hanging="284"/>
        <w:rPr>
          <w:rFonts w:ascii="Garamond" w:hAnsi="Garamond" w:cs="Arial"/>
          <w:sz w:val="24"/>
          <w:szCs w:val="24"/>
        </w:rPr>
      </w:pPr>
      <w:r w:rsidRPr="003772F5">
        <w:rPr>
          <w:rFonts w:ascii="Garamond" w:hAnsi="Garamond"/>
          <w:sz w:val="24"/>
          <w:szCs w:val="24"/>
        </w:rPr>
        <w:t>W celu prawidłowego korzystania z usług Platformy e-</w:t>
      </w:r>
      <w:r w:rsidR="00890EA5" w:rsidRPr="003772F5">
        <w:rPr>
          <w:rFonts w:ascii="Garamond" w:hAnsi="Garamond"/>
          <w:sz w:val="24"/>
          <w:szCs w:val="24"/>
        </w:rPr>
        <w:t>z</w:t>
      </w:r>
      <w:r w:rsidRPr="003772F5">
        <w:rPr>
          <w:rFonts w:ascii="Garamond" w:hAnsi="Garamond"/>
          <w:sz w:val="24"/>
          <w:szCs w:val="24"/>
        </w:rPr>
        <w:t>amówienia wymagany jest:</w:t>
      </w:r>
      <w:r w:rsidRPr="003772F5">
        <w:rPr>
          <w:rFonts w:ascii="Garamond" w:hAnsi="Garamond"/>
          <w:sz w:val="24"/>
          <w:szCs w:val="24"/>
        </w:rPr>
        <w:br/>
        <w:t>1.1. Komputer PC</w:t>
      </w:r>
      <w:r w:rsidRPr="003772F5">
        <w:rPr>
          <w:rFonts w:ascii="Garamond" w:hAnsi="Garamond"/>
          <w:sz w:val="24"/>
          <w:szCs w:val="24"/>
        </w:rPr>
        <w:br/>
        <w:t>          a. parametry minimum: Intel Core2 Duo, 2 GB RAM, HDD</w:t>
      </w:r>
      <w:r w:rsidR="00890EA5" w:rsidRPr="003772F5">
        <w:rPr>
          <w:rFonts w:ascii="Garamond" w:hAnsi="Garamond"/>
          <w:sz w:val="24"/>
          <w:szCs w:val="24"/>
        </w:rPr>
        <w:t>,</w:t>
      </w:r>
      <w:r w:rsidRPr="003772F5">
        <w:rPr>
          <w:rFonts w:ascii="Garamond" w:hAnsi="Garamond"/>
          <w:sz w:val="24"/>
          <w:szCs w:val="24"/>
        </w:rPr>
        <w:br/>
        <w:t>          b. zainstalowany jedne z poniższych systemów operacyjnych:</w:t>
      </w:r>
      <w:r w:rsidRPr="003772F5">
        <w:rPr>
          <w:rFonts w:ascii="Garamond" w:hAnsi="Garamond"/>
          <w:sz w:val="24"/>
          <w:szCs w:val="24"/>
        </w:rPr>
        <w:br/>
        <w:t>                    1. MS Windows 7 lub nowszy</w:t>
      </w:r>
      <w:r w:rsidR="00890EA5" w:rsidRPr="003772F5">
        <w:rPr>
          <w:rFonts w:ascii="Garamond" w:hAnsi="Garamond"/>
          <w:sz w:val="24"/>
          <w:szCs w:val="24"/>
        </w:rPr>
        <w:t>,</w:t>
      </w:r>
      <w:r w:rsidRPr="003772F5">
        <w:rPr>
          <w:rFonts w:ascii="Garamond" w:hAnsi="Garamond"/>
          <w:sz w:val="24"/>
          <w:szCs w:val="24"/>
        </w:rPr>
        <w:br/>
        <w:t>                    2. OSX/Mac OS 10.10,</w:t>
      </w:r>
      <w:r w:rsidRPr="003772F5">
        <w:rPr>
          <w:rFonts w:ascii="Garamond" w:hAnsi="Garamond"/>
          <w:sz w:val="24"/>
          <w:szCs w:val="24"/>
        </w:rPr>
        <w:br/>
        <w:t>                    3. Ubuntu 14.04</w:t>
      </w:r>
      <w:r w:rsidR="00890EA5" w:rsidRPr="003772F5">
        <w:rPr>
          <w:rFonts w:ascii="Garamond" w:hAnsi="Garamond"/>
          <w:sz w:val="24"/>
          <w:szCs w:val="24"/>
        </w:rPr>
        <w:t>,</w:t>
      </w:r>
      <w:r w:rsidRPr="003772F5">
        <w:rPr>
          <w:rFonts w:ascii="Garamond" w:hAnsi="Garamond"/>
          <w:sz w:val="24"/>
          <w:szCs w:val="24"/>
        </w:rPr>
        <w:br/>
        <w:t>          c. Zainstalowana jedna z poniższych przeglądarek:</w:t>
      </w:r>
      <w:r w:rsidRPr="003772F5">
        <w:rPr>
          <w:rFonts w:ascii="Garamond" w:hAnsi="Garamond"/>
          <w:sz w:val="24"/>
          <w:szCs w:val="24"/>
        </w:rPr>
        <w:br/>
        <w:t>        </w:t>
      </w:r>
      <w:r w:rsidR="00890EA5" w:rsidRPr="003772F5">
        <w:rPr>
          <w:rFonts w:ascii="Garamond" w:hAnsi="Garamond"/>
          <w:sz w:val="24"/>
          <w:szCs w:val="24"/>
        </w:rPr>
        <w:tab/>
        <w:t>1.</w:t>
      </w:r>
      <w:r w:rsidRPr="003772F5">
        <w:rPr>
          <w:rFonts w:ascii="Garamond" w:hAnsi="Garamond"/>
          <w:sz w:val="24"/>
          <w:szCs w:val="24"/>
        </w:rPr>
        <w:t xml:space="preserve"> Chrome 66.0 lub nowsza</w:t>
      </w:r>
      <w:r w:rsidR="00890EA5" w:rsidRPr="003772F5">
        <w:rPr>
          <w:rFonts w:ascii="Garamond" w:hAnsi="Garamond"/>
          <w:sz w:val="24"/>
          <w:szCs w:val="24"/>
        </w:rPr>
        <w:t>,</w:t>
      </w:r>
      <w:r w:rsidRPr="003772F5">
        <w:rPr>
          <w:rFonts w:ascii="Garamond" w:hAnsi="Garamond"/>
          <w:sz w:val="24"/>
          <w:szCs w:val="24"/>
        </w:rPr>
        <w:br/>
        <w:t>          </w:t>
      </w:r>
      <w:r w:rsidR="00890EA5" w:rsidRPr="003772F5">
        <w:rPr>
          <w:rFonts w:ascii="Garamond" w:hAnsi="Garamond"/>
          <w:sz w:val="24"/>
          <w:szCs w:val="24"/>
        </w:rPr>
        <w:tab/>
        <w:t>2</w:t>
      </w:r>
      <w:r w:rsidRPr="003772F5">
        <w:rPr>
          <w:rFonts w:ascii="Garamond" w:hAnsi="Garamond"/>
          <w:sz w:val="24"/>
          <w:szCs w:val="24"/>
        </w:rPr>
        <w:t>. Firefox 59.0 lub nowszy</w:t>
      </w:r>
      <w:r w:rsidR="00890EA5" w:rsidRPr="003772F5">
        <w:rPr>
          <w:rFonts w:ascii="Garamond" w:hAnsi="Garamond"/>
          <w:sz w:val="24"/>
          <w:szCs w:val="24"/>
        </w:rPr>
        <w:t>,</w:t>
      </w:r>
      <w:r w:rsidRPr="003772F5">
        <w:rPr>
          <w:rFonts w:ascii="Garamond" w:hAnsi="Garamond"/>
          <w:sz w:val="24"/>
          <w:szCs w:val="24"/>
        </w:rPr>
        <w:br/>
        <w:t>          </w:t>
      </w:r>
      <w:r w:rsidR="00890EA5" w:rsidRPr="003772F5">
        <w:rPr>
          <w:rFonts w:ascii="Garamond" w:hAnsi="Garamond"/>
          <w:sz w:val="24"/>
          <w:szCs w:val="24"/>
        </w:rPr>
        <w:tab/>
        <w:t>3</w:t>
      </w:r>
      <w:r w:rsidRPr="003772F5">
        <w:rPr>
          <w:rFonts w:ascii="Garamond" w:hAnsi="Garamond"/>
          <w:sz w:val="24"/>
          <w:szCs w:val="24"/>
        </w:rPr>
        <w:t>. Safari 11.1 lub nowsza</w:t>
      </w:r>
      <w:r w:rsidR="00890EA5" w:rsidRPr="003772F5">
        <w:rPr>
          <w:rFonts w:ascii="Garamond" w:hAnsi="Garamond"/>
          <w:sz w:val="24"/>
          <w:szCs w:val="24"/>
        </w:rPr>
        <w:t>,</w:t>
      </w:r>
      <w:r w:rsidRPr="003772F5">
        <w:rPr>
          <w:rFonts w:ascii="Garamond" w:hAnsi="Garamond"/>
          <w:sz w:val="24"/>
          <w:szCs w:val="24"/>
        </w:rPr>
        <w:br/>
        <w:t>          </w:t>
      </w:r>
      <w:r w:rsidR="00890EA5" w:rsidRPr="003772F5">
        <w:rPr>
          <w:rFonts w:ascii="Garamond" w:hAnsi="Garamond"/>
          <w:sz w:val="24"/>
          <w:szCs w:val="24"/>
        </w:rPr>
        <w:tab/>
        <w:t>4</w:t>
      </w:r>
      <w:r w:rsidRPr="003772F5">
        <w:rPr>
          <w:rFonts w:ascii="Garamond" w:hAnsi="Garamond"/>
          <w:sz w:val="24"/>
          <w:szCs w:val="24"/>
        </w:rPr>
        <w:t>. Edge 14.0 i nowsze</w:t>
      </w:r>
      <w:r w:rsidR="00890EA5" w:rsidRPr="003772F5">
        <w:rPr>
          <w:rFonts w:ascii="Garamond" w:hAnsi="Garamond"/>
          <w:sz w:val="24"/>
          <w:szCs w:val="24"/>
        </w:rPr>
        <w:t>,</w:t>
      </w:r>
    </w:p>
    <w:p w:rsidR="00FA7706" w:rsidRPr="003772F5" w:rsidRDefault="00FA7706" w:rsidP="00FA7706">
      <w:pPr>
        <w:pStyle w:val="Akapitzlist"/>
        <w:tabs>
          <w:tab w:val="left" w:pos="284"/>
        </w:tabs>
        <w:autoSpaceDE w:val="0"/>
        <w:autoSpaceDN w:val="0"/>
        <w:adjustRightInd w:val="0"/>
        <w:ind w:left="284"/>
        <w:rPr>
          <w:rFonts w:ascii="Garamond" w:hAnsi="Garamond" w:cs="Arial"/>
          <w:sz w:val="24"/>
          <w:szCs w:val="24"/>
        </w:rPr>
      </w:pPr>
      <w:r w:rsidRPr="003772F5">
        <w:rPr>
          <w:rFonts w:ascii="Garamond" w:hAnsi="Garamond"/>
          <w:sz w:val="24"/>
          <w:szCs w:val="24"/>
        </w:rPr>
        <w:t>albo</w:t>
      </w:r>
      <w:r w:rsidRPr="003772F5">
        <w:rPr>
          <w:rFonts w:ascii="Garamond" w:hAnsi="Garamond"/>
          <w:sz w:val="24"/>
          <w:szCs w:val="24"/>
        </w:rPr>
        <w:br/>
        <w:t>1.2 Tablet/Telefon</w:t>
      </w:r>
      <w:r w:rsidRPr="003772F5">
        <w:rPr>
          <w:rFonts w:ascii="Garamond" w:hAnsi="Garamond"/>
          <w:sz w:val="24"/>
          <w:szCs w:val="24"/>
        </w:rPr>
        <w:br/>
        <w:t>           a. Parametry minimum: 4 rdzenie procesora, 2GB RAM, Android 6.0 Marshmallow, iOS 10.3</w:t>
      </w:r>
      <w:r w:rsidR="00890EA5" w:rsidRPr="003772F5">
        <w:rPr>
          <w:rFonts w:ascii="Garamond" w:hAnsi="Garamond"/>
          <w:sz w:val="24"/>
          <w:szCs w:val="24"/>
        </w:rPr>
        <w:t>,</w:t>
      </w:r>
      <w:r w:rsidRPr="003772F5">
        <w:rPr>
          <w:rFonts w:ascii="Garamond" w:hAnsi="Garamond"/>
          <w:sz w:val="24"/>
          <w:szCs w:val="24"/>
        </w:rPr>
        <w:br/>
        <w:t>           b. Przeglądarka Chrome 61 lub now</w:t>
      </w:r>
      <w:r w:rsidR="00890EA5" w:rsidRPr="003772F5">
        <w:rPr>
          <w:rFonts w:ascii="Garamond" w:hAnsi="Garamond"/>
          <w:sz w:val="24"/>
          <w:szCs w:val="24"/>
        </w:rPr>
        <w:t>sza.</w:t>
      </w:r>
    </w:p>
    <w:p w:rsidR="00FA7706" w:rsidRPr="003772F5" w:rsidRDefault="00FA7706" w:rsidP="001174B6">
      <w:pPr>
        <w:pStyle w:val="Akapitzlist"/>
        <w:numPr>
          <w:ilvl w:val="0"/>
          <w:numId w:val="22"/>
        </w:numPr>
        <w:suppressAutoHyphens w:val="0"/>
        <w:spacing w:before="100" w:beforeAutospacing="1"/>
        <w:ind w:left="284" w:hanging="284"/>
        <w:jc w:val="both"/>
        <w:rPr>
          <w:rFonts w:ascii="Garamond" w:hAnsi="Garamond"/>
          <w:sz w:val="24"/>
          <w:szCs w:val="24"/>
        </w:rPr>
      </w:pPr>
      <w:r w:rsidRPr="003772F5">
        <w:rPr>
          <w:rFonts w:ascii="Garamond" w:hAnsi="Garamond"/>
          <w:sz w:val="24"/>
          <w:szCs w:val="24"/>
        </w:rPr>
        <w:lastRenderedPageBreak/>
        <w:t>Dla skorzystania z pełnej funkcjonalności może być konieczne włączenie w przeglądarce obsługi protokołu bezpiecznej transmisji danych SSL, obsługi Java Script oraz cookies.</w:t>
      </w:r>
    </w:p>
    <w:p w:rsidR="00FA7706" w:rsidRPr="003772F5" w:rsidRDefault="00FA7706" w:rsidP="001174B6">
      <w:pPr>
        <w:pStyle w:val="Akapitzlist"/>
        <w:numPr>
          <w:ilvl w:val="0"/>
          <w:numId w:val="22"/>
        </w:numPr>
        <w:suppressAutoHyphens w:val="0"/>
        <w:spacing w:before="100" w:beforeAutospacing="1"/>
        <w:ind w:left="284" w:hanging="284"/>
        <w:jc w:val="both"/>
        <w:rPr>
          <w:rFonts w:ascii="Garamond" w:hAnsi="Garamond"/>
          <w:sz w:val="24"/>
          <w:szCs w:val="24"/>
        </w:rPr>
      </w:pPr>
      <w:r w:rsidRPr="003772F5">
        <w:rPr>
          <w:rFonts w:ascii="Garamond" w:hAnsi="Garamond"/>
          <w:sz w:val="24"/>
          <w:szCs w:val="24"/>
        </w:rPr>
        <w:t>Specyfikacja połączenia, formatu przesyłanych danych oraz kodowania i oznaczania czasu odbioru danych:</w:t>
      </w:r>
      <w:r w:rsidRPr="003772F5">
        <w:rPr>
          <w:rFonts w:ascii="Garamond" w:hAnsi="Garamond"/>
          <w:sz w:val="24"/>
          <w:szCs w:val="24"/>
        </w:rPr>
        <w:br/>
        <w:t>         1.1 specyfikacja połączenia – formularze udostępnione są za pomocą protokołu TLS 1.2,</w:t>
      </w:r>
      <w:r w:rsidRPr="003772F5">
        <w:rPr>
          <w:rFonts w:ascii="Garamond" w:hAnsi="Garamond"/>
          <w:sz w:val="24"/>
          <w:szCs w:val="24"/>
        </w:rPr>
        <w:br/>
        <w:t xml:space="preserve">         1.2 </w:t>
      </w:r>
      <w:r w:rsidR="006F7AB6" w:rsidRPr="003772F5">
        <w:rPr>
          <w:rFonts w:ascii="Garamond" w:hAnsi="Garamond"/>
          <w:sz w:val="24"/>
          <w:szCs w:val="24"/>
        </w:rPr>
        <w:t xml:space="preserve"> </w:t>
      </w:r>
      <w:r w:rsidRPr="003772F5">
        <w:rPr>
          <w:rFonts w:ascii="Garamond" w:hAnsi="Garamond"/>
          <w:sz w:val="24"/>
          <w:szCs w:val="24"/>
        </w:rPr>
        <w:t>format danych oraz kodowanie: formularze dostępne są w formacie HTML z kodowaniem</w:t>
      </w:r>
      <w:r w:rsidR="006F7AB6" w:rsidRPr="003772F5">
        <w:rPr>
          <w:rFonts w:ascii="Garamond" w:hAnsi="Garamond"/>
          <w:sz w:val="24"/>
          <w:szCs w:val="24"/>
        </w:rPr>
        <w:br/>
        <w:t xml:space="preserve">                </w:t>
      </w:r>
      <w:r w:rsidRPr="003772F5">
        <w:rPr>
          <w:rFonts w:ascii="Garamond" w:hAnsi="Garamond"/>
          <w:sz w:val="24"/>
          <w:szCs w:val="24"/>
        </w:rPr>
        <w:t>UTF-8,</w:t>
      </w:r>
      <w:r w:rsidRPr="003772F5">
        <w:rPr>
          <w:rFonts w:ascii="Garamond" w:hAnsi="Garamond"/>
          <w:sz w:val="24"/>
          <w:szCs w:val="24"/>
        </w:rPr>
        <w:br/>
        <w:t>         1.3 oznaczenia czasu odbioru danych: wszelkie operacje opierają się o czas serwera i dane</w:t>
      </w:r>
      <w:r w:rsidR="006F7AB6" w:rsidRPr="003772F5">
        <w:rPr>
          <w:rFonts w:ascii="Garamond" w:hAnsi="Garamond"/>
          <w:sz w:val="24"/>
          <w:szCs w:val="24"/>
        </w:rPr>
        <w:br/>
        <w:t xml:space="preserve">                </w:t>
      </w:r>
      <w:r w:rsidRPr="003772F5">
        <w:rPr>
          <w:rFonts w:ascii="Garamond" w:hAnsi="Garamond"/>
          <w:sz w:val="24"/>
          <w:szCs w:val="24"/>
        </w:rPr>
        <w:t>zapisywane są z dokładnością co do sekundy.</w:t>
      </w:r>
    </w:p>
    <w:p w:rsidR="0051576B" w:rsidRPr="003772F5" w:rsidRDefault="005552BC" w:rsidP="005552BC">
      <w:pPr>
        <w:widowControl w:val="0"/>
        <w:tabs>
          <w:tab w:val="left" w:pos="284"/>
        </w:tabs>
        <w:autoSpaceDE w:val="0"/>
        <w:autoSpaceDN w:val="0"/>
        <w:adjustRightInd w:val="0"/>
        <w:ind w:left="284" w:hanging="284"/>
        <w:jc w:val="both"/>
        <w:rPr>
          <w:rFonts w:ascii="Garamond" w:eastAsia="Calibri" w:hAnsi="Garamond" w:cs="Arial"/>
          <w:snapToGrid w:val="0"/>
          <w:lang w:val="pl-PL" w:eastAsia="en-US"/>
        </w:rPr>
      </w:pPr>
      <w:r w:rsidRPr="003772F5">
        <w:rPr>
          <w:rFonts w:ascii="Garamond" w:eastAsia="Calibri" w:hAnsi="Garamond" w:cs="Arial"/>
          <w:snapToGrid w:val="0"/>
          <w:lang w:val="pl-PL" w:eastAsia="en-US"/>
        </w:rPr>
        <w:t>25</w:t>
      </w:r>
      <w:r w:rsidR="0051576B" w:rsidRPr="003772F5">
        <w:rPr>
          <w:rFonts w:ascii="Garamond" w:eastAsia="Calibri" w:hAnsi="Garamond" w:cs="Arial"/>
          <w:snapToGrid w:val="0"/>
          <w:lang w:val="pl-PL" w:eastAsia="en-US"/>
        </w:rPr>
        <w:t xml:space="preserve">. Zamawiający dopuszcza przesyłanie plików w formatach </w:t>
      </w:r>
      <w:r w:rsidR="0051576B" w:rsidRPr="003772F5">
        <w:rPr>
          <w:rFonts w:ascii="Garamond" w:eastAsia="Calibri" w:hAnsi="Garamond" w:cs="Arial"/>
          <w:lang w:val="pl-PL" w:eastAsia="en-US"/>
        </w:rPr>
        <w:t xml:space="preserve">danych określonych w przepisach </w:t>
      </w:r>
      <w:bookmarkStart w:id="4" w:name="_Hlk3213475"/>
      <w:r w:rsidR="0051576B" w:rsidRPr="003772F5">
        <w:rPr>
          <w:rFonts w:ascii="Garamond" w:eastAsia="Calibri" w:hAnsi="Garamond" w:cs="Arial"/>
          <w:lang w:val="pl-PL" w:eastAsia="en-US"/>
        </w:rPr>
        <w:t>wydanych na podstawie art. 18 ustawy z dnia 17 lutego 2005 r. o informatyzacji działalności podmiotów realizujących zadania publiczne (tj. Dz. U. z 202</w:t>
      </w:r>
      <w:r w:rsidR="007B24E4" w:rsidRPr="003772F5">
        <w:rPr>
          <w:rFonts w:ascii="Garamond" w:eastAsia="Calibri" w:hAnsi="Garamond" w:cs="Arial"/>
          <w:lang w:val="pl-PL" w:eastAsia="en-US"/>
        </w:rPr>
        <w:t>1</w:t>
      </w:r>
      <w:r w:rsidR="0051576B" w:rsidRPr="003772F5">
        <w:rPr>
          <w:rFonts w:ascii="Garamond" w:eastAsia="Calibri" w:hAnsi="Garamond" w:cs="Arial"/>
          <w:lang w:val="pl-PL" w:eastAsia="en-US"/>
        </w:rPr>
        <w:t xml:space="preserve"> r., poz.</w:t>
      </w:r>
      <w:r w:rsidR="008A377A" w:rsidRPr="003772F5">
        <w:rPr>
          <w:rFonts w:ascii="Garamond" w:eastAsia="Calibri" w:hAnsi="Garamond" w:cs="Arial"/>
          <w:lang w:val="pl-PL" w:eastAsia="en-US"/>
        </w:rPr>
        <w:t xml:space="preserve"> 2070</w:t>
      </w:r>
      <w:r w:rsidR="0051576B" w:rsidRPr="003772F5">
        <w:rPr>
          <w:rFonts w:ascii="Garamond" w:eastAsia="Calibri" w:hAnsi="Garamond" w:cs="Arial"/>
          <w:lang w:val="pl-PL" w:eastAsia="en-US"/>
        </w:rPr>
        <w:t>), rozporządzenia Rady Ministrów z dnia 12 kwietnia 2012 r. w sprawie Krajowych Ram Interoperacyjności, minimalnych wymagań dla rejestrów publicznych i wymiany informacji w postaci elektronicznej oraz minimalnych wymagań dla systemów teleinformatycznych (tj. Dz. U. z 2017 r., poz. 2247)</w:t>
      </w:r>
      <w:bookmarkEnd w:id="4"/>
      <w:r w:rsidR="0051576B" w:rsidRPr="003772F5">
        <w:rPr>
          <w:rFonts w:ascii="Garamond" w:eastAsia="Calibri" w:hAnsi="Garamond" w:cs="Arial"/>
          <w:lang w:val="pl-PL" w:eastAsia="en-US"/>
        </w:rPr>
        <w:t xml:space="preserve"> – w szczególności w formatach: .pdf, .doc, .docx, .rtf lub .odt. pades, xades.</w:t>
      </w:r>
    </w:p>
    <w:p w:rsidR="0051576B" w:rsidRPr="003772F5" w:rsidRDefault="0051576B" w:rsidP="00341559">
      <w:pPr>
        <w:ind w:left="284" w:hanging="284"/>
        <w:jc w:val="both"/>
        <w:rPr>
          <w:rFonts w:ascii="Garamond" w:eastAsia="Calibri" w:hAnsi="Garamond" w:cs="Arial"/>
          <w:b/>
          <w:snapToGrid w:val="0"/>
          <w:lang w:val="pl-PL" w:eastAsia="en-US"/>
        </w:rPr>
      </w:pPr>
      <w:r w:rsidRPr="003772F5">
        <w:rPr>
          <w:rFonts w:ascii="Garamond" w:eastAsia="Calibri" w:hAnsi="Garamond" w:cs="Arial"/>
          <w:b/>
          <w:snapToGrid w:val="0"/>
          <w:lang w:val="pl-PL" w:eastAsia="en-US"/>
        </w:rPr>
        <w:t xml:space="preserve">     Zamawiający zaleca przesyłanie plików w formacie .pdf.</w:t>
      </w:r>
      <w:bookmarkStart w:id="5" w:name="_Hlk3217249"/>
    </w:p>
    <w:p w:rsidR="0051576B" w:rsidRPr="003772F5" w:rsidRDefault="005552BC" w:rsidP="008A377A">
      <w:pPr>
        <w:jc w:val="both"/>
        <w:rPr>
          <w:rFonts w:ascii="Garamond" w:eastAsia="Calibri" w:hAnsi="Garamond" w:cs="Arial"/>
          <w:b/>
          <w:snapToGrid w:val="0"/>
          <w:lang w:val="pl-PL" w:eastAsia="en-US"/>
        </w:rPr>
      </w:pPr>
      <w:r w:rsidRPr="003772F5">
        <w:rPr>
          <w:rFonts w:ascii="Garamond" w:eastAsia="Calibri" w:hAnsi="Garamond" w:cs="Arial"/>
          <w:snapToGrid w:val="0"/>
          <w:lang w:val="pl-PL" w:eastAsia="en-US"/>
        </w:rPr>
        <w:t>26</w:t>
      </w:r>
      <w:r w:rsidR="0051576B" w:rsidRPr="003772F5">
        <w:rPr>
          <w:rFonts w:ascii="Garamond" w:eastAsia="Calibri" w:hAnsi="Garamond" w:cs="Arial"/>
          <w:snapToGrid w:val="0"/>
          <w:lang w:val="pl-PL" w:eastAsia="en-US"/>
        </w:rPr>
        <w:t xml:space="preserve">. Zalecenia Zamawiającego odnośnie </w:t>
      </w:r>
      <w:r w:rsidR="0051576B" w:rsidRPr="003772F5">
        <w:rPr>
          <w:rFonts w:ascii="Garamond" w:eastAsia="Calibri" w:hAnsi="Garamond" w:cs="Arial"/>
          <w:b/>
          <w:snapToGrid w:val="0"/>
          <w:lang w:val="pl-PL" w:eastAsia="en-US"/>
        </w:rPr>
        <w:t>kwalifikowanego podpisu elektronicznego</w:t>
      </w:r>
      <w:r w:rsidR="0051576B" w:rsidRPr="003772F5">
        <w:rPr>
          <w:rFonts w:ascii="Garamond" w:eastAsia="Calibri" w:hAnsi="Garamond" w:cs="Arial"/>
          <w:snapToGrid w:val="0"/>
          <w:lang w:val="pl-PL" w:eastAsia="en-US"/>
        </w:rPr>
        <w:t>:</w:t>
      </w:r>
    </w:p>
    <w:p w:rsidR="0051576B" w:rsidRPr="003772F5" w:rsidRDefault="0051576B" w:rsidP="001174B6">
      <w:pPr>
        <w:widowControl w:val="0"/>
        <w:numPr>
          <w:ilvl w:val="1"/>
          <w:numId w:val="5"/>
        </w:numPr>
        <w:tabs>
          <w:tab w:val="left" w:pos="284"/>
        </w:tabs>
        <w:autoSpaceDE w:val="0"/>
        <w:autoSpaceDN w:val="0"/>
        <w:adjustRightInd w:val="0"/>
        <w:ind w:left="284" w:hanging="284"/>
        <w:contextualSpacing/>
        <w:jc w:val="both"/>
        <w:rPr>
          <w:rFonts w:ascii="Garamond" w:eastAsia="Calibri" w:hAnsi="Garamond" w:cs="Arial"/>
          <w:snapToGrid w:val="0"/>
          <w:lang w:val="pl-PL" w:eastAsia="en-US"/>
        </w:rPr>
      </w:pPr>
      <w:r w:rsidRPr="003772F5">
        <w:rPr>
          <w:rFonts w:ascii="Garamond" w:eastAsia="Calibri" w:hAnsi="Garamond" w:cs="Arial"/>
          <w:snapToGrid w:val="0"/>
          <w:lang w:val="pl-PL" w:eastAsia="en-US"/>
        </w:rPr>
        <w:t>dla dokumentów w formacie .pdf zaleca się zastosowanie podpisu w formacie PAdES,</w:t>
      </w:r>
    </w:p>
    <w:p w:rsidR="0051576B" w:rsidRPr="003772F5" w:rsidRDefault="0051576B" w:rsidP="001174B6">
      <w:pPr>
        <w:widowControl w:val="0"/>
        <w:numPr>
          <w:ilvl w:val="1"/>
          <w:numId w:val="5"/>
        </w:numPr>
        <w:tabs>
          <w:tab w:val="left" w:pos="284"/>
        </w:tabs>
        <w:autoSpaceDE w:val="0"/>
        <w:autoSpaceDN w:val="0"/>
        <w:adjustRightInd w:val="0"/>
        <w:ind w:left="284" w:hanging="284"/>
        <w:jc w:val="both"/>
        <w:rPr>
          <w:rFonts w:ascii="Garamond" w:eastAsia="Calibri" w:hAnsi="Garamond" w:cs="Arial"/>
          <w:snapToGrid w:val="0"/>
          <w:lang w:val="pl-PL" w:eastAsia="en-US"/>
        </w:rPr>
      </w:pPr>
      <w:r w:rsidRPr="003772F5">
        <w:rPr>
          <w:rFonts w:ascii="Garamond" w:eastAsia="Calibri" w:hAnsi="Garamond" w:cs="Arial"/>
          <w:snapToGrid w:val="0"/>
          <w:lang w:val="pl-PL" w:eastAsia="en-US"/>
        </w:rPr>
        <w:t xml:space="preserve">dla dokumentów w formacie innym niż .pdf zaleca się zastosowanie podpisu wewnętrznego </w:t>
      </w:r>
      <w:r w:rsidRPr="003772F5">
        <w:rPr>
          <w:rFonts w:ascii="Garamond" w:eastAsia="Calibri" w:hAnsi="Garamond" w:cs="Arial"/>
          <w:snapToGrid w:val="0"/>
          <w:lang w:val="pl-PL" w:eastAsia="en-US"/>
        </w:rPr>
        <w:br/>
        <w:t>w formacie XAdES.</w:t>
      </w:r>
    </w:p>
    <w:p w:rsidR="0069774C" w:rsidRPr="003772F5" w:rsidRDefault="005552BC" w:rsidP="00341559">
      <w:pPr>
        <w:widowControl w:val="0"/>
        <w:tabs>
          <w:tab w:val="left" w:pos="284"/>
        </w:tabs>
        <w:autoSpaceDE w:val="0"/>
        <w:autoSpaceDN w:val="0"/>
        <w:adjustRightInd w:val="0"/>
        <w:ind w:left="284" w:hanging="284"/>
        <w:contextualSpacing/>
        <w:jc w:val="both"/>
        <w:rPr>
          <w:rFonts w:ascii="Garamond" w:eastAsia="Calibri" w:hAnsi="Garamond" w:cs="Arial"/>
          <w:snapToGrid w:val="0"/>
          <w:lang w:val="pl-PL" w:eastAsia="en-US"/>
        </w:rPr>
      </w:pPr>
      <w:bookmarkStart w:id="6" w:name="_Hlk3283982"/>
      <w:bookmarkEnd w:id="5"/>
      <w:r w:rsidRPr="003772F5">
        <w:rPr>
          <w:rFonts w:ascii="Garamond" w:eastAsia="Calibri" w:hAnsi="Garamond" w:cs="Arial"/>
          <w:snapToGrid w:val="0"/>
          <w:lang w:val="pl-PL" w:eastAsia="en-US"/>
        </w:rPr>
        <w:t>27</w:t>
      </w:r>
      <w:r w:rsidR="0051576B" w:rsidRPr="003772F5">
        <w:rPr>
          <w:rFonts w:ascii="Garamond" w:eastAsia="Calibri" w:hAnsi="Garamond" w:cs="Arial"/>
          <w:snapToGrid w:val="0"/>
          <w:lang w:val="pl-PL" w:eastAsia="en-US"/>
        </w:rPr>
        <w:t xml:space="preserve">. </w:t>
      </w:r>
      <w:r w:rsidR="00C352EF" w:rsidRPr="003772F5">
        <w:rPr>
          <w:rFonts w:ascii="Garamond" w:eastAsia="Calibri" w:hAnsi="Garamond" w:cs="Arial"/>
          <w:snapToGrid w:val="0"/>
          <w:lang w:val="pl-PL" w:eastAsia="en-US"/>
        </w:rPr>
        <w:t xml:space="preserve">Zalecenia Zamawiającego odnośnie </w:t>
      </w:r>
      <w:r w:rsidR="00C352EF" w:rsidRPr="003772F5">
        <w:rPr>
          <w:rFonts w:ascii="Garamond" w:eastAsia="Calibri" w:hAnsi="Garamond" w:cs="Arial"/>
          <w:b/>
          <w:snapToGrid w:val="0"/>
          <w:lang w:val="pl-PL" w:eastAsia="en-US"/>
        </w:rPr>
        <w:t>Profilu Zaufanego:</w:t>
      </w:r>
    </w:p>
    <w:p w:rsidR="00C352EF" w:rsidRPr="003772F5" w:rsidRDefault="00C352EF" w:rsidP="001174B6">
      <w:pPr>
        <w:pStyle w:val="Akapitzlist"/>
        <w:numPr>
          <w:ilvl w:val="0"/>
          <w:numId w:val="15"/>
        </w:numPr>
        <w:suppressAutoHyphens w:val="0"/>
        <w:ind w:left="284" w:hanging="284"/>
        <w:rPr>
          <w:rFonts w:ascii="Garamond" w:hAnsi="Garamond"/>
          <w:sz w:val="24"/>
          <w:szCs w:val="24"/>
        </w:rPr>
      </w:pPr>
      <w:r w:rsidRPr="003772F5">
        <w:rPr>
          <w:rFonts w:ascii="Garamond" w:hAnsi="Garamond"/>
          <w:sz w:val="24"/>
          <w:szCs w:val="24"/>
        </w:rPr>
        <w:t xml:space="preserve">w celu podpisania dokumentu należy wejść na stronę </w:t>
      </w:r>
      <w:hyperlink r:id="rId19" w:history="1">
        <w:r w:rsidR="005552BC" w:rsidRPr="003772F5">
          <w:rPr>
            <w:rStyle w:val="Hipercze"/>
            <w:rFonts w:ascii="Garamond" w:hAnsi="Garamond"/>
            <w:color w:val="auto"/>
            <w:sz w:val="24"/>
            <w:szCs w:val="24"/>
          </w:rPr>
          <w:t>https://www.gov.pl/web/gov/podpisz-dokument-elektronicznie-wykorzystaj-podpis-zaufany</w:t>
        </w:r>
      </w:hyperlink>
      <w:r w:rsidRPr="003772F5">
        <w:rPr>
          <w:rFonts w:ascii="Garamond" w:hAnsi="Garamond"/>
          <w:sz w:val="24"/>
          <w:szCs w:val="24"/>
        </w:rPr>
        <w:t>,</w:t>
      </w:r>
    </w:p>
    <w:p w:rsidR="00C352EF" w:rsidRPr="003772F5" w:rsidRDefault="00C352EF" w:rsidP="001174B6">
      <w:pPr>
        <w:pStyle w:val="Akapitzlist"/>
        <w:numPr>
          <w:ilvl w:val="0"/>
          <w:numId w:val="15"/>
        </w:numPr>
        <w:suppressAutoHyphens w:val="0"/>
        <w:ind w:left="284" w:hanging="284"/>
        <w:rPr>
          <w:rFonts w:ascii="Garamond" w:hAnsi="Garamond"/>
          <w:sz w:val="24"/>
          <w:szCs w:val="24"/>
        </w:rPr>
      </w:pPr>
      <w:r w:rsidRPr="003772F5">
        <w:rPr>
          <w:rFonts w:ascii="Garamond" w:hAnsi="Garamond"/>
          <w:sz w:val="24"/>
          <w:szCs w:val="24"/>
        </w:rPr>
        <w:t>podpisem zaufanym można podpisać dokument, który spełnia poniższe warunki:</w:t>
      </w:r>
    </w:p>
    <w:p w:rsidR="00C352EF" w:rsidRPr="003772F5" w:rsidRDefault="00C352EF" w:rsidP="001174B6">
      <w:pPr>
        <w:pStyle w:val="Akapitzlist"/>
        <w:numPr>
          <w:ilvl w:val="0"/>
          <w:numId w:val="16"/>
        </w:numPr>
        <w:suppressAutoHyphens w:val="0"/>
        <w:ind w:left="-426" w:firstLine="710"/>
        <w:rPr>
          <w:rFonts w:ascii="Garamond" w:hAnsi="Garamond"/>
          <w:sz w:val="24"/>
          <w:szCs w:val="24"/>
        </w:rPr>
      </w:pPr>
      <w:r w:rsidRPr="003772F5">
        <w:rPr>
          <w:rFonts w:ascii="Garamond" w:hAnsi="Garamond"/>
          <w:sz w:val="24"/>
          <w:szCs w:val="24"/>
        </w:rPr>
        <w:t>został zapisany na dysku lokalnym (np. komputera, telefonu) jako pojedynczy plik,</w:t>
      </w:r>
    </w:p>
    <w:p w:rsidR="00C352EF" w:rsidRPr="003772F5" w:rsidRDefault="00C352EF" w:rsidP="001174B6">
      <w:pPr>
        <w:pStyle w:val="Akapitzlist"/>
        <w:numPr>
          <w:ilvl w:val="0"/>
          <w:numId w:val="16"/>
        </w:numPr>
        <w:suppressAutoHyphens w:val="0"/>
        <w:ind w:left="284" w:firstLine="0"/>
        <w:rPr>
          <w:rFonts w:ascii="Garamond" w:hAnsi="Garamond"/>
          <w:sz w:val="24"/>
          <w:szCs w:val="24"/>
        </w:rPr>
      </w:pPr>
      <w:r w:rsidRPr="003772F5">
        <w:rPr>
          <w:rFonts w:ascii="Garamond" w:hAnsi="Garamond"/>
          <w:sz w:val="24"/>
          <w:szCs w:val="24"/>
        </w:rPr>
        <w:t xml:space="preserve">ma jedno z następujących rozszerzeń: </w:t>
      </w:r>
      <w:r w:rsidRPr="003772F5">
        <w:rPr>
          <w:rFonts w:ascii="Garamond" w:hAnsi="Garamond"/>
          <w:sz w:val="24"/>
          <w:szCs w:val="24"/>
          <w:lang w:eastAsia="pl-PL"/>
        </w:rPr>
        <w:t>.txt, .rtf, .pdf, .xps, .odt, .ods, .odp, .doc, .xls, .ppt, .docx, .xlsx, .pptx, .csv, .jpg, .jpeg, .tif, .tiff, .geotiff, .png, .svg, .wav, .mp3, .avi, .mpg, .mpeg, .mp4, .m4a, .mpeg4, .ogg, .ogv, .zip, .tar, .gz, .gzip, .7Z, .html, .xhtml, .css, .xml, .xsd, .gml, .rng, .xsl, .xslt, .TSL, .XMLsig, .XAdES, .PAdES, .CAdES, .ASIC, .XMLenc, .dwg, .dwf, .dxf, .dgn, .jp2,</w:t>
      </w:r>
    </w:p>
    <w:p w:rsidR="00C352EF" w:rsidRPr="003772F5" w:rsidRDefault="00C352EF" w:rsidP="001174B6">
      <w:pPr>
        <w:pStyle w:val="Akapitzlist"/>
        <w:numPr>
          <w:ilvl w:val="0"/>
          <w:numId w:val="16"/>
        </w:numPr>
        <w:suppressAutoHyphens w:val="0"/>
        <w:ind w:left="284" w:firstLine="0"/>
        <w:rPr>
          <w:rFonts w:ascii="Garamond" w:hAnsi="Garamond"/>
          <w:sz w:val="24"/>
          <w:szCs w:val="24"/>
        </w:rPr>
      </w:pPr>
      <w:r w:rsidRPr="003772F5">
        <w:rPr>
          <w:rFonts w:ascii="Garamond" w:hAnsi="Garamond"/>
          <w:sz w:val="24"/>
          <w:szCs w:val="24"/>
        </w:rPr>
        <w:t>ma maksymalny rozmiar 10 MB,</w:t>
      </w:r>
    </w:p>
    <w:p w:rsidR="00C352EF" w:rsidRPr="003772F5" w:rsidRDefault="00C352EF" w:rsidP="001174B6">
      <w:pPr>
        <w:pStyle w:val="Akapitzlist"/>
        <w:numPr>
          <w:ilvl w:val="0"/>
          <w:numId w:val="15"/>
        </w:numPr>
        <w:suppressAutoHyphens w:val="0"/>
        <w:ind w:left="284" w:hanging="284"/>
        <w:rPr>
          <w:rFonts w:ascii="Garamond" w:hAnsi="Garamond"/>
          <w:sz w:val="24"/>
          <w:szCs w:val="24"/>
        </w:rPr>
      </w:pPr>
      <w:r w:rsidRPr="003772F5">
        <w:rPr>
          <w:rFonts w:ascii="Garamond" w:hAnsi="Garamond"/>
          <w:sz w:val="24"/>
          <w:szCs w:val="24"/>
        </w:rPr>
        <w:t>aby podpisać dokument, który nie ma podpisu należy:</w:t>
      </w:r>
    </w:p>
    <w:p w:rsidR="00C352EF" w:rsidRPr="003772F5" w:rsidRDefault="00C352EF" w:rsidP="001174B6">
      <w:pPr>
        <w:pStyle w:val="Akapitzlist"/>
        <w:numPr>
          <w:ilvl w:val="0"/>
          <w:numId w:val="17"/>
        </w:numPr>
        <w:suppressAutoHyphens w:val="0"/>
        <w:ind w:left="284" w:firstLine="0"/>
        <w:rPr>
          <w:rFonts w:ascii="Garamond" w:hAnsi="Garamond"/>
          <w:sz w:val="24"/>
          <w:szCs w:val="24"/>
        </w:rPr>
      </w:pPr>
      <w:r w:rsidRPr="003772F5">
        <w:rPr>
          <w:rFonts w:ascii="Garamond" w:hAnsi="Garamond"/>
          <w:sz w:val="24"/>
          <w:szCs w:val="24"/>
        </w:rPr>
        <w:t>przygotować dokument (plik), który chcemy podpisać,</w:t>
      </w:r>
    </w:p>
    <w:p w:rsidR="00C352EF" w:rsidRPr="003772F5" w:rsidRDefault="00C352EF" w:rsidP="001174B6">
      <w:pPr>
        <w:pStyle w:val="Akapitzlist"/>
        <w:numPr>
          <w:ilvl w:val="0"/>
          <w:numId w:val="17"/>
        </w:numPr>
        <w:suppressAutoHyphens w:val="0"/>
        <w:ind w:left="284" w:firstLine="0"/>
        <w:rPr>
          <w:rFonts w:ascii="Garamond" w:hAnsi="Garamond"/>
          <w:sz w:val="24"/>
          <w:szCs w:val="24"/>
        </w:rPr>
      </w:pPr>
      <w:r w:rsidRPr="003772F5">
        <w:rPr>
          <w:rFonts w:ascii="Garamond" w:hAnsi="Garamond"/>
          <w:sz w:val="24"/>
          <w:szCs w:val="24"/>
        </w:rPr>
        <w:t xml:space="preserve">kliknąć przycisk </w:t>
      </w:r>
      <w:r w:rsidRPr="003772F5">
        <w:rPr>
          <w:rFonts w:ascii="Garamond" w:hAnsi="Garamond"/>
          <w:b/>
          <w:sz w:val="24"/>
          <w:szCs w:val="24"/>
        </w:rPr>
        <w:t>Podpisz lub sprawdź dokument,</w:t>
      </w:r>
    </w:p>
    <w:p w:rsidR="00C352EF" w:rsidRPr="003772F5" w:rsidRDefault="00C352EF" w:rsidP="001174B6">
      <w:pPr>
        <w:pStyle w:val="Akapitzlist"/>
        <w:numPr>
          <w:ilvl w:val="0"/>
          <w:numId w:val="17"/>
        </w:numPr>
        <w:suppressAutoHyphens w:val="0"/>
        <w:ind w:left="284" w:firstLine="0"/>
        <w:rPr>
          <w:rFonts w:ascii="Garamond" w:hAnsi="Garamond"/>
          <w:sz w:val="24"/>
          <w:szCs w:val="24"/>
        </w:rPr>
      </w:pPr>
      <w:r w:rsidRPr="003772F5">
        <w:rPr>
          <w:rFonts w:ascii="Garamond" w:hAnsi="Garamond"/>
          <w:sz w:val="24"/>
          <w:szCs w:val="24"/>
        </w:rPr>
        <w:t xml:space="preserve">dodać z dysku lokalnego dokument (plik) – kliknij </w:t>
      </w:r>
      <w:r w:rsidRPr="003772F5">
        <w:rPr>
          <w:rFonts w:ascii="Garamond" w:hAnsi="Garamond"/>
          <w:b/>
          <w:sz w:val="24"/>
          <w:szCs w:val="24"/>
        </w:rPr>
        <w:t xml:space="preserve">Wybierz dokument z dysku </w:t>
      </w:r>
      <w:r w:rsidRPr="003772F5">
        <w:rPr>
          <w:rFonts w:ascii="Garamond" w:hAnsi="Garamond"/>
          <w:sz w:val="24"/>
          <w:szCs w:val="24"/>
        </w:rPr>
        <w:t>albo przeciągnij plik myszką,</w:t>
      </w:r>
    </w:p>
    <w:p w:rsidR="00C352EF" w:rsidRPr="003772F5" w:rsidRDefault="00C352EF" w:rsidP="001174B6">
      <w:pPr>
        <w:pStyle w:val="Akapitzlist"/>
        <w:numPr>
          <w:ilvl w:val="0"/>
          <w:numId w:val="17"/>
        </w:numPr>
        <w:suppressAutoHyphens w:val="0"/>
        <w:ind w:left="284" w:firstLine="0"/>
        <w:rPr>
          <w:rFonts w:ascii="Garamond" w:hAnsi="Garamond"/>
          <w:sz w:val="24"/>
          <w:szCs w:val="24"/>
        </w:rPr>
      </w:pPr>
      <w:r w:rsidRPr="003772F5">
        <w:rPr>
          <w:rFonts w:ascii="Garamond" w:hAnsi="Garamond"/>
          <w:sz w:val="24"/>
          <w:szCs w:val="24"/>
        </w:rPr>
        <w:t xml:space="preserve">po poprawnym dodaniu dokumentu należy kliknąć </w:t>
      </w:r>
      <w:r w:rsidRPr="003772F5">
        <w:rPr>
          <w:rFonts w:ascii="Garamond" w:hAnsi="Garamond"/>
          <w:b/>
          <w:sz w:val="24"/>
          <w:szCs w:val="24"/>
        </w:rPr>
        <w:t>Podpisz,</w:t>
      </w:r>
    </w:p>
    <w:p w:rsidR="00C352EF" w:rsidRPr="003772F5" w:rsidRDefault="00C352EF" w:rsidP="001174B6">
      <w:pPr>
        <w:pStyle w:val="Akapitzlist"/>
        <w:numPr>
          <w:ilvl w:val="0"/>
          <w:numId w:val="17"/>
        </w:numPr>
        <w:suppressAutoHyphens w:val="0"/>
        <w:ind w:left="284" w:firstLine="0"/>
        <w:rPr>
          <w:rFonts w:ascii="Garamond" w:hAnsi="Garamond"/>
          <w:sz w:val="24"/>
          <w:szCs w:val="24"/>
        </w:rPr>
      </w:pPr>
      <w:r w:rsidRPr="003772F5">
        <w:rPr>
          <w:rFonts w:ascii="Garamond" w:hAnsi="Garamond"/>
          <w:sz w:val="24"/>
          <w:szCs w:val="24"/>
        </w:rPr>
        <w:t>gdy otworzy się strona profilu zaufanego, zaloguj się na swoje konto (jeżeli twój profil zaufany był założony przez bankowość elektroniczną, przy logowaniu wybierz logotyp swojego banku),</w:t>
      </w:r>
    </w:p>
    <w:p w:rsidR="00C352EF" w:rsidRPr="003772F5" w:rsidRDefault="00C352EF" w:rsidP="001174B6">
      <w:pPr>
        <w:numPr>
          <w:ilvl w:val="0"/>
          <w:numId w:val="17"/>
        </w:numPr>
        <w:spacing w:before="100" w:beforeAutospacing="1" w:after="100" w:afterAutospacing="1"/>
        <w:ind w:left="284" w:firstLine="0"/>
        <w:rPr>
          <w:rFonts w:ascii="Garamond" w:hAnsi="Garamond"/>
        </w:rPr>
      </w:pPr>
      <w:r w:rsidRPr="003772F5">
        <w:rPr>
          <w:rFonts w:ascii="Garamond" w:hAnsi="Garamond"/>
        </w:rPr>
        <w:t>kliknąć przycisk </w:t>
      </w:r>
      <w:r w:rsidRPr="003772F5">
        <w:rPr>
          <w:rStyle w:val="Pogrubienie"/>
          <w:rFonts w:ascii="Garamond" w:hAnsi="Garamond"/>
        </w:rPr>
        <w:t>Podpisz podpisem zaufanym</w:t>
      </w:r>
      <w:r w:rsidRPr="003772F5">
        <w:rPr>
          <w:rFonts w:ascii="Garamond" w:hAnsi="Garamond"/>
        </w:rPr>
        <w:t> i postępuj zgodnie z komunikatami wyświetlanymi na ekranie. System wygeneruje plik xml, w którym zawarty będzie Twój podpis,</w:t>
      </w:r>
    </w:p>
    <w:p w:rsidR="009E190A" w:rsidRPr="003772F5" w:rsidRDefault="00C352EF" w:rsidP="001174B6">
      <w:pPr>
        <w:numPr>
          <w:ilvl w:val="0"/>
          <w:numId w:val="17"/>
        </w:numPr>
        <w:spacing w:before="100" w:beforeAutospacing="1" w:after="100" w:afterAutospacing="1"/>
        <w:ind w:left="284" w:firstLine="0"/>
        <w:rPr>
          <w:rFonts w:ascii="Garamond" w:hAnsi="Garamond"/>
        </w:rPr>
      </w:pPr>
      <w:r w:rsidRPr="003772F5">
        <w:rPr>
          <w:rFonts w:ascii="Garamond" w:hAnsi="Garamond"/>
        </w:rPr>
        <w:t>kliknąć przycisk </w:t>
      </w:r>
      <w:r w:rsidRPr="003772F5">
        <w:rPr>
          <w:rStyle w:val="Pogrubienie"/>
          <w:rFonts w:ascii="Garamond" w:hAnsi="Garamond"/>
        </w:rPr>
        <w:t>Pobierz</w:t>
      </w:r>
      <w:r w:rsidRPr="003772F5">
        <w:rPr>
          <w:rFonts w:ascii="Garamond" w:hAnsi="Garamond"/>
        </w:rPr>
        <w:t>, aby zapisać podpisany dokument w formacie .xml na dysku lokalnym</w:t>
      </w:r>
      <w:r w:rsidR="009E190A" w:rsidRPr="003772F5">
        <w:rPr>
          <w:rFonts w:ascii="Garamond" w:hAnsi="Garamond"/>
        </w:rPr>
        <w:t>,</w:t>
      </w:r>
    </w:p>
    <w:p w:rsidR="00C352EF" w:rsidRPr="003772F5" w:rsidRDefault="00C352EF" w:rsidP="00207FB6">
      <w:pPr>
        <w:ind w:left="284"/>
        <w:jc w:val="center"/>
        <w:rPr>
          <w:rFonts w:ascii="Garamond" w:hAnsi="Garamond"/>
          <w:b/>
        </w:rPr>
      </w:pPr>
      <w:r w:rsidRPr="003772F5">
        <w:rPr>
          <w:rFonts w:ascii="Garamond" w:hAnsi="Garamond"/>
          <w:b/>
        </w:rPr>
        <w:t>Można podpisać tylko jeden plik za jednym razem.</w:t>
      </w:r>
    </w:p>
    <w:p w:rsidR="00C352EF" w:rsidRPr="003772F5" w:rsidRDefault="00C352EF" w:rsidP="001174B6">
      <w:pPr>
        <w:pStyle w:val="Akapitzlist"/>
        <w:numPr>
          <w:ilvl w:val="0"/>
          <w:numId w:val="15"/>
        </w:numPr>
        <w:suppressAutoHyphens w:val="0"/>
        <w:spacing w:after="160" w:line="259" w:lineRule="auto"/>
        <w:ind w:left="284" w:hanging="284"/>
        <w:rPr>
          <w:rFonts w:ascii="Garamond" w:hAnsi="Garamond"/>
          <w:sz w:val="24"/>
          <w:szCs w:val="24"/>
          <w:u w:val="single"/>
        </w:rPr>
      </w:pPr>
      <w:r w:rsidRPr="003772F5">
        <w:rPr>
          <w:rFonts w:ascii="Garamond" w:hAnsi="Garamond"/>
          <w:sz w:val="24"/>
          <w:szCs w:val="24"/>
        </w:rPr>
        <w:t>aby podpisać dokument PDF, który nie ma podpisu należy:</w:t>
      </w:r>
    </w:p>
    <w:p w:rsidR="00C352EF" w:rsidRPr="003772F5" w:rsidRDefault="00C352EF" w:rsidP="001174B6">
      <w:pPr>
        <w:pStyle w:val="Akapitzlist"/>
        <w:numPr>
          <w:ilvl w:val="0"/>
          <w:numId w:val="19"/>
        </w:numPr>
        <w:suppressAutoHyphens w:val="0"/>
        <w:ind w:left="284" w:firstLine="0"/>
        <w:rPr>
          <w:rFonts w:ascii="Garamond" w:hAnsi="Garamond"/>
          <w:sz w:val="24"/>
          <w:szCs w:val="24"/>
        </w:rPr>
      </w:pPr>
      <w:r w:rsidRPr="003772F5">
        <w:rPr>
          <w:rFonts w:ascii="Garamond" w:hAnsi="Garamond"/>
          <w:sz w:val="24"/>
          <w:szCs w:val="24"/>
        </w:rPr>
        <w:t>przygotować dokument (plik), który chcemy podpisać,</w:t>
      </w:r>
    </w:p>
    <w:p w:rsidR="00C352EF" w:rsidRPr="003772F5" w:rsidRDefault="00C352EF" w:rsidP="001174B6">
      <w:pPr>
        <w:pStyle w:val="Akapitzlist"/>
        <w:numPr>
          <w:ilvl w:val="0"/>
          <w:numId w:val="19"/>
        </w:numPr>
        <w:suppressAutoHyphens w:val="0"/>
        <w:ind w:left="284" w:firstLine="0"/>
        <w:rPr>
          <w:rFonts w:ascii="Garamond" w:hAnsi="Garamond"/>
          <w:sz w:val="24"/>
          <w:szCs w:val="24"/>
        </w:rPr>
      </w:pPr>
      <w:r w:rsidRPr="003772F5">
        <w:rPr>
          <w:rFonts w:ascii="Garamond" w:hAnsi="Garamond"/>
          <w:sz w:val="24"/>
          <w:szCs w:val="24"/>
        </w:rPr>
        <w:t xml:space="preserve">kliknąć przycisk </w:t>
      </w:r>
      <w:r w:rsidRPr="003772F5">
        <w:rPr>
          <w:rFonts w:ascii="Garamond" w:hAnsi="Garamond"/>
          <w:b/>
          <w:sz w:val="24"/>
          <w:szCs w:val="24"/>
        </w:rPr>
        <w:t>Podpisz lub sprawdź dokument PDF,</w:t>
      </w:r>
    </w:p>
    <w:p w:rsidR="00C352EF" w:rsidRPr="003772F5" w:rsidRDefault="00C352EF" w:rsidP="001174B6">
      <w:pPr>
        <w:pStyle w:val="Akapitzlist"/>
        <w:numPr>
          <w:ilvl w:val="0"/>
          <w:numId w:val="19"/>
        </w:numPr>
        <w:suppressAutoHyphens w:val="0"/>
        <w:ind w:left="284" w:firstLine="0"/>
        <w:rPr>
          <w:rFonts w:ascii="Garamond" w:hAnsi="Garamond"/>
          <w:sz w:val="24"/>
          <w:szCs w:val="24"/>
        </w:rPr>
      </w:pPr>
      <w:r w:rsidRPr="003772F5">
        <w:rPr>
          <w:rFonts w:ascii="Garamond" w:hAnsi="Garamond"/>
          <w:sz w:val="24"/>
          <w:szCs w:val="24"/>
        </w:rPr>
        <w:t xml:space="preserve">dodać z dysku lokalnego dokument PDF (plik) – kliknij </w:t>
      </w:r>
      <w:r w:rsidRPr="003772F5">
        <w:rPr>
          <w:rFonts w:ascii="Garamond" w:hAnsi="Garamond"/>
          <w:b/>
          <w:sz w:val="24"/>
          <w:szCs w:val="24"/>
        </w:rPr>
        <w:t xml:space="preserve">Wybierz dokument z dysku </w:t>
      </w:r>
      <w:r w:rsidRPr="003772F5">
        <w:rPr>
          <w:rFonts w:ascii="Garamond" w:hAnsi="Garamond"/>
          <w:sz w:val="24"/>
          <w:szCs w:val="24"/>
        </w:rPr>
        <w:t>albo przeciągnij plik myszką,</w:t>
      </w:r>
    </w:p>
    <w:p w:rsidR="00C352EF" w:rsidRPr="003772F5" w:rsidRDefault="00C352EF" w:rsidP="001174B6">
      <w:pPr>
        <w:pStyle w:val="Akapitzlist"/>
        <w:numPr>
          <w:ilvl w:val="0"/>
          <w:numId w:val="19"/>
        </w:numPr>
        <w:suppressAutoHyphens w:val="0"/>
        <w:ind w:left="284" w:firstLine="0"/>
        <w:rPr>
          <w:rFonts w:ascii="Garamond" w:hAnsi="Garamond"/>
          <w:sz w:val="24"/>
          <w:szCs w:val="24"/>
        </w:rPr>
      </w:pPr>
      <w:r w:rsidRPr="003772F5">
        <w:rPr>
          <w:rFonts w:ascii="Garamond" w:hAnsi="Garamond"/>
          <w:sz w:val="24"/>
          <w:szCs w:val="24"/>
        </w:rPr>
        <w:t xml:space="preserve">po poprawnym dodaniu dokumentu należy kliknąć </w:t>
      </w:r>
      <w:r w:rsidRPr="003772F5">
        <w:rPr>
          <w:rFonts w:ascii="Garamond" w:hAnsi="Garamond"/>
          <w:b/>
          <w:sz w:val="24"/>
          <w:szCs w:val="24"/>
        </w:rPr>
        <w:t>Podpisz,</w:t>
      </w:r>
    </w:p>
    <w:p w:rsidR="00C352EF" w:rsidRPr="003772F5" w:rsidRDefault="00C352EF" w:rsidP="001174B6">
      <w:pPr>
        <w:pStyle w:val="Akapitzlist"/>
        <w:numPr>
          <w:ilvl w:val="0"/>
          <w:numId w:val="19"/>
        </w:numPr>
        <w:suppressAutoHyphens w:val="0"/>
        <w:ind w:left="284" w:firstLine="0"/>
        <w:rPr>
          <w:rFonts w:ascii="Garamond" w:hAnsi="Garamond"/>
          <w:sz w:val="24"/>
          <w:szCs w:val="24"/>
        </w:rPr>
      </w:pPr>
      <w:r w:rsidRPr="003772F5">
        <w:rPr>
          <w:rFonts w:ascii="Garamond" w:hAnsi="Garamond"/>
          <w:sz w:val="24"/>
          <w:szCs w:val="24"/>
        </w:rPr>
        <w:lastRenderedPageBreak/>
        <w:t>gdy otworzy się strona profilu zaufanego, zaloguj się na swoje konto (jeżeli twój profil zaufany był założony przez bankowość elektroniczną, przy logowaniu wybierz logotyp swojego banku),</w:t>
      </w:r>
    </w:p>
    <w:p w:rsidR="00C352EF" w:rsidRPr="003772F5" w:rsidRDefault="00C352EF" w:rsidP="001174B6">
      <w:pPr>
        <w:pStyle w:val="Akapitzlist"/>
        <w:numPr>
          <w:ilvl w:val="0"/>
          <w:numId w:val="19"/>
        </w:numPr>
        <w:suppressAutoHyphens w:val="0"/>
        <w:spacing w:after="160" w:line="259" w:lineRule="auto"/>
        <w:ind w:left="284" w:firstLine="0"/>
        <w:rPr>
          <w:rFonts w:ascii="Garamond" w:hAnsi="Garamond"/>
          <w:sz w:val="24"/>
          <w:szCs w:val="24"/>
          <w:u w:val="single"/>
        </w:rPr>
      </w:pPr>
      <w:r w:rsidRPr="003772F5">
        <w:rPr>
          <w:rFonts w:ascii="Garamond" w:hAnsi="Garamond"/>
          <w:sz w:val="24"/>
          <w:szCs w:val="24"/>
        </w:rPr>
        <w:t>kliknąć przycisk </w:t>
      </w:r>
      <w:r w:rsidRPr="003772F5">
        <w:rPr>
          <w:rStyle w:val="Pogrubienie"/>
          <w:rFonts w:ascii="Garamond" w:hAnsi="Garamond"/>
          <w:sz w:val="24"/>
          <w:szCs w:val="24"/>
        </w:rPr>
        <w:t>Podpisz podpisem zaufanym</w:t>
      </w:r>
      <w:r w:rsidRPr="003772F5">
        <w:rPr>
          <w:rFonts w:ascii="Garamond" w:hAnsi="Garamond"/>
          <w:sz w:val="24"/>
          <w:szCs w:val="24"/>
        </w:rPr>
        <w:t> i postępuj zgodnie z komunikatami wyświetlanymi na ekranie,</w:t>
      </w:r>
    </w:p>
    <w:p w:rsidR="00C352EF" w:rsidRPr="003772F5" w:rsidRDefault="00C352EF" w:rsidP="001174B6">
      <w:pPr>
        <w:pStyle w:val="Akapitzlist"/>
        <w:numPr>
          <w:ilvl w:val="0"/>
          <w:numId w:val="19"/>
        </w:numPr>
        <w:suppressAutoHyphens w:val="0"/>
        <w:spacing w:after="160" w:line="259" w:lineRule="auto"/>
        <w:ind w:left="284" w:firstLine="0"/>
        <w:rPr>
          <w:rFonts w:ascii="Garamond" w:hAnsi="Garamond"/>
          <w:sz w:val="24"/>
          <w:szCs w:val="24"/>
          <w:u w:val="single"/>
        </w:rPr>
      </w:pPr>
      <w:r w:rsidRPr="003772F5">
        <w:rPr>
          <w:rFonts w:ascii="Garamond" w:hAnsi="Garamond"/>
          <w:sz w:val="24"/>
          <w:szCs w:val="24"/>
        </w:rPr>
        <w:t>wskaż miejsce, w którym chcesz przystawić stempel (graficzne odwzorowanie podpisu),</w:t>
      </w:r>
    </w:p>
    <w:p w:rsidR="00C352EF" w:rsidRPr="003772F5" w:rsidRDefault="00C352EF" w:rsidP="001174B6">
      <w:pPr>
        <w:pStyle w:val="Akapitzlist"/>
        <w:numPr>
          <w:ilvl w:val="0"/>
          <w:numId w:val="19"/>
        </w:numPr>
        <w:suppressAutoHyphens w:val="0"/>
        <w:spacing w:after="160" w:line="259" w:lineRule="auto"/>
        <w:ind w:left="284" w:firstLine="0"/>
        <w:rPr>
          <w:rFonts w:ascii="Garamond" w:hAnsi="Garamond"/>
          <w:sz w:val="24"/>
          <w:szCs w:val="24"/>
          <w:u w:val="single"/>
        </w:rPr>
      </w:pPr>
      <w:r w:rsidRPr="003772F5">
        <w:rPr>
          <w:rFonts w:ascii="Garamond" w:hAnsi="Garamond"/>
          <w:sz w:val="24"/>
          <w:szCs w:val="24"/>
        </w:rPr>
        <w:t>system wygeneruje nowy plik PDF, w którym zawarty będzie podpis,</w:t>
      </w:r>
    </w:p>
    <w:p w:rsidR="00C352EF" w:rsidRPr="003772F5" w:rsidRDefault="00C352EF" w:rsidP="001174B6">
      <w:pPr>
        <w:pStyle w:val="Akapitzlist"/>
        <w:numPr>
          <w:ilvl w:val="0"/>
          <w:numId w:val="19"/>
        </w:numPr>
        <w:suppressAutoHyphens w:val="0"/>
        <w:spacing w:after="160" w:line="259" w:lineRule="auto"/>
        <w:ind w:left="284" w:firstLine="0"/>
        <w:rPr>
          <w:rStyle w:val="Hipercze"/>
          <w:rFonts w:ascii="Garamond" w:hAnsi="Garamond"/>
          <w:color w:val="auto"/>
          <w:sz w:val="24"/>
          <w:szCs w:val="24"/>
        </w:rPr>
      </w:pPr>
      <w:r w:rsidRPr="003772F5">
        <w:rPr>
          <w:rFonts w:ascii="Garamond" w:hAnsi="Garamond"/>
          <w:sz w:val="24"/>
          <w:szCs w:val="24"/>
        </w:rPr>
        <w:t xml:space="preserve">kliknąć </w:t>
      </w:r>
      <w:r w:rsidRPr="003772F5">
        <w:rPr>
          <w:rFonts w:ascii="Garamond" w:hAnsi="Garamond"/>
          <w:b/>
          <w:sz w:val="24"/>
          <w:szCs w:val="24"/>
        </w:rPr>
        <w:t xml:space="preserve">Pobierz, </w:t>
      </w:r>
      <w:r w:rsidRPr="003772F5">
        <w:rPr>
          <w:rFonts w:ascii="Garamond" w:hAnsi="Garamond"/>
          <w:sz w:val="24"/>
          <w:szCs w:val="24"/>
        </w:rPr>
        <w:t>aby zapisać podpisany dokument PDF na dysku lokalnym.</w:t>
      </w:r>
      <w:r w:rsidRPr="003772F5">
        <w:rPr>
          <w:rFonts w:ascii="Garamond" w:hAnsi="Garamond"/>
          <w:sz w:val="24"/>
          <w:szCs w:val="24"/>
        </w:rPr>
        <w:fldChar w:fldCharType="begin"/>
      </w:r>
      <w:r w:rsidRPr="003772F5">
        <w:rPr>
          <w:rFonts w:ascii="Garamond" w:hAnsi="Garamond"/>
          <w:sz w:val="24"/>
          <w:szCs w:val="24"/>
        </w:rPr>
        <w:instrText xml:space="preserve"> HYPERLINK "https://www.gov.pl/web/gov/podpisz-dokument-elektronicznie-wykorzystaj-podpis-zaufany" </w:instrText>
      </w:r>
      <w:r w:rsidRPr="003772F5">
        <w:rPr>
          <w:rFonts w:ascii="Garamond" w:hAnsi="Garamond"/>
          <w:sz w:val="24"/>
          <w:szCs w:val="24"/>
        </w:rPr>
        <w:fldChar w:fldCharType="separate"/>
      </w:r>
    </w:p>
    <w:p w:rsidR="00C352EF" w:rsidRPr="003772F5" w:rsidRDefault="00C352EF" w:rsidP="00207FB6">
      <w:pPr>
        <w:ind w:left="284"/>
        <w:jc w:val="center"/>
        <w:rPr>
          <w:rFonts w:ascii="Garamond" w:hAnsi="Garamond"/>
        </w:rPr>
      </w:pPr>
      <w:r w:rsidRPr="003772F5">
        <w:rPr>
          <w:rFonts w:ascii="Garamond" w:hAnsi="Garamond"/>
        </w:rPr>
        <w:fldChar w:fldCharType="end"/>
      </w:r>
      <w:r w:rsidRPr="003772F5">
        <w:rPr>
          <w:rFonts w:ascii="Garamond" w:hAnsi="Garamond"/>
          <w:b/>
        </w:rPr>
        <w:t xml:space="preserve"> Można podpisać tylko jeden plik za jednym razem. </w:t>
      </w:r>
      <w:r w:rsidRPr="003772F5">
        <w:rPr>
          <w:rFonts w:ascii="Garamond" w:hAnsi="Garamond"/>
          <w:b/>
        </w:rPr>
        <w:br/>
        <w:t>Jeśli chcemy podpisać kolejny dokument,</w:t>
      </w:r>
      <w:r w:rsidR="00C54376" w:rsidRPr="003772F5">
        <w:rPr>
          <w:rFonts w:ascii="Garamond" w:hAnsi="Garamond"/>
          <w:b/>
        </w:rPr>
        <w:t xml:space="preserve"> należy</w:t>
      </w:r>
      <w:r w:rsidRPr="003772F5">
        <w:rPr>
          <w:rFonts w:ascii="Garamond" w:hAnsi="Garamond"/>
          <w:b/>
        </w:rPr>
        <w:t xml:space="preserve"> klikn</w:t>
      </w:r>
      <w:r w:rsidR="00C54376" w:rsidRPr="003772F5">
        <w:rPr>
          <w:rFonts w:ascii="Garamond" w:hAnsi="Garamond"/>
          <w:b/>
        </w:rPr>
        <w:t>ąć</w:t>
      </w:r>
      <w:r w:rsidRPr="003772F5">
        <w:rPr>
          <w:rFonts w:ascii="Garamond" w:hAnsi="Garamond"/>
          <w:b/>
        </w:rPr>
        <w:t xml:space="preserve"> przycisk</w:t>
      </w:r>
      <w:r w:rsidRPr="003772F5">
        <w:rPr>
          <w:rFonts w:ascii="Garamond" w:hAnsi="Garamond"/>
        </w:rPr>
        <w:t xml:space="preserve"> </w:t>
      </w:r>
      <w:r w:rsidRPr="003772F5">
        <w:rPr>
          <w:rFonts w:ascii="Garamond" w:hAnsi="Garamond"/>
          <w:b/>
          <w:i/>
        </w:rPr>
        <w:t>Wróć do początku.</w:t>
      </w:r>
      <w:r w:rsidRPr="003772F5">
        <w:rPr>
          <w:rFonts w:ascii="Garamond" w:hAnsi="Garamond"/>
        </w:rPr>
        <w:t xml:space="preserve"> </w:t>
      </w:r>
    </w:p>
    <w:p w:rsidR="00C352EF" w:rsidRPr="003772F5" w:rsidRDefault="00C352EF" w:rsidP="001174B6">
      <w:pPr>
        <w:pStyle w:val="Akapitzlist"/>
        <w:numPr>
          <w:ilvl w:val="0"/>
          <w:numId w:val="15"/>
        </w:numPr>
        <w:suppressAutoHyphens w:val="0"/>
        <w:ind w:left="284" w:hanging="284"/>
        <w:rPr>
          <w:rFonts w:ascii="Garamond" w:hAnsi="Garamond"/>
          <w:sz w:val="24"/>
          <w:szCs w:val="24"/>
        </w:rPr>
      </w:pPr>
      <w:r w:rsidRPr="003772F5">
        <w:rPr>
          <w:rFonts w:ascii="Garamond" w:hAnsi="Garamond"/>
          <w:sz w:val="24"/>
          <w:szCs w:val="24"/>
        </w:rPr>
        <w:t>aby podpisać dokument, który został już podpisany przez kogoś innego należy:</w:t>
      </w:r>
    </w:p>
    <w:p w:rsidR="00C352EF" w:rsidRPr="003772F5" w:rsidRDefault="00C352EF" w:rsidP="001174B6">
      <w:pPr>
        <w:pStyle w:val="Akapitzlist"/>
        <w:numPr>
          <w:ilvl w:val="0"/>
          <w:numId w:val="18"/>
        </w:numPr>
        <w:suppressAutoHyphens w:val="0"/>
        <w:ind w:left="284" w:firstLine="0"/>
        <w:rPr>
          <w:rFonts w:ascii="Garamond" w:hAnsi="Garamond"/>
          <w:sz w:val="24"/>
          <w:szCs w:val="24"/>
        </w:rPr>
      </w:pPr>
      <w:r w:rsidRPr="003772F5">
        <w:rPr>
          <w:rFonts w:ascii="Garamond" w:hAnsi="Garamond"/>
          <w:sz w:val="24"/>
          <w:szCs w:val="24"/>
        </w:rPr>
        <w:t>przygotować podpisany dokument (plik .xml), który chcemy podpisać,</w:t>
      </w:r>
    </w:p>
    <w:p w:rsidR="00C352EF" w:rsidRPr="003772F5" w:rsidRDefault="00C352EF" w:rsidP="001174B6">
      <w:pPr>
        <w:pStyle w:val="Akapitzlist"/>
        <w:numPr>
          <w:ilvl w:val="0"/>
          <w:numId w:val="18"/>
        </w:numPr>
        <w:suppressAutoHyphens w:val="0"/>
        <w:ind w:left="284" w:firstLine="0"/>
        <w:rPr>
          <w:rFonts w:ascii="Garamond" w:hAnsi="Garamond"/>
          <w:sz w:val="24"/>
          <w:szCs w:val="24"/>
        </w:rPr>
      </w:pPr>
      <w:r w:rsidRPr="003772F5">
        <w:rPr>
          <w:rFonts w:ascii="Garamond" w:hAnsi="Garamond"/>
          <w:sz w:val="24"/>
          <w:szCs w:val="24"/>
        </w:rPr>
        <w:t xml:space="preserve">kliknąć przycisk </w:t>
      </w:r>
      <w:r w:rsidRPr="003772F5">
        <w:rPr>
          <w:rFonts w:ascii="Garamond" w:hAnsi="Garamond"/>
          <w:b/>
          <w:sz w:val="24"/>
          <w:szCs w:val="24"/>
        </w:rPr>
        <w:t>Pobierz lub sprawdź dokument,</w:t>
      </w:r>
    </w:p>
    <w:p w:rsidR="00C352EF" w:rsidRPr="003772F5" w:rsidRDefault="00C352EF" w:rsidP="001174B6">
      <w:pPr>
        <w:pStyle w:val="Akapitzlist"/>
        <w:numPr>
          <w:ilvl w:val="0"/>
          <w:numId w:val="18"/>
        </w:numPr>
        <w:suppressAutoHyphens w:val="0"/>
        <w:ind w:left="284" w:firstLine="0"/>
        <w:rPr>
          <w:rFonts w:ascii="Garamond" w:hAnsi="Garamond"/>
          <w:sz w:val="24"/>
          <w:szCs w:val="24"/>
        </w:rPr>
      </w:pPr>
      <w:r w:rsidRPr="003772F5">
        <w:rPr>
          <w:rFonts w:ascii="Garamond" w:hAnsi="Garamond"/>
          <w:sz w:val="24"/>
          <w:szCs w:val="24"/>
        </w:rPr>
        <w:t>dodać z dysku lokalnego podpisany dokument (plik .xml), który chcemy podpisać,</w:t>
      </w:r>
    </w:p>
    <w:p w:rsidR="00C352EF" w:rsidRPr="003772F5" w:rsidRDefault="00C352EF" w:rsidP="001174B6">
      <w:pPr>
        <w:pStyle w:val="Akapitzlist"/>
        <w:numPr>
          <w:ilvl w:val="0"/>
          <w:numId w:val="18"/>
        </w:numPr>
        <w:suppressAutoHyphens w:val="0"/>
        <w:ind w:left="284" w:firstLine="0"/>
        <w:rPr>
          <w:rFonts w:ascii="Garamond" w:hAnsi="Garamond"/>
          <w:sz w:val="24"/>
          <w:szCs w:val="24"/>
        </w:rPr>
      </w:pPr>
      <w:r w:rsidRPr="003772F5">
        <w:rPr>
          <w:rFonts w:ascii="Garamond" w:hAnsi="Garamond"/>
          <w:sz w:val="24"/>
          <w:szCs w:val="24"/>
        </w:rPr>
        <w:t xml:space="preserve">jeśli dokument zostanie poprawnie dodany, wyświetlą się informacje o złożonych podpisach. Należy zwrócić uwagę na status podpisu – powinien być </w:t>
      </w:r>
      <w:r w:rsidRPr="003772F5">
        <w:rPr>
          <w:rFonts w:ascii="Garamond" w:hAnsi="Garamond"/>
          <w:b/>
          <w:sz w:val="24"/>
          <w:szCs w:val="24"/>
        </w:rPr>
        <w:t>Ważny,</w:t>
      </w:r>
    </w:p>
    <w:p w:rsidR="00C352EF" w:rsidRPr="003772F5" w:rsidRDefault="00C352EF" w:rsidP="00207FB6">
      <w:pPr>
        <w:ind w:left="284"/>
        <w:rPr>
          <w:rFonts w:ascii="Garamond" w:hAnsi="Garamond"/>
        </w:rPr>
      </w:pPr>
    </w:p>
    <w:p w:rsidR="00C352EF" w:rsidRPr="003772F5" w:rsidRDefault="00C352EF" w:rsidP="00172045">
      <w:pPr>
        <w:ind w:left="284"/>
        <w:jc w:val="center"/>
        <w:rPr>
          <w:rFonts w:ascii="Garamond" w:hAnsi="Garamond"/>
          <w:b/>
        </w:rPr>
      </w:pPr>
      <w:r w:rsidRPr="003772F5">
        <w:rPr>
          <w:rFonts w:ascii="Garamond" w:hAnsi="Garamond"/>
          <w:b/>
        </w:rPr>
        <w:t>Można podpisać tylko jeden plik za jednym razem.</w:t>
      </w:r>
    </w:p>
    <w:p w:rsidR="00C352EF" w:rsidRPr="003772F5" w:rsidRDefault="00C352EF" w:rsidP="001174B6">
      <w:pPr>
        <w:pStyle w:val="Akapitzlist"/>
        <w:numPr>
          <w:ilvl w:val="0"/>
          <w:numId w:val="15"/>
        </w:numPr>
        <w:suppressAutoHyphens w:val="0"/>
        <w:ind w:left="284" w:hanging="284"/>
        <w:rPr>
          <w:rFonts w:ascii="Garamond" w:hAnsi="Garamond"/>
          <w:sz w:val="24"/>
          <w:szCs w:val="24"/>
        </w:rPr>
      </w:pPr>
      <w:r w:rsidRPr="003772F5">
        <w:rPr>
          <w:rFonts w:ascii="Garamond" w:hAnsi="Garamond"/>
          <w:sz w:val="24"/>
          <w:szCs w:val="24"/>
        </w:rPr>
        <w:t>aby podpisać dokument PDF, który został już podpisany przez kogoś innego:</w:t>
      </w:r>
    </w:p>
    <w:p w:rsidR="00C352EF" w:rsidRPr="003772F5" w:rsidRDefault="00C352EF" w:rsidP="001174B6">
      <w:pPr>
        <w:pStyle w:val="Akapitzlist"/>
        <w:numPr>
          <w:ilvl w:val="0"/>
          <w:numId w:val="20"/>
        </w:numPr>
        <w:suppressAutoHyphens w:val="0"/>
        <w:ind w:left="284" w:firstLine="0"/>
        <w:rPr>
          <w:rFonts w:ascii="Garamond" w:hAnsi="Garamond"/>
          <w:sz w:val="24"/>
          <w:szCs w:val="24"/>
        </w:rPr>
      </w:pPr>
      <w:r w:rsidRPr="003772F5">
        <w:rPr>
          <w:rFonts w:ascii="Garamond" w:hAnsi="Garamond"/>
          <w:sz w:val="24"/>
          <w:szCs w:val="24"/>
        </w:rPr>
        <w:t>przygotować podpisany dokument (plik .pdf), który chcemy podpisać,</w:t>
      </w:r>
    </w:p>
    <w:p w:rsidR="00C352EF" w:rsidRPr="003772F5" w:rsidRDefault="00C352EF" w:rsidP="001174B6">
      <w:pPr>
        <w:pStyle w:val="Akapitzlist"/>
        <w:numPr>
          <w:ilvl w:val="0"/>
          <w:numId w:val="20"/>
        </w:numPr>
        <w:suppressAutoHyphens w:val="0"/>
        <w:ind w:left="284" w:firstLine="0"/>
        <w:rPr>
          <w:rFonts w:ascii="Garamond" w:hAnsi="Garamond"/>
          <w:sz w:val="24"/>
          <w:szCs w:val="24"/>
        </w:rPr>
      </w:pPr>
      <w:r w:rsidRPr="003772F5">
        <w:rPr>
          <w:rFonts w:ascii="Garamond" w:hAnsi="Garamond"/>
          <w:sz w:val="24"/>
          <w:szCs w:val="24"/>
        </w:rPr>
        <w:t xml:space="preserve">kliknąć przycisk </w:t>
      </w:r>
      <w:r w:rsidRPr="003772F5">
        <w:rPr>
          <w:rFonts w:ascii="Garamond" w:hAnsi="Garamond"/>
          <w:b/>
          <w:sz w:val="24"/>
          <w:szCs w:val="24"/>
        </w:rPr>
        <w:t>Pobierz lub sprawdź dokument PDF,</w:t>
      </w:r>
    </w:p>
    <w:p w:rsidR="00C352EF" w:rsidRPr="003772F5" w:rsidRDefault="00C352EF" w:rsidP="001174B6">
      <w:pPr>
        <w:pStyle w:val="Akapitzlist"/>
        <w:numPr>
          <w:ilvl w:val="0"/>
          <w:numId w:val="20"/>
        </w:numPr>
        <w:suppressAutoHyphens w:val="0"/>
        <w:ind w:left="284" w:firstLine="0"/>
        <w:rPr>
          <w:rFonts w:ascii="Garamond" w:hAnsi="Garamond"/>
          <w:sz w:val="24"/>
          <w:szCs w:val="24"/>
        </w:rPr>
      </w:pPr>
      <w:r w:rsidRPr="003772F5">
        <w:rPr>
          <w:rFonts w:ascii="Garamond" w:hAnsi="Garamond"/>
          <w:sz w:val="24"/>
          <w:szCs w:val="24"/>
        </w:rPr>
        <w:t>dodać z dysku lokalnego podpisany dokument (plik .pdf), który chcemy podpisać,</w:t>
      </w:r>
    </w:p>
    <w:p w:rsidR="00C352EF" w:rsidRPr="003772F5" w:rsidRDefault="00C352EF" w:rsidP="001174B6">
      <w:pPr>
        <w:pStyle w:val="Akapitzlist"/>
        <w:numPr>
          <w:ilvl w:val="0"/>
          <w:numId w:val="20"/>
        </w:numPr>
        <w:suppressAutoHyphens w:val="0"/>
        <w:ind w:left="284" w:firstLine="0"/>
        <w:rPr>
          <w:rFonts w:ascii="Garamond" w:hAnsi="Garamond"/>
          <w:sz w:val="24"/>
          <w:szCs w:val="24"/>
        </w:rPr>
      </w:pPr>
      <w:r w:rsidRPr="003772F5">
        <w:rPr>
          <w:rFonts w:ascii="Garamond" w:hAnsi="Garamond"/>
          <w:sz w:val="24"/>
          <w:szCs w:val="24"/>
        </w:rPr>
        <w:t xml:space="preserve">jeśli dokument zostanie poprawnie dodany, wyświetlą się informacje o złożonych podpisach. Należy zwrócić uwagę na status podpisu – powinien być </w:t>
      </w:r>
      <w:r w:rsidRPr="003772F5">
        <w:rPr>
          <w:rFonts w:ascii="Garamond" w:hAnsi="Garamond"/>
          <w:b/>
          <w:sz w:val="24"/>
          <w:szCs w:val="24"/>
        </w:rPr>
        <w:t>Ważny.</w:t>
      </w:r>
    </w:p>
    <w:p w:rsidR="00C352EF" w:rsidRPr="003772F5" w:rsidRDefault="00C352EF" w:rsidP="00207FB6">
      <w:pPr>
        <w:ind w:left="284"/>
        <w:rPr>
          <w:rFonts w:ascii="Garamond" w:hAnsi="Garamond"/>
        </w:rPr>
      </w:pPr>
    </w:p>
    <w:p w:rsidR="0069774C" w:rsidRPr="003772F5" w:rsidRDefault="00C352EF" w:rsidP="00172045">
      <w:pPr>
        <w:ind w:left="284"/>
        <w:jc w:val="center"/>
        <w:rPr>
          <w:rFonts w:ascii="Garamond" w:hAnsi="Garamond"/>
          <w:b/>
          <w:i/>
        </w:rPr>
      </w:pPr>
      <w:r w:rsidRPr="003772F5">
        <w:rPr>
          <w:rFonts w:ascii="Garamond" w:hAnsi="Garamond"/>
          <w:b/>
        </w:rPr>
        <w:t xml:space="preserve">Można podpisać tylko jeden plik za jednym razem. </w:t>
      </w:r>
      <w:r w:rsidRPr="003772F5">
        <w:rPr>
          <w:rFonts w:ascii="Garamond" w:hAnsi="Garamond"/>
          <w:b/>
        </w:rPr>
        <w:br/>
        <w:t>Jeśli chcemy podpisać kolejny dokument,</w:t>
      </w:r>
      <w:r w:rsidR="00C54376" w:rsidRPr="003772F5">
        <w:rPr>
          <w:rFonts w:ascii="Garamond" w:hAnsi="Garamond"/>
          <w:b/>
        </w:rPr>
        <w:t xml:space="preserve"> należy</w:t>
      </w:r>
      <w:r w:rsidRPr="003772F5">
        <w:rPr>
          <w:rFonts w:ascii="Garamond" w:hAnsi="Garamond"/>
          <w:b/>
        </w:rPr>
        <w:t xml:space="preserve"> klikn</w:t>
      </w:r>
      <w:r w:rsidR="00C54376" w:rsidRPr="003772F5">
        <w:rPr>
          <w:rFonts w:ascii="Garamond" w:hAnsi="Garamond"/>
          <w:b/>
        </w:rPr>
        <w:t>ąć</w:t>
      </w:r>
      <w:r w:rsidRPr="003772F5">
        <w:rPr>
          <w:rFonts w:ascii="Garamond" w:hAnsi="Garamond"/>
          <w:b/>
        </w:rPr>
        <w:t xml:space="preserve"> przycisk</w:t>
      </w:r>
      <w:r w:rsidRPr="003772F5">
        <w:rPr>
          <w:rFonts w:ascii="Garamond" w:hAnsi="Garamond"/>
        </w:rPr>
        <w:t xml:space="preserve"> </w:t>
      </w:r>
      <w:r w:rsidRPr="003772F5">
        <w:rPr>
          <w:rFonts w:ascii="Garamond" w:hAnsi="Garamond"/>
          <w:b/>
          <w:i/>
        </w:rPr>
        <w:t>Wróć do początku.</w:t>
      </w:r>
    </w:p>
    <w:p w:rsidR="006C5BA6" w:rsidRPr="003772F5" w:rsidRDefault="006C5BA6" w:rsidP="00172045">
      <w:pPr>
        <w:ind w:left="284"/>
        <w:jc w:val="center"/>
        <w:rPr>
          <w:rFonts w:ascii="Garamond" w:hAnsi="Garamond"/>
        </w:rPr>
      </w:pPr>
    </w:p>
    <w:p w:rsidR="006C5BA6" w:rsidRPr="003772F5" w:rsidRDefault="006C5BA6" w:rsidP="006C5BA6">
      <w:pPr>
        <w:ind w:hanging="709"/>
        <w:jc w:val="both"/>
        <w:rPr>
          <w:rFonts w:ascii="Garamond" w:hAnsi="Garamond"/>
        </w:rPr>
      </w:pPr>
      <w:r w:rsidRPr="003772F5">
        <w:rPr>
          <w:rFonts w:ascii="Garamond" w:hAnsi="Garamond"/>
          <w:b/>
          <w:bCs/>
        </w:rPr>
        <w:t>UWAGA !</w:t>
      </w:r>
      <w:r w:rsidRPr="003772F5">
        <w:rPr>
          <w:rFonts w:ascii="Garamond" w:hAnsi="Garamond"/>
        </w:rPr>
        <w:t xml:space="preserve"> </w:t>
      </w:r>
      <w:r w:rsidRPr="003772F5">
        <w:rPr>
          <w:rFonts w:ascii="Garamond" w:hAnsi="Garamond"/>
          <w:b/>
          <w:bCs/>
        </w:rPr>
        <w:t>W związku ze zmianami po stronie Profilu Zaufanego od dnia 10 maja 2024 r. zmianie uległ sposób podpisywania Podpisem Zaufanym interaktywnego formularza ofertowego. Aby podpisać formularz ofertowy pobrany z Platformy e-Zamówienia należy po pobraniu i wypełnieniu formularza zapisać go w wersji nieedytowalnej i następnie podpisać Podpisem Zaufanym. W razie problemów z Podpisem Zaufanym -kontakt z ePUAPem: telefon: + 48 (42) 253 54 50 (czynny od poniedziałku do piątku w godzinach: 7:00 – 18:00) e-mail: pz-pomoc@coi.gov.pl lub epuap-pomoc@coi.gov.pl W sprawach związanych z formularzem ofertowym - kontakt z Infolinią Platformy e-Zamówienia: telefon: + 48 (22) 458 77 99 (czynny od poniedziałku do piątku  w godzinach: 08:15-16:15).</w:t>
      </w:r>
    </w:p>
    <w:p w:rsidR="006C5BA6" w:rsidRPr="003772F5" w:rsidRDefault="006C5BA6" w:rsidP="00172045">
      <w:pPr>
        <w:ind w:left="284"/>
        <w:jc w:val="center"/>
        <w:rPr>
          <w:rFonts w:ascii="Garamond" w:hAnsi="Garamond"/>
        </w:rPr>
      </w:pPr>
    </w:p>
    <w:p w:rsidR="00207FB6" w:rsidRPr="003772F5" w:rsidRDefault="005552BC" w:rsidP="00341559">
      <w:pPr>
        <w:widowControl w:val="0"/>
        <w:tabs>
          <w:tab w:val="left" w:pos="284"/>
        </w:tabs>
        <w:autoSpaceDE w:val="0"/>
        <w:autoSpaceDN w:val="0"/>
        <w:adjustRightInd w:val="0"/>
        <w:ind w:left="284" w:hanging="284"/>
        <w:contextualSpacing/>
        <w:jc w:val="both"/>
        <w:rPr>
          <w:rFonts w:ascii="Garamond" w:eastAsia="Calibri" w:hAnsi="Garamond" w:cs="Arial"/>
          <w:snapToGrid w:val="0"/>
          <w:lang w:val="pl-PL" w:eastAsia="en-US"/>
        </w:rPr>
      </w:pPr>
      <w:r w:rsidRPr="003772F5">
        <w:rPr>
          <w:rFonts w:ascii="Garamond" w:eastAsia="Calibri" w:hAnsi="Garamond" w:cs="Arial"/>
          <w:snapToGrid w:val="0"/>
          <w:lang w:val="pl-PL" w:eastAsia="en-US"/>
        </w:rPr>
        <w:t>28</w:t>
      </w:r>
      <w:r w:rsidR="00207FB6" w:rsidRPr="003772F5">
        <w:rPr>
          <w:rFonts w:ascii="Garamond" w:eastAsia="Calibri" w:hAnsi="Garamond" w:cs="Arial"/>
          <w:snapToGrid w:val="0"/>
          <w:lang w:val="pl-PL" w:eastAsia="en-US"/>
        </w:rPr>
        <w:t xml:space="preserve">. Zalecenia Zamawiającego odnośnie </w:t>
      </w:r>
      <w:r w:rsidR="00207FB6" w:rsidRPr="003772F5">
        <w:rPr>
          <w:rFonts w:ascii="Garamond" w:eastAsia="Calibri" w:hAnsi="Garamond" w:cs="Arial"/>
          <w:b/>
          <w:snapToGrid w:val="0"/>
          <w:lang w:val="pl-PL" w:eastAsia="en-US"/>
        </w:rPr>
        <w:t>podpisu osobistego (e-dowód):</w:t>
      </w:r>
    </w:p>
    <w:p w:rsidR="00207FB6" w:rsidRPr="003772F5" w:rsidRDefault="00207FB6" w:rsidP="001174B6">
      <w:pPr>
        <w:pStyle w:val="Akapitzlist"/>
        <w:numPr>
          <w:ilvl w:val="0"/>
          <w:numId w:val="21"/>
        </w:numPr>
        <w:ind w:left="284" w:hanging="284"/>
        <w:rPr>
          <w:rFonts w:ascii="Garamond" w:hAnsi="Garamond"/>
          <w:sz w:val="24"/>
          <w:szCs w:val="24"/>
        </w:rPr>
      </w:pPr>
      <w:r w:rsidRPr="003772F5">
        <w:rPr>
          <w:rFonts w:ascii="Garamond" w:hAnsi="Garamond"/>
          <w:sz w:val="24"/>
          <w:szCs w:val="24"/>
        </w:rPr>
        <w:t>przy pomocy czytnika należy:</w:t>
      </w:r>
    </w:p>
    <w:p w:rsidR="00207FB6" w:rsidRPr="003772F5" w:rsidRDefault="00207FB6" w:rsidP="00207FB6">
      <w:pPr>
        <w:pStyle w:val="Akapitzlist"/>
        <w:ind w:left="284"/>
        <w:rPr>
          <w:rFonts w:ascii="Garamond" w:hAnsi="Garamond"/>
          <w:sz w:val="24"/>
          <w:szCs w:val="24"/>
        </w:rPr>
      </w:pPr>
      <w:r w:rsidRPr="003772F5">
        <w:rPr>
          <w:rFonts w:ascii="Garamond" w:hAnsi="Garamond"/>
          <w:sz w:val="24"/>
          <w:szCs w:val="24"/>
        </w:rPr>
        <w:t>a) położyć e-dowód na czytniku,</w:t>
      </w:r>
    </w:p>
    <w:p w:rsidR="00207FB6" w:rsidRPr="003772F5" w:rsidRDefault="00207FB6" w:rsidP="00207FB6">
      <w:pPr>
        <w:pStyle w:val="Akapitzlist"/>
        <w:ind w:left="284"/>
        <w:rPr>
          <w:rFonts w:ascii="Garamond" w:hAnsi="Garamond"/>
          <w:sz w:val="24"/>
          <w:szCs w:val="24"/>
        </w:rPr>
      </w:pPr>
      <w:r w:rsidRPr="003772F5">
        <w:rPr>
          <w:rFonts w:ascii="Garamond" w:hAnsi="Garamond"/>
          <w:sz w:val="24"/>
          <w:szCs w:val="24"/>
        </w:rPr>
        <w:t xml:space="preserve">b) w oknie oprogramowania dowodu wpisać numer CAN (w celu skorzystania z podpisu osobistego </w:t>
      </w:r>
      <w:r w:rsidR="00C54376" w:rsidRPr="003772F5">
        <w:rPr>
          <w:rFonts w:ascii="Garamond" w:hAnsi="Garamond"/>
          <w:sz w:val="24"/>
          <w:szCs w:val="24"/>
        </w:rPr>
        <w:br/>
      </w:r>
      <w:r w:rsidRPr="003772F5">
        <w:rPr>
          <w:rFonts w:ascii="Garamond" w:hAnsi="Garamond"/>
          <w:sz w:val="24"/>
          <w:szCs w:val="24"/>
        </w:rPr>
        <w:t>i podpisania nim dokument, który znajduje się na komputerze, trzeba mieć oprogramowanie do podpisu osobistego),</w:t>
      </w:r>
    </w:p>
    <w:p w:rsidR="00207FB6" w:rsidRPr="003772F5" w:rsidRDefault="00207FB6" w:rsidP="00207FB6">
      <w:pPr>
        <w:pStyle w:val="Akapitzlist"/>
        <w:ind w:left="284"/>
        <w:rPr>
          <w:rFonts w:ascii="Garamond" w:hAnsi="Garamond"/>
          <w:sz w:val="24"/>
          <w:szCs w:val="24"/>
        </w:rPr>
      </w:pPr>
      <w:r w:rsidRPr="003772F5">
        <w:rPr>
          <w:rFonts w:ascii="Garamond" w:hAnsi="Garamond"/>
          <w:sz w:val="24"/>
          <w:szCs w:val="24"/>
        </w:rPr>
        <w:t>c) uruchomić oprogramowanie do podpisu osobistego oraz wybrać plik, który ma zostać podpisany,</w:t>
      </w:r>
    </w:p>
    <w:p w:rsidR="00207FB6" w:rsidRPr="003772F5" w:rsidRDefault="00207FB6" w:rsidP="00207FB6">
      <w:pPr>
        <w:pStyle w:val="Akapitzlist"/>
        <w:ind w:left="284"/>
        <w:rPr>
          <w:rFonts w:ascii="Garamond" w:hAnsi="Garamond"/>
          <w:sz w:val="24"/>
          <w:szCs w:val="24"/>
        </w:rPr>
      </w:pPr>
      <w:r w:rsidRPr="003772F5">
        <w:rPr>
          <w:rFonts w:ascii="Garamond" w:hAnsi="Garamond"/>
          <w:sz w:val="24"/>
          <w:szCs w:val="24"/>
        </w:rPr>
        <w:t xml:space="preserve">d) w oknie oprogramowania lub na czytniku (w zależności od używanego urządzenia), należy wpisać </w:t>
      </w:r>
      <w:r w:rsidR="00C54376" w:rsidRPr="003772F5">
        <w:rPr>
          <w:rFonts w:ascii="Garamond" w:hAnsi="Garamond"/>
          <w:sz w:val="24"/>
          <w:szCs w:val="24"/>
        </w:rPr>
        <w:br/>
      </w:r>
      <w:r w:rsidRPr="003772F5">
        <w:rPr>
          <w:rFonts w:ascii="Garamond" w:hAnsi="Garamond"/>
          <w:sz w:val="24"/>
          <w:szCs w:val="24"/>
        </w:rPr>
        <w:t>6-cyfrowy kod PIN 2,</w:t>
      </w:r>
    </w:p>
    <w:p w:rsidR="00207FB6" w:rsidRPr="003772F5" w:rsidRDefault="00207FB6" w:rsidP="00207FB6">
      <w:pPr>
        <w:rPr>
          <w:rFonts w:ascii="Garamond" w:hAnsi="Garamond"/>
        </w:rPr>
      </w:pPr>
      <w:r w:rsidRPr="003772F5">
        <w:rPr>
          <w:rFonts w:ascii="Garamond" w:hAnsi="Garamond"/>
        </w:rPr>
        <w:t>2)   przy pomocy aplikacji eDO App należy:</w:t>
      </w:r>
    </w:p>
    <w:p w:rsidR="00207FB6" w:rsidRPr="003772F5" w:rsidRDefault="00207FB6" w:rsidP="00207FB6">
      <w:pPr>
        <w:pStyle w:val="Akapitzlist"/>
        <w:ind w:left="284"/>
        <w:rPr>
          <w:rFonts w:ascii="Garamond" w:hAnsi="Garamond"/>
          <w:sz w:val="24"/>
          <w:szCs w:val="24"/>
        </w:rPr>
      </w:pPr>
      <w:r w:rsidRPr="003772F5">
        <w:rPr>
          <w:rFonts w:ascii="Garamond" w:hAnsi="Garamond"/>
          <w:sz w:val="24"/>
          <w:szCs w:val="24"/>
        </w:rPr>
        <w:t>a) otworzyć aplikację mobilną eDO App,</w:t>
      </w:r>
    </w:p>
    <w:p w:rsidR="00207FB6" w:rsidRPr="003772F5" w:rsidRDefault="00207FB6" w:rsidP="00207FB6">
      <w:pPr>
        <w:pStyle w:val="Akapitzlist"/>
        <w:ind w:left="284"/>
        <w:rPr>
          <w:rFonts w:ascii="Garamond" w:hAnsi="Garamond"/>
          <w:sz w:val="24"/>
          <w:szCs w:val="24"/>
        </w:rPr>
      </w:pPr>
      <w:r w:rsidRPr="003772F5">
        <w:rPr>
          <w:rFonts w:ascii="Garamond" w:hAnsi="Garamond"/>
          <w:sz w:val="24"/>
          <w:szCs w:val="24"/>
        </w:rPr>
        <w:t xml:space="preserve">b) w menu wybrać opcję: </w:t>
      </w:r>
      <w:r w:rsidRPr="003772F5">
        <w:rPr>
          <w:rFonts w:ascii="Garamond" w:hAnsi="Garamond"/>
          <w:b/>
          <w:sz w:val="24"/>
          <w:szCs w:val="24"/>
        </w:rPr>
        <w:t>Podpisz dokument,</w:t>
      </w:r>
    </w:p>
    <w:p w:rsidR="00207FB6" w:rsidRPr="003772F5" w:rsidRDefault="00207FB6" w:rsidP="00207FB6">
      <w:pPr>
        <w:pStyle w:val="Akapitzlist"/>
        <w:ind w:left="284"/>
        <w:rPr>
          <w:rFonts w:ascii="Garamond" w:hAnsi="Garamond"/>
          <w:sz w:val="24"/>
          <w:szCs w:val="24"/>
        </w:rPr>
      </w:pPr>
      <w:r w:rsidRPr="003772F5">
        <w:rPr>
          <w:rFonts w:ascii="Garamond" w:hAnsi="Garamond"/>
          <w:sz w:val="24"/>
          <w:szCs w:val="24"/>
        </w:rPr>
        <w:lastRenderedPageBreak/>
        <w:t>c) wybrać dokument, który chcemy podpisać,</w:t>
      </w:r>
    </w:p>
    <w:p w:rsidR="00207FB6" w:rsidRPr="003772F5" w:rsidRDefault="00207FB6" w:rsidP="00207FB6">
      <w:pPr>
        <w:pStyle w:val="Akapitzlist"/>
        <w:ind w:left="284"/>
        <w:rPr>
          <w:rFonts w:ascii="Garamond" w:hAnsi="Garamond"/>
          <w:sz w:val="24"/>
          <w:szCs w:val="24"/>
        </w:rPr>
      </w:pPr>
      <w:r w:rsidRPr="003772F5">
        <w:rPr>
          <w:rFonts w:ascii="Garamond" w:hAnsi="Garamond"/>
          <w:sz w:val="24"/>
          <w:szCs w:val="24"/>
        </w:rPr>
        <w:t xml:space="preserve">d) kliknąć </w:t>
      </w:r>
      <w:r w:rsidRPr="003772F5">
        <w:rPr>
          <w:rFonts w:ascii="Garamond" w:hAnsi="Garamond"/>
          <w:b/>
          <w:sz w:val="24"/>
          <w:szCs w:val="24"/>
        </w:rPr>
        <w:t xml:space="preserve">Podpisz, </w:t>
      </w:r>
      <w:r w:rsidRPr="003772F5">
        <w:rPr>
          <w:rFonts w:ascii="Garamond" w:hAnsi="Garamond"/>
          <w:sz w:val="24"/>
          <w:szCs w:val="24"/>
        </w:rPr>
        <w:t>jeżeli wszystko się zgadza,</w:t>
      </w:r>
    </w:p>
    <w:p w:rsidR="00207FB6" w:rsidRPr="003772F5" w:rsidRDefault="00207FB6" w:rsidP="00207FB6">
      <w:pPr>
        <w:pStyle w:val="Akapitzlist"/>
        <w:ind w:left="284"/>
        <w:rPr>
          <w:rFonts w:ascii="Garamond" w:hAnsi="Garamond"/>
          <w:sz w:val="24"/>
          <w:szCs w:val="24"/>
        </w:rPr>
      </w:pPr>
      <w:r w:rsidRPr="003772F5">
        <w:rPr>
          <w:rFonts w:ascii="Garamond" w:hAnsi="Garamond"/>
          <w:sz w:val="24"/>
          <w:szCs w:val="24"/>
        </w:rPr>
        <w:t>e) wpisać numer CAN,</w:t>
      </w:r>
    </w:p>
    <w:p w:rsidR="00207FB6" w:rsidRPr="003772F5" w:rsidRDefault="00207FB6" w:rsidP="00207FB6">
      <w:pPr>
        <w:pStyle w:val="Akapitzlist"/>
        <w:ind w:left="284"/>
        <w:rPr>
          <w:rFonts w:ascii="Garamond" w:hAnsi="Garamond"/>
          <w:sz w:val="24"/>
          <w:szCs w:val="24"/>
        </w:rPr>
      </w:pPr>
      <w:r w:rsidRPr="003772F5">
        <w:rPr>
          <w:rFonts w:ascii="Garamond" w:hAnsi="Garamond"/>
          <w:sz w:val="24"/>
          <w:szCs w:val="24"/>
        </w:rPr>
        <w:t>f) przyłożyć e-dowód i podać 6-cyfrowy kod PIN2,</w:t>
      </w:r>
    </w:p>
    <w:p w:rsidR="00207FB6" w:rsidRPr="003772F5" w:rsidRDefault="00207FB6" w:rsidP="000C22A7">
      <w:pPr>
        <w:pStyle w:val="Akapitzlist"/>
        <w:ind w:left="284"/>
        <w:rPr>
          <w:rFonts w:ascii="Garamond" w:hAnsi="Garamond"/>
          <w:sz w:val="24"/>
          <w:szCs w:val="24"/>
        </w:rPr>
      </w:pPr>
      <w:r w:rsidRPr="003772F5">
        <w:rPr>
          <w:rFonts w:ascii="Garamond" w:hAnsi="Garamond"/>
          <w:sz w:val="24"/>
          <w:szCs w:val="24"/>
        </w:rPr>
        <w:t>g) podpisany dokument zostanie zapisany na telefonie w pobranych plikach.</w:t>
      </w:r>
    </w:p>
    <w:p w:rsidR="00C6267F" w:rsidRPr="003772F5" w:rsidRDefault="005552BC" w:rsidP="00297909">
      <w:pPr>
        <w:widowControl w:val="0"/>
        <w:tabs>
          <w:tab w:val="left" w:pos="284"/>
        </w:tabs>
        <w:autoSpaceDE w:val="0"/>
        <w:autoSpaceDN w:val="0"/>
        <w:adjustRightInd w:val="0"/>
        <w:ind w:left="284" w:hanging="284"/>
        <w:contextualSpacing/>
        <w:jc w:val="both"/>
        <w:rPr>
          <w:rFonts w:ascii="Garamond" w:eastAsia="Calibri" w:hAnsi="Garamond" w:cs="Arial"/>
          <w:snapToGrid w:val="0"/>
          <w:lang w:val="pl-PL" w:eastAsia="en-US"/>
        </w:rPr>
      </w:pPr>
      <w:r w:rsidRPr="003772F5">
        <w:rPr>
          <w:rFonts w:ascii="Garamond" w:eastAsia="Calibri" w:hAnsi="Garamond" w:cs="Arial"/>
          <w:snapToGrid w:val="0"/>
          <w:lang w:val="pl-PL" w:eastAsia="en-US"/>
        </w:rPr>
        <w:t>2</w:t>
      </w:r>
      <w:r w:rsidR="00207FB6" w:rsidRPr="003772F5">
        <w:rPr>
          <w:rFonts w:ascii="Garamond" w:eastAsia="Calibri" w:hAnsi="Garamond" w:cs="Arial"/>
          <w:snapToGrid w:val="0"/>
          <w:lang w:val="pl-PL" w:eastAsia="en-US"/>
        </w:rPr>
        <w:t>9</w:t>
      </w:r>
      <w:r w:rsidR="0051576B" w:rsidRPr="003772F5">
        <w:rPr>
          <w:rFonts w:ascii="Garamond" w:eastAsia="Calibri" w:hAnsi="Garamond" w:cs="Arial"/>
          <w:snapToGrid w:val="0"/>
          <w:lang w:val="pl-PL" w:eastAsia="en-US"/>
        </w:rPr>
        <w:t>. Postępowanie o udzielenie zamówienia prowadzi się w języku polskim.</w:t>
      </w:r>
      <w:bookmarkEnd w:id="6"/>
    </w:p>
    <w:p w:rsidR="00C6267F" w:rsidRPr="003772F5" w:rsidRDefault="00C6267F" w:rsidP="00824F6D">
      <w:pPr>
        <w:jc w:val="both"/>
        <w:rPr>
          <w:rFonts w:ascii="Garamond" w:hAnsi="Garamond"/>
          <w:color w:val="FF0000"/>
          <w:lang w:val="pl-PL"/>
        </w:rPr>
      </w:pPr>
    </w:p>
    <w:p w:rsidR="00994F2C" w:rsidRDefault="00994F2C"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rPr>
      </w:pPr>
    </w:p>
    <w:p w:rsidR="00D21FC7" w:rsidRPr="003772F5" w:rsidRDefault="0009540B"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rPr>
      </w:pPr>
      <w:r w:rsidRPr="003772F5">
        <w:rPr>
          <w:rFonts w:ascii="Garamond" w:hAnsi="Garamond" w:cs="Garamond"/>
          <w:b/>
        </w:rPr>
        <w:t>ROZDZIAŁ XI</w:t>
      </w:r>
      <w:r w:rsidR="004B49F0" w:rsidRPr="003772F5">
        <w:rPr>
          <w:rFonts w:ascii="Garamond" w:hAnsi="Garamond" w:cs="Garamond"/>
          <w:b/>
        </w:rPr>
        <w:t>II</w:t>
      </w:r>
    </w:p>
    <w:p w:rsidR="00D21FC7" w:rsidRPr="003772F5"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rPr>
      </w:pPr>
      <w:r w:rsidRPr="003772F5">
        <w:rPr>
          <w:rFonts w:ascii="Garamond" w:hAnsi="Garamond" w:cs="Garamond"/>
          <w:b/>
        </w:rPr>
        <w:t>TERMIN ZWIĄZANIA OFERTĄ</w:t>
      </w:r>
    </w:p>
    <w:p w:rsidR="00D21FC7" w:rsidRPr="003772F5" w:rsidRDefault="00D21FC7" w:rsidP="0051576B">
      <w:pPr>
        <w:ind w:left="284" w:hanging="284"/>
        <w:jc w:val="both"/>
        <w:rPr>
          <w:rFonts w:ascii="Garamond" w:hAnsi="Garamond"/>
          <w:lang w:val="pl-PL"/>
        </w:rPr>
      </w:pPr>
    </w:p>
    <w:p w:rsidR="00B60039" w:rsidRPr="003772F5" w:rsidRDefault="00B60039" w:rsidP="001174B6">
      <w:pPr>
        <w:pStyle w:val="Akapitzlist"/>
        <w:numPr>
          <w:ilvl w:val="0"/>
          <w:numId w:val="6"/>
        </w:numPr>
        <w:ind w:left="357" w:hanging="357"/>
        <w:jc w:val="both"/>
        <w:rPr>
          <w:rFonts w:ascii="Garamond" w:hAnsi="Garamond"/>
          <w:sz w:val="24"/>
          <w:szCs w:val="24"/>
        </w:rPr>
      </w:pPr>
      <w:r w:rsidRPr="003772F5">
        <w:rPr>
          <w:rFonts w:ascii="Garamond" w:hAnsi="Garamond" w:cs="Garamond"/>
          <w:spacing w:val="4"/>
          <w:sz w:val="24"/>
          <w:szCs w:val="24"/>
        </w:rPr>
        <w:t xml:space="preserve">Termin związania ofertą wynosi 30 dni, tj. </w:t>
      </w:r>
      <w:r w:rsidRPr="003772F5">
        <w:rPr>
          <w:rFonts w:ascii="Garamond" w:hAnsi="Garamond" w:cs="Garamond"/>
          <w:b/>
          <w:spacing w:val="4"/>
          <w:sz w:val="24"/>
          <w:szCs w:val="24"/>
          <w:highlight w:val="yellow"/>
        </w:rPr>
        <w:t xml:space="preserve">do dnia </w:t>
      </w:r>
      <w:r w:rsidR="00AB12BF">
        <w:rPr>
          <w:rFonts w:ascii="Garamond" w:hAnsi="Garamond" w:cs="Garamond"/>
          <w:b/>
          <w:spacing w:val="4"/>
          <w:sz w:val="24"/>
          <w:szCs w:val="24"/>
          <w:highlight w:val="yellow"/>
        </w:rPr>
        <w:t>23 listopada</w:t>
      </w:r>
      <w:r w:rsidR="00015B2F" w:rsidRPr="003772F5">
        <w:rPr>
          <w:rFonts w:ascii="Garamond" w:hAnsi="Garamond" w:cs="Garamond"/>
          <w:b/>
          <w:spacing w:val="4"/>
          <w:sz w:val="24"/>
          <w:szCs w:val="24"/>
          <w:highlight w:val="yellow"/>
        </w:rPr>
        <w:t xml:space="preserve"> 202</w:t>
      </w:r>
      <w:r w:rsidR="000179A7" w:rsidRPr="003772F5">
        <w:rPr>
          <w:rFonts w:ascii="Garamond" w:hAnsi="Garamond" w:cs="Garamond"/>
          <w:b/>
          <w:spacing w:val="4"/>
          <w:sz w:val="24"/>
          <w:szCs w:val="24"/>
          <w:highlight w:val="yellow"/>
        </w:rPr>
        <w:t>4</w:t>
      </w:r>
      <w:r w:rsidRPr="003772F5">
        <w:rPr>
          <w:rFonts w:ascii="Garamond" w:hAnsi="Garamond" w:cs="Garamond"/>
          <w:b/>
          <w:spacing w:val="4"/>
          <w:sz w:val="24"/>
          <w:szCs w:val="24"/>
          <w:highlight w:val="yellow"/>
        </w:rPr>
        <w:t xml:space="preserve"> r.</w:t>
      </w:r>
      <w:r w:rsidRPr="003772F5">
        <w:rPr>
          <w:rFonts w:ascii="Garamond" w:hAnsi="Garamond" w:cs="Garamond"/>
          <w:spacing w:val="4"/>
          <w:sz w:val="24"/>
          <w:szCs w:val="24"/>
        </w:rPr>
        <w:t xml:space="preserve"> </w:t>
      </w:r>
    </w:p>
    <w:p w:rsidR="00DB0006" w:rsidRPr="003772F5" w:rsidRDefault="00B60039" w:rsidP="00D56540">
      <w:pPr>
        <w:pStyle w:val="Akapitzlist"/>
        <w:ind w:left="357"/>
        <w:jc w:val="both"/>
        <w:rPr>
          <w:rFonts w:ascii="Garamond" w:hAnsi="Garamond" w:cs="Garamond"/>
          <w:spacing w:val="4"/>
          <w:sz w:val="24"/>
          <w:szCs w:val="24"/>
        </w:rPr>
      </w:pPr>
      <w:r w:rsidRPr="003772F5">
        <w:rPr>
          <w:rFonts w:ascii="Garamond" w:hAnsi="Garamond" w:cs="Garamond"/>
          <w:spacing w:val="4"/>
          <w:sz w:val="24"/>
          <w:szCs w:val="24"/>
        </w:rPr>
        <w:t>Bieg terminu rozpoczyna się wraz z upływem terminu składania ofert.</w:t>
      </w:r>
    </w:p>
    <w:p w:rsidR="00B11BAA" w:rsidRPr="003772F5" w:rsidRDefault="00B11BAA" w:rsidP="001174B6">
      <w:pPr>
        <w:pStyle w:val="Akapitzlist"/>
        <w:numPr>
          <w:ilvl w:val="0"/>
          <w:numId w:val="6"/>
        </w:numPr>
        <w:jc w:val="both"/>
        <w:rPr>
          <w:rFonts w:ascii="Garamond" w:hAnsi="Garamond"/>
          <w:sz w:val="24"/>
          <w:szCs w:val="24"/>
        </w:rPr>
      </w:pPr>
      <w:r w:rsidRPr="003772F5">
        <w:rPr>
          <w:rFonts w:ascii="Garamond" w:hAnsi="Garamond"/>
          <w:sz w:val="24"/>
          <w:szCs w:val="24"/>
        </w:rPr>
        <w:t>W przypadku, gdy wybór najkorzystniejszej oferty nie nastąpi przed upływem terminu związania ofertą wskazanego w ust. 1, Zamawiający przed upływem terminu związania ofertą zwraca się jednokrotnie do Wykonawców o wyrażenie zgody na przedłużenie terminu o wskazywany przez niego okres, nie dłuższy niż 30 dni. Przedłużenie terminu związania ofertą wymaga złożenia przez Wykonawców pisemnego oświadczenia o wyrażeniu zgody na przedłużenie terminu związania ofertą.</w:t>
      </w:r>
    </w:p>
    <w:p w:rsidR="004D2589" w:rsidRPr="003772F5" w:rsidRDefault="00B60039" w:rsidP="001174B6">
      <w:pPr>
        <w:pStyle w:val="Akapitzlist"/>
        <w:numPr>
          <w:ilvl w:val="0"/>
          <w:numId w:val="6"/>
        </w:numPr>
        <w:ind w:left="357" w:hanging="357"/>
        <w:jc w:val="both"/>
        <w:rPr>
          <w:rFonts w:ascii="Garamond" w:hAnsi="Garamond"/>
          <w:sz w:val="24"/>
          <w:szCs w:val="24"/>
        </w:rPr>
      </w:pPr>
      <w:r w:rsidRPr="003772F5">
        <w:rPr>
          <w:rFonts w:ascii="Garamond" w:hAnsi="Garamond" w:cs="Garamond"/>
          <w:sz w:val="24"/>
          <w:szCs w:val="24"/>
        </w:rPr>
        <w:t>W przypadku wniesienia odwołania po upływie terminu składania ofert bieg terminu związania ofertą ulega zawieszeniu do czasu ogłoszenia przez Krajową Izbę Odwoławczą orzeczenia.</w:t>
      </w:r>
    </w:p>
    <w:p w:rsidR="00C0210A" w:rsidRPr="003772F5" w:rsidRDefault="00C0210A" w:rsidP="001A1DF6">
      <w:pPr>
        <w:jc w:val="both"/>
        <w:rPr>
          <w:rFonts w:ascii="Garamond" w:hAnsi="Garamond"/>
        </w:rPr>
      </w:pPr>
    </w:p>
    <w:p w:rsidR="00C0210A" w:rsidRPr="003772F5" w:rsidRDefault="00C0210A" w:rsidP="00E845B3">
      <w:pPr>
        <w:pStyle w:val="Akapitzlist"/>
        <w:ind w:left="357"/>
        <w:jc w:val="both"/>
        <w:rPr>
          <w:rFonts w:ascii="Garamond" w:hAnsi="Garamond"/>
          <w:sz w:val="24"/>
          <w:szCs w:val="24"/>
        </w:rPr>
      </w:pPr>
    </w:p>
    <w:p w:rsidR="00D21FC7" w:rsidRPr="003772F5" w:rsidRDefault="0009540B"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rPr>
      </w:pPr>
      <w:r w:rsidRPr="003772F5">
        <w:rPr>
          <w:rFonts w:ascii="Garamond" w:hAnsi="Garamond" w:cs="Garamond"/>
          <w:b/>
        </w:rPr>
        <w:t>ROZDZI</w:t>
      </w:r>
      <w:r w:rsidR="004B49F0" w:rsidRPr="003772F5">
        <w:rPr>
          <w:rFonts w:ascii="Garamond" w:hAnsi="Garamond" w:cs="Garamond"/>
          <w:b/>
        </w:rPr>
        <w:t>AŁ XIV</w:t>
      </w:r>
    </w:p>
    <w:p w:rsidR="00D21FC7" w:rsidRPr="003772F5"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rPr>
      </w:pPr>
      <w:r w:rsidRPr="003772F5">
        <w:rPr>
          <w:rFonts w:ascii="Garamond" w:hAnsi="Garamond" w:cs="Garamond"/>
          <w:b/>
        </w:rPr>
        <w:t>OPIS SPOSOBU PRZYGOTOWANIA OFERTY</w:t>
      </w:r>
    </w:p>
    <w:p w:rsidR="00D21FC7" w:rsidRPr="003772F5" w:rsidRDefault="00D21FC7" w:rsidP="0051576B">
      <w:pPr>
        <w:ind w:left="284" w:hanging="284"/>
        <w:jc w:val="both"/>
        <w:rPr>
          <w:rFonts w:ascii="Garamond" w:hAnsi="Garamond"/>
          <w:lang w:val="pl-PL"/>
        </w:rPr>
      </w:pPr>
    </w:p>
    <w:p w:rsidR="00B60039" w:rsidRPr="003772F5" w:rsidRDefault="00B60039" w:rsidP="001174B6">
      <w:pPr>
        <w:pStyle w:val="Tekstpodstawowywcity"/>
        <w:numPr>
          <w:ilvl w:val="0"/>
          <w:numId w:val="7"/>
        </w:numPr>
        <w:spacing w:after="0"/>
        <w:ind w:left="284" w:hanging="284"/>
        <w:jc w:val="both"/>
        <w:rPr>
          <w:rFonts w:ascii="Garamond" w:hAnsi="Garamond"/>
          <w:lang w:val="pl-PL"/>
        </w:rPr>
      </w:pPr>
      <w:r w:rsidRPr="003772F5">
        <w:rPr>
          <w:rFonts w:ascii="Garamond" w:hAnsi="Garamond" w:cs="Garamond"/>
          <w:u w:val="single"/>
          <w:lang w:val="pl-PL"/>
        </w:rPr>
        <w:t xml:space="preserve">Wykonawcy zobowiązani są zapoznać się dokładnie z informacjami zawartymi w SWZ wraz </w:t>
      </w:r>
      <w:r w:rsidRPr="003772F5">
        <w:rPr>
          <w:rFonts w:ascii="Garamond" w:hAnsi="Garamond" w:cs="Garamond"/>
          <w:u w:val="single"/>
          <w:lang w:val="pl-PL"/>
        </w:rPr>
        <w:br/>
        <w:t>z załącznikami i przygotować ofertę zgodnie z wymaganiami określonymi w tym dokumencie.</w:t>
      </w:r>
    </w:p>
    <w:p w:rsidR="00B60039" w:rsidRPr="003772F5" w:rsidRDefault="00B60039" w:rsidP="001174B6">
      <w:pPr>
        <w:widowControl w:val="0"/>
        <w:numPr>
          <w:ilvl w:val="0"/>
          <w:numId w:val="7"/>
        </w:numPr>
        <w:tabs>
          <w:tab w:val="left" w:pos="284"/>
        </w:tabs>
        <w:suppressAutoHyphens/>
        <w:autoSpaceDE w:val="0"/>
        <w:ind w:left="284" w:hanging="284"/>
        <w:jc w:val="both"/>
        <w:rPr>
          <w:rFonts w:ascii="Garamond" w:hAnsi="Garamond" w:cs="Arial"/>
          <w:lang w:val="pl-PL" w:eastAsia="pl-PL" w:bidi="pl-PL"/>
        </w:rPr>
      </w:pPr>
      <w:r w:rsidRPr="003772F5">
        <w:rPr>
          <w:rFonts w:ascii="Garamond" w:hAnsi="Garamond" w:cs="Arial"/>
          <w:lang w:val="pl-PL" w:eastAsia="pl-PL" w:bidi="pl-PL"/>
        </w:rPr>
        <w:t>Każdy Wykonawca może złożyć tylko jedną of</w:t>
      </w:r>
      <w:r w:rsidR="00930632" w:rsidRPr="003772F5">
        <w:rPr>
          <w:rFonts w:ascii="Garamond" w:hAnsi="Garamond" w:cs="Arial"/>
          <w:lang w:val="pl-PL" w:eastAsia="pl-PL" w:bidi="pl-PL"/>
        </w:rPr>
        <w:t>ertę za pośrednictwem Platformy,</w:t>
      </w:r>
      <w:r w:rsidRPr="003772F5">
        <w:rPr>
          <w:rFonts w:ascii="Garamond" w:hAnsi="Garamond" w:cs="Arial"/>
          <w:lang w:val="pl-PL" w:eastAsia="pl-PL" w:bidi="pl-PL"/>
        </w:rPr>
        <w:t xml:space="preserve"> podpisując </w:t>
      </w:r>
      <w:r w:rsidRPr="003772F5">
        <w:rPr>
          <w:rFonts w:ascii="Garamond" w:hAnsi="Garamond" w:cs="Arial"/>
          <w:lang w:val="pl-PL" w:eastAsia="pl-PL" w:bidi="pl-PL"/>
        </w:rPr>
        <w:br/>
        <w:t>ją kwalifikowanym podpisem elektronicznym</w:t>
      </w:r>
      <w:r w:rsidR="007A47F3" w:rsidRPr="003772F5">
        <w:rPr>
          <w:rFonts w:ascii="Garamond" w:hAnsi="Garamond" w:cs="Arial"/>
          <w:lang w:val="pl-PL" w:eastAsia="pl-PL" w:bidi="pl-PL"/>
        </w:rPr>
        <w:t>,</w:t>
      </w:r>
      <w:r w:rsidRPr="003772F5">
        <w:rPr>
          <w:rFonts w:ascii="Garamond" w:hAnsi="Garamond" w:cs="Arial"/>
          <w:lang w:val="pl-PL" w:eastAsia="pl-PL" w:bidi="pl-PL"/>
        </w:rPr>
        <w:t xml:space="preserve"> podpisem zaufanym lub podpisem osobistym</w:t>
      </w:r>
      <w:r w:rsidR="008A377A" w:rsidRPr="003772F5">
        <w:rPr>
          <w:rFonts w:ascii="Garamond" w:hAnsi="Garamond" w:cs="Arial"/>
          <w:lang w:val="pl-PL" w:eastAsia="pl-PL" w:bidi="pl-PL"/>
        </w:rPr>
        <w:t xml:space="preserve"> </w:t>
      </w:r>
      <w:r w:rsidR="008A377A" w:rsidRPr="003772F5">
        <w:rPr>
          <w:rFonts w:ascii="Garamond" w:hAnsi="Garamond" w:cs="Arial"/>
          <w:lang w:val="pl-PL" w:eastAsia="pl-PL" w:bidi="pl-PL"/>
        </w:rPr>
        <w:br/>
        <w:t>(e-dowód)</w:t>
      </w:r>
      <w:r w:rsidRPr="003772F5">
        <w:rPr>
          <w:rFonts w:ascii="Garamond" w:hAnsi="Garamond" w:cs="Arial"/>
          <w:lang w:val="pl-PL" w:eastAsia="pl-PL" w:bidi="pl-PL"/>
        </w:rPr>
        <w:t>.</w:t>
      </w:r>
    </w:p>
    <w:p w:rsidR="00B60039" w:rsidRPr="003772F5" w:rsidRDefault="00B60039" w:rsidP="001174B6">
      <w:pPr>
        <w:widowControl w:val="0"/>
        <w:numPr>
          <w:ilvl w:val="0"/>
          <w:numId w:val="7"/>
        </w:numPr>
        <w:tabs>
          <w:tab w:val="left" w:pos="284"/>
        </w:tabs>
        <w:suppressAutoHyphens/>
        <w:autoSpaceDE w:val="0"/>
        <w:ind w:left="284" w:hanging="284"/>
        <w:jc w:val="both"/>
        <w:rPr>
          <w:rFonts w:ascii="Garamond" w:hAnsi="Garamond" w:cs="Arial"/>
          <w:lang w:val="pl-PL" w:eastAsia="pl-PL" w:bidi="pl-PL"/>
        </w:rPr>
      </w:pPr>
      <w:r w:rsidRPr="003772F5">
        <w:rPr>
          <w:rFonts w:ascii="Garamond" w:hAnsi="Garamond" w:cs="Arial"/>
          <w:lang w:val="pl-PL" w:eastAsia="pl-PL" w:bidi="pl-PL"/>
        </w:rPr>
        <w:t>Ofertę sporządza się w języku polskim, pod rygorem nieważności w formie elektronicznej</w:t>
      </w:r>
      <w:r w:rsidR="00BC5F26" w:rsidRPr="003772F5">
        <w:rPr>
          <w:rFonts w:ascii="Garamond" w:hAnsi="Garamond" w:cs="Arial"/>
          <w:lang w:val="pl-PL" w:eastAsia="pl-PL" w:bidi="pl-PL"/>
        </w:rPr>
        <w:t xml:space="preserve"> </w:t>
      </w:r>
      <w:r w:rsidR="00BC5F26" w:rsidRPr="003772F5">
        <w:rPr>
          <w:rFonts w:ascii="Garamond" w:hAnsi="Garamond" w:cs="Arial"/>
          <w:lang w:val="pl-PL" w:eastAsia="pl-PL" w:bidi="pl-PL"/>
        </w:rPr>
        <w:br/>
        <w:t>(tj. opatrzonej kwalifikowanym podpisem elektronicznym)</w:t>
      </w:r>
      <w:r w:rsidR="002A0118" w:rsidRPr="003772F5">
        <w:rPr>
          <w:rFonts w:ascii="Garamond" w:hAnsi="Garamond" w:cs="Arial"/>
          <w:lang w:val="pl-PL" w:eastAsia="pl-PL" w:bidi="pl-PL"/>
        </w:rPr>
        <w:t xml:space="preserve"> </w:t>
      </w:r>
      <w:r w:rsidRPr="003772F5">
        <w:rPr>
          <w:rFonts w:ascii="Garamond" w:hAnsi="Garamond" w:cs="Arial"/>
          <w:lang w:val="pl-PL" w:eastAsia="pl-PL" w:bidi="pl-PL"/>
        </w:rPr>
        <w:t xml:space="preserve">lub </w:t>
      </w:r>
      <w:r w:rsidR="00B36988" w:rsidRPr="003772F5">
        <w:rPr>
          <w:rFonts w:ascii="Garamond" w:hAnsi="Garamond" w:cs="Arial"/>
          <w:lang w:val="pl-PL" w:eastAsia="pl-PL" w:bidi="pl-PL"/>
        </w:rPr>
        <w:t>w postaci elektronicznej opatrzonej</w:t>
      </w:r>
      <w:r w:rsidRPr="003772F5">
        <w:rPr>
          <w:rFonts w:ascii="Garamond" w:hAnsi="Garamond" w:cs="Arial"/>
          <w:lang w:val="pl-PL" w:eastAsia="pl-PL" w:bidi="pl-PL"/>
        </w:rPr>
        <w:t xml:space="preserve"> </w:t>
      </w:r>
      <w:r w:rsidR="00B36988" w:rsidRPr="003772F5">
        <w:rPr>
          <w:rFonts w:ascii="Garamond" w:hAnsi="Garamond" w:cs="Arial"/>
          <w:lang w:val="pl-PL" w:eastAsia="pl-PL" w:bidi="pl-PL"/>
        </w:rPr>
        <w:t xml:space="preserve">podpisem </w:t>
      </w:r>
      <w:r w:rsidRPr="003772F5">
        <w:rPr>
          <w:rFonts w:ascii="Garamond" w:hAnsi="Garamond" w:cs="Arial"/>
          <w:lang w:val="pl-PL" w:eastAsia="pl-PL" w:bidi="pl-PL"/>
        </w:rPr>
        <w:t>zaufanym lub osobistym</w:t>
      </w:r>
      <w:r w:rsidR="008A377A" w:rsidRPr="003772F5">
        <w:rPr>
          <w:rFonts w:ascii="Garamond" w:hAnsi="Garamond" w:cs="Arial"/>
          <w:lang w:val="pl-PL" w:eastAsia="pl-PL" w:bidi="pl-PL"/>
        </w:rPr>
        <w:t xml:space="preserve"> (e-dowód)</w:t>
      </w:r>
      <w:r w:rsidRPr="003772F5">
        <w:rPr>
          <w:rFonts w:ascii="Garamond" w:hAnsi="Garamond" w:cs="Arial"/>
          <w:lang w:val="pl-PL" w:eastAsia="pl-PL" w:bidi="pl-PL"/>
        </w:rPr>
        <w:t>. Zamawiający zaleca:</w:t>
      </w:r>
    </w:p>
    <w:p w:rsidR="00B60039" w:rsidRPr="003772F5" w:rsidRDefault="00B60039" w:rsidP="001174B6">
      <w:pPr>
        <w:widowControl w:val="0"/>
        <w:numPr>
          <w:ilvl w:val="2"/>
          <w:numId w:val="8"/>
        </w:numPr>
        <w:tabs>
          <w:tab w:val="left" w:pos="567"/>
        </w:tabs>
        <w:autoSpaceDE w:val="0"/>
        <w:autoSpaceDN w:val="0"/>
        <w:adjustRightInd w:val="0"/>
        <w:ind w:left="567" w:hanging="141"/>
        <w:contextualSpacing/>
        <w:jc w:val="both"/>
        <w:rPr>
          <w:rFonts w:ascii="Garamond" w:eastAsia="Calibri" w:hAnsi="Garamond" w:cs="Arial"/>
          <w:lang w:val="pl-PL" w:eastAsia="en-US"/>
        </w:rPr>
      </w:pPr>
      <w:r w:rsidRPr="003772F5">
        <w:rPr>
          <w:rFonts w:ascii="Garamond" w:eastAsia="Calibri" w:hAnsi="Garamond" w:cs="Arial"/>
          <w:lang w:val="pl-PL" w:eastAsia="en-US"/>
        </w:rPr>
        <w:t>zastosowanie podpisu w formacie PAdES dla dokumentów w formacie .pdf,</w:t>
      </w:r>
    </w:p>
    <w:p w:rsidR="00B60039" w:rsidRPr="003772F5" w:rsidRDefault="00B60039" w:rsidP="001174B6">
      <w:pPr>
        <w:widowControl w:val="0"/>
        <w:numPr>
          <w:ilvl w:val="2"/>
          <w:numId w:val="8"/>
        </w:numPr>
        <w:tabs>
          <w:tab w:val="left" w:pos="567"/>
        </w:tabs>
        <w:autoSpaceDE w:val="0"/>
        <w:autoSpaceDN w:val="0"/>
        <w:adjustRightInd w:val="0"/>
        <w:ind w:left="567" w:hanging="141"/>
        <w:contextualSpacing/>
        <w:jc w:val="both"/>
        <w:rPr>
          <w:rFonts w:ascii="Garamond" w:eastAsia="Calibri" w:hAnsi="Garamond" w:cs="Arial"/>
          <w:lang w:val="pl-PL" w:eastAsia="en-US"/>
        </w:rPr>
      </w:pPr>
      <w:r w:rsidRPr="003772F5">
        <w:rPr>
          <w:rFonts w:ascii="Garamond" w:eastAsia="Calibri" w:hAnsi="Garamond" w:cs="Arial"/>
          <w:lang w:val="pl-PL" w:eastAsia="en-US"/>
        </w:rPr>
        <w:t>zastosowanie podpisu wewnętrznego w formacie XAdES dla dokumentów w formacie innym niż .pdf.</w:t>
      </w:r>
    </w:p>
    <w:p w:rsidR="00B60039" w:rsidRPr="003772F5" w:rsidRDefault="00B60039" w:rsidP="00B6711E">
      <w:pPr>
        <w:tabs>
          <w:tab w:val="left" w:pos="567"/>
        </w:tabs>
        <w:ind w:left="567" w:hanging="141"/>
        <w:jc w:val="both"/>
        <w:rPr>
          <w:rFonts w:ascii="Garamond" w:hAnsi="Garamond" w:cs="Arial"/>
          <w:lang w:val="pl-PL" w:eastAsia="en-US"/>
        </w:rPr>
      </w:pPr>
      <w:r w:rsidRPr="003772F5">
        <w:rPr>
          <w:rFonts w:ascii="Garamond" w:hAnsi="Garamond" w:cs="Arial"/>
          <w:lang w:val="pl-PL" w:eastAsia="en-US"/>
        </w:rPr>
        <w:t xml:space="preserve">    Ofertę oraz wszystkie towarzyszące jej oświadczenia oraz dokumenty sporządza się z zachowaniem postaci elektronicznej w jednym z formatów danych określonych w przepisach wydanych na podstawie art. 18 ustawy z dnia 17 lutego 2005 r. o informatyzacji działalności podmiotów realizujących zadania publiczne (tj. Dz. U. z 202</w:t>
      </w:r>
      <w:r w:rsidR="00D257BE" w:rsidRPr="003772F5">
        <w:rPr>
          <w:rFonts w:ascii="Garamond" w:hAnsi="Garamond" w:cs="Arial"/>
          <w:lang w:val="pl-PL" w:eastAsia="en-US"/>
        </w:rPr>
        <w:t>3</w:t>
      </w:r>
      <w:r w:rsidRPr="003772F5">
        <w:rPr>
          <w:rFonts w:ascii="Garamond" w:hAnsi="Garamond" w:cs="Arial"/>
          <w:lang w:val="pl-PL" w:eastAsia="en-US"/>
        </w:rPr>
        <w:t xml:space="preserve"> r., poz. </w:t>
      </w:r>
      <w:r w:rsidR="00D257BE" w:rsidRPr="003772F5">
        <w:rPr>
          <w:rFonts w:ascii="Garamond" w:hAnsi="Garamond" w:cs="Arial"/>
          <w:lang w:val="pl-PL" w:eastAsia="en-US"/>
        </w:rPr>
        <w:t>57</w:t>
      </w:r>
      <w:r w:rsidRPr="003772F5">
        <w:rPr>
          <w:rFonts w:ascii="Garamond" w:hAnsi="Garamond" w:cs="Arial"/>
          <w:lang w:val="pl-PL" w:eastAsia="en-US"/>
        </w:rPr>
        <w:t>), rozporządzenia Rady Ministrów z dnia 12 kwietnia 2012 r. w sprawie Krajowych Ram Interoperacyjności, minimalnych wymagań dla rejestrów publicznych i wymiany informacji w postaci elektronicznej oraz minimalnych wymagań dla systemów teleinformatycznych (tj. Dz. U. z 2017 r., poz. 2247) – w szczególności w formatach: .pdf, .doc, .docx, .rtf lub .odt.</w:t>
      </w:r>
    </w:p>
    <w:p w:rsidR="00B60039" w:rsidRPr="003772F5" w:rsidRDefault="00B60039" w:rsidP="001174B6">
      <w:pPr>
        <w:pStyle w:val="Tekstpodstawowywcity"/>
        <w:numPr>
          <w:ilvl w:val="0"/>
          <w:numId w:val="7"/>
        </w:numPr>
        <w:spacing w:after="0"/>
        <w:ind w:left="284" w:hanging="284"/>
        <w:jc w:val="both"/>
        <w:rPr>
          <w:rFonts w:ascii="Garamond" w:hAnsi="Garamond"/>
          <w:lang w:val="pl-PL"/>
        </w:rPr>
      </w:pPr>
      <w:r w:rsidRPr="003772F5">
        <w:rPr>
          <w:rFonts w:ascii="Garamond" w:hAnsi="Garamond" w:cs="Arial"/>
          <w:lang w:val="pl-PL" w:eastAsia="en-US"/>
        </w:rPr>
        <w:t xml:space="preserve">Oferta wraz ze wszystkimi załącznikami musi być podpisana przez osoby uprawnione </w:t>
      </w:r>
      <w:r w:rsidRPr="003772F5">
        <w:rPr>
          <w:rFonts w:ascii="Garamond" w:hAnsi="Garamond" w:cs="Arial"/>
          <w:lang w:val="pl-PL" w:eastAsia="en-US"/>
        </w:rPr>
        <w:br/>
        <w:t xml:space="preserve">do reprezentowania Wykonawcy, zgodnie z wpisem do właściwego rejestru lub centralnej ewidencji i informacji o działalności gospodarczej albo przez osobę umocowaną do podpisania oferty. Pełnomocnictwo we właściwej formie, </w:t>
      </w:r>
      <w:r w:rsidRPr="003772F5">
        <w:rPr>
          <w:rFonts w:ascii="Garamond" w:hAnsi="Garamond" w:cs="Arial"/>
          <w:snapToGrid w:val="0"/>
          <w:lang w:val="pl-PL" w:eastAsia="en-US"/>
        </w:rPr>
        <w:t>z określeniem jego zakresu</w:t>
      </w:r>
      <w:r w:rsidRPr="003772F5">
        <w:rPr>
          <w:rFonts w:ascii="Garamond" w:hAnsi="Garamond" w:cs="Arial"/>
          <w:lang w:val="pl-PL" w:eastAsia="en-US"/>
        </w:rPr>
        <w:t>, powinno być dołączone do oferty, o ile nie wynika z innych załączonych dokumentów.</w:t>
      </w:r>
    </w:p>
    <w:p w:rsidR="00B76827" w:rsidRPr="003772F5" w:rsidRDefault="00B60039" w:rsidP="001174B6">
      <w:pPr>
        <w:pStyle w:val="Tekstpodstawowywcity"/>
        <w:numPr>
          <w:ilvl w:val="0"/>
          <w:numId w:val="7"/>
        </w:numPr>
        <w:spacing w:after="0"/>
        <w:ind w:left="284" w:hanging="284"/>
        <w:jc w:val="both"/>
        <w:rPr>
          <w:rFonts w:ascii="Garamond" w:hAnsi="Garamond"/>
          <w:lang w:val="pl-PL"/>
        </w:rPr>
      </w:pPr>
      <w:r w:rsidRPr="003772F5">
        <w:rPr>
          <w:rFonts w:ascii="Garamond" w:hAnsi="Garamond" w:cs="Arial"/>
          <w:snapToGrid w:val="0"/>
          <w:lang w:val="pl-PL" w:eastAsia="en-US"/>
        </w:rPr>
        <w:t xml:space="preserve">Zgodnie z przepisem art. 99 § 1 Kodeksu cywilnego, pełnomocnictwo do dokonania czynności </w:t>
      </w:r>
      <w:r w:rsidRPr="003772F5">
        <w:rPr>
          <w:rFonts w:ascii="Garamond" w:hAnsi="Garamond" w:cs="Arial"/>
          <w:snapToGrid w:val="0"/>
          <w:lang w:val="pl-PL" w:eastAsia="en-US"/>
        </w:rPr>
        <w:br/>
        <w:t>prawnej – złożenia oferty, która na mocy ustawy</w:t>
      </w:r>
      <w:r w:rsidR="00490359" w:rsidRPr="003772F5">
        <w:rPr>
          <w:rFonts w:ascii="Garamond" w:hAnsi="Garamond" w:cs="Arial"/>
          <w:snapToGrid w:val="0"/>
          <w:lang w:val="pl-PL" w:eastAsia="en-US"/>
        </w:rPr>
        <w:t xml:space="preserve"> Pzp,</w:t>
      </w:r>
      <w:r w:rsidRPr="003772F5">
        <w:rPr>
          <w:rFonts w:ascii="Garamond" w:hAnsi="Garamond" w:cs="Arial"/>
          <w:snapToGrid w:val="0"/>
          <w:lang w:val="pl-PL" w:eastAsia="en-US"/>
        </w:rPr>
        <w:t xml:space="preserve"> musi być sporządzona, pod rygorem nieważności, w</w:t>
      </w:r>
      <w:r w:rsidR="00B81BCC" w:rsidRPr="003772F5">
        <w:rPr>
          <w:rFonts w:ascii="Garamond" w:hAnsi="Garamond" w:cs="Arial"/>
          <w:snapToGrid w:val="0"/>
          <w:lang w:val="pl-PL" w:eastAsia="en-US"/>
        </w:rPr>
        <w:t xml:space="preserve"> formie elektronicznej</w:t>
      </w:r>
      <w:r w:rsidR="00BC5F26" w:rsidRPr="003772F5">
        <w:rPr>
          <w:rFonts w:ascii="Garamond" w:hAnsi="Garamond" w:cs="Arial"/>
          <w:snapToGrid w:val="0"/>
          <w:lang w:val="pl-PL" w:eastAsia="en-US"/>
        </w:rPr>
        <w:t xml:space="preserve"> (tj. opatrzonej kwalifikowanym podpisem elektronicznym)</w:t>
      </w:r>
      <w:r w:rsidR="00B81BCC" w:rsidRPr="003772F5">
        <w:rPr>
          <w:rFonts w:ascii="Garamond" w:hAnsi="Garamond" w:cs="Arial"/>
          <w:snapToGrid w:val="0"/>
          <w:lang w:val="pl-PL" w:eastAsia="en-US"/>
        </w:rPr>
        <w:t xml:space="preserve"> </w:t>
      </w:r>
      <w:r w:rsidR="00B81BCC" w:rsidRPr="003772F5">
        <w:rPr>
          <w:rFonts w:ascii="Garamond" w:hAnsi="Garamond" w:cs="Arial"/>
          <w:snapToGrid w:val="0"/>
          <w:lang w:val="pl-PL" w:eastAsia="en-US"/>
        </w:rPr>
        <w:lastRenderedPageBreak/>
        <w:t>lub w postaci elektronicznej opatrzonej</w:t>
      </w:r>
      <w:r w:rsidR="00D635C0" w:rsidRPr="003772F5">
        <w:rPr>
          <w:rFonts w:ascii="Garamond" w:hAnsi="Garamond" w:cs="Arial"/>
          <w:snapToGrid w:val="0"/>
          <w:lang w:val="pl-PL" w:eastAsia="en-US"/>
        </w:rPr>
        <w:t xml:space="preserve"> </w:t>
      </w:r>
      <w:r w:rsidR="00B81BCC" w:rsidRPr="003772F5">
        <w:rPr>
          <w:rFonts w:ascii="Garamond" w:hAnsi="Garamond" w:cs="Arial"/>
          <w:snapToGrid w:val="0"/>
          <w:lang w:val="pl-PL" w:eastAsia="en-US"/>
        </w:rPr>
        <w:t>podpisem zaufanym lub podpisem osobistym</w:t>
      </w:r>
      <w:r w:rsidR="00CB4DE0" w:rsidRPr="003772F5">
        <w:rPr>
          <w:rFonts w:ascii="Garamond" w:hAnsi="Garamond" w:cs="Arial"/>
          <w:snapToGrid w:val="0"/>
          <w:lang w:val="pl-PL" w:eastAsia="en-US"/>
        </w:rPr>
        <w:t xml:space="preserve"> (e-dowód)</w:t>
      </w:r>
      <w:r w:rsidRPr="003772F5">
        <w:rPr>
          <w:rFonts w:ascii="Garamond" w:hAnsi="Garamond" w:cs="Arial"/>
          <w:snapToGrid w:val="0"/>
          <w:lang w:val="pl-PL" w:eastAsia="en-US"/>
        </w:rPr>
        <w:t>, powinno być udzielone w tej samej formie.</w:t>
      </w:r>
      <w:r w:rsidRPr="003772F5">
        <w:rPr>
          <w:rFonts w:ascii="Garamond" w:hAnsi="Garamond" w:cs="Arial"/>
          <w:lang w:val="pl-PL" w:eastAsia="en-US"/>
        </w:rPr>
        <w:t xml:space="preserve"> W takim przypadku </w:t>
      </w:r>
      <w:r w:rsidRPr="003772F5">
        <w:rPr>
          <w:rFonts w:ascii="Garamond" w:hAnsi="Garamond" w:cs="Arial"/>
          <w:snapToGrid w:val="0"/>
          <w:lang w:val="pl-PL" w:eastAsia="en-US"/>
        </w:rPr>
        <w:t>pełnomocnictwo należy złożyć w oryginale w postaci dokumentu elektronicznego.</w:t>
      </w:r>
    </w:p>
    <w:p w:rsidR="00B60039" w:rsidRPr="003772F5" w:rsidRDefault="00B60039" w:rsidP="001174B6">
      <w:pPr>
        <w:numPr>
          <w:ilvl w:val="0"/>
          <w:numId w:val="7"/>
        </w:numPr>
        <w:tabs>
          <w:tab w:val="left" w:pos="284"/>
        </w:tabs>
        <w:ind w:left="284" w:hanging="284"/>
        <w:jc w:val="both"/>
        <w:rPr>
          <w:rFonts w:ascii="Garamond" w:hAnsi="Garamond" w:cs="Arial"/>
          <w:lang w:val="pl-PL" w:eastAsia="en-US"/>
        </w:rPr>
      </w:pPr>
      <w:r w:rsidRPr="003772F5">
        <w:rPr>
          <w:rFonts w:ascii="Garamond" w:hAnsi="Garamond" w:cs="Arial"/>
          <w:lang w:val="pl-PL" w:eastAsia="en-US"/>
        </w:rPr>
        <w:t xml:space="preserve">W przypadku, gdy szczególna forma pełnomocnictwa nie jest wymagana (nie obejmuje swoim zakresem uprawnienia do dokonywania czynności prawnych w postępowaniu, dla których wymagana jest szczególna forma elektroniczna), może ono zostać złożone w oryginale w postaci dokumentu elektronicznego albo elektronicznej kopii poświadczonej za zgodność z oryginałem przez notariusza opatrzonej jego kwalifikowanym podpisem elektronicznym. </w:t>
      </w:r>
    </w:p>
    <w:p w:rsidR="00F07D2F" w:rsidRPr="003772F5" w:rsidRDefault="00B60039" w:rsidP="001174B6">
      <w:pPr>
        <w:numPr>
          <w:ilvl w:val="0"/>
          <w:numId w:val="7"/>
        </w:numPr>
        <w:tabs>
          <w:tab w:val="left" w:pos="284"/>
        </w:tabs>
        <w:ind w:left="284" w:hanging="284"/>
        <w:jc w:val="both"/>
        <w:rPr>
          <w:rFonts w:ascii="Garamond" w:hAnsi="Garamond" w:cs="Arial"/>
          <w:lang w:val="pl-PL" w:eastAsia="en-US"/>
        </w:rPr>
      </w:pPr>
      <w:r w:rsidRPr="003772F5">
        <w:rPr>
          <w:rFonts w:ascii="Garamond" w:hAnsi="Garamond" w:cs="Arial"/>
          <w:snapToGrid w:val="0"/>
          <w:lang w:val="pl-PL" w:eastAsia="en-US"/>
        </w:rPr>
        <w:t xml:space="preserve">Wykonawcy wspólnie ubiegający się o udzielenie zamówienia składają pełnomocnictwo </w:t>
      </w:r>
      <w:r w:rsidR="001C0C30" w:rsidRPr="003772F5">
        <w:rPr>
          <w:rFonts w:ascii="Garamond" w:hAnsi="Garamond" w:cs="Arial"/>
          <w:snapToGrid w:val="0"/>
          <w:lang w:val="pl-PL" w:eastAsia="en-US"/>
        </w:rPr>
        <w:br/>
      </w:r>
      <w:r w:rsidRPr="003772F5">
        <w:rPr>
          <w:rFonts w:ascii="Garamond" w:hAnsi="Garamond" w:cs="Arial"/>
          <w:snapToGrid w:val="0"/>
          <w:lang w:val="pl-PL" w:eastAsia="en-US"/>
        </w:rPr>
        <w:t xml:space="preserve">do reprezentowania ich w postępowaniu o udzielenie zamówienia albo reprezentowania </w:t>
      </w:r>
      <w:r w:rsidR="001C0C30" w:rsidRPr="003772F5">
        <w:rPr>
          <w:rFonts w:ascii="Garamond" w:hAnsi="Garamond" w:cs="Arial"/>
          <w:snapToGrid w:val="0"/>
          <w:lang w:val="pl-PL" w:eastAsia="en-US"/>
        </w:rPr>
        <w:br/>
      </w:r>
      <w:r w:rsidRPr="003772F5">
        <w:rPr>
          <w:rFonts w:ascii="Garamond" w:hAnsi="Garamond" w:cs="Arial"/>
          <w:snapToGrid w:val="0"/>
          <w:lang w:val="pl-PL" w:eastAsia="en-US"/>
        </w:rPr>
        <w:t>w postępowaniu i zawarcia umowy w sprawie zamówienia publicznego dla ustanowionego przez nich pełnomocnika. Do oferty należy załączyć pełnomocnictwo z określeniem jego zakresu.</w:t>
      </w:r>
    </w:p>
    <w:p w:rsidR="003F73FD" w:rsidRPr="003772F5" w:rsidRDefault="00B60039" w:rsidP="001174B6">
      <w:pPr>
        <w:pStyle w:val="Tekstpodstawowywcity"/>
        <w:numPr>
          <w:ilvl w:val="0"/>
          <w:numId w:val="7"/>
        </w:numPr>
        <w:spacing w:after="0"/>
        <w:ind w:left="284" w:hanging="284"/>
        <w:jc w:val="both"/>
        <w:rPr>
          <w:rFonts w:ascii="Garamond" w:hAnsi="Garamond"/>
          <w:lang w:val="pl-PL"/>
        </w:rPr>
      </w:pPr>
      <w:r w:rsidRPr="003772F5">
        <w:rPr>
          <w:rFonts w:ascii="Garamond" w:hAnsi="Garamond" w:cs="Arial"/>
          <w:lang w:val="pl-PL" w:eastAsia="en-US"/>
        </w:rPr>
        <w:t xml:space="preserve">Treść oferty musi odpowiadać treści SWZ. Zaleca się przy sporządzaniu oferty skorzystanie ze wzorów </w:t>
      </w:r>
      <w:r w:rsidRPr="003772F5">
        <w:rPr>
          <w:rFonts w:ascii="Garamond" w:hAnsi="Garamond" w:cs="Arial"/>
          <w:lang w:val="pl-PL" w:eastAsia="en-US"/>
        </w:rPr>
        <w:br/>
        <w:t>formularzy przygotowanych przez Zamawiającego</w:t>
      </w:r>
      <w:r w:rsidR="004F6812" w:rsidRPr="003772F5">
        <w:rPr>
          <w:rFonts w:ascii="Garamond" w:hAnsi="Garamond" w:cs="Arial"/>
          <w:lang w:val="pl-PL" w:eastAsia="en-US"/>
        </w:rPr>
        <w:t xml:space="preserve">, </w:t>
      </w:r>
      <w:r w:rsidR="004F6812" w:rsidRPr="003772F5">
        <w:rPr>
          <w:rFonts w:ascii="Garamond" w:hAnsi="Garamond" w:cs="Arial"/>
          <w:b/>
          <w:lang w:val="pl-PL" w:eastAsia="en-US"/>
        </w:rPr>
        <w:t>z wyłączeniem Interaktywnego Formularza ofertowego który należy sporządzić według zasad opisanych w Rozdziale XVI SWZ</w:t>
      </w:r>
      <w:r w:rsidRPr="003772F5">
        <w:rPr>
          <w:rFonts w:ascii="Garamond" w:hAnsi="Garamond" w:cs="Arial"/>
          <w:b/>
          <w:lang w:val="pl-PL" w:eastAsia="en-US"/>
        </w:rPr>
        <w:t>.</w:t>
      </w:r>
      <w:r w:rsidRPr="003772F5">
        <w:rPr>
          <w:rFonts w:ascii="Garamond" w:hAnsi="Garamond" w:cs="Arial"/>
          <w:lang w:val="pl-PL" w:eastAsia="en-US"/>
        </w:rPr>
        <w:t xml:space="preserve"> </w:t>
      </w:r>
    </w:p>
    <w:p w:rsidR="00B60039" w:rsidRPr="003772F5" w:rsidRDefault="00B60039" w:rsidP="001174B6">
      <w:pPr>
        <w:numPr>
          <w:ilvl w:val="0"/>
          <w:numId w:val="7"/>
        </w:numPr>
        <w:tabs>
          <w:tab w:val="left" w:pos="284"/>
          <w:tab w:val="left" w:pos="426"/>
        </w:tabs>
        <w:ind w:left="284" w:hanging="284"/>
        <w:jc w:val="both"/>
        <w:rPr>
          <w:rFonts w:ascii="Garamond" w:hAnsi="Garamond" w:cs="Arial"/>
          <w:lang w:val="pl-PL" w:eastAsia="en-US"/>
        </w:rPr>
      </w:pPr>
      <w:r w:rsidRPr="003772F5">
        <w:rPr>
          <w:rFonts w:ascii="Garamond" w:hAnsi="Garamond" w:cs="Arial"/>
          <w:lang w:val="pl-PL" w:eastAsia="en-US"/>
        </w:rPr>
        <w:t xml:space="preserve">Wykonawca, za pośrednictwem Platformy może przed upływem terminu do składania ofert zmienić lub wycofać ofertę. Sposób dokonywania zmiany lub wycofania oferty polega na usunięciu plików składających się na ofertę. </w:t>
      </w:r>
    </w:p>
    <w:p w:rsidR="00B60039" w:rsidRPr="003772F5" w:rsidRDefault="00B60039" w:rsidP="001174B6">
      <w:pPr>
        <w:numPr>
          <w:ilvl w:val="0"/>
          <w:numId w:val="7"/>
        </w:numPr>
        <w:tabs>
          <w:tab w:val="left" w:pos="284"/>
          <w:tab w:val="left" w:pos="426"/>
        </w:tabs>
        <w:ind w:left="284" w:hanging="284"/>
        <w:jc w:val="both"/>
        <w:rPr>
          <w:rFonts w:ascii="Garamond" w:hAnsi="Garamond" w:cs="Arial"/>
          <w:lang w:val="pl-PL" w:eastAsia="en-US"/>
        </w:rPr>
      </w:pPr>
      <w:r w:rsidRPr="003772F5">
        <w:rPr>
          <w:rFonts w:ascii="Garamond" w:hAnsi="Garamond" w:cs="Arial"/>
          <w:lang w:val="pl-PL" w:eastAsia="en-US"/>
        </w:rPr>
        <w:t>Wykonawca po upływie terminu do składania ofert nie może skutecznie dokonać zmiany ani wycofać złożonej oferty.</w:t>
      </w:r>
    </w:p>
    <w:p w:rsidR="00F07D2F" w:rsidRPr="00994F2C" w:rsidRDefault="0091601E" w:rsidP="00994F2C">
      <w:pPr>
        <w:numPr>
          <w:ilvl w:val="0"/>
          <w:numId w:val="7"/>
        </w:numPr>
        <w:tabs>
          <w:tab w:val="left" w:pos="284"/>
          <w:tab w:val="left" w:pos="426"/>
        </w:tabs>
        <w:ind w:left="284" w:hanging="284"/>
        <w:jc w:val="both"/>
        <w:rPr>
          <w:rFonts w:ascii="Garamond" w:hAnsi="Garamond" w:cs="Arial"/>
          <w:lang w:val="pl-PL" w:eastAsia="en-US"/>
        </w:rPr>
      </w:pPr>
      <w:r w:rsidRPr="003772F5">
        <w:rPr>
          <w:rFonts w:ascii="Garamond" w:hAnsi="Garamond" w:cs="Arial"/>
          <w:lang w:val="pl-PL" w:eastAsia="en-US"/>
        </w:rPr>
        <w:t xml:space="preserve">Wykonawca składa ofertę wraz z wymaganymi oświadczeniami i dokumentami, wskazanymi </w:t>
      </w:r>
      <w:r w:rsidRPr="003772F5">
        <w:rPr>
          <w:rFonts w:ascii="Garamond" w:hAnsi="Garamond" w:cs="Arial"/>
          <w:lang w:val="pl-PL" w:eastAsia="en-US"/>
        </w:rPr>
        <w:br/>
        <w:t xml:space="preserve">w </w:t>
      </w:r>
      <w:r w:rsidR="002A0118" w:rsidRPr="003772F5">
        <w:rPr>
          <w:rFonts w:ascii="Garamond" w:hAnsi="Garamond" w:cs="Arial"/>
          <w:lang w:val="pl-PL" w:eastAsia="en-US"/>
        </w:rPr>
        <w:t>pkt 1</w:t>
      </w:r>
      <w:r w:rsidR="007C4317" w:rsidRPr="003772F5">
        <w:rPr>
          <w:rFonts w:ascii="Garamond" w:hAnsi="Garamond" w:cs="Arial"/>
          <w:lang w:val="pl-PL" w:eastAsia="en-US"/>
        </w:rPr>
        <w:t>4</w:t>
      </w:r>
      <w:r w:rsidR="002A0118" w:rsidRPr="003772F5">
        <w:rPr>
          <w:rFonts w:ascii="Garamond" w:hAnsi="Garamond" w:cs="Arial"/>
          <w:lang w:val="pl-PL" w:eastAsia="en-US"/>
        </w:rPr>
        <w:t>.</w:t>
      </w:r>
      <w:r w:rsidR="00994F2C">
        <w:rPr>
          <w:rFonts w:ascii="Garamond" w:hAnsi="Garamond" w:cs="Arial"/>
          <w:lang w:val="pl-PL" w:eastAsia="en-US"/>
        </w:rPr>
        <w:t xml:space="preserve"> </w:t>
      </w:r>
      <w:r w:rsidR="00B60039" w:rsidRPr="00994F2C">
        <w:rPr>
          <w:rFonts w:ascii="Garamond" w:hAnsi="Garamond" w:cs="Arial"/>
          <w:bCs/>
          <w:lang w:val="pl-PL"/>
        </w:rPr>
        <w:t>Wykonawca zobowiązany jest przesłać wyżej wymienione dokumenty Zamawiającemu</w:t>
      </w:r>
      <w:r w:rsidR="00930632" w:rsidRPr="00994F2C">
        <w:rPr>
          <w:rFonts w:ascii="Garamond" w:hAnsi="Garamond" w:cs="Arial"/>
          <w:bCs/>
          <w:lang w:val="pl-PL"/>
        </w:rPr>
        <w:t xml:space="preserve"> w formie elektronicznej (tj. opatrzonej kwalifikowanym podpisem elektronicznym) lub w postaci </w:t>
      </w:r>
      <w:r w:rsidR="00B60039" w:rsidRPr="00994F2C">
        <w:rPr>
          <w:rFonts w:ascii="Garamond" w:hAnsi="Garamond" w:cs="Arial"/>
          <w:bCs/>
          <w:lang w:val="pl-PL"/>
        </w:rPr>
        <w:t>elektronicznej opatrzonej podpisem zaufanym lub podpisem osobistym</w:t>
      </w:r>
      <w:r w:rsidR="002E7D78" w:rsidRPr="00994F2C">
        <w:rPr>
          <w:rFonts w:ascii="Garamond" w:hAnsi="Garamond" w:cs="Arial"/>
          <w:bCs/>
          <w:lang w:val="pl-PL"/>
        </w:rPr>
        <w:t xml:space="preserve"> (e-dowód)</w:t>
      </w:r>
      <w:r w:rsidR="00B60039" w:rsidRPr="00994F2C">
        <w:rPr>
          <w:rFonts w:ascii="Garamond" w:hAnsi="Garamond" w:cs="Arial"/>
          <w:bCs/>
          <w:lang w:val="pl-PL"/>
        </w:rPr>
        <w:t>, zgodnie z zasadami opisanymi w niniejszym Rozdziale.</w:t>
      </w:r>
    </w:p>
    <w:p w:rsidR="00B60039" w:rsidRPr="003772F5" w:rsidRDefault="00B60039" w:rsidP="001174B6">
      <w:pPr>
        <w:pStyle w:val="Tekstpodstawowywcity"/>
        <w:numPr>
          <w:ilvl w:val="0"/>
          <w:numId w:val="7"/>
        </w:numPr>
        <w:spacing w:after="0"/>
        <w:ind w:left="284" w:hanging="284"/>
        <w:jc w:val="both"/>
        <w:rPr>
          <w:rFonts w:ascii="Garamond" w:hAnsi="Garamond"/>
          <w:lang w:val="pl-PL"/>
        </w:rPr>
      </w:pPr>
      <w:r w:rsidRPr="003772F5">
        <w:rPr>
          <w:rFonts w:ascii="Garamond" w:hAnsi="Garamond" w:cs="Garamond"/>
          <w:lang w:val="pl-PL"/>
        </w:rPr>
        <w:t xml:space="preserve">Oferta oraz pozostałe dokumenty, dla których Zamawiający określił wzory w formie załączników </w:t>
      </w:r>
      <w:r w:rsidRPr="003772F5">
        <w:rPr>
          <w:rFonts w:ascii="Garamond" w:hAnsi="Garamond" w:cs="Garamond"/>
          <w:lang w:val="pl-PL"/>
        </w:rPr>
        <w:br/>
        <w:t>do niniejszego Rozdziału, winny być sporządzone zgodnie z tymi wzorami co do treści oraz opisu kolumn i wierszy</w:t>
      </w:r>
      <w:r w:rsidR="004F6812" w:rsidRPr="003772F5">
        <w:rPr>
          <w:rFonts w:ascii="Garamond" w:hAnsi="Garamond" w:cs="Garamond"/>
          <w:lang w:val="pl-PL"/>
        </w:rPr>
        <w:t xml:space="preserve">, </w:t>
      </w:r>
      <w:r w:rsidR="004F6812" w:rsidRPr="003772F5">
        <w:rPr>
          <w:rFonts w:ascii="Garamond" w:hAnsi="Garamond" w:cs="Arial"/>
          <w:b/>
          <w:lang w:val="pl-PL" w:eastAsia="en-US"/>
        </w:rPr>
        <w:t>z wyłączeniem Interaktywnego Formularza ofertowego który należy sporządzić według zasad opisanych w Rozdziale XVI SWZ.</w:t>
      </w:r>
    </w:p>
    <w:p w:rsidR="00AE6228" w:rsidRPr="003772F5" w:rsidRDefault="00B60039" w:rsidP="001174B6">
      <w:pPr>
        <w:pStyle w:val="Tekstpodstawowywcity"/>
        <w:numPr>
          <w:ilvl w:val="0"/>
          <w:numId w:val="7"/>
        </w:numPr>
        <w:spacing w:after="0"/>
        <w:ind w:left="284" w:hanging="284"/>
        <w:jc w:val="both"/>
        <w:rPr>
          <w:rFonts w:ascii="Garamond" w:hAnsi="Garamond"/>
          <w:lang w:val="pl-PL"/>
        </w:rPr>
      </w:pPr>
      <w:r w:rsidRPr="003772F5">
        <w:rPr>
          <w:rFonts w:ascii="Garamond" w:hAnsi="Garamond" w:cs="Garamond"/>
          <w:lang w:val="pl-PL"/>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w:t>
      </w:r>
      <w:r w:rsidR="0091601E" w:rsidRPr="003772F5">
        <w:rPr>
          <w:rFonts w:ascii="Garamond" w:hAnsi="Garamond" w:cs="Garamond"/>
          <w:lang w:val="pl-PL"/>
        </w:rPr>
        <w:t>.</w:t>
      </w:r>
    </w:p>
    <w:p w:rsidR="004A32F4" w:rsidRPr="003772F5" w:rsidRDefault="00423F21" w:rsidP="001174B6">
      <w:pPr>
        <w:pStyle w:val="Tekstpodstawowywcity"/>
        <w:numPr>
          <w:ilvl w:val="0"/>
          <w:numId w:val="7"/>
        </w:numPr>
        <w:spacing w:after="0"/>
        <w:ind w:left="284" w:hanging="284"/>
        <w:jc w:val="both"/>
        <w:rPr>
          <w:rFonts w:ascii="Garamond" w:hAnsi="Garamond"/>
          <w:lang w:val="pl-PL"/>
        </w:rPr>
      </w:pPr>
      <w:r w:rsidRPr="003772F5">
        <w:rPr>
          <w:rFonts w:ascii="Garamond" w:hAnsi="Garamond"/>
          <w:lang w:val="pl-PL"/>
        </w:rPr>
        <w:t xml:space="preserve"> </w:t>
      </w:r>
      <w:r w:rsidR="006C5EE6" w:rsidRPr="003772F5">
        <w:rPr>
          <w:rFonts w:ascii="Garamond" w:hAnsi="Garamond"/>
          <w:lang w:val="pl-PL"/>
        </w:rPr>
        <w:t>Na ofertę składają się następujące dokumenty:</w:t>
      </w:r>
    </w:p>
    <w:p w:rsidR="00596526" w:rsidRPr="003772F5" w:rsidRDefault="00596526" w:rsidP="001174B6">
      <w:pPr>
        <w:pStyle w:val="Tekstpodstawowywcity"/>
        <w:numPr>
          <w:ilvl w:val="3"/>
          <w:numId w:val="24"/>
        </w:numPr>
        <w:spacing w:after="0"/>
        <w:ind w:left="567" w:hanging="283"/>
        <w:jc w:val="both"/>
        <w:rPr>
          <w:rFonts w:ascii="Garamond" w:hAnsi="Garamond"/>
          <w:lang w:val="pl-PL"/>
        </w:rPr>
      </w:pPr>
      <w:r w:rsidRPr="003772F5">
        <w:rPr>
          <w:rFonts w:ascii="Garamond" w:hAnsi="Garamond"/>
          <w:b/>
          <w:lang w:val="pl-PL"/>
        </w:rPr>
        <w:t xml:space="preserve">Interaktywny Formularz ofertowy </w:t>
      </w:r>
      <w:r w:rsidRPr="003772F5">
        <w:rPr>
          <w:rFonts w:ascii="Garamond" w:hAnsi="Garamond"/>
          <w:lang w:val="pl-PL"/>
        </w:rPr>
        <w:t>– wypełniony i złożony według zasad opisanych w Rozdziale X</w:t>
      </w:r>
      <w:r w:rsidR="004F6812" w:rsidRPr="003772F5">
        <w:rPr>
          <w:rFonts w:ascii="Garamond" w:hAnsi="Garamond"/>
          <w:lang w:val="pl-PL"/>
        </w:rPr>
        <w:t>VI</w:t>
      </w:r>
      <w:r w:rsidRPr="003772F5">
        <w:rPr>
          <w:rFonts w:ascii="Garamond" w:hAnsi="Garamond"/>
          <w:lang w:val="pl-PL"/>
        </w:rPr>
        <w:t xml:space="preserve"> SWZ,</w:t>
      </w:r>
    </w:p>
    <w:p w:rsidR="002E7D78" w:rsidRPr="003772F5" w:rsidRDefault="006C5EE6" w:rsidP="001174B6">
      <w:pPr>
        <w:pStyle w:val="Tekstpodstawowywcity"/>
        <w:numPr>
          <w:ilvl w:val="3"/>
          <w:numId w:val="24"/>
        </w:numPr>
        <w:spacing w:after="0"/>
        <w:ind w:left="567" w:hanging="283"/>
        <w:jc w:val="both"/>
        <w:rPr>
          <w:rFonts w:ascii="Garamond" w:hAnsi="Garamond"/>
          <w:lang w:val="pl-PL"/>
        </w:rPr>
      </w:pPr>
      <w:r w:rsidRPr="003772F5">
        <w:rPr>
          <w:rFonts w:ascii="Garamond" w:hAnsi="Garamond"/>
          <w:b/>
          <w:lang w:val="pl-PL"/>
        </w:rPr>
        <w:t xml:space="preserve">Formularz cenowy, </w:t>
      </w:r>
      <w:r w:rsidRPr="003772F5">
        <w:rPr>
          <w:rFonts w:ascii="Garamond" w:hAnsi="Garamond"/>
          <w:lang w:val="pl-PL"/>
        </w:rPr>
        <w:t xml:space="preserve">sporządzony zgodnie ze wzorem podanym w </w:t>
      </w:r>
      <w:r w:rsidRPr="003772F5">
        <w:rPr>
          <w:rFonts w:ascii="Garamond" w:hAnsi="Garamond"/>
          <w:b/>
          <w:lang w:val="pl-PL"/>
        </w:rPr>
        <w:t>Załączniku nr 2</w:t>
      </w:r>
      <w:r w:rsidR="002E7D78" w:rsidRPr="003772F5">
        <w:rPr>
          <w:rFonts w:ascii="Garamond" w:hAnsi="Garamond"/>
          <w:b/>
          <w:lang w:val="pl-PL"/>
        </w:rPr>
        <w:t xml:space="preserve"> </w:t>
      </w:r>
      <w:r w:rsidRPr="003772F5">
        <w:rPr>
          <w:rFonts w:ascii="Garamond" w:hAnsi="Garamond"/>
          <w:lang w:val="pl-PL"/>
        </w:rPr>
        <w:t>do SWZ,</w:t>
      </w:r>
    </w:p>
    <w:p w:rsidR="002E7D78" w:rsidRPr="003772F5" w:rsidRDefault="006C5EE6" w:rsidP="001174B6">
      <w:pPr>
        <w:pStyle w:val="Tekstpodstawowywcity"/>
        <w:numPr>
          <w:ilvl w:val="3"/>
          <w:numId w:val="24"/>
        </w:numPr>
        <w:spacing w:after="0"/>
        <w:ind w:left="567" w:hanging="283"/>
        <w:jc w:val="both"/>
        <w:rPr>
          <w:rFonts w:ascii="Garamond" w:hAnsi="Garamond"/>
          <w:lang w:val="pl-PL"/>
        </w:rPr>
      </w:pPr>
      <w:r w:rsidRPr="003772F5">
        <w:rPr>
          <w:rFonts w:ascii="Garamond" w:hAnsi="Garamond"/>
          <w:b/>
          <w:lang w:val="pl-PL"/>
        </w:rPr>
        <w:t>Oś</w:t>
      </w:r>
      <w:r w:rsidR="00624262" w:rsidRPr="003772F5">
        <w:rPr>
          <w:rFonts w:ascii="Garamond" w:hAnsi="Garamond"/>
          <w:b/>
          <w:lang w:val="pl-PL"/>
        </w:rPr>
        <w:t>wiadczenie</w:t>
      </w:r>
      <w:r w:rsidR="005552AB" w:rsidRPr="003772F5">
        <w:rPr>
          <w:rFonts w:ascii="Garamond" w:hAnsi="Garamond"/>
          <w:b/>
          <w:lang w:val="pl-PL"/>
        </w:rPr>
        <w:t xml:space="preserve"> Wykonawcy/Wykonawcy wspólnie ubiegającego się o udzielenie zamówienia</w:t>
      </w:r>
      <w:r w:rsidRPr="003772F5">
        <w:rPr>
          <w:rFonts w:ascii="Garamond" w:hAnsi="Garamond"/>
          <w:b/>
          <w:lang w:val="pl-PL"/>
        </w:rPr>
        <w:t>,</w:t>
      </w:r>
      <w:r w:rsidRPr="003772F5">
        <w:rPr>
          <w:rFonts w:ascii="Garamond" w:hAnsi="Garamond"/>
          <w:lang w:val="pl-PL"/>
        </w:rPr>
        <w:t xml:space="preserve"> sporządzone zgodnie ze wzorem podanym w </w:t>
      </w:r>
      <w:r w:rsidRPr="003772F5">
        <w:rPr>
          <w:rFonts w:ascii="Garamond" w:hAnsi="Garamond"/>
          <w:b/>
          <w:lang w:val="pl-PL"/>
        </w:rPr>
        <w:t>Załączniku nr 3</w:t>
      </w:r>
      <w:r w:rsidRPr="003772F5">
        <w:rPr>
          <w:rFonts w:ascii="Garamond" w:hAnsi="Garamond"/>
          <w:lang w:val="pl-PL"/>
        </w:rPr>
        <w:t xml:space="preserve"> do SWZ oraz podpisane przez osoby uprawnione, w którym Wykonawca</w:t>
      </w:r>
      <w:r w:rsidR="005552AB" w:rsidRPr="003772F5">
        <w:rPr>
          <w:rFonts w:ascii="Garamond" w:hAnsi="Garamond"/>
          <w:lang w:val="pl-PL"/>
        </w:rPr>
        <w:t>/Wykonawca wspólnie ubiegający się o udzielenie zamówienia</w:t>
      </w:r>
      <w:r w:rsidRPr="003772F5">
        <w:rPr>
          <w:rFonts w:ascii="Garamond" w:hAnsi="Garamond"/>
          <w:lang w:val="pl-PL"/>
        </w:rPr>
        <w:t xml:space="preserve"> potwierdza, że wypełnia warunki udziału w postępowaniu o udzielenie zamówienia</w:t>
      </w:r>
      <w:r w:rsidR="00624262" w:rsidRPr="003772F5">
        <w:rPr>
          <w:rFonts w:ascii="Garamond" w:hAnsi="Garamond"/>
          <w:lang w:val="pl-PL"/>
        </w:rPr>
        <w:t xml:space="preserve"> oraz nie podlega wykluczeniu z postępowania na podstawie art. 108 ust. 1 </w:t>
      </w:r>
      <w:r w:rsidR="0055782B" w:rsidRPr="003772F5">
        <w:rPr>
          <w:rFonts w:ascii="Garamond" w:hAnsi="Garamond"/>
          <w:lang w:val="pl-PL"/>
        </w:rPr>
        <w:t xml:space="preserve">i art. 109 ust. 1, ust. 4 i ust. 5 </w:t>
      </w:r>
      <w:r w:rsidR="00624262" w:rsidRPr="003772F5">
        <w:rPr>
          <w:rFonts w:ascii="Garamond" w:hAnsi="Garamond"/>
          <w:lang w:val="pl-PL"/>
        </w:rPr>
        <w:t>ustawy Pzp</w:t>
      </w:r>
      <w:r w:rsidR="002E7D78" w:rsidRPr="003772F5">
        <w:rPr>
          <w:rFonts w:ascii="Garamond" w:hAnsi="Garamond"/>
          <w:lang w:val="pl-PL"/>
        </w:rPr>
        <w:t xml:space="preserve"> oraz art. 7 </w:t>
      </w:r>
      <w:r w:rsidR="002E7D78" w:rsidRPr="003772F5">
        <w:rPr>
          <w:rFonts w:ascii="Garamond" w:eastAsia="MS Mincho" w:hAnsi="Garamond"/>
        </w:rPr>
        <w:t>ustawy z dnia 13 kwietnia 2022 r. o szczególnych rozwiązaniach w zakresie przeciwdziałania wspieraniu agresji na Ukrainę oraz służących ochronie bezpieczeństwa narodowego (Dz. U. z 202</w:t>
      </w:r>
      <w:r w:rsidR="00D257BE" w:rsidRPr="003772F5">
        <w:rPr>
          <w:rFonts w:ascii="Garamond" w:eastAsia="MS Mincho" w:hAnsi="Garamond"/>
        </w:rPr>
        <w:t>3</w:t>
      </w:r>
      <w:r w:rsidR="002E7D78" w:rsidRPr="003772F5">
        <w:rPr>
          <w:rFonts w:ascii="Garamond" w:eastAsia="MS Mincho" w:hAnsi="Garamond"/>
        </w:rPr>
        <w:t xml:space="preserve"> r., poz. </w:t>
      </w:r>
      <w:r w:rsidR="00D257BE" w:rsidRPr="003772F5">
        <w:rPr>
          <w:rFonts w:ascii="Garamond" w:eastAsia="MS Mincho" w:hAnsi="Garamond"/>
        </w:rPr>
        <w:t>1</w:t>
      </w:r>
      <w:r w:rsidR="00BD63DB" w:rsidRPr="003772F5">
        <w:rPr>
          <w:rFonts w:ascii="Garamond" w:eastAsia="MS Mincho" w:hAnsi="Garamond"/>
        </w:rPr>
        <w:t>49</w:t>
      </w:r>
      <w:r w:rsidR="002E7D78" w:rsidRPr="003772F5">
        <w:rPr>
          <w:rFonts w:ascii="Garamond" w:eastAsia="MS Mincho" w:hAnsi="Garamond"/>
        </w:rPr>
        <w:t>),</w:t>
      </w:r>
    </w:p>
    <w:p w:rsidR="005552AB" w:rsidRPr="003772F5" w:rsidRDefault="005552AB" w:rsidP="001174B6">
      <w:pPr>
        <w:pStyle w:val="Tekstpodstawowywcity"/>
        <w:numPr>
          <w:ilvl w:val="3"/>
          <w:numId w:val="24"/>
        </w:numPr>
        <w:spacing w:after="0"/>
        <w:ind w:left="567" w:hanging="283"/>
        <w:jc w:val="both"/>
        <w:rPr>
          <w:rFonts w:ascii="Garamond" w:hAnsi="Garamond"/>
          <w:lang w:val="pl-PL"/>
        </w:rPr>
      </w:pPr>
      <w:r w:rsidRPr="003772F5">
        <w:rPr>
          <w:rFonts w:ascii="Garamond" w:hAnsi="Garamond"/>
          <w:lang w:val="pl-PL"/>
        </w:rPr>
        <w:t>(jeżeli dotyczy)</w:t>
      </w:r>
      <w:r w:rsidRPr="003772F5">
        <w:rPr>
          <w:rFonts w:ascii="Garamond" w:hAnsi="Garamond"/>
          <w:b/>
          <w:lang w:val="pl-PL"/>
        </w:rPr>
        <w:t xml:space="preserve"> Oświadczenie podmiotu udostępniającego zasoby ,</w:t>
      </w:r>
      <w:r w:rsidRPr="003772F5">
        <w:rPr>
          <w:rFonts w:ascii="Garamond" w:hAnsi="Garamond"/>
          <w:lang w:val="pl-PL"/>
        </w:rPr>
        <w:t xml:space="preserve"> sporządzone zgodnie ze wzorem podanym w </w:t>
      </w:r>
      <w:r w:rsidRPr="003772F5">
        <w:rPr>
          <w:rFonts w:ascii="Garamond" w:hAnsi="Garamond"/>
          <w:b/>
          <w:lang w:val="pl-PL"/>
        </w:rPr>
        <w:t>Załączniku nr 4</w:t>
      </w:r>
      <w:r w:rsidRPr="003772F5">
        <w:rPr>
          <w:rFonts w:ascii="Garamond" w:hAnsi="Garamond"/>
          <w:lang w:val="pl-PL"/>
        </w:rPr>
        <w:t xml:space="preserve"> do SWZ oraz podpisane przez osoby uprawnione, w którym podmiot udostępniający zasoby potwierdza, że wypełnia warunki udziału w postępowaniu o udzielenie zamówienia oraz nie podlega wykluczeniu z postępowania na podstawie art. 108 ust. 1 i art. 109 ust. 1, ust. 4 i ust. 5 ustawy Pzp oraz art. 7 </w:t>
      </w:r>
      <w:r w:rsidRPr="003772F5">
        <w:rPr>
          <w:rFonts w:ascii="Garamond" w:eastAsia="MS Mincho" w:hAnsi="Garamond"/>
        </w:rPr>
        <w:t>ustawy z dnia 13 kwietnia 2022 r. o szczególnych rozwiązaniach w zakresie przeciwdziałania wspieraniu agresji na Ukrainę oraz służących ochronie bezpieczeństwa narodowego (Dz. U. z 2023 r., poz. 149),</w:t>
      </w:r>
    </w:p>
    <w:p w:rsidR="005552AB" w:rsidRPr="003772F5" w:rsidRDefault="005552AB" w:rsidP="001174B6">
      <w:pPr>
        <w:pStyle w:val="Tekstpodstawowywcity"/>
        <w:numPr>
          <w:ilvl w:val="3"/>
          <w:numId w:val="24"/>
        </w:numPr>
        <w:spacing w:after="0"/>
        <w:ind w:left="567" w:hanging="283"/>
        <w:jc w:val="both"/>
        <w:rPr>
          <w:rFonts w:ascii="Garamond" w:hAnsi="Garamond"/>
          <w:lang w:val="pl-PL"/>
        </w:rPr>
      </w:pPr>
      <w:r w:rsidRPr="003772F5">
        <w:rPr>
          <w:rFonts w:ascii="Garamond" w:hAnsi="Garamond"/>
          <w:lang w:val="pl-PL"/>
        </w:rPr>
        <w:lastRenderedPageBreak/>
        <w:t>(jeżeli dotyczy)</w:t>
      </w:r>
      <w:r w:rsidRPr="003772F5">
        <w:rPr>
          <w:rFonts w:ascii="Garamond" w:hAnsi="Garamond"/>
          <w:b/>
          <w:lang w:val="pl-PL"/>
        </w:rPr>
        <w:t xml:space="preserve"> Zobowiązanie podmiotu udostępniającego zasoby </w:t>
      </w:r>
      <w:r w:rsidRPr="003772F5">
        <w:rPr>
          <w:rFonts w:ascii="Garamond" w:hAnsi="Garamond"/>
          <w:lang w:val="pl-PL"/>
        </w:rPr>
        <w:t xml:space="preserve">sporządzone zgodnie ze wzorem podanym w </w:t>
      </w:r>
      <w:r w:rsidRPr="003772F5">
        <w:rPr>
          <w:rFonts w:ascii="Garamond" w:hAnsi="Garamond"/>
          <w:b/>
          <w:lang w:val="pl-PL"/>
        </w:rPr>
        <w:t>Załączniku nr 8</w:t>
      </w:r>
      <w:r w:rsidRPr="003772F5">
        <w:rPr>
          <w:rFonts w:ascii="Garamond" w:hAnsi="Garamond"/>
          <w:lang w:val="pl-PL"/>
        </w:rPr>
        <w:t xml:space="preserve"> do SWZ,</w:t>
      </w:r>
    </w:p>
    <w:p w:rsidR="006C5EE6" w:rsidRPr="003772F5" w:rsidRDefault="00624262" w:rsidP="001174B6">
      <w:pPr>
        <w:pStyle w:val="Tekstpodstawowywcity"/>
        <w:numPr>
          <w:ilvl w:val="3"/>
          <w:numId w:val="24"/>
        </w:numPr>
        <w:spacing w:after="0"/>
        <w:ind w:left="567" w:hanging="283"/>
        <w:jc w:val="both"/>
        <w:rPr>
          <w:rFonts w:ascii="Garamond" w:hAnsi="Garamond"/>
          <w:lang w:val="pl-PL"/>
        </w:rPr>
      </w:pPr>
      <w:r w:rsidRPr="003772F5">
        <w:rPr>
          <w:rFonts w:ascii="Garamond" w:hAnsi="Garamond"/>
          <w:lang w:val="pl-PL"/>
        </w:rPr>
        <w:t xml:space="preserve"> </w:t>
      </w:r>
      <w:r w:rsidR="006C5EE6" w:rsidRPr="003772F5">
        <w:rPr>
          <w:rFonts w:ascii="Garamond" w:hAnsi="Garamond"/>
          <w:lang w:val="pl-PL"/>
        </w:rPr>
        <w:t xml:space="preserve">(jeżeli dotyczy) </w:t>
      </w:r>
      <w:r w:rsidR="0055782B" w:rsidRPr="003772F5">
        <w:rPr>
          <w:rFonts w:ascii="Garamond" w:hAnsi="Garamond"/>
          <w:b/>
          <w:lang w:val="pl-PL"/>
        </w:rPr>
        <w:t>Oświadczenie w zakresie podwykonawstwa</w:t>
      </w:r>
      <w:r w:rsidR="006C5EE6" w:rsidRPr="003772F5">
        <w:rPr>
          <w:rFonts w:ascii="Garamond" w:hAnsi="Garamond"/>
          <w:lang w:val="pl-PL"/>
        </w:rPr>
        <w:t xml:space="preserve"> sporządzon</w:t>
      </w:r>
      <w:r w:rsidR="0055782B" w:rsidRPr="003772F5">
        <w:rPr>
          <w:rFonts w:ascii="Garamond" w:hAnsi="Garamond"/>
          <w:lang w:val="pl-PL"/>
        </w:rPr>
        <w:t>e</w:t>
      </w:r>
      <w:r w:rsidR="006C5EE6" w:rsidRPr="003772F5">
        <w:rPr>
          <w:rFonts w:ascii="Garamond" w:hAnsi="Garamond"/>
          <w:lang w:val="pl-PL"/>
        </w:rPr>
        <w:t xml:space="preserve"> zgodnie ze wzorem podanym w </w:t>
      </w:r>
      <w:r w:rsidR="00491EE9" w:rsidRPr="003772F5">
        <w:rPr>
          <w:rFonts w:ascii="Garamond" w:hAnsi="Garamond"/>
          <w:b/>
          <w:lang w:val="pl-PL"/>
        </w:rPr>
        <w:t xml:space="preserve">Załączniku </w:t>
      </w:r>
      <w:r w:rsidR="00E67061" w:rsidRPr="003772F5">
        <w:rPr>
          <w:rFonts w:ascii="Garamond" w:hAnsi="Garamond"/>
          <w:b/>
          <w:lang w:val="pl-PL"/>
        </w:rPr>
        <w:t>nr 6</w:t>
      </w:r>
      <w:r w:rsidR="006C5EE6" w:rsidRPr="003772F5">
        <w:rPr>
          <w:rFonts w:ascii="Garamond" w:hAnsi="Garamond"/>
          <w:lang w:val="pl-PL"/>
        </w:rPr>
        <w:t xml:space="preserve"> do SWZ,</w:t>
      </w:r>
    </w:p>
    <w:p w:rsidR="0055782B" w:rsidRPr="003772F5" w:rsidRDefault="0055782B" w:rsidP="001174B6">
      <w:pPr>
        <w:pStyle w:val="Tekstpodstawowywcity"/>
        <w:numPr>
          <w:ilvl w:val="3"/>
          <w:numId w:val="24"/>
        </w:numPr>
        <w:spacing w:after="0"/>
        <w:ind w:left="567" w:hanging="283"/>
        <w:jc w:val="both"/>
        <w:rPr>
          <w:rFonts w:ascii="Garamond" w:hAnsi="Garamond"/>
          <w:lang w:val="pl-PL"/>
        </w:rPr>
      </w:pPr>
      <w:r w:rsidRPr="003772F5">
        <w:rPr>
          <w:rFonts w:ascii="Garamond" w:hAnsi="Garamond"/>
          <w:lang w:val="pl-PL"/>
        </w:rPr>
        <w:t xml:space="preserve">(jeżeli dotyczy) </w:t>
      </w:r>
      <w:r w:rsidRPr="003772F5">
        <w:rPr>
          <w:rFonts w:ascii="Garamond" w:hAnsi="Garamond"/>
          <w:b/>
          <w:lang w:val="pl-PL"/>
        </w:rPr>
        <w:t xml:space="preserve">Oświadczenie na podstawie art. 117 ust. 4 ustawy </w:t>
      </w:r>
      <w:r w:rsidR="0026594B" w:rsidRPr="003772F5">
        <w:rPr>
          <w:rFonts w:ascii="Garamond" w:hAnsi="Garamond"/>
          <w:b/>
          <w:lang w:val="pl-PL"/>
        </w:rPr>
        <w:t>P</w:t>
      </w:r>
      <w:r w:rsidRPr="003772F5">
        <w:rPr>
          <w:rFonts w:ascii="Garamond" w:hAnsi="Garamond"/>
          <w:b/>
          <w:lang w:val="pl-PL"/>
        </w:rPr>
        <w:t>zp</w:t>
      </w:r>
      <w:r w:rsidRPr="003772F5">
        <w:rPr>
          <w:rFonts w:ascii="Garamond" w:hAnsi="Garamond"/>
          <w:lang w:val="pl-PL"/>
        </w:rPr>
        <w:t xml:space="preserve">, sporządzone zgodnie ze wzorem podanym w </w:t>
      </w:r>
      <w:r w:rsidRPr="003772F5">
        <w:rPr>
          <w:rFonts w:ascii="Garamond" w:hAnsi="Garamond"/>
          <w:b/>
          <w:lang w:val="pl-PL"/>
        </w:rPr>
        <w:t>Załączniku nr 7</w:t>
      </w:r>
      <w:r w:rsidRPr="003772F5">
        <w:rPr>
          <w:rFonts w:ascii="Garamond" w:hAnsi="Garamond"/>
          <w:lang w:val="pl-PL"/>
        </w:rPr>
        <w:t xml:space="preserve"> do SWZ,</w:t>
      </w:r>
    </w:p>
    <w:p w:rsidR="006C5EE6" w:rsidRPr="003772F5" w:rsidRDefault="006C5EE6" w:rsidP="001174B6">
      <w:pPr>
        <w:pStyle w:val="Tekstpodstawowywcity"/>
        <w:numPr>
          <w:ilvl w:val="3"/>
          <w:numId w:val="24"/>
        </w:numPr>
        <w:spacing w:after="0"/>
        <w:ind w:left="567" w:hanging="283"/>
        <w:jc w:val="both"/>
        <w:rPr>
          <w:rFonts w:ascii="Garamond" w:hAnsi="Garamond"/>
          <w:lang w:val="pl-PL"/>
        </w:rPr>
      </w:pPr>
      <w:r w:rsidRPr="003772F5">
        <w:rPr>
          <w:rFonts w:ascii="Garamond" w:hAnsi="Garamond"/>
          <w:lang w:val="pl-PL"/>
        </w:rPr>
        <w:t xml:space="preserve">(jeżeli dotyczy) </w:t>
      </w:r>
      <w:r w:rsidRPr="003772F5">
        <w:rPr>
          <w:rFonts w:ascii="Garamond" w:hAnsi="Garamond"/>
          <w:b/>
          <w:lang w:val="pl-PL"/>
        </w:rPr>
        <w:t>Formularz upoważnienia,</w:t>
      </w:r>
      <w:r w:rsidRPr="003772F5">
        <w:rPr>
          <w:rFonts w:ascii="Garamond" w:hAnsi="Garamond"/>
          <w:lang w:val="pl-PL"/>
        </w:rPr>
        <w:t xml:space="preserve"> o ile prawo do podpisania oferty nie wynika z innych dokumentów złożonych wraz z ofertą zgodnie ze wzorem podanym w </w:t>
      </w:r>
      <w:r w:rsidR="00491EE9" w:rsidRPr="003772F5">
        <w:rPr>
          <w:rFonts w:ascii="Garamond" w:hAnsi="Garamond"/>
          <w:b/>
          <w:lang w:val="pl-PL"/>
        </w:rPr>
        <w:t xml:space="preserve">Załączniku nr </w:t>
      </w:r>
      <w:r w:rsidR="00E67061" w:rsidRPr="003772F5">
        <w:rPr>
          <w:rFonts w:ascii="Garamond" w:hAnsi="Garamond"/>
          <w:b/>
          <w:lang w:val="pl-PL"/>
        </w:rPr>
        <w:t>5</w:t>
      </w:r>
      <w:r w:rsidRPr="003772F5">
        <w:rPr>
          <w:rFonts w:ascii="Garamond" w:hAnsi="Garamond"/>
          <w:lang w:val="pl-PL"/>
        </w:rPr>
        <w:t xml:space="preserve"> do SWZ</w:t>
      </w:r>
      <w:r w:rsidR="009A62F5" w:rsidRPr="003772F5">
        <w:rPr>
          <w:rFonts w:ascii="Garamond" w:hAnsi="Garamond"/>
          <w:lang w:val="pl-PL"/>
        </w:rPr>
        <w:t>,</w:t>
      </w:r>
    </w:p>
    <w:p w:rsidR="009A62F5" w:rsidRPr="003772F5" w:rsidRDefault="009A62F5" w:rsidP="001174B6">
      <w:pPr>
        <w:pStyle w:val="Tekstpodstawowywcity"/>
        <w:numPr>
          <w:ilvl w:val="3"/>
          <w:numId w:val="24"/>
        </w:numPr>
        <w:spacing w:after="0"/>
        <w:ind w:left="567" w:hanging="283"/>
        <w:jc w:val="both"/>
        <w:rPr>
          <w:rFonts w:ascii="Garamond" w:hAnsi="Garamond"/>
          <w:b/>
          <w:lang w:val="pl-PL"/>
        </w:rPr>
      </w:pPr>
      <w:r w:rsidRPr="003772F5">
        <w:rPr>
          <w:rFonts w:ascii="Garamond" w:hAnsi="Garamond"/>
          <w:b/>
          <w:lang w:val="pl-PL"/>
        </w:rPr>
        <w:t>Dowód wpłaty wadium.</w:t>
      </w:r>
    </w:p>
    <w:p w:rsidR="00ED750A" w:rsidRPr="003772F5" w:rsidRDefault="00ED750A" w:rsidP="001174B6">
      <w:pPr>
        <w:pStyle w:val="Akapitzlist"/>
        <w:numPr>
          <w:ilvl w:val="0"/>
          <w:numId w:val="7"/>
        </w:numPr>
        <w:tabs>
          <w:tab w:val="left" w:pos="284"/>
        </w:tabs>
        <w:spacing w:after="5"/>
        <w:ind w:left="284" w:right="46" w:hanging="284"/>
        <w:jc w:val="both"/>
        <w:rPr>
          <w:rFonts w:ascii="Garamond" w:hAnsi="Garamond"/>
          <w:b/>
          <w:sz w:val="24"/>
          <w:szCs w:val="24"/>
          <w:u w:val="single"/>
        </w:rPr>
      </w:pPr>
      <w:r w:rsidRPr="003772F5">
        <w:rPr>
          <w:rFonts w:ascii="Garamond" w:hAnsi="Garamond"/>
          <w:b/>
          <w:sz w:val="24"/>
          <w:szCs w:val="24"/>
          <w:u w:val="single"/>
        </w:rPr>
        <w:t xml:space="preserve">W przypadku wspólnego ubiegania się o zamówienie przez Wykonawców (konsorcjum, spółka cywilna lub osoby fizyczne działające wspólnie) dodatkowo do oferty należy dołączyć: </w:t>
      </w:r>
    </w:p>
    <w:p w:rsidR="00ED750A" w:rsidRPr="003772F5" w:rsidRDefault="00ED750A" w:rsidP="00E350A6">
      <w:pPr>
        <w:ind w:left="284" w:right="46"/>
        <w:jc w:val="both"/>
        <w:rPr>
          <w:rFonts w:ascii="Garamond" w:hAnsi="Garamond"/>
          <w:b/>
          <w:u w:val="single"/>
        </w:rPr>
      </w:pPr>
      <w:r w:rsidRPr="003772F5">
        <w:rPr>
          <w:rFonts w:ascii="Garamond" w:hAnsi="Garamond"/>
          <w:b/>
          <w:u w:val="single"/>
        </w:rPr>
        <w:t xml:space="preserve">- pełnomocnictwo, w którym Wykonawcy ustanawiają pełnomocnika do reprezentowania </w:t>
      </w:r>
      <w:r w:rsidRPr="003772F5">
        <w:rPr>
          <w:rFonts w:ascii="Garamond" w:hAnsi="Garamond"/>
          <w:b/>
          <w:u w:val="single"/>
        </w:rPr>
        <w:br/>
        <w:t xml:space="preserve">ich w postępowaniu albo do reprezentowania w postępowaniu i zawarcia umowy w sprawie zamówienia (art. 58 ust. 2 ustawy Pzp); </w:t>
      </w:r>
    </w:p>
    <w:p w:rsidR="00ED750A" w:rsidRPr="003772F5" w:rsidRDefault="00ED750A" w:rsidP="00E350A6">
      <w:pPr>
        <w:ind w:left="284" w:right="46"/>
        <w:jc w:val="both"/>
        <w:rPr>
          <w:rFonts w:ascii="Garamond" w:hAnsi="Garamond"/>
          <w:b/>
          <w:u w:val="single"/>
        </w:rPr>
      </w:pPr>
      <w:r w:rsidRPr="003772F5">
        <w:rPr>
          <w:rFonts w:ascii="Garamond" w:hAnsi="Garamond"/>
          <w:b/>
          <w:u w:val="single"/>
        </w:rPr>
        <w:t xml:space="preserve">- </w:t>
      </w:r>
      <w:r w:rsidR="00E350A6" w:rsidRPr="003772F5">
        <w:rPr>
          <w:rFonts w:ascii="Garamond" w:hAnsi="Garamond"/>
          <w:b/>
          <w:u w:val="single"/>
        </w:rPr>
        <w:t>oświadczenie przygotowane na podstawie Załącznika nr 3 do</w:t>
      </w:r>
      <w:r w:rsidRPr="003772F5">
        <w:rPr>
          <w:rFonts w:ascii="Garamond" w:hAnsi="Garamond"/>
          <w:b/>
          <w:u w:val="single"/>
        </w:rPr>
        <w:t xml:space="preserve"> SWZ – złożone przez każdego z Wykonawców wspólnie ubiegających się o zamówienie</w:t>
      </w:r>
      <w:r w:rsidR="00E350A6" w:rsidRPr="003772F5">
        <w:rPr>
          <w:rFonts w:ascii="Garamond" w:hAnsi="Garamond"/>
          <w:b/>
          <w:u w:val="single"/>
        </w:rPr>
        <w:t>.</w:t>
      </w:r>
    </w:p>
    <w:p w:rsidR="0026594B" w:rsidRPr="003772F5" w:rsidRDefault="0026594B" w:rsidP="00E350A6">
      <w:pPr>
        <w:ind w:left="284" w:right="46"/>
        <w:jc w:val="both"/>
        <w:rPr>
          <w:rFonts w:ascii="Garamond" w:hAnsi="Garamond"/>
          <w:b/>
          <w:u w:val="single"/>
        </w:rPr>
      </w:pPr>
      <w:r w:rsidRPr="003772F5">
        <w:rPr>
          <w:rFonts w:ascii="Garamond" w:hAnsi="Garamond"/>
          <w:b/>
          <w:u w:val="single"/>
        </w:rPr>
        <w:t>- oświadczenie przygotowane na podstawie Załącznika nr 7 do SWZ – złożone wspólnie przez Wykonawców wspólnie ubiegających się o zamówienie</w:t>
      </w:r>
    </w:p>
    <w:p w:rsidR="009F568B" w:rsidRPr="003772F5" w:rsidRDefault="00ED750A" w:rsidP="009F568B">
      <w:pPr>
        <w:ind w:left="284" w:right="46"/>
        <w:jc w:val="both"/>
        <w:rPr>
          <w:rFonts w:ascii="Garamond" w:hAnsi="Garamond"/>
        </w:rPr>
      </w:pPr>
      <w:r w:rsidRPr="003772F5">
        <w:rPr>
          <w:rFonts w:ascii="Garamond" w:hAnsi="Garamond"/>
        </w:rPr>
        <w:t xml:space="preserve">Wypełniając formularz ofertowy, jak również inne dokumenty powołujące się na „Wykonawcę”, </w:t>
      </w:r>
      <w:r w:rsidR="00E350A6" w:rsidRPr="003772F5">
        <w:rPr>
          <w:rFonts w:ascii="Garamond" w:hAnsi="Garamond"/>
        </w:rPr>
        <w:br/>
      </w:r>
      <w:r w:rsidRPr="003772F5">
        <w:rPr>
          <w:rFonts w:ascii="Garamond" w:hAnsi="Garamond"/>
        </w:rPr>
        <w:t xml:space="preserve">w miejscu np. „nazwa i adres Wykonawcy” należy wpisać dane dotyczące podmiotu wspólnego, </w:t>
      </w:r>
      <w:r w:rsidR="00E350A6" w:rsidRPr="003772F5">
        <w:rPr>
          <w:rFonts w:ascii="Garamond" w:hAnsi="Garamond"/>
        </w:rPr>
        <w:br/>
      </w:r>
      <w:r w:rsidRPr="003772F5">
        <w:rPr>
          <w:rFonts w:ascii="Garamond" w:hAnsi="Garamond"/>
        </w:rPr>
        <w:t>a nie pełnomocnika (lidera).</w:t>
      </w:r>
    </w:p>
    <w:p w:rsidR="009F568B" w:rsidRPr="003772F5" w:rsidRDefault="009F568B" w:rsidP="001174B6">
      <w:pPr>
        <w:pStyle w:val="Akapitzlist"/>
        <w:numPr>
          <w:ilvl w:val="0"/>
          <w:numId w:val="7"/>
        </w:numPr>
        <w:tabs>
          <w:tab w:val="left" w:pos="284"/>
        </w:tabs>
        <w:suppressAutoHyphens w:val="0"/>
        <w:spacing w:line="247" w:lineRule="auto"/>
        <w:ind w:left="284" w:right="46" w:hanging="284"/>
        <w:jc w:val="both"/>
        <w:rPr>
          <w:rFonts w:ascii="Garamond" w:hAnsi="Garamond"/>
          <w:sz w:val="24"/>
          <w:szCs w:val="24"/>
        </w:rPr>
      </w:pPr>
      <w:r w:rsidRPr="003772F5">
        <w:rPr>
          <w:rFonts w:ascii="Garamond" w:hAnsi="Garamond"/>
          <w:sz w:val="24"/>
          <w:szCs w:val="24"/>
        </w:rPr>
        <w:t xml:space="preserve">Jeżeli ofertę i załączniki podpisuje osoba inna niż wynika to ze sposobu reprezentacji wówczas </w:t>
      </w:r>
      <w:r w:rsidR="00A155F4" w:rsidRPr="003772F5">
        <w:rPr>
          <w:rFonts w:ascii="Garamond" w:hAnsi="Garamond"/>
          <w:sz w:val="24"/>
          <w:szCs w:val="24"/>
        </w:rPr>
        <w:t xml:space="preserve">wraz z ofertą </w:t>
      </w:r>
      <w:r w:rsidRPr="003772F5">
        <w:rPr>
          <w:rFonts w:ascii="Garamond" w:hAnsi="Garamond"/>
          <w:sz w:val="24"/>
          <w:szCs w:val="24"/>
        </w:rPr>
        <w:t xml:space="preserve">musi </w:t>
      </w:r>
      <w:r w:rsidR="00A155F4" w:rsidRPr="003772F5">
        <w:rPr>
          <w:rFonts w:ascii="Garamond" w:hAnsi="Garamond"/>
          <w:sz w:val="24"/>
          <w:szCs w:val="24"/>
        </w:rPr>
        <w:t>zostać</w:t>
      </w:r>
      <w:r w:rsidRPr="003772F5">
        <w:rPr>
          <w:rFonts w:ascii="Garamond" w:hAnsi="Garamond"/>
          <w:sz w:val="24"/>
          <w:szCs w:val="24"/>
        </w:rPr>
        <w:t xml:space="preserve"> złożone pełnomocnictwo. W treści pełnomocnictwo musi zawierać określenie do jakich czynności w prowadzonym postępowaniu upoważniony jest pełnomocnik działający w imieniu </w:t>
      </w:r>
      <w:r w:rsidR="00A155F4" w:rsidRPr="003772F5">
        <w:rPr>
          <w:rFonts w:ascii="Garamond" w:hAnsi="Garamond"/>
          <w:sz w:val="24"/>
          <w:szCs w:val="24"/>
        </w:rPr>
        <w:t>W</w:t>
      </w:r>
      <w:r w:rsidRPr="003772F5">
        <w:rPr>
          <w:rFonts w:ascii="Garamond" w:hAnsi="Garamond"/>
          <w:sz w:val="24"/>
          <w:szCs w:val="24"/>
        </w:rPr>
        <w:t>ykonawcy.</w:t>
      </w:r>
    </w:p>
    <w:p w:rsidR="00F41E95" w:rsidRPr="003772F5" w:rsidRDefault="00F41E95" w:rsidP="00F41E95">
      <w:pPr>
        <w:pStyle w:val="Tekstpodstawowywcity"/>
        <w:spacing w:after="0"/>
        <w:ind w:left="284"/>
        <w:jc w:val="both"/>
        <w:rPr>
          <w:rFonts w:ascii="Garamond" w:hAnsi="Garamond"/>
          <w:color w:val="FF0000"/>
          <w:lang w:val="pl-PL"/>
        </w:rPr>
      </w:pPr>
    </w:p>
    <w:p w:rsidR="00D21FC7" w:rsidRPr="003772F5" w:rsidRDefault="0009540B"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rPr>
      </w:pPr>
      <w:r w:rsidRPr="003772F5">
        <w:rPr>
          <w:rFonts w:ascii="Garamond" w:hAnsi="Garamond" w:cs="Garamond"/>
          <w:b/>
        </w:rPr>
        <w:t>ROZDZIA</w:t>
      </w:r>
      <w:r w:rsidR="004B49F0" w:rsidRPr="003772F5">
        <w:rPr>
          <w:rFonts w:ascii="Garamond" w:hAnsi="Garamond" w:cs="Garamond"/>
          <w:b/>
        </w:rPr>
        <w:t>Ł XV</w:t>
      </w:r>
    </w:p>
    <w:p w:rsidR="00D21FC7" w:rsidRPr="003772F5"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rPr>
      </w:pPr>
      <w:r w:rsidRPr="003772F5">
        <w:rPr>
          <w:rFonts w:ascii="Garamond" w:hAnsi="Garamond" w:cs="Garamond"/>
          <w:b/>
        </w:rPr>
        <w:t>WADIUM</w:t>
      </w:r>
    </w:p>
    <w:p w:rsidR="00066CB8" w:rsidRPr="003772F5" w:rsidRDefault="00066CB8" w:rsidP="00066CB8">
      <w:pPr>
        <w:pStyle w:val="Bezodstpw"/>
        <w:spacing w:line="276" w:lineRule="auto"/>
        <w:jc w:val="both"/>
        <w:rPr>
          <w:rFonts w:ascii="Garamond" w:hAnsi="Garamond" w:cstheme="minorHAnsi"/>
          <w:b/>
        </w:rPr>
      </w:pPr>
    </w:p>
    <w:p w:rsidR="00066CB8" w:rsidRPr="003772F5" w:rsidRDefault="00066CB8" w:rsidP="00066CB8">
      <w:pPr>
        <w:pStyle w:val="Bezodstpw"/>
        <w:spacing w:line="276" w:lineRule="auto"/>
        <w:ind w:left="284" w:hanging="142"/>
        <w:jc w:val="both"/>
        <w:rPr>
          <w:rFonts w:ascii="Garamond" w:hAnsi="Garamond" w:cstheme="minorHAnsi"/>
        </w:rPr>
      </w:pPr>
      <w:r w:rsidRPr="003772F5">
        <w:rPr>
          <w:rFonts w:ascii="Garamond" w:hAnsi="Garamond" w:cstheme="minorHAnsi"/>
        </w:rPr>
        <w:t xml:space="preserve">1. Wykonawca przystępujący do postępowania jest zobowiązany, przed upływem terminu składania ofert, wnieść wadium w kwocie: </w:t>
      </w:r>
      <w:r w:rsidRPr="003772F5">
        <w:rPr>
          <w:rFonts w:ascii="Garamond" w:hAnsi="Garamond" w:cstheme="minorHAnsi"/>
          <w:b/>
        </w:rPr>
        <w:t>200 000,00 zł (słownie: dwieście tysięcy złotych).</w:t>
      </w:r>
      <w:r w:rsidRPr="003772F5">
        <w:rPr>
          <w:rFonts w:ascii="Garamond" w:hAnsi="Garamond" w:cstheme="minorHAnsi"/>
        </w:rPr>
        <w:t xml:space="preserve"> </w:t>
      </w:r>
    </w:p>
    <w:p w:rsidR="00066CB8" w:rsidRPr="00A304E5" w:rsidRDefault="00066CB8" w:rsidP="00066CB8">
      <w:pPr>
        <w:pStyle w:val="Bezodstpw"/>
        <w:spacing w:line="276" w:lineRule="auto"/>
        <w:ind w:left="284" w:hanging="142"/>
        <w:jc w:val="both"/>
        <w:rPr>
          <w:rFonts w:ascii="Garamond" w:hAnsi="Garamond" w:cstheme="minorHAnsi"/>
        </w:rPr>
      </w:pPr>
      <w:r w:rsidRPr="003772F5">
        <w:rPr>
          <w:rFonts w:ascii="Garamond" w:hAnsi="Garamond" w:cstheme="minorHAnsi"/>
        </w:rPr>
        <w:t xml:space="preserve">2. Wadium musi obejmować pełen okres związania ofertą tj. </w:t>
      </w:r>
      <w:r w:rsidRPr="00A304E5">
        <w:rPr>
          <w:rFonts w:ascii="Garamond" w:hAnsi="Garamond" w:cstheme="minorHAnsi"/>
        </w:rPr>
        <w:t xml:space="preserve">do dnia </w:t>
      </w:r>
      <w:r w:rsidR="00625F27">
        <w:rPr>
          <w:rFonts w:ascii="Garamond" w:hAnsi="Garamond" w:cstheme="minorHAnsi"/>
        </w:rPr>
        <w:t>23 listopada</w:t>
      </w:r>
      <w:r w:rsidRPr="00A304E5">
        <w:rPr>
          <w:rFonts w:ascii="Garamond" w:hAnsi="Garamond" w:cstheme="minorHAnsi"/>
        </w:rPr>
        <w:t xml:space="preserve"> 2024 r. </w:t>
      </w:r>
    </w:p>
    <w:p w:rsidR="00066CB8" w:rsidRPr="003772F5" w:rsidRDefault="00066CB8" w:rsidP="00066CB8">
      <w:pPr>
        <w:pStyle w:val="Bezodstpw"/>
        <w:spacing w:line="276" w:lineRule="auto"/>
        <w:ind w:left="284" w:hanging="142"/>
        <w:jc w:val="both"/>
        <w:rPr>
          <w:rFonts w:ascii="Garamond" w:hAnsi="Garamond" w:cstheme="minorHAnsi"/>
        </w:rPr>
      </w:pPr>
      <w:r w:rsidRPr="003772F5">
        <w:rPr>
          <w:rFonts w:ascii="Garamond" w:hAnsi="Garamond" w:cstheme="minorHAnsi"/>
        </w:rPr>
        <w:t xml:space="preserve">3. Wadium może być wniesione w jednej lub kilku następujących formach: </w:t>
      </w:r>
    </w:p>
    <w:p w:rsidR="00066CB8" w:rsidRPr="003772F5" w:rsidRDefault="00066CB8" w:rsidP="00066CB8">
      <w:pPr>
        <w:pStyle w:val="Bezodstpw"/>
        <w:spacing w:line="276" w:lineRule="auto"/>
        <w:ind w:left="709" w:hanging="283"/>
        <w:jc w:val="both"/>
        <w:rPr>
          <w:rFonts w:ascii="Garamond" w:hAnsi="Garamond" w:cstheme="minorHAnsi"/>
        </w:rPr>
      </w:pPr>
      <w:r w:rsidRPr="003772F5">
        <w:rPr>
          <w:rFonts w:ascii="Garamond" w:hAnsi="Garamond" w:cstheme="minorHAnsi"/>
        </w:rPr>
        <w:t xml:space="preserve">1) pieniądzu – wymaganą kwotę należy wpłacić przelewem na rachunek bankowy: </w:t>
      </w:r>
    </w:p>
    <w:p w:rsidR="00066CB8" w:rsidRPr="003772F5" w:rsidRDefault="00066CB8" w:rsidP="00066CB8">
      <w:pPr>
        <w:pStyle w:val="Bezodstpw"/>
        <w:spacing w:line="276" w:lineRule="auto"/>
        <w:ind w:left="709" w:hanging="283"/>
        <w:jc w:val="both"/>
        <w:rPr>
          <w:rFonts w:ascii="Garamond" w:hAnsi="Garamond" w:cstheme="minorHAnsi"/>
        </w:rPr>
      </w:pPr>
    </w:p>
    <w:p w:rsidR="00066CB8" w:rsidRPr="003772F5" w:rsidRDefault="00066CB8" w:rsidP="00066CB8">
      <w:pPr>
        <w:shd w:val="clear" w:color="auto" w:fill="FFFFFF"/>
        <w:tabs>
          <w:tab w:val="left" w:pos="284"/>
        </w:tabs>
        <w:suppressAutoHyphens/>
        <w:snapToGrid w:val="0"/>
        <w:spacing w:line="276" w:lineRule="auto"/>
        <w:ind w:left="284" w:hanging="284"/>
        <w:jc w:val="center"/>
        <w:rPr>
          <w:rFonts w:ascii="Garamond" w:hAnsi="Garamond" w:cstheme="minorHAnsi"/>
          <w:lang w:val="pl-PL"/>
        </w:rPr>
      </w:pPr>
      <w:r w:rsidRPr="003772F5">
        <w:rPr>
          <w:rFonts w:ascii="Garamond" w:hAnsi="Garamond" w:cstheme="minorHAnsi"/>
          <w:lang w:val="pl-PL"/>
        </w:rPr>
        <w:t>Komenda Wojewódzka Policji w Olsztynie</w:t>
      </w:r>
      <w:bookmarkStart w:id="7" w:name="_GoBack"/>
      <w:bookmarkEnd w:id="7"/>
    </w:p>
    <w:p w:rsidR="00066CB8" w:rsidRPr="003772F5" w:rsidRDefault="00066CB8" w:rsidP="00066CB8">
      <w:pPr>
        <w:keepNext/>
        <w:shd w:val="clear" w:color="auto" w:fill="FFFFFF"/>
        <w:tabs>
          <w:tab w:val="left" w:pos="284"/>
        </w:tabs>
        <w:suppressAutoHyphens/>
        <w:spacing w:line="276" w:lineRule="auto"/>
        <w:ind w:left="284" w:hanging="284"/>
        <w:jc w:val="center"/>
        <w:rPr>
          <w:rFonts w:ascii="Garamond" w:hAnsi="Garamond" w:cstheme="minorHAnsi"/>
          <w:lang w:val="pl-PL"/>
        </w:rPr>
      </w:pPr>
      <w:r w:rsidRPr="003772F5">
        <w:rPr>
          <w:rFonts w:ascii="Garamond" w:hAnsi="Garamond" w:cstheme="minorHAnsi"/>
          <w:lang w:val="pl-PL"/>
        </w:rPr>
        <w:t>Narodowy Bank Polski O/O Olsztyn</w:t>
      </w:r>
    </w:p>
    <w:p w:rsidR="00066CB8" w:rsidRPr="00994F2C" w:rsidRDefault="00066CB8" w:rsidP="00994F2C">
      <w:pPr>
        <w:keepNext/>
        <w:shd w:val="clear" w:color="auto" w:fill="FFFFFF"/>
        <w:tabs>
          <w:tab w:val="left" w:pos="284"/>
        </w:tabs>
        <w:suppressAutoHyphens/>
        <w:spacing w:line="276" w:lineRule="auto"/>
        <w:ind w:left="284" w:hanging="284"/>
        <w:jc w:val="center"/>
        <w:rPr>
          <w:rFonts w:ascii="Garamond" w:hAnsi="Garamond" w:cstheme="minorHAnsi"/>
          <w:lang w:val="pl-PL"/>
        </w:rPr>
      </w:pPr>
      <w:r w:rsidRPr="003772F5">
        <w:rPr>
          <w:rFonts w:ascii="Garamond" w:hAnsi="Garamond" w:cstheme="minorHAnsi"/>
          <w:lang w:val="pl-PL"/>
        </w:rPr>
        <w:t>45 1010 1397 0051 0613 9120 0000</w:t>
      </w:r>
    </w:p>
    <w:p w:rsidR="00066CB8" w:rsidRPr="003772F5" w:rsidRDefault="00066CB8" w:rsidP="00066CB8">
      <w:pPr>
        <w:pStyle w:val="Bezodstpw"/>
        <w:spacing w:line="276" w:lineRule="auto"/>
        <w:ind w:left="709" w:hanging="283"/>
        <w:jc w:val="center"/>
        <w:rPr>
          <w:rFonts w:ascii="Garamond" w:hAnsi="Garamond" w:cstheme="minorHAnsi"/>
        </w:rPr>
      </w:pPr>
      <w:r w:rsidRPr="003772F5">
        <w:rPr>
          <w:rFonts w:ascii="Garamond" w:hAnsi="Garamond" w:cstheme="minorHAnsi"/>
        </w:rPr>
        <w:t xml:space="preserve">(w tytule przelewu należy wpisać nr postępowania: Z-t-P/22/2024 i nazwę przetargu - cbzc) </w:t>
      </w:r>
    </w:p>
    <w:p w:rsidR="00994F2C" w:rsidRDefault="00994F2C" w:rsidP="00994F2C">
      <w:pPr>
        <w:pStyle w:val="Bezodstpw"/>
        <w:spacing w:line="276" w:lineRule="auto"/>
        <w:ind w:left="426"/>
        <w:rPr>
          <w:rFonts w:ascii="Garamond" w:hAnsi="Garamond" w:cstheme="minorHAnsi"/>
        </w:rPr>
      </w:pPr>
    </w:p>
    <w:p w:rsidR="00066CB8" w:rsidRPr="003772F5" w:rsidRDefault="00066CB8" w:rsidP="00994F2C">
      <w:pPr>
        <w:pStyle w:val="Bezodstpw"/>
        <w:spacing w:line="276" w:lineRule="auto"/>
        <w:ind w:left="426"/>
        <w:rPr>
          <w:rFonts w:ascii="Garamond" w:hAnsi="Garamond" w:cstheme="minorHAnsi"/>
        </w:rPr>
      </w:pPr>
      <w:r w:rsidRPr="003772F5">
        <w:rPr>
          <w:rFonts w:ascii="Garamond" w:hAnsi="Garamond" w:cstheme="minorHAnsi"/>
        </w:rPr>
        <w:t>Wadium musi wpłynąć na wskazany rachunek bankowy zamawiającego najpóźniej przed upływem terminu składania ofert (decyduje data wpływu na rachunek bankowy Zamawiającego);</w:t>
      </w:r>
    </w:p>
    <w:p w:rsidR="00066CB8" w:rsidRPr="003772F5" w:rsidRDefault="00066CB8" w:rsidP="00066CB8">
      <w:pPr>
        <w:pStyle w:val="Bezodstpw"/>
        <w:spacing w:line="276" w:lineRule="auto"/>
        <w:ind w:left="709" w:hanging="283"/>
        <w:jc w:val="both"/>
        <w:rPr>
          <w:rFonts w:ascii="Garamond" w:hAnsi="Garamond" w:cstheme="minorHAnsi"/>
        </w:rPr>
      </w:pPr>
      <w:r w:rsidRPr="003772F5">
        <w:rPr>
          <w:rFonts w:ascii="Garamond" w:hAnsi="Garamond" w:cstheme="minorHAnsi"/>
        </w:rPr>
        <w:t xml:space="preserve">2) gwarancjach bankowych; </w:t>
      </w:r>
    </w:p>
    <w:p w:rsidR="00066CB8" w:rsidRPr="003772F5" w:rsidRDefault="00066CB8" w:rsidP="00066CB8">
      <w:pPr>
        <w:pStyle w:val="Bezodstpw"/>
        <w:spacing w:line="276" w:lineRule="auto"/>
        <w:ind w:left="709" w:hanging="283"/>
        <w:jc w:val="both"/>
        <w:rPr>
          <w:rFonts w:ascii="Garamond" w:hAnsi="Garamond" w:cstheme="minorHAnsi"/>
        </w:rPr>
      </w:pPr>
      <w:r w:rsidRPr="003772F5">
        <w:rPr>
          <w:rFonts w:ascii="Garamond" w:hAnsi="Garamond" w:cstheme="minorHAnsi"/>
        </w:rPr>
        <w:t xml:space="preserve">3) gwarancjach ubezpieczeniowych; </w:t>
      </w:r>
    </w:p>
    <w:p w:rsidR="00066CB8" w:rsidRPr="003772F5" w:rsidRDefault="00066CB8" w:rsidP="00066CB8">
      <w:pPr>
        <w:pStyle w:val="Bezodstpw"/>
        <w:spacing w:line="276" w:lineRule="auto"/>
        <w:ind w:left="709" w:hanging="283"/>
        <w:jc w:val="both"/>
        <w:rPr>
          <w:rFonts w:ascii="Garamond" w:hAnsi="Garamond" w:cstheme="minorHAnsi"/>
        </w:rPr>
      </w:pPr>
      <w:r w:rsidRPr="003772F5">
        <w:rPr>
          <w:rFonts w:ascii="Garamond" w:hAnsi="Garamond" w:cstheme="minorHAnsi"/>
        </w:rPr>
        <w:t xml:space="preserve">4) poręczeniach udzielanych przez podmioty, o których mowa w art. 6b ust. 5 pkt 2 ustawy z 9 listopada 2000 r. o utworzeniu Polskiej Agencji Rozwoju Przedsiębiorczości. </w:t>
      </w:r>
    </w:p>
    <w:p w:rsidR="00066CB8" w:rsidRPr="003772F5" w:rsidRDefault="00066CB8" w:rsidP="00066CB8">
      <w:pPr>
        <w:pStyle w:val="Bezodstpw"/>
        <w:spacing w:line="276" w:lineRule="auto"/>
        <w:ind w:left="284" w:hanging="284"/>
        <w:jc w:val="both"/>
        <w:rPr>
          <w:rFonts w:ascii="Garamond" w:hAnsi="Garamond" w:cstheme="minorHAnsi"/>
        </w:rPr>
      </w:pPr>
      <w:r w:rsidRPr="003772F5">
        <w:rPr>
          <w:rFonts w:ascii="Garamond" w:hAnsi="Garamond" w:cstheme="minorHAnsi"/>
        </w:rPr>
        <w:lastRenderedPageBreak/>
        <w:t xml:space="preserve">4. Wadium wnoszone w poręczeniach lub gwarancjach należy załączyć do oferty w oryginale w formie dokumentu elektronicznego podpisanego kwalifikowanym podpisem elektronicznym przez wystawcę dokumentu. </w:t>
      </w:r>
    </w:p>
    <w:p w:rsidR="00066CB8" w:rsidRPr="003772F5" w:rsidRDefault="00066CB8" w:rsidP="00066CB8">
      <w:pPr>
        <w:pStyle w:val="Bezodstpw"/>
        <w:spacing w:line="276" w:lineRule="auto"/>
        <w:ind w:left="284" w:hanging="284"/>
        <w:jc w:val="both"/>
        <w:rPr>
          <w:rFonts w:ascii="Garamond" w:hAnsi="Garamond" w:cstheme="minorHAnsi"/>
        </w:rPr>
      </w:pPr>
      <w:r w:rsidRPr="003772F5">
        <w:rPr>
          <w:rFonts w:ascii="Garamond" w:hAnsi="Garamond" w:cstheme="minorHAnsi"/>
        </w:rPr>
        <w:t xml:space="preserve">5. W przypadku wnoszenia przez wykonawcę wadium w formie gwarancji/poręczenia, gwarancja/poręczenie powinny być sporządzone zgodnie z obowiązującym prawem i zawierać następujące elementy: </w:t>
      </w:r>
    </w:p>
    <w:p w:rsidR="00066CB8" w:rsidRPr="003772F5" w:rsidRDefault="00066CB8" w:rsidP="00066CB8">
      <w:pPr>
        <w:pStyle w:val="Bezodstpw"/>
        <w:spacing w:line="276" w:lineRule="auto"/>
        <w:ind w:left="709" w:hanging="283"/>
        <w:jc w:val="both"/>
        <w:rPr>
          <w:rFonts w:ascii="Garamond" w:hAnsi="Garamond" w:cstheme="minorHAnsi"/>
        </w:rPr>
      </w:pPr>
      <w:r w:rsidRPr="003772F5">
        <w:rPr>
          <w:rFonts w:ascii="Garamond" w:hAnsi="Garamond" w:cstheme="minorHAnsi"/>
        </w:rPr>
        <w:t xml:space="preserve">1) nazwę dającego zlecenie (Wykonawcy), beneficjenta gwarancji (Zamawiającego), gwaranta/poręczyciela oraz wskazanie ich siedzib. Beneficjentem wskazanym w gwarancji lub poręczeniu musi być Zamawiający, </w:t>
      </w:r>
    </w:p>
    <w:p w:rsidR="00066CB8" w:rsidRPr="003772F5" w:rsidRDefault="00066CB8" w:rsidP="00066CB8">
      <w:pPr>
        <w:pStyle w:val="Bezodstpw"/>
        <w:spacing w:line="276" w:lineRule="auto"/>
        <w:ind w:left="709" w:hanging="283"/>
        <w:jc w:val="both"/>
        <w:rPr>
          <w:rFonts w:ascii="Garamond" w:hAnsi="Garamond" w:cstheme="minorHAnsi"/>
        </w:rPr>
      </w:pPr>
      <w:r w:rsidRPr="003772F5">
        <w:rPr>
          <w:rFonts w:ascii="Garamond" w:hAnsi="Garamond" w:cstheme="minorHAnsi"/>
        </w:rPr>
        <w:t xml:space="preserve">2) w przypadku wykonawców wspólnie ubiegających się o udzielenie zamówienia, nazwy i adresy siedzib wszystkich wykonawców wspólnie ubiegających się o udzielenie zamówienia lub zapis, że Wykonawca wymieniony w tych gwarancjach lub poręczeniach działa w imieniu i na rzecz pozostałych wykonawców wspólnie ubiegających się o udzielenie zamówienia, </w:t>
      </w:r>
    </w:p>
    <w:p w:rsidR="00066CB8" w:rsidRPr="003772F5" w:rsidRDefault="00066CB8" w:rsidP="00066CB8">
      <w:pPr>
        <w:pStyle w:val="Bezodstpw"/>
        <w:spacing w:line="276" w:lineRule="auto"/>
        <w:ind w:left="709" w:hanging="283"/>
        <w:jc w:val="both"/>
        <w:rPr>
          <w:rFonts w:ascii="Garamond" w:hAnsi="Garamond" w:cstheme="minorHAnsi"/>
        </w:rPr>
      </w:pPr>
      <w:r w:rsidRPr="003772F5">
        <w:rPr>
          <w:rFonts w:ascii="Garamond" w:hAnsi="Garamond" w:cstheme="minorHAnsi"/>
        </w:rPr>
        <w:t xml:space="preserve">3) określenie wierzytelności, która ma być zabezpieczona gwarancją/poręczeniem – w treści powinna znaleźć się nazwa oraz numer przedmiotowego postępowania, </w:t>
      </w:r>
    </w:p>
    <w:p w:rsidR="00066CB8" w:rsidRPr="003772F5" w:rsidRDefault="00066CB8" w:rsidP="00066CB8">
      <w:pPr>
        <w:pStyle w:val="Bezodstpw"/>
        <w:spacing w:line="276" w:lineRule="auto"/>
        <w:ind w:left="709" w:hanging="283"/>
        <w:jc w:val="both"/>
        <w:rPr>
          <w:rFonts w:ascii="Garamond" w:hAnsi="Garamond" w:cstheme="minorHAnsi"/>
        </w:rPr>
      </w:pPr>
      <w:r w:rsidRPr="003772F5">
        <w:rPr>
          <w:rFonts w:ascii="Garamond" w:hAnsi="Garamond" w:cstheme="minorHAnsi"/>
        </w:rPr>
        <w:t xml:space="preserve">4) kwotę gwarancji/poręczenia, </w:t>
      </w:r>
    </w:p>
    <w:p w:rsidR="00066CB8" w:rsidRPr="003772F5" w:rsidRDefault="00066CB8" w:rsidP="00066CB8">
      <w:pPr>
        <w:pStyle w:val="Bezodstpw"/>
        <w:spacing w:line="276" w:lineRule="auto"/>
        <w:ind w:left="709" w:hanging="283"/>
        <w:jc w:val="both"/>
        <w:rPr>
          <w:rFonts w:ascii="Garamond" w:hAnsi="Garamond" w:cstheme="minorHAnsi"/>
        </w:rPr>
      </w:pPr>
      <w:r w:rsidRPr="003772F5">
        <w:rPr>
          <w:rFonts w:ascii="Garamond" w:hAnsi="Garamond" w:cstheme="minorHAnsi"/>
        </w:rPr>
        <w:t xml:space="preserve">5) termin ważności gwarancji/poręczenia, </w:t>
      </w:r>
    </w:p>
    <w:p w:rsidR="00066CB8" w:rsidRPr="003772F5" w:rsidRDefault="00066CB8" w:rsidP="00066CB8">
      <w:pPr>
        <w:pStyle w:val="Bezodstpw"/>
        <w:spacing w:line="276" w:lineRule="auto"/>
        <w:ind w:left="709" w:hanging="283"/>
        <w:jc w:val="both"/>
        <w:rPr>
          <w:rFonts w:ascii="Garamond" w:hAnsi="Garamond" w:cstheme="minorHAnsi"/>
        </w:rPr>
      </w:pPr>
      <w:r w:rsidRPr="003772F5">
        <w:rPr>
          <w:rFonts w:ascii="Garamond" w:hAnsi="Garamond" w:cstheme="minorHAnsi"/>
        </w:rPr>
        <w:t xml:space="preserve">6) zobowiązanie gwaranta, do zapłacenia kwoty gwarancji/poręczenia bezwarunkowo, nieodwołanie, na pierwsze pisemne żądanie Zamawiającego, w sytuacjach określonych w ustawie Pzp. </w:t>
      </w:r>
    </w:p>
    <w:p w:rsidR="00066CB8" w:rsidRPr="003772F5" w:rsidRDefault="00066CB8" w:rsidP="00066CB8">
      <w:pPr>
        <w:pStyle w:val="Bezodstpw"/>
        <w:spacing w:line="276" w:lineRule="auto"/>
        <w:ind w:left="284" w:hanging="284"/>
        <w:jc w:val="both"/>
        <w:rPr>
          <w:rFonts w:ascii="Garamond" w:hAnsi="Garamond" w:cstheme="minorHAnsi"/>
        </w:rPr>
      </w:pPr>
      <w:r w:rsidRPr="003772F5">
        <w:rPr>
          <w:rFonts w:ascii="Garamond" w:hAnsi="Garamond" w:cstheme="minorHAnsi"/>
        </w:rPr>
        <w:t xml:space="preserve">6.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 </w:t>
      </w:r>
    </w:p>
    <w:p w:rsidR="00066CB8" w:rsidRPr="003772F5" w:rsidRDefault="00066CB8" w:rsidP="00066CB8">
      <w:pPr>
        <w:pStyle w:val="Bezodstpw"/>
        <w:spacing w:line="276" w:lineRule="auto"/>
        <w:ind w:left="284" w:hanging="284"/>
        <w:jc w:val="both"/>
        <w:rPr>
          <w:rFonts w:ascii="Garamond" w:hAnsi="Garamond" w:cstheme="minorHAnsi"/>
        </w:rPr>
      </w:pPr>
      <w:r w:rsidRPr="003772F5">
        <w:rPr>
          <w:rFonts w:ascii="Garamond" w:hAnsi="Garamond" w:cstheme="minorHAnsi"/>
        </w:rPr>
        <w:t xml:space="preserve">7. Zamawiający dokona zwrotu wadium na zasadach określonych w art. 98 ust. 1–5 ustawy Pzp. </w:t>
      </w:r>
    </w:p>
    <w:p w:rsidR="00066CB8" w:rsidRPr="003772F5" w:rsidRDefault="00066CB8" w:rsidP="00066CB8">
      <w:pPr>
        <w:pStyle w:val="Bezodstpw"/>
        <w:spacing w:line="276" w:lineRule="auto"/>
        <w:ind w:left="284" w:hanging="284"/>
        <w:jc w:val="both"/>
        <w:rPr>
          <w:rFonts w:ascii="Garamond" w:hAnsi="Garamond" w:cstheme="minorHAnsi"/>
        </w:rPr>
      </w:pPr>
      <w:r w:rsidRPr="003772F5">
        <w:rPr>
          <w:rFonts w:ascii="Garamond" w:hAnsi="Garamond" w:cstheme="minorHAnsi"/>
        </w:rPr>
        <w:t xml:space="preserve">8. Zamawiający zatrzymuje wadium wraz z odsetkami na podstawie art. 98 ust. 6 ustawy Pzp. </w:t>
      </w:r>
    </w:p>
    <w:p w:rsidR="00893ADC" w:rsidRPr="003772F5" w:rsidRDefault="00893ADC" w:rsidP="003823F5">
      <w:pPr>
        <w:pStyle w:val="ust"/>
        <w:spacing w:before="0" w:after="0"/>
        <w:ind w:left="0" w:firstLine="0"/>
        <w:rPr>
          <w:rFonts w:ascii="Garamond" w:hAnsi="Garamond"/>
          <w:color w:val="FF0000"/>
        </w:rPr>
      </w:pPr>
    </w:p>
    <w:p w:rsidR="00D21FC7" w:rsidRPr="003772F5"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rPr>
      </w:pPr>
      <w:r w:rsidRPr="003772F5">
        <w:rPr>
          <w:rFonts w:ascii="Garamond" w:hAnsi="Garamond" w:cs="Garamond"/>
          <w:b/>
        </w:rPr>
        <w:t>ROZDZIAŁ XV</w:t>
      </w:r>
      <w:r w:rsidR="004B49F0" w:rsidRPr="003772F5">
        <w:rPr>
          <w:rFonts w:ascii="Garamond" w:hAnsi="Garamond" w:cs="Garamond"/>
          <w:b/>
        </w:rPr>
        <w:t>I</w:t>
      </w:r>
    </w:p>
    <w:p w:rsidR="00D21FC7" w:rsidRPr="003772F5"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rPr>
      </w:pPr>
      <w:r w:rsidRPr="003772F5">
        <w:rPr>
          <w:rFonts w:ascii="Garamond" w:hAnsi="Garamond" w:cs="Garamond"/>
          <w:b/>
        </w:rPr>
        <w:t>MIEJSCE ORAZ TERMIN SKŁADANIA I OTWARCIA OFERT</w:t>
      </w:r>
    </w:p>
    <w:p w:rsidR="00D21FC7" w:rsidRPr="003772F5" w:rsidRDefault="00D21FC7" w:rsidP="0051576B">
      <w:pPr>
        <w:ind w:left="284" w:hanging="284"/>
        <w:jc w:val="both"/>
        <w:rPr>
          <w:rFonts w:ascii="Garamond" w:hAnsi="Garamond"/>
          <w:lang w:val="pl-PL"/>
        </w:rPr>
      </w:pPr>
    </w:p>
    <w:p w:rsidR="00A926A8" w:rsidRPr="003772F5" w:rsidRDefault="00320604" w:rsidP="008553C4">
      <w:pPr>
        <w:pStyle w:val="Nagwek3"/>
        <w:keepNext w:val="0"/>
        <w:keepLines w:val="0"/>
        <w:widowControl w:val="0"/>
        <w:numPr>
          <w:ilvl w:val="0"/>
          <w:numId w:val="1"/>
        </w:numPr>
        <w:tabs>
          <w:tab w:val="num" w:pos="-6378"/>
          <w:tab w:val="left" w:pos="284"/>
        </w:tabs>
        <w:suppressAutoHyphens/>
        <w:spacing w:before="0"/>
        <w:ind w:left="284" w:hanging="284"/>
        <w:jc w:val="both"/>
        <w:rPr>
          <w:rFonts w:ascii="Garamond" w:eastAsia="Arial Unicode MS" w:hAnsi="Garamond" w:cs="Garamond"/>
          <w:b w:val="0"/>
          <w:color w:val="auto"/>
          <w:lang w:val="pl-PL"/>
        </w:rPr>
      </w:pPr>
      <w:r w:rsidRPr="003772F5">
        <w:rPr>
          <w:rFonts w:ascii="Garamond" w:eastAsia="Arial Unicode MS" w:hAnsi="Garamond" w:cs="Garamond"/>
          <w:b w:val="0"/>
          <w:color w:val="auto"/>
          <w:lang w:val="pl-PL"/>
        </w:rPr>
        <w:t>1.</w:t>
      </w:r>
      <w:r w:rsidR="00A926A8" w:rsidRPr="003772F5">
        <w:rPr>
          <w:rFonts w:ascii="Garamond" w:eastAsia="Arial Unicode MS" w:hAnsi="Garamond" w:cs="Garamond"/>
          <w:b w:val="0"/>
          <w:color w:val="auto"/>
          <w:lang w:val="pl-PL"/>
        </w:rPr>
        <w:t xml:space="preserve"> Wykonawca przygotowuje ofertę przy pomocy interaktywnego „Formularza ofertowego” udostępnionego przez Zamawiającego na Platformie e-zamowienia i zamieszczonego w podglądzie postępowania w zakładce „Informacje podstawowe”.</w:t>
      </w:r>
    </w:p>
    <w:p w:rsidR="00320604" w:rsidRPr="003772F5" w:rsidRDefault="00320604" w:rsidP="001174B6">
      <w:pPr>
        <w:pStyle w:val="Akapitzlist"/>
        <w:numPr>
          <w:ilvl w:val="0"/>
          <w:numId w:val="8"/>
        </w:numPr>
        <w:ind w:left="284" w:hanging="284"/>
        <w:rPr>
          <w:rFonts w:ascii="Garamond" w:eastAsia="Arial Unicode MS" w:hAnsi="Garamond"/>
          <w:sz w:val="24"/>
          <w:szCs w:val="24"/>
        </w:rPr>
      </w:pPr>
      <w:r w:rsidRPr="003772F5">
        <w:rPr>
          <w:rFonts w:ascii="Garamond" w:eastAsia="Arial Unicode MS" w:hAnsi="Garamond" w:cs="Garamond"/>
          <w:sz w:val="24"/>
          <w:szCs w:val="24"/>
        </w:rPr>
        <w:t>Miejsce, termin i sposób złożenia oferty:</w:t>
      </w:r>
    </w:p>
    <w:p w:rsidR="00FF0EAF" w:rsidRPr="003772F5" w:rsidRDefault="00320604" w:rsidP="00F25723">
      <w:pPr>
        <w:pStyle w:val="Standard"/>
        <w:ind w:left="284" w:hanging="284"/>
        <w:jc w:val="both"/>
        <w:rPr>
          <w:rFonts w:ascii="Garamond" w:hAnsi="Garamond" w:cs="Arial"/>
          <w:b/>
        </w:rPr>
      </w:pPr>
      <w:r w:rsidRPr="003772F5">
        <w:rPr>
          <w:rFonts w:ascii="Garamond" w:hAnsi="Garamond" w:cs="Arial"/>
        </w:rPr>
        <w:t>1) ofertę należy złożyć drogą elektroniczną za pośrednictwem Platformy pod adresem:</w:t>
      </w:r>
      <w:r w:rsidR="0090138E" w:rsidRPr="003772F5">
        <w:rPr>
          <w:rFonts w:ascii="Garamond" w:hAnsi="Garamond" w:cs="Arial"/>
        </w:rPr>
        <w:t xml:space="preserve"> </w:t>
      </w:r>
      <w:r w:rsidR="0090138E" w:rsidRPr="003772F5">
        <w:rPr>
          <w:rFonts w:ascii="Garamond" w:hAnsi="Garamond"/>
        </w:rPr>
        <w:t>www.ezamowienia.gov.pl</w:t>
      </w:r>
      <w:r w:rsidRPr="003772F5">
        <w:rPr>
          <w:rFonts w:ascii="Garamond" w:hAnsi="Garamond" w:cs="Arial"/>
        </w:rPr>
        <w:t xml:space="preserve"> - w nieprzekraczalnym terminie </w:t>
      </w:r>
      <w:r w:rsidRPr="003772F5">
        <w:rPr>
          <w:rFonts w:ascii="Garamond" w:hAnsi="Garamond" w:cs="Arial"/>
          <w:b/>
          <w:highlight w:val="yellow"/>
        </w:rPr>
        <w:t xml:space="preserve">do dnia </w:t>
      </w:r>
      <w:r w:rsidR="00AB12BF">
        <w:rPr>
          <w:rFonts w:ascii="Garamond" w:hAnsi="Garamond" w:cs="Arial"/>
          <w:b/>
          <w:highlight w:val="yellow"/>
        </w:rPr>
        <w:t>25 października</w:t>
      </w:r>
      <w:r w:rsidRPr="003772F5">
        <w:rPr>
          <w:rFonts w:ascii="Garamond" w:hAnsi="Garamond" w:cs="Arial"/>
          <w:b/>
          <w:highlight w:val="yellow"/>
        </w:rPr>
        <w:t xml:space="preserve"> 202</w:t>
      </w:r>
      <w:r w:rsidR="0054702F" w:rsidRPr="003772F5">
        <w:rPr>
          <w:rFonts w:ascii="Garamond" w:hAnsi="Garamond" w:cs="Arial"/>
          <w:b/>
          <w:highlight w:val="yellow"/>
        </w:rPr>
        <w:t>4</w:t>
      </w:r>
      <w:r w:rsidRPr="003772F5">
        <w:rPr>
          <w:rFonts w:ascii="Garamond" w:hAnsi="Garamond" w:cs="Arial"/>
          <w:b/>
          <w:highlight w:val="yellow"/>
        </w:rPr>
        <w:t xml:space="preserve"> r. do godz. 1</w:t>
      </w:r>
      <w:r w:rsidR="00F25723" w:rsidRPr="003772F5">
        <w:rPr>
          <w:rFonts w:ascii="Garamond" w:hAnsi="Garamond" w:cs="Arial"/>
          <w:b/>
          <w:highlight w:val="yellow"/>
        </w:rPr>
        <w:t>0</w:t>
      </w:r>
      <w:r w:rsidRPr="003772F5">
        <w:rPr>
          <w:rFonts w:ascii="Garamond" w:hAnsi="Garamond" w:cs="Arial"/>
          <w:b/>
          <w:highlight w:val="yellow"/>
        </w:rPr>
        <w:t>:00,</w:t>
      </w:r>
    </w:p>
    <w:p w:rsidR="00BE6788" w:rsidRPr="003772F5" w:rsidRDefault="00320604" w:rsidP="00904413">
      <w:pPr>
        <w:autoSpaceDE w:val="0"/>
        <w:autoSpaceDN w:val="0"/>
        <w:adjustRightInd w:val="0"/>
        <w:ind w:left="142" w:hanging="142"/>
        <w:jc w:val="both"/>
        <w:rPr>
          <w:rFonts w:ascii="Garamond" w:eastAsia="TimesNewRomanPSMT" w:hAnsi="Garamond" w:cs="Arial"/>
          <w:lang w:val="pl-PL" w:eastAsia="pl-PL"/>
        </w:rPr>
      </w:pPr>
      <w:r w:rsidRPr="003772F5">
        <w:rPr>
          <w:rFonts w:ascii="Garamond" w:eastAsia="TimesNewRomanPSMT" w:hAnsi="Garamond" w:cs="Arial"/>
          <w:lang w:val="pl-PL" w:eastAsia="pl-PL"/>
        </w:rPr>
        <w:t xml:space="preserve">2) </w:t>
      </w:r>
      <w:r w:rsidR="00BE6788" w:rsidRPr="003772F5">
        <w:rPr>
          <w:rFonts w:ascii="Garamond" w:eastAsia="TimesNewRomanPSMT" w:hAnsi="Garamond" w:cs="Arial"/>
          <w:lang w:val="pl-PL" w:eastAsia="pl-PL"/>
        </w:rPr>
        <w:t>złożenie oferty:</w:t>
      </w:r>
    </w:p>
    <w:p w:rsidR="00E13AB9" w:rsidRPr="003772F5" w:rsidRDefault="00BE6788" w:rsidP="00CF6A04">
      <w:pPr>
        <w:pStyle w:val="Akapitzlist"/>
        <w:suppressAutoHyphens w:val="0"/>
        <w:autoSpaceDE w:val="0"/>
        <w:autoSpaceDN w:val="0"/>
        <w:adjustRightInd w:val="0"/>
        <w:ind w:left="284"/>
        <w:jc w:val="both"/>
        <w:rPr>
          <w:rFonts w:ascii="Garamond" w:eastAsiaTheme="minorEastAsia" w:hAnsi="Garamond" w:cs="Calibri"/>
          <w:sz w:val="24"/>
          <w:szCs w:val="24"/>
        </w:rPr>
      </w:pPr>
      <w:r w:rsidRPr="003772F5">
        <w:rPr>
          <w:rFonts w:ascii="Garamond" w:eastAsia="TimesNewRomanPSMT" w:hAnsi="Garamond" w:cs="Arial"/>
          <w:sz w:val="24"/>
          <w:szCs w:val="24"/>
          <w:lang w:eastAsia="pl-PL"/>
        </w:rPr>
        <w:t xml:space="preserve">a) </w:t>
      </w:r>
      <w:r w:rsidR="00904413" w:rsidRPr="003772F5">
        <w:rPr>
          <w:rFonts w:ascii="Garamond" w:eastAsiaTheme="minorEastAsia" w:hAnsi="Garamond" w:cs="Calibri"/>
          <w:sz w:val="24"/>
          <w:szCs w:val="24"/>
        </w:rPr>
        <w:t>z</w:t>
      </w:r>
      <w:r w:rsidRPr="003772F5">
        <w:rPr>
          <w:rFonts w:ascii="Garamond" w:eastAsiaTheme="minorEastAsia" w:hAnsi="Garamond" w:cs="Calibri"/>
          <w:sz w:val="24"/>
          <w:szCs w:val="24"/>
        </w:rPr>
        <w:t>alogowany Wykonawca używając przycisku „Wypełnij” widocznego pod „Formularzem ofertowym”</w:t>
      </w:r>
      <w:r w:rsidR="00C37003" w:rsidRPr="003772F5">
        <w:rPr>
          <w:rFonts w:ascii="Garamond" w:eastAsiaTheme="minorEastAsia" w:hAnsi="Garamond" w:cs="Calibri"/>
          <w:sz w:val="24"/>
          <w:szCs w:val="24"/>
        </w:rPr>
        <w:t>,</w:t>
      </w:r>
      <w:r w:rsidRPr="003772F5">
        <w:rPr>
          <w:rFonts w:ascii="Garamond" w:eastAsiaTheme="minorEastAsia" w:hAnsi="Garamond" w:cs="Calibri"/>
          <w:sz w:val="24"/>
          <w:szCs w:val="24"/>
        </w:rPr>
        <w:t xml:space="preserve"> zobowiązany jest do zweryfikowania poprawności danych automatycznie pobranych przez system z jego konta i uzupełnienia pozostałych informacji dotyczących</w:t>
      </w:r>
      <w:r w:rsidR="00C37003" w:rsidRPr="003772F5">
        <w:rPr>
          <w:rFonts w:ascii="Garamond" w:eastAsiaTheme="minorEastAsia" w:hAnsi="Garamond" w:cs="Calibri"/>
          <w:sz w:val="24"/>
          <w:szCs w:val="24"/>
        </w:rPr>
        <w:t xml:space="preserve"> </w:t>
      </w:r>
      <w:r w:rsidRPr="003772F5">
        <w:rPr>
          <w:rFonts w:ascii="Garamond" w:eastAsiaTheme="minorEastAsia" w:hAnsi="Garamond" w:cs="Calibri"/>
          <w:sz w:val="24"/>
          <w:szCs w:val="24"/>
        </w:rPr>
        <w:t>Wykonawcy/</w:t>
      </w:r>
      <w:r w:rsidR="00C37003" w:rsidRPr="003772F5">
        <w:rPr>
          <w:rFonts w:ascii="Garamond" w:eastAsiaTheme="minorEastAsia" w:hAnsi="Garamond" w:cs="Calibri"/>
          <w:sz w:val="24"/>
          <w:szCs w:val="24"/>
        </w:rPr>
        <w:t xml:space="preserve"> </w:t>
      </w:r>
      <w:r w:rsidRPr="003772F5">
        <w:rPr>
          <w:rFonts w:ascii="Garamond" w:eastAsiaTheme="minorEastAsia" w:hAnsi="Garamond" w:cs="Calibri"/>
          <w:sz w:val="24"/>
          <w:szCs w:val="24"/>
        </w:rPr>
        <w:t>Wykonawców wspólnie ubiegających się o udzielenie zamówienia,</w:t>
      </w:r>
    </w:p>
    <w:p w:rsidR="00DB2B20" w:rsidRPr="003772F5" w:rsidRDefault="00DB2B20" w:rsidP="00BE6788">
      <w:pPr>
        <w:pStyle w:val="Akapitzlist"/>
        <w:suppressAutoHyphens w:val="0"/>
        <w:autoSpaceDE w:val="0"/>
        <w:autoSpaceDN w:val="0"/>
        <w:adjustRightInd w:val="0"/>
        <w:ind w:left="284"/>
        <w:jc w:val="both"/>
        <w:rPr>
          <w:rFonts w:ascii="Garamond" w:eastAsiaTheme="minorEastAsia" w:hAnsi="Garamond" w:cs="Calibri"/>
          <w:b/>
          <w:sz w:val="24"/>
          <w:szCs w:val="24"/>
          <w:u w:val="single"/>
        </w:rPr>
      </w:pPr>
      <w:r w:rsidRPr="003772F5">
        <w:rPr>
          <w:rFonts w:ascii="Garamond" w:eastAsiaTheme="minorEastAsia" w:hAnsi="Garamond" w:cs="Calibri"/>
          <w:b/>
          <w:sz w:val="24"/>
          <w:szCs w:val="24"/>
          <w:u w:val="single"/>
        </w:rPr>
        <w:t>Uwaga! Funkcjonalność wypełnienia formularza dostępna jest tylko dla użytkowników będących Wykonawcami posiadającymi uprawnienie do Przygotowania ofert/</w:t>
      </w:r>
      <w:r w:rsidR="00994F2C">
        <w:rPr>
          <w:rFonts w:ascii="Garamond" w:eastAsiaTheme="minorEastAsia" w:hAnsi="Garamond" w:cs="Calibri"/>
          <w:b/>
          <w:sz w:val="24"/>
          <w:szCs w:val="24"/>
          <w:u w:val="single"/>
        </w:rPr>
        <w:t xml:space="preserve"> </w:t>
      </w:r>
      <w:r w:rsidRPr="003772F5">
        <w:rPr>
          <w:rFonts w:ascii="Garamond" w:eastAsiaTheme="minorEastAsia" w:hAnsi="Garamond" w:cs="Calibri"/>
          <w:b/>
          <w:sz w:val="24"/>
          <w:szCs w:val="24"/>
          <w:u w:val="single"/>
        </w:rPr>
        <w:t>wniosków/</w:t>
      </w:r>
      <w:r w:rsidR="00994F2C">
        <w:rPr>
          <w:rFonts w:ascii="Garamond" w:eastAsiaTheme="minorEastAsia" w:hAnsi="Garamond" w:cs="Calibri"/>
          <w:b/>
          <w:sz w:val="24"/>
          <w:szCs w:val="24"/>
          <w:u w:val="single"/>
        </w:rPr>
        <w:t xml:space="preserve"> </w:t>
      </w:r>
      <w:r w:rsidRPr="003772F5">
        <w:rPr>
          <w:rFonts w:ascii="Garamond" w:eastAsiaTheme="minorEastAsia" w:hAnsi="Garamond" w:cs="Calibri"/>
          <w:b/>
          <w:sz w:val="24"/>
          <w:szCs w:val="24"/>
          <w:u w:val="single"/>
        </w:rPr>
        <w:t>prac konkursowych. W celu rozszerzenia podmiotu o dodatkową rolę, zalogowany użytkownik posiadający konto w roli Supervisora danego podmiotu powinien klikając w prawym górnym rogu na ikonę zębatki z menu ustawień wybrać opcję „Panel zarządzania” i przypisać rolę użytkownikowi w postępowaniu.</w:t>
      </w:r>
    </w:p>
    <w:p w:rsidR="00BE6788" w:rsidRPr="003772F5" w:rsidRDefault="00BE6788" w:rsidP="00BE6788">
      <w:pPr>
        <w:pStyle w:val="Akapitzlist"/>
        <w:suppressAutoHyphens w:val="0"/>
        <w:autoSpaceDE w:val="0"/>
        <w:autoSpaceDN w:val="0"/>
        <w:adjustRightInd w:val="0"/>
        <w:ind w:left="284"/>
        <w:jc w:val="both"/>
        <w:rPr>
          <w:rFonts w:ascii="Garamond" w:eastAsiaTheme="minorEastAsia" w:hAnsi="Garamond" w:cs="Calibri"/>
          <w:sz w:val="24"/>
          <w:szCs w:val="24"/>
        </w:rPr>
      </w:pPr>
      <w:r w:rsidRPr="003772F5">
        <w:rPr>
          <w:rFonts w:ascii="Garamond" w:eastAsiaTheme="minorEastAsia" w:hAnsi="Garamond" w:cs="Calibri"/>
          <w:sz w:val="24"/>
          <w:szCs w:val="24"/>
        </w:rPr>
        <w:lastRenderedPageBreak/>
        <w:t xml:space="preserve">b) </w:t>
      </w:r>
      <w:r w:rsidR="00904413" w:rsidRPr="003772F5">
        <w:rPr>
          <w:rFonts w:ascii="Garamond" w:eastAsiaTheme="minorEastAsia" w:hAnsi="Garamond" w:cs="Calibri"/>
          <w:sz w:val="24"/>
          <w:szCs w:val="24"/>
        </w:rPr>
        <w:t>n</w:t>
      </w:r>
      <w:r w:rsidRPr="003772F5">
        <w:rPr>
          <w:rFonts w:ascii="Garamond" w:eastAsiaTheme="minorEastAsia" w:hAnsi="Garamond" w:cs="Calibri"/>
          <w:sz w:val="24"/>
          <w:szCs w:val="24"/>
        </w:rPr>
        <w:t xml:space="preserve">astępnie </w:t>
      </w:r>
      <w:r w:rsidR="00904413" w:rsidRPr="003772F5">
        <w:rPr>
          <w:rFonts w:ascii="Garamond" w:eastAsiaTheme="minorEastAsia" w:hAnsi="Garamond" w:cs="Calibri"/>
          <w:sz w:val="24"/>
          <w:szCs w:val="24"/>
        </w:rPr>
        <w:t>W</w:t>
      </w:r>
      <w:r w:rsidRPr="003772F5">
        <w:rPr>
          <w:rFonts w:ascii="Garamond" w:eastAsiaTheme="minorEastAsia" w:hAnsi="Garamond" w:cs="Calibri"/>
          <w:sz w:val="24"/>
          <w:szCs w:val="24"/>
        </w:rPr>
        <w:t xml:space="preserve">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r w:rsidR="00880D33" w:rsidRPr="003772F5">
        <w:rPr>
          <w:rFonts w:ascii="Garamond" w:eastAsiaTheme="minorEastAsia" w:hAnsi="Garamond" w:cs="Calibri"/>
          <w:sz w:val="24"/>
          <w:szCs w:val="24"/>
        </w:rPr>
        <w:t>ppkt f)</w:t>
      </w:r>
      <w:r w:rsidRPr="003772F5">
        <w:rPr>
          <w:rFonts w:ascii="Garamond" w:eastAsiaTheme="minorEastAsia" w:hAnsi="Garamond" w:cs="Calibri"/>
          <w:sz w:val="24"/>
          <w:szCs w:val="24"/>
        </w:rPr>
        <w:t xml:space="preserve">. </w:t>
      </w:r>
    </w:p>
    <w:p w:rsidR="00BE6788" w:rsidRPr="003772F5" w:rsidRDefault="00BE6788" w:rsidP="00BE6788">
      <w:pPr>
        <w:ind w:left="284" w:right="46"/>
        <w:rPr>
          <w:rFonts w:ascii="Garamond" w:eastAsiaTheme="minorEastAsia" w:hAnsi="Garamond" w:cs="Calibri"/>
          <w:b/>
          <w:u w:val="single"/>
        </w:rPr>
      </w:pPr>
      <w:r w:rsidRPr="003772F5">
        <w:rPr>
          <w:rFonts w:ascii="Garamond" w:eastAsiaTheme="minorEastAsia" w:hAnsi="Garamond" w:cs="Calibri"/>
          <w:b/>
          <w:u w:val="single"/>
        </w:rPr>
        <w:t>Uwaga! Nie należy zmieniać nazwy pliku nadanej przez Platformę e-</w:t>
      </w:r>
      <w:r w:rsidR="00C37003" w:rsidRPr="003772F5">
        <w:rPr>
          <w:rFonts w:ascii="Garamond" w:eastAsiaTheme="minorEastAsia" w:hAnsi="Garamond" w:cs="Calibri"/>
          <w:b/>
          <w:u w:val="single"/>
        </w:rPr>
        <w:t>z</w:t>
      </w:r>
      <w:r w:rsidRPr="003772F5">
        <w:rPr>
          <w:rFonts w:ascii="Garamond" w:eastAsiaTheme="minorEastAsia" w:hAnsi="Garamond" w:cs="Calibri"/>
          <w:b/>
          <w:u w:val="single"/>
        </w:rPr>
        <w:t>amówienia. Zapisany „Formularz ofertowy” należy zawsze otwierać w programie Adobe Acrobat Reader DC.</w:t>
      </w:r>
    </w:p>
    <w:p w:rsidR="00D5334D" w:rsidRPr="003772F5" w:rsidRDefault="00D5334D" w:rsidP="00D5334D">
      <w:pPr>
        <w:tabs>
          <w:tab w:val="left" w:pos="567"/>
        </w:tabs>
        <w:ind w:left="284" w:right="46"/>
        <w:jc w:val="both"/>
        <w:rPr>
          <w:rFonts w:ascii="Garamond" w:hAnsi="Garamond"/>
          <w:b/>
          <w:u w:val="single"/>
        </w:rPr>
      </w:pPr>
      <w:r w:rsidRPr="003772F5">
        <w:rPr>
          <w:rFonts w:ascii="Garamond" w:eastAsiaTheme="minorEastAsia" w:hAnsi="Garamond" w:cs="Calibri"/>
        </w:rPr>
        <w:t xml:space="preserve">c) </w:t>
      </w:r>
      <w:r w:rsidR="00BE6788" w:rsidRPr="003772F5">
        <w:rPr>
          <w:rFonts w:ascii="Garamond" w:eastAsiaTheme="minorEastAsia" w:hAnsi="Garamond" w:cs="Calibri"/>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r w:rsidR="00C37003" w:rsidRPr="003772F5">
        <w:rPr>
          <w:rFonts w:ascii="Garamond" w:eastAsiaTheme="minorEastAsia" w:hAnsi="Garamond" w:cs="Calibri"/>
        </w:rPr>
        <w:t>,</w:t>
      </w:r>
    </w:p>
    <w:p w:rsidR="00D5334D" w:rsidRPr="003772F5" w:rsidRDefault="00D5334D" w:rsidP="00D5334D">
      <w:pPr>
        <w:tabs>
          <w:tab w:val="left" w:pos="567"/>
        </w:tabs>
        <w:ind w:left="284" w:right="46"/>
        <w:jc w:val="both"/>
        <w:rPr>
          <w:rFonts w:ascii="Garamond" w:hAnsi="Garamond"/>
          <w:b/>
          <w:u w:val="single"/>
        </w:rPr>
      </w:pPr>
      <w:r w:rsidRPr="003772F5">
        <w:rPr>
          <w:rFonts w:ascii="Garamond" w:eastAsiaTheme="minorEastAsia" w:hAnsi="Garamond" w:cs="Calibri"/>
        </w:rPr>
        <w:t xml:space="preserve">d) </w:t>
      </w:r>
      <w:r w:rsidR="00BE6788" w:rsidRPr="003772F5">
        <w:rPr>
          <w:rFonts w:ascii="Garamond" w:eastAsiaTheme="minorEastAsia" w:hAnsi="Garamond" w:cs="Calibri"/>
        </w:rPr>
        <w:t xml:space="preserve">Wykonawca dodaje wybrany z dysku uprzednio podpisany „Formularz oferty” w pierwszym polu („Wypełniony formularz oferty”). W kolejnym polu („Załączniki i inne dokumenty przedstawione w ofercie przez Wykonawcę”) </w:t>
      </w:r>
      <w:r w:rsidR="00C37003" w:rsidRPr="003772F5">
        <w:rPr>
          <w:rFonts w:ascii="Garamond" w:eastAsiaTheme="minorEastAsia" w:hAnsi="Garamond" w:cs="Calibri"/>
        </w:rPr>
        <w:t>W</w:t>
      </w:r>
      <w:r w:rsidR="00BE6788" w:rsidRPr="003772F5">
        <w:rPr>
          <w:rFonts w:ascii="Garamond" w:eastAsiaTheme="minorEastAsia" w:hAnsi="Garamond" w:cs="Calibri"/>
        </w:rPr>
        <w:t>ykonawca dodaje pozostałe pliki stanowiące ofertę lub składane wraz z ofertą</w:t>
      </w:r>
      <w:r w:rsidR="00C37003" w:rsidRPr="003772F5">
        <w:rPr>
          <w:rFonts w:ascii="Garamond" w:eastAsiaTheme="minorEastAsia" w:hAnsi="Garamond" w:cs="Calibri"/>
        </w:rPr>
        <w:t>,</w:t>
      </w:r>
    </w:p>
    <w:p w:rsidR="00D5334D" w:rsidRPr="003772F5" w:rsidRDefault="00D5334D" w:rsidP="00D5334D">
      <w:pPr>
        <w:tabs>
          <w:tab w:val="left" w:pos="567"/>
        </w:tabs>
        <w:ind w:left="284" w:right="46"/>
        <w:jc w:val="both"/>
        <w:rPr>
          <w:rFonts w:ascii="Garamond" w:hAnsi="Garamond"/>
          <w:b/>
          <w:u w:val="single"/>
        </w:rPr>
      </w:pPr>
      <w:r w:rsidRPr="003772F5">
        <w:rPr>
          <w:rFonts w:ascii="Garamond" w:eastAsiaTheme="minorEastAsia" w:hAnsi="Garamond" w:cs="Calibri"/>
        </w:rPr>
        <w:t xml:space="preserve">e) </w:t>
      </w:r>
      <w:r w:rsidR="00BE6788" w:rsidRPr="003772F5">
        <w:rPr>
          <w:rFonts w:ascii="Garamond" w:eastAsiaTheme="minorEastAsia" w:hAnsi="Garamond" w:cs="Calibri"/>
        </w:rPr>
        <w:t xml:space="preserve">Jeżeli wraz z ofertą składane są dokumenty zawierające tajemnicę przedsiębiorstwa </w:t>
      </w:r>
      <w:r w:rsidR="00C37003" w:rsidRPr="003772F5">
        <w:rPr>
          <w:rFonts w:ascii="Garamond" w:eastAsiaTheme="minorEastAsia" w:hAnsi="Garamond" w:cs="Calibri"/>
        </w:rPr>
        <w:t>W</w:t>
      </w:r>
      <w:r w:rsidR="00BE6788" w:rsidRPr="003772F5">
        <w:rPr>
          <w:rFonts w:ascii="Garamond" w:eastAsiaTheme="minorEastAsia" w:hAnsi="Garamond" w:cs="Calibri"/>
        </w:rPr>
        <w:t xml:space="preserve">ykonawca, </w:t>
      </w:r>
      <w:r w:rsidR="00880D33" w:rsidRPr="003772F5">
        <w:rPr>
          <w:rFonts w:ascii="Garamond" w:eastAsiaTheme="minorEastAsia" w:hAnsi="Garamond" w:cs="Calibri"/>
        </w:rPr>
        <w:br/>
      </w:r>
      <w:r w:rsidR="00BE6788" w:rsidRPr="003772F5">
        <w:rPr>
          <w:rFonts w:ascii="Garamond" w:eastAsiaTheme="minorEastAsia" w:hAnsi="Garamond" w:cs="Calibri"/>
        </w:rPr>
        <w:t xml:space="preserve">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007510A5" w:rsidRPr="003772F5">
        <w:rPr>
          <w:rFonts w:ascii="Garamond" w:eastAsiaTheme="minorEastAsia" w:hAnsi="Garamond" w:cs="Calibri"/>
        </w:rPr>
        <w:t>i</w:t>
      </w:r>
      <w:r w:rsidR="00BE6788" w:rsidRPr="003772F5">
        <w:rPr>
          <w:rFonts w:ascii="Garamond" w:eastAsiaTheme="minorEastAsia" w:hAnsi="Garamond" w:cs="Calibri"/>
        </w:rPr>
        <w:t xml:space="preserve"> uzasadnienie zastrzeżenia tajemnicy przedsiębiorstwa należy dodać w polu „Załączniki i inne dokumenty przedstawione w ofercie przez Wykonawcę”</w:t>
      </w:r>
      <w:r w:rsidR="00C37003" w:rsidRPr="003772F5">
        <w:rPr>
          <w:rFonts w:ascii="Garamond" w:eastAsiaTheme="minorEastAsia" w:hAnsi="Garamond" w:cs="Calibri"/>
        </w:rPr>
        <w:t>,</w:t>
      </w:r>
    </w:p>
    <w:p w:rsidR="00BE6788" w:rsidRPr="003772F5" w:rsidRDefault="00D5334D" w:rsidP="00765045">
      <w:pPr>
        <w:tabs>
          <w:tab w:val="left" w:pos="567"/>
        </w:tabs>
        <w:ind w:left="284" w:right="46"/>
        <w:jc w:val="both"/>
        <w:rPr>
          <w:rFonts w:ascii="Garamond" w:eastAsiaTheme="minorEastAsia" w:hAnsi="Garamond" w:cs="Calibri"/>
          <w:b/>
          <w:bCs/>
        </w:rPr>
      </w:pPr>
      <w:r w:rsidRPr="003772F5">
        <w:rPr>
          <w:rFonts w:ascii="Garamond" w:eastAsiaTheme="minorEastAsia" w:hAnsi="Garamond" w:cs="Calibri"/>
          <w:b/>
          <w:bCs/>
        </w:rPr>
        <w:t xml:space="preserve">f) </w:t>
      </w:r>
      <w:r w:rsidR="00765045" w:rsidRPr="003772F5">
        <w:rPr>
          <w:rFonts w:ascii="Garamond" w:eastAsiaTheme="minorEastAsia" w:hAnsi="Garamond" w:cs="Calibri"/>
          <w:b/>
          <w:bCs/>
        </w:rPr>
        <w:t xml:space="preserve">Formularz ofertowy </w:t>
      </w:r>
      <w:r w:rsidR="00765045" w:rsidRPr="003772F5">
        <w:rPr>
          <w:rFonts w:ascii="Garamond" w:eastAsiaTheme="minorEastAsia" w:hAnsi="Garamond" w:cs="Calibri"/>
        </w:rPr>
        <w:t xml:space="preserve">podpisuje się kwalifikowanym podpisem elektronicznym, podpisem zaufanym lub podpisem osobistym (e-dowód). Rekomendowanym wariantem podpisu wypełnionego formularza ofertowego jest podpisanie go </w:t>
      </w:r>
      <w:r w:rsidR="00765045" w:rsidRPr="003772F5">
        <w:rPr>
          <w:rFonts w:ascii="Garamond" w:eastAsiaTheme="minorEastAsia" w:hAnsi="Garamond" w:cs="Calibri"/>
          <w:b/>
        </w:rPr>
        <w:t>podpisem wewnętrznym</w:t>
      </w:r>
      <w:r w:rsidR="00765045" w:rsidRPr="003772F5">
        <w:rPr>
          <w:rFonts w:ascii="Garamond" w:eastAsiaTheme="minorEastAsia" w:hAnsi="Garamond" w:cs="Calibri"/>
        </w:rPr>
        <w:t xml:space="preserve">. Jednakże w przypadku podpisania wypełnionego formularza ofertowego innym wariantem, tj. </w:t>
      </w:r>
      <w:r w:rsidR="00765045" w:rsidRPr="003772F5">
        <w:rPr>
          <w:rFonts w:ascii="Garamond" w:eastAsiaTheme="minorEastAsia" w:hAnsi="Garamond" w:cs="Calibri"/>
          <w:b/>
        </w:rPr>
        <w:t>podpisem zewnętrznym</w:t>
      </w:r>
      <w:r w:rsidR="00765045" w:rsidRPr="003772F5">
        <w:rPr>
          <w:rFonts w:ascii="Garamond" w:eastAsiaTheme="minorEastAsia" w:hAnsi="Garamond" w:cs="Calibri"/>
        </w:rPr>
        <w:t xml:space="preserve">, Platforma również przyjmie taki formularz i przetworzy go prawidłowo w zakresie weryfikacji podpisu pod warunkiem, że w przypadku tego wariantu podpisywania oddzielny plik z podpisem oferty zostanie załączony w sekcji </w:t>
      </w:r>
      <w:r w:rsidR="00765045" w:rsidRPr="003772F5">
        <w:rPr>
          <w:rFonts w:ascii="Garamond" w:eastAsiaTheme="minorEastAsia" w:hAnsi="Garamond" w:cs="Calibri"/>
          <w:i/>
        </w:rPr>
        <w:t>“Załączniki i inne dokumenty przedstawione w ofercie przez Wykonawcę”</w:t>
      </w:r>
      <w:r w:rsidR="00BE6788" w:rsidRPr="003772F5">
        <w:rPr>
          <w:rFonts w:ascii="Garamond" w:eastAsiaTheme="minorEastAsia" w:hAnsi="Garamond" w:cs="Calibri"/>
        </w:rPr>
        <w:t>.</w:t>
      </w:r>
    </w:p>
    <w:p w:rsidR="00BE6788" w:rsidRPr="003772F5" w:rsidRDefault="00BE6788" w:rsidP="00880D33">
      <w:pPr>
        <w:pStyle w:val="Akapitzlist"/>
        <w:ind w:left="284" w:right="46"/>
        <w:jc w:val="both"/>
        <w:rPr>
          <w:rFonts w:ascii="Garamond" w:hAnsi="Garamond"/>
          <w:b/>
          <w:sz w:val="24"/>
          <w:szCs w:val="24"/>
          <w:u w:val="single"/>
        </w:rPr>
      </w:pPr>
      <w:r w:rsidRPr="003772F5">
        <w:rPr>
          <w:rFonts w:ascii="Garamond" w:eastAsiaTheme="minorEastAsia" w:hAnsi="Garamond" w:cs="Calibri"/>
          <w:b/>
          <w:bCs/>
          <w:sz w:val="24"/>
          <w:szCs w:val="24"/>
        </w:rPr>
        <w:t xml:space="preserve">Pozostałe dokumenty </w:t>
      </w:r>
      <w:r w:rsidRPr="003772F5">
        <w:rPr>
          <w:rFonts w:ascii="Garamond" w:eastAsiaTheme="minorEastAsia" w:hAnsi="Garamond" w:cs="Calibri"/>
          <w:sz w:val="24"/>
          <w:szCs w:val="24"/>
        </w:rPr>
        <w:t xml:space="preserve">wchodzące w skład oferty lub składane wraz z ofertą, które są zgodnie </w:t>
      </w:r>
      <w:r w:rsidR="00880D33" w:rsidRPr="003772F5">
        <w:rPr>
          <w:rFonts w:ascii="Garamond" w:eastAsiaTheme="minorEastAsia" w:hAnsi="Garamond" w:cs="Calibri"/>
          <w:sz w:val="24"/>
          <w:szCs w:val="24"/>
        </w:rPr>
        <w:br/>
      </w:r>
      <w:r w:rsidRPr="003772F5">
        <w:rPr>
          <w:rFonts w:ascii="Garamond" w:eastAsiaTheme="minorEastAsia" w:hAnsi="Garamond" w:cs="Calibri"/>
          <w:sz w:val="24"/>
          <w:szCs w:val="24"/>
        </w:rPr>
        <w:t>z</w:t>
      </w:r>
      <w:r w:rsidR="00880D33" w:rsidRPr="003772F5">
        <w:rPr>
          <w:rFonts w:ascii="Garamond" w:eastAsiaTheme="minorEastAsia" w:hAnsi="Garamond" w:cs="Calibri"/>
          <w:sz w:val="24"/>
          <w:szCs w:val="24"/>
        </w:rPr>
        <w:t xml:space="preserve"> </w:t>
      </w:r>
      <w:r w:rsidRPr="003772F5">
        <w:rPr>
          <w:rFonts w:ascii="Garamond" w:eastAsiaTheme="minorEastAsia" w:hAnsi="Garamond" w:cs="Calibri"/>
          <w:sz w:val="24"/>
          <w:szCs w:val="24"/>
        </w:rPr>
        <w:t xml:space="preserve">ustawą Pzp lub rozporządzeniem </w:t>
      </w:r>
      <w:r w:rsidRPr="003772F5">
        <w:rPr>
          <w:rFonts w:ascii="Garamond" w:eastAsiaTheme="minorEastAsia" w:hAnsi="Garamond" w:cs="Calibri"/>
          <w:i/>
          <w:sz w:val="24"/>
          <w:szCs w:val="24"/>
        </w:rPr>
        <w:t>Prezesa Rady Ministrów w sprawie wymagań dla dokumentów elektronicznych</w:t>
      </w:r>
      <w:r w:rsidR="00C37003" w:rsidRPr="003772F5">
        <w:rPr>
          <w:rFonts w:ascii="Garamond" w:eastAsiaTheme="minorEastAsia" w:hAnsi="Garamond" w:cs="Calibri"/>
          <w:i/>
          <w:sz w:val="24"/>
          <w:szCs w:val="24"/>
        </w:rPr>
        <w:t>,</w:t>
      </w:r>
      <w:r w:rsidRPr="003772F5">
        <w:rPr>
          <w:rFonts w:ascii="Garamond" w:eastAsiaTheme="minorEastAsia" w:hAnsi="Garamond" w:cs="Calibri"/>
          <w:sz w:val="24"/>
          <w:szCs w:val="24"/>
        </w:rPr>
        <w:t xml:space="preserve"> opatrzone kwalifikowanym podpisem elektronicznym, podpisem zaufanym lub podpisem osobistym</w:t>
      </w:r>
      <w:r w:rsidR="0092233B" w:rsidRPr="003772F5">
        <w:rPr>
          <w:rFonts w:ascii="Garamond" w:eastAsiaTheme="minorEastAsia" w:hAnsi="Garamond" w:cs="Calibri"/>
          <w:sz w:val="24"/>
          <w:szCs w:val="24"/>
        </w:rPr>
        <w:t xml:space="preserve"> (e-dowód)</w:t>
      </w:r>
      <w:r w:rsidRPr="003772F5">
        <w:rPr>
          <w:rFonts w:ascii="Garamond" w:eastAsiaTheme="minorEastAsia" w:hAnsi="Garamond" w:cs="Calibri"/>
          <w:sz w:val="24"/>
          <w:szCs w:val="24"/>
        </w:rPr>
        <w:t xml:space="preserve">, mogą być zgodnie z wyborem </w:t>
      </w:r>
      <w:r w:rsidR="00C37003" w:rsidRPr="003772F5">
        <w:rPr>
          <w:rFonts w:ascii="Garamond" w:eastAsiaTheme="minorEastAsia" w:hAnsi="Garamond" w:cs="Calibri"/>
          <w:sz w:val="24"/>
          <w:szCs w:val="24"/>
        </w:rPr>
        <w:t>W</w:t>
      </w:r>
      <w:r w:rsidRPr="003772F5">
        <w:rPr>
          <w:rFonts w:ascii="Garamond" w:eastAsiaTheme="minorEastAsia" w:hAnsi="Garamond" w:cs="Calibri"/>
          <w:sz w:val="24"/>
          <w:szCs w:val="24"/>
        </w:rPr>
        <w:t>ykonawcy/</w:t>
      </w:r>
      <w:r w:rsidR="00C37003" w:rsidRPr="003772F5">
        <w:rPr>
          <w:rFonts w:ascii="Garamond" w:eastAsiaTheme="minorEastAsia" w:hAnsi="Garamond" w:cs="Calibri"/>
          <w:sz w:val="24"/>
          <w:szCs w:val="24"/>
        </w:rPr>
        <w:t>W</w:t>
      </w:r>
      <w:r w:rsidRPr="003772F5">
        <w:rPr>
          <w:rFonts w:ascii="Garamond" w:eastAsiaTheme="minorEastAsia" w:hAnsi="Garamond" w:cs="Calibri"/>
          <w:sz w:val="24"/>
          <w:szCs w:val="24"/>
        </w:rPr>
        <w:t xml:space="preserve">ykonawcy wspólnie ubiegającego się o udzielenie zamówienia opatrzone </w:t>
      </w:r>
      <w:r w:rsidRPr="003772F5">
        <w:rPr>
          <w:rFonts w:ascii="Garamond" w:eastAsiaTheme="minorEastAsia" w:hAnsi="Garamond" w:cs="Calibri"/>
          <w:b/>
          <w:sz w:val="24"/>
          <w:szCs w:val="24"/>
          <w:u w:val="single"/>
        </w:rPr>
        <w:t>podpisem typu</w:t>
      </w:r>
      <w:r w:rsidR="00880D33" w:rsidRPr="003772F5">
        <w:rPr>
          <w:rFonts w:ascii="Garamond" w:eastAsiaTheme="minorEastAsia" w:hAnsi="Garamond" w:cs="Calibri"/>
          <w:b/>
          <w:sz w:val="24"/>
          <w:szCs w:val="24"/>
          <w:u w:val="single"/>
        </w:rPr>
        <w:t xml:space="preserve"> </w:t>
      </w:r>
      <w:r w:rsidRPr="003772F5">
        <w:rPr>
          <w:rFonts w:ascii="Garamond" w:eastAsiaTheme="minorEastAsia" w:hAnsi="Garamond" w:cs="Calibri"/>
          <w:b/>
          <w:sz w:val="24"/>
          <w:szCs w:val="24"/>
          <w:u w:val="single"/>
        </w:rPr>
        <w:t>zewnętrznego lub wewnętrznego</w:t>
      </w:r>
      <w:r w:rsidRPr="003772F5">
        <w:rPr>
          <w:rFonts w:ascii="Garamond" w:eastAsiaTheme="minorEastAsia" w:hAnsi="Garamond" w:cs="Calibri"/>
          <w:sz w:val="24"/>
          <w:szCs w:val="24"/>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1E729B" w:rsidRPr="003772F5" w:rsidRDefault="00BE6788" w:rsidP="001E729B">
      <w:pPr>
        <w:spacing w:after="4"/>
        <w:ind w:left="284" w:right="46"/>
        <w:jc w:val="both"/>
        <w:rPr>
          <w:rFonts w:ascii="Garamond" w:eastAsiaTheme="minorEastAsia" w:hAnsi="Garamond" w:cs="Calibri"/>
        </w:rPr>
      </w:pPr>
      <w:r w:rsidRPr="003772F5">
        <w:rPr>
          <w:rFonts w:ascii="Garamond" w:eastAsiaTheme="minorEastAsia" w:hAnsi="Garamond" w:cs="Calibri"/>
        </w:rPr>
        <w:t>W przypadku przekazywania dokumentu elektronicznego w formacie poddającym dane kompresji, opatrzenie pliku zawierającego skompresowane dokumenty kwalifikowanym podpisem</w:t>
      </w:r>
      <w:r w:rsidR="00880D33" w:rsidRPr="003772F5">
        <w:rPr>
          <w:rFonts w:ascii="Garamond" w:eastAsiaTheme="minorEastAsia" w:hAnsi="Garamond" w:cs="Calibri"/>
        </w:rPr>
        <w:t xml:space="preserve"> </w:t>
      </w:r>
      <w:r w:rsidRPr="003772F5">
        <w:rPr>
          <w:rFonts w:ascii="Garamond" w:eastAsiaTheme="minorEastAsia" w:hAnsi="Garamond" w:cs="Calibri"/>
        </w:rPr>
        <w:t>elektronicznym, podpisem zaufanym lub podpisem osobistym</w:t>
      </w:r>
      <w:r w:rsidR="0092233B" w:rsidRPr="003772F5">
        <w:rPr>
          <w:rFonts w:ascii="Garamond" w:eastAsiaTheme="minorEastAsia" w:hAnsi="Garamond" w:cs="Calibri"/>
        </w:rPr>
        <w:t xml:space="preserve"> (e-dowód)</w:t>
      </w:r>
      <w:r w:rsidRPr="003772F5">
        <w:rPr>
          <w:rFonts w:ascii="Garamond" w:eastAsiaTheme="minorEastAsia" w:hAnsi="Garamond" w:cs="Calibri"/>
        </w:rPr>
        <w:t xml:space="preserve">, jest równoznaczne </w:t>
      </w:r>
      <w:r w:rsidR="0092233B" w:rsidRPr="003772F5">
        <w:rPr>
          <w:rFonts w:ascii="Garamond" w:eastAsiaTheme="minorEastAsia" w:hAnsi="Garamond" w:cs="Calibri"/>
        </w:rPr>
        <w:br/>
      </w:r>
      <w:r w:rsidRPr="003772F5">
        <w:rPr>
          <w:rFonts w:ascii="Garamond" w:eastAsiaTheme="minorEastAsia" w:hAnsi="Garamond" w:cs="Calibri"/>
        </w:rPr>
        <w:t>z opatrzeniem</w:t>
      </w:r>
      <w:r w:rsidR="00880D33" w:rsidRPr="003772F5">
        <w:rPr>
          <w:rFonts w:ascii="Garamond" w:eastAsiaTheme="minorEastAsia" w:hAnsi="Garamond" w:cs="Calibri"/>
        </w:rPr>
        <w:t xml:space="preserve"> </w:t>
      </w:r>
      <w:r w:rsidRPr="003772F5">
        <w:rPr>
          <w:rFonts w:ascii="Garamond" w:eastAsiaTheme="minorEastAsia" w:hAnsi="Garamond" w:cs="Calibri"/>
        </w:rPr>
        <w:t>wszystkich dokumentów zawartych w tym pliku odpowiednio kwalifikowanym podpisem elektronicznym, podpisem zaufanym lub podpisem osobistym</w:t>
      </w:r>
      <w:r w:rsidR="00C37003" w:rsidRPr="003772F5">
        <w:rPr>
          <w:rFonts w:ascii="Garamond" w:eastAsiaTheme="minorEastAsia" w:hAnsi="Garamond" w:cs="Calibri"/>
        </w:rPr>
        <w:t>,</w:t>
      </w:r>
    </w:p>
    <w:p w:rsidR="001E729B" w:rsidRPr="003772F5" w:rsidRDefault="001E729B" w:rsidP="001E729B">
      <w:pPr>
        <w:spacing w:after="4"/>
        <w:ind w:left="284" w:right="46"/>
        <w:jc w:val="both"/>
        <w:rPr>
          <w:rFonts w:ascii="Garamond" w:eastAsiaTheme="minorEastAsia" w:hAnsi="Garamond" w:cs="Calibri"/>
        </w:rPr>
      </w:pPr>
      <w:r w:rsidRPr="003772F5">
        <w:rPr>
          <w:rFonts w:ascii="Garamond" w:eastAsiaTheme="minorEastAsia" w:hAnsi="Garamond" w:cs="Calibri"/>
        </w:rPr>
        <w:t xml:space="preserve">g) </w:t>
      </w:r>
      <w:r w:rsidR="00BE6788" w:rsidRPr="003772F5">
        <w:rPr>
          <w:rFonts w:ascii="Garamond" w:eastAsiaTheme="minorEastAsia" w:hAnsi="Garamond" w:cs="Calibri"/>
        </w:rPr>
        <w:t xml:space="preserve">System sprawdza, czy złożone pliki są podpisane i automatycznie je szyfruje, jednocześnie informując o tym </w:t>
      </w:r>
      <w:r w:rsidR="00C37003" w:rsidRPr="003772F5">
        <w:rPr>
          <w:rFonts w:ascii="Garamond" w:eastAsiaTheme="minorEastAsia" w:hAnsi="Garamond" w:cs="Calibri"/>
        </w:rPr>
        <w:t>W</w:t>
      </w:r>
      <w:r w:rsidR="00BE6788" w:rsidRPr="003772F5">
        <w:rPr>
          <w:rFonts w:ascii="Garamond" w:eastAsiaTheme="minorEastAsia" w:hAnsi="Garamond" w:cs="Calibri"/>
        </w:rPr>
        <w:t xml:space="preserve">ykonawcę. Potwierdzenie czasu przekazania i odbioru oferty znajduje się </w:t>
      </w:r>
      <w:r w:rsidR="00880D33" w:rsidRPr="003772F5">
        <w:rPr>
          <w:rFonts w:ascii="Garamond" w:eastAsiaTheme="minorEastAsia" w:hAnsi="Garamond" w:cs="Calibri"/>
        </w:rPr>
        <w:br/>
      </w:r>
      <w:r w:rsidR="00BE6788" w:rsidRPr="003772F5">
        <w:rPr>
          <w:rFonts w:ascii="Garamond" w:eastAsiaTheme="minorEastAsia" w:hAnsi="Garamond" w:cs="Calibri"/>
        </w:rPr>
        <w:t>w Elektronicznym Potwierdzeniu Przesłania (EPP) i Elektronicznym Potwierdzeniu Odebrania (EPO). EPP i EPO dostępne są dla zalogowanego Wykonawcy w zakładce „Oferty/Wnioski”</w:t>
      </w:r>
      <w:r w:rsidR="00C37003" w:rsidRPr="003772F5">
        <w:rPr>
          <w:rFonts w:ascii="Garamond" w:eastAsiaTheme="minorEastAsia" w:hAnsi="Garamond" w:cs="Calibri"/>
        </w:rPr>
        <w:t>,</w:t>
      </w:r>
    </w:p>
    <w:p w:rsidR="001E729B" w:rsidRPr="003772F5" w:rsidRDefault="001E729B" w:rsidP="001E729B">
      <w:pPr>
        <w:spacing w:after="4"/>
        <w:ind w:left="284" w:right="46"/>
        <w:jc w:val="both"/>
        <w:rPr>
          <w:rFonts w:ascii="Garamond" w:eastAsiaTheme="minorEastAsia" w:hAnsi="Garamond" w:cs="Calibri"/>
        </w:rPr>
      </w:pPr>
      <w:r w:rsidRPr="003772F5">
        <w:rPr>
          <w:rFonts w:ascii="Garamond" w:eastAsiaTheme="minorEastAsia" w:hAnsi="Garamond" w:cs="Calibri"/>
        </w:rPr>
        <w:t xml:space="preserve">h) </w:t>
      </w:r>
      <w:r w:rsidR="00BE6788" w:rsidRPr="003772F5">
        <w:rPr>
          <w:rFonts w:ascii="Garamond" w:eastAsiaTheme="minorEastAsia" w:hAnsi="Garamond" w:cs="Calibri"/>
        </w:rPr>
        <w:t>Oferta może być złożona tylko do upływu terminu składania ofert</w:t>
      </w:r>
      <w:r w:rsidR="00C37003" w:rsidRPr="003772F5">
        <w:rPr>
          <w:rFonts w:ascii="Garamond" w:eastAsiaTheme="minorEastAsia" w:hAnsi="Garamond" w:cs="Calibri"/>
        </w:rPr>
        <w:t>,</w:t>
      </w:r>
    </w:p>
    <w:p w:rsidR="00BE6788" w:rsidRPr="003772F5" w:rsidRDefault="001E729B" w:rsidP="001E729B">
      <w:pPr>
        <w:spacing w:after="4"/>
        <w:ind w:left="284" w:right="46"/>
        <w:jc w:val="both"/>
        <w:rPr>
          <w:rFonts w:ascii="Garamond" w:eastAsiaTheme="minorEastAsia" w:hAnsi="Garamond" w:cs="Calibri"/>
        </w:rPr>
      </w:pPr>
      <w:r w:rsidRPr="003772F5">
        <w:rPr>
          <w:rFonts w:ascii="Garamond" w:eastAsiaTheme="minorEastAsia" w:hAnsi="Garamond" w:cs="Calibri"/>
        </w:rPr>
        <w:t xml:space="preserve">i) </w:t>
      </w:r>
      <w:r w:rsidR="00BE6788" w:rsidRPr="003772F5">
        <w:rPr>
          <w:rFonts w:ascii="Garamond" w:eastAsiaTheme="minorEastAsia" w:hAnsi="Garamond" w:cs="Calibri"/>
        </w:rPr>
        <w:t>Wykonawca może przed upływem terminu składania ofert wycofać ofertę. Wykonawca wycofuje ofertę w zakładce „Oferty/wnioski” używając przycisku „Wycofaj ofertę”.</w:t>
      </w:r>
    </w:p>
    <w:p w:rsidR="00BE6788" w:rsidRPr="003772F5" w:rsidRDefault="00966AFD" w:rsidP="001174B6">
      <w:pPr>
        <w:pStyle w:val="Akapitzlist"/>
        <w:numPr>
          <w:ilvl w:val="0"/>
          <w:numId w:val="8"/>
        </w:numPr>
        <w:tabs>
          <w:tab w:val="left" w:pos="567"/>
        </w:tabs>
        <w:ind w:left="284" w:right="46" w:hanging="284"/>
        <w:jc w:val="both"/>
        <w:rPr>
          <w:rFonts w:ascii="Garamond" w:hAnsi="Garamond"/>
          <w:b/>
          <w:sz w:val="24"/>
          <w:szCs w:val="24"/>
          <w:u w:val="single"/>
        </w:rPr>
      </w:pPr>
      <w:r w:rsidRPr="003772F5">
        <w:rPr>
          <w:rFonts w:ascii="Garamond" w:eastAsiaTheme="minorEastAsia" w:hAnsi="Garamond" w:cs="Calibri"/>
          <w:sz w:val="24"/>
          <w:szCs w:val="24"/>
        </w:rPr>
        <w:t>Maksymalny łączny rozmiar plików stanowiących ofertę lub składanych wraz z ofertą to 250 MB.</w:t>
      </w:r>
    </w:p>
    <w:p w:rsidR="008553C4" w:rsidRPr="003772F5" w:rsidRDefault="00966AFD" w:rsidP="008553C4">
      <w:pPr>
        <w:tabs>
          <w:tab w:val="left" w:pos="284"/>
        </w:tabs>
        <w:autoSpaceDE w:val="0"/>
        <w:autoSpaceDN w:val="0"/>
        <w:adjustRightInd w:val="0"/>
        <w:ind w:left="284" w:hanging="284"/>
        <w:jc w:val="both"/>
        <w:rPr>
          <w:rFonts w:ascii="Garamond" w:eastAsia="TimesNewRomanPSMT" w:hAnsi="Garamond" w:cs="Arial"/>
          <w:lang w:val="pl-PL" w:eastAsia="pl-PL"/>
        </w:rPr>
      </w:pPr>
      <w:r w:rsidRPr="003772F5">
        <w:rPr>
          <w:rFonts w:ascii="Garamond" w:eastAsia="TimesNewRomanPSMT" w:hAnsi="Garamond" w:cs="Arial"/>
          <w:lang w:val="pl-PL"/>
        </w:rPr>
        <w:lastRenderedPageBreak/>
        <w:t>4</w:t>
      </w:r>
      <w:r w:rsidR="0012500A" w:rsidRPr="003772F5">
        <w:rPr>
          <w:rFonts w:ascii="Garamond" w:eastAsia="TimesNewRomanPSMT" w:hAnsi="Garamond" w:cs="Arial"/>
          <w:lang w:val="pl-PL"/>
        </w:rPr>
        <w:t xml:space="preserve">. </w:t>
      </w:r>
      <w:r w:rsidRPr="003772F5">
        <w:rPr>
          <w:rFonts w:ascii="Garamond" w:eastAsia="TimesNewRomanPSMT" w:hAnsi="Garamond" w:cs="Arial"/>
          <w:lang w:val="pl-PL"/>
        </w:rPr>
        <w:t xml:space="preserve"> </w:t>
      </w:r>
      <w:r w:rsidR="0012500A" w:rsidRPr="003772F5">
        <w:rPr>
          <w:rFonts w:ascii="Garamond" w:eastAsia="TimesNewRomanPSMT" w:hAnsi="Garamond" w:cs="Arial"/>
          <w:lang w:val="pl-PL" w:eastAsia="pl-PL"/>
        </w:rPr>
        <w:t>Najpóźniej przed otwarciem ofert, udostępnia się na stronie internetowej prowadzonego postępowania informację o kwocie, jaką</w:t>
      </w:r>
      <w:r w:rsidR="0092233B" w:rsidRPr="003772F5">
        <w:rPr>
          <w:rFonts w:ascii="Garamond" w:eastAsia="TimesNewRomanPSMT" w:hAnsi="Garamond" w:cs="Arial"/>
          <w:lang w:val="pl-PL" w:eastAsia="pl-PL"/>
        </w:rPr>
        <w:t xml:space="preserve"> Zamawiający</w:t>
      </w:r>
      <w:r w:rsidR="0012500A" w:rsidRPr="003772F5">
        <w:rPr>
          <w:rFonts w:ascii="Garamond" w:eastAsia="TimesNewRomanPSMT" w:hAnsi="Garamond" w:cs="Arial"/>
          <w:lang w:val="pl-PL" w:eastAsia="pl-PL"/>
        </w:rPr>
        <w:t xml:space="preserve"> zamierza przeznaczyć na sfinansowanie zamówienia.</w:t>
      </w:r>
    </w:p>
    <w:p w:rsidR="00966AFD" w:rsidRPr="003772F5" w:rsidRDefault="00966AFD" w:rsidP="00966AFD">
      <w:pPr>
        <w:tabs>
          <w:tab w:val="left" w:pos="284"/>
        </w:tabs>
        <w:autoSpaceDE w:val="0"/>
        <w:autoSpaceDN w:val="0"/>
        <w:adjustRightInd w:val="0"/>
        <w:ind w:left="284" w:hanging="284"/>
        <w:jc w:val="both"/>
        <w:rPr>
          <w:rFonts w:ascii="Garamond" w:eastAsia="TimesNewRomanPSMT" w:hAnsi="Garamond" w:cs="Arial"/>
          <w:lang w:val="pl-PL" w:eastAsia="pl-PL"/>
        </w:rPr>
      </w:pPr>
      <w:r w:rsidRPr="003772F5">
        <w:rPr>
          <w:rFonts w:ascii="Garamond" w:eastAsia="TimesNewRomanPSMT" w:hAnsi="Garamond" w:cs="Arial"/>
          <w:lang w:val="pl-PL" w:eastAsia="pl-PL"/>
        </w:rPr>
        <w:t>5</w:t>
      </w:r>
      <w:r w:rsidR="008553C4" w:rsidRPr="003772F5">
        <w:rPr>
          <w:rFonts w:ascii="Garamond" w:eastAsia="TimesNewRomanPSMT" w:hAnsi="Garamond" w:cs="Arial"/>
          <w:lang w:val="pl-PL" w:eastAsia="pl-PL"/>
        </w:rPr>
        <w:t xml:space="preserve">. </w:t>
      </w:r>
      <w:r w:rsidR="00320604" w:rsidRPr="003772F5">
        <w:rPr>
          <w:rFonts w:ascii="Garamond" w:eastAsia="TimesNewRomanPSMT" w:hAnsi="Garamond" w:cs="Arial"/>
          <w:lang w:val="pl-PL"/>
        </w:rPr>
        <w:t>Otwarcie ofert nastąpi poprzez odszyfrowanie</w:t>
      </w:r>
      <w:r w:rsidR="00B07DEF" w:rsidRPr="003772F5">
        <w:rPr>
          <w:rFonts w:ascii="Garamond" w:eastAsia="TimesNewRomanPSMT" w:hAnsi="Garamond" w:cs="Arial"/>
          <w:lang w:val="pl-PL"/>
        </w:rPr>
        <w:t xml:space="preserve"> wczytanych na Plaformie ofert</w:t>
      </w:r>
      <w:r w:rsidR="00320604" w:rsidRPr="003772F5">
        <w:rPr>
          <w:rFonts w:ascii="Garamond" w:eastAsia="TimesNewRomanPSMT" w:hAnsi="Garamond" w:cs="Arial"/>
          <w:lang w:val="pl-PL"/>
        </w:rPr>
        <w:t xml:space="preserve"> </w:t>
      </w:r>
      <w:r w:rsidR="00320604" w:rsidRPr="003772F5">
        <w:rPr>
          <w:rFonts w:ascii="Garamond" w:hAnsi="Garamond" w:cs="Arial"/>
          <w:b/>
          <w:highlight w:val="yellow"/>
          <w:lang w:val="pl-PL"/>
        </w:rPr>
        <w:t xml:space="preserve">w dniu </w:t>
      </w:r>
      <w:r w:rsidR="00AB12BF">
        <w:rPr>
          <w:rFonts w:ascii="Garamond" w:hAnsi="Garamond" w:cs="Arial"/>
          <w:b/>
          <w:highlight w:val="yellow"/>
          <w:lang w:val="pl-PL"/>
        </w:rPr>
        <w:t>25 października</w:t>
      </w:r>
      <w:r w:rsidR="00994F2C">
        <w:rPr>
          <w:rFonts w:ascii="Garamond" w:hAnsi="Garamond" w:cs="Arial"/>
          <w:b/>
          <w:highlight w:val="yellow"/>
          <w:lang w:val="pl-PL"/>
        </w:rPr>
        <w:t xml:space="preserve"> </w:t>
      </w:r>
      <w:r w:rsidR="008235AD" w:rsidRPr="003772F5">
        <w:rPr>
          <w:rFonts w:ascii="Garamond" w:hAnsi="Garamond" w:cs="Arial"/>
          <w:b/>
          <w:highlight w:val="yellow"/>
        </w:rPr>
        <w:t>202</w:t>
      </w:r>
      <w:r w:rsidR="0054702F" w:rsidRPr="003772F5">
        <w:rPr>
          <w:rFonts w:ascii="Garamond" w:hAnsi="Garamond" w:cs="Arial"/>
          <w:b/>
          <w:highlight w:val="yellow"/>
        </w:rPr>
        <w:t>4</w:t>
      </w:r>
      <w:r w:rsidR="008235AD" w:rsidRPr="003772F5">
        <w:rPr>
          <w:rFonts w:ascii="Garamond" w:hAnsi="Garamond" w:cs="Arial"/>
          <w:b/>
          <w:highlight w:val="yellow"/>
        </w:rPr>
        <w:t xml:space="preserve"> r. o godzinie 1</w:t>
      </w:r>
      <w:r w:rsidR="00F25723" w:rsidRPr="003772F5">
        <w:rPr>
          <w:rFonts w:ascii="Garamond" w:hAnsi="Garamond" w:cs="Arial"/>
          <w:b/>
          <w:highlight w:val="yellow"/>
        </w:rPr>
        <w:t>0</w:t>
      </w:r>
      <w:r w:rsidR="008235AD" w:rsidRPr="003772F5">
        <w:rPr>
          <w:rFonts w:ascii="Garamond" w:hAnsi="Garamond" w:cs="Arial"/>
          <w:b/>
          <w:highlight w:val="yellow"/>
        </w:rPr>
        <w:t>:</w:t>
      </w:r>
      <w:r w:rsidR="00F25723" w:rsidRPr="003772F5">
        <w:rPr>
          <w:rFonts w:ascii="Garamond" w:hAnsi="Garamond" w:cs="Arial"/>
          <w:b/>
          <w:highlight w:val="yellow"/>
        </w:rPr>
        <w:t>3</w:t>
      </w:r>
      <w:r w:rsidR="008235AD" w:rsidRPr="003772F5">
        <w:rPr>
          <w:rFonts w:ascii="Garamond" w:hAnsi="Garamond" w:cs="Arial"/>
          <w:b/>
          <w:highlight w:val="yellow"/>
        </w:rPr>
        <w:t>0.</w:t>
      </w:r>
    </w:p>
    <w:p w:rsidR="000C7BA4" w:rsidRPr="003772F5" w:rsidRDefault="00966AFD" w:rsidP="00E13AB9">
      <w:pPr>
        <w:tabs>
          <w:tab w:val="left" w:pos="284"/>
        </w:tabs>
        <w:autoSpaceDE w:val="0"/>
        <w:autoSpaceDN w:val="0"/>
        <w:adjustRightInd w:val="0"/>
        <w:ind w:left="284" w:hanging="284"/>
        <w:jc w:val="both"/>
        <w:rPr>
          <w:rFonts w:ascii="Garamond" w:eastAsia="TimesNewRomanPSMT" w:hAnsi="Garamond" w:cs="Arial"/>
          <w:lang w:val="pl-PL" w:eastAsia="pl-PL"/>
        </w:rPr>
      </w:pPr>
      <w:r w:rsidRPr="003772F5">
        <w:rPr>
          <w:rFonts w:ascii="Garamond" w:eastAsia="TimesNewRomanPSMT" w:hAnsi="Garamond" w:cs="Arial"/>
          <w:lang w:eastAsia="pl-PL"/>
        </w:rPr>
        <w:t xml:space="preserve">6.  </w:t>
      </w:r>
      <w:r w:rsidR="009E06E2" w:rsidRPr="003772F5">
        <w:rPr>
          <w:rFonts w:ascii="Garamond" w:eastAsia="TimesNewRomanPSMT" w:hAnsi="Garamond" w:cs="Arial"/>
          <w:lang w:eastAsia="pl-PL"/>
        </w:rPr>
        <w:t>Informacja z otwarcia o</w:t>
      </w:r>
      <w:r w:rsidR="00320604" w:rsidRPr="003772F5">
        <w:rPr>
          <w:rFonts w:ascii="Garamond" w:eastAsia="TimesNewRomanPSMT" w:hAnsi="Garamond" w:cs="Arial"/>
          <w:lang w:eastAsia="pl-PL"/>
        </w:rPr>
        <w:t xml:space="preserve">fert opublikowana będzie </w:t>
      </w:r>
      <w:r w:rsidR="007C4317" w:rsidRPr="003772F5">
        <w:rPr>
          <w:rFonts w:ascii="Garamond" w:eastAsia="TimesNewRomanPSMT" w:hAnsi="Garamond" w:cs="Arial"/>
          <w:lang w:eastAsia="pl-PL"/>
        </w:rPr>
        <w:t>na Platformie e-zamowienia</w:t>
      </w:r>
      <w:r w:rsidR="00320604" w:rsidRPr="003772F5">
        <w:rPr>
          <w:rFonts w:ascii="Garamond" w:eastAsia="TimesNewRomanPSMT" w:hAnsi="Garamond" w:cs="Arial"/>
          <w:lang w:eastAsia="pl-PL"/>
        </w:rPr>
        <w:t xml:space="preserve"> i zawierać będzie informacje określone w art. </w:t>
      </w:r>
      <w:r w:rsidR="002D0512" w:rsidRPr="003772F5">
        <w:rPr>
          <w:rFonts w:ascii="Garamond" w:eastAsia="TimesNewRomanPSMT" w:hAnsi="Garamond" w:cs="Arial"/>
          <w:lang w:eastAsia="pl-PL"/>
        </w:rPr>
        <w:t>222 ust. 5</w:t>
      </w:r>
      <w:r w:rsidR="008553C4" w:rsidRPr="003772F5">
        <w:rPr>
          <w:rFonts w:ascii="Garamond" w:eastAsia="TimesNewRomanPSMT" w:hAnsi="Garamond" w:cs="Arial"/>
          <w:lang w:eastAsia="pl-PL"/>
        </w:rPr>
        <w:t xml:space="preserve"> ustawy Pzp.</w:t>
      </w:r>
    </w:p>
    <w:p w:rsidR="00923596" w:rsidRPr="003772F5" w:rsidRDefault="00923596" w:rsidP="00CB71F8">
      <w:pPr>
        <w:autoSpaceDE w:val="0"/>
        <w:autoSpaceDN w:val="0"/>
        <w:adjustRightInd w:val="0"/>
        <w:spacing w:line="276" w:lineRule="auto"/>
        <w:ind w:left="284" w:hanging="284"/>
        <w:jc w:val="both"/>
        <w:rPr>
          <w:rFonts w:ascii="Garamond" w:eastAsia="BookmanOldStyle-Bold" w:hAnsi="Garamond"/>
          <w:b/>
          <w:bCs/>
          <w:lang w:val="pl-PL"/>
        </w:rPr>
      </w:pPr>
    </w:p>
    <w:p w:rsidR="0012500A" w:rsidRPr="003772F5" w:rsidRDefault="0012500A" w:rsidP="00CB71F8">
      <w:pPr>
        <w:autoSpaceDE w:val="0"/>
        <w:autoSpaceDN w:val="0"/>
        <w:adjustRightInd w:val="0"/>
        <w:spacing w:line="276" w:lineRule="auto"/>
        <w:ind w:left="284" w:hanging="284"/>
        <w:jc w:val="both"/>
        <w:rPr>
          <w:rFonts w:ascii="Garamond" w:eastAsia="BookmanOldStyle-Bold" w:hAnsi="Garamond"/>
          <w:b/>
          <w:bCs/>
          <w:lang w:val="pl-PL"/>
        </w:rPr>
      </w:pPr>
      <w:r w:rsidRPr="003772F5">
        <w:rPr>
          <w:rFonts w:ascii="Garamond" w:eastAsia="BookmanOldStyle-Bold" w:hAnsi="Garamond"/>
          <w:b/>
          <w:bCs/>
          <w:lang w:val="pl-PL"/>
        </w:rPr>
        <w:t>Uwaga:</w:t>
      </w:r>
    </w:p>
    <w:p w:rsidR="0012500A" w:rsidRPr="003772F5" w:rsidRDefault="0012500A" w:rsidP="00CB71F8">
      <w:pPr>
        <w:autoSpaceDE w:val="0"/>
        <w:autoSpaceDN w:val="0"/>
        <w:adjustRightInd w:val="0"/>
        <w:spacing w:line="276" w:lineRule="auto"/>
        <w:ind w:left="284" w:hanging="284"/>
        <w:jc w:val="both"/>
        <w:rPr>
          <w:rFonts w:ascii="Garamond" w:eastAsia="BookmanOldStyle-Bold" w:hAnsi="Garamond"/>
          <w:lang w:val="pl-PL"/>
        </w:rPr>
      </w:pPr>
      <w:r w:rsidRPr="003772F5">
        <w:rPr>
          <w:rFonts w:ascii="Garamond" w:eastAsia="BookmanOldStyle-Bold" w:hAnsi="Garamond"/>
          <w:lang w:val="pl-PL"/>
        </w:rPr>
        <w:t xml:space="preserve">   - Otwarcie ofert następuje niezwłocznie po upływie terminu składania ofert, nie później niż następnego dnia po dniu, w którym upłynął termin składania ofert.</w:t>
      </w:r>
    </w:p>
    <w:p w:rsidR="000C7BA4" w:rsidRPr="003772F5" w:rsidRDefault="0012500A" w:rsidP="00CB71F8">
      <w:pPr>
        <w:autoSpaceDE w:val="0"/>
        <w:autoSpaceDN w:val="0"/>
        <w:adjustRightInd w:val="0"/>
        <w:spacing w:line="276" w:lineRule="auto"/>
        <w:ind w:left="284" w:hanging="284"/>
        <w:jc w:val="both"/>
        <w:rPr>
          <w:rFonts w:ascii="Garamond" w:eastAsia="BookmanOldStyle-Bold" w:hAnsi="Garamond"/>
          <w:lang w:val="pl-PL"/>
        </w:rPr>
      </w:pPr>
      <w:r w:rsidRPr="003772F5">
        <w:rPr>
          <w:rFonts w:ascii="Garamond" w:eastAsia="BookmanOldStyle-Bold" w:hAnsi="Garamond"/>
          <w:lang w:val="pl-PL"/>
        </w:rPr>
        <w:t xml:space="preserve">   - Jeżeli otwarcie ofert następuje przy użyciu systemu teleinformatycznego, w przypadku awarii tego systemu, która powoduje brak możliwości otwarcia ofert w terminie określonym przez </w:t>
      </w:r>
      <w:r w:rsidR="00E07E19" w:rsidRPr="003772F5">
        <w:rPr>
          <w:rFonts w:ascii="Garamond" w:eastAsia="BookmanOldStyle-Bold" w:hAnsi="Garamond"/>
          <w:lang w:val="pl-PL"/>
        </w:rPr>
        <w:t>Z</w:t>
      </w:r>
      <w:r w:rsidRPr="003772F5">
        <w:rPr>
          <w:rFonts w:ascii="Garamond" w:eastAsia="BookmanOldStyle-Bold" w:hAnsi="Garamond"/>
          <w:lang w:val="pl-PL"/>
        </w:rPr>
        <w:t>amawiającego, otwarcie ofert następuje niezwłocznie po usunięciu awarii. Zamawiający informuje o zmianie terminu otwarcia ofert na stronie internetowej prowadzonego postępowania.</w:t>
      </w:r>
    </w:p>
    <w:p w:rsidR="001E729B" w:rsidRPr="003772F5" w:rsidRDefault="001E729B" w:rsidP="0070725C">
      <w:pPr>
        <w:autoSpaceDE w:val="0"/>
        <w:autoSpaceDN w:val="0"/>
        <w:adjustRightInd w:val="0"/>
        <w:spacing w:line="276" w:lineRule="auto"/>
        <w:jc w:val="both"/>
        <w:rPr>
          <w:rFonts w:ascii="Garamond" w:eastAsia="BookmanOldStyle-Bold" w:hAnsi="Garamond"/>
          <w:color w:val="FF0000"/>
          <w:lang w:val="pl-PL"/>
        </w:rPr>
      </w:pPr>
    </w:p>
    <w:p w:rsidR="00D21FC7" w:rsidRPr="003772F5" w:rsidRDefault="00456551"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rPr>
      </w:pPr>
      <w:r w:rsidRPr="003772F5">
        <w:rPr>
          <w:rFonts w:ascii="Garamond" w:hAnsi="Garamond" w:cs="Garamond"/>
          <w:b/>
        </w:rPr>
        <w:t>ROZDZIAŁ XV</w:t>
      </w:r>
      <w:r w:rsidR="004B49F0" w:rsidRPr="003772F5">
        <w:rPr>
          <w:rFonts w:ascii="Garamond" w:hAnsi="Garamond" w:cs="Garamond"/>
          <w:b/>
        </w:rPr>
        <w:t>II</w:t>
      </w:r>
    </w:p>
    <w:p w:rsidR="00D21FC7" w:rsidRPr="003772F5" w:rsidRDefault="00AF4122"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rPr>
      </w:pPr>
      <w:r w:rsidRPr="003772F5">
        <w:rPr>
          <w:rFonts w:ascii="Garamond" w:hAnsi="Garamond" w:cs="Garamond"/>
          <w:b/>
        </w:rPr>
        <w:t>OPIS SPOSOBU OBLICZENIA CENY OFERTY</w:t>
      </w:r>
    </w:p>
    <w:p w:rsidR="00D21FC7" w:rsidRPr="003772F5" w:rsidRDefault="00D21FC7" w:rsidP="0051576B">
      <w:pPr>
        <w:ind w:left="284" w:hanging="284"/>
        <w:jc w:val="both"/>
        <w:rPr>
          <w:rFonts w:ascii="Garamond" w:hAnsi="Garamond"/>
          <w:lang w:val="pl-PL"/>
        </w:rPr>
      </w:pPr>
    </w:p>
    <w:p w:rsidR="00014E87" w:rsidRPr="003772F5" w:rsidRDefault="00014E87" w:rsidP="00014E87">
      <w:pPr>
        <w:pStyle w:val="Bezodstpw"/>
        <w:spacing w:line="276" w:lineRule="auto"/>
        <w:ind w:hanging="284"/>
        <w:jc w:val="both"/>
        <w:rPr>
          <w:rFonts w:ascii="Garamond" w:hAnsi="Garamond" w:cstheme="minorHAnsi"/>
          <w:b/>
        </w:rPr>
      </w:pPr>
    </w:p>
    <w:p w:rsidR="00014E87" w:rsidRPr="003772F5" w:rsidRDefault="00014E87" w:rsidP="001174B6">
      <w:pPr>
        <w:pStyle w:val="Bezodstpw"/>
        <w:numPr>
          <w:ilvl w:val="0"/>
          <w:numId w:val="28"/>
        </w:numPr>
        <w:tabs>
          <w:tab w:val="left" w:pos="284"/>
        </w:tabs>
        <w:ind w:left="284" w:hanging="284"/>
        <w:jc w:val="both"/>
        <w:rPr>
          <w:rFonts w:ascii="Garamond" w:hAnsi="Garamond" w:cstheme="minorHAnsi"/>
        </w:rPr>
      </w:pPr>
      <w:r w:rsidRPr="003772F5">
        <w:rPr>
          <w:rFonts w:ascii="Garamond" w:hAnsi="Garamond" w:cstheme="minorHAnsi"/>
        </w:rPr>
        <w:t>Przez cenę ofertową należy rozumieć cenę w rozumieniu art. 3 ust. 1 pkt 1 i ust. 2 ustawy z dnia 9 maja 2014 r. o informowaniu o cenach towarów i usług (tj. Dz.U. z 2023 poz. 168).</w:t>
      </w:r>
    </w:p>
    <w:p w:rsidR="00014E87" w:rsidRPr="003772F5" w:rsidRDefault="00014E87" w:rsidP="00014E87">
      <w:pPr>
        <w:pStyle w:val="Bezodstpw"/>
        <w:spacing w:line="276" w:lineRule="auto"/>
        <w:ind w:left="284" w:hanging="284"/>
        <w:jc w:val="both"/>
        <w:rPr>
          <w:rFonts w:ascii="Garamond" w:hAnsi="Garamond" w:cstheme="minorHAnsi"/>
        </w:rPr>
      </w:pPr>
      <w:r w:rsidRPr="003772F5">
        <w:rPr>
          <w:rFonts w:ascii="Garamond" w:hAnsi="Garamond" w:cstheme="minorHAnsi"/>
        </w:rPr>
        <w:t xml:space="preserve">2. </w:t>
      </w:r>
      <w:r w:rsidRPr="003772F5">
        <w:rPr>
          <w:rFonts w:ascii="Garamond" w:hAnsi="Garamond" w:cstheme="minorHAnsi"/>
          <w:u w:val="single"/>
        </w:rPr>
        <w:t>W formularzu cenowym</w:t>
      </w:r>
      <w:r w:rsidRPr="003772F5">
        <w:rPr>
          <w:rFonts w:ascii="Garamond" w:hAnsi="Garamond" w:cstheme="minorHAnsi"/>
        </w:rPr>
        <w:t xml:space="preserve"> należy podać ryczałtową cenę brutto za wykonanie całości zamówienia i ceny częściowe brutto za jego poszczególne etapy (Etap I – część pierwsza, Etap I – część druga, Etap II). </w:t>
      </w:r>
    </w:p>
    <w:p w:rsidR="00014E87" w:rsidRPr="003772F5" w:rsidRDefault="00014E87" w:rsidP="00014E87">
      <w:pPr>
        <w:pStyle w:val="Bezodstpw"/>
        <w:spacing w:line="276" w:lineRule="auto"/>
        <w:ind w:left="284" w:hanging="284"/>
        <w:jc w:val="both"/>
        <w:rPr>
          <w:rFonts w:ascii="Garamond" w:hAnsi="Garamond" w:cstheme="minorHAnsi"/>
        </w:rPr>
      </w:pPr>
      <w:r w:rsidRPr="003772F5">
        <w:rPr>
          <w:rFonts w:ascii="Garamond" w:hAnsi="Garamond" w:cstheme="minorHAnsi"/>
        </w:rPr>
        <w:t>3. Cena oferty powinna zostać ustalona w oparciu o przekazaną przez Zamawiającego dokumentację postępowania, w tym Program Funkcjonalno-Użytkowy z załącznikami.</w:t>
      </w:r>
    </w:p>
    <w:p w:rsidR="00014E87" w:rsidRPr="003772F5" w:rsidRDefault="00014E87" w:rsidP="00014E87">
      <w:pPr>
        <w:pStyle w:val="Bezodstpw"/>
        <w:spacing w:line="276" w:lineRule="auto"/>
        <w:ind w:left="284" w:hanging="284"/>
        <w:jc w:val="both"/>
        <w:rPr>
          <w:rFonts w:ascii="Garamond" w:hAnsi="Garamond" w:cstheme="minorHAnsi"/>
        </w:rPr>
      </w:pPr>
      <w:r w:rsidRPr="003772F5">
        <w:rPr>
          <w:rFonts w:ascii="Garamond" w:hAnsi="Garamond" w:cstheme="minorHAnsi"/>
        </w:rPr>
        <w:t xml:space="preserve">4. </w:t>
      </w:r>
      <w:r w:rsidRPr="003772F5">
        <w:rPr>
          <w:rFonts w:ascii="Garamond" w:hAnsi="Garamond" w:cstheme="minorHAnsi"/>
          <w:u w:val="single"/>
        </w:rPr>
        <w:t>W formularzu ofertowym</w:t>
      </w:r>
      <w:r w:rsidRPr="003772F5">
        <w:rPr>
          <w:rFonts w:ascii="Garamond" w:hAnsi="Garamond" w:cstheme="minorHAnsi"/>
        </w:rPr>
        <w:t xml:space="preserve"> wszystkie wyszczególnione pola muszą być wypełnione. </w:t>
      </w:r>
    </w:p>
    <w:p w:rsidR="00014E87" w:rsidRPr="003772F5" w:rsidRDefault="00014E87" w:rsidP="00014E87">
      <w:pPr>
        <w:pStyle w:val="Bezodstpw"/>
        <w:spacing w:line="276" w:lineRule="auto"/>
        <w:ind w:left="284" w:hanging="284"/>
        <w:jc w:val="both"/>
        <w:rPr>
          <w:rFonts w:ascii="Garamond" w:hAnsi="Garamond" w:cstheme="minorHAnsi"/>
        </w:rPr>
      </w:pPr>
      <w:r w:rsidRPr="003772F5">
        <w:rPr>
          <w:rFonts w:ascii="Garamond" w:hAnsi="Garamond" w:cstheme="minorHAnsi"/>
        </w:rPr>
        <w:t xml:space="preserve">5. Cena oferty powinna być wyrażona w polskich złotych z dokładnością do dwóch miejsc po przecinku (do jednego grosza),  zgodnie z zasadami matematycznymi. </w:t>
      </w:r>
    </w:p>
    <w:p w:rsidR="00014E87" w:rsidRPr="003772F5" w:rsidRDefault="00014E87" w:rsidP="00014E87">
      <w:pPr>
        <w:pStyle w:val="Bezodstpw"/>
        <w:spacing w:line="276" w:lineRule="auto"/>
        <w:ind w:left="284" w:hanging="284"/>
        <w:jc w:val="both"/>
        <w:rPr>
          <w:rFonts w:ascii="Garamond" w:hAnsi="Garamond" w:cstheme="minorHAnsi"/>
        </w:rPr>
      </w:pPr>
      <w:r w:rsidRPr="003772F5">
        <w:rPr>
          <w:rFonts w:ascii="Garamond" w:hAnsi="Garamond" w:cstheme="minorHAnsi"/>
        </w:rPr>
        <w:t xml:space="preserve">6. Cena, o której mowa w ust. 1 jest kwotą ryczałtową w rozumieniu art. 632 KC. Cena oferty Wykonawcy musi zawierać wszelkie koszty związane z ostateczną realizacją zamówienia wynikające wprost z zakresu rzeczowego, a ponadto wszelkie inne koszty niezbędne do wykonania zamówienia. </w:t>
      </w:r>
    </w:p>
    <w:p w:rsidR="00014E87" w:rsidRPr="003772F5" w:rsidRDefault="00014E87" w:rsidP="00014E87">
      <w:pPr>
        <w:pStyle w:val="Bezodstpw"/>
        <w:spacing w:line="276" w:lineRule="auto"/>
        <w:ind w:left="284" w:hanging="284"/>
        <w:jc w:val="both"/>
        <w:rPr>
          <w:rFonts w:ascii="Garamond" w:hAnsi="Garamond" w:cstheme="minorHAnsi"/>
        </w:rPr>
      </w:pPr>
      <w:r w:rsidRPr="003772F5">
        <w:rPr>
          <w:rFonts w:ascii="Garamond" w:hAnsi="Garamond" w:cstheme="minorHAnsi"/>
        </w:rPr>
        <w:t xml:space="preserve">7. Oferta Wykonawcy musi zawierać ostateczną, sumaryczną cenę brutto obejmującą wszystkie koszty z uwzględnieniem wszystkich opłat i podatków (także podatku od towarów i usług) oraz ewentualnych upustów i rabatów. Niedoszacowanie, pominięcie oraz brak rozpoznania zakresu przedmiotu zamówienia nie może być podstawą do żądania zmiany wynagrodzenia ryczałtowego. </w:t>
      </w:r>
    </w:p>
    <w:p w:rsidR="00014E87" w:rsidRPr="003772F5" w:rsidRDefault="00014E87" w:rsidP="00014E87">
      <w:pPr>
        <w:pStyle w:val="Bezodstpw"/>
        <w:spacing w:line="276" w:lineRule="auto"/>
        <w:ind w:left="284" w:hanging="284"/>
        <w:jc w:val="both"/>
        <w:rPr>
          <w:rFonts w:ascii="Garamond" w:hAnsi="Garamond" w:cstheme="minorHAnsi"/>
        </w:rPr>
      </w:pPr>
      <w:r w:rsidRPr="003772F5">
        <w:rPr>
          <w:rFonts w:ascii="Garamond" w:hAnsi="Garamond" w:cstheme="minorHAnsi"/>
        </w:rPr>
        <w:t xml:space="preserve">6. Zgodnie z art. 225 ustawy Pzp jeżeli została złożona oferta, której wybór prowadziłby do powstania u Zamawiającego obowiązku podatkowego zgodnie z ustawą z dnia 11 marca 2004 r. o podatku od towarów i usług (t. j. Dz. U. z 2023 r. poz. 1570), dla celów zastosowania kryterium ceny Zamawiający dolicza do przedstawionej w tej ofercie ceny kwotę podatku od towarów i usług, którą miałby obowiązek rozliczyć. W takiej sytuacji Wykonawca ma obowiązek: </w:t>
      </w:r>
    </w:p>
    <w:p w:rsidR="00014E87" w:rsidRPr="003772F5" w:rsidRDefault="00014E87" w:rsidP="00014E87">
      <w:pPr>
        <w:pStyle w:val="Bezodstpw"/>
        <w:spacing w:line="276" w:lineRule="auto"/>
        <w:ind w:left="567" w:hanging="283"/>
        <w:jc w:val="both"/>
        <w:rPr>
          <w:rFonts w:ascii="Garamond" w:hAnsi="Garamond" w:cstheme="minorHAnsi"/>
        </w:rPr>
      </w:pPr>
      <w:r w:rsidRPr="003772F5">
        <w:rPr>
          <w:rFonts w:ascii="Garamond" w:hAnsi="Garamond" w:cstheme="minorHAnsi"/>
        </w:rPr>
        <w:t xml:space="preserve">1) poinformowania Zamawiającego, że wybór jego oferty będzie prowadził do powstania u Zamawiającego obowiązku podatkowego; </w:t>
      </w:r>
    </w:p>
    <w:p w:rsidR="00014E87" w:rsidRPr="003772F5" w:rsidRDefault="00014E87" w:rsidP="00014E87">
      <w:pPr>
        <w:pStyle w:val="Bezodstpw"/>
        <w:spacing w:line="276" w:lineRule="auto"/>
        <w:ind w:left="567" w:hanging="283"/>
        <w:jc w:val="both"/>
        <w:rPr>
          <w:rFonts w:ascii="Garamond" w:hAnsi="Garamond" w:cstheme="minorHAnsi"/>
        </w:rPr>
      </w:pPr>
      <w:r w:rsidRPr="003772F5">
        <w:rPr>
          <w:rFonts w:ascii="Garamond" w:hAnsi="Garamond" w:cstheme="minorHAnsi"/>
        </w:rPr>
        <w:t xml:space="preserve">2) wskazania nazwy (rodzaju) zamówień,  których dostawa lub świadczenie będą prowadziły do powstania obowiązku podatkowego; </w:t>
      </w:r>
    </w:p>
    <w:p w:rsidR="00014E87" w:rsidRPr="003772F5" w:rsidRDefault="00014E87" w:rsidP="00014E87">
      <w:pPr>
        <w:pStyle w:val="Bezodstpw"/>
        <w:spacing w:line="276" w:lineRule="auto"/>
        <w:ind w:left="567" w:hanging="283"/>
        <w:jc w:val="both"/>
        <w:rPr>
          <w:rFonts w:ascii="Garamond" w:hAnsi="Garamond" w:cstheme="minorHAnsi"/>
        </w:rPr>
      </w:pPr>
      <w:r w:rsidRPr="003772F5">
        <w:rPr>
          <w:rFonts w:ascii="Garamond" w:hAnsi="Garamond" w:cstheme="minorHAnsi"/>
        </w:rPr>
        <w:lastRenderedPageBreak/>
        <w:t xml:space="preserve">3) wskazania wartości zamówienia objętego obowiązkiem podatkowym zamawiającego, bez kwoty podatku; </w:t>
      </w:r>
    </w:p>
    <w:p w:rsidR="00014E87" w:rsidRPr="003772F5" w:rsidRDefault="00014E87" w:rsidP="00014E87">
      <w:pPr>
        <w:pStyle w:val="Bezodstpw"/>
        <w:spacing w:line="276" w:lineRule="auto"/>
        <w:ind w:left="567" w:hanging="283"/>
        <w:jc w:val="both"/>
        <w:rPr>
          <w:rFonts w:ascii="Garamond" w:hAnsi="Garamond" w:cstheme="minorHAnsi"/>
        </w:rPr>
      </w:pPr>
      <w:r w:rsidRPr="003772F5">
        <w:rPr>
          <w:rFonts w:ascii="Garamond" w:hAnsi="Garamond" w:cstheme="minorHAnsi"/>
        </w:rPr>
        <w:t xml:space="preserve">4) wskazania stawki podatku od towarów i usług, która zgodnie z wiedzą Wykonawcy, będzie miała zastosowanie. </w:t>
      </w:r>
    </w:p>
    <w:p w:rsidR="00014E87" w:rsidRPr="003772F5" w:rsidRDefault="00014E87" w:rsidP="00014E87">
      <w:pPr>
        <w:pStyle w:val="Bezodstpw"/>
        <w:spacing w:line="276" w:lineRule="auto"/>
        <w:ind w:left="567" w:hanging="283"/>
        <w:jc w:val="both"/>
        <w:rPr>
          <w:rFonts w:ascii="Garamond" w:hAnsi="Garamond" w:cstheme="minorHAnsi"/>
        </w:rPr>
      </w:pPr>
      <w:r w:rsidRPr="003772F5">
        <w:rPr>
          <w:rFonts w:ascii="Garamond" w:hAnsi="Garamond" w:cstheme="minorHAnsi"/>
        </w:rPr>
        <w:t xml:space="preserve">      Informację w powyższym zakresie Wykonawca załącza do oferty. Brak złożenia ww. informacji będzie postrzegany jako brak powstania obowiązku podatkowego u Zamawiającego.</w:t>
      </w:r>
    </w:p>
    <w:p w:rsidR="007C4317" w:rsidRPr="003772F5" w:rsidRDefault="007C4317" w:rsidP="005C0FBA">
      <w:pPr>
        <w:widowControl w:val="0"/>
        <w:autoSpaceDE w:val="0"/>
        <w:autoSpaceDN w:val="0"/>
        <w:adjustRightInd w:val="0"/>
        <w:jc w:val="both"/>
        <w:rPr>
          <w:rFonts w:ascii="Garamond" w:hAnsi="Garamond" w:cs="Arial"/>
          <w:color w:val="FF0000"/>
          <w:lang w:val="pl-PL"/>
        </w:rPr>
      </w:pPr>
    </w:p>
    <w:p w:rsidR="00994F2C" w:rsidRDefault="00994F2C"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rPr>
      </w:pPr>
    </w:p>
    <w:p w:rsidR="00AF4122" w:rsidRPr="003772F5" w:rsidRDefault="00456551"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rPr>
      </w:pPr>
      <w:r w:rsidRPr="003772F5">
        <w:rPr>
          <w:rFonts w:ascii="Garamond" w:hAnsi="Garamond" w:cs="Garamond"/>
          <w:b/>
        </w:rPr>
        <w:t>ROZDZIAŁ XVI</w:t>
      </w:r>
      <w:r w:rsidR="004B49F0" w:rsidRPr="003772F5">
        <w:rPr>
          <w:rFonts w:ascii="Garamond" w:hAnsi="Garamond" w:cs="Garamond"/>
          <w:b/>
        </w:rPr>
        <w:t>II</w:t>
      </w:r>
    </w:p>
    <w:p w:rsidR="00AF4122" w:rsidRPr="003772F5" w:rsidRDefault="00AF4122"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rPr>
      </w:pPr>
      <w:r w:rsidRPr="003772F5">
        <w:rPr>
          <w:rFonts w:ascii="Garamond" w:hAnsi="Garamond" w:cs="Garamond"/>
          <w:b/>
        </w:rPr>
        <w:t>OPIS KRYTERIÓW, KTÓRYMI ZAMAWIAJĄCY BĘDZIE K</w:t>
      </w:r>
      <w:r w:rsidR="007C5C18" w:rsidRPr="003772F5">
        <w:rPr>
          <w:rFonts w:ascii="Garamond" w:hAnsi="Garamond" w:cs="Garamond"/>
          <w:b/>
        </w:rPr>
        <w:t>IEROWAŁ SIĘ PRZY WYBORZE OFERTY</w:t>
      </w:r>
    </w:p>
    <w:p w:rsidR="00AC78B5" w:rsidRPr="003772F5" w:rsidRDefault="00AC78B5" w:rsidP="00AC78B5">
      <w:pPr>
        <w:tabs>
          <w:tab w:val="left" w:pos="142"/>
          <w:tab w:val="left" w:pos="284"/>
        </w:tabs>
        <w:suppressAutoHyphens/>
        <w:jc w:val="both"/>
        <w:rPr>
          <w:rFonts w:ascii="Garamond" w:eastAsia="MS Mincho" w:hAnsi="Garamond" w:cs="Arial"/>
          <w:lang w:val="pl-PL"/>
        </w:rPr>
      </w:pPr>
    </w:p>
    <w:p w:rsidR="00AC78B5" w:rsidRPr="003772F5" w:rsidRDefault="00AC78B5" w:rsidP="00AC78B5">
      <w:pPr>
        <w:pStyle w:val="Tekstpodstawowy211"/>
        <w:spacing w:line="276" w:lineRule="auto"/>
        <w:rPr>
          <w:rFonts w:ascii="Garamond" w:hAnsi="Garamond" w:cstheme="minorHAnsi"/>
        </w:rPr>
      </w:pPr>
      <w:r w:rsidRPr="003772F5">
        <w:rPr>
          <w:rFonts w:ascii="Garamond" w:hAnsi="Garamond" w:cstheme="minorHAnsi"/>
        </w:rPr>
        <w:t xml:space="preserve">                                                                                                                                                                                                                                                                                                             </w:t>
      </w:r>
    </w:p>
    <w:p w:rsidR="00AC78B5" w:rsidRPr="003772F5" w:rsidRDefault="00AC78B5" w:rsidP="00AC78B5">
      <w:pPr>
        <w:pStyle w:val="Tekstpodstawowy211"/>
        <w:spacing w:line="276" w:lineRule="auto"/>
        <w:rPr>
          <w:rFonts w:ascii="Garamond" w:hAnsi="Garamond" w:cstheme="minorHAnsi"/>
        </w:rPr>
      </w:pPr>
      <w:r w:rsidRPr="003772F5">
        <w:rPr>
          <w:rFonts w:ascii="Garamond" w:hAnsi="Garamond" w:cstheme="minorHAnsi"/>
        </w:rPr>
        <w:t>1. Zamawiający dokona oceny ofert na podstawie poniższych kryteriów:</w:t>
      </w:r>
      <w:bookmarkStart w:id="8" w:name="_Hlk69382509"/>
    </w:p>
    <w:tbl>
      <w:tblPr>
        <w:tblW w:w="9663" w:type="dxa"/>
        <w:tblInd w:w="113" w:type="dxa"/>
        <w:tblLayout w:type="fixed"/>
        <w:tblCellMar>
          <w:left w:w="113" w:type="dxa"/>
        </w:tblCellMar>
        <w:tblLook w:val="0000" w:firstRow="0" w:lastRow="0" w:firstColumn="0" w:lastColumn="0" w:noHBand="0" w:noVBand="0"/>
      </w:tblPr>
      <w:tblGrid>
        <w:gridCol w:w="587"/>
        <w:gridCol w:w="3406"/>
        <w:gridCol w:w="851"/>
        <w:gridCol w:w="3259"/>
        <w:gridCol w:w="1560"/>
      </w:tblGrid>
      <w:tr w:rsidR="00AC78B5" w:rsidRPr="003772F5" w:rsidTr="00AA3BA0">
        <w:trPr>
          <w:trHeight w:val="677"/>
          <w:tblHeader/>
        </w:trPr>
        <w:tc>
          <w:tcPr>
            <w:tcW w:w="587" w:type="dxa"/>
            <w:tcBorders>
              <w:top w:val="single" w:sz="4" w:space="0" w:color="00000A"/>
              <w:left w:val="single" w:sz="4" w:space="0" w:color="00000A"/>
              <w:bottom w:val="single" w:sz="4" w:space="0" w:color="00000A"/>
              <w:right w:val="single" w:sz="4" w:space="0" w:color="00000A"/>
            </w:tcBorders>
          </w:tcPr>
          <w:p w:rsidR="00AC78B5" w:rsidRPr="00994F2C" w:rsidRDefault="00AC78B5" w:rsidP="00AA3BA0">
            <w:pPr>
              <w:snapToGrid w:val="0"/>
              <w:spacing w:before="60" w:line="276" w:lineRule="auto"/>
              <w:jc w:val="both"/>
              <w:rPr>
                <w:rFonts w:ascii="Garamond" w:hAnsi="Garamond" w:cstheme="minorHAnsi"/>
                <w:b/>
                <w:bCs/>
                <w:sz w:val="20"/>
                <w:szCs w:val="20"/>
              </w:rPr>
            </w:pPr>
          </w:p>
          <w:p w:rsidR="00AC78B5" w:rsidRPr="00994F2C" w:rsidRDefault="00AC78B5" w:rsidP="00AA3BA0">
            <w:pPr>
              <w:snapToGrid w:val="0"/>
              <w:spacing w:before="60" w:line="276" w:lineRule="auto"/>
              <w:jc w:val="both"/>
              <w:rPr>
                <w:rFonts w:ascii="Garamond" w:hAnsi="Garamond" w:cstheme="minorHAnsi"/>
                <w:sz w:val="20"/>
                <w:szCs w:val="20"/>
              </w:rPr>
            </w:pPr>
            <w:r w:rsidRPr="00994F2C">
              <w:rPr>
                <w:rFonts w:ascii="Garamond" w:hAnsi="Garamond" w:cstheme="minorHAnsi"/>
                <w:b/>
                <w:bCs/>
                <w:sz w:val="20"/>
                <w:szCs w:val="20"/>
              </w:rPr>
              <w:t>Lp.</w:t>
            </w:r>
          </w:p>
        </w:tc>
        <w:tc>
          <w:tcPr>
            <w:tcW w:w="3406" w:type="dxa"/>
            <w:tcBorders>
              <w:top w:val="single" w:sz="4" w:space="0" w:color="00000A"/>
              <w:left w:val="single" w:sz="4" w:space="0" w:color="00000A"/>
              <w:bottom w:val="single" w:sz="4" w:space="0" w:color="00000A"/>
              <w:right w:val="single" w:sz="4" w:space="0" w:color="00000A"/>
            </w:tcBorders>
          </w:tcPr>
          <w:p w:rsidR="00AC78B5" w:rsidRPr="00994F2C" w:rsidRDefault="00AC78B5" w:rsidP="00AA3BA0">
            <w:pPr>
              <w:snapToGrid w:val="0"/>
              <w:spacing w:before="60" w:line="276" w:lineRule="auto"/>
              <w:jc w:val="both"/>
              <w:rPr>
                <w:rFonts w:ascii="Garamond" w:hAnsi="Garamond" w:cstheme="minorHAnsi"/>
                <w:b/>
                <w:bCs/>
                <w:sz w:val="20"/>
                <w:szCs w:val="20"/>
              </w:rPr>
            </w:pPr>
          </w:p>
          <w:p w:rsidR="00AC78B5" w:rsidRPr="00994F2C" w:rsidRDefault="00AC78B5" w:rsidP="00AA3BA0">
            <w:pPr>
              <w:snapToGrid w:val="0"/>
              <w:spacing w:before="60" w:line="276" w:lineRule="auto"/>
              <w:jc w:val="center"/>
              <w:rPr>
                <w:rFonts w:ascii="Garamond" w:hAnsi="Garamond" w:cstheme="minorHAnsi"/>
                <w:sz w:val="20"/>
                <w:szCs w:val="20"/>
              </w:rPr>
            </w:pPr>
            <w:r w:rsidRPr="00994F2C">
              <w:rPr>
                <w:rFonts w:ascii="Garamond" w:hAnsi="Garamond" w:cstheme="minorHAnsi"/>
                <w:b/>
                <w:bCs/>
                <w:sz w:val="20"/>
                <w:szCs w:val="20"/>
              </w:rPr>
              <w:t>Nazwa kryterium</w:t>
            </w:r>
          </w:p>
        </w:tc>
        <w:tc>
          <w:tcPr>
            <w:tcW w:w="851" w:type="dxa"/>
            <w:tcBorders>
              <w:top w:val="single" w:sz="4" w:space="0" w:color="00000A"/>
              <w:left w:val="single" w:sz="4" w:space="0" w:color="00000A"/>
              <w:bottom w:val="single" w:sz="4" w:space="0" w:color="00000A"/>
              <w:right w:val="single" w:sz="4" w:space="0" w:color="00000A"/>
            </w:tcBorders>
          </w:tcPr>
          <w:p w:rsidR="00AC78B5" w:rsidRPr="00994F2C" w:rsidRDefault="00AC78B5" w:rsidP="00AA3BA0">
            <w:pPr>
              <w:snapToGrid w:val="0"/>
              <w:spacing w:before="60" w:line="276" w:lineRule="auto"/>
              <w:ind w:left="-113" w:right="-107"/>
              <w:jc w:val="center"/>
              <w:rPr>
                <w:rFonts w:ascii="Garamond" w:hAnsi="Garamond" w:cstheme="minorHAnsi"/>
                <w:b/>
                <w:bCs/>
                <w:sz w:val="20"/>
                <w:szCs w:val="20"/>
              </w:rPr>
            </w:pPr>
          </w:p>
          <w:p w:rsidR="00AC78B5" w:rsidRPr="00994F2C" w:rsidRDefault="00AC78B5" w:rsidP="00AA3BA0">
            <w:pPr>
              <w:snapToGrid w:val="0"/>
              <w:spacing w:before="60" w:line="276" w:lineRule="auto"/>
              <w:ind w:left="-113" w:right="-107"/>
              <w:jc w:val="center"/>
              <w:rPr>
                <w:rFonts w:ascii="Garamond" w:hAnsi="Garamond" w:cstheme="minorHAnsi"/>
                <w:sz w:val="20"/>
                <w:szCs w:val="20"/>
              </w:rPr>
            </w:pPr>
            <w:r w:rsidRPr="00994F2C">
              <w:rPr>
                <w:rFonts w:ascii="Garamond" w:hAnsi="Garamond" w:cstheme="minorHAnsi"/>
                <w:b/>
                <w:bCs/>
                <w:sz w:val="20"/>
                <w:szCs w:val="20"/>
              </w:rPr>
              <w:t>Waga</w:t>
            </w:r>
          </w:p>
        </w:tc>
        <w:tc>
          <w:tcPr>
            <w:tcW w:w="3259" w:type="dxa"/>
            <w:tcBorders>
              <w:top w:val="single" w:sz="4" w:space="0" w:color="00000A"/>
              <w:left w:val="single" w:sz="4" w:space="0" w:color="00000A"/>
              <w:bottom w:val="single" w:sz="4" w:space="0" w:color="00000A"/>
              <w:right w:val="single" w:sz="4" w:space="0" w:color="00000A"/>
            </w:tcBorders>
          </w:tcPr>
          <w:p w:rsidR="00AC78B5" w:rsidRPr="00994F2C" w:rsidRDefault="00AC78B5" w:rsidP="00994F2C">
            <w:pPr>
              <w:snapToGrid w:val="0"/>
              <w:spacing w:before="60" w:line="276" w:lineRule="auto"/>
              <w:jc w:val="center"/>
              <w:rPr>
                <w:rFonts w:ascii="Garamond" w:hAnsi="Garamond" w:cstheme="minorHAnsi"/>
                <w:sz w:val="20"/>
                <w:szCs w:val="20"/>
              </w:rPr>
            </w:pPr>
            <w:r w:rsidRPr="00994F2C">
              <w:rPr>
                <w:rFonts w:ascii="Garamond" w:hAnsi="Garamond" w:cstheme="minorHAnsi"/>
                <w:b/>
                <w:sz w:val="20"/>
                <w:szCs w:val="20"/>
              </w:rPr>
              <w:t>Współczynnik do wyznaczenia liczby punktów uzyskanych przez Wykonawcę</w:t>
            </w:r>
          </w:p>
        </w:tc>
        <w:tc>
          <w:tcPr>
            <w:tcW w:w="1560" w:type="dxa"/>
            <w:tcBorders>
              <w:top w:val="single" w:sz="4" w:space="0" w:color="00000A"/>
              <w:left w:val="single" w:sz="4" w:space="0" w:color="00000A"/>
              <w:bottom w:val="single" w:sz="4" w:space="0" w:color="00000A"/>
              <w:right w:val="single" w:sz="4" w:space="0" w:color="00000A"/>
            </w:tcBorders>
          </w:tcPr>
          <w:p w:rsidR="00AC78B5" w:rsidRPr="00994F2C" w:rsidRDefault="00AC78B5" w:rsidP="00AA3BA0">
            <w:pPr>
              <w:snapToGrid w:val="0"/>
              <w:spacing w:before="60" w:line="276" w:lineRule="auto"/>
              <w:jc w:val="both"/>
              <w:rPr>
                <w:rFonts w:ascii="Garamond" w:hAnsi="Garamond" w:cstheme="minorHAnsi"/>
                <w:b/>
                <w:bCs/>
                <w:sz w:val="20"/>
                <w:szCs w:val="20"/>
              </w:rPr>
            </w:pPr>
          </w:p>
          <w:p w:rsidR="00AC78B5" w:rsidRPr="00994F2C" w:rsidRDefault="00AC78B5" w:rsidP="00AA3BA0">
            <w:pPr>
              <w:snapToGrid w:val="0"/>
              <w:spacing w:before="60" w:line="276" w:lineRule="auto"/>
              <w:jc w:val="both"/>
              <w:rPr>
                <w:rFonts w:ascii="Garamond" w:hAnsi="Garamond" w:cstheme="minorHAnsi"/>
                <w:sz w:val="20"/>
                <w:szCs w:val="20"/>
              </w:rPr>
            </w:pPr>
            <w:r w:rsidRPr="00994F2C">
              <w:rPr>
                <w:rFonts w:ascii="Garamond" w:hAnsi="Garamond" w:cstheme="minorHAnsi"/>
                <w:b/>
                <w:bCs/>
                <w:sz w:val="20"/>
                <w:szCs w:val="20"/>
              </w:rPr>
              <w:t>Sposób oceny</w:t>
            </w:r>
          </w:p>
        </w:tc>
      </w:tr>
      <w:tr w:rsidR="00AC78B5" w:rsidRPr="003772F5" w:rsidTr="00AA3BA0">
        <w:trPr>
          <w:trHeight w:val="112"/>
          <w:tblHeader/>
        </w:trPr>
        <w:tc>
          <w:tcPr>
            <w:tcW w:w="587" w:type="dxa"/>
            <w:tcBorders>
              <w:top w:val="single" w:sz="4" w:space="0" w:color="00000A"/>
              <w:left w:val="single" w:sz="4" w:space="0" w:color="00000A"/>
              <w:bottom w:val="single" w:sz="4" w:space="0" w:color="00000A"/>
              <w:right w:val="single" w:sz="4" w:space="0" w:color="00000A"/>
            </w:tcBorders>
            <w:vAlign w:val="center"/>
          </w:tcPr>
          <w:p w:rsidR="00AC78B5" w:rsidRPr="00994F2C" w:rsidRDefault="00AC78B5" w:rsidP="00AA3BA0">
            <w:pPr>
              <w:snapToGrid w:val="0"/>
              <w:spacing w:line="276" w:lineRule="auto"/>
              <w:jc w:val="center"/>
              <w:rPr>
                <w:rFonts w:ascii="Garamond" w:hAnsi="Garamond" w:cstheme="minorHAnsi"/>
                <w:bCs/>
                <w:i/>
                <w:sz w:val="20"/>
                <w:szCs w:val="20"/>
              </w:rPr>
            </w:pPr>
            <w:r w:rsidRPr="00994F2C">
              <w:rPr>
                <w:rFonts w:ascii="Garamond" w:hAnsi="Garamond" w:cstheme="minorHAnsi"/>
                <w:bCs/>
                <w:i/>
                <w:sz w:val="20"/>
                <w:szCs w:val="20"/>
              </w:rPr>
              <w:t>1</w:t>
            </w:r>
          </w:p>
        </w:tc>
        <w:tc>
          <w:tcPr>
            <w:tcW w:w="3406" w:type="dxa"/>
            <w:tcBorders>
              <w:top w:val="single" w:sz="4" w:space="0" w:color="00000A"/>
              <w:left w:val="single" w:sz="4" w:space="0" w:color="00000A"/>
              <w:bottom w:val="single" w:sz="4" w:space="0" w:color="00000A"/>
              <w:right w:val="single" w:sz="4" w:space="0" w:color="00000A"/>
            </w:tcBorders>
            <w:vAlign w:val="center"/>
          </w:tcPr>
          <w:p w:rsidR="00AC78B5" w:rsidRPr="00994F2C" w:rsidRDefault="00AC78B5" w:rsidP="00AA3BA0">
            <w:pPr>
              <w:snapToGrid w:val="0"/>
              <w:spacing w:line="276" w:lineRule="auto"/>
              <w:jc w:val="center"/>
              <w:rPr>
                <w:rFonts w:ascii="Garamond" w:hAnsi="Garamond" w:cstheme="minorHAnsi"/>
                <w:bCs/>
                <w:i/>
                <w:sz w:val="20"/>
                <w:szCs w:val="20"/>
              </w:rPr>
            </w:pPr>
            <w:r w:rsidRPr="00994F2C">
              <w:rPr>
                <w:rFonts w:ascii="Garamond" w:hAnsi="Garamond" w:cstheme="minorHAnsi"/>
                <w:bCs/>
                <w:i/>
                <w:sz w:val="20"/>
                <w:szCs w:val="20"/>
              </w:rPr>
              <w:t>2</w:t>
            </w:r>
          </w:p>
        </w:tc>
        <w:tc>
          <w:tcPr>
            <w:tcW w:w="851" w:type="dxa"/>
            <w:tcBorders>
              <w:top w:val="single" w:sz="4" w:space="0" w:color="00000A"/>
              <w:left w:val="single" w:sz="4" w:space="0" w:color="00000A"/>
              <w:bottom w:val="single" w:sz="4" w:space="0" w:color="00000A"/>
              <w:right w:val="single" w:sz="4" w:space="0" w:color="00000A"/>
            </w:tcBorders>
            <w:vAlign w:val="center"/>
          </w:tcPr>
          <w:p w:rsidR="00AC78B5" w:rsidRPr="00994F2C" w:rsidRDefault="00AC78B5" w:rsidP="00AA3BA0">
            <w:pPr>
              <w:snapToGrid w:val="0"/>
              <w:spacing w:line="276" w:lineRule="auto"/>
              <w:jc w:val="center"/>
              <w:rPr>
                <w:rFonts w:ascii="Garamond" w:hAnsi="Garamond" w:cstheme="minorHAnsi"/>
                <w:bCs/>
                <w:i/>
                <w:sz w:val="20"/>
                <w:szCs w:val="20"/>
              </w:rPr>
            </w:pPr>
            <w:r w:rsidRPr="00994F2C">
              <w:rPr>
                <w:rFonts w:ascii="Garamond" w:hAnsi="Garamond" w:cstheme="minorHAnsi"/>
                <w:bCs/>
                <w:i/>
                <w:sz w:val="20"/>
                <w:szCs w:val="20"/>
              </w:rPr>
              <w:t>3</w:t>
            </w:r>
          </w:p>
        </w:tc>
        <w:tc>
          <w:tcPr>
            <w:tcW w:w="3259" w:type="dxa"/>
            <w:tcBorders>
              <w:top w:val="single" w:sz="4" w:space="0" w:color="00000A"/>
              <w:left w:val="single" w:sz="4" w:space="0" w:color="00000A"/>
              <w:bottom w:val="single" w:sz="4" w:space="0" w:color="00000A"/>
              <w:right w:val="single" w:sz="4" w:space="0" w:color="00000A"/>
            </w:tcBorders>
            <w:vAlign w:val="center"/>
          </w:tcPr>
          <w:p w:rsidR="00AC78B5" w:rsidRPr="00994F2C" w:rsidRDefault="00AC78B5" w:rsidP="00AA3BA0">
            <w:pPr>
              <w:snapToGrid w:val="0"/>
              <w:spacing w:line="276" w:lineRule="auto"/>
              <w:jc w:val="center"/>
              <w:rPr>
                <w:rFonts w:ascii="Garamond" w:hAnsi="Garamond" w:cstheme="minorHAnsi"/>
                <w:i/>
                <w:sz w:val="20"/>
                <w:szCs w:val="20"/>
              </w:rPr>
            </w:pPr>
            <w:r w:rsidRPr="00994F2C">
              <w:rPr>
                <w:rFonts w:ascii="Garamond" w:hAnsi="Garamond" w:cstheme="minorHAnsi"/>
                <w:i/>
                <w:sz w:val="20"/>
                <w:szCs w:val="20"/>
              </w:rPr>
              <w:t>4</w:t>
            </w:r>
          </w:p>
        </w:tc>
        <w:tc>
          <w:tcPr>
            <w:tcW w:w="1560" w:type="dxa"/>
            <w:tcBorders>
              <w:top w:val="single" w:sz="4" w:space="0" w:color="00000A"/>
              <w:left w:val="single" w:sz="4" w:space="0" w:color="00000A"/>
              <w:bottom w:val="single" w:sz="4" w:space="0" w:color="00000A"/>
              <w:right w:val="single" w:sz="4" w:space="0" w:color="00000A"/>
            </w:tcBorders>
            <w:vAlign w:val="center"/>
          </w:tcPr>
          <w:p w:rsidR="00AC78B5" w:rsidRPr="00994F2C" w:rsidRDefault="00AC78B5" w:rsidP="00AA3BA0">
            <w:pPr>
              <w:snapToGrid w:val="0"/>
              <w:spacing w:line="276" w:lineRule="auto"/>
              <w:jc w:val="center"/>
              <w:rPr>
                <w:rFonts w:ascii="Garamond" w:hAnsi="Garamond" w:cstheme="minorHAnsi"/>
                <w:bCs/>
                <w:i/>
                <w:sz w:val="20"/>
                <w:szCs w:val="20"/>
              </w:rPr>
            </w:pPr>
            <w:r w:rsidRPr="00994F2C">
              <w:rPr>
                <w:rFonts w:ascii="Garamond" w:hAnsi="Garamond" w:cstheme="minorHAnsi"/>
                <w:bCs/>
                <w:i/>
                <w:sz w:val="20"/>
                <w:szCs w:val="20"/>
              </w:rPr>
              <w:t>5</w:t>
            </w:r>
          </w:p>
        </w:tc>
      </w:tr>
      <w:tr w:rsidR="00AC78B5" w:rsidRPr="003772F5" w:rsidTr="00AA3BA0">
        <w:trPr>
          <w:trHeight w:val="372"/>
        </w:trPr>
        <w:tc>
          <w:tcPr>
            <w:tcW w:w="587" w:type="dxa"/>
            <w:tcBorders>
              <w:top w:val="single" w:sz="4" w:space="0" w:color="00000A"/>
              <w:left w:val="single" w:sz="4" w:space="0" w:color="00000A"/>
              <w:bottom w:val="single" w:sz="4" w:space="0" w:color="00000A"/>
              <w:right w:val="single" w:sz="4" w:space="0" w:color="00000A"/>
            </w:tcBorders>
          </w:tcPr>
          <w:p w:rsidR="00AC78B5" w:rsidRPr="00994F2C" w:rsidRDefault="00AC78B5" w:rsidP="00AA3BA0">
            <w:pPr>
              <w:snapToGrid w:val="0"/>
              <w:spacing w:before="60" w:after="40" w:line="276" w:lineRule="auto"/>
              <w:jc w:val="both"/>
              <w:rPr>
                <w:rFonts w:ascii="Garamond" w:hAnsi="Garamond" w:cstheme="minorHAnsi"/>
                <w:sz w:val="20"/>
                <w:szCs w:val="20"/>
              </w:rPr>
            </w:pPr>
            <w:r w:rsidRPr="00994F2C">
              <w:rPr>
                <w:rFonts w:ascii="Garamond" w:hAnsi="Garamond" w:cstheme="minorHAnsi"/>
                <w:sz w:val="20"/>
                <w:szCs w:val="20"/>
              </w:rPr>
              <w:t>1.</w:t>
            </w:r>
          </w:p>
        </w:tc>
        <w:tc>
          <w:tcPr>
            <w:tcW w:w="3406" w:type="dxa"/>
            <w:tcBorders>
              <w:top w:val="single" w:sz="4" w:space="0" w:color="00000A"/>
              <w:left w:val="single" w:sz="4" w:space="0" w:color="00000A"/>
              <w:bottom w:val="single" w:sz="4" w:space="0" w:color="00000A"/>
              <w:right w:val="single" w:sz="4" w:space="0" w:color="00000A"/>
            </w:tcBorders>
          </w:tcPr>
          <w:p w:rsidR="00AC78B5" w:rsidRPr="00994F2C" w:rsidRDefault="00AC78B5" w:rsidP="00AA3BA0">
            <w:pPr>
              <w:tabs>
                <w:tab w:val="left" w:pos="452"/>
              </w:tabs>
              <w:snapToGrid w:val="0"/>
              <w:spacing w:before="60" w:after="40" w:line="276" w:lineRule="auto"/>
              <w:ind w:left="310" w:hanging="305"/>
              <w:rPr>
                <w:rFonts w:ascii="Garamond" w:hAnsi="Garamond" w:cstheme="minorHAnsi"/>
                <w:sz w:val="20"/>
                <w:szCs w:val="20"/>
              </w:rPr>
            </w:pPr>
            <w:r w:rsidRPr="00994F2C">
              <w:rPr>
                <w:rFonts w:ascii="Garamond" w:hAnsi="Garamond" w:cstheme="minorHAnsi"/>
                <w:sz w:val="20"/>
                <w:szCs w:val="20"/>
              </w:rPr>
              <w:t xml:space="preserve">K1 – </w:t>
            </w:r>
            <w:r w:rsidRPr="00994F2C">
              <w:rPr>
                <w:rFonts w:ascii="Garamond" w:hAnsi="Garamond" w:cstheme="minorHAnsi"/>
                <w:sz w:val="20"/>
                <w:szCs w:val="20"/>
              </w:rPr>
              <w:tab/>
              <w:t>Łączna cena ryczałtowa brutto</w:t>
            </w:r>
          </w:p>
        </w:tc>
        <w:tc>
          <w:tcPr>
            <w:tcW w:w="851" w:type="dxa"/>
            <w:tcBorders>
              <w:top w:val="single" w:sz="4" w:space="0" w:color="00000A"/>
              <w:left w:val="single" w:sz="4" w:space="0" w:color="00000A"/>
              <w:bottom w:val="single" w:sz="4" w:space="0" w:color="00000A"/>
              <w:right w:val="single" w:sz="4" w:space="0" w:color="00000A"/>
            </w:tcBorders>
          </w:tcPr>
          <w:p w:rsidR="00AC78B5" w:rsidRPr="00994F2C" w:rsidRDefault="00913AE8" w:rsidP="00AA3BA0">
            <w:pPr>
              <w:snapToGrid w:val="0"/>
              <w:spacing w:before="60" w:after="40" w:line="276" w:lineRule="auto"/>
              <w:jc w:val="center"/>
              <w:rPr>
                <w:rFonts w:ascii="Garamond" w:hAnsi="Garamond" w:cstheme="minorHAnsi"/>
                <w:sz w:val="20"/>
                <w:szCs w:val="20"/>
              </w:rPr>
            </w:pPr>
            <w:r w:rsidRPr="00994F2C">
              <w:rPr>
                <w:rFonts w:ascii="Garamond" w:hAnsi="Garamond" w:cstheme="minorHAnsi"/>
                <w:sz w:val="20"/>
                <w:szCs w:val="20"/>
              </w:rPr>
              <w:t>79</w:t>
            </w:r>
            <w:r w:rsidR="00AC78B5" w:rsidRPr="00994F2C">
              <w:rPr>
                <w:rFonts w:ascii="Garamond" w:hAnsi="Garamond" w:cstheme="minorHAnsi"/>
                <w:sz w:val="20"/>
                <w:szCs w:val="20"/>
              </w:rPr>
              <w:t>%</w:t>
            </w:r>
          </w:p>
        </w:tc>
        <w:tc>
          <w:tcPr>
            <w:tcW w:w="3259" w:type="dxa"/>
            <w:tcBorders>
              <w:top w:val="single" w:sz="4" w:space="0" w:color="00000A"/>
              <w:left w:val="single" w:sz="4" w:space="0" w:color="00000A"/>
              <w:bottom w:val="single" w:sz="4" w:space="0" w:color="00000A"/>
              <w:right w:val="single" w:sz="4" w:space="0" w:color="00000A"/>
            </w:tcBorders>
          </w:tcPr>
          <w:p w:rsidR="00AC78B5" w:rsidRPr="00994F2C" w:rsidRDefault="00913AE8" w:rsidP="00AA3BA0">
            <w:pPr>
              <w:spacing w:before="60" w:after="40" w:line="276" w:lineRule="auto"/>
              <w:jc w:val="center"/>
              <w:rPr>
                <w:rFonts w:ascii="Garamond" w:hAnsi="Garamond" w:cstheme="minorHAnsi"/>
                <w:sz w:val="20"/>
                <w:szCs w:val="20"/>
              </w:rPr>
            </w:pPr>
            <w:r w:rsidRPr="00994F2C">
              <w:rPr>
                <w:rFonts w:ascii="Garamond" w:hAnsi="Garamond" w:cstheme="minorHAnsi"/>
                <w:sz w:val="20"/>
                <w:szCs w:val="20"/>
              </w:rPr>
              <w:t>79</w:t>
            </w:r>
          </w:p>
        </w:tc>
        <w:tc>
          <w:tcPr>
            <w:tcW w:w="1560" w:type="dxa"/>
            <w:tcBorders>
              <w:top w:val="single" w:sz="4" w:space="0" w:color="00000A"/>
              <w:left w:val="single" w:sz="4" w:space="0" w:color="00000A"/>
              <w:bottom w:val="single" w:sz="4" w:space="0" w:color="00000A"/>
              <w:right w:val="single" w:sz="4" w:space="0" w:color="00000A"/>
            </w:tcBorders>
          </w:tcPr>
          <w:p w:rsidR="00AC78B5" w:rsidRPr="00994F2C" w:rsidRDefault="00AC78B5" w:rsidP="00AA3BA0">
            <w:pPr>
              <w:snapToGrid w:val="0"/>
              <w:spacing w:before="60" w:after="40" w:line="276" w:lineRule="auto"/>
              <w:jc w:val="center"/>
              <w:rPr>
                <w:rFonts w:ascii="Garamond" w:hAnsi="Garamond" w:cstheme="minorHAnsi"/>
                <w:sz w:val="20"/>
                <w:szCs w:val="20"/>
              </w:rPr>
            </w:pPr>
            <w:r w:rsidRPr="00994F2C">
              <w:rPr>
                <w:rFonts w:ascii="Garamond" w:hAnsi="Garamond" w:cstheme="minorHAnsi"/>
                <w:sz w:val="20"/>
                <w:szCs w:val="20"/>
              </w:rPr>
              <w:t>Minimalizacja</w:t>
            </w:r>
          </w:p>
        </w:tc>
      </w:tr>
      <w:tr w:rsidR="00AC78B5" w:rsidRPr="003772F5" w:rsidTr="00AA3BA0">
        <w:trPr>
          <w:trHeight w:val="322"/>
        </w:trPr>
        <w:tc>
          <w:tcPr>
            <w:tcW w:w="587" w:type="dxa"/>
            <w:tcBorders>
              <w:top w:val="single" w:sz="4" w:space="0" w:color="00000A"/>
              <w:left w:val="single" w:sz="4" w:space="0" w:color="00000A"/>
              <w:bottom w:val="single" w:sz="4" w:space="0" w:color="00000A"/>
              <w:right w:val="single" w:sz="4" w:space="0" w:color="00000A"/>
            </w:tcBorders>
          </w:tcPr>
          <w:p w:rsidR="00AC78B5" w:rsidRPr="00994F2C" w:rsidRDefault="00AC78B5" w:rsidP="00AA3BA0">
            <w:pPr>
              <w:snapToGrid w:val="0"/>
              <w:spacing w:before="60" w:after="40" w:line="276" w:lineRule="auto"/>
              <w:jc w:val="both"/>
              <w:rPr>
                <w:rFonts w:ascii="Garamond" w:hAnsi="Garamond" w:cstheme="minorHAnsi"/>
                <w:sz w:val="20"/>
                <w:szCs w:val="20"/>
              </w:rPr>
            </w:pPr>
            <w:r w:rsidRPr="00994F2C">
              <w:rPr>
                <w:rFonts w:ascii="Garamond" w:hAnsi="Garamond" w:cstheme="minorHAnsi"/>
                <w:sz w:val="20"/>
                <w:szCs w:val="20"/>
              </w:rPr>
              <w:t>2.</w:t>
            </w:r>
          </w:p>
        </w:tc>
        <w:tc>
          <w:tcPr>
            <w:tcW w:w="3406" w:type="dxa"/>
            <w:tcBorders>
              <w:top w:val="single" w:sz="4" w:space="0" w:color="00000A"/>
              <w:left w:val="single" w:sz="4" w:space="0" w:color="00000A"/>
              <w:bottom w:val="single" w:sz="4" w:space="0" w:color="00000A"/>
              <w:right w:val="single" w:sz="4" w:space="0" w:color="00000A"/>
            </w:tcBorders>
          </w:tcPr>
          <w:p w:rsidR="00AC78B5" w:rsidRPr="00994F2C" w:rsidRDefault="00AC78B5" w:rsidP="00AA3BA0">
            <w:pPr>
              <w:tabs>
                <w:tab w:val="left" w:pos="27"/>
                <w:tab w:val="left" w:pos="452"/>
              </w:tabs>
              <w:snapToGrid w:val="0"/>
              <w:spacing w:before="60" w:after="40" w:line="276" w:lineRule="auto"/>
              <w:ind w:left="27" w:hanging="22"/>
              <w:rPr>
                <w:rFonts w:ascii="Garamond" w:hAnsi="Garamond" w:cstheme="minorHAnsi"/>
                <w:sz w:val="20"/>
                <w:szCs w:val="20"/>
              </w:rPr>
            </w:pPr>
            <w:r w:rsidRPr="00994F2C">
              <w:rPr>
                <w:rFonts w:ascii="Garamond" w:hAnsi="Garamond" w:cstheme="minorHAnsi"/>
                <w:sz w:val="20"/>
                <w:szCs w:val="20"/>
              </w:rPr>
              <w:t xml:space="preserve">K2 – </w:t>
            </w:r>
            <w:r w:rsidRPr="00994F2C">
              <w:rPr>
                <w:rFonts w:ascii="Garamond" w:hAnsi="Garamond" w:cstheme="minorHAnsi"/>
                <w:sz w:val="20"/>
                <w:szCs w:val="20"/>
              </w:rPr>
              <w:tab/>
              <w:t>Okres gwarancji na wykonane roboty, w tym wbudowane materiały</w:t>
            </w:r>
          </w:p>
        </w:tc>
        <w:tc>
          <w:tcPr>
            <w:tcW w:w="851" w:type="dxa"/>
            <w:tcBorders>
              <w:top w:val="single" w:sz="4" w:space="0" w:color="00000A"/>
              <w:left w:val="single" w:sz="4" w:space="0" w:color="00000A"/>
              <w:bottom w:val="single" w:sz="4" w:space="0" w:color="00000A"/>
              <w:right w:val="single" w:sz="4" w:space="0" w:color="00000A"/>
            </w:tcBorders>
          </w:tcPr>
          <w:p w:rsidR="00AC78B5" w:rsidRPr="00994F2C" w:rsidRDefault="00913AE8" w:rsidP="00AA3BA0">
            <w:pPr>
              <w:snapToGrid w:val="0"/>
              <w:spacing w:before="60" w:after="40" w:line="276" w:lineRule="auto"/>
              <w:jc w:val="center"/>
              <w:rPr>
                <w:rFonts w:ascii="Garamond" w:hAnsi="Garamond" w:cstheme="minorHAnsi"/>
                <w:sz w:val="20"/>
                <w:szCs w:val="20"/>
              </w:rPr>
            </w:pPr>
            <w:r w:rsidRPr="00994F2C">
              <w:rPr>
                <w:rFonts w:ascii="Garamond" w:hAnsi="Garamond" w:cstheme="minorHAnsi"/>
                <w:sz w:val="20"/>
                <w:szCs w:val="20"/>
              </w:rPr>
              <w:t>1</w:t>
            </w:r>
            <w:r w:rsidR="00AC78B5" w:rsidRPr="00994F2C">
              <w:rPr>
                <w:rFonts w:ascii="Garamond" w:hAnsi="Garamond" w:cstheme="minorHAnsi"/>
                <w:sz w:val="20"/>
                <w:szCs w:val="20"/>
              </w:rPr>
              <w:t>5%</w:t>
            </w:r>
          </w:p>
        </w:tc>
        <w:tc>
          <w:tcPr>
            <w:tcW w:w="3259" w:type="dxa"/>
            <w:tcBorders>
              <w:top w:val="single" w:sz="4" w:space="0" w:color="00000A"/>
              <w:left w:val="single" w:sz="4" w:space="0" w:color="00000A"/>
              <w:bottom w:val="single" w:sz="4" w:space="0" w:color="00000A"/>
              <w:right w:val="single" w:sz="4" w:space="0" w:color="00000A"/>
            </w:tcBorders>
          </w:tcPr>
          <w:p w:rsidR="00AC78B5" w:rsidRPr="00994F2C" w:rsidRDefault="00913AE8" w:rsidP="00AA3BA0">
            <w:pPr>
              <w:spacing w:before="60" w:after="40" w:line="276" w:lineRule="auto"/>
              <w:jc w:val="center"/>
              <w:rPr>
                <w:rFonts w:ascii="Garamond" w:hAnsi="Garamond" w:cstheme="minorHAnsi"/>
                <w:sz w:val="20"/>
                <w:szCs w:val="20"/>
              </w:rPr>
            </w:pPr>
            <w:r w:rsidRPr="00994F2C">
              <w:rPr>
                <w:rFonts w:ascii="Garamond" w:hAnsi="Garamond" w:cstheme="minorHAnsi"/>
                <w:sz w:val="20"/>
                <w:szCs w:val="20"/>
              </w:rPr>
              <w:t>1</w:t>
            </w:r>
            <w:r w:rsidR="00AC78B5" w:rsidRPr="00994F2C">
              <w:rPr>
                <w:rFonts w:ascii="Garamond" w:hAnsi="Garamond" w:cstheme="minorHAnsi"/>
                <w:sz w:val="20"/>
                <w:szCs w:val="20"/>
              </w:rPr>
              <w:t>5</w:t>
            </w:r>
          </w:p>
        </w:tc>
        <w:tc>
          <w:tcPr>
            <w:tcW w:w="1560" w:type="dxa"/>
            <w:tcBorders>
              <w:top w:val="single" w:sz="4" w:space="0" w:color="00000A"/>
              <w:left w:val="single" w:sz="4" w:space="0" w:color="00000A"/>
              <w:bottom w:val="single" w:sz="4" w:space="0" w:color="00000A"/>
              <w:right w:val="single" w:sz="4" w:space="0" w:color="00000A"/>
            </w:tcBorders>
          </w:tcPr>
          <w:p w:rsidR="00AC78B5" w:rsidRPr="00994F2C" w:rsidRDefault="00AC78B5" w:rsidP="00AA3BA0">
            <w:pPr>
              <w:snapToGrid w:val="0"/>
              <w:spacing w:before="60" w:after="40" w:line="276" w:lineRule="auto"/>
              <w:jc w:val="center"/>
              <w:rPr>
                <w:rFonts w:ascii="Garamond" w:hAnsi="Garamond" w:cstheme="minorHAnsi"/>
                <w:sz w:val="20"/>
                <w:szCs w:val="20"/>
              </w:rPr>
            </w:pPr>
            <w:r w:rsidRPr="00994F2C">
              <w:rPr>
                <w:rFonts w:ascii="Garamond" w:hAnsi="Garamond" w:cstheme="minorHAnsi"/>
                <w:sz w:val="20"/>
                <w:szCs w:val="20"/>
              </w:rPr>
              <w:t>Według opisu</w:t>
            </w:r>
          </w:p>
        </w:tc>
      </w:tr>
      <w:tr w:rsidR="00AC78B5" w:rsidRPr="003772F5" w:rsidTr="00AA3BA0">
        <w:trPr>
          <w:trHeight w:val="322"/>
        </w:trPr>
        <w:tc>
          <w:tcPr>
            <w:tcW w:w="587" w:type="dxa"/>
            <w:tcBorders>
              <w:top w:val="single" w:sz="4" w:space="0" w:color="00000A"/>
              <w:left w:val="single" w:sz="4" w:space="0" w:color="00000A"/>
              <w:bottom w:val="single" w:sz="4" w:space="0" w:color="00000A"/>
              <w:right w:val="single" w:sz="4" w:space="0" w:color="00000A"/>
            </w:tcBorders>
          </w:tcPr>
          <w:p w:rsidR="00AC78B5" w:rsidRPr="00994F2C" w:rsidRDefault="00AC78B5" w:rsidP="00AA3BA0">
            <w:pPr>
              <w:snapToGrid w:val="0"/>
              <w:spacing w:before="60" w:after="40" w:line="276" w:lineRule="auto"/>
              <w:jc w:val="both"/>
              <w:rPr>
                <w:rFonts w:ascii="Garamond" w:hAnsi="Garamond" w:cstheme="minorHAnsi"/>
                <w:sz w:val="20"/>
                <w:szCs w:val="20"/>
              </w:rPr>
            </w:pPr>
            <w:r w:rsidRPr="00994F2C">
              <w:rPr>
                <w:rFonts w:ascii="Garamond" w:hAnsi="Garamond" w:cstheme="minorHAnsi"/>
                <w:sz w:val="20"/>
                <w:szCs w:val="20"/>
              </w:rPr>
              <w:t>3.</w:t>
            </w:r>
          </w:p>
        </w:tc>
        <w:tc>
          <w:tcPr>
            <w:tcW w:w="3406" w:type="dxa"/>
            <w:tcBorders>
              <w:top w:val="single" w:sz="4" w:space="0" w:color="00000A"/>
              <w:left w:val="single" w:sz="4" w:space="0" w:color="00000A"/>
              <w:bottom w:val="single" w:sz="4" w:space="0" w:color="00000A"/>
              <w:right w:val="single" w:sz="4" w:space="0" w:color="00000A"/>
            </w:tcBorders>
          </w:tcPr>
          <w:p w:rsidR="00AC78B5" w:rsidRPr="00994F2C" w:rsidRDefault="00AC78B5" w:rsidP="00AA3BA0">
            <w:pPr>
              <w:snapToGrid w:val="0"/>
              <w:spacing w:before="60" w:after="40" w:line="276" w:lineRule="auto"/>
              <w:ind w:left="27" w:hanging="22"/>
              <w:rPr>
                <w:rFonts w:ascii="Garamond" w:hAnsi="Garamond" w:cstheme="minorHAnsi"/>
                <w:sz w:val="20"/>
                <w:szCs w:val="20"/>
              </w:rPr>
            </w:pPr>
            <w:r w:rsidRPr="00994F2C">
              <w:rPr>
                <w:rFonts w:ascii="Garamond" w:hAnsi="Garamond" w:cstheme="minorHAnsi"/>
                <w:sz w:val="20"/>
                <w:szCs w:val="20"/>
              </w:rPr>
              <w:t>K3 - Okres gwarancji (w tym serwisowanie i wymiana materiałów eksploatacyjnych w cenie oferty) na zamontowane urządzenia, instalacje oraz systemy</w:t>
            </w:r>
          </w:p>
        </w:tc>
        <w:tc>
          <w:tcPr>
            <w:tcW w:w="851" w:type="dxa"/>
            <w:tcBorders>
              <w:top w:val="single" w:sz="4" w:space="0" w:color="00000A"/>
              <w:left w:val="single" w:sz="4" w:space="0" w:color="00000A"/>
              <w:bottom w:val="single" w:sz="4" w:space="0" w:color="00000A"/>
              <w:right w:val="single" w:sz="4" w:space="0" w:color="00000A"/>
            </w:tcBorders>
          </w:tcPr>
          <w:p w:rsidR="00AC78B5" w:rsidRPr="00994F2C" w:rsidRDefault="00AC78B5" w:rsidP="00AA3BA0">
            <w:pPr>
              <w:snapToGrid w:val="0"/>
              <w:spacing w:before="60" w:after="40" w:line="276" w:lineRule="auto"/>
              <w:jc w:val="center"/>
              <w:rPr>
                <w:rFonts w:ascii="Garamond" w:hAnsi="Garamond" w:cstheme="minorHAnsi"/>
                <w:sz w:val="20"/>
                <w:szCs w:val="20"/>
              </w:rPr>
            </w:pPr>
          </w:p>
          <w:p w:rsidR="00AC78B5" w:rsidRPr="00994F2C" w:rsidRDefault="00913AE8" w:rsidP="00AA3BA0">
            <w:pPr>
              <w:snapToGrid w:val="0"/>
              <w:spacing w:before="60" w:after="40" w:line="276" w:lineRule="auto"/>
              <w:jc w:val="center"/>
              <w:rPr>
                <w:rFonts w:ascii="Garamond" w:hAnsi="Garamond" w:cstheme="minorHAnsi"/>
                <w:sz w:val="20"/>
                <w:szCs w:val="20"/>
              </w:rPr>
            </w:pPr>
            <w:r w:rsidRPr="00994F2C">
              <w:rPr>
                <w:rFonts w:ascii="Garamond" w:hAnsi="Garamond" w:cstheme="minorHAnsi"/>
                <w:sz w:val="20"/>
                <w:szCs w:val="20"/>
              </w:rPr>
              <w:t>5</w:t>
            </w:r>
            <w:r w:rsidR="00AC78B5" w:rsidRPr="00994F2C">
              <w:rPr>
                <w:rFonts w:ascii="Garamond" w:hAnsi="Garamond" w:cstheme="minorHAnsi"/>
                <w:sz w:val="20"/>
                <w:szCs w:val="20"/>
              </w:rPr>
              <w:t>%</w:t>
            </w:r>
          </w:p>
        </w:tc>
        <w:tc>
          <w:tcPr>
            <w:tcW w:w="3259" w:type="dxa"/>
            <w:tcBorders>
              <w:top w:val="single" w:sz="4" w:space="0" w:color="00000A"/>
              <w:left w:val="single" w:sz="4" w:space="0" w:color="00000A"/>
              <w:bottom w:val="single" w:sz="4" w:space="0" w:color="00000A"/>
              <w:right w:val="single" w:sz="4" w:space="0" w:color="00000A"/>
            </w:tcBorders>
          </w:tcPr>
          <w:p w:rsidR="00AC78B5" w:rsidRPr="00994F2C" w:rsidRDefault="00AC78B5" w:rsidP="00AA3BA0">
            <w:pPr>
              <w:spacing w:before="60" w:after="40" w:line="276" w:lineRule="auto"/>
              <w:jc w:val="center"/>
              <w:rPr>
                <w:rFonts w:ascii="Garamond" w:hAnsi="Garamond" w:cstheme="minorHAnsi"/>
                <w:sz w:val="20"/>
                <w:szCs w:val="20"/>
              </w:rPr>
            </w:pPr>
          </w:p>
          <w:p w:rsidR="00AC78B5" w:rsidRPr="00994F2C" w:rsidRDefault="00913AE8" w:rsidP="00AA3BA0">
            <w:pPr>
              <w:spacing w:before="60" w:after="40" w:line="276" w:lineRule="auto"/>
              <w:jc w:val="center"/>
              <w:rPr>
                <w:rFonts w:ascii="Garamond" w:hAnsi="Garamond" w:cstheme="minorHAnsi"/>
                <w:sz w:val="20"/>
                <w:szCs w:val="20"/>
              </w:rPr>
            </w:pPr>
            <w:r w:rsidRPr="00994F2C">
              <w:rPr>
                <w:rFonts w:ascii="Garamond" w:hAnsi="Garamond" w:cstheme="minorHAnsi"/>
                <w:sz w:val="20"/>
                <w:szCs w:val="20"/>
              </w:rPr>
              <w:t>5</w:t>
            </w:r>
          </w:p>
        </w:tc>
        <w:tc>
          <w:tcPr>
            <w:tcW w:w="1560" w:type="dxa"/>
            <w:tcBorders>
              <w:top w:val="single" w:sz="4" w:space="0" w:color="00000A"/>
              <w:left w:val="single" w:sz="4" w:space="0" w:color="00000A"/>
              <w:bottom w:val="single" w:sz="4" w:space="0" w:color="00000A"/>
              <w:right w:val="single" w:sz="4" w:space="0" w:color="00000A"/>
            </w:tcBorders>
          </w:tcPr>
          <w:p w:rsidR="00AC78B5" w:rsidRPr="00994F2C" w:rsidRDefault="00AC78B5" w:rsidP="00AA3BA0">
            <w:pPr>
              <w:snapToGrid w:val="0"/>
              <w:spacing w:before="60" w:after="40" w:line="276" w:lineRule="auto"/>
              <w:jc w:val="center"/>
              <w:rPr>
                <w:rFonts w:ascii="Garamond" w:hAnsi="Garamond" w:cstheme="minorHAnsi"/>
                <w:sz w:val="20"/>
                <w:szCs w:val="20"/>
              </w:rPr>
            </w:pPr>
          </w:p>
          <w:p w:rsidR="00AC78B5" w:rsidRPr="00994F2C" w:rsidRDefault="00AC78B5" w:rsidP="00AA3BA0">
            <w:pPr>
              <w:snapToGrid w:val="0"/>
              <w:spacing w:before="60" w:after="40" w:line="276" w:lineRule="auto"/>
              <w:jc w:val="center"/>
              <w:rPr>
                <w:rFonts w:ascii="Garamond" w:hAnsi="Garamond" w:cstheme="minorHAnsi"/>
                <w:sz w:val="20"/>
                <w:szCs w:val="20"/>
              </w:rPr>
            </w:pPr>
            <w:r w:rsidRPr="00994F2C">
              <w:rPr>
                <w:rFonts w:ascii="Garamond" w:hAnsi="Garamond" w:cstheme="minorHAnsi"/>
                <w:sz w:val="20"/>
                <w:szCs w:val="20"/>
              </w:rPr>
              <w:t>Według opisu</w:t>
            </w:r>
          </w:p>
        </w:tc>
      </w:tr>
      <w:tr w:rsidR="00913AE8" w:rsidRPr="003772F5" w:rsidTr="00AA3BA0">
        <w:trPr>
          <w:trHeight w:val="322"/>
        </w:trPr>
        <w:tc>
          <w:tcPr>
            <w:tcW w:w="587" w:type="dxa"/>
            <w:tcBorders>
              <w:top w:val="single" w:sz="4" w:space="0" w:color="00000A"/>
              <w:left w:val="single" w:sz="4" w:space="0" w:color="00000A"/>
              <w:bottom w:val="single" w:sz="4" w:space="0" w:color="00000A"/>
              <w:right w:val="single" w:sz="4" w:space="0" w:color="00000A"/>
            </w:tcBorders>
          </w:tcPr>
          <w:p w:rsidR="00913AE8" w:rsidRPr="00994F2C" w:rsidRDefault="00913AE8" w:rsidP="00AA3BA0">
            <w:pPr>
              <w:snapToGrid w:val="0"/>
              <w:spacing w:before="60" w:after="40" w:line="276" w:lineRule="auto"/>
              <w:jc w:val="both"/>
              <w:rPr>
                <w:rFonts w:ascii="Garamond" w:hAnsi="Garamond" w:cstheme="minorHAnsi"/>
                <w:sz w:val="20"/>
                <w:szCs w:val="20"/>
              </w:rPr>
            </w:pPr>
            <w:r w:rsidRPr="00994F2C">
              <w:rPr>
                <w:rFonts w:ascii="Garamond" w:hAnsi="Garamond" w:cstheme="minorHAnsi"/>
                <w:sz w:val="20"/>
                <w:szCs w:val="20"/>
              </w:rPr>
              <w:t>4.</w:t>
            </w:r>
          </w:p>
        </w:tc>
        <w:tc>
          <w:tcPr>
            <w:tcW w:w="3406" w:type="dxa"/>
            <w:tcBorders>
              <w:top w:val="single" w:sz="4" w:space="0" w:color="00000A"/>
              <w:left w:val="single" w:sz="4" w:space="0" w:color="00000A"/>
              <w:bottom w:val="single" w:sz="4" w:space="0" w:color="00000A"/>
              <w:right w:val="single" w:sz="4" w:space="0" w:color="00000A"/>
            </w:tcBorders>
          </w:tcPr>
          <w:p w:rsidR="00913AE8" w:rsidRPr="00994F2C" w:rsidRDefault="00913AE8" w:rsidP="00AA3BA0">
            <w:pPr>
              <w:snapToGrid w:val="0"/>
              <w:spacing w:before="60" w:after="40" w:line="276" w:lineRule="auto"/>
              <w:ind w:left="27" w:hanging="22"/>
              <w:rPr>
                <w:rFonts w:ascii="Garamond" w:hAnsi="Garamond" w:cstheme="minorHAnsi"/>
                <w:sz w:val="20"/>
                <w:szCs w:val="20"/>
              </w:rPr>
            </w:pPr>
            <w:r w:rsidRPr="00994F2C">
              <w:rPr>
                <w:rFonts w:ascii="Garamond" w:hAnsi="Garamond" w:cstheme="minorHAnsi"/>
                <w:sz w:val="20"/>
                <w:szCs w:val="20"/>
              </w:rPr>
              <w:t>K4 – Aspekty społeczne</w:t>
            </w:r>
          </w:p>
        </w:tc>
        <w:tc>
          <w:tcPr>
            <w:tcW w:w="851" w:type="dxa"/>
            <w:tcBorders>
              <w:top w:val="single" w:sz="4" w:space="0" w:color="00000A"/>
              <w:left w:val="single" w:sz="4" w:space="0" w:color="00000A"/>
              <w:bottom w:val="single" w:sz="4" w:space="0" w:color="00000A"/>
              <w:right w:val="single" w:sz="4" w:space="0" w:color="00000A"/>
            </w:tcBorders>
          </w:tcPr>
          <w:p w:rsidR="00913AE8" w:rsidRPr="00994F2C" w:rsidRDefault="00913AE8" w:rsidP="00AA3BA0">
            <w:pPr>
              <w:snapToGrid w:val="0"/>
              <w:spacing w:before="60" w:after="40" w:line="276" w:lineRule="auto"/>
              <w:jc w:val="center"/>
              <w:rPr>
                <w:rFonts w:ascii="Garamond" w:hAnsi="Garamond" w:cstheme="minorHAnsi"/>
                <w:sz w:val="20"/>
                <w:szCs w:val="20"/>
              </w:rPr>
            </w:pPr>
            <w:r w:rsidRPr="00994F2C">
              <w:rPr>
                <w:rFonts w:ascii="Garamond" w:hAnsi="Garamond" w:cstheme="minorHAnsi"/>
                <w:sz w:val="20"/>
                <w:szCs w:val="20"/>
              </w:rPr>
              <w:t>1%</w:t>
            </w:r>
          </w:p>
        </w:tc>
        <w:tc>
          <w:tcPr>
            <w:tcW w:w="3259" w:type="dxa"/>
            <w:tcBorders>
              <w:top w:val="single" w:sz="4" w:space="0" w:color="00000A"/>
              <w:left w:val="single" w:sz="4" w:space="0" w:color="00000A"/>
              <w:bottom w:val="single" w:sz="4" w:space="0" w:color="00000A"/>
              <w:right w:val="single" w:sz="4" w:space="0" w:color="00000A"/>
            </w:tcBorders>
          </w:tcPr>
          <w:p w:rsidR="00913AE8" w:rsidRPr="00994F2C" w:rsidRDefault="00913AE8" w:rsidP="00AA3BA0">
            <w:pPr>
              <w:spacing w:before="60" w:after="40" w:line="276" w:lineRule="auto"/>
              <w:jc w:val="center"/>
              <w:rPr>
                <w:rFonts w:ascii="Garamond" w:hAnsi="Garamond" w:cstheme="minorHAnsi"/>
                <w:sz w:val="20"/>
                <w:szCs w:val="20"/>
              </w:rPr>
            </w:pPr>
            <w:r w:rsidRPr="00994F2C">
              <w:rPr>
                <w:rFonts w:ascii="Garamond" w:hAnsi="Garamond" w:cstheme="minorHAnsi"/>
                <w:sz w:val="20"/>
                <w:szCs w:val="20"/>
              </w:rPr>
              <w:t>1</w:t>
            </w:r>
          </w:p>
        </w:tc>
        <w:tc>
          <w:tcPr>
            <w:tcW w:w="1560" w:type="dxa"/>
            <w:tcBorders>
              <w:top w:val="single" w:sz="4" w:space="0" w:color="00000A"/>
              <w:left w:val="single" w:sz="4" w:space="0" w:color="00000A"/>
              <w:bottom w:val="single" w:sz="4" w:space="0" w:color="00000A"/>
              <w:right w:val="single" w:sz="4" w:space="0" w:color="00000A"/>
            </w:tcBorders>
          </w:tcPr>
          <w:p w:rsidR="00913AE8" w:rsidRPr="00994F2C" w:rsidRDefault="00913AE8" w:rsidP="00AA3BA0">
            <w:pPr>
              <w:snapToGrid w:val="0"/>
              <w:spacing w:before="60" w:after="40" w:line="276" w:lineRule="auto"/>
              <w:jc w:val="center"/>
              <w:rPr>
                <w:rFonts w:ascii="Garamond" w:hAnsi="Garamond" w:cstheme="minorHAnsi"/>
                <w:sz w:val="20"/>
                <w:szCs w:val="20"/>
              </w:rPr>
            </w:pPr>
            <w:r w:rsidRPr="00994F2C">
              <w:rPr>
                <w:rFonts w:ascii="Garamond" w:hAnsi="Garamond" w:cstheme="minorHAnsi"/>
                <w:sz w:val="20"/>
                <w:szCs w:val="20"/>
              </w:rPr>
              <w:t>Według opisu</w:t>
            </w:r>
          </w:p>
        </w:tc>
      </w:tr>
    </w:tbl>
    <w:p w:rsidR="00AC78B5" w:rsidRPr="003772F5" w:rsidRDefault="00AC78B5" w:rsidP="00AC78B5">
      <w:pPr>
        <w:tabs>
          <w:tab w:val="left" w:pos="426"/>
        </w:tabs>
        <w:spacing w:before="120" w:line="276" w:lineRule="auto"/>
        <w:ind w:left="425" w:hanging="425"/>
        <w:jc w:val="both"/>
        <w:textAlignment w:val="baseline"/>
        <w:rPr>
          <w:rFonts w:ascii="Garamond" w:hAnsi="Garamond" w:cstheme="minorHAnsi"/>
          <w:b/>
          <w:u w:val="single"/>
        </w:rPr>
      </w:pPr>
    </w:p>
    <w:p w:rsidR="00AC78B5" w:rsidRPr="003772F5" w:rsidRDefault="00AC78B5" w:rsidP="001174B6">
      <w:pPr>
        <w:numPr>
          <w:ilvl w:val="0"/>
          <w:numId w:val="29"/>
        </w:numPr>
        <w:tabs>
          <w:tab w:val="clear" w:pos="720"/>
          <w:tab w:val="num" w:pos="426"/>
        </w:tabs>
        <w:spacing w:before="120" w:line="276" w:lineRule="auto"/>
        <w:ind w:left="426" w:hanging="426"/>
        <w:jc w:val="both"/>
        <w:textAlignment w:val="baseline"/>
        <w:rPr>
          <w:rFonts w:ascii="Garamond" w:hAnsi="Garamond" w:cstheme="minorHAnsi"/>
        </w:rPr>
      </w:pPr>
      <w:r w:rsidRPr="003772F5">
        <w:rPr>
          <w:rFonts w:ascii="Garamond" w:hAnsi="Garamond" w:cstheme="minorHAnsi"/>
        </w:rPr>
        <w:t>Sposób obliczenia punktów w odniesieniu do kryteriów:</w:t>
      </w:r>
    </w:p>
    <w:bookmarkEnd w:id="8"/>
    <w:p w:rsidR="00AC78B5" w:rsidRPr="003772F5" w:rsidRDefault="00AC78B5" w:rsidP="00AC78B5">
      <w:pPr>
        <w:spacing w:line="276" w:lineRule="auto"/>
        <w:jc w:val="both"/>
        <w:rPr>
          <w:rFonts w:ascii="Garamond" w:hAnsi="Garamond" w:cstheme="minorHAnsi"/>
        </w:rPr>
      </w:pPr>
    </w:p>
    <w:p w:rsidR="00AC78B5" w:rsidRPr="003772F5" w:rsidRDefault="00AC78B5" w:rsidP="00AC78B5">
      <w:pPr>
        <w:pStyle w:val="Bezodstpw"/>
        <w:spacing w:line="276" w:lineRule="auto"/>
        <w:jc w:val="both"/>
        <w:rPr>
          <w:rFonts w:ascii="Garamond" w:hAnsi="Garamond" w:cstheme="minorHAnsi"/>
        </w:rPr>
      </w:pPr>
      <w:r w:rsidRPr="003772F5">
        <w:rPr>
          <w:rFonts w:ascii="Garamond" w:hAnsi="Garamond" w:cstheme="minorHAnsi"/>
        </w:rPr>
        <w:t xml:space="preserve">1)  K1 -  Kryterium „Cena” (C) – waga </w:t>
      </w:r>
      <w:r w:rsidR="00913AE8" w:rsidRPr="003772F5">
        <w:rPr>
          <w:rFonts w:ascii="Garamond" w:hAnsi="Garamond" w:cstheme="minorHAnsi"/>
        </w:rPr>
        <w:t>79</w:t>
      </w:r>
      <w:r w:rsidRPr="003772F5">
        <w:rPr>
          <w:rFonts w:ascii="Garamond" w:hAnsi="Garamond" w:cstheme="minorHAnsi"/>
        </w:rPr>
        <w:t xml:space="preserve"> % </w:t>
      </w:r>
    </w:p>
    <w:p w:rsidR="00AC78B5" w:rsidRPr="003772F5" w:rsidRDefault="00AC78B5" w:rsidP="00AC78B5">
      <w:pPr>
        <w:pStyle w:val="Bezodstpw"/>
        <w:spacing w:line="276" w:lineRule="auto"/>
        <w:ind w:left="851" w:hanging="284"/>
        <w:jc w:val="both"/>
        <w:rPr>
          <w:rFonts w:ascii="Garamond" w:hAnsi="Garamond" w:cstheme="minorHAnsi"/>
        </w:rPr>
      </w:pPr>
      <w:r w:rsidRPr="003772F5">
        <w:rPr>
          <w:rFonts w:ascii="Garamond" w:hAnsi="Garamond" w:cstheme="minorHAnsi"/>
        </w:rPr>
        <w:t xml:space="preserve">Oferta w kryterium „Cena” może otrzymać maksymalnie </w:t>
      </w:r>
      <w:r w:rsidR="00913AE8" w:rsidRPr="003772F5">
        <w:rPr>
          <w:rFonts w:ascii="Garamond" w:hAnsi="Garamond" w:cstheme="minorHAnsi"/>
        </w:rPr>
        <w:t>79</w:t>
      </w:r>
      <w:r w:rsidRPr="003772F5">
        <w:rPr>
          <w:rFonts w:ascii="Garamond" w:hAnsi="Garamond" w:cstheme="minorHAnsi"/>
        </w:rPr>
        <w:t xml:space="preserve"> punktów. </w:t>
      </w:r>
    </w:p>
    <w:p w:rsidR="00AC78B5" w:rsidRPr="003772F5" w:rsidRDefault="00AC78B5" w:rsidP="00AC78B5">
      <w:pPr>
        <w:pStyle w:val="Bezodstpw"/>
        <w:spacing w:line="276" w:lineRule="auto"/>
        <w:ind w:left="567"/>
        <w:jc w:val="both"/>
        <w:rPr>
          <w:rFonts w:ascii="Garamond" w:hAnsi="Garamond" w:cstheme="minorHAnsi"/>
        </w:rPr>
      </w:pPr>
      <w:r w:rsidRPr="003772F5">
        <w:rPr>
          <w:rFonts w:ascii="Garamond" w:hAnsi="Garamond" w:cstheme="minorHAnsi"/>
        </w:rPr>
        <w:t xml:space="preserve">Do oceny Zamawiający przyjmie cenę brutto za wykonanie całego przedmiotu zamówienia podaną przez Wykonawcę w formularzu oferty. </w:t>
      </w:r>
    </w:p>
    <w:p w:rsidR="00AC78B5" w:rsidRPr="003772F5" w:rsidRDefault="00AC78B5" w:rsidP="00AC78B5">
      <w:pPr>
        <w:pStyle w:val="Bezodstpw"/>
        <w:spacing w:line="276" w:lineRule="auto"/>
        <w:ind w:left="851" w:hanging="284"/>
        <w:jc w:val="both"/>
        <w:rPr>
          <w:rFonts w:ascii="Garamond" w:hAnsi="Garamond" w:cstheme="minorHAnsi"/>
        </w:rPr>
      </w:pPr>
      <w:r w:rsidRPr="003772F5">
        <w:rPr>
          <w:rFonts w:ascii="Garamond" w:hAnsi="Garamond" w:cstheme="minorHAnsi"/>
        </w:rPr>
        <w:t xml:space="preserve">Liczba punktów w ramach kryterium „Cena” zostanie wyliczona na podstawie poniższego wzoru: </w:t>
      </w:r>
    </w:p>
    <w:p w:rsidR="00AC78B5" w:rsidRPr="003772F5" w:rsidRDefault="00AC78B5" w:rsidP="00AC78B5">
      <w:pPr>
        <w:pStyle w:val="Bezodstpw"/>
        <w:spacing w:line="276" w:lineRule="auto"/>
        <w:jc w:val="center"/>
        <w:rPr>
          <w:rFonts w:ascii="Garamond" w:hAnsi="Garamond" w:cstheme="minorHAnsi"/>
        </w:rPr>
      </w:pPr>
      <w:r w:rsidRPr="003772F5">
        <w:rPr>
          <w:rFonts w:ascii="Garamond" w:hAnsi="Garamond" w:cstheme="minorHAnsi"/>
        </w:rPr>
        <w:t xml:space="preserve">C= (Cmin/Cb) x100 x </w:t>
      </w:r>
      <w:r w:rsidR="00913AE8" w:rsidRPr="003772F5">
        <w:rPr>
          <w:rFonts w:ascii="Garamond" w:hAnsi="Garamond" w:cstheme="minorHAnsi"/>
        </w:rPr>
        <w:t>79</w:t>
      </w:r>
      <w:r w:rsidRPr="003772F5">
        <w:rPr>
          <w:rFonts w:ascii="Garamond" w:hAnsi="Garamond" w:cstheme="minorHAnsi"/>
        </w:rPr>
        <w:t>%</w:t>
      </w:r>
    </w:p>
    <w:p w:rsidR="00AC78B5" w:rsidRPr="003772F5" w:rsidRDefault="00AC78B5" w:rsidP="00AC78B5">
      <w:pPr>
        <w:pStyle w:val="Bezodstpw"/>
        <w:spacing w:line="276" w:lineRule="auto"/>
        <w:jc w:val="center"/>
        <w:rPr>
          <w:rFonts w:ascii="Garamond" w:hAnsi="Garamond" w:cstheme="minorHAnsi"/>
        </w:rPr>
      </w:pPr>
      <w:r w:rsidRPr="003772F5">
        <w:rPr>
          <w:rFonts w:ascii="Garamond" w:hAnsi="Garamond" w:cstheme="minorHAnsi"/>
        </w:rPr>
        <w:t>gdzie:</w:t>
      </w:r>
    </w:p>
    <w:p w:rsidR="00AC78B5" w:rsidRPr="003772F5" w:rsidRDefault="00AC78B5" w:rsidP="00AC78B5">
      <w:pPr>
        <w:pStyle w:val="Bezodstpw"/>
        <w:spacing w:line="276" w:lineRule="auto"/>
        <w:jc w:val="center"/>
        <w:rPr>
          <w:rFonts w:ascii="Garamond" w:hAnsi="Garamond" w:cstheme="minorHAnsi"/>
        </w:rPr>
      </w:pPr>
      <w:r w:rsidRPr="003772F5">
        <w:rPr>
          <w:rFonts w:ascii="Garamond" w:hAnsi="Garamond" w:cstheme="minorHAnsi"/>
        </w:rPr>
        <w:t>C- ilość punktów przyznana za cenę badanej oferty,</w:t>
      </w:r>
    </w:p>
    <w:p w:rsidR="00AC78B5" w:rsidRPr="003772F5" w:rsidRDefault="00AC78B5" w:rsidP="00AC78B5">
      <w:pPr>
        <w:pStyle w:val="Bezodstpw"/>
        <w:spacing w:line="276" w:lineRule="auto"/>
        <w:jc w:val="center"/>
        <w:rPr>
          <w:rFonts w:ascii="Garamond" w:hAnsi="Garamond" w:cstheme="minorHAnsi"/>
        </w:rPr>
      </w:pPr>
      <w:r w:rsidRPr="003772F5">
        <w:rPr>
          <w:rFonts w:ascii="Garamond" w:hAnsi="Garamond" w:cstheme="minorHAnsi"/>
        </w:rPr>
        <w:t>Cmin - najniższa cena spośród badanych ofert,</w:t>
      </w:r>
    </w:p>
    <w:p w:rsidR="00AC78B5" w:rsidRPr="003772F5" w:rsidRDefault="00AC78B5" w:rsidP="00AC78B5">
      <w:pPr>
        <w:pStyle w:val="Bezodstpw"/>
        <w:spacing w:line="276" w:lineRule="auto"/>
        <w:jc w:val="center"/>
        <w:rPr>
          <w:rFonts w:ascii="Garamond" w:hAnsi="Garamond" w:cstheme="minorHAnsi"/>
        </w:rPr>
      </w:pPr>
      <w:r w:rsidRPr="003772F5">
        <w:rPr>
          <w:rFonts w:ascii="Garamond" w:hAnsi="Garamond" w:cstheme="minorHAnsi"/>
        </w:rPr>
        <w:t>Cb– cena badanej oferty.</w:t>
      </w:r>
    </w:p>
    <w:p w:rsidR="00AC78B5" w:rsidRPr="003772F5" w:rsidRDefault="00AC78B5" w:rsidP="00994F2C">
      <w:pPr>
        <w:pStyle w:val="Bezodstpw"/>
        <w:spacing w:line="276" w:lineRule="auto"/>
        <w:ind w:right="-141"/>
        <w:jc w:val="both"/>
        <w:rPr>
          <w:rFonts w:ascii="Garamond" w:hAnsi="Garamond" w:cstheme="minorHAnsi"/>
        </w:rPr>
      </w:pPr>
      <w:r w:rsidRPr="003772F5">
        <w:rPr>
          <w:rFonts w:ascii="Garamond" w:hAnsi="Garamond" w:cstheme="minorHAnsi"/>
        </w:rPr>
        <w:t xml:space="preserve">2) K2 -  Kryterium „ Okres gwarancji na wykonane roboty, w tym wbudowane materiały”  – waga </w:t>
      </w:r>
      <w:r w:rsidR="00913AE8" w:rsidRPr="003772F5">
        <w:rPr>
          <w:rFonts w:ascii="Garamond" w:hAnsi="Garamond" w:cstheme="minorHAnsi"/>
        </w:rPr>
        <w:t>1</w:t>
      </w:r>
      <w:r w:rsidRPr="003772F5">
        <w:rPr>
          <w:rFonts w:ascii="Garamond" w:hAnsi="Garamond" w:cstheme="minorHAnsi"/>
        </w:rPr>
        <w:t xml:space="preserve">5 % </w:t>
      </w:r>
    </w:p>
    <w:p w:rsidR="00AC78B5" w:rsidRPr="003772F5" w:rsidRDefault="00AC78B5" w:rsidP="00AC78B5">
      <w:pPr>
        <w:pStyle w:val="Bezodstpw"/>
        <w:spacing w:line="276" w:lineRule="auto"/>
        <w:jc w:val="both"/>
        <w:rPr>
          <w:rFonts w:ascii="Garamond" w:hAnsi="Garamond" w:cstheme="minorHAnsi"/>
        </w:rPr>
      </w:pPr>
    </w:p>
    <w:p w:rsidR="00AC78B5" w:rsidRPr="003772F5" w:rsidRDefault="00AC78B5" w:rsidP="00AC78B5">
      <w:pPr>
        <w:pStyle w:val="Bezodstpw"/>
        <w:spacing w:line="276" w:lineRule="auto"/>
        <w:ind w:left="567"/>
        <w:jc w:val="both"/>
        <w:rPr>
          <w:rFonts w:ascii="Garamond" w:hAnsi="Garamond" w:cstheme="minorHAnsi"/>
        </w:rPr>
      </w:pPr>
      <w:r w:rsidRPr="003772F5">
        <w:rPr>
          <w:rFonts w:ascii="Garamond" w:hAnsi="Garamond" w:cstheme="minorHAnsi"/>
        </w:rPr>
        <w:t xml:space="preserve">Oferta w kryterium „Okres gwarancji na wykonane roboty, w tym wbudowane materiały” może otrzymać maksymalnie </w:t>
      </w:r>
      <w:r w:rsidR="009576FC" w:rsidRPr="003772F5">
        <w:rPr>
          <w:rFonts w:ascii="Garamond" w:hAnsi="Garamond" w:cstheme="minorHAnsi"/>
        </w:rPr>
        <w:t>1</w:t>
      </w:r>
      <w:r w:rsidRPr="003772F5">
        <w:rPr>
          <w:rFonts w:ascii="Garamond" w:hAnsi="Garamond" w:cstheme="minorHAnsi"/>
        </w:rPr>
        <w:t xml:space="preserve">5 punktów. </w:t>
      </w:r>
    </w:p>
    <w:p w:rsidR="00AC78B5" w:rsidRPr="003772F5" w:rsidRDefault="00AC78B5" w:rsidP="00AC78B5">
      <w:pPr>
        <w:pStyle w:val="Bezodstpw"/>
        <w:spacing w:line="276" w:lineRule="auto"/>
        <w:ind w:left="567"/>
        <w:jc w:val="both"/>
        <w:rPr>
          <w:rFonts w:ascii="Garamond" w:hAnsi="Garamond" w:cstheme="minorHAnsi"/>
        </w:rPr>
      </w:pPr>
      <w:r w:rsidRPr="003772F5">
        <w:rPr>
          <w:rFonts w:ascii="Garamond" w:hAnsi="Garamond" w:cstheme="minorHAnsi"/>
        </w:rPr>
        <w:lastRenderedPageBreak/>
        <w:t>Ocena dokonana zostanie na podstawie okresu udzielonej gwarancji na wykonane roboty budowlane, w tym wbudowane materiały, podanego w pełnych latach – zadeklarowanego przez Wykonawcę w Formularzu oferty.</w:t>
      </w:r>
    </w:p>
    <w:p w:rsidR="00AC78B5" w:rsidRDefault="00AC78B5" w:rsidP="00AC78B5">
      <w:pPr>
        <w:pStyle w:val="Bezodstpw"/>
        <w:spacing w:line="276" w:lineRule="auto"/>
        <w:ind w:left="567"/>
        <w:jc w:val="both"/>
        <w:rPr>
          <w:rFonts w:ascii="Garamond" w:hAnsi="Garamond" w:cstheme="minorHAnsi"/>
        </w:rPr>
      </w:pPr>
      <w:r w:rsidRPr="003772F5">
        <w:rPr>
          <w:rFonts w:ascii="Garamond" w:hAnsi="Garamond" w:cstheme="minorHAnsi"/>
        </w:rPr>
        <w:t xml:space="preserve">Najkrótszy możliwy okres gwarancji wymagany przez Zamawiającego: K2 min = 5 lat liczony od dnia podpisania przez Zamawiającego protokołu odbioru końcowego robót. Najdłuższy możliwy okres gwarancji przyjęty do oceny oferty przez Zamawiającego: K2 max = 10 lat liczony od dnia podpisania przez Zamawiającego protokołu odbioru końcowego robót. </w:t>
      </w:r>
    </w:p>
    <w:p w:rsidR="00994F2C" w:rsidRPr="003772F5" w:rsidRDefault="00994F2C" w:rsidP="00AC78B5">
      <w:pPr>
        <w:pStyle w:val="Bezodstpw"/>
        <w:spacing w:line="276" w:lineRule="auto"/>
        <w:ind w:left="567"/>
        <w:jc w:val="both"/>
        <w:rPr>
          <w:rFonts w:ascii="Garamond" w:hAnsi="Garamond" w:cstheme="minorHAnsi"/>
        </w:rPr>
      </w:pPr>
    </w:p>
    <w:p w:rsidR="00AC78B5" w:rsidRPr="003772F5" w:rsidRDefault="00AC78B5" w:rsidP="00AC78B5">
      <w:pPr>
        <w:pStyle w:val="Bezodstpw"/>
        <w:spacing w:line="276" w:lineRule="auto"/>
        <w:ind w:left="567"/>
        <w:jc w:val="both"/>
        <w:rPr>
          <w:rFonts w:ascii="Garamond" w:hAnsi="Garamond" w:cstheme="minorHAnsi"/>
        </w:rPr>
      </w:pPr>
    </w:p>
    <w:tbl>
      <w:tblPr>
        <w:tblStyle w:val="Tabela-Siatka"/>
        <w:tblW w:w="0" w:type="auto"/>
        <w:tblInd w:w="1413" w:type="dxa"/>
        <w:tblLook w:val="04A0" w:firstRow="1" w:lastRow="0" w:firstColumn="1" w:lastColumn="0" w:noHBand="0" w:noVBand="1"/>
      </w:tblPr>
      <w:tblGrid>
        <w:gridCol w:w="581"/>
        <w:gridCol w:w="4399"/>
        <w:gridCol w:w="1701"/>
      </w:tblGrid>
      <w:tr w:rsidR="00AC78B5" w:rsidRPr="003772F5" w:rsidTr="00AA3BA0">
        <w:tc>
          <w:tcPr>
            <w:tcW w:w="562" w:type="dxa"/>
          </w:tcPr>
          <w:p w:rsidR="00AC78B5" w:rsidRPr="003772F5" w:rsidRDefault="00AC78B5" w:rsidP="00AA3BA0">
            <w:pPr>
              <w:pStyle w:val="Bezodstpw"/>
              <w:spacing w:line="276" w:lineRule="auto"/>
              <w:jc w:val="both"/>
              <w:rPr>
                <w:rFonts w:ascii="Garamond" w:hAnsi="Garamond" w:cstheme="minorHAnsi"/>
              </w:rPr>
            </w:pPr>
            <w:r w:rsidRPr="003772F5">
              <w:rPr>
                <w:rFonts w:ascii="Garamond" w:hAnsi="Garamond" w:cstheme="minorHAnsi"/>
              </w:rPr>
              <w:t>L.p.</w:t>
            </w:r>
          </w:p>
        </w:tc>
        <w:tc>
          <w:tcPr>
            <w:tcW w:w="4399" w:type="dxa"/>
          </w:tcPr>
          <w:p w:rsidR="00AC78B5" w:rsidRPr="003772F5" w:rsidRDefault="00AC78B5" w:rsidP="00AA3BA0">
            <w:pPr>
              <w:pStyle w:val="Bezodstpw"/>
              <w:spacing w:line="276" w:lineRule="auto"/>
              <w:jc w:val="both"/>
              <w:rPr>
                <w:rFonts w:ascii="Garamond" w:hAnsi="Garamond" w:cstheme="minorHAnsi"/>
              </w:rPr>
            </w:pPr>
            <w:r w:rsidRPr="003772F5">
              <w:rPr>
                <w:rFonts w:ascii="Garamond" w:hAnsi="Garamond" w:cstheme="minorHAnsi"/>
                <w:color w:val="000000"/>
              </w:rPr>
              <w:t>Okres gwarancji na roboty budowlane, w tym wbudowane materiały (K2) w latach</w:t>
            </w:r>
          </w:p>
        </w:tc>
        <w:tc>
          <w:tcPr>
            <w:tcW w:w="1701" w:type="dxa"/>
          </w:tcPr>
          <w:p w:rsidR="00AC78B5" w:rsidRPr="003772F5" w:rsidRDefault="00AC78B5" w:rsidP="00AA3BA0">
            <w:pPr>
              <w:pStyle w:val="Bezodstpw"/>
              <w:spacing w:line="276" w:lineRule="auto"/>
              <w:jc w:val="both"/>
              <w:rPr>
                <w:rFonts w:ascii="Garamond" w:hAnsi="Garamond" w:cstheme="minorHAnsi"/>
              </w:rPr>
            </w:pPr>
            <w:r w:rsidRPr="003772F5">
              <w:rPr>
                <w:rFonts w:ascii="Garamond" w:hAnsi="Garamond" w:cstheme="minorHAnsi"/>
                <w:color w:val="000000"/>
              </w:rPr>
              <w:t>Ilość punktów</w:t>
            </w:r>
          </w:p>
        </w:tc>
      </w:tr>
      <w:tr w:rsidR="00AC78B5" w:rsidRPr="003772F5" w:rsidTr="00AA3BA0">
        <w:tc>
          <w:tcPr>
            <w:tcW w:w="562" w:type="dxa"/>
          </w:tcPr>
          <w:p w:rsidR="00AC78B5" w:rsidRPr="003772F5" w:rsidRDefault="00AC78B5" w:rsidP="00AA3BA0">
            <w:pPr>
              <w:pStyle w:val="Bezodstpw"/>
              <w:spacing w:line="276" w:lineRule="auto"/>
              <w:jc w:val="both"/>
              <w:rPr>
                <w:rFonts w:ascii="Garamond" w:hAnsi="Garamond" w:cstheme="minorHAnsi"/>
              </w:rPr>
            </w:pPr>
            <w:r w:rsidRPr="003772F5">
              <w:rPr>
                <w:rFonts w:ascii="Garamond" w:hAnsi="Garamond" w:cstheme="minorHAnsi"/>
              </w:rPr>
              <w:t>1.</w:t>
            </w:r>
          </w:p>
        </w:tc>
        <w:tc>
          <w:tcPr>
            <w:tcW w:w="4399" w:type="dxa"/>
          </w:tcPr>
          <w:p w:rsidR="00AC78B5" w:rsidRPr="003772F5" w:rsidRDefault="00AC78B5" w:rsidP="00AA3BA0">
            <w:pPr>
              <w:pStyle w:val="Bezodstpw"/>
              <w:spacing w:line="276" w:lineRule="auto"/>
              <w:jc w:val="both"/>
              <w:rPr>
                <w:rFonts w:ascii="Garamond" w:hAnsi="Garamond" w:cstheme="minorHAnsi"/>
              </w:rPr>
            </w:pPr>
            <w:r w:rsidRPr="003772F5">
              <w:rPr>
                <w:rFonts w:ascii="Garamond" w:hAnsi="Garamond" w:cstheme="minorHAnsi"/>
              </w:rPr>
              <w:t>5 lat</w:t>
            </w:r>
          </w:p>
        </w:tc>
        <w:tc>
          <w:tcPr>
            <w:tcW w:w="1701" w:type="dxa"/>
          </w:tcPr>
          <w:p w:rsidR="00AC78B5" w:rsidRPr="003772F5" w:rsidRDefault="00AC78B5" w:rsidP="00AA3BA0">
            <w:pPr>
              <w:pStyle w:val="Bezodstpw"/>
              <w:spacing w:line="276" w:lineRule="auto"/>
              <w:jc w:val="both"/>
              <w:rPr>
                <w:rFonts w:ascii="Garamond" w:hAnsi="Garamond" w:cstheme="minorHAnsi"/>
              </w:rPr>
            </w:pPr>
            <w:r w:rsidRPr="003772F5">
              <w:rPr>
                <w:rFonts w:ascii="Garamond" w:hAnsi="Garamond" w:cstheme="minorHAnsi"/>
              </w:rPr>
              <w:t>0,00</w:t>
            </w:r>
          </w:p>
        </w:tc>
      </w:tr>
      <w:tr w:rsidR="00AC78B5" w:rsidRPr="003772F5" w:rsidTr="00AA3BA0">
        <w:tc>
          <w:tcPr>
            <w:tcW w:w="562" w:type="dxa"/>
          </w:tcPr>
          <w:p w:rsidR="00AC78B5" w:rsidRPr="003772F5" w:rsidRDefault="00AC78B5" w:rsidP="00AA3BA0">
            <w:pPr>
              <w:pStyle w:val="Bezodstpw"/>
              <w:spacing w:line="276" w:lineRule="auto"/>
              <w:jc w:val="both"/>
              <w:rPr>
                <w:rFonts w:ascii="Garamond" w:hAnsi="Garamond" w:cstheme="minorHAnsi"/>
              </w:rPr>
            </w:pPr>
            <w:r w:rsidRPr="003772F5">
              <w:rPr>
                <w:rFonts w:ascii="Garamond" w:hAnsi="Garamond" w:cstheme="minorHAnsi"/>
              </w:rPr>
              <w:t>2.</w:t>
            </w:r>
          </w:p>
        </w:tc>
        <w:tc>
          <w:tcPr>
            <w:tcW w:w="4399" w:type="dxa"/>
          </w:tcPr>
          <w:p w:rsidR="00AC78B5" w:rsidRPr="003772F5" w:rsidRDefault="00AC78B5" w:rsidP="00AA3BA0">
            <w:pPr>
              <w:pStyle w:val="Bezodstpw"/>
              <w:spacing w:line="276" w:lineRule="auto"/>
              <w:jc w:val="both"/>
              <w:rPr>
                <w:rFonts w:ascii="Garamond" w:hAnsi="Garamond" w:cstheme="minorHAnsi"/>
              </w:rPr>
            </w:pPr>
            <w:r w:rsidRPr="003772F5">
              <w:rPr>
                <w:rFonts w:ascii="Garamond" w:hAnsi="Garamond" w:cstheme="minorHAnsi"/>
              </w:rPr>
              <w:t>6 lat</w:t>
            </w:r>
          </w:p>
        </w:tc>
        <w:tc>
          <w:tcPr>
            <w:tcW w:w="1701" w:type="dxa"/>
          </w:tcPr>
          <w:p w:rsidR="00AC78B5" w:rsidRPr="003772F5" w:rsidRDefault="009576FC" w:rsidP="00AA3BA0">
            <w:pPr>
              <w:pStyle w:val="Bezodstpw"/>
              <w:spacing w:line="276" w:lineRule="auto"/>
              <w:jc w:val="both"/>
              <w:rPr>
                <w:rFonts w:ascii="Garamond" w:hAnsi="Garamond" w:cstheme="minorHAnsi"/>
              </w:rPr>
            </w:pPr>
            <w:r w:rsidRPr="003772F5">
              <w:rPr>
                <w:rFonts w:ascii="Garamond" w:hAnsi="Garamond" w:cstheme="minorHAnsi"/>
              </w:rPr>
              <w:t>3</w:t>
            </w:r>
            <w:r w:rsidR="00AC78B5" w:rsidRPr="003772F5">
              <w:rPr>
                <w:rFonts w:ascii="Garamond" w:hAnsi="Garamond" w:cstheme="minorHAnsi"/>
              </w:rPr>
              <w:t>,00</w:t>
            </w:r>
          </w:p>
        </w:tc>
      </w:tr>
      <w:tr w:rsidR="00AC78B5" w:rsidRPr="003772F5" w:rsidTr="00AA3BA0">
        <w:tc>
          <w:tcPr>
            <w:tcW w:w="562" w:type="dxa"/>
          </w:tcPr>
          <w:p w:rsidR="00AC78B5" w:rsidRPr="003772F5" w:rsidRDefault="00AC78B5" w:rsidP="00AA3BA0">
            <w:pPr>
              <w:pStyle w:val="Bezodstpw"/>
              <w:spacing w:line="276" w:lineRule="auto"/>
              <w:jc w:val="both"/>
              <w:rPr>
                <w:rFonts w:ascii="Garamond" w:hAnsi="Garamond" w:cstheme="minorHAnsi"/>
              </w:rPr>
            </w:pPr>
            <w:r w:rsidRPr="003772F5">
              <w:rPr>
                <w:rFonts w:ascii="Garamond" w:hAnsi="Garamond" w:cstheme="minorHAnsi"/>
              </w:rPr>
              <w:t>3.</w:t>
            </w:r>
          </w:p>
        </w:tc>
        <w:tc>
          <w:tcPr>
            <w:tcW w:w="4399" w:type="dxa"/>
          </w:tcPr>
          <w:p w:rsidR="00AC78B5" w:rsidRPr="003772F5" w:rsidRDefault="00AC78B5" w:rsidP="00AA3BA0">
            <w:pPr>
              <w:pStyle w:val="Bezodstpw"/>
              <w:spacing w:line="276" w:lineRule="auto"/>
              <w:jc w:val="both"/>
              <w:rPr>
                <w:rFonts w:ascii="Garamond" w:hAnsi="Garamond" w:cstheme="minorHAnsi"/>
              </w:rPr>
            </w:pPr>
            <w:r w:rsidRPr="003772F5">
              <w:rPr>
                <w:rFonts w:ascii="Garamond" w:hAnsi="Garamond" w:cstheme="minorHAnsi"/>
              </w:rPr>
              <w:t>7 lat</w:t>
            </w:r>
          </w:p>
        </w:tc>
        <w:tc>
          <w:tcPr>
            <w:tcW w:w="1701" w:type="dxa"/>
          </w:tcPr>
          <w:p w:rsidR="00AC78B5" w:rsidRPr="003772F5" w:rsidRDefault="009576FC" w:rsidP="00AA3BA0">
            <w:pPr>
              <w:pStyle w:val="Bezodstpw"/>
              <w:spacing w:line="276" w:lineRule="auto"/>
              <w:jc w:val="both"/>
              <w:rPr>
                <w:rFonts w:ascii="Garamond" w:hAnsi="Garamond" w:cstheme="minorHAnsi"/>
              </w:rPr>
            </w:pPr>
            <w:r w:rsidRPr="003772F5">
              <w:rPr>
                <w:rFonts w:ascii="Garamond" w:hAnsi="Garamond" w:cstheme="minorHAnsi"/>
              </w:rPr>
              <w:t>6</w:t>
            </w:r>
            <w:r w:rsidR="00AC78B5" w:rsidRPr="003772F5">
              <w:rPr>
                <w:rFonts w:ascii="Garamond" w:hAnsi="Garamond" w:cstheme="minorHAnsi"/>
              </w:rPr>
              <w:t>,00</w:t>
            </w:r>
          </w:p>
        </w:tc>
      </w:tr>
      <w:tr w:rsidR="00AC78B5" w:rsidRPr="003772F5" w:rsidTr="00AA3BA0">
        <w:tc>
          <w:tcPr>
            <w:tcW w:w="562" w:type="dxa"/>
          </w:tcPr>
          <w:p w:rsidR="00AC78B5" w:rsidRPr="003772F5" w:rsidRDefault="00AC78B5" w:rsidP="00AA3BA0">
            <w:pPr>
              <w:pStyle w:val="Bezodstpw"/>
              <w:spacing w:line="276" w:lineRule="auto"/>
              <w:jc w:val="both"/>
              <w:rPr>
                <w:rFonts w:ascii="Garamond" w:hAnsi="Garamond" w:cstheme="minorHAnsi"/>
              </w:rPr>
            </w:pPr>
            <w:r w:rsidRPr="003772F5">
              <w:rPr>
                <w:rFonts w:ascii="Garamond" w:hAnsi="Garamond" w:cstheme="minorHAnsi"/>
              </w:rPr>
              <w:t>4.</w:t>
            </w:r>
          </w:p>
        </w:tc>
        <w:tc>
          <w:tcPr>
            <w:tcW w:w="4399" w:type="dxa"/>
          </w:tcPr>
          <w:p w:rsidR="00AC78B5" w:rsidRPr="003772F5" w:rsidRDefault="00AC78B5" w:rsidP="00AA3BA0">
            <w:pPr>
              <w:pStyle w:val="Bezodstpw"/>
              <w:spacing w:line="276" w:lineRule="auto"/>
              <w:jc w:val="both"/>
              <w:rPr>
                <w:rFonts w:ascii="Garamond" w:hAnsi="Garamond" w:cstheme="minorHAnsi"/>
              </w:rPr>
            </w:pPr>
            <w:r w:rsidRPr="003772F5">
              <w:rPr>
                <w:rFonts w:ascii="Garamond" w:hAnsi="Garamond" w:cstheme="minorHAnsi"/>
              </w:rPr>
              <w:t>8 lat</w:t>
            </w:r>
          </w:p>
        </w:tc>
        <w:tc>
          <w:tcPr>
            <w:tcW w:w="1701" w:type="dxa"/>
          </w:tcPr>
          <w:p w:rsidR="00AC78B5" w:rsidRPr="003772F5" w:rsidRDefault="009576FC" w:rsidP="00AA3BA0">
            <w:pPr>
              <w:pStyle w:val="Bezodstpw"/>
              <w:spacing w:line="276" w:lineRule="auto"/>
              <w:jc w:val="both"/>
              <w:rPr>
                <w:rFonts w:ascii="Garamond" w:hAnsi="Garamond" w:cstheme="minorHAnsi"/>
              </w:rPr>
            </w:pPr>
            <w:r w:rsidRPr="003772F5">
              <w:rPr>
                <w:rFonts w:ascii="Garamond" w:hAnsi="Garamond" w:cstheme="minorHAnsi"/>
              </w:rPr>
              <w:t>9</w:t>
            </w:r>
            <w:r w:rsidR="00AC78B5" w:rsidRPr="003772F5">
              <w:rPr>
                <w:rFonts w:ascii="Garamond" w:hAnsi="Garamond" w:cstheme="minorHAnsi"/>
              </w:rPr>
              <w:t>,00</w:t>
            </w:r>
          </w:p>
        </w:tc>
      </w:tr>
      <w:tr w:rsidR="00AC78B5" w:rsidRPr="003772F5" w:rsidTr="00AA3BA0">
        <w:tc>
          <w:tcPr>
            <w:tcW w:w="562" w:type="dxa"/>
          </w:tcPr>
          <w:p w:rsidR="00AC78B5" w:rsidRPr="003772F5" w:rsidRDefault="00AC78B5" w:rsidP="00AA3BA0">
            <w:pPr>
              <w:pStyle w:val="Bezodstpw"/>
              <w:spacing w:line="276" w:lineRule="auto"/>
              <w:jc w:val="both"/>
              <w:rPr>
                <w:rFonts w:ascii="Garamond" w:hAnsi="Garamond" w:cstheme="minorHAnsi"/>
              </w:rPr>
            </w:pPr>
            <w:r w:rsidRPr="003772F5">
              <w:rPr>
                <w:rFonts w:ascii="Garamond" w:hAnsi="Garamond" w:cstheme="minorHAnsi"/>
              </w:rPr>
              <w:t>5.</w:t>
            </w:r>
          </w:p>
        </w:tc>
        <w:tc>
          <w:tcPr>
            <w:tcW w:w="4399" w:type="dxa"/>
          </w:tcPr>
          <w:p w:rsidR="00AC78B5" w:rsidRPr="003772F5" w:rsidRDefault="00AC78B5" w:rsidP="00AA3BA0">
            <w:pPr>
              <w:pStyle w:val="Bezodstpw"/>
              <w:spacing w:line="276" w:lineRule="auto"/>
              <w:jc w:val="both"/>
              <w:rPr>
                <w:rFonts w:ascii="Garamond" w:hAnsi="Garamond" w:cstheme="minorHAnsi"/>
              </w:rPr>
            </w:pPr>
            <w:r w:rsidRPr="003772F5">
              <w:rPr>
                <w:rFonts w:ascii="Garamond" w:hAnsi="Garamond" w:cstheme="minorHAnsi"/>
              </w:rPr>
              <w:t>9 lat</w:t>
            </w:r>
          </w:p>
        </w:tc>
        <w:tc>
          <w:tcPr>
            <w:tcW w:w="1701" w:type="dxa"/>
          </w:tcPr>
          <w:p w:rsidR="00AC78B5" w:rsidRPr="003772F5" w:rsidRDefault="009576FC" w:rsidP="00AA3BA0">
            <w:pPr>
              <w:pStyle w:val="Bezodstpw"/>
              <w:spacing w:line="276" w:lineRule="auto"/>
              <w:jc w:val="both"/>
              <w:rPr>
                <w:rFonts w:ascii="Garamond" w:hAnsi="Garamond" w:cstheme="minorHAnsi"/>
              </w:rPr>
            </w:pPr>
            <w:r w:rsidRPr="003772F5">
              <w:rPr>
                <w:rFonts w:ascii="Garamond" w:hAnsi="Garamond" w:cstheme="minorHAnsi"/>
              </w:rPr>
              <w:t>12</w:t>
            </w:r>
            <w:r w:rsidR="00AC78B5" w:rsidRPr="003772F5">
              <w:rPr>
                <w:rFonts w:ascii="Garamond" w:hAnsi="Garamond" w:cstheme="minorHAnsi"/>
              </w:rPr>
              <w:t>,00</w:t>
            </w:r>
          </w:p>
        </w:tc>
      </w:tr>
      <w:tr w:rsidR="00AC78B5" w:rsidRPr="003772F5" w:rsidTr="00AA3BA0">
        <w:tc>
          <w:tcPr>
            <w:tcW w:w="562" w:type="dxa"/>
          </w:tcPr>
          <w:p w:rsidR="00AC78B5" w:rsidRPr="003772F5" w:rsidRDefault="00AC78B5" w:rsidP="00AA3BA0">
            <w:pPr>
              <w:pStyle w:val="Bezodstpw"/>
              <w:spacing w:line="276" w:lineRule="auto"/>
              <w:jc w:val="both"/>
              <w:rPr>
                <w:rFonts w:ascii="Garamond" w:hAnsi="Garamond" w:cstheme="minorHAnsi"/>
              </w:rPr>
            </w:pPr>
            <w:r w:rsidRPr="003772F5">
              <w:rPr>
                <w:rFonts w:ascii="Garamond" w:hAnsi="Garamond" w:cstheme="minorHAnsi"/>
              </w:rPr>
              <w:t>6.</w:t>
            </w:r>
          </w:p>
        </w:tc>
        <w:tc>
          <w:tcPr>
            <w:tcW w:w="4399" w:type="dxa"/>
          </w:tcPr>
          <w:p w:rsidR="00AC78B5" w:rsidRPr="003772F5" w:rsidRDefault="00AC78B5" w:rsidP="00AA3BA0">
            <w:pPr>
              <w:pStyle w:val="Bezodstpw"/>
              <w:spacing w:line="276" w:lineRule="auto"/>
              <w:jc w:val="both"/>
              <w:rPr>
                <w:rFonts w:ascii="Garamond" w:hAnsi="Garamond" w:cstheme="minorHAnsi"/>
              </w:rPr>
            </w:pPr>
            <w:r w:rsidRPr="003772F5">
              <w:rPr>
                <w:rFonts w:ascii="Garamond" w:hAnsi="Garamond" w:cstheme="minorHAnsi"/>
              </w:rPr>
              <w:t>10 lat i więcej</w:t>
            </w:r>
          </w:p>
        </w:tc>
        <w:tc>
          <w:tcPr>
            <w:tcW w:w="1701" w:type="dxa"/>
          </w:tcPr>
          <w:p w:rsidR="00AC78B5" w:rsidRPr="003772F5" w:rsidRDefault="009576FC" w:rsidP="00AA3BA0">
            <w:pPr>
              <w:pStyle w:val="Bezodstpw"/>
              <w:spacing w:line="276" w:lineRule="auto"/>
              <w:jc w:val="both"/>
              <w:rPr>
                <w:rFonts w:ascii="Garamond" w:hAnsi="Garamond" w:cstheme="minorHAnsi"/>
              </w:rPr>
            </w:pPr>
            <w:r w:rsidRPr="003772F5">
              <w:rPr>
                <w:rFonts w:ascii="Garamond" w:hAnsi="Garamond" w:cstheme="minorHAnsi"/>
              </w:rPr>
              <w:t>1</w:t>
            </w:r>
            <w:r w:rsidR="00AC78B5" w:rsidRPr="003772F5">
              <w:rPr>
                <w:rFonts w:ascii="Garamond" w:hAnsi="Garamond" w:cstheme="minorHAnsi"/>
              </w:rPr>
              <w:t>5,00</w:t>
            </w:r>
          </w:p>
        </w:tc>
      </w:tr>
    </w:tbl>
    <w:p w:rsidR="00AC78B5" w:rsidRPr="003772F5" w:rsidRDefault="00AC78B5" w:rsidP="00AC78B5">
      <w:pPr>
        <w:pStyle w:val="Bezodstpw"/>
        <w:spacing w:line="276" w:lineRule="auto"/>
        <w:ind w:left="567"/>
        <w:jc w:val="both"/>
        <w:rPr>
          <w:rFonts w:ascii="Garamond" w:hAnsi="Garamond" w:cstheme="minorHAnsi"/>
        </w:rPr>
      </w:pPr>
    </w:p>
    <w:p w:rsidR="00AC78B5" w:rsidRPr="003772F5" w:rsidRDefault="00AC78B5" w:rsidP="00AC78B5">
      <w:pPr>
        <w:pStyle w:val="Bezodstpw"/>
        <w:spacing w:line="276" w:lineRule="auto"/>
        <w:jc w:val="both"/>
        <w:rPr>
          <w:rFonts w:ascii="Garamond" w:hAnsi="Garamond" w:cstheme="minorHAnsi"/>
        </w:rPr>
      </w:pPr>
    </w:p>
    <w:p w:rsidR="00AC78B5" w:rsidRPr="003772F5" w:rsidRDefault="00AC78B5" w:rsidP="00AC78B5">
      <w:pPr>
        <w:pStyle w:val="Bezodstpw"/>
        <w:spacing w:line="276" w:lineRule="auto"/>
        <w:ind w:left="709" w:hanging="709"/>
        <w:jc w:val="both"/>
        <w:rPr>
          <w:rFonts w:ascii="Garamond" w:hAnsi="Garamond" w:cstheme="minorHAnsi"/>
        </w:rPr>
      </w:pPr>
      <w:r w:rsidRPr="003772F5">
        <w:rPr>
          <w:rFonts w:ascii="Garamond" w:hAnsi="Garamond" w:cstheme="minorHAnsi"/>
        </w:rPr>
        <w:t xml:space="preserve">3) K3 - Kryterium „ Okres gwarancji (w tym serwisowanie i wymiana materiałów eksploatacyjnych w cenie oferty) na zamontowane urządzenia, instalacje oraz systemy”  – waga 5 % </w:t>
      </w:r>
    </w:p>
    <w:p w:rsidR="00AC78B5" w:rsidRPr="003772F5" w:rsidRDefault="00AC78B5" w:rsidP="00AC78B5">
      <w:pPr>
        <w:pStyle w:val="Bezodstpw"/>
        <w:spacing w:line="276" w:lineRule="auto"/>
        <w:jc w:val="both"/>
        <w:rPr>
          <w:rFonts w:ascii="Garamond" w:hAnsi="Garamond" w:cstheme="minorHAnsi"/>
        </w:rPr>
      </w:pPr>
    </w:p>
    <w:p w:rsidR="00AC78B5" w:rsidRPr="003772F5" w:rsidRDefault="00AC78B5" w:rsidP="00AC78B5">
      <w:pPr>
        <w:pStyle w:val="Bezodstpw"/>
        <w:spacing w:line="276" w:lineRule="auto"/>
        <w:ind w:left="284"/>
        <w:jc w:val="both"/>
        <w:rPr>
          <w:rFonts w:ascii="Garamond" w:hAnsi="Garamond" w:cstheme="minorHAnsi"/>
        </w:rPr>
      </w:pPr>
      <w:r w:rsidRPr="003772F5">
        <w:rPr>
          <w:rFonts w:ascii="Garamond" w:hAnsi="Garamond" w:cstheme="minorHAnsi"/>
        </w:rPr>
        <w:t xml:space="preserve">Oferta w kryterium „Okres gwarancji (w tym serwisowanie i wymiana materiałów eksploatacyjnych w cenie oferty) na zamontowane urządzenia, instalacje oraz systemy” może otrzymać maksymalnie 5 punktów. </w:t>
      </w:r>
    </w:p>
    <w:p w:rsidR="00AC78B5" w:rsidRPr="003772F5" w:rsidRDefault="00AC78B5" w:rsidP="00AC78B5">
      <w:pPr>
        <w:pStyle w:val="Bezodstpw"/>
        <w:spacing w:line="276" w:lineRule="auto"/>
        <w:ind w:left="284"/>
        <w:jc w:val="both"/>
        <w:rPr>
          <w:rFonts w:ascii="Garamond" w:hAnsi="Garamond" w:cstheme="minorHAnsi"/>
        </w:rPr>
      </w:pPr>
      <w:r w:rsidRPr="003772F5">
        <w:rPr>
          <w:rFonts w:ascii="Garamond" w:hAnsi="Garamond" w:cstheme="minorHAnsi"/>
        </w:rPr>
        <w:t xml:space="preserve">Ocena dokonana zostanie na podstawie okresu gwarancji (w tym serwisowanie i wymiana materiałów eksploatacyjnych w cenie oferty) na zamontowane urządzenia, instalacje oraz systemy podanego w pełnych latach – zadeklarowanego przez Wykonawcę w Formularzu oferty. </w:t>
      </w:r>
    </w:p>
    <w:p w:rsidR="00AC78B5" w:rsidRPr="003772F5" w:rsidRDefault="00AC78B5" w:rsidP="00AC78B5">
      <w:pPr>
        <w:pStyle w:val="Bezodstpw"/>
        <w:spacing w:line="276" w:lineRule="auto"/>
        <w:ind w:left="284"/>
        <w:jc w:val="both"/>
        <w:rPr>
          <w:rFonts w:ascii="Garamond" w:hAnsi="Garamond" w:cstheme="minorHAnsi"/>
        </w:rPr>
      </w:pPr>
      <w:r w:rsidRPr="003772F5">
        <w:rPr>
          <w:rFonts w:ascii="Garamond" w:hAnsi="Garamond" w:cstheme="minorHAnsi"/>
        </w:rPr>
        <w:t xml:space="preserve">Najkrótszy możliwy okres gwarancji (w tym serwisowanie i wymiana materiałów eksploatacyjnych w cenie oferty) na zamontowane urządzenia, instalacje oraz systemy dopuszczony przez Zamawiającego: K3 min = 3 lata liczony od dnia </w:t>
      </w:r>
      <w:r w:rsidR="008C3D70">
        <w:rPr>
          <w:rFonts w:ascii="Garamond" w:hAnsi="Garamond" w:cstheme="minorHAnsi"/>
        </w:rPr>
        <w:t>ich uruchomienia</w:t>
      </w:r>
      <w:r w:rsidRPr="003772F5">
        <w:rPr>
          <w:rFonts w:ascii="Garamond" w:hAnsi="Garamond" w:cstheme="minorHAnsi"/>
        </w:rPr>
        <w:t xml:space="preserve">. Najdłuższy możliwy okres gwarancji (w tym serwisowanie i wymiana materiałów eksploatacyjnych w cenie oferty) na zamontowane urządzenia, instalacje oraz systemy przyjęty do oceny oferty przez Zamawiającego: K3 max = 6 lat,  liczony od dnia </w:t>
      </w:r>
      <w:r w:rsidR="008C3D70">
        <w:rPr>
          <w:rFonts w:ascii="Garamond" w:hAnsi="Garamond" w:cstheme="minorHAnsi"/>
        </w:rPr>
        <w:t>ich uruchomienia.</w:t>
      </w:r>
    </w:p>
    <w:p w:rsidR="00AC78B5" w:rsidRPr="003772F5" w:rsidRDefault="00AC78B5" w:rsidP="00AC78B5">
      <w:pPr>
        <w:pStyle w:val="Bezodstpw"/>
        <w:spacing w:line="276" w:lineRule="auto"/>
        <w:ind w:left="284"/>
        <w:jc w:val="both"/>
        <w:rPr>
          <w:rFonts w:ascii="Garamond" w:hAnsi="Garamond" w:cstheme="minorHAnsi"/>
        </w:rPr>
      </w:pPr>
      <w:r w:rsidRPr="003772F5">
        <w:rPr>
          <w:rFonts w:ascii="Garamond" w:hAnsi="Garamond" w:cstheme="minorHAnsi"/>
        </w:rPr>
        <w:t xml:space="preserve"> Ilość punktów w tym kryterium zostanie naliczona zgodnie z poniższą tabelą:</w:t>
      </w:r>
    </w:p>
    <w:p w:rsidR="00AC78B5" w:rsidRPr="003772F5" w:rsidRDefault="00AC78B5" w:rsidP="00AC78B5">
      <w:pPr>
        <w:pStyle w:val="Bezodstpw"/>
        <w:spacing w:line="276" w:lineRule="auto"/>
        <w:jc w:val="both"/>
        <w:rPr>
          <w:rFonts w:ascii="Garamond" w:hAnsi="Garamond" w:cstheme="minorHAnsi"/>
        </w:rPr>
      </w:pPr>
    </w:p>
    <w:p w:rsidR="00AC78B5" w:rsidRPr="003772F5" w:rsidRDefault="00AC78B5" w:rsidP="00AC78B5">
      <w:pPr>
        <w:pStyle w:val="Bezodstpw"/>
        <w:spacing w:line="276" w:lineRule="auto"/>
        <w:jc w:val="both"/>
        <w:rPr>
          <w:rFonts w:ascii="Garamond" w:hAnsi="Garamond" w:cstheme="minorHAnsi"/>
        </w:rPr>
      </w:pPr>
    </w:p>
    <w:tbl>
      <w:tblPr>
        <w:tblStyle w:val="Tabela-Siatka"/>
        <w:tblW w:w="0" w:type="auto"/>
        <w:tblInd w:w="1271" w:type="dxa"/>
        <w:tblLook w:val="04A0" w:firstRow="1" w:lastRow="0" w:firstColumn="1" w:lastColumn="0" w:noHBand="0" w:noVBand="1"/>
      </w:tblPr>
      <w:tblGrid>
        <w:gridCol w:w="581"/>
        <w:gridCol w:w="4536"/>
        <w:gridCol w:w="1833"/>
      </w:tblGrid>
      <w:tr w:rsidR="00AC78B5" w:rsidRPr="003772F5" w:rsidTr="00AA3BA0">
        <w:tc>
          <w:tcPr>
            <w:tcW w:w="567" w:type="dxa"/>
          </w:tcPr>
          <w:p w:rsidR="00AC78B5" w:rsidRPr="003772F5" w:rsidRDefault="00AC78B5" w:rsidP="00AA3BA0">
            <w:pPr>
              <w:pStyle w:val="Bezodstpw"/>
              <w:spacing w:line="276" w:lineRule="auto"/>
              <w:jc w:val="both"/>
              <w:rPr>
                <w:rFonts w:ascii="Garamond" w:hAnsi="Garamond" w:cstheme="minorHAnsi"/>
              </w:rPr>
            </w:pPr>
          </w:p>
          <w:p w:rsidR="00AC78B5" w:rsidRPr="003772F5" w:rsidRDefault="00AC78B5" w:rsidP="00AA3BA0">
            <w:pPr>
              <w:pStyle w:val="Bezodstpw"/>
              <w:spacing w:line="276" w:lineRule="auto"/>
              <w:jc w:val="both"/>
              <w:rPr>
                <w:rFonts w:ascii="Garamond" w:hAnsi="Garamond" w:cstheme="minorHAnsi"/>
              </w:rPr>
            </w:pPr>
            <w:r w:rsidRPr="003772F5">
              <w:rPr>
                <w:rFonts w:ascii="Garamond" w:hAnsi="Garamond" w:cstheme="minorHAnsi"/>
              </w:rPr>
              <w:t>L.p.</w:t>
            </w:r>
          </w:p>
        </w:tc>
        <w:tc>
          <w:tcPr>
            <w:tcW w:w="4536" w:type="dxa"/>
          </w:tcPr>
          <w:p w:rsidR="00AC78B5" w:rsidRPr="003772F5" w:rsidRDefault="00AC78B5" w:rsidP="00AA3BA0">
            <w:pPr>
              <w:pStyle w:val="Bezodstpw"/>
              <w:spacing w:line="276" w:lineRule="auto"/>
              <w:jc w:val="both"/>
              <w:rPr>
                <w:rFonts w:ascii="Garamond" w:hAnsi="Garamond" w:cstheme="minorHAnsi"/>
                <w:color w:val="000000"/>
              </w:rPr>
            </w:pPr>
            <w:r w:rsidRPr="003772F5">
              <w:rPr>
                <w:rFonts w:ascii="Garamond" w:hAnsi="Garamond" w:cstheme="minorHAnsi"/>
                <w:color w:val="000000"/>
              </w:rPr>
              <w:t>Okres gwarancji( w tym serwisowanie) na zamontowane urządzenia, instalacje oraz systemy (K3)</w:t>
            </w:r>
          </w:p>
        </w:tc>
        <w:tc>
          <w:tcPr>
            <w:tcW w:w="1833" w:type="dxa"/>
          </w:tcPr>
          <w:p w:rsidR="00AC78B5" w:rsidRPr="003772F5" w:rsidRDefault="00AC78B5" w:rsidP="00AA3BA0">
            <w:pPr>
              <w:pStyle w:val="Bezodstpw"/>
              <w:spacing w:line="276" w:lineRule="auto"/>
              <w:jc w:val="both"/>
              <w:rPr>
                <w:rFonts w:ascii="Garamond" w:hAnsi="Garamond" w:cstheme="minorHAnsi"/>
              </w:rPr>
            </w:pPr>
          </w:p>
          <w:p w:rsidR="00AC78B5" w:rsidRPr="003772F5" w:rsidRDefault="00AC78B5" w:rsidP="00AA3BA0">
            <w:pPr>
              <w:pStyle w:val="Bezodstpw"/>
              <w:spacing w:line="276" w:lineRule="auto"/>
              <w:jc w:val="both"/>
              <w:rPr>
                <w:rFonts w:ascii="Garamond" w:hAnsi="Garamond" w:cstheme="minorHAnsi"/>
              </w:rPr>
            </w:pPr>
            <w:r w:rsidRPr="003772F5">
              <w:rPr>
                <w:rFonts w:ascii="Garamond" w:hAnsi="Garamond" w:cstheme="minorHAnsi"/>
              </w:rPr>
              <w:t>Ilość punktów</w:t>
            </w:r>
          </w:p>
        </w:tc>
      </w:tr>
      <w:tr w:rsidR="00AC78B5" w:rsidRPr="003772F5" w:rsidTr="00AA3BA0">
        <w:tc>
          <w:tcPr>
            <w:tcW w:w="567" w:type="dxa"/>
          </w:tcPr>
          <w:p w:rsidR="00AC78B5" w:rsidRPr="003772F5" w:rsidRDefault="00AC78B5" w:rsidP="00AA3BA0">
            <w:pPr>
              <w:pStyle w:val="Bezodstpw"/>
              <w:spacing w:line="276" w:lineRule="auto"/>
              <w:jc w:val="both"/>
              <w:rPr>
                <w:rFonts w:ascii="Garamond" w:hAnsi="Garamond" w:cstheme="minorHAnsi"/>
              </w:rPr>
            </w:pPr>
            <w:r w:rsidRPr="003772F5">
              <w:rPr>
                <w:rFonts w:ascii="Garamond" w:hAnsi="Garamond" w:cstheme="minorHAnsi"/>
              </w:rPr>
              <w:t>1.</w:t>
            </w:r>
          </w:p>
        </w:tc>
        <w:tc>
          <w:tcPr>
            <w:tcW w:w="4536" w:type="dxa"/>
          </w:tcPr>
          <w:p w:rsidR="00AC78B5" w:rsidRPr="003772F5" w:rsidRDefault="00AC78B5" w:rsidP="00AA3BA0">
            <w:pPr>
              <w:pStyle w:val="Bezodstpw"/>
              <w:spacing w:line="276" w:lineRule="auto"/>
              <w:jc w:val="both"/>
              <w:rPr>
                <w:rFonts w:ascii="Garamond" w:hAnsi="Garamond" w:cstheme="minorHAnsi"/>
              </w:rPr>
            </w:pPr>
            <w:r w:rsidRPr="003772F5">
              <w:rPr>
                <w:rFonts w:ascii="Garamond" w:hAnsi="Garamond" w:cstheme="minorHAnsi"/>
              </w:rPr>
              <w:t>3 lata</w:t>
            </w:r>
          </w:p>
        </w:tc>
        <w:tc>
          <w:tcPr>
            <w:tcW w:w="1833" w:type="dxa"/>
          </w:tcPr>
          <w:p w:rsidR="00AC78B5" w:rsidRPr="003772F5" w:rsidRDefault="00AC78B5" w:rsidP="00AA3BA0">
            <w:pPr>
              <w:pStyle w:val="Bezodstpw"/>
              <w:spacing w:line="276" w:lineRule="auto"/>
              <w:jc w:val="both"/>
              <w:rPr>
                <w:rFonts w:ascii="Garamond" w:hAnsi="Garamond" w:cstheme="minorHAnsi"/>
              </w:rPr>
            </w:pPr>
            <w:r w:rsidRPr="003772F5">
              <w:rPr>
                <w:rFonts w:ascii="Garamond" w:hAnsi="Garamond" w:cstheme="minorHAnsi"/>
              </w:rPr>
              <w:t>0,00</w:t>
            </w:r>
          </w:p>
        </w:tc>
      </w:tr>
      <w:tr w:rsidR="00AC78B5" w:rsidRPr="003772F5" w:rsidTr="00AA3BA0">
        <w:tc>
          <w:tcPr>
            <w:tcW w:w="567" w:type="dxa"/>
          </w:tcPr>
          <w:p w:rsidR="00AC78B5" w:rsidRPr="003772F5" w:rsidRDefault="00AC78B5" w:rsidP="00AA3BA0">
            <w:pPr>
              <w:pStyle w:val="Bezodstpw"/>
              <w:spacing w:line="276" w:lineRule="auto"/>
              <w:jc w:val="both"/>
              <w:rPr>
                <w:rFonts w:ascii="Garamond" w:hAnsi="Garamond" w:cstheme="minorHAnsi"/>
              </w:rPr>
            </w:pPr>
            <w:r w:rsidRPr="003772F5">
              <w:rPr>
                <w:rFonts w:ascii="Garamond" w:hAnsi="Garamond" w:cstheme="minorHAnsi"/>
              </w:rPr>
              <w:t>2.</w:t>
            </w:r>
          </w:p>
        </w:tc>
        <w:tc>
          <w:tcPr>
            <w:tcW w:w="4536" w:type="dxa"/>
          </w:tcPr>
          <w:p w:rsidR="00AC78B5" w:rsidRPr="003772F5" w:rsidRDefault="00AC78B5" w:rsidP="00AA3BA0">
            <w:pPr>
              <w:pStyle w:val="Bezodstpw"/>
              <w:spacing w:line="276" w:lineRule="auto"/>
              <w:jc w:val="both"/>
              <w:rPr>
                <w:rFonts w:ascii="Garamond" w:hAnsi="Garamond" w:cstheme="minorHAnsi"/>
              </w:rPr>
            </w:pPr>
            <w:r w:rsidRPr="003772F5">
              <w:rPr>
                <w:rFonts w:ascii="Garamond" w:hAnsi="Garamond" w:cstheme="minorHAnsi"/>
              </w:rPr>
              <w:t>4 lata</w:t>
            </w:r>
          </w:p>
        </w:tc>
        <w:tc>
          <w:tcPr>
            <w:tcW w:w="1833" w:type="dxa"/>
          </w:tcPr>
          <w:p w:rsidR="00AC78B5" w:rsidRPr="003772F5" w:rsidRDefault="009576FC" w:rsidP="00AA3BA0">
            <w:pPr>
              <w:pStyle w:val="Bezodstpw"/>
              <w:spacing w:line="276" w:lineRule="auto"/>
              <w:jc w:val="both"/>
              <w:rPr>
                <w:rFonts w:ascii="Garamond" w:hAnsi="Garamond" w:cstheme="minorHAnsi"/>
              </w:rPr>
            </w:pPr>
            <w:r w:rsidRPr="003772F5">
              <w:rPr>
                <w:rFonts w:ascii="Garamond" w:hAnsi="Garamond" w:cstheme="minorHAnsi"/>
              </w:rPr>
              <w:t>1</w:t>
            </w:r>
            <w:r w:rsidR="00AC78B5" w:rsidRPr="003772F5">
              <w:rPr>
                <w:rFonts w:ascii="Garamond" w:hAnsi="Garamond" w:cstheme="minorHAnsi"/>
              </w:rPr>
              <w:t>,00</w:t>
            </w:r>
          </w:p>
        </w:tc>
      </w:tr>
      <w:tr w:rsidR="00AC78B5" w:rsidRPr="003772F5" w:rsidTr="00AA3BA0">
        <w:tc>
          <w:tcPr>
            <w:tcW w:w="567" w:type="dxa"/>
          </w:tcPr>
          <w:p w:rsidR="00AC78B5" w:rsidRPr="003772F5" w:rsidRDefault="00AC78B5" w:rsidP="00AA3BA0">
            <w:pPr>
              <w:pStyle w:val="Bezodstpw"/>
              <w:spacing w:line="276" w:lineRule="auto"/>
              <w:jc w:val="both"/>
              <w:rPr>
                <w:rFonts w:ascii="Garamond" w:hAnsi="Garamond" w:cstheme="minorHAnsi"/>
              </w:rPr>
            </w:pPr>
            <w:r w:rsidRPr="003772F5">
              <w:rPr>
                <w:rFonts w:ascii="Garamond" w:hAnsi="Garamond" w:cstheme="minorHAnsi"/>
              </w:rPr>
              <w:t>3.</w:t>
            </w:r>
          </w:p>
        </w:tc>
        <w:tc>
          <w:tcPr>
            <w:tcW w:w="4536" w:type="dxa"/>
          </w:tcPr>
          <w:p w:rsidR="00AC78B5" w:rsidRPr="003772F5" w:rsidRDefault="00AC78B5" w:rsidP="00AA3BA0">
            <w:pPr>
              <w:pStyle w:val="Bezodstpw"/>
              <w:spacing w:line="276" w:lineRule="auto"/>
              <w:jc w:val="both"/>
              <w:rPr>
                <w:rFonts w:ascii="Garamond" w:hAnsi="Garamond" w:cstheme="minorHAnsi"/>
              </w:rPr>
            </w:pPr>
            <w:r w:rsidRPr="003772F5">
              <w:rPr>
                <w:rFonts w:ascii="Garamond" w:hAnsi="Garamond" w:cstheme="minorHAnsi"/>
              </w:rPr>
              <w:t>5 lat</w:t>
            </w:r>
          </w:p>
        </w:tc>
        <w:tc>
          <w:tcPr>
            <w:tcW w:w="1833" w:type="dxa"/>
          </w:tcPr>
          <w:p w:rsidR="00AC78B5" w:rsidRPr="003772F5" w:rsidRDefault="009576FC" w:rsidP="00AA3BA0">
            <w:pPr>
              <w:pStyle w:val="Bezodstpw"/>
              <w:spacing w:line="276" w:lineRule="auto"/>
              <w:jc w:val="both"/>
              <w:rPr>
                <w:rFonts w:ascii="Garamond" w:hAnsi="Garamond" w:cstheme="minorHAnsi"/>
              </w:rPr>
            </w:pPr>
            <w:r w:rsidRPr="003772F5">
              <w:rPr>
                <w:rFonts w:ascii="Garamond" w:hAnsi="Garamond" w:cstheme="minorHAnsi"/>
              </w:rPr>
              <w:t>3</w:t>
            </w:r>
            <w:r w:rsidR="00AC78B5" w:rsidRPr="003772F5">
              <w:rPr>
                <w:rFonts w:ascii="Garamond" w:hAnsi="Garamond" w:cstheme="minorHAnsi"/>
              </w:rPr>
              <w:t>,00</w:t>
            </w:r>
          </w:p>
        </w:tc>
      </w:tr>
      <w:tr w:rsidR="00AC78B5" w:rsidRPr="003772F5" w:rsidTr="00AA3BA0">
        <w:tc>
          <w:tcPr>
            <w:tcW w:w="567" w:type="dxa"/>
          </w:tcPr>
          <w:p w:rsidR="00AC78B5" w:rsidRPr="003772F5" w:rsidRDefault="00AC78B5" w:rsidP="00AA3BA0">
            <w:pPr>
              <w:pStyle w:val="Bezodstpw"/>
              <w:spacing w:line="276" w:lineRule="auto"/>
              <w:jc w:val="both"/>
              <w:rPr>
                <w:rFonts w:ascii="Garamond" w:hAnsi="Garamond" w:cstheme="minorHAnsi"/>
              </w:rPr>
            </w:pPr>
            <w:r w:rsidRPr="003772F5">
              <w:rPr>
                <w:rFonts w:ascii="Garamond" w:hAnsi="Garamond" w:cstheme="minorHAnsi"/>
              </w:rPr>
              <w:t>4.</w:t>
            </w:r>
          </w:p>
        </w:tc>
        <w:tc>
          <w:tcPr>
            <w:tcW w:w="4536" w:type="dxa"/>
          </w:tcPr>
          <w:p w:rsidR="00AC78B5" w:rsidRPr="003772F5" w:rsidRDefault="00AC78B5" w:rsidP="00AA3BA0">
            <w:pPr>
              <w:pStyle w:val="Bezodstpw"/>
              <w:spacing w:line="276" w:lineRule="auto"/>
              <w:jc w:val="both"/>
              <w:rPr>
                <w:rFonts w:ascii="Garamond" w:hAnsi="Garamond" w:cstheme="minorHAnsi"/>
              </w:rPr>
            </w:pPr>
            <w:r w:rsidRPr="003772F5">
              <w:rPr>
                <w:rFonts w:ascii="Garamond" w:hAnsi="Garamond" w:cstheme="minorHAnsi"/>
              </w:rPr>
              <w:t>6 i więcej lat</w:t>
            </w:r>
          </w:p>
        </w:tc>
        <w:tc>
          <w:tcPr>
            <w:tcW w:w="1833" w:type="dxa"/>
          </w:tcPr>
          <w:p w:rsidR="00AC78B5" w:rsidRPr="003772F5" w:rsidRDefault="00AC78B5" w:rsidP="00AA3BA0">
            <w:pPr>
              <w:pStyle w:val="Bezodstpw"/>
              <w:spacing w:line="276" w:lineRule="auto"/>
              <w:jc w:val="both"/>
              <w:rPr>
                <w:rFonts w:ascii="Garamond" w:hAnsi="Garamond" w:cstheme="minorHAnsi"/>
              </w:rPr>
            </w:pPr>
            <w:r w:rsidRPr="003772F5">
              <w:rPr>
                <w:rFonts w:ascii="Garamond" w:hAnsi="Garamond" w:cstheme="minorHAnsi"/>
              </w:rPr>
              <w:t>5,00</w:t>
            </w:r>
          </w:p>
        </w:tc>
      </w:tr>
    </w:tbl>
    <w:p w:rsidR="00AC78B5" w:rsidRPr="003772F5" w:rsidRDefault="00AC78B5" w:rsidP="00AC78B5">
      <w:pPr>
        <w:pStyle w:val="Bezodstpw"/>
        <w:spacing w:line="276" w:lineRule="auto"/>
        <w:jc w:val="both"/>
        <w:rPr>
          <w:rFonts w:ascii="Garamond" w:hAnsi="Garamond" w:cstheme="minorHAnsi"/>
        </w:rPr>
      </w:pPr>
    </w:p>
    <w:p w:rsidR="00AC78B5" w:rsidRPr="003772F5" w:rsidRDefault="00AC78B5" w:rsidP="00AC78B5">
      <w:pPr>
        <w:pStyle w:val="Bezodstpw"/>
        <w:spacing w:line="276" w:lineRule="auto"/>
        <w:jc w:val="both"/>
        <w:rPr>
          <w:rFonts w:ascii="Garamond" w:hAnsi="Garamond" w:cstheme="minorHAnsi"/>
        </w:rPr>
      </w:pPr>
      <w:r w:rsidRPr="003772F5">
        <w:rPr>
          <w:rFonts w:ascii="Garamond" w:hAnsi="Garamond" w:cstheme="minorHAnsi"/>
        </w:rPr>
        <w:lastRenderedPageBreak/>
        <w:t xml:space="preserve">W przypadku gdy Wykonawca nie poda okresu gwarancji (w tym serwisowania) na zamontowane urządzenia, instalacje oraz systemy Zamawiający przyjmie do oceny oferty minimalny okres, czyli 3 lata i taki okres zostanie przyjęty do umowy. </w:t>
      </w:r>
    </w:p>
    <w:p w:rsidR="00AC78B5" w:rsidRPr="003772F5" w:rsidRDefault="00AC78B5" w:rsidP="00AC78B5">
      <w:pPr>
        <w:pStyle w:val="Bezodstpw"/>
        <w:spacing w:line="276" w:lineRule="auto"/>
        <w:jc w:val="both"/>
        <w:rPr>
          <w:rFonts w:ascii="Garamond" w:hAnsi="Garamond" w:cstheme="minorHAnsi"/>
        </w:rPr>
      </w:pPr>
      <w:r w:rsidRPr="003772F5">
        <w:rPr>
          <w:rFonts w:ascii="Garamond" w:hAnsi="Garamond" w:cstheme="minorHAnsi"/>
        </w:rPr>
        <w:t xml:space="preserve">W przypadku gdy Wykonawca poda okres gwarancji (w tym serwisowanie i wymiana materiałów eksploatacyjnych w cenie oferty) na zamontowane urządzenia, instalacje oraz systemy większy niż 6 lat, Zamawiający przyjmie do oceny oferty maksymalny okres. </w:t>
      </w:r>
    </w:p>
    <w:p w:rsidR="00AC78B5" w:rsidRPr="003772F5" w:rsidRDefault="00AC78B5" w:rsidP="00AC78B5">
      <w:pPr>
        <w:pStyle w:val="Bezodstpw"/>
        <w:spacing w:line="276" w:lineRule="auto"/>
        <w:jc w:val="both"/>
        <w:rPr>
          <w:rFonts w:ascii="Garamond" w:hAnsi="Garamond" w:cstheme="minorHAnsi"/>
        </w:rPr>
      </w:pPr>
      <w:r w:rsidRPr="003772F5">
        <w:rPr>
          <w:rFonts w:ascii="Garamond" w:hAnsi="Garamond" w:cstheme="minorHAnsi"/>
        </w:rPr>
        <w:t xml:space="preserve">W przypadku podania przez Wykonawcę krótszego okresu niż 3 lata Zamawiający odrzuci ofertę. </w:t>
      </w:r>
    </w:p>
    <w:p w:rsidR="003D3B86" w:rsidRPr="003772F5" w:rsidRDefault="003D3B86" w:rsidP="003D3B86">
      <w:pPr>
        <w:suppressAutoHyphens/>
        <w:ind w:left="720"/>
        <w:rPr>
          <w:rFonts w:ascii="Garamond" w:hAnsi="Garamond" w:cs="Arial"/>
          <w:b/>
        </w:rPr>
      </w:pPr>
    </w:p>
    <w:p w:rsidR="003D3B86" w:rsidRPr="003772F5" w:rsidRDefault="003D3B86" w:rsidP="003D3B86">
      <w:pPr>
        <w:suppressAutoHyphens/>
        <w:ind w:left="720"/>
        <w:rPr>
          <w:rFonts w:ascii="Garamond" w:hAnsi="Garamond" w:cs="Arial"/>
          <w:b/>
        </w:rPr>
      </w:pPr>
    </w:p>
    <w:p w:rsidR="003D3B86" w:rsidRPr="003772F5" w:rsidRDefault="003D3B86" w:rsidP="003D3B86">
      <w:pPr>
        <w:suppressAutoHyphens/>
        <w:ind w:left="720" w:hanging="862"/>
        <w:rPr>
          <w:rFonts w:ascii="Garamond" w:hAnsi="Garamond" w:cs="Arial"/>
        </w:rPr>
      </w:pPr>
      <w:r w:rsidRPr="003772F5">
        <w:rPr>
          <w:rFonts w:ascii="Garamond" w:hAnsi="Garamond" w:cs="Arial"/>
          <w:b/>
        </w:rPr>
        <w:t>4) K4 – Aspekty społeczne</w:t>
      </w:r>
      <w:r w:rsidRPr="003772F5">
        <w:rPr>
          <w:rFonts w:ascii="Garamond" w:hAnsi="Garamond" w:cs="Arial"/>
        </w:rPr>
        <w:t xml:space="preserve"> - w kryterium tym, oferta otrzyma liczbę punktów wynikającą z tabeli poniżej:</w:t>
      </w:r>
    </w:p>
    <w:p w:rsidR="003D3B86" w:rsidRPr="003772F5" w:rsidRDefault="003D3B86" w:rsidP="003D3B86">
      <w:pPr>
        <w:tabs>
          <w:tab w:val="left" w:pos="426"/>
        </w:tabs>
        <w:suppressAutoHyphens/>
        <w:ind w:left="3230"/>
        <w:rPr>
          <w:rFonts w:ascii="Garamond" w:eastAsia="MS Mincho" w:hAnsi="Garamond" w:cs="Arial"/>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52"/>
        <w:gridCol w:w="3046"/>
      </w:tblGrid>
      <w:tr w:rsidR="003D3B86" w:rsidRPr="003772F5" w:rsidTr="00A66FDA">
        <w:trPr>
          <w:trHeight w:val="595"/>
          <w:jc w:val="center"/>
        </w:trPr>
        <w:tc>
          <w:tcPr>
            <w:tcW w:w="4452" w:type="dxa"/>
            <w:shd w:val="pct12" w:color="auto" w:fill="FFFFFF"/>
            <w:vAlign w:val="center"/>
          </w:tcPr>
          <w:p w:rsidR="003D3B86" w:rsidRPr="003772F5" w:rsidRDefault="003D3B86" w:rsidP="00A66FDA">
            <w:pPr>
              <w:suppressAutoHyphens/>
              <w:jc w:val="center"/>
              <w:rPr>
                <w:rFonts w:ascii="Garamond" w:eastAsia="MS Mincho" w:hAnsi="Garamond" w:cs="Arial"/>
                <w:b/>
                <w:lang w:eastAsia="en-US"/>
              </w:rPr>
            </w:pPr>
            <w:r w:rsidRPr="003772F5">
              <w:rPr>
                <w:rFonts w:ascii="Garamond" w:eastAsia="MS Mincho" w:hAnsi="Garamond" w:cs="Arial"/>
                <w:b/>
                <w:lang w:eastAsia="en-US"/>
              </w:rPr>
              <w:t xml:space="preserve">„Aspekty społeczne – zatrudnienie osób </w:t>
            </w:r>
            <w:r w:rsidRPr="003772F5">
              <w:rPr>
                <w:rFonts w:ascii="Garamond" w:eastAsia="MS Mincho" w:hAnsi="Garamond" w:cs="Arial"/>
                <w:b/>
                <w:lang w:eastAsia="en-US"/>
              </w:rPr>
              <w:br/>
            </w:r>
            <w:r w:rsidRPr="003772F5">
              <w:rPr>
                <w:rFonts w:ascii="Garamond" w:eastAsia="MS Mincho" w:hAnsi="Garamond" w:cs="Arial"/>
                <w:lang w:eastAsia="en-US"/>
              </w:rPr>
              <w:t>z grup społecznie marginalizowanych</w:t>
            </w:r>
            <w:r w:rsidRPr="003772F5">
              <w:rPr>
                <w:rFonts w:ascii="Garamond" w:eastAsia="MS Mincho" w:hAnsi="Garamond" w:cs="Arial"/>
                <w:b/>
                <w:lang w:eastAsia="en-US"/>
              </w:rPr>
              <w:t xml:space="preserve">” </w:t>
            </w:r>
          </w:p>
        </w:tc>
        <w:tc>
          <w:tcPr>
            <w:tcW w:w="3046" w:type="dxa"/>
            <w:shd w:val="pct12" w:color="auto" w:fill="FFFFFF"/>
            <w:vAlign w:val="center"/>
          </w:tcPr>
          <w:p w:rsidR="003D3B86" w:rsidRPr="003772F5" w:rsidRDefault="003D3B86" w:rsidP="00A66FDA">
            <w:pPr>
              <w:suppressAutoHyphens/>
              <w:spacing w:line="360" w:lineRule="auto"/>
              <w:jc w:val="center"/>
              <w:rPr>
                <w:rFonts w:ascii="Garamond" w:eastAsia="MS Mincho" w:hAnsi="Garamond" w:cs="Arial"/>
                <w:b/>
                <w:lang w:eastAsia="en-US"/>
              </w:rPr>
            </w:pPr>
            <w:r w:rsidRPr="003772F5">
              <w:rPr>
                <w:rFonts w:ascii="Garamond" w:eastAsia="MS Mincho" w:hAnsi="Garamond" w:cs="Arial"/>
                <w:b/>
                <w:lang w:eastAsia="en-US"/>
              </w:rPr>
              <w:t>Liczba punktów</w:t>
            </w:r>
          </w:p>
        </w:tc>
      </w:tr>
      <w:tr w:rsidR="003D3B86" w:rsidRPr="003772F5" w:rsidTr="00A66FDA">
        <w:trPr>
          <w:trHeight w:val="247"/>
          <w:jc w:val="center"/>
        </w:trPr>
        <w:tc>
          <w:tcPr>
            <w:tcW w:w="4452" w:type="dxa"/>
            <w:vAlign w:val="center"/>
          </w:tcPr>
          <w:p w:rsidR="003D3B86" w:rsidRPr="003772F5" w:rsidRDefault="00FB5818" w:rsidP="00A66FDA">
            <w:pPr>
              <w:suppressAutoHyphens/>
              <w:jc w:val="center"/>
              <w:rPr>
                <w:rFonts w:ascii="Garamond" w:eastAsia="MS Mincho" w:hAnsi="Garamond" w:cs="Arial"/>
                <w:lang w:eastAsia="en-US"/>
              </w:rPr>
            </w:pPr>
            <w:r>
              <w:rPr>
                <w:rFonts w:ascii="Garamond" w:eastAsia="MS Mincho" w:hAnsi="Garamond" w:cs="Arial"/>
                <w:lang w:eastAsia="en-US"/>
              </w:rPr>
              <w:t xml:space="preserve">Oferta </w:t>
            </w:r>
            <w:r w:rsidR="000F4955">
              <w:rPr>
                <w:rFonts w:ascii="Garamond" w:eastAsia="MS Mincho" w:hAnsi="Garamond" w:cs="Arial"/>
                <w:lang w:eastAsia="en-US"/>
              </w:rPr>
              <w:t>w</w:t>
            </w:r>
            <w:r w:rsidR="003D3B86" w:rsidRPr="003772F5">
              <w:rPr>
                <w:rFonts w:ascii="Garamond" w:eastAsia="MS Mincho" w:hAnsi="Garamond" w:cs="Arial"/>
                <w:lang w:eastAsia="en-US"/>
              </w:rPr>
              <w:t>ykonawc</w:t>
            </w:r>
            <w:r w:rsidR="000F4955">
              <w:rPr>
                <w:rFonts w:ascii="Garamond" w:eastAsia="MS Mincho" w:hAnsi="Garamond" w:cs="Arial"/>
                <w:lang w:eastAsia="en-US"/>
              </w:rPr>
              <w:t>y</w:t>
            </w:r>
            <w:r w:rsidR="003D3B86" w:rsidRPr="003772F5">
              <w:rPr>
                <w:rFonts w:ascii="Garamond" w:eastAsia="MS Mincho" w:hAnsi="Garamond" w:cs="Arial"/>
                <w:lang w:eastAsia="en-US"/>
              </w:rPr>
              <w:t xml:space="preserve"> otrzyma 1 pkt. w przypadku złożenia oświadczenia o zatrudnieniu przy wykonywaniu robot budowlanych co najmniej pięciu osób z grup społecznie</w:t>
            </w:r>
            <w:r w:rsidR="00994F2C">
              <w:rPr>
                <w:rFonts w:ascii="Garamond" w:eastAsia="MS Mincho" w:hAnsi="Garamond" w:cs="Arial"/>
                <w:lang w:eastAsia="en-US"/>
              </w:rPr>
              <w:t xml:space="preserve"> </w:t>
            </w:r>
            <w:r w:rsidR="003D3B86" w:rsidRPr="003772F5">
              <w:rPr>
                <w:rFonts w:ascii="Garamond" w:eastAsia="MS Mincho" w:hAnsi="Garamond" w:cs="Arial"/>
                <w:lang w:eastAsia="en-US"/>
              </w:rPr>
              <w:t>marginalizowanych na podstawie umowy o pracę</w:t>
            </w:r>
          </w:p>
        </w:tc>
        <w:tc>
          <w:tcPr>
            <w:tcW w:w="3046" w:type="dxa"/>
            <w:vAlign w:val="center"/>
          </w:tcPr>
          <w:p w:rsidR="003D3B86" w:rsidRPr="003772F5" w:rsidRDefault="003D3B86" w:rsidP="00A66FDA">
            <w:pPr>
              <w:suppressAutoHyphens/>
              <w:spacing w:line="360" w:lineRule="auto"/>
              <w:jc w:val="center"/>
              <w:rPr>
                <w:rFonts w:ascii="Garamond" w:eastAsia="MS Mincho" w:hAnsi="Garamond" w:cs="Arial"/>
                <w:lang w:eastAsia="en-US"/>
              </w:rPr>
            </w:pPr>
            <w:r w:rsidRPr="003772F5">
              <w:rPr>
                <w:rFonts w:ascii="Garamond" w:eastAsia="MS Mincho" w:hAnsi="Garamond" w:cs="Arial"/>
                <w:lang w:eastAsia="en-US"/>
              </w:rPr>
              <w:t>1 pkt.</w:t>
            </w:r>
          </w:p>
        </w:tc>
      </w:tr>
      <w:tr w:rsidR="003D3B86" w:rsidRPr="003772F5" w:rsidTr="00A66FDA">
        <w:trPr>
          <w:trHeight w:val="247"/>
          <w:jc w:val="center"/>
        </w:trPr>
        <w:tc>
          <w:tcPr>
            <w:tcW w:w="4452" w:type="dxa"/>
            <w:vAlign w:val="center"/>
          </w:tcPr>
          <w:p w:rsidR="003D3B86" w:rsidRPr="003772F5" w:rsidRDefault="003D3B86" w:rsidP="00A66FDA">
            <w:pPr>
              <w:suppressAutoHyphens/>
              <w:jc w:val="center"/>
              <w:rPr>
                <w:rFonts w:ascii="Garamond" w:eastAsia="MS Mincho" w:hAnsi="Garamond" w:cs="Arial"/>
                <w:lang w:eastAsia="en-US"/>
              </w:rPr>
            </w:pPr>
            <w:r w:rsidRPr="003772F5">
              <w:rPr>
                <w:rFonts w:ascii="Garamond" w:eastAsia="MS Mincho" w:hAnsi="Garamond" w:cs="Arial"/>
                <w:lang w:eastAsia="en-US"/>
              </w:rPr>
              <w:t xml:space="preserve">Wykonawca otrzyma 0 pkt. w przypadku, </w:t>
            </w:r>
          </w:p>
          <w:p w:rsidR="003D3B86" w:rsidRPr="003772F5" w:rsidRDefault="003D3B86" w:rsidP="00A66FDA">
            <w:pPr>
              <w:suppressAutoHyphens/>
              <w:jc w:val="center"/>
              <w:rPr>
                <w:rFonts w:ascii="Garamond" w:eastAsia="MS Mincho" w:hAnsi="Garamond" w:cs="Arial"/>
                <w:lang w:eastAsia="en-US"/>
              </w:rPr>
            </w:pPr>
            <w:r w:rsidRPr="003772F5">
              <w:rPr>
                <w:rFonts w:ascii="Garamond" w:eastAsia="MS Mincho" w:hAnsi="Garamond" w:cs="Arial"/>
                <w:lang w:eastAsia="en-US"/>
              </w:rPr>
              <w:t>gdy nie zadeklaruje zatrudnienia osób z grup społecznie marginalizowanych</w:t>
            </w:r>
          </w:p>
        </w:tc>
        <w:tc>
          <w:tcPr>
            <w:tcW w:w="3046" w:type="dxa"/>
            <w:vAlign w:val="center"/>
          </w:tcPr>
          <w:p w:rsidR="003D3B86" w:rsidRPr="003772F5" w:rsidRDefault="003D3B86" w:rsidP="00A66FDA">
            <w:pPr>
              <w:suppressAutoHyphens/>
              <w:spacing w:line="360" w:lineRule="auto"/>
              <w:jc w:val="center"/>
              <w:rPr>
                <w:rFonts w:ascii="Garamond" w:eastAsia="MS Mincho" w:hAnsi="Garamond" w:cs="Arial"/>
                <w:lang w:eastAsia="en-US"/>
              </w:rPr>
            </w:pPr>
            <w:r w:rsidRPr="003772F5">
              <w:rPr>
                <w:rFonts w:ascii="Garamond" w:eastAsia="MS Mincho" w:hAnsi="Garamond" w:cs="Arial"/>
                <w:lang w:eastAsia="en-US"/>
              </w:rPr>
              <w:t>0</w:t>
            </w:r>
          </w:p>
        </w:tc>
      </w:tr>
    </w:tbl>
    <w:p w:rsidR="003D3B86" w:rsidRPr="003772F5" w:rsidRDefault="003D3B86" w:rsidP="003D3B86">
      <w:pPr>
        <w:suppressAutoHyphens/>
        <w:ind w:left="426"/>
        <w:rPr>
          <w:rFonts w:ascii="Garamond" w:eastAsia="MS Mincho" w:hAnsi="Garamond" w:cs="Arial"/>
          <w:lang w:eastAsia="en-US"/>
        </w:rPr>
      </w:pPr>
    </w:p>
    <w:p w:rsidR="009576FC" w:rsidRPr="00994F2C" w:rsidRDefault="003D3B86" w:rsidP="00994F2C">
      <w:pPr>
        <w:suppressAutoHyphens/>
        <w:ind w:left="426" w:hanging="710"/>
        <w:rPr>
          <w:rFonts w:ascii="Garamond" w:eastAsia="MS Mincho" w:hAnsi="Garamond" w:cs="Arial"/>
          <w:u w:val="single"/>
          <w:lang w:eastAsia="en-US"/>
        </w:rPr>
      </w:pPr>
      <w:r w:rsidRPr="003772F5">
        <w:rPr>
          <w:rFonts w:ascii="Garamond" w:eastAsia="MS Mincho" w:hAnsi="Garamond" w:cs="Arial"/>
          <w:u w:val="single"/>
          <w:lang w:eastAsia="en-US"/>
        </w:rPr>
        <w:t>UWAGA!</w:t>
      </w:r>
    </w:p>
    <w:p w:rsidR="003D3B86" w:rsidRPr="003772F5" w:rsidRDefault="003D3B86" w:rsidP="003D3B86">
      <w:pPr>
        <w:autoSpaceDE w:val="0"/>
        <w:autoSpaceDN w:val="0"/>
        <w:adjustRightInd w:val="0"/>
        <w:rPr>
          <w:rFonts w:ascii="Garamond" w:hAnsi="Garamond" w:cs="Arial"/>
        </w:rPr>
      </w:pPr>
      <w:r w:rsidRPr="003772F5">
        <w:rPr>
          <w:rFonts w:ascii="Garamond" w:eastAsia="MS Mincho" w:hAnsi="Garamond" w:cs="Arial"/>
          <w:lang w:eastAsia="en-US"/>
        </w:rPr>
        <w:t>Do osób z grup społecznie marginalizowanych dla przedmiotowego postępowania zgodnie z art. 94 ust. 1 ustawy Pzp Zamawiający zaliczy</w:t>
      </w:r>
      <w:r w:rsidRPr="003772F5">
        <w:rPr>
          <w:rFonts w:ascii="Garamond" w:hAnsi="Garamond" w:cs="Arial"/>
        </w:rPr>
        <w:t>:</w:t>
      </w:r>
    </w:p>
    <w:p w:rsidR="003D3B86" w:rsidRPr="003772F5" w:rsidRDefault="003D3B86" w:rsidP="003D3B86">
      <w:pPr>
        <w:pStyle w:val="Akapitzlist"/>
        <w:numPr>
          <w:ilvl w:val="0"/>
          <w:numId w:val="30"/>
        </w:numPr>
        <w:suppressAutoHyphens w:val="0"/>
        <w:autoSpaceDE w:val="0"/>
        <w:autoSpaceDN w:val="0"/>
        <w:adjustRightInd w:val="0"/>
        <w:jc w:val="both"/>
        <w:rPr>
          <w:rFonts w:ascii="Garamond" w:eastAsiaTheme="minorEastAsia" w:hAnsi="Garamond"/>
          <w:sz w:val="24"/>
          <w:szCs w:val="24"/>
        </w:rPr>
      </w:pPr>
      <w:r w:rsidRPr="003772F5">
        <w:rPr>
          <w:rFonts w:ascii="Garamond" w:eastAsiaTheme="minorEastAsia" w:hAnsi="Garamond"/>
          <w:sz w:val="24"/>
          <w:szCs w:val="24"/>
        </w:rPr>
        <w:t xml:space="preserve">osoby niepełnosprawne w rozumieniu ustawy z dnia 27 sierpnia 1997 r. o rehabilitacji zawodowej i społecznej oraz zatrudnianiu osób niepełnosprawnych (Dz. U. z 2019 r. poz. 1172, 1495, 1696 i 1818), </w:t>
      </w:r>
    </w:p>
    <w:p w:rsidR="003D3B86" w:rsidRPr="003772F5" w:rsidRDefault="003D3B86" w:rsidP="003D3B86">
      <w:pPr>
        <w:pStyle w:val="Akapitzlist"/>
        <w:numPr>
          <w:ilvl w:val="0"/>
          <w:numId w:val="30"/>
        </w:numPr>
        <w:suppressAutoHyphens w:val="0"/>
        <w:autoSpaceDE w:val="0"/>
        <w:autoSpaceDN w:val="0"/>
        <w:adjustRightInd w:val="0"/>
        <w:jc w:val="both"/>
        <w:rPr>
          <w:rFonts w:ascii="Garamond" w:eastAsiaTheme="minorEastAsia" w:hAnsi="Garamond"/>
          <w:sz w:val="24"/>
          <w:szCs w:val="24"/>
        </w:rPr>
      </w:pPr>
      <w:r w:rsidRPr="003772F5">
        <w:rPr>
          <w:rFonts w:ascii="Garamond" w:eastAsiaTheme="minorEastAsia" w:hAnsi="Garamond"/>
          <w:sz w:val="24"/>
          <w:szCs w:val="24"/>
        </w:rPr>
        <w:t xml:space="preserve">bezrobotnych w rozumieniu ustawy z dnia 20 kwietnia 2004 r. o promocji zatrudnienia i instytucjach rynku pracy (Dz. U. z 2019 r. poz. 1482, 1622 i 1818), </w:t>
      </w:r>
    </w:p>
    <w:p w:rsidR="003D3B86" w:rsidRPr="003772F5" w:rsidRDefault="003D3B86" w:rsidP="003D3B86">
      <w:pPr>
        <w:pStyle w:val="Akapitzlist"/>
        <w:numPr>
          <w:ilvl w:val="0"/>
          <w:numId w:val="30"/>
        </w:numPr>
        <w:suppressAutoHyphens w:val="0"/>
        <w:autoSpaceDE w:val="0"/>
        <w:autoSpaceDN w:val="0"/>
        <w:adjustRightInd w:val="0"/>
        <w:jc w:val="both"/>
        <w:rPr>
          <w:rFonts w:ascii="Garamond" w:eastAsiaTheme="minorEastAsia" w:hAnsi="Garamond"/>
          <w:sz w:val="24"/>
          <w:szCs w:val="24"/>
        </w:rPr>
      </w:pPr>
      <w:r w:rsidRPr="003772F5">
        <w:rPr>
          <w:rFonts w:ascii="Garamond" w:eastAsiaTheme="minorEastAsia" w:hAnsi="Garamond"/>
          <w:sz w:val="24"/>
          <w:szCs w:val="24"/>
        </w:rPr>
        <w:t xml:space="preserve">osoby poszukujące pracy, niepozostające w zatrudnieniu lub niewykonujące innej pracy zarobkowej, w rozumieniu ustawy z dnia 20 kwietnia 2004 r. o promocji zatrudnienia i instytucjach rynku pracy, </w:t>
      </w:r>
    </w:p>
    <w:p w:rsidR="003D3B86" w:rsidRPr="003772F5" w:rsidRDefault="003D3B86" w:rsidP="003D3B86">
      <w:pPr>
        <w:pStyle w:val="Akapitzlist"/>
        <w:numPr>
          <w:ilvl w:val="0"/>
          <w:numId w:val="30"/>
        </w:numPr>
        <w:suppressAutoHyphens w:val="0"/>
        <w:autoSpaceDE w:val="0"/>
        <w:autoSpaceDN w:val="0"/>
        <w:adjustRightInd w:val="0"/>
        <w:jc w:val="both"/>
        <w:rPr>
          <w:rFonts w:ascii="Garamond" w:eastAsiaTheme="minorEastAsia" w:hAnsi="Garamond"/>
          <w:sz w:val="24"/>
          <w:szCs w:val="24"/>
        </w:rPr>
      </w:pPr>
      <w:r w:rsidRPr="003772F5">
        <w:rPr>
          <w:rFonts w:ascii="Garamond" w:eastAsiaTheme="minorEastAsia" w:hAnsi="Garamond"/>
          <w:sz w:val="24"/>
          <w:szCs w:val="24"/>
        </w:rPr>
        <w:t xml:space="preserve">osoby usamodzielniane, o których mowa w art. 140 ust. 1 i 2 ustawy z dnia 9 czerwca 2011 r. o wspieraniu rodziny i systemie pieczy zastępczej (Dz. U. z 2019 r. poz. 1111, 924 i 1818), </w:t>
      </w:r>
    </w:p>
    <w:p w:rsidR="003D3B86" w:rsidRPr="003772F5" w:rsidRDefault="003D3B86" w:rsidP="003D3B86">
      <w:pPr>
        <w:pStyle w:val="Akapitzlist"/>
        <w:numPr>
          <w:ilvl w:val="0"/>
          <w:numId w:val="30"/>
        </w:numPr>
        <w:suppressAutoHyphens w:val="0"/>
        <w:autoSpaceDE w:val="0"/>
        <w:autoSpaceDN w:val="0"/>
        <w:adjustRightInd w:val="0"/>
        <w:jc w:val="both"/>
        <w:rPr>
          <w:rFonts w:ascii="Garamond" w:eastAsiaTheme="minorEastAsia" w:hAnsi="Garamond"/>
          <w:sz w:val="24"/>
          <w:szCs w:val="24"/>
        </w:rPr>
      </w:pPr>
      <w:r w:rsidRPr="003772F5">
        <w:rPr>
          <w:rFonts w:ascii="Garamond" w:eastAsiaTheme="minorEastAsia" w:hAnsi="Garamond"/>
          <w:sz w:val="24"/>
          <w:szCs w:val="24"/>
        </w:rPr>
        <w:t xml:space="preserve">osoby pozbawione wolności lub zwalniane z zakładów karnych, o których mowa w ustawie z dnia 6 czerwca 1997 r. – Kodeks karny wykonawczy (Dz. U. z 2019 r. poz. 676, 679 i 1694), mające trudności w integracji ze środowiskiem, </w:t>
      </w:r>
    </w:p>
    <w:p w:rsidR="003D3B86" w:rsidRPr="003772F5" w:rsidRDefault="003D3B86" w:rsidP="003D3B86">
      <w:pPr>
        <w:pStyle w:val="Akapitzlist"/>
        <w:numPr>
          <w:ilvl w:val="0"/>
          <w:numId w:val="30"/>
        </w:numPr>
        <w:suppressAutoHyphens w:val="0"/>
        <w:autoSpaceDE w:val="0"/>
        <w:autoSpaceDN w:val="0"/>
        <w:adjustRightInd w:val="0"/>
        <w:jc w:val="both"/>
        <w:rPr>
          <w:rFonts w:ascii="Garamond" w:eastAsiaTheme="minorEastAsia" w:hAnsi="Garamond"/>
          <w:sz w:val="24"/>
          <w:szCs w:val="24"/>
        </w:rPr>
      </w:pPr>
      <w:r w:rsidRPr="003772F5">
        <w:rPr>
          <w:rFonts w:ascii="Garamond" w:eastAsiaTheme="minorEastAsia" w:hAnsi="Garamond"/>
          <w:sz w:val="24"/>
          <w:szCs w:val="24"/>
        </w:rPr>
        <w:t xml:space="preserve">osoby z zaburzeniami psychicznymi w rozumieniu ustawy z dnia 19 sierpnia 1994 r. o ochronie zdrowia psychicznego (Dz. U. z 2018 r. poz. 1878 oraz z 2019 r. poz. 730 i 1690), </w:t>
      </w:r>
    </w:p>
    <w:p w:rsidR="003D3B86" w:rsidRPr="003772F5" w:rsidRDefault="003D3B86" w:rsidP="003D3B86">
      <w:pPr>
        <w:pStyle w:val="Akapitzlist"/>
        <w:numPr>
          <w:ilvl w:val="0"/>
          <w:numId w:val="30"/>
        </w:numPr>
        <w:suppressAutoHyphens w:val="0"/>
        <w:autoSpaceDE w:val="0"/>
        <w:autoSpaceDN w:val="0"/>
        <w:adjustRightInd w:val="0"/>
        <w:jc w:val="both"/>
        <w:rPr>
          <w:rFonts w:ascii="Garamond" w:eastAsiaTheme="minorEastAsia" w:hAnsi="Garamond"/>
          <w:sz w:val="24"/>
          <w:szCs w:val="24"/>
        </w:rPr>
      </w:pPr>
      <w:r w:rsidRPr="003772F5">
        <w:rPr>
          <w:rFonts w:ascii="Garamond" w:eastAsiaTheme="minorEastAsia" w:hAnsi="Garamond"/>
          <w:sz w:val="24"/>
          <w:szCs w:val="24"/>
        </w:rPr>
        <w:t xml:space="preserve">osoby bezdomne w rozumieniu ustawy z dnia 12 marca 2004 r. o pomocy społecznej (Dz. U. z 2019 r. poz. 1507, 1622, 1690 i 1818), </w:t>
      </w:r>
    </w:p>
    <w:p w:rsidR="003D3B86" w:rsidRPr="003772F5" w:rsidRDefault="003D3B86" w:rsidP="003D3B86">
      <w:pPr>
        <w:pStyle w:val="Akapitzlist"/>
        <w:numPr>
          <w:ilvl w:val="0"/>
          <w:numId w:val="30"/>
        </w:numPr>
        <w:suppressAutoHyphens w:val="0"/>
        <w:autoSpaceDE w:val="0"/>
        <w:autoSpaceDN w:val="0"/>
        <w:adjustRightInd w:val="0"/>
        <w:jc w:val="both"/>
        <w:rPr>
          <w:rFonts w:ascii="Garamond" w:eastAsiaTheme="minorEastAsia" w:hAnsi="Garamond"/>
          <w:sz w:val="24"/>
          <w:szCs w:val="24"/>
        </w:rPr>
      </w:pPr>
      <w:r w:rsidRPr="003772F5">
        <w:rPr>
          <w:rFonts w:ascii="Garamond" w:eastAsiaTheme="minorEastAsia" w:hAnsi="Garamond"/>
          <w:sz w:val="24"/>
          <w:szCs w:val="24"/>
        </w:rPr>
        <w:t>osoby, które uzyskały w Rzeczypospolitej Polskiej status uchodźcy lub ochronę uzupełniającą, o których mowa w ustawie z dnia 13 czerwca 2003 r. o udzielaniu cudzoziemcom ochrony na terytorium Rzeczypospolitej Polskiej (Dz. U. z 2019 r. poz. 1666),</w:t>
      </w:r>
    </w:p>
    <w:p w:rsidR="003D3B86" w:rsidRPr="003772F5" w:rsidRDefault="003D3B86" w:rsidP="003D3B86">
      <w:pPr>
        <w:pStyle w:val="Akapitzlist"/>
        <w:numPr>
          <w:ilvl w:val="0"/>
          <w:numId w:val="30"/>
        </w:numPr>
        <w:suppressAutoHyphens w:val="0"/>
        <w:autoSpaceDE w:val="0"/>
        <w:autoSpaceDN w:val="0"/>
        <w:adjustRightInd w:val="0"/>
        <w:jc w:val="both"/>
        <w:rPr>
          <w:rFonts w:ascii="Garamond" w:eastAsiaTheme="minorEastAsia" w:hAnsi="Garamond"/>
          <w:sz w:val="24"/>
          <w:szCs w:val="24"/>
        </w:rPr>
      </w:pPr>
      <w:r w:rsidRPr="003772F5">
        <w:rPr>
          <w:rFonts w:ascii="Garamond" w:eastAsiaTheme="minorEastAsia" w:hAnsi="Garamond"/>
          <w:sz w:val="24"/>
          <w:szCs w:val="24"/>
        </w:rPr>
        <w:t xml:space="preserve">osoby do 30. roku życia oraz po ukończeniu 50. roku życia, posiadające status osoby poszukującej pracy, bez zatrudnienia, </w:t>
      </w:r>
    </w:p>
    <w:p w:rsidR="003D3B86" w:rsidRPr="003772F5" w:rsidRDefault="003D3B86" w:rsidP="003D3B86">
      <w:pPr>
        <w:pStyle w:val="Akapitzlist"/>
        <w:numPr>
          <w:ilvl w:val="0"/>
          <w:numId w:val="30"/>
        </w:numPr>
        <w:suppressAutoHyphens w:val="0"/>
        <w:autoSpaceDE w:val="0"/>
        <w:autoSpaceDN w:val="0"/>
        <w:adjustRightInd w:val="0"/>
        <w:jc w:val="both"/>
        <w:rPr>
          <w:rFonts w:ascii="Garamond" w:eastAsiaTheme="minorEastAsia" w:hAnsi="Garamond"/>
          <w:sz w:val="24"/>
          <w:szCs w:val="24"/>
        </w:rPr>
      </w:pPr>
      <w:r w:rsidRPr="003772F5">
        <w:rPr>
          <w:rFonts w:ascii="Garamond" w:eastAsiaTheme="minorEastAsia" w:hAnsi="Garamond"/>
          <w:sz w:val="24"/>
          <w:szCs w:val="24"/>
        </w:rPr>
        <w:t xml:space="preserve">osoby będące członkami mniejszości znajdującej się w niekorzystnej sytuacji, w szczególności będące członkami mniejszości narodowych i etnicznych w rozumieniu ustawy z dnia 6 </w:t>
      </w:r>
      <w:r w:rsidRPr="003772F5">
        <w:rPr>
          <w:rFonts w:ascii="Garamond" w:eastAsiaTheme="minorEastAsia" w:hAnsi="Garamond"/>
          <w:sz w:val="24"/>
          <w:szCs w:val="24"/>
        </w:rPr>
        <w:lastRenderedPageBreak/>
        <w:t>stycznia 2005 r. o mniejszościach narodowych i etnicznych oraz o języku regionalnym (Dz. U. z 2017 r. poz. 823)</w:t>
      </w:r>
    </w:p>
    <w:p w:rsidR="003D3B86" w:rsidRPr="003772F5" w:rsidRDefault="003D3B86" w:rsidP="003D3B86">
      <w:pPr>
        <w:autoSpaceDE w:val="0"/>
        <w:autoSpaceDN w:val="0"/>
        <w:adjustRightInd w:val="0"/>
        <w:rPr>
          <w:rFonts w:ascii="Garamond" w:hAnsi="Garamond" w:cs="Arial"/>
        </w:rPr>
      </w:pPr>
    </w:p>
    <w:p w:rsidR="003D3B86" w:rsidRPr="003772F5" w:rsidRDefault="003D3B86" w:rsidP="003D3B86">
      <w:pPr>
        <w:autoSpaceDE w:val="0"/>
        <w:autoSpaceDN w:val="0"/>
        <w:adjustRightInd w:val="0"/>
        <w:rPr>
          <w:rFonts w:ascii="Garamond" w:hAnsi="Garamond" w:cs="Arial"/>
        </w:rPr>
      </w:pPr>
      <w:r w:rsidRPr="003772F5">
        <w:rPr>
          <w:rFonts w:ascii="Garamond" w:hAnsi="Garamond" w:cs="Arial"/>
        </w:rPr>
        <w:t xml:space="preserve">W przypadku, kiedy Wykonawca nie zaznaczy w kryterium „Aspekty społeczne – zatrudnienie osób z grup społecznie marginalizowanych” na karcie Formularza </w:t>
      </w:r>
      <w:r w:rsidR="00994F2C">
        <w:rPr>
          <w:rFonts w:ascii="Garamond" w:hAnsi="Garamond" w:cs="Arial"/>
        </w:rPr>
        <w:t>cenowego</w:t>
      </w:r>
      <w:r w:rsidRPr="003772F5">
        <w:rPr>
          <w:rFonts w:ascii="Garamond" w:hAnsi="Garamond" w:cs="Arial"/>
        </w:rPr>
        <w:t xml:space="preserve"> – Zamawiający przyjmie, że Wykonawca nie zatrudni</w:t>
      </w:r>
      <w:r w:rsidR="005B1F2D" w:rsidRPr="003772F5">
        <w:rPr>
          <w:rFonts w:ascii="Garamond" w:hAnsi="Garamond" w:cs="Arial"/>
        </w:rPr>
        <w:t xml:space="preserve"> do realizacji robot budowlanych</w:t>
      </w:r>
      <w:r w:rsidRPr="003772F5">
        <w:rPr>
          <w:rFonts w:ascii="Garamond" w:hAnsi="Garamond" w:cs="Arial"/>
        </w:rPr>
        <w:t xml:space="preserve"> osób z grup społecznie marginalizowanych, a w kryterium Aspekty społeczne – zatrudnienie osób z grup społecznie marginalizowanych (As) otrzyma 0 pkt. </w:t>
      </w:r>
    </w:p>
    <w:p w:rsidR="003D3B86" w:rsidRPr="003772F5" w:rsidRDefault="003D3B86" w:rsidP="003D3B86">
      <w:pPr>
        <w:autoSpaceDE w:val="0"/>
        <w:autoSpaceDN w:val="0"/>
        <w:adjustRightInd w:val="0"/>
        <w:rPr>
          <w:rFonts w:ascii="Garamond" w:hAnsi="Garamond" w:cs="Arial"/>
        </w:rPr>
      </w:pPr>
      <w:r w:rsidRPr="003772F5">
        <w:rPr>
          <w:rFonts w:ascii="Garamond" w:hAnsi="Garamond" w:cs="Arial"/>
        </w:rPr>
        <w:t xml:space="preserve">Przez zatrudnienie osoby z grup społecznie marginalizowanych na potrzeby przedmiotowego postępowania o zamówienie publiczne Zamawiający rozumie zatrudnianie do wykonywania </w:t>
      </w:r>
      <w:r w:rsidR="005B1F2D" w:rsidRPr="003772F5">
        <w:rPr>
          <w:rFonts w:ascii="Garamond" w:hAnsi="Garamond" w:cs="Arial"/>
        </w:rPr>
        <w:t>robot budowlanych</w:t>
      </w:r>
      <w:r w:rsidRPr="003772F5">
        <w:rPr>
          <w:rFonts w:ascii="Garamond" w:hAnsi="Garamond" w:cs="Arial"/>
        </w:rPr>
        <w:t xml:space="preserve"> os</w:t>
      </w:r>
      <w:r w:rsidR="005B1F2D" w:rsidRPr="003772F5">
        <w:rPr>
          <w:rFonts w:ascii="Garamond" w:hAnsi="Garamond" w:cs="Arial"/>
        </w:rPr>
        <w:t>ób</w:t>
      </w:r>
      <w:r w:rsidRPr="003772F5">
        <w:rPr>
          <w:rFonts w:ascii="Garamond" w:hAnsi="Garamond" w:cs="Arial"/>
        </w:rPr>
        <w:t xml:space="preserve"> z grup społecznie marginalizowanych na umowę o pracę na dzień </w:t>
      </w:r>
      <w:r w:rsidR="005B1F2D" w:rsidRPr="003772F5">
        <w:rPr>
          <w:rFonts w:ascii="Garamond" w:hAnsi="Garamond" w:cs="Arial"/>
        </w:rPr>
        <w:t>rozpoczęcia wykonywania robot budowlanych</w:t>
      </w:r>
      <w:r w:rsidRPr="003772F5">
        <w:rPr>
          <w:rFonts w:ascii="Garamond" w:hAnsi="Garamond" w:cs="Arial"/>
        </w:rPr>
        <w:t xml:space="preserve"> i utrzymanie tego stanu przez cały okres realizacji </w:t>
      </w:r>
      <w:r w:rsidR="005B1F2D" w:rsidRPr="003772F5">
        <w:rPr>
          <w:rFonts w:ascii="Garamond" w:hAnsi="Garamond" w:cs="Arial"/>
        </w:rPr>
        <w:t>budowy</w:t>
      </w:r>
      <w:r w:rsidRPr="003772F5">
        <w:rPr>
          <w:rFonts w:ascii="Garamond" w:hAnsi="Garamond" w:cs="Arial"/>
        </w:rPr>
        <w:t>. Przerwa w zatrudnieniu osoby/osób z grup społecznie marginalizowanych przy wykonywaniu zamówienia nie może być dłuższa niż 30 dni roboczych.</w:t>
      </w:r>
    </w:p>
    <w:p w:rsidR="003D3B86" w:rsidRPr="003772F5" w:rsidRDefault="003D3B86" w:rsidP="003D3B86">
      <w:pPr>
        <w:autoSpaceDE w:val="0"/>
        <w:autoSpaceDN w:val="0"/>
        <w:adjustRightInd w:val="0"/>
        <w:rPr>
          <w:rFonts w:ascii="Garamond" w:hAnsi="Garamond" w:cs="Arial"/>
        </w:rPr>
      </w:pPr>
    </w:p>
    <w:p w:rsidR="003D3B86" w:rsidRPr="003772F5" w:rsidRDefault="003D3B86" w:rsidP="003D3B86">
      <w:pPr>
        <w:autoSpaceDE w:val="0"/>
        <w:autoSpaceDN w:val="0"/>
        <w:adjustRightInd w:val="0"/>
        <w:rPr>
          <w:rFonts w:ascii="Garamond" w:hAnsi="Garamond" w:cs="Arial"/>
        </w:rPr>
      </w:pPr>
      <w:r w:rsidRPr="003772F5">
        <w:rPr>
          <w:rFonts w:ascii="Garamond" w:hAnsi="Garamond" w:cs="Arial"/>
        </w:rPr>
        <w:t xml:space="preserve">Tylko spełnienie powyższych warunków pozwoli Zamawiającemu przyznać </w:t>
      </w:r>
      <w:r w:rsidR="000F4955">
        <w:rPr>
          <w:rFonts w:ascii="Garamond" w:hAnsi="Garamond" w:cs="Arial"/>
        </w:rPr>
        <w:t xml:space="preserve">ofercie </w:t>
      </w:r>
      <w:r w:rsidRPr="003772F5">
        <w:rPr>
          <w:rFonts w:ascii="Garamond" w:hAnsi="Garamond" w:cs="Arial"/>
        </w:rPr>
        <w:t xml:space="preserve">Wykonawcy punkty w kryterium społecznym oceny ofert, a Wykonawcę uchronić przed koniecznością płacenia kar umownych za niedopełnienie obowiązków informacyjnych czy za niewykonanie deklarowanego zatrudnienia osoby/osób z grup społecznie marginalizowanych. </w:t>
      </w:r>
    </w:p>
    <w:p w:rsidR="009576FC" w:rsidRPr="003772F5" w:rsidRDefault="009576FC" w:rsidP="00AC78B5">
      <w:pPr>
        <w:pStyle w:val="Bezodstpw"/>
        <w:spacing w:line="276" w:lineRule="auto"/>
        <w:jc w:val="both"/>
        <w:rPr>
          <w:rFonts w:ascii="Garamond" w:hAnsi="Garamond" w:cstheme="minorHAnsi"/>
        </w:rPr>
      </w:pPr>
    </w:p>
    <w:p w:rsidR="009553C3" w:rsidRPr="003772F5" w:rsidRDefault="009553C3" w:rsidP="009553C3">
      <w:pPr>
        <w:pStyle w:val="Akapitzlist"/>
        <w:widowControl w:val="0"/>
        <w:spacing w:line="276" w:lineRule="auto"/>
        <w:ind w:left="928"/>
        <w:jc w:val="center"/>
        <w:rPr>
          <w:rFonts w:ascii="Garamond" w:hAnsi="Garamond" w:cs="Arial"/>
          <w:sz w:val="24"/>
          <w:szCs w:val="24"/>
          <w:lang w:eastAsia="pl-PL"/>
        </w:rPr>
      </w:pPr>
      <w:r w:rsidRPr="003772F5">
        <w:rPr>
          <w:rFonts w:ascii="Garamond" w:hAnsi="Garamond" w:cs="Arial"/>
          <w:sz w:val="24"/>
          <w:szCs w:val="24"/>
          <w:lang w:eastAsia="pl-PL"/>
        </w:rPr>
        <w:t>Obliczanie wartości oferty (WO):</w:t>
      </w:r>
    </w:p>
    <w:p w:rsidR="009553C3" w:rsidRPr="003772F5" w:rsidRDefault="009553C3" w:rsidP="009553C3">
      <w:pPr>
        <w:pStyle w:val="Akapitzlist"/>
        <w:autoSpaceDE w:val="0"/>
        <w:autoSpaceDN w:val="0"/>
        <w:adjustRightInd w:val="0"/>
        <w:spacing w:line="276" w:lineRule="auto"/>
        <w:ind w:left="928"/>
        <w:jc w:val="center"/>
        <w:rPr>
          <w:rFonts w:ascii="Garamond" w:hAnsi="Garamond" w:cs="Arial"/>
          <w:sz w:val="24"/>
          <w:szCs w:val="24"/>
          <w:lang w:eastAsia="pl-PL"/>
        </w:rPr>
      </w:pPr>
      <w:r w:rsidRPr="003772F5">
        <w:rPr>
          <w:rFonts w:ascii="Garamond" w:hAnsi="Garamond" w:cs="Arial"/>
          <w:sz w:val="24"/>
          <w:szCs w:val="24"/>
          <w:lang w:eastAsia="pl-PL"/>
        </w:rPr>
        <w:t>Punktacja będzie obliczana wg poniższego wzoru:</w:t>
      </w:r>
    </w:p>
    <w:p w:rsidR="00B75D6F" w:rsidRPr="003772F5" w:rsidRDefault="00B75D6F" w:rsidP="009553C3">
      <w:pPr>
        <w:pStyle w:val="Akapitzlist"/>
        <w:autoSpaceDE w:val="0"/>
        <w:autoSpaceDN w:val="0"/>
        <w:adjustRightInd w:val="0"/>
        <w:spacing w:line="276" w:lineRule="auto"/>
        <w:ind w:left="928"/>
        <w:jc w:val="center"/>
        <w:rPr>
          <w:rFonts w:ascii="Garamond" w:hAnsi="Garamond" w:cs="Arial"/>
          <w:sz w:val="24"/>
          <w:szCs w:val="24"/>
          <w:lang w:eastAsia="pl-PL"/>
        </w:rPr>
      </w:pPr>
    </w:p>
    <w:p w:rsidR="00B75D6F" w:rsidRPr="003772F5" w:rsidRDefault="009553C3" w:rsidP="00E845B3">
      <w:pPr>
        <w:pStyle w:val="Akapitzlist"/>
        <w:autoSpaceDE w:val="0"/>
        <w:autoSpaceDN w:val="0"/>
        <w:adjustRightInd w:val="0"/>
        <w:spacing w:line="276" w:lineRule="auto"/>
        <w:ind w:left="928"/>
        <w:jc w:val="center"/>
        <w:rPr>
          <w:rFonts w:ascii="Garamond" w:hAnsi="Garamond" w:cs="Arial"/>
          <w:b/>
          <w:sz w:val="24"/>
          <w:szCs w:val="24"/>
          <w:lang w:eastAsia="pl-PL"/>
        </w:rPr>
      </w:pPr>
      <w:r w:rsidRPr="003772F5">
        <w:rPr>
          <w:rFonts w:ascii="Garamond" w:hAnsi="Garamond" w:cs="Arial"/>
          <w:b/>
          <w:sz w:val="24"/>
          <w:szCs w:val="24"/>
          <w:lang w:eastAsia="pl-PL"/>
        </w:rPr>
        <w:t>WO = K1 + K2 + K3</w:t>
      </w:r>
      <w:r w:rsidR="00036AB6" w:rsidRPr="003772F5">
        <w:rPr>
          <w:rFonts w:ascii="Garamond" w:hAnsi="Garamond" w:cs="Arial"/>
          <w:b/>
          <w:sz w:val="24"/>
          <w:szCs w:val="24"/>
          <w:lang w:eastAsia="pl-PL"/>
        </w:rPr>
        <w:t xml:space="preserve"> + K4</w:t>
      </w:r>
    </w:p>
    <w:p w:rsidR="009553C3" w:rsidRPr="003772F5" w:rsidRDefault="009553C3" w:rsidP="009553C3">
      <w:pPr>
        <w:pStyle w:val="Akapitzlist"/>
        <w:autoSpaceDE w:val="0"/>
        <w:autoSpaceDN w:val="0"/>
        <w:adjustRightInd w:val="0"/>
        <w:spacing w:line="276" w:lineRule="auto"/>
        <w:ind w:left="928"/>
        <w:jc w:val="center"/>
        <w:rPr>
          <w:rFonts w:ascii="Garamond" w:hAnsi="Garamond" w:cs="Arial"/>
          <w:sz w:val="24"/>
          <w:szCs w:val="24"/>
          <w:lang w:eastAsia="pl-PL"/>
        </w:rPr>
      </w:pPr>
      <w:r w:rsidRPr="003772F5">
        <w:rPr>
          <w:rFonts w:ascii="Garamond" w:hAnsi="Garamond" w:cs="Arial"/>
          <w:sz w:val="24"/>
          <w:szCs w:val="24"/>
          <w:lang w:eastAsia="pl-PL"/>
        </w:rPr>
        <w:t>Maksymalna ilość punktów dla całej oferty może wynieść 100 pkt.</w:t>
      </w:r>
    </w:p>
    <w:p w:rsidR="00362D27" w:rsidRPr="003772F5" w:rsidRDefault="00362D27" w:rsidP="0027689E">
      <w:pPr>
        <w:tabs>
          <w:tab w:val="left" w:pos="142"/>
          <w:tab w:val="left" w:pos="284"/>
        </w:tabs>
        <w:suppressAutoHyphens/>
        <w:jc w:val="both"/>
        <w:rPr>
          <w:rFonts w:ascii="Garamond" w:eastAsia="MS Mincho" w:hAnsi="Garamond" w:cs="Arial"/>
          <w:color w:val="FF0000"/>
        </w:rPr>
      </w:pPr>
    </w:p>
    <w:p w:rsidR="009553C3" w:rsidRPr="001016A3" w:rsidRDefault="001016A3" w:rsidP="001016A3">
      <w:pPr>
        <w:tabs>
          <w:tab w:val="left" w:pos="142"/>
          <w:tab w:val="left" w:pos="284"/>
        </w:tabs>
        <w:ind w:hanging="284"/>
        <w:jc w:val="both"/>
        <w:rPr>
          <w:rFonts w:ascii="Garamond" w:eastAsia="MS Mincho" w:hAnsi="Garamond" w:cs="Arial"/>
        </w:rPr>
      </w:pPr>
      <w:r>
        <w:rPr>
          <w:rFonts w:ascii="Garamond" w:eastAsia="MS Mincho" w:hAnsi="Garamond" w:cs="Arial"/>
          <w:lang w:eastAsia="en-US"/>
        </w:rPr>
        <w:t xml:space="preserve">3. </w:t>
      </w:r>
      <w:r w:rsidR="009553C3" w:rsidRPr="001016A3">
        <w:rPr>
          <w:rFonts w:ascii="Garamond" w:eastAsia="MS Mincho" w:hAnsi="Garamond" w:cs="Arial"/>
          <w:lang w:eastAsia="en-US"/>
        </w:rPr>
        <w:t>Zamawiający zastosuje zaokrąglanie wyników do dwóch miejsc po przecinku.</w:t>
      </w:r>
    </w:p>
    <w:p w:rsidR="009553C3" w:rsidRPr="001016A3" w:rsidRDefault="001016A3" w:rsidP="001016A3">
      <w:pPr>
        <w:tabs>
          <w:tab w:val="left" w:pos="142"/>
          <w:tab w:val="left" w:pos="284"/>
        </w:tabs>
        <w:ind w:hanging="284"/>
        <w:jc w:val="both"/>
        <w:rPr>
          <w:rFonts w:ascii="Garamond" w:eastAsia="MS Mincho" w:hAnsi="Garamond" w:cs="Arial"/>
        </w:rPr>
      </w:pPr>
      <w:r>
        <w:rPr>
          <w:rFonts w:ascii="Garamond" w:hAnsi="Garamond" w:cs="Arial"/>
          <w:lang w:eastAsia="en-US"/>
        </w:rPr>
        <w:t xml:space="preserve">4. </w:t>
      </w:r>
      <w:r w:rsidR="009553C3" w:rsidRPr="001016A3">
        <w:rPr>
          <w:rFonts w:ascii="Garamond" w:hAnsi="Garamond" w:cs="Arial"/>
          <w:lang w:eastAsia="en-US"/>
        </w:rPr>
        <w:t>Komisja przetargowa wybierze ofertę najkorzystniejszą, przez co należy rozumieć ofertę przedstawiającą najkorzystniejszy bilans ceny i innych kryteriów odnoszących się do przedmiotu zamówienia i sporządzoną zgodnie z unormowaniami ustaw i specyfikacji warunków zamówienia.</w:t>
      </w:r>
    </w:p>
    <w:p w:rsidR="00362D27" w:rsidRPr="001016A3" w:rsidRDefault="001016A3" w:rsidP="001016A3">
      <w:pPr>
        <w:spacing w:line="276" w:lineRule="auto"/>
        <w:ind w:hanging="284"/>
        <w:jc w:val="both"/>
        <w:rPr>
          <w:rFonts w:ascii="Garamond" w:eastAsia="MS Mincho" w:hAnsi="Garamond" w:cs="Arial"/>
        </w:rPr>
      </w:pPr>
      <w:r>
        <w:rPr>
          <w:rFonts w:ascii="Garamond" w:hAnsi="Garamond" w:cs="Arial"/>
        </w:rPr>
        <w:t xml:space="preserve">5. </w:t>
      </w:r>
      <w:r w:rsidR="00362D27" w:rsidRPr="001016A3">
        <w:rPr>
          <w:rFonts w:ascii="Garamond" w:hAnsi="Garamond" w:cs="Arial"/>
        </w:rPr>
        <w:t xml:space="preserve">Jeżeli </w:t>
      </w:r>
      <w:r w:rsidR="00D06A17" w:rsidRPr="001016A3">
        <w:rPr>
          <w:rFonts w:ascii="Garamond" w:hAnsi="Garamond" w:cs="Arial"/>
        </w:rPr>
        <w:t>nie</w:t>
      </w:r>
      <w:r w:rsidR="00362D27" w:rsidRPr="001016A3">
        <w:rPr>
          <w:rFonts w:ascii="Garamond" w:hAnsi="Garamond" w:cs="Arial"/>
        </w:rPr>
        <w:t xml:space="preserve"> można dokonać </w:t>
      </w:r>
      <w:r w:rsidR="00D06A17" w:rsidRPr="001016A3">
        <w:rPr>
          <w:rFonts w:ascii="Garamond" w:hAnsi="Garamond" w:cs="Arial"/>
        </w:rPr>
        <w:t>wybrać</w:t>
      </w:r>
      <w:r w:rsidR="00362D27" w:rsidRPr="001016A3">
        <w:rPr>
          <w:rFonts w:ascii="Garamond" w:hAnsi="Garamond" w:cs="Arial"/>
        </w:rPr>
        <w:t xml:space="preserve"> najkorzystniejszej</w:t>
      </w:r>
      <w:r w:rsidR="00D06A17" w:rsidRPr="001016A3">
        <w:rPr>
          <w:rFonts w:ascii="Garamond" w:hAnsi="Garamond" w:cs="Arial"/>
        </w:rPr>
        <w:t xml:space="preserve"> oferty</w:t>
      </w:r>
      <w:r w:rsidR="00362D27" w:rsidRPr="001016A3">
        <w:rPr>
          <w:rFonts w:ascii="Garamond" w:hAnsi="Garamond" w:cs="Arial"/>
        </w:rPr>
        <w:t xml:space="preserve"> z uwagi na to, że dwie lub więcej ofert przedstawi</w:t>
      </w:r>
      <w:r w:rsidR="00D06A17" w:rsidRPr="001016A3">
        <w:rPr>
          <w:rFonts w:ascii="Garamond" w:hAnsi="Garamond" w:cs="Arial"/>
        </w:rPr>
        <w:t>a</w:t>
      </w:r>
      <w:r w:rsidR="00362D27" w:rsidRPr="001016A3">
        <w:rPr>
          <w:rFonts w:ascii="Garamond" w:hAnsi="Garamond" w:cs="Arial"/>
        </w:rPr>
        <w:t xml:space="preserve"> taki sam bilans ceny</w:t>
      </w:r>
      <w:r w:rsidR="00D06A17" w:rsidRPr="001016A3">
        <w:rPr>
          <w:rFonts w:ascii="Garamond" w:hAnsi="Garamond" w:cs="Arial"/>
        </w:rPr>
        <w:t xml:space="preserve"> lub kosztu</w:t>
      </w:r>
      <w:r w:rsidR="00362D27" w:rsidRPr="001016A3">
        <w:rPr>
          <w:rFonts w:ascii="Garamond" w:hAnsi="Garamond" w:cs="Arial"/>
        </w:rPr>
        <w:t xml:space="preserve"> i innych kryteriów oceny ofert, Zamawiający </w:t>
      </w:r>
      <w:r w:rsidR="00D06A17" w:rsidRPr="001016A3">
        <w:rPr>
          <w:rFonts w:ascii="Garamond" w:hAnsi="Garamond" w:cs="Arial"/>
        </w:rPr>
        <w:t>wybiera spośród tych ofert ofertę, która otrzymała najwyższą ocenę w kryterium o najwyższej wadze</w:t>
      </w:r>
      <w:r w:rsidR="005B1F2D" w:rsidRPr="001016A3">
        <w:rPr>
          <w:rFonts w:ascii="Garamond" w:hAnsi="Garamond" w:cs="Arial"/>
        </w:rPr>
        <w:t xml:space="preserve"> (łączna cena ryczałtowa brutto)</w:t>
      </w:r>
      <w:r w:rsidR="00D06A17" w:rsidRPr="001016A3">
        <w:rPr>
          <w:rFonts w:ascii="Garamond" w:hAnsi="Garamond" w:cs="Arial"/>
        </w:rPr>
        <w:t>.</w:t>
      </w:r>
    </w:p>
    <w:p w:rsidR="00C648B8" w:rsidRPr="003772F5" w:rsidRDefault="00C648B8" w:rsidP="000C7BA4">
      <w:pPr>
        <w:jc w:val="both"/>
        <w:rPr>
          <w:rFonts w:ascii="Garamond" w:hAnsi="Garamond"/>
          <w:color w:val="FF0000"/>
          <w:lang w:val="pl-PL"/>
        </w:rPr>
      </w:pPr>
    </w:p>
    <w:p w:rsidR="00E42B83" w:rsidRPr="003772F5" w:rsidRDefault="00E42B83" w:rsidP="000C7BA4">
      <w:pPr>
        <w:jc w:val="both"/>
        <w:rPr>
          <w:rFonts w:ascii="Garamond" w:hAnsi="Garamond"/>
          <w:color w:val="FF0000"/>
          <w:lang w:val="pl-PL"/>
        </w:rPr>
      </w:pPr>
    </w:p>
    <w:p w:rsidR="00AF4122" w:rsidRPr="003772F5" w:rsidRDefault="004B49F0"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rPr>
      </w:pPr>
      <w:r w:rsidRPr="003772F5">
        <w:rPr>
          <w:rFonts w:ascii="Garamond" w:hAnsi="Garamond" w:cs="Garamond"/>
          <w:b/>
        </w:rPr>
        <w:t>ROZDZIAŁ XIX</w:t>
      </w:r>
    </w:p>
    <w:p w:rsidR="00AF4122" w:rsidRPr="003772F5" w:rsidRDefault="004A1F38"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rPr>
      </w:pPr>
      <w:r w:rsidRPr="003772F5">
        <w:rPr>
          <w:rFonts w:ascii="Garamond" w:hAnsi="Garamond" w:cs="Garamond"/>
          <w:b/>
        </w:rPr>
        <w:t>INFORMACJE</w:t>
      </w:r>
      <w:r w:rsidR="00AF4122" w:rsidRPr="003772F5">
        <w:rPr>
          <w:rFonts w:ascii="Garamond" w:hAnsi="Garamond" w:cs="Garamond"/>
          <w:b/>
        </w:rPr>
        <w:t xml:space="preserve"> O FORMALNOŚCIACH, JAKIE POWINNY ZOSTAĆ DOPEŁNIONE </w:t>
      </w:r>
      <w:r w:rsidR="0009105A" w:rsidRPr="003772F5">
        <w:rPr>
          <w:rFonts w:ascii="Garamond" w:hAnsi="Garamond" w:cs="Garamond"/>
          <w:b/>
        </w:rPr>
        <w:br/>
      </w:r>
      <w:r w:rsidR="00AF4122" w:rsidRPr="003772F5">
        <w:rPr>
          <w:rFonts w:ascii="Garamond" w:hAnsi="Garamond" w:cs="Garamond"/>
          <w:b/>
        </w:rPr>
        <w:t>PO WYBORZE OFERTY W CELU ZAWARCIA UMOWY</w:t>
      </w:r>
      <w:r w:rsidRPr="003772F5">
        <w:rPr>
          <w:rFonts w:ascii="Garamond" w:hAnsi="Garamond" w:cs="Garamond"/>
          <w:b/>
        </w:rPr>
        <w:t xml:space="preserve"> </w:t>
      </w:r>
      <w:r w:rsidR="009E06E2" w:rsidRPr="003772F5">
        <w:rPr>
          <w:rFonts w:ascii="Garamond" w:hAnsi="Garamond" w:cs="Garamond"/>
          <w:b/>
        </w:rPr>
        <w:br/>
      </w:r>
      <w:r w:rsidRPr="003772F5">
        <w:rPr>
          <w:rFonts w:ascii="Garamond" w:hAnsi="Garamond" w:cs="Garamond"/>
          <w:b/>
        </w:rPr>
        <w:t>W SPRAWIE ZAMÓWIENIA PUBLICZNEGO</w:t>
      </w:r>
    </w:p>
    <w:p w:rsidR="00AF4122" w:rsidRPr="003772F5" w:rsidRDefault="00AF4122" w:rsidP="0051576B">
      <w:pPr>
        <w:ind w:left="284" w:hanging="284"/>
        <w:jc w:val="both"/>
        <w:rPr>
          <w:rFonts w:ascii="Garamond" w:hAnsi="Garamond"/>
          <w:lang w:val="pl-PL"/>
        </w:rPr>
      </w:pPr>
    </w:p>
    <w:p w:rsidR="004A1F38" w:rsidRPr="003772F5" w:rsidRDefault="004A1F38" w:rsidP="001174B6">
      <w:pPr>
        <w:numPr>
          <w:ilvl w:val="0"/>
          <w:numId w:val="9"/>
        </w:numPr>
        <w:suppressAutoHyphens/>
        <w:ind w:left="284" w:hanging="284"/>
        <w:jc w:val="both"/>
        <w:rPr>
          <w:rFonts w:ascii="Garamond" w:hAnsi="Garamond"/>
          <w:lang w:val="pl-PL"/>
        </w:rPr>
      </w:pPr>
      <w:r w:rsidRPr="003772F5">
        <w:rPr>
          <w:rFonts w:ascii="Garamond" w:hAnsi="Garamond" w:cs="Garamond"/>
          <w:lang w:val="pl-PL"/>
        </w:rPr>
        <w:t xml:space="preserve">Zakres świadczenia Wykonawcy wynikający z umowy jest tożsamy z jego zobowiązaniem zawartym </w:t>
      </w:r>
      <w:r w:rsidRPr="003772F5">
        <w:rPr>
          <w:rFonts w:ascii="Garamond" w:hAnsi="Garamond" w:cs="Garamond"/>
          <w:lang w:val="pl-PL"/>
        </w:rPr>
        <w:br/>
        <w:t xml:space="preserve">w ofercie. </w:t>
      </w:r>
    </w:p>
    <w:p w:rsidR="007C634A" w:rsidRPr="003772F5" w:rsidRDefault="00E724C5" w:rsidP="001174B6">
      <w:pPr>
        <w:numPr>
          <w:ilvl w:val="0"/>
          <w:numId w:val="9"/>
        </w:numPr>
        <w:suppressAutoHyphens/>
        <w:ind w:left="284" w:hanging="284"/>
        <w:jc w:val="both"/>
        <w:rPr>
          <w:rFonts w:ascii="Garamond" w:eastAsia="Calibri" w:hAnsi="Garamond" w:cs="Arial"/>
          <w:lang w:val="pl-PL" w:eastAsia="pl-PL"/>
        </w:rPr>
      </w:pPr>
      <w:r w:rsidRPr="003772F5">
        <w:rPr>
          <w:rFonts w:ascii="Garamond" w:eastAsia="Calibri" w:hAnsi="Garamond" w:cs="Arial"/>
          <w:lang w:val="pl-PL" w:eastAsia="pl-PL"/>
        </w:rPr>
        <w:t xml:space="preserve">Zamawiający udzieli zamówienia Wykonawcy, którego oferta zostanie uznana za najkorzystniejszą </w:t>
      </w:r>
      <w:r w:rsidRPr="003772F5">
        <w:rPr>
          <w:rFonts w:ascii="Garamond" w:eastAsia="Calibri" w:hAnsi="Garamond" w:cs="Arial"/>
          <w:lang w:val="pl-PL" w:eastAsia="pl-PL"/>
        </w:rPr>
        <w:br/>
        <w:t>po dokonaniu oceny zgodnie z</w:t>
      </w:r>
      <w:r w:rsidR="002B20AC" w:rsidRPr="003772F5">
        <w:rPr>
          <w:rFonts w:ascii="Garamond" w:eastAsia="Calibri" w:hAnsi="Garamond" w:cs="Arial"/>
          <w:lang w:val="pl-PL" w:eastAsia="pl-PL"/>
        </w:rPr>
        <w:t xml:space="preserve"> kryteriami</w:t>
      </w:r>
      <w:r w:rsidRPr="003772F5">
        <w:rPr>
          <w:rFonts w:ascii="Garamond" w:eastAsia="Calibri" w:hAnsi="Garamond" w:cs="Arial"/>
          <w:lang w:val="pl-PL" w:eastAsia="pl-PL"/>
        </w:rPr>
        <w:t xml:space="preserve"> opisanymi w Rozdziale X</w:t>
      </w:r>
      <w:r w:rsidR="002B20AC" w:rsidRPr="003772F5">
        <w:rPr>
          <w:rFonts w:ascii="Garamond" w:eastAsia="Calibri" w:hAnsi="Garamond" w:cs="Arial"/>
          <w:lang w:val="pl-PL" w:eastAsia="pl-PL"/>
        </w:rPr>
        <w:t>VI</w:t>
      </w:r>
      <w:r w:rsidRPr="003772F5">
        <w:rPr>
          <w:rFonts w:ascii="Garamond" w:eastAsia="Calibri" w:hAnsi="Garamond" w:cs="Arial"/>
          <w:lang w:val="pl-PL" w:eastAsia="pl-PL"/>
        </w:rPr>
        <w:t>II SWZ.</w:t>
      </w:r>
    </w:p>
    <w:p w:rsidR="00CF5099" w:rsidRPr="003772F5" w:rsidRDefault="00CF5099" w:rsidP="00CF5099">
      <w:pPr>
        <w:numPr>
          <w:ilvl w:val="0"/>
          <w:numId w:val="9"/>
        </w:numPr>
        <w:suppressAutoHyphens/>
        <w:ind w:left="284" w:hanging="284"/>
        <w:jc w:val="both"/>
        <w:rPr>
          <w:rFonts w:ascii="Garamond" w:eastAsia="Calibri" w:hAnsi="Garamond" w:cs="Arial"/>
          <w:lang w:val="pl-PL" w:eastAsia="pl-PL"/>
        </w:rPr>
      </w:pPr>
      <w:r w:rsidRPr="003772F5">
        <w:rPr>
          <w:rFonts w:ascii="Garamond" w:hAnsi="Garamond" w:cs="Arial"/>
          <w:lang w:eastAsia="en-US"/>
        </w:rPr>
        <w:t>Wykonawca, którego oferta zostanie wybrana jako najkorzystniejsza zobowiązany będzie przed podpisaniem umowy do:</w:t>
      </w:r>
    </w:p>
    <w:p w:rsidR="00DD1889" w:rsidRPr="00C43D3B" w:rsidRDefault="00DD1889" w:rsidP="00C43D3B">
      <w:pPr>
        <w:numPr>
          <w:ilvl w:val="1"/>
          <w:numId w:val="32"/>
        </w:numPr>
        <w:tabs>
          <w:tab w:val="left" w:pos="720"/>
        </w:tabs>
        <w:suppressAutoHyphens/>
        <w:jc w:val="both"/>
        <w:rPr>
          <w:rFonts w:ascii="Garamond" w:hAnsi="Garamond" w:cs="Arial"/>
          <w:lang w:eastAsia="en-US"/>
        </w:rPr>
      </w:pPr>
      <w:r w:rsidRPr="00C43D3B">
        <w:rPr>
          <w:rFonts w:ascii="Garamond" w:hAnsi="Garamond" w:cstheme="minorHAnsi"/>
        </w:rPr>
        <w:t>podania wszystkich informacji niezbędnych do wypełnienia treści umowy,</w:t>
      </w:r>
    </w:p>
    <w:p w:rsidR="00CF5099" w:rsidRPr="003772F5" w:rsidRDefault="00CF5099" w:rsidP="00CF5099">
      <w:pPr>
        <w:numPr>
          <w:ilvl w:val="1"/>
          <w:numId w:val="32"/>
        </w:numPr>
        <w:tabs>
          <w:tab w:val="left" w:pos="720"/>
        </w:tabs>
        <w:suppressAutoHyphens/>
        <w:jc w:val="both"/>
        <w:rPr>
          <w:rFonts w:ascii="Garamond" w:hAnsi="Garamond" w:cs="Arial"/>
          <w:lang w:eastAsia="en-US"/>
        </w:rPr>
      </w:pPr>
      <w:r w:rsidRPr="003772F5">
        <w:rPr>
          <w:rFonts w:ascii="Garamond" w:hAnsi="Garamond" w:cs="Arial"/>
          <w:lang w:eastAsia="en-US"/>
        </w:rPr>
        <w:t>wniesienia zabezpieczenia należytego wykonania umowy, o którym mowa w Rozdziale XX SWZ.</w:t>
      </w:r>
    </w:p>
    <w:p w:rsidR="00CF5099" w:rsidRPr="003772F5" w:rsidRDefault="00CF5099" w:rsidP="00CF5099">
      <w:pPr>
        <w:numPr>
          <w:ilvl w:val="1"/>
          <w:numId w:val="32"/>
        </w:numPr>
        <w:tabs>
          <w:tab w:val="left" w:pos="720"/>
        </w:tabs>
        <w:suppressAutoHyphens/>
        <w:jc w:val="both"/>
        <w:rPr>
          <w:rFonts w:ascii="Garamond" w:hAnsi="Garamond" w:cs="Arial"/>
        </w:rPr>
      </w:pPr>
      <w:r w:rsidRPr="003772F5">
        <w:rPr>
          <w:rFonts w:ascii="Garamond" w:hAnsi="Garamond" w:cs="Arial"/>
          <w:lang w:eastAsia="en-US"/>
        </w:rPr>
        <w:lastRenderedPageBreak/>
        <w:t xml:space="preserve">przedstawienia kopii umowy ubezpieczenia Wykonawcy od odpowiedzialności cywilnej w zakresie prowadzonej działalności gospodarczej na sumę gwarancyjną </w:t>
      </w:r>
      <w:r w:rsidRPr="003772F5">
        <w:rPr>
          <w:rFonts w:ascii="Garamond" w:hAnsi="Garamond" w:cs="Arial"/>
          <w:b/>
          <w:lang w:eastAsia="en-US"/>
        </w:rPr>
        <w:t>nie niższą niż 5 000 000,00 złotych</w:t>
      </w:r>
      <w:r w:rsidRPr="003772F5">
        <w:rPr>
          <w:rFonts w:ascii="Garamond" w:hAnsi="Garamond" w:cs="Arial"/>
          <w:lang w:eastAsia="en-US"/>
        </w:rPr>
        <w:t xml:space="preserve"> wraz z kopiami dowodów wpłaty składek ubezpieczeniowych lub ich rat nie później, niż następnego dnia po upływie terminu zapłaty - pod rygorem wstrzymania realizacji robót do czasu zapłaty składki.</w:t>
      </w:r>
    </w:p>
    <w:p w:rsidR="00CF5099" w:rsidRPr="003772F5" w:rsidRDefault="00CF5099" w:rsidP="00CF5099">
      <w:pPr>
        <w:numPr>
          <w:ilvl w:val="0"/>
          <w:numId w:val="33"/>
        </w:numPr>
        <w:tabs>
          <w:tab w:val="left" w:pos="720"/>
        </w:tabs>
        <w:suppressAutoHyphens/>
        <w:jc w:val="both"/>
        <w:rPr>
          <w:rFonts w:ascii="Garamond" w:hAnsi="Garamond" w:cs="Arial"/>
        </w:rPr>
      </w:pPr>
      <w:r w:rsidRPr="003772F5">
        <w:rPr>
          <w:rFonts w:ascii="Garamond" w:hAnsi="Garamond" w:cs="Arial"/>
          <w:lang w:eastAsia="en-US"/>
        </w:rPr>
        <w:t>Ubezpieczenie powinno obejmować również szkody wyrządzone przez podwykonawców.</w:t>
      </w:r>
    </w:p>
    <w:p w:rsidR="00CF5099" w:rsidRPr="003772F5" w:rsidRDefault="00CF5099" w:rsidP="00CF5099">
      <w:pPr>
        <w:numPr>
          <w:ilvl w:val="0"/>
          <w:numId w:val="33"/>
        </w:numPr>
        <w:tabs>
          <w:tab w:val="left" w:pos="720"/>
        </w:tabs>
        <w:suppressAutoHyphens/>
        <w:jc w:val="both"/>
        <w:rPr>
          <w:rFonts w:ascii="Garamond" w:hAnsi="Garamond" w:cs="Arial"/>
        </w:rPr>
      </w:pPr>
      <w:r w:rsidRPr="003772F5">
        <w:rPr>
          <w:rFonts w:ascii="Garamond" w:hAnsi="Garamond" w:cs="Arial"/>
          <w:lang w:eastAsia="en-US"/>
        </w:rPr>
        <w:t>Wykonawca zobowiązany będzie kontynuować ubezpieczenie przez cały okres realizacji przedmiotu umowy do czasu dokonania przez Zamawiającego końcowego odbioru obiektów wraz z pozwoleniem na użytkowanie.</w:t>
      </w:r>
    </w:p>
    <w:p w:rsidR="00CF5099" w:rsidRPr="003772F5" w:rsidRDefault="00CF5099" w:rsidP="00CF5099">
      <w:pPr>
        <w:numPr>
          <w:ilvl w:val="0"/>
          <w:numId w:val="33"/>
        </w:numPr>
        <w:tabs>
          <w:tab w:val="left" w:pos="720"/>
        </w:tabs>
        <w:suppressAutoHyphens/>
        <w:jc w:val="both"/>
        <w:rPr>
          <w:rFonts w:ascii="Garamond" w:hAnsi="Garamond" w:cs="Arial"/>
        </w:rPr>
      </w:pPr>
      <w:r w:rsidRPr="003772F5">
        <w:rPr>
          <w:rFonts w:ascii="Garamond" w:hAnsi="Garamond" w:cs="Arial"/>
          <w:lang w:eastAsia="en-US"/>
        </w:rPr>
        <w:t>W przypadku, gdy okres ubezpieczenia upłynie wcześniej niż termin przekazania obiektów, Wykonawca zobowiązany będzie nie później, niż ostatniego dnia obowiązywania ubezpieczenia, przedłożyć Zamawiającemu kopię dowodu jego przedłużenia – pod rygorem wstrzymania realizacji robót do czasu uaktualnienia ubezpieczenia.</w:t>
      </w:r>
    </w:p>
    <w:p w:rsidR="00C01EAF" w:rsidRPr="003772F5" w:rsidRDefault="00CF5099" w:rsidP="00C01EAF">
      <w:pPr>
        <w:widowControl w:val="0"/>
        <w:numPr>
          <w:ilvl w:val="1"/>
          <w:numId w:val="32"/>
        </w:numPr>
        <w:suppressAutoHyphens/>
        <w:autoSpaceDE w:val="0"/>
        <w:autoSpaceDN w:val="0"/>
        <w:adjustRightInd w:val="0"/>
        <w:contextualSpacing/>
        <w:jc w:val="both"/>
        <w:rPr>
          <w:rFonts w:ascii="Garamond" w:hAnsi="Garamond" w:cs="Arial"/>
          <w:lang w:eastAsia="ar-SA"/>
        </w:rPr>
      </w:pPr>
      <w:r w:rsidRPr="003772F5">
        <w:rPr>
          <w:rFonts w:ascii="Garamond" w:hAnsi="Garamond" w:cs="Arial"/>
          <w:lang w:eastAsia="ar-SA"/>
        </w:rPr>
        <w:t xml:space="preserve">przedłożenia Zamawiającemu, na co najmniej na 2 dni przed terminem wyznaczonym na zawarcie umowy, dla osób odpowiedzialnych za </w:t>
      </w:r>
      <w:r w:rsidR="00DD1889" w:rsidRPr="003772F5">
        <w:rPr>
          <w:rFonts w:ascii="Garamond" w:hAnsi="Garamond" w:cs="Arial"/>
          <w:lang w:eastAsia="ar-SA"/>
        </w:rPr>
        <w:t xml:space="preserve">projektowanie i </w:t>
      </w:r>
      <w:r w:rsidRPr="003772F5">
        <w:rPr>
          <w:rFonts w:ascii="Garamond" w:hAnsi="Garamond" w:cs="Arial"/>
          <w:lang w:eastAsia="ar-SA"/>
        </w:rPr>
        <w:t xml:space="preserve">kierowanie robotami budowlanymi objętymi przedmiotem zamówienia, kserokopii (potwierdzonej za zgodność z oryginałem) wymaganych uprawnień zgodnie z przepisami ustawy Prawo budowlane W ciągu </w:t>
      </w:r>
      <w:r w:rsidR="00DD1889" w:rsidRPr="003772F5">
        <w:rPr>
          <w:rFonts w:ascii="Garamond" w:hAnsi="Garamond" w:cs="Arial"/>
          <w:lang w:eastAsia="ar-SA"/>
        </w:rPr>
        <w:t>17</w:t>
      </w:r>
      <w:r w:rsidRPr="003772F5">
        <w:rPr>
          <w:rFonts w:ascii="Garamond" w:hAnsi="Garamond" w:cs="Arial"/>
          <w:lang w:eastAsia="ar-SA"/>
        </w:rPr>
        <w:t xml:space="preserve"> dni </w:t>
      </w:r>
      <w:r w:rsidR="00DD1889" w:rsidRPr="003772F5">
        <w:rPr>
          <w:rFonts w:ascii="Garamond" w:hAnsi="Garamond" w:cs="Arial"/>
          <w:lang w:eastAsia="ar-SA"/>
        </w:rPr>
        <w:t xml:space="preserve">roboczych </w:t>
      </w:r>
      <w:r w:rsidRPr="003772F5">
        <w:rPr>
          <w:rFonts w:ascii="Garamond" w:hAnsi="Garamond" w:cs="Arial"/>
          <w:lang w:eastAsia="ar-SA"/>
        </w:rPr>
        <w:t>od podpisania umowy Wykonawca zobowiązany będzie do opracowania i przedłożenia do zatwierdzenia Zamawiającemu harmonogramu rzeczowo-finansowego obejmującego całość przedmiotu umowy.</w:t>
      </w:r>
    </w:p>
    <w:p w:rsidR="00CF5099" w:rsidRPr="003772F5" w:rsidRDefault="00C01EAF" w:rsidP="00C01EAF">
      <w:pPr>
        <w:widowControl w:val="0"/>
        <w:suppressAutoHyphens/>
        <w:autoSpaceDE w:val="0"/>
        <w:autoSpaceDN w:val="0"/>
        <w:adjustRightInd w:val="0"/>
        <w:ind w:left="720"/>
        <w:contextualSpacing/>
        <w:jc w:val="both"/>
        <w:rPr>
          <w:rFonts w:ascii="Garamond" w:hAnsi="Garamond" w:cs="Arial"/>
          <w:lang w:eastAsia="ar-SA"/>
        </w:rPr>
      </w:pPr>
      <w:r w:rsidRPr="003772F5">
        <w:rPr>
          <w:rFonts w:ascii="Garamond" w:hAnsi="Garamond" w:cstheme="minorHAnsi"/>
        </w:rPr>
        <w:t xml:space="preserve"> </w:t>
      </w:r>
    </w:p>
    <w:p w:rsidR="004A1F38" w:rsidRPr="003772F5" w:rsidRDefault="004A1F38" w:rsidP="00DD1889">
      <w:pPr>
        <w:numPr>
          <w:ilvl w:val="0"/>
          <w:numId w:val="9"/>
        </w:numPr>
        <w:suppressAutoHyphens/>
        <w:ind w:left="284" w:hanging="284"/>
        <w:jc w:val="both"/>
        <w:rPr>
          <w:rFonts w:ascii="Garamond" w:eastAsia="Calibri" w:hAnsi="Garamond" w:cs="Arial"/>
          <w:lang w:val="pl-PL" w:eastAsia="pl-PL"/>
        </w:rPr>
      </w:pPr>
      <w:r w:rsidRPr="003772F5">
        <w:rPr>
          <w:rFonts w:ascii="Garamond" w:hAnsi="Garamond" w:cs="Arial"/>
          <w:lang w:eastAsia="en-US"/>
        </w:rPr>
        <w:t xml:space="preserve">Z Wykonawcą, którego ofertę wybrano jako najkorzystniejszą zostanie zawarta umowa w miejscu </w:t>
      </w:r>
      <w:r w:rsidRPr="003772F5">
        <w:rPr>
          <w:rFonts w:ascii="Garamond" w:hAnsi="Garamond" w:cs="Arial"/>
          <w:lang w:eastAsia="en-US"/>
        </w:rPr>
        <w:br/>
        <w:t>wyznaczonym przez Zamawiającego z zachowaniem następujących terminów</w:t>
      </w:r>
      <w:r w:rsidRPr="003772F5">
        <w:rPr>
          <w:rFonts w:ascii="Garamond" w:eastAsia="Calibri" w:hAnsi="Garamond" w:cs="Arial"/>
          <w:bCs/>
          <w:lang w:eastAsia="en-US"/>
        </w:rPr>
        <w:t>:</w:t>
      </w:r>
    </w:p>
    <w:p w:rsidR="004A1F38" w:rsidRPr="003772F5" w:rsidRDefault="004A1F38" w:rsidP="001174B6">
      <w:pPr>
        <w:numPr>
          <w:ilvl w:val="0"/>
          <w:numId w:val="10"/>
        </w:numPr>
        <w:tabs>
          <w:tab w:val="left" w:pos="720"/>
        </w:tabs>
        <w:suppressAutoHyphens/>
        <w:ind w:left="567" w:hanging="284"/>
        <w:jc w:val="both"/>
        <w:rPr>
          <w:rFonts w:ascii="Garamond" w:eastAsia="Calibri" w:hAnsi="Garamond" w:cs="Arial"/>
          <w:bCs/>
          <w:lang w:val="pl-PL" w:eastAsia="en-US"/>
        </w:rPr>
      </w:pPr>
      <w:r w:rsidRPr="003772F5">
        <w:rPr>
          <w:rFonts w:ascii="Garamond" w:hAnsi="Garamond" w:cs="Arial"/>
          <w:lang w:val="pl-PL" w:eastAsia="en-US"/>
        </w:rPr>
        <w:t>w terminie</w:t>
      </w:r>
      <w:r w:rsidRPr="003772F5">
        <w:rPr>
          <w:rFonts w:ascii="Garamond" w:eastAsia="Calibri" w:hAnsi="Garamond" w:cs="Arial"/>
          <w:bCs/>
          <w:lang w:val="pl-PL" w:eastAsia="en-US"/>
        </w:rPr>
        <w:t xml:space="preserve"> </w:t>
      </w:r>
      <w:r w:rsidRPr="003772F5">
        <w:rPr>
          <w:rFonts w:ascii="Garamond" w:hAnsi="Garamond" w:cs="Arial"/>
          <w:lang w:val="pl-PL" w:eastAsia="en-US"/>
        </w:rPr>
        <w:t>nie krótszym niż</w:t>
      </w:r>
      <w:r w:rsidRPr="003772F5">
        <w:rPr>
          <w:rFonts w:ascii="Garamond" w:eastAsia="Calibri" w:hAnsi="Garamond" w:cs="Arial"/>
          <w:bCs/>
          <w:lang w:val="pl-PL" w:eastAsia="en-US"/>
        </w:rPr>
        <w:t xml:space="preserve"> 5 dni od dnia przesłania zawiadomienia o wyborze najkorzystniejszej oferty - je</w:t>
      </w:r>
      <w:r w:rsidRPr="003772F5">
        <w:rPr>
          <w:rFonts w:ascii="Garamond" w:eastAsia="TimesNewRoman,Bold" w:hAnsi="Garamond" w:cs="Arial"/>
          <w:bCs/>
          <w:lang w:val="pl-PL" w:eastAsia="en-US"/>
        </w:rPr>
        <w:t>ż</w:t>
      </w:r>
      <w:r w:rsidRPr="003772F5">
        <w:rPr>
          <w:rFonts w:ascii="Garamond" w:eastAsia="Calibri" w:hAnsi="Garamond" w:cs="Arial"/>
          <w:bCs/>
          <w:lang w:val="pl-PL" w:eastAsia="en-US"/>
        </w:rPr>
        <w:t xml:space="preserve">eli zostało przesłane </w:t>
      </w:r>
      <w:r w:rsidR="006E38CC" w:rsidRPr="003772F5">
        <w:rPr>
          <w:rFonts w:ascii="Garamond" w:eastAsia="Calibri" w:hAnsi="Garamond" w:cs="Arial"/>
          <w:bCs/>
          <w:lang w:val="pl-PL" w:eastAsia="en-US"/>
        </w:rPr>
        <w:t>przy użyciu środków komunikacji elektronicznej</w:t>
      </w:r>
      <w:r w:rsidRPr="003772F5">
        <w:rPr>
          <w:rFonts w:ascii="Garamond" w:eastAsia="Calibri" w:hAnsi="Garamond" w:cs="Arial"/>
          <w:bCs/>
          <w:lang w:val="pl-PL" w:eastAsia="en-US"/>
        </w:rPr>
        <w:t>, albo w terminie 10 dni – je</w:t>
      </w:r>
      <w:r w:rsidRPr="003772F5">
        <w:rPr>
          <w:rFonts w:ascii="Garamond" w:eastAsia="TimesNewRoman,Bold" w:hAnsi="Garamond" w:cs="Arial"/>
          <w:bCs/>
          <w:lang w:val="pl-PL" w:eastAsia="en-US"/>
        </w:rPr>
        <w:t>ż</w:t>
      </w:r>
      <w:r w:rsidRPr="003772F5">
        <w:rPr>
          <w:rFonts w:ascii="Garamond" w:eastAsia="Calibri" w:hAnsi="Garamond" w:cs="Arial"/>
          <w:bCs/>
          <w:lang w:val="pl-PL" w:eastAsia="en-US"/>
        </w:rPr>
        <w:t>eli zostało</w:t>
      </w:r>
      <w:r w:rsidR="00D0279B" w:rsidRPr="003772F5">
        <w:rPr>
          <w:rFonts w:ascii="Garamond" w:eastAsia="Calibri" w:hAnsi="Garamond" w:cs="Arial"/>
          <w:bCs/>
          <w:lang w:val="pl-PL" w:eastAsia="en-US"/>
        </w:rPr>
        <w:t xml:space="preserve"> </w:t>
      </w:r>
      <w:r w:rsidRPr="003772F5">
        <w:rPr>
          <w:rFonts w:ascii="Garamond" w:eastAsia="Calibri" w:hAnsi="Garamond" w:cs="Arial"/>
          <w:bCs/>
          <w:lang w:val="pl-PL" w:eastAsia="en-US"/>
        </w:rPr>
        <w:t>przesłane w inny sposób,</w:t>
      </w:r>
    </w:p>
    <w:p w:rsidR="00536BA4" w:rsidRPr="003772F5" w:rsidRDefault="004A1F38" w:rsidP="001174B6">
      <w:pPr>
        <w:numPr>
          <w:ilvl w:val="0"/>
          <w:numId w:val="10"/>
        </w:numPr>
        <w:tabs>
          <w:tab w:val="left" w:pos="720"/>
        </w:tabs>
        <w:suppressAutoHyphens/>
        <w:ind w:left="567" w:hanging="284"/>
        <w:jc w:val="both"/>
        <w:rPr>
          <w:rFonts w:ascii="Garamond" w:eastAsia="Calibri" w:hAnsi="Garamond" w:cs="Arial"/>
          <w:bCs/>
          <w:lang w:val="pl-PL" w:eastAsia="en-US"/>
        </w:rPr>
      </w:pPr>
      <w:r w:rsidRPr="003772F5">
        <w:rPr>
          <w:rFonts w:ascii="Garamond" w:hAnsi="Garamond" w:cs="Arial"/>
          <w:lang w:val="pl-PL" w:eastAsia="en-US"/>
        </w:rPr>
        <w:t>przed upływem terminów o których mowa w pkt. 1 jeżeli złożono tylko jedną ofertę.</w:t>
      </w:r>
    </w:p>
    <w:p w:rsidR="00AE6228" w:rsidRPr="003772F5" w:rsidRDefault="004A1F38" w:rsidP="001174B6">
      <w:pPr>
        <w:pStyle w:val="Akapitzlist"/>
        <w:numPr>
          <w:ilvl w:val="0"/>
          <w:numId w:val="9"/>
        </w:numPr>
        <w:tabs>
          <w:tab w:val="left" w:pos="720"/>
        </w:tabs>
        <w:ind w:left="284" w:hanging="284"/>
        <w:jc w:val="both"/>
        <w:rPr>
          <w:rFonts w:ascii="Garamond" w:eastAsia="Calibri" w:hAnsi="Garamond" w:cs="Arial"/>
          <w:bCs/>
          <w:sz w:val="24"/>
          <w:szCs w:val="24"/>
          <w:lang w:eastAsia="en-US"/>
        </w:rPr>
      </w:pPr>
      <w:r w:rsidRPr="003772F5">
        <w:rPr>
          <w:rFonts w:ascii="Garamond" w:hAnsi="Garamond" w:cs="Garamond"/>
          <w:sz w:val="24"/>
          <w:szCs w:val="24"/>
        </w:rPr>
        <w:t>Wykonawca, składający ofertę wspólnie, ponoszą solidarną odpowiedzialność za wykonanie umowy.</w:t>
      </w:r>
    </w:p>
    <w:p w:rsidR="004A1F38" w:rsidRPr="003772F5" w:rsidRDefault="004A1F38" w:rsidP="001174B6">
      <w:pPr>
        <w:numPr>
          <w:ilvl w:val="0"/>
          <w:numId w:val="9"/>
        </w:numPr>
        <w:tabs>
          <w:tab w:val="left" w:pos="284"/>
        </w:tabs>
        <w:suppressAutoHyphens/>
        <w:ind w:left="284" w:hanging="284"/>
        <w:jc w:val="both"/>
        <w:rPr>
          <w:rFonts w:ascii="Garamond" w:hAnsi="Garamond" w:cs="Arial"/>
          <w:lang w:val="pl-PL"/>
        </w:rPr>
      </w:pPr>
      <w:r w:rsidRPr="003772F5">
        <w:rPr>
          <w:rFonts w:ascii="Garamond" w:hAnsi="Garamond" w:cs="Arial"/>
          <w:lang w:val="pl-PL"/>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B82AAA" w:rsidRPr="003772F5" w:rsidRDefault="004A1F38" w:rsidP="001174B6">
      <w:pPr>
        <w:numPr>
          <w:ilvl w:val="0"/>
          <w:numId w:val="9"/>
        </w:numPr>
        <w:tabs>
          <w:tab w:val="left" w:pos="284"/>
        </w:tabs>
        <w:suppressAutoHyphens/>
        <w:ind w:left="284" w:hanging="284"/>
        <w:jc w:val="both"/>
        <w:rPr>
          <w:rFonts w:ascii="Garamond" w:hAnsi="Garamond" w:cs="Arial"/>
          <w:lang w:val="pl-PL"/>
        </w:rPr>
      </w:pPr>
      <w:r w:rsidRPr="003772F5">
        <w:rPr>
          <w:rFonts w:ascii="Garamond" w:hAnsi="Garamond" w:cs="Arial"/>
          <w:lang w:val="pl-PL"/>
        </w:rPr>
        <w:t xml:space="preserve">Osoby reprezentujące Wykonawcę przy podpisaniu umowy powinny posiadać ze sobą dokumenty potwierdzające ich umocowanie do podpisania umowy, o ile umocowanie to nie będzie wynikać </w:t>
      </w:r>
      <w:r w:rsidRPr="003772F5">
        <w:rPr>
          <w:rFonts w:ascii="Garamond" w:hAnsi="Garamond" w:cs="Arial"/>
          <w:lang w:val="pl-PL"/>
        </w:rPr>
        <w:br/>
        <w:t>z do</w:t>
      </w:r>
      <w:r w:rsidR="00577B1F" w:rsidRPr="003772F5">
        <w:rPr>
          <w:rFonts w:ascii="Garamond" w:hAnsi="Garamond" w:cs="Arial"/>
          <w:lang w:val="pl-PL"/>
        </w:rPr>
        <w:t>kumentów załączonych do oferty.</w:t>
      </w:r>
    </w:p>
    <w:p w:rsidR="00C01EAF" w:rsidRPr="003772F5" w:rsidRDefault="00C01EAF" w:rsidP="00C01EAF">
      <w:pPr>
        <w:pStyle w:val="Bezodstpw"/>
        <w:numPr>
          <w:ilvl w:val="0"/>
          <w:numId w:val="9"/>
        </w:numPr>
        <w:spacing w:line="276" w:lineRule="auto"/>
        <w:jc w:val="both"/>
        <w:rPr>
          <w:rFonts w:ascii="Garamond" w:hAnsi="Garamond" w:cstheme="minorHAnsi"/>
        </w:rPr>
      </w:pPr>
      <w:r w:rsidRPr="003772F5">
        <w:rPr>
          <w:rFonts w:ascii="Garamond" w:hAnsi="Garamond" w:cstheme="minorHAnsi"/>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p>
    <w:p w:rsidR="00783754" w:rsidRDefault="004A1F38" w:rsidP="001174B6">
      <w:pPr>
        <w:numPr>
          <w:ilvl w:val="0"/>
          <w:numId w:val="9"/>
        </w:numPr>
        <w:tabs>
          <w:tab w:val="left" w:pos="284"/>
        </w:tabs>
        <w:suppressAutoHyphens/>
        <w:ind w:left="284" w:hanging="284"/>
        <w:jc w:val="both"/>
        <w:rPr>
          <w:rFonts w:ascii="Garamond" w:eastAsia="Calibri" w:hAnsi="Garamond" w:cs="Arial"/>
          <w:bCs/>
          <w:lang w:val="pl-PL" w:eastAsia="en-US"/>
        </w:rPr>
      </w:pPr>
      <w:r w:rsidRPr="003772F5">
        <w:rPr>
          <w:rFonts w:ascii="Garamond" w:eastAsia="Calibri" w:hAnsi="Garamond" w:cs="Arial"/>
          <w:bCs/>
          <w:lang w:val="pl-PL" w:eastAsia="en-US"/>
        </w:rPr>
        <w:t>Jeżeli Wykonawca, którego oferta została wybrana</w:t>
      </w:r>
      <w:r w:rsidR="00CC4DE1" w:rsidRPr="003772F5">
        <w:rPr>
          <w:rFonts w:ascii="Garamond" w:eastAsia="Calibri" w:hAnsi="Garamond" w:cs="Arial"/>
          <w:bCs/>
          <w:lang w:val="pl-PL" w:eastAsia="en-US"/>
        </w:rPr>
        <w:t xml:space="preserve"> jako najkorzystniejsza</w:t>
      </w:r>
      <w:r w:rsidRPr="003772F5">
        <w:rPr>
          <w:rFonts w:ascii="Garamond" w:eastAsia="Calibri" w:hAnsi="Garamond" w:cs="Arial"/>
          <w:bCs/>
          <w:lang w:val="pl-PL" w:eastAsia="en-US"/>
        </w:rPr>
        <w:t xml:space="preserve">, uchyla się od zawarcia umowy w sprawie zamówienia publicznego, Zamawiający </w:t>
      </w:r>
      <w:r w:rsidR="00CC4DE1" w:rsidRPr="003772F5">
        <w:rPr>
          <w:rFonts w:ascii="Garamond" w:eastAsia="Calibri" w:hAnsi="Garamond" w:cs="Arial"/>
          <w:bCs/>
          <w:lang w:val="pl-PL" w:eastAsia="en-US"/>
        </w:rPr>
        <w:t>może dokonać ponownego badania i oceny ofert spośród ofert pozostałych w postępowaniu Wykonawców oraz wybrać najkorzystniejszą ofertę albo unieważnić postępowanie.</w:t>
      </w:r>
    </w:p>
    <w:p w:rsidR="00884C72" w:rsidRDefault="00884C72" w:rsidP="00884C72">
      <w:pPr>
        <w:tabs>
          <w:tab w:val="left" w:pos="284"/>
        </w:tabs>
        <w:suppressAutoHyphens/>
        <w:jc w:val="both"/>
        <w:rPr>
          <w:rFonts w:ascii="Garamond" w:eastAsia="Calibri" w:hAnsi="Garamond" w:cs="Arial"/>
          <w:bCs/>
          <w:lang w:val="pl-PL" w:eastAsia="en-US"/>
        </w:rPr>
      </w:pPr>
    </w:p>
    <w:p w:rsidR="00884C72" w:rsidRPr="003772F5" w:rsidRDefault="00884C72" w:rsidP="00884C72">
      <w:pPr>
        <w:tabs>
          <w:tab w:val="left" w:pos="284"/>
        </w:tabs>
        <w:suppressAutoHyphens/>
        <w:jc w:val="both"/>
        <w:rPr>
          <w:rFonts w:ascii="Garamond" w:eastAsia="Calibri" w:hAnsi="Garamond" w:cs="Arial"/>
          <w:bCs/>
          <w:lang w:val="pl-PL" w:eastAsia="en-US"/>
        </w:rPr>
      </w:pPr>
    </w:p>
    <w:p w:rsidR="00A43FFC" w:rsidRPr="003772F5" w:rsidRDefault="00A43FFC" w:rsidP="0051576B">
      <w:pPr>
        <w:ind w:left="284" w:hanging="284"/>
        <w:jc w:val="both"/>
        <w:rPr>
          <w:rFonts w:ascii="Garamond" w:hAnsi="Garamond"/>
          <w:color w:val="FF0000"/>
          <w:lang w:val="pl-PL"/>
        </w:rPr>
      </w:pPr>
    </w:p>
    <w:p w:rsidR="00AF4122" w:rsidRPr="003772F5" w:rsidRDefault="004B49F0"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rPr>
      </w:pPr>
      <w:r w:rsidRPr="003772F5">
        <w:rPr>
          <w:rFonts w:ascii="Garamond" w:hAnsi="Garamond" w:cs="Garamond"/>
          <w:b/>
        </w:rPr>
        <w:lastRenderedPageBreak/>
        <w:t>ROZDZIAŁ XX</w:t>
      </w:r>
    </w:p>
    <w:p w:rsidR="00AF4122" w:rsidRPr="003772F5" w:rsidRDefault="004A1F38"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rPr>
      </w:pPr>
      <w:r w:rsidRPr="003772F5">
        <w:rPr>
          <w:rFonts w:ascii="Garamond" w:hAnsi="Garamond" w:cs="Garamond"/>
          <w:b/>
        </w:rPr>
        <w:t>WYMAGANIA DOTYCZĄCE ZABEZPIECZENIA</w:t>
      </w:r>
      <w:r w:rsidR="00AF4122" w:rsidRPr="003772F5">
        <w:rPr>
          <w:rFonts w:ascii="Garamond" w:hAnsi="Garamond" w:cs="Garamond"/>
          <w:b/>
        </w:rPr>
        <w:t xml:space="preserve"> </w:t>
      </w:r>
      <w:r w:rsidR="00A13735">
        <w:rPr>
          <w:rFonts w:ascii="Garamond" w:hAnsi="Garamond" w:cs="Garamond"/>
          <w:b/>
        </w:rPr>
        <w:t xml:space="preserve">                                                        </w:t>
      </w:r>
      <w:r w:rsidR="00AF4122" w:rsidRPr="003772F5">
        <w:rPr>
          <w:rFonts w:ascii="Garamond" w:hAnsi="Garamond" w:cs="Garamond"/>
          <w:b/>
        </w:rPr>
        <w:t>NALEŻYTEGO WYKONANIA UMOWY</w:t>
      </w:r>
    </w:p>
    <w:p w:rsidR="00AF4122" w:rsidRPr="003772F5" w:rsidRDefault="00AF4122" w:rsidP="0051576B">
      <w:pPr>
        <w:ind w:left="284" w:hanging="284"/>
        <w:jc w:val="both"/>
        <w:rPr>
          <w:rFonts w:ascii="Garamond" w:hAnsi="Garamond"/>
          <w:lang w:val="pl-PL"/>
        </w:rPr>
      </w:pPr>
    </w:p>
    <w:p w:rsidR="006E2542" w:rsidRPr="003772F5" w:rsidRDefault="006E2542" w:rsidP="006E2542">
      <w:pPr>
        <w:pStyle w:val="Akapitzlist"/>
        <w:numPr>
          <w:ilvl w:val="0"/>
          <w:numId w:val="34"/>
        </w:numPr>
        <w:suppressAutoHyphens w:val="0"/>
        <w:ind w:left="284" w:right="46" w:hanging="284"/>
        <w:jc w:val="both"/>
        <w:rPr>
          <w:rFonts w:ascii="Garamond" w:hAnsi="Garamond"/>
          <w:sz w:val="24"/>
          <w:szCs w:val="24"/>
        </w:rPr>
      </w:pPr>
      <w:r w:rsidRPr="003772F5">
        <w:rPr>
          <w:rFonts w:ascii="Garamond" w:hAnsi="Garamond"/>
          <w:sz w:val="24"/>
          <w:szCs w:val="24"/>
        </w:rPr>
        <w:t>Zabezpieczenie należytego wykonania umowy wynosi 5% ceny całkowitej podanej w ofercie. Zabezpieczenie wnosi się przed zawarciem umowy. Z treści zabezpieczenia musi wynikać, że zabezpiecza należyte wykonanie umowy, która zostanie zawarta w wyniku wyboru oferty Wykonawcy w „Postępowaniu o udzielenie zamówienia publicznego na zaprojektowanie i wybudowanie w Olsztynie nowej siedziby Wydziału w Olsztynie Centralnego Biura Zwalczania Cyberprzest</w:t>
      </w:r>
      <w:r w:rsidR="009308B0" w:rsidRPr="003772F5">
        <w:rPr>
          <w:rFonts w:ascii="Garamond" w:hAnsi="Garamond"/>
          <w:sz w:val="24"/>
          <w:szCs w:val="24"/>
        </w:rPr>
        <w:t>ępczości</w:t>
      </w:r>
      <w:r w:rsidRPr="003772F5">
        <w:rPr>
          <w:rFonts w:ascii="Garamond" w:hAnsi="Garamond"/>
          <w:sz w:val="24"/>
          <w:szCs w:val="24"/>
        </w:rPr>
        <w:t>.” Oznaczenie sprawy: Z-t-P/</w:t>
      </w:r>
      <w:r w:rsidR="009308B0" w:rsidRPr="003772F5">
        <w:rPr>
          <w:rFonts w:ascii="Garamond" w:hAnsi="Garamond"/>
          <w:sz w:val="24"/>
          <w:szCs w:val="24"/>
        </w:rPr>
        <w:t>22</w:t>
      </w:r>
      <w:r w:rsidRPr="003772F5">
        <w:rPr>
          <w:rFonts w:ascii="Garamond" w:hAnsi="Garamond"/>
          <w:sz w:val="24"/>
          <w:szCs w:val="24"/>
        </w:rPr>
        <w:t>/202</w:t>
      </w:r>
      <w:r w:rsidR="009308B0" w:rsidRPr="003772F5">
        <w:rPr>
          <w:rFonts w:ascii="Garamond" w:hAnsi="Garamond"/>
          <w:sz w:val="24"/>
          <w:szCs w:val="24"/>
        </w:rPr>
        <w:t>4</w:t>
      </w:r>
    </w:p>
    <w:p w:rsidR="006E2542" w:rsidRPr="003772F5" w:rsidRDefault="006E2542" w:rsidP="006E2542">
      <w:pPr>
        <w:pStyle w:val="Akapitzlist"/>
        <w:numPr>
          <w:ilvl w:val="0"/>
          <w:numId w:val="34"/>
        </w:numPr>
        <w:suppressAutoHyphens w:val="0"/>
        <w:ind w:left="284" w:right="46" w:hanging="284"/>
        <w:jc w:val="both"/>
        <w:rPr>
          <w:rFonts w:ascii="Garamond" w:hAnsi="Garamond"/>
          <w:sz w:val="24"/>
          <w:szCs w:val="24"/>
        </w:rPr>
      </w:pPr>
      <w:r w:rsidRPr="003772F5">
        <w:rPr>
          <w:rFonts w:ascii="Garamond" w:hAnsi="Garamond"/>
          <w:sz w:val="24"/>
          <w:szCs w:val="24"/>
        </w:rPr>
        <w:t>Zgodnie z art. 450 ust. 1 ustawy Pzp, zabezpieczenie może być wnoszone, według wyboru wykonawcy, w jednej lub w kilku następujących formach:</w:t>
      </w:r>
    </w:p>
    <w:p w:rsidR="006E2542" w:rsidRPr="003772F5" w:rsidRDefault="006E2542" w:rsidP="006E2542">
      <w:pPr>
        <w:ind w:left="46" w:right="46" w:firstLine="238"/>
        <w:rPr>
          <w:rFonts w:ascii="Garamond" w:hAnsi="Garamond"/>
        </w:rPr>
      </w:pPr>
      <w:r w:rsidRPr="003772F5">
        <w:rPr>
          <w:rFonts w:ascii="Garamond" w:hAnsi="Garamond"/>
        </w:rPr>
        <w:t>1)</w:t>
      </w:r>
      <w:r w:rsidRPr="003772F5">
        <w:rPr>
          <w:rFonts w:ascii="Garamond" w:hAnsi="Garamond"/>
        </w:rPr>
        <w:tab/>
        <w:t>pieniądzu;</w:t>
      </w:r>
    </w:p>
    <w:p w:rsidR="006E2542" w:rsidRPr="003772F5" w:rsidRDefault="006E2542" w:rsidP="006E2542">
      <w:pPr>
        <w:ind w:left="284" w:right="46"/>
        <w:rPr>
          <w:rFonts w:ascii="Garamond" w:hAnsi="Garamond"/>
        </w:rPr>
      </w:pPr>
      <w:r w:rsidRPr="003772F5">
        <w:rPr>
          <w:rFonts w:ascii="Garamond" w:hAnsi="Garamond"/>
        </w:rPr>
        <w:t>2)</w:t>
      </w:r>
      <w:r w:rsidRPr="003772F5">
        <w:rPr>
          <w:rFonts w:ascii="Garamond" w:hAnsi="Garamond"/>
        </w:rPr>
        <w:tab/>
        <w:t>poręczeniach bankowych lub poręczeniach spółdzielczej kasy oszczędnościowo-kredytowej, z tym, że zobowiązanie kasy jest zawsze zobowiązaniem pieniężnym;</w:t>
      </w:r>
    </w:p>
    <w:p w:rsidR="006E2542" w:rsidRPr="003772F5" w:rsidRDefault="006E2542" w:rsidP="006E2542">
      <w:pPr>
        <w:ind w:left="46" w:right="46" w:firstLine="238"/>
        <w:rPr>
          <w:rFonts w:ascii="Garamond" w:hAnsi="Garamond"/>
        </w:rPr>
      </w:pPr>
      <w:r w:rsidRPr="003772F5">
        <w:rPr>
          <w:rFonts w:ascii="Garamond" w:hAnsi="Garamond"/>
        </w:rPr>
        <w:t>3)</w:t>
      </w:r>
      <w:r w:rsidRPr="003772F5">
        <w:rPr>
          <w:rFonts w:ascii="Garamond" w:hAnsi="Garamond"/>
        </w:rPr>
        <w:tab/>
        <w:t>gwarancjach bankowych;</w:t>
      </w:r>
    </w:p>
    <w:p w:rsidR="006E2542" w:rsidRPr="003772F5" w:rsidRDefault="006E2542" w:rsidP="006E2542">
      <w:pPr>
        <w:ind w:left="46" w:right="46" w:firstLine="238"/>
        <w:rPr>
          <w:rFonts w:ascii="Garamond" w:hAnsi="Garamond"/>
        </w:rPr>
      </w:pPr>
      <w:r w:rsidRPr="003772F5">
        <w:rPr>
          <w:rFonts w:ascii="Garamond" w:hAnsi="Garamond"/>
        </w:rPr>
        <w:t>4)</w:t>
      </w:r>
      <w:r w:rsidRPr="003772F5">
        <w:rPr>
          <w:rFonts w:ascii="Garamond" w:hAnsi="Garamond"/>
        </w:rPr>
        <w:tab/>
        <w:t>gwarancjach ubezpieczeniowych;</w:t>
      </w:r>
    </w:p>
    <w:p w:rsidR="006E2542" w:rsidRPr="003772F5" w:rsidRDefault="006E2542" w:rsidP="006E2542">
      <w:pPr>
        <w:ind w:left="284" w:right="46"/>
        <w:rPr>
          <w:rFonts w:ascii="Garamond" w:hAnsi="Garamond"/>
        </w:rPr>
      </w:pPr>
      <w:r w:rsidRPr="003772F5">
        <w:rPr>
          <w:rFonts w:ascii="Garamond" w:hAnsi="Garamond"/>
        </w:rPr>
        <w:t>5)</w:t>
      </w:r>
      <w:r w:rsidRPr="003772F5">
        <w:rPr>
          <w:rFonts w:ascii="Garamond" w:hAnsi="Garamond"/>
        </w:rPr>
        <w:tab/>
        <w:t>poręczeniach udzielanych przez podmioty, o których mowa w art. 6b ust. 5 pkt 2 ustawy z dnia 9 listopada 2000 r. o utworzeniu Polskiej Agencji Rozwoju Przedsiębiorczości.</w:t>
      </w:r>
    </w:p>
    <w:p w:rsidR="006E2542" w:rsidRPr="003772F5" w:rsidRDefault="006E2542" w:rsidP="006E2542">
      <w:pPr>
        <w:tabs>
          <w:tab w:val="left" w:pos="284"/>
        </w:tabs>
        <w:ind w:left="284" w:right="46" w:hanging="284"/>
        <w:rPr>
          <w:rFonts w:ascii="Garamond" w:hAnsi="Garamond"/>
        </w:rPr>
      </w:pPr>
      <w:r w:rsidRPr="003772F5">
        <w:rPr>
          <w:rFonts w:ascii="Garamond" w:hAnsi="Garamond"/>
        </w:rPr>
        <w:t>3.</w:t>
      </w:r>
      <w:r w:rsidRPr="003772F5">
        <w:rPr>
          <w:rFonts w:ascii="Garamond" w:hAnsi="Garamond"/>
        </w:rPr>
        <w:tab/>
        <w:t xml:space="preserve">Zamawiający </w:t>
      </w:r>
      <w:r w:rsidRPr="003772F5">
        <w:rPr>
          <w:rFonts w:ascii="Garamond" w:hAnsi="Garamond"/>
          <w:u w:val="single"/>
        </w:rPr>
        <w:t>nie wyraża</w:t>
      </w:r>
      <w:r w:rsidRPr="003772F5">
        <w:rPr>
          <w:rFonts w:ascii="Garamond" w:hAnsi="Garamond"/>
        </w:rPr>
        <w:t xml:space="preserve"> zgody na wniesienie zabezpieczenia w formach określonych w art. 450 ust. 2 ustawy Pzp:</w:t>
      </w:r>
    </w:p>
    <w:p w:rsidR="006E2542" w:rsidRPr="003772F5" w:rsidRDefault="006E2542" w:rsidP="006E2542">
      <w:pPr>
        <w:ind w:left="284" w:right="46"/>
        <w:rPr>
          <w:rFonts w:ascii="Garamond" w:hAnsi="Garamond"/>
        </w:rPr>
      </w:pPr>
      <w:r w:rsidRPr="003772F5">
        <w:rPr>
          <w:rFonts w:ascii="Garamond" w:hAnsi="Garamond"/>
        </w:rPr>
        <w:t>1)</w:t>
      </w:r>
      <w:r w:rsidRPr="003772F5">
        <w:rPr>
          <w:rFonts w:ascii="Garamond" w:hAnsi="Garamond"/>
        </w:rPr>
        <w:tab/>
        <w:t>w wekslach z poręczeniem wekslowym banku lub spółdzielczej kasy oszczędnościowo-kredytowej;</w:t>
      </w:r>
    </w:p>
    <w:p w:rsidR="006E2542" w:rsidRPr="003772F5" w:rsidRDefault="006E2542" w:rsidP="006E2542">
      <w:pPr>
        <w:ind w:left="284" w:right="46"/>
        <w:rPr>
          <w:rFonts w:ascii="Garamond" w:hAnsi="Garamond"/>
        </w:rPr>
      </w:pPr>
      <w:r w:rsidRPr="003772F5">
        <w:rPr>
          <w:rFonts w:ascii="Garamond" w:hAnsi="Garamond"/>
        </w:rPr>
        <w:t>2)</w:t>
      </w:r>
      <w:r w:rsidRPr="003772F5">
        <w:rPr>
          <w:rFonts w:ascii="Garamond" w:hAnsi="Garamond"/>
        </w:rPr>
        <w:tab/>
        <w:t>przez ustanowienie zastawu na papierach wartościowych emitowanych przez Skarb Państwa lub jednostkę samorządu terytorialnego;</w:t>
      </w:r>
    </w:p>
    <w:p w:rsidR="006E2542" w:rsidRPr="003772F5" w:rsidRDefault="006E2542" w:rsidP="006E2542">
      <w:pPr>
        <w:ind w:left="284" w:right="46"/>
        <w:rPr>
          <w:rFonts w:ascii="Garamond" w:hAnsi="Garamond"/>
        </w:rPr>
      </w:pPr>
      <w:r w:rsidRPr="003772F5">
        <w:rPr>
          <w:rFonts w:ascii="Garamond" w:hAnsi="Garamond"/>
        </w:rPr>
        <w:t>3)</w:t>
      </w:r>
      <w:r w:rsidRPr="003772F5">
        <w:rPr>
          <w:rFonts w:ascii="Garamond" w:hAnsi="Garamond"/>
        </w:rPr>
        <w:tab/>
        <w:t>przez ustanowienie zastawu rejestrowego na zasadach określonych w ustawie z dnia 6 grudnia 1996 r. o zastawie rejestrowym i rejestrze zastawów.</w:t>
      </w:r>
    </w:p>
    <w:p w:rsidR="006E2542" w:rsidRPr="003772F5" w:rsidRDefault="006E2542" w:rsidP="006E2542">
      <w:pPr>
        <w:pStyle w:val="Akapitzlist"/>
        <w:numPr>
          <w:ilvl w:val="0"/>
          <w:numId w:val="35"/>
        </w:numPr>
        <w:suppressAutoHyphens w:val="0"/>
        <w:ind w:left="284" w:right="46" w:hanging="284"/>
        <w:jc w:val="both"/>
        <w:rPr>
          <w:rFonts w:ascii="Garamond" w:hAnsi="Garamond"/>
          <w:sz w:val="24"/>
          <w:szCs w:val="24"/>
        </w:rPr>
      </w:pPr>
      <w:r w:rsidRPr="003772F5">
        <w:rPr>
          <w:rFonts w:ascii="Garamond" w:hAnsi="Garamond"/>
          <w:sz w:val="24"/>
          <w:szCs w:val="24"/>
        </w:rPr>
        <w:t>Zabezpieczenie wnoszone w pieniądzu Wykonawca wpłaca przelewem na rachunek bankowy Zamawiającego wskazany w Rozdziale 1. 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rsidR="006E2542" w:rsidRPr="003772F5" w:rsidRDefault="006E2542" w:rsidP="006E2542">
      <w:pPr>
        <w:pStyle w:val="Akapitzlist"/>
        <w:numPr>
          <w:ilvl w:val="0"/>
          <w:numId w:val="35"/>
        </w:numPr>
        <w:suppressAutoHyphens w:val="0"/>
        <w:ind w:left="284" w:right="46" w:hanging="284"/>
        <w:jc w:val="both"/>
        <w:rPr>
          <w:rFonts w:ascii="Garamond" w:hAnsi="Garamond"/>
          <w:sz w:val="24"/>
          <w:szCs w:val="24"/>
        </w:rPr>
      </w:pPr>
      <w:r w:rsidRPr="003772F5">
        <w:rPr>
          <w:rFonts w:ascii="Garamond" w:hAnsi="Garamond"/>
          <w:sz w:val="24"/>
          <w:szCs w:val="24"/>
        </w:rPr>
        <w:t>W przypadku wniesienia wadium w pieniądzu Wykonawca może wyrazić zgodę na zaliczenie kwoty wadium na poczet zabezpieczenia.</w:t>
      </w:r>
    </w:p>
    <w:p w:rsidR="006E2542" w:rsidRPr="003772F5" w:rsidRDefault="006E2542" w:rsidP="006E2542">
      <w:pPr>
        <w:pStyle w:val="Akapitzlist"/>
        <w:numPr>
          <w:ilvl w:val="0"/>
          <w:numId w:val="36"/>
        </w:numPr>
        <w:suppressAutoHyphens w:val="0"/>
        <w:ind w:left="284" w:right="46" w:hanging="284"/>
        <w:jc w:val="both"/>
        <w:rPr>
          <w:rFonts w:ascii="Garamond" w:hAnsi="Garamond"/>
          <w:sz w:val="24"/>
          <w:szCs w:val="24"/>
        </w:rPr>
      </w:pPr>
      <w:r w:rsidRPr="003772F5">
        <w:rPr>
          <w:rFonts w:ascii="Garamond" w:hAnsi="Garamond"/>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6E2542" w:rsidRPr="003772F5" w:rsidRDefault="006E2542" w:rsidP="006E2542">
      <w:pPr>
        <w:pStyle w:val="Akapitzlist"/>
        <w:numPr>
          <w:ilvl w:val="0"/>
          <w:numId w:val="36"/>
        </w:numPr>
        <w:suppressAutoHyphens w:val="0"/>
        <w:ind w:left="284" w:right="46" w:hanging="284"/>
        <w:jc w:val="both"/>
        <w:rPr>
          <w:rFonts w:ascii="Garamond" w:hAnsi="Garamond"/>
          <w:sz w:val="24"/>
          <w:szCs w:val="24"/>
        </w:rPr>
      </w:pPr>
      <w:r w:rsidRPr="003772F5">
        <w:rPr>
          <w:rFonts w:ascii="Garamond" w:hAnsi="Garamond"/>
          <w:sz w:val="24"/>
          <w:szCs w:val="24"/>
        </w:rPr>
        <w:t>Zamawiający zwraca 70% zabezpieczenia w terminie 30 dni od dnia wykonania zamówienia i uznania przez zamawiającego za należycie wykonane.</w:t>
      </w:r>
    </w:p>
    <w:p w:rsidR="006E2542" w:rsidRPr="003772F5" w:rsidRDefault="006E2542" w:rsidP="006E2542">
      <w:pPr>
        <w:pStyle w:val="Akapitzlist"/>
        <w:numPr>
          <w:ilvl w:val="0"/>
          <w:numId w:val="36"/>
        </w:numPr>
        <w:suppressAutoHyphens w:val="0"/>
        <w:ind w:left="284" w:right="46" w:hanging="284"/>
        <w:jc w:val="both"/>
        <w:rPr>
          <w:rFonts w:ascii="Garamond" w:hAnsi="Garamond"/>
          <w:sz w:val="24"/>
          <w:szCs w:val="24"/>
        </w:rPr>
      </w:pPr>
      <w:r w:rsidRPr="003772F5">
        <w:rPr>
          <w:rFonts w:ascii="Garamond" w:hAnsi="Garamond"/>
          <w:sz w:val="24"/>
          <w:szCs w:val="24"/>
        </w:rPr>
        <w:t xml:space="preserve">Zamawiający pozostawia na zabezpieczenie roszczeń z tytułu rękojmi za wady </w:t>
      </w:r>
      <w:r w:rsidR="009308B0" w:rsidRPr="003772F5">
        <w:rPr>
          <w:rFonts w:ascii="Garamond" w:hAnsi="Garamond"/>
          <w:sz w:val="24"/>
          <w:szCs w:val="24"/>
        </w:rPr>
        <w:t>i</w:t>
      </w:r>
      <w:r w:rsidRPr="003772F5">
        <w:rPr>
          <w:rFonts w:ascii="Garamond" w:hAnsi="Garamond"/>
          <w:sz w:val="24"/>
          <w:szCs w:val="24"/>
        </w:rPr>
        <w:t xml:space="preserve"> gwarancji kwotę 30% zabezpieczenia.</w:t>
      </w:r>
    </w:p>
    <w:p w:rsidR="006E2542" w:rsidRPr="003772F5" w:rsidRDefault="006E2542" w:rsidP="006E2542">
      <w:pPr>
        <w:pStyle w:val="Akapitzlist"/>
        <w:numPr>
          <w:ilvl w:val="0"/>
          <w:numId w:val="36"/>
        </w:numPr>
        <w:suppressAutoHyphens w:val="0"/>
        <w:ind w:left="284" w:right="46" w:hanging="284"/>
        <w:jc w:val="both"/>
        <w:rPr>
          <w:rFonts w:ascii="Garamond" w:hAnsi="Garamond"/>
          <w:sz w:val="24"/>
          <w:szCs w:val="24"/>
        </w:rPr>
      </w:pPr>
      <w:r w:rsidRPr="003772F5">
        <w:rPr>
          <w:rFonts w:ascii="Garamond" w:hAnsi="Garamond"/>
          <w:sz w:val="24"/>
          <w:szCs w:val="24"/>
        </w:rPr>
        <w:t>Kwota, o której mowa w ust. 8, jest zwracana nie później niż w 15. dniu po upływie okresu gwarancji.</w:t>
      </w:r>
    </w:p>
    <w:p w:rsidR="006E2542" w:rsidRPr="003772F5" w:rsidRDefault="006E2542" w:rsidP="006E2542">
      <w:pPr>
        <w:pStyle w:val="Akapitzlist"/>
        <w:numPr>
          <w:ilvl w:val="0"/>
          <w:numId w:val="36"/>
        </w:numPr>
        <w:suppressAutoHyphens w:val="0"/>
        <w:ind w:left="284" w:right="46" w:hanging="284"/>
        <w:jc w:val="both"/>
        <w:rPr>
          <w:rFonts w:ascii="Garamond" w:hAnsi="Garamond"/>
          <w:sz w:val="24"/>
          <w:szCs w:val="24"/>
        </w:rPr>
      </w:pPr>
      <w:r w:rsidRPr="003772F5">
        <w:rPr>
          <w:rFonts w:ascii="Garamond" w:hAnsi="Garamond"/>
          <w:sz w:val="24"/>
          <w:szCs w:val="24"/>
        </w:rPr>
        <w:t>Z zastrzeżeniem ust. 8, z treści gwarancji i poręczeń, o których mowa w art. 450 ust. 1 Pzp musi wynikać bezwarunkowe, nieodwołalne i na pierwsze pisemne żądanie zamawiającego (beneficjenta), zobowiązanie gwaranta lub poręczyciela do zapłaty na rzecz zamawiającego kwoty stanowiącej 5% ceny całkowitej podanej w ofercie, z tytułu niewykonania lub nienależytego wykonania umowy w sprawie zamówienia publicznego przez wykonawcę (zobowiązanego).</w:t>
      </w:r>
    </w:p>
    <w:p w:rsidR="006E2542" w:rsidRPr="003772F5" w:rsidRDefault="006E2542" w:rsidP="006E2542">
      <w:pPr>
        <w:pStyle w:val="Akapitzlist"/>
        <w:numPr>
          <w:ilvl w:val="0"/>
          <w:numId w:val="36"/>
        </w:numPr>
        <w:suppressAutoHyphens w:val="0"/>
        <w:ind w:left="284" w:right="46" w:hanging="284"/>
        <w:jc w:val="both"/>
        <w:rPr>
          <w:rFonts w:ascii="Garamond" w:hAnsi="Garamond"/>
          <w:sz w:val="24"/>
          <w:szCs w:val="24"/>
        </w:rPr>
      </w:pPr>
      <w:r w:rsidRPr="003772F5">
        <w:rPr>
          <w:rFonts w:ascii="Garamond" w:hAnsi="Garamond"/>
          <w:sz w:val="24"/>
          <w:szCs w:val="24"/>
        </w:rPr>
        <w:t>W trakcie realizacji umowy wykonawca może dokonać zmiany formy zabezpieczenia na jedną lub kilka form, o których mowa w art. 450 ust. 1 Pzp.</w:t>
      </w:r>
    </w:p>
    <w:p w:rsidR="006E2542" w:rsidRPr="003772F5" w:rsidRDefault="006E2542" w:rsidP="006E2542">
      <w:pPr>
        <w:pStyle w:val="Akapitzlist"/>
        <w:numPr>
          <w:ilvl w:val="0"/>
          <w:numId w:val="36"/>
        </w:numPr>
        <w:suppressAutoHyphens w:val="0"/>
        <w:ind w:left="284" w:right="46" w:hanging="284"/>
        <w:jc w:val="both"/>
        <w:rPr>
          <w:rFonts w:ascii="Garamond" w:hAnsi="Garamond"/>
          <w:sz w:val="24"/>
          <w:szCs w:val="24"/>
        </w:rPr>
      </w:pPr>
      <w:r w:rsidRPr="003772F5">
        <w:rPr>
          <w:rFonts w:ascii="Garamond" w:hAnsi="Garamond"/>
          <w:sz w:val="24"/>
          <w:szCs w:val="24"/>
        </w:rPr>
        <w:lastRenderedPageBreak/>
        <w:t>Zmiana formy zabezpieczenia jest dokonywana z zachowaniem ciągłości zabezpieczenia i bez zmniejszenia jego wysokości.</w:t>
      </w:r>
    </w:p>
    <w:p w:rsidR="006E2542" w:rsidRPr="003772F5" w:rsidRDefault="006E2542" w:rsidP="006E2542">
      <w:pPr>
        <w:pStyle w:val="Akapitzlist"/>
        <w:numPr>
          <w:ilvl w:val="0"/>
          <w:numId w:val="36"/>
        </w:numPr>
        <w:suppressAutoHyphens w:val="0"/>
        <w:ind w:left="284" w:right="46" w:hanging="284"/>
        <w:jc w:val="both"/>
        <w:rPr>
          <w:rFonts w:ascii="Garamond" w:hAnsi="Garamond"/>
          <w:sz w:val="24"/>
          <w:szCs w:val="24"/>
        </w:rPr>
      </w:pPr>
      <w:r w:rsidRPr="003772F5">
        <w:rPr>
          <w:rFonts w:ascii="Garamond" w:hAnsi="Garamond"/>
          <w:sz w:val="24"/>
          <w:szCs w:val="24"/>
        </w:rPr>
        <w:t>Gwarancje i poręczenia muszą podlegać prawu polskiemu. Wszystkie spory dotyczące gwarancji i poręczeń będą rozstrzygane zgodnie z prawem polskim przez polskie sądy powszechne.</w:t>
      </w:r>
    </w:p>
    <w:p w:rsidR="006E2542" w:rsidRPr="003772F5" w:rsidRDefault="006E2542" w:rsidP="006E2542">
      <w:pPr>
        <w:pStyle w:val="Akapitzlist"/>
        <w:numPr>
          <w:ilvl w:val="0"/>
          <w:numId w:val="36"/>
        </w:numPr>
        <w:suppressAutoHyphens w:val="0"/>
        <w:ind w:left="284" w:right="46" w:hanging="284"/>
        <w:jc w:val="both"/>
        <w:rPr>
          <w:rFonts w:ascii="Garamond" w:hAnsi="Garamond"/>
          <w:sz w:val="24"/>
          <w:szCs w:val="24"/>
        </w:rPr>
      </w:pPr>
      <w:r w:rsidRPr="003772F5">
        <w:rPr>
          <w:rFonts w:ascii="Garamond" w:hAnsi="Garamond"/>
          <w:sz w:val="24"/>
          <w:szCs w:val="24"/>
        </w:rPr>
        <w:t>W przypadku, gdy wykonawca wnosi zabezpieczenie w formie gwarancji lub poręczenia w języku innym niż język polski, dokument gwarancji lub poręczenia należy złożyć wraz z tłumaczeniem na język polski.</w:t>
      </w:r>
    </w:p>
    <w:p w:rsidR="006E2542" w:rsidRPr="003772F5" w:rsidRDefault="006E2542" w:rsidP="006E2542">
      <w:pPr>
        <w:pStyle w:val="Akapitzlist"/>
        <w:numPr>
          <w:ilvl w:val="0"/>
          <w:numId w:val="36"/>
        </w:numPr>
        <w:suppressAutoHyphens w:val="0"/>
        <w:ind w:left="284" w:right="46" w:hanging="284"/>
        <w:jc w:val="both"/>
        <w:rPr>
          <w:rFonts w:ascii="Garamond" w:hAnsi="Garamond"/>
          <w:sz w:val="24"/>
          <w:szCs w:val="24"/>
        </w:rPr>
      </w:pPr>
      <w:r w:rsidRPr="003772F5">
        <w:rPr>
          <w:rFonts w:ascii="Garamond" w:hAnsi="Garamond"/>
          <w:sz w:val="24"/>
          <w:szCs w:val="24"/>
        </w:rPr>
        <w:t>W przypadku wniesienia zabezpieczenia w jednej lub w kilku następujących formach, o których mowa w art. 450 ust. 1 pkt 2-5 Pzp, wykonawca przed zawarciem umowy może złożyć zamawiającemu projekty gwarancji lub poręczeń, o których mowa w art. 450 ust. 1 pkt 2-5 Pzp, w celu sprawdzenia zgodności treści gwarancji lub poręczeń z treścią SWZ w zakresie dotyczącym zabezpieczenia.</w:t>
      </w:r>
    </w:p>
    <w:p w:rsidR="006E2542" w:rsidRPr="003772F5" w:rsidRDefault="006E2542" w:rsidP="00493ACE">
      <w:pPr>
        <w:widowControl w:val="0"/>
        <w:suppressAutoHyphens/>
        <w:ind w:left="284" w:hanging="284"/>
        <w:rPr>
          <w:rFonts w:ascii="Garamond" w:hAnsi="Garamond" w:cs="Arial"/>
          <w:b/>
          <w:lang w:eastAsia="en-US"/>
        </w:rPr>
      </w:pPr>
    </w:p>
    <w:p w:rsidR="00FE3663" w:rsidRPr="003772F5" w:rsidRDefault="00FE3663" w:rsidP="00FE366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rPr>
      </w:pPr>
      <w:r w:rsidRPr="003772F5">
        <w:rPr>
          <w:rFonts w:ascii="Garamond" w:hAnsi="Garamond" w:cs="Garamond"/>
          <w:b/>
        </w:rPr>
        <w:t xml:space="preserve">ROZDZIAŁ </w:t>
      </w:r>
      <w:r w:rsidR="00881E47" w:rsidRPr="003772F5">
        <w:rPr>
          <w:rFonts w:ascii="Garamond" w:hAnsi="Garamond" w:cs="Garamond"/>
          <w:b/>
        </w:rPr>
        <w:t>XXI</w:t>
      </w:r>
    </w:p>
    <w:p w:rsidR="00FE3663" w:rsidRPr="003772F5" w:rsidRDefault="00881E47" w:rsidP="00FE366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rPr>
      </w:pPr>
      <w:r w:rsidRPr="003772F5">
        <w:rPr>
          <w:rFonts w:ascii="Garamond" w:hAnsi="Garamond" w:cs="Garamond"/>
          <w:b/>
        </w:rPr>
        <w:t>UDZIELENIE ZALICZKI NA POCZET WYKONANIA ZAMÓWIENIA</w:t>
      </w:r>
    </w:p>
    <w:p w:rsidR="00FE3663" w:rsidRPr="003772F5" w:rsidRDefault="00FE3663" w:rsidP="004A1F38">
      <w:pPr>
        <w:jc w:val="both"/>
        <w:rPr>
          <w:rFonts w:ascii="Garamond" w:hAnsi="Garamond" w:cs="Garamond"/>
          <w:lang w:val="pl-PL"/>
        </w:rPr>
      </w:pPr>
    </w:p>
    <w:p w:rsidR="00F6512B" w:rsidRPr="003772F5" w:rsidRDefault="00881E47" w:rsidP="00D5664F">
      <w:pPr>
        <w:suppressAutoHyphens/>
        <w:jc w:val="both"/>
        <w:rPr>
          <w:rFonts w:ascii="Garamond" w:hAnsi="Garamond" w:cs="Garamond"/>
          <w:lang w:val="pl-PL"/>
        </w:rPr>
      </w:pPr>
      <w:r w:rsidRPr="003772F5">
        <w:rPr>
          <w:rFonts w:ascii="Garamond" w:hAnsi="Garamond" w:cs="Garamond"/>
          <w:lang w:val="pl-PL"/>
        </w:rPr>
        <w:t>Zamawiający przewiduje udzielani</w:t>
      </w:r>
      <w:r w:rsidR="00DD1889" w:rsidRPr="003772F5">
        <w:rPr>
          <w:rFonts w:ascii="Garamond" w:hAnsi="Garamond" w:cs="Garamond"/>
          <w:lang w:val="pl-PL"/>
        </w:rPr>
        <w:t>e</w:t>
      </w:r>
      <w:r w:rsidRPr="003772F5">
        <w:rPr>
          <w:rFonts w:ascii="Garamond" w:hAnsi="Garamond" w:cs="Garamond"/>
          <w:lang w:val="pl-PL"/>
        </w:rPr>
        <w:t xml:space="preserve"> zaliczek na poczet wykonania przedmiotowego zamówienia</w:t>
      </w:r>
      <w:r w:rsidR="00DD1889" w:rsidRPr="003772F5">
        <w:rPr>
          <w:rFonts w:ascii="Garamond" w:hAnsi="Garamond" w:cs="Garamond"/>
          <w:lang w:val="pl-PL"/>
        </w:rPr>
        <w:t>, zgodnie z projektowanymi postanowieniami umowy</w:t>
      </w:r>
      <w:r w:rsidR="00896578">
        <w:rPr>
          <w:rFonts w:ascii="Garamond" w:hAnsi="Garamond" w:cs="Garamond"/>
          <w:lang w:val="pl-PL"/>
        </w:rPr>
        <w:t xml:space="preserve">, </w:t>
      </w:r>
      <w:r w:rsidR="00896578" w:rsidRPr="003772F5">
        <w:rPr>
          <w:rFonts w:ascii="Garamond" w:hAnsi="Garamond" w:cs="Garamond"/>
          <w:lang w:val="pl-PL"/>
        </w:rPr>
        <w:t>stanowiący</w:t>
      </w:r>
      <w:r w:rsidR="00D5664F">
        <w:rPr>
          <w:rFonts w:ascii="Garamond" w:hAnsi="Garamond" w:cs="Garamond"/>
          <w:lang w:val="pl-PL"/>
        </w:rPr>
        <w:t>mi</w:t>
      </w:r>
      <w:r w:rsidR="00896578" w:rsidRPr="003772F5">
        <w:rPr>
          <w:rFonts w:ascii="Garamond" w:hAnsi="Garamond" w:cs="Garamond"/>
          <w:lang w:val="pl-PL"/>
        </w:rPr>
        <w:t xml:space="preserve"> </w:t>
      </w:r>
      <w:r w:rsidR="00896578" w:rsidRPr="003772F5">
        <w:rPr>
          <w:rFonts w:ascii="Garamond" w:hAnsi="Garamond" w:cs="Garamond"/>
          <w:b/>
          <w:lang w:val="pl-PL"/>
        </w:rPr>
        <w:t>Załącznik nr 9</w:t>
      </w:r>
      <w:r w:rsidR="00896578" w:rsidRPr="003772F5">
        <w:rPr>
          <w:rFonts w:ascii="Garamond" w:hAnsi="Garamond" w:cs="Garamond"/>
          <w:lang w:val="pl-PL"/>
        </w:rPr>
        <w:t xml:space="preserve"> do SWZ. </w:t>
      </w:r>
    </w:p>
    <w:p w:rsidR="00F6512B" w:rsidRPr="003772F5" w:rsidRDefault="00F6512B" w:rsidP="00536BA4">
      <w:pPr>
        <w:jc w:val="both"/>
        <w:rPr>
          <w:rFonts w:ascii="Garamond" w:hAnsi="Garamond" w:cs="Garamond"/>
          <w:color w:val="FF0000"/>
          <w:lang w:val="pl-PL"/>
        </w:rPr>
      </w:pPr>
    </w:p>
    <w:p w:rsidR="00AF4122" w:rsidRPr="003772F5" w:rsidRDefault="00AF4122"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rPr>
      </w:pPr>
      <w:r w:rsidRPr="003772F5">
        <w:rPr>
          <w:rFonts w:ascii="Garamond" w:hAnsi="Garamond" w:cs="Garamond"/>
          <w:b/>
        </w:rPr>
        <w:t>ROZDZIAŁ XX</w:t>
      </w:r>
      <w:r w:rsidR="004B49F0" w:rsidRPr="003772F5">
        <w:rPr>
          <w:rFonts w:ascii="Garamond" w:hAnsi="Garamond" w:cs="Garamond"/>
          <w:b/>
        </w:rPr>
        <w:t>I</w:t>
      </w:r>
      <w:r w:rsidR="00881E47" w:rsidRPr="003772F5">
        <w:rPr>
          <w:rFonts w:ascii="Garamond" w:hAnsi="Garamond" w:cs="Garamond"/>
          <w:b/>
        </w:rPr>
        <w:t>I</w:t>
      </w:r>
    </w:p>
    <w:p w:rsidR="00AF4122" w:rsidRPr="003772F5" w:rsidRDefault="00AF4122"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rPr>
      </w:pPr>
      <w:r w:rsidRPr="003772F5">
        <w:rPr>
          <w:rFonts w:ascii="Garamond" w:hAnsi="Garamond" w:cs="Garamond"/>
          <w:b/>
        </w:rPr>
        <w:t>UMOWA</w:t>
      </w:r>
    </w:p>
    <w:p w:rsidR="00AF4122" w:rsidRPr="003772F5" w:rsidRDefault="00AF4122" w:rsidP="00AF4122">
      <w:pPr>
        <w:jc w:val="both"/>
        <w:rPr>
          <w:rFonts w:ascii="Garamond" w:hAnsi="Garamond"/>
          <w:lang w:val="pl-PL"/>
        </w:rPr>
      </w:pPr>
    </w:p>
    <w:p w:rsidR="00E845B3" w:rsidRPr="003772F5" w:rsidRDefault="005646C9" w:rsidP="00977F71">
      <w:pPr>
        <w:suppressAutoHyphens/>
        <w:jc w:val="both"/>
        <w:rPr>
          <w:rFonts w:ascii="Garamond" w:hAnsi="Garamond" w:cs="Garamond"/>
          <w:lang w:val="pl-PL"/>
        </w:rPr>
      </w:pPr>
      <w:r w:rsidRPr="003772F5">
        <w:rPr>
          <w:rFonts w:ascii="Garamond" w:hAnsi="Garamond" w:cs="Garamond"/>
          <w:lang w:val="pl-PL"/>
        </w:rPr>
        <w:t>Umowa o zamówienie publiczne zostanie podpisana na warunkach określonych w projek</w:t>
      </w:r>
      <w:r w:rsidR="00DD1889" w:rsidRPr="003772F5">
        <w:rPr>
          <w:rFonts w:ascii="Garamond" w:hAnsi="Garamond" w:cs="Garamond"/>
          <w:lang w:val="pl-PL"/>
        </w:rPr>
        <w:t>towanych postanowieniach</w:t>
      </w:r>
      <w:r w:rsidRPr="003772F5">
        <w:rPr>
          <w:rFonts w:ascii="Garamond" w:hAnsi="Garamond" w:cs="Garamond"/>
          <w:lang w:val="pl-PL"/>
        </w:rPr>
        <w:t xml:space="preserve"> umowy, stanowiąc</w:t>
      </w:r>
      <w:r w:rsidR="00DD1889" w:rsidRPr="003772F5">
        <w:rPr>
          <w:rFonts w:ascii="Garamond" w:hAnsi="Garamond" w:cs="Garamond"/>
          <w:lang w:val="pl-PL"/>
        </w:rPr>
        <w:t>ych</w:t>
      </w:r>
      <w:r w:rsidR="00665C82" w:rsidRPr="003772F5">
        <w:rPr>
          <w:rFonts w:ascii="Garamond" w:hAnsi="Garamond" w:cs="Garamond"/>
          <w:lang w:val="pl-PL"/>
        </w:rPr>
        <w:t xml:space="preserve"> </w:t>
      </w:r>
      <w:r w:rsidR="00665C82" w:rsidRPr="003772F5">
        <w:rPr>
          <w:rFonts w:ascii="Garamond" w:hAnsi="Garamond" w:cs="Garamond"/>
          <w:b/>
          <w:lang w:val="pl-PL"/>
        </w:rPr>
        <w:t>Z</w:t>
      </w:r>
      <w:r w:rsidR="00491EE9" w:rsidRPr="003772F5">
        <w:rPr>
          <w:rFonts w:ascii="Garamond" w:hAnsi="Garamond" w:cs="Garamond"/>
          <w:b/>
          <w:lang w:val="pl-PL"/>
        </w:rPr>
        <w:t xml:space="preserve">ałącznik nr </w:t>
      </w:r>
      <w:r w:rsidR="00DD1889" w:rsidRPr="003772F5">
        <w:rPr>
          <w:rFonts w:ascii="Garamond" w:hAnsi="Garamond" w:cs="Garamond"/>
          <w:b/>
          <w:lang w:val="pl-PL"/>
        </w:rPr>
        <w:t>9</w:t>
      </w:r>
      <w:r w:rsidRPr="003772F5">
        <w:rPr>
          <w:rFonts w:ascii="Garamond" w:hAnsi="Garamond" w:cs="Garamond"/>
          <w:lang w:val="pl-PL"/>
        </w:rPr>
        <w:t xml:space="preserve"> do SWZ. </w:t>
      </w:r>
    </w:p>
    <w:p w:rsidR="00487A21" w:rsidRPr="003772F5" w:rsidRDefault="00487A21" w:rsidP="005C447A">
      <w:pPr>
        <w:pStyle w:val="Tekstpodstawowywcity"/>
        <w:tabs>
          <w:tab w:val="left" w:pos="284"/>
          <w:tab w:val="left" w:pos="360"/>
        </w:tabs>
        <w:spacing w:after="0"/>
        <w:ind w:left="0"/>
        <w:rPr>
          <w:rFonts w:ascii="Garamond" w:hAnsi="Garamond" w:cs="Garamond"/>
          <w:b/>
          <w:color w:val="FF0000"/>
          <w:lang w:val="pl-PL"/>
        </w:rPr>
      </w:pPr>
    </w:p>
    <w:p w:rsidR="00AF4122" w:rsidRPr="003772F5" w:rsidRDefault="00456551"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rPr>
      </w:pPr>
      <w:r w:rsidRPr="003772F5">
        <w:rPr>
          <w:rFonts w:ascii="Garamond" w:hAnsi="Garamond" w:cs="Garamond"/>
          <w:b/>
        </w:rPr>
        <w:t>ROZDZIAŁ XX</w:t>
      </w:r>
      <w:r w:rsidR="004B49F0" w:rsidRPr="003772F5">
        <w:rPr>
          <w:rFonts w:ascii="Garamond" w:hAnsi="Garamond" w:cs="Garamond"/>
          <w:b/>
        </w:rPr>
        <w:t>II</w:t>
      </w:r>
      <w:r w:rsidR="00881E47" w:rsidRPr="003772F5">
        <w:rPr>
          <w:rFonts w:ascii="Garamond" w:hAnsi="Garamond" w:cs="Garamond"/>
          <w:b/>
        </w:rPr>
        <w:t>I</w:t>
      </w:r>
    </w:p>
    <w:p w:rsidR="00AF4122" w:rsidRPr="003772F5" w:rsidRDefault="00AF4122"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rPr>
      </w:pPr>
      <w:r w:rsidRPr="003772F5">
        <w:rPr>
          <w:rFonts w:ascii="Garamond" w:hAnsi="Garamond" w:cs="Garamond"/>
          <w:b/>
        </w:rPr>
        <w:t>POUCZENIE O ŚRODKACH OCHRONY PRAWNEJ DLA POSTĘPOWANIA</w:t>
      </w:r>
      <w:r w:rsidRPr="003772F5">
        <w:rPr>
          <w:rFonts w:ascii="Garamond" w:hAnsi="Garamond" w:cs="Garamond"/>
          <w:b/>
        </w:rPr>
        <w:br/>
        <w:t xml:space="preserve">NA </w:t>
      </w:r>
      <w:r w:rsidR="00DD1889" w:rsidRPr="003772F5">
        <w:rPr>
          <w:rFonts w:ascii="Garamond" w:hAnsi="Garamond" w:cs="Garamond"/>
          <w:b/>
        </w:rPr>
        <w:t>ROBOTY BUDOWLANE</w:t>
      </w:r>
      <w:r w:rsidRPr="003772F5">
        <w:rPr>
          <w:rFonts w:ascii="Garamond" w:hAnsi="Garamond" w:cs="Garamond"/>
          <w:b/>
        </w:rPr>
        <w:t xml:space="preserve"> W TRYBIE PODSTAWOWYM BEZ PRZEPROWADZENIA NEGOCJACJI</w:t>
      </w:r>
      <w:r w:rsidR="00930632" w:rsidRPr="003772F5">
        <w:rPr>
          <w:rFonts w:ascii="Garamond" w:hAnsi="Garamond" w:cs="Garamond"/>
          <w:b/>
        </w:rPr>
        <w:t xml:space="preserve"> PONIŻEJ PROGÓW UNIJNYCH</w:t>
      </w:r>
    </w:p>
    <w:p w:rsidR="00AF4122" w:rsidRPr="003772F5" w:rsidRDefault="00AF4122" w:rsidP="00AF4122">
      <w:pPr>
        <w:jc w:val="both"/>
        <w:rPr>
          <w:rFonts w:ascii="Garamond" w:hAnsi="Garamond"/>
          <w:lang w:val="pl-PL"/>
        </w:rPr>
      </w:pPr>
    </w:p>
    <w:p w:rsidR="00C01EAF" w:rsidRPr="003772F5" w:rsidRDefault="00C01EAF" w:rsidP="00C01EAF">
      <w:pPr>
        <w:pStyle w:val="Akapitzlist"/>
        <w:numPr>
          <w:ilvl w:val="0"/>
          <w:numId w:val="39"/>
        </w:numPr>
        <w:suppressAutoHyphens w:val="0"/>
        <w:autoSpaceDE w:val="0"/>
        <w:autoSpaceDN w:val="0"/>
        <w:adjustRightInd w:val="0"/>
        <w:spacing w:line="276" w:lineRule="auto"/>
        <w:ind w:left="567" w:hanging="283"/>
        <w:jc w:val="both"/>
        <w:rPr>
          <w:rFonts w:ascii="Garamond" w:eastAsiaTheme="minorEastAsia" w:hAnsi="Garamond" w:cstheme="minorHAnsi"/>
          <w:sz w:val="24"/>
          <w:szCs w:val="24"/>
        </w:rPr>
      </w:pPr>
      <w:r w:rsidRPr="003772F5">
        <w:rPr>
          <w:rFonts w:ascii="Garamond" w:eastAsiaTheme="minorEastAsia" w:hAnsi="Garamond" w:cstheme="minorHAnsi"/>
          <w:sz w:val="24"/>
          <w:szCs w:val="24"/>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 ustawy Pzp).</w:t>
      </w:r>
    </w:p>
    <w:p w:rsidR="00C01EAF" w:rsidRPr="003772F5" w:rsidRDefault="00C01EAF" w:rsidP="00C01EAF">
      <w:pPr>
        <w:pStyle w:val="Akapitzlist"/>
        <w:numPr>
          <w:ilvl w:val="0"/>
          <w:numId w:val="39"/>
        </w:numPr>
        <w:suppressAutoHyphens w:val="0"/>
        <w:autoSpaceDE w:val="0"/>
        <w:autoSpaceDN w:val="0"/>
        <w:adjustRightInd w:val="0"/>
        <w:spacing w:line="276" w:lineRule="auto"/>
        <w:ind w:left="567" w:hanging="283"/>
        <w:jc w:val="both"/>
        <w:rPr>
          <w:rFonts w:ascii="Garamond" w:eastAsiaTheme="minorEastAsia" w:hAnsi="Garamond" w:cstheme="minorHAnsi"/>
          <w:sz w:val="24"/>
          <w:szCs w:val="24"/>
        </w:rPr>
      </w:pPr>
      <w:r w:rsidRPr="003772F5">
        <w:rPr>
          <w:rFonts w:ascii="Garamond" w:eastAsiaTheme="minorEastAsia" w:hAnsi="Garamond" w:cstheme="minorHAnsi"/>
          <w:sz w:val="24"/>
          <w:szCs w:val="24"/>
        </w:rPr>
        <w:t>Odwołanie wobec treści ogłoszenia wszczynającego postępowanie o udzielenie zamówienia lub wobec treści dokumentów zamówienia wnosi się w terminie 5 dni od dnia publikacji ogłoszenia w Biuletynie Zamówień Publicznych lub zamieszczenia dokumentów zamówienia na stronie internetowej</w:t>
      </w:r>
    </w:p>
    <w:p w:rsidR="00C01EAF" w:rsidRPr="003772F5" w:rsidRDefault="00C01EAF" w:rsidP="00C01EAF">
      <w:pPr>
        <w:pStyle w:val="Akapitzlist"/>
        <w:numPr>
          <w:ilvl w:val="0"/>
          <w:numId w:val="39"/>
        </w:numPr>
        <w:suppressAutoHyphens w:val="0"/>
        <w:autoSpaceDE w:val="0"/>
        <w:autoSpaceDN w:val="0"/>
        <w:adjustRightInd w:val="0"/>
        <w:spacing w:line="276" w:lineRule="auto"/>
        <w:ind w:left="567" w:hanging="283"/>
        <w:jc w:val="both"/>
        <w:rPr>
          <w:rFonts w:ascii="Garamond" w:eastAsiaTheme="minorEastAsia" w:hAnsi="Garamond" w:cstheme="minorHAnsi"/>
          <w:sz w:val="24"/>
          <w:szCs w:val="24"/>
        </w:rPr>
      </w:pPr>
      <w:r w:rsidRPr="003772F5">
        <w:rPr>
          <w:rStyle w:val="markedcontent"/>
          <w:rFonts w:ascii="Garamond" w:eastAsiaTheme="majorEastAsia" w:hAnsi="Garamond" w:cstheme="minorHAnsi"/>
          <w:sz w:val="24"/>
          <w:szCs w:val="24"/>
        </w:rPr>
        <w:t xml:space="preserve">Odwołanie wnosi się w terminie 5 dni od dnia przekazania informacji o czynności </w:t>
      </w:r>
      <w:r w:rsidRPr="003772F5">
        <w:rPr>
          <w:rFonts w:ascii="Garamond" w:eastAsiaTheme="minorEastAsia" w:hAnsi="Garamond" w:cstheme="minorHAnsi"/>
          <w:sz w:val="24"/>
          <w:szCs w:val="24"/>
        </w:rPr>
        <w:t>Zamawiającego stanowiącej podstawę jego wniesienia, jeżeli informacja została przekazana przy użyciu środków komunikacji elektronicznej lub 5 dni od dnia, w którym powzięto lub przy zachowaniu należytej staranności można było powziąć wiadomość o okolicznościach stanowiących podstawę jego wniesienia.</w:t>
      </w:r>
    </w:p>
    <w:p w:rsidR="00C01EAF" w:rsidRPr="003772F5" w:rsidRDefault="00C01EAF" w:rsidP="00C01EAF">
      <w:pPr>
        <w:pStyle w:val="Akapitzlist"/>
        <w:numPr>
          <w:ilvl w:val="0"/>
          <w:numId w:val="39"/>
        </w:numPr>
        <w:suppressAutoHyphens w:val="0"/>
        <w:autoSpaceDE w:val="0"/>
        <w:autoSpaceDN w:val="0"/>
        <w:adjustRightInd w:val="0"/>
        <w:spacing w:line="276" w:lineRule="auto"/>
        <w:ind w:left="567" w:hanging="283"/>
        <w:jc w:val="both"/>
        <w:rPr>
          <w:rFonts w:ascii="Garamond" w:eastAsiaTheme="minorEastAsia" w:hAnsi="Garamond" w:cstheme="minorHAnsi"/>
          <w:sz w:val="24"/>
          <w:szCs w:val="24"/>
        </w:rPr>
      </w:pPr>
      <w:r w:rsidRPr="003772F5">
        <w:rPr>
          <w:rFonts w:ascii="Garamond" w:eastAsiaTheme="minorEastAsia" w:hAnsi="Garamond" w:cstheme="minorHAnsi"/>
          <w:sz w:val="24"/>
          <w:szCs w:val="24"/>
        </w:rPr>
        <w:t>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p>
    <w:p w:rsidR="00C01EAF" w:rsidRPr="003772F5" w:rsidRDefault="00C01EAF" w:rsidP="00C01EAF">
      <w:pPr>
        <w:pStyle w:val="Akapitzlist"/>
        <w:numPr>
          <w:ilvl w:val="0"/>
          <w:numId w:val="39"/>
        </w:numPr>
        <w:suppressAutoHyphens w:val="0"/>
        <w:autoSpaceDE w:val="0"/>
        <w:autoSpaceDN w:val="0"/>
        <w:adjustRightInd w:val="0"/>
        <w:spacing w:line="276" w:lineRule="auto"/>
        <w:ind w:left="567" w:hanging="283"/>
        <w:jc w:val="both"/>
        <w:rPr>
          <w:rFonts w:ascii="Garamond" w:eastAsiaTheme="minorEastAsia" w:hAnsi="Garamond" w:cstheme="minorHAnsi"/>
          <w:sz w:val="24"/>
          <w:szCs w:val="24"/>
        </w:rPr>
      </w:pPr>
      <w:r w:rsidRPr="003772F5">
        <w:rPr>
          <w:rFonts w:ascii="Garamond" w:eastAsiaTheme="minorEastAsia" w:hAnsi="Garamond" w:cstheme="minorHAnsi"/>
          <w:sz w:val="24"/>
          <w:szCs w:val="24"/>
        </w:rPr>
        <w:t>Odwołanie wnosi się do Prezesa Krajowej Izby Odwoławczej.</w:t>
      </w:r>
    </w:p>
    <w:p w:rsidR="00C01EAF" w:rsidRPr="003772F5" w:rsidRDefault="00C01EAF" w:rsidP="00C01EAF">
      <w:pPr>
        <w:pStyle w:val="Akapitzlist"/>
        <w:numPr>
          <w:ilvl w:val="0"/>
          <w:numId w:val="39"/>
        </w:numPr>
        <w:suppressAutoHyphens w:val="0"/>
        <w:autoSpaceDE w:val="0"/>
        <w:autoSpaceDN w:val="0"/>
        <w:adjustRightInd w:val="0"/>
        <w:spacing w:line="276" w:lineRule="auto"/>
        <w:ind w:left="567" w:hanging="283"/>
        <w:jc w:val="both"/>
        <w:rPr>
          <w:rFonts w:ascii="Garamond" w:eastAsiaTheme="minorEastAsia" w:hAnsi="Garamond" w:cstheme="minorHAnsi"/>
          <w:sz w:val="24"/>
          <w:szCs w:val="24"/>
        </w:rPr>
      </w:pPr>
      <w:r w:rsidRPr="003772F5">
        <w:rPr>
          <w:rFonts w:ascii="Garamond" w:eastAsiaTheme="minorEastAsia" w:hAnsi="Garamond" w:cstheme="minorHAnsi"/>
          <w:sz w:val="24"/>
          <w:szCs w:val="24"/>
        </w:rPr>
        <w:lastRenderedPageBreak/>
        <w:t>Odwołanie powinno wskazywać czynność lub zaniechanie czynności Zamawiającego, której zarzuca niezgodność z przepisami ustawy, zawierać zwięzłe przedstawienie zarzutów, określenie żądanie oraz wskazywać okoliczności faktyczne i prawne uzasadniające wniesienie odwołania.</w:t>
      </w:r>
    </w:p>
    <w:p w:rsidR="00C01EAF" w:rsidRPr="003772F5" w:rsidRDefault="00C01EAF" w:rsidP="00C01EAF">
      <w:pPr>
        <w:pStyle w:val="Akapitzlist"/>
        <w:numPr>
          <w:ilvl w:val="0"/>
          <w:numId w:val="39"/>
        </w:numPr>
        <w:suppressAutoHyphens w:val="0"/>
        <w:autoSpaceDE w:val="0"/>
        <w:autoSpaceDN w:val="0"/>
        <w:adjustRightInd w:val="0"/>
        <w:spacing w:line="276" w:lineRule="auto"/>
        <w:ind w:left="567" w:hanging="283"/>
        <w:jc w:val="both"/>
        <w:rPr>
          <w:rFonts w:ascii="Garamond" w:eastAsiaTheme="minorEastAsia" w:hAnsi="Garamond" w:cstheme="minorHAnsi"/>
          <w:sz w:val="24"/>
          <w:szCs w:val="24"/>
        </w:rPr>
      </w:pPr>
      <w:r w:rsidRPr="003772F5">
        <w:rPr>
          <w:rFonts w:ascii="Garamond" w:eastAsiaTheme="minorEastAsia" w:hAnsi="Garamond" w:cstheme="minorHAnsi"/>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C01EAF" w:rsidRPr="003772F5" w:rsidRDefault="00C01EAF" w:rsidP="00C01EAF">
      <w:pPr>
        <w:pStyle w:val="Akapitzlist"/>
        <w:numPr>
          <w:ilvl w:val="0"/>
          <w:numId w:val="39"/>
        </w:numPr>
        <w:suppressAutoHyphens w:val="0"/>
        <w:autoSpaceDE w:val="0"/>
        <w:autoSpaceDN w:val="0"/>
        <w:adjustRightInd w:val="0"/>
        <w:spacing w:line="276" w:lineRule="auto"/>
        <w:ind w:left="567" w:hanging="283"/>
        <w:jc w:val="both"/>
        <w:rPr>
          <w:rFonts w:ascii="Garamond" w:eastAsiaTheme="minorEastAsia" w:hAnsi="Garamond" w:cstheme="minorHAnsi"/>
          <w:sz w:val="24"/>
          <w:szCs w:val="24"/>
        </w:rPr>
      </w:pPr>
      <w:r w:rsidRPr="003772F5">
        <w:rPr>
          <w:rFonts w:ascii="Garamond" w:eastAsiaTheme="minorEastAsia" w:hAnsi="Garamond" w:cstheme="minorHAnsi"/>
          <w:sz w:val="24"/>
          <w:szCs w:val="24"/>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C01EAF" w:rsidRPr="003772F5" w:rsidRDefault="00C01EAF" w:rsidP="00C01EAF">
      <w:pPr>
        <w:pStyle w:val="Akapitzlist"/>
        <w:numPr>
          <w:ilvl w:val="0"/>
          <w:numId w:val="39"/>
        </w:numPr>
        <w:suppressAutoHyphens w:val="0"/>
        <w:autoSpaceDE w:val="0"/>
        <w:autoSpaceDN w:val="0"/>
        <w:adjustRightInd w:val="0"/>
        <w:spacing w:line="276" w:lineRule="auto"/>
        <w:ind w:left="567" w:hanging="283"/>
        <w:jc w:val="both"/>
        <w:rPr>
          <w:rFonts w:ascii="Garamond" w:eastAsiaTheme="minorEastAsia" w:hAnsi="Garamond" w:cstheme="minorHAnsi"/>
          <w:sz w:val="24"/>
          <w:szCs w:val="24"/>
        </w:rPr>
      </w:pPr>
      <w:r w:rsidRPr="003772F5">
        <w:rPr>
          <w:rFonts w:ascii="Garamond" w:eastAsiaTheme="minorEastAsia" w:hAnsi="Garamond" w:cstheme="minorHAnsi"/>
          <w:sz w:val="24"/>
          <w:szCs w:val="24"/>
        </w:rPr>
        <w:t xml:space="preserve">Odwołanie (kopię odwołania)  należy przesłać Zamawiającemu na adres: </w:t>
      </w:r>
    </w:p>
    <w:p w:rsidR="00C01EAF" w:rsidRPr="003772F5" w:rsidRDefault="00C01EAF" w:rsidP="00C01EAF">
      <w:pPr>
        <w:autoSpaceDE w:val="0"/>
        <w:autoSpaceDN w:val="0"/>
        <w:adjustRightInd w:val="0"/>
        <w:spacing w:line="276" w:lineRule="auto"/>
        <w:rPr>
          <w:rFonts w:ascii="Garamond" w:eastAsiaTheme="minorEastAsia" w:hAnsi="Garamond" w:cstheme="minorHAnsi"/>
          <w:b/>
        </w:rPr>
      </w:pPr>
    </w:p>
    <w:p w:rsidR="00D5664F" w:rsidRDefault="00D5664F" w:rsidP="00C01EAF">
      <w:pPr>
        <w:pStyle w:val="Akapitzlist"/>
        <w:autoSpaceDE w:val="0"/>
        <w:autoSpaceDN w:val="0"/>
        <w:adjustRightInd w:val="0"/>
        <w:spacing w:line="276" w:lineRule="auto"/>
        <w:ind w:left="567" w:hanging="283"/>
        <w:jc w:val="center"/>
        <w:rPr>
          <w:rFonts w:ascii="Garamond" w:eastAsiaTheme="minorEastAsia" w:hAnsi="Garamond" w:cstheme="minorHAnsi"/>
          <w:b/>
          <w:sz w:val="24"/>
          <w:szCs w:val="24"/>
        </w:rPr>
      </w:pPr>
    </w:p>
    <w:p w:rsidR="00C01EAF" w:rsidRPr="003772F5" w:rsidRDefault="00C01EAF" w:rsidP="00C01EAF">
      <w:pPr>
        <w:pStyle w:val="Akapitzlist"/>
        <w:autoSpaceDE w:val="0"/>
        <w:autoSpaceDN w:val="0"/>
        <w:adjustRightInd w:val="0"/>
        <w:spacing w:line="276" w:lineRule="auto"/>
        <w:ind w:left="567" w:hanging="283"/>
        <w:jc w:val="center"/>
        <w:rPr>
          <w:rFonts w:ascii="Garamond" w:eastAsiaTheme="minorEastAsia" w:hAnsi="Garamond" w:cstheme="minorHAnsi"/>
          <w:b/>
          <w:sz w:val="24"/>
          <w:szCs w:val="24"/>
        </w:rPr>
      </w:pPr>
      <w:r w:rsidRPr="003772F5">
        <w:rPr>
          <w:rFonts w:ascii="Garamond" w:eastAsiaTheme="minorEastAsia" w:hAnsi="Garamond" w:cstheme="minorHAnsi"/>
          <w:b/>
          <w:sz w:val="24"/>
          <w:szCs w:val="24"/>
        </w:rPr>
        <w:t>Komenda Wojewódzka Policji w Olsztynie</w:t>
      </w:r>
    </w:p>
    <w:p w:rsidR="00C01EAF" w:rsidRPr="003772F5" w:rsidRDefault="00C01EAF" w:rsidP="00C01EAF">
      <w:pPr>
        <w:pStyle w:val="Akapitzlist"/>
        <w:autoSpaceDE w:val="0"/>
        <w:autoSpaceDN w:val="0"/>
        <w:adjustRightInd w:val="0"/>
        <w:spacing w:line="276" w:lineRule="auto"/>
        <w:ind w:left="567" w:hanging="283"/>
        <w:jc w:val="center"/>
        <w:rPr>
          <w:rFonts w:ascii="Garamond" w:eastAsiaTheme="minorEastAsia" w:hAnsi="Garamond" w:cstheme="minorHAnsi"/>
          <w:sz w:val="24"/>
          <w:szCs w:val="24"/>
        </w:rPr>
      </w:pPr>
      <w:r w:rsidRPr="003772F5">
        <w:rPr>
          <w:rFonts w:ascii="Garamond" w:eastAsiaTheme="minorEastAsia" w:hAnsi="Garamond" w:cstheme="minorHAnsi"/>
          <w:sz w:val="24"/>
          <w:szCs w:val="24"/>
        </w:rPr>
        <w:t>Sekcja Zamówień Publicznych i Funduszy Pomocowych</w:t>
      </w:r>
    </w:p>
    <w:p w:rsidR="00C01EAF" w:rsidRPr="003772F5" w:rsidRDefault="00C01EAF" w:rsidP="00C01EAF">
      <w:pPr>
        <w:pStyle w:val="Akapitzlist"/>
        <w:autoSpaceDE w:val="0"/>
        <w:autoSpaceDN w:val="0"/>
        <w:adjustRightInd w:val="0"/>
        <w:spacing w:line="276" w:lineRule="auto"/>
        <w:ind w:left="567" w:hanging="283"/>
        <w:jc w:val="center"/>
        <w:rPr>
          <w:rFonts w:ascii="Garamond" w:eastAsiaTheme="minorEastAsia" w:hAnsi="Garamond" w:cstheme="minorHAnsi"/>
          <w:sz w:val="24"/>
          <w:szCs w:val="24"/>
        </w:rPr>
      </w:pPr>
      <w:r w:rsidRPr="003772F5">
        <w:rPr>
          <w:rFonts w:ascii="Garamond" w:eastAsiaTheme="minorEastAsia" w:hAnsi="Garamond" w:cstheme="minorHAnsi"/>
          <w:sz w:val="24"/>
          <w:szCs w:val="24"/>
        </w:rPr>
        <w:t>ul. Partyzantów 6/8, 10-521 Olsztyn</w:t>
      </w:r>
    </w:p>
    <w:p w:rsidR="00C01EAF" w:rsidRPr="003772F5" w:rsidRDefault="00C01EAF" w:rsidP="00C01EAF">
      <w:pPr>
        <w:pStyle w:val="Akapitzlist"/>
        <w:autoSpaceDE w:val="0"/>
        <w:autoSpaceDN w:val="0"/>
        <w:adjustRightInd w:val="0"/>
        <w:spacing w:line="276" w:lineRule="auto"/>
        <w:ind w:left="567" w:hanging="283"/>
        <w:jc w:val="center"/>
        <w:rPr>
          <w:rFonts w:ascii="Garamond" w:eastAsiaTheme="minorEastAsia" w:hAnsi="Garamond" w:cstheme="minorHAnsi"/>
          <w:sz w:val="24"/>
          <w:szCs w:val="24"/>
        </w:rPr>
      </w:pPr>
      <w:r w:rsidRPr="003772F5">
        <w:rPr>
          <w:rFonts w:ascii="Garamond" w:eastAsiaTheme="minorEastAsia" w:hAnsi="Garamond" w:cstheme="minorHAnsi"/>
          <w:sz w:val="24"/>
          <w:szCs w:val="24"/>
        </w:rPr>
        <w:t>lub drogą elektroniczną za pośrednictwem Platformy e-Zamówienia (</w:t>
      </w:r>
      <w:hyperlink r:id="rId20" w:history="1">
        <w:r w:rsidRPr="003772F5">
          <w:rPr>
            <w:rStyle w:val="Hipercze"/>
            <w:rFonts w:ascii="Garamond" w:eastAsiaTheme="minorEastAsia" w:hAnsi="Garamond" w:cstheme="minorHAnsi"/>
            <w:sz w:val="24"/>
            <w:szCs w:val="24"/>
          </w:rPr>
          <w:t>https://ezamowienia.gov.pl</w:t>
        </w:r>
      </w:hyperlink>
      <w:r w:rsidRPr="003772F5">
        <w:rPr>
          <w:rFonts w:ascii="Garamond" w:eastAsiaTheme="minorEastAsia" w:hAnsi="Garamond" w:cstheme="minorHAnsi"/>
          <w:sz w:val="24"/>
          <w:szCs w:val="24"/>
        </w:rPr>
        <w:t>)</w:t>
      </w:r>
    </w:p>
    <w:p w:rsidR="00CF6A04" w:rsidRPr="003772F5" w:rsidRDefault="00C01EAF" w:rsidP="00C01EAF">
      <w:pPr>
        <w:pStyle w:val="Akapitzlist"/>
        <w:autoSpaceDE w:val="0"/>
        <w:autoSpaceDN w:val="0"/>
        <w:adjustRightInd w:val="0"/>
        <w:spacing w:line="276" w:lineRule="auto"/>
        <w:ind w:left="567" w:hanging="283"/>
        <w:jc w:val="center"/>
        <w:rPr>
          <w:rStyle w:val="Hipercze"/>
          <w:rFonts w:ascii="Garamond" w:eastAsiaTheme="minorEastAsia" w:hAnsi="Garamond" w:cstheme="minorHAnsi"/>
          <w:sz w:val="24"/>
          <w:szCs w:val="24"/>
        </w:rPr>
      </w:pPr>
      <w:r w:rsidRPr="003772F5">
        <w:rPr>
          <w:rFonts w:ascii="Garamond" w:eastAsiaTheme="minorEastAsia" w:hAnsi="Garamond" w:cstheme="minorHAnsi"/>
          <w:sz w:val="24"/>
          <w:szCs w:val="24"/>
        </w:rPr>
        <w:t xml:space="preserve">lub bezpośrednio na adres: </w:t>
      </w:r>
      <w:hyperlink r:id="rId21" w:history="1">
        <w:r w:rsidRPr="003772F5">
          <w:rPr>
            <w:rStyle w:val="Hipercze"/>
            <w:rFonts w:ascii="Garamond" w:eastAsiaTheme="minorEastAsia" w:hAnsi="Garamond" w:cstheme="minorHAnsi"/>
            <w:sz w:val="24"/>
            <w:szCs w:val="24"/>
          </w:rPr>
          <w:t>zamowienia@ol.policja.gov.pl</w:t>
        </w:r>
      </w:hyperlink>
    </w:p>
    <w:p w:rsidR="00C01EAF" w:rsidRPr="003772F5" w:rsidRDefault="00C01EAF" w:rsidP="00C01EAF">
      <w:pPr>
        <w:pStyle w:val="Akapitzlist"/>
        <w:autoSpaceDE w:val="0"/>
        <w:autoSpaceDN w:val="0"/>
        <w:adjustRightInd w:val="0"/>
        <w:spacing w:line="276" w:lineRule="auto"/>
        <w:ind w:left="567" w:hanging="283"/>
        <w:jc w:val="center"/>
        <w:rPr>
          <w:rFonts w:ascii="Garamond" w:eastAsiaTheme="minorEastAsia" w:hAnsi="Garamond" w:cstheme="minorHAnsi"/>
          <w:color w:val="0000FF"/>
          <w:sz w:val="24"/>
          <w:szCs w:val="24"/>
          <w:u w:val="single"/>
        </w:rPr>
      </w:pPr>
    </w:p>
    <w:p w:rsidR="00AF4122" w:rsidRPr="003772F5" w:rsidRDefault="00456551" w:rsidP="00DA25D1">
      <w:pPr>
        <w:pStyle w:val="Bezodstpw"/>
        <w:pBdr>
          <w:top w:val="none" w:sz="0" w:space="0" w:color="000000"/>
          <w:left w:val="none" w:sz="0" w:space="0" w:color="000000"/>
          <w:bottom w:val="single" w:sz="4" w:space="1" w:color="000000"/>
          <w:right w:val="none" w:sz="0" w:space="0" w:color="000000"/>
        </w:pBdr>
        <w:shd w:val="clear" w:color="auto" w:fill="F2F2F2"/>
        <w:ind w:left="284" w:hanging="284"/>
        <w:jc w:val="center"/>
        <w:rPr>
          <w:rFonts w:ascii="Garamond" w:hAnsi="Garamond" w:cs="Garamond"/>
          <w:b/>
        </w:rPr>
      </w:pPr>
      <w:r w:rsidRPr="003772F5">
        <w:rPr>
          <w:rFonts w:ascii="Garamond" w:hAnsi="Garamond" w:cs="Garamond"/>
          <w:b/>
        </w:rPr>
        <w:t>ROZDZIAŁ XXI</w:t>
      </w:r>
      <w:r w:rsidR="00881E47" w:rsidRPr="003772F5">
        <w:rPr>
          <w:rFonts w:ascii="Garamond" w:hAnsi="Garamond" w:cs="Garamond"/>
          <w:b/>
        </w:rPr>
        <w:t>V</w:t>
      </w:r>
    </w:p>
    <w:p w:rsidR="00AF4122" w:rsidRPr="003772F5" w:rsidRDefault="00AF4122" w:rsidP="00DA25D1">
      <w:pPr>
        <w:pStyle w:val="Bezodstpw"/>
        <w:pBdr>
          <w:top w:val="none" w:sz="0" w:space="0" w:color="000000"/>
          <w:left w:val="none" w:sz="0" w:space="0" w:color="000000"/>
          <w:bottom w:val="single" w:sz="4" w:space="1" w:color="000000"/>
          <w:right w:val="none" w:sz="0" w:space="0" w:color="000000"/>
        </w:pBdr>
        <w:shd w:val="clear" w:color="auto" w:fill="F2F2F2"/>
        <w:ind w:left="284" w:hanging="284"/>
        <w:jc w:val="center"/>
        <w:rPr>
          <w:rFonts w:ascii="Garamond" w:hAnsi="Garamond"/>
        </w:rPr>
      </w:pPr>
      <w:r w:rsidRPr="003772F5">
        <w:rPr>
          <w:rFonts w:ascii="Garamond" w:hAnsi="Garamond" w:cs="Garamond"/>
          <w:b/>
        </w:rPr>
        <w:t xml:space="preserve">OCHRONA DANYCH OSOBOWYCH ZEBRANYCH PRZEZ ZAMAWIAJĄCEGO </w:t>
      </w:r>
      <w:r w:rsidRPr="003772F5">
        <w:rPr>
          <w:rFonts w:ascii="Garamond" w:hAnsi="Garamond" w:cs="Garamond"/>
          <w:b/>
        </w:rPr>
        <w:br/>
        <w:t>W TOKU POSTĘPOWANIA</w:t>
      </w:r>
    </w:p>
    <w:p w:rsidR="00AF4122" w:rsidRPr="003772F5" w:rsidRDefault="00AF4122" w:rsidP="00DA25D1">
      <w:pPr>
        <w:ind w:left="284" w:hanging="284"/>
        <w:jc w:val="both"/>
        <w:rPr>
          <w:rFonts w:ascii="Garamond" w:hAnsi="Garamond"/>
          <w:lang w:val="pl-PL"/>
        </w:rPr>
      </w:pPr>
    </w:p>
    <w:p w:rsidR="00C912A6" w:rsidRPr="003772F5" w:rsidRDefault="00C912A6" w:rsidP="00C912A6">
      <w:pPr>
        <w:suppressAutoHyphens/>
        <w:autoSpaceDE w:val="0"/>
        <w:autoSpaceDN w:val="0"/>
        <w:adjustRightInd w:val="0"/>
        <w:ind w:left="284"/>
        <w:jc w:val="both"/>
        <w:rPr>
          <w:rFonts w:ascii="Garamond" w:hAnsi="Garamond"/>
          <w:lang w:val="pl-PL" w:eastAsia="pl-PL"/>
        </w:rPr>
      </w:pPr>
      <w:r w:rsidRPr="003772F5">
        <w:rPr>
          <w:rFonts w:ascii="Garamond" w:hAnsi="Garamond"/>
          <w:lang w:val="pl-PL" w:eastAsia="pl-PL"/>
        </w:rPr>
        <w:t>Zgodnie z art. 13 ust. 1 i 2 rozporz</w:t>
      </w:r>
      <w:r w:rsidRPr="003772F5">
        <w:rPr>
          <w:rFonts w:ascii="Garamond" w:hAnsi="Garamond" w:cs="TimesNewRoman"/>
          <w:lang w:val="pl-PL" w:eastAsia="pl-PL"/>
        </w:rPr>
        <w:t>ą</w:t>
      </w:r>
      <w:r w:rsidRPr="003772F5">
        <w:rPr>
          <w:rFonts w:ascii="Garamond" w:hAnsi="Garamond"/>
          <w:lang w:val="pl-PL" w:eastAsia="pl-PL"/>
        </w:rPr>
        <w:t xml:space="preserve">dzenia Parlamentu Europejskiego i Rady (UE) 2016/679 z dnia </w:t>
      </w:r>
      <w:r w:rsidRPr="003772F5">
        <w:rPr>
          <w:rFonts w:ascii="Garamond" w:hAnsi="Garamond"/>
          <w:lang w:val="pl-PL" w:eastAsia="pl-PL"/>
        </w:rPr>
        <w:br/>
        <w:t>27 kwietnia 2016 r. w sprawie ochrony osób fizycznych w zwi</w:t>
      </w:r>
      <w:r w:rsidRPr="003772F5">
        <w:rPr>
          <w:rFonts w:ascii="Garamond" w:hAnsi="Garamond" w:cs="TimesNewRoman"/>
          <w:lang w:val="pl-PL" w:eastAsia="pl-PL"/>
        </w:rPr>
        <w:t>ą</w:t>
      </w:r>
      <w:r w:rsidRPr="003772F5">
        <w:rPr>
          <w:rFonts w:ascii="Garamond" w:hAnsi="Garamond"/>
          <w:lang w:val="pl-PL" w:eastAsia="pl-PL"/>
        </w:rPr>
        <w:t>zku z przetwarzaniem danych osobowych i w sprawie swobodnego przepływu takich danych oraz uchylenia dyrektywy 95/46/WE (ogólne rozporz</w:t>
      </w:r>
      <w:r w:rsidRPr="003772F5">
        <w:rPr>
          <w:rFonts w:ascii="Garamond" w:hAnsi="Garamond" w:cs="TimesNewRoman"/>
          <w:lang w:val="pl-PL" w:eastAsia="pl-PL"/>
        </w:rPr>
        <w:t>ą</w:t>
      </w:r>
      <w:r w:rsidRPr="003772F5">
        <w:rPr>
          <w:rFonts w:ascii="Garamond" w:hAnsi="Garamond"/>
          <w:lang w:val="pl-PL" w:eastAsia="pl-PL"/>
        </w:rPr>
        <w:t>dzenie o ochronie danych) (Dz. U. UE L 119 z 04.05.2016, str. 1), dalej „RODO”, informuj</w:t>
      </w:r>
      <w:r w:rsidRPr="003772F5">
        <w:rPr>
          <w:rFonts w:ascii="Garamond" w:hAnsi="Garamond" w:cs="TimesNewRoman"/>
          <w:lang w:val="pl-PL" w:eastAsia="pl-PL"/>
        </w:rPr>
        <w:t>ę</w:t>
      </w:r>
      <w:r w:rsidRPr="003772F5">
        <w:rPr>
          <w:rFonts w:ascii="Garamond" w:hAnsi="Garamond"/>
          <w:lang w:val="pl-PL" w:eastAsia="pl-PL"/>
        </w:rPr>
        <w:t xml:space="preserve">, </w:t>
      </w:r>
      <w:r w:rsidRPr="003772F5">
        <w:rPr>
          <w:rFonts w:ascii="Garamond" w:hAnsi="Garamond" w:cs="TimesNewRoman"/>
          <w:lang w:val="pl-PL" w:eastAsia="pl-PL"/>
        </w:rPr>
        <w:t>ż</w:t>
      </w:r>
      <w:r w:rsidRPr="003772F5">
        <w:rPr>
          <w:rFonts w:ascii="Garamond" w:hAnsi="Garamond"/>
          <w:lang w:val="pl-PL" w:eastAsia="pl-PL"/>
        </w:rPr>
        <w:t>e:</w:t>
      </w:r>
    </w:p>
    <w:p w:rsidR="00C912A6" w:rsidRPr="003772F5" w:rsidRDefault="00C912A6" w:rsidP="001174B6">
      <w:pPr>
        <w:numPr>
          <w:ilvl w:val="0"/>
          <w:numId w:val="12"/>
        </w:numPr>
        <w:suppressAutoHyphens/>
        <w:autoSpaceDE w:val="0"/>
        <w:autoSpaceDN w:val="0"/>
        <w:adjustRightInd w:val="0"/>
        <w:ind w:left="284" w:hanging="284"/>
        <w:jc w:val="both"/>
        <w:rPr>
          <w:rFonts w:ascii="Garamond" w:hAnsi="Garamond"/>
          <w:lang w:val="pl-PL" w:eastAsia="pl-PL"/>
        </w:rPr>
      </w:pPr>
      <w:r w:rsidRPr="003772F5">
        <w:rPr>
          <w:rFonts w:ascii="Garamond" w:hAnsi="Garamond"/>
          <w:lang w:val="pl-PL" w:eastAsia="pl-PL"/>
        </w:rPr>
        <w:t xml:space="preserve">Administratorem danych osobowych Wykonawcy będzie: Komendant Wojewódzki Policji w Olsztynie, ul. Partyzantów 6/8, 10-521 Olsztyn, tel. 47 731-52-00, 57-60, fax 47 731-52-05, </w:t>
      </w:r>
      <w:r w:rsidRPr="003772F5">
        <w:rPr>
          <w:rFonts w:ascii="Garamond" w:hAnsi="Garamond"/>
          <w:lang w:val="pl-PL" w:eastAsia="pl-PL"/>
        </w:rPr>
        <w:br/>
        <w:t xml:space="preserve">e-mail: </w:t>
      </w:r>
      <w:hyperlink r:id="rId22" w:history="1">
        <w:r w:rsidRPr="003772F5">
          <w:rPr>
            <w:rFonts w:ascii="Garamond" w:hAnsi="Garamond"/>
            <w:u w:val="single"/>
            <w:lang w:val="pl-PL" w:eastAsia="pl-PL"/>
          </w:rPr>
          <w:t>zamowienia@ol.policja.gov.pl</w:t>
        </w:r>
      </w:hyperlink>
      <w:r w:rsidRPr="003772F5">
        <w:rPr>
          <w:rFonts w:ascii="Garamond" w:hAnsi="Garamond"/>
          <w:lang w:val="pl-PL" w:eastAsia="pl-PL"/>
        </w:rPr>
        <w:t>.</w:t>
      </w:r>
    </w:p>
    <w:p w:rsidR="00C912A6" w:rsidRPr="003772F5" w:rsidRDefault="00C912A6" w:rsidP="001174B6">
      <w:pPr>
        <w:numPr>
          <w:ilvl w:val="0"/>
          <w:numId w:val="12"/>
        </w:numPr>
        <w:suppressAutoHyphens/>
        <w:autoSpaceDE w:val="0"/>
        <w:autoSpaceDN w:val="0"/>
        <w:adjustRightInd w:val="0"/>
        <w:ind w:left="284" w:hanging="284"/>
        <w:jc w:val="both"/>
        <w:rPr>
          <w:rFonts w:ascii="Garamond" w:hAnsi="Garamond"/>
          <w:lang w:val="pl-PL" w:eastAsia="pl-PL"/>
        </w:rPr>
      </w:pPr>
      <w:r w:rsidRPr="003772F5">
        <w:rPr>
          <w:rFonts w:ascii="Garamond" w:hAnsi="Garamond"/>
          <w:lang w:val="pl-PL" w:eastAsia="pl-PL"/>
        </w:rPr>
        <w:t xml:space="preserve">Zgodnie z art. 37 RODO Komendant Wojewódzkie Policji w Olsztynie wyznaczył w podległej jednostce inspektora danych, kontakt: ul. Partyzantów 6/8, 10-521 Olsztyn, tel. 47 731-56-10, </w:t>
      </w:r>
      <w:r w:rsidRPr="003772F5">
        <w:rPr>
          <w:rFonts w:ascii="Garamond" w:hAnsi="Garamond"/>
          <w:lang w:val="pl-PL" w:eastAsia="pl-PL"/>
        </w:rPr>
        <w:br/>
        <w:t xml:space="preserve">faks: 47 731-56-15, email: </w:t>
      </w:r>
      <w:hyperlink r:id="rId23" w:history="1">
        <w:r w:rsidRPr="003772F5">
          <w:rPr>
            <w:rFonts w:ascii="Garamond" w:hAnsi="Garamond"/>
            <w:u w:val="single"/>
            <w:lang w:val="pl-PL" w:eastAsia="pl-PL"/>
          </w:rPr>
          <w:t>iod.kwp@ol.policja.gov.pl</w:t>
        </w:r>
      </w:hyperlink>
      <w:r w:rsidRPr="003772F5">
        <w:rPr>
          <w:rFonts w:ascii="Garamond" w:hAnsi="Garamond"/>
          <w:lang w:val="pl-PL" w:eastAsia="pl-PL"/>
        </w:rPr>
        <w:t>.</w:t>
      </w:r>
    </w:p>
    <w:p w:rsidR="00C912A6" w:rsidRPr="003772F5" w:rsidRDefault="00C912A6" w:rsidP="001174B6">
      <w:pPr>
        <w:numPr>
          <w:ilvl w:val="0"/>
          <w:numId w:val="12"/>
        </w:numPr>
        <w:suppressAutoHyphens/>
        <w:autoSpaceDE w:val="0"/>
        <w:autoSpaceDN w:val="0"/>
        <w:adjustRightInd w:val="0"/>
        <w:ind w:left="284" w:hanging="284"/>
        <w:jc w:val="both"/>
        <w:rPr>
          <w:rFonts w:ascii="Garamond" w:hAnsi="Garamond"/>
          <w:lang w:val="pl-PL" w:eastAsia="pl-PL"/>
        </w:rPr>
      </w:pPr>
      <w:r w:rsidRPr="003772F5">
        <w:rPr>
          <w:rFonts w:ascii="Garamond" w:hAnsi="Garamond"/>
          <w:lang w:val="pl-PL" w:eastAsia="pl-PL"/>
        </w:rPr>
        <w:t>Dane osobowe Wykonawcy przetwarzane b</w:t>
      </w:r>
      <w:r w:rsidRPr="003772F5">
        <w:rPr>
          <w:rFonts w:ascii="Garamond" w:hAnsi="Garamond" w:cs="TimesNewRoman"/>
          <w:lang w:val="pl-PL" w:eastAsia="pl-PL"/>
        </w:rPr>
        <w:t>ę</w:t>
      </w:r>
      <w:r w:rsidRPr="003772F5">
        <w:rPr>
          <w:rFonts w:ascii="Garamond" w:hAnsi="Garamond"/>
          <w:lang w:val="pl-PL" w:eastAsia="pl-PL"/>
        </w:rPr>
        <w:t>d</w:t>
      </w:r>
      <w:r w:rsidRPr="003772F5">
        <w:rPr>
          <w:rFonts w:ascii="Garamond" w:hAnsi="Garamond" w:cs="TimesNewRoman"/>
          <w:lang w:val="pl-PL" w:eastAsia="pl-PL"/>
        </w:rPr>
        <w:t xml:space="preserve">ą </w:t>
      </w:r>
      <w:r w:rsidRPr="003772F5">
        <w:rPr>
          <w:rFonts w:ascii="Garamond" w:hAnsi="Garamond"/>
          <w:lang w:val="pl-PL" w:eastAsia="pl-PL"/>
        </w:rPr>
        <w:t>na podstawie art. 6 ust. 1 lit. c RODO oraz ustawy</w:t>
      </w:r>
      <w:r w:rsidRPr="003772F5">
        <w:rPr>
          <w:rFonts w:ascii="Garamond" w:hAnsi="Garamond"/>
          <w:lang w:val="pl-PL" w:eastAsia="pl-PL"/>
        </w:rPr>
        <w:br/>
        <w:t>z dnia 11 września 2019 r. – Prawo zamówień publicznych (tj. Dz. U. z 202</w:t>
      </w:r>
      <w:r w:rsidR="0054702F" w:rsidRPr="003772F5">
        <w:rPr>
          <w:rFonts w:ascii="Garamond" w:hAnsi="Garamond"/>
          <w:lang w:val="pl-PL" w:eastAsia="pl-PL"/>
        </w:rPr>
        <w:t>3</w:t>
      </w:r>
      <w:r w:rsidRPr="003772F5">
        <w:rPr>
          <w:rFonts w:ascii="Garamond" w:hAnsi="Garamond"/>
          <w:lang w:val="pl-PL" w:eastAsia="pl-PL"/>
        </w:rPr>
        <w:t xml:space="preserve"> r., poz. 1</w:t>
      </w:r>
      <w:r w:rsidR="0054702F" w:rsidRPr="003772F5">
        <w:rPr>
          <w:rFonts w:ascii="Garamond" w:hAnsi="Garamond"/>
          <w:lang w:val="pl-PL" w:eastAsia="pl-PL"/>
        </w:rPr>
        <w:t>605</w:t>
      </w:r>
      <w:r w:rsidRPr="003772F5">
        <w:rPr>
          <w:rFonts w:ascii="Garamond" w:hAnsi="Garamond"/>
          <w:lang w:val="pl-PL" w:eastAsia="pl-PL"/>
        </w:rPr>
        <w:t xml:space="preserve"> ze zm.), dalej „ustawa Pzp”, w celu prowadzenia przedmiotowego post</w:t>
      </w:r>
      <w:r w:rsidRPr="003772F5">
        <w:rPr>
          <w:rFonts w:ascii="Garamond" w:hAnsi="Garamond" w:cs="TimesNewRoman"/>
          <w:lang w:val="pl-PL" w:eastAsia="pl-PL"/>
        </w:rPr>
        <w:t>ę</w:t>
      </w:r>
      <w:r w:rsidRPr="003772F5">
        <w:rPr>
          <w:rFonts w:ascii="Garamond" w:hAnsi="Garamond"/>
          <w:lang w:val="pl-PL" w:eastAsia="pl-PL"/>
        </w:rPr>
        <w:t>powaniem o udzielenie zamówienia publicznego oraz zawarcia i wykonania umowy, której stroną jest Wykonawca, a podstawą prawną ich przetwarzania jest obowiązek prawny stosowania sformalizowanych procedur udzielania zamówień publicznych spoczywający na Zamawiającym.</w:t>
      </w:r>
    </w:p>
    <w:p w:rsidR="00C912A6" w:rsidRPr="003772F5" w:rsidRDefault="00C912A6" w:rsidP="001174B6">
      <w:pPr>
        <w:numPr>
          <w:ilvl w:val="0"/>
          <w:numId w:val="12"/>
        </w:numPr>
        <w:suppressAutoHyphens/>
        <w:autoSpaceDE w:val="0"/>
        <w:autoSpaceDN w:val="0"/>
        <w:adjustRightInd w:val="0"/>
        <w:ind w:left="284" w:hanging="284"/>
        <w:jc w:val="both"/>
        <w:rPr>
          <w:rFonts w:ascii="Garamond" w:hAnsi="Garamond"/>
          <w:lang w:val="pl-PL" w:eastAsia="pl-PL"/>
        </w:rPr>
      </w:pPr>
      <w:r w:rsidRPr="003772F5">
        <w:rPr>
          <w:rFonts w:ascii="Garamond" w:hAnsi="Garamond"/>
          <w:lang w:val="pl-PL" w:eastAsia="pl-PL"/>
        </w:rPr>
        <w:t>Odbiorcami danych osobowych Wykonawcy b</w:t>
      </w:r>
      <w:r w:rsidRPr="003772F5">
        <w:rPr>
          <w:rFonts w:ascii="Garamond" w:hAnsi="Garamond" w:cs="TimesNewRoman"/>
          <w:lang w:val="pl-PL" w:eastAsia="pl-PL"/>
        </w:rPr>
        <w:t>ę</w:t>
      </w:r>
      <w:r w:rsidRPr="003772F5">
        <w:rPr>
          <w:rFonts w:ascii="Garamond" w:hAnsi="Garamond"/>
          <w:lang w:val="pl-PL" w:eastAsia="pl-PL"/>
        </w:rPr>
        <w:t>d</w:t>
      </w:r>
      <w:r w:rsidRPr="003772F5">
        <w:rPr>
          <w:rFonts w:ascii="Garamond" w:hAnsi="Garamond" w:cs="TimesNewRoman"/>
          <w:lang w:val="pl-PL" w:eastAsia="pl-PL"/>
        </w:rPr>
        <w:t xml:space="preserve">ą </w:t>
      </w:r>
      <w:r w:rsidRPr="003772F5">
        <w:rPr>
          <w:rFonts w:ascii="Garamond" w:hAnsi="Garamond"/>
          <w:lang w:val="pl-PL" w:eastAsia="pl-PL"/>
        </w:rPr>
        <w:t>osoby lub podmioty, którym udost</w:t>
      </w:r>
      <w:r w:rsidRPr="003772F5">
        <w:rPr>
          <w:rFonts w:ascii="Garamond" w:hAnsi="Garamond" w:cs="TimesNewRoman"/>
          <w:lang w:val="pl-PL" w:eastAsia="pl-PL"/>
        </w:rPr>
        <w:t>ę</w:t>
      </w:r>
      <w:r w:rsidRPr="003772F5">
        <w:rPr>
          <w:rFonts w:ascii="Garamond" w:hAnsi="Garamond"/>
          <w:lang w:val="pl-PL" w:eastAsia="pl-PL"/>
        </w:rPr>
        <w:t>pniona zostanie dokumentacja post</w:t>
      </w:r>
      <w:r w:rsidRPr="003772F5">
        <w:rPr>
          <w:rFonts w:ascii="Garamond" w:hAnsi="Garamond" w:cs="TimesNewRoman"/>
          <w:lang w:val="pl-PL" w:eastAsia="pl-PL"/>
        </w:rPr>
        <w:t>ę</w:t>
      </w:r>
      <w:r w:rsidRPr="003772F5">
        <w:rPr>
          <w:rFonts w:ascii="Garamond" w:hAnsi="Garamond"/>
          <w:lang w:val="pl-PL" w:eastAsia="pl-PL"/>
        </w:rPr>
        <w:t xml:space="preserve">powania w oparciu o art. 18 oraz art. 74 ustawy Pzp, a także art. 6 ustawy z dnia </w:t>
      </w:r>
      <w:r w:rsidRPr="003772F5">
        <w:rPr>
          <w:rFonts w:ascii="Garamond" w:hAnsi="Garamond"/>
          <w:lang w:val="pl-PL" w:eastAsia="pl-PL"/>
        </w:rPr>
        <w:br/>
        <w:t>6 września 2001 r. o dostępie do informacji publicznej.</w:t>
      </w:r>
    </w:p>
    <w:p w:rsidR="00C912A6" w:rsidRPr="003772F5" w:rsidRDefault="00C912A6" w:rsidP="001174B6">
      <w:pPr>
        <w:numPr>
          <w:ilvl w:val="0"/>
          <w:numId w:val="12"/>
        </w:numPr>
        <w:suppressAutoHyphens/>
        <w:autoSpaceDE w:val="0"/>
        <w:autoSpaceDN w:val="0"/>
        <w:adjustRightInd w:val="0"/>
        <w:ind w:left="284" w:hanging="284"/>
        <w:jc w:val="both"/>
        <w:rPr>
          <w:rFonts w:ascii="Garamond" w:hAnsi="Garamond"/>
          <w:lang w:val="pl-PL" w:eastAsia="pl-PL"/>
        </w:rPr>
      </w:pPr>
      <w:r w:rsidRPr="003772F5">
        <w:rPr>
          <w:rFonts w:ascii="Garamond" w:hAnsi="Garamond"/>
          <w:lang w:val="pl-PL" w:eastAsia="pl-PL"/>
        </w:rPr>
        <w:t>Dane osobowe Wykonawcy nie będą przekazywane do państwa trzeciego lub organizacji międzynarodowej.</w:t>
      </w:r>
    </w:p>
    <w:p w:rsidR="00C912A6" w:rsidRPr="003772F5" w:rsidRDefault="00C912A6" w:rsidP="001174B6">
      <w:pPr>
        <w:numPr>
          <w:ilvl w:val="0"/>
          <w:numId w:val="12"/>
        </w:numPr>
        <w:suppressAutoHyphens/>
        <w:autoSpaceDE w:val="0"/>
        <w:autoSpaceDN w:val="0"/>
        <w:adjustRightInd w:val="0"/>
        <w:ind w:left="284" w:hanging="284"/>
        <w:jc w:val="both"/>
        <w:rPr>
          <w:rFonts w:ascii="Garamond" w:hAnsi="Garamond"/>
          <w:lang w:val="pl-PL" w:eastAsia="pl-PL"/>
        </w:rPr>
      </w:pPr>
      <w:r w:rsidRPr="003772F5">
        <w:rPr>
          <w:rFonts w:ascii="Garamond" w:hAnsi="Garamond"/>
          <w:lang w:val="pl-PL" w:eastAsia="pl-PL"/>
        </w:rPr>
        <w:t>Dane osobowe Wykonawcy b</w:t>
      </w:r>
      <w:r w:rsidRPr="003772F5">
        <w:rPr>
          <w:rFonts w:ascii="Garamond" w:hAnsi="Garamond" w:cs="TimesNewRoman"/>
          <w:lang w:val="pl-PL" w:eastAsia="pl-PL"/>
        </w:rPr>
        <w:t>ę</w:t>
      </w:r>
      <w:r w:rsidRPr="003772F5">
        <w:rPr>
          <w:rFonts w:ascii="Garamond" w:hAnsi="Garamond"/>
          <w:lang w:val="pl-PL" w:eastAsia="pl-PL"/>
        </w:rPr>
        <w:t>d</w:t>
      </w:r>
      <w:r w:rsidRPr="003772F5">
        <w:rPr>
          <w:rFonts w:ascii="Garamond" w:hAnsi="Garamond" w:cs="TimesNewRoman"/>
          <w:lang w:val="pl-PL" w:eastAsia="pl-PL"/>
        </w:rPr>
        <w:t xml:space="preserve">ą </w:t>
      </w:r>
      <w:r w:rsidRPr="003772F5">
        <w:rPr>
          <w:rFonts w:ascii="Garamond" w:hAnsi="Garamond"/>
          <w:lang w:val="pl-PL" w:eastAsia="pl-PL"/>
        </w:rPr>
        <w:t>przechowywane przez okres 5 lat od dnia zako</w:t>
      </w:r>
      <w:r w:rsidRPr="003772F5">
        <w:rPr>
          <w:rFonts w:ascii="Garamond" w:hAnsi="Garamond" w:cs="TimesNewRoman"/>
          <w:lang w:val="pl-PL" w:eastAsia="pl-PL"/>
        </w:rPr>
        <w:t>ń</w:t>
      </w:r>
      <w:r w:rsidRPr="003772F5">
        <w:rPr>
          <w:rFonts w:ascii="Garamond" w:hAnsi="Garamond"/>
          <w:lang w:val="pl-PL" w:eastAsia="pl-PL"/>
        </w:rPr>
        <w:t>czenia post</w:t>
      </w:r>
      <w:r w:rsidRPr="003772F5">
        <w:rPr>
          <w:rFonts w:ascii="Garamond" w:hAnsi="Garamond" w:cs="TimesNewRoman"/>
          <w:lang w:val="pl-PL" w:eastAsia="pl-PL"/>
        </w:rPr>
        <w:t>ę</w:t>
      </w:r>
      <w:r w:rsidRPr="003772F5">
        <w:rPr>
          <w:rFonts w:ascii="Garamond" w:hAnsi="Garamond"/>
          <w:lang w:val="pl-PL" w:eastAsia="pl-PL"/>
        </w:rPr>
        <w:t>powania o udzielenie zamówienia publicznego</w:t>
      </w:r>
      <w:r w:rsidR="00C01EAF" w:rsidRPr="003772F5">
        <w:rPr>
          <w:rFonts w:ascii="Garamond" w:hAnsi="Garamond"/>
          <w:lang w:val="pl-PL" w:eastAsia="pl-PL"/>
        </w:rPr>
        <w:t xml:space="preserve"> (okres archiwizacji dokumentów Zamawiającego)</w:t>
      </w:r>
      <w:r w:rsidRPr="003772F5">
        <w:rPr>
          <w:rFonts w:ascii="Garamond" w:hAnsi="Garamond"/>
          <w:lang w:val="pl-PL" w:eastAsia="pl-PL"/>
        </w:rPr>
        <w:t>.</w:t>
      </w:r>
    </w:p>
    <w:p w:rsidR="00C912A6" w:rsidRPr="003772F5" w:rsidRDefault="00C912A6" w:rsidP="001174B6">
      <w:pPr>
        <w:numPr>
          <w:ilvl w:val="0"/>
          <w:numId w:val="12"/>
        </w:numPr>
        <w:suppressAutoHyphens/>
        <w:autoSpaceDE w:val="0"/>
        <w:autoSpaceDN w:val="0"/>
        <w:adjustRightInd w:val="0"/>
        <w:ind w:left="284" w:hanging="284"/>
        <w:jc w:val="both"/>
        <w:rPr>
          <w:rFonts w:ascii="Garamond" w:hAnsi="Garamond"/>
          <w:lang w:val="pl-PL" w:eastAsia="pl-PL"/>
        </w:rPr>
      </w:pPr>
      <w:r w:rsidRPr="003772F5">
        <w:rPr>
          <w:rFonts w:ascii="Garamond" w:hAnsi="Garamond"/>
          <w:lang w:val="pl-PL" w:eastAsia="pl-PL"/>
        </w:rPr>
        <w:t>Wykonawca posiada:</w:t>
      </w:r>
    </w:p>
    <w:p w:rsidR="00C912A6" w:rsidRPr="003772F5" w:rsidRDefault="00C912A6" w:rsidP="00C912A6">
      <w:pPr>
        <w:suppressAutoHyphens/>
        <w:autoSpaceDE w:val="0"/>
        <w:autoSpaceDN w:val="0"/>
        <w:adjustRightInd w:val="0"/>
        <w:ind w:left="284" w:hanging="284"/>
        <w:jc w:val="both"/>
        <w:rPr>
          <w:rFonts w:ascii="Garamond" w:hAnsi="Garamond"/>
          <w:lang w:val="pl-PL" w:eastAsia="pl-PL"/>
        </w:rPr>
      </w:pPr>
      <w:r w:rsidRPr="003772F5">
        <w:rPr>
          <w:rFonts w:ascii="Garamond" w:hAnsi="Garamond"/>
          <w:lang w:val="pl-PL" w:eastAsia="pl-PL"/>
        </w:rPr>
        <w:lastRenderedPageBreak/>
        <w:t>−  na podstawie art. 15 RODO prawo dost</w:t>
      </w:r>
      <w:r w:rsidRPr="003772F5">
        <w:rPr>
          <w:rFonts w:ascii="Garamond" w:hAnsi="Garamond" w:cs="TimesNewRoman"/>
          <w:lang w:val="pl-PL" w:eastAsia="pl-PL"/>
        </w:rPr>
        <w:t>ę</w:t>
      </w:r>
      <w:r w:rsidRPr="003772F5">
        <w:rPr>
          <w:rFonts w:ascii="Garamond" w:hAnsi="Garamond"/>
          <w:lang w:val="pl-PL" w:eastAsia="pl-PL"/>
        </w:rPr>
        <w:t>pu do danych osobowych jego dotycz</w:t>
      </w:r>
      <w:r w:rsidRPr="003772F5">
        <w:rPr>
          <w:rFonts w:ascii="Garamond" w:hAnsi="Garamond" w:cs="TimesNewRoman"/>
          <w:lang w:val="pl-PL" w:eastAsia="pl-PL"/>
        </w:rPr>
        <w:t>ą</w:t>
      </w:r>
      <w:r w:rsidRPr="003772F5">
        <w:rPr>
          <w:rFonts w:ascii="Garamond" w:hAnsi="Garamond"/>
          <w:lang w:val="pl-PL" w:eastAsia="pl-PL"/>
        </w:rPr>
        <w:t>cych,</w:t>
      </w:r>
    </w:p>
    <w:p w:rsidR="00C912A6" w:rsidRPr="003772F5" w:rsidRDefault="00C912A6" w:rsidP="00C912A6">
      <w:pPr>
        <w:suppressAutoHyphens/>
        <w:autoSpaceDE w:val="0"/>
        <w:autoSpaceDN w:val="0"/>
        <w:adjustRightInd w:val="0"/>
        <w:ind w:left="284" w:hanging="284"/>
        <w:jc w:val="both"/>
        <w:rPr>
          <w:rFonts w:ascii="Garamond" w:hAnsi="Garamond"/>
          <w:lang w:val="pl-PL" w:eastAsia="pl-PL"/>
        </w:rPr>
      </w:pPr>
      <w:r w:rsidRPr="003772F5">
        <w:rPr>
          <w:rFonts w:ascii="Garamond" w:hAnsi="Garamond"/>
          <w:lang w:val="pl-PL" w:eastAsia="pl-PL"/>
        </w:rPr>
        <w:t>−  na podstawie art. 16 RODO prawo do sprostowania swoich danych osobowych,</w:t>
      </w:r>
    </w:p>
    <w:p w:rsidR="00C912A6" w:rsidRPr="003772F5" w:rsidRDefault="00C912A6" w:rsidP="00C912A6">
      <w:pPr>
        <w:suppressAutoHyphens/>
        <w:autoSpaceDE w:val="0"/>
        <w:autoSpaceDN w:val="0"/>
        <w:adjustRightInd w:val="0"/>
        <w:ind w:left="284" w:hanging="284"/>
        <w:jc w:val="both"/>
        <w:rPr>
          <w:rFonts w:ascii="Garamond" w:hAnsi="Garamond"/>
          <w:lang w:val="pl-PL" w:eastAsia="pl-PL"/>
        </w:rPr>
      </w:pPr>
      <w:r w:rsidRPr="003772F5">
        <w:rPr>
          <w:rFonts w:ascii="Garamond" w:hAnsi="Garamond"/>
          <w:lang w:val="pl-PL" w:eastAsia="pl-PL"/>
        </w:rPr>
        <w:t xml:space="preserve">− na podstawie art. 18 RODO prawo </w:t>
      </w:r>
      <w:r w:rsidRPr="003772F5">
        <w:rPr>
          <w:rFonts w:ascii="Garamond" w:hAnsi="Garamond" w:cs="TimesNewRoman"/>
          <w:lang w:val="pl-PL" w:eastAsia="pl-PL"/>
        </w:rPr>
        <w:t>żą</w:t>
      </w:r>
      <w:r w:rsidRPr="003772F5">
        <w:rPr>
          <w:rFonts w:ascii="Garamond" w:hAnsi="Garamond"/>
          <w:lang w:val="pl-PL" w:eastAsia="pl-PL"/>
        </w:rPr>
        <w:t>dania od administratora ograniczenia przetwarzania danych osobowych z zastrze</w:t>
      </w:r>
      <w:r w:rsidRPr="003772F5">
        <w:rPr>
          <w:rFonts w:ascii="Garamond" w:hAnsi="Garamond" w:cs="TimesNewRoman"/>
          <w:lang w:val="pl-PL" w:eastAsia="pl-PL"/>
        </w:rPr>
        <w:t>ż</w:t>
      </w:r>
      <w:r w:rsidRPr="003772F5">
        <w:rPr>
          <w:rFonts w:ascii="Garamond" w:hAnsi="Garamond"/>
          <w:lang w:val="pl-PL" w:eastAsia="pl-PL"/>
        </w:rPr>
        <w:t>eniem przypadków, o których mowa w art. 18 ust. 2 RODO,</w:t>
      </w:r>
    </w:p>
    <w:p w:rsidR="00C912A6" w:rsidRPr="003772F5" w:rsidRDefault="00C912A6" w:rsidP="00C912A6">
      <w:pPr>
        <w:suppressAutoHyphens/>
        <w:autoSpaceDE w:val="0"/>
        <w:autoSpaceDN w:val="0"/>
        <w:adjustRightInd w:val="0"/>
        <w:ind w:left="284" w:hanging="284"/>
        <w:jc w:val="both"/>
        <w:rPr>
          <w:rFonts w:ascii="Garamond" w:hAnsi="Garamond"/>
          <w:lang w:val="pl-PL" w:eastAsia="pl-PL"/>
        </w:rPr>
      </w:pPr>
      <w:r w:rsidRPr="003772F5">
        <w:rPr>
          <w:rFonts w:ascii="Garamond" w:hAnsi="Garamond"/>
          <w:lang w:val="pl-PL" w:eastAsia="pl-PL"/>
        </w:rPr>
        <w:t>− prawo do wniesienia skargi do Prezesa Urz</w:t>
      </w:r>
      <w:r w:rsidRPr="003772F5">
        <w:rPr>
          <w:rFonts w:ascii="Garamond" w:hAnsi="Garamond" w:cs="TimesNewRoman"/>
          <w:lang w:val="pl-PL" w:eastAsia="pl-PL"/>
        </w:rPr>
        <w:t>ę</w:t>
      </w:r>
      <w:r w:rsidRPr="003772F5">
        <w:rPr>
          <w:rFonts w:ascii="Garamond" w:hAnsi="Garamond"/>
          <w:lang w:val="pl-PL" w:eastAsia="pl-PL"/>
        </w:rPr>
        <w:t xml:space="preserve">du Ochrony Danych Osobowych, gdy uzna Pani/Pan, </w:t>
      </w:r>
      <w:r w:rsidRPr="003772F5">
        <w:rPr>
          <w:rFonts w:ascii="Garamond" w:hAnsi="Garamond"/>
          <w:lang w:val="pl-PL" w:eastAsia="pl-PL"/>
        </w:rPr>
        <w:br/>
      </w:r>
      <w:r w:rsidRPr="003772F5">
        <w:rPr>
          <w:rFonts w:ascii="Garamond" w:hAnsi="Garamond" w:cs="TimesNewRoman"/>
          <w:lang w:val="pl-PL" w:eastAsia="pl-PL"/>
        </w:rPr>
        <w:t>ż</w:t>
      </w:r>
      <w:r w:rsidRPr="003772F5">
        <w:rPr>
          <w:rFonts w:ascii="Garamond" w:hAnsi="Garamond"/>
          <w:lang w:val="pl-PL" w:eastAsia="pl-PL"/>
        </w:rPr>
        <w:t>e przetwarzanie danych osobowych jego dotycz</w:t>
      </w:r>
      <w:r w:rsidRPr="003772F5">
        <w:rPr>
          <w:rFonts w:ascii="Garamond" w:hAnsi="Garamond" w:cs="TimesNewRoman"/>
          <w:lang w:val="pl-PL" w:eastAsia="pl-PL"/>
        </w:rPr>
        <w:t>ą</w:t>
      </w:r>
      <w:r w:rsidRPr="003772F5">
        <w:rPr>
          <w:rFonts w:ascii="Garamond" w:hAnsi="Garamond"/>
          <w:lang w:val="pl-PL" w:eastAsia="pl-PL"/>
        </w:rPr>
        <w:t>cych narusza przepisy RODO.</w:t>
      </w:r>
    </w:p>
    <w:p w:rsidR="00C912A6" w:rsidRPr="003772F5" w:rsidRDefault="00C912A6" w:rsidP="001174B6">
      <w:pPr>
        <w:pStyle w:val="Akapitzlist"/>
        <w:numPr>
          <w:ilvl w:val="0"/>
          <w:numId w:val="12"/>
        </w:numPr>
        <w:autoSpaceDE w:val="0"/>
        <w:autoSpaceDN w:val="0"/>
        <w:adjustRightInd w:val="0"/>
        <w:ind w:left="284" w:hanging="284"/>
        <w:jc w:val="both"/>
        <w:rPr>
          <w:rFonts w:ascii="Garamond" w:hAnsi="Garamond"/>
          <w:sz w:val="24"/>
          <w:szCs w:val="24"/>
          <w:lang w:eastAsia="pl-PL"/>
        </w:rPr>
      </w:pPr>
      <w:r w:rsidRPr="003772F5">
        <w:rPr>
          <w:rFonts w:ascii="Garamond" w:hAnsi="Garamond"/>
          <w:sz w:val="24"/>
          <w:szCs w:val="24"/>
          <w:lang w:eastAsia="pl-PL"/>
        </w:rPr>
        <w:t>Nie przysługuje Wykonawcy:</w:t>
      </w:r>
    </w:p>
    <w:p w:rsidR="00C912A6" w:rsidRPr="003772F5" w:rsidRDefault="00C912A6" w:rsidP="00C912A6">
      <w:pPr>
        <w:suppressAutoHyphens/>
        <w:autoSpaceDE w:val="0"/>
        <w:autoSpaceDN w:val="0"/>
        <w:adjustRightInd w:val="0"/>
        <w:ind w:left="284" w:hanging="284"/>
        <w:jc w:val="both"/>
        <w:rPr>
          <w:rFonts w:ascii="Garamond" w:hAnsi="Garamond"/>
          <w:lang w:val="pl-PL" w:eastAsia="pl-PL"/>
        </w:rPr>
      </w:pPr>
      <w:r w:rsidRPr="003772F5">
        <w:rPr>
          <w:rFonts w:ascii="Garamond" w:hAnsi="Garamond"/>
          <w:lang w:val="pl-PL" w:eastAsia="pl-PL"/>
        </w:rPr>
        <w:t>− w zwi</w:t>
      </w:r>
      <w:r w:rsidRPr="003772F5">
        <w:rPr>
          <w:rFonts w:ascii="Garamond" w:hAnsi="Garamond" w:cs="TimesNewRoman"/>
          <w:lang w:val="pl-PL" w:eastAsia="pl-PL"/>
        </w:rPr>
        <w:t>ą</w:t>
      </w:r>
      <w:r w:rsidRPr="003772F5">
        <w:rPr>
          <w:rFonts w:ascii="Garamond" w:hAnsi="Garamond"/>
          <w:lang w:val="pl-PL" w:eastAsia="pl-PL"/>
        </w:rPr>
        <w:t>zku z art. 17 ust. 3 lit. b, d lub e RODO prawo do usuni</w:t>
      </w:r>
      <w:r w:rsidRPr="003772F5">
        <w:rPr>
          <w:rFonts w:ascii="Garamond" w:hAnsi="Garamond" w:cs="TimesNewRoman"/>
          <w:lang w:val="pl-PL" w:eastAsia="pl-PL"/>
        </w:rPr>
        <w:t>ę</w:t>
      </w:r>
      <w:r w:rsidRPr="003772F5">
        <w:rPr>
          <w:rFonts w:ascii="Garamond" w:hAnsi="Garamond"/>
          <w:lang w:val="pl-PL" w:eastAsia="pl-PL"/>
        </w:rPr>
        <w:t>cia danych osobowych,</w:t>
      </w:r>
    </w:p>
    <w:p w:rsidR="00C912A6" w:rsidRPr="003772F5" w:rsidRDefault="00C912A6" w:rsidP="00C912A6">
      <w:pPr>
        <w:suppressAutoHyphens/>
        <w:autoSpaceDE w:val="0"/>
        <w:autoSpaceDN w:val="0"/>
        <w:adjustRightInd w:val="0"/>
        <w:ind w:left="284" w:hanging="284"/>
        <w:jc w:val="both"/>
        <w:rPr>
          <w:rFonts w:ascii="Garamond" w:hAnsi="Garamond"/>
          <w:lang w:val="pl-PL" w:eastAsia="pl-PL"/>
        </w:rPr>
      </w:pPr>
      <w:r w:rsidRPr="003772F5">
        <w:rPr>
          <w:rFonts w:ascii="Garamond" w:hAnsi="Garamond"/>
          <w:lang w:val="pl-PL" w:eastAsia="pl-PL"/>
        </w:rPr>
        <w:t>− prawo do przenoszenia danych osobowych, o którym mowa w art. 20 RODO,</w:t>
      </w:r>
    </w:p>
    <w:p w:rsidR="00C912A6" w:rsidRPr="003772F5" w:rsidRDefault="00C912A6" w:rsidP="00C912A6">
      <w:pPr>
        <w:suppressAutoHyphens/>
        <w:autoSpaceDE w:val="0"/>
        <w:autoSpaceDN w:val="0"/>
        <w:adjustRightInd w:val="0"/>
        <w:ind w:left="284" w:hanging="284"/>
        <w:jc w:val="both"/>
        <w:rPr>
          <w:rFonts w:ascii="Garamond" w:hAnsi="Garamond"/>
          <w:lang w:val="pl-PL" w:eastAsia="pl-PL"/>
        </w:rPr>
      </w:pPr>
      <w:r w:rsidRPr="003772F5">
        <w:rPr>
          <w:rFonts w:ascii="Garamond" w:hAnsi="Garamond"/>
          <w:lang w:val="pl-PL" w:eastAsia="pl-PL"/>
        </w:rPr>
        <w:t xml:space="preserve">− </w:t>
      </w:r>
      <w:r w:rsidRPr="003772F5">
        <w:rPr>
          <w:rFonts w:ascii="Garamond" w:hAnsi="Garamond"/>
          <w:bCs/>
          <w:lang w:val="pl-PL" w:eastAsia="pl-PL"/>
        </w:rPr>
        <w:t>na podstawie art. 21 RODO prawo sprzeciwu, wobec przetwarzania danych osobowych, gdy</w:t>
      </w:r>
      <w:r w:rsidRPr="003772F5">
        <w:rPr>
          <w:rFonts w:ascii="Garamond" w:hAnsi="Garamond" w:cs="TimesNewRoman,Bold"/>
          <w:bCs/>
          <w:lang w:val="pl-PL" w:eastAsia="pl-PL"/>
        </w:rPr>
        <w:t xml:space="preserve">ż </w:t>
      </w:r>
      <w:r w:rsidRPr="003772F5">
        <w:rPr>
          <w:rFonts w:ascii="Garamond" w:hAnsi="Garamond"/>
          <w:bCs/>
          <w:lang w:val="pl-PL" w:eastAsia="pl-PL"/>
        </w:rPr>
        <w:t>podstaw</w:t>
      </w:r>
      <w:r w:rsidRPr="003772F5">
        <w:rPr>
          <w:rFonts w:ascii="Garamond" w:hAnsi="Garamond" w:cs="TimesNewRoman,Bold"/>
          <w:bCs/>
          <w:lang w:val="pl-PL" w:eastAsia="pl-PL"/>
        </w:rPr>
        <w:t xml:space="preserve">ą </w:t>
      </w:r>
      <w:r w:rsidRPr="003772F5">
        <w:rPr>
          <w:rFonts w:ascii="Garamond" w:hAnsi="Garamond"/>
          <w:bCs/>
          <w:lang w:val="pl-PL" w:eastAsia="pl-PL"/>
        </w:rPr>
        <w:t>prawn</w:t>
      </w:r>
      <w:r w:rsidRPr="003772F5">
        <w:rPr>
          <w:rFonts w:ascii="Garamond" w:hAnsi="Garamond" w:cs="TimesNewRoman,Bold"/>
          <w:bCs/>
          <w:lang w:val="pl-PL" w:eastAsia="pl-PL"/>
        </w:rPr>
        <w:t xml:space="preserve">ą </w:t>
      </w:r>
      <w:r w:rsidRPr="003772F5">
        <w:rPr>
          <w:rFonts w:ascii="Garamond" w:hAnsi="Garamond"/>
          <w:bCs/>
          <w:lang w:val="pl-PL" w:eastAsia="pl-PL"/>
        </w:rPr>
        <w:t>przetwarzania Pani/Pana danych osobowych jest art. 6 ust. 1 lit. c RODO</w:t>
      </w:r>
      <w:r w:rsidRPr="003772F5">
        <w:rPr>
          <w:rFonts w:ascii="Garamond" w:hAnsi="Garamond"/>
          <w:lang w:val="pl-PL" w:eastAsia="pl-PL"/>
        </w:rPr>
        <w:t>.</w:t>
      </w:r>
    </w:p>
    <w:p w:rsidR="00C912A6" w:rsidRPr="003772F5" w:rsidRDefault="00C912A6" w:rsidP="001174B6">
      <w:pPr>
        <w:pStyle w:val="Akapitzlist"/>
        <w:numPr>
          <w:ilvl w:val="0"/>
          <w:numId w:val="12"/>
        </w:numPr>
        <w:autoSpaceDE w:val="0"/>
        <w:autoSpaceDN w:val="0"/>
        <w:adjustRightInd w:val="0"/>
        <w:ind w:left="284" w:hanging="284"/>
        <w:jc w:val="both"/>
        <w:rPr>
          <w:rFonts w:ascii="Garamond" w:hAnsi="Garamond"/>
          <w:sz w:val="24"/>
          <w:szCs w:val="24"/>
          <w:lang w:eastAsia="pl-PL"/>
        </w:rPr>
      </w:pPr>
      <w:r w:rsidRPr="003772F5">
        <w:rPr>
          <w:rFonts w:ascii="Garamond" w:hAnsi="Garamond"/>
          <w:sz w:val="24"/>
          <w:szCs w:val="24"/>
          <w:lang w:eastAsia="pl-PL"/>
        </w:rPr>
        <w:t>Obowi</w:t>
      </w:r>
      <w:r w:rsidRPr="003772F5">
        <w:rPr>
          <w:rFonts w:ascii="Garamond" w:hAnsi="Garamond" w:cs="TimesNewRoman"/>
          <w:sz w:val="24"/>
          <w:szCs w:val="24"/>
          <w:lang w:eastAsia="pl-PL"/>
        </w:rPr>
        <w:t>ą</w:t>
      </w:r>
      <w:r w:rsidRPr="003772F5">
        <w:rPr>
          <w:rFonts w:ascii="Garamond" w:hAnsi="Garamond"/>
          <w:sz w:val="24"/>
          <w:szCs w:val="24"/>
          <w:lang w:eastAsia="pl-PL"/>
        </w:rPr>
        <w:t>zek podania przez Wykonawcę danych osobowych bezpo</w:t>
      </w:r>
      <w:r w:rsidRPr="003772F5">
        <w:rPr>
          <w:rFonts w:ascii="Garamond" w:hAnsi="Garamond" w:cs="TimesNewRoman"/>
          <w:sz w:val="24"/>
          <w:szCs w:val="24"/>
          <w:lang w:eastAsia="pl-PL"/>
        </w:rPr>
        <w:t>ś</w:t>
      </w:r>
      <w:r w:rsidRPr="003772F5">
        <w:rPr>
          <w:rFonts w:ascii="Garamond" w:hAnsi="Garamond"/>
          <w:sz w:val="24"/>
          <w:szCs w:val="24"/>
          <w:lang w:eastAsia="pl-PL"/>
        </w:rPr>
        <w:t>rednio jego dotycz</w:t>
      </w:r>
      <w:r w:rsidRPr="003772F5">
        <w:rPr>
          <w:rFonts w:ascii="Garamond" w:hAnsi="Garamond" w:cs="TimesNewRoman"/>
          <w:sz w:val="24"/>
          <w:szCs w:val="24"/>
          <w:lang w:eastAsia="pl-PL"/>
        </w:rPr>
        <w:t>ą</w:t>
      </w:r>
      <w:r w:rsidRPr="003772F5">
        <w:rPr>
          <w:rFonts w:ascii="Garamond" w:hAnsi="Garamond"/>
          <w:sz w:val="24"/>
          <w:szCs w:val="24"/>
          <w:lang w:eastAsia="pl-PL"/>
        </w:rPr>
        <w:t>cych jest wymogiem ustawowym okre</w:t>
      </w:r>
      <w:r w:rsidRPr="003772F5">
        <w:rPr>
          <w:rFonts w:ascii="Garamond" w:hAnsi="Garamond" w:cs="TimesNewRoman"/>
          <w:sz w:val="24"/>
          <w:szCs w:val="24"/>
          <w:lang w:eastAsia="pl-PL"/>
        </w:rPr>
        <w:t>ś</w:t>
      </w:r>
      <w:r w:rsidRPr="003772F5">
        <w:rPr>
          <w:rFonts w:ascii="Garamond" w:hAnsi="Garamond"/>
          <w:sz w:val="24"/>
          <w:szCs w:val="24"/>
          <w:lang w:eastAsia="pl-PL"/>
        </w:rPr>
        <w:t>lonym w przepisach ustawy Pzp, zwi</w:t>
      </w:r>
      <w:r w:rsidRPr="003772F5">
        <w:rPr>
          <w:rFonts w:ascii="Garamond" w:hAnsi="Garamond" w:cs="TimesNewRoman"/>
          <w:sz w:val="24"/>
          <w:szCs w:val="24"/>
          <w:lang w:eastAsia="pl-PL"/>
        </w:rPr>
        <w:t>ą</w:t>
      </w:r>
      <w:r w:rsidRPr="003772F5">
        <w:rPr>
          <w:rFonts w:ascii="Garamond" w:hAnsi="Garamond"/>
          <w:sz w:val="24"/>
          <w:szCs w:val="24"/>
          <w:lang w:eastAsia="pl-PL"/>
        </w:rPr>
        <w:t>zanym z udziałem w post</w:t>
      </w:r>
      <w:r w:rsidRPr="003772F5">
        <w:rPr>
          <w:rFonts w:ascii="Garamond" w:hAnsi="Garamond" w:cs="TimesNewRoman"/>
          <w:sz w:val="24"/>
          <w:szCs w:val="24"/>
          <w:lang w:eastAsia="pl-PL"/>
        </w:rPr>
        <w:t>ę</w:t>
      </w:r>
      <w:r w:rsidRPr="003772F5">
        <w:rPr>
          <w:rFonts w:ascii="Garamond" w:hAnsi="Garamond"/>
          <w:sz w:val="24"/>
          <w:szCs w:val="24"/>
          <w:lang w:eastAsia="pl-PL"/>
        </w:rPr>
        <w:t>powaniu o udzielenie zamówienia publicznego; konsekwencje niepodania okre</w:t>
      </w:r>
      <w:r w:rsidRPr="003772F5">
        <w:rPr>
          <w:rFonts w:ascii="Garamond" w:hAnsi="Garamond" w:cs="TimesNewRoman"/>
          <w:sz w:val="24"/>
          <w:szCs w:val="24"/>
          <w:lang w:eastAsia="pl-PL"/>
        </w:rPr>
        <w:t>ś</w:t>
      </w:r>
      <w:r w:rsidRPr="003772F5">
        <w:rPr>
          <w:rFonts w:ascii="Garamond" w:hAnsi="Garamond"/>
          <w:sz w:val="24"/>
          <w:szCs w:val="24"/>
          <w:lang w:eastAsia="pl-PL"/>
        </w:rPr>
        <w:t>lonych danych wynikaj</w:t>
      </w:r>
      <w:r w:rsidRPr="003772F5">
        <w:rPr>
          <w:rFonts w:ascii="Garamond" w:hAnsi="Garamond" w:cs="TimesNewRoman"/>
          <w:sz w:val="24"/>
          <w:szCs w:val="24"/>
          <w:lang w:eastAsia="pl-PL"/>
        </w:rPr>
        <w:t xml:space="preserve">ą </w:t>
      </w:r>
      <w:r w:rsidRPr="003772F5">
        <w:rPr>
          <w:rFonts w:ascii="Garamond" w:hAnsi="Garamond"/>
          <w:sz w:val="24"/>
          <w:szCs w:val="24"/>
          <w:lang w:eastAsia="pl-PL"/>
        </w:rPr>
        <w:t>z ustawy Pzp.</w:t>
      </w:r>
    </w:p>
    <w:p w:rsidR="00C912A6" w:rsidRPr="003772F5" w:rsidRDefault="00C912A6" w:rsidP="001174B6">
      <w:pPr>
        <w:numPr>
          <w:ilvl w:val="0"/>
          <w:numId w:val="12"/>
        </w:numPr>
        <w:suppressAutoHyphens/>
        <w:autoSpaceDE w:val="0"/>
        <w:autoSpaceDN w:val="0"/>
        <w:adjustRightInd w:val="0"/>
        <w:ind w:left="284" w:hanging="284"/>
        <w:jc w:val="both"/>
        <w:rPr>
          <w:rFonts w:ascii="Garamond" w:hAnsi="Garamond"/>
          <w:lang w:val="pl-PL" w:eastAsia="pl-PL"/>
        </w:rPr>
      </w:pPr>
      <w:r w:rsidRPr="003772F5">
        <w:rPr>
          <w:rFonts w:ascii="Garamond" w:hAnsi="Garamond"/>
          <w:lang w:val="pl-PL" w:eastAsia="pl-PL"/>
        </w:rPr>
        <w:t>W odniesieniu do danych osobowych Wykonawcy decyzje nie b</w:t>
      </w:r>
      <w:r w:rsidRPr="003772F5">
        <w:rPr>
          <w:rFonts w:ascii="Garamond" w:hAnsi="Garamond" w:cs="TimesNewRoman"/>
          <w:lang w:val="pl-PL" w:eastAsia="pl-PL"/>
        </w:rPr>
        <w:t>ę</w:t>
      </w:r>
      <w:r w:rsidRPr="003772F5">
        <w:rPr>
          <w:rFonts w:ascii="Garamond" w:hAnsi="Garamond"/>
          <w:lang w:val="pl-PL" w:eastAsia="pl-PL"/>
        </w:rPr>
        <w:t>d</w:t>
      </w:r>
      <w:r w:rsidRPr="003772F5">
        <w:rPr>
          <w:rFonts w:ascii="Garamond" w:hAnsi="Garamond" w:cs="TimesNewRoman"/>
          <w:lang w:val="pl-PL" w:eastAsia="pl-PL"/>
        </w:rPr>
        <w:t xml:space="preserve">ą </w:t>
      </w:r>
      <w:r w:rsidRPr="003772F5">
        <w:rPr>
          <w:rFonts w:ascii="Garamond" w:hAnsi="Garamond"/>
          <w:lang w:val="pl-PL" w:eastAsia="pl-PL"/>
        </w:rPr>
        <w:t>podejmowane w sposób zautomatyzowany, stosowanie do art. 22 RODO.</w:t>
      </w:r>
    </w:p>
    <w:p w:rsidR="007C4317" w:rsidRPr="003772F5" w:rsidRDefault="00C912A6" w:rsidP="001174B6">
      <w:pPr>
        <w:numPr>
          <w:ilvl w:val="0"/>
          <w:numId w:val="12"/>
        </w:numPr>
        <w:suppressAutoHyphens/>
        <w:autoSpaceDE w:val="0"/>
        <w:autoSpaceDN w:val="0"/>
        <w:adjustRightInd w:val="0"/>
        <w:ind w:left="284" w:hanging="284"/>
        <w:jc w:val="both"/>
        <w:rPr>
          <w:rFonts w:ascii="Garamond" w:hAnsi="Garamond"/>
          <w:lang w:val="pl-PL" w:eastAsia="pl-PL"/>
        </w:rPr>
      </w:pPr>
      <w:r w:rsidRPr="003772F5">
        <w:rPr>
          <w:rFonts w:ascii="Garamond" w:hAnsi="Garamond"/>
          <w:lang w:val="pl-PL" w:eastAsia="pl-PL"/>
        </w:rPr>
        <w:t>Jednocześnie Administrator danych osobowych przypomina o ciążącym na Wykonawcy obowiązku informacyjnym wynikającym z art. 14 RODO względem osób fizycznych, których dane przekazane zostaną Zamawiającemu w związku z realizowaną umową i które Zamawiający pośrednio pozyska od Wykonawcy, chyba że ma zastosowanie co najmniej jedno z wyłączeń, o których mowa w art. 14 ust. 5 RODO.</w:t>
      </w:r>
    </w:p>
    <w:p w:rsidR="00C0210A" w:rsidRPr="003772F5" w:rsidRDefault="00C0210A" w:rsidP="00C0210A">
      <w:pPr>
        <w:suppressAutoHyphens/>
        <w:autoSpaceDE w:val="0"/>
        <w:autoSpaceDN w:val="0"/>
        <w:adjustRightInd w:val="0"/>
        <w:ind w:left="284"/>
        <w:jc w:val="both"/>
        <w:rPr>
          <w:rFonts w:ascii="Garamond" w:hAnsi="Garamond"/>
          <w:lang w:val="pl-PL" w:eastAsia="pl-PL"/>
        </w:rPr>
      </w:pPr>
    </w:p>
    <w:p w:rsidR="006E124C" w:rsidRPr="003772F5" w:rsidRDefault="006E124C" w:rsidP="0051576B">
      <w:pPr>
        <w:ind w:left="284" w:hanging="284"/>
        <w:jc w:val="both"/>
        <w:rPr>
          <w:rFonts w:ascii="Garamond" w:hAnsi="Garamond"/>
          <w:b/>
          <w:lang w:val="pl-PL"/>
        </w:rPr>
      </w:pPr>
      <w:r w:rsidRPr="003772F5">
        <w:rPr>
          <w:rFonts w:ascii="Garamond" w:hAnsi="Garamond"/>
          <w:b/>
          <w:lang w:val="pl-PL"/>
        </w:rPr>
        <w:t>Spis załączników do SWZ:</w:t>
      </w:r>
    </w:p>
    <w:p w:rsidR="000F0338" w:rsidRPr="003772F5" w:rsidRDefault="000F0338" w:rsidP="0051576B">
      <w:pPr>
        <w:ind w:left="284" w:hanging="284"/>
        <w:jc w:val="both"/>
        <w:rPr>
          <w:rFonts w:ascii="Garamond" w:hAnsi="Garamond"/>
          <w:b/>
          <w:lang w:val="pl-PL"/>
        </w:rPr>
      </w:pPr>
    </w:p>
    <w:p w:rsidR="00780811" w:rsidRPr="003772F5" w:rsidRDefault="006E124C" w:rsidP="00780811">
      <w:pPr>
        <w:ind w:left="284" w:hanging="284"/>
        <w:jc w:val="both"/>
        <w:rPr>
          <w:rFonts w:ascii="Garamond" w:hAnsi="Garamond"/>
          <w:lang w:val="pl-PL"/>
        </w:rPr>
      </w:pPr>
      <w:r w:rsidRPr="003772F5">
        <w:rPr>
          <w:rFonts w:ascii="Garamond" w:hAnsi="Garamond"/>
          <w:lang w:val="pl-PL"/>
        </w:rPr>
        <w:t xml:space="preserve">Załącznik nr 1 – </w:t>
      </w:r>
      <w:r w:rsidR="00780811" w:rsidRPr="003772F5">
        <w:rPr>
          <w:rFonts w:ascii="Garamond" w:hAnsi="Garamond"/>
          <w:lang w:eastAsia="en-US"/>
        </w:rPr>
        <w:t xml:space="preserve">Podgląd interaktywnego Formularza ofertowego dostępnego na Platformie </w:t>
      </w:r>
      <w:r w:rsidR="00780811" w:rsidRPr="003772F5">
        <w:rPr>
          <w:rFonts w:ascii="Garamond" w:hAnsi="Garamond"/>
          <w:lang w:eastAsia="en-US"/>
        </w:rPr>
        <w:br/>
        <w:t xml:space="preserve">                                  e-Zamówienia</w:t>
      </w:r>
    </w:p>
    <w:p w:rsidR="006E124C" w:rsidRPr="003772F5" w:rsidRDefault="006E124C" w:rsidP="0051576B">
      <w:pPr>
        <w:ind w:left="284" w:hanging="284"/>
        <w:jc w:val="both"/>
        <w:rPr>
          <w:rFonts w:ascii="Garamond" w:hAnsi="Garamond"/>
          <w:lang w:val="pl-PL"/>
        </w:rPr>
      </w:pPr>
      <w:r w:rsidRPr="003772F5">
        <w:rPr>
          <w:rFonts w:ascii="Garamond" w:hAnsi="Garamond"/>
          <w:lang w:val="pl-PL"/>
        </w:rPr>
        <w:t xml:space="preserve">Załącznik nr 2 – </w:t>
      </w:r>
      <w:r w:rsidR="000F0338" w:rsidRPr="003772F5">
        <w:rPr>
          <w:rFonts w:ascii="Garamond" w:hAnsi="Garamond"/>
          <w:lang w:val="pl-PL"/>
        </w:rPr>
        <w:tab/>
        <w:t>Formularz cenow</w:t>
      </w:r>
      <w:r w:rsidR="00C912A6" w:rsidRPr="003772F5">
        <w:rPr>
          <w:rFonts w:ascii="Garamond" w:hAnsi="Garamond"/>
          <w:lang w:val="pl-PL"/>
        </w:rPr>
        <w:t>y</w:t>
      </w:r>
      <w:r w:rsidR="000F0338" w:rsidRPr="003772F5">
        <w:rPr>
          <w:rFonts w:ascii="Garamond" w:hAnsi="Garamond"/>
          <w:lang w:val="pl-PL"/>
        </w:rPr>
        <w:t>,</w:t>
      </w:r>
    </w:p>
    <w:p w:rsidR="006E124C" w:rsidRPr="003772F5" w:rsidRDefault="006E124C" w:rsidP="000F0338">
      <w:pPr>
        <w:ind w:left="2124" w:hanging="2124"/>
        <w:jc w:val="both"/>
        <w:rPr>
          <w:rFonts w:ascii="Garamond" w:hAnsi="Garamond"/>
          <w:lang w:val="pl-PL"/>
        </w:rPr>
      </w:pPr>
      <w:r w:rsidRPr="003772F5">
        <w:rPr>
          <w:rFonts w:ascii="Garamond" w:hAnsi="Garamond"/>
          <w:lang w:val="pl-PL"/>
        </w:rPr>
        <w:t xml:space="preserve">Załącznik nr 3 – </w:t>
      </w:r>
      <w:r w:rsidR="000F0338" w:rsidRPr="003772F5">
        <w:rPr>
          <w:rFonts w:ascii="Garamond" w:hAnsi="Garamond"/>
          <w:lang w:val="pl-PL"/>
        </w:rPr>
        <w:tab/>
        <w:t xml:space="preserve">Wzór oświadczenia o spełnianiu warunku udziału w postępowaniu </w:t>
      </w:r>
      <w:r w:rsidR="000F0338" w:rsidRPr="003772F5">
        <w:rPr>
          <w:rFonts w:ascii="Garamond" w:hAnsi="Garamond"/>
          <w:lang w:val="pl-PL"/>
        </w:rPr>
        <w:br/>
        <w:t>i niepodleganiu wykluczeniu,</w:t>
      </w:r>
    </w:p>
    <w:p w:rsidR="006E124C" w:rsidRPr="003772F5" w:rsidRDefault="006E124C" w:rsidP="006E124C">
      <w:pPr>
        <w:ind w:left="284" w:hanging="284"/>
        <w:jc w:val="both"/>
        <w:rPr>
          <w:rFonts w:ascii="Garamond" w:hAnsi="Garamond"/>
          <w:lang w:val="pl-PL"/>
        </w:rPr>
      </w:pPr>
      <w:r w:rsidRPr="003772F5">
        <w:rPr>
          <w:rFonts w:ascii="Garamond" w:hAnsi="Garamond"/>
          <w:lang w:val="pl-PL"/>
        </w:rPr>
        <w:t xml:space="preserve">Załącznik nr 4 – </w:t>
      </w:r>
      <w:r w:rsidR="000F0338" w:rsidRPr="003772F5">
        <w:rPr>
          <w:rFonts w:ascii="Garamond" w:hAnsi="Garamond"/>
          <w:lang w:val="pl-PL"/>
        </w:rPr>
        <w:tab/>
      </w:r>
      <w:r w:rsidR="00EF20EF" w:rsidRPr="003772F5">
        <w:rPr>
          <w:rFonts w:ascii="Garamond" w:hAnsi="Garamond"/>
          <w:lang w:val="pl-PL"/>
        </w:rPr>
        <w:t>Wzór oświadczeni</w:t>
      </w:r>
      <w:r w:rsidR="00493ACE" w:rsidRPr="003772F5">
        <w:rPr>
          <w:rFonts w:ascii="Garamond" w:hAnsi="Garamond"/>
          <w:lang w:val="pl-PL"/>
        </w:rPr>
        <w:t>a</w:t>
      </w:r>
      <w:r w:rsidR="00EF20EF" w:rsidRPr="003772F5">
        <w:rPr>
          <w:rFonts w:ascii="Garamond" w:hAnsi="Garamond"/>
          <w:lang w:val="pl-PL"/>
        </w:rPr>
        <w:t xml:space="preserve"> podmiotu udostępniającego zasoby</w:t>
      </w:r>
      <w:r w:rsidR="000F0338" w:rsidRPr="003772F5">
        <w:rPr>
          <w:rFonts w:ascii="Garamond" w:hAnsi="Garamond"/>
          <w:lang w:val="pl-PL"/>
        </w:rPr>
        <w:t>,</w:t>
      </w:r>
    </w:p>
    <w:p w:rsidR="006E124C" w:rsidRPr="003772F5" w:rsidRDefault="00930632" w:rsidP="006E124C">
      <w:pPr>
        <w:ind w:left="284" w:hanging="284"/>
        <w:jc w:val="both"/>
        <w:rPr>
          <w:rFonts w:ascii="Garamond" w:hAnsi="Garamond"/>
          <w:lang w:val="pl-PL"/>
        </w:rPr>
      </w:pPr>
      <w:r w:rsidRPr="003772F5">
        <w:rPr>
          <w:rFonts w:ascii="Garamond" w:hAnsi="Garamond"/>
          <w:lang w:val="pl-PL"/>
        </w:rPr>
        <w:t>Załącznik nr 5</w:t>
      </w:r>
      <w:r w:rsidR="006E124C" w:rsidRPr="003772F5">
        <w:rPr>
          <w:rFonts w:ascii="Garamond" w:hAnsi="Garamond"/>
          <w:lang w:val="pl-PL"/>
        </w:rPr>
        <w:t xml:space="preserve"> – </w:t>
      </w:r>
      <w:r w:rsidRPr="003772F5">
        <w:rPr>
          <w:rFonts w:ascii="Garamond" w:hAnsi="Garamond"/>
          <w:lang w:val="pl-PL"/>
        </w:rPr>
        <w:tab/>
        <w:t>Wzór formularza</w:t>
      </w:r>
      <w:r w:rsidR="000F0338" w:rsidRPr="003772F5">
        <w:rPr>
          <w:rFonts w:ascii="Garamond" w:hAnsi="Garamond"/>
          <w:lang w:val="pl-PL"/>
        </w:rPr>
        <w:t xml:space="preserve"> upoważnienia,</w:t>
      </w:r>
    </w:p>
    <w:p w:rsidR="006E124C" w:rsidRPr="003772F5" w:rsidRDefault="006E124C" w:rsidP="006E124C">
      <w:pPr>
        <w:ind w:left="284" w:hanging="284"/>
        <w:jc w:val="both"/>
        <w:rPr>
          <w:rFonts w:ascii="Garamond" w:hAnsi="Garamond"/>
          <w:lang w:val="pl-PL"/>
        </w:rPr>
      </w:pPr>
      <w:r w:rsidRPr="003772F5">
        <w:rPr>
          <w:rFonts w:ascii="Garamond" w:hAnsi="Garamond"/>
          <w:lang w:val="pl-PL"/>
        </w:rPr>
        <w:t xml:space="preserve">Załącznik nr </w:t>
      </w:r>
      <w:r w:rsidR="00930632" w:rsidRPr="003772F5">
        <w:rPr>
          <w:rFonts w:ascii="Garamond" w:hAnsi="Garamond"/>
          <w:lang w:val="pl-PL"/>
        </w:rPr>
        <w:t>6</w:t>
      </w:r>
      <w:r w:rsidRPr="003772F5">
        <w:rPr>
          <w:rFonts w:ascii="Garamond" w:hAnsi="Garamond"/>
          <w:lang w:val="pl-PL"/>
        </w:rPr>
        <w:t xml:space="preserve"> – </w:t>
      </w:r>
      <w:r w:rsidR="000F0338" w:rsidRPr="003772F5">
        <w:rPr>
          <w:rFonts w:ascii="Garamond" w:hAnsi="Garamond"/>
          <w:lang w:val="pl-PL"/>
        </w:rPr>
        <w:tab/>
        <w:t>Wzór wykazu podwykonawców</w:t>
      </w:r>
      <w:r w:rsidR="00C90520" w:rsidRPr="003772F5">
        <w:rPr>
          <w:rFonts w:ascii="Garamond" w:hAnsi="Garamond"/>
          <w:lang w:val="pl-PL"/>
        </w:rPr>
        <w:t>,</w:t>
      </w:r>
    </w:p>
    <w:p w:rsidR="00493ACE" w:rsidRPr="003772F5" w:rsidRDefault="00C90520" w:rsidP="00C0210A">
      <w:pPr>
        <w:ind w:left="284" w:hanging="284"/>
        <w:jc w:val="both"/>
        <w:rPr>
          <w:rFonts w:ascii="Garamond" w:hAnsi="Garamond"/>
          <w:lang w:val="pl-PL"/>
        </w:rPr>
      </w:pPr>
      <w:r w:rsidRPr="003772F5">
        <w:rPr>
          <w:rFonts w:ascii="Garamond" w:hAnsi="Garamond"/>
          <w:lang w:val="pl-PL"/>
        </w:rPr>
        <w:t xml:space="preserve">Załącznik nr 7 - </w:t>
      </w:r>
      <w:r w:rsidRPr="003772F5">
        <w:rPr>
          <w:rFonts w:ascii="Garamond" w:hAnsi="Garamond"/>
          <w:lang w:val="pl-PL"/>
        </w:rPr>
        <w:tab/>
      </w:r>
      <w:r w:rsidR="00493ACE" w:rsidRPr="003772F5">
        <w:rPr>
          <w:rFonts w:ascii="Garamond" w:hAnsi="Garamond"/>
          <w:lang w:val="pl-PL"/>
        </w:rPr>
        <w:t>Wzór oświadczenia na podstawie art. 117 ust. 4 ustawy Pzp,</w:t>
      </w:r>
    </w:p>
    <w:p w:rsidR="00493ACE" w:rsidRPr="003772F5" w:rsidRDefault="00493ACE" w:rsidP="00C0210A">
      <w:pPr>
        <w:ind w:left="284" w:hanging="284"/>
        <w:jc w:val="both"/>
        <w:rPr>
          <w:rFonts w:ascii="Garamond" w:hAnsi="Garamond"/>
          <w:lang w:val="pl-PL"/>
        </w:rPr>
      </w:pPr>
      <w:r w:rsidRPr="003772F5">
        <w:rPr>
          <w:rFonts w:ascii="Garamond" w:hAnsi="Garamond"/>
          <w:lang w:val="pl-PL"/>
        </w:rPr>
        <w:t>Załącznik nr 8 -             Wzór zobowiązania podmiotu udostępniającego zasoby,</w:t>
      </w:r>
    </w:p>
    <w:p w:rsidR="00493ACE" w:rsidRPr="003772F5" w:rsidRDefault="00493ACE" w:rsidP="00C0210A">
      <w:pPr>
        <w:ind w:left="284" w:hanging="284"/>
        <w:jc w:val="both"/>
        <w:rPr>
          <w:rFonts w:ascii="Garamond" w:hAnsi="Garamond"/>
          <w:lang w:val="pl-PL"/>
        </w:rPr>
      </w:pPr>
      <w:r w:rsidRPr="003772F5">
        <w:rPr>
          <w:rFonts w:ascii="Garamond" w:hAnsi="Garamond"/>
          <w:lang w:val="pl-PL"/>
        </w:rPr>
        <w:t>Załącznik Nr 9 -            Projektowane postanowienia umowy z załącznikami</w:t>
      </w:r>
    </w:p>
    <w:p w:rsidR="00493ACE" w:rsidRPr="003772F5" w:rsidRDefault="00493ACE" w:rsidP="00C0210A">
      <w:pPr>
        <w:ind w:left="284" w:hanging="284"/>
        <w:jc w:val="both"/>
        <w:rPr>
          <w:rFonts w:ascii="Garamond" w:hAnsi="Garamond"/>
          <w:lang w:val="pl-PL"/>
        </w:rPr>
      </w:pPr>
      <w:r w:rsidRPr="003772F5">
        <w:rPr>
          <w:rFonts w:ascii="Garamond" w:hAnsi="Garamond"/>
          <w:lang w:val="pl-PL"/>
        </w:rPr>
        <w:t xml:space="preserve">Załącznik Nr 10 -          Program Funkcjonalno – Użytkowy z załącznikami </w:t>
      </w:r>
    </w:p>
    <w:p w:rsidR="00493ACE" w:rsidRPr="003772F5" w:rsidRDefault="00493ACE" w:rsidP="00C0210A">
      <w:pPr>
        <w:ind w:left="284" w:hanging="284"/>
        <w:jc w:val="both"/>
        <w:rPr>
          <w:rFonts w:ascii="Garamond" w:hAnsi="Garamond"/>
          <w:lang w:val="pl-PL"/>
        </w:rPr>
      </w:pPr>
    </w:p>
    <w:p w:rsidR="00493ACE" w:rsidRPr="003772F5" w:rsidRDefault="00493ACE" w:rsidP="00C0210A">
      <w:pPr>
        <w:ind w:left="284" w:hanging="284"/>
        <w:jc w:val="both"/>
        <w:rPr>
          <w:rFonts w:ascii="Garamond" w:hAnsi="Garamond"/>
          <w:lang w:val="pl-PL"/>
        </w:rPr>
      </w:pPr>
    </w:p>
    <w:p w:rsidR="00E845B3" w:rsidRPr="003772F5" w:rsidRDefault="00C90520" w:rsidP="00C0210A">
      <w:pPr>
        <w:ind w:left="284" w:hanging="284"/>
        <w:jc w:val="both"/>
        <w:rPr>
          <w:rFonts w:ascii="Garamond" w:hAnsi="Garamond"/>
          <w:lang w:val="pl-PL"/>
        </w:rPr>
      </w:pPr>
      <w:r w:rsidRPr="003772F5">
        <w:rPr>
          <w:rFonts w:ascii="Garamond" w:hAnsi="Garamond"/>
          <w:lang w:val="pl-PL"/>
        </w:rPr>
        <w:t>.</w:t>
      </w:r>
    </w:p>
    <w:p w:rsidR="00E845B3" w:rsidRPr="000928D9" w:rsidRDefault="00E845B3" w:rsidP="00E845B3">
      <w:pPr>
        <w:autoSpaceDE w:val="0"/>
        <w:autoSpaceDN w:val="0"/>
        <w:adjustRightInd w:val="0"/>
        <w:spacing w:line="276" w:lineRule="auto"/>
        <w:ind w:left="5387" w:right="425"/>
        <w:jc w:val="center"/>
        <w:rPr>
          <w:rFonts w:ascii="Garamond" w:eastAsia="BookmanOldStyle-Bold" w:hAnsi="Garamond"/>
        </w:rPr>
      </w:pPr>
      <w:r w:rsidRPr="000928D9">
        <w:rPr>
          <w:rFonts w:ascii="Garamond" w:eastAsia="BookmanOldStyle-Bold" w:hAnsi="Garamond"/>
        </w:rPr>
        <w:t>Kierownik</w:t>
      </w:r>
    </w:p>
    <w:p w:rsidR="00E845B3" w:rsidRPr="000928D9" w:rsidRDefault="00E845B3" w:rsidP="00E845B3">
      <w:pPr>
        <w:autoSpaceDE w:val="0"/>
        <w:autoSpaceDN w:val="0"/>
        <w:adjustRightInd w:val="0"/>
        <w:spacing w:line="276" w:lineRule="auto"/>
        <w:ind w:left="5387" w:right="425"/>
        <w:jc w:val="center"/>
        <w:rPr>
          <w:rFonts w:ascii="Garamond" w:eastAsia="BookmanOldStyle-Bold" w:hAnsi="Garamond"/>
        </w:rPr>
      </w:pPr>
      <w:r w:rsidRPr="000928D9">
        <w:rPr>
          <w:rFonts w:ascii="Garamond" w:eastAsia="BookmanOldStyle-Bold" w:hAnsi="Garamond"/>
        </w:rPr>
        <w:t>Sekcji Zamówień Publicznych</w:t>
      </w:r>
    </w:p>
    <w:p w:rsidR="00E845B3" w:rsidRPr="000928D9" w:rsidRDefault="00E845B3" w:rsidP="00E845B3">
      <w:pPr>
        <w:autoSpaceDE w:val="0"/>
        <w:autoSpaceDN w:val="0"/>
        <w:adjustRightInd w:val="0"/>
        <w:spacing w:line="276" w:lineRule="auto"/>
        <w:ind w:left="5387" w:right="425"/>
        <w:jc w:val="center"/>
        <w:rPr>
          <w:rFonts w:ascii="Garamond" w:eastAsia="BookmanOldStyle-Bold" w:hAnsi="Garamond"/>
        </w:rPr>
      </w:pPr>
      <w:r w:rsidRPr="000928D9">
        <w:rPr>
          <w:rFonts w:ascii="Garamond" w:eastAsia="BookmanOldStyle-Bold" w:hAnsi="Garamond"/>
        </w:rPr>
        <w:t>i Funduszy Pomocowych</w:t>
      </w:r>
    </w:p>
    <w:p w:rsidR="00E845B3" w:rsidRPr="000928D9" w:rsidRDefault="00E845B3" w:rsidP="00E845B3">
      <w:pPr>
        <w:autoSpaceDE w:val="0"/>
        <w:autoSpaceDN w:val="0"/>
        <w:adjustRightInd w:val="0"/>
        <w:spacing w:line="276" w:lineRule="auto"/>
        <w:ind w:left="5387" w:right="425"/>
        <w:jc w:val="center"/>
        <w:rPr>
          <w:rFonts w:ascii="Garamond" w:eastAsia="BookmanOldStyle-Bold" w:hAnsi="Garamond"/>
        </w:rPr>
      </w:pPr>
      <w:r w:rsidRPr="000928D9">
        <w:rPr>
          <w:rFonts w:ascii="Garamond" w:eastAsia="BookmanOldStyle-Bold" w:hAnsi="Garamond"/>
        </w:rPr>
        <w:t>KWP w Olsztynie</w:t>
      </w:r>
    </w:p>
    <w:p w:rsidR="00E845B3" w:rsidRPr="000928D9" w:rsidRDefault="00E845B3" w:rsidP="00E845B3">
      <w:pPr>
        <w:autoSpaceDE w:val="0"/>
        <w:autoSpaceDN w:val="0"/>
        <w:adjustRightInd w:val="0"/>
        <w:spacing w:line="276" w:lineRule="auto"/>
        <w:ind w:left="5387" w:right="425"/>
        <w:jc w:val="center"/>
        <w:rPr>
          <w:rFonts w:ascii="Garamond" w:eastAsia="BookmanOldStyle-Bold" w:hAnsi="Garamond"/>
        </w:rPr>
      </w:pPr>
      <w:r w:rsidRPr="000928D9">
        <w:rPr>
          <w:rFonts w:ascii="Garamond" w:eastAsia="BookmanOldStyle-Bold" w:hAnsi="Garamond"/>
        </w:rPr>
        <w:t>/-/</w:t>
      </w:r>
    </w:p>
    <w:p w:rsidR="00E845B3" w:rsidRPr="000928D9" w:rsidRDefault="00E845B3" w:rsidP="00E845B3">
      <w:pPr>
        <w:autoSpaceDE w:val="0"/>
        <w:autoSpaceDN w:val="0"/>
        <w:adjustRightInd w:val="0"/>
        <w:spacing w:line="276" w:lineRule="auto"/>
        <w:ind w:left="5387" w:right="425"/>
        <w:jc w:val="center"/>
        <w:rPr>
          <w:rFonts w:ascii="Garamond" w:eastAsia="BookmanOldStyle-Bold" w:hAnsi="Garamond"/>
        </w:rPr>
      </w:pPr>
      <w:r w:rsidRPr="000928D9">
        <w:rPr>
          <w:rFonts w:ascii="Garamond" w:eastAsia="BookmanOldStyle-Bold" w:hAnsi="Garamond"/>
        </w:rPr>
        <w:t>Józef Tatol</w:t>
      </w:r>
    </w:p>
    <w:p w:rsidR="00E845B3" w:rsidRPr="00015B2F" w:rsidRDefault="00E845B3" w:rsidP="00015B2F">
      <w:pPr>
        <w:ind w:left="284" w:hanging="284"/>
        <w:jc w:val="both"/>
        <w:rPr>
          <w:rFonts w:ascii="Garamond" w:hAnsi="Garamond"/>
          <w:sz w:val="22"/>
          <w:szCs w:val="22"/>
          <w:lang w:val="pl-PL"/>
        </w:rPr>
      </w:pPr>
    </w:p>
    <w:sectPr w:rsidR="00E845B3" w:rsidRPr="00015B2F" w:rsidSect="00642B02">
      <w:footerReference w:type="default" r:id="rId24"/>
      <w:pgSz w:w="11906" w:h="16838"/>
      <w:pgMar w:top="1134" w:right="1274" w:bottom="1276"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2DDE" w:rsidRDefault="00BE2DDE" w:rsidP="00D55387">
      <w:r>
        <w:separator/>
      </w:r>
    </w:p>
  </w:endnote>
  <w:endnote w:type="continuationSeparator" w:id="0">
    <w:p w:rsidR="00BE2DDE" w:rsidRDefault="00BE2DDE" w:rsidP="00D55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manOldStyle-Bold">
    <w:altName w:val="Yu Gothic"/>
    <w:panose1 w:val="00000000000000000000"/>
    <w:charset w:val="80"/>
    <w:family w:val="auto"/>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imesNewRoman,Bold">
    <w:panose1 w:val="00000000000000000000"/>
    <w:charset w:val="00"/>
    <w:family w:val="roman"/>
    <w:notTrueType/>
    <w:pitch w:val="default"/>
  </w:font>
  <w:font w:name="TimesNewRoman">
    <w:altName w:val="Yu Gothic"/>
    <w:panose1 w:val="00000000000000000000"/>
    <w:charset w:val="EE"/>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6547907"/>
      <w:docPartObj>
        <w:docPartGallery w:val="Page Numbers (Bottom of Page)"/>
        <w:docPartUnique/>
      </w:docPartObj>
    </w:sdtPr>
    <w:sdtEndPr>
      <w:rPr>
        <w:rFonts w:ascii="Garamond" w:hAnsi="Garamond"/>
        <w:sz w:val="20"/>
        <w:szCs w:val="20"/>
      </w:rPr>
    </w:sdtEndPr>
    <w:sdtContent>
      <w:p w:rsidR="00FB5818" w:rsidRPr="00B22ABF" w:rsidRDefault="00FB5818">
        <w:pPr>
          <w:pStyle w:val="Stopka"/>
          <w:jc w:val="right"/>
          <w:rPr>
            <w:rFonts w:ascii="Garamond" w:hAnsi="Garamond"/>
            <w:sz w:val="20"/>
            <w:szCs w:val="20"/>
          </w:rPr>
        </w:pPr>
        <w:r w:rsidRPr="00B22ABF">
          <w:rPr>
            <w:rFonts w:ascii="Garamond" w:hAnsi="Garamond"/>
            <w:sz w:val="20"/>
            <w:szCs w:val="20"/>
          </w:rPr>
          <w:fldChar w:fldCharType="begin"/>
        </w:r>
        <w:r w:rsidRPr="00B22ABF">
          <w:rPr>
            <w:rFonts w:ascii="Garamond" w:hAnsi="Garamond"/>
            <w:sz w:val="20"/>
            <w:szCs w:val="20"/>
          </w:rPr>
          <w:instrText>PAGE   \* MERGEFORMAT</w:instrText>
        </w:r>
        <w:r w:rsidRPr="00B22ABF">
          <w:rPr>
            <w:rFonts w:ascii="Garamond" w:hAnsi="Garamond"/>
            <w:sz w:val="20"/>
            <w:szCs w:val="20"/>
          </w:rPr>
          <w:fldChar w:fldCharType="separate"/>
        </w:r>
        <w:r w:rsidRPr="00B22ABF">
          <w:rPr>
            <w:rFonts w:ascii="Garamond" w:hAnsi="Garamond"/>
            <w:sz w:val="20"/>
            <w:szCs w:val="20"/>
            <w:lang w:val="pl-PL"/>
          </w:rPr>
          <w:t>2</w:t>
        </w:r>
        <w:r w:rsidRPr="00B22ABF">
          <w:rPr>
            <w:rFonts w:ascii="Garamond" w:hAnsi="Garamond"/>
            <w:sz w:val="20"/>
            <w:szCs w:val="20"/>
          </w:rPr>
          <w:fldChar w:fldCharType="end"/>
        </w:r>
      </w:p>
    </w:sdtContent>
  </w:sdt>
  <w:p w:rsidR="00FB5818" w:rsidRDefault="00FB58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2DDE" w:rsidRDefault="00BE2DDE" w:rsidP="00D55387">
      <w:r>
        <w:separator/>
      </w:r>
    </w:p>
  </w:footnote>
  <w:footnote w:type="continuationSeparator" w:id="0">
    <w:p w:rsidR="00BE2DDE" w:rsidRDefault="00BE2DDE" w:rsidP="00D553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874"/>
        </w:tabs>
        <w:ind w:left="4874" w:firstLine="0"/>
      </w:pPr>
    </w:lvl>
    <w:lvl w:ilvl="1">
      <w:start w:val="1"/>
      <w:numFmt w:val="none"/>
      <w:suff w:val="nothing"/>
      <w:lvlText w:val=""/>
      <w:lvlJc w:val="left"/>
      <w:pPr>
        <w:tabs>
          <w:tab w:val="num" w:pos="4874"/>
        </w:tabs>
        <w:ind w:left="4874" w:firstLine="0"/>
      </w:pPr>
    </w:lvl>
    <w:lvl w:ilvl="2">
      <w:start w:val="1"/>
      <w:numFmt w:val="none"/>
      <w:suff w:val="nothing"/>
      <w:lvlText w:val=""/>
      <w:lvlJc w:val="left"/>
      <w:pPr>
        <w:tabs>
          <w:tab w:val="num" w:pos="4874"/>
        </w:tabs>
        <w:ind w:left="4874" w:firstLine="0"/>
      </w:pPr>
    </w:lvl>
    <w:lvl w:ilvl="3">
      <w:start w:val="1"/>
      <w:numFmt w:val="none"/>
      <w:suff w:val="nothing"/>
      <w:lvlText w:val=""/>
      <w:lvlJc w:val="left"/>
      <w:pPr>
        <w:tabs>
          <w:tab w:val="num" w:pos="4874"/>
        </w:tabs>
        <w:ind w:left="4874" w:firstLine="0"/>
      </w:pPr>
    </w:lvl>
    <w:lvl w:ilvl="4">
      <w:start w:val="1"/>
      <w:numFmt w:val="none"/>
      <w:suff w:val="nothing"/>
      <w:lvlText w:val=""/>
      <w:lvlJc w:val="left"/>
      <w:pPr>
        <w:tabs>
          <w:tab w:val="num" w:pos="4874"/>
        </w:tabs>
        <w:ind w:left="4874" w:firstLine="0"/>
      </w:pPr>
    </w:lvl>
    <w:lvl w:ilvl="5">
      <w:start w:val="1"/>
      <w:numFmt w:val="none"/>
      <w:pStyle w:val="Nagwek6"/>
      <w:suff w:val="nothing"/>
      <w:lvlText w:val=""/>
      <w:lvlJc w:val="left"/>
      <w:pPr>
        <w:tabs>
          <w:tab w:val="num" w:pos="4874"/>
        </w:tabs>
        <w:ind w:left="4874" w:firstLine="0"/>
      </w:pPr>
    </w:lvl>
    <w:lvl w:ilvl="6">
      <w:start w:val="1"/>
      <w:numFmt w:val="none"/>
      <w:suff w:val="nothing"/>
      <w:lvlText w:val=""/>
      <w:lvlJc w:val="left"/>
      <w:pPr>
        <w:tabs>
          <w:tab w:val="num" w:pos="4874"/>
        </w:tabs>
        <w:ind w:left="4874" w:firstLine="0"/>
      </w:pPr>
    </w:lvl>
    <w:lvl w:ilvl="7">
      <w:start w:val="1"/>
      <w:numFmt w:val="none"/>
      <w:suff w:val="nothing"/>
      <w:lvlText w:val=""/>
      <w:lvlJc w:val="left"/>
      <w:pPr>
        <w:tabs>
          <w:tab w:val="num" w:pos="4874"/>
        </w:tabs>
        <w:ind w:left="4874" w:firstLine="0"/>
      </w:pPr>
    </w:lvl>
    <w:lvl w:ilvl="8">
      <w:start w:val="1"/>
      <w:numFmt w:val="none"/>
      <w:suff w:val="nothing"/>
      <w:lvlText w:val=""/>
      <w:lvlJc w:val="left"/>
      <w:pPr>
        <w:tabs>
          <w:tab w:val="num" w:pos="4874"/>
        </w:tabs>
        <w:ind w:left="4874" w:firstLine="0"/>
      </w:pPr>
    </w:lvl>
  </w:abstractNum>
  <w:abstractNum w:abstractNumId="1" w15:restartNumberingAfterBreak="0">
    <w:nsid w:val="00000002"/>
    <w:multiLevelType w:val="multilevel"/>
    <w:tmpl w:val="DE90CB18"/>
    <w:name w:val="WW8Num2"/>
    <w:lvl w:ilvl="0">
      <w:start w:val="1"/>
      <w:numFmt w:val="decimal"/>
      <w:lvlText w:val="%1."/>
      <w:lvlJc w:val="left"/>
      <w:pPr>
        <w:tabs>
          <w:tab w:val="num" w:pos="66"/>
        </w:tabs>
        <w:ind w:left="786" w:hanging="360"/>
      </w:pPr>
      <w:rPr>
        <w:rFonts w:ascii="Garamond" w:hAnsi="Garamond" w:cs="Arial" w:hint="default"/>
        <w:b w:val="0"/>
        <w:strike w:val="0"/>
        <w:dstrike w:val="0"/>
        <w:color w:val="auto"/>
        <w:sz w:val="22"/>
        <w:szCs w:val="22"/>
        <w:lang w:val="pl-PL" w:eastAsia="pl-PL"/>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03"/>
    <w:multiLevelType w:val="multilevel"/>
    <w:tmpl w:val="4CF4A27C"/>
    <w:name w:val="WW8Num3"/>
    <w:lvl w:ilvl="0">
      <w:start w:val="1"/>
      <w:numFmt w:val="decimal"/>
      <w:lvlText w:val="%1."/>
      <w:lvlJc w:val="left"/>
      <w:pPr>
        <w:tabs>
          <w:tab w:val="num" w:pos="0"/>
        </w:tabs>
        <w:ind w:left="6598" w:hanging="360"/>
      </w:pPr>
      <w:rPr>
        <w:rFonts w:hint="default"/>
        <w:b w:val="0"/>
        <w:color w:val="auto"/>
      </w:rPr>
    </w:lvl>
    <w:lvl w:ilvl="1">
      <w:start w:val="1"/>
      <w:numFmt w:val="lowerLetter"/>
      <w:lvlText w:val="%2."/>
      <w:lvlJc w:val="left"/>
      <w:pPr>
        <w:ind w:left="1440" w:hanging="360"/>
      </w:pPr>
    </w:lvl>
    <w:lvl w:ilvl="2">
      <w:start w:val="1"/>
      <w:numFmt w:val="decimal"/>
      <w:lvlText w:val="%3)"/>
      <w:lvlJc w:val="right"/>
      <w:pPr>
        <w:ind w:left="2160" w:hanging="180"/>
      </w:pPr>
      <w:rPr>
        <w:rFonts w:ascii="Garamond" w:eastAsia="Calibri" w:hAnsi="Garamond" w:cs="Arial" w:hint="default"/>
        <w:b w:val="0"/>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B"/>
    <w:multiLevelType w:val="multilevel"/>
    <w:tmpl w:val="A92CA322"/>
    <w:name w:val="WW8Num11"/>
    <w:lvl w:ilvl="0">
      <w:start w:val="1"/>
      <w:numFmt w:val="decimal"/>
      <w:lvlText w:val="%1."/>
      <w:lvlJc w:val="left"/>
      <w:pPr>
        <w:tabs>
          <w:tab w:val="num" w:pos="0"/>
        </w:tabs>
        <w:ind w:left="360" w:hanging="360"/>
      </w:pPr>
      <w:rPr>
        <w:rFonts w:cs="Garamond"/>
        <w:b w:val="0"/>
        <w:i w:val="0"/>
      </w:r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15:restartNumberingAfterBreak="0">
    <w:nsid w:val="00000011"/>
    <w:multiLevelType w:val="singleLevel"/>
    <w:tmpl w:val="1EC262E2"/>
    <w:name w:val="WW8Num17"/>
    <w:lvl w:ilvl="0">
      <w:start w:val="1"/>
      <w:numFmt w:val="decimal"/>
      <w:lvlText w:val="%1)"/>
      <w:lvlJc w:val="left"/>
      <w:pPr>
        <w:tabs>
          <w:tab w:val="num" w:pos="0"/>
        </w:tabs>
        <w:ind w:left="7448" w:hanging="360"/>
      </w:pPr>
      <w:rPr>
        <w:rFonts w:ascii="Garamond" w:hAnsi="Garamond" w:cs="Garamond"/>
        <w:b w:val="0"/>
        <w:sz w:val="22"/>
        <w:szCs w:val="22"/>
        <w:lang w:val="pl-PL"/>
      </w:rPr>
    </w:lvl>
  </w:abstractNum>
  <w:abstractNum w:abstractNumId="5" w15:restartNumberingAfterBreak="0">
    <w:nsid w:val="00000014"/>
    <w:multiLevelType w:val="multilevel"/>
    <w:tmpl w:val="A9FEED60"/>
    <w:name w:val="WW8Num20"/>
    <w:lvl w:ilvl="0">
      <w:start w:val="1"/>
      <w:numFmt w:val="decimal"/>
      <w:lvlText w:val="%1."/>
      <w:lvlJc w:val="left"/>
      <w:pPr>
        <w:tabs>
          <w:tab w:val="num" w:pos="0"/>
        </w:tabs>
        <w:ind w:left="720" w:hanging="360"/>
      </w:pPr>
      <w:rPr>
        <w:rFonts w:ascii="Garamond" w:hAnsi="Garamond" w:cs="Garamond"/>
        <w:color w:val="000000"/>
        <w:sz w:val="22"/>
        <w:szCs w:val="22"/>
        <w:lang w:val="pl-PL"/>
      </w:rPr>
    </w:lvl>
    <w:lvl w:ilvl="1" w:tentative="1">
      <w:start w:val="1"/>
      <w:numFmt w:val="lowerLetter"/>
      <w:lvlText w:val="%2."/>
      <w:lvlJc w:val="left"/>
      <w:pPr>
        <w:ind w:left="5333" w:hanging="360"/>
      </w:pPr>
    </w:lvl>
    <w:lvl w:ilvl="2" w:tentative="1">
      <w:start w:val="1"/>
      <w:numFmt w:val="lowerRoman"/>
      <w:lvlText w:val="%3."/>
      <w:lvlJc w:val="right"/>
      <w:pPr>
        <w:ind w:left="6053" w:hanging="180"/>
      </w:pPr>
    </w:lvl>
    <w:lvl w:ilvl="3" w:tentative="1">
      <w:start w:val="1"/>
      <w:numFmt w:val="decimal"/>
      <w:lvlText w:val="%4."/>
      <w:lvlJc w:val="left"/>
      <w:pPr>
        <w:ind w:left="6773" w:hanging="360"/>
      </w:pPr>
    </w:lvl>
    <w:lvl w:ilvl="4" w:tentative="1">
      <w:start w:val="1"/>
      <w:numFmt w:val="lowerLetter"/>
      <w:lvlText w:val="%5."/>
      <w:lvlJc w:val="left"/>
      <w:pPr>
        <w:ind w:left="7493" w:hanging="360"/>
      </w:pPr>
    </w:lvl>
    <w:lvl w:ilvl="5" w:tentative="1">
      <w:start w:val="1"/>
      <w:numFmt w:val="lowerRoman"/>
      <w:lvlText w:val="%6."/>
      <w:lvlJc w:val="right"/>
      <w:pPr>
        <w:ind w:left="8213" w:hanging="180"/>
      </w:pPr>
    </w:lvl>
    <w:lvl w:ilvl="6" w:tentative="1">
      <w:start w:val="1"/>
      <w:numFmt w:val="decimal"/>
      <w:lvlText w:val="%7."/>
      <w:lvlJc w:val="left"/>
      <w:pPr>
        <w:ind w:left="8933" w:hanging="360"/>
      </w:pPr>
    </w:lvl>
    <w:lvl w:ilvl="7" w:tentative="1">
      <w:start w:val="1"/>
      <w:numFmt w:val="lowerLetter"/>
      <w:lvlText w:val="%8."/>
      <w:lvlJc w:val="left"/>
      <w:pPr>
        <w:ind w:left="9653" w:hanging="360"/>
      </w:pPr>
    </w:lvl>
    <w:lvl w:ilvl="8" w:tentative="1">
      <w:start w:val="1"/>
      <w:numFmt w:val="lowerRoman"/>
      <w:lvlText w:val="%9."/>
      <w:lvlJc w:val="right"/>
      <w:pPr>
        <w:ind w:left="10373" w:hanging="180"/>
      </w:pPr>
    </w:lvl>
  </w:abstractNum>
  <w:abstractNum w:abstractNumId="6" w15:restartNumberingAfterBreak="0">
    <w:nsid w:val="00000015"/>
    <w:multiLevelType w:val="multilevel"/>
    <w:tmpl w:val="F84AB110"/>
    <w:name w:val="WW8Num21"/>
    <w:lvl w:ilvl="0">
      <w:start w:val="1"/>
      <w:numFmt w:val="decimal"/>
      <w:lvlText w:val="%1."/>
      <w:lvlJc w:val="left"/>
      <w:pPr>
        <w:tabs>
          <w:tab w:val="num" w:pos="0"/>
        </w:tabs>
        <w:ind w:left="720" w:hanging="360"/>
      </w:pPr>
      <w:rPr>
        <w:rFonts w:ascii="Garamond" w:hAnsi="Garamond" w:cs="Garamond" w:hint="default"/>
        <w:b w:val="0"/>
        <w:sz w:val="22"/>
        <w:szCs w:val="22"/>
        <w:lang w:val="pl-PL"/>
      </w:rPr>
    </w:lvl>
    <w:lvl w:ilvl="1">
      <w:start w:val="1"/>
      <w:numFmt w:val="bullet"/>
      <w:lvlText w:val="o"/>
      <w:lvlJc w:val="left"/>
      <w:pPr>
        <w:tabs>
          <w:tab w:val="num" w:pos="1790"/>
        </w:tabs>
        <w:ind w:left="1790" w:hanging="360"/>
      </w:pPr>
      <w:rPr>
        <w:rFonts w:ascii="Courier New" w:hAnsi="Courier New" w:cs="Courier New" w:hint="default"/>
      </w:rPr>
    </w:lvl>
    <w:lvl w:ilvl="2">
      <w:start w:val="1"/>
      <w:numFmt w:val="bullet"/>
      <w:lvlText w:val=""/>
      <w:lvlJc w:val="left"/>
      <w:pPr>
        <w:tabs>
          <w:tab w:val="num" w:pos="2510"/>
        </w:tabs>
        <w:ind w:left="2510" w:hanging="360"/>
      </w:pPr>
      <w:rPr>
        <w:rFonts w:ascii="Wingdings" w:hAnsi="Wingdings" w:cs="Wingdings" w:hint="default"/>
      </w:rPr>
    </w:lvl>
    <w:lvl w:ilvl="3">
      <w:start w:val="1"/>
      <w:numFmt w:val="decimal"/>
      <w:lvlText w:val="%4."/>
      <w:lvlJc w:val="left"/>
      <w:pPr>
        <w:tabs>
          <w:tab w:val="num" w:pos="-1877"/>
        </w:tabs>
        <w:ind w:left="644" w:hanging="360"/>
      </w:pPr>
      <w:rPr>
        <w:rFonts w:cs="Garamond" w:hint="default"/>
        <w:color w:val="auto"/>
        <w:lang w:val="pl-PL"/>
      </w:rPr>
    </w:lvl>
    <w:lvl w:ilvl="4">
      <w:start w:val="1"/>
      <w:numFmt w:val="bullet"/>
      <w:lvlText w:val="o"/>
      <w:lvlJc w:val="left"/>
      <w:pPr>
        <w:tabs>
          <w:tab w:val="num" w:pos="3950"/>
        </w:tabs>
        <w:ind w:left="3950" w:hanging="360"/>
      </w:pPr>
      <w:rPr>
        <w:rFonts w:ascii="Courier New" w:hAnsi="Courier New" w:cs="Courier New" w:hint="default"/>
      </w:rPr>
    </w:lvl>
    <w:lvl w:ilvl="5">
      <w:start w:val="1"/>
      <w:numFmt w:val="bullet"/>
      <w:lvlText w:val=""/>
      <w:lvlJc w:val="left"/>
      <w:pPr>
        <w:tabs>
          <w:tab w:val="num" w:pos="4670"/>
        </w:tabs>
        <w:ind w:left="4670" w:hanging="360"/>
      </w:pPr>
      <w:rPr>
        <w:rFonts w:ascii="Wingdings" w:hAnsi="Wingdings" w:cs="Wingdings" w:hint="default"/>
      </w:rPr>
    </w:lvl>
    <w:lvl w:ilvl="6">
      <w:start w:val="1"/>
      <w:numFmt w:val="bullet"/>
      <w:lvlText w:val=""/>
      <w:lvlJc w:val="left"/>
      <w:pPr>
        <w:tabs>
          <w:tab w:val="num" w:pos="5390"/>
        </w:tabs>
        <w:ind w:left="5390" w:hanging="360"/>
      </w:pPr>
      <w:rPr>
        <w:rFonts w:ascii="Symbol" w:hAnsi="Symbol" w:cs="Symbol" w:hint="default"/>
      </w:rPr>
    </w:lvl>
    <w:lvl w:ilvl="7">
      <w:start w:val="1"/>
      <w:numFmt w:val="bullet"/>
      <w:lvlText w:val="o"/>
      <w:lvlJc w:val="left"/>
      <w:pPr>
        <w:tabs>
          <w:tab w:val="num" w:pos="6110"/>
        </w:tabs>
        <w:ind w:left="6110" w:hanging="360"/>
      </w:pPr>
      <w:rPr>
        <w:rFonts w:ascii="Courier New" w:hAnsi="Courier New" w:cs="Courier New" w:hint="default"/>
      </w:rPr>
    </w:lvl>
    <w:lvl w:ilvl="8">
      <w:start w:val="1"/>
      <w:numFmt w:val="bullet"/>
      <w:lvlText w:val=""/>
      <w:lvlJc w:val="left"/>
      <w:pPr>
        <w:tabs>
          <w:tab w:val="num" w:pos="6830"/>
        </w:tabs>
        <w:ind w:left="6830" w:hanging="360"/>
      </w:pPr>
      <w:rPr>
        <w:rFonts w:ascii="Wingdings" w:hAnsi="Wingdings" w:cs="Wingdings" w:hint="default"/>
      </w:rPr>
    </w:lvl>
  </w:abstractNum>
  <w:abstractNum w:abstractNumId="7" w15:restartNumberingAfterBreak="0">
    <w:nsid w:val="01BB089D"/>
    <w:multiLevelType w:val="hybridMultilevel"/>
    <w:tmpl w:val="272049BE"/>
    <w:lvl w:ilvl="0" w:tplc="3C2CB1AC">
      <w:start w:val="1"/>
      <w:numFmt w:val="decimal"/>
      <w:lvlText w:val="%1."/>
      <w:lvlJc w:val="left"/>
      <w:pPr>
        <w:ind w:left="720" w:hanging="360"/>
      </w:pPr>
      <w:rPr>
        <w:rFonts w:ascii="Garamond" w:hAnsi="Garamond" w:hint="default"/>
        <w:b w:val="0"/>
      </w:rPr>
    </w:lvl>
    <w:lvl w:ilvl="1" w:tplc="04150019">
      <w:start w:val="1"/>
      <w:numFmt w:val="lowerLetter"/>
      <w:lvlText w:val="%2."/>
      <w:lvlJc w:val="left"/>
      <w:pPr>
        <w:ind w:left="1440" w:hanging="360"/>
      </w:pPr>
    </w:lvl>
    <w:lvl w:ilvl="2" w:tplc="2E8E717A">
      <w:start w:val="1"/>
      <w:numFmt w:val="decimal"/>
      <w:lvlText w:val="%3)"/>
      <w:lvlJc w:val="right"/>
      <w:pPr>
        <w:ind w:left="2160" w:hanging="180"/>
      </w:pPr>
      <w:rPr>
        <w:rFonts w:ascii="Garamond" w:eastAsia="Calibri" w:hAnsi="Garamond" w:cs="Arial" w:hint="default"/>
        <w:b w:val="0"/>
      </w:rPr>
    </w:lvl>
    <w:lvl w:ilvl="3" w:tplc="04150011">
      <w:start w:val="1"/>
      <w:numFmt w:val="decimal"/>
      <w:lvlText w:val="%4)"/>
      <w:lvlJc w:val="left"/>
      <w:pPr>
        <w:ind w:left="2062" w:hanging="360"/>
      </w:pPr>
      <w:rPr>
        <w:rFonts w:hint="default"/>
        <w:b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21466B9"/>
    <w:multiLevelType w:val="hybridMultilevel"/>
    <w:tmpl w:val="6C64BF52"/>
    <w:lvl w:ilvl="0" w:tplc="623A9F5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2BF15E7"/>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0" w15:restartNumberingAfterBreak="0">
    <w:nsid w:val="04DD3946"/>
    <w:multiLevelType w:val="hybridMultilevel"/>
    <w:tmpl w:val="082A9A6C"/>
    <w:lvl w:ilvl="0" w:tplc="94C61BA6">
      <w:start w:val="6"/>
      <w:numFmt w:val="decimal"/>
      <w:lvlText w:val="%1."/>
      <w:lvlJc w:val="left"/>
      <w:pPr>
        <w:ind w:left="7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6371091"/>
    <w:multiLevelType w:val="hybridMultilevel"/>
    <w:tmpl w:val="52F880B2"/>
    <w:lvl w:ilvl="0" w:tplc="A8FEB316">
      <w:start w:val="1"/>
      <w:numFmt w:val="decimal"/>
      <w:lvlText w:val="%1."/>
      <w:lvlJc w:val="left"/>
      <w:pPr>
        <w:ind w:left="144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7270DE9"/>
    <w:multiLevelType w:val="hybridMultilevel"/>
    <w:tmpl w:val="FDA8DE3C"/>
    <w:lvl w:ilvl="0" w:tplc="5CEC228E">
      <w:start w:val="1"/>
      <w:numFmt w:val="decimal"/>
      <w:lvlText w:val="%1."/>
      <w:lvlJc w:val="left"/>
      <w:pPr>
        <w:ind w:left="360" w:hanging="360"/>
      </w:pPr>
      <w:rPr>
        <w:rFonts w:hint="default"/>
        <w:b w:val="0"/>
        <w:color w:val="auto"/>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909482C"/>
    <w:multiLevelType w:val="hybridMultilevel"/>
    <w:tmpl w:val="A350C6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AA41D8"/>
    <w:multiLevelType w:val="multilevel"/>
    <w:tmpl w:val="8AD6C40A"/>
    <w:lvl w:ilvl="0">
      <w:start w:val="4"/>
      <w:numFmt w:val="decimal"/>
      <w:lvlText w:val="%1."/>
      <w:lvlJc w:val="left"/>
      <w:pPr>
        <w:ind w:left="360" w:hanging="360"/>
      </w:pPr>
      <w:rPr>
        <w:rFonts w:hint="default"/>
      </w:rPr>
    </w:lvl>
    <w:lvl w:ilvl="1">
      <w:start w:val="1"/>
      <w:numFmt w:val="decimal"/>
      <w:lvlText w:val="%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abstractNum w:abstractNumId="15" w15:restartNumberingAfterBreak="0">
    <w:nsid w:val="19300C86"/>
    <w:multiLevelType w:val="hybridMultilevel"/>
    <w:tmpl w:val="A78C3D64"/>
    <w:lvl w:ilvl="0" w:tplc="2E40DCC0">
      <w:start w:val="4"/>
      <w:numFmt w:val="decimal"/>
      <w:lvlText w:val="%1."/>
      <w:lvlJc w:val="left"/>
      <w:pPr>
        <w:ind w:left="7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870792"/>
    <w:multiLevelType w:val="hybridMultilevel"/>
    <w:tmpl w:val="2BF4ADA2"/>
    <w:lvl w:ilvl="0" w:tplc="0415000B">
      <w:start w:val="1"/>
      <w:numFmt w:val="bullet"/>
      <w:lvlText w:val=""/>
      <w:lvlJc w:val="left"/>
      <w:pPr>
        <w:ind w:left="1069" w:hanging="360"/>
      </w:pPr>
      <w:rPr>
        <w:rFonts w:ascii="Wingdings" w:hAnsi="Wingdings" w:hint="default"/>
      </w:rPr>
    </w:lvl>
    <w:lvl w:ilvl="1" w:tplc="0415000B">
      <w:start w:val="1"/>
      <w:numFmt w:val="bullet"/>
      <w:lvlText w:val=""/>
      <w:lvlJc w:val="left"/>
      <w:pPr>
        <w:ind w:left="1789" w:hanging="360"/>
      </w:pPr>
      <w:rPr>
        <w:rFonts w:ascii="Wingdings" w:hAnsi="Wingdings"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7" w15:restartNumberingAfterBreak="0">
    <w:nsid w:val="1EA67E66"/>
    <w:multiLevelType w:val="hybridMultilevel"/>
    <w:tmpl w:val="58701E50"/>
    <w:lvl w:ilvl="0" w:tplc="0EE23A0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1782102"/>
    <w:multiLevelType w:val="hybridMultilevel"/>
    <w:tmpl w:val="36E0801C"/>
    <w:lvl w:ilvl="0" w:tplc="3C2CB1AC">
      <w:start w:val="1"/>
      <w:numFmt w:val="decimal"/>
      <w:lvlText w:val="%1."/>
      <w:lvlJc w:val="left"/>
      <w:pPr>
        <w:ind w:left="720" w:hanging="360"/>
      </w:pPr>
      <w:rPr>
        <w:rFonts w:ascii="Garamond" w:hAnsi="Garamond" w:hint="default"/>
        <w:b w:val="0"/>
      </w:rPr>
    </w:lvl>
    <w:lvl w:ilvl="1" w:tplc="04150019">
      <w:start w:val="1"/>
      <w:numFmt w:val="lowerLetter"/>
      <w:lvlText w:val="%2."/>
      <w:lvlJc w:val="left"/>
      <w:pPr>
        <w:ind w:left="1440" w:hanging="360"/>
      </w:pPr>
    </w:lvl>
    <w:lvl w:ilvl="2" w:tplc="2E8E717A">
      <w:start w:val="1"/>
      <w:numFmt w:val="decimal"/>
      <w:lvlText w:val="%3)"/>
      <w:lvlJc w:val="right"/>
      <w:pPr>
        <w:ind w:left="2160" w:hanging="180"/>
      </w:pPr>
      <w:rPr>
        <w:rFonts w:ascii="Garamond" w:eastAsia="Calibri" w:hAnsi="Garamond" w:cs="Arial" w:hint="default"/>
        <w:b w:val="0"/>
      </w:rPr>
    </w:lvl>
    <w:lvl w:ilvl="3" w:tplc="91B65ECE">
      <w:start w:val="1"/>
      <w:numFmt w:val="lowerLetter"/>
      <w:lvlText w:val="%4)"/>
      <w:lvlJc w:val="left"/>
      <w:pPr>
        <w:ind w:left="2062" w:hanging="360"/>
      </w:pPr>
      <w:rPr>
        <w:rFonts w:hint="default"/>
        <w:b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233665"/>
    <w:multiLevelType w:val="hybridMultilevel"/>
    <w:tmpl w:val="060A197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2AFB2207"/>
    <w:multiLevelType w:val="hybridMultilevel"/>
    <w:tmpl w:val="1B784D50"/>
    <w:lvl w:ilvl="0" w:tplc="5256202E">
      <w:start w:val="1"/>
      <w:numFmt w:val="decimal"/>
      <w:lvlText w:val="%1."/>
      <w:lvlJc w:val="left"/>
      <w:pPr>
        <w:ind w:left="766" w:hanging="360"/>
      </w:pPr>
      <w:rPr>
        <w:b w:val="0"/>
        <w:i w:val="0"/>
        <w:color w:val="auto"/>
        <w:sz w:val="22"/>
      </w:r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21" w15:restartNumberingAfterBreak="0">
    <w:nsid w:val="2B0650F6"/>
    <w:multiLevelType w:val="multilevel"/>
    <w:tmpl w:val="AECA196C"/>
    <w:lvl w:ilvl="0">
      <w:start w:val="2"/>
      <w:numFmt w:val="decimal"/>
      <w:lvlText w:val="%1."/>
      <w:lvlJc w:val="left"/>
      <w:pPr>
        <w:ind w:left="851" w:hanging="284"/>
      </w:pPr>
      <w:rPr>
        <w:rFonts w:hint="default"/>
        <w:b w:val="0"/>
        <w:color w:val="auto"/>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2EF64E47"/>
    <w:multiLevelType w:val="hybridMultilevel"/>
    <w:tmpl w:val="09E29AF8"/>
    <w:lvl w:ilvl="0" w:tplc="954AAB58">
      <w:start w:val="1"/>
      <w:numFmt w:val="decimal"/>
      <w:lvlText w:val="%1."/>
      <w:lvlJc w:val="left"/>
      <w:pPr>
        <w:ind w:left="720" w:hanging="360"/>
      </w:pPr>
      <w:rPr>
        <w:rFonts w:ascii="Garamond" w:eastAsia="Times New Roman" w:hAnsi="Garamond"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0BA0F37"/>
    <w:multiLevelType w:val="hybridMultilevel"/>
    <w:tmpl w:val="86AAB164"/>
    <w:lvl w:ilvl="0" w:tplc="B1C43A9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2687013"/>
    <w:multiLevelType w:val="hybridMultilevel"/>
    <w:tmpl w:val="CCC2A73C"/>
    <w:lvl w:ilvl="0" w:tplc="F0A0C638">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79C09A8"/>
    <w:multiLevelType w:val="hybridMultilevel"/>
    <w:tmpl w:val="9AB24F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2B11E9"/>
    <w:multiLevelType w:val="hybridMultilevel"/>
    <w:tmpl w:val="116EF420"/>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27" w15:restartNumberingAfterBreak="0">
    <w:nsid w:val="40746202"/>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28" w15:restartNumberingAfterBreak="0">
    <w:nsid w:val="44DD096B"/>
    <w:multiLevelType w:val="hybridMultilevel"/>
    <w:tmpl w:val="B510B57E"/>
    <w:lvl w:ilvl="0" w:tplc="67640106">
      <w:start w:val="1"/>
      <w:numFmt w:val="lowerLetter"/>
      <w:lvlText w:val="%1)"/>
      <w:lvlJc w:val="left"/>
      <w:pPr>
        <w:ind w:left="1080" w:hanging="360"/>
      </w:pPr>
      <w:rPr>
        <w:rFonts w:hint="default"/>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80655A1"/>
    <w:multiLevelType w:val="hybridMultilevel"/>
    <w:tmpl w:val="B0BE12D2"/>
    <w:lvl w:ilvl="0" w:tplc="942612AC">
      <w:start w:val="30"/>
      <w:numFmt w:val="decimal"/>
      <w:lvlText w:val="%1."/>
      <w:lvlJc w:val="left"/>
      <w:pPr>
        <w:ind w:left="720" w:hanging="36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1005CA"/>
    <w:multiLevelType w:val="multilevel"/>
    <w:tmpl w:val="9EB28C16"/>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360"/>
        </w:tabs>
        <w:ind w:left="720" w:hanging="360"/>
      </w:pPr>
      <w:rPr>
        <w:rFonts w:hint="default"/>
        <w:b w:val="0"/>
        <w:i w:val="0"/>
        <w:sz w:val="20"/>
        <w:szCs w:val="20"/>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1" w15:restartNumberingAfterBreak="0">
    <w:nsid w:val="555604ED"/>
    <w:multiLevelType w:val="hybridMultilevel"/>
    <w:tmpl w:val="EFD6A0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7C7599"/>
    <w:multiLevelType w:val="hybridMultilevel"/>
    <w:tmpl w:val="0ADC1F4E"/>
    <w:lvl w:ilvl="0" w:tplc="63C4E934">
      <w:start w:val="1"/>
      <w:numFmt w:val="decimal"/>
      <w:lvlText w:val="%1)"/>
      <w:lvlJc w:val="left"/>
      <w:pPr>
        <w:ind w:left="2340" w:hanging="360"/>
      </w:pPr>
      <w:rPr>
        <w:rFonts w:hint="default"/>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3" w15:restartNumberingAfterBreak="0">
    <w:nsid w:val="642F213C"/>
    <w:multiLevelType w:val="hybridMultilevel"/>
    <w:tmpl w:val="EF8204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B15161"/>
    <w:multiLevelType w:val="hybridMultilevel"/>
    <w:tmpl w:val="7018BFF0"/>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6D151354"/>
    <w:multiLevelType w:val="hybridMultilevel"/>
    <w:tmpl w:val="C4188476"/>
    <w:lvl w:ilvl="0" w:tplc="20EE99B4">
      <w:start w:val="1"/>
      <w:numFmt w:val="decimal"/>
      <w:lvlText w:val="%1."/>
      <w:lvlJc w:val="left"/>
      <w:pPr>
        <w:ind w:left="6031" w:hanging="360"/>
      </w:pPr>
      <w:rPr>
        <w:b w:val="0"/>
        <w:color w:val="auto"/>
      </w:rPr>
    </w:lvl>
    <w:lvl w:ilvl="1" w:tplc="04150019" w:tentative="1">
      <w:start w:val="1"/>
      <w:numFmt w:val="lowerLetter"/>
      <w:lvlText w:val="%2."/>
      <w:lvlJc w:val="left"/>
      <w:pPr>
        <w:ind w:left="6751" w:hanging="360"/>
      </w:pPr>
    </w:lvl>
    <w:lvl w:ilvl="2" w:tplc="0415001B" w:tentative="1">
      <w:start w:val="1"/>
      <w:numFmt w:val="lowerRoman"/>
      <w:lvlText w:val="%3."/>
      <w:lvlJc w:val="righ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6" w15:restartNumberingAfterBreak="0">
    <w:nsid w:val="72085C9E"/>
    <w:multiLevelType w:val="hybridMultilevel"/>
    <w:tmpl w:val="A868315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72403E9C"/>
    <w:multiLevelType w:val="multilevel"/>
    <w:tmpl w:val="659685A4"/>
    <w:lvl w:ilvl="0">
      <w:start w:val="1"/>
      <w:numFmt w:val="lowerLetter"/>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6B30F2B"/>
    <w:multiLevelType w:val="hybridMultilevel"/>
    <w:tmpl w:val="8EA018F2"/>
    <w:lvl w:ilvl="0" w:tplc="358E09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7943616F"/>
    <w:multiLevelType w:val="hybridMultilevel"/>
    <w:tmpl w:val="FD9035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2E0877"/>
    <w:multiLevelType w:val="hybridMultilevel"/>
    <w:tmpl w:val="C04823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74171A"/>
    <w:multiLevelType w:val="hybridMultilevel"/>
    <w:tmpl w:val="CF8A91CC"/>
    <w:lvl w:ilvl="0" w:tplc="FD32F57A">
      <w:start w:val="1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6"/>
  </w:num>
  <w:num w:numId="3">
    <w:abstractNumId w:val="2"/>
  </w:num>
  <w:num w:numId="4">
    <w:abstractNumId w:val="25"/>
  </w:num>
  <w:num w:numId="5">
    <w:abstractNumId w:val="14"/>
  </w:num>
  <w:num w:numId="6">
    <w:abstractNumId w:val="3"/>
  </w:num>
  <w:num w:numId="7">
    <w:abstractNumId w:val="1"/>
  </w:num>
  <w:num w:numId="8">
    <w:abstractNumId w:val="18"/>
  </w:num>
  <w:num w:numId="9">
    <w:abstractNumId w:val="12"/>
  </w:num>
  <w:num w:numId="10">
    <w:abstractNumId w:val="36"/>
  </w:num>
  <w:num w:numId="11">
    <w:abstractNumId w:val="11"/>
  </w:num>
  <w:num w:numId="12">
    <w:abstractNumId w:val="22"/>
  </w:num>
  <w:num w:numId="13">
    <w:abstractNumId w:val="33"/>
  </w:num>
  <w:num w:numId="14">
    <w:abstractNumId w:val="35"/>
  </w:num>
  <w:num w:numId="15">
    <w:abstractNumId w:val="13"/>
  </w:num>
  <w:num w:numId="16">
    <w:abstractNumId w:val="8"/>
  </w:num>
  <w:num w:numId="17">
    <w:abstractNumId w:val="23"/>
  </w:num>
  <w:num w:numId="18">
    <w:abstractNumId w:val="17"/>
  </w:num>
  <w:num w:numId="19">
    <w:abstractNumId w:val="28"/>
  </w:num>
  <w:num w:numId="20">
    <w:abstractNumId w:val="38"/>
  </w:num>
  <w:num w:numId="21">
    <w:abstractNumId w:val="31"/>
  </w:num>
  <w:num w:numId="22">
    <w:abstractNumId w:val="41"/>
  </w:num>
  <w:num w:numId="23">
    <w:abstractNumId w:val="32"/>
  </w:num>
  <w:num w:numId="24">
    <w:abstractNumId w:val="7"/>
  </w:num>
  <w:num w:numId="25">
    <w:abstractNumId w:val="19"/>
  </w:num>
  <w:num w:numId="26">
    <w:abstractNumId w:val="27"/>
  </w:num>
  <w:num w:numId="27">
    <w:abstractNumId w:val="34"/>
  </w:num>
  <w:num w:numId="28">
    <w:abstractNumId w:val="20"/>
  </w:num>
  <w:num w:numId="29">
    <w:abstractNumId w:val="24"/>
  </w:num>
  <w:num w:numId="30">
    <w:abstractNumId w:val="40"/>
  </w:num>
  <w:num w:numId="31">
    <w:abstractNumId w:val="37"/>
  </w:num>
  <w:num w:numId="32">
    <w:abstractNumId w:val="30"/>
  </w:num>
  <w:num w:numId="33">
    <w:abstractNumId w:val="16"/>
  </w:num>
  <w:num w:numId="34">
    <w:abstractNumId w:val="26"/>
  </w:num>
  <w:num w:numId="35">
    <w:abstractNumId w:val="15"/>
  </w:num>
  <w:num w:numId="36">
    <w:abstractNumId w:val="10"/>
  </w:num>
  <w:num w:numId="37">
    <w:abstractNumId w:val="29"/>
  </w:num>
  <w:num w:numId="38">
    <w:abstractNumId w:val="21"/>
  </w:num>
  <w:num w:numId="39">
    <w:abstractNumId w:val="39"/>
  </w:num>
  <w:num w:numId="40">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3124A"/>
    <w:rsid w:val="00000B13"/>
    <w:rsid w:val="0000112D"/>
    <w:rsid w:val="00003B36"/>
    <w:rsid w:val="00004FB6"/>
    <w:rsid w:val="00011701"/>
    <w:rsid w:val="00011B62"/>
    <w:rsid w:val="000129B8"/>
    <w:rsid w:val="000137A6"/>
    <w:rsid w:val="00014E87"/>
    <w:rsid w:val="00015B2F"/>
    <w:rsid w:val="00016606"/>
    <w:rsid w:val="00016A0F"/>
    <w:rsid w:val="000179A7"/>
    <w:rsid w:val="000218F7"/>
    <w:rsid w:val="00030FB6"/>
    <w:rsid w:val="0003146C"/>
    <w:rsid w:val="00035515"/>
    <w:rsid w:val="00036AB6"/>
    <w:rsid w:val="000448DE"/>
    <w:rsid w:val="00050636"/>
    <w:rsid w:val="00050F2F"/>
    <w:rsid w:val="000510CC"/>
    <w:rsid w:val="00052148"/>
    <w:rsid w:val="00054EFC"/>
    <w:rsid w:val="000570C3"/>
    <w:rsid w:val="000604AD"/>
    <w:rsid w:val="000636E3"/>
    <w:rsid w:val="00066CB8"/>
    <w:rsid w:val="00066CE3"/>
    <w:rsid w:val="000709F8"/>
    <w:rsid w:val="0007275A"/>
    <w:rsid w:val="000728C8"/>
    <w:rsid w:val="00080858"/>
    <w:rsid w:val="0008104A"/>
    <w:rsid w:val="0009105A"/>
    <w:rsid w:val="00093F38"/>
    <w:rsid w:val="0009540B"/>
    <w:rsid w:val="00097CBC"/>
    <w:rsid w:val="000A05AB"/>
    <w:rsid w:val="000A2670"/>
    <w:rsid w:val="000A71E0"/>
    <w:rsid w:val="000A758B"/>
    <w:rsid w:val="000B2305"/>
    <w:rsid w:val="000B492A"/>
    <w:rsid w:val="000C22A7"/>
    <w:rsid w:val="000C3238"/>
    <w:rsid w:val="000C7BA4"/>
    <w:rsid w:val="000D1FCF"/>
    <w:rsid w:val="000D5F17"/>
    <w:rsid w:val="000E0AFA"/>
    <w:rsid w:val="000E0E03"/>
    <w:rsid w:val="000E2DD2"/>
    <w:rsid w:val="000F0338"/>
    <w:rsid w:val="000F0E99"/>
    <w:rsid w:val="000F4955"/>
    <w:rsid w:val="000F6CBB"/>
    <w:rsid w:val="000F7008"/>
    <w:rsid w:val="000F7E78"/>
    <w:rsid w:val="001016A3"/>
    <w:rsid w:val="001174B6"/>
    <w:rsid w:val="00122D6C"/>
    <w:rsid w:val="00123160"/>
    <w:rsid w:val="0012500A"/>
    <w:rsid w:val="00132053"/>
    <w:rsid w:val="0013228D"/>
    <w:rsid w:val="00134A6B"/>
    <w:rsid w:val="001410F3"/>
    <w:rsid w:val="00144B42"/>
    <w:rsid w:val="0014698F"/>
    <w:rsid w:val="00146C92"/>
    <w:rsid w:val="00146DB5"/>
    <w:rsid w:val="001471D9"/>
    <w:rsid w:val="00147EBE"/>
    <w:rsid w:val="00150816"/>
    <w:rsid w:val="001541FB"/>
    <w:rsid w:val="00163692"/>
    <w:rsid w:val="00166407"/>
    <w:rsid w:val="001678AA"/>
    <w:rsid w:val="001706DF"/>
    <w:rsid w:val="00172045"/>
    <w:rsid w:val="00177919"/>
    <w:rsid w:val="00185EB0"/>
    <w:rsid w:val="00187DA7"/>
    <w:rsid w:val="001921FE"/>
    <w:rsid w:val="001928D0"/>
    <w:rsid w:val="00196796"/>
    <w:rsid w:val="0019762E"/>
    <w:rsid w:val="001A09A9"/>
    <w:rsid w:val="001A101C"/>
    <w:rsid w:val="001A1DF6"/>
    <w:rsid w:val="001A2F27"/>
    <w:rsid w:val="001A360B"/>
    <w:rsid w:val="001B0E29"/>
    <w:rsid w:val="001B18B0"/>
    <w:rsid w:val="001B3A6D"/>
    <w:rsid w:val="001B5620"/>
    <w:rsid w:val="001B76DC"/>
    <w:rsid w:val="001C0C30"/>
    <w:rsid w:val="001C3704"/>
    <w:rsid w:val="001D330C"/>
    <w:rsid w:val="001D6121"/>
    <w:rsid w:val="001D71F1"/>
    <w:rsid w:val="001E0257"/>
    <w:rsid w:val="001E587D"/>
    <w:rsid w:val="001E729B"/>
    <w:rsid w:val="001F402F"/>
    <w:rsid w:val="001F532E"/>
    <w:rsid w:val="00202D37"/>
    <w:rsid w:val="002053B6"/>
    <w:rsid w:val="00207FB6"/>
    <w:rsid w:val="002226CC"/>
    <w:rsid w:val="00222F4E"/>
    <w:rsid w:val="00223E95"/>
    <w:rsid w:val="00223F1A"/>
    <w:rsid w:val="0022410F"/>
    <w:rsid w:val="00225F88"/>
    <w:rsid w:val="002300F7"/>
    <w:rsid w:val="0023281C"/>
    <w:rsid w:val="00234FC6"/>
    <w:rsid w:val="00237928"/>
    <w:rsid w:val="00242D13"/>
    <w:rsid w:val="002451CB"/>
    <w:rsid w:val="002505D3"/>
    <w:rsid w:val="00253FA6"/>
    <w:rsid w:val="00257218"/>
    <w:rsid w:val="00261664"/>
    <w:rsid w:val="00262DBA"/>
    <w:rsid w:val="0026594B"/>
    <w:rsid w:val="00267DA0"/>
    <w:rsid w:val="00276797"/>
    <w:rsid w:val="0027689E"/>
    <w:rsid w:val="00276CBB"/>
    <w:rsid w:val="00277528"/>
    <w:rsid w:val="00283155"/>
    <w:rsid w:val="0028480E"/>
    <w:rsid w:val="00286B72"/>
    <w:rsid w:val="00287438"/>
    <w:rsid w:val="0029712B"/>
    <w:rsid w:val="00297909"/>
    <w:rsid w:val="002A0118"/>
    <w:rsid w:val="002A1C07"/>
    <w:rsid w:val="002A3AA9"/>
    <w:rsid w:val="002A4157"/>
    <w:rsid w:val="002A47CD"/>
    <w:rsid w:val="002A492B"/>
    <w:rsid w:val="002A4B23"/>
    <w:rsid w:val="002B1B61"/>
    <w:rsid w:val="002B20AC"/>
    <w:rsid w:val="002B217A"/>
    <w:rsid w:val="002B2B75"/>
    <w:rsid w:val="002B348B"/>
    <w:rsid w:val="002B656B"/>
    <w:rsid w:val="002C0829"/>
    <w:rsid w:val="002C6C82"/>
    <w:rsid w:val="002D0512"/>
    <w:rsid w:val="002D3122"/>
    <w:rsid w:val="002D404B"/>
    <w:rsid w:val="002D67A3"/>
    <w:rsid w:val="002D6A49"/>
    <w:rsid w:val="002D7FA3"/>
    <w:rsid w:val="002E1947"/>
    <w:rsid w:val="002E3782"/>
    <w:rsid w:val="002E7D78"/>
    <w:rsid w:val="002F0C36"/>
    <w:rsid w:val="002F18CF"/>
    <w:rsid w:val="002F63C6"/>
    <w:rsid w:val="002F6F18"/>
    <w:rsid w:val="003030C3"/>
    <w:rsid w:val="003030F1"/>
    <w:rsid w:val="003041EA"/>
    <w:rsid w:val="003059F9"/>
    <w:rsid w:val="00306697"/>
    <w:rsid w:val="00314BC9"/>
    <w:rsid w:val="003152E1"/>
    <w:rsid w:val="0031651D"/>
    <w:rsid w:val="00317750"/>
    <w:rsid w:val="003177F6"/>
    <w:rsid w:val="00320604"/>
    <w:rsid w:val="00325194"/>
    <w:rsid w:val="00327387"/>
    <w:rsid w:val="003305CF"/>
    <w:rsid w:val="00334520"/>
    <w:rsid w:val="00341559"/>
    <w:rsid w:val="00347CE8"/>
    <w:rsid w:val="003543DB"/>
    <w:rsid w:val="00354ECF"/>
    <w:rsid w:val="00362168"/>
    <w:rsid w:val="003621A6"/>
    <w:rsid w:val="00362D27"/>
    <w:rsid w:val="003701BA"/>
    <w:rsid w:val="003708CE"/>
    <w:rsid w:val="003761B8"/>
    <w:rsid w:val="003772F5"/>
    <w:rsid w:val="003773B4"/>
    <w:rsid w:val="003823F5"/>
    <w:rsid w:val="00391C6B"/>
    <w:rsid w:val="00395666"/>
    <w:rsid w:val="0039751E"/>
    <w:rsid w:val="003A0527"/>
    <w:rsid w:val="003A6A05"/>
    <w:rsid w:val="003A726C"/>
    <w:rsid w:val="003B1DB6"/>
    <w:rsid w:val="003B2781"/>
    <w:rsid w:val="003B790A"/>
    <w:rsid w:val="003C1E6C"/>
    <w:rsid w:val="003C7023"/>
    <w:rsid w:val="003D0C60"/>
    <w:rsid w:val="003D3B86"/>
    <w:rsid w:val="003E3869"/>
    <w:rsid w:val="003E5EA1"/>
    <w:rsid w:val="003E6579"/>
    <w:rsid w:val="003F14C5"/>
    <w:rsid w:val="003F197E"/>
    <w:rsid w:val="003F343D"/>
    <w:rsid w:val="003F5653"/>
    <w:rsid w:val="003F6650"/>
    <w:rsid w:val="003F66A2"/>
    <w:rsid w:val="003F73FD"/>
    <w:rsid w:val="003F759B"/>
    <w:rsid w:val="003F7872"/>
    <w:rsid w:val="003F793A"/>
    <w:rsid w:val="00402E85"/>
    <w:rsid w:val="00405A39"/>
    <w:rsid w:val="00406592"/>
    <w:rsid w:val="004065ED"/>
    <w:rsid w:val="0040688E"/>
    <w:rsid w:val="0040797C"/>
    <w:rsid w:val="00412E53"/>
    <w:rsid w:val="00422B3F"/>
    <w:rsid w:val="00423F21"/>
    <w:rsid w:val="00424046"/>
    <w:rsid w:val="004248AF"/>
    <w:rsid w:val="00427DCA"/>
    <w:rsid w:val="004310C5"/>
    <w:rsid w:val="004365D1"/>
    <w:rsid w:val="004415CE"/>
    <w:rsid w:val="00450E73"/>
    <w:rsid w:val="00451DF2"/>
    <w:rsid w:val="00456551"/>
    <w:rsid w:val="00456F91"/>
    <w:rsid w:val="00457572"/>
    <w:rsid w:val="00462FD0"/>
    <w:rsid w:val="004633A7"/>
    <w:rsid w:val="00464F5B"/>
    <w:rsid w:val="00465A1E"/>
    <w:rsid w:val="0047028E"/>
    <w:rsid w:val="004725A7"/>
    <w:rsid w:val="004769D0"/>
    <w:rsid w:val="00477A17"/>
    <w:rsid w:val="00481DAF"/>
    <w:rsid w:val="0048226D"/>
    <w:rsid w:val="00482D68"/>
    <w:rsid w:val="00483313"/>
    <w:rsid w:val="00483E55"/>
    <w:rsid w:val="00484196"/>
    <w:rsid w:val="00485A6E"/>
    <w:rsid w:val="00487A21"/>
    <w:rsid w:val="00490359"/>
    <w:rsid w:val="00491EE9"/>
    <w:rsid w:val="004926FF"/>
    <w:rsid w:val="0049330A"/>
    <w:rsid w:val="00493ACE"/>
    <w:rsid w:val="00493AFA"/>
    <w:rsid w:val="00494E20"/>
    <w:rsid w:val="004A1E73"/>
    <w:rsid w:val="004A1F38"/>
    <w:rsid w:val="004A321B"/>
    <w:rsid w:val="004A32F4"/>
    <w:rsid w:val="004A4265"/>
    <w:rsid w:val="004B0BCD"/>
    <w:rsid w:val="004B467D"/>
    <w:rsid w:val="004B49BE"/>
    <w:rsid w:val="004B49F0"/>
    <w:rsid w:val="004B725C"/>
    <w:rsid w:val="004C069B"/>
    <w:rsid w:val="004C27C4"/>
    <w:rsid w:val="004C44FE"/>
    <w:rsid w:val="004D0C66"/>
    <w:rsid w:val="004D2589"/>
    <w:rsid w:val="004D4FB7"/>
    <w:rsid w:val="004D5D98"/>
    <w:rsid w:val="004D76CB"/>
    <w:rsid w:val="004E12B5"/>
    <w:rsid w:val="004E1C08"/>
    <w:rsid w:val="004E49E1"/>
    <w:rsid w:val="004E50ED"/>
    <w:rsid w:val="004E7F72"/>
    <w:rsid w:val="004F22B5"/>
    <w:rsid w:val="004F6302"/>
    <w:rsid w:val="004F6812"/>
    <w:rsid w:val="004F7731"/>
    <w:rsid w:val="0050194C"/>
    <w:rsid w:val="005035BB"/>
    <w:rsid w:val="005039EA"/>
    <w:rsid w:val="00506B9F"/>
    <w:rsid w:val="00510298"/>
    <w:rsid w:val="00510973"/>
    <w:rsid w:val="00512FF0"/>
    <w:rsid w:val="00513003"/>
    <w:rsid w:val="0051576B"/>
    <w:rsid w:val="00515B91"/>
    <w:rsid w:val="0052144B"/>
    <w:rsid w:val="0052348C"/>
    <w:rsid w:val="00525804"/>
    <w:rsid w:val="005354E0"/>
    <w:rsid w:val="00536BA4"/>
    <w:rsid w:val="00544924"/>
    <w:rsid w:val="0054702F"/>
    <w:rsid w:val="005552AB"/>
    <w:rsid w:val="005552BC"/>
    <w:rsid w:val="0055782B"/>
    <w:rsid w:val="00557B87"/>
    <w:rsid w:val="005618B2"/>
    <w:rsid w:val="005646C9"/>
    <w:rsid w:val="00570668"/>
    <w:rsid w:val="00574564"/>
    <w:rsid w:val="0057469D"/>
    <w:rsid w:val="00575815"/>
    <w:rsid w:val="00576E05"/>
    <w:rsid w:val="00577B1F"/>
    <w:rsid w:val="00581D6D"/>
    <w:rsid w:val="0058469A"/>
    <w:rsid w:val="00586BCA"/>
    <w:rsid w:val="005956A2"/>
    <w:rsid w:val="00596247"/>
    <w:rsid w:val="00596526"/>
    <w:rsid w:val="00597926"/>
    <w:rsid w:val="005A53F9"/>
    <w:rsid w:val="005B0109"/>
    <w:rsid w:val="005B1F2D"/>
    <w:rsid w:val="005C0FBA"/>
    <w:rsid w:val="005C436E"/>
    <w:rsid w:val="005C447A"/>
    <w:rsid w:val="005C61FC"/>
    <w:rsid w:val="005D19E4"/>
    <w:rsid w:val="005E2F4F"/>
    <w:rsid w:val="005E3634"/>
    <w:rsid w:val="005E6C8E"/>
    <w:rsid w:val="005E72EF"/>
    <w:rsid w:val="005E7B6A"/>
    <w:rsid w:val="005F0C53"/>
    <w:rsid w:val="005F16A7"/>
    <w:rsid w:val="005F33BD"/>
    <w:rsid w:val="005F4337"/>
    <w:rsid w:val="005F4C3B"/>
    <w:rsid w:val="0060293F"/>
    <w:rsid w:val="00604CD1"/>
    <w:rsid w:val="006104CB"/>
    <w:rsid w:val="0061462F"/>
    <w:rsid w:val="0061521E"/>
    <w:rsid w:val="0061636D"/>
    <w:rsid w:val="0061676D"/>
    <w:rsid w:val="00620F98"/>
    <w:rsid w:val="006233B4"/>
    <w:rsid w:val="00624262"/>
    <w:rsid w:val="00624761"/>
    <w:rsid w:val="00625F27"/>
    <w:rsid w:val="00626E64"/>
    <w:rsid w:val="0062710E"/>
    <w:rsid w:val="00627E2B"/>
    <w:rsid w:val="006305B9"/>
    <w:rsid w:val="0063273D"/>
    <w:rsid w:val="0063298E"/>
    <w:rsid w:val="00642317"/>
    <w:rsid w:val="00642B02"/>
    <w:rsid w:val="00645147"/>
    <w:rsid w:val="00650B15"/>
    <w:rsid w:val="00650CDE"/>
    <w:rsid w:val="0065624B"/>
    <w:rsid w:val="00656F2B"/>
    <w:rsid w:val="00662A86"/>
    <w:rsid w:val="00665C82"/>
    <w:rsid w:val="006668A0"/>
    <w:rsid w:val="0067200C"/>
    <w:rsid w:val="0067406D"/>
    <w:rsid w:val="0067614E"/>
    <w:rsid w:val="00677F89"/>
    <w:rsid w:val="0068141D"/>
    <w:rsid w:val="006842AB"/>
    <w:rsid w:val="00684717"/>
    <w:rsid w:val="00684812"/>
    <w:rsid w:val="00684C31"/>
    <w:rsid w:val="00695C24"/>
    <w:rsid w:val="0069774C"/>
    <w:rsid w:val="006A016B"/>
    <w:rsid w:val="006A707D"/>
    <w:rsid w:val="006B11FB"/>
    <w:rsid w:val="006B2525"/>
    <w:rsid w:val="006B3908"/>
    <w:rsid w:val="006C1DE0"/>
    <w:rsid w:val="006C411D"/>
    <w:rsid w:val="006C5BA6"/>
    <w:rsid w:val="006C5EE6"/>
    <w:rsid w:val="006C661F"/>
    <w:rsid w:val="006C66C7"/>
    <w:rsid w:val="006D081B"/>
    <w:rsid w:val="006D5C09"/>
    <w:rsid w:val="006E10C7"/>
    <w:rsid w:val="006E124C"/>
    <w:rsid w:val="006E2542"/>
    <w:rsid w:val="006E38CC"/>
    <w:rsid w:val="006E3BC6"/>
    <w:rsid w:val="006E3D92"/>
    <w:rsid w:val="006F4215"/>
    <w:rsid w:val="006F537C"/>
    <w:rsid w:val="006F6496"/>
    <w:rsid w:val="006F719B"/>
    <w:rsid w:val="006F7AB6"/>
    <w:rsid w:val="0070725C"/>
    <w:rsid w:val="00711645"/>
    <w:rsid w:val="00711C47"/>
    <w:rsid w:val="00714B27"/>
    <w:rsid w:val="007206B8"/>
    <w:rsid w:val="00724FF3"/>
    <w:rsid w:val="0072545B"/>
    <w:rsid w:val="007344A2"/>
    <w:rsid w:val="00734619"/>
    <w:rsid w:val="00737F58"/>
    <w:rsid w:val="00742325"/>
    <w:rsid w:val="007510A5"/>
    <w:rsid w:val="0075201C"/>
    <w:rsid w:val="00756A74"/>
    <w:rsid w:val="00764196"/>
    <w:rsid w:val="00765045"/>
    <w:rsid w:val="00776957"/>
    <w:rsid w:val="00780811"/>
    <w:rsid w:val="00781820"/>
    <w:rsid w:val="007819A9"/>
    <w:rsid w:val="00783754"/>
    <w:rsid w:val="00784E1B"/>
    <w:rsid w:val="00786441"/>
    <w:rsid w:val="007877A1"/>
    <w:rsid w:val="0079035F"/>
    <w:rsid w:val="00793AFB"/>
    <w:rsid w:val="00796C13"/>
    <w:rsid w:val="007A02B3"/>
    <w:rsid w:val="007A0854"/>
    <w:rsid w:val="007A1BF1"/>
    <w:rsid w:val="007A47F3"/>
    <w:rsid w:val="007A6279"/>
    <w:rsid w:val="007B1D01"/>
    <w:rsid w:val="007B24E4"/>
    <w:rsid w:val="007B27F8"/>
    <w:rsid w:val="007B4262"/>
    <w:rsid w:val="007B493D"/>
    <w:rsid w:val="007C1256"/>
    <w:rsid w:val="007C3643"/>
    <w:rsid w:val="007C3D7E"/>
    <w:rsid w:val="007C4317"/>
    <w:rsid w:val="007C4DB1"/>
    <w:rsid w:val="007C5C18"/>
    <w:rsid w:val="007C634A"/>
    <w:rsid w:val="007C651F"/>
    <w:rsid w:val="007C6DCB"/>
    <w:rsid w:val="007C7923"/>
    <w:rsid w:val="007D0109"/>
    <w:rsid w:val="007D0931"/>
    <w:rsid w:val="007E0699"/>
    <w:rsid w:val="007E153E"/>
    <w:rsid w:val="007E223C"/>
    <w:rsid w:val="007F0A84"/>
    <w:rsid w:val="008032AC"/>
    <w:rsid w:val="00803B31"/>
    <w:rsid w:val="0080613D"/>
    <w:rsid w:val="00806BB4"/>
    <w:rsid w:val="00806D7F"/>
    <w:rsid w:val="008117EB"/>
    <w:rsid w:val="00816B5C"/>
    <w:rsid w:val="0082000D"/>
    <w:rsid w:val="008235AD"/>
    <w:rsid w:val="00823AA4"/>
    <w:rsid w:val="00823C42"/>
    <w:rsid w:val="00824F10"/>
    <w:rsid w:val="00824F6D"/>
    <w:rsid w:val="00827405"/>
    <w:rsid w:val="0083124A"/>
    <w:rsid w:val="00832379"/>
    <w:rsid w:val="0083524F"/>
    <w:rsid w:val="00835924"/>
    <w:rsid w:val="0083682E"/>
    <w:rsid w:val="00837053"/>
    <w:rsid w:val="00842C0B"/>
    <w:rsid w:val="00844413"/>
    <w:rsid w:val="00846425"/>
    <w:rsid w:val="008503DC"/>
    <w:rsid w:val="00851140"/>
    <w:rsid w:val="008543A1"/>
    <w:rsid w:val="008553C4"/>
    <w:rsid w:val="0086124D"/>
    <w:rsid w:val="00861472"/>
    <w:rsid w:val="00861F8F"/>
    <w:rsid w:val="00862CBC"/>
    <w:rsid w:val="008707AE"/>
    <w:rsid w:val="00870FF9"/>
    <w:rsid w:val="0087727E"/>
    <w:rsid w:val="008804D7"/>
    <w:rsid w:val="00880D33"/>
    <w:rsid w:val="00881E47"/>
    <w:rsid w:val="00884C72"/>
    <w:rsid w:val="008869E2"/>
    <w:rsid w:val="00890EA5"/>
    <w:rsid w:val="00893ADC"/>
    <w:rsid w:val="00896578"/>
    <w:rsid w:val="008A082B"/>
    <w:rsid w:val="008A377A"/>
    <w:rsid w:val="008A3EF0"/>
    <w:rsid w:val="008A5FF6"/>
    <w:rsid w:val="008B3F6A"/>
    <w:rsid w:val="008B5612"/>
    <w:rsid w:val="008B58A1"/>
    <w:rsid w:val="008B7E45"/>
    <w:rsid w:val="008C022A"/>
    <w:rsid w:val="008C294F"/>
    <w:rsid w:val="008C3D70"/>
    <w:rsid w:val="008C6380"/>
    <w:rsid w:val="008D4A96"/>
    <w:rsid w:val="008D51C3"/>
    <w:rsid w:val="008E39A5"/>
    <w:rsid w:val="008E61EC"/>
    <w:rsid w:val="008E6A6F"/>
    <w:rsid w:val="008E7875"/>
    <w:rsid w:val="008F06BB"/>
    <w:rsid w:val="008F1224"/>
    <w:rsid w:val="008F5DCF"/>
    <w:rsid w:val="008F7154"/>
    <w:rsid w:val="008F7F7F"/>
    <w:rsid w:val="0090138E"/>
    <w:rsid w:val="0090419E"/>
    <w:rsid w:val="00904413"/>
    <w:rsid w:val="009134F5"/>
    <w:rsid w:val="00913AE8"/>
    <w:rsid w:val="00914359"/>
    <w:rsid w:val="00914B15"/>
    <w:rsid w:val="0091601E"/>
    <w:rsid w:val="009171B3"/>
    <w:rsid w:val="0092018D"/>
    <w:rsid w:val="0092233B"/>
    <w:rsid w:val="00923596"/>
    <w:rsid w:val="00923B0B"/>
    <w:rsid w:val="00924A83"/>
    <w:rsid w:val="00927E30"/>
    <w:rsid w:val="00930632"/>
    <w:rsid w:val="009308B0"/>
    <w:rsid w:val="00936616"/>
    <w:rsid w:val="00937075"/>
    <w:rsid w:val="009425D1"/>
    <w:rsid w:val="00951BAB"/>
    <w:rsid w:val="00953CFD"/>
    <w:rsid w:val="0095411E"/>
    <w:rsid w:val="00954DBA"/>
    <w:rsid w:val="009553C3"/>
    <w:rsid w:val="00956327"/>
    <w:rsid w:val="009576FC"/>
    <w:rsid w:val="00960819"/>
    <w:rsid w:val="00961F64"/>
    <w:rsid w:val="00963D5D"/>
    <w:rsid w:val="009668CF"/>
    <w:rsid w:val="00966AFD"/>
    <w:rsid w:val="0096701E"/>
    <w:rsid w:val="009776CF"/>
    <w:rsid w:val="00977F71"/>
    <w:rsid w:val="00983E07"/>
    <w:rsid w:val="0098490E"/>
    <w:rsid w:val="00986B3C"/>
    <w:rsid w:val="0099015C"/>
    <w:rsid w:val="0099086E"/>
    <w:rsid w:val="00992CEB"/>
    <w:rsid w:val="00992DBF"/>
    <w:rsid w:val="009933BC"/>
    <w:rsid w:val="0099363B"/>
    <w:rsid w:val="00994291"/>
    <w:rsid w:val="0099461F"/>
    <w:rsid w:val="00994F2C"/>
    <w:rsid w:val="00996CE5"/>
    <w:rsid w:val="00997334"/>
    <w:rsid w:val="009A62F5"/>
    <w:rsid w:val="009A7DBB"/>
    <w:rsid w:val="009B34AF"/>
    <w:rsid w:val="009B6A59"/>
    <w:rsid w:val="009C0750"/>
    <w:rsid w:val="009C0DE3"/>
    <w:rsid w:val="009C58A1"/>
    <w:rsid w:val="009D1703"/>
    <w:rsid w:val="009D60AB"/>
    <w:rsid w:val="009E06E2"/>
    <w:rsid w:val="009E154B"/>
    <w:rsid w:val="009E190A"/>
    <w:rsid w:val="009E20AD"/>
    <w:rsid w:val="009E3A98"/>
    <w:rsid w:val="009E5E2C"/>
    <w:rsid w:val="009E6962"/>
    <w:rsid w:val="009E7C66"/>
    <w:rsid w:val="009F1E54"/>
    <w:rsid w:val="009F2AA1"/>
    <w:rsid w:val="009F5348"/>
    <w:rsid w:val="009F568B"/>
    <w:rsid w:val="009F625B"/>
    <w:rsid w:val="009F770D"/>
    <w:rsid w:val="00A01B31"/>
    <w:rsid w:val="00A0201A"/>
    <w:rsid w:val="00A05A44"/>
    <w:rsid w:val="00A110EB"/>
    <w:rsid w:val="00A13735"/>
    <w:rsid w:val="00A13F41"/>
    <w:rsid w:val="00A155F4"/>
    <w:rsid w:val="00A15789"/>
    <w:rsid w:val="00A1703E"/>
    <w:rsid w:val="00A27A9B"/>
    <w:rsid w:val="00A304E5"/>
    <w:rsid w:val="00A31321"/>
    <w:rsid w:val="00A31EA4"/>
    <w:rsid w:val="00A34ECF"/>
    <w:rsid w:val="00A41766"/>
    <w:rsid w:val="00A41881"/>
    <w:rsid w:val="00A43F80"/>
    <w:rsid w:val="00A43FFC"/>
    <w:rsid w:val="00A45058"/>
    <w:rsid w:val="00A51CC8"/>
    <w:rsid w:val="00A5279A"/>
    <w:rsid w:val="00A54D32"/>
    <w:rsid w:val="00A60280"/>
    <w:rsid w:val="00A66FDA"/>
    <w:rsid w:val="00A73B1D"/>
    <w:rsid w:val="00A77E01"/>
    <w:rsid w:val="00A8038D"/>
    <w:rsid w:val="00A8153D"/>
    <w:rsid w:val="00A859CC"/>
    <w:rsid w:val="00A85E5A"/>
    <w:rsid w:val="00A91209"/>
    <w:rsid w:val="00A926A8"/>
    <w:rsid w:val="00A92EA5"/>
    <w:rsid w:val="00A9540B"/>
    <w:rsid w:val="00A95BC0"/>
    <w:rsid w:val="00A97271"/>
    <w:rsid w:val="00AA0A2F"/>
    <w:rsid w:val="00AA3BA0"/>
    <w:rsid w:val="00AA3D56"/>
    <w:rsid w:val="00AA786E"/>
    <w:rsid w:val="00AB01BE"/>
    <w:rsid w:val="00AB0497"/>
    <w:rsid w:val="00AB0681"/>
    <w:rsid w:val="00AB12BF"/>
    <w:rsid w:val="00AB2BEB"/>
    <w:rsid w:val="00AB5E4E"/>
    <w:rsid w:val="00AC05F2"/>
    <w:rsid w:val="00AC22C1"/>
    <w:rsid w:val="00AC22DF"/>
    <w:rsid w:val="00AC4023"/>
    <w:rsid w:val="00AC4824"/>
    <w:rsid w:val="00AC78B5"/>
    <w:rsid w:val="00AC7A02"/>
    <w:rsid w:val="00AD18D2"/>
    <w:rsid w:val="00AD5037"/>
    <w:rsid w:val="00AD621C"/>
    <w:rsid w:val="00AD6376"/>
    <w:rsid w:val="00AD67DE"/>
    <w:rsid w:val="00AE0291"/>
    <w:rsid w:val="00AE0A2C"/>
    <w:rsid w:val="00AE0A69"/>
    <w:rsid w:val="00AE1A03"/>
    <w:rsid w:val="00AE5B89"/>
    <w:rsid w:val="00AE6228"/>
    <w:rsid w:val="00AE7C4A"/>
    <w:rsid w:val="00AF33DC"/>
    <w:rsid w:val="00AF4122"/>
    <w:rsid w:val="00AF498A"/>
    <w:rsid w:val="00B0173E"/>
    <w:rsid w:val="00B023AB"/>
    <w:rsid w:val="00B02629"/>
    <w:rsid w:val="00B07DEF"/>
    <w:rsid w:val="00B109AC"/>
    <w:rsid w:val="00B11BAA"/>
    <w:rsid w:val="00B219B8"/>
    <w:rsid w:val="00B22ABF"/>
    <w:rsid w:val="00B25C88"/>
    <w:rsid w:val="00B27496"/>
    <w:rsid w:val="00B34D0E"/>
    <w:rsid w:val="00B36988"/>
    <w:rsid w:val="00B4278E"/>
    <w:rsid w:val="00B42D0C"/>
    <w:rsid w:val="00B43406"/>
    <w:rsid w:val="00B43973"/>
    <w:rsid w:val="00B45104"/>
    <w:rsid w:val="00B56751"/>
    <w:rsid w:val="00B56B12"/>
    <w:rsid w:val="00B60039"/>
    <w:rsid w:val="00B64EBF"/>
    <w:rsid w:val="00B659D3"/>
    <w:rsid w:val="00B6601C"/>
    <w:rsid w:val="00B6711E"/>
    <w:rsid w:val="00B7142A"/>
    <w:rsid w:val="00B73210"/>
    <w:rsid w:val="00B74FCF"/>
    <w:rsid w:val="00B75ABD"/>
    <w:rsid w:val="00B75D6F"/>
    <w:rsid w:val="00B76827"/>
    <w:rsid w:val="00B8025B"/>
    <w:rsid w:val="00B81875"/>
    <w:rsid w:val="00B81BCC"/>
    <w:rsid w:val="00B82AAA"/>
    <w:rsid w:val="00B8474B"/>
    <w:rsid w:val="00B84CBC"/>
    <w:rsid w:val="00B85E7D"/>
    <w:rsid w:val="00B85F40"/>
    <w:rsid w:val="00B866C1"/>
    <w:rsid w:val="00B90063"/>
    <w:rsid w:val="00B91A14"/>
    <w:rsid w:val="00B93E0C"/>
    <w:rsid w:val="00BB2E6E"/>
    <w:rsid w:val="00BB3618"/>
    <w:rsid w:val="00BB4EB3"/>
    <w:rsid w:val="00BB7EF0"/>
    <w:rsid w:val="00BC00A4"/>
    <w:rsid w:val="00BC0FF7"/>
    <w:rsid w:val="00BC5F26"/>
    <w:rsid w:val="00BC755D"/>
    <w:rsid w:val="00BD4FCA"/>
    <w:rsid w:val="00BD63DB"/>
    <w:rsid w:val="00BE2DDE"/>
    <w:rsid w:val="00BE6788"/>
    <w:rsid w:val="00BF1C6D"/>
    <w:rsid w:val="00BF279F"/>
    <w:rsid w:val="00BF47CF"/>
    <w:rsid w:val="00C01DF1"/>
    <w:rsid w:val="00C01EAF"/>
    <w:rsid w:val="00C01FAD"/>
    <w:rsid w:val="00C0210A"/>
    <w:rsid w:val="00C039E3"/>
    <w:rsid w:val="00C062E6"/>
    <w:rsid w:val="00C12C75"/>
    <w:rsid w:val="00C22657"/>
    <w:rsid w:val="00C25B9A"/>
    <w:rsid w:val="00C342E5"/>
    <w:rsid w:val="00C34486"/>
    <w:rsid w:val="00C3527C"/>
    <w:rsid w:val="00C352EF"/>
    <w:rsid w:val="00C37003"/>
    <w:rsid w:val="00C40251"/>
    <w:rsid w:val="00C43D3B"/>
    <w:rsid w:val="00C459B1"/>
    <w:rsid w:val="00C54376"/>
    <w:rsid w:val="00C54EC5"/>
    <w:rsid w:val="00C6267F"/>
    <w:rsid w:val="00C63134"/>
    <w:rsid w:val="00C6380C"/>
    <w:rsid w:val="00C648B8"/>
    <w:rsid w:val="00C654DF"/>
    <w:rsid w:val="00C65C46"/>
    <w:rsid w:val="00C65D31"/>
    <w:rsid w:val="00C66448"/>
    <w:rsid w:val="00C67E8F"/>
    <w:rsid w:val="00C70915"/>
    <w:rsid w:val="00C70B6F"/>
    <w:rsid w:val="00C728E8"/>
    <w:rsid w:val="00C72A38"/>
    <w:rsid w:val="00C74C69"/>
    <w:rsid w:val="00C75313"/>
    <w:rsid w:val="00C76992"/>
    <w:rsid w:val="00C80924"/>
    <w:rsid w:val="00C80AC2"/>
    <w:rsid w:val="00C8359B"/>
    <w:rsid w:val="00C841F9"/>
    <w:rsid w:val="00C847CB"/>
    <w:rsid w:val="00C90520"/>
    <w:rsid w:val="00C90A01"/>
    <w:rsid w:val="00C91156"/>
    <w:rsid w:val="00C912A6"/>
    <w:rsid w:val="00C95227"/>
    <w:rsid w:val="00C95337"/>
    <w:rsid w:val="00CA1D75"/>
    <w:rsid w:val="00CA2B2D"/>
    <w:rsid w:val="00CA3C8E"/>
    <w:rsid w:val="00CA430C"/>
    <w:rsid w:val="00CA5BC3"/>
    <w:rsid w:val="00CB3AC8"/>
    <w:rsid w:val="00CB4DE0"/>
    <w:rsid w:val="00CB611C"/>
    <w:rsid w:val="00CB6772"/>
    <w:rsid w:val="00CB6B03"/>
    <w:rsid w:val="00CB71F8"/>
    <w:rsid w:val="00CB7CA3"/>
    <w:rsid w:val="00CC30FB"/>
    <w:rsid w:val="00CC3DA9"/>
    <w:rsid w:val="00CC4DE1"/>
    <w:rsid w:val="00CD2598"/>
    <w:rsid w:val="00CD3F89"/>
    <w:rsid w:val="00CD5485"/>
    <w:rsid w:val="00CD64CB"/>
    <w:rsid w:val="00CE3E20"/>
    <w:rsid w:val="00CE4AC3"/>
    <w:rsid w:val="00CF0CBB"/>
    <w:rsid w:val="00CF2D11"/>
    <w:rsid w:val="00CF5099"/>
    <w:rsid w:val="00CF6A04"/>
    <w:rsid w:val="00D0279B"/>
    <w:rsid w:val="00D03EEF"/>
    <w:rsid w:val="00D05775"/>
    <w:rsid w:val="00D05979"/>
    <w:rsid w:val="00D06766"/>
    <w:rsid w:val="00D06A17"/>
    <w:rsid w:val="00D105AE"/>
    <w:rsid w:val="00D1197A"/>
    <w:rsid w:val="00D15056"/>
    <w:rsid w:val="00D15137"/>
    <w:rsid w:val="00D17B15"/>
    <w:rsid w:val="00D21FC7"/>
    <w:rsid w:val="00D23BE3"/>
    <w:rsid w:val="00D24CC5"/>
    <w:rsid w:val="00D257BE"/>
    <w:rsid w:val="00D25D8E"/>
    <w:rsid w:val="00D26A58"/>
    <w:rsid w:val="00D27EF3"/>
    <w:rsid w:val="00D32AC4"/>
    <w:rsid w:val="00D41104"/>
    <w:rsid w:val="00D4136E"/>
    <w:rsid w:val="00D41768"/>
    <w:rsid w:val="00D42541"/>
    <w:rsid w:val="00D42FAE"/>
    <w:rsid w:val="00D433BE"/>
    <w:rsid w:val="00D437A4"/>
    <w:rsid w:val="00D44DD2"/>
    <w:rsid w:val="00D45B8C"/>
    <w:rsid w:val="00D52EB8"/>
    <w:rsid w:val="00D5334D"/>
    <w:rsid w:val="00D55387"/>
    <w:rsid w:val="00D56540"/>
    <w:rsid w:val="00D5664F"/>
    <w:rsid w:val="00D60C5D"/>
    <w:rsid w:val="00D635C0"/>
    <w:rsid w:val="00D6367D"/>
    <w:rsid w:val="00D63A8A"/>
    <w:rsid w:val="00D643BF"/>
    <w:rsid w:val="00D772F6"/>
    <w:rsid w:val="00D82303"/>
    <w:rsid w:val="00D83AB6"/>
    <w:rsid w:val="00D86305"/>
    <w:rsid w:val="00D917E3"/>
    <w:rsid w:val="00D9496D"/>
    <w:rsid w:val="00DA0B4C"/>
    <w:rsid w:val="00DA1619"/>
    <w:rsid w:val="00DA25D1"/>
    <w:rsid w:val="00DA43D6"/>
    <w:rsid w:val="00DA7463"/>
    <w:rsid w:val="00DB0006"/>
    <w:rsid w:val="00DB2B20"/>
    <w:rsid w:val="00DC0B89"/>
    <w:rsid w:val="00DC3EE3"/>
    <w:rsid w:val="00DD0DAE"/>
    <w:rsid w:val="00DD1889"/>
    <w:rsid w:val="00DD2EC2"/>
    <w:rsid w:val="00DD579D"/>
    <w:rsid w:val="00DE11FD"/>
    <w:rsid w:val="00DE12EF"/>
    <w:rsid w:val="00DE75B0"/>
    <w:rsid w:val="00DF6962"/>
    <w:rsid w:val="00E02675"/>
    <w:rsid w:val="00E04388"/>
    <w:rsid w:val="00E05D8B"/>
    <w:rsid w:val="00E07E19"/>
    <w:rsid w:val="00E110A5"/>
    <w:rsid w:val="00E111C0"/>
    <w:rsid w:val="00E12D49"/>
    <w:rsid w:val="00E13AB9"/>
    <w:rsid w:val="00E14C18"/>
    <w:rsid w:val="00E163C7"/>
    <w:rsid w:val="00E216F3"/>
    <w:rsid w:val="00E33B9A"/>
    <w:rsid w:val="00E350A6"/>
    <w:rsid w:val="00E36BBA"/>
    <w:rsid w:val="00E408BF"/>
    <w:rsid w:val="00E42B83"/>
    <w:rsid w:val="00E4571F"/>
    <w:rsid w:val="00E506B0"/>
    <w:rsid w:val="00E50756"/>
    <w:rsid w:val="00E51A0E"/>
    <w:rsid w:val="00E557B8"/>
    <w:rsid w:val="00E55827"/>
    <w:rsid w:val="00E616D0"/>
    <w:rsid w:val="00E629A3"/>
    <w:rsid w:val="00E67061"/>
    <w:rsid w:val="00E724C5"/>
    <w:rsid w:val="00E80C4E"/>
    <w:rsid w:val="00E845B3"/>
    <w:rsid w:val="00E908F8"/>
    <w:rsid w:val="00E91A50"/>
    <w:rsid w:val="00E95CFB"/>
    <w:rsid w:val="00E95F5C"/>
    <w:rsid w:val="00E9604C"/>
    <w:rsid w:val="00EA44C7"/>
    <w:rsid w:val="00EA6FE1"/>
    <w:rsid w:val="00EB7F9E"/>
    <w:rsid w:val="00EC1B46"/>
    <w:rsid w:val="00EC6391"/>
    <w:rsid w:val="00ED015D"/>
    <w:rsid w:val="00ED3C69"/>
    <w:rsid w:val="00ED5000"/>
    <w:rsid w:val="00ED6B93"/>
    <w:rsid w:val="00ED750A"/>
    <w:rsid w:val="00EE2FA5"/>
    <w:rsid w:val="00EE43DA"/>
    <w:rsid w:val="00EE5837"/>
    <w:rsid w:val="00EE608E"/>
    <w:rsid w:val="00EE63A6"/>
    <w:rsid w:val="00EE6C2D"/>
    <w:rsid w:val="00EE6D2B"/>
    <w:rsid w:val="00EF0A32"/>
    <w:rsid w:val="00EF20EF"/>
    <w:rsid w:val="00EF3036"/>
    <w:rsid w:val="00EF35C3"/>
    <w:rsid w:val="00F0221A"/>
    <w:rsid w:val="00F05F06"/>
    <w:rsid w:val="00F07394"/>
    <w:rsid w:val="00F07D2F"/>
    <w:rsid w:val="00F146F7"/>
    <w:rsid w:val="00F218A7"/>
    <w:rsid w:val="00F232DE"/>
    <w:rsid w:val="00F23FA7"/>
    <w:rsid w:val="00F25723"/>
    <w:rsid w:val="00F262F4"/>
    <w:rsid w:val="00F26772"/>
    <w:rsid w:val="00F30A91"/>
    <w:rsid w:val="00F31E5D"/>
    <w:rsid w:val="00F34123"/>
    <w:rsid w:val="00F41E95"/>
    <w:rsid w:val="00F441F7"/>
    <w:rsid w:val="00F46FF4"/>
    <w:rsid w:val="00F50050"/>
    <w:rsid w:val="00F5076C"/>
    <w:rsid w:val="00F52102"/>
    <w:rsid w:val="00F551CE"/>
    <w:rsid w:val="00F57844"/>
    <w:rsid w:val="00F615DB"/>
    <w:rsid w:val="00F6512B"/>
    <w:rsid w:val="00F70EA8"/>
    <w:rsid w:val="00F723AE"/>
    <w:rsid w:val="00F73697"/>
    <w:rsid w:val="00F77AF2"/>
    <w:rsid w:val="00F81002"/>
    <w:rsid w:val="00F82B5D"/>
    <w:rsid w:val="00F92749"/>
    <w:rsid w:val="00F93ECF"/>
    <w:rsid w:val="00FA0243"/>
    <w:rsid w:val="00FA23DB"/>
    <w:rsid w:val="00FA367E"/>
    <w:rsid w:val="00FA6063"/>
    <w:rsid w:val="00FA7706"/>
    <w:rsid w:val="00FB5818"/>
    <w:rsid w:val="00FB6922"/>
    <w:rsid w:val="00FB7A0C"/>
    <w:rsid w:val="00FC34D2"/>
    <w:rsid w:val="00FD12A0"/>
    <w:rsid w:val="00FD2039"/>
    <w:rsid w:val="00FD3A28"/>
    <w:rsid w:val="00FD5371"/>
    <w:rsid w:val="00FD59F2"/>
    <w:rsid w:val="00FD6298"/>
    <w:rsid w:val="00FD6BEB"/>
    <w:rsid w:val="00FD7096"/>
    <w:rsid w:val="00FD76E1"/>
    <w:rsid w:val="00FE21F9"/>
    <w:rsid w:val="00FE3663"/>
    <w:rsid w:val="00FE461A"/>
    <w:rsid w:val="00FE471B"/>
    <w:rsid w:val="00FE736D"/>
    <w:rsid w:val="00FF0EAF"/>
    <w:rsid w:val="00FF1E5E"/>
    <w:rsid w:val="00FF69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02108"/>
  <w15:docId w15:val="{AF68C915-8337-4E71-9508-C44A2C499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D76CB"/>
    <w:pPr>
      <w:spacing w:after="0" w:line="240" w:lineRule="auto"/>
    </w:pPr>
    <w:rPr>
      <w:rFonts w:ascii="Times New Roman" w:eastAsia="Times New Roman" w:hAnsi="Times New Roman" w:cs="Times New Roman"/>
      <w:sz w:val="24"/>
      <w:szCs w:val="24"/>
      <w:lang w:val="en-US" w:eastAsia="zh-CN"/>
    </w:rPr>
  </w:style>
  <w:style w:type="paragraph" w:styleId="Nagwek2">
    <w:name w:val="heading 2"/>
    <w:basedOn w:val="Normalny"/>
    <w:next w:val="Normalny"/>
    <w:link w:val="Nagwek2Znak"/>
    <w:uiPriority w:val="9"/>
    <w:unhideWhenUsed/>
    <w:qFormat/>
    <w:rsid w:val="00B6003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B60039"/>
    <w:pPr>
      <w:keepNext/>
      <w:keepLines/>
      <w:spacing w:before="20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qFormat/>
    <w:rsid w:val="004D76CB"/>
    <w:pPr>
      <w:numPr>
        <w:ilvl w:val="5"/>
        <w:numId w:val="1"/>
      </w:numPr>
      <w:spacing w:before="120"/>
      <w:jc w:val="center"/>
      <w:outlineLvl w:val="5"/>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rsid w:val="004D76CB"/>
    <w:rPr>
      <w:rFonts w:ascii="Arial" w:eastAsia="Times New Roman" w:hAnsi="Arial" w:cs="Arial"/>
      <w:b/>
      <w:bCs/>
      <w:sz w:val="24"/>
      <w:szCs w:val="24"/>
      <w:lang w:val="en-US" w:eastAsia="zh-CN"/>
    </w:rPr>
  </w:style>
  <w:style w:type="paragraph" w:customStyle="1" w:styleId="Nagwek1">
    <w:name w:val="Nagłówek1"/>
    <w:basedOn w:val="Normalny"/>
    <w:next w:val="Tekstpodstawowy"/>
    <w:rsid w:val="004D76CB"/>
    <w:pPr>
      <w:jc w:val="center"/>
    </w:pPr>
    <w:rPr>
      <w:sz w:val="28"/>
      <w:szCs w:val="28"/>
      <w:lang w:val="pl-PL"/>
    </w:rPr>
  </w:style>
  <w:style w:type="paragraph" w:styleId="Tekstpodstawowy">
    <w:name w:val="Body Text"/>
    <w:basedOn w:val="Normalny"/>
    <w:link w:val="TekstpodstawowyZnak"/>
    <w:rsid w:val="004D76CB"/>
    <w:rPr>
      <w:rFonts w:ascii="Arial" w:hAnsi="Arial" w:cs="Arial"/>
    </w:rPr>
  </w:style>
  <w:style w:type="character" w:customStyle="1" w:styleId="TekstpodstawowyZnak">
    <w:name w:val="Tekst podstawowy Znak"/>
    <w:basedOn w:val="Domylnaczcionkaakapitu"/>
    <w:link w:val="Tekstpodstawowy"/>
    <w:rsid w:val="004D76CB"/>
    <w:rPr>
      <w:rFonts w:ascii="Arial" w:eastAsia="Times New Roman" w:hAnsi="Arial" w:cs="Arial"/>
      <w:sz w:val="24"/>
      <w:szCs w:val="24"/>
      <w:lang w:eastAsia="zh-CN"/>
    </w:rPr>
  </w:style>
  <w:style w:type="paragraph" w:customStyle="1" w:styleId="Tekstpodstawowy31">
    <w:name w:val="Tekst podstawowy 31"/>
    <w:basedOn w:val="Normalny"/>
    <w:rsid w:val="004D76CB"/>
    <w:pPr>
      <w:spacing w:before="120"/>
      <w:jc w:val="both"/>
    </w:pPr>
    <w:rPr>
      <w:i/>
      <w:iCs/>
      <w:lang w:val="pl-PL"/>
    </w:rPr>
  </w:style>
  <w:style w:type="paragraph" w:styleId="Bezodstpw">
    <w:name w:val="No Spacing"/>
    <w:uiPriority w:val="1"/>
    <w:qFormat/>
    <w:rsid w:val="004D76CB"/>
    <w:pPr>
      <w:suppressAutoHyphens/>
      <w:spacing w:after="0" w:line="240" w:lineRule="auto"/>
    </w:pPr>
    <w:rPr>
      <w:rFonts w:ascii="Times New Roman" w:eastAsia="Calibri" w:hAnsi="Times New Roman" w:cs="Times New Roman"/>
      <w:sz w:val="24"/>
      <w:szCs w:val="24"/>
      <w:lang w:eastAsia="zh-CN"/>
    </w:rPr>
  </w:style>
  <w:style w:type="character" w:styleId="Hipercze">
    <w:name w:val="Hyperlink"/>
    <w:rsid w:val="00C654DF"/>
    <w:rPr>
      <w:color w:val="0000FF"/>
      <w:u w:val="single"/>
    </w:rPr>
  </w:style>
  <w:style w:type="paragraph" w:customStyle="1" w:styleId="Tekstpodstawowywcity21">
    <w:name w:val="Tekst podstawowy wcięty 21"/>
    <w:basedOn w:val="Normalny"/>
    <w:rsid w:val="00C654DF"/>
    <w:pPr>
      <w:ind w:left="360" w:hanging="360"/>
      <w:jc w:val="both"/>
    </w:pPr>
    <w:rPr>
      <w:lang w:val="pl-PL"/>
    </w:rPr>
  </w:style>
  <w:style w:type="paragraph" w:styleId="Nagwek">
    <w:name w:val="header"/>
    <w:basedOn w:val="Normalny"/>
    <w:link w:val="NagwekZnak"/>
    <w:rsid w:val="00C654DF"/>
  </w:style>
  <w:style w:type="character" w:customStyle="1" w:styleId="NagwekZnak">
    <w:name w:val="Nagłówek Znak"/>
    <w:basedOn w:val="Domylnaczcionkaakapitu"/>
    <w:link w:val="Nagwek"/>
    <w:rsid w:val="00C654DF"/>
    <w:rPr>
      <w:rFonts w:ascii="Times New Roman" w:eastAsia="Times New Roman" w:hAnsi="Times New Roman" w:cs="Times New Roman"/>
      <w:sz w:val="24"/>
      <w:szCs w:val="24"/>
      <w:lang w:val="en-US" w:eastAsia="zh-CN"/>
    </w:rPr>
  </w:style>
  <w:style w:type="paragraph" w:styleId="Akapitzlist">
    <w:name w:val="List Paragraph"/>
    <w:aliases w:val="zwykły tekst,List Paragraph1,BulletC,normalny tekst,Obiekt,CW_Lista,Odstavec,WYPUNKTOWANIE Akapit z listą,L1,Numerowanie,2 heading,A_wyliczenie,K-P_odwolanie,Akapit z listą5,maz_wyliczenie,opis dzialania,Podsis rysunku,lp1,List Paragraph2"/>
    <w:basedOn w:val="Normalny"/>
    <w:link w:val="AkapitzlistZnak"/>
    <w:uiPriority w:val="34"/>
    <w:qFormat/>
    <w:rsid w:val="00E04388"/>
    <w:pPr>
      <w:suppressAutoHyphens/>
      <w:ind w:left="720"/>
      <w:contextualSpacing/>
    </w:pPr>
    <w:rPr>
      <w:sz w:val="20"/>
      <w:szCs w:val="20"/>
      <w:lang w:val="pl-PL"/>
    </w:rPr>
  </w:style>
  <w:style w:type="character" w:customStyle="1" w:styleId="AkapitzlistZnak">
    <w:name w:val="Akapit z listą Znak"/>
    <w:aliases w:val="zwykły tekst Znak,List Paragraph1 Znak,BulletC Znak,normalny tekst Znak,Obiekt Znak,CW_Lista Znak,Odstavec Znak,WYPUNKTOWANIE Akapit z listą Znak,L1 Znak,Numerowanie Znak,2 heading Znak,A_wyliczenie Znak,K-P_odwolanie Znak,lp1 Znak"/>
    <w:link w:val="Akapitzlist"/>
    <w:uiPriority w:val="34"/>
    <w:qFormat/>
    <w:locked/>
    <w:rsid w:val="00E04388"/>
    <w:rPr>
      <w:rFonts w:ascii="Times New Roman" w:eastAsia="Times New Roman" w:hAnsi="Times New Roman" w:cs="Times New Roman"/>
      <w:sz w:val="20"/>
      <w:szCs w:val="20"/>
      <w:lang w:eastAsia="zh-CN"/>
    </w:rPr>
  </w:style>
  <w:style w:type="paragraph" w:customStyle="1" w:styleId="WW-Tekstpodstawowywcity2">
    <w:name w:val="WW-Tekst podstawowy wcięty 2"/>
    <w:basedOn w:val="Normalny"/>
    <w:rsid w:val="006F4215"/>
    <w:pPr>
      <w:keepLines/>
      <w:suppressAutoHyphens/>
      <w:autoSpaceDE w:val="0"/>
      <w:spacing w:line="240" w:lineRule="atLeast"/>
      <w:ind w:left="426" w:hanging="426"/>
      <w:jc w:val="both"/>
    </w:pPr>
    <w:rPr>
      <w:rFonts w:cs="Arial"/>
      <w:b/>
      <w:bCs/>
      <w:color w:val="000000"/>
      <w:szCs w:val="20"/>
      <w:lang w:val="pl-PL"/>
    </w:rPr>
  </w:style>
  <w:style w:type="paragraph" w:customStyle="1" w:styleId="Tekstpodstawowywcity31">
    <w:name w:val="Tekst podstawowy wcięty 31"/>
    <w:basedOn w:val="Normalny"/>
    <w:rsid w:val="002F18CF"/>
    <w:pPr>
      <w:ind w:left="720" w:hanging="720"/>
      <w:jc w:val="both"/>
    </w:pPr>
  </w:style>
  <w:style w:type="paragraph" w:styleId="Tekstpodstawowywcity">
    <w:name w:val="Body Text Indent"/>
    <w:basedOn w:val="Normalny"/>
    <w:link w:val="TekstpodstawowywcityZnak"/>
    <w:uiPriority w:val="99"/>
    <w:unhideWhenUsed/>
    <w:rsid w:val="0051576B"/>
    <w:pPr>
      <w:spacing w:after="120"/>
      <w:ind w:left="283"/>
    </w:pPr>
  </w:style>
  <w:style w:type="character" w:customStyle="1" w:styleId="TekstpodstawowywcityZnak">
    <w:name w:val="Tekst podstawowy wcięty Znak"/>
    <w:basedOn w:val="Domylnaczcionkaakapitu"/>
    <w:link w:val="Tekstpodstawowywcity"/>
    <w:uiPriority w:val="99"/>
    <w:rsid w:val="0051576B"/>
    <w:rPr>
      <w:rFonts w:ascii="Times New Roman" w:eastAsia="Times New Roman" w:hAnsi="Times New Roman" w:cs="Times New Roman"/>
      <w:sz w:val="24"/>
      <w:szCs w:val="24"/>
      <w:lang w:val="en-US" w:eastAsia="zh-CN"/>
    </w:rPr>
  </w:style>
  <w:style w:type="character" w:customStyle="1" w:styleId="Nagwek2Znak">
    <w:name w:val="Nagłówek 2 Znak"/>
    <w:basedOn w:val="Domylnaczcionkaakapitu"/>
    <w:link w:val="Nagwek2"/>
    <w:uiPriority w:val="9"/>
    <w:rsid w:val="00B60039"/>
    <w:rPr>
      <w:rFonts w:asciiTheme="majorHAnsi" w:eastAsiaTheme="majorEastAsia" w:hAnsiTheme="majorHAnsi" w:cstheme="majorBidi"/>
      <w:b/>
      <w:bCs/>
      <w:color w:val="4F81BD" w:themeColor="accent1"/>
      <w:sz w:val="26"/>
      <w:szCs w:val="26"/>
      <w:lang w:val="en-US" w:eastAsia="zh-CN"/>
    </w:rPr>
  </w:style>
  <w:style w:type="character" w:customStyle="1" w:styleId="Nagwek3Znak">
    <w:name w:val="Nagłówek 3 Znak"/>
    <w:basedOn w:val="Domylnaczcionkaakapitu"/>
    <w:link w:val="Nagwek3"/>
    <w:uiPriority w:val="9"/>
    <w:rsid w:val="00B60039"/>
    <w:rPr>
      <w:rFonts w:asciiTheme="majorHAnsi" w:eastAsiaTheme="majorEastAsia" w:hAnsiTheme="majorHAnsi" w:cstheme="majorBidi"/>
      <w:b/>
      <w:bCs/>
      <w:color w:val="4F81BD" w:themeColor="accent1"/>
      <w:sz w:val="24"/>
      <w:szCs w:val="24"/>
      <w:lang w:val="en-US" w:eastAsia="zh-CN"/>
    </w:rPr>
  </w:style>
  <w:style w:type="paragraph" w:customStyle="1" w:styleId="ust">
    <w:name w:val="ust"/>
    <w:rsid w:val="00B60039"/>
    <w:pPr>
      <w:suppressAutoHyphens/>
      <w:spacing w:before="60" w:after="60" w:line="240" w:lineRule="auto"/>
      <w:ind w:left="426" w:hanging="284"/>
      <w:jc w:val="both"/>
    </w:pPr>
    <w:rPr>
      <w:rFonts w:ascii="Times New Roman" w:eastAsia="Times New Roman" w:hAnsi="Times New Roman" w:cs="Times New Roman"/>
      <w:sz w:val="24"/>
      <w:szCs w:val="24"/>
      <w:lang w:eastAsia="zh-CN"/>
    </w:rPr>
  </w:style>
  <w:style w:type="paragraph" w:customStyle="1" w:styleId="Standard">
    <w:name w:val="Standard"/>
    <w:rsid w:val="00320604"/>
    <w:pPr>
      <w:widowControl w:val="0"/>
      <w:suppressAutoHyphens/>
      <w:autoSpaceDE w:val="0"/>
      <w:spacing w:after="0" w:line="240" w:lineRule="auto"/>
    </w:pPr>
    <w:rPr>
      <w:rFonts w:ascii="Times New Roman" w:eastAsia="Times New Roman" w:hAnsi="Times New Roman" w:cs="Times New Roman"/>
      <w:sz w:val="24"/>
      <w:szCs w:val="24"/>
      <w:lang w:eastAsia="zh-CN" w:bidi="pl-PL"/>
    </w:rPr>
  </w:style>
  <w:style w:type="paragraph" w:styleId="Stopka">
    <w:name w:val="footer"/>
    <w:basedOn w:val="Normalny"/>
    <w:link w:val="StopkaZnak"/>
    <w:uiPriority w:val="99"/>
    <w:unhideWhenUsed/>
    <w:rsid w:val="00D55387"/>
    <w:pPr>
      <w:tabs>
        <w:tab w:val="center" w:pos="4536"/>
        <w:tab w:val="right" w:pos="9072"/>
      </w:tabs>
    </w:pPr>
  </w:style>
  <w:style w:type="character" w:customStyle="1" w:styleId="StopkaZnak">
    <w:name w:val="Stopka Znak"/>
    <w:basedOn w:val="Domylnaczcionkaakapitu"/>
    <w:link w:val="Stopka"/>
    <w:uiPriority w:val="99"/>
    <w:rsid w:val="00D55387"/>
    <w:rPr>
      <w:rFonts w:ascii="Times New Roman" w:eastAsia="Times New Roman" w:hAnsi="Times New Roman" w:cs="Times New Roman"/>
      <w:sz w:val="24"/>
      <w:szCs w:val="24"/>
      <w:lang w:val="en-US" w:eastAsia="zh-CN"/>
    </w:rPr>
  </w:style>
  <w:style w:type="character" w:styleId="Odwoaniedokomentarza">
    <w:name w:val="annotation reference"/>
    <w:basedOn w:val="Domylnaczcionkaakapitu"/>
    <w:uiPriority w:val="99"/>
    <w:semiHidden/>
    <w:unhideWhenUsed/>
    <w:rsid w:val="000A71E0"/>
    <w:rPr>
      <w:sz w:val="16"/>
      <w:szCs w:val="16"/>
    </w:rPr>
  </w:style>
  <w:style w:type="paragraph" w:styleId="Tekstkomentarza">
    <w:name w:val="annotation text"/>
    <w:basedOn w:val="Normalny"/>
    <w:link w:val="TekstkomentarzaZnak"/>
    <w:uiPriority w:val="99"/>
    <w:semiHidden/>
    <w:unhideWhenUsed/>
    <w:rsid w:val="000A71E0"/>
    <w:rPr>
      <w:sz w:val="20"/>
      <w:szCs w:val="20"/>
    </w:rPr>
  </w:style>
  <w:style w:type="character" w:customStyle="1" w:styleId="TekstkomentarzaZnak">
    <w:name w:val="Tekst komentarza Znak"/>
    <w:basedOn w:val="Domylnaczcionkaakapitu"/>
    <w:link w:val="Tekstkomentarza"/>
    <w:uiPriority w:val="99"/>
    <w:semiHidden/>
    <w:rsid w:val="000A71E0"/>
    <w:rPr>
      <w:rFonts w:ascii="Times New Roman" w:eastAsia="Times New Roman" w:hAnsi="Times New Roman" w:cs="Times New Roman"/>
      <w:sz w:val="20"/>
      <w:szCs w:val="20"/>
      <w:lang w:val="en-US" w:eastAsia="zh-CN"/>
    </w:rPr>
  </w:style>
  <w:style w:type="paragraph" w:styleId="Tematkomentarza">
    <w:name w:val="annotation subject"/>
    <w:basedOn w:val="Tekstkomentarza"/>
    <w:next w:val="Tekstkomentarza"/>
    <w:link w:val="TematkomentarzaZnak"/>
    <w:uiPriority w:val="99"/>
    <w:semiHidden/>
    <w:unhideWhenUsed/>
    <w:rsid w:val="000A71E0"/>
    <w:rPr>
      <w:b/>
      <w:bCs/>
    </w:rPr>
  </w:style>
  <w:style w:type="character" w:customStyle="1" w:styleId="TematkomentarzaZnak">
    <w:name w:val="Temat komentarza Znak"/>
    <w:basedOn w:val="TekstkomentarzaZnak"/>
    <w:link w:val="Tematkomentarza"/>
    <w:uiPriority w:val="99"/>
    <w:semiHidden/>
    <w:rsid w:val="000A71E0"/>
    <w:rPr>
      <w:rFonts w:ascii="Times New Roman" w:eastAsia="Times New Roman" w:hAnsi="Times New Roman" w:cs="Times New Roman"/>
      <w:b/>
      <w:bCs/>
      <w:sz w:val="20"/>
      <w:szCs w:val="20"/>
      <w:lang w:val="en-US" w:eastAsia="zh-CN"/>
    </w:rPr>
  </w:style>
  <w:style w:type="paragraph" w:styleId="Tekstdymka">
    <w:name w:val="Balloon Text"/>
    <w:basedOn w:val="Normalny"/>
    <w:link w:val="TekstdymkaZnak"/>
    <w:uiPriority w:val="99"/>
    <w:semiHidden/>
    <w:unhideWhenUsed/>
    <w:rsid w:val="000A71E0"/>
    <w:rPr>
      <w:rFonts w:ascii="Segoe UI" w:hAnsi="Segoe UI" w:cs="Segoe UI"/>
      <w:sz w:val="18"/>
      <w:szCs w:val="18"/>
    </w:rPr>
  </w:style>
  <w:style w:type="character" w:customStyle="1" w:styleId="TekstdymkaZnak">
    <w:name w:val="Tekst dymka Znak"/>
    <w:basedOn w:val="Domylnaczcionkaakapitu"/>
    <w:link w:val="Tekstdymka"/>
    <w:uiPriority w:val="99"/>
    <w:semiHidden/>
    <w:rsid w:val="000A71E0"/>
    <w:rPr>
      <w:rFonts w:ascii="Segoe UI" w:eastAsia="Times New Roman" w:hAnsi="Segoe UI" w:cs="Segoe UI"/>
      <w:sz w:val="18"/>
      <w:szCs w:val="18"/>
      <w:lang w:val="en-US" w:eastAsia="zh-CN"/>
    </w:rPr>
  </w:style>
  <w:style w:type="paragraph" w:styleId="Tekstprzypisukocowego">
    <w:name w:val="endnote text"/>
    <w:basedOn w:val="Normalny"/>
    <w:link w:val="TekstprzypisukocowegoZnak"/>
    <w:uiPriority w:val="99"/>
    <w:semiHidden/>
    <w:unhideWhenUsed/>
    <w:rsid w:val="008B3F6A"/>
    <w:rPr>
      <w:sz w:val="20"/>
      <w:szCs w:val="20"/>
    </w:rPr>
  </w:style>
  <w:style w:type="character" w:customStyle="1" w:styleId="TekstprzypisukocowegoZnak">
    <w:name w:val="Tekst przypisu końcowego Znak"/>
    <w:basedOn w:val="Domylnaczcionkaakapitu"/>
    <w:link w:val="Tekstprzypisukocowego"/>
    <w:uiPriority w:val="99"/>
    <w:semiHidden/>
    <w:rsid w:val="008B3F6A"/>
    <w:rPr>
      <w:rFonts w:ascii="Times New Roman" w:eastAsia="Times New Roman" w:hAnsi="Times New Roman" w:cs="Times New Roman"/>
      <w:sz w:val="20"/>
      <w:szCs w:val="20"/>
      <w:lang w:val="en-US" w:eastAsia="zh-CN"/>
    </w:rPr>
  </w:style>
  <w:style w:type="character" w:styleId="Odwoanieprzypisukocowego">
    <w:name w:val="endnote reference"/>
    <w:basedOn w:val="Domylnaczcionkaakapitu"/>
    <w:uiPriority w:val="99"/>
    <w:semiHidden/>
    <w:unhideWhenUsed/>
    <w:rsid w:val="008B3F6A"/>
    <w:rPr>
      <w:vertAlign w:val="superscript"/>
    </w:rPr>
  </w:style>
  <w:style w:type="paragraph" w:customStyle="1" w:styleId="Default">
    <w:name w:val="Default"/>
    <w:rsid w:val="00B81875"/>
    <w:pPr>
      <w:autoSpaceDE w:val="0"/>
      <w:autoSpaceDN w:val="0"/>
      <w:adjustRightInd w:val="0"/>
      <w:spacing w:after="0" w:line="240" w:lineRule="auto"/>
    </w:pPr>
    <w:rPr>
      <w:rFonts w:ascii="Times New Roman" w:hAnsi="Times New Roman" w:cs="Times New Roman"/>
      <w:color w:val="000000"/>
      <w:sz w:val="24"/>
      <w:szCs w:val="24"/>
    </w:rPr>
  </w:style>
  <w:style w:type="character" w:styleId="Pogrubienie">
    <w:name w:val="Strong"/>
    <w:basedOn w:val="Domylnaczcionkaakapitu"/>
    <w:uiPriority w:val="22"/>
    <w:qFormat/>
    <w:rsid w:val="00C352EF"/>
    <w:rPr>
      <w:b/>
      <w:bCs/>
    </w:rPr>
  </w:style>
  <w:style w:type="character" w:styleId="Nierozpoznanawzmianka">
    <w:name w:val="Unresolved Mention"/>
    <w:basedOn w:val="Domylnaczcionkaakapitu"/>
    <w:uiPriority w:val="99"/>
    <w:semiHidden/>
    <w:unhideWhenUsed/>
    <w:rsid w:val="00C75313"/>
    <w:rPr>
      <w:color w:val="605E5C"/>
      <w:shd w:val="clear" w:color="auto" w:fill="E1DFDD"/>
    </w:rPr>
  </w:style>
  <w:style w:type="character" w:customStyle="1" w:styleId="Normalny1">
    <w:name w:val="Normalny1"/>
    <w:basedOn w:val="Domylnaczcionkaakapitu"/>
    <w:rsid w:val="00824F10"/>
  </w:style>
  <w:style w:type="paragraph" w:styleId="Tekstpodstawowywcity3">
    <w:name w:val="Body Text Indent 3"/>
    <w:basedOn w:val="Normalny"/>
    <w:link w:val="Tekstpodstawowywcity3Znak"/>
    <w:uiPriority w:val="99"/>
    <w:semiHidden/>
    <w:unhideWhenUsed/>
    <w:rsid w:val="00C01DF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01DF1"/>
    <w:rPr>
      <w:rFonts w:ascii="Times New Roman" w:eastAsia="Times New Roman" w:hAnsi="Times New Roman" w:cs="Times New Roman"/>
      <w:sz w:val="16"/>
      <w:szCs w:val="16"/>
      <w:lang w:val="en-US" w:eastAsia="zh-CN"/>
    </w:rPr>
  </w:style>
  <w:style w:type="paragraph" w:customStyle="1" w:styleId="Tekstpodstawowy211">
    <w:name w:val="Tekst podstawowy 211"/>
    <w:basedOn w:val="Normalny"/>
    <w:qFormat/>
    <w:rsid w:val="00AC78B5"/>
    <w:pPr>
      <w:suppressAutoHyphens/>
      <w:jc w:val="both"/>
    </w:pPr>
    <w:rPr>
      <w:rFonts w:ascii="Arial" w:hAnsi="Arial" w:cs="Arial"/>
      <w:lang w:val="pl-PL" w:eastAsia="ar-SA"/>
    </w:rPr>
  </w:style>
  <w:style w:type="table" w:styleId="Tabela-Siatka">
    <w:name w:val="Table Grid"/>
    <w:basedOn w:val="Standardowy"/>
    <w:uiPriority w:val="39"/>
    <w:rsid w:val="00AC78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C01EAF"/>
  </w:style>
  <w:style w:type="character" w:styleId="Numerstrony">
    <w:name w:val="page number"/>
    <w:basedOn w:val="Domylnaczcionkaakapitu"/>
    <w:qFormat/>
    <w:rsid w:val="00A66FDA"/>
  </w:style>
  <w:style w:type="character" w:customStyle="1" w:styleId="Normalny2">
    <w:name w:val="Normalny2"/>
    <w:basedOn w:val="Domylnaczcionkaakapitu"/>
    <w:rsid w:val="002E37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5028577">
      <w:bodyDiv w:val="1"/>
      <w:marLeft w:val="0"/>
      <w:marRight w:val="0"/>
      <w:marTop w:val="0"/>
      <w:marBottom w:val="0"/>
      <w:divBdr>
        <w:top w:val="none" w:sz="0" w:space="0" w:color="auto"/>
        <w:left w:val="none" w:sz="0" w:space="0" w:color="auto"/>
        <w:bottom w:val="none" w:sz="0" w:space="0" w:color="auto"/>
        <w:right w:val="none" w:sz="0" w:space="0" w:color="auto"/>
      </w:divBdr>
    </w:div>
    <w:div w:id="859121320">
      <w:bodyDiv w:val="1"/>
      <w:marLeft w:val="0"/>
      <w:marRight w:val="0"/>
      <w:marTop w:val="0"/>
      <w:marBottom w:val="0"/>
      <w:divBdr>
        <w:top w:val="none" w:sz="0" w:space="0" w:color="auto"/>
        <w:left w:val="none" w:sz="0" w:space="0" w:color="auto"/>
        <w:bottom w:val="none" w:sz="0" w:space="0" w:color="auto"/>
        <w:right w:val="none" w:sz="0" w:space="0" w:color="auto"/>
      </w:divBdr>
    </w:div>
    <w:div w:id="1001080724">
      <w:bodyDiv w:val="1"/>
      <w:marLeft w:val="0"/>
      <w:marRight w:val="0"/>
      <w:marTop w:val="0"/>
      <w:marBottom w:val="0"/>
      <w:divBdr>
        <w:top w:val="none" w:sz="0" w:space="0" w:color="auto"/>
        <w:left w:val="none" w:sz="0" w:space="0" w:color="auto"/>
        <w:bottom w:val="none" w:sz="0" w:space="0" w:color="auto"/>
        <w:right w:val="none" w:sz="0" w:space="0" w:color="auto"/>
      </w:divBdr>
    </w:div>
    <w:div w:id="1654871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38944be3-d0e7-4b19-bb12-8c829fdec66f" TargetMode="External"/><Relationship Id="rId13" Type="http://schemas.openxmlformats.org/officeDocument/2006/relationships/hyperlink" Target="https://ezamowienia.gov.pl/pl/" TargetMode="External"/><Relationship Id="rId18" Type="http://schemas.openxmlformats.org/officeDocument/2006/relationships/hyperlink" Target="https://ezamowienia.gov.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zamowienia@ol.policja.gov.pl" TargetMode="External"/><Relationship Id="rId7" Type="http://schemas.openxmlformats.org/officeDocument/2006/relationships/endnotes" Target="endnotes.xml"/><Relationship Id="rId12" Type="http://schemas.openxmlformats.org/officeDocument/2006/relationships/hyperlink" Target="http://www.ezamowienia.gov.pl" TargetMode="External"/><Relationship Id="rId17" Type="http://schemas.openxmlformats.org/officeDocument/2006/relationships/hyperlink" Target="mailto:zamowienia@ol.policja.gov.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zamowienia.gov.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ol.policja.gov.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zamowienia.gov.pl/mp-client/search/list/ocds-148610-38944be3-d0e7-4b19-bb12-8c829fdec66f" TargetMode="External"/><Relationship Id="rId23" Type="http://schemas.openxmlformats.org/officeDocument/2006/relationships/hyperlink" Target="mailto:iod.kwp@ol.policja.gov.pl" TargetMode="External"/><Relationship Id="rId10" Type="http://schemas.openxmlformats.org/officeDocument/2006/relationships/hyperlink" Target="http://www.ezamowienia.gov.pl" TargetMode="External"/><Relationship Id="rId19" Type="http://schemas.openxmlformats.org/officeDocument/2006/relationships/hyperlink" Target="https://www.gov.pl/web/gov/podpisz-dokument-elektronicznie-wykorzystaj-podpis-zaufany" TargetMode="External"/><Relationship Id="rId4" Type="http://schemas.openxmlformats.org/officeDocument/2006/relationships/settings" Target="settings.xml"/><Relationship Id="rId9" Type="http://schemas.openxmlformats.org/officeDocument/2006/relationships/hyperlink" Target="http://www.warminsko-mazurska.policja.gov.pl" TargetMode="External"/><Relationship Id="rId14" Type="http://schemas.openxmlformats.org/officeDocument/2006/relationships/hyperlink" Target="mailto:zamowienia@ol.policja.gov.pl" TargetMode="External"/><Relationship Id="rId22" Type="http://schemas.openxmlformats.org/officeDocument/2006/relationships/hyperlink" Target="mailto:zamowienia@ol.policj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4DDE54-0661-43D6-95C4-E52A2AEA2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3355</TotalTime>
  <Pages>31</Pages>
  <Words>13680</Words>
  <Characters>82080</Characters>
  <Application>Microsoft Office Word</Application>
  <DocSecurity>0</DocSecurity>
  <Lines>684</Lines>
  <Paragraphs>191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Asia</dc:creator>
  <cp:keywords/>
  <dc:description/>
  <cp:lastModifiedBy>ZZP</cp:lastModifiedBy>
  <cp:revision>778</cp:revision>
  <cp:lastPrinted>2024-09-05T08:54:00Z</cp:lastPrinted>
  <dcterms:created xsi:type="dcterms:W3CDTF">2021-03-07T13:30:00Z</dcterms:created>
  <dcterms:modified xsi:type="dcterms:W3CDTF">2024-09-27T16:53:00Z</dcterms:modified>
</cp:coreProperties>
</file>