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6710B" w14:textId="77777777" w:rsidR="004A712D" w:rsidRPr="004A712D" w:rsidRDefault="004A712D" w:rsidP="004A712D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4A712D">
        <w:rPr>
          <w:rFonts w:eastAsia="Lucida Sans Unicode"/>
          <w:b/>
          <w:kern w:val="2"/>
          <w:sz w:val="22"/>
          <w:szCs w:val="22"/>
        </w:rPr>
        <w:t xml:space="preserve">ZAŁĄCZNIK NR 4 DO SWZ </w:t>
      </w:r>
    </w:p>
    <w:p w14:paraId="06ABAA49" w14:textId="77777777" w:rsidR="004A712D" w:rsidRPr="004A712D" w:rsidRDefault="004A712D" w:rsidP="004A712D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02B06C98" w14:textId="77777777" w:rsidR="004A712D" w:rsidRPr="004A712D" w:rsidRDefault="004A712D" w:rsidP="004A712D">
      <w:pPr>
        <w:suppressAutoHyphens/>
        <w:spacing w:line="276" w:lineRule="auto"/>
        <w:jc w:val="center"/>
        <w:rPr>
          <w:rFonts w:eastAsia="Lucida Sans Unicode"/>
          <w:b/>
          <w:bCs/>
          <w:kern w:val="2"/>
          <w:szCs w:val="20"/>
        </w:rPr>
      </w:pPr>
      <w:r w:rsidRPr="004A712D">
        <w:rPr>
          <w:rFonts w:eastAsia="Lucida Sans Unicode"/>
          <w:b/>
          <w:bCs/>
          <w:kern w:val="2"/>
          <w:szCs w:val="20"/>
        </w:rPr>
        <w:t>OŚWIADCZENIE</w:t>
      </w:r>
    </w:p>
    <w:p w14:paraId="4542ADEE" w14:textId="77777777" w:rsidR="004A712D" w:rsidRDefault="004A712D" w:rsidP="004A712D">
      <w:pPr>
        <w:suppressAutoHyphens/>
        <w:spacing w:line="276" w:lineRule="auto"/>
        <w:jc w:val="center"/>
        <w:rPr>
          <w:rFonts w:eastAsia="Lucida Sans Unicode"/>
          <w:b/>
          <w:bCs/>
          <w:kern w:val="2"/>
          <w:szCs w:val="20"/>
        </w:rPr>
      </w:pPr>
      <w:r w:rsidRPr="004A712D">
        <w:rPr>
          <w:rFonts w:eastAsia="Lucida Sans Unicode"/>
          <w:b/>
          <w:bCs/>
          <w:kern w:val="2"/>
          <w:szCs w:val="20"/>
        </w:rPr>
        <w:t>podmiotu udostępniającego zasoby</w:t>
      </w:r>
    </w:p>
    <w:p w14:paraId="5950416E" w14:textId="6231586C" w:rsidR="0071380F" w:rsidRPr="004A712D" w:rsidRDefault="0071380F" w:rsidP="004A712D">
      <w:pPr>
        <w:suppressAutoHyphens/>
        <w:spacing w:line="276" w:lineRule="auto"/>
        <w:jc w:val="center"/>
        <w:rPr>
          <w:rFonts w:eastAsia="Lucida Sans Unicode"/>
          <w:b/>
          <w:bCs/>
          <w:kern w:val="2"/>
          <w:szCs w:val="20"/>
        </w:rPr>
      </w:pPr>
      <w:r>
        <w:rPr>
          <w:rFonts w:eastAsia="Lucida Sans Unicode"/>
          <w:b/>
          <w:bCs/>
          <w:kern w:val="2"/>
          <w:szCs w:val="20"/>
        </w:rPr>
        <w:t>o spełnieniu warunków oraz niepodleganiu wykluczeniu, o którym mowa</w:t>
      </w:r>
      <w:r>
        <w:rPr>
          <w:rFonts w:eastAsia="Lucida Sans Unicode"/>
          <w:b/>
          <w:bCs/>
          <w:kern w:val="2"/>
          <w:szCs w:val="20"/>
        </w:rPr>
        <w:br/>
        <w:t>w art. 125 ust. 1 ustawy z dnia 11 września 2019 r. Prawo Zamówień Publicznych</w:t>
      </w:r>
    </w:p>
    <w:p w14:paraId="2A174B79" w14:textId="77777777" w:rsidR="004A712D" w:rsidRPr="004A712D" w:rsidRDefault="004A712D" w:rsidP="004A712D">
      <w:pPr>
        <w:suppressAutoHyphens/>
        <w:spacing w:line="276" w:lineRule="auto"/>
        <w:jc w:val="center"/>
        <w:rPr>
          <w:rFonts w:eastAsia="Lucida Sans Unicode"/>
          <w:b/>
          <w:bCs/>
          <w:kern w:val="2"/>
          <w:szCs w:val="20"/>
        </w:rPr>
      </w:pPr>
    </w:p>
    <w:p w14:paraId="197BA248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370D69FE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16"/>
          <w:szCs w:val="16"/>
        </w:rPr>
      </w:pPr>
      <w:r w:rsidRPr="004A712D">
        <w:rPr>
          <w:rFonts w:eastAsia="Lucida Sans Unicode"/>
          <w:kern w:val="2"/>
          <w:sz w:val="22"/>
          <w:szCs w:val="22"/>
        </w:rPr>
        <w:t>Dane podmiotu, na zasoby którego powołuje się Wykonawca:</w:t>
      </w:r>
    </w:p>
    <w:p w14:paraId="18A7F3D7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E424C47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 xml:space="preserve">Nazwa: ....................................................................................................................................................... </w:t>
      </w:r>
      <w:r w:rsidRPr="004A712D">
        <w:rPr>
          <w:rFonts w:eastAsia="Lucida Sans Unicode"/>
          <w:kern w:val="2"/>
        </w:rPr>
        <w:br/>
        <w:t>Adres do korespondencji: ….…………………...……………………….....................................</w:t>
      </w:r>
    </w:p>
    <w:p w14:paraId="50754371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Kod pocztowy: ................... Miejscowość: ...................................</w:t>
      </w:r>
    </w:p>
    <w:p w14:paraId="3DA9256F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Telefon:</w:t>
      </w:r>
      <w:r w:rsidRPr="004A712D">
        <w:rPr>
          <w:rFonts w:eastAsia="Lucida Sans Unicode"/>
          <w:kern w:val="2"/>
        </w:rPr>
        <w:tab/>
        <w:t>…………….……..………….................................</w:t>
      </w:r>
    </w:p>
    <w:p w14:paraId="1D0DF5EF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Faks:</w:t>
      </w:r>
      <w:r w:rsidRPr="004A712D">
        <w:rPr>
          <w:rFonts w:eastAsia="Lucida Sans Unicode"/>
          <w:kern w:val="2"/>
        </w:rPr>
        <w:tab/>
      </w:r>
      <w:r w:rsidRPr="004A712D">
        <w:rPr>
          <w:rFonts w:eastAsia="Lucida Sans Unicode"/>
          <w:kern w:val="2"/>
        </w:rPr>
        <w:tab/>
      </w:r>
      <w:bookmarkStart w:id="0" w:name="_Hlk72236297"/>
      <w:r w:rsidRPr="004A712D">
        <w:rPr>
          <w:rFonts w:eastAsia="Lucida Sans Unicode"/>
          <w:kern w:val="2"/>
        </w:rPr>
        <w:t>…………….……..………….................................</w:t>
      </w:r>
      <w:bookmarkEnd w:id="0"/>
    </w:p>
    <w:p w14:paraId="3BA086CD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Adres e-mail:</w:t>
      </w:r>
      <w:r w:rsidRPr="004A712D">
        <w:rPr>
          <w:rFonts w:eastAsia="Lucida Sans Unicode"/>
          <w:kern w:val="2"/>
        </w:rPr>
        <w:tab/>
        <w:t>…………….……..………….................................</w:t>
      </w:r>
    </w:p>
    <w:p w14:paraId="18602A10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NIP</w:t>
      </w:r>
      <w:r w:rsidRPr="004A712D">
        <w:rPr>
          <w:rFonts w:eastAsia="Lucida Sans Unicode"/>
          <w:kern w:val="2"/>
        </w:rPr>
        <w:tab/>
      </w:r>
      <w:r w:rsidRPr="004A712D">
        <w:rPr>
          <w:rFonts w:eastAsia="Lucida Sans Unicode"/>
          <w:kern w:val="2"/>
        </w:rPr>
        <w:tab/>
        <w:t>…………….……..………….................................</w:t>
      </w:r>
    </w:p>
    <w:p w14:paraId="3C3A5525" w14:textId="77777777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4A712D">
        <w:rPr>
          <w:rFonts w:eastAsia="Lucida Sans Unicode"/>
          <w:kern w:val="2"/>
        </w:rPr>
        <w:t>REGON</w:t>
      </w:r>
      <w:r w:rsidRPr="004A712D">
        <w:rPr>
          <w:rFonts w:eastAsia="Lucida Sans Unicode"/>
          <w:kern w:val="2"/>
        </w:rPr>
        <w:tab/>
        <w:t>…………….……..………….................................</w:t>
      </w:r>
    </w:p>
    <w:p w14:paraId="24E14229" w14:textId="5F234053" w:rsidR="004A712D" w:rsidRPr="004A712D" w:rsidRDefault="004A712D" w:rsidP="004A712D">
      <w:pPr>
        <w:widowControl w:val="0"/>
        <w:autoSpaceDE w:val="0"/>
        <w:spacing w:after="113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 xml:space="preserve">oraz ubiegając się o udzielenie zamówienia publicznego na </w:t>
      </w:r>
      <w:r w:rsidR="004A5679" w:rsidRPr="004A5679">
        <w:rPr>
          <w:rFonts w:eastAsia="Lucida Sans Unicode"/>
          <w:b/>
          <w:bCs/>
          <w:i/>
          <w:iCs/>
          <w:kern w:val="2"/>
          <w:sz w:val="22"/>
          <w:szCs w:val="22"/>
        </w:rPr>
        <w:t>„</w:t>
      </w:r>
      <w:r w:rsidR="006F563E" w:rsidRPr="006F563E">
        <w:rPr>
          <w:rFonts w:eastAsia="Lucida Sans Unicode"/>
          <w:b/>
          <w:bCs/>
          <w:i/>
          <w:iCs/>
          <w:kern w:val="2"/>
          <w:sz w:val="22"/>
          <w:szCs w:val="22"/>
        </w:rPr>
        <w:t xml:space="preserve">Świadczenie usług </w:t>
      </w:r>
      <w:r w:rsidR="00BC5EC2">
        <w:rPr>
          <w:rFonts w:eastAsia="Lucida Sans Unicode"/>
          <w:b/>
          <w:bCs/>
          <w:i/>
          <w:iCs/>
          <w:kern w:val="2"/>
          <w:sz w:val="22"/>
          <w:szCs w:val="22"/>
        </w:rPr>
        <w:t>psychologicznych</w:t>
      </w:r>
      <w:r w:rsidR="006F563E" w:rsidRPr="006F563E">
        <w:rPr>
          <w:rFonts w:eastAsia="Lucida Sans Unicode"/>
          <w:b/>
          <w:bCs/>
          <w:i/>
          <w:iCs/>
          <w:kern w:val="2"/>
          <w:sz w:val="22"/>
          <w:szCs w:val="22"/>
        </w:rPr>
        <w:t xml:space="preserve"> </w:t>
      </w:r>
      <w:r w:rsidR="006F563E">
        <w:rPr>
          <w:rFonts w:eastAsia="Lucida Sans Unicode"/>
          <w:b/>
          <w:bCs/>
          <w:i/>
          <w:iCs/>
          <w:kern w:val="2"/>
          <w:sz w:val="22"/>
          <w:szCs w:val="22"/>
        </w:rPr>
        <w:br/>
      </w:r>
      <w:r w:rsidR="006F563E" w:rsidRPr="006F563E">
        <w:rPr>
          <w:rFonts w:eastAsia="Lucida Sans Unicode"/>
          <w:b/>
          <w:bCs/>
          <w:i/>
          <w:iCs/>
          <w:kern w:val="2"/>
          <w:sz w:val="22"/>
          <w:szCs w:val="22"/>
        </w:rPr>
        <w:t>w projekcie „#Rodzina</w:t>
      </w:r>
      <w:r w:rsidR="004A5679" w:rsidRPr="004A5679">
        <w:rPr>
          <w:rFonts w:eastAsia="Lucida Sans Unicode"/>
          <w:b/>
          <w:bCs/>
          <w:i/>
          <w:iCs/>
          <w:kern w:val="2"/>
          <w:sz w:val="22"/>
          <w:szCs w:val="22"/>
        </w:rPr>
        <w:t>”</w:t>
      </w:r>
      <w:r w:rsidRPr="004A712D">
        <w:rPr>
          <w:rFonts w:eastAsia="Lucida Sans Unicode"/>
          <w:kern w:val="2"/>
          <w:sz w:val="22"/>
          <w:szCs w:val="22"/>
        </w:rPr>
        <w:t xml:space="preserve"> niniejszym oświadczam, co następuje:</w:t>
      </w:r>
    </w:p>
    <w:p w14:paraId="70B3F0F0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422F236B" w14:textId="77777777" w:rsid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OŚWIADCZENIE DOTYCZĄCE WARUNKÓW UDZIAŁU W POSTĘPOWANIU:</w:t>
      </w:r>
    </w:p>
    <w:p w14:paraId="3A990183" w14:textId="77777777" w:rsidR="004A5679" w:rsidRPr="004A712D" w:rsidRDefault="004A5679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256EA002" w14:textId="0CEBFF6C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 xml:space="preserve">Oświadczam, że spełniam warunki udziału w postępowaniu określone przez </w:t>
      </w:r>
      <w:r w:rsidR="004A5679">
        <w:rPr>
          <w:rFonts w:eastAsia="Lucida Sans Unicode"/>
          <w:kern w:val="2"/>
          <w:sz w:val="22"/>
          <w:szCs w:val="22"/>
        </w:rPr>
        <w:t>Z</w:t>
      </w:r>
      <w:r w:rsidRPr="004A712D">
        <w:rPr>
          <w:rFonts w:eastAsia="Lucida Sans Unicode"/>
          <w:kern w:val="2"/>
          <w:sz w:val="22"/>
          <w:szCs w:val="22"/>
        </w:rPr>
        <w:t xml:space="preserve">amawiającego </w:t>
      </w:r>
      <w:r w:rsidR="004A5679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>w Specyfikacji Warunków Zamówienia i ogłoszeniu o zamówieniu w  następującym zakresie: ………..………………………………………..………………………………...………………………</w:t>
      </w:r>
    </w:p>
    <w:p w14:paraId="1FFD21EE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4D0B5996" w14:textId="77777777" w:rsid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OŚWIADCZENIA DOTYCZĄCE PODSTAW WYKLUCZENIA:</w:t>
      </w:r>
    </w:p>
    <w:p w14:paraId="7E8C4B52" w14:textId="77777777" w:rsidR="004A5679" w:rsidRPr="004A712D" w:rsidRDefault="004A5679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4778BD30" w14:textId="23CA2E53" w:rsidR="004A712D" w:rsidRPr="004A712D" w:rsidRDefault="004A712D" w:rsidP="0071380F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1.</w:t>
      </w:r>
      <w:r w:rsidRPr="004A712D">
        <w:rPr>
          <w:rFonts w:eastAsia="Lucida Sans Unicode"/>
          <w:kern w:val="2"/>
          <w:sz w:val="22"/>
          <w:szCs w:val="22"/>
        </w:rPr>
        <w:tab/>
        <w:t xml:space="preserve">Oświadczam, że zachodzą/nie zachodzą* w stosunku do mnie przesłanki wykluczenia </w:t>
      </w:r>
      <w:r w:rsidR="0071380F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>z postępowania na podstawie art. 108 ust 1 ustawy Pzp.</w:t>
      </w:r>
    </w:p>
    <w:p w14:paraId="7DFEB147" w14:textId="76B898C1" w:rsidR="004A712D" w:rsidRPr="004A712D" w:rsidRDefault="004A712D" w:rsidP="0071380F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2.</w:t>
      </w:r>
      <w:r w:rsidRPr="004A712D">
        <w:rPr>
          <w:rFonts w:eastAsia="Lucida Sans Unicode"/>
          <w:kern w:val="2"/>
          <w:sz w:val="22"/>
          <w:szCs w:val="22"/>
        </w:rPr>
        <w:tab/>
        <w:t xml:space="preserve">Oświadczam, że zachodzą/nie zachodzą* w stosunku do mnie przesłanki wykluczenia </w:t>
      </w:r>
      <w:r w:rsidR="0071380F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>z postępowania na podstawie art. 109 ust. 1 pkt. 4, pkt. 5 i pkt. 7 ustawy Pzp.</w:t>
      </w:r>
    </w:p>
    <w:p w14:paraId="2EE3DEA4" w14:textId="0F23174E" w:rsidR="004A712D" w:rsidRPr="004A712D" w:rsidRDefault="004A712D" w:rsidP="0071380F">
      <w:pPr>
        <w:widowControl w:val="0"/>
        <w:tabs>
          <w:tab w:val="left" w:pos="284"/>
        </w:tabs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3.</w:t>
      </w:r>
      <w:r w:rsidRPr="004A712D">
        <w:rPr>
          <w:rFonts w:eastAsia="Lucida Sans Unicode"/>
          <w:kern w:val="2"/>
          <w:sz w:val="22"/>
          <w:szCs w:val="22"/>
        </w:rPr>
        <w:tab/>
        <w:t xml:space="preserve">Oświadczam, że zachodzą/nie zachodzą* w stosunku do mnie przesłanki wykluczenia </w:t>
      </w:r>
      <w:r w:rsidR="0071380F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>z postępowania na podstawie art. 7 ust. 1 ustawy z dnia 13 kwietnia 2022 r. o szczególnych rozwiązaniach w zakresie przeciwdziałania wspieraniu agresji na Ukrainę oraz służących ochronie bezpieczeństwa narodowego (Dz. U. z 2023 poz. 129 z późn. zm.).</w:t>
      </w:r>
    </w:p>
    <w:p w14:paraId="76E0F824" w14:textId="77777777" w:rsid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A439B03" w14:textId="77777777" w:rsidR="000321A8" w:rsidRPr="004A712D" w:rsidRDefault="000321A8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2F9C709E" w14:textId="77777777" w:rsid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lastRenderedPageBreak/>
        <w:t>OŚWIADCZENIE DOTYCZĄCE PODANYCH INFORMACJI:</w:t>
      </w:r>
    </w:p>
    <w:p w14:paraId="171A9CE8" w14:textId="77777777" w:rsidR="004A5679" w:rsidRPr="004A712D" w:rsidRDefault="004A5679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1F993AD6" w14:textId="1A188273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 xml:space="preserve">Oświadczam, że wszystkie informacje podane w powyższych oświadczeniach są aktualne i zgodne </w:t>
      </w:r>
      <w:r w:rsidR="0071380F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 xml:space="preserve">z prawdą oraz zostały przedstawione z pełną świadomością konsekwencji wprowadzenia zamawiającego w błąd przy przedstawianiu informacji. </w:t>
      </w:r>
    </w:p>
    <w:p w14:paraId="5472EAA0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579FCF85" w14:textId="77777777" w:rsid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INFORMACJA DOTYCZĄCA DOSTĘPU DO PODMIOTOWYCH ŚRODKÓW DOWODOWYCH:</w:t>
      </w:r>
    </w:p>
    <w:p w14:paraId="5582CCEB" w14:textId="77777777" w:rsidR="004A5679" w:rsidRPr="004A712D" w:rsidRDefault="004A5679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28E90187" w14:textId="39513FA8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 xml:space="preserve">Wskazuję następujące podmiotowe środki dowodowe, które można uzyskać za pomocą bezpłatnych </w:t>
      </w:r>
      <w:r w:rsidR="0071380F">
        <w:rPr>
          <w:rFonts w:eastAsia="Lucida Sans Unicode"/>
          <w:kern w:val="2"/>
          <w:sz w:val="22"/>
          <w:szCs w:val="22"/>
        </w:rPr>
        <w:br/>
      </w:r>
      <w:r w:rsidRPr="004A712D">
        <w:rPr>
          <w:rFonts w:eastAsia="Lucida Sans Unicode"/>
          <w:kern w:val="2"/>
          <w:sz w:val="22"/>
          <w:szCs w:val="22"/>
        </w:rPr>
        <w:t>i ogólnodostępnych baz danych, oraz dane umożliwiające dostęp do tych środków:</w:t>
      </w:r>
    </w:p>
    <w:p w14:paraId="0DEC5437" w14:textId="530F7B33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1) .................</w:t>
      </w:r>
      <w:r w:rsidR="004A5679">
        <w:rPr>
          <w:rFonts w:eastAsia="Lucida Sans Unicode"/>
          <w:kern w:val="2"/>
          <w:sz w:val="22"/>
          <w:szCs w:val="22"/>
        </w:rPr>
        <w:t>........</w:t>
      </w:r>
      <w:r w:rsidRPr="004A712D">
        <w:rPr>
          <w:rFonts w:eastAsia="Lucida Sans Unicode"/>
          <w:kern w:val="2"/>
          <w:sz w:val="22"/>
          <w:szCs w:val="22"/>
        </w:rPr>
        <w:t>..................................................................................</w:t>
      </w:r>
    </w:p>
    <w:p w14:paraId="3E676FFD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(wskazać podmiotowy środek dowodowy, adres internetowy, wydający urząd lub organ, dokładne dane referencyjne dokumentacji)</w:t>
      </w:r>
    </w:p>
    <w:p w14:paraId="2140049E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2) ............................................................................................................</w:t>
      </w:r>
    </w:p>
    <w:p w14:paraId="2FFDF4B8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4A712D">
        <w:rPr>
          <w:rFonts w:eastAsia="Lucida Sans Unicode"/>
          <w:kern w:val="2"/>
          <w:sz w:val="22"/>
          <w:szCs w:val="22"/>
        </w:rPr>
        <w:t>(wskazać podmiotowy środek dowodowy, adres internetowy, wydający urząd lub organ, dokładne dane referencyjne dokumentacji)</w:t>
      </w:r>
    </w:p>
    <w:p w14:paraId="3CA21015" w14:textId="77777777" w:rsidR="004A712D" w:rsidRPr="004A712D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304FDC48" w14:textId="77777777" w:rsidR="004A712D" w:rsidRPr="004A5679" w:rsidRDefault="004A712D" w:rsidP="004A712D">
      <w:pPr>
        <w:suppressAutoHyphens/>
        <w:autoSpaceDN w:val="0"/>
        <w:spacing w:after="200" w:line="276" w:lineRule="auto"/>
        <w:textAlignment w:val="baseline"/>
        <w:rPr>
          <w:rFonts w:eastAsia="Calibri"/>
          <w:sz w:val="16"/>
          <w:szCs w:val="16"/>
          <w:lang w:eastAsia="en-US"/>
        </w:rPr>
      </w:pPr>
      <w:r w:rsidRPr="004A5679">
        <w:rPr>
          <w:rFonts w:eastAsia="Calibri"/>
          <w:sz w:val="16"/>
          <w:szCs w:val="16"/>
          <w:lang w:eastAsia="en-US"/>
        </w:rPr>
        <w:t>*niepotrzebne skreślić</w:t>
      </w:r>
    </w:p>
    <w:p w14:paraId="02C28A28" w14:textId="77777777" w:rsidR="004A712D" w:rsidRPr="004A5679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C3AC565" w14:textId="77777777" w:rsidR="004A712D" w:rsidRPr="004A5679" w:rsidRDefault="004A712D" w:rsidP="004A712D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5B39B9E" w14:textId="77777777" w:rsidR="004A712D" w:rsidRPr="004A5679" w:rsidRDefault="004A712D" w:rsidP="004A712D">
      <w:pPr>
        <w:widowControl w:val="0"/>
        <w:suppressAutoHyphens/>
        <w:spacing w:line="276" w:lineRule="auto"/>
        <w:jc w:val="right"/>
        <w:rPr>
          <w:rFonts w:eastAsia="Tahoma"/>
          <w:kern w:val="2"/>
        </w:rPr>
      </w:pPr>
      <w:r w:rsidRPr="004A5679">
        <w:rPr>
          <w:rFonts w:eastAsia="Tahoma"/>
          <w:kern w:val="2"/>
        </w:rPr>
        <w:t>___________________________________________</w:t>
      </w:r>
      <w:r w:rsidRPr="004A5679">
        <w:rPr>
          <w:rFonts w:eastAsia="Tahoma"/>
          <w:kern w:val="2"/>
        </w:rPr>
        <w:br/>
        <w:t>(data, czytelny podpis)</w:t>
      </w:r>
    </w:p>
    <w:p w14:paraId="0665EAC6" w14:textId="77777777" w:rsidR="004A712D" w:rsidRPr="004A5679" w:rsidRDefault="004A712D" w:rsidP="004A712D">
      <w:pPr>
        <w:suppressAutoHyphens/>
        <w:autoSpaceDN w:val="0"/>
        <w:spacing w:after="200" w:line="276" w:lineRule="auto"/>
        <w:textAlignment w:val="baseline"/>
        <w:rPr>
          <w:rFonts w:eastAsia="Calibri"/>
          <w:kern w:val="2"/>
          <w:sz w:val="16"/>
          <w:szCs w:val="16"/>
        </w:rPr>
      </w:pPr>
    </w:p>
    <w:p w14:paraId="24253ACC" w14:textId="77777777" w:rsidR="004A712D" w:rsidRPr="004A5679" w:rsidRDefault="004A712D" w:rsidP="004A712D">
      <w:pPr>
        <w:suppressAutoHyphens/>
        <w:autoSpaceDN w:val="0"/>
        <w:spacing w:after="200" w:line="276" w:lineRule="auto"/>
        <w:textAlignment w:val="baseline"/>
        <w:rPr>
          <w:rFonts w:eastAsia="Calibri"/>
          <w:sz w:val="16"/>
          <w:szCs w:val="16"/>
          <w:lang w:eastAsia="en-US"/>
        </w:rPr>
      </w:pPr>
      <w:r w:rsidRPr="004A5679">
        <w:rPr>
          <w:rFonts w:eastAsia="Calibri"/>
          <w:sz w:val="16"/>
          <w:szCs w:val="16"/>
          <w:lang w:eastAsia="en-US"/>
        </w:rPr>
        <w:t>Dokument musi być podpisany kwalifikowanym podpisem elektronicznym lub podpisem zaufanym lub elektronicznym podpisem osobistym</w:t>
      </w:r>
    </w:p>
    <w:p w14:paraId="6C6434D5" w14:textId="77777777" w:rsidR="00C742D0" w:rsidRPr="004A712D" w:rsidRDefault="00C742D0" w:rsidP="004A712D"/>
    <w:sectPr w:rsidR="00C742D0" w:rsidRPr="004A712D" w:rsidSect="004A5679">
      <w:headerReference w:type="default" r:id="rId7"/>
      <w:footerReference w:type="default" r:id="rId8"/>
      <w:pgSz w:w="11906" w:h="16838"/>
      <w:pgMar w:top="1417" w:right="1417" w:bottom="127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950B2" w14:textId="77777777" w:rsidR="006D012B" w:rsidRDefault="006D012B" w:rsidP="00CB2B4B">
      <w:r>
        <w:separator/>
      </w:r>
    </w:p>
  </w:endnote>
  <w:endnote w:type="continuationSeparator" w:id="0">
    <w:p w14:paraId="4A88DD62" w14:textId="77777777" w:rsidR="006D012B" w:rsidRDefault="006D012B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0321A8" w:rsidRPr="000321A8" w14:paraId="771B2F12" w14:textId="77777777" w:rsidTr="00841704">
      <w:trPr>
        <w:trHeight w:val="201"/>
      </w:trPr>
      <w:tc>
        <w:tcPr>
          <w:tcW w:w="2227" w:type="dxa"/>
          <w:vMerge w:val="restart"/>
        </w:tcPr>
        <w:p w14:paraId="53F2F52B" w14:textId="77777777" w:rsidR="000321A8" w:rsidRPr="000321A8" w:rsidRDefault="000321A8" w:rsidP="000321A8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0321A8">
            <w:rPr>
              <w:b/>
              <w:sz w:val="16"/>
              <w:szCs w:val="16"/>
            </w:rPr>
            <w:t>Lider Projektu</w:t>
          </w:r>
          <w:r w:rsidRPr="000321A8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909F5D" wp14:editId="0E3E9ADD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55693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2AB45767" w14:textId="77777777" w:rsidR="000321A8" w:rsidRPr="000321A8" w:rsidRDefault="000321A8" w:rsidP="000321A8">
          <w:pPr>
            <w:rPr>
              <w:sz w:val="16"/>
              <w:szCs w:val="16"/>
            </w:rPr>
          </w:pPr>
        </w:p>
        <w:p w14:paraId="6389C9A8" w14:textId="77777777" w:rsidR="000321A8" w:rsidRPr="000321A8" w:rsidRDefault="000321A8" w:rsidP="000321A8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0321A8">
            <w:rPr>
              <w:noProof/>
              <w:sz w:val="16"/>
              <w:szCs w:val="16"/>
            </w:rPr>
            <w:drawing>
              <wp:inline distT="0" distB="0" distL="0" distR="0" wp14:anchorId="12C7CF4E" wp14:editId="16688D99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80A178F" w14:textId="77777777" w:rsidR="000321A8" w:rsidRPr="000321A8" w:rsidRDefault="000321A8" w:rsidP="000321A8">
          <w:pPr>
            <w:ind w:left="418"/>
            <w:rPr>
              <w:sz w:val="10"/>
              <w:szCs w:val="10"/>
            </w:rPr>
          </w:pPr>
          <w:r w:rsidRPr="000321A8">
            <w:rPr>
              <w:sz w:val="10"/>
              <w:szCs w:val="10"/>
            </w:rPr>
            <w:t>Al. Piłsudskiego 133 d, 92 – 318 Łódź</w:t>
          </w:r>
        </w:p>
        <w:p w14:paraId="7636A781" w14:textId="77777777" w:rsidR="000321A8" w:rsidRPr="000321A8" w:rsidRDefault="000321A8" w:rsidP="000321A8">
          <w:pPr>
            <w:ind w:left="418"/>
            <w:rPr>
              <w:sz w:val="10"/>
              <w:szCs w:val="10"/>
            </w:rPr>
          </w:pPr>
          <w:r w:rsidRPr="000321A8">
            <w:rPr>
              <w:sz w:val="10"/>
              <w:szCs w:val="10"/>
            </w:rPr>
            <w:t>tel./fax 42 676 34 87; 42 676 34 99</w:t>
          </w:r>
        </w:p>
        <w:p w14:paraId="29C508E9" w14:textId="77777777" w:rsidR="000321A8" w:rsidRPr="000321A8" w:rsidRDefault="000321A8" w:rsidP="000321A8">
          <w:pPr>
            <w:ind w:left="418"/>
            <w:rPr>
              <w:sz w:val="10"/>
              <w:szCs w:val="10"/>
              <w:lang w:val="en-US"/>
            </w:rPr>
          </w:pPr>
          <w:r w:rsidRPr="000321A8">
            <w:rPr>
              <w:sz w:val="10"/>
              <w:szCs w:val="10"/>
              <w:lang w:val="en-US"/>
            </w:rPr>
            <w:t>tel. kom. 603 482 028</w:t>
          </w:r>
        </w:p>
        <w:p w14:paraId="06F38EAA" w14:textId="77777777" w:rsidR="000321A8" w:rsidRPr="000321A8" w:rsidRDefault="000321A8" w:rsidP="000321A8">
          <w:pPr>
            <w:ind w:left="418"/>
            <w:rPr>
              <w:sz w:val="10"/>
              <w:szCs w:val="10"/>
              <w:lang w:val="en-US"/>
            </w:rPr>
          </w:pPr>
          <w:r w:rsidRPr="000321A8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321A8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48B4D631" w14:textId="77777777" w:rsidR="000321A8" w:rsidRPr="000321A8" w:rsidRDefault="000321A8" w:rsidP="000321A8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5C89E5BF" w14:textId="77777777" w:rsidR="000321A8" w:rsidRPr="000321A8" w:rsidRDefault="000321A8" w:rsidP="000321A8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0321A8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313FC952" w14:textId="77777777" w:rsidR="000321A8" w:rsidRPr="000321A8" w:rsidRDefault="000321A8" w:rsidP="000321A8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0321A8" w:rsidRPr="000321A8" w14:paraId="16631E5D" w14:textId="77777777" w:rsidTr="00841704">
      <w:trPr>
        <w:trHeight w:val="1117"/>
      </w:trPr>
      <w:tc>
        <w:tcPr>
          <w:tcW w:w="2227" w:type="dxa"/>
          <w:vMerge/>
        </w:tcPr>
        <w:p w14:paraId="68E9AF09" w14:textId="77777777" w:rsidR="000321A8" w:rsidRPr="000321A8" w:rsidRDefault="000321A8" w:rsidP="000321A8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67ECE2E1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05C8C030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01819AE1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0321A8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641F4802" w14:textId="77777777" w:rsidR="000321A8" w:rsidRPr="000321A8" w:rsidRDefault="000321A8" w:rsidP="000321A8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0321A8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0321A8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Chołuja w Tuszynie</w:t>
          </w:r>
        </w:p>
        <w:p w14:paraId="1F1A5D41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321A8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51785477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321A8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104D2882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0321A8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0321A8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7B17BD71" w14:textId="77777777" w:rsidR="000321A8" w:rsidRPr="000321A8" w:rsidRDefault="000321A8" w:rsidP="000321A8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58CB9D6C" w14:textId="77777777" w:rsidR="000321A8" w:rsidRPr="000321A8" w:rsidRDefault="000321A8" w:rsidP="000321A8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65EA955F" w14:textId="77777777" w:rsidR="001361BA" w:rsidRPr="000321A8" w:rsidRDefault="001361BA" w:rsidP="00032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E122E" w14:textId="77777777" w:rsidR="006D012B" w:rsidRDefault="006D012B" w:rsidP="00CB2B4B">
      <w:r>
        <w:separator/>
      </w:r>
    </w:p>
  </w:footnote>
  <w:footnote w:type="continuationSeparator" w:id="0">
    <w:p w14:paraId="46682C8C" w14:textId="77777777" w:rsidR="006D012B" w:rsidRDefault="006D012B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171C" w14:textId="77777777" w:rsidR="000321A8" w:rsidRDefault="000321A8" w:rsidP="001361BA">
    <w:pPr>
      <w:spacing w:line="259" w:lineRule="auto"/>
      <w:ind w:left="-426" w:right="-143"/>
      <w:jc w:val="center"/>
      <w:rPr>
        <w:sz w:val="20"/>
        <w:szCs w:val="20"/>
      </w:rPr>
    </w:pPr>
    <w:r w:rsidRPr="000321A8">
      <w:rPr>
        <w:noProof/>
      </w:rPr>
      <w:drawing>
        <wp:inline distT="0" distB="0" distL="0" distR="0" wp14:anchorId="7B16F72B" wp14:editId="3B15342B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158FE893" w:rsidR="006750EC" w:rsidRPr="006750EC" w:rsidRDefault="000321A8" w:rsidP="001361BA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0321A8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1361BA">
      <w:rPr>
        <w:rFonts w:ascii="Calibri" w:eastAsia="Calibri" w:hAnsi="Calibri"/>
        <w:sz w:val="20"/>
        <w:szCs w:val="20"/>
        <w:lang w:eastAsia="en-US"/>
      </w:rPr>
      <w:t>____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___________________________________________________________________________________________</w:t>
    </w:r>
  </w:p>
  <w:p w14:paraId="5F436A08" w14:textId="31C95722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1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r w:rsidR="006F563E" w:rsidRPr="000321A8">
      <w:rPr>
        <w:rFonts w:eastAsia="Arial"/>
        <w:sz w:val="20"/>
        <w:szCs w:val="20"/>
        <w:lang w:eastAsia="en-US"/>
      </w:rPr>
      <w:t>1</w:t>
    </w:r>
    <w:r w:rsidR="00BC5EC2">
      <w:rPr>
        <w:rFonts w:eastAsia="Arial"/>
        <w:sz w:val="20"/>
        <w:szCs w:val="20"/>
        <w:lang w:eastAsia="en-US"/>
      </w:rPr>
      <w:t>4</w:t>
    </w:r>
    <w:r w:rsidRPr="006750EC">
      <w:rPr>
        <w:rFonts w:eastAsia="Arial"/>
        <w:sz w:val="20"/>
        <w:szCs w:val="20"/>
        <w:lang w:eastAsia="en-US"/>
      </w:rPr>
      <w:t>/</w:t>
    </w:r>
    <w:r w:rsidR="001361BA">
      <w:rPr>
        <w:rFonts w:eastAsia="Arial"/>
        <w:sz w:val="20"/>
        <w:szCs w:val="20"/>
        <w:lang w:eastAsia="en-US"/>
      </w:rPr>
      <w:t>FELD</w:t>
    </w:r>
    <w:r w:rsidRPr="006750EC">
      <w:rPr>
        <w:rFonts w:eastAsia="Arial"/>
        <w:sz w:val="20"/>
        <w:szCs w:val="20"/>
        <w:lang w:eastAsia="en-US"/>
      </w:rPr>
      <w:t>/PCPR/202</w:t>
    </w:r>
    <w:bookmarkEnd w:id="1"/>
    <w:r w:rsidRPr="006750EC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1A8"/>
    <w:rsid w:val="00032D88"/>
    <w:rsid w:val="00056026"/>
    <w:rsid w:val="0007506B"/>
    <w:rsid w:val="000A1A9C"/>
    <w:rsid w:val="000A1D5B"/>
    <w:rsid w:val="000A2AAC"/>
    <w:rsid w:val="000B45AE"/>
    <w:rsid w:val="000C6A29"/>
    <w:rsid w:val="000E5557"/>
    <w:rsid w:val="00112E20"/>
    <w:rsid w:val="001269A9"/>
    <w:rsid w:val="001361BA"/>
    <w:rsid w:val="001A234D"/>
    <w:rsid w:val="001F2C6C"/>
    <w:rsid w:val="00210745"/>
    <w:rsid w:val="0022229A"/>
    <w:rsid w:val="00233F1B"/>
    <w:rsid w:val="00266733"/>
    <w:rsid w:val="00275250"/>
    <w:rsid w:val="00275423"/>
    <w:rsid w:val="002B1A3D"/>
    <w:rsid w:val="002B3AFA"/>
    <w:rsid w:val="002B3EA9"/>
    <w:rsid w:val="002B67E8"/>
    <w:rsid w:val="002C55D3"/>
    <w:rsid w:val="002D1C55"/>
    <w:rsid w:val="002F41E1"/>
    <w:rsid w:val="00311A3F"/>
    <w:rsid w:val="003362EC"/>
    <w:rsid w:val="00340A81"/>
    <w:rsid w:val="00352005"/>
    <w:rsid w:val="00370DA7"/>
    <w:rsid w:val="003A2A0D"/>
    <w:rsid w:val="0040232F"/>
    <w:rsid w:val="0041085B"/>
    <w:rsid w:val="00410988"/>
    <w:rsid w:val="0042423A"/>
    <w:rsid w:val="0044394C"/>
    <w:rsid w:val="004458A6"/>
    <w:rsid w:val="004464B9"/>
    <w:rsid w:val="00447A98"/>
    <w:rsid w:val="00454500"/>
    <w:rsid w:val="00464688"/>
    <w:rsid w:val="004653CC"/>
    <w:rsid w:val="00473668"/>
    <w:rsid w:val="00480034"/>
    <w:rsid w:val="004876BC"/>
    <w:rsid w:val="004A5679"/>
    <w:rsid w:val="004A712D"/>
    <w:rsid w:val="00501986"/>
    <w:rsid w:val="00522E4D"/>
    <w:rsid w:val="0055482F"/>
    <w:rsid w:val="0056364F"/>
    <w:rsid w:val="0059352A"/>
    <w:rsid w:val="00595669"/>
    <w:rsid w:val="005A0545"/>
    <w:rsid w:val="005A399F"/>
    <w:rsid w:val="005B4E8F"/>
    <w:rsid w:val="005E797E"/>
    <w:rsid w:val="005F2118"/>
    <w:rsid w:val="006137E4"/>
    <w:rsid w:val="00626587"/>
    <w:rsid w:val="00630D04"/>
    <w:rsid w:val="00642833"/>
    <w:rsid w:val="00642EC1"/>
    <w:rsid w:val="00660239"/>
    <w:rsid w:val="006750EC"/>
    <w:rsid w:val="00676CD0"/>
    <w:rsid w:val="00694481"/>
    <w:rsid w:val="00697CF5"/>
    <w:rsid w:val="006A17D8"/>
    <w:rsid w:val="006B2123"/>
    <w:rsid w:val="006D012B"/>
    <w:rsid w:val="006F563E"/>
    <w:rsid w:val="006F7495"/>
    <w:rsid w:val="00702D21"/>
    <w:rsid w:val="0071380F"/>
    <w:rsid w:val="00717A58"/>
    <w:rsid w:val="00730761"/>
    <w:rsid w:val="007962D3"/>
    <w:rsid w:val="007C3FBC"/>
    <w:rsid w:val="007C5CC0"/>
    <w:rsid w:val="007F35D6"/>
    <w:rsid w:val="00805562"/>
    <w:rsid w:val="00811676"/>
    <w:rsid w:val="00824EAE"/>
    <w:rsid w:val="00833E03"/>
    <w:rsid w:val="0085333B"/>
    <w:rsid w:val="0085654E"/>
    <w:rsid w:val="00882A89"/>
    <w:rsid w:val="008A7AFD"/>
    <w:rsid w:val="008E4AEA"/>
    <w:rsid w:val="008F661B"/>
    <w:rsid w:val="00900EDF"/>
    <w:rsid w:val="00910B24"/>
    <w:rsid w:val="00914277"/>
    <w:rsid w:val="009322FC"/>
    <w:rsid w:val="009331A7"/>
    <w:rsid w:val="00942C2D"/>
    <w:rsid w:val="009525F4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11162"/>
    <w:rsid w:val="00B220F2"/>
    <w:rsid w:val="00B236CE"/>
    <w:rsid w:val="00B25FF0"/>
    <w:rsid w:val="00B4738F"/>
    <w:rsid w:val="00B575BD"/>
    <w:rsid w:val="00B80113"/>
    <w:rsid w:val="00B90F54"/>
    <w:rsid w:val="00B9263D"/>
    <w:rsid w:val="00BB2C1E"/>
    <w:rsid w:val="00BC5EC2"/>
    <w:rsid w:val="00C442D0"/>
    <w:rsid w:val="00C736B5"/>
    <w:rsid w:val="00C742D0"/>
    <w:rsid w:val="00C7747E"/>
    <w:rsid w:val="00C90969"/>
    <w:rsid w:val="00CB2B4B"/>
    <w:rsid w:val="00CC4F98"/>
    <w:rsid w:val="00CD108A"/>
    <w:rsid w:val="00D03DDF"/>
    <w:rsid w:val="00D21EC7"/>
    <w:rsid w:val="00D613FE"/>
    <w:rsid w:val="00D7478E"/>
    <w:rsid w:val="00D90279"/>
    <w:rsid w:val="00D948D2"/>
    <w:rsid w:val="00D94CD9"/>
    <w:rsid w:val="00DA2534"/>
    <w:rsid w:val="00DA521A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B5149"/>
    <w:rsid w:val="00EB5E74"/>
    <w:rsid w:val="00EE2FDA"/>
    <w:rsid w:val="00F00245"/>
    <w:rsid w:val="00F13A9A"/>
    <w:rsid w:val="00F20B41"/>
    <w:rsid w:val="00F370EF"/>
    <w:rsid w:val="00F41AFA"/>
    <w:rsid w:val="00F54841"/>
    <w:rsid w:val="00F5736F"/>
    <w:rsid w:val="00FA38DB"/>
    <w:rsid w:val="00FB39A8"/>
    <w:rsid w:val="00FD204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1361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5</cp:revision>
  <cp:lastPrinted>2021-04-21T11:09:00Z</cp:lastPrinted>
  <dcterms:created xsi:type="dcterms:W3CDTF">2024-09-18T09:13:00Z</dcterms:created>
  <dcterms:modified xsi:type="dcterms:W3CDTF">2024-09-25T08:53:00Z</dcterms:modified>
</cp:coreProperties>
</file>