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9D155B" w14:textId="50525A4A" w:rsidR="00EF2853" w:rsidRPr="007C1084" w:rsidRDefault="00083337" w:rsidP="00EF2853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8</w:t>
      </w:r>
      <w:bookmarkStart w:id="0" w:name="_GoBack"/>
      <w:bookmarkEnd w:id="0"/>
      <w:r w:rsidR="00C20439">
        <w:rPr>
          <w:rFonts w:ascii="Times New Roman" w:hAnsi="Times New Roman" w:cs="Times New Roman"/>
          <w:b/>
          <w:bCs/>
        </w:rPr>
        <w:t xml:space="preserve"> do SWZ - </w:t>
      </w:r>
      <w:r w:rsidR="00EF2853" w:rsidRPr="007C1084">
        <w:rPr>
          <w:rFonts w:ascii="Times New Roman" w:hAnsi="Times New Roman" w:cs="Times New Roman"/>
          <w:b/>
          <w:bCs/>
        </w:rPr>
        <w:t>Klauzula informacyjna zamówienia publiczne</w:t>
      </w:r>
    </w:p>
    <w:p w14:paraId="0F493760" w14:textId="77777777" w:rsidR="00EF2853" w:rsidRPr="007C1084" w:rsidRDefault="00EF2853" w:rsidP="00EF2853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</w:p>
    <w:p w14:paraId="06DE2656" w14:textId="77777777" w:rsidR="00E714A3" w:rsidRPr="007C1084" w:rsidRDefault="00EF2853" w:rsidP="00EF2853">
      <w:pPr>
        <w:jc w:val="both"/>
        <w:rPr>
          <w:rFonts w:ascii="Times New Roman" w:hAnsi="Times New Roman" w:cs="Times New Roman"/>
          <w:sz w:val="20"/>
          <w:szCs w:val="20"/>
        </w:rPr>
      </w:pPr>
      <w:r w:rsidRPr="007C1084">
        <w:rPr>
          <w:rFonts w:ascii="Times New Roman" w:hAnsi="Times New Roman" w:cs="Times New Roman"/>
          <w:sz w:val="20"/>
          <w:szCs w:val="20"/>
        </w:rPr>
        <w:t xml:space="preserve">Zgodnie z art. 13 ust. 1−2 rozporządzenia Parlamentu Europejskiego i Rady (UE) 2016/679 </w:t>
      </w:r>
      <w:r w:rsidRPr="007C1084">
        <w:rPr>
          <w:rFonts w:ascii="Times New Roman" w:hAnsi="Times New Roman" w:cs="Times New Roman"/>
          <w:sz w:val="20"/>
          <w:szCs w:val="20"/>
        </w:rPr>
        <w:br/>
        <w:t xml:space="preserve">z 27.04.2016 r. w sprawie ochrony osób fizycznych w związku z przetwarzaniem danych osobowych </w:t>
      </w:r>
      <w:r w:rsidRPr="007C1084">
        <w:rPr>
          <w:rFonts w:ascii="Times New Roman" w:hAnsi="Times New Roman" w:cs="Times New Roman"/>
          <w:sz w:val="20"/>
          <w:szCs w:val="20"/>
        </w:rPr>
        <w:br/>
        <w:t>i w sprawie swobodnego przepływu takich danych oraz uchylenia dyrektywy 95/46/WE (ogólne rozporządzenie o ochronie danych) (Dz. Urz. UE L 119, s. 1) – dalej RODO − informujemy, że: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39"/>
        <w:gridCol w:w="8543"/>
      </w:tblGrid>
      <w:tr w:rsidR="00EF2853" w:rsidRPr="007C1084" w14:paraId="7BCA3078" w14:textId="77777777" w:rsidTr="00BD67D7">
        <w:tc>
          <w:tcPr>
            <w:tcW w:w="1001" w:type="pct"/>
            <w:vAlign w:val="center"/>
          </w:tcPr>
          <w:p w14:paraId="22B54B21" w14:textId="05087540" w:rsidR="00EF2853" w:rsidRPr="00BD67D7" w:rsidRDefault="00BD67D7" w:rsidP="00BD67D7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10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Dane Administratora Danych Osobowych</w:t>
            </w:r>
          </w:p>
        </w:tc>
        <w:tc>
          <w:tcPr>
            <w:tcW w:w="3999" w:type="pct"/>
            <w:vAlign w:val="center"/>
          </w:tcPr>
          <w:p w14:paraId="679FE2BC" w14:textId="239C0916" w:rsidR="00EF2853" w:rsidRPr="007C1084" w:rsidRDefault="008F35A7" w:rsidP="008F35A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E71AD">
              <w:rPr>
                <w:rFonts w:ascii="Times New Roman" w:hAnsi="Times New Roman" w:cs="Times New Roman"/>
                <w:sz w:val="20"/>
                <w:szCs w:val="20"/>
              </w:rPr>
              <w:t>AQUA ŻYRARDÓW Sp. z o.o.,  ul. Rotmistrza Witolda Pileckiego 25/27, 96-300 Żyrardów</w:t>
            </w:r>
          </w:p>
        </w:tc>
      </w:tr>
      <w:tr w:rsidR="00EF2853" w:rsidRPr="007C1084" w14:paraId="7A905D79" w14:textId="77777777" w:rsidTr="00BD67D7">
        <w:trPr>
          <w:trHeight w:val="739"/>
        </w:trPr>
        <w:tc>
          <w:tcPr>
            <w:tcW w:w="1001" w:type="pct"/>
            <w:vAlign w:val="center"/>
          </w:tcPr>
          <w:p w14:paraId="48F46303" w14:textId="376EE555" w:rsidR="00EF2853" w:rsidRPr="00BD67D7" w:rsidRDefault="00BD67D7" w:rsidP="00BD67D7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10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Dane Inspektora Ochrony Danych</w:t>
            </w:r>
          </w:p>
        </w:tc>
        <w:tc>
          <w:tcPr>
            <w:tcW w:w="3999" w:type="pct"/>
            <w:vAlign w:val="center"/>
          </w:tcPr>
          <w:p w14:paraId="72D1ED7A" w14:textId="407F0E9B" w:rsidR="00EF2853" w:rsidRPr="007C1084" w:rsidRDefault="008F35A7" w:rsidP="008F35A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7C1084">
              <w:rPr>
                <w:rFonts w:ascii="Times New Roman" w:hAnsi="Times New Roman" w:cs="Times New Roman"/>
                <w:sz w:val="20"/>
                <w:szCs w:val="20"/>
              </w:rPr>
              <w:t>Robert Żuchowski, kontakt: adres e-mail: iodo@spotcase.pl z dopiskiem „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AQUA</w:t>
            </w:r>
            <w:r w:rsidRPr="007C1084">
              <w:rPr>
                <w:rFonts w:ascii="Times New Roman" w:hAnsi="Times New Roman" w:cs="Times New Roman"/>
                <w:sz w:val="20"/>
                <w:szCs w:val="20"/>
              </w:rPr>
              <w:t>” lub pisemnie na adres Administratora</w:t>
            </w:r>
          </w:p>
        </w:tc>
      </w:tr>
      <w:tr w:rsidR="00EF2853" w:rsidRPr="007C1084" w14:paraId="26604C0E" w14:textId="77777777" w:rsidTr="00BD67D7">
        <w:trPr>
          <w:trHeight w:val="1092"/>
        </w:trPr>
        <w:tc>
          <w:tcPr>
            <w:tcW w:w="1001" w:type="pct"/>
            <w:vAlign w:val="center"/>
          </w:tcPr>
          <w:p w14:paraId="56D62343" w14:textId="13DDA2DE" w:rsidR="00EF2853" w:rsidRPr="007C1084" w:rsidRDefault="00BD67D7" w:rsidP="00BD67D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7C10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Cel i podstawa prawna przetwarzania</w:t>
            </w:r>
          </w:p>
        </w:tc>
        <w:tc>
          <w:tcPr>
            <w:tcW w:w="3999" w:type="pct"/>
            <w:vAlign w:val="center"/>
          </w:tcPr>
          <w:p w14:paraId="22049F4F" w14:textId="688AE222" w:rsidR="00EF2853" w:rsidRPr="007C1084" w:rsidRDefault="008F35A7" w:rsidP="008F35A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7C1084">
              <w:rPr>
                <w:rFonts w:ascii="Times New Roman" w:hAnsi="Times New Roman" w:cs="Times New Roman"/>
                <w:sz w:val="20"/>
                <w:szCs w:val="20"/>
              </w:rPr>
              <w:t xml:space="preserve">Przeprowadzenie postępowania o udzielenie zamówienia publicznego, zawarcie i wykonania umowy oraz prowadzenia dokumentacji z nią związanej tj. na podstawie art. 6 ust. 1 lit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 i </w:t>
            </w:r>
            <w:r w:rsidRPr="007C1084">
              <w:rPr>
                <w:rFonts w:ascii="Times New Roman" w:hAnsi="Times New Roman" w:cs="Times New Roman"/>
                <w:sz w:val="20"/>
                <w:szCs w:val="20"/>
              </w:rPr>
              <w:t>c RODO w zw. z ustawą Prawo zamówień publicznych,</w:t>
            </w:r>
          </w:p>
        </w:tc>
      </w:tr>
      <w:tr w:rsidR="00EF2853" w:rsidRPr="007C1084" w14:paraId="6CB158F8" w14:textId="77777777" w:rsidTr="006844B2">
        <w:trPr>
          <w:trHeight w:val="2294"/>
        </w:trPr>
        <w:tc>
          <w:tcPr>
            <w:tcW w:w="1001" w:type="pct"/>
            <w:vAlign w:val="center"/>
          </w:tcPr>
          <w:p w14:paraId="44B3CCE7" w14:textId="6160456B" w:rsidR="00EF2853" w:rsidRPr="007C1084" w:rsidRDefault="00BD67D7" w:rsidP="00BD67D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7C10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Odbiorcy danych osobowych</w:t>
            </w:r>
          </w:p>
        </w:tc>
        <w:tc>
          <w:tcPr>
            <w:tcW w:w="3999" w:type="pct"/>
            <w:vAlign w:val="center"/>
          </w:tcPr>
          <w:p w14:paraId="70010BBC" w14:textId="77777777" w:rsidR="00491297" w:rsidRDefault="008F35A7" w:rsidP="007C108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7C1084">
              <w:rPr>
                <w:rFonts w:ascii="Times New Roman" w:hAnsi="Times New Roman" w:cs="Times New Roman"/>
                <w:sz w:val="20"/>
                <w:szCs w:val="20"/>
              </w:rPr>
              <w:t>rgany władzy publicznej oraz podmioty wykonujące zadania publiczne lub działające na zlecenie organów władzy publicznej, w zakresie i w celach, które wynikają z przepisów powszechnie obowiązującego prawa</w:t>
            </w:r>
            <w:r w:rsidRPr="000C01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848B14A" w14:textId="77777777" w:rsidR="00491297" w:rsidRDefault="008F35A7" w:rsidP="007C108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C0115">
              <w:rPr>
                <w:rFonts w:ascii="Times New Roman" w:hAnsi="Times New Roman" w:cs="Times New Roman"/>
                <w:sz w:val="20"/>
                <w:szCs w:val="20"/>
              </w:rPr>
              <w:t xml:space="preserve">Osoby lub podmioty, którym udostępniona zostanie dokumentacja postępowania w oparciu o art. 18 ust. 1 Ustawy </w:t>
            </w:r>
            <w:proofErr w:type="spellStart"/>
            <w:r w:rsidRPr="000C0115">
              <w:rPr>
                <w:rFonts w:ascii="Times New Roman" w:hAnsi="Times New Roman" w:cs="Times New Roman"/>
                <w:sz w:val="20"/>
                <w:szCs w:val="20"/>
              </w:rPr>
              <w:t>pzp</w:t>
            </w:r>
            <w:proofErr w:type="spellEnd"/>
          </w:p>
          <w:p w14:paraId="456FCA51" w14:textId="79505DC2" w:rsidR="00EF2853" w:rsidRPr="007C1084" w:rsidRDefault="00491297" w:rsidP="0049129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7C1084">
              <w:rPr>
                <w:rFonts w:ascii="Times New Roman" w:hAnsi="Times New Roman" w:cs="Times New Roman"/>
                <w:sz w:val="20"/>
                <w:szCs w:val="20"/>
              </w:rPr>
              <w:t>odmioty, które przetwarzają dane osobowe w imieniu Administratora, na podstawie zawartej umowy powierzenia przetwarzania danych osobowych (tzw. podmioty przetwarzające), w szczególności dostawcy usług technicznych i organizacyjnych, dostawcy usług księgowych, kadrowych, prawnych i doradczych</w:t>
            </w:r>
          </w:p>
        </w:tc>
      </w:tr>
      <w:tr w:rsidR="00EF2853" w:rsidRPr="007C1084" w14:paraId="12367ADE" w14:textId="77777777" w:rsidTr="00BD67D7">
        <w:tc>
          <w:tcPr>
            <w:tcW w:w="1001" w:type="pct"/>
            <w:vAlign w:val="center"/>
          </w:tcPr>
          <w:p w14:paraId="54BD9A00" w14:textId="4453159A" w:rsidR="00EF2853" w:rsidRPr="007C1084" w:rsidRDefault="00BD67D7" w:rsidP="00BD67D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7C10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Przekazywanie danych osobowych poza EOG</w:t>
            </w:r>
          </w:p>
        </w:tc>
        <w:tc>
          <w:tcPr>
            <w:tcW w:w="3999" w:type="pct"/>
            <w:vAlign w:val="center"/>
          </w:tcPr>
          <w:p w14:paraId="444B277B" w14:textId="6CF8D407" w:rsidR="00EF2853" w:rsidRPr="0058471F" w:rsidRDefault="0058471F" w:rsidP="0058471F">
            <w:r w:rsidRPr="007C1084">
              <w:rPr>
                <w:rFonts w:ascii="Times New Roman" w:hAnsi="Times New Roman" w:cs="Times New Roman"/>
                <w:sz w:val="20"/>
                <w:szCs w:val="20"/>
              </w:rPr>
              <w:t>Administrator nie przekazuje danych osobowych poza Europejski Obszar Gospodarczy</w:t>
            </w:r>
          </w:p>
        </w:tc>
      </w:tr>
      <w:tr w:rsidR="00EF2853" w:rsidRPr="007C1084" w14:paraId="03C678F8" w14:textId="77777777" w:rsidTr="006844B2">
        <w:trPr>
          <w:trHeight w:val="2192"/>
        </w:trPr>
        <w:tc>
          <w:tcPr>
            <w:tcW w:w="1001" w:type="pct"/>
            <w:vAlign w:val="center"/>
          </w:tcPr>
          <w:p w14:paraId="3495FB42" w14:textId="5CD69FA9" w:rsidR="00EF2853" w:rsidRPr="007C1084" w:rsidRDefault="00BD67D7" w:rsidP="00BD67D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7C10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Okres przechowywania danych osobowych</w:t>
            </w:r>
          </w:p>
        </w:tc>
        <w:tc>
          <w:tcPr>
            <w:tcW w:w="3999" w:type="pct"/>
            <w:vAlign w:val="center"/>
          </w:tcPr>
          <w:p w14:paraId="5D61BDA4" w14:textId="77777777" w:rsidR="0058471F" w:rsidRPr="000C0115" w:rsidRDefault="0058471F" w:rsidP="0058471F">
            <w:pPr>
              <w:pStyle w:val="Default"/>
              <w:numPr>
                <w:ilvl w:val="0"/>
                <w:numId w:val="1"/>
              </w:numPr>
              <w:ind w:left="377"/>
              <w:rPr>
                <w:rFonts w:ascii="Times New Roman" w:hAnsi="Times New Roman" w:cs="Times New Roman"/>
                <w:sz w:val="20"/>
                <w:szCs w:val="20"/>
              </w:rPr>
            </w:pPr>
            <w:r w:rsidRPr="000C011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dministrator</w:t>
            </w:r>
            <w:r w:rsidRPr="000C0115">
              <w:rPr>
                <w:rFonts w:ascii="Times New Roman" w:hAnsi="Times New Roman" w:cs="Times New Roman"/>
                <w:sz w:val="20"/>
                <w:szCs w:val="20"/>
              </w:rPr>
              <w:t xml:space="preserve"> przechowuje protokół postępowania wraz z załącznikami przez okres 4 lat od dnia zako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ń</w:t>
            </w:r>
            <w:r w:rsidRPr="000C0115">
              <w:rPr>
                <w:rFonts w:ascii="Times New Roman" w:hAnsi="Times New Roman" w:cs="Times New Roman"/>
                <w:sz w:val="20"/>
                <w:szCs w:val="20"/>
              </w:rPr>
              <w:t>czenia postępowania o udzielenie zamówienia, w sposób gwarantujący jego nienaruszalność.</w:t>
            </w:r>
          </w:p>
          <w:p w14:paraId="5321B3B7" w14:textId="77777777" w:rsidR="00BD67D7" w:rsidRDefault="0058471F" w:rsidP="00BD67D7">
            <w:pPr>
              <w:pStyle w:val="Default"/>
              <w:numPr>
                <w:ilvl w:val="0"/>
                <w:numId w:val="1"/>
              </w:numPr>
              <w:ind w:left="377"/>
              <w:rPr>
                <w:rFonts w:ascii="Times New Roman" w:hAnsi="Times New Roman" w:cs="Times New Roman"/>
                <w:sz w:val="20"/>
                <w:szCs w:val="20"/>
              </w:rPr>
            </w:pPr>
            <w:r w:rsidRPr="000C0115">
              <w:rPr>
                <w:rFonts w:ascii="Times New Roman" w:hAnsi="Times New Roman" w:cs="Times New Roman"/>
                <w:sz w:val="20"/>
                <w:szCs w:val="20"/>
              </w:rPr>
              <w:t xml:space="preserve">Jeżeli okres obowiązywania umowy w sprawie zamówienia publicznego przekracza 4 lata,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Administrator</w:t>
            </w:r>
            <w:r w:rsidRPr="000C0115">
              <w:rPr>
                <w:rFonts w:ascii="Times New Roman" w:hAnsi="Times New Roman" w:cs="Times New Roman"/>
                <w:sz w:val="20"/>
                <w:szCs w:val="20"/>
              </w:rPr>
              <w:t xml:space="preserve"> przechowuje protokół postępowania wraz z załącznikami przez cały okres obowiązywania umowy w sprawie zamówienia publicznego.</w:t>
            </w:r>
          </w:p>
          <w:p w14:paraId="303F344F" w14:textId="7E4F229A" w:rsidR="00EF2853" w:rsidRPr="00BD67D7" w:rsidRDefault="0058471F" w:rsidP="006844B2">
            <w:pPr>
              <w:pStyle w:val="Default"/>
              <w:numPr>
                <w:ilvl w:val="0"/>
                <w:numId w:val="1"/>
              </w:numPr>
              <w:ind w:left="377"/>
              <w:rPr>
                <w:rFonts w:ascii="Times New Roman" w:hAnsi="Times New Roman" w:cs="Times New Roman"/>
                <w:sz w:val="20"/>
                <w:szCs w:val="20"/>
              </w:rPr>
            </w:pPr>
            <w:r w:rsidRPr="00BD67D7">
              <w:rPr>
                <w:rFonts w:ascii="Times New Roman" w:hAnsi="Times New Roman" w:cs="Times New Roman"/>
                <w:sz w:val="20"/>
                <w:szCs w:val="20"/>
              </w:rPr>
              <w:t>Administrator przechowuje dokumentację konkursu przez okres 4 lat od dnia ustalenia wyników konkursu w postaci, w jakiej została ona sporządzona lub przekazana, w sposób gwarantujący jej nienaruszalność i możliwość odczytania zgodnie z Ustawą Prawo Zamówień Publicznych (art. 78 ust. 1 i ust. 4, art. 358 ust. 1 Ustaw</w:t>
            </w:r>
            <w:r w:rsidR="006844B2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BD67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844B2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BD67D7">
              <w:rPr>
                <w:rFonts w:ascii="Times New Roman" w:hAnsi="Times New Roman" w:cs="Times New Roman"/>
                <w:sz w:val="20"/>
                <w:szCs w:val="20"/>
              </w:rPr>
              <w:t>zp</w:t>
            </w:r>
            <w:proofErr w:type="spellEnd"/>
            <w:r w:rsidRPr="00BD67D7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</w:tr>
      <w:tr w:rsidR="00EF2853" w:rsidRPr="007C1084" w14:paraId="546124F3" w14:textId="77777777" w:rsidTr="006844B2">
        <w:trPr>
          <w:trHeight w:val="3526"/>
        </w:trPr>
        <w:tc>
          <w:tcPr>
            <w:tcW w:w="1001" w:type="pct"/>
            <w:vAlign w:val="center"/>
          </w:tcPr>
          <w:p w14:paraId="5A446171" w14:textId="43A1447C" w:rsidR="00EF2853" w:rsidRPr="007C1084" w:rsidRDefault="00BD67D7" w:rsidP="00BD67D7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10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Prawa kontrahenta związane z danymi osobowymi</w:t>
            </w:r>
          </w:p>
        </w:tc>
        <w:tc>
          <w:tcPr>
            <w:tcW w:w="3999" w:type="pct"/>
            <w:vAlign w:val="center"/>
          </w:tcPr>
          <w:p w14:paraId="1DA54C2E" w14:textId="04923236" w:rsidR="00BD67D7" w:rsidRPr="007C1084" w:rsidRDefault="00BD67D7" w:rsidP="00BD67D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7C1084">
              <w:rPr>
                <w:rFonts w:ascii="Times New Roman" w:hAnsi="Times New Roman" w:cs="Times New Roman"/>
                <w:sz w:val="20"/>
                <w:szCs w:val="20"/>
              </w:rPr>
              <w:t>rzysługuje:</w:t>
            </w:r>
          </w:p>
          <w:p w14:paraId="69685467" w14:textId="77777777" w:rsidR="00BD67D7" w:rsidRPr="007C1084" w:rsidRDefault="00BD67D7" w:rsidP="00BD67D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7C1084">
              <w:rPr>
                <w:rFonts w:ascii="Times New Roman" w:hAnsi="Times New Roman" w:cs="Times New Roman"/>
                <w:sz w:val="20"/>
                <w:szCs w:val="20"/>
              </w:rPr>
              <w:t>▪ prawo dostępu do treści swoich danych oraz otrzymania ich kopii</w:t>
            </w:r>
          </w:p>
          <w:p w14:paraId="627AEF7F" w14:textId="77777777" w:rsidR="00BD67D7" w:rsidRPr="007C1084" w:rsidRDefault="00BD67D7" w:rsidP="00BD67D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7C1084">
              <w:rPr>
                <w:rFonts w:ascii="Times New Roman" w:hAnsi="Times New Roman" w:cs="Times New Roman"/>
                <w:sz w:val="20"/>
                <w:szCs w:val="20"/>
              </w:rPr>
              <w:t xml:space="preserve">▪ prawo sprostowania oraz uzupełnienia danych (skorzystanie z prawa do sprostowania nie może skutkować zmianą wyniku postępowania o udzielenie zamówienia publicznego ani zmianą postanowień umowy w zakresie niezgodnym z </w:t>
            </w:r>
            <w:proofErr w:type="spellStart"/>
            <w:r w:rsidRPr="007C1084">
              <w:rPr>
                <w:rFonts w:ascii="Times New Roman" w:hAnsi="Times New Roman" w:cs="Times New Roman"/>
                <w:sz w:val="20"/>
                <w:szCs w:val="20"/>
              </w:rPr>
              <w:t>Pzp</w:t>
            </w:r>
            <w:proofErr w:type="spellEnd"/>
            <w:r w:rsidRPr="007C1084">
              <w:rPr>
                <w:rFonts w:ascii="Times New Roman" w:hAnsi="Times New Roman" w:cs="Times New Roman"/>
                <w:sz w:val="20"/>
                <w:szCs w:val="20"/>
              </w:rPr>
              <w:t xml:space="preserve"> oraz nie może naruszać integralności protokołu oraz jego załączników)</w:t>
            </w:r>
          </w:p>
          <w:p w14:paraId="2142D38C" w14:textId="77777777" w:rsidR="00BD67D7" w:rsidRPr="007C1084" w:rsidRDefault="00BD67D7" w:rsidP="00BD67D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7C1084">
              <w:rPr>
                <w:rFonts w:ascii="Times New Roman" w:hAnsi="Times New Roman" w:cs="Times New Roman"/>
                <w:sz w:val="20"/>
                <w:szCs w:val="20"/>
              </w:rPr>
              <w:t xml:space="preserve">▪ prawo do ograniczenia przetwarzania (prawo do ograniczenia przetwarzania </w:t>
            </w:r>
            <w:r w:rsidRPr="005B4D9D">
              <w:rPr>
                <w:rFonts w:ascii="Times New Roman" w:hAnsi="Times New Roman" w:cs="Times New Roman"/>
                <w:sz w:val="20"/>
                <w:szCs w:val="20"/>
              </w:rPr>
              <w:t>nie ogranicza przetwarzania danych osobowych do czasu zakończenia tego postępowania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14:paraId="0C5B0D16" w14:textId="7120ED8A" w:rsidR="00EF2853" w:rsidRDefault="00BD67D7" w:rsidP="00BD67D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7C1084">
              <w:rPr>
                <w:rFonts w:ascii="Times New Roman" w:hAnsi="Times New Roman" w:cs="Times New Roman"/>
                <w:sz w:val="20"/>
                <w:szCs w:val="20"/>
              </w:rPr>
              <w:t>▪ prawo wniesienia skargi do PUODO (Prezes Urzędu Ochrony Danych Osobowych, ul. Stawki 2, 00-193 Warszawa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14:paraId="24D3EC4C" w14:textId="77777777" w:rsidR="00BD67D7" w:rsidRPr="007C1084" w:rsidRDefault="00BD67D7" w:rsidP="00BD67D7">
            <w:pPr>
              <w:pStyle w:val="Default"/>
              <w:tabs>
                <w:tab w:val="left" w:pos="18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C1084">
              <w:rPr>
                <w:rFonts w:ascii="Times New Roman" w:hAnsi="Times New Roman" w:cs="Times New Roman"/>
                <w:sz w:val="20"/>
                <w:szCs w:val="20"/>
              </w:rPr>
              <w:t>Nie przysługuje:</w:t>
            </w:r>
          </w:p>
          <w:p w14:paraId="156B6728" w14:textId="13CE512F" w:rsidR="00EF2853" w:rsidRPr="007C1084" w:rsidRDefault="00BD67D7" w:rsidP="00BD67D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EF2853">
              <w:rPr>
                <w:rFonts w:ascii="Times New Roman" w:hAnsi="Times New Roman" w:cs="Times New Roman"/>
                <w:sz w:val="20"/>
                <w:szCs w:val="20"/>
              </w:rPr>
              <w:t>▪</w:t>
            </w:r>
            <w:r w:rsidRPr="007C1084">
              <w:rPr>
                <w:rFonts w:ascii="Times New Roman" w:hAnsi="Times New Roman" w:cs="Times New Roman"/>
                <w:sz w:val="20"/>
                <w:szCs w:val="20"/>
              </w:rPr>
              <w:t xml:space="preserve"> prawo do usunięcia danych</w:t>
            </w:r>
            <w:r w:rsidRPr="007C108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F2853">
              <w:rPr>
                <w:rFonts w:ascii="Times New Roman" w:hAnsi="Times New Roman" w:cs="Times New Roman"/>
                <w:sz w:val="20"/>
                <w:szCs w:val="20"/>
              </w:rPr>
              <w:t>▪</w:t>
            </w:r>
            <w:r w:rsidRPr="007C1084">
              <w:rPr>
                <w:rFonts w:ascii="Times New Roman" w:hAnsi="Times New Roman" w:cs="Times New Roman"/>
                <w:sz w:val="20"/>
                <w:szCs w:val="20"/>
              </w:rPr>
              <w:t xml:space="preserve"> prawo do przenoszenia danych</w:t>
            </w:r>
            <w:r w:rsidRPr="007C108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F2853">
              <w:rPr>
                <w:rFonts w:ascii="Times New Roman" w:hAnsi="Times New Roman" w:cs="Times New Roman"/>
                <w:sz w:val="20"/>
                <w:szCs w:val="20"/>
              </w:rPr>
              <w:t>▪</w:t>
            </w:r>
            <w:r w:rsidRPr="007C1084">
              <w:rPr>
                <w:rFonts w:ascii="Times New Roman" w:hAnsi="Times New Roman" w:cs="Times New Roman"/>
                <w:sz w:val="20"/>
                <w:szCs w:val="20"/>
              </w:rPr>
              <w:t xml:space="preserve"> prawo wniesienia sprzeciwu</w:t>
            </w:r>
          </w:p>
        </w:tc>
      </w:tr>
      <w:tr w:rsidR="00EF2853" w:rsidRPr="007C1084" w14:paraId="68B95C32" w14:textId="77777777" w:rsidTr="00BD67D7">
        <w:trPr>
          <w:trHeight w:val="1124"/>
        </w:trPr>
        <w:tc>
          <w:tcPr>
            <w:tcW w:w="1001" w:type="pct"/>
            <w:vAlign w:val="center"/>
          </w:tcPr>
          <w:p w14:paraId="2621F872" w14:textId="6B5AC392" w:rsidR="00EF2853" w:rsidRPr="007C1084" w:rsidRDefault="00BD67D7" w:rsidP="00BD67D7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10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Podstawa obowiązku podania danych osobowych</w:t>
            </w:r>
          </w:p>
        </w:tc>
        <w:tc>
          <w:tcPr>
            <w:tcW w:w="3999" w:type="pct"/>
            <w:vAlign w:val="center"/>
          </w:tcPr>
          <w:p w14:paraId="39395D34" w14:textId="03899583" w:rsidR="00EF2853" w:rsidRPr="00BD67D7" w:rsidRDefault="006844B2" w:rsidP="00BD67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</w:t>
            </w:r>
            <w:r w:rsidR="00BD67D7" w:rsidRPr="00EF28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bowiązek podania danych osobowych jest wymogiem ustawowym określonym w przepisach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ustawy</w:t>
            </w:r>
            <w:r w:rsidR="00BD67D7" w:rsidRPr="00EF28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D67D7" w:rsidRPr="00EF28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Pzp</w:t>
            </w:r>
            <w:proofErr w:type="spellEnd"/>
            <w:r w:rsidR="00BD67D7" w:rsidRPr="00EF28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związanym z udziałem w postępowaniu o udzielenie zamówienia publicznego; konsekwencje niepodania określonych danych wynikają z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ustawy </w:t>
            </w:r>
            <w:proofErr w:type="spellStart"/>
            <w:r w:rsidR="00BD67D7" w:rsidRPr="00EF28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Pzp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EF2853" w:rsidRPr="007C1084" w14:paraId="4FD0E11B" w14:textId="77777777" w:rsidTr="00BD67D7">
        <w:tc>
          <w:tcPr>
            <w:tcW w:w="1001" w:type="pct"/>
            <w:vAlign w:val="center"/>
          </w:tcPr>
          <w:p w14:paraId="48B84505" w14:textId="204951C3" w:rsidR="00EF2853" w:rsidRPr="007C1084" w:rsidRDefault="00BD67D7" w:rsidP="00BD67D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7C10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Informacja o zautomatyzowanym podejmowaniu decyzji i profilowaniu</w:t>
            </w:r>
          </w:p>
        </w:tc>
        <w:tc>
          <w:tcPr>
            <w:tcW w:w="3999" w:type="pct"/>
            <w:vAlign w:val="center"/>
          </w:tcPr>
          <w:p w14:paraId="48A3D28A" w14:textId="3382577C" w:rsidR="00EF2853" w:rsidRPr="007C1084" w:rsidRDefault="00BD67D7" w:rsidP="00BD67D7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1084">
              <w:rPr>
                <w:rFonts w:ascii="Times New Roman" w:hAnsi="Times New Roman" w:cs="Times New Roman"/>
                <w:sz w:val="20"/>
                <w:szCs w:val="20"/>
              </w:rPr>
              <w:t>W ramach działalności administrator nie będzie podejmował zautomatyzowanych decyzji, w tym decyzji będących wynikiem profilowania</w:t>
            </w:r>
          </w:p>
        </w:tc>
      </w:tr>
    </w:tbl>
    <w:p w14:paraId="1B58B502" w14:textId="77777777" w:rsidR="00EF2853" w:rsidRPr="007C1084" w:rsidRDefault="00EF2853" w:rsidP="00510733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EF2853" w:rsidRPr="007C1084" w:rsidSect="00BD67D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216F13"/>
    <w:multiLevelType w:val="hybridMultilevel"/>
    <w:tmpl w:val="066808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F564E9"/>
    <w:multiLevelType w:val="hybridMultilevel"/>
    <w:tmpl w:val="002A8D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0C17DF"/>
    <w:multiLevelType w:val="hybridMultilevel"/>
    <w:tmpl w:val="2EA4B0B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853"/>
    <w:rsid w:val="00083337"/>
    <w:rsid w:val="000C0115"/>
    <w:rsid w:val="000E6628"/>
    <w:rsid w:val="0024165E"/>
    <w:rsid w:val="00432B1B"/>
    <w:rsid w:val="00491297"/>
    <w:rsid w:val="004E0758"/>
    <w:rsid w:val="00510733"/>
    <w:rsid w:val="0058471F"/>
    <w:rsid w:val="005B4D9D"/>
    <w:rsid w:val="006844B2"/>
    <w:rsid w:val="007C1084"/>
    <w:rsid w:val="008543F7"/>
    <w:rsid w:val="008F35A7"/>
    <w:rsid w:val="009026EC"/>
    <w:rsid w:val="00BD0525"/>
    <w:rsid w:val="00BD67D7"/>
    <w:rsid w:val="00C20439"/>
    <w:rsid w:val="00E714A3"/>
    <w:rsid w:val="00EF2853"/>
    <w:rsid w:val="00FE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E26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F285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F28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F285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F28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539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GKI4</dc:creator>
  <cp:lastModifiedBy>Jacek M</cp:lastModifiedBy>
  <cp:revision>6</cp:revision>
  <cp:lastPrinted>2024-02-26T08:32:00Z</cp:lastPrinted>
  <dcterms:created xsi:type="dcterms:W3CDTF">2024-02-26T08:43:00Z</dcterms:created>
  <dcterms:modified xsi:type="dcterms:W3CDTF">2024-09-25T14:06:00Z</dcterms:modified>
</cp:coreProperties>
</file>