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F3020B" w14:textId="2FD8E3D5" w:rsidR="006E13F7" w:rsidRPr="00BA56C5" w:rsidRDefault="001A45E2" w:rsidP="006E13F7">
      <w:pPr>
        <w:autoSpaceDE w:val="0"/>
        <w:autoSpaceDN w:val="0"/>
        <w:adjustRightInd w:val="0"/>
        <w:rPr>
          <w:rFonts w:ascii="Arial" w:eastAsia="TimesNewRoman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ZI-II.271.</w:t>
      </w:r>
      <w:r w:rsidR="00B878AA">
        <w:rPr>
          <w:rFonts w:ascii="Arial" w:hAnsi="Arial" w:cs="Arial"/>
          <w:b/>
          <w:sz w:val="20"/>
          <w:szCs w:val="20"/>
        </w:rPr>
        <w:t>50</w:t>
      </w:r>
      <w:r>
        <w:rPr>
          <w:rFonts w:ascii="Arial" w:hAnsi="Arial" w:cs="Arial"/>
          <w:b/>
          <w:sz w:val="20"/>
          <w:szCs w:val="20"/>
        </w:rPr>
        <w:t>.202</w:t>
      </w:r>
      <w:r w:rsidR="00B878AA">
        <w:rPr>
          <w:rFonts w:ascii="Arial" w:hAnsi="Arial" w:cs="Arial"/>
          <w:b/>
          <w:sz w:val="20"/>
          <w:szCs w:val="20"/>
        </w:rPr>
        <w:t>4</w:t>
      </w:r>
      <w:r w:rsidR="006E13F7" w:rsidRPr="00BA56C5">
        <w:rPr>
          <w:rFonts w:ascii="Arial" w:hAnsi="Arial" w:cs="Arial"/>
          <w:b/>
          <w:sz w:val="20"/>
          <w:szCs w:val="20"/>
        </w:rPr>
        <w:t>.DW</w:t>
      </w:r>
    </w:p>
    <w:p w14:paraId="61A21F3C" w14:textId="77777777" w:rsidR="006E13F7" w:rsidRPr="009E5856" w:rsidRDefault="006E13F7" w:rsidP="006E13F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</w:rPr>
      </w:pPr>
      <w:r>
        <w:rPr>
          <w:rFonts w:ascii="Arial" w:eastAsia="TimesNewRoman" w:hAnsi="Arial" w:cs="Arial"/>
          <w:b/>
        </w:rPr>
        <w:t xml:space="preserve">Nazwa postępowania: </w:t>
      </w:r>
      <w:r w:rsidRPr="009E5856">
        <w:rPr>
          <w:rFonts w:ascii="Arial" w:eastAsia="TimesNewRoman" w:hAnsi="Arial" w:cs="Arial"/>
          <w:b/>
        </w:rPr>
        <w:t>Bieżące utrzymanie i konserwacja punktów świetlnych oświetlenia dróg i iluminacji obiektów zabytkowych</w:t>
      </w:r>
    </w:p>
    <w:p w14:paraId="23952654" w14:textId="77777777" w:rsidR="005D3A73" w:rsidRPr="000B377E" w:rsidRDefault="005D3A73" w:rsidP="000B377E">
      <w:pPr>
        <w:tabs>
          <w:tab w:val="num" w:pos="720"/>
        </w:tabs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0B377E">
        <w:rPr>
          <w:rFonts w:ascii="Arial" w:hAnsi="Arial" w:cs="Arial"/>
          <w:b/>
          <w:bCs/>
          <w:sz w:val="20"/>
          <w:szCs w:val="20"/>
        </w:rPr>
        <w:t>Opis przedmiotu zamówienia (OPZ)</w:t>
      </w:r>
    </w:p>
    <w:p w14:paraId="2BEC1CB7" w14:textId="77777777" w:rsidR="005D3A73" w:rsidRPr="000B377E" w:rsidRDefault="005D3A73" w:rsidP="000B377E">
      <w:pPr>
        <w:tabs>
          <w:tab w:val="num" w:pos="720"/>
        </w:tabs>
        <w:spacing w:before="120"/>
        <w:jc w:val="center"/>
        <w:rPr>
          <w:rFonts w:ascii="Arial" w:hAnsi="Arial" w:cs="Arial"/>
          <w:b/>
          <w:color w:val="0000FF"/>
          <w:sz w:val="20"/>
          <w:szCs w:val="20"/>
        </w:rPr>
      </w:pPr>
      <w:r w:rsidRPr="000B377E">
        <w:rPr>
          <w:rFonts w:ascii="Arial" w:hAnsi="Arial" w:cs="Arial"/>
          <w:b/>
          <w:color w:val="0000FF"/>
          <w:sz w:val="20"/>
          <w:szCs w:val="20"/>
        </w:rPr>
        <w:t>CZĘŚĆ 2</w:t>
      </w:r>
      <w:r w:rsidR="00912894">
        <w:rPr>
          <w:rFonts w:ascii="Arial" w:hAnsi="Arial" w:cs="Arial"/>
          <w:b/>
          <w:color w:val="0000FF"/>
          <w:sz w:val="20"/>
          <w:szCs w:val="20"/>
        </w:rPr>
        <w:t xml:space="preserve"> - </w:t>
      </w:r>
      <w:r w:rsidR="00B43914" w:rsidRPr="00B43914">
        <w:rPr>
          <w:rFonts w:ascii="Arial" w:hAnsi="Arial" w:cs="Arial"/>
          <w:b/>
          <w:color w:val="0000FF"/>
          <w:sz w:val="20"/>
          <w:szCs w:val="20"/>
        </w:rPr>
        <w:t xml:space="preserve">Sygnalizacje świetlne, aktywne przejście dla pieszych, wyświetlacze prędkości i oświetlenia solarne </w:t>
      </w:r>
      <w:r w:rsidRPr="00B43914">
        <w:rPr>
          <w:rFonts w:ascii="Arial" w:hAnsi="Arial" w:cs="Arial"/>
          <w:b/>
          <w:color w:val="0000FF"/>
          <w:sz w:val="20"/>
          <w:szCs w:val="20"/>
        </w:rPr>
        <w:t>na terenie miasta Bolesławiec</w:t>
      </w:r>
    </w:p>
    <w:p w14:paraId="1C1654CD" w14:textId="77777777" w:rsidR="00BA56C5" w:rsidRDefault="00BA56C5" w:rsidP="000B377E">
      <w:pPr>
        <w:spacing w:before="60"/>
        <w:jc w:val="both"/>
        <w:rPr>
          <w:rFonts w:ascii="Arial" w:hAnsi="Arial" w:cs="Arial"/>
          <w:b/>
          <w:bCs/>
          <w:sz w:val="20"/>
          <w:szCs w:val="20"/>
        </w:rPr>
      </w:pPr>
    </w:p>
    <w:p w14:paraId="1FBFF86B" w14:textId="77777777" w:rsidR="005D3A73" w:rsidRPr="000B377E" w:rsidRDefault="005D3A73" w:rsidP="000B377E">
      <w:pPr>
        <w:spacing w:before="60"/>
        <w:jc w:val="both"/>
        <w:rPr>
          <w:rFonts w:ascii="Arial" w:hAnsi="Arial" w:cs="Arial"/>
          <w:b/>
          <w:bCs/>
          <w:sz w:val="20"/>
          <w:szCs w:val="20"/>
        </w:rPr>
      </w:pPr>
      <w:r w:rsidRPr="000B377E">
        <w:rPr>
          <w:rFonts w:ascii="Arial" w:hAnsi="Arial" w:cs="Arial"/>
          <w:b/>
          <w:bCs/>
          <w:sz w:val="20"/>
          <w:szCs w:val="20"/>
        </w:rPr>
        <w:t>1. Usługi w zakresie podstawowych czynności konserwacyjnych</w:t>
      </w:r>
      <w:r w:rsidR="00912894">
        <w:rPr>
          <w:rFonts w:ascii="Arial" w:hAnsi="Arial" w:cs="Arial"/>
          <w:b/>
          <w:bCs/>
          <w:sz w:val="20"/>
          <w:szCs w:val="20"/>
        </w:rPr>
        <w:t>:</w:t>
      </w:r>
    </w:p>
    <w:p w14:paraId="22A9E056" w14:textId="77777777" w:rsidR="005D3A73" w:rsidRPr="00B43914" w:rsidRDefault="005D3A73" w:rsidP="000B377E">
      <w:pPr>
        <w:spacing w:before="60"/>
        <w:jc w:val="both"/>
        <w:rPr>
          <w:rFonts w:ascii="Arial" w:hAnsi="Arial" w:cs="Arial"/>
          <w:sz w:val="20"/>
          <w:szCs w:val="20"/>
        </w:rPr>
      </w:pPr>
      <w:r w:rsidRPr="000B377E">
        <w:rPr>
          <w:rFonts w:ascii="Arial" w:hAnsi="Arial" w:cs="Arial"/>
          <w:b/>
          <w:sz w:val="20"/>
          <w:szCs w:val="20"/>
        </w:rPr>
        <w:t xml:space="preserve">1.1 </w:t>
      </w:r>
      <w:r w:rsidRPr="00B43914">
        <w:rPr>
          <w:rFonts w:ascii="Arial" w:hAnsi="Arial" w:cs="Arial"/>
          <w:b/>
          <w:sz w:val="20"/>
          <w:szCs w:val="20"/>
        </w:rPr>
        <w:t xml:space="preserve">Do zadań Wykonawcy </w:t>
      </w:r>
      <w:r w:rsidR="00FD08EA" w:rsidRPr="00B43914">
        <w:rPr>
          <w:rFonts w:ascii="Arial" w:hAnsi="Arial" w:cs="Arial"/>
          <w:b/>
          <w:sz w:val="20"/>
          <w:szCs w:val="20"/>
        </w:rPr>
        <w:t xml:space="preserve">w czasie trwania umowy, </w:t>
      </w:r>
      <w:r w:rsidRPr="00B43914">
        <w:rPr>
          <w:rFonts w:ascii="Arial" w:hAnsi="Arial" w:cs="Arial"/>
          <w:b/>
          <w:sz w:val="20"/>
          <w:szCs w:val="20"/>
        </w:rPr>
        <w:t>należeć będą</w:t>
      </w:r>
      <w:r w:rsidRPr="00B43914">
        <w:rPr>
          <w:rFonts w:ascii="Arial" w:hAnsi="Arial" w:cs="Arial"/>
          <w:sz w:val="20"/>
          <w:szCs w:val="20"/>
        </w:rPr>
        <w:t>:</w:t>
      </w:r>
    </w:p>
    <w:p w14:paraId="6A10174F" w14:textId="77777777" w:rsidR="005D3A73" w:rsidRPr="00B43914" w:rsidRDefault="00FD08EA" w:rsidP="001E7C34">
      <w:pPr>
        <w:pStyle w:val="Akapitzlist"/>
        <w:numPr>
          <w:ilvl w:val="2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914">
        <w:rPr>
          <w:rFonts w:ascii="Arial" w:hAnsi="Arial" w:cs="Arial"/>
          <w:sz w:val="20"/>
          <w:szCs w:val="20"/>
        </w:rPr>
        <w:t>Utrzymanie</w:t>
      </w:r>
      <w:r w:rsidR="005D3A73" w:rsidRPr="00B43914">
        <w:rPr>
          <w:rFonts w:ascii="Arial" w:hAnsi="Arial" w:cs="Arial"/>
          <w:sz w:val="20"/>
          <w:szCs w:val="20"/>
        </w:rPr>
        <w:t xml:space="preserve"> całej infrastruktury sygnalizacji świetlnej w niezmienionym i niepogarszającym stanie w stosunku do stanu z dnia przejścia do eksploatacji, zgodnym z Prawem Budowlanym i przepisami branżowymi a szczególności do: </w:t>
      </w:r>
    </w:p>
    <w:p w14:paraId="065B2A43" w14:textId="77777777" w:rsidR="005D3A73" w:rsidRPr="00B43914" w:rsidRDefault="005D3A73" w:rsidP="000B377E">
      <w:pPr>
        <w:numPr>
          <w:ilvl w:val="1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914">
        <w:rPr>
          <w:rFonts w:ascii="Arial" w:hAnsi="Arial" w:cs="Arial"/>
          <w:sz w:val="20"/>
          <w:szCs w:val="20"/>
        </w:rPr>
        <w:t>utrzymania stanu czystości i czytelności urządzeń i elementów sygnalizacji świetlnych co najmniej raz w ciągu roku mycia komór sygnalizacyjnych z ekranem kontrastowym wraz ze słupkami i przyciskami</w:t>
      </w:r>
      <w:r w:rsidR="001E7C34" w:rsidRPr="00B43914">
        <w:rPr>
          <w:rFonts w:ascii="Arial" w:hAnsi="Arial" w:cs="Arial"/>
          <w:sz w:val="20"/>
          <w:szCs w:val="20"/>
        </w:rPr>
        <w:t xml:space="preserve"> zamontowanymi na sygnalizacji,</w:t>
      </w:r>
    </w:p>
    <w:p w14:paraId="727109C7" w14:textId="77777777" w:rsidR="005D3A73" w:rsidRPr="00B43914" w:rsidRDefault="005D3A73" w:rsidP="000B377E">
      <w:pPr>
        <w:numPr>
          <w:ilvl w:val="1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914">
        <w:rPr>
          <w:rFonts w:ascii="Arial" w:hAnsi="Arial" w:cs="Arial"/>
          <w:sz w:val="20"/>
          <w:szCs w:val="20"/>
        </w:rPr>
        <w:t xml:space="preserve">utrzymanie należytego stanu technicznego urządzeń sygnalizacji w tym korekty ustawień detektorów pojazdów, wymiany uszkodzonych elementów optycznych typu LED na napięcie 230V oraz 42V, zużytych lub zniszczonych uszczelek, osłon kontrastowych, daszków, </w:t>
      </w:r>
    </w:p>
    <w:p w14:paraId="75911565" w14:textId="77777777" w:rsidR="005D3A73" w:rsidRPr="00B43914" w:rsidRDefault="005D3A73" w:rsidP="000B377E">
      <w:pPr>
        <w:numPr>
          <w:ilvl w:val="1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914">
        <w:rPr>
          <w:rFonts w:ascii="Arial" w:hAnsi="Arial" w:cs="Arial"/>
          <w:sz w:val="20"/>
          <w:szCs w:val="20"/>
        </w:rPr>
        <w:t xml:space="preserve">utrzymania sterownika i pozostałych urządzeń w stanie zgodnym z wymogami </w:t>
      </w:r>
      <w:r w:rsidR="001E7C34" w:rsidRPr="00B43914">
        <w:rPr>
          <w:rFonts w:ascii="Arial" w:hAnsi="Arial" w:cs="Arial"/>
          <w:sz w:val="20"/>
          <w:szCs w:val="20"/>
        </w:rPr>
        <w:t>obowiązujących norm i przepisów,</w:t>
      </w:r>
      <w:r w:rsidRPr="00B43914">
        <w:rPr>
          <w:rFonts w:ascii="Arial" w:hAnsi="Arial" w:cs="Arial"/>
          <w:sz w:val="20"/>
          <w:szCs w:val="20"/>
        </w:rPr>
        <w:t xml:space="preserve"> </w:t>
      </w:r>
    </w:p>
    <w:p w14:paraId="59EEB881" w14:textId="77777777" w:rsidR="005D3A73" w:rsidRPr="00B43914" w:rsidRDefault="005D3A73" w:rsidP="000B377E">
      <w:pPr>
        <w:numPr>
          <w:ilvl w:val="1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914">
        <w:rPr>
          <w:rFonts w:ascii="Arial" w:hAnsi="Arial" w:cs="Arial"/>
          <w:sz w:val="20"/>
          <w:szCs w:val="20"/>
        </w:rPr>
        <w:t>wykonanie pomiarów ochronnych, sprawdzenie skuteczności zerowania i rezystancji uziemienia sygnalizacji świetlnej oraz rezystancji izolacji okablowania zgodnie z o</w:t>
      </w:r>
      <w:r w:rsidR="001E7C34" w:rsidRPr="00B43914">
        <w:rPr>
          <w:rFonts w:ascii="Arial" w:hAnsi="Arial" w:cs="Arial"/>
          <w:sz w:val="20"/>
          <w:szCs w:val="20"/>
        </w:rPr>
        <w:t>bowiązującym Prawem Budowlanym,</w:t>
      </w:r>
    </w:p>
    <w:p w14:paraId="36290D99" w14:textId="77777777" w:rsidR="00D25A4C" w:rsidRPr="00B43914" w:rsidRDefault="00D25A4C" w:rsidP="00C24EA2">
      <w:pPr>
        <w:autoSpaceDE w:val="0"/>
        <w:autoSpaceDN w:val="0"/>
        <w:adjustRightInd w:val="0"/>
        <w:ind w:left="1440"/>
        <w:jc w:val="both"/>
        <w:rPr>
          <w:rFonts w:ascii="Arial" w:hAnsi="Arial" w:cs="Arial"/>
          <w:sz w:val="20"/>
          <w:szCs w:val="20"/>
        </w:rPr>
      </w:pPr>
    </w:p>
    <w:p w14:paraId="5FFB6D2A" w14:textId="77777777" w:rsidR="00D25A4C" w:rsidRPr="00B43914" w:rsidRDefault="00D25A4C" w:rsidP="00FD2821">
      <w:pPr>
        <w:pStyle w:val="Akapitzlist"/>
        <w:numPr>
          <w:ilvl w:val="2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B43914">
        <w:rPr>
          <w:rFonts w:ascii="Arial" w:hAnsi="Arial" w:cs="Arial"/>
          <w:sz w:val="20"/>
          <w:szCs w:val="20"/>
        </w:rPr>
        <w:t>Utrzymanie we właściw</w:t>
      </w:r>
      <w:r w:rsidR="00FD2821" w:rsidRPr="00B43914">
        <w:rPr>
          <w:rFonts w:ascii="Arial" w:hAnsi="Arial" w:cs="Arial"/>
          <w:sz w:val="20"/>
          <w:szCs w:val="20"/>
        </w:rPr>
        <w:t>ym stanie technicznym wyświetlaczy prędkości</w:t>
      </w:r>
      <w:r w:rsidRPr="00B43914">
        <w:rPr>
          <w:rFonts w:ascii="Arial" w:hAnsi="Arial" w:cs="Arial"/>
          <w:sz w:val="20"/>
          <w:szCs w:val="20"/>
        </w:rPr>
        <w:t xml:space="preserve"> tak, aby zapewniona była jego poprawna praca zgod</w:t>
      </w:r>
      <w:r w:rsidR="00FD2821" w:rsidRPr="00B43914">
        <w:rPr>
          <w:rFonts w:ascii="Arial" w:hAnsi="Arial" w:cs="Arial"/>
          <w:sz w:val="20"/>
          <w:szCs w:val="20"/>
        </w:rPr>
        <w:t>nie z obowiązującymi przepisami:</w:t>
      </w:r>
      <w:r w:rsidRPr="00B43914">
        <w:rPr>
          <w:rFonts w:ascii="Arial" w:hAnsi="Arial" w:cs="Arial"/>
          <w:sz w:val="20"/>
          <w:szCs w:val="20"/>
        </w:rPr>
        <w:t xml:space="preserve"> </w:t>
      </w:r>
    </w:p>
    <w:p w14:paraId="4B97C225" w14:textId="77777777" w:rsidR="00FD2821" w:rsidRPr="00B43914" w:rsidRDefault="00FD2821" w:rsidP="00FD2821">
      <w:pPr>
        <w:pStyle w:val="Akapitzlist"/>
        <w:numPr>
          <w:ilvl w:val="0"/>
          <w:numId w:val="8"/>
        </w:numPr>
        <w:ind w:left="1418" w:hanging="425"/>
        <w:jc w:val="both"/>
        <w:rPr>
          <w:rFonts w:ascii="Arial" w:hAnsi="Arial" w:cs="Arial"/>
          <w:sz w:val="20"/>
          <w:szCs w:val="20"/>
        </w:rPr>
      </w:pPr>
      <w:r w:rsidRPr="00B43914">
        <w:rPr>
          <w:rFonts w:ascii="Arial" w:hAnsi="Arial" w:cs="Arial"/>
          <w:sz w:val="20"/>
          <w:szCs w:val="20"/>
        </w:rPr>
        <w:t>kontrola i konserwacja połączeń i konstrukcji wsporczych – raz w miesiącu</w:t>
      </w:r>
    </w:p>
    <w:p w14:paraId="17FFCFC6" w14:textId="77777777" w:rsidR="00FD2821" w:rsidRPr="00B43914" w:rsidRDefault="00FD2821" w:rsidP="00FD2821">
      <w:pPr>
        <w:pStyle w:val="Akapitzlist"/>
        <w:numPr>
          <w:ilvl w:val="0"/>
          <w:numId w:val="8"/>
        </w:numPr>
        <w:ind w:left="1418" w:hanging="425"/>
        <w:jc w:val="both"/>
        <w:rPr>
          <w:rFonts w:ascii="Arial" w:hAnsi="Arial" w:cs="Arial"/>
          <w:sz w:val="20"/>
          <w:szCs w:val="20"/>
        </w:rPr>
      </w:pPr>
      <w:r w:rsidRPr="00B43914">
        <w:rPr>
          <w:rFonts w:ascii="Arial" w:hAnsi="Arial" w:cs="Arial"/>
          <w:sz w:val="20"/>
          <w:szCs w:val="20"/>
        </w:rPr>
        <w:t>dokonywanie inspek</w:t>
      </w:r>
      <w:r w:rsidR="00912894" w:rsidRPr="00B43914">
        <w:rPr>
          <w:rFonts w:ascii="Arial" w:hAnsi="Arial" w:cs="Arial"/>
          <w:sz w:val="20"/>
          <w:szCs w:val="20"/>
        </w:rPr>
        <w:t>cji poprawności działania radarów</w:t>
      </w:r>
      <w:r w:rsidRPr="00B43914">
        <w:rPr>
          <w:rFonts w:ascii="Arial" w:hAnsi="Arial" w:cs="Arial"/>
          <w:sz w:val="20"/>
          <w:szCs w:val="20"/>
        </w:rPr>
        <w:t xml:space="preserve"> prędkości (poprawnego wyświetlania prędkości) – raz w miesiącu</w:t>
      </w:r>
    </w:p>
    <w:p w14:paraId="4BD29999" w14:textId="77777777" w:rsidR="00FD2821" w:rsidRPr="00B43914" w:rsidRDefault="00FD2821" w:rsidP="00FD2821">
      <w:pPr>
        <w:pStyle w:val="Akapitzlist"/>
        <w:numPr>
          <w:ilvl w:val="0"/>
          <w:numId w:val="8"/>
        </w:numPr>
        <w:ind w:left="1418" w:hanging="425"/>
        <w:jc w:val="both"/>
        <w:rPr>
          <w:rFonts w:ascii="Arial" w:hAnsi="Arial" w:cs="Arial"/>
          <w:sz w:val="20"/>
          <w:szCs w:val="20"/>
        </w:rPr>
      </w:pPr>
      <w:r w:rsidRPr="00B43914">
        <w:rPr>
          <w:rFonts w:ascii="Arial" w:hAnsi="Arial" w:cs="Arial"/>
          <w:sz w:val="20"/>
          <w:szCs w:val="20"/>
        </w:rPr>
        <w:t>czyszczenie i mycie wyświe</w:t>
      </w:r>
      <w:r w:rsidR="00633236" w:rsidRPr="00B43914">
        <w:rPr>
          <w:rFonts w:ascii="Arial" w:hAnsi="Arial" w:cs="Arial"/>
          <w:sz w:val="20"/>
          <w:szCs w:val="20"/>
        </w:rPr>
        <w:t>tlaczy, radarów</w:t>
      </w:r>
      <w:r w:rsidRPr="00B43914">
        <w:rPr>
          <w:rFonts w:ascii="Arial" w:hAnsi="Arial" w:cs="Arial"/>
          <w:sz w:val="20"/>
          <w:szCs w:val="20"/>
        </w:rPr>
        <w:t xml:space="preserve"> (2 razy w roku), </w:t>
      </w:r>
    </w:p>
    <w:p w14:paraId="695B6509" w14:textId="77777777" w:rsidR="00FD2821" w:rsidRPr="00B43914" w:rsidRDefault="00FD2821" w:rsidP="00FD2821">
      <w:pPr>
        <w:pStyle w:val="Akapitzlist"/>
        <w:numPr>
          <w:ilvl w:val="0"/>
          <w:numId w:val="8"/>
        </w:numPr>
        <w:ind w:left="1418" w:hanging="425"/>
        <w:jc w:val="both"/>
        <w:rPr>
          <w:rFonts w:ascii="Arial" w:hAnsi="Arial" w:cs="Arial"/>
          <w:sz w:val="20"/>
          <w:szCs w:val="20"/>
        </w:rPr>
      </w:pPr>
      <w:r w:rsidRPr="00B43914">
        <w:rPr>
          <w:rFonts w:ascii="Arial" w:hAnsi="Arial" w:cs="Arial"/>
          <w:sz w:val="20"/>
          <w:szCs w:val="20"/>
        </w:rPr>
        <w:t>regulacja sterowników, korekta programu pracy,</w:t>
      </w:r>
    </w:p>
    <w:p w14:paraId="723FFE08" w14:textId="77777777" w:rsidR="00FD2821" w:rsidRPr="00B43914" w:rsidRDefault="00FD2821" w:rsidP="00FD2821">
      <w:pPr>
        <w:pStyle w:val="Akapitzlist"/>
        <w:numPr>
          <w:ilvl w:val="0"/>
          <w:numId w:val="8"/>
        </w:numPr>
        <w:ind w:left="1418" w:hanging="425"/>
        <w:jc w:val="both"/>
        <w:rPr>
          <w:rFonts w:ascii="Arial" w:hAnsi="Arial" w:cs="Arial"/>
          <w:sz w:val="20"/>
          <w:szCs w:val="20"/>
        </w:rPr>
      </w:pPr>
      <w:r w:rsidRPr="00B43914">
        <w:rPr>
          <w:rFonts w:ascii="Arial" w:hAnsi="Arial" w:cs="Arial"/>
          <w:sz w:val="20"/>
          <w:szCs w:val="20"/>
        </w:rPr>
        <w:t>regulacja położenia wyświetlacza pozwalająca uzyskać optymalną widoczności dla uczestników ruchu,</w:t>
      </w:r>
    </w:p>
    <w:p w14:paraId="1C016B19" w14:textId="77777777" w:rsidR="00FD2821" w:rsidRPr="00B43914" w:rsidRDefault="00FD2821" w:rsidP="00FD2821">
      <w:pPr>
        <w:pStyle w:val="Akapitzlist"/>
        <w:numPr>
          <w:ilvl w:val="0"/>
          <w:numId w:val="8"/>
        </w:numPr>
        <w:ind w:left="1418" w:hanging="425"/>
        <w:jc w:val="both"/>
        <w:rPr>
          <w:rFonts w:ascii="Arial" w:hAnsi="Arial" w:cs="Arial"/>
          <w:sz w:val="20"/>
          <w:szCs w:val="20"/>
        </w:rPr>
      </w:pPr>
      <w:r w:rsidRPr="00B43914">
        <w:rPr>
          <w:rFonts w:ascii="Arial" w:hAnsi="Arial" w:cs="Arial"/>
          <w:sz w:val="20"/>
          <w:szCs w:val="20"/>
        </w:rPr>
        <w:t>Przycinanie gałęzi drzew zmniejszających widoczności wyświetlacza (jeśli będzie wymagane)</w:t>
      </w:r>
    </w:p>
    <w:p w14:paraId="7D767106" w14:textId="77777777" w:rsidR="00D25A4C" w:rsidRPr="00B43914" w:rsidRDefault="00D25A4C" w:rsidP="00FD2821">
      <w:pPr>
        <w:ind w:left="993"/>
        <w:jc w:val="both"/>
        <w:rPr>
          <w:rFonts w:ascii="Arial" w:hAnsi="Arial" w:cs="Arial"/>
          <w:sz w:val="20"/>
          <w:szCs w:val="20"/>
        </w:rPr>
      </w:pPr>
    </w:p>
    <w:p w14:paraId="43DAF64E" w14:textId="77777777" w:rsidR="00D25A4C" w:rsidRPr="00B43914" w:rsidRDefault="00D25A4C" w:rsidP="00FD2821">
      <w:pPr>
        <w:pStyle w:val="Akapitzlist"/>
        <w:numPr>
          <w:ilvl w:val="2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B43914">
        <w:rPr>
          <w:rFonts w:ascii="Arial" w:hAnsi="Arial" w:cs="Arial"/>
          <w:sz w:val="20"/>
          <w:szCs w:val="20"/>
        </w:rPr>
        <w:t>Utrzymanie we właściwym stanie technicznym urządzenia oświetleniowe tak, aby zapewniona była ich praca zgodn</w:t>
      </w:r>
      <w:r w:rsidR="00FD2821" w:rsidRPr="00B43914">
        <w:rPr>
          <w:rFonts w:ascii="Arial" w:hAnsi="Arial" w:cs="Arial"/>
          <w:sz w:val="20"/>
          <w:szCs w:val="20"/>
        </w:rPr>
        <w:t>ie z obowiązującymi przepisami:</w:t>
      </w:r>
    </w:p>
    <w:p w14:paraId="4227E361" w14:textId="77777777" w:rsidR="00FD2821" w:rsidRPr="00B43914" w:rsidRDefault="00FD2821" w:rsidP="00FD2821">
      <w:pPr>
        <w:pStyle w:val="Akapitzlist"/>
        <w:numPr>
          <w:ilvl w:val="0"/>
          <w:numId w:val="9"/>
        </w:numPr>
        <w:ind w:left="1418" w:hanging="425"/>
        <w:jc w:val="both"/>
        <w:rPr>
          <w:rFonts w:ascii="Arial" w:hAnsi="Arial" w:cs="Arial"/>
          <w:sz w:val="20"/>
          <w:szCs w:val="20"/>
        </w:rPr>
      </w:pPr>
      <w:r w:rsidRPr="00B43914">
        <w:rPr>
          <w:rFonts w:ascii="Arial" w:hAnsi="Arial" w:cs="Arial"/>
          <w:sz w:val="20"/>
          <w:szCs w:val="20"/>
        </w:rPr>
        <w:t>przeglądy techniczne urządzeń oświetleniowych -  raz w miesiącu,</w:t>
      </w:r>
    </w:p>
    <w:p w14:paraId="0F4AE04D" w14:textId="77777777" w:rsidR="00FD2821" w:rsidRPr="00B43914" w:rsidRDefault="00FD2821" w:rsidP="00FD2821">
      <w:pPr>
        <w:pStyle w:val="Akapitzlist"/>
        <w:numPr>
          <w:ilvl w:val="0"/>
          <w:numId w:val="9"/>
        </w:numPr>
        <w:ind w:left="1418" w:hanging="425"/>
        <w:jc w:val="both"/>
        <w:rPr>
          <w:rFonts w:ascii="Arial" w:hAnsi="Arial" w:cs="Arial"/>
          <w:sz w:val="20"/>
          <w:szCs w:val="20"/>
        </w:rPr>
      </w:pPr>
      <w:r w:rsidRPr="00B43914">
        <w:rPr>
          <w:rFonts w:ascii="Arial" w:hAnsi="Arial" w:cs="Arial"/>
          <w:sz w:val="20"/>
          <w:szCs w:val="20"/>
        </w:rPr>
        <w:t>kontrola i konserwacja połączeń i konstrukcji wsporczych – raz w miesiącu,</w:t>
      </w:r>
    </w:p>
    <w:p w14:paraId="468B9834" w14:textId="77777777" w:rsidR="00FD2821" w:rsidRPr="00B43914" w:rsidRDefault="00FD2821" w:rsidP="00FD2821">
      <w:pPr>
        <w:pStyle w:val="Akapitzlist"/>
        <w:numPr>
          <w:ilvl w:val="0"/>
          <w:numId w:val="9"/>
        </w:numPr>
        <w:ind w:left="1418" w:hanging="425"/>
        <w:jc w:val="both"/>
        <w:rPr>
          <w:rFonts w:ascii="Arial" w:hAnsi="Arial" w:cs="Arial"/>
          <w:sz w:val="20"/>
          <w:szCs w:val="20"/>
        </w:rPr>
      </w:pPr>
      <w:r w:rsidRPr="00B43914">
        <w:rPr>
          <w:rFonts w:ascii="Arial" w:hAnsi="Arial" w:cs="Arial"/>
          <w:sz w:val="20"/>
          <w:szCs w:val="20"/>
        </w:rPr>
        <w:t>dokonywanie inspekcji poprawności działania oświetlenia w porze świecenia – raz w miesiącu,</w:t>
      </w:r>
    </w:p>
    <w:p w14:paraId="745ADF80" w14:textId="77777777" w:rsidR="00FD2821" w:rsidRPr="00B43914" w:rsidRDefault="00FD2821" w:rsidP="00FD2821">
      <w:pPr>
        <w:pStyle w:val="Akapitzlist"/>
        <w:numPr>
          <w:ilvl w:val="0"/>
          <w:numId w:val="9"/>
        </w:numPr>
        <w:ind w:left="1418" w:hanging="425"/>
        <w:jc w:val="both"/>
        <w:rPr>
          <w:rFonts w:ascii="Arial" w:hAnsi="Arial" w:cs="Arial"/>
          <w:sz w:val="20"/>
          <w:szCs w:val="20"/>
        </w:rPr>
      </w:pPr>
      <w:r w:rsidRPr="00B43914">
        <w:rPr>
          <w:rFonts w:ascii="Arial" w:hAnsi="Arial" w:cs="Arial"/>
          <w:sz w:val="20"/>
          <w:szCs w:val="20"/>
        </w:rPr>
        <w:t>czyszczenie i mycie opraw, paneli fotowoltaicznych (2 razy w roku),</w:t>
      </w:r>
    </w:p>
    <w:p w14:paraId="5D3D1ED2" w14:textId="77777777" w:rsidR="00FD2821" w:rsidRPr="00B43914" w:rsidRDefault="00FD2821" w:rsidP="00FD2821">
      <w:pPr>
        <w:pStyle w:val="Akapitzlist"/>
        <w:numPr>
          <w:ilvl w:val="0"/>
          <w:numId w:val="9"/>
        </w:numPr>
        <w:ind w:left="1418" w:hanging="425"/>
        <w:jc w:val="both"/>
        <w:rPr>
          <w:rFonts w:ascii="Arial" w:hAnsi="Arial" w:cs="Arial"/>
          <w:sz w:val="20"/>
          <w:szCs w:val="20"/>
        </w:rPr>
      </w:pPr>
      <w:r w:rsidRPr="00B43914">
        <w:rPr>
          <w:rFonts w:ascii="Arial" w:hAnsi="Arial" w:cs="Arial"/>
          <w:sz w:val="20"/>
          <w:szCs w:val="20"/>
        </w:rPr>
        <w:t>regulacja sterowników,</w:t>
      </w:r>
    </w:p>
    <w:p w14:paraId="0CD438BB" w14:textId="77777777" w:rsidR="00FD2821" w:rsidRPr="00B43914" w:rsidRDefault="00FD2821" w:rsidP="00FD2821">
      <w:pPr>
        <w:pStyle w:val="Akapitzlist"/>
        <w:numPr>
          <w:ilvl w:val="0"/>
          <w:numId w:val="9"/>
        </w:numPr>
        <w:ind w:left="1418" w:hanging="425"/>
        <w:jc w:val="both"/>
        <w:rPr>
          <w:rFonts w:ascii="Arial" w:hAnsi="Arial" w:cs="Arial"/>
          <w:sz w:val="20"/>
          <w:szCs w:val="20"/>
        </w:rPr>
      </w:pPr>
      <w:r w:rsidRPr="00B43914">
        <w:rPr>
          <w:rFonts w:ascii="Arial" w:hAnsi="Arial" w:cs="Arial"/>
          <w:sz w:val="20"/>
          <w:szCs w:val="20"/>
        </w:rPr>
        <w:t>sprawdzenie poprawności działania i pojemności akumulatorów (1 raz w roku),</w:t>
      </w:r>
    </w:p>
    <w:p w14:paraId="44911AA0" w14:textId="77777777" w:rsidR="00FD2821" w:rsidRPr="00B43914" w:rsidRDefault="00FD2821" w:rsidP="00FD2821">
      <w:pPr>
        <w:pStyle w:val="Akapitzlist"/>
        <w:numPr>
          <w:ilvl w:val="0"/>
          <w:numId w:val="9"/>
        </w:numPr>
        <w:ind w:left="1418" w:hanging="425"/>
        <w:jc w:val="both"/>
        <w:rPr>
          <w:rFonts w:ascii="Arial" w:hAnsi="Arial" w:cs="Arial"/>
          <w:sz w:val="20"/>
          <w:szCs w:val="20"/>
        </w:rPr>
      </w:pPr>
      <w:r w:rsidRPr="00B43914">
        <w:rPr>
          <w:rFonts w:ascii="Arial" w:hAnsi="Arial" w:cs="Arial"/>
          <w:sz w:val="20"/>
          <w:szCs w:val="20"/>
        </w:rPr>
        <w:t>regulacja położenia panelu fotowoltaicznego,</w:t>
      </w:r>
    </w:p>
    <w:p w14:paraId="0DB74AEA" w14:textId="77777777" w:rsidR="00FD2821" w:rsidRPr="00B43914" w:rsidRDefault="00FD2821" w:rsidP="00FD2821">
      <w:pPr>
        <w:pStyle w:val="Akapitzlist"/>
        <w:numPr>
          <w:ilvl w:val="0"/>
          <w:numId w:val="9"/>
        </w:numPr>
        <w:ind w:left="1418" w:hanging="425"/>
        <w:jc w:val="both"/>
        <w:rPr>
          <w:rFonts w:ascii="Arial" w:hAnsi="Arial" w:cs="Arial"/>
          <w:sz w:val="20"/>
          <w:szCs w:val="20"/>
        </w:rPr>
      </w:pPr>
      <w:r w:rsidRPr="00B43914">
        <w:rPr>
          <w:rFonts w:ascii="Arial" w:hAnsi="Arial" w:cs="Arial"/>
          <w:sz w:val="20"/>
          <w:szCs w:val="20"/>
        </w:rPr>
        <w:t>regulacja położenia opraw i wysięgników pozwalająca uzyskać optymalną sprawność świetlną,</w:t>
      </w:r>
    </w:p>
    <w:p w14:paraId="4BC19DDE" w14:textId="77777777" w:rsidR="00FD08EA" w:rsidRPr="00B43914" w:rsidRDefault="00FD2821" w:rsidP="00C24EA2">
      <w:pPr>
        <w:pStyle w:val="Akapitzlist"/>
        <w:numPr>
          <w:ilvl w:val="0"/>
          <w:numId w:val="9"/>
        </w:numPr>
        <w:ind w:left="1418" w:hanging="425"/>
        <w:jc w:val="both"/>
        <w:rPr>
          <w:rFonts w:ascii="Arial" w:hAnsi="Arial" w:cs="Arial"/>
          <w:sz w:val="20"/>
          <w:szCs w:val="20"/>
        </w:rPr>
      </w:pPr>
      <w:r w:rsidRPr="00B43914">
        <w:rPr>
          <w:rFonts w:ascii="Arial" w:hAnsi="Arial" w:cs="Arial"/>
          <w:sz w:val="20"/>
          <w:szCs w:val="20"/>
        </w:rPr>
        <w:t>przycinanie gałęzi drzew, kształtowanie korony drzew i krzewów znajdujących się w strumieniu światła dla zapewnienia jak najefektywniejszego działania systemu solarnego (jeśli będzie wymagane)</w:t>
      </w:r>
      <w:r w:rsidR="00C24EA2" w:rsidRPr="00B43914">
        <w:rPr>
          <w:rFonts w:ascii="Arial" w:hAnsi="Arial" w:cs="Arial"/>
          <w:sz w:val="20"/>
          <w:szCs w:val="20"/>
        </w:rPr>
        <w:t>.</w:t>
      </w:r>
    </w:p>
    <w:p w14:paraId="5DD22397" w14:textId="77777777" w:rsidR="001E7C34" w:rsidRPr="000B377E" w:rsidRDefault="001E7C34" w:rsidP="001E7C34">
      <w:pPr>
        <w:autoSpaceDE w:val="0"/>
        <w:autoSpaceDN w:val="0"/>
        <w:adjustRightInd w:val="0"/>
        <w:ind w:left="1440"/>
        <w:jc w:val="both"/>
        <w:rPr>
          <w:rFonts w:ascii="Arial" w:hAnsi="Arial" w:cs="Arial"/>
          <w:sz w:val="20"/>
          <w:szCs w:val="20"/>
        </w:rPr>
      </w:pPr>
    </w:p>
    <w:p w14:paraId="61AC3ECE" w14:textId="77777777" w:rsidR="005D3A73" w:rsidRPr="00465B26" w:rsidRDefault="005D3A73" w:rsidP="00912894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65B26">
        <w:rPr>
          <w:rFonts w:ascii="Arial" w:hAnsi="Arial" w:cs="Arial"/>
          <w:sz w:val="20"/>
          <w:szCs w:val="20"/>
        </w:rPr>
        <w:t>Przekazanie przez Wykonawcę raportu dotyczącego stanu technicznego urządzeń sygnalizacji, stanu zabezpieczenia antykorozyjnego konstrukcji wsporczych, poprawności działania urządzeń i realizowana przez</w:t>
      </w:r>
      <w:r w:rsidR="00CC359F" w:rsidRPr="00465B26">
        <w:rPr>
          <w:rFonts w:ascii="Arial" w:hAnsi="Arial" w:cs="Arial"/>
          <w:sz w:val="20"/>
          <w:szCs w:val="20"/>
        </w:rPr>
        <w:t xml:space="preserve"> </w:t>
      </w:r>
      <w:r w:rsidRPr="00465B26">
        <w:rPr>
          <w:rFonts w:ascii="Arial" w:hAnsi="Arial" w:cs="Arial"/>
          <w:sz w:val="20"/>
          <w:szCs w:val="20"/>
        </w:rPr>
        <w:t xml:space="preserve">nie programów sygnalizacji zgodnych z zatwierdzonymi projektami </w:t>
      </w:r>
      <w:r w:rsidRPr="00465B26">
        <w:rPr>
          <w:rFonts w:ascii="Arial" w:hAnsi="Arial" w:cs="Arial"/>
          <w:b/>
          <w:sz w:val="20"/>
          <w:szCs w:val="20"/>
        </w:rPr>
        <w:t xml:space="preserve">do </w:t>
      </w:r>
      <w:r w:rsidR="00290F92" w:rsidRPr="00465B26">
        <w:rPr>
          <w:rFonts w:ascii="Arial" w:hAnsi="Arial" w:cs="Arial"/>
          <w:b/>
          <w:sz w:val="20"/>
          <w:szCs w:val="20"/>
        </w:rPr>
        <w:t>10 każdego</w:t>
      </w:r>
      <w:r w:rsidR="00912894">
        <w:rPr>
          <w:rFonts w:ascii="Arial" w:hAnsi="Arial" w:cs="Arial"/>
          <w:b/>
          <w:sz w:val="20"/>
          <w:szCs w:val="20"/>
        </w:rPr>
        <w:t>,</w:t>
      </w:r>
      <w:r w:rsidR="00290F92" w:rsidRPr="00465B26">
        <w:rPr>
          <w:rFonts w:ascii="Arial" w:hAnsi="Arial" w:cs="Arial"/>
          <w:b/>
          <w:sz w:val="20"/>
          <w:szCs w:val="20"/>
        </w:rPr>
        <w:t xml:space="preserve"> następnego miesiąca</w:t>
      </w:r>
      <w:r w:rsidR="00CE2317">
        <w:rPr>
          <w:rFonts w:ascii="Arial" w:hAnsi="Arial" w:cs="Arial"/>
          <w:b/>
          <w:sz w:val="20"/>
          <w:szCs w:val="20"/>
        </w:rPr>
        <w:t>,</w:t>
      </w:r>
    </w:p>
    <w:p w14:paraId="27F254B5" w14:textId="77777777" w:rsidR="005D3A73" w:rsidRPr="000B377E" w:rsidRDefault="005D3A73" w:rsidP="00912894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0B377E">
        <w:rPr>
          <w:rFonts w:ascii="Arial" w:hAnsi="Arial" w:cs="Arial"/>
          <w:sz w:val="20"/>
          <w:szCs w:val="20"/>
        </w:rPr>
        <w:t>Utr</w:t>
      </w:r>
      <w:r w:rsidR="00912894">
        <w:rPr>
          <w:rFonts w:ascii="Arial" w:hAnsi="Arial" w:cs="Arial"/>
          <w:sz w:val="20"/>
          <w:szCs w:val="20"/>
        </w:rPr>
        <w:t>zymanie stanu pracy sterowników</w:t>
      </w:r>
      <w:r w:rsidRPr="000B377E">
        <w:rPr>
          <w:rFonts w:ascii="Arial" w:hAnsi="Arial" w:cs="Arial"/>
          <w:sz w:val="20"/>
          <w:szCs w:val="20"/>
        </w:rPr>
        <w:t xml:space="preserve"> zgodnie z dokumentacją obowiązującą dla danego skrzyżowana. </w:t>
      </w:r>
    </w:p>
    <w:p w14:paraId="16A85E80" w14:textId="77777777" w:rsidR="005D3A73" w:rsidRDefault="005D3A73" w:rsidP="00912894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0B377E">
        <w:rPr>
          <w:rFonts w:ascii="Arial" w:hAnsi="Arial" w:cs="Arial"/>
          <w:sz w:val="20"/>
          <w:szCs w:val="20"/>
        </w:rPr>
        <w:t xml:space="preserve">Dokonywanie cotygodniowych, rutynowych przeglądów pracy i stanu technicznego </w:t>
      </w:r>
      <w:r w:rsidR="00CE2317">
        <w:rPr>
          <w:rFonts w:ascii="Arial" w:hAnsi="Arial" w:cs="Arial"/>
          <w:sz w:val="20"/>
          <w:szCs w:val="20"/>
        </w:rPr>
        <w:t>urządzeń sygnalizacji świetlnej,</w:t>
      </w:r>
      <w:r w:rsidRPr="000B377E">
        <w:rPr>
          <w:rFonts w:ascii="Arial" w:hAnsi="Arial" w:cs="Arial"/>
          <w:sz w:val="20"/>
          <w:szCs w:val="20"/>
        </w:rPr>
        <w:t xml:space="preserve"> </w:t>
      </w:r>
    </w:p>
    <w:p w14:paraId="543E178F" w14:textId="77777777" w:rsidR="00912894" w:rsidRPr="00912894" w:rsidRDefault="00912894" w:rsidP="00912894">
      <w:pPr>
        <w:pStyle w:val="Akapitzlist"/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 w:rsidRPr="00912894">
        <w:rPr>
          <w:rFonts w:ascii="Arial" w:hAnsi="Arial" w:cs="Arial"/>
          <w:sz w:val="20"/>
          <w:szCs w:val="20"/>
        </w:rPr>
        <w:t>prowadzenie dziennika objazdów oraz awarii i przekazywanie go Zamawiającemu wra</w:t>
      </w:r>
      <w:r w:rsidR="00CE2317">
        <w:rPr>
          <w:rFonts w:ascii="Arial" w:hAnsi="Arial" w:cs="Arial"/>
          <w:sz w:val="20"/>
          <w:szCs w:val="20"/>
        </w:rPr>
        <w:t>z z comiesięcznym rozliczeniem,</w:t>
      </w:r>
    </w:p>
    <w:p w14:paraId="6D1AB897" w14:textId="77777777" w:rsidR="00912894" w:rsidRPr="000B377E" w:rsidRDefault="00912894" w:rsidP="00912894">
      <w:pPr>
        <w:autoSpaceDE w:val="0"/>
        <w:autoSpaceDN w:val="0"/>
        <w:adjustRightInd w:val="0"/>
        <w:ind w:left="993"/>
        <w:jc w:val="both"/>
        <w:rPr>
          <w:rFonts w:ascii="Arial" w:hAnsi="Arial" w:cs="Arial"/>
          <w:sz w:val="20"/>
          <w:szCs w:val="20"/>
        </w:rPr>
      </w:pPr>
    </w:p>
    <w:p w14:paraId="35286B6C" w14:textId="77777777" w:rsidR="005D3A73" w:rsidRPr="000B377E" w:rsidRDefault="005D3A73" w:rsidP="00912894">
      <w:pPr>
        <w:pStyle w:val="Default"/>
        <w:numPr>
          <w:ilvl w:val="0"/>
          <w:numId w:val="14"/>
        </w:numPr>
        <w:jc w:val="both"/>
        <w:rPr>
          <w:rFonts w:ascii="Arial" w:hAnsi="Arial" w:cs="Arial"/>
          <w:color w:val="auto"/>
          <w:sz w:val="20"/>
          <w:szCs w:val="20"/>
        </w:rPr>
      </w:pPr>
      <w:r w:rsidRPr="000B377E">
        <w:rPr>
          <w:rFonts w:ascii="Arial" w:hAnsi="Arial" w:cs="Arial"/>
          <w:color w:val="auto"/>
          <w:sz w:val="20"/>
          <w:szCs w:val="20"/>
        </w:rPr>
        <w:lastRenderedPageBreak/>
        <w:t>Malowanie szafek sterowników, słupów, wysięgników i bramek oprócz elementów ocynkowan</w:t>
      </w:r>
      <w:r w:rsidR="00CE2317">
        <w:rPr>
          <w:rFonts w:ascii="Arial" w:hAnsi="Arial" w:cs="Arial"/>
          <w:color w:val="auto"/>
          <w:sz w:val="20"/>
          <w:szCs w:val="20"/>
        </w:rPr>
        <w:t>ych na wskazanie Zamawiającego,</w:t>
      </w:r>
    </w:p>
    <w:p w14:paraId="6AADDDBB" w14:textId="77777777" w:rsidR="005D3A73" w:rsidRPr="000B377E" w:rsidRDefault="005D3A73" w:rsidP="00912894">
      <w:pPr>
        <w:pStyle w:val="Default"/>
        <w:numPr>
          <w:ilvl w:val="0"/>
          <w:numId w:val="14"/>
        </w:numPr>
        <w:jc w:val="both"/>
        <w:rPr>
          <w:rFonts w:ascii="Arial" w:hAnsi="Arial" w:cs="Arial"/>
          <w:color w:val="auto"/>
          <w:sz w:val="20"/>
          <w:szCs w:val="20"/>
        </w:rPr>
      </w:pPr>
      <w:r w:rsidRPr="000B377E">
        <w:rPr>
          <w:rFonts w:ascii="Arial" w:hAnsi="Arial" w:cs="Arial"/>
          <w:color w:val="auto"/>
          <w:sz w:val="20"/>
          <w:szCs w:val="20"/>
        </w:rPr>
        <w:t>Zabezpieczenie antykorozyjne konstrukcji wsporczy</w:t>
      </w:r>
      <w:r w:rsidR="00727AD9">
        <w:rPr>
          <w:rFonts w:ascii="Arial" w:hAnsi="Arial" w:cs="Arial"/>
          <w:color w:val="auto"/>
          <w:sz w:val="20"/>
          <w:szCs w:val="20"/>
        </w:rPr>
        <w:t>ch sygnalizacji na wskazanie Za</w:t>
      </w:r>
      <w:r w:rsidRPr="000B377E">
        <w:rPr>
          <w:rFonts w:ascii="Arial" w:hAnsi="Arial" w:cs="Arial"/>
          <w:color w:val="auto"/>
          <w:sz w:val="20"/>
          <w:szCs w:val="20"/>
        </w:rPr>
        <w:t xml:space="preserve">mawiającego. </w:t>
      </w:r>
    </w:p>
    <w:p w14:paraId="2B20446C" w14:textId="77777777" w:rsidR="005D3A73" w:rsidRPr="000B377E" w:rsidRDefault="005D3A73" w:rsidP="00912894">
      <w:pPr>
        <w:pStyle w:val="Default"/>
        <w:numPr>
          <w:ilvl w:val="0"/>
          <w:numId w:val="14"/>
        </w:numPr>
        <w:jc w:val="both"/>
        <w:rPr>
          <w:rFonts w:ascii="Arial" w:hAnsi="Arial" w:cs="Arial"/>
          <w:color w:val="auto"/>
          <w:sz w:val="20"/>
          <w:szCs w:val="20"/>
        </w:rPr>
      </w:pPr>
      <w:r w:rsidRPr="000B377E">
        <w:rPr>
          <w:rFonts w:ascii="Arial" w:hAnsi="Arial" w:cs="Arial"/>
          <w:color w:val="auto"/>
          <w:sz w:val="20"/>
          <w:szCs w:val="20"/>
        </w:rPr>
        <w:t xml:space="preserve">Wykonywanie zamówienia z należytą starannością i zgodnie z zasadami wiedzy i sztuki technicznej. </w:t>
      </w:r>
    </w:p>
    <w:p w14:paraId="0FEDB5E2" w14:textId="77777777" w:rsidR="005D3A73" w:rsidRPr="000B377E" w:rsidRDefault="005D3A73" w:rsidP="00912894">
      <w:pPr>
        <w:pStyle w:val="Default"/>
        <w:numPr>
          <w:ilvl w:val="0"/>
          <w:numId w:val="14"/>
        </w:numPr>
        <w:jc w:val="both"/>
        <w:rPr>
          <w:rFonts w:ascii="Arial" w:hAnsi="Arial" w:cs="Arial"/>
          <w:color w:val="auto"/>
          <w:sz w:val="20"/>
          <w:szCs w:val="20"/>
        </w:rPr>
      </w:pPr>
      <w:r w:rsidRPr="000B377E">
        <w:rPr>
          <w:rFonts w:ascii="Arial" w:hAnsi="Arial" w:cs="Arial"/>
          <w:color w:val="auto"/>
          <w:sz w:val="20"/>
          <w:szCs w:val="20"/>
        </w:rPr>
        <w:t>Zabezpiecz</w:t>
      </w:r>
      <w:r w:rsidR="000B377E">
        <w:rPr>
          <w:rFonts w:ascii="Arial" w:hAnsi="Arial" w:cs="Arial"/>
          <w:color w:val="auto"/>
          <w:sz w:val="20"/>
          <w:szCs w:val="20"/>
        </w:rPr>
        <w:t>enie</w:t>
      </w:r>
      <w:r w:rsidRPr="000B377E">
        <w:rPr>
          <w:rFonts w:ascii="Arial" w:hAnsi="Arial" w:cs="Arial"/>
          <w:color w:val="auto"/>
          <w:sz w:val="20"/>
          <w:szCs w:val="20"/>
        </w:rPr>
        <w:t xml:space="preserve"> i oznakowa</w:t>
      </w:r>
      <w:r w:rsidR="000B377E">
        <w:rPr>
          <w:rFonts w:ascii="Arial" w:hAnsi="Arial" w:cs="Arial"/>
          <w:color w:val="auto"/>
          <w:sz w:val="20"/>
          <w:szCs w:val="20"/>
        </w:rPr>
        <w:t>nie</w:t>
      </w:r>
      <w:r w:rsidRPr="000B377E">
        <w:rPr>
          <w:rFonts w:ascii="Arial" w:hAnsi="Arial" w:cs="Arial"/>
          <w:color w:val="auto"/>
          <w:sz w:val="20"/>
          <w:szCs w:val="20"/>
        </w:rPr>
        <w:t xml:space="preserve"> obszar</w:t>
      </w:r>
      <w:r w:rsidR="000B377E">
        <w:rPr>
          <w:rFonts w:ascii="Arial" w:hAnsi="Arial" w:cs="Arial"/>
          <w:color w:val="auto"/>
          <w:sz w:val="20"/>
          <w:szCs w:val="20"/>
        </w:rPr>
        <w:t>u</w:t>
      </w:r>
      <w:r w:rsidRPr="000B377E">
        <w:rPr>
          <w:rFonts w:ascii="Arial" w:hAnsi="Arial" w:cs="Arial"/>
          <w:color w:val="auto"/>
          <w:sz w:val="20"/>
          <w:szCs w:val="20"/>
        </w:rPr>
        <w:t xml:space="preserve"> robót zgodnie z obowiązującymi przepisami BHP i prawem o ruchu dr</w:t>
      </w:r>
      <w:r w:rsidR="00CE2317">
        <w:rPr>
          <w:rFonts w:ascii="Arial" w:hAnsi="Arial" w:cs="Arial"/>
          <w:color w:val="auto"/>
          <w:sz w:val="20"/>
          <w:szCs w:val="20"/>
        </w:rPr>
        <w:t>ogowym podczas prowadzenia prac,</w:t>
      </w:r>
      <w:r w:rsidRPr="000B377E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2D675FFE" w14:textId="77777777" w:rsidR="005D3A73" w:rsidRPr="000B377E" w:rsidRDefault="005D3A73" w:rsidP="00912894">
      <w:pPr>
        <w:pStyle w:val="Default"/>
        <w:numPr>
          <w:ilvl w:val="0"/>
          <w:numId w:val="14"/>
        </w:numPr>
        <w:jc w:val="both"/>
        <w:rPr>
          <w:rFonts w:ascii="Arial" w:hAnsi="Arial" w:cs="Arial"/>
          <w:color w:val="auto"/>
          <w:sz w:val="20"/>
          <w:szCs w:val="20"/>
        </w:rPr>
      </w:pPr>
      <w:r w:rsidRPr="000B377E">
        <w:rPr>
          <w:rFonts w:ascii="Arial" w:hAnsi="Arial" w:cs="Arial"/>
          <w:color w:val="auto"/>
          <w:sz w:val="20"/>
          <w:szCs w:val="20"/>
        </w:rPr>
        <w:t>Posiada</w:t>
      </w:r>
      <w:r w:rsidR="000B377E">
        <w:rPr>
          <w:rFonts w:ascii="Arial" w:hAnsi="Arial" w:cs="Arial"/>
          <w:color w:val="auto"/>
          <w:sz w:val="20"/>
          <w:szCs w:val="20"/>
        </w:rPr>
        <w:t>nie</w:t>
      </w:r>
      <w:r w:rsidRPr="000B377E">
        <w:rPr>
          <w:rFonts w:ascii="Arial" w:hAnsi="Arial" w:cs="Arial"/>
          <w:color w:val="auto"/>
          <w:sz w:val="20"/>
          <w:szCs w:val="20"/>
        </w:rPr>
        <w:t xml:space="preserve"> dokument</w:t>
      </w:r>
      <w:r w:rsidR="000B377E">
        <w:rPr>
          <w:rFonts w:ascii="Arial" w:hAnsi="Arial" w:cs="Arial"/>
          <w:color w:val="auto"/>
          <w:sz w:val="20"/>
          <w:szCs w:val="20"/>
        </w:rPr>
        <w:t>ów</w:t>
      </w:r>
      <w:r w:rsidRPr="000B377E">
        <w:rPr>
          <w:rFonts w:ascii="Arial" w:hAnsi="Arial" w:cs="Arial"/>
          <w:color w:val="auto"/>
          <w:sz w:val="20"/>
          <w:szCs w:val="20"/>
        </w:rPr>
        <w:t xml:space="preserve"> na materiały dopuszczające do ich użycia, do bieżącego utrzymania, napraw i konser</w:t>
      </w:r>
      <w:r w:rsidR="00912894">
        <w:rPr>
          <w:rFonts w:ascii="Arial" w:hAnsi="Arial" w:cs="Arial"/>
          <w:color w:val="auto"/>
          <w:sz w:val="20"/>
          <w:szCs w:val="20"/>
        </w:rPr>
        <w:t xml:space="preserve">wacji sygnalizacji świetlnych, aktywnego </w:t>
      </w:r>
      <w:r w:rsidRPr="000B377E">
        <w:rPr>
          <w:rFonts w:ascii="Arial" w:hAnsi="Arial" w:cs="Arial"/>
          <w:color w:val="auto"/>
          <w:sz w:val="20"/>
          <w:szCs w:val="20"/>
        </w:rPr>
        <w:t>przejścia dla pieszych</w:t>
      </w:r>
      <w:r w:rsidR="00CA2E84">
        <w:rPr>
          <w:rFonts w:ascii="Arial" w:hAnsi="Arial" w:cs="Arial"/>
          <w:color w:val="auto"/>
          <w:sz w:val="20"/>
          <w:szCs w:val="20"/>
        </w:rPr>
        <w:t xml:space="preserve"> na </w:t>
      </w:r>
      <w:r w:rsidR="00912894">
        <w:rPr>
          <w:rFonts w:ascii="Arial" w:hAnsi="Arial" w:cs="Arial"/>
          <w:color w:val="auto"/>
          <w:sz w:val="20"/>
          <w:szCs w:val="20"/>
        </w:rPr>
        <w:t xml:space="preserve">Al. </w:t>
      </w:r>
      <w:r w:rsidR="00CA2E84">
        <w:rPr>
          <w:rFonts w:ascii="Arial" w:hAnsi="Arial" w:cs="Arial"/>
          <w:color w:val="auto"/>
          <w:sz w:val="20"/>
          <w:szCs w:val="20"/>
        </w:rPr>
        <w:t>Tysiąclecia (aktywne przejście dla pieszych),</w:t>
      </w:r>
      <w:r w:rsidR="00EA3E67">
        <w:rPr>
          <w:rFonts w:ascii="Arial" w:hAnsi="Arial" w:cs="Arial"/>
          <w:color w:val="auto"/>
          <w:sz w:val="20"/>
          <w:szCs w:val="20"/>
        </w:rPr>
        <w:t xml:space="preserve"> wyświetlaczy prędkości </w:t>
      </w:r>
      <w:r w:rsidR="00CE2317">
        <w:rPr>
          <w:rFonts w:ascii="Arial" w:hAnsi="Arial" w:cs="Arial"/>
          <w:color w:val="auto"/>
          <w:sz w:val="20"/>
          <w:szCs w:val="20"/>
        </w:rPr>
        <w:t>i oświetlenia solarnego,</w:t>
      </w:r>
    </w:p>
    <w:p w14:paraId="71DA5249" w14:textId="77777777" w:rsidR="005D3A73" w:rsidRPr="000B377E" w:rsidRDefault="005D3A73" w:rsidP="00912894">
      <w:pPr>
        <w:pStyle w:val="Default"/>
        <w:numPr>
          <w:ilvl w:val="0"/>
          <w:numId w:val="14"/>
        </w:numPr>
        <w:jc w:val="both"/>
        <w:rPr>
          <w:rFonts w:ascii="Arial" w:hAnsi="Arial" w:cs="Arial"/>
          <w:color w:val="auto"/>
          <w:sz w:val="20"/>
          <w:szCs w:val="20"/>
        </w:rPr>
      </w:pPr>
      <w:r w:rsidRPr="000B377E">
        <w:rPr>
          <w:rFonts w:ascii="Arial" w:hAnsi="Arial" w:cs="Arial"/>
          <w:color w:val="auto"/>
          <w:sz w:val="20"/>
          <w:szCs w:val="20"/>
        </w:rPr>
        <w:t>We własnym zakresie dostarcza</w:t>
      </w:r>
      <w:r w:rsidR="000B377E">
        <w:rPr>
          <w:rFonts w:ascii="Arial" w:hAnsi="Arial" w:cs="Arial"/>
          <w:color w:val="auto"/>
          <w:sz w:val="20"/>
          <w:szCs w:val="20"/>
        </w:rPr>
        <w:t>nie</w:t>
      </w:r>
      <w:r w:rsidRPr="000B377E">
        <w:rPr>
          <w:rFonts w:ascii="Arial" w:hAnsi="Arial" w:cs="Arial"/>
          <w:color w:val="auto"/>
          <w:sz w:val="20"/>
          <w:szCs w:val="20"/>
        </w:rPr>
        <w:t xml:space="preserve"> materiał</w:t>
      </w:r>
      <w:r w:rsidR="000B377E">
        <w:rPr>
          <w:rFonts w:ascii="Arial" w:hAnsi="Arial" w:cs="Arial"/>
          <w:color w:val="auto"/>
          <w:sz w:val="20"/>
          <w:szCs w:val="20"/>
        </w:rPr>
        <w:t>ów</w:t>
      </w:r>
      <w:r w:rsidRPr="000B377E">
        <w:rPr>
          <w:rFonts w:ascii="Arial" w:hAnsi="Arial" w:cs="Arial"/>
          <w:color w:val="auto"/>
          <w:sz w:val="20"/>
          <w:szCs w:val="20"/>
        </w:rPr>
        <w:t xml:space="preserve"> eksploatacyjn</w:t>
      </w:r>
      <w:r w:rsidR="000B377E">
        <w:rPr>
          <w:rFonts w:ascii="Arial" w:hAnsi="Arial" w:cs="Arial"/>
          <w:color w:val="auto"/>
          <w:sz w:val="20"/>
          <w:szCs w:val="20"/>
        </w:rPr>
        <w:t>ych</w:t>
      </w:r>
      <w:r w:rsidRPr="000B377E">
        <w:rPr>
          <w:rFonts w:ascii="Arial" w:hAnsi="Arial" w:cs="Arial"/>
          <w:color w:val="auto"/>
          <w:sz w:val="20"/>
          <w:szCs w:val="20"/>
        </w:rPr>
        <w:t xml:space="preserve"> i części zamienn</w:t>
      </w:r>
      <w:r w:rsidR="000B377E">
        <w:rPr>
          <w:rFonts w:ascii="Arial" w:hAnsi="Arial" w:cs="Arial"/>
          <w:color w:val="auto"/>
          <w:sz w:val="20"/>
          <w:szCs w:val="20"/>
        </w:rPr>
        <w:t>ych</w:t>
      </w:r>
      <w:r w:rsidRPr="000B377E">
        <w:rPr>
          <w:rFonts w:ascii="Arial" w:hAnsi="Arial" w:cs="Arial"/>
          <w:color w:val="auto"/>
          <w:sz w:val="20"/>
          <w:szCs w:val="20"/>
        </w:rPr>
        <w:t xml:space="preserve"> (daszki, bezpieczniki, uchwyty i konsole mocujące, uszczelki itp.) niezbędne do wykonania czynności bie</w:t>
      </w:r>
      <w:r w:rsidR="00CE2317">
        <w:rPr>
          <w:rFonts w:ascii="Arial" w:hAnsi="Arial" w:cs="Arial"/>
          <w:color w:val="auto"/>
          <w:sz w:val="20"/>
          <w:szCs w:val="20"/>
        </w:rPr>
        <w:t>żącego utrzymania i konserwacji,</w:t>
      </w:r>
    </w:p>
    <w:p w14:paraId="5F93B181" w14:textId="77777777" w:rsidR="00202BC0" w:rsidRPr="000B377E" w:rsidRDefault="00EA3E67" w:rsidP="00912894">
      <w:pPr>
        <w:pStyle w:val="Default"/>
        <w:numPr>
          <w:ilvl w:val="0"/>
          <w:numId w:val="14"/>
        </w:numPr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Usuwanie awarii sygnalizacji, wyświetlaczy prędkości i oświetlenia solarnego </w:t>
      </w:r>
      <w:r w:rsidR="00202BC0" w:rsidRPr="000B377E">
        <w:rPr>
          <w:rFonts w:ascii="Arial" w:hAnsi="Arial" w:cs="Arial"/>
          <w:sz w:val="20"/>
          <w:szCs w:val="20"/>
        </w:rPr>
        <w:t>w trybie natychmiastowym</w:t>
      </w:r>
    </w:p>
    <w:p w14:paraId="400D8CC9" w14:textId="77777777" w:rsidR="00202BC0" w:rsidRPr="000B377E" w:rsidRDefault="00202BC0" w:rsidP="00912894">
      <w:pPr>
        <w:pStyle w:val="Default"/>
        <w:numPr>
          <w:ilvl w:val="0"/>
          <w:numId w:val="14"/>
        </w:numPr>
        <w:jc w:val="both"/>
        <w:rPr>
          <w:rFonts w:ascii="Arial" w:hAnsi="Arial" w:cs="Arial"/>
          <w:color w:val="auto"/>
          <w:sz w:val="20"/>
          <w:szCs w:val="20"/>
        </w:rPr>
      </w:pPr>
      <w:r w:rsidRPr="000B377E">
        <w:rPr>
          <w:rFonts w:ascii="Arial" w:hAnsi="Arial" w:cs="Arial"/>
          <w:sz w:val="20"/>
          <w:szCs w:val="20"/>
        </w:rPr>
        <w:t>W przypadku dewastacji, kradzieży, kolizji lub zdarzeń losowych, wykonanie pełnej dokumentacji fotograficznej przedstawiającej stopień zniszczenia urządzenia</w:t>
      </w:r>
      <w:r w:rsidR="00CE2317">
        <w:rPr>
          <w:rFonts w:ascii="Arial" w:hAnsi="Arial" w:cs="Arial"/>
          <w:sz w:val="20"/>
          <w:szCs w:val="20"/>
        </w:rPr>
        <w:t>,</w:t>
      </w:r>
    </w:p>
    <w:p w14:paraId="62DEDC93" w14:textId="77777777" w:rsidR="00202BC0" w:rsidRPr="000B377E" w:rsidRDefault="00202BC0" w:rsidP="00912894">
      <w:pPr>
        <w:pStyle w:val="Default"/>
        <w:numPr>
          <w:ilvl w:val="0"/>
          <w:numId w:val="14"/>
        </w:numPr>
        <w:jc w:val="both"/>
        <w:rPr>
          <w:rFonts w:ascii="Arial" w:hAnsi="Arial" w:cs="Arial"/>
          <w:color w:val="auto"/>
          <w:sz w:val="20"/>
          <w:szCs w:val="20"/>
        </w:rPr>
      </w:pPr>
      <w:r w:rsidRPr="000B377E">
        <w:rPr>
          <w:rFonts w:ascii="Arial" w:hAnsi="Arial" w:cs="Arial"/>
          <w:sz w:val="20"/>
          <w:szCs w:val="20"/>
        </w:rPr>
        <w:t>Usługi należy prowadzić przy utrzymaniu ruchu</w:t>
      </w:r>
      <w:r w:rsidR="00CE2317">
        <w:rPr>
          <w:rFonts w:ascii="Arial" w:hAnsi="Arial" w:cs="Arial"/>
          <w:sz w:val="20"/>
          <w:szCs w:val="20"/>
        </w:rPr>
        <w:t>,</w:t>
      </w:r>
    </w:p>
    <w:p w14:paraId="1AC0E047" w14:textId="77777777" w:rsidR="00202BC0" w:rsidRPr="000B377E" w:rsidRDefault="00202BC0" w:rsidP="00912894">
      <w:pPr>
        <w:pStyle w:val="Default"/>
        <w:numPr>
          <w:ilvl w:val="0"/>
          <w:numId w:val="14"/>
        </w:numPr>
        <w:jc w:val="both"/>
        <w:rPr>
          <w:rFonts w:ascii="Arial" w:hAnsi="Arial" w:cs="Arial"/>
          <w:color w:val="auto"/>
          <w:sz w:val="20"/>
          <w:szCs w:val="20"/>
        </w:rPr>
      </w:pPr>
      <w:r w:rsidRPr="000B377E">
        <w:rPr>
          <w:rFonts w:ascii="Arial" w:hAnsi="Arial" w:cs="Arial"/>
          <w:sz w:val="20"/>
          <w:szCs w:val="20"/>
        </w:rPr>
        <w:t>W przypadku imprez masowych, gdzie b</w:t>
      </w:r>
      <w:r w:rsidR="00EA3E67">
        <w:rPr>
          <w:rFonts w:ascii="Arial" w:hAnsi="Arial" w:cs="Arial"/>
          <w:sz w:val="20"/>
          <w:szCs w:val="20"/>
        </w:rPr>
        <w:t xml:space="preserve">ędzie konieczność czasowych </w:t>
      </w:r>
      <w:proofErr w:type="spellStart"/>
      <w:r w:rsidR="00EA3E67">
        <w:rPr>
          <w:rFonts w:ascii="Arial" w:hAnsi="Arial" w:cs="Arial"/>
          <w:sz w:val="20"/>
          <w:szCs w:val="20"/>
        </w:rPr>
        <w:t>wyłą</w:t>
      </w:r>
      <w:r w:rsidRPr="000B377E">
        <w:rPr>
          <w:rFonts w:ascii="Arial" w:hAnsi="Arial" w:cs="Arial"/>
          <w:sz w:val="20"/>
          <w:szCs w:val="20"/>
        </w:rPr>
        <w:t>czeń</w:t>
      </w:r>
      <w:proofErr w:type="spellEnd"/>
      <w:r w:rsidRPr="000B377E">
        <w:rPr>
          <w:rFonts w:ascii="Arial" w:hAnsi="Arial" w:cs="Arial"/>
          <w:sz w:val="20"/>
          <w:szCs w:val="20"/>
        </w:rPr>
        <w:t xml:space="preserve"> sygnalizacji na ciągach komunikacyjnych Wykonawca zobowiązany jest na żądanie Policji </w:t>
      </w:r>
      <w:r w:rsidR="000B377E">
        <w:rPr>
          <w:rFonts w:ascii="Arial" w:hAnsi="Arial" w:cs="Arial"/>
          <w:sz w:val="20"/>
          <w:szCs w:val="20"/>
        </w:rPr>
        <w:t xml:space="preserve">lub Zamawiającego </w:t>
      </w:r>
      <w:r w:rsidRPr="000B377E">
        <w:rPr>
          <w:rFonts w:ascii="Arial" w:hAnsi="Arial" w:cs="Arial"/>
          <w:sz w:val="20"/>
          <w:szCs w:val="20"/>
        </w:rPr>
        <w:t xml:space="preserve">wydelegować swojego pracownika z samochodem dla dokonania w/w </w:t>
      </w:r>
      <w:proofErr w:type="spellStart"/>
      <w:r w:rsidRPr="000B377E">
        <w:rPr>
          <w:rFonts w:ascii="Arial" w:hAnsi="Arial" w:cs="Arial"/>
          <w:sz w:val="20"/>
          <w:szCs w:val="20"/>
        </w:rPr>
        <w:t>wyłączeń</w:t>
      </w:r>
      <w:proofErr w:type="spellEnd"/>
      <w:r w:rsidRPr="000B377E">
        <w:rPr>
          <w:rFonts w:ascii="Arial" w:hAnsi="Arial" w:cs="Arial"/>
          <w:sz w:val="20"/>
          <w:szCs w:val="20"/>
        </w:rPr>
        <w:t xml:space="preserve"> i ponownego załączenia sygnalizacji po zakończeniu imprezy, uroczystości,</w:t>
      </w:r>
    </w:p>
    <w:p w14:paraId="7468B458" w14:textId="77777777" w:rsidR="00202BC0" w:rsidRPr="000B377E" w:rsidRDefault="00202BC0" w:rsidP="00912894">
      <w:pPr>
        <w:pStyle w:val="Default"/>
        <w:numPr>
          <w:ilvl w:val="0"/>
          <w:numId w:val="14"/>
        </w:numPr>
        <w:jc w:val="both"/>
        <w:rPr>
          <w:rFonts w:ascii="Arial" w:hAnsi="Arial" w:cs="Arial"/>
          <w:color w:val="auto"/>
          <w:sz w:val="20"/>
          <w:szCs w:val="20"/>
        </w:rPr>
      </w:pPr>
      <w:r w:rsidRPr="000B377E">
        <w:rPr>
          <w:rFonts w:ascii="Arial" w:hAnsi="Arial" w:cs="Arial"/>
          <w:sz w:val="20"/>
          <w:szCs w:val="20"/>
        </w:rPr>
        <w:t>całodobowy dyżur telefoniczny dla zgłoszeń awarii, uszkodzeń lub usterek w pracy sygnalizacji przekazywanych przez Zamawiającego lub odpowiednie służby porządkowe lub mieszkańców do Wykonawcy,</w:t>
      </w:r>
    </w:p>
    <w:p w14:paraId="6FDB88C8" w14:textId="77777777" w:rsidR="00202BC0" w:rsidRPr="000B377E" w:rsidRDefault="00202BC0" w:rsidP="00912894">
      <w:pPr>
        <w:pStyle w:val="Teksttreci20"/>
        <w:numPr>
          <w:ilvl w:val="0"/>
          <w:numId w:val="14"/>
        </w:numPr>
        <w:shd w:val="clear" w:color="auto" w:fill="auto"/>
        <w:tabs>
          <w:tab w:val="left" w:pos="717"/>
        </w:tabs>
        <w:spacing w:before="0" w:after="0" w:line="240" w:lineRule="exact"/>
        <w:jc w:val="both"/>
        <w:rPr>
          <w:rFonts w:ascii="Arial" w:hAnsi="Arial" w:cs="Arial"/>
        </w:rPr>
      </w:pPr>
      <w:r w:rsidRPr="000B377E">
        <w:rPr>
          <w:rFonts w:ascii="Arial" w:hAnsi="Arial" w:cs="Arial"/>
        </w:rPr>
        <w:t>wykonawca zobowiązany jest do bezzwłocznego usuwania każdej awarii urządzeń ulicznej sygnalizacji ś</w:t>
      </w:r>
      <w:r w:rsidR="00EA3E67">
        <w:rPr>
          <w:rFonts w:ascii="Arial" w:hAnsi="Arial" w:cs="Arial"/>
        </w:rPr>
        <w:t>wietlnej (</w:t>
      </w:r>
      <w:r w:rsidRPr="000B377E">
        <w:rPr>
          <w:rFonts w:ascii="Arial" w:hAnsi="Arial" w:cs="Arial"/>
        </w:rPr>
        <w:t>również wtedy, gdy wystąpiła ona na skutek kolizji drogowej, czy też wandalizmu</w:t>
      </w:r>
      <w:r w:rsidR="00EA3E67">
        <w:rPr>
          <w:rFonts w:ascii="Arial" w:hAnsi="Arial" w:cs="Arial"/>
        </w:rPr>
        <w:t>,</w:t>
      </w:r>
      <w:r w:rsidRPr="000B377E">
        <w:rPr>
          <w:rFonts w:ascii="Arial" w:hAnsi="Arial" w:cs="Arial"/>
        </w:rPr>
        <w:t xml:space="preserve"> a zgłoszenie wpłynęło od Zamawiającego, Straży Miejskiej, Policji czy też innego źródła).</w:t>
      </w:r>
    </w:p>
    <w:p w14:paraId="541B4163" w14:textId="77777777" w:rsidR="00202BC0" w:rsidRPr="000B377E" w:rsidRDefault="00202BC0" w:rsidP="00912894">
      <w:pPr>
        <w:pStyle w:val="Default"/>
        <w:numPr>
          <w:ilvl w:val="0"/>
          <w:numId w:val="14"/>
        </w:numPr>
        <w:jc w:val="both"/>
        <w:rPr>
          <w:rFonts w:ascii="Arial" w:hAnsi="Arial" w:cs="Arial"/>
          <w:color w:val="auto"/>
          <w:sz w:val="20"/>
          <w:szCs w:val="20"/>
        </w:rPr>
      </w:pPr>
      <w:r w:rsidRPr="000B377E">
        <w:rPr>
          <w:rFonts w:ascii="Arial" w:hAnsi="Arial" w:cs="Arial"/>
          <w:sz w:val="20"/>
          <w:szCs w:val="20"/>
        </w:rPr>
        <w:t>Przystąpienie do prac związanych z usunięciem awarii powinno nastąpić w cza</w:t>
      </w:r>
      <w:r w:rsidR="00EA3E67">
        <w:rPr>
          <w:rFonts w:ascii="Arial" w:hAnsi="Arial" w:cs="Arial"/>
          <w:sz w:val="20"/>
          <w:szCs w:val="20"/>
        </w:rPr>
        <w:t>sie nie dłuższym niż                           2 godziny</w:t>
      </w:r>
      <w:r w:rsidRPr="000B377E">
        <w:rPr>
          <w:rFonts w:ascii="Arial" w:hAnsi="Arial" w:cs="Arial"/>
          <w:sz w:val="20"/>
          <w:szCs w:val="20"/>
        </w:rPr>
        <w:t>. Wykonawca niezwłocznie poinformuje Zamawiającego o przystąpieniu do usuwania awarii, o wystąpieniu której Wykonawca otrzymał informację ze źródła innego niż Zamawiający oraz natychmiastowo zgłosi usunięcie awarii</w:t>
      </w:r>
    </w:p>
    <w:p w14:paraId="34A85FFD" w14:textId="77777777" w:rsidR="00202BC0" w:rsidRPr="000B377E" w:rsidRDefault="00202BC0" w:rsidP="00912894">
      <w:pPr>
        <w:pStyle w:val="Default"/>
        <w:numPr>
          <w:ilvl w:val="0"/>
          <w:numId w:val="14"/>
        </w:numPr>
        <w:jc w:val="both"/>
        <w:rPr>
          <w:rFonts w:ascii="Arial" w:hAnsi="Arial" w:cs="Arial"/>
          <w:color w:val="auto"/>
          <w:sz w:val="20"/>
          <w:szCs w:val="20"/>
        </w:rPr>
      </w:pPr>
      <w:r w:rsidRPr="000B377E">
        <w:rPr>
          <w:rFonts w:ascii="Arial" w:hAnsi="Arial" w:cs="Arial"/>
          <w:sz w:val="20"/>
          <w:szCs w:val="20"/>
        </w:rPr>
        <w:t>Wykonawca ponosi pełną odpowiedzialność za szkody wynikłe z niewłaściwego stanu sygnalizacji ulicznej,</w:t>
      </w:r>
    </w:p>
    <w:p w14:paraId="3A772B67" w14:textId="77777777" w:rsidR="00202BC0" w:rsidRPr="000B377E" w:rsidRDefault="00202BC0" w:rsidP="00912894">
      <w:pPr>
        <w:pStyle w:val="Default"/>
        <w:numPr>
          <w:ilvl w:val="0"/>
          <w:numId w:val="14"/>
        </w:numPr>
        <w:jc w:val="both"/>
        <w:rPr>
          <w:rFonts w:ascii="Arial" w:hAnsi="Arial" w:cs="Arial"/>
          <w:color w:val="auto"/>
          <w:sz w:val="20"/>
          <w:szCs w:val="20"/>
        </w:rPr>
      </w:pPr>
      <w:r w:rsidRPr="000B377E">
        <w:rPr>
          <w:rFonts w:ascii="Arial" w:hAnsi="Arial" w:cs="Arial"/>
          <w:sz w:val="20"/>
          <w:szCs w:val="20"/>
        </w:rPr>
        <w:t>wszystkie elementy sygnalizacji świetlnych oraz inne elementy niezbędne do prawidłowej pracy sygnalizacji Wykonawca zobowiązany jest utrzymywać w stanie technicznym zgodnym z obowiązującymi w tym zakresie przepisami, zapewniającymi ich ciągłą i bezawaryjną eksploatację</w:t>
      </w:r>
      <w:r w:rsidR="00343FE8" w:rsidRPr="000B377E">
        <w:rPr>
          <w:rFonts w:ascii="Arial" w:hAnsi="Arial" w:cs="Arial"/>
          <w:sz w:val="20"/>
          <w:szCs w:val="20"/>
        </w:rPr>
        <w:t>,</w:t>
      </w:r>
    </w:p>
    <w:p w14:paraId="08C8D4A1" w14:textId="77777777" w:rsidR="00343FE8" w:rsidRPr="000B377E" w:rsidRDefault="00343FE8" w:rsidP="00912894">
      <w:pPr>
        <w:pStyle w:val="Teksttreci20"/>
        <w:numPr>
          <w:ilvl w:val="0"/>
          <w:numId w:val="14"/>
        </w:numPr>
        <w:shd w:val="clear" w:color="auto" w:fill="auto"/>
        <w:spacing w:before="0" w:after="0" w:line="240" w:lineRule="exact"/>
        <w:jc w:val="both"/>
        <w:rPr>
          <w:rFonts w:ascii="Arial" w:hAnsi="Arial" w:cs="Arial"/>
        </w:rPr>
      </w:pPr>
      <w:r w:rsidRPr="000B377E">
        <w:rPr>
          <w:rFonts w:ascii="Arial" w:hAnsi="Arial" w:cs="Arial"/>
        </w:rPr>
        <w:t>Zamawiający może wprowadzić wspólne (Zamawiający i Wykonawca) przeglądy kontrolne w celu stwierdzenia jakości prowadzonych prac utrzymaniowych.</w:t>
      </w:r>
    </w:p>
    <w:p w14:paraId="1B91DF89" w14:textId="77777777" w:rsidR="00343FE8" w:rsidRPr="000B377E" w:rsidRDefault="00343FE8" w:rsidP="00912894">
      <w:pPr>
        <w:pStyle w:val="Teksttreci20"/>
        <w:numPr>
          <w:ilvl w:val="0"/>
          <w:numId w:val="14"/>
        </w:numPr>
        <w:shd w:val="clear" w:color="auto" w:fill="auto"/>
        <w:spacing w:before="0" w:after="0" w:line="240" w:lineRule="exact"/>
        <w:jc w:val="both"/>
        <w:rPr>
          <w:rFonts w:ascii="Arial" w:hAnsi="Arial" w:cs="Arial"/>
        </w:rPr>
      </w:pPr>
      <w:r w:rsidRPr="000B377E">
        <w:rPr>
          <w:rFonts w:ascii="Arial" w:hAnsi="Arial" w:cs="Arial"/>
        </w:rPr>
        <w:t>W przypadku stwierdzenia w trakcie kontroli lub odbioru robót, że Wykonawca wykonał czynności związane z utrzymaniem i konserwacją urządzeń ulicznej sygnalizacji świetlnej w sposób nienależyty lub prowadził roboty bez prawidłowego zabezpieczenia, Zamawiający uprawniony jest do stosowania potrąceń z należytego miesięcznego wynagrodzenia (ogółem) wg następujących zasad:</w:t>
      </w:r>
    </w:p>
    <w:p w14:paraId="46394357" w14:textId="77777777" w:rsidR="00343FE8" w:rsidRPr="000B377E" w:rsidRDefault="00343FE8" w:rsidP="00BF6D44">
      <w:pPr>
        <w:pStyle w:val="Teksttreci20"/>
        <w:shd w:val="clear" w:color="auto" w:fill="auto"/>
        <w:tabs>
          <w:tab w:val="left" w:pos="969"/>
        </w:tabs>
        <w:spacing w:before="0" w:after="0" w:line="240" w:lineRule="exact"/>
        <w:ind w:left="1276" w:hanging="142"/>
        <w:jc w:val="both"/>
        <w:rPr>
          <w:rFonts w:ascii="Arial" w:hAnsi="Arial" w:cs="Arial"/>
        </w:rPr>
      </w:pPr>
      <w:r w:rsidRPr="000B377E">
        <w:rPr>
          <w:rFonts w:ascii="Arial" w:hAnsi="Arial" w:cs="Arial"/>
        </w:rPr>
        <w:t>- za pierwszy przypadek takiego stwierdzenia - do 25% wartości wynagrodzenia,</w:t>
      </w:r>
    </w:p>
    <w:p w14:paraId="1DD93FC4" w14:textId="77777777" w:rsidR="00343FE8" w:rsidRPr="000B377E" w:rsidRDefault="00343FE8" w:rsidP="00BF6D44">
      <w:pPr>
        <w:pStyle w:val="Teksttreci20"/>
        <w:shd w:val="clear" w:color="auto" w:fill="auto"/>
        <w:tabs>
          <w:tab w:val="left" w:pos="969"/>
        </w:tabs>
        <w:spacing w:before="0" w:after="0" w:line="240" w:lineRule="exact"/>
        <w:ind w:left="1276" w:hanging="142"/>
        <w:jc w:val="both"/>
        <w:rPr>
          <w:rFonts w:ascii="Arial" w:hAnsi="Arial" w:cs="Arial"/>
        </w:rPr>
      </w:pPr>
      <w:r w:rsidRPr="000B377E">
        <w:rPr>
          <w:rFonts w:ascii="Arial" w:hAnsi="Arial" w:cs="Arial"/>
        </w:rPr>
        <w:t>- za drugi przypadek - do 50% wartości zamówienia</w:t>
      </w:r>
    </w:p>
    <w:p w14:paraId="32700FE8" w14:textId="77777777" w:rsidR="00343FE8" w:rsidRDefault="00343FE8" w:rsidP="00BF6D44">
      <w:pPr>
        <w:pStyle w:val="Teksttreci20"/>
        <w:shd w:val="clear" w:color="auto" w:fill="auto"/>
        <w:tabs>
          <w:tab w:val="left" w:pos="946"/>
        </w:tabs>
        <w:spacing w:before="0" w:after="0" w:line="240" w:lineRule="exact"/>
        <w:ind w:left="1276" w:hanging="142"/>
        <w:jc w:val="both"/>
        <w:rPr>
          <w:rFonts w:ascii="Arial" w:hAnsi="Arial" w:cs="Arial"/>
        </w:rPr>
      </w:pPr>
      <w:r w:rsidRPr="000B377E">
        <w:rPr>
          <w:rFonts w:ascii="Arial" w:hAnsi="Arial" w:cs="Arial"/>
        </w:rPr>
        <w:t>- za trzeci i kolejne przypadki - do 100% wartości wynagrodzenia oraz prawo rozwiązania umowy przez Zamawiającego z winy Wykonawcy.</w:t>
      </w:r>
    </w:p>
    <w:p w14:paraId="101EF89F" w14:textId="77777777" w:rsidR="001A45E2" w:rsidRPr="000B377E" w:rsidRDefault="001A45E2" w:rsidP="00BF6D44">
      <w:pPr>
        <w:pStyle w:val="Teksttreci20"/>
        <w:shd w:val="clear" w:color="auto" w:fill="auto"/>
        <w:tabs>
          <w:tab w:val="left" w:pos="946"/>
        </w:tabs>
        <w:spacing w:before="0" w:after="0" w:line="240" w:lineRule="exact"/>
        <w:ind w:left="1276" w:hanging="142"/>
        <w:jc w:val="both"/>
        <w:rPr>
          <w:rFonts w:ascii="Arial" w:hAnsi="Arial" w:cs="Arial"/>
        </w:rPr>
      </w:pPr>
    </w:p>
    <w:p w14:paraId="0F34AE3A" w14:textId="77777777" w:rsidR="00343FE8" w:rsidRPr="000B377E" w:rsidRDefault="00343FE8" w:rsidP="000B377E">
      <w:pPr>
        <w:pStyle w:val="Default"/>
        <w:ind w:left="720"/>
        <w:jc w:val="both"/>
        <w:rPr>
          <w:rFonts w:ascii="Arial" w:hAnsi="Arial" w:cs="Arial"/>
          <w:color w:val="auto"/>
          <w:sz w:val="20"/>
          <w:szCs w:val="20"/>
        </w:rPr>
      </w:pPr>
    </w:p>
    <w:p w14:paraId="730C9EF7" w14:textId="77777777" w:rsidR="00343FE8" w:rsidRPr="000B377E" w:rsidRDefault="00343FE8" w:rsidP="000B377E">
      <w:pPr>
        <w:pStyle w:val="Teksttreci40"/>
        <w:shd w:val="clear" w:color="auto" w:fill="auto"/>
        <w:tabs>
          <w:tab w:val="left" w:pos="318"/>
        </w:tabs>
        <w:spacing w:before="0" w:after="0"/>
        <w:ind w:left="740" w:firstLine="0"/>
        <w:jc w:val="both"/>
        <w:rPr>
          <w:rFonts w:ascii="Arial" w:hAnsi="Arial" w:cs="Arial"/>
        </w:rPr>
      </w:pPr>
      <w:r w:rsidRPr="000B377E">
        <w:rPr>
          <w:rFonts w:ascii="Arial" w:hAnsi="Arial" w:cs="Arial"/>
        </w:rPr>
        <w:t>2. USUWANIE AWARII</w:t>
      </w:r>
      <w:r w:rsidR="00486A5B">
        <w:rPr>
          <w:rFonts w:ascii="Arial" w:hAnsi="Arial" w:cs="Arial"/>
        </w:rPr>
        <w:t xml:space="preserve"> (ROBOT</w:t>
      </w:r>
      <w:r w:rsidR="00815715" w:rsidRPr="000B377E">
        <w:rPr>
          <w:rFonts w:ascii="Arial" w:hAnsi="Arial" w:cs="Arial"/>
        </w:rPr>
        <w:t>Y NIEPRZEWIDZIANE)</w:t>
      </w:r>
      <w:r w:rsidR="004D4247" w:rsidRPr="000B377E">
        <w:rPr>
          <w:rFonts w:ascii="Arial" w:hAnsi="Arial" w:cs="Arial"/>
        </w:rPr>
        <w:t xml:space="preserve"> LUB REMONTY</w:t>
      </w:r>
      <w:r w:rsidRPr="000B377E">
        <w:rPr>
          <w:rFonts w:ascii="Arial" w:hAnsi="Arial" w:cs="Arial"/>
        </w:rPr>
        <w:t>.</w:t>
      </w:r>
    </w:p>
    <w:p w14:paraId="463B56E7" w14:textId="77777777" w:rsidR="00343FE8" w:rsidRPr="000B377E" w:rsidRDefault="00343FE8" w:rsidP="000B377E">
      <w:pPr>
        <w:pStyle w:val="Teksttreci20"/>
        <w:numPr>
          <w:ilvl w:val="1"/>
          <w:numId w:val="5"/>
        </w:numPr>
        <w:shd w:val="clear" w:color="auto" w:fill="auto"/>
        <w:tabs>
          <w:tab w:val="left" w:pos="720"/>
        </w:tabs>
        <w:spacing w:before="0" w:after="0" w:line="240" w:lineRule="exact"/>
        <w:jc w:val="both"/>
        <w:rPr>
          <w:rFonts w:ascii="Arial" w:hAnsi="Arial" w:cs="Arial"/>
        </w:rPr>
      </w:pPr>
      <w:r w:rsidRPr="000B377E">
        <w:rPr>
          <w:rFonts w:ascii="Arial" w:hAnsi="Arial" w:cs="Arial"/>
        </w:rPr>
        <w:t>Prace związane z usuwaniem awarii spowodowanych czynnikami zewnętrznymi. Przez czynniki zewnętrzne rozumie się wypadki i kolizje drogowe, akty wandalizmu, efekty działania sił przyrody, a także wyeksploatowanie osprzętu a także awarie</w:t>
      </w:r>
      <w:r w:rsidR="00BA2DA7" w:rsidRPr="000B377E">
        <w:rPr>
          <w:rFonts w:ascii="Arial" w:hAnsi="Arial" w:cs="Arial"/>
        </w:rPr>
        <w:t xml:space="preserve"> kabli zasilających i s</w:t>
      </w:r>
      <w:r w:rsidRPr="000B377E">
        <w:rPr>
          <w:rFonts w:ascii="Arial" w:hAnsi="Arial" w:cs="Arial"/>
        </w:rPr>
        <w:t>terujących.</w:t>
      </w:r>
    </w:p>
    <w:p w14:paraId="6D81A86B" w14:textId="77777777" w:rsidR="00BA2DA7" w:rsidRPr="000B377E" w:rsidRDefault="00BA2DA7" w:rsidP="000B377E">
      <w:pPr>
        <w:pStyle w:val="Teksttreci20"/>
        <w:shd w:val="clear" w:color="auto" w:fill="auto"/>
        <w:tabs>
          <w:tab w:val="left" w:pos="720"/>
        </w:tabs>
        <w:spacing w:before="0" w:after="0" w:line="240" w:lineRule="exact"/>
        <w:ind w:left="1100" w:firstLine="0"/>
        <w:jc w:val="both"/>
        <w:rPr>
          <w:rFonts w:ascii="Arial" w:hAnsi="Arial" w:cs="Arial"/>
        </w:rPr>
      </w:pPr>
    </w:p>
    <w:p w14:paraId="2226FC2C" w14:textId="77777777" w:rsidR="00343FE8" w:rsidRPr="000B377E" w:rsidRDefault="00343FE8" w:rsidP="000B377E">
      <w:pPr>
        <w:pStyle w:val="Teksttreci20"/>
        <w:numPr>
          <w:ilvl w:val="1"/>
          <w:numId w:val="5"/>
        </w:numPr>
        <w:shd w:val="clear" w:color="auto" w:fill="auto"/>
        <w:tabs>
          <w:tab w:val="left" w:pos="720"/>
        </w:tabs>
        <w:spacing w:before="0" w:after="0" w:line="240" w:lineRule="exact"/>
        <w:jc w:val="both"/>
        <w:rPr>
          <w:rFonts w:ascii="Arial" w:hAnsi="Arial" w:cs="Arial"/>
        </w:rPr>
      </w:pPr>
      <w:r w:rsidRPr="000B377E">
        <w:rPr>
          <w:rFonts w:ascii="Arial" w:hAnsi="Arial" w:cs="Arial"/>
        </w:rPr>
        <w:t>Zasady prowadzenia robót.</w:t>
      </w:r>
    </w:p>
    <w:p w14:paraId="4CA4DBA8" w14:textId="77777777" w:rsidR="00343FE8" w:rsidRPr="000B377E" w:rsidRDefault="00343FE8" w:rsidP="000B377E">
      <w:pPr>
        <w:pStyle w:val="Teksttreci20"/>
        <w:shd w:val="clear" w:color="auto" w:fill="auto"/>
        <w:spacing w:before="0" w:after="0" w:line="240" w:lineRule="exact"/>
        <w:ind w:left="740" w:firstLine="0"/>
        <w:jc w:val="both"/>
        <w:rPr>
          <w:rFonts w:ascii="Arial" w:hAnsi="Arial" w:cs="Arial"/>
        </w:rPr>
      </w:pPr>
      <w:r w:rsidRPr="000B377E">
        <w:rPr>
          <w:rFonts w:ascii="Arial" w:hAnsi="Arial" w:cs="Arial"/>
        </w:rPr>
        <w:t>Wykonawca zobowiązany jest do bezzwłocznego usuwania każdej awarii urządzeń ulicznej sygnalizacji świetlnej (również wtedy, gdy wystąpiła ona na skutek kolizji drogowej, czy też wandalizmu, a zgłoszenie wpłynęło od Zamawiającego, Straży Miejskiej, Policji czy też z innego źródła).</w:t>
      </w:r>
    </w:p>
    <w:p w14:paraId="6B8B944B" w14:textId="77777777" w:rsidR="00343FE8" w:rsidRPr="000B377E" w:rsidRDefault="00343FE8" w:rsidP="000B377E">
      <w:pPr>
        <w:pStyle w:val="Teksttreci20"/>
        <w:shd w:val="clear" w:color="auto" w:fill="auto"/>
        <w:spacing w:before="0" w:after="0" w:line="240" w:lineRule="exact"/>
        <w:ind w:left="740" w:firstLine="0"/>
        <w:jc w:val="both"/>
        <w:rPr>
          <w:rFonts w:ascii="Arial" w:hAnsi="Arial" w:cs="Arial"/>
        </w:rPr>
      </w:pPr>
      <w:r w:rsidRPr="000B377E">
        <w:rPr>
          <w:rFonts w:ascii="Arial" w:hAnsi="Arial" w:cs="Arial"/>
        </w:rPr>
        <w:t>Przystąpienie do prac związanych z usunięciem awarii powinno nastąpić w czasie nie dłuższym niż 1 godzina.</w:t>
      </w:r>
    </w:p>
    <w:p w14:paraId="64C50066" w14:textId="77777777" w:rsidR="00343FE8" w:rsidRPr="000B377E" w:rsidRDefault="00343FE8" w:rsidP="000B377E">
      <w:pPr>
        <w:pStyle w:val="Teksttreci20"/>
        <w:shd w:val="clear" w:color="auto" w:fill="auto"/>
        <w:spacing w:before="0" w:after="0" w:line="240" w:lineRule="exact"/>
        <w:ind w:left="740" w:firstLine="0"/>
        <w:jc w:val="both"/>
        <w:rPr>
          <w:rFonts w:ascii="Arial" w:hAnsi="Arial" w:cs="Arial"/>
        </w:rPr>
      </w:pPr>
      <w:r w:rsidRPr="000B377E">
        <w:rPr>
          <w:rFonts w:ascii="Arial" w:hAnsi="Arial" w:cs="Arial"/>
        </w:rPr>
        <w:t>Należy niezwłocznie poinformować Zamawiającego o przystąpieniu do usuwania awarii, o wystąpieniu której Wykonawca otrzymał informację ze źródła innego niż Zamawiający oraz natychmiastowego zgłoszenia usunięcia awarii.</w:t>
      </w:r>
    </w:p>
    <w:p w14:paraId="74AD2C55" w14:textId="77777777" w:rsidR="00343FE8" w:rsidRPr="000B377E" w:rsidRDefault="00343FE8" w:rsidP="000B377E">
      <w:pPr>
        <w:pStyle w:val="Teksttreci20"/>
        <w:shd w:val="clear" w:color="auto" w:fill="auto"/>
        <w:spacing w:before="0" w:after="0" w:line="240" w:lineRule="exact"/>
        <w:ind w:left="740" w:firstLine="0"/>
        <w:jc w:val="both"/>
        <w:rPr>
          <w:rFonts w:ascii="Arial" w:hAnsi="Arial" w:cs="Arial"/>
        </w:rPr>
      </w:pPr>
      <w:r w:rsidRPr="000B377E">
        <w:rPr>
          <w:rFonts w:ascii="Arial" w:hAnsi="Arial" w:cs="Arial"/>
        </w:rPr>
        <w:t>Jeżeli term</w:t>
      </w:r>
      <w:r w:rsidR="00CE2317">
        <w:rPr>
          <w:rFonts w:ascii="Arial" w:hAnsi="Arial" w:cs="Arial"/>
        </w:rPr>
        <w:t>in usunięcia awarii przekracza 2 godziny,</w:t>
      </w:r>
      <w:r w:rsidRPr="000B377E">
        <w:rPr>
          <w:rFonts w:ascii="Arial" w:hAnsi="Arial" w:cs="Arial"/>
        </w:rPr>
        <w:t xml:space="preserve"> Wykonawca zobowiązany jest powiadomić </w:t>
      </w:r>
      <w:r w:rsidR="00D23D89" w:rsidRPr="000B377E">
        <w:rPr>
          <w:rFonts w:ascii="Arial" w:hAnsi="Arial" w:cs="Arial"/>
        </w:rPr>
        <w:t>Zamawiającego</w:t>
      </w:r>
      <w:r w:rsidRPr="000B377E">
        <w:rPr>
          <w:rFonts w:ascii="Arial" w:hAnsi="Arial" w:cs="Arial"/>
        </w:rPr>
        <w:t xml:space="preserve"> podając termin zakończenia prac. W sytuacji, gdy nie ma możliwości natychmiastowego </w:t>
      </w:r>
      <w:r w:rsidRPr="000B377E">
        <w:rPr>
          <w:rFonts w:ascii="Arial" w:hAnsi="Arial" w:cs="Arial"/>
        </w:rPr>
        <w:lastRenderedPageBreak/>
        <w:t>odtworzenia właściwego stanu technicznego, gdy prace można prowadzić jedynie w godzinach mniejszego natężenia ruchu lub inne względy za tym przemawiają, dopuszczalne jest zakończenie lub przeprowadzenie prac związanych z usunięciem awarii w terminie późniejszym, uzgodnionym w formie pisemnej z Zamawiającym.</w:t>
      </w:r>
    </w:p>
    <w:p w14:paraId="328AAC92" w14:textId="77777777" w:rsidR="00343FE8" w:rsidRPr="000B377E" w:rsidRDefault="00343FE8" w:rsidP="000B377E">
      <w:pPr>
        <w:pStyle w:val="Teksttreci20"/>
        <w:shd w:val="clear" w:color="auto" w:fill="auto"/>
        <w:spacing w:before="0" w:after="0" w:line="240" w:lineRule="exact"/>
        <w:ind w:left="740" w:firstLine="0"/>
        <w:jc w:val="both"/>
        <w:rPr>
          <w:rFonts w:ascii="Arial" w:hAnsi="Arial" w:cs="Arial"/>
        </w:rPr>
      </w:pPr>
      <w:r w:rsidRPr="000B377E">
        <w:rPr>
          <w:rFonts w:ascii="Arial" w:hAnsi="Arial" w:cs="Arial"/>
        </w:rPr>
        <w:t xml:space="preserve">Informacje, o których mowa powyżej należy przekazywać w godzinach pracy </w:t>
      </w:r>
      <w:r w:rsidR="00D23D89" w:rsidRPr="000B377E">
        <w:rPr>
          <w:rFonts w:ascii="Arial" w:hAnsi="Arial" w:cs="Arial"/>
        </w:rPr>
        <w:t>Zamawiającego</w:t>
      </w:r>
      <w:r w:rsidRPr="000B377E">
        <w:rPr>
          <w:rFonts w:ascii="Arial" w:hAnsi="Arial" w:cs="Arial"/>
        </w:rPr>
        <w:t>, a w pozostałych godzinach w kolejny dzień roboczy.</w:t>
      </w:r>
    </w:p>
    <w:p w14:paraId="0D0B21E7" w14:textId="77777777" w:rsidR="00343FE8" w:rsidRPr="000B377E" w:rsidRDefault="00343FE8" w:rsidP="000B377E">
      <w:pPr>
        <w:pStyle w:val="Teksttreci20"/>
        <w:shd w:val="clear" w:color="auto" w:fill="auto"/>
        <w:spacing w:before="0" w:after="0" w:line="240" w:lineRule="exact"/>
        <w:ind w:left="740" w:firstLine="0"/>
        <w:jc w:val="both"/>
        <w:rPr>
          <w:rFonts w:ascii="Arial" w:hAnsi="Arial" w:cs="Arial"/>
        </w:rPr>
      </w:pPr>
      <w:r w:rsidRPr="000B377E">
        <w:rPr>
          <w:rFonts w:ascii="Arial" w:hAnsi="Arial" w:cs="Arial"/>
        </w:rPr>
        <w:t>W przypadku powstania usterek, uszkodzeń, które spowodowane są kolizjami lub wypadkami, aktami wandalizmu i kradzieży, Wykonawca zobowiązany jest do:</w:t>
      </w:r>
    </w:p>
    <w:p w14:paraId="7F204B9E" w14:textId="77777777" w:rsidR="008E4653" w:rsidRPr="008E4653" w:rsidRDefault="00343FE8" w:rsidP="008E4653">
      <w:pPr>
        <w:pStyle w:val="Teksttreci20"/>
        <w:numPr>
          <w:ilvl w:val="0"/>
          <w:numId w:val="3"/>
        </w:numPr>
        <w:shd w:val="clear" w:color="auto" w:fill="auto"/>
        <w:tabs>
          <w:tab w:val="left" w:pos="1441"/>
        </w:tabs>
        <w:spacing w:before="0" w:after="0" w:line="240" w:lineRule="exact"/>
        <w:ind w:left="1440" w:hanging="164"/>
        <w:jc w:val="both"/>
        <w:rPr>
          <w:rFonts w:ascii="Arial" w:hAnsi="Arial" w:cs="Arial"/>
        </w:rPr>
      </w:pPr>
      <w:r w:rsidRPr="000B377E">
        <w:rPr>
          <w:rFonts w:ascii="Arial" w:hAnsi="Arial" w:cs="Arial"/>
        </w:rPr>
        <w:t>sporządzenia pełnej dokumentacji fotograficznej przedstawiającej pełny stopień zniszczenia,</w:t>
      </w:r>
    </w:p>
    <w:p w14:paraId="1501EF27" w14:textId="77777777" w:rsidR="00343FE8" w:rsidRPr="000B377E" w:rsidRDefault="00343FE8" w:rsidP="008E4653">
      <w:pPr>
        <w:pStyle w:val="Teksttreci20"/>
        <w:numPr>
          <w:ilvl w:val="0"/>
          <w:numId w:val="3"/>
        </w:numPr>
        <w:shd w:val="clear" w:color="auto" w:fill="auto"/>
        <w:tabs>
          <w:tab w:val="left" w:pos="1441"/>
        </w:tabs>
        <w:spacing w:before="0" w:after="0" w:line="240" w:lineRule="exact"/>
        <w:ind w:left="740" w:firstLine="536"/>
        <w:jc w:val="both"/>
        <w:rPr>
          <w:rFonts w:ascii="Arial" w:hAnsi="Arial" w:cs="Arial"/>
        </w:rPr>
      </w:pPr>
      <w:r w:rsidRPr="000B377E">
        <w:rPr>
          <w:rFonts w:ascii="Arial" w:hAnsi="Arial" w:cs="Arial"/>
        </w:rPr>
        <w:t>naprawy (zgodnie z wymaganiami opisanymi powyżej)</w:t>
      </w:r>
    </w:p>
    <w:p w14:paraId="06405D4D" w14:textId="77777777" w:rsidR="00BA2DA7" w:rsidRPr="000B377E" w:rsidRDefault="00BA2DA7" w:rsidP="000B377E">
      <w:pPr>
        <w:pStyle w:val="Teksttreci20"/>
        <w:shd w:val="clear" w:color="auto" w:fill="auto"/>
        <w:tabs>
          <w:tab w:val="left" w:pos="720"/>
        </w:tabs>
        <w:spacing w:before="0" w:after="0" w:line="240" w:lineRule="exact"/>
        <w:ind w:left="1100" w:firstLine="0"/>
        <w:jc w:val="both"/>
        <w:rPr>
          <w:rFonts w:ascii="Arial" w:hAnsi="Arial" w:cs="Arial"/>
        </w:rPr>
      </w:pPr>
    </w:p>
    <w:p w14:paraId="6E47F3F0" w14:textId="77777777" w:rsidR="00343FE8" w:rsidRPr="000B377E" w:rsidRDefault="00343FE8" w:rsidP="000B377E">
      <w:pPr>
        <w:pStyle w:val="Teksttreci20"/>
        <w:numPr>
          <w:ilvl w:val="1"/>
          <w:numId w:val="5"/>
        </w:numPr>
        <w:shd w:val="clear" w:color="auto" w:fill="auto"/>
        <w:tabs>
          <w:tab w:val="left" w:pos="720"/>
        </w:tabs>
        <w:spacing w:before="0" w:after="0" w:line="240" w:lineRule="exact"/>
        <w:jc w:val="both"/>
        <w:rPr>
          <w:rFonts w:ascii="Arial" w:hAnsi="Arial" w:cs="Arial"/>
        </w:rPr>
      </w:pPr>
      <w:r w:rsidRPr="000B377E">
        <w:rPr>
          <w:rFonts w:ascii="Arial" w:hAnsi="Arial" w:cs="Arial"/>
        </w:rPr>
        <w:t>Kontrola, odbiór i rozliczenie robót.</w:t>
      </w:r>
    </w:p>
    <w:p w14:paraId="59663B64" w14:textId="77777777" w:rsidR="00974A6A" w:rsidRPr="00CA2E84" w:rsidRDefault="00974A6A" w:rsidP="000B377E">
      <w:pPr>
        <w:pStyle w:val="Teksttreci20"/>
        <w:shd w:val="clear" w:color="auto" w:fill="auto"/>
        <w:spacing w:before="0" w:after="0" w:line="240" w:lineRule="exact"/>
        <w:ind w:left="708" w:firstLine="0"/>
        <w:jc w:val="both"/>
        <w:rPr>
          <w:rFonts w:ascii="Arial" w:hAnsi="Arial" w:cs="Arial"/>
        </w:rPr>
      </w:pPr>
      <w:r w:rsidRPr="00CA2E84">
        <w:rPr>
          <w:rFonts w:ascii="Arial" w:hAnsi="Arial" w:cs="Arial"/>
        </w:rPr>
        <w:t>Wynagrodzenie za usunięcie awarii lub prac remontowych sygnalizacji świetlnych będzie ustalane w oparciu o zweryfikowany przez Zamawiającego kosztorys wykonawczy</w:t>
      </w:r>
      <w:r w:rsidR="008E4653">
        <w:rPr>
          <w:rFonts w:ascii="Arial" w:hAnsi="Arial" w:cs="Arial"/>
        </w:rPr>
        <w:t>.</w:t>
      </w:r>
    </w:p>
    <w:p w14:paraId="42015940" w14:textId="77777777" w:rsidR="00974A6A" w:rsidRPr="00CA2E84" w:rsidRDefault="00974A6A" w:rsidP="000B377E">
      <w:pPr>
        <w:pStyle w:val="Teksttreci20"/>
        <w:shd w:val="clear" w:color="auto" w:fill="auto"/>
        <w:spacing w:before="0" w:after="0" w:line="240" w:lineRule="exact"/>
        <w:ind w:left="740" w:firstLine="0"/>
        <w:jc w:val="both"/>
        <w:rPr>
          <w:rFonts w:ascii="Arial" w:hAnsi="Arial" w:cs="Arial"/>
        </w:rPr>
      </w:pPr>
    </w:p>
    <w:p w14:paraId="48C9B1A2" w14:textId="77777777" w:rsidR="008E4653" w:rsidRPr="008E4653" w:rsidRDefault="008E4653" w:rsidP="008E4653">
      <w:pPr>
        <w:pStyle w:val="Akapitzlist"/>
        <w:widowControl w:val="0"/>
        <w:numPr>
          <w:ilvl w:val="0"/>
          <w:numId w:val="7"/>
        </w:numPr>
        <w:spacing w:line="240" w:lineRule="exact"/>
        <w:contextualSpacing w:val="0"/>
        <w:jc w:val="both"/>
        <w:rPr>
          <w:rFonts w:ascii="Arial" w:eastAsia="Verdana" w:hAnsi="Arial" w:cs="Arial"/>
          <w:vanish/>
          <w:sz w:val="20"/>
          <w:szCs w:val="20"/>
          <w:lang w:eastAsia="en-US"/>
        </w:rPr>
      </w:pPr>
    </w:p>
    <w:p w14:paraId="7CB07554" w14:textId="77777777" w:rsidR="008E4653" w:rsidRPr="008E4653" w:rsidRDefault="008E4653" w:rsidP="008E4653">
      <w:pPr>
        <w:pStyle w:val="Akapitzlist"/>
        <w:widowControl w:val="0"/>
        <w:numPr>
          <w:ilvl w:val="1"/>
          <w:numId w:val="7"/>
        </w:numPr>
        <w:spacing w:line="240" w:lineRule="exact"/>
        <w:contextualSpacing w:val="0"/>
        <w:jc w:val="both"/>
        <w:rPr>
          <w:rFonts w:ascii="Arial" w:eastAsia="Verdana" w:hAnsi="Arial" w:cs="Arial"/>
          <w:vanish/>
          <w:sz w:val="20"/>
          <w:szCs w:val="20"/>
          <w:lang w:eastAsia="en-US"/>
        </w:rPr>
      </w:pPr>
    </w:p>
    <w:p w14:paraId="189223C9" w14:textId="77777777" w:rsidR="008E4653" w:rsidRPr="008E4653" w:rsidRDefault="008E4653" w:rsidP="008E4653">
      <w:pPr>
        <w:pStyle w:val="Akapitzlist"/>
        <w:widowControl w:val="0"/>
        <w:numPr>
          <w:ilvl w:val="1"/>
          <w:numId w:val="7"/>
        </w:numPr>
        <w:spacing w:line="240" w:lineRule="exact"/>
        <w:contextualSpacing w:val="0"/>
        <w:jc w:val="both"/>
        <w:rPr>
          <w:rFonts w:ascii="Arial" w:eastAsia="Verdana" w:hAnsi="Arial" w:cs="Arial"/>
          <w:vanish/>
          <w:sz w:val="20"/>
          <w:szCs w:val="20"/>
          <w:lang w:eastAsia="en-US"/>
        </w:rPr>
      </w:pPr>
    </w:p>
    <w:p w14:paraId="39738AB2" w14:textId="77777777" w:rsidR="008E4653" w:rsidRPr="008E4653" w:rsidRDefault="008E4653" w:rsidP="008E4653">
      <w:pPr>
        <w:pStyle w:val="Akapitzlist"/>
        <w:widowControl w:val="0"/>
        <w:numPr>
          <w:ilvl w:val="1"/>
          <w:numId w:val="7"/>
        </w:numPr>
        <w:spacing w:line="240" w:lineRule="exact"/>
        <w:contextualSpacing w:val="0"/>
        <w:jc w:val="both"/>
        <w:rPr>
          <w:rFonts w:ascii="Arial" w:eastAsia="Verdana" w:hAnsi="Arial" w:cs="Arial"/>
          <w:vanish/>
          <w:sz w:val="20"/>
          <w:szCs w:val="20"/>
          <w:lang w:eastAsia="en-US"/>
        </w:rPr>
      </w:pPr>
    </w:p>
    <w:p w14:paraId="209C9CBE" w14:textId="77777777" w:rsidR="00815715" w:rsidRPr="00CA2E84" w:rsidRDefault="00343FE8" w:rsidP="008E4653">
      <w:pPr>
        <w:pStyle w:val="Teksttreci20"/>
        <w:numPr>
          <w:ilvl w:val="2"/>
          <w:numId w:val="7"/>
        </w:numPr>
        <w:shd w:val="clear" w:color="auto" w:fill="auto"/>
        <w:spacing w:before="0" w:after="0" w:line="240" w:lineRule="exact"/>
        <w:jc w:val="both"/>
        <w:rPr>
          <w:rFonts w:ascii="Arial" w:hAnsi="Arial" w:cs="Arial"/>
        </w:rPr>
      </w:pPr>
      <w:r w:rsidRPr="00CA2E84">
        <w:rPr>
          <w:rFonts w:ascii="Arial" w:hAnsi="Arial" w:cs="Arial"/>
        </w:rPr>
        <w:t>Po zakończeniu prac (nie objętych ryczałtem)</w:t>
      </w:r>
      <w:r w:rsidR="00974A6A" w:rsidRPr="00CA2E84">
        <w:rPr>
          <w:rFonts w:ascii="Arial" w:hAnsi="Arial" w:cs="Arial"/>
        </w:rPr>
        <w:t>, o których mowa wyżej</w:t>
      </w:r>
      <w:r w:rsidRPr="00CA2E84">
        <w:rPr>
          <w:rFonts w:ascii="Arial" w:hAnsi="Arial" w:cs="Arial"/>
        </w:rPr>
        <w:t xml:space="preserve"> Wykonawca zgłasza u Zamawiającego fakt zakończenia robót i odnotowuje to w dzienniku robót. W ciągu trzech dni roboczych od daty zakończenia robót Wykonawca przedstawi Zamawiającemu do akceptacji</w:t>
      </w:r>
      <w:r w:rsidR="00974A6A" w:rsidRPr="00CA2E84">
        <w:rPr>
          <w:rFonts w:ascii="Arial" w:hAnsi="Arial" w:cs="Arial"/>
        </w:rPr>
        <w:t xml:space="preserve"> i weryfikacji</w:t>
      </w:r>
      <w:r w:rsidRPr="00CA2E84">
        <w:rPr>
          <w:rFonts w:ascii="Arial" w:hAnsi="Arial" w:cs="Arial"/>
        </w:rPr>
        <w:t xml:space="preserve"> </w:t>
      </w:r>
      <w:r w:rsidR="00BA2DA7" w:rsidRPr="00CA2E84">
        <w:rPr>
          <w:rFonts w:ascii="Arial" w:hAnsi="Arial" w:cs="Arial"/>
        </w:rPr>
        <w:t>kosztorys wykonawczy</w:t>
      </w:r>
      <w:r w:rsidR="00815715" w:rsidRPr="00CA2E84">
        <w:rPr>
          <w:rFonts w:ascii="Arial" w:hAnsi="Arial" w:cs="Arial"/>
        </w:rPr>
        <w:t xml:space="preserve">, sporządzony w oparciu o katalogi KNNR lub KNR i katalogi branżowe oraz czynniki cenotwórcze podane w </w:t>
      </w:r>
      <w:r w:rsidR="00815715" w:rsidRPr="00CA2E84">
        <w:rPr>
          <w:rStyle w:val="Teksttreci2Pogrubienie"/>
          <w:rFonts w:ascii="Arial" w:hAnsi="Arial" w:cs="Arial"/>
          <w:color w:val="auto"/>
        </w:rPr>
        <w:t>Formularzu oferty</w:t>
      </w:r>
      <w:r w:rsidR="00815715" w:rsidRPr="00CA2E84">
        <w:rPr>
          <w:rFonts w:ascii="Arial" w:hAnsi="Arial" w:cs="Arial"/>
        </w:rPr>
        <w:t xml:space="preserve">. </w:t>
      </w:r>
      <w:r w:rsidR="00402D45" w:rsidRPr="00CA2E84">
        <w:rPr>
          <w:rFonts w:ascii="Arial" w:hAnsi="Arial" w:cs="Arial"/>
        </w:rPr>
        <w:t>W przypadku braku odpowiednich pozycji w KN</w:t>
      </w:r>
      <w:r w:rsidR="0081494C" w:rsidRPr="00CA2E84">
        <w:rPr>
          <w:rFonts w:ascii="Arial" w:hAnsi="Arial" w:cs="Arial"/>
        </w:rPr>
        <w:t xml:space="preserve">R-ach zastosowane zostaną KNNR-y, a następnie wycena indywidualna Wykonawcy zatwierdzona przez Zamawiającego. </w:t>
      </w:r>
      <w:r w:rsidR="00815715" w:rsidRPr="00CA2E84">
        <w:rPr>
          <w:rFonts w:ascii="Arial" w:hAnsi="Arial" w:cs="Arial"/>
        </w:rPr>
        <w:t xml:space="preserve">Czynniki cenotwórcze jak: </w:t>
      </w:r>
      <w:r w:rsidR="00815715" w:rsidRPr="00CA2E84">
        <w:rPr>
          <w:rFonts w:ascii="Arial" w:hAnsi="Arial" w:cs="Arial"/>
          <w:b/>
        </w:rPr>
        <w:t>robocizna, koszty pośrednie, zysk, koszty zakupu</w:t>
      </w:r>
      <w:r w:rsidR="00815715" w:rsidRPr="00CA2E84">
        <w:rPr>
          <w:rFonts w:ascii="Arial" w:hAnsi="Arial" w:cs="Arial"/>
        </w:rPr>
        <w:t xml:space="preserve"> obowiązują przez cały czas trwania umowy i nie podlegają negocjacji.</w:t>
      </w:r>
      <w:r w:rsidR="00974A6A" w:rsidRPr="00CA2E84">
        <w:rPr>
          <w:rFonts w:ascii="Arial" w:hAnsi="Arial" w:cs="Arial"/>
        </w:rPr>
        <w:t xml:space="preserve"> </w:t>
      </w:r>
    </w:p>
    <w:p w14:paraId="3335E2D7" w14:textId="77777777" w:rsidR="00815715" w:rsidRPr="00CA2E84" w:rsidRDefault="00815715" w:rsidP="000B377E">
      <w:pPr>
        <w:pStyle w:val="Teksttreci20"/>
        <w:shd w:val="clear" w:color="auto" w:fill="auto"/>
        <w:spacing w:before="0" w:after="0" w:line="240" w:lineRule="exact"/>
        <w:ind w:left="740" w:firstLine="0"/>
        <w:jc w:val="both"/>
        <w:rPr>
          <w:rFonts w:ascii="Arial" w:hAnsi="Arial" w:cs="Arial"/>
        </w:rPr>
      </w:pPr>
    </w:p>
    <w:p w14:paraId="354C2653" w14:textId="77777777" w:rsidR="00343FE8" w:rsidRPr="00CA2E84" w:rsidRDefault="00343FE8" w:rsidP="008E4653">
      <w:pPr>
        <w:pStyle w:val="Teksttreci20"/>
        <w:numPr>
          <w:ilvl w:val="2"/>
          <w:numId w:val="7"/>
        </w:numPr>
        <w:shd w:val="clear" w:color="auto" w:fill="auto"/>
        <w:spacing w:before="0" w:after="0" w:line="240" w:lineRule="exact"/>
        <w:jc w:val="both"/>
        <w:rPr>
          <w:rFonts w:ascii="Arial" w:hAnsi="Arial" w:cs="Arial"/>
        </w:rPr>
      </w:pPr>
      <w:r w:rsidRPr="00CA2E84">
        <w:rPr>
          <w:rFonts w:ascii="Arial" w:hAnsi="Arial" w:cs="Arial"/>
        </w:rPr>
        <w:t>Zamawiający dokonuje sprawdzeni</w:t>
      </w:r>
      <w:r w:rsidR="000B377E" w:rsidRPr="00CA2E84">
        <w:rPr>
          <w:rFonts w:ascii="Arial" w:hAnsi="Arial" w:cs="Arial"/>
        </w:rPr>
        <w:t>a</w:t>
      </w:r>
      <w:r w:rsidRPr="00CA2E84">
        <w:rPr>
          <w:rFonts w:ascii="Arial" w:hAnsi="Arial" w:cs="Arial"/>
        </w:rPr>
        <w:t xml:space="preserve"> </w:t>
      </w:r>
      <w:r w:rsidR="00BA2DA7" w:rsidRPr="00CA2E84">
        <w:rPr>
          <w:rFonts w:ascii="Arial" w:hAnsi="Arial" w:cs="Arial"/>
        </w:rPr>
        <w:t>kosztorys</w:t>
      </w:r>
      <w:r w:rsidR="000B377E" w:rsidRPr="00CA2E84">
        <w:rPr>
          <w:rFonts w:ascii="Arial" w:hAnsi="Arial" w:cs="Arial"/>
        </w:rPr>
        <w:t>u</w:t>
      </w:r>
      <w:r w:rsidR="00BA2DA7" w:rsidRPr="00CA2E84">
        <w:rPr>
          <w:rFonts w:ascii="Arial" w:hAnsi="Arial" w:cs="Arial"/>
        </w:rPr>
        <w:t xml:space="preserve"> wykonawczego </w:t>
      </w:r>
      <w:r w:rsidR="008E4653">
        <w:rPr>
          <w:rFonts w:ascii="Arial" w:hAnsi="Arial" w:cs="Arial"/>
        </w:rPr>
        <w:t>oraz odbioru wykonanych robót.</w:t>
      </w:r>
    </w:p>
    <w:p w14:paraId="45671E49" w14:textId="77777777" w:rsidR="00095DDC" w:rsidRPr="000B377E" w:rsidRDefault="00095DDC" w:rsidP="000B377E">
      <w:pPr>
        <w:pStyle w:val="Teksttreci20"/>
        <w:shd w:val="clear" w:color="auto" w:fill="auto"/>
        <w:spacing w:before="0" w:after="0" w:line="240" w:lineRule="exact"/>
        <w:ind w:left="740" w:firstLine="0"/>
        <w:jc w:val="both"/>
        <w:rPr>
          <w:rFonts w:ascii="Arial" w:hAnsi="Arial" w:cs="Arial"/>
          <w:color w:val="FF0000"/>
        </w:rPr>
      </w:pPr>
    </w:p>
    <w:p w14:paraId="2001B216" w14:textId="77777777" w:rsidR="0088389D" w:rsidRPr="000B377E" w:rsidRDefault="0088389D" w:rsidP="000B377E">
      <w:pPr>
        <w:pStyle w:val="Teksttreci40"/>
        <w:shd w:val="clear" w:color="auto" w:fill="auto"/>
        <w:tabs>
          <w:tab w:val="left" w:pos="322"/>
        </w:tabs>
        <w:spacing w:before="0" w:after="0"/>
        <w:ind w:left="740" w:firstLine="0"/>
        <w:jc w:val="both"/>
        <w:rPr>
          <w:rFonts w:ascii="Arial" w:hAnsi="Arial" w:cs="Arial"/>
        </w:rPr>
      </w:pPr>
      <w:r w:rsidRPr="000B377E">
        <w:rPr>
          <w:rFonts w:ascii="Arial" w:hAnsi="Arial" w:cs="Arial"/>
        </w:rPr>
        <w:t>3. WYMAGANIA JAKOŚCIOWE</w:t>
      </w:r>
    </w:p>
    <w:p w14:paraId="7C19A81E" w14:textId="77777777" w:rsidR="0088389D" w:rsidRPr="000B377E" w:rsidRDefault="0088389D" w:rsidP="000B377E">
      <w:pPr>
        <w:pStyle w:val="Teksttreci20"/>
        <w:shd w:val="clear" w:color="auto" w:fill="auto"/>
        <w:tabs>
          <w:tab w:val="left" w:pos="721"/>
        </w:tabs>
        <w:spacing w:before="0" w:after="0" w:line="240" w:lineRule="exact"/>
        <w:ind w:left="740" w:firstLine="0"/>
        <w:jc w:val="both"/>
        <w:rPr>
          <w:rFonts w:ascii="Arial" w:hAnsi="Arial" w:cs="Arial"/>
        </w:rPr>
      </w:pPr>
      <w:r w:rsidRPr="000B377E">
        <w:rPr>
          <w:rFonts w:ascii="Arial" w:hAnsi="Arial" w:cs="Arial"/>
        </w:rPr>
        <w:t>3.1 Przepisy „INSTRUKCJA O DROGOWEJ SYGNALIZACJI ŚWIETLNEJ" stosuje się na drogach publicznych do sygnalizatorów drogowych określonych w Rozporządzeniu Ministra in</w:t>
      </w:r>
      <w:r w:rsidR="00F77483">
        <w:rPr>
          <w:rFonts w:ascii="Arial" w:hAnsi="Arial" w:cs="Arial"/>
        </w:rPr>
        <w:t>frastruktury z dn</w:t>
      </w:r>
      <w:r w:rsidR="007B13C1">
        <w:rPr>
          <w:rFonts w:ascii="Arial" w:hAnsi="Arial" w:cs="Arial"/>
        </w:rPr>
        <w:t xml:space="preserve">ia                  </w:t>
      </w:r>
      <w:r w:rsidR="00EE2C31">
        <w:rPr>
          <w:rFonts w:ascii="Arial" w:hAnsi="Arial" w:cs="Arial"/>
        </w:rPr>
        <w:t>24 kwietnia 2019</w:t>
      </w:r>
      <w:r w:rsidRPr="000B377E">
        <w:rPr>
          <w:rFonts w:ascii="Arial" w:hAnsi="Arial" w:cs="Arial"/>
        </w:rPr>
        <w:t xml:space="preserve"> r. w sprawie szczegółowych warunków technicznych dla znaków i sygnałów drogowych oraz urządzeń bezpieczeństwa ruchu drogowego i warun</w:t>
      </w:r>
      <w:r w:rsidR="00F77483">
        <w:rPr>
          <w:rFonts w:ascii="Arial" w:hAnsi="Arial" w:cs="Arial"/>
        </w:rPr>
        <w:t>ków ich umieszczania na drogach</w:t>
      </w:r>
      <w:r w:rsidR="00EE2C31">
        <w:rPr>
          <w:rFonts w:ascii="Arial" w:hAnsi="Arial" w:cs="Arial"/>
        </w:rPr>
        <w:t xml:space="preserve"> (Dz. U. 2019</w:t>
      </w:r>
      <w:r w:rsidR="003848D0">
        <w:rPr>
          <w:rFonts w:ascii="Arial" w:hAnsi="Arial" w:cs="Arial"/>
        </w:rPr>
        <w:t xml:space="preserve"> poz. </w:t>
      </w:r>
      <w:r w:rsidR="005C7D37">
        <w:rPr>
          <w:rFonts w:ascii="Arial" w:hAnsi="Arial" w:cs="Arial"/>
        </w:rPr>
        <w:t>880</w:t>
      </w:r>
      <w:r w:rsidR="003848D0">
        <w:rPr>
          <w:rFonts w:ascii="Arial" w:hAnsi="Arial" w:cs="Arial"/>
        </w:rPr>
        <w:t>)</w:t>
      </w:r>
    </w:p>
    <w:p w14:paraId="7F537497" w14:textId="77777777" w:rsidR="0088389D" w:rsidRPr="000B377E" w:rsidRDefault="0088389D" w:rsidP="000B377E">
      <w:pPr>
        <w:pStyle w:val="Teksttreci20"/>
        <w:shd w:val="clear" w:color="auto" w:fill="auto"/>
        <w:spacing w:before="0" w:after="0" w:line="240" w:lineRule="exact"/>
        <w:ind w:left="740" w:firstLine="0"/>
        <w:jc w:val="both"/>
        <w:rPr>
          <w:rFonts w:ascii="Arial" w:hAnsi="Arial" w:cs="Arial"/>
        </w:rPr>
      </w:pPr>
      <w:r w:rsidRPr="000B377E">
        <w:rPr>
          <w:rFonts w:ascii="Arial" w:hAnsi="Arial" w:cs="Arial"/>
        </w:rPr>
        <w:t>Instrukcja określa:</w:t>
      </w:r>
    </w:p>
    <w:p w14:paraId="3FACC210" w14:textId="77777777" w:rsidR="0088389D" w:rsidRPr="000B377E" w:rsidRDefault="0088389D" w:rsidP="000B377E">
      <w:pPr>
        <w:pStyle w:val="Teksttreci20"/>
        <w:numPr>
          <w:ilvl w:val="0"/>
          <w:numId w:val="3"/>
        </w:numPr>
        <w:shd w:val="clear" w:color="auto" w:fill="auto"/>
        <w:tabs>
          <w:tab w:val="left" w:pos="1438"/>
        </w:tabs>
        <w:spacing w:before="0" w:after="0" w:line="240" w:lineRule="exact"/>
        <w:ind w:left="740" w:firstLine="0"/>
        <w:jc w:val="both"/>
        <w:rPr>
          <w:rFonts w:ascii="Arial" w:hAnsi="Arial" w:cs="Arial"/>
        </w:rPr>
      </w:pPr>
      <w:r w:rsidRPr="000B377E">
        <w:rPr>
          <w:rFonts w:ascii="Arial" w:hAnsi="Arial" w:cs="Arial"/>
        </w:rPr>
        <w:t>wzory i wymiary sygnałów świetlnych,</w:t>
      </w:r>
    </w:p>
    <w:p w14:paraId="619DA75E" w14:textId="77777777" w:rsidR="0088389D" w:rsidRPr="000B377E" w:rsidRDefault="0088389D" w:rsidP="000B377E">
      <w:pPr>
        <w:pStyle w:val="Teksttreci20"/>
        <w:numPr>
          <w:ilvl w:val="0"/>
          <w:numId w:val="3"/>
        </w:numPr>
        <w:shd w:val="clear" w:color="auto" w:fill="auto"/>
        <w:tabs>
          <w:tab w:val="left" w:pos="1438"/>
        </w:tabs>
        <w:spacing w:before="0" w:after="0" w:line="240" w:lineRule="exact"/>
        <w:ind w:left="740" w:firstLine="0"/>
        <w:jc w:val="both"/>
        <w:rPr>
          <w:rFonts w:ascii="Arial" w:hAnsi="Arial" w:cs="Arial"/>
        </w:rPr>
      </w:pPr>
      <w:r w:rsidRPr="000B377E">
        <w:rPr>
          <w:rFonts w:ascii="Arial" w:hAnsi="Arial" w:cs="Arial"/>
        </w:rPr>
        <w:t>rodzaje sygnalizatorów,</w:t>
      </w:r>
    </w:p>
    <w:p w14:paraId="782AACE4" w14:textId="77777777" w:rsidR="0088389D" w:rsidRPr="000B377E" w:rsidRDefault="0088389D" w:rsidP="000B377E">
      <w:pPr>
        <w:pStyle w:val="Teksttreci20"/>
        <w:numPr>
          <w:ilvl w:val="0"/>
          <w:numId w:val="3"/>
        </w:numPr>
        <w:shd w:val="clear" w:color="auto" w:fill="auto"/>
        <w:tabs>
          <w:tab w:val="left" w:pos="1438"/>
        </w:tabs>
        <w:spacing w:before="0" w:after="0" w:line="240" w:lineRule="exact"/>
        <w:ind w:left="740" w:firstLine="0"/>
        <w:jc w:val="both"/>
        <w:rPr>
          <w:rFonts w:ascii="Arial" w:hAnsi="Arial" w:cs="Arial"/>
        </w:rPr>
      </w:pPr>
      <w:r w:rsidRPr="000B377E">
        <w:rPr>
          <w:rFonts w:ascii="Arial" w:hAnsi="Arial" w:cs="Arial"/>
        </w:rPr>
        <w:t>zasady stosowania sygnałów świetlnych i sygnalizatorów,</w:t>
      </w:r>
    </w:p>
    <w:p w14:paraId="1837AEAD" w14:textId="77777777" w:rsidR="0088389D" w:rsidRPr="000B377E" w:rsidRDefault="0088389D" w:rsidP="000B377E">
      <w:pPr>
        <w:pStyle w:val="Teksttreci20"/>
        <w:numPr>
          <w:ilvl w:val="0"/>
          <w:numId w:val="3"/>
        </w:numPr>
        <w:shd w:val="clear" w:color="auto" w:fill="auto"/>
        <w:tabs>
          <w:tab w:val="left" w:pos="1438"/>
        </w:tabs>
        <w:spacing w:before="0" w:after="0" w:line="240" w:lineRule="exact"/>
        <w:ind w:left="740" w:firstLine="0"/>
        <w:jc w:val="both"/>
        <w:rPr>
          <w:rFonts w:ascii="Arial" w:hAnsi="Arial" w:cs="Arial"/>
        </w:rPr>
      </w:pPr>
      <w:r w:rsidRPr="000B377E">
        <w:rPr>
          <w:rFonts w:ascii="Arial" w:hAnsi="Arial" w:cs="Arial"/>
        </w:rPr>
        <w:t>zasady umieszczania sygnalizatorów,</w:t>
      </w:r>
    </w:p>
    <w:p w14:paraId="2B34E277" w14:textId="77777777" w:rsidR="0088389D" w:rsidRPr="000B377E" w:rsidRDefault="0088389D" w:rsidP="000B377E">
      <w:pPr>
        <w:pStyle w:val="Teksttreci20"/>
        <w:numPr>
          <w:ilvl w:val="0"/>
          <w:numId w:val="3"/>
        </w:numPr>
        <w:shd w:val="clear" w:color="auto" w:fill="auto"/>
        <w:tabs>
          <w:tab w:val="left" w:pos="1438"/>
        </w:tabs>
        <w:spacing w:before="0" w:after="0" w:line="240" w:lineRule="exact"/>
        <w:ind w:left="1440" w:hanging="700"/>
        <w:jc w:val="both"/>
        <w:rPr>
          <w:rFonts w:ascii="Arial" w:hAnsi="Arial" w:cs="Arial"/>
        </w:rPr>
      </w:pPr>
      <w:r w:rsidRPr="000B377E">
        <w:rPr>
          <w:rFonts w:ascii="Arial" w:hAnsi="Arial" w:cs="Arial"/>
        </w:rPr>
        <w:t>zasady stosowania oraz warunki budowy i modernizacji sygnalizacji świetlnych.</w:t>
      </w:r>
    </w:p>
    <w:p w14:paraId="26E0AAE0" w14:textId="77777777" w:rsidR="0088389D" w:rsidRPr="000B377E" w:rsidRDefault="0088389D" w:rsidP="000B377E">
      <w:pPr>
        <w:pStyle w:val="Teksttreci20"/>
        <w:numPr>
          <w:ilvl w:val="1"/>
          <w:numId w:val="6"/>
        </w:numPr>
        <w:shd w:val="clear" w:color="auto" w:fill="auto"/>
        <w:tabs>
          <w:tab w:val="left" w:pos="721"/>
        </w:tabs>
        <w:spacing w:before="0" w:after="0" w:line="240" w:lineRule="exact"/>
        <w:jc w:val="both"/>
        <w:rPr>
          <w:rFonts w:ascii="Arial" w:hAnsi="Arial" w:cs="Arial"/>
        </w:rPr>
      </w:pPr>
      <w:r w:rsidRPr="000B377E">
        <w:rPr>
          <w:rFonts w:ascii="Arial" w:hAnsi="Arial" w:cs="Arial"/>
        </w:rPr>
        <w:t>Zasady eksploatacji i utrzymania sygnalizacji świetlnej ulicznej. Zmiany w pracy sygnalizacji, realizowane przez organ zobowiązany do utrzymania urządzeń sygnalizacji świetlnej polegają na:</w:t>
      </w:r>
    </w:p>
    <w:p w14:paraId="14081D55" w14:textId="77777777" w:rsidR="0088389D" w:rsidRPr="000B377E" w:rsidRDefault="0088389D" w:rsidP="000B377E">
      <w:pPr>
        <w:pStyle w:val="Teksttreci20"/>
        <w:numPr>
          <w:ilvl w:val="0"/>
          <w:numId w:val="3"/>
        </w:numPr>
        <w:shd w:val="clear" w:color="auto" w:fill="auto"/>
        <w:tabs>
          <w:tab w:val="left" w:pos="1438"/>
        </w:tabs>
        <w:spacing w:before="0" w:after="0" w:line="240" w:lineRule="exact"/>
        <w:ind w:left="1440" w:hanging="700"/>
        <w:jc w:val="both"/>
        <w:rPr>
          <w:rFonts w:ascii="Arial" w:hAnsi="Arial" w:cs="Arial"/>
        </w:rPr>
      </w:pPr>
      <w:r w:rsidRPr="000B377E">
        <w:rPr>
          <w:rFonts w:ascii="Arial" w:hAnsi="Arial" w:cs="Arial"/>
        </w:rPr>
        <w:t>innym niż wynikające z harmonogramu pracy sygnalizacji - przełączaniu na żółte migające</w:t>
      </w:r>
    </w:p>
    <w:p w14:paraId="165A0412" w14:textId="77777777" w:rsidR="0088389D" w:rsidRPr="000B377E" w:rsidRDefault="0088389D" w:rsidP="000B377E">
      <w:pPr>
        <w:pStyle w:val="Teksttreci20"/>
        <w:numPr>
          <w:ilvl w:val="0"/>
          <w:numId w:val="3"/>
        </w:numPr>
        <w:shd w:val="clear" w:color="auto" w:fill="auto"/>
        <w:tabs>
          <w:tab w:val="left" w:pos="1438"/>
        </w:tabs>
        <w:spacing w:before="0" w:after="0" w:line="240" w:lineRule="exact"/>
        <w:ind w:left="1440" w:hanging="700"/>
        <w:jc w:val="both"/>
        <w:rPr>
          <w:rFonts w:ascii="Arial" w:hAnsi="Arial" w:cs="Arial"/>
        </w:rPr>
      </w:pPr>
      <w:r w:rsidRPr="000B377E">
        <w:rPr>
          <w:rFonts w:ascii="Arial" w:hAnsi="Arial" w:cs="Arial"/>
        </w:rPr>
        <w:t>wyłączeniu całkowitym lub przełączeniu jej na sygnał żółty migający - w celu konserwacji instalacji lub usunięcia awarii.</w:t>
      </w:r>
    </w:p>
    <w:p w14:paraId="165AF73D" w14:textId="77777777" w:rsidR="0088389D" w:rsidRPr="000B377E" w:rsidRDefault="0088389D" w:rsidP="000B377E">
      <w:pPr>
        <w:pStyle w:val="Teksttreci20"/>
        <w:shd w:val="clear" w:color="auto" w:fill="auto"/>
        <w:spacing w:before="0" w:after="0" w:line="240" w:lineRule="exact"/>
        <w:ind w:left="740" w:firstLine="0"/>
        <w:jc w:val="both"/>
        <w:rPr>
          <w:rFonts w:ascii="Arial" w:hAnsi="Arial" w:cs="Arial"/>
        </w:rPr>
      </w:pPr>
      <w:r w:rsidRPr="000B377E">
        <w:rPr>
          <w:rFonts w:ascii="Arial" w:hAnsi="Arial" w:cs="Arial"/>
        </w:rPr>
        <w:t>Wymagają odnotowania w dzienniku eksploatacji sygnalizacji z podaniem rodzaju przyczyny zmiany, chwil przełączeń sygnalizacji, a także powiadomieniu o tych zmianach organu zarządzającego ruchem.</w:t>
      </w:r>
    </w:p>
    <w:p w14:paraId="3ACBAAB0" w14:textId="77777777" w:rsidR="0088389D" w:rsidRPr="000B377E" w:rsidRDefault="0088389D" w:rsidP="000B377E">
      <w:pPr>
        <w:pStyle w:val="Teksttreci20"/>
        <w:numPr>
          <w:ilvl w:val="1"/>
          <w:numId w:val="6"/>
        </w:numPr>
        <w:shd w:val="clear" w:color="auto" w:fill="auto"/>
        <w:tabs>
          <w:tab w:val="left" w:pos="722"/>
        </w:tabs>
        <w:spacing w:before="0" w:after="0" w:line="240" w:lineRule="exact"/>
        <w:jc w:val="both"/>
        <w:rPr>
          <w:rFonts w:ascii="Arial" w:hAnsi="Arial" w:cs="Arial"/>
        </w:rPr>
      </w:pPr>
      <w:r w:rsidRPr="000B377E">
        <w:rPr>
          <w:rFonts w:ascii="Arial" w:hAnsi="Arial" w:cs="Arial"/>
        </w:rPr>
        <w:t>W sytuacjach szczególnie uzasadnionych np.:</w:t>
      </w:r>
    </w:p>
    <w:p w14:paraId="325FFF60" w14:textId="77777777" w:rsidR="0088389D" w:rsidRPr="000B377E" w:rsidRDefault="0088389D" w:rsidP="000B377E">
      <w:pPr>
        <w:pStyle w:val="Teksttreci20"/>
        <w:numPr>
          <w:ilvl w:val="0"/>
          <w:numId w:val="3"/>
        </w:numPr>
        <w:shd w:val="clear" w:color="auto" w:fill="auto"/>
        <w:tabs>
          <w:tab w:val="left" w:pos="1444"/>
        </w:tabs>
        <w:spacing w:before="0" w:after="0" w:line="240" w:lineRule="exact"/>
        <w:ind w:left="1440" w:hanging="700"/>
        <w:jc w:val="both"/>
        <w:rPr>
          <w:rFonts w:ascii="Arial" w:hAnsi="Arial" w:cs="Arial"/>
        </w:rPr>
      </w:pPr>
      <w:r w:rsidRPr="000B377E">
        <w:rPr>
          <w:rFonts w:ascii="Arial" w:hAnsi="Arial" w:cs="Arial"/>
        </w:rPr>
        <w:t>zagrażających bezpieczeństwu dopuszcza się integracje funkcjonariuszy Policji Ruchu Drogowego w pracę sygnalizacji świetlnej.</w:t>
      </w:r>
    </w:p>
    <w:p w14:paraId="27D4CCC2" w14:textId="77777777" w:rsidR="0088389D" w:rsidRPr="000B377E" w:rsidRDefault="0088389D" w:rsidP="000B377E">
      <w:pPr>
        <w:pStyle w:val="Teksttreci20"/>
        <w:numPr>
          <w:ilvl w:val="0"/>
          <w:numId w:val="3"/>
        </w:numPr>
        <w:shd w:val="clear" w:color="auto" w:fill="auto"/>
        <w:tabs>
          <w:tab w:val="left" w:pos="1444"/>
        </w:tabs>
        <w:spacing w:before="0" w:after="0" w:line="240" w:lineRule="exact"/>
        <w:ind w:left="740" w:firstLine="0"/>
        <w:jc w:val="both"/>
        <w:rPr>
          <w:rFonts w:ascii="Arial" w:hAnsi="Arial" w:cs="Arial"/>
        </w:rPr>
      </w:pPr>
      <w:r w:rsidRPr="000B377E">
        <w:rPr>
          <w:rFonts w:ascii="Arial" w:hAnsi="Arial" w:cs="Arial"/>
        </w:rPr>
        <w:t>w celu wybrania odpowiedniego programu, lub jej całkowitego wyłączenia. Ingerencje takie należy odnotować w dzienniku eksploatacji. Dziennik eksploatacji stanowi dokument integralnie związany z daną sygnalizacją, a jego prowadzenie należy do obowiązków jednostki odpowiedzialnej za utrzymanie sygnalizacji.</w:t>
      </w:r>
    </w:p>
    <w:p w14:paraId="29C001E0" w14:textId="77777777" w:rsidR="0088389D" w:rsidRPr="000B377E" w:rsidRDefault="0088389D" w:rsidP="000B377E">
      <w:pPr>
        <w:pStyle w:val="Teksttreci20"/>
        <w:numPr>
          <w:ilvl w:val="1"/>
          <w:numId w:val="6"/>
        </w:numPr>
        <w:shd w:val="clear" w:color="auto" w:fill="auto"/>
        <w:tabs>
          <w:tab w:val="left" w:pos="722"/>
        </w:tabs>
        <w:spacing w:before="0" w:after="0" w:line="240" w:lineRule="exact"/>
        <w:jc w:val="both"/>
        <w:rPr>
          <w:rFonts w:ascii="Arial" w:hAnsi="Arial" w:cs="Arial"/>
        </w:rPr>
      </w:pPr>
      <w:r w:rsidRPr="000B377E">
        <w:rPr>
          <w:rFonts w:ascii="Arial" w:hAnsi="Arial" w:cs="Arial"/>
        </w:rPr>
        <w:t>Wszystkie materiały użyte do realizacji zamówienia winne posiadać aktualne atesty</w:t>
      </w:r>
      <w:r w:rsidR="00F77483">
        <w:rPr>
          <w:rFonts w:ascii="Arial" w:hAnsi="Arial" w:cs="Arial"/>
        </w:rPr>
        <w:t>.</w:t>
      </w:r>
    </w:p>
    <w:p w14:paraId="4614A838" w14:textId="77777777" w:rsidR="0088389D" w:rsidRPr="000B377E" w:rsidRDefault="0088389D" w:rsidP="000B377E">
      <w:pPr>
        <w:pStyle w:val="Teksttreci20"/>
        <w:numPr>
          <w:ilvl w:val="1"/>
          <w:numId w:val="6"/>
        </w:numPr>
        <w:shd w:val="clear" w:color="auto" w:fill="auto"/>
        <w:tabs>
          <w:tab w:val="left" w:pos="722"/>
        </w:tabs>
        <w:spacing w:before="0" w:after="0" w:line="240" w:lineRule="exact"/>
        <w:jc w:val="both"/>
        <w:rPr>
          <w:rFonts w:ascii="Arial" w:hAnsi="Arial" w:cs="Arial"/>
        </w:rPr>
      </w:pPr>
      <w:r w:rsidRPr="000B377E">
        <w:rPr>
          <w:rFonts w:ascii="Arial" w:hAnsi="Arial" w:cs="Arial"/>
        </w:rPr>
        <w:t>Wszystkie usługi należy wykonywać z zachowaniem wymogów Polskich Norm i Norm Branżowych adekwatnych do rodzaju robót, usług (roboty budowlane, elektryczne, drogowe i itp.)</w:t>
      </w:r>
    </w:p>
    <w:p w14:paraId="21864EE0" w14:textId="77777777" w:rsidR="0088389D" w:rsidRPr="000B377E" w:rsidRDefault="0088389D" w:rsidP="000B377E">
      <w:pPr>
        <w:pStyle w:val="Teksttreci20"/>
        <w:numPr>
          <w:ilvl w:val="1"/>
          <w:numId w:val="6"/>
        </w:numPr>
        <w:shd w:val="clear" w:color="auto" w:fill="auto"/>
        <w:tabs>
          <w:tab w:val="left" w:pos="722"/>
        </w:tabs>
        <w:spacing w:before="0" w:after="0" w:line="240" w:lineRule="exact"/>
        <w:jc w:val="both"/>
        <w:rPr>
          <w:rFonts w:ascii="Arial" w:hAnsi="Arial" w:cs="Arial"/>
        </w:rPr>
      </w:pPr>
      <w:r w:rsidRPr="000B377E">
        <w:rPr>
          <w:rFonts w:ascii="Arial" w:hAnsi="Arial" w:cs="Arial"/>
        </w:rPr>
        <w:t>Wszystkie roboty i usługi należy wykonywać przy zachowaniu wymogów i warunków BHP (roboty elektryczne, roboty i usługi „pod ruchem").</w:t>
      </w:r>
    </w:p>
    <w:p w14:paraId="388CBBBF" w14:textId="77777777" w:rsidR="0088389D" w:rsidRPr="000B377E" w:rsidRDefault="0088389D" w:rsidP="000B377E">
      <w:pPr>
        <w:pStyle w:val="Teksttreci20"/>
        <w:numPr>
          <w:ilvl w:val="1"/>
          <w:numId w:val="6"/>
        </w:numPr>
        <w:shd w:val="clear" w:color="auto" w:fill="auto"/>
        <w:tabs>
          <w:tab w:val="left" w:pos="722"/>
        </w:tabs>
        <w:spacing w:before="0" w:after="0" w:line="240" w:lineRule="exact"/>
        <w:jc w:val="both"/>
        <w:rPr>
          <w:rFonts w:ascii="Arial" w:hAnsi="Arial" w:cs="Arial"/>
        </w:rPr>
      </w:pPr>
      <w:r w:rsidRPr="000B377E">
        <w:rPr>
          <w:rFonts w:ascii="Arial" w:hAnsi="Arial" w:cs="Arial"/>
        </w:rPr>
        <w:t>Utrzymanie czystości urządzeń winno być tak przeprowadzone, aby nie utrudniać czytelności wyświetlanych sygnałów dla użytkowników dróg.</w:t>
      </w:r>
    </w:p>
    <w:p w14:paraId="0A0B5619" w14:textId="77777777" w:rsidR="0088389D" w:rsidRPr="000B377E" w:rsidRDefault="0088389D" w:rsidP="000B377E">
      <w:pPr>
        <w:pStyle w:val="Teksttreci20"/>
        <w:numPr>
          <w:ilvl w:val="1"/>
          <w:numId w:val="6"/>
        </w:numPr>
        <w:shd w:val="clear" w:color="auto" w:fill="auto"/>
        <w:tabs>
          <w:tab w:val="left" w:pos="722"/>
        </w:tabs>
        <w:spacing w:before="0" w:after="0" w:line="240" w:lineRule="exact"/>
        <w:jc w:val="both"/>
        <w:rPr>
          <w:rFonts w:ascii="Arial" w:hAnsi="Arial" w:cs="Arial"/>
        </w:rPr>
      </w:pPr>
      <w:r w:rsidRPr="000B377E">
        <w:rPr>
          <w:rFonts w:ascii="Arial" w:hAnsi="Arial" w:cs="Arial"/>
        </w:rPr>
        <w:t>Wymaga się by sygnalizatory świetlne były zawsze czyste, estetyczne i technicznie sprawne.</w:t>
      </w:r>
    </w:p>
    <w:p w14:paraId="6FF2AA09" w14:textId="77777777" w:rsidR="004E4D47" w:rsidRPr="000B377E" w:rsidRDefault="004E4D47" w:rsidP="000B377E">
      <w:pPr>
        <w:pStyle w:val="Teksttreci20"/>
        <w:shd w:val="clear" w:color="auto" w:fill="auto"/>
        <w:tabs>
          <w:tab w:val="left" w:pos="722"/>
        </w:tabs>
        <w:spacing w:before="0" w:after="0" w:line="240" w:lineRule="exact"/>
        <w:ind w:left="1100" w:firstLine="0"/>
        <w:jc w:val="both"/>
        <w:rPr>
          <w:rFonts w:ascii="Arial" w:hAnsi="Arial" w:cs="Arial"/>
        </w:rPr>
      </w:pPr>
    </w:p>
    <w:p w14:paraId="4B721ADF" w14:textId="77777777" w:rsidR="0088389D" w:rsidRPr="000B377E" w:rsidRDefault="004E4D47" w:rsidP="000B377E">
      <w:pPr>
        <w:pStyle w:val="Teksttreci40"/>
        <w:shd w:val="clear" w:color="auto" w:fill="auto"/>
        <w:tabs>
          <w:tab w:val="left" w:pos="358"/>
        </w:tabs>
        <w:spacing w:before="0" w:after="0"/>
        <w:ind w:left="740" w:firstLine="0"/>
        <w:jc w:val="both"/>
        <w:rPr>
          <w:rFonts w:ascii="Arial" w:hAnsi="Arial" w:cs="Arial"/>
        </w:rPr>
      </w:pPr>
      <w:r w:rsidRPr="000B377E">
        <w:rPr>
          <w:rFonts w:ascii="Arial" w:hAnsi="Arial" w:cs="Arial"/>
        </w:rPr>
        <w:t xml:space="preserve">4. </w:t>
      </w:r>
      <w:r w:rsidR="0088389D" w:rsidRPr="000B377E">
        <w:rPr>
          <w:rFonts w:ascii="Arial" w:hAnsi="Arial" w:cs="Arial"/>
        </w:rPr>
        <w:t>ORGANIZACJA ROBÓT</w:t>
      </w:r>
    </w:p>
    <w:p w14:paraId="737DC3BC" w14:textId="77777777" w:rsidR="0088389D" w:rsidRPr="000B377E" w:rsidRDefault="0088389D" w:rsidP="000B377E">
      <w:pPr>
        <w:pStyle w:val="Teksttreci20"/>
        <w:shd w:val="clear" w:color="auto" w:fill="auto"/>
        <w:tabs>
          <w:tab w:val="left" w:pos="5940"/>
          <w:tab w:val="left" w:pos="7531"/>
        </w:tabs>
        <w:spacing w:before="0" w:after="0" w:line="240" w:lineRule="exact"/>
        <w:ind w:left="740" w:firstLine="0"/>
        <w:jc w:val="both"/>
        <w:rPr>
          <w:rFonts w:ascii="Arial" w:hAnsi="Arial" w:cs="Arial"/>
        </w:rPr>
      </w:pPr>
      <w:r w:rsidRPr="000B377E">
        <w:rPr>
          <w:rFonts w:ascii="Arial" w:hAnsi="Arial" w:cs="Arial"/>
        </w:rPr>
        <w:t>Realizacja robót winna odbywać się za szczególnym uwzględnieniem obowiązujących terminów.</w:t>
      </w:r>
    </w:p>
    <w:p w14:paraId="3ACB04A0" w14:textId="77777777" w:rsidR="0088389D" w:rsidRPr="000B377E" w:rsidRDefault="0088389D" w:rsidP="000B377E">
      <w:pPr>
        <w:pStyle w:val="Teksttreci20"/>
        <w:shd w:val="clear" w:color="auto" w:fill="auto"/>
        <w:spacing w:before="0" w:after="0" w:line="240" w:lineRule="exact"/>
        <w:ind w:left="740" w:firstLine="0"/>
        <w:jc w:val="both"/>
        <w:rPr>
          <w:rFonts w:ascii="Arial" w:hAnsi="Arial" w:cs="Arial"/>
        </w:rPr>
      </w:pPr>
      <w:r w:rsidRPr="000B377E">
        <w:rPr>
          <w:rFonts w:ascii="Arial" w:hAnsi="Arial" w:cs="Arial"/>
        </w:rPr>
        <w:t>Ze względu na konieczność prowadzenia robót na ulicach o bardzo dużym natężeniu ruchu kołowego, Wykonawca może być zmuszony do wykonywania prac w dniach wolnych od pracy lub porze nocnej.</w:t>
      </w:r>
    </w:p>
    <w:p w14:paraId="197D3562" w14:textId="77777777" w:rsidR="0088389D" w:rsidRPr="000B377E" w:rsidRDefault="0088389D" w:rsidP="000B377E">
      <w:pPr>
        <w:pStyle w:val="Teksttreci20"/>
        <w:shd w:val="clear" w:color="auto" w:fill="auto"/>
        <w:tabs>
          <w:tab w:val="left" w:pos="5940"/>
          <w:tab w:val="right" w:pos="7419"/>
          <w:tab w:val="right" w:pos="9171"/>
        </w:tabs>
        <w:spacing w:before="0" w:after="0" w:line="240" w:lineRule="exact"/>
        <w:ind w:left="740" w:firstLine="0"/>
        <w:jc w:val="both"/>
        <w:rPr>
          <w:rFonts w:ascii="Arial" w:hAnsi="Arial" w:cs="Arial"/>
        </w:rPr>
      </w:pPr>
      <w:r w:rsidRPr="000B377E">
        <w:rPr>
          <w:rFonts w:ascii="Arial" w:hAnsi="Arial" w:cs="Arial"/>
        </w:rPr>
        <w:t>Oznakowanie robót prowadzonych w pasie drogowym oraz sposób ich przeprowadzenia winny być zgodne z obowiązującymi w tym zakresie przepisami:</w:t>
      </w:r>
    </w:p>
    <w:p w14:paraId="7375C079" w14:textId="77777777" w:rsidR="0088389D" w:rsidRPr="000B377E" w:rsidRDefault="0088389D" w:rsidP="00C147FB">
      <w:pPr>
        <w:pStyle w:val="Teksttreci20"/>
        <w:numPr>
          <w:ilvl w:val="0"/>
          <w:numId w:val="3"/>
        </w:numPr>
        <w:shd w:val="clear" w:color="auto" w:fill="auto"/>
        <w:tabs>
          <w:tab w:val="left" w:pos="851"/>
        </w:tabs>
        <w:spacing w:before="0" w:after="0" w:line="240" w:lineRule="exact"/>
        <w:ind w:left="851" w:hanging="142"/>
        <w:jc w:val="both"/>
        <w:rPr>
          <w:rFonts w:ascii="Arial" w:hAnsi="Arial" w:cs="Arial"/>
        </w:rPr>
      </w:pPr>
      <w:r w:rsidRPr="000B377E">
        <w:rPr>
          <w:rFonts w:ascii="Arial" w:hAnsi="Arial" w:cs="Arial"/>
        </w:rPr>
        <w:t>Rozporządzenie Ministra Infrastruktury z dnia 23 września 2003</w:t>
      </w:r>
      <w:r w:rsidR="00F77483">
        <w:rPr>
          <w:rFonts w:ascii="Arial" w:hAnsi="Arial" w:cs="Arial"/>
        </w:rPr>
        <w:t xml:space="preserve"> </w:t>
      </w:r>
      <w:r w:rsidRPr="000B377E">
        <w:rPr>
          <w:rFonts w:ascii="Arial" w:hAnsi="Arial" w:cs="Arial"/>
        </w:rPr>
        <w:t>r.</w:t>
      </w:r>
      <w:r w:rsidR="00C147FB">
        <w:rPr>
          <w:rFonts w:ascii="Arial" w:hAnsi="Arial" w:cs="Arial"/>
        </w:rPr>
        <w:t xml:space="preserve"> </w:t>
      </w:r>
      <w:r w:rsidRPr="000B377E">
        <w:rPr>
          <w:rFonts w:ascii="Arial" w:hAnsi="Arial" w:cs="Arial"/>
        </w:rPr>
        <w:t>w sprawie</w:t>
      </w:r>
      <w:r w:rsidR="004E4D47" w:rsidRPr="000B377E">
        <w:rPr>
          <w:rFonts w:ascii="Arial" w:hAnsi="Arial" w:cs="Arial"/>
        </w:rPr>
        <w:t xml:space="preserve"> </w:t>
      </w:r>
      <w:r w:rsidRPr="000B377E">
        <w:rPr>
          <w:rFonts w:ascii="Arial" w:hAnsi="Arial" w:cs="Arial"/>
        </w:rPr>
        <w:t xml:space="preserve">szczegółowych </w:t>
      </w:r>
      <w:r w:rsidRPr="0069517A">
        <w:rPr>
          <w:rFonts w:ascii="Arial" w:hAnsi="Arial" w:cs="Arial"/>
        </w:rPr>
        <w:t>warunków zarządzania ruchem na drogach oraz</w:t>
      </w:r>
      <w:r w:rsidR="004E4D47" w:rsidRPr="0069517A">
        <w:rPr>
          <w:rFonts w:ascii="Arial" w:hAnsi="Arial" w:cs="Arial"/>
        </w:rPr>
        <w:t xml:space="preserve"> </w:t>
      </w:r>
      <w:r w:rsidRPr="0069517A">
        <w:rPr>
          <w:rFonts w:ascii="Arial" w:hAnsi="Arial" w:cs="Arial"/>
        </w:rPr>
        <w:t>wykonywania nadzoru nad tym zarządzeniem</w:t>
      </w:r>
      <w:r w:rsidR="005C7D37">
        <w:rPr>
          <w:rFonts w:ascii="Arial" w:hAnsi="Arial" w:cs="Arial"/>
        </w:rPr>
        <w:t xml:space="preserve"> (</w:t>
      </w:r>
      <w:proofErr w:type="spellStart"/>
      <w:r w:rsidR="005C7D37">
        <w:rPr>
          <w:rFonts w:ascii="Arial" w:hAnsi="Arial" w:cs="Arial"/>
        </w:rPr>
        <w:t>t.j</w:t>
      </w:r>
      <w:proofErr w:type="spellEnd"/>
      <w:r w:rsidR="005C7D37">
        <w:rPr>
          <w:rFonts w:ascii="Arial" w:hAnsi="Arial" w:cs="Arial"/>
        </w:rPr>
        <w:t>. Dz.U. 2017.784</w:t>
      </w:r>
      <w:r w:rsidR="00C147FB">
        <w:rPr>
          <w:rFonts w:ascii="Arial" w:hAnsi="Arial" w:cs="Arial"/>
        </w:rPr>
        <w:t xml:space="preserve"> </w:t>
      </w:r>
      <w:proofErr w:type="spellStart"/>
      <w:r w:rsidR="00C147FB">
        <w:rPr>
          <w:rFonts w:ascii="Arial" w:hAnsi="Arial" w:cs="Arial"/>
        </w:rPr>
        <w:t>t.j</w:t>
      </w:r>
      <w:proofErr w:type="spellEnd"/>
      <w:r w:rsidR="00C147FB">
        <w:rPr>
          <w:rFonts w:ascii="Arial" w:hAnsi="Arial" w:cs="Arial"/>
        </w:rPr>
        <w:t xml:space="preserve">. z dnia </w:t>
      </w:r>
      <w:r w:rsidR="00932A35">
        <w:rPr>
          <w:rFonts w:ascii="Arial" w:hAnsi="Arial" w:cs="Arial"/>
        </w:rPr>
        <w:t>14.04</w:t>
      </w:r>
      <w:r w:rsidR="005C7D37">
        <w:rPr>
          <w:rFonts w:ascii="Arial" w:hAnsi="Arial" w:cs="Arial"/>
        </w:rPr>
        <w:t xml:space="preserve">.2017 </w:t>
      </w:r>
      <w:r w:rsidR="00C147FB">
        <w:rPr>
          <w:rFonts w:ascii="Arial" w:hAnsi="Arial" w:cs="Arial"/>
        </w:rPr>
        <w:t>r.).</w:t>
      </w:r>
      <w:r w:rsidR="00F77483">
        <w:rPr>
          <w:rFonts w:ascii="Arial" w:hAnsi="Arial" w:cs="Arial"/>
        </w:rPr>
        <w:t xml:space="preserve"> </w:t>
      </w:r>
      <w:r w:rsidR="00F77483" w:rsidRPr="00F77483">
        <w:rPr>
          <w:rFonts w:ascii="Arial" w:hAnsi="Arial" w:cs="Arial"/>
        </w:rPr>
        <w:t>Na podstawie art. 10 ust. 12 ustawy z dnia 20 czerwca 1997 r. - Prawo</w:t>
      </w:r>
      <w:r w:rsidR="00EE2C31">
        <w:rPr>
          <w:rFonts w:ascii="Arial" w:hAnsi="Arial" w:cs="Arial"/>
        </w:rPr>
        <w:t xml:space="preserve"> o r</w:t>
      </w:r>
      <w:r w:rsidR="00932A35">
        <w:rPr>
          <w:rFonts w:ascii="Arial" w:hAnsi="Arial" w:cs="Arial"/>
        </w:rPr>
        <w:t>uchu drogowym (tj. Dz. U. z 2023</w:t>
      </w:r>
      <w:r w:rsidR="00F77483" w:rsidRPr="00F77483">
        <w:rPr>
          <w:rFonts w:ascii="Arial" w:hAnsi="Arial" w:cs="Arial"/>
        </w:rPr>
        <w:t xml:space="preserve"> r. poz. </w:t>
      </w:r>
      <w:r w:rsidR="00932A35">
        <w:rPr>
          <w:rFonts w:ascii="Arial" w:hAnsi="Arial" w:cs="Arial"/>
        </w:rPr>
        <w:t>1047</w:t>
      </w:r>
      <w:r w:rsidR="00F77483" w:rsidRPr="00F77483">
        <w:rPr>
          <w:rFonts w:ascii="Arial" w:hAnsi="Arial" w:cs="Arial"/>
        </w:rPr>
        <w:t>)</w:t>
      </w:r>
      <w:r w:rsidR="00F77483">
        <w:rPr>
          <w:rFonts w:ascii="Arial" w:hAnsi="Arial" w:cs="Arial"/>
        </w:rPr>
        <w:t>,</w:t>
      </w:r>
    </w:p>
    <w:p w14:paraId="0765D3ED" w14:textId="77777777" w:rsidR="0088389D" w:rsidRPr="000B377E" w:rsidRDefault="0088389D" w:rsidP="00C147FB">
      <w:pPr>
        <w:pStyle w:val="Teksttreci20"/>
        <w:numPr>
          <w:ilvl w:val="0"/>
          <w:numId w:val="3"/>
        </w:numPr>
        <w:shd w:val="clear" w:color="auto" w:fill="auto"/>
        <w:tabs>
          <w:tab w:val="left" w:pos="851"/>
        </w:tabs>
        <w:spacing w:before="0" w:after="0" w:line="240" w:lineRule="exact"/>
        <w:ind w:left="851" w:hanging="142"/>
        <w:jc w:val="both"/>
        <w:rPr>
          <w:rFonts w:ascii="Arial" w:hAnsi="Arial" w:cs="Arial"/>
        </w:rPr>
      </w:pPr>
      <w:r w:rsidRPr="000B377E">
        <w:rPr>
          <w:rFonts w:ascii="Arial" w:hAnsi="Arial" w:cs="Arial"/>
        </w:rPr>
        <w:t xml:space="preserve">Rozporządzenie Ministra Infrastruktury z dnia </w:t>
      </w:r>
      <w:r w:rsidR="00EE2C31">
        <w:rPr>
          <w:rFonts w:ascii="Arial" w:hAnsi="Arial" w:cs="Arial"/>
        </w:rPr>
        <w:t xml:space="preserve">24 kwietnia 2019 </w:t>
      </w:r>
      <w:r w:rsidR="00C147FB" w:rsidRPr="00C147FB">
        <w:rPr>
          <w:rFonts w:ascii="Arial" w:hAnsi="Arial" w:cs="Arial"/>
        </w:rPr>
        <w:t xml:space="preserve">r. </w:t>
      </w:r>
      <w:r w:rsidR="002313CA" w:rsidRPr="000B377E">
        <w:rPr>
          <w:rFonts w:ascii="Arial" w:hAnsi="Arial" w:cs="Arial"/>
        </w:rPr>
        <w:t>(</w:t>
      </w:r>
      <w:proofErr w:type="spellStart"/>
      <w:r w:rsidR="002313CA" w:rsidRPr="000B377E">
        <w:rPr>
          <w:rFonts w:ascii="Arial" w:hAnsi="Arial" w:cs="Arial"/>
        </w:rPr>
        <w:t>t</w:t>
      </w:r>
      <w:r w:rsidR="002313CA">
        <w:rPr>
          <w:rFonts w:ascii="Arial" w:hAnsi="Arial" w:cs="Arial"/>
        </w:rPr>
        <w:t>.j</w:t>
      </w:r>
      <w:proofErr w:type="spellEnd"/>
      <w:r w:rsidR="002313CA">
        <w:rPr>
          <w:rFonts w:ascii="Arial" w:hAnsi="Arial" w:cs="Arial"/>
        </w:rPr>
        <w:t>. Dz. U. z 2019</w:t>
      </w:r>
      <w:r w:rsidR="005C7D37">
        <w:rPr>
          <w:rFonts w:ascii="Arial" w:hAnsi="Arial" w:cs="Arial"/>
        </w:rPr>
        <w:t>.880</w:t>
      </w:r>
      <w:r w:rsidR="002313CA">
        <w:rPr>
          <w:rFonts w:ascii="Arial" w:hAnsi="Arial" w:cs="Arial"/>
        </w:rPr>
        <w:t xml:space="preserve">) </w:t>
      </w:r>
      <w:r w:rsidR="00C147FB" w:rsidRPr="00C147FB">
        <w:rPr>
          <w:rFonts w:ascii="Arial" w:hAnsi="Arial" w:cs="Arial"/>
        </w:rPr>
        <w:t>zmieniające rozporządzenie w sprawie szczegółowych warunków technicznych dla znaków i sygnałów drogowych oraz urządzeń bezpieczeństwa ruchu drogowego i warunków ich umieszczania na drogach</w:t>
      </w:r>
      <w:r w:rsidR="00C147FB">
        <w:rPr>
          <w:rFonts w:ascii="Arial" w:hAnsi="Arial" w:cs="Arial"/>
        </w:rPr>
        <w:t>.</w:t>
      </w:r>
    </w:p>
    <w:p w14:paraId="687FE936" w14:textId="77777777" w:rsidR="0088389D" w:rsidRPr="000B377E" w:rsidRDefault="0088389D" w:rsidP="000B377E">
      <w:pPr>
        <w:pStyle w:val="Teksttreci20"/>
        <w:shd w:val="clear" w:color="auto" w:fill="auto"/>
        <w:spacing w:before="0" w:after="0" w:line="240" w:lineRule="exact"/>
        <w:ind w:left="740" w:firstLine="0"/>
        <w:jc w:val="both"/>
        <w:rPr>
          <w:rFonts w:ascii="Arial" w:hAnsi="Arial" w:cs="Arial"/>
        </w:rPr>
      </w:pPr>
      <w:r w:rsidRPr="000B377E">
        <w:rPr>
          <w:rFonts w:ascii="Arial" w:hAnsi="Arial" w:cs="Arial"/>
        </w:rPr>
        <w:t>Na roboty wykonywane w pasie drogowym Wykonawca zobowiązany jest posiadać zatwierdzony projekt organizacji ruchu.</w:t>
      </w:r>
    </w:p>
    <w:p w14:paraId="0E22ACB7" w14:textId="77777777" w:rsidR="0088389D" w:rsidRPr="000B377E" w:rsidRDefault="0088389D" w:rsidP="000B377E">
      <w:pPr>
        <w:pStyle w:val="Teksttreci20"/>
        <w:shd w:val="clear" w:color="auto" w:fill="auto"/>
        <w:spacing w:before="0" w:after="0" w:line="240" w:lineRule="exact"/>
        <w:ind w:left="740" w:firstLine="0"/>
        <w:jc w:val="both"/>
        <w:rPr>
          <w:rFonts w:ascii="Arial" w:hAnsi="Arial" w:cs="Arial"/>
        </w:rPr>
      </w:pPr>
      <w:r w:rsidRPr="000B377E">
        <w:rPr>
          <w:rFonts w:ascii="Arial" w:hAnsi="Arial" w:cs="Arial"/>
        </w:rPr>
        <w:t>Wykonawca zobowiązany jest również do oczyszczenia na bieżąco pasa drogowego z zanieczyszczeń powstałych w czasie prowadzenia robót.</w:t>
      </w:r>
    </w:p>
    <w:p w14:paraId="634891C4" w14:textId="77777777" w:rsidR="0088389D" w:rsidRPr="000B377E" w:rsidRDefault="0088389D" w:rsidP="000B377E">
      <w:pPr>
        <w:pStyle w:val="Teksttreci20"/>
        <w:shd w:val="clear" w:color="auto" w:fill="auto"/>
        <w:spacing w:before="0" w:line="240" w:lineRule="exact"/>
        <w:ind w:left="740" w:firstLine="0"/>
        <w:jc w:val="both"/>
        <w:rPr>
          <w:rFonts w:ascii="Arial" w:hAnsi="Arial" w:cs="Arial"/>
        </w:rPr>
      </w:pPr>
      <w:r w:rsidRPr="000B377E">
        <w:rPr>
          <w:rFonts w:ascii="Arial" w:hAnsi="Arial" w:cs="Arial"/>
        </w:rPr>
        <w:t>Wykonawca ponosi odpowiedzialność za szkody wynikłe z niewłaściwego sposobu i niewłaściwej organizacji robót.</w:t>
      </w:r>
    </w:p>
    <w:sectPr w:rsidR="0088389D" w:rsidRPr="000B377E" w:rsidSect="000E226E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720" w:right="851" w:bottom="851" w:left="720" w:header="709" w:footer="639" w:gutter="0"/>
      <w:pgBorders>
        <w:bottom w:val="single" w:sz="4" w:space="1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434260" w14:textId="77777777" w:rsidR="008F542D" w:rsidRDefault="008F542D">
      <w:r>
        <w:separator/>
      </w:r>
    </w:p>
  </w:endnote>
  <w:endnote w:type="continuationSeparator" w:id="0">
    <w:p w14:paraId="6E453849" w14:textId="77777777" w:rsidR="008F542D" w:rsidRDefault="008F5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E10A1E" w14:textId="4A3B254C" w:rsidR="00000000" w:rsidRDefault="007908B8" w:rsidP="000E226E">
    <w:pPr>
      <w:pStyle w:val="Stopka"/>
      <w:spacing w:before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ZI-II.271.</w:t>
    </w:r>
    <w:r w:rsidR="00B878AA">
      <w:rPr>
        <w:rFonts w:ascii="Arial" w:hAnsi="Arial" w:cs="Arial"/>
        <w:sz w:val="16"/>
        <w:szCs w:val="16"/>
      </w:rPr>
      <w:t>50</w:t>
    </w:r>
    <w:r w:rsidR="001A45E2">
      <w:rPr>
        <w:rFonts w:ascii="Arial" w:hAnsi="Arial" w:cs="Arial"/>
        <w:sz w:val="16"/>
        <w:szCs w:val="16"/>
      </w:rPr>
      <w:t>.202</w:t>
    </w:r>
    <w:r w:rsidR="00B878AA">
      <w:rPr>
        <w:rFonts w:ascii="Arial" w:hAnsi="Arial" w:cs="Arial"/>
        <w:sz w:val="16"/>
        <w:szCs w:val="16"/>
      </w:rPr>
      <w:t>4</w:t>
    </w:r>
    <w:r w:rsidRPr="005C314B">
      <w:rPr>
        <w:rFonts w:ascii="Arial" w:hAnsi="Arial" w:cs="Arial"/>
        <w:sz w:val="16"/>
        <w:szCs w:val="16"/>
      </w:rPr>
      <w:t xml:space="preserve">.DW - </w:t>
    </w:r>
    <w:r w:rsidRPr="005C314B">
      <w:rPr>
        <w:rFonts w:ascii="Arial" w:eastAsia="TimesNewRoman" w:hAnsi="Arial" w:cs="Arial"/>
        <w:sz w:val="16"/>
        <w:szCs w:val="16"/>
      </w:rPr>
      <w:t>Bieżące utrzymanie i konserwacja punktów świetlnych oświetlenia dróg i iluminacji obiektów zabytkowych</w:t>
    </w:r>
  </w:p>
  <w:p w14:paraId="374DF891" w14:textId="77777777" w:rsidR="000E226E" w:rsidRPr="007A53AE" w:rsidRDefault="00000000" w:rsidP="000E226E">
    <w:pPr>
      <w:pStyle w:val="Stopka"/>
      <w:spacing w:before="120"/>
      <w:jc w:val="right"/>
      <w:rPr>
        <w:rFonts w:ascii="Arial" w:hAnsi="Arial" w:cs="Arial"/>
        <w:sz w:val="16"/>
        <w:szCs w:val="16"/>
      </w:rPr>
    </w:pPr>
    <w:sdt>
      <w:sdtPr>
        <w:rPr>
          <w:rFonts w:ascii="Arial" w:hAnsi="Arial" w:cs="Arial"/>
          <w:sz w:val="16"/>
          <w:szCs w:val="16"/>
        </w:rPr>
        <w:id w:val="5875845"/>
        <w:docPartObj>
          <w:docPartGallery w:val="Page Numbers (Bottom of Page)"/>
          <w:docPartUnique/>
        </w:docPartObj>
      </w:sdtPr>
      <w:sdtContent>
        <w:sdt>
          <w:sdtPr>
            <w:rPr>
              <w:rFonts w:ascii="Arial" w:hAnsi="Arial" w:cs="Arial"/>
              <w:sz w:val="16"/>
              <w:szCs w:val="16"/>
            </w:rPr>
            <w:id w:val="1335343463"/>
            <w:docPartObj>
              <w:docPartGallery w:val="Page Numbers (Top of Page)"/>
              <w:docPartUnique/>
            </w:docPartObj>
          </w:sdtPr>
          <w:sdtContent>
            <w:r w:rsidR="000E226E" w:rsidRPr="000B377E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0E226E" w:rsidRPr="000B377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="000E226E" w:rsidRPr="000B377E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0E226E" w:rsidRPr="000B377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932A35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0E226E" w:rsidRPr="000B377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="000E226E" w:rsidRPr="000B377E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0E226E" w:rsidRPr="000B377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="000E226E" w:rsidRPr="000B377E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0E226E" w:rsidRPr="000B377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932A35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="000E226E" w:rsidRPr="000B377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C7A84C" w14:textId="77777777" w:rsidR="006E13F7" w:rsidRDefault="006E13F7" w:rsidP="006E13F7">
    <w:pPr>
      <w:autoSpaceDE w:val="0"/>
      <w:autoSpaceDN w:val="0"/>
      <w:adjustRightInd w:val="0"/>
      <w:jc w:val="center"/>
      <w:rPr>
        <w:rFonts w:ascii="Arial" w:hAnsi="Arial" w:cs="Arial"/>
        <w:sz w:val="16"/>
        <w:szCs w:val="16"/>
      </w:rPr>
    </w:pPr>
  </w:p>
  <w:p w14:paraId="0A904DD8" w14:textId="77777777" w:rsidR="006E13F7" w:rsidRPr="005C314B" w:rsidRDefault="00064904" w:rsidP="006E13F7">
    <w:pPr>
      <w:autoSpaceDE w:val="0"/>
      <w:autoSpaceDN w:val="0"/>
      <w:adjustRightInd w:val="0"/>
      <w:jc w:val="center"/>
      <w:rPr>
        <w:rFonts w:ascii="Arial" w:hAnsi="Arial" w:cs="Arial"/>
        <w:bCs/>
        <w:iCs/>
        <w:sz w:val="16"/>
        <w:szCs w:val="16"/>
      </w:rPr>
    </w:pPr>
    <w:r>
      <w:rPr>
        <w:rFonts w:ascii="Arial" w:hAnsi="Arial" w:cs="Arial"/>
        <w:sz w:val="16"/>
        <w:szCs w:val="16"/>
      </w:rPr>
      <w:t>ZI-II.271.</w:t>
    </w:r>
    <w:r w:rsidRPr="00064904">
      <w:rPr>
        <w:rFonts w:ascii="Arial" w:hAnsi="Arial" w:cs="Arial"/>
        <w:color w:val="FF0000"/>
        <w:sz w:val="16"/>
        <w:szCs w:val="16"/>
      </w:rPr>
      <w:t>10</w:t>
    </w:r>
    <w:r>
      <w:rPr>
        <w:rFonts w:ascii="Arial" w:hAnsi="Arial" w:cs="Arial"/>
        <w:sz w:val="16"/>
        <w:szCs w:val="16"/>
      </w:rPr>
      <w:t>.2022</w:t>
    </w:r>
    <w:r w:rsidR="006E13F7" w:rsidRPr="005C314B">
      <w:rPr>
        <w:rFonts w:ascii="Arial" w:hAnsi="Arial" w:cs="Arial"/>
        <w:sz w:val="16"/>
        <w:szCs w:val="16"/>
      </w:rPr>
      <w:t xml:space="preserve">.DW - </w:t>
    </w:r>
    <w:r w:rsidR="006E13F7" w:rsidRPr="005C314B">
      <w:rPr>
        <w:rFonts w:ascii="Arial" w:eastAsia="TimesNewRoman" w:hAnsi="Arial" w:cs="Arial"/>
        <w:sz w:val="16"/>
        <w:szCs w:val="16"/>
      </w:rPr>
      <w:t>Bieżące utrzymanie i konserwacja punktów świetlnych oświetlenia dróg i iluminacji obiektów zabytkowych</w:t>
    </w:r>
  </w:p>
  <w:p w14:paraId="5D070FF7" w14:textId="77777777" w:rsidR="00000000" w:rsidRPr="000B377E" w:rsidRDefault="00000000" w:rsidP="000B377E">
    <w:pPr>
      <w:pStyle w:val="Stopka"/>
      <w:jc w:val="right"/>
      <w:rPr>
        <w:rFonts w:ascii="Arial" w:hAnsi="Arial" w:cs="Arial"/>
        <w:sz w:val="16"/>
        <w:szCs w:val="16"/>
      </w:rPr>
    </w:pPr>
    <w:sdt>
      <w:sdtPr>
        <w:rPr>
          <w:rFonts w:ascii="Arial" w:hAnsi="Arial" w:cs="Arial"/>
          <w:sz w:val="16"/>
          <w:szCs w:val="16"/>
        </w:rPr>
        <w:id w:val="497078772"/>
        <w:docPartObj>
          <w:docPartGallery w:val="Page Numbers (Bottom of Page)"/>
          <w:docPartUnique/>
        </w:docPartObj>
      </w:sdtPr>
      <w:sdtContent>
        <w:sdt>
          <w:sdtPr>
            <w:rPr>
              <w:rFonts w:ascii="Arial" w:hAnsi="Arial" w:cs="Arial"/>
              <w:sz w:val="16"/>
              <w:szCs w:val="16"/>
            </w:rPr>
            <w:id w:val="-559631713"/>
            <w:docPartObj>
              <w:docPartGallery w:val="Page Numbers (Top of Page)"/>
              <w:docPartUnique/>
            </w:docPartObj>
          </w:sdtPr>
          <w:sdtContent>
            <w:r w:rsidR="000B377E" w:rsidRPr="000B377E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0B377E" w:rsidRPr="000B377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="000B377E" w:rsidRPr="000B377E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0B377E" w:rsidRPr="000B377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7908B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0B377E" w:rsidRPr="000B377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="000B377E" w:rsidRPr="000B377E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0B377E" w:rsidRPr="000B377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="000B377E" w:rsidRPr="000B377E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0B377E" w:rsidRPr="000B377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BA56C5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="000B377E" w:rsidRPr="000B377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10AA28" w14:textId="77777777" w:rsidR="008F542D" w:rsidRDefault="008F542D">
      <w:r>
        <w:separator/>
      </w:r>
    </w:p>
  </w:footnote>
  <w:footnote w:type="continuationSeparator" w:id="0">
    <w:p w14:paraId="77C49A74" w14:textId="77777777" w:rsidR="008F542D" w:rsidRDefault="008F54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9F592" w14:textId="77777777" w:rsidR="00000000" w:rsidRDefault="005D3A73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EDE9C55" w14:textId="77777777" w:rsidR="00000000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7E0990" w14:textId="77777777" w:rsidR="00000000" w:rsidRDefault="005D3A73">
    <w:pPr>
      <w:pStyle w:val="Nagwek"/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34F571" w14:textId="77777777" w:rsidR="00000000" w:rsidRPr="00AD1771" w:rsidRDefault="005D3A73" w:rsidP="00437167">
    <w:pPr>
      <w:pStyle w:val="Nagwek"/>
      <w:jc w:val="right"/>
      <w:rPr>
        <w:rFonts w:ascii="Arial" w:hAnsi="Arial" w:cs="Arial"/>
        <w:b/>
        <w:sz w:val="20"/>
        <w:szCs w:val="20"/>
      </w:rPr>
    </w:pPr>
    <w:r>
      <w:t xml:space="preserve">                                                                                                 </w:t>
    </w:r>
    <w:r w:rsidR="00AD1771">
      <w:t xml:space="preserve">                      </w:t>
    </w:r>
    <w:r w:rsidR="00AD1771" w:rsidRPr="00AD1771">
      <w:rPr>
        <w:rFonts w:ascii="Arial" w:hAnsi="Arial" w:cs="Arial"/>
        <w:b/>
        <w:sz w:val="20"/>
        <w:szCs w:val="20"/>
      </w:rPr>
      <w:t>Załącznik nr 1 do CZĘŚCI 2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AC42C3"/>
    <w:multiLevelType w:val="multilevel"/>
    <w:tmpl w:val="E508E1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F75D5D"/>
    <w:multiLevelType w:val="multilevel"/>
    <w:tmpl w:val="11926E0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6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20" w:hanging="1800"/>
      </w:pPr>
      <w:rPr>
        <w:rFonts w:hint="default"/>
      </w:rPr>
    </w:lvl>
  </w:abstractNum>
  <w:abstractNum w:abstractNumId="2" w15:restartNumberingAfterBreak="0">
    <w:nsid w:val="327F74EC"/>
    <w:multiLevelType w:val="multilevel"/>
    <w:tmpl w:val="A5727EA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6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20" w:hanging="1800"/>
      </w:pPr>
      <w:rPr>
        <w:rFonts w:hint="default"/>
      </w:rPr>
    </w:lvl>
  </w:abstractNum>
  <w:abstractNum w:abstractNumId="3" w15:restartNumberingAfterBreak="0">
    <w:nsid w:val="36726F7D"/>
    <w:multiLevelType w:val="hybridMultilevel"/>
    <w:tmpl w:val="44422050"/>
    <w:lvl w:ilvl="0" w:tplc="98C2E18C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9F18E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BE262A1"/>
    <w:multiLevelType w:val="multilevel"/>
    <w:tmpl w:val="F6C8F162"/>
    <w:lvl w:ilvl="0">
      <w:start w:val="1"/>
      <w:numFmt w:val="bullet"/>
      <w:lvlText w:val="-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D1E36F1"/>
    <w:multiLevelType w:val="hybridMultilevel"/>
    <w:tmpl w:val="011A8E00"/>
    <w:lvl w:ilvl="0" w:tplc="597EA9F6">
      <w:start w:val="1"/>
      <w:numFmt w:val="bullet"/>
      <w:lvlText w:val="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7" w15:restartNumberingAfterBreak="0">
    <w:nsid w:val="4ED05161"/>
    <w:multiLevelType w:val="hybridMultilevel"/>
    <w:tmpl w:val="5ECE7F14"/>
    <w:lvl w:ilvl="0" w:tplc="98C2E18C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EE16B3"/>
    <w:multiLevelType w:val="hybridMultilevel"/>
    <w:tmpl w:val="EB666ACC"/>
    <w:lvl w:ilvl="0" w:tplc="98C2E18C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2B3D41"/>
    <w:multiLevelType w:val="multilevel"/>
    <w:tmpl w:val="63A4EAD0"/>
    <w:lvl w:ilvl="0">
      <w:start w:val="1"/>
      <w:numFmt w:val="decimal"/>
      <w:lvlText w:val="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9DF577C"/>
    <w:multiLevelType w:val="hybridMultilevel"/>
    <w:tmpl w:val="575CE2A2"/>
    <w:lvl w:ilvl="0" w:tplc="0D4EBA22">
      <w:start w:val="4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98C2E18C">
      <w:start w:val="1"/>
      <w:numFmt w:val="lowerLetter"/>
      <w:lvlText w:val="%2)"/>
      <w:lvlJc w:val="left"/>
      <w:pPr>
        <w:ind w:left="1440" w:hanging="360"/>
      </w:pPr>
      <w:rPr>
        <w:b w:val="0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4C44F4"/>
    <w:multiLevelType w:val="hybridMultilevel"/>
    <w:tmpl w:val="10CE0528"/>
    <w:lvl w:ilvl="0" w:tplc="98C2E18C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597EA9F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4753B2"/>
    <w:multiLevelType w:val="hybridMultilevel"/>
    <w:tmpl w:val="43DCA5D0"/>
    <w:lvl w:ilvl="0" w:tplc="98C2E18C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89782A"/>
    <w:multiLevelType w:val="hybridMultilevel"/>
    <w:tmpl w:val="689ED626"/>
    <w:lvl w:ilvl="0" w:tplc="597EA9F6">
      <w:start w:val="1"/>
      <w:numFmt w:val="bullet"/>
      <w:lvlText w:val="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num w:numId="1" w16cid:durableId="1658194597">
    <w:abstractNumId w:val="12"/>
  </w:num>
  <w:num w:numId="2" w16cid:durableId="668144438">
    <w:abstractNumId w:val="11"/>
  </w:num>
  <w:num w:numId="3" w16cid:durableId="1968125295">
    <w:abstractNumId w:val="5"/>
  </w:num>
  <w:num w:numId="4" w16cid:durableId="1524707646">
    <w:abstractNumId w:val="9"/>
  </w:num>
  <w:num w:numId="5" w16cid:durableId="1075585684">
    <w:abstractNumId w:val="2"/>
  </w:num>
  <w:num w:numId="6" w16cid:durableId="1752584492">
    <w:abstractNumId w:val="1"/>
  </w:num>
  <w:num w:numId="7" w16cid:durableId="244996492">
    <w:abstractNumId w:val="0"/>
  </w:num>
  <w:num w:numId="8" w16cid:durableId="1418360249">
    <w:abstractNumId w:val="6"/>
  </w:num>
  <w:num w:numId="9" w16cid:durableId="314720084">
    <w:abstractNumId w:val="13"/>
  </w:num>
  <w:num w:numId="10" w16cid:durableId="916137526">
    <w:abstractNumId w:val="4"/>
  </w:num>
  <w:num w:numId="11" w16cid:durableId="2000225566">
    <w:abstractNumId w:val="10"/>
  </w:num>
  <w:num w:numId="12" w16cid:durableId="178399681">
    <w:abstractNumId w:val="7"/>
  </w:num>
  <w:num w:numId="13" w16cid:durableId="642924605">
    <w:abstractNumId w:val="8"/>
  </w:num>
  <w:num w:numId="14" w16cid:durableId="4197619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alignBordersAndEdges/>
  <w:bordersDoNotSurroundHeader/>
  <w:bordersDoNotSurroundFooter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1537"/>
    <w:rsid w:val="00024158"/>
    <w:rsid w:val="000631A9"/>
    <w:rsid w:val="00064904"/>
    <w:rsid w:val="0006573B"/>
    <w:rsid w:val="000779C7"/>
    <w:rsid w:val="00091537"/>
    <w:rsid w:val="00095DDC"/>
    <w:rsid w:val="000B377E"/>
    <w:rsid w:val="000C0689"/>
    <w:rsid w:val="000E226E"/>
    <w:rsid w:val="00103B50"/>
    <w:rsid w:val="00117F78"/>
    <w:rsid w:val="001A45E2"/>
    <w:rsid w:val="001E7C34"/>
    <w:rsid w:val="00202BC0"/>
    <w:rsid w:val="002313CA"/>
    <w:rsid w:val="002313F0"/>
    <w:rsid w:val="00290F92"/>
    <w:rsid w:val="00343FE8"/>
    <w:rsid w:val="0038047D"/>
    <w:rsid w:val="003848D0"/>
    <w:rsid w:val="003D4EA3"/>
    <w:rsid w:val="003E5FEC"/>
    <w:rsid w:val="00402D45"/>
    <w:rsid w:val="004159D7"/>
    <w:rsid w:val="004567D6"/>
    <w:rsid w:val="00465B26"/>
    <w:rsid w:val="00486A5B"/>
    <w:rsid w:val="00491D96"/>
    <w:rsid w:val="004D4247"/>
    <w:rsid w:val="004E4D47"/>
    <w:rsid w:val="005A51C9"/>
    <w:rsid w:val="005B5248"/>
    <w:rsid w:val="005C7D37"/>
    <w:rsid w:val="005D3A73"/>
    <w:rsid w:val="00600B5D"/>
    <w:rsid w:val="00633236"/>
    <w:rsid w:val="006804FA"/>
    <w:rsid w:val="0069517A"/>
    <w:rsid w:val="006A28EA"/>
    <w:rsid w:val="006C13D7"/>
    <w:rsid w:val="006E13F7"/>
    <w:rsid w:val="00727AD9"/>
    <w:rsid w:val="0077467A"/>
    <w:rsid w:val="007908B8"/>
    <w:rsid w:val="007A53AE"/>
    <w:rsid w:val="007B13C1"/>
    <w:rsid w:val="007D337F"/>
    <w:rsid w:val="0081494C"/>
    <w:rsid w:val="00815715"/>
    <w:rsid w:val="008248A9"/>
    <w:rsid w:val="0088389D"/>
    <w:rsid w:val="008E4653"/>
    <w:rsid w:val="008F542D"/>
    <w:rsid w:val="00912894"/>
    <w:rsid w:val="009141ED"/>
    <w:rsid w:val="00932A35"/>
    <w:rsid w:val="009366E5"/>
    <w:rsid w:val="00942E29"/>
    <w:rsid w:val="00947AF4"/>
    <w:rsid w:val="00974A6A"/>
    <w:rsid w:val="00993B3C"/>
    <w:rsid w:val="009C5BD6"/>
    <w:rsid w:val="009F7B97"/>
    <w:rsid w:val="00A0187A"/>
    <w:rsid w:val="00A16C42"/>
    <w:rsid w:val="00AD1771"/>
    <w:rsid w:val="00B43914"/>
    <w:rsid w:val="00B65717"/>
    <w:rsid w:val="00B878AA"/>
    <w:rsid w:val="00B92052"/>
    <w:rsid w:val="00BA2DA7"/>
    <w:rsid w:val="00BA56C5"/>
    <w:rsid w:val="00BE66D6"/>
    <w:rsid w:val="00BF6D44"/>
    <w:rsid w:val="00C147FB"/>
    <w:rsid w:val="00C24EA2"/>
    <w:rsid w:val="00C30486"/>
    <w:rsid w:val="00CA1FD6"/>
    <w:rsid w:val="00CA2E84"/>
    <w:rsid w:val="00CC359F"/>
    <w:rsid w:val="00CE2317"/>
    <w:rsid w:val="00D0267B"/>
    <w:rsid w:val="00D23D89"/>
    <w:rsid w:val="00D25A4C"/>
    <w:rsid w:val="00D50F1F"/>
    <w:rsid w:val="00DB0B16"/>
    <w:rsid w:val="00E0607B"/>
    <w:rsid w:val="00E304AC"/>
    <w:rsid w:val="00E71AFC"/>
    <w:rsid w:val="00E74FF2"/>
    <w:rsid w:val="00EA3E67"/>
    <w:rsid w:val="00EB1679"/>
    <w:rsid w:val="00EE2C31"/>
    <w:rsid w:val="00EE47D5"/>
    <w:rsid w:val="00F77483"/>
    <w:rsid w:val="00FA7A07"/>
    <w:rsid w:val="00FD08EA"/>
    <w:rsid w:val="00FD2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D3F9FE"/>
  <w15:docId w15:val="{FC5DDD92-6788-44FC-98AA-3ED50E25B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3A73"/>
    <w:pPr>
      <w:spacing w:after="0"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D3A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D3A73"/>
    <w:rPr>
      <w:rFonts w:eastAsia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5D3A73"/>
  </w:style>
  <w:style w:type="paragraph" w:styleId="Stopka">
    <w:name w:val="footer"/>
    <w:basedOn w:val="Normalny"/>
    <w:link w:val="StopkaZnak"/>
    <w:uiPriority w:val="99"/>
    <w:rsid w:val="005D3A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D3A73"/>
    <w:rPr>
      <w:rFonts w:eastAsia="Times New Roman"/>
      <w:sz w:val="24"/>
      <w:szCs w:val="24"/>
      <w:lang w:eastAsia="pl-PL"/>
    </w:rPr>
  </w:style>
  <w:style w:type="paragraph" w:customStyle="1" w:styleId="Default">
    <w:name w:val="Default"/>
    <w:rsid w:val="005D3A73"/>
    <w:pPr>
      <w:autoSpaceDE w:val="0"/>
      <w:autoSpaceDN w:val="0"/>
      <w:adjustRightInd w:val="0"/>
      <w:spacing w:after="0" w:line="240" w:lineRule="auto"/>
    </w:pPr>
    <w:rPr>
      <w:rFonts w:eastAsia="Times New Roman"/>
      <w:color w:val="000000"/>
      <w:sz w:val="24"/>
      <w:szCs w:val="24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202BC0"/>
    <w:rPr>
      <w:rFonts w:ascii="Verdana" w:eastAsia="Verdana" w:hAnsi="Verdana" w:cs="Verdana"/>
      <w:sz w:val="20"/>
      <w:szCs w:val="20"/>
      <w:shd w:val="clear" w:color="auto" w:fill="FFFFFF"/>
    </w:rPr>
  </w:style>
  <w:style w:type="character" w:customStyle="1" w:styleId="NagweklubstopkaPogrubienie">
    <w:name w:val="Nagłówek lub stopka + Pogrubienie"/>
    <w:basedOn w:val="Domylnaczcionkaakapitu"/>
    <w:rsid w:val="00202BC0"/>
    <w:rPr>
      <w:rFonts w:ascii="Verdana" w:eastAsia="Verdana" w:hAnsi="Verdana" w:cs="Verdana"/>
      <w:b/>
      <w:bCs/>
      <w:i w:val="0"/>
      <w:iCs w:val="0"/>
      <w:smallCaps w:val="0"/>
      <w:strike w:val="0"/>
      <w:color w:val="FF690A"/>
      <w:spacing w:val="0"/>
      <w:w w:val="100"/>
      <w:position w:val="0"/>
      <w:sz w:val="12"/>
      <w:szCs w:val="12"/>
      <w:u w:val="none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202BC0"/>
    <w:pPr>
      <w:widowControl w:val="0"/>
      <w:shd w:val="clear" w:color="auto" w:fill="FFFFFF"/>
      <w:spacing w:before="2540" w:after="240" w:line="242" w:lineRule="exact"/>
      <w:ind w:hanging="940"/>
    </w:pPr>
    <w:rPr>
      <w:rFonts w:ascii="Verdana" w:eastAsia="Verdana" w:hAnsi="Verdana" w:cs="Verdana"/>
      <w:sz w:val="20"/>
      <w:szCs w:val="20"/>
      <w:lang w:eastAsia="en-US"/>
    </w:rPr>
  </w:style>
  <w:style w:type="character" w:customStyle="1" w:styleId="Teksttreci4">
    <w:name w:val="Tekst treści (4)_"/>
    <w:basedOn w:val="Domylnaczcionkaakapitu"/>
    <w:link w:val="Teksttreci40"/>
    <w:rsid w:val="00343FE8"/>
    <w:rPr>
      <w:rFonts w:ascii="Verdana" w:eastAsia="Verdana" w:hAnsi="Verdana" w:cs="Verdana"/>
      <w:b/>
      <w:bCs/>
      <w:sz w:val="20"/>
      <w:szCs w:val="20"/>
      <w:shd w:val="clear" w:color="auto" w:fill="FFFFFF"/>
    </w:rPr>
  </w:style>
  <w:style w:type="character" w:customStyle="1" w:styleId="Teksttreci2Pogrubienie">
    <w:name w:val="Tekst treści (2) + Pogrubienie"/>
    <w:basedOn w:val="Teksttreci2"/>
    <w:rsid w:val="00343FE8"/>
    <w:rPr>
      <w:rFonts w:ascii="Verdana" w:eastAsia="Verdana" w:hAnsi="Verdana" w:cs="Verdana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 w:eastAsia="pl-PL" w:bidi="pl-PL"/>
    </w:rPr>
  </w:style>
  <w:style w:type="paragraph" w:customStyle="1" w:styleId="Teksttreci40">
    <w:name w:val="Tekst treści (4)"/>
    <w:basedOn w:val="Normalny"/>
    <w:link w:val="Teksttreci4"/>
    <w:rsid w:val="00343FE8"/>
    <w:pPr>
      <w:widowControl w:val="0"/>
      <w:shd w:val="clear" w:color="auto" w:fill="FFFFFF"/>
      <w:spacing w:before="2040" w:after="2780" w:line="240" w:lineRule="exact"/>
      <w:ind w:hanging="940"/>
      <w:jc w:val="center"/>
    </w:pPr>
    <w:rPr>
      <w:rFonts w:ascii="Verdana" w:eastAsia="Verdana" w:hAnsi="Verdana" w:cs="Verdana"/>
      <w:b/>
      <w:bCs/>
      <w:sz w:val="20"/>
      <w:szCs w:val="20"/>
      <w:lang w:eastAsia="en-US"/>
    </w:rPr>
  </w:style>
  <w:style w:type="paragraph" w:styleId="Akapitzlist">
    <w:name w:val="List Paragraph"/>
    <w:basedOn w:val="Normalny"/>
    <w:uiPriority w:val="34"/>
    <w:qFormat/>
    <w:rsid w:val="001E7C3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A56C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56C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949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9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294EB7-0587-471D-9DBC-D7E390166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653</TotalTime>
  <Pages>1</Pages>
  <Words>1971</Words>
  <Characters>11827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Wawrzkiewicz</dc:creator>
  <cp:lastModifiedBy>Dariusz Wawrzkiewicz</cp:lastModifiedBy>
  <cp:revision>54</cp:revision>
  <cp:lastPrinted>2024-09-26T09:03:00Z</cp:lastPrinted>
  <dcterms:created xsi:type="dcterms:W3CDTF">2019-12-05T07:29:00Z</dcterms:created>
  <dcterms:modified xsi:type="dcterms:W3CDTF">2024-09-26T09:04:00Z</dcterms:modified>
</cp:coreProperties>
</file>