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29FFD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65510">
      <w:pPr>
        <w:pStyle w:val="Standard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34833DA8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65510">
      <w:pPr>
        <w:pStyle w:val="Standard"/>
        <w:suppressAutoHyphens w:val="0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0174C23D" w14:textId="7EAB1826" w:rsidR="004E409E" w:rsidRPr="004E409E" w:rsidRDefault="00925DD6" w:rsidP="004E409E">
      <w:pPr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>
        <w:rPr>
          <w:rFonts w:ascii="Tahoma" w:eastAsia="SimSun" w:hAnsi="Tahoma" w:cs="Tahoma"/>
          <w:b/>
          <w:kern w:val="3"/>
          <w:szCs w:val="22"/>
          <w:lang w:eastAsia="zh-CN" w:bidi="hi-IN"/>
        </w:rPr>
        <w:t>Powiatowy Urząd Pracy</w:t>
      </w:r>
    </w:p>
    <w:p w14:paraId="774C53CE" w14:textId="5D37824D" w:rsidR="004E409E" w:rsidRPr="004E409E" w:rsidRDefault="004E409E" w:rsidP="004E409E">
      <w:pPr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ul. </w:t>
      </w:r>
      <w:r w:rsidR="00925DD6">
        <w:rPr>
          <w:rFonts w:ascii="Tahoma" w:eastAsia="SimSun" w:hAnsi="Tahoma" w:cs="Tahoma"/>
          <w:b/>
          <w:kern w:val="3"/>
          <w:szCs w:val="22"/>
          <w:lang w:eastAsia="zh-CN" w:bidi="hi-IN"/>
        </w:rPr>
        <w:t>Michalskiego 12</w:t>
      </w:r>
    </w:p>
    <w:p w14:paraId="46380823" w14:textId="77777777" w:rsidR="004E409E" w:rsidRPr="004E409E" w:rsidRDefault="004E409E" w:rsidP="004E409E">
      <w:pPr>
        <w:ind w:left="5528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44-300 Wodzisław Śląski</w:t>
      </w:r>
    </w:p>
    <w:p w14:paraId="79597BDC" w14:textId="77777777" w:rsidR="00465510" w:rsidRPr="00EA03AD" w:rsidRDefault="00465510" w:rsidP="00465510">
      <w:pPr>
        <w:pStyle w:val="Standard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69B9678A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sz w:val="10"/>
          <w:szCs w:val="10"/>
        </w:rPr>
      </w:pPr>
    </w:p>
    <w:p w14:paraId="08C60A0E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77777777" w:rsidR="00465510" w:rsidRPr="00FC26CD" w:rsidRDefault="00465510" w:rsidP="00465510">
      <w:pPr>
        <w:pStyle w:val="Standard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</w:p>
    <w:p w14:paraId="1BD4F8A3" w14:textId="0FEC2F43" w:rsidR="00465510" w:rsidRDefault="00465510" w:rsidP="00206162">
      <w:pPr>
        <w:pStyle w:val="Standard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925DD6">
        <w:rPr>
          <w:rFonts w:ascii="Tahoma" w:hAnsi="Tahoma"/>
          <w:b/>
          <w:i/>
          <w:iCs/>
          <w:sz w:val="22"/>
          <w:szCs w:val="22"/>
        </w:rPr>
        <w:t>Dostawa serwerów, sprzętu komputerowego oraz oprogramowania</w:t>
      </w:r>
      <w:r w:rsidRPr="00A22A73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65510">
      <w:pPr>
        <w:pStyle w:val="Standard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65510">
      <w:pPr>
        <w:pStyle w:val="Standard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65510">
      <w:pPr>
        <w:pStyle w:val="Standard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65510">
      <w:pPr>
        <w:pStyle w:val="Standard"/>
        <w:tabs>
          <w:tab w:val="left" w:pos="0"/>
        </w:tabs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65510">
      <w:pPr>
        <w:pStyle w:val="Standard"/>
        <w:jc w:val="both"/>
        <w:rPr>
          <w:rFonts w:ascii="Tahoma" w:hAnsi="Tahoma" w:cs="Tahoma"/>
          <w:sz w:val="12"/>
          <w:szCs w:val="12"/>
        </w:rPr>
      </w:pPr>
    </w:p>
    <w:p w14:paraId="7E840BCE" w14:textId="77777777" w:rsidR="00D73079" w:rsidRDefault="00465510" w:rsidP="00465510">
      <w:pPr>
        <w:pStyle w:val="Standard"/>
        <w:jc w:val="both"/>
        <w:rPr>
          <w:rFonts w:ascii="Tahoma" w:hAnsi="Tahoma" w:cs="Tahoma"/>
          <w:b/>
          <w:i/>
          <w:iCs/>
          <w:sz w:val="22"/>
          <w:szCs w:val="22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</w:t>
      </w:r>
    </w:p>
    <w:p w14:paraId="4B0D51CD" w14:textId="77777777" w:rsidR="00D73079" w:rsidRDefault="00D73079" w:rsidP="00D73079">
      <w:pPr>
        <w:spacing w:line="276" w:lineRule="auto"/>
        <w:ind w:left="709" w:hanging="709"/>
        <w:jc w:val="both"/>
        <w:rPr>
          <w:rFonts w:ascii="Tahoma" w:hAnsi="Tahoma" w:cs="Tahoma"/>
          <w:b/>
        </w:rPr>
      </w:pPr>
    </w:p>
    <w:p w14:paraId="30FB57D6" w14:textId="21624815" w:rsidR="00465510" w:rsidRPr="00D73079" w:rsidRDefault="00D73079" w:rsidP="00D73079">
      <w:pPr>
        <w:spacing w:line="276" w:lineRule="auto"/>
        <w:ind w:left="709" w:hanging="709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 cenę oferty brutto wyliczonej poniżej:</w:t>
      </w:r>
      <w:r w:rsidR="00465510"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</w:t>
      </w:r>
    </w:p>
    <w:tbl>
      <w:tblPr>
        <w:tblpPr w:leftFromText="141" w:rightFromText="141" w:bottomFromText="160" w:vertAnchor="text" w:horzAnchor="margin" w:tblpXSpec="center" w:tblpY="47"/>
        <w:tblW w:w="1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171"/>
        <w:gridCol w:w="1843"/>
        <w:gridCol w:w="709"/>
        <w:gridCol w:w="1275"/>
        <w:gridCol w:w="1276"/>
        <w:gridCol w:w="1303"/>
        <w:gridCol w:w="1735"/>
      </w:tblGrid>
      <w:tr w:rsidR="00D73079" w14:paraId="02CA460F" w14:textId="4DB45073" w:rsidTr="00983DF8">
        <w:trPr>
          <w:trHeight w:val="118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5F74D3F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bookmarkStart w:id="1" w:name="_Hlk502306882"/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Lp.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B5B3AF6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Asortyment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5F1B760" w14:textId="0BF6D2C9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Producent i model 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4A6B4" w14:textId="37423A1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 xml:space="preserve">Ilość </w:t>
            </w: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>(szt.)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D40160" w14:textId="3B140E75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Cena jednostkowa 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7BDE57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Wartość netto</w:t>
            </w:r>
          </w:p>
          <w:p w14:paraId="1245AC26" w14:textId="30987B2C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vertAlign w:val="superscript"/>
                <w:lang w:eastAsia="ar-SA"/>
              </w:rPr>
            </w:pP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 xml:space="preserve">(kol. </w:t>
            </w:r>
            <w:r w:rsidR="0043122E"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>4</w:t>
            </w: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 xml:space="preserve"> x kol. </w:t>
            </w:r>
            <w:r w:rsidR="0043122E"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>5</w:t>
            </w: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>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919A9" w14:textId="3F8E9963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vertAlign w:val="superscript"/>
                <w:lang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 xml:space="preserve">Stawka podatku VAT </w:t>
            </w: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 xml:space="preserve">(%)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A186428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Wartości brutto pozycji asortymentowych</w:t>
            </w:r>
          </w:p>
          <w:p w14:paraId="197F28C4" w14:textId="4F00C492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 xml:space="preserve">(kol. </w:t>
            </w:r>
            <w:r w:rsidR="0043122E"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>6</w:t>
            </w:r>
            <w:r w:rsidRPr="0043122E">
              <w:rPr>
                <w:rFonts w:ascii="Tahoma" w:hAnsi="Tahoma" w:cs="Tahoma"/>
                <w:bCs/>
                <w:i/>
                <w:sz w:val="14"/>
                <w:szCs w:val="14"/>
                <w:lang w:val="x-none" w:eastAsia="ar-SA"/>
              </w:rPr>
              <w:t xml:space="preserve"> + wartość podatku VAT)</w:t>
            </w:r>
          </w:p>
        </w:tc>
      </w:tr>
      <w:tr w:rsidR="00D73079" w14:paraId="526D6067" w14:textId="3E4BAAA4" w:rsidTr="00983DF8">
        <w:trPr>
          <w:trHeight w:val="124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4EE62E0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853F268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787781D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317E5CD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6D7A749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A399619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E404395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7DE1B55" w14:textId="6B81FDB6" w:rsidR="00D73079" w:rsidRPr="00FA7D4C" w:rsidRDefault="0043122E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/>
                <w:bCs/>
                <w:i/>
                <w:sz w:val="18"/>
                <w:szCs w:val="18"/>
                <w:lang w:val="x-none" w:eastAsia="ar-SA"/>
              </w:rPr>
              <w:t>8</w:t>
            </w:r>
          </w:p>
        </w:tc>
      </w:tr>
      <w:tr w:rsidR="00D73079" w14:paraId="0190A700" w14:textId="1ECB9034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2EE0" w14:textId="77777777" w:rsidR="00D73079" w:rsidRPr="00FA7D4C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30F3" w14:textId="58232E10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Serwer produkcyjny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B17E" w14:textId="2BB055CE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919" w14:textId="58AAFC65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A454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18F6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6550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EC57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1CE465D7" w14:textId="67E28A16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6512" w14:textId="77777777" w:rsidR="00D73079" w:rsidRPr="00FA7D4C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349C" w14:textId="55B5A77E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Macierz dyskowa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3E8B" w14:textId="26D87D48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3216" w14:textId="34E75FDF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CCC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B9AD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0B32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6EF1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6F61C77A" w14:textId="22251B8C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B96F" w14:textId="77777777" w:rsidR="00D73079" w:rsidRPr="00FA7D4C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8002" w14:textId="6D6FB26A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UTM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BEC5" w14:textId="5A4AF009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5C0A" w14:textId="711C88A9" w:rsidR="00D73079" w:rsidRPr="00FA7D4C" w:rsidRDefault="00983DF8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89F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3F33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4D49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976A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2EF7FA49" w14:textId="532370E8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8AFC" w14:textId="77777777" w:rsidR="00D73079" w:rsidRPr="002A1F1E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9C2C" w14:textId="1D228447" w:rsidR="00D73079" w:rsidRPr="0043122E" w:rsidRDefault="00126DB0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color w:val="FF0000"/>
                <w:sz w:val="18"/>
                <w:szCs w:val="18"/>
                <w:lang w:eastAsia="ar-SA"/>
              </w:rPr>
            </w:pPr>
            <w:r w:rsidRPr="00126DB0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System operacyjny serwera pakiet 8 maszyn wirtualnych (w tym 4 maszyny wirtualne na każdym z 2 serwerów)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076B" w14:textId="07E7664C" w:rsidR="00D73079" w:rsidRPr="0043122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7FFD" w14:textId="527D8656" w:rsidR="00D73079" w:rsidRPr="0043122E" w:rsidRDefault="00126DB0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color w:val="FF0000"/>
                <w:sz w:val="18"/>
                <w:szCs w:val="18"/>
                <w:lang w:val="x-none" w:eastAsia="ar-SA"/>
              </w:rPr>
            </w:pPr>
            <w:r w:rsidRPr="00126DB0"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114E" w14:textId="77777777" w:rsidR="00D73079" w:rsidRPr="0043122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color w:val="FF0000"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DC0A" w14:textId="77777777" w:rsidR="00D73079" w:rsidRPr="0043122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color w:val="FF0000"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B77" w14:textId="77777777" w:rsidR="00D73079" w:rsidRPr="0043122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color w:val="FF0000"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655A" w14:textId="77777777" w:rsidR="00D73079" w:rsidRPr="0043122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color w:val="FF0000"/>
                <w:sz w:val="18"/>
                <w:szCs w:val="18"/>
                <w:lang w:val="x-none" w:eastAsia="ar-SA"/>
              </w:rPr>
            </w:pPr>
          </w:p>
        </w:tc>
      </w:tr>
      <w:tr w:rsidR="00D73079" w14:paraId="016CA9F2" w14:textId="10CFE4D9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8521" w14:textId="77777777" w:rsidR="00D73079" w:rsidRPr="002A1F1E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F2F" w14:textId="379A2682" w:rsidR="00D73079" w:rsidRPr="002A1F1E" w:rsidRDefault="00983DF8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Licencje dostępowe do systemu operacyjnego serwera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0301" w14:textId="534C254F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0A9D" w14:textId="4BC7300F" w:rsidR="00D73079" w:rsidRPr="002A1F1E" w:rsidRDefault="002A1F1E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7</w:t>
            </w:r>
            <w:r w:rsidR="00983DF8" w:rsidRPr="002A1F1E"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0D4A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EAB39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6D4A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0053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2C0A3787" w14:textId="7998190F" w:rsidTr="00983DF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5858" w14:textId="77777777" w:rsidR="00D73079" w:rsidRPr="002A1F1E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00FC" w14:textId="1C9D3B01" w:rsidR="00D73079" w:rsidRPr="002A1F1E" w:rsidRDefault="003A284C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System do backupu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A0C2" w14:textId="2B402E4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0AD2" w14:textId="56ED4684" w:rsidR="00D73079" w:rsidRPr="002A1F1E" w:rsidRDefault="003A284C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D3B0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FA8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D20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5B65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22F7DB9B" w14:textId="1DED10C7" w:rsidTr="003A284C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F61C" w14:textId="77777777" w:rsidR="00D73079" w:rsidRPr="002A1F1E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4F44" w14:textId="6030C600" w:rsidR="00D73079" w:rsidRPr="002A1F1E" w:rsidRDefault="003A284C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System do wirtualizacji środowiska serwerowego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94EF" w14:textId="583C26D1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5545" w14:textId="4A28E164" w:rsidR="00D73079" w:rsidRPr="002A1F1E" w:rsidRDefault="003A284C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 w:rsidRPr="002A1F1E"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E445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D5BB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2F64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907" w14:textId="77777777" w:rsidR="00D73079" w:rsidRPr="002A1F1E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123BB7F5" w14:textId="402EF700" w:rsidTr="003A284C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FB4" w14:textId="77777777" w:rsidR="00D73079" w:rsidRPr="002A1F1E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06D" w14:textId="6E5140EE" w:rsidR="00D73079" w:rsidRPr="00FA7D4C" w:rsidRDefault="003A284C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Wdrożenie infrastruktury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0AAACBE" w14:textId="16AA15A4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B203" w14:textId="245BBC3D" w:rsidR="00D73079" w:rsidRPr="00FA7D4C" w:rsidRDefault="003A284C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17C0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E190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2FBA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A373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D73079" w14:paraId="268EDBA7" w14:textId="3379548F" w:rsidTr="003A284C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ED20" w14:textId="77777777" w:rsidR="00D73079" w:rsidRPr="00FA7D4C" w:rsidRDefault="00D73079" w:rsidP="00D73079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suppressAutoHyphens/>
              <w:overflowPunct w:val="0"/>
              <w:autoSpaceDE w:val="0"/>
              <w:autoSpaceDN/>
              <w:spacing w:after="0"/>
              <w:contextualSpacing/>
              <w:textAlignment w:val="auto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A42A" w14:textId="0AAA17E5" w:rsidR="00D73079" w:rsidRPr="00FA7D4C" w:rsidRDefault="00CE7F42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S</w:t>
            </w:r>
            <w:r w:rsidR="003A284C"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>zkolenie</w:t>
            </w:r>
            <w:r>
              <w:rPr>
                <w:rFonts w:ascii="Tahoma" w:hAnsi="Tahoma" w:cs="Tahoma"/>
                <w:bCs/>
                <w:sz w:val="18"/>
                <w:szCs w:val="18"/>
                <w:lang w:eastAsia="ar-SA"/>
              </w:rPr>
              <w:t xml:space="preserve"> personelu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B33BA4C" w14:textId="160CF5C5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3B0" w14:textId="304F4CFA" w:rsidR="00D73079" w:rsidRPr="00FA7D4C" w:rsidRDefault="003A284C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F4C2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6456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center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F103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CD5C" w14:textId="77777777" w:rsidR="00D73079" w:rsidRPr="00FA7D4C" w:rsidRDefault="00D73079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  <w:tr w:rsidR="00431BB5" w14:paraId="111E3BBA" w14:textId="505AB82E" w:rsidTr="00C25E70">
        <w:trPr>
          <w:trHeight w:val="564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D66256C" w14:textId="77777777" w:rsidR="00431BB5" w:rsidRPr="00FA7D4C" w:rsidRDefault="00431BB5" w:rsidP="00D73079">
            <w:pPr>
              <w:suppressAutoHyphens/>
              <w:overflowPunct w:val="0"/>
              <w:autoSpaceDE w:val="0"/>
              <w:spacing w:line="276" w:lineRule="auto"/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/>
                <w:bCs/>
                <w:sz w:val="18"/>
                <w:szCs w:val="18"/>
                <w:lang w:val="x-none" w:eastAsia="ar-SA"/>
              </w:rPr>
              <w:t>CENA BRUTTO OFERTY</w:t>
            </w: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 xml:space="preserve"> </w:t>
            </w:r>
          </w:p>
          <w:p w14:paraId="42B67C2C" w14:textId="77777777" w:rsidR="00431BB5" w:rsidRPr="00FA7D4C" w:rsidRDefault="00431BB5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  <w:r w:rsidRPr="00FA7D4C">
              <w:rPr>
                <w:rFonts w:ascii="Tahoma" w:hAnsi="Tahoma" w:cs="Tahoma"/>
                <w:bCs/>
                <w:i/>
                <w:sz w:val="18"/>
                <w:szCs w:val="18"/>
                <w:lang w:val="x-none" w:eastAsia="ar-SA"/>
              </w:rPr>
              <w:t>(należy zsumować wartości brutto poszczególnych pozycji)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EECE1"/>
          </w:tcPr>
          <w:p w14:paraId="721B01BA" w14:textId="77777777" w:rsidR="00431BB5" w:rsidRPr="00FA7D4C" w:rsidRDefault="00431BB5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358A712" w14:textId="77777777" w:rsidR="00431BB5" w:rsidRPr="00FA7D4C" w:rsidRDefault="00431BB5" w:rsidP="00D73079">
            <w:pPr>
              <w:suppressAutoHyphens/>
              <w:overflowPunct w:val="0"/>
              <w:autoSpaceDE w:val="0"/>
              <w:spacing w:line="276" w:lineRule="auto"/>
              <w:jc w:val="both"/>
              <w:rPr>
                <w:rFonts w:ascii="Tahoma" w:hAnsi="Tahoma" w:cs="Tahoma"/>
                <w:bCs/>
                <w:sz w:val="18"/>
                <w:szCs w:val="18"/>
                <w:lang w:val="x-none" w:eastAsia="ar-SA"/>
              </w:rPr>
            </w:pPr>
          </w:p>
        </w:tc>
      </w:tr>
    </w:tbl>
    <w:p w14:paraId="35657E6A" w14:textId="77777777" w:rsidR="00465510" w:rsidRPr="00FC26CD" w:rsidRDefault="00465510" w:rsidP="00465510">
      <w:pPr>
        <w:jc w:val="both"/>
        <w:rPr>
          <w:rFonts w:ascii="Tahoma" w:hAnsi="Tahoma" w:cs="Tahoma"/>
          <w:b/>
          <w:bCs/>
        </w:rPr>
      </w:pPr>
    </w:p>
    <w:bookmarkEnd w:id="1"/>
    <w:p w14:paraId="63E6B131" w14:textId="70DC7ACA" w:rsidR="004E409E" w:rsidRPr="000C0476" w:rsidRDefault="004E409E" w:rsidP="004E409E">
      <w:pPr>
        <w:tabs>
          <w:tab w:val="left" w:pos="567"/>
          <w:tab w:val="left" w:pos="4032"/>
        </w:tabs>
        <w:ind w:left="709" w:hanging="709"/>
        <w:jc w:val="both"/>
        <w:rPr>
          <w:rFonts w:ascii="Tahoma" w:hAnsi="Tahoma" w:cs="Tahoma"/>
        </w:rPr>
      </w:pPr>
      <w:r w:rsidRPr="005F0040">
        <w:rPr>
          <w:rFonts w:ascii="Tahoma" w:hAnsi="Tahoma" w:cs="Tahoma"/>
          <w:b/>
        </w:rPr>
        <w:lastRenderedPageBreak/>
        <w:t>udzielamy gwarancji</w:t>
      </w:r>
      <w:r w:rsidRPr="005F0040">
        <w:rPr>
          <w:rFonts w:ascii="Tahoma" w:hAnsi="Tahoma" w:cs="Tahoma"/>
        </w:rPr>
        <w:t xml:space="preserve"> </w:t>
      </w:r>
      <w:r w:rsidRPr="005F0040">
        <w:rPr>
          <w:rFonts w:ascii="Tahoma" w:hAnsi="Tahoma" w:cs="Tahoma"/>
          <w:b/>
        </w:rPr>
        <w:t xml:space="preserve">na okres -   </w:t>
      </w:r>
      <w:r w:rsidRPr="005F0040">
        <w:rPr>
          <w:rFonts w:ascii="Tahoma" w:hAnsi="Tahoma" w:cs="Tahoma"/>
          <w:u w:val="single"/>
        </w:rPr>
        <w:tab/>
        <w:t xml:space="preserve">                                    </w:t>
      </w:r>
      <w:r w:rsidR="000C0476">
        <w:rPr>
          <w:rFonts w:ascii="Tahoma" w:hAnsi="Tahoma" w:cs="Tahoma"/>
          <w:u w:val="single"/>
        </w:rPr>
        <w:t xml:space="preserve">   </w:t>
      </w:r>
      <w:r w:rsidR="000C0476" w:rsidRPr="000C0476">
        <w:rPr>
          <w:rFonts w:ascii="Tahoma" w:hAnsi="Tahoma" w:cs="Tahoma"/>
        </w:rPr>
        <w:t>od dnia odbioru przedmiotu umowy</w:t>
      </w:r>
      <w:r w:rsidRPr="000C0476">
        <w:rPr>
          <w:rFonts w:ascii="Tahoma" w:hAnsi="Tahoma" w:cs="Tahoma"/>
        </w:rPr>
        <w:t xml:space="preserve">                                               </w:t>
      </w:r>
    </w:p>
    <w:p w14:paraId="24289BB7" w14:textId="7E222F46" w:rsidR="004E409E" w:rsidRPr="005F0040" w:rsidRDefault="004E409E" w:rsidP="004E409E">
      <w:pPr>
        <w:tabs>
          <w:tab w:val="left" w:pos="567"/>
        </w:tabs>
        <w:ind w:left="709"/>
        <w:jc w:val="both"/>
        <w:rPr>
          <w:rFonts w:ascii="Tahoma" w:hAnsi="Tahoma" w:cs="Tahoma"/>
          <w:sz w:val="16"/>
          <w:szCs w:val="16"/>
        </w:rPr>
      </w:pPr>
      <w:r w:rsidRPr="005F0040">
        <w:rPr>
          <w:rFonts w:ascii="Tahoma" w:hAnsi="Tahoma" w:cs="Tahoma"/>
          <w:sz w:val="16"/>
          <w:szCs w:val="16"/>
        </w:rPr>
        <w:t xml:space="preserve">                                                          </w:t>
      </w:r>
      <w:r w:rsidRPr="005F0040">
        <w:rPr>
          <w:rFonts w:ascii="Tahoma" w:hAnsi="Tahoma" w:cs="Tahoma"/>
          <w:i/>
          <w:sz w:val="16"/>
          <w:szCs w:val="16"/>
        </w:rPr>
        <w:t>(min 36 miesiące – max 60 miesięcy)</w:t>
      </w:r>
    </w:p>
    <w:p w14:paraId="44EA7912" w14:textId="77777777" w:rsidR="004E409E" w:rsidRDefault="004E409E" w:rsidP="004E409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rPr>
          <w:rFonts w:ascii="Tahoma" w:hAnsi="Tahoma" w:cs="Tahoma"/>
          <w:bCs/>
          <w:i/>
          <w:sz w:val="16"/>
          <w:szCs w:val="16"/>
        </w:rPr>
      </w:pPr>
      <w:r w:rsidRPr="005F0040">
        <w:rPr>
          <w:rFonts w:ascii="Tahoma" w:hAnsi="Tahoma" w:cs="Tahoma"/>
          <w:bCs/>
          <w:i/>
          <w:sz w:val="16"/>
          <w:szCs w:val="16"/>
        </w:rPr>
        <w:t>W przypadku niewypełnienia przyjmuje się minimalny okres wymaganej gwarancji.</w:t>
      </w:r>
    </w:p>
    <w:p w14:paraId="02BFFE6D" w14:textId="77777777" w:rsidR="007D61B5" w:rsidRPr="005F0040" w:rsidRDefault="007D61B5" w:rsidP="004E409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rPr>
          <w:rFonts w:ascii="Tahoma" w:hAnsi="Tahoma" w:cs="Tahoma"/>
          <w:bCs/>
          <w:i/>
          <w:sz w:val="16"/>
          <w:szCs w:val="16"/>
        </w:rPr>
      </w:pPr>
    </w:p>
    <w:p w14:paraId="6386C23C" w14:textId="787DC5A1" w:rsidR="007D61B5" w:rsidRPr="004F6B5B" w:rsidRDefault="007D61B5" w:rsidP="007D61B5">
      <w:pPr>
        <w:pStyle w:val="Akapitzlist"/>
        <w:tabs>
          <w:tab w:val="left" w:pos="567"/>
          <w:tab w:val="left" w:pos="4032"/>
        </w:tabs>
        <w:spacing w:after="0" w:line="240" w:lineRule="auto"/>
        <w:ind w:hanging="720"/>
        <w:jc w:val="both"/>
        <w:rPr>
          <w:rFonts w:ascii="Tahoma" w:hAnsi="Tahoma" w:cs="Tahoma"/>
          <w:b/>
          <w:sz w:val="20"/>
          <w:szCs w:val="20"/>
        </w:rPr>
      </w:pPr>
      <w:r w:rsidRPr="004F6B5B">
        <w:rPr>
          <w:rFonts w:ascii="Tahoma" w:hAnsi="Tahoma" w:cs="Tahoma"/>
          <w:b/>
          <w:sz w:val="20"/>
          <w:szCs w:val="20"/>
        </w:rPr>
        <w:t xml:space="preserve">termin </w:t>
      </w:r>
      <w:r w:rsidR="004F6B5B" w:rsidRPr="004F6B5B">
        <w:rPr>
          <w:rFonts w:ascii="Tahoma" w:hAnsi="Tahoma" w:cs="Tahoma"/>
          <w:b/>
          <w:sz w:val="20"/>
          <w:szCs w:val="20"/>
        </w:rPr>
        <w:t xml:space="preserve">wykonanie przedmiotu zamówienia </w:t>
      </w:r>
      <w:r w:rsidRPr="004F6B5B">
        <w:rPr>
          <w:rFonts w:ascii="Tahoma" w:hAnsi="Tahoma" w:cs="Tahoma"/>
          <w:b/>
          <w:sz w:val="20"/>
          <w:szCs w:val="20"/>
        </w:rPr>
        <w:t xml:space="preserve">-   </w:t>
      </w:r>
      <w:r w:rsidRPr="004F6B5B">
        <w:rPr>
          <w:rFonts w:ascii="Tahoma" w:hAnsi="Tahoma" w:cs="Tahoma"/>
          <w:b/>
          <w:sz w:val="20"/>
          <w:szCs w:val="20"/>
          <w:u w:val="single"/>
        </w:rPr>
        <w:tab/>
        <w:t xml:space="preserve">                                      </w:t>
      </w:r>
      <w:r w:rsidRPr="004F6B5B">
        <w:rPr>
          <w:rFonts w:ascii="Tahoma" w:hAnsi="Tahoma" w:cs="Tahoma"/>
          <w:b/>
          <w:sz w:val="20"/>
          <w:szCs w:val="20"/>
          <w:u w:val="single"/>
        </w:rPr>
        <w:tab/>
        <w:t xml:space="preserve">              </w:t>
      </w:r>
      <w:r w:rsidRPr="004F6B5B">
        <w:rPr>
          <w:rFonts w:ascii="Tahoma" w:hAnsi="Tahoma" w:cs="Tahoma"/>
          <w:b/>
          <w:sz w:val="20"/>
          <w:szCs w:val="20"/>
        </w:rPr>
        <w:t xml:space="preserve">                                     </w:t>
      </w:r>
    </w:p>
    <w:p w14:paraId="43D662B8" w14:textId="4A430AE2" w:rsidR="007D61B5" w:rsidRPr="007D61B5" w:rsidRDefault="007D61B5" w:rsidP="007D61B5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7D61B5">
        <w:rPr>
          <w:rFonts w:ascii="Tahoma" w:hAnsi="Tahoma" w:cs="Tahoma"/>
          <w:sz w:val="16"/>
          <w:szCs w:val="16"/>
        </w:rPr>
        <w:t xml:space="preserve">                                                               </w:t>
      </w:r>
      <w:r w:rsidRPr="007D61B5">
        <w:rPr>
          <w:rFonts w:ascii="Tahoma" w:hAnsi="Tahoma" w:cs="Tahoma"/>
          <w:i/>
          <w:sz w:val="16"/>
          <w:szCs w:val="16"/>
        </w:rPr>
        <w:t xml:space="preserve">(max </w:t>
      </w:r>
      <w:r w:rsidR="004F6B5B">
        <w:rPr>
          <w:rFonts w:ascii="Tahoma" w:hAnsi="Tahoma" w:cs="Tahoma"/>
          <w:i/>
          <w:sz w:val="16"/>
          <w:szCs w:val="16"/>
        </w:rPr>
        <w:t>4</w:t>
      </w:r>
      <w:r w:rsidRPr="007D61B5">
        <w:rPr>
          <w:rFonts w:ascii="Tahoma" w:hAnsi="Tahoma" w:cs="Tahoma"/>
          <w:i/>
          <w:sz w:val="16"/>
          <w:szCs w:val="16"/>
        </w:rPr>
        <w:t xml:space="preserve">0 </w:t>
      </w:r>
      <w:r>
        <w:rPr>
          <w:rFonts w:ascii="Tahoma" w:hAnsi="Tahoma" w:cs="Tahoma"/>
          <w:i/>
          <w:sz w:val="16"/>
          <w:szCs w:val="16"/>
        </w:rPr>
        <w:t xml:space="preserve">dni od </w:t>
      </w:r>
      <w:r w:rsidR="004F6B5B">
        <w:rPr>
          <w:rFonts w:ascii="Tahoma" w:hAnsi="Tahoma" w:cs="Tahoma"/>
          <w:i/>
          <w:sz w:val="16"/>
          <w:szCs w:val="16"/>
        </w:rPr>
        <w:t>dnia</w:t>
      </w:r>
      <w:r w:rsidR="004F6B5B" w:rsidRPr="004F6B5B">
        <w:rPr>
          <w:rFonts w:ascii="Tahoma" w:hAnsi="Tahoma" w:cs="Tahoma"/>
          <w:i/>
          <w:sz w:val="16"/>
          <w:szCs w:val="16"/>
        </w:rPr>
        <w:t xml:space="preserve"> zawarcia umowy</w:t>
      </w:r>
      <w:r>
        <w:rPr>
          <w:rFonts w:ascii="Tahoma" w:hAnsi="Tahoma" w:cs="Tahoma"/>
          <w:i/>
          <w:sz w:val="16"/>
          <w:szCs w:val="16"/>
        </w:rPr>
        <w:t>)</w:t>
      </w:r>
    </w:p>
    <w:p w14:paraId="1713935A" w14:textId="152A775C" w:rsidR="007D61B5" w:rsidRDefault="007D61B5" w:rsidP="007D61B5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rPr>
          <w:rFonts w:ascii="Tahoma" w:hAnsi="Tahoma" w:cs="Tahoma"/>
          <w:bCs/>
          <w:i/>
          <w:sz w:val="16"/>
          <w:szCs w:val="16"/>
        </w:rPr>
      </w:pPr>
      <w:r w:rsidRPr="005F0040">
        <w:rPr>
          <w:rFonts w:ascii="Tahoma" w:hAnsi="Tahoma" w:cs="Tahoma"/>
          <w:bCs/>
          <w:i/>
          <w:sz w:val="16"/>
          <w:szCs w:val="16"/>
        </w:rPr>
        <w:t xml:space="preserve">W przypadku niewypełnienia przyjmuje się </w:t>
      </w:r>
      <w:r>
        <w:rPr>
          <w:rFonts w:ascii="Tahoma" w:hAnsi="Tahoma" w:cs="Tahoma"/>
          <w:bCs/>
          <w:i/>
          <w:sz w:val="16"/>
          <w:szCs w:val="16"/>
        </w:rPr>
        <w:t>maksymalny termin dostawy</w:t>
      </w:r>
      <w:r w:rsidRPr="005F0040">
        <w:rPr>
          <w:rFonts w:ascii="Tahoma" w:hAnsi="Tahoma" w:cs="Tahoma"/>
          <w:bCs/>
          <w:i/>
          <w:sz w:val="16"/>
          <w:szCs w:val="16"/>
        </w:rPr>
        <w:t>.</w:t>
      </w:r>
    </w:p>
    <w:p w14:paraId="2E395CAC" w14:textId="799563BB" w:rsidR="0035483B" w:rsidRPr="0035483B" w:rsidRDefault="004E409E" w:rsidP="002A1F1E">
      <w:pPr>
        <w:pStyle w:val="Standard"/>
        <w:tabs>
          <w:tab w:val="left" w:pos="-284"/>
        </w:tabs>
        <w:spacing w:before="240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6E1A2C2B" w14:textId="308094E7" w:rsidR="0035483B" w:rsidRPr="004F6B5B" w:rsidRDefault="0035483B" w:rsidP="002A1F1E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2"/>
          <w:szCs w:val="22"/>
        </w:rPr>
      </w:pPr>
      <w:r w:rsidRPr="004F6B5B">
        <w:rPr>
          <w:rFonts w:ascii="Tahoma" w:hAnsi="Tahoma" w:cs="Tahoma"/>
        </w:rPr>
        <w:t>Elementy z których zbudowane są serwery są produktami producenta tych serwerów lub są przez niego certyfikowane oraz całe są objęte gwarancją producenta</w:t>
      </w:r>
      <w:r w:rsidR="004F6B5B" w:rsidRPr="004F6B5B">
        <w:rPr>
          <w:rFonts w:ascii="Tahoma" w:hAnsi="Tahoma" w:cs="Tahoma"/>
        </w:rPr>
        <w:t>.</w:t>
      </w:r>
    </w:p>
    <w:p w14:paraId="7D1D63EE" w14:textId="70CC86E0" w:rsidR="0035483B" w:rsidRPr="004F6B5B" w:rsidRDefault="00056E8D" w:rsidP="002A1F1E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sz w:val="22"/>
          <w:szCs w:val="22"/>
        </w:rPr>
      </w:pPr>
      <w:r w:rsidRPr="004F6B5B">
        <w:rPr>
          <w:rFonts w:ascii="Tahoma" w:hAnsi="Tahoma" w:cs="Tahoma"/>
        </w:rPr>
        <w:t>Cały oferowany s</w:t>
      </w:r>
      <w:r w:rsidR="0035483B" w:rsidRPr="004F6B5B">
        <w:rPr>
          <w:rFonts w:ascii="Tahoma" w:hAnsi="Tahoma" w:cs="Tahoma"/>
        </w:rPr>
        <w:t xml:space="preserve">przęt </w:t>
      </w:r>
      <w:r w:rsidR="00090A54" w:rsidRPr="004F6B5B">
        <w:rPr>
          <w:rFonts w:ascii="Tahoma" w:hAnsi="Tahoma" w:cs="Tahoma"/>
        </w:rPr>
        <w:t xml:space="preserve">(m.in. UTM, macierz, serwery) </w:t>
      </w:r>
      <w:r w:rsidR="0035483B" w:rsidRPr="004F6B5B">
        <w:rPr>
          <w:rFonts w:ascii="Tahoma" w:hAnsi="Tahoma" w:cs="Tahoma"/>
        </w:rPr>
        <w:t>jest fabrycznie nowy i pochodzi z oficjalnego kanału dystrybucyjnego w PL lub UE</w:t>
      </w:r>
      <w:r w:rsidR="004F6B5B" w:rsidRPr="004F6B5B">
        <w:rPr>
          <w:rFonts w:ascii="Tahoma" w:hAnsi="Tahoma" w:cs="Tahoma"/>
        </w:rPr>
        <w:t>.</w:t>
      </w:r>
    </w:p>
    <w:p w14:paraId="4EFE264E" w14:textId="77777777" w:rsidR="00465510" w:rsidRPr="00FC26CD" w:rsidRDefault="00465510" w:rsidP="002A1F1E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07104D50" w14:textId="77777777" w:rsidR="00465510" w:rsidRDefault="00465510" w:rsidP="002A1F1E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1772BAC6" w14:textId="603840AF" w:rsidR="00465510" w:rsidRDefault="00465510" w:rsidP="002A1F1E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4F6B5B">
        <w:rPr>
          <w:rFonts w:ascii="Tahoma" w:hAnsi="Tahoma" w:cs="Tahoma"/>
        </w:rPr>
        <w:t>3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293FAF14" w14:textId="77777777" w:rsidR="00465510" w:rsidRPr="00FC26CD" w:rsidRDefault="00465510" w:rsidP="002A1F1E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6a. Zamówienie zamierzamy wykonać sami z wyjątkiem zakresu wymienionego w pkt 6b.</w:t>
      </w:r>
    </w:p>
    <w:p w14:paraId="0B2C69EF" w14:textId="77777777" w:rsidR="00465510" w:rsidRPr="00FC26CD" w:rsidRDefault="00465510" w:rsidP="004F6B5B">
      <w:pPr>
        <w:pStyle w:val="Standard"/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6b. Niżej podany zakres /część zamówienia, wykonywać będą w moim imieniu podwykonawcy</w:t>
      </w:r>
      <w:r w:rsidRPr="00AC1110">
        <w:rPr>
          <w:rFonts w:ascii="Tahoma" w:hAnsi="Tahoma" w:cs="Tahoma"/>
          <w:bCs/>
          <w:iCs/>
        </w:rPr>
        <w:t>:</w:t>
      </w:r>
      <w:r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41E8BD3B" w14:textId="77777777" w:rsidR="00465510" w:rsidRPr="00FC26CD" w:rsidRDefault="00465510" w:rsidP="00465510">
      <w:pPr>
        <w:pStyle w:val="Textbody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5510" w:rsidRPr="00FC26CD" w14:paraId="77BF0809" w14:textId="77777777" w:rsidTr="00D212BA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B05E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C5A3F" w14:textId="77777777" w:rsidR="00465510" w:rsidRPr="00FC26CD" w:rsidRDefault="00465510" w:rsidP="00D212BA">
            <w:pPr>
              <w:pStyle w:val="Textbody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5510" w:rsidRPr="00FC26CD" w14:paraId="59ADA9CC" w14:textId="77777777" w:rsidTr="00D212BA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A449B6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CC27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  <w:tr w:rsidR="00465510" w:rsidRPr="00FC26CD" w14:paraId="329D5561" w14:textId="77777777" w:rsidTr="00D212BA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7CB07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14B62B" w14:textId="77777777" w:rsidR="00465510" w:rsidRPr="00FC26CD" w:rsidRDefault="00465510" w:rsidP="00D212BA">
            <w:pPr>
              <w:pStyle w:val="Textbody"/>
              <w:rPr>
                <w:rFonts w:ascii="Tahoma" w:hAnsi="Tahoma" w:cs="Tahoma"/>
              </w:rPr>
            </w:pPr>
          </w:p>
        </w:tc>
      </w:tr>
    </w:tbl>
    <w:p w14:paraId="58E14832" w14:textId="77777777" w:rsidR="00465510" w:rsidRPr="00FC26CD" w:rsidRDefault="00465510" w:rsidP="00465510">
      <w:pPr>
        <w:pStyle w:val="Standard"/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559B9DD3" w14:textId="77777777" w:rsidR="00465510" w:rsidRPr="00FC26CD" w:rsidRDefault="00465510" w:rsidP="00465510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4E028490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65510">
      <w:pPr>
        <w:pStyle w:val="Standard"/>
        <w:numPr>
          <w:ilvl w:val="0"/>
          <w:numId w:val="4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65510">
      <w:pPr>
        <w:pStyle w:val="Standard"/>
        <w:numPr>
          <w:ilvl w:val="0"/>
          <w:numId w:val="3"/>
        </w:numPr>
        <w:tabs>
          <w:tab w:val="left" w:pos="851"/>
        </w:tabs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65510">
      <w:pPr>
        <w:pStyle w:val="Standard"/>
        <w:suppressAutoHyphens w:val="0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65510">
      <w:pPr>
        <w:tabs>
          <w:tab w:val="left" w:pos="284"/>
        </w:tabs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65510">
      <w:pPr>
        <w:pStyle w:val="Standard"/>
        <w:numPr>
          <w:ilvl w:val="1"/>
          <w:numId w:val="7"/>
        </w:numPr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65510">
      <w:pPr>
        <w:pStyle w:val="Standard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65510">
      <w:pPr>
        <w:pStyle w:val="Standard"/>
        <w:tabs>
          <w:tab w:val="left" w:pos="284"/>
        </w:tabs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465510">
      <w:pPr>
        <w:pStyle w:val="Standard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46079C51" w14:textId="29D3CEC3" w:rsidR="00465510" w:rsidRPr="00FC26CD" w:rsidRDefault="00465510" w:rsidP="002A1F1E">
      <w:pPr>
        <w:pStyle w:val="Standard"/>
        <w:tabs>
          <w:tab w:val="left" w:pos="10205"/>
        </w:tabs>
        <w:suppressAutoHyphens w:val="0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D04AFCA" w14:textId="77777777" w:rsidR="00465510" w:rsidRPr="00FC26CD" w:rsidRDefault="00465510" w:rsidP="00465510">
      <w:pPr>
        <w:pStyle w:val="Standard"/>
        <w:ind w:left="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</w:r>
    </w:p>
    <w:sectPr w:rsidR="00465510" w:rsidRPr="00FC26CD" w:rsidSect="002A1F1E">
      <w:footerReference w:type="default" r:id="rId7"/>
      <w:pgSz w:w="11906" w:h="16838"/>
      <w:pgMar w:top="709" w:right="849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5FB5" w14:textId="77777777" w:rsidR="00465510" w:rsidRDefault="00465510" w:rsidP="00465510">
      <w:r>
        <w:separator/>
      </w:r>
    </w:p>
  </w:endnote>
  <w:endnote w:type="continuationSeparator" w:id="0">
    <w:p w14:paraId="14D514FB" w14:textId="77777777" w:rsidR="00465510" w:rsidRDefault="00465510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0799F766" w14:textId="4FB03FB9" w:rsidR="00777EAF" w:rsidRDefault="00777EAF" w:rsidP="002A1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DEF3" w14:textId="77777777" w:rsidR="00465510" w:rsidRDefault="00465510" w:rsidP="00465510">
      <w:r>
        <w:separator/>
      </w:r>
    </w:p>
  </w:footnote>
  <w:footnote w:type="continuationSeparator" w:id="0">
    <w:p w14:paraId="0FCC26B9" w14:textId="77777777" w:rsidR="00465510" w:rsidRDefault="00465510" w:rsidP="00465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E57FDF"/>
    <w:multiLevelType w:val="hybridMultilevel"/>
    <w:tmpl w:val="94841BCE"/>
    <w:lvl w:ilvl="0" w:tplc="F8F2EAB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0644F"/>
    <w:multiLevelType w:val="hybridMultilevel"/>
    <w:tmpl w:val="FC88A596"/>
    <w:lvl w:ilvl="0" w:tplc="3C0C10F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8992363">
    <w:abstractNumId w:val="0"/>
  </w:num>
  <w:num w:numId="2" w16cid:durableId="849104930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259994336">
    <w:abstractNumId w:val="5"/>
  </w:num>
  <w:num w:numId="4" w16cid:durableId="412513427">
    <w:abstractNumId w:val="1"/>
  </w:num>
  <w:num w:numId="5" w16cid:durableId="62679685">
    <w:abstractNumId w:val="7"/>
  </w:num>
  <w:num w:numId="6" w16cid:durableId="1320384703">
    <w:abstractNumId w:val="2"/>
  </w:num>
  <w:num w:numId="7" w16cid:durableId="977144659">
    <w:abstractNumId w:val="3"/>
  </w:num>
  <w:num w:numId="8" w16cid:durableId="345207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6430075">
    <w:abstractNumId w:val="6"/>
  </w:num>
  <w:num w:numId="10" w16cid:durableId="15646817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0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6E8D"/>
    <w:rsid w:val="00090A54"/>
    <w:rsid w:val="000C0476"/>
    <w:rsid w:val="00106448"/>
    <w:rsid w:val="00126DB0"/>
    <w:rsid w:val="001677C0"/>
    <w:rsid w:val="001B437D"/>
    <w:rsid w:val="00206162"/>
    <w:rsid w:val="002A1F1E"/>
    <w:rsid w:val="00312105"/>
    <w:rsid w:val="0035483B"/>
    <w:rsid w:val="003A284C"/>
    <w:rsid w:val="003E0E3D"/>
    <w:rsid w:val="003E47A7"/>
    <w:rsid w:val="00423A8D"/>
    <w:rsid w:val="0043122E"/>
    <w:rsid w:val="00431BB5"/>
    <w:rsid w:val="00465510"/>
    <w:rsid w:val="004A1B5F"/>
    <w:rsid w:val="004B7861"/>
    <w:rsid w:val="004E409E"/>
    <w:rsid w:val="004F6B5B"/>
    <w:rsid w:val="0051337B"/>
    <w:rsid w:val="0051596F"/>
    <w:rsid w:val="00553755"/>
    <w:rsid w:val="005F2C14"/>
    <w:rsid w:val="006618F7"/>
    <w:rsid w:val="006B1BE0"/>
    <w:rsid w:val="006C1B9E"/>
    <w:rsid w:val="006D0DE9"/>
    <w:rsid w:val="006E4049"/>
    <w:rsid w:val="00720850"/>
    <w:rsid w:val="00773761"/>
    <w:rsid w:val="00777EAF"/>
    <w:rsid w:val="007D61B5"/>
    <w:rsid w:val="00821514"/>
    <w:rsid w:val="00921B93"/>
    <w:rsid w:val="00925DD6"/>
    <w:rsid w:val="00983DF8"/>
    <w:rsid w:val="009A3D00"/>
    <w:rsid w:val="009A4CD6"/>
    <w:rsid w:val="009A72CF"/>
    <w:rsid w:val="009B64F5"/>
    <w:rsid w:val="00A74648"/>
    <w:rsid w:val="00AC1110"/>
    <w:rsid w:val="00B308D5"/>
    <w:rsid w:val="00BA6765"/>
    <w:rsid w:val="00C4413A"/>
    <w:rsid w:val="00CA7651"/>
    <w:rsid w:val="00CD31B0"/>
    <w:rsid w:val="00CE7F42"/>
    <w:rsid w:val="00CF0A8F"/>
    <w:rsid w:val="00D32811"/>
    <w:rsid w:val="00D43A9F"/>
    <w:rsid w:val="00D73079"/>
    <w:rsid w:val="00DA5110"/>
    <w:rsid w:val="00DB4756"/>
    <w:rsid w:val="00DE4F80"/>
    <w:rsid w:val="00E614AA"/>
    <w:rsid w:val="00E75CB5"/>
    <w:rsid w:val="00E87A62"/>
    <w:rsid w:val="00EA03AD"/>
    <w:rsid w:val="00EB2EC5"/>
    <w:rsid w:val="00EB65AB"/>
    <w:rsid w:val="00F263F7"/>
    <w:rsid w:val="00F84F07"/>
    <w:rsid w:val="00FD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28</cp:revision>
  <dcterms:created xsi:type="dcterms:W3CDTF">2024-07-09T11:08:00Z</dcterms:created>
  <dcterms:modified xsi:type="dcterms:W3CDTF">2024-09-27T10:04:00Z</dcterms:modified>
</cp:coreProperties>
</file>