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B34EA" w:rsidRPr="006626B2" w:rsidRDefault="008B4E5E" w:rsidP="00C66D82">
      <w:pPr>
        <w:spacing w:before="240" w:after="120" w:line="360" w:lineRule="auto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>SPECYFIKACJA WARUNKÓW ZAMÓWIENIA (zwana dalej swz)</w:t>
      </w:r>
    </w:p>
    <w:p w14:paraId="00000002" w14:textId="27538067" w:rsidR="004B34EA" w:rsidRPr="006626B2" w:rsidRDefault="008B4E5E" w:rsidP="00F3780B">
      <w:pPr>
        <w:spacing w:line="360" w:lineRule="auto"/>
        <w:jc w:val="left"/>
        <w:rPr>
          <w:b/>
          <w:i/>
          <w:sz w:val="22"/>
          <w:szCs w:val="22"/>
        </w:rPr>
      </w:pPr>
      <w:r w:rsidRPr="006626B2">
        <w:rPr>
          <w:sz w:val="22"/>
          <w:szCs w:val="22"/>
        </w:rPr>
        <w:t xml:space="preserve">Województwo Małopolskie z siedzibą w Krakowie przy ul. Basztowej 22, zwane w dalszej części Zamawiającym, zaprasza do składania ofert w postępowaniu o udzielenie zamówienia publicznego pn.: </w:t>
      </w:r>
      <w:r w:rsidR="00B44C3C" w:rsidRPr="00B44C3C">
        <w:rPr>
          <w:b/>
          <w:sz w:val="22"/>
        </w:rPr>
        <w:t>Organizacja oraz obsługa logistyczna pobytu delegacji z Małopolski w Lyonie we Francji w celu wzięcia udziału w roli wystawcy w Targach Edukacyjnych pod nazwą Mundial Zawodów w Lyonie</w:t>
      </w:r>
      <w:r w:rsidR="003127DA" w:rsidRPr="006626B2">
        <w:rPr>
          <w:b/>
          <w:i/>
          <w:sz w:val="22"/>
          <w:szCs w:val="22"/>
        </w:rPr>
        <w:t>.</w:t>
      </w:r>
    </w:p>
    <w:p w14:paraId="00000003" w14:textId="77777777" w:rsidR="004B34EA" w:rsidRPr="006626B2" w:rsidRDefault="008B4E5E" w:rsidP="00BA1F71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Informacje o Zamawiającym</w:t>
      </w:r>
    </w:p>
    <w:p w14:paraId="00000004" w14:textId="77777777" w:rsidR="004B34EA" w:rsidRPr="006626B2" w:rsidRDefault="008B4E5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b/>
          <w:sz w:val="22"/>
          <w:szCs w:val="22"/>
        </w:rPr>
        <w:t>Województwo Małopolskie,</w:t>
      </w:r>
      <w:r w:rsidRPr="006626B2">
        <w:rPr>
          <w:sz w:val="22"/>
          <w:szCs w:val="22"/>
        </w:rPr>
        <w:t xml:space="preserve"> ul. Basztowa 22, 31-156 Kraków</w:t>
      </w:r>
    </w:p>
    <w:p w14:paraId="00000005" w14:textId="306A8BC5" w:rsidR="004B34EA" w:rsidRPr="006626B2" w:rsidRDefault="008B4E5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Numer telefonu: </w:t>
      </w:r>
      <w:r w:rsidR="00107756" w:rsidRPr="006626B2">
        <w:rPr>
          <w:sz w:val="22"/>
          <w:szCs w:val="22"/>
        </w:rPr>
        <w:t>12 379 60 67</w:t>
      </w:r>
    </w:p>
    <w:p w14:paraId="00000006" w14:textId="6409F09D" w:rsidR="004B34EA" w:rsidRPr="006626B2" w:rsidRDefault="008B4E5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Adres poczty elektronicznej: </w:t>
      </w:r>
      <w:hyperlink r:id="rId9" w:history="1">
        <w:r w:rsidR="00BA1F71" w:rsidRPr="006626B2">
          <w:rPr>
            <w:rStyle w:val="Hipercze"/>
            <w:sz w:val="22"/>
            <w:szCs w:val="22"/>
          </w:rPr>
          <w:t>przetargi@umwm.malopolska.pl</w:t>
        </w:r>
      </w:hyperlink>
    </w:p>
    <w:p w14:paraId="78AF0D66" w14:textId="418B1198" w:rsidR="0023128B" w:rsidRPr="006626B2" w:rsidRDefault="008B4E5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Adres strony interne</w:t>
      </w:r>
      <w:r w:rsidR="0023128B" w:rsidRPr="006626B2">
        <w:rPr>
          <w:sz w:val="22"/>
          <w:szCs w:val="22"/>
        </w:rPr>
        <w:t>towej prowadzonego postępowania:</w:t>
      </w:r>
      <w:r w:rsidR="0023128B" w:rsidRPr="006626B2">
        <w:rPr>
          <w:color w:val="0563C1"/>
          <w:sz w:val="22"/>
          <w:szCs w:val="22"/>
          <w:u w:val="single"/>
        </w:rPr>
        <w:t xml:space="preserve"> </w:t>
      </w:r>
      <w:hyperlink r:id="rId10" w:history="1">
        <w:r w:rsidR="00BA1F71" w:rsidRPr="006626B2">
          <w:rPr>
            <w:rStyle w:val="Hipercze"/>
            <w:sz w:val="22"/>
            <w:szCs w:val="22"/>
          </w:rPr>
          <w:t>EZamówienia https://ezamowienia.gov.pl</w:t>
        </w:r>
      </w:hyperlink>
      <w:r w:rsidR="00664581" w:rsidRPr="006626B2">
        <w:rPr>
          <w:rStyle w:val="Hipercze"/>
          <w:sz w:val="22"/>
          <w:szCs w:val="22"/>
        </w:rPr>
        <w:t>/</w:t>
      </w:r>
    </w:p>
    <w:p w14:paraId="1EFF0D4E" w14:textId="4809E601" w:rsidR="00A32C0E" w:rsidRPr="006626B2" w:rsidRDefault="00A32C0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Główny adres: </w:t>
      </w:r>
      <w:hyperlink r:id="rId11" w:history="1">
        <w:r w:rsidR="00BA1F71" w:rsidRPr="006626B2">
          <w:rPr>
            <w:rStyle w:val="Hipercze"/>
            <w:sz w:val="22"/>
            <w:szCs w:val="22"/>
          </w:rPr>
          <w:t>Małopolska https://www.malopolska.pl/</w:t>
        </w:r>
      </w:hyperlink>
    </w:p>
    <w:p w14:paraId="3EC985BC" w14:textId="01BFE946" w:rsidR="00F548C5" w:rsidRPr="006626B2" w:rsidRDefault="00D75D61" w:rsidP="006C660B">
      <w:pPr>
        <w:spacing w:after="360" w:line="260" w:lineRule="exact"/>
        <w:rPr>
          <w:rFonts w:eastAsiaTheme="minorHAnsi"/>
          <w:color w:val="0563C1" w:themeColor="hyperlink"/>
          <w:sz w:val="22"/>
          <w:szCs w:val="22"/>
          <w:u w:val="single"/>
          <w:lang w:eastAsia="en-US"/>
        </w:rPr>
      </w:pPr>
      <w:hyperlink r:id="rId12" w:history="1">
        <w:r w:rsidR="00F548C5" w:rsidRPr="006626B2">
          <w:rPr>
            <w:rFonts w:eastAsiaTheme="minorHAnsi"/>
            <w:sz w:val="22"/>
            <w:szCs w:val="22"/>
            <w:lang w:eastAsia="en-US"/>
          </w:rPr>
          <w:t xml:space="preserve">Adres profilu nabywcy (BIP): </w:t>
        </w:r>
        <w:r w:rsidR="00F548C5" w:rsidRPr="006626B2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https://bip.malopolska.pl/umwm/</w:t>
        </w:r>
      </w:hyperlink>
    </w:p>
    <w:p w14:paraId="644DD92D" w14:textId="4E1A62D3" w:rsidR="00F548C5" w:rsidRPr="00225FB0" w:rsidRDefault="00F548C5" w:rsidP="00F548C5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Adres strony internetowej, na której udostępniane będą zmiany i</w:t>
      </w:r>
      <w:r w:rsidR="0022622E" w:rsidRPr="006626B2">
        <w:rPr>
          <w:rFonts w:cs="Arial"/>
          <w:sz w:val="22"/>
          <w:szCs w:val="22"/>
        </w:rPr>
        <w:t> </w:t>
      </w:r>
      <w:r w:rsidRPr="006626B2">
        <w:rPr>
          <w:rFonts w:cs="Arial"/>
          <w:sz w:val="22"/>
          <w:szCs w:val="22"/>
        </w:rPr>
        <w:t xml:space="preserve">wyjaśnienia treści swz oraz inne dokumenty zamówienia bezpośrednio związane z postępowaniem o udzielenie </w:t>
      </w:r>
      <w:r w:rsidRPr="00225FB0">
        <w:rPr>
          <w:rFonts w:cs="Arial"/>
          <w:sz w:val="22"/>
          <w:szCs w:val="22"/>
        </w:rPr>
        <w:t>zamówienia:</w:t>
      </w:r>
    </w:p>
    <w:p w14:paraId="6CCAAD42" w14:textId="64A0EFF7" w:rsidR="00F548C5" w:rsidRDefault="00F548C5" w:rsidP="0042610B">
      <w:pPr>
        <w:pStyle w:val="Akapitzlist"/>
        <w:numPr>
          <w:ilvl w:val="0"/>
          <w:numId w:val="30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225FB0">
        <w:rPr>
          <w:sz w:val="22"/>
          <w:szCs w:val="22"/>
        </w:rPr>
        <w:t>Adres strony internetowej prowadzonego postępowania (link prowadzący bezpośrednio do widoku postępowania na Platformie e-Zamówienia):</w:t>
      </w:r>
    </w:p>
    <w:p w14:paraId="0D22BF2F" w14:textId="0C61D804" w:rsidR="00B44C3C" w:rsidRPr="00225FB0" w:rsidRDefault="001555BA" w:rsidP="00B44C3C">
      <w:pPr>
        <w:pStyle w:val="Akapitzlist"/>
        <w:spacing w:line="360" w:lineRule="auto"/>
        <w:ind w:left="357"/>
        <w:jc w:val="left"/>
        <w:rPr>
          <w:sz w:val="22"/>
          <w:szCs w:val="22"/>
        </w:rPr>
      </w:pPr>
      <w:r w:rsidRPr="001555BA">
        <w:rPr>
          <w:sz w:val="22"/>
          <w:szCs w:val="22"/>
        </w:rPr>
        <w:t>https://ezamowienia.gov.pl/mp-client/search/list/ocds-148610-aeebcd17-d167-4b6e-9950-e498bb1c1390</w:t>
      </w:r>
    </w:p>
    <w:p w14:paraId="2AAF07C0" w14:textId="7F458518" w:rsidR="00F548C5" w:rsidRPr="006626B2" w:rsidRDefault="00F548C5" w:rsidP="005B0276">
      <w:pPr>
        <w:pStyle w:val="Akapitzlist"/>
        <w:spacing w:after="240" w:line="360" w:lineRule="auto"/>
        <w:ind w:left="357"/>
        <w:contextualSpacing w:val="0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482249F0" w14:textId="77777777" w:rsidR="00F548C5" w:rsidRPr="006626B2" w:rsidRDefault="00F548C5" w:rsidP="0042610B">
      <w:pPr>
        <w:pStyle w:val="Akapitzlist"/>
        <w:numPr>
          <w:ilvl w:val="0"/>
          <w:numId w:val="30"/>
        </w:numPr>
        <w:spacing w:line="360" w:lineRule="auto"/>
        <w:ind w:left="357" w:hanging="357"/>
        <w:contextualSpacing w:val="0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Identyfikator (ID) postępowania na Platformie e-Zamówienia:</w:t>
      </w:r>
    </w:p>
    <w:p w14:paraId="6D50D9CA" w14:textId="75B5940E" w:rsidR="00F548C5" w:rsidRPr="00B44C3C" w:rsidRDefault="00635B1C" w:rsidP="00A03DFF">
      <w:pPr>
        <w:pStyle w:val="Akapitzlist"/>
        <w:spacing w:line="360" w:lineRule="auto"/>
        <w:ind w:left="357"/>
        <w:contextualSpacing w:val="0"/>
        <w:jc w:val="left"/>
        <w:rPr>
          <w:b/>
          <w:sz w:val="22"/>
          <w:szCs w:val="22"/>
        </w:rPr>
      </w:pPr>
      <w:r w:rsidRPr="00635B1C">
        <w:rPr>
          <w:b/>
          <w:sz w:val="22"/>
          <w:szCs w:val="22"/>
        </w:rPr>
        <w:t>ocds-148610-aeebcd17-d167-4b6e-9950-e498bb1c1390</w:t>
      </w:r>
    </w:p>
    <w:p w14:paraId="0000000E" w14:textId="77777777" w:rsidR="004B34EA" w:rsidRPr="006626B2" w:rsidRDefault="008B4E5E" w:rsidP="00BA1F71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Tryb udzielenia zamówienia</w:t>
      </w:r>
    </w:p>
    <w:p w14:paraId="00000010" w14:textId="490DC410" w:rsidR="004B34EA" w:rsidRPr="006626B2" w:rsidRDefault="008B4E5E" w:rsidP="00BA1F71">
      <w:pPr>
        <w:spacing w:after="240"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Zamówienie publiczne udzielane jest </w:t>
      </w:r>
      <w:r w:rsidRPr="006626B2">
        <w:rPr>
          <w:b/>
          <w:sz w:val="22"/>
          <w:szCs w:val="22"/>
        </w:rPr>
        <w:t>w trybie podstawowym bez przeprowadzenia negocjacji zgodnie z art. 275 pkt 1</w:t>
      </w:r>
      <w:r w:rsidRPr="006626B2">
        <w:rPr>
          <w:sz w:val="22"/>
          <w:szCs w:val="22"/>
        </w:rPr>
        <w:t xml:space="preserve"> ustawy z dnia 11 września 2019 r. Prawo zamówień publicznych </w:t>
      </w:r>
      <w:r w:rsidR="004C09FA" w:rsidRPr="004C09FA">
        <w:rPr>
          <w:sz w:val="22"/>
          <w:szCs w:val="22"/>
        </w:rPr>
        <w:t>(t.j. Dz. U. z 2024 r. poz. 1320)</w:t>
      </w:r>
      <w:r w:rsidRPr="006626B2">
        <w:rPr>
          <w:sz w:val="22"/>
          <w:szCs w:val="22"/>
        </w:rPr>
        <w:t>, zwaną dalej ustawą.</w:t>
      </w:r>
    </w:p>
    <w:p w14:paraId="00000011" w14:textId="77777777" w:rsidR="004B34EA" w:rsidRPr="006626B2" w:rsidRDefault="008B4E5E" w:rsidP="00BA1F71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informuje, że nie przewiduje wyboru najkorzystniejszej oferty z możliwością prowadzenia negocjacji.</w:t>
      </w:r>
    </w:p>
    <w:p w14:paraId="00000012" w14:textId="5CDFA498" w:rsidR="004B34EA" w:rsidRPr="006626B2" w:rsidRDefault="008B4E5E" w:rsidP="00BA1F71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lastRenderedPageBreak/>
        <w:t>Opis przedmiotu zamówienia</w:t>
      </w:r>
    </w:p>
    <w:p w14:paraId="5B08F989" w14:textId="4CE544C3" w:rsidR="00800BEA" w:rsidRPr="006626B2" w:rsidRDefault="00800BEA" w:rsidP="00800BEA">
      <w:pPr>
        <w:pStyle w:val="Styl2SWZ"/>
        <w:numPr>
          <w:ilvl w:val="0"/>
          <w:numId w:val="20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Przedmiotem zamówienia jest </w:t>
      </w:r>
      <w:r w:rsidR="003510D5" w:rsidRPr="00B44C3C">
        <w:rPr>
          <w:b/>
          <w:sz w:val="22"/>
        </w:rPr>
        <w:t>Organizacja oraz obsługa logistyczna pobytu delegacji z Małopolski w Lyonie we Francji w celu wzięcia udziału w roli wystawcy w Targach Edukacyjnych pod nazwą Mundial Zawodów w Lyonie</w:t>
      </w:r>
      <w:r w:rsidRPr="006626B2">
        <w:rPr>
          <w:sz w:val="22"/>
          <w:szCs w:val="22"/>
        </w:rPr>
        <w:t>.</w:t>
      </w:r>
    </w:p>
    <w:p w14:paraId="1A209879" w14:textId="57811F03" w:rsidR="00B44C3C" w:rsidRDefault="00B44C3C" w:rsidP="00B44C3C">
      <w:pPr>
        <w:pStyle w:val="Styl2SWZ"/>
        <w:numPr>
          <w:ilvl w:val="0"/>
          <w:numId w:val="20"/>
        </w:numPr>
        <w:spacing w:line="360" w:lineRule="auto"/>
        <w:jc w:val="left"/>
        <w:rPr>
          <w:sz w:val="22"/>
          <w:szCs w:val="22"/>
        </w:rPr>
      </w:pPr>
      <w:r w:rsidRPr="00B44C3C">
        <w:rPr>
          <w:sz w:val="22"/>
          <w:szCs w:val="22"/>
        </w:rPr>
        <w:t>W ramach zamówienia Wykonawca zapewni:</w:t>
      </w:r>
    </w:p>
    <w:p w14:paraId="6F860CC1" w14:textId="66CB3104" w:rsidR="00B44C3C" w:rsidRDefault="00B44C3C" w:rsidP="00B44C3C">
      <w:pPr>
        <w:pStyle w:val="Styl2SWZ"/>
        <w:numPr>
          <w:ilvl w:val="0"/>
          <w:numId w:val="44"/>
        </w:numPr>
        <w:spacing w:line="360" w:lineRule="auto"/>
        <w:jc w:val="left"/>
        <w:rPr>
          <w:sz w:val="22"/>
          <w:szCs w:val="22"/>
        </w:rPr>
      </w:pPr>
      <w:r w:rsidRPr="00B44C3C">
        <w:rPr>
          <w:sz w:val="22"/>
          <w:szCs w:val="22"/>
        </w:rPr>
        <w:t>transport uczestników z Małopolski (z Krakowa oraz Krościenka nad Dunajcem) do Lyonu i z powrotem</w:t>
      </w:r>
      <w:r w:rsidR="002B13E9">
        <w:rPr>
          <w:sz w:val="22"/>
          <w:szCs w:val="22"/>
        </w:rPr>
        <w:t>,</w:t>
      </w:r>
      <w:r w:rsidRPr="00B44C3C">
        <w:rPr>
          <w:sz w:val="22"/>
          <w:szCs w:val="22"/>
        </w:rPr>
        <w:t xml:space="preserve"> </w:t>
      </w:r>
      <w:r w:rsidR="002B13E9">
        <w:rPr>
          <w:sz w:val="22"/>
          <w:szCs w:val="22"/>
        </w:rPr>
        <w:t xml:space="preserve">transport po Lyonie </w:t>
      </w:r>
      <w:r w:rsidRPr="00B44C3C">
        <w:rPr>
          <w:sz w:val="22"/>
          <w:szCs w:val="22"/>
        </w:rPr>
        <w:t>oraz transport sprzętu i materiałów promocyjnych z Małopolski (z Krakowa oraz Krościenka nad Dunajcem) do Lyonu i z powrotem - w tym ubezpieczenie sprzętu oraz ubezpieczenie uczestników,</w:t>
      </w:r>
    </w:p>
    <w:p w14:paraId="04A44E2A" w14:textId="0DEECA5F" w:rsidR="00B44C3C" w:rsidRDefault="00B44C3C" w:rsidP="00B44C3C">
      <w:pPr>
        <w:pStyle w:val="Styl2SWZ"/>
        <w:numPr>
          <w:ilvl w:val="0"/>
          <w:numId w:val="44"/>
        </w:numPr>
        <w:spacing w:line="360" w:lineRule="auto"/>
        <w:jc w:val="left"/>
        <w:rPr>
          <w:sz w:val="22"/>
          <w:szCs w:val="22"/>
        </w:rPr>
      </w:pPr>
      <w:r w:rsidRPr="00B44C3C">
        <w:rPr>
          <w:sz w:val="22"/>
          <w:szCs w:val="22"/>
        </w:rPr>
        <w:t xml:space="preserve">zapewnienie posiłków – kolacji podczas </w:t>
      </w:r>
      <w:r w:rsidR="00B47358">
        <w:rPr>
          <w:sz w:val="22"/>
          <w:szCs w:val="22"/>
        </w:rPr>
        <w:t xml:space="preserve">całego </w:t>
      </w:r>
      <w:r w:rsidRPr="00B44C3C">
        <w:rPr>
          <w:sz w:val="22"/>
          <w:szCs w:val="22"/>
        </w:rPr>
        <w:t>pobytu w</w:t>
      </w:r>
      <w:r w:rsidR="000D6D58">
        <w:rPr>
          <w:sz w:val="22"/>
          <w:szCs w:val="22"/>
        </w:rPr>
        <w:t xml:space="preserve"> Lyon</w:t>
      </w:r>
      <w:r>
        <w:rPr>
          <w:sz w:val="22"/>
          <w:szCs w:val="22"/>
        </w:rPr>
        <w:t xml:space="preserve"> </w:t>
      </w:r>
      <w:r w:rsidR="00A0436B" w:rsidRPr="00A0436B">
        <w:rPr>
          <w:bCs/>
          <w:sz w:val="22"/>
          <w:szCs w:val="22"/>
        </w:rPr>
        <w:t>oraz innych posiłków w zależności od terminu podróży, ewentualnych opóźnień</w:t>
      </w:r>
      <w:r>
        <w:rPr>
          <w:sz w:val="22"/>
          <w:szCs w:val="22"/>
        </w:rPr>
        <w:t>,</w:t>
      </w:r>
    </w:p>
    <w:p w14:paraId="2E575316" w14:textId="379DB1C2" w:rsidR="00B44C3C" w:rsidRDefault="00B44C3C" w:rsidP="00B44C3C">
      <w:pPr>
        <w:pStyle w:val="Styl2SWZ"/>
        <w:numPr>
          <w:ilvl w:val="0"/>
          <w:numId w:val="44"/>
        </w:numPr>
        <w:spacing w:line="360" w:lineRule="auto"/>
        <w:jc w:val="left"/>
        <w:rPr>
          <w:sz w:val="22"/>
          <w:szCs w:val="22"/>
        </w:rPr>
      </w:pPr>
      <w:r w:rsidRPr="00B44C3C">
        <w:rPr>
          <w:sz w:val="22"/>
          <w:szCs w:val="22"/>
        </w:rPr>
        <w:t>tłumacza języka francuskiego,</w:t>
      </w:r>
    </w:p>
    <w:p w14:paraId="671B44D0" w14:textId="02E571DE" w:rsidR="00B44C3C" w:rsidRDefault="00B44C3C" w:rsidP="00B44C3C">
      <w:pPr>
        <w:pStyle w:val="Styl2SWZ"/>
        <w:numPr>
          <w:ilvl w:val="0"/>
          <w:numId w:val="44"/>
        </w:numPr>
        <w:spacing w:line="360" w:lineRule="auto"/>
        <w:jc w:val="left"/>
        <w:rPr>
          <w:sz w:val="22"/>
          <w:szCs w:val="22"/>
        </w:rPr>
      </w:pPr>
      <w:r w:rsidRPr="00B44C3C">
        <w:rPr>
          <w:sz w:val="22"/>
          <w:szCs w:val="22"/>
        </w:rPr>
        <w:t>obsługę logistyczną stoiska Małopolski na Targach, w tym urządzenie i wyposażenie stoiska w meble/ścianki oddzielające oraz media (prąd,</w:t>
      </w:r>
      <w:r>
        <w:rPr>
          <w:sz w:val="22"/>
          <w:szCs w:val="22"/>
        </w:rPr>
        <w:t xml:space="preserve"> </w:t>
      </w:r>
      <w:r w:rsidRPr="00B44C3C">
        <w:rPr>
          <w:sz w:val="22"/>
          <w:szCs w:val="22"/>
        </w:rPr>
        <w:t>Internet).</w:t>
      </w:r>
    </w:p>
    <w:p w14:paraId="16DA86D9" w14:textId="537A8EB4" w:rsidR="00800BEA" w:rsidRPr="006626B2" w:rsidRDefault="00800BEA" w:rsidP="00B44C3C">
      <w:pPr>
        <w:pStyle w:val="Styl2SWZ"/>
        <w:numPr>
          <w:ilvl w:val="0"/>
          <w:numId w:val="20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Szczegółowy opis przedmiotu zamówienia (SOPZ) stanowi załącznik nr 1D do swz i będzie on wprowadzony jako załącznik do umowy w sprawie zamówienia publicznego.</w:t>
      </w:r>
    </w:p>
    <w:p w14:paraId="5873DDFD" w14:textId="77777777" w:rsidR="00800BEA" w:rsidRPr="006626B2" w:rsidRDefault="00800BEA" w:rsidP="00800BEA">
      <w:pPr>
        <w:pStyle w:val="Styl2SWZ"/>
        <w:numPr>
          <w:ilvl w:val="0"/>
          <w:numId w:val="20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Warunki realizacji zamówienia zawarte są w projektowanych postanowieniach umowy w sprawie zamówienia publicznego, które zostaną wprowadzone do umowy w sprawie zamówienia publicznego – wzorze umowy i stanowią załącznik nr 1C do swz (zwane są dalej wzorem umowy).</w:t>
      </w:r>
    </w:p>
    <w:p w14:paraId="784F00CC" w14:textId="77777777" w:rsidR="00C4319E" w:rsidRPr="006626B2" w:rsidRDefault="00C4319E" w:rsidP="0078749D">
      <w:pPr>
        <w:pStyle w:val="Styl2SWZ"/>
        <w:numPr>
          <w:ilvl w:val="0"/>
          <w:numId w:val="20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stosownie do dyspozycji wynikającej z art. 95 ustawy określa, że nie wymaga zatrudnienia przez wykonawcę lub podwykonawcę na podstawie stosunku pracy osób wykonujących czynności w zakresie realizacji zamówienia.</w:t>
      </w:r>
    </w:p>
    <w:p w14:paraId="1B320317" w14:textId="52B0271F" w:rsidR="00F91C0D" w:rsidRPr="006626B2" w:rsidRDefault="00C4319E" w:rsidP="00A410A4">
      <w:pPr>
        <w:pStyle w:val="Styl2SWZ"/>
        <w:numPr>
          <w:ilvl w:val="0"/>
          <w:numId w:val="20"/>
        </w:numPr>
        <w:tabs>
          <w:tab w:val="left" w:pos="2552"/>
        </w:tabs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Oznaczenie wg CPV:</w:t>
      </w:r>
      <w:r w:rsidR="00447FBA" w:rsidRPr="006626B2">
        <w:rPr>
          <w:sz w:val="22"/>
          <w:szCs w:val="22"/>
        </w:rPr>
        <w:t xml:space="preserve"> </w:t>
      </w:r>
      <w:r w:rsidR="00A410A4" w:rsidRPr="006626B2">
        <w:rPr>
          <w:sz w:val="22"/>
          <w:szCs w:val="22"/>
        </w:rPr>
        <w:tab/>
        <w:t>63500000-4 Usługi biur podróży, podmiotów turystycznych i pomocy turystyczn</w:t>
      </w:r>
      <w:r w:rsidR="00584ED4" w:rsidRPr="006626B2">
        <w:rPr>
          <w:sz w:val="22"/>
          <w:szCs w:val="22"/>
        </w:rPr>
        <w:t>ej</w:t>
      </w:r>
      <w:r w:rsidR="00A410A4" w:rsidRPr="006626B2">
        <w:rPr>
          <w:sz w:val="22"/>
          <w:szCs w:val="22"/>
        </w:rPr>
        <w:t>.</w:t>
      </w:r>
    </w:p>
    <w:p w14:paraId="00000019" w14:textId="77777777" w:rsidR="004B34EA" w:rsidRPr="006626B2" w:rsidRDefault="008B4E5E" w:rsidP="005C7EFB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Składanie ofert częściowych</w:t>
      </w:r>
    </w:p>
    <w:p w14:paraId="162C1AA2" w14:textId="6A4EC2C0" w:rsidR="00147E66" w:rsidRPr="006626B2" w:rsidRDefault="00147E66" w:rsidP="0078749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  <w:szCs w:val="22"/>
        </w:rPr>
      </w:pPr>
      <w:r w:rsidRPr="006626B2">
        <w:rPr>
          <w:sz w:val="22"/>
          <w:szCs w:val="22"/>
        </w:rPr>
        <w:t>Zamawiający nie dopuszcza możliwości składania ofert częściowych.</w:t>
      </w:r>
    </w:p>
    <w:p w14:paraId="35067ADD" w14:textId="586C5B1F" w:rsidR="00147E66" w:rsidRPr="006626B2" w:rsidRDefault="00147E66" w:rsidP="0078749D">
      <w:pPr>
        <w:pStyle w:val="Akapitzlist"/>
        <w:numPr>
          <w:ilvl w:val="0"/>
          <w:numId w:val="11"/>
        </w:numPr>
        <w:spacing w:line="360" w:lineRule="auto"/>
        <w:jc w:val="left"/>
        <w:rPr>
          <w:bCs/>
          <w:sz w:val="22"/>
          <w:szCs w:val="22"/>
        </w:rPr>
      </w:pPr>
      <w:r w:rsidRPr="006626B2">
        <w:rPr>
          <w:bCs/>
          <w:sz w:val="22"/>
          <w:szCs w:val="22"/>
        </w:rPr>
        <w:t>W przypadku niniejszego postępowania Zamawiający odstąpił od podziału na części ponieważ uznał, że nie zachodzi potrzeba udzielania niniejszego zamówienia w</w:t>
      </w:r>
      <w:r w:rsidR="00CB7A3C" w:rsidRPr="006626B2">
        <w:rPr>
          <w:bCs/>
          <w:sz w:val="22"/>
          <w:szCs w:val="22"/>
        </w:rPr>
        <w:t> </w:t>
      </w:r>
      <w:r w:rsidRPr="006626B2">
        <w:rPr>
          <w:bCs/>
          <w:sz w:val="22"/>
          <w:szCs w:val="22"/>
        </w:rPr>
        <w:t xml:space="preserve">częściach. Podział zamówienia powodowałby nadmierne koszty wykonania zamówienia lub też wymagał nadmiernego jednoczesnego zaangażowania zasobów ludzkich do skoordynowania działań różnych wykonawców realizujących poszczególne części zamówienia, co mogłoby zagrozić właściwemu jego wykonaniu. </w:t>
      </w:r>
    </w:p>
    <w:p w14:paraId="20E821CE" w14:textId="77777777" w:rsidR="00664581" w:rsidRPr="00F20241" w:rsidRDefault="00664581" w:rsidP="00664581">
      <w:pPr>
        <w:pStyle w:val="Styl2SWZ"/>
        <w:numPr>
          <w:ilvl w:val="0"/>
          <w:numId w:val="11"/>
        </w:numPr>
        <w:spacing w:line="360" w:lineRule="auto"/>
        <w:jc w:val="left"/>
        <w:rPr>
          <w:bCs/>
          <w:sz w:val="22"/>
          <w:szCs w:val="22"/>
        </w:rPr>
      </w:pPr>
      <w:r w:rsidRPr="00F20241">
        <w:rPr>
          <w:bCs/>
          <w:sz w:val="22"/>
          <w:szCs w:val="22"/>
        </w:rPr>
        <w:t>Ponadto, niniejsze postępowanie jest jedną z części zamówienia, gdyż Zamawiający dokonał podziału zamówienia na części i przeprowadza na poszczególne części odrębne postępowania.</w:t>
      </w:r>
    </w:p>
    <w:p w14:paraId="4FF09A17" w14:textId="77777777" w:rsidR="00664581" w:rsidRPr="006626B2" w:rsidRDefault="00664581" w:rsidP="008C1536">
      <w:pPr>
        <w:pStyle w:val="Akapitzlist"/>
        <w:spacing w:line="360" w:lineRule="auto"/>
        <w:ind w:left="360"/>
        <w:jc w:val="left"/>
        <w:rPr>
          <w:bCs/>
          <w:sz w:val="22"/>
          <w:szCs w:val="22"/>
        </w:rPr>
      </w:pPr>
    </w:p>
    <w:p w14:paraId="0000001D" w14:textId="77777777" w:rsidR="004B34EA" w:rsidRPr="006626B2" w:rsidRDefault="008B4E5E" w:rsidP="005C7EFB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Termin wykonania zamówienia</w:t>
      </w:r>
    </w:p>
    <w:p w14:paraId="0AF72D27" w14:textId="7790E695" w:rsidR="00F91C0D" w:rsidRPr="006626B2" w:rsidRDefault="00A410A4" w:rsidP="005C7EFB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Zamówienie należy wykonać w terminie do 3 miesięcy od dnia podpisania umowy</w:t>
      </w:r>
      <w:r w:rsidR="00622F40" w:rsidRPr="006626B2">
        <w:rPr>
          <w:sz w:val="22"/>
          <w:szCs w:val="22"/>
        </w:rPr>
        <w:t>.</w:t>
      </w:r>
    </w:p>
    <w:p w14:paraId="0000001F" w14:textId="77777777" w:rsidR="004B34EA" w:rsidRPr="006626B2" w:rsidRDefault="008B4E5E" w:rsidP="005C7EFB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 xml:space="preserve">Podstawy wykluczenia, o których mowa w art. 108 ust. 1 oraz informacje </w:t>
      </w:r>
      <w:r w:rsidRPr="006626B2">
        <w:rPr>
          <w:rFonts w:cs="Arial"/>
          <w:color w:val="000000"/>
          <w:sz w:val="22"/>
          <w:szCs w:val="22"/>
        </w:rPr>
        <w:t>o warunkach udziału w postępowaniu</w:t>
      </w:r>
    </w:p>
    <w:p w14:paraId="00000020" w14:textId="77777777" w:rsidR="004B34EA" w:rsidRPr="006626B2" w:rsidRDefault="008B4E5E" w:rsidP="0078749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O udzielenie zamówienia mogą ubiegać się wykonawcy, którzy: </w:t>
      </w:r>
    </w:p>
    <w:p w14:paraId="00000021" w14:textId="4B878413" w:rsidR="004B34EA" w:rsidRPr="006626B2" w:rsidRDefault="008B4E5E" w:rsidP="00CA7201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nie podlegają wykluczeniu z postępowania na podstawie </w:t>
      </w:r>
      <w:r w:rsidRPr="006626B2">
        <w:rPr>
          <w:b/>
          <w:color w:val="000000"/>
          <w:sz w:val="22"/>
          <w:szCs w:val="22"/>
        </w:rPr>
        <w:t xml:space="preserve">art. 108 ust. 1 </w:t>
      </w:r>
      <w:r w:rsidRPr="006626B2">
        <w:rPr>
          <w:color w:val="000000"/>
          <w:sz w:val="22"/>
          <w:szCs w:val="22"/>
        </w:rPr>
        <w:t>ustawy,</w:t>
      </w:r>
    </w:p>
    <w:p w14:paraId="394951DD" w14:textId="21B78EB0" w:rsidR="003D5DFC" w:rsidRPr="006626B2" w:rsidRDefault="003D5DFC" w:rsidP="00E50D43">
      <w:pPr>
        <w:pStyle w:val="Akapitzlist"/>
        <w:numPr>
          <w:ilvl w:val="0"/>
          <w:numId w:val="10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</w:t>
      </w:r>
      <w:r w:rsidR="003D4629" w:rsidRPr="006626B2">
        <w:rPr>
          <w:sz w:val="22"/>
          <w:szCs w:val="22"/>
        </w:rPr>
        <w:t>go,</w:t>
      </w:r>
    </w:p>
    <w:p w14:paraId="1C18140A" w14:textId="77777777" w:rsidR="0040152B" w:rsidRPr="006626B2" w:rsidRDefault="00133094" w:rsidP="00E50D43">
      <w:pPr>
        <w:pStyle w:val="Akapitzlist"/>
        <w:numPr>
          <w:ilvl w:val="0"/>
          <w:numId w:val="10"/>
        </w:numPr>
        <w:spacing w:before="120"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spełniają warunki u</w:t>
      </w:r>
      <w:r w:rsidR="00AA4248" w:rsidRPr="006626B2">
        <w:rPr>
          <w:sz w:val="22"/>
          <w:szCs w:val="22"/>
        </w:rPr>
        <w:t>działu w postępowaniu dotyczące</w:t>
      </w:r>
      <w:r w:rsidR="0040152B" w:rsidRPr="006626B2">
        <w:rPr>
          <w:sz w:val="22"/>
          <w:szCs w:val="22"/>
        </w:rPr>
        <w:t>:</w:t>
      </w:r>
    </w:p>
    <w:p w14:paraId="718A7352" w14:textId="77777777" w:rsidR="0040152B" w:rsidRPr="006626B2" w:rsidRDefault="0040152B" w:rsidP="00FA0CD1">
      <w:pPr>
        <w:pStyle w:val="Akapitzlist"/>
        <w:numPr>
          <w:ilvl w:val="1"/>
          <w:numId w:val="10"/>
        </w:numPr>
        <w:tabs>
          <w:tab w:val="left" w:pos="993"/>
        </w:tabs>
        <w:spacing w:line="360" w:lineRule="auto"/>
        <w:ind w:left="993" w:hanging="33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uprawnień do prowadzenia określonej działalności gospodarczej lub zawodowej: warunek udziału w postępowaniu zostanie uznany za spełniony, gdy wykonawca wykaże, że jest podmiotem uprawnionym do organizowania imprez turystycznych, tzn. że </w:t>
      </w:r>
      <w:r w:rsidRPr="00FA0CD1">
        <w:rPr>
          <w:b/>
          <w:sz w:val="22"/>
          <w:szCs w:val="22"/>
        </w:rPr>
        <w:t>jest wpisany do rejestru organizatorów turystyki i przedsiębiorców ułatwiających nabywanie powiązanych usług turystycznych, o którym mowa w ustawie z dnia 24 listopada 2017 r. o imprezach turystycznych i powiązanych usługach turystycznych;</w:t>
      </w:r>
    </w:p>
    <w:p w14:paraId="3E20BE9A" w14:textId="5EEE8E58" w:rsidR="00AA4248" w:rsidRPr="006626B2" w:rsidRDefault="00C71D53" w:rsidP="0040152B">
      <w:pPr>
        <w:pStyle w:val="Akapitzlist"/>
        <w:numPr>
          <w:ilvl w:val="1"/>
          <w:numId w:val="10"/>
        </w:numPr>
        <w:tabs>
          <w:tab w:val="left" w:pos="993"/>
        </w:tabs>
        <w:spacing w:line="360" w:lineRule="auto"/>
        <w:ind w:left="993" w:hanging="338"/>
        <w:rPr>
          <w:sz w:val="22"/>
          <w:szCs w:val="22"/>
        </w:rPr>
      </w:pPr>
      <w:r w:rsidRPr="006626B2">
        <w:rPr>
          <w:sz w:val="22"/>
          <w:szCs w:val="22"/>
        </w:rPr>
        <w:t>zdolności technicznej lub zawodowej</w:t>
      </w:r>
      <w:r w:rsidR="00AA4248" w:rsidRPr="006626B2">
        <w:rPr>
          <w:sz w:val="22"/>
          <w:szCs w:val="22"/>
        </w:rPr>
        <w:t>:</w:t>
      </w:r>
    </w:p>
    <w:p w14:paraId="1829CD3B" w14:textId="15EC2561" w:rsidR="00C71D53" w:rsidRPr="006626B2" w:rsidRDefault="00F23F1B" w:rsidP="0042610B">
      <w:pPr>
        <w:pStyle w:val="Akapitzlist"/>
        <w:numPr>
          <w:ilvl w:val="0"/>
          <w:numId w:val="32"/>
        </w:numPr>
        <w:spacing w:after="240" w:line="360" w:lineRule="auto"/>
        <w:ind w:left="1134"/>
        <w:contextualSpacing w:val="0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warunek udziału w postępowaniu zostanie uznany za spełniony, gdy Wykonawca wykaże, że należycie wykonał (lub wykonuje – w przypadku świadczeń powtarzających się lub ciągłych) w okresie ostatnich 3 lat, a jeżeli okres prowadzenia działalności jest krótszy – w tym okresie, </w:t>
      </w:r>
      <w:r w:rsidRPr="006626B2">
        <w:rPr>
          <w:b/>
          <w:sz w:val="22"/>
          <w:szCs w:val="22"/>
        </w:rPr>
        <w:t xml:space="preserve">co najmniej </w:t>
      </w:r>
      <w:r w:rsidR="00606DF1" w:rsidRPr="006626B2">
        <w:rPr>
          <w:b/>
          <w:sz w:val="22"/>
          <w:szCs w:val="22"/>
        </w:rPr>
        <w:t>1</w:t>
      </w:r>
      <w:r w:rsidR="009A586E" w:rsidRPr="006626B2">
        <w:rPr>
          <w:b/>
          <w:sz w:val="22"/>
          <w:szCs w:val="22"/>
        </w:rPr>
        <w:t> </w:t>
      </w:r>
      <w:r w:rsidR="00606DF1" w:rsidRPr="006626B2">
        <w:rPr>
          <w:b/>
          <w:sz w:val="22"/>
          <w:szCs w:val="22"/>
        </w:rPr>
        <w:t>usługę</w:t>
      </w:r>
      <w:r w:rsidR="004C06DE" w:rsidRPr="006626B2">
        <w:rPr>
          <w:sz w:val="22"/>
          <w:szCs w:val="22"/>
        </w:rPr>
        <w:t xml:space="preserve"> odpowiadającą</w:t>
      </w:r>
      <w:r w:rsidRPr="006626B2">
        <w:rPr>
          <w:sz w:val="22"/>
          <w:szCs w:val="22"/>
        </w:rPr>
        <w:t xml:space="preserve"> swoim rodzajem i wartością usłudze stanowiącej przedmiot zamówienia</w:t>
      </w:r>
      <w:r w:rsidR="00C87CCB" w:rsidRPr="006626B2">
        <w:rPr>
          <w:sz w:val="22"/>
          <w:szCs w:val="22"/>
        </w:rPr>
        <w:t>.</w:t>
      </w:r>
    </w:p>
    <w:p w14:paraId="64CB0482" w14:textId="0DE7550A" w:rsidR="00606DF1" w:rsidRPr="006626B2" w:rsidRDefault="00606DF1" w:rsidP="000203AE">
      <w:pPr>
        <w:pStyle w:val="Akapitzlist"/>
        <w:spacing w:before="240" w:line="360" w:lineRule="auto"/>
        <w:ind w:left="1134"/>
        <w:contextualSpacing w:val="0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 xml:space="preserve">Za usługę odpowiadającą </w:t>
      </w:r>
      <w:r w:rsidR="009309A5">
        <w:rPr>
          <w:b/>
          <w:sz w:val="22"/>
          <w:szCs w:val="22"/>
        </w:rPr>
        <w:t xml:space="preserve">swoim </w:t>
      </w:r>
      <w:r w:rsidRPr="006626B2">
        <w:rPr>
          <w:b/>
          <w:sz w:val="22"/>
          <w:szCs w:val="22"/>
        </w:rPr>
        <w:t>rodzajem i wartością usłudze stanowiącej przedmiot zamówienia, uważa się usługę polegającą na or</w:t>
      </w:r>
      <w:r w:rsidR="005430CA">
        <w:rPr>
          <w:b/>
          <w:sz w:val="22"/>
          <w:szCs w:val="22"/>
        </w:rPr>
        <w:t>ganizacji wyjazdu grupy osób</w:t>
      </w:r>
      <w:r w:rsidR="005C11AD">
        <w:rPr>
          <w:b/>
          <w:sz w:val="22"/>
          <w:szCs w:val="22"/>
        </w:rPr>
        <w:t xml:space="preserve"> (co najmniej 3</w:t>
      </w:r>
      <w:r w:rsidR="00E453D1">
        <w:rPr>
          <w:b/>
          <w:sz w:val="22"/>
          <w:szCs w:val="22"/>
        </w:rPr>
        <w:t xml:space="preserve"> </w:t>
      </w:r>
      <w:r w:rsidR="005C11AD">
        <w:rPr>
          <w:b/>
          <w:sz w:val="22"/>
          <w:szCs w:val="22"/>
        </w:rPr>
        <w:t>osoby)</w:t>
      </w:r>
      <w:r w:rsidR="005430CA">
        <w:rPr>
          <w:b/>
          <w:sz w:val="22"/>
          <w:szCs w:val="22"/>
        </w:rPr>
        <w:t xml:space="preserve"> </w:t>
      </w:r>
      <w:r w:rsidR="005430CA" w:rsidRPr="00EA1FDF">
        <w:rPr>
          <w:b/>
          <w:sz w:val="22"/>
          <w:szCs w:val="22"/>
        </w:rPr>
        <w:t>na</w:t>
      </w:r>
      <w:r w:rsidR="00B216F3" w:rsidRPr="00EA1FDF">
        <w:rPr>
          <w:b/>
          <w:sz w:val="22"/>
          <w:szCs w:val="22"/>
        </w:rPr>
        <w:t xml:space="preserve"> zagraniczne</w:t>
      </w:r>
      <w:r w:rsidRPr="00EA1FDF">
        <w:rPr>
          <w:b/>
          <w:sz w:val="22"/>
          <w:szCs w:val="22"/>
        </w:rPr>
        <w:t>: targi</w:t>
      </w:r>
      <w:r w:rsidR="00BE44CA" w:rsidRPr="00EA1FDF">
        <w:rPr>
          <w:b/>
          <w:sz w:val="22"/>
          <w:szCs w:val="22"/>
        </w:rPr>
        <w:t xml:space="preserve"> i/lub </w:t>
      </w:r>
      <w:r w:rsidRPr="00EA1FDF">
        <w:rPr>
          <w:b/>
          <w:sz w:val="22"/>
          <w:szCs w:val="22"/>
        </w:rPr>
        <w:t>konferencje</w:t>
      </w:r>
      <w:r w:rsidR="00BE44CA" w:rsidRPr="00EA1FDF">
        <w:rPr>
          <w:b/>
          <w:sz w:val="22"/>
          <w:szCs w:val="22"/>
        </w:rPr>
        <w:t xml:space="preserve"> i/lub</w:t>
      </w:r>
      <w:r w:rsidR="00BE44CA" w:rsidRPr="00EA1FDF" w:rsidDel="00BE44CA">
        <w:rPr>
          <w:b/>
          <w:sz w:val="22"/>
          <w:szCs w:val="22"/>
        </w:rPr>
        <w:t xml:space="preserve"> </w:t>
      </w:r>
      <w:r w:rsidR="00F37E78" w:rsidRPr="00EA1FDF">
        <w:rPr>
          <w:b/>
          <w:sz w:val="22"/>
          <w:szCs w:val="22"/>
        </w:rPr>
        <w:t>wizytę</w:t>
      </w:r>
      <w:r w:rsidRPr="00EA1FDF">
        <w:rPr>
          <w:b/>
          <w:sz w:val="22"/>
          <w:szCs w:val="22"/>
        </w:rPr>
        <w:t xml:space="preserve"> studyjn</w:t>
      </w:r>
      <w:r w:rsidR="00F37E78" w:rsidRPr="00EA1FDF">
        <w:rPr>
          <w:b/>
          <w:sz w:val="22"/>
          <w:szCs w:val="22"/>
        </w:rPr>
        <w:t>ą</w:t>
      </w:r>
      <w:r w:rsidR="00BE44CA" w:rsidRPr="00EA1FDF">
        <w:rPr>
          <w:b/>
          <w:sz w:val="22"/>
          <w:szCs w:val="22"/>
        </w:rPr>
        <w:t xml:space="preserve"> </w:t>
      </w:r>
      <w:r w:rsidR="00BE44CA" w:rsidRPr="006626B2">
        <w:rPr>
          <w:b/>
          <w:sz w:val="22"/>
          <w:szCs w:val="22"/>
        </w:rPr>
        <w:t>i/lub</w:t>
      </w:r>
      <w:r w:rsidR="00BE44CA" w:rsidRPr="006626B2" w:rsidDel="00BE44CA">
        <w:rPr>
          <w:b/>
          <w:sz w:val="22"/>
          <w:szCs w:val="22"/>
        </w:rPr>
        <w:t xml:space="preserve"> </w:t>
      </w:r>
      <w:r w:rsidRPr="006626B2">
        <w:rPr>
          <w:b/>
          <w:sz w:val="22"/>
          <w:szCs w:val="22"/>
        </w:rPr>
        <w:t xml:space="preserve">warsztaty o wartości co najmniej </w:t>
      </w:r>
      <w:r w:rsidR="00F20241">
        <w:rPr>
          <w:b/>
          <w:sz w:val="22"/>
          <w:szCs w:val="22"/>
        </w:rPr>
        <w:t>20</w:t>
      </w:r>
      <w:r w:rsidRPr="006626B2">
        <w:rPr>
          <w:b/>
          <w:sz w:val="22"/>
          <w:szCs w:val="22"/>
        </w:rPr>
        <w:t xml:space="preserve"> 000 zł brutto. </w:t>
      </w:r>
    </w:p>
    <w:p w14:paraId="1A2CE89B" w14:textId="3E7D379B" w:rsidR="00287AEA" w:rsidRPr="006626B2" w:rsidRDefault="00287AEA" w:rsidP="000203AE">
      <w:pPr>
        <w:pStyle w:val="Akapitzlist"/>
        <w:spacing w:before="240" w:line="360" w:lineRule="auto"/>
        <w:ind w:left="1134"/>
        <w:contextualSpacing w:val="0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>Przez usługę Zamawiający rozumie jedną umowę/zamówienie/zlecenie.</w:t>
      </w:r>
    </w:p>
    <w:p w14:paraId="03FED02A" w14:textId="0E16D380" w:rsidR="00287AEA" w:rsidRPr="006626B2" w:rsidRDefault="00C90BAE" w:rsidP="00734C3F">
      <w:pPr>
        <w:pStyle w:val="Akapitzlist"/>
        <w:spacing w:before="240" w:line="360" w:lineRule="auto"/>
        <w:ind w:left="1134"/>
        <w:contextualSpacing w:val="0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 xml:space="preserve">Okresy wyrażone w latach lub miesiącach, o których mowa powyżej, liczy się wstecz od dnia, w którym upływa termin składania ofert </w:t>
      </w:r>
      <w:r w:rsidR="004C06DE" w:rsidRPr="006626B2">
        <w:rPr>
          <w:b/>
          <w:sz w:val="22"/>
          <w:szCs w:val="22"/>
        </w:rPr>
        <w:t>w</w:t>
      </w:r>
      <w:r w:rsidR="00531602" w:rsidRPr="006626B2">
        <w:rPr>
          <w:b/>
          <w:sz w:val="22"/>
          <w:szCs w:val="22"/>
        </w:rPr>
        <w:t> </w:t>
      </w:r>
      <w:r w:rsidRPr="006626B2">
        <w:rPr>
          <w:b/>
          <w:sz w:val="22"/>
          <w:szCs w:val="22"/>
        </w:rPr>
        <w:t>postępowaniu.</w:t>
      </w:r>
    </w:p>
    <w:p w14:paraId="186CA9A4" w14:textId="2B83575E" w:rsidR="00133094" w:rsidRPr="006626B2" w:rsidRDefault="00133094" w:rsidP="00606D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trike/>
          <w:sz w:val="22"/>
          <w:szCs w:val="22"/>
        </w:rPr>
      </w:pPr>
      <w:r w:rsidRPr="006626B2">
        <w:rPr>
          <w:sz w:val="22"/>
          <w:szCs w:val="22"/>
        </w:rPr>
        <w:lastRenderedPageBreak/>
        <w:t>Wykonawca może w celu potwierdzenia spełniania warunków udziału w</w:t>
      </w:r>
      <w:r w:rsidR="009717CD" w:rsidRPr="006626B2">
        <w:rPr>
          <w:sz w:val="22"/>
          <w:szCs w:val="22"/>
        </w:rPr>
        <w:t> </w:t>
      </w:r>
      <w:r w:rsidRPr="006626B2">
        <w:rPr>
          <w:sz w:val="22"/>
          <w:szCs w:val="22"/>
        </w:rPr>
        <w:t xml:space="preserve">postępowaniu </w:t>
      </w:r>
      <w:r w:rsidR="00BB1959" w:rsidRPr="006626B2">
        <w:rPr>
          <w:sz w:val="22"/>
          <w:szCs w:val="22"/>
        </w:rPr>
        <w:t xml:space="preserve">może </w:t>
      </w:r>
      <w:r w:rsidRPr="006626B2">
        <w:rPr>
          <w:sz w:val="22"/>
          <w:szCs w:val="22"/>
        </w:rPr>
        <w:t xml:space="preserve">polegać na zdolnościach technicznych lub zawodowych podmiotów udostępniających zasoby na zasadach określonych w art. 118 ustawy. </w:t>
      </w:r>
    </w:p>
    <w:p w14:paraId="4867046E" w14:textId="77777777" w:rsidR="00254E43" w:rsidRPr="006626B2" w:rsidRDefault="007A47B7" w:rsidP="00254E4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przypadku wykonawców wspólnie ubiegających się o udzielenie zamówienia warunek dotyczący</w:t>
      </w:r>
      <w:r w:rsidR="00254E43" w:rsidRPr="006626B2">
        <w:rPr>
          <w:sz w:val="22"/>
          <w:szCs w:val="22"/>
        </w:rPr>
        <w:t xml:space="preserve"> </w:t>
      </w:r>
      <w:r w:rsidRPr="006626B2">
        <w:rPr>
          <w:sz w:val="22"/>
          <w:szCs w:val="22"/>
        </w:rPr>
        <w:t>uprawnień do prowadzenia określonej działalności gospodarczej lub zawodowej, o którym mowa powyżej w ust. 1 pkt. 3) lit. a) jest spełniony</w:t>
      </w:r>
      <w:r w:rsidR="00254E43" w:rsidRPr="006626B2">
        <w:rPr>
          <w:sz w:val="22"/>
          <w:szCs w:val="22"/>
        </w:rPr>
        <w:t xml:space="preserve"> </w:t>
      </w:r>
      <w:r w:rsidRPr="006626B2">
        <w:rPr>
          <w:sz w:val="22"/>
          <w:szCs w:val="22"/>
        </w:rPr>
        <w:t>jeżeli co najmniej jeden z wykonawców wspólnie ubiegających się o udzielenie zamówienia posiada uprawnienia do prowadzenia określonej działalności gospodarczej lub zawodowej i zrealizuje usługi do których realizacji te uprawnienia są wymagane</w:t>
      </w:r>
      <w:r w:rsidR="00254E43" w:rsidRPr="006626B2">
        <w:rPr>
          <w:sz w:val="22"/>
          <w:szCs w:val="22"/>
        </w:rPr>
        <w:t>.</w:t>
      </w:r>
    </w:p>
    <w:p w14:paraId="03C8078A" w14:textId="45E2DC7D" w:rsidR="00254E43" w:rsidRPr="006626B2" w:rsidRDefault="00254E43" w:rsidP="00254E43">
      <w:pPr>
        <w:pStyle w:val="Akapitzlist"/>
        <w:numPr>
          <w:ilvl w:val="0"/>
          <w:numId w:val="14"/>
        </w:numPr>
        <w:spacing w:line="360" w:lineRule="auto"/>
        <w:rPr>
          <w:sz w:val="22"/>
          <w:szCs w:val="22"/>
        </w:rPr>
      </w:pPr>
      <w:r w:rsidRPr="006626B2">
        <w:rPr>
          <w:sz w:val="22"/>
          <w:szCs w:val="22"/>
        </w:rPr>
        <w:t>W przypadku wykonawców wspólnie ubiegający</w:t>
      </w:r>
      <w:r w:rsidR="004C06DE" w:rsidRPr="006626B2">
        <w:rPr>
          <w:sz w:val="22"/>
          <w:szCs w:val="22"/>
        </w:rPr>
        <w:t>ch</w:t>
      </w:r>
      <w:r w:rsidRPr="006626B2">
        <w:rPr>
          <w:sz w:val="22"/>
          <w:szCs w:val="22"/>
        </w:rPr>
        <w:t xml:space="preserve"> się o udzielenie zamówienia w odniesieniu do warunku dotyczącego zdolności technicznej lub zawodowej, o którym mowa powyżej w ust. 1 pkt. 3) lit. b) dotyczącego doświadczenia, wykonawcy wspólnie ubiegający się o udzielenie zamówienia mogą polegać na zdolnościach tych z wykonawców, którzy wykonają usługi, do realizacji których te zdolności są wymagane.</w:t>
      </w:r>
    </w:p>
    <w:p w14:paraId="00000022" w14:textId="0546AF84" w:rsidR="004B34EA" w:rsidRPr="006626B2" w:rsidRDefault="00133094" w:rsidP="00606D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przypadku, o którym mowa w ust. 3</w:t>
      </w:r>
      <w:r w:rsidR="00254E43" w:rsidRPr="006626B2">
        <w:rPr>
          <w:sz w:val="22"/>
          <w:szCs w:val="22"/>
        </w:rPr>
        <w:t xml:space="preserve"> i 4</w:t>
      </w:r>
      <w:r w:rsidRPr="006626B2">
        <w:rPr>
          <w:sz w:val="22"/>
          <w:szCs w:val="22"/>
        </w:rPr>
        <w:t xml:space="preserve">, wykonawcy </w:t>
      </w:r>
      <w:r w:rsidRPr="006626B2">
        <w:rPr>
          <w:b/>
          <w:sz w:val="22"/>
          <w:szCs w:val="22"/>
        </w:rPr>
        <w:t>wspólnie ubiegający się o</w:t>
      </w:r>
      <w:r w:rsidR="00D10370" w:rsidRPr="006626B2">
        <w:rPr>
          <w:b/>
          <w:sz w:val="22"/>
          <w:szCs w:val="22"/>
        </w:rPr>
        <w:t> </w:t>
      </w:r>
      <w:r w:rsidRPr="006626B2">
        <w:rPr>
          <w:b/>
          <w:sz w:val="22"/>
          <w:szCs w:val="22"/>
        </w:rPr>
        <w:t>udzielenie zamówienia</w:t>
      </w:r>
      <w:r w:rsidRPr="006626B2">
        <w:rPr>
          <w:sz w:val="22"/>
          <w:szCs w:val="22"/>
        </w:rPr>
        <w:t xml:space="preserve"> dołączają do oferty oświadczenie, z którego wynika, które usługi wykonają poszczególni wykonawcy (wzór oświadczenia stanowi załącznik </w:t>
      </w:r>
      <w:r w:rsidRPr="006626B2">
        <w:rPr>
          <w:b/>
          <w:sz w:val="22"/>
          <w:szCs w:val="22"/>
        </w:rPr>
        <w:t>nr 2</w:t>
      </w:r>
      <w:r w:rsidR="004F1186" w:rsidRPr="006626B2">
        <w:rPr>
          <w:b/>
          <w:sz w:val="22"/>
          <w:szCs w:val="22"/>
        </w:rPr>
        <w:t>A</w:t>
      </w:r>
      <w:r w:rsidRPr="006626B2">
        <w:rPr>
          <w:b/>
          <w:sz w:val="22"/>
          <w:szCs w:val="22"/>
        </w:rPr>
        <w:t> do swz</w:t>
      </w:r>
      <w:r w:rsidRPr="006626B2">
        <w:rPr>
          <w:sz w:val="22"/>
          <w:szCs w:val="22"/>
        </w:rPr>
        <w:t>).</w:t>
      </w:r>
    </w:p>
    <w:p w14:paraId="00000024" w14:textId="6015BBD0" w:rsidR="004B34EA" w:rsidRPr="006626B2" w:rsidRDefault="008B4E5E" w:rsidP="00606DF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Wykonawcy wspólnie ubiegający się o udzielenie zamówienia ustanawiają pełnomocnika do reprezentowania ich w postępowaniu o udzielenie zamówienia albo do reprezentowania w postępowaniu i zawarcia umowy w sprawie zamówienia publicznego (do oferty należy załączyć odpowiednie pełnomocnictwo) chyba, że w</w:t>
      </w:r>
      <w:r w:rsidR="00385F80" w:rsidRPr="006626B2">
        <w:rPr>
          <w:color w:val="000000"/>
          <w:sz w:val="22"/>
          <w:szCs w:val="22"/>
        </w:rPr>
        <w:t> </w:t>
      </w:r>
      <w:r w:rsidRPr="006626B2">
        <w:rPr>
          <w:color w:val="000000"/>
          <w:sz w:val="22"/>
          <w:szCs w:val="22"/>
        </w:rPr>
        <w:t>przypadku spółki cywilnej, z umowy tej spółki wynika sposób jej reprezentowania (do stwierdzenia, czego niezbędne jest załączenie do oferty umowy spółki cywilnej). Wszelka korespondencja oraz rozliczenia dokonywane będą wyłącznie z podmiotem występującym, jako pełnomocnik pozostałych. Oferta musi być podpisana w taki sposób, by prawnie zobowiązywała wszystkie podmioty występujące wspólnie. Wykonawcy wspólnie ubiegający się o udzielenie zamówienia, ponoszą solidarną odpowiedzialność za wykonanie umowy.</w:t>
      </w:r>
    </w:p>
    <w:p w14:paraId="00000025" w14:textId="17E925D1" w:rsidR="004B34EA" w:rsidRPr="006626B2" w:rsidRDefault="008B4E5E" w:rsidP="00CB3229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Informacja o podmiotowych środkach dowodowych oraz innych dokumentach lub oświadczeniach jakich będzie żądał zamawiający od wykonawcy</w:t>
      </w:r>
    </w:p>
    <w:p w14:paraId="00000026" w14:textId="72BFC9C6" w:rsidR="004B34EA" w:rsidRPr="006626B2" w:rsidRDefault="008B4E5E" w:rsidP="00CB3229">
      <w:pPr>
        <w:pStyle w:val="Nagwek2"/>
        <w:rPr>
          <w:szCs w:val="22"/>
        </w:rPr>
      </w:pPr>
      <w:r w:rsidRPr="006626B2">
        <w:rPr>
          <w:szCs w:val="22"/>
        </w:rPr>
        <w:t>Dokumenty i oświadczenia składane wraz z ofertą</w:t>
      </w:r>
    </w:p>
    <w:p w14:paraId="283B9DDC" w14:textId="627689D7" w:rsidR="00C74C06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Wykonawca dołącza do oferty składanej w odpowiedzi na ogłoszenie o zamówieniu, </w:t>
      </w:r>
      <w:r w:rsidRPr="006626B2">
        <w:rPr>
          <w:b/>
          <w:sz w:val="22"/>
          <w:szCs w:val="22"/>
        </w:rPr>
        <w:t>oświadczenie o niepodleganiu wykluczeniu</w:t>
      </w:r>
      <w:r w:rsidR="00CB3229" w:rsidRPr="006626B2">
        <w:rPr>
          <w:b/>
          <w:sz w:val="22"/>
          <w:szCs w:val="22"/>
        </w:rPr>
        <w:t>, spełnianiu warunków udziału w </w:t>
      </w:r>
      <w:r w:rsidRPr="006626B2">
        <w:rPr>
          <w:b/>
          <w:sz w:val="22"/>
          <w:szCs w:val="22"/>
        </w:rPr>
        <w:t>postępowaniu</w:t>
      </w:r>
      <w:r w:rsidRPr="006626B2">
        <w:rPr>
          <w:sz w:val="22"/>
          <w:szCs w:val="22"/>
        </w:rPr>
        <w:t xml:space="preserve">, w zakresie wskazanym przez Zamawiającego. Wzór oświadczenia stanowi </w:t>
      </w:r>
      <w:r w:rsidRPr="006626B2">
        <w:rPr>
          <w:b/>
          <w:sz w:val="22"/>
          <w:szCs w:val="22"/>
        </w:rPr>
        <w:t xml:space="preserve">załącznik nr </w:t>
      </w:r>
      <w:r w:rsidR="00BE4353" w:rsidRPr="006626B2">
        <w:rPr>
          <w:b/>
          <w:sz w:val="22"/>
          <w:szCs w:val="22"/>
        </w:rPr>
        <w:t>3</w:t>
      </w:r>
      <w:r w:rsidRPr="006626B2">
        <w:rPr>
          <w:b/>
          <w:sz w:val="22"/>
          <w:szCs w:val="22"/>
        </w:rPr>
        <w:t xml:space="preserve"> do swz</w:t>
      </w:r>
      <w:r w:rsidRPr="006626B2">
        <w:rPr>
          <w:sz w:val="22"/>
          <w:szCs w:val="22"/>
        </w:rPr>
        <w:t>.</w:t>
      </w:r>
    </w:p>
    <w:p w14:paraId="1223C3C3" w14:textId="1CCBC8AC" w:rsidR="00C74C06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lastRenderedPageBreak/>
        <w:t xml:space="preserve">Oświadczenie, o którym mowa w ust. 1, </w:t>
      </w:r>
      <w:r w:rsidR="00B110DD" w:rsidRPr="006626B2">
        <w:rPr>
          <w:sz w:val="22"/>
          <w:szCs w:val="22"/>
        </w:rPr>
        <w:t xml:space="preserve">stanowi dowód potwierdzający </w:t>
      </w:r>
      <w:r w:rsidRPr="006626B2">
        <w:rPr>
          <w:sz w:val="22"/>
          <w:szCs w:val="22"/>
        </w:rPr>
        <w:t>brak podstaw wykluczenia, spełnianie warunków udziału</w:t>
      </w:r>
      <w:r w:rsidR="00B110DD" w:rsidRPr="006626B2">
        <w:rPr>
          <w:sz w:val="22"/>
          <w:szCs w:val="22"/>
        </w:rPr>
        <w:t xml:space="preserve"> w postępowaniu</w:t>
      </w:r>
      <w:r w:rsidRPr="006626B2">
        <w:rPr>
          <w:sz w:val="22"/>
          <w:szCs w:val="22"/>
        </w:rPr>
        <w:t xml:space="preserve"> na dzień składania ofert, tymczasowo zastępuj</w:t>
      </w:r>
      <w:r w:rsidR="00B110DD" w:rsidRPr="006626B2">
        <w:rPr>
          <w:sz w:val="22"/>
          <w:szCs w:val="22"/>
        </w:rPr>
        <w:t>e</w:t>
      </w:r>
      <w:r w:rsidRPr="006626B2">
        <w:rPr>
          <w:sz w:val="22"/>
          <w:szCs w:val="22"/>
        </w:rPr>
        <w:t xml:space="preserve"> wymagane przez Zamawiającego podmiotowe środki dowodowe.</w:t>
      </w:r>
    </w:p>
    <w:p w14:paraId="0119C438" w14:textId="77777777" w:rsidR="00C74C06" w:rsidRPr="006626B2" w:rsidRDefault="00C74C06" w:rsidP="0078749D">
      <w:pPr>
        <w:pStyle w:val="Styl2SWZ"/>
        <w:numPr>
          <w:ilvl w:val="0"/>
          <w:numId w:val="21"/>
        </w:numPr>
        <w:spacing w:before="120"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przypadku wspólnego ubiegania się o zamówienie przez wykonawców, oświadczenie, o którym mowa w ust. 1, składa każdy z wykonawców. Oświadczenia te potwierdzają brak podstaw wykluczenia oraz spełnianie warunków udziału w postępowaniu w zakresie, w jakim każdy z wykonawców wykazuje spełnianie warunków udziału w postępowaniu.</w:t>
      </w:r>
    </w:p>
    <w:p w14:paraId="54894A8B" w14:textId="539B7F76" w:rsidR="00C74C06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Wykonawcy wspólnie ubiegający się o udzielenie zamówienia dołączają do oferty oświadczenie,</w:t>
      </w:r>
      <w:r w:rsidR="006B4430" w:rsidRPr="006626B2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B4430" w:rsidRPr="006626B2">
        <w:rPr>
          <w:sz w:val="22"/>
          <w:szCs w:val="22"/>
        </w:rPr>
        <w:t>z którego wynika, które usługi wykonają poszczególni wykonawcy,</w:t>
      </w:r>
      <w:r w:rsidR="000C0B32" w:rsidRPr="006626B2">
        <w:rPr>
          <w:sz w:val="22"/>
          <w:szCs w:val="22"/>
        </w:rPr>
        <w:t xml:space="preserve"> o którym mowa w </w:t>
      </w:r>
      <w:r w:rsidR="008062DE" w:rsidRPr="006626B2">
        <w:rPr>
          <w:sz w:val="22"/>
          <w:szCs w:val="22"/>
        </w:rPr>
        <w:t>pkt. 7</w:t>
      </w:r>
      <w:r w:rsidRPr="006626B2">
        <w:rPr>
          <w:sz w:val="22"/>
          <w:szCs w:val="22"/>
        </w:rPr>
        <w:t xml:space="preserve"> ust. </w:t>
      </w:r>
      <w:r w:rsidR="00FE40D5" w:rsidRPr="006626B2">
        <w:rPr>
          <w:sz w:val="22"/>
          <w:szCs w:val="22"/>
        </w:rPr>
        <w:t xml:space="preserve">5 </w:t>
      </w:r>
      <w:r w:rsidR="008A5CEA" w:rsidRPr="006626B2">
        <w:rPr>
          <w:sz w:val="22"/>
          <w:szCs w:val="22"/>
        </w:rPr>
        <w:t>swz</w:t>
      </w:r>
      <w:r w:rsidRPr="006626B2">
        <w:rPr>
          <w:sz w:val="22"/>
          <w:szCs w:val="22"/>
        </w:rPr>
        <w:t>.</w:t>
      </w:r>
    </w:p>
    <w:p w14:paraId="31FDAB29" w14:textId="6C5062B7" w:rsidR="00C74C06" w:rsidRPr="006626B2" w:rsidRDefault="00C74C06" w:rsidP="0078749D">
      <w:pPr>
        <w:pStyle w:val="Styl2SWZ"/>
        <w:numPr>
          <w:ilvl w:val="0"/>
          <w:numId w:val="21"/>
        </w:numPr>
        <w:spacing w:before="120"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Wykonawca, w przypadku polegania na zdolnościach </w:t>
      </w:r>
      <w:r w:rsidR="0042470B" w:rsidRPr="006626B2">
        <w:rPr>
          <w:sz w:val="22"/>
          <w:szCs w:val="22"/>
        </w:rPr>
        <w:t xml:space="preserve">lub sytuacji </w:t>
      </w:r>
      <w:r w:rsidRPr="006626B2">
        <w:rPr>
          <w:sz w:val="22"/>
          <w:szCs w:val="22"/>
        </w:rPr>
        <w:t xml:space="preserve">podmiotów udostępniających zasoby, przedstawia, wraz z oświadczeniem, o którym mowa w ust. 1, także </w:t>
      </w:r>
      <w:r w:rsidRPr="006626B2">
        <w:rPr>
          <w:b/>
          <w:sz w:val="22"/>
          <w:szCs w:val="22"/>
        </w:rPr>
        <w:t>oświadczenie podmiotu udostępniającego zasoby, potwierdzające brak podstaw wykluczenia tego podmiotu oraz spełnianie war</w:t>
      </w:r>
      <w:r w:rsidR="00CB3229" w:rsidRPr="006626B2">
        <w:rPr>
          <w:b/>
          <w:sz w:val="22"/>
          <w:szCs w:val="22"/>
        </w:rPr>
        <w:t>unków udziału w postępowaniu</w:t>
      </w:r>
      <w:r w:rsidR="00CB3229" w:rsidRPr="006626B2">
        <w:rPr>
          <w:sz w:val="22"/>
          <w:szCs w:val="22"/>
        </w:rPr>
        <w:t>, w </w:t>
      </w:r>
      <w:r w:rsidRPr="006626B2">
        <w:rPr>
          <w:sz w:val="22"/>
          <w:szCs w:val="22"/>
        </w:rPr>
        <w:t xml:space="preserve">zakresie, w jakim wykonawca powołuje się na jego zasoby. </w:t>
      </w:r>
      <w:r w:rsidRPr="006626B2">
        <w:rPr>
          <w:b/>
          <w:sz w:val="22"/>
          <w:szCs w:val="22"/>
        </w:rPr>
        <w:t xml:space="preserve">Wzór oświadczenia stanowi załącznik nr </w:t>
      </w:r>
      <w:r w:rsidR="00BE4353" w:rsidRPr="006626B2">
        <w:rPr>
          <w:b/>
          <w:sz w:val="22"/>
          <w:szCs w:val="22"/>
        </w:rPr>
        <w:t>3A</w:t>
      </w:r>
      <w:r w:rsidRPr="006626B2">
        <w:rPr>
          <w:b/>
          <w:sz w:val="22"/>
          <w:szCs w:val="22"/>
        </w:rPr>
        <w:t xml:space="preserve"> do swz.</w:t>
      </w:r>
    </w:p>
    <w:p w14:paraId="51F287DB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Wykonawca, który polega na zdolnościach </w:t>
      </w:r>
      <w:r w:rsidR="00D978D6" w:rsidRPr="006626B2">
        <w:rPr>
          <w:sz w:val="22"/>
          <w:szCs w:val="22"/>
        </w:rPr>
        <w:t xml:space="preserve">lub sytuacji </w:t>
      </w:r>
      <w:r w:rsidRPr="006626B2">
        <w:rPr>
          <w:sz w:val="22"/>
          <w:szCs w:val="22"/>
        </w:rPr>
        <w:t>podmiotów udostępniających zasoby na zasadach określonych w art. 118 ustawy składa wraz z ofertą</w:t>
      </w:r>
      <w:r w:rsidRPr="006626B2">
        <w:rPr>
          <w:b/>
          <w:sz w:val="22"/>
          <w:szCs w:val="22"/>
        </w:rPr>
        <w:t>, zobowiązanie podmiotu udostępniającego zasoby do oddania mu do dyspozycji niezbędnych zasobów na potrzeby realizacji zamówienia</w:t>
      </w:r>
      <w:r w:rsidRPr="006626B2">
        <w:rPr>
          <w:sz w:val="22"/>
          <w:szCs w:val="22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6626B2">
        <w:rPr>
          <w:b/>
          <w:sz w:val="22"/>
          <w:szCs w:val="22"/>
        </w:rPr>
        <w:t xml:space="preserve">załącznik nr </w:t>
      </w:r>
      <w:r w:rsidR="00BE4353" w:rsidRPr="006626B2">
        <w:rPr>
          <w:b/>
          <w:sz w:val="22"/>
          <w:szCs w:val="22"/>
        </w:rPr>
        <w:t>2B</w:t>
      </w:r>
      <w:r w:rsidRPr="006626B2">
        <w:rPr>
          <w:b/>
          <w:sz w:val="22"/>
          <w:szCs w:val="22"/>
        </w:rPr>
        <w:t xml:space="preserve"> do swz.</w:t>
      </w:r>
    </w:p>
    <w:p w14:paraId="2C60F729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celu potwierdzenia, że osoba działająca w imieniu wykonawcy jest umocowana do jego reprezentowania, Zamawiający wymaga od wykonawcy złożenia wraz z ofertą odpisu lub informacji z Krajowego Rejestru Sądowego, Cent</w:t>
      </w:r>
      <w:r w:rsidR="00CB3229" w:rsidRPr="006626B2">
        <w:rPr>
          <w:sz w:val="22"/>
          <w:szCs w:val="22"/>
        </w:rPr>
        <w:t>ralnej Ewidencji i Informacji o </w:t>
      </w:r>
      <w:r w:rsidRPr="006626B2">
        <w:rPr>
          <w:sz w:val="22"/>
          <w:szCs w:val="22"/>
        </w:rPr>
        <w:t>Działalności Gospodarczej lub innego właściwego rejestru.</w:t>
      </w:r>
    </w:p>
    <w:p w14:paraId="369AC5B1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nie jest zobowiązany do złożenia dokumentów, o których mowa w ust. 7, jeżeli Zamawiający może je uzyskać za pomocą bezpłatnych i ogólnodostępnych baz danych, o ile wykonawca wskazał dane umożliwiające dostęp do tych dokumentów.</w:t>
      </w:r>
    </w:p>
    <w:p w14:paraId="5909B507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Jeżeli w imieniu wykonawcy działa osoba, której umocowanie do jego reprezentowania nie wynika z dokumentów, o których mowa w ust. 7, Zamawiający żąda od wykonawcy </w:t>
      </w:r>
      <w:r w:rsidRPr="006626B2">
        <w:rPr>
          <w:b/>
          <w:sz w:val="22"/>
          <w:szCs w:val="22"/>
        </w:rPr>
        <w:t>pełnomocnictwa lub innego dokumentu potwierdzającego umocowanie do reprezentowania wykonawcy.</w:t>
      </w:r>
    </w:p>
    <w:p w14:paraId="5C9C984D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Zapis ust. 9 stosuje się odpowiednio do osoby działającej w imieniu wykonawców wspólnie ubiegających się o udzielenie zamówienia publicznego.</w:t>
      </w:r>
    </w:p>
    <w:p w14:paraId="3081419B" w14:textId="77777777" w:rsidR="00A55D9E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lastRenderedPageBreak/>
        <w:t xml:space="preserve">Zapis ust. 7 – 9 stosuje się odpowiednio do osoby działającej w imieniu podmiotu udostępniającego zasoby na zasadach określonych w </w:t>
      </w:r>
      <w:hyperlink r:id="rId13" w:anchor="/document/18903829?unitId=art(118)&amp;cm=DOCUMENT" w:history="1">
        <w:r w:rsidRPr="006626B2">
          <w:rPr>
            <w:sz w:val="22"/>
            <w:szCs w:val="22"/>
          </w:rPr>
          <w:t>art. 118</w:t>
        </w:r>
      </w:hyperlink>
      <w:r w:rsidRPr="006626B2">
        <w:rPr>
          <w:sz w:val="22"/>
          <w:szCs w:val="22"/>
        </w:rPr>
        <w:t xml:space="preserve"> ustawy.</w:t>
      </w:r>
    </w:p>
    <w:p w14:paraId="0829EC38" w14:textId="3CB1EA89" w:rsidR="00C74C06" w:rsidRPr="006626B2" w:rsidRDefault="00C74C06" w:rsidP="0078749D">
      <w:pPr>
        <w:pStyle w:val="Styl2SWZ"/>
        <w:numPr>
          <w:ilvl w:val="0"/>
          <w:numId w:val="21"/>
        </w:numPr>
        <w:spacing w:line="360" w:lineRule="auto"/>
        <w:contextualSpacing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Wszelkie pełnomocnictwa winny być załączone do oferty w formie oryginału lub urzędowo poświadczonego odpisu pełnomocnictwa (notarialnie – art. 96 ustawy z 14 lutego 1991 r. – Prawo o notariacie /</w:t>
      </w:r>
      <w:r w:rsidR="00B86895" w:rsidRPr="006626B2">
        <w:rPr>
          <w:sz w:val="22"/>
          <w:szCs w:val="22"/>
        </w:rPr>
        <w:t>tekst jednolity Dz. U. z 2022 poz. 1799 z</w:t>
      </w:r>
      <w:r w:rsidR="00910159" w:rsidRPr="006626B2">
        <w:rPr>
          <w:sz w:val="22"/>
          <w:szCs w:val="22"/>
        </w:rPr>
        <w:t> </w:t>
      </w:r>
      <w:r w:rsidR="00B86895" w:rsidRPr="006626B2">
        <w:rPr>
          <w:sz w:val="22"/>
          <w:szCs w:val="22"/>
        </w:rPr>
        <w:t>późniejszymi zmianami</w:t>
      </w:r>
      <w:r w:rsidRPr="006626B2">
        <w:rPr>
          <w:sz w:val="22"/>
          <w:szCs w:val="22"/>
        </w:rPr>
        <w:t>/)</w:t>
      </w:r>
      <w:r w:rsidR="008E045C" w:rsidRPr="006626B2">
        <w:rPr>
          <w:sz w:val="22"/>
          <w:szCs w:val="22"/>
        </w:rPr>
        <w:t>,</w:t>
      </w:r>
      <w:r w:rsidR="008E045C" w:rsidRPr="006626B2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8E045C" w:rsidRPr="006626B2">
        <w:rPr>
          <w:sz w:val="22"/>
          <w:szCs w:val="22"/>
        </w:rPr>
        <w:t>z zastrzeżeniem innych zasad opisanych w niniejszej swz lub wynikających z przepisów prawa powszechnie obowiązującego</w:t>
      </w:r>
      <w:r w:rsidRPr="006626B2">
        <w:rPr>
          <w:sz w:val="22"/>
          <w:szCs w:val="22"/>
        </w:rPr>
        <w:t>.</w:t>
      </w:r>
    </w:p>
    <w:p w14:paraId="00000033" w14:textId="42AC99FB" w:rsidR="004B34EA" w:rsidRPr="006626B2" w:rsidRDefault="008B4E5E" w:rsidP="00CB3229">
      <w:pPr>
        <w:pStyle w:val="Nagwek2"/>
        <w:rPr>
          <w:szCs w:val="22"/>
        </w:rPr>
      </w:pPr>
      <w:r w:rsidRPr="006626B2">
        <w:rPr>
          <w:szCs w:val="22"/>
        </w:rPr>
        <w:t>Podmiotowe środki dowodowe składane na wezwanie Zamawiającego</w:t>
      </w:r>
    </w:p>
    <w:p w14:paraId="11326C98" w14:textId="71F48010" w:rsidR="00C74C06" w:rsidRPr="006626B2" w:rsidRDefault="00C74C06" w:rsidP="00CB3229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Zamawiający wezwie wykonawcę, którego oferta została najwyżej oceniona, </w:t>
      </w:r>
      <w:r w:rsidR="005D490B" w:rsidRPr="006626B2">
        <w:rPr>
          <w:sz w:val="22"/>
          <w:szCs w:val="22"/>
        </w:rPr>
        <w:t>do złożenia w wyznaczonym terminie, nie krótszym niż 5 dni od dnia wezwania, podmiotowych środków dowodowych, aktualnych na dzień ich złożenia:</w:t>
      </w:r>
    </w:p>
    <w:p w14:paraId="567CC082" w14:textId="7A73752D" w:rsidR="00C74C06" w:rsidRPr="006626B2" w:rsidRDefault="00C74C06" w:rsidP="0042610B">
      <w:pPr>
        <w:pStyle w:val="Akapitzlist"/>
        <w:numPr>
          <w:ilvl w:val="3"/>
          <w:numId w:val="39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Na potwierdzenie spełniania warunków udziału w postępowaniu:</w:t>
      </w:r>
    </w:p>
    <w:p w14:paraId="572438FE" w14:textId="77777777" w:rsidR="0040152B" w:rsidRPr="006626B2" w:rsidRDefault="0040152B" w:rsidP="0040152B">
      <w:pPr>
        <w:pStyle w:val="Akapitzlist"/>
        <w:numPr>
          <w:ilvl w:val="0"/>
          <w:numId w:val="22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 celu potwierdzenia spełniania przez wykonawcę warunku udziału w postępowaniu dotyczącego wymaganych uprawnień do prowadzenia określonej działalności gospodarczej lub zawodowej, </w:t>
      </w:r>
      <w:r w:rsidRPr="006626B2">
        <w:rPr>
          <w:b/>
          <w:sz w:val="22"/>
          <w:szCs w:val="22"/>
        </w:rPr>
        <w:t>Zamawiający żąda odpowiedniego zezwolenia, licencji, koncesji lub potwierdzenia wpisu do rejestru działalności regulowanej</w:t>
      </w:r>
      <w:r w:rsidRPr="006626B2">
        <w:rPr>
          <w:sz w:val="22"/>
          <w:szCs w:val="22"/>
        </w:rPr>
        <w:t>, jeżeli ich posiadanie jest niezbędne do świadczenia określonych usług w kraju, w którym wykonawca ma siedzibę lub miejsce zamieszkania tj. dokumentu potwierdzającego, że wykonawca jest wpisany do rejestru organizatorów turystyki i przedsiębiorców ułatwiających nabywanie powiązanych usług turystycznych, o którym mowa w ustawie z dnia 24 listopada 2017 r. o imprezach turystycznych i powiązanych usługach turystycznych;</w:t>
      </w:r>
    </w:p>
    <w:p w14:paraId="0AF22B66" w14:textId="2EED42DD" w:rsidR="00C74C06" w:rsidRPr="006626B2" w:rsidRDefault="00C74C06" w:rsidP="0078749D">
      <w:pPr>
        <w:pStyle w:val="Akapitzlist"/>
        <w:numPr>
          <w:ilvl w:val="0"/>
          <w:numId w:val="22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 celu potwierdzenia spełniania przez wykonawcę warunków udziału w </w:t>
      </w:r>
      <w:r w:rsidR="00FC16BA" w:rsidRPr="006626B2">
        <w:rPr>
          <w:sz w:val="22"/>
          <w:szCs w:val="22"/>
        </w:rPr>
        <w:t xml:space="preserve">postępowaniu </w:t>
      </w:r>
      <w:r w:rsidRPr="006626B2">
        <w:rPr>
          <w:sz w:val="22"/>
          <w:szCs w:val="22"/>
        </w:rPr>
        <w:t>dotyczących zdolności technicznej lub zawodowej, Zamawiający żąda następujących podmiotowych środków dowodowych:</w:t>
      </w:r>
    </w:p>
    <w:p w14:paraId="2E70858B" w14:textId="3D5D3D16" w:rsidR="00336942" w:rsidRPr="006626B2" w:rsidRDefault="001A329A" w:rsidP="0078749D">
      <w:pPr>
        <w:numPr>
          <w:ilvl w:val="0"/>
          <w:numId w:val="23"/>
        </w:numPr>
        <w:tabs>
          <w:tab w:val="left" w:pos="993"/>
        </w:tabs>
        <w:spacing w:after="120" w:line="360" w:lineRule="auto"/>
        <w:ind w:left="993" w:hanging="284"/>
        <w:jc w:val="left"/>
        <w:rPr>
          <w:rFonts w:eastAsiaTheme="minorHAnsi"/>
          <w:sz w:val="22"/>
          <w:szCs w:val="22"/>
          <w:lang w:eastAsia="en-US"/>
        </w:rPr>
      </w:pPr>
      <w:r w:rsidRPr="006626B2">
        <w:rPr>
          <w:rFonts w:eastAsiaTheme="minorHAnsi"/>
          <w:b/>
          <w:sz w:val="22"/>
          <w:szCs w:val="22"/>
          <w:lang w:eastAsia="en-US"/>
        </w:rPr>
        <w:t xml:space="preserve">wykazu </w:t>
      </w:r>
      <w:r w:rsidR="00336942" w:rsidRPr="006626B2">
        <w:rPr>
          <w:rFonts w:eastAsiaTheme="minorHAnsi"/>
          <w:b/>
          <w:sz w:val="22"/>
          <w:szCs w:val="22"/>
          <w:lang w:eastAsia="en-US"/>
        </w:rPr>
        <w:t>usług wykonanych,</w:t>
      </w:r>
      <w:r w:rsidR="00336942" w:rsidRPr="006626B2">
        <w:rPr>
          <w:rFonts w:eastAsiaTheme="minorHAnsi"/>
          <w:sz w:val="22"/>
          <w:szCs w:val="22"/>
          <w:lang w:eastAsia="en-US"/>
        </w:rPr>
        <w:t xml:space="preserve"> a w przypadku świadczeń powtarzających się lub ciągłych również wykonywanych, w okresie ostatnich 3 lat, a jeżeli okres prowadzenia działalności jest krótszy – w tym okresie, wraz z podaniem ich </w:t>
      </w:r>
      <w:r w:rsidR="00B20411" w:rsidRPr="006626B2">
        <w:rPr>
          <w:rFonts w:eastAsiaTheme="minorHAnsi"/>
          <w:sz w:val="22"/>
          <w:szCs w:val="22"/>
          <w:lang w:eastAsia="en-US"/>
        </w:rPr>
        <w:t xml:space="preserve">wartości, </w:t>
      </w:r>
      <w:r w:rsidR="00336942" w:rsidRPr="006626B2">
        <w:rPr>
          <w:rFonts w:eastAsiaTheme="minorHAnsi"/>
          <w:sz w:val="22"/>
          <w:szCs w:val="22"/>
          <w:lang w:eastAsia="en-US"/>
        </w:rPr>
        <w:t xml:space="preserve">przedmiotu, dat wykonania i podmiotów, na rzecz których usługi zostały wykonane lub są wykonywane, oraz </w:t>
      </w:r>
      <w:r w:rsidR="00336942" w:rsidRPr="006626B2">
        <w:rPr>
          <w:rFonts w:eastAsiaTheme="minorHAnsi"/>
          <w:b/>
          <w:sz w:val="22"/>
          <w:szCs w:val="22"/>
          <w:lang w:eastAsia="en-US"/>
        </w:rPr>
        <w:t>załączeniem dowodów określających, czy te usługi zostały wykonane lub są wykonywane należycie</w:t>
      </w:r>
      <w:r w:rsidR="00336942" w:rsidRPr="006626B2">
        <w:rPr>
          <w:rFonts w:eastAsiaTheme="minorHAnsi"/>
          <w:sz w:val="22"/>
          <w:szCs w:val="22"/>
          <w:lang w:eastAsia="en-US"/>
        </w:rPr>
        <w:t>, przy czym dowodami, o których mowa, są referencje bądź inne dokumenty sporządzone przez podmiot, na rzecz którego usługi zostały wykonane, a w przypadku świadczeń powtarzających się lub ciągłych są wykonywane, a jeżeli wykonawca z przyczyn niezależnych od niego nie jest w stanie uzyskać tych dokumentów – oświadczenie wykonawcy; w</w:t>
      </w:r>
      <w:r w:rsidR="002F6F19" w:rsidRPr="006626B2">
        <w:rPr>
          <w:rFonts w:eastAsiaTheme="minorHAnsi"/>
          <w:sz w:val="22"/>
          <w:szCs w:val="22"/>
          <w:lang w:eastAsia="en-US"/>
        </w:rPr>
        <w:t> </w:t>
      </w:r>
      <w:r w:rsidR="00336942" w:rsidRPr="006626B2">
        <w:rPr>
          <w:rFonts w:eastAsiaTheme="minorHAnsi"/>
          <w:sz w:val="22"/>
          <w:szCs w:val="22"/>
          <w:lang w:eastAsia="en-US"/>
        </w:rPr>
        <w:t xml:space="preserve">przypadku świadczeń powtarzających się lub ciągłych nadal wykonywanych referencje bądź inne dokumenty potwierdzające ich należyte wykonywanie powinny być wystawione w okresie ostatnich 3 miesięcy. </w:t>
      </w:r>
    </w:p>
    <w:p w14:paraId="2DC00422" w14:textId="06F62DDF" w:rsidR="00336942" w:rsidRPr="006626B2" w:rsidRDefault="00336942" w:rsidP="00A137CC">
      <w:pPr>
        <w:tabs>
          <w:tab w:val="left" w:pos="993"/>
        </w:tabs>
        <w:spacing w:after="120" w:line="360" w:lineRule="auto"/>
        <w:ind w:left="992"/>
        <w:jc w:val="left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6626B2">
        <w:rPr>
          <w:rFonts w:eastAsiaTheme="minorHAnsi"/>
          <w:b/>
          <w:sz w:val="22"/>
          <w:szCs w:val="22"/>
          <w:lang w:eastAsia="en-US"/>
        </w:rPr>
        <w:lastRenderedPageBreak/>
        <w:t>Wykaz usług w</w:t>
      </w:r>
      <w:r w:rsidR="00EE7A52" w:rsidRPr="006626B2">
        <w:rPr>
          <w:rFonts w:eastAsiaTheme="minorHAnsi"/>
          <w:b/>
          <w:sz w:val="22"/>
          <w:szCs w:val="22"/>
          <w:lang w:eastAsia="en-US"/>
        </w:rPr>
        <w:t>ykonanych stanowi załącznik nr 4</w:t>
      </w:r>
      <w:r w:rsidRPr="006626B2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626B2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do swz. </w:t>
      </w:r>
    </w:p>
    <w:p w14:paraId="3A6B4FA3" w14:textId="15374CD1" w:rsidR="00336942" w:rsidRPr="006626B2" w:rsidRDefault="00336942" w:rsidP="0042610B">
      <w:pPr>
        <w:pStyle w:val="Akapitzlist"/>
        <w:numPr>
          <w:ilvl w:val="0"/>
          <w:numId w:val="31"/>
        </w:numPr>
        <w:spacing w:line="360" w:lineRule="auto"/>
        <w:ind w:left="1418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626B2">
        <w:rPr>
          <w:rFonts w:eastAsiaTheme="minorHAnsi"/>
          <w:color w:val="000000" w:themeColor="text1"/>
          <w:sz w:val="22"/>
          <w:szCs w:val="22"/>
          <w:lang w:eastAsia="en-US"/>
        </w:rPr>
        <w:t>Okresy wyrażone w latach lub miesiącach, o których mowa powyżej, liczy się wstecz od dnia w którym upływa termin składania ofert w postępowaniu.</w:t>
      </w:r>
    </w:p>
    <w:p w14:paraId="07779850" w14:textId="734E22B7" w:rsidR="00C74C06" w:rsidRPr="006626B2" w:rsidRDefault="00336942" w:rsidP="0042610B">
      <w:pPr>
        <w:pStyle w:val="Akapitzlist"/>
        <w:numPr>
          <w:ilvl w:val="0"/>
          <w:numId w:val="31"/>
        </w:numPr>
        <w:spacing w:line="360" w:lineRule="auto"/>
        <w:ind w:left="1418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626B2">
        <w:rPr>
          <w:rFonts w:eastAsiaTheme="minorHAnsi"/>
          <w:color w:val="000000" w:themeColor="text1"/>
          <w:sz w:val="22"/>
          <w:szCs w:val="22"/>
          <w:lang w:eastAsia="en-US"/>
        </w:rPr>
        <w:t>Jeżeli wykonawca powołuje się na doświadczenie w realizacji usług wykonywanych wspólnie z innymi wykonawcami, wykaz usług wykonanych, o którym mowa powyżej dotyczy usług, w których wykonaniu wykonawca ten bezpośrednio uczestniczył, a w przypadku świadczeń powtarzających się lub ciągłych, w których wykonywaniu bezpośrednio uczestniczył lub uczestniczy.</w:t>
      </w:r>
    </w:p>
    <w:p w14:paraId="4061C69B" w14:textId="199D1ECA" w:rsidR="00644CC7" w:rsidRPr="006626B2" w:rsidRDefault="00C74C06" w:rsidP="0042610B">
      <w:pPr>
        <w:pStyle w:val="Akapitzlist"/>
        <w:numPr>
          <w:ilvl w:val="3"/>
          <w:numId w:val="39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Zamawiający nie wezwie do złożenia podmiotowych środków dowodowych, jeżeli może je uzyskać za pomocą bezpłatnych i ogólnodostępnych baz danych, w szczególności rejestrów publicznych w rozumieniu </w:t>
      </w:r>
      <w:hyperlink r:id="rId14" w:anchor="/document/17181936?cm=DOCUMENT" w:history="1">
        <w:r w:rsidRPr="006626B2">
          <w:rPr>
            <w:rStyle w:val="Hipercze"/>
            <w:i/>
            <w:color w:val="000000" w:themeColor="text1"/>
            <w:sz w:val="22"/>
            <w:szCs w:val="22"/>
            <w:u w:val="none"/>
          </w:rPr>
          <w:t>ustawy</w:t>
        </w:r>
      </w:hyperlink>
      <w:r w:rsidRPr="006626B2">
        <w:rPr>
          <w:i/>
          <w:sz w:val="22"/>
          <w:szCs w:val="22"/>
        </w:rPr>
        <w:t xml:space="preserve"> z dnia 17 lutego 2005 r. o informatyzacji działalności podmiotów realizujących zadania publiczne</w:t>
      </w:r>
      <w:r w:rsidRPr="006626B2">
        <w:rPr>
          <w:sz w:val="22"/>
          <w:szCs w:val="22"/>
        </w:rPr>
        <w:t>, o ile wykonawca wskazał w</w:t>
      </w:r>
      <w:r w:rsidR="001363CD" w:rsidRPr="006626B2">
        <w:rPr>
          <w:sz w:val="22"/>
          <w:szCs w:val="22"/>
        </w:rPr>
        <w:t> </w:t>
      </w:r>
      <w:r w:rsidRPr="006626B2">
        <w:rPr>
          <w:sz w:val="22"/>
          <w:szCs w:val="22"/>
        </w:rPr>
        <w:t>oświ</w:t>
      </w:r>
      <w:r w:rsidR="008062DE" w:rsidRPr="006626B2">
        <w:rPr>
          <w:sz w:val="22"/>
          <w:szCs w:val="22"/>
        </w:rPr>
        <w:t>adczeniu, o którym mowa w pkt. 8</w:t>
      </w:r>
      <w:r w:rsidRPr="006626B2">
        <w:rPr>
          <w:sz w:val="22"/>
          <w:szCs w:val="22"/>
        </w:rPr>
        <w:t>.1) ust. 1 swz</w:t>
      </w:r>
      <w:r w:rsidR="008062DE" w:rsidRPr="006626B2">
        <w:rPr>
          <w:sz w:val="22"/>
          <w:szCs w:val="22"/>
        </w:rPr>
        <w:t xml:space="preserve"> lub w formularzu oferty</w:t>
      </w:r>
      <w:r w:rsidRPr="006626B2">
        <w:rPr>
          <w:sz w:val="22"/>
          <w:szCs w:val="22"/>
        </w:rPr>
        <w:t>, dane umożliwiające dostęp do tych środków.</w:t>
      </w:r>
    </w:p>
    <w:p w14:paraId="3089D3DD" w14:textId="020D0107" w:rsidR="00C74C06" w:rsidRPr="006626B2" w:rsidRDefault="00C74C06" w:rsidP="0042610B">
      <w:pPr>
        <w:pStyle w:val="Akapitzlist"/>
        <w:numPr>
          <w:ilvl w:val="3"/>
          <w:numId w:val="39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nie jest zobowiązany do złożenia podmiotowych środków dowodowych, które Zamawiający posiada, jeżeli wykonawca wskaże te środki oraz potwierdzi ich prawidłowość i aktualność.</w:t>
      </w:r>
    </w:p>
    <w:p w14:paraId="0000003F" w14:textId="729BFF22" w:rsidR="004B34EA" w:rsidRPr="006626B2" w:rsidRDefault="008B4E5E" w:rsidP="00CB3229">
      <w:pPr>
        <w:pStyle w:val="Nagwek2"/>
        <w:rPr>
          <w:szCs w:val="22"/>
        </w:rPr>
      </w:pPr>
      <w:r w:rsidRPr="006626B2">
        <w:rPr>
          <w:szCs w:val="22"/>
        </w:rPr>
        <w:t>Forma składanych podmiotowych środków dowodowych, innych dokumentów lub oświadczeń</w:t>
      </w:r>
    </w:p>
    <w:p w14:paraId="00000040" w14:textId="58E3C3D0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Podmiotowe środki dowodowe oraz inne dokumenty lub oświadczenia, o których mowa w </w:t>
      </w:r>
      <w:r w:rsidRPr="006626B2">
        <w:rPr>
          <w:i/>
          <w:color w:val="000000"/>
          <w:sz w:val="22"/>
          <w:szCs w:val="22"/>
        </w:rPr>
        <w:t>rozporządzeniu w sprawie podmiotowych środków dowodowych oraz innych dokumentów lub oświadczeń, jakich może żądać zam</w:t>
      </w:r>
      <w:r w:rsidR="00644CC7" w:rsidRPr="006626B2">
        <w:rPr>
          <w:i/>
          <w:color w:val="000000"/>
          <w:sz w:val="22"/>
          <w:szCs w:val="22"/>
        </w:rPr>
        <w:t>awiający od wykonawcy (Dz.</w:t>
      </w:r>
      <w:r w:rsidR="005F0D29" w:rsidRPr="006626B2">
        <w:rPr>
          <w:i/>
          <w:color w:val="000000"/>
          <w:sz w:val="22"/>
          <w:szCs w:val="22"/>
        </w:rPr>
        <w:t> </w:t>
      </w:r>
      <w:r w:rsidR="00644CC7" w:rsidRPr="006626B2">
        <w:rPr>
          <w:i/>
          <w:color w:val="000000"/>
          <w:sz w:val="22"/>
          <w:szCs w:val="22"/>
        </w:rPr>
        <w:t>U.</w:t>
      </w:r>
      <w:r w:rsidR="005F0D29" w:rsidRPr="006626B2">
        <w:rPr>
          <w:i/>
          <w:color w:val="000000"/>
          <w:sz w:val="22"/>
          <w:szCs w:val="22"/>
        </w:rPr>
        <w:t> </w:t>
      </w:r>
      <w:r w:rsidR="00644CC7" w:rsidRPr="006626B2">
        <w:rPr>
          <w:i/>
          <w:color w:val="000000"/>
          <w:sz w:val="22"/>
          <w:szCs w:val="22"/>
        </w:rPr>
        <w:t>z </w:t>
      </w:r>
      <w:r w:rsidRPr="006626B2">
        <w:rPr>
          <w:i/>
          <w:color w:val="000000"/>
          <w:sz w:val="22"/>
          <w:szCs w:val="22"/>
        </w:rPr>
        <w:t>2020 r. poz. 2415),</w:t>
      </w:r>
      <w:r w:rsidRPr="006626B2">
        <w:rPr>
          <w:color w:val="000000"/>
          <w:sz w:val="22"/>
          <w:szCs w:val="22"/>
        </w:rPr>
        <w:t xml:space="preserve"> składa się w formie </w:t>
      </w:r>
      <w:r w:rsidR="006E3083" w:rsidRPr="006626B2">
        <w:rPr>
          <w:color w:val="000000"/>
          <w:sz w:val="22"/>
          <w:szCs w:val="22"/>
        </w:rPr>
        <w:t>przewidzianej w tym Rozporządzeniu</w:t>
      </w:r>
      <w:r w:rsidRPr="006626B2">
        <w:rPr>
          <w:color w:val="000000"/>
          <w:sz w:val="22"/>
          <w:szCs w:val="22"/>
        </w:rPr>
        <w:t>, w</w:t>
      </w:r>
      <w:r w:rsidR="000D5EEA" w:rsidRPr="006626B2">
        <w:rPr>
          <w:color w:val="000000"/>
          <w:sz w:val="22"/>
          <w:szCs w:val="22"/>
        </w:rPr>
        <w:t> </w:t>
      </w:r>
      <w:r w:rsidRPr="006626B2">
        <w:rPr>
          <w:color w:val="000000"/>
          <w:sz w:val="22"/>
          <w:szCs w:val="22"/>
        </w:rPr>
        <w:t>zakresie i w sposób określony w przepisach wydanych na podstawie art. 70 ustawy.</w:t>
      </w:r>
    </w:p>
    <w:p w14:paraId="30ED07EC" w14:textId="4A27ED62" w:rsidR="001B26B7" w:rsidRPr="006626B2" w:rsidRDefault="001B26B7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Ośw</w:t>
      </w:r>
      <w:r w:rsidR="008B4D4C" w:rsidRPr="006626B2">
        <w:rPr>
          <w:sz w:val="22"/>
          <w:szCs w:val="22"/>
        </w:rPr>
        <w:t>iadczenie, o którym mowa w pkt 8</w:t>
      </w:r>
      <w:r w:rsidRPr="006626B2">
        <w:rPr>
          <w:sz w:val="22"/>
          <w:szCs w:val="22"/>
        </w:rPr>
        <w:t>.1) ust. 1 swz składa się pod rygorem nieważności w formie elektronicznej lub w postaci elektronicznej opatrzonej podpisem zaufanym lub podpisem osobistym.</w:t>
      </w:r>
    </w:p>
    <w:p w14:paraId="00000041" w14:textId="46B3D0F8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Oferty, oświadczenia o niepodleganiu wykluczeniu</w:t>
      </w:r>
      <w:r w:rsidR="00644CC7" w:rsidRPr="006626B2">
        <w:rPr>
          <w:color w:val="000000"/>
          <w:sz w:val="22"/>
          <w:szCs w:val="22"/>
        </w:rPr>
        <w:t>, spełnianiu warunków udziału w </w:t>
      </w:r>
      <w:r w:rsidRPr="006626B2">
        <w:rPr>
          <w:color w:val="000000"/>
          <w:sz w:val="22"/>
          <w:szCs w:val="22"/>
        </w:rPr>
        <w:t xml:space="preserve">postępowaniu, podmiotowe środki dowodowe, w tym oświadczenie wykonawców wspólnie ubiegających się o udzielenie zamówienia, z którego wynika, które usługi wykonają poszczególni wykonawcy, oraz zobowiązanie podmiotu udostępniającego zasoby, o którym mowa w art. 118 ust. 3 ustawy, zwane dalej zobowiązaniem podmiotu udostępniającego zasoby, przedmiotowe środki dowodowe, pełnomocnictwo sporządza się w postaci elektronicznej, w formatach danych określonych w przepisach wydanych na podstawie art. 18 </w:t>
      </w:r>
      <w:r w:rsidRPr="006626B2">
        <w:rPr>
          <w:i/>
          <w:color w:val="000000"/>
          <w:sz w:val="22"/>
          <w:szCs w:val="22"/>
        </w:rPr>
        <w:t xml:space="preserve">ustawy z dnia 17 lutego 2005 r. o informatyzacji działalności podmiotów realizujących zadania </w:t>
      </w:r>
      <w:r w:rsidRPr="006626B2">
        <w:rPr>
          <w:i/>
          <w:color w:val="000000"/>
          <w:sz w:val="22"/>
          <w:szCs w:val="22"/>
        </w:rPr>
        <w:lastRenderedPageBreak/>
        <w:t xml:space="preserve">publiczne </w:t>
      </w:r>
      <w:r w:rsidR="009B0640" w:rsidRPr="006626B2">
        <w:rPr>
          <w:i/>
          <w:sz w:val="22"/>
          <w:szCs w:val="22"/>
        </w:rPr>
        <w:t>(t.j. Dz. U. z 2023 r. poz. 57</w:t>
      </w:r>
      <w:r w:rsidR="009B0640" w:rsidRPr="006626B2" w:rsidDel="00837824">
        <w:rPr>
          <w:i/>
          <w:sz w:val="22"/>
          <w:szCs w:val="22"/>
        </w:rPr>
        <w:t xml:space="preserve"> </w:t>
      </w:r>
      <w:r w:rsidR="009B0640" w:rsidRPr="006626B2">
        <w:rPr>
          <w:i/>
          <w:sz w:val="22"/>
          <w:szCs w:val="22"/>
        </w:rPr>
        <w:t>z późn. zm.)</w:t>
      </w:r>
      <w:r w:rsidRPr="006626B2">
        <w:rPr>
          <w:color w:val="000000"/>
          <w:sz w:val="22"/>
          <w:szCs w:val="22"/>
        </w:rPr>
        <w:t>,</w:t>
      </w:r>
      <w:r w:rsidR="00644CC7" w:rsidRPr="006626B2">
        <w:rPr>
          <w:color w:val="000000"/>
          <w:sz w:val="22"/>
          <w:szCs w:val="22"/>
        </w:rPr>
        <w:t xml:space="preserve"> z </w:t>
      </w:r>
      <w:r w:rsidRPr="006626B2">
        <w:rPr>
          <w:color w:val="000000"/>
          <w:sz w:val="22"/>
          <w:szCs w:val="22"/>
        </w:rPr>
        <w:t>uwzględnieniem rodzaju przekazywanych danych.</w:t>
      </w:r>
    </w:p>
    <w:p w14:paraId="00000042" w14:textId="10EED8EA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Informacje, oświadczenia lub dokumenty, inne niż określone w ust. </w:t>
      </w:r>
      <w:r w:rsidR="002F6678" w:rsidRPr="006626B2">
        <w:rPr>
          <w:color w:val="000000"/>
          <w:sz w:val="22"/>
          <w:szCs w:val="22"/>
        </w:rPr>
        <w:t>3</w:t>
      </w:r>
      <w:r w:rsidRPr="006626B2">
        <w:rPr>
          <w:color w:val="000000"/>
          <w:sz w:val="22"/>
          <w:szCs w:val="22"/>
        </w:rPr>
        <w:t xml:space="preserve">, przekazywane w postępowaniu, sporządza się w postaci elektronicznej, w formatach danych określonych w przepisach wydanych na podstawie art. 18 </w:t>
      </w:r>
      <w:r w:rsidRPr="006626B2">
        <w:rPr>
          <w:i/>
          <w:color w:val="000000"/>
          <w:sz w:val="22"/>
          <w:szCs w:val="22"/>
        </w:rPr>
        <w:t>ustawy z dnia 17 lutego 2005 r. o informatyzacji działalności podmiotów realizujących zadania publiczne</w:t>
      </w:r>
      <w:r w:rsidRPr="006626B2">
        <w:rPr>
          <w:color w:val="000000"/>
          <w:sz w:val="22"/>
          <w:szCs w:val="22"/>
        </w:rPr>
        <w:t xml:space="preserve"> lub jako tekst wpisany bezpośrednio do wiadomości przekazywanej przy użyciu środków komunikacji elektron</w:t>
      </w:r>
      <w:r w:rsidR="008B4D4C" w:rsidRPr="006626B2">
        <w:rPr>
          <w:color w:val="000000"/>
          <w:sz w:val="22"/>
          <w:szCs w:val="22"/>
        </w:rPr>
        <w:t>icznej, o których mowa w pkt 9</w:t>
      </w:r>
      <w:r w:rsidRPr="006626B2">
        <w:rPr>
          <w:color w:val="000000"/>
          <w:sz w:val="22"/>
          <w:szCs w:val="22"/>
        </w:rPr>
        <w:t>) swz.</w:t>
      </w:r>
    </w:p>
    <w:p w14:paraId="00000043" w14:textId="5E5A12A5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Dokumenty elektroniczne przekazuje się w postępowaniu przy użyciu środków komunikacji elek</w:t>
      </w:r>
      <w:r w:rsidR="008B4D4C" w:rsidRPr="006626B2">
        <w:rPr>
          <w:color w:val="000000"/>
          <w:sz w:val="22"/>
          <w:szCs w:val="22"/>
        </w:rPr>
        <w:t>tronicznej wskazanych w pkt. 9</w:t>
      </w:r>
      <w:r w:rsidRPr="006626B2">
        <w:rPr>
          <w:color w:val="000000"/>
          <w:sz w:val="22"/>
          <w:szCs w:val="22"/>
        </w:rPr>
        <w:t>) swz.</w:t>
      </w:r>
    </w:p>
    <w:p w14:paraId="00000044" w14:textId="77777777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00000045" w14:textId="77777777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14:paraId="00000046" w14:textId="77777777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00000047" w14:textId="08D8BC7E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626B2">
        <w:rPr>
          <w:color w:val="000000"/>
          <w:sz w:val="22"/>
          <w:szCs w:val="22"/>
        </w:rPr>
        <w:t>8</w:t>
      </w:r>
      <w:r w:rsidRPr="006626B2">
        <w:rPr>
          <w:color w:val="000000"/>
          <w:sz w:val="22"/>
          <w:szCs w:val="22"/>
        </w:rPr>
        <w:t>, dokonuje w przypadku:</w:t>
      </w:r>
    </w:p>
    <w:p w14:paraId="00000048" w14:textId="3E075514" w:rsidR="004B34EA" w:rsidRPr="006626B2" w:rsidRDefault="008B4E5E" w:rsidP="00E50D4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 lub podmiot udostępniający zasoby, w</w:t>
      </w:r>
      <w:r w:rsidR="00644CC7" w:rsidRPr="006626B2">
        <w:rPr>
          <w:color w:val="000000"/>
          <w:sz w:val="22"/>
          <w:szCs w:val="22"/>
        </w:rPr>
        <w:t> </w:t>
      </w:r>
      <w:r w:rsidRPr="006626B2">
        <w:rPr>
          <w:color w:val="000000"/>
          <w:sz w:val="22"/>
          <w:szCs w:val="22"/>
        </w:rPr>
        <w:t>zakresie podmiotowych środków dowodowych lub dokumentów potwierdzających umocowanie do reprezentowania, które każdego z nich dotyczą;</w:t>
      </w:r>
    </w:p>
    <w:p w14:paraId="00000049" w14:textId="77777777" w:rsidR="004B34EA" w:rsidRPr="006626B2" w:rsidRDefault="008B4E5E" w:rsidP="00E50D4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innych dokumentów – odpowiednio wykonawca lub wykonawca wspólnie ubiegający się o udzielenie zamówienia, w zakresie dokumentów, które każdego z nich dotyczą.</w:t>
      </w:r>
    </w:p>
    <w:p w14:paraId="0000004A" w14:textId="618504D0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lastRenderedPageBreak/>
        <w:t xml:space="preserve">Poświadczenia zgodności cyfrowego odwzorowania z dokumentem w postaci papierowej, o którym mowa w ust. </w:t>
      </w:r>
      <w:r w:rsidR="00E6327E" w:rsidRPr="006626B2">
        <w:rPr>
          <w:color w:val="000000"/>
          <w:sz w:val="22"/>
          <w:szCs w:val="22"/>
        </w:rPr>
        <w:t>8</w:t>
      </w:r>
      <w:r w:rsidRPr="006626B2">
        <w:rPr>
          <w:color w:val="000000"/>
          <w:sz w:val="22"/>
          <w:szCs w:val="22"/>
        </w:rPr>
        <w:t xml:space="preserve"> i ust. 1</w:t>
      </w:r>
      <w:r w:rsidR="00E6327E" w:rsidRPr="006626B2">
        <w:rPr>
          <w:color w:val="000000"/>
          <w:sz w:val="22"/>
          <w:szCs w:val="22"/>
        </w:rPr>
        <w:t>3</w:t>
      </w:r>
      <w:r w:rsidRPr="006626B2">
        <w:rPr>
          <w:color w:val="000000"/>
          <w:sz w:val="22"/>
          <w:szCs w:val="22"/>
        </w:rPr>
        <w:t>, może dokonać również notariusz.</w:t>
      </w:r>
    </w:p>
    <w:p w14:paraId="0000004B" w14:textId="77777777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000004C" w14:textId="1F22B177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Podmiotowe środki dowodowe, w tym oświadczenie wykonawców wspólnie ubiegających się o udzielenie zamówienia, z którego wynika, które usługi wykonają poszczególni wykonawcy, oraz zobowiązanie podmiotu udostępniającego zasoby, przedmiotowe </w:t>
      </w:r>
      <w:r w:rsidR="00644CC7" w:rsidRPr="006626B2">
        <w:rPr>
          <w:color w:val="000000"/>
          <w:sz w:val="22"/>
          <w:szCs w:val="22"/>
        </w:rPr>
        <w:t xml:space="preserve">środki dowodowe, niewystawione </w:t>
      </w:r>
      <w:r w:rsidRPr="006626B2">
        <w:rPr>
          <w:color w:val="000000"/>
          <w:sz w:val="22"/>
          <w:szCs w:val="22"/>
        </w:rPr>
        <w:t>przez upoważnione podmioty, oraz pełnomocnictwo przekazuje się w postaci elektronicznej i opatruje się kwalifikowanym podpisem elektronicznym, podpisem zaufanym lub podpisem osobistym.</w:t>
      </w:r>
    </w:p>
    <w:p w14:paraId="0000004D" w14:textId="1544B4E4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</w:t>
      </w:r>
      <w:r w:rsidR="00BA2BF2" w:rsidRPr="006626B2">
        <w:rPr>
          <w:color w:val="000000"/>
          <w:sz w:val="22"/>
          <w:szCs w:val="22"/>
        </w:rPr>
        <w:t>podmioty lub</w:t>
      </w:r>
      <w:r w:rsidRPr="006626B2">
        <w:rPr>
          <w:color w:val="000000"/>
          <w:sz w:val="22"/>
          <w:szCs w:val="22"/>
        </w:rPr>
        <w:t xml:space="preserve"> pełnomocnictwo, zostały sporządzone jako </w:t>
      </w:r>
      <w:r w:rsidR="00644CC7" w:rsidRPr="006626B2">
        <w:rPr>
          <w:color w:val="000000"/>
          <w:sz w:val="22"/>
          <w:szCs w:val="22"/>
        </w:rPr>
        <w:t>dokument w postaci papierowej i </w:t>
      </w:r>
      <w:r w:rsidRPr="006626B2">
        <w:rPr>
          <w:color w:val="000000"/>
          <w:sz w:val="22"/>
          <w:szCs w:val="22"/>
        </w:rPr>
        <w:t>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0000004E" w14:textId="47168C49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Poświadczenia zgodności cyfrowego odwzorowania z dokumentem w postaci papierowej, o którym mowa w ust. 1</w:t>
      </w:r>
      <w:r w:rsidR="000A5F1A" w:rsidRPr="006626B2">
        <w:rPr>
          <w:color w:val="000000"/>
          <w:sz w:val="22"/>
          <w:szCs w:val="22"/>
        </w:rPr>
        <w:t>3</w:t>
      </w:r>
      <w:r w:rsidRPr="006626B2">
        <w:rPr>
          <w:color w:val="000000"/>
          <w:sz w:val="22"/>
          <w:szCs w:val="22"/>
        </w:rPr>
        <w:t>, dokonuje w przypadku:</w:t>
      </w:r>
    </w:p>
    <w:p w14:paraId="0000004F" w14:textId="77777777" w:rsidR="004B34EA" w:rsidRPr="006626B2" w:rsidRDefault="008B4E5E" w:rsidP="007874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podmiotowych środków dowodowych – odpowiednio wykonawca, wykonawca wspólnie ubiegający się o udzielenie zamówienia lub podmiot udostępniający zasoby, w zakresie podmiotowych środków dowodowych, które każdego z nich dotyczą;</w:t>
      </w:r>
    </w:p>
    <w:p w14:paraId="00000050" w14:textId="77777777" w:rsidR="004B34EA" w:rsidRPr="006626B2" w:rsidRDefault="008B4E5E" w:rsidP="007874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przedmiotowego środka dowodowego, oświadczenia wykonawców wspólnie ubiegających się o udzielenie zamówienia, z którego wynika, które usługi wykonają poszczególni wykonawcy, lub zobowiązania podmiotu udostępniającego zasoby – odpowiednio wykonawca lub wykonawca wspólnie ubiegający się o udzielenie zamówienia;</w:t>
      </w:r>
    </w:p>
    <w:p w14:paraId="00000051" w14:textId="77777777" w:rsidR="004B34EA" w:rsidRPr="006626B2" w:rsidRDefault="008B4E5E" w:rsidP="0078749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pełnomocnictwa – mocodawca.</w:t>
      </w:r>
    </w:p>
    <w:p w14:paraId="00000052" w14:textId="3B6435E4" w:rsidR="004B34EA" w:rsidRPr="006626B2" w:rsidRDefault="008B4E5E" w:rsidP="00E50D4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</w:t>
      </w:r>
      <w:r w:rsidR="00644CC7" w:rsidRPr="006626B2">
        <w:rPr>
          <w:color w:val="000000"/>
          <w:sz w:val="22"/>
          <w:szCs w:val="22"/>
        </w:rPr>
        <w:t>wnoznaczne z </w:t>
      </w:r>
      <w:r w:rsidRPr="006626B2">
        <w:rPr>
          <w:color w:val="000000"/>
          <w:sz w:val="22"/>
          <w:szCs w:val="22"/>
        </w:rPr>
        <w:t>opatrzeniem wszystkich dokumentów zawartych w tym pliku odpowiednio kwalifikowanym, podpisem elektronicznym, podpisem zaufanym lub podpisem osobistym.</w:t>
      </w:r>
    </w:p>
    <w:p w14:paraId="00000054" w14:textId="40A06A70" w:rsidR="004B34EA" w:rsidRPr="006626B2" w:rsidRDefault="008B4E5E" w:rsidP="008B4D4C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lastRenderedPageBreak/>
        <w:t>Informacje o środkach komunikacji elektronicznej, przy użyciu których zamawiający będzie komunikował się z wykonawcami, oraz informacje o wymaganiach technicznych i organizacyjnych sporządzania, wysyłania i odbierania korespondencji elektronicznej</w:t>
      </w:r>
    </w:p>
    <w:p w14:paraId="2B41CEB8" w14:textId="1948225D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Komunikacja między Zamawiającym a wykonawcami odbywa się przy użyciu: </w:t>
      </w:r>
    </w:p>
    <w:p w14:paraId="16A42A42" w14:textId="2ACB6906" w:rsidR="008B4D4C" w:rsidRPr="006626B2" w:rsidRDefault="008B4D4C" w:rsidP="008B4D4C">
      <w:pPr>
        <w:pStyle w:val="Akapitzlist"/>
        <w:spacing w:line="360" w:lineRule="auto"/>
        <w:ind w:left="360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Platformy e-Zamówienia, </w:t>
      </w:r>
      <w:hyperlink r:id="rId15" w:history="1">
        <w:r w:rsidRPr="006626B2">
          <w:rPr>
            <w:rStyle w:val="Hipercze"/>
            <w:color w:val="000000" w:themeColor="text1"/>
            <w:sz w:val="22"/>
            <w:szCs w:val="22"/>
            <w:u w:val="none"/>
          </w:rPr>
          <w:t>która jest dostępna pod adresem</w:t>
        </w:r>
        <w:r w:rsidRPr="006626B2">
          <w:rPr>
            <w:rStyle w:val="Hipercze"/>
            <w:color w:val="7030A0"/>
            <w:sz w:val="22"/>
            <w:szCs w:val="22"/>
          </w:rPr>
          <w:t xml:space="preserve"> </w:t>
        </w:r>
        <w:r w:rsidRPr="006626B2">
          <w:rPr>
            <w:rStyle w:val="Hipercze"/>
            <w:sz w:val="22"/>
            <w:szCs w:val="22"/>
          </w:rPr>
          <w:t>https://ezamowienia.gov.pl</w:t>
        </w:r>
      </w:hyperlink>
      <w:r w:rsidR="009B0640" w:rsidRPr="006626B2">
        <w:rPr>
          <w:rStyle w:val="Hipercze"/>
          <w:sz w:val="22"/>
          <w:szCs w:val="22"/>
        </w:rPr>
        <w:t>/</w:t>
      </w:r>
    </w:p>
    <w:p w14:paraId="7B03CD04" w14:textId="39B96CB4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6" w:history="1">
        <w:r w:rsidRPr="006626B2">
          <w:rPr>
            <w:rStyle w:val="Hipercze"/>
            <w:color w:val="000000" w:themeColor="text1"/>
            <w:sz w:val="22"/>
            <w:szCs w:val="22"/>
            <w:u w:val="none"/>
          </w:rPr>
          <w:t xml:space="preserve">dostępny na stronie internetowej </w:t>
        </w:r>
        <w:r w:rsidRPr="006626B2">
          <w:rPr>
            <w:rStyle w:val="Hipercze"/>
            <w:sz w:val="22"/>
            <w:szCs w:val="22"/>
          </w:rPr>
          <w:t>https://ezamowienia.gov.pl</w:t>
        </w:r>
      </w:hyperlink>
      <w:r w:rsidR="009B0640" w:rsidRPr="006626B2">
        <w:rPr>
          <w:rStyle w:val="Hipercze"/>
          <w:sz w:val="22"/>
          <w:szCs w:val="22"/>
        </w:rPr>
        <w:t>/</w:t>
      </w:r>
      <w:r w:rsidRPr="006626B2">
        <w:rPr>
          <w:sz w:val="22"/>
          <w:szCs w:val="22"/>
        </w:rPr>
        <w:t xml:space="preserve"> oraz informacje zamieszczone w zakładce „Centrum Pomocy”.</w:t>
      </w:r>
    </w:p>
    <w:p w14:paraId="1A9AE7F6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Korzystanie z Platformy e-Zamówienia jest bezpłatne.</w:t>
      </w:r>
    </w:p>
    <w:p w14:paraId="6B4E34F5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27444661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47BDA4E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Dokumenty elektroniczne</w:t>
      </w:r>
      <w:r w:rsidRPr="006626B2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6626B2">
        <w:rPr>
          <w:sz w:val="22"/>
          <w:szCs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 w:rsidRPr="006626B2">
        <w:rPr>
          <w:sz w:val="22"/>
          <w:szCs w:val="22"/>
        </w:rPr>
        <w:br/>
        <w:t>W przypadku formatów, o których mowa w art. 66 ust. 1 ustawy, ww. regulacje nie będą miały bezpośredniego zastosowania</w:t>
      </w:r>
      <w:r w:rsidRPr="006626B2">
        <w:rPr>
          <w:color w:val="000000" w:themeColor="text1"/>
          <w:sz w:val="22"/>
          <w:szCs w:val="22"/>
        </w:rPr>
        <w:t>.</w:t>
      </w:r>
    </w:p>
    <w:p w14:paraId="2E8771D5" w14:textId="3E72973C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D26BA65" w14:textId="77777777" w:rsidR="008B4D4C" w:rsidRPr="006626B2" w:rsidRDefault="008B4D4C" w:rsidP="0042610B">
      <w:pPr>
        <w:pStyle w:val="Akapitzlist"/>
        <w:numPr>
          <w:ilvl w:val="0"/>
          <w:numId w:val="28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formatach danych określonych w przepisach rozporządzenia Rady Ministrów w sprawie Krajowych Ram Interoperacyjności (i przekazuje się jako załącznik), lub</w:t>
      </w:r>
    </w:p>
    <w:p w14:paraId="71C96923" w14:textId="77777777" w:rsidR="008B4D4C" w:rsidRPr="006626B2" w:rsidRDefault="008B4D4C" w:rsidP="0042610B">
      <w:pPr>
        <w:pStyle w:val="Akapitzlist"/>
        <w:numPr>
          <w:ilvl w:val="0"/>
          <w:numId w:val="28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8CE063D" w14:textId="7F85994B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sz w:val="22"/>
          <w:szCs w:val="22"/>
        </w:rPr>
        <w:t xml:space="preserve">Jeżeli dokumenty elektroniczne, przekazywane przy użyciu środków komunikacji elektronicznej, zawierają informacje stanowiące tajemnicę przedsiębiorstwa w rozumieniu przepisów ustawy z </w:t>
      </w:r>
      <w:r w:rsidRPr="006626B2">
        <w:rPr>
          <w:sz w:val="22"/>
          <w:szCs w:val="22"/>
        </w:rPr>
        <w:lastRenderedPageBreak/>
        <w:t>dnia 16 kwietnia 1993 r. o zwalczaniu nieuczciwej konkurencji (Dz.</w:t>
      </w:r>
      <w:r w:rsidR="00A20254" w:rsidRPr="006626B2">
        <w:rPr>
          <w:sz w:val="22"/>
          <w:szCs w:val="22"/>
        </w:rPr>
        <w:t> </w:t>
      </w:r>
      <w:r w:rsidRPr="006626B2">
        <w:rPr>
          <w:sz w:val="22"/>
          <w:szCs w:val="22"/>
        </w:rPr>
        <w:t>U. z 2022 r. poz. 1233) wykonawca, w celu utrzymania w poufności tych informacji, przekazuje je w wydzielonym i odpowiednio oznaczonym pliku, wraz z jednoczesnym zaznaczeniem w nazwie pliku „Dokument stanowiący tajemnicę przedsiębiorstwa”.</w:t>
      </w:r>
    </w:p>
    <w:p w14:paraId="330A3800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Komunikacja w postępowaniu</w:t>
      </w:r>
      <w:r w:rsidRPr="006626B2">
        <w:rPr>
          <w:b/>
          <w:color w:val="000000" w:themeColor="text1"/>
          <w:sz w:val="22"/>
          <w:szCs w:val="22"/>
        </w:rPr>
        <w:t xml:space="preserve">, </w:t>
      </w:r>
      <w:r w:rsidRPr="006626B2">
        <w:rPr>
          <w:color w:val="000000" w:themeColor="text1"/>
          <w:sz w:val="22"/>
          <w:szCs w:val="22"/>
        </w:rPr>
        <w:t>z wyłączeniem składania ofert w postępowaniu, odbywa się drogą elektroniczną za pośrednictwem formularzy do komunikacji dostępnych w</w:t>
      </w:r>
      <w:r w:rsidRPr="006626B2">
        <w:rPr>
          <w:sz w:val="22"/>
          <w:szCs w:val="22"/>
        </w:rPr>
        <w:t> </w:t>
      </w:r>
      <w:r w:rsidRPr="006626B2">
        <w:rPr>
          <w:color w:val="000000" w:themeColor="text1"/>
          <w:sz w:val="22"/>
          <w:szCs w:val="22"/>
        </w:rPr>
        <w:t>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3F0190D0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</w:t>
      </w:r>
      <w:r w:rsidRPr="006626B2">
        <w:rPr>
          <w:color w:val="000000" w:themeColor="text1"/>
          <w:sz w:val="22"/>
          <w:szCs w:val="22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A3D738C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86275FA" w14:textId="2DB16C91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 xml:space="preserve">Maksymalny rozmiar plików przesyłanych za pośrednictwem „Formularzy do komunikacji” wynosi </w:t>
      </w:r>
      <w:r w:rsidR="00413703" w:rsidRPr="006626B2">
        <w:rPr>
          <w:color w:val="000000" w:themeColor="text1"/>
          <w:sz w:val="22"/>
          <w:szCs w:val="22"/>
        </w:rPr>
        <w:t>25</w:t>
      </w:r>
      <w:r w:rsidRPr="006626B2">
        <w:rPr>
          <w:color w:val="000000" w:themeColor="text1"/>
          <w:sz w:val="22"/>
          <w:szCs w:val="22"/>
        </w:rPr>
        <w:t xml:space="preserve"> MB (wielkość ta dotyczy plików przesyłanych jako załączniki do jednego formularza).</w:t>
      </w:r>
    </w:p>
    <w:p w14:paraId="0AD909CC" w14:textId="77777777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3741A51A" w14:textId="3C558326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W przypadku problemów technicznych i awarii związanych z funkcjonowaniem Platformy e-Zamówienia użytkownicy mogą skorzystać ze wsparcia technicznego dostępnego pod numerem telefonu (</w:t>
      </w:r>
      <w:r w:rsidR="008E4BAC" w:rsidRPr="006626B2">
        <w:rPr>
          <w:color w:val="000000" w:themeColor="text1"/>
          <w:sz w:val="22"/>
          <w:szCs w:val="22"/>
        </w:rPr>
        <w:t>22</w:t>
      </w:r>
      <w:r w:rsidRPr="006626B2">
        <w:rPr>
          <w:color w:val="000000" w:themeColor="text1"/>
          <w:sz w:val="22"/>
          <w:szCs w:val="22"/>
        </w:rPr>
        <w:t xml:space="preserve">) </w:t>
      </w:r>
      <w:r w:rsidR="008E4BAC" w:rsidRPr="006626B2">
        <w:rPr>
          <w:color w:val="000000" w:themeColor="text1"/>
          <w:sz w:val="22"/>
          <w:szCs w:val="22"/>
        </w:rPr>
        <w:t>458 77 99</w:t>
      </w:r>
      <w:r w:rsidRPr="006626B2">
        <w:rPr>
          <w:color w:val="000000" w:themeColor="text1"/>
          <w:sz w:val="22"/>
          <w:szCs w:val="22"/>
        </w:rPr>
        <w:t xml:space="preserve"> lub drogą elektroniczną poprzez formularz udostępniony na </w:t>
      </w:r>
      <w:hyperlink r:id="rId17" w:history="1">
        <w:r w:rsidRPr="006626B2">
          <w:rPr>
            <w:rStyle w:val="Hipercze"/>
            <w:color w:val="000000" w:themeColor="text1"/>
            <w:sz w:val="22"/>
            <w:szCs w:val="22"/>
          </w:rPr>
          <w:t xml:space="preserve">stronie internetowej </w:t>
        </w:r>
        <w:r w:rsidRPr="006626B2">
          <w:rPr>
            <w:rStyle w:val="Hipercze"/>
            <w:sz w:val="22"/>
            <w:szCs w:val="22"/>
          </w:rPr>
          <w:t>https://ezamowienia.gov.pl</w:t>
        </w:r>
      </w:hyperlink>
      <w:r w:rsidR="009B0640" w:rsidRPr="006626B2">
        <w:rPr>
          <w:rStyle w:val="Hipercze"/>
          <w:sz w:val="22"/>
          <w:szCs w:val="22"/>
        </w:rPr>
        <w:t>/</w:t>
      </w:r>
      <w:r w:rsidRPr="006626B2">
        <w:rPr>
          <w:color w:val="000000" w:themeColor="text1"/>
          <w:sz w:val="22"/>
          <w:szCs w:val="22"/>
        </w:rPr>
        <w:t xml:space="preserve"> w zakładce „Zgłoś problem”.</w:t>
      </w:r>
    </w:p>
    <w:p w14:paraId="02EBB517" w14:textId="645A7AB0" w:rsidR="008B4D4C" w:rsidRPr="006626B2" w:rsidRDefault="008B4D4C" w:rsidP="00E50D43">
      <w:pPr>
        <w:pStyle w:val="Styl2SWZ"/>
        <w:numPr>
          <w:ilvl w:val="3"/>
          <w:numId w:val="7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</w:t>
      </w:r>
      <w:r w:rsidRPr="006626B2">
        <w:rPr>
          <w:color w:val="000000" w:themeColor="text1"/>
          <w:sz w:val="22"/>
          <w:szCs w:val="22"/>
        </w:rPr>
        <w:lastRenderedPageBreak/>
        <w:t xml:space="preserve">komunikację za pomocą poczty elektronicznej na adres e-mail: </w:t>
      </w:r>
      <w:hyperlink r:id="rId18" w:history="1">
        <w:r w:rsidRPr="006626B2">
          <w:rPr>
            <w:color w:val="000000" w:themeColor="text1"/>
            <w:sz w:val="22"/>
            <w:szCs w:val="22"/>
          </w:rPr>
          <w:t>przetargi@umwm.malopolska.pl</w:t>
        </w:r>
      </w:hyperlink>
      <w:r w:rsidR="003346F1" w:rsidRPr="006626B2">
        <w:rPr>
          <w:color w:val="000000" w:themeColor="text1"/>
          <w:sz w:val="22"/>
          <w:szCs w:val="22"/>
        </w:rPr>
        <w:t xml:space="preserve"> </w:t>
      </w:r>
      <w:r w:rsidRPr="006626B2">
        <w:rPr>
          <w:sz w:val="22"/>
          <w:szCs w:val="22"/>
        </w:rPr>
        <w:t xml:space="preserve">(nie </w:t>
      </w:r>
      <w:r w:rsidRPr="006626B2">
        <w:rPr>
          <w:color w:val="000000" w:themeColor="text1"/>
          <w:sz w:val="22"/>
          <w:szCs w:val="22"/>
        </w:rPr>
        <w:t>dotyczy</w:t>
      </w:r>
      <w:r w:rsidRPr="006626B2">
        <w:rPr>
          <w:sz w:val="22"/>
          <w:szCs w:val="22"/>
        </w:rPr>
        <w:t xml:space="preserve"> </w:t>
      </w:r>
      <w:r w:rsidRPr="006626B2">
        <w:rPr>
          <w:color w:val="000000" w:themeColor="text1"/>
          <w:sz w:val="22"/>
          <w:szCs w:val="22"/>
        </w:rPr>
        <w:t>składania ofert w postępowaniu).</w:t>
      </w:r>
    </w:p>
    <w:p w14:paraId="00000071" w14:textId="77777777" w:rsidR="004B34EA" w:rsidRPr="006626B2" w:rsidRDefault="008B4E5E" w:rsidP="00644CC7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Wskazanie osób uprawnionych do komunikowania się z wykonawcami</w:t>
      </w:r>
    </w:p>
    <w:p w14:paraId="00000073" w14:textId="3A22BF16" w:rsidR="004B34EA" w:rsidRPr="006626B2" w:rsidRDefault="008B4E5E" w:rsidP="00AB0ED4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Osobą uprawnioną do porozumiewania się z wykonawcami jest:</w:t>
      </w:r>
      <w:r w:rsidR="003836F9" w:rsidRPr="006626B2">
        <w:rPr>
          <w:sz w:val="22"/>
          <w:szCs w:val="22"/>
        </w:rPr>
        <w:t xml:space="preserve"> </w:t>
      </w:r>
      <w:r w:rsidR="00BA2BF2" w:rsidRPr="00BA2BF2">
        <w:rPr>
          <w:sz w:val="22"/>
          <w:szCs w:val="22"/>
        </w:rPr>
        <w:t xml:space="preserve">Maciej </w:t>
      </w:r>
      <w:r w:rsidR="00BA2BF2">
        <w:rPr>
          <w:sz w:val="22"/>
          <w:szCs w:val="22"/>
        </w:rPr>
        <w:t>Lewandowski</w:t>
      </w:r>
      <w:r w:rsidR="00BA2BF2" w:rsidRPr="00BA2BF2">
        <w:rPr>
          <w:sz w:val="22"/>
          <w:szCs w:val="22"/>
        </w:rPr>
        <w:t xml:space="preserve">, tel. 12 </w:t>
      </w:r>
      <w:r w:rsidR="00BA2BF2">
        <w:rPr>
          <w:sz w:val="22"/>
          <w:szCs w:val="22"/>
        </w:rPr>
        <w:t>6303428</w:t>
      </w:r>
      <w:r w:rsidR="00BA2BF2" w:rsidRPr="00BA2BF2">
        <w:rPr>
          <w:sz w:val="22"/>
          <w:szCs w:val="22"/>
        </w:rPr>
        <w:t xml:space="preserve">, Zespół Zamówień Publicznych, Departament </w:t>
      </w:r>
      <w:r w:rsidR="003C3ADB">
        <w:rPr>
          <w:sz w:val="22"/>
          <w:szCs w:val="22"/>
        </w:rPr>
        <w:t>Prawny</w:t>
      </w:r>
      <w:r w:rsidR="00BA2BF2" w:rsidRPr="00BA2BF2">
        <w:rPr>
          <w:sz w:val="22"/>
          <w:szCs w:val="22"/>
        </w:rPr>
        <w:t>.</w:t>
      </w:r>
    </w:p>
    <w:p w14:paraId="00000074" w14:textId="77777777" w:rsidR="004B34EA" w:rsidRPr="006626B2" w:rsidRDefault="008B4E5E" w:rsidP="00AB0ED4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Termin związania ofertą</w:t>
      </w:r>
    </w:p>
    <w:p w14:paraId="00000075" w14:textId="5021AC63" w:rsidR="004B34EA" w:rsidRPr="006626B2" w:rsidRDefault="008B4E5E" w:rsidP="00AB0ED4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Termin związania ofertą upływa </w:t>
      </w:r>
      <w:r w:rsidR="00E453D1">
        <w:rPr>
          <w:b/>
          <w:sz w:val="22"/>
          <w:szCs w:val="22"/>
        </w:rPr>
        <w:t>5 listopada</w:t>
      </w:r>
      <w:r w:rsidR="00E87E7A">
        <w:rPr>
          <w:b/>
          <w:sz w:val="22"/>
          <w:szCs w:val="22"/>
        </w:rPr>
        <w:t xml:space="preserve"> </w:t>
      </w:r>
      <w:r w:rsidR="00EC7378" w:rsidRPr="006626B2">
        <w:rPr>
          <w:b/>
          <w:sz w:val="22"/>
          <w:szCs w:val="22"/>
        </w:rPr>
        <w:t>202</w:t>
      </w:r>
      <w:r w:rsidR="00AE1EF1" w:rsidRPr="006626B2">
        <w:rPr>
          <w:b/>
          <w:sz w:val="22"/>
          <w:szCs w:val="22"/>
        </w:rPr>
        <w:t>4</w:t>
      </w:r>
      <w:r w:rsidRPr="006626B2">
        <w:rPr>
          <w:b/>
          <w:sz w:val="22"/>
          <w:szCs w:val="22"/>
        </w:rPr>
        <w:t xml:space="preserve"> r.</w:t>
      </w:r>
    </w:p>
    <w:p w14:paraId="00000076" w14:textId="77777777" w:rsidR="004B34EA" w:rsidRPr="006626B2" w:rsidRDefault="008B4E5E" w:rsidP="00AB0ED4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Opis sposobu przygotowania oferty</w:t>
      </w:r>
    </w:p>
    <w:p w14:paraId="00000077" w14:textId="0F988199" w:rsidR="004B34EA" w:rsidRPr="006626B2" w:rsidRDefault="008B4E5E" w:rsidP="00E50D43">
      <w:pPr>
        <w:pStyle w:val="Akapitzlist"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Na ofertę składają się następujące dokumenty:</w:t>
      </w:r>
    </w:p>
    <w:p w14:paraId="00000078" w14:textId="06AB58F4" w:rsidR="004B34EA" w:rsidRPr="006626B2" w:rsidRDefault="008B4E5E" w:rsidP="0078749D">
      <w:pPr>
        <w:pStyle w:val="Akapitzlist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Wypełni</w:t>
      </w:r>
      <w:r w:rsidR="00593256" w:rsidRPr="006626B2">
        <w:rPr>
          <w:color w:val="000000"/>
          <w:sz w:val="22"/>
          <w:szCs w:val="22"/>
        </w:rPr>
        <w:t xml:space="preserve">ony i podpisany </w:t>
      </w:r>
      <w:r w:rsidR="00F5389C" w:rsidRPr="006626B2">
        <w:rPr>
          <w:b/>
          <w:color w:val="000000"/>
          <w:sz w:val="22"/>
          <w:szCs w:val="22"/>
        </w:rPr>
        <w:t>F</w:t>
      </w:r>
      <w:r w:rsidR="00593256" w:rsidRPr="006626B2">
        <w:rPr>
          <w:b/>
          <w:color w:val="000000"/>
          <w:sz w:val="22"/>
          <w:szCs w:val="22"/>
        </w:rPr>
        <w:t>ormularz ofert</w:t>
      </w:r>
      <w:r w:rsidR="004D63B9" w:rsidRPr="006626B2">
        <w:rPr>
          <w:b/>
          <w:color w:val="000000"/>
          <w:sz w:val="22"/>
          <w:szCs w:val="22"/>
        </w:rPr>
        <w:t>y</w:t>
      </w:r>
      <w:r w:rsidR="00EA4A6B" w:rsidRPr="006626B2">
        <w:rPr>
          <w:b/>
          <w:color w:val="000000"/>
          <w:sz w:val="22"/>
          <w:szCs w:val="22"/>
        </w:rPr>
        <w:t xml:space="preserve"> –</w:t>
      </w:r>
      <w:r w:rsidR="00254E43" w:rsidRPr="006626B2">
        <w:rPr>
          <w:b/>
          <w:color w:val="000000"/>
          <w:sz w:val="22"/>
          <w:szCs w:val="22"/>
        </w:rPr>
        <w:t xml:space="preserve"> załącznik nr 2 do swz</w:t>
      </w:r>
      <w:r w:rsidR="007F18F8">
        <w:rPr>
          <w:b/>
          <w:color w:val="000000"/>
          <w:sz w:val="22"/>
          <w:szCs w:val="22"/>
        </w:rPr>
        <w:t>,</w:t>
      </w:r>
      <w:r w:rsidR="00254E43" w:rsidRPr="006626B2">
        <w:rPr>
          <w:b/>
          <w:color w:val="000000"/>
          <w:sz w:val="22"/>
          <w:szCs w:val="22"/>
        </w:rPr>
        <w:t xml:space="preserve"> w którym</w:t>
      </w:r>
      <w:r w:rsidR="009105EC">
        <w:rPr>
          <w:b/>
          <w:color w:val="000000"/>
          <w:sz w:val="22"/>
          <w:szCs w:val="22"/>
        </w:rPr>
        <w:t xml:space="preserve"> należy </w:t>
      </w:r>
      <w:r w:rsidR="00254E43" w:rsidRPr="006626B2">
        <w:rPr>
          <w:b/>
          <w:color w:val="000000"/>
          <w:sz w:val="22"/>
          <w:szCs w:val="22"/>
        </w:rPr>
        <w:t>:</w:t>
      </w:r>
    </w:p>
    <w:p w14:paraId="00000079" w14:textId="5C472385" w:rsidR="004B34EA" w:rsidRPr="00605921" w:rsidRDefault="001253B8" w:rsidP="0042610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podać </w:t>
      </w:r>
      <w:r w:rsidR="00605921" w:rsidRPr="00605921">
        <w:rPr>
          <w:sz w:val="22"/>
          <w:szCs w:val="22"/>
        </w:rPr>
        <w:t>cenę</w:t>
      </w:r>
      <w:r w:rsidR="007B2330" w:rsidRPr="00605921">
        <w:rPr>
          <w:sz w:val="22"/>
          <w:szCs w:val="22"/>
        </w:rPr>
        <w:t xml:space="preserve"> brutto wykonania przedmiotu zamówienia.</w:t>
      </w:r>
    </w:p>
    <w:p w14:paraId="620A740E" w14:textId="0712CF00" w:rsidR="002721AC" w:rsidRPr="001253B8" w:rsidRDefault="001253B8" w:rsidP="001253B8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1253B8">
        <w:rPr>
          <w:sz w:val="22"/>
          <w:szCs w:val="22"/>
        </w:rPr>
        <w:t xml:space="preserve">Przedstawić </w:t>
      </w:r>
      <w:r>
        <w:rPr>
          <w:sz w:val="22"/>
          <w:szCs w:val="22"/>
        </w:rPr>
        <w:t>d</w:t>
      </w:r>
      <w:r w:rsidR="00BF2535" w:rsidRPr="001253B8">
        <w:rPr>
          <w:sz w:val="22"/>
          <w:szCs w:val="22"/>
        </w:rPr>
        <w:t>eklarację</w:t>
      </w:r>
      <w:r w:rsidR="009105EC" w:rsidRPr="001253B8">
        <w:rPr>
          <w:sz w:val="22"/>
          <w:szCs w:val="22"/>
        </w:rPr>
        <w:t xml:space="preserve"> co do </w:t>
      </w:r>
      <w:r w:rsidR="00AE5C3F">
        <w:rPr>
          <w:sz w:val="22"/>
          <w:szCs w:val="22"/>
        </w:rPr>
        <w:t>zapewnienia</w:t>
      </w:r>
      <w:r w:rsidR="00380228">
        <w:rPr>
          <w:sz w:val="22"/>
          <w:szCs w:val="22"/>
        </w:rPr>
        <w:t xml:space="preserve"> dodatkowo</w:t>
      </w:r>
      <w:r w:rsidR="00AE5C3F" w:rsidRPr="001253B8">
        <w:rPr>
          <w:sz w:val="22"/>
          <w:szCs w:val="22"/>
        </w:rPr>
        <w:t xml:space="preserve"> </w:t>
      </w:r>
      <w:r w:rsidR="00BF2535" w:rsidRPr="001253B8">
        <w:rPr>
          <w:sz w:val="22"/>
        </w:rPr>
        <w:t>realizacji programu edukacyjno – poznawczego dla uczestników delegacji z Małopolski w Lyon</w:t>
      </w:r>
      <w:r w:rsidR="00523602">
        <w:rPr>
          <w:sz w:val="22"/>
        </w:rPr>
        <w:t>,</w:t>
      </w:r>
      <w:r w:rsidR="002721AC" w:rsidRPr="001253B8">
        <w:rPr>
          <w:sz w:val="22"/>
          <w:szCs w:val="22"/>
        </w:rPr>
        <w:t xml:space="preserve"> o którym </w:t>
      </w:r>
      <w:r w:rsidR="00343EA8" w:rsidRPr="001253B8">
        <w:rPr>
          <w:sz w:val="22"/>
          <w:szCs w:val="22"/>
        </w:rPr>
        <w:t>mowa w</w:t>
      </w:r>
      <w:r w:rsidR="002721AC" w:rsidRPr="001253B8">
        <w:rPr>
          <w:sz w:val="22"/>
          <w:szCs w:val="22"/>
        </w:rPr>
        <w:t xml:space="preserve"> </w:t>
      </w:r>
      <w:r w:rsidR="00513F47" w:rsidRPr="00BA2BF2">
        <w:rPr>
          <w:sz w:val="22"/>
          <w:szCs w:val="22"/>
        </w:rPr>
        <w:t xml:space="preserve">pkt </w:t>
      </w:r>
      <w:r w:rsidR="00474C5E">
        <w:rPr>
          <w:sz w:val="22"/>
          <w:szCs w:val="22"/>
        </w:rPr>
        <w:t>I</w:t>
      </w:r>
      <w:r w:rsidR="00665F66">
        <w:rPr>
          <w:sz w:val="22"/>
          <w:szCs w:val="22"/>
        </w:rPr>
        <w:t>.</w:t>
      </w:r>
      <w:r w:rsidR="00474C5E">
        <w:rPr>
          <w:sz w:val="22"/>
          <w:szCs w:val="22"/>
        </w:rPr>
        <w:t xml:space="preserve"> </w:t>
      </w:r>
      <w:r w:rsidR="00513F47" w:rsidRPr="00BA2BF2">
        <w:rPr>
          <w:sz w:val="22"/>
          <w:szCs w:val="22"/>
        </w:rPr>
        <w:t>7 SOPZ</w:t>
      </w:r>
      <w:r w:rsidR="002721AC" w:rsidRPr="00BA2BF2">
        <w:rPr>
          <w:sz w:val="22"/>
          <w:szCs w:val="22"/>
        </w:rPr>
        <w:t xml:space="preserve"> - Szczegółowy op</w:t>
      </w:r>
      <w:r w:rsidR="00513F47" w:rsidRPr="001253B8">
        <w:rPr>
          <w:sz w:val="22"/>
          <w:szCs w:val="22"/>
        </w:rPr>
        <w:t>is przedmiotu zamówienia</w:t>
      </w:r>
      <w:r w:rsidR="002721AC" w:rsidRPr="001253B8">
        <w:rPr>
          <w:sz w:val="22"/>
          <w:szCs w:val="22"/>
        </w:rPr>
        <w:t xml:space="preserve"> przez wybranie i zaznaczenie jednej propozycji </w:t>
      </w:r>
      <w:r w:rsidR="00FE40D5" w:rsidRPr="001253B8">
        <w:rPr>
          <w:sz w:val="22"/>
          <w:szCs w:val="22"/>
        </w:rPr>
        <w:t>(</w:t>
      </w:r>
      <w:r w:rsidR="002721AC" w:rsidRPr="001253B8">
        <w:rPr>
          <w:sz w:val="22"/>
          <w:szCs w:val="22"/>
        </w:rPr>
        <w:t>zaznaczając ją np. znak „X” w odpowiednim miejscu).</w:t>
      </w:r>
    </w:p>
    <w:p w14:paraId="605D0EC0" w14:textId="2A658379" w:rsidR="00605921" w:rsidRPr="006626B2" w:rsidRDefault="001253B8" w:rsidP="00092909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P</w:t>
      </w:r>
      <w:r w:rsidRPr="001253B8">
        <w:rPr>
          <w:sz w:val="22"/>
          <w:szCs w:val="22"/>
        </w:rPr>
        <w:t>rzedstawić</w:t>
      </w:r>
      <w:r w:rsidR="009105EC" w:rsidRPr="009105EC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9105EC" w:rsidRPr="009105EC">
        <w:rPr>
          <w:sz w:val="22"/>
          <w:szCs w:val="22"/>
        </w:rPr>
        <w:t xml:space="preserve">eklarację co do </w:t>
      </w:r>
      <w:r w:rsidR="009105EC">
        <w:rPr>
          <w:sz w:val="22"/>
          <w:szCs w:val="22"/>
        </w:rPr>
        <w:t>z</w:t>
      </w:r>
      <w:r w:rsidR="00D80EA9">
        <w:rPr>
          <w:sz w:val="22"/>
          <w:szCs w:val="22"/>
        </w:rPr>
        <w:t>agwarantowani</w:t>
      </w:r>
      <w:r w:rsidR="009105EC">
        <w:rPr>
          <w:sz w:val="22"/>
          <w:szCs w:val="22"/>
        </w:rPr>
        <w:t>a</w:t>
      </w:r>
      <w:r w:rsidR="00D80EA9">
        <w:rPr>
          <w:sz w:val="22"/>
          <w:szCs w:val="22"/>
        </w:rPr>
        <w:t xml:space="preserve"> </w:t>
      </w:r>
      <w:r w:rsidR="00092909">
        <w:rPr>
          <w:sz w:val="22"/>
          <w:szCs w:val="22"/>
        </w:rPr>
        <w:t>możliwości</w:t>
      </w:r>
      <w:r w:rsidR="00092909" w:rsidRPr="00092909">
        <w:rPr>
          <w:sz w:val="22"/>
          <w:szCs w:val="22"/>
        </w:rPr>
        <w:t xml:space="preserve"> zmiany uczestników delegacji/ zmiany danych  dla maksymalnie 3 osób na bilecie lotniczym  lub zakup nowych biletów </w:t>
      </w:r>
      <w:r w:rsidR="00092909" w:rsidRPr="008412ED">
        <w:rPr>
          <w:b/>
          <w:sz w:val="22"/>
          <w:szCs w:val="22"/>
        </w:rPr>
        <w:t>na 1 dzień przed podróżą</w:t>
      </w:r>
      <w:r w:rsidR="00092909" w:rsidRPr="00092909">
        <w:rPr>
          <w:sz w:val="22"/>
          <w:szCs w:val="22"/>
        </w:rPr>
        <w:t xml:space="preserve"> </w:t>
      </w:r>
      <w:r w:rsidR="00A53DB0">
        <w:rPr>
          <w:sz w:val="22"/>
          <w:szCs w:val="22"/>
        </w:rPr>
        <w:t xml:space="preserve">- </w:t>
      </w:r>
      <w:r w:rsidR="00513F47">
        <w:rPr>
          <w:sz w:val="22"/>
          <w:szCs w:val="22"/>
        </w:rPr>
        <w:t xml:space="preserve"> </w:t>
      </w:r>
      <w:r w:rsidR="00513F47">
        <w:rPr>
          <w:sz w:val="22"/>
          <w:lang w:val="x-none"/>
        </w:rPr>
        <w:t xml:space="preserve">pkt </w:t>
      </w:r>
      <w:r w:rsidR="00513F47">
        <w:rPr>
          <w:sz w:val="22"/>
        </w:rPr>
        <w:t>I.</w:t>
      </w:r>
      <w:r w:rsidR="00513F47">
        <w:rPr>
          <w:sz w:val="22"/>
          <w:lang w:val="x-none"/>
        </w:rPr>
        <w:t>1 litera i</w:t>
      </w:r>
      <w:r w:rsidR="00513F47">
        <w:rPr>
          <w:sz w:val="22"/>
        </w:rPr>
        <w:t>)</w:t>
      </w:r>
      <w:r w:rsidR="00513F47">
        <w:rPr>
          <w:sz w:val="22"/>
          <w:lang w:val="x-none"/>
        </w:rPr>
        <w:t xml:space="preserve"> </w:t>
      </w:r>
      <w:r w:rsidR="00513F47">
        <w:rPr>
          <w:sz w:val="22"/>
        </w:rPr>
        <w:t>SOPZ</w:t>
      </w:r>
      <w:r w:rsidR="00513F47" w:rsidRPr="001A7586">
        <w:rPr>
          <w:sz w:val="22"/>
          <w:lang w:val="x-none"/>
        </w:rPr>
        <w:t xml:space="preserve"> - Szczegółowy o</w:t>
      </w:r>
      <w:r w:rsidR="00513F47">
        <w:rPr>
          <w:sz w:val="22"/>
          <w:lang w:val="x-none"/>
        </w:rPr>
        <w:t>pis przedmiotu zamówienia</w:t>
      </w:r>
      <w:r w:rsidR="00513F47" w:rsidRPr="00513F47">
        <w:rPr>
          <w:sz w:val="22"/>
          <w:szCs w:val="22"/>
        </w:rPr>
        <w:t xml:space="preserve"> </w:t>
      </w:r>
      <w:r w:rsidR="00513F47" w:rsidRPr="006626B2">
        <w:rPr>
          <w:sz w:val="22"/>
          <w:szCs w:val="22"/>
        </w:rPr>
        <w:t>przez wybranie i zaznaczenie jednej propozycji (zaznaczając ją np. znak „X” w odpowiednim miejscu)</w:t>
      </w:r>
      <w:r w:rsidR="00513F47">
        <w:rPr>
          <w:sz w:val="22"/>
        </w:rPr>
        <w:t xml:space="preserve">. </w:t>
      </w:r>
    </w:p>
    <w:p w14:paraId="273E4E14" w14:textId="7DF11075" w:rsidR="00D64AED" w:rsidRPr="006626B2" w:rsidRDefault="00D64AED" w:rsidP="00E0122D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Do oferty wykonawca dołącza dokumenty i</w:t>
      </w:r>
      <w:r w:rsidR="00023DFE" w:rsidRPr="006626B2">
        <w:rPr>
          <w:color w:val="000000" w:themeColor="text1"/>
          <w:sz w:val="22"/>
          <w:szCs w:val="22"/>
        </w:rPr>
        <w:t xml:space="preserve"> oświadczenia wymienione w pkt 8</w:t>
      </w:r>
      <w:r w:rsidRPr="006626B2">
        <w:rPr>
          <w:color w:val="000000" w:themeColor="text1"/>
          <w:sz w:val="22"/>
          <w:szCs w:val="22"/>
        </w:rPr>
        <w:t>.1) swz.</w:t>
      </w:r>
    </w:p>
    <w:p w14:paraId="00000089" w14:textId="776677CB" w:rsidR="004B34EA" w:rsidRPr="006626B2" w:rsidRDefault="008B4E5E" w:rsidP="00E0122D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Pozostałe informacje dotyczące przygotowania oferty:</w:t>
      </w:r>
    </w:p>
    <w:p w14:paraId="0000008A" w14:textId="555B6B6A" w:rsidR="004B34EA" w:rsidRPr="006626B2" w:rsidRDefault="008B4E5E" w:rsidP="00E50D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Wykonawca może złożyć jedną ofertę</w:t>
      </w:r>
      <w:r w:rsidR="004F6F74" w:rsidRPr="006626B2">
        <w:rPr>
          <w:color w:val="000000" w:themeColor="text1"/>
          <w:sz w:val="22"/>
          <w:szCs w:val="22"/>
        </w:rPr>
        <w:t>.</w:t>
      </w:r>
    </w:p>
    <w:p w14:paraId="0000008B" w14:textId="77777777" w:rsidR="004B34EA" w:rsidRPr="006626B2" w:rsidRDefault="008B4E5E" w:rsidP="00E50D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>Oferta (każdy dokument składający się na ofertę) winna być podpisana kwalifikowanym podpisem elektronicznym, podpisem zaufanym lub podpisem osobistym przez osoby uprawnione lub upoważnione do reprezentowania wykonawcy.</w:t>
      </w:r>
    </w:p>
    <w:p w14:paraId="0000008C" w14:textId="14F9D4CE" w:rsidR="004B34EA" w:rsidRPr="006626B2" w:rsidRDefault="008B4E5E" w:rsidP="00E50D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 xml:space="preserve">Szczegółowe zasady składania ofert oraz dokumentów składanych </w:t>
      </w:r>
      <w:r w:rsidR="00023DFE" w:rsidRPr="006626B2">
        <w:rPr>
          <w:color w:val="000000" w:themeColor="text1"/>
          <w:sz w:val="22"/>
          <w:szCs w:val="22"/>
        </w:rPr>
        <w:t>z ofertą zawiera pkt 13) oraz 8.1) i 8</w:t>
      </w:r>
      <w:r w:rsidRPr="006626B2">
        <w:rPr>
          <w:color w:val="000000" w:themeColor="text1"/>
          <w:sz w:val="22"/>
          <w:szCs w:val="22"/>
        </w:rPr>
        <w:t>.3) swz.</w:t>
      </w:r>
    </w:p>
    <w:p w14:paraId="0000008D" w14:textId="77777777" w:rsidR="004B34EA" w:rsidRPr="006626B2" w:rsidRDefault="008B4E5E" w:rsidP="00AB0ED4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Sposób oraz termin składania ofert</w:t>
      </w:r>
    </w:p>
    <w:p w14:paraId="0000008E" w14:textId="43A9D357" w:rsidR="004B34EA" w:rsidRPr="006626B2" w:rsidRDefault="008B4E5E" w:rsidP="00E50D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 w:themeColor="text1"/>
          <w:sz w:val="22"/>
          <w:szCs w:val="22"/>
        </w:rPr>
        <w:t xml:space="preserve">Oferty należy składać nie </w:t>
      </w:r>
      <w:r w:rsidRPr="006626B2">
        <w:rPr>
          <w:sz w:val="22"/>
          <w:szCs w:val="22"/>
        </w:rPr>
        <w:t xml:space="preserve">później niż </w:t>
      </w:r>
      <w:r w:rsidRPr="006626B2">
        <w:rPr>
          <w:b/>
          <w:sz w:val="22"/>
          <w:szCs w:val="22"/>
        </w:rPr>
        <w:t>do dnia</w:t>
      </w:r>
      <w:r w:rsidR="00A87AB7" w:rsidRPr="006626B2">
        <w:rPr>
          <w:b/>
          <w:sz w:val="22"/>
          <w:szCs w:val="22"/>
        </w:rPr>
        <w:t xml:space="preserve"> </w:t>
      </w:r>
      <w:r w:rsidR="00E453D1">
        <w:rPr>
          <w:b/>
          <w:sz w:val="22"/>
          <w:szCs w:val="22"/>
        </w:rPr>
        <w:t>7</w:t>
      </w:r>
      <w:r w:rsidR="00E87E7A">
        <w:rPr>
          <w:b/>
          <w:sz w:val="22"/>
          <w:szCs w:val="22"/>
        </w:rPr>
        <w:t xml:space="preserve"> października </w:t>
      </w:r>
      <w:r w:rsidR="008C5B50" w:rsidRPr="006626B2">
        <w:rPr>
          <w:b/>
          <w:sz w:val="22"/>
          <w:szCs w:val="22"/>
        </w:rPr>
        <w:t>202</w:t>
      </w:r>
      <w:r w:rsidR="00AE1EF1" w:rsidRPr="006626B2">
        <w:rPr>
          <w:b/>
          <w:sz w:val="22"/>
          <w:szCs w:val="22"/>
        </w:rPr>
        <w:t>4</w:t>
      </w:r>
      <w:r w:rsidR="008C5B50" w:rsidRPr="006626B2">
        <w:rPr>
          <w:b/>
          <w:sz w:val="22"/>
          <w:szCs w:val="22"/>
        </w:rPr>
        <w:t xml:space="preserve"> r.</w:t>
      </w:r>
      <w:r w:rsidR="009D1DDA" w:rsidRPr="006626B2">
        <w:rPr>
          <w:b/>
          <w:sz w:val="22"/>
          <w:szCs w:val="22"/>
        </w:rPr>
        <w:t xml:space="preserve"> do godz. </w:t>
      </w:r>
      <w:r w:rsidR="00E87E7A">
        <w:rPr>
          <w:b/>
          <w:sz w:val="22"/>
          <w:szCs w:val="22"/>
        </w:rPr>
        <w:t>13</w:t>
      </w:r>
      <w:r w:rsidR="008C5B50" w:rsidRPr="006626B2">
        <w:rPr>
          <w:b/>
          <w:sz w:val="22"/>
          <w:szCs w:val="22"/>
        </w:rPr>
        <w:t>.</w:t>
      </w:r>
      <w:r w:rsidR="00D125D8" w:rsidRPr="006626B2">
        <w:rPr>
          <w:b/>
          <w:sz w:val="22"/>
          <w:szCs w:val="22"/>
        </w:rPr>
        <w:t>0</w:t>
      </w:r>
      <w:r w:rsidR="008C5B50" w:rsidRPr="006626B2">
        <w:rPr>
          <w:b/>
          <w:sz w:val="22"/>
          <w:szCs w:val="22"/>
        </w:rPr>
        <w:t>0</w:t>
      </w:r>
    </w:p>
    <w:p w14:paraId="13D99ABC" w14:textId="1C510DB3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</w:t>
      </w:r>
      <w:r w:rsidRPr="006626B2">
        <w:rPr>
          <w:sz w:val="22"/>
          <w:szCs w:val="22"/>
        </w:rPr>
        <w:lastRenderedPageBreak/>
        <w:t xml:space="preserve">informacje na temat zakładania kont podmiotów oraz zasady i warunki korzystania z Platformy e-Zamówienia określa Regulamin Platformy e-Zamówienia dostępny na stronie internetowej </w:t>
      </w:r>
      <w:r w:rsidR="002E4961" w:rsidRPr="006626B2">
        <w:rPr>
          <w:rStyle w:val="Hipercze"/>
          <w:sz w:val="22"/>
          <w:szCs w:val="22"/>
        </w:rPr>
        <w:t>e-Zamówienia https://ezamowienia.gov.pl</w:t>
      </w:r>
      <w:r w:rsidRPr="006626B2">
        <w:rPr>
          <w:sz w:val="22"/>
          <w:szCs w:val="22"/>
        </w:rPr>
        <w:t xml:space="preserve"> oraz zakładka „Centrum Pomocy”.</w:t>
      </w:r>
    </w:p>
    <w:p w14:paraId="1E11CF4D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>Wykonawca przygotowuje ofertę korzystając z „Formularza oferty – załącznika nr 2 do swz” udostępnionego przez Zamawiającego na Platformie e-Zamówienia i zamieszczonego w podglądzie postępowania w zakładce „Informacje podstawowe”. Zamawiający nie posługuje się interaktywnym formularzem ofertowym przewidzianym przez Platformę e-Zamówienia.</w:t>
      </w:r>
    </w:p>
    <w:p w14:paraId="4357C8F1" w14:textId="0E8261F6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winien pobrać „Formularz oferty – załącznik nr 2 do swz” i uzupełnić danymi wymaganymi przez Zamawiającego oraz podpisać odpowiednim rodzajem podpisu elektronicznego, zgodnie z ust. 8.</w:t>
      </w:r>
    </w:p>
    <w:p w14:paraId="19C4ADC7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 „upuść”) służące do dodawania plików.</w:t>
      </w:r>
    </w:p>
    <w:p w14:paraId="294B782C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dodaje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F4DF165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C329F7B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Formularz oferty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D1D3230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</w:t>
      </w:r>
      <w:r w:rsidRPr="006626B2">
        <w:rPr>
          <w:sz w:val="22"/>
          <w:szCs w:val="22"/>
        </w:rPr>
        <w:lastRenderedPageBreak/>
        <w:t>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1B22B2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00ED68A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44937BD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Oferta może być złożona tylko do upływu terminu składania ofert.</w:t>
      </w:r>
    </w:p>
    <w:p w14:paraId="57EC0BB3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589BB28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Maksymalny łączny rozmiar plików stanowiących ofertę lub składanych wraz z ofertą to 250 MB.</w:t>
      </w:r>
    </w:p>
    <w:p w14:paraId="5FDD9AF0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>Ofertę należy sporządzić w języku polskim.</w:t>
      </w:r>
    </w:p>
    <w:p w14:paraId="538DC5DF" w14:textId="77777777" w:rsidR="008B4D4C" w:rsidRPr="006626B2" w:rsidRDefault="008B4D4C" w:rsidP="00E50D43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6626B2">
        <w:rPr>
          <w:b/>
          <w:sz w:val="22"/>
          <w:szCs w:val="22"/>
        </w:rPr>
        <w:t>Ofertę składa się, pod rygorem nieważności, w formie elektronicznej lub w postaci elektronicznej opatrzonej podpisem zaufanym lub podpisem osobistym.</w:t>
      </w:r>
    </w:p>
    <w:p w14:paraId="00000090" w14:textId="77777777" w:rsidR="004B34EA" w:rsidRPr="006626B2" w:rsidRDefault="008B4E5E" w:rsidP="00AB0ED4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Termin otwarcia ofert</w:t>
      </w:r>
    </w:p>
    <w:p w14:paraId="00000091" w14:textId="3B9BE211" w:rsidR="004B34EA" w:rsidRPr="006626B2" w:rsidRDefault="008B4E5E" w:rsidP="00E87E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Otwarcie ofert nastąpi </w:t>
      </w:r>
      <w:r w:rsidRPr="006626B2">
        <w:rPr>
          <w:b/>
          <w:sz w:val="22"/>
          <w:szCs w:val="22"/>
        </w:rPr>
        <w:t xml:space="preserve">w dniu </w:t>
      </w:r>
      <w:r w:rsidR="00E453D1">
        <w:rPr>
          <w:b/>
          <w:sz w:val="22"/>
          <w:szCs w:val="22"/>
        </w:rPr>
        <w:t>7</w:t>
      </w:r>
      <w:r w:rsidR="00E87E7A" w:rsidRPr="00E87E7A">
        <w:rPr>
          <w:b/>
          <w:sz w:val="22"/>
          <w:szCs w:val="22"/>
        </w:rPr>
        <w:t xml:space="preserve"> października</w:t>
      </w:r>
      <w:r w:rsidR="00E87E7A">
        <w:rPr>
          <w:b/>
          <w:sz w:val="22"/>
          <w:szCs w:val="22"/>
        </w:rPr>
        <w:t xml:space="preserve"> </w:t>
      </w:r>
      <w:r w:rsidR="00EC7378" w:rsidRPr="006626B2">
        <w:rPr>
          <w:b/>
          <w:sz w:val="22"/>
          <w:szCs w:val="22"/>
        </w:rPr>
        <w:t>202</w:t>
      </w:r>
      <w:r w:rsidR="00AE1EF1" w:rsidRPr="006626B2">
        <w:rPr>
          <w:b/>
          <w:sz w:val="22"/>
          <w:szCs w:val="22"/>
        </w:rPr>
        <w:t>4</w:t>
      </w:r>
      <w:r w:rsidR="00DE3B96" w:rsidRPr="006626B2">
        <w:rPr>
          <w:b/>
          <w:sz w:val="22"/>
          <w:szCs w:val="22"/>
        </w:rPr>
        <w:t xml:space="preserve"> </w:t>
      </w:r>
      <w:r w:rsidR="00FF51FA" w:rsidRPr="006626B2">
        <w:rPr>
          <w:b/>
          <w:sz w:val="22"/>
          <w:szCs w:val="22"/>
        </w:rPr>
        <w:t>r.</w:t>
      </w:r>
      <w:r w:rsidRPr="006626B2">
        <w:rPr>
          <w:b/>
          <w:sz w:val="22"/>
          <w:szCs w:val="22"/>
        </w:rPr>
        <w:t xml:space="preserve"> o godzinie </w:t>
      </w:r>
      <w:r w:rsidR="00E87E7A">
        <w:rPr>
          <w:b/>
          <w:sz w:val="22"/>
          <w:szCs w:val="22"/>
        </w:rPr>
        <w:t>13.15</w:t>
      </w:r>
    </w:p>
    <w:p w14:paraId="00000092" w14:textId="55E05CE4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Otwarcie ofert następuje</w:t>
      </w:r>
      <w:r w:rsidR="00023DFE" w:rsidRPr="006626B2">
        <w:rPr>
          <w:sz w:val="22"/>
          <w:szCs w:val="22"/>
        </w:rPr>
        <w:t xml:space="preserve"> przez Platformę e-Z</w:t>
      </w:r>
      <w:r w:rsidR="00AB0ED4" w:rsidRPr="006626B2">
        <w:rPr>
          <w:sz w:val="22"/>
          <w:szCs w:val="22"/>
        </w:rPr>
        <w:t>amówienia.</w:t>
      </w:r>
    </w:p>
    <w:p w14:paraId="00000093" w14:textId="77777777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Ponieważ otwarcie ofert będzie następować przy użyciu systemu teleinformatycznego to Zamawiający informuje, że w przypadku awarii tego systemu powodującej brak możliwości otwarcia ofert w terminie określonym powyżej, otwarcie ofert nastąpi niezwłocznie po usunięciu awarii. </w:t>
      </w:r>
    </w:p>
    <w:p w14:paraId="00000094" w14:textId="77777777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Zamawiający poinformuje o zmianie terminu otwarcia ofert na stronie internetowej prowadzonego postępowania.</w:t>
      </w:r>
    </w:p>
    <w:p w14:paraId="00000095" w14:textId="77777777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0000096" w14:textId="77777777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 xml:space="preserve">Niezwłocznie po otwarciu ofert Zamawiający udostępni na stronie internetowej prowadzonego postępowania informacje o: </w:t>
      </w:r>
    </w:p>
    <w:p w14:paraId="00000097" w14:textId="77777777" w:rsidR="004B34EA" w:rsidRPr="006626B2" w:rsidRDefault="008B4E5E" w:rsidP="00E50D4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otwarte,</w:t>
      </w:r>
    </w:p>
    <w:p w14:paraId="00000098" w14:textId="77777777" w:rsidR="004B34EA" w:rsidRPr="006626B2" w:rsidRDefault="008B4E5E" w:rsidP="00E50D4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color w:val="000000"/>
          <w:sz w:val="22"/>
          <w:szCs w:val="22"/>
        </w:rPr>
        <w:t>cenach lub kosztach zawartych w ofertach.</w:t>
      </w:r>
    </w:p>
    <w:p w14:paraId="00000099" w14:textId="51F15F6E" w:rsidR="004B34EA" w:rsidRPr="006626B2" w:rsidRDefault="008B4E5E" w:rsidP="00E50D4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Zamawiający nie przewiduje </w:t>
      </w:r>
      <w:r w:rsidR="00E67F19" w:rsidRPr="006626B2">
        <w:rPr>
          <w:sz w:val="22"/>
          <w:szCs w:val="22"/>
        </w:rPr>
        <w:t>prowadzenia transmisji z otwarcia ofert.</w:t>
      </w:r>
    </w:p>
    <w:p w14:paraId="0000009A" w14:textId="77777777" w:rsidR="004B34EA" w:rsidRPr="006626B2" w:rsidRDefault="008B4E5E" w:rsidP="00B62291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Sposób obliczenia ceny</w:t>
      </w:r>
    </w:p>
    <w:p w14:paraId="17BB9B39" w14:textId="0A866FAC" w:rsidR="00EA4A6B" w:rsidRPr="006626B2" w:rsidRDefault="00EA4A6B" w:rsidP="0042610B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Cenę brutto wykonania </w:t>
      </w:r>
      <w:r w:rsidR="007A10F4" w:rsidRPr="006626B2">
        <w:rPr>
          <w:sz w:val="22"/>
          <w:szCs w:val="22"/>
        </w:rPr>
        <w:t xml:space="preserve">przedmiotu </w:t>
      </w:r>
      <w:r w:rsidRPr="006626B2">
        <w:rPr>
          <w:sz w:val="22"/>
          <w:szCs w:val="22"/>
        </w:rPr>
        <w:t>zamówienia należy obliczyć i podać w formularzu oferty – załączniku nr 2 do swz.</w:t>
      </w:r>
    </w:p>
    <w:p w14:paraId="0AC34983" w14:textId="03645D43" w:rsidR="00EA4A6B" w:rsidRPr="00F43F1D" w:rsidRDefault="00F43F1D" w:rsidP="00F43F1D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Podana w formularz</w:t>
      </w:r>
      <w:r w:rsidR="00544075">
        <w:rPr>
          <w:sz w:val="22"/>
          <w:szCs w:val="22"/>
        </w:rPr>
        <w:t>u</w:t>
      </w:r>
      <w:r>
        <w:rPr>
          <w:sz w:val="22"/>
          <w:szCs w:val="22"/>
        </w:rPr>
        <w:t xml:space="preserve"> oferty </w:t>
      </w:r>
      <w:r>
        <w:rPr>
          <w:b/>
          <w:i/>
          <w:sz w:val="22"/>
          <w:szCs w:val="22"/>
        </w:rPr>
        <w:t>Cena</w:t>
      </w:r>
      <w:r w:rsidR="00C069F0" w:rsidRPr="00F43F1D">
        <w:rPr>
          <w:b/>
          <w:i/>
          <w:sz w:val="22"/>
          <w:szCs w:val="22"/>
        </w:rPr>
        <w:t xml:space="preserve"> brutto wykonania przedmiotu zamówienia </w:t>
      </w:r>
      <w:r>
        <w:rPr>
          <w:sz w:val="22"/>
          <w:szCs w:val="22"/>
        </w:rPr>
        <w:t>stanowi całkowit</w:t>
      </w:r>
      <w:r w:rsidR="00544075">
        <w:rPr>
          <w:sz w:val="22"/>
          <w:szCs w:val="22"/>
        </w:rPr>
        <w:t>ą</w:t>
      </w:r>
      <w:r>
        <w:rPr>
          <w:sz w:val="22"/>
          <w:szCs w:val="22"/>
        </w:rPr>
        <w:t xml:space="preserve"> wartość umowy</w:t>
      </w:r>
      <w:r w:rsidR="00C069F0" w:rsidRPr="00F43F1D">
        <w:rPr>
          <w:sz w:val="22"/>
          <w:szCs w:val="22"/>
        </w:rPr>
        <w:t xml:space="preserve">. </w:t>
      </w:r>
      <w:r w:rsidR="00EA4A6B" w:rsidRPr="00F43F1D">
        <w:rPr>
          <w:sz w:val="22"/>
          <w:szCs w:val="22"/>
        </w:rPr>
        <w:t>Cena ta zostanie wykorzystana dla porównania ofert w celu wyboru oferty najkorzystniejszej.</w:t>
      </w:r>
    </w:p>
    <w:p w14:paraId="68155493" w14:textId="7A74B61E" w:rsidR="00DE6CDC" w:rsidRPr="006626B2" w:rsidRDefault="00975E6B" w:rsidP="0042610B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Wykonawcy zobowiązani są do bardzo starannego zapoznania się z przedmiotem zamówienia, warunkami wykonania i wszystkimi czynnikami mogącymi mieć wpływ na cenę zamówienia.</w:t>
      </w:r>
    </w:p>
    <w:p w14:paraId="1C5CCFC0" w14:textId="07484396" w:rsidR="00975E6B" w:rsidRPr="006626B2" w:rsidRDefault="00D51C11" w:rsidP="0042610B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Cena podana w ofercie musi być ceną</w:t>
      </w:r>
      <w:r w:rsidR="00774E41" w:rsidRPr="006626B2">
        <w:rPr>
          <w:sz w:val="22"/>
          <w:szCs w:val="22"/>
        </w:rPr>
        <w:t xml:space="preserve"> brutto (razem z podatkiem VAT).</w:t>
      </w:r>
      <w:r w:rsidR="00AB6BBF" w:rsidRPr="006626B2">
        <w:rPr>
          <w:sz w:val="22"/>
          <w:szCs w:val="22"/>
        </w:rPr>
        <w:t xml:space="preserve"> W </w:t>
      </w:r>
      <w:r w:rsidR="00AB6BBF" w:rsidRPr="006626B2">
        <w:rPr>
          <w:rFonts w:eastAsia="Times New Roman"/>
          <w:sz w:val="22"/>
          <w:szCs w:val="22"/>
        </w:rPr>
        <w:t>przypadku podania przez Wykonawcę większej ilości miejsc po przecinku, Zamawiający zastrzega sobie prawo do zaokrąglenia w górę ostatniej uwzględnianej liczby, jeśli wartość pierwszej nieuwzględnianej będzie większa bądź równa 5</w:t>
      </w:r>
      <w:r w:rsidR="00975E6B" w:rsidRPr="006626B2">
        <w:rPr>
          <w:sz w:val="22"/>
          <w:szCs w:val="22"/>
        </w:rPr>
        <w:t>.</w:t>
      </w:r>
    </w:p>
    <w:p w14:paraId="15D39960" w14:textId="68F6D66C" w:rsidR="00A979DA" w:rsidRPr="006626B2" w:rsidRDefault="00D51C11" w:rsidP="0042610B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Cena winna</w:t>
      </w:r>
      <w:r w:rsidR="006E3A6B" w:rsidRPr="006626B2">
        <w:rPr>
          <w:sz w:val="22"/>
          <w:szCs w:val="22"/>
        </w:rPr>
        <w:t xml:space="preserve"> uwzględniać wszystkie koszty związane z wykonaniem zamówienia</w:t>
      </w:r>
      <w:r w:rsidR="00BA2BF2">
        <w:rPr>
          <w:sz w:val="22"/>
          <w:szCs w:val="22"/>
        </w:rPr>
        <w:t>,</w:t>
      </w:r>
      <w:r w:rsidR="006E3A6B" w:rsidRPr="006626B2">
        <w:rPr>
          <w:sz w:val="22"/>
          <w:szCs w:val="22"/>
        </w:rPr>
        <w:t xml:space="preserve"> o których mowa w dokumentach zamówienia, w tym cła, podatki</w:t>
      </w:r>
      <w:r w:rsidR="004169EF" w:rsidRPr="006626B2">
        <w:rPr>
          <w:sz w:val="22"/>
          <w:szCs w:val="22"/>
        </w:rPr>
        <w:t xml:space="preserve"> </w:t>
      </w:r>
      <w:r w:rsidR="00774E41" w:rsidRPr="006626B2">
        <w:rPr>
          <w:sz w:val="22"/>
          <w:szCs w:val="22"/>
        </w:rPr>
        <w:t>i inne opłaty.</w:t>
      </w:r>
    </w:p>
    <w:p w14:paraId="54E9BD47" w14:textId="7BB6F465" w:rsidR="00774E41" w:rsidRDefault="00A65D8D" w:rsidP="0042610B">
      <w:pPr>
        <w:pStyle w:val="Akapitzlist"/>
        <w:numPr>
          <w:ilvl w:val="0"/>
          <w:numId w:val="37"/>
        </w:numPr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C</w:t>
      </w:r>
      <w:r w:rsidR="00774E41" w:rsidRPr="006626B2">
        <w:rPr>
          <w:sz w:val="22"/>
          <w:szCs w:val="22"/>
        </w:rPr>
        <w:t>en</w:t>
      </w:r>
      <w:r>
        <w:rPr>
          <w:sz w:val="22"/>
          <w:szCs w:val="22"/>
        </w:rPr>
        <w:t>a wykonania zamówienia</w:t>
      </w:r>
      <w:r w:rsidR="00774E41" w:rsidRPr="006626B2">
        <w:rPr>
          <w:sz w:val="22"/>
          <w:szCs w:val="22"/>
        </w:rPr>
        <w:t xml:space="preserve"> winn</w:t>
      </w:r>
      <w:r>
        <w:rPr>
          <w:sz w:val="22"/>
          <w:szCs w:val="22"/>
        </w:rPr>
        <w:t>a</w:t>
      </w:r>
      <w:r w:rsidR="00774E41" w:rsidRPr="006626B2">
        <w:rPr>
          <w:sz w:val="22"/>
          <w:szCs w:val="22"/>
        </w:rPr>
        <w:t xml:space="preserve"> być </w:t>
      </w:r>
      <w:r>
        <w:rPr>
          <w:sz w:val="22"/>
          <w:szCs w:val="22"/>
        </w:rPr>
        <w:t>podana</w:t>
      </w:r>
      <w:r w:rsidR="00CD6B79" w:rsidRPr="006626B2">
        <w:rPr>
          <w:sz w:val="22"/>
          <w:szCs w:val="22"/>
        </w:rPr>
        <w:t xml:space="preserve"> </w:t>
      </w:r>
      <w:r w:rsidR="00774E41" w:rsidRPr="006626B2">
        <w:rPr>
          <w:sz w:val="22"/>
          <w:szCs w:val="22"/>
        </w:rPr>
        <w:t>w złotych polskich, do dwóch miejsc po przecinku.</w:t>
      </w:r>
    </w:p>
    <w:p w14:paraId="443EA9C8" w14:textId="4C2FC554" w:rsidR="00F43F1D" w:rsidRPr="00F43F1D" w:rsidRDefault="00F43F1D" w:rsidP="00F43F1D">
      <w:pPr>
        <w:spacing w:line="360" w:lineRule="auto"/>
        <w:jc w:val="left"/>
        <w:rPr>
          <w:sz w:val="22"/>
          <w:szCs w:val="22"/>
        </w:rPr>
      </w:pPr>
    </w:p>
    <w:p w14:paraId="0000009E" w14:textId="77777777" w:rsidR="004B34EA" w:rsidRPr="006626B2" w:rsidRDefault="008B4E5E" w:rsidP="00B62291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Opis kryteriów oceny ofert wraz z podaniem wag tych kryteriów i sposobu oceny ofert</w:t>
      </w:r>
    </w:p>
    <w:p w14:paraId="2DFA0750" w14:textId="306A97D4" w:rsidR="008E33A2" w:rsidRPr="006626B2" w:rsidRDefault="008B4E5E" w:rsidP="0078749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57" w:hanging="357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Oferty będą oceniane według poniższych kryteriów:</w:t>
      </w:r>
    </w:p>
    <w:tbl>
      <w:tblPr>
        <w:tblW w:w="9921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848"/>
        <w:gridCol w:w="7087"/>
        <w:gridCol w:w="1986"/>
      </w:tblGrid>
      <w:tr w:rsidR="00C467D3" w:rsidRPr="006626B2" w14:paraId="17E18B64" w14:textId="77777777" w:rsidTr="0089642A">
        <w:trPr>
          <w:trHeight w:hRule="exact" w:val="422"/>
          <w:tblHeader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258B5092" w14:textId="78764B55" w:rsidR="00210739" w:rsidRPr="006626B2" w:rsidRDefault="00210739" w:rsidP="00C6029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Lp.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BF75383" w14:textId="3A1DD543" w:rsidR="00210739" w:rsidRPr="006626B2" w:rsidRDefault="00210739" w:rsidP="00C60295">
            <w:pPr>
              <w:ind w:left="397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626B2">
              <w:rPr>
                <w:rFonts w:eastAsia="Times New Roman"/>
                <w:b/>
                <w:sz w:val="22"/>
                <w:szCs w:val="22"/>
              </w:rPr>
              <w:t>Kryterium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0A4BC56D" w14:textId="77777777" w:rsidR="00210739" w:rsidRPr="006626B2" w:rsidRDefault="00210739" w:rsidP="009E482E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626B2">
              <w:rPr>
                <w:rFonts w:eastAsia="Times New Roman"/>
                <w:b/>
                <w:sz w:val="22"/>
                <w:szCs w:val="22"/>
              </w:rPr>
              <w:t>Waga (pkt)</w:t>
            </w:r>
          </w:p>
        </w:tc>
      </w:tr>
      <w:tr w:rsidR="00C467D3" w:rsidRPr="006626B2" w14:paraId="692FAE3A" w14:textId="77777777" w:rsidTr="0089642A">
        <w:trPr>
          <w:trHeight w:val="56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1F61B360" w14:textId="6D34F496" w:rsidR="00C37D04" w:rsidRPr="006626B2" w:rsidRDefault="00C37D04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1.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2AD35EC" w14:textId="7EAEBDCC" w:rsidR="00C37D04" w:rsidRPr="006626B2" w:rsidRDefault="00C37D04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Cena brutto wykonania przedmiotu zamówienia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09FA7A3A" w14:textId="6CF28234" w:rsidR="00C37D04" w:rsidRPr="006626B2" w:rsidRDefault="00C37D04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626B2">
              <w:rPr>
                <w:rFonts w:eastAsia="Calibri"/>
                <w:sz w:val="22"/>
                <w:szCs w:val="22"/>
              </w:rPr>
              <w:t>60</w:t>
            </w:r>
          </w:p>
        </w:tc>
      </w:tr>
      <w:tr w:rsidR="00C467D3" w:rsidRPr="006626B2" w14:paraId="420665D4" w14:textId="77777777" w:rsidTr="0089642A">
        <w:trPr>
          <w:trHeight w:val="682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4C200B36" w14:textId="2398104F" w:rsidR="00C37D04" w:rsidRPr="006626B2" w:rsidRDefault="00C37D04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6626B2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53BD8E2" w14:textId="57A509C9" w:rsidR="00C37D04" w:rsidRPr="006626B2" w:rsidRDefault="004778EC" w:rsidP="00BF2535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6626B2">
              <w:rPr>
                <w:sz w:val="22"/>
                <w:szCs w:val="22"/>
              </w:rPr>
              <w:t xml:space="preserve">Zapewnienie </w:t>
            </w:r>
            <w:r w:rsidR="00BF2535">
              <w:rPr>
                <w:sz w:val="22"/>
                <w:szCs w:val="22"/>
              </w:rPr>
              <w:t xml:space="preserve">dodatkowo </w:t>
            </w:r>
            <w:r w:rsidR="003D1A30">
              <w:rPr>
                <w:sz w:val="22"/>
                <w:szCs w:val="22"/>
              </w:rPr>
              <w:t xml:space="preserve">realizacji </w:t>
            </w:r>
            <w:r w:rsidR="00BF2535">
              <w:rPr>
                <w:sz w:val="22"/>
                <w:szCs w:val="22"/>
              </w:rPr>
              <w:t xml:space="preserve">programu edukacyjno –poznawczego dla </w:t>
            </w:r>
            <w:r w:rsidR="000B1EBD">
              <w:rPr>
                <w:sz w:val="22"/>
                <w:szCs w:val="22"/>
              </w:rPr>
              <w:t xml:space="preserve">uczestników </w:t>
            </w:r>
            <w:r w:rsidR="00BF2535">
              <w:rPr>
                <w:sz w:val="22"/>
                <w:szCs w:val="22"/>
              </w:rPr>
              <w:t>delegacji z Małopolski w Lyon.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43FC52EF" w14:textId="3A62ED98" w:rsidR="00C37D04" w:rsidRPr="006626B2" w:rsidRDefault="00BF2535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C37D04" w:rsidRPr="006626B2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BF2535" w:rsidRPr="006626B2" w14:paraId="2FE3C3A2" w14:textId="77777777" w:rsidTr="0089642A">
        <w:trPr>
          <w:trHeight w:val="682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1A838CF7" w14:textId="1453AB7C" w:rsidR="00BF2535" w:rsidRPr="006626B2" w:rsidRDefault="00BF2535" w:rsidP="00C37D0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3C39947" w14:textId="5D973044" w:rsidR="00BF2535" w:rsidRPr="006626B2" w:rsidRDefault="003510D5" w:rsidP="00092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Zagwarantowanie</w:t>
            </w:r>
            <w:r w:rsidR="00FB4A8C">
              <w:rPr>
                <w:sz w:val="22"/>
                <w:szCs w:val="22"/>
              </w:rPr>
              <w:t xml:space="preserve"> </w:t>
            </w:r>
            <w:r w:rsidR="00092909" w:rsidRPr="00092909">
              <w:rPr>
                <w:sz w:val="22"/>
                <w:szCs w:val="22"/>
              </w:rPr>
              <w:t>możliwoś</w:t>
            </w:r>
            <w:r w:rsidR="00E01F85">
              <w:rPr>
                <w:sz w:val="22"/>
                <w:szCs w:val="22"/>
              </w:rPr>
              <w:t>ci</w:t>
            </w:r>
            <w:r w:rsidR="00092909" w:rsidRPr="00092909">
              <w:rPr>
                <w:sz w:val="22"/>
                <w:szCs w:val="22"/>
              </w:rPr>
              <w:t xml:space="preserve"> zmiany uczestników delegacji/ zmiany danych  dla maksymalnie 3 osób na bilecie lotniczym  lub zakup nowych biletów na 1 dzień przed podróżą 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41DBFF73" w14:textId="0800349C" w:rsidR="00BF2535" w:rsidRDefault="00BF2535" w:rsidP="00C37D0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</w:tr>
    </w:tbl>
    <w:p w14:paraId="0367C201" w14:textId="783133D7" w:rsidR="008E33A2" w:rsidRPr="006626B2" w:rsidRDefault="008E33A2" w:rsidP="0078749D">
      <w:pPr>
        <w:pStyle w:val="Akapitzlist"/>
        <w:numPr>
          <w:ilvl w:val="0"/>
          <w:numId w:val="16"/>
        </w:numPr>
        <w:spacing w:before="600" w:line="360" w:lineRule="auto"/>
        <w:ind w:left="357" w:hanging="357"/>
        <w:jc w:val="left"/>
        <w:rPr>
          <w:rFonts w:eastAsia="Times New Roman"/>
          <w:sz w:val="22"/>
          <w:szCs w:val="22"/>
        </w:rPr>
      </w:pPr>
      <w:r w:rsidRPr="006626B2">
        <w:rPr>
          <w:rFonts w:eastAsia="Times New Roman"/>
          <w:sz w:val="22"/>
          <w:szCs w:val="22"/>
        </w:rPr>
        <w:t>Sposób oceny ofert:</w:t>
      </w:r>
    </w:p>
    <w:p w14:paraId="4C7AE643" w14:textId="64ECE64F" w:rsidR="00DB0F01" w:rsidRPr="006626B2" w:rsidRDefault="00DB0F01" w:rsidP="0042610B">
      <w:pPr>
        <w:pStyle w:val="Akapitzlist"/>
        <w:numPr>
          <w:ilvl w:val="0"/>
          <w:numId w:val="34"/>
        </w:numPr>
        <w:spacing w:line="360" w:lineRule="auto"/>
        <w:jc w:val="left"/>
        <w:rPr>
          <w:rFonts w:eastAsia="Times New Roman"/>
          <w:sz w:val="22"/>
          <w:szCs w:val="22"/>
        </w:rPr>
      </w:pPr>
      <w:r w:rsidRPr="006626B2">
        <w:rPr>
          <w:rFonts w:eastAsia="Times New Roman"/>
          <w:sz w:val="22"/>
          <w:szCs w:val="22"/>
        </w:rPr>
        <w:lastRenderedPageBreak/>
        <w:t xml:space="preserve">Ocena ofert w kryterium </w:t>
      </w:r>
      <w:r w:rsidRPr="006626B2">
        <w:rPr>
          <w:b/>
          <w:sz w:val="22"/>
          <w:szCs w:val="22"/>
        </w:rPr>
        <w:t>„</w:t>
      </w:r>
      <w:r w:rsidR="00C37D04" w:rsidRPr="006626B2">
        <w:rPr>
          <w:sz w:val="22"/>
          <w:szCs w:val="22"/>
        </w:rPr>
        <w:t>Cena brutto wykonania przedmiotu zamówienia</w:t>
      </w:r>
      <w:r w:rsidRPr="006626B2">
        <w:rPr>
          <w:b/>
          <w:sz w:val="22"/>
          <w:szCs w:val="22"/>
        </w:rPr>
        <w:t>”</w:t>
      </w:r>
      <w:r w:rsidRPr="006626B2">
        <w:rPr>
          <w:sz w:val="22"/>
          <w:szCs w:val="22"/>
        </w:rPr>
        <w:t xml:space="preserve"> </w:t>
      </w:r>
      <w:r w:rsidRPr="006626B2">
        <w:rPr>
          <w:rFonts w:eastAsia="Times New Roman"/>
          <w:sz w:val="22"/>
          <w:szCs w:val="22"/>
        </w:rPr>
        <w:t>zostanie dokonana według wzoru</w:t>
      </w:r>
      <w:r w:rsidRPr="006626B2">
        <w:rPr>
          <w:sz w:val="22"/>
          <w:szCs w:val="22"/>
        </w:rPr>
        <w:t>:</w:t>
      </w:r>
    </w:p>
    <w:p w14:paraId="21E07148" w14:textId="77777777" w:rsidR="00DB0F01" w:rsidRPr="006626B2" w:rsidRDefault="00DB0F01" w:rsidP="00DB0F01">
      <w:pPr>
        <w:pStyle w:val="Akapitzlist"/>
        <w:tabs>
          <w:tab w:val="left" w:pos="284"/>
          <w:tab w:val="left" w:pos="851"/>
        </w:tabs>
        <w:ind w:left="1506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  <w:tblCaption w:val="Tabela"/>
        <w:tblDescription w:val="Wzór do obliczenia Ceny brutto opłaty transakcyjnej"/>
      </w:tblPr>
      <w:tblGrid>
        <w:gridCol w:w="1384"/>
        <w:gridCol w:w="429"/>
        <w:gridCol w:w="3893"/>
        <w:gridCol w:w="992"/>
      </w:tblGrid>
      <w:tr w:rsidR="00C467D3" w:rsidRPr="006626B2" w14:paraId="72784EC9" w14:textId="77777777" w:rsidTr="00975E06">
        <w:trPr>
          <w:jc w:val="center"/>
        </w:trPr>
        <w:tc>
          <w:tcPr>
            <w:tcW w:w="1384" w:type="dxa"/>
            <w:vMerge w:val="restart"/>
            <w:vAlign w:val="center"/>
          </w:tcPr>
          <w:p w14:paraId="3A66A1EF" w14:textId="68EDE693" w:rsidR="00DB0F01" w:rsidRPr="006626B2" w:rsidRDefault="00C37D04" w:rsidP="00DB0F01">
            <w:pPr>
              <w:pStyle w:val="Akapitzlist"/>
              <w:tabs>
                <w:tab w:val="left" w:pos="284"/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Cena brutto wykonania przedmiotu zamówienia</w:t>
            </w:r>
          </w:p>
        </w:tc>
        <w:tc>
          <w:tcPr>
            <w:tcW w:w="429" w:type="dxa"/>
            <w:vMerge w:val="restart"/>
            <w:shd w:val="clear" w:color="auto" w:fill="auto"/>
            <w:vAlign w:val="center"/>
          </w:tcPr>
          <w:p w14:paraId="0E5F324E" w14:textId="77777777" w:rsidR="00DB0F01" w:rsidRPr="006626B2" w:rsidRDefault="00DB0F01" w:rsidP="00DB0F01">
            <w:pPr>
              <w:pStyle w:val="Akapitzlist"/>
              <w:tabs>
                <w:tab w:val="left" w:pos="284"/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=</w:t>
            </w:r>
          </w:p>
        </w:tc>
        <w:tc>
          <w:tcPr>
            <w:tcW w:w="38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9A410" w14:textId="07A8036E" w:rsidR="00DB0F01" w:rsidRPr="006626B2" w:rsidRDefault="00DB0F01" w:rsidP="00DB0F01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 xml:space="preserve">Najniższa </w:t>
            </w:r>
            <w:r w:rsidR="00C37D04" w:rsidRPr="006626B2">
              <w:rPr>
                <w:sz w:val="22"/>
                <w:szCs w:val="22"/>
              </w:rPr>
              <w:t xml:space="preserve">cena brutto wykonania przedmiotu zamówienia </w:t>
            </w:r>
            <w:r w:rsidRPr="006626B2">
              <w:rPr>
                <w:sz w:val="22"/>
                <w:szCs w:val="22"/>
              </w:rPr>
              <w:t>spośród ofert nie podlegających odrzuceniu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3B7EFD2" w14:textId="53D44E8A" w:rsidR="00DB0F01" w:rsidRPr="006626B2" w:rsidRDefault="00DB0F01" w:rsidP="00C37D04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 xml:space="preserve">x </w:t>
            </w:r>
            <w:r w:rsidR="00C37D04" w:rsidRPr="006626B2">
              <w:rPr>
                <w:sz w:val="22"/>
                <w:szCs w:val="22"/>
              </w:rPr>
              <w:t>6</w:t>
            </w:r>
            <w:r w:rsidRPr="006626B2">
              <w:rPr>
                <w:sz w:val="22"/>
                <w:szCs w:val="22"/>
              </w:rPr>
              <w:t>0 pkt</w:t>
            </w:r>
          </w:p>
        </w:tc>
      </w:tr>
      <w:tr w:rsidR="00C467D3" w:rsidRPr="006626B2" w14:paraId="774F081B" w14:textId="77777777" w:rsidTr="00975E06">
        <w:trPr>
          <w:jc w:val="center"/>
        </w:trPr>
        <w:tc>
          <w:tcPr>
            <w:tcW w:w="1384" w:type="dxa"/>
            <w:vMerge/>
          </w:tcPr>
          <w:p w14:paraId="0C736CD5" w14:textId="77777777" w:rsidR="00DB0F01" w:rsidRPr="006626B2" w:rsidRDefault="00DB0F01" w:rsidP="00DB0F01">
            <w:pPr>
              <w:pStyle w:val="Akapitzlist"/>
              <w:tabs>
                <w:tab w:val="left" w:pos="284"/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4322EBF0" w14:textId="77777777" w:rsidR="00DB0F01" w:rsidRPr="006626B2" w:rsidRDefault="00DB0F01" w:rsidP="00DB0F01">
            <w:pPr>
              <w:pStyle w:val="Akapitzlist"/>
              <w:tabs>
                <w:tab w:val="left" w:pos="284"/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237BF" w14:textId="743E256D" w:rsidR="00DB0F01" w:rsidRPr="006626B2" w:rsidRDefault="00C37D04" w:rsidP="00DB0F01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6626B2">
              <w:rPr>
                <w:sz w:val="22"/>
                <w:szCs w:val="22"/>
              </w:rPr>
              <w:t>Cena brutto wykonania przedmiotu zamówienia</w:t>
            </w:r>
            <w:r w:rsidR="00DB0F01" w:rsidRPr="006626B2">
              <w:rPr>
                <w:sz w:val="22"/>
                <w:szCs w:val="22"/>
              </w:rPr>
              <w:t xml:space="preserve"> oferty ocenianej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E160E6" w14:textId="77777777" w:rsidR="00DB0F01" w:rsidRPr="006626B2" w:rsidRDefault="00DB0F01" w:rsidP="00975E06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sz w:val="22"/>
                <w:szCs w:val="22"/>
              </w:rPr>
            </w:pPr>
          </w:p>
        </w:tc>
      </w:tr>
    </w:tbl>
    <w:p w14:paraId="2DF6E8A0" w14:textId="77777777" w:rsidR="00DB0F01" w:rsidRPr="006626B2" w:rsidRDefault="00DB0F01" w:rsidP="00DB0F01">
      <w:pPr>
        <w:autoSpaceDE w:val="0"/>
        <w:autoSpaceDN w:val="0"/>
        <w:adjustRightInd w:val="0"/>
        <w:ind w:left="1134"/>
        <w:rPr>
          <w:i/>
          <w:sz w:val="22"/>
          <w:szCs w:val="22"/>
        </w:rPr>
      </w:pPr>
    </w:p>
    <w:p w14:paraId="54F500D5" w14:textId="26519802" w:rsidR="002A623F" w:rsidRPr="006626B2" w:rsidRDefault="002A623F" w:rsidP="00DB0F01">
      <w:pPr>
        <w:autoSpaceDE w:val="0"/>
        <w:autoSpaceDN w:val="0"/>
        <w:adjustRightInd w:val="0"/>
        <w:ind w:left="1134"/>
        <w:rPr>
          <w:i/>
          <w:sz w:val="22"/>
          <w:szCs w:val="22"/>
        </w:rPr>
      </w:pPr>
    </w:p>
    <w:p w14:paraId="083806CD" w14:textId="5796B552" w:rsidR="005728F3" w:rsidRPr="006626B2" w:rsidRDefault="005728F3" w:rsidP="0042610B">
      <w:pPr>
        <w:pStyle w:val="Akapitzlist"/>
        <w:numPr>
          <w:ilvl w:val="0"/>
          <w:numId w:val="34"/>
        </w:numPr>
        <w:spacing w:line="360" w:lineRule="auto"/>
        <w:jc w:val="left"/>
        <w:rPr>
          <w:rFonts w:eastAsia="Calibri"/>
          <w:b/>
          <w:sz w:val="22"/>
          <w:szCs w:val="22"/>
        </w:rPr>
      </w:pPr>
      <w:r w:rsidRPr="006626B2">
        <w:rPr>
          <w:sz w:val="22"/>
          <w:szCs w:val="22"/>
          <w:lang w:val="x-none"/>
        </w:rPr>
        <w:t>Ocena ofert w kryterium „</w:t>
      </w:r>
      <w:r w:rsidR="00BF2535">
        <w:rPr>
          <w:b/>
          <w:sz w:val="22"/>
          <w:szCs w:val="22"/>
        </w:rPr>
        <w:t>Zapewnienie</w:t>
      </w:r>
      <w:r w:rsidR="003D1A30">
        <w:rPr>
          <w:b/>
          <w:sz w:val="22"/>
          <w:szCs w:val="22"/>
        </w:rPr>
        <w:t xml:space="preserve"> </w:t>
      </w:r>
      <w:r w:rsidR="00BF2535">
        <w:rPr>
          <w:b/>
          <w:sz w:val="22"/>
          <w:szCs w:val="22"/>
        </w:rPr>
        <w:t xml:space="preserve">dodatkowo </w:t>
      </w:r>
      <w:r w:rsidR="003D1A30">
        <w:rPr>
          <w:b/>
          <w:sz w:val="22"/>
          <w:szCs w:val="22"/>
        </w:rPr>
        <w:t>realizacji</w:t>
      </w:r>
      <w:r w:rsidR="003D1A30" w:rsidRPr="00BF2535">
        <w:rPr>
          <w:b/>
          <w:sz w:val="22"/>
          <w:szCs w:val="22"/>
        </w:rPr>
        <w:t xml:space="preserve"> </w:t>
      </w:r>
      <w:r w:rsidR="00BF2535" w:rsidRPr="00BF2535">
        <w:rPr>
          <w:b/>
          <w:sz w:val="22"/>
          <w:szCs w:val="22"/>
        </w:rPr>
        <w:t>programu edukacyjno –poznawczego dla</w:t>
      </w:r>
      <w:r w:rsidR="00AF4081">
        <w:rPr>
          <w:b/>
          <w:sz w:val="22"/>
          <w:szCs w:val="22"/>
        </w:rPr>
        <w:t xml:space="preserve"> uczestników</w:t>
      </w:r>
      <w:r w:rsidR="00BF2535" w:rsidRPr="00BF2535">
        <w:rPr>
          <w:b/>
          <w:sz w:val="22"/>
          <w:szCs w:val="22"/>
        </w:rPr>
        <w:t xml:space="preserve"> delegacji z Małopolski w Lyon</w:t>
      </w:r>
      <w:r w:rsidRPr="006626B2">
        <w:rPr>
          <w:b/>
          <w:sz w:val="22"/>
          <w:szCs w:val="22"/>
        </w:rPr>
        <w:t xml:space="preserve"> ”</w:t>
      </w:r>
      <w:r w:rsidRPr="006626B2">
        <w:rPr>
          <w:b/>
          <w:sz w:val="22"/>
          <w:szCs w:val="22"/>
          <w:lang w:val="x-none"/>
        </w:rPr>
        <w:t xml:space="preserve"> </w:t>
      </w:r>
      <w:r w:rsidRPr="006626B2">
        <w:rPr>
          <w:sz w:val="22"/>
          <w:szCs w:val="22"/>
        </w:rPr>
        <w:t>zostanie dokonana według następujących zasad:</w:t>
      </w:r>
    </w:p>
    <w:p w14:paraId="2B642C44" w14:textId="2AB73DD0" w:rsidR="005728F3" w:rsidRPr="006626B2" w:rsidRDefault="005728F3" w:rsidP="0042610B">
      <w:pPr>
        <w:pStyle w:val="Akapitzlist"/>
        <w:numPr>
          <w:ilvl w:val="0"/>
          <w:numId w:val="35"/>
        </w:numPr>
        <w:spacing w:line="360" w:lineRule="auto"/>
        <w:ind w:left="993" w:hanging="273"/>
        <w:rPr>
          <w:bCs/>
          <w:sz w:val="22"/>
          <w:szCs w:val="22"/>
        </w:rPr>
      </w:pPr>
      <w:r w:rsidRPr="006626B2">
        <w:rPr>
          <w:bCs/>
          <w:sz w:val="22"/>
          <w:szCs w:val="22"/>
        </w:rPr>
        <w:t>jeżeli w Formularzu oferty Wykonawca zazn</w:t>
      </w:r>
      <w:r w:rsidR="00D125D8" w:rsidRPr="006626B2">
        <w:rPr>
          <w:bCs/>
          <w:sz w:val="22"/>
          <w:szCs w:val="22"/>
        </w:rPr>
        <w:t>a</w:t>
      </w:r>
      <w:r w:rsidR="00BF2535">
        <w:rPr>
          <w:bCs/>
          <w:sz w:val="22"/>
          <w:szCs w:val="22"/>
        </w:rPr>
        <w:t>czy słowo TAK – oferta otrzyma 2</w:t>
      </w:r>
      <w:r w:rsidR="00D125D8" w:rsidRPr="006626B2">
        <w:rPr>
          <w:bCs/>
          <w:sz w:val="22"/>
          <w:szCs w:val="22"/>
        </w:rPr>
        <w:t>0</w:t>
      </w:r>
      <w:r w:rsidRPr="006626B2">
        <w:rPr>
          <w:bCs/>
          <w:sz w:val="22"/>
          <w:szCs w:val="22"/>
        </w:rPr>
        <w:t xml:space="preserve"> pkt;</w:t>
      </w:r>
    </w:p>
    <w:p w14:paraId="30A9CA66" w14:textId="48F13A5A" w:rsidR="005728F3" w:rsidRPr="00BF2535" w:rsidRDefault="005728F3" w:rsidP="0042610B">
      <w:pPr>
        <w:pStyle w:val="Akapitzlist"/>
        <w:numPr>
          <w:ilvl w:val="0"/>
          <w:numId w:val="35"/>
        </w:numPr>
        <w:spacing w:line="360" w:lineRule="auto"/>
        <w:ind w:left="993" w:hanging="273"/>
        <w:rPr>
          <w:rFonts w:eastAsia="Calibri"/>
          <w:b/>
          <w:sz w:val="22"/>
          <w:szCs w:val="22"/>
        </w:rPr>
      </w:pPr>
      <w:r w:rsidRPr="006626B2">
        <w:rPr>
          <w:bCs/>
          <w:sz w:val="22"/>
          <w:szCs w:val="22"/>
        </w:rPr>
        <w:t xml:space="preserve">jeżeli w Formularzu oferty Wykonawca zaznaczy słowo NIE lub zaznaczy słowa TAK/NIE lub </w:t>
      </w:r>
      <w:r w:rsidR="00443AC6" w:rsidRPr="006626B2">
        <w:rPr>
          <w:bCs/>
          <w:sz w:val="22"/>
          <w:szCs w:val="22"/>
        </w:rPr>
        <w:t xml:space="preserve">nie zaznaczy </w:t>
      </w:r>
      <w:r w:rsidRPr="006626B2">
        <w:rPr>
          <w:bCs/>
          <w:sz w:val="22"/>
          <w:szCs w:val="22"/>
        </w:rPr>
        <w:t>żadnego ze słów TAK/NIE – oferta otrzyma 0 punktów.</w:t>
      </w:r>
    </w:p>
    <w:p w14:paraId="695871AC" w14:textId="2E3F7DF9" w:rsidR="00BF2535" w:rsidRPr="003510D5" w:rsidRDefault="00BF2535" w:rsidP="00092909">
      <w:pPr>
        <w:pStyle w:val="Akapitzlist"/>
        <w:numPr>
          <w:ilvl w:val="0"/>
          <w:numId w:val="28"/>
        </w:numPr>
        <w:spacing w:line="36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Ocena ofert w kryterium „</w:t>
      </w:r>
      <w:r w:rsidR="00092909">
        <w:rPr>
          <w:rFonts w:eastAsia="Calibri"/>
          <w:b/>
          <w:sz w:val="22"/>
          <w:szCs w:val="22"/>
        </w:rPr>
        <w:t xml:space="preserve">Zagwarantowanie </w:t>
      </w:r>
      <w:r w:rsidR="00E01F85">
        <w:rPr>
          <w:b/>
          <w:sz w:val="22"/>
          <w:szCs w:val="22"/>
        </w:rPr>
        <w:t>możliwości</w:t>
      </w:r>
      <w:r w:rsidR="00092909" w:rsidRPr="00092909">
        <w:rPr>
          <w:b/>
          <w:sz w:val="22"/>
          <w:szCs w:val="22"/>
        </w:rPr>
        <w:t xml:space="preserve"> zmiany uczestników delegacji/ zmiany danych  dla maksymalnie 3 osób na bilecie lotniczym  lub zakup nowych biletów na 1 dzień przed podróżą</w:t>
      </w:r>
      <w:r w:rsidR="00092909">
        <w:rPr>
          <w:b/>
          <w:sz w:val="22"/>
          <w:szCs w:val="22"/>
        </w:rPr>
        <w:t>”</w:t>
      </w:r>
      <w:r w:rsidR="003510D5">
        <w:rPr>
          <w:b/>
          <w:sz w:val="22"/>
          <w:szCs w:val="22"/>
        </w:rPr>
        <w:t xml:space="preserve"> </w:t>
      </w:r>
      <w:r w:rsidR="003510D5" w:rsidRPr="003510D5">
        <w:rPr>
          <w:sz w:val="22"/>
          <w:szCs w:val="22"/>
        </w:rPr>
        <w:t>zostanie dokonane według następujących zasad</w:t>
      </w:r>
      <w:r w:rsidR="003510D5">
        <w:rPr>
          <w:b/>
          <w:sz w:val="22"/>
          <w:szCs w:val="22"/>
        </w:rPr>
        <w:t>:</w:t>
      </w:r>
    </w:p>
    <w:p w14:paraId="74292C18" w14:textId="070E4FD7" w:rsidR="003510D5" w:rsidRDefault="003510D5" w:rsidP="003510D5">
      <w:pPr>
        <w:pStyle w:val="Akapitzlist"/>
        <w:numPr>
          <w:ilvl w:val="0"/>
          <w:numId w:val="35"/>
        </w:numPr>
        <w:spacing w:line="360" w:lineRule="auto"/>
        <w:ind w:left="993" w:hanging="273"/>
        <w:rPr>
          <w:bCs/>
          <w:sz w:val="22"/>
          <w:szCs w:val="22"/>
        </w:rPr>
      </w:pPr>
      <w:r w:rsidRPr="006626B2">
        <w:rPr>
          <w:bCs/>
          <w:sz w:val="22"/>
          <w:szCs w:val="22"/>
        </w:rPr>
        <w:t>jeżeli w Formularzu oferty Wykonawca zazna</w:t>
      </w:r>
      <w:r>
        <w:rPr>
          <w:bCs/>
          <w:sz w:val="22"/>
          <w:szCs w:val="22"/>
        </w:rPr>
        <w:t>czy słowo TAK – oferta otrzyma 2</w:t>
      </w:r>
      <w:r w:rsidRPr="006626B2">
        <w:rPr>
          <w:bCs/>
          <w:sz w:val="22"/>
          <w:szCs w:val="22"/>
        </w:rPr>
        <w:t>0 pkt;</w:t>
      </w:r>
    </w:p>
    <w:p w14:paraId="4B19B296" w14:textId="1321119E" w:rsidR="003510D5" w:rsidRPr="006626B2" w:rsidRDefault="003510D5" w:rsidP="003510D5">
      <w:pPr>
        <w:pStyle w:val="Akapitzlist"/>
        <w:numPr>
          <w:ilvl w:val="0"/>
          <w:numId w:val="35"/>
        </w:numPr>
        <w:spacing w:line="360" w:lineRule="auto"/>
        <w:ind w:left="993" w:hanging="273"/>
        <w:rPr>
          <w:bCs/>
          <w:sz w:val="22"/>
          <w:szCs w:val="22"/>
        </w:rPr>
      </w:pPr>
      <w:r w:rsidRPr="006626B2">
        <w:rPr>
          <w:bCs/>
          <w:sz w:val="22"/>
          <w:szCs w:val="22"/>
        </w:rPr>
        <w:t>jeżeli w Formularzu oferty Wykonawca zaznaczy słowo NIE lub zaznaczy słowa TAK/NIE lub nie zaznaczy żadnego ze słów TAK/NIE – oferta otrzyma 0 punk</w:t>
      </w:r>
      <w:r w:rsidR="00F75B0D">
        <w:rPr>
          <w:bCs/>
          <w:sz w:val="22"/>
          <w:szCs w:val="22"/>
        </w:rPr>
        <w:t>tów</w:t>
      </w:r>
      <w:r>
        <w:rPr>
          <w:bCs/>
          <w:sz w:val="22"/>
          <w:szCs w:val="22"/>
        </w:rPr>
        <w:t>.</w:t>
      </w:r>
    </w:p>
    <w:p w14:paraId="000000E2" w14:textId="15532255" w:rsidR="004B34EA" w:rsidRPr="006626B2" w:rsidRDefault="008B4E5E" w:rsidP="0078749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Obliczenia punktacji, zgodnie z wyżej wskazanymi kryteriami, </w:t>
      </w:r>
      <w:r w:rsidR="008E2FE7" w:rsidRPr="006626B2">
        <w:rPr>
          <w:sz w:val="22"/>
          <w:szCs w:val="22"/>
        </w:rPr>
        <w:t>będą dokonywane z dokładnośc</w:t>
      </w:r>
      <w:r w:rsidR="00734779" w:rsidRPr="006626B2">
        <w:rPr>
          <w:sz w:val="22"/>
          <w:szCs w:val="22"/>
        </w:rPr>
        <w:t>ią do dwóch miejsc po przecinku</w:t>
      </w:r>
      <w:r w:rsidRPr="006626B2">
        <w:rPr>
          <w:sz w:val="22"/>
          <w:szCs w:val="22"/>
        </w:rPr>
        <w:t>.</w:t>
      </w:r>
    </w:p>
    <w:p w14:paraId="39513254" w14:textId="6454E054" w:rsidR="007B12B4" w:rsidRPr="006626B2" w:rsidRDefault="008B4E5E" w:rsidP="0078749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Jako najkorzystniejsza</w:t>
      </w:r>
      <w:r w:rsidR="005853F8" w:rsidRPr="006626B2">
        <w:rPr>
          <w:sz w:val="22"/>
          <w:szCs w:val="22"/>
        </w:rPr>
        <w:t xml:space="preserve"> </w:t>
      </w:r>
      <w:r w:rsidRPr="006626B2">
        <w:rPr>
          <w:sz w:val="22"/>
          <w:szCs w:val="22"/>
        </w:rPr>
        <w:t>zostanie uznana oferta, która nie podlega odrzuceniu oraz uzyska najwyższą łączną ocenę w wyżej wymienionych kryteriach oceny ofert.</w:t>
      </w:r>
    </w:p>
    <w:p w14:paraId="000000E5" w14:textId="77777777" w:rsidR="004B34EA" w:rsidRPr="006626B2" w:rsidRDefault="008B4E5E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Informacja o przewidywanych zamówieniach, o których mowa w art. 214 ust. 1 pkt 7</w:t>
      </w:r>
    </w:p>
    <w:p w14:paraId="722F9347" w14:textId="737607D1" w:rsidR="00143252" w:rsidRPr="006626B2" w:rsidRDefault="008B4E5E" w:rsidP="002F1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</w:t>
      </w:r>
      <w:r w:rsidR="00D200B2" w:rsidRPr="006626B2">
        <w:rPr>
          <w:sz w:val="22"/>
          <w:szCs w:val="22"/>
        </w:rPr>
        <w:t xml:space="preserve"> nie</w:t>
      </w:r>
      <w:r w:rsidRPr="006626B2">
        <w:rPr>
          <w:sz w:val="22"/>
          <w:szCs w:val="22"/>
        </w:rPr>
        <w:t xml:space="preserve"> </w:t>
      </w:r>
      <w:r w:rsidR="00D200B2" w:rsidRPr="006626B2">
        <w:rPr>
          <w:sz w:val="22"/>
          <w:szCs w:val="22"/>
        </w:rPr>
        <w:t>przewiduje udzielania zamówień, o których</w:t>
      </w:r>
      <w:r w:rsidR="00E93332" w:rsidRPr="006626B2">
        <w:rPr>
          <w:sz w:val="22"/>
          <w:szCs w:val="22"/>
        </w:rPr>
        <w:t xml:space="preserve"> mowa w art. 214 ust. 1 pkt 7 ustawy.</w:t>
      </w:r>
      <w:r w:rsidR="00143252" w:rsidRPr="006626B2">
        <w:rPr>
          <w:rFonts w:eastAsiaTheme="minorHAnsi"/>
          <w:sz w:val="22"/>
          <w:szCs w:val="22"/>
          <w:lang w:eastAsia="en-US"/>
        </w:rPr>
        <w:t xml:space="preserve"> </w:t>
      </w:r>
    </w:p>
    <w:p w14:paraId="000000E7" w14:textId="77777777" w:rsidR="004B34EA" w:rsidRPr="006626B2" w:rsidRDefault="008B4E5E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Wymagania dotyczące wadium</w:t>
      </w:r>
    </w:p>
    <w:p w14:paraId="000000E8" w14:textId="77777777" w:rsidR="004B34EA" w:rsidRPr="006626B2" w:rsidRDefault="008B4E5E" w:rsidP="00FE5D6E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wymaga wniesienia wadium.</w:t>
      </w:r>
    </w:p>
    <w:p w14:paraId="000000E9" w14:textId="4335B95A" w:rsidR="004B34EA" w:rsidRPr="006626B2" w:rsidRDefault="00DF573F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 xml:space="preserve"> </w:t>
      </w:r>
      <w:r w:rsidR="008B4E5E" w:rsidRPr="006626B2">
        <w:rPr>
          <w:rFonts w:cs="Arial"/>
          <w:sz w:val="22"/>
          <w:szCs w:val="22"/>
        </w:rPr>
        <w:t>Informacje dotyczące zabezpieczenia należytego wykonania umowy</w:t>
      </w:r>
    </w:p>
    <w:p w14:paraId="000000EA" w14:textId="77777777" w:rsidR="004B34EA" w:rsidRPr="006626B2" w:rsidRDefault="008B4E5E" w:rsidP="00FE5D6E">
      <w:pP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wymaga wniesienia zabezpieczenia należytego wykonania umowy.</w:t>
      </w:r>
    </w:p>
    <w:p w14:paraId="000000EB" w14:textId="7F147EB8" w:rsidR="004B34EA" w:rsidRPr="006626B2" w:rsidRDefault="00DF573F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lastRenderedPageBreak/>
        <w:t xml:space="preserve"> </w:t>
      </w:r>
      <w:r w:rsidR="008B4E5E" w:rsidRPr="006626B2">
        <w:rPr>
          <w:rFonts w:cs="Arial"/>
          <w:sz w:val="22"/>
          <w:szCs w:val="22"/>
        </w:rPr>
        <w:t>Projektowane postanowienia umowy w sprawie zamówienia publicznego, które zostaną wprowadzone do treści tej umowy</w:t>
      </w:r>
    </w:p>
    <w:p w14:paraId="000000EC" w14:textId="01450AB3" w:rsidR="004B34EA" w:rsidRPr="006626B2" w:rsidRDefault="008B4E5E" w:rsidP="0078749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Projektowane postanowienia umowy w sprawie zamówienia publicznego, które zostaną wprowadzone do treści tej umowy – </w:t>
      </w:r>
      <w:r w:rsidR="008F23FF" w:rsidRPr="006626B2">
        <w:rPr>
          <w:sz w:val="22"/>
          <w:szCs w:val="22"/>
        </w:rPr>
        <w:t>wzór umowy zawarte są w załączniku nr 1C do swz.</w:t>
      </w:r>
    </w:p>
    <w:p w14:paraId="000000ED" w14:textId="22E9853D" w:rsidR="004B34EA" w:rsidRPr="006626B2" w:rsidRDefault="008B4E5E" w:rsidP="0078749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bookmarkStart w:id="0" w:name="_heading=h.gjdgxs" w:colFirst="0" w:colLast="0"/>
      <w:bookmarkEnd w:id="0"/>
      <w:r w:rsidRPr="006626B2">
        <w:rPr>
          <w:sz w:val="22"/>
          <w:szCs w:val="22"/>
        </w:rPr>
        <w:t>Zamawiający może dokonać zmian umowy bez przeprowadzania nowego postępowania o udzielenie zamówienia publicznego na podstawie przesłanek, o których mowa w art. 455 ustawy i ponadto dopuszcza zmiany postanowień zawartej umowy w stosunku do treści oferty, na podstawie której dokonano wyboru Wykonawcy,</w:t>
      </w:r>
      <w:r w:rsidR="002A0023" w:rsidRPr="006626B2">
        <w:rPr>
          <w:rFonts w:eastAsiaTheme="minorHAnsi"/>
          <w:sz w:val="22"/>
          <w:szCs w:val="22"/>
          <w:lang w:eastAsia="en-US"/>
        </w:rPr>
        <w:t xml:space="preserve"> </w:t>
      </w:r>
      <w:r w:rsidR="002A0023" w:rsidRPr="006626B2">
        <w:rPr>
          <w:sz w:val="22"/>
          <w:szCs w:val="22"/>
        </w:rPr>
        <w:t>na zasadach określonych we wzorze umowy stanowiącym załącznik nr 1C do swz.</w:t>
      </w:r>
    </w:p>
    <w:p w14:paraId="000000EE" w14:textId="504E4E8E" w:rsidR="004B34EA" w:rsidRPr="006626B2" w:rsidRDefault="00DF573F" w:rsidP="0071317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 xml:space="preserve"> </w:t>
      </w:r>
      <w:r w:rsidR="008B4E5E" w:rsidRPr="006626B2">
        <w:rPr>
          <w:rFonts w:cs="Arial"/>
          <w:sz w:val="22"/>
          <w:szCs w:val="22"/>
        </w:rPr>
        <w:t>Informacje o formalnościach, jakie muszą zostać dopełnione po wyborze oferty w celu zawarcia umowy w sprawie zamówienia publicznego</w:t>
      </w:r>
    </w:p>
    <w:p w14:paraId="000000EF" w14:textId="77777777" w:rsidR="004B34EA" w:rsidRPr="006626B2" w:rsidRDefault="008B4E5E" w:rsidP="00787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 wyborze najkorzystniejszej oferty Zamawiający poinformuje niezwłocznie wykonawców, którzy złożyli oferty, na zasadach i w trybie art. 253 ustawy.</w:t>
      </w:r>
    </w:p>
    <w:p w14:paraId="000000F0" w14:textId="48BB1E37" w:rsidR="004B34EA" w:rsidRPr="006626B2" w:rsidRDefault="008B4E5E" w:rsidP="00787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Umowa zostanie zawarta na warunkach określonych w projektowanych postanowieniach umowy w sprawie zamówienia publicznego – </w:t>
      </w:r>
      <w:r w:rsidR="005C3811" w:rsidRPr="006626B2">
        <w:rPr>
          <w:sz w:val="22"/>
          <w:szCs w:val="22"/>
        </w:rPr>
        <w:t>wzorze</w:t>
      </w:r>
      <w:r w:rsidR="00AA4B2D" w:rsidRPr="006626B2">
        <w:rPr>
          <w:sz w:val="22"/>
          <w:szCs w:val="22"/>
        </w:rPr>
        <w:t xml:space="preserve"> umowy stanowiącym załącznik nr </w:t>
      </w:r>
      <w:r w:rsidR="005C3811" w:rsidRPr="006626B2">
        <w:rPr>
          <w:sz w:val="22"/>
          <w:szCs w:val="22"/>
        </w:rPr>
        <w:t>1C do swz.</w:t>
      </w:r>
    </w:p>
    <w:p w14:paraId="000000F1" w14:textId="77777777" w:rsidR="004B34EA" w:rsidRPr="006626B2" w:rsidRDefault="008B4E5E" w:rsidP="00787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Przed zawarciem umowy Wykonawca zobowiązany jest do przedłożenia Zamawiającemu następujących dokumentów:</w:t>
      </w:r>
    </w:p>
    <w:p w14:paraId="000000F2" w14:textId="77777777" w:rsidR="004B34EA" w:rsidRPr="006626B2" w:rsidRDefault="008B4E5E" w:rsidP="0078749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pełnomocnictw, chyba że dokumentach postępowania znajdują się dokumenty lub pełnomocnictwa upoważaniające osoby lub osobę do podpisania umowy w sprawie udzielenia zamówienia publicznego w imieniu wykonawcy lub w imieniu wykonawców wspólnie ubiegających się o udzielenie zamówienia publicznego,</w:t>
      </w:r>
    </w:p>
    <w:p w14:paraId="000000F3" w14:textId="6BCC366D" w:rsidR="004B34EA" w:rsidRPr="006626B2" w:rsidRDefault="008B4E5E" w:rsidP="0078749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umowy regulującej współpracę wykonaw</w:t>
      </w:r>
      <w:r w:rsidR="00023DFE" w:rsidRPr="006626B2">
        <w:rPr>
          <w:sz w:val="22"/>
          <w:szCs w:val="22"/>
        </w:rPr>
        <w:t>ców wspólnie ubiegających się o </w:t>
      </w:r>
      <w:r w:rsidRPr="006626B2">
        <w:rPr>
          <w:sz w:val="22"/>
          <w:szCs w:val="22"/>
        </w:rPr>
        <w:t>zamówienie.</w:t>
      </w:r>
    </w:p>
    <w:p w14:paraId="000000F4" w14:textId="77777777" w:rsidR="004B34EA" w:rsidRPr="006626B2" w:rsidRDefault="008B4E5E" w:rsidP="0078749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Wybrany wykonawca zostanie powiadomiony o miejscu i terminie zawarcia umowy jak również o wszelkich ewentualnych dodatkowych formalnościach, jakie winny zostać dopełnione w celu zawarcia umowy. </w:t>
      </w:r>
    </w:p>
    <w:p w14:paraId="000000F5" w14:textId="67288536" w:rsidR="004B34EA" w:rsidRPr="006626B2" w:rsidRDefault="00DF573F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 xml:space="preserve"> </w:t>
      </w:r>
      <w:r w:rsidR="008B4E5E" w:rsidRPr="006626B2">
        <w:rPr>
          <w:rFonts w:cs="Arial"/>
          <w:sz w:val="22"/>
          <w:szCs w:val="22"/>
        </w:rPr>
        <w:t>Pozostałe informacje niezbędne dla prowadzonego postępowania</w:t>
      </w:r>
    </w:p>
    <w:p w14:paraId="000000F6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wymaga i nie dopuszcza składania ofert wariantowych.</w:t>
      </w:r>
    </w:p>
    <w:p w14:paraId="000000F7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prowadzi postępowania w celu zawarcia umowy ramowej.</w:t>
      </w:r>
    </w:p>
    <w:p w14:paraId="000000F8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Zamawiający nie przewiduje możliwości ani nie wymaga złożenia oferty po odbyciu przez wykonawcę wizji lokalnej lub sprawdzenia przez niego dokumentów niezbędnych do realizacji zamówienia dostępnych na miejscu u Zamawiającego. </w:t>
      </w:r>
    </w:p>
    <w:p w14:paraId="000000F9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przewiduje rozliczania w walutach obcych, rozliczenia będą dokonywane w złotych polskich.</w:t>
      </w:r>
    </w:p>
    <w:p w14:paraId="000000FA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lastRenderedPageBreak/>
        <w:t>Zamawiający nie przewiduje wyboru najkorzystniejszej oferty z zastosowaniem aukcji elektronicznej.</w:t>
      </w:r>
    </w:p>
    <w:p w14:paraId="000000FB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przewiduje zwrotu kosztów udziału w postępowaniu.</w:t>
      </w:r>
    </w:p>
    <w:p w14:paraId="00000101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zastrzega obowiązku osobistego wykonania przez wykonawcę kluczowych zadań, zgodnie z art. 60 i art. 121 ustawy.</w:t>
      </w:r>
    </w:p>
    <w:p w14:paraId="00000102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00000103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00000104" w14:textId="77777777" w:rsidR="004B34EA" w:rsidRPr="006626B2" w:rsidRDefault="008B4E5E" w:rsidP="0078749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Zamawiający nie przewiduje podstaw wykluczenia, o których mowa w art. 109 ust. 1 ustawy.</w:t>
      </w:r>
    </w:p>
    <w:p w14:paraId="00000105" w14:textId="77777777" w:rsidR="004B34EA" w:rsidRPr="006626B2" w:rsidRDefault="008B4E5E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>Informacje dotyczące przetwarzania danych osobowych zgodnie z RODO:</w:t>
      </w:r>
    </w:p>
    <w:p w14:paraId="00000106" w14:textId="4EA8A6FF" w:rsidR="004B34EA" w:rsidRPr="006626B2" w:rsidRDefault="008B4E5E" w:rsidP="0042610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Klauzule informacyjne z art. 13 i 14 RODO ujęte są w załącznikach nr </w:t>
      </w:r>
      <w:r w:rsidR="00774E41" w:rsidRPr="006626B2">
        <w:rPr>
          <w:sz w:val="22"/>
          <w:szCs w:val="22"/>
        </w:rPr>
        <w:t xml:space="preserve">1A, 1B </w:t>
      </w:r>
      <w:r w:rsidRPr="006626B2">
        <w:rPr>
          <w:sz w:val="22"/>
          <w:szCs w:val="22"/>
        </w:rPr>
        <w:t>do swz.</w:t>
      </w:r>
    </w:p>
    <w:p w14:paraId="00000107" w14:textId="61452609" w:rsidR="004B34EA" w:rsidRPr="006626B2" w:rsidRDefault="008B4E5E" w:rsidP="0042610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b/>
          <w:sz w:val="22"/>
          <w:szCs w:val="22"/>
        </w:rPr>
      </w:pPr>
      <w:r w:rsidRPr="006626B2">
        <w:rPr>
          <w:sz w:val="22"/>
          <w:szCs w:val="22"/>
        </w:rPr>
        <w:t>Zamawiający wymaga złożenia przez Wykonawcę wraz z ofertą oświadczenia o</w:t>
      </w:r>
      <w:r w:rsidR="00032BCB" w:rsidRPr="006626B2">
        <w:rPr>
          <w:sz w:val="22"/>
          <w:szCs w:val="22"/>
        </w:rPr>
        <w:t> </w:t>
      </w:r>
      <w:r w:rsidRPr="006626B2">
        <w:rPr>
          <w:sz w:val="22"/>
          <w:szCs w:val="22"/>
        </w:rPr>
        <w:t>wypełnieniu obowiązków informacyjnych, przewidzianych w art. 13 oraz jeśli dotyczy art. 14 RODO – oświadczeni</w:t>
      </w:r>
      <w:r w:rsidR="00FE5D6E" w:rsidRPr="006626B2">
        <w:rPr>
          <w:sz w:val="22"/>
          <w:szCs w:val="22"/>
        </w:rPr>
        <w:t>e jest ujęte w Formularzu ofertowym</w:t>
      </w:r>
      <w:r w:rsidRPr="006626B2">
        <w:rPr>
          <w:sz w:val="22"/>
          <w:szCs w:val="22"/>
        </w:rPr>
        <w:t>.</w:t>
      </w:r>
    </w:p>
    <w:p w14:paraId="00000108" w14:textId="188B4A7A" w:rsidR="004B34EA" w:rsidRPr="006626B2" w:rsidRDefault="00DF573F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t xml:space="preserve"> </w:t>
      </w:r>
      <w:r w:rsidR="008B4E5E" w:rsidRPr="006626B2">
        <w:rPr>
          <w:rFonts w:cs="Arial"/>
          <w:sz w:val="22"/>
          <w:szCs w:val="22"/>
        </w:rPr>
        <w:t>Pouczenie o środkach ochrony prawnej przysługujących wykonawcy</w:t>
      </w:r>
    </w:p>
    <w:p w14:paraId="00000109" w14:textId="77777777" w:rsidR="004B34EA" w:rsidRPr="006626B2" w:rsidRDefault="008B4E5E" w:rsidP="0078749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Wykonawcy oraz innemu podmiotowi, jeżeli ma lub miał interes w uzyskaniu zamówienia oraz poniósł lub może ponieść szkodę w wyniku naruszenia przez Zamawiającego przepisów ustawy przysługują środki ochrony prawnej.</w:t>
      </w:r>
    </w:p>
    <w:p w14:paraId="0000010A" w14:textId="77777777" w:rsidR="004B34EA" w:rsidRPr="006626B2" w:rsidRDefault="008B4E5E" w:rsidP="0078749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 art. 469 pkt 15 ustawy, oraz Rzecznikowi Małych i Średnich Przedsiębiorców. </w:t>
      </w:r>
    </w:p>
    <w:p w14:paraId="0000010B" w14:textId="77777777" w:rsidR="004B34EA" w:rsidRPr="006626B2" w:rsidRDefault="008B4E5E" w:rsidP="0078749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Przepisy dotyczące środków ochrony prawnej są określone w dziale IX ustawy.</w:t>
      </w:r>
    </w:p>
    <w:p w14:paraId="0000010C" w14:textId="77777777" w:rsidR="004B34EA" w:rsidRPr="006626B2" w:rsidRDefault="008B4E5E" w:rsidP="0078749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Odwołanie przysługuje na niezgodną z przepisami ustawy czynność Zamawiającego, podjętą w postępowaniu o udzielenie zamówienia, w tym na projektowane postanowienie umowy oraz zaniechanie czynności w postępowaniu o udzielenie zamówienia, do której Zamawiający był obowiązany na podstawie ustawy.</w:t>
      </w:r>
    </w:p>
    <w:p w14:paraId="0000010D" w14:textId="77777777" w:rsidR="004B34EA" w:rsidRPr="006626B2" w:rsidRDefault="008B4E5E" w:rsidP="0078749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Na orzeczenie Izby oraz postanowienie Prezesa Izby, o którym mowa w art. 519 ust. 1 ustawy, stronom oraz uczestnikom postępowania odwoławczego przysługuje skarga do sądu.</w:t>
      </w:r>
    </w:p>
    <w:p w14:paraId="0000010E" w14:textId="77777777" w:rsidR="004B34EA" w:rsidRPr="006626B2" w:rsidRDefault="008B4E5E" w:rsidP="00FE5D6E">
      <w:pPr>
        <w:pStyle w:val="Nagwek1"/>
        <w:rPr>
          <w:rFonts w:cs="Arial"/>
          <w:sz w:val="22"/>
          <w:szCs w:val="22"/>
        </w:rPr>
      </w:pPr>
      <w:r w:rsidRPr="006626B2">
        <w:rPr>
          <w:rFonts w:cs="Arial"/>
          <w:sz w:val="22"/>
          <w:szCs w:val="22"/>
        </w:rPr>
        <w:lastRenderedPageBreak/>
        <w:t>Załączniki do swz:</w:t>
      </w:r>
    </w:p>
    <w:p w14:paraId="0000010F" w14:textId="128AF4C4" w:rsidR="004B34EA" w:rsidRPr="006626B2" w:rsidRDefault="00836422" w:rsidP="00774E41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Załącznik nr </w:t>
      </w:r>
      <w:r w:rsidR="00774E41" w:rsidRPr="006626B2">
        <w:rPr>
          <w:sz w:val="22"/>
          <w:szCs w:val="22"/>
        </w:rPr>
        <w:t>1A, 1B</w:t>
      </w:r>
      <w:r w:rsidR="008B4E5E" w:rsidRPr="006626B2">
        <w:rPr>
          <w:sz w:val="22"/>
          <w:szCs w:val="22"/>
        </w:rPr>
        <w:tab/>
        <w:t>Klauzule informacyjne z art. 13 i art. 14 RODO</w:t>
      </w:r>
    </w:p>
    <w:p w14:paraId="62D89C30" w14:textId="77777777" w:rsidR="00443AC6" w:rsidRPr="006626B2" w:rsidRDefault="0050147B" w:rsidP="00774E41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Załącznik nr 1</w:t>
      </w:r>
      <w:r w:rsidR="00F5282F" w:rsidRPr="006626B2">
        <w:rPr>
          <w:sz w:val="22"/>
          <w:szCs w:val="22"/>
        </w:rPr>
        <w:t>C</w:t>
      </w:r>
      <w:r w:rsidR="008B4E5E" w:rsidRPr="006626B2">
        <w:rPr>
          <w:sz w:val="22"/>
          <w:szCs w:val="22"/>
        </w:rPr>
        <w:tab/>
        <w:t>Projektowane postanowienia umowy w sprawie zamówienia publicznego, które zostaną wprowadzone do treści tej umowy – wzór umowy</w:t>
      </w:r>
    </w:p>
    <w:p w14:paraId="5D74F815" w14:textId="2C424BE2" w:rsidR="00795E62" w:rsidRPr="006626B2" w:rsidRDefault="00795E62" w:rsidP="00795E62">
      <w:pPr>
        <w:spacing w:line="260" w:lineRule="exact"/>
        <w:ind w:left="2268" w:hanging="2268"/>
        <w:rPr>
          <w:sz w:val="22"/>
          <w:szCs w:val="22"/>
        </w:rPr>
      </w:pPr>
      <w:r w:rsidRPr="006626B2">
        <w:rPr>
          <w:sz w:val="22"/>
          <w:szCs w:val="22"/>
        </w:rPr>
        <w:t>Załącznik nr 1D</w:t>
      </w:r>
      <w:r w:rsidRPr="006626B2">
        <w:rPr>
          <w:sz w:val="22"/>
          <w:szCs w:val="22"/>
        </w:rPr>
        <w:tab/>
        <w:t>Szczegółowy opis przedmiotu zamówienia</w:t>
      </w:r>
    </w:p>
    <w:p w14:paraId="00000114" w14:textId="1B7B4304" w:rsidR="004B34EA" w:rsidRPr="006626B2" w:rsidRDefault="008B4E5E" w:rsidP="00774E41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Załącznik nr 2</w:t>
      </w:r>
      <w:r w:rsidRPr="006626B2">
        <w:rPr>
          <w:sz w:val="22"/>
          <w:szCs w:val="22"/>
        </w:rPr>
        <w:tab/>
        <w:t>Formularz oferty</w:t>
      </w:r>
    </w:p>
    <w:p w14:paraId="0B80FE35" w14:textId="1141EED6" w:rsidR="00B51A32" w:rsidRPr="006626B2" w:rsidRDefault="00B51A32" w:rsidP="00774E41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Załącznik nr 2A</w:t>
      </w:r>
      <w:r w:rsidRPr="006626B2">
        <w:rPr>
          <w:sz w:val="22"/>
          <w:szCs w:val="22"/>
        </w:rPr>
        <w:tab/>
        <w:t xml:space="preserve">Oświadczenie wykonawców wspólnie </w:t>
      </w:r>
      <w:r w:rsidR="00780C3B" w:rsidRPr="006626B2">
        <w:rPr>
          <w:sz w:val="22"/>
          <w:szCs w:val="22"/>
        </w:rPr>
        <w:t>ubiegających się o udzielenie zamówienia</w:t>
      </w:r>
      <w:r w:rsidR="00FE1CCD" w:rsidRPr="006626B2">
        <w:rPr>
          <w:rFonts w:eastAsiaTheme="minorHAnsi"/>
          <w:sz w:val="22"/>
          <w:szCs w:val="22"/>
          <w:lang w:eastAsia="en-US"/>
        </w:rPr>
        <w:t xml:space="preserve"> </w:t>
      </w:r>
      <w:r w:rsidR="00FE1CCD" w:rsidRPr="006626B2">
        <w:rPr>
          <w:sz w:val="22"/>
          <w:szCs w:val="22"/>
        </w:rPr>
        <w:t>z którego wynika, które usługi wykonają poszczególni wykonawcy</w:t>
      </w:r>
    </w:p>
    <w:p w14:paraId="2A277332" w14:textId="23B7B7CE" w:rsidR="006050D1" w:rsidRPr="006626B2" w:rsidRDefault="006050D1" w:rsidP="00774E41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Załącznik nr 2B </w:t>
      </w:r>
      <w:r w:rsidRPr="006626B2">
        <w:rPr>
          <w:sz w:val="22"/>
          <w:szCs w:val="22"/>
        </w:rPr>
        <w:tab/>
        <w:t xml:space="preserve">Wzór zobowiązania podmiotu udostępniającego zasoby  </w:t>
      </w:r>
    </w:p>
    <w:p w14:paraId="3E447FCA" w14:textId="785FB17E" w:rsidR="00C74C06" w:rsidRPr="006626B2" w:rsidRDefault="00C74C06" w:rsidP="007530CB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Załącznik nr 3</w:t>
      </w:r>
      <w:r w:rsidRPr="006626B2">
        <w:rPr>
          <w:sz w:val="22"/>
          <w:szCs w:val="22"/>
        </w:rPr>
        <w:tab/>
        <w:t>Oświadczenie wykonawcy o niepodleganiu wykluczeniu, spełnianiu warunków udziału w postępowaniu</w:t>
      </w:r>
    </w:p>
    <w:p w14:paraId="034AC6DF" w14:textId="0BD9BFA7" w:rsidR="00B51A32" w:rsidRPr="006626B2" w:rsidRDefault="00B51A32" w:rsidP="007530CB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 xml:space="preserve">Załącznik nr 3A </w:t>
      </w:r>
      <w:r w:rsidRPr="006626B2">
        <w:rPr>
          <w:sz w:val="22"/>
          <w:szCs w:val="22"/>
        </w:rPr>
        <w:tab/>
        <w:t>Oświadczenie podmiotu udostępniającego zasoby o niepodleganiu wykluczeniu, spełnianiu warunków udziału w postępowaniu</w:t>
      </w:r>
    </w:p>
    <w:p w14:paraId="6B700769" w14:textId="68EC46BD" w:rsidR="006626B2" w:rsidRPr="006626B2" w:rsidRDefault="00194E3B" w:rsidP="007530CB">
      <w:pPr>
        <w:spacing w:line="360" w:lineRule="auto"/>
        <w:ind w:left="2268" w:hanging="2268"/>
        <w:jc w:val="left"/>
        <w:rPr>
          <w:sz w:val="22"/>
          <w:szCs w:val="22"/>
        </w:rPr>
      </w:pPr>
      <w:r w:rsidRPr="006626B2">
        <w:rPr>
          <w:sz w:val="22"/>
          <w:szCs w:val="22"/>
        </w:rPr>
        <w:t>Załącznik</w:t>
      </w:r>
      <w:r w:rsidR="00C74C06" w:rsidRPr="006626B2">
        <w:rPr>
          <w:sz w:val="22"/>
          <w:szCs w:val="22"/>
        </w:rPr>
        <w:t xml:space="preserve"> nr </w:t>
      </w:r>
      <w:r w:rsidRPr="006626B2">
        <w:rPr>
          <w:sz w:val="22"/>
          <w:szCs w:val="22"/>
        </w:rPr>
        <w:t>4</w:t>
      </w:r>
      <w:r w:rsidR="00C74C06" w:rsidRPr="006626B2">
        <w:rPr>
          <w:sz w:val="22"/>
          <w:szCs w:val="22"/>
        </w:rPr>
        <w:t xml:space="preserve"> </w:t>
      </w:r>
      <w:r w:rsidR="00C74C06" w:rsidRPr="006626B2">
        <w:rPr>
          <w:sz w:val="22"/>
          <w:szCs w:val="22"/>
        </w:rPr>
        <w:tab/>
      </w:r>
      <w:r w:rsidR="00B51A32" w:rsidRPr="006626B2">
        <w:rPr>
          <w:sz w:val="22"/>
          <w:szCs w:val="22"/>
        </w:rPr>
        <w:t xml:space="preserve">Wykaz </w:t>
      </w:r>
      <w:r w:rsidR="00E25379" w:rsidRPr="006626B2">
        <w:rPr>
          <w:sz w:val="22"/>
          <w:szCs w:val="22"/>
        </w:rPr>
        <w:t>usług wykonanych</w:t>
      </w:r>
    </w:p>
    <w:p w14:paraId="4B629EEB" w14:textId="77777777" w:rsidR="006626B2" w:rsidRPr="006626B2" w:rsidRDefault="006626B2">
      <w:pPr>
        <w:rPr>
          <w:sz w:val="22"/>
          <w:szCs w:val="22"/>
        </w:rPr>
      </w:pPr>
      <w:r w:rsidRPr="006626B2">
        <w:rPr>
          <w:sz w:val="22"/>
          <w:szCs w:val="22"/>
        </w:rPr>
        <w:br w:type="page"/>
      </w:r>
    </w:p>
    <w:p w14:paraId="327E21E4" w14:textId="77777777" w:rsidR="0093545B" w:rsidRPr="006626B2" w:rsidRDefault="0093545B" w:rsidP="006626B2">
      <w:pPr>
        <w:tabs>
          <w:tab w:val="left" w:pos="3828"/>
          <w:tab w:val="left" w:pos="6237"/>
        </w:tabs>
        <w:spacing w:before="360" w:after="160" w:line="260" w:lineRule="exact"/>
        <w:jc w:val="right"/>
        <w:rPr>
          <w:rFonts w:eastAsia="Times New Roman"/>
          <w:b/>
          <w:bCs/>
          <w:iCs/>
          <w:sz w:val="22"/>
          <w:szCs w:val="22"/>
          <w:lang w:eastAsia="en-US"/>
        </w:rPr>
      </w:pPr>
      <w:r w:rsidRPr="006626B2">
        <w:rPr>
          <w:rFonts w:eastAsia="Times New Roman"/>
          <w:b/>
          <w:bCs/>
          <w:iCs/>
          <w:sz w:val="22"/>
          <w:szCs w:val="22"/>
          <w:lang w:eastAsia="en-US"/>
        </w:rPr>
        <w:lastRenderedPageBreak/>
        <w:t>Załącznik nr 1A do Specyfikacji warunków zamówienia</w:t>
      </w:r>
    </w:p>
    <w:p w14:paraId="2BE6ECD7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</w:p>
    <w:p w14:paraId="5518B2BF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  <w:t xml:space="preserve">KLAUZULA INFORMACYJNA NA PODSTAWIE ARTYKUŁU 13 RODO </w:t>
      </w:r>
    </w:p>
    <w:p w14:paraId="2F8E1D88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  <w:t xml:space="preserve">(rozporządzeniA o ochronie danych osobowych) </w:t>
      </w:r>
      <w:r w:rsidRPr="006626B2">
        <w:rPr>
          <w:rFonts w:eastAsiaTheme="majorEastAsia"/>
          <w:caps/>
          <w:color w:val="000000" w:themeColor="text1"/>
          <w:spacing w:val="-10"/>
          <w:sz w:val="22"/>
          <w:szCs w:val="22"/>
          <w:vertAlign w:val="superscript"/>
          <w:lang w:eastAsia="en-US"/>
        </w:rPr>
        <w:footnoteReference w:id="2"/>
      </w:r>
    </w:p>
    <w:p w14:paraId="7A0FC391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  <w:t>ZAWIERA INFORMACJE O WARUNKACH PRZETWARZANIA DANYCH OSOBOWYCH,</w:t>
      </w:r>
    </w:p>
    <w:p w14:paraId="49CE97B9" w14:textId="77777777" w:rsidR="0093545B" w:rsidRPr="006626B2" w:rsidRDefault="0093545B" w:rsidP="0093545B">
      <w:pPr>
        <w:spacing w:after="360" w:line="360" w:lineRule="auto"/>
        <w:jc w:val="center"/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  <w:t>GDY DANE TE ZBIERANE SĄ OD OSOBY, KTÓREJ DOTYCZĄ.</w:t>
      </w:r>
    </w:p>
    <w:tbl>
      <w:tblPr>
        <w:tblStyle w:val="Tabela-Siatka1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747"/>
        <w:gridCol w:w="7598"/>
      </w:tblGrid>
      <w:tr w:rsidR="0093545B" w:rsidRPr="006626B2" w14:paraId="6127B6B3" w14:textId="77777777" w:rsidTr="002C21B0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159F6C67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line="276" w:lineRule="auto"/>
              <w:ind w:left="317" w:firstLine="0"/>
              <w:contextualSpacing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200E56E1" w14:textId="77777777" w:rsidR="0093545B" w:rsidRPr="006626B2" w:rsidRDefault="0093545B" w:rsidP="0093545B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ODPOWIEDŹ:</w:t>
            </w:r>
          </w:p>
        </w:tc>
      </w:tr>
      <w:tr w:rsidR="0093545B" w:rsidRPr="006626B2" w14:paraId="1623E62D" w14:textId="77777777" w:rsidTr="002C21B0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4B98DD60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Kto jest administratorem moich danych osobowych?</w:t>
            </w:r>
          </w:p>
        </w:tc>
        <w:tc>
          <w:tcPr>
            <w:tcW w:w="7650" w:type="dxa"/>
          </w:tcPr>
          <w:p w14:paraId="42717861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Administratorem Pani/Pana danych osobowych jest Województwo Małopolskie oraz Zarząd Województwa Małopolskiego, z siedzibą w Krakowie, ul. Basztowa 22, 31-156 Kraków, adres do korespondencji ul. Racławicka 56, 30-017 Kraków.</w:t>
            </w:r>
          </w:p>
        </w:tc>
      </w:tr>
      <w:tr w:rsidR="0093545B" w:rsidRPr="006626B2" w14:paraId="40F45DD1" w14:textId="77777777" w:rsidTr="002C21B0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7A420404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51A10C15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6626B2">
              <w:rPr>
                <w:rFonts w:ascii="Arial" w:hAnsi="Arial" w:cs="Arial"/>
              </w:rPr>
              <w:t>do korespondencji</w:t>
            </w:r>
            <w:r w:rsidRPr="006626B2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19" w:history="1">
              <w:r w:rsidRPr="006626B2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6626B2">
              <w:rPr>
                <w:rFonts w:ascii="Arial" w:eastAsia="Times New Roman" w:hAnsi="Arial" w:cs="Arial"/>
              </w:rPr>
              <w:t>.</w:t>
            </w:r>
            <w:r w:rsidRPr="006626B2">
              <w:rPr>
                <w:rFonts w:ascii="Arial" w:hAnsi="Arial" w:cs="Arial"/>
              </w:rPr>
              <w:t xml:space="preserve"> </w:t>
            </w:r>
          </w:p>
          <w:p w14:paraId="2A595A92" w14:textId="77777777" w:rsidR="0093545B" w:rsidRPr="006626B2" w:rsidRDefault="0093545B" w:rsidP="0093545B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93545B" w:rsidRPr="006626B2" w14:paraId="428B2B3D" w14:textId="77777777" w:rsidTr="002C21B0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79BFFF67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55B60282" w14:textId="7F0BEF70" w:rsidR="0093545B" w:rsidRPr="006626B2" w:rsidRDefault="0093545B" w:rsidP="008E4724">
            <w:pPr>
              <w:numPr>
                <w:ilvl w:val="0"/>
                <w:numId w:val="40"/>
              </w:numPr>
              <w:spacing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</w:t>
            </w:r>
            <w:r w:rsidRPr="004C09FA">
              <w:rPr>
                <w:rFonts w:ascii="Arial" w:hAnsi="Arial" w:cs="Arial"/>
              </w:rPr>
              <w:t xml:space="preserve">związanym z postępowaniem o udzielenie zamówienia publicznego pn. </w:t>
            </w:r>
            <w:r w:rsidR="003510D5" w:rsidRPr="004C09FA">
              <w:rPr>
                <w:rFonts w:ascii="Arial" w:hAnsi="Arial" w:cs="Arial"/>
                <w:b/>
                <w:i/>
              </w:rPr>
              <w:t>Organizacja oraz obsługa logistyczna pobytu delegacji z Małopolski w Lyonie we Francji w celu wzięcia udziału w roli wystawcy w Targach Edukacyjnych pod nazwą Mundial Zawodów w Lyonie</w:t>
            </w:r>
            <w:r w:rsidR="003510D5" w:rsidRPr="004C09FA">
              <w:rPr>
                <w:rFonts w:ascii="Arial" w:hAnsi="Arial" w:cs="Arial"/>
              </w:rPr>
              <w:t xml:space="preserve"> </w:t>
            </w:r>
            <w:r w:rsidRPr="004C09FA">
              <w:rPr>
                <w:rFonts w:ascii="Arial" w:hAnsi="Arial" w:cs="Arial"/>
              </w:rPr>
              <w:t xml:space="preserve">prowadzonym w trybie podstawowym bez przeprowadzenia negocjacji zgodnie z art. 275 pkt 1 ustawy z dnia 11 września 2019 r. Prawo zamówień publicznych </w:t>
            </w:r>
            <w:r w:rsidR="004C09FA" w:rsidRPr="004C09FA">
              <w:rPr>
                <w:rFonts w:ascii="Arial" w:hAnsi="Arial" w:cs="Arial"/>
              </w:rPr>
              <w:t>(t.j. Dz. U. z 2024 r. poz. 1320)</w:t>
            </w:r>
            <w:r w:rsidR="008E4724">
              <w:rPr>
                <w:rFonts w:ascii="Arial" w:hAnsi="Arial" w:cs="Arial"/>
              </w:rPr>
              <w:t>.</w:t>
            </w:r>
          </w:p>
        </w:tc>
      </w:tr>
      <w:tr w:rsidR="0093545B" w:rsidRPr="006626B2" w14:paraId="55C29B3F" w14:textId="77777777" w:rsidTr="002C21B0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7006A038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493D751C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before="120"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 xml:space="preserve">Obowiązek podania przez Panią/Pana danych, o których mowa </w:t>
            </w:r>
            <w:r w:rsidRPr="006626B2">
              <w:rPr>
                <w:rFonts w:ascii="Arial" w:eastAsia="Times New Roman" w:hAnsi="Arial" w:cs="Arial"/>
              </w:rPr>
              <w:t>jest wymogiem ustawowym określonym w przepisach ustawy Pzp, związanym z udziałem w postępowaniu o udzielenie zamówienia publicznego.</w:t>
            </w:r>
            <w:r w:rsidRPr="006626B2">
              <w:rPr>
                <w:rFonts w:ascii="Arial" w:hAnsi="Arial" w:cs="Arial"/>
              </w:rPr>
              <w:t xml:space="preserve"> Konsekwencje niepodania </w:t>
            </w:r>
            <w:r w:rsidRPr="006626B2">
              <w:rPr>
                <w:rFonts w:ascii="Arial" w:eastAsia="Times New Roman" w:hAnsi="Arial" w:cs="Arial"/>
              </w:rPr>
              <w:t>określonych danych wynikają z ustawy Pzp</w:t>
            </w:r>
            <w:r w:rsidRPr="006626B2">
              <w:rPr>
                <w:rFonts w:ascii="Arial" w:hAnsi="Arial" w:cs="Arial"/>
              </w:rPr>
              <w:t>.</w:t>
            </w:r>
          </w:p>
        </w:tc>
      </w:tr>
      <w:tr w:rsidR="0093545B" w:rsidRPr="006626B2" w14:paraId="5140DB2F" w14:textId="77777777" w:rsidTr="002C21B0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25CAA531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6A301274" w14:textId="77777777" w:rsidR="0093545B" w:rsidRPr="006626B2" w:rsidRDefault="0093545B" w:rsidP="0093545B">
            <w:pPr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Pani/Pana dane osobowe będą przechowywane do momentu zakończenia realizacji projektu i jego rozliczenia oraz do momentu zamknięcia i rozliczenia programu „</w:t>
            </w:r>
            <w:r w:rsidRPr="006626B2">
              <w:rPr>
                <w:rFonts w:ascii="Arial" w:hAnsi="Arial" w:cs="Arial"/>
                <w:bCs/>
              </w:rPr>
              <w:t xml:space="preserve">Zbudowanie systemu koordynacji i monitorowania regionalnych działań na rzecz kształcenia zawodowego, szkolnictwa wyższego oraz uczenia się przez całe życie, w tym uczenia się dorosłych” - </w:t>
            </w:r>
            <w:r w:rsidRPr="006626B2">
              <w:rPr>
                <w:rFonts w:ascii="Arial" w:hAnsi="Arial" w:cs="Arial"/>
                <w:bCs/>
              </w:rPr>
              <w:lastRenderedPageBreak/>
              <w:t>inwestycja A3.1.1 KPO,  numer  umowy o objęcie wsparciem KPO/22/LLL/U/0002 </w:t>
            </w:r>
            <w:r w:rsidRPr="006626B2">
              <w:rPr>
                <w:rFonts w:ascii="Arial" w:eastAsia="Times New Roman" w:hAnsi="Arial" w:cs="Arial"/>
              </w:rPr>
              <w:t>, a także zakończenia okresu trwałości dla projektu i okresu archiwizacyjnego w zależności od tego, która z tych dat nastąpi później.</w:t>
            </w:r>
          </w:p>
        </w:tc>
      </w:tr>
      <w:tr w:rsidR="0093545B" w:rsidRPr="006626B2" w14:paraId="2F795983" w14:textId="77777777" w:rsidTr="002C21B0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40257B42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lastRenderedPageBreak/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78F65D01" w14:textId="77777777" w:rsidR="0093545B" w:rsidRPr="006626B2" w:rsidRDefault="0093545B" w:rsidP="0093545B">
            <w:pPr>
              <w:spacing w:before="120" w:after="120" w:line="240" w:lineRule="atLeast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Posiada Pani/Pan prawo:</w:t>
            </w:r>
          </w:p>
          <w:p w14:paraId="1E5ADAE3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15 RODO prawo dostępu do danych osobowych Pani/Pana dotyczących;</w:t>
            </w:r>
          </w:p>
          <w:p w14:paraId="1E8C031E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16 RODO prawo do sprostowania Pani/Pana danych osobowych</w:t>
            </w:r>
            <w:r w:rsidRPr="006626B2">
              <w:rPr>
                <w:rFonts w:ascii="Arial" w:eastAsia="Times New Roman" w:hAnsi="Arial" w:cs="Arial"/>
                <w:vertAlign w:val="superscript"/>
              </w:rPr>
              <w:footnoteReference w:id="3"/>
            </w:r>
            <w:r w:rsidRPr="006626B2">
              <w:rPr>
                <w:rFonts w:ascii="Arial" w:eastAsia="Times New Roman" w:hAnsi="Arial" w:cs="Arial"/>
              </w:rPr>
              <w:t>*;</w:t>
            </w:r>
          </w:p>
          <w:p w14:paraId="7C6068C4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18 RODO prawo żądania od administratora ograniczenia przetwarzania danych osobowych z zastrzeżeniem przypadków, o których mowa w art. 18 ust. 2 RODO*</w:t>
            </w:r>
            <w:r w:rsidRPr="006626B2">
              <w:rPr>
                <w:rFonts w:ascii="Arial" w:eastAsia="Times New Roman" w:hAnsi="Arial" w:cs="Arial"/>
                <w:vertAlign w:val="superscript"/>
              </w:rPr>
              <w:footnoteReference w:id="4"/>
            </w:r>
            <w:r w:rsidRPr="006626B2">
              <w:rPr>
                <w:rFonts w:ascii="Arial" w:eastAsia="Times New Roman" w:hAnsi="Arial" w:cs="Arial"/>
              </w:rPr>
              <w:t xml:space="preserve">*;  </w:t>
            </w:r>
          </w:p>
          <w:p w14:paraId="19A0235D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prawo do wniesienia skargi do Prezesa Urzędu Ochrony Danych Osobowych, gdy uzna Pani/Pan, że przetwarzanie danych osobowych Pani/Pana dotyczących narusza przepisy RODO</w:t>
            </w:r>
            <w:r w:rsidRPr="006626B2">
              <w:rPr>
                <w:rFonts w:ascii="Arial" w:hAnsi="Arial" w:cs="Arial"/>
              </w:rPr>
              <w:t>.</w:t>
            </w:r>
          </w:p>
        </w:tc>
      </w:tr>
      <w:tr w:rsidR="0093545B" w:rsidRPr="006626B2" w14:paraId="7A4E34E1" w14:textId="77777777" w:rsidTr="002C21B0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5D6BCF4E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0BFCBF93" w14:textId="77777777" w:rsidR="0093545B" w:rsidRPr="006626B2" w:rsidRDefault="0093545B" w:rsidP="0093545B">
            <w:pPr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93545B" w:rsidRPr="006626B2" w14:paraId="0DE8EA91" w14:textId="77777777" w:rsidTr="002C21B0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254F8AB6" w14:textId="77777777" w:rsidR="0093545B" w:rsidRPr="006626B2" w:rsidRDefault="0093545B" w:rsidP="0042610B">
            <w:pPr>
              <w:numPr>
                <w:ilvl w:val="0"/>
                <w:numId w:val="43"/>
              </w:numPr>
              <w:spacing w:before="120" w:after="120" w:line="276" w:lineRule="auto"/>
              <w:ind w:left="318" w:hanging="295"/>
              <w:contextualSpacing/>
              <w:rPr>
                <w:rFonts w:ascii="Arial" w:hAnsi="Arial" w:cs="Arial"/>
                <w:b/>
              </w:rPr>
            </w:pPr>
            <w:r w:rsidRPr="006626B2">
              <w:rPr>
                <w:rFonts w:ascii="Arial" w:hAnsi="Arial" w:cs="Arial"/>
                <w:b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77891C0A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before="120" w:after="120" w:line="240" w:lineRule="atLeast"/>
              <w:ind w:left="0" w:firstLine="0"/>
              <w:rPr>
                <w:rFonts w:ascii="Arial" w:hAnsi="Arial" w:cs="Arial"/>
                <w:bCs/>
              </w:rPr>
            </w:pPr>
            <w:r w:rsidRPr="006626B2">
              <w:rPr>
                <w:rFonts w:ascii="Arial" w:hAnsi="Arial" w:cs="Arial"/>
              </w:rPr>
              <w:t>Pani</w:t>
            </w:r>
            <w:r w:rsidRPr="006626B2">
              <w:rPr>
                <w:rFonts w:ascii="Arial" w:hAnsi="Arial" w:cs="Arial"/>
                <w:bCs/>
              </w:rPr>
              <w:t xml:space="preserve">/Pana dane nie będą podlegały zautomatyzowanemu podejmowaniu decyzji. </w:t>
            </w:r>
          </w:p>
          <w:p w14:paraId="6205A71D" w14:textId="77777777" w:rsidR="0093545B" w:rsidRPr="006626B2" w:rsidRDefault="0093545B" w:rsidP="0093545B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3B7B66C9" w14:textId="77777777" w:rsidR="0093545B" w:rsidRPr="006626B2" w:rsidRDefault="0093545B" w:rsidP="0093545B">
      <w:pPr>
        <w:tabs>
          <w:tab w:val="left" w:pos="3828"/>
          <w:tab w:val="left" w:pos="6237"/>
        </w:tabs>
        <w:spacing w:before="360" w:after="160" w:line="260" w:lineRule="exact"/>
        <w:jc w:val="left"/>
        <w:rPr>
          <w:rFonts w:eastAsia="Times New Roman"/>
          <w:b/>
          <w:bCs/>
          <w:iCs/>
          <w:sz w:val="22"/>
          <w:szCs w:val="22"/>
          <w:lang w:eastAsia="en-US"/>
        </w:rPr>
      </w:pPr>
    </w:p>
    <w:p w14:paraId="08230A02" w14:textId="77777777" w:rsidR="0093545B" w:rsidRPr="006626B2" w:rsidRDefault="0093545B" w:rsidP="0093545B">
      <w:pPr>
        <w:tabs>
          <w:tab w:val="left" w:pos="3828"/>
          <w:tab w:val="left" w:pos="6237"/>
        </w:tabs>
        <w:spacing w:before="360" w:after="160" w:line="260" w:lineRule="exact"/>
        <w:jc w:val="left"/>
        <w:rPr>
          <w:rFonts w:eastAsia="Times New Roman"/>
          <w:b/>
          <w:bCs/>
          <w:iCs/>
          <w:sz w:val="22"/>
          <w:szCs w:val="22"/>
          <w:lang w:eastAsia="en-US"/>
        </w:rPr>
        <w:sectPr w:rsidR="0093545B" w:rsidRPr="006626B2" w:rsidSect="0031007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440" w:right="1080" w:bottom="1440" w:left="1080" w:header="568" w:footer="708" w:gutter="0"/>
          <w:cols w:space="708"/>
          <w:titlePg/>
          <w:docGrid w:linePitch="360"/>
        </w:sectPr>
      </w:pPr>
    </w:p>
    <w:p w14:paraId="4343B22A" w14:textId="77777777" w:rsidR="0093545B" w:rsidRPr="006626B2" w:rsidRDefault="0093545B" w:rsidP="0093545B">
      <w:pPr>
        <w:tabs>
          <w:tab w:val="left" w:pos="3828"/>
          <w:tab w:val="left" w:pos="6237"/>
        </w:tabs>
        <w:spacing w:before="360" w:after="160" w:line="260" w:lineRule="exact"/>
        <w:jc w:val="left"/>
        <w:rPr>
          <w:rFonts w:eastAsia="Times New Roman"/>
          <w:b/>
          <w:bCs/>
          <w:iCs/>
          <w:sz w:val="22"/>
          <w:szCs w:val="22"/>
          <w:lang w:eastAsia="en-US"/>
        </w:rPr>
      </w:pPr>
      <w:r w:rsidRPr="006626B2">
        <w:rPr>
          <w:rFonts w:eastAsia="Times New Roman"/>
          <w:b/>
          <w:bCs/>
          <w:iCs/>
          <w:sz w:val="22"/>
          <w:szCs w:val="22"/>
          <w:lang w:eastAsia="en-US"/>
        </w:rPr>
        <w:lastRenderedPageBreak/>
        <w:t>Załącznik nr 1B do swz</w:t>
      </w:r>
    </w:p>
    <w:p w14:paraId="1716BB05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</w:p>
    <w:p w14:paraId="5E116669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  <w:t xml:space="preserve">KLAUZULA INFORMACYJNA NA PODSTAWIE ARTYKUŁU 14 RODO </w:t>
      </w:r>
    </w:p>
    <w:p w14:paraId="5C92C1CE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b/>
          <w:caps/>
          <w:color w:val="404040" w:themeColor="text1" w:themeTint="BF"/>
          <w:spacing w:val="-10"/>
          <w:sz w:val="22"/>
          <w:szCs w:val="22"/>
          <w:lang w:eastAsia="en-US"/>
        </w:rPr>
        <w:t xml:space="preserve">(rozporządzeniA o ochronie danych osobowych) </w:t>
      </w:r>
      <w:r w:rsidRPr="006626B2">
        <w:rPr>
          <w:rFonts w:eastAsiaTheme="majorEastAsia"/>
          <w:caps/>
          <w:color w:val="000000" w:themeColor="text1"/>
          <w:spacing w:val="-10"/>
          <w:sz w:val="22"/>
          <w:szCs w:val="22"/>
          <w:vertAlign w:val="superscript"/>
          <w:lang w:eastAsia="en-US"/>
        </w:rPr>
        <w:footnoteReference w:id="5"/>
      </w:r>
    </w:p>
    <w:p w14:paraId="0521D8C0" w14:textId="77777777" w:rsidR="0093545B" w:rsidRPr="006626B2" w:rsidRDefault="0093545B" w:rsidP="0093545B">
      <w:pPr>
        <w:spacing w:after="360" w:line="360" w:lineRule="auto"/>
        <w:contextualSpacing/>
        <w:jc w:val="center"/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  <w:t>ZAWIERA INFORMACJE O WARUNKACH PRZETWARZANIA DANYCH OSOBOWYCH,</w:t>
      </w:r>
    </w:p>
    <w:p w14:paraId="7E84FA37" w14:textId="77777777" w:rsidR="0093545B" w:rsidRPr="006626B2" w:rsidRDefault="0093545B" w:rsidP="0093545B">
      <w:pPr>
        <w:spacing w:after="240" w:line="360" w:lineRule="auto"/>
        <w:contextualSpacing/>
        <w:jc w:val="center"/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</w:pPr>
      <w:r w:rsidRPr="006626B2">
        <w:rPr>
          <w:rFonts w:eastAsiaTheme="majorEastAsia"/>
          <w:caps/>
          <w:color w:val="404040" w:themeColor="text1" w:themeTint="BF"/>
          <w:spacing w:val="-10"/>
          <w:sz w:val="22"/>
          <w:szCs w:val="22"/>
          <w:lang w:eastAsia="en-US"/>
        </w:rPr>
        <w:t>GDY DANE TE ZBIERANE SĄ Z INNYCH ŹRÓDEŁ NIŻ OD OSOBY, KTÓREJ DOTYCZĄ.</w:t>
      </w:r>
    </w:p>
    <w:tbl>
      <w:tblPr>
        <w:tblStyle w:val="Tabela-Siatka1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93545B" w:rsidRPr="006626B2" w14:paraId="41D499CE" w14:textId="77777777" w:rsidTr="002C21B0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4E800039" w14:textId="77777777" w:rsidR="0093545B" w:rsidRPr="006626B2" w:rsidRDefault="0093545B" w:rsidP="0042610B">
            <w:pPr>
              <w:numPr>
                <w:ilvl w:val="0"/>
                <w:numId w:val="40"/>
              </w:numPr>
              <w:spacing w:line="276" w:lineRule="auto"/>
              <w:ind w:left="317" w:firstLine="0"/>
              <w:contextualSpacing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1F956872" w14:textId="77777777" w:rsidR="0093545B" w:rsidRPr="006626B2" w:rsidRDefault="0093545B" w:rsidP="0093545B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ODPOWIEDŹ:</w:t>
            </w:r>
          </w:p>
        </w:tc>
      </w:tr>
      <w:tr w:rsidR="0093545B" w:rsidRPr="006626B2" w14:paraId="54EB782E" w14:textId="77777777" w:rsidTr="00AB2062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141D5D1D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Kto jest administratorem moich danych osobowych?</w:t>
            </w:r>
          </w:p>
        </w:tc>
        <w:tc>
          <w:tcPr>
            <w:tcW w:w="7371" w:type="dxa"/>
            <w:vAlign w:val="center"/>
          </w:tcPr>
          <w:p w14:paraId="4589DCE1" w14:textId="77777777" w:rsidR="0093545B" w:rsidRPr="006626B2" w:rsidRDefault="0093545B" w:rsidP="00AB2062">
            <w:pPr>
              <w:numPr>
                <w:ilvl w:val="0"/>
                <w:numId w:val="49"/>
              </w:numPr>
              <w:spacing w:after="120" w:line="240" w:lineRule="atLeast"/>
              <w:ind w:left="178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Administratorem Pani/Pana danych osobowych jest Województwo Małopolskie oraz Zarząd Województwa Małopolskiego, z siedzibą w Krakowie, ul. Basztowa 22, 31-156 Kraków, adres do korespondencji ul. Racławicka 56, 30-017 Kraków.</w:t>
            </w:r>
          </w:p>
        </w:tc>
      </w:tr>
      <w:tr w:rsidR="0093545B" w:rsidRPr="006626B2" w14:paraId="7C67C0E3" w14:textId="77777777" w:rsidTr="002C21B0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686E71BF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700EA1F2" w14:textId="77777777" w:rsidR="0093545B" w:rsidRPr="006626B2" w:rsidRDefault="0093545B" w:rsidP="00AB2062">
            <w:pPr>
              <w:numPr>
                <w:ilvl w:val="0"/>
                <w:numId w:val="49"/>
              </w:numPr>
              <w:spacing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6626B2">
              <w:rPr>
                <w:rFonts w:ascii="Arial" w:hAnsi="Arial" w:cs="Arial"/>
              </w:rPr>
              <w:t>do korespondencji</w:t>
            </w:r>
            <w:r w:rsidRPr="006626B2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26" w:history="1">
              <w:r w:rsidRPr="006626B2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6626B2">
              <w:rPr>
                <w:rFonts w:ascii="Arial" w:eastAsia="Times New Roman" w:hAnsi="Arial" w:cs="Arial"/>
              </w:rPr>
              <w:t>.</w:t>
            </w:r>
          </w:p>
        </w:tc>
      </w:tr>
      <w:tr w:rsidR="0093545B" w:rsidRPr="006626B2" w14:paraId="5CEB6072" w14:textId="77777777" w:rsidTr="002C21B0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335FCDF6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7D6D15D4" w14:textId="77777777" w:rsidR="0093545B" w:rsidRPr="006626B2" w:rsidRDefault="0093545B" w:rsidP="0093545B">
            <w:pPr>
              <w:tabs>
                <w:tab w:val="left" w:pos="5274"/>
              </w:tabs>
              <w:spacing w:line="360" w:lineRule="auto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Pani/Pana dane osobowe pochodzą od Wykonawcy.</w:t>
            </w:r>
            <w:r w:rsidRPr="006626B2">
              <w:rPr>
                <w:rFonts w:ascii="Arial" w:hAnsi="Arial" w:cs="Arial"/>
              </w:rPr>
              <w:tab/>
            </w:r>
          </w:p>
        </w:tc>
      </w:tr>
      <w:tr w:rsidR="0093545B" w:rsidRPr="006626B2" w14:paraId="4D62AEDD" w14:textId="77777777" w:rsidTr="002C21B0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4CDFEE20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45BF0D01" w14:textId="57EFC870" w:rsidR="0093545B" w:rsidRPr="006626B2" w:rsidRDefault="0093545B" w:rsidP="00AB2062">
            <w:pPr>
              <w:numPr>
                <w:ilvl w:val="0"/>
                <w:numId w:val="49"/>
              </w:numPr>
              <w:spacing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</w:t>
            </w:r>
            <w:r w:rsidRPr="004C09FA">
              <w:rPr>
                <w:rFonts w:ascii="Arial" w:hAnsi="Arial" w:cs="Arial"/>
              </w:rPr>
              <w:t xml:space="preserve">publicznego pn. </w:t>
            </w:r>
            <w:r w:rsidR="00F4598C" w:rsidRPr="004C09FA">
              <w:rPr>
                <w:rFonts w:ascii="Arial" w:hAnsi="Arial" w:cs="Arial"/>
                <w:b/>
              </w:rPr>
              <w:t xml:space="preserve"> </w:t>
            </w:r>
            <w:r w:rsidR="003510D5" w:rsidRPr="004C09FA">
              <w:rPr>
                <w:rFonts w:ascii="Arial" w:hAnsi="Arial" w:cs="Arial"/>
                <w:b/>
                <w:i/>
              </w:rPr>
              <w:t>Organizacja oraz obsługa logistyczna pobytu delegacji z Małopolski w Lyonie we Francji w celu wzięcia udziału w roli wystawcy w Targach Edukacyjnych pod nazwą Mundial Zawodów w Lyonie</w:t>
            </w:r>
            <w:r w:rsidR="003510D5" w:rsidRPr="004C09FA">
              <w:rPr>
                <w:rFonts w:ascii="Arial" w:hAnsi="Arial" w:cs="Arial"/>
              </w:rPr>
              <w:t xml:space="preserve"> </w:t>
            </w:r>
            <w:r w:rsidRPr="004C09FA">
              <w:rPr>
                <w:rFonts w:ascii="Arial" w:hAnsi="Arial" w:cs="Arial"/>
              </w:rPr>
              <w:t xml:space="preserve">prowadzonym w trybie podstawowym bez przeprowadzenia negocjacji zgodnie z art. 275 pkt 1 ustawy z dnia 11 września 2019 r. Prawo zamówień publicznych </w:t>
            </w:r>
            <w:r w:rsidR="004C09FA" w:rsidRPr="004C09FA">
              <w:rPr>
                <w:rFonts w:ascii="Arial" w:hAnsi="Arial" w:cs="Arial"/>
              </w:rPr>
              <w:t>(t.j. Dz. U. z 2024 r. poz. 1320)</w:t>
            </w:r>
            <w:r w:rsidR="008E4724">
              <w:rPr>
                <w:rFonts w:ascii="Arial" w:hAnsi="Arial" w:cs="Arial"/>
              </w:rPr>
              <w:t>.</w:t>
            </w:r>
          </w:p>
        </w:tc>
      </w:tr>
      <w:tr w:rsidR="0093545B" w:rsidRPr="006626B2" w14:paraId="48843DA2" w14:textId="77777777" w:rsidTr="002C21B0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5DDB2368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3AEA45CB" w14:textId="77777777" w:rsidR="0093545B" w:rsidRPr="006626B2" w:rsidRDefault="0093545B" w:rsidP="0093545B">
            <w:pPr>
              <w:shd w:val="clear" w:color="auto" w:fill="FFFFFF" w:themeFill="background1"/>
              <w:spacing w:before="120" w:after="120" w:line="240" w:lineRule="atLeast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6626B2">
              <w:rPr>
                <w:rFonts w:ascii="Arial" w:eastAsia="Arial" w:hAnsi="Arial" w:cs="Arial"/>
              </w:rPr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 Krajowego Rejestru Karnego.</w:t>
            </w:r>
          </w:p>
        </w:tc>
      </w:tr>
      <w:tr w:rsidR="0093545B" w:rsidRPr="006626B2" w14:paraId="3FC5C902" w14:textId="77777777" w:rsidTr="002C21B0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143D553C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lastRenderedPageBreak/>
              <w:t>Przez jaki okres będą przechowywane moje dane osobowe?</w:t>
            </w:r>
          </w:p>
        </w:tc>
        <w:tc>
          <w:tcPr>
            <w:tcW w:w="7371" w:type="dxa"/>
          </w:tcPr>
          <w:p w14:paraId="0FFB890F" w14:textId="77777777" w:rsidR="0093545B" w:rsidRPr="006626B2" w:rsidRDefault="0093545B" w:rsidP="0093545B">
            <w:pPr>
              <w:spacing w:before="120" w:after="120" w:line="240" w:lineRule="atLeast"/>
              <w:rPr>
                <w:rFonts w:ascii="Arial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Pani/Pana dane osobowe będą przechowywane do momentu zakończenia realizacji projektu i jego rozliczenia oraz do momentu zamknięcia i rozliczenia programu „</w:t>
            </w:r>
            <w:r w:rsidRPr="006626B2">
              <w:rPr>
                <w:rFonts w:ascii="Arial" w:hAnsi="Arial" w:cs="Arial"/>
                <w:bCs/>
              </w:rPr>
              <w:t>Zbudowanie systemu koordynacji i monitorowania regionalnych działań na rzecz kształcenia zawodowego, szkolnictwa wyższego oraz uczenia się przez całe życie, w tym uczenia się dorosłych” - inwestycja A3.1.1 KPO,  numer  umowy o objęcie wsparciem KPO/22/LLL/U/0002 </w:t>
            </w:r>
            <w:r w:rsidRPr="006626B2">
              <w:rPr>
                <w:rFonts w:ascii="Arial" w:eastAsia="Times New Roman" w:hAnsi="Arial" w:cs="Arial"/>
              </w:rPr>
              <w:t>, a także zakończenia okresu trwałości dla projektu i okresu archiwizacyjnego w zależności od tego, która z tych dat nastąpi później.</w:t>
            </w:r>
          </w:p>
        </w:tc>
      </w:tr>
      <w:tr w:rsidR="0093545B" w:rsidRPr="006626B2" w14:paraId="5E606950" w14:textId="77777777" w:rsidTr="002C21B0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21BD3349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72653E06" w14:textId="77777777" w:rsidR="0093545B" w:rsidRPr="006626B2" w:rsidRDefault="0093545B" w:rsidP="0093545B">
            <w:pPr>
              <w:spacing w:before="120" w:after="120" w:line="240" w:lineRule="atLeast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Posiada Pani/Pan prawo:</w:t>
            </w:r>
          </w:p>
          <w:p w14:paraId="31096976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15 RODO prawo dostępu do danych osobowych Pani/Pana dotyczących;</w:t>
            </w:r>
          </w:p>
          <w:p w14:paraId="511FA251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16 RODO prawo do sprostowania Pani/Pana danych osobowych</w:t>
            </w:r>
            <w:r w:rsidRPr="006626B2">
              <w:rPr>
                <w:rFonts w:ascii="Arial" w:eastAsia="Times New Roman" w:hAnsi="Arial" w:cs="Arial"/>
                <w:vertAlign w:val="superscript"/>
              </w:rPr>
              <w:footnoteReference w:id="6"/>
            </w:r>
            <w:r w:rsidRPr="006626B2">
              <w:rPr>
                <w:rFonts w:ascii="Arial" w:eastAsia="Times New Roman" w:hAnsi="Arial" w:cs="Arial"/>
              </w:rPr>
              <w:t>*;</w:t>
            </w:r>
          </w:p>
          <w:p w14:paraId="45A2DE15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eastAsia="Times New Roman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na podstawie art. 18 RODO prawo żądania od administratora ograniczenia przetwarzania danych osobowych z zastrzeżeniem przypadków, o których mowa w art. 18 ust. 2 RODO*</w:t>
            </w:r>
            <w:r w:rsidRPr="006626B2">
              <w:rPr>
                <w:rFonts w:ascii="Arial" w:eastAsia="Times New Roman" w:hAnsi="Arial" w:cs="Arial"/>
                <w:vertAlign w:val="superscript"/>
              </w:rPr>
              <w:footnoteReference w:id="7"/>
            </w:r>
            <w:r w:rsidRPr="006626B2">
              <w:rPr>
                <w:rFonts w:ascii="Arial" w:eastAsia="Times New Roman" w:hAnsi="Arial" w:cs="Arial"/>
              </w:rPr>
              <w:t xml:space="preserve">*;  </w:t>
            </w:r>
          </w:p>
          <w:p w14:paraId="142EB19C" w14:textId="77777777" w:rsidR="0093545B" w:rsidRPr="006626B2" w:rsidRDefault="0093545B" w:rsidP="0042610B">
            <w:pPr>
              <w:numPr>
                <w:ilvl w:val="0"/>
                <w:numId w:val="42"/>
              </w:numPr>
              <w:spacing w:before="120" w:after="120" w:line="240" w:lineRule="atLeast"/>
              <w:ind w:left="709" w:hanging="283"/>
              <w:contextualSpacing/>
              <w:rPr>
                <w:rFonts w:ascii="Arial" w:hAnsi="Arial" w:cs="Arial"/>
              </w:rPr>
            </w:pPr>
            <w:r w:rsidRPr="006626B2">
              <w:rPr>
                <w:rFonts w:ascii="Arial" w:eastAsia="Times New Roman" w:hAnsi="Arial" w:cs="Arial"/>
              </w:rPr>
              <w:t>prawo do wniesienia skargi do Prezesa Urzędu Ochrony Danych Osobowych, gdy uzna Pani/Pan, że przetwarzanie danych osobowych Pani/Pana dotyczących narusza przepisy RODO</w:t>
            </w:r>
            <w:r w:rsidRPr="006626B2">
              <w:rPr>
                <w:rFonts w:ascii="Arial" w:hAnsi="Arial" w:cs="Arial"/>
              </w:rPr>
              <w:t>.</w:t>
            </w:r>
          </w:p>
        </w:tc>
      </w:tr>
      <w:tr w:rsidR="0093545B" w:rsidRPr="006626B2" w14:paraId="0E559BF2" w14:textId="77777777" w:rsidTr="002C21B0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33B51262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0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Komu mogą zostać przekazane moje dane osobowe?</w:t>
            </w:r>
          </w:p>
          <w:p w14:paraId="448EF7CB" w14:textId="77777777" w:rsidR="0093545B" w:rsidRPr="006626B2" w:rsidRDefault="0093545B" w:rsidP="00AB2062">
            <w:pPr>
              <w:numPr>
                <w:ilvl w:val="0"/>
                <w:numId w:val="49"/>
              </w:numPr>
              <w:spacing w:before="120" w:after="120" w:line="276" w:lineRule="auto"/>
              <w:ind w:left="318" w:firstLine="0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(wskazanie odbiorców danych)</w:t>
            </w:r>
          </w:p>
        </w:tc>
        <w:tc>
          <w:tcPr>
            <w:tcW w:w="7371" w:type="dxa"/>
          </w:tcPr>
          <w:p w14:paraId="3BC4F772" w14:textId="77777777" w:rsidR="0093545B" w:rsidRPr="006626B2" w:rsidRDefault="0093545B" w:rsidP="00AB2062">
            <w:pPr>
              <w:numPr>
                <w:ilvl w:val="0"/>
                <w:numId w:val="49"/>
              </w:numPr>
              <w:spacing w:before="120" w:after="120" w:line="240" w:lineRule="atLeast"/>
              <w:ind w:left="0" w:firstLine="0"/>
              <w:rPr>
                <w:rFonts w:ascii="Arial" w:hAnsi="Arial" w:cs="Arial"/>
              </w:rPr>
            </w:pPr>
            <w:r w:rsidRPr="006626B2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93545B" w:rsidRPr="006626B2" w14:paraId="5A63C549" w14:textId="77777777" w:rsidTr="002C21B0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054C49FE" w14:textId="77777777" w:rsidR="0093545B" w:rsidRPr="006626B2" w:rsidRDefault="0093545B" w:rsidP="0042610B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r w:rsidRPr="006626B2">
              <w:rPr>
                <w:rFonts w:ascii="Arial" w:hAnsi="Arial" w:cs="Arial"/>
                <w:b/>
                <w:color w:val="000000" w:themeColor="text1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5ABF35CB" w14:textId="77777777" w:rsidR="0093545B" w:rsidRPr="006626B2" w:rsidRDefault="0093545B" w:rsidP="00AB2062">
            <w:pPr>
              <w:numPr>
                <w:ilvl w:val="0"/>
                <w:numId w:val="49"/>
              </w:numPr>
              <w:spacing w:before="120" w:after="120" w:line="240" w:lineRule="atLeast"/>
              <w:ind w:left="0" w:firstLine="0"/>
              <w:rPr>
                <w:rFonts w:ascii="Arial" w:hAnsi="Arial" w:cs="Arial"/>
                <w:bCs/>
              </w:rPr>
            </w:pPr>
            <w:r w:rsidRPr="006626B2">
              <w:rPr>
                <w:rFonts w:ascii="Arial" w:hAnsi="Arial" w:cs="Arial"/>
              </w:rPr>
              <w:t>Pani</w:t>
            </w:r>
            <w:r w:rsidRPr="006626B2">
              <w:rPr>
                <w:rFonts w:ascii="Arial" w:hAnsi="Arial" w:cs="Arial"/>
                <w:bCs/>
              </w:rPr>
              <w:t xml:space="preserve">/Pana dane nie będą podlegały zautomatyzowanemu podejmowaniu decyzji. </w:t>
            </w:r>
          </w:p>
          <w:p w14:paraId="747F8023" w14:textId="77777777" w:rsidR="0093545B" w:rsidRPr="006626B2" w:rsidRDefault="0093545B" w:rsidP="0093545B">
            <w:pPr>
              <w:spacing w:before="120" w:line="360" w:lineRule="auto"/>
              <w:ind w:left="34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094640D" w14:textId="77777777" w:rsidR="0093545B" w:rsidRPr="006626B2" w:rsidRDefault="0093545B" w:rsidP="0093545B">
      <w:pPr>
        <w:spacing w:after="160" w:line="259" w:lineRule="auto"/>
        <w:jc w:val="left"/>
        <w:rPr>
          <w:rFonts w:eastAsiaTheme="minorEastAsia"/>
          <w:b/>
          <w:color w:val="000000" w:themeColor="text1"/>
          <w:sz w:val="22"/>
          <w:szCs w:val="22"/>
          <w:lang w:eastAsia="en-US"/>
        </w:rPr>
      </w:pPr>
    </w:p>
    <w:p w14:paraId="3345C43E" w14:textId="77777777" w:rsidR="0093545B" w:rsidRPr="006626B2" w:rsidRDefault="0093545B" w:rsidP="0093545B">
      <w:pPr>
        <w:spacing w:line="360" w:lineRule="auto"/>
        <w:jc w:val="left"/>
        <w:rPr>
          <w:sz w:val="22"/>
          <w:szCs w:val="22"/>
        </w:rPr>
      </w:pPr>
    </w:p>
    <w:sectPr w:rsidR="0093545B" w:rsidRPr="006626B2" w:rsidSect="008A3A20">
      <w:footerReference w:type="default" r:id="rId27"/>
      <w:headerReference w:type="first" r:id="rId28"/>
      <w:footerReference w:type="first" r:id="rId29"/>
      <w:pgSz w:w="11907" w:h="16840"/>
      <w:pgMar w:top="992" w:right="1418" w:bottom="1135" w:left="1418" w:header="284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773B4" w14:textId="77777777" w:rsidR="00D75D61" w:rsidRDefault="00D75D61">
      <w:r>
        <w:separator/>
      </w:r>
    </w:p>
  </w:endnote>
  <w:endnote w:type="continuationSeparator" w:id="0">
    <w:p w14:paraId="4BF23482" w14:textId="77777777" w:rsidR="00D75D61" w:rsidRDefault="00D7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AEBAF" w14:textId="77777777" w:rsidR="003671B5" w:rsidRDefault="003671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994925"/>
      <w:docPartObj>
        <w:docPartGallery w:val="Page Numbers (Bottom of Page)"/>
        <w:docPartUnique/>
      </w:docPartObj>
    </w:sdtPr>
    <w:sdtEndPr/>
    <w:sdtContent>
      <w:p w14:paraId="3BF917F0" w14:textId="54238D5A" w:rsidR="0093545B" w:rsidRDefault="009354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53">
          <w:rPr>
            <w:noProof/>
          </w:rPr>
          <w:t>2</w:t>
        </w:r>
        <w:r>
          <w:fldChar w:fldCharType="end"/>
        </w:r>
      </w:p>
    </w:sdtContent>
  </w:sdt>
  <w:p w14:paraId="22130E48" w14:textId="77777777" w:rsidR="0093545B" w:rsidRDefault="009354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793106"/>
      <w:docPartObj>
        <w:docPartGallery w:val="Page Numbers (Bottom of Page)"/>
        <w:docPartUnique/>
      </w:docPartObj>
    </w:sdtPr>
    <w:sdtEndPr/>
    <w:sdtContent>
      <w:p w14:paraId="1D6CFC10" w14:textId="40C140A0" w:rsidR="0093545B" w:rsidRDefault="009354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53">
          <w:rPr>
            <w:noProof/>
          </w:rPr>
          <w:t>1</w:t>
        </w:r>
        <w:r>
          <w:fldChar w:fldCharType="end"/>
        </w:r>
      </w:p>
    </w:sdtContent>
  </w:sdt>
  <w:p w14:paraId="79489A30" w14:textId="7BDE6245" w:rsidR="0093545B" w:rsidRDefault="0093545B" w:rsidP="00913EF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80665" w14:textId="3013CF2F" w:rsidR="00A410A4" w:rsidRPr="007530CB" w:rsidRDefault="00A410A4" w:rsidP="00154E28">
    <w:pPr>
      <w:tabs>
        <w:tab w:val="left" w:pos="4782"/>
        <w:tab w:val="left" w:pos="6168"/>
        <w:tab w:val="right" w:pos="14034"/>
      </w:tabs>
      <w:spacing w:after="120"/>
      <w:ind w:hanging="284"/>
      <w:rPr>
        <w:i/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58D97" w14:textId="12FC6190" w:rsidR="001B0021" w:rsidRPr="003A133A" w:rsidRDefault="001B0021" w:rsidP="003A1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9ED9E" w14:textId="77777777" w:rsidR="00D75D61" w:rsidRDefault="00D75D61">
      <w:r>
        <w:separator/>
      </w:r>
    </w:p>
  </w:footnote>
  <w:footnote w:type="continuationSeparator" w:id="0">
    <w:p w14:paraId="573E5F58" w14:textId="77777777" w:rsidR="00D75D61" w:rsidRDefault="00D75D61">
      <w:r>
        <w:continuationSeparator/>
      </w:r>
    </w:p>
  </w:footnote>
  <w:footnote w:id="1">
    <w:p w14:paraId="278EF059" w14:textId="77777777" w:rsidR="001B0021" w:rsidRPr="000A1CFC" w:rsidRDefault="001B0021" w:rsidP="00145062">
      <w:pPr>
        <w:pStyle w:val="Tekstprzypisudolnego"/>
        <w:jc w:val="left"/>
      </w:pPr>
      <w:r w:rsidRPr="000A1CFC">
        <w:rPr>
          <w:rStyle w:val="Odwoanieprzypisudolnego"/>
        </w:rPr>
        <w:footnoteRef/>
      </w:r>
      <w:r w:rsidRPr="000A1CFC">
        <w:t xml:space="preserve"> Wykaz poszczególnych dokumentów i oświadczeń składanych w postępowaniu oraz ich forma, sposób sporządzania i przekazywania zostały określone przez Zamawiającego w pkt. 8 niniejszej swz.</w:t>
      </w:r>
    </w:p>
  </w:footnote>
  <w:footnote w:id="2">
    <w:p w14:paraId="17CF1B18" w14:textId="77777777" w:rsidR="0093545B" w:rsidRPr="001A7890" w:rsidRDefault="0093545B" w:rsidP="0093545B">
      <w:pPr>
        <w:pStyle w:val="Tekstprzypisudolnego"/>
        <w:spacing w:before="120"/>
        <w:ind w:left="142" w:hanging="142"/>
        <w:rPr>
          <w:rFonts w:cstheme="minorHAnsi"/>
          <w:i/>
        </w:rPr>
      </w:pPr>
      <w:r w:rsidRPr="001A7890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1BDB3BEC" w14:textId="77777777" w:rsidR="0093545B" w:rsidRPr="007145A5" w:rsidRDefault="0093545B" w:rsidP="0093545B">
      <w:pPr>
        <w:tabs>
          <w:tab w:val="left" w:pos="615"/>
        </w:tabs>
        <w:ind w:right="23"/>
        <w:rPr>
          <w:b/>
          <w:i/>
          <w:vertAlign w:val="superscript"/>
        </w:rPr>
      </w:pPr>
      <w:r w:rsidRPr="007145A5">
        <w:rPr>
          <w:rStyle w:val="Odwoanieprzypisudolnego"/>
        </w:rPr>
        <w:t>*</w:t>
      </w:r>
      <w:r w:rsidRPr="007145A5">
        <w:t xml:space="preserve">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skorzystanie z prawa do sprostowania nie może skutkować zmianą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44967F9C" w14:textId="77777777" w:rsidR="0093545B" w:rsidRPr="007145A5" w:rsidRDefault="0093545B" w:rsidP="0093545B">
      <w:pPr>
        <w:pStyle w:val="Tekstprzypisudolnego"/>
        <w:rPr>
          <w:rFonts w:cstheme="minorHAnsi"/>
        </w:rPr>
      </w:pPr>
    </w:p>
  </w:footnote>
  <w:footnote w:id="4">
    <w:p w14:paraId="5CAA6A52" w14:textId="77777777" w:rsidR="0093545B" w:rsidRDefault="0093545B" w:rsidP="0093545B">
      <w:pPr>
        <w:pStyle w:val="Tekstprzypisudolnego"/>
      </w:pPr>
      <w:r w:rsidRPr="007145A5">
        <w:rPr>
          <w:rFonts w:cstheme="minorHAnsi"/>
        </w:rPr>
        <w:t xml:space="preserve">**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prawo do ograniczenia przetwarzania nie ma zastosowania w odniesieniu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  <w:footnote w:id="5">
    <w:p w14:paraId="10BDC626" w14:textId="77777777" w:rsidR="0093545B" w:rsidRPr="005E67F3" w:rsidRDefault="0093545B" w:rsidP="0093545B">
      <w:pPr>
        <w:pStyle w:val="Tekstprzypisudolnego"/>
        <w:spacing w:before="120"/>
        <w:ind w:left="142" w:hanging="142"/>
        <w:rPr>
          <w:i/>
          <w:sz w:val="22"/>
          <w:szCs w:val="22"/>
        </w:rPr>
      </w:pPr>
      <w:r w:rsidRPr="005E67F3">
        <w:rPr>
          <w:rStyle w:val="Odwoanieprzypisudolnego"/>
          <w:sz w:val="22"/>
          <w:szCs w:val="22"/>
        </w:rPr>
        <w:footnoteRef/>
      </w:r>
      <w:r w:rsidRPr="005E67F3">
        <w:rPr>
          <w:i/>
          <w:sz w:val="22"/>
          <w:szCs w:val="22"/>
        </w:rPr>
        <w:t>Rozporządzeni</w:t>
      </w:r>
      <w:r>
        <w:rPr>
          <w:i/>
          <w:sz w:val="22"/>
          <w:szCs w:val="22"/>
        </w:rPr>
        <w:t>e</w:t>
      </w:r>
      <w:r w:rsidRPr="005E67F3">
        <w:rPr>
          <w:i/>
          <w:sz w:val="22"/>
          <w:szCs w:val="22"/>
        </w:rPr>
        <w:t xml:space="preserve"> Parlamentu Europejskiego i Rady (UE) 2016/679 z 27.04.2016 r. w sprawie ochrony osób fizycznych w związku z przetwarzaniem danych osobowych i w sprawie swobodnego przepływu takich danych oraz uchylenia dyrektywy 95/46/WE (ogólne rozporządzenie o ochronie danych)</w:t>
      </w:r>
      <w:r>
        <w:rPr>
          <w:i/>
          <w:sz w:val="22"/>
          <w:szCs w:val="22"/>
        </w:rPr>
        <w:t>.</w:t>
      </w:r>
    </w:p>
  </w:footnote>
  <w:footnote w:id="6">
    <w:p w14:paraId="2981F9D5" w14:textId="77777777" w:rsidR="0093545B" w:rsidRPr="005E243F" w:rsidRDefault="0093545B" w:rsidP="0093545B">
      <w:pPr>
        <w:tabs>
          <w:tab w:val="left" w:pos="615"/>
        </w:tabs>
        <w:ind w:right="23"/>
        <w:rPr>
          <w:b/>
          <w:i/>
          <w:vertAlign w:val="superscript"/>
        </w:rPr>
      </w:pPr>
      <w:r w:rsidRPr="005E243F">
        <w:rPr>
          <w:rStyle w:val="Odwoanieprzypisudolnego"/>
        </w:rPr>
        <w:t>*</w:t>
      </w:r>
      <w:r w:rsidRPr="005E243F">
        <w:t xml:space="preserve">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skorzystanie z prawa do sprostowania nie może skutkować zmianą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7A5A37BE" w14:textId="77777777" w:rsidR="0093545B" w:rsidRPr="005E243F" w:rsidRDefault="0093545B" w:rsidP="0093545B">
      <w:pPr>
        <w:pStyle w:val="Tekstprzypisudolnego"/>
        <w:rPr>
          <w:rFonts w:cstheme="minorHAnsi"/>
        </w:rPr>
      </w:pPr>
    </w:p>
  </w:footnote>
  <w:footnote w:id="7">
    <w:p w14:paraId="72196C48" w14:textId="77777777" w:rsidR="0093545B" w:rsidRDefault="0093545B" w:rsidP="0093545B">
      <w:pPr>
        <w:pStyle w:val="Tekstprzypisudolnego"/>
      </w:pPr>
      <w:r w:rsidRPr="005E243F">
        <w:rPr>
          <w:rFonts w:cstheme="minorHAnsi"/>
        </w:rPr>
        <w:t xml:space="preserve">**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prawo do ograniczenia przetwarzania nie ma zastosowania w odniesieniu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DF50F" w14:textId="77777777" w:rsidR="003671B5" w:rsidRDefault="003671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CCF3B" w14:textId="426FAD3E" w:rsidR="0093545B" w:rsidRDefault="0093545B" w:rsidP="0093545B">
    <w:pPr>
      <w:pStyle w:val="Nagwek"/>
      <w:jc w:val="center"/>
    </w:pPr>
  </w:p>
  <w:p w14:paraId="4B7DF732" w14:textId="1CBB66DC" w:rsidR="0093545B" w:rsidRDefault="000543BA" w:rsidP="000543BA">
    <w:pPr>
      <w:pStyle w:val="Nagwek"/>
      <w:jc w:val="left"/>
    </w:pPr>
    <w:bookmarkStart w:id="1" w:name="_GoBack"/>
    <w:r>
      <w:rPr>
        <w:noProof/>
      </w:rPr>
      <w:drawing>
        <wp:inline distT="0" distB="0" distL="0" distR="0" wp14:anchorId="376656FD" wp14:editId="004BA6F2">
          <wp:extent cx="2091055" cy="481330"/>
          <wp:effectExtent l="0" t="0" r="0" b="0"/>
          <wp:docPr id="3" name="Obraz 3" descr="Kolorowe logo Małopolski i obok napis &quot;Małopolsk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>
      <w:t xml:space="preserve">                                                </w:t>
    </w:r>
    <w:r w:rsidR="00BA6AB8">
      <w:t xml:space="preserve">       Znak sprawy: EK-IX.272.20</w:t>
    </w:r>
    <w:r w:rsidR="0093545B" w:rsidRPr="0093545B"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DDAED" w14:textId="591F9379" w:rsidR="0093545B" w:rsidRDefault="000543BA" w:rsidP="000543BA">
    <w:pPr>
      <w:pStyle w:val="Nagwek"/>
      <w:jc w:val="left"/>
    </w:pPr>
    <w:r>
      <w:rPr>
        <w:noProof/>
      </w:rPr>
      <w:drawing>
        <wp:inline distT="0" distB="0" distL="0" distR="0" wp14:anchorId="62F73E7B" wp14:editId="20B4884B">
          <wp:extent cx="2091055" cy="481330"/>
          <wp:effectExtent l="0" t="0" r="0" b="0"/>
          <wp:docPr id="2" name="Obraz 2" descr="Kolorowe logo Małopolski i obok napis &quot;Małopolsk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3545B" w:rsidRPr="0093545B">
      <w:t xml:space="preserve"> </w:t>
    </w:r>
  </w:p>
  <w:p w14:paraId="07F7E501" w14:textId="1FC0CC1E" w:rsidR="0093545B" w:rsidRDefault="00BA6AB8" w:rsidP="0093545B">
    <w:pPr>
      <w:pStyle w:val="Nagwek"/>
      <w:jc w:val="right"/>
    </w:pPr>
    <w:r>
      <w:t>Znak sprawy: EK-IX.272.20</w:t>
    </w:r>
    <w:r w:rsidR="0093545B" w:rsidRPr="0093545B">
      <w:t>.2024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CE52" w14:textId="5CE52123" w:rsidR="001B0021" w:rsidRPr="00A35D58" w:rsidRDefault="00A35D58" w:rsidP="00A35D58">
    <w:pPr>
      <w:pStyle w:val="Nagwek"/>
    </w:pPr>
    <w:r>
      <w:rPr>
        <w:noProof/>
      </w:rPr>
      <w:drawing>
        <wp:inline distT="0" distB="0" distL="0" distR="0" wp14:anchorId="5D352955" wp14:editId="5B7F981D">
          <wp:extent cx="5209032" cy="484632"/>
          <wp:effectExtent l="0" t="0" r="0" b="0"/>
          <wp:docPr id="15" name="Obraz 15" descr="Zestawienie logotypów zawierające od lewej: znak Krajowego Planu Odbudowy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mono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9032" cy="484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000000"/>
        <w:sz w:val="22"/>
        <w:szCs w:val="22"/>
      </w:rPr>
    </w:lvl>
  </w:abstractNum>
  <w:abstractNum w:abstractNumId="1" w15:restartNumberingAfterBreak="0">
    <w:nsid w:val="0000000F"/>
    <w:multiLevelType w:val="singleLevel"/>
    <w:tmpl w:val="BBAC4F0E"/>
    <w:name w:val="WW8Num1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1E131BC"/>
    <w:multiLevelType w:val="hybridMultilevel"/>
    <w:tmpl w:val="51D25A4C"/>
    <w:lvl w:ilvl="0" w:tplc="344A49F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9A813D9"/>
    <w:multiLevelType w:val="multilevel"/>
    <w:tmpl w:val="9F8087B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2B39AC"/>
    <w:multiLevelType w:val="multilevel"/>
    <w:tmpl w:val="802A55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E06D6D"/>
    <w:multiLevelType w:val="hybridMultilevel"/>
    <w:tmpl w:val="2640DE3A"/>
    <w:lvl w:ilvl="0" w:tplc="18C0FCF4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60AA4"/>
    <w:multiLevelType w:val="hybridMultilevel"/>
    <w:tmpl w:val="5CCA3088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90F195F"/>
    <w:multiLevelType w:val="hybridMultilevel"/>
    <w:tmpl w:val="0E1CA2E0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0134C0"/>
    <w:multiLevelType w:val="hybridMultilevel"/>
    <w:tmpl w:val="73586224"/>
    <w:lvl w:ilvl="0" w:tplc="98CE818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C813C98"/>
    <w:multiLevelType w:val="hybridMultilevel"/>
    <w:tmpl w:val="A9221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E61E1"/>
    <w:multiLevelType w:val="hybridMultilevel"/>
    <w:tmpl w:val="6DF24A0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46D16D8"/>
    <w:multiLevelType w:val="hybridMultilevel"/>
    <w:tmpl w:val="99D64530"/>
    <w:lvl w:ilvl="0" w:tplc="04F206B4">
      <w:start w:val="1"/>
      <w:numFmt w:val="decimal"/>
      <w:pStyle w:val="Nagwek3"/>
      <w:lvlText w:val="9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5350A"/>
    <w:multiLevelType w:val="hybridMultilevel"/>
    <w:tmpl w:val="3C40D016"/>
    <w:lvl w:ilvl="0" w:tplc="60B69A7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59A3CED"/>
    <w:multiLevelType w:val="hybridMultilevel"/>
    <w:tmpl w:val="46049294"/>
    <w:lvl w:ilvl="0" w:tplc="AFE8E17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8C1E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78E6B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65D8"/>
    <w:multiLevelType w:val="multilevel"/>
    <w:tmpl w:val="13282A3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21111"/>
    <w:multiLevelType w:val="multilevel"/>
    <w:tmpl w:val="3C4456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781A20"/>
    <w:multiLevelType w:val="hybridMultilevel"/>
    <w:tmpl w:val="007037AE"/>
    <w:lvl w:ilvl="0" w:tplc="75D85C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F3B4A"/>
    <w:multiLevelType w:val="hybridMultilevel"/>
    <w:tmpl w:val="0720AB54"/>
    <w:lvl w:ilvl="0" w:tplc="5330AF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AF0A11"/>
    <w:multiLevelType w:val="multilevel"/>
    <w:tmpl w:val="CCF0A6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24AAA"/>
    <w:multiLevelType w:val="multilevel"/>
    <w:tmpl w:val="60040C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4B03"/>
    <w:multiLevelType w:val="hybridMultilevel"/>
    <w:tmpl w:val="CA604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FF231B"/>
    <w:multiLevelType w:val="hybridMultilevel"/>
    <w:tmpl w:val="F7340C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466B4"/>
    <w:multiLevelType w:val="multilevel"/>
    <w:tmpl w:val="C09CC58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54DA8"/>
    <w:multiLevelType w:val="multilevel"/>
    <w:tmpl w:val="BDFCDD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76024C"/>
    <w:multiLevelType w:val="hybridMultilevel"/>
    <w:tmpl w:val="8BFCB378"/>
    <w:lvl w:ilvl="0" w:tplc="F446B6A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32F89"/>
    <w:multiLevelType w:val="multilevel"/>
    <w:tmpl w:val="35488EF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80E5862"/>
    <w:multiLevelType w:val="hybridMultilevel"/>
    <w:tmpl w:val="808E484A"/>
    <w:lvl w:ilvl="0" w:tplc="0A2A4E7C">
      <w:start w:val="1"/>
      <w:numFmt w:val="decimal"/>
      <w:pStyle w:val="Nagwek2"/>
      <w:lvlText w:val="8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8475C"/>
    <w:multiLevelType w:val="multilevel"/>
    <w:tmpl w:val="58669D6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026C2B"/>
    <w:multiLevelType w:val="hybridMultilevel"/>
    <w:tmpl w:val="E806E0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F650F"/>
    <w:multiLevelType w:val="multilevel"/>
    <w:tmpl w:val="7D301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D2CF2"/>
    <w:multiLevelType w:val="hybridMultilevel"/>
    <w:tmpl w:val="E136614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73E7302"/>
    <w:multiLevelType w:val="hybridMultilevel"/>
    <w:tmpl w:val="B278362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77C523F"/>
    <w:multiLevelType w:val="hybridMultilevel"/>
    <w:tmpl w:val="A0042A1E"/>
    <w:lvl w:ilvl="0" w:tplc="744618E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847279A"/>
    <w:multiLevelType w:val="multilevel"/>
    <w:tmpl w:val="7A7A2860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581A7E"/>
    <w:multiLevelType w:val="hybridMultilevel"/>
    <w:tmpl w:val="A9221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E4E5A"/>
    <w:multiLevelType w:val="multilevel"/>
    <w:tmpl w:val="E2EAE3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4B5F73"/>
    <w:multiLevelType w:val="hybridMultilevel"/>
    <w:tmpl w:val="C9CC3FE6"/>
    <w:lvl w:ilvl="0" w:tplc="D25824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D6556"/>
    <w:multiLevelType w:val="multilevel"/>
    <w:tmpl w:val="E4785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57793"/>
    <w:multiLevelType w:val="multilevel"/>
    <w:tmpl w:val="2BF0F046"/>
    <w:lvl w:ilvl="0">
      <w:start w:val="1"/>
      <w:numFmt w:val="decimal"/>
      <w:pStyle w:val="Styl2SWZ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1B513D"/>
    <w:multiLevelType w:val="multilevel"/>
    <w:tmpl w:val="456A7FC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F26FBE"/>
    <w:multiLevelType w:val="multilevel"/>
    <w:tmpl w:val="BD0E7492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A72BD"/>
    <w:multiLevelType w:val="hybridMultilevel"/>
    <w:tmpl w:val="97E47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3"/>
  </w:num>
  <w:num w:numId="3">
    <w:abstractNumId w:val="42"/>
  </w:num>
  <w:num w:numId="4">
    <w:abstractNumId w:val="19"/>
  </w:num>
  <w:num w:numId="5">
    <w:abstractNumId w:val="26"/>
  </w:num>
  <w:num w:numId="6">
    <w:abstractNumId w:val="40"/>
  </w:num>
  <w:num w:numId="7">
    <w:abstractNumId w:val="38"/>
  </w:num>
  <w:num w:numId="8">
    <w:abstractNumId w:val="23"/>
  </w:num>
  <w:num w:numId="9">
    <w:abstractNumId w:val="34"/>
  </w:num>
  <w:num w:numId="10">
    <w:abstractNumId w:val="18"/>
  </w:num>
  <w:num w:numId="11">
    <w:abstractNumId w:val="3"/>
  </w:num>
  <w:num w:numId="12">
    <w:abstractNumId w:val="4"/>
  </w:num>
  <w:num w:numId="13">
    <w:abstractNumId w:val="5"/>
  </w:num>
  <w:num w:numId="14">
    <w:abstractNumId w:val="47"/>
  </w:num>
  <w:num w:numId="15">
    <w:abstractNumId w:val="22"/>
  </w:num>
  <w:num w:numId="16">
    <w:abstractNumId w:val="33"/>
  </w:num>
  <w:num w:numId="17">
    <w:abstractNumId w:val="31"/>
  </w:num>
  <w:num w:numId="18">
    <w:abstractNumId w:val="48"/>
  </w:num>
  <w:num w:numId="19">
    <w:abstractNumId w:val="27"/>
  </w:num>
  <w:num w:numId="20">
    <w:abstractNumId w:val="16"/>
  </w:num>
  <w:num w:numId="21">
    <w:abstractNumId w:val="16"/>
    <w:lvlOverride w:ilvl="0">
      <w:startOverride w:val="1"/>
    </w:lvlOverride>
  </w:num>
  <w:num w:numId="22">
    <w:abstractNumId w:val="17"/>
  </w:num>
  <w:num w:numId="23">
    <w:abstractNumId w:val="7"/>
  </w:num>
  <w:num w:numId="24">
    <w:abstractNumId w:val="29"/>
  </w:num>
  <w:num w:numId="25">
    <w:abstractNumId w:val="28"/>
  </w:num>
  <w:num w:numId="26">
    <w:abstractNumId w:val="30"/>
  </w:num>
  <w:num w:numId="27">
    <w:abstractNumId w:val="14"/>
  </w:num>
  <w:num w:numId="28">
    <w:abstractNumId w:val="20"/>
  </w:num>
  <w:num w:numId="29">
    <w:abstractNumId w:val="45"/>
  </w:num>
  <w:num w:numId="30">
    <w:abstractNumId w:val="49"/>
  </w:num>
  <w:num w:numId="31">
    <w:abstractNumId w:val="8"/>
  </w:num>
  <w:num w:numId="32">
    <w:abstractNumId w:val="2"/>
  </w:num>
  <w:num w:numId="33">
    <w:abstractNumId w:val="32"/>
  </w:num>
  <w:num w:numId="34">
    <w:abstractNumId w:val="41"/>
  </w:num>
  <w:num w:numId="35">
    <w:abstractNumId w:val="9"/>
  </w:num>
  <w:num w:numId="36">
    <w:abstractNumId w:val="15"/>
  </w:num>
  <w:num w:numId="37">
    <w:abstractNumId w:val="21"/>
  </w:num>
  <w:num w:numId="38">
    <w:abstractNumId w:val="11"/>
  </w:num>
  <w:num w:numId="39">
    <w:abstractNumId w:val="37"/>
  </w:num>
  <w:num w:numId="40">
    <w:abstractNumId w:val="12"/>
  </w:num>
  <w:num w:numId="41">
    <w:abstractNumId w:val="44"/>
  </w:num>
  <w:num w:numId="42">
    <w:abstractNumId w:val="10"/>
  </w:num>
  <w:num w:numId="43">
    <w:abstractNumId w:val="6"/>
  </w:num>
  <w:num w:numId="44">
    <w:abstractNumId w:val="13"/>
  </w:num>
  <w:num w:numId="45">
    <w:abstractNumId w:val="24"/>
  </w:num>
  <w:num w:numId="46">
    <w:abstractNumId w:val="35"/>
  </w:num>
  <w:num w:numId="47">
    <w:abstractNumId w:val="25"/>
  </w:num>
  <w:num w:numId="48">
    <w:abstractNumId w:val="36"/>
  </w:num>
  <w:num w:numId="49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EA"/>
    <w:rsid w:val="00001A41"/>
    <w:rsid w:val="00002442"/>
    <w:rsid w:val="00005926"/>
    <w:rsid w:val="00006018"/>
    <w:rsid w:val="000065A0"/>
    <w:rsid w:val="0001068B"/>
    <w:rsid w:val="00013CC1"/>
    <w:rsid w:val="00013D6B"/>
    <w:rsid w:val="0001533E"/>
    <w:rsid w:val="00015E9D"/>
    <w:rsid w:val="000203AE"/>
    <w:rsid w:val="00020F43"/>
    <w:rsid w:val="000227A3"/>
    <w:rsid w:val="0002296C"/>
    <w:rsid w:val="00023DFE"/>
    <w:rsid w:val="00025AB7"/>
    <w:rsid w:val="00032BCB"/>
    <w:rsid w:val="00034E68"/>
    <w:rsid w:val="00036F8B"/>
    <w:rsid w:val="000421C4"/>
    <w:rsid w:val="00043C4A"/>
    <w:rsid w:val="00043DDB"/>
    <w:rsid w:val="00047F14"/>
    <w:rsid w:val="00052AD1"/>
    <w:rsid w:val="000538DC"/>
    <w:rsid w:val="000543BA"/>
    <w:rsid w:val="00054BC9"/>
    <w:rsid w:val="0005663E"/>
    <w:rsid w:val="000601AE"/>
    <w:rsid w:val="000614BB"/>
    <w:rsid w:val="0006198F"/>
    <w:rsid w:val="00061E98"/>
    <w:rsid w:val="000652A7"/>
    <w:rsid w:val="00065D60"/>
    <w:rsid w:val="00067923"/>
    <w:rsid w:val="00070033"/>
    <w:rsid w:val="00071CAE"/>
    <w:rsid w:val="0008300E"/>
    <w:rsid w:val="00084282"/>
    <w:rsid w:val="0008689F"/>
    <w:rsid w:val="000907D3"/>
    <w:rsid w:val="00092575"/>
    <w:rsid w:val="0009257F"/>
    <w:rsid w:val="000926A8"/>
    <w:rsid w:val="00092909"/>
    <w:rsid w:val="00094B4D"/>
    <w:rsid w:val="000A0C75"/>
    <w:rsid w:val="000A1CFC"/>
    <w:rsid w:val="000A203C"/>
    <w:rsid w:val="000A3252"/>
    <w:rsid w:val="000A3532"/>
    <w:rsid w:val="000A39F0"/>
    <w:rsid w:val="000A5F1A"/>
    <w:rsid w:val="000B0024"/>
    <w:rsid w:val="000B1A92"/>
    <w:rsid w:val="000B1EBD"/>
    <w:rsid w:val="000B6F45"/>
    <w:rsid w:val="000C0B32"/>
    <w:rsid w:val="000C1D69"/>
    <w:rsid w:val="000C22DA"/>
    <w:rsid w:val="000D1FA8"/>
    <w:rsid w:val="000D28C0"/>
    <w:rsid w:val="000D3376"/>
    <w:rsid w:val="000D5A64"/>
    <w:rsid w:val="000D5EEA"/>
    <w:rsid w:val="000D6344"/>
    <w:rsid w:val="000D6D58"/>
    <w:rsid w:val="000D7BC2"/>
    <w:rsid w:val="000E4100"/>
    <w:rsid w:val="000E47FB"/>
    <w:rsid w:val="000E628F"/>
    <w:rsid w:val="000E7098"/>
    <w:rsid w:val="000F1D02"/>
    <w:rsid w:val="000F2949"/>
    <w:rsid w:val="000F2A12"/>
    <w:rsid w:val="000F47CB"/>
    <w:rsid w:val="000F482C"/>
    <w:rsid w:val="000F4A12"/>
    <w:rsid w:val="000F566D"/>
    <w:rsid w:val="000F56C5"/>
    <w:rsid w:val="00107756"/>
    <w:rsid w:val="00110C0A"/>
    <w:rsid w:val="00113F88"/>
    <w:rsid w:val="00115B24"/>
    <w:rsid w:val="001167BA"/>
    <w:rsid w:val="00117617"/>
    <w:rsid w:val="0012299B"/>
    <w:rsid w:val="00124A5C"/>
    <w:rsid w:val="001253B8"/>
    <w:rsid w:val="00125FDF"/>
    <w:rsid w:val="00126702"/>
    <w:rsid w:val="0012673B"/>
    <w:rsid w:val="00126D20"/>
    <w:rsid w:val="001315C9"/>
    <w:rsid w:val="0013260B"/>
    <w:rsid w:val="00133094"/>
    <w:rsid w:val="001349F3"/>
    <w:rsid w:val="001363CD"/>
    <w:rsid w:val="001368BE"/>
    <w:rsid w:val="00137BF4"/>
    <w:rsid w:val="00142867"/>
    <w:rsid w:val="00143252"/>
    <w:rsid w:val="00145062"/>
    <w:rsid w:val="00147E66"/>
    <w:rsid w:val="00154E28"/>
    <w:rsid w:val="001555BA"/>
    <w:rsid w:val="00157EFD"/>
    <w:rsid w:val="00163D60"/>
    <w:rsid w:val="001671F9"/>
    <w:rsid w:val="00170B1D"/>
    <w:rsid w:val="00170E27"/>
    <w:rsid w:val="00177363"/>
    <w:rsid w:val="0018061D"/>
    <w:rsid w:val="00181A2E"/>
    <w:rsid w:val="00183CB0"/>
    <w:rsid w:val="001937DA"/>
    <w:rsid w:val="00194E3B"/>
    <w:rsid w:val="00195233"/>
    <w:rsid w:val="00197620"/>
    <w:rsid w:val="001A0304"/>
    <w:rsid w:val="001A073D"/>
    <w:rsid w:val="001A329A"/>
    <w:rsid w:val="001A33E4"/>
    <w:rsid w:val="001A3420"/>
    <w:rsid w:val="001A509A"/>
    <w:rsid w:val="001A5586"/>
    <w:rsid w:val="001B0021"/>
    <w:rsid w:val="001B26B7"/>
    <w:rsid w:val="001B2CB5"/>
    <w:rsid w:val="001B39A8"/>
    <w:rsid w:val="001C6C16"/>
    <w:rsid w:val="001D131A"/>
    <w:rsid w:val="001D42F2"/>
    <w:rsid w:val="001D4F44"/>
    <w:rsid w:val="001E48A7"/>
    <w:rsid w:val="001F0B90"/>
    <w:rsid w:val="001F26EA"/>
    <w:rsid w:val="001F3005"/>
    <w:rsid w:val="001F4082"/>
    <w:rsid w:val="001F70A0"/>
    <w:rsid w:val="001F712F"/>
    <w:rsid w:val="00204135"/>
    <w:rsid w:val="00205FFE"/>
    <w:rsid w:val="00206544"/>
    <w:rsid w:val="00206705"/>
    <w:rsid w:val="00206E29"/>
    <w:rsid w:val="00207FF3"/>
    <w:rsid w:val="00210739"/>
    <w:rsid w:val="002120A1"/>
    <w:rsid w:val="00213994"/>
    <w:rsid w:val="00214BF3"/>
    <w:rsid w:val="00214DDF"/>
    <w:rsid w:val="00214E6D"/>
    <w:rsid w:val="002154C4"/>
    <w:rsid w:val="00221DBA"/>
    <w:rsid w:val="00224414"/>
    <w:rsid w:val="00224CAD"/>
    <w:rsid w:val="00225E42"/>
    <w:rsid w:val="00225FB0"/>
    <w:rsid w:val="0022622E"/>
    <w:rsid w:val="00227456"/>
    <w:rsid w:val="0023128B"/>
    <w:rsid w:val="00232767"/>
    <w:rsid w:val="002330F7"/>
    <w:rsid w:val="00233A86"/>
    <w:rsid w:val="0023459C"/>
    <w:rsid w:val="002363AB"/>
    <w:rsid w:val="00241BC9"/>
    <w:rsid w:val="00247ADA"/>
    <w:rsid w:val="0025060A"/>
    <w:rsid w:val="00250EC8"/>
    <w:rsid w:val="00254E43"/>
    <w:rsid w:val="0025678C"/>
    <w:rsid w:val="0025707B"/>
    <w:rsid w:val="002575EC"/>
    <w:rsid w:val="00261228"/>
    <w:rsid w:val="002614B2"/>
    <w:rsid w:val="0026174A"/>
    <w:rsid w:val="00270EA0"/>
    <w:rsid w:val="002721AC"/>
    <w:rsid w:val="00272FB4"/>
    <w:rsid w:val="00274E6F"/>
    <w:rsid w:val="00275DA2"/>
    <w:rsid w:val="00287AEA"/>
    <w:rsid w:val="00290122"/>
    <w:rsid w:val="0029317E"/>
    <w:rsid w:val="00297011"/>
    <w:rsid w:val="002A0023"/>
    <w:rsid w:val="002A2AA2"/>
    <w:rsid w:val="002A4A63"/>
    <w:rsid w:val="002A4D14"/>
    <w:rsid w:val="002A5442"/>
    <w:rsid w:val="002A5982"/>
    <w:rsid w:val="002A5A82"/>
    <w:rsid w:val="002A623F"/>
    <w:rsid w:val="002B13E9"/>
    <w:rsid w:val="002B3A8E"/>
    <w:rsid w:val="002B5AC2"/>
    <w:rsid w:val="002B728D"/>
    <w:rsid w:val="002B766B"/>
    <w:rsid w:val="002C0353"/>
    <w:rsid w:val="002C1650"/>
    <w:rsid w:val="002C5853"/>
    <w:rsid w:val="002C58CA"/>
    <w:rsid w:val="002C7935"/>
    <w:rsid w:val="002D031C"/>
    <w:rsid w:val="002D07FF"/>
    <w:rsid w:val="002D2DE6"/>
    <w:rsid w:val="002D503D"/>
    <w:rsid w:val="002D62F1"/>
    <w:rsid w:val="002D70BD"/>
    <w:rsid w:val="002E06BF"/>
    <w:rsid w:val="002E1388"/>
    <w:rsid w:val="002E1AE3"/>
    <w:rsid w:val="002E2E74"/>
    <w:rsid w:val="002E322F"/>
    <w:rsid w:val="002E4961"/>
    <w:rsid w:val="002E61A1"/>
    <w:rsid w:val="002E72F1"/>
    <w:rsid w:val="002F14C0"/>
    <w:rsid w:val="002F6678"/>
    <w:rsid w:val="002F6F19"/>
    <w:rsid w:val="002F79E1"/>
    <w:rsid w:val="003010B5"/>
    <w:rsid w:val="00302839"/>
    <w:rsid w:val="00303D74"/>
    <w:rsid w:val="00307A03"/>
    <w:rsid w:val="00311332"/>
    <w:rsid w:val="003127DA"/>
    <w:rsid w:val="0031410F"/>
    <w:rsid w:val="003147DE"/>
    <w:rsid w:val="00314F7D"/>
    <w:rsid w:val="00316304"/>
    <w:rsid w:val="003207DB"/>
    <w:rsid w:val="00326215"/>
    <w:rsid w:val="00327757"/>
    <w:rsid w:val="00327EE3"/>
    <w:rsid w:val="00330EB5"/>
    <w:rsid w:val="00330EDE"/>
    <w:rsid w:val="003331A6"/>
    <w:rsid w:val="00333296"/>
    <w:rsid w:val="003346F1"/>
    <w:rsid w:val="00336942"/>
    <w:rsid w:val="00342679"/>
    <w:rsid w:val="00343AFC"/>
    <w:rsid w:val="00343E26"/>
    <w:rsid w:val="00343EA8"/>
    <w:rsid w:val="00346D98"/>
    <w:rsid w:val="00350CB6"/>
    <w:rsid w:val="003510D5"/>
    <w:rsid w:val="00352464"/>
    <w:rsid w:val="00354824"/>
    <w:rsid w:val="003567FA"/>
    <w:rsid w:val="003605F7"/>
    <w:rsid w:val="003671B5"/>
    <w:rsid w:val="003677A5"/>
    <w:rsid w:val="00370C88"/>
    <w:rsid w:val="0037225F"/>
    <w:rsid w:val="003722FA"/>
    <w:rsid w:val="003776D8"/>
    <w:rsid w:val="00380228"/>
    <w:rsid w:val="00380981"/>
    <w:rsid w:val="00382A92"/>
    <w:rsid w:val="003836F9"/>
    <w:rsid w:val="0038598E"/>
    <w:rsid w:val="00385F80"/>
    <w:rsid w:val="003868A5"/>
    <w:rsid w:val="00393A01"/>
    <w:rsid w:val="00397B34"/>
    <w:rsid w:val="003A133A"/>
    <w:rsid w:val="003A3276"/>
    <w:rsid w:val="003A398F"/>
    <w:rsid w:val="003A5495"/>
    <w:rsid w:val="003A6872"/>
    <w:rsid w:val="003B081B"/>
    <w:rsid w:val="003B0F94"/>
    <w:rsid w:val="003B2C8B"/>
    <w:rsid w:val="003C3ADB"/>
    <w:rsid w:val="003C65F0"/>
    <w:rsid w:val="003D11A6"/>
    <w:rsid w:val="003D1A30"/>
    <w:rsid w:val="003D4629"/>
    <w:rsid w:val="003D5DFC"/>
    <w:rsid w:val="003D72AC"/>
    <w:rsid w:val="003D74EA"/>
    <w:rsid w:val="003E160B"/>
    <w:rsid w:val="003F3B57"/>
    <w:rsid w:val="003F6BA5"/>
    <w:rsid w:val="0040152B"/>
    <w:rsid w:val="00401570"/>
    <w:rsid w:val="00401BAA"/>
    <w:rsid w:val="00403393"/>
    <w:rsid w:val="00406E60"/>
    <w:rsid w:val="004109B9"/>
    <w:rsid w:val="004123A6"/>
    <w:rsid w:val="00413703"/>
    <w:rsid w:val="004154D2"/>
    <w:rsid w:val="004159EB"/>
    <w:rsid w:val="00415DAB"/>
    <w:rsid w:val="004164D8"/>
    <w:rsid w:val="004169EF"/>
    <w:rsid w:val="00420C83"/>
    <w:rsid w:val="004225DB"/>
    <w:rsid w:val="004228A6"/>
    <w:rsid w:val="004240D2"/>
    <w:rsid w:val="0042470B"/>
    <w:rsid w:val="004259B2"/>
    <w:rsid w:val="00425E94"/>
    <w:rsid w:val="0042610B"/>
    <w:rsid w:val="00426DC8"/>
    <w:rsid w:val="00431BC7"/>
    <w:rsid w:val="00431EFB"/>
    <w:rsid w:val="00440500"/>
    <w:rsid w:val="00440BE5"/>
    <w:rsid w:val="00443AC6"/>
    <w:rsid w:val="00447360"/>
    <w:rsid w:val="004474D0"/>
    <w:rsid w:val="00447FBA"/>
    <w:rsid w:val="004507FA"/>
    <w:rsid w:val="004508A4"/>
    <w:rsid w:val="00450EA0"/>
    <w:rsid w:val="00450F08"/>
    <w:rsid w:val="00451755"/>
    <w:rsid w:val="004614BE"/>
    <w:rsid w:val="00464F33"/>
    <w:rsid w:val="0046765B"/>
    <w:rsid w:val="00473ACB"/>
    <w:rsid w:val="00474C5E"/>
    <w:rsid w:val="004774EC"/>
    <w:rsid w:val="004778EC"/>
    <w:rsid w:val="00483558"/>
    <w:rsid w:val="00487C02"/>
    <w:rsid w:val="0049394C"/>
    <w:rsid w:val="0049398C"/>
    <w:rsid w:val="004955C6"/>
    <w:rsid w:val="004A276D"/>
    <w:rsid w:val="004A3519"/>
    <w:rsid w:val="004B34EA"/>
    <w:rsid w:val="004B539A"/>
    <w:rsid w:val="004B74D5"/>
    <w:rsid w:val="004C06DE"/>
    <w:rsid w:val="004C09FA"/>
    <w:rsid w:val="004C1499"/>
    <w:rsid w:val="004C2C01"/>
    <w:rsid w:val="004C78F1"/>
    <w:rsid w:val="004D07E3"/>
    <w:rsid w:val="004D0FAF"/>
    <w:rsid w:val="004D1609"/>
    <w:rsid w:val="004D1C2B"/>
    <w:rsid w:val="004D208E"/>
    <w:rsid w:val="004D212E"/>
    <w:rsid w:val="004D2F0D"/>
    <w:rsid w:val="004D33D3"/>
    <w:rsid w:val="004D63B9"/>
    <w:rsid w:val="004D6A63"/>
    <w:rsid w:val="004F1186"/>
    <w:rsid w:val="004F33A6"/>
    <w:rsid w:val="004F5A8D"/>
    <w:rsid w:val="004F6370"/>
    <w:rsid w:val="004F6F74"/>
    <w:rsid w:val="004F742A"/>
    <w:rsid w:val="004F7942"/>
    <w:rsid w:val="0050147B"/>
    <w:rsid w:val="00503058"/>
    <w:rsid w:val="00505AFA"/>
    <w:rsid w:val="00511A9F"/>
    <w:rsid w:val="0051238C"/>
    <w:rsid w:val="00512B86"/>
    <w:rsid w:val="00512F4C"/>
    <w:rsid w:val="005132CC"/>
    <w:rsid w:val="00513F47"/>
    <w:rsid w:val="00514292"/>
    <w:rsid w:val="00514A4D"/>
    <w:rsid w:val="00515D50"/>
    <w:rsid w:val="0051691C"/>
    <w:rsid w:val="00520005"/>
    <w:rsid w:val="00523602"/>
    <w:rsid w:val="00523CFB"/>
    <w:rsid w:val="005253B5"/>
    <w:rsid w:val="005278DE"/>
    <w:rsid w:val="005309E5"/>
    <w:rsid w:val="00531602"/>
    <w:rsid w:val="00531BC0"/>
    <w:rsid w:val="00534ADA"/>
    <w:rsid w:val="00540A3B"/>
    <w:rsid w:val="00540A8C"/>
    <w:rsid w:val="00542AE3"/>
    <w:rsid w:val="005430CA"/>
    <w:rsid w:val="00544075"/>
    <w:rsid w:val="0054749A"/>
    <w:rsid w:val="00551653"/>
    <w:rsid w:val="00555A39"/>
    <w:rsid w:val="00561D28"/>
    <w:rsid w:val="005728F3"/>
    <w:rsid w:val="005729D2"/>
    <w:rsid w:val="00572AEC"/>
    <w:rsid w:val="00576B21"/>
    <w:rsid w:val="00581136"/>
    <w:rsid w:val="00581A39"/>
    <w:rsid w:val="005834E8"/>
    <w:rsid w:val="00584979"/>
    <w:rsid w:val="00584ED4"/>
    <w:rsid w:val="005853F8"/>
    <w:rsid w:val="00586DF7"/>
    <w:rsid w:val="005870AF"/>
    <w:rsid w:val="00591A16"/>
    <w:rsid w:val="00593256"/>
    <w:rsid w:val="00593D6B"/>
    <w:rsid w:val="00595143"/>
    <w:rsid w:val="00595E3C"/>
    <w:rsid w:val="00596036"/>
    <w:rsid w:val="0059627F"/>
    <w:rsid w:val="005A7650"/>
    <w:rsid w:val="005B0276"/>
    <w:rsid w:val="005B0573"/>
    <w:rsid w:val="005B0CD9"/>
    <w:rsid w:val="005B4A84"/>
    <w:rsid w:val="005C11AD"/>
    <w:rsid w:val="005C2A16"/>
    <w:rsid w:val="005C3811"/>
    <w:rsid w:val="005C3FAF"/>
    <w:rsid w:val="005C4123"/>
    <w:rsid w:val="005C5502"/>
    <w:rsid w:val="005C6DB3"/>
    <w:rsid w:val="005C7EFB"/>
    <w:rsid w:val="005D0A6A"/>
    <w:rsid w:val="005D126F"/>
    <w:rsid w:val="005D140F"/>
    <w:rsid w:val="005D187E"/>
    <w:rsid w:val="005D4696"/>
    <w:rsid w:val="005D490B"/>
    <w:rsid w:val="005D5826"/>
    <w:rsid w:val="005D7145"/>
    <w:rsid w:val="005D7322"/>
    <w:rsid w:val="005E07D1"/>
    <w:rsid w:val="005E52C8"/>
    <w:rsid w:val="005E5541"/>
    <w:rsid w:val="005E7D2D"/>
    <w:rsid w:val="005F0D29"/>
    <w:rsid w:val="005F6425"/>
    <w:rsid w:val="005F76BE"/>
    <w:rsid w:val="00600429"/>
    <w:rsid w:val="00601ADE"/>
    <w:rsid w:val="00604084"/>
    <w:rsid w:val="006050D1"/>
    <w:rsid w:val="00605435"/>
    <w:rsid w:val="00605921"/>
    <w:rsid w:val="00606DF1"/>
    <w:rsid w:val="00607572"/>
    <w:rsid w:val="00613AEE"/>
    <w:rsid w:val="00616A6D"/>
    <w:rsid w:val="00621D7D"/>
    <w:rsid w:val="00622F40"/>
    <w:rsid w:val="0062460A"/>
    <w:rsid w:val="00625048"/>
    <w:rsid w:val="00627738"/>
    <w:rsid w:val="00631A26"/>
    <w:rsid w:val="006327DE"/>
    <w:rsid w:val="006342CD"/>
    <w:rsid w:val="00635B1C"/>
    <w:rsid w:val="00640D3B"/>
    <w:rsid w:val="0064254E"/>
    <w:rsid w:val="00644CC7"/>
    <w:rsid w:val="0064533E"/>
    <w:rsid w:val="00650ED6"/>
    <w:rsid w:val="006526B2"/>
    <w:rsid w:val="00653EEC"/>
    <w:rsid w:val="006542DE"/>
    <w:rsid w:val="00654EF8"/>
    <w:rsid w:val="00656B2E"/>
    <w:rsid w:val="00662692"/>
    <w:rsid w:val="006626B2"/>
    <w:rsid w:val="00663898"/>
    <w:rsid w:val="00664581"/>
    <w:rsid w:val="00665F66"/>
    <w:rsid w:val="00667C74"/>
    <w:rsid w:val="00667DE2"/>
    <w:rsid w:val="00671E7A"/>
    <w:rsid w:val="00674046"/>
    <w:rsid w:val="00675CBF"/>
    <w:rsid w:val="006809FF"/>
    <w:rsid w:val="00681AD0"/>
    <w:rsid w:val="006826CD"/>
    <w:rsid w:val="00683E2A"/>
    <w:rsid w:val="00685F76"/>
    <w:rsid w:val="0068799A"/>
    <w:rsid w:val="00690D4F"/>
    <w:rsid w:val="006925CF"/>
    <w:rsid w:val="00692AC5"/>
    <w:rsid w:val="00692DC2"/>
    <w:rsid w:val="006956B7"/>
    <w:rsid w:val="006959EF"/>
    <w:rsid w:val="00697C84"/>
    <w:rsid w:val="006A1346"/>
    <w:rsid w:val="006A3F61"/>
    <w:rsid w:val="006A63D7"/>
    <w:rsid w:val="006A6940"/>
    <w:rsid w:val="006A777E"/>
    <w:rsid w:val="006B0859"/>
    <w:rsid w:val="006B4430"/>
    <w:rsid w:val="006B5C87"/>
    <w:rsid w:val="006B72D1"/>
    <w:rsid w:val="006B7FAE"/>
    <w:rsid w:val="006C0CF9"/>
    <w:rsid w:val="006C14E4"/>
    <w:rsid w:val="006C1848"/>
    <w:rsid w:val="006C543E"/>
    <w:rsid w:val="006C660B"/>
    <w:rsid w:val="006E3083"/>
    <w:rsid w:val="006E3576"/>
    <w:rsid w:val="006E3A6B"/>
    <w:rsid w:val="006E4373"/>
    <w:rsid w:val="006F7F61"/>
    <w:rsid w:val="00701E85"/>
    <w:rsid w:val="00702451"/>
    <w:rsid w:val="00706419"/>
    <w:rsid w:val="0071105C"/>
    <w:rsid w:val="0071317E"/>
    <w:rsid w:val="0071661C"/>
    <w:rsid w:val="00721B54"/>
    <w:rsid w:val="00727485"/>
    <w:rsid w:val="00730295"/>
    <w:rsid w:val="00732298"/>
    <w:rsid w:val="00733DAD"/>
    <w:rsid w:val="00734779"/>
    <w:rsid w:val="00734C3F"/>
    <w:rsid w:val="00735BC0"/>
    <w:rsid w:val="00740C04"/>
    <w:rsid w:val="007423F8"/>
    <w:rsid w:val="00747F0A"/>
    <w:rsid w:val="00751E8C"/>
    <w:rsid w:val="00751E9E"/>
    <w:rsid w:val="007530CB"/>
    <w:rsid w:val="00754DD9"/>
    <w:rsid w:val="0075639B"/>
    <w:rsid w:val="00756BB8"/>
    <w:rsid w:val="007604F8"/>
    <w:rsid w:val="00762FC2"/>
    <w:rsid w:val="00764846"/>
    <w:rsid w:val="00764E53"/>
    <w:rsid w:val="0077154B"/>
    <w:rsid w:val="007722B3"/>
    <w:rsid w:val="00774E41"/>
    <w:rsid w:val="00777CDD"/>
    <w:rsid w:val="00780438"/>
    <w:rsid w:val="00780C3B"/>
    <w:rsid w:val="00781D97"/>
    <w:rsid w:val="00782911"/>
    <w:rsid w:val="00783EE5"/>
    <w:rsid w:val="0078749D"/>
    <w:rsid w:val="007875ED"/>
    <w:rsid w:val="00787611"/>
    <w:rsid w:val="00792624"/>
    <w:rsid w:val="00792AA0"/>
    <w:rsid w:val="00793A4A"/>
    <w:rsid w:val="00793B14"/>
    <w:rsid w:val="00794B3D"/>
    <w:rsid w:val="00794ECB"/>
    <w:rsid w:val="00795E62"/>
    <w:rsid w:val="007A10F4"/>
    <w:rsid w:val="007A2D98"/>
    <w:rsid w:val="007A47B7"/>
    <w:rsid w:val="007A4CE3"/>
    <w:rsid w:val="007A501B"/>
    <w:rsid w:val="007A792E"/>
    <w:rsid w:val="007B12B4"/>
    <w:rsid w:val="007B15FE"/>
    <w:rsid w:val="007B2330"/>
    <w:rsid w:val="007B273B"/>
    <w:rsid w:val="007B3E5D"/>
    <w:rsid w:val="007B53A3"/>
    <w:rsid w:val="007B56A1"/>
    <w:rsid w:val="007B62AF"/>
    <w:rsid w:val="007B68E6"/>
    <w:rsid w:val="007C234D"/>
    <w:rsid w:val="007C2582"/>
    <w:rsid w:val="007C3A86"/>
    <w:rsid w:val="007C5A16"/>
    <w:rsid w:val="007C626C"/>
    <w:rsid w:val="007D512D"/>
    <w:rsid w:val="007D5FED"/>
    <w:rsid w:val="007D7B8B"/>
    <w:rsid w:val="007E3A32"/>
    <w:rsid w:val="007E720B"/>
    <w:rsid w:val="007F18F8"/>
    <w:rsid w:val="007F2AD7"/>
    <w:rsid w:val="007F4E56"/>
    <w:rsid w:val="008006A2"/>
    <w:rsid w:val="00800712"/>
    <w:rsid w:val="00800B92"/>
    <w:rsid w:val="00800BEA"/>
    <w:rsid w:val="00800C37"/>
    <w:rsid w:val="008044CF"/>
    <w:rsid w:val="00804641"/>
    <w:rsid w:val="008062DE"/>
    <w:rsid w:val="0081260F"/>
    <w:rsid w:val="0081295C"/>
    <w:rsid w:val="00813C2E"/>
    <w:rsid w:val="00815BB7"/>
    <w:rsid w:val="00816AC3"/>
    <w:rsid w:val="00821F04"/>
    <w:rsid w:val="00831D17"/>
    <w:rsid w:val="008354FE"/>
    <w:rsid w:val="0083626F"/>
    <w:rsid w:val="00836422"/>
    <w:rsid w:val="0083712C"/>
    <w:rsid w:val="00840335"/>
    <w:rsid w:val="00840817"/>
    <w:rsid w:val="008412ED"/>
    <w:rsid w:val="008424FB"/>
    <w:rsid w:val="00843FE5"/>
    <w:rsid w:val="00845CE6"/>
    <w:rsid w:val="00851422"/>
    <w:rsid w:val="0085293B"/>
    <w:rsid w:val="00865E50"/>
    <w:rsid w:val="008709A3"/>
    <w:rsid w:val="00870C22"/>
    <w:rsid w:val="00871F7F"/>
    <w:rsid w:val="0087511D"/>
    <w:rsid w:val="00877EE6"/>
    <w:rsid w:val="008822C0"/>
    <w:rsid w:val="0089143D"/>
    <w:rsid w:val="0089642A"/>
    <w:rsid w:val="00896ECB"/>
    <w:rsid w:val="00896EFB"/>
    <w:rsid w:val="00897F17"/>
    <w:rsid w:val="008A2715"/>
    <w:rsid w:val="008A3A20"/>
    <w:rsid w:val="008A3D9A"/>
    <w:rsid w:val="008A5BE5"/>
    <w:rsid w:val="008A5CEA"/>
    <w:rsid w:val="008A6D89"/>
    <w:rsid w:val="008B4D4C"/>
    <w:rsid w:val="008B4E5E"/>
    <w:rsid w:val="008C0075"/>
    <w:rsid w:val="008C04AA"/>
    <w:rsid w:val="008C0FB3"/>
    <w:rsid w:val="008C1536"/>
    <w:rsid w:val="008C5B50"/>
    <w:rsid w:val="008C5D07"/>
    <w:rsid w:val="008C6D93"/>
    <w:rsid w:val="008D22E2"/>
    <w:rsid w:val="008E045C"/>
    <w:rsid w:val="008E136A"/>
    <w:rsid w:val="008E2AEE"/>
    <w:rsid w:val="008E2FE7"/>
    <w:rsid w:val="008E33A2"/>
    <w:rsid w:val="008E4724"/>
    <w:rsid w:val="008E4BAC"/>
    <w:rsid w:val="008E4E44"/>
    <w:rsid w:val="008E608C"/>
    <w:rsid w:val="008E7B17"/>
    <w:rsid w:val="008F19CE"/>
    <w:rsid w:val="008F23FF"/>
    <w:rsid w:val="008F2B14"/>
    <w:rsid w:val="008F45D8"/>
    <w:rsid w:val="008F5484"/>
    <w:rsid w:val="008F6527"/>
    <w:rsid w:val="00903600"/>
    <w:rsid w:val="009050E2"/>
    <w:rsid w:val="009056B3"/>
    <w:rsid w:val="00905FC4"/>
    <w:rsid w:val="009078D0"/>
    <w:rsid w:val="00910159"/>
    <w:rsid w:val="009105EC"/>
    <w:rsid w:val="009223BF"/>
    <w:rsid w:val="009225B2"/>
    <w:rsid w:val="009233D4"/>
    <w:rsid w:val="00924F35"/>
    <w:rsid w:val="0092526E"/>
    <w:rsid w:val="00925F20"/>
    <w:rsid w:val="009266ED"/>
    <w:rsid w:val="0092778D"/>
    <w:rsid w:val="009309A5"/>
    <w:rsid w:val="009312B0"/>
    <w:rsid w:val="009313AA"/>
    <w:rsid w:val="00932084"/>
    <w:rsid w:val="00934D34"/>
    <w:rsid w:val="0093545B"/>
    <w:rsid w:val="00940754"/>
    <w:rsid w:val="00940CC0"/>
    <w:rsid w:val="00942CE8"/>
    <w:rsid w:val="00952F6A"/>
    <w:rsid w:val="0095469D"/>
    <w:rsid w:val="00955B23"/>
    <w:rsid w:val="0095634B"/>
    <w:rsid w:val="009567B4"/>
    <w:rsid w:val="00956E92"/>
    <w:rsid w:val="0095726B"/>
    <w:rsid w:val="009578E2"/>
    <w:rsid w:val="0096750B"/>
    <w:rsid w:val="0096797C"/>
    <w:rsid w:val="009717CD"/>
    <w:rsid w:val="00972B61"/>
    <w:rsid w:val="00972F03"/>
    <w:rsid w:val="00975E06"/>
    <w:rsid w:val="00975E6B"/>
    <w:rsid w:val="00976F54"/>
    <w:rsid w:val="00977494"/>
    <w:rsid w:val="00977766"/>
    <w:rsid w:val="0098122F"/>
    <w:rsid w:val="009842A7"/>
    <w:rsid w:val="0098474B"/>
    <w:rsid w:val="0098599B"/>
    <w:rsid w:val="0098618C"/>
    <w:rsid w:val="00991ED6"/>
    <w:rsid w:val="00996B1B"/>
    <w:rsid w:val="009A0728"/>
    <w:rsid w:val="009A586E"/>
    <w:rsid w:val="009A60B0"/>
    <w:rsid w:val="009B0640"/>
    <w:rsid w:val="009B0B41"/>
    <w:rsid w:val="009B17E8"/>
    <w:rsid w:val="009B1DDD"/>
    <w:rsid w:val="009B2095"/>
    <w:rsid w:val="009B230E"/>
    <w:rsid w:val="009B2A99"/>
    <w:rsid w:val="009B2E9C"/>
    <w:rsid w:val="009B32BF"/>
    <w:rsid w:val="009B4293"/>
    <w:rsid w:val="009B5824"/>
    <w:rsid w:val="009B5852"/>
    <w:rsid w:val="009B5938"/>
    <w:rsid w:val="009B5EE6"/>
    <w:rsid w:val="009C141B"/>
    <w:rsid w:val="009D1DDA"/>
    <w:rsid w:val="009D432A"/>
    <w:rsid w:val="009D754B"/>
    <w:rsid w:val="009E06BD"/>
    <w:rsid w:val="009E1F1A"/>
    <w:rsid w:val="009E282B"/>
    <w:rsid w:val="009E47BC"/>
    <w:rsid w:val="009E482E"/>
    <w:rsid w:val="009E525B"/>
    <w:rsid w:val="009E637F"/>
    <w:rsid w:val="009E7348"/>
    <w:rsid w:val="009F4865"/>
    <w:rsid w:val="009F5B61"/>
    <w:rsid w:val="009F76FC"/>
    <w:rsid w:val="00A0012F"/>
    <w:rsid w:val="00A0127D"/>
    <w:rsid w:val="00A0183B"/>
    <w:rsid w:val="00A03DFF"/>
    <w:rsid w:val="00A03E40"/>
    <w:rsid w:val="00A0436B"/>
    <w:rsid w:val="00A07090"/>
    <w:rsid w:val="00A10DCF"/>
    <w:rsid w:val="00A111B6"/>
    <w:rsid w:val="00A137CC"/>
    <w:rsid w:val="00A15D1D"/>
    <w:rsid w:val="00A20254"/>
    <w:rsid w:val="00A21E63"/>
    <w:rsid w:val="00A24B7C"/>
    <w:rsid w:val="00A2532C"/>
    <w:rsid w:val="00A259A0"/>
    <w:rsid w:val="00A26302"/>
    <w:rsid w:val="00A304C2"/>
    <w:rsid w:val="00A32C0E"/>
    <w:rsid w:val="00A33E96"/>
    <w:rsid w:val="00A33F22"/>
    <w:rsid w:val="00A34BB5"/>
    <w:rsid w:val="00A35D58"/>
    <w:rsid w:val="00A37DCF"/>
    <w:rsid w:val="00A410A4"/>
    <w:rsid w:val="00A4277A"/>
    <w:rsid w:val="00A42A0F"/>
    <w:rsid w:val="00A44F23"/>
    <w:rsid w:val="00A50675"/>
    <w:rsid w:val="00A5210C"/>
    <w:rsid w:val="00A53DB0"/>
    <w:rsid w:val="00A53F53"/>
    <w:rsid w:val="00A54600"/>
    <w:rsid w:val="00A547E5"/>
    <w:rsid w:val="00A5491B"/>
    <w:rsid w:val="00A5577A"/>
    <w:rsid w:val="00A55D9E"/>
    <w:rsid w:val="00A57E06"/>
    <w:rsid w:val="00A61F41"/>
    <w:rsid w:val="00A6247D"/>
    <w:rsid w:val="00A632D5"/>
    <w:rsid w:val="00A63D2A"/>
    <w:rsid w:val="00A647C9"/>
    <w:rsid w:val="00A65D8D"/>
    <w:rsid w:val="00A67B3F"/>
    <w:rsid w:val="00A70E49"/>
    <w:rsid w:val="00A7125A"/>
    <w:rsid w:val="00A72D09"/>
    <w:rsid w:val="00A74F07"/>
    <w:rsid w:val="00A76965"/>
    <w:rsid w:val="00A82403"/>
    <w:rsid w:val="00A8437A"/>
    <w:rsid w:val="00A84E35"/>
    <w:rsid w:val="00A85529"/>
    <w:rsid w:val="00A86EB9"/>
    <w:rsid w:val="00A87AB7"/>
    <w:rsid w:val="00A913B0"/>
    <w:rsid w:val="00A91571"/>
    <w:rsid w:val="00A92836"/>
    <w:rsid w:val="00A92CEF"/>
    <w:rsid w:val="00A947BD"/>
    <w:rsid w:val="00A979DA"/>
    <w:rsid w:val="00AA2B95"/>
    <w:rsid w:val="00AA391F"/>
    <w:rsid w:val="00AA4248"/>
    <w:rsid w:val="00AA4B2D"/>
    <w:rsid w:val="00AA6723"/>
    <w:rsid w:val="00AA695E"/>
    <w:rsid w:val="00AB02C6"/>
    <w:rsid w:val="00AB0ED4"/>
    <w:rsid w:val="00AB17B5"/>
    <w:rsid w:val="00AB2062"/>
    <w:rsid w:val="00AB2F14"/>
    <w:rsid w:val="00AB3F3F"/>
    <w:rsid w:val="00AB6763"/>
    <w:rsid w:val="00AB6889"/>
    <w:rsid w:val="00AB6BBF"/>
    <w:rsid w:val="00AB6D46"/>
    <w:rsid w:val="00AC4514"/>
    <w:rsid w:val="00AC718B"/>
    <w:rsid w:val="00AC7292"/>
    <w:rsid w:val="00AD5BD5"/>
    <w:rsid w:val="00AD7066"/>
    <w:rsid w:val="00AD7E25"/>
    <w:rsid w:val="00AE1EF1"/>
    <w:rsid w:val="00AE5C3F"/>
    <w:rsid w:val="00AF3FFA"/>
    <w:rsid w:val="00AF4081"/>
    <w:rsid w:val="00AF75B2"/>
    <w:rsid w:val="00AF77B2"/>
    <w:rsid w:val="00B0424F"/>
    <w:rsid w:val="00B05234"/>
    <w:rsid w:val="00B07D12"/>
    <w:rsid w:val="00B110DD"/>
    <w:rsid w:val="00B11710"/>
    <w:rsid w:val="00B15478"/>
    <w:rsid w:val="00B20411"/>
    <w:rsid w:val="00B20D60"/>
    <w:rsid w:val="00B216F3"/>
    <w:rsid w:val="00B232CA"/>
    <w:rsid w:val="00B26554"/>
    <w:rsid w:val="00B26C73"/>
    <w:rsid w:val="00B3218F"/>
    <w:rsid w:val="00B34081"/>
    <w:rsid w:val="00B34263"/>
    <w:rsid w:val="00B34E6F"/>
    <w:rsid w:val="00B37089"/>
    <w:rsid w:val="00B371D7"/>
    <w:rsid w:val="00B37506"/>
    <w:rsid w:val="00B44773"/>
    <w:rsid w:val="00B44C3C"/>
    <w:rsid w:val="00B47358"/>
    <w:rsid w:val="00B51A32"/>
    <w:rsid w:val="00B52E31"/>
    <w:rsid w:val="00B53F02"/>
    <w:rsid w:val="00B62291"/>
    <w:rsid w:val="00B622C0"/>
    <w:rsid w:val="00B63132"/>
    <w:rsid w:val="00B63B0A"/>
    <w:rsid w:val="00B65555"/>
    <w:rsid w:val="00B703ED"/>
    <w:rsid w:val="00B755A3"/>
    <w:rsid w:val="00B75E06"/>
    <w:rsid w:val="00B8261A"/>
    <w:rsid w:val="00B835A4"/>
    <w:rsid w:val="00B86895"/>
    <w:rsid w:val="00B86C70"/>
    <w:rsid w:val="00B91134"/>
    <w:rsid w:val="00B92FF5"/>
    <w:rsid w:val="00B973C6"/>
    <w:rsid w:val="00BA0475"/>
    <w:rsid w:val="00BA062A"/>
    <w:rsid w:val="00BA1A90"/>
    <w:rsid w:val="00BA1BA3"/>
    <w:rsid w:val="00BA1F71"/>
    <w:rsid w:val="00BA2BF2"/>
    <w:rsid w:val="00BA4831"/>
    <w:rsid w:val="00BA4B68"/>
    <w:rsid w:val="00BA5703"/>
    <w:rsid w:val="00BA5B99"/>
    <w:rsid w:val="00BA6491"/>
    <w:rsid w:val="00BA6AB8"/>
    <w:rsid w:val="00BA78BE"/>
    <w:rsid w:val="00BB1959"/>
    <w:rsid w:val="00BB77DE"/>
    <w:rsid w:val="00BC3FF2"/>
    <w:rsid w:val="00BD1710"/>
    <w:rsid w:val="00BD3B0E"/>
    <w:rsid w:val="00BD78B6"/>
    <w:rsid w:val="00BE0C87"/>
    <w:rsid w:val="00BE0EDF"/>
    <w:rsid w:val="00BE1F8D"/>
    <w:rsid w:val="00BE28DC"/>
    <w:rsid w:val="00BE3105"/>
    <w:rsid w:val="00BE4353"/>
    <w:rsid w:val="00BE44CA"/>
    <w:rsid w:val="00BF2535"/>
    <w:rsid w:val="00BF4623"/>
    <w:rsid w:val="00BF5507"/>
    <w:rsid w:val="00C00A2B"/>
    <w:rsid w:val="00C04D1F"/>
    <w:rsid w:val="00C04E49"/>
    <w:rsid w:val="00C05845"/>
    <w:rsid w:val="00C069F0"/>
    <w:rsid w:val="00C079E4"/>
    <w:rsid w:val="00C12B87"/>
    <w:rsid w:val="00C12DE2"/>
    <w:rsid w:val="00C167C0"/>
    <w:rsid w:val="00C17919"/>
    <w:rsid w:val="00C241A8"/>
    <w:rsid w:val="00C24BA8"/>
    <w:rsid w:val="00C264DA"/>
    <w:rsid w:val="00C301DA"/>
    <w:rsid w:val="00C34BB2"/>
    <w:rsid w:val="00C35FE4"/>
    <w:rsid w:val="00C363D5"/>
    <w:rsid w:val="00C371F9"/>
    <w:rsid w:val="00C37D04"/>
    <w:rsid w:val="00C37D97"/>
    <w:rsid w:val="00C40941"/>
    <w:rsid w:val="00C409E4"/>
    <w:rsid w:val="00C412FC"/>
    <w:rsid w:val="00C4277A"/>
    <w:rsid w:val="00C4319E"/>
    <w:rsid w:val="00C44119"/>
    <w:rsid w:val="00C467D3"/>
    <w:rsid w:val="00C510DA"/>
    <w:rsid w:val="00C559F9"/>
    <w:rsid w:val="00C60295"/>
    <w:rsid w:val="00C66D82"/>
    <w:rsid w:val="00C71D53"/>
    <w:rsid w:val="00C71DCE"/>
    <w:rsid w:val="00C74701"/>
    <w:rsid w:val="00C74C06"/>
    <w:rsid w:val="00C8017B"/>
    <w:rsid w:val="00C836AC"/>
    <w:rsid w:val="00C83D85"/>
    <w:rsid w:val="00C84C3B"/>
    <w:rsid w:val="00C87CCB"/>
    <w:rsid w:val="00C90A7F"/>
    <w:rsid w:val="00C90BAE"/>
    <w:rsid w:val="00C90C93"/>
    <w:rsid w:val="00C93AEE"/>
    <w:rsid w:val="00C94A41"/>
    <w:rsid w:val="00CA0027"/>
    <w:rsid w:val="00CA1926"/>
    <w:rsid w:val="00CA34BB"/>
    <w:rsid w:val="00CA42A7"/>
    <w:rsid w:val="00CA492D"/>
    <w:rsid w:val="00CA7201"/>
    <w:rsid w:val="00CB0A35"/>
    <w:rsid w:val="00CB178B"/>
    <w:rsid w:val="00CB3229"/>
    <w:rsid w:val="00CB7A3C"/>
    <w:rsid w:val="00CC1FF5"/>
    <w:rsid w:val="00CC3A5A"/>
    <w:rsid w:val="00CC43BD"/>
    <w:rsid w:val="00CC55C2"/>
    <w:rsid w:val="00CC6877"/>
    <w:rsid w:val="00CD148F"/>
    <w:rsid w:val="00CD22F2"/>
    <w:rsid w:val="00CD648B"/>
    <w:rsid w:val="00CD6B79"/>
    <w:rsid w:val="00CE1D62"/>
    <w:rsid w:val="00CE3920"/>
    <w:rsid w:val="00CE405D"/>
    <w:rsid w:val="00CE7261"/>
    <w:rsid w:val="00CF389A"/>
    <w:rsid w:val="00CF412C"/>
    <w:rsid w:val="00CF4AE9"/>
    <w:rsid w:val="00CF74A5"/>
    <w:rsid w:val="00CF7A3C"/>
    <w:rsid w:val="00D0143F"/>
    <w:rsid w:val="00D049AB"/>
    <w:rsid w:val="00D04D9F"/>
    <w:rsid w:val="00D07534"/>
    <w:rsid w:val="00D10370"/>
    <w:rsid w:val="00D11015"/>
    <w:rsid w:val="00D125D8"/>
    <w:rsid w:val="00D128F4"/>
    <w:rsid w:val="00D13E0A"/>
    <w:rsid w:val="00D17386"/>
    <w:rsid w:val="00D174C8"/>
    <w:rsid w:val="00D200B2"/>
    <w:rsid w:val="00D2394F"/>
    <w:rsid w:val="00D26620"/>
    <w:rsid w:val="00D32C50"/>
    <w:rsid w:val="00D34A5D"/>
    <w:rsid w:val="00D35A29"/>
    <w:rsid w:val="00D37349"/>
    <w:rsid w:val="00D4498B"/>
    <w:rsid w:val="00D4514B"/>
    <w:rsid w:val="00D454D7"/>
    <w:rsid w:val="00D468B7"/>
    <w:rsid w:val="00D518DD"/>
    <w:rsid w:val="00D51C11"/>
    <w:rsid w:val="00D60724"/>
    <w:rsid w:val="00D6088A"/>
    <w:rsid w:val="00D6154D"/>
    <w:rsid w:val="00D61888"/>
    <w:rsid w:val="00D644A8"/>
    <w:rsid w:val="00D64AED"/>
    <w:rsid w:val="00D64F27"/>
    <w:rsid w:val="00D651C2"/>
    <w:rsid w:val="00D67800"/>
    <w:rsid w:val="00D70E9C"/>
    <w:rsid w:val="00D72D93"/>
    <w:rsid w:val="00D745D2"/>
    <w:rsid w:val="00D75D61"/>
    <w:rsid w:val="00D80A11"/>
    <w:rsid w:val="00D80EA9"/>
    <w:rsid w:val="00D815B0"/>
    <w:rsid w:val="00D85081"/>
    <w:rsid w:val="00D85F94"/>
    <w:rsid w:val="00D94CC8"/>
    <w:rsid w:val="00D978D6"/>
    <w:rsid w:val="00DA3C65"/>
    <w:rsid w:val="00DA62D2"/>
    <w:rsid w:val="00DB0512"/>
    <w:rsid w:val="00DB0F01"/>
    <w:rsid w:val="00DB1D2F"/>
    <w:rsid w:val="00DB2227"/>
    <w:rsid w:val="00DB3FBD"/>
    <w:rsid w:val="00DB6AE4"/>
    <w:rsid w:val="00DB6BEF"/>
    <w:rsid w:val="00DC0CAF"/>
    <w:rsid w:val="00DC1C98"/>
    <w:rsid w:val="00DC2D86"/>
    <w:rsid w:val="00DD6251"/>
    <w:rsid w:val="00DE3857"/>
    <w:rsid w:val="00DE3B96"/>
    <w:rsid w:val="00DE3CF4"/>
    <w:rsid w:val="00DE421D"/>
    <w:rsid w:val="00DE453C"/>
    <w:rsid w:val="00DE6CDC"/>
    <w:rsid w:val="00DF323B"/>
    <w:rsid w:val="00DF573F"/>
    <w:rsid w:val="00E0122D"/>
    <w:rsid w:val="00E01C28"/>
    <w:rsid w:val="00E01F85"/>
    <w:rsid w:val="00E05904"/>
    <w:rsid w:val="00E06B65"/>
    <w:rsid w:val="00E07C10"/>
    <w:rsid w:val="00E1165F"/>
    <w:rsid w:val="00E128FA"/>
    <w:rsid w:val="00E12CF7"/>
    <w:rsid w:val="00E14EDD"/>
    <w:rsid w:val="00E15F1F"/>
    <w:rsid w:val="00E20E4F"/>
    <w:rsid w:val="00E21C49"/>
    <w:rsid w:val="00E21DF9"/>
    <w:rsid w:val="00E22BF0"/>
    <w:rsid w:val="00E25379"/>
    <w:rsid w:val="00E27355"/>
    <w:rsid w:val="00E27815"/>
    <w:rsid w:val="00E309CB"/>
    <w:rsid w:val="00E315E3"/>
    <w:rsid w:val="00E31EB8"/>
    <w:rsid w:val="00E31FC1"/>
    <w:rsid w:val="00E32F0B"/>
    <w:rsid w:val="00E3687B"/>
    <w:rsid w:val="00E40A3F"/>
    <w:rsid w:val="00E453D1"/>
    <w:rsid w:val="00E45D14"/>
    <w:rsid w:val="00E47278"/>
    <w:rsid w:val="00E50D43"/>
    <w:rsid w:val="00E56E71"/>
    <w:rsid w:val="00E609D5"/>
    <w:rsid w:val="00E60C4E"/>
    <w:rsid w:val="00E61AA4"/>
    <w:rsid w:val="00E6327E"/>
    <w:rsid w:val="00E634D7"/>
    <w:rsid w:val="00E63563"/>
    <w:rsid w:val="00E6522B"/>
    <w:rsid w:val="00E67F19"/>
    <w:rsid w:val="00E701A7"/>
    <w:rsid w:val="00E80964"/>
    <w:rsid w:val="00E813E2"/>
    <w:rsid w:val="00E83178"/>
    <w:rsid w:val="00E8371B"/>
    <w:rsid w:val="00E85E01"/>
    <w:rsid w:val="00E8752A"/>
    <w:rsid w:val="00E878F7"/>
    <w:rsid w:val="00E87E7A"/>
    <w:rsid w:val="00E90296"/>
    <w:rsid w:val="00E90E2E"/>
    <w:rsid w:val="00E93332"/>
    <w:rsid w:val="00EA1FDF"/>
    <w:rsid w:val="00EA2B42"/>
    <w:rsid w:val="00EA2FFD"/>
    <w:rsid w:val="00EA3975"/>
    <w:rsid w:val="00EA3E0A"/>
    <w:rsid w:val="00EA3F1F"/>
    <w:rsid w:val="00EA4778"/>
    <w:rsid w:val="00EA4A6B"/>
    <w:rsid w:val="00EA7DD6"/>
    <w:rsid w:val="00EB4267"/>
    <w:rsid w:val="00EB5AAC"/>
    <w:rsid w:val="00EB5C47"/>
    <w:rsid w:val="00EB6A65"/>
    <w:rsid w:val="00EB70C0"/>
    <w:rsid w:val="00EC087C"/>
    <w:rsid w:val="00EC22C1"/>
    <w:rsid w:val="00EC2DCC"/>
    <w:rsid w:val="00EC7378"/>
    <w:rsid w:val="00ED1657"/>
    <w:rsid w:val="00ED5221"/>
    <w:rsid w:val="00ED6F40"/>
    <w:rsid w:val="00EE0225"/>
    <w:rsid w:val="00EE0618"/>
    <w:rsid w:val="00EE1EF1"/>
    <w:rsid w:val="00EE5E8A"/>
    <w:rsid w:val="00EE7473"/>
    <w:rsid w:val="00EE7A52"/>
    <w:rsid w:val="00EF271B"/>
    <w:rsid w:val="00EF45F0"/>
    <w:rsid w:val="00EF62B4"/>
    <w:rsid w:val="00F00FB9"/>
    <w:rsid w:val="00F01C4A"/>
    <w:rsid w:val="00F047D8"/>
    <w:rsid w:val="00F0741D"/>
    <w:rsid w:val="00F11620"/>
    <w:rsid w:val="00F11943"/>
    <w:rsid w:val="00F12484"/>
    <w:rsid w:val="00F12668"/>
    <w:rsid w:val="00F132E4"/>
    <w:rsid w:val="00F17017"/>
    <w:rsid w:val="00F1717E"/>
    <w:rsid w:val="00F20241"/>
    <w:rsid w:val="00F23508"/>
    <w:rsid w:val="00F23EA9"/>
    <w:rsid w:val="00F23F1B"/>
    <w:rsid w:val="00F24940"/>
    <w:rsid w:val="00F24F72"/>
    <w:rsid w:val="00F32679"/>
    <w:rsid w:val="00F330E6"/>
    <w:rsid w:val="00F3780B"/>
    <w:rsid w:val="00F37E78"/>
    <w:rsid w:val="00F42238"/>
    <w:rsid w:val="00F4298D"/>
    <w:rsid w:val="00F43F1D"/>
    <w:rsid w:val="00F45919"/>
    <w:rsid w:val="00F4598C"/>
    <w:rsid w:val="00F508CC"/>
    <w:rsid w:val="00F51256"/>
    <w:rsid w:val="00F51DCD"/>
    <w:rsid w:val="00F5282F"/>
    <w:rsid w:val="00F5389C"/>
    <w:rsid w:val="00F53FE0"/>
    <w:rsid w:val="00F548C5"/>
    <w:rsid w:val="00F60E57"/>
    <w:rsid w:val="00F6197C"/>
    <w:rsid w:val="00F62ED2"/>
    <w:rsid w:val="00F648C6"/>
    <w:rsid w:val="00F75B0D"/>
    <w:rsid w:val="00F80DEE"/>
    <w:rsid w:val="00F81981"/>
    <w:rsid w:val="00F83801"/>
    <w:rsid w:val="00F83C2C"/>
    <w:rsid w:val="00F91C0D"/>
    <w:rsid w:val="00F91CB9"/>
    <w:rsid w:val="00F929AA"/>
    <w:rsid w:val="00F97985"/>
    <w:rsid w:val="00FA0CD1"/>
    <w:rsid w:val="00FB0329"/>
    <w:rsid w:val="00FB4A8C"/>
    <w:rsid w:val="00FB660D"/>
    <w:rsid w:val="00FB7CC4"/>
    <w:rsid w:val="00FC16BA"/>
    <w:rsid w:val="00FC1ED3"/>
    <w:rsid w:val="00FC389A"/>
    <w:rsid w:val="00FC3EF7"/>
    <w:rsid w:val="00FC571D"/>
    <w:rsid w:val="00FC5FE5"/>
    <w:rsid w:val="00FD0E14"/>
    <w:rsid w:val="00FD447D"/>
    <w:rsid w:val="00FE1CCD"/>
    <w:rsid w:val="00FE1D8C"/>
    <w:rsid w:val="00FE2125"/>
    <w:rsid w:val="00FE2BEE"/>
    <w:rsid w:val="00FE40D5"/>
    <w:rsid w:val="00FE5D6E"/>
    <w:rsid w:val="00FF013E"/>
    <w:rsid w:val="00FF1E4D"/>
    <w:rsid w:val="00FF2460"/>
    <w:rsid w:val="00FF4E76"/>
    <w:rsid w:val="00FF51FA"/>
    <w:rsid w:val="00FF67C5"/>
    <w:rsid w:val="00FF6815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5BFB7"/>
  <w15:docId w15:val="{61C02EAF-AC9E-4138-A930-4C68512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668"/>
  </w:style>
  <w:style w:type="paragraph" w:styleId="Nagwek1">
    <w:name w:val="heading 1"/>
    <w:basedOn w:val="Normalny"/>
    <w:next w:val="Normalny"/>
    <w:link w:val="Nagwek1Znak"/>
    <w:uiPriority w:val="9"/>
    <w:qFormat/>
    <w:rsid w:val="00183CB0"/>
    <w:pPr>
      <w:keepNext/>
      <w:keepLines/>
      <w:numPr>
        <w:numId w:val="25"/>
      </w:numPr>
      <w:spacing w:before="240" w:after="120" w:line="360" w:lineRule="auto"/>
      <w:ind w:left="357" w:hanging="357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rsid w:val="008062DE"/>
    <w:pPr>
      <w:keepNext/>
      <w:keepLines/>
      <w:numPr>
        <w:numId w:val="26"/>
      </w:numPr>
      <w:spacing w:before="120" w:after="120" w:line="360" w:lineRule="auto"/>
      <w:jc w:val="left"/>
      <w:outlineLvl w:val="1"/>
    </w:pPr>
    <w:rPr>
      <w:b/>
      <w:sz w:val="22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2DE"/>
    <w:pPr>
      <w:keepNext/>
      <w:keepLines/>
      <w:numPr>
        <w:numId w:val="27"/>
      </w:numPr>
      <w:spacing w:before="120" w:after="120" w:line="360" w:lineRule="auto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183CB0"/>
    <w:rPr>
      <w:rFonts w:eastAsiaTheme="majorEastAsia" w:cstheme="majorBidi"/>
      <w:b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/>
    </w:pPr>
    <w:rPr>
      <w:b w:val="0"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000000" w:themeColor="text1"/>
      <w:sz w:val="24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44CC7"/>
    <w:rPr>
      <w:rFonts w:eastAsiaTheme="majorEastAsia" w:cstheme="majorBidi"/>
      <w:b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0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gwpb7559b80gmail-msolistparagraph">
    <w:name w:val="gwpb7559b80_gmail-msolistparagraph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msonormal">
    <w:name w:val="gwpb7559b80_msonormal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E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ECB"/>
  </w:style>
  <w:style w:type="character" w:styleId="Odwoanieprzypisukocowego">
    <w:name w:val="endnote reference"/>
    <w:basedOn w:val="Domylnaczcionkaakapitu"/>
    <w:uiPriority w:val="99"/>
    <w:semiHidden/>
    <w:unhideWhenUsed/>
    <w:rsid w:val="00896ECB"/>
    <w:rPr>
      <w:vertAlign w:val="superscript"/>
    </w:rPr>
  </w:style>
  <w:style w:type="table" w:customStyle="1" w:styleId="Zwykatabela11">
    <w:name w:val="Zwykła tabela 11"/>
    <w:basedOn w:val="Standardowy"/>
    <w:next w:val="Zwykatabela1"/>
    <w:uiPriority w:val="41"/>
    <w:rsid w:val="00A111B6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12">
    <w:name w:val="Zwykła tabela 12"/>
    <w:basedOn w:val="Standardowy"/>
    <w:next w:val="Zwykatabela1"/>
    <w:uiPriority w:val="41"/>
    <w:rsid w:val="005278DE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ekstpodstawowy21">
    <w:name w:val="Tekst podstawowy 21"/>
    <w:basedOn w:val="Normalny"/>
    <w:rsid w:val="00F91C0D"/>
    <w:pPr>
      <w:suppressAutoHyphens/>
      <w:spacing w:after="120" w:line="480" w:lineRule="auto"/>
      <w:jc w:val="left"/>
    </w:pPr>
    <w:rPr>
      <w:rFonts w:ascii="Times New Roman" w:eastAsia="Times New Roman" w:hAnsi="Times New Roman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93545B"/>
    <w:pPr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mailto:przetargi@umwm.malopolska.pl" TargetMode="External"/><Relationship Id="rId26" Type="http://schemas.openxmlformats.org/officeDocument/2006/relationships/hyperlink" Target="mailto:iodo@umwm.malopolska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file:///C:\Users\maciej.lysikowski\Desktop\Wzory%20dost&#281;pnych%20dokument&#243;w\SWZ\Adres%20profilu%20nabywcy%20(BIP):%20https:\bip.malopolska.pl\umwm\" TargetMode="External"/><Relationship Id="rId17" Type="http://schemas.openxmlformats.org/officeDocument/2006/relationships/hyperlink" Target="https://ezamowienia.gov.pl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" TargetMode="External"/><Relationship Id="rId20" Type="http://schemas.openxmlformats.org/officeDocument/2006/relationships/header" Target="head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lopolska.pl/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footer" Target="footer2.xml"/><Relationship Id="rId28" Type="http://schemas.openxmlformats.org/officeDocument/2006/relationships/header" Target="header4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iodo@umwm.malopolska.pl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przetargi@umwm.malopolska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4kgkT2SHEZBBTQjjFedZdWhQA==">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B87814-CED1-49CC-BDC3-A42C2623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23</Pages>
  <Words>7510</Words>
  <Characters>45063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52469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urzad@umwm.malopolska.pl</dc:creator>
  <cp:keywords/>
  <dc:description/>
  <cp:lastModifiedBy>Lewandowski, Maciej</cp:lastModifiedBy>
  <cp:revision>44</cp:revision>
  <cp:lastPrinted>2024-01-02T11:06:00Z</cp:lastPrinted>
  <dcterms:created xsi:type="dcterms:W3CDTF">2024-09-18T06:18:00Z</dcterms:created>
  <dcterms:modified xsi:type="dcterms:W3CDTF">2024-09-27T11:04:00Z</dcterms:modified>
</cp:coreProperties>
</file>