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7AF3A6" w14:textId="6A0DDD42" w:rsidR="00973399" w:rsidRPr="00D3233D" w:rsidRDefault="005F601D">
      <w:pPr>
        <w:spacing w:after="154" w:line="230" w:lineRule="auto"/>
        <w:ind w:left="35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r w:rsidR="00AD7D51" w:rsidRPr="00D3233D">
        <w:rPr>
          <w:rFonts w:asciiTheme="minorHAnsi" w:eastAsia="Palatino Linotype" w:hAnsiTheme="minorHAnsi" w:cstheme="minorHAnsi"/>
          <w:color w:val="000000"/>
          <w:lang w:eastAsia="pl-PL"/>
        </w:rPr>
        <w:t xml:space="preserve">oznaczenie </w:t>
      </w:r>
      <w:r w:rsidR="00AD7D51" w:rsidRPr="003D6AC3">
        <w:rPr>
          <w:rFonts w:asciiTheme="minorHAnsi" w:eastAsia="Palatino Linotype" w:hAnsiTheme="minorHAnsi" w:cstheme="minorHAnsi"/>
          <w:lang w:eastAsia="pl-PL"/>
        </w:rPr>
        <w:t xml:space="preserve">sprawy: </w:t>
      </w:r>
      <w:r w:rsidR="00000086" w:rsidRPr="003D6AC3">
        <w:rPr>
          <w:rFonts w:asciiTheme="minorHAnsi" w:eastAsia="Palatino Linotype" w:hAnsiTheme="minorHAnsi" w:cstheme="minorHAnsi"/>
          <w:lang w:eastAsia="pl-PL"/>
        </w:rPr>
        <w:t>LM-W.ZP.26</w:t>
      </w:r>
      <w:r w:rsidR="00BA2AC9">
        <w:rPr>
          <w:rFonts w:asciiTheme="minorHAnsi" w:eastAsia="Palatino Linotype" w:hAnsiTheme="minorHAnsi" w:cstheme="minorHAnsi"/>
          <w:lang w:eastAsia="pl-PL"/>
        </w:rPr>
        <w:t>0.</w:t>
      </w:r>
      <w:r w:rsidR="00984F41">
        <w:rPr>
          <w:rFonts w:asciiTheme="minorHAnsi" w:eastAsia="Palatino Linotype" w:hAnsiTheme="minorHAnsi" w:cstheme="minorHAnsi"/>
          <w:lang w:eastAsia="pl-PL"/>
        </w:rPr>
        <w:t>2</w:t>
      </w:r>
      <w:r w:rsidR="009663F2">
        <w:rPr>
          <w:rFonts w:asciiTheme="minorHAnsi" w:eastAsia="Palatino Linotype" w:hAnsiTheme="minorHAnsi" w:cstheme="minorHAnsi"/>
          <w:lang w:eastAsia="pl-PL"/>
        </w:rPr>
        <w:t>0</w:t>
      </w:r>
      <w:r w:rsidR="009525A0" w:rsidRPr="003D6AC3">
        <w:rPr>
          <w:rFonts w:asciiTheme="minorHAnsi" w:eastAsia="Palatino Linotype" w:hAnsiTheme="minorHAnsi" w:cstheme="minorHAnsi"/>
          <w:lang w:eastAsia="pl-PL"/>
        </w:rPr>
        <w:t>.</w:t>
      </w:r>
      <w:r w:rsidR="00000086" w:rsidRPr="003D6AC3">
        <w:rPr>
          <w:rFonts w:asciiTheme="minorHAnsi" w:eastAsia="Palatino Linotype" w:hAnsiTheme="minorHAnsi" w:cstheme="minorHAnsi"/>
          <w:lang w:eastAsia="pl-PL"/>
        </w:rPr>
        <w:t>202</w:t>
      </w:r>
      <w:r w:rsidR="00984F41">
        <w:rPr>
          <w:rFonts w:asciiTheme="minorHAnsi" w:eastAsia="Palatino Linotype" w:hAnsiTheme="minorHAnsi" w:cstheme="minorHAnsi"/>
          <w:lang w:eastAsia="pl-PL"/>
        </w:rPr>
        <w:t>4</w:t>
      </w:r>
    </w:p>
    <w:p w14:paraId="56E1E139" w14:textId="77777777" w:rsidR="00973399" w:rsidRPr="00D3233D" w:rsidRDefault="00AD7D51">
      <w:pPr>
        <w:spacing w:after="154" w:line="230" w:lineRule="auto"/>
        <w:ind w:left="6722" w:firstLine="358"/>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ZATWIERDZAM</w:t>
      </w:r>
    </w:p>
    <w:p w14:paraId="328A3135"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7A8E8E80"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49FDB2F2"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24C6BDDD" w14:textId="77777777" w:rsidR="00973399" w:rsidRPr="00D3233D" w:rsidRDefault="00973399">
      <w:pPr>
        <w:spacing w:after="154" w:line="230" w:lineRule="auto"/>
        <w:ind w:left="350"/>
        <w:jc w:val="both"/>
        <w:rPr>
          <w:rFonts w:asciiTheme="minorHAnsi" w:eastAsia="Palatino Linotype" w:hAnsiTheme="minorHAnsi" w:cstheme="minorHAnsi"/>
          <w:color w:val="000000"/>
          <w:lang w:eastAsia="pl-PL"/>
        </w:rPr>
      </w:pPr>
    </w:p>
    <w:p w14:paraId="776E99DA" w14:textId="77777777" w:rsidR="00973399" w:rsidRPr="00D3233D" w:rsidRDefault="00AD7D51">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SPECYFIKACJA WARUNKÓW ZAMÓWIENIA (SWZ)</w:t>
      </w:r>
    </w:p>
    <w:p w14:paraId="691146D7" w14:textId="77777777" w:rsidR="00973399" w:rsidRPr="00D3233D" w:rsidRDefault="00AD7D51">
      <w:pPr>
        <w:spacing w:after="154" w:line="230" w:lineRule="auto"/>
        <w:ind w:left="35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na:</w:t>
      </w:r>
    </w:p>
    <w:tbl>
      <w:tblPr>
        <w:tblW w:w="9554" w:type="dxa"/>
        <w:tblInd w:w="70" w:type="dxa"/>
        <w:tblLayout w:type="fixed"/>
        <w:tblCellMar>
          <w:left w:w="10" w:type="dxa"/>
          <w:right w:w="10" w:type="dxa"/>
        </w:tblCellMar>
        <w:tblLook w:val="04A0" w:firstRow="1" w:lastRow="0" w:firstColumn="1" w:lastColumn="0" w:noHBand="0" w:noVBand="1"/>
      </w:tblPr>
      <w:tblGrid>
        <w:gridCol w:w="9554"/>
      </w:tblGrid>
      <w:tr w:rsidR="00973399" w:rsidRPr="00D3233D" w14:paraId="26AFDD6E" w14:textId="77777777">
        <w:trPr>
          <w:trHeight w:val="1085"/>
        </w:trPr>
        <w:tc>
          <w:tcPr>
            <w:tcW w:w="9554"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vAlign w:val="center"/>
          </w:tcPr>
          <w:p w14:paraId="56D78FAE" w14:textId="13024B3C" w:rsidR="00973399" w:rsidRPr="00480BE6" w:rsidRDefault="009525A0" w:rsidP="009525A0">
            <w:pPr>
              <w:spacing w:after="154" w:line="230" w:lineRule="auto"/>
              <w:jc w:val="center"/>
              <w:rPr>
                <w:rFonts w:asciiTheme="minorHAnsi" w:eastAsia="Palatino Linotype" w:hAnsiTheme="minorHAnsi" w:cstheme="minorHAnsi"/>
                <w:b/>
                <w:bCs/>
                <w:color w:val="000000"/>
                <w:lang w:eastAsia="pl-PL"/>
              </w:rPr>
            </w:pPr>
            <w:r w:rsidRPr="00480BE6">
              <w:rPr>
                <w:rFonts w:asciiTheme="minorHAnsi" w:hAnsiTheme="minorHAnsi" w:cstheme="minorHAnsi"/>
                <w:b/>
                <w:bCs/>
              </w:rPr>
              <w:t>Uprzątanie i zapewnienie utylizacji zwłok zwierząt dziko żyjących na terenie m. st. Warszawy</w:t>
            </w:r>
            <w:r w:rsidR="00F23AF2" w:rsidRPr="00480BE6">
              <w:rPr>
                <w:rFonts w:asciiTheme="minorHAnsi" w:hAnsiTheme="minorHAnsi" w:cstheme="minorHAnsi"/>
                <w:b/>
                <w:bCs/>
              </w:rPr>
              <w:t>.</w:t>
            </w:r>
          </w:p>
        </w:tc>
      </w:tr>
    </w:tbl>
    <w:p w14:paraId="43CE88EC" w14:textId="77777777" w:rsidR="00973399" w:rsidRPr="00D3233D" w:rsidRDefault="00973399">
      <w:pPr>
        <w:rPr>
          <w:rFonts w:asciiTheme="minorHAnsi" w:hAnsiTheme="minorHAnsi" w:cstheme="minorHAnsi"/>
        </w:rPr>
      </w:pPr>
    </w:p>
    <w:p w14:paraId="656795E8" w14:textId="77777777" w:rsidR="00973399" w:rsidRPr="00D3233D" w:rsidRDefault="00973399">
      <w:pPr>
        <w:rPr>
          <w:rFonts w:asciiTheme="minorHAnsi" w:hAnsiTheme="minorHAnsi" w:cstheme="minorHAnsi"/>
        </w:rPr>
      </w:pPr>
    </w:p>
    <w:p w14:paraId="145FF82A" w14:textId="77777777" w:rsidR="008355AC" w:rsidRPr="00D3233D" w:rsidRDefault="008355AC" w:rsidP="008355AC">
      <w:pPr>
        <w:rPr>
          <w:rFonts w:asciiTheme="minorHAnsi" w:hAnsiTheme="minorHAnsi" w:cstheme="minorHAnsi"/>
        </w:rPr>
      </w:pPr>
    </w:p>
    <w:p w14:paraId="40C02F4F" w14:textId="049DAD17" w:rsidR="008355AC" w:rsidRPr="00D3233D" w:rsidRDefault="008355AC" w:rsidP="008355AC">
      <w:pPr>
        <w:jc w:val="center"/>
        <w:rPr>
          <w:rFonts w:asciiTheme="minorHAnsi" w:hAnsiTheme="minorHAnsi" w:cstheme="minorHAnsi"/>
        </w:rPr>
      </w:pPr>
      <w:r w:rsidRPr="004C599F">
        <w:rPr>
          <w:rFonts w:asciiTheme="minorHAnsi" w:hAnsiTheme="minorHAnsi" w:cstheme="minorHAnsi"/>
        </w:rPr>
        <w:t xml:space="preserve">Kwota jaką Zamawiający zamierza przeznaczyć na sfinansowanie zamówienia </w:t>
      </w:r>
      <w:r w:rsidRPr="004C599F">
        <w:rPr>
          <w:rFonts w:asciiTheme="minorHAnsi" w:hAnsiTheme="minorHAnsi" w:cstheme="minorHAnsi"/>
        </w:rPr>
        <w:br/>
      </w:r>
      <w:r w:rsidRPr="0032084C">
        <w:rPr>
          <w:rFonts w:asciiTheme="minorHAnsi" w:hAnsiTheme="minorHAnsi" w:cstheme="minorHAnsi"/>
        </w:rPr>
        <w:t xml:space="preserve">wynosi </w:t>
      </w:r>
      <w:r w:rsidR="002B3AD0" w:rsidRPr="0032084C">
        <w:rPr>
          <w:rFonts w:asciiTheme="minorHAnsi" w:hAnsiTheme="minorHAnsi" w:cstheme="minorHAnsi"/>
        </w:rPr>
        <w:t>3</w:t>
      </w:r>
      <w:r w:rsidR="003A4716" w:rsidRPr="0032084C">
        <w:rPr>
          <w:rFonts w:asciiTheme="minorHAnsi" w:hAnsiTheme="minorHAnsi" w:cstheme="minorHAnsi"/>
        </w:rPr>
        <w:t>41</w:t>
      </w:r>
      <w:r w:rsidRPr="0032084C">
        <w:rPr>
          <w:rFonts w:asciiTheme="minorHAnsi" w:hAnsiTheme="minorHAnsi" w:cstheme="minorHAnsi"/>
        </w:rPr>
        <w:t> 000,00 PLN brutto</w:t>
      </w:r>
    </w:p>
    <w:p w14:paraId="51320265" w14:textId="77777777" w:rsidR="00973399" w:rsidRPr="00D3233D" w:rsidRDefault="00973399">
      <w:pPr>
        <w:rPr>
          <w:rFonts w:asciiTheme="minorHAnsi" w:hAnsiTheme="minorHAnsi" w:cstheme="minorHAnsi"/>
        </w:rPr>
      </w:pPr>
    </w:p>
    <w:p w14:paraId="0692C751" w14:textId="77777777" w:rsidR="00973399" w:rsidRPr="00D3233D" w:rsidRDefault="00973399">
      <w:pPr>
        <w:rPr>
          <w:rFonts w:asciiTheme="minorHAnsi" w:hAnsiTheme="minorHAnsi" w:cstheme="minorHAnsi"/>
        </w:rPr>
      </w:pPr>
    </w:p>
    <w:p w14:paraId="47F5341C" w14:textId="77777777" w:rsidR="00973399" w:rsidRPr="00D3233D" w:rsidRDefault="00973399">
      <w:pPr>
        <w:rPr>
          <w:rFonts w:asciiTheme="minorHAnsi" w:hAnsiTheme="minorHAnsi" w:cstheme="minorHAnsi"/>
        </w:rPr>
      </w:pPr>
    </w:p>
    <w:p w14:paraId="24DCED2A" w14:textId="77777777" w:rsidR="00973399" w:rsidRPr="00D3233D" w:rsidRDefault="00973399">
      <w:pPr>
        <w:rPr>
          <w:rFonts w:asciiTheme="minorHAnsi" w:hAnsiTheme="minorHAnsi" w:cstheme="minorHAnsi"/>
        </w:rPr>
      </w:pPr>
    </w:p>
    <w:p w14:paraId="4A8339AD" w14:textId="77777777" w:rsidR="00973399" w:rsidRPr="00D3233D" w:rsidRDefault="00973399">
      <w:pPr>
        <w:rPr>
          <w:rFonts w:asciiTheme="minorHAnsi" w:hAnsiTheme="minorHAnsi" w:cstheme="minorHAnsi"/>
        </w:rPr>
      </w:pPr>
    </w:p>
    <w:p w14:paraId="27487E63" w14:textId="77777777" w:rsidR="00973399" w:rsidRPr="00D3233D" w:rsidRDefault="00973399">
      <w:pPr>
        <w:rPr>
          <w:rFonts w:asciiTheme="minorHAnsi" w:hAnsiTheme="minorHAnsi" w:cstheme="minorHAnsi"/>
        </w:rPr>
      </w:pPr>
    </w:p>
    <w:p w14:paraId="23255BF5" w14:textId="77777777" w:rsidR="00973399" w:rsidRPr="00D3233D" w:rsidRDefault="00973399">
      <w:pPr>
        <w:rPr>
          <w:rFonts w:asciiTheme="minorHAnsi" w:hAnsiTheme="minorHAnsi" w:cstheme="minorHAnsi"/>
        </w:rPr>
      </w:pPr>
    </w:p>
    <w:p w14:paraId="6B457E1F" w14:textId="77777777" w:rsidR="00973399" w:rsidRPr="00D3233D" w:rsidRDefault="00973399">
      <w:pPr>
        <w:rPr>
          <w:rFonts w:asciiTheme="minorHAnsi" w:hAnsiTheme="minorHAnsi" w:cstheme="minorHAnsi"/>
        </w:rPr>
      </w:pPr>
    </w:p>
    <w:p w14:paraId="64046D56" w14:textId="77777777" w:rsidR="00973399" w:rsidRPr="00D3233D" w:rsidRDefault="00973399">
      <w:pPr>
        <w:rPr>
          <w:rFonts w:asciiTheme="minorHAnsi" w:hAnsiTheme="minorHAnsi" w:cstheme="minorHAnsi"/>
        </w:rPr>
      </w:pPr>
    </w:p>
    <w:p w14:paraId="18E362AC" w14:textId="77777777" w:rsidR="00973399" w:rsidRPr="00D3233D" w:rsidRDefault="00973399">
      <w:pPr>
        <w:rPr>
          <w:rFonts w:asciiTheme="minorHAnsi" w:hAnsiTheme="minorHAnsi" w:cstheme="minorHAnsi"/>
        </w:rPr>
      </w:pPr>
    </w:p>
    <w:p w14:paraId="664D1F92" w14:textId="77777777" w:rsidR="00973399" w:rsidRPr="00D3233D" w:rsidRDefault="00973399">
      <w:pPr>
        <w:rPr>
          <w:rFonts w:asciiTheme="minorHAnsi" w:hAnsiTheme="minorHAnsi" w:cstheme="minorHAnsi"/>
        </w:rPr>
      </w:pPr>
    </w:p>
    <w:p w14:paraId="37C121FF" w14:textId="77777777" w:rsidR="00973399" w:rsidRPr="00D3233D" w:rsidRDefault="00973399">
      <w:pPr>
        <w:rPr>
          <w:rFonts w:asciiTheme="minorHAnsi" w:hAnsiTheme="minorHAnsi" w:cstheme="minorHAnsi"/>
        </w:rPr>
      </w:pPr>
    </w:p>
    <w:p w14:paraId="0741F414" w14:textId="77777777" w:rsidR="00973399" w:rsidRPr="00D3233D" w:rsidRDefault="00973399">
      <w:pPr>
        <w:rPr>
          <w:rFonts w:asciiTheme="minorHAnsi" w:hAnsiTheme="minorHAnsi" w:cstheme="minorHAnsi"/>
        </w:rPr>
      </w:pPr>
    </w:p>
    <w:p w14:paraId="44222720" w14:textId="77777777" w:rsidR="003D6AC3" w:rsidRDefault="003D6AC3" w:rsidP="003D6AC3">
      <w:pPr>
        <w:spacing w:after="0" w:line="232" w:lineRule="auto"/>
        <w:ind w:left="352"/>
        <w:jc w:val="both"/>
        <w:rPr>
          <w:rFonts w:asciiTheme="minorHAnsi" w:eastAsia="Palatino Linotype" w:hAnsiTheme="minorHAnsi" w:cstheme="minorHAnsi"/>
          <w:color w:val="FF0000"/>
          <w:lang w:eastAsia="pl-PL"/>
        </w:rPr>
      </w:pPr>
    </w:p>
    <w:p w14:paraId="5AA7792C" w14:textId="57821E2A" w:rsidR="003D6AC3" w:rsidRDefault="003D6AC3" w:rsidP="003D6AC3">
      <w:pPr>
        <w:spacing w:after="0" w:line="232" w:lineRule="auto"/>
        <w:ind w:left="352"/>
        <w:jc w:val="both"/>
        <w:rPr>
          <w:rFonts w:asciiTheme="minorHAnsi" w:eastAsia="Palatino Linotype" w:hAnsiTheme="minorHAnsi" w:cstheme="minorHAnsi"/>
          <w:color w:val="FF0000"/>
          <w:lang w:eastAsia="pl-PL"/>
        </w:rPr>
      </w:pPr>
    </w:p>
    <w:p w14:paraId="35CC1669" w14:textId="71849C39" w:rsidR="00BA2AC9" w:rsidRDefault="00BA2AC9" w:rsidP="003D6AC3">
      <w:pPr>
        <w:spacing w:after="0" w:line="232" w:lineRule="auto"/>
        <w:ind w:left="352"/>
        <w:jc w:val="both"/>
        <w:rPr>
          <w:rFonts w:asciiTheme="minorHAnsi" w:eastAsia="Palatino Linotype" w:hAnsiTheme="minorHAnsi" w:cstheme="minorHAnsi"/>
          <w:color w:val="FF0000"/>
          <w:lang w:eastAsia="pl-PL"/>
        </w:rPr>
      </w:pPr>
    </w:p>
    <w:p w14:paraId="076A2DFF" w14:textId="0F7349B6" w:rsidR="00BA2AC9" w:rsidRDefault="00BA2AC9" w:rsidP="003D6AC3">
      <w:pPr>
        <w:spacing w:after="0" w:line="232" w:lineRule="auto"/>
        <w:ind w:left="352"/>
        <w:jc w:val="both"/>
        <w:rPr>
          <w:rFonts w:asciiTheme="minorHAnsi" w:eastAsia="Palatino Linotype" w:hAnsiTheme="minorHAnsi" w:cstheme="minorHAnsi"/>
          <w:color w:val="FF0000"/>
          <w:lang w:eastAsia="pl-PL"/>
        </w:rPr>
      </w:pPr>
    </w:p>
    <w:p w14:paraId="54DF75D3" w14:textId="77777777" w:rsidR="00BA2AC9" w:rsidRDefault="00BA2AC9" w:rsidP="003D6AC3">
      <w:pPr>
        <w:spacing w:after="0" w:line="232" w:lineRule="auto"/>
        <w:ind w:left="352"/>
        <w:jc w:val="both"/>
        <w:rPr>
          <w:rFonts w:asciiTheme="minorHAnsi" w:eastAsia="Palatino Linotype" w:hAnsiTheme="minorHAnsi" w:cstheme="minorHAnsi"/>
          <w:color w:val="FF0000"/>
          <w:lang w:eastAsia="pl-PL"/>
        </w:rPr>
      </w:pPr>
    </w:p>
    <w:p w14:paraId="65B7E2E2" w14:textId="77777777" w:rsidR="003D6AC3" w:rsidRPr="003D6AC3" w:rsidRDefault="003D6AC3" w:rsidP="00E13362">
      <w:pPr>
        <w:spacing w:after="0" w:line="232" w:lineRule="auto"/>
        <w:jc w:val="both"/>
        <w:rPr>
          <w:rFonts w:asciiTheme="minorHAnsi" w:eastAsia="Palatino Linotype" w:hAnsiTheme="minorHAnsi" w:cstheme="minorHAnsi"/>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35C1F17C" w14:textId="77777777">
        <w:trPr>
          <w:trHeight w:val="281"/>
        </w:trPr>
        <w:tc>
          <w:tcPr>
            <w:tcW w:w="1447" w:type="dxa"/>
            <w:shd w:val="clear" w:color="auto" w:fill="A6A6A6"/>
            <w:tcMar>
              <w:top w:w="64" w:type="dxa"/>
              <w:left w:w="0" w:type="dxa"/>
              <w:bottom w:w="0" w:type="dxa"/>
              <w:right w:w="115" w:type="dxa"/>
            </w:tcMar>
          </w:tcPr>
          <w:p w14:paraId="5AE96DAA"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Rozdz. 1 </w:t>
            </w:r>
          </w:p>
        </w:tc>
        <w:tc>
          <w:tcPr>
            <w:tcW w:w="7684" w:type="dxa"/>
            <w:shd w:val="clear" w:color="auto" w:fill="A6A6A6"/>
            <w:tcMar>
              <w:top w:w="64" w:type="dxa"/>
              <w:left w:w="0" w:type="dxa"/>
              <w:bottom w:w="0" w:type="dxa"/>
              <w:right w:w="115" w:type="dxa"/>
            </w:tcMar>
          </w:tcPr>
          <w:p w14:paraId="482104CC"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Informacje o Zamawiającym </w:t>
            </w:r>
          </w:p>
        </w:tc>
      </w:tr>
    </w:tbl>
    <w:p w14:paraId="6C59E0AF"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Nazwa Zamawiającego: </w:t>
      </w:r>
    </w:p>
    <w:p w14:paraId="4F0D9415"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Zamawiającym jest: Miasto Stołeczne Warszawa</w:t>
      </w:r>
    </w:p>
    <w:p w14:paraId="56F6C2DE"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Adres: Pl. Bankowy 3/5, 00-950 Warszawa</w:t>
      </w:r>
    </w:p>
    <w:p w14:paraId="539EA54D"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NIP: 525-22-48-481</w:t>
      </w:r>
    </w:p>
    <w:p w14:paraId="08384EF9"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reprezentowane przez: Dyrektora Lasów Miejskich -Warszawa</w:t>
      </w:r>
    </w:p>
    <w:p w14:paraId="733A4B52" w14:textId="77777777"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Adres: ul. Korkowa 170A, 04-549 Warszawa</w:t>
      </w:r>
    </w:p>
    <w:p w14:paraId="1E6870B8" w14:textId="0BE41DE5" w:rsidR="00973399" w:rsidRPr="00D3233D" w:rsidRDefault="00AD7D51">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e-mail: </w:t>
      </w:r>
      <w:hyperlink r:id="rId8" w:history="1">
        <w:r w:rsidR="00270FAF" w:rsidRPr="001D2C31">
          <w:rPr>
            <w:rStyle w:val="Hipercze"/>
            <w:rFonts w:asciiTheme="minorHAnsi" w:eastAsia="Palatino Linotype" w:hAnsiTheme="minorHAnsi" w:cstheme="minorHAnsi"/>
            <w:lang w:eastAsia="pl-PL"/>
          </w:rPr>
          <w:t>sekretariat@lasymiejskie.waw.pl</w:t>
        </w:r>
      </w:hyperlink>
      <w:r w:rsidR="00270FAF">
        <w:rPr>
          <w:rFonts w:asciiTheme="minorHAnsi" w:eastAsia="Palatino Linotype" w:hAnsiTheme="minorHAnsi" w:cstheme="minorHAnsi"/>
          <w:color w:val="000000"/>
          <w:lang w:eastAsia="pl-PL"/>
        </w:rPr>
        <w:t xml:space="preserve"> </w:t>
      </w:r>
    </w:p>
    <w:p w14:paraId="3B372920" w14:textId="15D43B9B" w:rsidR="009525A0" w:rsidRPr="003D6AC3" w:rsidRDefault="00AD7D51" w:rsidP="00A12716">
      <w:pPr>
        <w:spacing w:after="0" w:line="232" w:lineRule="auto"/>
        <w:ind w:left="35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godziny pracy: 7:30 – 15:30 – od poniedziałku do piątku</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489859B5" w14:textId="77777777">
        <w:trPr>
          <w:trHeight w:val="298"/>
        </w:trPr>
        <w:tc>
          <w:tcPr>
            <w:tcW w:w="1447" w:type="dxa"/>
            <w:shd w:val="clear" w:color="auto" w:fill="A6A6A6"/>
            <w:tcMar>
              <w:top w:w="71" w:type="dxa"/>
              <w:left w:w="0" w:type="dxa"/>
              <w:bottom w:w="0" w:type="dxa"/>
              <w:right w:w="115" w:type="dxa"/>
            </w:tcMar>
          </w:tcPr>
          <w:p w14:paraId="2C4940C2"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2 </w:t>
            </w:r>
          </w:p>
        </w:tc>
        <w:tc>
          <w:tcPr>
            <w:tcW w:w="7684" w:type="dxa"/>
            <w:shd w:val="clear" w:color="auto" w:fill="A6A6A6"/>
            <w:tcMar>
              <w:top w:w="71" w:type="dxa"/>
              <w:left w:w="0" w:type="dxa"/>
              <w:bottom w:w="0" w:type="dxa"/>
              <w:right w:w="115" w:type="dxa"/>
            </w:tcMar>
          </w:tcPr>
          <w:p w14:paraId="114614C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Tryb udzielenia zamówienia. Informacje ogólne </w:t>
            </w:r>
          </w:p>
        </w:tc>
      </w:tr>
    </w:tbl>
    <w:p w14:paraId="27960DD1" w14:textId="55410D89" w:rsidR="006A292A" w:rsidRPr="006A292A" w:rsidRDefault="00AD7D51" w:rsidP="006A292A">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Postępowanie prowadzone jest w </w:t>
      </w:r>
      <w:r w:rsidRPr="00D3233D">
        <w:rPr>
          <w:rFonts w:asciiTheme="minorHAnsi" w:eastAsia="Palatino Linotype" w:hAnsiTheme="minorHAnsi" w:cstheme="minorHAnsi"/>
          <w:b/>
          <w:bCs/>
          <w:color w:val="000000"/>
          <w:lang w:eastAsia="pl-PL"/>
        </w:rPr>
        <w:t xml:space="preserve">trybie </w:t>
      </w:r>
      <w:bookmarkStart w:id="0" w:name="_Hlk67561287"/>
      <w:r w:rsidRPr="00D3233D">
        <w:rPr>
          <w:rFonts w:asciiTheme="minorHAnsi" w:eastAsia="Palatino Linotype" w:hAnsiTheme="minorHAnsi" w:cstheme="minorHAnsi"/>
          <w:b/>
          <w:bCs/>
          <w:color w:val="000000"/>
          <w:lang w:eastAsia="pl-PL"/>
        </w:rPr>
        <w:t xml:space="preserve">podstawowym, </w:t>
      </w:r>
      <w:bookmarkEnd w:id="0"/>
      <w:r w:rsidRPr="00D3233D">
        <w:rPr>
          <w:rFonts w:asciiTheme="minorHAnsi" w:eastAsia="Palatino Linotype" w:hAnsiTheme="minorHAnsi" w:cstheme="minorHAnsi"/>
          <w:color w:val="000000"/>
          <w:lang w:eastAsia="pl-PL"/>
        </w:rPr>
        <w:t xml:space="preserve">na podstawie art. 275 pkt </w:t>
      </w:r>
      <w:r w:rsidR="00D3233D" w:rsidRPr="00D3233D">
        <w:rPr>
          <w:rFonts w:asciiTheme="minorHAnsi" w:eastAsia="Palatino Linotype" w:hAnsiTheme="minorHAnsi" w:cstheme="minorHAnsi"/>
          <w:color w:val="000000"/>
          <w:lang w:eastAsia="pl-PL"/>
        </w:rPr>
        <w:t>1</w:t>
      </w:r>
      <w:r w:rsidRPr="00D3233D">
        <w:rPr>
          <w:rFonts w:asciiTheme="minorHAnsi" w:eastAsia="Palatino Linotype" w:hAnsiTheme="minorHAnsi" w:cstheme="minorHAnsi"/>
          <w:color w:val="000000"/>
          <w:lang w:eastAsia="pl-PL"/>
        </w:rPr>
        <w:t xml:space="preserve"> ustawy z dnia 11 września 2019 r. – Prawo zamówień publicznych </w:t>
      </w:r>
      <w:r w:rsidR="00D945DC" w:rsidRPr="00D3233D">
        <w:rPr>
          <w:rFonts w:asciiTheme="minorHAnsi" w:eastAsia="Palatino Linotype" w:hAnsiTheme="minorHAnsi" w:cstheme="minorHAnsi"/>
          <w:color w:val="000000"/>
          <w:lang w:eastAsia="pl-PL"/>
        </w:rPr>
        <w:t xml:space="preserve">(Dz.U. z </w:t>
      </w:r>
      <w:r w:rsidR="00D945DC">
        <w:rPr>
          <w:rFonts w:asciiTheme="minorHAnsi" w:eastAsia="Palatino Linotype" w:hAnsiTheme="minorHAnsi" w:cstheme="minorHAnsi"/>
          <w:color w:val="000000"/>
          <w:lang w:eastAsia="pl-PL"/>
        </w:rPr>
        <w:t>202</w:t>
      </w:r>
      <w:r w:rsidR="00756E17">
        <w:rPr>
          <w:rFonts w:asciiTheme="minorHAnsi" w:eastAsia="Palatino Linotype" w:hAnsiTheme="minorHAnsi" w:cstheme="minorHAnsi"/>
          <w:color w:val="000000"/>
          <w:lang w:eastAsia="pl-PL"/>
        </w:rPr>
        <w:t>4</w:t>
      </w:r>
      <w:r w:rsidR="00D945DC" w:rsidRPr="00D3233D">
        <w:rPr>
          <w:rFonts w:asciiTheme="minorHAnsi" w:eastAsia="Palatino Linotype" w:hAnsiTheme="minorHAnsi" w:cstheme="minorHAnsi"/>
          <w:color w:val="000000"/>
          <w:lang w:eastAsia="pl-PL"/>
        </w:rPr>
        <w:t xml:space="preserve"> r., poz. </w:t>
      </w:r>
      <w:r w:rsidR="00D945DC">
        <w:rPr>
          <w:rFonts w:asciiTheme="minorHAnsi" w:eastAsia="Palatino Linotype" w:hAnsiTheme="minorHAnsi" w:cstheme="minorHAnsi"/>
          <w:color w:val="000000"/>
          <w:lang w:eastAsia="pl-PL"/>
        </w:rPr>
        <w:t>1</w:t>
      </w:r>
      <w:r w:rsidR="00756E17">
        <w:rPr>
          <w:rFonts w:asciiTheme="minorHAnsi" w:eastAsia="Palatino Linotype" w:hAnsiTheme="minorHAnsi" w:cstheme="minorHAnsi"/>
          <w:color w:val="000000"/>
          <w:lang w:eastAsia="pl-PL"/>
        </w:rPr>
        <w:t>320</w:t>
      </w:r>
      <w:r w:rsidR="00D945DC" w:rsidRPr="00D3233D">
        <w:rPr>
          <w:rFonts w:asciiTheme="minorHAnsi" w:eastAsia="Palatino Linotype" w:hAnsiTheme="minorHAnsi" w:cstheme="minorHAnsi"/>
          <w:color w:val="000000"/>
          <w:lang w:eastAsia="pl-PL"/>
        </w:rPr>
        <w:t xml:space="preserve">), </w:t>
      </w:r>
      <w:r w:rsidRPr="00D3233D">
        <w:rPr>
          <w:rFonts w:asciiTheme="minorHAnsi" w:eastAsia="Palatino Linotype" w:hAnsiTheme="minorHAnsi" w:cstheme="minorHAnsi"/>
          <w:color w:val="000000"/>
          <w:lang w:eastAsia="pl-PL"/>
        </w:rPr>
        <w:t xml:space="preserve">zwanej dalej ustawą. </w:t>
      </w:r>
    </w:p>
    <w:p w14:paraId="478F557D" w14:textId="77777777" w:rsid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Wykonawcą może być osoba fizyczna, osoba prawna albo jednostka organizacyjna nieposiadająca osobowości prawnej, która ubiega się o udzielenie zamówienia publicznego.</w:t>
      </w:r>
    </w:p>
    <w:p w14:paraId="5C4A4933" w14:textId="77777777" w:rsid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 xml:space="preserve">Wykonawcy ubiegający się wspólnie o udzielenie zamówienia mają obowiązek ustanowienia pełnomocnika do reprezentowania ich w postępowaniu o udzielenie zamówienia albo reprezentowania w postępowaniu i zawarcia umowy w sprawie zamówienia publicznego oraz ponoszą solidarną odpowiedzialność za wykonanie umowy i </w:t>
      </w:r>
      <w:r w:rsidRPr="003D6AC3">
        <w:rPr>
          <w:rFonts w:asciiTheme="minorHAnsi" w:hAnsiTheme="minorHAnsi" w:cstheme="minorHAnsi"/>
        </w:rPr>
        <w:t>wniesienie należytego jej zabezpieczenia.</w:t>
      </w:r>
    </w:p>
    <w:p w14:paraId="056F5794" w14:textId="213EFD93" w:rsidR="006A292A" w:rsidRPr="006A292A" w:rsidRDefault="006A292A" w:rsidP="006A292A">
      <w:pPr>
        <w:numPr>
          <w:ilvl w:val="0"/>
          <w:numId w:val="75"/>
        </w:numPr>
        <w:spacing w:after="154" w:line="230" w:lineRule="auto"/>
        <w:ind w:hanging="283"/>
        <w:jc w:val="both"/>
        <w:rPr>
          <w:rFonts w:asciiTheme="minorHAnsi" w:hAnsiTheme="minorHAnsi" w:cstheme="minorHAnsi"/>
        </w:rPr>
      </w:pPr>
      <w:r w:rsidRPr="006A292A">
        <w:rPr>
          <w:rFonts w:asciiTheme="minorHAnsi" w:hAnsiTheme="minorHAnsi" w:cstheme="minorHAnsi"/>
        </w:rPr>
        <w:t xml:space="preserve">W każdym przypadku gdy </w:t>
      </w:r>
      <w:r w:rsidR="00F23AF2">
        <w:rPr>
          <w:rFonts w:asciiTheme="minorHAnsi" w:hAnsiTheme="minorHAnsi" w:cstheme="minorHAnsi"/>
        </w:rPr>
        <w:t>W</w:t>
      </w:r>
      <w:r w:rsidRPr="006A292A">
        <w:rPr>
          <w:rFonts w:asciiTheme="minorHAnsi" w:hAnsiTheme="minorHAnsi" w:cstheme="minorHAnsi"/>
        </w:rPr>
        <w:t xml:space="preserve">ykonawcę reprezentuje pełnomocnik pełnomocnictwo określające jego zakres i podpisane przez osoby uprawnione do reprezentacji </w:t>
      </w:r>
      <w:r w:rsidR="00F23AF2">
        <w:rPr>
          <w:rFonts w:asciiTheme="minorHAnsi" w:hAnsiTheme="minorHAnsi" w:cstheme="minorHAnsi"/>
        </w:rPr>
        <w:t>W</w:t>
      </w:r>
      <w:r w:rsidRPr="006A292A">
        <w:rPr>
          <w:rFonts w:asciiTheme="minorHAnsi" w:hAnsiTheme="minorHAnsi" w:cstheme="minorHAnsi"/>
        </w:rPr>
        <w:t>ykonawcy.</w:t>
      </w:r>
    </w:p>
    <w:p w14:paraId="46540183" w14:textId="2B992F6F" w:rsidR="00973399" w:rsidRPr="00D3233D" w:rsidRDefault="00AD7D51">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Informacje wymagane przepisami rozporządzenia Parlamentu Europejskiego i Rady (UE) 2016/679 z dnia 27 kwietnia 2016 r. w sprawie ochrony osób fizycznych w związku z przetwarzaniem danych osobowych i w sprawie swobodnego przepływu takich danych oraz uchylenia dyrektywy 95/46/WE (</w:t>
      </w:r>
      <w:r w:rsidRPr="00D3233D">
        <w:rPr>
          <w:rFonts w:asciiTheme="minorHAnsi" w:eastAsia="Palatino Linotype" w:hAnsiTheme="minorHAnsi" w:cstheme="minorHAnsi"/>
          <w:b/>
          <w:bCs/>
          <w:color w:val="000000"/>
          <w:lang w:eastAsia="pl-PL"/>
        </w:rPr>
        <w:t>ogólne rozporządzenie o ochronie danych</w:t>
      </w:r>
      <w:r w:rsidRPr="00D3233D">
        <w:rPr>
          <w:rFonts w:asciiTheme="minorHAnsi" w:eastAsia="Palatino Linotype" w:hAnsiTheme="minorHAnsi" w:cstheme="minorHAnsi"/>
          <w:color w:val="000000"/>
          <w:lang w:eastAsia="pl-PL"/>
        </w:rPr>
        <w:t xml:space="preserve">) zawiera załącznik nr 3 do SWZ. </w:t>
      </w:r>
    </w:p>
    <w:p w14:paraId="1FCAE9F7" w14:textId="1A577BB7" w:rsidR="00973399" w:rsidRPr="00D3233D" w:rsidRDefault="00AD7D51">
      <w:pPr>
        <w:numPr>
          <w:ilvl w:val="0"/>
          <w:numId w:val="75"/>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Nie ujawnia się informacji stanowiących </w:t>
      </w:r>
      <w:r w:rsidRPr="00D3233D">
        <w:rPr>
          <w:rFonts w:asciiTheme="minorHAnsi" w:eastAsia="Palatino Linotype" w:hAnsiTheme="minorHAnsi" w:cstheme="minorHAnsi"/>
          <w:b/>
          <w:bCs/>
          <w:color w:val="000000"/>
          <w:lang w:eastAsia="pl-PL"/>
        </w:rPr>
        <w:t>tajemnicę przedsiębiorstwa</w:t>
      </w:r>
      <w:r w:rsidRPr="00D3233D">
        <w:rPr>
          <w:rFonts w:asciiTheme="minorHAnsi" w:eastAsia="Palatino Linotype" w:hAnsiTheme="minorHAnsi" w:cstheme="minorHAnsi"/>
          <w:color w:val="000000"/>
          <w:lang w:eastAsia="pl-PL"/>
        </w:rPr>
        <w:t xml:space="preserve"> w rozumieniu przepisów ustawy z dnia 16 kwietnia 1993 r. o zwalczaniu nieuczciwej konkurencji, jeżeli Wykonawca, wraz </w:t>
      </w:r>
      <w:r w:rsidR="00D92E12">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z przekazaniem takich informacji, zastrzegł, że nie mogą być one udostępniane oraz wykazał,</w:t>
      </w:r>
      <w:r w:rsidR="00D92E12">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 że zastrzeżone informacje stanowią tajemnicę przedsiębiorstwa. Jeśli Wykonawca nie dopełni obowiązków wynikających z ustawy,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w:t>
      </w:r>
    </w:p>
    <w:p w14:paraId="467E675F" w14:textId="77777777" w:rsidR="00973399" w:rsidRPr="00D3233D" w:rsidRDefault="00AD7D51">
      <w:pPr>
        <w:spacing w:after="0"/>
        <w:ind w:left="360"/>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55C81EFF" w14:textId="77777777">
        <w:trPr>
          <w:trHeight w:val="295"/>
        </w:trPr>
        <w:tc>
          <w:tcPr>
            <w:tcW w:w="1447" w:type="dxa"/>
            <w:shd w:val="clear" w:color="auto" w:fill="A6A6A6"/>
            <w:tcMar>
              <w:top w:w="69" w:type="dxa"/>
              <w:left w:w="0" w:type="dxa"/>
              <w:bottom w:w="0" w:type="dxa"/>
              <w:right w:w="115" w:type="dxa"/>
            </w:tcMar>
          </w:tcPr>
          <w:p w14:paraId="7A507BA7"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3 </w:t>
            </w:r>
          </w:p>
        </w:tc>
        <w:tc>
          <w:tcPr>
            <w:tcW w:w="7684" w:type="dxa"/>
            <w:shd w:val="clear" w:color="auto" w:fill="A6A6A6"/>
            <w:tcMar>
              <w:top w:w="69" w:type="dxa"/>
              <w:left w:w="0" w:type="dxa"/>
              <w:bottom w:w="0" w:type="dxa"/>
              <w:right w:w="115" w:type="dxa"/>
            </w:tcMar>
          </w:tcPr>
          <w:p w14:paraId="7CA4B531"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przedmiotu zamówienia </w:t>
            </w:r>
          </w:p>
        </w:tc>
      </w:tr>
    </w:tbl>
    <w:p w14:paraId="25868C9F" w14:textId="18745D91" w:rsidR="00F23AF2" w:rsidRDefault="003636BA" w:rsidP="005F601D">
      <w:pPr>
        <w:numPr>
          <w:ilvl w:val="0"/>
          <w:numId w:val="76"/>
        </w:numPr>
        <w:spacing w:after="154" w:line="230" w:lineRule="auto"/>
        <w:ind w:left="426" w:hanging="426"/>
        <w:jc w:val="both"/>
        <w:rPr>
          <w:rFonts w:asciiTheme="minorHAnsi" w:hAnsiTheme="minorHAnsi" w:cstheme="minorHAnsi"/>
        </w:rPr>
      </w:pPr>
      <w:r w:rsidRPr="00FF0B8C">
        <w:rPr>
          <w:rFonts w:asciiTheme="minorHAnsi" w:eastAsia="Palatino Linotype" w:hAnsiTheme="minorHAnsi" w:cstheme="minorHAnsi"/>
          <w:color w:val="000000"/>
          <w:lang w:eastAsia="pl-PL"/>
        </w:rPr>
        <w:t>Przedmiotem zamówienia jest</w:t>
      </w:r>
      <w:r>
        <w:rPr>
          <w:rFonts w:asciiTheme="minorHAnsi" w:eastAsia="Palatino Linotype" w:hAnsiTheme="minorHAnsi" w:cstheme="minorHAnsi"/>
          <w:color w:val="000000"/>
          <w:lang w:eastAsia="pl-PL"/>
        </w:rPr>
        <w:t>:</w:t>
      </w:r>
      <w:r w:rsidRPr="00FF0B8C">
        <w:rPr>
          <w:rFonts w:asciiTheme="minorHAnsi" w:eastAsia="Palatino Linotype" w:hAnsiTheme="minorHAnsi" w:cstheme="minorHAnsi"/>
          <w:color w:val="000000"/>
          <w:lang w:eastAsia="pl-PL"/>
        </w:rPr>
        <w:t xml:space="preserve"> </w:t>
      </w:r>
      <w:r w:rsidR="00F23AF2" w:rsidRPr="003636BA">
        <w:rPr>
          <w:rFonts w:asciiTheme="minorHAnsi" w:hAnsiTheme="minorHAnsi" w:cstheme="minorHAnsi"/>
          <w:b/>
          <w:bCs/>
        </w:rPr>
        <w:t>Uprzątanie i zapewnienie utylizacji zwłok zwierząt dziko żyjących na terenie m. st. Warszawy.</w:t>
      </w:r>
    </w:p>
    <w:p w14:paraId="10A8AE1E" w14:textId="4A3C0F02" w:rsidR="00951843" w:rsidRPr="009E60AA" w:rsidRDefault="00AD7D51" w:rsidP="00CE0660">
      <w:pPr>
        <w:numPr>
          <w:ilvl w:val="0"/>
          <w:numId w:val="76"/>
        </w:numPr>
        <w:spacing w:after="154" w:line="230" w:lineRule="auto"/>
        <w:ind w:left="426" w:hanging="426"/>
        <w:jc w:val="both"/>
        <w:rPr>
          <w:rFonts w:asciiTheme="minorHAnsi" w:hAnsiTheme="minorHAnsi" w:cstheme="minorHAnsi"/>
        </w:rPr>
      </w:pPr>
      <w:r w:rsidRPr="009E60AA">
        <w:rPr>
          <w:rFonts w:asciiTheme="minorHAnsi" w:eastAsia="Palatino Linotype" w:hAnsiTheme="minorHAnsi" w:cstheme="minorHAnsi"/>
          <w:lang w:eastAsia="pl-PL"/>
        </w:rPr>
        <w:t xml:space="preserve">Szczegółowy opis przedmiotu zamówienia oraz warunki i zasady realizacji zamówienia określone są w </w:t>
      </w:r>
      <w:r w:rsidRPr="009E60AA">
        <w:rPr>
          <w:rFonts w:asciiTheme="minorHAnsi" w:eastAsia="Palatino Linotype" w:hAnsiTheme="minorHAnsi" w:cstheme="minorHAnsi"/>
          <w:b/>
          <w:lang w:eastAsia="pl-PL"/>
        </w:rPr>
        <w:t xml:space="preserve">załączniku nr 1 do SWZ </w:t>
      </w:r>
      <w:r w:rsidR="0011568E" w:rsidRPr="00DF7BD8">
        <w:rPr>
          <w:rFonts w:asciiTheme="minorHAnsi" w:eastAsia="Palatino Linotype" w:hAnsiTheme="minorHAnsi" w:cstheme="minorHAnsi"/>
          <w:bCs/>
          <w:lang w:eastAsia="pl-PL"/>
        </w:rPr>
        <w:t>(</w:t>
      </w:r>
      <w:r w:rsidRPr="009E60AA">
        <w:rPr>
          <w:rFonts w:asciiTheme="minorHAnsi" w:eastAsia="Palatino Linotype" w:hAnsiTheme="minorHAnsi" w:cstheme="minorHAnsi"/>
          <w:bCs/>
          <w:lang w:eastAsia="pl-PL"/>
        </w:rPr>
        <w:t xml:space="preserve">Opis </w:t>
      </w:r>
      <w:r w:rsidR="009E60AA" w:rsidRPr="009E60AA">
        <w:rPr>
          <w:rFonts w:asciiTheme="minorHAnsi" w:eastAsia="Palatino Linotype" w:hAnsiTheme="minorHAnsi" w:cstheme="minorHAnsi"/>
          <w:bCs/>
          <w:lang w:eastAsia="pl-PL"/>
        </w:rPr>
        <w:t>P</w:t>
      </w:r>
      <w:r w:rsidRPr="009E60AA">
        <w:rPr>
          <w:rFonts w:asciiTheme="minorHAnsi" w:eastAsia="Palatino Linotype" w:hAnsiTheme="minorHAnsi" w:cstheme="minorHAnsi"/>
          <w:bCs/>
          <w:lang w:eastAsia="pl-PL"/>
        </w:rPr>
        <w:t>rzedmiotu Zamówienia</w:t>
      </w:r>
      <w:r w:rsidR="0011568E">
        <w:rPr>
          <w:rFonts w:asciiTheme="minorHAnsi" w:eastAsia="Palatino Linotype" w:hAnsiTheme="minorHAnsi" w:cstheme="minorHAnsi"/>
          <w:bCs/>
          <w:lang w:eastAsia="pl-PL"/>
        </w:rPr>
        <w:t>)</w:t>
      </w:r>
      <w:r w:rsidRPr="009E60AA">
        <w:rPr>
          <w:rFonts w:asciiTheme="minorHAnsi" w:eastAsia="Palatino Linotype" w:hAnsiTheme="minorHAnsi" w:cstheme="minorHAnsi"/>
          <w:bCs/>
          <w:lang w:eastAsia="pl-PL"/>
        </w:rPr>
        <w:t xml:space="preserve"> oraz</w:t>
      </w:r>
      <w:r w:rsidRPr="009E60AA">
        <w:rPr>
          <w:rFonts w:asciiTheme="minorHAnsi" w:eastAsia="Palatino Linotype" w:hAnsiTheme="minorHAnsi" w:cstheme="minorHAnsi"/>
          <w:b/>
          <w:lang w:eastAsia="pl-PL"/>
        </w:rPr>
        <w:t xml:space="preserve"> </w:t>
      </w:r>
      <w:r w:rsidRPr="009E60AA">
        <w:rPr>
          <w:rFonts w:asciiTheme="minorHAnsi" w:eastAsia="Palatino Linotype" w:hAnsiTheme="minorHAnsi" w:cstheme="minorHAnsi"/>
          <w:lang w:eastAsia="pl-PL"/>
        </w:rPr>
        <w:t xml:space="preserve"> Projektowanych </w:t>
      </w:r>
      <w:r w:rsidR="009E60AA" w:rsidRPr="009E60AA">
        <w:rPr>
          <w:rFonts w:asciiTheme="minorHAnsi" w:eastAsia="Palatino Linotype" w:hAnsiTheme="minorHAnsi" w:cstheme="minorHAnsi"/>
          <w:lang w:eastAsia="pl-PL"/>
        </w:rPr>
        <w:t>P</w:t>
      </w:r>
      <w:r w:rsidRPr="009E60AA">
        <w:rPr>
          <w:rFonts w:asciiTheme="minorHAnsi" w:eastAsia="Palatino Linotype" w:hAnsiTheme="minorHAnsi" w:cstheme="minorHAnsi"/>
          <w:lang w:eastAsia="pl-PL"/>
        </w:rPr>
        <w:t xml:space="preserve">ostanowieniach </w:t>
      </w:r>
      <w:r w:rsidR="009E60AA" w:rsidRPr="009E60AA">
        <w:rPr>
          <w:rFonts w:asciiTheme="minorHAnsi" w:eastAsia="Palatino Linotype" w:hAnsiTheme="minorHAnsi" w:cstheme="minorHAnsi"/>
          <w:lang w:eastAsia="pl-PL"/>
        </w:rPr>
        <w:t>U</w:t>
      </w:r>
      <w:r w:rsidRPr="009E60AA">
        <w:rPr>
          <w:rFonts w:asciiTheme="minorHAnsi" w:eastAsia="Palatino Linotype" w:hAnsiTheme="minorHAnsi" w:cstheme="minorHAnsi"/>
          <w:lang w:eastAsia="pl-PL"/>
        </w:rPr>
        <w:t>mowy</w:t>
      </w:r>
      <w:r w:rsidR="003C67B2" w:rsidRPr="009E60AA">
        <w:rPr>
          <w:rFonts w:asciiTheme="minorHAnsi" w:eastAsia="Palatino Linotype" w:hAnsiTheme="minorHAnsi" w:cstheme="minorHAnsi"/>
          <w:lang w:eastAsia="pl-PL"/>
        </w:rPr>
        <w:t>,</w:t>
      </w:r>
      <w:r w:rsidRPr="009E60AA">
        <w:rPr>
          <w:rFonts w:asciiTheme="minorHAnsi" w:eastAsia="Palatino Linotype" w:hAnsiTheme="minorHAnsi" w:cstheme="minorHAnsi"/>
          <w:lang w:eastAsia="pl-PL"/>
        </w:rPr>
        <w:t xml:space="preserve"> stanowiących </w:t>
      </w:r>
      <w:r w:rsidRPr="009E60AA">
        <w:rPr>
          <w:rFonts w:asciiTheme="minorHAnsi" w:eastAsia="Palatino Linotype" w:hAnsiTheme="minorHAnsi" w:cstheme="minorHAnsi"/>
          <w:b/>
          <w:lang w:eastAsia="pl-PL"/>
        </w:rPr>
        <w:t>załącznik nr 2 do SWZ.</w:t>
      </w:r>
      <w:r w:rsidRPr="009E60AA">
        <w:rPr>
          <w:rFonts w:asciiTheme="minorHAnsi" w:eastAsia="Palatino Linotype" w:hAnsiTheme="minorHAnsi" w:cstheme="minorHAnsi"/>
          <w:lang w:eastAsia="pl-PL"/>
        </w:rPr>
        <w:t xml:space="preserve"> </w:t>
      </w:r>
    </w:p>
    <w:p w14:paraId="52A97364" w14:textId="77777777" w:rsidR="00CE0660" w:rsidRPr="00CE0660" w:rsidRDefault="00AD7D51" w:rsidP="005D3554">
      <w:pPr>
        <w:spacing w:before="120" w:line="276" w:lineRule="auto"/>
        <w:ind w:left="426"/>
        <w:jc w:val="both"/>
        <w:rPr>
          <w:rFonts w:asciiTheme="minorHAnsi" w:eastAsia="Palatino Linotype" w:hAnsiTheme="minorHAnsi" w:cstheme="minorHAnsi"/>
          <w:color w:val="000000"/>
          <w:lang w:eastAsia="pl-PL"/>
        </w:rPr>
      </w:pPr>
      <w:r w:rsidRPr="00CE0660">
        <w:rPr>
          <w:rFonts w:asciiTheme="minorHAnsi" w:eastAsia="Palatino Linotype" w:hAnsiTheme="minorHAnsi" w:cstheme="minorHAnsi"/>
          <w:color w:val="000000"/>
          <w:lang w:eastAsia="pl-PL"/>
        </w:rPr>
        <w:t xml:space="preserve">Kody i nazwy Wspólnego Słownika Zamówień (CPV) opisujące przedmiot zamówienia: </w:t>
      </w:r>
    </w:p>
    <w:p w14:paraId="49BC9A8B" w14:textId="77777777" w:rsidR="00CE0660" w:rsidRPr="00CE0660" w:rsidRDefault="00CE0660" w:rsidP="00CE0660">
      <w:pPr>
        <w:pStyle w:val="Akapitzlist"/>
        <w:spacing w:after="0"/>
        <w:ind w:left="607" w:firstLine="0"/>
        <w:rPr>
          <w:rFonts w:asciiTheme="minorHAnsi" w:hAnsiTheme="minorHAnsi" w:cstheme="minorHAnsi"/>
          <w:i/>
          <w:iCs/>
        </w:rPr>
      </w:pPr>
      <w:r w:rsidRPr="00CE0660">
        <w:rPr>
          <w:rFonts w:asciiTheme="minorHAnsi" w:hAnsiTheme="minorHAnsi" w:cstheme="minorHAnsi"/>
          <w:b/>
          <w:bCs/>
          <w:i/>
          <w:iCs/>
        </w:rPr>
        <w:t>Główny przedmiot</w:t>
      </w:r>
      <w:r w:rsidRPr="00CE0660">
        <w:rPr>
          <w:rFonts w:asciiTheme="minorHAnsi" w:hAnsiTheme="minorHAnsi" w:cstheme="minorHAnsi"/>
          <w:i/>
          <w:iCs/>
        </w:rPr>
        <w:t xml:space="preserve">:  </w:t>
      </w:r>
      <w:r w:rsidRPr="00CE0660">
        <w:rPr>
          <w:rFonts w:asciiTheme="minorHAnsi" w:hAnsiTheme="minorHAnsi" w:cstheme="minorHAnsi"/>
        </w:rPr>
        <w:t>90500000-2 – usługi związane z odpadami</w:t>
      </w:r>
    </w:p>
    <w:p w14:paraId="6381B0D1" w14:textId="1860BDF4" w:rsidR="00CE0660" w:rsidRPr="00CE0660" w:rsidRDefault="00CE0660" w:rsidP="00CE0660">
      <w:pPr>
        <w:pStyle w:val="Akapitzlist"/>
        <w:spacing w:after="0"/>
        <w:ind w:left="607" w:firstLine="0"/>
        <w:rPr>
          <w:rFonts w:asciiTheme="minorHAnsi" w:hAnsiTheme="minorHAnsi" w:cstheme="minorHAnsi"/>
          <w:i/>
        </w:rPr>
      </w:pPr>
      <w:r w:rsidRPr="00CE0660">
        <w:rPr>
          <w:rFonts w:asciiTheme="minorHAnsi" w:hAnsiTheme="minorHAnsi" w:cstheme="minorHAnsi"/>
          <w:i/>
          <w:iCs/>
        </w:rPr>
        <w:tab/>
      </w:r>
      <w:r w:rsidRPr="00CE0660">
        <w:rPr>
          <w:rFonts w:asciiTheme="minorHAnsi" w:hAnsiTheme="minorHAnsi" w:cstheme="minorHAnsi"/>
          <w:i/>
          <w:iCs/>
        </w:rPr>
        <w:tab/>
        <w:t>Dodatkowe przedmioty</w:t>
      </w:r>
      <w:r w:rsidRPr="00CE0660">
        <w:rPr>
          <w:rFonts w:asciiTheme="minorHAnsi" w:hAnsiTheme="minorHAnsi" w:cstheme="minorHAnsi"/>
          <w:i/>
        </w:rPr>
        <w:t>:</w:t>
      </w:r>
    </w:p>
    <w:p w14:paraId="01693877" w14:textId="77777777" w:rsidR="00CE0660" w:rsidRPr="00CE0660" w:rsidRDefault="00CE0660" w:rsidP="00CE0660">
      <w:pPr>
        <w:pStyle w:val="Akapitzlist"/>
        <w:spacing w:after="0"/>
        <w:ind w:left="2694" w:firstLine="0"/>
        <w:rPr>
          <w:rFonts w:asciiTheme="minorHAnsi" w:hAnsiTheme="minorHAnsi" w:cstheme="minorHAnsi"/>
        </w:rPr>
      </w:pPr>
      <w:r w:rsidRPr="00CE0660">
        <w:rPr>
          <w:rFonts w:asciiTheme="minorHAnsi" w:hAnsiTheme="minorHAnsi" w:cstheme="minorHAnsi"/>
        </w:rPr>
        <w:t>90524300-9 – usługi usuwania odpadów biologicznych</w:t>
      </w:r>
    </w:p>
    <w:p w14:paraId="3CA7EE58" w14:textId="77777777" w:rsidR="00CE0660" w:rsidRPr="00CE0660" w:rsidRDefault="00CE0660" w:rsidP="00CE0660">
      <w:pPr>
        <w:pStyle w:val="Akapitzlist"/>
        <w:spacing w:after="0"/>
        <w:ind w:left="2694" w:firstLine="0"/>
        <w:rPr>
          <w:rFonts w:asciiTheme="minorHAnsi" w:hAnsiTheme="minorHAnsi" w:cstheme="minorHAnsi"/>
        </w:rPr>
      </w:pPr>
      <w:r w:rsidRPr="00CE0660">
        <w:rPr>
          <w:rFonts w:asciiTheme="minorHAnsi" w:hAnsiTheme="minorHAnsi" w:cstheme="minorHAnsi"/>
        </w:rPr>
        <w:t>90510000-5 - usuwanie i obróbka odpadów</w:t>
      </w:r>
    </w:p>
    <w:p w14:paraId="116F79E5" w14:textId="5EAA0C96" w:rsidR="00CE0660" w:rsidRPr="00CE0660" w:rsidRDefault="00CE0660" w:rsidP="00CE0660">
      <w:pPr>
        <w:pStyle w:val="Akapitzlist"/>
        <w:spacing w:after="0"/>
        <w:ind w:left="4111" w:hanging="1417"/>
        <w:rPr>
          <w:rFonts w:asciiTheme="minorHAnsi" w:hAnsiTheme="minorHAnsi" w:cstheme="minorHAnsi"/>
        </w:rPr>
      </w:pPr>
      <w:r w:rsidRPr="00CE0660">
        <w:rPr>
          <w:rFonts w:asciiTheme="minorHAnsi" w:hAnsiTheme="minorHAnsi" w:cstheme="minorHAnsi"/>
        </w:rPr>
        <w:lastRenderedPageBreak/>
        <w:t>90600000-3 - usługi sprzątania oraz usługi sanitarne na obszarach miejskich lub wiejskich oraz usługi powiązane</w:t>
      </w:r>
    </w:p>
    <w:p w14:paraId="3829D841" w14:textId="77777777" w:rsidR="00CE0660" w:rsidRPr="00CE0660" w:rsidRDefault="00CE0660" w:rsidP="00CE0660">
      <w:pPr>
        <w:pStyle w:val="Akapitzlist"/>
        <w:spacing w:after="0"/>
        <w:ind w:left="2694" w:firstLine="0"/>
        <w:rPr>
          <w:rFonts w:asciiTheme="minorHAnsi" w:hAnsiTheme="minorHAnsi" w:cstheme="minorHAnsi"/>
        </w:rPr>
      </w:pPr>
      <w:r w:rsidRPr="00CE0660">
        <w:rPr>
          <w:rFonts w:asciiTheme="minorHAnsi" w:hAnsiTheme="minorHAnsi" w:cstheme="minorHAnsi"/>
        </w:rPr>
        <w:t>90512000-9 - usługi transportu odpadów</w:t>
      </w:r>
    </w:p>
    <w:p w14:paraId="46589A13" w14:textId="2A18B49E" w:rsidR="005F601D" w:rsidRPr="00D3233D" w:rsidRDefault="00AD7D51" w:rsidP="005F601D">
      <w:pPr>
        <w:numPr>
          <w:ilvl w:val="0"/>
          <w:numId w:val="76"/>
        </w:numPr>
        <w:spacing w:after="154" w:line="230" w:lineRule="auto"/>
        <w:ind w:left="426" w:hanging="426"/>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żąda wskazania przez wykonawcę w </w:t>
      </w:r>
      <w:r w:rsidR="00267DDF" w:rsidRPr="009E60AA">
        <w:rPr>
          <w:rFonts w:asciiTheme="minorHAnsi" w:eastAsia="Palatino Linotype" w:hAnsiTheme="minorHAnsi" w:cstheme="minorHAnsi"/>
          <w:lang w:eastAsia="pl-PL"/>
        </w:rPr>
        <w:t xml:space="preserve">formularzu </w:t>
      </w:r>
      <w:r w:rsidRPr="009E60AA">
        <w:rPr>
          <w:rFonts w:asciiTheme="minorHAnsi" w:eastAsia="Palatino Linotype" w:hAnsiTheme="minorHAnsi" w:cstheme="minorHAnsi"/>
          <w:lang w:eastAsia="pl-PL"/>
        </w:rPr>
        <w:t>„</w:t>
      </w:r>
      <w:r w:rsidR="00267DDF" w:rsidRPr="009E60AA">
        <w:rPr>
          <w:rFonts w:asciiTheme="minorHAnsi" w:eastAsia="Palatino Linotype" w:hAnsiTheme="minorHAnsi" w:cstheme="minorHAnsi"/>
          <w:lang w:eastAsia="pl-PL"/>
        </w:rPr>
        <w:t>OFERTA</w:t>
      </w:r>
      <w:r w:rsidRPr="009E60AA">
        <w:rPr>
          <w:rFonts w:asciiTheme="minorHAnsi" w:eastAsia="Palatino Linotype" w:hAnsiTheme="minorHAnsi" w:cstheme="minorHAnsi"/>
          <w:lang w:eastAsia="pl-PL"/>
        </w:rPr>
        <w:t>”</w:t>
      </w:r>
      <w:r w:rsidR="00267DDF" w:rsidRPr="009E60AA">
        <w:rPr>
          <w:rFonts w:asciiTheme="minorHAnsi" w:eastAsia="Palatino Linotype" w:hAnsiTheme="minorHAnsi" w:cstheme="minorHAnsi"/>
          <w:lang w:eastAsia="pl-PL"/>
        </w:rPr>
        <w:t>,</w:t>
      </w:r>
      <w:r w:rsidRPr="009E60AA">
        <w:rPr>
          <w:rFonts w:asciiTheme="minorHAnsi" w:eastAsia="Palatino Linotype" w:hAnsiTheme="minorHAnsi" w:cstheme="minorHAnsi"/>
          <w:lang w:eastAsia="pl-PL"/>
        </w:rPr>
        <w:t xml:space="preserve"> </w:t>
      </w:r>
      <w:r w:rsidR="00267DDF" w:rsidRPr="009E60AA">
        <w:rPr>
          <w:rFonts w:asciiTheme="minorHAnsi" w:eastAsia="Palatino Linotype" w:hAnsiTheme="minorHAnsi" w:cstheme="minorHAnsi"/>
          <w:lang w:eastAsia="pl-PL"/>
        </w:rPr>
        <w:t xml:space="preserve">stanowiącym załącznik </w:t>
      </w:r>
      <w:r w:rsidR="00DE1BC6">
        <w:rPr>
          <w:rFonts w:asciiTheme="minorHAnsi" w:eastAsia="Palatino Linotype" w:hAnsiTheme="minorHAnsi" w:cstheme="minorHAnsi"/>
          <w:lang w:eastAsia="pl-PL"/>
        </w:rPr>
        <w:br/>
      </w:r>
      <w:r w:rsidR="00267DDF" w:rsidRPr="009E60AA">
        <w:rPr>
          <w:rFonts w:asciiTheme="minorHAnsi" w:eastAsia="Palatino Linotype" w:hAnsiTheme="minorHAnsi" w:cstheme="minorHAnsi"/>
          <w:lang w:eastAsia="pl-PL"/>
        </w:rPr>
        <w:t xml:space="preserve">nr 4, </w:t>
      </w:r>
      <w:r w:rsidRPr="009E60AA">
        <w:rPr>
          <w:rFonts w:asciiTheme="minorHAnsi" w:eastAsia="Palatino Linotype" w:hAnsiTheme="minorHAnsi" w:cstheme="minorHAnsi"/>
          <w:lang w:eastAsia="pl-PL"/>
        </w:rPr>
        <w:t>części zamówienia, których wykonanie zamierza powierzy</w:t>
      </w:r>
      <w:r w:rsidRPr="00D3233D">
        <w:rPr>
          <w:rFonts w:asciiTheme="minorHAnsi" w:eastAsia="Palatino Linotype" w:hAnsiTheme="minorHAnsi" w:cstheme="minorHAnsi"/>
          <w:color w:val="000000"/>
          <w:lang w:eastAsia="pl-PL"/>
        </w:rPr>
        <w:t>ć podwykonawcom oraz podania nazw ewentualnych podwykonawców, jeżeli są już znani.</w:t>
      </w:r>
    </w:p>
    <w:p w14:paraId="01BEC131" w14:textId="77777777" w:rsidR="00AC0BCE" w:rsidRPr="00883AE7" w:rsidRDefault="00AC0BCE" w:rsidP="005A19D3">
      <w:pPr>
        <w:numPr>
          <w:ilvl w:val="0"/>
          <w:numId w:val="76"/>
        </w:numPr>
        <w:spacing w:after="154" w:line="230" w:lineRule="auto"/>
        <w:ind w:left="426" w:hanging="426"/>
        <w:jc w:val="both"/>
        <w:rPr>
          <w:rFonts w:asciiTheme="minorHAnsi" w:eastAsia="Palatino Linotype" w:hAnsiTheme="minorHAnsi" w:cstheme="minorHAnsi"/>
          <w:color w:val="000000"/>
          <w:lang w:eastAsia="pl-PL"/>
        </w:rPr>
      </w:pPr>
      <w:r w:rsidRPr="00C31671">
        <w:rPr>
          <w:rFonts w:asciiTheme="minorHAnsi" w:eastAsia="Palatino Linotype" w:hAnsiTheme="minorHAnsi" w:cstheme="minorHAnsi"/>
          <w:color w:val="000000"/>
          <w:lang w:eastAsia="pl-PL"/>
        </w:rPr>
        <w:t>Zamawiający dopuszcza podwykonawstwo zgodnie z zapisami Projektowanych postanowień umowy stanowiących</w:t>
      </w:r>
      <w:r>
        <w:rPr>
          <w:rFonts w:asciiTheme="minorHAnsi" w:eastAsia="Palatino Linotype" w:hAnsiTheme="minorHAnsi" w:cstheme="minorHAnsi"/>
          <w:color w:val="000000"/>
          <w:lang w:eastAsia="pl-PL"/>
        </w:rPr>
        <w:t xml:space="preserve"> </w:t>
      </w:r>
      <w:r w:rsidRPr="00C31671">
        <w:rPr>
          <w:rFonts w:asciiTheme="minorHAnsi" w:eastAsia="Palatino Linotype" w:hAnsiTheme="minorHAnsi" w:cstheme="minorHAnsi"/>
          <w:color w:val="000000"/>
          <w:lang w:eastAsia="pl-PL"/>
        </w:rPr>
        <w:t>załącznik nr 2 do SWZ.</w:t>
      </w:r>
    </w:p>
    <w:p w14:paraId="0E061480" w14:textId="77777777" w:rsidR="00AC0BCE" w:rsidRPr="00AA05BD" w:rsidRDefault="00AC0BCE">
      <w:pPr>
        <w:numPr>
          <w:ilvl w:val="0"/>
          <w:numId w:val="108"/>
        </w:numPr>
        <w:spacing w:after="154" w:line="230" w:lineRule="auto"/>
        <w:jc w:val="both"/>
        <w:rPr>
          <w:rFonts w:asciiTheme="minorHAnsi" w:eastAsia="Palatino Linotype" w:hAnsiTheme="minorHAnsi" w:cstheme="minorHAnsi"/>
          <w:lang w:eastAsia="pl-PL"/>
        </w:rPr>
      </w:pPr>
      <w:r w:rsidRPr="00AA05BD">
        <w:rPr>
          <w:rFonts w:asciiTheme="minorHAnsi" w:hAnsiTheme="minorHAnsi" w:cstheme="minorHAnsi"/>
        </w:rPr>
        <w:t xml:space="preserve">Zamawiający nie przewiduje opcji. </w:t>
      </w:r>
    </w:p>
    <w:p w14:paraId="1A4D1F9D" w14:textId="77777777" w:rsidR="00AC0BCE" w:rsidRPr="00AA05BD" w:rsidRDefault="00AC0BCE">
      <w:pPr>
        <w:numPr>
          <w:ilvl w:val="0"/>
          <w:numId w:val="108"/>
        </w:numPr>
        <w:spacing w:after="154" w:line="230" w:lineRule="auto"/>
        <w:jc w:val="both"/>
        <w:rPr>
          <w:rFonts w:asciiTheme="minorHAnsi" w:eastAsia="Palatino Linotype" w:hAnsiTheme="minorHAnsi" w:cstheme="minorHAnsi"/>
          <w:color w:val="000000"/>
          <w:lang w:eastAsia="pl-PL"/>
        </w:rPr>
      </w:pPr>
      <w:r w:rsidRPr="00AA05BD">
        <w:rPr>
          <w:rFonts w:asciiTheme="minorHAnsi" w:eastAsia="Palatino Linotype" w:hAnsiTheme="minorHAnsi" w:cstheme="minorHAnsi"/>
          <w:color w:val="000000"/>
          <w:lang w:eastAsia="pl-PL"/>
        </w:rPr>
        <w:t xml:space="preserve">Wizja lokalna: </w:t>
      </w:r>
      <w:r w:rsidRPr="00AA05BD">
        <w:rPr>
          <w:rFonts w:asciiTheme="minorHAnsi" w:hAnsiTheme="minorHAnsi" w:cstheme="minorHAnsi"/>
        </w:rPr>
        <w:t>Zamawiający nie przewiduje przeprowadzenia wizji lokalnej.</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D727EA9" w14:textId="77777777">
        <w:trPr>
          <w:trHeight w:val="295"/>
        </w:trPr>
        <w:tc>
          <w:tcPr>
            <w:tcW w:w="1447" w:type="dxa"/>
            <w:shd w:val="clear" w:color="auto" w:fill="A6A6A6"/>
            <w:tcMar>
              <w:top w:w="69" w:type="dxa"/>
              <w:left w:w="0" w:type="dxa"/>
              <w:bottom w:w="0" w:type="dxa"/>
              <w:right w:w="115" w:type="dxa"/>
            </w:tcMar>
          </w:tcPr>
          <w:p w14:paraId="21BC58C4"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4 </w:t>
            </w:r>
          </w:p>
        </w:tc>
        <w:tc>
          <w:tcPr>
            <w:tcW w:w="7684" w:type="dxa"/>
            <w:shd w:val="clear" w:color="auto" w:fill="A6A6A6"/>
            <w:tcMar>
              <w:top w:w="69" w:type="dxa"/>
              <w:left w:w="0" w:type="dxa"/>
              <w:bottom w:w="0" w:type="dxa"/>
              <w:right w:w="115" w:type="dxa"/>
            </w:tcMar>
          </w:tcPr>
          <w:p w14:paraId="51A621F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części zamówienia </w:t>
            </w:r>
          </w:p>
        </w:tc>
      </w:tr>
    </w:tbl>
    <w:p w14:paraId="5C72097C" w14:textId="7BA4892D" w:rsidR="00973399" w:rsidRPr="00D3233D" w:rsidRDefault="00AD7D51">
      <w:pPr>
        <w:spacing w:after="115"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nie dopuszcza składania ofert częściowych. Ze względów organizacyjnych </w:t>
      </w:r>
      <w:r w:rsidR="00AC0BCE">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i ekonomicznych nie jest zasadne dzielenie przedmiotu zamówienia na części. Brak podziału na części nie narusza zasady uczciwej konkurencji, ponieważ nie wpływa na krąg wykonawców zdolnych </w:t>
      </w:r>
      <w:r w:rsidR="00AC0BCE">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do wykonania zamówienia i nie stanowi bariery do ubiegania się o zamówienie małym i średnim przedsiębiorstwom.</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486AE7FE" w14:textId="77777777">
        <w:trPr>
          <w:trHeight w:val="298"/>
        </w:trPr>
        <w:tc>
          <w:tcPr>
            <w:tcW w:w="1447" w:type="dxa"/>
            <w:shd w:val="clear" w:color="auto" w:fill="A6A6A6"/>
            <w:tcMar>
              <w:top w:w="72" w:type="dxa"/>
              <w:left w:w="0" w:type="dxa"/>
              <w:bottom w:w="0" w:type="dxa"/>
              <w:right w:w="115" w:type="dxa"/>
            </w:tcMar>
          </w:tcPr>
          <w:p w14:paraId="1DE2D010"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5 </w:t>
            </w:r>
          </w:p>
        </w:tc>
        <w:tc>
          <w:tcPr>
            <w:tcW w:w="7684" w:type="dxa"/>
            <w:shd w:val="clear" w:color="auto" w:fill="A6A6A6"/>
            <w:tcMar>
              <w:top w:w="72" w:type="dxa"/>
              <w:left w:w="0" w:type="dxa"/>
              <w:bottom w:w="0" w:type="dxa"/>
              <w:right w:w="115" w:type="dxa"/>
            </w:tcMar>
          </w:tcPr>
          <w:p w14:paraId="2154AC83"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Informacja o zamówieniach, o których mowa w art. 214 ust. 1 pkt </w:t>
            </w:r>
            <w:r w:rsidRPr="00D3233D">
              <w:rPr>
                <w:rFonts w:asciiTheme="minorHAnsi" w:eastAsia="Palatino Linotype" w:hAnsiTheme="minorHAnsi" w:cstheme="minorHAnsi"/>
                <w:b/>
                <w:i/>
                <w:iCs/>
                <w:color w:val="000000"/>
                <w:lang w:eastAsia="pl-PL"/>
              </w:rPr>
              <w:t xml:space="preserve">7 </w:t>
            </w:r>
            <w:r w:rsidRPr="00D3233D">
              <w:rPr>
                <w:rFonts w:asciiTheme="minorHAnsi" w:eastAsia="Palatino Linotype" w:hAnsiTheme="minorHAnsi" w:cstheme="minorHAnsi"/>
                <w:b/>
                <w:color w:val="000000"/>
                <w:lang w:eastAsia="pl-PL"/>
              </w:rPr>
              <w:t xml:space="preserve">ustawy </w:t>
            </w:r>
          </w:p>
        </w:tc>
      </w:tr>
    </w:tbl>
    <w:p w14:paraId="4852E346" w14:textId="07975869" w:rsidR="00973399" w:rsidRPr="003D6AC3" w:rsidRDefault="00AD7D51">
      <w:pPr>
        <w:spacing w:after="25" w:line="230" w:lineRule="auto"/>
        <w:ind w:left="77" w:hanging="10"/>
        <w:jc w:val="both"/>
        <w:rPr>
          <w:rFonts w:asciiTheme="minorHAnsi" w:hAnsiTheme="minorHAnsi" w:cstheme="minorHAnsi"/>
        </w:rPr>
      </w:pPr>
      <w:r w:rsidRPr="003D6AC3">
        <w:rPr>
          <w:rFonts w:asciiTheme="minorHAnsi" w:eastAsia="Palatino Linotype" w:hAnsiTheme="minorHAnsi" w:cstheme="minorHAnsi"/>
          <w:lang w:eastAsia="pl-PL"/>
        </w:rPr>
        <w:t>Zamawiający przewiduje udzieleni</w:t>
      </w:r>
      <w:r w:rsidR="00BA58EE">
        <w:rPr>
          <w:rFonts w:asciiTheme="minorHAnsi" w:eastAsia="Palatino Linotype" w:hAnsiTheme="minorHAnsi" w:cstheme="minorHAnsi"/>
          <w:lang w:eastAsia="pl-PL"/>
        </w:rPr>
        <w:t>e</w:t>
      </w:r>
      <w:r w:rsidRPr="003D6AC3">
        <w:rPr>
          <w:rFonts w:asciiTheme="minorHAnsi" w:eastAsia="Palatino Linotype" w:hAnsiTheme="minorHAnsi" w:cstheme="minorHAnsi"/>
          <w:lang w:eastAsia="pl-PL"/>
        </w:rPr>
        <w:t xml:space="preserve"> zamówień, o których mowa w art. 214 ust. 1 pkt </w:t>
      </w:r>
      <w:r w:rsidRPr="003D6AC3">
        <w:rPr>
          <w:rFonts w:asciiTheme="minorHAnsi" w:eastAsia="Palatino Linotype" w:hAnsiTheme="minorHAnsi" w:cstheme="minorHAnsi"/>
          <w:i/>
          <w:iCs/>
          <w:lang w:eastAsia="pl-PL"/>
        </w:rPr>
        <w:t xml:space="preserve">7 </w:t>
      </w:r>
      <w:r w:rsidRPr="003D6AC3">
        <w:rPr>
          <w:rFonts w:asciiTheme="minorHAnsi" w:eastAsia="Palatino Linotype" w:hAnsiTheme="minorHAnsi" w:cstheme="minorHAnsi"/>
          <w:lang w:eastAsia="pl-PL"/>
        </w:rPr>
        <w:t xml:space="preserve">ustawy. </w:t>
      </w:r>
    </w:p>
    <w:p w14:paraId="2EE5D2C4" w14:textId="77777777" w:rsidR="00973399" w:rsidRPr="00D3233D" w:rsidRDefault="00973399">
      <w:pPr>
        <w:spacing w:after="25" w:line="230" w:lineRule="auto"/>
        <w:ind w:left="77" w:hanging="10"/>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14"/>
        <w:gridCol w:w="7717"/>
      </w:tblGrid>
      <w:tr w:rsidR="00973399" w:rsidRPr="00D3233D" w14:paraId="4E91F71D" w14:textId="77777777">
        <w:trPr>
          <w:trHeight w:val="298"/>
        </w:trPr>
        <w:tc>
          <w:tcPr>
            <w:tcW w:w="1414" w:type="dxa"/>
            <w:shd w:val="clear" w:color="auto" w:fill="A6A6A6"/>
            <w:tcMar>
              <w:top w:w="71" w:type="dxa"/>
              <w:left w:w="29" w:type="dxa"/>
              <w:bottom w:w="0" w:type="dxa"/>
              <w:right w:w="115" w:type="dxa"/>
            </w:tcMar>
          </w:tcPr>
          <w:p w14:paraId="41D376F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6 </w:t>
            </w:r>
          </w:p>
        </w:tc>
        <w:tc>
          <w:tcPr>
            <w:tcW w:w="7717" w:type="dxa"/>
            <w:shd w:val="clear" w:color="auto" w:fill="A6A6A6"/>
            <w:tcMar>
              <w:top w:w="71" w:type="dxa"/>
              <w:left w:w="29" w:type="dxa"/>
              <w:bottom w:w="0" w:type="dxa"/>
              <w:right w:w="115" w:type="dxa"/>
            </w:tcMar>
          </w:tcPr>
          <w:p w14:paraId="6888437D" w14:textId="77777777" w:rsidR="00973399" w:rsidRPr="00D3233D" w:rsidRDefault="00AD7D51">
            <w:pPr>
              <w:spacing w:after="0" w:line="240" w:lineRule="auto"/>
              <w:ind w:left="5"/>
              <w:rPr>
                <w:rFonts w:asciiTheme="minorHAnsi" w:hAnsiTheme="minorHAnsi" w:cstheme="minorHAnsi"/>
              </w:rPr>
            </w:pPr>
            <w:r w:rsidRPr="00D3233D">
              <w:rPr>
                <w:rFonts w:asciiTheme="minorHAnsi" w:eastAsia="Palatino Linotype" w:hAnsiTheme="minorHAnsi" w:cstheme="minorHAnsi"/>
                <w:b/>
                <w:color w:val="000000"/>
                <w:lang w:eastAsia="pl-PL"/>
              </w:rPr>
              <w:t xml:space="preserve">Oferty wariantowe </w:t>
            </w:r>
          </w:p>
        </w:tc>
      </w:tr>
    </w:tbl>
    <w:p w14:paraId="50C1F22B" w14:textId="77777777" w:rsidR="00973399" w:rsidRPr="00D3233D" w:rsidRDefault="00AD7D51">
      <w:pPr>
        <w:spacing w:after="25" w:line="230" w:lineRule="auto"/>
        <w:ind w:left="77" w:hanging="1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nie dopuszcza składania ofert wariantowych. </w:t>
      </w:r>
    </w:p>
    <w:p w14:paraId="3B744545" w14:textId="77777777" w:rsidR="00973399" w:rsidRPr="00D3233D" w:rsidRDefault="00973399">
      <w:pPr>
        <w:spacing w:after="25" w:line="230" w:lineRule="auto"/>
        <w:ind w:left="77" w:hanging="10"/>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195E91B1" w14:textId="77777777">
        <w:trPr>
          <w:trHeight w:val="295"/>
        </w:trPr>
        <w:tc>
          <w:tcPr>
            <w:tcW w:w="1447" w:type="dxa"/>
            <w:shd w:val="clear" w:color="auto" w:fill="A6A6A6"/>
            <w:tcMar>
              <w:top w:w="69" w:type="dxa"/>
              <w:left w:w="0" w:type="dxa"/>
              <w:bottom w:w="0" w:type="dxa"/>
              <w:right w:w="115" w:type="dxa"/>
            </w:tcMar>
          </w:tcPr>
          <w:p w14:paraId="76924640"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7 </w:t>
            </w:r>
          </w:p>
        </w:tc>
        <w:tc>
          <w:tcPr>
            <w:tcW w:w="7684" w:type="dxa"/>
            <w:shd w:val="clear" w:color="auto" w:fill="A6A6A6"/>
            <w:tcMar>
              <w:top w:w="69" w:type="dxa"/>
              <w:left w:w="0" w:type="dxa"/>
              <w:bottom w:w="0" w:type="dxa"/>
              <w:right w:w="115" w:type="dxa"/>
            </w:tcMar>
          </w:tcPr>
          <w:p w14:paraId="649DEB73"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Termin wykonania zamówienia </w:t>
            </w:r>
          </w:p>
        </w:tc>
      </w:tr>
    </w:tbl>
    <w:p w14:paraId="5DA9328C" w14:textId="35E396DC" w:rsidR="00BD6927" w:rsidRPr="00881F26" w:rsidRDefault="00881F26" w:rsidP="00881F26">
      <w:pPr>
        <w:ind w:left="142"/>
        <w:jc w:val="both"/>
        <w:rPr>
          <w:rFonts w:cs="Arial"/>
        </w:rPr>
      </w:pPr>
      <w:r w:rsidRPr="00DD5C06">
        <w:rPr>
          <w:rFonts w:cs="Arial"/>
        </w:rPr>
        <w:t xml:space="preserve">Zamówienie będzie </w:t>
      </w:r>
      <w:r w:rsidRPr="002110C2">
        <w:rPr>
          <w:rFonts w:cs="Arial"/>
        </w:rPr>
        <w:t xml:space="preserve">realizowane </w:t>
      </w:r>
      <w:r w:rsidR="00AD3DFC">
        <w:rPr>
          <w:rFonts w:cs="Arial"/>
          <w:b/>
        </w:rPr>
        <w:t>przez okres 14 miesięcy liczonych od dnia podpisania umowy.</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E56079A" w14:textId="77777777">
        <w:trPr>
          <w:trHeight w:val="298"/>
        </w:trPr>
        <w:tc>
          <w:tcPr>
            <w:tcW w:w="1447" w:type="dxa"/>
            <w:shd w:val="clear" w:color="auto" w:fill="A6A6A6"/>
            <w:tcMar>
              <w:top w:w="71" w:type="dxa"/>
              <w:left w:w="0" w:type="dxa"/>
              <w:bottom w:w="0" w:type="dxa"/>
              <w:right w:w="115" w:type="dxa"/>
            </w:tcMar>
          </w:tcPr>
          <w:p w14:paraId="15E380DD" w14:textId="44CC582E"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8 </w:t>
            </w:r>
          </w:p>
        </w:tc>
        <w:tc>
          <w:tcPr>
            <w:tcW w:w="7684" w:type="dxa"/>
            <w:shd w:val="clear" w:color="auto" w:fill="A6A6A6"/>
            <w:tcMar>
              <w:top w:w="71" w:type="dxa"/>
              <w:left w:w="0" w:type="dxa"/>
              <w:bottom w:w="0" w:type="dxa"/>
              <w:right w:w="115" w:type="dxa"/>
            </w:tcMar>
          </w:tcPr>
          <w:p w14:paraId="53D35AFA" w14:textId="3D001B4B" w:rsidR="00973399" w:rsidRPr="00D3233D" w:rsidRDefault="000968C0">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Informacja o warunkach udziału w postępowaniu</w:t>
            </w:r>
          </w:p>
        </w:tc>
      </w:tr>
    </w:tbl>
    <w:p w14:paraId="756E9687" w14:textId="29582193" w:rsidR="00973399" w:rsidRPr="00D3233D" w:rsidRDefault="00AD7D51">
      <w:pPr>
        <w:numPr>
          <w:ilvl w:val="0"/>
          <w:numId w:val="77"/>
        </w:numPr>
        <w:spacing w:after="154" w:line="230" w:lineRule="auto"/>
        <w:ind w:hanging="360"/>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O udzielenie zamówienia mogą się ubiegać wykonawcy, którzy spełniają warunki udziału </w:t>
      </w:r>
      <w:r w:rsidR="00881F26">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w postępowaniu dotyczące:</w:t>
      </w:r>
    </w:p>
    <w:p w14:paraId="4869AEAF" w14:textId="5D98A2CB" w:rsidR="000968C0" w:rsidRPr="00EF6333" w:rsidRDefault="000968C0">
      <w:pPr>
        <w:pStyle w:val="Akapitzlist"/>
        <w:numPr>
          <w:ilvl w:val="1"/>
          <w:numId w:val="77"/>
        </w:numPr>
        <w:suppressAutoHyphens w:val="0"/>
        <w:autoSpaceDE w:val="0"/>
        <w:adjustRightInd w:val="0"/>
        <w:spacing w:after="0" w:line="276" w:lineRule="auto"/>
        <w:ind w:left="851" w:hanging="284"/>
        <w:textAlignment w:val="auto"/>
        <w:rPr>
          <w:rFonts w:asciiTheme="minorHAnsi" w:eastAsia="Calibri" w:hAnsiTheme="minorHAnsi" w:cstheme="minorHAnsi"/>
        </w:rPr>
      </w:pPr>
      <w:r w:rsidRPr="000968C0">
        <w:rPr>
          <w:rFonts w:asciiTheme="minorHAnsi" w:eastAsia="Calibri" w:hAnsiTheme="minorHAnsi" w:cstheme="minorHAnsi"/>
          <w:b/>
        </w:rPr>
        <w:t xml:space="preserve">kompetencji lub uprawnień do prowadzenia określonej działalności zawodowej, o ile wynika to z odrębnych przepisów tj. </w:t>
      </w:r>
    </w:p>
    <w:p w14:paraId="195F558E" w14:textId="77777777" w:rsidR="000968C0" w:rsidRPr="000968C0" w:rsidRDefault="000968C0" w:rsidP="000968C0">
      <w:pPr>
        <w:pStyle w:val="Akapitzlist"/>
        <w:autoSpaceDE w:val="0"/>
        <w:adjustRightInd w:val="0"/>
        <w:spacing w:line="276" w:lineRule="auto"/>
        <w:ind w:left="851"/>
        <w:rPr>
          <w:rFonts w:asciiTheme="minorHAnsi" w:hAnsiTheme="minorHAnsi" w:cstheme="minorHAnsi"/>
          <w:bCs/>
        </w:rPr>
      </w:pPr>
      <w:r w:rsidRPr="000968C0">
        <w:rPr>
          <w:rFonts w:asciiTheme="minorHAnsi" w:eastAsia="Calibri" w:hAnsiTheme="minorHAnsi" w:cstheme="minorHAnsi"/>
          <w:bCs/>
        </w:rPr>
        <w:t xml:space="preserve">- </w:t>
      </w:r>
      <w:r w:rsidRPr="000968C0">
        <w:rPr>
          <w:rFonts w:asciiTheme="minorHAnsi" w:hAnsiTheme="minorHAnsi" w:cstheme="minorHAnsi"/>
          <w:bCs/>
        </w:rPr>
        <w:t xml:space="preserve">posiada na dzień składania ofert rejestrację w wykazie, o którym mowa w art. 47 ust. 1 </w:t>
      </w:r>
      <w:r w:rsidRPr="000968C0">
        <w:rPr>
          <w:rFonts w:asciiTheme="minorHAnsi" w:hAnsiTheme="minorHAnsi" w:cstheme="minorHAnsi"/>
          <w:bCs/>
        </w:rPr>
        <w:br/>
        <w:t>w Rozporządzeniu Parlamentu Europejskiego i Rady (WE) nr 1069/2009 z dnia 21 października 2009 r., określające przepisy sanitarne, dotyczącym produktów ubocznych pochodzenia zwierzęcego, nieprzeznaczonych do spożycia przez ludzi, i uchylające rozporządzenie (WE) nr 1774/2002 (rozporządzenie o produktach ubocznych pochodzenia zwierzęcego) (</w:t>
      </w:r>
      <w:proofErr w:type="spellStart"/>
      <w:r w:rsidRPr="000968C0">
        <w:rPr>
          <w:rFonts w:asciiTheme="minorHAnsi" w:hAnsiTheme="minorHAnsi" w:cstheme="minorHAnsi"/>
          <w:bCs/>
        </w:rPr>
        <w:t>Dz.U.E</w:t>
      </w:r>
      <w:proofErr w:type="spellEnd"/>
      <w:r w:rsidRPr="000968C0">
        <w:rPr>
          <w:rFonts w:asciiTheme="minorHAnsi" w:hAnsiTheme="minorHAnsi" w:cstheme="minorHAnsi"/>
          <w:bCs/>
        </w:rPr>
        <w:t xml:space="preserve">. L09.3001 z </w:t>
      </w:r>
      <w:proofErr w:type="spellStart"/>
      <w:r w:rsidRPr="000968C0">
        <w:rPr>
          <w:rFonts w:asciiTheme="minorHAnsi" w:hAnsiTheme="minorHAnsi" w:cstheme="minorHAnsi"/>
          <w:bCs/>
        </w:rPr>
        <w:t>późn</w:t>
      </w:r>
      <w:proofErr w:type="spellEnd"/>
      <w:r w:rsidRPr="000968C0">
        <w:rPr>
          <w:rFonts w:asciiTheme="minorHAnsi" w:hAnsiTheme="minorHAnsi" w:cstheme="minorHAnsi"/>
          <w:bCs/>
        </w:rPr>
        <w:t>. zm.), jako  podmiot prowadzący działalność w zakresie zbierania i  transportu ubocznych produktów pochodzenia zwierzęcego kategorii 1, zgodnie z art. 6 ust 1a pkt 1 ustawy z dnia 11 marca 2004 r. o  ochronie zdrowia zwierząt oraz zwalczaniu chorób zakaźnych zwierząt (Dz. U. 2020, poz. 1421).</w:t>
      </w:r>
    </w:p>
    <w:p w14:paraId="7961E43A" w14:textId="17D261CA" w:rsidR="000968C0" w:rsidRPr="000968C0" w:rsidRDefault="000968C0">
      <w:pPr>
        <w:pStyle w:val="Akapitzlist"/>
        <w:numPr>
          <w:ilvl w:val="1"/>
          <w:numId w:val="77"/>
        </w:numPr>
        <w:suppressAutoHyphens w:val="0"/>
        <w:autoSpaceDE w:val="0"/>
        <w:adjustRightInd w:val="0"/>
        <w:spacing w:after="0" w:line="276" w:lineRule="auto"/>
        <w:ind w:left="851" w:hanging="284"/>
        <w:textAlignment w:val="auto"/>
        <w:rPr>
          <w:rFonts w:asciiTheme="minorHAnsi" w:eastAsia="Calibri" w:hAnsiTheme="minorHAnsi" w:cstheme="minorHAnsi"/>
          <w:b/>
        </w:rPr>
      </w:pPr>
      <w:r w:rsidRPr="000968C0">
        <w:rPr>
          <w:rFonts w:asciiTheme="minorHAnsi" w:eastAsia="Calibri" w:hAnsiTheme="minorHAnsi" w:cstheme="minorHAnsi"/>
          <w:b/>
        </w:rPr>
        <w:t xml:space="preserve">sytuacji ekonomicznej lub finansowej; </w:t>
      </w:r>
    </w:p>
    <w:p w14:paraId="39BF0744" w14:textId="77777777" w:rsidR="000968C0" w:rsidRPr="000968C0" w:rsidRDefault="000968C0" w:rsidP="000968C0">
      <w:pPr>
        <w:autoSpaceDE w:val="0"/>
        <w:adjustRightInd w:val="0"/>
        <w:spacing w:line="276" w:lineRule="auto"/>
        <w:jc w:val="both"/>
        <w:rPr>
          <w:rFonts w:asciiTheme="minorHAnsi" w:hAnsiTheme="minorHAnsi" w:cstheme="minorHAnsi"/>
        </w:rPr>
      </w:pPr>
      <w:r w:rsidRPr="000968C0">
        <w:rPr>
          <w:rFonts w:asciiTheme="minorHAnsi" w:hAnsiTheme="minorHAnsi" w:cstheme="minorHAnsi"/>
        </w:rPr>
        <w:tab/>
        <w:t>Zamawiający nie wyznacza szczegółowego warunku w tym zakresie.</w:t>
      </w:r>
    </w:p>
    <w:p w14:paraId="570D3B98" w14:textId="0CF8E8FA" w:rsidR="000968C0" w:rsidRPr="000968C0" w:rsidRDefault="000968C0">
      <w:pPr>
        <w:pStyle w:val="Akapitzlist"/>
        <w:numPr>
          <w:ilvl w:val="1"/>
          <w:numId w:val="77"/>
        </w:numPr>
        <w:autoSpaceDE w:val="0"/>
        <w:adjustRightInd w:val="0"/>
        <w:spacing w:line="276" w:lineRule="auto"/>
        <w:ind w:left="851" w:hanging="284"/>
        <w:rPr>
          <w:rFonts w:asciiTheme="minorHAnsi" w:hAnsiTheme="minorHAnsi" w:cstheme="minorHAnsi"/>
        </w:rPr>
      </w:pPr>
      <w:r w:rsidRPr="000968C0">
        <w:rPr>
          <w:rFonts w:asciiTheme="minorHAnsi" w:hAnsiTheme="minorHAnsi" w:cstheme="minorHAnsi"/>
          <w:b/>
        </w:rPr>
        <w:t xml:space="preserve">zdolności technicznej lub zawodowej: </w:t>
      </w:r>
    </w:p>
    <w:p w14:paraId="31B40DE3" w14:textId="77777777" w:rsidR="000968C0" w:rsidRPr="000968C0" w:rsidRDefault="000968C0" w:rsidP="000968C0">
      <w:pPr>
        <w:ind w:left="709"/>
        <w:jc w:val="both"/>
        <w:rPr>
          <w:rFonts w:asciiTheme="minorHAnsi" w:eastAsia="Arial" w:hAnsiTheme="minorHAnsi" w:cstheme="minorHAnsi"/>
          <w:bCs/>
          <w:kern w:val="3"/>
          <w:lang w:eastAsia="ar-SA"/>
        </w:rPr>
      </w:pPr>
      <w:r w:rsidRPr="000968C0">
        <w:rPr>
          <w:rFonts w:asciiTheme="minorHAnsi" w:hAnsiTheme="minorHAnsi" w:cstheme="minorHAnsi"/>
        </w:rPr>
        <w:t>Zamawiający nie wyznacza szczegółowego warunku w tym zakresie.</w:t>
      </w:r>
    </w:p>
    <w:p w14:paraId="20D57526" w14:textId="181E49A9" w:rsidR="00973399" w:rsidRPr="00D3233D" w:rsidRDefault="00AD7D51">
      <w:pPr>
        <w:numPr>
          <w:ilvl w:val="0"/>
          <w:numId w:val="77"/>
        </w:numPr>
        <w:spacing w:after="154" w:line="230" w:lineRule="auto"/>
        <w:ind w:hanging="360"/>
        <w:jc w:val="both"/>
        <w:rPr>
          <w:rFonts w:asciiTheme="minorHAnsi" w:hAnsiTheme="minorHAnsi" w:cstheme="minorHAnsi"/>
        </w:rPr>
      </w:pPr>
      <w:bookmarkStart w:id="1" w:name="_Hlk64284006"/>
      <w:r w:rsidRPr="00D3233D">
        <w:rPr>
          <w:rFonts w:asciiTheme="minorHAnsi" w:eastAsia="Palatino Linotype" w:hAnsiTheme="minorHAnsi" w:cstheme="minorHAnsi"/>
          <w:color w:val="000000"/>
          <w:lang w:eastAsia="pl-PL"/>
        </w:rPr>
        <w:lastRenderedPageBreak/>
        <w:t xml:space="preserve">Wykonawcy mogą </w:t>
      </w:r>
      <w:r w:rsidRPr="00D3233D">
        <w:rPr>
          <w:rFonts w:asciiTheme="minorHAnsi" w:eastAsia="Palatino Linotype" w:hAnsiTheme="minorHAnsi" w:cstheme="minorHAnsi"/>
          <w:b/>
          <w:bCs/>
          <w:color w:val="000000"/>
          <w:lang w:eastAsia="pl-PL"/>
        </w:rPr>
        <w:t>wspólnie ubiegać się o udzielenie zamówienia</w:t>
      </w:r>
      <w:r w:rsidRPr="00D3233D">
        <w:rPr>
          <w:rFonts w:asciiTheme="minorHAnsi" w:eastAsia="Palatino Linotype" w:hAnsiTheme="minorHAnsi" w:cstheme="minorHAnsi"/>
          <w:color w:val="000000"/>
          <w:lang w:eastAsia="pl-PL"/>
        </w:rPr>
        <w:t xml:space="preserve"> </w:t>
      </w:r>
      <w:bookmarkEnd w:id="1"/>
      <w:r w:rsidRPr="00D3233D">
        <w:rPr>
          <w:rFonts w:asciiTheme="minorHAnsi" w:eastAsia="Palatino Linotype" w:hAnsiTheme="minorHAnsi" w:cstheme="minorHAnsi"/>
          <w:color w:val="000000"/>
          <w:lang w:eastAsia="pl-PL"/>
        </w:rPr>
        <w:t xml:space="preserve">na zasadach określonych w art. 58 ustawy. Zgodnie z art. 117 ust. 1 ustawy, warunek określony w ust. 1 pkt 1 niniejszego Rozdziału </w:t>
      </w:r>
      <w:r w:rsidR="006A292A">
        <w:rPr>
          <w:rFonts w:asciiTheme="minorHAnsi" w:eastAsia="Palatino Linotype" w:hAnsiTheme="minorHAnsi" w:cstheme="minorHAnsi"/>
          <w:color w:val="000000"/>
          <w:lang w:eastAsia="pl-PL"/>
        </w:rPr>
        <w:t>może</w:t>
      </w:r>
      <w:r w:rsidRPr="00D3233D">
        <w:rPr>
          <w:rFonts w:asciiTheme="minorHAnsi" w:eastAsia="Palatino Linotype" w:hAnsiTheme="minorHAnsi" w:cstheme="minorHAnsi"/>
          <w:color w:val="000000"/>
          <w:lang w:eastAsia="pl-PL"/>
        </w:rPr>
        <w:t xml:space="preserve"> zostać spełniony przez </w:t>
      </w:r>
      <w:r w:rsidR="003D6AC3">
        <w:rPr>
          <w:rFonts w:asciiTheme="minorHAnsi" w:eastAsia="Palatino Linotype" w:hAnsiTheme="minorHAnsi" w:cstheme="minorHAnsi"/>
          <w:color w:val="000000"/>
          <w:lang w:eastAsia="pl-PL"/>
        </w:rPr>
        <w:t>każdego</w:t>
      </w:r>
      <w:r w:rsidR="006A292A">
        <w:rPr>
          <w:rFonts w:asciiTheme="minorHAnsi" w:eastAsia="Palatino Linotype" w:hAnsiTheme="minorHAnsi" w:cstheme="minorHAnsi"/>
          <w:color w:val="000000"/>
          <w:lang w:eastAsia="pl-PL"/>
        </w:rPr>
        <w:t xml:space="preserve"> z</w:t>
      </w:r>
      <w:r w:rsidRPr="00D3233D">
        <w:rPr>
          <w:rFonts w:asciiTheme="minorHAnsi" w:eastAsia="Palatino Linotype" w:hAnsiTheme="minorHAnsi" w:cstheme="minorHAnsi"/>
          <w:color w:val="000000"/>
          <w:lang w:eastAsia="pl-PL"/>
        </w:rPr>
        <w:t xml:space="preserve"> Wykonawców wspólnie ubiegających się o udzielenie zamówienia</w:t>
      </w:r>
      <w:r w:rsidR="002A10C7">
        <w:rPr>
          <w:rFonts w:asciiTheme="minorHAnsi" w:eastAsia="Palatino Linotype" w:hAnsiTheme="minorHAnsi" w:cstheme="minorHAnsi"/>
          <w:color w:val="000000"/>
          <w:lang w:eastAsia="pl-PL"/>
        </w:rPr>
        <w:t xml:space="preserve">. </w:t>
      </w:r>
      <w:r w:rsidRPr="00D3233D">
        <w:rPr>
          <w:rFonts w:asciiTheme="minorHAnsi" w:eastAsia="Palatino Linotype" w:hAnsiTheme="minorHAnsi" w:cstheme="minorHAnsi"/>
          <w:color w:val="000000"/>
          <w:lang w:eastAsia="pl-PL"/>
        </w:rPr>
        <w:t xml:space="preserve">W przypadku, o którym mowa w art. 117 ust. 3 ustawy wykonawcy wspólnie ubiegający się o udzielenie zamówienia </w:t>
      </w:r>
      <w:r w:rsidRPr="00D3233D">
        <w:rPr>
          <w:rFonts w:asciiTheme="minorHAnsi" w:eastAsia="Palatino Linotype" w:hAnsiTheme="minorHAnsi" w:cstheme="minorHAnsi"/>
          <w:color w:val="000000"/>
          <w:u w:val="single"/>
          <w:lang w:eastAsia="pl-PL"/>
        </w:rPr>
        <w:t>dołączają do oferty</w:t>
      </w:r>
      <w:r w:rsidRPr="00D3233D">
        <w:rPr>
          <w:rFonts w:asciiTheme="minorHAnsi" w:eastAsia="Palatino Linotype" w:hAnsiTheme="minorHAnsi" w:cstheme="minorHAnsi"/>
          <w:color w:val="000000"/>
          <w:lang w:eastAsia="pl-PL"/>
        </w:rPr>
        <w:t xml:space="preserve"> oświadczenie, z którego wynika, które usługi</w:t>
      </w:r>
      <w:r w:rsidR="006A292A">
        <w:rPr>
          <w:rFonts w:asciiTheme="minorHAnsi" w:eastAsia="Palatino Linotype" w:hAnsiTheme="minorHAnsi" w:cstheme="minorHAnsi"/>
          <w:color w:val="000000"/>
          <w:lang w:eastAsia="pl-PL"/>
        </w:rPr>
        <w:t xml:space="preserve"> objęte przedmiotem zamówienia</w:t>
      </w:r>
      <w:r w:rsidRPr="00D3233D">
        <w:rPr>
          <w:rFonts w:asciiTheme="minorHAnsi" w:eastAsia="Palatino Linotype" w:hAnsiTheme="minorHAnsi" w:cstheme="minorHAnsi"/>
          <w:color w:val="000000"/>
          <w:lang w:eastAsia="pl-PL"/>
        </w:rPr>
        <w:t xml:space="preserve"> wykonają poszczególni wykonawcy. </w:t>
      </w:r>
    </w:p>
    <w:p w14:paraId="37FBF890" w14:textId="77777777" w:rsidR="00973399" w:rsidRPr="00D3233D" w:rsidRDefault="00AD7D51">
      <w:pPr>
        <w:numPr>
          <w:ilvl w:val="0"/>
          <w:numId w:val="77"/>
        </w:numPr>
        <w:spacing w:after="30" w:line="230" w:lineRule="auto"/>
        <w:ind w:hanging="360"/>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Wykonawca w celu potwierdzenia spełniania warunków udziału w postępowaniu, w odniesieniu do konkretnego zamówienia lub jego części, może polegać na zdolnościach technicznych lub zawodowych podmiotów udostępniających zasoby, niezależnie od charakteru prawnego łączących go z nimi stosunków prawnych. W takim przypadku Wykonawca </w:t>
      </w:r>
      <w:r w:rsidRPr="00D3233D">
        <w:rPr>
          <w:rFonts w:asciiTheme="minorHAnsi" w:eastAsia="Palatino Linotype" w:hAnsiTheme="minorHAnsi" w:cstheme="minorHAnsi"/>
          <w:color w:val="000000"/>
          <w:u w:val="single"/>
          <w:lang w:eastAsia="pl-PL"/>
        </w:rPr>
        <w:t>składa wraz z ofertą</w:t>
      </w:r>
      <w:r w:rsidRPr="00D3233D">
        <w:rPr>
          <w:rFonts w:asciiTheme="minorHAnsi" w:eastAsia="Palatino Linotype" w:hAnsiTheme="minorHAnsi" w:cstheme="minorHAnsi"/>
          <w:color w:val="000000"/>
          <w:lang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87B8A45" w14:textId="462A6B10" w:rsidR="00973399" w:rsidRPr="00D3233D" w:rsidRDefault="00AD7D51">
      <w:pPr>
        <w:numPr>
          <w:ilvl w:val="0"/>
          <w:numId w:val="77"/>
        </w:numPr>
        <w:spacing w:after="154" w:line="230" w:lineRule="auto"/>
        <w:ind w:left="426" w:hanging="359"/>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odrzuci ofertę złożoną przez Wykonawcę niespełniającego warunków udziału </w:t>
      </w:r>
      <w:r w:rsidR="00881F26">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postępowaniu lub który nie złożył w przewidzianym terminie oświadczenia, o którym mowa </w:t>
      </w:r>
      <w:r w:rsidR="00881F26">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w art. 125 ust. 1 ustawy, lub podmiotowego środka dowodowego, potwierdzających brak podstaw wykluczenia lub spełnianie warunków udziału w postępowaniu, lub innych dokumentów lub oświadczeń.</w:t>
      </w:r>
    </w:p>
    <w:p w14:paraId="167470BB" w14:textId="77777777" w:rsidR="00973399" w:rsidRPr="00D3233D" w:rsidRDefault="00973399">
      <w:pPr>
        <w:spacing w:after="0"/>
        <w:ind w:left="77"/>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162"/>
        <w:gridCol w:w="7969"/>
      </w:tblGrid>
      <w:tr w:rsidR="00973399" w:rsidRPr="00D3233D" w14:paraId="7D14CAD4" w14:textId="77777777">
        <w:trPr>
          <w:trHeight w:val="298"/>
        </w:trPr>
        <w:tc>
          <w:tcPr>
            <w:tcW w:w="1162" w:type="dxa"/>
            <w:shd w:val="clear" w:color="auto" w:fill="A6A6A6"/>
            <w:tcMar>
              <w:top w:w="71" w:type="dxa"/>
              <w:left w:w="0" w:type="dxa"/>
              <w:bottom w:w="0" w:type="dxa"/>
              <w:right w:w="115" w:type="dxa"/>
            </w:tcMar>
          </w:tcPr>
          <w:p w14:paraId="0C156C7C"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9 </w:t>
            </w:r>
          </w:p>
        </w:tc>
        <w:tc>
          <w:tcPr>
            <w:tcW w:w="7969" w:type="dxa"/>
            <w:shd w:val="clear" w:color="auto" w:fill="A6A6A6"/>
            <w:tcMar>
              <w:top w:w="71" w:type="dxa"/>
              <w:left w:w="0" w:type="dxa"/>
              <w:bottom w:w="0" w:type="dxa"/>
              <w:right w:w="115" w:type="dxa"/>
            </w:tcMar>
          </w:tcPr>
          <w:p w14:paraId="2CEF8D84"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Podstawy wykluczenia Wykonawcy z postępowania </w:t>
            </w:r>
          </w:p>
        </w:tc>
      </w:tr>
    </w:tbl>
    <w:p w14:paraId="1071B522" w14:textId="22103279" w:rsidR="00D932FD" w:rsidRPr="00D3233D" w:rsidRDefault="00D932FD">
      <w:pPr>
        <w:numPr>
          <w:ilvl w:val="0"/>
          <w:numId w:val="78"/>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O udzielenie zamówienia mogą się ubiegać Wykonawcy, któ</w:t>
      </w:r>
      <w:r>
        <w:rPr>
          <w:rFonts w:asciiTheme="minorHAnsi" w:eastAsia="Palatino Linotype" w:hAnsiTheme="minorHAnsi" w:cstheme="minorHAnsi"/>
          <w:color w:val="000000"/>
          <w:lang w:eastAsia="pl-PL"/>
        </w:rPr>
        <w:t>rzy nie podlegają wykluczeniu z </w:t>
      </w:r>
      <w:r w:rsidRPr="00D3233D">
        <w:rPr>
          <w:rFonts w:asciiTheme="minorHAnsi" w:eastAsia="Palatino Linotype" w:hAnsiTheme="minorHAnsi" w:cstheme="minorHAnsi"/>
          <w:color w:val="000000"/>
          <w:lang w:eastAsia="pl-PL"/>
        </w:rPr>
        <w:t>postępowania na podstawie art. 108 ust. 1 ustawy</w:t>
      </w:r>
      <w:r>
        <w:rPr>
          <w:rFonts w:asciiTheme="minorHAnsi" w:eastAsia="Palatino Linotype" w:hAnsiTheme="minorHAnsi" w:cstheme="minorHAnsi"/>
          <w:color w:val="000000"/>
          <w:lang w:eastAsia="pl-PL"/>
        </w:rPr>
        <w:t xml:space="preserve"> oraz na podstawie art. 7 ust. 1 ustawy z dnia 13 kwietnia 2022 r. o szczególnych rozwiązaniach w zakresie przeciwdziałania  wspieraniu agresji na Ukrainę oraz służących ochronie bezpieczeństwa narodowego (Dz. U. z 202</w:t>
      </w:r>
      <w:r w:rsidR="00117787">
        <w:rPr>
          <w:rFonts w:asciiTheme="minorHAnsi" w:eastAsia="Palatino Linotype" w:hAnsiTheme="minorHAnsi" w:cstheme="minorHAnsi"/>
          <w:color w:val="000000"/>
          <w:lang w:eastAsia="pl-PL"/>
        </w:rPr>
        <w:t>4</w:t>
      </w:r>
      <w:r>
        <w:rPr>
          <w:rFonts w:asciiTheme="minorHAnsi" w:eastAsia="Palatino Linotype" w:hAnsiTheme="minorHAnsi" w:cstheme="minorHAnsi"/>
          <w:color w:val="000000"/>
          <w:lang w:eastAsia="pl-PL"/>
        </w:rPr>
        <w:t xml:space="preserve"> r. poz. </w:t>
      </w:r>
      <w:r w:rsidR="00117787">
        <w:rPr>
          <w:rFonts w:asciiTheme="minorHAnsi" w:eastAsia="Palatino Linotype" w:hAnsiTheme="minorHAnsi" w:cstheme="minorHAnsi"/>
          <w:color w:val="000000"/>
          <w:lang w:eastAsia="pl-PL"/>
        </w:rPr>
        <w:t>507</w:t>
      </w:r>
      <w:r>
        <w:rPr>
          <w:rFonts w:asciiTheme="minorHAnsi" w:eastAsia="Palatino Linotype" w:hAnsiTheme="minorHAnsi" w:cstheme="minorHAnsi"/>
          <w:color w:val="000000"/>
          <w:lang w:eastAsia="pl-PL"/>
        </w:rPr>
        <w:t xml:space="preserve">) </w:t>
      </w:r>
      <w:r>
        <w:rPr>
          <w:rFonts w:asciiTheme="minorHAnsi" w:eastAsia="Palatino Linotype" w:hAnsiTheme="minorHAnsi" w:cstheme="minorHAnsi"/>
          <w:color w:val="000000"/>
          <w:lang w:eastAsia="pl-PL"/>
        </w:rPr>
        <w:br/>
        <w:t>tj. Wykonawców, w stosunku do których zachodzą przesłanki którejkolwiek z okoliczności wskazanych w ww. artykułach.</w:t>
      </w:r>
    </w:p>
    <w:p w14:paraId="649B1A9F" w14:textId="77777777" w:rsidR="00973399" w:rsidRPr="00D3233D" w:rsidRDefault="00AD7D51">
      <w:pPr>
        <w:numPr>
          <w:ilvl w:val="0"/>
          <w:numId w:val="78"/>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Wykonawca jest zobowiązany wykazać, że nie podlega wykluczeniu z postępowania.</w:t>
      </w:r>
    </w:p>
    <w:p w14:paraId="2D593E3F" w14:textId="3519A662" w:rsidR="00973399" w:rsidRPr="00D3233D" w:rsidRDefault="00AD7D51">
      <w:pPr>
        <w:numPr>
          <w:ilvl w:val="0"/>
          <w:numId w:val="78"/>
        </w:numPr>
        <w:spacing w:after="52"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 przypadku, gdy Wykonawca polega na zdolnościach technicznych lub zawodowych</w:t>
      </w:r>
      <w:r w:rsidR="006A292A">
        <w:rPr>
          <w:rFonts w:asciiTheme="minorHAnsi" w:eastAsia="Palatino Linotype" w:hAnsiTheme="minorHAnsi" w:cstheme="minorHAnsi"/>
          <w:color w:val="000000"/>
          <w:lang w:eastAsia="pl-PL"/>
        </w:rPr>
        <w:t xml:space="preserve"> innego podmiotu</w:t>
      </w:r>
      <w:r w:rsidRPr="00D3233D">
        <w:rPr>
          <w:rFonts w:asciiTheme="minorHAnsi" w:eastAsia="Palatino Linotype" w:hAnsiTheme="minorHAnsi" w:cstheme="minorHAnsi"/>
          <w:color w:val="000000"/>
          <w:lang w:eastAsia="pl-PL"/>
        </w:rPr>
        <w:t xml:space="preserve">, Zamawiający zbada, czy nie zachodzą wobec podmiotów udostępniających te zasoby podstawy wykluczenia, o których mowa w art. 108 ust. 1. </w:t>
      </w:r>
    </w:p>
    <w:p w14:paraId="53B5D3B9" w14:textId="77777777" w:rsidR="00973399" w:rsidRPr="00D3233D" w:rsidRDefault="00AD7D51">
      <w:pPr>
        <w:spacing w:after="0"/>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tbl>
      <w:tblPr>
        <w:tblW w:w="9131" w:type="dxa"/>
        <w:tblInd w:w="48" w:type="dxa"/>
        <w:tblCellMar>
          <w:left w:w="10" w:type="dxa"/>
          <w:right w:w="10" w:type="dxa"/>
        </w:tblCellMar>
        <w:tblLook w:val="04A0" w:firstRow="1" w:lastRow="0" w:firstColumn="1" w:lastColumn="0" w:noHBand="0" w:noVBand="1"/>
      </w:tblPr>
      <w:tblGrid>
        <w:gridCol w:w="9131"/>
      </w:tblGrid>
      <w:tr w:rsidR="00973399" w:rsidRPr="00D3233D" w14:paraId="62754C8A" w14:textId="77777777">
        <w:trPr>
          <w:trHeight w:val="596"/>
        </w:trPr>
        <w:tc>
          <w:tcPr>
            <w:tcW w:w="9131" w:type="dxa"/>
            <w:shd w:val="clear" w:color="auto" w:fill="A6A6A6"/>
            <w:tcMar>
              <w:top w:w="72" w:type="dxa"/>
              <w:left w:w="29" w:type="dxa"/>
              <w:bottom w:w="0" w:type="dxa"/>
              <w:right w:w="0" w:type="dxa"/>
            </w:tcMar>
          </w:tcPr>
          <w:p w14:paraId="01883C13" w14:textId="77777777" w:rsidR="00973399" w:rsidRPr="00D3233D" w:rsidRDefault="00AD7D51">
            <w:pPr>
              <w:spacing w:after="0" w:line="240" w:lineRule="auto"/>
              <w:ind w:left="1277" w:hanging="1277"/>
              <w:rPr>
                <w:rFonts w:asciiTheme="minorHAnsi" w:hAnsiTheme="minorHAnsi" w:cstheme="minorHAnsi"/>
              </w:rPr>
            </w:pPr>
            <w:r w:rsidRPr="00D3233D">
              <w:rPr>
                <w:rFonts w:asciiTheme="minorHAnsi" w:eastAsia="Palatino Linotype" w:hAnsiTheme="minorHAnsi" w:cstheme="minorHAnsi"/>
                <w:b/>
                <w:bCs/>
                <w:color w:val="000000"/>
                <w:lang w:eastAsia="pl-PL"/>
              </w:rPr>
              <w:t xml:space="preserve">Rozdz. 10 </w:t>
            </w:r>
            <w:r w:rsidRPr="00D3233D">
              <w:rPr>
                <w:rFonts w:asciiTheme="minorHAnsi" w:eastAsia="Palatino Linotype" w:hAnsiTheme="minorHAnsi" w:cstheme="minorHAnsi"/>
                <w:b/>
                <w:color w:val="000000"/>
                <w:lang w:eastAsia="pl-PL"/>
              </w:rPr>
              <w:tab/>
            </w:r>
            <w:r w:rsidRPr="00D3233D">
              <w:rPr>
                <w:rFonts w:asciiTheme="minorHAnsi" w:eastAsia="Palatino Linotype" w:hAnsiTheme="minorHAnsi" w:cstheme="minorHAnsi"/>
                <w:b/>
                <w:bCs/>
                <w:color w:val="000000"/>
                <w:lang w:eastAsia="pl-PL"/>
              </w:rPr>
              <w:t xml:space="preserve">Podmiotowe środki dowodowe - składane na wezwanie Zamawiającego </w:t>
            </w:r>
          </w:p>
        </w:tc>
      </w:tr>
    </w:tbl>
    <w:p w14:paraId="0C203EC7" w14:textId="5CFC95C2" w:rsidR="00973399" w:rsidRPr="00ED3E19" w:rsidRDefault="00AD7D51">
      <w:pPr>
        <w:numPr>
          <w:ilvl w:val="0"/>
          <w:numId w:val="79"/>
        </w:numPr>
        <w:spacing w:after="33" w:line="230" w:lineRule="auto"/>
        <w:ind w:left="353" w:hanging="286"/>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 przed wyborem najkorzystniejszej oferty – z zastrzeżeniem art. 274 ust. 4 ustawy, wezwie Wykonawcę, którego oferta została najwyżej oceniona, do złożenia w wyznaczonym terminie, </w:t>
      </w:r>
      <w:r w:rsidRPr="00D3233D">
        <w:rPr>
          <w:rFonts w:asciiTheme="minorHAnsi" w:eastAsia="Palatino Linotype" w:hAnsiTheme="minorHAnsi" w:cstheme="minorHAnsi"/>
          <w:color w:val="000000"/>
          <w:u w:val="single" w:color="000000"/>
          <w:lang w:eastAsia="pl-PL"/>
        </w:rPr>
        <w:t>nie krótszym niż 5 dni</w:t>
      </w:r>
      <w:r w:rsidRPr="00D3233D">
        <w:rPr>
          <w:rFonts w:asciiTheme="minorHAnsi" w:eastAsia="Palatino Linotype" w:hAnsiTheme="minorHAnsi" w:cstheme="minorHAnsi"/>
          <w:color w:val="000000"/>
          <w:lang w:eastAsia="pl-PL"/>
        </w:rPr>
        <w:t xml:space="preserve"> aktualnych na dzień złożenia podmiotowych środków dowodowych </w:t>
      </w:r>
      <w:r w:rsidRPr="00ED3E19">
        <w:rPr>
          <w:rFonts w:asciiTheme="minorHAnsi" w:eastAsia="Palatino Linotype" w:hAnsiTheme="minorHAnsi" w:cstheme="minorHAnsi"/>
          <w:color w:val="000000"/>
          <w:lang w:eastAsia="pl-PL"/>
        </w:rPr>
        <w:t>potwierdzających spełnianie warunków udziału w postępowaniu</w:t>
      </w:r>
      <w:r w:rsidR="00ED3E19" w:rsidRPr="00ED3E19">
        <w:rPr>
          <w:rFonts w:asciiTheme="minorHAnsi" w:eastAsia="Palatino Linotype" w:hAnsiTheme="minorHAnsi" w:cstheme="minorHAnsi"/>
          <w:color w:val="000000"/>
          <w:lang w:eastAsia="pl-PL"/>
        </w:rPr>
        <w:t>.</w:t>
      </w:r>
    </w:p>
    <w:p w14:paraId="5E20D9DC" w14:textId="7FB46C9A" w:rsidR="00973399" w:rsidRPr="008F79C3" w:rsidRDefault="00AD7D51">
      <w:pPr>
        <w:numPr>
          <w:ilvl w:val="0"/>
          <w:numId w:val="79"/>
        </w:numPr>
        <w:spacing w:after="115" w:line="230" w:lineRule="auto"/>
        <w:ind w:left="353" w:hanging="286"/>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Oświadczenia i dokumenty, o których mowa w niniejszym rozdziale muszą spełniać wymagania określone w ustawie i w </w:t>
      </w:r>
      <w:r w:rsidRPr="00D3233D">
        <w:rPr>
          <w:rFonts w:asciiTheme="minorHAnsi" w:eastAsia="Palatino Linotype" w:hAnsiTheme="minorHAnsi" w:cstheme="minorHAnsi"/>
          <w:lang w:eastAsia="pl-PL"/>
        </w:rPr>
        <w:t xml:space="preserve">przepisach rozporządzenia Ministra Rozwoju, Pracy i Technologii z dnia 23.12.2020 r. </w:t>
      </w:r>
      <w:proofErr w:type="spellStart"/>
      <w:r w:rsidRPr="00D3233D">
        <w:rPr>
          <w:rFonts w:asciiTheme="minorHAnsi" w:eastAsia="Palatino Linotype" w:hAnsiTheme="minorHAnsi" w:cstheme="minorHAnsi"/>
          <w:lang w:eastAsia="pl-PL"/>
        </w:rPr>
        <w:t>ws</w:t>
      </w:r>
      <w:proofErr w:type="spellEnd"/>
      <w:r w:rsidRPr="00D3233D">
        <w:rPr>
          <w:rFonts w:asciiTheme="minorHAnsi" w:eastAsia="Palatino Linotype" w:hAnsiTheme="minorHAnsi" w:cstheme="minorHAnsi"/>
          <w:lang w:eastAsia="pl-PL"/>
        </w:rPr>
        <w:t xml:space="preserve">. podmiotowych środków dowodowych oraz innych dokumentów lub oświadczeń, jakich może żądać </w:t>
      </w:r>
      <w:r w:rsidR="00714732">
        <w:rPr>
          <w:rFonts w:asciiTheme="minorHAnsi" w:eastAsia="Palatino Linotype" w:hAnsiTheme="minorHAnsi" w:cstheme="minorHAnsi"/>
          <w:lang w:eastAsia="pl-PL"/>
        </w:rPr>
        <w:t>Z</w:t>
      </w:r>
      <w:r w:rsidRPr="00D3233D">
        <w:rPr>
          <w:rFonts w:asciiTheme="minorHAnsi" w:eastAsia="Palatino Linotype" w:hAnsiTheme="minorHAnsi" w:cstheme="minorHAnsi"/>
          <w:lang w:eastAsia="pl-PL"/>
        </w:rPr>
        <w:t xml:space="preserve">amawiający od </w:t>
      </w:r>
      <w:r w:rsidR="00714732">
        <w:rPr>
          <w:rFonts w:asciiTheme="minorHAnsi" w:eastAsia="Palatino Linotype" w:hAnsiTheme="minorHAnsi" w:cstheme="minorHAnsi"/>
          <w:lang w:eastAsia="pl-PL"/>
        </w:rPr>
        <w:t>W</w:t>
      </w:r>
      <w:r w:rsidRPr="00D3233D">
        <w:rPr>
          <w:rFonts w:asciiTheme="minorHAnsi" w:eastAsia="Palatino Linotype" w:hAnsiTheme="minorHAnsi" w:cstheme="minorHAnsi"/>
          <w:lang w:eastAsia="pl-PL"/>
        </w:rPr>
        <w:t xml:space="preserve">ykonawcy, a </w:t>
      </w:r>
      <w:r w:rsidRPr="00D3233D">
        <w:rPr>
          <w:rFonts w:asciiTheme="minorHAnsi" w:eastAsia="Palatino Linotype" w:hAnsiTheme="minorHAnsi" w:cstheme="minorHAnsi"/>
          <w:color w:val="000000"/>
          <w:lang w:eastAsia="pl-PL"/>
        </w:rPr>
        <w:t>także wymagania określone</w:t>
      </w:r>
      <w:r w:rsidRPr="00D3233D">
        <w:rPr>
          <w:rFonts w:asciiTheme="minorHAnsi" w:eastAsia="Palatino Linotype" w:hAnsiTheme="minorHAnsi" w:cstheme="minorHAnsi"/>
          <w:lang w:eastAsia="pl-PL"/>
        </w:rPr>
        <w:t xml:space="preserve"> w </w:t>
      </w:r>
      <w:bookmarkStart w:id="2" w:name="_Hlk51850977"/>
      <w:r w:rsidRPr="00D3233D">
        <w:rPr>
          <w:rFonts w:asciiTheme="minorHAnsi" w:eastAsia="Palatino Linotype" w:hAnsiTheme="minorHAnsi" w:cstheme="minorHAnsi"/>
          <w:lang w:eastAsia="pl-PL"/>
        </w:rPr>
        <w:t xml:space="preserve">rozporządzeniu Prezesa Rady Ministrów z dnia 30.12. 2020 r. </w:t>
      </w:r>
      <w:proofErr w:type="spellStart"/>
      <w:r w:rsidRPr="00D3233D">
        <w:rPr>
          <w:rFonts w:asciiTheme="minorHAnsi" w:eastAsia="Palatino Linotype" w:hAnsiTheme="minorHAnsi" w:cstheme="minorHAnsi"/>
          <w:lang w:eastAsia="pl-PL"/>
        </w:rPr>
        <w:t>ws</w:t>
      </w:r>
      <w:proofErr w:type="spellEnd"/>
      <w:r w:rsidRPr="00D3233D">
        <w:rPr>
          <w:rFonts w:asciiTheme="minorHAnsi" w:eastAsia="Palatino Linotype" w:hAnsiTheme="minorHAnsi" w:cstheme="minorHAnsi"/>
          <w:lang w:eastAsia="pl-PL"/>
        </w:rPr>
        <w:t>. sposobu sporządzania i przekazywania informacji oraz wymagań technicznych dla dokumentów elektronicznych oraz środków komunikacji elektronicznej w postępowaniu o udzielenie zamówienia publicznego lub konkursie</w:t>
      </w:r>
      <w:bookmarkEnd w:id="2"/>
      <w:r w:rsidRPr="00D3233D">
        <w:rPr>
          <w:rFonts w:asciiTheme="minorHAnsi" w:eastAsia="Palatino Linotype" w:hAnsiTheme="minorHAnsi" w:cstheme="minorHAnsi"/>
          <w:lang w:eastAsia="pl-PL"/>
        </w:rPr>
        <w:t>.</w:t>
      </w:r>
      <w:r w:rsidRPr="00D3233D">
        <w:rPr>
          <w:rFonts w:asciiTheme="minorHAnsi" w:eastAsia="Palatino Linotype" w:hAnsiTheme="minorHAnsi" w:cstheme="minorHAnsi"/>
          <w:color w:val="000000"/>
          <w:lang w:eastAsia="pl-PL"/>
        </w:rPr>
        <w:t xml:space="preserve"> </w:t>
      </w:r>
    </w:p>
    <w:p w14:paraId="0282AE10" w14:textId="77777777" w:rsidR="008F79C3" w:rsidRPr="00D3233D" w:rsidRDefault="008F79C3" w:rsidP="008F79C3">
      <w:pPr>
        <w:spacing w:after="115" w:line="230" w:lineRule="auto"/>
        <w:ind w:left="353"/>
        <w:jc w:val="both"/>
        <w:rPr>
          <w:rFonts w:asciiTheme="minorHAnsi" w:hAnsiTheme="minorHAnsi" w:cstheme="minorHAnsi"/>
        </w:rPr>
      </w:pPr>
    </w:p>
    <w:p w14:paraId="2D52A69D" w14:textId="77777777" w:rsidR="00973399" w:rsidRPr="00D3233D" w:rsidRDefault="00973399">
      <w:pPr>
        <w:spacing w:after="0"/>
        <w:ind w:left="437"/>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306"/>
        <w:gridCol w:w="7825"/>
      </w:tblGrid>
      <w:tr w:rsidR="00973399" w:rsidRPr="00D3233D" w14:paraId="5B333500" w14:textId="77777777">
        <w:trPr>
          <w:trHeight w:val="559"/>
        </w:trPr>
        <w:tc>
          <w:tcPr>
            <w:tcW w:w="1306" w:type="dxa"/>
            <w:shd w:val="clear" w:color="auto" w:fill="A6A6A6"/>
            <w:tcMar>
              <w:top w:w="64" w:type="dxa"/>
              <w:left w:w="0" w:type="dxa"/>
              <w:bottom w:w="0" w:type="dxa"/>
              <w:right w:w="0" w:type="dxa"/>
            </w:tcMar>
          </w:tcPr>
          <w:p w14:paraId="56CE98C5" w14:textId="77777777"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Rozdz. 11 </w:t>
            </w:r>
          </w:p>
        </w:tc>
        <w:tc>
          <w:tcPr>
            <w:tcW w:w="7825" w:type="dxa"/>
            <w:shd w:val="clear" w:color="auto" w:fill="A6A6A6"/>
            <w:tcMar>
              <w:top w:w="64" w:type="dxa"/>
              <w:left w:w="0" w:type="dxa"/>
              <w:bottom w:w="0" w:type="dxa"/>
              <w:right w:w="0" w:type="dxa"/>
            </w:tcMar>
          </w:tcPr>
          <w:p w14:paraId="4EC79F33" w14:textId="20010D18" w:rsidR="00973399" w:rsidRPr="00D3233D" w:rsidRDefault="00AD7D51">
            <w:pPr>
              <w:spacing w:after="0" w:line="240" w:lineRule="auto"/>
              <w:jc w:val="both"/>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Informacje o środkach komunikacji elektronicznej, przy użyciu których </w:t>
            </w:r>
            <w:r w:rsidR="00714732">
              <w:rPr>
                <w:rFonts w:asciiTheme="minorHAnsi" w:eastAsia="Palatino Linotype" w:hAnsiTheme="minorHAnsi" w:cstheme="minorHAnsi"/>
                <w:b/>
                <w:color w:val="000000"/>
                <w:lang w:eastAsia="pl-PL"/>
              </w:rPr>
              <w:t>Z</w:t>
            </w:r>
            <w:r w:rsidRPr="00D3233D">
              <w:rPr>
                <w:rFonts w:asciiTheme="minorHAnsi" w:eastAsia="Palatino Linotype" w:hAnsiTheme="minorHAnsi" w:cstheme="minorHAnsi"/>
                <w:b/>
                <w:color w:val="000000"/>
                <w:lang w:eastAsia="pl-PL"/>
              </w:rPr>
              <w:t xml:space="preserve">amawiający będzie komunikował się z </w:t>
            </w:r>
            <w:r w:rsidR="00714732">
              <w:rPr>
                <w:rFonts w:asciiTheme="minorHAnsi" w:eastAsia="Palatino Linotype" w:hAnsiTheme="minorHAnsi" w:cstheme="minorHAnsi"/>
                <w:b/>
                <w:color w:val="000000"/>
                <w:lang w:eastAsia="pl-PL"/>
              </w:rPr>
              <w:t>W</w:t>
            </w:r>
            <w:r w:rsidRPr="00D3233D">
              <w:rPr>
                <w:rFonts w:asciiTheme="minorHAnsi" w:eastAsia="Palatino Linotype" w:hAnsiTheme="minorHAnsi" w:cstheme="minorHAnsi"/>
                <w:b/>
                <w:color w:val="000000"/>
                <w:lang w:eastAsia="pl-PL"/>
              </w:rPr>
              <w:t xml:space="preserve">ykonawcami, oraz informacje o wymaganiach technicznych i organizacyjnych sporządzania, wysyłania i odbierania korespondencji elektronicznej </w:t>
            </w:r>
            <w:r w:rsidR="006C3CD0">
              <w:rPr>
                <w:rFonts w:asciiTheme="minorHAnsi" w:eastAsia="Palatino Linotype" w:hAnsiTheme="minorHAnsi" w:cstheme="minorHAnsi"/>
                <w:b/>
                <w:color w:val="000000"/>
                <w:lang w:eastAsia="pl-PL"/>
              </w:rPr>
              <w:t>i informacja o osobach wyznaczonych do kontaktu</w:t>
            </w:r>
          </w:p>
        </w:tc>
      </w:tr>
    </w:tbl>
    <w:p w14:paraId="627D8659" w14:textId="77777777" w:rsidR="004D006D" w:rsidRPr="006E2CC6" w:rsidRDefault="004D006D" w:rsidP="004D006D">
      <w:pPr>
        <w:spacing w:after="0" w:line="240" w:lineRule="auto"/>
        <w:jc w:val="both"/>
        <w:rPr>
          <w:rFonts w:asciiTheme="minorHAnsi" w:hAnsiTheme="minorHAnsi" w:cstheme="minorHAnsi"/>
        </w:rPr>
      </w:pPr>
      <w:r w:rsidRPr="006E2CC6">
        <w:rPr>
          <w:rFonts w:asciiTheme="minorHAnsi" w:hAnsiTheme="minorHAnsi" w:cstheme="minorHAnsi"/>
        </w:rPr>
        <w:t>1.</w:t>
      </w:r>
      <w:r w:rsidRPr="006E2CC6">
        <w:rPr>
          <w:rFonts w:asciiTheme="minorHAnsi" w:hAnsiTheme="minorHAnsi" w:cstheme="minorHAnsi" w:hint="eastAsia"/>
        </w:rPr>
        <w:t> </w:t>
      </w:r>
      <w:r w:rsidRPr="006E2CC6">
        <w:rPr>
          <w:rFonts w:asciiTheme="minorHAnsi" w:hAnsiTheme="minorHAnsi" w:cstheme="minorHAnsi"/>
        </w:rPr>
        <w:t>Postępowanie</w:t>
      </w:r>
      <w:r w:rsidRPr="006E2CC6">
        <w:rPr>
          <w:rFonts w:asciiTheme="minorHAnsi" w:hAnsiTheme="minorHAnsi" w:cstheme="minorHAnsi" w:hint="eastAsia"/>
        </w:rPr>
        <w:t> </w:t>
      </w:r>
      <w:r w:rsidRPr="006E2CC6">
        <w:rPr>
          <w:rFonts w:asciiTheme="minorHAnsi" w:hAnsiTheme="minorHAnsi" w:cstheme="minorHAnsi"/>
        </w:rPr>
        <w:t>prowadzone</w:t>
      </w:r>
      <w:r w:rsidRPr="006E2CC6">
        <w:rPr>
          <w:rFonts w:asciiTheme="minorHAnsi" w:hAnsiTheme="minorHAnsi" w:cstheme="minorHAnsi" w:hint="eastAsia"/>
        </w:rPr>
        <w:t> </w:t>
      </w:r>
      <w:r w:rsidRPr="006E2CC6">
        <w:rPr>
          <w:rFonts w:asciiTheme="minorHAnsi" w:hAnsiTheme="minorHAnsi" w:cstheme="minorHAnsi"/>
        </w:rPr>
        <w:t>jest</w:t>
      </w:r>
      <w:r w:rsidRPr="006E2CC6">
        <w:rPr>
          <w:rFonts w:asciiTheme="minorHAnsi" w:hAnsiTheme="minorHAnsi" w:cstheme="minorHAnsi" w:hint="eastAsia"/>
        </w:rPr>
        <w:t> </w:t>
      </w:r>
      <w:r w:rsidRPr="006E2CC6">
        <w:rPr>
          <w:rFonts w:asciiTheme="minorHAnsi" w:hAnsiTheme="minorHAnsi" w:cstheme="minorHAnsi"/>
        </w:rPr>
        <w:t>w</w:t>
      </w:r>
      <w:r w:rsidRPr="006E2CC6">
        <w:rPr>
          <w:rFonts w:asciiTheme="minorHAnsi" w:hAnsiTheme="minorHAnsi" w:cstheme="minorHAnsi" w:hint="eastAsia"/>
        </w:rPr>
        <w:t> </w:t>
      </w:r>
      <w:r w:rsidRPr="006E2CC6">
        <w:rPr>
          <w:rFonts w:asciiTheme="minorHAnsi" w:hAnsiTheme="minorHAnsi" w:cstheme="minorHAnsi"/>
        </w:rPr>
        <w:t>języku</w:t>
      </w:r>
      <w:r w:rsidRPr="006E2CC6">
        <w:rPr>
          <w:rFonts w:asciiTheme="minorHAnsi" w:hAnsiTheme="minorHAnsi" w:cstheme="minorHAnsi" w:hint="eastAsia"/>
        </w:rPr>
        <w:t> </w:t>
      </w:r>
      <w:r w:rsidRPr="006E2CC6">
        <w:rPr>
          <w:rFonts w:asciiTheme="minorHAnsi" w:hAnsiTheme="minorHAnsi" w:cstheme="minorHAnsi"/>
        </w:rPr>
        <w:t>polskim.</w:t>
      </w:r>
      <w:r w:rsidRPr="006E2CC6">
        <w:rPr>
          <w:rFonts w:asciiTheme="minorHAnsi" w:hAnsiTheme="minorHAnsi" w:cstheme="minorHAnsi"/>
        </w:rPr>
        <w:br/>
        <w:t xml:space="preserve">2. W postepowaniu o udzielenie zamówienia publicznego, komunikacja między Zamawiającym </w:t>
      </w:r>
      <w:r>
        <w:rPr>
          <w:rFonts w:asciiTheme="minorHAnsi" w:hAnsiTheme="minorHAnsi" w:cstheme="minorHAnsi"/>
        </w:rPr>
        <w:br/>
      </w:r>
      <w:r w:rsidRPr="006E2CC6">
        <w:rPr>
          <w:rFonts w:asciiTheme="minorHAnsi" w:hAnsiTheme="minorHAnsi" w:cstheme="minorHAnsi"/>
        </w:rPr>
        <w:t xml:space="preserve">a wykonawcami odbywa się przy użyciu Platformy e-Zamówienia, która jest dostępna pod adresem </w:t>
      </w:r>
      <w:hyperlink r:id="rId9" w:history="1">
        <w:r w:rsidRPr="00FC64D6">
          <w:rPr>
            <w:rStyle w:val="Hipercze"/>
            <w:rFonts w:asciiTheme="minorHAnsi" w:hAnsiTheme="minorHAnsi" w:cstheme="minorHAnsi"/>
          </w:rPr>
          <w:t>https://ezamowienia.gov.pl</w:t>
        </w:r>
      </w:hyperlink>
      <w:r>
        <w:rPr>
          <w:rFonts w:asciiTheme="minorHAnsi" w:hAnsiTheme="minorHAnsi" w:cstheme="minorHAnsi"/>
        </w:rPr>
        <w:t xml:space="preserve"> </w:t>
      </w:r>
      <w:r w:rsidRPr="006E2CC6">
        <w:rPr>
          <w:rFonts w:asciiTheme="minorHAnsi" w:hAnsiTheme="minorHAnsi" w:cstheme="minorHAnsi"/>
        </w:rPr>
        <w:t xml:space="preserve"> oraz poczty elektronicznej </w:t>
      </w:r>
      <w:hyperlink r:id="rId10" w:history="1">
        <w:r w:rsidRPr="006E2CC6">
          <w:rPr>
            <w:rStyle w:val="Hipercze"/>
            <w:rFonts w:asciiTheme="minorHAnsi" w:hAnsiTheme="minorHAnsi" w:cstheme="minorHAnsi"/>
          </w:rPr>
          <w:t>sekretariat@lasymiejskie.waw.pl</w:t>
        </w:r>
      </w:hyperlink>
      <w:r w:rsidRPr="006E2CC6">
        <w:rPr>
          <w:rFonts w:asciiTheme="minorHAnsi" w:hAnsiTheme="minorHAnsi" w:cstheme="minorHAnsi"/>
        </w:rPr>
        <w:t xml:space="preserve"> </w:t>
      </w:r>
      <w:r w:rsidRPr="006E2CC6">
        <w:rPr>
          <w:rFonts w:asciiTheme="minorHAnsi" w:hAnsiTheme="minorHAnsi" w:cstheme="minorHAnsi"/>
        </w:rPr>
        <w:br/>
        <w:t>3.</w:t>
      </w:r>
      <w:r w:rsidRPr="006E2CC6">
        <w:rPr>
          <w:rFonts w:asciiTheme="minorHAnsi" w:hAnsiTheme="minorHAnsi" w:cstheme="minorHAnsi" w:hint="eastAsia"/>
        </w:rPr>
        <w:t>  </w:t>
      </w:r>
      <w:r w:rsidRPr="006E2CC6">
        <w:rPr>
          <w:rFonts w:asciiTheme="minorHAnsi" w:hAnsiTheme="minorHAnsi" w:cstheme="minorHAnsi"/>
        </w:rPr>
        <w:t>Korzystanie</w:t>
      </w:r>
      <w:r w:rsidRPr="006E2CC6">
        <w:rPr>
          <w:rFonts w:asciiTheme="minorHAnsi" w:hAnsiTheme="minorHAnsi" w:cstheme="minorHAnsi" w:hint="eastAsia"/>
        </w:rPr>
        <w:t> </w:t>
      </w:r>
      <w:r w:rsidRPr="006E2CC6">
        <w:rPr>
          <w:rFonts w:asciiTheme="minorHAnsi" w:hAnsiTheme="minorHAnsi" w:cstheme="minorHAnsi"/>
        </w:rPr>
        <w:t>z</w:t>
      </w:r>
      <w:r w:rsidRPr="006E2CC6">
        <w:rPr>
          <w:rFonts w:asciiTheme="minorHAnsi" w:hAnsiTheme="minorHAnsi" w:cstheme="minorHAnsi" w:hint="eastAsia"/>
        </w:rPr>
        <w:t> </w:t>
      </w:r>
      <w:r w:rsidRPr="006E2CC6">
        <w:rPr>
          <w:rFonts w:asciiTheme="minorHAnsi" w:hAnsiTheme="minorHAnsi" w:cstheme="minorHAnsi"/>
        </w:rPr>
        <w:t>Platformy</w:t>
      </w:r>
      <w:r w:rsidRPr="006E2CC6">
        <w:rPr>
          <w:rFonts w:asciiTheme="minorHAnsi" w:hAnsiTheme="minorHAnsi" w:cstheme="minorHAnsi" w:hint="eastAsia"/>
        </w:rPr>
        <w:t> </w:t>
      </w:r>
      <w:r w:rsidRPr="006E2CC6">
        <w:rPr>
          <w:rFonts w:asciiTheme="minorHAnsi" w:hAnsiTheme="minorHAnsi" w:cstheme="minorHAnsi"/>
        </w:rPr>
        <w:t>e-Zamówienia</w:t>
      </w:r>
      <w:r w:rsidRPr="006E2CC6">
        <w:rPr>
          <w:rFonts w:asciiTheme="minorHAnsi" w:hAnsiTheme="minorHAnsi" w:cstheme="minorHAnsi" w:hint="eastAsia"/>
        </w:rPr>
        <w:t> </w:t>
      </w:r>
      <w:r w:rsidRPr="006E2CC6">
        <w:rPr>
          <w:rFonts w:asciiTheme="minorHAnsi" w:hAnsiTheme="minorHAnsi" w:cstheme="minorHAnsi"/>
        </w:rPr>
        <w:t>jest</w:t>
      </w:r>
      <w:r w:rsidRPr="006E2CC6">
        <w:rPr>
          <w:rFonts w:asciiTheme="minorHAnsi" w:hAnsiTheme="minorHAnsi" w:cstheme="minorHAnsi" w:hint="eastAsia"/>
        </w:rPr>
        <w:t> </w:t>
      </w:r>
      <w:r w:rsidRPr="006E2CC6">
        <w:rPr>
          <w:rFonts w:asciiTheme="minorHAnsi" w:hAnsiTheme="minorHAnsi" w:cstheme="minorHAnsi"/>
        </w:rPr>
        <w:t>bezpłatne.</w:t>
      </w:r>
      <w:r w:rsidRPr="006E2CC6">
        <w:rPr>
          <w:rFonts w:asciiTheme="minorHAnsi" w:hAnsiTheme="minorHAnsi" w:cstheme="minorHAnsi"/>
        </w:rPr>
        <w:br/>
        <w:t>4. Adres strony internetowej prowadzonego postępowania (link prowadzący bezpośrednio</w:t>
      </w:r>
      <w:r w:rsidRPr="006E2CC6">
        <w:rPr>
          <w:rFonts w:asciiTheme="minorHAnsi" w:hAnsiTheme="minorHAnsi" w:cstheme="minorHAnsi"/>
        </w:rPr>
        <w:br/>
        <w:t>do</w:t>
      </w:r>
      <w:r w:rsidRPr="006E2CC6">
        <w:rPr>
          <w:rFonts w:asciiTheme="minorHAnsi" w:hAnsiTheme="minorHAnsi" w:cstheme="minorHAnsi" w:hint="eastAsia"/>
        </w:rPr>
        <w:t> </w:t>
      </w:r>
      <w:r w:rsidRPr="006E2CC6">
        <w:rPr>
          <w:rFonts w:asciiTheme="minorHAnsi" w:hAnsiTheme="minorHAnsi" w:cstheme="minorHAnsi"/>
        </w:rPr>
        <w:t>widoku</w:t>
      </w:r>
      <w:r w:rsidRPr="006E2CC6">
        <w:rPr>
          <w:rFonts w:asciiTheme="minorHAnsi" w:hAnsiTheme="minorHAnsi" w:cstheme="minorHAnsi" w:hint="eastAsia"/>
        </w:rPr>
        <w:t> </w:t>
      </w:r>
      <w:r w:rsidRPr="006E2CC6">
        <w:rPr>
          <w:rFonts w:asciiTheme="minorHAnsi" w:hAnsiTheme="minorHAnsi" w:cstheme="minorHAnsi"/>
        </w:rPr>
        <w:t>postępowania</w:t>
      </w:r>
      <w:r w:rsidRPr="006E2CC6">
        <w:rPr>
          <w:rFonts w:asciiTheme="minorHAnsi" w:hAnsiTheme="minorHAnsi" w:cstheme="minorHAnsi" w:hint="eastAsia"/>
        </w:rPr>
        <w:t> </w:t>
      </w:r>
      <w:r w:rsidRPr="006E2CC6">
        <w:rPr>
          <w:rFonts w:asciiTheme="minorHAnsi" w:hAnsiTheme="minorHAnsi" w:cstheme="minorHAnsi"/>
        </w:rPr>
        <w:t>na</w:t>
      </w:r>
      <w:r w:rsidRPr="006E2CC6">
        <w:rPr>
          <w:rFonts w:asciiTheme="minorHAnsi" w:hAnsiTheme="minorHAnsi" w:cstheme="minorHAnsi" w:hint="eastAsia"/>
        </w:rPr>
        <w:t> </w:t>
      </w:r>
      <w:r w:rsidRPr="006E2CC6">
        <w:rPr>
          <w:rFonts w:asciiTheme="minorHAnsi" w:hAnsiTheme="minorHAnsi" w:cstheme="minorHAnsi"/>
        </w:rPr>
        <w:t>Platformie</w:t>
      </w:r>
      <w:r w:rsidRPr="006E2CC6">
        <w:rPr>
          <w:rFonts w:asciiTheme="minorHAnsi" w:hAnsiTheme="minorHAnsi" w:cstheme="minorHAnsi" w:hint="eastAsia"/>
        </w:rPr>
        <w:t> </w:t>
      </w:r>
      <w:r w:rsidRPr="006E2CC6">
        <w:rPr>
          <w:rFonts w:asciiTheme="minorHAnsi" w:hAnsiTheme="minorHAnsi" w:cstheme="minorHAnsi"/>
        </w:rPr>
        <w:t xml:space="preserve">e-Zamówienia): </w:t>
      </w:r>
    </w:p>
    <w:p w14:paraId="0497ED16" w14:textId="29A8DC51" w:rsidR="004D006D" w:rsidRPr="006E2CC6" w:rsidRDefault="006F0853" w:rsidP="004D006D">
      <w:pPr>
        <w:spacing w:after="0" w:line="240" w:lineRule="auto"/>
        <w:jc w:val="both"/>
        <w:rPr>
          <w:rFonts w:asciiTheme="minorHAnsi" w:hAnsiTheme="minorHAnsi" w:cstheme="minorHAnsi"/>
          <w:i/>
          <w:iCs/>
        </w:rPr>
      </w:pPr>
      <w:hyperlink r:id="rId11" w:history="1">
        <w:r w:rsidR="007F448F" w:rsidRPr="00BD02B0">
          <w:rPr>
            <w:rStyle w:val="Hipercze"/>
          </w:rPr>
          <w:t>https://ezamowienia.gov.pl/mp-client/tenders/ocds-148610-14edcd1c-ef50-438a-bf40-d2d9b016191a</w:t>
        </w:r>
      </w:hyperlink>
      <w:r w:rsidR="007F448F">
        <w:t xml:space="preserve"> </w:t>
      </w:r>
      <w:r w:rsidR="004D006D" w:rsidRPr="006E2CC6">
        <w:rPr>
          <w:rFonts w:asciiTheme="minorHAnsi" w:hAnsiTheme="minorHAnsi" w:cstheme="minorHAnsi"/>
        </w:rPr>
        <w:br/>
        <w:t>5. Postępowanie można wyszukać również ze strony głównej Platformy e-Zamówienia</w:t>
      </w:r>
      <w:r w:rsidR="004D006D" w:rsidRPr="006E2CC6">
        <w:rPr>
          <w:rFonts w:asciiTheme="minorHAnsi" w:hAnsiTheme="minorHAnsi" w:cstheme="minorHAnsi"/>
        </w:rPr>
        <w:br/>
        <w:t xml:space="preserve">(przycisk </w:t>
      </w:r>
      <w:r w:rsidR="004D006D" w:rsidRPr="006E2CC6">
        <w:rPr>
          <w:rFonts w:asciiTheme="minorHAnsi" w:hAnsiTheme="minorHAnsi" w:cstheme="minorHAnsi"/>
          <w:i/>
          <w:iCs/>
        </w:rPr>
        <w:t>„Przeglądaj postępowania/konkursy”</w:t>
      </w:r>
      <w:r w:rsidR="004D006D" w:rsidRPr="006E2CC6">
        <w:rPr>
          <w:rFonts w:asciiTheme="minorHAnsi" w:hAnsiTheme="minorHAnsi" w:cstheme="minorHAnsi"/>
        </w:rPr>
        <w:t>). Identyfikator (ID) postępowania na</w:t>
      </w:r>
      <w:r w:rsidR="004D006D" w:rsidRPr="006E2CC6">
        <w:rPr>
          <w:rFonts w:asciiTheme="minorHAnsi" w:hAnsiTheme="minorHAnsi" w:cstheme="minorHAnsi"/>
        </w:rPr>
        <w:br/>
        <w:t xml:space="preserve">Platformie e-Zamówienia: </w:t>
      </w:r>
      <w:r w:rsidR="007F448F" w:rsidRPr="007F448F">
        <w:rPr>
          <w:rFonts w:ascii="Roboto" w:hAnsi="Roboto"/>
          <w:color w:val="00B0F0"/>
          <w:shd w:val="clear" w:color="auto" w:fill="FFFFFF"/>
        </w:rPr>
        <w:t>ocds-148610-14edcd1c-ef50-438a-bf40-d2d9b016191a</w:t>
      </w:r>
      <w:r w:rsidR="004D006D" w:rsidRPr="00255FC3">
        <w:rPr>
          <w:rFonts w:asciiTheme="minorHAnsi" w:hAnsiTheme="minorHAnsi" w:cstheme="minorHAnsi"/>
          <w:color w:val="1F3864" w:themeColor="accent1" w:themeShade="80"/>
        </w:rPr>
        <w:br/>
      </w:r>
      <w:r w:rsidR="004D006D" w:rsidRPr="006E2CC6">
        <w:rPr>
          <w:rFonts w:asciiTheme="minorHAnsi" w:hAnsiTheme="minorHAnsi" w:cstheme="minorHAnsi"/>
        </w:rPr>
        <w:t>6. Wykonawca zamierzający wziąć udział w postępowaniu o udzielenie zamówienia publicznego musi posiadać konto podmiotu „Wykonawca” na Platformie e-Zamówienia.</w:t>
      </w:r>
      <w:r w:rsidR="004D006D" w:rsidRPr="006E2CC6">
        <w:rPr>
          <w:rFonts w:asciiTheme="minorHAnsi" w:hAnsiTheme="minorHAnsi" w:cstheme="minorHAnsi"/>
        </w:rPr>
        <w:br/>
        <w:t>7. Szczegółowe informacje na temat zakładania kont podmiotów oraz zasady i warunki korzystania</w:t>
      </w:r>
      <w:r w:rsidR="004D006D">
        <w:rPr>
          <w:rFonts w:asciiTheme="minorHAnsi" w:hAnsiTheme="minorHAnsi" w:cstheme="minorHAnsi"/>
        </w:rPr>
        <w:br/>
      </w:r>
      <w:r w:rsidR="004D006D" w:rsidRPr="006E2CC6">
        <w:rPr>
          <w:rFonts w:asciiTheme="minorHAnsi" w:hAnsiTheme="minorHAnsi" w:cstheme="minorHAnsi"/>
        </w:rPr>
        <w:t xml:space="preserve"> z Platformy e-Zamówienia, w tym minimalne wymagania techniczne dotyczące</w:t>
      </w:r>
      <w:r w:rsidR="004D006D" w:rsidRPr="006E2CC6">
        <w:rPr>
          <w:rFonts w:asciiTheme="minorHAnsi" w:hAnsiTheme="minorHAnsi" w:cstheme="minorHAnsi"/>
        </w:rPr>
        <w:br/>
        <w:t xml:space="preserve">sprzętu używanego w celu korzystania z usług określa </w:t>
      </w:r>
      <w:r w:rsidR="004D006D" w:rsidRPr="006E2CC6">
        <w:rPr>
          <w:rFonts w:asciiTheme="minorHAnsi" w:hAnsiTheme="minorHAnsi" w:cstheme="minorHAnsi"/>
          <w:i/>
          <w:iCs/>
        </w:rPr>
        <w:t xml:space="preserve">Regulamin Platformy </w:t>
      </w:r>
      <w:proofErr w:type="spellStart"/>
      <w:r w:rsidR="004D006D" w:rsidRPr="006E2CC6">
        <w:rPr>
          <w:rFonts w:asciiTheme="minorHAnsi" w:hAnsiTheme="minorHAnsi" w:cstheme="minorHAnsi"/>
          <w:i/>
          <w:iCs/>
        </w:rPr>
        <w:t>eZamówienia</w:t>
      </w:r>
      <w:proofErr w:type="spellEnd"/>
      <w:r w:rsidR="004D006D" w:rsidRPr="006E2CC6">
        <w:rPr>
          <w:rFonts w:asciiTheme="minorHAnsi" w:hAnsiTheme="minorHAnsi" w:cstheme="minorHAnsi"/>
          <w:i/>
          <w:iCs/>
        </w:rPr>
        <w:t xml:space="preserve"> </w:t>
      </w:r>
      <w:r w:rsidR="004D006D" w:rsidRPr="006E2CC6">
        <w:rPr>
          <w:rFonts w:asciiTheme="minorHAnsi" w:hAnsiTheme="minorHAnsi" w:cstheme="minorHAnsi"/>
        </w:rPr>
        <w:t>oraz informacje</w:t>
      </w:r>
      <w:r w:rsidR="004D006D" w:rsidRPr="006E2CC6">
        <w:rPr>
          <w:rFonts w:asciiTheme="minorHAnsi" w:hAnsiTheme="minorHAnsi" w:cstheme="minorHAnsi" w:hint="eastAsia"/>
        </w:rPr>
        <w:t> </w:t>
      </w:r>
      <w:r w:rsidR="004D006D" w:rsidRPr="006E2CC6">
        <w:rPr>
          <w:rFonts w:asciiTheme="minorHAnsi" w:hAnsiTheme="minorHAnsi" w:cstheme="minorHAnsi"/>
        </w:rPr>
        <w:t>zamieszczone</w:t>
      </w:r>
      <w:r w:rsidR="004D006D" w:rsidRPr="006E2CC6">
        <w:rPr>
          <w:rFonts w:asciiTheme="minorHAnsi" w:hAnsiTheme="minorHAnsi" w:cstheme="minorHAnsi" w:hint="eastAsia"/>
        </w:rPr>
        <w:t> </w:t>
      </w:r>
      <w:r w:rsidR="004D006D" w:rsidRPr="006E2CC6">
        <w:rPr>
          <w:rFonts w:asciiTheme="minorHAnsi" w:hAnsiTheme="minorHAnsi" w:cstheme="minorHAnsi"/>
        </w:rPr>
        <w:t>w</w:t>
      </w:r>
      <w:r w:rsidR="004D006D" w:rsidRPr="006E2CC6">
        <w:rPr>
          <w:rFonts w:asciiTheme="minorHAnsi" w:hAnsiTheme="minorHAnsi" w:cstheme="minorHAnsi" w:hint="eastAsia"/>
        </w:rPr>
        <w:t> </w:t>
      </w:r>
      <w:r w:rsidR="004D006D" w:rsidRPr="006E2CC6">
        <w:rPr>
          <w:rFonts w:asciiTheme="minorHAnsi" w:hAnsiTheme="minorHAnsi" w:cstheme="minorHAnsi"/>
        </w:rPr>
        <w:t>zakładce</w:t>
      </w:r>
      <w:r w:rsidR="004D006D" w:rsidRPr="006E2CC6">
        <w:rPr>
          <w:rFonts w:asciiTheme="minorHAnsi" w:hAnsiTheme="minorHAnsi" w:cstheme="minorHAnsi" w:hint="eastAsia"/>
        </w:rPr>
        <w:t> </w:t>
      </w:r>
      <w:r w:rsidR="004D006D" w:rsidRPr="006E2CC6">
        <w:rPr>
          <w:rFonts w:asciiTheme="minorHAnsi" w:hAnsiTheme="minorHAnsi" w:cstheme="minorHAnsi"/>
          <w:i/>
          <w:iCs/>
        </w:rPr>
        <w:t>„Centrum</w:t>
      </w:r>
      <w:r w:rsidR="004D006D" w:rsidRPr="006E2CC6">
        <w:rPr>
          <w:rFonts w:asciiTheme="minorHAnsi" w:hAnsiTheme="minorHAnsi" w:cstheme="minorHAnsi" w:hint="eastAsia"/>
          <w:i/>
          <w:iCs/>
        </w:rPr>
        <w:t> </w:t>
      </w:r>
      <w:r w:rsidR="004D006D" w:rsidRPr="006E2CC6">
        <w:rPr>
          <w:rFonts w:asciiTheme="minorHAnsi" w:hAnsiTheme="minorHAnsi" w:cstheme="minorHAnsi"/>
          <w:i/>
          <w:iCs/>
        </w:rPr>
        <w:t>pomocy”.</w:t>
      </w:r>
    </w:p>
    <w:p w14:paraId="536F15EB" w14:textId="77777777" w:rsidR="004D006D" w:rsidRPr="006E2CC6" w:rsidRDefault="004D006D" w:rsidP="004D006D">
      <w:pPr>
        <w:spacing w:after="0" w:line="240" w:lineRule="auto"/>
        <w:jc w:val="both"/>
        <w:rPr>
          <w:rFonts w:asciiTheme="minorHAnsi" w:hAnsiTheme="minorHAnsi" w:cstheme="minorHAnsi"/>
        </w:rPr>
      </w:pPr>
      <w:r w:rsidRPr="006E2CC6">
        <w:rPr>
          <w:rFonts w:asciiTheme="minorHAnsi" w:hAnsiTheme="minorHAnsi" w:cstheme="minorHAnsi"/>
        </w:rPr>
        <w:t>8. Wymagania techniczne i organizacyjne wysyłania i odbierania dokumentów</w:t>
      </w:r>
      <w:r w:rsidRPr="006E2CC6">
        <w:rPr>
          <w:rFonts w:asciiTheme="minorHAnsi" w:hAnsiTheme="minorHAnsi" w:cstheme="minorHAnsi"/>
        </w:rPr>
        <w:br/>
        <w:t>elektronicznych, elektronicznych kopii dokumentów i oświadczeń oraz informacji</w:t>
      </w:r>
      <w:r w:rsidRPr="006E2CC6">
        <w:rPr>
          <w:rFonts w:asciiTheme="minorHAnsi" w:hAnsiTheme="minorHAnsi" w:cstheme="minorHAnsi"/>
        </w:rPr>
        <w:br/>
        <w:t>przekazywanych przy ich użyciu opisane zostały w Instrukcjach interaktywnych</w:t>
      </w:r>
      <w:r w:rsidRPr="006E2CC6">
        <w:rPr>
          <w:rFonts w:asciiTheme="minorHAnsi" w:hAnsiTheme="minorHAnsi" w:cstheme="minorHAnsi"/>
        </w:rPr>
        <w:br/>
        <w:t>zamieszczonych na e-zamówieniach.</w:t>
      </w:r>
      <w:r w:rsidRPr="006E2CC6">
        <w:rPr>
          <w:rFonts w:asciiTheme="minorHAnsi" w:hAnsiTheme="minorHAnsi" w:cstheme="minorHAnsi"/>
        </w:rPr>
        <w:br/>
      </w:r>
      <w:hyperlink r:id="rId12" w:history="1">
        <w:r w:rsidRPr="006E2CC6">
          <w:rPr>
            <w:rStyle w:val="Hipercze"/>
            <w:rFonts w:asciiTheme="minorHAnsi" w:hAnsiTheme="minorHAnsi" w:cstheme="minorHAnsi"/>
          </w:rPr>
          <w:t>https://epzpygmggrsicd.blob.core.windows.net/pod/2021/10/Oferty-3.2_20211016.pdf</w:t>
        </w:r>
      </w:hyperlink>
      <w:r w:rsidRPr="006E2CC6">
        <w:rPr>
          <w:rFonts w:asciiTheme="minorHAnsi" w:hAnsiTheme="minorHAnsi" w:cstheme="minorHAnsi"/>
        </w:rPr>
        <w:t xml:space="preserve"> </w:t>
      </w:r>
    </w:p>
    <w:p w14:paraId="67A8C9A9" w14:textId="77777777" w:rsidR="004D006D" w:rsidRPr="006E2CC6" w:rsidRDefault="004D006D" w:rsidP="004D006D">
      <w:pPr>
        <w:spacing w:after="0" w:line="240" w:lineRule="auto"/>
        <w:jc w:val="both"/>
        <w:rPr>
          <w:rFonts w:asciiTheme="minorHAnsi" w:hAnsiTheme="minorHAnsi" w:cstheme="minorHAnsi"/>
        </w:rPr>
      </w:pPr>
      <w:r w:rsidRPr="006E2CC6">
        <w:rPr>
          <w:rFonts w:asciiTheme="minorHAnsi" w:hAnsiTheme="minorHAnsi" w:cstheme="minorHAnsi"/>
          <w:i/>
          <w:iCs/>
        </w:rPr>
        <w:br/>
      </w:r>
      <w:r w:rsidRPr="006E2CC6">
        <w:rPr>
          <w:rFonts w:asciiTheme="minorHAnsi" w:hAnsiTheme="minorHAnsi" w:cstheme="minorHAnsi"/>
        </w:rPr>
        <w:t xml:space="preserve">9. Przeglądanie i pobieranie treści dokumentacji postępowania nie wymaga posiadania konta </w:t>
      </w:r>
      <w:r>
        <w:rPr>
          <w:rFonts w:asciiTheme="minorHAnsi" w:hAnsiTheme="minorHAnsi" w:cstheme="minorHAnsi"/>
        </w:rPr>
        <w:br/>
      </w:r>
      <w:r w:rsidRPr="006E2CC6">
        <w:rPr>
          <w:rFonts w:asciiTheme="minorHAnsi" w:hAnsiTheme="minorHAnsi" w:cstheme="minorHAnsi"/>
        </w:rPr>
        <w:t>na</w:t>
      </w:r>
      <w:r>
        <w:rPr>
          <w:rFonts w:asciiTheme="minorHAnsi" w:hAnsiTheme="minorHAnsi" w:cstheme="minorHAnsi"/>
        </w:rPr>
        <w:t> </w:t>
      </w:r>
      <w:r w:rsidRPr="006E2CC6">
        <w:rPr>
          <w:rFonts w:asciiTheme="minorHAnsi" w:hAnsiTheme="minorHAnsi" w:cstheme="minorHAnsi"/>
        </w:rPr>
        <w:t>Platformie</w:t>
      </w:r>
      <w:r w:rsidRPr="006E2CC6">
        <w:rPr>
          <w:rFonts w:asciiTheme="minorHAnsi" w:hAnsiTheme="minorHAnsi" w:cstheme="minorHAnsi" w:hint="eastAsia"/>
        </w:rPr>
        <w:t> </w:t>
      </w:r>
      <w:r w:rsidRPr="006E2CC6">
        <w:rPr>
          <w:rFonts w:asciiTheme="minorHAnsi" w:hAnsiTheme="minorHAnsi" w:cstheme="minorHAnsi"/>
        </w:rPr>
        <w:t>e-Zamówienia</w:t>
      </w:r>
      <w:r w:rsidRPr="006E2CC6">
        <w:rPr>
          <w:rFonts w:asciiTheme="minorHAnsi" w:hAnsiTheme="minorHAnsi" w:cstheme="minorHAnsi" w:hint="eastAsia"/>
        </w:rPr>
        <w:t> </w:t>
      </w:r>
      <w:r w:rsidRPr="006E2CC6">
        <w:rPr>
          <w:rFonts w:asciiTheme="minorHAnsi" w:hAnsiTheme="minorHAnsi" w:cstheme="minorHAnsi"/>
        </w:rPr>
        <w:t>ani</w:t>
      </w:r>
      <w:r w:rsidRPr="006E2CC6">
        <w:rPr>
          <w:rFonts w:asciiTheme="minorHAnsi" w:hAnsiTheme="minorHAnsi" w:cstheme="minorHAnsi" w:hint="eastAsia"/>
        </w:rPr>
        <w:t> </w:t>
      </w:r>
      <w:r w:rsidRPr="006E2CC6">
        <w:rPr>
          <w:rFonts w:asciiTheme="minorHAnsi" w:hAnsiTheme="minorHAnsi" w:cstheme="minorHAnsi"/>
        </w:rPr>
        <w:t>logowania.</w:t>
      </w:r>
      <w:r w:rsidRPr="006E2CC6">
        <w:rPr>
          <w:rFonts w:asciiTheme="minorHAnsi" w:hAnsiTheme="minorHAnsi" w:cstheme="minorHAnsi"/>
        </w:rPr>
        <w:br/>
        <w:t>10. Sposób sporządzenia i przekazywania dokumentów elektronicznych lub dokumentów</w:t>
      </w:r>
      <w:r w:rsidRPr="006E2CC6">
        <w:rPr>
          <w:rFonts w:asciiTheme="minorHAnsi" w:hAnsiTheme="minorHAnsi" w:cstheme="minorHAnsi"/>
        </w:rPr>
        <w:br/>
        <w:t>elektronicznych będących kopią elektroniczną treści zapisanej w postaci papierowej (cyfrowe odwzorowania) musi być zgodny z wymaganiami określonymi w rozporządzeniu</w:t>
      </w:r>
      <w:r w:rsidRPr="006E2CC6">
        <w:rPr>
          <w:rFonts w:asciiTheme="minorHAnsi" w:hAnsiTheme="minorHAnsi" w:cstheme="minorHAnsi"/>
        </w:rPr>
        <w:br/>
        <w:t xml:space="preserve">Prezesa Rady Ministrów z 30 grudnia 2020 r. </w:t>
      </w:r>
      <w:r w:rsidRPr="006E2CC6">
        <w:rPr>
          <w:rFonts w:asciiTheme="minorHAnsi" w:hAnsiTheme="minorHAnsi" w:cstheme="minorHAnsi"/>
          <w:i/>
          <w:iCs/>
        </w:rPr>
        <w:t>w sprawie sposobu sporządzania i przekazywania informacji oraz wymagań technicznych dla dokumentów elektronicznych oraz</w:t>
      </w:r>
      <w:r w:rsidRPr="006E2CC6">
        <w:rPr>
          <w:rFonts w:asciiTheme="minorHAnsi" w:hAnsiTheme="minorHAnsi" w:cstheme="minorHAnsi"/>
          <w:i/>
          <w:iCs/>
        </w:rPr>
        <w:br/>
        <w:t xml:space="preserve">środków komunikacji elektronicznej w postępowaniu o udzielenie zamówienia publicznego lub konkursie </w:t>
      </w:r>
      <w:r w:rsidRPr="006E2CC6">
        <w:rPr>
          <w:rFonts w:asciiTheme="minorHAnsi" w:hAnsiTheme="minorHAnsi" w:cstheme="minorHAnsi"/>
        </w:rPr>
        <w:t xml:space="preserve">(zw. dalej </w:t>
      </w:r>
      <w:r w:rsidRPr="006E2CC6">
        <w:rPr>
          <w:rFonts w:asciiTheme="minorHAnsi" w:hAnsiTheme="minorHAnsi" w:cstheme="minorHAnsi"/>
          <w:i/>
          <w:iCs/>
        </w:rPr>
        <w:t>„Rozporządzeniem w sprawie wymagań dla dokumentów</w:t>
      </w:r>
      <w:r w:rsidRPr="006E2CC6">
        <w:rPr>
          <w:rFonts w:asciiTheme="minorHAnsi" w:hAnsiTheme="minorHAnsi" w:cstheme="minorHAnsi"/>
          <w:i/>
          <w:iCs/>
        </w:rPr>
        <w:br/>
        <w:t xml:space="preserve">elektronicznych”) </w:t>
      </w:r>
      <w:r w:rsidRPr="006E2CC6">
        <w:rPr>
          <w:rFonts w:asciiTheme="minorHAnsi" w:hAnsiTheme="minorHAnsi" w:cstheme="minorHAnsi"/>
        </w:rPr>
        <w:t>oraz rozporządzeniu Ministra Rozwoju, Pracy i Technologii z dnia 23</w:t>
      </w:r>
      <w:r w:rsidRPr="006E2CC6">
        <w:rPr>
          <w:rFonts w:asciiTheme="minorHAnsi" w:hAnsiTheme="minorHAnsi" w:cstheme="minorHAnsi"/>
        </w:rPr>
        <w:br/>
        <w:t>grudnia 2020r. w sprawie podmiotowych środków dowodowych oraz innych dokumentów lub oświadczeń, jakich może żądać zamawiający od wykonawcy (Dz.U. z 2020</w:t>
      </w:r>
      <w:r>
        <w:rPr>
          <w:rFonts w:asciiTheme="minorHAnsi" w:hAnsiTheme="minorHAnsi" w:cstheme="minorHAnsi"/>
        </w:rPr>
        <w:t xml:space="preserve"> </w:t>
      </w:r>
      <w:r w:rsidRPr="006E2CC6">
        <w:rPr>
          <w:rFonts w:asciiTheme="minorHAnsi" w:hAnsiTheme="minorHAnsi" w:cstheme="minorHAnsi"/>
        </w:rPr>
        <w:t>poz.2415).</w:t>
      </w:r>
      <w:r w:rsidRPr="006E2CC6">
        <w:rPr>
          <w:rFonts w:asciiTheme="minorHAnsi" w:hAnsiTheme="minorHAnsi" w:cstheme="minorHAnsi"/>
        </w:rPr>
        <w:br/>
        <w:t>11. Dokumenty elektroniczne, o których mowa w §2 ust. 1 rozporządzenia Prezesa Rady Ministrów w sprawie wymagań dla dokumentów elektronicznych, sporządza się w postaci</w:t>
      </w:r>
      <w:r w:rsidRPr="006E2CC6">
        <w:rPr>
          <w:rFonts w:asciiTheme="minorHAnsi" w:hAnsiTheme="minorHAnsi" w:cstheme="minorHAnsi"/>
        </w:rPr>
        <w:br/>
        <w:t xml:space="preserve">elektronicznej, w formatach danych określonych w przepisach rozporządzenia Rady Ministrów z 12 kwietnia 2012r., w </w:t>
      </w:r>
      <w:r w:rsidRPr="006E2CC6">
        <w:rPr>
          <w:rFonts w:asciiTheme="minorHAnsi" w:hAnsiTheme="minorHAnsi" w:cstheme="minorHAnsi"/>
          <w:i/>
          <w:iCs/>
        </w:rPr>
        <w:t>sprawie Krajowych Ram Interoperacyjności, minimalnych wymagań dla rejestrów publicznych i wymiany informacji w postaci elektronicznej</w:t>
      </w:r>
      <w:r>
        <w:rPr>
          <w:rFonts w:asciiTheme="minorHAnsi" w:hAnsiTheme="minorHAnsi" w:cstheme="minorHAnsi"/>
          <w:i/>
          <w:iCs/>
        </w:rPr>
        <w:t xml:space="preserve"> </w:t>
      </w:r>
      <w:r w:rsidRPr="006E2CC6">
        <w:rPr>
          <w:rFonts w:asciiTheme="minorHAnsi" w:hAnsiTheme="minorHAnsi" w:cstheme="minorHAnsi"/>
          <w:i/>
          <w:iCs/>
        </w:rPr>
        <w:t xml:space="preserve">oraz minimalnych wymagań dla systemów teleinformatycznych </w:t>
      </w:r>
      <w:r w:rsidRPr="006E2CC6">
        <w:rPr>
          <w:rFonts w:asciiTheme="minorHAnsi" w:hAnsiTheme="minorHAnsi" w:cstheme="minorHAnsi"/>
        </w:rPr>
        <w:t xml:space="preserve">(zw. dalej </w:t>
      </w:r>
      <w:r w:rsidRPr="006E2CC6">
        <w:rPr>
          <w:rFonts w:asciiTheme="minorHAnsi" w:hAnsiTheme="minorHAnsi" w:cstheme="minorHAnsi"/>
          <w:i/>
          <w:iCs/>
        </w:rPr>
        <w:t>„Rozporządzeniem w sprawie Krajowych Ram Interoperacyjności”</w:t>
      </w:r>
      <w:r w:rsidRPr="006E2CC6">
        <w:rPr>
          <w:rFonts w:asciiTheme="minorHAnsi" w:hAnsiTheme="minorHAnsi" w:cstheme="minorHAnsi"/>
        </w:rPr>
        <w:t xml:space="preserve">), </w:t>
      </w:r>
      <w:r>
        <w:rPr>
          <w:rFonts w:asciiTheme="minorHAnsi" w:hAnsiTheme="minorHAnsi" w:cstheme="minorHAnsi"/>
        </w:rPr>
        <w:br/>
      </w:r>
      <w:r w:rsidRPr="006E2CC6">
        <w:rPr>
          <w:rFonts w:asciiTheme="minorHAnsi" w:hAnsiTheme="minorHAnsi" w:cstheme="minorHAnsi"/>
        </w:rPr>
        <w:t>z uwzględnieniem rodzaju przekazywanych danych i przekazuje się jako załączniki. W przypadku formatów, o których</w:t>
      </w:r>
      <w:r>
        <w:rPr>
          <w:rFonts w:asciiTheme="minorHAnsi" w:hAnsiTheme="minorHAnsi" w:cstheme="minorHAnsi"/>
        </w:rPr>
        <w:t xml:space="preserve"> </w:t>
      </w:r>
      <w:r w:rsidRPr="006E2CC6">
        <w:rPr>
          <w:rFonts w:asciiTheme="minorHAnsi" w:hAnsiTheme="minorHAnsi" w:cstheme="minorHAnsi"/>
        </w:rPr>
        <w:t xml:space="preserve">mowa w art. 66 ust.1 ustawy </w:t>
      </w:r>
      <w:proofErr w:type="spellStart"/>
      <w:r w:rsidRPr="006E2CC6">
        <w:rPr>
          <w:rFonts w:asciiTheme="minorHAnsi" w:hAnsiTheme="minorHAnsi" w:cstheme="minorHAnsi"/>
        </w:rPr>
        <w:t>pzp</w:t>
      </w:r>
      <w:proofErr w:type="spellEnd"/>
      <w:r w:rsidRPr="006E2CC6">
        <w:rPr>
          <w:rFonts w:asciiTheme="minorHAnsi" w:hAnsiTheme="minorHAnsi" w:cstheme="minorHAnsi"/>
        </w:rPr>
        <w:t>, ww. regulacje</w:t>
      </w:r>
      <w:r>
        <w:rPr>
          <w:rFonts w:asciiTheme="minorHAnsi" w:hAnsiTheme="minorHAnsi" w:cstheme="minorHAnsi"/>
        </w:rPr>
        <w:t xml:space="preserve"> </w:t>
      </w:r>
      <w:r w:rsidRPr="006E2CC6">
        <w:rPr>
          <w:rFonts w:asciiTheme="minorHAnsi" w:hAnsiTheme="minorHAnsi" w:cstheme="minorHAnsi"/>
        </w:rPr>
        <w:t>nie</w:t>
      </w:r>
      <w:r>
        <w:rPr>
          <w:rFonts w:asciiTheme="minorHAnsi" w:hAnsiTheme="minorHAnsi" w:cstheme="minorHAnsi"/>
        </w:rPr>
        <w:t> </w:t>
      </w:r>
      <w:r w:rsidRPr="006E2CC6">
        <w:rPr>
          <w:rFonts w:asciiTheme="minorHAnsi" w:hAnsiTheme="minorHAnsi" w:cstheme="minorHAnsi"/>
        </w:rPr>
        <w:t>będą</w:t>
      </w:r>
      <w:r>
        <w:rPr>
          <w:rFonts w:asciiTheme="minorHAnsi" w:hAnsiTheme="minorHAnsi" w:cstheme="minorHAnsi"/>
        </w:rPr>
        <w:t> </w:t>
      </w:r>
      <w:r w:rsidRPr="006E2CC6">
        <w:rPr>
          <w:rFonts w:asciiTheme="minorHAnsi" w:hAnsiTheme="minorHAnsi" w:cstheme="minorHAnsi"/>
        </w:rPr>
        <w:t>miały</w:t>
      </w:r>
      <w:r>
        <w:rPr>
          <w:rFonts w:asciiTheme="minorHAnsi" w:hAnsiTheme="minorHAnsi" w:cstheme="minorHAnsi"/>
        </w:rPr>
        <w:t> </w:t>
      </w:r>
      <w:r w:rsidRPr="006E2CC6">
        <w:rPr>
          <w:rFonts w:asciiTheme="minorHAnsi" w:hAnsiTheme="minorHAnsi" w:cstheme="minorHAnsi"/>
        </w:rPr>
        <w:t>bezpośredniego</w:t>
      </w:r>
      <w:r>
        <w:rPr>
          <w:rFonts w:asciiTheme="minorHAnsi" w:hAnsiTheme="minorHAnsi" w:cstheme="minorHAnsi"/>
        </w:rPr>
        <w:t> </w:t>
      </w:r>
      <w:r w:rsidRPr="006E2CC6">
        <w:rPr>
          <w:rFonts w:asciiTheme="minorHAnsi" w:hAnsiTheme="minorHAnsi" w:cstheme="minorHAnsi"/>
        </w:rPr>
        <w:t>zastosowania.</w:t>
      </w:r>
      <w:r w:rsidRPr="006E2CC6">
        <w:rPr>
          <w:rFonts w:asciiTheme="minorHAnsi" w:hAnsiTheme="minorHAnsi" w:cstheme="minorHAnsi"/>
        </w:rPr>
        <w:br/>
        <w:t xml:space="preserve">12. Informacje, oświadczenia lub dokumenty, inne niż wymienione w § 2 ust. 1 </w:t>
      </w:r>
      <w:proofErr w:type="spellStart"/>
      <w:r w:rsidRPr="006E2CC6">
        <w:rPr>
          <w:rFonts w:asciiTheme="minorHAnsi" w:hAnsiTheme="minorHAnsi" w:cstheme="minorHAnsi"/>
        </w:rPr>
        <w:t>Rozporzą</w:t>
      </w:r>
      <w:proofErr w:type="spellEnd"/>
      <w:r w:rsidRPr="006E2CC6">
        <w:rPr>
          <w:rFonts w:asciiTheme="minorHAnsi" w:hAnsiTheme="minorHAnsi" w:cstheme="minorHAnsi"/>
        </w:rPr>
        <w:t>-</w:t>
      </w:r>
      <w:r w:rsidRPr="006E2CC6">
        <w:rPr>
          <w:rFonts w:asciiTheme="minorHAnsi" w:hAnsiTheme="minorHAnsi" w:cstheme="minorHAnsi"/>
        </w:rPr>
        <w:br/>
      </w:r>
      <w:proofErr w:type="spellStart"/>
      <w:r w:rsidRPr="006E2CC6">
        <w:rPr>
          <w:rFonts w:asciiTheme="minorHAnsi" w:hAnsiTheme="minorHAnsi" w:cstheme="minorHAnsi"/>
        </w:rPr>
        <w:t>dzenia</w:t>
      </w:r>
      <w:proofErr w:type="spellEnd"/>
      <w:r w:rsidRPr="006E2CC6">
        <w:rPr>
          <w:rFonts w:asciiTheme="minorHAnsi" w:hAnsiTheme="minorHAnsi" w:cstheme="minorHAnsi"/>
        </w:rPr>
        <w:t xml:space="preserve"> w sprawie wymagań dla dokumentów elektronicznych, przekazywane w postępowaniu </w:t>
      </w:r>
      <w:r w:rsidRPr="006E2CC6">
        <w:rPr>
          <w:rFonts w:asciiTheme="minorHAnsi" w:hAnsiTheme="minorHAnsi" w:cstheme="minorHAnsi"/>
        </w:rPr>
        <w:lastRenderedPageBreak/>
        <w:t>sporządza</w:t>
      </w:r>
      <w:r w:rsidRPr="006E2CC6">
        <w:rPr>
          <w:rFonts w:asciiTheme="minorHAnsi" w:hAnsiTheme="minorHAnsi" w:cstheme="minorHAnsi" w:hint="eastAsia"/>
        </w:rPr>
        <w:t> </w:t>
      </w:r>
      <w:r w:rsidRPr="006E2CC6">
        <w:rPr>
          <w:rFonts w:asciiTheme="minorHAnsi" w:hAnsiTheme="minorHAnsi" w:cstheme="minorHAnsi"/>
        </w:rPr>
        <w:t>się</w:t>
      </w:r>
      <w:r w:rsidRPr="006E2CC6">
        <w:rPr>
          <w:rFonts w:asciiTheme="minorHAnsi" w:hAnsiTheme="minorHAnsi" w:cstheme="minorHAnsi" w:hint="eastAsia"/>
        </w:rPr>
        <w:t> </w:t>
      </w:r>
      <w:r w:rsidRPr="006E2CC6">
        <w:rPr>
          <w:rFonts w:asciiTheme="minorHAnsi" w:hAnsiTheme="minorHAnsi" w:cstheme="minorHAnsi"/>
        </w:rPr>
        <w:t>w</w:t>
      </w:r>
      <w:r w:rsidRPr="006E2CC6">
        <w:rPr>
          <w:rFonts w:asciiTheme="minorHAnsi" w:hAnsiTheme="minorHAnsi" w:cstheme="minorHAnsi" w:hint="eastAsia"/>
        </w:rPr>
        <w:t> </w:t>
      </w:r>
      <w:r w:rsidRPr="006E2CC6">
        <w:rPr>
          <w:rFonts w:asciiTheme="minorHAnsi" w:hAnsiTheme="minorHAnsi" w:cstheme="minorHAnsi"/>
        </w:rPr>
        <w:t>postaci</w:t>
      </w:r>
      <w:r w:rsidRPr="006E2CC6">
        <w:rPr>
          <w:rFonts w:asciiTheme="minorHAnsi" w:hAnsiTheme="minorHAnsi" w:cstheme="minorHAnsi" w:hint="eastAsia"/>
        </w:rPr>
        <w:t> </w:t>
      </w:r>
      <w:r w:rsidRPr="006E2CC6">
        <w:rPr>
          <w:rFonts w:asciiTheme="minorHAnsi" w:hAnsiTheme="minorHAnsi" w:cstheme="minorHAnsi"/>
        </w:rPr>
        <w:t>elektronicznej:</w:t>
      </w:r>
      <w:r w:rsidRPr="006E2CC6">
        <w:rPr>
          <w:rFonts w:asciiTheme="minorHAnsi" w:hAnsiTheme="minorHAnsi" w:cstheme="minorHAnsi"/>
        </w:rPr>
        <w:br/>
        <w:t>a) W formatach danych określonych w przepisach Rozporządzenia w sprawie Krajowych Ram Interoperacyjności</w:t>
      </w:r>
      <w:r w:rsidRPr="006E2CC6">
        <w:rPr>
          <w:rFonts w:asciiTheme="minorHAnsi" w:hAnsiTheme="minorHAnsi" w:cstheme="minorHAnsi" w:hint="eastAsia"/>
        </w:rPr>
        <w:t> </w:t>
      </w:r>
      <w:r w:rsidRPr="006E2CC6">
        <w:rPr>
          <w:rFonts w:asciiTheme="minorHAnsi" w:hAnsiTheme="minorHAnsi" w:cstheme="minorHAnsi"/>
        </w:rPr>
        <w:t>(i</w:t>
      </w:r>
      <w:r w:rsidRPr="006E2CC6">
        <w:rPr>
          <w:rFonts w:asciiTheme="minorHAnsi" w:hAnsiTheme="minorHAnsi" w:cstheme="minorHAnsi" w:hint="eastAsia"/>
        </w:rPr>
        <w:t> </w:t>
      </w:r>
      <w:r w:rsidRPr="006E2CC6">
        <w:rPr>
          <w:rFonts w:asciiTheme="minorHAnsi" w:hAnsiTheme="minorHAnsi" w:cstheme="minorHAnsi"/>
        </w:rPr>
        <w:t>przekazuje</w:t>
      </w:r>
      <w:r w:rsidRPr="006E2CC6">
        <w:rPr>
          <w:rFonts w:asciiTheme="minorHAnsi" w:hAnsiTheme="minorHAnsi" w:cstheme="minorHAnsi" w:hint="eastAsia"/>
        </w:rPr>
        <w:t> </w:t>
      </w:r>
      <w:r w:rsidRPr="006E2CC6">
        <w:rPr>
          <w:rFonts w:asciiTheme="minorHAnsi" w:hAnsiTheme="minorHAnsi" w:cstheme="minorHAnsi"/>
        </w:rPr>
        <w:t>się</w:t>
      </w:r>
      <w:r w:rsidRPr="006E2CC6">
        <w:rPr>
          <w:rFonts w:asciiTheme="minorHAnsi" w:hAnsiTheme="minorHAnsi" w:cstheme="minorHAnsi" w:hint="eastAsia"/>
        </w:rPr>
        <w:t> </w:t>
      </w:r>
      <w:r w:rsidRPr="006E2CC6">
        <w:rPr>
          <w:rFonts w:asciiTheme="minorHAnsi" w:hAnsiTheme="minorHAnsi" w:cstheme="minorHAnsi"/>
        </w:rPr>
        <w:t>jako</w:t>
      </w:r>
      <w:r w:rsidRPr="006E2CC6">
        <w:rPr>
          <w:rFonts w:asciiTheme="minorHAnsi" w:hAnsiTheme="minorHAnsi" w:cstheme="minorHAnsi" w:hint="eastAsia"/>
        </w:rPr>
        <w:t> </w:t>
      </w:r>
      <w:r w:rsidRPr="006E2CC6">
        <w:rPr>
          <w:rFonts w:asciiTheme="minorHAnsi" w:hAnsiTheme="minorHAnsi" w:cstheme="minorHAnsi"/>
        </w:rPr>
        <w:t>załącznik),</w:t>
      </w:r>
      <w:r w:rsidRPr="006E2CC6">
        <w:rPr>
          <w:rFonts w:asciiTheme="minorHAnsi" w:hAnsiTheme="minorHAnsi" w:cstheme="minorHAnsi" w:hint="eastAsia"/>
        </w:rPr>
        <w:t> </w:t>
      </w:r>
      <w:r w:rsidRPr="006E2CC6">
        <w:rPr>
          <w:rFonts w:asciiTheme="minorHAnsi" w:hAnsiTheme="minorHAnsi" w:cstheme="minorHAnsi"/>
        </w:rPr>
        <w:t>lub</w:t>
      </w:r>
      <w:r w:rsidRPr="006E2CC6">
        <w:rPr>
          <w:rFonts w:asciiTheme="minorHAnsi" w:hAnsiTheme="minorHAnsi" w:cstheme="minorHAnsi"/>
        </w:rPr>
        <w:br/>
        <w:t>b) Jako tekst wpisany bezpośrednio do wiadomości przekazywanej przy użyciu środków</w:t>
      </w:r>
      <w:r w:rsidRPr="006E2CC6">
        <w:rPr>
          <w:rFonts w:asciiTheme="minorHAnsi" w:hAnsiTheme="minorHAnsi" w:cstheme="minorHAnsi"/>
        </w:rPr>
        <w:br/>
        <w:t>komunikacji elektronicznej (np. w treści „Formularza do komunikacji”).</w:t>
      </w:r>
      <w:r w:rsidRPr="006E2CC6">
        <w:rPr>
          <w:rFonts w:asciiTheme="minorHAnsi" w:hAnsiTheme="minorHAnsi" w:cstheme="minorHAnsi"/>
        </w:rPr>
        <w:br/>
        <w:t>13. Jeżeli dokumenty elektroniczne, przekazywane przy użyciu środków komunikacji elektronicznej, zawierają informacje stanowiące tajemnicę przedsiębiorstwa w rozumieniu</w:t>
      </w:r>
      <w:r w:rsidRPr="006E2CC6">
        <w:rPr>
          <w:rFonts w:asciiTheme="minorHAnsi" w:hAnsiTheme="minorHAnsi" w:cstheme="minorHAnsi"/>
        </w:rPr>
        <w:br/>
        <w:t xml:space="preserve">przepisów ustawy z dnia 16 kwietnia 1993r. </w:t>
      </w:r>
      <w:r w:rsidRPr="006E2CC6">
        <w:rPr>
          <w:rFonts w:asciiTheme="minorHAnsi" w:hAnsiTheme="minorHAnsi" w:cstheme="minorHAnsi"/>
          <w:i/>
          <w:iCs/>
        </w:rPr>
        <w:t xml:space="preserve">o zwalczaniu nieuczciwej konkurencji </w:t>
      </w:r>
      <w:r w:rsidRPr="006E2CC6">
        <w:rPr>
          <w:rFonts w:asciiTheme="minorHAnsi" w:hAnsiTheme="minorHAnsi" w:cstheme="minorHAnsi"/>
        </w:rPr>
        <w:t xml:space="preserve">wykonawca w celu utrzymania poufności tych informacji, przekazuje je w wydzielonym i odpowiednio oznaczonym pliku wraz z jednoczesnym zaznaczeniem w nazwie pliku </w:t>
      </w:r>
      <w:r w:rsidRPr="006E2CC6">
        <w:rPr>
          <w:rFonts w:asciiTheme="minorHAnsi" w:hAnsiTheme="minorHAnsi" w:cstheme="minorHAnsi"/>
          <w:i/>
          <w:iCs/>
        </w:rPr>
        <w:t>„Dokument stanowiący tajemnicę</w:t>
      </w:r>
      <w:r w:rsidRPr="006E2CC6">
        <w:rPr>
          <w:rFonts w:asciiTheme="minorHAnsi" w:hAnsiTheme="minorHAnsi" w:cstheme="minorHAnsi" w:hint="eastAsia"/>
          <w:i/>
          <w:iCs/>
        </w:rPr>
        <w:t> </w:t>
      </w:r>
      <w:r w:rsidRPr="006E2CC6">
        <w:rPr>
          <w:rFonts w:asciiTheme="minorHAnsi" w:hAnsiTheme="minorHAnsi" w:cstheme="minorHAnsi"/>
          <w:i/>
          <w:iCs/>
        </w:rPr>
        <w:t>przedsiębiorstwa”.</w:t>
      </w:r>
      <w:r w:rsidRPr="006E2CC6">
        <w:rPr>
          <w:rFonts w:asciiTheme="minorHAnsi" w:hAnsiTheme="minorHAnsi" w:cstheme="minorHAnsi"/>
          <w:i/>
          <w:iCs/>
        </w:rPr>
        <w:br/>
      </w:r>
      <w:r w:rsidRPr="006E2CC6">
        <w:rPr>
          <w:rFonts w:asciiTheme="minorHAnsi" w:hAnsiTheme="minorHAnsi" w:cstheme="minorHAnsi"/>
        </w:rPr>
        <w:t xml:space="preserve">14. Komunikacja w postępowaniu, </w:t>
      </w:r>
      <w:r w:rsidRPr="006E2CC6">
        <w:rPr>
          <w:rFonts w:asciiTheme="minorHAnsi" w:hAnsiTheme="minorHAnsi" w:cstheme="minorHAnsi"/>
          <w:b/>
          <w:bCs/>
        </w:rPr>
        <w:t xml:space="preserve">z wyłączeniem składania ofert </w:t>
      </w:r>
      <w:r w:rsidRPr="006E2CC6">
        <w:rPr>
          <w:rFonts w:asciiTheme="minorHAnsi" w:hAnsiTheme="minorHAnsi" w:cstheme="minorHAnsi"/>
        </w:rPr>
        <w:t xml:space="preserve">odbywa się drogą elektroniczną </w:t>
      </w:r>
      <w:r>
        <w:rPr>
          <w:rFonts w:asciiTheme="minorHAnsi" w:hAnsiTheme="minorHAnsi" w:cstheme="minorHAnsi"/>
        </w:rPr>
        <w:br/>
      </w:r>
      <w:r w:rsidRPr="006E2CC6">
        <w:rPr>
          <w:rFonts w:asciiTheme="minorHAnsi" w:hAnsiTheme="minorHAnsi" w:cstheme="minorHAnsi"/>
        </w:rPr>
        <w:t xml:space="preserve">za pośrednictwem formularzy do komunikacji dostępnych w zakładce „Formularze” („Formularze do komunikacji”). Za pośrednictwem </w:t>
      </w:r>
      <w:r w:rsidRPr="006E2CC6">
        <w:rPr>
          <w:rFonts w:asciiTheme="minorHAnsi" w:hAnsiTheme="minorHAnsi" w:cstheme="minorHAnsi"/>
          <w:i/>
          <w:iCs/>
        </w:rPr>
        <w:t xml:space="preserve">„Formularzy do komunikacji” </w:t>
      </w:r>
      <w:r w:rsidRPr="006E2CC6">
        <w:rPr>
          <w:rFonts w:asciiTheme="minorHAnsi" w:hAnsiTheme="minorHAnsi" w:cstheme="minorHAnsi"/>
        </w:rPr>
        <w:t>odbywa się w szczególności przekazywanie wezwań, zawiadomień i zadawanie pytań. Formularze do komunikacji umożliwiają również dołączanie załącznika do przesyłanej</w:t>
      </w:r>
      <w:r>
        <w:rPr>
          <w:rFonts w:asciiTheme="minorHAnsi" w:hAnsiTheme="minorHAnsi" w:cstheme="minorHAnsi"/>
        </w:rPr>
        <w:t xml:space="preserve"> </w:t>
      </w:r>
      <w:r w:rsidRPr="006E2CC6">
        <w:rPr>
          <w:rFonts w:asciiTheme="minorHAnsi" w:hAnsiTheme="minorHAnsi" w:cstheme="minorHAnsi"/>
        </w:rPr>
        <w:t xml:space="preserve">wiadomości (przycisk </w:t>
      </w:r>
      <w:r w:rsidRPr="006E2CC6">
        <w:rPr>
          <w:rFonts w:asciiTheme="minorHAnsi" w:hAnsiTheme="minorHAnsi" w:cstheme="minorHAnsi"/>
          <w:i/>
          <w:iCs/>
        </w:rPr>
        <w:t xml:space="preserve">„dodaj załącznik”). </w:t>
      </w:r>
      <w:r w:rsidRPr="006E2CC6">
        <w:rPr>
          <w:rFonts w:asciiTheme="minorHAnsi" w:hAnsiTheme="minorHAnsi" w:cstheme="minorHAnsi"/>
        </w:rPr>
        <w:t xml:space="preserve">Komunikacja może się odbywać również za pośrednictwem poczty elektronicznej Zamawiającego na adres email: </w:t>
      </w:r>
      <w:hyperlink r:id="rId13" w:history="1">
        <w:r w:rsidRPr="006E2CC6">
          <w:rPr>
            <w:rStyle w:val="Hipercze"/>
            <w:rFonts w:asciiTheme="minorHAnsi" w:hAnsiTheme="minorHAnsi" w:cstheme="minorHAnsi"/>
          </w:rPr>
          <w:t>sekretariat@lasymiejskie.waw.pl</w:t>
        </w:r>
      </w:hyperlink>
      <w:r w:rsidRPr="006E2CC6">
        <w:rPr>
          <w:rFonts w:asciiTheme="minorHAnsi" w:hAnsiTheme="minorHAnsi" w:cstheme="minorHAnsi"/>
        </w:rPr>
        <w:br/>
        <w:t xml:space="preserve">W przypadku załączników, które są zgodne z ustawą </w:t>
      </w:r>
      <w:proofErr w:type="spellStart"/>
      <w:r w:rsidRPr="006E2CC6">
        <w:rPr>
          <w:rFonts w:asciiTheme="minorHAnsi" w:hAnsiTheme="minorHAnsi" w:cstheme="minorHAnsi"/>
        </w:rPr>
        <w:t>pzp</w:t>
      </w:r>
      <w:proofErr w:type="spellEnd"/>
      <w:r w:rsidRPr="006E2CC6">
        <w:rPr>
          <w:rFonts w:asciiTheme="minorHAnsi" w:hAnsiTheme="minorHAnsi" w:cstheme="minorHAnsi"/>
        </w:rPr>
        <w:t xml:space="preserve"> lub Rozporządzeniem </w:t>
      </w:r>
      <w:r w:rsidRPr="006E2CC6">
        <w:rPr>
          <w:rFonts w:asciiTheme="minorHAnsi" w:hAnsiTheme="minorHAnsi" w:cstheme="minorHAnsi"/>
          <w:i/>
          <w:iCs/>
        </w:rPr>
        <w:t xml:space="preserve">w sprawie wymagań </w:t>
      </w:r>
      <w:r>
        <w:rPr>
          <w:rFonts w:asciiTheme="minorHAnsi" w:hAnsiTheme="minorHAnsi" w:cstheme="minorHAnsi"/>
          <w:i/>
          <w:iCs/>
        </w:rPr>
        <w:br/>
      </w:r>
      <w:r w:rsidRPr="006E2CC6">
        <w:rPr>
          <w:rFonts w:asciiTheme="minorHAnsi" w:hAnsiTheme="minorHAnsi" w:cstheme="minorHAnsi"/>
          <w:i/>
          <w:iCs/>
        </w:rPr>
        <w:t xml:space="preserve">dla dokumentów elektronicznych, </w:t>
      </w:r>
      <w:r w:rsidRPr="006E2CC6">
        <w:rPr>
          <w:rFonts w:asciiTheme="minorHAnsi" w:hAnsiTheme="minorHAnsi" w:cstheme="minorHAnsi"/>
        </w:rPr>
        <w:t>opatrzone kwalifikowanym podpisem</w:t>
      </w:r>
      <w:r>
        <w:rPr>
          <w:rFonts w:asciiTheme="minorHAnsi" w:hAnsiTheme="minorHAnsi" w:cstheme="minorHAnsi"/>
        </w:rPr>
        <w:t xml:space="preserve"> </w:t>
      </w:r>
      <w:r w:rsidRPr="006E2CC6">
        <w:rPr>
          <w:rFonts w:asciiTheme="minorHAnsi" w:hAnsiTheme="minorHAnsi" w:cstheme="minorHAnsi"/>
        </w:rPr>
        <w:t>elektronicznym, podpisem zaufanym lub podpisem osobistym, mogą być opatrzone,</w:t>
      </w:r>
      <w:r>
        <w:rPr>
          <w:rFonts w:asciiTheme="minorHAnsi" w:hAnsiTheme="minorHAnsi" w:cstheme="minorHAnsi"/>
        </w:rPr>
        <w:t xml:space="preserve"> </w:t>
      </w:r>
      <w:r w:rsidRPr="006E2CC6">
        <w:rPr>
          <w:rFonts w:asciiTheme="minorHAnsi" w:hAnsiTheme="minorHAnsi" w:cstheme="minorHAnsi"/>
        </w:rPr>
        <w:t>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w:t>
      </w:r>
      <w:r>
        <w:rPr>
          <w:rFonts w:asciiTheme="minorHAnsi" w:hAnsiTheme="minorHAnsi" w:cstheme="minorHAnsi"/>
        </w:rPr>
        <w:br/>
      </w:r>
      <w:r w:rsidRPr="006E2CC6">
        <w:rPr>
          <w:rFonts w:asciiTheme="minorHAnsi" w:hAnsiTheme="minorHAnsi" w:cstheme="minorHAnsi"/>
        </w:rPr>
        <w:t xml:space="preserve"> (typ</w:t>
      </w:r>
      <w:r>
        <w:rPr>
          <w:rFonts w:asciiTheme="minorHAnsi" w:hAnsiTheme="minorHAnsi" w:cstheme="minorHAnsi"/>
        </w:rPr>
        <w:t xml:space="preserve"> </w:t>
      </w:r>
      <w:r w:rsidRPr="006E2CC6">
        <w:rPr>
          <w:rFonts w:asciiTheme="minorHAnsi" w:hAnsiTheme="minorHAnsi" w:cstheme="minorHAnsi"/>
        </w:rPr>
        <w:t>zewnętrzny) lub dokument z wszytym podpisem (typ wewnętrzny).</w:t>
      </w:r>
      <w:r w:rsidRPr="006E2CC6">
        <w:rPr>
          <w:rFonts w:asciiTheme="minorHAnsi" w:hAnsiTheme="minorHAnsi" w:cstheme="minorHAnsi"/>
        </w:rPr>
        <w:br/>
        <w:t xml:space="preserve">15. Możliwość korzystania w postępowaniu z </w:t>
      </w:r>
      <w:r w:rsidRPr="006E2CC6">
        <w:rPr>
          <w:rFonts w:asciiTheme="minorHAnsi" w:hAnsiTheme="minorHAnsi" w:cstheme="minorHAnsi"/>
          <w:i/>
          <w:iCs/>
        </w:rPr>
        <w:t xml:space="preserve">„Formularzy do komunikacji” </w:t>
      </w:r>
      <w:r w:rsidRPr="006E2CC6">
        <w:rPr>
          <w:rFonts w:asciiTheme="minorHAnsi" w:hAnsiTheme="minorHAnsi" w:cstheme="minorHAnsi"/>
        </w:rPr>
        <w:t xml:space="preserve">w pełnym zakresie wymaga posiadania konta </w:t>
      </w:r>
      <w:r w:rsidRPr="006E2CC6">
        <w:rPr>
          <w:rFonts w:asciiTheme="minorHAnsi" w:hAnsiTheme="minorHAnsi" w:cstheme="minorHAnsi"/>
          <w:i/>
          <w:iCs/>
        </w:rPr>
        <w:t xml:space="preserve">„Wykonawcy” </w:t>
      </w:r>
      <w:r w:rsidRPr="006E2CC6">
        <w:rPr>
          <w:rFonts w:asciiTheme="minorHAnsi" w:hAnsiTheme="minorHAnsi" w:cstheme="minorHAnsi"/>
        </w:rPr>
        <w:t xml:space="preserve">na platformie e-Zamówienia oraz zalogowania się na Platformie </w:t>
      </w:r>
      <w:r>
        <w:rPr>
          <w:rFonts w:asciiTheme="minorHAnsi" w:hAnsiTheme="minorHAnsi" w:cstheme="minorHAnsi"/>
        </w:rPr>
        <w:br/>
      </w:r>
      <w:r w:rsidRPr="006E2CC6">
        <w:rPr>
          <w:rFonts w:asciiTheme="minorHAnsi" w:hAnsiTheme="minorHAnsi" w:cstheme="minorHAnsi"/>
        </w:rPr>
        <w:t xml:space="preserve">e-Zamówienia. Do korzystania z </w:t>
      </w:r>
      <w:r w:rsidRPr="006E2CC6">
        <w:rPr>
          <w:rFonts w:asciiTheme="minorHAnsi" w:hAnsiTheme="minorHAnsi" w:cstheme="minorHAnsi"/>
          <w:i/>
          <w:iCs/>
        </w:rPr>
        <w:t xml:space="preserve">„Formularzy do komunikacji” </w:t>
      </w:r>
      <w:r w:rsidRPr="006E2CC6">
        <w:rPr>
          <w:rFonts w:asciiTheme="minorHAnsi" w:hAnsiTheme="minorHAnsi" w:cstheme="minorHAnsi"/>
        </w:rPr>
        <w:t>służących do zadawania pytań dotyczących treści dokumentów zamówienia wystarczające jest posiadanie</w:t>
      </w:r>
      <w:r>
        <w:rPr>
          <w:rFonts w:asciiTheme="minorHAnsi" w:hAnsiTheme="minorHAnsi" w:cstheme="minorHAnsi"/>
        </w:rPr>
        <w:t xml:space="preserve"> </w:t>
      </w:r>
      <w:r w:rsidRPr="006E2CC6">
        <w:rPr>
          <w:rFonts w:asciiTheme="minorHAnsi" w:hAnsiTheme="minorHAnsi" w:cstheme="minorHAnsi"/>
        </w:rPr>
        <w:t>tzw.</w:t>
      </w:r>
      <w:r w:rsidRPr="006E2CC6">
        <w:rPr>
          <w:rFonts w:asciiTheme="minorHAnsi" w:hAnsiTheme="minorHAnsi" w:cstheme="minorHAnsi" w:hint="eastAsia"/>
        </w:rPr>
        <w:t> </w:t>
      </w:r>
      <w:r w:rsidRPr="006E2CC6">
        <w:rPr>
          <w:rFonts w:asciiTheme="minorHAnsi" w:hAnsiTheme="minorHAnsi" w:cstheme="minorHAnsi"/>
        </w:rPr>
        <w:t>Konta</w:t>
      </w:r>
      <w:r w:rsidRPr="006E2CC6">
        <w:rPr>
          <w:rFonts w:asciiTheme="minorHAnsi" w:hAnsiTheme="minorHAnsi" w:cstheme="minorHAnsi" w:hint="eastAsia"/>
        </w:rPr>
        <w:t> </w:t>
      </w:r>
      <w:r w:rsidRPr="006E2CC6">
        <w:rPr>
          <w:rFonts w:asciiTheme="minorHAnsi" w:hAnsiTheme="minorHAnsi" w:cstheme="minorHAnsi"/>
        </w:rPr>
        <w:t>uproszczonego</w:t>
      </w:r>
      <w:r w:rsidRPr="006E2CC6">
        <w:rPr>
          <w:rFonts w:asciiTheme="minorHAnsi" w:hAnsiTheme="minorHAnsi" w:cstheme="minorHAnsi" w:hint="eastAsia"/>
        </w:rPr>
        <w:t> </w:t>
      </w:r>
      <w:r w:rsidRPr="006E2CC6">
        <w:rPr>
          <w:rFonts w:asciiTheme="minorHAnsi" w:hAnsiTheme="minorHAnsi" w:cstheme="minorHAnsi"/>
        </w:rPr>
        <w:t>na</w:t>
      </w:r>
      <w:r w:rsidRPr="006E2CC6">
        <w:rPr>
          <w:rFonts w:asciiTheme="minorHAnsi" w:hAnsiTheme="minorHAnsi" w:cstheme="minorHAnsi" w:hint="eastAsia"/>
        </w:rPr>
        <w:t> </w:t>
      </w:r>
      <w:r w:rsidRPr="006E2CC6">
        <w:rPr>
          <w:rFonts w:asciiTheme="minorHAnsi" w:hAnsiTheme="minorHAnsi" w:cstheme="minorHAnsi"/>
        </w:rPr>
        <w:t>Platformie</w:t>
      </w:r>
      <w:r w:rsidRPr="006E2CC6">
        <w:rPr>
          <w:rFonts w:asciiTheme="minorHAnsi" w:hAnsiTheme="minorHAnsi" w:cstheme="minorHAnsi" w:hint="eastAsia"/>
        </w:rPr>
        <w:t> </w:t>
      </w:r>
      <w:r w:rsidRPr="006E2CC6">
        <w:rPr>
          <w:rFonts w:asciiTheme="minorHAnsi" w:hAnsiTheme="minorHAnsi" w:cstheme="minorHAnsi"/>
        </w:rPr>
        <w:t>e-Zamówienia.</w:t>
      </w:r>
      <w:r w:rsidRPr="006E2CC6">
        <w:rPr>
          <w:rFonts w:asciiTheme="minorHAnsi" w:hAnsiTheme="minorHAnsi" w:cstheme="minorHAnsi"/>
        </w:rPr>
        <w:br/>
        <w:t>16. Wszystkie wysłane i odebrane w postępowaniu przez wykonawcę wiadomości widoczne</w:t>
      </w:r>
      <w:r w:rsidRPr="006E2CC6">
        <w:rPr>
          <w:rFonts w:asciiTheme="minorHAnsi" w:hAnsiTheme="minorHAnsi" w:cstheme="minorHAnsi"/>
        </w:rPr>
        <w:br/>
        <w:t xml:space="preserve">są po zalogowaniu w podglądzie postępowania w zakładce </w:t>
      </w:r>
      <w:r w:rsidRPr="006E2CC6">
        <w:rPr>
          <w:rFonts w:asciiTheme="minorHAnsi" w:hAnsiTheme="minorHAnsi" w:cstheme="minorHAnsi"/>
          <w:i/>
          <w:iCs/>
        </w:rPr>
        <w:t>„Komunikacja”.</w:t>
      </w:r>
      <w:r w:rsidRPr="006E2CC6">
        <w:rPr>
          <w:rFonts w:asciiTheme="minorHAnsi" w:hAnsiTheme="minorHAnsi" w:cstheme="minorHAnsi"/>
          <w:i/>
          <w:iCs/>
        </w:rPr>
        <w:br/>
      </w:r>
      <w:r w:rsidRPr="006E2CC6">
        <w:rPr>
          <w:rFonts w:asciiTheme="minorHAnsi" w:hAnsiTheme="minorHAnsi" w:cstheme="minorHAnsi"/>
        </w:rPr>
        <w:t xml:space="preserve">17. Maksymalny rozmiar plików przesłanych za pośrednictwem </w:t>
      </w:r>
      <w:r w:rsidRPr="006E2CC6">
        <w:rPr>
          <w:rFonts w:asciiTheme="minorHAnsi" w:hAnsiTheme="minorHAnsi" w:cstheme="minorHAnsi"/>
          <w:i/>
          <w:iCs/>
        </w:rPr>
        <w:t xml:space="preserve">„Formularzy do komunikacji” </w:t>
      </w:r>
      <w:r w:rsidRPr="006E2CC6">
        <w:rPr>
          <w:rFonts w:asciiTheme="minorHAnsi" w:hAnsiTheme="minorHAnsi" w:cstheme="minorHAnsi"/>
        </w:rPr>
        <w:t>wynosi 150MB (wielkość ta dotyczy plików przesłanych jako załączniki do jednego</w:t>
      </w:r>
      <w:r w:rsidRPr="006E2CC6">
        <w:rPr>
          <w:rFonts w:asciiTheme="minorHAnsi" w:hAnsiTheme="minorHAnsi" w:cstheme="minorHAnsi"/>
        </w:rPr>
        <w:br/>
        <w:t>formularza).</w:t>
      </w:r>
      <w:r w:rsidRPr="006E2CC6">
        <w:rPr>
          <w:rFonts w:asciiTheme="minorHAnsi" w:hAnsiTheme="minorHAnsi" w:cstheme="minorHAnsi"/>
        </w:rPr>
        <w:br/>
        <w:t xml:space="preserve">18. Minimalne wymagania techniczne dotyczące sprzętu używanego w celu korzystania </w:t>
      </w:r>
      <w:r w:rsidRPr="006E2CC6">
        <w:rPr>
          <w:rFonts w:asciiTheme="minorHAnsi" w:hAnsiTheme="minorHAnsi" w:cstheme="minorHAnsi"/>
        </w:rPr>
        <w:br/>
        <w:t xml:space="preserve">z usług Platformy e-Zamówienia oraz informacje dotyczące specyfikacji połączenia </w:t>
      </w:r>
      <w:r>
        <w:rPr>
          <w:rFonts w:asciiTheme="minorHAnsi" w:hAnsiTheme="minorHAnsi" w:cstheme="minorHAnsi"/>
        </w:rPr>
        <w:br/>
      </w:r>
      <w:r w:rsidRPr="006E2CC6">
        <w:rPr>
          <w:rFonts w:asciiTheme="minorHAnsi" w:hAnsiTheme="minorHAnsi" w:cstheme="minorHAnsi"/>
        </w:rPr>
        <w:t>określa</w:t>
      </w:r>
      <w:r w:rsidRPr="006E2CC6">
        <w:rPr>
          <w:rFonts w:asciiTheme="minorHAnsi" w:hAnsiTheme="minorHAnsi" w:cstheme="minorHAnsi" w:hint="eastAsia"/>
        </w:rPr>
        <w:t> </w:t>
      </w:r>
      <w:r w:rsidRPr="006E2CC6">
        <w:rPr>
          <w:rFonts w:asciiTheme="minorHAnsi" w:hAnsiTheme="minorHAnsi" w:cstheme="minorHAnsi"/>
        </w:rPr>
        <w:t>Regulamin</w:t>
      </w:r>
      <w:r w:rsidRPr="006E2CC6">
        <w:rPr>
          <w:rFonts w:asciiTheme="minorHAnsi" w:hAnsiTheme="minorHAnsi" w:cstheme="minorHAnsi" w:hint="eastAsia"/>
        </w:rPr>
        <w:t> </w:t>
      </w:r>
      <w:r w:rsidRPr="006E2CC6">
        <w:rPr>
          <w:rFonts w:asciiTheme="minorHAnsi" w:hAnsiTheme="minorHAnsi" w:cstheme="minorHAnsi"/>
        </w:rPr>
        <w:t>Platformy</w:t>
      </w:r>
      <w:r w:rsidRPr="006E2CC6">
        <w:rPr>
          <w:rFonts w:asciiTheme="minorHAnsi" w:hAnsiTheme="minorHAnsi" w:cstheme="minorHAnsi" w:hint="eastAsia"/>
        </w:rPr>
        <w:t> </w:t>
      </w:r>
      <w:r w:rsidRPr="006E2CC6">
        <w:rPr>
          <w:rFonts w:asciiTheme="minorHAnsi" w:hAnsiTheme="minorHAnsi" w:cstheme="minorHAnsi"/>
        </w:rPr>
        <w:t>e-Zamówienia.</w:t>
      </w:r>
      <w:r w:rsidRPr="006E2CC6">
        <w:rPr>
          <w:rFonts w:asciiTheme="minorHAnsi" w:hAnsiTheme="minorHAnsi" w:cstheme="minorHAnsi"/>
        </w:rPr>
        <w:br/>
        <w:t>19. W przypadku problemów technicznych i awarii związanych z funkcjonowaniem Platformy e-Zamówienia użytkownicy mogą skorzystać ze wsparcia technicznego dostępnego</w:t>
      </w:r>
      <w:r w:rsidRPr="006E2CC6">
        <w:rPr>
          <w:rFonts w:asciiTheme="minorHAnsi" w:hAnsiTheme="minorHAnsi" w:cstheme="minorHAnsi"/>
        </w:rPr>
        <w:br/>
        <w:t>pod numerem telefonu (32) 77 88 999 lub drogą elektroniczną poprzez formularz udostępniony na stronie internetowej https://ezamowienia.gov.pl w zakładce „Zgłoś problem”.</w:t>
      </w:r>
    </w:p>
    <w:p w14:paraId="514D4ACF" w14:textId="77777777" w:rsidR="004D006D" w:rsidRPr="006E2CC6" w:rsidRDefault="004D006D">
      <w:pPr>
        <w:numPr>
          <w:ilvl w:val="0"/>
          <w:numId w:val="111"/>
        </w:numPr>
        <w:spacing w:after="0" w:line="240" w:lineRule="auto"/>
        <w:ind w:left="0" w:firstLine="0"/>
        <w:jc w:val="both"/>
        <w:rPr>
          <w:rFonts w:asciiTheme="minorHAnsi" w:hAnsiTheme="minorHAnsi" w:cstheme="minorHAnsi"/>
        </w:rPr>
      </w:pPr>
      <w:r w:rsidRPr="006E2CC6">
        <w:rPr>
          <w:rFonts w:asciiTheme="minorHAnsi" w:hAnsiTheme="minorHAnsi" w:cstheme="minorHAnsi"/>
        </w:rPr>
        <w:t>W szczególnie uzasadnionych przypadkach uniemożliwiających komunikację</w:t>
      </w:r>
      <w:r w:rsidRPr="006E2CC6">
        <w:rPr>
          <w:rFonts w:asciiTheme="minorHAnsi" w:hAnsiTheme="minorHAnsi" w:cstheme="minorHAnsi"/>
        </w:rPr>
        <w:br/>
        <w:t>wykonawcy i Zamawiającego za pośrednictwem Platformy e-Zamówienia,</w:t>
      </w:r>
      <w:r w:rsidRPr="006E2CC6">
        <w:rPr>
          <w:rFonts w:asciiTheme="minorHAnsi" w:hAnsiTheme="minorHAnsi" w:cstheme="minorHAnsi"/>
        </w:rPr>
        <w:br/>
        <w:t>Zamawiający dopuszcza komunikację za pomocą poczty elektronicznej na adres</w:t>
      </w:r>
      <w:r w:rsidRPr="006E2CC6">
        <w:rPr>
          <w:rFonts w:asciiTheme="minorHAnsi" w:hAnsiTheme="minorHAnsi" w:cstheme="minorHAnsi"/>
        </w:rPr>
        <w:br/>
        <w:t xml:space="preserve">e-mail: </w:t>
      </w:r>
      <w:hyperlink r:id="rId14" w:history="1">
        <w:r w:rsidRPr="006E2CC6">
          <w:rPr>
            <w:rStyle w:val="Hipercze"/>
            <w:rFonts w:asciiTheme="minorHAnsi" w:hAnsiTheme="minorHAnsi" w:cstheme="minorHAnsi"/>
          </w:rPr>
          <w:t>sekretariat@lasymiejskie.waw.pl</w:t>
        </w:r>
      </w:hyperlink>
      <w:r w:rsidRPr="006E2CC6">
        <w:rPr>
          <w:rFonts w:asciiTheme="minorHAnsi" w:hAnsiTheme="minorHAnsi" w:cstheme="minorHAnsi"/>
        </w:rPr>
        <w:t xml:space="preserve">  (nie dotyczy składania ofert).</w:t>
      </w:r>
    </w:p>
    <w:p w14:paraId="44031CC4" w14:textId="77777777" w:rsidR="00973399" w:rsidRPr="00D3233D" w:rsidRDefault="00973399" w:rsidP="00C21518">
      <w:pPr>
        <w:spacing w:after="0" w:line="230" w:lineRule="auto"/>
        <w:jc w:val="both"/>
        <w:rPr>
          <w:rFonts w:asciiTheme="minorHAnsi" w:eastAsia="Palatino Linotype" w:hAnsiTheme="minorHAnsi" w:cstheme="minorHAnsi"/>
          <w:color w:val="000000"/>
          <w:lang w:eastAsia="pl-PL"/>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28F35095" w14:textId="77777777">
        <w:trPr>
          <w:trHeight w:val="298"/>
        </w:trPr>
        <w:tc>
          <w:tcPr>
            <w:tcW w:w="1447" w:type="dxa"/>
            <w:shd w:val="clear" w:color="auto" w:fill="A6A6A6"/>
            <w:tcMar>
              <w:top w:w="71" w:type="dxa"/>
              <w:left w:w="0" w:type="dxa"/>
              <w:bottom w:w="0" w:type="dxa"/>
              <w:right w:w="115" w:type="dxa"/>
            </w:tcMar>
          </w:tcPr>
          <w:p w14:paraId="46737620" w14:textId="20C486E4"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260250">
              <w:rPr>
                <w:rFonts w:asciiTheme="minorHAnsi" w:eastAsia="Palatino Linotype" w:hAnsiTheme="minorHAnsi" w:cstheme="minorHAnsi"/>
                <w:b/>
                <w:color w:val="000000"/>
                <w:lang w:eastAsia="pl-PL"/>
              </w:rPr>
              <w:t>2</w:t>
            </w:r>
          </w:p>
        </w:tc>
        <w:tc>
          <w:tcPr>
            <w:tcW w:w="7684" w:type="dxa"/>
            <w:shd w:val="clear" w:color="auto" w:fill="A6A6A6"/>
            <w:tcMar>
              <w:top w:w="71" w:type="dxa"/>
              <w:left w:w="0" w:type="dxa"/>
              <w:bottom w:w="0" w:type="dxa"/>
              <w:right w:w="115" w:type="dxa"/>
            </w:tcMar>
          </w:tcPr>
          <w:p w14:paraId="56878B2E"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Termin związania ofertą </w:t>
            </w:r>
          </w:p>
        </w:tc>
      </w:tr>
    </w:tbl>
    <w:p w14:paraId="0644709F" w14:textId="77777777" w:rsidR="008A26A1" w:rsidRDefault="008A26A1" w:rsidP="006F1C40">
      <w:pPr>
        <w:spacing w:after="154" w:line="230" w:lineRule="auto"/>
        <w:ind w:left="87" w:hanging="10"/>
        <w:jc w:val="both"/>
        <w:rPr>
          <w:rFonts w:asciiTheme="minorHAnsi" w:eastAsia="Palatino Linotype" w:hAnsiTheme="minorHAnsi" w:cstheme="minorHAnsi"/>
          <w:color w:val="000000" w:themeColor="text1"/>
          <w:lang w:eastAsia="pl-PL"/>
        </w:rPr>
      </w:pPr>
    </w:p>
    <w:p w14:paraId="750F1F81" w14:textId="0AA1258F" w:rsidR="0052749A" w:rsidRPr="008A26A1" w:rsidRDefault="00AD7D51" w:rsidP="008A26A1">
      <w:pPr>
        <w:spacing w:after="154" w:line="230" w:lineRule="auto"/>
        <w:ind w:left="87" w:hanging="10"/>
        <w:jc w:val="both"/>
        <w:rPr>
          <w:rFonts w:asciiTheme="minorHAnsi" w:hAnsiTheme="minorHAnsi" w:cstheme="minorHAnsi"/>
          <w:color w:val="000000" w:themeColor="text1"/>
        </w:rPr>
      </w:pPr>
      <w:r w:rsidRPr="00BA2AC9">
        <w:rPr>
          <w:rFonts w:asciiTheme="minorHAnsi" w:eastAsia="Palatino Linotype" w:hAnsiTheme="minorHAnsi" w:cstheme="minorHAnsi"/>
          <w:color w:val="000000" w:themeColor="text1"/>
          <w:lang w:eastAsia="pl-PL"/>
        </w:rPr>
        <w:t xml:space="preserve">Wykonawca jest związany </w:t>
      </w:r>
      <w:r w:rsidRPr="00D06EDF">
        <w:rPr>
          <w:rFonts w:asciiTheme="minorHAnsi" w:eastAsia="Palatino Linotype" w:hAnsiTheme="minorHAnsi" w:cstheme="minorHAnsi"/>
          <w:lang w:eastAsia="pl-PL"/>
        </w:rPr>
        <w:t xml:space="preserve">ofertą </w:t>
      </w:r>
      <w:r w:rsidRPr="00D06EDF">
        <w:rPr>
          <w:rFonts w:asciiTheme="minorHAnsi" w:eastAsia="Palatino Linotype" w:hAnsiTheme="minorHAnsi" w:cstheme="minorHAnsi"/>
          <w:b/>
          <w:lang w:eastAsia="pl-PL"/>
        </w:rPr>
        <w:t>do dnia</w:t>
      </w:r>
      <w:r w:rsidR="0060469F" w:rsidRPr="00D06EDF">
        <w:rPr>
          <w:rFonts w:asciiTheme="minorHAnsi" w:eastAsia="Palatino Linotype" w:hAnsiTheme="minorHAnsi" w:cstheme="minorHAnsi"/>
          <w:b/>
          <w:lang w:eastAsia="pl-PL"/>
        </w:rPr>
        <w:t xml:space="preserve"> </w:t>
      </w:r>
      <w:r w:rsidR="00EE298E" w:rsidRPr="00D06EDF">
        <w:rPr>
          <w:rFonts w:asciiTheme="minorHAnsi" w:eastAsia="Palatino Linotype" w:hAnsiTheme="minorHAnsi" w:cstheme="minorHAnsi"/>
          <w:b/>
          <w:lang w:eastAsia="pl-PL"/>
        </w:rPr>
        <w:t>5</w:t>
      </w:r>
      <w:r w:rsidR="00BA2AC9" w:rsidRPr="00D06EDF">
        <w:rPr>
          <w:rFonts w:asciiTheme="minorHAnsi" w:eastAsia="Palatino Linotype" w:hAnsiTheme="minorHAnsi" w:cstheme="minorHAnsi"/>
          <w:b/>
          <w:lang w:eastAsia="pl-PL"/>
        </w:rPr>
        <w:t xml:space="preserve"> </w:t>
      </w:r>
      <w:r w:rsidR="00EE298E" w:rsidRPr="00D06EDF">
        <w:rPr>
          <w:rFonts w:asciiTheme="minorHAnsi" w:eastAsia="Palatino Linotype" w:hAnsiTheme="minorHAnsi" w:cstheme="minorHAnsi"/>
          <w:b/>
          <w:lang w:eastAsia="pl-PL"/>
        </w:rPr>
        <w:t>listopada</w:t>
      </w:r>
      <w:r w:rsidR="00BA2AC9" w:rsidRPr="00D06EDF">
        <w:rPr>
          <w:rFonts w:asciiTheme="minorHAnsi" w:eastAsia="Palatino Linotype" w:hAnsiTheme="minorHAnsi" w:cstheme="minorHAnsi"/>
          <w:b/>
          <w:lang w:eastAsia="pl-PL"/>
        </w:rPr>
        <w:t xml:space="preserve"> </w:t>
      </w:r>
      <w:r w:rsidR="0011018A" w:rsidRPr="00D06EDF">
        <w:rPr>
          <w:rFonts w:asciiTheme="minorHAnsi" w:eastAsia="Palatino Linotype" w:hAnsiTheme="minorHAnsi" w:cstheme="minorHAnsi"/>
          <w:b/>
          <w:lang w:eastAsia="pl-PL"/>
        </w:rPr>
        <w:t>202</w:t>
      </w:r>
      <w:r w:rsidR="00EE298E" w:rsidRPr="00D06EDF">
        <w:rPr>
          <w:rFonts w:asciiTheme="minorHAnsi" w:eastAsia="Palatino Linotype" w:hAnsiTheme="minorHAnsi" w:cstheme="minorHAnsi"/>
          <w:b/>
          <w:lang w:eastAsia="pl-PL"/>
        </w:rPr>
        <w:t>4</w:t>
      </w:r>
      <w:r w:rsidRPr="00D06EDF">
        <w:rPr>
          <w:rFonts w:asciiTheme="minorHAnsi" w:eastAsia="Palatino Linotype" w:hAnsiTheme="minorHAnsi" w:cstheme="minorHAnsi"/>
          <w:b/>
          <w:lang w:eastAsia="pl-PL"/>
        </w:rPr>
        <w:t xml:space="preserve"> r.</w:t>
      </w:r>
      <w:r w:rsidRPr="00D06EDF">
        <w:rPr>
          <w:rFonts w:asciiTheme="minorHAnsi" w:eastAsia="Palatino Linotype" w:hAnsiTheme="minorHAnsi" w:cstheme="minorHAnsi"/>
          <w:lang w:eastAsia="pl-PL"/>
        </w:rPr>
        <w:t xml:space="preserve"> </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00BDEC6" w14:textId="77777777">
        <w:trPr>
          <w:trHeight w:val="281"/>
        </w:trPr>
        <w:tc>
          <w:tcPr>
            <w:tcW w:w="1447" w:type="dxa"/>
            <w:shd w:val="clear" w:color="auto" w:fill="A6A6A6"/>
            <w:tcMar>
              <w:top w:w="64" w:type="dxa"/>
              <w:left w:w="0" w:type="dxa"/>
              <w:bottom w:w="0" w:type="dxa"/>
              <w:right w:w="115" w:type="dxa"/>
            </w:tcMar>
          </w:tcPr>
          <w:p w14:paraId="47F22ADB" w14:textId="38B2ECA6"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Rozdz. 1</w:t>
            </w:r>
            <w:r w:rsidR="00DB4849">
              <w:rPr>
                <w:rFonts w:asciiTheme="minorHAnsi" w:eastAsia="Palatino Linotype" w:hAnsiTheme="minorHAnsi" w:cstheme="minorHAnsi"/>
                <w:b/>
                <w:color w:val="000000"/>
                <w:lang w:eastAsia="pl-PL"/>
              </w:rPr>
              <w:t>3</w:t>
            </w:r>
          </w:p>
        </w:tc>
        <w:tc>
          <w:tcPr>
            <w:tcW w:w="7684" w:type="dxa"/>
            <w:shd w:val="clear" w:color="auto" w:fill="A6A6A6"/>
            <w:tcMar>
              <w:top w:w="64" w:type="dxa"/>
              <w:left w:w="0" w:type="dxa"/>
              <w:bottom w:w="0" w:type="dxa"/>
              <w:right w:w="115" w:type="dxa"/>
            </w:tcMar>
          </w:tcPr>
          <w:p w14:paraId="3062F98A"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Opis sposobu przygotowywania oferty </w:t>
            </w:r>
          </w:p>
        </w:tc>
      </w:tr>
    </w:tbl>
    <w:p w14:paraId="32CA1930" w14:textId="77777777" w:rsidR="00DB4849" w:rsidRDefault="00DB4849" w:rsidP="00DB4849">
      <w:pPr>
        <w:spacing w:after="154" w:line="230" w:lineRule="auto"/>
        <w:jc w:val="both"/>
        <w:rPr>
          <w:rFonts w:asciiTheme="minorHAnsi" w:eastAsia="Palatino Linotype" w:hAnsiTheme="minorHAnsi" w:cstheme="minorHAnsi"/>
          <w:color w:val="000000"/>
          <w:lang w:eastAsia="pl-PL"/>
        </w:rPr>
      </w:pPr>
    </w:p>
    <w:p w14:paraId="0E35224E" w14:textId="77777777" w:rsidR="00DB4849" w:rsidRPr="00571778" w:rsidRDefault="00DB4849">
      <w:pPr>
        <w:pStyle w:val="Akapitzlist"/>
        <w:numPr>
          <w:ilvl w:val="0"/>
          <w:numId w:val="112"/>
        </w:numPr>
        <w:suppressAutoHyphens w:val="0"/>
        <w:autoSpaceDN/>
        <w:spacing w:before="120" w:after="0"/>
        <w:ind w:left="425" w:hanging="357"/>
        <w:textAlignment w:val="auto"/>
        <w:rPr>
          <w:rFonts w:asciiTheme="minorHAnsi" w:hAnsiTheme="minorHAnsi" w:cstheme="minorHAnsi"/>
        </w:rPr>
      </w:pPr>
      <w:r w:rsidRPr="00571778">
        <w:rPr>
          <w:rFonts w:asciiTheme="minorHAnsi" w:hAnsiTheme="minorHAnsi" w:cstheme="minorHAnsi"/>
        </w:rPr>
        <w:t xml:space="preserve">Oferta wraz z załącznikami musi zostać sporządzona w języku polskim, złożona w postaci elektronicznej oraz podpisana kwalifikowanym podpisem elektronicznym, podpisem </w:t>
      </w:r>
      <w:r w:rsidRPr="00571778">
        <w:rPr>
          <w:rFonts w:asciiTheme="minorHAnsi" w:hAnsiTheme="minorHAnsi" w:cstheme="minorHAnsi"/>
        </w:rPr>
        <w:br/>
        <w:t xml:space="preserve">osobistym lub podpisem zaufanym pod rygorem nieważności. Złożenie oferty wymaga od wykonawcy zarejestrowania się i zalogowania na Platformie e-Zamówienia dostępnej pod adresem </w:t>
      </w:r>
      <w:hyperlink r:id="rId15" w:history="1">
        <w:r w:rsidRPr="00571778">
          <w:rPr>
            <w:rStyle w:val="Hipercze"/>
            <w:rFonts w:asciiTheme="minorHAnsi" w:hAnsiTheme="minorHAnsi" w:cstheme="minorHAnsi"/>
          </w:rPr>
          <w:t>https://ezamowienia.gov.pl</w:t>
        </w:r>
      </w:hyperlink>
      <w:r w:rsidRPr="00571778">
        <w:rPr>
          <w:rStyle w:val="Hipercze"/>
          <w:rFonts w:asciiTheme="minorHAnsi" w:hAnsiTheme="minorHAnsi" w:cstheme="minorHAnsi"/>
        </w:rPr>
        <w:t>.</w:t>
      </w:r>
    </w:p>
    <w:p w14:paraId="2771B1FA"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Wykonawca może złożyć tylko jedną ofertę.</w:t>
      </w:r>
    </w:p>
    <w:p w14:paraId="4FC57AAB"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Treść oferty musi odpowiadać treści SWZ.</w:t>
      </w:r>
    </w:p>
    <w:p w14:paraId="65FFCA76"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Zamawiający nie posługuje się interaktywnym formularzem oferty przewidzianym przez Platformę e</w:t>
      </w:r>
      <w:r w:rsidRPr="00571778">
        <w:rPr>
          <w:rFonts w:asciiTheme="minorHAnsi" w:hAnsiTheme="minorHAnsi" w:cstheme="minorHAnsi"/>
        </w:rPr>
        <w:noBreakHyphen/>
        <w:t>Zamówienia.</w:t>
      </w:r>
    </w:p>
    <w:p w14:paraId="2106F0A1"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Ofertę należy złożyć na formularzu stanowiącym załącznik nr 4 do SWZ.</w:t>
      </w:r>
    </w:p>
    <w:p w14:paraId="224A0936"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 xml:space="preserve">Wykonawca składa ofertę za pośrednictwem zakładki </w:t>
      </w:r>
      <w:r w:rsidRPr="00571778">
        <w:rPr>
          <w:rFonts w:asciiTheme="minorHAnsi" w:hAnsiTheme="minorHAnsi" w:cstheme="minorHAnsi"/>
          <w:i/>
          <w:iCs/>
        </w:rPr>
        <w:t xml:space="preserve">„oferty/wnioski”, </w:t>
      </w:r>
      <w:r w:rsidRPr="00571778">
        <w:rPr>
          <w:rFonts w:asciiTheme="minorHAnsi" w:hAnsiTheme="minorHAnsi" w:cstheme="minorHAnsi"/>
        </w:rPr>
        <w:t xml:space="preserve">widocznej w podglądzie postępowania po zalogowaniu się na konto Wykonawcy. Po wybraniu przycisku </w:t>
      </w:r>
      <w:r w:rsidRPr="00571778">
        <w:rPr>
          <w:rFonts w:asciiTheme="minorHAnsi" w:hAnsiTheme="minorHAnsi" w:cstheme="minorHAnsi"/>
          <w:i/>
          <w:iCs/>
        </w:rPr>
        <w:t xml:space="preserve">„złóż ofertę” </w:t>
      </w:r>
      <w:r>
        <w:rPr>
          <w:rFonts w:asciiTheme="minorHAnsi" w:hAnsiTheme="minorHAnsi" w:cstheme="minorHAnsi"/>
          <w:i/>
          <w:iCs/>
        </w:rPr>
        <w:br/>
      </w:r>
      <w:r w:rsidRPr="00571778">
        <w:rPr>
          <w:rFonts w:asciiTheme="minorHAnsi" w:hAnsiTheme="minorHAnsi" w:cstheme="minorHAnsi"/>
        </w:rPr>
        <w:t xml:space="preserve">system prezentuje okno składania oferty umożliwiające przekazanie dokumentów elektronicznych, w którym znajdują się dwa pola </w:t>
      </w:r>
      <w:r w:rsidRPr="00571778">
        <w:rPr>
          <w:rFonts w:asciiTheme="minorHAnsi" w:hAnsiTheme="minorHAnsi" w:cstheme="minorHAnsi"/>
          <w:i/>
          <w:iCs/>
        </w:rPr>
        <w:t>„</w:t>
      </w:r>
      <w:proofErr w:type="spellStart"/>
      <w:r w:rsidRPr="00571778">
        <w:rPr>
          <w:rFonts w:asciiTheme="minorHAnsi" w:hAnsiTheme="minorHAnsi" w:cstheme="minorHAnsi"/>
          <w:i/>
          <w:iCs/>
        </w:rPr>
        <w:t>drag&amp;drop</w:t>
      </w:r>
      <w:proofErr w:type="spellEnd"/>
      <w:r w:rsidRPr="00571778">
        <w:rPr>
          <w:rFonts w:asciiTheme="minorHAnsi" w:hAnsiTheme="minorHAnsi" w:cstheme="minorHAnsi"/>
          <w:i/>
          <w:iCs/>
        </w:rPr>
        <w:t xml:space="preserve">” („przeciągnij” </w:t>
      </w:r>
      <w:r w:rsidRPr="00571778">
        <w:rPr>
          <w:rFonts w:asciiTheme="minorHAnsi" w:hAnsiTheme="minorHAnsi" w:cstheme="minorHAnsi"/>
          <w:i/>
          <w:iCs/>
        </w:rPr>
        <w:br/>
        <w:t xml:space="preserve">i „upuść”) </w:t>
      </w:r>
      <w:r w:rsidRPr="00571778">
        <w:rPr>
          <w:rFonts w:asciiTheme="minorHAnsi" w:hAnsiTheme="minorHAnsi" w:cstheme="minorHAnsi"/>
        </w:rPr>
        <w:t xml:space="preserve">służące do dodawania plików. </w:t>
      </w:r>
      <w:r>
        <w:rPr>
          <w:rFonts w:asciiTheme="minorHAnsi" w:hAnsiTheme="minorHAnsi" w:cstheme="minorHAnsi"/>
        </w:rPr>
        <w:t>W p</w:t>
      </w:r>
      <w:r w:rsidRPr="00571778">
        <w:rPr>
          <w:rFonts w:asciiTheme="minorHAnsi" w:hAnsiTheme="minorHAnsi" w:cstheme="minorHAnsi"/>
        </w:rPr>
        <w:t>ol</w:t>
      </w:r>
      <w:r>
        <w:rPr>
          <w:rFonts w:asciiTheme="minorHAnsi" w:hAnsiTheme="minorHAnsi" w:cstheme="minorHAnsi"/>
        </w:rPr>
        <w:t>u</w:t>
      </w:r>
      <w:r w:rsidRPr="00571778">
        <w:rPr>
          <w:rFonts w:asciiTheme="minorHAnsi" w:hAnsiTheme="minorHAnsi" w:cstheme="minorHAnsi"/>
        </w:rPr>
        <w:t xml:space="preserve"> </w:t>
      </w:r>
      <w:r w:rsidRPr="00571778">
        <w:rPr>
          <w:rFonts w:asciiTheme="minorHAnsi" w:hAnsiTheme="minorHAnsi" w:cstheme="minorHAnsi"/>
          <w:i/>
          <w:iCs/>
        </w:rPr>
        <w:t xml:space="preserve">„Wypełniony formularz oferty” </w:t>
      </w:r>
      <w:r w:rsidRPr="00571778">
        <w:rPr>
          <w:rFonts w:asciiTheme="minorHAnsi" w:hAnsiTheme="minorHAnsi" w:cstheme="minorHAnsi"/>
        </w:rPr>
        <w:t xml:space="preserve">należy </w:t>
      </w:r>
      <w:r>
        <w:rPr>
          <w:rFonts w:asciiTheme="minorHAnsi" w:hAnsiTheme="minorHAnsi" w:cstheme="minorHAnsi"/>
        </w:rPr>
        <w:t>dodać ofertę</w:t>
      </w:r>
      <w:r w:rsidRPr="00571778">
        <w:rPr>
          <w:rFonts w:asciiTheme="minorHAnsi" w:hAnsiTheme="minorHAnsi" w:cstheme="minorHAnsi"/>
        </w:rPr>
        <w:t>.</w:t>
      </w:r>
      <w:r>
        <w:rPr>
          <w:rFonts w:asciiTheme="minorHAnsi" w:hAnsiTheme="minorHAnsi" w:cstheme="minorHAnsi"/>
        </w:rPr>
        <w:t xml:space="preserve"> </w:t>
      </w:r>
      <w:r w:rsidRPr="00571778">
        <w:rPr>
          <w:rFonts w:asciiTheme="minorHAnsi" w:hAnsiTheme="minorHAnsi" w:cstheme="minorHAnsi"/>
        </w:rPr>
        <w:t xml:space="preserve">W polu </w:t>
      </w:r>
      <w:r w:rsidRPr="00571778">
        <w:rPr>
          <w:rFonts w:asciiTheme="minorHAnsi" w:hAnsiTheme="minorHAnsi" w:cstheme="minorHAnsi"/>
          <w:i/>
          <w:iCs/>
        </w:rPr>
        <w:t xml:space="preserve">„Załączniki i inne dokumenty przedstawione w ofercie przez Wykonawcę” </w:t>
      </w:r>
      <w:r w:rsidRPr="00571778">
        <w:rPr>
          <w:rFonts w:asciiTheme="minorHAnsi" w:hAnsiTheme="minorHAnsi" w:cstheme="minorHAnsi"/>
        </w:rPr>
        <w:t xml:space="preserve">wykonawca dodaje dokumenty składane wraz z ofertą. </w:t>
      </w:r>
    </w:p>
    <w:p w14:paraId="0D50235A"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 xml:space="preserve">Jeżeli wraz z ofertą składane są dokumenty zawierające tajemnicę przedsiębiorstwa </w:t>
      </w:r>
      <w:r w:rsidRPr="00571778">
        <w:rPr>
          <w:rFonts w:asciiTheme="minorHAnsi" w:hAnsiTheme="minorHAnsi" w:cstheme="minorHAnsi"/>
        </w:rPr>
        <w:br/>
        <w:t xml:space="preserve">wykonawca, w celu utrzymania poufności tych informacji, przekazuje je w wydzielonym i odpowiednio oznaczonym pliku, wraz z jednoczesnym zaznaczeniem w nazwie pliku </w:t>
      </w:r>
      <w:r w:rsidRPr="00571778">
        <w:rPr>
          <w:rFonts w:asciiTheme="minorHAnsi" w:hAnsiTheme="minorHAnsi" w:cstheme="minorHAnsi"/>
          <w:i/>
          <w:iCs/>
        </w:rPr>
        <w:t xml:space="preserve">„dokument stanowiący tajemnice przedsiębiorstwa”. </w:t>
      </w:r>
      <w:r w:rsidRPr="00571778">
        <w:rPr>
          <w:rFonts w:asciiTheme="minorHAnsi" w:hAnsiTheme="minorHAnsi" w:cstheme="minorHAnsi"/>
        </w:rPr>
        <w:t xml:space="preserve">Zarówno załącznik stanowiący tajemnicę przedsiębiorstwa jak i uzasadnienie zastrzeżenia tajemnicy przedsiębiorstwa należy dodać w polu </w:t>
      </w:r>
      <w:r w:rsidRPr="00571778">
        <w:rPr>
          <w:rFonts w:asciiTheme="minorHAnsi" w:hAnsiTheme="minorHAnsi" w:cstheme="minorHAnsi"/>
          <w:i/>
          <w:iCs/>
        </w:rPr>
        <w:t xml:space="preserve">„Załączniki i inne </w:t>
      </w:r>
      <w:r>
        <w:rPr>
          <w:rFonts w:asciiTheme="minorHAnsi" w:hAnsiTheme="minorHAnsi" w:cstheme="minorHAnsi"/>
          <w:i/>
          <w:iCs/>
        </w:rPr>
        <w:br/>
      </w:r>
      <w:r w:rsidRPr="00571778">
        <w:rPr>
          <w:rFonts w:asciiTheme="minorHAnsi" w:hAnsiTheme="minorHAnsi" w:cstheme="minorHAnsi"/>
          <w:i/>
          <w:iCs/>
        </w:rPr>
        <w:t>dokumenty przedstawione w ofercie przez Wykonawcę”.</w:t>
      </w:r>
    </w:p>
    <w:p w14:paraId="5668F927" w14:textId="77777777" w:rsidR="00DB4849" w:rsidRPr="00571778"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571778">
        <w:rPr>
          <w:rFonts w:asciiTheme="minorHAnsi" w:hAnsiTheme="minorHAnsi" w:cstheme="minorHAnsi"/>
        </w:rPr>
        <w:t xml:space="preserve">Oferta oraz pozostałe dokumenty wchodzące w skład oferty lub składane wraz z ofertą, które są zgodne z ustawą lub rozporządzeniem Prezesa Rady Ministrów w sprawie </w:t>
      </w:r>
      <w:r w:rsidRPr="00571778">
        <w:rPr>
          <w:rFonts w:asciiTheme="minorHAnsi" w:hAnsiTheme="minorHAnsi" w:cstheme="minorHAnsi"/>
        </w:rPr>
        <w:br/>
        <w:t xml:space="preserve">wymagań dla dokumentów elektronicznych, opatrzone kwalifikowanym podpisem elektronicznym, podpisem zaufanym lub podpisem osobistym, mogą być opatrzone podpisem typu zewnętrznego lub wewnętrznego. </w:t>
      </w:r>
      <w:r w:rsidRPr="00571778">
        <w:rPr>
          <w:rFonts w:asciiTheme="minorHAnsi" w:hAnsiTheme="minorHAnsi" w:cstheme="minorHAnsi"/>
        </w:rPr>
        <w:br/>
        <w:t xml:space="preserve">W zależności od rodzaju podpisu i jego typu (zewnętrzny, wewnętrzny) w polu </w:t>
      </w:r>
      <w:r w:rsidRPr="00571778">
        <w:rPr>
          <w:rFonts w:asciiTheme="minorHAnsi" w:hAnsiTheme="minorHAnsi" w:cstheme="minorHAnsi"/>
          <w:i/>
          <w:iCs/>
        </w:rPr>
        <w:t xml:space="preserve">„Załączniki i inne dokumenty przedstawione w ofercie przez Wykonawcę” </w:t>
      </w:r>
      <w:r w:rsidRPr="00571778">
        <w:rPr>
          <w:rFonts w:asciiTheme="minorHAnsi" w:hAnsiTheme="minorHAnsi" w:cstheme="minorHAnsi"/>
        </w:rPr>
        <w:t xml:space="preserve">dodaje się uprzednio podpisane dokumenty, wraz z wygenerowanym plikiem podpisu (typ zewnętrzny) lub dokument </w:t>
      </w:r>
      <w:r w:rsidRPr="00571778">
        <w:rPr>
          <w:rFonts w:asciiTheme="minorHAnsi" w:hAnsiTheme="minorHAnsi" w:cstheme="minorHAnsi"/>
        </w:rPr>
        <w:br/>
        <w:t>z wszytym podpisem (typ wewnętrzny).</w:t>
      </w:r>
    </w:p>
    <w:p w14:paraId="142B359F" w14:textId="77777777" w:rsidR="00DB4849" w:rsidRPr="00815053"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815053">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8B4D02E" w14:textId="77777777" w:rsidR="00DB4849" w:rsidRPr="00815053"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815053">
        <w:rPr>
          <w:rFonts w:asciiTheme="minorHAnsi" w:hAnsiTheme="minorHAnsi" w:cstheme="minorHAnsi"/>
        </w:rPr>
        <w:t>Oferta może być złożona tylko do upływu terminu składania ofert.</w:t>
      </w:r>
    </w:p>
    <w:p w14:paraId="2BA35020" w14:textId="77777777" w:rsidR="00DB4849" w:rsidRPr="00815053"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815053">
        <w:rPr>
          <w:rFonts w:asciiTheme="minorHAnsi" w:hAnsiTheme="minorHAnsi" w:cstheme="minorHAnsi"/>
        </w:rPr>
        <w:t xml:space="preserve">Wykonawca może przed upływem terminu składania ofert wycofać ofertę. Wykonawca wycofuje ofertę w zakładce </w:t>
      </w:r>
      <w:r w:rsidRPr="00815053">
        <w:rPr>
          <w:rFonts w:asciiTheme="minorHAnsi" w:hAnsiTheme="minorHAnsi" w:cstheme="minorHAnsi"/>
          <w:i/>
          <w:iCs/>
        </w:rPr>
        <w:t xml:space="preserve">„Oferty/wnioski” </w:t>
      </w:r>
      <w:r w:rsidRPr="00815053">
        <w:rPr>
          <w:rFonts w:asciiTheme="minorHAnsi" w:hAnsiTheme="minorHAnsi" w:cstheme="minorHAnsi"/>
        </w:rPr>
        <w:t xml:space="preserve">używając przycisku </w:t>
      </w:r>
      <w:r w:rsidRPr="00815053">
        <w:rPr>
          <w:rFonts w:asciiTheme="minorHAnsi" w:hAnsiTheme="minorHAnsi" w:cstheme="minorHAnsi"/>
          <w:i/>
          <w:iCs/>
        </w:rPr>
        <w:t>„Wycofaj ofertę”.</w:t>
      </w:r>
    </w:p>
    <w:p w14:paraId="3345A62E" w14:textId="77777777" w:rsidR="00DB4849" w:rsidRPr="00815053" w:rsidRDefault="00DB4849">
      <w:pPr>
        <w:pStyle w:val="Akapitzlist"/>
        <w:numPr>
          <w:ilvl w:val="0"/>
          <w:numId w:val="112"/>
        </w:numPr>
        <w:suppressAutoHyphens w:val="0"/>
        <w:autoSpaceDN/>
        <w:ind w:left="426"/>
        <w:contextualSpacing/>
        <w:textAlignment w:val="auto"/>
        <w:rPr>
          <w:rFonts w:asciiTheme="minorHAnsi" w:hAnsiTheme="minorHAnsi" w:cstheme="minorHAnsi"/>
        </w:rPr>
      </w:pPr>
      <w:r w:rsidRPr="00815053">
        <w:rPr>
          <w:rFonts w:asciiTheme="minorHAnsi" w:hAnsiTheme="minorHAnsi" w:cstheme="minorHAnsi"/>
        </w:rPr>
        <w:t xml:space="preserve">Maksymalny łączny rozmiar plików stanowiących ofertę lub składanych wraz z ofertą </w:t>
      </w:r>
      <w:r w:rsidRPr="00815053">
        <w:rPr>
          <w:rFonts w:asciiTheme="minorHAnsi" w:hAnsiTheme="minorHAnsi" w:cstheme="minorHAnsi"/>
        </w:rPr>
        <w:br/>
        <w:t>to 250 MB.</w:t>
      </w:r>
    </w:p>
    <w:p w14:paraId="1205024A" w14:textId="77777777" w:rsidR="00DB4849" w:rsidRPr="00CF63F1" w:rsidRDefault="00DB4849">
      <w:pPr>
        <w:numPr>
          <w:ilvl w:val="0"/>
          <w:numId w:val="112"/>
        </w:numPr>
        <w:spacing w:after="154" w:line="230" w:lineRule="auto"/>
        <w:ind w:left="426"/>
        <w:jc w:val="both"/>
        <w:rPr>
          <w:rFonts w:eastAsia="Palatino Linotype" w:cstheme="minorHAnsi"/>
          <w:color w:val="000000"/>
          <w:lang w:eastAsia="pl-PL"/>
        </w:rPr>
      </w:pPr>
      <w:bookmarkStart w:id="3" w:name="_Hlk129845316"/>
      <w:r w:rsidRPr="00CF63F1">
        <w:rPr>
          <w:rFonts w:eastAsia="Palatino Linotype" w:cstheme="minorHAnsi"/>
          <w:color w:val="000000"/>
          <w:lang w:eastAsia="pl-PL"/>
        </w:rPr>
        <w:t>Do oferty dołącza się oświadczenia z art. 125 ust. 1 ustawy, zgodne ze wzorem zawartym w załączniku nr 5 i 5a do SWZ.</w:t>
      </w:r>
    </w:p>
    <w:p w14:paraId="6535809C" w14:textId="77777777" w:rsidR="00DB4849" w:rsidRPr="00CF63F1" w:rsidRDefault="00DB4849" w:rsidP="00DB4849">
      <w:pPr>
        <w:ind w:left="426"/>
        <w:jc w:val="both"/>
        <w:rPr>
          <w:rFonts w:cstheme="minorHAnsi"/>
        </w:rPr>
      </w:pPr>
      <w:r w:rsidRPr="00CF63F1">
        <w:rPr>
          <w:rFonts w:cstheme="minorHAnsi"/>
        </w:rPr>
        <w:t xml:space="preserve">W przypadku wspólnego ubiegania się o zamówienie przez wykonawców, ww. oświadczenie składa każdy z tych wykonawców. Oświadczenia te potwierdzają brak podstaw wykluczenia </w:t>
      </w:r>
      <w:r>
        <w:rPr>
          <w:rFonts w:cstheme="minorHAnsi"/>
        </w:rPr>
        <w:br/>
      </w:r>
      <w:r w:rsidRPr="00CF63F1">
        <w:rPr>
          <w:rFonts w:cstheme="minorHAnsi"/>
        </w:rPr>
        <w:t xml:space="preserve">oraz spełnianie warunków udziału w postępowaniu w zakresie, w jakim każdy z tych wykonawców wykazuje spełnianie warunków udziału w postępowaniu. </w:t>
      </w:r>
    </w:p>
    <w:p w14:paraId="5093D58F" w14:textId="77777777" w:rsidR="00DB4849" w:rsidRPr="00CF63F1" w:rsidRDefault="00DB4849">
      <w:pPr>
        <w:numPr>
          <w:ilvl w:val="0"/>
          <w:numId w:val="112"/>
        </w:numPr>
        <w:spacing w:after="154" w:line="230" w:lineRule="auto"/>
        <w:ind w:left="426"/>
        <w:jc w:val="both"/>
        <w:rPr>
          <w:rFonts w:eastAsia="Palatino Linotype" w:cstheme="minorHAnsi"/>
          <w:color w:val="000000"/>
          <w:lang w:eastAsia="pl-PL"/>
        </w:rPr>
      </w:pPr>
      <w:r w:rsidRPr="00CF63F1">
        <w:rPr>
          <w:rFonts w:eastAsia="Palatino Linotype" w:cstheme="minorHAnsi"/>
          <w:color w:val="000000"/>
          <w:lang w:eastAsia="pl-PL"/>
        </w:rPr>
        <w:lastRenderedPageBreak/>
        <w:t>W przypadku polegania na zdolnościach lub sytuacji podmiotów udostępniających zasoby, wykonawca przedstawia, wraz z oświadczeniem, o którym mowa w art. 125 ust. 1 NPZP także oświadczenie podmiotu udostępniającego zasoby, potwierdzające brak podstaw wykluczenia tego podmiotu oraz odpowiednio spełnianie warunków udziału w postępowaniu w zakresie, w jakim wykonawca powołuje się na jego zasoby.</w:t>
      </w:r>
    </w:p>
    <w:p w14:paraId="5274B693" w14:textId="77777777" w:rsidR="00DB4849" w:rsidRPr="00CF63F1" w:rsidRDefault="00DB4849">
      <w:pPr>
        <w:numPr>
          <w:ilvl w:val="0"/>
          <w:numId w:val="112"/>
        </w:numPr>
        <w:spacing w:after="154" w:line="230" w:lineRule="auto"/>
        <w:ind w:left="426"/>
        <w:jc w:val="both"/>
        <w:rPr>
          <w:rFonts w:eastAsia="Palatino Linotype" w:cstheme="minorHAnsi"/>
          <w:color w:val="000000"/>
          <w:lang w:eastAsia="pl-PL"/>
        </w:rPr>
      </w:pPr>
      <w:r w:rsidRPr="00CF63F1">
        <w:rPr>
          <w:rFonts w:eastAsia="Palatino Linotype" w:cstheme="minorHAnsi"/>
          <w:color w:val="000000"/>
          <w:lang w:eastAsia="pl-PL"/>
        </w:rPr>
        <w:t xml:space="preserve">W celu potwierdzenia, że </w:t>
      </w:r>
      <w:r w:rsidRPr="00CF63F1">
        <w:rPr>
          <w:rFonts w:eastAsia="Palatino Linotype" w:cstheme="minorHAnsi"/>
          <w:b/>
          <w:bCs/>
          <w:color w:val="000000"/>
          <w:lang w:eastAsia="pl-PL"/>
        </w:rPr>
        <w:t xml:space="preserve">osoba działająca w imieniu Wykonawcy jest umocowana do jego reprezentowania </w:t>
      </w:r>
      <w:r w:rsidRPr="00CF63F1">
        <w:rPr>
          <w:rFonts w:eastAsia="Palatino Linotype" w:cstheme="minorHAnsi"/>
          <w:color w:val="000000"/>
          <w:lang w:eastAsia="pl-PL"/>
        </w:rPr>
        <w:t>Zamawiający żąda złożenia:</w:t>
      </w:r>
    </w:p>
    <w:p w14:paraId="628D0742" w14:textId="77777777" w:rsidR="00DB4849" w:rsidRPr="00CF63F1" w:rsidRDefault="00DB4849">
      <w:pPr>
        <w:numPr>
          <w:ilvl w:val="1"/>
          <w:numId w:val="81"/>
        </w:numPr>
        <w:spacing w:after="95" w:line="225" w:lineRule="auto"/>
        <w:ind w:hanging="425"/>
        <w:jc w:val="both"/>
        <w:rPr>
          <w:rFonts w:eastAsia="Palatino Linotype" w:cstheme="minorHAnsi"/>
          <w:lang w:eastAsia="pl-PL"/>
        </w:rPr>
      </w:pPr>
      <w:r w:rsidRPr="00CF63F1">
        <w:rPr>
          <w:rFonts w:eastAsia="Palatino Linotype" w:cstheme="minorHAnsi"/>
          <w:lang w:eastAsia="pl-PL"/>
        </w:rPr>
        <w:t>pełnomocnictwa lub innego dokumentu potwierdzającego umocowanie do reprezentowania Wykonawcy (jeżeli umocowanie do reprezentowania nie wynika z dokumentu rejestrowego);</w:t>
      </w:r>
    </w:p>
    <w:p w14:paraId="575C515B" w14:textId="77777777" w:rsidR="00DB4849" w:rsidRPr="00CF63F1" w:rsidRDefault="00DB4849">
      <w:pPr>
        <w:numPr>
          <w:ilvl w:val="1"/>
          <w:numId w:val="81"/>
        </w:numPr>
        <w:spacing w:after="95" w:line="225" w:lineRule="auto"/>
        <w:ind w:hanging="425"/>
        <w:jc w:val="both"/>
        <w:rPr>
          <w:rFonts w:eastAsia="Palatino Linotype" w:cstheme="minorHAnsi"/>
          <w:lang w:eastAsia="pl-PL"/>
        </w:rPr>
      </w:pPr>
      <w:r w:rsidRPr="00CF63F1">
        <w:rPr>
          <w:rFonts w:eastAsia="Palatino Linotype" w:cstheme="minorHAnsi"/>
          <w:lang w:eastAsia="pl-PL"/>
        </w:rPr>
        <w:t xml:space="preserve">postanowienie pkt 1 stosuje się odpowiednio do osoby działającej w imieniu wykonawców wspólnie ubiegających się o udzielenie zamówienia; </w:t>
      </w:r>
    </w:p>
    <w:p w14:paraId="12C86B09" w14:textId="66A77397" w:rsidR="00F7091E" w:rsidRPr="00DB4849" w:rsidRDefault="00DB4849" w:rsidP="00DB4849">
      <w:pPr>
        <w:spacing w:after="95" w:line="225" w:lineRule="auto"/>
        <w:ind w:left="785"/>
        <w:jc w:val="both"/>
        <w:rPr>
          <w:rFonts w:eastAsia="Palatino Linotype" w:cstheme="minorHAnsi"/>
          <w:color w:val="000000"/>
          <w:lang w:eastAsia="pl-PL"/>
        </w:rPr>
      </w:pPr>
      <w:r w:rsidRPr="00CF63F1">
        <w:rPr>
          <w:rFonts w:eastAsia="Palatino Linotype" w:cstheme="minorHAnsi"/>
          <w:lang w:eastAsia="pl-PL"/>
        </w:rPr>
        <w:t>postanowienia pkt 1-2 stosuje się odpowiednio do osoby działającej w imieniu podmiotu udostępniającego zasoby na zasadach określonych w art. 118 ustawy.</w:t>
      </w:r>
      <w:r>
        <w:rPr>
          <w:rFonts w:eastAsia="Palatino Linotype" w:cstheme="minorHAnsi"/>
          <w:color w:val="000000"/>
          <w:lang w:eastAsia="pl-PL"/>
        </w:rPr>
        <w:t xml:space="preserve"> </w:t>
      </w:r>
      <w:bookmarkEnd w:id="3"/>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CA0BF6" w:rsidRPr="00D3233D" w14:paraId="2AA5F532" w14:textId="77777777" w:rsidTr="00F72163">
        <w:trPr>
          <w:trHeight w:val="298"/>
        </w:trPr>
        <w:tc>
          <w:tcPr>
            <w:tcW w:w="1447" w:type="dxa"/>
            <w:shd w:val="clear" w:color="auto" w:fill="A6A6A6"/>
            <w:tcMar>
              <w:top w:w="72" w:type="dxa"/>
              <w:left w:w="0" w:type="dxa"/>
              <w:bottom w:w="0" w:type="dxa"/>
              <w:right w:w="115" w:type="dxa"/>
            </w:tcMar>
          </w:tcPr>
          <w:p w14:paraId="2FA4D394" w14:textId="43EE3FA9" w:rsidR="00CA0BF6" w:rsidRPr="00D3233D" w:rsidRDefault="00CA0BF6" w:rsidP="00F7216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DB4849">
              <w:rPr>
                <w:rFonts w:asciiTheme="minorHAnsi" w:eastAsia="Palatino Linotype" w:hAnsiTheme="minorHAnsi" w:cstheme="minorHAnsi"/>
                <w:b/>
                <w:color w:val="000000"/>
                <w:lang w:eastAsia="pl-PL"/>
              </w:rPr>
              <w:t>4</w:t>
            </w:r>
          </w:p>
        </w:tc>
        <w:tc>
          <w:tcPr>
            <w:tcW w:w="7684" w:type="dxa"/>
            <w:shd w:val="clear" w:color="auto" w:fill="A6A6A6"/>
            <w:tcMar>
              <w:top w:w="72" w:type="dxa"/>
              <w:left w:w="0" w:type="dxa"/>
              <w:bottom w:w="0" w:type="dxa"/>
              <w:right w:w="115" w:type="dxa"/>
            </w:tcMar>
          </w:tcPr>
          <w:p w14:paraId="615590EE" w14:textId="6E7150C6" w:rsidR="00CA0BF6" w:rsidRPr="00D3233D" w:rsidRDefault="00CA0BF6" w:rsidP="00F72163">
            <w:pPr>
              <w:spacing w:after="0" w:line="240" w:lineRule="auto"/>
              <w:rPr>
                <w:rFonts w:asciiTheme="minorHAnsi" w:hAnsiTheme="minorHAnsi" w:cstheme="minorHAnsi"/>
              </w:rPr>
            </w:pPr>
            <w:r>
              <w:rPr>
                <w:rFonts w:asciiTheme="minorHAnsi" w:eastAsia="Palatino Linotype" w:hAnsiTheme="minorHAnsi" w:cstheme="minorHAnsi"/>
                <w:b/>
                <w:color w:val="000000"/>
                <w:lang w:eastAsia="pl-PL"/>
              </w:rPr>
              <w:t>Wadium</w:t>
            </w:r>
            <w:r w:rsidRPr="00D3233D">
              <w:rPr>
                <w:rFonts w:asciiTheme="minorHAnsi" w:eastAsia="Palatino Linotype" w:hAnsiTheme="minorHAnsi" w:cstheme="minorHAnsi"/>
                <w:b/>
                <w:color w:val="000000"/>
                <w:lang w:eastAsia="pl-PL"/>
              </w:rPr>
              <w:t xml:space="preserve"> </w:t>
            </w:r>
          </w:p>
        </w:tc>
      </w:tr>
    </w:tbl>
    <w:p w14:paraId="008DB848" w14:textId="27D90274" w:rsidR="005E49A8" w:rsidRPr="004E6E68" w:rsidRDefault="005E49A8">
      <w:pPr>
        <w:pStyle w:val="Akapitzlist"/>
        <w:numPr>
          <w:ilvl w:val="6"/>
          <w:numId w:val="80"/>
        </w:numPr>
        <w:spacing w:after="0"/>
        <w:ind w:left="426"/>
        <w:rPr>
          <w:rFonts w:asciiTheme="minorHAnsi" w:hAnsiTheme="minorHAnsi" w:cstheme="minorHAnsi"/>
          <w:color w:val="FF0000"/>
        </w:rPr>
      </w:pPr>
      <w:r w:rsidRPr="005E49A8">
        <w:rPr>
          <w:rFonts w:asciiTheme="minorHAnsi" w:hAnsiTheme="minorHAnsi" w:cstheme="minorHAnsi"/>
        </w:rPr>
        <w:t xml:space="preserve">Przystępujący  do przetargu </w:t>
      </w:r>
      <w:r w:rsidRPr="000A647B">
        <w:rPr>
          <w:rFonts w:asciiTheme="minorHAnsi" w:hAnsiTheme="minorHAnsi" w:cstheme="minorHAnsi"/>
        </w:rPr>
        <w:t>zobowiąza</w:t>
      </w:r>
      <w:r w:rsidRPr="000A647B">
        <w:rPr>
          <w:rFonts w:asciiTheme="minorHAnsi" w:hAnsiTheme="minorHAnsi" w:cstheme="minorHAnsi"/>
          <w:color w:val="auto"/>
        </w:rPr>
        <w:t xml:space="preserve">ny jest do złożenia wadium w wysokości: </w:t>
      </w:r>
      <w:r w:rsidR="003A4716" w:rsidRPr="000A647B">
        <w:rPr>
          <w:rFonts w:asciiTheme="minorHAnsi" w:hAnsiTheme="minorHAnsi" w:cstheme="minorHAnsi"/>
          <w:b/>
          <w:bCs/>
          <w:color w:val="auto"/>
        </w:rPr>
        <w:t>4</w:t>
      </w:r>
      <w:r w:rsidRPr="000A647B">
        <w:rPr>
          <w:rFonts w:asciiTheme="minorHAnsi" w:hAnsiTheme="minorHAnsi" w:cstheme="minorHAnsi"/>
          <w:b/>
          <w:bCs/>
          <w:color w:val="auto"/>
        </w:rPr>
        <w:t xml:space="preserve"> 000,00 zł</w:t>
      </w:r>
      <w:r w:rsidRPr="000A647B">
        <w:rPr>
          <w:rFonts w:asciiTheme="minorHAnsi" w:hAnsiTheme="minorHAnsi" w:cstheme="minorHAnsi"/>
          <w:color w:val="auto"/>
        </w:rPr>
        <w:t xml:space="preserve"> (słownie:</w:t>
      </w:r>
      <w:r w:rsidR="003861CF" w:rsidRPr="000A647B">
        <w:rPr>
          <w:rFonts w:asciiTheme="minorHAnsi" w:hAnsiTheme="minorHAnsi" w:cstheme="minorHAnsi"/>
          <w:color w:val="auto"/>
        </w:rPr>
        <w:t xml:space="preserve"> </w:t>
      </w:r>
      <w:r w:rsidR="003A4716" w:rsidRPr="000A647B">
        <w:rPr>
          <w:rFonts w:asciiTheme="minorHAnsi" w:hAnsiTheme="minorHAnsi" w:cstheme="minorHAnsi"/>
          <w:color w:val="auto"/>
        </w:rPr>
        <w:t>cztery</w:t>
      </w:r>
      <w:r w:rsidRPr="000A647B">
        <w:rPr>
          <w:rFonts w:asciiTheme="minorHAnsi" w:hAnsiTheme="minorHAnsi" w:cstheme="minorHAnsi"/>
          <w:color w:val="auto"/>
        </w:rPr>
        <w:t xml:space="preserve"> ty</w:t>
      </w:r>
      <w:r w:rsidR="00781A1D" w:rsidRPr="000A647B">
        <w:rPr>
          <w:rFonts w:asciiTheme="minorHAnsi" w:hAnsiTheme="minorHAnsi" w:cstheme="minorHAnsi"/>
          <w:color w:val="auto"/>
        </w:rPr>
        <w:t xml:space="preserve">siące </w:t>
      </w:r>
      <w:r w:rsidRPr="000A647B">
        <w:rPr>
          <w:rFonts w:asciiTheme="minorHAnsi" w:hAnsiTheme="minorHAnsi" w:cstheme="minorHAnsi"/>
          <w:color w:val="auto"/>
        </w:rPr>
        <w:t>złotych 00/100)</w:t>
      </w:r>
      <w:r w:rsidR="00EB682A" w:rsidRPr="000A647B">
        <w:rPr>
          <w:rFonts w:asciiTheme="minorHAnsi" w:hAnsiTheme="minorHAnsi" w:cstheme="minorHAnsi"/>
          <w:color w:val="auto"/>
        </w:rPr>
        <w:t>.</w:t>
      </w:r>
      <w:r w:rsidRPr="00EB682A">
        <w:rPr>
          <w:rFonts w:asciiTheme="minorHAnsi" w:hAnsiTheme="minorHAnsi" w:cstheme="minorHAnsi"/>
          <w:color w:val="auto"/>
        </w:rPr>
        <w:t xml:space="preserve"> </w:t>
      </w:r>
    </w:p>
    <w:p w14:paraId="57E357A7"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Wadium musi obejmować pełen okres związania ofertą.</w:t>
      </w:r>
    </w:p>
    <w:p w14:paraId="47A69608" w14:textId="77777777"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Wadium może być wniesione w jednej lub kilku formach wskazanych w art. 97 ust. 7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49B8806C" w14:textId="1E29C6A7" w:rsid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 xml:space="preserve">Wadium w pieniądzu należy wnieść na rachunek Zamawiającego: 48 10301508 0000 0005 5005 6038 z dopiskiem na przelewie: „wadium  - postępowanie nr </w:t>
      </w:r>
      <w:r w:rsidR="00000086" w:rsidRPr="00BA2AC9">
        <w:rPr>
          <w:rFonts w:asciiTheme="minorHAnsi" w:hAnsiTheme="minorHAnsi" w:cstheme="minorHAnsi"/>
          <w:color w:val="000000" w:themeColor="text1"/>
        </w:rPr>
        <w:t>LM-W.ZP.260</w:t>
      </w:r>
      <w:r w:rsidR="00BA2AC9" w:rsidRPr="00BA2AC9">
        <w:rPr>
          <w:rFonts w:asciiTheme="minorHAnsi" w:hAnsiTheme="minorHAnsi" w:cstheme="minorHAnsi"/>
          <w:color w:val="000000" w:themeColor="text1"/>
        </w:rPr>
        <w:t>.</w:t>
      </w:r>
      <w:r w:rsidR="00984F41">
        <w:rPr>
          <w:rFonts w:asciiTheme="minorHAnsi" w:hAnsiTheme="minorHAnsi" w:cstheme="minorHAnsi"/>
          <w:color w:val="000000" w:themeColor="text1"/>
        </w:rPr>
        <w:t>2</w:t>
      </w:r>
      <w:r w:rsidR="009663F2">
        <w:rPr>
          <w:rFonts w:asciiTheme="minorHAnsi" w:hAnsiTheme="minorHAnsi" w:cstheme="minorHAnsi"/>
          <w:color w:val="000000" w:themeColor="text1"/>
        </w:rPr>
        <w:t>0</w:t>
      </w:r>
      <w:r w:rsidR="00000086" w:rsidRPr="00BA2AC9">
        <w:rPr>
          <w:rFonts w:asciiTheme="minorHAnsi" w:hAnsiTheme="minorHAnsi" w:cstheme="minorHAnsi"/>
          <w:color w:val="000000" w:themeColor="text1"/>
        </w:rPr>
        <w:t>.202</w:t>
      </w:r>
      <w:r w:rsidR="00984F41">
        <w:rPr>
          <w:rFonts w:asciiTheme="minorHAnsi" w:hAnsiTheme="minorHAnsi" w:cstheme="minorHAnsi"/>
          <w:color w:val="000000" w:themeColor="text1"/>
        </w:rPr>
        <w:t>4</w:t>
      </w:r>
      <w:r w:rsidRPr="00BA2AC9">
        <w:rPr>
          <w:rFonts w:asciiTheme="minorHAnsi" w:hAnsiTheme="minorHAnsi" w:cstheme="minorHAnsi"/>
          <w:color w:val="000000" w:themeColor="text1"/>
        </w:rPr>
        <w:t xml:space="preserve">” </w:t>
      </w:r>
    </w:p>
    <w:p w14:paraId="28AD6631" w14:textId="5FDD5952" w:rsidR="005E49A8" w:rsidRP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Kopię polecenia przelewu lub wydruk z przelewu elektronicznego zaleca się złożyć wraz z ofertą.</w:t>
      </w:r>
    </w:p>
    <w:p w14:paraId="1F36317B" w14:textId="77777777" w:rsidR="005E49A8" w:rsidRPr="005E49A8" w:rsidRDefault="005E49A8">
      <w:pPr>
        <w:pStyle w:val="Akapitzlist"/>
        <w:numPr>
          <w:ilvl w:val="6"/>
          <w:numId w:val="80"/>
        </w:numPr>
        <w:spacing w:after="0"/>
        <w:ind w:left="425" w:hanging="357"/>
        <w:rPr>
          <w:rFonts w:asciiTheme="minorHAnsi" w:hAnsiTheme="minorHAnsi" w:cstheme="minorHAnsi"/>
        </w:rPr>
      </w:pPr>
      <w:r w:rsidRPr="005E49A8">
        <w:rPr>
          <w:rFonts w:asciiTheme="minorHAnsi" w:hAnsiTheme="minorHAnsi" w:cstheme="minorHAnsi"/>
        </w:rPr>
        <w:t>Wadium musi wpłynąć na wskazany rachunek bankowy Zamawiającego najpóźniej przed upływem terminu składania ofert (decyduje data wpływu na rachunek bankowy Zamawiającego).</w:t>
      </w:r>
    </w:p>
    <w:p w14:paraId="7D1500B0" w14:textId="0EF08746"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Wadium wnoszone w poręczeniach lub gwarancjach należy załączyć do oferty  w oryginale </w:t>
      </w:r>
      <w:r w:rsidR="00F95BC0">
        <w:rPr>
          <w:rFonts w:asciiTheme="minorHAnsi" w:hAnsiTheme="minorHAnsi" w:cstheme="minorHAnsi"/>
        </w:rPr>
        <w:br/>
      </w:r>
      <w:r w:rsidRPr="005E49A8">
        <w:rPr>
          <w:rFonts w:asciiTheme="minorHAnsi" w:hAnsiTheme="minorHAnsi" w:cstheme="minorHAnsi"/>
        </w:rPr>
        <w:t>w postaci dokumentu elektronicznego podpisanego kwalifikowanym podpisem elektronicznym przez wystawcę dokumentu i powinno zawierać następujące elementy:</w:t>
      </w:r>
    </w:p>
    <w:p w14:paraId="5DC801DF" w14:textId="77777777" w:rsidR="00AA2214" w:rsidRPr="005E49A8" w:rsidRDefault="00AA2214">
      <w:pPr>
        <w:pStyle w:val="Akapitzlist"/>
        <w:numPr>
          <w:ilvl w:val="6"/>
          <w:numId w:val="95"/>
        </w:numPr>
        <w:spacing w:after="0"/>
        <w:ind w:left="851"/>
        <w:rPr>
          <w:rFonts w:asciiTheme="minorHAnsi" w:hAnsiTheme="minorHAnsi" w:cstheme="minorHAnsi"/>
        </w:rPr>
      </w:pPr>
      <w:r w:rsidRPr="005E49A8">
        <w:rPr>
          <w:rFonts w:asciiTheme="minorHAnsi" w:hAnsiTheme="minorHAnsi" w:cstheme="minorHAnsi"/>
        </w:rPr>
        <w:t xml:space="preserve">nazwę dającego zlecenie (wykonawcy), beneficjenta gwarancji (zamawiającego), gwaranta/poręczyciela oraz wskazanie ich siedzib. Beneficjentem wskazanym </w:t>
      </w:r>
    </w:p>
    <w:p w14:paraId="5CFCA525" w14:textId="77777777" w:rsidR="00AA2214" w:rsidRPr="005E49A8" w:rsidRDefault="00AA2214" w:rsidP="00AA2214">
      <w:pPr>
        <w:pStyle w:val="Akapitzlist"/>
        <w:spacing w:after="0"/>
        <w:ind w:left="851" w:firstLine="0"/>
        <w:rPr>
          <w:rFonts w:asciiTheme="minorHAnsi" w:hAnsiTheme="minorHAnsi" w:cstheme="minorHAnsi"/>
        </w:rPr>
      </w:pPr>
      <w:r w:rsidRPr="005E49A8">
        <w:rPr>
          <w:rFonts w:asciiTheme="minorHAnsi" w:hAnsiTheme="minorHAnsi" w:cstheme="minorHAnsi"/>
        </w:rPr>
        <w:t>w gwarancji lub poręczeniu musi być nazwa i adres zamawiającego</w:t>
      </w:r>
    </w:p>
    <w:p w14:paraId="6358742D" w14:textId="77777777" w:rsidR="00AA2214" w:rsidRPr="005E49A8" w:rsidRDefault="00AA2214">
      <w:pPr>
        <w:pStyle w:val="Akapitzlist"/>
        <w:numPr>
          <w:ilvl w:val="6"/>
          <w:numId w:val="95"/>
        </w:numPr>
        <w:spacing w:after="0"/>
        <w:ind w:left="851"/>
        <w:rPr>
          <w:rFonts w:asciiTheme="minorHAnsi" w:hAnsiTheme="minorHAnsi" w:cstheme="minorHAnsi"/>
        </w:rPr>
      </w:pPr>
      <w:r w:rsidRPr="005E49A8">
        <w:rPr>
          <w:rFonts w:asciiTheme="minorHAnsi" w:hAnsiTheme="minorHAnsi" w:cstheme="minorHAnsi"/>
        </w:rPr>
        <w:t>określenie wierzytelności, która ma być zabezpieczona gwarancją/poręczeniem,</w:t>
      </w:r>
    </w:p>
    <w:p w14:paraId="0B49EA85" w14:textId="77777777" w:rsidR="005E49A8" w:rsidRPr="005E49A8" w:rsidRDefault="005E49A8">
      <w:pPr>
        <w:pStyle w:val="Akapitzlist"/>
        <w:numPr>
          <w:ilvl w:val="6"/>
          <w:numId w:val="95"/>
        </w:numPr>
        <w:spacing w:after="0"/>
        <w:ind w:left="851"/>
        <w:rPr>
          <w:rFonts w:asciiTheme="minorHAnsi" w:hAnsiTheme="minorHAnsi" w:cstheme="minorHAnsi"/>
        </w:rPr>
      </w:pPr>
      <w:r w:rsidRPr="005E49A8">
        <w:rPr>
          <w:rFonts w:asciiTheme="minorHAnsi" w:hAnsiTheme="minorHAnsi" w:cstheme="minorHAnsi"/>
        </w:rPr>
        <w:t>kwotę gwarancji/poręczenia,</w:t>
      </w:r>
    </w:p>
    <w:p w14:paraId="2DB6A212" w14:textId="77777777" w:rsidR="005E49A8" w:rsidRPr="005E49A8" w:rsidRDefault="005E49A8">
      <w:pPr>
        <w:pStyle w:val="Akapitzlist"/>
        <w:numPr>
          <w:ilvl w:val="6"/>
          <w:numId w:val="95"/>
        </w:numPr>
        <w:spacing w:after="0"/>
        <w:ind w:left="851"/>
        <w:rPr>
          <w:rFonts w:asciiTheme="minorHAnsi" w:hAnsiTheme="minorHAnsi" w:cstheme="minorHAnsi"/>
        </w:rPr>
      </w:pPr>
      <w:r w:rsidRPr="005E49A8">
        <w:rPr>
          <w:rFonts w:asciiTheme="minorHAnsi" w:hAnsiTheme="minorHAnsi" w:cstheme="minorHAnsi"/>
        </w:rPr>
        <w:t>termin ważności gwarancji/poręczenia,</w:t>
      </w:r>
    </w:p>
    <w:p w14:paraId="52745764" w14:textId="3C824AD1" w:rsidR="005E49A8" w:rsidRPr="005E49A8" w:rsidRDefault="005E49A8">
      <w:pPr>
        <w:pStyle w:val="Akapitzlist"/>
        <w:numPr>
          <w:ilvl w:val="6"/>
          <w:numId w:val="95"/>
        </w:numPr>
        <w:spacing w:after="0"/>
        <w:ind w:left="851"/>
        <w:rPr>
          <w:rFonts w:asciiTheme="minorHAnsi" w:hAnsiTheme="minorHAnsi" w:cstheme="minorHAnsi"/>
        </w:rPr>
      </w:pPr>
      <w:r w:rsidRPr="005E49A8">
        <w:rPr>
          <w:rFonts w:asciiTheme="minorHAnsi" w:hAnsiTheme="minorHAnsi" w:cstheme="minorHAnsi"/>
        </w:rPr>
        <w:t xml:space="preserve">zobowiązanie gwaranta do zapłacenia kwoty gwarancji/poręczenia bezwarunkowo, </w:t>
      </w:r>
      <w:r w:rsidR="00F95BC0">
        <w:rPr>
          <w:rFonts w:asciiTheme="minorHAnsi" w:hAnsiTheme="minorHAnsi" w:cstheme="minorHAnsi"/>
        </w:rPr>
        <w:br/>
      </w:r>
      <w:r w:rsidRPr="005E49A8">
        <w:rPr>
          <w:rFonts w:asciiTheme="minorHAnsi" w:hAnsiTheme="minorHAnsi" w:cstheme="minorHAnsi"/>
        </w:rPr>
        <w:t xml:space="preserve">na pierwsze pisemne żądanie </w:t>
      </w:r>
      <w:r w:rsidR="00D91953">
        <w:rPr>
          <w:rFonts w:asciiTheme="minorHAnsi" w:hAnsiTheme="minorHAnsi" w:cstheme="minorHAnsi"/>
        </w:rPr>
        <w:t>Z</w:t>
      </w:r>
      <w:r w:rsidRPr="005E49A8">
        <w:rPr>
          <w:rFonts w:asciiTheme="minorHAnsi" w:hAnsiTheme="minorHAnsi" w:cstheme="minorHAnsi"/>
        </w:rPr>
        <w:t xml:space="preserve">amawiającego, w sytuacjach określonych w art. 98 ust. 6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544982C6" w14:textId="2CD5744B"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W przypadku, gdy </w:t>
      </w:r>
      <w:r w:rsidR="00D91953">
        <w:rPr>
          <w:rFonts w:asciiTheme="minorHAnsi" w:hAnsiTheme="minorHAnsi" w:cstheme="minorHAnsi"/>
        </w:rPr>
        <w:t>W</w:t>
      </w:r>
      <w:r w:rsidRPr="005E49A8">
        <w:rPr>
          <w:rFonts w:asciiTheme="minorHAnsi" w:hAnsiTheme="minorHAnsi" w:cstheme="minorHAnsi"/>
        </w:rPr>
        <w:t xml:space="preserve">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5E49A8">
        <w:rPr>
          <w:rFonts w:asciiTheme="minorHAnsi" w:hAnsiTheme="minorHAnsi" w:cstheme="minorHAnsi"/>
        </w:rPr>
        <w:t>Pzp</w:t>
      </w:r>
      <w:proofErr w:type="spellEnd"/>
      <w:r w:rsidRPr="005E49A8">
        <w:rPr>
          <w:rFonts w:asciiTheme="minorHAnsi" w:hAnsiTheme="minorHAnsi" w:cstheme="minorHAnsi"/>
        </w:rPr>
        <w:t xml:space="preserve">, </w:t>
      </w:r>
      <w:r w:rsidR="00D91953">
        <w:rPr>
          <w:rFonts w:asciiTheme="minorHAnsi" w:hAnsiTheme="minorHAnsi" w:cstheme="minorHAnsi"/>
        </w:rPr>
        <w:t>Z</w:t>
      </w:r>
      <w:r w:rsidRPr="005E49A8">
        <w:rPr>
          <w:rFonts w:asciiTheme="minorHAnsi" w:hAnsiTheme="minorHAnsi" w:cstheme="minorHAnsi"/>
        </w:rPr>
        <w:t xml:space="preserve">amawiający odrzuci ofertę na podstawie art. 226 ust. 1 pkt 14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3CC35AF1" w14:textId="4A003251"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Zamawiający dokona zwrotu wadium na zasadach określonych w art. 98 ust. 1–5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5557B384" w14:textId="2EC23C6D" w:rsidR="005E49A8" w:rsidRPr="005E49A8" w:rsidRDefault="005E49A8">
      <w:pPr>
        <w:pStyle w:val="Akapitzlist"/>
        <w:numPr>
          <w:ilvl w:val="6"/>
          <w:numId w:val="80"/>
        </w:numPr>
        <w:spacing w:after="0"/>
        <w:ind w:left="426"/>
        <w:rPr>
          <w:rFonts w:asciiTheme="minorHAnsi" w:hAnsiTheme="minorHAnsi" w:cstheme="minorHAnsi"/>
        </w:rPr>
      </w:pPr>
      <w:r w:rsidRPr="005E49A8">
        <w:rPr>
          <w:rFonts w:asciiTheme="minorHAnsi" w:hAnsiTheme="minorHAnsi" w:cstheme="minorHAnsi"/>
        </w:rPr>
        <w:t xml:space="preserve">Zamawiający zatrzymuje wadium wraz z odsetkami na podstawie art. 98 ust. 6 ustawy </w:t>
      </w:r>
      <w:proofErr w:type="spellStart"/>
      <w:r w:rsidRPr="005E49A8">
        <w:rPr>
          <w:rFonts w:asciiTheme="minorHAnsi" w:hAnsiTheme="minorHAnsi" w:cstheme="minorHAnsi"/>
        </w:rPr>
        <w:t>Pzp</w:t>
      </w:r>
      <w:proofErr w:type="spellEnd"/>
      <w:r w:rsidRPr="005E49A8">
        <w:rPr>
          <w:rFonts w:asciiTheme="minorHAnsi" w:hAnsiTheme="minorHAnsi" w:cstheme="minorHAnsi"/>
        </w:rPr>
        <w:t>.</w:t>
      </w:r>
    </w:p>
    <w:p w14:paraId="585C1DE0" w14:textId="2DBEF33D" w:rsidR="005E49A8" w:rsidRDefault="005E49A8" w:rsidP="005E49A8">
      <w:pPr>
        <w:spacing w:after="0"/>
        <w:rPr>
          <w:rFonts w:asciiTheme="minorHAnsi" w:hAnsiTheme="minorHAnsi" w:cstheme="minorHAnsi"/>
        </w:rPr>
      </w:pPr>
    </w:p>
    <w:p w14:paraId="11864321" w14:textId="77777777" w:rsidR="00F7091E" w:rsidRPr="005E49A8" w:rsidRDefault="00F7091E" w:rsidP="005E49A8">
      <w:pPr>
        <w:spacing w:after="0"/>
        <w:rPr>
          <w:rFonts w:asciiTheme="minorHAnsi" w:hAnsiTheme="minorHAnsi" w:cstheme="minorHAnsi"/>
        </w:rPr>
      </w:pP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10ED2131" w14:textId="77777777">
        <w:trPr>
          <w:trHeight w:val="298"/>
        </w:trPr>
        <w:tc>
          <w:tcPr>
            <w:tcW w:w="1447" w:type="dxa"/>
            <w:shd w:val="clear" w:color="auto" w:fill="A6A6A6"/>
            <w:tcMar>
              <w:top w:w="72" w:type="dxa"/>
              <w:left w:w="0" w:type="dxa"/>
              <w:bottom w:w="0" w:type="dxa"/>
              <w:right w:w="115" w:type="dxa"/>
            </w:tcMar>
          </w:tcPr>
          <w:p w14:paraId="4F04ABCF" w14:textId="4B95CD90"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B15D49">
              <w:rPr>
                <w:rFonts w:asciiTheme="minorHAnsi" w:eastAsia="Palatino Linotype" w:hAnsiTheme="minorHAnsi" w:cstheme="minorHAnsi"/>
                <w:b/>
                <w:color w:val="000000"/>
                <w:lang w:eastAsia="pl-PL"/>
              </w:rPr>
              <w:t>5</w:t>
            </w:r>
          </w:p>
        </w:tc>
        <w:tc>
          <w:tcPr>
            <w:tcW w:w="7684" w:type="dxa"/>
            <w:shd w:val="clear" w:color="auto" w:fill="A6A6A6"/>
            <w:tcMar>
              <w:top w:w="72" w:type="dxa"/>
              <w:left w:w="0" w:type="dxa"/>
              <w:bottom w:w="0" w:type="dxa"/>
              <w:right w:w="115" w:type="dxa"/>
            </w:tcMar>
          </w:tcPr>
          <w:p w14:paraId="01400ADB"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Sposób oraz termin składania ofert </w:t>
            </w:r>
          </w:p>
        </w:tc>
      </w:tr>
    </w:tbl>
    <w:p w14:paraId="741F2007" w14:textId="57B9909E" w:rsidR="00973399" w:rsidRPr="00D3233D" w:rsidRDefault="00AD7D51">
      <w:pPr>
        <w:numPr>
          <w:ilvl w:val="0"/>
          <w:numId w:val="82"/>
        </w:numPr>
        <w:spacing w:after="154" w:line="247" w:lineRule="auto"/>
        <w:ind w:hanging="283"/>
        <w:jc w:val="both"/>
        <w:rPr>
          <w:rFonts w:asciiTheme="minorHAnsi" w:hAnsiTheme="minorHAnsi" w:cstheme="minorHAnsi"/>
        </w:rPr>
      </w:pPr>
      <w:r w:rsidRPr="00D3233D">
        <w:rPr>
          <w:rFonts w:asciiTheme="minorHAnsi" w:eastAsia="Palatino Linotype" w:hAnsiTheme="minorHAnsi" w:cstheme="minorHAnsi"/>
          <w:b/>
          <w:color w:val="000000"/>
          <w:lang w:eastAsia="pl-PL"/>
        </w:rPr>
        <w:t>Miejsce składania ofert</w:t>
      </w:r>
      <w:r w:rsidRPr="00D3233D">
        <w:rPr>
          <w:rFonts w:asciiTheme="minorHAnsi" w:eastAsia="Palatino Linotype" w:hAnsiTheme="minorHAnsi" w:cstheme="minorHAnsi"/>
          <w:color w:val="000000"/>
          <w:lang w:eastAsia="pl-PL"/>
        </w:rPr>
        <w:t>:</w:t>
      </w:r>
      <w:hyperlink r:id="rId16" w:history="1">
        <w:r w:rsidRPr="00D3233D">
          <w:rPr>
            <w:rFonts w:asciiTheme="minorHAnsi" w:eastAsia="Palatino Linotype" w:hAnsiTheme="minorHAnsi" w:cstheme="minorHAnsi"/>
            <w:color w:val="000000"/>
            <w:lang w:eastAsia="pl-PL"/>
          </w:rPr>
          <w:t xml:space="preserve"> </w:t>
        </w:r>
      </w:hyperlink>
      <w:r w:rsidRPr="00D3233D">
        <w:rPr>
          <w:rFonts w:asciiTheme="minorHAnsi" w:eastAsia="Palatino Linotype" w:hAnsiTheme="minorHAnsi" w:cstheme="minorHAnsi"/>
          <w:color w:val="000000"/>
          <w:lang w:eastAsia="pl-PL"/>
        </w:rPr>
        <w:t xml:space="preserve"> </w:t>
      </w:r>
      <w:hyperlink r:id="rId17" w:history="1">
        <w:r w:rsidR="00C276FB" w:rsidRPr="004C1ECB">
          <w:rPr>
            <w:rStyle w:val="Hipercze"/>
            <w:rFonts w:asciiTheme="minorHAnsi" w:eastAsia="Palatino Linotype" w:hAnsiTheme="minorHAnsi" w:cstheme="minorHAnsi"/>
            <w:lang w:eastAsia="pl-PL"/>
          </w:rPr>
          <w:t>https://ezamowienia.gov.pl</w:t>
        </w:r>
      </w:hyperlink>
      <w:r w:rsidR="00C276FB" w:rsidRPr="004C1ECB">
        <w:rPr>
          <w:rFonts w:asciiTheme="minorHAnsi" w:eastAsia="Palatino Linotype" w:hAnsiTheme="minorHAnsi" w:cstheme="minorHAnsi"/>
          <w:color w:val="000000"/>
          <w:lang w:eastAsia="pl-PL"/>
        </w:rPr>
        <w:t xml:space="preserve">  </w:t>
      </w:r>
    </w:p>
    <w:p w14:paraId="691C9FF8" w14:textId="45CA36D5" w:rsidR="00973399" w:rsidRPr="00AC1731" w:rsidRDefault="00AD7D51">
      <w:pPr>
        <w:numPr>
          <w:ilvl w:val="0"/>
          <w:numId w:val="82"/>
        </w:numPr>
        <w:spacing w:after="0" w:line="230" w:lineRule="auto"/>
        <w:ind w:hanging="283"/>
        <w:jc w:val="both"/>
        <w:rPr>
          <w:rFonts w:asciiTheme="minorHAnsi" w:hAnsiTheme="minorHAnsi" w:cstheme="minorHAnsi"/>
          <w:color w:val="000000" w:themeColor="text1"/>
        </w:rPr>
      </w:pPr>
      <w:r w:rsidRPr="00AC1731">
        <w:rPr>
          <w:rFonts w:asciiTheme="minorHAnsi" w:eastAsia="Palatino Linotype" w:hAnsiTheme="minorHAnsi" w:cstheme="minorHAnsi"/>
          <w:b/>
          <w:color w:val="000000"/>
          <w:lang w:eastAsia="pl-PL"/>
        </w:rPr>
        <w:t xml:space="preserve">Termin składania ofert: </w:t>
      </w:r>
      <w:r w:rsidR="00310210" w:rsidRPr="00AC1731">
        <w:rPr>
          <w:rFonts w:asciiTheme="minorHAnsi" w:eastAsia="Palatino Linotype" w:hAnsiTheme="minorHAnsi" w:cstheme="minorHAnsi"/>
          <w:b/>
          <w:color w:val="FF0000"/>
          <w:lang w:eastAsia="pl-PL"/>
        </w:rPr>
        <w:t xml:space="preserve">do dnia </w:t>
      </w:r>
      <w:r w:rsidR="00F1011D" w:rsidRPr="00AC1731">
        <w:rPr>
          <w:rFonts w:asciiTheme="minorHAnsi" w:eastAsia="Palatino Linotype" w:hAnsiTheme="minorHAnsi" w:cstheme="minorHAnsi"/>
          <w:b/>
          <w:color w:val="FF0000"/>
          <w:lang w:eastAsia="pl-PL"/>
        </w:rPr>
        <w:t>7</w:t>
      </w:r>
      <w:r w:rsidR="00310210" w:rsidRPr="00AC1731">
        <w:rPr>
          <w:rFonts w:asciiTheme="minorHAnsi" w:eastAsia="Palatino Linotype" w:hAnsiTheme="minorHAnsi" w:cstheme="minorHAnsi"/>
          <w:b/>
          <w:color w:val="FF0000"/>
          <w:lang w:eastAsia="pl-PL"/>
        </w:rPr>
        <w:t xml:space="preserve"> </w:t>
      </w:r>
      <w:r w:rsidR="00F1011D" w:rsidRPr="00AC1731">
        <w:rPr>
          <w:rFonts w:asciiTheme="minorHAnsi" w:eastAsia="Palatino Linotype" w:hAnsiTheme="minorHAnsi" w:cstheme="minorHAnsi"/>
          <w:b/>
          <w:color w:val="FF0000"/>
          <w:lang w:eastAsia="pl-PL"/>
        </w:rPr>
        <w:t>października</w:t>
      </w:r>
      <w:r w:rsidR="008346BA" w:rsidRPr="00AC1731">
        <w:rPr>
          <w:rFonts w:asciiTheme="minorHAnsi" w:eastAsia="Palatino Linotype" w:hAnsiTheme="minorHAnsi" w:cstheme="minorHAnsi"/>
          <w:b/>
          <w:color w:val="FF0000"/>
          <w:lang w:eastAsia="pl-PL"/>
        </w:rPr>
        <w:t xml:space="preserve"> 202</w:t>
      </w:r>
      <w:r w:rsidR="00EC40EB" w:rsidRPr="00AC1731">
        <w:rPr>
          <w:rFonts w:asciiTheme="minorHAnsi" w:eastAsia="Palatino Linotype" w:hAnsiTheme="minorHAnsi" w:cstheme="minorHAnsi"/>
          <w:b/>
          <w:color w:val="FF0000"/>
          <w:lang w:eastAsia="pl-PL"/>
        </w:rPr>
        <w:t>4</w:t>
      </w:r>
      <w:r w:rsidR="008346BA" w:rsidRPr="00AC1731">
        <w:rPr>
          <w:rFonts w:asciiTheme="minorHAnsi" w:eastAsia="Palatino Linotype" w:hAnsiTheme="minorHAnsi" w:cstheme="minorHAnsi"/>
          <w:b/>
          <w:color w:val="FF0000"/>
          <w:lang w:eastAsia="pl-PL"/>
        </w:rPr>
        <w:t xml:space="preserve"> r., do godziny 10:00.</w:t>
      </w:r>
    </w:p>
    <w:p w14:paraId="0A31D33A" w14:textId="77777777" w:rsidR="00973399" w:rsidRPr="00AC1731" w:rsidRDefault="00AD7D51">
      <w:pPr>
        <w:spacing w:after="154" w:line="230" w:lineRule="auto"/>
        <w:ind w:left="370" w:hanging="10"/>
        <w:jc w:val="both"/>
        <w:rPr>
          <w:rFonts w:asciiTheme="minorHAnsi" w:eastAsia="Palatino Linotype" w:hAnsiTheme="minorHAnsi" w:cstheme="minorHAnsi"/>
          <w:color w:val="000000" w:themeColor="text1"/>
          <w:lang w:eastAsia="pl-PL"/>
        </w:rPr>
      </w:pPr>
      <w:r w:rsidRPr="00AC1731">
        <w:rPr>
          <w:rFonts w:asciiTheme="minorHAnsi" w:eastAsia="Palatino Linotype" w:hAnsiTheme="minorHAnsi" w:cstheme="minorHAnsi"/>
          <w:color w:val="000000" w:themeColor="text1"/>
          <w:lang w:eastAsia="pl-PL"/>
        </w:rPr>
        <w:t>Decyduje data oraz dokładny czas (</w:t>
      </w:r>
      <w:proofErr w:type="spellStart"/>
      <w:r w:rsidRPr="00AC1731">
        <w:rPr>
          <w:rFonts w:asciiTheme="minorHAnsi" w:eastAsia="Palatino Linotype" w:hAnsiTheme="minorHAnsi" w:cstheme="minorHAnsi"/>
          <w:color w:val="000000" w:themeColor="text1"/>
          <w:lang w:eastAsia="pl-PL"/>
        </w:rPr>
        <w:t>hh:mm:ss</w:t>
      </w:r>
      <w:proofErr w:type="spellEnd"/>
      <w:r w:rsidRPr="00AC1731">
        <w:rPr>
          <w:rFonts w:asciiTheme="minorHAnsi" w:eastAsia="Palatino Linotype" w:hAnsiTheme="minorHAnsi" w:cstheme="minorHAnsi"/>
          <w:color w:val="000000" w:themeColor="text1"/>
          <w:lang w:eastAsia="pl-PL"/>
        </w:rPr>
        <w:t xml:space="preserve">) generowany wg czasu lokalnego serwera synchronizowanego z zegarem Głównego Urzędu Miar. </w:t>
      </w:r>
    </w:p>
    <w:p w14:paraId="53350798" w14:textId="439C928E" w:rsidR="00973399" w:rsidRPr="00AC1731" w:rsidRDefault="00AD7D51">
      <w:pPr>
        <w:numPr>
          <w:ilvl w:val="0"/>
          <w:numId w:val="82"/>
        </w:numPr>
        <w:spacing w:after="154" w:line="230" w:lineRule="auto"/>
        <w:ind w:hanging="283"/>
        <w:jc w:val="both"/>
        <w:rPr>
          <w:rFonts w:asciiTheme="minorHAnsi" w:hAnsiTheme="minorHAnsi" w:cstheme="minorHAnsi"/>
          <w:color w:val="000000" w:themeColor="text1"/>
        </w:rPr>
      </w:pPr>
      <w:r w:rsidRPr="00AC1731">
        <w:rPr>
          <w:rFonts w:asciiTheme="minorHAnsi" w:eastAsia="Palatino Linotype" w:hAnsiTheme="minorHAnsi" w:cstheme="minorHAnsi"/>
          <w:b/>
          <w:color w:val="000000" w:themeColor="text1"/>
          <w:lang w:eastAsia="pl-PL"/>
        </w:rPr>
        <w:t xml:space="preserve">Termin otwarcia ofert: </w:t>
      </w:r>
      <w:r w:rsidR="00310210" w:rsidRPr="00AC1731">
        <w:rPr>
          <w:rFonts w:asciiTheme="minorHAnsi" w:eastAsia="Palatino Linotype" w:hAnsiTheme="minorHAnsi" w:cstheme="minorHAnsi"/>
          <w:b/>
          <w:color w:val="FF0000"/>
          <w:lang w:eastAsia="pl-PL"/>
        </w:rPr>
        <w:t xml:space="preserve">dnia </w:t>
      </w:r>
      <w:r w:rsidR="00F1011D" w:rsidRPr="00AC1731">
        <w:rPr>
          <w:rFonts w:asciiTheme="minorHAnsi" w:eastAsia="Palatino Linotype" w:hAnsiTheme="minorHAnsi" w:cstheme="minorHAnsi"/>
          <w:b/>
          <w:color w:val="FF0000"/>
          <w:lang w:eastAsia="pl-PL"/>
        </w:rPr>
        <w:t xml:space="preserve">7 października </w:t>
      </w:r>
      <w:r w:rsidR="008346BA" w:rsidRPr="00AC1731">
        <w:rPr>
          <w:rFonts w:asciiTheme="minorHAnsi" w:eastAsia="Palatino Linotype" w:hAnsiTheme="minorHAnsi" w:cstheme="minorHAnsi"/>
          <w:b/>
          <w:color w:val="FF0000"/>
          <w:lang w:eastAsia="pl-PL"/>
        </w:rPr>
        <w:t>202</w:t>
      </w:r>
      <w:r w:rsidR="00EC40EB" w:rsidRPr="00AC1731">
        <w:rPr>
          <w:rFonts w:asciiTheme="minorHAnsi" w:eastAsia="Palatino Linotype" w:hAnsiTheme="minorHAnsi" w:cstheme="minorHAnsi"/>
          <w:b/>
          <w:color w:val="FF0000"/>
          <w:lang w:eastAsia="pl-PL"/>
        </w:rPr>
        <w:t>4</w:t>
      </w:r>
      <w:r w:rsidR="008346BA" w:rsidRPr="00AC1731">
        <w:rPr>
          <w:rFonts w:asciiTheme="minorHAnsi" w:eastAsia="Palatino Linotype" w:hAnsiTheme="minorHAnsi" w:cstheme="minorHAnsi"/>
          <w:b/>
          <w:color w:val="FF0000"/>
          <w:lang w:eastAsia="pl-PL"/>
        </w:rPr>
        <w:t xml:space="preserve"> r., o godz. 10:30.</w:t>
      </w:r>
    </w:p>
    <w:p w14:paraId="766BD955" w14:textId="77777777" w:rsidR="00973399" w:rsidRPr="00D3233D" w:rsidRDefault="00AD7D51">
      <w:pPr>
        <w:numPr>
          <w:ilvl w:val="0"/>
          <w:numId w:val="82"/>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lastRenderedPageBreak/>
        <w:t xml:space="preserve">Niezwłocznie po otwarciu ofert Zamawiający udostępni na stronie internetowej prowadzonego postępowania informacje dotyczące: </w:t>
      </w:r>
    </w:p>
    <w:p w14:paraId="227D80ED" w14:textId="77777777" w:rsidR="00973399" w:rsidRPr="00D3233D" w:rsidRDefault="00AD7D51">
      <w:pPr>
        <w:numPr>
          <w:ilvl w:val="1"/>
          <w:numId w:val="82"/>
        </w:numPr>
        <w:spacing w:after="154"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nazw albo imion i nazwisk oraz siedzib lub miejsc prowadzonej działalności gospodarczej albo miejsc zamieszkania Wykonawców, których oferty zostały otwarte, </w:t>
      </w:r>
    </w:p>
    <w:p w14:paraId="43C7BF11" w14:textId="77777777" w:rsidR="00973399" w:rsidRPr="00D3233D" w:rsidRDefault="00AD7D51">
      <w:pPr>
        <w:numPr>
          <w:ilvl w:val="1"/>
          <w:numId w:val="82"/>
        </w:numPr>
        <w:spacing w:after="112"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cen zawartych w ofertach. </w:t>
      </w:r>
    </w:p>
    <w:p w14:paraId="60F9C724" w14:textId="77777777" w:rsidR="00973399" w:rsidRPr="00D3233D" w:rsidRDefault="00AD7D51">
      <w:pPr>
        <w:spacing w:after="0"/>
        <w:ind w:left="720"/>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tbl>
      <w:tblPr>
        <w:tblW w:w="9131" w:type="dxa"/>
        <w:tblInd w:w="48" w:type="dxa"/>
        <w:tblCellMar>
          <w:left w:w="10" w:type="dxa"/>
          <w:right w:w="10" w:type="dxa"/>
        </w:tblCellMar>
        <w:tblLook w:val="04A0" w:firstRow="1" w:lastRow="0" w:firstColumn="1" w:lastColumn="0" w:noHBand="0" w:noVBand="1"/>
      </w:tblPr>
      <w:tblGrid>
        <w:gridCol w:w="1447"/>
        <w:gridCol w:w="7684"/>
      </w:tblGrid>
      <w:tr w:rsidR="00973399" w:rsidRPr="00D3233D" w14:paraId="6BF1739B" w14:textId="77777777">
        <w:trPr>
          <w:trHeight w:val="298"/>
        </w:trPr>
        <w:tc>
          <w:tcPr>
            <w:tcW w:w="1447" w:type="dxa"/>
            <w:shd w:val="clear" w:color="auto" w:fill="A6A6A6"/>
            <w:tcMar>
              <w:top w:w="71" w:type="dxa"/>
              <w:left w:w="0" w:type="dxa"/>
              <w:bottom w:w="0" w:type="dxa"/>
              <w:right w:w="115" w:type="dxa"/>
            </w:tcMar>
          </w:tcPr>
          <w:p w14:paraId="6959935B" w14:textId="77F9482A" w:rsidR="00973399" w:rsidRPr="00D3233D" w:rsidRDefault="00AD7D51">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1</w:t>
            </w:r>
            <w:r w:rsidR="00B15D49">
              <w:rPr>
                <w:rFonts w:asciiTheme="minorHAnsi" w:eastAsia="Palatino Linotype" w:hAnsiTheme="minorHAnsi" w:cstheme="minorHAnsi"/>
                <w:b/>
                <w:color w:val="000000"/>
                <w:lang w:eastAsia="pl-PL"/>
              </w:rPr>
              <w:t>6</w:t>
            </w:r>
          </w:p>
        </w:tc>
        <w:tc>
          <w:tcPr>
            <w:tcW w:w="7684" w:type="dxa"/>
            <w:shd w:val="clear" w:color="auto" w:fill="A6A6A6"/>
            <w:tcMar>
              <w:top w:w="71" w:type="dxa"/>
              <w:left w:w="0" w:type="dxa"/>
              <w:bottom w:w="0" w:type="dxa"/>
              <w:right w:w="115" w:type="dxa"/>
            </w:tcMar>
          </w:tcPr>
          <w:p w14:paraId="2C76FDC0" w14:textId="77777777" w:rsidR="00973399" w:rsidRPr="00D3233D" w:rsidRDefault="00AD7D51">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Sposób obliczenia ceny. Informacje dotyczące walut obcych </w:t>
            </w:r>
          </w:p>
        </w:tc>
      </w:tr>
    </w:tbl>
    <w:p w14:paraId="28ECFEBE" w14:textId="466125B4" w:rsidR="00973399" w:rsidRPr="00D3233D" w:rsidRDefault="00AD7D51">
      <w:pPr>
        <w:numPr>
          <w:ilvl w:val="0"/>
          <w:numId w:val="83"/>
        </w:numPr>
        <w:spacing w:after="0" w:line="232" w:lineRule="auto"/>
        <w:ind w:left="352"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Wykonawca określi cenę</w:t>
      </w:r>
      <w:r w:rsidR="007B43DE">
        <w:rPr>
          <w:rFonts w:asciiTheme="minorHAnsi" w:eastAsia="Palatino Linotype" w:hAnsiTheme="minorHAnsi" w:cstheme="minorHAnsi"/>
          <w:color w:val="000000"/>
          <w:lang w:eastAsia="pl-PL"/>
        </w:rPr>
        <w:t xml:space="preserve"> netto</w:t>
      </w:r>
      <w:r w:rsidRPr="00D3233D">
        <w:rPr>
          <w:rFonts w:asciiTheme="minorHAnsi" w:eastAsia="Palatino Linotype" w:hAnsiTheme="minorHAnsi" w:cstheme="minorHAnsi"/>
          <w:color w:val="000000"/>
          <w:lang w:eastAsia="pl-PL"/>
        </w:rPr>
        <w:t xml:space="preserve"> w „O</w:t>
      </w:r>
      <w:r w:rsidR="00FA18CA">
        <w:rPr>
          <w:rFonts w:asciiTheme="minorHAnsi" w:eastAsia="Palatino Linotype" w:hAnsiTheme="minorHAnsi" w:cstheme="minorHAnsi"/>
          <w:color w:val="000000"/>
          <w:lang w:eastAsia="pl-PL"/>
        </w:rPr>
        <w:t>FERCIE</w:t>
      </w:r>
      <w:r w:rsidRPr="00D3233D">
        <w:rPr>
          <w:rFonts w:asciiTheme="minorHAnsi" w:eastAsia="Palatino Linotype" w:hAnsiTheme="minorHAnsi" w:cstheme="minorHAnsi"/>
          <w:color w:val="000000"/>
          <w:lang w:eastAsia="pl-PL"/>
        </w:rPr>
        <w:t>”</w:t>
      </w:r>
      <w:r w:rsidR="00FA18CA">
        <w:rPr>
          <w:rFonts w:asciiTheme="minorHAnsi" w:eastAsia="Palatino Linotype" w:hAnsiTheme="minorHAnsi" w:cstheme="minorHAnsi"/>
          <w:color w:val="000000"/>
          <w:lang w:eastAsia="pl-PL"/>
        </w:rPr>
        <w:t>.</w:t>
      </w:r>
      <w:r w:rsidRPr="00D3233D">
        <w:rPr>
          <w:rFonts w:asciiTheme="minorHAnsi" w:eastAsia="Palatino Linotype" w:hAnsiTheme="minorHAnsi" w:cstheme="minorHAnsi"/>
          <w:color w:val="000000"/>
          <w:lang w:eastAsia="pl-PL"/>
        </w:rPr>
        <w:t xml:space="preserve"> </w:t>
      </w:r>
    </w:p>
    <w:p w14:paraId="26F57533" w14:textId="39363165" w:rsidR="00973399" w:rsidRPr="00D3233D" w:rsidRDefault="00AD7D51">
      <w:pPr>
        <w:numPr>
          <w:ilvl w:val="0"/>
          <w:numId w:val="83"/>
        </w:numPr>
        <w:spacing w:after="115" w:line="230" w:lineRule="auto"/>
        <w:ind w:hanging="283"/>
        <w:jc w:val="both"/>
        <w:rPr>
          <w:rFonts w:asciiTheme="minorHAnsi" w:hAnsiTheme="minorHAnsi" w:cstheme="minorHAnsi"/>
        </w:rPr>
      </w:pPr>
      <w:r w:rsidRPr="00D3233D">
        <w:rPr>
          <w:rFonts w:asciiTheme="minorHAnsi" w:eastAsia="Palatino Linotype" w:hAnsiTheme="minorHAnsi" w:cstheme="minorHAnsi"/>
          <w:b/>
          <w:bCs/>
          <w:i/>
          <w:iCs/>
          <w:color w:val="000000"/>
          <w:lang w:eastAsia="pl-PL"/>
        </w:rPr>
        <w:t>Cenę brutto oferty</w:t>
      </w:r>
      <w:r w:rsidRPr="00D3233D">
        <w:rPr>
          <w:rFonts w:asciiTheme="minorHAnsi" w:eastAsia="Palatino Linotype" w:hAnsiTheme="minorHAnsi" w:cstheme="minorHAnsi"/>
          <w:color w:val="000000"/>
          <w:lang w:eastAsia="pl-PL"/>
        </w:rPr>
        <w:t xml:space="preserve"> należy w</w:t>
      </w:r>
      <w:r w:rsidR="00FA18CA">
        <w:rPr>
          <w:rFonts w:asciiTheme="minorHAnsi" w:eastAsia="Palatino Linotype" w:hAnsiTheme="minorHAnsi" w:cstheme="minorHAnsi"/>
          <w:color w:val="000000"/>
          <w:lang w:eastAsia="pl-PL"/>
        </w:rPr>
        <w:t>skazać</w:t>
      </w:r>
      <w:r w:rsidRPr="00D3233D">
        <w:rPr>
          <w:rFonts w:asciiTheme="minorHAnsi" w:eastAsia="Palatino Linotype" w:hAnsiTheme="minorHAnsi" w:cstheme="minorHAnsi"/>
          <w:color w:val="000000"/>
          <w:lang w:eastAsia="pl-PL"/>
        </w:rPr>
        <w:t xml:space="preserve"> w „</w:t>
      </w:r>
      <w:r w:rsidR="00FA18CA">
        <w:rPr>
          <w:rFonts w:asciiTheme="minorHAnsi" w:eastAsia="Palatino Linotype" w:hAnsiTheme="minorHAnsi" w:cstheme="minorHAnsi"/>
          <w:color w:val="000000"/>
          <w:lang w:eastAsia="pl-PL"/>
        </w:rPr>
        <w:t>OFERCIE</w:t>
      </w:r>
      <w:r w:rsidRPr="00D3233D">
        <w:rPr>
          <w:rFonts w:asciiTheme="minorHAnsi" w:eastAsia="Palatino Linotype" w:hAnsiTheme="minorHAnsi" w:cstheme="minorHAnsi"/>
          <w:color w:val="000000"/>
          <w:lang w:eastAsia="pl-PL"/>
        </w:rPr>
        <w:t>”,</w:t>
      </w:r>
      <w:r w:rsidR="007B43DE">
        <w:rPr>
          <w:rFonts w:asciiTheme="minorHAnsi" w:eastAsia="Palatino Linotype" w:hAnsiTheme="minorHAnsi" w:cstheme="minorHAnsi"/>
          <w:color w:val="000000"/>
          <w:lang w:eastAsia="pl-PL"/>
        </w:rPr>
        <w:t xml:space="preserve"> przy zastosowaniu 8% stawki podatku VAT.</w:t>
      </w:r>
      <w:r w:rsidRPr="00D3233D">
        <w:rPr>
          <w:rFonts w:asciiTheme="minorHAnsi" w:eastAsia="Palatino Linotype" w:hAnsiTheme="minorHAnsi" w:cstheme="minorHAnsi"/>
          <w:color w:val="000000"/>
          <w:lang w:eastAsia="pl-PL"/>
        </w:rPr>
        <w:t xml:space="preserve"> </w:t>
      </w:r>
    </w:p>
    <w:p w14:paraId="319DE584" w14:textId="77777777" w:rsidR="00973399" w:rsidRPr="00D3233D" w:rsidRDefault="00AD7D51">
      <w:pPr>
        <w:numPr>
          <w:ilvl w:val="0"/>
          <w:numId w:val="83"/>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b/>
          <w:bCs/>
          <w:i/>
          <w:iCs/>
          <w:color w:val="000000"/>
          <w:lang w:eastAsia="pl-PL"/>
        </w:rPr>
        <w:t>Cena brutto oferty</w:t>
      </w:r>
      <w:r w:rsidRPr="00D3233D">
        <w:rPr>
          <w:rFonts w:asciiTheme="minorHAnsi" w:eastAsia="Palatino Linotype" w:hAnsiTheme="minorHAnsi" w:cstheme="minorHAnsi"/>
          <w:color w:val="000000"/>
          <w:lang w:eastAsia="pl-PL"/>
        </w:rPr>
        <w:t xml:space="preserve"> powinna obejmować wszystkie elementy cenotwórcze realizacji zamówienia, warunki i obowiązki umowne określone w Projektowanych postanowieniach umowy oraz ma zawierać wszelkie opłaty publicznoprawne, w tym z uwzględnieniem postanowień ust. 5. </w:t>
      </w:r>
    </w:p>
    <w:p w14:paraId="117AD771" w14:textId="4AF94716"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Cena oferty i składniki cenotwórcze podane przez Wykonawcę będą stałe przez okres realizacji Umowy i nie będą mogły podlegać zmianie, z zastrzeżeniem postanowień zawartych </w:t>
      </w:r>
      <w:r w:rsidR="009E5965">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w Projektowanych postanowieniach umowy.</w:t>
      </w:r>
    </w:p>
    <w:p w14:paraId="30A7BF67" w14:textId="153995B8" w:rsidR="00973399" w:rsidRPr="00D3233D" w:rsidRDefault="00AD7D51">
      <w:pPr>
        <w:numPr>
          <w:ilvl w:val="0"/>
          <w:numId w:val="83"/>
        </w:numPr>
        <w:spacing w:after="154"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w:t>
      </w:r>
      <w:r w:rsidRPr="009E60AA">
        <w:rPr>
          <w:rFonts w:asciiTheme="minorHAnsi" w:eastAsia="Palatino Linotype" w:hAnsiTheme="minorHAnsi" w:cstheme="minorHAnsi"/>
          <w:lang w:eastAsia="pl-PL"/>
        </w:rPr>
        <w:t>rozliczyć. Wykonawca w „Formularz</w:t>
      </w:r>
      <w:r w:rsidR="00F65532" w:rsidRPr="009E60AA">
        <w:rPr>
          <w:rFonts w:asciiTheme="minorHAnsi" w:eastAsia="Palatino Linotype" w:hAnsiTheme="minorHAnsi" w:cstheme="minorHAnsi"/>
          <w:lang w:eastAsia="pl-PL"/>
        </w:rPr>
        <w:t>u</w:t>
      </w:r>
      <w:r w:rsidRPr="009E60AA">
        <w:rPr>
          <w:rFonts w:asciiTheme="minorHAnsi" w:eastAsia="Palatino Linotype" w:hAnsiTheme="minorHAnsi" w:cstheme="minorHAnsi"/>
          <w:lang w:eastAsia="pl-PL"/>
        </w:rPr>
        <w:t xml:space="preserve"> ofertow</w:t>
      </w:r>
      <w:r w:rsidR="00F65532" w:rsidRPr="009E60AA">
        <w:rPr>
          <w:rFonts w:asciiTheme="minorHAnsi" w:eastAsia="Palatino Linotype" w:hAnsiTheme="minorHAnsi" w:cstheme="minorHAnsi"/>
          <w:lang w:eastAsia="pl-PL"/>
        </w:rPr>
        <w:t>ym</w:t>
      </w:r>
      <w:r w:rsidRPr="009E60AA">
        <w:rPr>
          <w:rFonts w:asciiTheme="minorHAnsi" w:eastAsia="Palatino Linotype" w:hAnsiTheme="minorHAnsi" w:cstheme="minorHAnsi"/>
          <w:lang w:eastAsia="pl-PL"/>
        </w:rPr>
        <w:t xml:space="preserve">” (wzór w </w:t>
      </w:r>
      <w:r w:rsidRPr="009E60AA">
        <w:rPr>
          <w:rFonts w:asciiTheme="minorHAnsi" w:eastAsia="Palatino Linotype" w:hAnsiTheme="minorHAnsi" w:cstheme="minorHAnsi"/>
          <w:b/>
          <w:u w:val="single" w:color="000000"/>
          <w:lang w:eastAsia="pl-PL"/>
        </w:rPr>
        <w:t>załączniku nr 4 do SWZ</w:t>
      </w:r>
      <w:r w:rsidRPr="009E60AA">
        <w:rPr>
          <w:rFonts w:asciiTheme="minorHAnsi" w:eastAsia="Palatino Linotype" w:hAnsiTheme="minorHAnsi" w:cstheme="minorHAnsi"/>
          <w:lang w:eastAsia="pl-PL"/>
        </w:rPr>
        <w:t xml:space="preserve">) ma obowiązek: </w:t>
      </w:r>
    </w:p>
    <w:p w14:paraId="2E66927C" w14:textId="5828EE5C"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poinformowania Zamawiającego, że wybór jego oferty będzie prowadził do powstania </w:t>
      </w:r>
      <w:r w:rsidR="009E5965">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u Zamawiającego obowiązku podatkowego, </w:t>
      </w:r>
    </w:p>
    <w:p w14:paraId="300E5E23" w14:textId="77777777"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nazwy (rodzaju) towaru lub usługi, których dostawa lub świadczenie będą prowadziły do powstania u Zamawiającego obowiązku podatkowego, </w:t>
      </w:r>
    </w:p>
    <w:p w14:paraId="323E3C4F" w14:textId="77777777"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wartości towaru lub usługi objętego obowiązkiem podatkowym Zamawiającego, bez kwoty podatku; </w:t>
      </w:r>
    </w:p>
    <w:p w14:paraId="189C6324" w14:textId="71E22D3D" w:rsidR="00973399" w:rsidRPr="00D3233D" w:rsidRDefault="00AD7D51">
      <w:pPr>
        <w:numPr>
          <w:ilvl w:val="1"/>
          <w:numId w:val="83"/>
        </w:numPr>
        <w:spacing w:after="154" w:line="230" w:lineRule="auto"/>
        <w:ind w:hanging="482"/>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wskazania stawki podatku od towarów i usług, która zgodnie z wiedzą </w:t>
      </w:r>
      <w:r w:rsidR="004858B6">
        <w:rPr>
          <w:rFonts w:asciiTheme="minorHAnsi" w:eastAsia="Palatino Linotype" w:hAnsiTheme="minorHAnsi" w:cstheme="minorHAnsi"/>
          <w:color w:val="000000"/>
          <w:lang w:eastAsia="pl-PL"/>
        </w:rPr>
        <w:t>W</w:t>
      </w:r>
      <w:r w:rsidRPr="00D3233D">
        <w:rPr>
          <w:rFonts w:asciiTheme="minorHAnsi" w:eastAsia="Palatino Linotype" w:hAnsiTheme="minorHAnsi" w:cstheme="minorHAnsi"/>
          <w:color w:val="000000"/>
          <w:lang w:eastAsia="pl-PL"/>
        </w:rPr>
        <w:t xml:space="preserve">ykonawcy, będzie miała zastosowanie. </w:t>
      </w:r>
    </w:p>
    <w:p w14:paraId="429417A5" w14:textId="0CEE73ED"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 nie przewiduje możliwości prowadzenia rozliczeń w walutach obcych. Rozliczenia między Wykonawcą</w:t>
      </w:r>
      <w:r w:rsidR="004858B6">
        <w:rPr>
          <w:rFonts w:asciiTheme="minorHAnsi" w:eastAsia="Palatino Linotype" w:hAnsiTheme="minorHAnsi" w:cstheme="minorHAnsi"/>
          <w:color w:val="000000"/>
          <w:lang w:eastAsia="pl-PL"/>
        </w:rPr>
        <w:t>,</w:t>
      </w:r>
      <w:r w:rsidRPr="00D3233D">
        <w:rPr>
          <w:rFonts w:asciiTheme="minorHAnsi" w:eastAsia="Palatino Linotype" w:hAnsiTheme="minorHAnsi" w:cstheme="minorHAnsi"/>
          <w:color w:val="000000"/>
          <w:lang w:eastAsia="pl-PL"/>
        </w:rPr>
        <w:t xml:space="preserve"> a Zamawiającym będą dokonywane w złotych polskich. </w:t>
      </w:r>
    </w:p>
    <w:p w14:paraId="465BFE4A" w14:textId="7A6F21F1" w:rsidR="00973399" w:rsidRPr="00D3233D" w:rsidRDefault="00AD7D51">
      <w:pPr>
        <w:numPr>
          <w:ilvl w:val="0"/>
          <w:numId w:val="83"/>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Cena oferty ma być wyrażona w złotych polskich z dokładnością do 1 grosza, to znaczy </w:t>
      </w:r>
      <w:r w:rsidR="00254E99">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z dokładnością do dwóch miejsc po przecinku. </w:t>
      </w:r>
    </w:p>
    <w:p w14:paraId="5237458F" w14:textId="7C078C2D" w:rsidR="00973399" w:rsidRPr="00D3233D" w:rsidRDefault="00AD7D51">
      <w:pPr>
        <w:numPr>
          <w:ilvl w:val="0"/>
          <w:numId w:val="83"/>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poprawi oczywiste omyłki pisarskie oraz oczywiste omyłki rachunkowe w ofercie </w:t>
      </w:r>
      <w:r w:rsidR="00C67D7C">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i uwzględni konsekwencje rachunkowe dokonanych poprawek, w następujący sposób:</w:t>
      </w:r>
    </w:p>
    <w:p w14:paraId="2D744F46" w14:textId="77777777" w:rsidR="00973399" w:rsidRPr="00EB682A" w:rsidRDefault="00AD7D51">
      <w:pPr>
        <w:numPr>
          <w:ilvl w:val="1"/>
          <w:numId w:val="83"/>
        </w:numPr>
        <w:spacing w:after="0" w:line="230" w:lineRule="auto"/>
        <w:ind w:left="709" w:hanging="293"/>
        <w:jc w:val="both"/>
        <w:rPr>
          <w:rFonts w:asciiTheme="minorHAnsi" w:eastAsia="Palatino Linotype" w:hAnsiTheme="minorHAnsi" w:cstheme="minorHAnsi"/>
          <w:lang w:eastAsia="pl-PL"/>
        </w:rPr>
      </w:pPr>
      <w:r w:rsidRPr="00D3233D">
        <w:rPr>
          <w:rFonts w:asciiTheme="minorHAnsi" w:eastAsia="Palatino Linotype" w:hAnsiTheme="minorHAnsi" w:cstheme="minorHAnsi"/>
          <w:color w:val="000000"/>
          <w:lang w:eastAsia="pl-PL"/>
        </w:rPr>
        <w:t xml:space="preserve">w przypadku, gdy Wykonawca poda cenę oferty, ceny jednostkowe z dokładnością większą niż do dwóch miejsc po przecinku lub dokonał ich nieprawidłowego zaokrąglenia, Zamawiający dokona przeliczenia podanych w ofercie cen do dwóch miejsc po przecinku, stosując następującą zasadę: podane w ofercie kwoty zostaną zaokrąglone do pełnych groszy, przy czym końcówki poniżej 0,5 grosza zostaną pominięte, a końcówki 0,5 grosza i wyżej zostaną </w:t>
      </w:r>
      <w:r w:rsidRPr="00EB682A">
        <w:rPr>
          <w:rFonts w:asciiTheme="minorHAnsi" w:eastAsia="Palatino Linotype" w:hAnsiTheme="minorHAnsi" w:cstheme="minorHAnsi"/>
          <w:lang w:eastAsia="pl-PL"/>
        </w:rPr>
        <w:t>zaokrąglone do 1 grosza,</w:t>
      </w:r>
    </w:p>
    <w:p w14:paraId="6211FF7A" w14:textId="30F9D906" w:rsidR="00973399" w:rsidRPr="00EB682A" w:rsidRDefault="00AD7D51">
      <w:pPr>
        <w:numPr>
          <w:ilvl w:val="1"/>
          <w:numId w:val="83"/>
        </w:numPr>
        <w:spacing w:after="0" w:line="230" w:lineRule="auto"/>
        <w:ind w:left="709" w:hanging="295"/>
        <w:jc w:val="both"/>
        <w:rPr>
          <w:rFonts w:asciiTheme="minorHAnsi" w:eastAsia="Palatino Linotype" w:hAnsiTheme="minorHAnsi" w:cstheme="minorHAnsi"/>
          <w:lang w:eastAsia="pl-PL"/>
        </w:rPr>
      </w:pPr>
      <w:r w:rsidRPr="00EB682A">
        <w:rPr>
          <w:rFonts w:asciiTheme="minorHAnsi" w:eastAsia="Palatino Linotype" w:hAnsiTheme="minorHAnsi" w:cstheme="minorHAnsi"/>
          <w:lang w:eastAsia="pl-PL"/>
        </w:rPr>
        <w:t>w przypadku, gdy wartość nie odpowiada</w:t>
      </w:r>
      <w:r w:rsidR="002375BA" w:rsidRPr="00EB682A">
        <w:rPr>
          <w:rFonts w:asciiTheme="minorHAnsi" w:eastAsia="Palatino Linotype" w:hAnsiTheme="minorHAnsi" w:cstheme="minorHAnsi"/>
          <w:lang w:eastAsia="pl-PL"/>
        </w:rPr>
        <w:t xml:space="preserve"> sumie</w:t>
      </w:r>
      <w:r w:rsidRPr="00EB682A">
        <w:rPr>
          <w:rFonts w:asciiTheme="minorHAnsi" w:eastAsia="Palatino Linotype" w:hAnsiTheme="minorHAnsi" w:cstheme="minorHAnsi"/>
          <w:lang w:eastAsia="pl-PL"/>
        </w:rPr>
        <w:t xml:space="preserve"> iloczyn</w:t>
      </w:r>
      <w:r w:rsidR="002375BA" w:rsidRPr="00EB682A">
        <w:rPr>
          <w:rFonts w:asciiTheme="minorHAnsi" w:eastAsia="Palatino Linotype" w:hAnsiTheme="minorHAnsi" w:cstheme="minorHAnsi"/>
          <w:lang w:eastAsia="pl-PL"/>
        </w:rPr>
        <w:t>ów</w:t>
      </w:r>
      <w:r w:rsidR="00163D76" w:rsidRPr="00EB682A">
        <w:rPr>
          <w:rFonts w:asciiTheme="minorHAnsi" w:eastAsia="Palatino Linotype" w:hAnsiTheme="minorHAnsi" w:cstheme="minorHAnsi"/>
          <w:lang w:eastAsia="pl-PL"/>
        </w:rPr>
        <w:t xml:space="preserve"> cen jednostkowych</w:t>
      </w:r>
      <w:r w:rsidR="00C67D7C" w:rsidRPr="00EB682A">
        <w:rPr>
          <w:rFonts w:asciiTheme="minorHAnsi" w:eastAsia="Palatino Linotype" w:hAnsiTheme="minorHAnsi" w:cstheme="minorHAnsi"/>
          <w:lang w:eastAsia="pl-PL"/>
        </w:rPr>
        <w:t xml:space="preserve"> 1 kg mas ciał padłych zwierząt dziko żyjących</w:t>
      </w:r>
      <w:r w:rsidR="00163D76" w:rsidRPr="00EB682A">
        <w:rPr>
          <w:rFonts w:asciiTheme="minorHAnsi" w:eastAsia="Palatino Linotype" w:hAnsiTheme="minorHAnsi" w:cstheme="minorHAnsi"/>
          <w:lang w:eastAsia="pl-PL"/>
        </w:rPr>
        <w:t xml:space="preserve"> </w:t>
      </w:r>
      <w:r w:rsidR="00C67D7C" w:rsidRPr="00EB682A">
        <w:rPr>
          <w:rFonts w:asciiTheme="minorHAnsi" w:eastAsia="Palatino Linotype" w:hAnsiTheme="minorHAnsi" w:cstheme="minorHAnsi"/>
          <w:lang w:eastAsia="pl-PL"/>
        </w:rPr>
        <w:t>i szacowanych wag dzików oraz innych zwierząt dziko żyjących przeznaczonych do uprzątnięcia i utylizacji, określonych z załączniku nr 1 do SWZ</w:t>
      </w:r>
      <w:r w:rsidRPr="00EB682A">
        <w:rPr>
          <w:rFonts w:asciiTheme="minorHAnsi" w:eastAsia="Palatino Linotype" w:hAnsiTheme="minorHAnsi" w:cstheme="minorHAnsi"/>
          <w:lang w:eastAsia="pl-PL"/>
        </w:rPr>
        <w:t>, Zamawiający przyjmie, że prawidłowo podan</w:t>
      </w:r>
      <w:r w:rsidR="00C67D7C" w:rsidRPr="00EB682A">
        <w:rPr>
          <w:rFonts w:asciiTheme="minorHAnsi" w:eastAsia="Palatino Linotype" w:hAnsiTheme="minorHAnsi" w:cstheme="minorHAnsi"/>
          <w:lang w:eastAsia="pl-PL"/>
        </w:rPr>
        <w:t>e</w:t>
      </w:r>
      <w:r w:rsidRPr="00EB682A">
        <w:rPr>
          <w:rFonts w:asciiTheme="minorHAnsi" w:eastAsia="Palatino Linotype" w:hAnsiTheme="minorHAnsi" w:cstheme="minorHAnsi"/>
          <w:lang w:eastAsia="pl-PL"/>
        </w:rPr>
        <w:t xml:space="preserve"> </w:t>
      </w:r>
      <w:r w:rsidR="00C67D7C" w:rsidRPr="00EB682A">
        <w:rPr>
          <w:rFonts w:asciiTheme="minorHAnsi" w:eastAsia="Palatino Linotype" w:hAnsiTheme="minorHAnsi" w:cstheme="minorHAnsi"/>
          <w:lang w:eastAsia="pl-PL"/>
        </w:rPr>
        <w:t>są</w:t>
      </w:r>
      <w:r w:rsidRPr="00EB682A">
        <w:rPr>
          <w:rFonts w:asciiTheme="minorHAnsi" w:eastAsia="Palatino Linotype" w:hAnsiTheme="minorHAnsi" w:cstheme="minorHAnsi"/>
          <w:lang w:eastAsia="pl-PL"/>
        </w:rPr>
        <w:t xml:space="preserve"> cen</w:t>
      </w:r>
      <w:r w:rsidR="00C67D7C" w:rsidRPr="00EB682A">
        <w:rPr>
          <w:rFonts w:asciiTheme="minorHAnsi" w:eastAsia="Palatino Linotype" w:hAnsiTheme="minorHAnsi" w:cstheme="minorHAnsi"/>
          <w:lang w:eastAsia="pl-PL"/>
        </w:rPr>
        <w:t xml:space="preserve">y jednostkowe określone dla uprzątnięcia 1 kg masy </w:t>
      </w:r>
      <w:r w:rsidR="00C67D7C" w:rsidRPr="00EB682A">
        <w:rPr>
          <w:rFonts w:asciiTheme="minorHAnsi" w:eastAsia="Palatino Linotype" w:hAnsiTheme="minorHAnsi" w:cstheme="minorHAnsi"/>
          <w:lang w:eastAsia="pl-PL"/>
        </w:rPr>
        <w:lastRenderedPageBreak/>
        <w:t>ciała padłego dzika oraz 1 kg masy ciał zwierząt dziko żyjących innych niż dziki i dokona właściwego ich przeliczenia.</w:t>
      </w:r>
    </w:p>
    <w:p w14:paraId="307F39C0" w14:textId="71F997A1" w:rsidR="00973399" w:rsidRPr="00121DAC" w:rsidRDefault="00AD7D51">
      <w:pPr>
        <w:numPr>
          <w:ilvl w:val="0"/>
          <w:numId w:val="83"/>
        </w:numPr>
        <w:spacing w:after="112"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Zamawiający informuje, że nie przewiduje możliwości udzielenia Wykonawcy zaliczek na poczet wykonania zamówienia.</w:t>
      </w:r>
    </w:p>
    <w:tbl>
      <w:tblPr>
        <w:tblW w:w="9131" w:type="dxa"/>
        <w:tblInd w:w="29" w:type="dxa"/>
        <w:tblCellMar>
          <w:left w:w="10" w:type="dxa"/>
          <w:right w:w="10" w:type="dxa"/>
        </w:tblCellMar>
        <w:tblLook w:val="04A0" w:firstRow="1" w:lastRow="0" w:firstColumn="1" w:lastColumn="0" w:noHBand="0" w:noVBand="1"/>
      </w:tblPr>
      <w:tblGrid>
        <w:gridCol w:w="1298"/>
        <w:gridCol w:w="7833"/>
      </w:tblGrid>
      <w:tr w:rsidR="00973399" w:rsidRPr="00D3233D" w14:paraId="7E1B02BD" w14:textId="77777777">
        <w:trPr>
          <w:trHeight w:val="298"/>
        </w:trPr>
        <w:tc>
          <w:tcPr>
            <w:tcW w:w="1298" w:type="dxa"/>
            <w:shd w:val="clear" w:color="auto" w:fill="A6A6A6"/>
            <w:tcMar>
              <w:top w:w="71" w:type="dxa"/>
              <w:left w:w="29" w:type="dxa"/>
              <w:bottom w:w="0" w:type="dxa"/>
              <w:right w:w="115" w:type="dxa"/>
            </w:tcMar>
          </w:tcPr>
          <w:p w14:paraId="1BD74EE6" w14:textId="400AEB4F" w:rsidR="00973399" w:rsidRPr="00D3233D" w:rsidRDefault="00AD7D51">
            <w:pPr>
              <w:spacing w:after="0" w:line="240" w:lineRule="auto"/>
              <w:rPr>
                <w:rFonts w:asciiTheme="minorHAnsi" w:hAnsiTheme="minorHAnsi" w:cstheme="minorHAnsi"/>
              </w:rPr>
            </w:pPr>
            <w:bookmarkStart w:id="4" w:name="_Hlk64895455"/>
            <w:r w:rsidRPr="00D3233D">
              <w:rPr>
                <w:rFonts w:asciiTheme="minorHAnsi" w:eastAsia="Palatino Linotype" w:hAnsiTheme="minorHAnsi" w:cstheme="minorHAnsi"/>
                <w:b/>
                <w:color w:val="000000"/>
                <w:lang w:eastAsia="pl-PL"/>
              </w:rPr>
              <w:t>Rozdz. 1</w:t>
            </w:r>
            <w:r w:rsidR="00B15D49">
              <w:rPr>
                <w:rFonts w:asciiTheme="minorHAnsi" w:eastAsia="Palatino Linotype" w:hAnsiTheme="minorHAnsi" w:cstheme="minorHAnsi"/>
                <w:b/>
                <w:color w:val="000000"/>
                <w:lang w:eastAsia="pl-PL"/>
              </w:rPr>
              <w:t>7</w:t>
            </w:r>
          </w:p>
        </w:tc>
        <w:tc>
          <w:tcPr>
            <w:tcW w:w="7833" w:type="dxa"/>
            <w:shd w:val="clear" w:color="auto" w:fill="A6A6A6"/>
            <w:tcMar>
              <w:top w:w="71" w:type="dxa"/>
              <w:left w:w="29" w:type="dxa"/>
              <w:bottom w:w="0" w:type="dxa"/>
              <w:right w:w="115" w:type="dxa"/>
            </w:tcMar>
          </w:tcPr>
          <w:p w14:paraId="2DFA805C" w14:textId="30B83943" w:rsidR="00973399" w:rsidRPr="00D3233D" w:rsidRDefault="00AD7D51">
            <w:pPr>
              <w:spacing w:after="0" w:line="240" w:lineRule="auto"/>
              <w:ind w:left="120"/>
              <w:rPr>
                <w:rFonts w:asciiTheme="minorHAnsi" w:hAnsiTheme="minorHAnsi" w:cstheme="minorHAnsi"/>
              </w:rPr>
            </w:pPr>
            <w:r w:rsidRPr="00D3233D">
              <w:rPr>
                <w:rFonts w:asciiTheme="minorHAnsi" w:eastAsia="Palatino Linotype" w:hAnsiTheme="minorHAnsi" w:cstheme="minorHAnsi"/>
                <w:b/>
                <w:color w:val="000000"/>
                <w:lang w:eastAsia="pl-PL"/>
              </w:rPr>
              <w:t>Opis kryteriów oceny ofert wraz z podaniem wag tych kryteriów i sposobu oceny ofert</w:t>
            </w:r>
            <w:r w:rsidR="002375BA">
              <w:rPr>
                <w:rFonts w:asciiTheme="minorHAnsi" w:eastAsia="Palatino Linotype" w:hAnsiTheme="minorHAnsi" w:cstheme="minorHAnsi"/>
                <w:b/>
                <w:color w:val="000000"/>
                <w:lang w:eastAsia="pl-PL"/>
              </w:rPr>
              <w:t>.</w:t>
            </w:r>
          </w:p>
        </w:tc>
      </w:tr>
    </w:tbl>
    <w:bookmarkEnd w:id="4"/>
    <w:p w14:paraId="6D450B23" w14:textId="77777777" w:rsidR="00973399" w:rsidRPr="00D3233D" w:rsidRDefault="00AD7D51">
      <w:pPr>
        <w:numPr>
          <w:ilvl w:val="0"/>
          <w:numId w:val="84"/>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Oceniane będą wyłącznie oferty nie odrzucone. </w:t>
      </w:r>
    </w:p>
    <w:p w14:paraId="30C89CC7" w14:textId="27876C55" w:rsidR="00CB7078" w:rsidRDefault="00AD7D51">
      <w:pPr>
        <w:numPr>
          <w:ilvl w:val="0"/>
          <w:numId w:val="84"/>
        </w:numPr>
        <w:spacing w:after="154"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Przy wyborze najkorzystniejszej oferty Zamawiający będzie kierował się niżej opisanymi kryteriami:</w:t>
      </w:r>
    </w:p>
    <w:p w14:paraId="2A77BEEC" w14:textId="77777777" w:rsidR="00B45402" w:rsidRPr="00AB4A3E" w:rsidRDefault="00B45402" w:rsidP="00B45402">
      <w:pPr>
        <w:spacing w:after="154" w:line="230" w:lineRule="auto"/>
        <w:jc w:val="both"/>
        <w:rPr>
          <w:rFonts w:asciiTheme="minorHAnsi" w:eastAsia="Palatino Linotype" w:hAnsiTheme="minorHAnsi" w:cstheme="minorHAnsi"/>
          <w:color w:val="000000"/>
          <w:lang w:eastAsia="pl-PL"/>
        </w:rPr>
      </w:pPr>
    </w:p>
    <w:p w14:paraId="799DB1B3" w14:textId="487517EF" w:rsidR="002375BA" w:rsidRPr="00343F6A" w:rsidRDefault="002375BA">
      <w:pPr>
        <w:pStyle w:val="Default"/>
        <w:numPr>
          <w:ilvl w:val="1"/>
          <w:numId w:val="83"/>
        </w:numPr>
        <w:suppressAutoHyphens w:val="0"/>
        <w:adjustRightInd w:val="0"/>
        <w:spacing w:before="120"/>
        <w:ind w:left="284"/>
        <w:textAlignment w:val="auto"/>
        <w:rPr>
          <w:rFonts w:asciiTheme="minorHAnsi" w:hAnsiTheme="minorHAnsi" w:cstheme="minorHAnsi"/>
          <w:b/>
          <w:bCs/>
          <w:sz w:val="22"/>
          <w:szCs w:val="22"/>
        </w:rPr>
      </w:pPr>
      <w:r w:rsidRPr="00343F6A">
        <w:rPr>
          <w:rFonts w:asciiTheme="minorHAnsi" w:hAnsiTheme="minorHAnsi" w:cstheme="minorHAnsi"/>
          <w:b/>
          <w:bCs/>
          <w:sz w:val="22"/>
          <w:szCs w:val="22"/>
        </w:rPr>
        <w:t xml:space="preserve">Kryteria oceny ofert: </w:t>
      </w:r>
    </w:p>
    <w:p w14:paraId="31B72626" w14:textId="77777777" w:rsidR="002375BA" w:rsidRPr="00343F6A" w:rsidRDefault="002375BA" w:rsidP="002375BA">
      <w:pPr>
        <w:shd w:val="pct15" w:color="auto" w:fill="auto"/>
        <w:spacing w:before="120"/>
        <w:rPr>
          <w:rFonts w:asciiTheme="minorHAnsi" w:hAnsiTheme="minorHAnsi" w:cstheme="minorHAnsi"/>
        </w:rPr>
      </w:pPr>
      <w:r w:rsidRPr="00343F6A">
        <w:rPr>
          <w:rFonts w:asciiTheme="minorHAnsi" w:hAnsiTheme="minorHAnsi" w:cstheme="minorHAnsi"/>
        </w:rPr>
        <w:t>KRYTERIUM</w:t>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t xml:space="preserve">            WAGA</w:t>
      </w:r>
    </w:p>
    <w:p w14:paraId="5A3F5F0A" w14:textId="77777777" w:rsidR="002375BA" w:rsidRPr="00343F6A" w:rsidRDefault="002375BA" w:rsidP="002375BA">
      <w:pPr>
        <w:shd w:val="pct15" w:color="auto" w:fill="auto"/>
        <w:spacing w:after="120"/>
        <w:rPr>
          <w:rFonts w:asciiTheme="minorHAnsi" w:hAnsiTheme="minorHAnsi" w:cstheme="minorHAnsi"/>
        </w:rPr>
      </w:pPr>
      <w:r w:rsidRPr="00343F6A">
        <w:rPr>
          <w:rFonts w:asciiTheme="minorHAnsi" w:hAnsiTheme="minorHAnsi" w:cstheme="minorHAnsi"/>
        </w:rPr>
        <w:t xml:space="preserve">Nr 1 – Cena brutto </w:t>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r>
      <w:r w:rsidRPr="00343F6A">
        <w:rPr>
          <w:rFonts w:asciiTheme="minorHAnsi" w:hAnsiTheme="minorHAnsi" w:cstheme="minorHAnsi"/>
        </w:rPr>
        <w:tab/>
        <w:t xml:space="preserve">                60 </w:t>
      </w:r>
      <w:bookmarkStart w:id="5" w:name="_Hlk118705414"/>
      <w:r w:rsidRPr="00343F6A">
        <w:rPr>
          <w:rFonts w:asciiTheme="minorHAnsi" w:hAnsiTheme="minorHAnsi" w:cstheme="minorHAnsi"/>
        </w:rPr>
        <w:t>%</w:t>
      </w:r>
      <w:bookmarkEnd w:id="5"/>
    </w:p>
    <w:p w14:paraId="4C2DD74D" w14:textId="78AB6BD5" w:rsidR="002375BA" w:rsidRPr="00343F6A" w:rsidRDefault="002375BA" w:rsidP="002375BA">
      <w:pPr>
        <w:shd w:val="pct15" w:color="auto" w:fill="auto"/>
        <w:tabs>
          <w:tab w:val="left" w:pos="708"/>
          <w:tab w:val="left" w:pos="1416"/>
          <w:tab w:val="left" w:pos="2124"/>
          <w:tab w:val="left" w:pos="2832"/>
          <w:tab w:val="left" w:pos="3540"/>
          <w:tab w:val="left" w:pos="4248"/>
          <w:tab w:val="left" w:pos="4956"/>
          <w:tab w:val="left" w:pos="5664"/>
          <w:tab w:val="left" w:pos="6372"/>
          <w:tab w:val="left" w:pos="7966"/>
        </w:tabs>
        <w:spacing w:after="120"/>
        <w:rPr>
          <w:rFonts w:asciiTheme="minorHAnsi" w:hAnsiTheme="minorHAnsi" w:cstheme="minorHAnsi"/>
        </w:rPr>
      </w:pPr>
      <w:r w:rsidRPr="00343F6A">
        <w:rPr>
          <w:rFonts w:asciiTheme="minorHAnsi" w:hAnsiTheme="minorHAnsi" w:cstheme="minorHAnsi"/>
        </w:rPr>
        <w:t xml:space="preserve">Nr 2 - Czas dojazdu do miejsca zdarzenia od chwili zgłoszenia zdarzenia przez Zamawiającego  </w:t>
      </w:r>
      <w:r>
        <w:rPr>
          <w:rFonts w:asciiTheme="minorHAnsi" w:hAnsiTheme="minorHAnsi" w:cstheme="minorHAnsi"/>
        </w:rPr>
        <w:t xml:space="preserve">  </w:t>
      </w:r>
      <w:r w:rsidR="005D4237">
        <w:rPr>
          <w:rFonts w:asciiTheme="minorHAnsi" w:hAnsiTheme="minorHAnsi" w:cstheme="minorHAnsi"/>
        </w:rPr>
        <w:t xml:space="preserve"> </w:t>
      </w:r>
      <w:r>
        <w:rPr>
          <w:rFonts w:asciiTheme="minorHAnsi" w:hAnsiTheme="minorHAnsi" w:cstheme="minorHAnsi"/>
        </w:rPr>
        <w:t xml:space="preserve"> </w:t>
      </w:r>
      <w:r w:rsidRPr="00343F6A">
        <w:rPr>
          <w:rFonts w:asciiTheme="minorHAnsi" w:hAnsiTheme="minorHAnsi" w:cstheme="minorHAnsi"/>
        </w:rPr>
        <w:t>40 %</w:t>
      </w:r>
    </w:p>
    <w:p w14:paraId="23E8726D" w14:textId="4AB17563" w:rsidR="002375BA" w:rsidRPr="002375BA" w:rsidRDefault="002375BA">
      <w:pPr>
        <w:pStyle w:val="Akapitzlist"/>
        <w:numPr>
          <w:ilvl w:val="1"/>
          <w:numId w:val="83"/>
        </w:numPr>
        <w:suppressAutoHyphens w:val="0"/>
        <w:autoSpaceDN/>
        <w:spacing w:after="0" w:line="240" w:lineRule="auto"/>
        <w:ind w:left="284"/>
        <w:textAlignment w:val="auto"/>
        <w:rPr>
          <w:rFonts w:asciiTheme="minorHAnsi" w:hAnsiTheme="minorHAnsi" w:cstheme="minorHAnsi"/>
          <w:b/>
          <w:bCs/>
        </w:rPr>
      </w:pPr>
      <w:r w:rsidRPr="002375BA">
        <w:rPr>
          <w:rFonts w:asciiTheme="minorHAnsi" w:hAnsiTheme="minorHAnsi" w:cstheme="minorHAnsi"/>
          <w:b/>
          <w:bCs/>
        </w:rPr>
        <w:t>Sposób obliczania ceny:</w:t>
      </w:r>
    </w:p>
    <w:p w14:paraId="277A73F9" w14:textId="77777777" w:rsidR="002375BA" w:rsidRPr="00343F6A" w:rsidRDefault="002375BA" w:rsidP="00121DAC">
      <w:pPr>
        <w:pStyle w:val="Akapitzlist"/>
        <w:ind w:left="567"/>
        <w:rPr>
          <w:rFonts w:asciiTheme="minorHAnsi" w:hAnsiTheme="minorHAnsi" w:cstheme="minorHAnsi"/>
          <w:bCs/>
          <w:vertAlign w:val="subscript"/>
        </w:rPr>
      </w:pPr>
      <w:r>
        <w:rPr>
          <w:rFonts w:asciiTheme="minorHAnsi" w:hAnsiTheme="minorHAnsi" w:cstheme="minorHAnsi"/>
        </w:rPr>
        <w:t xml:space="preserve">    </w:t>
      </w:r>
      <w:r w:rsidRPr="00343F6A">
        <w:rPr>
          <w:rFonts w:asciiTheme="minorHAnsi" w:hAnsiTheme="minorHAnsi" w:cstheme="minorHAnsi"/>
          <w:bCs/>
        </w:rPr>
        <w:t xml:space="preserve">                </w:t>
      </w:r>
      <w:proofErr w:type="spellStart"/>
      <w:r w:rsidRPr="00343F6A">
        <w:rPr>
          <w:rFonts w:asciiTheme="minorHAnsi" w:hAnsiTheme="minorHAnsi" w:cstheme="minorHAnsi"/>
          <w:bCs/>
        </w:rPr>
        <w:t>C</w:t>
      </w:r>
      <w:r w:rsidRPr="00343F6A">
        <w:rPr>
          <w:rFonts w:asciiTheme="minorHAnsi" w:hAnsiTheme="minorHAnsi" w:cstheme="minorHAnsi"/>
          <w:bCs/>
          <w:vertAlign w:val="subscript"/>
        </w:rPr>
        <w:t>min</w:t>
      </w:r>
      <w:proofErr w:type="spellEnd"/>
    </w:p>
    <w:p w14:paraId="1FBFF006" w14:textId="77777777" w:rsidR="002375BA" w:rsidRPr="00343F6A" w:rsidRDefault="002375BA" w:rsidP="00121DAC">
      <w:pPr>
        <w:pStyle w:val="Akapitzlist"/>
        <w:ind w:left="567"/>
        <w:rPr>
          <w:rFonts w:asciiTheme="minorHAnsi" w:hAnsiTheme="minorHAnsi" w:cstheme="minorHAnsi"/>
          <w:bCs/>
        </w:rPr>
      </w:pPr>
      <w:r w:rsidRPr="00343F6A">
        <w:rPr>
          <w:rFonts w:asciiTheme="minorHAnsi" w:hAnsiTheme="minorHAnsi" w:cstheme="minorHAnsi"/>
          <w:bCs/>
        </w:rPr>
        <w:t xml:space="preserve">    </w:t>
      </w:r>
      <w:proofErr w:type="spellStart"/>
      <w:r w:rsidRPr="00343F6A">
        <w:rPr>
          <w:rFonts w:asciiTheme="minorHAnsi" w:hAnsiTheme="minorHAnsi" w:cstheme="minorHAnsi"/>
          <w:bCs/>
        </w:rPr>
        <w:t>Pc</w:t>
      </w:r>
      <w:proofErr w:type="spellEnd"/>
      <w:r w:rsidRPr="00343F6A">
        <w:rPr>
          <w:rFonts w:asciiTheme="minorHAnsi" w:hAnsiTheme="minorHAnsi" w:cstheme="minorHAnsi"/>
          <w:bCs/>
        </w:rPr>
        <w:t xml:space="preserve">  =   ------------  x 60 pkt.</w:t>
      </w:r>
    </w:p>
    <w:p w14:paraId="29B51568" w14:textId="17EBB1FC" w:rsidR="002375BA" w:rsidRPr="002375BA" w:rsidRDefault="002375BA" w:rsidP="00121DAC">
      <w:pPr>
        <w:pStyle w:val="Akapitzlist"/>
        <w:ind w:left="567"/>
        <w:rPr>
          <w:rFonts w:asciiTheme="minorHAnsi" w:hAnsiTheme="minorHAnsi" w:cstheme="minorHAnsi"/>
          <w:bCs/>
          <w:vertAlign w:val="subscript"/>
        </w:rPr>
      </w:pPr>
      <w:r w:rsidRPr="00343F6A">
        <w:rPr>
          <w:rFonts w:asciiTheme="minorHAnsi" w:hAnsiTheme="minorHAnsi" w:cstheme="minorHAnsi"/>
          <w:bCs/>
        </w:rPr>
        <w:t xml:space="preserve">                    </w:t>
      </w:r>
      <w:proofErr w:type="spellStart"/>
      <w:r w:rsidRPr="00343F6A">
        <w:rPr>
          <w:rFonts w:asciiTheme="minorHAnsi" w:hAnsiTheme="minorHAnsi" w:cstheme="minorHAnsi"/>
          <w:bCs/>
        </w:rPr>
        <w:t>C</w:t>
      </w:r>
      <w:r w:rsidRPr="00343F6A">
        <w:rPr>
          <w:rFonts w:asciiTheme="minorHAnsi" w:hAnsiTheme="minorHAnsi" w:cstheme="minorHAnsi"/>
          <w:bCs/>
          <w:vertAlign w:val="subscript"/>
        </w:rPr>
        <w:t>ob</w:t>
      </w:r>
      <w:proofErr w:type="spellEnd"/>
    </w:p>
    <w:p w14:paraId="2302FEA4" w14:textId="77777777" w:rsidR="002375BA" w:rsidRPr="00343F6A" w:rsidRDefault="002375BA" w:rsidP="00121DAC">
      <w:pPr>
        <w:pStyle w:val="Akapitzlist"/>
        <w:ind w:left="567"/>
        <w:rPr>
          <w:rFonts w:asciiTheme="minorHAnsi" w:hAnsiTheme="minorHAnsi" w:cstheme="minorHAnsi"/>
        </w:rPr>
      </w:pPr>
      <w:r w:rsidRPr="00343F6A">
        <w:rPr>
          <w:rFonts w:asciiTheme="minorHAnsi" w:hAnsiTheme="minorHAnsi" w:cstheme="minorHAnsi"/>
        </w:rPr>
        <w:t>gdzie:</w:t>
      </w:r>
    </w:p>
    <w:p w14:paraId="44EF9479" w14:textId="77777777" w:rsidR="002375BA" w:rsidRPr="00343F6A" w:rsidRDefault="002375BA" w:rsidP="00121DAC">
      <w:pPr>
        <w:pStyle w:val="Akapitzlist"/>
        <w:ind w:left="567"/>
        <w:rPr>
          <w:rFonts w:asciiTheme="minorHAnsi" w:hAnsiTheme="minorHAnsi" w:cstheme="minorHAnsi"/>
        </w:rPr>
      </w:pPr>
      <w:proofErr w:type="spellStart"/>
      <w:r w:rsidRPr="00343F6A">
        <w:rPr>
          <w:rFonts w:asciiTheme="minorHAnsi" w:hAnsiTheme="minorHAnsi" w:cstheme="minorHAnsi"/>
        </w:rPr>
        <w:t>C</w:t>
      </w:r>
      <w:r w:rsidRPr="00343F6A">
        <w:rPr>
          <w:rFonts w:asciiTheme="minorHAnsi" w:hAnsiTheme="minorHAnsi" w:cstheme="minorHAnsi"/>
          <w:vertAlign w:val="subscript"/>
        </w:rPr>
        <w:t>min</w:t>
      </w:r>
      <w:proofErr w:type="spellEnd"/>
      <w:r w:rsidRPr="00343F6A">
        <w:rPr>
          <w:rFonts w:asciiTheme="minorHAnsi" w:hAnsiTheme="minorHAnsi" w:cstheme="minorHAnsi"/>
        </w:rPr>
        <w:t xml:space="preserve"> – najniższa cena spośród badanych ofert </w:t>
      </w:r>
    </w:p>
    <w:p w14:paraId="361FB6F5" w14:textId="77777777" w:rsidR="002375BA" w:rsidRPr="00343F6A" w:rsidRDefault="002375BA" w:rsidP="00121DAC">
      <w:pPr>
        <w:pStyle w:val="Akapitzlist"/>
        <w:ind w:left="567"/>
        <w:rPr>
          <w:rFonts w:asciiTheme="minorHAnsi" w:hAnsiTheme="minorHAnsi" w:cstheme="minorHAnsi"/>
        </w:rPr>
      </w:pPr>
      <w:proofErr w:type="spellStart"/>
      <w:r w:rsidRPr="00343F6A">
        <w:rPr>
          <w:rFonts w:asciiTheme="minorHAnsi" w:hAnsiTheme="minorHAnsi" w:cstheme="minorHAnsi"/>
        </w:rPr>
        <w:t>C</w:t>
      </w:r>
      <w:r w:rsidRPr="00343F6A">
        <w:rPr>
          <w:rFonts w:asciiTheme="minorHAnsi" w:hAnsiTheme="minorHAnsi" w:cstheme="minorHAnsi"/>
          <w:vertAlign w:val="subscript"/>
        </w:rPr>
        <w:t>ob</w:t>
      </w:r>
      <w:proofErr w:type="spellEnd"/>
      <w:r w:rsidRPr="00343F6A">
        <w:rPr>
          <w:rFonts w:asciiTheme="minorHAnsi" w:hAnsiTheme="minorHAnsi" w:cstheme="minorHAnsi"/>
        </w:rPr>
        <w:t xml:space="preserve"> – cena oferowana w badanej ofercie</w:t>
      </w:r>
    </w:p>
    <w:p w14:paraId="061AF0F4" w14:textId="0D3A7D75" w:rsidR="002375BA" w:rsidRDefault="002375BA" w:rsidP="00121DAC">
      <w:pPr>
        <w:pStyle w:val="Akapitzlist"/>
        <w:spacing w:line="240" w:lineRule="atLeast"/>
        <w:ind w:left="567"/>
        <w:rPr>
          <w:rFonts w:asciiTheme="minorHAnsi" w:hAnsiTheme="minorHAnsi" w:cstheme="minorHAnsi"/>
        </w:rPr>
      </w:pPr>
      <w:proofErr w:type="spellStart"/>
      <w:r w:rsidRPr="00343F6A">
        <w:rPr>
          <w:rFonts w:asciiTheme="minorHAnsi" w:hAnsiTheme="minorHAnsi" w:cstheme="minorHAnsi"/>
        </w:rPr>
        <w:t>Pc</w:t>
      </w:r>
      <w:proofErr w:type="spellEnd"/>
      <w:r w:rsidRPr="00343F6A">
        <w:rPr>
          <w:rFonts w:asciiTheme="minorHAnsi" w:hAnsiTheme="minorHAnsi" w:cstheme="minorHAnsi"/>
        </w:rPr>
        <w:t xml:space="preserve"> – liczba punktów za kryterium ceny, przyznana badanej ofercie</w:t>
      </w:r>
    </w:p>
    <w:p w14:paraId="07CA9294" w14:textId="7B120D6E" w:rsidR="002375BA" w:rsidRDefault="002375BA" w:rsidP="00121DAC">
      <w:pPr>
        <w:pStyle w:val="Akapitzlist"/>
        <w:spacing w:line="240" w:lineRule="atLeast"/>
        <w:ind w:left="567"/>
        <w:rPr>
          <w:rFonts w:asciiTheme="minorHAnsi" w:hAnsiTheme="minorHAnsi" w:cstheme="minorHAnsi"/>
        </w:rPr>
      </w:pPr>
      <w:r>
        <w:rPr>
          <w:rFonts w:asciiTheme="minorHAnsi" w:hAnsiTheme="minorHAnsi" w:cstheme="minorHAnsi"/>
        </w:rPr>
        <w:t xml:space="preserve">Maksymalną liczbę punktów (60 pkt.) otrzyma oferta Wykonawcy, który zaproponuje najniższą cenę brutto, natomiast pozostałe oferty otrzymają odpowiednio mniejszą liczbę punktów zgodnie z powyższym wzorem. </w:t>
      </w:r>
    </w:p>
    <w:p w14:paraId="3D7A4125" w14:textId="4E74F14B" w:rsidR="002375BA" w:rsidRDefault="002375BA">
      <w:pPr>
        <w:pStyle w:val="Akapitzlist"/>
        <w:numPr>
          <w:ilvl w:val="1"/>
          <w:numId w:val="83"/>
        </w:numPr>
        <w:suppressAutoHyphens w:val="0"/>
        <w:autoSpaceDN/>
        <w:spacing w:after="0" w:line="240" w:lineRule="auto"/>
        <w:ind w:left="567" w:hanging="283"/>
        <w:jc w:val="left"/>
        <w:textAlignment w:val="auto"/>
        <w:rPr>
          <w:rFonts w:asciiTheme="minorHAnsi" w:hAnsiTheme="minorHAnsi" w:cstheme="minorHAnsi"/>
          <w:b/>
        </w:rPr>
      </w:pPr>
      <w:r w:rsidRPr="00343F6A">
        <w:rPr>
          <w:rFonts w:asciiTheme="minorHAnsi" w:hAnsiTheme="minorHAnsi" w:cstheme="minorHAnsi"/>
          <w:b/>
        </w:rPr>
        <w:t xml:space="preserve">Czas dojazdu do  miejsca zdarzenia od chwili zgłoszenia zdarzenia przez Zamawiającego  - waga 40%, jest określana następująco: </w:t>
      </w:r>
    </w:p>
    <w:p w14:paraId="2CEDB979" w14:textId="77777777" w:rsidR="00832A54" w:rsidRPr="002375BA" w:rsidRDefault="00832A54" w:rsidP="00832A54">
      <w:pPr>
        <w:pStyle w:val="Akapitzlist"/>
        <w:suppressAutoHyphens w:val="0"/>
        <w:autoSpaceDN/>
        <w:spacing w:after="0" w:line="240" w:lineRule="auto"/>
        <w:ind w:left="567" w:firstLine="0"/>
        <w:jc w:val="left"/>
        <w:textAlignment w:val="auto"/>
        <w:rPr>
          <w:rFonts w:asciiTheme="minorHAnsi" w:hAnsiTheme="minorHAnsi" w:cstheme="minorHAnsi"/>
          <w:b/>
        </w:rPr>
      </w:pPr>
    </w:p>
    <w:p w14:paraId="1621FF96" w14:textId="77777777" w:rsidR="002375BA" w:rsidRPr="00343F6A" w:rsidRDefault="002375BA" w:rsidP="00121DAC">
      <w:pPr>
        <w:pStyle w:val="Akapitzlist"/>
        <w:ind w:left="709"/>
        <w:rPr>
          <w:rFonts w:asciiTheme="minorHAnsi" w:hAnsiTheme="minorHAnsi" w:cstheme="minorHAnsi"/>
          <w:bCs/>
        </w:rPr>
      </w:pPr>
      <w:r w:rsidRPr="00343F6A">
        <w:rPr>
          <w:rFonts w:asciiTheme="minorHAnsi" w:hAnsiTheme="minorHAnsi" w:cstheme="minorHAnsi"/>
          <w:bCs/>
        </w:rPr>
        <w:sym w:font="Symbol" w:char="F02D"/>
      </w:r>
      <w:r w:rsidRPr="00343F6A">
        <w:rPr>
          <w:rFonts w:asciiTheme="minorHAnsi" w:hAnsiTheme="minorHAnsi" w:cstheme="minorHAnsi"/>
          <w:bCs/>
        </w:rPr>
        <w:t xml:space="preserve"> do 4 godziny – 0 pkt  </w:t>
      </w:r>
    </w:p>
    <w:p w14:paraId="3156E5F3" w14:textId="77777777" w:rsidR="002375BA" w:rsidRPr="00343F6A" w:rsidRDefault="002375BA" w:rsidP="00121DAC">
      <w:pPr>
        <w:pStyle w:val="Akapitzlist"/>
        <w:ind w:left="709"/>
        <w:rPr>
          <w:rFonts w:asciiTheme="minorHAnsi" w:hAnsiTheme="minorHAnsi" w:cstheme="minorHAnsi"/>
          <w:bCs/>
        </w:rPr>
      </w:pPr>
      <w:r w:rsidRPr="00343F6A">
        <w:rPr>
          <w:rFonts w:asciiTheme="minorHAnsi" w:hAnsiTheme="minorHAnsi" w:cstheme="minorHAnsi"/>
          <w:bCs/>
        </w:rPr>
        <w:sym w:font="Symbol" w:char="F02D"/>
      </w:r>
      <w:r w:rsidRPr="00343F6A">
        <w:rPr>
          <w:rFonts w:asciiTheme="minorHAnsi" w:hAnsiTheme="minorHAnsi" w:cstheme="minorHAnsi"/>
          <w:bCs/>
        </w:rPr>
        <w:t xml:space="preserve"> do 3 godziny – 20 pkt </w:t>
      </w:r>
    </w:p>
    <w:p w14:paraId="095188FB" w14:textId="0F3ADEC6" w:rsidR="002375BA" w:rsidRPr="00343F6A" w:rsidRDefault="002375BA" w:rsidP="00121DAC">
      <w:pPr>
        <w:pStyle w:val="Akapitzlist"/>
        <w:ind w:left="709"/>
        <w:rPr>
          <w:rFonts w:asciiTheme="minorHAnsi" w:hAnsiTheme="minorHAnsi" w:cstheme="minorHAnsi"/>
          <w:bCs/>
        </w:rPr>
      </w:pPr>
      <w:r w:rsidRPr="00343F6A">
        <w:rPr>
          <w:rFonts w:asciiTheme="minorHAnsi" w:hAnsiTheme="minorHAnsi" w:cstheme="minorHAnsi"/>
          <w:bCs/>
        </w:rPr>
        <w:sym w:font="Symbol" w:char="F02D"/>
      </w:r>
      <w:r w:rsidRPr="00343F6A">
        <w:rPr>
          <w:rFonts w:asciiTheme="minorHAnsi" w:hAnsiTheme="minorHAnsi" w:cstheme="minorHAnsi"/>
          <w:bCs/>
        </w:rPr>
        <w:t xml:space="preserve"> do 2 godziny – 40 pkt </w:t>
      </w:r>
    </w:p>
    <w:p w14:paraId="7137205A" w14:textId="7759BA43" w:rsidR="002375BA" w:rsidRPr="002375BA" w:rsidRDefault="002375BA" w:rsidP="00121DAC">
      <w:pPr>
        <w:pStyle w:val="Akapitzlist"/>
        <w:ind w:left="709"/>
        <w:rPr>
          <w:rFonts w:asciiTheme="minorHAnsi" w:hAnsiTheme="minorHAnsi" w:cstheme="minorHAnsi"/>
          <w:bCs/>
        </w:rPr>
      </w:pPr>
      <w:r w:rsidRPr="00343F6A">
        <w:rPr>
          <w:rFonts w:asciiTheme="minorHAnsi" w:hAnsiTheme="minorHAnsi" w:cstheme="minorHAnsi"/>
          <w:bCs/>
        </w:rPr>
        <w:t>*z założeniem, że 1 pkt odpowiada 1%.</w:t>
      </w:r>
    </w:p>
    <w:p w14:paraId="59ED6BFD" w14:textId="3E551056" w:rsidR="002375BA" w:rsidRDefault="002375BA" w:rsidP="008F3079">
      <w:pPr>
        <w:pStyle w:val="Akapitzlist"/>
        <w:ind w:left="284"/>
        <w:rPr>
          <w:rFonts w:asciiTheme="minorHAnsi" w:hAnsiTheme="minorHAnsi" w:cstheme="minorHAnsi"/>
        </w:rPr>
      </w:pPr>
      <w:r>
        <w:rPr>
          <w:rFonts w:asciiTheme="minorHAnsi" w:hAnsiTheme="minorHAnsi" w:cstheme="minorHAnsi"/>
        </w:rPr>
        <w:t>Czas przystąpienia Wykonawcy do realizacji umowy od chwili przyjęcia zlecenia należy wskazać </w:t>
      </w:r>
      <w:r w:rsidR="00254E99">
        <w:rPr>
          <w:rFonts w:asciiTheme="minorHAnsi" w:hAnsiTheme="minorHAnsi" w:cstheme="minorHAnsi"/>
        </w:rPr>
        <w:br/>
      </w:r>
      <w:r>
        <w:rPr>
          <w:rFonts w:asciiTheme="minorHAnsi" w:hAnsiTheme="minorHAnsi" w:cstheme="minorHAnsi"/>
        </w:rPr>
        <w:t xml:space="preserve">w </w:t>
      </w:r>
      <w:r w:rsidR="009E60AA">
        <w:rPr>
          <w:rFonts w:asciiTheme="minorHAnsi" w:hAnsiTheme="minorHAnsi" w:cstheme="minorHAnsi"/>
        </w:rPr>
        <w:t>formularzu</w:t>
      </w:r>
      <w:r>
        <w:rPr>
          <w:rFonts w:asciiTheme="minorHAnsi" w:hAnsiTheme="minorHAnsi" w:cstheme="minorHAnsi"/>
        </w:rPr>
        <w:t xml:space="preserve"> </w:t>
      </w:r>
      <w:r w:rsidR="009E60AA">
        <w:rPr>
          <w:rFonts w:asciiTheme="minorHAnsi" w:hAnsiTheme="minorHAnsi" w:cstheme="minorHAnsi"/>
        </w:rPr>
        <w:t>„OFERTA</w:t>
      </w:r>
      <w:r>
        <w:rPr>
          <w:rFonts w:asciiTheme="minorHAnsi" w:hAnsiTheme="minorHAnsi" w:cstheme="minorHAnsi"/>
        </w:rPr>
        <w:t>” znajdującym się </w:t>
      </w:r>
      <w:r w:rsidRPr="009E60AA">
        <w:rPr>
          <w:rFonts w:asciiTheme="minorHAnsi" w:hAnsiTheme="minorHAnsi" w:cstheme="minorHAnsi"/>
          <w:color w:val="auto"/>
        </w:rPr>
        <w:t xml:space="preserve">w Załączniku nr 4 do SWZ.   </w:t>
      </w:r>
      <w:r>
        <w:rPr>
          <w:rFonts w:asciiTheme="minorHAnsi" w:hAnsiTheme="minorHAnsi" w:cstheme="minorHAnsi"/>
        </w:rPr>
        <w:t>W sytuacji nie wypełnienia tej pozycji oferta Wykonawcy w ramach przedmiotowego kryterium oceny otrzyma 0 pkt i przyjęty zostanie max. dopuszczalny czas dojazdu 4 godziny.</w:t>
      </w:r>
    </w:p>
    <w:p w14:paraId="40785474" w14:textId="5F692499" w:rsidR="002375BA" w:rsidRDefault="002375BA" w:rsidP="008F3079">
      <w:pPr>
        <w:autoSpaceDE w:val="0"/>
        <w:adjustRightInd w:val="0"/>
        <w:ind w:left="284"/>
        <w:jc w:val="both"/>
        <w:rPr>
          <w:rFonts w:asciiTheme="minorHAnsi" w:hAnsiTheme="minorHAnsi" w:cstheme="minorHAnsi"/>
        </w:rPr>
      </w:pPr>
      <w:r>
        <w:rPr>
          <w:rFonts w:asciiTheme="minorHAnsi" w:hAnsiTheme="minorHAnsi" w:cstheme="minorHAnsi"/>
        </w:rPr>
        <w:t>Maksymalna liczba punktów do uzyskania w ww. kryterium oceny ofert: 40 pkt.</w:t>
      </w:r>
    </w:p>
    <w:p w14:paraId="120096C6" w14:textId="0023E9D6" w:rsidR="002375BA" w:rsidRDefault="002375BA">
      <w:pPr>
        <w:pStyle w:val="Akapitzlist"/>
        <w:numPr>
          <w:ilvl w:val="1"/>
          <w:numId w:val="83"/>
        </w:numPr>
        <w:suppressAutoHyphens w:val="0"/>
        <w:autoSpaceDE w:val="0"/>
        <w:adjustRightInd w:val="0"/>
        <w:spacing w:after="0" w:line="240" w:lineRule="auto"/>
        <w:ind w:left="284" w:hanging="284"/>
        <w:jc w:val="left"/>
        <w:textAlignment w:val="auto"/>
        <w:rPr>
          <w:rFonts w:asciiTheme="minorHAnsi" w:hAnsiTheme="minorHAnsi" w:cstheme="minorHAnsi"/>
          <w:b/>
          <w:bCs/>
        </w:rPr>
      </w:pPr>
      <w:r w:rsidRPr="00343F6A">
        <w:rPr>
          <w:rFonts w:asciiTheme="minorHAnsi" w:hAnsiTheme="minorHAnsi" w:cstheme="minorHAnsi"/>
          <w:b/>
          <w:bCs/>
        </w:rPr>
        <w:t>Całkowita liczba punktów, jaką otrzyma dana oferta zostanie obliczona wg poniższego wzoru:</w:t>
      </w:r>
    </w:p>
    <w:p w14:paraId="7CCE5443" w14:textId="77777777" w:rsidR="003067A2" w:rsidRPr="003067A2" w:rsidRDefault="003067A2" w:rsidP="003067A2">
      <w:pPr>
        <w:pStyle w:val="Akapitzlist"/>
        <w:suppressAutoHyphens w:val="0"/>
        <w:autoSpaceDE w:val="0"/>
        <w:adjustRightInd w:val="0"/>
        <w:spacing w:after="0" w:line="240" w:lineRule="auto"/>
        <w:ind w:left="284" w:firstLine="0"/>
        <w:jc w:val="left"/>
        <w:textAlignment w:val="auto"/>
        <w:rPr>
          <w:rFonts w:asciiTheme="minorHAnsi" w:hAnsiTheme="minorHAnsi" w:cstheme="minorHAnsi"/>
          <w:b/>
          <w:bCs/>
        </w:rPr>
      </w:pPr>
    </w:p>
    <w:p w14:paraId="3BA4E01A" w14:textId="77777777" w:rsidR="002375BA" w:rsidRDefault="002375BA" w:rsidP="00121DAC">
      <w:pPr>
        <w:autoSpaceDE w:val="0"/>
        <w:adjustRightInd w:val="0"/>
        <w:ind w:left="284"/>
        <w:rPr>
          <w:rFonts w:asciiTheme="minorHAnsi" w:hAnsiTheme="minorHAnsi" w:cstheme="minorHAnsi"/>
        </w:rPr>
      </w:pPr>
      <w:r>
        <w:rPr>
          <w:rFonts w:asciiTheme="minorHAnsi" w:hAnsiTheme="minorHAnsi" w:cstheme="minorHAnsi"/>
        </w:rPr>
        <w:t>K o = C + T</w:t>
      </w:r>
    </w:p>
    <w:p w14:paraId="3F362BCC" w14:textId="77777777" w:rsidR="002375BA" w:rsidRDefault="002375BA" w:rsidP="00121DAC">
      <w:pPr>
        <w:autoSpaceDE w:val="0"/>
        <w:adjustRightInd w:val="0"/>
        <w:ind w:left="284"/>
        <w:rPr>
          <w:rFonts w:asciiTheme="minorHAnsi" w:hAnsiTheme="minorHAnsi" w:cstheme="minorHAnsi"/>
        </w:rPr>
      </w:pPr>
      <w:r>
        <w:rPr>
          <w:rFonts w:asciiTheme="minorHAnsi" w:hAnsiTheme="minorHAnsi" w:cstheme="minorHAnsi"/>
        </w:rPr>
        <w:lastRenderedPageBreak/>
        <w:t>gdzie:</w:t>
      </w:r>
    </w:p>
    <w:p w14:paraId="1C3B0F99" w14:textId="77777777" w:rsidR="002375BA" w:rsidRDefault="002375BA" w:rsidP="00121DAC">
      <w:pPr>
        <w:autoSpaceDE w:val="0"/>
        <w:adjustRightInd w:val="0"/>
        <w:ind w:left="284"/>
        <w:rPr>
          <w:rFonts w:asciiTheme="minorHAnsi" w:hAnsiTheme="minorHAnsi" w:cstheme="minorHAnsi"/>
        </w:rPr>
      </w:pPr>
      <w:r>
        <w:rPr>
          <w:rFonts w:asciiTheme="minorHAnsi" w:hAnsiTheme="minorHAnsi" w:cstheme="minorHAnsi"/>
        </w:rPr>
        <w:t>C – liczba punktów przyznana ofercie ocenianej w kryterium Cena</w:t>
      </w:r>
    </w:p>
    <w:p w14:paraId="1E093ED4" w14:textId="77777777" w:rsidR="00254E99" w:rsidRDefault="002375BA" w:rsidP="00121DAC">
      <w:pPr>
        <w:autoSpaceDE w:val="0"/>
        <w:adjustRightInd w:val="0"/>
        <w:ind w:left="284"/>
        <w:rPr>
          <w:rFonts w:asciiTheme="minorHAnsi" w:hAnsiTheme="minorHAnsi" w:cstheme="minorHAnsi"/>
        </w:rPr>
      </w:pPr>
      <w:r>
        <w:rPr>
          <w:rFonts w:asciiTheme="minorHAnsi" w:hAnsiTheme="minorHAnsi" w:cstheme="minorHAnsi"/>
        </w:rPr>
        <w:t>T – liczba punktów przyznana ofercie ocenianej w kryterium</w:t>
      </w:r>
      <w:r w:rsidR="00254E99">
        <w:rPr>
          <w:rFonts w:asciiTheme="minorHAnsi" w:hAnsiTheme="minorHAnsi" w:cstheme="minorHAnsi"/>
        </w:rPr>
        <w:t>:</w:t>
      </w:r>
    </w:p>
    <w:p w14:paraId="36A031E4" w14:textId="63BC1A70" w:rsidR="002375BA" w:rsidRDefault="002375BA" w:rsidP="00121DAC">
      <w:pPr>
        <w:autoSpaceDE w:val="0"/>
        <w:adjustRightInd w:val="0"/>
        <w:ind w:left="284"/>
        <w:rPr>
          <w:rFonts w:asciiTheme="minorHAnsi" w:hAnsiTheme="minorHAnsi" w:cstheme="minorHAnsi"/>
        </w:rPr>
      </w:pPr>
      <w:r>
        <w:rPr>
          <w:rFonts w:asciiTheme="minorHAnsi" w:hAnsiTheme="minorHAnsi" w:cstheme="minorHAnsi"/>
        </w:rPr>
        <w:t xml:space="preserve"> Czas dojazdu do  miejsca zdarzenia od chwili zgłoszenia zdarzenia przez Zamawiającego</w:t>
      </w:r>
    </w:p>
    <w:p w14:paraId="742839E5" w14:textId="7A3C2940" w:rsidR="004434EC" w:rsidRDefault="003067A2" w:rsidP="004434EC">
      <w:pPr>
        <w:pStyle w:val="Standard"/>
        <w:spacing w:after="240"/>
        <w:jc w:val="both"/>
        <w:rPr>
          <w:rFonts w:asciiTheme="minorHAnsi" w:eastAsia="Palatino Linotype" w:hAnsiTheme="minorHAnsi" w:cstheme="minorHAnsi"/>
          <w:bCs/>
          <w:color w:val="000000"/>
          <w:sz w:val="22"/>
          <w:szCs w:val="22"/>
          <w:lang w:eastAsia="pl-PL"/>
        </w:rPr>
      </w:pPr>
      <w:r>
        <w:rPr>
          <w:rFonts w:asciiTheme="minorHAnsi" w:eastAsia="Palatino Linotype" w:hAnsiTheme="minorHAnsi" w:cstheme="minorHAnsi"/>
          <w:bCs/>
          <w:color w:val="000000"/>
          <w:sz w:val="22"/>
          <w:szCs w:val="22"/>
          <w:lang w:eastAsia="pl-PL"/>
        </w:rPr>
        <w:t>3</w:t>
      </w:r>
      <w:r w:rsidR="004434EC" w:rsidRPr="009E1F5C">
        <w:rPr>
          <w:rFonts w:asciiTheme="minorHAnsi" w:eastAsia="Palatino Linotype" w:hAnsiTheme="minorHAnsi" w:cstheme="minorHAnsi"/>
          <w:bCs/>
          <w:color w:val="000000"/>
          <w:sz w:val="22"/>
          <w:szCs w:val="22"/>
          <w:lang w:eastAsia="pl-PL"/>
        </w:rPr>
        <w:t xml:space="preserve">. Punkty będą liczone z dokładnością do dwóch (2) miejsc po przecinku, stosując powszechne zasady zaokrąglania. </w:t>
      </w:r>
    </w:p>
    <w:p w14:paraId="4641FC34" w14:textId="486EF22E" w:rsidR="004434EC" w:rsidRPr="00CC4289" w:rsidRDefault="003067A2" w:rsidP="004434EC">
      <w:pPr>
        <w:pStyle w:val="Standard"/>
        <w:spacing w:after="240"/>
        <w:jc w:val="both"/>
        <w:rPr>
          <w:rFonts w:asciiTheme="minorHAnsi" w:eastAsia="Palatino Linotype" w:hAnsiTheme="minorHAnsi" w:cstheme="minorHAnsi"/>
          <w:bCs/>
          <w:color w:val="000000"/>
          <w:sz w:val="22"/>
          <w:szCs w:val="22"/>
          <w:lang w:eastAsia="pl-PL"/>
        </w:rPr>
      </w:pPr>
      <w:r>
        <w:rPr>
          <w:rFonts w:asciiTheme="minorHAnsi" w:eastAsia="Palatino Linotype" w:hAnsiTheme="minorHAnsi" w:cstheme="minorHAnsi"/>
          <w:bCs/>
          <w:color w:val="000000"/>
          <w:sz w:val="22"/>
          <w:szCs w:val="22"/>
          <w:lang w:eastAsia="pl-PL"/>
        </w:rPr>
        <w:t>4</w:t>
      </w:r>
      <w:r w:rsidR="004434EC">
        <w:rPr>
          <w:rFonts w:asciiTheme="minorHAnsi" w:eastAsia="Palatino Linotype" w:hAnsiTheme="minorHAnsi" w:cstheme="minorHAnsi"/>
          <w:bCs/>
          <w:color w:val="000000"/>
          <w:sz w:val="22"/>
          <w:szCs w:val="22"/>
          <w:lang w:eastAsia="pl-PL"/>
        </w:rPr>
        <w:t xml:space="preserve">. </w:t>
      </w:r>
      <w:r w:rsidR="004434EC" w:rsidRPr="00CC4289">
        <w:rPr>
          <w:rFonts w:asciiTheme="minorHAnsi" w:eastAsia="Palatino Linotype" w:hAnsiTheme="minorHAnsi" w:cstheme="minorHAnsi"/>
          <w:bCs/>
          <w:color w:val="000000"/>
          <w:sz w:val="22"/>
          <w:szCs w:val="22"/>
          <w:lang w:eastAsia="pl-PL"/>
        </w:rPr>
        <w:t>Przy ocenie ofert wartość wagowa wyrażona w procentach będzie wyrażona w punktach (1% = 1 pkt). Punkty w ramach kryterium oceny ofert przyznane zostaną do 2 miejsca po przecinku (na zasadzie „odcięcia” kolejnych cyfr).</w:t>
      </w:r>
    </w:p>
    <w:p w14:paraId="6C753406" w14:textId="340BC91F" w:rsidR="004434EC" w:rsidRPr="00CC4289" w:rsidRDefault="003067A2" w:rsidP="004434EC">
      <w:pPr>
        <w:pStyle w:val="Standard"/>
        <w:spacing w:after="240"/>
        <w:jc w:val="both"/>
        <w:rPr>
          <w:rFonts w:asciiTheme="minorHAnsi" w:eastAsia="Palatino Linotype" w:hAnsiTheme="minorHAnsi" w:cstheme="minorHAnsi"/>
          <w:bCs/>
          <w:color w:val="000000"/>
          <w:sz w:val="22"/>
          <w:szCs w:val="22"/>
          <w:lang w:eastAsia="pl-PL"/>
        </w:rPr>
      </w:pPr>
      <w:r>
        <w:rPr>
          <w:rFonts w:asciiTheme="minorHAnsi" w:eastAsia="Palatino Linotype" w:hAnsiTheme="minorHAnsi" w:cstheme="minorHAnsi"/>
          <w:bCs/>
          <w:color w:val="000000"/>
          <w:sz w:val="22"/>
          <w:szCs w:val="22"/>
          <w:lang w:eastAsia="pl-PL"/>
        </w:rPr>
        <w:t>5</w:t>
      </w:r>
      <w:r w:rsidR="004434EC" w:rsidRPr="00CC4289">
        <w:rPr>
          <w:rFonts w:asciiTheme="minorHAnsi" w:eastAsia="Palatino Linotype" w:hAnsiTheme="minorHAnsi" w:cstheme="minorHAnsi"/>
          <w:bCs/>
          <w:color w:val="000000"/>
          <w:sz w:val="22"/>
          <w:szCs w:val="22"/>
          <w:lang w:eastAsia="pl-PL"/>
        </w:rPr>
        <w:t>. Za najkorzystniejszą ofertę uważa się ofertę, która uzyska największą liczbę punktów będącą sumą punktacji w obu kryteriach wskazanych w ust. 2.</w:t>
      </w:r>
    </w:p>
    <w:p w14:paraId="71ECAD05" w14:textId="288F1A39" w:rsidR="00254E99" w:rsidRPr="003067A2" w:rsidRDefault="003067A2" w:rsidP="003067A2">
      <w:pPr>
        <w:pStyle w:val="Standard"/>
        <w:spacing w:after="240"/>
        <w:jc w:val="both"/>
        <w:rPr>
          <w:rFonts w:asciiTheme="minorHAnsi" w:eastAsia="Palatino Linotype" w:hAnsiTheme="minorHAnsi" w:cstheme="minorHAnsi"/>
          <w:bCs/>
          <w:color w:val="000000"/>
          <w:sz w:val="22"/>
          <w:szCs w:val="22"/>
          <w:lang w:eastAsia="pl-PL"/>
        </w:rPr>
      </w:pPr>
      <w:r>
        <w:rPr>
          <w:rFonts w:asciiTheme="minorHAnsi" w:eastAsia="Palatino Linotype" w:hAnsiTheme="minorHAnsi" w:cstheme="minorHAnsi"/>
          <w:bCs/>
          <w:color w:val="000000"/>
          <w:sz w:val="22"/>
          <w:szCs w:val="22"/>
          <w:lang w:eastAsia="pl-PL"/>
        </w:rPr>
        <w:t>6</w:t>
      </w:r>
      <w:r w:rsidR="004434EC" w:rsidRPr="00CC4289">
        <w:rPr>
          <w:rFonts w:asciiTheme="minorHAnsi" w:eastAsia="Palatino Linotype" w:hAnsiTheme="minorHAnsi" w:cstheme="minorHAnsi"/>
          <w:bCs/>
          <w:color w:val="000000"/>
          <w:sz w:val="22"/>
          <w:szCs w:val="22"/>
          <w:lang w:eastAsia="pl-PL"/>
        </w:rPr>
        <w:t>. Zamawiający jako najkorzystniejszą ofertę wybierze ofertę Wykonawcy, która uzyska największą liczbę punktów w ramach kryterium oceny ofert.</w:t>
      </w:r>
    </w:p>
    <w:p w14:paraId="51D9CC49" w14:textId="77777777" w:rsidR="00973399" w:rsidRPr="00D3233D" w:rsidRDefault="00973399" w:rsidP="000315E3">
      <w:pPr>
        <w:spacing w:after="0" w:line="230" w:lineRule="auto"/>
        <w:ind w:left="350"/>
        <w:jc w:val="both"/>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589"/>
        <w:gridCol w:w="7542"/>
      </w:tblGrid>
      <w:tr w:rsidR="00973399" w:rsidRPr="00D3233D" w14:paraId="50BDFC46" w14:textId="77777777">
        <w:trPr>
          <w:trHeight w:val="356"/>
        </w:trPr>
        <w:tc>
          <w:tcPr>
            <w:tcW w:w="1589" w:type="dxa"/>
            <w:shd w:val="clear" w:color="auto" w:fill="A6A6A6"/>
            <w:tcMar>
              <w:top w:w="71" w:type="dxa"/>
              <w:left w:w="0" w:type="dxa"/>
              <w:bottom w:w="0" w:type="dxa"/>
              <w:right w:w="0" w:type="dxa"/>
            </w:tcMar>
          </w:tcPr>
          <w:p w14:paraId="2B7EFB7D" w14:textId="493F9ED5" w:rsidR="00973399" w:rsidRPr="00D3233D" w:rsidRDefault="00AD7D51" w:rsidP="000315E3">
            <w:pPr>
              <w:spacing w:after="0" w:line="240" w:lineRule="auto"/>
              <w:rPr>
                <w:rFonts w:asciiTheme="minorHAnsi" w:eastAsia="Palatino Linotype" w:hAnsiTheme="minorHAnsi" w:cstheme="minorHAnsi"/>
                <w:b/>
                <w:color w:val="000000"/>
                <w:lang w:eastAsia="pl-PL"/>
              </w:rPr>
            </w:pPr>
            <w:r w:rsidRPr="00D3233D">
              <w:rPr>
                <w:rFonts w:asciiTheme="minorHAnsi" w:eastAsia="Palatino Linotype" w:hAnsiTheme="minorHAnsi" w:cstheme="minorHAnsi"/>
                <w:b/>
                <w:color w:val="000000"/>
                <w:lang w:eastAsia="pl-PL"/>
              </w:rPr>
              <w:t>Rozdz. 1</w:t>
            </w:r>
            <w:r w:rsidR="00B15D49">
              <w:rPr>
                <w:rFonts w:asciiTheme="minorHAnsi" w:eastAsia="Palatino Linotype" w:hAnsiTheme="minorHAnsi" w:cstheme="minorHAnsi"/>
                <w:b/>
                <w:color w:val="000000"/>
                <w:lang w:eastAsia="pl-PL"/>
              </w:rPr>
              <w:t>8</w:t>
            </w:r>
          </w:p>
        </w:tc>
        <w:tc>
          <w:tcPr>
            <w:tcW w:w="7542" w:type="dxa"/>
            <w:shd w:val="clear" w:color="auto" w:fill="A6A6A6"/>
            <w:tcMar>
              <w:top w:w="71" w:type="dxa"/>
              <w:left w:w="0" w:type="dxa"/>
              <w:bottom w:w="0" w:type="dxa"/>
              <w:right w:w="0" w:type="dxa"/>
            </w:tcMar>
          </w:tcPr>
          <w:p w14:paraId="4182C4A0" w14:textId="77777777" w:rsidR="00973399" w:rsidRPr="00D3233D" w:rsidRDefault="00AD7D51" w:rsidP="000315E3">
            <w:pPr>
              <w:spacing w:after="0" w:line="240" w:lineRule="auto"/>
              <w:jc w:val="both"/>
              <w:rPr>
                <w:rFonts w:asciiTheme="minorHAnsi" w:eastAsia="Palatino Linotype" w:hAnsiTheme="minorHAnsi" w:cstheme="minorHAnsi"/>
                <w:b/>
                <w:color w:val="000000"/>
                <w:lang w:eastAsia="pl-PL"/>
              </w:rPr>
            </w:pPr>
            <w:r w:rsidRPr="00D3233D">
              <w:rPr>
                <w:rFonts w:asciiTheme="minorHAnsi" w:eastAsia="Palatino Linotype" w:hAnsiTheme="minorHAnsi" w:cstheme="minorHAnsi"/>
                <w:b/>
                <w:color w:val="000000"/>
                <w:lang w:eastAsia="pl-PL"/>
              </w:rPr>
              <w:t xml:space="preserve">Informacje dotyczące zabezpieczenia należytego wykonania umowy </w:t>
            </w:r>
          </w:p>
        </w:tc>
      </w:tr>
    </w:tbl>
    <w:p w14:paraId="205E202E" w14:textId="64424BF7" w:rsidR="00973399" w:rsidRPr="0066369E" w:rsidRDefault="0066369E">
      <w:pPr>
        <w:numPr>
          <w:ilvl w:val="0"/>
          <w:numId w:val="85"/>
        </w:numPr>
        <w:spacing w:after="0" w:line="280" w:lineRule="exact"/>
        <w:ind w:left="426" w:hanging="426"/>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Zamawiający nie wymaga wniesienia zabezpieczenia należytego wykonania umowy.</w:t>
      </w:r>
    </w:p>
    <w:p w14:paraId="56053D35" w14:textId="77777777" w:rsidR="00973399" w:rsidRPr="00D3233D" w:rsidRDefault="00973399" w:rsidP="000315E3">
      <w:pPr>
        <w:spacing w:after="0" w:line="230" w:lineRule="auto"/>
        <w:ind w:left="350"/>
        <w:jc w:val="both"/>
        <w:rPr>
          <w:rFonts w:asciiTheme="minorHAnsi" w:eastAsia="Palatino Linotype" w:hAnsiTheme="minorHAnsi" w:cstheme="minorHAnsi"/>
          <w:color w:val="000000"/>
          <w:lang w:eastAsia="pl-PL"/>
        </w:rPr>
      </w:pPr>
    </w:p>
    <w:tbl>
      <w:tblPr>
        <w:tblW w:w="9131" w:type="dxa"/>
        <w:tblInd w:w="29" w:type="dxa"/>
        <w:tblCellMar>
          <w:left w:w="10" w:type="dxa"/>
          <w:right w:w="10" w:type="dxa"/>
        </w:tblCellMar>
        <w:tblLook w:val="04A0" w:firstRow="1" w:lastRow="0" w:firstColumn="1" w:lastColumn="0" w:noHBand="0" w:noVBand="1"/>
      </w:tblPr>
      <w:tblGrid>
        <w:gridCol w:w="1589"/>
        <w:gridCol w:w="7542"/>
      </w:tblGrid>
      <w:tr w:rsidR="00973399" w:rsidRPr="00D3233D" w14:paraId="04B5D220" w14:textId="77777777">
        <w:trPr>
          <w:trHeight w:val="595"/>
        </w:trPr>
        <w:tc>
          <w:tcPr>
            <w:tcW w:w="1589" w:type="dxa"/>
            <w:shd w:val="clear" w:color="auto" w:fill="A6A6A6"/>
            <w:tcMar>
              <w:top w:w="71" w:type="dxa"/>
              <w:left w:w="0" w:type="dxa"/>
              <w:bottom w:w="0" w:type="dxa"/>
              <w:right w:w="0" w:type="dxa"/>
            </w:tcMar>
          </w:tcPr>
          <w:p w14:paraId="2209F272" w14:textId="034BB0F1"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 xml:space="preserve">Rozdz. </w:t>
            </w:r>
            <w:r w:rsidR="00B15D49">
              <w:rPr>
                <w:rFonts w:asciiTheme="minorHAnsi" w:eastAsia="Palatino Linotype" w:hAnsiTheme="minorHAnsi" w:cstheme="minorHAnsi"/>
                <w:b/>
                <w:color w:val="000000"/>
                <w:lang w:eastAsia="pl-PL"/>
              </w:rPr>
              <w:t>19</w:t>
            </w:r>
          </w:p>
        </w:tc>
        <w:tc>
          <w:tcPr>
            <w:tcW w:w="7542" w:type="dxa"/>
            <w:shd w:val="clear" w:color="auto" w:fill="A6A6A6"/>
            <w:tcMar>
              <w:top w:w="71" w:type="dxa"/>
              <w:left w:w="0" w:type="dxa"/>
              <w:bottom w:w="0" w:type="dxa"/>
              <w:right w:w="0" w:type="dxa"/>
            </w:tcMar>
          </w:tcPr>
          <w:p w14:paraId="72A6D13C" w14:textId="77777777" w:rsidR="00973399" w:rsidRPr="00D3233D" w:rsidRDefault="00AD7D51" w:rsidP="000315E3">
            <w:pPr>
              <w:spacing w:after="0" w:line="240" w:lineRule="auto"/>
              <w:jc w:val="both"/>
              <w:rPr>
                <w:rFonts w:asciiTheme="minorHAnsi" w:hAnsiTheme="minorHAnsi" w:cstheme="minorHAnsi"/>
              </w:rPr>
            </w:pPr>
            <w:r w:rsidRPr="00D3233D">
              <w:rPr>
                <w:rFonts w:asciiTheme="minorHAnsi" w:eastAsia="Palatino Linotype" w:hAnsiTheme="minorHAnsi" w:cstheme="minorHAnsi"/>
                <w:b/>
                <w:color w:val="000000"/>
                <w:lang w:eastAsia="pl-PL"/>
              </w:rPr>
              <w:t xml:space="preserve">Informacja o formalnościach, jakie muszą zostać dopełnione po wyborze oferty w celu zawarcia umowy </w:t>
            </w:r>
            <w:proofErr w:type="spellStart"/>
            <w:r w:rsidRPr="00D3233D">
              <w:rPr>
                <w:rFonts w:asciiTheme="minorHAnsi" w:eastAsia="Palatino Linotype" w:hAnsiTheme="minorHAnsi" w:cstheme="minorHAnsi"/>
                <w:b/>
                <w:color w:val="000000"/>
                <w:lang w:eastAsia="pl-PL"/>
              </w:rPr>
              <w:t>ws</w:t>
            </w:r>
            <w:proofErr w:type="spellEnd"/>
            <w:r w:rsidRPr="00D3233D">
              <w:rPr>
                <w:rFonts w:asciiTheme="minorHAnsi" w:eastAsia="Palatino Linotype" w:hAnsiTheme="minorHAnsi" w:cstheme="minorHAnsi"/>
                <w:b/>
                <w:color w:val="000000"/>
                <w:lang w:eastAsia="pl-PL"/>
              </w:rPr>
              <w:t xml:space="preserve">. zamówienia publicznego </w:t>
            </w:r>
          </w:p>
        </w:tc>
      </w:tr>
    </w:tbl>
    <w:p w14:paraId="4E4ADBAF" w14:textId="3E6A88FF"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zawiadomi o wyniku postępowania, zgodnie z przepisami ustawy, poprzez stronę </w:t>
      </w:r>
      <w:r w:rsidR="00121DAC">
        <w:rPr>
          <w:rFonts w:asciiTheme="minorHAnsi" w:eastAsia="Palatino Linotype" w:hAnsiTheme="minorHAnsi" w:cstheme="minorHAnsi"/>
          <w:color w:val="000000"/>
          <w:lang w:eastAsia="pl-PL"/>
        </w:rPr>
        <w:t>Z</w:t>
      </w:r>
      <w:r w:rsidRPr="00D3233D">
        <w:rPr>
          <w:rFonts w:asciiTheme="minorHAnsi" w:eastAsia="Palatino Linotype" w:hAnsiTheme="minorHAnsi" w:cstheme="minorHAnsi"/>
          <w:color w:val="000000"/>
          <w:lang w:eastAsia="pl-PL"/>
        </w:rPr>
        <w:t xml:space="preserve">amawiającego.  </w:t>
      </w:r>
    </w:p>
    <w:p w14:paraId="28DA9C0C" w14:textId="77777777"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 wybranym Wykonawcą Zamawiający podpisze Umowę o wykonanie zamówienia, w terminie określonym w art. 308 ustawy. </w:t>
      </w:r>
    </w:p>
    <w:p w14:paraId="65A1392C" w14:textId="77777777"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Zamawiający powiadomi wybranego Wykonawcę o miejscu i terminie podpisania Umowy w sposób podany w ust. 1. </w:t>
      </w:r>
    </w:p>
    <w:p w14:paraId="751B2B64" w14:textId="159B393A" w:rsidR="00973399" w:rsidRPr="00D3233D" w:rsidRDefault="00AD7D51">
      <w:pPr>
        <w:numPr>
          <w:ilvl w:val="0"/>
          <w:numId w:val="86"/>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Jeżeli zostanie wybrana oferta Wykonawców wspólnie ubiegających się o udzielenie zamówienia, Zamawiający może zażądać przed podpisaniem Umowy kopii umowy regulującej ich współpracę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zakresie obejmującym wykonanie zamówienia. Z treści powyższej umowy powinny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szczególności wynikać: zasady współdziałania, zakres współuczestnictwa i podział obowiązków Wykonawców w wykonaniu przedmiotu zamówienia. </w:t>
      </w:r>
    </w:p>
    <w:p w14:paraId="2E5C9670" w14:textId="77777777" w:rsidR="00973399" w:rsidRPr="00D3233D" w:rsidRDefault="00AD7D51">
      <w:pPr>
        <w:numPr>
          <w:ilvl w:val="0"/>
          <w:numId w:val="86"/>
        </w:numPr>
        <w:spacing w:after="0" w:line="247"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Przed zawarciem Umowy, wybrany Wykonawca: </w:t>
      </w:r>
    </w:p>
    <w:p w14:paraId="0324D1F7" w14:textId="7EEF2DFF" w:rsidR="00973399" w:rsidRPr="00D3233D" w:rsidRDefault="00AD7D51">
      <w:pPr>
        <w:numPr>
          <w:ilvl w:val="1"/>
          <w:numId w:val="86"/>
        </w:numPr>
        <w:spacing w:after="0"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przekaże Zamawiającemu informacje niezbędne do wpisania do treści Umowy, np. imiona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i nazwiska uprawnionych osób, które będą reprezentować Wykonawcę przy podpisaniu umowy, koordynacji itp.; </w:t>
      </w:r>
    </w:p>
    <w:p w14:paraId="72161BD7" w14:textId="38C49E3A" w:rsidR="00973399" w:rsidRPr="0021748B" w:rsidRDefault="00AD7D51">
      <w:pPr>
        <w:numPr>
          <w:ilvl w:val="1"/>
          <w:numId w:val="86"/>
        </w:numPr>
        <w:spacing w:after="0" w:line="230" w:lineRule="auto"/>
        <w:ind w:hanging="360"/>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przekaże wszelkie informacje, oświadczenia lub dokumenty istotne dla określenia skutków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na gruncie rozliczeń publicznoprawnych.</w:t>
      </w:r>
    </w:p>
    <w:tbl>
      <w:tblPr>
        <w:tblW w:w="9131" w:type="dxa"/>
        <w:tblInd w:w="29" w:type="dxa"/>
        <w:tblCellMar>
          <w:left w:w="10" w:type="dxa"/>
          <w:right w:w="10" w:type="dxa"/>
        </w:tblCellMar>
        <w:tblLook w:val="04A0" w:firstRow="1" w:lastRow="0" w:firstColumn="1" w:lastColumn="0" w:noHBand="0" w:noVBand="1"/>
      </w:tblPr>
      <w:tblGrid>
        <w:gridCol w:w="1447"/>
        <w:gridCol w:w="7684"/>
      </w:tblGrid>
      <w:tr w:rsidR="00973399" w:rsidRPr="00D3233D" w14:paraId="10E97520" w14:textId="77777777">
        <w:trPr>
          <w:trHeight w:val="298"/>
        </w:trPr>
        <w:tc>
          <w:tcPr>
            <w:tcW w:w="1447" w:type="dxa"/>
            <w:shd w:val="clear" w:color="auto" w:fill="A6A6A6"/>
            <w:tcMar>
              <w:top w:w="71" w:type="dxa"/>
              <w:left w:w="0" w:type="dxa"/>
              <w:bottom w:w="0" w:type="dxa"/>
              <w:right w:w="115" w:type="dxa"/>
            </w:tcMar>
          </w:tcPr>
          <w:p w14:paraId="5536FAA5" w14:textId="7FE29599"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2</w:t>
            </w:r>
            <w:r w:rsidR="00B15D49">
              <w:rPr>
                <w:rFonts w:asciiTheme="minorHAnsi" w:eastAsia="Palatino Linotype" w:hAnsiTheme="minorHAnsi" w:cstheme="minorHAnsi"/>
                <w:b/>
                <w:color w:val="000000"/>
                <w:lang w:eastAsia="pl-PL"/>
              </w:rPr>
              <w:t>0</w:t>
            </w:r>
          </w:p>
        </w:tc>
        <w:tc>
          <w:tcPr>
            <w:tcW w:w="7684" w:type="dxa"/>
            <w:shd w:val="clear" w:color="auto" w:fill="A6A6A6"/>
            <w:tcMar>
              <w:top w:w="71" w:type="dxa"/>
              <w:left w:w="0" w:type="dxa"/>
              <w:bottom w:w="0" w:type="dxa"/>
              <w:right w:w="115" w:type="dxa"/>
            </w:tcMar>
          </w:tcPr>
          <w:p w14:paraId="393A6961" w14:textId="77777777" w:rsidR="00973399" w:rsidRPr="00D3233D" w:rsidRDefault="00AD7D51" w:rsidP="000315E3">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 xml:space="preserve">Projektowane postanowienia umowy </w:t>
            </w:r>
            <w:proofErr w:type="spellStart"/>
            <w:r w:rsidRPr="00D3233D">
              <w:rPr>
                <w:rFonts w:asciiTheme="minorHAnsi" w:eastAsia="Palatino Linotype" w:hAnsiTheme="minorHAnsi" w:cstheme="minorHAnsi"/>
                <w:b/>
                <w:color w:val="000000"/>
                <w:lang w:eastAsia="pl-PL"/>
              </w:rPr>
              <w:t>ws</w:t>
            </w:r>
            <w:proofErr w:type="spellEnd"/>
            <w:r w:rsidRPr="00D3233D">
              <w:rPr>
                <w:rFonts w:asciiTheme="minorHAnsi" w:eastAsia="Palatino Linotype" w:hAnsiTheme="minorHAnsi" w:cstheme="minorHAnsi"/>
                <w:b/>
                <w:color w:val="000000"/>
                <w:lang w:eastAsia="pl-PL"/>
              </w:rPr>
              <w:t xml:space="preserve">. zamówienia publicznego </w:t>
            </w:r>
          </w:p>
        </w:tc>
      </w:tr>
    </w:tbl>
    <w:p w14:paraId="673EF9A8" w14:textId="77777777" w:rsidR="00973399" w:rsidRPr="00D3233D" w:rsidRDefault="00AD7D51">
      <w:pPr>
        <w:numPr>
          <w:ilvl w:val="0"/>
          <w:numId w:val="87"/>
        </w:numPr>
        <w:spacing w:after="0" w:line="230" w:lineRule="auto"/>
        <w:ind w:hanging="283"/>
        <w:jc w:val="both"/>
        <w:rPr>
          <w:rFonts w:asciiTheme="minorHAnsi" w:hAnsiTheme="minorHAnsi" w:cstheme="minorHAnsi"/>
        </w:rPr>
      </w:pPr>
      <w:r w:rsidRPr="00D3233D">
        <w:rPr>
          <w:rFonts w:asciiTheme="minorHAnsi" w:eastAsia="Palatino Linotype" w:hAnsiTheme="minorHAnsi" w:cstheme="minorHAnsi"/>
          <w:color w:val="000000"/>
          <w:lang w:eastAsia="pl-PL"/>
        </w:rPr>
        <w:t xml:space="preserve">Zamawiający wymaga od wybranego Wykonawcy zamówienia zawarcia umowy w sprawie zamówienia publicznego na warunkach określonych w Projektowanych postanowieniach umowy, </w:t>
      </w:r>
      <w:r w:rsidRPr="009E60AA">
        <w:rPr>
          <w:rFonts w:asciiTheme="minorHAnsi" w:eastAsia="Palatino Linotype" w:hAnsiTheme="minorHAnsi" w:cstheme="minorHAnsi"/>
          <w:lang w:eastAsia="pl-PL"/>
        </w:rPr>
        <w:t xml:space="preserve">stanowiących </w:t>
      </w:r>
      <w:r w:rsidRPr="009E60AA">
        <w:rPr>
          <w:rFonts w:asciiTheme="minorHAnsi" w:eastAsia="Palatino Linotype" w:hAnsiTheme="minorHAnsi" w:cstheme="minorHAnsi"/>
          <w:b/>
          <w:u w:val="single" w:color="000000"/>
          <w:lang w:eastAsia="pl-PL"/>
        </w:rPr>
        <w:t>załącznik nr 2 do SWZ</w:t>
      </w:r>
      <w:r w:rsidRPr="009E60AA">
        <w:rPr>
          <w:rFonts w:asciiTheme="minorHAnsi" w:eastAsia="Palatino Linotype" w:hAnsiTheme="minorHAnsi" w:cstheme="minorHAnsi"/>
          <w:u w:val="single" w:color="000000"/>
          <w:lang w:eastAsia="pl-PL"/>
        </w:rPr>
        <w:t>.</w:t>
      </w:r>
      <w:r w:rsidRPr="009E60AA">
        <w:rPr>
          <w:rFonts w:asciiTheme="minorHAnsi" w:eastAsia="Palatino Linotype" w:hAnsiTheme="minorHAnsi" w:cstheme="minorHAnsi"/>
          <w:lang w:eastAsia="pl-PL"/>
        </w:rPr>
        <w:t xml:space="preserve"> </w:t>
      </w:r>
    </w:p>
    <w:p w14:paraId="75FC823C" w14:textId="580A5954" w:rsidR="00973399" w:rsidRDefault="00AD7D51">
      <w:pPr>
        <w:numPr>
          <w:ilvl w:val="0"/>
          <w:numId w:val="87"/>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Projektowane postanowienia umowy przed zawarciem zostaną uzupełnione o niezbędne informacje</w:t>
      </w:r>
      <w:r w:rsidR="0088712B">
        <w:rPr>
          <w:rFonts w:asciiTheme="minorHAnsi" w:eastAsia="Palatino Linotype" w:hAnsiTheme="minorHAnsi" w:cstheme="minorHAnsi"/>
          <w:color w:val="000000"/>
          <w:lang w:eastAsia="pl-PL"/>
        </w:rPr>
        <w:t xml:space="preserve">, </w:t>
      </w:r>
      <w:r w:rsidRPr="00D3233D">
        <w:rPr>
          <w:rFonts w:asciiTheme="minorHAnsi" w:eastAsia="Palatino Linotype" w:hAnsiTheme="minorHAnsi" w:cstheme="minorHAnsi"/>
          <w:color w:val="000000"/>
          <w:lang w:eastAsia="pl-PL"/>
        </w:rPr>
        <w:t xml:space="preserve">dotyczące w szczególności Wykonawcy oraz wartości umowy. </w:t>
      </w:r>
    </w:p>
    <w:p w14:paraId="279E2A84" w14:textId="77777777" w:rsidR="003E4AF1" w:rsidRDefault="003E4AF1" w:rsidP="003E4AF1">
      <w:pPr>
        <w:spacing w:after="0" w:line="230" w:lineRule="auto"/>
        <w:jc w:val="both"/>
        <w:rPr>
          <w:rFonts w:asciiTheme="minorHAnsi" w:eastAsia="Palatino Linotype" w:hAnsiTheme="minorHAnsi" w:cstheme="minorHAnsi"/>
          <w:color w:val="000000"/>
          <w:lang w:eastAsia="pl-PL"/>
        </w:rPr>
      </w:pPr>
    </w:p>
    <w:p w14:paraId="7EDE50CF" w14:textId="77777777" w:rsidR="003E4AF1" w:rsidRDefault="003E4AF1" w:rsidP="003E4AF1">
      <w:pPr>
        <w:spacing w:after="0" w:line="230" w:lineRule="auto"/>
        <w:jc w:val="both"/>
        <w:rPr>
          <w:rFonts w:asciiTheme="minorHAnsi" w:eastAsia="Palatino Linotype" w:hAnsiTheme="minorHAnsi" w:cstheme="minorHAnsi"/>
          <w:color w:val="000000"/>
          <w:lang w:eastAsia="pl-PL"/>
        </w:rPr>
      </w:pPr>
    </w:p>
    <w:p w14:paraId="715AD7D1" w14:textId="77777777" w:rsidR="003E4AF1" w:rsidRPr="00D3233D" w:rsidRDefault="003E4AF1" w:rsidP="003E4AF1">
      <w:pPr>
        <w:spacing w:after="0" w:line="230" w:lineRule="auto"/>
        <w:jc w:val="both"/>
        <w:rPr>
          <w:rFonts w:asciiTheme="minorHAnsi" w:eastAsia="Palatino Linotype" w:hAnsiTheme="minorHAnsi" w:cstheme="minorHAnsi"/>
          <w:color w:val="000000"/>
          <w:lang w:eastAsia="pl-PL"/>
        </w:rPr>
      </w:pPr>
    </w:p>
    <w:p w14:paraId="44479ABF" w14:textId="2570ABCF" w:rsidR="00973399" w:rsidRPr="00D3233D" w:rsidRDefault="00AD7D51" w:rsidP="000315E3">
      <w:pPr>
        <w:tabs>
          <w:tab w:val="right" w:pos="9134"/>
        </w:tabs>
        <w:spacing w:after="0"/>
        <w:rPr>
          <w:rFonts w:asciiTheme="minorHAnsi" w:hAnsiTheme="minorHAnsi" w:cstheme="minorHAnsi"/>
        </w:rPr>
      </w:pPr>
      <w:r w:rsidRPr="00D3233D">
        <w:rPr>
          <w:rFonts w:asciiTheme="minorHAnsi" w:eastAsia="Palatino Linotype" w:hAnsiTheme="minorHAnsi" w:cstheme="minorHAnsi"/>
          <w:b/>
          <w:color w:val="000000"/>
          <w:shd w:val="clear" w:color="auto" w:fill="A6A6A6"/>
          <w:lang w:eastAsia="pl-PL"/>
        </w:rPr>
        <w:lastRenderedPageBreak/>
        <w:t>Rozdz. 2</w:t>
      </w:r>
      <w:r w:rsidR="00B15D49">
        <w:rPr>
          <w:rFonts w:asciiTheme="minorHAnsi" w:eastAsia="Palatino Linotype" w:hAnsiTheme="minorHAnsi" w:cstheme="minorHAnsi"/>
          <w:b/>
          <w:color w:val="000000"/>
          <w:shd w:val="clear" w:color="auto" w:fill="A6A6A6"/>
          <w:lang w:eastAsia="pl-PL"/>
        </w:rPr>
        <w:t>1</w:t>
      </w:r>
      <w:r w:rsidRPr="00D3233D">
        <w:rPr>
          <w:rFonts w:asciiTheme="minorHAnsi" w:eastAsia="Palatino Linotype" w:hAnsiTheme="minorHAnsi" w:cstheme="minorHAnsi"/>
          <w:b/>
          <w:color w:val="000000"/>
          <w:shd w:val="clear" w:color="auto" w:fill="A6A6A6"/>
          <w:lang w:eastAsia="pl-PL"/>
        </w:rPr>
        <w:t xml:space="preserve"> Pouczenie o środkach ochrony prawnej przysługujących Wykonawcy</w:t>
      </w:r>
      <w:r w:rsidR="0088712B">
        <w:rPr>
          <w:rFonts w:asciiTheme="minorHAnsi" w:eastAsia="Palatino Linotype" w:hAnsiTheme="minorHAnsi" w:cstheme="minorHAnsi"/>
          <w:b/>
          <w:color w:val="000000"/>
          <w:shd w:val="clear" w:color="auto" w:fill="A6A6A6"/>
          <w:lang w:eastAsia="pl-PL"/>
        </w:rPr>
        <w:t>.</w:t>
      </w:r>
      <w:r w:rsidRPr="00D3233D">
        <w:rPr>
          <w:rFonts w:asciiTheme="minorHAnsi" w:eastAsia="Palatino Linotype" w:hAnsiTheme="minorHAnsi" w:cstheme="minorHAnsi"/>
          <w:b/>
          <w:color w:val="000000"/>
          <w:shd w:val="clear" w:color="auto" w:fill="A6A6A6"/>
          <w:lang w:eastAsia="pl-PL"/>
        </w:rPr>
        <w:t xml:space="preserve"> </w:t>
      </w:r>
    </w:p>
    <w:p w14:paraId="0A086024" w14:textId="69F6E405" w:rsidR="00973399" w:rsidRPr="00D3233D" w:rsidRDefault="00AD7D51">
      <w:pPr>
        <w:numPr>
          <w:ilvl w:val="0"/>
          <w:numId w:val="88"/>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Wykonawcy oraz innemu podmiotowi przysługują środki ochrony prawnej opisane w Dziale IX ustawy, jeżeli ma lub miał interes w uzyskaniu zamówienia oraz poniósł lub może ponieść szkodę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wyniku naruszenia przez Zamawiającego przepisów ustawy. </w:t>
      </w:r>
    </w:p>
    <w:p w14:paraId="4F2B5798" w14:textId="3F968290" w:rsidR="00973399" w:rsidRPr="0021748B" w:rsidRDefault="00AD7D51">
      <w:pPr>
        <w:numPr>
          <w:ilvl w:val="0"/>
          <w:numId w:val="88"/>
        </w:numPr>
        <w:spacing w:after="0" w:line="230" w:lineRule="auto"/>
        <w:ind w:hanging="283"/>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Odwołanie przysługuje na niezgodną z przepisami ustawy czynność Zamawiającego podjętą </w:t>
      </w:r>
      <w:r w:rsidR="00714243">
        <w:rPr>
          <w:rFonts w:asciiTheme="minorHAnsi" w:eastAsia="Palatino Linotype" w:hAnsiTheme="minorHAnsi" w:cstheme="minorHAnsi"/>
          <w:color w:val="000000"/>
          <w:lang w:eastAsia="pl-PL"/>
        </w:rPr>
        <w:br/>
      </w:r>
      <w:r w:rsidRPr="00D3233D">
        <w:rPr>
          <w:rFonts w:asciiTheme="minorHAnsi" w:eastAsia="Palatino Linotype" w:hAnsiTheme="minorHAnsi" w:cstheme="minorHAnsi"/>
          <w:color w:val="000000"/>
          <w:lang w:eastAsia="pl-PL"/>
        </w:rPr>
        <w:t xml:space="preserve">w postępowaniu o udzielenie zamówienia lub zaniechanie czynności w postępowaniu o udzielenie zamówienia publicznego, do której Zamawiający był zobowiązany na podstawie ustawy. </w:t>
      </w:r>
      <w:r w:rsidRPr="0021748B">
        <w:rPr>
          <w:rFonts w:asciiTheme="minorHAnsi" w:eastAsia="Palatino Linotype" w:hAnsiTheme="minorHAnsi" w:cstheme="minorHAnsi"/>
          <w:color w:val="000000"/>
          <w:lang w:eastAsia="pl-PL"/>
        </w:rPr>
        <w:t xml:space="preserve"> </w:t>
      </w:r>
    </w:p>
    <w:tbl>
      <w:tblPr>
        <w:tblW w:w="9131" w:type="dxa"/>
        <w:tblInd w:w="29" w:type="dxa"/>
        <w:tblCellMar>
          <w:left w:w="10" w:type="dxa"/>
          <w:right w:w="10" w:type="dxa"/>
        </w:tblCellMar>
        <w:tblLook w:val="04A0" w:firstRow="1" w:lastRow="0" w:firstColumn="1" w:lastColumn="0" w:noHBand="0" w:noVBand="1"/>
      </w:tblPr>
      <w:tblGrid>
        <w:gridCol w:w="1447"/>
        <w:gridCol w:w="7684"/>
      </w:tblGrid>
      <w:tr w:rsidR="00973399" w:rsidRPr="00D3233D" w14:paraId="04798D71" w14:textId="77777777">
        <w:trPr>
          <w:trHeight w:val="298"/>
        </w:trPr>
        <w:tc>
          <w:tcPr>
            <w:tcW w:w="1447" w:type="dxa"/>
            <w:shd w:val="clear" w:color="auto" w:fill="A6A6A6"/>
            <w:tcMar>
              <w:top w:w="71" w:type="dxa"/>
              <w:left w:w="0" w:type="dxa"/>
              <w:bottom w:w="0" w:type="dxa"/>
              <w:right w:w="115" w:type="dxa"/>
            </w:tcMar>
          </w:tcPr>
          <w:p w14:paraId="4CCC45CC" w14:textId="24048BDF" w:rsidR="00973399" w:rsidRPr="00D3233D" w:rsidRDefault="00AD7D51" w:rsidP="000315E3">
            <w:pPr>
              <w:spacing w:after="0" w:line="240" w:lineRule="auto"/>
              <w:ind w:left="29"/>
              <w:rPr>
                <w:rFonts w:asciiTheme="minorHAnsi" w:hAnsiTheme="minorHAnsi" w:cstheme="minorHAnsi"/>
              </w:rPr>
            </w:pPr>
            <w:r w:rsidRPr="00D3233D">
              <w:rPr>
                <w:rFonts w:asciiTheme="minorHAnsi" w:eastAsia="Palatino Linotype" w:hAnsiTheme="minorHAnsi" w:cstheme="minorHAnsi"/>
                <w:b/>
                <w:color w:val="000000"/>
                <w:lang w:eastAsia="pl-PL"/>
              </w:rPr>
              <w:t>Rozdz. 2</w:t>
            </w:r>
            <w:r w:rsidR="00B15D49">
              <w:rPr>
                <w:rFonts w:asciiTheme="minorHAnsi" w:eastAsia="Palatino Linotype" w:hAnsiTheme="minorHAnsi" w:cstheme="minorHAnsi"/>
                <w:b/>
                <w:color w:val="000000"/>
                <w:lang w:eastAsia="pl-PL"/>
              </w:rPr>
              <w:t>2</w:t>
            </w:r>
            <w:r w:rsidRPr="00D3233D">
              <w:rPr>
                <w:rFonts w:asciiTheme="minorHAnsi" w:eastAsia="Palatino Linotype" w:hAnsiTheme="minorHAnsi" w:cstheme="minorHAnsi"/>
                <w:b/>
                <w:color w:val="000000"/>
                <w:lang w:eastAsia="pl-PL"/>
              </w:rPr>
              <w:t xml:space="preserve"> </w:t>
            </w:r>
          </w:p>
        </w:tc>
        <w:tc>
          <w:tcPr>
            <w:tcW w:w="7684" w:type="dxa"/>
            <w:shd w:val="clear" w:color="auto" w:fill="A6A6A6"/>
            <w:tcMar>
              <w:top w:w="71" w:type="dxa"/>
              <w:left w:w="0" w:type="dxa"/>
              <w:bottom w:w="0" w:type="dxa"/>
              <w:right w:w="115" w:type="dxa"/>
            </w:tcMar>
          </w:tcPr>
          <w:p w14:paraId="539E8C4F" w14:textId="77777777" w:rsidR="00973399" w:rsidRPr="00D3233D" w:rsidRDefault="00AD7D51" w:rsidP="000315E3">
            <w:pPr>
              <w:spacing w:after="0" w:line="240" w:lineRule="auto"/>
              <w:rPr>
                <w:rFonts w:asciiTheme="minorHAnsi" w:hAnsiTheme="minorHAnsi" w:cstheme="minorHAnsi"/>
              </w:rPr>
            </w:pPr>
            <w:r w:rsidRPr="00D3233D">
              <w:rPr>
                <w:rFonts w:asciiTheme="minorHAnsi" w:eastAsia="Palatino Linotype" w:hAnsiTheme="minorHAnsi" w:cstheme="minorHAnsi"/>
                <w:b/>
                <w:color w:val="000000"/>
                <w:lang w:eastAsia="pl-PL"/>
              </w:rPr>
              <w:t>Postanowienia końcowe</w:t>
            </w:r>
          </w:p>
        </w:tc>
      </w:tr>
    </w:tbl>
    <w:p w14:paraId="4633DA41" w14:textId="77777777" w:rsidR="00973399" w:rsidRPr="00D3233D" w:rsidRDefault="00AD7D51">
      <w:pPr>
        <w:numPr>
          <w:ilvl w:val="0"/>
          <w:numId w:val="89"/>
        </w:numPr>
        <w:spacing w:after="0" w:line="230" w:lineRule="auto"/>
        <w:ind w:hanging="341"/>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Wykonawca ponosi koszty związane z przygotowaniem i złożeniem oferty. </w:t>
      </w:r>
    </w:p>
    <w:p w14:paraId="4E48BDEA" w14:textId="77777777" w:rsidR="00973399" w:rsidRPr="00D3233D" w:rsidRDefault="00AD7D51">
      <w:pPr>
        <w:numPr>
          <w:ilvl w:val="0"/>
          <w:numId w:val="89"/>
        </w:numPr>
        <w:spacing w:after="0" w:line="230" w:lineRule="auto"/>
        <w:ind w:hanging="341"/>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Przywołane w SWZ załączniki stanowią jej integralną część i są udostępnione przez Zamawiającego w wersji edytowalnej.  </w:t>
      </w:r>
    </w:p>
    <w:p w14:paraId="57AA8CBA" w14:textId="77777777" w:rsidR="00973399" w:rsidRPr="00D3233D" w:rsidRDefault="00AD7D51">
      <w:pPr>
        <w:spacing w:after="0"/>
        <w:ind w:left="58"/>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 </w:t>
      </w:r>
    </w:p>
    <w:p w14:paraId="44E5A9CA" w14:textId="77777777" w:rsidR="00973399" w:rsidRPr="00D3233D" w:rsidRDefault="00AD7D51">
      <w:pPr>
        <w:spacing w:after="36"/>
        <w:ind w:left="58"/>
        <w:rPr>
          <w:rFonts w:asciiTheme="minorHAnsi" w:hAnsiTheme="minorHAnsi" w:cstheme="minorHAnsi"/>
        </w:rPr>
      </w:pPr>
      <w:r w:rsidRPr="00D3233D">
        <w:rPr>
          <w:rFonts w:asciiTheme="minorHAnsi" w:eastAsia="Palatino Linotype" w:hAnsiTheme="minorHAnsi" w:cstheme="minorHAnsi"/>
          <w:b/>
          <w:bCs/>
          <w:color w:val="000000"/>
          <w:u w:val="single"/>
          <w:lang w:eastAsia="pl-PL"/>
        </w:rPr>
        <w:t>Wykaz załączników do SWZ:</w:t>
      </w:r>
      <w:r w:rsidRPr="00D3233D">
        <w:rPr>
          <w:rFonts w:asciiTheme="minorHAnsi" w:eastAsia="Palatino Linotype" w:hAnsiTheme="minorHAnsi" w:cstheme="minorHAnsi"/>
          <w:b/>
          <w:bCs/>
          <w:color w:val="000000"/>
          <w:lang w:eastAsia="pl-PL"/>
        </w:rPr>
        <w:t xml:space="preserve"> </w:t>
      </w:r>
    </w:p>
    <w:p w14:paraId="39AF8BA4"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załącznik nr 1 – Opis przedmiotu zamówienia,</w:t>
      </w:r>
    </w:p>
    <w:p w14:paraId="1E8CE394"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załącznik nr 2 - Projektowane postanowienia umowy,</w:t>
      </w:r>
    </w:p>
    <w:p w14:paraId="1E0365CE" w14:textId="77777777"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załącznik nr 3 - Informacje wymagane przepisami ogólnego rozporządzenia o ochronie danych,</w:t>
      </w:r>
    </w:p>
    <w:p w14:paraId="03655CCB" w14:textId="20793BA4" w:rsidR="00973399" w:rsidRPr="00D3233D" w:rsidRDefault="00AD7D51" w:rsidP="00F65532">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załącznik nr 4 </w:t>
      </w:r>
      <w:r w:rsidR="0021748B">
        <w:rPr>
          <w:rFonts w:asciiTheme="minorHAnsi" w:eastAsia="Palatino Linotype" w:hAnsiTheme="minorHAnsi" w:cstheme="minorHAnsi"/>
          <w:color w:val="000000"/>
          <w:lang w:eastAsia="pl-PL"/>
        </w:rPr>
        <w:t>–</w:t>
      </w:r>
      <w:r w:rsidRPr="00D3233D">
        <w:rPr>
          <w:rFonts w:asciiTheme="minorHAnsi" w:eastAsia="Palatino Linotype" w:hAnsiTheme="minorHAnsi" w:cstheme="minorHAnsi"/>
          <w:color w:val="000000"/>
          <w:lang w:eastAsia="pl-PL"/>
        </w:rPr>
        <w:t xml:space="preserve"> </w:t>
      </w:r>
      <w:r w:rsidR="00EF19A8">
        <w:rPr>
          <w:rFonts w:asciiTheme="minorHAnsi" w:eastAsia="Palatino Linotype" w:hAnsiTheme="minorHAnsi" w:cstheme="minorHAnsi"/>
          <w:color w:val="000000"/>
          <w:lang w:eastAsia="pl-PL"/>
        </w:rPr>
        <w:t>OFERTA</w:t>
      </w:r>
      <w:r w:rsidR="0021748B">
        <w:rPr>
          <w:rFonts w:asciiTheme="minorHAnsi" w:eastAsia="Palatino Linotype" w:hAnsiTheme="minorHAnsi" w:cstheme="minorHAnsi"/>
          <w:color w:val="000000"/>
          <w:lang w:eastAsia="pl-PL"/>
        </w:rPr>
        <w:t>,</w:t>
      </w:r>
    </w:p>
    <w:p w14:paraId="1687687D" w14:textId="77777777" w:rsidR="00714243" w:rsidRDefault="00714243" w:rsidP="00714243">
      <w:p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 xml:space="preserve">załącznik nr 5 - Oświadczenie z art. 125 ust. 1 ustawy </w:t>
      </w:r>
      <w:proofErr w:type="spellStart"/>
      <w:r w:rsidRPr="00D3233D">
        <w:rPr>
          <w:rFonts w:asciiTheme="minorHAnsi" w:eastAsia="Palatino Linotype" w:hAnsiTheme="minorHAnsi" w:cstheme="minorHAnsi"/>
          <w:color w:val="000000"/>
          <w:lang w:eastAsia="pl-PL"/>
        </w:rPr>
        <w:t>Pzp</w:t>
      </w:r>
      <w:proofErr w:type="spellEnd"/>
      <w:r w:rsidRPr="00D3233D">
        <w:rPr>
          <w:rFonts w:asciiTheme="minorHAnsi" w:eastAsia="Palatino Linotype" w:hAnsiTheme="minorHAnsi" w:cstheme="minorHAnsi"/>
          <w:color w:val="000000"/>
          <w:lang w:eastAsia="pl-PL"/>
        </w:rPr>
        <w:t>,</w:t>
      </w:r>
    </w:p>
    <w:p w14:paraId="18FB1547" w14:textId="1429666A" w:rsidR="00714243" w:rsidRPr="00714243" w:rsidRDefault="00714243" w:rsidP="00714243">
      <w:pPr>
        <w:spacing w:after="154" w:line="230" w:lineRule="auto"/>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 xml:space="preserve">załącznik nr 5a - </w:t>
      </w:r>
      <w:r w:rsidRPr="00D3233D">
        <w:rPr>
          <w:rFonts w:asciiTheme="minorHAnsi" w:eastAsia="Palatino Linotype" w:hAnsiTheme="minorHAnsi" w:cstheme="minorHAnsi"/>
          <w:color w:val="000000"/>
          <w:lang w:eastAsia="pl-PL"/>
        </w:rPr>
        <w:t xml:space="preserve">Oświadczenie z art. 125 ust. 1 ustawy </w:t>
      </w:r>
      <w:proofErr w:type="spellStart"/>
      <w:r w:rsidRPr="00D3233D">
        <w:rPr>
          <w:rFonts w:asciiTheme="minorHAnsi" w:eastAsia="Palatino Linotype" w:hAnsiTheme="minorHAnsi" w:cstheme="minorHAnsi"/>
          <w:color w:val="000000"/>
          <w:lang w:eastAsia="pl-PL"/>
        </w:rPr>
        <w:t>Pzp</w:t>
      </w:r>
      <w:proofErr w:type="spellEnd"/>
      <w:r w:rsidRPr="00D3233D">
        <w:rPr>
          <w:rFonts w:asciiTheme="minorHAnsi" w:eastAsia="Palatino Linotype" w:hAnsiTheme="minorHAnsi" w:cstheme="minorHAnsi"/>
          <w:color w:val="000000"/>
          <w:lang w:eastAsia="pl-PL"/>
        </w:rPr>
        <w:t>,</w:t>
      </w:r>
    </w:p>
    <w:p w14:paraId="6C3FD2C2"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7D844788"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16142F53"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7E3516F0"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73B82C48"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2147BAF7"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3958C345"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701658EF"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5F760FC7"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1D9444E1"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4BB6240A"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56443696"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1851C75A"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4BDF0A3A"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596F7C40"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55F72026"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07455B6A" w14:textId="77777777" w:rsidR="005C1B5A" w:rsidRDefault="005C1B5A" w:rsidP="004540DD">
      <w:pPr>
        <w:suppressAutoHyphens w:val="0"/>
        <w:jc w:val="right"/>
        <w:rPr>
          <w:rFonts w:asciiTheme="minorHAnsi" w:eastAsia="Palatino Linotype" w:hAnsiTheme="minorHAnsi" w:cstheme="minorHAnsi"/>
          <w:b/>
          <w:bCs/>
          <w:color w:val="000000"/>
          <w:lang w:eastAsia="pl-PL"/>
        </w:rPr>
      </w:pPr>
    </w:p>
    <w:p w14:paraId="34C9E030" w14:textId="77777777" w:rsidR="005C1B5A" w:rsidRDefault="005C1B5A" w:rsidP="00A343F5">
      <w:pPr>
        <w:suppressAutoHyphens w:val="0"/>
        <w:rPr>
          <w:rFonts w:asciiTheme="minorHAnsi" w:eastAsia="Palatino Linotype" w:hAnsiTheme="minorHAnsi" w:cstheme="minorHAnsi"/>
          <w:b/>
          <w:bCs/>
          <w:color w:val="000000"/>
          <w:lang w:eastAsia="pl-PL"/>
        </w:rPr>
      </w:pPr>
    </w:p>
    <w:p w14:paraId="0CC2BFD3" w14:textId="6C708C79" w:rsidR="00973399" w:rsidRPr="00EF19A8" w:rsidRDefault="005F601D" w:rsidP="004540DD">
      <w:pPr>
        <w:suppressAutoHyphens w:val="0"/>
        <w:jc w:val="right"/>
        <w:rPr>
          <w:rFonts w:asciiTheme="minorHAnsi" w:eastAsia="Palatino Linotype" w:hAnsiTheme="minorHAnsi" w:cstheme="minorHAnsi"/>
          <w:color w:val="000000"/>
          <w:lang w:eastAsia="pl-PL"/>
        </w:rPr>
      </w:pPr>
      <w:r w:rsidRPr="0021748B">
        <w:rPr>
          <w:rFonts w:asciiTheme="minorHAnsi" w:eastAsia="Palatino Linotype" w:hAnsiTheme="minorHAnsi" w:cstheme="minorHAnsi"/>
          <w:b/>
          <w:bCs/>
          <w:color w:val="000000"/>
          <w:lang w:eastAsia="pl-PL"/>
        </w:rPr>
        <w:lastRenderedPageBreak/>
        <w:t>Z</w:t>
      </w:r>
      <w:r w:rsidR="00AD7D51" w:rsidRPr="00D3233D">
        <w:rPr>
          <w:rFonts w:asciiTheme="minorHAnsi" w:eastAsia="Palatino Linotype" w:hAnsiTheme="minorHAnsi" w:cstheme="minorHAnsi"/>
          <w:b/>
          <w:bCs/>
          <w:color w:val="000000"/>
          <w:lang w:eastAsia="pl-PL"/>
        </w:rPr>
        <w:t>ałącznik nr 1 do SWZ</w:t>
      </w:r>
    </w:p>
    <w:p w14:paraId="59E3D470" w14:textId="77777777" w:rsidR="00973399" w:rsidRPr="00D3233D" w:rsidRDefault="00973399">
      <w:pPr>
        <w:widowControl w:val="0"/>
        <w:autoSpaceDE w:val="0"/>
        <w:spacing w:after="0" w:line="240" w:lineRule="auto"/>
        <w:rPr>
          <w:rFonts w:asciiTheme="minorHAnsi" w:eastAsia="Arial" w:hAnsiTheme="minorHAnsi" w:cstheme="minorHAnsi"/>
          <w:b/>
          <w:bCs/>
          <w:szCs w:val="24"/>
          <w:lang w:eastAsia="ar-SA"/>
        </w:rPr>
      </w:pPr>
    </w:p>
    <w:tbl>
      <w:tblPr>
        <w:tblW w:w="9782" w:type="dxa"/>
        <w:tblInd w:w="-283" w:type="dxa"/>
        <w:tblLayout w:type="fixed"/>
        <w:tblCellMar>
          <w:left w:w="10" w:type="dxa"/>
          <w:right w:w="10" w:type="dxa"/>
        </w:tblCellMar>
        <w:tblLook w:val="04A0" w:firstRow="1" w:lastRow="0" w:firstColumn="1" w:lastColumn="0" w:noHBand="0" w:noVBand="1"/>
      </w:tblPr>
      <w:tblGrid>
        <w:gridCol w:w="9782"/>
      </w:tblGrid>
      <w:tr w:rsidR="00973399" w:rsidRPr="00D3233D" w14:paraId="0F16D2A0" w14:textId="77777777">
        <w:trPr>
          <w:trHeight w:val="733"/>
        </w:trPr>
        <w:tc>
          <w:tcPr>
            <w:tcW w:w="9782" w:type="dxa"/>
            <w:tcBorders>
              <w:top w:val="double" w:sz="2" w:space="0" w:color="00000A"/>
              <w:left w:val="double" w:sz="2" w:space="0" w:color="00000A"/>
              <w:bottom w:val="double" w:sz="2" w:space="0" w:color="00000A"/>
              <w:right w:val="double" w:sz="2" w:space="0" w:color="00000A"/>
            </w:tcBorders>
            <w:shd w:val="clear" w:color="auto" w:fill="D9D9D9"/>
            <w:tcMar>
              <w:top w:w="0" w:type="dxa"/>
              <w:left w:w="108" w:type="dxa"/>
              <w:bottom w:w="0" w:type="dxa"/>
              <w:right w:w="108" w:type="dxa"/>
            </w:tcMar>
          </w:tcPr>
          <w:p w14:paraId="1459AA20" w14:textId="77777777" w:rsidR="00973399" w:rsidRPr="00D3233D" w:rsidRDefault="00973399">
            <w:pPr>
              <w:widowControl w:val="0"/>
              <w:autoSpaceDE w:val="0"/>
              <w:spacing w:after="0" w:line="240" w:lineRule="auto"/>
              <w:rPr>
                <w:rFonts w:asciiTheme="minorHAnsi" w:eastAsia="Arial" w:hAnsiTheme="minorHAnsi" w:cstheme="minorHAnsi"/>
                <w:b/>
                <w:i/>
                <w:sz w:val="18"/>
                <w:szCs w:val="24"/>
                <w:lang w:eastAsia="ar-SA"/>
              </w:rPr>
            </w:pPr>
          </w:p>
          <w:p w14:paraId="4EE05482" w14:textId="77777777" w:rsidR="00973399" w:rsidRPr="00D3233D" w:rsidRDefault="00AD7D51">
            <w:pPr>
              <w:widowControl w:val="0"/>
              <w:autoSpaceDE w:val="0"/>
              <w:spacing w:after="0" w:line="240" w:lineRule="auto"/>
              <w:jc w:val="center"/>
              <w:rPr>
                <w:rFonts w:asciiTheme="minorHAnsi" w:hAnsiTheme="minorHAnsi" w:cstheme="minorHAnsi"/>
              </w:rPr>
            </w:pPr>
            <w:r w:rsidRPr="00D3233D">
              <w:rPr>
                <w:rFonts w:asciiTheme="minorHAnsi" w:eastAsia="Arial" w:hAnsiTheme="minorHAnsi" w:cstheme="minorHAnsi"/>
                <w:b/>
                <w:sz w:val="28"/>
                <w:szCs w:val="28"/>
                <w:lang w:eastAsia="ar-SA"/>
              </w:rPr>
              <w:t>SZCZEGÓŁOWY OPIS PRZEDMIOTU ZAMÓWIENIA</w:t>
            </w:r>
          </w:p>
        </w:tc>
      </w:tr>
    </w:tbl>
    <w:p w14:paraId="11A352DA" w14:textId="77777777" w:rsidR="00F60AF5" w:rsidRPr="00F60AF5" w:rsidRDefault="00F60AF5" w:rsidP="00F60AF5">
      <w:pPr>
        <w:suppressAutoHyphens w:val="0"/>
        <w:autoSpaceDN/>
        <w:spacing w:after="200" w:line="276" w:lineRule="auto"/>
        <w:jc w:val="center"/>
        <w:textAlignment w:val="auto"/>
        <w:rPr>
          <w:b/>
          <w:sz w:val="24"/>
          <w:szCs w:val="24"/>
        </w:rPr>
      </w:pPr>
      <w:r w:rsidRPr="00F60AF5">
        <w:rPr>
          <w:b/>
          <w:sz w:val="24"/>
          <w:szCs w:val="24"/>
        </w:rPr>
        <w:t>OPIS PRZEDMIOTU ZAMÓWIENIA</w:t>
      </w:r>
    </w:p>
    <w:p w14:paraId="5DC76C95" w14:textId="77777777" w:rsidR="0078199F" w:rsidRPr="00244087" w:rsidRDefault="0078199F">
      <w:pPr>
        <w:pStyle w:val="Akapitzlist"/>
        <w:numPr>
          <w:ilvl w:val="0"/>
          <w:numId w:val="101"/>
        </w:numPr>
        <w:suppressAutoHyphens w:val="0"/>
        <w:autoSpaceDN/>
        <w:spacing w:after="160" w:line="254" w:lineRule="auto"/>
        <w:ind w:left="709"/>
        <w:contextualSpacing/>
        <w:jc w:val="left"/>
        <w:textAlignment w:val="auto"/>
        <w:rPr>
          <w:rFonts w:asciiTheme="minorHAnsi" w:hAnsiTheme="minorHAnsi" w:cstheme="minorHAnsi"/>
          <w:b/>
        </w:rPr>
      </w:pPr>
      <w:r w:rsidRPr="00244087">
        <w:rPr>
          <w:rFonts w:asciiTheme="minorHAnsi" w:hAnsiTheme="minorHAnsi" w:cstheme="minorHAnsi"/>
          <w:b/>
        </w:rPr>
        <w:t>Przedmiot zamówienia:</w:t>
      </w:r>
      <w:bookmarkStart w:id="6" w:name="_Toc473491511"/>
    </w:p>
    <w:p w14:paraId="26CD913F" w14:textId="77777777" w:rsidR="004D4BDE" w:rsidRPr="008952DE" w:rsidRDefault="004D4BDE" w:rsidP="004D4BDE">
      <w:pPr>
        <w:pStyle w:val="Tekstpodstawowy2"/>
        <w:jc w:val="both"/>
        <w:rPr>
          <w:rFonts w:asciiTheme="minorHAnsi" w:hAnsiTheme="minorHAnsi" w:cstheme="minorHAnsi"/>
          <w:b w:val="0"/>
          <w:bCs/>
          <w:szCs w:val="22"/>
        </w:rPr>
      </w:pPr>
      <w:bookmarkStart w:id="7" w:name="_Hlk19785657"/>
      <w:bookmarkEnd w:id="6"/>
      <w:r w:rsidRPr="008952DE">
        <w:rPr>
          <w:rFonts w:asciiTheme="minorHAnsi" w:hAnsiTheme="minorHAnsi" w:cstheme="minorHAnsi"/>
          <w:b w:val="0"/>
          <w:bCs/>
          <w:szCs w:val="22"/>
        </w:rPr>
        <w:t xml:space="preserve">„Prowadzenie usługi na terenie m.st. Warszawy oraz na terenach leśnych pozostających </w:t>
      </w:r>
      <w:r w:rsidRPr="008952DE">
        <w:rPr>
          <w:rFonts w:asciiTheme="minorHAnsi" w:hAnsiTheme="minorHAnsi" w:cstheme="minorHAnsi"/>
          <w:b w:val="0"/>
          <w:bCs/>
          <w:szCs w:val="22"/>
        </w:rPr>
        <w:br/>
        <w:t xml:space="preserve">we władaniu m. st. Warszawy, w tym także na terenie Ośrodka Rehabilitacji Zwierząt </w:t>
      </w:r>
      <w:r w:rsidRPr="008952DE">
        <w:rPr>
          <w:rFonts w:asciiTheme="minorHAnsi" w:hAnsiTheme="minorHAnsi" w:cstheme="minorHAnsi"/>
          <w:b w:val="0"/>
          <w:bCs/>
          <w:szCs w:val="22"/>
        </w:rPr>
        <w:br/>
        <w:t>ul. Korkowa 170A, 04-549 Warszawa, w zakresie uprzątania zwłok zwierząt dziko żyjących, które zostały poddane eutanazji, zwłok zwierząt padłych z innych przyczyn wraz z załadunkiem, wywozem do miejsca utylizacji i zapewnieniem utylizacji oraz likwidacją zanieczyszczeń powstałych w wyniku usuwania zwłok.”</w:t>
      </w:r>
    </w:p>
    <w:p w14:paraId="3CCA93DA" w14:textId="77777777" w:rsidR="004E2E69" w:rsidRPr="00A56DEA" w:rsidRDefault="004E2E69" w:rsidP="004E2E69">
      <w:pPr>
        <w:pStyle w:val="Tekstpodstawowy2"/>
        <w:ind w:left="360"/>
        <w:jc w:val="both"/>
        <w:rPr>
          <w:rFonts w:asciiTheme="minorHAnsi" w:hAnsiTheme="minorHAnsi" w:cstheme="minorHAnsi"/>
          <w:b w:val="0"/>
          <w:color w:val="FF0000"/>
          <w:szCs w:val="22"/>
        </w:rPr>
      </w:pPr>
    </w:p>
    <w:p w14:paraId="4296E01F" w14:textId="77777777" w:rsidR="004E2E69" w:rsidRPr="000B0857" w:rsidRDefault="004E2E69">
      <w:pPr>
        <w:pStyle w:val="Tekstpodstawowy2"/>
        <w:numPr>
          <w:ilvl w:val="0"/>
          <w:numId w:val="101"/>
        </w:numPr>
        <w:suppressAutoHyphens w:val="0"/>
        <w:autoSpaceDN/>
        <w:ind w:left="709"/>
        <w:jc w:val="both"/>
        <w:textAlignment w:val="auto"/>
        <w:rPr>
          <w:rFonts w:asciiTheme="minorHAnsi" w:hAnsiTheme="minorHAnsi" w:cstheme="minorHAnsi"/>
          <w:bCs/>
          <w:szCs w:val="22"/>
        </w:rPr>
      </w:pPr>
      <w:r w:rsidRPr="000B0857">
        <w:rPr>
          <w:rFonts w:asciiTheme="minorHAnsi" w:hAnsiTheme="minorHAnsi" w:cstheme="minorHAnsi"/>
          <w:bCs/>
          <w:szCs w:val="22"/>
        </w:rPr>
        <w:t>Opis przedmiotu zamówienia:</w:t>
      </w:r>
    </w:p>
    <w:p w14:paraId="2E473055" w14:textId="77777777" w:rsidR="00067817" w:rsidRPr="008952DE" w:rsidRDefault="00067817" w:rsidP="00067817">
      <w:pPr>
        <w:pStyle w:val="Akapitzlist"/>
        <w:numPr>
          <w:ilvl w:val="3"/>
          <w:numId w:val="101"/>
        </w:numPr>
        <w:suppressAutoHyphens w:val="0"/>
        <w:autoSpaceDE w:val="0"/>
        <w:adjustRightInd w:val="0"/>
        <w:spacing w:after="200" w:line="276" w:lineRule="auto"/>
        <w:ind w:left="426"/>
        <w:contextualSpacing/>
        <w:textAlignment w:val="auto"/>
        <w:rPr>
          <w:rFonts w:asciiTheme="minorHAnsi" w:hAnsiTheme="minorHAnsi" w:cstheme="minorHAnsi"/>
        </w:rPr>
      </w:pPr>
      <w:r w:rsidRPr="008952DE">
        <w:rPr>
          <w:rFonts w:asciiTheme="minorHAnsi" w:hAnsiTheme="minorHAnsi" w:cstheme="minorHAnsi"/>
        </w:rPr>
        <w:t xml:space="preserve">Świadczenie przedmiotowej usługi polegało będzie na uprzątaniu zwłok zwierząt dziko żyjących, które zostały poddane eutanazji i zwłok zwierząt padłych z innych przyczyn (np. kolizje drogowe, padłe, odstrzał i odłów z uśmiercaniem) wraz z ich załadunkiem, wywozem do miejsca utylizacji i zapewnieniem utylizacji oraz likwidacją zanieczyszczeń powstałych w wyniku usuwania zwłok. </w:t>
      </w:r>
    </w:p>
    <w:p w14:paraId="7C16036B" w14:textId="77777777" w:rsidR="00067817" w:rsidRPr="008952DE" w:rsidRDefault="00067817" w:rsidP="00067817">
      <w:pPr>
        <w:pStyle w:val="Akapitzlist"/>
        <w:numPr>
          <w:ilvl w:val="3"/>
          <w:numId w:val="101"/>
        </w:numPr>
        <w:suppressAutoHyphens w:val="0"/>
        <w:autoSpaceDE w:val="0"/>
        <w:adjustRightInd w:val="0"/>
        <w:spacing w:after="200" w:line="276" w:lineRule="auto"/>
        <w:ind w:left="426"/>
        <w:contextualSpacing/>
        <w:textAlignment w:val="auto"/>
        <w:rPr>
          <w:rFonts w:asciiTheme="minorHAnsi" w:hAnsiTheme="minorHAnsi" w:cstheme="minorHAnsi"/>
        </w:rPr>
      </w:pPr>
      <w:r w:rsidRPr="008952DE">
        <w:rPr>
          <w:rFonts w:asciiTheme="minorHAnsi" w:hAnsiTheme="minorHAnsi" w:cstheme="minorHAnsi"/>
        </w:rPr>
        <w:t xml:space="preserve">Miejscem świadczenia ww. usługi będzie teren m.st. Warszawy oraz tereny leśne pozostające </w:t>
      </w:r>
      <w:r w:rsidRPr="008952DE">
        <w:rPr>
          <w:rFonts w:asciiTheme="minorHAnsi" w:hAnsiTheme="minorHAnsi" w:cstheme="minorHAnsi"/>
        </w:rPr>
        <w:br/>
        <w:t xml:space="preserve">we władaniu m.st. Warszawy, w tym również teren Ośrodka Rehabilitacji Zwierząt z siedzibą przy </w:t>
      </w:r>
      <w:r w:rsidRPr="008952DE">
        <w:rPr>
          <w:rFonts w:asciiTheme="minorHAnsi" w:hAnsiTheme="minorHAnsi" w:cstheme="minorHAnsi"/>
        </w:rPr>
        <w:br/>
        <w:t xml:space="preserve">ul. Korkowa 170A, 04-549 Warszawa. </w:t>
      </w:r>
    </w:p>
    <w:p w14:paraId="738E1834" w14:textId="77777777" w:rsidR="00067817" w:rsidRPr="008952DE" w:rsidRDefault="00067817" w:rsidP="00067817">
      <w:pPr>
        <w:pStyle w:val="Akapitzlist"/>
        <w:numPr>
          <w:ilvl w:val="3"/>
          <w:numId w:val="101"/>
        </w:numPr>
        <w:suppressAutoHyphens w:val="0"/>
        <w:autoSpaceDE w:val="0"/>
        <w:adjustRightInd w:val="0"/>
        <w:spacing w:after="200" w:line="276" w:lineRule="auto"/>
        <w:ind w:left="426"/>
        <w:contextualSpacing/>
        <w:textAlignment w:val="auto"/>
        <w:rPr>
          <w:rFonts w:asciiTheme="minorHAnsi" w:hAnsiTheme="minorHAnsi" w:cstheme="minorHAnsi"/>
        </w:rPr>
      </w:pPr>
      <w:r w:rsidRPr="008952DE">
        <w:rPr>
          <w:rFonts w:asciiTheme="minorHAnsi" w:hAnsiTheme="minorHAnsi" w:cstheme="minorHAnsi"/>
        </w:rPr>
        <w:t xml:space="preserve">Wykonawca zobowiązany jest do uprzątnięcia zwłok zwierząt własnym transportem z miejsca wskazanego przez przedstawiciela Zamawiającego po telefonicznym zgłoszeniu. Czas dojazdu </w:t>
      </w:r>
      <w:r w:rsidRPr="008952DE">
        <w:rPr>
          <w:rFonts w:asciiTheme="minorHAnsi" w:hAnsiTheme="minorHAnsi" w:cstheme="minorHAnsi"/>
        </w:rPr>
        <w:br/>
        <w:t>do miejsca wskazanego przez Zamawiającego nie może przekroczyć 4 godzin od chwili powiadomienia.</w:t>
      </w:r>
    </w:p>
    <w:p w14:paraId="2D43784E" w14:textId="77777777" w:rsidR="00067817" w:rsidRPr="008952DE" w:rsidRDefault="00067817" w:rsidP="00067817">
      <w:pPr>
        <w:pStyle w:val="Akapitzlist"/>
        <w:numPr>
          <w:ilvl w:val="3"/>
          <w:numId w:val="101"/>
        </w:numPr>
        <w:suppressAutoHyphens w:val="0"/>
        <w:autoSpaceDE w:val="0"/>
        <w:adjustRightInd w:val="0"/>
        <w:spacing w:after="200" w:line="276" w:lineRule="auto"/>
        <w:ind w:left="426"/>
        <w:contextualSpacing/>
        <w:textAlignment w:val="auto"/>
        <w:rPr>
          <w:rFonts w:asciiTheme="minorHAnsi" w:hAnsiTheme="minorHAnsi" w:cstheme="minorHAnsi"/>
        </w:rPr>
      </w:pPr>
      <w:r w:rsidRPr="008952DE">
        <w:rPr>
          <w:rFonts w:asciiTheme="minorHAnsi" w:hAnsiTheme="minorHAnsi" w:cstheme="minorHAnsi"/>
          <w:u w:val="single"/>
        </w:rPr>
        <w:t xml:space="preserve">W przypadku potrzeby dokonania jakichkolwiek badań padłych zwierząt wynikających z przepisów prawa, Wykonawca zobowiązany jest zapewnić warunki przechowywania padłych zwierząt umożliwiające pobranie materiału do badań. </w:t>
      </w:r>
    </w:p>
    <w:p w14:paraId="106B1417" w14:textId="77777777" w:rsidR="00067817" w:rsidRPr="008952DE" w:rsidRDefault="00067817" w:rsidP="00067817">
      <w:pPr>
        <w:pStyle w:val="Akapitzlist"/>
        <w:numPr>
          <w:ilvl w:val="3"/>
          <w:numId w:val="101"/>
        </w:numPr>
        <w:suppressAutoHyphens w:val="0"/>
        <w:autoSpaceDE w:val="0"/>
        <w:adjustRightInd w:val="0"/>
        <w:spacing w:after="200" w:line="276" w:lineRule="auto"/>
        <w:ind w:left="426"/>
        <w:contextualSpacing/>
        <w:textAlignment w:val="auto"/>
        <w:rPr>
          <w:rFonts w:asciiTheme="minorHAnsi" w:hAnsiTheme="minorHAnsi" w:cstheme="minorHAnsi"/>
        </w:rPr>
      </w:pPr>
      <w:r w:rsidRPr="008952DE">
        <w:rPr>
          <w:rFonts w:asciiTheme="minorHAnsi" w:hAnsiTheme="minorHAnsi" w:cstheme="minorHAnsi"/>
        </w:rPr>
        <w:t>Inne istotne informacje związane z realizacją przedmiotu zamówienia:</w:t>
      </w:r>
    </w:p>
    <w:p w14:paraId="76EE8254" w14:textId="77777777" w:rsidR="00067817" w:rsidRPr="008952DE" w:rsidRDefault="00067817" w:rsidP="00067817">
      <w:pPr>
        <w:pStyle w:val="Akapitzlist"/>
        <w:numPr>
          <w:ilvl w:val="0"/>
          <w:numId w:val="113"/>
        </w:numPr>
        <w:suppressAutoHyphens w:val="0"/>
        <w:autoSpaceDE w:val="0"/>
        <w:adjustRightInd w:val="0"/>
        <w:spacing w:after="200" w:line="276" w:lineRule="auto"/>
        <w:contextualSpacing/>
        <w:textAlignment w:val="auto"/>
        <w:rPr>
          <w:rFonts w:asciiTheme="minorHAnsi" w:hAnsiTheme="minorHAnsi" w:cstheme="minorHAnsi"/>
        </w:rPr>
      </w:pPr>
      <w:r w:rsidRPr="008952DE">
        <w:rPr>
          <w:rFonts w:asciiTheme="minorHAnsi" w:hAnsiTheme="minorHAnsi" w:cstheme="minorHAnsi"/>
        </w:rPr>
        <w:t xml:space="preserve">na terenie stolicy stwierdzone były przypadki ASF u dzików, miasto stołeczne Warszawa jest obszarem objętym ograniczeniami II; </w:t>
      </w:r>
    </w:p>
    <w:p w14:paraId="370AD7C3" w14:textId="77777777" w:rsidR="00067817" w:rsidRPr="008952DE" w:rsidRDefault="00067817" w:rsidP="00067817">
      <w:pPr>
        <w:pStyle w:val="Akapitzlist"/>
        <w:numPr>
          <w:ilvl w:val="0"/>
          <w:numId w:val="113"/>
        </w:numPr>
        <w:suppressAutoHyphens w:val="0"/>
        <w:autoSpaceDE w:val="0"/>
        <w:adjustRightInd w:val="0"/>
        <w:spacing w:after="200" w:line="276" w:lineRule="auto"/>
        <w:contextualSpacing/>
        <w:textAlignment w:val="auto"/>
        <w:rPr>
          <w:rFonts w:asciiTheme="minorHAnsi" w:hAnsiTheme="minorHAnsi" w:cstheme="minorHAnsi"/>
        </w:rPr>
      </w:pPr>
      <w:r w:rsidRPr="008952DE">
        <w:rPr>
          <w:rFonts w:asciiTheme="minorHAnsi" w:hAnsiTheme="minorHAnsi" w:cstheme="minorHAnsi"/>
        </w:rPr>
        <w:t>należy przestrzegać zasad utylizacji zwłok padłych zwierząt, które określone zostały m. in. w:</w:t>
      </w:r>
    </w:p>
    <w:p w14:paraId="3604286F" w14:textId="77777777" w:rsidR="00067817" w:rsidRPr="008952DE" w:rsidRDefault="00067817" w:rsidP="00067817">
      <w:pPr>
        <w:pStyle w:val="Akapitzlist"/>
        <w:numPr>
          <w:ilvl w:val="0"/>
          <w:numId w:val="102"/>
        </w:numPr>
        <w:suppressAutoHyphens w:val="0"/>
        <w:autoSpaceDE w:val="0"/>
        <w:adjustRightInd w:val="0"/>
        <w:spacing w:after="200" w:line="276" w:lineRule="auto"/>
        <w:contextualSpacing/>
        <w:textAlignment w:val="auto"/>
        <w:rPr>
          <w:rFonts w:asciiTheme="minorHAnsi" w:hAnsiTheme="minorHAnsi" w:cstheme="minorHAnsi"/>
        </w:rPr>
      </w:pPr>
      <w:r w:rsidRPr="008952DE">
        <w:rPr>
          <w:rFonts w:asciiTheme="minorHAnsi" w:hAnsiTheme="minorHAnsi" w:cstheme="minorHAnsi"/>
        </w:rPr>
        <w:t>Rozporządzeniu Parlamentu Europejskiego i Rady (WE) nr 1069/2009 z dnia 21 października 2009 r., określające przepisy sanitarne, dotyczące produktów ubocznych pochodzenia zwierzęcego, nieprzeznaczonych do spożycia przez ludzi, i uchylające rozporządzenie (WE) nr 1774/2002 (rozporządzenie o produktach ubocznych pochodzenia zwierzęcego).</w:t>
      </w:r>
    </w:p>
    <w:p w14:paraId="589006EF" w14:textId="77777777" w:rsidR="00067817" w:rsidRPr="008952DE" w:rsidRDefault="00067817" w:rsidP="00067817">
      <w:pPr>
        <w:pStyle w:val="Akapitzlist"/>
        <w:numPr>
          <w:ilvl w:val="0"/>
          <w:numId w:val="102"/>
        </w:numPr>
        <w:suppressAutoHyphens w:val="0"/>
        <w:autoSpaceDE w:val="0"/>
        <w:adjustRightInd w:val="0"/>
        <w:spacing w:after="200" w:line="276" w:lineRule="auto"/>
        <w:contextualSpacing/>
        <w:textAlignment w:val="auto"/>
        <w:rPr>
          <w:rFonts w:asciiTheme="minorHAnsi" w:hAnsiTheme="minorHAnsi" w:cstheme="minorHAnsi"/>
        </w:rPr>
      </w:pPr>
      <w:r w:rsidRPr="008952DE">
        <w:rPr>
          <w:rFonts w:asciiTheme="minorHAnsi" w:hAnsiTheme="minorHAnsi" w:cstheme="minorHAnsi"/>
        </w:rPr>
        <w:t>Rozporządzeniu  Komisji (UE) Nr 142/2011 z dnia 25 lutego 2011 r. (ze zmianami), w sprawie wykonania rozporządzenia Parlamentu Europejskiego i Rady (WE) nr 1069/2009 określającego przepisy sanitarne, dotyczące produktów ubocznych pochodzenia zwierzęcego, nieprzeznaczonych do spożycia przez ludzi, oraz w sprawie wykonania dyrektywy Rady 97/78/WE w odniesieniu do niektórych próbek i przedmiotów zwolnionych z kontroli weterynaryjnych na granicach w myśl tej dyrektywy.</w:t>
      </w:r>
    </w:p>
    <w:p w14:paraId="2866EC25" w14:textId="77777777" w:rsidR="00067817" w:rsidRPr="008952DE" w:rsidRDefault="00067817" w:rsidP="00067817">
      <w:pPr>
        <w:pStyle w:val="Akapitzlist"/>
        <w:numPr>
          <w:ilvl w:val="0"/>
          <w:numId w:val="102"/>
        </w:numPr>
        <w:suppressAutoHyphens w:val="0"/>
        <w:autoSpaceDE w:val="0"/>
        <w:adjustRightInd w:val="0"/>
        <w:spacing w:after="200" w:line="276" w:lineRule="auto"/>
        <w:contextualSpacing/>
        <w:textAlignment w:val="auto"/>
        <w:rPr>
          <w:rStyle w:val="markedcontent"/>
        </w:rPr>
      </w:pPr>
      <w:r w:rsidRPr="008952DE">
        <w:rPr>
          <w:rFonts w:asciiTheme="minorHAnsi" w:hAnsiTheme="minorHAnsi" w:cstheme="minorHAnsi"/>
        </w:rPr>
        <w:lastRenderedPageBreak/>
        <w:t xml:space="preserve">Ponadto Wykonawca zapoznać się musi również z </w:t>
      </w:r>
      <w:r w:rsidRPr="008952DE">
        <w:rPr>
          <w:rFonts w:cs="Calibri"/>
        </w:rPr>
        <w:t xml:space="preserve">rozporządzeniem wykonawczym Komisji (UE) 2024/2491 z dnia 16 września 2024 r., zmieniającym </w:t>
      </w:r>
      <w:r w:rsidRPr="008952DE">
        <w:t>załączniki I do rozporządzenia wykonawczego (UE) 2023/594 ustanawiającego szczególne środki zwalczania afrykańskiego pomoru świń</w:t>
      </w:r>
      <w:r w:rsidRPr="008952DE">
        <w:rPr>
          <w:rStyle w:val="Nierozpoznanawzmianka"/>
          <w:rFonts w:asciiTheme="minorHAnsi" w:hAnsiTheme="minorHAnsi" w:cstheme="minorHAnsi"/>
          <w:color w:val="auto"/>
        </w:rPr>
        <w:t xml:space="preserve"> </w:t>
      </w:r>
      <w:r w:rsidRPr="008952DE">
        <w:rPr>
          <w:rStyle w:val="markedcontent"/>
          <w:rFonts w:asciiTheme="minorHAnsi" w:hAnsiTheme="minorHAnsi" w:cstheme="minorHAnsi"/>
        </w:rPr>
        <w:t>(m. st. Warszawa jest obszarem objętym ograniczeniami II).</w:t>
      </w:r>
    </w:p>
    <w:p w14:paraId="0F7E21CF" w14:textId="17BC41A0" w:rsidR="00067817" w:rsidRPr="008952DE" w:rsidRDefault="00067817" w:rsidP="00067817">
      <w:pPr>
        <w:pStyle w:val="Akapitzlist"/>
        <w:numPr>
          <w:ilvl w:val="0"/>
          <w:numId w:val="102"/>
        </w:numPr>
        <w:suppressAutoHyphens w:val="0"/>
        <w:autoSpaceDE w:val="0"/>
        <w:adjustRightInd w:val="0"/>
        <w:spacing w:after="200" w:line="276" w:lineRule="auto"/>
        <w:contextualSpacing/>
        <w:textAlignment w:val="auto"/>
        <w:rPr>
          <w:rStyle w:val="markedcontent"/>
        </w:rPr>
      </w:pPr>
      <w:r w:rsidRPr="008952DE">
        <w:t xml:space="preserve">Decyzja nr 203/OŚ/2024 Prezydenta m.st. Warszawy z dnia 10 maja 2024 r. o odłowie </w:t>
      </w:r>
      <w:r w:rsidR="002838FA">
        <w:br/>
      </w:r>
      <w:r w:rsidRPr="008952DE">
        <w:t>z uśmierceniem 500 dzików w terminie do 31 grudnia 2025 r.</w:t>
      </w:r>
    </w:p>
    <w:p w14:paraId="74E3B7EB" w14:textId="77777777" w:rsidR="00067817" w:rsidRPr="008952DE" w:rsidRDefault="00067817" w:rsidP="00067817">
      <w:pPr>
        <w:pStyle w:val="Akapitzlist"/>
        <w:numPr>
          <w:ilvl w:val="3"/>
          <w:numId w:val="101"/>
        </w:numPr>
        <w:suppressAutoHyphens w:val="0"/>
        <w:autoSpaceDE w:val="0"/>
        <w:adjustRightInd w:val="0"/>
        <w:spacing w:after="200" w:line="276" w:lineRule="auto"/>
        <w:ind w:left="284"/>
        <w:contextualSpacing/>
        <w:textAlignment w:val="auto"/>
        <w:rPr>
          <w:rFonts w:asciiTheme="minorHAnsi" w:hAnsiTheme="minorHAnsi" w:cstheme="minorHAnsi"/>
          <w:u w:val="single"/>
        </w:rPr>
      </w:pPr>
      <w:r w:rsidRPr="008952DE">
        <w:rPr>
          <w:rFonts w:asciiTheme="minorHAnsi" w:hAnsiTheme="minorHAnsi" w:cstheme="minorHAnsi"/>
          <w:u w:val="single"/>
        </w:rPr>
        <w:t xml:space="preserve">Zamawiający oświadcza, że szacowana ilość kilogramów zwłok padłych zwierząt dziko żyjących </w:t>
      </w:r>
      <w:r w:rsidRPr="008952DE">
        <w:rPr>
          <w:rFonts w:asciiTheme="minorHAnsi" w:hAnsiTheme="minorHAnsi" w:cstheme="minorHAnsi"/>
          <w:b/>
          <w:bCs/>
          <w:u w:val="single"/>
        </w:rPr>
        <w:t>(innych niż dziki)</w:t>
      </w:r>
      <w:r w:rsidRPr="008952DE">
        <w:rPr>
          <w:rFonts w:asciiTheme="minorHAnsi" w:hAnsiTheme="minorHAnsi" w:cstheme="minorHAnsi"/>
          <w:u w:val="single"/>
        </w:rPr>
        <w:t xml:space="preserve"> wynosiła będzie </w:t>
      </w:r>
      <w:r w:rsidRPr="008952DE">
        <w:rPr>
          <w:rFonts w:asciiTheme="minorHAnsi" w:hAnsiTheme="minorHAnsi" w:cstheme="minorHAnsi"/>
          <w:b/>
          <w:bCs/>
          <w:u w:val="single"/>
        </w:rPr>
        <w:t>12 000</w:t>
      </w:r>
      <w:r w:rsidRPr="008952DE">
        <w:rPr>
          <w:rFonts w:asciiTheme="minorHAnsi" w:hAnsiTheme="minorHAnsi" w:cstheme="minorHAnsi"/>
          <w:u w:val="single"/>
        </w:rPr>
        <w:t xml:space="preserve"> </w:t>
      </w:r>
      <w:r w:rsidRPr="008952DE">
        <w:rPr>
          <w:rFonts w:asciiTheme="minorHAnsi" w:hAnsiTheme="minorHAnsi" w:cstheme="minorHAnsi"/>
          <w:b/>
          <w:bCs/>
          <w:u w:val="single"/>
        </w:rPr>
        <w:t>kg</w:t>
      </w:r>
      <w:r w:rsidRPr="008952DE">
        <w:rPr>
          <w:rFonts w:asciiTheme="minorHAnsi" w:hAnsiTheme="minorHAnsi" w:cstheme="minorHAnsi"/>
          <w:u w:val="single"/>
        </w:rPr>
        <w:t xml:space="preserve"> w okresie obowiązywania umowy, natomiast szacowana ilość kilogramów zwłok padłych dzików wymagających utylizacji wynosiła będzie </w:t>
      </w:r>
      <w:r w:rsidRPr="008952DE">
        <w:rPr>
          <w:rFonts w:asciiTheme="minorHAnsi" w:hAnsiTheme="minorHAnsi" w:cstheme="minorHAnsi"/>
          <w:u w:val="single"/>
        </w:rPr>
        <w:br/>
      </w:r>
      <w:r w:rsidRPr="008952DE">
        <w:rPr>
          <w:rFonts w:asciiTheme="minorHAnsi" w:hAnsiTheme="minorHAnsi" w:cstheme="minorHAnsi"/>
          <w:b/>
          <w:bCs/>
          <w:u w:val="single"/>
        </w:rPr>
        <w:t>37 500  kg</w:t>
      </w:r>
      <w:r w:rsidRPr="008952DE">
        <w:rPr>
          <w:rFonts w:asciiTheme="minorHAnsi" w:hAnsiTheme="minorHAnsi" w:cstheme="minorHAnsi"/>
          <w:u w:val="single"/>
        </w:rPr>
        <w:t xml:space="preserve"> w okresie obowiązywania umowy, </w:t>
      </w:r>
    </w:p>
    <w:p w14:paraId="5F13BBA3" w14:textId="77777777" w:rsidR="00067817" w:rsidRPr="008952DE" w:rsidRDefault="00067817" w:rsidP="00067817">
      <w:pPr>
        <w:pStyle w:val="Akapitzlist"/>
        <w:numPr>
          <w:ilvl w:val="3"/>
          <w:numId w:val="101"/>
        </w:numPr>
        <w:suppressAutoHyphens w:val="0"/>
        <w:autoSpaceDE w:val="0"/>
        <w:adjustRightInd w:val="0"/>
        <w:spacing w:after="200" w:line="276" w:lineRule="auto"/>
        <w:ind w:left="284"/>
        <w:contextualSpacing/>
        <w:textAlignment w:val="auto"/>
        <w:rPr>
          <w:rFonts w:asciiTheme="minorHAnsi" w:hAnsiTheme="minorHAnsi" w:cstheme="minorHAnsi"/>
        </w:rPr>
      </w:pPr>
      <w:r w:rsidRPr="008952DE">
        <w:rPr>
          <w:rFonts w:asciiTheme="minorHAnsi" w:hAnsiTheme="minorHAnsi" w:cstheme="minorHAnsi"/>
        </w:rPr>
        <w:t>Każdorazowa interwencja i wyjazd związany z realizacją zamówienia będzie zgłaszany przez przedstawiciela Zamawiającego telefonicznie oraz zgodnie z par. 3 pkt 5-7 Projektu Umowy.</w:t>
      </w:r>
    </w:p>
    <w:p w14:paraId="1312536E" w14:textId="77777777" w:rsidR="00067817" w:rsidRPr="008952DE" w:rsidRDefault="00067817" w:rsidP="00067817">
      <w:pPr>
        <w:pStyle w:val="Akapitzlist"/>
        <w:numPr>
          <w:ilvl w:val="3"/>
          <w:numId w:val="101"/>
        </w:numPr>
        <w:suppressAutoHyphens w:val="0"/>
        <w:autoSpaceDE w:val="0"/>
        <w:adjustRightInd w:val="0"/>
        <w:spacing w:after="200" w:line="276" w:lineRule="auto"/>
        <w:ind w:left="284"/>
        <w:contextualSpacing/>
        <w:textAlignment w:val="auto"/>
        <w:rPr>
          <w:rFonts w:asciiTheme="minorHAnsi" w:hAnsiTheme="minorHAnsi" w:cstheme="minorHAnsi"/>
        </w:rPr>
      </w:pPr>
      <w:r w:rsidRPr="008952DE">
        <w:rPr>
          <w:rFonts w:asciiTheme="minorHAnsi" w:hAnsiTheme="minorHAnsi" w:cstheme="minorHAnsi"/>
        </w:rPr>
        <w:t>Wykonawca potwierdzał będzie przekazanie zwłok padłych zwierząt do utylizacji na rzecz podmiotu posiadającego stosowne zezwolenia na wykonywanie tej usługi, każdorazowo  za pomocą oświadczenia dołączanego do faktury</w:t>
      </w:r>
      <w:r w:rsidRPr="008952DE">
        <w:rPr>
          <w:rFonts w:cs="Calibri"/>
        </w:rPr>
        <w:t>.</w:t>
      </w:r>
    </w:p>
    <w:p w14:paraId="5498FF27" w14:textId="77777777" w:rsidR="004E2E69" w:rsidRPr="00A56DEA" w:rsidRDefault="004E2E69" w:rsidP="004E2E69">
      <w:pPr>
        <w:tabs>
          <w:tab w:val="left" w:pos="1152"/>
        </w:tabs>
        <w:jc w:val="both"/>
        <w:rPr>
          <w:color w:val="FF0000"/>
        </w:rPr>
      </w:pPr>
    </w:p>
    <w:p w14:paraId="7066E50C" w14:textId="77777777" w:rsidR="00A343F5" w:rsidRPr="00A56DEA" w:rsidRDefault="00A343F5" w:rsidP="00A343F5">
      <w:pPr>
        <w:tabs>
          <w:tab w:val="left" w:pos="1152"/>
        </w:tabs>
        <w:jc w:val="both"/>
        <w:rPr>
          <w:color w:val="FF0000"/>
        </w:rPr>
      </w:pPr>
    </w:p>
    <w:p w14:paraId="366DEBBB" w14:textId="77777777" w:rsidR="00A343F5" w:rsidRPr="00A56DEA" w:rsidRDefault="00A343F5" w:rsidP="00A343F5">
      <w:pPr>
        <w:tabs>
          <w:tab w:val="left" w:pos="1152"/>
        </w:tabs>
        <w:jc w:val="both"/>
        <w:rPr>
          <w:color w:val="FF0000"/>
        </w:rPr>
      </w:pPr>
    </w:p>
    <w:p w14:paraId="31F92DD7" w14:textId="77777777" w:rsidR="00A343F5" w:rsidRPr="00A56DEA" w:rsidRDefault="00A343F5" w:rsidP="00A343F5">
      <w:pPr>
        <w:tabs>
          <w:tab w:val="left" w:pos="1152"/>
        </w:tabs>
        <w:jc w:val="both"/>
        <w:rPr>
          <w:color w:val="FF0000"/>
        </w:rPr>
      </w:pPr>
    </w:p>
    <w:p w14:paraId="3F6060D4" w14:textId="77777777" w:rsidR="00A343F5" w:rsidRPr="00A56DEA" w:rsidRDefault="00A343F5" w:rsidP="00A343F5">
      <w:pPr>
        <w:tabs>
          <w:tab w:val="left" w:pos="1152"/>
        </w:tabs>
        <w:jc w:val="both"/>
        <w:rPr>
          <w:color w:val="FF0000"/>
        </w:rPr>
      </w:pPr>
    </w:p>
    <w:p w14:paraId="6F6F890B" w14:textId="77777777" w:rsidR="00A343F5" w:rsidRPr="00A56DEA" w:rsidRDefault="00A343F5" w:rsidP="00A343F5">
      <w:pPr>
        <w:tabs>
          <w:tab w:val="left" w:pos="1152"/>
        </w:tabs>
        <w:jc w:val="both"/>
        <w:rPr>
          <w:color w:val="FF0000"/>
        </w:rPr>
      </w:pPr>
    </w:p>
    <w:p w14:paraId="24E957A5" w14:textId="77777777" w:rsidR="00A343F5" w:rsidRPr="00A56DEA" w:rsidRDefault="00A343F5" w:rsidP="00A343F5">
      <w:pPr>
        <w:tabs>
          <w:tab w:val="left" w:pos="1152"/>
        </w:tabs>
        <w:jc w:val="both"/>
        <w:rPr>
          <w:color w:val="FF0000"/>
        </w:rPr>
      </w:pPr>
    </w:p>
    <w:p w14:paraId="26D4171B" w14:textId="77777777" w:rsidR="00A343F5" w:rsidRPr="00A56DEA" w:rsidRDefault="00A343F5" w:rsidP="00A343F5">
      <w:pPr>
        <w:tabs>
          <w:tab w:val="left" w:pos="1152"/>
        </w:tabs>
        <w:jc w:val="both"/>
        <w:rPr>
          <w:color w:val="FF0000"/>
        </w:rPr>
      </w:pPr>
    </w:p>
    <w:p w14:paraId="31872932" w14:textId="77777777" w:rsidR="00A343F5" w:rsidRPr="00A56DEA" w:rsidRDefault="00A343F5" w:rsidP="00A343F5">
      <w:pPr>
        <w:tabs>
          <w:tab w:val="left" w:pos="1152"/>
        </w:tabs>
        <w:jc w:val="both"/>
        <w:rPr>
          <w:color w:val="FF0000"/>
        </w:rPr>
      </w:pPr>
    </w:p>
    <w:p w14:paraId="29443A75" w14:textId="77777777" w:rsidR="00A343F5" w:rsidRPr="00A56DEA" w:rsidRDefault="00A343F5" w:rsidP="00A343F5">
      <w:pPr>
        <w:tabs>
          <w:tab w:val="left" w:pos="1152"/>
        </w:tabs>
        <w:jc w:val="both"/>
        <w:rPr>
          <w:color w:val="FF0000"/>
        </w:rPr>
      </w:pPr>
    </w:p>
    <w:p w14:paraId="3983656F" w14:textId="77777777" w:rsidR="00A343F5" w:rsidRPr="00A56DEA" w:rsidRDefault="00A343F5" w:rsidP="00A343F5">
      <w:pPr>
        <w:tabs>
          <w:tab w:val="left" w:pos="1152"/>
        </w:tabs>
        <w:jc w:val="both"/>
        <w:rPr>
          <w:color w:val="FF0000"/>
        </w:rPr>
      </w:pPr>
    </w:p>
    <w:p w14:paraId="00D71F61" w14:textId="77777777" w:rsidR="00A343F5" w:rsidRPr="00A56DEA" w:rsidRDefault="00A343F5" w:rsidP="00A343F5">
      <w:pPr>
        <w:tabs>
          <w:tab w:val="left" w:pos="1152"/>
        </w:tabs>
        <w:jc w:val="both"/>
        <w:rPr>
          <w:color w:val="FF0000"/>
        </w:rPr>
      </w:pPr>
    </w:p>
    <w:p w14:paraId="57DB8DB9" w14:textId="77777777" w:rsidR="00A343F5" w:rsidRDefault="00A343F5" w:rsidP="00A343F5">
      <w:pPr>
        <w:tabs>
          <w:tab w:val="left" w:pos="1152"/>
        </w:tabs>
        <w:jc w:val="both"/>
        <w:rPr>
          <w:color w:val="FF0000"/>
        </w:rPr>
      </w:pPr>
    </w:p>
    <w:p w14:paraId="6A61654C" w14:textId="77777777" w:rsidR="00A56045" w:rsidRDefault="00A56045" w:rsidP="00A343F5">
      <w:pPr>
        <w:tabs>
          <w:tab w:val="left" w:pos="1152"/>
        </w:tabs>
        <w:jc w:val="both"/>
        <w:rPr>
          <w:color w:val="FF0000"/>
        </w:rPr>
      </w:pPr>
    </w:p>
    <w:p w14:paraId="55AFFBB0" w14:textId="77777777" w:rsidR="00A56045" w:rsidRDefault="00A56045" w:rsidP="00A343F5">
      <w:pPr>
        <w:tabs>
          <w:tab w:val="left" w:pos="1152"/>
        </w:tabs>
        <w:jc w:val="both"/>
        <w:rPr>
          <w:color w:val="FF0000"/>
        </w:rPr>
      </w:pPr>
    </w:p>
    <w:p w14:paraId="467A8803" w14:textId="77777777" w:rsidR="00A56045" w:rsidRDefault="00A56045" w:rsidP="00A343F5">
      <w:pPr>
        <w:tabs>
          <w:tab w:val="left" w:pos="1152"/>
        </w:tabs>
        <w:jc w:val="both"/>
        <w:rPr>
          <w:color w:val="FF0000"/>
        </w:rPr>
      </w:pPr>
    </w:p>
    <w:p w14:paraId="2DA1D7DB" w14:textId="77777777" w:rsidR="00A56045" w:rsidRDefault="00A56045" w:rsidP="00A343F5">
      <w:pPr>
        <w:tabs>
          <w:tab w:val="left" w:pos="1152"/>
        </w:tabs>
        <w:jc w:val="both"/>
        <w:rPr>
          <w:color w:val="FF0000"/>
        </w:rPr>
      </w:pPr>
    </w:p>
    <w:p w14:paraId="7B88C139" w14:textId="77777777" w:rsidR="00A56045" w:rsidRPr="00A56DEA" w:rsidRDefault="00A56045" w:rsidP="00A343F5">
      <w:pPr>
        <w:tabs>
          <w:tab w:val="left" w:pos="1152"/>
        </w:tabs>
        <w:jc w:val="both"/>
        <w:rPr>
          <w:color w:val="FF0000"/>
        </w:rPr>
      </w:pPr>
    </w:p>
    <w:p w14:paraId="1CD8E8F9" w14:textId="77777777" w:rsidR="00A343F5" w:rsidRPr="00A56DEA" w:rsidRDefault="00A343F5" w:rsidP="00A343F5">
      <w:pPr>
        <w:tabs>
          <w:tab w:val="left" w:pos="1152"/>
        </w:tabs>
        <w:jc w:val="both"/>
        <w:rPr>
          <w:color w:val="FF0000"/>
        </w:rPr>
      </w:pPr>
    </w:p>
    <w:p w14:paraId="541AB4F4" w14:textId="77777777" w:rsidR="0078199F" w:rsidRDefault="0078199F" w:rsidP="001B4C79">
      <w:pPr>
        <w:spacing w:after="0" w:line="240" w:lineRule="auto"/>
        <w:rPr>
          <w:rFonts w:asciiTheme="minorHAnsi" w:eastAsia="Andale Sans UI" w:hAnsiTheme="minorHAnsi" w:cstheme="minorHAnsi"/>
          <w:b/>
          <w:kern w:val="3"/>
          <w:sz w:val="24"/>
          <w:szCs w:val="24"/>
          <w:lang w:eastAsia="ar-SA"/>
        </w:rPr>
      </w:pPr>
    </w:p>
    <w:p w14:paraId="6B5374C3" w14:textId="73C47DCA" w:rsidR="00973399" w:rsidRPr="00D3233D" w:rsidRDefault="00AD7D51">
      <w:pPr>
        <w:spacing w:after="0" w:line="240" w:lineRule="auto"/>
        <w:jc w:val="right"/>
        <w:rPr>
          <w:rFonts w:asciiTheme="minorHAnsi" w:hAnsiTheme="minorHAnsi" w:cstheme="minorHAnsi"/>
        </w:rPr>
      </w:pPr>
      <w:r w:rsidRPr="00D3233D">
        <w:rPr>
          <w:rFonts w:asciiTheme="minorHAnsi" w:eastAsia="Times New Roman" w:hAnsiTheme="minorHAnsi" w:cstheme="minorHAnsi"/>
          <w:lang w:eastAsia="pl-PL"/>
        </w:rPr>
        <w:lastRenderedPageBreak/>
        <w:t>Załącznik nr 2 do SWZ</w:t>
      </w:r>
    </w:p>
    <w:p w14:paraId="7BB34F7A" w14:textId="77777777" w:rsidR="00973399" w:rsidRPr="00D3233D" w:rsidRDefault="00973399">
      <w:pPr>
        <w:widowControl w:val="0"/>
        <w:autoSpaceDE w:val="0"/>
        <w:spacing w:after="0" w:line="240" w:lineRule="auto"/>
        <w:rPr>
          <w:rFonts w:asciiTheme="minorHAnsi" w:eastAsia="Arial" w:hAnsiTheme="minorHAnsi" w:cstheme="minorHAnsi"/>
          <w:b/>
          <w:i/>
          <w:lang w:eastAsia="ar-SA"/>
        </w:rPr>
      </w:pPr>
    </w:p>
    <w:tbl>
      <w:tblPr>
        <w:tblW w:w="9782" w:type="dxa"/>
        <w:tblInd w:w="-283" w:type="dxa"/>
        <w:tblLayout w:type="fixed"/>
        <w:tblCellMar>
          <w:left w:w="10" w:type="dxa"/>
          <w:right w:w="10" w:type="dxa"/>
        </w:tblCellMar>
        <w:tblLook w:val="04A0" w:firstRow="1" w:lastRow="0" w:firstColumn="1" w:lastColumn="0" w:noHBand="0" w:noVBand="1"/>
      </w:tblPr>
      <w:tblGrid>
        <w:gridCol w:w="9782"/>
      </w:tblGrid>
      <w:tr w:rsidR="00973399" w:rsidRPr="00D3233D" w14:paraId="1D0AA3C5" w14:textId="77777777">
        <w:trPr>
          <w:trHeight w:val="733"/>
        </w:trPr>
        <w:tc>
          <w:tcPr>
            <w:tcW w:w="9782" w:type="dxa"/>
            <w:tcBorders>
              <w:top w:val="double" w:sz="2" w:space="0" w:color="00000A"/>
              <w:left w:val="double" w:sz="2" w:space="0" w:color="00000A"/>
              <w:bottom w:val="double" w:sz="2" w:space="0" w:color="00000A"/>
              <w:right w:val="double" w:sz="2" w:space="0" w:color="00000A"/>
            </w:tcBorders>
            <w:shd w:val="clear" w:color="auto" w:fill="D9D9D9"/>
            <w:tcMar>
              <w:top w:w="0" w:type="dxa"/>
              <w:left w:w="108" w:type="dxa"/>
              <w:bottom w:w="0" w:type="dxa"/>
              <w:right w:w="108" w:type="dxa"/>
            </w:tcMar>
          </w:tcPr>
          <w:p w14:paraId="28FCF83A" w14:textId="77777777" w:rsidR="00973399" w:rsidRPr="00D3233D" w:rsidRDefault="00973399">
            <w:pPr>
              <w:widowControl w:val="0"/>
              <w:autoSpaceDE w:val="0"/>
              <w:spacing w:after="0" w:line="240" w:lineRule="auto"/>
              <w:rPr>
                <w:rFonts w:asciiTheme="minorHAnsi" w:eastAsia="Arial" w:hAnsiTheme="minorHAnsi" w:cstheme="minorHAnsi"/>
                <w:b/>
                <w:i/>
                <w:sz w:val="14"/>
                <w:szCs w:val="14"/>
                <w:lang w:eastAsia="ar-SA"/>
              </w:rPr>
            </w:pPr>
          </w:p>
          <w:p w14:paraId="0BCB9B1F" w14:textId="6C566F2E" w:rsidR="00973399" w:rsidRPr="00D3233D" w:rsidRDefault="00627B43">
            <w:pPr>
              <w:widowControl w:val="0"/>
              <w:autoSpaceDE w:val="0"/>
              <w:spacing w:after="0" w:line="240" w:lineRule="auto"/>
              <w:jc w:val="center"/>
              <w:rPr>
                <w:rFonts w:asciiTheme="minorHAnsi" w:hAnsiTheme="minorHAnsi" w:cstheme="minorHAnsi"/>
              </w:rPr>
            </w:pPr>
            <w:r>
              <w:rPr>
                <w:rFonts w:asciiTheme="minorHAnsi" w:eastAsia="Arial" w:hAnsiTheme="minorHAnsi" w:cstheme="minorHAnsi"/>
                <w:b/>
                <w:sz w:val="28"/>
                <w:szCs w:val="28"/>
                <w:lang w:eastAsia="ar-SA"/>
              </w:rPr>
              <w:t>PROJEKTOWANE</w:t>
            </w:r>
            <w:r w:rsidR="00AD7D51" w:rsidRPr="00D3233D">
              <w:rPr>
                <w:rFonts w:asciiTheme="minorHAnsi" w:eastAsia="Arial" w:hAnsiTheme="minorHAnsi" w:cstheme="minorHAnsi"/>
                <w:b/>
                <w:sz w:val="28"/>
                <w:szCs w:val="28"/>
                <w:lang w:eastAsia="ar-SA"/>
              </w:rPr>
              <w:t xml:space="preserve"> POSTANOWIENIA UMOWY</w:t>
            </w:r>
          </w:p>
        </w:tc>
      </w:tr>
    </w:tbl>
    <w:bookmarkEnd w:id="7"/>
    <w:p w14:paraId="563D7F78" w14:textId="77777777" w:rsidR="00E53FB7" w:rsidRPr="00AE64F7" w:rsidRDefault="00E53FB7" w:rsidP="00E53FB7">
      <w:pPr>
        <w:jc w:val="both"/>
        <w:rPr>
          <w:rFonts w:ascii="Times New Roman" w:hAnsi="Times New Roman"/>
          <w:sz w:val="24"/>
          <w:szCs w:val="24"/>
        </w:rPr>
      </w:pPr>
      <w:r w:rsidRPr="00AE64F7">
        <w:rPr>
          <w:rFonts w:ascii="Times New Roman" w:hAnsi="Times New Roman"/>
          <w:sz w:val="24"/>
          <w:szCs w:val="24"/>
        </w:rPr>
        <w:t>Umowa zawarta w dniu …………………… w Warszawie pomiędzy:</w:t>
      </w:r>
    </w:p>
    <w:p w14:paraId="10500C97" w14:textId="77777777" w:rsidR="00E53FB7" w:rsidRPr="00AE64F7" w:rsidRDefault="00E53FB7" w:rsidP="00E53FB7">
      <w:pPr>
        <w:spacing w:after="0"/>
        <w:jc w:val="both"/>
        <w:rPr>
          <w:rFonts w:ascii="Times New Roman" w:hAnsi="Times New Roman"/>
          <w:sz w:val="24"/>
          <w:szCs w:val="24"/>
        </w:rPr>
      </w:pPr>
      <w:r w:rsidRPr="00AE64F7">
        <w:rPr>
          <w:rFonts w:ascii="Times New Roman" w:hAnsi="Times New Roman"/>
          <w:b/>
          <w:bCs/>
          <w:sz w:val="24"/>
          <w:szCs w:val="24"/>
        </w:rPr>
        <w:t xml:space="preserve">Miastem Stołecznym Warszawą </w:t>
      </w:r>
      <w:r w:rsidRPr="00AE64F7">
        <w:rPr>
          <w:rFonts w:ascii="Times New Roman" w:hAnsi="Times New Roman"/>
          <w:sz w:val="24"/>
          <w:szCs w:val="24"/>
        </w:rPr>
        <w:t xml:space="preserve">z siedzibą Plac Bankowy 3/5, 00-950 Warszawa, </w:t>
      </w:r>
      <w:r w:rsidRPr="00AE64F7">
        <w:rPr>
          <w:rFonts w:ascii="Times New Roman" w:hAnsi="Times New Roman"/>
          <w:sz w:val="24"/>
          <w:szCs w:val="24"/>
        </w:rPr>
        <w:br/>
      </w:r>
      <w:r w:rsidRPr="00AE64F7">
        <w:rPr>
          <w:rFonts w:ascii="Times New Roman" w:hAnsi="Times New Roman"/>
          <w:bCs/>
          <w:sz w:val="24"/>
          <w:szCs w:val="24"/>
        </w:rPr>
        <w:t xml:space="preserve">NIP </w:t>
      </w:r>
      <w:r w:rsidRPr="00AE64F7">
        <w:rPr>
          <w:rFonts w:ascii="Times New Roman" w:hAnsi="Times New Roman"/>
          <w:sz w:val="24"/>
          <w:szCs w:val="24"/>
        </w:rPr>
        <w:t xml:space="preserve">525-22-48-481, zwanym dalej </w:t>
      </w:r>
      <w:r w:rsidRPr="00AE64F7">
        <w:rPr>
          <w:rFonts w:ascii="Times New Roman" w:hAnsi="Times New Roman"/>
          <w:b/>
          <w:bCs/>
          <w:sz w:val="24"/>
          <w:szCs w:val="24"/>
        </w:rPr>
        <w:t>Zamawiającym</w:t>
      </w:r>
      <w:r w:rsidRPr="00AE64F7">
        <w:rPr>
          <w:rFonts w:ascii="Times New Roman" w:hAnsi="Times New Roman"/>
          <w:sz w:val="24"/>
          <w:szCs w:val="24"/>
        </w:rPr>
        <w:t>, reprezentowanym na podstawie pełnomocnictwa nr GP.OR.0052.4433.2015 z dnia 19.11.2015 r. przez:</w:t>
      </w:r>
    </w:p>
    <w:p w14:paraId="69FFC935" w14:textId="77777777" w:rsidR="00E53FB7" w:rsidRPr="00AE64F7" w:rsidRDefault="00E53FB7" w:rsidP="00E53FB7">
      <w:pPr>
        <w:spacing w:after="0"/>
        <w:jc w:val="both"/>
        <w:rPr>
          <w:rFonts w:ascii="Times New Roman" w:hAnsi="Times New Roman"/>
          <w:sz w:val="24"/>
          <w:szCs w:val="24"/>
        </w:rPr>
      </w:pPr>
      <w:r w:rsidRPr="00AE64F7">
        <w:rPr>
          <w:rFonts w:ascii="Times New Roman" w:hAnsi="Times New Roman"/>
          <w:b/>
          <w:bCs/>
          <w:sz w:val="24"/>
          <w:szCs w:val="24"/>
        </w:rPr>
        <w:t>Karola Podgórskiego – Dyrektora Lasów Miejskich – Warszawa</w:t>
      </w:r>
      <w:r w:rsidRPr="00AE64F7">
        <w:rPr>
          <w:rFonts w:ascii="Times New Roman" w:hAnsi="Times New Roman"/>
          <w:bCs/>
          <w:sz w:val="24"/>
          <w:szCs w:val="24"/>
        </w:rPr>
        <w:t xml:space="preserve"> z siedzibą przy </w:t>
      </w:r>
      <w:r w:rsidRPr="00AE64F7">
        <w:rPr>
          <w:rFonts w:ascii="Times New Roman" w:hAnsi="Times New Roman"/>
          <w:bCs/>
          <w:sz w:val="24"/>
          <w:szCs w:val="24"/>
        </w:rPr>
        <w:br/>
        <w:t>ul. Korkowej 170A, 04-549 Warszaw</w:t>
      </w:r>
      <w:r w:rsidRPr="00AE64F7">
        <w:rPr>
          <w:rFonts w:ascii="Times New Roman" w:hAnsi="Times New Roman"/>
          <w:sz w:val="24"/>
          <w:szCs w:val="24"/>
        </w:rPr>
        <w:t>a,</w:t>
      </w:r>
    </w:p>
    <w:p w14:paraId="14D6D39E" w14:textId="77777777" w:rsidR="00E53FB7" w:rsidRPr="00AE64F7" w:rsidRDefault="00E53FB7" w:rsidP="00E53FB7">
      <w:pPr>
        <w:spacing w:after="0"/>
        <w:jc w:val="both"/>
        <w:rPr>
          <w:rFonts w:ascii="Times New Roman" w:hAnsi="Times New Roman"/>
          <w:sz w:val="24"/>
          <w:szCs w:val="24"/>
        </w:rPr>
      </w:pPr>
    </w:p>
    <w:p w14:paraId="10811451" w14:textId="77777777" w:rsidR="00E53FB7" w:rsidRPr="00AE64F7" w:rsidRDefault="00E53FB7" w:rsidP="00E53FB7">
      <w:pPr>
        <w:tabs>
          <w:tab w:val="center" w:pos="4536"/>
          <w:tab w:val="right" w:pos="9072"/>
        </w:tabs>
        <w:jc w:val="both"/>
        <w:rPr>
          <w:rFonts w:ascii="Times New Roman" w:hAnsi="Times New Roman"/>
          <w:sz w:val="24"/>
          <w:szCs w:val="24"/>
        </w:rPr>
      </w:pPr>
      <w:r w:rsidRPr="00AE64F7">
        <w:rPr>
          <w:rFonts w:ascii="Times New Roman" w:hAnsi="Times New Roman"/>
          <w:sz w:val="24"/>
          <w:szCs w:val="24"/>
        </w:rPr>
        <w:t>a</w:t>
      </w:r>
    </w:p>
    <w:p w14:paraId="42F51894" w14:textId="77777777" w:rsidR="00E53FB7" w:rsidRPr="00AE64F7" w:rsidRDefault="00E53FB7" w:rsidP="00E53FB7">
      <w:pPr>
        <w:jc w:val="both"/>
        <w:rPr>
          <w:rFonts w:ascii="Times New Roman" w:hAnsi="Times New Roman"/>
          <w:sz w:val="24"/>
          <w:szCs w:val="24"/>
        </w:rPr>
      </w:pPr>
      <w:r w:rsidRPr="00AE64F7">
        <w:rPr>
          <w:rFonts w:ascii="Times New Roman" w:hAnsi="Times New Roman"/>
          <w:sz w:val="24"/>
          <w:szCs w:val="24"/>
        </w:rPr>
        <w:t>……………………………………………………………………………………………………………………………………………………………………………………………………</w:t>
      </w:r>
    </w:p>
    <w:p w14:paraId="4FBCC599" w14:textId="77777777" w:rsidR="00E53FB7" w:rsidRPr="00AE64F7" w:rsidRDefault="00E53FB7" w:rsidP="00E53FB7">
      <w:pPr>
        <w:jc w:val="both"/>
        <w:rPr>
          <w:rFonts w:ascii="Times New Roman" w:hAnsi="Times New Roman"/>
          <w:sz w:val="24"/>
          <w:szCs w:val="24"/>
        </w:rPr>
      </w:pPr>
      <w:r w:rsidRPr="00AE64F7">
        <w:rPr>
          <w:rFonts w:ascii="Times New Roman" w:hAnsi="Times New Roman"/>
          <w:sz w:val="24"/>
          <w:szCs w:val="24"/>
        </w:rPr>
        <w:t>zwaną/</w:t>
      </w:r>
      <w:proofErr w:type="spellStart"/>
      <w:r w:rsidRPr="00AE64F7">
        <w:rPr>
          <w:rFonts w:ascii="Times New Roman" w:hAnsi="Times New Roman"/>
          <w:sz w:val="24"/>
          <w:szCs w:val="24"/>
        </w:rPr>
        <w:t>ym</w:t>
      </w:r>
      <w:proofErr w:type="spellEnd"/>
      <w:r w:rsidRPr="00AE64F7">
        <w:rPr>
          <w:rFonts w:ascii="Times New Roman" w:hAnsi="Times New Roman"/>
          <w:sz w:val="24"/>
          <w:szCs w:val="24"/>
        </w:rPr>
        <w:t xml:space="preserve"> dalej </w:t>
      </w:r>
      <w:r w:rsidRPr="00AE64F7">
        <w:rPr>
          <w:rFonts w:ascii="Times New Roman" w:hAnsi="Times New Roman"/>
          <w:b/>
          <w:sz w:val="24"/>
          <w:szCs w:val="24"/>
        </w:rPr>
        <w:t>Wykonawcą</w:t>
      </w:r>
      <w:r w:rsidRPr="00AE64F7">
        <w:rPr>
          <w:rFonts w:ascii="Times New Roman" w:hAnsi="Times New Roman"/>
          <w:sz w:val="24"/>
          <w:szCs w:val="24"/>
        </w:rPr>
        <w:t>,</w:t>
      </w:r>
    </w:p>
    <w:p w14:paraId="3AC840B3" w14:textId="77777777" w:rsidR="00730A3C" w:rsidRPr="00C24150" w:rsidRDefault="00730A3C" w:rsidP="00730A3C">
      <w:pPr>
        <w:jc w:val="both"/>
        <w:rPr>
          <w:rFonts w:ascii="Times New Roman" w:hAnsi="Times New Roman"/>
          <w:sz w:val="24"/>
          <w:szCs w:val="24"/>
        </w:rPr>
      </w:pPr>
      <w:r w:rsidRPr="00C24150">
        <w:rPr>
          <w:rFonts w:ascii="Times New Roman" w:hAnsi="Times New Roman"/>
          <w:sz w:val="24"/>
          <w:szCs w:val="24"/>
        </w:rPr>
        <w:t xml:space="preserve">w wyniku przeprowadzonego postępowania o udzielenie zamówienia publicznego znak </w:t>
      </w:r>
      <w:r w:rsidRPr="00C24150">
        <w:rPr>
          <w:rFonts w:ascii="Times New Roman" w:hAnsi="Times New Roman"/>
          <w:sz w:val="24"/>
          <w:szCs w:val="24"/>
        </w:rPr>
        <w:br/>
        <w:t xml:space="preserve">LM-W.ZP.260…...2024 w trybie art. 275 ust. ustawy z dnia 11.09.2019 r. Prawo zamówień publicznych (Dz. U. z 2024 r., poz. 1320) stosownie do ustaleń przetargowych </w:t>
      </w:r>
      <w:r w:rsidRPr="00C24150">
        <w:rPr>
          <w:rFonts w:ascii="Times New Roman" w:hAnsi="Times New Roman"/>
          <w:sz w:val="24"/>
          <w:szCs w:val="24"/>
        </w:rPr>
        <w:br/>
        <w:t>i na podstawie złożonej oferty przez Wykonawcę, została zawarta umowa następującej treści.</w:t>
      </w:r>
    </w:p>
    <w:p w14:paraId="2F66F5C9" w14:textId="77777777" w:rsidR="00730A3C" w:rsidRPr="00C24150" w:rsidRDefault="00730A3C" w:rsidP="00730A3C">
      <w:pPr>
        <w:spacing w:after="0"/>
        <w:jc w:val="center"/>
        <w:rPr>
          <w:rFonts w:ascii="Times New Roman" w:hAnsi="Times New Roman"/>
          <w:b/>
          <w:bCs/>
          <w:sz w:val="24"/>
          <w:szCs w:val="24"/>
        </w:rPr>
      </w:pPr>
      <w:r w:rsidRPr="00C24150">
        <w:rPr>
          <w:rFonts w:ascii="Times New Roman" w:hAnsi="Times New Roman"/>
          <w:b/>
          <w:bCs/>
          <w:sz w:val="24"/>
          <w:szCs w:val="24"/>
        </w:rPr>
        <w:t>§ 1</w:t>
      </w:r>
    </w:p>
    <w:p w14:paraId="1BEFE2EF" w14:textId="77777777" w:rsidR="00730A3C" w:rsidRPr="00C24150" w:rsidRDefault="00730A3C" w:rsidP="00730A3C">
      <w:pPr>
        <w:overflowPunct w:val="0"/>
        <w:autoSpaceDE w:val="0"/>
        <w:adjustRightInd w:val="0"/>
        <w:spacing w:after="0"/>
        <w:jc w:val="center"/>
        <w:rPr>
          <w:rFonts w:ascii="Times New Roman" w:hAnsi="Times New Roman"/>
          <w:i/>
          <w:iCs/>
          <w:sz w:val="24"/>
          <w:szCs w:val="24"/>
        </w:rPr>
      </w:pPr>
      <w:r w:rsidRPr="00C24150">
        <w:rPr>
          <w:rFonts w:ascii="Times New Roman" w:hAnsi="Times New Roman"/>
          <w:i/>
          <w:iCs/>
          <w:sz w:val="24"/>
          <w:szCs w:val="24"/>
        </w:rPr>
        <w:t>[Przedmiot umowy. Warunki wykonania umowy]</w:t>
      </w:r>
    </w:p>
    <w:p w14:paraId="5CE1A62A" w14:textId="77777777" w:rsidR="00730A3C" w:rsidRPr="00C24150" w:rsidRDefault="00730A3C" w:rsidP="00730A3C">
      <w:pPr>
        <w:pStyle w:val="Tekstpodstawowy2"/>
        <w:numPr>
          <w:ilvl w:val="0"/>
          <w:numId w:val="103"/>
        </w:numPr>
        <w:suppressAutoHyphens w:val="0"/>
        <w:autoSpaceDN/>
        <w:spacing w:line="276" w:lineRule="auto"/>
        <w:ind w:left="426" w:hanging="426"/>
        <w:jc w:val="both"/>
        <w:textAlignment w:val="auto"/>
        <w:rPr>
          <w:b w:val="0"/>
          <w:sz w:val="24"/>
          <w:szCs w:val="24"/>
        </w:rPr>
      </w:pPr>
      <w:r w:rsidRPr="00C24150">
        <w:rPr>
          <w:b w:val="0"/>
          <w:sz w:val="24"/>
          <w:szCs w:val="24"/>
        </w:rPr>
        <w:t xml:space="preserve">Zamawiający powierza, a Wykonawca przyjmuje do wykonania prowadzenie usługi </w:t>
      </w:r>
      <w:r w:rsidRPr="00C24150">
        <w:rPr>
          <w:b w:val="0"/>
          <w:sz w:val="24"/>
          <w:szCs w:val="24"/>
        </w:rPr>
        <w:br/>
        <w:t xml:space="preserve">na terenie m.st. Warszawy oraz na terenach leśnych pozostających we władaniu </w:t>
      </w:r>
      <w:r w:rsidRPr="00C24150">
        <w:rPr>
          <w:b w:val="0"/>
          <w:sz w:val="24"/>
          <w:szCs w:val="24"/>
        </w:rPr>
        <w:br/>
        <w:t>m.st. Warszawy, w tym także na terenie Ośrodka Rehabilitacji Zwierząt  ul. Korkowa 170A, 04-549 Warszawa, w zakresie uprzątania zwłok zwierząt dziko żyjących, które zostały poddane eutanazji i zwłok zwierząt padłych z innych przyczyn wraz z załadunkiem, wywozem do miejsca utylizacji i zapewnieniem utylizacji oraz likwidacją zanieczyszczeń powstałych w wyniku usuwania zwłok.</w:t>
      </w:r>
    </w:p>
    <w:p w14:paraId="57B09410" w14:textId="77777777" w:rsidR="00730A3C" w:rsidRPr="00C24150" w:rsidRDefault="00730A3C" w:rsidP="00730A3C">
      <w:pPr>
        <w:pStyle w:val="Tekstpodstawowy2"/>
        <w:numPr>
          <w:ilvl w:val="0"/>
          <w:numId w:val="103"/>
        </w:numPr>
        <w:suppressAutoHyphens w:val="0"/>
        <w:autoSpaceDN/>
        <w:spacing w:line="276" w:lineRule="auto"/>
        <w:ind w:left="426" w:hanging="426"/>
        <w:jc w:val="both"/>
        <w:textAlignment w:val="auto"/>
        <w:rPr>
          <w:b w:val="0"/>
          <w:sz w:val="24"/>
          <w:szCs w:val="24"/>
        </w:rPr>
      </w:pPr>
      <w:r w:rsidRPr="00C24150">
        <w:rPr>
          <w:b w:val="0"/>
          <w:sz w:val="24"/>
          <w:szCs w:val="24"/>
        </w:rPr>
        <w:t>Uprzątnięcie zwłok zwierząt, o którym mowa w ust. 1 niniejszego paragrafu odbywać się będzie transportem własnym Wykonawcy.</w:t>
      </w:r>
    </w:p>
    <w:p w14:paraId="2C2D1EDA" w14:textId="77777777" w:rsidR="00730A3C" w:rsidRPr="00C24150" w:rsidRDefault="00730A3C" w:rsidP="00730A3C">
      <w:pPr>
        <w:pStyle w:val="Akapitzlist"/>
        <w:numPr>
          <w:ilvl w:val="0"/>
          <w:numId w:val="103"/>
        </w:numPr>
        <w:suppressAutoHyphens w:val="0"/>
        <w:autoSpaceDN/>
        <w:spacing w:after="0" w:line="276" w:lineRule="auto"/>
        <w:ind w:left="426" w:hanging="426"/>
        <w:contextualSpacing/>
        <w:textAlignment w:val="auto"/>
        <w:rPr>
          <w:rFonts w:ascii="Times New Roman" w:hAnsi="Times New Roman"/>
          <w:sz w:val="24"/>
          <w:szCs w:val="24"/>
        </w:rPr>
      </w:pPr>
      <w:r w:rsidRPr="00C24150">
        <w:rPr>
          <w:rFonts w:ascii="Times New Roman" w:hAnsi="Times New Roman"/>
          <w:sz w:val="24"/>
          <w:szCs w:val="24"/>
        </w:rPr>
        <w:t xml:space="preserve">Czas dojazdu do miejsca wskazanego przez Zamawiającego od chwili powiadomienia </w:t>
      </w:r>
      <w:r w:rsidRPr="00C24150">
        <w:rPr>
          <w:rFonts w:ascii="Times New Roman" w:hAnsi="Times New Roman"/>
          <w:sz w:val="24"/>
          <w:szCs w:val="24"/>
        </w:rPr>
        <w:br/>
        <w:t xml:space="preserve">nie może przekroczyć </w:t>
      </w:r>
      <w:r w:rsidRPr="00C24150">
        <w:rPr>
          <w:rFonts w:ascii="Times New Roman" w:hAnsi="Times New Roman"/>
          <w:b/>
          <w:sz w:val="24"/>
          <w:szCs w:val="24"/>
        </w:rPr>
        <w:t>….. godzin/y.</w:t>
      </w:r>
    </w:p>
    <w:p w14:paraId="5A056065" w14:textId="77777777" w:rsidR="00730A3C" w:rsidRPr="00C24150" w:rsidRDefault="00730A3C" w:rsidP="00730A3C">
      <w:pPr>
        <w:pStyle w:val="Tekstpodstawowy2"/>
        <w:numPr>
          <w:ilvl w:val="0"/>
          <w:numId w:val="103"/>
        </w:numPr>
        <w:suppressAutoHyphens w:val="0"/>
        <w:autoSpaceDN/>
        <w:spacing w:line="276" w:lineRule="auto"/>
        <w:ind w:left="426" w:hanging="426"/>
        <w:jc w:val="both"/>
        <w:textAlignment w:val="auto"/>
        <w:rPr>
          <w:b w:val="0"/>
          <w:sz w:val="24"/>
          <w:szCs w:val="24"/>
        </w:rPr>
      </w:pPr>
      <w:r w:rsidRPr="00C24150">
        <w:rPr>
          <w:b w:val="0"/>
          <w:sz w:val="24"/>
          <w:szCs w:val="24"/>
        </w:rPr>
        <w:t>Wykonawca oświadcza, że posiada odpowiednie miejsce do przetrzymywania padłych zwierząt  zgodnie z obowiązującymi wymaganiami i przepisami.</w:t>
      </w:r>
    </w:p>
    <w:p w14:paraId="1B4FDC4F" w14:textId="77777777" w:rsidR="00730A3C" w:rsidRPr="00C24150" w:rsidRDefault="00730A3C" w:rsidP="00730A3C">
      <w:pPr>
        <w:pStyle w:val="Tekstpodstawowy2"/>
        <w:numPr>
          <w:ilvl w:val="0"/>
          <w:numId w:val="103"/>
        </w:numPr>
        <w:suppressAutoHyphens w:val="0"/>
        <w:autoSpaceDN/>
        <w:spacing w:line="276" w:lineRule="auto"/>
        <w:ind w:left="426" w:hanging="426"/>
        <w:jc w:val="both"/>
        <w:textAlignment w:val="auto"/>
        <w:rPr>
          <w:b w:val="0"/>
          <w:sz w:val="24"/>
          <w:szCs w:val="24"/>
        </w:rPr>
      </w:pPr>
      <w:r w:rsidRPr="00C24150">
        <w:rPr>
          <w:b w:val="0"/>
          <w:sz w:val="24"/>
          <w:szCs w:val="24"/>
        </w:rPr>
        <w:t>W przypadku potrzeby dokonania jakichkolwiek badań padłych zwierząt wynikających z przepisów prawa  Wykonawca zobowiązany jest zapewnić warunki przechowywania padłych zwierząt umożliwiające pobranie materiału do badań.</w:t>
      </w:r>
    </w:p>
    <w:p w14:paraId="61C37F77" w14:textId="77777777" w:rsidR="00730A3C" w:rsidRPr="00C24150" w:rsidRDefault="00730A3C" w:rsidP="00730A3C">
      <w:pPr>
        <w:pStyle w:val="Tekstpodstawowy2"/>
        <w:numPr>
          <w:ilvl w:val="0"/>
          <w:numId w:val="103"/>
        </w:numPr>
        <w:suppressAutoHyphens w:val="0"/>
        <w:autoSpaceDN/>
        <w:spacing w:line="276" w:lineRule="auto"/>
        <w:ind w:left="426" w:hanging="426"/>
        <w:jc w:val="both"/>
        <w:textAlignment w:val="auto"/>
        <w:rPr>
          <w:b w:val="0"/>
          <w:sz w:val="24"/>
          <w:szCs w:val="24"/>
        </w:rPr>
      </w:pPr>
      <w:r w:rsidRPr="00C24150">
        <w:rPr>
          <w:b w:val="0"/>
          <w:sz w:val="24"/>
          <w:szCs w:val="24"/>
        </w:rPr>
        <w:t xml:space="preserve">Wykonawca oświadcza, że znane mu są: </w:t>
      </w:r>
    </w:p>
    <w:p w14:paraId="23FDDDFC" w14:textId="77777777" w:rsidR="00730A3C" w:rsidRPr="00C24150" w:rsidRDefault="00730A3C" w:rsidP="00730A3C">
      <w:pPr>
        <w:pStyle w:val="Akapitzlist"/>
        <w:numPr>
          <w:ilvl w:val="0"/>
          <w:numId w:val="104"/>
        </w:numPr>
        <w:suppressAutoHyphens w:val="0"/>
        <w:autoSpaceDE w:val="0"/>
        <w:adjustRightInd w:val="0"/>
        <w:spacing w:after="0" w:line="276" w:lineRule="auto"/>
        <w:contextualSpacing/>
        <w:textAlignment w:val="auto"/>
        <w:rPr>
          <w:rFonts w:ascii="Times New Roman" w:hAnsi="Times New Roman"/>
          <w:sz w:val="24"/>
          <w:szCs w:val="24"/>
        </w:rPr>
      </w:pPr>
      <w:r w:rsidRPr="00C24150">
        <w:rPr>
          <w:rFonts w:ascii="Times New Roman" w:hAnsi="Times New Roman"/>
          <w:sz w:val="24"/>
          <w:szCs w:val="24"/>
        </w:rPr>
        <w:t>rozporządzenie Parlamentu Europejskiego i Rady (WE) nr 1069/2009 z dnia 21 października 2009 r., określające przepisy sanitarne, dotyczące produktów ubocznych po</w:t>
      </w:r>
      <w:r w:rsidRPr="00C24150">
        <w:rPr>
          <w:rFonts w:ascii="Times New Roman" w:hAnsi="Times New Roman"/>
          <w:sz w:val="24"/>
          <w:szCs w:val="24"/>
        </w:rPr>
        <w:lastRenderedPageBreak/>
        <w:t>chodzenia zwierzęcego, nieprzeznaczonych do spożycia przez ludzi, i uchylające rozporządzenie (WE) nr 1774/2002 (rozporządzenie o produktach ubocznych pochodzenia zwierzęcego)</w:t>
      </w:r>
    </w:p>
    <w:p w14:paraId="5D39D9A6" w14:textId="368D026B" w:rsidR="00730A3C" w:rsidRPr="00C24150" w:rsidRDefault="00730A3C" w:rsidP="00730A3C">
      <w:pPr>
        <w:pStyle w:val="Akapitzlist"/>
        <w:numPr>
          <w:ilvl w:val="0"/>
          <w:numId w:val="104"/>
        </w:numPr>
        <w:suppressAutoHyphens w:val="0"/>
        <w:autoSpaceDE w:val="0"/>
        <w:adjustRightInd w:val="0"/>
        <w:spacing w:after="0" w:line="276" w:lineRule="auto"/>
        <w:contextualSpacing/>
        <w:textAlignment w:val="auto"/>
        <w:rPr>
          <w:rFonts w:ascii="Times New Roman" w:hAnsi="Times New Roman"/>
          <w:sz w:val="24"/>
          <w:szCs w:val="24"/>
        </w:rPr>
      </w:pPr>
      <w:r w:rsidRPr="00C24150">
        <w:rPr>
          <w:rFonts w:ascii="Times New Roman" w:hAnsi="Times New Roman"/>
          <w:sz w:val="24"/>
          <w:szCs w:val="24"/>
        </w:rPr>
        <w:t xml:space="preserve">rozporządzenie  Komisji (UE) Nr 142/2011 z dnia 25 lutego 2011 r. (ze zmianami), </w:t>
      </w:r>
      <w:r w:rsidR="00206FCA">
        <w:rPr>
          <w:rFonts w:ascii="Times New Roman" w:hAnsi="Times New Roman"/>
          <w:sz w:val="24"/>
          <w:szCs w:val="24"/>
        </w:rPr>
        <w:br/>
      </w:r>
      <w:r w:rsidRPr="00C24150">
        <w:rPr>
          <w:rFonts w:ascii="Times New Roman" w:hAnsi="Times New Roman"/>
          <w:sz w:val="24"/>
          <w:szCs w:val="24"/>
        </w:rPr>
        <w:t>w sprawie wykonania rozporządzenia Parlamentu Europejskiego i Rady (WE) nr 1069/2009 określającego przepisy sanitarne, dotyczące produktów ubocznych pochodzenia zwierzęcego, nieprzeznaczonych do spożycia przez ludzi, oraz w sprawie wykonania dyrektywy Rady 97/78/WE w odniesieniu do niektórych próbek i przedmiotów zwolnionych z kontroli weterynaryjnych na granicach w myśl tej dyrektywy,</w:t>
      </w:r>
    </w:p>
    <w:p w14:paraId="0F5F8BA0" w14:textId="77777777" w:rsidR="00730A3C" w:rsidRPr="00C24150" w:rsidRDefault="00730A3C" w:rsidP="00730A3C">
      <w:pPr>
        <w:pStyle w:val="Akapitzlist"/>
        <w:numPr>
          <w:ilvl w:val="0"/>
          <w:numId w:val="104"/>
        </w:numPr>
        <w:suppressAutoHyphens w:val="0"/>
        <w:autoSpaceDE w:val="0"/>
        <w:adjustRightInd w:val="0"/>
        <w:spacing w:after="0" w:line="276" w:lineRule="auto"/>
        <w:contextualSpacing/>
        <w:textAlignment w:val="auto"/>
        <w:rPr>
          <w:rStyle w:val="markedcontent"/>
          <w:rFonts w:ascii="Times New Roman" w:hAnsi="Times New Roman"/>
          <w:sz w:val="24"/>
          <w:szCs w:val="24"/>
        </w:rPr>
      </w:pPr>
      <w:r w:rsidRPr="00C24150">
        <w:rPr>
          <w:rStyle w:val="markedcontent"/>
          <w:rFonts w:ascii="Times New Roman" w:hAnsi="Times New Roman"/>
          <w:sz w:val="24"/>
          <w:szCs w:val="24"/>
        </w:rPr>
        <w:t xml:space="preserve">rozporządzenie </w:t>
      </w:r>
      <w:r w:rsidRPr="00C24150">
        <w:rPr>
          <w:rFonts w:ascii="Times New Roman" w:hAnsi="Times New Roman"/>
          <w:sz w:val="24"/>
          <w:szCs w:val="24"/>
        </w:rPr>
        <w:t xml:space="preserve">wykonawcze Komisji (UE) </w:t>
      </w:r>
      <w:r w:rsidRPr="00C24150">
        <w:rPr>
          <w:rFonts w:cs="Calibri"/>
          <w:sz w:val="24"/>
          <w:szCs w:val="24"/>
        </w:rPr>
        <w:t>2024/2491 z dnia 16 września 2024 r.</w:t>
      </w:r>
      <w:r w:rsidRPr="00C24150">
        <w:rPr>
          <w:rFonts w:ascii="Times New Roman" w:hAnsi="Times New Roman"/>
          <w:sz w:val="24"/>
          <w:szCs w:val="24"/>
        </w:rPr>
        <w:t>, zmieniające załączniki I do rozporządzenia wykonawczego (UE) 2023/594 ustanawiającego szczególne środki zwalczania afrykańskiego pomoru świń</w:t>
      </w:r>
      <w:r w:rsidRPr="00C24150">
        <w:rPr>
          <w:rStyle w:val="Nierozpoznanawzmianka"/>
          <w:rFonts w:ascii="Times New Roman" w:hAnsi="Times New Roman"/>
          <w:color w:val="auto"/>
          <w:sz w:val="24"/>
          <w:szCs w:val="24"/>
        </w:rPr>
        <w:br/>
      </w:r>
      <w:r w:rsidRPr="00C24150">
        <w:rPr>
          <w:rStyle w:val="markedcontent"/>
          <w:rFonts w:ascii="Times New Roman" w:hAnsi="Times New Roman"/>
          <w:sz w:val="24"/>
          <w:szCs w:val="24"/>
        </w:rPr>
        <w:t>(m.st. Warszawa jest obszarem objętym ograniczeniami II).</w:t>
      </w:r>
    </w:p>
    <w:p w14:paraId="5F7C3631" w14:textId="031422F0" w:rsidR="00730A3C" w:rsidRPr="00C24150" w:rsidRDefault="00730A3C" w:rsidP="00730A3C">
      <w:pPr>
        <w:pStyle w:val="Akapitzlist"/>
        <w:numPr>
          <w:ilvl w:val="0"/>
          <w:numId w:val="104"/>
        </w:numPr>
        <w:suppressAutoHyphens w:val="0"/>
        <w:autoSpaceDE w:val="0"/>
        <w:adjustRightInd w:val="0"/>
        <w:spacing w:after="200" w:line="276" w:lineRule="auto"/>
        <w:contextualSpacing/>
        <w:textAlignment w:val="auto"/>
        <w:rPr>
          <w:rStyle w:val="markedcontent"/>
          <w:sz w:val="24"/>
          <w:szCs w:val="24"/>
        </w:rPr>
      </w:pPr>
      <w:r w:rsidRPr="00C24150">
        <w:rPr>
          <w:sz w:val="24"/>
          <w:szCs w:val="24"/>
        </w:rPr>
        <w:t xml:space="preserve">Decyzja nr 203/OŚ/2024 Prezydenta m.st. Warszawy z dnia 10 maja 2024 r. </w:t>
      </w:r>
      <w:r w:rsidR="00206FCA">
        <w:rPr>
          <w:sz w:val="24"/>
          <w:szCs w:val="24"/>
        </w:rPr>
        <w:br/>
      </w:r>
      <w:r w:rsidRPr="00C24150">
        <w:rPr>
          <w:sz w:val="24"/>
          <w:szCs w:val="24"/>
        </w:rPr>
        <w:t>o odłowie z uśmierceniem 500 dzików w terminie do 31 grudnia 2025 r.</w:t>
      </w:r>
    </w:p>
    <w:p w14:paraId="3B37D110" w14:textId="77777777" w:rsidR="00730A3C" w:rsidRPr="00C24150" w:rsidRDefault="00730A3C" w:rsidP="00730A3C">
      <w:pPr>
        <w:pStyle w:val="Akapitzlist"/>
        <w:autoSpaceDE w:val="0"/>
        <w:adjustRightInd w:val="0"/>
        <w:spacing w:after="0"/>
        <w:rPr>
          <w:rStyle w:val="markedcontent"/>
          <w:rFonts w:ascii="Times New Roman" w:hAnsi="Times New Roman"/>
          <w:sz w:val="24"/>
          <w:szCs w:val="24"/>
        </w:rPr>
      </w:pPr>
    </w:p>
    <w:p w14:paraId="675C35CA" w14:textId="77777777" w:rsidR="00730A3C" w:rsidRPr="00C24150" w:rsidRDefault="00730A3C" w:rsidP="00730A3C">
      <w:pPr>
        <w:pStyle w:val="Akapitzlist"/>
        <w:numPr>
          <w:ilvl w:val="0"/>
          <w:numId w:val="103"/>
        </w:numPr>
        <w:suppressAutoHyphens w:val="0"/>
        <w:autoSpaceDE w:val="0"/>
        <w:adjustRightInd w:val="0"/>
        <w:spacing w:after="0" w:line="276" w:lineRule="auto"/>
        <w:contextualSpacing/>
        <w:textAlignment w:val="auto"/>
        <w:rPr>
          <w:rFonts w:ascii="Times New Roman" w:hAnsi="Times New Roman"/>
          <w:sz w:val="24"/>
          <w:szCs w:val="24"/>
        </w:rPr>
      </w:pPr>
      <w:r w:rsidRPr="00C24150">
        <w:rPr>
          <w:rFonts w:ascii="Times New Roman" w:hAnsi="Times New Roman"/>
          <w:sz w:val="24"/>
          <w:szCs w:val="24"/>
        </w:rPr>
        <w:t>Wykonawca oświadcza, że posiada wszystkie wymagane prawem uprawnienia umożliwiające wykonanie ww. usługi oraz że przekazanie zwłok zwierząt do utylizacji następuje na rzecz podmiotu posiadającego stosowne zezwolenia na wykonywanie tej usługi.</w:t>
      </w:r>
    </w:p>
    <w:p w14:paraId="57888490" w14:textId="77777777" w:rsidR="00730A3C" w:rsidRPr="00C24150" w:rsidRDefault="00730A3C" w:rsidP="00730A3C">
      <w:pPr>
        <w:spacing w:after="0"/>
        <w:ind w:left="3540" w:firstLine="708"/>
        <w:rPr>
          <w:rFonts w:ascii="Times New Roman" w:hAnsi="Times New Roman"/>
          <w:b/>
          <w:bCs/>
          <w:sz w:val="24"/>
          <w:szCs w:val="24"/>
        </w:rPr>
      </w:pPr>
      <w:r w:rsidRPr="00C24150">
        <w:rPr>
          <w:rFonts w:ascii="Times New Roman" w:hAnsi="Times New Roman"/>
          <w:b/>
          <w:bCs/>
          <w:sz w:val="24"/>
          <w:szCs w:val="24"/>
        </w:rPr>
        <w:t>§ 2</w:t>
      </w:r>
    </w:p>
    <w:p w14:paraId="2B525DA8" w14:textId="77777777" w:rsidR="00730A3C" w:rsidRPr="00C24150" w:rsidRDefault="00730A3C" w:rsidP="00730A3C">
      <w:pPr>
        <w:overflowPunct w:val="0"/>
        <w:autoSpaceDE w:val="0"/>
        <w:adjustRightInd w:val="0"/>
        <w:spacing w:after="0"/>
        <w:jc w:val="center"/>
        <w:rPr>
          <w:rFonts w:ascii="Times New Roman" w:hAnsi="Times New Roman"/>
          <w:i/>
          <w:iCs/>
          <w:sz w:val="24"/>
          <w:szCs w:val="24"/>
        </w:rPr>
      </w:pPr>
      <w:r w:rsidRPr="00C24150">
        <w:rPr>
          <w:rFonts w:ascii="Times New Roman" w:hAnsi="Times New Roman"/>
          <w:i/>
          <w:iCs/>
          <w:sz w:val="24"/>
          <w:szCs w:val="24"/>
        </w:rPr>
        <w:t>[Czas obowiązywania]</w:t>
      </w:r>
    </w:p>
    <w:p w14:paraId="11DFCB9A" w14:textId="77777777" w:rsidR="00730A3C" w:rsidRPr="00C24150" w:rsidRDefault="00730A3C" w:rsidP="00730A3C">
      <w:pPr>
        <w:spacing w:after="0"/>
        <w:ind w:firstLine="708"/>
        <w:rPr>
          <w:rFonts w:ascii="Times New Roman" w:hAnsi="Times New Roman"/>
          <w:sz w:val="24"/>
          <w:szCs w:val="24"/>
        </w:rPr>
      </w:pPr>
      <w:r w:rsidRPr="00C24150">
        <w:rPr>
          <w:rFonts w:ascii="Times New Roman" w:hAnsi="Times New Roman"/>
          <w:sz w:val="24"/>
          <w:szCs w:val="24"/>
        </w:rPr>
        <w:t>Umowa obowiązuje przez okres 14 miesięcy liczony od dnia podpisania umowy.</w:t>
      </w:r>
    </w:p>
    <w:p w14:paraId="5192970E" w14:textId="77777777" w:rsidR="00730A3C" w:rsidRPr="00C24150" w:rsidRDefault="00730A3C" w:rsidP="00730A3C">
      <w:pPr>
        <w:spacing w:after="0"/>
        <w:ind w:firstLine="426"/>
        <w:rPr>
          <w:rFonts w:ascii="Times New Roman" w:hAnsi="Times New Roman"/>
          <w:b/>
          <w:bCs/>
          <w:sz w:val="24"/>
          <w:szCs w:val="24"/>
        </w:rPr>
      </w:pPr>
    </w:p>
    <w:p w14:paraId="7FB9D231" w14:textId="77777777" w:rsidR="00730A3C" w:rsidRPr="00C24150" w:rsidRDefault="00730A3C" w:rsidP="00730A3C">
      <w:pPr>
        <w:spacing w:after="0"/>
        <w:ind w:left="3540" w:firstLine="708"/>
        <w:rPr>
          <w:rFonts w:ascii="Times New Roman" w:hAnsi="Times New Roman"/>
          <w:b/>
          <w:bCs/>
          <w:sz w:val="24"/>
          <w:szCs w:val="24"/>
        </w:rPr>
      </w:pPr>
    </w:p>
    <w:p w14:paraId="16C1A767" w14:textId="77777777" w:rsidR="00730A3C" w:rsidRPr="00C24150" w:rsidRDefault="00730A3C" w:rsidP="00730A3C">
      <w:pPr>
        <w:spacing w:after="0"/>
        <w:ind w:left="3540" w:firstLine="708"/>
        <w:rPr>
          <w:rFonts w:ascii="Times New Roman" w:hAnsi="Times New Roman"/>
          <w:b/>
          <w:bCs/>
          <w:sz w:val="24"/>
          <w:szCs w:val="24"/>
        </w:rPr>
      </w:pPr>
      <w:r w:rsidRPr="00C24150">
        <w:rPr>
          <w:rFonts w:ascii="Times New Roman" w:hAnsi="Times New Roman"/>
          <w:b/>
          <w:bCs/>
          <w:sz w:val="24"/>
          <w:szCs w:val="24"/>
        </w:rPr>
        <w:t>§ 3</w:t>
      </w:r>
    </w:p>
    <w:p w14:paraId="1E3FC8CD" w14:textId="77777777" w:rsidR="00730A3C" w:rsidRPr="00C24150" w:rsidRDefault="00730A3C" w:rsidP="00730A3C">
      <w:pPr>
        <w:overflowPunct w:val="0"/>
        <w:autoSpaceDE w:val="0"/>
        <w:adjustRightInd w:val="0"/>
        <w:spacing w:after="0"/>
        <w:jc w:val="center"/>
        <w:rPr>
          <w:rFonts w:ascii="Times New Roman" w:hAnsi="Times New Roman"/>
          <w:i/>
          <w:iCs/>
          <w:sz w:val="24"/>
          <w:szCs w:val="24"/>
        </w:rPr>
      </w:pPr>
      <w:r w:rsidRPr="00C24150">
        <w:rPr>
          <w:rFonts w:ascii="Times New Roman" w:hAnsi="Times New Roman"/>
          <w:i/>
          <w:iCs/>
          <w:sz w:val="24"/>
          <w:szCs w:val="24"/>
        </w:rPr>
        <w:t>[Wynagrodzenie]</w:t>
      </w:r>
    </w:p>
    <w:p w14:paraId="100724A9"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Maksymalne wynagrodzenie Wykonawcy w okresie obowiązywania umowy wynosi:</w:t>
      </w:r>
    </w:p>
    <w:p w14:paraId="7D16261B" w14:textId="77777777" w:rsidR="00730A3C" w:rsidRPr="00C24150" w:rsidRDefault="00730A3C" w:rsidP="00730A3C">
      <w:pPr>
        <w:spacing w:after="0"/>
        <w:ind w:left="426"/>
        <w:jc w:val="both"/>
        <w:rPr>
          <w:rFonts w:ascii="Times New Roman" w:hAnsi="Times New Roman"/>
          <w:sz w:val="24"/>
          <w:szCs w:val="24"/>
        </w:rPr>
      </w:pPr>
      <w:r w:rsidRPr="00C24150">
        <w:rPr>
          <w:rFonts w:ascii="Times New Roman" w:hAnsi="Times New Roman"/>
          <w:sz w:val="24"/>
          <w:szCs w:val="24"/>
        </w:rPr>
        <w:t xml:space="preserve">netto: </w:t>
      </w:r>
      <w:r w:rsidRPr="00C24150">
        <w:rPr>
          <w:rFonts w:ascii="Times New Roman" w:hAnsi="Times New Roman"/>
          <w:b/>
          <w:sz w:val="24"/>
          <w:szCs w:val="24"/>
        </w:rPr>
        <w:t>………… zł</w:t>
      </w:r>
      <w:r w:rsidRPr="00C24150">
        <w:rPr>
          <w:rFonts w:ascii="Times New Roman" w:hAnsi="Times New Roman"/>
          <w:sz w:val="24"/>
          <w:szCs w:val="24"/>
        </w:rPr>
        <w:t xml:space="preserve"> (słownie: ……………………………………………………………...),</w:t>
      </w:r>
    </w:p>
    <w:p w14:paraId="55C0DB49" w14:textId="77777777" w:rsidR="00730A3C" w:rsidRPr="00C24150" w:rsidRDefault="00730A3C" w:rsidP="00730A3C">
      <w:pPr>
        <w:spacing w:after="0"/>
        <w:ind w:left="1418" w:hanging="992"/>
        <w:jc w:val="both"/>
        <w:rPr>
          <w:rFonts w:ascii="Times New Roman" w:hAnsi="Times New Roman"/>
          <w:sz w:val="24"/>
          <w:szCs w:val="24"/>
        </w:rPr>
      </w:pPr>
      <w:r w:rsidRPr="00C24150">
        <w:rPr>
          <w:rFonts w:ascii="Times New Roman" w:hAnsi="Times New Roman"/>
          <w:b/>
          <w:sz w:val="24"/>
          <w:szCs w:val="24"/>
        </w:rPr>
        <w:t>….%</w:t>
      </w:r>
      <w:r w:rsidRPr="00C24150">
        <w:rPr>
          <w:rFonts w:ascii="Times New Roman" w:hAnsi="Times New Roman"/>
          <w:sz w:val="24"/>
          <w:szCs w:val="24"/>
        </w:rPr>
        <w:t xml:space="preserve">VAT: </w:t>
      </w:r>
      <w:r w:rsidRPr="00C24150">
        <w:rPr>
          <w:rFonts w:ascii="Times New Roman" w:hAnsi="Times New Roman"/>
          <w:b/>
          <w:sz w:val="24"/>
          <w:szCs w:val="24"/>
        </w:rPr>
        <w:t>………………. zł</w:t>
      </w:r>
      <w:r w:rsidRPr="00C24150">
        <w:rPr>
          <w:rFonts w:ascii="Times New Roman" w:hAnsi="Times New Roman"/>
          <w:sz w:val="24"/>
          <w:szCs w:val="24"/>
        </w:rPr>
        <w:t xml:space="preserve"> (słownie:…………………………………………………..),</w:t>
      </w:r>
    </w:p>
    <w:p w14:paraId="62A95490" w14:textId="77777777" w:rsidR="00730A3C" w:rsidRPr="00C24150" w:rsidRDefault="00730A3C" w:rsidP="00730A3C">
      <w:pPr>
        <w:spacing w:after="0"/>
        <w:ind w:left="1134" w:hanging="708"/>
        <w:jc w:val="both"/>
        <w:rPr>
          <w:rFonts w:ascii="Times New Roman" w:hAnsi="Times New Roman"/>
          <w:sz w:val="24"/>
          <w:szCs w:val="24"/>
        </w:rPr>
      </w:pPr>
      <w:r w:rsidRPr="00C24150">
        <w:rPr>
          <w:rFonts w:ascii="Times New Roman" w:hAnsi="Times New Roman"/>
          <w:sz w:val="24"/>
          <w:szCs w:val="24"/>
        </w:rPr>
        <w:t xml:space="preserve">brutto: </w:t>
      </w:r>
      <w:r w:rsidRPr="00C24150">
        <w:rPr>
          <w:rFonts w:ascii="Times New Roman" w:hAnsi="Times New Roman"/>
          <w:b/>
          <w:sz w:val="24"/>
          <w:szCs w:val="24"/>
        </w:rPr>
        <w:t>……….. zł</w:t>
      </w:r>
      <w:r w:rsidRPr="00C24150">
        <w:rPr>
          <w:rFonts w:ascii="Times New Roman" w:hAnsi="Times New Roman"/>
          <w:sz w:val="24"/>
          <w:szCs w:val="24"/>
        </w:rPr>
        <w:t xml:space="preserve"> (słownie: ………………………………………………………………).</w:t>
      </w:r>
    </w:p>
    <w:p w14:paraId="151DF860" w14:textId="77777777" w:rsidR="00730A3C" w:rsidRPr="00C24150" w:rsidRDefault="00730A3C" w:rsidP="00730A3C">
      <w:pPr>
        <w:numPr>
          <w:ilvl w:val="6"/>
          <w:numId w:val="114"/>
        </w:numPr>
        <w:tabs>
          <w:tab w:val="num" w:pos="5040"/>
        </w:tabs>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 xml:space="preserve">W sytuacji wyczerpania kwoty, o której mowa w ust. 1, umowa ulega rozwiązaniu </w:t>
      </w:r>
      <w:r w:rsidRPr="00C24150">
        <w:rPr>
          <w:rFonts w:ascii="Times New Roman" w:hAnsi="Times New Roman"/>
          <w:sz w:val="24"/>
          <w:szCs w:val="24"/>
        </w:rPr>
        <w:br/>
        <w:t>bez składania dodatkowych oświadczeń.</w:t>
      </w:r>
    </w:p>
    <w:p w14:paraId="39CE291B"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Wynagrodzenie Wykonawcy zawiera koszty dojazdu do miejsca zdarzenia oraz wszystkie inne koszty o jakimkolwiek charakterze, które mogą powstać w związku z realizacją przedmiotu zamówienia.</w:t>
      </w:r>
    </w:p>
    <w:p w14:paraId="350BCD6C"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 xml:space="preserve">W trakcie wykonywania umowy Wykonawca otrzyma wynagrodzenie stanowiące iloczyn wagi zwierząt padłych i ceny 1 kg masy ciała padłego zwierzęcia, zgodnie </w:t>
      </w:r>
      <w:r w:rsidRPr="00C24150">
        <w:rPr>
          <w:rFonts w:ascii="Times New Roman" w:hAnsi="Times New Roman"/>
          <w:sz w:val="24"/>
          <w:szCs w:val="24"/>
        </w:rPr>
        <w:br/>
        <w:t>z ofertą stanowiącą załącznik nr 1 do umowy, w wysokości:</w:t>
      </w:r>
    </w:p>
    <w:p w14:paraId="20D46F32" w14:textId="77777777" w:rsidR="00730A3C" w:rsidRPr="00C24150" w:rsidRDefault="00730A3C" w:rsidP="00730A3C">
      <w:pPr>
        <w:pStyle w:val="Akapitzlist"/>
        <w:numPr>
          <w:ilvl w:val="0"/>
          <w:numId w:val="105"/>
        </w:numPr>
        <w:suppressAutoHyphens w:val="0"/>
        <w:autoSpaceDN/>
        <w:spacing w:after="0" w:line="276" w:lineRule="auto"/>
        <w:contextualSpacing/>
        <w:textAlignment w:val="auto"/>
        <w:rPr>
          <w:rFonts w:ascii="Times New Roman" w:hAnsi="Times New Roman"/>
          <w:sz w:val="24"/>
          <w:szCs w:val="24"/>
        </w:rPr>
      </w:pPr>
      <w:r w:rsidRPr="00C24150">
        <w:rPr>
          <w:rFonts w:ascii="Times New Roman" w:hAnsi="Times New Roman"/>
          <w:sz w:val="24"/>
          <w:szCs w:val="24"/>
        </w:rPr>
        <w:t xml:space="preserve">zwierzęta dziko żyjące </w:t>
      </w:r>
      <w:r w:rsidRPr="00C24150">
        <w:rPr>
          <w:rFonts w:ascii="Times New Roman" w:hAnsi="Times New Roman"/>
          <w:b/>
          <w:bCs/>
          <w:sz w:val="24"/>
          <w:szCs w:val="24"/>
        </w:rPr>
        <w:t>inne niż dziki</w:t>
      </w:r>
      <w:r w:rsidRPr="00C24150">
        <w:rPr>
          <w:rFonts w:ascii="Times New Roman" w:hAnsi="Times New Roman"/>
          <w:sz w:val="24"/>
          <w:szCs w:val="24"/>
        </w:rPr>
        <w:t xml:space="preserve"> :</w:t>
      </w:r>
    </w:p>
    <w:p w14:paraId="10BA852B" w14:textId="77777777" w:rsidR="00730A3C" w:rsidRPr="00C24150" w:rsidRDefault="00730A3C" w:rsidP="00730A3C">
      <w:pPr>
        <w:spacing w:after="0"/>
        <w:ind w:left="348" w:firstLine="708"/>
        <w:jc w:val="both"/>
        <w:rPr>
          <w:rFonts w:ascii="Times New Roman" w:hAnsi="Times New Roman"/>
          <w:sz w:val="24"/>
          <w:szCs w:val="24"/>
        </w:rPr>
      </w:pPr>
      <w:r w:rsidRPr="00C24150">
        <w:rPr>
          <w:rFonts w:ascii="Times New Roman" w:hAnsi="Times New Roman"/>
          <w:sz w:val="24"/>
          <w:szCs w:val="24"/>
        </w:rPr>
        <w:t xml:space="preserve">cena utylizacji 1kg masy ciała padłego zwierzęcia netto </w:t>
      </w:r>
      <w:r w:rsidRPr="00C24150">
        <w:rPr>
          <w:rFonts w:ascii="Times New Roman" w:hAnsi="Times New Roman"/>
          <w:b/>
          <w:sz w:val="24"/>
          <w:szCs w:val="24"/>
        </w:rPr>
        <w:t>……….. zł.</w:t>
      </w:r>
    </w:p>
    <w:p w14:paraId="5E937858" w14:textId="77777777" w:rsidR="00730A3C" w:rsidRPr="00C24150" w:rsidRDefault="00730A3C" w:rsidP="00730A3C">
      <w:pPr>
        <w:spacing w:after="0"/>
        <w:ind w:left="708" w:firstLine="348"/>
        <w:jc w:val="both"/>
        <w:rPr>
          <w:rFonts w:ascii="Times New Roman" w:hAnsi="Times New Roman"/>
          <w:sz w:val="24"/>
          <w:szCs w:val="24"/>
        </w:rPr>
      </w:pPr>
      <w:r w:rsidRPr="00C24150">
        <w:rPr>
          <w:rFonts w:ascii="Times New Roman" w:hAnsi="Times New Roman"/>
          <w:sz w:val="24"/>
          <w:szCs w:val="24"/>
        </w:rPr>
        <w:t>obowiązujący podatek VAT  …..% - ……… zł.</w:t>
      </w:r>
    </w:p>
    <w:p w14:paraId="5A7CAADF" w14:textId="77777777" w:rsidR="00730A3C" w:rsidRPr="00C24150" w:rsidRDefault="00730A3C" w:rsidP="00730A3C">
      <w:pPr>
        <w:spacing w:after="0"/>
        <w:ind w:left="708" w:firstLine="348"/>
        <w:jc w:val="both"/>
        <w:rPr>
          <w:rFonts w:ascii="Times New Roman" w:hAnsi="Times New Roman"/>
          <w:sz w:val="24"/>
          <w:szCs w:val="24"/>
        </w:rPr>
      </w:pPr>
    </w:p>
    <w:p w14:paraId="7BB42438" w14:textId="77777777" w:rsidR="00730A3C" w:rsidRPr="00C24150" w:rsidRDefault="00730A3C" w:rsidP="00730A3C">
      <w:pPr>
        <w:pStyle w:val="Akapitzlist"/>
        <w:numPr>
          <w:ilvl w:val="0"/>
          <w:numId w:val="105"/>
        </w:numPr>
        <w:suppressAutoHyphens w:val="0"/>
        <w:autoSpaceDN/>
        <w:spacing w:after="0" w:line="276" w:lineRule="auto"/>
        <w:contextualSpacing/>
        <w:textAlignment w:val="auto"/>
        <w:rPr>
          <w:rFonts w:ascii="Times New Roman" w:hAnsi="Times New Roman"/>
          <w:b/>
          <w:bCs/>
          <w:sz w:val="24"/>
          <w:szCs w:val="24"/>
        </w:rPr>
      </w:pPr>
      <w:r w:rsidRPr="00C24150">
        <w:rPr>
          <w:rFonts w:ascii="Times New Roman" w:hAnsi="Times New Roman"/>
          <w:b/>
          <w:bCs/>
          <w:sz w:val="24"/>
          <w:szCs w:val="24"/>
        </w:rPr>
        <w:t>dziki:</w:t>
      </w:r>
    </w:p>
    <w:p w14:paraId="48DE782C" w14:textId="77777777" w:rsidR="00730A3C" w:rsidRPr="00C24150" w:rsidRDefault="00730A3C" w:rsidP="00730A3C">
      <w:pPr>
        <w:pStyle w:val="Akapitzlist"/>
        <w:spacing w:after="0"/>
        <w:ind w:left="1146"/>
        <w:rPr>
          <w:rFonts w:ascii="Times New Roman" w:hAnsi="Times New Roman"/>
          <w:sz w:val="24"/>
          <w:szCs w:val="24"/>
        </w:rPr>
      </w:pPr>
      <w:r w:rsidRPr="00C24150">
        <w:rPr>
          <w:rFonts w:ascii="Times New Roman" w:hAnsi="Times New Roman"/>
          <w:sz w:val="24"/>
          <w:szCs w:val="24"/>
        </w:rPr>
        <w:t xml:space="preserve">cena utylizacji 1kg masy ciała padłego zwierzęcia netto </w:t>
      </w:r>
      <w:r w:rsidRPr="00C24150">
        <w:rPr>
          <w:rFonts w:ascii="Times New Roman" w:hAnsi="Times New Roman"/>
          <w:b/>
          <w:sz w:val="24"/>
          <w:szCs w:val="24"/>
        </w:rPr>
        <w:t>……… zł.</w:t>
      </w:r>
    </w:p>
    <w:p w14:paraId="19B50555" w14:textId="77777777" w:rsidR="00730A3C" w:rsidRPr="00C24150" w:rsidRDefault="00730A3C" w:rsidP="00730A3C">
      <w:pPr>
        <w:pStyle w:val="Akapitzlist"/>
        <w:spacing w:after="0"/>
        <w:ind w:left="1146"/>
        <w:rPr>
          <w:rFonts w:ascii="Times New Roman" w:hAnsi="Times New Roman"/>
          <w:sz w:val="24"/>
          <w:szCs w:val="24"/>
        </w:rPr>
      </w:pPr>
      <w:r w:rsidRPr="00C24150">
        <w:rPr>
          <w:rFonts w:ascii="Times New Roman" w:hAnsi="Times New Roman"/>
          <w:sz w:val="24"/>
          <w:szCs w:val="24"/>
        </w:rPr>
        <w:t>obowiązujący podatek VAT  …….% ……. zł.</w:t>
      </w:r>
    </w:p>
    <w:p w14:paraId="509A3D15" w14:textId="77777777" w:rsidR="00730A3C" w:rsidRPr="00C24150" w:rsidRDefault="00730A3C" w:rsidP="00730A3C">
      <w:pPr>
        <w:pStyle w:val="Akapitzlist"/>
        <w:spacing w:after="0"/>
        <w:ind w:left="1146"/>
      </w:pPr>
    </w:p>
    <w:p w14:paraId="4826391A" w14:textId="77777777" w:rsidR="00730A3C" w:rsidRPr="00C24150" w:rsidRDefault="00730A3C" w:rsidP="00730A3C">
      <w:pPr>
        <w:spacing w:after="0"/>
        <w:ind w:left="425"/>
        <w:jc w:val="both"/>
        <w:rPr>
          <w:rFonts w:ascii="Times New Roman" w:hAnsi="Times New Roman"/>
          <w:sz w:val="24"/>
          <w:szCs w:val="24"/>
        </w:rPr>
      </w:pPr>
      <w:r w:rsidRPr="00C24150">
        <w:rPr>
          <w:rFonts w:ascii="Times New Roman" w:hAnsi="Times New Roman"/>
          <w:sz w:val="24"/>
          <w:szCs w:val="24"/>
        </w:rPr>
        <w:t>Rozliczenie świadczonych usług następuje w danych miesiącach za faktyczną wagę        zwierząt padłych.</w:t>
      </w:r>
    </w:p>
    <w:p w14:paraId="7D69788D" w14:textId="77777777" w:rsidR="00730A3C" w:rsidRPr="00C24150" w:rsidRDefault="00730A3C" w:rsidP="00730A3C">
      <w:pPr>
        <w:numPr>
          <w:ilvl w:val="6"/>
          <w:numId w:val="114"/>
        </w:numPr>
        <w:suppressAutoHyphens w:val="0"/>
        <w:autoSpaceDN/>
        <w:spacing w:after="0" w:line="276" w:lineRule="auto"/>
        <w:ind w:left="425" w:hanging="426"/>
        <w:jc w:val="both"/>
        <w:textAlignment w:val="auto"/>
        <w:rPr>
          <w:rFonts w:ascii="Times New Roman" w:hAnsi="Times New Roman"/>
          <w:sz w:val="24"/>
          <w:szCs w:val="24"/>
        </w:rPr>
      </w:pPr>
      <w:r w:rsidRPr="00C24150">
        <w:rPr>
          <w:rFonts w:ascii="Times New Roman" w:hAnsi="Times New Roman"/>
          <w:sz w:val="24"/>
          <w:szCs w:val="24"/>
        </w:rPr>
        <w:t xml:space="preserve">Prace realizowane będą na podstawie telefonicznych zleceń wykonanych przez przedstawiciela Zamawiającego. Potwierdzeniem wykonania każdorazowej usługi będzie karta przekazania odpadu podpisana przez przedstawiciela Zamawiającego </w:t>
      </w:r>
      <w:r w:rsidRPr="00C24150">
        <w:rPr>
          <w:rFonts w:ascii="Times New Roman" w:hAnsi="Times New Roman"/>
          <w:sz w:val="24"/>
          <w:szCs w:val="24"/>
        </w:rPr>
        <w:br/>
        <w:t>i przedstawiciela Wykonawcy, stanowiąca załącznik nr 2 do niniejszej umowy.</w:t>
      </w:r>
    </w:p>
    <w:p w14:paraId="5242BED2"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Zamawiający zastrzega sobie prawo zapłaty tylko za rzeczywiście wykonane prace.</w:t>
      </w:r>
    </w:p>
    <w:p w14:paraId="659F5308" w14:textId="77777777" w:rsidR="00730A3C" w:rsidRPr="00C24150" w:rsidRDefault="00730A3C" w:rsidP="00730A3C">
      <w:pPr>
        <w:pStyle w:val="Akapitzlist"/>
        <w:numPr>
          <w:ilvl w:val="6"/>
          <w:numId w:val="114"/>
        </w:numPr>
        <w:suppressAutoHyphens w:val="0"/>
        <w:spacing w:after="0" w:line="276" w:lineRule="auto"/>
        <w:ind w:left="426" w:hanging="426"/>
        <w:contextualSpacing/>
        <w:textAlignment w:val="auto"/>
        <w:rPr>
          <w:rFonts w:ascii="Times New Roman" w:hAnsi="Times New Roman"/>
          <w:sz w:val="24"/>
          <w:szCs w:val="24"/>
        </w:rPr>
      </w:pPr>
      <w:r w:rsidRPr="00C24150">
        <w:rPr>
          <w:rFonts w:ascii="Times New Roman" w:hAnsi="Times New Roman"/>
          <w:sz w:val="24"/>
          <w:szCs w:val="24"/>
        </w:rPr>
        <w:t xml:space="preserve">Podstawą do wystawienia, co miesięcznej faktury będzie zestawienie zbiorcze kart przekazania odpadu z danego miesiąca, o którym mowa w ust. 5 pod nazwą protokół odbioru prac, dokumenty handlowe podpisane przez przedstawiciela Zamawiającego </w:t>
      </w:r>
      <w:r w:rsidRPr="00C24150">
        <w:rPr>
          <w:rFonts w:ascii="Times New Roman" w:hAnsi="Times New Roman"/>
          <w:sz w:val="24"/>
          <w:szCs w:val="24"/>
        </w:rPr>
        <w:br/>
        <w:t xml:space="preserve">i przedstawiciela Wykonawcy oraz każdorazowo oświadczenie, że przekazanie zwłok zwierząt do utylizacji następuje na rzecz podmiotu posiadającego stosowne zezwolenia </w:t>
      </w:r>
      <w:r w:rsidRPr="00C24150">
        <w:rPr>
          <w:rFonts w:ascii="Times New Roman" w:hAnsi="Times New Roman"/>
          <w:sz w:val="24"/>
          <w:szCs w:val="24"/>
        </w:rPr>
        <w:br/>
        <w:t>na wykonywanie tej usługi, przy czym</w:t>
      </w:r>
      <w:r w:rsidRPr="00C24150">
        <w:rPr>
          <w:rFonts w:ascii="Times New Roman" w:hAnsi="Times New Roman"/>
          <w:b/>
          <w:sz w:val="24"/>
          <w:szCs w:val="24"/>
        </w:rPr>
        <w:t>:</w:t>
      </w:r>
    </w:p>
    <w:p w14:paraId="2C414475" w14:textId="77777777" w:rsidR="00730A3C" w:rsidRPr="00C24150" w:rsidRDefault="00730A3C" w:rsidP="00730A3C">
      <w:pPr>
        <w:pStyle w:val="Tekstpodstawowy"/>
        <w:numPr>
          <w:ilvl w:val="1"/>
          <w:numId w:val="115"/>
        </w:numPr>
        <w:suppressAutoHyphens w:val="0"/>
        <w:overflowPunct w:val="0"/>
        <w:autoSpaceDE w:val="0"/>
        <w:adjustRightInd w:val="0"/>
        <w:spacing w:line="276" w:lineRule="auto"/>
        <w:ind w:left="1134"/>
        <w:textAlignment w:val="auto"/>
        <w:rPr>
          <w:rFonts w:ascii="Times New Roman" w:hAnsi="Times New Roman"/>
        </w:rPr>
      </w:pPr>
      <w:r w:rsidRPr="00C24150">
        <w:rPr>
          <w:rFonts w:ascii="Times New Roman" w:hAnsi="Times New Roman"/>
          <w:bCs/>
        </w:rPr>
        <w:t xml:space="preserve">za miesiąc grudzień 2024 r. należy złożyć 2 faktury: </w:t>
      </w:r>
    </w:p>
    <w:p w14:paraId="5EEBFB38" w14:textId="77777777" w:rsidR="00730A3C" w:rsidRPr="00C24150" w:rsidRDefault="00730A3C" w:rsidP="00730A3C">
      <w:pPr>
        <w:pStyle w:val="Akapitzlist"/>
        <w:numPr>
          <w:ilvl w:val="0"/>
          <w:numId w:val="116"/>
        </w:numPr>
        <w:suppressAutoHyphens w:val="0"/>
        <w:autoSpaceDN/>
        <w:spacing w:after="0" w:line="276" w:lineRule="auto"/>
        <w:ind w:left="1134"/>
        <w:contextualSpacing/>
        <w:textAlignment w:val="auto"/>
        <w:rPr>
          <w:rFonts w:ascii="Times New Roman" w:hAnsi="Times New Roman"/>
          <w:bCs/>
          <w:sz w:val="24"/>
          <w:szCs w:val="24"/>
        </w:rPr>
      </w:pPr>
      <w:r w:rsidRPr="00C24150">
        <w:rPr>
          <w:rFonts w:ascii="Times New Roman" w:hAnsi="Times New Roman"/>
          <w:bCs/>
          <w:sz w:val="24"/>
          <w:szCs w:val="24"/>
        </w:rPr>
        <w:t xml:space="preserve">pierwszą fakturę za okres od 01 grudnia 2024 r.  do 23 grudnia 2024 r. </w:t>
      </w:r>
    </w:p>
    <w:p w14:paraId="1E116E75" w14:textId="77777777" w:rsidR="00730A3C" w:rsidRPr="00C24150" w:rsidRDefault="00730A3C" w:rsidP="00730A3C">
      <w:pPr>
        <w:pStyle w:val="Akapitzlist"/>
        <w:numPr>
          <w:ilvl w:val="0"/>
          <w:numId w:val="116"/>
        </w:numPr>
        <w:suppressAutoHyphens w:val="0"/>
        <w:autoSpaceDN/>
        <w:spacing w:after="0" w:line="276" w:lineRule="auto"/>
        <w:ind w:left="1134"/>
        <w:contextualSpacing/>
        <w:textAlignment w:val="auto"/>
        <w:rPr>
          <w:rFonts w:ascii="Times New Roman" w:hAnsi="Times New Roman"/>
          <w:bCs/>
          <w:sz w:val="24"/>
          <w:szCs w:val="24"/>
        </w:rPr>
      </w:pPr>
      <w:r w:rsidRPr="00C24150">
        <w:rPr>
          <w:rFonts w:ascii="Times New Roman" w:hAnsi="Times New Roman"/>
          <w:bCs/>
          <w:sz w:val="24"/>
          <w:szCs w:val="24"/>
        </w:rPr>
        <w:t>drugą fakturę za okres od 24 grudnia 2024 r. do 31 grudnia 2024 r.</w:t>
      </w:r>
    </w:p>
    <w:p w14:paraId="1DC7538D" w14:textId="77777777" w:rsidR="00730A3C" w:rsidRPr="00C24150" w:rsidRDefault="00730A3C" w:rsidP="00730A3C">
      <w:pPr>
        <w:pStyle w:val="Akapitzlist"/>
        <w:numPr>
          <w:ilvl w:val="1"/>
          <w:numId w:val="115"/>
        </w:numPr>
        <w:suppressAutoHyphens w:val="0"/>
        <w:autoSpaceDN/>
        <w:spacing w:after="0" w:line="276" w:lineRule="auto"/>
        <w:ind w:left="1134"/>
        <w:contextualSpacing/>
        <w:textAlignment w:val="auto"/>
        <w:rPr>
          <w:rFonts w:ascii="Times New Roman" w:hAnsi="Times New Roman"/>
          <w:bCs/>
          <w:sz w:val="24"/>
          <w:szCs w:val="24"/>
        </w:rPr>
      </w:pPr>
      <w:r w:rsidRPr="00C24150">
        <w:rPr>
          <w:rFonts w:ascii="Times New Roman" w:hAnsi="Times New Roman"/>
          <w:bCs/>
          <w:sz w:val="24"/>
          <w:szCs w:val="24"/>
        </w:rPr>
        <w:t>za miesiąc grudzień 2025 r. należy złożyć 2 faktury:</w:t>
      </w:r>
    </w:p>
    <w:p w14:paraId="02DD01EC" w14:textId="77777777" w:rsidR="00730A3C" w:rsidRPr="00C24150" w:rsidRDefault="00730A3C" w:rsidP="00730A3C">
      <w:pPr>
        <w:pStyle w:val="Akapitzlist"/>
        <w:numPr>
          <w:ilvl w:val="0"/>
          <w:numId w:val="117"/>
        </w:numPr>
        <w:suppressAutoHyphens w:val="0"/>
        <w:autoSpaceDN/>
        <w:spacing w:after="0" w:line="276" w:lineRule="auto"/>
        <w:ind w:left="1134"/>
        <w:contextualSpacing/>
        <w:textAlignment w:val="auto"/>
        <w:rPr>
          <w:rFonts w:ascii="Times New Roman" w:hAnsi="Times New Roman"/>
          <w:bCs/>
          <w:sz w:val="24"/>
          <w:szCs w:val="24"/>
        </w:rPr>
      </w:pPr>
      <w:r w:rsidRPr="00C24150">
        <w:rPr>
          <w:rFonts w:ascii="Times New Roman" w:hAnsi="Times New Roman"/>
          <w:bCs/>
          <w:sz w:val="24"/>
          <w:szCs w:val="24"/>
        </w:rPr>
        <w:t xml:space="preserve">pierwszą fakturę za okres od 01 grudnia 2025 r.  do 23 grudnia 2025 r. </w:t>
      </w:r>
    </w:p>
    <w:p w14:paraId="739F68F6" w14:textId="77777777" w:rsidR="00730A3C" w:rsidRPr="00C24150" w:rsidRDefault="00730A3C" w:rsidP="00730A3C">
      <w:pPr>
        <w:pStyle w:val="Akapitzlist"/>
        <w:numPr>
          <w:ilvl w:val="0"/>
          <w:numId w:val="117"/>
        </w:numPr>
        <w:suppressAutoHyphens w:val="0"/>
        <w:autoSpaceDN/>
        <w:spacing w:after="0" w:line="276" w:lineRule="auto"/>
        <w:ind w:left="1134"/>
        <w:contextualSpacing/>
        <w:textAlignment w:val="auto"/>
        <w:rPr>
          <w:rFonts w:ascii="Times New Roman" w:hAnsi="Times New Roman"/>
          <w:bCs/>
          <w:sz w:val="24"/>
          <w:szCs w:val="24"/>
        </w:rPr>
      </w:pPr>
      <w:r w:rsidRPr="00C24150">
        <w:rPr>
          <w:rFonts w:ascii="Times New Roman" w:hAnsi="Times New Roman"/>
          <w:bCs/>
          <w:sz w:val="24"/>
          <w:szCs w:val="24"/>
        </w:rPr>
        <w:t>drugą fakturę za okres od 24 grudnia 2025 r. do 31 grudnia 2025 r.</w:t>
      </w:r>
    </w:p>
    <w:p w14:paraId="458AA858"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Należność za wykonaną usługę Zamawiający ureguluje przelewem w terminie do 21 dni od dnia otrzymania prawidłowo wystawionej faktury, na rachunek Wykonawcy ………………………………………………………………………………………………</w:t>
      </w:r>
    </w:p>
    <w:p w14:paraId="73691600"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 xml:space="preserve">Fakturę należy wystawić na: Miasto Stołeczne Warszawa, z siedzibą pl. Bankowy 3/5, </w:t>
      </w:r>
      <w:r w:rsidRPr="00C24150">
        <w:rPr>
          <w:rFonts w:ascii="Times New Roman" w:hAnsi="Times New Roman"/>
          <w:sz w:val="24"/>
          <w:szCs w:val="24"/>
        </w:rPr>
        <w:br/>
        <w:t xml:space="preserve">00-950 Warszawa, NIP 525-22-48-481 i złożyć do 10 dnia miesiąca następnego za miesiąc poprzedni, </w:t>
      </w:r>
      <w:r w:rsidRPr="00C24150">
        <w:rPr>
          <w:rFonts w:ascii="Times New Roman" w:hAnsi="Times New Roman"/>
          <w:b/>
          <w:sz w:val="24"/>
          <w:szCs w:val="24"/>
        </w:rPr>
        <w:t>za wyjątkiem miesiąca grudnia w którym to faktury należy złożyć zgodnie z ust. 7 pkt. 1 i 2 niniejszego paragrafu</w:t>
      </w:r>
      <w:r w:rsidRPr="00C24150">
        <w:rPr>
          <w:rFonts w:ascii="Times New Roman" w:hAnsi="Times New Roman"/>
          <w:sz w:val="24"/>
          <w:szCs w:val="24"/>
        </w:rPr>
        <w:t>.</w:t>
      </w:r>
    </w:p>
    <w:p w14:paraId="217DFCA2"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 xml:space="preserve">Odbiorcą i płatnikiem faktury są Lasy Miejskie – Warszawa ul. Korkowa 170 A, 04-549 Warszawa. </w:t>
      </w:r>
    </w:p>
    <w:p w14:paraId="7951856D"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Prawidłowo wystawiona faktura powinna zawierać numer umowy, na podstawie której jest wystawiana.</w:t>
      </w:r>
    </w:p>
    <w:p w14:paraId="477897BD"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W przypadku doręczenia faktury niezgodnie z treścią ust. 9, za datę skutecznego doręczenia faktury Strony będą uznawać datę jej wpływu do siedziby Lasów Miejskich –Warszawa (ul. Korkowa 170A, 04-549 Warszawa).</w:t>
      </w:r>
    </w:p>
    <w:p w14:paraId="78621249"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 xml:space="preserve">Wynagrodzenie będzie przekazywane na rachunek bankowy Wykonawcy wskazany </w:t>
      </w:r>
      <w:r w:rsidRPr="00C24150">
        <w:rPr>
          <w:rFonts w:ascii="Times New Roman" w:hAnsi="Times New Roman"/>
          <w:sz w:val="24"/>
          <w:szCs w:val="24"/>
        </w:rPr>
        <w:br/>
        <w:t>w ust. 8 niniejszego paragrafu.</w:t>
      </w:r>
    </w:p>
    <w:p w14:paraId="6564788C"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Za dzień zapłaty uznaje się dzień obciążenia rachunku bankowego Zamawiającego.</w:t>
      </w:r>
    </w:p>
    <w:p w14:paraId="5A7180C7"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Zamawiający oświadcza, że będzie dokonywał płatności za wykonaną usługę z zastosowaniem mechanizmu podzielonej płatności.</w:t>
      </w:r>
    </w:p>
    <w:p w14:paraId="4F663E0A"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Wykonawca oświadcza, że wskazany w ust. 8 niniejszego paragrafu rachunek bankowy, jest rachunkiem rozliczeniowym służącym wyłącznie dla celów rozliczeń z tytułu prowadzonej przez niego działalności gospodarczej (dotyczy osób fizycznych prowadzących działalność gospodarczą).</w:t>
      </w:r>
    </w:p>
    <w:p w14:paraId="2066E71E"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lastRenderedPageBreak/>
        <w:t>Wykonawca nie może dokonać cesji żadnych praw i roszczeń lub przeniesienia obowiązków wynikających z umowy na rzecz osoby trzeciej bez uprzedniej pisemnej zgody Zamawiającego.</w:t>
      </w:r>
    </w:p>
    <w:p w14:paraId="26BD2971" w14:textId="77777777" w:rsidR="00730A3C" w:rsidRPr="00C24150" w:rsidRDefault="00730A3C" w:rsidP="00730A3C">
      <w:pPr>
        <w:numPr>
          <w:ilvl w:val="6"/>
          <w:numId w:val="114"/>
        </w:numPr>
        <w:suppressAutoHyphens w:val="0"/>
        <w:autoSpaceDN/>
        <w:spacing w:after="0" w:line="276" w:lineRule="auto"/>
        <w:ind w:left="426" w:hanging="426"/>
        <w:jc w:val="both"/>
        <w:textAlignment w:val="auto"/>
        <w:rPr>
          <w:rFonts w:ascii="Times New Roman" w:hAnsi="Times New Roman"/>
          <w:sz w:val="24"/>
          <w:szCs w:val="24"/>
        </w:rPr>
      </w:pPr>
      <w:r w:rsidRPr="00C24150">
        <w:rPr>
          <w:rFonts w:ascii="Times New Roman" w:hAnsi="Times New Roman"/>
          <w:sz w:val="24"/>
          <w:szCs w:val="24"/>
        </w:rPr>
        <w:t>Zamawiający oświadcza, że posiada status dużego przedsiębiorcy.</w:t>
      </w:r>
    </w:p>
    <w:p w14:paraId="41EB88BA" w14:textId="77777777" w:rsidR="00730A3C" w:rsidRPr="00C24150" w:rsidRDefault="00730A3C" w:rsidP="00730A3C">
      <w:pPr>
        <w:spacing w:after="0"/>
        <w:ind w:left="426"/>
        <w:jc w:val="both"/>
        <w:rPr>
          <w:rFonts w:ascii="Times New Roman" w:hAnsi="Times New Roman"/>
          <w:sz w:val="24"/>
          <w:szCs w:val="24"/>
        </w:rPr>
      </w:pPr>
    </w:p>
    <w:p w14:paraId="03E915A6" w14:textId="77777777" w:rsidR="00730A3C" w:rsidRPr="00C24150" w:rsidRDefault="00730A3C" w:rsidP="00730A3C">
      <w:pPr>
        <w:spacing w:after="0"/>
        <w:jc w:val="center"/>
        <w:rPr>
          <w:rFonts w:ascii="Times New Roman" w:hAnsi="Times New Roman"/>
          <w:b/>
          <w:bCs/>
          <w:sz w:val="24"/>
          <w:szCs w:val="24"/>
        </w:rPr>
      </w:pPr>
      <w:r w:rsidRPr="00C24150">
        <w:rPr>
          <w:rFonts w:ascii="Times New Roman" w:hAnsi="Times New Roman"/>
          <w:b/>
          <w:bCs/>
          <w:sz w:val="24"/>
          <w:szCs w:val="24"/>
        </w:rPr>
        <w:t>§ 4</w:t>
      </w:r>
    </w:p>
    <w:p w14:paraId="1FF03F1F" w14:textId="77777777" w:rsidR="00730A3C" w:rsidRPr="00C24150" w:rsidRDefault="00730A3C" w:rsidP="00730A3C">
      <w:pPr>
        <w:overflowPunct w:val="0"/>
        <w:autoSpaceDE w:val="0"/>
        <w:adjustRightInd w:val="0"/>
        <w:spacing w:after="0"/>
        <w:jc w:val="center"/>
        <w:rPr>
          <w:rFonts w:ascii="Times New Roman" w:hAnsi="Times New Roman"/>
          <w:i/>
          <w:iCs/>
          <w:sz w:val="24"/>
          <w:szCs w:val="24"/>
        </w:rPr>
      </w:pPr>
      <w:r w:rsidRPr="00C24150">
        <w:rPr>
          <w:rFonts w:ascii="Times New Roman" w:hAnsi="Times New Roman"/>
          <w:i/>
          <w:iCs/>
          <w:sz w:val="24"/>
          <w:szCs w:val="24"/>
        </w:rPr>
        <w:t>[Kary umowne. Rozwiązanie umowy]</w:t>
      </w:r>
    </w:p>
    <w:p w14:paraId="5EB25C7B" w14:textId="77777777" w:rsidR="00730A3C" w:rsidRPr="00C24150" w:rsidRDefault="00730A3C" w:rsidP="00730A3C">
      <w:pPr>
        <w:numPr>
          <w:ilvl w:val="0"/>
          <w:numId w:val="106"/>
        </w:numPr>
        <w:suppressAutoHyphens w:val="0"/>
        <w:autoSpaceDN/>
        <w:spacing w:after="0" w:line="276" w:lineRule="auto"/>
        <w:jc w:val="both"/>
        <w:textAlignment w:val="auto"/>
        <w:rPr>
          <w:rFonts w:ascii="Times New Roman" w:hAnsi="Times New Roman"/>
          <w:sz w:val="24"/>
          <w:szCs w:val="24"/>
        </w:rPr>
      </w:pPr>
      <w:r w:rsidRPr="00C24150">
        <w:rPr>
          <w:rFonts w:ascii="Times New Roman" w:hAnsi="Times New Roman"/>
          <w:sz w:val="24"/>
          <w:szCs w:val="24"/>
        </w:rPr>
        <w:t xml:space="preserve">W przypadku odstąpienia od umowy przez którąkolwiek ze stron z przyczyn leżących </w:t>
      </w:r>
      <w:r w:rsidRPr="00C24150">
        <w:rPr>
          <w:rFonts w:ascii="Times New Roman" w:hAnsi="Times New Roman"/>
          <w:sz w:val="24"/>
          <w:szCs w:val="24"/>
        </w:rPr>
        <w:br/>
        <w:t>po stronie Wykonawcy, zapłaci on Zamawiającemu karę umowną w wysokości 10% wynagrodzenia brutto, o którym mowa w § 3 ust. 1 umowy.</w:t>
      </w:r>
    </w:p>
    <w:p w14:paraId="7B92BAD0" w14:textId="77777777" w:rsidR="00730A3C" w:rsidRPr="00C24150" w:rsidRDefault="00730A3C" w:rsidP="00730A3C">
      <w:pPr>
        <w:numPr>
          <w:ilvl w:val="0"/>
          <w:numId w:val="106"/>
        </w:numPr>
        <w:suppressAutoHyphens w:val="0"/>
        <w:autoSpaceDN/>
        <w:spacing w:after="0" w:line="276" w:lineRule="auto"/>
        <w:ind w:left="357" w:hanging="357"/>
        <w:jc w:val="both"/>
        <w:textAlignment w:val="auto"/>
        <w:rPr>
          <w:rFonts w:ascii="Times New Roman" w:hAnsi="Times New Roman"/>
          <w:sz w:val="24"/>
          <w:szCs w:val="24"/>
        </w:rPr>
      </w:pPr>
      <w:r w:rsidRPr="00C24150">
        <w:rPr>
          <w:rFonts w:ascii="Times New Roman" w:hAnsi="Times New Roman"/>
          <w:sz w:val="24"/>
          <w:szCs w:val="24"/>
        </w:rPr>
        <w:t xml:space="preserve">Za zwłokę w dotarciu na miejsce wskazane przez przedstawiciela Zamawiającego w stosunku do czasu dojazdu, o którym mowa w §1 ust. 3 Wykonawca zapłaci karę umowną </w:t>
      </w:r>
      <w:r w:rsidRPr="00C24150">
        <w:rPr>
          <w:rFonts w:ascii="Times New Roman" w:hAnsi="Times New Roman"/>
          <w:sz w:val="24"/>
          <w:szCs w:val="24"/>
        </w:rPr>
        <w:br/>
        <w:t>w wysokości:</w:t>
      </w:r>
    </w:p>
    <w:p w14:paraId="4715BF7D" w14:textId="77777777" w:rsidR="00730A3C" w:rsidRPr="00C24150" w:rsidRDefault="00730A3C" w:rsidP="00730A3C">
      <w:pPr>
        <w:pStyle w:val="Tekstpodstawowy"/>
        <w:numPr>
          <w:ilvl w:val="0"/>
          <w:numId w:val="97"/>
        </w:numPr>
        <w:suppressAutoHyphens w:val="0"/>
        <w:overflowPunct w:val="0"/>
        <w:autoSpaceDE w:val="0"/>
        <w:adjustRightInd w:val="0"/>
        <w:spacing w:line="276" w:lineRule="auto"/>
        <w:textAlignment w:val="auto"/>
        <w:rPr>
          <w:rFonts w:ascii="Times New Roman" w:hAnsi="Times New Roman"/>
        </w:rPr>
      </w:pPr>
      <w:r w:rsidRPr="00C24150">
        <w:rPr>
          <w:rFonts w:ascii="Times New Roman" w:hAnsi="Times New Roman"/>
        </w:rPr>
        <w:t>50,00 zł brutto /pięćdziesiąt złotych/ - za zwłokę do 1 godziny</w:t>
      </w:r>
    </w:p>
    <w:p w14:paraId="285FF70D" w14:textId="77777777" w:rsidR="00730A3C" w:rsidRPr="00C24150" w:rsidRDefault="00730A3C" w:rsidP="00730A3C">
      <w:pPr>
        <w:numPr>
          <w:ilvl w:val="0"/>
          <w:numId w:val="97"/>
        </w:numPr>
        <w:suppressAutoHyphens w:val="0"/>
        <w:overflowPunct w:val="0"/>
        <w:autoSpaceDE w:val="0"/>
        <w:adjustRightInd w:val="0"/>
        <w:spacing w:after="0" w:line="276" w:lineRule="auto"/>
        <w:jc w:val="both"/>
        <w:textAlignment w:val="auto"/>
        <w:rPr>
          <w:rFonts w:ascii="Times New Roman" w:hAnsi="Times New Roman"/>
          <w:sz w:val="24"/>
          <w:szCs w:val="24"/>
        </w:rPr>
      </w:pPr>
      <w:r w:rsidRPr="00C24150">
        <w:rPr>
          <w:rFonts w:ascii="Times New Roman" w:hAnsi="Times New Roman"/>
          <w:sz w:val="24"/>
          <w:szCs w:val="24"/>
        </w:rPr>
        <w:t xml:space="preserve">100,00 zł brutto /sto złotych/ - za zwłokę powyżej 1 godziny, </w:t>
      </w:r>
    </w:p>
    <w:p w14:paraId="049582FF" w14:textId="77777777" w:rsidR="00730A3C" w:rsidRPr="00C24150" w:rsidRDefault="00730A3C" w:rsidP="00730A3C">
      <w:pPr>
        <w:numPr>
          <w:ilvl w:val="0"/>
          <w:numId w:val="97"/>
        </w:numPr>
        <w:suppressAutoHyphens w:val="0"/>
        <w:overflowPunct w:val="0"/>
        <w:autoSpaceDE w:val="0"/>
        <w:adjustRightInd w:val="0"/>
        <w:spacing w:after="0" w:line="276" w:lineRule="auto"/>
        <w:jc w:val="both"/>
        <w:textAlignment w:val="auto"/>
        <w:rPr>
          <w:rFonts w:ascii="Times New Roman" w:hAnsi="Times New Roman"/>
          <w:sz w:val="24"/>
          <w:szCs w:val="24"/>
        </w:rPr>
      </w:pPr>
      <w:r w:rsidRPr="00C24150">
        <w:rPr>
          <w:rFonts w:ascii="Times New Roman" w:hAnsi="Times New Roman"/>
          <w:sz w:val="24"/>
          <w:szCs w:val="24"/>
        </w:rPr>
        <w:t>150,00 zł brutto /sto pięćdziesiąt złotych/ - za zwłokę powyżej 2 godzin,</w:t>
      </w:r>
    </w:p>
    <w:p w14:paraId="76CF18DF" w14:textId="77777777" w:rsidR="00730A3C" w:rsidRPr="00C24150" w:rsidRDefault="00730A3C" w:rsidP="00730A3C">
      <w:pPr>
        <w:numPr>
          <w:ilvl w:val="0"/>
          <w:numId w:val="97"/>
        </w:numPr>
        <w:suppressAutoHyphens w:val="0"/>
        <w:overflowPunct w:val="0"/>
        <w:autoSpaceDE w:val="0"/>
        <w:adjustRightInd w:val="0"/>
        <w:spacing w:after="0" w:line="276" w:lineRule="auto"/>
        <w:jc w:val="both"/>
        <w:textAlignment w:val="auto"/>
        <w:rPr>
          <w:rFonts w:ascii="Times New Roman" w:hAnsi="Times New Roman"/>
          <w:sz w:val="24"/>
          <w:szCs w:val="24"/>
        </w:rPr>
      </w:pPr>
      <w:r w:rsidRPr="00C24150">
        <w:rPr>
          <w:rFonts w:ascii="Times New Roman" w:hAnsi="Times New Roman"/>
          <w:sz w:val="24"/>
          <w:szCs w:val="24"/>
        </w:rPr>
        <w:t>200, 00 zł brutto /dwieście złotych/ - za zwłokę powyżej 3 godzin,</w:t>
      </w:r>
    </w:p>
    <w:p w14:paraId="01FA119C" w14:textId="77777777" w:rsidR="00730A3C" w:rsidRPr="00C24150" w:rsidRDefault="00730A3C" w:rsidP="00730A3C">
      <w:pPr>
        <w:numPr>
          <w:ilvl w:val="0"/>
          <w:numId w:val="97"/>
        </w:numPr>
        <w:suppressAutoHyphens w:val="0"/>
        <w:overflowPunct w:val="0"/>
        <w:autoSpaceDE w:val="0"/>
        <w:adjustRightInd w:val="0"/>
        <w:spacing w:after="0" w:line="276" w:lineRule="auto"/>
        <w:jc w:val="both"/>
        <w:textAlignment w:val="auto"/>
        <w:rPr>
          <w:rFonts w:ascii="Times New Roman" w:hAnsi="Times New Roman"/>
          <w:sz w:val="24"/>
          <w:szCs w:val="24"/>
        </w:rPr>
      </w:pPr>
      <w:r w:rsidRPr="00C24150">
        <w:rPr>
          <w:rFonts w:ascii="Times New Roman" w:hAnsi="Times New Roman"/>
          <w:sz w:val="24"/>
          <w:szCs w:val="24"/>
        </w:rPr>
        <w:t>300,00 zł brutto /trzysta złotych/ - za zwłokę powyżej 4 godzin,</w:t>
      </w:r>
    </w:p>
    <w:p w14:paraId="7182450B" w14:textId="77777777" w:rsidR="00730A3C" w:rsidRPr="00C24150" w:rsidRDefault="00730A3C" w:rsidP="00730A3C">
      <w:pPr>
        <w:numPr>
          <w:ilvl w:val="0"/>
          <w:numId w:val="97"/>
        </w:numPr>
        <w:suppressAutoHyphens w:val="0"/>
        <w:overflowPunct w:val="0"/>
        <w:autoSpaceDE w:val="0"/>
        <w:adjustRightInd w:val="0"/>
        <w:spacing w:after="0" w:line="276" w:lineRule="auto"/>
        <w:jc w:val="both"/>
        <w:textAlignment w:val="auto"/>
        <w:rPr>
          <w:rFonts w:ascii="Times New Roman" w:hAnsi="Times New Roman"/>
          <w:sz w:val="24"/>
          <w:szCs w:val="24"/>
        </w:rPr>
      </w:pPr>
      <w:r w:rsidRPr="00C24150">
        <w:rPr>
          <w:rFonts w:ascii="Times New Roman" w:hAnsi="Times New Roman"/>
          <w:sz w:val="24"/>
          <w:szCs w:val="24"/>
        </w:rPr>
        <w:t xml:space="preserve">600,00 zł brutto/sześćset złotych/ - za zwłokę powyżej 5 godzin </w:t>
      </w:r>
      <w:r w:rsidRPr="00C24150">
        <w:rPr>
          <w:rFonts w:ascii="Times New Roman" w:hAnsi="Times New Roman"/>
          <w:sz w:val="24"/>
          <w:szCs w:val="24"/>
        </w:rPr>
        <w:br/>
        <w:t xml:space="preserve">lub niestawienie się.  </w:t>
      </w:r>
    </w:p>
    <w:p w14:paraId="2D9F99C1" w14:textId="77777777" w:rsidR="00730A3C" w:rsidRPr="00C24150" w:rsidRDefault="00730A3C" w:rsidP="00730A3C">
      <w:pPr>
        <w:pStyle w:val="Akapitzlist"/>
        <w:numPr>
          <w:ilvl w:val="0"/>
          <w:numId w:val="106"/>
        </w:numPr>
        <w:suppressAutoHyphens w:val="0"/>
        <w:overflowPunct w:val="0"/>
        <w:autoSpaceDE w:val="0"/>
        <w:adjustRightInd w:val="0"/>
        <w:spacing w:after="0" w:line="276" w:lineRule="auto"/>
        <w:ind w:left="357" w:hanging="357"/>
        <w:contextualSpacing/>
        <w:textAlignment w:val="auto"/>
        <w:rPr>
          <w:rFonts w:ascii="Times New Roman" w:hAnsi="Times New Roman"/>
          <w:sz w:val="24"/>
          <w:szCs w:val="24"/>
        </w:rPr>
      </w:pPr>
      <w:r w:rsidRPr="00C24150">
        <w:rPr>
          <w:rFonts w:ascii="Times New Roman" w:hAnsi="Times New Roman"/>
          <w:sz w:val="24"/>
          <w:szCs w:val="24"/>
        </w:rPr>
        <w:t xml:space="preserve">Za nieodebranie telefonu od Zamawiającego, o czym mowa w §3 ust. 5 w czasie dłuższym niż 40 min Wykonawca zapłaci karę w wysokości 350 zł brutto /trzystu pięćdziesięciu złotych/. </w:t>
      </w:r>
    </w:p>
    <w:p w14:paraId="5EDA5B1A" w14:textId="77777777" w:rsidR="00730A3C" w:rsidRPr="00C24150" w:rsidRDefault="00730A3C" w:rsidP="00730A3C">
      <w:pPr>
        <w:pStyle w:val="Tekstpodstawowy"/>
        <w:numPr>
          <w:ilvl w:val="0"/>
          <w:numId w:val="106"/>
        </w:numPr>
        <w:suppressAutoHyphens w:val="0"/>
        <w:overflowPunct w:val="0"/>
        <w:autoSpaceDE w:val="0"/>
        <w:adjustRightInd w:val="0"/>
        <w:spacing w:line="276" w:lineRule="auto"/>
        <w:textAlignment w:val="auto"/>
        <w:rPr>
          <w:rFonts w:ascii="Times New Roman" w:hAnsi="Times New Roman"/>
        </w:rPr>
      </w:pPr>
      <w:r w:rsidRPr="00C24150">
        <w:rPr>
          <w:rFonts w:ascii="Times New Roman" w:hAnsi="Times New Roman"/>
        </w:rPr>
        <w:t>W przypadku trzykrotnej zwłoki w realizacji przedmiotu umowy, potwierdzonej naliczeniem kary umownej wskazanej w ust. 2, Zamawiający może odstąpić od umowy z winy Wykonawcy i obciążyć Wykonawcę kosztami kar umownych.</w:t>
      </w:r>
    </w:p>
    <w:p w14:paraId="79E5D40D" w14:textId="77777777" w:rsidR="00730A3C" w:rsidRPr="00C24150" w:rsidRDefault="00730A3C" w:rsidP="00730A3C">
      <w:pPr>
        <w:numPr>
          <w:ilvl w:val="0"/>
          <w:numId w:val="106"/>
        </w:numPr>
        <w:suppressAutoHyphens w:val="0"/>
        <w:autoSpaceDN/>
        <w:spacing w:after="0" w:line="276" w:lineRule="auto"/>
        <w:jc w:val="both"/>
        <w:textAlignment w:val="auto"/>
        <w:rPr>
          <w:rFonts w:ascii="Times New Roman" w:hAnsi="Times New Roman"/>
          <w:sz w:val="24"/>
          <w:szCs w:val="24"/>
        </w:rPr>
      </w:pPr>
      <w:r w:rsidRPr="00C24150">
        <w:rPr>
          <w:rFonts w:ascii="Times New Roman" w:hAnsi="Times New Roman"/>
          <w:sz w:val="24"/>
          <w:szCs w:val="24"/>
        </w:rPr>
        <w:t>Zamawiający ma prawo kumulować kary umowne określone w ust. 1, 2, 3 niniejszego paragrafu, przy czym łączna wysokość kar umownych nie przekroczy 40% wynagrodzenia brutto wskazanego w § 3 ust. 1 niniejszej umowy.</w:t>
      </w:r>
    </w:p>
    <w:p w14:paraId="0104EE3D" w14:textId="77777777" w:rsidR="00730A3C" w:rsidRPr="00C24150" w:rsidRDefault="00730A3C" w:rsidP="00730A3C">
      <w:pPr>
        <w:numPr>
          <w:ilvl w:val="0"/>
          <w:numId w:val="106"/>
        </w:numPr>
        <w:suppressAutoHyphens w:val="0"/>
        <w:autoSpaceDN/>
        <w:spacing w:after="0" w:line="276" w:lineRule="auto"/>
        <w:jc w:val="both"/>
        <w:textAlignment w:val="auto"/>
        <w:rPr>
          <w:rFonts w:ascii="Times New Roman" w:hAnsi="Times New Roman"/>
          <w:sz w:val="24"/>
          <w:szCs w:val="24"/>
        </w:rPr>
      </w:pPr>
      <w:r w:rsidRPr="00C24150">
        <w:rPr>
          <w:rFonts w:ascii="Times New Roman" w:hAnsi="Times New Roman"/>
          <w:sz w:val="24"/>
          <w:szCs w:val="24"/>
        </w:rPr>
        <w:t xml:space="preserve">Wykonawca wyraża zgodę na potrącenie kar umownych na podstawie noty księgowej, </w:t>
      </w:r>
      <w:r w:rsidRPr="00C24150">
        <w:rPr>
          <w:rFonts w:ascii="Times New Roman" w:hAnsi="Times New Roman"/>
          <w:sz w:val="24"/>
          <w:szCs w:val="24"/>
        </w:rPr>
        <w:br/>
        <w:t>z należności wynikających z przedłożonej faktury, o której mowa w § 3 ust. 9.</w:t>
      </w:r>
    </w:p>
    <w:p w14:paraId="353442D9" w14:textId="77777777" w:rsidR="00730A3C" w:rsidRPr="00C24150" w:rsidRDefault="00730A3C" w:rsidP="00730A3C">
      <w:pPr>
        <w:numPr>
          <w:ilvl w:val="0"/>
          <w:numId w:val="106"/>
        </w:numPr>
        <w:suppressAutoHyphens w:val="0"/>
        <w:autoSpaceDN/>
        <w:spacing w:after="0" w:line="276" w:lineRule="auto"/>
        <w:jc w:val="both"/>
        <w:textAlignment w:val="auto"/>
        <w:rPr>
          <w:rFonts w:ascii="Times New Roman" w:hAnsi="Times New Roman"/>
          <w:sz w:val="24"/>
          <w:szCs w:val="24"/>
        </w:rPr>
      </w:pPr>
      <w:r w:rsidRPr="00C24150">
        <w:rPr>
          <w:rFonts w:ascii="Times New Roman" w:hAnsi="Times New Roman"/>
          <w:sz w:val="24"/>
          <w:szCs w:val="24"/>
        </w:rPr>
        <w:t>Wykonawca nie ponosi odpowiedzialności za niewykonanie usługi w ustalonym terminie z przyczyn leżących po stronie Zamawiającego.</w:t>
      </w:r>
    </w:p>
    <w:p w14:paraId="30F54A83" w14:textId="77777777" w:rsidR="00730A3C" w:rsidRPr="00C24150" w:rsidRDefault="00730A3C" w:rsidP="00730A3C">
      <w:pPr>
        <w:pStyle w:val="Tekstpodstawowy"/>
        <w:numPr>
          <w:ilvl w:val="0"/>
          <w:numId w:val="106"/>
        </w:numPr>
        <w:suppressAutoHyphens w:val="0"/>
        <w:overflowPunct w:val="0"/>
        <w:autoSpaceDE w:val="0"/>
        <w:adjustRightInd w:val="0"/>
        <w:spacing w:line="276" w:lineRule="auto"/>
        <w:textAlignment w:val="auto"/>
        <w:rPr>
          <w:rFonts w:ascii="Times New Roman" w:hAnsi="Times New Roman"/>
        </w:rPr>
      </w:pPr>
      <w:r w:rsidRPr="00C24150">
        <w:rPr>
          <w:rFonts w:ascii="Times New Roman" w:hAnsi="Times New Roman"/>
        </w:rPr>
        <w:t>Zapłata kar umownych nie wyłącza prawa dochodzenia odszkodowania na zasadach ogólnych.</w:t>
      </w:r>
    </w:p>
    <w:p w14:paraId="4D38541A" w14:textId="77777777" w:rsidR="00730A3C" w:rsidRPr="00C24150" w:rsidRDefault="00730A3C" w:rsidP="00730A3C">
      <w:pPr>
        <w:pStyle w:val="Akapitzlist"/>
        <w:numPr>
          <w:ilvl w:val="0"/>
          <w:numId w:val="106"/>
        </w:numPr>
        <w:tabs>
          <w:tab w:val="left" w:pos="0"/>
        </w:tabs>
        <w:suppressAutoHyphens w:val="0"/>
        <w:autoSpaceDN/>
        <w:spacing w:after="0" w:line="276" w:lineRule="auto"/>
        <w:ind w:right="3"/>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t>Wykonawca ponosi odpowiedzialność za wszelkie działania i zaniechania osób, przy pomocy których będzie realizować niniejszą umowę. Wykonawca nie może zwolnić się od odpowiedzialności względem Zamawiającego z tego powodu, że niewykonanie lub nienależyte wykonanie umowy przez Wykonawcę jest następstwem  niewykonania lub nienależytego wykonania zobowiązań przez jego współpracownika /podwykonawcę.</w:t>
      </w:r>
    </w:p>
    <w:p w14:paraId="04FF36BD" w14:textId="77777777" w:rsidR="00730A3C" w:rsidRPr="001073D1" w:rsidRDefault="00730A3C" w:rsidP="00730A3C">
      <w:pPr>
        <w:pStyle w:val="Tekstpodstawowy"/>
        <w:numPr>
          <w:ilvl w:val="0"/>
          <w:numId w:val="106"/>
        </w:numPr>
        <w:suppressAutoHyphens w:val="0"/>
        <w:autoSpaceDN/>
        <w:spacing w:line="276" w:lineRule="auto"/>
        <w:textAlignment w:val="auto"/>
        <w:rPr>
          <w:rFonts w:ascii="Times New Roman" w:hAnsi="Times New Roman"/>
          <w:b/>
          <w:bCs/>
        </w:rPr>
      </w:pPr>
      <w:r w:rsidRPr="00C24150">
        <w:rPr>
          <w:rFonts w:ascii="Times New Roman" w:eastAsia="Times New Roman" w:hAnsi="Times New Roman"/>
          <w:lang w:eastAsia="pl-PL"/>
        </w:rPr>
        <w:t>Wykonawca ponosić będzie pełną odpowiedzialność odszkodowawczą w przypadku wyrządzenia szkody osobie trzeciej w wyniku realizacji przedmiotu umowy.</w:t>
      </w:r>
    </w:p>
    <w:p w14:paraId="5305C0D4" w14:textId="77777777" w:rsidR="001073D1" w:rsidRDefault="001073D1" w:rsidP="001073D1">
      <w:pPr>
        <w:pStyle w:val="Tekstpodstawowy"/>
        <w:suppressAutoHyphens w:val="0"/>
        <w:autoSpaceDN/>
        <w:spacing w:line="276" w:lineRule="auto"/>
        <w:textAlignment w:val="auto"/>
        <w:rPr>
          <w:rFonts w:ascii="Times New Roman" w:eastAsia="Times New Roman" w:hAnsi="Times New Roman"/>
          <w:lang w:eastAsia="pl-PL"/>
        </w:rPr>
      </w:pPr>
    </w:p>
    <w:p w14:paraId="49963829" w14:textId="77777777" w:rsidR="001073D1" w:rsidRPr="00C24150" w:rsidRDefault="001073D1" w:rsidP="001073D1">
      <w:pPr>
        <w:pStyle w:val="Tekstpodstawowy"/>
        <w:suppressAutoHyphens w:val="0"/>
        <w:autoSpaceDN/>
        <w:spacing w:line="276" w:lineRule="auto"/>
        <w:textAlignment w:val="auto"/>
        <w:rPr>
          <w:rFonts w:ascii="Times New Roman" w:hAnsi="Times New Roman"/>
          <w:b/>
          <w:bCs/>
        </w:rPr>
      </w:pPr>
    </w:p>
    <w:p w14:paraId="4DE39ED1" w14:textId="77777777" w:rsidR="00730A3C" w:rsidRPr="00C24150" w:rsidRDefault="00730A3C" w:rsidP="00730A3C">
      <w:pPr>
        <w:pStyle w:val="Tekstpodstawowy"/>
        <w:ind w:left="360"/>
        <w:jc w:val="center"/>
        <w:rPr>
          <w:rFonts w:ascii="Times New Roman" w:hAnsi="Times New Roman"/>
          <w:b/>
          <w:bCs/>
        </w:rPr>
      </w:pPr>
      <w:r w:rsidRPr="00C24150">
        <w:rPr>
          <w:rFonts w:ascii="Times New Roman" w:eastAsia="Times New Roman" w:hAnsi="Times New Roman"/>
          <w:b/>
          <w:bCs/>
          <w:lang w:eastAsia="pl-PL"/>
        </w:rPr>
        <w:lastRenderedPageBreak/>
        <w:t>§ 5</w:t>
      </w:r>
    </w:p>
    <w:p w14:paraId="30508D92" w14:textId="77777777" w:rsidR="00730A3C" w:rsidRPr="00C24150" w:rsidRDefault="00730A3C" w:rsidP="00730A3C">
      <w:pPr>
        <w:spacing w:after="0" w:line="240" w:lineRule="auto"/>
        <w:jc w:val="center"/>
        <w:rPr>
          <w:rFonts w:ascii="Times New Roman" w:eastAsia="Times New Roman" w:hAnsi="Times New Roman"/>
          <w:i/>
          <w:iCs/>
          <w:sz w:val="24"/>
          <w:szCs w:val="24"/>
          <w:lang w:eastAsia="pl-PL"/>
        </w:rPr>
      </w:pPr>
      <w:r w:rsidRPr="00C24150">
        <w:rPr>
          <w:rFonts w:ascii="Times New Roman" w:eastAsia="Times New Roman" w:hAnsi="Times New Roman"/>
          <w:i/>
          <w:iCs/>
          <w:sz w:val="24"/>
          <w:szCs w:val="24"/>
          <w:lang w:eastAsia="pl-PL"/>
        </w:rPr>
        <w:t xml:space="preserve">     [Podwykonawcy]</w:t>
      </w:r>
    </w:p>
    <w:p w14:paraId="1D53E51F" w14:textId="77777777" w:rsidR="00730A3C" w:rsidRPr="00C24150" w:rsidRDefault="00730A3C" w:rsidP="00730A3C">
      <w:pPr>
        <w:pStyle w:val="Akapitzlist"/>
        <w:numPr>
          <w:ilvl w:val="3"/>
          <w:numId w:val="96"/>
        </w:numPr>
        <w:tabs>
          <w:tab w:val="num" w:pos="2552"/>
        </w:tabs>
        <w:suppressAutoHyphens w:val="0"/>
        <w:autoSpaceDN/>
        <w:spacing w:after="200" w:line="276" w:lineRule="auto"/>
        <w:ind w:left="426" w:hanging="284"/>
        <w:contextualSpacing/>
        <w:textAlignment w:val="auto"/>
        <w:rPr>
          <w:rFonts w:ascii="Times New Roman" w:eastAsiaTheme="minorHAnsi" w:hAnsi="Times New Roman"/>
          <w:sz w:val="24"/>
          <w:szCs w:val="24"/>
        </w:rPr>
      </w:pPr>
      <w:r w:rsidRPr="00C24150">
        <w:rPr>
          <w:rFonts w:ascii="Times New Roman" w:hAnsi="Times New Roman"/>
          <w:sz w:val="24"/>
          <w:szCs w:val="24"/>
        </w:rPr>
        <w:t>Wykonawca może powierzyć wykonanie części zamówienia podwykonawcy.</w:t>
      </w:r>
    </w:p>
    <w:p w14:paraId="368989E3" w14:textId="77777777" w:rsidR="00730A3C" w:rsidRPr="00C24150" w:rsidRDefault="00730A3C" w:rsidP="00730A3C">
      <w:pPr>
        <w:pStyle w:val="Akapitzlist"/>
        <w:numPr>
          <w:ilvl w:val="3"/>
          <w:numId w:val="96"/>
        </w:numPr>
        <w:tabs>
          <w:tab w:val="num" w:pos="2552"/>
        </w:tabs>
        <w:suppressAutoHyphens w:val="0"/>
        <w:autoSpaceDN/>
        <w:spacing w:after="200" w:line="276" w:lineRule="auto"/>
        <w:ind w:left="426" w:hanging="284"/>
        <w:contextualSpacing/>
        <w:textAlignment w:val="auto"/>
        <w:rPr>
          <w:rFonts w:ascii="Times New Roman" w:eastAsiaTheme="minorHAnsi" w:hAnsi="Times New Roman"/>
          <w:sz w:val="24"/>
          <w:szCs w:val="24"/>
        </w:rPr>
      </w:pPr>
      <w:r w:rsidRPr="00C24150">
        <w:rPr>
          <w:rFonts w:ascii="Times New Roman" w:hAnsi="Times New Roman"/>
          <w:sz w:val="24"/>
          <w:szCs w:val="24"/>
        </w:rPr>
        <w:t>Wykonawca ponosi wobec Zamawiającego pełną odpowiedzialność za prace powierzone podwykonawcom.</w:t>
      </w:r>
    </w:p>
    <w:p w14:paraId="557BA913" w14:textId="77777777" w:rsidR="00730A3C" w:rsidRPr="00C24150" w:rsidRDefault="00730A3C" w:rsidP="00730A3C">
      <w:pPr>
        <w:pStyle w:val="Akapitzlist"/>
        <w:numPr>
          <w:ilvl w:val="3"/>
          <w:numId w:val="96"/>
        </w:numPr>
        <w:tabs>
          <w:tab w:val="num" w:pos="2552"/>
        </w:tabs>
        <w:suppressAutoHyphens w:val="0"/>
        <w:autoSpaceDN/>
        <w:spacing w:after="200" w:line="276" w:lineRule="auto"/>
        <w:ind w:left="426" w:hanging="284"/>
        <w:contextualSpacing/>
        <w:textAlignment w:val="auto"/>
        <w:rPr>
          <w:rFonts w:ascii="Times New Roman" w:eastAsiaTheme="minorHAnsi" w:hAnsi="Times New Roman"/>
          <w:sz w:val="24"/>
          <w:szCs w:val="24"/>
        </w:rPr>
      </w:pPr>
      <w:r w:rsidRPr="00C24150">
        <w:rPr>
          <w:rFonts w:ascii="Times New Roman" w:hAnsi="Times New Roman"/>
          <w:sz w:val="24"/>
          <w:szCs w:val="24"/>
        </w:rPr>
        <w:t>Przed przystąpieniem do wykonywania przedmiotu umowy przez podwykonawcę Wykonawca zobowiązany jest do podania nazw/imion i nazwisk oraz danych kontaktowych podwykonawców. Wykonawca zawiadamia Zamawiającego niezwłocznie o wszelkich zmianach danych oraz przekazuje informacje na temat nowych podwykonawców, którym w późniejszym okresie zamierza powierzyć realizację zamówienia.</w:t>
      </w:r>
    </w:p>
    <w:p w14:paraId="04120F0E" w14:textId="77777777" w:rsidR="00730A3C" w:rsidRPr="00C24150" w:rsidRDefault="00730A3C" w:rsidP="00730A3C">
      <w:pPr>
        <w:pStyle w:val="Akapitzlist"/>
        <w:numPr>
          <w:ilvl w:val="3"/>
          <w:numId w:val="96"/>
        </w:numPr>
        <w:tabs>
          <w:tab w:val="num" w:pos="2552"/>
        </w:tabs>
        <w:suppressAutoHyphens w:val="0"/>
        <w:autoSpaceDN/>
        <w:spacing w:after="200" w:line="276" w:lineRule="auto"/>
        <w:ind w:left="426" w:hanging="284"/>
        <w:contextualSpacing/>
        <w:textAlignment w:val="auto"/>
        <w:rPr>
          <w:rFonts w:ascii="Times New Roman" w:eastAsiaTheme="minorHAnsi" w:hAnsi="Times New Roman"/>
          <w:sz w:val="24"/>
          <w:szCs w:val="24"/>
        </w:rPr>
      </w:pPr>
      <w:r w:rsidRPr="00C24150">
        <w:rPr>
          <w:rFonts w:ascii="Times New Roman" w:hAnsi="Times New Roman"/>
          <w:sz w:val="24"/>
          <w:szCs w:val="24"/>
        </w:rPr>
        <w:t>W przypadku realizacji prac z udziałem podwykonawcy/podwykonawców Wykonawca zobowiązuje się do zapewnienia, że wszystkie uprawnienia przysługujące Zamawiającemu wobec Wykonawcy mogły być realizowane wobec podwykonawcy/podwykonawców, nawet jeżeli postanowienia umowy nie stanowią tego wprost.</w:t>
      </w:r>
    </w:p>
    <w:p w14:paraId="43D834B2" w14:textId="77777777" w:rsidR="00730A3C" w:rsidRPr="00C24150" w:rsidRDefault="00730A3C" w:rsidP="00730A3C">
      <w:pPr>
        <w:spacing w:after="0" w:line="240" w:lineRule="auto"/>
        <w:jc w:val="center"/>
        <w:rPr>
          <w:rFonts w:ascii="Times New Roman" w:hAnsi="Times New Roman"/>
        </w:rPr>
      </w:pPr>
      <w:r w:rsidRPr="00C24150">
        <w:rPr>
          <w:rFonts w:ascii="Times New Roman" w:eastAsia="Times New Roman" w:hAnsi="Times New Roman"/>
          <w:b/>
          <w:bCs/>
          <w:sz w:val="24"/>
          <w:szCs w:val="24"/>
          <w:lang w:eastAsia="pl-PL"/>
        </w:rPr>
        <w:t>§ 6</w:t>
      </w:r>
    </w:p>
    <w:p w14:paraId="586A7BBC" w14:textId="77777777" w:rsidR="00730A3C" w:rsidRPr="00C24150" w:rsidRDefault="00730A3C" w:rsidP="00730A3C">
      <w:pPr>
        <w:spacing w:after="0" w:line="240" w:lineRule="auto"/>
        <w:ind w:firstLine="1"/>
        <w:jc w:val="center"/>
        <w:rPr>
          <w:rFonts w:ascii="Times New Roman" w:eastAsia="Times New Roman" w:hAnsi="Times New Roman"/>
          <w:i/>
          <w:iCs/>
          <w:spacing w:val="20"/>
          <w:sz w:val="24"/>
          <w:szCs w:val="24"/>
          <w:lang w:eastAsia="pl-PL"/>
        </w:rPr>
      </w:pPr>
      <w:r w:rsidRPr="00C24150">
        <w:rPr>
          <w:rFonts w:ascii="Times New Roman" w:eastAsia="Times New Roman" w:hAnsi="Times New Roman"/>
          <w:i/>
          <w:iCs/>
          <w:spacing w:val="20"/>
          <w:sz w:val="24"/>
          <w:szCs w:val="24"/>
          <w:lang w:eastAsia="pl-PL"/>
        </w:rPr>
        <w:t>[Odstąpienie od umowy]</w:t>
      </w:r>
    </w:p>
    <w:p w14:paraId="0819CACB" w14:textId="77777777" w:rsidR="00730A3C" w:rsidRPr="00C24150" w:rsidRDefault="00730A3C" w:rsidP="00730A3C">
      <w:pPr>
        <w:numPr>
          <w:ilvl w:val="0"/>
          <w:numId w:val="118"/>
        </w:numPr>
        <w:overflowPunct w:val="0"/>
        <w:autoSpaceDE w:val="0"/>
        <w:spacing w:after="0" w:line="276" w:lineRule="auto"/>
        <w:ind w:left="709"/>
        <w:jc w:val="both"/>
        <w:rPr>
          <w:rFonts w:ascii="Times New Roman" w:eastAsia="Times New Roman" w:hAnsi="Times New Roman"/>
          <w:sz w:val="24"/>
          <w:szCs w:val="24"/>
          <w:lang w:eastAsia="pl-PL"/>
        </w:rPr>
      </w:pPr>
      <w:r w:rsidRPr="00C24150">
        <w:rPr>
          <w:rFonts w:ascii="Times New Roman" w:eastAsia="Times New Roman" w:hAnsi="Times New Roman"/>
          <w:sz w:val="24"/>
          <w:szCs w:val="24"/>
          <w:lang w:eastAsia="pl-PL"/>
        </w:rPr>
        <w:t xml:space="preserve">Zamawiający może odstąpić od umowy: </w:t>
      </w:r>
    </w:p>
    <w:p w14:paraId="60858C03" w14:textId="77777777" w:rsidR="00730A3C" w:rsidRPr="00C24150" w:rsidRDefault="00730A3C" w:rsidP="00730A3C">
      <w:pPr>
        <w:numPr>
          <w:ilvl w:val="0"/>
          <w:numId w:val="119"/>
        </w:numPr>
        <w:autoSpaceDE w:val="0"/>
        <w:spacing w:after="0" w:line="276" w:lineRule="auto"/>
        <w:ind w:left="993"/>
        <w:jc w:val="both"/>
        <w:rPr>
          <w:rFonts w:ascii="Times New Roman" w:hAnsi="Times New Roman"/>
          <w:sz w:val="24"/>
          <w:szCs w:val="24"/>
        </w:rPr>
      </w:pPr>
      <w:r w:rsidRPr="00C24150">
        <w:rPr>
          <w:rFonts w:ascii="Times New Roman" w:hAnsi="Times New Roman"/>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E5926C1" w14:textId="77777777" w:rsidR="00730A3C" w:rsidRPr="00C24150" w:rsidRDefault="00730A3C" w:rsidP="00730A3C">
      <w:pPr>
        <w:numPr>
          <w:ilvl w:val="0"/>
          <w:numId w:val="119"/>
        </w:numPr>
        <w:autoSpaceDE w:val="0"/>
        <w:spacing w:after="0" w:line="276" w:lineRule="auto"/>
        <w:ind w:left="993"/>
        <w:jc w:val="both"/>
        <w:rPr>
          <w:rFonts w:ascii="Times New Roman" w:hAnsi="Times New Roman"/>
          <w:sz w:val="24"/>
          <w:szCs w:val="24"/>
        </w:rPr>
      </w:pPr>
      <w:r w:rsidRPr="00C24150">
        <w:rPr>
          <w:rFonts w:ascii="Times New Roman" w:hAnsi="Times New Roman"/>
          <w:sz w:val="24"/>
          <w:szCs w:val="24"/>
        </w:rPr>
        <w:t xml:space="preserve">jeżeli zachodzi co najmniej jedna z następujących okoliczności: </w:t>
      </w:r>
    </w:p>
    <w:p w14:paraId="3D30A7E2" w14:textId="77777777" w:rsidR="00730A3C" w:rsidRPr="00C24150" w:rsidRDefault="00730A3C" w:rsidP="00730A3C">
      <w:pPr>
        <w:numPr>
          <w:ilvl w:val="0"/>
          <w:numId w:val="120"/>
        </w:numPr>
        <w:autoSpaceDE w:val="0"/>
        <w:spacing w:after="0" w:line="276" w:lineRule="auto"/>
        <w:ind w:left="1560"/>
        <w:jc w:val="both"/>
        <w:rPr>
          <w:rFonts w:ascii="Times New Roman" w:hAnsi="Times New Roman"/>
          <w:sz w:val="24"/>
          <w:szCs w:val="24"/>
        </w:rPr>
      </w:pPr>
      <w:r w:rsidRPr="00C24150">
        <w:rPr>
          <w:rFonts w:ascii="Times New Roman" w:hAnsi="Times New Roman"/>
          <w:sz w:val="24"/>
          <w:szCs w:val="24"/>
        </w:rPr>
        <w:t xml:space="preserve">dokonano zmiany umowy z naruszeniem art. 454 i art. 455, </w:t>
      </w:r>
    </w:p>
    <w:p w14:paraId="0EA566FD" w14:textId="77777777" w:rsidR="00730A3C" w:rsidRPr="00C24150" w:rsidRDefault="00730A3C" w:rsidP="00730A3C">
      <w:pPr>
        <w:numPr>
          <w:ilvl w:val="0"/>
          <w:numId w:val="120"/>
        </w:numPr>
        <w:autoSpaceDE w:val="0"/>
        <w:spacing w:after="0" w:line="276" w:lineRule="auto"/>
        <w:ind w:left="1560"/>
        <w:jc w:val="both"/>
        <w:rPr>
          <w:rFonts w:ascii="Times New Roman" w:hAnsi="Times New Roman"/>
          <w:sz w:val="24"/>
          <w:szCs w:val="24"/>
        </w:rPr>
      </w:pPr>
      <w:r w:rsidRPr="00C24150">
        <w:rPr>
          <w:rFonts w:ascii="Times New Roman" w:hAnsi="Times New Roman"/>
          <w:sz w:val="24"/>
          <w:szCs w:val="24"/>
        </w:rPr>
        <w:t xml:space="preserve">wykonawca w chwili zawarcia umowy podlegał wykluczeniu na podstawie art. 108, </w:t>
      </w:r>
    </w:p>
    <w:p w14:paraId="7A6CC23C" w14:textId="77777777" w:rsidR="00730A3C" w:rsidRPr="00C24150" w:rsidRDefault="00730A3C" w:rsidP="00730A3C">
      <w:pPr>
        <w:numPr>
          <w:ilvl w:val="0"/>
          <w:numId w:val="120"/>
        </w:numPr>
        <w:autoSpaceDE w:val="0"/>
        <w:spacing w:after="0" w:line="276" w:lineRule="auto"/>
        <w:ind w:left="1560"/>
        <w:jc w:val="both"/>
        <w:rPr>
          <w:rFonts w:ascii="Times New Roman" w:hAnsi="Times New Roman"/>
          <w:sz w:val="24"/>
          <w:szCs w:val="24"/>
        </w:rPr>
      </w:pPr>
      <w:r w:rsidRPr="00C24150">
        <w:rPr>
          <w:rFonts w:ascii="Times New Roman" w:hAnsi="Times New Roman"/>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w:t>
      </w:r>
      <w:r w:rsidRPr="00C24150">
        <w:rPr>
          <w:rFonts w:ascii="Times New Roman" w:hAnsi="Times New Roman"/>
          <w:sz w:val="24"/>
          <w:szCs w:val="24"/>
        </w:rPr>
        <w:br/>
        <w:t xml:space="preserve">z naruszeniem prawa Unii Europejskiej. </w:t>
      </w:r>
    </w:p>
    <w:p w14:paraId="39647F31" w14:textId="77777777" w:rsidR="00730A3C" w:rsidRDefault="00730A3C" w:rsidP="00730A3C">
      <w:pPr>
        <w:numPr>
          <w:ilvl w:val="0"/>
          <w:numId w:val="119"/>
        </w:numPr>
        <w:autoSpaceDE w:val="0"/>
        <w:spacing w:after="0" w:line="276" w:lineRule="auto"/>
        <w:ind w:left="993"/>
        <w:jc w:val="both"/>
        <w:rPr>
          <w:rFonts w:ascii="Times New Roman" w:hAnsi="Times New Roman"/>
          <w:sz w:val="24"/>
          <w:szCs w:val="24"/>
        </w:rPr>
      </w:pPr>
      <w:r w:rsidRPr="00C24150">
        <w:rPr>
          <w:rFonts w:ascii="Times New Roman" w:hAnsi="Times New Roman"/>
          <w:sz w:val="24"/>
          <w:szCs w:val="24"/>
        </w:rPr>
        <w:t>w przypadku ogłoszenia likwidacji Wykonawcy, zajęcia jego majątku o ile okoliczności te spowodują niemożliwość realizacji przedmiotu umowy.</w:t>
      </w:r>
    </w:p>
    <w:p w14:paraId="5F705D54" w14:textId="77777777" w:rsidR="00730A3C" w:rsidRPr="00C24150" w:rsidRDefault="00730A3C" w:rsidP="00730A3C">
      <w:pPr>
        <w:numPr>
          <w:ilvl w:val="0"/>
          <w:numId w:val="119"/>
        </w:numPr>
        <w:autoSpaceDE w:val="0"/>
        <w:spacing w:after="0" w:line="276" w:lineRule="auto"/>
        <w:ind w:left="993"/>
        <w:jc w:val="both"/>
        <w:rPr>
          <w:rFonts w:ascii="Times New Roman" w:hAnsi="Times New Roman"/>
          <w:sz w:val="24"/>
          <w:szCs w:val="24"/>
        </w:rPr>
      </w:pPr>
      <w:r>
        <w:rPr>
          <w:rFonts w:ascii="Times New Roman" w:hAnsi="Times New Roman"/>
          <w:sz w:val="24"/>
          <w:szCs w:val="24"/>
        </w:rPr>
        <w:t>w przypadku wskazanym  w</w:t>
      </w:r>
      <w:r w:rsidRPr="00987F93">
        <w:rPr>
          <w:rFonts w:ascii="Times New Roman" w:hAnsi="Times New Roman"/>
          <w:sz w:val="24"/>
          <w:szCs w:val="24"/>
        </w:rPr>
        <w:t xml:space="preserve"> </w:t>
      </w:r>
      <w:r w:rsidRPr="00987F93">
        <w:rPr>
          <w:rFonts w:ascii="Times New Roman" w:eastAsia="Times New Roman" w:hAnsi="Times New Roman"/>
          <w:sz w:val="24"/>
          <w:szCs w:val="24"/>
          <w:lang w:eastAsia="pl-PL"/>
        </w:rPr>
        <w:t>§</w:t>
      </w:r>
      <w:r>
        <w:rPr>
          <w:rFonts w:ascii="Times New Roman" w:eastAsia="Times New Roman" w:hAnsi="Times New Roman"/>
          <w:sz w:val="24"/>
          <w:szCs w:val="24"/>
          <w:lang w:eastAsia="pl-PL"/>
        </w:rPr>
        <w:t>4 ust. 4.</w:t>
      </w:r>
    </w:p>
    <w:p w14:paraId="74B95A3F" w14:textId="77777777" w:rsidR="00730A3C" w:rsidRPr="00987F93" w:rsidRDefault="00730A3C" w:rsidP="00730A3C">
      <w:pPr>
        <w:numPr>
          <w:ilvl w:val="0"/>
          <w:numId w:val="118"/>
        </w:numPr>
        <w:autoSpaceDE w:val="0"/>
        <w:spacing w:after="0" w:line="276" w:lineRule="auto"/>
        <w:ind w:left="284"/>
        <w:jc w:val="both"/>
        <w:rPr>
          <w:rFonts w:ascii="Times New Roman" w:hAnsi="Times New Roman"/>
          <w:sz w:val="24"/>
          <w:szCs w:val="24"/>
        </w:rPr>
      </w:pPr>
      <w:r w:rsidRPr="00C24150">
        <w:rPr>
          <w:rFonts w:ascii="Times New Roman" w:hAnsi="Times New Roman"/>
          <w:sz w:val="24"/>
          <w:szCs w:val="24"/>
        </w:rPr>
        <w:t>W przypadkach wskazanych w ustępie 1, pkt 1, 2 i 3 Wykonawca może żądać jedynie wynagrodzenia należnego z tytułu faktycznie wykonanych prac.</w:t>
      </w:r>
    </w:p>
    <w:p w14:paraId="05C810F6" w14:textId="77777777" w:rsidR="00730A3C" w:rsidRPr="00C24150" w:rsidRDefault="00730A3C" w:rsidP="00730A3C">
      <w:pPr>
        <w:pStyle w:val="Akapitzlist"/>
        <w:spacing w:after="0"/>
        <w:ind w:left="283"/>
        <w:jc w:val="center"/>
        <w:rPr>
          <w:rFonts w:ascii="Times New Roman" w:hAnsi="Times New Roman"/>
          <w:b/>
          <w:bCs/>
        </w:rPr>
      </w:pPr>
      <w:r w:rsidRPr="00C24150">
        <w:rPr>
          <w:rFonts w:ascii="Times New Roman" w:eastAsia="Times New Roman" w:hAnsi="Times New Roman"/>
          <w:b/>
          <w:bCs/>
          <w:sz w:val="24"/>
          <w:szCs w:val="24"/>
        </w:rPr>
        <w:t>§ 7</w:t>
      </w:r>
    </w:p>
    <w:p w14:paraId="673F5A66" w14:textId="77777777" w:rsidR="00730A3C" w:rsidRPr="00C24150" w:rsidRDefault="00730A3C" w:rsidP="00730A3C">
      <w:pPr>
        <w:pStyle w:val="Akapitzlist"/>
        <w:spacing w:after="0"/>
        <w:ind w:left="283"/>
        <w:jc w:val="center"/>
        <w:rPr>
          <w:rFonts w:ascii="Times New Roman" w:eastAsia="Times New Roman" w:hAnsi="Times New Roman"/>
          <w:i/>
          <w:iCs/>
          <w:spacing w:val="20"/>
          <w:sz w:val="24"/>
          <w:szCs w:val="24"/>
        </w:rPr>
      </w:pPr>
      <w:r w:rsidRPr="00C24150">
        <w:rPr>
          <w:rFonts w:ascii="Times New Roman" w:eastAsia="Times New Roman" w:hAnsi="Times New Roman"/>
          <w:i/>
          <w:iCs/>
          <w:spacing w:val="20"/>
          <w:sz w:val="24"/>
          <w:szCs w:val="24"/>
        </w:rPr>
        <w:t>[Zmiany umowy]</w:t>
      </w:r>
    </w:p>
    <w:p w14:paraId="047BDB44" w14:textId="77777777" w:rsidR="00730A3C" w:rsidRPr="00C24150" w:rsidRDefault="00730A3C" w:rsidP="00730A3C">
      <w:pPr>
        <w:pStyle w:val="Akapitzlist"/>
        <w:numPr>
          <w:ilvl w:val="3"/>
          <w:numId w:val="118"/>
        </w:numPr>
        <w:suppressAutoHyphens w:val="0"/>
        <w:autoSpaceDN/>
        <w:spacing w:after="0" w:line="276" w:lineRule="auto"/>
        <w:ind w:left="284" w:hanging="284"/>
        <w:contextualSpacing/>
        <w:textAlignment w:val="auto"/>
        <w:rPr>
          <w:rFonts w:ascii="Times New Roman" w:hAnsi="Times New Roman"/>
          <w:sz w:val="24"/>
          <w:szCs w:val="24"/>
        </w:rPr>
      </w:pPr>
      <w:r w:rsidRPr="00C24150">
        <w:rPr>
          <w:rFonts w:ascii="Times New Roman" w:hAnsi="Times New Roman"/>
          <w:sz w:val="24"/>
          <w:szCs w:val="24"/>
        </w:rPr>
        <w:t xml:space="preserve">Dopuszczalna jest zmiana postanowień umownych w przypadkach przewidzianych </w:t>
      </w:r>
      <w:r w:rsidRPr="00C24150">
        <w:rPr>
          <w:rFonts w:ascii="Times New Roman" w:hAnsi="Times New Roman"/>
          <w:sz w:val="24"/>
          <w:szCs w:val="24"/>
        </w:rPr>
        <w:br/>
        <w:t xml:space="preserve">w art. 455 ust. 1 pkt. 3 i 4 </w:t>
      </w:r>
      <w:r>
        <w:rPr>
          <w:rFonts w:ascii="Times New Roman" w:hAnsi="Times New Roman"/>
          <w:sz w:val="24"/>
          <w:szCs w:val="24"/>
        </w:rPr>
        <w:t xml:space="preserve">oraz ust. 2 </w:t>
      </w:r>
      <w:r w:rsidRPr="00C24150">
        <w:rPr>
          <w:rFonts w:ascii="Times New Roman" w:hAnsi="Times New Roman"/>
          <w:sz w:val="24"/>
          <w:szCs w:val="24"/>
        </w:rPr>
        <w:t>Prawa zamówień publicznych.</w:t>
      </w:r>
    </w:p>
    <w:p w14:paraId="1E977BDF" w14:textId="77777777" w:rsidR="00730A3C" w:rsidRPr="00C24150" w:rsidRDefault="00730A3C" w:rsidP="00730A3C">
      <w:pPr>
        <w:pStyle w:val="Akapitzlist"/>
        <w:numPr>
          <w:ilvl w:val="3"/>
          <w:numId w:val="118"/>
        </w:numPr>
        <w:suppressAutoHyphens w:val="0"/>
        <w:autoSpaceDN/>
        <w:spacing w:after="0" w:line="276" w:lineRule="auto"/>
        <w:ind w:left="284" w:hanging="284"/>
        <w:contextualSpacing/>
        <w:textAlignment w:val="auto"/>
        <w:rPr>
          <w:rFonts w:ascii="Times New Roman" w:hAnsi="Times New Roman"/>
          <w:sz w:val="24"/>
          <w:szCs w:val="24"/>
        </w:rPr>
      </w:pPr>
      <w:r w:rsidRPr="00C24150">
        <w:rPr>
          <w:rFonts w:ascii="Times New Roman" w:hAnsi="Times New Roman"/>
          <w:sz w:val="24"/>
          <w:szCs w:val="24"/>
        </w:rPr>
        <w:t xml:space="preserve">Zamawiający przewiduje możliwość zmiany wynagrodzenia Wykonawcy na podstawie </w:t>
      </w:r>
      <w:r w:rsidRPr="00C24150">
        <w:rPr>
          <w:rFonts w:ascii="Times New Roman" w:hAnsi="Times New Roman"/>
          <w:sz w:val="24"/>
          <w:szCs w:val="24"/>
        </w:rPr>
        <w:br/>
        <w:t>art. 436 pkt 4 lit. b i art. 439 Prawa zamówień publicznych, w przypadku:</w:t>
      </w:r>
    </w:p>
    <w:p w14:paraId="3477EE62" w14:textId="77777777" w:rsidR="00730A3C" w:rsidRPr="00C24150" w:rsidRDefault="00730A3C" w:rsidP="00730A3C">
      <w:pPr>
        <w:pStyle w:val="Akapitzlist"/>
        <w:numPr>
          <w:ilvl w:val="0"/>
          <w:numId w:val="121"/>
        </w:numPr>
        <w:suppressAutoHyphens w:val="0"/>
        <w:autoSpaceDN/>
        <w:spacing w:after="0" w:line="240" w:lineRule="auto"/>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t>zmiany stawki podatku VAT,</w:t>
      </w:r>
    </w:p>
    <w:p w14:paraId="7800ED4E" w14:textId="77777777" w:rsidR="00730A3C" w:rsidRPr="00C24150" w:rsidRDefault="00730A3C" w:rsidP="00730A3C">
      <w:pPr>
        <w:pStyle w:val="Akapitzlist"/>
        <w:numPr>
          <w:ilvl w:val="0"/>
          <w:numId w:val="121"/>
        </w:numPr>
        <w:suppressAutoHyphens w:val="0"/>
        <w:autoSpaceDN/>
        <w:spacing w:after="0" w:line="240" w:lineRule="auto"/>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lastRenderedPageBreak/>
        <w:t>wysokości minimalnego wynagrodzenia za pracę albo wysokości minimalnej stawki godzinowej, ustalonych na podstawie ustawy z dnia 10 października 2002 r.</w:t>
      </w:r>
      <w:r w:rsidRPr="00C24150">
        <w:rPr>
          <w:rFonts w:ascii="Times New Roman" w:eastAsia="Times New Roman" w:hAnsi="Times New Roman"/>
          <w:sz w:val="24"/>
          <w:szCs w:val="24"/>
        </w:rPr>
        <w:br/>
        <w:t>o minimalnym wynagrodzeniu za pracę,</w:t>
      </w:r>
    </w:p>
    <w:p w14:paraId="569CC305" w14:textId="77777777" w:rsidR="00730A3C" w:rsidRPr="00C24150" w:rsidRDefault="00730A3C" w:rsidP="00730A3C">
      <w:pPr>
        <w:pStyle w:val="Akapitzlist"/>
        <w:numPr>
          <w:ilvl w:val="0"/>
          <w:numId w:val="121"/>
        </w:numPr>
        <w:suppressAutoHyphens w:val="0"/>
        <w:autoSpaceDN/>
        <w:spacing w:after="0" w:line="240" w:lineRule="auto"/>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t>zasad podlegania ubezpieczeniom społecznym lub ubezpieczeniu zdrowotnemu lub wysokości stawki składki na ubezpieczenia społeczne lub ubezpieczenie zdrowotne,</w:t>
      </w:r>
    </w:p>
    <w:p w14:paraId="56F2700E" w14:textId="77777777" w:rsidR="00730A3C" w:rsidRPr="00C24150" w:rsidRDefault="00730A3C" w:rsidP="00730A3C">
      <w:pPr>
        <w:pStyle w:val="Akapitzlist"/>
        <w:numPr>
          <w:ilvl w:val="0"/>
          <w:numId w:val="121"/>
        </w:numPr>
        <w:suppressAutoHyphens w:val="0"/>
        <w:autoSpaceDN/>
        <w:spacing w:after="0" w:line="240" w:lineRule="auto"/>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t xml:space="preserve">zasad gromadzenia i wysokości wpłat do pracowniczych planów kapitałowych, </w:t>
      </w:r>
      <w:r w:rsidRPr="00C24150">
        <w:rPr>
          <w:rFonts w:ascii="Times New Roman" w:eastAsia="Times New Roman" w:hAnsi="Times New Roman"/>
          <w:sz w:val="24"/>
          <w:szCs w:val="24"/>
        </w:rPr>
        <w:br/>
        <w:t>o których mowa w ustawie z dnia 4 października 2018 r. o pracowniczych planach kapitałowych (Dz. U. z 2020 r. poz. 1342 oraz z 2022 r. poz. 1079), jeżeli zmiany te będą miały wpływ na koszty wykonania zamówienia przez Wykonawcę,</w:t>
      </w:r>
    </w:p>
    <w:p w14:paraId="2DC1AFBD" w14:textId="77777777" w:rsidR="00730A3C" w:rsidRPr="00C24150" w:rsidRDefault="00730A3C" w:rsidP="00730A3C">
      <w:pPr>
        <w:pStyle w:val="Akapitzlist"/>
        <w:numPr>
          <w:ilvl w:val="0"/>
          <w:numId w:val="121"/>
        </w:numPr>
        <w:suppressAutoHyphens w:val="0"/>
        <w:autoSpaceDN/>
        <w:spacing w:after="0" w:line="240" w:lineRule="auto"/>
        <w:contextualSpacing/>
        <w:textAlignment w:val="auto"/>
        <w:rPr>
          <w:rFonts w:ascii="Times New Roman" w:eastAsia="Times New Roman" w:hAnsi="Times New Roman"/>
          <w:sz w:val="24"/>
          <w:szCs w:val="24"/>
        </w:rPr>
      </w:pPr>
      <w:r w:rsidRPr="00C24150">
        <w:rPr>
          <w:rFonts w:ascii="Times New Roman" w:eastAsia="Times New Roman" w:hAnsi="Times New Roman"/>
          <w:sz w:val="24"/>
          <w:szCs w:val="24"/>
        </w:rPr>
        <w:t>zmiany cen materiałów i kosztów związanych z realizacją zamówienia.</w:t>
      </w:r>
    </w:p>
    <w:p w14:paraId="7A7FB9A7" w14:textId="77777777" w:rsidR="00730A3C" w:rsidRPr="00C24150" w:rsidRDefault="00730A3C" w:rsidP="00730A3C">
      <w:pPr>
        <w:pStyle w:val="Akapitzlist"/>
        <w:numPr>
          <w:ilvl w:val="3"/>
          <w:numId w:val="118"/>
        </w:numPr>
        <w:suppressAutoHyphens w:val="0"/>
        <w:autoSpaceDN/>
        <w:spacing w:after="0" w:line="276" w:lineRule="auto"/>
        <w:ind w:left="284" w:hanging="284"/>
        <w:contextualSpacing/>
        <w:textAlignment w:val="auto"/>
        <w:rPr>
          <w:rFonts w:ascii="Times New Roman" w:hAnsi="Times New Roman"/>
          <w:sz w:val="24"/>
          <w:szCs w:val="24"/>
        </w:rPr>
      </w:pPr>
      <w:r w:rsidRPr="00C24150">
        <w:rPr>
          <w:rFonts w:ascii="Times New Roman" w:eastAsia="Times New Roman" w:hAnsi="Times New Roman"/>
          <w:sz w:val="24"/>
          <w:szCs w:val="24"/>
        </w:rPr>
        <w:t>Zmiana wysokości wynagrodzenia, o której mowa w ust 1 lit. od a do d, może nastąpić na pisemny wniosek Wykonawcy, zawierający szczegółowe uzasadnienie wpływu zmian czynników cenotwórczych określonych w art. 436 pkt 4 lit. b ustawy Prawo zamówień</w:t>
      </w:r>
    </w:p>
    <w:p w14:paraId="11022D43" w14:textId="77777777" w:rsidR="00730A3C" w:rsidRPr="00987F93" w:rsidRDefault="00730A3C" w:rsidP="00730A3C">
      <w:pPr>
        <w:pStyle w:val="Akapitzlist"/>
        <w:spacing w:after="0"/>
        <w:ind w:left="284"/>
        <w:rPr>
          <w:rFonts w:ascii="Times New Roman" w:eastAsia="Times New Roman" w:hAnsi="Times New Roman"/>
          <w:sz w:val="24"/>
          <w:szCs w:val="24"/>
        </w:rPr>
      </w:pPr>
      <w:r w:rsidRPr="00987F93">
        <w:rPr>
          <w:rFonts w:ascii="Times New Roman" w:eastAsia="Times New Roman" w:hAnsi="Times New Roman"/>
          <w:sz w:val="24"/>
          <w:szCs w:val="24"/>
        </w:rPr>
        <w:t>publicznych na koszty wykonania zamówienia będącego przedmiotem niniejszej Umowy,</w:t>
      </w:r>
    </w:p>
    <w:p w14:paraId="1B8F24E8" w14:textId="77777777" w:rsidR="00730A3C" w:rsidRPr="00987F93" w:rsidRDefault="00730A3C" w:rsidP="00730A3C">
      <w:pPr>
        <w:pStyle w:val="Akapitzlist"/>
        <w:numPr>
          <w:ilvl w:val="3"/>
          <w:numId w:val="118"/>
        </w:numPr>
        <w:suppressAutoHyphens w:val="0"/>
        <w:autoSpaceDN/>
        <w:spacing w:after="0" w:line="276" w:lineRule="auto"/>
        <w:ind w:left="284"/>
        <w:contextualSpacing/>
        <w:textAlignment w:val="auto"/>
        <w:rPr>
          <w:rFonts w:ascii="Times New Roman" w:hAnsi="Times New Roman"/>
          <w:sz w:val="24"/>
          <w:szCs w:val="24"/>
        </w:rPr>
      </w:pPr>
      <w:r w:rsidRPr="00987F93">
        <w:rPr>
          <w:rFonts w:ascii="Times New Roman" w:hAnsi="Times New Roman"/>
          <w:sz w:val="24"/>
          <w:szCs w:val="24"/>
        </w:rPr>
        <w:t xml:space="preserve">Zmiana wynagrodzenia (waloryzacja), o którym mowa w ust. 2 pkt e może nastąpić nie wcześniej niż po 30 kwietnia 2025 r. w przypadku, gdy wskaźnik wzrostu cen i usług konsumpcyjnych ogłoszony w komunikacie Prezesa Głównego Urzędu Statystycznego za kwiecień 2025 r. liczony w stosunku do wskaźnika za październik 2024 r., będzie wyższy o co najmniej 5%, przy czym wartość zmiany wynagrodzenia Wykonawcy za poszczególne czynności będące przedmiotem umowy nie przekroczy wartości wzrostu tego wskaźnika, </w:t>
      </w:r>
      <w:r w:rsidRPr="00987F93">
        <w:rPr>
          <w:rFonts w:ascii="Times New Roman" w:hAnsi="Times New Roman"/>
          <w:sz w:val="24"/>
          <w:szCs w:val="24"/>
        </w:rPr>
        <w:br/>
        <w:t>a wartość wzrostu wynagrodzenia z tego tytułu nie przekroczy 50% ceny ofertowej dla całości zamówienia.</w:t>
      </w:r>
    </w:p>
    <w:p w14:paraId="5D878948" w14:textId="77777777" w:rsidR="00730A3C" w:rsidRPr="00987F93" w:rsidRDefault="00730A3C" w:rsidP="00730A3C">
      <w:pPr>
        <w:pStyle w:val="Akapitzlist"/>
        <w:numPr>
          <w:ilvl w:val="3"/>
          <w:numId w:val="118"/>
        </w:numPr>
        <w:suppressAutoHyphens w:val="0"/>
        <w:autoSpaceDN/>
        <w:spacing w:after="0" w:line="276" w:lineRule="auto"/>
        <w:ind w:left="284" w:hanging="284"/>
        <w:contextualSpacing/>
        <w:textAlignment w:val="auto"/>
        <w:rPr>
          <w:rFonts w:ascii="Times New Roman" w:hAnsi="Times New Roman"/>
          <w:sz w:val="24"/>
          <w:szCs w:val="24"/>
        </w:rPr>
      </w:pPr>
      <w:r w:rsidRPr="00987F93">
        <w:rPr>
          <w:rFonts w:ascii="Times New Roman" w:hAnsi="Times New Roman"/>
          <w:sz w:val="24"/>
          <w:szCs w:val="24"/>
        </w:rPr>
        <w:t xml:space="preserve">Zmiana wynagrodzenia, o którym mowa w ust. 2 pkt e może nastąpić na pisemny wniosek Wykonawcy, po opublikowaniu wskaźnika GUS za kwiecień 2025 r. i dotyczyć będzie wynagrodzenia za usługi jeszcze niewykonane. </w:t>
      </w:r>
    </w:p>
    <w:p w14:paraId="33AA876B" w14:textId="77777777" w:rsidR="00730A3C" w:rsidRPr="00C24150" w:rsidRDefault="00730A3C" w:rsidP="00730A3C">
      <w:pPr>
        <w:spacing w:after="0" w:line="240" w:lineRule="auto"/>
        <w:rPr>
          <w:rFonts w:ascii="Times New Roman" w:eastAsia="Times New Roman" w:hAnsi="Times New Roman"/>
          <w:b/>
          <w:bCs/>
          <w:sz w:val="24"/>
          <w:szCs w:val="24"/>
          <w:lang w:eastAsia="pl-PL"/>
        </w:rPr>
      </w:pPr>
    </w:p>
    <w:p w14:paraId="3019DBCE" w14:textId="77777777" w:rsidR="00730A3C" w:rsidRPr="00C24150" w:rsidRDefault="00730A3C" w:rsidP="00730A3C">
      <w:pPr>
        <w:pStyle w:val="Akapitzlist"/>
        <w:spacing w:after="0" w:line="240" w:lineRule="auto"/>
        <w:ind w:left="283"/>
        <w:jc w:val="center"/>
        <w:rPr>
          <w:rFonts w:ascii="Times New Roman" w:eastAsia="Times New Roman" w:hAnsi="Times New Roman"/>
          <w:b/>
          <w:bCs/>
          <w:sz w:val="24"/>
          <w:szCs w:val="24"/>
        </w:rPr>
      </w:pPr>
      <w:r w:rsidRPr="00C24150">
        <w:rPr>
          <w:rFonts w:ascii="Times New Roman" w:eastAsia="Times New Roman" w:hAnsi="Times New Roman"/>
          <w:b/>
          <w:bCs/>
          <w:sz w:val="24"/>
          <w:szCs w:val="24"/>
        </w:rPr>
        <w:t>§ 8</w:t>
      </w:r>
    </w:p>
    <w:p w14:paraId="6B122FB2" w14:textId="77777777" w:rsidR="00730A3C" w:rsidRPr="00C24150" w:rsidRDefault="00730A3C" w:rsidP="00730A3C">
      <w:pPr>
        <w:pStyle w:val="Akapitzlist"/>
        <w:spacing w:after="0" w:line="240" w:lineRule="auto"/>
        <w:ind w:left="283"/>
        <w:jc w:val="center"/>
        <w:rPr>
          <w:rFonts w:ascii="Times New Roman" w:hAnsi="Times New Roman"/>
          <w:i/>
          <w:iCs/>
          <w:sz w:val="24"/>
          <w:szCs w:val="24"/>
        </w:rPr>
      </w:pPr>
      <w:r w:rsidRPr="00C24150">
        <w:rPr>
          <w:rFonts w:ascii="Times New Roman" w:hAnsi="Times New Roman"/>
          <w:i/>
          <w:iCs/>
          <w:sz w:val="24"/>
          <w:szCs w:val="24"/>
        </w:rPr>
        <w:t>[Pozostałe postanowienia]</w:t>
      </w:r>
    </w:p>
    <w:p w14:paraId="33BCB2E8" w14:textId="77777777" w:rsidR="00730A3C" w:rsidRPr="00C24150" w:rsidRDefault="00730A3C" w:rsidP="00730A3C">
      <w:pPr>
        <w:tabs>
          <w:tab w:val="num" w:pos="426"/>
        </w:tabs>
        <w:spacing w:after="0"/>
        <w:ind w:left="426" w:hanging="426"/>
        <w:jc w:val="both"/>
        <w:rPr>
          <w:rFonts w:ascii="Times New Roman" w:hAnsi="Times New Roman"/>
          <w:sz w:val="24"/>
          <w:szCs w:val="24"/>
        </w:rPr>
      </w:pPr>
      <w:r w:rsidRPr="00C24150">
        <w:rPr>
          <w:rFonts w:ascii="Times New Roman" w:hAnsi="Times New Roman"/>
          <w:sz w:val="24"/>
          <w:szCs w:val="24"/>
        </w:rPr>
        <w:t>1. Istotna zmiana umowy wymaga przeprowadzenia nowego postępowania o udzielenie zamówienia.</w:t>
      </w:r>
    </w:p>
    <w:p w14:paraId="69282FD7"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t>Klauzula RODO stanowi załącznik nr 3 do niniejszej umowy.</w:t>
      </w:r>
    </w:p>
    <w:p w14:paraId="45C048D6"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eastAsia="Times New Roman" w:hAnsi="Times New Roman"/>
          <w:sz w:val="24"/>
          <w:szCs w:val="24"/>
        </w:rPr>
        <w:t>Wykonanie umowy nie wiąże się z przetwarzaniem danych osobowych, w rozumieniu Ustawy o ochronie danych osobowych, dla których Administratorem Danych jest Prezydent m.st. Warszawy, a co za tym idzie, nie wiąże się z dostępem do systemów informatycznych Urzędu m.st. Warszawy lub Lasów Miejskich – Warszawa.</w:t>
      </w:r>
    </w:p>
    <w:p w14:paraId="7CB70BA3"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t>Zmiany niniejszej umowy wymagają formy pisemnej pod rygorem nieważności.</w:t>
      </w:r>
    </w:p>
    <w:p w14:paraId="15465A83"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eastAsia="Times New Roman" w:hAnsi="Times New Roman"/>
          <w:sz w:val="24"/>
          <w:szCs w:val="24"/>
        </w:rPr>
        <w:t>Przeniesienie przez Wykonawcę praw i obowiązków wynikających z niniejszej umowy może nastąpić wyłącznie za pisemną zgodą Zamawiającego.</w:t>
      </w:r>
    </w:p>
    <w:p w14:paraId="470B1574"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t>Zmiana adresu korespondencyjnego Zamawiającego nie wymaga zmiany umowy.</w:t>
      </w:r>
    </w:p>
    <w:p w14:paraId="0F42D005" w14:textId="77777777"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t>W przypadku powstania sporu na tle realizacji niniejszej umowy Strony zawartej umowy zgodnie oświadczają, że poddają się rozstrzygnięciu sądu właściwego dla siedziby Zamawiającego.</w:t>
      </w:r>
    </w:p>
    <w:p w14:paraId="1133113B" w14:textId="277D825F"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t>W sprawach nieobjętych umową będą miały zastosowanie przepisy ustawy z dnia 23.04.1964 r. Kodeks Cywilny z wyłączeniem art. 509 i przepisy ustawy z dnia 11.09.2019 r. Prawo zamówień publicznych (Dz. U. z 2024 r. poz. 1320).</w:t>
      </w:r>
    </w:p>
    <w:p w14:paraId="6F28CDDC" w14:textId="125BA97D" w:rsidR="00730A3C" w:rsidRPr="00C24150" w:rsidRDefault="00730A3C" w:rsidP="00730A3C">
      <w:pPr>
        <w:pStyle w:val="Akapitzlist"/>
        <w:numPr>
          <w:ilvl w:val="0"/>
          <w:numId w:val="96"/>
        </w:numPr>
        <w:tabs>
          <w:tab w:val="num" w:pos="426"/>
        </w:tabs>
        <w:suppressAutoHyphens w:val="0"/>
        <w:autoSpaceDN/>
        <w:spacing w:after="0" w:line="276" w:lineRule="auto"/>
        <w:ind w:left="426"/>
        <w:contextualSpacing/>
        <w:textAlignment w:val="auto"/>
        <w:rPr>
          <w:rFonts w:ascii="Times New Roman" w:hAnsi="Times New Roman"/>
          <w:sz w:val="24"/>
          <w:szCs w:val="24"/>
        </w:rPr>
      </w:pPr>
      <w:r w:rsidRPr="00C24150">
        <w:rPr>
          <w:rFonts w:ascii="Times New Roman" w:hAnsi="Times New Roman"/>
          <w:sz w:val="24"/>
          <w:szCs w:val="24"/>
        </w:rPr>
        <w:lastRenderedPageBreak/>
        <w:t xml:space="preserve">Umowę sporządzono w 3 jednobrzmiących egzemplarzach w języku polskim, dwa dla </w:t>
      </w:r>
      <w:r>
        <w:rPr>
          <w:rFonts w:ascii="Times New Roman" w:hAnsi="Times New Roman"/>
          <w:sz w:val="24"/>
          <w:szCs w:val="24"/>
        </w:rPr>
        <w:br/>
      </w:r>
      <w:r w:rsidRPr="00C24150">
        <w:rPr>
          <w:rFonts w:ascii="Times New Roman" w:hAnsi="Times New Roman"/>
          <w:sz w:val="24"/>
          <w:szCs w:val="24"/>
        </w:rPr>
        <w:t>Zamawiającego, jeden dla Wykonawcy.</w:t>
      </w:r>
    </w:p>
    <w:p w14:paraId="0B6E716D" w14:textId="77777777" w:rsidR="00730A3C" w:rsidRPr="00C24150" w:rsidRDefault="00730A3C" w:rsidP="00730A3C">
      <w:pPr>
        <w:pStyle w:val="Tekstpodstawowy"/>
        <w:spacing w:line="360" w:lineRule="auto"/>
        <w:rPr>
          <w:rFonts w:ascii="Times New Roman" w:hAnsi="Times New Roman"/>
          <w:b/>
          <w:bCs/>
          <w:i/>
          <w:iCs/>
        </w:rPr>
      </w:pPr>
    </w:p>
    <w:p w14:paraId="270229DB" w14:textId="77777777" w:rsidR="00730A3C" w:rsidRPr="00C24150" w:rsidRDefault="00730A3C" w:rsidP="00730A3C">
      <w:pPr>
        <w:pStyle w:val="Tekstpodstawowy"/>
        <w:spacing w:line="360" w:lineRule="auto"/>
        <w:rPr>
          <w:b/>
          <w:bCs/>
          <w:i/>
          <w:iCs/>
        </w:rPr>
      </w:pPr>
      <w:r w:rsidRPr="00C24150">
        <w:rPr>
          <w:rFonts w:ascii="Times New Roman" w:hAnsi="Times New Roman"/>
          <w:b/>
          <w:bCs/>
          <w:i/>
          <w:iCs/>
        </w:rPr>
        <w:t>Zamawiający</w:t>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r>
      <w:r w:rsidRPr="00C24150">
        <w:rPr>
          <w:rFonts w:ascii="Times New Roman" w:hAnsi="Times New Roman"/>
          <w:b/>
          <w:bCs/>
          <w:i/>
          <w:iCs/>
        </w:rPr>
        <w:tab/>
        <w:t>Wykonawca</w:t>
      </w:r>
    </w:p>
    <w:p w14:paraId="39CBB3DD" w14:textId="77777777" w:rsidR="00644B41" w:rsidRDefault="00644B41" w:rsidP="00075758">
      <w:pPr>
        <w:rPr>
          <w:i/>
          <w:sz w:val="18"/>
          <w:szCs w:val="18"/>
        </w:rPr>
      </w:pPr>
    </w:p>
    <w:p w14:paraId="34F2D5F4" w14:textId="77777777" w:rsidR="00730A3C" w:rsidRDefault="00730A3C" w:rsidP="00075758">
      <w:pPr>
        <w:rPr>
          <w:i/>
          <w:sz w:val="18"/>
          <w:szCs w:val="18"/>
        </w:rPr>
      </w:pPr>
    </w:p>
    <w:p w14:paraId="1326E87C" w14:textId="77777777" w:rsidR="00730A3C" w:rsidRDefault="00730A3C" w:rsidP="00075758">
      <w:pPr>
        <w:rPr>
          <w:i/>
          <w:sz w:val="18"/>
          <w:szCs w:val="18"/>
        </w:rPr>
      </w:pPr>
    </w:p>
    <w:p w14:paraId="75DCAC85" w14:textId="77777777" w:rsidR="00730A3C" w:rsidRDefault="00730A3C" w:rsidP="00075758">
      <w:pPr>
        <w:rPr>
          <w:i/>
          <w:sz w:val="18"/>
          <w:szCs w:val="18"/>
        </w:rPr>
      </w:pPr>
    </w:p>
    <w:p w14:paraId="21A78DB4" w14:textId="77777777" w:rsidR="00730A3C" w:rsidRDefault="00730A3C" w:rsidP="00075758">
      <w:pPr>
        <w:rPr>
          <w:i/>
          <w:sz w:val="18"/>
          <w:szCs w:val="18"/>
        </w:rPr>
      </w:pPr>
    </w:p>
    <w:p w14:paraId="33976FD7" w14:textId="77777777" w:rsidR="00730A3C" w:rsidRDefault="00730A3C" w:rsidP="00075758">
      <w:pPr>
        <w:rPr>
          <w:i/>
          <w:sz w:val="18"/>
          <w:szCs w:val="18"/>
        </w:rPr>
      </w:pPr>
    </w:p>
    <w:p w14:paraId="4A628FEC" w14:textId="77777777" w:rsidR="00730A3C" w:rsidRDefault="00730A3C" w:rsidP="00075758">
      <w:pPr>
        <w:rPr>
          <w:i/>
          <w:sz w:val="18"/>
          <w:szCs w:val="18"/>
        </w:rPr>
      </w:pPr>
    </w:p>
    <w:p w14:paraId="0138EA65" w14:textId="77777777" w:rsidR="00730A3C" w:rsidRDefault="00730A3C" w:rsidP="00075758">
      <w:pPr>
        <w:rPr>
          <w:i/>
          <w:sz w:val="18"/>
          <w:szCs w:val="18"/>
        </w:rPr>
      </w:pPr>
    </w:p>
    <w:p w14:paraId="272652A2" w14:textId="77777777" w:rsidR="00730A3C" w:rsidRDefault="00730A3C" w:rsidP="00075758">
      <w:pPr>
        <w:rPr>
          <w:i/>
          <w:sz w:val="18"/>
          <w:szCs w:val="18"/>
        </w:rPr>
      </w:pPr>
    </w:p>
    <w:p w14:paraId="2ACE95FB" w14:textId="77777777" w:rsidR="00730A3C" w:rsidRDefault="00730A3C" w:rsidP="00075758">
      <w:pPr>
        <w:rPr>
          <w:i/>
          <w:sz w:val="18"/>
          <w:szCs w:val="18"/>
        </w:rPr>
      </w:pPr>
    </w:p>
    <w:p w14:paraId="4449BAF9" w14:textId="77777777" w:rsidR="00730A3C" w:rsidRDefault="00730A3C" w:rsidP="00075758">
      <w:pPr>
        <w:rPr>
          <w:i/>
          <w:sz w:val="18"/>
          <w:szCs w:val="18"/>
        </w:rPr>
      </w:pPr>
    </w:p>
    <w:p w14:paraId="420FF248" w14:textId="77777777" w:rsidR="00730A3C" w:rsidRDefault="00730A3C" w:rsidP="00075758">
      <w:pPr>
        <w:rPr>
          <w:i/>
          <w:sz w:val="18"/>
          <w:szCs w:val="18"/>
        </w:rPr>
      </w:pPr>
    </w:p>
    <w:p w14:paraId="2472A09C" w14:textId="77777777" w:rsidR="00730A3C" w:rsidRDefault="00730A3C" w:rsidP="00075758">
      <w:pPr>
        <w:rPr>
          <w:i/>
          <w:sz w:val="18"/>
          <w:szCs w:val="18"/>
        </w:rPr>
      </w:pPr>
    </w:p>
    <w:p w14:paraId="702E6882" w14:textId="77777777" w:rsidR="00730A3C" w:rsidRDefault="00730A3C" w:rsidP="00075758">
      <w:pPr>
        <w:rPr>
          <w:i/>
          <w:sz w:val="18"/>
          <w:szCs w:val="18"/>
        </w:rPr>
      </w:pPr>
    </w:p>
    <w:p w14:paraId="36836ECC" w14:textId="77777777" w:rsidR="00730A3C" w:rsidRDefault="00730A3C" w:rsidP="00075758">
      <w:pPr>
        <w:rPr>
          <w:i/>
          <w:sz w:val="18"/>
          <w:szCs w:val="18"/>
        </w:rPr>
      </w:pPr>
    </w:p>
    <w:p w14:paraId="50A876D3" w14:textId="77777777" w:rsidR="00730A3C" w:rsidRDefault="00730A3C" w:rsidP="00075758">
      <w:pPr>
        <w:rPr>
          <w:i/>
          <w:sz w:val="18"/>
          <w:szCs w:val="18"/>
        </w:rPr>
      </w:pPr>
    </w:p>
    <w:p w14:paraId="505A7E61" w14:textId="77777777" w:rsidR="00730A3C" w:rsidRDefault="00730A3C" w:rsidP="00075758">
      <w:pPr>
        <w:rPr>
          <w:i/>
          <w:sz w:val="18"/>
          <w:szCs w:val="18"/>
        </w:rPr>
      </w:pPr>
    </w:p>
    <w:p w14:paraId="6B3B07C8" w14:textId="77777777" w:rsidR="00730A3C" w:rsidRDefault="00730A3C" w:rsidP="00075758">
      <w:pPr>
        <w:rPr>
          <w:i/>
          <w:sz w:val="18"/>
          <w:szCs w:val="18"/>
        </w:rPr>
      </w:pPr>
    </w:p>
    <w:p w14:paraId="58096D15" w14:textId="77777777" w:rsidR="00730A3C" w:rsidRDefault="00730A3C" w:rsidP="00075758">
      <w:pPr>
        <w:rPr>
          <w:i/>
          <w:sz w:val="18"/>
          <w:szCs w:val="18"/>
        </w:rPr>
      </w:pPr>
    </w:p>
    <w:p w14:paraId="252EACCD" w14:textId="77777777" w:rsidR="0010420A" w:rsidRDefault="0010420A" w:rsidP="00075758">
      <w:pPr>
        <w:rPr>
          <w:i/>
          <w:sz w:val="18"/>
          <w:szCs w:val="18"/>
        </w:rPr>
      </w:pPr>
    </w:p>
    <w:p w14:paraId="6C28A582" w14:textId="77777777" w:rsidR="0010420A" w:rsidRDefault="0010420A" w:rsidP="00075758">
      <w:pPr>
        <w:rPr>
          <w:i/>
          <w:sz w:val="18"/>
          <w:szCs w:val="18"/>
        </w:rPr>
      </w:pPr>
    </w:p>
    <w:p w14:paraId="4ECA2205" w14:textId="77777777" w:rsidR="0010420A" w:rsidRDefault="0010420A" w:rsidP="00075758">
      <w:pPr>
        <w:rPr>
          <w:i/>
          <w:sz w:val="18"/>
          <w:szCs w:val="18"/>
        </w:rPr>
      </w:pPr>
    </w:p>
    <w:p w14:paraId="6BB7AD63" w14:textId="77777777" w:rsidR="0010420A" w:rsidRDefault="0010420A" w:rsidP="00075758">
      <w:pPr>
        <w:rPr>
          <w:i/>
          <w:sz w:val="18"/>
          <w:szCs w:val="18"/>
        </w:rPr>
      </w:pPr>
    </w:p>
    <w:p w14:paraId="55B32413" w14:textId="77777777" w:rsidR="0010420A" w:rsidRDefault="0010420A" w:rsidP="00075758">
      <w:pPr>
        <w:rPr>
          <w:i/>
          <w:sz w:val="18"/>
          <w:szCs w:val="18"/>
        </w:rPr>
      </w:pPr>
    </w:p>
    <w:p w14:paraId="2EB77F4E" w14:textId="77777777" w:rsidR="0010420A" w:rsidRDefault="0010420A" w:rsidP="00075758">
      <w:pPr>
        <w:rPr>
          <w:i/>
          <w:sz w:val="18"/>
          <w:szCs w:val="18"/>
        </w:rPr>
      </w:pPr>
    </w:p>
    <w:p w14:paraId="7A81205E" w14:textId="77777777" w:rsidR="0010420A" w:rsidRDefault="0010420A" w:rsidP="00075758">
      <w:pPr>
        <w:rPr>
          <w:i/>
          <w:sz w:val="18"/>
          <w:szCs w:val="18"/>
        </w:rPr>
      </w:pPr>
    </w:p>
    <w:p w14:paraId="3A6E0553" w14:textId="77777777" w:rsidR="00730A3C" w:rsidRDefault="00730A3C" w:rsidP="00075758">
      <w:pPr>
        <w:rPr>
          <w:i/>
          <w:sz w:val="18"/>
          <w:szCs w:val="18"/>
        </w:rPr>
      </w:pPr>
    </w:p>
    <w:p w14:paraId="062C37E7" w14:textId="77777777" w:rsidR="00730A3C" w:rsidRDefault="00730A3C" w:rsidP="00075758">
      <w:pPr>
        <w:rPr>
          <w:i/>
          <w:sz w:val="18"/>
          <w:szCs w:val="18"/>
        </w:rPr>
      </w:pPr>
    </w:p>
    <w:p w14:paraId="06CA1A32" w14:textId="77777777" w:rsidR="00730A3C" w:rsidRDefault="00730A3C" w:rsidP="00075758">
      <w:pPr>
        <w:rPr>
          <w:i/>
          <w:sz w:val="18"/>
          <w:szCs w:val="18"/>
        </w:rPr>
      </w:pPr>
    </w:p>
    <w:p w14:paraId="47379FEE" w14:textId="117E6A96" w:rsidR="00DC01A6" w:rsidRPr="007D5654" w:rsidRDefault="00DC01A6" w:rsidP="00DC01A6">
      <w:pPr>
        <w:jc w:val="right"/>
        <w:rPr>
          <w:i/>
          <w:sz w:val="18"/>
          <w:szCs w:val="18"/>
        </w:rPr>
      </w:pPr>
      <w:r w:rsidRPr="007D5654">
        <w:rPr>
          <w:i/>
          <w:sz w:val="18"/>
          <w:szCs w:val="18"/>
        </w:rPr>
        <w:t>Załącznik nr 2 do umowy</w:t>
      </w:r>
    </w:p>
    <w:p w14:paraId="7E108FB1" w14:textId="77777777" w:rsidR="0010420A" w:rsidRPr="00C24150" w:rsidRDefault="0010420A" w:rsidP="0010420A">
      <w:pPr>
        <w:spacing w:line="240" w:lineRule="auto"/>
      </w:pPr>
      <w:r w:rsidRPr="00C24150">
        <w:t>…………………………….…….</w:t>
      </w:r>
      <w:r w:rsidRPr="00C24150">
        <w:tab/>
      </w:r>
      <w:r w:rsidRPr="00C24150">
        <w:tab/>
      </w:r>
      <w:r w:rsidRPr="00C24150">
        <w:tab/>
      </w:r>
      <w:r w:rsidRPr="00C24150">
        <w:tab/>
      </w:r>
      <w:r w:rsidRPr="00C24150">
        <w:tab/>
      </w:r>
      <w:r w:rsidRPr="00C24150">
        <w:tab/>
        <w:t>Warszawa dnia ……………………………</w:t>
      </w:r>
    </w:p>
    <w:p w14:paraId="5C658378" w14:textId="77777777" w:rsidR="0010420A" w:rsidRPr="00C24150" w:rsidRDefault="0010420A" w:rsidP="0010420A">
      <w:pPr>
        <w:spacing w:line="240" w:lineRule="auto"/>
        <w:ind w:firstLine="720"/>
        <w:rPr>
          <w:sz w:val="16"/>
          <w:szCs w:val="16"/>
        </w:rPr>
      </w:pPr>
      <w:r w:rsidRPr="00C24150">
        <w:rPr>
          <w:sz w:val="16"/>
          <w:szCs w:val="16"/>
        </w:rPr>
        <w:t>(pieczątka)</w:t>
      </w:r>
    </w:p>
    <w:p w14:paraId="3D716A56" w14:textId="77777777" w:rsidR="0010420A" w:rsidRPr="00C24150" w:rsidRDefault="0010420A" w:rsidP="0010420A">
      <w:pPr>
        <w:jc w:val="center"/>
        <w:rPr>
          <w:b/>
          <w:sz w:val="28"/>
          <w:szCs w:val="28"/>
        </w:rPr>
      </w:pPr>
      <w:r w:rsidRPr="00C24150">
        <w:rPr>
          <w:b/>
          <w:sz w:val="28"/>
          <w:szCs w:val="28"/>
        </w:rPr>
        <w:lastRenderedPageBreak/>
        <w:t>Karta przekazania odpadów zwierzęcych</w:t>
      </w:r>
    </w:p>
    <w:p w14:paraId="4309339E" w14:textId="77777777" w:rsidR="0010420A" w:rsidRPr="00C24150" w:rsidRDefault="0010420A" w:rsidP="0010420A">
      <w:pPr>
        <w:spacing w:line="240" w:lineRule="auto"/>
        <w:jc w:val="both"/>
        <w:rPr>
          <w:sz w:val="24"/>
          <w:szCs w:val="24"/>
        </w:rPr>
      </w:pPr>
      <w:r w:rsidRPr="00C24150">
        <w:rPr>
          <w:sz w:val="24"/>
          <w:szCs w:val="24"/>
        </w:rPr>
        <w:t>W dniu ……………………………., o godz. ……………….. dokonano przekazania zwłok padłych zwierząt, które zostały znalezione na terenie m.st. Warszawy. Zwłoki padłych zwierząt znalezione zostały na ul. …………………………………………. nr ……… dzielnica ……………………….…….</w:t>
      </w:r>
    </w:p>
    <w:p w14:paraId="530E0E16" w14:textId="77777777" w:rsidR="0010420A" w:rsidRPr="00C24150" w:rsidRDefault="0010420A" w:rsidP="0010420A">
      <w:pPr>
        <w:spacing w:line="240" w:lineRule="auto"/>
        <w:jc w:val="both"/>
        <w:rPr>
          <w:sz w:val="24"/>
          <w:szCs w:val="24"/>
        </w:rPr>
      </w:pPr>
      <w:r w:rsidRPr="00C24150">
        <w:rPr>
          <w:sz w:val="24"/>
          <w:szCs w:val="24"/>
        </w:rPr>
        <w:t>Zgłoszenie telefoniczne do firmy zajmującej się uprzątaniem zwłok zwierzyny dziko żyjącej na terenie m.st. Warszawy przekazano w dniu……………………., o godz. ………………………….</w:t>
      </w:r>
    </w:p>
    <w:p w14:paraId="5D3F4C17" w14:textId="77777777" w:rsidR="0010420A" w:rsidRPr="00C24150" w:rsidRDefault="0010420A" w:rsidP="0010420A">
      <w:pPr>
        <w:spacing w:line="240" w:lineRule="auto"/>
        <w:jc w:val="both"/>
        <w:rPr>
          <w:sz w:val="24"/>
          <w:szCs w:val="24"/>
        </w:rPr>
      </w:pPr>
      <w:r w:rsidRPr="00C24150">
        <w:rPr>
          <w:sz w:val="24"/>
          <w:szCs w:val="24"/>
        </w:rPr>
        <w:t>W przekazaniu ze strony Lasów Miejskich - Warszawa uczestniczyły następujące osoby:</w:t>
      </w:r>
    </w:p>
    <w:p w14:paraId="6056EFFC" w14:textId="77777777" w:rsidR="0010420A" w:rsidRPr="00C24150" w:rsidRDefault="0010420A" w:rsidP="0010420A">
      <w:pPr>
        <w:numPr>
          <w:ilvl w:val="0"/>
          <w:numId w:val="122"/>
        </w:numPr>
        <w:suppressAutoHyphens w:val="0"/>
        <w:autoSpaceDN/>
        <w:spacing w:line="240" w:lineRule="auto"/>
        <w:jc w:val="both"/>
        <w:textAlignment w:val="auto"/>
        <w:rPr>
          <w:sz w:val="24"/>
          <w:szCs w:val="24"/>
        </w:rPr>
      </w:pPr>
      <w:r w:rsidRPr="00C24150">
        <w:rPr>
          <w:sz w:val="24"/>
          <w:szCs w:val="24"/>
        </w:rPr>
        <w:t>……………………………….. stanowisko ……………………………………podpis……………………………….</w:t>
      </w:r>
    </w:p>
    <w:p w14:paraId="02418A64" w14:textId="77777777" w:rsidR="0010420A" w:rsidRPr="00C24150" w:rsidRDefault="0010420A" w:rsidP="0010420A">
      <w:pPr>
        <w:numPr>
          <w:ilvl w:val="0"/>
          <w:numId w:val="122"/>
        </w:numPr>
        <w:suppressAutoHyphens w:val="0"/>
        <w:autoSpaceDN/>
        <w:spacing w:line="240" w:lineRule="auto"/>
        <w:jc w:val="both"/>
        <w:textAlignment w:val="auto"/>
        <w:rPr>
          <w:sz w:val="24"/>
          <w:szCs w:val="24"/>
        </w:rPr>
      </w:pPr>
      <w:r w:rsidRPr="00C24150">
        <w:rPr>
          <w:sz w:val="24"/>
          <w:szCs w:val="24"/>
        </w:rPr>
        <w:t>……………………………….. stanowisko ……………………………………podpis……………………………….</w:t>
      </w:r>
    </w:p>
    <w:p w14:paraId="2766CAC3" w14:textId="77777777" w:rsidR="0010420A" w:rsidRPr="00C24150" w:rsidRDefault="0010420A" w:rsidP="0010420A">
      <w:pPr>
        <w:numPr>
          <w:ilvl w:val="0"/>
          <w:numId w:val="122"/>
        </w:numPr>
        <w:suppressAutoHyphens w:val="0"/>
        <w:autoSpaceDN/>
        <w:spacing w:line="240" w:lineRule="auto"/>
        <w:jc w:val="both"/>
        <w:textAlignment w:val="auto"/>
        <w:rPr>
          <w:sz w:val="24"/>
          <w:szCs w:val="24"/>
        </w:rPr>
      </w:pPr>
      <w:r w:rsidRPr="00C24150">
        <w:rPr>
          <w:sz w:val="24"/>
          <w:szCs w:val="24"/>
        </w:rPr>
        <w:t>……………………………….. stanowisko ……………………………………podpis ………………………………</w:t>
      </w:r>
    </w:p>
    <w:p w14:paraId="2D7D69AB" w14:textId="77777777" w:rsidR="0010420A" w:rsidRPr="00C24150" w:rsidRDefault="0010420A" w:rsidP="0010420A">
      <w:pPr>
        <w:jc w:val="both"/>
        <w:rPr>
          <w:sz w:val="24"/>
          <w:szCs w:val="24"/>
        </w:rPr>
      </w:pPr>
      <w:r w:rsidRPr="00C24150">
        <w:rPr>
          <w:sz w:val="24"/>
          <w:szCs w:val="24"/>
        </w:rPr>
        <w:t>Rodzaj przekazanych odpadów zwierzęcych:</w:t>
      </w:r>
    </w:p>
    <w:tbl>
      <w:tblPr>
        <w:tblStyle w:val="Tabela-Siatka"/>
        <w:tblW w:w="0" w:type="auto"/>
        <w:tblLook w:val="04A0" w:firstRow="1" w:lastRow="0" w:firstColumn="1" w:lastColumn="0" w:noHBand="0" w:noVBand="1"/>
      </w:tblPr>
      <w:tblGrid>
        <w:gridCol w:w="927"/>
        <w:gridCol w:w="3081"/>
        <w:gridCol w:w="2030"/>
        <w:gridCol w:w="3024"/>
      </w:tblGrid>
      <w:tr w:rsidR="0010420A" w:rsidRPr="00C24150" w14:paraId="789E9D1F" w14:textId="77777777" w:rsidTr="00A57D60">
        <w:trPr>
          <w:trHeight w:val="532"/>
        </w:trPr>
        <w:tc>
          <w:tcPr>
            <w:tcW w:w="959" w:type="dxa"/>
            <w:tcBorders>
              <w:top w:val="single" w:sz="4" w:space="0" w:color="auto"/>
              <w:left w:val="single" w:sz="4" w:space="0" w:color="auto"/>
              <w:bottom w:val="single" w:sz="4" w:space="0" w:color="auto"/>
              <w:right w:val="single" w:sz="4" w:space="0" w:color="auto"/>
            </w:tcBorders>
            <w:hideMark/>
          </w:tcPr>
          <w:p w14:paraId="3F4B92E6" w14:textId="77777777" w:rsidR="0010420A" w:rsidRPr="00C24150" w:rsidRDefault="0010420A" w:rsidP="00A57D60">
            <w:pPr>
              <w:jc w:val="center"/>
              <w:rPr>
                <w:b/>
                <w:sz w:val="24"/>
                <w:szCs w:val="24"/>
              </w:rPr>
            </w:pPr>
            <w:r w:rsidRPr="00C24150">
              <w:rPr>
                <w:b/>
                <w:sz w:val="24"/>
                <w:szCs w:val="24"/>
              </w:rPr>
              <w:t>Lp.</w:t>
            </w:r>
          </w:p>
        </w:tc>
        <w:tc>
          <w:tcPr>
            <w:tcW w:w="3260" w:type="dxa"/>
            <w:tcBorders>
              <w:top w:val="single" w:sz="4" w:space="0" w:color="auto"/>
              <w:left w:val="single" w:sz="4" w:space="0" w:color="auto"/>
              <w:bottom w:val="single" w:sz="4" w:space="0" w:color="auto"/>
              <w:right w:val="single" w:sz="4" w:space="0" w:color="auto"/>
            </w:tcBorders>
            <w:hideMark/>
          </w:tcPr>
          <w:p w14:paraId="514F49DC" w14:textId="77777777" w:rsidR="0010420A" w:rsidRPr="00C24150" w:rsidRDefault="0010420A" w:rsidP="00A57D60">
            <w:pPr>
              <w:jc w:val="center"/>
              <w:rPr>
                <w:b/>
                <w:sz w:val="24"/>
                <w:szCs w:val="24"/>
              </w:rPr>
            </w:pPr>
            <w:r w:rsidRPr="00C24150">
              <w:rPr>
                <w:b/>
                <w:sz w:val="24"/>
                <w:szCs w:val="24"/>
              </w:rPr>
              <w:t>Gatunek</w:t>
            </w:r>
          </w:p>
        </w:tc>
        <w:tc>
          <w:tcPr>
            <w:tcW w:w="2145" w:type="dxa"/>
            <w:tcBorders>
              <w:top w:val="single" w:sz="4" w:space="0" w:color="auto"/>
              <w:left w:val="single" w:sz="4" w:space="0" w:color="auto"/>
              <w:bottom w:val="single" w:sz="4" w:space="0" w:color="auto"/>
              <w:right w:val="single" w:sz="4" w:space="0" w:color="auto"/>
            </w:tcBorders>
            <w:hideMark/>
          </w:tcPr>
          <w:p w14:paraId="69D161A0" w14:textId="77777777" w:rsidR="0010420A" w:rsidRPr="00C24150" w:rsidRDefault="0010420A" w:rsidP="00A57D60">
            <w:pPr>
              <w:jc w:val="center"/>
              <w:rPr>
                <w:b/>
                <w:sz w:val="24"/>
                <w:szCs w:val="24"/>
              </w:rPr>
            </w:pPr>
            <w:r w:rsidRPr="00C24150">
              <w:rPr>
                <w:b/>
                <w:sz w:val="24"/>
                <w:szCs w:val="24"/>
              </w:rPr>
              <w:t>Ilość sztuk</w:t>
            </w:r>
          </w:p>
        </w:tc>
        <w:tc>
          <w:tcPr>
            <w:tcW w:w="3182" w:type="dxa"/>
            <w:tcBorders>
              <w:top w:val="single" w:sz="4" w:space="0" w:color="auto"/>
              <w:left w:val="single" w:sz="4" w:space="0" w:color="auto"/>
              <w:bottom w:val="single" w:sz="4" w:space="0" w:color="auto"/>
              <w:right w:val="single" w:sz="4" w:space="0" w:color="auto"/>
            </w:tcBorders>
            <w:hideMark/>
          </w:tcPr>
          <w:p w14:paraId="209B15C3" w14:textId="77777777" w:rsidR="0010420A" w:rsidRPr="00C24150" w:rsidRDefault="0010420A" w:rsidP="00A57D60">
            <w:pPr>
              <w:jc w:val="center"/>
              <w:rPr>
                <w:b/>
                <w:sz w:val="24"/>
                <w:szCs w:val="24"/>
              </w:rPr>
            </w:pPr>
            <w:r w:rsidRPr="00C24150">
              <w:rPr>
                <w:b/>
                <w:sz w:val="24"/>
                <w:szCs w:val="24"/>
              </w:rPr>
              <w:t>Masa ciała padłego zwierzęcia (kg)</w:t>
            </w:r>
          </w:p>
        </w:tc>
      </w:tr>
      <w:tr w:rsidR="0010420A" w:rsidRPr="00C24150" w14:paraId="33D62FD9" w14:textId="77777777" w:rsidTr="00A57D60">
        <w:trPr>
          <w:trHeight w:val="360"/>
        </w:trPr>
        <w:tc>
          <w:tcPr>
            <w:tcW w:w="959" w:type="dxa"/>
            <w:tcBorders>
              <w:top w:val="single" w:sz="4" w:space="0" w:color="auto"/>
              <w:left w:val="single" w:sz="4" w:space="0" w:color="auto"/>
              <w:bottom w:val="single" w:sz="4" w:space="0" w:color="auto"/>
              <w:right w:val="single" w:sz="4" w:space="0" w:color="auto"/>
            </w:tcBorders>
            <w:hideMark/>
          </w:tcPr>
          <w:p w14:paraId="77FEB2CF" w14:textId="77777777" w:rsidR="0010420A" w:rsidRPr="00C24150" w:rsidRDefault="0010420A" w:rsidP="00A57D60">
            <w:pPr>
              <w:jc w:val="center"/>
              <w:rPr>
                <w:b/>
                <w:sz w:val="24"/>
                <w:szCs w:val="24"/>
              </w:rPr>
            </w:pPr>
            <w:r w:rsidRPr="00C24150">
              <w:rPr>
                <w:b/>
                <w:sz w:val="24"/>
                <w:szCs w:val="24"/>
              </w:rPr>
              <w:t>1.</w:t>
            </w:r>
          </w:p>
        </w:tc>
        <w:tc>
          <w:tcPr>
            <w:tcW w:w="3260" w:type="dxa"/>
            <w:tcBorders>
              <w:top w:val="single" w:sz="4" w:space="0" w:color="auto"/>
              <w:left w:val="single" w:sz="4" w:space="0" w:color="auto"/>
              <w:bottom w:val="single" w:sz="4" w:space="0" w:color="auto"/>
              <w:right w:val="single" w:sz="4" w:space="0" w:color="auto"/>
            </w:tcBorders>
          </w:tcPr>
          <w:p w14:paraId="011E957B" w14:textId="77777777" w:rsidR="0010420A" w:rsidRPr="00C24150" w:rsidRDefault="0010420A" w:rsidP="00A57D60">
            <w:pPr>
              <w:jc w:val="center"/>
              <w:rPr>
                <w:sz w:val="24"/>
                <w:szCs w:val="24"/>
              </w:rPr>
            </w:pPr>
          </w:p>
        </w:tc>
        <w:tc>
          <w:tcPr>
            <w:tcW w:w="2145" w:type="dxa"/>
            <w:tcBorders>
              <w:top w:val="single" w:sz="4" w:space="0" w:color="auto"/>
              <w:left w:val="single" w:sz="4" w:space="0" w:color="auto"/>
              <w:bottom w:val="single" w:sz="4" w:space="0" w:color="auto"/>
              <w:right w:val="single" w:sz="4" w:space="0" w:color="auto"/>
            </w:tcBorders>
          </w:tcPr>
          <w:p w14:paraId="0D5940EA" w14:textId="77777777" w:rsidR="0010420A" w:rsidRPr="00C24150" w:rsidRDefault="0010420A" w:rsidP="00A57D60">
            <w:pPr>
              <w:jc w:val="both"/>
              <w:rPr>
                <w:sz w:val="24"/>
                <w:szCs w:val="24"/>
              </w:rPr>
            </w:pPr>
          </w:p>
        </w:tc>
        <w:tc>
          <w:tcPr>
            <w:tcW w:w="3182" w:type="dxa"/>
            <w:tcBorders>
              <w:top w:val="single" w:sz="4" w:space="0" w:color="auto"/>
              <w:left w:val="single" w:sz="4" w:space="0" w:color="auto"/>
              <w:bottom w:val="single" w:sz="4" w:space="0" w:color="auto"/>
              <w:right w:val="single" w:sz="4" w:space="0" w:color="auto"/>
            </w:tcBorders>
          </w:tcPr>
          <w:p w14:paraId="341C1173" w14:textId="77777777" w:rsidR="0010420A" w:rsidRPr="00C24150" w:rsidRDefault="0010420A" w:rsidP="00A57D60">
            <w:pPr>
              <w:jc w:val="both"/>
              <w:rPr>
                <w:sz w:val="24"/>
                <w:szCs w:val="24"/>
              </w:rPr>
            </w:pPr>
          </w:p>
        </w:tc>
      </w:tr>
      <w:tr w:rsidR="0010420A" w:rsidRPr="00C24150" w14:paraId="781A6628" w14:textId="77777777" w:rsidTr="00A57D60">
        <w:trPr>
          <w:trHeight w:val="424"/>
        </w:trPr>
        <w:tc>
          <w:tcPr>
            <w:tcW w:w="959" w:type="dxa"/>
            <w:tcBorders>
              <w:top w:val="single" w:sz="4" w:space="0" w:color="auto"/>
              <w:left w:val="single" w:sz="4" w:space="0" w:color="auto"/>
              <w:bottom w:val="single" w:sz="4" w:space="0" w:color="auto"/>
              <w:right w:val="single" w:sz="4" w:space="0" w:color="auto"/>
            </w:tcBorders>
            <w:hideMark/>
          </w:tcPr>
          <w:p w14:paraId="3AF66978" w14:textId="77777777" w:rsidR="0010420A" w:rsidRPr="00C24150" w:rsidRDefault="0010420A" w:rsidP="00A57D60">
            <w:pPr>
              <w:jc w:val="center"/>
              <w:rPr>
                <w:b/>
                <w:sz w:val="24"/>
                <w:szCs w:val="24"/>
              </w:rPr>
            </w:pPr>
            <w:r w:rsidRPr="00C24150">
              <w:rPr>
                <w:b/>
                <w:sz w:val="24"/>
                <w:szCs w:val="24"/>
              </w:rPr>
              <w:t>2.</w:t>
            </w:r>
          </w:p>
        </w:tc>
        <w:tc>
          <w:tcPr>
            <w:tcW w:w="3260" w:type="dxa"/>
            <w:tcBorders>
              <w:top w:val="single" w:sz="4" w:space="0" w:color="auto"/>
              <w:left w:val="single" w:sz="4" w:space="0" w:color="auto"/>
              <w:bottom w:val="single" w:sz="4" w:space="0" w:color="auto"/>
              <w:right w:val="single" w:sz="4" w:space="0" w:color="auto"/>
            </w:tcBorders>
          </w:tcPr>
          <w:p w14:paraId="1A38E352" w14:textId="77777777" w:rsidR="0010420A" w:rsidRPr="00C24150" w:rsidRDefault="0010420A" w:rsidP="00A57D60">
            <w:pPr>
              <w:rPr>
                <w:sz w:val="24"/>
                <w:szCs w:val="24"/>
              </w:rPr>
            </w:pPr>
          </w:p>
        </w:tc>
        <w:tc>
          <w:tcPr>
            <w:tcW w:w="2145" w:type="dxa"/>
            <w:tcBorders>
              <w:top w:val="single" w:sz="4" w:space="0" w:color="auto"/>
              <w:left w:val="single" w:sz="4" w:space="0" w:color="auto"/>
              <w:bottom w:val="single" w:sz="4" w:space="0" w:color="auto"/>
              <w:right w:val="single" w:sz="4" w:space="0" w:color="auto"/>
            </w:tcBorders>
          </w:tcPr>
          <w:p w14:paraId="13757DEF" w14:textId="77777777" w:rsidR="0010420A" w:rsidRPr="00C24150" w:rsidRDefault="0010420A" w:rsidP="00A57D60">
            <w:pPr>
              <w:jc w:val="both"/>
              <w:rPr>
                <w:sz w:val="24"/>
                <w:szCs w:val="24"/>
              </w:rPr>
            </w:pPr>
          </w:p>
        </w:tc>
        <w:tc>
          <w:tcPr>
            <w:tcW w:w="3182" w:type="dxa"/>
            <w:tcBorders>
              <w:top w:val="single" w:sz="4" w:space="0" w:color="auto"/>
              <w:left w:val="single" w:sz="4" w:space="0" w:color="auto"/>
              <w:bottom w:val="single" w:sz="4" w:space="0" w:color="auto"/>
              <w:right w:val="single" w:sz="4" w:space="0" w:color="auto"/>
            </w:tcBorders>
          </w:tcPr>
          <w:p w14:paraId="1D6CF5B2" w14:textId="77777777" w:rsidR="0010420A" w:rsidRPr="00C24150" w:rsidRDefault="0010420A" w:rsidP="00A57D60">
            <w:pPr>
              <w:jc w:val="both"/>
              <w:rPr>
                <w:sz w:val="24"/>
                <w:szCs w:val="24"/>
              </w:rPr>
            </w:pPr>
          </w:p>
        </w:tc>
      </w:tr>
      <w:tr w:rsidR="0010420A" w:rsidRPr="00C24150" w14:paraId="0DA62645" w14:textId="77777777" w:rsidTr="00A57D60">
        <w:trPr>
          <w:trHeight w:val="402"/>
        </w:trPr>
        <w:tc>
          <w:tcPr>
            <w:tcW w:w="959" w:type="dxa"/>
            <w:tcBorders>
              <w:top w:val="single" w:sz="4" w:space="0" w:color="auto"/>
              <w:left w:val="single" w:sz="4" w:space="0" w:color="auto"/>
              <w:bottom w:val="single" w:sz="4" w:space="0" w:color="auto"/>
              <w:right w:val="single" w:sz="4" w:space="0" w:color="auto"/>
            </w:tcBorders>
            <w:hideMark/>
          </w:tcPr>
          <w:p w14:paraId="27CE0B16" w14:textId="77777777" w:rsidR="0010420A" w:rsidRPr="00C24150" w:rsidRDefault="0010420A" w:rsidP="00A57D60">
            <w:pPr>
              <w:jc w:val="center"/>
              <w:rPr>
                <w:b/>
                <w:sz w:val="24"/>
                <w:szCs w:val="24"/>
              </w:rPr>
            </w:pPr>
            <w:r w:rsidRPr="00C24150">
              <w:rPr>
                <w:b/>
                <w:sz w:val="24"/>
                <w:szCs w:val="24"/>
              </w:rPr>
              <w:t>3.</w:t>
            </w:r>
          </w:p>
        </w:tc>
        <w:tc>
          <w:tcPr>
            <w:tcW w:w="3260" w:type="dxa"/>
            <w:tcBorders>
              <w:top w:val="single" w:sz="4" w:space="0" w:color="auto"/>
              <w:left w:val="single" w:sz="4" w:space="0" w:color="auto"/>
              <w:bottom w:val="single" w:sz="4" w:space="0" w:color="auto"/>
              <w:right w:val="single" w:sz="4" w:space="0" w:color="auto"/>
            </w:tcBorders>
          </w:tcPr>
          <w:p w14:paraId="268C1CE4" w14:textId="77777777" w:rsidR="0010420A" w:rsidRPr="00C24150" w:rsidRDefault="0010420A" w:rsidP="00A57D60">
            <w:pPr>
              <w:jc w:val="center"/>
              <w:rPr>
                <w:sz w:val="24"/>
                <w:szCs w:val="24"/>
              </w:rPr>
            </w:pPr>
          </w:p>
        </w:tc>
        <w:tc>
          <w:tcPr>
            <w:tcW w:w="2145" w:type="dxa"/>
            <w:tcBorders>
              <w:top w:val="single" w:sz="4" w:space="0" w:color="auto"/>
              <w:left w:val="single" w:sz="4" w:space="0" w:color="auto"/>
              <w:bottom w:val="single" w:sz="4" w:space="0" w:color="auto"/>
              <w:right w:val="single" w:sz="4" w:space="0" w:color="auto"/>
            </w:tcBorders>
          </w:tcPr>
          <w:p w14:paraId="683D1EC2" w14:textId="77777777" w:rsidR="0010420A" w:rsidRPr="00C24150" w:rsidRDefault="0010420A" w:rsidP="00A57D60">
            <w:pPr>
              <w:jc w:val="both"/>
              <w:rPr>
                <w:sz w:val="24"/>
                <w:szCs w:val="24"/>
              </w:rPr>
            </w:pPr>
          </w:p>
        </w:tc>
        <w:tc>
          <w:tcPr>
            <w:tcW w:w="3182" w:type="dxa"/>
            <w:tcBorders>
              <w:top w:val="single" w:sz="4" w:space="0" w:color="auto"/>
              <w:left w:val="single" w:sz="4" w:space="0" w:color="auto"/>
              <w:bottom w:val="single" w:sz="4" w:space="0" w:color="auto"/>
              <w:right w:val="single" w:sz="4" w:space="0" w:color="auto"/>
            </w:tcBorders>
          </w:tcPr>
          <w:p w14:paraId="0BD1E0B5" w14:textId="77777777" w:rsidR="0010420A" w:rsidRPr="00C24150" w:rsidRDefault="0010420A" w:rsidP="00A57D60">
            <w:pPr>
              <w:jc w:val="both"/>
              <w:rPr>
                <w:sz w:val="24"/>
                <w:szCs w:val="24"/>
              </w:rPr>
            </w:pPr>
          </w:p>
        </w:tc>
      </w:tr>
      <w:tr w:rsidR="0010420A" w:rsidRPr="00C24150" w14:paraId="6DD77FCF" w14:textId="77777777" w:rsidTr="00A57D60">
        <w:trPr>
          <w:trHeight w:val="421"/>
        </w:trPr>
        <w:tc>
          <w:tcPr>
            <w:tcW w:w="959" w:type="dxa"/>
            <w:tcBorders>
              <w:top w:val="single" w:sz="4" w:space="0" w:color="auto"/>
              <w:left w:val="single" w:sz="4" w:space="0" w:color="auto"/>
              <w:bottom w:val="single" w:sz="4" w:space="0" w:color="auto"/>
              <w:right w:val="single" w:sz="4" w:space="0" w:color="auto"/>
            </w:tcBorders>
            <w:hideMark/>
          </w:tcPr>
          <w:p w14:paraId="3A16E67B" w14:textId="77777777" w:rsidR="0010420A" w:rsidRPr="00C24150" w:rsidRDefault="0010420A" w:rsidP="00A57D60">
            <w:pPr>
              <w:jc w:val="center"/>
              <w:rPr>
                <w:b/>
                <w:sz w:val="24"/>
                <w:szCs w:val="24"/>
              </w:rPr>
            </w:pPr>
            <w:r w:rsidRPr="00C24150">
              <w:rPr>
                <w:b/>
                <w:sz w:val="24"/>
                <w:szCs w:val="24"/>
              </w:rPr>
              <w:t>4.</w:t>
            </w:r>
          </w:p>
        </w:tc>
        <w:tc>
          <w:tcPr>
            <w:tcW w:w="3260" w:type="dxa"/>
            <w:tcBorders>
              <w:top w:val="single" w:sz="4" w:space="0" w:color="auto"/>
              <w:left w:val="single" w:sz="4" w:space="0" w:color="auto"/>
              <w:bottom w:val="single" w:sz="4" w:space="0" w:color="auto"/>
              <w:right w:val="single" w:sz="4" w:space="0" w:color="auto"/>
            </w:tcBorders>
          </w:tcPr>
          <w:p w14:paraId="1B94C61E" w14:textId="77777777" w:rsidR="0010420A" w:rsidRPr="00C24150" w:rsidRDefault="0010420A" w:rsidP="00A57D60">
            <w:pPr>
              <w:jc w:val="center"/>
              <w:rPr>
                <w:sz w:val="24"/>
                <w:szCs w:val="24"/>
              </w:rPr>
            </w:pPr>
          </w:p>
        </w:tc>
        <w:tc>
          <w:tcPr>
            <w:tcW w:w="2145" w:type="dxa"/>
            <w:tcBorders>
              <w:top w:val="single" w:sz="4" w:space="0" w:color="auto"/>
              <w:left w:val="single" w:sz="4" w:space="0" w:color="auto"/>
              <w:bottom w:val="single" w:sz="4" w:space="0" w:color="auto"/>
              <w:right w:val="single" w:sz="4" w:space="0" w:color="auto"/>
            </w:tcBorders>
          </w:tcPr>
          <w:p w14:paraId="358120AD" w14:textId="77777777" w:rsidR="0010420A" w:rsidRPr="00C24150" w:rsidRDefault="0010420A" w:rsidP="00A57D60">
            <w:pPr>
              <w:jc w:val="both"/>
              <w:rPr>
                <w:sz w:val="24"/>
                <w:szCs w:val="24"/>
              </w:rPr>
            </w:pPr>
          </w:p>
        </w:tc>
        <w:tc>
          <w:tcPr>
            <w:tcW w:w="3182" w:type="dxa"/>
            <w:tcBorders>
              <w:top w:val="single" w:sz="4" w:space="0" w:color="auto"/>
              <w:left w:val="single" w:sz="4" w:space="0" w:color="auto"/>
              <w:bottom w:val="single" w:sz="4" w:space="0" w:color="auto"/>
              <w:right w:val="single" w:sz="4" w:space="0" w:color="auto"/>
            </w:tcBorders>
          </w:tcPr>
          <w:p w14:paraId="35CF5408" w14:textId="77777777" w:rsidR="0010420A" w:rsidRPr="00C24150" w:rsidRDefault="0010420A" w:rsidP="00A57D60">
            <w:pPr>
              <w:jc w:val="both"/>
              <w:rPr>
                <w:sz w:val="24"/>
                <w:szCs w:val="24"/>
              </w:rPr>
            </w:pPr>
          </w:p>
        </w:tc>
      </w:tr>
      <w:tr w:rsidR="0010420A" w:rsidRPr="00C24150" w14:paraId="410A92DD" w14:textId="77777777" w:rsidTr="00A57D60">
        <w:trPr>
          <w:trHeight w:val="421"/>
        </w:trPr>
        <w:tc>
          <w:tcPr>
            <w:tcW w:w="959" w:type="dxa"/>
            <w:tcBorders>
              <w:top w:val="single" w:sz="4" w:space="0" w:color="auto"/>
              <w:left w:val="single" w:sz="4" w:space="0" w:color="auto"/>
              <w:bottom w:val="single" w:sz="4" w:space="0" w:color="auto"/>
              <w:right w:val="single" w:sz="4" w:space="0" w:color="auto"/>
            </w:tcBorders>
            <w:hideMark/>
          </w:tcPr>
          <w:p w14:paraId="7F4F1E48" w14:textId="77777777" w:rsidR="0010420A" w:rsidRPr="00C24150" w:rsidRDefault="0010420A" w:rsidP="00A57D60">
            <w:pPr>
              <w:jc w:val="center"/>
              <w:rPr>
                <w:b/>
                <w:sz w:val="24"/>
                <w:szCs w:val="24"/>
              </w:rPr>
            </w:pPr>
            <w:r w:rsidRPr="00C24150">
              <w:rPr>
                <w:b/>
                <w:sz w:val="24"/>
                <w:szCs w:val="24"/>
              </w:rPr>
              <w:t>5.</w:t>
            </w:r>
          </w:p>
        </w:tc>
        <w:tc>
          <w:tcPr>
            <w:tcW w:w="3260" w:type="dxa"/>
            <w:tcBorders>
              <w:top w:val="single" w:sz="4" w:space="0" w:color="auto"/>
              <w:left w:val="single" w:sz="4" w:space="0" w:color="auto"/>
              <w:bottom w:val="single" w:sz="4" w:space="0" w:color="auto"/>
              <w:right w:val="single" w:sz="4" w:space="0" w:color="auto"/>
            </w:tcBorders>
          </w:tcPr>
          <w:p w14:paraId="1949BA8D" w14:textId="77777777" w:rsidR="0010420A" w:rsidRPr="00C24150" w:rsidRDefault="0010420A" w:rsidP="00A57D60">
            <w:pPr>
              <w:jc w:val="center"/>
              <w:rPr>
                <w:sz w:val="24"/>
                <w:szCs w:val="24"/>
              </w:rPr>
            </w:pPr>
          </w:p>
        </w:tc>
        <w:tc>
          <w:tcPr>
            <w:tcW w:w="2145" w:type="dxa"/>
            <w:tcBorders>
              <w:top w:val="single" w:sz="4" w:space="0" w:color="auto"/>
              <w:left w:val="single" w:sz="4" w:space="0" w:color="auto"/>
              <w:bottom w:val="single" w:sz="4" w:space="0" w:color="auto"/>
              <w:right w:val="single" w:sz="4" w:space="0" w:color="auto"/>
            </w:tcBorders>
          </w:tcPr>
          <w:p w14:paraId="3C867995" w14:textId="77777777" w:rsidR="0010420A" w:rsidRPr="00C24150" w:rsidRDefault="0010420A" w:rsidP="00A57D60">
            <w:pPr>
              <w:jc w:val="both"/>
              <w:rPr>
                <w:sz w:val="24"/>
                <w:szCs w:val="24"/>
              </w:rPr>
            </w:pPr>
          </w:p>
        </w:tc>
        <w:tc>
          <w:tcPr>
            <w:tcW w:w="3182" w:type="dxa"/>
            <w:tcBorders>
              <w:top w:val="single" w:sz="4" w:space="0" w:color="auto"/>
              <w:left w:val="single" w:sz="4" w:space="0" w:color="auto"/>
              <w:bottom w:val="single" w:sz="4" w:space="0" w:color="auto"/>
              <w:right w:val="single" w:sz="4" w:space="0" w:color="auto"/>
            </w:tcBorders>
          </w:tcPr>
          <w:p w14:paraId="0DF3121D" w14:textId="77777777" w:rsidR="0010420A" w:rsidRPr="00C24150" w:rsidRDefault="0010420A" w:rsidP="00A57D60">
            <w:pPr>
              <w:jc w:val="both"/>
              <w:rPr>
                <w:sz w:val="24"/>
                <w:szCs w:val="24"/>
              </w:rPr>
            </w:pPr>
          </w:p>
        </w:tc>
      </w:tr>
    </w:tbl>
    <w:p w14:paraId="4DB10831" w14:textId="77777777" w:rsidR="0010420A" w:rsidRPr="00C24150" w:rsidRDefault="0010420A" w:rsidP="0010420A">
      <w:pPr>
        <w:spacing w:after="100" w:afterAutospacing="1"/>
        <w:jc w:val="both"/>
        <w:rPr>
          <w:sz w:val="14"/>
          <w:szCs w:val="14"/>
        </w:rPr>
      </w:pPr>
      <w:r w:rsidRPr="00C24150">
        <w:rPr>
          <w:sz w:val="24"/>
          <w:szCs w:val="24"/>
        </w:rPr>
        <w:t>Zwłoki padłych zwierząt zostały przekazane przedstawicielowi firmy ………………………………………………………………………………………………………………………………………….. na podstawie umowy ……………….…………….. z dnia …………………………………</w:t>
      </w:r>
    </w:p>
    <w:p w14:paraId="1B942CD3" w14:textId="77777777" w:rsidR="0010420A" w:rsidRPr="00C24150" w:rsidRDefault="0010420A" w:rsidP="0010420A">
      <w:pPr>
        <w:spacing w:after="0" w:line="240" w:lineRule="auto"/>
        <w:ind w:firstLine="720"/>
        <w:jc w:val="both"/>
        <w:rPr>
          <w:sz w:val="24"/>
          <w:szCs w:val="24"/>
        </w:rPr>
      </w:pPr>
    </w:p>
    <w:p w14:paraId="1E885925" w14:textId="77777777" w:rsidR="0010420A" w:rsidRPr="00C24150" w:rsidRDefault="0010420A" w:rsidP="0010420A">
      <w:pPr>
        <w:spacing w:after="0" w:line="240" w:lineRule="auto"/>
        <w:ind w:firstLine="720"/>
        <w:jc w:val="both"/>
        <w:rPr>
          <w:sz w:val="24"/>
          <w:szCs w:val="24"/>
        </w:rPr>
      </w:pPr>
      <w:r w:rsidRPr="00C24150">
        <w:rPr>
          <w:sz w:val="24"/>
          <w:szCs w:val="24"/>
        </w:rPr>
        <w:t>Strona przekazująca</w:t>
      </w:r>
      <w:r w:rsidRPr="00C24150">
        <w:rPr>
          <w:sz w:val="24"/>
          <w:szCs w:val="24"/>
        </w:rPr>
        <w:tab/>
      </w:r>
      <w:r w:rsidRPr="00C24150">
        <w:rPr>
          <w:sz w:val="24"/>
          <w:szCs w:val="24"/>
        </w:rPr>
        <w:tab/>
      </w:r>
      <w:r w:rsidRPr="00C24150">
        <w:rPr>
          <w:sz w:val="24"/>
          <w:szCs w:val="24"/>
        </w:rPr>
        <w:tab/>
      </w:r>
      <w:r w:rsidRPr="00C24150">
        <w:rPr>
          <w:sz w:val="24"/>
          <w:szCs w:val="24"/>
        </w:rPr>
        <w:tab/>
      </w:r>
      <w:r w:rsidRPr="00C24150">
        <w:rPr>
          <w:sz w:val="24"/>
          <w:szCs w:val="24"/>
        </w:rPr>
        <w:tab/>
        <w:t>Strona odbierająca</w:t>
      </w:r>
    </w:p>
    <w:p w14:paraId="6FD0A6A6" w14:textId="77777777" w:rsidR="0010420A" w:rsidRPr="00C24150" w:rsidRDefault="0010420A" w:rsidP="0010420A">
      <w:pPr>
        <w:spacing w:after="0" w:line="240" w:lineRule="auto"/>
        <w:jc w:val="both"/>
        <w:rPr>
          <w:sz w:val="24"/>
          <w:szCs w:val="24"/>
        </w:rPr>
      </w:pPr>
      <w:r w:rsidRPr="00C24150">
        <w:rPr>
          <w:sz w:val="24"/>
          <w:szCs w:val="24"/>
        </w:rPr>
        <w:t>……………………………………………………</w:t>
      </w:r>
      <w:r w:rsidRPr="00C24150">
        <w:rPr>
          <w:sz w:val="24"/>
          <w:szCs w:val="24"/>
        </w:rPr>
        <w:tab/>
      </w:r>
      <w:r w:rsidRPr="00C24150">
        <w:rPr>
          <w:sz w:val="24"/>
          <w:szCs w:val="24"/>
        </w:rPr>
        <w:tab/>
      </w:r>
      <w:r w:rsidRPr="00C24150">
        <w:rPr>
          <w:sz w:val="24"/>
          <w:szCs w:val="24"/>
        </w:rPr>
        <w:tab/>
        <w:t>………………………………………………………</w:t>
      </w:r>
    </w:p>
    <w:p w14:paraId="32960FB6" w14:textId="77777777" w:rsidR="0010420A" w:rsidRPr="00C24150" w:rsidRDefault="0010420A" w:rsidP="0010420A">
      <w:pPr>
        <w:spacing w:after="0" w:line="240" w:lineRule="auto"/>
        <w:ind w:left="696" w:firstLine="720"/>
        <w:jc w:val="both"/>
        <w:rPr>
          <w:sz w:val="14"/>
          <w:szCs w:val="14"/>
        </w:rPr>
      </w:pPr>
      <w:r w:rsidRPr="00C24150">
        <w:rPr>
          <w:sz w:val="14"/>
          <w:szCs w:val="14"/>
        </w:rPr>
        <w:t>(podpis)</w:t>
      </w:r>
      <w:r w:rsidRPr="00C24150">
        <w:rPr>
          <w:sz w:val="14"/>
          <w:szCs w:val="14"/>
        </w:rPr>
        <w:tab/>
      </w:r>
      <w:r w:rsidRPr="00C24150">
        <w:rPr>
          <w:sz w:val="14"/>
          <w:szCs w:val="14"/>
        </w:rPr>
        <w:tab/>
      </w:r>
      <w:r w:rsidRPr="00C24150">
        <w:rPr>
          <w:sz w:val="14"/>
          <w:szCs w:val="14"/>
        </w:rPr>
        <w:tab/>
      </w:r>
      <w:r w:rsidRPr="00C24150">
        <w:rPr>
          <w:sz w:val="14"/>
          <w:szCs w:val="14"/>
        </w:rPr>
        <w:tab/>
      </w:r>
      <w:r w:rsidRPr="00C24150">
        <w:rPr>
          <w:sz w:val="14"/>
          <w:szCs w:val="14"/>
        </w:rPr>
        <w:tab/>
      </w:r>
      <w:r w:rsidRPr="00C24150">
        <w:rPr>
          <w:sz w:val="14"/>
          <w:szCs w:val="14"/>
        </w:rPr>
        <w:tab/>
      </w:r>
      <w:r w:rsidRPr="00C24150">
        <w:rPr>
          <w:sz w:val="14"/>
          <w:szCs w:val="14"/>
        </w:rPr>
        <w:tab/>
        <w:t>(podpis)</w:t>
      </w:r>
    </w:p>
    <w:p w14:paraId="41E5980D" w14:textId="77777777" w:rsidR="0010420A" w:rsidRPr="00C24150" w:rsidRDefault="0010420A" w:rsidP="0010420A">
      <w:pPr>
        <w:spacing w:after="0" w:line="240" w:lineRule="auto"/>
        <w:ind w:left="696" w:firstLine="720"/>
        <w:jc w:val="both"/>
        <w:rPr>
          <w:sz w:val="14"/>
          <w:szCs w:val="14"/>
        </w:rPr>
      </w:pPr>
    </w:p>
    <w:p w14:paraId="200709E2" w14:textId="77777777" w:rsidR="0010420A" w:rsidRPr="00C24150" w:rsidRDefault="0010420A" w:rsidP="0010420A">
      <w:pPr>
        <w:spacing w:after="0" w:line="240" w:lineRule="auto"/>
        <w:ind w:left="696" w:firstLine="720"/>
        <w:jc w:val="both"/>
        <w:rPr>
          <w:sz w:val="14"/>
          <w:szCs w:val="14"/>
        </w:rPr>
      </w:pPr>
    </w:p>
    <w:p w14:paraId="4912F0CD" w14:textId="77777777" w:rsidR="0010420A" w:rsidRPr="00C24150" w:rsidRDefault="0010420A" w:rsidP="0010420A">
      <w:pPr>
        <w:spacing w:after="0" w:line="240" w:lineRule="auto"/>
        <w:ind w:left="696" w:firstLine="720"/>
        <w:jc w:val="both"/>
        <w:rPr>
          <w:sz w:val="14"/>
          <w:szCs w:val="14"/>
        </w:rPr>
      </w:pPr>
    </w:p>
    <w:p w14:paraId="76ACD02C" w14:textId="77777777" w:rsidR="0010420A" w:rsidRPr="00C24150" w:rsidRDefault="0010420A" w:rsidP="0010420A">
      <w:pPr>
        <w:spacing w:after="0" w:line="240" w:lineRule="auto"/>
        <w:ind w:left="696" w:firstLine="720"/>
        <w:jc w:val="both"/>
        <w:rPr>
          <w:sz w:val="14"/>
          <w:szCs w:val="14"/>
        </w:rPr>
      </w:pPr>
    </w:p>
    <w:p w14:paraId="5EBB10CF" w14:textId="77777777" w:rsidR="0010420A" w:rsidRPr="00C24150" w:rsidRDefault="0010420A" w:rsidP="0010420A">
      <w:pPr>
        <w:numPr>
          <w:ilvl w:val="0"/>
          <w:numId w:val="126"/>
        </w:numPr>
        <w:suppressAutoHyphens w:val="0"/>
        <w:autoSpaceDN/>
        <w:spacing w:after="0" w:line="240" w:lineRule="auto"/>
        <w:ind w:left="714" w:hanging="357"/>
        <w:textAlignment w:val="auto"/>
      </w:pPr>
      <w:r w:rsidRPr="00C24150">
        <w:t>Trup</w:t>
      </w:r>
    </w:p>
    <w:p w14:paraId="4980B389" w14:textId="77777777" w:rsidR="0010420A" w:rsidRPr="00C24150" w:rsidRDefault="0010420A" w:rsidP="0010420A">
      <w:pPr>
        <w:numPr>
          <w:ilvl w:val="0"/>
          <w:numId w:val="126"/>
        </w:numPr>
        <w:suppressAutoHyphens w:val="0"/>
        <w:autoSpaceDN/>
        <w:spacing w:after="0" w:line="240" w:lineRule="auto"/>
        <w:ind w:left="714" w:hanging="357"/>
        <w:textAlignment w:val="auto"/>
      </w:pPr>
      <w:r w:rsidRPr="00C24150">
        <w:t>Kolizja, trup</w:t>
      </w:r>
    </w:p>
    <w:p w14:paraId="69745C8B" w14:textId="77777777" w:rsidR="0010420A" w:rsidRPr="00C24150" w:rsidRDefault="0010420A" w:rsidP="0010420A">
      <w:pPr>
        <w:numPr>
          <w:ilvl w:val="0"/>
          <w:numId w:val="126"/>
        </w:numPr>
        <w:suppressAutoHyphens w:val="0"/>
        <w:autoSpaceDN/>
        <w:spacing w:after="0" w:line="240" w:lineRule="auto"/>
        <w:ind w:left="714" w:hanging="357"/>
        <w:textAlignment w:val="auto"/>
      </w:pPr>
      <w:r w:rsidRPr="00C24150">
        <w:t>Kolizja/eutanazja</w:t>
      </w:r>
    </w:p>
    <w:p w14:paraId="300F2F2B" w14:textId="77777777" w:rsidR="0010420A" w:rsidRPr="00C24150" w:rsidRDefault="0010420A" w:rsidP="0010420A">
      <w:pPr>
        <w:numPr>
          <w:ilvl w:val="0"/>
          <w:numId w:val="126"/>
        </w:numPr>
        <w:suppressAutoHyphens w:val="0"/>
        <w:autoSpaceDN/>
        <w:spacing w:after="0" w:line="240" w:lineRule="auto"/>
        <w:ind w:left="714" w:hanging="357"/>
        <w:textAlignment w:val="auto"/>
      </w:pPr>
      <w:r w:rsidRPr="00C24150">
        <w:t>Odłów z uśmierceniem</w:t>
      </w:r>
    </w:p>
    <w:p w14:paraId="519142F6" w14:textId="77777777" w:rsidR="0010420A" w:rsidRPr="00C24150" w:rsidRDefault="0010420A" w:rsidP="0010420A">
      <w:pPr>
        <w:numPr>
          <w:ilvl w:val="0"/>
          <w:numId w:val="126"/>
        </w:numPr>
        <w:suppressAutoHyphens w:val="0"/>
        <w:autoSpaceDN/>
        <w:spacing w:after="0" w:line="240" w:lineRule="auto"/>
        <w:ind w:left="714" w:hanging="357"/>
        <w:textAlignment w:val="auto"/>
      </w:pPr>
      <w:r w:rsidRPr="00C24150">
        <w:t>Eutanazja</w:t>
      </w:r>
    </w:p>
    <w:p w14:paraId="2761BE2C" w14:textId="77777777" w:rsidR="00DC01A6" w:rsidRDefault="00DC01A6" w:rsidP="00DC01A6">
      <w:pPr>
        <w:jc w:val="right"/>
        <w:rPr>
          <w:rFonts w:ascii="Times New Roman" w:hAnsi="Times New Roman"/>
          <w:sz w:val="20"/>
          <w:szCs w:val="20"/>
        </w:rPr>
      </w:pPr>
    </w:p>
    <w:p w14:paraId="5F7A52F1" w14:textId="77777777" w:rsidR="00944733" w:rsidRDefault="00944733" w:rsidP="00DC01A6">
      <w:pPr>
        <w:jc w:val="right"/>
        <w:rPr>
          <w:rFonts w:ascii="Times New Roman" w:hAnsi="Times New Roman"/>
          <w:sz w:val="20"/>
          <w:szCs w:val="20"/>
        </w:rPr>
      </w:pPr>
    </w:p>
    <w:p w14:paraId="2DFBB178" w14:textId="77777777" w:rsidR="00772C72" w:rsidRDefault="00772C72" w:rsidP="00DC01A6">
      <w:pPr>
        <w:jc w:val="right"/>
        <w:rPr>
          <w:rFonts w:ascii="Times New Roman" w:hAnsi="Times New Roman"/>
          <w:sz w:val="20"/>
          <w:szCs w:val="20"/>
        </w:rPr>
      </w:pPr>
    </w:p>
    <w:p w14:paraId="0350F87A" w14:textId="77777777" w:rsidR="00772C72" w:rsidRDefault="00772C72" w:rsidP="00DC01A6">
      <w:pPr>
        <w:jc w:val="right"/>
        <w:rPr>
          <w:rFonts w:ascii="Times New Roman" w:hAnsi="Times New Roman"/>
          <w:sz w:val="20"/>
          <w:szCs w:val="20"/>
        </w:rPr>
      </w:pPr>
    </w:p>
    <w:p w14:paraId="7412A4E0" w14:textId="77777777" w:rsidR="00772C72" w:rsidRDefault="00772C72" w:rsidP="00DC01A6">
      <w:pPr>
        <w:jc w:val="right"/>
        <w:rPr>
          <w:rFonts w:ascii="Times New Roman" w:hAnsi="Times New Roman"/>
          <w:sz w:val="20"/>
          <w:szCs w:val="20"/>
        </w:rPr>
      </w:pPr>
    </w:p>
    <w:p w14:paraId="6D89B5FC" w14:textId="77777777" w:rsidR="00644B41" w:rsidRDefault="00644B41">
      <w:pPr>
        <w:suppressAutoHyphens w:val="0"/>
        <w:rPr>
          <w:rFonts w:asciiTheme="minorHAnsi" w:eastAsia="Palatino Linotype" w:hAnsiTheme="minorHAnsi" w:cstheme="minorHAnsi"/>
          <w:b/>
          <w:color w:val="000000"/>
          <w:lang w:eastAsia="pl-PL"/>
        </w:rPr>
      </w:pPr>
      <w:bookmarkStart w:id="8" w:name="_Hlk62115892"/>
    </w:p>
    <w:p w14:paraId="05DFA0C6" w14:textId="4C17BE2A" w:rsidR="00973399" w:rsidRPr="00D3233D" w:rsidRDefault="00AD7D51">
      <w:pPr>
        <w:spacing w:after="0" w:line="280" w:lineRule="exact"/>
        <w:ind w:left="87" w:hanging="10"/>
        <w:jc w:val="right"/>
        <w:rPr>
          <w:rFonts w:asciiTheme="minorHAnsi" w:hAnsiTheme="minorHAnsi" w:cstheme="minorHAnsi"/>
        </w:rPr>
      </w:pPr>
      <w:r w:rsidRPr="00D3233D">
        <w:rPr>
          <w:rFonts w:asciiTheme="minorHAnsi" w:eastAsia="Palatino Linotype" w:hAnsiTheme="minorHAnsi" w:cstheme="minorHAnsi"/>
          <w:b/>
          <w:color w:val="000000"/>
          <w:lang w:eastAsia="pl-PL"/>
        </w:rPr>
        <w:lastRenderedPageBreak/>
        <w:t xml:space="preserve">Załącznik nr </w:t>
      </w:r>
      <w:r w:rsidR="005540C4">
        <w:rPr>
          <w:rFonts w:asciiTheme="minorHAnsi" w:eastAsia="Palatino Linotype" w:hAnsiTheme="minorHAnsi" w:cstheme="minorHAnsi"/>
          <w:b/>
          <w:color w:val="000000"/>
          <w:lang w:eastAsia="pl-PL"/>
        </w:rPr>
        <w:t>3</w:t>
      </w:r>
      <w:r w:rsidRPr="00D3233D">
        <w:rPr>
          <w:rFonts w:asciiTheme="minorHAnsi" w:eastAsia="Palatino Linotype" w:hAnsiTheme="minorHAnsi" w:cstheme="minorHAnsi"/>
          <w:b/>
          <w:color w:val="000000"/>
          <w:lang w:eastAsia="pl-PL"/>
        </w:rPr>
        <w:t xml:space="preserve"> do SWZ</w:t>
      </w:r>
    </w:p>
    <w:p w14:paraId="4BF01C74" w14:textId="77777777" w:rsidR="003B61A4" w:rsidRPr="003B61A4" w:rsidRDefault="003B61A4" w:rsidP="003B61A4">
      <w:pPr>
        <w:jc w:val="right"/>
        <w:rPr>
          <w:rFonts w:ascii="Times New Roman" w:hAnsi="Times New Roman"/>
          <w:b/>
          <w:bCs/>
        </w:rPr>
      </w:pPr>
      <w:r w:rsidRPr="003B61A4">
        <w:rPr>
          <w:rFonts w:ascii="Times New Roman" w:hAnsi="Times New Roman"/>
          <w:b/>
          <w:bCs/>
        </w:rPr>
        <w:t>Załącznik nr 3 do umowy</w:t>
      </w:r>
    </w:p>
    <w:p w14:paraId="6F278A0B" w14:textId="77777777" w:rsidR="00973399" w:rsidRPr="00D3233D" w:rsidRDefault="00973399">
      <w:pPr>
        <w:spacing w:after="0" w:line="240" w:lineRule="auto"/>
        <w:ind w:left="87" w:hanging="10"/>
        <w:jc w:val="both"/>
        <w:rPr>
          <w:rFonts w:asciiTheme="minorHAnsi" w:eastAsia="Palatino Linotype" w:hAnsiTheme="minorHAnsi" w:cstheme="minorHAnsi"/>
          <w:b/>
          <w:color w:val="000000"/>
          <w:sz w:val="20"/>
          <w:szCs w:val="20"/>
          <w:lang w:eastAsia="pl-PL"/>
        </w:rPr>
      </w:pPr>
    </w:p>
    <w:bookmarkEnd w:id="8"/>
    <w:p w14:paraId="3B94CEBE" w14:textId="77777777" w:rsidR="00E15FD5" w:rsidRPr="006F7F85" w:rsidRDefault="00E15FD5" w:rsidP="00600B26">
      <w:pPr>
        <w:pStyle w:val="Nagwek1"/>
        <w:numPr>
          <w:ilvl w:val="0"/>
          <w:numId w:val="0"/>
        </w:numPr>
        <w:jc w:val="left"/>
        <w:rPr>
          <w:rFonts w:eastAsia="Times New Roman"/>
          <w:color w:val="auto"/>
        </w:rPr>
      </w:pPr>
      <w:r w:rsidRPr="006F7F85">
        <w:rPr>
          <w:rFonts w:eastAsia="Times New Roman"/>
          <w:color w:val="auto"/>
        </w:rPr>
        <w:t>Informacja o przetwarzaniu danych osobowych – zamówienie publiczne powyżej 130 000 zł</w:t>
      </w:r>
    </w:p>
    <w:p w14:paraId="56CC1E72" w14:textId="77777777" w:rsidR="00E15FD5" w:rsidRPr="006F7F85" w:rsidRDefault="00E15FD5" w:rsidP="00E15FD5">
      <w:pPr>
        <w:spacing w:after="240" w:line="300" w:lineRule="auto"/>
        <w:rPr>
          <w:rFonts w:cstheme="minorHAnsi"/>
        </w:rPr>
      </w:pPr>
      <w:r w:rsidRPr="006F7F85">
        <w:rPr>
          <w:rFonts w:cstheme="minorHAnsi"/>
        </w:rPr>
        <w:t xml:space="preserve">Zgodnie z art. 13 ust. 1 i ust. 2 Rozporządzenia Parlamentu Europejskiego i Rady (UE) 2016/679 z dnia 27 kwietnia 2016 r. w sprawie ochrony osób fizycznych w związku z przetwarzaniem danych osobowych </w:t>
      </w:r>
      <w:r w:rsidRPr="006F7F85">
        <w:rPr>
          <w:rFonts w:cstheme="minorHAnsi"/>
        </w:rPr>
        <w:br/>
        <w:t xml:space="preserve">i w sprawie swobodnego przepływu takich danych oraz uchylenia dyrektywy 95/46/WE (ogólne rozporządzenie o ochronie danych, dalej jako RODO) (Dz. U. UE. L. z 2016 r. Nr 119, z </w:t>
      </w:r>
      <w:proofErr w:type="spellStart"/>
      <w:r w:rsidRPr="006F7F85">
        <w:rPr>
          <w:rFonts w:cstheme="minorHAnsi"/>
        </w:rPr>
        <w:t>późn</w:t>
      </w:r>
      <w:proofErr w:type="spellEnd"/>
      <w:r w:rsidRPr="006F7F85">
        <w:rPr>
          <w:rFonts w:cstheme="minorHAnsi"/>
        </w:rPr>
        <w:t>. zm.), informujemy, że:</w:t>
      </w:r>
    </w:p>
    <w:p w14:paraId="6FB8E9EE" w14:textId="77777777" w:rsidR="00E15FD5" w:rsidRPr="006F7F85" w:rsidRDefault="00E15FD5">
      <w:pPr>
        <w:pStyle w:val="Nagwek2"/>
        <w:numPr>
          <w:ilvl w:val="0"/>
          <w:numId w:val="124"/>
        </w:numPr>
        <w:ind w:left="1080" w:firstLine="0"/>
      </w:pPr>
      <w:r w:rsidRPr="006F7F85">
        <w:t>Administrator danych osobowych</w:t>
      </w:r>
    </w:p>
    <w:p w14:paraId="23F34C98" w14:textId="77777777" w:rsidR="00E15FD5" w:rsidRPr="006F7F85" w:rsidRDefault="00E15FD5" w:rsidP="00E15FD5">
      <w:pPr>
        <w:spacing w:after="240" w:line="300" w:lineRule="auto"/>
        <w:rPr>
          <w:rFonts w:cstheme="minorHAnsi"/>
        </w:rPr>
      </w:pPr>
      <w:r w:rsidRPr="006F7F85">
        <w:rPr>
          <w:rFonts w:cstheme="minorHAnsi"/>
        </w:rPr>
        <w:t xml:space="preserve">Administratorem Pani/Pana danych osobowych jest Dyrektor Lasów Miejskich - Warszawa, z siedzibą przy ul. Korkowej 170A, 04-549 Warszawa.  Z administratorem może się Pani/Pan skontaktować poprzez adres </w:t>
      </w:r>
      <w:r w:rsidRPr="006F7F85">
        <w:rPr>
          <w:rFonts w:cstheme="minorHAnsi"/>
        </w:rPr>
        <w:br/>
        <w:t xml:space="preserve">e-mail: sekretariat@lasymiejskie.waw.pl, telefonicznie: 22 612 25 60 lub pisemnie na adres korespondencyjny wskazany powyżej. </w:t>
      </w:r>
    </w:p>
    <w:p w14:paraId="47CE23E2" w14:textId="77777777" w:rsidR="00E15FD5" w:rsidRPr="006F7F85" w:rsidRDefault="00E15FD5">
      <w:pPr>
        <w:pStyle w:val="Nagwek2"/>
        <w:numPr>
          <w:ilvl w:val="0"/>
          <w:numId w:val="124"/>
        </w:numPr>
        <w:ind w:left="1080" w:firstLine="0"/>
      </w:pPr>
      <w:r w:rsidRPr="006F7F85">
        <w:t>Inspektor ochrony danych</w:t>
      </w:r>
    </w:p>
    <w:p w14:paraId="4A436593" w14:textId="77777777" w:rsidR="00E15FD5" w:rsidRPr="006F7F85" w:rsidRDefault="00E15FD5" w:rsidP="00E15FD5">
      <w:pPr>
        <w:spacing w:after="240" w:line="300" w:lineRule="auto"/>
        <w:rPr>
          <w:rFonts w:cstheme="minorHAnsi"/>
        </w:rPr>
      </w:pPr>
      <w:r w:rsidRPr="006F7F85">
        <w:rPr>
          <w:rFonts w:cstheme="minorHAnsi"/>
        </w:rPr>
        <w:t xml:space="preserve">Administrator wyznaczył Inspektora Ochrony Danych, z którym może się Pani/Pan skontaktować w sprawach ochrony i przetwarzania swoich danych osobowych pod adresem e-mail: iod@lasymiejskie.waw.pl lub pisemnie na adres naszej siedziby, wskazany w ust. pkt. </w:t>
      </w:r>
    </w:p>
    <w:p w14:paraId="169C9564" w14:textId="77777777" w:rsidR="00E15FD5" w:rsidRPr="006F7F85" w:rsidRDefault="00E15FD5">
      <w:pPr>
        <w:pStyle w:val="Nagwek2"/>
        <w:numPr>
          <w:ilvl w:val="0"/>
          <w:numId w:val="124"/>
        </w:numPr>
        <w:ind w:left="1080" w:firstLine="0"/>
      </w:pPr>
      <w:r w:rsidRPr="006F7F85">
        <w:t>Cele i podstawy prawne przetwarzania</w:t>
      </w:r>
    </w:p>
    <w:p w14:paraId="101BE0C4" w14:textId="77777777" w:rsidR="00E15FD5" w:rsidRPr="006F7F85" w:rsidRDefault="00E15FD5" w:rsidP="00E15FD5">
      <w:pPr>
        <w:spacing w:after="240" w:line="300" w:lineRule="auto"/>
        <w:rPr>
          <w:rFonts w:cstheme="minorHAnsi"/>
        </w:rPr>
      </w:pPr>
      <w:r w:rsidRPr="006F7F85">
        <w:rPr>
          <w:rFonts w:cstheme="minorHAnsi"/>
        </w:rPr>
        <w:t xml:space="preserve">Jako Administrator będziemy przetwarzać Pani/Pana dane osobowe w trybie art. 6 ust. 1 lit. c RODO </w:t>
      </w:r>
      <w:r w:rsidRPr="006F7F85">
        <w:rPr>
          <w:rFonts w:cstheme="minorHAnsi"/>
        </w:rPr>
        <w:br/>
        <w:t>w związku z ustawą z dnia 11 września 2019 r. – Prawo zamówień publicznych  z celu związanym z postępowaniem o udzielenie zamówienia publicznego.</w:t>
      </w:r>
    </w:p>
    <w:p w14:paraId="188A84F7" w14:textId="77777777" w:rsidR="00E15FD5" w:rsidRPr="006F7F85" w:rsidRDefault="00E15FD5">
      <w:pPr>
        <w:pStyle w:val="Nagwek2"/>
        <w:numPr>
          <w:ilvl w:val="0"/>
          <w:numId w:val="124"/>
        </w:numPr>
        <w:ind w:left="1080" w:firstLine="0"/>
      </w:pPr>
      <w:r w:rsidRPr="006F7F85">
        <w:t>Okres przechowywania</w:t>
      </w:r>
    </w:p>
    <w:p w14:paraId="151BAF55" w14:textId="77777777" w:rsidR="00E15FD5" w:rsidRPr="006F7F85" w:rsidRDefault="00E15FD5" w:rsidP="00E15FD5">
      <w:pPr>
        <w:spacing w:after="240" w:line="300" w:lineRule="auto"/>
        <w:rPr>
          <w:rFonts w:cstheme="minorHAnsi"/>
        </w:rPr>
      </w:pPr>
      <w:r w:rsidRPr="006F7F85">
        <w:rPr>
          <w:rFonts w:cstheme="minorHAnsi"/>
        </w:rPr>
        <w:t>Pani/Pana dane osobowe będą przechowywane przez okres niezbędny do realizacji celów określonych w pkt. 3, a po tym czasie przez okres oraz w zakresie wymaganym przez przepisy powszechnie obowiązującego prawa.</w:t>
      </w:r>
    </w:p>
    <w:p w14:paraId="6221FAD0" w14:textId="77777777" w:rsidR="00E15FD5" w:rsidRPr="006F7F85" w:rsidRDefault="00E15FD5">
      <w:pPr>
        <w:pStyle w:val="Nagwek2"/>
        <w:numPr>
          <w:ilvl w:val="0"/>
          <w:numId w:val="124"/>
        </w:numPr>
        <w:ind w:left="1080" w:firstLine="0"/>
      </w:pPr>
      <w:r w:rsidRPr="006F7F85">
        <w:t>Odbiorcy danych</w:t>
      </w:r>
    </w:p>
    <w:p w14:paraId="4C9FDA79" w14:textId="77777777" w:rsidR="00E15FD5" w:rsidRPr="006F7F85" w:rsidRDefault="00E15FD5" w:rsidP="00E15FD5">
      <w:pPr>
        <w:spacing w:after="240" w:line="300" w:lineRule="auto"/>
        <w:rPr>
          <w:rFonts w:cstheme="minorHAnsi"/>
        </w:rPr>
      </w:pPr>
      <w:r w:rsidRPr="006F7F85">
        <w:rPr>
          <w:rFonts w:cstheme="minorHAnsi"/>
        </w:rPr>
        <w:t xml:space="preserve">Odbiorcami Pani/Pana danych osobowych będą osoby lub podmioty, którym udostępniona zostanie dokumentacja postępowania w oparciu o art. 18 oraz art. 74 ust. 1 ustawy z dnia 11 września 2019 r. Prawo zamówień publicznych, dalej „ustawa </w:t>
      </w:r>
      <w:proofErr w:type="spellStart"/>
      <w:r w:rsidRPr="006F7F85">
        <w:rPr>
          <w:rFonts w:cstheme="minorHAnsi"/>
        </w:rPr>
        <w:t>Pzp</w:t>
      </w:r>
      <w:proofErr w:type="spellEnd"/>
      <w:r w:rsidRPr="006F7F85">
        <w:rPr>
          <w:rFonts w:cstheme="minorHAnsi"/>
        </w:rPr>
        <w:t xml:space="preserve">”. Do Pani/Pana danych mogą też mieć dostęp podmioty przetwarzające dane w imieniu Administratora, np. dostawca BIP, obsługa informatyczna systemu elektronicznego obiegu dokumentów, jak również inni administratorzy danych osobowych, przetwarzający dane we własnym imieniu np.: Poczta Polska lub obsługa prawna. </w:t>
      </w:r>
    </w:p>
    <w:p w14:paraId="2B8D36CA" w14:textId="77777777" w:rsidR="00E15FD5" w:rsidRPr="006F7F85" w:rsidRDefault="00E15FD5">
      <w:pPr>
        <w:pStyle w:val="Nagwek2"/>
        <w:numPr>
          <w:ilvl w:val="0"/>
          <w:numId w:val="124"/>
        </w:numPr>
        <w:ind w:left="1080" w:firstLine="0"/>
      </w:pPr>
      <w:r w:rsidRPr="006F7F85">
        <w:t>Prawa osób, których dane dotyczą:</w:t>
      </w:r>
    </w:p>
    <w:p w14:paraId="637BAD43" w14:textId="77777777" w:rsidR="00E15FD5" w:rsidRPr="006F7F85" w:rsidRDefault="00E15FD5" w:rsidP="00E15FD5">
      <w:pPr>
        <w:spacing w:after="240" w:line="300" w:lineRule="auto"/>
        <w:rPr>
          <w:rFonts w:cstheme="minorHAnsi"/>
        </w:rPr>
      </w:pPr>
      <w:r w:rsidRPr="006F7F85">
        <w:rPr>
          <w:rFonts w:cstheme="minorHAnsi"/>
        </w:rPr>
        <w:t>Zgodnie z RODO przysługuje Pani/Panu:</w:t>
      </w:r>
    </w:p>
    <w:p w14:paraId="1AB2C0EE" w14:textId="77777777" w:rsidR="00E15FD5" w:rsidRPr="006F7F85" w:rsidRDefault="00E15FD5">
      <w:pPr>
        <w:pStyle w:val="Akapitzlist"/>
        <w:numPr>
          <w:ilvl w:val="0"/>
          <w:numId w:val="123"/>
        </w:numPr>
        <w:suppressAutoHyphens w:val="0"/>
        <w:autoSpaceDN/>
        <w:spacing w:after="240" w:line="300" w:lineRule="auto"/>
        <w:contextualSpacing/>
        <w:jc w:val="left"/>
        <w:textAlignment w:val="auto"/>
        <w:rPr>
          <w:rFonts w:cstheme="minorHAnsi"/>
        </w:rPr>
      </w:pPr>
      <w:r w:rsidRPr="006F7F85">
        <w:rPr>
          <w:rFonts w:cstheme="minorHAnsi"/>
        </w:rPr>
        <w:lastRenderedPageBreak/>
        <w:t>prawo dostępu do swoich danych osobowych oraz otrzymania ich kopii – każda osoba, której dane przetwarzamy jest uprawniona do uzyskania informacji o swoich danych osobowych zgodnie z art. 15 RODO;</w:t>
      </w:r>
    </w:p>
    <w:p w14:paraId="56A018EA" w14:textId="77777777" w:rsidR="00E15FD5" w:rsidRPr="006F7F85" w:rsidRDefault="00E15FD5">
      <w:pPr>
        <w:pStyle w:val="Akapitzlist"/>
        <w:numPr>
          <w:ilvl w:val="0"/>
          <w:numId w:val="123"/>
        </w:numPr>
        <w:suppressAutoHyphens w:val="0"/>
        <w:autoSpaceDN/>
        <w:spacing w:after="240" w:line="300" w:lineRule="auto"/>
        <w:contextualSpacing/>
        <w:jc w:val="left"/>
        <w:textAlignment w:val="auto"/>
        <w:rPr>
          <w:rFonts w:cstheme="minorHAnsi"/>
        </w:rPr>
      </w:pPr>
      <w:r w:rsidRPr="006F7F85">
        <w:rPr>
          <w:rFonts w:cstheme="minorHAnsi"/>
        </w:rPr>
        <w:t>prawo do sprostowania (poprawiania) swoich danych osobowych – w przypadku, gdy dane osobowe przetwarzane przez Administratora są nieprawidłowe lub niekompletne to każda osoba, której dane dotyczą może żądać odpowiednio ich poprawienia lub uzupełnienia zgodnie z art. 16 RODO;</w:t>
      </w:r>
    </w:p>
    <w:p w14:paraId="56E8BA86" w14:textId="77777777" w:rsidR="00E15FD5" w:rsidRPr="006F7F85" w:rsidRDefault="00E15FD5">
      <w:pPr>
        <w:pStyle w:val="Akapitzlist"/>
        <w:numPr>
          <w:ilvl w:val="0"/>
          <w:numId w:val="123"/>
        </w:numPr>
        <w:suppressAutoHyphens w:val="0"/>
        <w:autoSpaceDN/>
        <w:spacing w:after="240" w:line="300" w:lineRule="auto"/>
        <w:contextualSpacing/>
        <w:jc w:val="left"/>
        <w:textAlignment w:val="auto"/>
        <w:rPr>
          <w:rFonts w:cstheme="minorHAnsi"/>
        </w:rPr>
      </w:pPr>
      <w:r w:rsidRPr="006F7F85">
        <w:rPr>
          <w:rFonts w:cstheme="minorHAnsi"/>
        </w:rPr>
        <w:t>ograniczenia przetwarzania danych osobowych – z ważnych przyczyn, np.: kwestionowanie legalności przetwarzania danych osobowych, zgodnie z art. 18 RODO;</w:t>
      </w:r>
    </w:p>
    <w:p w14:paraId="394887A3" w14:textId="77777777" w:rsidR="00E15FD5" w:rsidRPr="006F7F85" w:rsidRDefault="00E15FD5" w:rsidP="00E15FD5">
      <w:pPr>
        <w:spacing w:after="240" w:line="300" w:lineRule="auto"/>
        <w:rPr>
          <w:rFonts w:cstheme="minorHAnsi"/>
        </w:rPr>
      </w:pPr>
      <w:r w:rsidRPr="006F7F85">
        <w:rPr>
          <w:rFonts w:cstheme="minorHAnsi"/>
        </w:rPr>
        <w:t>Jeżeli chce Pani/Pan skorzystać z któregokolwiek z tych uprawnień prosimy o kontakt z Inspektorem Ochrony Danych, który został wskazany w pkt. 2 lub pisemnie na adres korespondencyjny, wskazany w pkt. 1. Przysługuje Pani/Panu prawo wniesienia skargi do organu nadzorczego na niezgodne z RODO przetwarzanie Pani/Panu danych osobowych. Organem właściwym dla ww. skargi jest: Prezes Urzędu Ochrony Danych Osobowych, ul. Stawki 2, 00-193 Warszawa.</w:t>
      </w:r>
    </w:p>
    <w:p w14:paraId="2E8853B4" w14:textId="77777777" w:rsidR="00E15FD5" w:rsidRPr="006F7F85" w:rsidRDefault="00E15FD5">
      <w:pPr>
        <w:pStyle w:val="Nagwek2"/>
        <w:numPr>
          <w:ilvl w:val="0"/>
          <w:numId w:val="124"/>
        </w:numPr>
        <w:ind w:left="1080" w:firstLine="0"/>
      </w:pPr>
      <w:r w:rsidRPr="006F7F85">
        <w:t>Informacja o wymogu/dobrowolności podania danych</w:t>
      </w:r>
    </w:p>
    <w:p w14:paraId="3EFFF1EA" w14:textId="77777777" w:rsidR="00E15FD5" w:rsidRPr="006F7F85" w:rsidRDefault="00E15FD5" w:rsidP="00E15FD5">
      <w:pPr>
        <w:spacing w:after="240" w:line="300" w:lineRule="auto"/>
        <w:rPr>
          <w:rFonts w:cstheme="minorHAnsi"/>
        </w:rPr>
      </w:pPr>
      <w:r w:rsidRPr="006F7F85">
        <w:rPr>
          <w:rFonts w:cstheme="minorHAnsi"/>
        </w:rPr>
        <w:t xml:space="preserve">Obowiązek podania przez Panią/Pana danych osobowych bezpośrednio Pani/Pana dotyczących jest wymogiem ustawowym określonym w przepisach ustawy </w:t>
      </w:r>
      <w:proofErr w:type="spellStart"/>
      <w:r w:rsidRPr="006F7F85">
        <w:rPr>
          <w:rFonts w:cstheme="minorHAnsi"/>
        </w:rPr>
        <w:t>Pzp</w:t>
      </w:r>
      <w:proofErr w:type="spellEnd"/>
      <w:r w:rsidRPr="006F7F85">
        <w:rPr>
          <w:rFonts w:cstheme="minorHAnsi"/>
        </w:rPr>
        <w:t xml:space="preserve">, związanym z udziałem w postępowaniu o udzielenie zamówienia publicznego. Konsekwencje niepodania określonych danych wynikają z ustawy </w:t>
      </w:r>
      <w:proofErr w:type="spellStart"/>
      <w:r w:rsidRPr="006F7F85">
        <w:rPr>
          <w:rFonts w:cstheme="minorHAnsi"/>
        </w:rPr>
        <w:t>Pzp</w:t>
      </w:r>
      <w:proofErr w:type="spellEnd"/>
      <w:r w:rsidRPr="006F7F85">
        <w:rPr>
          <w:rFonts w:cstheme="minorHAnsi"/>
        </w:rPr>
        <w:t>.</w:t>
      </w:r>
    </w:p>
    <w:p w14:paraId="7BF06975" w14:textId="77777777" w:rsidR="00E15FD5" w:rsidRPr="006F7F85" w:rsidRDefault="00E15FD5" w:rsidP="00E15FD5"/>
    <w:p w14:paraId="0A21A25F" w14:textId="77777777" w:rsidR="00075758" w:rsidRDefault="00075758" w:rsidP="00FF0DEE">
      <w:pPr>
        <w:spacing w:after="0" w:line="240" w:lineRule="auto"/>
        <w:rPr>
          <w:rFonts w:asciiTheme="minorHAnsi" w:eastAsia="Palatino Linotype" w:hAnsiTheme="minorHAnsi" w:cstheme="minorHAnsi"/>
          <w:color w:val="000000"/>
          <w:sz w:val="21"/>
          <w:szCs w:val="21"/>
          <w:lang w:eastAsia="pl-PL"/>
        </w:rPr>
      </w:pPr>
    </w:p>
    <w:p w14:paraId="524A8771"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3CBA19AC"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6C714E76"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7EC16C0B"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0314AB4F"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5AE18A49"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528F2A9B"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2CC37F26"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6D163DFD"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1FAE5294"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65F78B07"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08830D08"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221500EA"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572E0DC9"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01C5464E"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51270E72"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6944382C"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21A80148"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25D57406"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4CBD940C"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3D33CEB4"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5ECAA350" w14:textId="77777777" w:rsidR="00E15FD5" w:rsidRDefault="00E15FD5" w:rsidP="00FF0DEE">
      <w:pPr>
        <w:spacing w:after="0" w:line="240" w:lineRule="auto"/>
        <w:rPr>
          <w:rFonts w:asciiTheme="minorHAnsi" w:eastAsia="Palatino Linotype" w:hAnsiTheme="minorHAnsi" w:cstheme="minorHAnsi"/>
          <w:color w:val="000000"/>
          <w:sz w:val="21"/>
          <w:szCs w:val="21"/>
          <w:lang w:eastAsia="pl-PL"/>
        </w:rPr>
      </w:pPr>
    </w:p>
    <w:p w14:paraId="4AE54080" w14:textId="77777777" w:rsidR="00E15FD5" w:rsidRPr="00D3233D" w:rsidRDefault="00E15FD5" w:rsidP="00FF0DEE">
      <w:pPr>
        <w:spacing w:after="0" w:line="240" w:lineRule="auto"/>
        <w:rPr>
          <w:rFonts w:asciiTheme="minorHAnsi" w:eastAsia="Palatino Linotype" w:hAnsiTheme="minorHAnsi" w:cstheme="minorHAnsi"/>
          <w:color w:val="000000"/>
          <w:sz w:val="21"/>
          <w:szCs w:val="21"/>
          <w:lang w:eastAsia="pl-PL"/>
        </w:rPr>
      </w:pPr>
    </w:p>
    <w:p w14:paraId="68827545" w14:textId="614C64F2" w:rsidR="00973399" w:rsidRPr="00D3233D" w:rsidRDefault="00AD7D51" w:rsidP="000067FC">
      <w:pPr>
        <w:jc w:val="right"/>
        <w:rPr>
          <w:rFonts w:asciiTheme="minorHAnsi" w:hAnsiTheme="minorHAnsi" w:cstheme="minorHAnsi"/>
          <w:b/>
          <w:color w:val="000000"/>
          <w:lang w:eastAsia="pl-PL"/>
        </w:rPr>
      </w:pPr>
      <w:r w:rsidRPr="00D3233D">
        <w:rPr>
          <w:rFonts w:asciiTheme="minorHAnsi" w:hAnsiTheme="minorHAnsi" w:cstheme="minorHAnsi"/>
          <w:b/>
          <w:color w:val="000000"/>
          <w:lang w:eastAsia="pl-PL"/>
        </w:rPr>
        <w:lastRenderedPageBreak/>
        <w:t xml:space="preserve"> Załącznik nr 4 do SWZ</w:t>
      </w:r>
    </w:p>
    <w:p w14:paraId="32D1E415" w14:textId="77777777" w:rsidR="000067FC" w:rsidRPr="00D3233D" w:rsidRDefault="000067FC" w:rsidP="000067FC">
      <w:pPr>
        <w:spacing w:after="154" w:line="230" w:lineRule="auto"/>
        <w:ind w:left="284" w:hanging="10"/>
        <w:jc w:val="center"/>
        <w:rPr>
          <w:rFonts w:asciiTheme="minorHAnsi" w:hAnsiTheme="minorHAnsi" w:cstheme="minorHAnsi"/>
        </w:rPr>
      </w:pPr>
      <w:r>
        <w:rPr>
          <w:rFonts w:asciiTheme="minorHAnsi" w:hAnsiTheme="minorHAnsi" w:cstheme="minorHAnsi"/>
          <w:b/>
          <w:color w:val="000000"/>
        </w:rPr>
        <w:t>Oferta</w:t>
      </w:r>
    </w:p>
    <w:p w14:paraId="3927D4AB" w14:textId="77777777" w:rsidR="000067FC" w:rsidRPr="00D3233D" w:rsidRDefault="000067FC" w:rsidP="000067FC">
      <w:pPr>
        <w:spacing w:after="154" w:line="230" w:lineRule="auto"/>
        <w:ind w:left="284" w:hanging="10"/>
        <w:jc w:val="center"/>
        <w:rPr>
          <w:rFonts w:asciiTheme="minorHAnsi" w:hAnsiTheme="minorHAnsi" w:cstheme="minorHAnsi"/>
          <w:b/>
          <w:color w:val="000000"/>
        </w:rPr>
      </w:pPr>
    </w:p>
    <w:tbl>
      <w:tblPr>
        <w:tblW w:w="8766" w:type="dxa"/>
        <w:tblInd w:w="279" w:type="dxa"/>
        <w:tblCellMar>
          <w:left w:w="10" w:type="dxa"/>
          <w:right w:w="10" w:type="dxa"/>
        </w:tblCellMar>
        <w:tblLook w:val="04A0" w:firstRow="1" w:lastRow="0" w:firstColumn="1" w:lastColumn="0" w:noHBand="0" w:noVBand="1"/>
      </w:tblPr>
      <w:tblGrid>
        <w:gridCol w:w="2826"/>
        <w:gridCol w:w="5940"/>
      </w:tblGrid>
      <w:tr w:rsidR="000067FC" w:rsidRPr="00D3233D" w14:paraId="24FAB193" w14:textId="77777777" w:rsidTr="007806DE">
        <w:tc>
          <w:tcPr>
            <w:tcW w:w="28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167232" w14:textId="77777777" w:rsidR="000067FC" w:rsidRPr="00D3233D" w:rsidRDefault="000067FC" w:rsidP="007806DE">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b/>
                <w:bCs/>
                <w:color w:val="000000"/>
                <w:sz w:val="18"/>
                <w:szCs w:val="18"/>
              </w:rPr>
              <w:t>Sygnatura postępowania</w:t>
            </w:r>
            <w:r w:rsidRPr="00D3233D">
              <w:rPr>
                <w:rFonts w:asciiTheme="minorHAnsi" w:eastAsia="Palatino Linotype" w:hAnsiTheme="minorHAnsi" w:cstheme="minorHAnsi"/>
                <w:color w:val="000000"/>
                <w:sz w:val="18"/>
                <w:szCs w:val="18"/>
              </w:rPr>
              <w:t> </w:t>
            </w:r>
          </w:p>
          <w:p w14:paraId="2027CC58" w14:textId="77777777" w:rsidR="000067FC" w:rsidRPr="00D3233D" w:rsidRDefault="000067FC" w:rsidP="007806DE">
            <w:pPr>
              <w:spacing w:after="154" w:line="230" w:lineRule="auto"/>
              <w:ind w:left="87" w:hanging="10"/>
              <w:jc w:val="both"/>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D72030" w14:textId="531DD0F0" w:rsidR="000067FC" w:rsidRPr="00D3233D" w:rsidRDefault="000067FC" w:rsidP="007806DE">
            <w:pPr>
              <w:spacing w:after="154" w:line="230" w:lineRule="auto"/>
              <w:ind w:left="87" w:hanging="10"/>
              <w:jc w:val="center"/>
              <w:rPr>
                <w:rFonts w:asciiTheme="minorHAnsi" w:hAnsiTheme="minorHAnsi" w:cstheme="minorHAnsi"/>
              </w:rPr>
            </w:pPr>
            <w:r w:rsidRPr="006B421E">
              <w:rPr>
                <w:rFonts w:asciiTheme="minorHAnsi" w:eastAsia="Palatino Linotype" w:hAnsiTheme="minorHAnsi" w:cstheme="minorHAnsi"/>
                <w:color w:val="000000" w:themeColor="text1"/>
              </w:rPr>
              <w:t>LM-W.ZP.260</w:t>
            </w:r>
            <w:r w:rsidR="006B421E" w:rsidRPr="006B421E">
              <w:rPr>
                <w:rFonts w:asciiTheme="minorHAnsi" w:eastAsia="Palatino Linotype" w:hAnsiTheme="minorHAnsi" w:cstheme="minorHAnsi"/>
                <w:color w:val="000000" w:themeColor="text1"/>
              </w:rPr>
              <w:t>.</w:t>
            </w:r>
            <w:r w:rsidR="00984F41">
              <w:rPr>
                <w:rFonts w:asciiTheme="minorHAnsi" w:eastAsia="Palatino Linotype" w:hAnsiTheme="minorHAnsi" w:cstheme="minorHAnsi"/>
                <w:color w:val="000000" w:themeColor="text1"/>
              </w:rPr>
              <w:t>2</w:t>
            </w:r>
            <w:r w:rsidR="009663F2">
              <w:rPr>
                <w:rFonts w:asciiTheme="minorHAnsi" w:eastAsia="Palatino Linotype" w:hAnsiTheme="minorHAnsi" w:cstheme="minorHAnsi"/>
                <w:color w:val="000000" w:themeColor="text1"/>
              </w:rPr>
              <w:t>0</w:t>
            </w:r>
            <w:r w:rsidR="006B421E" w:rsidRPr="006B421E">
              <w:rPr>
                <w:rFonts w:asciiTheme="minorHAnsi" w:eastAsia="Palatino Linotype" w:hAnsiTheme="minorHAnsi" w:cstheme="minorHAnsi"/>
                <w:color w:val="000000" w:themeColor="text1"/>
              </w:rPr>
              <w:t>.</w:t>
            </w:r>
            <w:r w:rsidRPr="006B421E">
              <w:rPr>
                <w:rFonts w:asciiTheme="minorHAnsi" w:eastAsia="Palatino Linotype" w:hAnsiTheme="minorHAnsi" w:cstheme="minorHAnsi"/>
                <w:color w:val="000000" w:themeColor="text1"/>
              </w:rPr>
              <w:t>202</w:t>
            </w:r>
            <w:r w:rsidR="00984F41">
              <w:rPr>
                <w:rFonts w:asciiTheme="minorHAnsi" w:eastAsia="Palatino Linotype" w:hAnsiTheme="minorHAnsi" w:cstheme="minorHAnsi"/>
                <w:color w:val="000000" w:themeColor="text1"/>
              </w:rPr>
              <w:t>4</w:t>
            </w:r>
          </w:p>
        </w:tc>
      </w:tr>
      <w:tr w:rsidR="000067FC" w:rsidRPr="00D3233D" w14:paraId="0D0A5FA9" w14:textId="77777777" w:rsidTr="007806DE">
        <w:tc>
          <w:tcPr>
            <w:tcW w:w="282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7B099A" w14:textId="77777777" w:rsidR="000067FC" w:rsidRPr="00D3233D" w:rsidRDefault="000067FC" w:rsidP="007806DE">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b/>
                <w:bCs/>
                <w:color w:val="000000"/>
                <w:sz w:val="18"/>
                <w:szCs w:val="18"/>
              </w:rPr>
              <w:t>Nazwa postępowania</w:t>
            </w:r>
            <w:r w:rsidRPr="00D3233D">
              <w:rPr>
                <w:rFonts w:asciiTheme="minorHAnsi" w:eastAsia="Palatino Linotype" w:hAnsiTheme="minorHAnsi" w:cstheme="minorHAnsi"/>
                <w:color w:val="000000"/>
                <w:sz w:val="18"/>
                <w:szCs w:val="18"/>
              </w:rPr>
              <w:t> </w:t>
            </w:r>
          </w:p>
          <w:p w14:paraId="4B2C316F" w14:textId="77777777" w:rsidR="000067FC" w:rsidRPr="00D3233D" w:rsidRDefault="000067FC" w:rsidP="007806DE">
            <w:pPr>
              <w:spacing w:after="154" w:line="230" w:lineRule="auto"/>
              <w:ind w:left="87" w:hanging="10"/>
              <w:jc w:val="both"/>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715D04" w14:textId="20261CBD" w:rsidR="000067FC" w:rsidRPr="00635B3D" w:rsidRDefault="000067FC" w:rsidP="007806DE">
            <w:pPr>
              <w:spacing w:after="154" w:line="230" w:lineRule="auto"/>
              <w:ind w:left="87" w:hanging="10"/>
              <w:jc w:val="center"/>
              <w:rPr>
                <w:rFonts w:asciiTheme="minorHAnsi" w:eastAsia="Palatino Linotype" w:hAnsiTheme="minorHAnsi" w:cstheme="minorHAnsi"/>
                <w:b/>
                <w:bCs/>
                <w:color w:val="000000"/>
                <w:sz w:val="18"/>
                <w:szCs w:val="18"/>
              </w:rPr>
            </w:pPr>
            <w:r w:rsidRPr="00635B3D">
              <w:rPr>
                <w:rFonts w:asciiTheme="minorHAnsi" w:hAnsiTheme="minorHAnsi" w:cstheme="minorHAnsi"/>
                <w:b/>
                <w:bCs/>
              </w:rPr>
              <w:t>„Uprzątanie i zapewnienie utylizacji zwłok zwierząt dziko żyjących na terenie m. st. Warszawy.”</w:t>
            </w:r>
          </w:p>
        </w:tc>
      </w:tr>
    </w:tbl>
    <w:p w14:paraId="62049DF3" w14:textId="77777777" w:rsidR="000067FC" w:rsidRPr="00D3233D" w:rsidRDefault="000067FC" w:rsidP="000067FC">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color w:val="000000"/>
        </w:rPr>
        <w:t> </w:t>
      </w:r>
    </w:p>
    <w:p w14:paraId="662C5F06" w14:textId="77777777" w:rsidR="000067FC" w:rsidRPr="00D3233D" w:rsidRDefault="000067FC" w:rsidP="000067FC">
      <w:pPr>
        <w:spacing w:after="154" w:line="230" w:lineRule="auto"/>
        <w:ind w:left="270" w:hanging="10"/>
        <w:jc w:val="both"/>
        <w:rPr>
          <w:rFonts w:asciiTheme="minorHAnsi" w:hAnsiTheme="minorHAnsi" w:cstheme="minorHAnsi"/>
        </w:rPr>
      </w:pPr>
      <w:r w:rsidRPr="00D3233D">
        <w:rPr>
          <w:rFonts w:asciiTheme="minorHAnsi" w:eastAsia="Palatino Linotype" w:hAnsiTheme="minorHAnsi" w:cstheme="minorHAnsi"/>
          <w:b/>
          <w:bCs/>
          <w:color w:val="000000"/>
        </w:rPr>
        <w:t>Dane wykonawcy/wykonawców wspólnie ubiegających się o udzielenie zamówienia </w:t>
      </w:r>
      <w:r w:rsidRPr="00D3233D">
        <w:rPr>
          <w:rFonts w:asciiTheme="minorHAnsi" w:eastAsia="Palatino Linotype" w:hAnsiTheme="minorHAnsi" w:cstheme="minorHAnsi"/>
          <w:color w:val="000000"/>
        </w:rPr>
        <w:t> </w:t>
      </w:r>
    </w:p>
    <w:tbl>
      <w:tblPr>
        <w:tblW w:w="884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6"/>
        <w:gridCol w:w="1754"/>
        <w:gridCol w:w="2227"/>
        <w:gridCol w:w="2095"/>
        <w:gridCol w:w="2273"/>
      </w:tblGrid>
      <w:tr w:rsidR="00635B3D" w:rsidRPr="000844E6" w14:paraId="16F3322B" w14:textId="77777777" w:rsidTr="005A19D3">
        <w:tc>
          <w:tcPr>
            <w:tcW w:w="496" w:type="dxa"/>
            <w:shd w:val="clear" w:color="auto" w:fill="auto"/>
            <w:hideMark/>
          </w:tcPr>
          <w:p w14:paraId="09B5070B"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Lp. </w:t>
            </w:r>
          </w:p>
        </w:tc>
        <w:tc>
          <w:tcPr>
            <w:tcW w:w="1754" w:type="dxa"/>
            <w:shd w:val="clear" w:color="auto" w:fill="auto"/>
            <w:hideMark/>
          </w:tcPr>
          <w:p w14:paraId="00DBDDA8"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Nazwa wykonawcy </w:t>
            </w:r>
          </w:p>
        </w:tc>
        <w:tc>
          <w:tcPr>
            <w:tcW w:w="2227" w:type="dxa"/>
            <w:shd w:val="clear" w:color="auto" w:fill="auto"/>
            <w:hideMark/>
          </w:tcPr>
          <w:p w14:paraId="0DD33367"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Adres wykonawcy / </w:t>
            </w:r>
            <w:r w:rsidRPr="000844E6">
              <w:rPr>
                <w:rFonts w:asciiTheme="minorHAnsi" w:eastAsia="Palatino Linotype" w:hAnsiTheme="minorHAnsi" w:cstheme="minorHAnsi"/>
                <w:sz w:val="18"/>
                <w:szCs w:val="18"/>
                <w:lang w:eastAsia="pl-PL"/>
              </w:rPr>
              <w:t>województwo / NIP</w:t>
            </w:r>
          </w:p>
        </w:tc>
        <w:tc>
          <w:tcPr>
            <w:tcW w:w="2095" w:type="dxa"/>
          </w:tcPr>
          <w:p w14:paraId="7A67A0D3"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Pr>
                <w:rFonts w:asciiTheme="minorHAnsi" w:eastAsia="Palatino Linotype" w:hAnsiTheme="minorHAnsi" w:cstheme="minorHAnsi"/>
                <w:color w:val="000000"/>
                <w:sz w:val="18"/>
                <w:szCs w:val="18"/>
                <w:lang w:eastAsia="pl-PL"/>
              </w:rPr>
              <w:t>E-mil wykonawcy</w:t>
            </w:r>
          </w:p>
        </w:tc>
        <w:tc>
          <w:tcPr>
            <w:tcW w:w="2273" w:type="dxa"/>
          </w:tcPr>
          <w:p w14:paraId="7491C303"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Czy Wykonawca jest mikroprzedsiębiorstwem albo małym albo średnim przedsiębiorstwem </w:t>
            </w:r>
            <w:r w:rsidRPr="000844E6">
              <w:rPr>
                <w:rFonts w:asciiTheme="minorHAnsi" w:eastAsia="Palatino Linotype" w:hAnsiTheme="minorHAnsi" w:cstheme="minorHAnsi"/>
                <w:b/>
                <w:color w:val="000000"/>
                <w:sz w:val="18"/>
                <w:szCs w:val="18"/>
                <w:vertAlign w:val="superscript"/>
                <w:lang w:eastAsia="pl-PL"/>
              </w:rPr>
              <w:t>1)</w:t>
            </w:r>
          </w:p>
        </w:tc>
      </w:tr>
      <w:tr w:rsidR="00635B3D" w:rsidRPr="000844E6" w14:paraId="330567B1" w14:textId="77777777" w:rsidTr="005A19D3">
        <w:tc>
          <w:tcPr>
            <w:tcW w:w="496" w:type="dxa"/>
            <w:shd w:val="clear" w:color="auto" w:fill="auto"/>
            <w:hideMark/>
          </w:tcPr>
          <w:p w14:paraId="0AD85AA4"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1. </w:t>
            </w:r>
          </w:p>
        </w:tc>
        <w:tc>
          <w:tcPr>
            <w:tcW w:w="1754" w:type="dxa"/>
            <w:shd w:val="clear" w:color="auto" w:fill="auto"/>
            <w:hideMark/>
          </w:tcPr>
          <w:p w14:paraId="2919EFD7"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6312CFAA"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63B58E50" w14:textId="77777777" w:rsidR="00635B3D" w:rsidRPr="000844E6" w:rsidRDefault="00635B3D" w:rsidP="005A19D3">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p>
        </w:tc>
        <w:tc>
          <w:tcPr>
            <w:tcW w:w="2273" w:type="dxa"/>
          </w:tcPr>
          <w:p w14:paraId="47217FEF" w14:textId="77777777" w:rsidR="00635B3D" w:rsidRPr="000844E6" w:rsidRDefault="00635B3D" w:rsidP="005A19D3">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Mikroprzedsiębiorstwo – </w:t>
            </w:r>
          </w:p>
          <w:p w14:paraId="6B35CABD" w14:textId="77777777" w:rsidR="00635B3D" w:rsidRPr="000844E6" w:rsidRDefault="00635B3D" w:rsidP="005A19D3">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xml:space="preserve">Małe przedsiębiorstwo – </w:t>
            </w:r>
          </w:p>
          <w:p w14:paraId="09AFA97A" w14:textId="77777777" w:rsidR="00635B3D" w:rsidRPr="000844E6" w:rsidRDefault="00635B3D" w:rsidP="005A19D3">
            <w:pPr>
              <w:suppressAutoHyphens w:val="0"/>
              <w:autoSpaceDN/>
              <w:spacing w:after="0"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Średnie przedsiębiorstwo –</w:t>
            </w:r>
          </w:p>
        </w:tc>
      </w:tr>
      <w:tr w:rsidR="00635B3D" w:rsidRPr="000844E6" w14:paraId="1EBC9AA8" w14:textId="77777777" w:rsidTr="005A19D3">
        <w:tc>
          <w:tcPr>
            <w:tcW w:w="496" w:type="dxa"/>
            <w:shd w:val="clear" w:color="auto" w:fill="auto"/>
            <w:hideMark/>
          </w:tcPr>
          <w:p w14:paraId="7167B7E1"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2.</w:t>
            </w:r>
          </w:p>
        </w:tc>
        <w:tc>
          <w:tcPr>
            <w:tcW w:w="1754" w:type="dxa"/>
            <w:shd w:val="clear" w:color="auto" w:fill="auto"/>
            <w:hideMark/>
          </w:tcPr>
          <w:p w14:paraId="330636FD"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10785251"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72FAAF0F" w14:textId="77777777" w:rsidR="00635B3D" w:rsidRPr="000844E6" w:rsidRDefault="00635B3D" w:rsidP="005A19D3">
            <w:pPr>
              <w:suppressAutoHyphens w:val="0"/>
              <w:autoSpaceDN/>
              <w:spacing w:after="0" w:line="240" w:lineRule="auto"/>
              <w:ind w:left="87" w:hanging="10"/>
              <w:jc w:val="both"/>
              <w:textAlignment w:val="auto"/>
              <w:rPr>
                <w:rFonts w:asciiTheme="minorHAnsi" w:eastAsia="Palatino Linotype" w:hAnsiTheme="minorHAnsi" w:cstheme="minorHAnsi"/>
                <w:color w:val="000000"/>
                <w:sz w:val="18"/>
                <w:szCs w:val="18"/>
                <w:lang w:eastAsia="pl-PL"/>
              </w:rPr>
            </w:pPr>
          </w:p>
        </w:tc>
        <w:tc>
          <w:tcPr>
            <w:tcW w:w="2273" w:type="dxa"/>
          </w:tcPr>
          <w:p w14:paraId="161AD726" w14:textId="77777777" w:rsidR="00635B3D" w:rsidRPr="000844E6" w:rsidRDefault="00635B3D" w:rsidP="005A19D3">
            <w:pPr>
              <w:suppressAutoHyphens w:val="0"/>
              <w:autoSpaceDN/>
              <w:spacing w:after="0" w:line="232" w:lineRule="auto"/>
              <w:ind w:left="87" w:hanging="10"/>
              <w:jc w:val="both"/>
              <w:rPr>
                <w:rFonts w:asciiTheme="minorHAnsi" w:eastAsia="Palatino Linotype" w:hAnsiTheme="minorHAnsi" w:cstheme="minorHAnsi"/>
                <w:color w:val="000000"/>
                <w:sz w:val="18"/>
                <w:szCs w:val="18"/>
                <w:lang w:eastAsia="pl-PL"/>
              </w:rPr>
            </w:pPr>
          </w:p>
        </w:tc>
      </w:tr>
      <w:tr w:rsidR="00635B3D" w:rsidRPr="000844E6" w14:paraId="166645A6" w14:textId="77777777" w:rsidTr="005A19D3">
        <w:tc>
          <w:tcPr>
            <w:tcW w:w="496" w:type="dxa"/>
            <w:shd w:val="clear" w:color="auto" w:fill="auto"/>
            <w:hideMark/>
          </w:tcPr>
          <w:p w14:paraId="4485EE4E"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lang w:eastAsia="pl-PL"/>
              </w:rPr>
              <w:t> </w:t>
            </w:r>
            <w:r w:rsidRPr="000844E6">
              <w:rPr>
                <w:rFonts w:asciiTheme="minorHAnsi" w:eastAsia="Palatino Linotype" w:hAnsiTheme="minorHAnsi" w:cstheme="minorHAnsi"/>
                <w:color w:val="000000"/>
                <w:sz w:val="18"/>
                <w:szCs w:val="18"/>
                <w:lang w:eastAsia="pl-PL"/>
              </w:rPr>
              <w:t>…. </w:t>
            </w:r>
          </w:p>
        </w:tc>
        <w:tc>
          <w:tcPr>
            <w:tcW w:w="1754" w:type="dxa"/>
            <w:shd w:val="clear" w:color="auto" w:fill="auto"/>
            <w:hideMark/>
          </w:tcPr>
          <w:p w14:paraId="611406EB"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227" w:type="dxa"/>
            <w:shd w:val="clear" w:color="auto" w:fill="auto"/>
            <w:hideMark/>
          </w:tcPr>
          <w:p w14:paraId="585A4461"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r w:rsidRPr="000844E6">
              <w:rPr>
                <w:rFonts w:asciiTheme="minorHAnsi" w:eastAsia="Palatino Linotype" w:hAnsiTheme="minorHAnsi" w:cstheme="minorHAnsi"/>
                <w:color w:val="000000"/>
                <w:sz w:val="18"/>
                <w:szCs w:val="18"/>
                <w:lang w:eastAsia="pl-PL"/>
              </w:rPr>
              <w:t> </w:t>
            </w:r>
          </w:p>
        </w:tc>
        <w:tc>
          <w:tcPr>
            <w:tcW w:w="2095" w:type="dxa"/>
          </w:tcPr>
          <w:p w14:paraId="19FE235E"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p>
        </w:tc>
        <w:tc>
          <w:tcPr>
            <w:tcW w:w="2273" w:type="dxa"/>
          </w:tcPr>
          <w:p w14:paraId="459F96BA" w14:textId="77777777" w:rsidR="00635B3D" w:rsidRPr="000844E6" w:rsidRDefault="00635B3D" w:rsidP="005A19D3">
            <w:pPr>
              <w:suppressAutoHyphens w:val="0"/>
              <w:autoSpaceDN/>
              <w:spacing w:after="154" w:line="232" w:lineRule="auto"/>
              <w:ind w:left="87" w:hanging="10"/>
              <w:jc w:val="both"/>
              <w:rPr>
                <w:rFonts w:asciiTheme="minorHAnsi" w:eastAsia="Palatino Linotype" w:hAnsiTheme="minorHAnsi" w:cstheme="minorHAnsi"/>
                <w:color w:val="000000"/>
                <w:sz w:val="18"/>
                <w:szCs w:val="18"/>
                <w:lang w:eastAsia="pl-PL"/>
              </w:rPr>
            </w:pPr>
          </w:p>
        </w:tc>
      </w:tr>
    </w:tbl>
    <w:p w14:paraId="11901D47" w14:textId="77777777" w:rsidR="00635B3D" w:rsidRPr="000844E6" w:rsidRDefault="00635B3D" w:rsidP="00635B3D">
      <w:pPr>
        <w:tabs>
          <w:tab w:val="left" w:pos="709"/>
        </w:tabs>
        <w:suppressAutoHyphens w:val="0"/>
        <w:autoSpaceDN/>
        <w:spacing w:after="0" w:line="240" w:lineRule="auto"/>
        <w:ind w:left="567" w:hanging="141"/>
        <w:jc w:val="both"/>
        <w:textAlignment w:val="auto"/>
        <w:rPr>
          <w:rFonts w:asciiTheme="minorHAnsi" w:eastAsia="Palatino Linotype" w:hAnsiTheme="minorHAnsi" w:cstheme="minorHAnsi"/>
          <w:color w:val="000000"/>
          <w:lang w:eastAsia="pl-PL"/>
        </w:rPr>
      </w:pPr>
      <w:r w:rsidRPr="000844E6">
        <w:rPr>
          <w:rFonts w:asciiTheme="minorHAnsi" w:eastAsia="Palatino Linotype" w:hAnsiTheme="minorHAnsi" w:cstheme="minorHAnsi"/>
          <w:b/>
          <w:color w:val="000000"/>
          <w:sz w:val="18"/>
          <w:szCs w:val="18"/>
          <w:vertAlign w:val="superscript"/>
          <w:lang w:eastAsia="pl-PL"/>
        </w:rPr>
        <w:t>1)</w:t>
      </w:r>
      <w:r w:rsidRPr="000844E6">
        <w:rPr>
          <w:rFonts w:asciiTheme="minorHAnsi" w:eastAsia="Palatino Linotype" w:hAnsiTheme="minorHAnsi" w:cstheme="minorHAnsi"/>
          <w:b/>
          <w:color w:val="000000"/>
          <w:sz w:val="18"/>
          <w:szCs w:val="18"/>
          <w:lang w:eastAsia="en-GB"/>
        </w:rPr>
        <w:t xml:space="preserve"> Mikroprzedsiębiorstwo</w:t>
      </w:r>
      <w:r w:rsidRPr="000844E6">
        <w:rPr>
          <w:rFonts w:asciiTheme="minorHAnsi" w:eastAsia="Palatino Linotype" w:hAnsiTheme="minorHAnsi" w:cstheme="minorHAnsi"/>
          <w:color w:val="000000"/>
          <w:sz w:val="18"/>
          <w:szCs w:val="18"/>
          <w:lang w:eastAsia="en-GB"/>
        </w:rPr>
        <w:t>: przedsiębiorstwo, które zatrudnia mniej niż 10 osób i którego roczny obrót lub roczna suma bilansowa nie przekracza 2 milionów EUR.</w:t>
      </w:r>
    </w:p>
    <w:p w14:paraId="60BFD541" w14:textId="77777777" w:rsidR="00635B3D" w:rsidRPr="000844E6" w:rsidRDefault="00635B3D" w:rsidP="00635B3D">
      <w:pPr>
        <w:suppressAutoHyphens w:val="0"/>
        <w:autoSpaceDN/>
        <w:spacing w:after="0" w:line="240" w:lineRule="auto"/>
        <w:ind w:left="567" w:hanging="10"/>
        <w:jc w:val="both"/>
        <w:textAlignment w:val="auto"/>
        <w:rPr>
          <w:rFonts w:asciiTheme="minorHAnsi" w:eastAsia="Palatino Linotype" w:hAnsiTheme="minorHAnsi" w:cstheme="minorHAnsi"/>
          <w:color w:val="000000"/>
          <w:lang w:eastAsia="pl-PL"/>
        </w:rPr>
      </w:pPr>
      <w:r w:rsidRPr="000844E6">
        <w:rPr>
          <w:rFonts w:asciiTheme="minorHAnsi" w:eastAsia="Palatino Linotype" w:hAnsiTheme="minorHAnsi" w:cstheme="minorHAnsi"/>
          <w:b/>
          <w:color w:val="000000"/>
          <w:sz w:val="18"/>
          <w:szCs w:val="18"/>
          <w:lang w:eastAsia="en-GB"/>
        </w:rPr>
        <w:t>Małe przedsiębiorstwo</w:t>
      </w:r>
      <w:r w:rsidRPr="000844E6">
        <w:rPr>
          <w:rFonts w:asciiTheme="minorHAnsi" w:eastAsia="Palatino Linotype" w:hAnsiTheme="minorHAnsi" w:cstheme="minorHAnsi"/>
          <w:color w:val="000000"/>
          <w:sz w:val="18"/>
          <w:szCs w:val="18"/>
          <w:lang w:eastAsia="en-GB"/>
        </w:rPr>
        <w:t>: przedsiębiorstwo, które zatrudnia mniej niż 50 osób i którego roczny obrót lub roczna suma bilansowa nie przekracza 10 milionów EUR.</w:t>
      </w:r>
    </w:p>
    <w:p w14:paraId="3A64FBC0" w14:textId="3183E311" w:rsidR="00635B3D" w:rsidRDefault="00635B3D" w:rsidP="00635B3D">
      <w:pPr>
        <w:suppressAutoHyphens w:val="0"/>
        <w:autoSpaceDN/>
        <w:spacing w:after="154" w:line="240" w:lineRule="auto"/>
        <w:ind w:left="567" w:hanging="10"/>
        <w:jc w:val="both"/>
        <w:textAlignment w:val="auto"/>
        <w:rPr>
          <w:rFonts w:asciiTheme="minorHAnsi" w:eastAsia="Palatino Linotype" w:hAnsiTheme="minorHAnsi" w:cstheme="minorHAnsi"/>
          <w:color w:val="000000"/>
          <w:sz w:val="18"/>
          <w:szCs w:val="18"/>
          <w:lang w:eastAsia="en-GB"/>
        </w:rPr>
      </w:pPr>
      <w:r w:rsidRPr="000844E6">
        <w:rPr>
          <w:rFonts w:asciiTheme="minorHAnsi" w:eastAsia="Palatino Linotype" w:hAnsiTheme="minorHAnsi" w:cstheme="minorHAnsi"/>
          <w:b/>
          <w:color w:val="000000"/>
          <w:sz w:val="18"/>
          <w:szCs w:val="18"/>
          <w:lang w:eastAsia="en-GB"/>
        </w:rPr>
        <w:t>Średnie przedsiębiorstwa</w:t>
      </w:r>
      <w:r w:rsidRPr="000844E6">
        <w:rPr>
          <w:rFonts w:asciiTheme="minorHAnsi" w:eastAsia="Palatino Linotype" w:hAnsiTheme="minorHAnsi" w:cstheme="minorHAnsi"/>
          <w:color w:val="000000"/>
          <w:sz w:val="18"/>
          <w:szCs w:val="18"/>
          <w:lang w:eastAsia="en-GB"/>
        </w:rPr>
        <w:t xml:space="preserve">: przedsiębiorstwa, które nie są mikroprzedsiębiorstwami </w:t>
      </w:r>
      <w:r>
        <w:rPr>
          <w:rFonts w:asciiTheme="minorHAnsi" w:eastAsia="Palatino Linotype" w:hAnsiTheme="minorHAnsi" w:cstheme="minorHAnsi"/>
          <w:color w:val="000000"/>
          <w:sz w:val="18"/>
          <w:szCs w:val="18"/>
          <w:lang w:eastAsia="en-GB"/>
        </w:rPr>
        <w:t>ani małymi przedsiębiorstwami i </w:t>
      </w:r>
      <w:r w:rsidRPr="000844E6">
        <w:rPr>
          <w:rFonts w:asciiTheme="minorHAnsi" w:eastAsia="Palatino Linotype" w:hAnsiTheme="minorHAnsi" w:cstheme="minorHAnsi"/>
          <w:color w:val="000000"/>
          <w:sz w:val="18"/>
          <w:szCs w:val="18"/>
          <w:lang w:eastAsia="en-GB"/>
        </w:rPr>
        <w:t xml:space="preserve">które zatrudniają mniej niż 250 osób i których roczny obrót nie przekracza 50 milionów EUR </w:t>
      </w:r>
      <w:r w:rsidRPr="000844E6">
        <w:rPr>
          <w:rFonts w:asciiTheme="minorHAnsi" w:eastAsia="Palatino Linotype" w:hAnsiTheme="minorHAnsi" w:cstheme="minorHAnsi"/>
          <w:i/>
          <w:color w:val="000000"/>
          <w:sz w:val="18"/>
          <w:szCs w:val="18"/>
          <w:lang w:eastAsia="en-GB"/>
        </w:rPr>
        <w:t>lub</w:t>
      </w:r>
      <w:r w:rsidRPr="000844E6">
        <w:rPr>
          <w:rFonts w:asciiTheme="minorHAnsi" w:eastAsia="Palatino Linotype" w:hAnsiTheme="minorHAnsi" w:cstheme="minorHAnsi"/>
          <w:color w:val="000000"/>
          <w:sz w:val="18"/>
          <w:szCs w:val="18"/>
          <w:lang w:eastAsia="en-GB"/>
        </w:rPr>
        <w:t xml:space="preserve"> roczna suma bilansowa nie przekracza 43 milionów EUR.</w:t>
      </w:r>
    </w:p>
    <w:p w14:paraId="2BAAD00E" w14:textId="77777777" w:rsidR="00635B3D" w:rsidRPr="000844E6" w:rsidRDefault="00635B3D" w:rsidP="00635B3D">
      <w:pPr>
        <w:suppressAutoHyphens w:val="0"/>
        <w:autoSpaceDN/>
        <w:spacing w:after="154" w:line="240" w:lineRule="auto"/>
        <w:ind w:left="567" w:hanging="10"/>
        <w:jc w:val="both"/>
        <w:textAlignment w:val="auto"/>
        <w:rPr>
          <w:rFonts w:asciiTheme="minorHAnsi" w:eastAsia="Palatino Linotype" w:hAnsiTheme="minorHAnsi" w:cstheme="minorHAnsi"/>
          <w:color w:val="000000"/>
          <w:lang w:eastAsia="pl-PL"/>
        </w:rPr>
      </w:pPr>
    </w:p>
    <w:p w14:paraId="47004097" w14:textId="6260AAC3" w:rsidR="000067FC" w:rsidRPr="00635B3D" w:rsidRDefault="00635B3D" w:rsidP="00635B3D">
      <w:pPr>
        <w:suppressAutoHyphens w:val="0"/>
        <w:autoSpaceDN/>
        <w:spacing w:after="154" w:line="232" w:lineRule="auto"/>
        <w:jc w:val="both"/>
        <w:rPr>
          <w:rFonts w:asciiTheme="minorHAnsi" w:eastAsia="Palatino Linotype" w:hAnsiTheme="minorHAnsi" w:cstheme="minorHAnsi"/>
          <w:color w:val="000000"/>
          <w:szCs w:val="28"/>
          <w:lang w:eastAsia="pl-PL"/>
        </w:rPr>
      </w:pPr>
      <w:r w:rsidRPr="000844E6">
        <w:rPr>
          <w:rFonts w:asciiTheme="minorHAnsi" w:eastAsia="Palatino Linotype" w:hAnsiTheme="minorHAnsi" w:cstheme="minorHAnsi"/>
          <w:color w:val="000000"/>
          <w:szCs w:val="28"/>
          <w:lang w:eastAsia="pl-PL"/>
        </w:rPr>
        <w:t>Numer rachunku bankowego,  na który należy zwrócić wadium: ……………………………………….</w:t>
      </w:r>
    </w:p>
    <w:p w14:paraId="6FBAB958" w14:textId="77777777" w:rsidR="000067FC" w:rsidRPr="00D3233D" w:rsidRDefault="000067FC" w:rsidP="000067FC">
      <w:pPr>
        <w:spacing w:after="154" w:line="230" w:lineRule="auto"/>
        <w:ind w:left="284" w:hanging="10"/>
        <w:jc w:val="both"/>
        <w:rPr>
          <w:rFonts w:asciiTheme="minorHAnsi" w:hAnsiTheme="minorHAnsi" w:cstheme="minorHAnsi"/>
        </w:rPr>
      </w:pPr>
      <w:r w:rsidRPr="00D3233D">
        <w:rPr>
          <w:rFonts w:asciiTheme="minorHAnsi" w:eastAsia="Palatino Linotype" w:hAnsiTheme="minorHAnsi" w:cstheme="minorHAnsi"/>
          <w:b/>
          <w:bCs/>
          <w:color w:val="000000"/>
        </w:rPr>
        <w:t>Oświadczenia Wykonawcy:</w:t>
      </w:r>
      <w:r w:rsidRPr="00D3233D">
        <w:rPr>
          <w:rFonts w:asciiTheme="minorHAnsi" w:eastAsia="Palatino Linotype" w:hAnsiTheme="minorHAnsi" w:cstheme="minorHAnsi"/>
          <w:color w:val="000000"/>
        </w:rPr>
        <w:t> </w:t>
      </w:r>
    </w:p>
    <w:p w14:paraId="696552A9" w14:textId="77777777" w:rsidR="000067FC" w:rsidRPr="00382604" w:rsidRDefault="000067FC">
      <w:pPr>
        <w:numPr>
          <w:ilvl w:val="0"/>
          <w:numId w:val="90"/>
        </w:numPr>
        <w:spacing w:after="154" w:line="230" w:lineRule="auto"/>
        <w:ind w:right="285"/>
        <w:jc w:val="both"/>
        <w:rPr>
          <w:rFonts w:asciiTheme="minorHAnsi" w:eastAsia="Palatino Linotype" w:hAnsiTheme="minorHAnsi" w:cstheme="minorHAnsi"/>
          <w:b/>
          <w:bCs/>
          <w:color w:val="000000"/>
        </w:rPr>
      </w:pPr>
      <w:r w:rsidRPr="00382604">
        <w:rPr>
          <w:rFonts w:asciiTheme="minorHAnsi" w:eastAsia="Palatino Linotype" w:hAnsiTheme="minorHAnsi" w:cstheme="minorHAnsi"/>
          <w:b/>
          <w:bCs/>
          <w:color w:val="000000"/>
        </w:rPr>
        <w:t xml:space="preserve">Oświadczamy, że: </w:t>
      </w:r>
    </w:p>
    <w:p w14:paraId="6F211A99" w14:textId="77777777" w:rsidR="000067FC" w:rsidRPr="00D3233D" w:rsidRDefault="000067FC" w:rsidP="000067FC">
      <w:pPr>
        <w:spacing w:after="154" w:line="230" w:lineRule="auto"/>
        <w:ind w:left="437" w:hanging="10"/>
        <w:jc w:val="both"/>
        <w:rPr>
          <w:rFonts w:asciiTheme="minorHAnsi" w:hAnsiTheme="minorHAnsi" w:cstheme="minorHAnsi"/>
        </w:rPr>
      </w:pPr>
      <w:r w:rsidRPr="00D3233D">
        <w:rPr>
          <w:rFonts w:asciiTheme="minorHAnsi" w:eastAsia="Palatino Linotype" w:hAnsiTheme="minorHAnsi" w:cstheme="minorHAnsi"/>
          <w:color w:val="000000"/>
        </w:rPr>
        <w:t>1) przedmiot zamówienia wykonamy siłami własnymi </w:t>
      </w:r>
      <w:r w:rsidRPr="00D3233D">
        <w:rPr>
          <w:rFonts w:asciiTheme="minorHAnsi" w:eastAsia="Palatino Linotype" w:hAnsiTheme="minorHAnsi" w:cstheme="minorHAnsi"/>
          <w:b/>
          <w:bCs/>
          <w:color w:val="000000"/>
        </w:rPr>
        <w:t>*)</w:t>
      </w:r>
      <w:r w:rsidRPr="00D3233D">
        <w:rPr>
          <w:rFonts w:asciiTheme="minorHAnsi" w:eastAsia="Palatino Linotype" w:hAnsiTheme="minorHAnsi" w:cstheme="minorHAnsi"/>
          <w:color w:val="000000"/>
        </w:rPr>
        <w:t> </w:t>
      </w:r>
    </w:p>
    <w:p w14:paraId="64064D6D" w14:textId="77777777" w:rsidR="000067FC" w:rsidRPr="00D3233D" w:rsidRDefault="000067FC" w:rsidP="000067FC">
      <w:pPr>
        <w:spacing w:after="154" w:line="230" w:lineRule="auto"/>
        <w:ind w:left="437" w:hanging="10"/>
        <w:jc w:val="both"/>
        <w:rPr>
          <w:rFonts w:asciiTheme="minorHAnsi" w:hAnsiTheme="minorHAnsi" w:cstheme="minorHAnsi"/>
        </w:rPr>
      </w:pPr>
      <w:r w:rsidRPr="00D3233D">
        <w:rPr>
          <w:rFonts w:asciiTheme="minorHAnsi" w:eastAsia="Palatino Linotype" w:hAnsiTheme="minorHAnsi" w:cstheme="minorHAnsi"/>
          <w:color w:val="000000"/>
        </w:rPr>
        <w:t>2) powierzymy podwykonawcom realizację części zamówienia: </w:t>
      </w:r>
      <w:r w:rsidRPr="00D3233D">
        <w:rPr>
          <w:rFonts w:asciiTheme="minorHAnsi" w:eastAsia="Palatino Linotype" w:hAnsiTheme="minorHAnsi" w:cstheme="minorHAnsi"/>
          <w:b/>
          <w:bCs/>
          <w:color w:val="000000"/>
        </w:rPr>
        <w:t>*)</w:t>
      </w:r>
      <w:r w:rsidRPr="00D3233D">
        <w:rPr>
          <w:rFonts w:asciiTheme="minorHAnsi" w:eastAsia="Palatino Linotype" w:hAnsiTheme="minorHAnsi" w:cstheme="minorHAnsi"/>
          <w:color w:val="000000"/>
        </w:rPr>
        <w:t> </w:t>
      </w:r>
    </w:p>
    <w:p w14:paraId="60D53386" w14:textId="77777777" w:rsidR="000067FC" w:rsidRPr="00D3233D" w:rsidRDefault="000067FC" w:rsidP="000067FC">
      <w:pPr>
        <w:spacing w:after="154" w:line="230" w:lineRule="auto"/>
        <w:ind w:left="437" w:hanging="10"/>
        <w:jc w:val="both"/>
        <w:rPr>
          <w:rFonts w:asciiTheme="minorHAnsi" w:eastAsia="Palatino Linotype" w:hAnsiTheme="minorHAnsi" w:cstheme="minorHAnsi"/>
          <w:color w:val="000000"/>
        </w:rPr>
      </w:pPr>
    </w:p>
    <w:p w14:paraId="6E268F37" w14:textId="77777777" w:rsidR="000067FC" w:rsidRPr="00D3233D" w:rsidRDefault="000067FC" w:rsidP="000067FC">
      <w:pPr>
        <w:spacing w:after="154" w:line="230" w:lineRule="auto"/>
        <w:ind w:left="437" w:hanging="10"/>
        <w:jc w:val="both"/>
        <w:rPr>
          <w:rFonts w:asciiTheme="minorHAnsi" w:eastAsia="Palatino Linotype" w:hAnsiTheme="minorHAnsi" w:cstheme="minorHAnsi"/>
          <w:color w:val="000000"/>
        </w:rPr>
      </w:pPr>
      <w:r w:rsidRPr="00D3233D">
        <w:rPr>
          <w:rFonts w:asciiTheme="minorHAnsi" w:eastAsia="Palatino Linotype" w:hAnsiTheme="minorHAnsi" w:cstheme="minorHAnsi"/>
          <w:color w:val="000000"/>
        </w:rPr>
        <w:t>Wykonawca powierzy następującym podwykonawcom realizację następujących części zamówienia: </w:t>
      </w:r>
    </w:p>
    <w:tbl>
      <w:tblPr>
        <w:tblW w:w="8468" w:type="dxa"/>
        <w:tblInd w:w="562" w:type="dxa"/>
        <w:tblCellMar>
          <w:left w:w="10" w:type="dxa"/>
          <w:right w:w="10" w:type="dxa"/>
        </w:tblCellMar>
        <w:tblLook w:val="04A0" w:firstRow="1" w:lastRow="0" w:firstColumn="1" w:lastColumn="0" w:noHBand="0" w:noVBand="1"/>
      </w:tblPr>
      <w:tblGrid>
        <w:gridCol w:w="851"/>
        <w:gridCol w:w="2835"/>
        <w:gridCol w:w="4782"/>
      </w:tblGrid>
      <w:tr w:rsidR="000067FC" w:rsidRPr="00D3233D" w14:paraId="41E9BCBC"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5134A1"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Lp.</w:t>
            </w: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E5CE3DF"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Nazwa (firma) podwykonawcy (jeżeli jest znana)</w:t>
            </w:r>
            <w:r w:rsidRPr="00D3233D">
              <w:rPr>
                <w:rFonts w:asciiTheme="minorHAnsi" w:eastAsia="Palatino Linotype" w:hAnsiTheme="minorHAnsi" w:cstheme="minorHAnsi"/>
                <w:color w:val="000000"/>
                <w:sz w:val="18"/>
                <w:szCs w:val="18"/>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C9EC49F"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Część (zakres) przedmiotu zamówienia, który zamierzamy powierzyć podwykonawcy </w:t>
            </w:r>
            <w:r w:rsidRPr="00D3233D">
              <w:rPr>
                <w:rFonts w:asciiTheme="minorHAnsi" w:eastAsia="Palatino Linotype" w:hAnsiTheme="minorHAnsi" w:cstheme="minorHAnsi"/>
                <w:color w:val="000000"/>
                <w:sz w:val="18"/>
                <w:szCs w:val="18"/>
              </w:rPr>
              <w:t> </w:t>
            </w:r>
          </w:p>
        </w:tc>
      </w:tr>
      <w:tr w:rsidR="000067FC" w:rsidRPr="00D3233D" w14:paraId="70B2529A"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EFA623F"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p w14:paraId="2697DE95"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42CFD9"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D2C89E1"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r>
      <w:tr w:rsidR="000067FC" w:rsidRPr="00D3233D" w14:paraId="1CC34242"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417E44C"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p w14:paraId="239DDEF3"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A7ED19D"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478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E3C5CDB"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r>
    </w:tbl>
    <w:p w14:paraId="09D1ABD5" w14:textId="77777777" w:rsidR="000067FC" w:rsidRPr="00D3233D" w:rsidRDefault="000067FC" w:rsidP="000067FC">
      <w:pPr>
        <w:rPr>
          <w:rFonts w:asciiTheme="minorHAnsi" w:eastAsia="Palatino Linotype" w:hAnsiTheme="minorHAnsi" w:cstheme="minorHAnsi"/>
          <w:b/>
          <w:bCs/>
          <w:color w:val="000000"/>
        </w:rPr>
      </w:pPr>
    </w:p>
    <w:p w14:paraId="4BB9B34A" w14:textId="77777777" w:rsidR="000067FC" w:rsidRPr="00382604" w:rsidRDefault="000067FC">
      <w:pPr>
        <w:numPr>
          <w:ilvl w:val="0"/>
          <w:numId w:val="90"/>
        </w:numPr>
        <w:tabs>
          <w:tab w:val="left" w:pos="283"/>
          <w:tab w:val="left" w:pos="1003"/>
          <w:tab w:val="left" w:pos="1723"/>
          <w:tab w:val="left" w:pos="2443"/>
          <w:tab w:val="left" w:pos="3163"/>
          <w:tab w:val="left" w:pos="3883"/>
          <w:tab w:val="left" w:pos="4603"/>
          <w:tab w:val="left" w:pos="5323"/>
          <w:tab w:val="left" w:pos="6043"/>
          <w:tab w:val="left" w:pos="6763"/>
          <w:tab w:val="left" w:pos="7483"/>
        </w:tabs>
        <w:spacing w:after="120" w:line="280" w:lineRule="exact"/>
        <w:jc w:val="both"/>
        <w:rPr>
          <w:rFonts w:asciiTheme="minorHAnsi" w:hAnsiTheme="minorHAnsi" w:cstheme="minorHAnsi"/>
        </w:rPr>
      </w:pPr>
      <w:r w:rsidRPr="00D3233D">
        <w:rPr>
          <w:rFonts w:asciiTheme="minorHAnsi" w:eastAsia="Palatino Linotype" w:hAnsiTheme="minorHAnsi" w:cstheme="minorHAnsi"/>
          <w:b/>
          <w:bCs/>
          <w:color w:val="000000"/>
        </w:rPr>
        <w:lastRenderedPageBreak/>
        <w:t>Oświadczenie wz. polegania na zasobach podmiotów udostępniających zasoby</w:t>
      </w:r>
      <w:r w:rsidRPr="00D3233D">
        <w:rPr>
          <w:rFonts w:asciiTheme="minorHAnsi" w:eastAsia="Palatino Linotype" w:hAnsiTheme="minorHAnsi" w:cstheme="minorHAnsi"/>
          <w:color w:val="000000"/>
        </w:rPr>
        <w:t xml:space="preserve">: </w:t>
      </w:r>
    </w:p>
    <w:p w14:paraId="2E1FFE78" w14:textId="77777777" w:rsidR="000067FC" w:rsidRPr="00D3233D" w:rsidRDefault="000067FC" w:rsidP="000067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437" w:hanging="10"/>
        <w:jc w:val="both"/>
        <w:rPr>
          <w:rFonts w:asciiTheme="minorHAnsi" w:eastAsia="Palatino Linotype" w:hAnsiTheme="minorHAnsi" w:cstheme="minorHAnsi"/>
          <w:color w:val="000000"/>
        </w:rPr>
      </w:pPr>
      <w:r w:rsidRPr="00D3233D">
        <w:rPr>
          <w:rFonts w:asciiTheme="minorHAnsi" w:eastAsia="Palatino Linotype" w:hAnsiTheme="minorHAnsi" w:cstheme="minorHAnsi"/>
          <w:color w:val="000000"/>
        </w:rPr>
        <w:t xml:space="preserve">Oświadczamy, że: </w:t>
      </w:r>
    </w:p>
    <w:p w14:paraId="1C71FA3E" w14:textId="77777777" w:rsidR="000067FC" w:rsidRPr="00D3233D" w:rsidRDefault="000067FC">
      <w:pPr>
        <w:numPr>
          <w:ilvl w:val="0"/>
          <w:numId w:val="91"/>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jc w:val="both"/>
        <w:rPr>
          <w:rFonts w:asciiTheme="minorHAnsi" w:eastAsia="Palatino Linotype" w:hAnsiTheme="minorHAnsi" w:cstheme="minorHAnsi"/>
          <w:color w:val="000000"/>
        </w:rPr>
      </w:pPr>
      <w:r w:rsidRPr="00D3233D">
        <w:rPr>
          <w:rFonts w:asciiTheme="minorHAnsi" w:eastAsia="Palatino Linotype" w:hAnsiTheme="minorHAnsi" w:cstheme="minorHAnsi"/>
          <w:color w:val="000000"/>
        </w:rPr>
        <w:t>nie polegamy na zasobach podmiotów udostępniających zasoby**)</w:t>
      </w:r>
    </w:p>
    <w:p w14:paraId="5B99DC49" w14:textId="368C4F80" w:rsidR="000067FC" w:rsidRPr="00D3233D" w:rsidRDefault="000067FC">
      <w:pPr>
        <w:numPr>
          <w:ilvl w:val="0"/>
          <w:numId w:val="9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709" w:hanging="283"/>
        <w:jc w:val="both"/>
        <w:rPr>
          <w:rFonts w:asciiTheme="minorHAnsi" w:eastAsia="Palatino Linotype" w:hAnsiTheme="minorHAnsi" w:cstheme="minorHAnsi"/>
          <w:color w:val="000000"/>
        </w:rPr>
      </w:pPr>
      <w:r w:rsidRPr="00D3233D">
        <w:rPr>
          <w:rFonts w:asciiTheme="minorHAnsi" w:eastAsia="Palatino Linotype" w:hAnsiTheme="minorHAnsi" w:cstheme="minorHAnsi"/>
          <w:color w:val="000000"/>
        </w:rPr>
        <w:t xml:space="preserve">zgodnie z załączonymi do Oferty zobowiązaniami podmiotu udostępniającego zasoby/ innymi środkami dowodowymi potwierdzającymi, że </w:t>
      </w:r>
      <w:r w:rsidR="00CD5CE8">
        <w:rPr>
          <w:rFonts w:asciiTheme="minorHAnsi" w:eastAsia="Palatino Linotype" w:hAnsiTheme="minorHAnsi" w:cstheme="minorHAnsi"/>
          <w:color w:val="000000"/>
        </w:rPr>
        <w:t>W</w:t>
      </w:r>
      <w:r w:rsidRPr="00D3233D">
        <w:rPr>
          <w:rFonts w:asciiTheme="minorHAnsi" w:eastAsia="Palatino Linotype" w:hAnsiTheme="minorHAnsi" w:cstheme="minorHAnsi"/>
          <w:color w:val="000000"/>
        </w:rPr>
        <w:t>ykonawca realizując zamówienie będzie dysponował niezbędnymi zasobami tych podmiotów:**) </w:t>
      </w:r>
    </w:p>
    <w:p w14:paraId="38A4CC77" w14:textId="77777777" w:rsidR="000067FC" w:rsidRPr="00D3233D" w:rsidRDefault="000067FC">
      <w:pPr>
        <w:numPr>
          <w:ilvl w:val="0"/>
          <w:numId w:val="92"/>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jc w:val="both"/>
        <w:rPr>
          <w:rFonts w:asciiTheme="minorHAnsi" w:eastAsia="Palatino Linotype" w:hAnsiTheme="minorHAnsi" w:cstheme="minorHAnsi"/>
          <w:bCs/>
          <w:color w:val="000000"/>
          <w:lang w:val="it-IT"/>
        </w:rPr>
      </w:pPr>
      <w:r w:rsidRPr="00D3233D">
        <w:rPr>
          <w:rFonts w:asciiTheme="minorHAnsi" w:eastAsia="Palatino Linotype" w:hAnsiTheme="minorHAnsi" w:cstheme="minorHAnsi"/>
          <w:bCs/>
          <w:color w:val="000000"/>
          <w:lang w:val="it-IT"/>
        </w:rPr>
        <w:t>Oświadczamy, że w celu potwierdzenia spełnienia warunków udziału w postępowaniu polegamy na zdolnościach technicznych lub zawodowych nw. podmiotów udostępniających zasoby w nw. zakresie:</w:t>
      </w:r>
    </w:p>
    <w:tbl>
      <w:tblPr>
        <w:tblW w:w="5000" w:type="pct"/>
        <w:tblCellMar>
          <w:left w:w="10" w:type="dxa"/>
          <w:right w:w="10" w:type="dxa"/>
        </w:tblCellMar>
        <w:tblLook w:val="04A0" w:firstRow="1" w:lastRow="0" w:firstColumn="1" w:lastColumn="0" w:noHBand="0" w:noVBand="1"/>
      </w:tblPr>
      <w:tblGrid>
        <w:gridCol w:w="3482"/>
        <w:gridCol w:w="5580"/>
      </w:tblGrid>
      <w:tr w:rsidR="000067FC" w:rsidRPr="00D3233D" w14:paraId="0AA11737" w14:textId="77777777" w:rsidTr="007806DE">
        <w:trPr>
          <w:trHeight w:val="625"/>
        </w:trPr>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4B2F2" w14:textId="77777777" w:rsidR="000067FC" w:rsidRPr="00D3233D" w:rsidRDefault="000067FC" w:rsidP="007806DE">
            <w:pPr>
              <w:ind w:left="87" w:hanging="10"/>
              <w:jc w:val="center"/>
              <w:rPr>
                <w:rFonts w:asciiTheme="minorHAnsi" w:hAnsiTheme="minorHAnsi" w:cstheme="minorHAnsi"/>
                <w:b/>
                <w:color w:val="000000"/>
                <w:sz w:val="20"/>
              </w:rPr>
            </w:pPr>
            <w:r w:rsidRPr="00D3233D">
              <w:rPr>
                <w:rFonts w:asciiTheme="minorHAnsi" w:hAnsiTheme="minorHAnsi" w:cstheme="minorHAnsi"/>
                <w:b/>
                <w:color w:val="000000"/>
                <w:sz w:val="20"/>
              </w:rPr>
              <w:t>Nazwa (firma) podmiotu udostępniającego zasoby</w:t>
            </w: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91ACDA" w14:textId="77777777" w:rsidR="000067FC" w:rsidRPr="00D3233D" w:rsidRDefault="000067FC" w:rsidP="007806DE">
            <w:pPr>
              <w:ind w:left="87" w:firstLine="425"/>
              <w:jc w:val="center"/>
              <w:rPr>
                <w:rFonts w:asciiTheme="minorHAnsi" w:hAnsiTheme="minorHAnsi" w:cstheme="minorHAnsi"/>
              </w:rPr>
            </w:pPr>
            <w:r w:rsidRPr="00D3233D">
              <w:rPr>
                <w:rFonts w:asciiTheme="minorHAnsi" w:hAnsiTheme="minorHAnsi" w:cstheme="minorHAnsi"/>
                <w:b/>
                <w:color w:val="000000"/>
                <w:sz w:val="20"/>
              </w:rPr>
              <w:t>Zakres, w jakim wykonawca polega na zdolnościach lub sytuacji podmiotów udostępniających zasoby</w:t>
            </w:r>
          </w:p>
        </w:tc>
      </w:tr>
      <w:tr w:rsidR="000067FC" w:rsidRPr="00D3233D" w14:paraId="6AC904CB" w14:textId="77777777" w:rsidTr="000067FC">
        <w:trPr>
          <w:trHeight w:val="788"/>
        </w:trPr>
        <w:tc>
          <w:tcPr>
            <w:tcW w:w="3482"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10461A9" w14:textId="77777777" w:rsidR="000067FC" w:rsidRPr="00D3233D" w:rsidRDefault="000067FC" w:rsidP="007806DE">
            <w:pPr>
              <w:ind w:left="87" w:hanging="10"/>
              <w:jc w:val="center"/>
              <w:rPr>
                <w:rFonts w:asciiTheme="minorHAnsi" w:hAnsiTheme="minorHAnsi" w:cstheme="minorHAnsi"/>
                <w:color w:val="000000"/>
                <w:sz w:val="20"/>
              </w:rPr>
            </w:pPr>
          </w:p>
        </w:tc>
        <w:tc>
          <w:tcPr>
            <w:tcW w:w="5580"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0237195" w14:textId="77777777" w:rsidR="000067FC" w:rsidRPr="00D3233D" w:rsidRDefault="000067FC" w:rsidP="007806DE">
            <w:pPr>
              <w:ind w:left="87" w:hanging="10"/>
              <w:jc w:val="center"/>
              <w:rPr>
                <w:rFonts w:asciiTheme="minorHAnsi" w:hAnsiTheme="minorHAnsi" w:cstheme="minorHAnsi"/>
                <w:color w:val="000000"/>
                <w:sz w:val="20"/>
              </w:rPr>
            </w:pPr>
          </w:p>
        </w:tc>
      </w:tr>
      <w:tr w:rsidR="000067FC" w:rsidRPr="00D3233D" w14:paraId="0E3966E3" w14:textId="77777777" w:rsidTr="000067FC">
        <w:trPr>
          <w:trHeight w:val="984"/>
        </w:trPr>
        <w:tc>
          <w:tcPr>
            <w:tcW w:w="3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C9CB45" w14:textId="77777777" w:rsidR="000067FC" w:rsidRPr="00D3233D" w:rsidRDefault="000067FC" w:rsidP="007806DE">
            <w:pPr>
              <w:ind w:left="87" w:hanging="10"/>
              <w:jc w:val="center"/>
              <w:rPr>
                <w:rFonts w:asciiTheme="minorHAnsi" w:hAnsiTheme="minorHAnsi" w:cstheme="minorHAnsi"/>
                <w:color w:val="000000"/>
                <w:sz w:val="20"/>
              </w:rPr>
            </w:pPr>
          </w:p>
        </w:tc>
        <w:tc>
          <w:tcPr>
            <w:tcW w:w="5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7F11B" w14:textId="77777777" w:rsidR="000067FC" w:rsidRPr="00D3233D" w:rsidRDefault="000067FC" w:rsidP="007806DE">
            <w:pPr>
              <w:ind w:left="87" w:hanging="10"/>
              <w:jc w:val="center"/>
              <w:rPr>
                <w:rFonts w:asciiTheme="minorHAnsi" w:hAnsiTheme="minorHAnsi" w:cstheme="minorHAnsi"/>
                <w:color w:val="000000"/>
                <w:sz w:val="20"/>
              </w:rPr>
            </w:pPr>
          </w:p>
        </w:tc>
      </w:tr>
    </w:tbl>
    <w:p w14:paraId="4B2CD048" w14:textId="77777777" w:rsidR="000067FC" w:rsidRPr="00D3233D" w:rsidRDefault="000067FC" w:rsidP="000067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ind w:left="797" w:hanging="10"/>
        <w:jc w:val="both"/>
        <w:rPr>
          <w:rFonts w:asciiTheme="minorHAnsi" w:eastAsia="Palatino Linotype" w:hAnsiTheme="minorHAnsi" w:cstheme="minorHAnsi"/>
          <w:bCs/>
          <w:color w:val="000000"/>
          <w:lang w:val="it-IT"/>
        </w:rPr>
      </w:pPr>
    </w:p>
    <w:p w14:paraId="113F2E61" w14:textId="77777777" w:rsidR="000067FC" w:rsidRPr="00D3233D" w:rsidRDefault="000067FC">
      <w:pPr>
        <w:numPr>
          <w:ilvl w:val="0"/>
          <w:numId w:val="92"/>
        </w:numPr>
        <w:tabs>
          <w:tab w:val="left" w:pos="-77"/>
          <w:tab w:val="left" w:pos="643"/>
          <w:tab w:val="left" w:pos="1363"/>
          <w:tab w:val="left" w:pos="2083"/>
          <w:tab w:val="left" w:pos="2803"/>
          <w:tab w:val="left" w:pos="3523"/>
          <w:tab w:val="left" w:pos="4243"/>
          <w:tab w:val="left" w:pos="4963"/>
          <w:tab w:val="left" w:pos="5683"/>
          <w:tab w:val="left" w:pos="6403"/>
          <w:tab w:val="left" w:pos="7123"/>
        </w:tabs>
        <w:spacing w:after="120" w:line="280" w:lineRule="exact"/>
        <w:ind w:left="426"/>
        <w:jc w:val="both"/>
        <w:rPr>
          <w:rFonts w:asciiTheme="minorHAnsi" w:hAnsiTheme="minorHAnsi" w:cstheme="minorHAnsi"/>
        </w:rPr>
      </w:pPr>
      <w:r w:rsidRPr="00D3233D">
        <w:rPr>
          <w:rFonts w:asciiTheme="minorHAnsi" w:eastAsia="Palatino Linotype" w:hAnsiTheme="minorHAnsi" w:cstheme="minorHAnsi"/>
          <w:color w:val="000000"/>
        </w:rPr>
        <w:t>Wykonawca powierzy następującym podwykonawcom realizację następujących części zamówienia i jednocześnie polega</w:t>
      </w:r>
      <w:r>
        <w:rPr>
          <w:rFonts w:asciiTheme="minorHAnsi" w:eastAsia="Palatino Linotype" w:hAnsiTheme="minorHAnsi" w:cstheme="minorHAnsi"/>
          <w:color w:val="000000"/>
        </w:rPr>
        <w:t xml:space="preserve"> na</w:t>
      </w:r>
      <w:r w:rsidRPr="00D3233D">
        <w:rPr>
          <w:rFonts w:asciiTheme="minorHAnsi" w:eastAsia="Palatino Linotype" w:hAnsiTheme="minorHAnsi" w:cstheme="minorHAnsi"/>
          <w:color w:val="000000"/>
        </w:rPr>
        <w:t xml:space="preserve"> ich zasobach, w celu wykazania spełnienia warunków udziału w postępowaniu, o których mowa w SWZ, na zasadach określonych w art. 118 ust. 2 ustawy Prawo zamówień publicznych:</w:t>
      </w:r>
    </w:p>
    <w:tbl>
      <w:tblPr>
        <w:tblW w:w="8931" w:type="dxa"/>
        <w:tblInd w:w="-5" w:type="dxa"/>
        <w:tblCellMar>
          <w:left w:w="10" w:type="dxa"/>
          <w:right w:w="10" w:type="dxa"/>
        </w:tblCellMar>
        <w:tblLook w:val="04A0" w:firstRow="1" w:lastRow="0" w:firstColumn="1" w:lastColumn="0" w:noHBand="0" w:noVBand="1"/>
      </w:tblPr>
      <w:tblGrid>
        <w:gridCol w:w="851"/>
        <w:gridCol w:w="2835"/>
        <w:gridCol w:w="5245"/>
      </w:tblGrid>
      <w:tr w:rsidR="000067FC" w:rsidRPr="00D3233D" w14:paraId="191A4236"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FE2F902"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Lp.</w:t>
            </w: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1779D4B"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Nazwa (firma) podwykonawcy (innego podmiotu)</w:t>
            </w:r>
            <w:r w:rsidRPr="00D3233D">
              <w:rPr>
                <w:rFonts w:asciiTheme="minorHAnsi" w:eastAsia="Palatino Linotype" w:hAnsiTheme="minorHAnsi" w:cstheme="minorHAnsi"/>
                <w:color w:val="000000"/>
                <w:sz w:val="18"/>
                <w:szCs w:val="18"/>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4D9F85F" w14:textId="77777777" w:rsidR="000067FC" w:rsidRPr="00D3233D" w:rsidRDefault="000067FC" w:rsidP="007806DE">
            <w:pPr>
              <w:spacing w:after="154" w:line="230" w:lineRule="auto"/>
              <w:ind w:left="87" w:hanging="10"/>
              <w:jc w:val="center"/>
              <w:rPr>
                <w:rFonts w:asciiTheme="minorHAnsi" w:hAnsiTheme="minorHAnsi" w:cstheme="minorHAnsi"/>
              </w:rPr>
            </w:pPr>
            <w:r w:rsidRPr="00D3233D">
              <w:rPr>
                <w:rFonts w:asciiTheme="minorHAnsi" w:eastAsia="Palatino Linotype" w:hAnsiTheme="minorHAnsi" w:cstheme="minorHAnsi"/>
                <w:b/>
                <w:bCs/>
                <w:color w:val="000000"/>
                <w:sz w:val="18"/>
                <w:szCs w:val="18"/>
              </w:rPr>
              <w:t>Część (zakres) przedmiotu zamówienia, który zamierzamy powierzyć innemu podmiotowi (podwykonawcy)</w:t>
            </w:r>
            <w:r w:rsidRPr="00D3233D">
              <w:rPr>
                <w:rFonts w:asciiTheme="minorHAnsi" w:eastAsia="Palatino Linotype" w:hAnsiTheme="minorHAnsi" w:cstheme="minorHAnsi"/>
                <w:color w:val="000000"/>
                <w:sz w:val="18"/>
                <w:szCs w:val="18"/>
              </w:rPr>
              <w:t> </w:t>
            </w:r>
          </w:p>
        </w:tc>
      </w:tr>
      <w:tr w:rsidR="000067FC" w:rsidRPr="00D3233D" w14:paraId="17CAEFFE"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6ACD90"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p w14:paraId="5F5CCCC6"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628C25E"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4B53BFB"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r>
      <w:tr w:rsidR="000067FC" w:rsidRPr="00D3233D" w14:paraId="6054131D" w14:textId="77777777" w:rsidTr="007806DE">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F6594A6"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p w14:paraId="5704990B"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67014AF"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4D667AB" w14:textId="77777777" w:rsidR="000067FC" w:rsidRPr="00D3233D" w:rsidRDefault="000067FC" w:rsidP="007806DE">
            <w:pPr>
              <w:spacing w:after="154" w:line="230" w:lineRule="auto"/>
              <w:ind w:left="87" w:hanging="10"/>
              <w:jc w:val="center"/>
              <w:rPr>
                <w:rFonts w:asciiTheme="minorHAnsi" w:eastAsia="Palatino Linotype" w:hAnsiTheme="minorHAnsi" w:cstheme="minorHAnsi"/>
                <w:color w:val="000000"/>
                <w:sz w:val="18"/>
                <w:szCs w:val="18"/>
              </w:rPr>
            </w:pPr>
            <w:r w:rsidRPr="00D3233D">
              <w:rPr>
                <w:rFonts w:asciiTheme="minorHAnsi" w:eastAsia="Palatino Linotype" w:hAnsiTheme="minorHAnsi" w:cstheme="minorHAnsi"/>
                <w:color w:val="000000"/>
                <w:sz w:val="18"/>
                <w:szCs w:val="18"/>
              </w:rPr>
              <w:t> </w:t>
            </w:r>
          </w:p>
        </w:tc>
      </w:tr>
    </w:tbl>
    <w:p w14:paraId="146E3374" w14:textId="77777777" w:rsidR="000067FC" w:rsidRPr="00D3233D" w:rsidRDefault="000067FC" w:rsidP="000067F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80" w:lineRule="exact"/>
        <w:jc w:val="both"/>
        <w:rPr>
          <w:rFonts w:asciiTheme="minorHAnsi" w:eastAsia="Palatino Linotype" w:hAnsiTheme="minorHAnsi" w:cstheme="minorHAnsi"/>
          <w:bCs/>
          <w:color w:val="000000"/>
        </w:rPr>
      </w:pPr>
    </w:p>
    <w:p w14:paraId="62B89C8A" w14:textId="77777777" w:rsidR="000067FC" w:rsidRPr="00D711BD" w:rsidRDefault="000067FC">
      <w:pPr>
        <w:numPr>
          <w:ilvl w:val="0"/>
          <w:numId w:val="90"/>
        </w:numPr>
        <w:spacing w:after="154" w:line="230" w:lineRule="auto"/>
        <w:ind w:right="285"/>
        <w:jc w:val="both"/>
        <w:rPr>
          <w:rFonts w:asciiTheme="minorHAnsi" w:eastAsia="Palatino Linotype" w:hAnsiTheme="minorHAnsi" w:cstheme="minorHAnsi"/>
          <w:color w:val="000000"/>
        </w:rPr>
      </w:pPr>
      <w:r w:rsidRPr="00D711BD">
        <w:rPr>
          <w:rFonts w:asciiTheme="minorHAnsi" w:eastAsia="Palatino Linotype" w:hAnsiTheme="minorHAnsi" w:cstheme="minorHAnsi"/>
          <w:color w:val="000000"/>
        </w:rPr>
        <w:t xml:space="preserve">W przypadku określonym </w:t>
      </w:r>
      <w:r w:rsidRPr="00232D2B">
        <w:rPr>
          <w:rFonts w:asciiTheme="minorHAnsi" w:eastAsia="Palatino Linotype" w:hAnsiTheme="minorHAnsi" w:cstheme="minorHAnsi"/>
        </w:rPr>
        <w:t>w Rozdziale 8 ust. 2 SWZ załączamy oświadczenie</w:t>
      </w:r>
      <w:r w:rsidRPr="00D711BD">
        <w:rPr>
          <w:rFonts w:asciiTheme="minorHAnsi" w:eastAsia="Palatino Linotype" w:hAnsiTheme="minorHAnsi" w:cstheme="minorHAnsi"/>
          <w:color w:val="000000"/>
        </w:rPr>
        <w:t xml:space="preserve">, z którego wynika, które usługi wykonają poszczególni wykonawcy wspólnie ubiegający się o udzielenie zamówienia.* </w:t>
      </w:r>
    </w:p>
    <w:p w14:paraId="5F5A4B33" w14:textId="77777777" w:rsidR="000067FC" w:rsidRPr="00D711BD" w:rsidRDefault="000067FC">
      <w:pPr>
        <w:numPr>
          <w:ilvl w:val="0"/>
          <w:numId w:val="90"/>
        </w:numPr>
        <w:tabs>
          <w:tab w:val="left" w:pos="-11"/>
        </w:tabs>
        <w:overflowPunct w:val="0"/>
        <w:autoSpaceDE w:val="0"/>
        <w:spacing w:after="0" w:line="240" w:lineRule="auto"/>
        <w:jc w:val="both"/>
        <w:rPr>
          <w:rFonts w:asciiTheme="minorHAnsi" w:hAnsiTheme="minorHAnsi" w:cstheme="minorHAnsi"/>
        </w:rPr>
      </w:pPr>
      <w:r w:rsidRPr="00D711BD">
        <w:rPr>
          <w:rFonts w:asciiTheme="minorHAnsi" w:hAnsiTheme="minorHAnsi" w:cstheme="minorHAnsi"/>
          <w:color w:val="000000"/>
        </w:rPr>
        <w:t>Zgodnie z treścią</w:t>
      </w:r>
      <w:r w:rsidRPr="00D711BD">
        <w:rPr>
          <w:rFonts w:asciiTheme="minorHAnsi" w:eastAsia="Palatino Linotype" w:hAnsiTheme="minorHAnsi" w:cstheme="minorHAnsi"/>
          <w:color w:val="000000"/>
        </w:rPr>
        <w:t xml:space="preserve"> art. 225 ust. 2 ustawy Prawo zamówień publicznych </w:t>
      </w:r>
      <w:r w:rsidRPr="00D711BD">
        <w:rPr>
          <w:rFonts w:asciiTheme="minorHAnsi" w:eastAsia="Palatino Linotype" w:hAnsiTheme="minorHAnsi" w:cstheme="minorHAnsi"/>
          <w:b/>
          <w:color w:val="000000"/>
        </w:rPr>
        <w:t>oświadczamy, że wybór przedmiotowej oferty:</w:t>
      </w:r>
    </w:p>
    <w:p w14:paraId="2603C10A" w14:textId="77777777" w:rsidR="000067FC" w:rsidRPr="00D711BD" w:rsidRDefault="000067FC">
      <w:pPr>
        <w:numPr>
          <w:ilvl w:val="0"/>
          <w:numId w:val="93"/>
        </w:numPr>
        <w:tabs>
          <w:tab w:val="left" w:pos="709"/>
        </w:tabs>
        <w:overflowPunct w:val="0"/>
        <w:autoSpaceDE w:val="0"/>
        <w:spacing w:after="0" w:line="23" w:lineRule="atLeast"/>
        <w:ind w:left="709" w:hanging="283"/>
        <w:jc w:val="both"/>
        <w:rPr>
          <w:rFonts w:asciiTheme="minorHAnsi" w:hAnsiTheme="minorHAnsi" w:cstheme="minorHAnsi"/>
        </w:rPr>
      </w:pPr>
      <w:r w:rsidRPr="00D711BD">
        <w:rPr>
          <w:rFonts w:asciiTheme="minorHAnsi" w:eastAsia="Palatino Linotype" w:hAnsiTheme="minorHAnsi" w:cstheme="minorHAnsi"/>
          <w:b/>
          <w:color w:val="000000"/>
        </w:rPr>
        <w:t>nie będzie</w:t>
      </w:r>
      <w:r w:rsidRPr="00D711BD">
        <w:rPr>
          <w:rFonts w:asciiTheme="minorHAnsi" w:eastAsia="Palatino Linotype" w:hAnsiTheme="minorHAnsi" w:cstheme="minorHAnsi"/>
          <w:color w:val="000000"/>
        </w:rPr>
        <w:t xml:space="preserve"> prowadzić do powstania u Zamawiającego obowiązku podatkowego zgodnie z ustawą z dnia 11 marca 2004 r. o podatku od towarów i usług***),</w:t>
      </w:r>
    </w:p>
    <w:p w14:paraId="79116A7B" w14:textId="77777777" w:rsidR="000067FC" w:rsidRPr="00D711BD" w:rsidRDefault="000067FC">
      <w:pPr>
        <w:numPr>
          <w:ilvl w:val="0"/>
          <w:numId w:val="93"/>
        </w:numPr>
        <w:tabs>
          <w:tab w:val="left" w:pos="709"/>
        </w:tabs>
        <w:overflowPunct w:val="0"/>
        <w:autoSpaceDE w:val="0"/>
        <w:spacing w:after="0" w:line="23" w:lineRule="atLeast"/>
        <w:ind w:left="709" w:hanging="283"/>
        <w:jc w:val="both"/>
        <w:rPr>
          <w:rFonts w:asciiTheme="minorHAnsi" w:hAnsiTheme="minorHAnsi" w:cstheme="minorHAnsi"/>
        </w:rPr>
      </w:pPr>
      <w:r w:rsidRPr="00D711BD">
        <w:rPr>
          <w:rFonts w:asciiTheme="minorHAnsi" w:eastAsia="Palatino Linotype" w:hAnsiTheme="minorHAnsi" w:cstheme="minorHAnsi"/>
          <w:b/>
          <w:bCs/>
          <w:color w:val="000000"/>
        </w:rPr>
        <w:t>będzie</w:t>
      </w:r>
      <w:r w:rsidRPr="00D711BD">
        <w:rPr>
          <w:rFonts w:asciiTheme="minorHAnsi" w:eastAsia="Palatino Linotype" w:hAnsiTheme="minorHAnsi" w:cstheme="minorHAnsi"/>
          <w:color w:val="000000"/>
        </w:rPr>
        <w:t xml:space="preserve"> prowadzić do powstania u Zamawiającego obowiązku podatkowego zgodnie z </w:t>
      </w:r>
      <w:hyperlink r:id="rId18" w:anchor="/document/17086198?cm=DOCUMENT" w:history="1">
        <w:r w:rsidRPr="00D711BD">
          <w:rPr>
            <w:rFonts w:asciiTheme="minorHAnsi" w:eastAsia="Palatino Linotype" w:hAnsiTheme="minorHAnsi" w:cstheme="minorHAnsi"/>
            <w:color w:val="000000"/>
          </w:rPr>
          <w:t>ustawą</w:t>
        </w:r>
      </w:hyperlink>
      <w:r w:rsidRPr="00D711BD">
        <w:rPr>
          <w:rFonts w:asciiTheme="minorHAnsi" w:eastAsia="Palatino Linotype" w:hAnsiTheme="minorHAnsi" w:cstheme="minorHAnsi"/>
          <w:color w:val="000000"/>
        </w:rPr>
        <w:t xml:space="preserve"> z dnia 11 marca 2004 r. o podatku od towarów i usług, w zakresie i wartości***):</w:t>
      </w:r>
    </w:p>
    <w:p w14:paraId="2C2EE653" w14:textId="77777777" w:rsidR="000067FC" w:rsidRPr="00D3233D" w:rsidRDefault="000067FC" w:rsidP="000067FC">
      <w:pPr>
        <w:tabs>
          <w:tab w:val="left" w:pos="1134"/>
        </w:tabs>
        <w:overflowPunct w:val="0"/>
        <w:autoSpaceDE w:val="0"/>
        <w:spacing w:after="154" w:line="23" w:lineRule="atLeast"/>
        <w:ind w:left="1134" w:hanging="425"/>
        <w:jc w:val="both"/>
        <w:rPr>
          <w:rFonts w:asciiTheme="minorHAnsi" w:eastAsia="Palatino Linotype" w:hAnsiTheme="minorHAnsi" w:cstheme="minorHAnsi"/>
          <w:color w:val="000000"/>
          <w:sz w:val="20"/>
          <w:szCs w:val="20"/>
        </w:rPr>
      </w:pPr>
      <w:r w:rsidRPr="00D3233D">
        <w:rPr>
          <w:rFonts w:asciiTheme="minorHAnsi" w:eastAsia="Palatino Linotype" w:hAnsiTheme="minorHAnsi" w:cstheme="minorHAnsi"/>
          <w:color w:val="000000"/>
          <w:sz w:val="20"/>
          <w:szCs w:val="20"/>
        </w:rPr>
        <w:t>___________________________________________________________________________________</w:t>
      </w:r>
    </w:p>
    <w:p w14:paraId="1E46B886" w14:textId="77777777" w:rsidR="000067FC" w:rsidRPr="00D3233D" w:rsidRDefault="000067FC" w:rsidP="000067FC">
      <w:pPr>
        <w:tabs>
          <w:tab w:val="left" w:pos="851"/>
        </w:tabs>
        <w:overflowPunct w:val="0"/>
        <w:autoSpaceDE w:val="0"/>
        <w:spacing w:after="154" w:line="23" w:lineRule="atLeast"/>
        <w:ind w:left="709" w:hanging="10"/>
        <w:jc w:val="center"/>
        <w:rPr>
          <w:rFonts w:asciiTheme="minorHAnsi" w:hAnsiTheme="minorHAnsi" w:cstheme="minorHAnsi"/>
        </w:rPr>
      </w:pPr>
      <w:r w:rsidRPr="00D3233D">
        <w:rPr>
          <w:rFonts w:asciiTheme="minorHAnsi" w:eastAsia="Palatino Linotype" w:hAnsiTheme="minorHAnsi" w:cstheme="minorHAnsi"/>
          <w:i/>
          <w:color w:val="000000"/>
          <w:sz w:val="20"/>
          <w:szCs w:val="20"/>
        </w:rPr>
        <w:t>[należy wskazać: nazwę (rodzaj) towaru/usługi, których dostawa/świadczenie będzie prowadzić do jego powstania</w:t>
      </w:r>
      <w:r w:rsidRPr="00D3233D">
        <w:rPr>
          <w:rFonts w:asciiTheme="minorHAnsi" w:eastAsia="Palatino Linotype" w:hAnsiTheme="minorHAnsi" w:cstheme="minorHAnsi"/>
          <w:color w:val="000000"/>
          <w:sz w:val="20"/>
          <w:szCs w:val="20"/>
        </w:rPr>
        <w:t xml:space="preserve"> </w:t>
      </w:r>
      <w:r w:rsidRPr="00D3233D">
        <w:rPr>
          <w:rFonts w:asciiTheme="minorHAnsi" w:eastAsia="Palatino Linotype" w:hAnsiTheme="minorHAnsi" w:cstheme="minorHAnsi"/>
          <w:i/>
          <w:color w:val="000000"/>
          <w:sz w:val="20"/>
          <w:szCs w:val="20"/>
        </w:rPr>
        <w:t>oraz ich wartość bez kwoty podatku VAT</w:t>
      </w:r>
      <w:r w:rsidRPr="00D3233D">
        <w:rPr>
          <w:rFonts w:asciiTheme="minorHAnsi" w:eastAsia="Palatino Linotype" w:hAnsiTheme="minorHAnsi" w:cstheme="minorHAnsi"/>
          <w:color w:val="000000"/>
          <w:sz w:val="20"/>
          <w:szCs w:val="20"/>
        </w:rPr>
        <w:t>]</w:t>
      </w:r>
    </w:p>
    <w:p w14:paraId="1A21B344" w14:textId="77777777" w:rsidR="000067FC" w:rsidRPr="00D711BD" w:rsidRDefault="000067FC" w:rsidP="000067FC">
      <w:pPr>
        <w:tabs>
          <w:tab w:val="left" w:pos="851"/>
        </w:tabs>
        <w:overflowPunct w:val="0"/>
        <w:autoSpaceDE w:val="0"/>
        <w:spacing w:after="154" w:line="23" w:lineRule="atLeast"/>
        <w:ind w:left="709" w:hanging="10"/>
        <w:jc w:val="both"/>
        <w:rPr>
          <w:rFonts w:asciiTheme="minorHAnsi" w:hAnsiTheme="minorHAnsi" w:cstheme="minorHAnsi"/>
        </w:rPr>
      </w:pPr>
      <w:r w:rsidRPr="00D711BD">
        <w:rPr>
          <w:rFonts w:asciiTheme="minorHAnsi" w:eastAsia="Palatino Linotype" w:hAnsiTheme="minorHAnsi" w:cstheme="minorHAnsi"/>
          <w:iCs/>
          <w:color w:val="000000"/>
        </w:rPr>
        <w:t>Zg</w:t>
      </w:r>
      <w:r w:rsidRPr="00D711BD">
        <w:rPr>
          <w:rFonts w:asciiTheme="minorHAnsi" w:eastAsia="Palatino Linotype" w:hAnsiTheme="minorHAnsi" w:cstheme="minorHAnsi"/>
          <w:color w:val="000000"/>
        </w:rPr>
        <w:t xml:space="preserve">odnie z naszą wiedzą dla ww. towarów i usług zastosowanie będzie miała następująca stawka VAT: 8 </w:t>
      </w:r>
      <w:r w:rsidRPr="00D711BD">
        <w:rPr>
          <w:rFonts w:asciiTheme="minorHAnsi" w:eastAsia="Palatino Linotype" w:hAnsiTheme="minorHAnsi" w:cstheme="minorHAnsi"/>
          <w:iCs/>
          <w:color w:val="000000"/>
        </w:rPr>
        <w:t>%</w:t>
      </w:r>
    </w:p>
    <w:p w14:paraId="19E6EF3A" w14:textId="77777777" w:rsidR="000067FC" w:rsidRPr="00D711BD" w:rsidRDefault="000067FC">
      <w:pPr>
        <w:numPr>
          <w:ilvl w:val="0"/>
          <w:numId w:val="90"/>
        </w:numPr>
        <w:spacing w:after="0" w:line="240" w:lineRule="auto"/>
        <w:jc w:val="both"/>
        <w:rPr>
          <w:rFonts w:asciiTheme="minorHAnsi" w:hAnsiTheme="minorHAnsi" w:cstheme="minorHAnsi"/>
        </w:rPr>
      </w:pPr>
      <w:r w:rsidRPr="00D711BD">
        <w:rPr>
          <w:rFonts w:asciiTheme="minorHAnsi" w:hAnsiTheme="minorHAnsi" w:cstheme="minorHAnsi"/>
          <w:color w:val="000000"/>
        </w:rPr>
        <w:lastRenderedPageBreak/>
        <w:t xml:space="preserve">Oświadczamy, że niniejsza Oferta oraz jej wszystkie załączniki są jawne i nie zawierają informacji stanowiących tajemnicę przedsiębiorstwa, w rozumieniu przepisów o zwalczaniu nieuczciwej konkurencji, z wyjątkiem informacji i dokumentów przekazanych w wydzielonym i odpowiednio oznaczonym pliku, co do których </w:t>
      </w:r>
      <w:r w:rsidRPr="00D711BD">
        <w:rPr>
          <w:rFonts w:asciiTheme="minorHAnsi" w:hAnsiTheme="minorHAnsi" w:cstheme="minorHAnsi"/>
          <w:b/>
          <w:bCs/>
          <w:color w:val="000000"/>
        </w:rPr>
        <w:t>wykazujemy w załączeniu, dlaczego informacje te stanowią tajemnicę przedsiębiorstwa</w:t>
      </w:r>
      <w:r w:rsidRPr="00D711BD">
        <w:rPr>
          <w:rFonts w:asciiTheme="minorHAnsi" w:hAnsiTheme="minorHAnsi" w:cstheme="minorHAnsi"/>
          <w:color w:val="000000"/>
        </w:rPr>
        <w:t>.</w:t>
      </w:r>
    </w:p>
    <w:p w14:paraId="4B744E66" w14:textId="49B3DC7E" w:rsidR="000067FC" w:rsidRPr="00D711BD" w:rsidRDefault="000067FC">
      <w:pPr>
        <w:widowControl w:val="0"/>
        <w:numPr>
          <w:ilvl w:val="0"/>
          <w:numId w:val="90"/>
        </w:numPr>
        <w:autoSpaceDE w:val="0"/>
        <w:spacing w:before="60" w:after="0" w:line="240" w:lineRule="auto"/>
        <w:ind w:right="23"/>
        <w:jc w:val="both"/>
        <w:rPr>
          <w:rFonts w:asciiTheme="minorHAnsi" w:hAnsiTheme="minorHAnsi" w:cstheme="minorHAnsi"/>
        </w:rPr>
      </w:pPr>
      <w:r w:rsidRPr="00D711BD">
        <w:rPr>
          <w:rFonts w:asciiTheme="minorHAnsi" w:eastAsia="Palatino Linotype" w:hAnsiTheme="minorHAnsi" w:cstheme="minorHAnsi"/>
          <w:bCs/>
          <w:color w:val="000000"/>
        </w:rPr>
        <w:t xml:space="preserve">Oświadczamy, że akceptujemy zawarte w SWZ Projektowane Postanowienia Umowy </w:t>
      </w:r>
      <w:r w:rsidR="002947E8">
        <w:rPr>
          <w:rFonts w:asciiTheme="minorHAnsi" w:eastAsia="Palatino Linotype" w:hAnsiTheme="minorHAnsi" w:cstheme="minorHAnsi"/>
          <w:bCs/>
          <w:color w:val="000000"/>
        </w:rPr>
        <w:br/>
      </w:r>
      <w:r w:rsidRPr="00D711BD">
        <w:rPr>
          <w:rFonts w:asciiTheme="minorHAnsi" w:eastAsia="Palatino Linotype" w:hAnsiTheme="minorHAnsi" w:cstheme="minorHAnsi"/>
          <w:bCs/>
          <w:color w:val="000000"/>
        </w:rPr>
        <w:t>i zobowiązujemy się, w przypadku wyboru naszej oferty, do zawarcia umowy zgodnie z Ofertą oraz na warunkach określonych w Projektowanych Postanowieniach Umowy, w</w:t>
      </w:r>
      <w:r w:rsidRPr="00D711BD">
        <w:rPr>
          <w:rFonts w:asciiTheme="minorHAnsi" w:eastAsia="Palatino Linotype" w:hAnsiTheme="minorHAnsi" w:cstheme="minorHAnsi"/>
          <w:color w:val="000000"/>
        </w:rPr>
        <w:t xml:space="preserve"> miejscu i terminie wyznaczonym przez Zamawiającego.</w:t>
      </w:r>
    </w:p>
    <w:p w14:paraId="706EAE72" w14:textId="77777777" w:rsidR="000067FC" w:rsidRPr="00D3233D" w:rsidRDefault="000067FC" w:rsidP="000067FC">
      <w:pPr>
        <w:widowControl w:val="0"/>
        <w:autoSpaceDE w:val="0"/>
        <w:ind w:left="87" w:right="294" w:hanging="10"/>
        <w:jc w:val="both"/>
        <w:rPr>
          <w:rFonts w:asciiTheme="minorHAnsi" w:hAnsiTheme="minorHAnsi" w:cstheme="minorHAnsi"/>
          <w:color w:val="000000"/>
        </w:rPr>
      </w:pPr>
    </w:p>
    <w:p w14:paraId="61273F2D" w14:textId="77777777" w:rsidR="000067FC" w:rsidRPr="00D711BD" w:rsidRDefault="000067FC" w:rsidP="000067FC">
      <w:pPr>
        <w:spacing w:after="154" w:line="230" w:lineRule="auto"/>
        <w:jc w:val="both"/>
        <w:rPr>
          <w:rFonts w:asciiTheme="minorHAnsi" w:hAnsiTheme="minorHAnsi" w:cstheme="minorHAnsi"/>
          <w:b/>
          <w:color w:val="000000"/>
        </w:rPr>
      </w:pPr>
      <w:r w:rsidRPr="00D711BD">
        <w:rPr>
          <w:rFonts w:asciiTheme="minorHAnsi" w:hAnsiTheme="minorHAnsi" w:cstheme="minorHAnsi"/>
          <w:b/>
          <w:color w:val="000000"/>
        </w:rPr>
        <w:t xml:space="preserve">Szczegóły oferty: </w:t>
      </w:r>
    </w:p>
    <w:p w14:paraId="39AF939D" w14:textId="77777777" w:rsidR="000067FC" w:rsidRPr="00D711BD" w:rsidRDefault="000067FC">
      <w:pPr>
        <w:widowControl w:val="0"/>
        <w:numPr>
          <w:ilvl w:val="0"/>
          <w:numId w:val="90"/>
        </w:numPr>
        <w:tabs>
          <w:tab w:val="left" w:pos="426"/>
        </w:tabs>
        <w:autoSpaceDE w:val="0"/>
        <w:spacing w:after="0" w:line="240" w:lineRule="auto"/>
        <w:ind w:left="426" w:hanging="426"/>
        <w:jc w:val="both"/>
        <w:rPr>
          <w:rFonts w:asciiTheme="minorHAnsi" w:hAnsiTheme="minorHAnsi" w:cstheme="minorHAnsi"/>
          <w:color w:val="000000"/>
        </w:rPr>
      </w:pPr>
      <w:r w:rsidRPr="00D711BD">
        <w:rPr>
          <w:rFonts w:asciiTheme="minorHAnsi" w:hAnsiTheme="minorHAnsi" w:cstheme="minorHAnsi"/>
          <w:color w:val="000000"/>
        </w:rPr>
        <w:t>Oferujemy wykonanie zamówienia zgodnie z poniższym:</w:t>
      </w:r>
    </w:p>
    <w:p w14:paraId="1FBEC7F4" w14:textId="77777777" w:rsidR="000067FC" w:rsidRPr="00D711BD" w:rsidRDefault="000067FC" w:rsidP="000067FC">
      <w:pPr>
        <w:autoSpaceDE w:val="0"/>
        <w:adjustRightInd w:val="0"/>
        <w:rPr>
          <w:rFonts w:cs="Arial"/>
          <w:b/>
        </w:rPr>
      </w:pPr>
    </w:p>
    <w:p w14:paraId="75098DEA" w14:textId="77777777" w:rsidR="000067FC" w:rsidRPr="00D711BD" w:rsidRDefault="000067FC">
      <w:pPr>
        <w:pStyle w:val="Akapitzlist"/>
        <w:numPr>
          <w:ilvl w:val="0"/>
          <w:numId w:val="107"/>
        </w:numPr>
        <w:suppressAutoHyphens w:val="0"/>
        <w:autoSpaceDE w:val="0"/>
        <w:adjustRightInd w:val="0"/>
        <w:spacing w:after="0" w:line="240" w:lineRule="auto"/>
        <w:ind w:left="709"/>
        <w:contextualSpacing/>
        <w:jc w:val="left"/>
        <w:textAlignment w:val="auto"/>
        <w:rPr>
          <w:rFonts w:ascii="Calibri" w:hAnsi="Calibri" w:cs="Arial"/>
          <w:b/>
        </w:rPr>
      </w:pPr>
      <w:r w:rsidRPr="00D711BD">
        <w:rPr>
          <w:rFonts w:ascii="Calibri" w:hAnsi="Calibri" w:cs="Arial"/>
          <w:b/>
        </w:rPr>
        <w:t>Maksymalne wynagrodzenie wykonawcy w okresie obowiązywania umowy:</w:t>
      </w:r>
    </w:p>
    <w:p w14:paraId="0A9645A5" w14:textId="77777777" w:rsidR="000067FC" w:rsidRPr="00D711BD" w:rsidRDefault="000067FC" w:rsidP="000067FC">
      <w:pPr>
        <w:autoSpaceDE w:val="0"/>
        <w:adjustRightInd w:val="0"/>
        <w:rPr>
          <w:rFonts w:cs="Arial"/>
        </w:rPr>
      </w:pPr>
    </w:p>
    <w:p w14:paraId="41FA7354" w14:textId="77777777" w:rsidR="000067FC" w:rsidRPr="00D711BD" w:rsidRDefault="000067FC" w:rsidP="000067FC">
      <w:pPr>
        <w:autoSpaceDE w:val="0"/>
        <w:adjustRightInd w:val="0"/>
        <w:rPr>
          <w:rFonts w:cs="Arial"/>
        </w:rPr>
      </w:pPr>
      <w:r w:rsidRPr="00D711BD">
        <w:rPr>
          <w:rFonts w:cs="Arial"/>
        </w:rPr>
        <w:t xml:space="preserve">CENA OFERTY NETTO : ............................ zł </w:t>
      </w:r>
    </w:p>
    <w:p w14:paraId="402733AF" w14:textId="77777777" w:rsidR="000067FC" w:rsidRPr="00D711BD" w:rsidRDefault="000067FC" w:rsidP="000067FC">
      <w:pPr>
        <w:autoSpaceDE w:val="0"/>
        <w:adjustRightInd w:val="0"/>
        <w:rPr>
          <w:rFonts w:cs="Arial"/>
        </w:rPr>
      </w:pPr>
      <w:r w:rsidRPr="00D711BD">
        <w:rPr>
          <w:rFonts w:cs="Arial"/>
        </w:rPr>
        <w:t xml:space="preserve">(słownie złotych: ................................................................................................................................) </w:t>
      </w:r>
    </w:p>
    <w:p w14:paraId="3AF69611" w14:textId="77777777" w:rsidR="000067FC" w:rsidRPr="00D711BD" w:rsidRDefault="000067FC" w:rsidP="000067FC">
      <w:pPr>
        <w:autoSpaceDE w:val="0"/>
        <w:adjustRightInd w:val="0"/>
        <w:rPr>
          <w:rFonts w:cs="Arial"/>
          <w:highlight w:val="lightGray"/>
        </w:rPr>
      </w:pPr>
    </w:p>
    <w:p w14:paraId="20E7EDAF" w14:textId="7AB2C6DE" w:rsidR="000067FC" w:rsidRPr="00D711BD" w:rsidRDefault="000067FC" w:rsidP="000067FC">
      <w:pPr>
        <w:autoSpaceDE w:val="0"/>
        <w:adjustRightInd w:val="0"/>
        <w:rPr>
          <w:rFonts w:cs="Arial"/>
        </w:rPr>
      </w:pPr>
      <w:r w:rsidRPr="00D711BD">
        <w:rPr>
          <w:rFonts w:cs="Arial"/>
        </w:rPr>
        <w:t xml:space="preserve">Stawka podatku VAT </w:t>
      </w:r>
      <w:r w:rsidR="002947E8" w:rsidRPr="00121EB1">
        <w:rPr>
          <w:rFonts w:eastAsiaTheme="minorHAnsi" w:cs="Arial"/>
        </w:rPr>
        <w:t>8 %</w:t>
      </w:r>
    </w:p>
    <w:p w14:paraId="7C960E70" w14:textId="77777777" w:rsidR="000067FC" w:rsidRPr="00D711BD" w:rsidRDefault="000067FC" w:rsidP="000067FC">
      <w:pPr>
        <w:autoSpaceDE w:val="0"/>
        <w:adjustRightInd w:val="0"/>
        <w:rPr>
          <w:rFonts w:cs="Arial"/>
        </w:rPr>
      </w:pPr>
    </w:p>
    <w:p w14:paraId="23B4E3E9" w14:textId="7E24CBD3" w:rsidR="000067FC" w:rsidRPr="00D711BD" w:rsidRDefault="000067FC" w:rsidP="000067FC">
      <w:pPr>
        <w:autoSpaceDE w:val="0"/>
        <w:adjustRightInd w:val="0"/>
        <w:rPr>
          <w:rFonts w:cs="Arial"/>
        </w:rPr>
      </w:pPr>
      <w:r w:rsidRPr="00D711BD">
        <w:rPr>
          <w:rFonts w:cs="Arial"/>
        </w:rPr>
        <w:t>CENA OFERTY BRUTTO: ............................ zł</w:t>
      </w:r>
      <w:r w:rsidR="00232D2B" w:rsidRPr="00232D2B">
        <w:rPr>
          <w:rFonts w:cs="Arial"/>
          <w:b/>
          <w:bCs/>
          <w:vertAlign w:val="superscript"/>
        </w:rPr>
        <w:t>1)</w:t>
      </w:r>
      <w:r w:rsidRPr="00D711BD">
        <w:rPr>
          <w:rFonts w:cs="Arial"/>
        </w:rPr>
        <w:t xml:space="preserve"> </w:t>
      </w:r>
    </w:p>
    <w:p w14:paraId="6D9839FC" w14:textId="77777777" w:rsidR="000067FC" w:rsidRPr="00D711BD" w:rsidRDefault="000067FC" w:rsidP="000067FC">
      <w:pPr>
        <w:autoSpaceDE w:val="0"/>
        <w:adjustRightInd w:val="0"/>
        <w:rPr>
          <w:rFonts w:cs="Arial"/>
        </w:rPr>
      </w:pPr>
      <w:r w:rsidRPr="00D711BD">
        <w:rPr>
          <w:rFonts w:cs="Arial"/>
        </w:rPr>
        <w:t>(słownie złotych: .................................................................................................................................)</w:t>
      </w:r>
    </w:p>
    <w:p w14:paraId="03F5584F" w14:textId="77777777" w:rsidR="000067FC" w:rsidRPr="00391B62" w:rsidRDefault="000067FC" w:rsidP="000067FC">
      <w:pPr>
        <w:autoSpaceDE w:val="0"/>
        <w:adjustRightInd w:val="0"/>
        <w:jc w:val="both"/>
        <w:rPr>
          <w:rFonts w:cs="Calibri"/>
          <w:bCs/>
          <w:sz w:val="12"/>
          <w:szCs w:val="12"/>
        </w:rPr>
      </w:pPr>
    </w:p>
    <w:p w14:paraId="76498791" w14:textId="2BC43C5A" w:rsidR="000067FC" w:rsidRPr="00D711BD" w:rsidRDefault="000067FC" w:rsidP="000067FC">
      <w:pPr>
        <w:autoSpaceDE w:val="0"/>
        <w:adjustRightInd w:val="0"/>
        <w:jc w:val="both"/>
        <w:rPr>
          <w:rFonts w:cs="Calibri"/>
          <w:bCs/>
        </w:rPr>
      </w:pPr>
      <w:r w:rsidRPr="00D711BD">
        <w:rPr>
          <w:rFonts w:cs="Calibri"/>
          <w:bCs/>
        </w:rPr>
        <w:t xml:space="preserve">Zamawiający oświadcza, że szacowana ilość kilogramów zwłok padłych dzików wymagających utylizacji wynosiła będzie </w:t>
      </w:r>
      <w:r w:rsidR="0033539C">
        <w:rPr>
          <w:rFonts w:cs="Calibri"/>
          <w:b/>
          <w:u w:val="single"/>
        </w:rPr>
        <w:t>3</w:t>
      </w:r>
      <w:r w:rsidR="0033369F">
        <w:rPr>
          <w:rFonts w:cs="Calibri"/>
          <w:b/>
          <w:u w:val="single"/>
        </w:rPr>
        <w:t>7</w:t>
      </w:r>
      <w:r w:rsidRPr="00D711BD">
        <w:rPr>
          <w:rFonts w:cs="Calibri"/>
          <w:b/>
          <w:u w:val="single"/>
        </w:rPr>
        <w:t xml:space="preserve"> </w:t>
      </w:r>
      <w:r w:rsidR="005A010F">
        <w:rPr>
          <w:rFonts w:cs="Calibri"/>
          <w:b/>
          <w:u w:val="single"/>
        </w:rPr>
        <w:t>5</w:t>
      </w:r>
      <w:r w:rsidRPr="00D711BD">
        <w:rPr>
          <w:rFonts w:cs="Calibri"/>
          <w:b/>
          <w:u w:val="single"/>
        </w:rPr>
        <w:t>00  kg</w:t>
      </w:r>
      <w:r w:rsidRPr="00D711BD">
        <w:rPr>
          <w:rFonts w:cs="Calibri"/>
          <w:bCs/>
        </w:rPr>
        <w:t xml:space="preserve"> w okresie obowiązywania umowy, natomiast szacowana ilość kilogramów zwłok padłych zwierząt dziko żyjących (innych niż dziki) wynosiła będzie</w:t>
      </w:r>
      <w:r w:rsidRPr="00D711BD">
        <w:rPr>
          <w:rFonts w:cs="Calibri"/>
          <w:bCs/>
          <w:u w:val="single"/>
        </w:rPr>
        <w:t xml:space="preserve"> </w:t>
      </w:r>
      <w:r w:rsidR="0033539C">
        <w:rPr>
          <w:rFonts w:cs="Calibri"/>
          <w:b/>
          <w:u w:val="single"/>
        </w:rPr>
        <w:t>1</w:t>
      </w:r>
      <w:r w:rsidR="0033369F">
        <w:rPr>
          <w:rFonts w:cs="Calibri"/>
          <w:b/>
          <w:u w:val="single"/>
        </w:rPr>
        <w:t>2</w:t>
      </w:r>
      <w:r w:rsidRPr="00D711BD">
        <w:rPr>
          <w:rFonts w:cs="Calibri"/>
          <w:b/>
          <w:u w:val="single"/>
        </w:rPr>
        <w:t xml:space="preserve"> </w:t>
      </w:r>
      <w:r w:rsidR="003C4DF7">
        <w:rPr>
          <w:rFonts w:cs="Calibri"/>
          <w:b/>
          <w:u w:val="single"/>
        </w:rPr>
        <w:t>00</w:t>
      </w:r>
      <w:r w:rsidRPr="00D711BD">
        <w:rPr>
          <w:rFonts w:cs="Calibri"/>
          <w:b/>
          <w:u w:val="single"/>
        </w:rPr>
        <w:t>0 kg</w:t>
      </w:r>
      <w:r w:rsidRPr="00D711BD">
        <w:rPr>
          <w:rFonts w:cs="Calibri"/>
          <w:bCs/>
          <w:u w:val="single"/>
        </w:rPr>
        <w:t xml:space="preserve"> </w:t>
      </w:r>
      <w:r w:rsidRPr="00D711BD">
        <w:rPr>
          <w:rFonts w:cs="Calibri"/>
          <w:bCs/>
        </w:rPr>
        <w:t>w okresie obowiązywania umowy.</w:t>
      </w:r>
    </w:p>
    <w:p w14:paraId="7DE2C0B4" w14:textId="77777777" w:rsidR="000067FC" w:rsidRPr="00391B62" w:rsidRDefault="000067FC" w:rsidP="000067FC">
      <w:pPr>
        <w:autoSpaceDE w:val="0"/>
        <w:adjustRightInd w:val="0"/>
        <w:jc w:val="both"/>
        <w:rPr>
          <w:rFonts w:cs="Calibri"/>
          <w:b/>
          <w:sz w:val="12"/>
          <w:szCs w:val="12"/>
        </w:rPr>
      </w:pPr>
    </w:p>
    <w:p w14:paraId="25D9626E" w14:textId="77777777" w:rsidR="0033539C" w:rsidRPr="00D711BD" w:rsidRDefault="0033539C" w:rsidP="0033539C">
      <w:pPr>
        <w:jc w:val="both"/>
        <w:rPr>
          <w:rFonts w:cs="Arial"/>
        </w:rPr>
      </w:pPr>
      <w:r w:rsidRPr="00D711BD">
        <w:rPr>
          <w:rFonts w:cs="Arial"/>
        </w:rPr>
        <w:t>cena utylizacji 1kg masy ciała padłego dzika netto ………….…. zł.</w:t>
      </w:r>
    </w:p>
    <w:p w14:paraId="1FA1CDC9" w14:textId="77777777" w:rsidR="0033539C" w:rsidRPr="00D711BD" w:rsidRDefault="0033539C" w:rsidP="0033539C">
      <w:pPr>
        <w:jc w:val="both"/>
        <w:rPr>
          <w:rFonts w:cs="Arial"/>
        </w:rPr>
      </w:pPr>
      <w:r w:rsidRPr="00D711BD">
        <w:rPr>
          <w:rFonts w:cs="Arial"/>
        </w:rPr>
        <w:t xml:space="preserve">obowiązujący podatek VAT </w:t>
      </w:r>
      <w:r>
        <w:rPr>
          <w:rFonts w:cs="Arial"/>
        </w:rPr>
        <w:t>8</w:t>
      </w:r>
      <w:r w:rsidRPr="00D711BD">
        <w:rPr>
          <w:rFonts w:cs="Arial"/>
        </w:rPr>
        <w:t xml:space="preserve"> %   …………………. zł.</w:t>
      </w:r>
    </w:p>
    <w:p w14:paraId="14176379" w14:textId="77777777" w:rsidR="0033539C" w:rsidRDefault="0033539C" w:rsidP="000067FC">
      <w:pPr>
        <w:jc w:val="both"/>
        <w:rPr>
          <w:rFonts w:cs="Arial"/>
        </w:rPr>
      </w:pPr>
    </w:p>
    <w:p w14:paraId="7F07C37B" w14:textId="1D6057DC" w:rsidR="000067FC" w:rsidRPr="00D711BD" w:rsidRDefault="000067FC" w:rsidP="000067FC">
      <w:pPr>
        <w:jc w:val="both"/>
        <w:rPr>
          <w:rFonts w:cs="Arial"/>
        </w:rPr>
      </w:pPr>
      <w:r w:rsidRPr="00D711BD">
        <w:rPr>
          <w:rFonts w:cs="Arial"/>
        </w:rPr>
        <w:t>cena utylizacji 1kg masy ciała padłego zwierzęcia netto …………..……. zł.</w:t>
      </w:r>
    </w:p>
    <w:p w14:paraId="67E33CE4" w14:textId="0E0A0AFE" w:rsidR="000067FC" w:rsidRPr="00D711BD" w:rsidRDefault="000067FC" w:rsidP="000067FC">
      <w:pPr>
        <w:jc w:val="both"/>
        <w:rPr>
          <w:rFonts w:cs="Arial"/>
        </w:rPr>
      </w:pPr>
      <w:r w:rsidRPr="00D711BD">
        <w:rPr>
          <w:rFonts w:cs="Arial"/>
        </w:rPr>
        <w:t xml:space="preserve">obowiązujący podatek VAT </w:t>
      </w:r>
      <w:r w:rsidR="00034DD2">
        <w:rPr>
          <w:rFonts w:cs="Arial"/>
        </w:rPr>
        <w:t>8</w:t>
      </w:r>
      <w:r w:rsidRPr="00D711BD">
        <w:rPr>
          <w:rFonts w:cs="Arial"/>
        </w:rPr>
        <w:t xml:space="preserve"> %  ……….……. zł.</w:t>
      </w:r>
    </w:p>
    <w:p w14:paraId="43305BC1" w14:textId="77777777" w:rsidR="002D472B" w:rsidRPr="00D711BD" w:rsidRDefault="002D472B" w:rsidP="000067FC">
      <w:pPr>
        <w:autoSpaceDE w:val="0"/>
        <w:adjustRightInd w:val="0"/>
        <w:rPr>
          <w:rFonts w:cs="Arial"/>
          <w:highlight w:val="lightGray"/>
        </w:rPr>
      </w:pPr>
    </w:p>
    <w:p w14:paraId="43687BC9" w14:textId="02C296EE" w:rsidR="000067FC" w:rsidRDefault="00232D2B" w:rsidP="000067FC">
      <w:pPr>
        <w:autoSpaceDE w:val="0"/>
        <w:adjustRightInd w:val="0"/>
        <w:rPr>
          <w:rFonts w:cs="Arial"/>
        </w:rPr>
      </w:pPr>
      <w:r w:rsidRPr="00232D2B">
        <w:rPr>
          <w:rFonts w:cs="Arial"/>
          <w:b/>
          <w:bCs/>
          <w:vertAlign w:val="superscript"/>
        </w:rPr>
        <w:t>1)</w:t>
      </w:r>
      <w:r w:rsidR="000067FC" w:rsidRPr="00D711BD">
        <w:rPr>
          <w:rFonts w:cs="Arial"/>
        </w:rPr>
        <w:t>Cena oferty obejmuje wszelkie koszty związane z realizacją przedmiotu zamówienia.</w:t>
      </w:r>
    </w:p>
    <w:p w14:paraId="4904ABA5" w14:textId="77777777" w:rsidR="0003287C" w:rsidRDefault="0003287C" w:rsidP="000067FC">
      <w:pPr>
        <w:autoSpaceDE w:val="0"/>
        <w:adjustRightInd w:val="0"/>
        <w:rPr>
          <w:rFonts w:cs="Arial"/>
        </w:rPr>
      </w:pPr>
    </w:p>
    <w:p w14:paraId="2176E2C4" w14:textId="77777777" w:rsidR="00556074" w:rsidRPr="00232D2B" w:rsidRDefault="00556074" w:rsidP="000067FC">
      <w:pPr>
        <w:autoSpaceDE w:val="0"/>
        <w:adjustRightInd w:val="0"/>
        <w:rPr>
          <w:rFonts w:cs="Arial"/>
        </w:rPr>
      </w:pPr>
    </w:p>
    <w:p w14:paraId="1A61A769" w14:textId="77777777" w:rsidR="000067FC" w:rsidRPr="00D711BD" w:rsidRDefault="000067FC">
      <w:pPr>
        <w:pStyle w:val="Akapitzlist"/>
        <w:numPr>
          <w:ilvl w:val="0"/>
          <w:numId w:val="107"/>
        </w:numPr>
        <w:suppressAutoHyphens w:val="0"/>
        <w:autoSpaceDE w:val="0"/>
        <w:adjustRightInd w:val="0"/>
        <w:spacing w:after="0" w:line="240" w:lineRule="auto"/>
        <w:ind w:left="709"/>
        <w:contextualSpacing/>
        <w:textAlignment w:val="auto"/>
        <w:rPr>
          <w:rFonts w:ascii="Calibri" w:hAnsi="Calibri" w:cs="Arial"/>
        </w:rPr>
      </w:pPr>
      <w:r w:rsidRPr="00D711BD">
        <w:rPr>
          <w:rFonts w:asciiTheme="minorHAnsi" w:hAnsiTheme="minorHAnsi" w:cs="Arial"/>
          <w:b/>
        </w:rPr>
        <w:lastRenderedPageBreak/>
        <w:t>Czas dojazdu do  miejsca zdarzenia od chwili zgłoszenia zdarzenia przez</w:t>
      </w:r>
      <w:r>
        <w:rPr>
          <w:rFonts w:asciiTheme="minorHAnsi" w:hAnsiTheme="minorHAnsi" w:cs="Arial"/>
          <w:b/>
        </w:rPr>
        <w:t xml:space="preserve"> </w:t>
      </w:r>
      <w:r w:rsidRPr="00D711BD">
        <w:rPr>
          <w:rFonts w:asciiTheme="minorHAnsi" w:hAnsiTheme="minorHAnsi" w:cs="Arial"/>
          <w:b/>
        </w:rPr>
        <w:t>Zamawiającego</w:t>
      </w:r>
      <w:r w:rsidRPr="00D711BD">
        <w:rPr>
          <w:rFonts w:ascii="Calibri" w:hAnsi="Calibri" w:cs="Arial"/>
        </w:rPr>
        <w:t xml:space="preserve">: </w:t>
      </w:r>
    </w:p>
    <w:p w14:paraId="2F60355F" w14:textId="77777777" w:rsidR="000067FC" w:rsidRPr="00391B62" w:rsidRDefault="000067FC" w:rsidP="000067FC">
      <w:pPr>
        <w:pStyle w:val="Akapitzlist"/>
        <w:autoSpaceDE w:val="0"/>
        <w:adjustRightInd w:val="0"/>
        <w:ind w:left="284"/>
        <w:rPr>
          <w:rFonts w:asciiTheme="minorHAnsi" w:hAnsiTheme="minorHAnsi" w:cs="Arial"/>
          <w:b/>
          <w:sz w:val="12"/>
          <w:szCs w:val="12"/>
        </w:rPr>
      </w:pPr>
    </w:p>
    <w:p w14:paraId="62DC4052" w14:textId="77777777" w:rsidR="001A4FE2" w:rsidRPr="00343F6A" w:rsidRDefault="001A4FE2">
      <w:pPr>
        <w:pStyle w:val="Akapitzlist"/>
        <w:numPr>
          <w:ilvl w:val="0"/>
          <w:numId w:val="109"/>
        </w:numPr>
        <w:ind w:left="426" w:hanging="284"/>
        <w:rPr>
          <w:rFonts w:asciiTheme="minorHAnsi" w:hAnsiTheme="minorHAnsi" w:cstheme="minorHAnsi"/>
          <w:bCs/>
        </w:rPr>
      </w:pPr>
      <w:r w:rsidRPr="00343F6A">
        <w:rPr>
          <w:rFonts w:asciiTheme="minorHAnsi" w:hAnsiTheme="minorHAnsi" w:cstheme="minorHAnsi"/>
          <w:bCs/>
        </w:rPr>
        <w:t>do 4 godziny – 0 pkt  </w:t>
      </w:r>
    </w:p>
    <w:p w14:paraId="35C61502" w14:textId="1E64B8B1" w:rsidR="001A4FE2" w:rsidRPr="001A4FE2" w:rsidRDefault="001A4FE2">
      <w:pPr>
        <w:numPr>
          <w:ilvl w:val="0"/>
          <w:numId w:val="109"/>
        </w:numPr>
        <w:tabs>
          <w:tab w:val="left" w:pos="567"/>
        </w:tabs>
        <w:spacing w:after="0" w:line="240" w:lineRule="auto"/>
        <w:ind w:left="426" w:hanging="284"/>
        <w:jc w:val="both"/>
      </w:pPr>
      <w:r w:rsidRPr="00343F6A">
        <w:rPr>
          <w:rFonts w:asciiTheme="minorHAnsi" w:hAnsiTheme="minorHAnsi" w:cstheme="minorHAnsi"/>
          <w:bCs/>
        </w:rPr>
        <w:t xml:space="preserve">do 3 godziny – 20 pkt </w:t>
      </w:r>
    </w:p>
    <w:p w14:paraId="190E31A0" w14:textId="50927A00" w:rsidR="001A4FE2" w:rsidRPr="001A4FE2" w:rsidRDefault="001A4FE2">
      <w:pPr>
        <w:numPr>
          <w:ilvl w:val="0"/>
          <w:numId w:val="109"/>
        </w:numPr>
        <w:tabs>
          <w:tab w:val="left" w:pos="567"/>
        </w:tabs>
        <w:spacing w:after="0" w:line="240" w:lineRule="auto"/>
        <w:ind w:left="426" w:hanging="284"/>
        <w:jc w:val="both"/>
      </w:pPr>
      <w:r w:rsidRPr="00343F6A">
        <w:rPr>
          <w:rFonts w:asciiTheme="minorHAnsi" w:hAnsiTheme="minorHAnsi" w:cstheme="minorHAnsi"/>
          <w:bCs/>
        </w:rPr>
        <w:t>do 2 godziny – 40 pkt</w:t>
      </w:r>
    </w:p>
    <w:p w14:paraId="2F497CD1" w14:textId="77777777" w:rsidR="001A4FE2" w:rsidRPr="00391B62" w:rsidRDefault="001A4FE2" w:rsidP="001A4FE2">
      <w:pPr>
        <w:autoSpaceDE w:val="0"/>
        <w:adjustRightInd w:val="0"/>
        <w:rPr>
          <w:rFonts w:asciiTheme="minorHAnsi" w:hAnsiTheme="minorHAnsi" w:cs="Arial"/>
          <w:bCs/>
          <w:sz w:val="12"/>
          <w:szCs w:val="12"/>
        </w:rPr>
      </w:pPr>
    </w:p>
    <w:p w14:paraId="422C5A3D" w14:textId="77777777" w:rsidR="000067FC" w:rsidRPr="00D711BD" w:rsidRDefault="000067FC" w:rsidP="000067FC">
      <w:pPr>
        <w:shd w:val="clear" w:color="auto" w:fill="FFFFFF"/>
        <w:spacing w:line="276" w:lineRule="auto"/>
        <w:jc w:val="both"/>
        <w:rPr>
          <w:rFonts w:cs="Arial"/>
        </w:rPr>
      </w:pPr>
      <w:r w:rsidRPr="00D711BD">
        <w:rPr>
          <w:rFonts w:cs="Arial"/>
        </w:rPr>
        <w:t>Zaoferowana cena zawiera wszystkie koszty związane z realizacją zamówienia.</w:t>
      </w:r>
    </w:p>
    <w:p w14:paraId="0E61C8EB" w14:textId="1D2E092D" w:rsidR="000067FC" w:rsidRPr="00D711BD" w:rsidRDefault="000067FC" w:rsidP="00232D2B">
      <w:pPr>
        <w:shd w:val="clear" w:color="auto" w:fill="FFFFFF"/>
        <w:spacing w:line="276" w:lineRule="auto"/>
        <w:jc w:val="both"/>
      </w:pPr>
      <w:r w:rsidRPr="00D711BD">
        <w:t>Oświadczamy, że podana w ofercie stawka podatku od towarów i usług VAT jest zgodna z przepisami ustawy z dnia 11 marca 2004 r. o podatku od towarów i usług (Dz. U. z 2021 r. poz. 685)</w:t>
      </w:r>
      <w:r w:rsidR="00232D2B">
        <w:t>.</w:t>
      </w:r>
    </w:p>
    <w:p w14:paraId="586592FF" w14:textId="77777777" w:rsidR="000067FC" w:rsidRPr="00D711BD" w:rsidRDefault="000067FC" w:rsidP="000067FC">
      <w:pPr>
        <w:pStyle w:val="Default"/>
        <w:spacing w:after="58"/>
        <w:ind w:left="426" w:hanging="426"/>
        <w:jc w:val="both"/>
      </w:pPr>
      <w:r w:rsidRPr="00D711BD">
        <w:rPr>
          <w:b/>
          <w:bCs/>
        </w:rPr>
        <w:t>III.</w:t>
      </w:r>
      <w:r w:rsidRPr="00D711BD">
        <w:rPr>
          <w:bCs/>
        </w:rPr>
        <w:t xml:space="preserve"> Wykonawca oświadcza, że posiada odpowiednie miejsce do przetrzymywania padłych zwierząt zgodnie z obowiązującymi wymaganiami i przepisami. </w:t>
      </w:r>
    </w:p>
    <w:p w14:paraId="4BC5203F" w14:textId="77777777" w:rsidR="000067FC" w:rsidRPr="00D711BD" w:rsidRDefault="000067FC" w:rsidP="000067FC">
      <w:pPr>
        <w:pStyle w:val="Default"/>
        <w:spacing w:after="58"/>
        <w:ind w:left="426" w:hanging="426"/>
        <w:jc w:val="both"/>
        <w:rPr>
          <w:bCs/>
        </w:rPr>
      </w:pPr>
      <w:r w:rsidRPr="00D711BD">
        <w:rPr>
          <w:b/>
          <w:bCs/>
        </w:rPr>
        <w:t xml:space="preserve">IV. </w:t>
      </w:r>
      <w:r w:rsidRPr="00D711BD">
        <w:rPr>
          <w:bCs/>
        </w:rPr>
        <w:t xml:space="preserve"> W przypadku potrzeby</w:t>
      </w:r>
      <w:r w:rsidRPr="00D711BD">
        <w:rPr>
          <w:rFonts w:asciiTheme="minorHAnsi" w:hAnsiTheme="minorHAnsi" w:cstheme="minorHAnsi"/>
        </w:rPr>
        <w:t xml:space="preserve"> dokonania jakichkolwiek badań padłych zwierząt wynikających z przepisów prawa, Wykonawca zobowiązany jest zapewnić warunki przechowywania padłych zwierząt umożliwiające pobranie materiału do badań.</w:t>
      </w:r>
    </w:p>
    <w:p w14:paraId="6472E208" w14:textId="77777777" w:rsidR="000067FC" w:rsidRPr="00D711BD" w:rsidRDefault="000067FC" w:rsidP="000067FC">
      <w:pPr>
        <w:pStyle w:val="Default"/>
        <w:spacing w:after="58"/>
        <w:jc w:val="both"/>
      </w:pPr>
      <w:r w:rsidRPr="00D711BD">
        <w:rPr>
          <w:b/>
          <w:bCs/>
        </w:rPr>
        <w:t xml:space="preserve">V. </w:t>
      </w:r>
      <w:r w:rsidRPr="00D711BD">
        <w:rPr>
          <w:rFonts w:asciiTheme="minorHAnsi" w:hAnsiTheme="minorHAnsi"/>
        </w:rPr>
        <w:t xml:space="preserve">Wykonawca oświadcza, że znane mu są: </w:t>
      </w:r>
    </w:p>
    <w:p w14:paraId="2656423F" w14:textId="77777777" w:rsidR="000067FC" w:rsidRPr="00D711BD" w:rsidRDefault="000067FC">
      <w:pPr>
        <w:pStyle w:val="Akapitzlist"/>
        <w:numPr>
          <w:ilvl w:val="0"/>
          <w:numId w:val="110"/>
        </w:numPr>
        <w:suppressAutoHyphens w:val="0"/>
        <w:autoSpaceDE w:val="0"/>
        <w:adjustRightInd w:val="0"/>
        <w:spacing w:after="0" w:line="276" w:lineRule="auto"/>
        <w:contextualSpacing/>
        <w:textAlignment w:val="auto"/>
        <w:rPr>
          <w:rFonts w:asciiTheme="minorHAnsi" w:hAnsiTheme="minorHAnsi" w:cstheme="minorHAnsi"/>
        </w:rPr>
      </w:pPr>
      <w:r w:rsidRPr="00D711BD">
        <w:rPr>
          <w:rFonts w:asciiTheme="minorHAnsi" w:hAnsiTheme="minorHAnsi" w:cstheme="minorHAnsi"/>
        </w:rPr>
        <w:t>Rozporządzenie Parlamentu Europejskiego i Rady (WE) nr 1069/2009 z dnia 21 października 2009 r., określające przepisy sanitarne, dotyczące produktów ubocznych pochodzenia zwierzęcego, nieprzeznaczonych do spożycia przez ludzi, i uchylające rozporządzenie (WE) nr 1774/2002 (rozporządzenie o produktach ubocznych pochodzenia zwierzęcego)</w:t>
      </w:r>
    </w:p>
    <w:p w14:paraId="56382F98" w14:textId="77777777" w:rsidR="000067FC" w:rsidRPr="00D711BD" w:rsidRDefault="000067FC">
      <w:pPr>
        <w:pStyle w:val="Akapitzlist"/>
        <w:numPr>
          <w:ilvl w:val="0"/>
          <w:numId w:val="110"/>
        </w:numPr>
        <w:suppressAutoHyphens w:val="0"/>
        <w:autoSpaceDE w:val="0"/>
        <w:adjustRightInd w:val="0"/>
        <w:spacing w:after="0" w:line="276" w:lineRule="auto"/>
        <w:contextualSpacing/>
        <w:textAlignment w:val="auto"/>
        <w:rPr>
          <w:rFonts w:asciiTheme="minorHAnsi" w:hAnsiTheme="minorHAnsi" w:cstheme="minorHAnsi"/>
        </w:rPr>
      </w:pPr>
      <w:r w:rsidRPr="00D711BD">
        <w:rPr>
          <w:rFonts w:asciiTheme="minorHAnsi" w:hAnsiTheme="minorHAnsi" w:cstheme="minorHAnsi"/>
        </w:rPr>
        <w:t>Rozporządzenie  Komisji (UE) Nr 142/2011 z dnia 25 lutego 2011 r. (ze zmianami), w sprawie wykonania rozporządzenia Parlamentu Europejskiego i Rady (WE) nr 1069/2009 określającego przepisy sanitarne, dotyczące produktów ubocznych pochodzenia zwierzęcego, nieprzeznaczonych do spożycia przez ludzi, oraz w sprawie wykonania dyrektywy Rady 97/78/WE w odniesieniu do niektórych próbek i przedmiotów zwolnionych z kontroli weterynaryjnych na granicach w myśl tej dyrektywy,</w:t>
      </w:r>
    </w:p>
    <w:p w14:paraId="334E092F" w14:textId="03323523" w:rsidR="00077066" w:rsidRDefault="000067FC">
      <w:pPr>
        <w:pStyle w:val="Akapitzlist"/>
        <w:numPr>
          <w:ilvl w:val="0"/>
          <w:numId w:val="110"/>
        </w:numPr>
        <w:suppressAutoHyphens w:val="0"/>
        <w:autoSpaceDE w:val="0"/>
        <w:adjustRightInd w:val="0"/>
        <w:spacing w:after="0" w:line="276" w:lineRule="auto"/>
        <w:contextualSpacing/>
        <w:textAlignment w:val="auto"/>
        <w:rPr>
          <w:rStyle w:val="markedcontent"/>
          <w:rFonts w:asciiTheme="minorHAnsi" w:hAnsiTheme="minorHAnsi" w:cstheme="minorHAnsi"/>
        </w:rPr>
      </w:pPr>
      <w:r w:rsidRPr="00D711BD">
        <w:rPr>
          <w:rStyle w:val="markedcontent"/>
          <w:rFonts w:asciiTheme="minorHAnsi" w:hAnsiTheme="minorHAnsi" w:cstheme="minorHAnsi"/>
        </w:rPr>
        <w:t xml:space="preserve">Rozporządzenie wykonawcze Komisji (UE) </w:t>
      </w:r>
      <w:r w:rsidR="00D045F5" w:rsidRPr="008952DE">
        <w:rPr>
          <w:rFonts w:cs="Calibri"/>
        </w:rPr>
        <w:t>2024/2491 z dnia 16 września 2024 r.</w:t>
      </w:r>
      <w:r w:rsidRPr="00D711BD">
        <w:rPr>
          <w:rStyle w:val="markedcontent"/>
          <w:rFonts w:asciiTheme="minorHAnsi" w:hAnsiTheme="minorHAnsi" w:cstheme="minorHAnsi"/>
        </w:rPr>
        <w:t>, zmieniającym załącznik I do rozporządzenia wykonawczego (UE) 202</w:t>
      </w:r>
      <w:r w:rsidR="00B61540">
        <w:rPr>
          <w:rStyle w:val="markedcontent"/>
          <w:rFonts w:asciiTheme="minorHAnsi" w:hAnsiTheme="minorHAnsi" w:cstheme="minorHAnsi"/>
        </w:rPr>
        <w:t>3</w:t>
      </w:r>
      <w:r w:rsidRPr="00D711BD">
        <w:rPr>
          <w:rStyle w:val="markedcontent"/>
          <w:rFonts w:asciiTheme="minorHAnsi" w:hAnsiTheme="minorHAnsi" w:cstheme="minorHAnsi"/>
        </w:rPr>
        <w:t>/</w:t>
      </w:r>
      <w:r w:rsidR="00B61540">
        <w:rPr>
          <w:rStyle w:val="markedcontent"/>
          <w:rFonts w:asciiTheme="minorHAnsi" w:hAnsiTheme="minorHAnsi" w:cstheme="minorHAnsi"/>
        </w:rPr>
        <w:t>594</w:t>
      </w:r>
      <w:r w:rsidRPr="00D711BD">
        <w:rPr>
          <w:rStyle w:val="markedcontent"/>
          <w:rFonts w:asciiTheme="minorHAnsi" w:hAnsiTheme="minorHAnsi" w:cstheme="minorHAnsi"/>
        </w:rPr>
        <w:t xml:space="preserve"> ustanawiającego szczególne środki zwalczania afrykańskiego pomoru świń (m. st. Warszawa jest obszarem objętym ograniczeniami II)</w:t>
      </w:r>
      <w:r w:rsidR="00206FCA">
        <w:rPr>
          <w:rStyle w:val="markedcontent"/>
          <w:rFonts w:asciiTheme="minorHAnsi" w:hAnsiTheme="minorHAnsi" w:cstheme="minorHAnsi"/>
        </w:rPr>
        <w:t>,</w:t>
      </w:r>
    </w:p>
    <w:p w14:paraId="3B6A7572" w14:textId="0F5415F2" w:rsidR="00206FCA" w:rsidRPr="00206FCA" w:rsidRDefault="00206FCA" w:rsidP="00206FCA">
      <w:pPr>
        <w:pStyle w:val="Akapitzlist"/>
        <w:numPr>
          <w:ilvl w:val="0"/>
          <w:numId w:val="110"/>
        </w:numPr>
        <w:suppressAutoHyphens w:val="0"/>
        <w:autoSpaceDE w:val="0"/>
        <w:adjustRightInd w:val="0"/>
        <w:spacing w:after="200" w:line="276" w:lineRule="auto"/>
        <w:contextualSpacing/>
        <w:textAlignment w:val="auto"/>
        <w:rPr>
          <w:rStyle w:val="markedcontent"/>
          <w:rFonts w:asciiTheme="minorHAnsi" w:hAnsiTheme="minorHAnsi" w:cstheme="minorHAnsi"/>
        </w:rPr>
      </w:pPr>
      <w:r w:rsidRPr="00206FCA">
        <w:rPr>
          <w:rFonts w:asciiTheme="minorHAnsi" w:hAnsiTheme="minorHAnsi" w:cstheme="minorHAnsi"/>
        </w:rPr>
        <w:t>Decyzja nr 203/OŚ/2024 Prezydenta m.st. Warszawy z dnia 10 maja 2024 r. o odłowie z uśmierceniem 500 dzików w terminie do 31 grudnia 2025 r.</w:t>
      </w:r>
    </w:p>
    <w:p w14:paraId="31B29096" w14:textId="200FE020" w:rsidR="000067FC" w:rsidRDefault="000067FC" w:rsidP="00954DBB">
      <w:pPr>
        <w:pStyle w:val="Default"/>
        <w:ind w:left="426" w:hanging="426"/>
        <w:jc w:val="both"/>
        <w:rPr>
          <w:bCs/>
          <w:color w:val="auto"/>
        </w:rPr>
      </w:pPr>
      <w:r w:rsidRPr="00D711BD">
        <w:rPr>
          <w:b/>
          <w:bCs/>
          <w:color w:val="auto"/>
        </w:rPr>
        <w:t>VI.</w:t>
      </w:r>
      <w:r w:rsidRPr="00D711BD">
        <w:rPr>
          <w:bCs/>
          <w:color w:val="auto"/>
        </w:rPr>
        <w:t xml:space="preserve"> Wykonawca oświadcza, że posiada wszystkie wymagane prawem uprawnienia umożliwiające wykonanie ww. usługi oraz że przekazanie zwłok zwierząt do utylizacji następuje na rzecz podmiotu posiadającego stosowne zezwolenia na wykonywanie tej usługi. </w:t>
      </w:r>
    </w:p>
    <w:p w14:paraId="0E089B07" w14:textId="77777777" w:rsidR="00954DBB" w:rsidRPr="00954DBB" w:rsidRDefault="00954DBB" w:rsidP="00954DBB">
      <w:pPr>
        <w:pStyle w:val="Default"/>
        <w:ind w:left="426" w:hanging="426"/>
        <w:jc w:val="both"/>
        <w:rPr>
          <w:color w:val="auto"/>
        </w:rPr>
      </w:pPr>
    </w:p>
    <w:p w14:paraId="71A58193" w14:textId="3095452A" w:rsidR="00372F51" w:rsidRPr="00391B62" w:rsidRDefault="000067FC" w:rsidP="00391B62">
      <w:pPr>
        <w:jc w:val="right"/>
        <w:rPr>
          <w:rFonts w:cs="Arial"/>
          <w:i/>
          <w:sz w:val="20"/>
          <w:szCs w:val="20"/>
          <w:u w:val="single"/>
        </w:rPr>
      </w:pPr>
      <w:r w:rsidRPr="00ED39DF">
        <w:rPr>
          <w:rFonts w:cs="Arial"/>
          <w:i/>
          <w:sz w:val="20"/>
          <w:szCs w:val="20"/>
          <w:u w:val="single"/>
        </w:rPr>
        <w:t>Podpis i pieczęć uprawnionego przedstawiciela Wykonawcy ………</w:t>
      </w:r>
      <w:r>
        <w:rPr>
          <w:rFonts w:cs="Arial"/>
          <w:i/>
          <w:sz w:val="20"/>
          <w:szCs w:val="20"/>
          <w:u w:val="single"/>
        </w:rPr>
        <w:t>………………………………</w:t>
      </w:r>
      <w:r w:rsidRPr="00ED39DF">
        <w:rPr>
          <w:rFonts w:cs="Arial"/>
          <w:i/>
          <w:sz w:val="20"/>
          <w:szCs w:val="20"/>
          <w:u w:val="single"/>
        </w:rPr>
        <w:t>……………………………</w:t>
      </w:r>
    </w:p>
    <w:p w14:paraId="1F780FE0" w14:textId="77777777" w:rsidR="00973399" w:rsidRPr="00D3233D" w:rsidRDefault="00AD7D51">
      <w:pPr>
        <w:numPr>
          <w:ilvl w:val="0"/>
          <w:numId w:val="90"/>
        </w:numPr>
        <w:spacing w:after="154" w:line="230" w:lineRule="auto"/>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Wykaz załączników:</w:t>
      </w:r>
    </w:p>
    <w:p w14:paraId="5C05CAF5" w14:textId="77777777" w:rsidR="00973399" w:rsidRPr="00D3233D" w:rsidRDefault="00AD7D51">
      <w:pPr>
        <w:spacing w:after="154" w:line="230" w:lineRule="auto"/>
        <w:ind w:left="87" w:firstLine="284"/>
        <w:jc w:val="both"/>
        <w:rPr>
          <w:rFonts w:asciiTheme="minorHAnsi" w:eastAsia="Palatino Linotype" w:hAnsiTheme="minorHAnsi" w:cstheme="minorHAnsi"/>
          <w:color w:val="000000"/>
          <w:lang w:eastAsia="pl-PL"/>
        </w:rPr>
      </w:pPr>
      <w:r w:rsidRPr="00D3233D">
        <w:rPr>
          <w:rFonts w:asciiTheme="minorHAnsi" w:eastAsia="Palatino Linotype" w:hAnsiTheme="minorHAnsi" w:cstheme="minorHAnsi"/>
          <w:color w:val="000000"/>
          <w:lang w:eastAsia="pl-PL"/>
        </w:rPr>
        <w:t>nr 1…………..</w:t>
      </w:r>
    </w:p>
    <w:p w14:paraId="6547F6E3" w14:textId="27CBEA18" w:rsidR="00973399" w:rsidRPr="00D3233D" w:rsidRDefault="006E4C4E">
      <w:pPr>
        <w:spacing w:after="154" w:line="230" w:lineRule="auto"/>
        <w:ind w:left="87" w:firstLine="284"/>
        <w:jc w:val="both"/>
        <w:rPr>
          <w:rFonts w:asciiTheme="minorHAnsi" w:eastAsia="Palatino Linotype" w:hAnsiTheme="minorHAnsi" w:cstheme="minorHAnsi"/>
          <w:color w:val="000000"/>
          <w:lang w:eastAsia="pl-PL"/>
        </w:rPr>
      </w:pPr>
      <w:r>
        <w:rPr>
          <w:rFonts w:asciiTheme="minorHAnsi" w:eastAsia="Palatino Linotype" w:hAnsiTheme="minorHAnsi" w:cstheme="minorHAnsi"/>
          <w:color w:val="000000"/>
          <w:lang w:eastAsia="pl-PL"/>
        </w:rPr>
        <w:t>nr 2</w:t>
      </w:r>
      <w:r w:rsidR="00AD7D51" w:rsidRPr="00D3233D">
        <w:rPr>
          <w:rFonts w:asciiTheme="minorHAnsi" w:eastAsia="Palatino Linotype" w:hAnsiTheme="minorHAnsi" w:cstheme="minorHAnsi"/>
          <w:color w:val="000000"/>
          <w:lang w:eastAsia="pl-PL"/>
        </w:rPr>
        <w:t>…………..</w:t>
      </w:r>
    </w:p>
    <w:p w14:paraId="14D75329" w14:textId="77777777" w:rsidR="00973399" w:rsidRPr="00D3233D" w:rsidRDefault="00973399">
      <w:pPr>
        <w:widowControl w:val="0"/>
        <w:autoSpaceDE w:val="0"/>
        <w:spacing w:after="0" w:line="240" w:lineRule="auto"/>
        <w:ind w:left="360" w:right="294" w:hanging="10"/>
        <w:jc w:val="both"/>
        <w:rPr>
          <w:rFonts w:asciiTheme="minorHAnsi" w:hAnsiTheme="minorHAnsi" w:cstheme="minorHAnsi"/>
          <w:color w:val="000000"/>
          <w:lang w:eastAsia="pl-PL"/>
        </w:rPr>
      </w:pPr>
    </w:p>
    <w:p w14:paraId="006EA4C6" w14:textId="484F2A20" w:rsidR="00973399" w:rsidRPr="00D3233D" w:rsidRDefault="00AD7D51" w:rsidP="00954DBB">
      <w:pPr>
        <w:spacing w:after="0" w:line="230" w:lineRule="auto"/>
        <w:ind w:left="87" w:hanging="10"/>
        <w:jc w:val="both"/>
        <w:rPr>
          <w:rFonts w:asciiTheme="minorHAnsi" w:eastAsia="Palatino Linotype" w:hAnsiTheme="minorHAnsi" w:cstheme="minorHAnsi"/>
          <w:bCs/>
          <w:i/>
          <w:color w:val="000000"/>
          <w:sz w:val="20"/>
          <w:szCs w:val="20"/>
          <w:lang w:eastAsia="pl-PL"/>
        </w:rPr>
      </w:pPr>
      <w:r w:rsidRPr="00D3233D">
        <w:rPr>
          <w:rFonts w:asciiTheme="minorHAnsi" w:eastAsia="Palatino Linotype" w:hAnsiTheme="minorHAnsi" w:cstheme="minorHAnsi"/>
          <w:bCs/>
          <w:i/>
          <w:color w:val="000000"/>
          <w:sz w:val="20"/>
          <w:szCs w:val="20"/>
          <w:lang w:eastAsia="pl-PL"/>
        </w:rPr>
        <w:t xml:space="preserve">*) </w:t>
      </w:r>
      <w:r w:rsidR="006E4C4E" w:rsidRPr="006E4C4E">
        <w:rPr>
          <w:rFonts w:asciiTheme="minorHAnsi" w:eastAsia="Palatino Linotype" w:hAnsiTheme="minorHAnsi" w:cstheme="minorHAnsi"/>
          <w:bCs/>
          <w:i/>
          <w:color w:val="000000"/>
          <w:sz w:val="20"/>
          <w:szCs w:val="20"/>
          <w:lang w:eastAsia="pl-PL"/>
        </w:rPr>
        <w:t>Właściwe podkreślić</w:t>
      </w:r>
      <w:r w:rsidRPr="00D3233D">
        <w:rPr>
          <w:rFonts w:asciiTheme="minorHAnsi" w:eastAsia="Palatino Linotype" w:hAnsiTheme="minorHAnsi" w:cstheme="minorHAnsi"/>
          <w:bCs/>
          <w:i/>
          <w:color w:val="000000"/>
          <w:sz w:val="20"/>
          <w:szCs w:val="20"/>
          <w:lang w:eastAsia="pl-PL"/>
        </w:rPr>
        <w:t>.</w:t>
      </w:r>
    </w:p>
    <w:p w14:paraId="2FB3E6F8" w14:textId="64AC53AA" w:rsidR="00973399" w:rsidRPr="00D3233D" w:rsidRDefault="00AD7D51">
      <w:pPr>
        <w:spacing w:after="0" w:line="230" w:lineRule="auto"/>
        <w:ind w:left="87" w:hanging="10"/>
        <w:jc w:val="both"/>
        <w:rPr>
          <w:rFonts w:asciiTheme="minorHAnsi" w:eastAsia="Palatino Linotype" w:hAnsiTheme="minorHAnsi" w:cstheme="minorHAnsi"/>
          <w:bCs/>
          <w:i/>
          <w:color w:val="000000"/>
          <w:sz w:val="20"/>
          <w:szCs w:val="20"/>
          <w:lang w:eastAsia="pl-PL"/>
        </w:rPr>
      </w:pPr>
      <w:r w:rsidRPr="00D3233D">
        <w:rPr>
          <w:rFonts w:asciiTheme="minorHAnsi" w:eastAsia="Palatino Linotype" w:hAnsiTheme="minorHAnsi" w:cstheme="minorHAnsi"/>
          <w:bCs/>
          <w:i/>
          <w:color w:val="000000"/>
          <w:sz w:val="20"/>
          <w:szCs w:val="20"/>
          <w:lang w:eastAsia="pl-PL"/>
        </w:rPr>
        <w:lastRenderedPageBreak/>
        <w:t>**) Niepotrzebne skreślić. W przypadku nie</w:t>
      </w:r>
      <w:r w:rsidR="00232D2B">
        <w:rPr>
          <w:rFonts w:asciiTheme="minorHAnsi" w:eastAsia="Palatino Linotype" w:hAnsiTheme="minorHAnsi" w:cstheme="minorHAnsi"/>
          <w:bCs/>
          <w:i/>
          <w:color w:val="000000"/>
          <w:sz w:val="20"/>
          <w:szCs w:val="20"/>
          <w:lang w:eastAsia="pl-PL"/>
        </w:rPr>
        <w:t xml:space="preserve"> </w:t>
      </w:r>
      <w:r w:rsidRPr="00D3233D">
        <w:rPr>
          <w:rFonts w:asciiTheme="minorHAnsi" w:eastAsia="Palatino Linotype" w:hAnsiTheme="minorHAnsi" w:cstheme="minorHAnsi"/>
          <w:bCs/>
          <w:i/>
          <w:color w:val="000000"/>
          <w:sz w:val="20"/>
          <w:szCs w:val="20"/>
          <w:lang w:eastAsia="pl-PL"/>
        </w:rPr>
        <w:t>skreślenia (niewskazania) żadnej z ww. treści oświadczenia i niewypełnienia powyższych tabel, - Zamawiający uzna, że Wykonawca nie polega na zasobach podmiotów udostępniających zasoby</w:t>
      </w:r>
    </w:p>
    <w:p w14:paraId="23B083ED" w14:textId="421294D2" w:rsidR="00973399" w:rsidRPr="00D3233D" w:rsidRDefault="00AD7D51">
      <w:pPr>
        <w:spacing w:after="154" w:line="230" w:lineRule="auto"/>
        <w:ind w:left="87" w:hanging="10"/>
        <w:jc w:val="both"/>
        <w:rPr>
          <w:rFonts w:asciiTheme="minorHAnsi" w:hAnsiTheme="minorHAnsi" w:cstheme="minorHAnsi"/>
        </w:rPr>
      </w:pPr>
      <w:r w:rsidRPr="00D3233D">
        <w:rPr>
          <w:rFonts w:asciiTheme="minorHAnsi" w:eastAsia="Palatino Linotype" w:hAnsiTheme="minorHAnsi" w:cstheme="minorHAnsi"/>
          <w:bCs/>
          <w:i/>
          <w:color w:val="000000"/>
          <w:sz w:val="20"/>
          <w:szCs w:val="20"/>
          <w:lang w:eastAsia="pl-PL"/>
        </w:rPr>
        <w:t>***) Niepotrzebne skreślić. W przypadku nie</w:t>
      </w:r>
      <w:r w:rsidR="00232D2B">
        <w:rPr>
          <w:rFonts w:asciiTheme="minorHAnsi" w:eastAsia="Palatino Linotype" w:hAnsiTheme="minorHAnsi" w:cstheme="minorHAnsi"/>
          <w:bCs/>
          <w:i/>
          <w:color w:val="000000"/>
          <w:sz w:val="20"/>
          <w:szCs w:val="20"/>
          <w:lang w:eastAsia="pl-PL"/>
        </w:rPr>
        <w:t xml:space="preserve"> </w:t>
      </w:r>
      <w:r w:rsidRPr="00D3233D">
        <w:rPr>
          <w:rFonts w:asciiTheme="minorHAnsi" w:eastAsia="Palatino Linotype" w:hAnsiTheme="minorHAnsi" w:cstheme="minorHAnsi"/>
          <w:bCs/>
          <w:i/>
          <w:color w:val="000000"/>
          <w:sz w:val="20"/>
          <w:szCs w:val="20"/>
          <w:lang w:eastAsia="pl-PL"/>
        </w:rPr>
        <w:t>skreślenia (niewskazania) żadnej z ww. treści oświadczenia i niewypełnienia powyższego pola oznaczonego: „należy wskazać nazwę (rodzaj) towaru/usługi, których dostawa/świadczenie będzie prowadzić do jego powstania oraz ich wartość bez kwoty podatku od towarów i usług” - Zamawiający uzna, że wybór przedmiotowej oferty nie będzie prowadzić do powstania u Zamawiającego obowiązku podatkowego (tj. naliczenia i odprowadzenia podatku do urzędu skarbowego).</w:t>
      </w:r>
    </w:p>
    <w:p w14:paraId="144589BD"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084467C3"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07190740"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084E23E4"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42A27EBD"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62C46CD0"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2A47F600"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32601978"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30DA2A5C"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265ABA05"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4EBD0758"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6DDF800D"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6D6BE115" w14:textId="0F7C1F79"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27D02B51" w14:textId="781A8B67" w:rsidR="000E793E" w:rsidRDefault="000E793E">
      <w:pPr>
        <w:spacing w:after="240" w:line="230" w:lineRule="auto"/>
        <w:ind w:left="87" w:hanging="10"/>
        <w:jc w:val="right"/>
        <w:rPr>
          <w:rFonts w:asciiTheme="minorHAnsi" w:eastAsia="Times New Roman" w:hAnsiTheme="minorHAnsi" w:cstheme="minorHAnsi"/>
          <w:b/>
          <w:iCs/>
          <w:color w:val="000000"/>
          <w:sz w:val="21"/>
          <w:lang w:eastAsia="pl-PL"/>
        </w:rPr>
      </w:pPr>
    </w:p>
    <w:p w14:paraId="2D62EB7A" w14:textId="46F060F1" w:rsidR="000E793E" w:rsidRDefault="000E793E">
      <w:pPr>
        <w:spacing w:after="240" w:line="230" w:lineRule="auto"/>
        <w:ind w:left="87" w:hanging="10"/>
        <w:jc w:val="right"/>
        <w:rPr>
          <w:rFonts w:asciiTheme="minorHAnsi" w:eastAsia="Times New Roman" w:hAnsiTheme="minorHAnsi" w:cstheme="minorHAnsi"/>
          <w:b/>
          <w:iCs/>
          <w:color w:val="000000"/>
          <w:sz w:val="21"/>
          <w:lang w:eastAsia="pl-PL"/>
        </w:rPr>
      </w:pPr>
    </w:p>
    <w:p w14:paraId="0EC3CB2E" w14:textId="08565E15" w:rsidR="000E793E" w:rsidRDefault="000E793E">
      <w:pPr>
        <w:spacing w:after="240" w:line="230" w:lineRule="auto"/>
        <w:ind w:left="87" w:hanging="10"/>
        <w:jc w:val="right"/>
        <w:rPr>
          <w:rFonts w:asciiTheme="minorHAnsi" w:eastAsia="Times New Roman" w:hAnsiTheme="minorHAnsi" w:cstheme="minorHAnsi"/>
          <w:b/>
          <w:iCs/>
          <w:color w:val="000000"/>
          <w:sz w:val="21"/>
          <w:lang w:eastAsia="pl-PL"/>
        </w:rPr>
      </w:pPr>
    </w:p>
    <w:p w14:paraId="74641235" w14:textId="77777777" w:rsidR="000E793E" w:rsidRDefault="000E793E">
      <w:pPr>
        <w:spacing w:after="240" w:line="230" w:lineRule="auto"/>
        <w:ind w:left="87" w:hanging="10"/>
        <w:jc w:val="right"/>
        <w:rPr>
          <w:rFonts w:asciiTheme="minorHAnsi" w:eastAsia="Times New Roman" w:hAnsiTheme="minorHAnsi" w:cstheme="minorHAnsi"/>
          <w:b/>
          <w:iCs/>
          <w:color w:val="000000"/>
          <w:sz w:val="21"/>
          <w:lang w:eastAsia="pl-PL"/>
        </w:rPr>
      </w:pPr>
    </w:p>
    <w:p w14:paraId="13052D2A" w14:textId="77777777" w:rsidR="00620FAA" w:rsidRDefault="00620FAA">
      <w:pPr>
        <w:spacing w:after="240" w:line="230" w:lineRule="auto"/>
        <w:ind w:left="87" w:hanging="10"/>
        <w:jc w:val="right"/>
        <w:rPr>
          <w:rFonts w:asciiTheme="minorHAnsi" w:eastAsia="Times New Roman" w:hAnsiTheme="minorHAnsi" w:cstheme="minorHAnsi"/>
          <w:b/>
          <w:iCs/>
          <w:color w:val="000000"/>
          <w:sz w:val="21"/>
          <w:lang w:eastAsia="pl-PL"/>
        </w:rPr>
      </w:pPr>
    </w:p>
    <w:p w14:paraId="1737B708" w14:textId="77777777" w:rsidR="00620FAA" w:rsidRDefault="00620FAA">
      <w:pPr>
        <w:spacing w:after="240" w:line="230" w:lineRule="auto"/>
        <w:ind w:left="87" w:hanging="10"/>
        <w:jc w:val="right"/>
        <w:rPr>
          <w:rFonts w:asciiTheme="minorHAnsi" w:eastAsia="Times New Roman" w:hAnsiTheme="minorHAnsi" w:cstheme="minorHAnsi"/>
          <w:b/>
          <w:iCs/>
          <w:color w:val="000000"/>
          <w:sz w:val="21"/>
          <w:lang w:eastAsia="pl-PL"/>
        </w:rPr>
      </w:pPr>
    </w:p>
    <w:p w14:paraId="67508550" w14:textId="77777777" w:rsidR="00620FAA" w:rsidRDefault="00620FAA">
      <w:pPr>
        <w:spacing w:after="240" w:line="230" w:lineRule="auto"/>
        <w:ind w:left="87" w:hanging="10"/>
        <w:jc w:val="right"/>
        <w:rPr>
          <w:rFonts w:asciiTheme="minorHAnsi" w:eastAsia="Times New Roman" w:hAnsiTheme="minorHAnsi" w:cstheme="minorHAnsi"/>
          <w:b/>
          <w:iCs/>
          <w:color w:val="000000"/>
          <w:sz w:val="21"/>
          <w:lang w:eastAsia="pl-PL"/>
        </w:rPr>
      </w:pPr>
    </w:p>
    <w:p w14:paraId="6FDB29A5" w14:textId="77777777" w:rsidR="00620FAA" w:rsidRDefault="00620FAA">
      <w:pPr>
        <w:spacing w:after="240" w:line="230" w:lineRule="auto"/>
        <w:ind w:left="87" w:hanging="10"/>
        <w:jc w:val="right"/>
        <w:rPr>
          <w:rFonts w:asciiTheme="minorHAnsi" w:eastAsia="Times New Roman" w:hAnsiTheme="minorHAnsi" w:cstheme="minorHAnsi"/>
          <w:b/>
          <w:iCs/>
          <w:color w:val="000000"/>
          <w:sz w:val="21"/>
          <w:lang w:eastAsia="pl-PL"/>
        </w:rPr>
      </w:pPr>
    </w:p>
    <w:p w14:paraId="3F6DA456" w14:textId="77777777" w:rsidR="00232D2B" w:rsidRDefault="00232D2B">
      <w:pPr>
        <w:spacing w:after="240" w:line="230" w:lineRule="auto"/>
        <w:ind w:left="87" w:hanging="10"/>
        <w:jc w:val="right"/>
        <w:rPr>
          <w:rFonts w:asciiTheme="minorHAnsi" w:eastAsia="Times New Roman" w:hAnsiTheme="minorHAnsi" w:cstheme="minorHAnsi"/>
          <w:b/>
          <w:iCs/>
          <w:color w:val="000000"/>
          <w:sz w:val="21"/>
          <w:lang w:eastAsia="pl-PL"/>
        </w:rPr>
      </w:pPr>
    </w:p>
    <w:p w14:paraId="26DCD3CA" w14:textId="77777777" w:rsidR="00957BC6" w:rsidRDefault="00957BC6">
      <w:pPr>
        <w:spacing w:after="240" w:line="230" w:lineRule="auto"/>
        <w:ind w:left="87" w:hanging="10"/>
        <w:jc w:val="right"/>
        <w:rPr>
          <w:rFonts w:asciiTheme="minorHAnsi" w:eastAsia="Times New Roman" w:hAnsiTheme="minorHAnsi" w:cstheme="minorHAnsi"/>
          <w:b/>
          <w:iCs/>
          <w:color w:val="000000"/>
          <w:sz w:val="21"/>
          <w:lang w:eastAsia="pl-PL"/>
        </w:rPr>
      </w:pPr>
    </w:p>
    <w:p w14:paraId="1A43F078" w14:textId="77777777" w:rsidR="00B378CB" w:rsidRDefault="00B378CB">
      <w:pPr>
        <w:spacing w:after="240" w:line="230" w:lineRule="auto"/>
        <w:ind w:left="87" w:hanging="10"/>
        <w:jc w:val="right"/>
        <w:rPr>
          <w:rFonts w:asciiTheme="minorHAnsi" w:eastAsia="Times New Roman" w:hAnsiTheme="minorHAnsi" w:cstheme="minorHAnsi"/>
          <w:b/>
          <w:iCs/>
          <w:color w:val="000000"/>
          <w:sz w:val="21"/>
          <w:lang w:eastAsia="pl-PL"/>
        </w:rPr>
      </w:pPr>
    </w:p>
    <w:p w14:paraId="78F29C29" w14:textId="77777777" w:rsidR="00232D2B" w:rsidRDefault="00232D2B" w:rsidP="00BC3A5B">
      <w:pPr>
        <w:spacing w:after="240" w:line="230" w:lineRule="auto"/>
        <w:rPr>
          <w:rFonts w:asciiTheme="minorHAnsi" w:eastAsia="Times New Roman" w:hAnsiTheme="minorHAnsi" w:cstheme="minorHAnsi"/>
          <w:b/>
          <w:iCs/>
          <w:color w:val="000000"/>
          <w:sz w:val="21"/>
          <w:lang w:eastAsia="pl-PL"/>
        </w:rPr>
      </w:pPr>
    </w:p>
    <w:p w14:paraId="315C6214" w14:textId="5D0737C0" w:rsidR="00973399" w:rsidRPr="00D3233D" w:rsidRDefault="00AD7D51">
      <w:pPr>
        <w:spacing w:after="240" w:line="230" w:lineRule="auto"/>
        <w:ind w:left="87" w:hanging="10"/>
        <w:jc w:val="right"/>
        <w:rPr>
          <w:rFonts w:asciiTheme="minorHAnsi" w:hAnsiTheme="minorHAnsi" w:cstheme="minorHAnsi"/>
        </w:rPr>
      </w:pPr>
      <w:r w:rsidRPr="00D3233D">
        <w:rPr>
          <w:rFonts w:asciiTheme="minorHAnsi" w:eastAsia="Times New Roman" w:hAnsiTheme="minorHAnsi" w:cstheme="minorHAnsi"/>
          <w:b/>
          <w:iCs/>
          <w:color w:val="000000"/>
          <w:sz w:val="21"/>
          <w:lang w:eastAsia="pl-PL"/>
        </w:rPr>
        <w:lastRenderedPageBreak/>
        <w:t>Załącznik nr 5 do SWZ</w:t>
      </w:r>
    </w:p>
    <w:p w14:paraId="402B749B" w14:textId="77777777" w:rsidR="00973399" w:rsidRPr="00D3233D" w:rsidRDefault="00AD7D51">
      <w:pPr>
        <w:spacing w:after="0" w:line="230" w:lineRule="auto"/>
        <w:ind w:left="87" w:firstLine="425"/>
        <w:jc w:val="right"/>
        <w:rPr>
          <w:rFonts w:asciiTheme="minorHAnsi" w:eastAsia="Palatino Linotype" w:hAnsiTheme="minorHAnsi" w:cstheme="minorHAnsi"/>
          <w:color w:val="000000"/>
          <w:sz w:val="21"/>
          <w:lang w:eastAsia="pl-PL"/>
        </w:rPr>
      </w:pPr>
      <w:r w:rsidRPr="00D3233D">
        <w:rPr>
          <w:rFonts w:asciiTheme="minorHAnsi" w:eastAsia="Palatino Linotype" w:hAnsiTheme="minorHAnsi" w:cstheme="minorHAnsi"/>
          <w:color w:val="000000"/>
          <w:sz w:val="21"/>
          <w:lang w:eastAsia="pl-PL"/>
        </w:rPr>
        <w:t xml:space="preserve">  </w:t>
      </w:r>
    </w:p>
    <w:p w14:paraId="5E2521E4" w14:textId="77777777" w:rsidR="00973399" w:rsidRPr="00D3233D" w:rsidRDefault="00AD7D51">
      <w:pPr>
        <w:spacing w:before="120" w:after="0" w:line="280" w:lineRule="exact"/>
        <w:ind w:left="87" w:hanging="10"/>
        <w:jc w:val="center"/>
        <w:rPr>
          <w:rFonts w:asciiTheme="minorHAnsi" w:eastAsia="Palatino Linotype" w:hAnsiTheme="minorHAnsi" w:cstheme="minorHAnsi"/>
          <w:b/>
          <w:color w:val="000000"/>
          <w:sz w:val="21"/>
          <w:szCs w:val="19"/>
          <w:lang w:eastAsia="pl-PL"/>
        </w:rPr>
      </w:pPr>
      <w:r w:rsidRPr="00D3233D">
        <w:rPr>
          <w:rFonts w:asciiTheme="minorHAnsi" w:eastAsia="Palatino Linotype" w:hAnsiTheme="minorHAnsi" w:cstheme="minorHAnsi"/>
          <w:b/>
          <w:color w:val="000000"/>
          <w:sz w:val="21"/>
          <w:szCs w:val="19"/>
          <w:lang w:eastAsia="pl-PL"/>
        </w:rPr>
        <w:t xml:space="preserve">Oświadczenie </w:t>
      </w:r>
    </w:p>
    <w:p w14:paraId="519221E3" w14:textId="77777777" w:rsidR="00973399" w:rsidRPr="00D3233D" w:rsidRDefault="00AD7D51">
      <w:pPr>
        <w:spacing w:after="480" w:line="280" w:lineRule="exact"/>
        <w:ind w:left="87" w:hanging="10"/>
        <w:jc w:val="center"/>
        <w:rPr>
          <w:rFonts w:asciiTheme="minorHAnsi" w:hAnsiTheme="minorHAnsi" w:cstheme="minorHAnsi"/>
        </w:rPr>
      </w:pPr>
      <w:r w:rsidRPr="00D3233D">
        <w:rPr>
          <w:rFonts w:asciiTheme="minorHAnsi" w:eastAsia="Palatino Linotype" w:hAnsiTheme="minorHAnsi" w:cstheme="minorHAnsi"/>
          <w:b/>
          <w:color w:val="000000"/>
          <w:sz w:val="21"/>
          <w:szCs w:val="19"/>
          <w:lang w:eastAsia="pl-PL"/>
        </w:rPr>
        <w:t>z art. 125 ust. 1 ustawy – Prawo zamówień publicznych (wzór)</w:t>
      </w:r>
    </w:p>
    <w:p w14:paraId="6E2AD72E" w14:textId="2EB9557B" w:rsidR="00973399" w:rsidRPr="00D3233D" w:rsidRDefault="00AD7D51">
      <w:pPr>
        <w:spacing w:before="120" w:after="0" w:line="280" w:lineRule="exact"/>
        <w:ind w:left="87" w:hanging="10"/>
        <w:jc w:val="both"/>
        <w:rPr>
          <w:rFonts w:asciiTheme="minorHAnsi" w:hAnsiTheme="minorHAnsi" w:cstheme="minorHAnsi"/>
        </w:rPr>
      </w:pPr>
      <w:r w:rsidRPr="00D3233D">
        <w:rPr>
          <w:rFonts w:asciiTheme="minorHAnsi" w:hAnsiTheme="minorHAnsi" w:cstheme="minorHAnsi"/>
          <w:color w:val="000000"/>
          <w:sz w:val="21"/>
          <w:lang w:eastAsia="pl-PL"/>
        </w:rPr>
        <w:t xml:space="preserve">Działając na podstawie art. 125 ust. 1 ustawy z dnia 11 września 2019 r. – Prawo zamówień publicznych </w:t>
      </w:r>
      <w:r w:rsidR="00B836B6" w:rsidRPr="00D3233D">
        <w:rPr>
          <w:rFonts w:asciiTheme="minorHAnsi" w:hAnsiTheme="minorHAnsi" w:cstheme="minorHAnsi"/>
          <w:color w:val="000000"/>
          <w:sz w:val="21"/>
          <w:lang w:eastAsia="pl-PL"/>
        </w:rPr>
        <w:t>(Dz.U. z 20</w:t>
      </w:r>
      <w:r w:rsidR="00B836B6">
        <w:rPr>
          <w:rFonts w:asciiTheme="minorHAnsi" w:hAnsiTheme="minorHAnsi" w:cstheme="minorHAnsi"/>
          <w:color w:val="000000"/>
          <w:sz w:val="21"/>
          <w:lang w:eastAsia="pl-PL"/>
        </w:rPr>
        <w:t>2</w:t>
      </w:r>
      <w:r w:rsidR="00F90F79">
        <w:rPr>
          <w:rFonts w:asciiTheme="minorHAnsi" w:hAnsiTheme="minorHAnsi" w:cstheme="minorHAnsi"/>
          <w:color w:val="000000"/>
          <w:sz w:val="21"/>
          <w:lang w:eastAsia="pl-PL"/>
        </w:rPr>
        <w:t>4</w:t>
      </w:r>
      <w:r w:rsidR="00B836B6" w:rsidRPr="00D3233D">
        <w:rPr>
          <w:rFonts w:asciiTheme="minorHAnsi" w:hAnsiTheme="minorHAnsi" w:cstheme="minorHAnsi"/>
          <w:color w:val="000000"/>
          <w:sz w:val="21"/>
          <w:lang w:eastAsia="pl-PL"/>
        </w:rPr>
        <w:t xml:space="preserve"> r. poz. </w:t>
      </w:r>
      <w:r w:rsidR="00B836B6">
        <w:rPr>
          <w:rFonts w:asciiTheme="minorHAnsi" w:hAnsiTheme="minorHAnsi" w:cstheme="minorHAnsi"/>
          <w:color w:val="000000"/>
          <w:sz w:val="21"/>
          <w:lang w:eastAsia="pl-PL"/>
        </w:rPr>
        <w:t>1</w:t>
      </w:r>
      <w:r w:rsidR="00F90F79">
        <w:rPr>
          <w:rFonts w:asciiTheme="minorHAnsi" w:hAnsiTheme="minorHAnsi" w:cstheme="minorHAnsi"/>
          <w:color w:val="000000"/>
          <w:sz w:val="21"/>
          <w:lang w:eastAsia="pl-PL"/>
        </w:rPr>
        <w:t>320</w:t>
      </w:r>
      <w:r w:rsidR="00B836B6" w:rsidRPr="00D3233D">
        <w:rPr>
          <w:rFonts w:asciiTheme="minorHAnsi" w:hAnsiTheme="minorHAnsi" w:cstheme="minorHAnsi"/>
          <w:color w:val="000000"/>
          <w:sz w:val="21"/>
          <w:lang w:eastAsia="pl-PL"/>
        </w:rPr>
        <w:t xml:space="preserve">) </w:t>
      </w:r>
      <w:r w:rsidRPr="00D3233D">
        <w:rPr>
          <w:rFonts w:asciiTheme="minorHAnsi" w:hAnsiTheme="minorHAnsi" w:cstheme="minorHAnsi"/>
          <w:color w:val="000000"/>
          <w:sz w:val="21"/>
          <w:lang w:eastAsia="pl-PL"/>
        </w:rPr>
        <w:t>składam oświadczenie w zakresie wskazanym przez Zamawiającego</w:t>
      </w:r>
      <w:r w:rsidR="00B836B6">
        <w:rPr>
          <w:rFonts w:asciiTheme="minorHAnsi" w:hAnsiTheme="minorHAnsi" w:cstheme="minorHAnsi"/>
          <w:color w:val="000000"/>
          <w:sz w:val="21"/>
          <w:lang w:eastAsia="pl-PL"/>
        </w:rPr>
        <w:br/>
      </w:r>
      <w:r w:rsidRPr="00D3233D">
        <w:rPr>
          <w:rFonts w:asciiTheme="minorHAnsi" w:hAnsiTheme="minorHAnsi" w:cstheme="minorHAnsi"/>
          <w:color w:val="000000"/>
          <w:sz w:val="21"/>
          <w:lang w:eastAsia="pl-PL"/>
        </w:rPr>
        <w:t xml:space="preserve"> w SWZ, stanowiące dowód potwierdzający brak podstaw wykluczenia i spełnianie warunków udziału </w:t>
      </w:r>
      <w:r w:rsidR="00B836B6">
        <w:rPr>
          <w:rFonts w:asciiTheme="minorHAnsi" w:hAnsiTheme="minorHAnsi" w:cstheme="minorHAnsi"/>
          <w:color w:val="000000"/>
          <w:sz w:val="21"/>
          <w:lang w:eastAsia="pl-PL"/>
        </w:rPr>
        <w:br/>
      </w:r>
      <w:r w:rsidRPr="00D3233D">
        <w:rPr>
          <w:rFonts w:asciiTheme="minorHAnsi" w:hAnsiTheme="minorHAnsi" w:cstheme="minorHAnsi"/>
          <w:color w:val="000000"/>
          <w:sz w:val="21"/>
          <w:lang w:eastAsia="pl-PL"/>
        </w:rPr>
        <w:t xml:space="preserve">w postępowaniu na dzień składania ofert– zwane dalej „Oświadczeniem”. </w:t>
      </w:r>
    </w:p>
    <w:p w14:paraId="7C8DF81E" w14:textId="77777777" w:rsidR="00973399" w:rsidRPr="00D3233D" w:rsidRDefault="00973399">
      <w:pPr>
        <w:spacing w:before="120" w:after="0" w:line="280" w:lineRule="exact"/>
        <w:ind w:left="87" w:hanging="10"/>
        <w:jc w:val="both"/>
        <w:rPr>
          <w:rFonts w:asciiTheme="minorHAnsi" w:hAnsiTheme="minorHAnsi" w:cstheme="minorHAnsi"/>
          <w:color w:val="000000"/>
          <w:lang w:eastAsia="pl-PL"/>
        </w:rPr>
      </w:pPr>
    </w:p>
    <w:p w14:paraId="6D749334" w14:textId="77777777" w:rsidR="00973399" w:rsidRPr="00D3233D" w:rsidRDefault="00973399">
      <w:pPr>
        <w:spacing w:after="0" w:line="240" w:lineRule="auto"/>
        <w:ind w:left="87" w:hanging="10"/>
        <w:jc w:val="center"/>
        <w:rPr>
          <w:rFonts w:asciiTheme="minorHAnsi" w:hAnsiTheme="minorHAnsi" w:cstheme="minorHAnsi"/>
          <w:b/>
          <w:color w:val="000000"/>
          <w:lang w:eastAsia="pl-PL"/>
        </w:rPr>
      </w:pPr>
    </w:p>
    <w:p w14:paraId="2C4018EB" w14:textId="77777777" w:rsidR="00973399" w:rsidRPr="00D3233D" w:rsidRDefault="00AD7D51">
      <w:pPr>
        <w:spacing w:after="120" w:line="280" w:lineRule="exact"/>
        <w:ind w:left="87" w:hanging="10"/>
        <w:jc w:val="center"/>
        <w:rPr>
          <w:rFonts w:asciiTheme="minorHAnsi" w:hAnsiTheme="minorHAnsi" w:cstheme="minorHAnsi"/>
        </w:rPr>
      </w:pPr>
      <w:r w:rsidRPr="00D3233D">
        <w:rPr>
          <w:rFonts w:asciiTheme="minorHAnsi" w:hAnsiTheme="minorHAnsi" w:cstheme="minorHAnsi"/>
          <w:b/>
          <w:color w:val="000000"/>
          <w:sz w:val="21"/>
          <w:szCs w:val="21"/>
          <w:shd w:val="clear" w:color="auto" w:fill="D9D9D9"/>
          <w:lang w:eastAsia="pl-PL"/>
        </w:rPr>
        <w:t>Część I – Informacje dotyczące Zamawiającego i postępowania</w:t>
      </w:r>
    </w:p>
    <w:p w14:paraId="3208BFEC" w14:textId="77777777" w:rsidR="00973399" w:rsidRPr="00D3233D" w:rsidRDefault="00973399">
      <w:pPr>
        <w:spacing w:after="0" w:line="240" w:lineRule="auto"/>
        <w:ind w:left="87" w:hanging="10"/>
        <w:jc w:val="center"/>
        <w:rPr>
          <w:rFonts w:asciiTheme="minorHAnsi" w:hAnsiTheme="minorHAnsi" w:cstheme="minorHAnsi"/>
          <w:b/>
          <w:color w:val="000000"/>
          <w:lang w:eastAsia="pl-PL"/>
        </w:rPr>
      </w:pPr>
    </w:p>
    <w:p w14:paraId="14B77E54" w14:textId="77777777" w:rsidR="00973399" w:rsidRPr="00D3233D" w:rsidRDefault="00AD7D51">
      <w:pPr>
        <w:numPr>
          <w:ilvl w:val="0"/>
          <w:numId w:val="94"/>
        </w:numPr>
        <w:spacing w:after="60" w:line="276" w:lineRule="auto"/>
        <w:ind w:left="714" w:hanging="357"/>
        <w:jc w:val="both"/>
        <w:rPr>
          <w:rFonts w:asciiTheme="minorHAnsi" w:hAnsiTheme="minorHAnsi" w:cstheme="minorHAnsi"/>
          <w:b/>
          <w:color w:val="000000"/>
          <w:sz w:val="21"/>
          <w:lang w:eastAsia="pl-PL"/>
        </w:rPr>
      </w:pPr>
      <w:r w:rsidRPr="00D3233D">
        <w:rPr>
          <w:rFonts w:asciiTheme="minorHAnsi" w:hAnsiTheme="minorHAnsi" w:cstheme="minorHAnsi"/>
          <w:b/>
          <w:color w:val="000000"/>
          <w:sz w:val="21"/>
          <w:lang w:eastAsia="pl-PL"/>
        </w:rPr>
        <w:t>Zamawiający, któremu składane jest Oświadczenie.</w:t>
      </w:r>
    </w:p>
    <w:tbl>
      <w:tblPr>
        <w:tblW w:w="9101" w:type="dxa"/>
        <w:tblInd w:w="250" w:type="dxa"/>
        <w:tblCellMar>
          <w:left w:w="10" w:type="dxa"/>
          <w:right w:w="10" w:type="dxa"/>
        </w:tblCellMar>
        <w:tblLook w:val="04A0" w:firstRow="1" w:lastRow="0" w:firstColumn="1" w:lastColumn="0" w:noHBand="0" w:noVBand="1"/>
      </w:tblPr>
      <w:tblGrid>
        <w:gridCol w:w="587"/>
        <w:gridCol w:w="4162"/>
        <w:gridCol w:w="4352"/>
      </w:tblGrid>
      <w:tr w:rsidR="00973399" w:rsidRPr="00D3233D" w14:paraId="0A6D7BAD" w14:textId="77777777">
        <w:trPr>
          <w:trHeight w:val="488"/>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61BD4" w14:textId="77777777" w:rsidR="00973399" w:rsidRPr="00D3233D" w:rsidRDefault="00AD7D51">
            <w:pPr>
              <w:spacing w:after="154" w:line="230" w:lineRule="auto"/>
              <w:ind w:left="87" w:hanging="10"/>
              <w:jc w:val="center"/>
              <w:rPr>
                <w:rFonts w:asciiTheme="minorHAnsi" w:hAnsiTheme="minorHAnsi" w:cstheme="minorHAnsi"/>
                <w:b/>
                <w:color w:val="000000"/>
                <w:sz w:val="20"/>
                <w:szCs w:val="20"/>
                <w:lang w:eastAsia="pl-PL"/>
              </w:rPr>
            </w:pPr>
            <w:r w:rsidRPr="00D3233D">
              <w:rPr>
                <w:rFonts w:asciiTheme="minorHAnsi" w:hAnsiTheme="minorHAnsi" w:cstheme="minorHAnsi"/>
                <w:b/>
                <w:color w:val="000000"/>
                <w:sz w:val="20"/>
                <w:szCs w:val="20"/>
                <w:lang w:eastAsia="pl-PL"/>
              </w:rPr>
              <w:t>Lp.</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168082" w14:textId="77777777" w:rsidR="00973399" w:rsidRPr="00D3233D" w:rsidRDefault="00AD7D51">
            <w:pPr>
              <w:spacing w:before="120" w:after="0" w:line="280" w:lineRule="exact"/>
              <w:ind w:left="87" w:hanging="10"/>
              <w:jc w:val="center"/>
              <w:rPr>
                <w:rFonts w:asciiTheme="minorHAnsi" w:hAnsiTheme="minorHAnsi" w:cstheme="minorHAnsi"/>
              </w:rPr>
            </w:pPr>
            <w:r w:rsidRPr="00D3233D">
              <w:rPr>
                <w:rFonts w:asciiTheme="minorHAnsi" w:hAnsiTheme="minorHAnsi" w:cstheme="minorHAnsi"/>
                <w:b/>
                <w:color w:val="000000"/>
                <w:sz w:val="18"/>
                <w:szCs w:val="20"/>
                <w:lang w:eastAsia="pl-PL"/>
              </w:rPr>
              <w:t>Kategorie danych odnoszących się do Zamawiającego</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CFC08" w14:textId="77777777" w:rsidR="00973399" w:rsidRPr="00D3233D" w:rsidRDefault="00AD7D51">
            <w:pPr>
              <w:spacing w:after="154" w:line="230" w:lineRule="auto"/>
              <w:ind w:left="87" w:hanging="10"/>
              <w:jc w:val="center"/>
              <w:rPr>
                <w:rFonts w:asciiTheme="minorHAnsi" w:hAnsiTheme="minorHAnsi" w:cstheme="minorHAnsi"/>
              </w:rPr>
            </w:pPr>
            <w:r w:rsidRPr="00D3233D">
              <w:rPr>
                <w:rFonts w:asciiTheme="minorHAnsi" w:hAnsiTheme="minorHAnsi" w:cstheme="minorHAnsi"/>
                <w:b/>
                <w:color w:val="000000"/>
                <w:sz w:val="20"/>
                <w:szCs w:val="20"/>
                <w:lang w:eastAsia="pl-PL"/>
              </w:rPr>
              <w:t>Informacje dot. Zamawiającego</w:t>
            </w:r>
          </w:p>
        </w:tc>
      </w:tr>
      <w:tr w:rsidR="00973399" w:rsidRPr="00D3233D" w14:paraId="0FDC7077" w14:textId="77777777">
        <w:trPr>
          <w:trHeight w:val="349"/>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E5B3D"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1.1</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F0042" w14:textId="77777777" w:rsidR="00973399" w:rsidRPr="00D3233D" w:rsidRDefault="00AD7D51">
            <w:pPr>
              <w:spacing w:after="0" w:line="36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Nazwa Zamawiającego</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9E0A9" w14:textId="77777777" w:rsidR="00973399" w:rsidRPr="00D3233D" w:rsidRDefault="00AD7D51">
            <w:pPr>
              <w:spacing w:after="0" w:line="360" w:lineRule="auto"/>
              <w:ind w:left="87" w:hanging="10"/>
              <w:rPr>
                <w:rFonts w:asciiTheme="minorHAnsi" w:hAnsiTheme="minorHAnsi" w:cstheme="minorHAnsi"/>
              </w:rPr>
            </w:pPr>
            <w:r w:rsidRPr="00D3233D">
              <w:rPr>
                <w:rFonts w:asciiTheme="minorHAnsi" w:hAnsiTheme="minorHAnsi" w:cstheme="minorHAnsi"/>
                <w:color w:val="000000"/>
                <w:sz w:val="18"/>
                <w:szCs w:val="18"/>
                <w:lang w:eastAsia="pl-PL"/>
              </w:rPr>
              <w:t>Miasto Stołeczne Warszawa</w:t>
            </w:r>
          </w:p>
        </w:tc>
      </w:tr>
      <w:tr w:rsidR="00973399" w:rsidRPr="00D3233D" w14:paraId="4473B2FD" w14:textId="77777777">
        <w:trPr>
          <w:trHeight w:val="53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33A22"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1.2</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9E6F8" w14:textId="77777777" w:rsidR="00973399" w:rsidRPr="00D3233D" w:rsidRDefault="00AD7D51">
            <w:pPr>
              <w:spacing w:after="0" w:line="36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reprezentowane przez</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E8FE9" w14:textId="77777777" w:rsidR="00973399" w:rsidRPr="00D3233D" w:rsidRDefault="00AD7D51">
            <w:pPr>
              <w:spacing w:before="120" w:after="0" w:line="280" w:lineRule="exact"/>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Dyrektora Lasów Miejskich -Warszawa</w:t>
            </w:r>
          </w:p>
        </w:tc>
      </w:tr>
      <w:tr w:rsidR="00973399" w:rsidRPr="00D3233D" w14:paraId="516D84CB" w14:textId="77777777">
        <w:trPr>
          <w:trHeight w:val="48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6697B"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1.3</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7CA" w14:textId="77777777" w:rsidR="00973399" w:rsidRPr="00D3233D" w:rsidRDefault="00AD7D51">
            <w:pPr>
              <w:spacing w:after="0" w:line="36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Adres do korespondencji</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9E4DB" w14:textId="77777777" w:rsidR="00973399" w:rsidRPr="00D3233D" w:rsidRDefault="00AD7D51">
            <w:pPr>
              <w:spacing w:after="0" w:line="360" w:lineRule="auto"/>
              <w:ind w:left="87" w:hanging="10"/>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ul. Korkowa 170A, 04-549 Warszawa</w:t>
            </w:r>
          </w:p>
        </w:tc>
      </w:tr>
      <w:tr w:rsidR="00973399" w:rsidRPr="00D3233D" w14:paraId="35FACD69" w14:textId="77777777">
        <w:trPr>
          <w:trHeight w:val="48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C346A"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1.4</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3AA17" w14:textId="77777777" w:rsidR="00973399" w:rsidRPr="00D3233D" w:rsidRDefault="00AD7D51">
            <w:pPr>
              <w:spacing w:after="0" w:line="36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E-mail do korespondencji</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0F745"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sekretariat@lasymiejskie.waw.pl</w:t>
            </w:r>
          </w:p>
        </w:tc>
      </w:tr>
      <w:tr w:rsidR="00973399" w:rsidRPr="00D3233D" w14:paraId="4E6897AA" w14:textId="77777777">
        <w:trPr>
          <w:trHeight w:val="48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0996"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1.5</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7B488" w14:textId="77777777" w:rsidR="00973399" w:rsidRPr="00D3233D" w:rsidRDefault="00AD7D51">
            <w:pPr>
              <w:spacing w:after="0" w:line="36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Adres strony internetowej</w:t>
            </w:r>
          </w:p>
        </w:tc>
        <w:tc>
          <w:tcPr>
            <w:tcW w:w="43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594C0" w14:textId="77777777" w:rsidR="00973399" w:rsidRPr="00D3233D" w:rsidRDefault="00AD7D51">
            <w:pPr>
              <w:spacing w:after="0" w:line="36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https://www.lasymiejskie.waw.pl/</w:t>
            </w:r>
          </w:p>
        </w:tc>
      </w:tr>
    </w:tbl>
    <w:p w14:paraId="1D8F2FCC" w14:textId="77777777" w:rsidR="00973399" w:rsidRPr="00D3233D" w:rsidRDefault="00973399">
      <w:pPr>
        <w:spacing w:after="0" w:line="230" w:lineRule="auto"/>
        <w:ind w:left="87" w:hanging="10"/>
        <w:jc w:val="both"/>
        <w:rPr>
          <w:rFonts w:asciiTheme="minorHAnsi" w:hAnsiTheme="minorHAnsi" w:cstheme="minorHAnsi"/>
          <w:b/>
          <w:color w:val="000000"/>
          <w:lang w:eastAsia="pl-PL"/>
        </w:rPr>
      </w:pPr>
    </w:p>
    <w:p w14:paraId="19297330" w14:textId="77777777" w:rsidR="00973399" w:rsidRPr="00D3233D" w:rsidRDefault="00973399">
      <w:pPr>
        <w:spacing w:after="0" w:line="230" w:lineRule="auto"/>
        <w:ind w:left="87" w:hanging="10"/>
        <w:jc w:val="both"/>
        <w:rPr>
          <w:rFonts w:asciiTheme="minorHAnsi" w:hAnsiTheme="minorHAnsi" w:cstheme="minorHAnsi"/>
          <w:b/>
          <w:color w:val="000000"/>
          <w:lang w:eastAsia="pl-PL"/>
        </w:rPr>
      </w:pPr>
    </w:p>
    <w:p w14:paraId="6634B640" w14:textId="77777777" w:rsidR="00973399" w:rsidRPr="00D3233D" w:rsidRDefault="00973399">
      <w:pPr>
        <w:spacing w:after="0" w:line="230" w:lineRule="auto"/>
        <w:ind w:left="87" w:hanging="10"/>
        <w:jc w:val="both"/>
        <w:rPr>
          <w:rFonts w:asciiTheme="minorHAnsi" w:hAnsiTheme="minorHAnsi" w:cstheme="minorHAnsi"/>
          <w:b/>
          <w:color w:val="000000"/>
          <w:lang w:eastAsia="pl-PL"/>
        </w:rPr>
      </w:pPr>
    </w:p>
    <w:p w14:paraId="0F40AFD6" w14:textId="77777777" w:rsidR="00973399" w:rsidRPr="00D3233D" w:rsidRDefault="00AD7D51">
      <w:pPr>
        <w:numPr>
          <w:ilvl w:val="0"/>
          <w:numId w:val="94"/>
        </w:numPr>
        <w:spacing w:before="120" w:after="60" w:line="276" w:lineRule="auto"/>
        <w:ind w:left="714" w:hanging="357"/>
        <w:jc w:val="both"/>
        <w:rPr>
          <w:rFonts w:asciiTheme="minorHAnsi" w:hAnsiTheme="minorHAnsi" w:cstheme="minorHAnsi"/>
          <w:b/>
          <w:color w:val="000000"/>
          <w:sz w:val="21"/>
          <w:lang w:eastAsia="pl-PL"/>
        </w:rPr>
      </w:pPr>
      <w:r w:rsidRPr="00D3233D">
        <w:rPr>
          <w:rFonts w:asciiTheme="minorHAnsi" w:hAnsiTheme="minorHAnsi" w:cstheme="minorHAnsi"/>
          <w:b/>
          <w:color w:val="000000"/>
          <w:sz w:val="21"/>
          <w:lang w:eastAsia="pl-PL"/>
        </w:rPr>
        <w:t>Dane postępowania, w którym składane jest Oświadczenie.</w:t>
      </w:r>
    </w:p>
    <w:tbl>
      <w:tblPr>
        <w:tblW w:w="8860" w:type="dxa"/>
        <w:tblInd w:w="250" w:type="dxa"/>
        <w:tblCellMar>
          <w:left w:w="10" w:type="dxa"/>
          <w:right w:w="10" w:type="dxa"/>
        </w:tblCellMar>
        <w:tblLook w:val="04A0" w:firstRow="1" w:lastRow="0" w:firstColumn="1" w:lastColumn="0" w:noHBand="0" w:noVBand="1"/>
      </w:tblPr>
      <w:tblGrid>
        <w:gridCol w:w="587"/>
        <w:gridCol w:w="4162"/>
        <w:gridCol w:w="4111"/>
      </w:tblGrid>
      <w:tr w:rsidR="00973399" w:rsidRPr="00D3233D" w14:paraId="748B05CC" w14:textId="77777777">
        <w:trPr>
          <w:trHeight w:val="349"/>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65E83" w14:textId="77777777" w:rsidR="00973399" w:rsidRPr="00D3233D" w:rsidRDefault="00AD7D51">
            <w:pPr>
              <w:spacing w:after="154" w:line="230" w:lineRule="auto"/>
              <w:ind w:left="87" w:hanging="10"/>
              <w:jc w:val="center"/>
              <w:rPr>
                <w:rFonts w:asciiTheme="minorHAnsi" w:hAnsiTheme="minorHAnsi" w:cstheme="minorHAnsi"/>
                <w:b/>
                <w:color w:val="000000"/>
                <w:sz w:val="20"/>
                <w:szCs w:val="20"/>
                <w:lang w:eastAsia="pl-PL"/>
              </w:rPr>
            </w:pPr>
            <w:r w:rsidRPr="00D3233D">
              <w:rPr>
                <w:rFonts w:asciiTheme="minorHAnsi" w:hAnsiTheme="minorHAnsi" w:cstheme="minorHAnsi"/>
                <w:b/>
                <w:color w:val="000000"/>
                <w:sz w:val="20"/>
                <w:szCs w:val="20"/>
                <w:lang w:eastAsia="pl-PL"/>
              </w:rPr>
              <w:t>Lp.</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4A326" w14:textId="77777777" w:rsidR="00973399" w:rsidRPr="00D3233D" w:rsidRDefault="00AD7D51">
            <w:pPr>
              <w:spacing w:before="120" w:after="0" w:line="280" w:lineRule="exact"/>
              <w:ind w:left="87" w:hanging="10"/>
              <w:jc w:val="center"/>
              <w:rPr>
                <w:rFonts w:asciiTheme="minorHAnsi" w:hAnsiTheme="minorHAnsi" w:cstheme="minorHAnsi"/>
              </w:rPr>
            </w:pPr>
            <w:r w:rsidRPr="00D3233D">
              <w:rPr>
                <w:rFonts w:asciiTheme="minorHAnsi" w:hAnsiTheme="minorHAnsi" w:cstheme="minorHAnsi"/>
                <w:b/>
                <w:color w:val="000000"/>
                <w:sz w:val="18"/>
                <w:szCs w:val="18"/>
                <w:lang w:eastAsia="pl-PL"/>
              </w:rPr>
              <w:t>Kategorie danych odnoszących się do postępowania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3E7A9" w14:textId="77777777" w:rsidR="00973399" w:rsidRPr="00D3233D" w:rsidRDefault="00AD7D51">
            <w:pPr>
              <w:spacing w:before="120" w:after="154" w:line="230" w:lineRule="auto"/>
              <w:ind w:left="87" w:hanging="10"/>
              <w:jc w:val="center"/>
              <w:rPr>
                <w:rFonts w:asciiTheme="minorHAnsi" w:hAnsiTheme="minorHAnsi" w:cstheme="minorHAnsi"/>
              </w:rPr>
            </w:pPr>
            <w:r w:rsidRPr="00D3233D">
              <w:rPr>
                <w:rFonts w:asciiTheme="minorHAnsi" w:hAnsiTheme="minorHAnsi" w:cstheme="minorHAnsi"/>
                <w:b/>
                <w:color w:val="000000"/>
                <w:sz w:val="18"/>
                <w:szCs w:val="18"/>
                <w:lang w:eastAsia="pl-PL"/>
              </w:rPr>
              <w:t>Informacje dot. postępowania</w:t>
            </w:r>
          </w:p>
        </w:tc>
      </w:tr>
      <w:tr w:rsidR="00973399" w:rsidRPr="00D3233D" w14:paraId="239446E9" w14:textId="77777777">
        <w:trPr>
          <w:trHeight w:val="771"/>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A6749" w14:textId="77777777" w:rsidR="00973399" w:rsidRPr="00D3233D" w:rsidRDefault="00AD7D51">
            <w:pPr>
              <w:spacing w:after="154"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2.1</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91EE1" w14:textId="77777777" w:rsidR="00973399" w:rsidRPr="00D3233D" w:rsidRDefault="00AD7D51">
            <w:pPr>
              <w:spacing w:after="154"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Nazwa zamówienia</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F282E4" w14:textId="0AED194A" w:rsidR="00973399" w:rsidRPr="007A7304" w:rsidRDefault="00CD5CE8">
            <w:pPr>
              <w:spacing w:after="154" w:line="230" w:lineRule="auto"/>
              <w:ind w:left="87" w:hanging="10"/>
              <w:jc w:val="center"/>
              <w:rPr>
                <w:rFonts w:asciiTheme="minorHAnsi" w:hAnsiTheme="minorHAnsi" w:cstheme="minorHAnsi"/>
                <w:b/>
                <w:bCs/>
                <w:sz w:val="20"/>
                <w:szCs w:val="20"/>
              </w:rPr>
            </w:pPr>
            <w:r w:rsidRPr="007A7304">
              <w:rPr>
                <w:rFonts w:asciiTheme="minorHAnsi" w:hAnsiTheme="minorHAnsi" w:cstheme="minorHAnsi"/>
                <w:b/>
                <w:bCs/>
                <w:sz w:val="20"/>
                <w:szCs w:val="20"/>
              </w:rPr>
              <w:t xml:space="preserve">„Uprzątanie i zapewnienie utylizacji zwłok zwierząt dziko żyjących na terenie </w:t>
            </w:r>
            <w:r w:rsidR="005F27E7">
              <w:rPr>
                <w:rFonts w:asciiTheme="minorHAnsi" w:hAnsiTheme="minorHAnsi" w:cstheme="minorHAnsi"/>
                <w:b/>
                <w:bCs/>
                <w:sz w:val="20"/>
                <w:szCs w:val="20"/>
              </w:rPr>
              <w:br/>
            </w:r>
            <w:r w:rsidRPr="007A7304">
              <w:rPr>
                <w:rFonts w:asciiTheme="minorHAnsi" w:hAnsiTheme="minorHAnsi" w:cstheme="minorHAnsi"/>
                <w:b/>
                <w:bCs/>
                <w:sz w:val="20"/>
                <w:szCs w:val="20"/>
              </w:rPr>
              <w:t>m. st. Warszawy.”</w:t>
            </w:r>
          </w:p>
        </w:tc>
      </w:tr>
      <w:tr w:rsidR="00973399" w:rsidRPr="00D3233D" w14:paraId="4ACA4D19" w14:textId="77777777">
        <w:trPr>
          <w:trHeight w:val="514"/>
        </w:trPr>
        <w:tc>
          <w:tcPr>
            <w:tcW w:w="5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12992" w14:textId="77777777" w:rsidR="00973399" w:rsidRPr="00D3233D" w:rsidRDefault="00AD7D51">
            <w:pPr>
              <w:spacing w:after="154"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2.2</w:t>
            </w:r>
          </w:p>
        </w:tc>
        <w:tc>
          <w:tcPr>
            <w:tcW w:w="41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54801C" w14:textId="77777777" w:rsidR="00973399" w:rsidRPr="00D3233D" w:rsidRDefault="00AD7D51">
            <w:pPr>
              <w:spacing w:after="154"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Numer sprawy</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C3833E" w14:textId="311B4BF5" w:rsidR="00973399" w:rsidRPr="00327E6D" w:rsidRDefault="00000086">
            <w:pPr>
              <w:widowControl w:val="0"/>
              <w:autoSpaceDE w:val="0"/>
              <w:spacing w:after="0" w:line="276" w:lineRule="auto"/>
              <w:rPr>
                <w:rFonts w:asciiTheme="minorHAnsi" w:hAnsiTheme="minorHAnsi" w:cstheme="minorHAnsi"/>
                <w:color w:val="000000" w:themeColor="text1"/>
                <w:sz w:val="18"/>
                <w:szCs w:val="18"/>
                <w:lang w:eastAsia="pl-PL"/>
              </w:rPr>
            </w:pPr>
            <w:r w:rsidRPr="00327E6D">
              <w:rPr>
                <w:rFonts w:asciiTheme="minorHAnsi" w:hAnsiTheme="minorHAnsi" w:cstheme="minorHAnsi"/>
                <w:color w:val="000000" w:themeColor="text1"/>
                <w:sz w:val="18"/>
                <w:szCs w:val="18"/>
                <w:lang w:eastAsia="pl-PL"/>
              </w:rPr>
              <w:t>LM-W.ZP.260</w:t>
            </w:r>
            <w:r w:rsidR="00327E6D" w:rsidRPr="00327E6D">
              <w:rPr>
                <w:rFonts w:asciiTheme="minorHAnsi" w:hAnsiTheme="minorHAnsi" w:cstheme="minorHAnsi"/>
                <w:color w:val="000000" w:themeColor="text1"/>
                <w:sz w:val="18"/>
                <w:szCs w:val="18"/>
                <w:lang w:eastAsia="pl-PL"/>
              </w:rPr>
              <w:t>.</w:t>
            </w:r>
            <w:r w:rsidR="00984F41">
              <w:rPr>
                <w:rFonts w:asciiTheme="minorHAnsi" w:hAnsiTheme="minorHAnsi" w:cstheme="minorHAnsi"/>
                <w:color w:val="000000" w:themeColor="text1"/>
                <w:sz w:val="18"/>
                <w:szCs w:val="18"/>
                <w:lang w:eastAsia="pl-PL"/>
              </w:rPr>
              <w:t>2</w:t>
            </w:r>
            <w:r w:rsidR="009663F2">
              <w:rPr>
                <w:rFonts w:asciiTheme="minorHAnsi" w:hAnsiTheme="minorHAnsi" w:cstheme="minorHAnsi"/>
                <w:color w:val="000000" w:themeColor="text1"/>
                <w:sz w:val="18"/>
                <w:szCs w:val="18"/>
                <w:lang w:eastAsia="pl-PL"/>
              </w:rPr>
              <w:t>0</w:t>
            </w:r>
            <w:r w:rsidR="00327E6D" w:rsidRPr="00327E6D">
              <w:rPr>
                <w:rFonts w:asciiTheme="minorHAnsi" w:hAnsiTheme="minorHAnsi" w:cstheme="minorHAnsi"/>
                <w:color w:val="000000" w:themeColor="text1"/>
                <w:sz w:val="18"/>
                <w:szCs w:val="18"/>
                <w:lang w:eastAsia="pl-PL"/>
              </w:rPr>
              <w:t>.</w:t>
            </w:r>
            <w:r w:rsidRPr="00327E6D">
              <w:rPr>
                <w:rFonts w:asciiTheme="minorHAnsi" w:hAnsiTheme="minorHAnsi" w:cstheme="minorHAnsi"/>
                <w:color w:val="000000" w:themeColor="text1"/>
                <w:sz w:val="18"/>
                <w:szCs w:val="18"/>
                <w:lang w:eastAsia="pl-PL"/>
              </w:rPr>
              <w:t>20</w:t>
            </w:r>
            <w:r w:rsidR="00984F41">
              <w:rPr>
                <w:rFonts w:asciiTheme="minorHAnsi" w:hAnsiTheme="minorHAnsi" w:cstheme="minorHAnsi"/>
                <w:color w:val="000000" w:themeColor="text1"/>
                <w:sz w:val="18"/>
                <w:szCs w:val="18"/>
                <w:lang w:eastAsia="pl-PL"/>
              </w:rPr>
              <w:t>24</w:t>
            </w:r>
          </w:p>
          <w:p w14:paraId="5D8ECFE4" w14:textId="77777777" w:rsidR="00973399" w:rsidRPr="00D3233D" w:rsidRDefault="00973399">
            <w:pPr>
              <w:spacing w:after="120" w:line="230" w:lineRule="auto"/>
              <w:ind w:left="87" w:hanging="10"/>
              <w:jc w:val="center"/>
              <w:rPr>
                <w:rFonts w:asciiTheme="minorHAnsi" w:hAnsiTheme="minorHAnsi" w:cstheme="minorHAnsi"/>
                <w:color w:val="000000"/>
                <w:sz w:val="18"/>
                <w:szCs w:val="18"/>
                <w:lang w:eastAsia="pl-PL"/>
              </w:rPr>
            </w:pPr>
          </w:p>
        </w:tc>
      </w:tr>
    </w:tbl>
    <w:p w14:paraId="4DFC87CE" w14:textId="77777777" w:rsidR="00973399" w:rsidRPr="00D3233D" w:rsidRDefault="00973399">
      <w:pPr>
        <w:spacing w:after="0" w:line="240" w:lineRule="auto"/>
        <w:ind w:left="87" w:hanging="10"/>
        <w:jc w:val="center"/>
        <w:rPr>
          <w:rFonts w:asciiTheme="minorHAnsi" w:hAnsiTheme="minorHAnsi" w:cstheme="minorHAnsi"/>
          <w:b/>
          <w:color w:val="000000"/>
          <w:lang w:eastAsia="pl-PL"/>
        </w:rPr>
      </w:pPr>
    </w:p>
    <w:p w14:paraId="6BF2CDDD" w14:textId="77777777" w:rsidR="00973399" w:rsidRPr="00D3233D" w:rsidRDefault="00973399">
      <w:pPr>
        <w:pageBreakBefore/>
        <w:spacing w:after="154" w:line="230" w:lineRule="auto"/>
        <w:ind w:left="87" w:hanging="10"/>
        <w:jc w:val="both"/>
        <w:rPr>
          <w:rFonts w:asciiTheme="minorHAnsi" w:hAnsiTheme="minorHAnsi" w:cstheme="minorHAnsi"/>
          <w:b/>
          <w:color w:val="000000"/>
          <w:lang w:eastAsia="pl-PL"/>
        </w:rPr>
      </w:pPr>
    </w:p>
    <w:p w14:paraId="5CD083EE" w14:textId="77777777" w:rsidR="00973399" w:rsidRPr="00D3233D" w:rsidRDefault="00AD7D51">
      <w:pPr>
        <w:spacing w:before="360" w:after="0" w:line="240" w:lineRule="auto"/>
        <w:ind w:left="87" w:hanging="10"/>
        <w:jc w:val="center"/>
        <w:rPr>
          <w:rFonts w:asciiTheme="minorHAnsi" w:hAnsiTheme="minorHAnsi" w:cstheme="minorHAnsi"/>
        </w:rPr>
      </w:pPr>
      <w:r w:rsidRPr="00D3233D">
        <w:rPr>
          <w:rFonts w:asciiTheme="minorHAnsi" w:hAnsiTheme="minorHAnsi" w:cstheme="minorHAnsi"/>
          <w:b/>
          <w:color w:val="000000"/>
          <w:sz w:val="21"/>
          <w:szCs w:val="21"/>
          <w:shd w:val="clear" w:color="auto" w:fill="D9D9D9"/>
          <w:lang w:eastAsia="pl-PL"/>
        </w:rPr>
        <w:t xml:space="preserve">Część II – Informacje dotyczące Wykonawcy </w:t>
      </w:r>
    </w:p>
    <w:p w14:paraId="466229FC" w14:textId="77777777" w:rsidR="00973399" w:rsidRPr="00D3233D" w:rsidRDefault="00973399">
      <w:pPr>
        <w:spacing w:after="0" w:line="240" w:lineRule="auto"/>
        <w:ind w:left="87" w:hanging="10"/>
        <w:jc w:val="center"/>
        <w:rPr>
          <w:rFonts w:asciiTheme="minorHAnsi" w:hAnsiTheme="minorHAnsi" w:cstheme="minorHAnsi"/>
          <w:b/>
          <w:color w:val="000000"/>
          <w:lang w:eastAsia="pl-PL"/>
        </w:rPr>
      </w:pPr>
    </w:p>
    <w:p w14:paraId="3EF1914C" w14:textId="77777777" w:rsidR="00973399" w:rsidRPr="00D3233D" w:rsidRDefault="00AD7D51">
      <w:pPr>
        <w:numPr>
          <w:ilvl w:val="0"/>
          <w:numId w:val="94"/>
        </w:numPr>
        <w:spacing w:after="0" w:line="276" w:lineRule="auto"/>
        <w:jc w:val="both"/>
        <w:rPr>
          <w:rFonts w:asciiTheme="minorHAnsi" w:hAnsiTheme="minorHAnsi" w:cstheme="minorHAnsi"/>
          <w:b/>
          <w:color w:val="000000"/>
          <w:lang w:eastAsia="pl-PL"/>
        </w:rPr>
      </w:pPr>
      <w:r w:rsidRPr="00D3233D">
        <w:rPr>
          <w:rFonts w:asciiTheme="minorHAnsi" w:hAnsiTheme="minorHAnsi" w:cstheme="minorHAnsi"/>
          <w:b/>
          <w:color w:val="000000"/>
          <w:lang w:eastAsia="pl-PL"/>
        </w:rPr>
        <w:t>Dane dotyczące Wykonawcy składającego Oświadczenie.</w:t>
      </w:r>
    </w:p>
    <w:tbl>
      <w:tblPr>
        <w:tblW w:w="8874" w:type="dxa"/>
        <w:tblInd w:w="250" w:type="dxa"/>
        <w:tblCellMar>
          <w:left w:w="10" w:type="dxa"/>
          <w:right w:w="10" w:type="dxa"/>
        </w:tblCellMar>
        <w:tblLook w:val="04A0" w:firstRow="1" w:lastRow="0" w:firstColumn="1" w:lastColumn="0" w:noHBand="0" w:noVBand="1"/>
      </w:tblPr>
      <w:tblGrid>
        <w:gridCol w:w="616"/>
        <w:gridCol w:w="4154"/>
        <w:gridCol w:w="4104"/>
      </w:tblGrid>
      <w:tr w:rsidR="00973399" w:rsidRPr="00D3233D" w14:paraId="1BDD0108" w14:textId="77777777">
        <w:trPr>
          <w:trHeight w:val="349"/>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FE7E6" w14:textId="77777777" w:rsidR="00973399" w:rsidRPr="00D3233D" w:rsidRDefault="00AD7D51">
            <w:pPr>
              <w:spacing w:after="0" w:line="230" w:lineRule="auto"/>
              <w:ind w:left="87" w:hanging="10"/>
              <w:jc w:val="center"/>
              <w:rPr>
                <w:rFonts w:asciiTheme="minorHAnsi" w:hAnsiTheme="minorHAnsi" w:cstheme="minorHAnsi"/>
                <w:b/>
                <w:color w:val="000000"/>
                <w:lang w:eastAsia="pl-PL"/>
              </w:rPr>
            </w:pPr>
            <w:r w:rsidRPr="00D3233D">
              <w:rPr>
                <w:rFonts w:asciiTheme="minorHAnsi" w:hAnsiTheme="minorHAnsi" w:cstheme="minorHAnsi"/>
                <w:b/>
                <w:color w:val="000000"/>
                <w:lang w:eastAsia="pl-PL"/>
              </w:rPr>
              <w:t>Lp.</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053D8" w14:textId="77777777" w:rsidR="00973399" w:rsidRPr="00D3233D" w:rsidRDefault="00AD7D51">
            <w:pPr>
              <w:spacing w:after="0" w:line="230" w:lineRule="auto"/>
              <w:ind w:left="87" w:hanging="10"/>
              <w:jc w:val="center"/>
              <w:rPr>
                <w:rFonts w:asciiTheme="minorHAnsi" w:hAnsiTheme="minorHAnsi" w:cstheme="minorHAnsi"/>
              </w:rPr>
            </w:pPr>
            <w:r w:rsidRPr="00D3233D">
              <w:rPr>
                <w:rFonts w:asciiTheme="minorHAnsi" w:hAnsiTheme="minorHAnsi" w:cstheme="minorHAnsi"/>
                <w:b/>
                <w:color w:val="000000"/>
                <w:lang w:eastAsia="pl-PL"/>
              </w:rPr>
              <w:t>Dane dotyczące Wykonawcy</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D77E2" w14:textId="77777777" w:rsidR="00973399" w:rsidRPr="00D3233D" w:rsidRDefault="00AD7D51">
            <w:pPr>
              <w:spacing w:after="0" w:line="230" w:lineRule="auto"/>
              <w:ind w:left="87" w:hanging="10"/>
              <w:jc w:val="center"/>
              <w:rPr>
                <w:rFonts w:asciiTheme="minorHAnsi" w:hAnsiTheme="minorHAnsi" w:cstheme="minorHAnsi"/>
              </w:rPr>
            </w:pPr>
            <w:r w:rsidRPr="00D3233D">
              <w:rPr>
                <w:rFonts w:asciiTheme="minorHAnsi" w:hAnsiTheme="minorHAnsi" w:cstheme="minorHAnsi"/>
                <w:b/>
                <w:color w:val="000000"/>
                <w:lang w:eastAsia="pl-PL"/>
              </w:rPr>
              <w:t xml:space="preserve">Informacje </w:t>
            </w:r>
          </w:p>
        </w:tc>
      </w:tr>
      <w:tr w:rsidR="00973399" w:rsidRPr="00D3233D" w14:paraId="1233C5D3" w14:textId="77777777">
        <w:trPr>
          <w:trHeight w:val="3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D40EA"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3.1</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FFC8A" w14:textId="77777777" w:rsidR="00973399" w:rsidRPr="00D3233D" w:rsidRDefault="00AD7D51">
            <w:pPr>
              <w:spacing w:after="0"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Nazwa Wykonawcy</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8286D" w14:textId="77777777" w:rsidR="00973399" w:rsidRPr="00D3233D" w:rsidRDefault="00973399">
            <w:pPr>
              <w:spacing w:after="0" w:line="230" w:lineRule="auto"/>
              <w:ind w:left="87" w:hanging="10"/>
              <w:jc w:val="both"/>
              <w:rPr>
                <w:rFonts w:asciiTheme="minorHAnsi" w:hAnsiTheme="minorHAnsi" w:cstheme="minorHAnsi"/>
                <w:color w:val="000000"/>
                <w:sz w:val="18"/>
                <w:szCs w:val="18"/>
                <w:lang w:eastAsia="pl-PL"/>
              </w:rPr>
            </w:pPr>
          </w:p>
        </w:tc>
      </w:tr>
      <w:tr w:rsidR="00973399" w:rsidRPr="00D3233D" w14:paraId="6D48F82F" w14:textId="77777777">
        <w:trPr>
          <w:trHeight w:val="3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8FC9A"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3.2</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F8EB1" w14:textId="77777777" w:rsidR="00973399" w:rsidRPr="00D3233D" w:rsidRDefault="00AD7D51">
            <w:pPr>
              <w:spacing w:after="0"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Adres do korespondencji</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1E19B" w14:textId="77777777" w:rsidR="00973399" w:rsidRPr="00D3233D" w:rsidRDefault="00AD7D51">
            <w:pPr>
              <w:spacing w:after="0" w:line="24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ul. …., ...-…  woj. ….. kraj: ……</w:t>
            </w:r>
          </w:p>
        </w:tc>
      </w:tr>
      <w:tr w:rsidR="00973399" w:rsidRPr="00D3233D" w14:paraId="584A11DC" w14:textId="77777777">
        <w:trPr>
          <w:trHeight w:val="3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60D1A"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3.3*</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152D3" w14:textId="77777777" w:rsidR="00973399" w:rsidRPr="00D3233D" w:rsidRDefault="00AD7D51">
            <w:pPr>
              <w:spacing w:after="0"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E-mail do korespondencji</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A31ADB" w14:textId="77777777" w:rsidR="00973399" w:rsidRPr="00D3233D" w:rsidRDefault="00AD7D51">
            <w:pPr>
              <w:spacing w:after="0" w:line="280" w:lineRule="exact"/>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w:t>
            </w:r>
          </w:p>
        </w:tc>
      </w:tr>
      <w:tr w:rsidR="00973399" w:rsidRPr="00D3233D" w14:paraId="79A8CA4B" w14:textId="77777777">
        <w:trPr>
          <w:trHeight w:val="3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9BF7A5"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3.4*</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83CCB" w14:textId="77777777" w:rsidR="00973399" w:rsidRPr="00D3233D" w:rsidRDefault="00AD7D51">
            <w:pPr>
              <w:spacing w:after="0"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Adres strony internetowej</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13F5D"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w:t>
            </w:r>
          </w:p>
        </w:tc>
      </w:tr>
      <w:tr w:rsidR="00973399" w:rsidRPr="00D3233D" w14:paraId="7BCE3B4F" w14:textId="77777777">
        <w:trPr>
          <w:trHeight w:val="484"/>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594A8"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3.5</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4E325" w14:textId="77777777" w:rsidR="00973399" w:rsidRPr="00D3233D" w:rsidRDefault="00AD7D51">
            <w:pPr>
              <w:spacing w:after="0" w:line="240" w:lineRule="auto"/>
              <w:ind w:left="87" w:hanging="10"/>
              <w:jc w:val="center"/>
              <w:rPr>
                <w:rFonts w:asciiTheme="minorHAnsi" w:hAnsiTheme="minorHAnsi" w:cstheme="minorHAnsi"/>
              </w:rPr>
            </w:pPr>
            <w:r w:rsidRPr="00D3233D">
              <w:rPr>
                <w:rFonts w:asciiTheme="minorHAnsi" w:hAnsiTheme="minorHAnsi" w:cstheme="minorHAnsi"/>
                <w:color w:val="000000"/>
                <w:sz w:val="18"/>
                <w:szCs w:val="18"/>
                <w:lang w:eastAsia="pl-PL"/>
              </w:rPr>
              <w:t xml:space="preserve">Czy Wykonawca jest mikroprzedsiębiorstwem albo małym albo średnim przedsiębiorstwem </w:t>
            </w:r>
            <w:r w:rsidRPr="00D3233D">
              <w:rPr>
                <w:rFonts w:asciiTheme="minorHAnsi" w:eastAsia="Palatino Linotype" w:hAnsiTheme="minorHAnsi" w:cstheme="minorHAnsi"/>
                <w:b/>
                <w:color w:val="000000"/>
                <w:sz w:val="18"/>
                <w:szCs w:val="18"/>
                <w:vertAlign w:val="superscript"/>
                <w:lang w:eastAsia="pl-PL"/>
              </w:rPr>
              <w:t>1)</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AF4C8" w14:textId="77777777" w:rsidR="00973399" w:rsidRPr="00D3233D" w:rsidRDefault="00AD7D51">
            <w:pPr>
              <w:spacing w:after="0" w:line="24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 xml:space="preserve">Mikroprzedsiębiorstwo – </w:t>
            </w:r>
          </w:p>
          <w:p w14:paraId="66DD7D89" w14:textId="77777777" w:rsidR="00973399" w:rsidRPr="00D3233D" w:rsidRDefault="00AD7D51">
            <w:pPr>
              <w:spacing w:after="0" w:line="24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 xml:space="preserve">Małe przedsiębiorstwo – </w:t>
            </w:r>
          </w:p>
          <w:p w14:paraId="5A25EBA7" w14:textId="77777777" w:rsidR="00973399" w:rsidRPr="00D3233D" w:rsidRDefault="00AD7D51">
            <w:pPr>
              <w:spacing w:after="0" w:line="24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 xml:space="preserve">Średnie przedsiębiorstwo – </w:t>
            </w:r>
          </w:p>
        </w:tc>
      </w:tr>
      <w:tr w:rsidR="00973399" w:rsidRPr="00D3233D" w14:paraId="79E12CF2" w14:textId="77777777">
        <w:trPr>
          <w:trHeight w:val="340"/>
        </w:trPr>
        <w:tc>
          <w:tcPr>
            <w:tcW w:w="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63724" w14:textId="77777777" w:rsidR="00973399" w:rsidRPr="00D3233D" w:rsidRDefault="00AD7D51">
            <w:pPr>
              <w:spacing w:after="0" w:line="230" w:lineRule="auto"/>
              <w:ind w:left="87" w:hanging="10"/>
              <w:jc w:val="both"/>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3.6*</w:t>
            </w:r>
          </w:p>
        </w:tc>
        <w:tc>
          <w:tcPr>
            <w:tcW w:w="41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3E3A38" w14:textId="77777777" w:rsidR="00973399" w:rsidRPr="00D3233D" w:rsidRDefault="00AD7D51">
            <w:pPr>
              <w:spacing w:after="0" w:line="230" w:lineRule="auto"/>
              <w:ind w:left="87" w:hanging="10"/>
              <w:jc w:val="center"/>
              <w:rPr>
                <w:rFonts w:asciiTheme="minorHAnsi" w:hAnsiTheme="minorHAnsi" w:cstheme="minorHAnsi"/>
                <w:color w:val="000000"/>
                <w:sz w:val="18"/>
                <w:szCs w:val="18"/>
                <w:lang w:eastAsia="pl-PL"/>
              </w:rPr>
            </w:pPr>
            <w:r w:rsidRPr="00D3233D">
              <w:rPr>
                <w:rFonts w:asciiTheme="minorHAnsi" w:hAnsiTheme="minorHAnsi" w:cstheme="minorHAnsi"/>
                <w:color w:val="000000"/>
                <w:sz w:val="18"/>
                <w:szCs w:val="18"/>
                <w:lang w:eastAsia="pl-PL"/>
              </w:rPr>
              <w:t>Inne dane</w:t>
            </w:r>
          </w:p>
        </w:tc>
        <w:tc>
          <w:tcPr>
            <w:tcW w:w="4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C3D87" w14:textId="77777777" w:rsidR="00973399" w:rsidRPr="00D3233D" w:rsidRDefault="00973399">
            <w:pPr>
              <w:spacing w:after="0" w:line="230" w:lineRule="auto"/>
              <w:ind w:left="87" w:hanging="10"/>
              <w:jc w:val="both"/>
              <w:rPr>
                <w:rFonts w:asciiTheme="minorHAnsi" w:hAnsiTheme="minorHAnsi" w:cstheme="minorHAnsi"/>
                <w:color w:val="000000"/>
                <w:sz w:val="18"/>
                <w:szCs w:val="18"/>
                <w:lang w:eastAsia="pl-PL"/>
              </w:rPr>
            </w:pPr>
          </w:p>
        </w:tc>
      </w:tr>
    </w:tbl>
    <w:p w14:paraId="4E863600" w14:textId="77777777" w:rsidR="00973399" w:rsidRPr="00D3233D" w:rsidRDefault="00AD7D51">
      <w:pPr>
        <w:tabs>
          <w:tab w:val="left" w:pos="709"/>
        </w:tabs>
        <w:spacing w:after="0" w:line="240" w:lineRule="auto"/>
        <w:ind w:left="567" w:hanging="141"/>
        <w:jc w:val="both"/>
        <w:rPr>
          <w:rFonts w:asciiTheme="minorHAnsi" w:hAnsiTheme="minorHAnsi" w:cstheme="minorHAnsi"/>
        </w:rPr>
      </w:pPr>
      <w:r w:rsidRPr="00D3233D">
        <w:rPr>
          <w:rFonts w:asciiTheme="minorHAnsi" w:eastAsia="Palatino Linotype" w:hAnsiTheme="minorHAnsi" w:cstheme="minorHAnsi"/>
          <w:b/>
          <w:color w:val="000000"/>
          <w:sz w:val="18"/>
          <w:szCs w:val="18"/>
          <w:vertAlign w:val="superscript"/>
          <w:lang w:eastAsia="pl-PL"/>
        </w:rPr>
        <w:t>1)</w:t>
      </w:r>
      <w:r w:rsidRPr="00D3233D">
        <w:rPr>
          <w:rFonts w:asciiTheme="minorHAnsi" w:eastAsia="Palatino Linotype" w:hAnsiTheme="minorHAnsi" w:cstheme="minorHAnsi"/>
          <w:b/>
          <w:color w:val="000000"/>
          <w:sz w:val="18"/>
          <w:szCs w:val="18"/>
          <w:lang w:eastAsia="en-GB"/>
        </w:rPr>
        <w:t xml:space="preserve"> </w:t>
      </w:r>
      <w:r w:rsidRPr="00D3233D">
        <w:rPr>
          <w:rFonts w:asciiTheme="minorHAnsi" w:hAnsiTheme="minorHAnsi" w:cstheme="minorHAnsi"/>
          <w:b/>
          <w:color w:val="000000"/>
          <w:sz w:val="18"/>
          <w:szCs w:val="18"/>
          <w:lang w:eastAsia="en-GB"/>
        </w:rPr>
        <w:t>Mikroprzedsiębiorstwo</w:t>
      </w:r>
      <w:r w:rsidRPr="00D3233D">
        <w:rPr>
          <w:rFonts w:asciiTheme="minorHAnsi" w:hAnsiTheme="minorHAnsi" w:cstheme="minorHAnsi"/>
          <w:color w:val="000000"/>
          <w:sz w:val="18"/>
          <w:szCs w:val="18"/>
          <w:lang w:eastAsia="en-GB"/>
        </w:rPr>
        <w:t>: przedsiębiorstwo, które zatrudnia mniej niż 10 osób i którego roczny obrót lub roczna suma bilansowa nie przekracza 2 milionów EUR.</w:t>
      </w:r>
    </w:p>
    <w:p w14:paraId="0DD28208" w14:textId="77777777" w:rsidR="00973399" w:rsidRPr="00D3233D" w:rsidRDefault="00AD7D51">
      <w:pPr>
        <w:spacing w:after="0" w:line="240" w:lineRule="auto"/>
        <w:ind w:left="567" w:hanging="10"/>
        <w:jc w:val="both"/>
        <w:rPr>
          <w:rFonts w:asciiTheme="minorHAnsi" w:hAnsiTheme="minorHAnsi" w:cstheme="minorHAnsi"/>
        </w:rPr>
      </w:pPr>
      <w:r w:rsidRPr="00D3233D">
        <w:rPr>
          <w:rFonts w:asciiTheme="minorHAnsi" w:hAnsiTheme="minorHAnsi" w:cstheme="minorHAnsi"/>
          <w:b/>
          <w:color w:val="000000"/>
          <w:sz w:val="18"/>
          <w:szCs w:val="18"/>
          <w:lang w:eastAsia="en-GB"/>
        </w:rPr>
        <w:t>Małe przedsiębiorstwo</w:t>
      </w:r>
      <w:r w:rsidRPr="00D3233D">
        <w:rPr>
          <w:rFonts w:asciiTheme="minorHAnsi" w:hAnsiTheme="minorHAnsi" w:cstheme="minorHAnsi"/>
          <w:color w:val="000000"/>
          <w:sz w:val="18"/>
          <w:szCs w:val="18"/>
          <w:lang w:eastAsia="en-GB"/>
        </w:rPr>
        <w:t>: przedsiębiorstwo, które zatrudnia mniej niż 50 osób i którego roczny obrót lub roczna suma bilansowa nie przekracza 10 milionów EUR.</w:t>
      </w:r>
    </w:p>
    <w:p w14:paraId="5FD33330" w14:textId="77777777" w:rsidR="00973399" w:rsidRPr="00D3233D" w:rsidRDefault="00AD7D51">
      <w:pPr>
        <w:spacing w:after="0" w:line="240" w:lineRule="auto"/>
        <w:ind w:left="567" w:hanging="10"/>
        <w:jc w:val="both"/>
        <w:rPr>
          <w:rFonts w:asciiTheme="minorHAnsi" w:hAnsiTheme="minorHAnsi" w:cstheme="minorHAnsi"/>
        </w:rPr>
      </w:pPr>
      <w:r w:rsidRPr="00D3233D">
        <w:rPr>
          <w:rFonts w:asciiTheme="minorHAnsi" w:hAnsiTheme="minorHAnsi" w:cstheme="minorHAnsi"/>
          <w:b/>
          <w:color w:val="000000"/>
          <w:sz w:val="18"/>
          <w:szCs w:val="18"/>
          <w:lang w:eastAsia="en-GB"/>
        </w:rPr>
        <w:t>Średnie przedsiębiorstwa</w:t>
      </w:r>
      <w:r w:rsidRPr="00D3233D">
        <w:rPr>
          <w:rFonts w:asciiTheme="minorHAnsi" w:hAnsiTheme="minorHAnsi" w:cstheme="minorHAnsi"/>
          <w:color w:val="000000"/>
          <w:sz w:val="18"/>
          <w:szCs w:val="18"/>
          <w:lang w:eastAsia="en-GB"/>
        </w:rPr>
        <w:t xml:space="preserve">: przedsiębiorstwa, które nie są mikroprzedsiębiorstwami ani małymi przedsiębiorstwami i które zatrudniają mniej niż 250 osób i których roczny obrót nie przekracza 50 milionów EUR </w:t>
      </w:r>
      <w:r w:rsidRPr="00D3233D">
        <w:rPr>
          <w:rFonts w:asciiTheme="minorHAnsi" w:hAnsiTheme="minorHAnsi" w:cstheme="minorHAnsi"/>
          <w:i/>
          <w:color w:val="000000"/>
          <w:sz w:val="18"/>
          <w:szCs w:val="18"/>
          <w:lang w:eastAsia="en-GB"/>
        </w:rPr>
        <w:t>lub</w:t>
      </w:r>
      <w:r w:rsidRPr="00D3233D">
        <w:rPr>
          <w:rFonts w:asciiTheme="minorHAnsi" w:hAnsiTheme="minorHAnsi" w:cstheme="minorHAnsi"/>
          <w:color w:val="000000"/>
          <w:sz w:val="18"/>
          <w:szCs w:val="18"/>
          <w:lang w:eastAsia="en-GB"/>
        </w:rPr>
        <w:t xml:space="preserve"> roczna suma bilansowa nie przekracza 43 milionów EUR.</w:t>
      </w:r>
    </w:p>
    <w:p w14:paraId="445FA0D0" w14:textId="77777777" w:rsidR="00973399" w:rsidRPr="00D3233D" w:rsidRDefault="00973399">
      <w:pPr>
        <w:spacing w:after="0" w:line="230" w:lineRule="auto"/>
        <w:ind w:left="87" w:hanging="10"/>
        <w:jc w:val="center"/>
        <w:rPr>
          <w:rFonts w:asciiTheme="minorHAnsi" w:hAnsiTheme="minorHAnsi" w:cstheme="minorHAnsi"/>
          <w:b/>
          <w:color w:val="000000"/>
          <w:lang w:eastAsia="pl-PL"/>
        </w:rPr>
      </w:pPr>
    </w:p>
    <w:p w14:paraId="584C2CD0" w14:textId="2BABEE17" w:rsidR="00973399" w:rsidRDefault="00973399">
      <w:pPr>
        <w:spacing w:after="0" w:line="240" w:lineRule="auto"/>
        <w:ind w:left="4968" w:firstLine="696"/>
        <w:jc w:val="center"/>
        <w:rPr>
          <w:rFonts w:asciiTheme="minorHAnsi" w:hAnsiTheme="minorHAnsi" w:cstheme="minorHAnsi"/>
          <w:color w:val="000000"/>
          <w:lang w:eastAsia="pl-PL"/>
        </w:rPr>
      </w:pPr>
    </w:p>
    <w:p w14:paraId="4181925C" w14:textId="77777777" w:rsidR="00BC4F41" w:rsidRDefault="00BC4F41" w:rsidP="00BC4F41">
      <w:pPr>
        <w:rPr>
          <w:rStyle w:val="FontStyle3319"/>
          <w:rFonts w:asciiTheme="minorHAnsi" w:hAnsiTheme="minorHAnsi" w:cstheme="minorHAnsi"/>
          <w:b/>
          <w:bCs/>
          <w:i w:val="0"/>
          <w:iCs w:val="0"/>
          <w:sz w:val="22"/>
          <w:szCs w:val="22"/>
        </w:rPr>
      </w:pPr>
      <w:bookmarkStart w:id="9" w:name="_Hlk63161413"/>
    </w:p>
    <w:p w14:paraId="22D8A9AB" w14:textId="77777777" w:rsidR="00BC4F41" w:rsidRDefault="00BC4F41" w:rsidP="00BC4F41">
      <w:pPr>
        <w:jc w:val="center"/>
        <w:rPr>
          <w:rFonts w:cs="Arial"/>
          <w:u w:val="single"/>
        </w:rPr>
      </w:pPr>
      <w:r>
        <w:rPr>
          <w:rFonts w:asciiTheme="minorHAnsi" w:hAnsiTheme="minorHAnsi" w:cs="Arial"/>
          <w:b/>
          <w:u w:val="single"/>
        </w:rPr>
        <w:t>OŚWIADCZENIE O NIEPODLEGANIU WYKLUCZENIU***</w:t>
      </w:r>
    </w:p>
    <w:p w14:paraId="6CF1BB38" w14:textId="77777777" w:rsidR="00BC4F41" w:rsidRDefault="00BC4F41" w:rsidP="00BC4F41">
      <w:pPr>
        <w:jc w:val="center"/>
        <w:rPr>
          <w:rFonts w:asciiTheme="minorHAnsi" w:hAnsiTheme="minorHAnsi" w:cs="Arial"/>
          <w:b/>
        </w:rPr>
      </w:pPr>
      <w:r>
        <w:rPr>
          <w:rFonts w:asciiTheme="minorHAnsi" w:hAnsiTheme="minorHAnsi" w:cs="Arial"/>
          <w:b/>
        </w:rPr>
        <w:t>składane na podstawie art. 125 ust. 1 ustawy z dnia 11 września 2019 r.</w:t>
      </w:r>
    </w:p>
    <w:p w14:paraId="10A832BB" w14:textId="7FAFCDBC" w:rsidR="00BC4F41" w:rsidRDefault="00BC4F41" w:rsidP="00BC4F41">
      <w:pPr>
        <w:jc w:val="center"/>
        <w:rPr>
          <w:rFonts w:asciiTheme="minorHAnsi" w:hAnsiTheme="minorHAnsi" w:cs="Arial"/>
          <w:b/>
        </w:rPr>
      </w:pPr>
      <w:r>
        <w:rPr>
          <w:rFonts w:asciiTheme="minorHAnsi" w:hAnsiTheme="minorHAnsi" w:cs="Arial"/>
          <w:b/>
        </w:rPr>
        <w:t xml:space="preserve">Prawo zamówień publicznych </w:t>
      </w:r>
      <w:r w:rsidR="007A7304">
        <w:rPr>
          <w:rFonts w:asciiTheme="minorHAnsi" w:hAnsiTheme="minorHAnsi" w:cs="Arial"/>
          <w:b/>
        </w:rPr>
        <w:t>(Dz. U. z 202</w:t>
      </w:r>
      <w:r w:rsidR="00824E08">
        <w:rPr>
          <w:rFonts w:asciiTheme="minorHAnsi" w:hAnsiTheme="minorHAnsi" w:cs="Arial"/>
          <w:b/>
        </w:rPr>
        <w:t>4</w:t>
      </w:r>
      <w:r w:rsidR="007A7304">
        <w:rPr>
          <w:rFonts w:asciiTheme="minorHAnsi" w:hAnsiTheme="minorHAnsi" w:cs="Arial"/>
          <w:b/>
        </w:rPr>
        <w:t xml:space="preserve"> r. poz. 1</w:t>
      </w:r>
      <w:r w:rsidR="00824E08">
        <w:rPr>
          <w:rFonts w:asciiTheme="minorHAnsi" w:hAnsiTheme="minorHAnsi" w:cs="Arial"/>
          <w:b/>
        </w:rPr>
        <w:t>320</w:t>
      </w:r>
      <w:r w:rsidR="007A7304">
        <w:rPr>
          <w:rFonts w:asciiTheme="minorHAnsi" w:hAnsiTheme="minorHAnsi" w:cs="Arial"/>
          <w:b/>
        </w:rPr>
        <w:t>)</w:t>
      </w:r>
    </w:p>
    <w:p w14:paraId="1FAEEC41" w14:textId="77777777" w:rsidR="00BC4F41" w:rsidRDefault="00BC4F41" w:rsidP="00BC4F41">
      <w:pPr>
        <w:jc w:val="center"/>
        <w:rPr>
          <w:rFonts w:asciiTheme="minorHAnsi" w:hAnsiTheme="minorHAnsi" w:cs="Arial"/>
          <w:b/>
        </w:rPr>
      </w:pPr>
      <w:r>
        <w:rPr>
          <w:rFonts w:asciiTheme="minorHAnsi" w:hAnsiTheme="minorHAnsi" w:cs="Arial"/>
          <w:b/>
        </w:rPr>
        <w:t xml:space="preserve">(zwane dalej: ustawa </w:t>
      </w:r>
      <w:proofErr w:type="spellStart"/>
      <w:r>
        <w:rPr>
          <w:rFonts w:asciiTheme="minorHAnsi" w:hAnsiTheme="minorHAnsi" w:cs="Arial"/>
          <w:b/>
        </w:rPr>
        <w:t>Pzp</w:t>
      </w:r>
      <w:proofErr w:type="spellEnd"/>
      <w:r>
        <w:rPr>
          <w:rFonts w:asciiTheme="minorHAnsi" w:hAnsiTheme="minorHAnsi" w:cs="Arial"/>
          <w:b/>
        </w:rPr>
        <w:t xml:space="preserve">), </w:t>
      </w:r>
    </w:p>
    <w:p w14:paraId="14AA358F" w14:textId="77777777" w:rsidR="00BC4F41" w:rsidRDefault="00BC4F41" w:rsidP="00BC4F41">
      <w:pPr>
        <w:jc w:val="center"/>
        <w:rPr>
          <w:rFonts w:asciiTheme="minorHAnsi" w:hAnsiTheme="minorHAnsi" w:cs="Arial"/>
          <w:b/>
          <w:i/>
          <w:iCs/>
        </w:rPr>
      </w:pPr>
    </w:p>
    <w:p w14:paraId="60D56E69" w14:textId="77777777" w:rsidR="00BC4F41" w:rsidRDefault="00BC4F41" w:rsidP="00BC4F41">
      <w:pPr>
        <w:shd w:val="clear" w:color="auto" w:fill="BFBFBF"/>
        <w:rPr>
          <w:rFonts w:asciiTheme="minorHAnsi" w:hAnsiTheme="minorHAnsi" w:cs="Arial"/>
          <w:b/>
        </w:rPr>
      </w:pPr>
      <w:bookmarkStart w:id="10" w:name="_Hlk63260361"/>
      <w:r>
        <w:rPr>
          <w:rFonts w:asciiTheme="minorHAnsi" w:hAnsiTheme="minorHAnsi" w:cs="Arial"/>
          <w:b/>
        </w:rPr>
        <w:t xml:space="preserve">OŚWIADCZENIE DOTYCZĄCE </w:t>
      </w:r>
      <w:bookmarkEnd w:id="10"/>
      <w:r>
        <w:rPr>
          <w:rFonts w:asciiTheme="minorHAnsi" w:hAnsiTheme="minorHAnsi" w:cs="Arial"/>
          <w:b/>
        </w:rPr>
        <w:t>WYKONAWCY *</w:t>
      </w:r>
    </w:p>
    <w:p w14:paraId="76F9AC93" w14:textId="77777777" w:rsidR="00BC4F41" w:rsidRDefault="00BC4F41" w:rsidP="00BC4F41">
      <w:pPr>
        <w:shd w:val="clear" w:color="auto" w:fill="BFBFBF"/>
        <w:rPr>
          <w:rStyle w:val="FontStyle3319"/>
          <w:rFonts w:asciiTheme="minorHAnsi" w:hAnsiTheme="minorHAnsi" w:cstheme="minorHAnsi"/>
          <w:bCs/>
          <w:i w:val="0"/>
          <w:iCs w:val="0"/>
          <w:sz w:val="22"/>
          <w:szCs w:val="22"/>
        </w:rPr>
      </w:pPr>
      <w:r>
        <w:rPr>
          <w:rFonts w:asciiTheme="minorHAnsi" w:hAnsiTheme="minorHAnsi" w:cs="Arial"/>
          <w:b/>
        </w:rPr>
        <w:t xml:space="preserve">OŚWIADCZENIE DOTYCZĄCE </w:t>
      </w:r>
      <w:r>
        <w:rPr>
          <w:rStyle w:val="FontStyle3319"/>
          <w:rFonts w:asciiTheme="minorHAnsi" w:hAnsiTheme="minorHAnsi" w:cstheme="minorHAnsi"/>
          <w:b/>
          <w:bCs/>
          <w:sz w:val="22"/>
          <w:szCs w:val="22"/>
        </w:rPr>
        <w:t xml:space="preserve">PODMIOTU, NA KTÓREGO ZASOBY POWOŁUJE SIĘ WYKONAWCA* </w:t>
      </w:r>
      <w:r>
        <w:rPr>
          <w:rFonts w:asciiTheme="minorHAnsi" w:hAnsiTheme="minorHAnsi" w:cs="Arial"/>
          <w:b/>
        </w:rPr>
        <w:t xml:space="preserve">OŚWIADCZENIE DOTYCZĄCE </w:t>
      </w:r>
      <w:r>
        <w:rPr>
          <w:rStyle w:val="FontStyle3319"/>
          <w:rFonts w:asciiTheme="minorHAnsi" w:hAnsiTheme="minorHAnsi" w:cstheme="minorHAnsi"/>
          <w:b/>
          <w:bCs/>
          <w:sz w:val="22"/>
          <w:szCs w:val="22"/>
        </w:rPr>
        <w:t xml:space="preserve">KAŻDEGO Z WYKONAWCÓW W PRZYPADKU SKŁADANIA OFERTY WSPÓLNEJ * </w:t>
      </w:r>
    </w:p>
    <w:p w14:paraId="635E7BF6" w14:textId="77777777" w:rsidR="00BC4F41" w:rsidRDefault="00BC4F41" w:rsidP="00BC4F41">
      <w:pPr>
        <w:shd w:val="clear" w:color="auto" w:fill="BFBFBF"/>
        <w:rPr>
          <w:rFonts w:cs="Arial"/>
        </w:rPr>
      </w:pPr>
      <w:r>
        <w:rPr>
          <w:rStyle w:val="FontStyle3319"/>
          <w:rFonts w:asciiTheme="minorHAnsi" w:hAnsiTheme="minorHAnsi" w:cstheme="minorHAnsi"/>
          <w:b/>
          <w:bCs/>
          <w:sz w:val="22"/>
          <w:szCs w:val="22"/>
        </w:rPr>
        <w:t xml:space="preserve"> (</w:t>
      </w:r>
      <w:r>
        <w:rPr>
          <w:rStyle w:val="FontStyle3319"/>
          <w:rFonts w:asciiTheme="minorHAnsi" w:hAnsiTheme="minorHAnsi" w:cstheme="minorHAnsi"/>
          <w:b/>
          <w:bCs/>
          <w:color w:val="0070C0"/>
          <w:sz w:val="22"/>
          <w:szCs w:val="22"/>
        </w:rPr>
        <w:t>*NIEWŁAŚCIWE SKREŚLIĆ)</w:t>
      </w:r>
    </w:p>
    <w:p w14:paraId="3AC6703F" w14:textId="77777777" w:rsidR="00BC4F41" w:rsidRDefault="00BC4F41" w:rsidP="00BC4F41">
      <w:pPr>
        <w:tabs>
          <w:tab w:val="left" w:pos="2610"/>
          <w:tab w:val="left" w:pos="2944"/>
          <w:tab w:val="left" w:pos="4948"/>
          <w:tab w:val="left" w:pos="5283"/>
          <w:tab w:val="left" w:pos="7010"/>
          <w:tab w:val="left" w:pos="7345"/>
          <w:tab w:val="left" w:pos="9072"/>
        </w:tabs>
        <w:spacing w:line="288" w:lineRule="auto"/>
        <w:jc w:val="both"/>
        <w:rPr>
          <w:rFonts w:asciiTheme="minorHAnsi" w:hAnsiTheme="minorHAnsi" w:cs="Arial"/>
        </w:rPr>
      </w:pPr>
    </w:p>
    <w:p w14:paraId="69CCFF98" w14:textId="718A1D73" w:rsidR="00BC4F41" w:rsidRPr="0021748B" w:rsidRDefault="00BC4F41" w:rsidP="00BC4F41">
      <w:pPr>
        <w:shd w:val="clear" w:color="auto" w:fill="FFFFFF"/>
        <w:spacing w:line="288" w:lineRule="auto"/>
        <w:jc w:val="both"/>
        <w:rPr>
          <w:rFonts w:asciiTheme="minorHAnsi" w:hAnsiTheme="minorHAnsi" w:cs="Arial"/>
          <w:b/>
          <w:bCs/>
        </w:rPr>
      </w:pPr>
      <w:r w:rsidRPr="0021748B">
        <w:rPr>
          <w:rFonts w:asciiTheme="minorHAnsi" w:hAnsiTheme="minorHAnsi" w:cs="Arial"/>
        </w:rPr>
        <w:t>Przystępując do postępowania o udzielenie zamówienia publicznego pn.</w:t>
      </w:r>
      <w:r w:rsidRPr="0021748B">
        <w:rPr>
          <w:rFonts w:asciiTheme="minorHAnsi" w:hAnsiTheme="minorHAnsi" w:cs="Arial"/>
          <w:color w:val="FF0000"/>
        </w:rPr>
        <w:t xml:space="preserve"> </w:t>
      </w:r>
      <w:r w:rsidR="0021748B" w:rsidRPr="007A7304">
        <w:rPr>
          <w:rFonts w:asciiTheme="minorHAnsi" w:hAnsiTheme="minorHAnsi" w:cstheme="minorHAnsi"/>
          <w:b/>
          <w:bCs/>
        </w:rPr>
        <w:t>„Uprzątanie i zapewnienie utylizacji zwłok zwierząt dziko żyjących na terenie m. st. Warszawy”</w:t>
      </w:r>
      <w:r w:rsidR="0021748B" w:rsidRPr="0021748B">
        <w:rPr>
          <w:rFonts w:asciiTheme="minorHAnsi" w:hAnsiTheme="minorHAnsi" w:cstheme="minorHAnsi"/>
        </w:rPr>
        <w:t xml:space="preserve">, </w:t>
      </w:r>
      <w:r w:rsidRPr="0021748B">
        <w:rPr>
          <w:rFonts w:asciiTheme="minorHAnsi" w:hAnsiTheme="minorHAnsi" w:cs="Arial"/>
        </w:rPr>
        <w:t xml:space="preserve">prowadzonego </w:t>
      </w:r>
      <w:r w:rsidR="0021748B" w:rsidRPr="0021748B">
        <w:rPr>
          <w:rFonts w:asciiTheme="minorHAnsi" w:hAnsiTheme="minorHAnsi" w:cs="Arial"/>
        </w:rPr>
        <w:t>przez</w:t>
      </w:r>
      <w:r w:rsidRPr="0021748B">
        <w:rPr>
          <w:rFonts w:asciiTheme="minorHAnsi" w:hAnsiTheme="minorHAnsi" w:cs="Arial"/>
        </w:rPr>
        <w:t xml:space="preserve"> m.st. Warszawa oświadczam, co następuje:</w:t>
      </w:r>
    </w:p>
    <w:bookmarkEnd w:id="9"/>
    <w:p w14:paraId="78765AD5" w14:textId="77777777" w:rsidR="00BC4F41" w:rsidRDefault="00BC4F41" w:rsidP="00BC4F41">
      <w:pPr>
        <w:jc w:val="both"/>
        <w:rPr>
          <w:rFonts w:asciiTheme="minorHAnsi" w:hAnsiTheme="minorHAnsi" w:cs="Arial"/>
        </w:rPr>
      </w:pPr>
    </w:p>
    <w:p w14:paraId="6F879DCE" w14:textId="77777777" w:rsidR="00BC4F41" w:rsidRDefault="00BC4F41">
      <w:pPr>
        <w:pStyle w:val="Akapitzlist"/>
        <w:numPr>
          <w:ilvl w:val="0"/>
          <w:numId w:val="99"/>
        </w:numPr>
        <w:suppressAutoHyphens w:val="0"/>
        <w:autoSpaceDN/>
        <w:snapToGrid w:val="0"/>
        <w:spacing w:after="0" w:line="256" w:lineRule="auto"/>
        <w:ind w:left="284" w:hanging="284"/>
        <w:contextualSpacing/>
        <w:textAlignment w:val="auto"/>
        <w:rPr>
          <w:rFonts w:asciiTheme="minorHAnsi" w:hAnsiTheme="minorHAnsi" w:cs="Arial"/>
          <w:i/>
        </w:rPr>
      </w:pPr>
      <w:r>
        <w:rPr>
          <w:rFonts w:asciiTheme="minorHAnsi" w:hAnsiTheme="minorHAnsi" w:cs="Arial"/>
        </w:rPr>
        <w:t xml:space="preserve">Oświadczam, że nie podlegam wykluczeniu z postępowania na podstawie art. 108 ust. 1 ustawy </w:t>
      </w:r>
      <w:proofErr w:type="spellStart"/>
      <w:r>
        <w:rPr>
          <w:rFonts w:asciiTheme="minorHAnsi" w:hAnsiTheme="minorHAnsi" w:cs="Arial"/>
        </w:rPr>
        <w:t>Pzp</w:t>
      </w:r>
      <w:proofErr w:type="spellEnd"/>
      <w:r>
        <w:rPr>
          <w:rFonts w:asciiTheme="minorHAnsi" w:hAnsiTheme="minorHAnsi" w:cs="Arial"/>
        </w:rPr>
        <w:t>.**</w:t>
      </w:r>
    </w:p>
    <w:p w14:paraId="40BDCE90" w14:textId="77777777" w:rsidR="00BC4F41" w:rsidRDefault="00BC4F41" w:rsidP="00BC4F41">
      <w:pPr>
        <w:jc w:val="both"/>
        <w:rPr>
          <w:rFonts w:asciiTheme="minorHAnsi" w:hAnsiTheme="minorHAnsi" w:cs="Arial"/>
          <w:i/>
        </w:rPr>
      </w:pPr>
    </w:p>
    <w:p w14:paraId="29A4AF4D" w14:textId="548F9AA3" w:rsidR="007A7304" w:rsidRPr="007A7304" w:rsidRDefault="007A7304">
      <w:pPr>
        <w:numPr>
          <w:ilvl w:val="0"/>
          <w:numId w:val="99"/>
        </w:numPr>
        <w:suppressAutoHyphens w:val="0"/>
        <w:autoSpaceDN/>
        <w:spacing w:after="0" w:line="259" w:lineRule="auto"/>
        <w:ind w:left="284"/>
        <w:contextualSpacing/>
        <w:jc w:val="both"/>
        <w:textAlignment w:val="auto"/>
        <w:rPr>
          <w:rFonts w:asciiTheme="minorHAnsi" w:eastAsia="Palatino Linotype" w:hAnsiTheme="minorHAnsi" w:cs="Arial"/>
          <w:i/>
          <w:color w:val="000000"/>
          <w:lang w:eastAsia="pl-PL"/>
        </w:rPr>
      </w:pPr>
      <w:r>
        <w:rPr>
          <w:rFonts w:asciiTheme="minorHAnsi" w:eastAsia="Palatino Linotype" w:hAnsiTheme="minorHAnsi" w:cs="Arial"/>
          <w:color w:val="000000"/>
          <w:lang w:eastAsia="pl-PL"/>
        </w:rPr>
        <w:lastRenderedPageBreak/>
        <w:t xml:space="preserve">Oświadczam, że </w:t>
      </w:r>
      <w:r w:rsidRPr="00F365C9">
        <w:rPr>
          <w:rFonts w:asciiTheme="minorHAnsi" w:eastAsia="Palatino Linotype" w:hAnsiTheme="minorHAnsi" w:cs="Arial"/>
          <w:lang w:eastAsia="pl-PL"/>
        </w:rPr>
        <w:t xml:space="preserve">nie jestem umieszczony na listach </w:t>
      </w:r>
      <w:r>
        <w:rPr>
          <w:rFonts w:asciiTheme="minorHAnsi" w:eastAsia="Palatino Linotype" w:hAnsiTheme="minorHAnsi" w:cs="Arial"/>
          <w:color w:val="000000"/>
          <w:lang w:eastAsia="pl-PL"/>
        </w:rPr>
        <w:t xml:space="preserve">i nie podlegam wykluczeniu z postępowania na podstawie </w:t>
      </w:r>
      <w:r>
        <w:rPr>
          <w:rFonts w:asciiTheme="minorHAnsi" w:eastAsia="Palatino Linotype" w:hAnsiTheme="minorHAnsi" w:cstheme="minorHAnsi"/>
          <w:color w:val="000000"/>
          <w:lang w:eastAsia="pl-PL"/>
        </w:rPr>
        <w:t>na podstawie art. 7 ust. 1 ustawy z dnia 13 kwietnia 2022 r. o szczególnych rozwiązaniach w zakresie przeciwdziałania  wspieraniu agresji na Ukrainę oraz służących ochronie bezpieczeństwa narodowego (Dz. U. z 202</w:t>
      </w:r>
      <w:r w:rsidR="00C06EA9">
        <w:rPr>
          <w:rFonts w:asciiTheme="minorHAnsi" w:eastAsia="Palatino Linotype" w:hAnsiTheme="minorHAnsi" w:cstheme="minorHAnsi"/>
          <w:color w:val="000000"/>
          <w:lang w:eastAsia="pl-PL"/>
        </w:rPr>
        <w:t>4</w:t>
      </w:r>
      <w:r>
        <w:rPr>
          <w:rFonts w:asciiTheme="minorHAnsi" w:eastAsia="Palatino Linotype" w:hAnsiTheme="minorHAnsi" w:cstheme="minorHAnsi"/>
          <w:color w:val="000000"/>
          <w:lang w:eastAsia="pl-PL"/>
        </w:rPr>
        <w:t xml:space="preserve"> r. poz. </w:t>
      </w:r>
      <w:r w:rsidR="00C06EA9">
        <w:rPr>
          <w:rFonts w:asciiTheme="minorHAnsi" w:eastAsia="Palatino Linotype" w:hAnsiTheme="minorHAnsi" w:cstheme="minorHAnsi"/>
          <w:color w:val="000000"/>
          <w:lang w:eastAsia="pl-PL"/>
        </w:rPr>
        <w:t>507</w:t>
      </w:r>
      <w:r>
        <w:rPr>
          <w:rFonts w:asciiTheme="minorHAnsi" w:eastAsia="Palatino Linotype" w:hAnsiTheme="minorHAnsi" w:cstheme="minorHAnsi"/>
          <w:color w:val="000000"/>
          <w:lang w:eastAsia="pl-PL"/>
        </w:rPr>
        <w:t>).</w:t>
      </w:r>
    </w:p>
    <w:p w14:paraId="4CAA455A" w14:textId="4D133E7E" w:rsidR="00BC4F41" w:rsidRDefault="00BC4F41">
      <w:pPr>
        <w:pStyle w:val="Akapitzlist"/>
        <w:numPr>
          <w:ilvl w:val="0"/>
          <w:numId w:val="99"/>
        </w:numPr>
        <w:suppressAutoHyphens w:val="0"/>
        <w:autoSpaceDN/>
        <w:snapToGrid w:val="0"/>
        <w:spacing w:after="0" w:line="256" w:lineRule="auto"/>
        <w:ind w:left="284" w:hanging="284"/>
        <w:contextualSpacing/>
        <w:textAlignment w:val="auto"/>
        <w:rPr>
          <w:rFonts w:asciiTheme="minorHAnsi" w:hAnsiTheme="minorHAnsi" w:cs="Arial"/>
          <w:i/>
        </w:rPr>
      </w:pPr>
      <w:r>
        <w:rPr>
          <w:rFonts w:asciiTheme="minorHAnsi" w:hAnsiTheme="minorHAnsi" w:cs="Arial"/>
        </w:rPr>
        <w:t xml:space="preserve">Oświadczam, że zachodzą w stosunku do mnie podstawy wykluczenia z postępowania na podstawie art. …………. ustawy </w:t>
      </w:r>
      <w:proofErr w:type="spellStart"/>
      <w:r>
        <w:rPr>
          <w:rFonts w:asciiTheme="minorHAnsi" w:hAnsiTheme="minorHAnsi" w:cs="Arial"/>
        </w:rPr>
        <w:t>Pzp</w:t>
      </w:r>
      <w:proofErr w:type="spellEnd"/>
      <w:r>
        <w:rPr>
          <w:rFonts w:asciiTheme="minorHAnsi" w:hAnsiTheme="minorHAnsi" w:cs="Arial"/>
        </w:rPr>
        <w:t xml:space="preserve"> </w:t>
      </w:r>
      <w:r>
        <w:rPr>
          <w:rFonts w:asciiTheme="minorHAnsi" w:hAnsiTheme="minorHAnsi" w:cs="Arial"/>
          <w:i/>
        </w:rPr>
        <w:t xml:space="preserve">(podać mającą zastosowanie podstawę wykluczenia spośród wymienionych </w:t>
      </w:r>
      <w:r>
        <w:rPr>
          <w:rFonts w:asciiTheme="minorHAnsi" w:hAnsiTheme="minorHAnsi" w:cs="Arial"/>
          <w:i/>
        </w:rPr>
        <w:br/>
        <w:t xml:space="preserve">w art. 108 ust. 1 ustawy </w:t>
      </w:r>
      <w:proofErr w:type="spellStart"/>
      <w:r>
        <w:rPr>
          <w:rFonts w:asciiTheme="minorHAnsi" w:hAnsiTheme="minorHAnsi" w:cs="Arial"/>
          <w:i/>
        </w:rPr>
        <w:t>Pzp</w:t>
      </w:r>
      <w:proofErr w:type="spellEnd"/>
      <w:r>
        <w:rPr>
          <w:rFonts w:asciiTheme="minorHAnsi" w:hAnsiTheme="minorHAnsi" w:cs="Arial"/>
          <w:i/>
        </w:rPr>
        <w:t xml:space="preserve">). </w:t>
      </w:r>
      <w:r>
        <w:rPr>
          <w:rFonts w:asciiTheme="minorHAnsi" w:hAnsiTheme="minorHAnsi" w:cs="Arial"/>
        </w:rPr>
        <w:t xml:space="preserve">Jednocześnie oświadczam, że w związku z ww. okolicznością, na podstawie art. 110 ust. 8 ustawy </w:t>
      </w:r>
      <w:proofErr w:type="spellStart"/>
      <w:r>
        <w:rPr>
          <w:rFonts w:asciiTheme="minorHAnsi" w:hAnsiTheme="minorHAnsi" w:cs="Arial"/>
        </w:rPr>
        <w:t>Pzp</w:t>
      </w:r>
      <w:proofErr w:type="spellEnd"/>
      <w:r>
        <w:rPr>
          <w:rFonts w:asciiTheme="minorHAnsi" w:hAnsiTheme="minorHAnsi" w:cs="Arial"/>
        </w:rPr>
        <w:t xml:space="preserve"> podjąłem następujące środki naprawcze**:</w:t>
      </w:r>
    </w:p>
    <w:p w14:paraId="632F1971" w14:textId="169495A3" w:rsidR="00BC4F41" w:rsidRPr="00093E8E" w:rsidRDefault="00BC4F41" w:rsidP="00093E8E">
      <w:pPr>
        <w:jc w:val="both"/>
        <w:rPr>
          <w:rFonts w:asciiTheme="minorHAnsi" w:hAnsiTheme="minorHAnsi" w:cs="Arial"/>
        </w:rPr>
      </w:pPr>
      <w:r>
        <w:rPr>
          <w:rFonts w:asciiTheme="minorHAnsi" w:hAnsiTheme="minorHAnsi" w:cs="Arial"/>
        </w:rPr>
        <w:t xml:space="preserve">     ………………………………………………………………………………………………………………………………………………………..</w:t>
      </w:r>
    </w:p>
    <w:p w14:paraId="20EFDF9E" w14:textId="77777777" w:rsidR="00BC4F41" w:rsidRDefault="00BC4F41">
      <w:pPr>
        <w:pStyle w:val="Akapitzlist"/>
        <w:widowControl w:val="0"/>
        <w:numPr>
          <w:ilvl w:val="0"/>
          <w:numId w:val="99"/>
        </w:numPr>
        <w:suppressAutoHyphens w:val="0"/>
        <w:autoSpaceDN/>
        <w:snapToGrid w:val="0"/>
        <w:spacing w:before="120" w:after="0" w:line="256" w:lineRule="auto"/>
        <w:ind w:left="284" w:hanging="284"/>
        <w:textAlignment w:val="auto"/>
        <w:rPr>
          <w:rFonts w:asciiTheme="minorHAnsi" w:hAnsiTheme="minorHAnsi" w:cs="Arial"/>
        </w:rPr>
      </w:pPr>
      <w:r>
        <w:rPr>
          <w:rFonts w:asciiTheme="minorHAnsi" w:hAnsiTheme="minorHAnsi" w:cs="Arial"/>
        </w:rPr>
        <w:t xml:space="preserve">Oświadczam, że wszystkie informacje podane w powyższy oświadczeniach są aktualne </w:t>
      </w:r>
      <w:r>
        <w:rPr>
          <w:rFonts w:asciiTheme="minorHAnsi" w:hAnsiTheme="minorHAnsi" w:cs="Arial"/>
        </w:rPr>
        <w:br/>
        <w:t>i zgodne z prawdą oraz zostały przedstawione z pełną świadomością konsekwencji wprowadzenia zamawiającego w błąd przy przedstawianiu informacji.</w:t>
      </w:r>
    </w:p>
    <w:p w14:paraId="2D626287" w14:textId="28815BAC" w:rsidR="00BC4F41" w:rsidRDefault="00BC4F41" w:rsidP="00BC4F41">
      <w:pPr>
        <w:jc w:val="both"/>
        <w:rPr>
          <w:rFonts w:asciiTheme="minorHAnsi" w:hAnsiTheme="minorHAnsi" w:cs="Arial"/>
        </w:rPr>
      </w:pPr>
    </w:p>
    <w:p w14:paraId="64594F13" w14:textId="77777777" w:rsidR="007A7304" w:rsidRDefault="007A7304" w:rsidP="007A7304">
      <w:pPr>
        <w:jc w:val="both"/>
        <w:rPr>
          <w:rFonts w:asciiTheme="minorHAnsi" w:hAnsiTheme="minorHAnsi" w:cs="Arial"/>
        </w:rPr>
      </w:pPr>
    </w:p>
    <w:p w14:paraId="05A6A01E" w14:textId="734CE70F" w:rsidR="007A7304" w:rsidRDefault="007A7304" w:rsidP="00BC4F41">
      <w:pPr>
        <w:jc w:val="both"/>
        <w:rPr>
          <w:rFonts w:asciiTheme="minorHAnsi" w:hAnsiTheme="minorHAnsi" w:cs="Arial"/>
        </w:rPr>
      </w:pPr>
      <w:r>
        <w:rPr>
          <w:rFonts w:asciiTheme="minorHAnsi" w:hAnsiTheme="minorHAnsi" w:cs="Arial"/>
        </w:rPr>
        <w:t>**niewłaściwe skreślić</w:t>
      </w:r>
    </w:p>
    <w:p w14:paraId="326A9C60" w14:textId="77777777" w:rsidR="00BC4F41" w:rsidRDefault="00BC4F41" w:rsidP="00BC4F41">
      <w:pPr>
        <w:rPr>
          <w:rStyle w:val="FontStyle3319"/>
          <w:rFonts w:asciiTheme="minorHAnsi" w:hAnsiTheme="minorHAnsi" w:cstheme="minorHAnsi"/>
          <w:b/>
          <w:bCs/>
          <w:color w:val="FF0000"/>
          <w:sz w:val="22"/>
          <w:szCs w:val="22"/>
        </w:rPr>
      </w:pPr>
      <w:r>
        <w:rPr>
          <w:rFonts w:asciiTheme="minorHAnsi" w:hAnsiTheme="minorHAnsi" w:cstheme="minorHAnsi"/>
          <w:b/>
          <w:i/>
          <w:iCs/>
          <w:color w:val="FF0000"/>
        </w:rPr>
        <w:t xml:space="preserve">***dokument składany wraz z ofertą odrębnie przez Wykonawcę,  </w:t>
      </w:r>
      <w:r>
        <w:rPr>
          <w:rStyle w:val="FontStyle3319"/>
          <w:rFonts w:asciiTheme="minorHAnsi" w:hAnsiTheme="minorHAnsi" w:cstheme="minorHAnsi"/>
          <w:b/>
          <w:bCs/>
          <w:color w:val="FF0000"/>
          <w:sz w:val="22"/>
          <w:szCs w:val="22"/>
        </w:rPr>
        <w:t>Podmiot, na którego zasoby powołuje się wykonawca / każdego z Wykonawców w przypadku składania oferty wspólnej)</w:t>
      </w:r>
    </w:p>
    <w:p w14:paraId="3EFDE5B8" w14:textId="77777777" w:rsidR="00BC4F41" w:rsidRDefault="00BC4F41" w:rsidP="00BC4F41">
      <w:pPr>
        <w:rPr>
          <w:rStyle w:val="FontStyle3319"/>
          <w:rFonts w:asciiTheme="minorHAnsi" w:hAnsiTheme="minorHAnsi" w:cstheme="minorHAnsi"/>
          <w:b/>
          <w:bCs/>
          <w:color w:val="FF0000"/>
          <w:sz w:val="22"/>
          <w:szCs w:val="22"/>
        </w:rPr>
      </w:pPr>
    </w:p>
    <w:p w14:paraId="2D628B54" w14:textId="77777777" w:rsidR="00BC4F41" w:rsidRDefault="00BC4F41" w:rsidP="00BC4F41">
      <w:pPr>
        <w:rPr>
          <w:rStyle w:val="FontStyle3319"/>
          <w:rFonts w:asciiTheme="minorHAnsi" w:hAnsiTheme="minorHAnsi" w:cstheme="minorHAnsi"/>
          <w:b/>
          <w:bCs/>
          <w:color w:val="FF0000"/>
          <w:sz w:val="22"/>
          <w:szCs w:val="22"/>
        </w:rPr>
      </w:pPr>
    </w:p>
    <w:p w14:paraId="3887D3EF" w14:textId="77777777" w:rsidR="00BC4F41" w:rsidRDefault="00BC4F41" w:rsidP="00BC4F41">
      <w:pPr>
        <w:rPr>
          <w:rStyle w:val="FontStyle3319"/>
          <w:rFonts w:asciiTheme="minorHAnsi" w:hAnsiTheme="minorHAnsi" w:cstheme="minorHAnsi"/>
          <w:b/>
          <w:bCs/>
          <w:color w:val="FF0000"/>
          <w:sz w:val="22"/>
          <w:szCs w:val="22"/>
        </w:rPr>
      </w:pPr>
    </w:p>
    <w:p w14:paraId="4DDA3710" w14:textId="77777777" w:rsidR="00BC4F41" w:rsidRDefault="00BC4F41" w:rsidP="00BC4F41">
      <w:pPr>
        <w:rPr>
          <w:rStyle w:val="FontStyle3319"/>
          <w:rFonts w:asciiTheme="minorHAnsi" w:hAnsiTheme="minorHAnsi" w:cstheme="minorHAnsi"/>
          <w:b/>
          <w:bCs/>
          <w:color w:val="FF0000"/>
          <w:sz w:val="22"/>
          <w:szCs w:val="22"/>
        </w:rPr>
      </w:pPr>
    </w:p>
    <w:p w14:paraId="477F4657" w14:textId="77777777" w:rsidR="00BC4F41" w:rsidRDefault="00BC4F41" w:rsidP="00BC4F41">
      <w:pPr>
        <w:rPr>
          <w:rStyle w:val="FontStyle3319"/>
          <w:rFonts w:asciiTheme="minorHAnsi" w:hAnsiTheme="minorHAnsi" w:cstheme="minorHAnsi"/>
          <w:b/>
          <w:bCs/>
          <w:color w:val="FF0000"/>
          <w:sz w:val="22"/>
          <w:szCs w:val="22"/>
        </w:rPr>
      </w:pPr>
    </w:p>
    <w:p w14:paraId="78BA5629" w14:textId="77777777" w:rsidR="00BC4F41" w:rsidRDefault="00BC4F41" w:rsidP="00BC4F41">
      <w:pPr>
        <w:rPr>
          <w:rStyle w:val="FontStyle3319"/>
          <w:rFonts w:asciiTheme="minorHAnsi" w:hAnsiTheme="minorHAnsi" w:cstheme="minorHAnsi"/>
          <w:b/>
          <w:bCs/>
          <w:color w:val="FF0000"/>
          <w:sz w:val="22"/>
          <w:szCs w:val="22"/>
        </w:rPr>
      </w:pPr>
    </w:p>
    <w:p w14:paraId="1F886BF1" w14:textId="77777777" w:rsidR="00BC4F41" w:rsidRDefault="00BC4F41" w:rsidP="00BC4F41"/>
    <w:p w14:paraId="4FA1B891" w14:textId="77777777" w:rsidR="00BC4F41" w:rsidRDefault="00BC4F41" w:rsidP="00BC4F41">
      <w:pPr>
        <w:jc w:val="right"/>
        <w:rPr>
          <w:rFonts w:asciiTheme="minorHAnsi" w:hAnsiTheme="minorHAnsi" w:cs="Arial"/>
        </w:rPr>
      </w:pPr>
    </w:p>
    <w:p w14:paraId="0A327F7A" w14:textId="77777777" w:rsidR="00BC4F41" w:rsidRDefault="00BC4F41" w:rsidP="00BC4F41">
      <w:pPr>
        <w:jc w:val="right"/>
        <w:rPr>
          <w:rFonts w:asciiTheme="minorHAnsi" w:hAnsiTheme="minorHAnsi" w:cs="Arial"/>
        </w:rPr>
      </w:pPr>
    </w:p>
    <w:p w14:paraId="4E5114E8" w14:textId="77777777" w:rsidR="00BC4F41" w:rsidRDefault="00BC4F41" w:rsidP="00BC4F41">
      <w:pPr>
        <w:jc w:val="right"/>
        <w:rPr>
          <w:rFonts w:asciiTheme="minorHAnsi" w:hAnsiTheme="minorHAnsi" w:cs="Arial"/>
        </w:rPr>
      </w:pPr>
    </w:p>
    <w:p w14:paraId="179BDADB" w14:textId="77777777" w:rsidR="00BC4F41" w:rsidRDefault="00BC4F41" w:rsidP="00BC4F41">
      <w:pPr>
        <w:jc w:val="right"/>
        <w:rPr>
          <w:rFonts w:asciiTheme="minorHAnsi" w:hAnsiTheme="minorHAnsi" w:cs="Arial"/>
        </w:rPr>
      </w:pPr>
    </w:p>
    <w:p w14:paraId="5127BD7A" w14:textId="77777777" w:rsidR="00BC4F41" w:rsidRDefault="00BC4F41" w:rsidP="00BC4F41">
      <w:pPr>
        <w:jc w:val="right"/>
        <w:rPr>
          <w:rFonts w:asciiTheme="minorHAnsi" w:hAnsiTheme="minorHAnsi" w:cs="Arial"/>
        </w:rPr>
      </w:pPr>
    </w:p>
    <w:p w14:paraId="7C9CDAD1" w14:textId="77777777" w:rsidR="00BC4F41" w:rsidRDefault="00BC4F41" w:rsidP="00BC4F41">
      <w:pPr>
        <w:jc w:val="right"/>
        <w:rPr>
          <w:rFonts w:asciiTheme="minorHAnsi" w:hAnsiTheme="minorHAnsi" w:cs="Arial"/>
        </w:rPr>
      </w:pPr>
    </w:p>
    <w:p w14:paraId="28837A8A" w14:textId="77777777" w:rsidR="00BC4F41" w:rsidRDefault="00BC4F41" w:rsidP="00BC4F41">
      <w:pPr>
        <w:jc w:val="right"/>
        <w:rPr>
          <w:rFonts w:asciiTheme="minorHAnsi" w:hAnsiTheme="minorHAnsi" w:cs="Arial"/>
        </w:rPr>
      </w:pPr>
    </w:p>
    <w:p w14:paraId="5700C84A" w14:textId="77777777" w:rsidR="00BC4F41" w:rsidRDefault="00BC4F41" w:rsidP="00BC4F41">
      <w:pPr>
        <w:jc w:val="right"/>
        <w:rPr>
          <w:rFonts w:asciiTheme="minorHAnsi" w:hAnsiTheme="minorHAnsi" w:cs="Arial"/>
        </w:rPr>
      </w:pPr>
    </w:p>
    <w:p w14:paraId="541095A6" w14:textId="77777777" w:rsidR="00BC4F41" w:rsidRDefault="00BC4F41" w:rsidP="00BC4F41">
      <w:pPr>
        <w:jc w:val="right"/>
        <w:rPr>
          <w:rFonts w:asciiTheme="minorHAnsi" w:hAnsiTheme="minorHAnsi" w:cs="Arial"/>
        </w:rPr>
      </w:pPr>
    </w:p>
    <w:p w14:paraId="1B49E82F" w14:textId="2F48982D" w:rsidR="00BC4F41" w:rsidRDefault="00BC4F41" w:rsidP="00BC4F41">
      <w:pPr>
        <w:jc w:val="right"/>
        <w:rPr>
          <w:rFonts w:asciiTheme="minorHAnsi" w:hAnsiTheme="minorHAnsi" w:cs="Arial"/>
        </w:rPr>
      </w:pPr>
    </w:p>
    <w:p w14:paraId="7D5D159B" w14:textId="77777777" w:rsidR="00BC4F41" w:rsidRDefault="00BC4F41" w:rsidP="00BC4F41">
      <w:pPr>
        <w:jc w:val="right"/>
        <w:rPr>
          <w:rFonts w:asciiTheme="minorHAnsi" w:hAnsiTheme="minorHAnsi" w:cs="Arial"/>
        </w:rPr>
      </w:pPr>
    </w:p>
    <w:p w14:paraId="01834B9B" w14:textId="3E1B7F81" w:rsidR="00BC4F41" w:rsidRPr="00CD5CE8" w:rsidRDefault="00BC4F41" w:rsidP="00CD5CE8">
      <w:pPr>
        <w:rPr>
          <w:rFonts w:asciiTheme="minorHAnsi" w:hAnsiTheme="minorHAnsi" w:cs="Arial"/>
          <w:i/>
        </w:rPr>
      </w:pPr>
    </w:p>
    <w:p w14:paraId="24F8181B" w14:textId="7D6790A9" w:rsidR="00BC4F41" w:rsidRDefault="00BC4F41" w:rsidP="00BC4F41">
      <w:pPr>
        <w:rPr>
          <w:rFonts w:asciiTheme="minorHAnsi" w:hAnsiTheme="minorHAnsi" w:cs="Arial"/>
          <w:bCs/>
        </w:rPr>
      </w:pPr>
      <w:r>
        <w:rPr>
          <w:rFonts w:asciiTheme="minorHAnsi" w:hAnsiTheme="minorHAnsi" w:cs="Arial"/>
          <w:bCs/>
        </w:rPr>
        <w:lastRenderedPageBreak/>
        <w:t>Nr postępowania:</w:t>
      </w:r>
      <w:r w:rsidR="004F63D2" w:rsidRPr="004F63D2">
        <w:rPr>
          <w:rFonts w:asciiTheme="minorHAnsi" w:eastAsia="Palatino Linotype" w:hAnsiTheme="minorHAnsi" w:cstheme="minorHAnsi"/>
          <w:color w:val="000000"/>
          <w:lang w:eastAsia="pl-PL"/>
        </w:rPr>
        <w:t xml:space="preserve"> </w:t>
      </w:r>
      <w:r w:rsidR="004F63D2">
        <w:rPr>
          <w:rFonts w:asciiTheme="minorHAnsi" w:eastAsia="Palatino Linotype" w:hAnsiTheme="minorHAnsi" w:cstheme="minorHAnsi"/>
          <w:color w:val="000000"/>
          <w:lang w:eastAsia="pl-PL"/>
        </w:rPr>
        <w:t>LM-W.ZP.260.</w:t>
      </w:r>
      <w:r w:rsidR="00984F41">
        <w:rPr>
          <w:rFonts w:asciiTheme="minorHAnsi" w:eastAsia="Palatino Linotype" w:hAnsiTheme="minorHAnsi" w:cstheme="minorHAnsi"/>
          <w:color w:val="000000"/>
          <w:lang w:eastAsia="pl-PL"/>
        </w:rPr>
        <w:t>2</w:t>
      </w:r>
      <w:r w:rsidR="009663F2">
        <w:rPr>
          <w:rFonts w:asciiTheme="minorHAnsi" w:eastAsia="Palatino Linotype" w:hAnsiTheme="minorHAnsi" w:cstheme="minorHAnsi"/>
          <w:color w:val="000000"/>
          <w:lang w:eastAsia="pl-PL"/>
        </w:rPr>
        <w:t>0</w:t>
      </w:r>
      <w:r w:rsidR="004F63D2">
        <w:rPr>
          <w:rFonts w:asciiTheme="minorHAnsi" w:eastAsia="Palatino Linotype" w:hAnsiTheme="minorHAnsi" w:cstheme="minorHAnsi"/>
          <w:color w:val="000000"/>
          <w:lang w:eastAsia="pl-PL"/>
        </w:rPr>
        <w:t>.202</w:t>
      </w:r>
      <w:r w:rsidR="00984F41">
        <w:rPr>
          <w:rFonts w:asciiTheme="minorHAnsi" w:eastAsia="Palatino Linotype" w:hAnsiTheme="minorHAnsi" w:cstheme="minorHAnsi"/>
          <w:color w:val="000000"/>
          <w:lang w:eastAsia="pl-PL"/>
        </w:rPr>
        <w:t>4</w:t>
      </w:r>
    </w:p>
    <w:p w14:paraId="5CC19063" w14:textId="2134983D" w:rsidR="00BC4F41" w:rsidRDefault="00BC4F41" w:rsidP="00BC4F41">
      <w:pPr>
        <w:jc w:val="right"/>
        <w:rPr>
          <w:rFonts w:asciiTheme="minorHAnsi" w:hAnsiTheme="minorHAnsi"/>
        </w:rPr>
      </w:pPr>
      <w:r>
        <w:rPr>
          <w:rFonts w:asciiTheme="minorHAnsi" w:hAnsiTheme="minorHAnsi" w:cs="Arial"/>
          <w:b/>
        </w:rPr>
        <w:t>Załącznik nr 5a do SWZ</w:t>
      </w:r>
    </w:p>
    <w:p w14:paraId="08CCFD5F" w14:textId="77777777" w:rsidR="00BC4F41" w:rsidRDefault="00BC4F41" w:rsidP="00BC4F41">
      <w:pPr>
        <w:jc w:val="both"/>
        <w:rPr>
          <w:rFonts w:asciiTheme="minorHAnsi" w:hAnsiTheme="minorHAnsi" w:cs="Arial"/>
        </w:rPr>
      </w:pPr>
    </w:p>
    <w:p w14:paraId="3B20E7C0" w14:textId="77777777" w:rsidR="00BC4F41" w:rsidRDefault="00BC4F41" w:rsidP="00BC4F41">
      <w:pPr>
        <w:jc w:val="both"/>
        <w:rPr>
          <w:rFonts w:asciiTheme="minorHAnsi" w:hAnsiTheme="minorHAnsi" w:cs="Arial"/>
        </w:rPr>
      </w:pPr>
    </w:p>
    <w:p w14:paraId="78677A1A" w14:textId="77777777" w:rsidR="00BC4F41" w:rsidRDefault="00BC4F41" w:rsidP="00BC4F41">
      <w:pPr>
        <w:jc w:val="center"/>
        <w:rPr>
          <w:rFonts w:asciiTheme="minorHAnsi" w:hAnsiTheme="minorHAnsi" w:cs="Arial"/>
          <w:b/>
          <w:u w:val="single"/>
        </w:rPr>
      </w:pPr>
      <w:r>
        <w:rPr>
          <w:rFonts w:asciiTheme="minorHAnsi" w:hAnsiTheme="minorHAnsi" w:cs="Arial"/>
          <w:b/>
          <w:u w:val="single"/>
        </w:rPr>
        <w:t>OŚWIADCZENIE O SPEŁNIANIU WARUNKÓW UDZIAŁU W POSTĘPOWANIU**</w:t>
      </w:r>
    </w:p>
    <w:p w14:paraId="34C430FB" w14:textId="77777777" w:rsidR="00BC4F41" w:rsidRDefault="00BC4F41" w:rsidP="00BC4F41">
      <w:pPr>
        <w:jc w:val="center"/>
        <w:rPr>
          <w:rFonts w:asciiTheme="minorHAnsi" w:hAnsiTheme="minorHAnsi" w:cs="Arial"/>
          <w:b/>
        </w:rPr>
      </w:pPr>
      <w:r>
        <w:rPr>
          <w:rFonts w:asciiTheme="minorHAnsi" w:hAnsiTheme="minorHAnsi" w:cs="Arial"/>
          <w:b/>
        </w:rPr>
        <w:t xml:space="preserve">składane na podstawie art. 125 ust. 1 ustawy z dnia 11 września 2019 r. </w:t>
      </w:r>
    </w:p>
    <w:p w14:paraId="6597D8A2" w14:textId="652C9CAE" w:rsidR="00BC4F41" w:rsidRDefault="00BC4F41" w:rsidP="00BC4F41">
      <w:pPr>
        <w:jc w:val="center"/>
        <w:rPr>
          <w:rFonts w:asciiTheme="minorHAnsi" w:hAnsiTheme="minorHAnsi" w:cs="Arial"/>
          <w:b/>
        </w:rPr>
      </w:pPr>
      <w:r>
        <w:rPr>
          <w:rFonts w:asciiTheme="minorHAnsi" w:hAnsiTheme="minorHAnsi" w:cs="Arial"/>
          <w:b/>
        </w:rPr>
        <w:t xml:space="preserve"> Prawo zamówień publicznych </w:t>
      </w:r>
      <w:r w:rsidR="007C1EC5">
        <w:rPr>
          <w:rFonts w:asciiTheme="minorHAnsi" w:hAnsiTheme="minorHAnsi" w:cs="Arial"/>
          <w:b/>
        </w:rPr>
        <w:t>(Dz. U. z 202</w:t>
      </w:r>
      <w:r w:rsidR="00763D99">
        <w:rPr>
          <w:rFonts w:asciiTheme="minorHAnsi" w:hAnsiTheme="minorHAnsi" w:cs="Arial"/>
          <w:b/>
        </w:rPr>
        <w:t>4</w:t>
      </w:r>
      <w:r w:rsidR="007C1EC5">
        <w:rPr>
          <w:rFonts w:asciiTheme="minorHAnsi" w:hAnsiTheme="minorHAnsi" w:cs="Arial"/>
          <w:b/>
        </w:rPr>
        <w:t xml:space="preserve"> r. poz. 1</w:t>
      </w:r>
      <w:r w:rsidR="00763D99">
        <w:rPr>
          <w:rFonts w:asciiTheme="minorHAnsi" w:hAnsiTheme="minorHAnsi" w:cs="Arial"/>
          <w:b/>
        </w:rPr>
        <w:t>320</w:t>
      </w:r>
      <w:r w:rsidR="007C1EC5">
        <w:rPr>
          <w:rFonts w:asciiTheme="minorHAnsi" w:hAnsiTheme="minorHAnsi" w:cs="Arial"/>
          <w:b/>
        </w:rPr>
        <w:t>)</w:t>
      </w:r>
    </w:p>
    <w:p w14:paraId="0D5EBBAF" w14:textId="77777777" w:rsidR="00BC4F41" w:rsidRDefault="00BC4F41" w:rsidP="00BC4F41">
      <w:pPr>
        <w:jc w:val="center"/>
        <w:rPr>
          <w:rFonts w:asciiTheme="minorHAnsi" w:hAnsiTheme="minorHAnsi" w:cs="Arial"/>
          <w:b/>
        </w:rPr>
      </w:pPr>
      <w:r>
        <w:rPr>
          <w:rFonts w:asciiTheme="minorHAnsi" w:hAnsiTheme="minorHAnsi" w:cs="Arial"/>
          <w:b/>
        </w:rPr>
        <w:t xml:space="preserve"> (zwane dalej: ustawa </w:t>
      </w:r>
      <w:proofErr w:type="spellStart"/>
      <w:r>
        <w:rPr>
          <w:rFonts w:asciiTheme="minorHAnsi" w:hAnsiTheme="minorHAnsi" w:cs="Arial"/>
          <w:b/>
        </w:rPr>
        <w:t>Pzp</w:t>
      </w:r>
      <w:proofErr w:type="spellEnd"/>
      <w:r>
        <w:rPr>
          <w:rFonts w:asciiTheme="minorHAnsi" w:hAnsiTheme="minorHAnsi" w:cs="Arial"/>
          <w:b/>
        </w:rPr>
        <w:t xml:space="preserve">), </w:t>
      </w:r>
    </w:p>
    <w:p w14:paraId="0652F395" w14:textId="77777777" w:rsidR="00BC4F41" w:rsidRDefault="00BC4F41" w:rsidP="00BC4F41">
      <w:pPr>
        <w:jc w:val="center"/>
        <w:rPr>
          <w:rFonts w:asciiTheme="minorHAnsi" w:hAnsiTheme="minorHAnsi" w:cs="Arial"/>
          <w:b/>
        </w:rPr>
      </w:pPr>
    </w:p>
    <w:p w14:paraId="375747C9" w14:textId="77777777" w:rsidR="00BC4F41" w:rsidRDefault="00BC4F41" w:rsidP="00BC4F41">
      <w:pPr>
        <w:tabs>
          <w:tab w:val="left" w:pos="2610"/>
          <w:tab w:val="left" w:pos="2944"/>
          <w:tab w:val="left" w:pos="4948"/>
          <w:tab w:val="left" w:pos="5283"/>
          <w:tab w:val="left" w:pos="7010"/>
          <w:tab w:val="left" w:pos="7345"/>
          <w:tab w:val="left" w:pos="9072"/>
        </w:tabs>
        <w:spacing w:line="288" w:lineRule="auto"/>
        <w:jc w:val="both"/>
        <w:rPr>
          <w:rFonts w:asciiTheme="minorHAnsi" w:hAnsiTheme="minorHAnsi" w:cs="Arial"/>
        </w:rPr>
      </w:pPr>
    </w:p>
    <w:p w14:paraId="38070F86" w14:textId="60F18F4B" w:rsidR="00BC4F41" w:rsidRPr="0025404D" w:rsidRDefault="00BC4F41" w:rsidP="0025404D">
      <w:pPr>
        <w:shd w:val="clear" w:color="auto" w:fill="FFFFFF"/>
        <w:spacing w:line="288" w:lineRule="auto"/>
        <w:jc w:val="both"/>
        <w:rPr>
          <w:rFonts w:asciiTheme="minorHAnsi" w:hAnsiTheme="minorHAnsi" w:cs="Arial"/>
          <w:b/>
          <w:bCs/>
        </w:rPr>
      </w:pPr>
      <w:r w:rsidRPr="0021748B">
        <w:rPr>
          <w:rFonts w:asciiTheme="minorHAnsi" w:hAnsiTheme="minorHAnsi" w:cs="Arial"/>
        </w:rPr>
        <w:t xml:space="preserve">Na potrzeby postępowania o udzielenie zamówienia publicznego pn. </w:t>
      </w:r>
      <w:r w:rsidR="0021748B" w:rsidRPr="0025404D">
        <w:rPr>
          <w:rFonts w:asciiTheme="minorHAnsi" w:hAnsiTheme="minorHAnsi" w:cstheme="minorHAnsi"/>
          <w:b/>
          <w:bCs/>
        </w:rPr>
        <w:t>„Uprzątanie i zapewnienie utylizacji zwłok zwierząt dziko żyjących na terenie m. st. Warszawy”</w:t>
      </w:r>
      <w:r w:rsidR="0021748B" w:rsidRPr="0021748B">
        <w:rPr>
          <w:rFonts w:asciiTheme="minorHAnsi" w:hAnsiTheme="minorHAnsi" w:cstheme="minorHAnsi"/>
        </w:rPr>
        <w:t xml:space="preserve">, </w:t>
      </w:r>
      <w:r w:rsidR="0025404D" w:rsidRPr="00E41ECF">
        <w:rPr>
          <w:rFonts w:asciiTheme="minorHAnsi" w:eastAsia="Palatino Linotype" w:hAnsiTheme="minorHAnsi" w:cs="Arial"/>
          <w:color w:val="000000"/>
          <w:lang w:eastAsia="pl-PL"/>
        </w:rPr>
        <w:t>prowadzonego przez</w:t>
      </w:r>
      <w:r w:rsidR="0025404D">
        <w:rPr>
          <w:rFonts w:asciiTheme="minorHAnsi" w:eastAsia="Palatino Linotype" w:hAnsiTheme="minorHAnsi" w:cs="Arial"/>
          <w:color w:val="000000"/>
          <w:lang w:eastAsia="pl-PL"/>
        </w:rPr>
        <w:br/>
      </w:r>
      <w:r w:rsidR="0025404D" w:rsidRPr="00E41ECF">
        <w:rPr>
          <w:rFonts w:asciiTheme="minorHAnsi" w:eastAsia="Palatino Linotype" w:hAnsiTheme="minorHAnsi" w:cs="Arial"/>
          <w:color w:val="000000"/>
          <w:lang w:eastAsia="pl-PL"/>
        </w:rPr>
        <w:t xml:space="preserve">  m.st. Warszawa reprezentowane przez </w:t>
      </w:r>
      <w:r w:rsidR="0025404D" w:rsidRPr="00E41ECF">
        <w:rPr>
          <w:rFonts w:asciiTheme="minorHAnsi" w:eastAsia="Palatino Linotype" w:hAnsiTheme="minorHAnsi" w:cstheme="minorHAnsi"/>
          <w:color w:val="000000"/>
          <w:lang w:eastAsia="pl-PL"/>
        </w:rPr>
        <w:t>Dyrektora Lasów Miejskich - Warszawa</w:t>
      </w:r>
      <w:r w:rsidR="0025404D" w:rsidRPr="00E41ECF">
        <w:rPr>
          <w:rFonts w:asciiTheme="minorHAnsi" w:eastAsia="Palatino Linotype" w:hAnsiTheme="minorHAnsi" w:cs="Arial"/>
          <w:i/>
          <w:color w:val="000000"/>
          <w:lang w:eastAsia="pl-PL"/>
        </w:rPr>
        <w:t xml:space="preserve">, </w:t>
      </w:r>
      <w:r w:rsidR="0025404D" w:rsidRPr="00E41ECF">
        <w:rPr>
          <w:rFonts w:asciiTheme="minorHAnsi" w:eastAsia="Palatino Linotype" w:hAnsiTheme="minorHAnsi" w:cs="Arial"/>
          <w:color w:val="000000"/>
          <w:lang w:eastAsia="pl-PL"/>
        </w:rPr>
        <w:t xml:space="preserve">oświadczam, </w:t>
      </w:r>
      <w:r w:rsidR="0025404D">
        <w:rPr>
          <w:rFonts w:asciiTheme="minorHAnsi" w:eastAsia="Palatino Linotype" w:hAnsiTheme="minorHAnsi" w:cs="Arial"/>
          <w:color w:val="000000"/>
          <w:lang w:eastAsia="pl-PL"/>
        </w:rPr>
        <w:br/>
      </w:r>
      <w:r w:rsidR="0025404D" w:rsidRPr="00E41ECF">
        <w:rPr>
          <w:rFonts w:asciiTheme="minorHAnsi" w:eastAsia="Palatino Linotype" w:hAnsiTheme="minorHAnsi" w:cs="Arial"/>
          <w:color w:val="000000"/>
          <w:lang w:eastAsia="pl-PL"/>
        </w:rPr>
        <w:t>co następuje:</w:t>
      </w:r>
    </w:p>
    <w:p w14:paraId="01EB5A2E" w14:textId="77777777" w:rsidR="00BC4F41" w:rsidRDefault="00BC4F41" w:rsidP="00BC4F41">
      <w:pPr>
        <w:shd w:val="clear" w:color="auto" w:fill="BFBFBF"/>
        <w:rPr>
          <w:rFonts w:asciiTheme="minorHAnsi" w:hAnsiTheme="minorHAnsi" w:cs="Arial"/>
          <w:b/>
        </w:rPr>
      </w:pPr>
      <w:r>
        <w:rPr>
          <w:rFonts w:asciiTheme="minorHAnsi" w:hAnsiTheme="minorHAnsi" w:cs="Arial"/>
          <w:b/>
        </w:rPr>
        <w:t>OŚWIADCZENIE DOTYCZĄCE WYKONAWCY *</w:t>
      </w:r>
    </w:p>
    <w:p w14:paraId="3CEF49AA" w14:textId="77777777" w:rsidR="00BC4F41" w:rsidRDefault="00BC4F41" w:rsidP="00BC4F41">
      <w:pPr>
        <w:shd w:val="clear" w:color="auto" w:fill="BFBFBF"/>
        <w:rPr>
          <w:rFonts w:asciiTheme="minorHAnsi" w:hAnsiTheme="minorHAnsi" w:cstheme="minorHAnsi"/>
          <w:b/>
          <w:bCs/>
          <w:color w:val="000000"/>
        </w:rPr>
      </w:pPr>
      <w:r>
        <w:rPr>
          <w:rFonts w:asciiTheme="minorHAnsi" w:hAnsiTheme="minorHAnsi" w:cs="Arial"/>
          <w:b/>
        </w:rPr>
        <w:t xml:space="preserve">OŚWIADCZENIE DOTYCZĄCE </w:t>
      </w:r>
      <w:r>
        <w:rPr>
          <w:rFonts w:asciiTheme="minorHAnsi" w:hAnsiTheme="minorHAnsi" w:cstheme="minorHAnsi"/>
          <w:b/>
          <w:bCs/>
          <w:color w:val="000000"/>
        </w:rPr>
        <w:t>PODMIOTU, NA KTÓREGO ZASOBY POWOŁUJE SIĘ WYKONAWCA*</w:t>
      </w:r>
    </w:p>
    <w:p w14:paraId="42E9C604" w14:textId="77777777" w:rsidR="00BC4F41" w:rsidRDefault="00BC4F41" w:rsidP="00BC4F41">
      <w:pPr>
        <w:shd w:val="clear" w:color="auto" w:fill="BFBFBF"/>
        <w:rPr>
          <w:rFonts w:asciiTheme="minorHAnsi" w:hAnsiTheme="minorHAnsi" w:cstheme="minorHAnsi"/>
          <w:b/>
          <w:bCs/>
          <w:color w:val="000000"/>
        </w:rPr>
      </w:pPr>
      <w:r>
        <w:rPr>
          <w:rFonts w:asciiTheme="minorHAnsi" w:hAnsiTheme="minorHAnsi" w:cstheme="minorHAnsi"/>
          <w:b/>
          <w:bCs/>
          <w:color w:val="000000"/>
        </w:rPr>
        <w:t xml:space="preserve">KAŻDEGO Z WYKONAWCÓW W PRZYPADKU SKŁADANIA OFERTY WSPÓLNEJ*  </w:t>
      </w:r>
    </w:p>
    <w:p w14:paraId="1D5E6E55" w14:textId="77777777" w:rsidR="00BC4F41" w:rsidRDefault="00BC4F41" w:rsidP="00BC4F41">
      <w:pPr>
        <w:shd w:val="clear" w:color="auto" w:fill="BFBFBF"/>
        <w:rPr>
          <w:rFonts w:asciiTheme="minorHAnsi" w:hAnsiTheme="minorHAnsi" w:cs="Arial"/>
          <w:b/>
        </w:rPr>
      </w:pPr>
      <w:r>
        <w:rPr>
          <w:rFonts w:asciiTheme="minorHAnsi" w:hAnsiTheme="minorHAnsi" w:cstheme="minorHAnsi"/>
          <w:b/>
          <w:bCs/>
          <w:color w:val="000000"/>
        </w:rPr>
        <w:t>(</w:t>
      </w:r>
      <w:r>
        <w:rPr>
          <w:rFonts w:asciiTheme="minorHAnsi" w:hAnsiTheme="minorHAnsi" w:cstheme="minorHAnsi"/>
          <w:b/>
          <w:bCs/>
          <w:color w:val="0070C0"/>
        </w:rPr>
        <w:t>*NIEWŁAŚCIWE SKREŚLIĆ)</w:t>
      </w:r>
    </w:p>
    <w:p w14:paraId="4ABB756A" w14:textId="77777777" w:rsidR="00BC4F41" w:rsidRDefault="00BC4F41" w:rsidP="00BC4F41">
      <w:pPr>
        <w:spacing w:line="280" w:lineRule="atLeast"/>
        <w:rPr>
          <w:rFonts w:asciiTheme="minorHAnsi" w:hAnsiTheme="minorHAnsi" w:cs="Arial"/>
        </w:rPr>
      </w:pPr>
    </w:p>
    <w:p w14:paraId="149448BD" w14:textId="1702BE0B" w:rsidR="00BC4F41" w:rsidRDefault="00BC4F41">
      <w:pPr>
        <w:numPr>
          <w:ilvl w:val="0"/>
          <w:numId w:val="100"/>
        </w:numPr>
        <w:suppressAutoHyphens w:val="0"/>
        <w:autoSpaceDN/>
        <w:spacing w:after="0" w:line="280" w:lineRule="atLeast"/>
        <w:ind w:left="284" w:hanging="284"/>
        <w:contextualSpacing/>
        <w:textAlignment w:val="auto"/>
        <w:rPr>
          <w:rFonts w:asciiTheme="minorHAnsi" w:hAnsiTheme="minorHAnsi" w:cs="Arial"/>
        </w:rPr>
      </w:pPr>
      <w:r>
        <w:rPr>
          <w:rFonts w:asciiTheme="minorHAnsi" w:hAnsiTheme="minorHAnsi" w:cs="Arial"/>
        </w:rPr>
        <w:t xml:space="preserve">Oświadczam, że spełniam warunki udziału w postępowaniu wskazane przez </w:t>
      </w:r>
      <w:r w:rsidR="00CD5CE8">
        <w:rPr>
          <w:rFonts w:asciiTheme="minorHAnsi" w:hAnsiTheme="minorHAnsi" w:cs="Arial"/>
        </w:rPr>
        <w:t>Z</w:t>
      </w:r>
      <w:r>
        <w:rPr>
          <w:rFonts w:asciiTheme="minorHAnsi" w:hAnsiTheme="minorHAnsi" w:cs="Arial"/>
        </w:rPr>
        <w:t xml:space="preserve">amawiającego </w:t>
      </w:r>
      <w:r>
        <w:rPr>
          <w:rFonts w:asciiTheme="minorHAnsi" w:hAnsiTheme="minorHAnsi" w:cs="Arial"/>
        </w:rPr>
        <w:br/>
        <w:t>w </w:t>
      </w:r>
      <w:r>
        <w:rPr>
          <w:rFonts w:asciiTheme="minorHAnsi" w:hAnsiTheme="minorHAnsi" w:cs="Arial"/>
          <w:b/>
        </w:rPr>
        <w:t xml:space="preserve">Rozdziale 8 ust. 1 pkt 1 SWZ </w:t>
      </w:r>
      <w:r>
        <w:rPr>
          <w:rFonts w:asciiTheme="minorHAnsi" w:hAnsiTheme="minorHAnsi" w:cs="Arial"/>
        </w:rPr>
        <w:t>.</w:t>
      </w:r>
    </w:p>
    <w:p w14:paraId="17B73D59" w14:textId="77777777" w:rsidR="00BC4F41" w:rsidRDefault="00BC4F41" w:rsidP="00BC4F41">
      <w:pPr>
        <w:spacing w:line="280" w:lineRule="atLeast"/>
        <w:jc w:val="both"/>
        <w:rPr>
          <w:rFonts w:asciiTheme="minorHAnsi" w:hAnsiTheme="minorHAnsi" w:cs="Arial"/>
        </w:rPr>
      </w:pPr>
    </w:p>
    <w:p w14:paraId="6BB94C22" w14:textId="77777777" w:rsidR="00BC4F41" w:rsidRDefault="00BC4F41">
      <w:pPr>
        <w:numPr>
          <w:ilvl w:val="0"/>
          <w:numId w:val="100"/>
        </w:numPr>
        <w:suppressAutoHyphens w:val="0"/>
        <w:autoSpaceDN/>
        <w:spacing w:after="0" w:line="280" w:lineRule="atLeast"/>
        <w:ind w:left="284" w:hanging="284"/>
        <w:contextualSpacing/>
        <w:jc w:val="both"/>
        <w:textAlignment w:val="auto"/>
        <w:rPr>
          <w:rFonts w:asciiTheme="minorHAnsi" w:hAnsiTheme="minorHAnsi" w:cs="Arial"/>
        </w:rPr>
      </w:pPr>
      <w:r>
        <w:rPr>
          <w:rFonts w:asciiTheme="minorHAnsi" w:hAnsiTheme="minorHAnsi" w:cs="Arial"/>
        </w:rPr>
        <w:t xml:space="preserve">Oświadczam, że wszystkie informacje podane w powyższym oświadczeniu są aktualne </w:t>
      </w:r>
      <w:r>
        <w:rPr>
          <w:rFonts w:asciiTheme="minorHAnsi" w:hAnsiTheme="minorHAnsi" w:cs="Arial"/>
        </w:rPr>
        <w:br/>
        <w:t>i zgodne z prawdą oraz zostały przedstawione z pełną świadomością konsekwencji wprowadzenia zamawiającego w błąd przy przedstawianiu informacji.</w:t>
      </w:r>
    </w:p>
    <w:p w14:paraId="3EAA9529" w14:textId="77777777" w:rsidR="00BC4F41" w:rsidRDefault="00BC4F41" w:rsidP="00BC4F41">
      <w:pPr>
        <w:spacing w:line="280" w:lineRule="atLeast"/>
        <w:rPr>
          <w:rFonts w:asciiTheme="minorHAnsi" w:hAnsiTheme="minorHAnsi" w:cs="Arial"/>
          <w:b/>
        </w:rPr>
      </w:pPr>
    </w:p>
    <w:p w14:paraId="0FDBD62E" w14:textId="77777777" w:rsidR="00BC4F41" w:rsidRDefault="00BC4F41" w:rsidP="00BC4F41">
      <w:pPr>
        <w:jc w:val="both"/>
        <w:rPr>
          <w:rFonts w:asciiTheme="minorHAnsi" w:hAnsiTheme="minorHAnsi" w:cs="Arial"/>
        </w:rPr>
      </w:pPr>
    </w:p>
    <w:p w14:paraId="7FB46D69" w14:textId="77777777" w:rsidR="00BC4F41" w:rsidRDefault="00BC4F41" w:rsidP="00BC4F41">
      <w:pPr>
        <w:jc w:val="right"/>
        <w:rPr>
          <w:rFonts w:asciiTheme="minorHAnsi" w:hAnsiTheme="minorHAnsi" w:cs="Arial"/>
        </w:rPr>
      </w:pP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p>
    <w:p w14:paraId="736E8650" w14:textId="16079F9D" w:rsidR="004E7DF0" w:rsidRPr="004E7DF0" w:rsidRDefault="00BC4F41" w:rsidP="00A10DEB">
      <w:pPr>
        <w:rPr>
          <w:rFonts w:asciiTheme="minorHAnsi" w:hAnsiTheme="minorHAnsi" w:cstheme="minorHAnsi"/>
        </w:rPr>
      </w:pPr>
      <w:r>
        <w:rPr>
          <w:rFonts w:asciiTheme="minorHAnsi" w:hAnsiTheme="minorHAnsi" w:cstheme="minorHAnsi"/>
          <w:b/>
          <w:i/>
          <w:iCs/>
          <w:color w:val="FF0000"/>
        </w:rPr>
        <w:t xml:space="preserve">**dokument składany wraz z ofertą odrębnie przez Wykonawcę,  </w:t>
      </w:r>
      <w:r>
        <w:rPr>
          <w:rStyle w:val="FontStyle3319"/>
          <w:rFonts w:asciiTheme="minorHAnsi" w:hAnsiTheme="minorHAnsi" w:cstheme="minorHAnsi"/>
          <w:b/>
          <w:bCs/>
          <w:color w:val="FF0000"/>
          <w:sz w:val="22"/>
          <w:szCs w:val="22"/>
        </w:rPr>
        <w:t>Podmiot, na którego zasoby powołuje się wykonawca / każdego z Wykonawców w przypadku składan</w:t>
      </w:r>
      <w:r w:rsidR="004764F1">
        <w:rPr>
          <w:rStyle w:val="FontStyle3319"/>
          <w:rFonts w:asciiTheme="minorHAnsi" w:hAnsiTheme="minorHAnsi" w:cstheme="minorHAnsi"/>
          <w:b/>
          <w:bCs/>
          <w:color w:val="FF0000"/>
          <w:sz w:val="22"/>
          <w:szCs w:val="22"/>
        </w:rPr>
        <w:t>ia</w:t>
      </w:r>
    </w:p>
    <w:sectPr w:rsidR="004E7DF0" w:rsidRPr="004E7DF0" w:rsidSect="00DB112E">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7F615" w14:textId="77777777" w:rsidR="005306C0" w:rsidRDefault="005306C0">
      <w:pPr>
        <w:spacing w:after="0" w:line="240" w:lineRule="auto"/>
      </w:pPr>
      <w:r>
        <w:separator/>
      </w:r>
    </w:p>
  </w:endnote>
  <w:endnote w:type="continuationSeparator" w:id="0">
    <w:p w14:paraId="196B10A2" w14:textId="77777777" w:rsidR="005306C0" w:rsidRDefault="005306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ranklin Gothic Demi">
    <w:charset w:val="00"/>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Andale Sans UI">
    <w:altName w:val="Calibri"/>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0130B" w14:textId="77777777" w:rsidR="00DB112E" w:rsidRDefault="00DB11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FE87B" w14:textId="02E0428C" w:rsidR="00F80428" w:rsidRDefault="00F80428" w:rsidP="004764F1">
    <w:pPr>
      <w:spacing w:after="2" w:line="240" w:lineRule="auto"/>
      <w:ind w:right="2"/>
    </w:pPr>
    <w:r>
      <w:rPr>
        <w:i/>
        <w:sz w:val="18"/>
      </w:rPr>
      <w:tab/>
    </w:r>
    <w:r>
      <w:rPr>
        <w:i/>
        <w:sz w:val="18"/>
      </w:rPr>
      <w:tab/>
    </w:r>
    <w:r>
      <w:rPr>
        <w:i/>
        <w:sz w:val="18"/>
      </w:rPr>
      <w:tab/>
    </w:r>
    <w:r>
      <w:rPr>
        <w:i/>
        <w:sz w:val="18"/>
        <w:szCs w:val="18"/>
      </w:rPr>
      <w:t xml:space="preserve"> Strona </w:t>
    </w:r>
    <w:r>
      <w:rPr>
        <w:i/>
        <w:sz w:val="18"/>
        <w:szCs w:val="18"/>
      </w:rPr>
      <w:fldChar w:fldCharType="begin"/>
    </w:r>
    <w:r>
      <w:rPr>
        <w:i/>
        <w:sz w:val="18"/>
        <w:szCs w:val="18"/>
      </w:rPr>
      <w:instrText xml:space="preserve"> PAGE </w:instrText>
    </w:r>
    <w:r>
      <w:rPr>
        <w:i/>
        <w:sz w:val="18"/>
        <w:szCs w:val="18"/>
      </w:rPr>
      <w:fldChar w:fldCharType="separate"/>
    </w:r>
    <w:r>
      <w:rPr>
        <w:i/>
        <w:sz w:val="18"/>
        <w:szCs w:val="18"/>
      </w:rPr>
      <w:t>10</w:t>
    </w:r>
    <w:r>
      <w:rPr>
        <w:i/>
        <w:sz w:val="18"/>
        <w:szCs w:val="18"/>
      </w:rPr>
      <w:fldChar w:fldCharType="end"/>
    </w:r>
    <w:r>
      <w:rPr>
        <w:i/>
        <w:sz w:val="18"/>
        <w:szCs w:val="18"/>
      </w:rPr>
      <w:t xml:space="preserve"> z </w:t>
    </w:r>
    <w:r>
      <w:rPr>
        <w:b/>
        <w:i/>
        <w:sz w:val="18"/>
        <w:szCs w:val="18"/>
      </w:rPr>
      <w:fldChar w:fldCharType="begin"/>
    </w:r>
    <w:r>
      <w:rPr>
        <w:b/>
        <w:i/>
        <w:sz w:val="18"/>
        <w:szCs w:val="18"/>
      </w:rPr>
      <w:instrText xml:space="preserve"> NUMPAGES </w:instrText>
    </w:r>
    <w:r>
      <w:rPr>
        <w:b/>
        <w:i/>
        <w:sz w:val="18"/>
        <w:szCs w:val="18"/>
      </w:rPr>
      <w:fldChar w:fldCharType="separate"/>
    </w:r>
    <w:r>
      <w:rPr>
        <w:b/>
        <w:i/>
        <w:sz w:val="18"/>
        <w:szCs w:val="18"/>
      </w:rPr>
      <w:t>12</w:t>
    </w:r>
    <w:r>
      <w:rPr>
        <w:b/>
        <w: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F9165" w14:textId="77777777" w:rsidR="00DB112E" w:rsidRDefault="00DB11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2A37B" w14:textId="77777777" w:rsidR="005306C0" w:rsidRDefault="005306C0">
      <w:pPr>
        <w:spacing w:after="0" w:line="240" w:lineRule="auto"/>
      </w:pPr>
      <w:r>
        <w:rPr>
          <w:color w:val="000000"/>
        </w:rPr>
        <w:separator/>
      </w:r>
    </w:p>
  </w:footnote>
  <w:footnote w:type="continuationSeparator" w:id="0">
    <w:p w14:paraId="011C7E61" w14:textId="77777777" w:rsidR="005306C0" w:rsidRDefault="005306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F377B" w14:textId="77777777" w:rsidR="00DB112E" w:rsidRDefault="00DB11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55840" w14:textId="77777777" w:rsidR="00DB112E" w:rsidRDefault="00DB112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E8385" w14:textId="77777777" w:rsidR="00DB112E" w:rsidRDefault="00DB1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B7C0C"/>
    <w:multiLevelType w:val="hybridMultilevel"/>
    <w:tmpl w:val="93128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5E10EA"/>
    <w:multiLevelType w:val="multilevel"/>
    <w:tmpl w:val="2BEEAFEE"/>
    <w:styleLink w:val="LFO36"/>
    <w:lvl w:ilvl="0">
      <w:numFmt w:val="bullet"/>
      <w:pStyle w:val="Wypunktowany"/>
      <w:lvlText w:val=""/>
      <w:lvlJc w:val="left"/>
      <w:pPr>
        <w:ind w:left="5975" w:hanging="504"/>
      </w:pPr>
      <w:rPr>
        <w:rFonts w:ascii="Symbol" w:hAnsi="Symbol"/>
        <w:b/>
        <w:i w:val="0"/>
        <w:sz w:val="28"/>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 w15:restartNumberingAfterBreak="0">
    <w:nsid w:val="02A225D6"/>
    <w:multiLevelType w:val="multilevel"/>
    <w:tmpl w:val="97424CA6"/>
    <w:lvl w:ilvl="0">
      <w:numFmt w:val="decimal"/>
      <w:lvlText w:val=""/>
      <w:lvlJc w:val="left"/>
      <w:pPr>
        <w:tabs>
          <w:tab w:val="num" w:pos="360"/>
        </w:tabs>
        <w:ind w:left="360" w:hanging="360"/>
      </w:pPr>
      <w:rPr>
        <w:rFonts w:ascii="Symbol" w:hAnsi="Symbol" w:hint="default"/>
        <w:sz w:val="20"/>
        <w:szCs w:val="2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rPr>
        <w:b w:val="0"/>
        <w:bCs w:val="0"/>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15:restartNumberingAfterBreak="0">
    <w:nsid w:val="036A261A"/>
    <w:multiLevelType w:val="multilevel"/>
    <w:tmpl w:val="F0BCFE7C"/>
    <w:styleLink w:val="WWNum3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04902B15"/>
    <w:multiLevelType w:val="multilevel"/>
    <w:tmpl w:val="16F2A42E"/>
    <w:styleLink w:val="WWNum29"/>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5913B79"/>
    <w:multiLevelType w:val="multilevel"/>
    <w:tmpl w:val="88EC62BC"/>
    <w:styleLink w:val="WWOutlineListStyle"/>
    <w:lvl w:ilvl="0">
      <w:start w:val="1"/>
      <w:numFmt w:val="lowerLetter"/>
      <w:lvlText w:val="%1)"/>
      <w:lvlJc w:val="left"/>
      <w:rPr>
        <w:b w:val="0"/>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5B939C9"/>
    <w:multiLevelType w:val="multilevel"/>
    <w:tmpl w:val="3E1C428C"/>
    <w:styleLink w:val="WWNum61"/>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7A97CBB"/>
    <w:multiLevelType w:val="hybridMultilevel"/>
    <w:tmpl w:val="33C0A1EE"/>
    <w:lvl w:ilvl="0" w:tplc="4588BF44">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07BC6486"/>
    <w:multiLevelType w:val="multilevel"/>
    <w:tmpl w:val="59EC2840"/>
    <w:styleLink w:val="WWNum53"/>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B6F46AE"/>
    <w:multiLevelType w:val="multilevel"/>
    <w:tmpl w:val="A36E4B6E"/>
    <w:lvl w:ilvl="0">
      <w:start w:val="1"/>
      <w:numFmt w:val="decimal"/>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10" w15:restartNumberingAfterBreak="0">
    <w:nsid w:val="0BF02886"/>
    <w:multiLevelType w:val="multilevel"/>
    <w:tmpl w:val="BFDE526E"/>
    <w:styleLink w:val="WWNum26"/>
    <w:lvl w:ilvl="0">
      <w:start w:val="1"/>
      <w:numFmt w:val="decimal"/>
      <w:lvlText w:val="%1."/>
      <w:lvlJc w:val="left"/>
      <w:rPr>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1" w15:restartNumberingAfterBreak="0">
    <w:nsid w:val="0E981505"/>
    <w:multiLevelType w:val="multilevel"/>
    <w:tmpl w:val="1966A00C"/>
    <w:styleLink w:val="WWNum3"/>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Letter"/>
      <w:lvlText w:val="%1.%2.%3.%4.%5.%6.%7.%8.%9)"/>
      <w:lvlJc w:val="left"/>
    </w:lvl>
  </w:abstractNum>
  <w:abstractNum w:abstractNumId="12" w15:restartNumberingAfterBreak="0">
    <w:nsid w:val="12E752D2"/>
    <w:multiLevelType w:val="multilevel"/>
    <w:tmpl w:val="FFCC0242"/>
    <w:lvl w:ilvl="0">
      <w:start w:val="1"/>
      <w:numFmt w:val="decimal"/>
      <w:lvlText w:val="%1."/>
      <w:lvlJc w:val="left"/>
      <w:pPr>
        <w:ind w:left="42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85"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3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0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0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2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2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49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6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15313B6B"/>
    <w:multiLevelType w:val="multilevel"/>
    <w:tmpl w:val="56EC170C"/>
    <w:styleLink w:val="WWNum30"/>
    <w:lvl w:ilvl="0">
      <w:start w:val="1"/>
      <w:numFmt w:val="decimal"/>
      <w:lvlText w:val="%1. "/>
      <w:lvlJc w:val="left"/>
      <w:rPr>
        <w:rFonts w:cs="Times New Roman"/>
        <w:b/>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154B1E5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57F4FCB"/>
    <w:multiLevelType w:val="multilevel"/>
    <w:tmpl w:val="E3A0ED12"/>
    <w:lvl w:ilvl="0">
      <w:start w:val="1"/>
      <w:numFmt w:val="lowerLetter"/>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16" w15:restartNumberingAfterBreak="0">
    <w:nsid w:val="15B91696"/>
    <w:multiLevelType w:val="multilevel"/>
    <w:tmpl w:val="64046A86"/>
    <w:styleLink w:val="WWNum2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15DF49C3"/>
    <w:multiLevelType w:val="multilevel"/>
    <w:tmpl w:val="23446DDC"/>
    <w:styleLink w:val="WWNum40"/>
    <w:lvl w:ilvl="0">
      <w:start w:val="14"/>
      <w:numFmt w:val="decimal"/>
      <w:lvlText w:val="%1."/>
      <w:lvlJc w:val="left"/>
      <w:rPr>
        <w:b/>
      </w:rPr>
    </w:lvl>
    <w:lvl w:ilvl="1">
      <w:numFmt w:val="bullet"/>
      <w:lvlText w:val=""/>
      <w:lvlJc w:val="left"/>
      <w:rPr>
        <w:rFonts w:ascii="Symbol" w:hAnsi="Symbol"/>
      </w:rPr>
    </w:lvl>
    <w:lvl w:ilvl="2">
      <w:numFmt w:val="bullet"/>
      <w:lvlText w:val=""/>
      <w:lvlJc w:val="left"/>
      <w:rPr>
        <w:rFonts w:ascii="Symbol" w:hAnsi="Symbo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6D05234"/>
    <w:multiLevelType w:val="multilevel"/>
    <w:tmpl w:val="9314E70A"/>
    <w:styleLink w:val="WWNum28"/>
    <w:lvl w:ilvl="0">
      <w:start w:val="1"/>
      <w:numFmt w:val="decimal"/>
      <w:lvlText w:val="%1."/>
      <w:lvlJc w:val="left"/>
      <w:rPr>
        <w:b w:val="0"/>
        <w:i w:val="0"/>
        <w:sz w:val="24"/>
        <w:szCs w:val="24"/>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9" w15:restartNumberingAfterBreak="0">
    <w:nsid w:val="1B2E777A"/>
    <w:multiLevelType w:val="multilevel"/>
    <w:tmpl w:val="9A72B7AA"/>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85"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20" w15:restartNumberingAfterBreak="0">
    <w:nsid w:val="1B52597D"/>
    <w:multiLevelType w:val="multilevel"/>
    <w:tmpl w:val="8D849FE8"/>
    <w:styleLink w:val="WWNum2"/>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1C372D72"/>
    <w:multiLevelType w:val="hybridMultilevel"/>
    <w:tmpl w:val="461863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3A5DEB"/>
    <w:multiLevelType w:val="multilevel"/>
    <w:tmpl w:val="9AC88DF0"/>
    <w:styleLink w:val="WWNum16"/>
    <w:lvl w:ilvl="0">
      <w:start w:val="1"/>
      <w:numFmt w:val="lowerLetter"/>
      <w:lvlText w:val="%1)"/>
      <w:lvlJc w:val="left"/>
      <w:rPr>
        <w:b w:val="0"/>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1D3C3A76"/>
    <w:multiLevelType w:val="multilevel"/>
    <w:tmpl w:val="838C0D5E"/>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66" w:firstLine="0"/>
      </w:pPr>
      <w:rPr>
        <w:rFonts w:ascii="Palatino Linotype" w:eastAsia="Palatino Linotype" w:hAnsi="Palatino Linotype" w:cs="Palatino Linotype"/>
        <w:b w:val="0"/>
        <w:bCs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3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0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0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2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2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496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68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24" w15:restartNumberingAfterBreak="0">
    <w:nsid w:val="1DA03C34"/>
    <w:multiLevelType w:val="multilevel"/>
    <w:tmpl w:val="B4DA83D8"/>
    <w:styleLink w:val="WWNum6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0C611E7"/>
    <w:multiLevelType w:val="multilevel"/>
    <w:tmpl w:val="0590A18C"/>
    <w:styleLink w:val="WWNum32"/>
    <w:lvl w:ilvl="0">
      <w:start w:val="1"/>
      <w:numFmt w:val="decimal"/>
      <w:lvlText w:val="%1)"/>
      <w:lvlJc w:val="left"/>
      <w:rPr>
        <w:b w:val="0"/>
        <w:bCs w:val="0"/>
      </w:rPr>
    </w:lvl>
    <w:lvl w:ilvl="1">
      <w:start w:val="1"/>
      <w:numFmt w:val="lowerLetter"/>
      <w:lvlText w:val="%2."/>
      <w:lvlJc w:val="left"/>
    </w:lvl>
    <w:lvl w:ilvl="2">
      <w:start w:val="11"/>
      <w:numFmt w:val="decimal"/>
      <w:lvlText w:val="%1.%2.%3."/>
      <w:lvlJc w:val="left"/>
      <w:rPr>
        <w:b/>
        <w:bCs/>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21C115AA"/>
    <w:multiLevelType w:val="multilevel"/>
    <w:tmpl w:val="7C12571E"/>
    <w:styleLink w:val="WWOutlineListStyle1"/>
    <w:lvl w:ilvl="0">
      <w:start w:val="11"/>
      <w:numFmt w:val="decimal"/>
      <w:pStyle w:val="Nagwek1"/>
      <w:lvlText w:val="%1"/>
      <w:lvlJc w:val="left"/>
      <w:pPr>
        <w:ind w:left="1275" w:firstLine="0"/>
      </w:pPr>
      <w:rPr>
        <w:rFonts w:ascii="Palatino Linotype" w:eastAsia="Palatino Linotype" w:hAnsi="Palatino Linotype" w:cs="Palatino Linotype"/>
        <w:b/>
        <w:bCs/>
        <w:i w:val="0"/>
        <w:strike w:val="0"/>
        <w:dstrike w:val="0"/>
        <w:color w:val="000000"/>
        <w:position w:val="0"/>
        <w:sz w:val="22"/>
        <w:szCs w:val="22"/>
        <w:u w:val="none" w:color="000000"/>
        <w:shd w:val="clear" w:color="auto" w:fill="auto"/>
        <w:vertAlign w:val="baseline"/>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upperRoman"/>
      <w:pStyle w:val="Nagwek5"/>
      <w:lvlText w:val="%5."/>
      <w:lvlJc w:val="left"/>
      <w:pPr>
        <w:ind w:left="7100" w:hanging="720"/>
      </w:pPr>
    </w:lvl>
    <w:lvl w:ilvl="5">
      <w:start w:val="1"/>
      <w:numFmt w:val="upperRoman"/>
      <w:pStyle w:val="Nagwek6"/>
      <w:lvlText w:val="%6."/>
      <w:lvlJc w:val="left"/>
      <w:pPr>
        <w:ind w:left="720" w:hanging="720"/>
      </w:pPr>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22F12F63"/>
    <w:multiLevelType w:val="multilevel"/>
    <w:tmpl w:val="368268DC"/>
    <w:styleLink w:val="WWNum1"/>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2312118B"/>
    <w:multiLevelType w:val="multilevel"/>
    <w:tmpl w:val="81AADFB2"/>
    <w:styleLink w:val="WWNum15"/>
    <w:lvl w:ilvl="0">
      <w:start w:val="1"/>
      <w:numFmt w:val="decimal"/>
      <w:lvlText w:val="%1."/>
      <w:lvlJc w:val="left"/>
      <w:rPr>
        <w:b/>
      </w:rPr>
    </w:lvl>
    <w:lvl w:ilvl="1">
      <w:start w:val="1"/>
      <w:numFmt w:val="lowerLetter"/>
      <w:lvlText w:val="%2."/>
      <w:lvlJc w:val="left"/>
      <w:rPr>
        <w:b/>
      </w:rPr>
    </w:lvl>
    <w:lvl w:ilvl="2">
      <w:start w:val="1"/>
      <w:numFmt w:val="lowerRoman"/>
      <w:lvlText w:val="%1.%2.%3."/>
      <w:lvlJc w:val="right"/>
    </w:lvl>
    <w:lvl w:ilvl="3">
      <w:start w:val="1"/>
      <w:numFmt w:val="decimal"/>
      <w:lvlText w:val="%1.%2.%3.%4."/>
      <w:lvlJc w:val="left"/>
      <w:rPr>
        <w:b/>
        <w:color w:val="FF0000"/>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Roman"/>
      <w:lvlText w:val="%1.%2.%3.%4.%5.%6.%7.%8.%9."/>
      <w:lvlJc w:val="right"/>
    </w:lvl>
  </w:abstractNum>
  <w:abstractNum w:abstractNumId="29" w15:restartNumberingAfterBreak="0">
    <w:nsid w:val="253E621E"/>
    <w:multiLevelType w:val="multilevel"/>
    <w:tmpl w:val="D25E1E8A"/>
    <w:styleLink w:val="WWNum43"/>
    <w:lvl w:ilvl="0">
      <w:numFmt w:val="bullet"/>
      <w:lvlText w:val=""/>
      <w:lvlJc w:val="left"/>
      <w:rPr>
        <w:rFonts w:ascii="Symbol" w:hAnsi="Symbol"/>
        <w:b/>
      </w:rPr>
    </w:lvl>
    <w:lvl w:ilvl="1">
      <w:numFmt w:val="bullet"/>
      <w:lvlText w:val=""/>
      <w:lvlJc w:val="left"/>
      <w:rPr>
        <w:rFonts w:ascii="Symbol" w:hAnsi="Symbol"/>
        <w:b/>
      </w:rPr>
    </w:lvl>
    <w:lvl w:ilvl="2">
      <w:start w:val="4"/>
      <w:numFmt w:val="decimal"/>
      <w:lvlText w:val="%1.%2.%3."/>
      <w:lvlJc w:val="left"/>
      <w:rPr>
        <w:b/>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265D7150"/>
    <w:multiLevelType w:val="multilevel"/>
    <w:tmpl w:val="AA724F9E"/>
    <w:styleLink w:val="WWNum19"/>
    <w:lvl w:ilvl="0">
      <w:start w:val="13"/>
      <w:numFmt w:val="decimal"/>
      <w:lvlText w:val="%1."/>
      <w:lvlJc w:val="left"/>
      <w:rPr>
        <w:rFonts w:ascii="Calibri" w:hAnsi="Calibri"/>
        <w:sz w:val="22"/>
        <w:szCs w:val="22"/>
      </w:rPr>
    </w:lvl>
    <w:lvl w:ilvl="1">
      <w:start w:val="1"/>
      <w:numFmt w:val="decimal"/>
      <w:lvlText w:val="%1.%2."/>
      <w:lvlJc w:val="left"/>
      <w:rPr>
        <w:rFonts w:ascii="Calibri" w:hAnsi="Calibri"/>
        <w:b w:val="0"/>
        <w:sz w:val="22"/>
        <w:szCs w:val="22"/>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27B45C3F"/>
    <w:multiLevelType w:val="multilevel"/>
    <w:tmpl w:val="2F705094"/>
    <w:styleLink w:val="WWNum3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2A262897"/>
    <w:multiLevelType w:val="hybridMultilevel"/>
    <w:tmpl w:val="719035D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2C5B64F4"/>
    <w:multiLevelType w:val="multilevel"/>
    <w:tmpl w:val="8608465C"/>
    <w:styleLink w:val="WWNum59"/>
    <w:lvl w:ilvl="0">
      <w:start w:val="1"/>
      <w:numFmt w:val="decimal"/>
      <w:lvlText w:val="%1."/>
      <w:lvlJc w:val="left"/>
      <w:rPr>
        <w:b w:val="0"/>
        <w:bCs w:val="0"/>
        <w:i w:val="0"/>
        <w:iCs w:val="0"/>
        <w:sz w:val="24"/>
        <w:szCs w:val="24"/>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4" w15:restartNumberingAfterBreak="0">
    <w:nsid w:val="2DBB27CA"/>
    <w:multiLevelType w:val="multilevel"/>
    <w:tmpl w:val="571C480E"/>
    <w:styleLink w:val="WWNum65"/>
    <w:lvl w:ilvl="0">
      <w:start w:val="1"/>
      <w:numFmt w:val="lowerLetter"/>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2E786BE2"/>
    <w:multiLevelType w:val="multilevel"/>
    <w:tmpl w:val="50147C20"/>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5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7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9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31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3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5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7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97"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36" w15:restartNumberingAfterBreak="0">
    <w:nsid w:val="2F35392B"/>
    <w:multiLevelType w:val="multilevel"/>
    <w:tmpl w:val="B610F5E4"/>
    <w:styleLink w:val="WWNum4"/>
    <w:lvl w:ilvl="0">
      <w:start w:val="1"/>
      <w:numFmt w:val="decimal"/>
      <w:lvlText w:val="%1)"/>
      <w:lvlJc w:val="left"/>
      <w:rPr>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300D18CA"/>
    <w:multiLevelType w:val="multilevel"/>
    <w:tmpl w:val="4926C992"/>
    <w:lvl w:ilvl="0">
      <w:start w:val="1"/>
      <w:numFmt w:val="decimal"/>
      <w:lvlText w:val="%1."/>
      <w:lvlJc w:val="left"/>
      <w:pPr>
        <w:ind w:left="35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38" w15:restartNumberingAfterBreak="0">
    <w:nsid w:val="301B2A77"/>
    <w:multiLevelType w:val="multilevel"/>
    <w:tmpl w:val="A492E6C6"/>
    <w:styleLink w:val="WWNum4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32412972"/>
    <w:multiLevelType w:val="multilevel"/>
    <w:tmpl w:val="7D361CC6"/>
    <w:styleLink w:val="WWNum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32DB4C09"/>
    <w:multiLevelType w:val="hybridMultilevel"/>
    <w:tmpl w:val="98AED556"/>
    <w:lvl w:ilvl="0" w:tplc="851AC214">
      <w:start w:val="20"/>
      <w:numFmt w:val="decimal"/>
      <w:lvlText w:val="%1."/>
      <w:lvlJc w:val="left"/>
      <w:pPr>
        <w:ind w:left="720" w:hanging="360"/>
      </w:pPr>
      <w:rPr>
        <w:rFonts w:ascii="Calibri" w:eastAsia="Calibri" w:hAnsi="Calibri" w:cs="Calibri"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280502"/>
    <w:multiLevelType w:val="hybridMultilevel"/>
    <w:tmpl w:val="45A684EE"/>
    <w:lvl w:ilvl="0" w:tplc="310E570C">
      <w:start w:val="1"/>
      <w:numFmt w:val="upperRoman"/>
      <w:lvlText w:val="%1."/>
      <w:lvlJc w:val="left"/>
      <w:pPr>
        <w:ind w:left="1004" w:hanging="72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56F215B"/>
    <w:multiLevelType w:val="multilevel"/>
    <w:tmpl w:val="CA247500"/>
    <w:styleLink w:val="WW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35983857"/>
    <w:multiLevelType w:val="hybridMultilevel"/>
    <w:tmpl w:val="2C3A0F30"/>
    <w:lvl w:ilvl="0" w:tplc="E6B44E90">
      <w:start w:val="1"/>
      <w:numFmt w:val="decimal"/>
      <w:pStyle w:val="mojnumer1z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5B06AE9"/>
    <w:multiLevelType w:val="hybridMultilevel"/>
    <w:tmpl w:val="AF3639F0"/>
    <w:lvl w:ilvl="0" w:tplc="41BE7A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48195E"/>
    <w:multiLevelType w:val="multilevel"/>
    <w:tmpl w:val="B6067BE8"/>
    <w:lvl w:ilvl="0">
      <w:start w:val="1"/>
      <w:numFmt w:val="decimal"/>
      <w:lvlText w:val="%1."/>
      <w:lvlJc w:val="left"/>
      <w:pPr>
        <w:ind w:left="352"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6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46" w15:restartNumberingAfterBreak="0">
    <w:nsid w:val="382935CE"/>
    <w:multiLevelType w:val="multilevel"/>
    <w:tmpl w:val="E820CDFA"/>
    <w:lvl w:ilvl="0">
      <w:start w:val="1"/>
      <w:numFmt w:val="decimal"/>
      <w:lvlText w:val="%1."/>
      <w:lvlJc w:val="left"/>
      <w:pPr>
        <w:ind w:left="607"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47" w15:restartNumberingAfterBreak="0">
    <w:nsid w:val="3A3A07AF"/>
    <w:multiLevelType w:val="multilevel"/>
    <w:tmpl w:val="E34EC3F8"/>
    <w:styleLink w:val="WWNum8"/>
    <w:lvl w:ilvl="0">
      <w:start w:val="1"/>
      <w:numFmt w:val="decimal"/>
      <w:lvlText w:val="%1."/>
      <w:lvlJc w:val="left"/>
      <w:rPr>
        <w:b/>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3A84208B"/>
    <w:multiLevelType w:val="multilevel"/>
    <w:tmpl w:val="4E742FBA"/>
    <w:styleLink w:val="WWNum62"/>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3BE32341"/>
    <w:multiLevelType w:val="multilevel"/>
    <w:tmpl w:val="4D86919A"/>
    <w:styleLink w:val="WWNum6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3C8173AC"/>
    <w:multiLevelType w:val="multilevel"/>
    <w:tmpl w:val="9A1A4626"/>
    <w:styleLink w:val="WWNum1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rPr>
        <w:b/>
      </w:rPr>
    </w:lvl>
    <w:lvl w:ilvl="7">
      <w:start w:val="14"/>
      <w:numFmt w:val="upperRoman"/>
      <w:lvlText w:val="%1.%2.%3.%4.%5.%6.%7.%8."/>
      <w:lvlJc w:val="left"/>
    </w:lvl>
    <w:lvl w:ilvl="8">
      <w:start w:val="1"/>
      <w:numFmt w:val="lowerRoman"/>
      <w:lvlText w:val="%1.%2.%3.%4.%5.%6.%7.%8.%9."/>
      <w:lvlJc w:val="right"/>
    </w:lvl>
  </w:abstractNum>
  <w:abstractNum w:abstractNumId="51" w15:restartNumberingAfterBreak="0">
    <w:nsid w:val="3D941F6A"/>
    <w:multiLevelType w:val="multilevel"/>
    <w:tmpl w:val="C570055C"/>
    <w:styleLink w:val="WWNum9"/>
    <w:lvl w:ilvl="0">
      <w:start w:val="1"/>
      <w:numFmt w:val="decimal"/>
      <w:lvlText w:val="%1."/>
      <w:lvlJc w:val="left"/>
      <w:rPr>
        <w:b/>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3E1C6DF6"/>
    <w:multiLevelType w:val="multilevel"/>
    <w:tmpl w:val="7B283EC6"/>
    <w:styleLink w:val="NBPpunktorynumeryczne111112"/>
    <w:lvl w:ilvl="0">
      <w:start w:val="1"/>
      <w:numFmt w:val="decimal"/>
      <w:lvlText w:val="%1."/>
      <w:lvlJc w:val="left"/>
      <w:pPr>
        <w:ind w:left="644" w:hanging="284"/>
      </w:pPr>
      <w:rPr>
        <w:b w:val="0"/>
        <w:i w:val="0"/>
        <w:color w:val="auto"/>
        <w:sz w:val="22"/>
        <w:szCs w:val="19"/>
      </w:rPr>
    </w:lvl>
    <w:lvl w:ilvl="1">
      <w:start w:val="1"/>
      <w:numFmt w:val="decimal"/>
      <w:lvlText w:val="%2)"/>
      <w:lvlJc w:val="left"/>
      <w:pPr>
        <w:ind w:left="1837" w:hanging="397"/>
      </w:pPr>
      <w:rPr>
        <w:b w:val="0"/>
        <w:i w:val="0"/>
        <w:color w:val="auto"/>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3E8C494A"/>
    <w:multiLevelType w:val="hybridMultilevel"/>
    <w:tmpl w:val="ADBC7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EAF08D0"/>
    <w:multiLevelType w:val="multilevel"/>
    <w:tmpl w:val="F5BCB4A8"/>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01"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55" w15:restartNumberingAfterBreak="0">
    <w:nsid w:val="3EB5560C"/>
    <w:multiLevelType w:val="multilevel"/>
    <w:tmpl w:val="DD685980"/>
    <w:lvl w:ilvl="0">
      <w:start w:val="1"/>
      <w:numFmt w:val="decimal"/>
      <w:lvlText w:val="%1."/>
      <w:lvlJc w:val="left"/>
      <w:pPr>
        <w:ind w:left="341"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56" w15:restartNumberingAfterBreak="0">
    <w:nsid w:val="3FDF0AC0"/>
    <w:multiLevelType w:val="multilevel"/>
    <w:tmpl w:val="43848D8C"/>
    <w:lvl w:ilvl="0">
      <w:numFmt w:val="bullet"/>
      <w:lvlText w:val=""/>
      <w:lvlJc w:val="left"/>
      <w:pPr>
        <w:ind w:left="1560" w:hanging="360"/>
      </w:pPr>
      <w:rPr>
        <w:rFonts w:ascii="Wingdings" w:hAnsi="Wingdings"/>
      </w:rPr>
    </w:lvl>
    <w:lvl w:ilvl="1">
      <w:numFmt w:val="bullet"/>
      <w:lvlText w:val="o"/>
      <w:lvlJc w:val="left"/>
      <w:pPr>
        <w:ind w:left="2280" w:hanging="360"/>
      </w:pPr>
      <w:rPr>
        <w:rFonts w:ascii="Courier New" w:hAnsi="Courier New" w:cs="Courier New"/>
      </w:rPr>
    </w:lvl>
    <w:lvl w:ilvl="2">
      <w:numFmt w:val="bullet"/>
      <w:lvlText w:val=""/>
      <w:lvlJc w:val="left"/>
      <w:pPr>
        <w:ind w:left="3000" w:hanging="360"/>
      </w:pPr>
      <w:rPr>
        <w:rFonts w:ascii="Wingdings" w:hAnsi="Wingdings"/>
      </w:rPr>
    </w:lvl>
    <w:lvl w:ilvl="3">
      <w:numFmt w:val="bullet"/>
      <w:lvlText w:val=""/>
      <w:lvlJc w:val="left"/>
      <w:pPr>
        <w:ind w:left="3720" w:hanging="360"/>
      </w:pPr>
      <w:rPr>
        <w:rFonts w:ascii="Symbol" w:hAnsi="Symbol"/>
      </w:rPr>
    </w:lvl>
    <w:lvl w:ilvl="4">
      <w:numFmt w:val="bullet"/>
      <w:lvlText w:val="o"/>
      <w:lvlJc w:val="left"/>
      <w:pPr>
        <w:ind w:left="4440" w:hanging="360"/>
      </w:pPr>
      <w:rPr>
        <w:rFonts w:ascii="Courier New" w:hAnsi="Courier New" w:cs="Courier New"/>
      </w:rPr>
    </w:lvl>
    <w:lvl w:ilvl="5">
      <w:numFmt w:val="bullet"/>
      <w:lvlText w:val=""/>
      <w:lvlJc w:val="left"/>
      <w:pPr>
        <w:ind w:left="5160" w:hanging="360"/>
      </w:pPr>
      <w:rPr>
        <w:rFonts w:ascii="Wingdings" w:hAnsi="Wingdings"/>
      </w:rPr>
    </w:lvl>
    <w:lvl w:ilvl="6">
      <w:numFmt w:val="bullet"/>
      <w:lvlText w:val=""/>
      <w:lvlJc w:val="left"/>
      <w:pPr>
        <w:ind w:left="5880" w:hanging="360"/>
      </w:pPr>
      <w:rPr>
        <w:rFonts w:ascii="Symbol" w:hAnsi="Symbol"/>
      </w:rPr>
    </w:lvl>
    <w:lvl w:ilvl="7">
      <w:numFmt w:val="bullet"/>
      <w:lvlText w:val="o"/>
      <w:lvlJc w:val="left"/>
      <w:pPr>
        <w:ind w:left="6600" w:hanging="360"/>
      </w:pPr>
      <w:rPr>
        <w:rFonts w:ascii="Courier New" w:hAnsi="Courier New" w:cs="Courier New"/>
      </w:rPr>
    </w:lvl>
    <w:lvl w:ilvl="8">
      <w:numFmt w:val="bullet"/>
      <w:lvlText w:val=""/>
      <w:lvlJc w:val="left"/>
      <w:pPr>
        <w:ind w:left="7320" w:hanging="360"/>
      </w:pPr>
      <w:rPr>
        <w:rFonts w:ascii="Wingdings" w:hAnsi="Wingdings"/>
      </w:rPr>
    </w:lvl>
  </w:abstractNum>
  <w:abstractNum w:abstractNumId="57" w15:restartNumberingAfterBreak="0">
    <w:nsid w:val="3FFE264A"/>
    <w:multiLevelType w:val="multilevel"/>
    <w:tmpl w:val="3B907F80"/>
    <w:styleLink w:val="WWNum54"/>
    <w:lvl w:ilvl="0">
      <w:start w:val="1"/>
      <w:numFmt w:val="decimal"/>
      <w:lvlText w:val="%1. "/>
      <w:lvlJc w:val="left"/>
      <w:rPr>
        <w:rFonts w:cs="Times New Roman"/>
        <w:b w:val="0"/>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8" w15:restartNumberingAfterBreak="0">
    <w:nsid w:val="411633F5"/>
    <w:multiLevelType w:val="multilevel"/>
    <w:tmpl w:val="FADA3CD6"/>
    <w:styleLink w:val="WWNum37"/>
    <w:lvl w:ilvl="0">
      <w:numFmt w:val="bullet"/>
      <w:lvlText w:val=""/>
      <w:lvlJc w:val="left"/>
      <w:rPr>
        <w:rFonts w:ascii="Symbol" w:hAnsi="Symbol"/>
      </w:rPr>
    </w:lvl>
    <w:lvl w:ilvl="1">
      <w:start w:val="8"/>
      <w:numFmt w:val="decimal"/>
      <w:lvlText w:val="%2."/>
      <w:lvlJc w:val="left"/>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41A21CA6"/>
    <w:multiLevelType w:val="multilevel"/>
    <w:tmpl w:val="8170037A"/>
    <w:styleLink w:val="WWNum34"/>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0" w15:restartNumberingAfterBreak="0">
    <w:nsid w:val="439B45B7"/>
    <w:multiLevelType w:val="multilevel"/>
    <w:tmpl w:val="A34ACF5C"/>
    <w:styleLink w:val="WWNum56"/>
    <w:lvl w:ilvl="0">
      <w:start w:val="1"/>
      <w:numFmt w:val="decimal"/>
      <w:lvlText w:val="%1. "/>
      <w:lvlJc w:val="left"/>
      <w:rPr>
        <w:rFonts w:cs="Times New Roman"/>
        <w:b/>
        <w:bCs w:val="0"/>
        <w:i w:val="0"/>
        <w:iCs w:val="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45545B69"/>
    <w:multiLevelType w:val="multilevel"/>
    <w:tmpl w:val="4DD0A716"/>
    <w:styleLink w:val="WWNum10"/>
    <w:lvl w:ilvl="0">
      <w:start w:val="1"/>
      <w:numFmt w:val="decimal"/>
      <w:lvlText w:val="%1."/>
      <w:lvlJc w:val="left"/>
      <w:pPr>
        <w:ind w:left="360" w:hanging="360"/>
      </w:pPr>
      <w:rPr>
        <w:rFonts w:ascii="Calibri" w:hAnsi="Calibri"/>
        <w:sz w:val="22"/>
        <w:szCs w:val="22"/>
      </w:rPr>
    </w:lvl>
    <w:lvl w:ilvl="1">
      <w:start w:val="1"/>
      <w:numFmt w:val="decimal"/>
      <w:lvlText w:val="%1.%2."/>
      <w:lvlJc w:val="left"/>
      <w:pPr>
        <w:ind w:left="792" w:hanging="432"/>
      </w:pPr>
      <w:rPr>
        <w:rFonts w:ascii="Calibri" w:hAnsi="Calibri"/>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b/>
        <w:i w:val="0"/>
      </w:rPr>
    </w:lvl>
  </w:abstractNum>
  <w:abstractNum w:abstractNumId="62" w15:restartNumberingAfterBreak="0">
    <w:nsid w:val="45D95E02"/>
    <w:multiLevelType w:val="multilevel"/>
    <w:tmpl w:val="61A68086"/>
    <w:styleLink w:val="WWNum60"/>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4A270C63"/>
    <w:multiLevelType w:val="multilevel"/>
    <w:tmpl w:val="C52E2B2E"/>
    <w:styleLink w:val="WWNum68"/>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4B7D3F9C"/>
    <w:multiLevelType w:val="multilevel"/>
    <w:tmpl w:val="BDD88E7E"/>
    <w:lvl w:ilvl="0">
      <w:start w:val="1"/>
      <w:numFmt w:val="decimal"/>
      <w:lvlText w:val="%1."/>
      <w:lvlJc w:val="left"/>
      <w:pPr>
        <w:ind w:left="427"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643"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6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65" w15:restartNumberingAfterBreak="0">
    <w:nsid w:val="4C0B1578"/>
    <w:multiLevelType w:val="multilevel"/>
    <w:tmpl w:val="B208497A"/>
    <w:styleLink w:val="WWNum4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4C1809F9"/>
    <w:multiLevelType w:val="multilevel"/>
    <w:tmpl w:val="69EAA260"/>
    <w:styleLink w:val="WWNum5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4CFB7C2D"/>
    <w:multiLevelType w:val="multilevel"/>
    <w:tmpl w:val="2F286878"/>
    <w:styleLink w:val="WWNum58"/>
    <w:lvl w:ilvl="0">
      <w:start w:val="1"/>
      <w:numFmt w:val="decimal"/>
      <w:lvlText w:val="%1."/>
      <w:lvlJc w:val="left"/>
      <w:rPr>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68" w15:restartNumberingAfterBreak="0">
    <w:nsid w:val="4DF920DC"/>
    <w:multiLevelType w:val="hybridMultilevel"/>
    <w:tmpl w:val="D4B26C56"/>
    <w:lvl w:ilvl="0" w:tplc="9E9679D0">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09F2A57"/>
    <w:multiLevelType w:val="multilevel"/>
    <w:tmpl w:val="F16AFE96"/>
    <w:styleLink w:val="WWNum14"/>
    <w:lvl w:ilvl="0">
      <w:start w:val="7"/>
      <w:numFmt w:val="upperRoman"/>
      <w:lvlText w:val="%1."/>
      <w:lvlJc w:val="left"/>
      <w:rPr>
        <w:b/>
        <w:u w:val="none"/>
      </w:rPr>
    </w:lvl>
    <w:lvl w:ilvl="1">
      <w:start w:val="1"/>
      <w:numFmt w:val="lowerLetter"/>
      <w:lvlText w:val="%2."/>
      <w:lvlJc w:val="left"/>
    </w:lvl>
    <w:lvl w:ilvl="2">
      <w:start w:val="1"/>
      <w:numFmt w:val="lowerRoman"/>
      <w:lvlText w:val="%1.%2.%3."/>
      <w:lvlJc w:val="right"/>
    </w:lvl>
    <w:lvl w:ilvl="3">
      <w:start w:val="1"/>
      <w:numFmt w:val="decimal"/>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51E1774E"/>
    <w:multiLevelType w:val="multilevel"/>
    <w:tmpl w:val="7B000E5C"/>
    <w:styleLink w:val="WWNum66"/>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526C4E3C"/>
    <w:multiLevelType w:val="hybridMultilevel"/>
    <w:tmpl w:val="CD6C393E"/>
    <w:lvl w:ilvl="0" w:tplc="C6B0EEEC">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2" w15:restartNumberingAfterBreak="0">
    <w:nsid w:val="52E851EF"/>
    <w:multiLevelType w:val="multilevel"/>
    <w:tmpl w:val="16CCD70A"/>
    <w:styleLink w:val="WWNum27"/>
    <w:lvl w:ilvl="0">
      <w:start w:val="1"/>
      <w:numFmt w:val="decimal"/>
      <w:lvlText w:val="%1."/>
      <w:lvlJc w:val="left"/>
      <w:rPr>
        <w:b w:val="0"/>
        <w:bCs w:val="0"/>
        <w:i w:val="0"/>
        <w:iCs w:val="0"/>
        <w:sz w:val="24"/>
        <w:szCs w:val="24"/>
      </w:rPr>
    </w:lvl>
    <w:lvl w:ilvl="1">
      <w:start w:val="1"/>
      <w:numFmt w:val="decimal"/>
      <w:lvlText w:val="%2)"/>
      <w:lvlJc w:val="left"/>
    </w:lvl>
    <w:lvl w:ilvl="2">
      <w:start w:val="1"/>
      <w:numFmt w:val="lowerRoman"/>
      <w:lvlText w:val="%1.%2.%3."/>
      <w:lvlJc w:val="left"/>
    </w:lvl>
    <w:lvl w:ilvl="3">
      <w:start w:val="1"/>
      <w:numFmt w:val="decimal"/>
      <w:lvlText w:val="%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3" w15:restartNumberingAfterBreak="0">
    <w:nsid w:val="53203DB1"/>
    <w:multiLevelType w:val="multilevel"/>
    <w:tmpl w:val="CE4CECF6"/>
    <w:styleLink w:val="Styl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53BC1900"/>
    <w:multiLevelType w:val="multilevel"/>
    <w:tmpl w:val="B3B6D6C4"/>
    <w:styleLink w:val="WWNum18"/>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5" w15:restartNumberingAfterBreak="0">
    <w:nsid w:val="5441062C"/>
    <w:multiLevelType w:val="multilevel"/>
    <w:tmpl w:val="D220B166"/>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54F91E43"/>
    <w:multiLevelType w:val="multilevel"/>
    <w:tmpl w:val="C7C08CA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0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4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96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68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0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20"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77" w15:restartNumberingAfterBreak="0">
    <w:nsid w:val="56CB7927"/>
    <w:multiLevelType w:val="multilevel"/>
    <w:tmpl w:val="4B7A06AA"/>
    <w:styleLink w:val="WW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8" w15:restartNumberingAfterBreak="0">
    <w:nsid w:val="578138A5"/>
    <w:multiLevelType w:val="multilevel"/>
    <w:tmpl w:val="AC1C3D82"/>
    <w:styleLink w:val="WWNum52"/>
    <w:lvl w:ilvl="0">
      <w:numFmt w:val="bullet"/>
      <w:lvlText w:val=""/>
      <w:lvlJc w:val="left"/>
      <w:rPr>
        <w:rFonts w:ascii="Symbol" w:hAnsi="Symbol"/>
        <w:b w:val="0"/>
      </w:rPr>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9" w15:restartNumberingAfterBreak="0">
    <w:nsid w:val="582724F7"/>
    <w:multiLevelType w:val="multilevel"/>
    <w:tmpl w:val="9E580B1C"/>
    <w:styleLink w:val="WWNum57"/>
    <w:lvl w:ilvl="0">
      <w:start w:val="1"/>
      <w:numFmt w:val="decimal"/>
      <w:lvlText w:val="%1)"/>
      <w:lvlJc w:val="left"/>
      <w:rPr>
        <w:b w:val="0"/>
        <w:bCs w:val="0"/>
      </w:rPr>
    </w:lvl>
    <w:lvl w:ilvl="1">
      <w:start w:val="1"/>
      <w:numFmt w:val="lowerLetter"/>
      <w:lvlText w:val="%2."/>
      <w:lvlJc w:val="left"/>
    </w:lvl>
    <w:lvl w:ilvl="2">
      <w:start w:val="11"/>
      <w:numFmt w:val="decimal"/>
      <w:lvlText w:val="%1.%2.%3."/>
      <w:lvlJc w:val="left"/>
      <w:rPr>
        <w:b/>
        <w:bCs/>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59747440"/>
    <w:multiLevelType w:val="multilevel"/>
    <w:tmpl w:val="F8AED068"/>
    <w:styleLink w:val="WWNum21"/>
    <w:lvl w:ilvl="0">
      <w:start w:val="1"/>
      <w:numFmt w:val="upperRoman"/>
      <w:lvlText w:val="%1."/>
      <w:lvlJc w:val="righ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599332B0"/>
    <w:multiLevelType w:val="multilevel"/>
    <w:tmpl w:val="7F92A6A0"/>
    <w:lvl w:ilvl="0">
      <w:start w:val="1"/>
      <w:numFmt w:val="decimal"/>
      <w:lvlText w:val="%1."/>
      <w:lvlJc w:val="left"/>
      <w:pPr>
        <w:ind w:left="720" w:hanging="360"/>
      </w:pPr>
    </w:lvl>
    <w:lvl w:ilvl="1">
      <w:start w:val="1"/>
      <w:numFmt w:val="decimal"/>
      <w:lvlText w:val="%2)"/>
      <w:lvlJc w:val="left"/>
      <w:pPr>
        <w:ind w:left="1440" w:hanging="360"/>
      </w:pPr>
      <w:rPr>
        <w:rFonts w:ascii="Palatino Linotype" w:eastAsia="Calibri" w:hAnsi="Palatino Linotype"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59D9176D"/>
    <w:multiLevelType w:val="multilevel"/>
    <w:tmpl w:val="C596BBF2"/>
    <w:styleLink w:val="WWNum20"/>
    <w:lvl w:ilvl="0">
      <w:start w:val="4"/>
      <w:numFmt w:val="decimal"/>
      <w:lvlText w:val="%1."/>
      <w:lvlJc w:val="left"/>
    </w:lvl>
    <w:lvl w:ilvl="1">
      <w:start w:val="1"/>
      <w:numFmt w:val="decimal"/>
      <w:lvlText w:val="%1.%2."/>
      <w:lvlJc w:val="left"/>
      <w:rPr>
        <w:b/>
      </w:rPr>
    </w:lvl>
    <w:lvl w:ilvl="2">
      <w:start w:val="1"/>
      <w:numFmt w:val="decimal"/>
      <w:lvlText w:val="%1.%2.%3."/>
      <w:lvlJc w:val="left"/>
      <w:rPr>
        <w:b/>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3" w15:restartNumberingAfterBreak="0">
    <w:nsid w:val="5A5E1365"/>
    <w:multiLevelType w:val="hybridMultilevel"/>
    <w:tmpl w:val="A992C458"/>
    <w:lvl w:ilvl="0" w:tplc="D054CBF8">
      <w:start w:val="1"/>
      <w:numFmt w:val="bullet"/>
      <w:lvlText w:val="o"/>
      <w:lvlJc w:val="left"/>
      <w:pPr>
        <w:ind w:left="1571" w:hanging="360"/>
      </w:pPr>
      <w:rPr>
        <w:rFonts w:ascii="Wingdings" w:eastAsia="Wingdings" w:hAnsi="Wingdings" w:cs="Wingdings" w:hint="default"/>
        <w:b w:val="0"/>
        <w:i w:val="0"/>
        <w:strike w:val="0"/>
        <w:dstrike w:val="0"/>
        <w:color w:val="000000"/>
        <w:sz w:val="22"/>
        <w:szCs w:val="22"/>
        <w:u w:val="none" w:color="000000"/>
        <w:bdr w:val="none" w:sz="0" w:space="0" w:color="auto"/>
        <w:shd w:val="clear" w:color="auto" w:fill="auto"/>
        <w:vertAlign w:val="baseline"/>
      </w:rPr>
    </w:lvl>
    <w:lvl w:ilvl="1" w:tplc="04150003">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5B627847"/>
    <w:multiLevelType w:val="multilevel"/>
    <w:tmpl w:val="6DE4295E"/>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9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1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85" w15:restartNumberingAfterBreak="0">
    <w:nsid w:val="5E076A68"/>
    <w:multiLevelType w:val="multilevel"/>
    <w:tmpl w:val="C9728E04"/>
    <w:lvl w:ilvl="0">
      <w:start w:val="1"/>
      <w:numFmt w:val="decimal"/>
      <w:lvlText w:val="%1."/>
      <w:lvlJc w:val="left"/>
      <w:pPr>
        <w:ind w:left="566" w:hanging="283"/>
      </w:pPr>
      <w:rPr>
        <w:rFonts w:ascii="Calibri" w:eastAsia="Times New Roman" w:hAnsi="Calibri" w:cs="Calibri"/>
        <w:b w:val="0"/>
        <w:bCs w:val="0"/>
        <w:i w:val="0"/>
        <w:iCs w:val="0"/>
        <w:sz w:val="24"/>
        <w:szCs w:val="24"/>
      </w:rPr>
    </w:lvl>
    <w:lvl w:ilvl="1">
      <w:start w:val="1"/>
      <w:numFmt w:val="decimal"/>
      <w:lvlText w:val="%2)"/>
      <w:lvlJc w:val="left"/>
      <w:pPr>
        <w:ind w:left="1003" w:hanging="360"/>
      </w:pPr>
    </w:lvl>
    <w:lvl w:ilvl="2">
      <w:start w:val="1"/>
      <w:numFmt w:val="lowerRoman"/>
      <w:lvlText w:val="%3."/>
      <w:lvlJc w:val="left"/>
      <w:pPr>
        <w:ind w:left="1183" w:hanging="180"/>
      </w:pPr>
    </w:lvl>
    <w:lvl w:ilvl="3">
      <w:start w:val="1"/>
      <w:numFmt w:val="decimal"/>
      <w:lvlText w:val="%4."/>
      <w:lvlJc w:val="left"/>
      <w:pPr>
        <w:ind w:left="1543" w:hanging="360"/>
      </w:pPr>
      <w:rPr>
        <w:b w:val="0"/>
      </w:rPr>
    </w:lvl>
    <w:lvl w:ilvl="4">
      <w:start w:val="1"/>
      <w:numFmt w:val="lowerLetter"/>
      <w:lvlText w:val="%5."/>
      <w:lvlJc w:val="left"/>
      <w:pPr>
        <w:ind w:left="1903" w:hanging="360"/>
      </w:pPr>
    </w:lvl>
    <w:lvl w:ilvl="5">
      <w:start w:val="1"/>
      <w:numFmt w:val="lowerRoman"/>
      <w:lvlText w:val="%6."/>
      <w:lvlJc w:val="left"/>
      <w:pPr>
        <w:ind w:left="2083" w:hanging="180"/>
      </w:pPr>
    </w:lvl>
    <w:lvl w:ilvl="6">
      <w:start w:val="1"/>
      <w:numFmt w:val="decimal"/>
      <w:lvlText w:val="%7."/>
      <w:lvlJc w:val="left"/>
      <w:pPr>
        <w:ind w:left="2443" w:hanging="360"/>
      </w:pPr>
    </w:lvl>
    <w:lvl w:ilvl="7">
      <w:start w:val="1"/>
      <w:numFmt w:val="lowerLetter"/>
      <w:lvlText w:val="%8."/>
      <w:lvlJc w:val="left"/>
      <w:pPr>
        <w:ind w:left="2803" w:hanging="360"/>
      </w:pPr>
    </w:lvl>
    <w:lvl w:ilvl="8">
      <w:start w:val="1"/>
      <w:numFmt w:val="lowerRoman"/>
      <w:lvlText w:val="%9."/>
      <w:lvlJc w:val="left"/>
      <w:pPr>
        <w:ind w:left="2983" w:hanging="180"/>
      </w:pPr>
    </w:lvl>
  </w:abstractNum>
  <w:abstractNum w:abstractNumId="86" w15:restartNumberingAfterBreak="0">
    <w:nsid w:val="5F1903B5"/>
    <w:multiLevelType w:val="multilevel"/>
    <w:tmpl w:val="C3868F2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ind w:left="11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8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5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329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401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73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45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6178"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87" w15:restartNumberingAfterBreak="0">
    <w:nsid w:val="61CD4377"/>
    <w:multiLevelType w:val="multilevel"/>
    <w:tmpl w:val="DE446256"/>
    <w:styleLink w:val="WWNum6"/>
    <w:lvl w:ilvl="0">
      <w:start w:val="1"/>
      <w:numFmt w:val="decimal"/>
      <w:lvlText w:val="%1."/>
      <w:lvlJc w:val="left"/>
      <w:rPr>
        <w:rFonts w:cs="Arial"/>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624B1161"/>
    <w:multiLevelType w:val="hybridMultilevel"/>
    <w:tmpl w:val="F4588CA8"/>
    <w:lvl w:ilvl="0" w:tplc="7794F1D6">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63C30132"/>
    <w:multiLevelType w:val="hybridMultilevel"/>
    <w:tmpl w:val="243436E0"/>
    <w:lvl w:ilvl="0" w:tplc="DC649B4C">
      <w:start w:val="1"/>
      <w:numFmt w:val="decimal"/>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90" w15:restartNumberingAfterBreak="0">
    <w:nsid w:val="64D2281D"/>
    <w:multiLevelType w:val="multilevel"/>
    <w:tmpl w:val="4C68A0BC"/>
    <w:styleLink w:val="WWNum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1" w15:restartNumberingAfterBreak="0">
    <w:nsid w:val="64D91A26"/>
    <w:multiLevelType w:val="multilevel"/>
    <w:tmpl w:val="A926A5EE"/>
    <w:styleLink w:val="WWNum42"/>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654C6680"/>
    <w:multiLevelType w:val="multilevel"/>
    <w:tmpl w:val="03589780"/>
    <w:lvl w:ilvl="0">
      <w:start w:val="1"/>
      <w:numFmt w:val="lowerLetter"/>
      <w:lvlText w:val="%1)"/>
      <w:lvlJc w:val="left"/>
      <w:pPr>
        <w:ind w:left="926" w:hanging="360"/>
      </w:p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93" w15:restartNumberingAfterBreak="0">
    <w:nsid w:val="65A771F5"/>
    <w:multiLevelType w:val="multilevel"/>
    <w:tmpl w:val="43B25C26"/>
    <w:styleLink w:val="LFO37"/>
    <w:lvl w:ilvl="0">
      <w:start w:val="1"/>
      <w:numFmt w:val="lowerLetter"/>
      <w:pStyle w:val="Pansa11"/>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7277EB6"/>
    <w:multiLevelType w:val="hybridMultilevel"/>
    <w:tmpl w:val="B86488DA"/>
    <w:lvl w:ilvl="0" w:tplc="1632C900">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5" w15:restartNumberingAfterBreak="0">
    <w:nsid w:val="675B5DE9"/>
    <w:multiLevelType w:val="multilevel"/>
    <w:tmpl w:val="EE8E70FC"/>
    <w:styleLink w:val="WWNum22"/>
    <w:lvl w:ilvl="0">
      <w:start w:val="1"/>
      <w:numFmt w:val="decimal"/>
      <w:lvlText w:val="%1."/>
      <w:lvlJc w:val="left"/>
      <w:rPr>
        <w:b/>
      </w:rPr>
    </w:lvl>
    <w:lvl w:ilvl="1">
      <w:start w:val="1"/>
      <w:numFmt w:val="decimal"/>
      <w:lvlText w:val="%1.%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6" w15:restartNumberingAfterBreak="0">
    <w:nsid w:val="687353BD"/>
    <w:multiLevelType w:val="multilevel"/>
    <w:tmpl w:val="ECF64E1A"/>
    <w:lvl w:ilvl="0">
      <w:start w:val="1"/>
      <w:numFmt w:val="decimal"/>
      <w:lvlText w:val="%1."/>
      <w:lvlJc w:val="left"/>
      <w:pPr>
        <w:tabs>
          <w:tab w:val="num" w:pos="720"/>
        </w:tabs>
        <w:ind w:left="720" w:hanging="360"/>
      </w:pPr>
      <w:rPr>
        <w:rFonts w:ascii="Times New Roman" w:eastAsia="Times New Roman" w:hAnsi="Times New Roman" w:cs="Times New Roman" w:hint="default"/>
        <w:b/>
        <w:bCs/>
      </w:rPr>
    </w:lvl>
    <w:lvl w:ilvl="1">
      <w:start w:val="1"/>
      <w:numFmt w:val="decimal"/>
      <w:lvlText w:val="%2)"/>
      <w:lvlJc w:val="left"/>
      <w:pPr>
        <w:ind w:left="1575" w:hanging="495"/>
      </w:pPr>
    </w:lvl>
    <w:lvl w:ilvl="2">
      <w:numFmt w:val="decimal"/>
      <w:lvlText w:val=""/>
      <w:lvlJc w:val="left"/>
      <w:pPr>
        <w:tabs>
          <w:tab w:val="num" w:pos="2340"/>
        </w:tabs>
        <w:ind w:left="2340" w:hanging="360"/>
      </w:pPr>
      <w:rPr>
        <w:rFonts w:ascii="Symbol" w:hAnsi="Symbol" w:cs="Symbol" w:hint="default"/>
      </w:rPr>
    </w:lvl>
    <w:lvl w:ilvl="3">
      <w:start w:val="1"/>
      <w:numFmt w:val="decimal"/>
      <w:lvlText w:val="%4."/>
      <w:lvlJc w:val="left"/>
      <w:pPr>
        <w:tabs>
          <w:tab w:val="num" w:pos="2880"/>
        </w:tabs>
        <w:ind w:left="2880" w:hanging="360"/>
      </w:pPr>
      <w:rPr>
        <w:b/>
        <w:bCs/>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7" w15:restartNumberingAfterBreak="0">
    <w:nsid w:val="689C6E3C"/>
    <w:multiLevelType w:val="multilevel"/>
    <w:tmpl w:val="A5D20C38"/>
    <w:lvl w:ilvl="0">
      <w:start w:val="1"/>
      <w:numFmt w:val="decimal"/>
      <w:lvlText w:val="%1."/>
      <w:lvlJc w:val="left"/>
      <w:pPr>
        <w:ind w:left="437" w:hanging="360"/>
      </w:pPr>
      <w:rPr>
        <w:rFonts w:ascii="Palatino Linotype" w:hAnsi="Palatino Linotype"/>
        <w:sz w:val="22"/>
      </w:rPr>
    </w:lvl>
    <w:lvl w:ilvl="1">
      <w:start w:val="1"/>
      <w:numFmt w:val="lowerLetter"/>
      <w:lvlText w:val="%2."/>
      <w:lvlJc w:val="left"/>
      <w:pPr>
        <w:ind w:left="1157" w:hanging="360"/>
      </w:pPr>
    </w:lvl>
    <w:lvl w:ilvl="2">
      <w:start w:val="1"/>
      <w:numFmt w:val="lowerRoman"/>
      <w:lvlText w:val="%3."/>
      <w:lvlJc w:val="right"/>
      <w:pPr>
        <w:ind w:left="1877" w:hanging="180"/>
      </w:p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98" w15:restartNumberingAfterBreak="0">
    <w:nsid w:val="68CC1F32"/>
    <w:multiLevelType w:val="multilevel"/>
    <w:tmpl w:val="ED8A5232"/>
    <w:styleLink w:val="WWNum5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9" w15:restartNumberingAfterBreak="0">
    <w:nsid w:val="68EC6866"/>
    <w:multiLevelType w:val="multilevel"/>
    <w:tmpl w:val="BC463C5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6AC546DA"/>
    <w:multiLevelType w:val="hybridMultilevel"/>
    <w:tmpl w:val="563CC94A"/>
    <w:lvl w:ilvl="0" w:tplc="C60AEF2A">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AEF0ECB"/>
    <w:multiLevelType w:val="multilevel"/>
    <w:tmpl w:val="43AEFA58"/>
    <w:lvl w:ilvl="0">
      <w:start w:val="12"/>
      <w:numFmt w:val="decimal"/>
      <w:lvlText w:val="%1."/>
      <w:lvlJc w:val="left"/>
      <w:pPr>
        <w:ind w:left="405" w:firstLine="0"/>
      </w:pPr>
      <w:rPr>
        <w:rFonts w:ascii="Palatino Linotype" w:eastAsia="Palatino Linotype" w:hAnsi="Palatino Linotype" w:cs="Palatino Linotype"/>
        <w:b w:val="0"/>
        <w:i w:val="0"/>
        <w:strike w:val="0"/>
        <w:dstrike w:val="0"/>
        <w:color w:val="000000"/>
        <w:position w:val="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lowerLetter"/>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D813F96"/>
    <w:multiLevelType w:val="multilevel"/>
    <w:tmpl w:val="1960CEAE"/>
    <w:styleLink w:val="WWNum23"/>
    <w:lvl w:ilvl="0">
      <w:start w:val="1"/>
      <w:numFmt w:val="decimal"/>
      <w:lvlText w:val="%1"/>
      <w:lvlJc w:val="left"/>
    </w:lvl>
    <w:lvl w:ilvl="1">
      <w:start w:val="1"/>
      <w:numFmt w:val="decimal"/>
      <w:lvlText w:val="%1.%2"/>
      <w:lvlJc w:val="left"/>
      <w:rPr>
        <w:b/>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103" w15:restartNumberingAfterBreak="0">
    <w:nsid w:val="6EDC4E27"/>
    <w:multiLevelType w:val="multilevel"/>
    <w:tmpl w:val="CB52B83A"/>
    <w:styleLink w:val="WWNum2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6F6F3CA7"/>
    <w:multiLevelType w:val="multilevel"/>
    <w:tmpl w:val="47E480C8"/>
    <w:styleLink w:val="WWNum35"/>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5" w15:restartNumberingAfterBreak="0">
    <w:nsid w:val="6FB70086"/>
    <w:multiLevelType w:val="multilevel"/>
    <w:tmpl w:val="77AEB72E"/>
    <w:styleLink w:val="WWNum12"/>
    <w:lvl w:ilvl="0">
      <w:start w:val="1"/>
      <w:numFmt w:val="decimal"/>
      <w:lvlText w:val="%1."/>
      <w:lvlJc w:val="left"/>
      <w:rPr>
        <w:b/>
        <w:color w:val="00000A"/>
        <w:sz w:val="22"/>
        <w:szCs w:val="22"/>
      </w:rPr>
    </w:lvl>
    <w:lvl w:ilvl="1">
      <w:start w:val="1"/>
      <w:numFmt w:val="decimal"/>
      <w:lvlText w:val="%1.%2."/>
      <w:lvlJc w:val="left"/>
      <w:rPr>
        <w:b/>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rPr>
        <w:b w:val="0"/>
      </w:rPr>
    </w:lvl>
    <w:lvl w:ilvl="7">
      <w:start w:val="1"/>
      <w:numFmt w:val="decimal"/>
      <w:lvlText w:val="%1.%2.%3.%4.%5.%6.%7.%8."/>
      <w:lvlJc w:val="left"/>
    </w:lvl>
    <w:lvl w:ilvl="8">
      <w:start w:val="1"/>
      <w:numFmt w:val="decimal"/>
      <w:lvlText w:val="%1.%2.%3.%4.%5.%6.%7.%8.%9."/>
      <w:lvlJc w:val="left"/>
    </w:lvl>
  </w:abstractNum>
  <w:abstractNum w:abstractNumId="106" w15:restartNumberingAfterBreak="0">
    <w:nsid w:val="707918EE"/>
    <w:multiLevelType w:val="multilevel"/>
    <w:tmpl w:val="EEE0CA7C"/>
    <w:lvl w:ilvl="0">
      <w:start w:val="1"/>
      <w:numFmt w:val="decimal"/>
      <w:lvlText w:val="%1."/>
      <w:lvlJc w:val="left"/>
      <w:pPr>
        <w:ind w:left="350" w:firstLine="0"/>
      </w:pPr>
      <w:rPr>
        <w:rFonts w:asciiTheme="minorHAnsi" w:eastAsia="Palatino Linotype" w:hAnsiTheme="minorHAnsi" w:cstheme="minorHAnsi" w:hint="default"/>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ind w:left="7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4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ind w:left="21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ind w:left="286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ind w:left="358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ind w:left="430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ind w:left="502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ind w:left="5741" w:firstLine="0"/>
      </w:pPr>
      <w:rPr>
        <w:rFonts w:ascii="Palatino Linotype" w:eastAsia="Palatino Linotype" w:hAnsi="Palatino Linotype" w:cs="Palatino Linotype"/>
        <w:b w:val="0"/>
        <w:i w:val="0"/>
        <w:strike w:val="0"/>
        <w:dstrike w:val="0"/>
        <w:color w:val="000000"/>
        <w:position w:val="0"/>
        <w:sz w:val="22"/>
        <w:szCs w:val="22"/>
        <w:u w:val="none" w:color="000000"/>
        <w:shd w:val="clear" w:color="auto" w:fill="auto"/>
        <w:vertAlign w:val="baseline"/>
      </w:rPr>
    </w:lvl>
  </w:abstractNum>
  <w:abstractNum w:abstractNumId="107" w15:restartNumberingAfterBreak="0">
    <w:nsid w:val="71510D09"/>
    <w:multiLevelType w:val="multilevel"/>
    <w:tmpl w:val="9904D43C"/>
    <w:styleLink w:val="WWNum4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8" w15:restartNumberingAfterBreak="0">
    <w:nsid w:val="71BB5E96"/>
    <w:multiLevelType w:val="multilevel"/>
    <w:tmpl w:val="B9322FA6"/>
    <w:styleLink w:val="WWNum3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9" w15:restartNumberingAfterBreak="0">
    <w:nsid w:val="72366043"/>
    <w:multiLevelType w:val="multilevel"/>
    <w:tmpl w:val="701C3B9E"/>
    <w:styleLink w:val="WWNum4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0" w15:restartNumberingAfterBreak="0">
    <w:nsid w:val="74E367A5"/>
    <w:multiLevelType w:val="multilevel"/>
    <w:tmpl w:val="DE2E3E7C"/>
    <w:styleLink w:val="WWNum7"/>
    <w:lvl w:ilvl="0">
      <w:start w:val="1"/>
      <w:numFmt w:val="decimal"/>
      <w:lvlText w:val="%1."/>
      <w:lvlJc w:val="left"/>
      <w:rPr>
        <w:b/>
      </w:rPr>
    </w:lvl>
    <w:lvl w:ilvl="1">
      <w:start w:val="1"/>
      <w:numFmt w:val="decimal"/>
      <w:lvlText w:val="%2)"/>
      <w:lvlJc w:val="left"/>
    </w:lvl>
    <w:lvl w:ilvl="2">
      <w:start w:val="1"/>
      <w:numFmt w:val="decimal"/>
      <w:lvlText w:val="%1.%2.%3."/>
      <w:lvlJc w:val="left"/>
    </w:lvl>
    <w:lvl w:ilvl="3">
      <w:start w:val="1"/>
      <w:numFmt w:val="decimal"/>
      <w:lvlText w:val="%1.%2.%3.%4."/>
      <w:lvlJc w:val="left"/>
      <w:rPr>
        <w:b/>
      </w:rPr>
    </w:lvl>
    <w:lvl w:ilvl="4">
      <w:start w:val="1"/>
      <w:numFmt w:val="decimal"/>
      <w:lvlText w:val="%1.%2.%3.%4.%5)"/>
      <w:lvlJc w:val="left"/>
      <w:rPr>
        <w:b w:val="0"/>
      </w:rPr>
    </w:lvl>
    <w:lvl w:ilvl="5">
      <w:start w:val="10"/>
      <w:numFmt w:val="upp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75F33465"/>
    <w:multiLevelType w:val="multilevel"/>
    <w:tmpl w:val="61D22FD8"/>
    <w:lvl w:ilvl="0">
      <w:start w:val="1"/>
      <w:numFmt w:val="decimal"/>
      <w:lvlText w:val="%1."/>
      <w:lvlJc w:val="left"/>
      <w:pPr>
        <w:tabs>
          <w:tab w:val="num" w:pos="360"/>
        </w:tabs>
        <w:ind w:left="360" w:hanging="360"/>
      </w:pPr>
      <w:rPr>
        <w:b w:val="0"/>
        <w:bCs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2" w15:restartNumberingAfterBreak="0">
    <w:nsid w:val="76696213"/>
    <w:multiLevelType w:val="hybridMultilevel"/>
    <w:tmpl w:val="C4B87208"/>
    <w:lvl w:ilvl="0" w:tplc="407C50D4">
      <w:start w:val="1"/>
      <w:numFmt w:val="decimal"/>
      <w:lvlText w:val="%1."/>
      <w:lvlJc w:val="left"/>
      <w:pPr>
        <w:tabs>
          <w:tab w:val="num" w:pos="720"/>
        </w:tabs>
        <w:ind w:left="720" w:hanging="360"/>
      </w:pPr>
      <w:rPr>
        <w:rFonts w:ascii="Times New Roman" w:eastAsia="Times New Roman" w:hAnsi="Times New Roman" w:cs="Times New Roman" w:hint="default"/>
        <w:b/>
        <w:bCs/>
      </w:rPr>
    </w:lvl>
    <w:lvl w:ilvl="1" w:tplc="C6B0EEEC">
      <w:start w:val="1"/>
      <w:numFmt w:val="decimal"/>
      <w:lvlText w:val="%2)"/>
      <w:lvlJc w:val="left"/>
      <w:pPr>
        <w:ind w:left="1575" w:hanging="495"/>
      </w:pPr>
    </w:lvl>
    <w:lvl w:ilvl="2" w:tplc="04150001">
      <w:numFmt w:val="decimal"/>
      <w:lvlText w:val=""/>
      <w:lvlJc w:val="left"/>
      <w:pPr>
        <w:tabs>
          <w:tab w:val="num" w:pos="2340"/>
        </w:tabs>
        <w:ind w:left="2340" w:hanging="360"/>
      </w:pPr>
      <w:rPr>
        <w:rFonts w:ascii="Symbol" w:hAnsi="Symbol" w:cs="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3" w15:restartNumberingAfterBreak="0">
    <w:nsid w:val="77E31411"/>
    <w:multiLevelType w:val="hybridMultilevel"/>
    <w:tmpl w:val="FB4AE1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15:restartNumberingAfterBreak="0">
    <w:nsid w:val="78E702B1"/>
    <w:multiLevelType w:val="multilevel"/>
    <w:tmpl w:val="BFBE5C2E"/>
    <w:styleLink w:val="WWNum4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7A612794"/>
    <w:multiLevelType w:val="multilevel"/>
    <w:tmpl w:val="32E4C928"/>
    <w:lvl w:ilvl="0">
      <w:start w:val="1"/>
      <w:numFmt w:val="decimal"/>
      <w:lvlText w:val="%1."/>
      <w:lvlJc w:val="left"/>
      <w:pPr>
        <w:ind w:left="283" w:hanging="283"/>
      </w:pPr>
      <w:rPr>
        <w:rFonts w:ascii="Calibri" w:eastAsia="Times New Roman" w:hAnsi="Calibri" w:cs="Calibri"/>
        <w:b w:val="0"/>
      </w:rPr>
    </w:lvl>
    <w:lvl w:ilvl="1">
      <w:start w:val="1"/>
      <w:numFmt w:val="decimal"/>
      <w:lvlText w:val="%2)"/>
      <w:lvlJc w:val="left"/>
      <w:pPr>
        <w:ind w:left="720" w:hanging="360"/>
      </w:pPr>
    </w:lvl>
    <w:lvl w:ilvl="2">
      <w:start w:val="1"/>
      <w:numFmt w:val="lowerRoman"/>
      <w:lvlText w:val="%3."/>
      <w:lvlJc w:val="left"/>
      <w:pPr>
        <w:ind w:left="900" w:hanging="180"/>
      </w:pPr>
    </w:lvl>
    <w:lvl w:ilvl="3">
      <w:start w:val="1"/>
      <w:numFmt w:val="decimal"/>
      <w:lvlText w:val="%4."/>
      <w:lvlJc w:val="left"/>
      <w:pPr>
        <w:ind w:left="1260" w:hanging="360"/>
      </w:pPr>
    </w:lvl>
    <w:lvl w:ilvl="4">
      <w:start w:val="1"/>
      <w:numFmt w:val="lowerLetter"/>
      <w:lvlText w:val="%5."/>
      <w:lvlJc w:val="left"/>
      <w:pPr>
        <w:ind w:left="1620" w:hanging="360"/>
      </w:pPr>
    </w:lvl>
    <w:lvl w:ilvl="5">
      <w:start w:val="1"/>
      <w:numFmt w:val="lowerRoman"/>
      <w:lvlText w:val="%6."/>
      <w:lvlJc w:val="left"/>
      <w:pPr>
        <w:ind w:left="1800" w:hanging="18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700" w:hanging="180"/>
      </w:pPr>
    </w:lvl>
  </w:abstractNum>
  <w:abstractNum w:abstractNumId="116" w15:restartNumberingAfterBreak="0">
    <w:nsid w:val="7A974FF4"/>
    <w:multiLevelType w:val="hybridMultilevel"/>
    <w:tmpl w:val="0C9CFA7A"/>
    <w:lvl w:ilvl="0" w:tplc="E7289D7C">
      <w:start w:val="1"/>
      <w:numFmt w:val="lowerLetter"/>
      <w:lvlText w:val="%1)"/>
      <w:lvlJc w:val="left"/>
      <w:pPr>
        <w:ind w:left="786" w:hanging="360"/>
      </w:pPr>
      <w:rPr>
        <w:b w:val="0"/>
        <w:bCs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7" w15:restartNumberingAfterBreak="0">
    <w:nsid w:val="7BA35DC0"/>
    <w:multiLevelType w:val="multilevel"/>
    <w:tmpl w:val="C7627DA0"/>
    <w:styleLink w:val="WWNum41"/>
    <w:lvl w:ilvl="0">
      <w:start w:val="1"/>
      <w:numFmt w:val="decimal"/>
      <w:lvlText w:val="%1. "/>
      <w:lvlJc w:val="left"/>
      <w:rPr>
        <w:b/>
        <w:i w:val="0"/>
        <w:sz w:val="22"/>
      </w:rPr>
    </w:lvl>
    <w:lvl w:ilvl="1">
      <w:numFmt w:val="bullet"/>
      <w:lvlText w:val=""/>
      <w:lvlJc w:val="left"/>
      <w:rPr>
        <w:rFonts w:ascii="Symbol" w:hAnsi="Symbol"/>
        <w:b/>
        <w:i w:val="0"/>
        <w:sz w:val="22"/>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18" w15:restartNumberingAfterBreak="0">
    <w:nsid w:val="7BA54044"/>
    <w:multiLevelType w:val="multilevel"/>
    <w:tmpl w:val="4364BACA"/>
    <w:styleLink w:val="WWNum55"/>
    <w:lvl w:ilvl="0">
      <w:start w:val="1"/>
      <w:numFmt w:val="decimal"/>
      <w:lvlText w:val="%1."/>
      <w:lvlJc w:val="left"/>
      <w:rPr>
        <w:b w:val="0"/>
        <w:b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7BAC4E3E"/>
    <w:multiLevelType w:val="hybridMultilevel"/>
    <w:tmpl w:val="AB043D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7C1B5A99"/>
    <w:multiLevelType w:val="hybridMultilevel"/>
    <w:tmpl w:val="719035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7CA06C49"/>
    <w:multiLevelType w:val="hybridMultilevel"/>
    <w:tmpl w:val="3C1683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2" w15:restartNumberingAfterBreak="0">
    <w:nsid w:val="7E251A98"/>
    <w:multiLevelType w:val="multilevel"/>
    <w:tmpl w:val="23E8F998"/>
    <w:lvl w:ilvl="0">
      <w:start w:val="12"/>
      <w:numFmt w:val="decimal"/>
      <w:lvlText w:val="%1."/>
      <w:lvlJc w:val="left"/>
      <w:pPr>
        <w:ind w:left="405" w:firstLine="0"/>
      </w:pPr>
      <w:rPr>
        <w:rFonts w:ascii="Palatino Linotype" w:eastAsia="Palatino Linotype" w:hAnsi="Palatino Linotype" w:cs="Palatino Linotype"/>
        <w:b w:val="0"/>
        <w:i w:val="0"/>
        <w:strike w:val="0"/>
        <w:dstrike w:val="0"/>
        <w:color w:val="000000"/>
        <w:position w:val="0"/>
        <w:sz w:val="22"/>
        <w:szCs w:val="22"/>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2" w:hanging="360"/>
      </w:pPr>
      <w:rPr>
        <w:color w:val="auto"/>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7F4E177B"/>
    <w:multiLevelType w:val="multilevel"/>
    <w:tmpl w:val="EB526590"/>
    <w:styleLink w:val="WWNum4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4" w15:restartNumberingAfterBreak="0">
    <w:nsid w:val="7FE97318"/>
    <w:multiLevelType w:val="hybridMultilevel"/>
    <w:tmpl w:val="52503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FF405F2"/>
    <w:multiLevelType w:val="multilevel"/>
    <w:tmpl w:val="71FEB37E"/>
    <w:styleLink w:val="WWNum13"/>
    <w:lvl w:ilvl="0">
      <w:start w:val="1"/>
      <w:numFmt w:val="decimal"/>
      <w:lvlText w:val="%1."/>
      <w:lvlJc w:val="left"/>
      <w:rPr>
        <w:b/>
      </w:rPr>
    </w:lvl>
    <w:lvl w:ilvl="1">
      <w:start w:val="1"/>
      <w:numFmt w:val="decimal"/>
      <w:lvlText w:val="%1.%2."/>
      <w:lvlJc w:val="left"/>
      <w:rPr>
        <w:rFonts w:cs="Times New Roman"/>
        <w:b/>
        <w:sz w:val="22"/>
        <w:szCs w:val="22"/>
      </w:rPr>
    </w:lvl>
    <w:lvl w:ilvl="2">
      <w:start w:val="1"/>
      <w:numFmt w:val="decimal"/>
      <w:lvlText w:val="%1.%2.%3."/>
      <w:lvlJc w:val="left"/>
      <w:rPr>
        <w:rFonts w:cs="Times New Roman"/>
        <w:b w:val="0"/>
        <w:sz w:val="24"/>
      </w:rPr>
    </w:lvl>
    <w:lvl w:ilvl="3">
      <w:start w:val="1"/>
      <w:numFmt w:val="decimal"/>
      <w:lvlText w:val="%1.%2.%3.%4."/>
      <w:lvlJc w:val="left"/>
      <w:rPr>
        <w:rFonts w:cs="Times New Roman"/>
        <w:b w:val="0"/>
        <w:sz w:val="24"/>
      </w:rPr>
    </w:lvl>
    <w:lvl w:ilvl="4">
      <w:start w:val="1"/>
      <w:numFmt w:val="decimal"/>
      <w:lvlText w:val="%1.%2.%3.%4.%5."/>
      <w:lvlJc w:val="left"/>
      <w:rPr>
        <w:rFonts w:cs="Times New Roman"/>
        <w:b w:val="0"/>
        <w:sz w:val="24"/>
      </w:rPr>
    </w:lvl>
    <w:lvl w:ilvl="5">
      <w:start w:val="1"/>
      <w:numFmt w:val="decimal"/>
      <w:lvlText w:val="%1.%2.%3.%4.%5.%6."/>
      <w:lvlJc w:val="left"/>
      <w:rPr>
        <w:rFonts w:cs="Times New Roman"/>
        <w:b w:val="0"/>
        <w:sz w:val="24"/>
      </w:rPr>
    </w:lvl>
    <w:lvl w:ilvl="6">
      <w:start w:val="1"/>
      <w:numFmt w:val="decimal"/>
      <w:lvlText w:val="%1.%2.%3.%4.%5.%6.%7."/>
      <w:lvlJc w:val="left"/>
      <w:rPr>
        <w:rFonts w:cs="Times New Roman"/>
        <w:b w:val="0"/>
        <w:sz w:val="24"/>
      </w:rPr>
    </w:lvl>
    <w:lvl w:ilvl="7">
      <w:start w:val="1"/>
      <w:numFmt w:val="decimal"/>
      <w:lvlText w:val="%1.%2.%3.%4.%5.%6.%7.%8."/>
      <w:lvlJc w:val="left"/>
      <w:rPr>
        <w:rFonts w:cs="Times New Roman"/>
        <w:b w:val="0"/>
        <w:sz w:val="24"/>
      </w:rPr>
    </w:lvl>
    <w:lvl w:ilvl="8">
      <w:start w:val="1"/>
      <w:numFmt w:val="decimal"/>
      <w:lvlText w:val="%1.%2.%3.%4.%5.%6.%7.%8.%9."/>
      <w:lvlJc w:val="left"/>
      <w:rPr>
        <w:rFonts w:cs="Times New Roman"/>
        <w:b w:val="0"/>
        <w:sz w:val="24"/>
      </w:rPr>
    </w:lvl>
  </w:abstractNum>
  <w:num w:numId="1" w16cid:durableId="901987723">
    <w:abstractNumId w:val="26"/>
  </w:num>
  <w:num w:numId="2" w16cid:durableId="757794925">
    <w:abstractNumId w:val="52"/>
  </w:num>
  <w:num w:numId="3" w16cid:durableId="309872225">
    <w:abstractNumId w:val="73"/>
  </w:num>
  <w:num w:numId="4" w16cid:durableId="595138028">
    <w:abstractNumId w:val="30"/>
  </w:num>
  <w:num w:numId="5" w16cid:durableId="1984039765">
    <w:abstractNumId w:val="102"/>
  </w:num>
  <w:num w:numId="6" w16cid:durableId="2006087626">
    <w:abstractNumId w:val="50"/>
  </w:num>
  <w:num w:numId="7" w16cid:durableId="1892840798">
    <w:abstractNumId w:val="51"/>
  </w:num>
  <w:num w:numId="8" w16cid:durableId="1456367225">
    <w:abstractNumId w:val="5"/>
  </w:num>
  <w:num w:numId="9" w16cid:durableId="1893927978">
    <w:abstractNumId w:val="27"/>
  </w:num>
  <w:num w:numId="10" w16cid:durableId="1449424746">
    <w:abstractNumId w:val="20"/>
  </w:num>
  <w:num w:numId="11" w16cid:durableId="263852299">
    <w:abstractNumId w:val="11"/>
  </w:num>
  <w:num w:numId="12" w16cid:durableId="949896714">
    <w:abstractNumId w:val="36"/>
  </w:num>
  <w:num w:numId="13" w16cid:durableId="847016952">
    <w:abstractNumId w:val="90"/>
  </w:num>
  <w:num w:numId="14" w16cid:durableId="1813210831">
    <w:abstractNumId w:val="87"/>
  </w:num>
  <w:num w:numId="15" w16cid:durableId="1129130364">
    <w:abstractNumId w:val="110"/>
  </w:num>
  <w:num w:numId="16" w16cid:durableId="839002655">
    <w:abstractNumId w:val="47"/>
  </w:num>
  <w:num w:numId="17" w16cid:durableId="1743603902">
    <w:abstractNumId w:val="61"/>
  </w:num>
  <w:num w:numId="18" w16cid:durableId="253631842">
    <w:abstractNumId w:val="42"/>
  </w:num>
  <w:num w:numId="19" w16cid:durableId="1734352014">
    <w:abstractNumId w:val="105"/>
  </w:num>
  <w:num w:numId="20" w16cid:durableId="1927764889">
    <w:abstractNumId w:val="125"/>
  </w:num>
  <w:num w:numId="21" w16cid:durableId="863399949">
    <w:abstractNumId w:val="69"/>
  </w:num>
  <w:num w:numId="22" w16cid:durableId="359625862">
    <w:abstractNumId w:val="28"/>
  </w:num>
  <w:num w:numId="23" w16cid:durableId="1385375762">
    <w:abstractNumId w:val="22"/>
  </w:num>
  <w:num w:numId="24" w16cid:durableId="1185284097">
    <w:abstractNumId w:val="74"/>
  </w:num>
  <w:num w:numId="25" w16cid:durableId="471217417">
    <w:abstractNumId w:val="82"/>
  </w:num>
  <w:num w:numId="26" w16cid:durableId="1277517511">
    <w:abstractNumId w:val="80"/>
  </w:num>
  <w:num w:numId="27" w16cid:durableId="106782236">
    <w:abstractNumId w:val="95"/>
  </w:num>
  <w:num w:numId="28" w16cid:durableId="555049288">
    <w:abstractNumId w:val="103"/>
  </w:num>
  <w:num w:numId="29" w16cid:durableId="1224217272">
    <w:abstractNumId w:val="16"/>
  </w:num>
  <w:num w:numId="30" w16cid:durableId="1083603110">
    <w:abstractNumId w:val="10"/>
  </w:num>
  <w:num w:numId="31" w16cid:durableId="887492960">
    <w:abstractNumId w:val="72"/>
  </w:num>
  <w:num w:numId="32" w16cid:durableId="1516923166">
    <w:abstractNumId w:val="18"/>
  </w:num>
  <w:num w:numId="33" w16cid:durableId="614020564">
    <w:abstractNumId w:val="4"/>
  </w:num>
  <w:num w:numId="34" w16cid:durableId="1158810872">
    <w:abstractNumId w:val="13"/>
  </w:num>
  <w:num w:numId="35" w16cid:durableId="1465466956">
    <w:abstractNumId w:val="75"/>
  </w:num>
  <w:num w:numId="36" w16cid:durableId="1607998068">
    <w:abstractNumId w:val="25"/>
  </w:num>
  <w:num w:numId="37" w16cid:durableId="493228094">
    <w:abstractNumId w:val="3"/>
  </w:num>
  <w:num w:numId="38" w16cid:durableId="1789396279">
    <w:abstractNumId w:val="59"/>
  </w:num>
  <w:num w:numId="39" w16cid:durableId="332683819">
    <w:abstractNumId w:val="104"/>
  </w:num>
  <w:num w:numId="40" w16cid:durableId="554388496">
    <w:abstractNumId w:val="108"/>
  </w:num>
  <w:num w:numId="41" w16cid:durableId="1910992602">
    <w:abstractNumId w:val="58"/>
  </w:num>
  <w:num w:numId="42" w16cid:durableId="511802857">
    <w:abstractNumId w:val="31"/>
  </w:num>
  <w:num w:numId="43" w16cid:durableId="110520139">
    <w:abstractNumId w:val="77"/>
  </w:num>
  <w:num w:numId="44" w16cid:durableId="388382491">
    <w:abstractNumId w:val="17"/>
  </w:num>
  <w:num w:numId="45" w16cid:durableId="1887329674">
    <w:abstractNumId w:val="117"/>
  </w:num>
  <w:num w:numId="46" w16cid:durableId="1343777833">
    <w:abstractNumId w:val="91"/>
  </w:num>
  <w:num w:numId="47" w16cid:durableId="804742550">
    <w:abstractNumId w:val="29"/>
  </w:num>
  <w:num w:numId="48" w16cid:durableId="1486817429">
    <w:abstractNumId w:val="123"/>
  </w:num>
  <w:num w:numId="49" w16cid:durableId="1518540858">
    <w:abstractNumId w:val="107"/>
  </w:num>
  <w:num w:numId="50" w16cid:durableId="1859588087">
    <w:abstractNumId w:val="65"/>
  </w:num>
  <w:num w:numId="51" w16cid:durableId="258753149">
    <w:abstractNumId w:val="38"/>
  </w:num>
  <w:num w:numId="52" w16cid:durableId="1682703893">
    <w:abstractNumId w:val="114"/>
  </w:num>
  <w:num w:numId="53" w16cid:durableId="1957590749">
    <w:abstractNumId w:val="109"/>
  </w:num>
  <w:num w:numId="54" w16cid:durableId="23211577">
    <w:abstractNumId w:val="66"/>
  </w:num>
  <w:num w:numId="55" w16cid:durableId="1973511463">
    <w:abstractNumId w:val="98"/>
  </w:num>
  <w:num w:numId="56" w16cid:durableId="165438948">
    <w:abstractNumId w:val="78"/>
  </w:num>
  <w:num w:numId="57" w16cid:durableId="1932735161">
    <w:abstractNumId w:val="8"/>
  </w:num>
  <w:num w:numId="58" w16cid:durableId="1896575842">
    <w:abstractNumId w:val="57"/>
  </w:num>
  <w:num w:numId="59" w16cid:durableId="472021294">
    <w:abstractNumId w:val="118"/>
  </w:num>
  <w:num w:numId="60" w16cid:durableId="1883399821">
    <w:abstractNumId w:val="60"/>
  </w:num>
  <w:num w:numId="61" w16cid:durableId="1819960268">
    <w:abstractNumId w:val="79"/>
  </w:num>
  <w:num w:numId="62" w16cid:durableId="806973067">
    <w:abstractNumId w:val="67"/>
  </w:num>
  <w:num w:numId="63" w16cid:durableId="1560705301">
    <w:abstractNumId w:val="33"/>
  </w:num>
  <w:num w:numId="64" w16cid:durableId="1156264834">
    <w:abstractNumId w:val="62"/>
  </w:num>
  <w:num w:numId="65" w16cid:durableId="2063094911">
    <w:abstractNumId w:val="6"/>
  </w:num>
  <w:num w:numId="66" w16cid:durableId="1405028036">
    <w:abstractNumId w:val="48"/>
  </w:num>
  <w:num w:numId="67" w16cid:durableId="227880702">
    <w:abstractNumId w:val="49"/>
  </w:num>
  <w:num w:numId="68" w16cid:durableId="1023629289">
    <w:abstractNumId w:val="39"/>
  </w:num>
  <w:num w:numId="69" w16cid:durableId="650331308">
    <w:abstractNumId w:val="34"/>
  </w:num>
  <w:num w:numId="70" w16cid:durableId="537593596">
    <w:abstractNumId w:val="70"/>
  </w:num>
  <w:num w:numId="71" w16cid:durableId="1749418860">
    <w:abstractNumId w:val="24"/>
  </w:num>
  <w:num w:numId="72" w16cid:durableId="1196697943">
    <w:abstractNumId w:val="63"/>
  </w:num>
  <w:num w:numId="73" w16cid:durableId="1206018586">
    <w:abstractNumId w:val="1"/>
  </w:num>
  <w:num w:numId="74" w16cid:durableId="1400906287">
    <w:abstractNumId w:val="93"/>
  </w:num>
  <w:num w:numId="75" w16cid:durableId="895970109">
    <w:abstractNumId w:val="76"/>
  </w:num>
  <w:num w:numId="76" w16cid:durableId="1700204503">
    <w:abstractNumId w:val="46"/>
  </w:num>
  <w:num w:numId="77" w16cid:durableId="994919470">
    <w:abstractNumId w:val="64"/>
  </w:num>
  <w:num w:numId="78" w16cid:durableId="1685783243">
    <w:abstractNumId w:val="35"/>
  </w:num>
  <w:num w:numId="79" w16cid:durableId="1198202386">
    <w:abstractNumId w:val="45"/>
  </w:num>
  <w:num w:numId="80" w16cid:durableId="1243369481">
    <w:abstractNumId w:val="122"/>
  </w:num>
  <w:num w:numId="81" w16cid:durableId="272516628">
    <w:abstractNumId w:val="12"/>
  </w:num>
  <w:num w:numId="82" w16cid:durableId="1598059106">
    <w:abstractNumId w:val="19"/>
  </w:num>
  <w:num w:numId="83" w16cid:durableId="1846096202">
    <w:abstractNumId w:val="23"/>
  </w:num>
  <w:num w:numId="84" w16cid:durableId="498158400">
    <w:abstractNumId w:val="37"/>
  </w:num>
  <w:num w:numId="85" w16cid:durableId="2007393718">
    <w:abstractNumId w:val="106"/>
  </w:num>
  <w:num w:numId="86" w16cid:durableId="1482192299">
    <w:abstractNumId w:val="54"/>
  </w:num>
  <w:num w:numId="87" w16cid:durableId="2101022872">
    <w:abstractNumId w:val="86"/>
  </w:num>
  <w:num w:numId="88" w16cid:durableId="1731610018">
    <w:abstractNumId w:val="84"/>
  </w:num>
  <w:num w:numId="89" w16cid:durableId="1991860648">
    <w:abstractNumId w:val="55"/>
  </w:num>
  <w:num w:numId="90" w16cid:durableId="1357652753">
    <w:abstractNumId w:val="97"/>
  </w:num>
  <w:num w:numId="91" w16cid:durableId="1134493769">
    <w:abstractNumId w:val="9"/>
  </w:num>
  <w:num w:numId="92" w16cid:durableId="192235167">
    <w:abstractNumId w:val="15"/>
  </w:num>
  <w:num w:numId="93" w16cid:durableId="384067526">
    <w:abstractNumId w:val="56"/>
  </w:num>
  <w:num w:numId="94" w16cid:durableId="324238591">
    <w:abstractNumId w:val="81"/>
  </w:num>
  <w:num w:numId="95" w16cid:durableId="782963088">
    <w:abstractNumId w:val="101"/>
  </w:num>
  <w:num w:numId="96" w16cid:durableId="740909892">
    <w:abstractNumId w:val="9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867731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230458033">
    <w:abstractNumId w:val="43"/>
  </w:num>
  <w:num w:numId="99" w16cid:durableId="1923636694">
    <w:abstractNumId w:val="68"/>
  </w:num>
  <w:num w:numId="100" w16cid:durableId="103299610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6083694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2410763">
    <w:abstractNumId w:val="100"/>
  </w:num>
  <w:num w:numId="103" w16cid:durableId="163263456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3655465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56528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22198553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98284885">
    <w:abstractNumId w:val="41"/>
  </w:num>
  <w:num w:numId="108" w16cid:durableId="1825395187">
    <w:abstractNumId w:val="99"/>
  </w:num>
  <w:num w:numId="109" w16cid:durableId="521819413">
    <w:abstractNumId w:val="83"/>
  </w:num>
  <w:num w:numId="110" w16cid:durableId="1470128095">
    <w:abstractNumId w:val="32"/>
  </w:num>
  <w:num w:numId="111" w16cid:durableId="337003658">
    <w:abstractNumId w:val="40"/>
  </w:num>
  <w:num w:numId="112" w16cid:durableId="1517574621">
    <w:abstractNumId w:val="89"/>
  </w:num>
  <w:num w:numId="113" w16cid:durableId="6078527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27509068">
    <w:abstractNumId w:val="2"/>
  </w:num>
  <w:num w:numId="115" w16cid:durableId="335352798">
    <w:abstractNumId w:val="1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28210948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15261730">
    <w:abstractNumId w:val="53"/>
  </w:num>
  <w:num w:numId="118" w16cid:durableId="192034919">
    <w:abstractNumId w:val="115"/>
  </w:num>
  <w:num w:numId="119" w16cid:durableId="3558763">
    <w:abstractNumId w:val="85"/>
  </w:num>
  <w:num w:numId="120" w16cid:durableId="1003895969">
    <w:abstractNumId w:val="92"/>
  </w:num>
  <w:num w:numId="121" w16cid:durableId="473839252">
    <w:abstractNumId w:val="94"/>
  </w:num>
  <w:num w:numId="122" w16cid:durableId="464008567">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315717901">
    <w:abstractNumId w:val="124"/>
  </w:num>
  <w:num w:numId="124" w16cid:durableId="402525696">
    <w:abstractNumId w:val="0"/>
  </w:num>
  <w:num w:numId="125" w16cid:durableId="59181409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452939744">
    <w:abstractNumId w:val="14"/>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99"/>
    <w:rsid w:val="00000086"/>
    <w:rsid w:val="00000C9D"/>
    <w:rsid w:val="000067FC"/>
    <w:rsid w:val="00007667"/>
    <w:rsid w:val="00011671"/>
    <w:rsid w:val="000315E3"/>
    <w:rsid w:val="0003287C"/>
    <w:rsid w:val="00033FB9"/>
    <w:rsid w:val="00034DD2"/>
    <w:rsid w:val="00041572"/>
    <w:rsid w:val="0004366E"/>
    <w:rsid w:val="000516D6"/>
    <w:rsid w:val="00055B5C"/>
    <w:rsid w:val="00066283"/>
    <w:rsid w:val="00067817"/>
    <w:rsid w:val="00075758"/>
    <w:rsid w:val="00077066"/>
    <w:rsid w:val="00093E8E"/>
    <w:rsid w:val="000958ED"/>
    <w:rsid w:val="000968C0"/>
    <w:rsid w:val="000977C5"/>
    <w:rsid w:val="000A647B"/>
    <w:rsid w:val="000A7E70"/>
    <w:rsid w:val="000B7F95"/>
    <w:rsid w:val="000C2E8B"/>
    <w:rsid w:val="000D5045"/>
    <w:rsid w:val="000E3869"/>
    <w:rsid w:val="000E793E"/>
    <w:rsid w:val="0010420A"/>
    <w:rsid w:val="001073D1"/>
    <w:rsid w:val="001100A9"/>
    <w:rsid w:val="0011018A"/>
    <w:rsid w:val="0011146B"/>
    <w:rsid w:val="0011568E"/>
    <w:rsid w:val="00117787"/>
    <w:rsid w:val="0012096E"/>
    <w:rsid w:val="00121DAC"/>
    <w:rsid w:val="00125B52"/>
    <w:rsid w:val="00131952"/>
    <w:rsid w:val="00141788"/>
    <w:rsid w:val="00163D76"/>
    <w:rsid w:val="00165F97"/>
    <w:rsid w:val="00185A41"/>
    <w:rsid w:val="001A4FE2"/>
    <w:rsid w:val="001B4C79"/>
    <w:rsid w:val="001C18E7"/>
    <w:rsid w:val="001C3B01"/>
    <w:rsid w:val="001D2F78"/>
    <w:rsid w:val="001E15B5"/>
    <w:rsid w:val="00206FCA"/>
    <w:rsid w:val="0021748B"/>
    <w:rsid w:val="00223907"/>
    <w:rsid w:val="0022395A"/>
    <w:rsid w:val="00232D2B"/>
    <w:rsid w:val="002375BA"/>
    <w:rsid w:val="00244D76"/>
    <w:rsid w:val="002473FD"/>
    <w:rsid w:val="0025404D"/>
    <w:rsid w:val="00254E99"/>
    <w:rsid w:val="00260250"/>
    <w:rsid w:val="00267DDF"/>
    <w:rsid w:val="00270FAF"/>
    <w:rsid w:val="0028275D"/>
    <w:rsid w:val="002838FA"/>
    <w:rsid w:val="00287A3D"/>
    <w:rsid w:val="002947E8"/>
    <w:rsid w:val="002A10C7"/>
    <w:rsid w:val="002A66E1"/>
    <w:rsid w:val="002B3A2F"/>
    <w:rsid w:val="002B3AD0"/>
    <w:rsid w:val="002C37D7"/>
    <w:rsid w:val="002C68A2"/>
    <w:rsid w:val="002D472B"/>
    <w:rsid w:val="002E1231"/>
    <w:rsid w:val="00300C3B"/>
    <w:rsid w:val="0030107F"/>
    <w:rsid w:val="003067A2"/>
    <w:rsid w:val="00310210"/>
    <w:rsid w:val="00311F47"/>
    <w:rsid w:val="00314402"/>
    <w:rsid w:val="003174AE"/>
    <w:rsid w:val="0032084C"/>
    <w:rsid w:val="00323CCE"/>
    <w:rsid w:val="00323FF2"/>
    <w:rsid w:val="00327E6D"/>
    <w:rsid w:val="0033369F"/>
    <w:rsid w:val="0033539C"/>
    <w:rsid w:val="00343DCA"/>
    <w:rsid w:val="00344B12"/>
    <w:rsid w:val="00360AF7"/>
    <w:rsid w:val="003636BA"/>
    <w:rsid w:val="00371FEF"/>
    <w:rsid w:val="00372F51"/>
    <w:rsid w:val="00373B05"/>
    <w:rsid w:val="003861CF"/>
    <w:rsid w:val="00391B62"/>
    <w:rsid w:val="00394385"/>
    <w:rsid w:val="00397145"/>
    <w:rsid w:val="003A4716"/>
    <w:rsid w:val="003A5816"/>
    <w:rsid w:val="003A75AB"/>
    <w:rsid w:val="003B191E"/>
    <w:rsid w:val="003B32F5"/>
    <w:rsid w:val="003B61A4"/>
    <w:rsid w:val="003C4DF7"/>
    <w:rsid w:val="003C67B2"/>
    <w:rsid w:val="003D0D63"/>
    <w:rsid w:val="003D6AC3"/>
    <w:rsid w:val="003E4341"/>
    <w:rsid w:val="003E47D2"/>
    <w:rsid w:val="003E4AF1"/>
    <w:rsid w:val="003F360A"/>
    <w:rsid w:val="003F5DA7"/>
    <w:rsid w:val="00415111"/>
    <w:rsid w:val="004434EC"/>
    <w:rsid w:val="00446010"/>
    <w:rsid w:val="0045312A"/>
    <w:rsid w:val="004540DD"/>
    <w:rsid w:val="00456457"/>
    <w:rsid w:val="004751BC"/>
    <w:rsid w:val="004764F1"/>
    <w:rsid w:val="0048051F"/>
    <w:rsid w:val="00480BE6"/>
    <w:rsid w:val="004858B6"/>
    <w:rsid w:val="00490227"/>
    <w:rsid w:val="0049297B"/>
    <w:rsid w:val="00492FF4"/>
    <w:rsid w:val="004B0B3C"/>
    <w:rsid w:val="004B3493"/>
    <w:rsid w:val="004C0356"/>
    <w:rsid w:val="004C2A89"/>
    <w:rsid w:val="004D006D"/>
    <w:rsid w:val="004D1203"/>
    <w:rsid w:val="004D4BDE"/>
    <w:rsid w:val="004E2E69"/>
    <w:rsid w:val="004E6E68"/>
    <w:rsid w:val="004E7DF0"/>
    <w:rsid w:val="004F34FD"/>
    <w:rsid w:val="004F63D2"/>
    <w:rsid w:val="0052749A"/>
    <w:rsid w:val="005306C0"/>
    <w:rsid w:val="00545963"/>
    <w:rsid w:val="005540C4"/>
    <w:rsid w:val="00556074"/>
    <w:rsid w:val="00563095"/>
    <w:rsid w:val="00564DD8"/>
    <w:rsid w:val="005712B9"/>
    <w:rsid w:val="00573CF4"/>
    <w:rsid w:val="00597248"/>
    <w:rsid w:val="005A010F"/>
    <w:rsid w:val="005A1870"/>
    <w:rsid w:val="005C1B5A"/>
    <w:rsid w:val="005C5B70"/>
    <w:rsid w:val="005C6D50"/>
    <w:rsid w:val="005D3554"/>
    <w:rsid w:val="005D4237"/>
    <w:rsid w:val="005E0BDF"/>
    <w:rsid w:val="005E4591"/>
    <w:rsid w:val="005E49A8"/>
    <w:rsid w:val="005F27E7"/>
    <w:rsid w:val="005F601D"/>
    <w:rsid w:val="00600B26"/>
    <w:rsid w:val="0060469F"/>
    <w:rsid w:val="00604B44"/>
    <w:rsid w:val="006139A5"/>
    <w:rsid w:val="00615D72"/>
    <w:rsid w:val="0061677D"/>
    <w:rsid w:val="00620FAA"/>
    <w:rsid w:val="00625F05"/>
    <w:rsid w:val="00627B43"/>
    <w:rsid w:val="00635B3D"/>
    <w:rsid w:val="006373CD"/>
    <w:rsid w:val="00643E99"/>
    <w:rsid w:val="00644B41"/>
    <w:rsid w:val="00647E79"/>
    <w:rsid w:val="00662589"/>
    <w:rsid w:val="00663052"/>
    <w:rsid w:val="0066369E"/>
    <w:rsid w:val="006653CC"/>
    <w:rsid w:val="006660D1"/>
    <w:rsid w:val="006756AD"/>
    <w:rsid w:val="006A292A"/>
    <w:rsid w:val="006B421E"/>
    <w:rsid w:val="006B51DF"/>
    <w:rsid w:val="006C3CD0"/>
    <w:rsid w:val="006D24A3"/>
    <w:rsid w:val="006E4C4E"/>
    <w:rsid w:val="006F1C40"/>
    <w:rsid w:val="006F61F5"/>
    <w:rsid w:val="00704C28"/>
    <w:rsid w:val="0070540C"/>
    <w:rsid w:val="00710177"/>
    <w:rsid w:val="00714243"/>
    <w:rsid w:val="00714732"/>
    <w:rsid w:val="00714EEB"/>
    <w:rsid w:val="00730A3C"/>
    <w:rsid w:val="007324FB"/>
    <w:rsid w:val="00744E42"/>
    <w:rsid w:val="00755734"/>
    <w:rsid w:val="00756E17"/>
    <w:rsid w:val="00763D99"/>
    <w:rsid w:val="00765A97"/>
    <w:rsid w:val="00772C72"/>
    <w:rsid w:val="0078199F"/>
    <w:rsid w:val="00781A1D"/>
    <w:rsid w:val="00783AC2"/>
    <w:rsid w:val="00793849"/>
    <w:rsid w:val="007A163A"/>
    <w:rsid w:val="007A7304"/>
    <w:rsid w:val="007B0D59"/>
    <w:rsid w:val="007B43DE"/>
    <w:rsid w:val="007B4E19"/>
    <w:rsid w:val="007C1EC5"/>
    <w:rsid w:val="007D1360"/>
    <w:rsid w:val="007D60EE"/>
    <w:rsid w:val="007E2F02"/>
    <w:rsid w:val="007E71BC"/>
    <w:rsid w:val="007F448F"/>
    <w:rsid w:val="007F605F"/>
    <w:rsid w:val="00800F2E"/>
    <w:rsid w:val="00811562"/>
    <w:rsid w:val="00821DF2"/>
    <w:rsid w:val="00824E08"/>
    <w:rsid w:val="00832A54"/>
    <w:rsid w:val="008336D4"/>
    <w:rsid w:val="008346BA"/>
    <w:rsid w:val="008355AC"/>
    <w:rsid w:val="00840ED7"/>
    <w:rsid w:val="00881F26"/>
    <w:rsid w:val="0088271D"/>
    <w:rsid w:val="0088712B"/>
    <w:rsid w:val="008972B1"/>
    <w:rsid w:val="008A26A1"/>
    <w:rsid w:val="008A78E7"/>
    <w:rsid w:val="008C32BB"/>
    <w:rsid w:val="008D274A"/>
    <w:rsid w:val="008D6535"/>
    <w:rsid w:val="008E7278"/>
    <w:rsid w:val="008F29D9"/>
    <w:rsid w:val="008F3053"/>
    <w:rsid w:val="008F3079"/>
    <w:rsid w:val="008F5C60"/>
    <w:rsid w:val="008F79C3"/>
    <w:rsid w:val="009004DA"/>
    <w:rsid w:val="00914C65"/>
    <w:rsid w:val="00941A3D"/>
    <w:rsid w:val="00944733"/>
    <w:rsid w:val="00950A87"/>
    <w:rsid w:val="00951843"/>
    <w:rsid w:val="009525A0"/>
    <w:rsid w:val="00954DBB"/>
    <w:rsid w:val="00957BC6"/>
    <w:rsid w:val="009663F2"/>
    <w:rsid w:val="00971EF4"/>
    <w:rsid w:val="00973399"/>
    <w:rsid w:val="00983280"/>
    <w:rsid w:val="00984F41"/>
    <w:rsid w:val="009A6100"/>
    <w:rsid w:val="009C1CE1"/>
    <w:rsid w:val="009C4751"/>
    <w:rsid w:val="009E4877"/>
    <w:rsid w:val="009E5965"/>
    <w:rsid w:val="009E60AA"/>
    <w:rsid w:val="009F4581"/>
    <w:rsid w:val="009F762A"/>
    <w:rsid w:val="00A03318"/>
    <w:rsid w:val="00A0360E"/>
    <w:rsid w:val="00A039CC"/>
    <w:rsid w:val="00A10DEB"/>
    <w:rsid w:val="00A122DC"/>
    <w:rsid w:val="00A12716"/>
    <w:rsid w:val="00A330DB"/>
    <w:rsid w:val="00A343F5"/>
    <w:rsid w:val="00A53228"/>
    <w:rsid w:val="00A56045"/>
    <w:rsid w:val="00A60C06"/>
    <w:rsid w:val="00A73081"/>
    <w:rsid w:val="00A730D8"/>
    <w:rsid w:val="00A80060"/>
    <w:rsid w:val="00A859BA"/>
    <w:rsid w:val="00A9705A"/>
    <w:rsid w:val="00AA2214"/>
    <w:rsid w:val="00AB4A3E"/>
    <w:rsid w:val="00AC0BCE"/>
    <w:rsid w:val="00AC1731"/>
    <w:rsid w:val="00AC1EB1"/>
    <w:rsid w:val="00AC53D1"/>
    <w:rsid w:val="00AD3DFC"/>
    <w:rsid w:val="00AD7D51"/>
    <w:rsid w:val="00AE472A"/>
    <w:rsid w:val="00B15D49"/>
    <w:rsid w:val="00B30A99"/>
    <w:rsid w:val="00B32E9D"/>
    <w:rsid w:val="00B378CB"/>
    <w:rsid w:val="00B406B2"/>
    <w:rsid w:val="00B45402"/>
    <w:rsid w:val="00B61540"/>
    <w:rsid w:val="00B836B6"/>
    <w:rsid w:val="00B903A0"/>
    <w:rsid w:val="00BA2AC9"/>
    <w:rsid w:val="00BA58EE"/>
    <w:rsid w:val="00BB1978"/>
    <w:rsid w:val="00BC3A5B"/>
    <w:rsid w:val="00BC4F41"/>
    <w:rsid w:val="00BD6927"/>
    <w:rsid w:val="00BD701E"/>
    <w:rsid w:val="00BE0BEB"/>
    <w:rsid w:val="00BE1B51"/>
    <w:rsid w:val="00BE4C52"/>
    <w:rsid w:val="00C06EA9"/>
    <w:rsid w:val="00C21518"/>
    <w:rsid w:val="00C2189F"/>
    <w:rsid w:val="00C27494"/>
    <w:rsid w:val="00C276FB"/>
    <w:rsid w:val="00C331BE"/>
    <w:rsid w:val="00C67D7C"/>
    <w:rsid w:val="00C73583"/>
    <w:rsid w:val="00C73724"/>
    <w:rsid w:val="00CA0BF6"/>
    <w:rsid w:val="00CA49CB"/>
    <w:rsid w:val="00CB0238"/>
    <w:rsid w:val="00CB3EB0"/>
    <w:rsid w:val="00CB7078"/>
    <w:rsid w:val="00CB7987"/>
    <w:rsid w:val="00CD1A24"/>
    <w:rsid w:val="00CD5CE8"/>
    <w:rsid w:val="00CE0660"/>
    <w:rsid w:val="00CF47B3"/>
    <w:rsid w:val="00CF68AA"/>
    <w:rsid w:val="00D045F5"/>
    <w:rsid w:val="00D06EDF"/>
    <w:rsid w:val="00D14F66"/>
    <w:rsid w:val="00D224A8"/>
    <w:rsid w:val="00D252D1"/>
    <w:rsid w:val="00D3233D"/>
    <w:rsid w:val="00D333B0"/>
    <w:rsid w:val="00D33852"/>
    <w:rsid w:val="00D36197"/>
    <w:rsid w:val="00D423F9"/>
    <w:rsid w:val="00D517F5"/>
    <w:rsid w:val="00D56E68"/>
    <w:rsid w:val="00D61151"/>
    <w:rsid w:val="00D91953"/>
    <w:rsid w:val="00D92E12"/>
    <w:rsid w:val="00D932FD"/>
    <w:rsid w:val="00D93938"/>
    <w:rsid w:val="00D945DC"/>
    <w:rsid w:val="00DA18DA"/>
    <w:rsid w:val="00DB112E"/>
    <w:rsid w:val="00DB4849"/>
    <w:rsid w:val="00DC01A6"/>
    <w:rsid w:val="00DD273E"/>
    <w:rsid w:val="00DE1BC6"/>
    <w:rsid w:val="00DE3CE1"/>
    <w:rsid w:val="00DE6516"/>
    <w:rsid w:val="00DF3961"/>
    <w:rsid w:val="00DF7BD8"/>
    <w:rsid w:val="00E13362"/>
    <w:rsid w:val="00E15FD5"/>
    <w:rsid w:val="00E2472A"/>
    <w:rsid w:val="00E42E3F"/>
    <w:rsid w:val="00E5199D"/>
    <w:rsid w:val="00E53C28"/>
    <w:rsid w:val="00E53FB7"/>
    <w:rsid w:val="00E70716"/>
    <w:rsid w:val="00EA2701"/>
    <w:rsid w:val="00EB682A"/>
    <w:rsid w:val="00EB7615"/>
    <w:rsid w:val="00EC40EB"/>
    <w:rsid w:val="00EC6170"/>
    <w:rsid w:val="00ED3E19"/>
    <w:rsid w:val="00EE0C28"/>
    <w:rsid w:val="00EE298E"/>
    <w:rsid w:val="00EF19A8"/>
    <w:rsid w:val="00EF1E3E"/>
    <w:rsid w:val="00EF52E8"/>
    <w:rsid w:val="00EF6333"/>
    <w:rsid w:val="00F00354"/>
    <w:rsid w:val="00F058AD"/>
    <w:rsid w:val="00F1011D"/>
    <w:rsid w:val="00F12FCB"/>
    <w:rsid w:val="00F17716"/>
    <w:rsid w:val="00F23AF2"/>
    <w:rsid w:val="00F60AF5"/>
    <w:rsid w:val="00F65532"/>
    <w:rsid w:val="00F65EFD"/>
    <w:rsid w:val="00F67B70"/>
    <w:rsid w:val="00F7091E"/>
    <w:rsid w:val="00F7193E"/>
    <w:rsid w:val="00F72163"/>
    <w:rsid w:val="00F726A9"/>
    <w:rsid w:val="00F744EE"/>
    <w:rsid w:val="00F7505F"/>
    <w:rsid w:val="00F80428"/>
    <w:rsid w:val="00F80E68"/>
    <w:rsid w:val="00F87485"/>
    <w:rsid w:val="00F90CB4"/>
    <w:rsid w:val="00F90F79"/>
    <w:rsid w:val="00F95BC0"/>
    <w:rsid w:val="00FA0294"/>
    <w:rsid w:val="00FA0AE0"/>
    <w:rsid w:val="00FA18CA"/>
    <w:rsid w:val="00FB1488"/>
    <w:rsid w:val="00FC5B48"/>
    <w:rsid w:val="00FC755B"/>
    <w:rsid w:val="00FD01DE"/>
    <w:rsid w:val="00FF0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ECE71"/>
  <w15:docId w15:val="{995B9996-B4D8-4354-8CC7-21A54F53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next w:val="Normalny"/>
    <w:uiPriority w:val="9"/>
    <w:qFormat/>
    <w:pPr>
      <w:keepNext/>
      <w:keepLines/>
      <w:numPr>
        <w:numId w:val="1"/>
      </w:numPr>
      <w:suppressAutoHyphens/>
      <w:spacing w:after="0"/>
      <w:jc w:val="center"/>
      <w:outlineLvl w:val="0"/>
    </w:pPr>
    <w:rPr>
      <w:rFonts w:ascii="Palatino Linotype" w:eastAsia="Palatino Linotype" w:hAnsi="Palatino Linotype" w:cs="Palatino Linotype"/>
      <w:b/>
      <w:color w:val="000000"/>
      <w:lang w:eastAsia="pl-PL"/>
    </w:rPr>
  </w:style>
  <w:style w:type="paragraph" w:styleId="Nagwek2">
    <w:name w:val="heading 2"/>
    <w:basedOn w:val="Normalny"/>
    <w:next w:val="Normalny"/>
    <w:uiPriority w:val="9"/>
    <w:semiHidden/>
    <w:unhideWhenUsed/>
    <w:qFormat/>
    <w:pPr>
      <w:keepNext/>
      <w:spacing w:after="0" w:line="240" w:lineRule="auto"/>
      <w:outlineLvl w:val="1"/>
    </w:pPr>
    <w:rPr>
      <w:rFonts w:ascii="Times New Roman" w:eastAsia="Times New Roman" w:hAnsi="Times New Roman"/>
      <w:b/>
      <w:sz w:val="20"/>
      <w:szCs w:val="20"/>
      <w:lang w:eastAsia="pl-PL"/>
    </w:rPr>
  </w:style>
  <w:style w:type="paragraph" w:styleId="Nagwek3">
    <w:name w:val="heading 3"/>
    <w:basedOn w:val="Normalny"/>
    <w:next w:val="Normalny"/>
    <w:uiPriority w:val="9"/>
    <w:semiHidden/>
    <w:unhideWhenUsed/>
    <w:qFormat/>
    <w:pPr>
      <w:keepNext/>
      <w:spacing w:before="120" w:after="120" w:line="240" w:lineRule="auto"/>
      <w:jc w:val="center"/>
      <w:outlineLvl w:val="2"/>
    </w:pPr>
    <w:rPr>
      <w:rFonts w:ascii="Arial" w:eastAsia="Times New Roman" w:hAnsi="Arial"/>
      <w:b/>
      <w:sz w:val="20"/>
      <w:szCs w:val="24"/>
      <w:lang w:eastAsia="pl-PL"/>
    </w:rPr>
  </w:style>
  <w:style w:type="paragraph" w:styleId="Nagwek4">
    <w:name w:val="heading 4"/>
    <w:basedOn w:val="Normalny"/>
    <w:next w:val="Normalny"/>
    <w:uiPriority w:val="9"/>
    <w:semiHidden/>
    <w:unhideWhenUsed/>
    <w:qFormat/>
    <w:pPr>
      <w:keepNext/>
      <w:keepLines/>
      <w:spacing w:before="40" w:after="0" w:line="230" w:lineRule="auto"/>
      <w:ind w:left="87" w:hanging="10"/>
      <w:jc w:val="both"/>
      <w:outlineLvl w:val="3"/>
    </w:pPr>
    <w:rPr>
      <w:rFonts w:ascii="Calibri Light" w:eastAsia="Times New Roman" w:hAnsi="Calibri Light"/>
      <w:i/>
      <w:iCs/>
      <w:color w:val="2F5496"/>
      <w:lang w:eastAsia="pl-PL"/>
    </w:rPr>
  </w:style>
  <w:style w:type="paragraph" w:styleId="Nagwek5">
    <w:name w:val="heading 5"/>
    <w:basedOn w:val="Normalny"/>
    <w:next w:val="Normalny"/>
    <w:uiPriority w:val="9"/>
    <w:semiHidden/>
    <w:unhideWhenUsed/>
    <w:qFormat/>
    <w:pPr>
      <w:keepNext/>
      <w:numPr>
        <w:ilvl w:val="4"/>
        <w:numId w:val="1"/>
      </w:numPr>
      <w:spacing w:after="0" w:line="240" w:lineRule="auto"/>
      <w:outlineLvl w:val="4"/>
    </w:pPr>
    <w:rPr>
      <w:rFonts w:ascii="Times New Roman" w:eastAsia="Times New Roman" w:hAnsi="Times New Roman"/>
      <w:b/>
      <w:szCs w:val="20"/>
      <w:lang w:eastAsia="pl-PL"/>
    </w:rPr>
  </w:style>
  <w:style w:type="paragraph" w:styleId="Nagwek6">
    <w:name w:val="heading 6"/>
    <w:basedOn w:val="Normalny"/>
    <w:next w:val="Normalny"/>
    <w:uiPriority w:val="9"/>
    <w:semiHidden/>
    <w:unhideWhenUsed/>
    <w:qFormat/>
    <w:pPr>
      <w:keepNext/>
      <w:numPr>
        <w:ilvl w:val="5"/>
        <w:numId w:val="1"/>
      </w:numPr>
      <w:spacing w:after="0" w:line="240" w:lineRule="auto"/>
      <w:outlineLvl w:val="5"/>
    </w:pPr>
    <w:rPr>
      <w:rFonts w:ascii="Times New Roman" w:eastAsia="Times New Roman" w:hAnsi="Times New Roman"/>
      <w:b/>
      <w:szCs w:val="20"/>
      <w:lang w:eastAsia="pl-PL"/>
    </w:rPr>
  </w:style>
  <w:style w:type="paragraph" w:styleId="Nagwek7">
    <w:name w:val="heading 7"/>
    <w:basedOn w:val="Normalny"/>
    <w:next w:val="Normalny"/>
    <w:pPr>
      <w:keepNext/>
      <w:spacing w:before="120" w:after="120" w:line="240" w:lineRule="auto"/>
      <w:outlineLvl w:val="6"/>
    </w:pPr>
    <w:rPr>
      <w:rFonts w:ascii="Arial" w:eastAsia="Times New Roman" w:hAnsi="Arial"/>
      <w:b/>
      <w:sz w:val="18"/>
      <w:szCs w:val="24"/>
      <w:lang w:eastAsia="pl-PL"/>
    </w:rPr>
  </w:style>
  <w:style w:type="paragraph" w:styleId="Nagwek8">
    <w:name w:val="heading 8"/>
    <w:basedOn w:val="Normalny"/>
    <w:next w:val="Normalny"/>
    <w:pPr>
      <w:keepNext/>
      <w:spacing w:after="0" w:line="240" w:lineRule="auto"/>
      <w:ind w:firstLine="284"/>
      <w:outlineLvl w:val="7"/>
    </w:pPr>
    <w:rPr>
      <w:rFonts w:ascii="Times New Roman" w:eastAsia="Times New Roman" w:hAnsi="Times New Roman"/>
      <w:sz w:val="24"/>
      <w:szCs w:val="20"/>
      <w:lang w:val="en-US" w:eastAsia="pl-PL"/>
    </w:rPr>
  </w:style>
  <w:style w:type="paragraph" w:styleId="Nagwek9">
    <w:name w:val="heading 9"/>
    <w:basedOn w:val="Normalny"/>
    <w:next w:val="Normalny"/>
    <w:pPr>
      <w:keepNext/>
      <w:spacing w:after="0" w:line="240" w:lineRule="auto"/>
      <w:ind w:firstLine="284"/>
      <w:outlineLvl w:val="8"/>
    </w:pPr>
    <w:rPr>
      <w:rFonts w:ascii="Times New Roman" w:eastAsia="Times New Roman" w:hAnsi="Times New Roman"/>
      <w:b/>
      <w:i/>
      <w:sz w:val="24"/>
      <w:szCs w:val="20"/>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
    <w:name w:val="WW_OutlineListStyle_1"/>
    <w:basedOn w:val="Bezlisty"/>
    <w:pPr>
      <w:numPr>
        <w:numId w:val="1"/>
      </w:numPr>
    </w:pPr>
  </w:style>
  <w:style w:type="character" w:customStyle="1" w:styleId="Nagwek1Znak">
    <w:name w:val="Nagłówek 1 Znak"/>
    <w:basedOn w:val="Domylnaczcionkaakapitu"/>
    <w:rPr>
      <w:rFonts w:ascii="Palatino Linotype" w:eastAsia="Palatino Linotype" w:hAnsi="Palatino Linotype" w:cs="Palatino Linotype"/>
      <w:b/>
      <w:color w:val="000000"/>
      <w:lang w:eastAsia="pl-PL"/>
    </w:rPr>
  </w:style>
  <w:style w:type="character" w:customStyle="1" w:styleId="Nagwek4Znak">
    <w:name w:val="Nagłówek 4 Znak"/>
    <w:basedOn w:val="Domylnaczcionkaakapitu"/>
    <w:rPr>
      <w:rFonts w:ascii="Calibri Light" w:eastAsia="Times New Roman" w:hAnsi="Calibri Light" w:cs="Times New Roman"/>
      <w:i/>
      <w:iCs/>
      <w:color w:val="2F5496"/>
      <w:lang w:eastAsia="pl-PL"/>
    </w:rPr>
  </w:style>
  <w:style w:type="character" w:styleId="Odwoaniedokomentarza">
    <w:name w:val="annotation reference"/>
    <w:basedOn w:val="Domylnaczcionkaakapitu"/>
    <w:uiPriority w:val="99"/>
    <w:rPr>
      <w:sz w:val="16"/>
      <w:szCs w:val="16"/>
    </w:rPr>
  </w:style>
  <w:style w:type="paragraph" w:styleId="Tekstkomentarza">
    <w:name w:val="annotation text"/>
    <w:basedOn w:val="Normalny"/>
    <w:pPr>
      <w:spacing w:after="154" w:line="240" w:lineRule="auto"/>
      <w:ind w:left="87" w:hanging="10"/>
      <w:jc w:val="both"/>
    </w:pPr>
    <w:rPr>
      <w:rFonts w:ascii="Palatino Linotype" w:eastAsia="Palatino Linotype" w:hAnsi="Palatino Linotype" w:cs="Palatino Linotype"/>
      <w:color w:val="000000"/>
      <w:sz w:val="20"/>
      <w:szCs w:val="20"/>
      <w:lang w:eastAsia="pl-PL"/>
    </w:rPr>
  </w:style>
  <w:style w:type="character" w:customStyle="1" w:styleId="TekstkomentarzaZnak">
    <w:name w:val="Tekst komentarza Znak"/>
    <w:basedOn w:val="Domylnaczcionkaakapitu"/>
    <w:rPr>
      <w:rFonts w:ascii="Palatino Linotype" w:eastAsia="Palatino Linotype" w:hAnsi="Palatino Linotype" w:cs="Palatino Linotype"/>
      <w:color w:val="000000"/>
      <w:sz w:val="20"/>
      <w:szCs w:val="20"/>
      <w:lang w:eastAsia="pl-PL"/>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rFonts w:ascii="Palatino Linotype" w:eastAsia="Palatino Linotype" w:hAnsi="Palatino Linotype" w:cs="Palatino Linotype"/>
      <w:b/>
      <w:bCs/>
      <w:color w:val="000000"/>
      <w:sz w:val="20"/>
      <w:szCs w:val="20"/>
      <w:lang w:eastAsia="pl-PL"/>
    </w:rPr>
  </w:style>
  <w:style w:type="paragraph" w:styleId="Tekstdymka">
    <w:name w:val="Balloon Text"/>
    <w:basedOn w:val="Normalny"/>
    <w:pPr>
      <w:spacing w:after="0" w:line="240" w:lineRule="auto"/>
      <w:ind w:left="87" w:hanging="10"/>
      <w:jc w:val="both"/>
    </w:pPr>
    <w:rPr>
      <w:rFonts w:ascii="Segoe UI" w:eastAsia="Palatino Linotype" w:hAnsi="Segoe UI" w:cs="Segoe UI"/>
      <w:color w:val="000000"/>
      <w:sz w:val="18"/>
      <w:szCs w:val="18"/>
      <w:lang w:eastAsia="pl-PL"/>
    </w:rPr>
  </w:style>
  <w:style w:type="character" w:customStyle="1" w:styleId="TekstdymkaZnak">
    <w:name w:val="Tekst dymka Znak"/>
    <w:basedOn w:val="Domylnaczcionkaakapitu"/>
    <w:rPr>
      <w:rFonts w:ascii="Segoe UI" w:eastAsia="Palatino Linotype" w:hAnsi="Segoe UI" w:cs="Segoe UI"/>
      <w:color w:val="000000"/>
      <w:sz w:val="18"/>
      <w:szCs w:val="18"/>
      <w:lang w:eastAsia="pl-PL"/>
    </w:rPr>
  </w:style>
  <w:style w:type="paragraph" w:styleId="Akapitzlist">
    <w:name w:val="List Paragraph"/>
    <w:aliases w:val="L1,Odstavec,Podsis rysunku,List Paragraph,maz_wyliczenie,opis dzialania,K-P_odwolanie,A_wyliczenie,Akapit z listą5,Akapit z listą BS,Sl_Akapit z listą,Akapit z listą numerowaną,Numerowanie,CW_Lista,EPL lista punktowana z wyrózneniem,Wykre"/>
    <w:basedOn w:val="Normalny"/>
    <w:uiPriority w:val="34"/>
    <w:qFormat/>
    <w:pPr>
      <w:spacing w:after="154" w:line="230" w:lineRule="auto"/>
      <w:ind w:left="720" w:hanging="10"/>
      <w:jc w:val="both"/>
    </w:pPr>
    <w:rPr>
      <w:rFonts w:ascii="Palatino Linotype" w:eastAsia="Palatino Linotype" w:hAnsi="Palatino Linotype" w:cs="Palatino Linotype"/>
      <w:color w:val="000000"/>
      <w:lang w:eastAsia="pl-PL"/>
    </w:rPr>
  </w:style>
  <w:style w:type="character" w:styleId="Hipercze">
    <w:name w:val="Hyperlink"/>
    <w:basedOn w:val="Domylnaczcionkaakapitu"/>
    <w:rPr>
      <w:color w:val="0000FF"/>
      <w:u w:val="single"/>
    </w:rPr>
  </w:style>
  <w:style w:type="character" w:customStyle="1" w:styleId="alb">
    <w:name w:val="a_lb"/>
    <w:basedOn w:val="Domylnaczcionkaakapitu"/>
  </w:style>
  <w:style w:type="paragraph" w:styleId="Nagwek">
    <w:name w:val="header"/>
    <w:basedOn w:val="Normalny"/>
    <w:pPr>
      <w:tabs>
        <w:tab w:val="center" w:pos="4536"/>
        <w:tab w:val="right" w:pos="9072"/>
      </w:tabs>
      <w:spacing w:after="0" w:line="240" w:lineRule="auto"/>
      <w:ind w:left="87" w:hanging="10"/>
      <w:jc w:val="both"/>
    </w:pPr>
    <w:rPr>
      <w:rFonts w:ascii="Palatino Linotype" w:eastAsia="Palatino Linotype" w:hAnsi="Palatino Linotype" w:cs="Palatino Linotype"/>
      <w:color w:val="000000"/>
      <w:lang w:eastAsia="pl-PL"/>
    </w:rPr>
  </w:style>
  <w:style w:type="character" w:customStyle="1" w:styleId="NagwekZnak">
    <w:name w:val="Nagłówek Znak"/>
    <w:basedOn w:val="Domylnaczcionkaakapitu"/>
    <w:rPr>
      <w:rFonts w:ascii="Palatino Linotype" w:eastAsia="Palatino Linotype" w:hAnsi="Palatino Linotype" w:cs="Palatino Linotype"/>
      <w:color w:val="000000"/>
      <w:lang w:eastAsia="pl-PL"/>
    </w:rPr>
  </w:style>
  <w:style w:type="character" w:customStyle="1" w:styleId="TekstpodstawowyZnak1">
    <w:name w:val="Tekst podstawowy Znak1"/>
    <w:rPr>
      <w:sz w:val="24"/>
      <w:szCs w:val="24"/>
    </w:rPr>
  </w:style>
  <w:style w:type="paragraph" w:styleId="Tekstpodstawowy">
    <w:name w:val="Body Text"/>
    <w:basedOn w:val="Normalny"/>
    <w:pPr>
      <w:spacing w:after="0" w:line="240" w:lineRule="auto"/>
      <w:jc w:val="both"/>
    </w:pPr>
    <w:rPr>
      <w:sz w:val="24"/>
      <w:szCs w:val="24"/>
    </w:rPr>
  </w:style>
  <w:style w:type="character" w:customStyle="1" w:styleId="TekstpodstawowyZnak">
    <w:name w:val="Tekst podstawowy Znak"/>
    <w:basedOn w:val="Domylnaczcionkaakapitu"/>
  </w:style>
  <w:style w:type="character" w:styleId="Pogrubienie">
    <w:name w:val="Strong"/>
    <w:basedOn w:val="Domylnaczcionkaakapitu"/>
    <w:rPr>
      <w:b/>
      <w:bCs/>
    </w:rPr>
  </w:style>
  <w:style w:type="character" w:customStyle="1" w:styleId="AkapitzlistZnak">
    <w:name w:val="Akapit z listą Znak"/>
    <w:aliases w:val="L1 Znak,Numerowanie Znak,Podsis rysunku Znak,List Paragraph Znak,maz_wyliczenie Znak,opis dzialania Znak,K-P_odwolanie Znak,A_wyliczenie Znak,lp1 Znak,Preambuła Znak,CP-UC Znak,CP-Punkty Znak,Bullet List Znak,List - bullets Znak"/>
    <w:uiPriority w:val="34"/>
    <w:qFormat/>
    <w:rPr>
      <w:rFonts w:ascii="Palatino Linotype" w:eastAsia="Palatino Linotype" w:hAnsi="Palatino Linotype" w:cs="Palatino Linotype"/>
      <w:color w:val="000000"/>
      <w:lang w:eastAsia="pl-PL"/>
    </w:rPr>
  </w:style>
  <w:style w:type="character" w:styleId="Nierozpoznanawzmianka">
    <w:name w:val="Unresolved Mention"/>
    <w:basedOn w:val="Domylnaczcionkaakapitu"/>
    <w:uiPriority w:val="99"/>
    <w:rPr>
      <w:color w:val="605E5C"/>
      <w:shd w:val="clear" w:color="auto" w:fill="E1DFDD"/>
    </w:rPr>
  </w:style>
  <w:style w:type="paragraph" w:styleId="Spistreci3">
    <w:name w:val="toc 3"/>
    <w:basedOn w:val="Normalny"/>
    <w:next w:val="Normalny"/>
    <w:autoRedefine/>
    <w:pPr>
      <w:spacing w:after="100" w:line="230" w:lineRule="auto"/>
      <w:ind w:left="440" w:hanging="10"/>
      <w:jc w:val="both"/>
    </w:pPr>
    <w:rPr>
      <w:rFonts w:ascii="Palatino Linotype" w:eastAsia="Palatino Linotype" w:hAnsi="Palatino Linotype" w:cs="Palatino Linotype"/>
      <w:color w:val="000000"/>
      <w:lang w:eastAsia="pl-PL"/>
    </w:rPr>
  </w:style>
  <w:style w:type="paragraph" w:styleId="Bezodstpw">
    <w:name w:val="No Spacing"/>
    <w:uiPriority w:val="1"/>
    <w:qFormat/>
    <w:pPr>
      <w:suppressAutoHyphens/>
      <w:spacing w:after="0" w:line="240" w:lineRule="auto"/>
    </w:pPr>
    <w:rPr>
      <w:rFonts w:ascii="Times New Roman" w:eastAsia="Times New Roman" w:hAnsi="Times New Roman"/>
      <w:sz w:val="24"/>
      <w:szCs w:val="24"/>
      <w:lang w:eastAsia="pl-PL"/>
    </w:rPr>
  </w:style>
  <w:style w:type="character" w:customStyle="1" w:styleId="BezodstpwZnak">
    <w:name w:val="Bez odstępów Znak"/>
    <w:basedOn w:val="Domylnaczcionkaakapitu"/>
    <w:rPr>
      <w:rFonts w:ascii="Times New Roman" w:eastAsia="Times New Roman" w:hAnsi="Times New Roman" w:cs="Times New Roman"/>
      <w:sz w:val="24"/>
      <w:szCs w:val="24"/>
      <w:lang w:eastAsia="pl-PL"/>
    </w:rPr>
  </w:style>
  <w:style w:type="character" w:customStyle="1" w:styleId="Nagwek2Znak">
    <w:name w:val="Nagłówek 2 Znak"/>
    <w:basedOn w:val="Domylnaczcionkaakapitu"/>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rPr>
      <w:rFonts w:ascii="Arial" w:eastAsia="Times New Roman" w:hAnsi="Arial" w:cs="Times New Roman"/>
      <w:b/>
      <w:sz w:val="20"/>
      <w:szCs w:val="24"/>
      <w:lang w:eastAsia="pl-PL"/>
    </w:rPr>
  </w:style>
  <w:style w:type="character" w:customStyle="1" w:styleId="Nagwek5Znak">
    <w:name w:val="Nagłówek 5 Znak"/>
    <w:basedOn w:val="Domylnaczcionkaakapitu"/>
    <w:rPr>
      <w:rFonts w:ascii="Times New Roman" w:eastAsia="Times New Roman" w:hAnsi="Times New Roman" w:cs="Times New Roman"/>
      <w:b/>
      <w:szCs w:val="20"/>
      <w:lang w:eastAsia="pl-PL"/>
    </w:rPr>
  </w:style>
  <w:style w:type="character" w:customStyle="1" w:styleId="Nagwek6Znak">
    <w:name w:val="Nagłówek 6 Znak"/>
    <w:basedOn w:val="Domylnaczcionkaakapitu"/>
    <w:rPr>
      <w:rFonts w:ascii="Times New Roman" w:eastAsia="Times New Roman" w:hAnsi="Times New Roman" w:cs="Times New Roman"/>
      <w:b/>
      <w:szCs w:val="20"/>
      <w:lang w:eastAsia="pl-PL"/>
    </w:rPr>
  </w:style>
  <w:style w:type="character" w:customStyle="1" w:styleId="Nagwek7Znak">
    <w:name w:val="Nagłówek 7 Znak"/>
    <w:basedOn w:val="Domylnaczcionkaakapitu"/>
    <w:rPr>
      <w:rFonts w:ascii="Arial" w:eastAsia="Times New Roman" w:hAnsi="Arial" w:cs="Times New Roman"/>
      <w:b/>
      <w:sz w:val="18"/>
      <w:szCs w:val="24"/>
      <w:lang w:eastAsia="pl-PL"/>
    </w:rPr>
  </w:style>
  <w:style w:type="character" w:customStyle="1" w:styleId="Nagwek8Znak">
    <w:name w:val="Nagłówek 8 Znak"/>
    <w:basedOn w:val="Domylnaczcionkaakapitu"/>
    <w:rPr>
      <w:rFonts w:ascii="Times New Roman" w:eastAsia="Times New Roman" w:hAnsi="Times New Roman" w:cs="Times New Roman"/>
      <w:sz w:val="24"/>
      <w:szCs w:val="20"/>
      <w:lang w:val="en-US" w:eastAsia="pl-PL"/>
    </w:rPr>
  </w:style>
  <w:style w:type="character" w:customStyle="1" w:styleId="Nagwek9Znak">
    <w:name w:val="Nagłówek 9 Znak"/>
    <w:basedOn w:val="Domylnaczcionkaakapitu"/>
    <w:rPr>
      <w:rFonts w:ascii="Times New Roman" w:eastAsia="Times New Roman" w:hAnsi="Times New Roman" w:cs="Times New Roman"/>
      <w:b/>
      <w:i/>
      <w:sz w:val="24"/>
      <w:szCs w:val="20"/>
      <w:lang w:val="en-US" w:eastAsia="pl-PL"/>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rPr>
      <w:rFonts w:ascii="Times New Roman" w:eastAsia="Times New Roman" w:hAnsi="Times New Roman" w:cs="Times New Roman"/>
      <w:sz w:val="24"/>
      <w:szCs w:val="24"/>
      <w:lang w:eastAsia="pl-PL"/>
    </w:rPr>
  </w:style>
  <w:style w:type="paragraph" w:styleId="Tekstpodstawowy3">
    <w:name w:val="Body Text 3"/>
    <w:basedOn w:val="Normalny"/>
    <w:pPr>
      <w:spacing w:after="0" w:line="240" w:lineRule="auto"/>
    </w:pPr>
    <w:rPr>
      <w:rFonts w:ascii="Arial" w:eastAsia="Times New Roman" w:hAnsi="Arial" w:cs="Arial"/>
      <w:color w:val="000000"/>
      <w:sz w:val="20"/>
      <w:szCs w:val="24"/>
      <w:lang w:eastAsia="pl-PL"/>
    </w:rPr>
  </w:style>
  <w:style w:type="character" w:customStyle="1" w:styleId="Tekstpodstawowy3Znak">
    <w:name w:val="Tekst podstawowy 3 Znak"/>
    <w:basedOn w:val="Domylnaczcionkaakapitu"/>
    <w:rPr>
      <w:rFonts w:ascii="Arial" w:eastAsia="Times New Roman" w:hAnsi="Arial" w:cs="Arial"/>
      <w:color w:val="000000"/>
      <w:sz w:val="20"/>
      <w:szCs w:val="24"/>
      <w:lang w:eastAsia="pl-PL"/>
    </w:rPr>
  </w:style>
  <w:style w:type="paragraph" w:styleId="Tekstpodstawowy2">
    <w:name w:val="Body Text 2"/>
    <w:basedOn w:val="Normalny"/>
    <w:pPr>
      <w:tabs>
        <w:tab w:val="left" w:pos="720"/>
      </w:tabs>
      <w:spacing w:after="0" w:line="240" w:lineRule="auto"/>
    </w:pPr>
    <w:rPr>
      <w:rFonts w:ascii="Times New Roman" w:eastAsia="Times New Roman" w:hAnsi="Times New Roman"/>
      <w:b/>
      <w:szCs w:val="20"/>
      <w:lang w:eastAsia="pl-PL"/>
    </w:rPr>
  </w:style>
  <w:style w:type="character" w:customStyle="1" w:styleId="Tekstpodstawowy2Znak">
    <w:name w:val="Tekst podstawowy 2 Znak"/>
    <w:basedOn w:val="Domylnaczcionkaakapitu"/>
    <w:rPr>
      <w:rFonts w:ascii="Times New Roman" w:eastAsia="Times New Roman" w:hAnsi="Times New Roman" w:cs="Times New Roman"/>
      <w:b/>
      <w:szCs w:val="20"/>
      <w:lang w:eastAsia="pl-PL"/>
    </w:rPr>
  </w:style>
  <w:style w:type="paragraph" w:styleId="Tekstpodstawowywcity3">
    <w:name w:val="Body Text Indent 3"/>
    <w:basedOn w:val="Normalny"/>
    <w:pPr>
      <w:tabs>
        <w:tab w:val="left" w:pos="360"/>
      </w:tabs>
      <w:spacing w:after="0" w:line="240" w:lineRule="auto"/>
      <w:ind w:left="360" w:hanging="360"/>
    </w:pPr>
    <w:rPr>
      <w:rFonts w:ascii="Times New Roman" w:eastAsia="Times New Roman" w:hAnsi="Times New Roman"/>
      <w:sz w:val="24"/>
      <w:szCs w:val="20"/>
      <w:lang w:eastAsia="pl-PL"/>
    </w:rPr>
  </w:style>
  <w:style w:type="character" w:customStyle="1" w:styleId="Tekstpodstawowywcity3Znak">
    <w:name w:val="Tekst podstawowy wcięty 3 Znak"/>
    <w:basedOn w:val="Domylnaczcionkaakapitu"/>
    <w:rPr>
      <w:rFonts w:ascii="Times New Roman" w:eastAsia="Times New Roman" w:hAnsi="Times New Roman" w:cs="Times New Roman"/>
      <w:sz w:val="24"/>
      <w:szCs w:val="20"/>
      <w:lang w:eastAsia="pl-PL"/>
    </w:rPr>
  </w:style>
  <w:style w:type="paragraph" w:customStyle="1" w:styleId="pkt">
    <w:name w:val="pkt"/>
    <w:basedOn w:val="Normalny"/>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lit">
    <w:name w:val="lit"/>
    <w:pPr>
      <w:suppressAutoHyphens/>
      <w:spacing w:before="60" w:after="60" w:line="240" w:lineRule="auto"/>
      <w:ind w:left="1281" w:hanging="272"/>
      <w:jc w:val="both"/>
    </w:pPr>
    <w:rPr>
      <w:rFonts w:ascii="Times New Roman" w:eastAsia="Times New Roman" w:hAnsi="Times New Roman"/>
      <w:sz w:val="24"/>
      <w:szCs w:val="20"/>
      <w:lang w:eastAsia="pl-PL"/>
    </w:rPr>
  </w:style>
  <w:style w:type="paragraph" w:customStyle="1" w:styleId="pkt1">
    <w:name w:val="pkt1"/>
    <w:basedOn w:val="pkt"/>
    <w:pPr>
      <w:ind w:left="850" w:hanging="425"/>
    </w:pPr>
  </w:style>
  <w:style w:type="paragraph" w:customStyle="1" w:styleId="ust">
    <w:name w:val="ust"/>
    <w:pPr>
      <w:suppressAutoHyphens/>
      <w:spacing w:before="60" w:after="60" w:line="240" w:lineRule="auto"/>
      <w:ind w:left="426" w:hanging="284"/>
      <w:jc w:val="both"/>
    </w:pPr>
    <w:rPr>
      <w:rFonts w:ascii="Times New Roman" w:eastAsia="Times New Roman" w:hAnsi="Times New Roman"/>
      <w:sz w:val="24"/>
      <w:szCs w:val="20"/>
      <w:lang w:eastAsia="pl-PL"/>
    </w:rPr>
  </w:style>
  <w:style w:type="character" w:styleId="UyteHipercze">
    <w:name w:val="FollowedHyperlink"/>
    <w:rPr>
      <w:color w:val="800080"/>
      <w:u w:val="single"/>
    </w:rPr>
  </w:style>
  <w:style w:type="paragraph" w:styleId="Tekstprzypisudolnego">
    <w:name w:val="footnote text"/>
    <w:basedOn w:val="Normalny"/>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rPr>
      <w:rFonts w:ascii="Times New Roman" w:eastAsia="Times New Roman" w:hAnsi="Times New Roman" w:cs="Times New Roman"/>
      <w:sz w:val="20"/>
      <w:szCs w:val="20"/>
      <w:lang w:eastAsia="pl-PL"/>
    </w:rPr>
  </w:style>
  <w:style w:type="paragraph" w:styleId="Tekstpodstawowywcity2">
    <w:name w:val="Body Text Indent 2"/>
    <w:basedOn w:val="Normalny"/>
    <w:pPr>
      <w:tabs>
        <w:tab w:val="left" w:pos="720"/>
      </w:tabs>
      <w:spacing w:after="0" w:line="240" w:lineRule="auto"/>
      <w:ind w:left="720" w:hanging="360"/>
    </w:pPr>
    <w:rPr>
      <w:rFonts w:ascii="Times New Roman" w:eastAsia="Times New Roman" w:hAnsi="Times New Roman"/>
      <w:b/>
      <w:szCs w:val="20"/>
      <w:lang w:eastAsia="pl-PL"/>
    </w:rPr>
  </w:style>
  <w:style w:type="character" w:customStyle="1" w:styleId="Tekstpodstawowywcity2Znak">
    <w:name w:val="Tekst podstawowy wcięty 2 Znak"/>
    <w:basedOn w:val="Domylnaczcionkaakapitu"/>
    <w:rPr>
      <w:rFonts w:ascii="Times New Roman" w:eastAsia="Times New Roman" w:hAnsi="Times New Roman" w:cs="Times New Roman"/>
      <w:b/>
      <w:szCs w:val="20"/>
      <w:lang w:eastAsia="pl-PL"/>
    </w:rPr>
  </w:style>
  <w:style w:type="paragraph" w:styleId="Tekstblokowy">
    <w:name w:val="Block Text"/>
    <w:basedOn w:val="Normalny"/>
    <w:pPr>
      <w:spacing w:after="0" w:line="240" w:lineRule="auto"/>
      <w:ind w:left="180" w:right="-1" w:hanging="180"/>
      <w:jc w:val="both"/>
    </w:pPr>
    <w:rPr>
      <w:rFonts w:ascii="Arial" w:eastAsia="Times New Roman" w:hAnsi="Arial" w:cs="Arial"/>
      <w:lang w:eastAsia="pl-PL"/>
    </w:rPr>
  </w:style>
  <w:style w:type="character" w:customStyle="1" w:styleId="WW8Num39z0">
    <w:name w:val="WW8Num39z0"/>
    <w:rPr>
      <w:b w:val="0"/>
      <w:i w:val="0"/>
      <w:sz w:val="18"/>
    </w:rPr>
  </w:style>
  <w:style w:type="paragraph" w:customStyle="1" w:styleId="St4-punkt">
    <w:name w:val="St4-punkt"/>
    <w:basedOn w:val="Normalny"/>
    <w:pPr>
      <w:autoSpaceDE w:val="0"/>
      <w:spacing w:after="0" w:line="240" w:lineRule="auto"/>
      <w:ind w:left="680" w:hanging="340"/>
      <w:jc w:val="both"/>
    </w:pPr>
    <w:rPr>
      <w:rFonts w:ascii="Times New Roman" w:eastAsia="Times New Roman" w:hAnsi="Times New Roman"/>
      <w:sz w:val="20"/>
      <w:szCs w:val="20"/>
      <w:lang w:eastAsia="pl-PL"/>
    </w:rPr>
  </w:style>
  <w:style w:type="paragraph" w:customStyle="1" w:styleId="WW-NormalnyWeb">
    <w:name w:val="WW-Normalny (Web)"/>
    <w:basedOn w:val="Normalny"/>
    <w:pPr>
      <w:autoSpaceDE w:val="0"/>
      <w:spacing w:before="100" w:after="100" w:line="240" w:lineRule="auto"/>
      <w:jc w:val="both"/>
    </w:pPr>
    <w:rPr>
      <w:rFonts w:ascii="Times New Roman" w:eastAsia="Times New Roman" w:hAnsi="Times New Roman"/>
      <w:sz w:val="20"/>
      <w:szCs w:val="20"/>
      <w:lang w:eastAsia="pl-PL"/>
    </w:rPr>
  </w:style>
  <w:style w:type="paragraph" w:customStyle="1" w:styleId="Tekstpodstawowywcity21">
    <w:name w:val="Tekst podstawowy wcięty 21"/>
    <w:basedOn w:val="Normalny"/>
    <w:pPr>
      <w:spacing w:after="0" w:line="360" w:lineRule="auto"/>
      <w:ind w:left="567"/>
    </w:pPr>
    <w:rPr>
      <w:rFonts w:ascii="Times New Roman" w:eastAsia="Times New Roman" w:hAnsi="Times New Roman"/>
      <w:sz w:val="24"/>
      <w:szCs w:val="20"/>
      <w:lang w:eastAsia="pl-PL"/>
    </w:rPr>
  </w:style>
  <w:style w:type="character" w:customStyle="1" w:styleId="WW8Num15z2">
    <w:name w:val="WW8Num15z2"/>
    <w:rPr>
      <w:rFonts w:ascii="Wingdings" w:hAnsi="Wingdings"/>
    </w:rPr>
  </w:style>
  <w:style w:type="paragraph" w:customStyle="1" w:styleId="tekst">
    <w:name w:val="tekst"/>
    <w:basedOn w:val="Normalny"/>
    <w:pPr>
      <w:suppressLineNumbers/>
      <w:spacing w:before="60" w:after="60" w:line="240" w:lineRule="auto"/>
      <w:jc w:val="both"/>
    </w:pPr>
    <w:rPr>
      <w:rFonts w:ascii="Times New Roman" w:eastAsia="Times New Roman" w:hAnsi="Times New Roman"/>
      <w:sz w:val="24"/>
      <w:szCs w:val="20"/>
      <w:lang w:eastAsia="pl-PL"/>
    </w:rPr>
  </w:style>
  <w:style w:type="character" w:customStyle="1" w:styleId="WW8Num1z0">
    <w:name w:val="WW8Num1z0"/>
    <w:rPr>
      <w:b/>
    </w:rPr>
  </w:style>
  <w:style w:type="character" w:customStyle="1" w:styleId="WW-Domylnaczcionkaakapitu">
    <w:name w:val="WW-Domyślna czcionka akapitu"/>
  </w:style>
  <w:style w:type="paragraph" w:customStyle="1" w:styleId="TableHeading">
    <w:name w:val="Table Heading"/>
    <w:basedOn w:val="Normalny"/>
    <w:pPr>
      <w:suppressLineNumbers/>
      <w:spacing w:after="120" w:line="240" w:lineRule="auto"/>
      <w:jc w:val="center"/>
    </w:pPr>
    <w:rPr>
      <w:rFonts w:ascii="Times New Roman" w:eastAsia="Times New Roman" w:hAnsi="Times New Roman"/>
      <w:b/>
      <w:i/>
      <w:sz w:val="24"/>
      <w:szCs w:val="20"/>
      <w:lang w:eastAsia="pl-PL"/>
    </w:rPr>
  </w:style>
  <w:style w:type="character" w:customStyle="1" w:styleId="WW8Num5z0">
    <w:name w:val="WW8Num5z0"/>
    <w:rPr>
      <w:b/>
    </w:rPr>
  </w:style>
  <w:style w:type="character" w:customStyle="1" w:styleId="FootnoteCharacters">
    <w:name w:val="Footnote Characters"/>
    <w:rPr>
      <w:position w:val="0"/>
      <w:vertAlign w:val="superscript"/>
    </w:rPr>
  </w:style>
  <w:style w:type="paragraph" w:customStyle="1" w:styleId="Heading">
    <w:name w:val="Heading"/>
    <w:basedOn w:val="Normalny"/>
    <w:next w:val="Tekstpodstawowy"/>
    <w:pPr>
      <w:keepNext/>
      <w:spacing w:before="240" w:after="120" w:line="240" w:lineRule="auto"/>
    </w:pPr>
    <w:rPr>
      <w:rFonts w:ascii="Arial" w:eastAsia="Tahoma" w:hAnsi="Arial"/>
      <w:sz w:val="28"/>
      <w:szCs w:val="20"/>
      <w:lang w:eastAsia="pl-PL"/>
    </w:rPr>
  </w:style>
  <w:style w:type="paragraph" w:customStyle="1" w:styleId="WW-Tekstpodstawowywcity2">
    <w:name w:val="WW-Tekst podstawowy wcięty 2"/>
    <w:basedOn w:val="Normalny"/>
    <w:pPr>
      <w:spacing w:after="0" w:line="240" w:lineRule="auto"/>
      <w:ind w:left="360"/>
      <w:jc w:val="right"/>
    </w:pPr>
    <w:rPr>
      <w:rFonts w:ascii="Times New Roman" w:eastAsia="Times New Roman" w:hAnsi="Times New Roman"/>
      <w:i/>
      <w:sz w:val="28"/>
      <w:szCs w:val="20"/>
      <w:lang w:eastAsia="pl-PL"/>
    </w:rPr>
  </w:style>
  <w:style w:type="paragraph" w:customStyle="1" w:styleId="TableContents">
    <w:name w:val="Table Contents"/>
    <w:basedOn w:val="Tekstpodstawowy"/>
    <w:pPr>
      <w:suppressLineNumbers/>
      <w:spacing w:after="120"/>
      <w:jc w:val="left"/>
    </w:pPr>
    <w:rPr>
      <w:rFonts w:ascii="Times New Roman" w:eastAsia="Times New Roman" w:hAnsi="Times New Roman"/>
      <w:szCs w:val="20"/>
      <w:lang w:eastAsia="pl-PL"/>
    </w:rPr>
  </w:style>
  <w:style w:type="paragraph" w:customStyle="1" w:styleId="Framecontents">
    <w:name w:val="Frame contents"/>
    <w:basedOn w:val="Tekstpodstawowy"/>
    <w:pPr>
      <w:spacing w:after="120"/>
      <w:jc w:val="left"/>
    </w:pPr>
    <w:rPr>
      <w:rFonts w:ascii="Times New Roman" w:eastAsia="Times New Roman" w:hAnsi="Times New Roman"/>
      <w:szCs w:val="20"/>
      <w:lang w:eastAsia="pl-PL"/>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color w:val="000000"/>
      <w:sz w:val="24"/>
      <w:szCs w:val="24"/>
      <w:lang w:eastAsia="pl-PL"/>
    </w:rPr>
  </w:style>
  <w:style w:type="paragraph" w:customStyle="1" w:styleId="xl24">
    <w:name w:val="xl24"/>
    <w:basedOn w:val="Normalny"/>
    <w:pPr>
      <w:pBdr>
        <w:top w:val="single" w:sz="8" w:space="0" w:color="000000"/>
        <w:left w:val="single" w:sz="8" w:space="0" w:color="000000"/>
        <w:bottom w:val="single" w:sz="8" w:space="0" w:color="000000"/>
        <w:right w:val="single" w:sz="8" w:space="0" w:color="000000"/>
      </w:pBdr>
      <w:spacing w:before="100" w:after="100" w:line="240" w:lineRule="auto"/>
      <w:jc w:val="center"/>
    </w:pPr>
    <w:rPr>
      <w:rFonts w:ascii="Arial" w:eastAsia="Times New Roman" w:hAnsi="Arial"/>
      <w:sz w:val="24"/>
      <w:szCs w:val="20"/>
      <w:lang w:eastAsia="pl-PL"/>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sz w:val="24"/>
      <w:szCs w:val="20"/>
      <w:lang w:eastAsia="pl-PL"/>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Times New Roman" w:eastAsia="Times New Roman" w:hAnsi="Times New Roman"/>
      <w:i/>
      <w:color w:val="FF0000"/>
      <w:sz w:val="24"/>
      <w:szCs w:val="20"/>
      <w:lang w:eastAsia="pl-PL"/>
    </w:rPr>
  </w:style>
  <w:style w:type="paragraph" w:customStyle="1" w:styleId="xl28">
    <w:name w:val="xl28"/>
    <w:basedOn w:val="Normalny"/>
    <w:pPr>
      <w:spacing w:before="100" w:after="100" w:line="240" w:lineRule="auto"/>
      <w:jc w:val="center"/>
    </w:pPr>
    <w:rPr>
      <w:rFonts w:ascii="Arial" w:eastAsia="Times New Roman" w:hAnsi="Arial"/>
      <w:sz w:val="24"/>
      <w:szCs w:val="20"/>
      <w:lang w:eastAsia="pl-PL"/>
    </w:rPr>
  </w:style>
  <w:style w:type="paragraph" w:customStyle="1" w:styleId="xl29">
    <w:name w:val="xl29"/>
    <w:basedOn w:val="Normalny"/>
    <w:pPr>
      <w:spacing w:before="100" w:after="100" w:line="240" w:lineRule="auto"/>
      <w:jc w:val="center"/>
    </w:pPr>
    <w:rPr>
      <w:rFonts w:ascii="Arial" w:eastAsia="Times New Roman" w:hAnsi="Arial"/>
      <w:color w:val="0000FF"/>
      <w:sz w:val="24"/>
      <w:szCs w:val="20"/>
      <w:lang w:eastAsia="pl-PL"/>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color w:val="0000FF"/>
      <w:sz w:val="24"/>
      <w:szCs w:val="20"/>
      <w:lang w:eastAsia="pl-PL"/>
    </w:rPr>
  </w:style>
  <w:style w:type="paragraph" w:customStyle="1" w:styleId="xl31">
    <w:name w:val="xl31"/>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Times New Roman" w:eastAsia="Times New Roman" w:hAnsi="Times New Roman"/>
      <w:i/>
      <w:color w:val="FF0000"/>
      <w:sz w:val="24"/>
      <w:szCs w:val="20"/>
      <w:lang w:eastAsia="pl-PL"/>
    </w:rPr>
  </w:style>
  <w:style w:type="paragraph" w:customStyle="1" w:styleId="xl32">
    <w:name w:val="xl32"/>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w:eastAsia="Times New Roman" w:hAnsi="Arial"/>
      <w:sz w:val="24"/>
      <w:szCs w:val="20"/>
      <w:lang w:eastAsia="pl-PL"/>
    </w:rPr>
  </w:style>
  <w:style w:type="paragraph" w:customStyle="1" w:styleId="xl33">
    <w:name w:val="xl33"/>
    <w:basedOn w:val="Normalny"/>
    <w:pPr>
      <w:spacing w:before="100" w:after="100" w:line="240" w:lineRule="auto"/>
      <w:jc w:val="center"/>
      <w:textAlignment w:val="center"/>
    </w:pPr>
    <w:rPr>
      <w:rFonts w:ascii="Arial" w:eastAsia="Times New Roman" w:hAnsi="Arial"/>
      <w:sz w:val="24"/>
      <w:szCs w:val="20"/>
      <w:lang w:eastAsia="pl-PL"/>
    </w:rPr>
  </w:style>
  <w:style w:type="paragraph" w:customStyle="1" w:styleId="xl34">
    <w:name w:val="xl34"/>
    <w:basedOn w:val="Normalny"/>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sz w:val="24"/>
      <w:szCs w:val="20"/>
      <w:lang w:eastAsia="pl-PL"/>
    </w:rPr>
  </w:style>
  <w:style w:type="paragraph" w:customStyle="1" w:styleId="xl35">
    <w:name w:val="xl35"/>
    <w:basedOn w:val="Normalny"/>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Times New Roman" w:hAnsi="Arial"/>
      <w:sz w:val="24"/>
      <w:szCs w:val="20"/>
      <w:lang w:eastAsia="pl-PL"/>
    </w:rPr>
  </w:style>
  <w:style w:type="paragraph" w:customStyle="1" w:styleId="tyt">
    <w:name w:val="tyt"/>
    <w:basedOn w:val="Normalny"/>
    <w:pPr>
      <w:keepNext/>
      <w:spacing w:before="60" w:after="60" w:line="240" w:lineRule="auto"/>
      <w:jc w:val="center"/>
    </w:pPr>
    <w:rPr>
      <w:rFonts w:ascii="Times New Roman" w:eastAsia="Times New Roman" w:hAnsi="Times New Roman"/>
      <w:b/>
      <w:sz w:val="24"/>
      <w:szCs w:val="20"/>
      <w:lang w:eastAsia="pl-PL"/>
    </w:rPr>
  </w:style>
  <w:style w:type="paragraph" w:customStyle="1" w:styleId="Blockquote">
    <w:name w:val="Blockquote"/>
    <w:basedOn w:val="Normalny"/>
    <w:pPr>
      <w:spacing w:before="100" w:after="100" w:line="240" w:lineRule="auto"/>
      <w:ind w:left="360" w:right="360"/>
    </w:pPr>
    <w:rPr>
      <w:rFonts w:ascii="Times New Roman" w:eastAsia="Times New Roman" w:hAnsi="Times New Roman"/>
      <w:sz w:val="24"/>
      <w:szCs w:val="20"/>
      <w:lang w:eastAsia="pl-PL"/>
    </w:rPr>
  </w:style>
  <w:style w:type="paragraph" w:styleId="Tekstpodstawowywcity">
    <w:name w:val="Body Text Indent"/>
    <w:basedOn w:val="Normalny"/>
    <w:pPr>
      <w:spacing w:after="0" w:line="240" w:lineRule="auto"/>
      <w:ind w:left="426" w:hanging="426"/>
      <w:jc w:val="both"/>
    </w:pPr>
    <w:rPr>
      <w:rFonts w:ascii="Arial" w:eastAsia="Times New Roman" w:hAnsi="Arial"/>
      <w:szCs w:val="24"/>
      <w:lang w:eastAsia="pl-PL"/>
    </w:rPr>
  </w:style>
  <w:style w:type="character" w:customStyle="1" w:styleId="TekstpodstawowywcityZnak">
    <w:name w:val="Tekst podstawowy wcięty Znak"/>
    <w:basedOn w:val="Domylnaczcionkaakapitu"/>
    <w:rPr>
      <w:rFonts w:ascii="Arial" w:eastAsia="Times New Roman" w:hAnsi="Arial" w:cs="Times New Roman"/>
      <w:szCs w:val="24"/>
      <w:lang w:eastAsia="pl-PL"/>
    </w:rPr>
  </w:style>
  <w:style w:type="paragraph" w:styleId="Tytu">
    <w:name w:val="Title"/>
    <w:basedOn w:val="Normalny"/>
    <w:uiPriority w:val="10"/>
    <w:qFormat/>
    <w:pPr>
      <w:autoSpaceDE w:val="0"/>
      <w:spacing w:after="0" w:line="240" w:lineRule="auto"/>
      <w:jc w:val="center"/>
    </w:pPr>
    <w:rPr>
      <w:rFonts w:ascii="Times New Roman" w:eastAsia="Times New Roman" w:hAnsi="Times New Roman"/>
      <w:b/>
      <w:bCs/>
      <w:sz w:val="40"/>
      <w:szCs w:val="40"/>
      <w:lang w:eastAsia="pl-PL"/>
    </w:rPr>
  </w:style>
  <w:style w:type="character" w:customStyle="1" w:styleId="TytuZnak">
    <w:name w:val="Tytuł Znak"/>
    <w:basedOn w:val="Domylnaczcionkaakapitu"/>
    <w:rPr>
      <w:rFonts w:ascii="Times New Roman" w:eastAsia="Times New Roman" w:hAnsi="Times New Roman" w:cs="Times New Roman"/>
      <w:b/>
      <w:bCs/>
      <w:sz w:val="40"/>
      <w:szCs w:val="40"/>
      <w:lang w:eastAsia="pl-PL"/>
    </w:rPr>
  </w:style>
  <w:style w:type="paragraph" w:customStyle="1" w:styleId="xl65">
    <w:name w:val="xl65"/>
    <w:basedOn w:val="Normalny"/>
    <w:pPr>
      <w:spacing w:before="100" w:after="100" w:line="240" w:lineRule="auto"/>
    </w:pPr>
    <w:rPr>
      <w:rFonts w:ascii="Times New Roman" w:eastAsia="Times New Roman" w:hAnsi="Times New Roman"/>
      <w:sz w:val="24"/>
      <w:szCs w:val="24"/>
      <w:lang w:eastAsia="pl-PL"/>
    </w:rPr>
  </w:style>
  <w:style w:type="paragraph" w:customStyle="1" w:styleId="xl66">
    <w:name w:val="xl66"/>
    <w:basedOn w:val="Normalny"/>
    <w:pPr>
      <w:spacing w:before="100" w:after="100" w:line="240" w:lineRule="auto"/>
    </w:pPr>
    <w:rPr>
      <w:rFonts w:ascii="Arial" w:eastAsia="Times New Roman" w:hAnsi="Arial"/>
      <w:sz w:val="24"/>
      <w:szCs w:val="24"/>
      <w:lang w:eastAsia="pl-PL"/>
    </w:rPr>
  </w:style>
  <w:style w:type="paragraph" w:customStyle="1" w:styleId="xl67">
    <w:name w:val="xl67"/>
    <w:basedOn w:val="Normalny"/>
    <w:pPr>
      <w:spacing w:before="100" w:after="100" w:line="240" w:lineRule="auto"/>
      <w:jc w:val="center"/>
    </w:pPr>
    <w:rPr>
      <w:rFonts w:ascii="Arial" w:eastAsia="Times New Roman" w:hAnsi="Arial"/>
      <w:sz w:val="24"/>
      <w:szCs w:val="24"/>
      <w:lang w:eastAsia="pl-PL"/>
    </w:rPr>
  </w:style>
  <w:style w:type="paragraph" w:customStyle="1" w:styleId="xl68">
    <w:name w:val="xl68"/>
    <w:basedOn w:val="Normalny"/>
    <w:pPr>
      <w:spacing w:before="100" w:after="100" w:line="240" w:lineRule="auto"/>
      <w:textAlignment w:val="center"/>
    </w:pPr>
    <w:rPr>
      <w:rFonts w:ascii="Arial" w:eastAsia="Times New Roman" w:hAnsi="Arial"/>
      <w:sz w:val="24"/>
      <w:szCs w:val="24"/>
      <w:lang w:eastAsia="pl-PL"/>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auto" w:fill="FFFFFF"/>
      <w:spacing w:before="100" w:after="100" w:line="240" w:lineRule="auto"/>
      <w:textAlignment w:val="center"/>
    </w:pPr>
    <w:rPr>
      <w:rFonts w:ascii="Arial" w:eastAsia="Times New Roman" w:hAnsi="Arial"/>
      <w:sz w:val="24"/>
      <w:szCs w:val="24"/>
      <w:lang w:eastAsia="pl-PL"/>
    </w:r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Times New Roman" w:hAnsi="Arial"/>
      <w:sz w:val="24"/>
      <w:szCs w:val="24"/>
      <w:lang w:eastAsia="pl-PL"/>
    </w:rPr>
  </w:style>
  <w:style w:type="paragraph" w:customStyle="1" w:styleId="xl71">
    <w:name w:val="xl71"/>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72">
    <w:name w:val="xl72"/>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textAlignment w:val="center"/>
    </w:pPr>
    <w:rPr>
      <w:rFonts w:ascii="Times New Roman" w:eastAsia="Times New Roman" w:hAnsi="Times New Roman"/>
      <w:b/>
      <w:bCs/>
      <w:sz w:val="24"/>
      <w:szCs w:val="24"/>
      <w:lang w:eastAsia="pl-PL"/>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pPr>
    <w:rPr>
      <w:rFonts w:ascii="Times New Roman" w:eastAsia="Times New Roman" w:hAnsi="Times New Roman"/>
      <w:b/>
      <w:bCs/>
      <w:sz w:val="24"/>
      <w:szCs w:val="24"/>
      <w:lang w:eastAsia="pl-PL"/>
    </w:rPr>
  </w:style>
  <w:style w:type="paragraph" w:customStyle="1" w:styleId="xl74">
    <w:name w:val="xl74"/>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75">
    <w:name w:val="xl75"/>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pPr>
    <w:rPr>
      <w:rFonts w:ascii="Times New Roman" w:eastAsia="Times New Roman" w:hAnsi="Times New Roman"/>
      <w:sz w:val="24"/>
      <w:szCs w:val="24"/>
      <w:lang w:eastAsia="pl-PL"/>
    </w:rPr>
  </w:style>
  <w:style w:type="paragraph" w:customStyle="1" w:styleId="xl76">
    <w:name w:val="xl76"/>
    <w:basedOn w:val="Normalny"/>
    <w:pPr>
      <w:spacing w:before="100" w:after="100" w:line="240" w:lineRule="auto"/>
      <w:jc w:val="center"/>
    </w:pPr>
    <w:rPr>
      <w:rFonts w:ascii="Times New Roman" w:eastAsia="Times New Roman" w:hAnsi="Times New Roman"/>
      <w:sz w:val="24"/>
      <w:szCs w:val="24"/>
      <w:lang w:eastAsia="pl-PL"/>
    </w:rPr>
  </w:style>
  <w:style w:type="paragraph" w:customStyle="1" w:styleId="xl77">
    <w:name w:val="xl77"/>
    <w:basedOn w:val="Normalny"/>
    <w:pPr>
      <w:shd w:val="clear" w:color="auto" w:fill="33CCCC"/>
      <w:spacing w:before="100" w:after="100" w:line="240" w:lineRule="auto"/>
      <w:jc w:val="center"/>
    </w:pPr>
    <w:rPr>
      <w:rFonts w:ascii="Times New Roman" w:eastAsia="Times New Roman" w:hAnsi="Times New Roman"/>
      <w:sz w:val="24"/>
      <w:szCs w:val="24"/>
      <w:lang w:eastAsia="pl-PL"/>
    </w:rPr>
  </w:style>
  <w:style w:type="paragraph" w:customStyle="1" w:styleId="xl78">
    <w:name w:val="xl78"/>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79">
    <w:name w:val="xl79"/>
    <w:basedOn w:val="Normalny"/>
    <w:pP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Arial" w:eastAsia="Times New Roman" w:hAnsi="Arial"/>
      <w:b/>
      <w:bCs/>
      <w:sz w:val="24"/>
      <w:szCs w:val="24"/>
      <w:lang w:eastAsia="pl-PL"/>
    </w:rPr>
  </w:style>
  <w:style w:type="paragraph" w:customStyle="1" w:styleId="xl81">
    <w:name w:val="xl81"/>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2">
    <w:name w:val="xl82"/>
    <w:basedOn w:val="Normalny"/>
    <w:pP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3">
    <w:name w:val="xl83"/>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Times New Roman" w:eastAsia="Times New Roman" w:hAnsi="Times New Roman"/>
      <w:sz w:val="24"/>
      <w:szCs w:val="24"/>
      <w:lang w:eastAsia="pl-PL"/>
    </w:rPr>
  </w:style>
  <w:style w:type="paragraph" w:customStyle="1" w:styleId="xl84">
    <w:name w:val="xl84"/>
    <w:basedOn w:val="Normalny"/>
    <w:pPr>
      <w:pBdr>
        <w:top w:val="single" w:sz="8" w:space="0" w:color="000000"/>
        <w:left w:val="single" w:sz="8" w:space="0" w:color="000000"/>
        <w:bottom w:val="single" w:sz="8" w:space="0" w:color="000000"/>
        <w:right w:val="single" w:sz="8" w:space="0" w:color="000000"/>
      </w:pBdr>
      <w:shd w:val="clear" w:color="auto" w:fill="33CCCC"/>
      <w:spacing w:before="100" w:after="100" w:line="240" w:lineRule="auto"/>
      <w:jc w:val="center"/>
      <w:textAlignment w:val="center"/>
    </w:pPr>
    <w:rPr>
      <w:rFonts w:ascii="Arial" w:eastAsia="Times New Roman" w:hAnsi="Arial"/>
      <w:sz w:val="24"/>
      <w:szCs w:val="24"/>
      <w:lang w:eastAsia="pl-PL"/>
    </w:rPr>
  </w:style>
  <w:style w:type="paragraph" w:customStyle="1" w:styleId="xl85">
    <w:name w:val="xl85"/>
    <w:basedOn w:val="Normalny"/>
    <w:pPr>
      <w:shd w:val="clear" w:color="auto" w:fill="33CCCC"/>
      <w:spacing w:before="100" w:after="100" w:line="240" w:lineRule="auto"/>
      <w:jc w:val="center"/>
      <w:textAlignment w:val="center"/>
    </w:pPr>
    <w:rPr>
      <w:rFonts w:ascii="Arial" w:eastAsia="Times New Roman" w:hAnsi="Arial"/>
      <w:sz w:val="24"/>
      <w:szCs w:val="24"/>
      <w:lang w:eastAsia="pl-PL"/>
    </w:rPr>
  </w:style>
  <w:style w:type="paragraph" w:customStyle="1" w:styleId="xl86">
    <w:name w:val="xl86"/>
    <w:basedOn w:val="Normalny"/>
    <w:pPr>
      <w:pBdr>
        <w:top w:val="single" w:sz="4" w:space="0" w:color="000000"/>
        <w:left w:val="single" w:sz="4" w:space="0" w:color="000000"/>
        <w:bottom w:val="single" w:sz="4" w:space="0" w:color="000000"/>
        <w:right w:val="single" w:sz="4" w:space="0" w:color="000000"/>
      </w:pBdr>
      <w:shd w:val="clear" w:color="auto" w:fill="33CCCC"/>
      <w:spacing w:before="100" w:after="100" w:line="240" w:lineRule="auto"/>
      <w:jc w:val="center"/>
      <w:textAlignment w:val="center"/>
    </w:pPr>
    <w:rPr>
      <w:rFonts w:ascii="Arial" w:eastAsia="Times New Roman" w:hAnsi="Arial"/>
      <w:sz w:val="24"/>
      <w:szCs w:val="24"/>
      <w:lang w:eastAsia="pl-PL"/>
    </w:rPr>
  </w:style>
  <w:style w:type="character" w:styleId="Numerstrony">
    <w:name w:val="page number"/>
    <w:basedOn w:val="Domylnaczcionkaakapitu"/>
  </w:style>
  <w:style w:type="paragraph" w:customStyle="1" w:styleId="ZnakZnak1">
    <w:name w:val="Znak Znak1"/>
    <w:basedOn w:val="Normalny"/>
    <w:pPr>
      <w:spacing w:after="0" w:line="240" w:lineRule="auto"/>
    </w:pPr>
    <w:rPr>
      <w:rFonts w:ascii="Arial" w:eastAsia="Times New Roman" w:hAnsi="Arial" w:cs="Arial"/>
      <w:sz w:val="24"/>
      <w:szCs w:val="24"/>
      <w:lang w:eastAsia="pl-PL"/>
    </w:rPr>
  </w:style>
  <w:style w:type="character" w:styleId="Odwoanieprzypisudolnego">
    <w:name w:val="footnote reference"/>
    <w:rPr>
      <w:position w:val="0"/>
      <w:vertAlign w:val="superscript"/>
    </w:rPr>
  </w:style>
  <w:style w:type="paragraph" w:customStyle="1" w:styleId="Standardowy0">
    <w:name w:val="Standardowy.+"/>
    <w:pPr>
      <w:suppressAutoHyphens/>
      <w:autoSpaceDE w:val="0"/>
      <w:spacing w:after="0" w:line="240" w:lineRule="auto"/>
    </w:pPr>
    <w:rPr>
      <w:rFonts w:ascii="Arial" w:eastAsia="Times New Roman" w:hAnsi="Arial"/>
      <w:sz w:val="20"/>
      <w:szCs w:val="20"/>
      <w:lang w:eastAsia="pl-PL"/>
    </w:rPr>
  </w:style>
  <w:style w:type="paragraph" w:styleId="Tekstprzypisukocowego">
    <w:name w:val="endnote text"/>
    <w:basedOn w:val="Normalny"/>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rPr>
      <w:rFonts w:ascii="Times New Roman" w:eastAsia="Times New Roman" w:hAnsi="Times New Roman" w:cs="Times New Roman"/>
      <w:sz w:val="20"/>
      <w:szCs w:val="20"/>
      <w:lang w:eastAsia="pl-PL"/>
    </w:rPr>
  </w:style>
  <w:style w:type="character" w:styleId="Odwoanieprzypisukocowego">
    <w:name w:val="endnote reference"/>
    <w:rPr>
      <w:position w:val="0"/>
      <w:vertAlign w:val="superscript"/>
    </w:rPr>
  </w:style>
  <w:style w:type="paragraph" w:styleId="Poprawka">
    <w:name w:val="Revision"/>
    <w:pPr>
      <w:suppressAutoHyphens/>
      <w:spacing w:after="0" w:line="240" w:lineRule="auto"/>
    </w:pPr>
    <w:rPr>
      <w:rFonts w:ascii="Times New Roman" w:eastAsia="Times New Roman" w:hAnsi="Times New Roman"/>
      <w:sz w:val="24"/>
      <w:szCs w:val="24"/>
      <w:lang w:eastAsia="pl-PL"/>
    </w:rPr>
  </w:style>
  <w:style w:type="paragraph" w:customStyle="1" w:styleId="NormalnyWeb1">
    <w:name w:val="Normalny (Web)1"/>
    <w:basedOn w:val="Normalny"/>
    <w:pPr>
      <w:spacing w:before="100" w:after="75" w:line="240" w:lineRule="auto"/>
    </w:pPr>
    <w:rPr>
      <w:rFonts w:ascii="Arial" w:eastAsia="Times New Roman" w:hAnsi="Arial" w:cs="Arial"/>
      <w:color w:val="000000"/>
      <w:sz w:val="20"/>
      <w:szCs w:val="20"/>
      <w:lang w:eastAsia="pl-PL"/>
    </w:rPr>
  </w:style>
  <w:style w:type="paragraph" w:customStyle="1" w:styleId="Nagowektimes2">
    <w:name w:val="Nagłowek times2"/>
    <w:basedOn w:val="Normalny"/>
    <w:pPr>
      <w:pBdr>
        <w:bottom w:val="single" w:sz="4" w:space="1" w:color="000000"/>
      </w:pBdr>
      <w:spacing w:after="0" w:line="360" w:lineRule="auto"/>
      <w:jc w:val="both"/>
    </w:pPr>
    <w:rPr>
      <w:rFonts w:ascii="Times New Roman" w:eastAsia="Times New Roman" w:hAnsi="Times New Roman"/>
      <w:b/>
      <w:bCs/>
      <w:smallCaps/>
      <w:sz w:val="24"/>
      <w:szCs w:val="24"/>
      <w:lang w:val="en-US" w:eastAsia="pl-PL"/>
    </w:rPr>
  </w:style>
  <w:style w:type="paragraph" w:customStyle="1" w:styleId="BodyText21">
    <w:name w:val="Body Text 21"/>
    <w:basedOn w:val="Normalny"/>
    <w:pPr>
      <w:overflowPunct w:val="0"/>
      <w:autoSpaceDE w:val="0"/>
      <w:spacing w:after="0" w:line="240" w:lineRule="auto"/>
      <w:jc w:val="both"/>
    </w:pPr>
    <w:rPr>
      <w:rFonts w:ascii="Arial" w:eastAsia="Times New Roman" w:hAnsi="Arial" w:cs="Arial"/>
      <w:spacing w:val="-5"/>
      <w:sz w:val="20"/>
      <w:szCs w:val="20"/>
      <w:lang w:eastAsia="pl-PL"/>
    </w:rPr>
  </w:style>
  <w:style w:type="character" w:styleId="Uwydatnienie">
    <w:name w:val="Emphasis"/>
    <w:uiPriority w:val="20"/>
    <w:qFormat/>
    <w:rPr>
      <w:i/>
      <w:iCs/>
    </w:rPr>
  </w:style>
  <w:style w:type="paragraph" w:customStyle="1" w:styleId="Standard">
    <w:name w:val="Standard"/>
    <w:qFormat/>
    <w:pPr>
      <w:widowControl w:val="0"/>
      <w:suppressAutoHyphens/>
      <w:autoSpaceDE w:val="0"/>
      <w:spacing w:after="0" w:line="240" w:lineRule="auto"/>
    </w:pPr>
    <w:rPr>
      <w:rFonts w:ascii="Times New Roman" w:eastAsia="Arial" w:hAnsi="Times New Roman"/>
      <w:sz w:val="24"/>
      <w:szCs w:val="24"/>
      <w:lang w:eastAsia="ar-SA"/>
    </w:rPr>
  </w:style>
  <w:style w:type="character" w:customStyle="1" w:styleId="StandardZnak">
    <w:name w:val="Standard Znak"/>
    <w:rPr>
      <w:rFonts w:ascii="Times New Roman" w:eastAsia="Arial" w:hAnsi="Times New Roman" w:cs="Times New Roman"/>
      <w:sz w:val="24"/>
      <w:szCs w:val="24"/>
      <w:lang w:eastAsia="ar-SA"/>
    </w:rPr>
  </w:style>
  <w:style w:type="paragraph" w:customStyle="1" w:styleId="standard0">
    <w:name w:val="standard"/>
    <w:basedOn w:val="Normalny"/>
    <w:pPr>
      <w:spacing w:before="100" w:after="100" w:line="240" w:lineRule="auto"/>
    </w:pPr>
    <w:rPr>
      <w:rFonts w:ascii="Times New Roman" w:eastAsia="Times New Roman" w:hAnsi="Times New Roman"/>
      <w:sz w:val="24"/>
      <w:szCs w:val="24"/>
      <w:lang w:eastAsia="pl-PL"/>
    </w:rPr>
  </w:style>
  <w:style w:type="paragraph" w:customStyle="1" w:styleId="punkt1">
    <w:name w:val="punkt1"/>
    <w:basedOn w:val="Normalny"/>
    <w:pPr>
      <w:spacing w:after="0" w:line="360" w:lineRule="auto"/>
      <w:ind w:left="567" w:hanging="567"/>
      <w:jc w:val="both"/>
    </w:pPr>
    <w:rPr>
      <w:rFonts w:ascii="Tahoma" w:eastAsia="Times New Roman" w:hAnsi="Tahoma"/>
      <w:sz w:val="24"/>
      <w:szCs w:val="24"/>
      <w:lang w:eastAsia="ar-SA"/>
    </w:rPr>
  </w:style>
  <w:style w:type="paragraph" w:customStyle="1" w:styleId="punkt2">
    <w:name w:val="punkt2"/>
    <w:basedOn w:val="pkt"/>
    <w:pPr>
      <w:spacing w:before="0" w:after="0" w:line="360" w:lineRule="auto"/>
      <w:ind w:left="1078" w:hanging="284"/>
    </w:pPr>
    <w:rPr>
      <w:rFonts w:ascii="Tahoma" w:eastAsia="Arial" w:hAnsi="Tahoma"/>
      <w:szCs w:val="24"/>
      <w:lang w:eastAsia="ar-SA"/>
    </w:rPr>
  </w:style>
  <w:style w:type="character" w:customStyle="1" w:styleId="akapitdomyslny">
    <w:name w:val="akapitdomyslny"/>
    <w:basedOn w:val="Domylnaczcionkaakapitu"/>
  </w:style>
  <w:style w:type="paragraph" w:customStyle="1" w:styleId="Wypunktowany">
    <w:name w:val="Wypunktowany"/>
    <w:basedOn w:val="Normalny"/>
    <w:pPr>
      <w:numPr>
        <w:numId w:val="73"/>
      </w:numPr>
      <w:spacing w:after="0" w:line="240" w:lineRule="auto"/>
    </w:pPr>
    <w:rPr>
      <w:rFonts w:ascii="Times New Roman" w:eastAsia="Times New Roman" w:hAnsi="Times New Roman"/>
      <w:sz w:val="20"/>
      <w:szCs w:val="20"/>
      <w:lang w:eastAsia="pl-PL"/>
    </w:rPr>
  </w:style>
  <w:style w:type="paragraph" w:customStyle="1" w:styleId="rozdzia">
    <w:name w:val="rozdział"/>
    <w:basedOn w:val="Normalny"/>
    <w:autoRedefine/>
    <w:pPr>
      <w:spacing w:after="0" w:line="360" w:lineRule="auto"/>
      <w:jc w:val="both"/>
    </w:pPr>
    <w:rPr>
      <w:rFonts w:eastAsia="Times New Roman"/>
      <w:lang w:eastAsia="pl-PL"/>
    </w:rPr>
  </w:style>
  <w:style w:type="paragraph" w:customStyle="1" w:styleId="Default">
    <w:name w:val="Default"/>
    <w:pPr>
      <w:suppressAutoHyphens/>
      <w:autoSpaceDE w:val="0"/>
      <w:spacing w:after="0" w:line="240" w:lineRule="auto"/>
    </w:pPr>
    <w:rPr>
      <w:rFonts w:cs="Calibri"/>
      <w:color w:val="000000"/>
      <w:sz w:val="24"/>
      <w:szCs w:val="24"/>
      <w:lang w:eastAsia="pl-PL"/>
    </w:rPr>
  </w:style>
  <w:style w:type="paragraph" w:customStyle="1" w:styleId="rdtytu1">
    <w:name w:val="śródtytuł 1"/>
    <w:basedOn w:val="Normalny"/>
    <w:pPr>
      <w:tabs>
        <w:tab w:val="left" w:leader="dot" w:pos="9072"/>
      </w:tabs>
      <w:spacing w:before="240" w:after="240" w:line="240" w:lineRule="auto"/>
      <w:jc w:val="center"/>
    </w:pPr>
    <w:rPr>
      <w:rFonts w:ascii="Arial" w:eastAsia="Times New Roman" w:hAnsi="Arial"/>
      <w:b/>
      <w:szCs w:val="20"/>
      <w:u w:val="single"/>
      <w:lang w:eastAsia="pl-PL"/>
    </w:rPr>
  </w:style>
  <w:style w:type="character" w:customStyle="1" w:styleId="msoins0">
    <w:name w:val="msoins"/>
    <w:basedOn w:val="Domylnaczcionkaakapitu"/>
  </w:style>
  <w:style w:type="paragraph" w:customStyle="1" w:styleId="Styl">
    <w:name w:val="Styl"/>
    <w:pPr>
      <w:widowControl w:val="0"/>
      <w:suppressAutoHyphens/>
      <w:autoSpaceDE w:val="0"/>
      <w:spacing w:after="0" w:line="240" w:lineRule="auto"/>
    </w:pPr>
    <w:rPr>
      <w:rFonts w:ascii="Arial" w:eastAsia="Times New Roman" w:hAnsi="Arial" w:cs="Arial"/>
      <w:sz w:val="24"/>
      <w:szCs w:val="24"/>
      <w:lang w:eastAsia="pl-PL"/>
    </w:rPr>
  </w:style>
  <w:style w:type="paragraph" w:customStyle="1" w:styleId="Tekstpodstawowy21">
    <w:name w:val="Tekst podstawowy 21"/>
    <w:basedOn w:val="Normalny"/>
    <w:pPr>
      <w:overflowPunct w:val="0"/>
      <w:autoSpaceDE w:val="0"/>
      <w:spacing w:after="0" w:line="240" w:lineRule="auto"/>
      <w:jc w:val="both"/>
    </w:pPr>
    <w:rPr>
      <w:rFonts w:ascii="Times New Roman" w:eastAsia="Times New Roman" w:hAnsi="Times New Roman"/>
      <w:sz w:val="24"/>
      <w:szCs w:val="20"/>
      <w:lang w:eastAsia="pl-PL"/>
    </w:rPr>
  </w:style>
  <w:style w:type="paragraph" w:styleId="NormalnyWeb">
    <w:name w:val="Normal (Web)"/>
    <w:basedOn w:val="Normalny"/>
    <w:pPr>
      <w:spacing w:before="100" w:after="100" w:line="240" w:lineRule="auto"/>
    </w:pPr>
    <w:rPr>
      <w:rFonts w:ascii="Times New Roman" w:eastAsia="Times New Roman" w:hAnsi="Times New Roman"/>
      <w:sz w:val="24"/>
      <w:szCs w:val="24"/>
      <w:lang w:eastAsia="pl-PL"/>
    </w:rPr>
  </w:style>
  <w:style w:type="paragraph" w:styleId="Nagwekspisutreci">
    <w:name w:val="TOC Heading"/>
    <w:basedOn w:val="Nagwek1"/>
    <w:next w:val="Normalny"/>
    <w:pPr>
      <w:spacing w:before="480" w:line="276" w:lineRule="auto"/>
      <w:jc w:val="left"/>
    </w:pPr>
    <w:rPr>
      <w:rFonts w:ascii="Cambria" w:eastAsia="Times New Roman" w:hAnsi="Cambria" w:cs="Times New Roman"/>
      <w:bCs/>
      <w:color w:val="365F91"/>
      <w:sz w:val="28"/>
      <w:szCs w:val="28"/>
      <w:lang w:eastAsia="en-US"/>
    </w:rPr>
  </w:style>
  <w:style w:type="paragraph" w:styleId="Spistreci1">
    <w:name w:val="toc 1"/>
    <w:basedOn w:val="Normalny"/>
    <w:next w:val="Normalny"/>
    <w:autoRedefine/>
    <w:pPr>
      <w:spacing w:after="100" w:line="240" w:lineRule="auto"/>
    </w:pPr>
    <w:rPr>
      <w:rFonts w:ascii="Times New Roman" w:eastAsia="Times New Roman" w:hAnsi="Times New Roman"/>
      <w:sz w:val="24"/>
      <w:szCs w:val="24"/>
      <w:lang w:eastAsia="pl-PL"/>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pl-PL"/>
    </w:rPr>
  </w:style>
  <w:style w:type="character" w:customStyle="1" w:styleId="HTML-wstpniesformatowanyZnak">
    <w:name w:val="HTML - wstępnie sformatowany Znak"/>
    <w:basedOn w:val="Domylnaczcionkaakapitu"/>
    <w:rPr>
      <w:rFonts w:ascii="Arial Unicode MS" w:eastAsia="Arial Unicode MS" w:hAnsi="Arial Unicode MS" w:cs="Arial Unicode MS"/>
      <w:sz w:val="20"/>
      <w:szCs w:val="20"/>
      <w:lang w:eastAsia="pl-PL"/>
    </w:rPr>
  </w:style>
  <w:style w:type="paragraph" w:customStyle="1" w:styleId="Akapitzlist1">
    <w:name w:val="Akapit z listą1"/>
    <w:aliases w:val="lp1,Preambuła,CP-UC,CP-Punkty,Bullet List,List - bullets,Equipment,Bullet 1,List Paragraph Char Char,b1,Figure_name,Numbered Indented Text,List Paragraph11,Ref,Use Case List Paragraph Char,List_TIS,List Paragraph1 Char Char"/>
    <w:basedOn w:val="Normalny"/>
    <w:uiPriority w:val="99"/>
    <w:qFormat/>
    <w:pPr>
      <w:spacing w:after="0" w:line="240" w:lineRule="auto"/>
      <w:ind w:left="708"/>
    </w:pPr>
    <w:rPr>
      <w:rFonts w:ascii="Times New Roman" w:eastAsia="Times New Roman" w:hAnsi="Times New Roman"/>
      <w:sz w:val="24"/>
      <w:szCs w:val="24"/>
      <w:lang w:eastAsia="pl-PL"/>
    </w:rPr>
  </w:style>
  <w:style w:type="paragraph" w:styleId="Lista2">
    <w:name w:val="List 2"/>
    <w:basedOn w:val="Normalny"/>
    <w:pPr>
      <w:spacing w:before="120" w:after="120" w:line="240" w:lineRule="auto"/>
      <w:ind w:left="566" w:hanging="283"/>
      <w:jc w:val="both"/>
    </w:pPr>
  </w:style>
  <w:style w:type="paragraph" w:customStyle="1" w:styleId="Pansa11">
    <w:name w:val="Pansa11"/>
    <w:basedOn w:val="Normalny"/>
    <w:pPr>
      <w:numPr>
        <w:numId w:val="74"/>
      </w:numPr>
      <w:spacing w:before="120" w:after="120" w:line="240" w:lineRule="auto"/>
      <w:jc w:val="both"/>
    </w:pPr>
    <w:rPr>
      <w:rFonts w:ascii="Times New Roman" w:eastAsia="Times New Roman" w:hAnsi="Times New Roman"/>
      <w:sz w:val="24"/>
      <w:szCs w:val="24"/>
      <w:lang w:eastAsia="pl-PL"/>
    </w:rPr>
  </w:style>
  <w:style w:type="paragraph" w:styleId="Tekstpodstawowyzwciciem2">
    <w:name w:val="Body Text First Indent 2"/>
    <w:basedOn w:val="Tekstpodstawowywcity"/>
    <w:pPr>
      <w:ind w:left="360" w:firstLine="360"/>
      <w:jc w:val="left"/>
    </w:pPr>
    <w:rPr>
      <w:rFonts w:ascii="Times New Roman" w:hAnsi="Times New Roman"/>
      <w:sz w:val="24"/>
    </w:rPr>
  </w:style>
  <w:style w:type="character" w:customStyle="1" w:styleId="Tekstpodstawowyzwciciem2Znak">
    <w:name w:val="Tekst podstawowy z wcięciem 2 Znak"/>
    <w:basedOn w:val="TekstpodstawowywcityZnak"/>
    <w:rPr>
      <w:rFonts w:ascii="Times New Roman" w:eastAsia="Times New Roman" w:hAnsi="Times New Roman" w:cs="Times New Roman"/>
      <w:sz w:val="24"/>
      <w:szCs w:val="24"/>
      <w:lang w:eastAsia="pl-PL"/>
    </w:rPr>
  </w:style>
  <w:style w:type="paragraph" w:customStyle="1" w:styleId="Tekstpodstawowy22">
    <w:name w:val="Tekst podstawowy 22"/>
    <w:basedOn w:val="Normalny"/>
    <w:pPr>
      <w:overflowPunct w:val="0"/>
      <w:autoSpaceDE w:val="0"/>
      <w:spacing w:before="120" w:after="0" w:line="240" w:lineRule="auto"/>
      <w:ind w:left="1134" w:hanging="567"/>
      <w:jc w:val="both"/>
    </w:pPr>
    <w:rPr>
      <w:rFonts w:ascii="Arial" w:eastAsia="Times New Roman" w:hAnsi="Arial"/>
      <w:spacing w:val="-5"/>
      <w:sz w:val="20"/>
      <w:szCs w:val="20"/>
      <w:lang w:eastAsia="pl-PL"/>
    </w:rPr>
  </w:style>
  <w:style w:type="paragraph" w:styleId="Lista">
    <w:name w:val="List"/>
    <w:basedOn w:val="Normalny"/>
    <w:pPr>
      <w:spacing w:before="120" w:after="120" w:line="240" w:lineRule="auto"/>
      <w:ind w:left="283" w:hanging="283"/>
      <w:jc w:val="both"/>
    </w:pPr>
  </w:style>
  <w:style w:type="paragraph" w:styleId="Lista3">
    <w:name w:val="List 3"/>
    <w:basedOn w:val="Normalny"/>
    <w:pPr>
      <w:spacing w:before="120" w:after="120" w:line="240" w:lineRule="auto"/>
      <w:ind w:left="849" w:hanging="283"/>
      <w:jc w:val="both"/>
    </w:pPr>
  </w:style>
  <w:style w:type="paragraph" w:styleId="Zwrotgrzecznociowy">
    <w:name w:val="Salutation"/>
    <w:basedOn w:val="Normalny"/>
    <w:next w:val="Normalny"/>
    <w:pPr>
      <w:spacing w:before="120" w:after="120" w:line="240" w:lineRule="auto"/>
      <w:ind w:left="1134" w:hanging="567"/>
      <w:jc w:val="both"/>
    </w:pPr>
  </w:style>
  <w:style w:type="character" w:customStyle="1" w:styleId="ZwrotgrzecznociowyZnak">
    <w:name w:val="Zwrot grzecznościowy Znak"/>
    <w:basedOn w:val="Domylnaczcionkaakapitu"/>
    <w:rPr>
      <w:rFonts w:ascii="Calibri" w:eastAsia="Calibri" w:hAnsi="Calibri" w:cs="Times New Roman"/>
    </w:rPr>
  </w:style>
  <w:style w:type="paragraph" w:styleId="Podtytu">
    <w:name w:val="Subtitle"/>
    <w:basedOn w:val="Normalny"/>
    <w:next w:val="Normalny"/>
    <w:uiPriority w:val="11"/>
    <w:qFormat/>
    <w:pPr>
      <w:spacing w:before="120" w:after="120" w:line="240" w:lineRule="auto"/>
      <w:ind w:left="1134" w:hanging="567"/>
      <w:jc w:val="both"/>
    </w:pPr>
    <w:rPr>
      <w:rFonts w:eastAsia="Times New Roman"/>
      <w:color w:val="5A5A5A"/>
      <w:spacing w:val="15"/>
    </w:rPr>
  </w:style>
  <w:style w:type="character" w:customStyle="1" w:styleId="PodtytuZnak">
    <w:name w:val="Podtytuł Znak"/>
    <w:basedOn w:val="Domylnaczcionkaakapitu"/>
    <w:rPr>
      <w:rFonts w:ascii="Calibri" w:eastAsia="Times New Roman" w:hAnsi="Calibri" w:cs="Times New Roman"/>
      <w:color w:val="5A5A5A"/>
      <w:spacing w:val="15"/>
    </w:rPr>
  </w:style>
  <w:style w:type="paragraph" w:customStyle="1" w:styleId="Tekstpodstawowy23">
    <w:name w:val="Tekst podstawowy 23"/>
    <w:basedOn w:val="Normalny"/>
    <w:pPr>
      <w:overflowPunct w:val="0"/>
      <w:autoSpaceDE w:val="0"/>
      <w:spacing w:after="0" w:line="240" w:lineRule="auto"/>
      <w:jc w:val="both"/>
    </w:pPr>
    <w:rPr>
      <w:rFonts w:ascii="Arial" w:eastAsia="Times New Roman" w:hAnsi="Arial"/>
      <w:spacing w:val="-5"/>
      <w:sz w:val="20"/>
      <w:szCs w:val="20"/>
      <w:lang w:eastAsia="pl-PL"/>
    </w:rPr>
  </w:style>
  <w:style w:type="paragraph" w:styleId="Spistreci2">
    <w:name w:val="toc 2"/>
    <w:basedOn w:val="Normalny"/>
    <w:next w:val="Normalny"/>
    <w:autoRedefine/>
    <w:pPr>
      <w:spacing w:after="100" w:line="240" w:lineRule="auto"/>
      <w:ind w:left="240"/>
    </w:pPr>
    <w:rPr>
      <w:rFonts w:ascii="Times New Roman" w:eastAsia="Times New Roman" w:hAnsi="Times New Roman"/>
      <w:sz w:val="24"/>
      <w:szCs w:val="24"/>
      <w:lang w:eastAsia="pl-PL"/>
    </w:rPr>
  </w:style>
  <w:style w:type="character" w:customStyle="1" w:styleId="Teksttreci2">
    <w:name w:val="Tekst treści (2)"/>
    <w:rPr>
      <w:rFonts w:ascii="Franklin Gothic Demi" w:hAnsi="Franklin Gothic Demi" w:cs="Franklin Gothic Demi"/>
      <w:sz w:val="24"/>
      <w:szCs w:val="24"/>
      <w:shd w:val="clear" w:color="auto" w:fill="FFFFFF"/>
    </w:rPr>
  </w:style>
  <w:style w:type="paragraph" w:customStyle="1" w:styleId="Teksttreci21">
    <w:name w:val="Tekst treści (2)1"/>
    <w:basedOn w:val="Normalny"/>
    <w:pPr>
      <w:shd w:val="clear" w:color="auto" w:fill="FFFFFF"/>
      <w:spacing w:after="300" w:line="346" w:lineRule="exact"/>
      <w:jc w:val="both"/>
    </w:pPr>
    <w:rPr>
      <w:rFonts w:ascii="Franklin Gothic Demi" w:hAnsi="Franklin Gothic Demi" w:cs="Franklin Gothic Demi"/>
      <w:sz w:val="24"/>
      <w:szCs w:val="24"/>
    </w:rPr>
  </w:style>
  <w:style w:type="character" w:customStyle="1" w:styleId="pktZnak">
    <w:name w:val="pkt Znak"/>
    <w:rPr>
      <w:rFonts w:ascii="Times New Roman" w:eastAsia="Times New Roman" w:hAnsi="Times New Roman" w:cs="Times New Roman"/>
      <w:sz w:val="24"/>
      <w:szCs w:val="20"/>
      <w:lang w:eastAsia="pl-PL"/>
    </w:rPr>
  </w:style>
  <w:style w:type="paragraph" w:customStyle="1" w:styleId="Tekstpoziom2">
    <w:name w:val="Tekst poziom 2"/>
    <w:basedOn w:val="Normalny"/>
    <w:pPr>
      <w:spacing w:after="120" w:line="360" w:lineRule="auto"/>
      <w:ind w:left="567"/>
    </w:pPr>
    <w:rPr>
      <w:rFonts w:ascii="Arial" w:eastAsia="Times New Roman" w:hAnsi="Arial"/>
      <w:color w:val="FF0000"/>
      <w:szCs w:val="24"/>
      <w:lang w:eastAsia="pl-PL"/>
    </w:rPr>
  </w:style>
  <w:style w:type="paragraph" w:customStyle="1" w:styleId="Tekstpodstawowy1">
    <w:name w:val="Tekst podstawowy+1"/>
    <w:basedOn w:val="Default"/>
    <w:next w:val="Default"/>
    <w:pPr>
      <w:widowControl w:val="0"/>
    </w:pPr>
    <w:rPr>
      <w:rFonts w:ascii="Garamond" w:eastAsia="Times New Roman" w:hAnsi="Garamond" w:cs="Times New Roman"/>
      <w:color w:val="auto"/>
    </w:rPr>
  </w:style>
  <w:style w:type="character" w:customStyle="1" w:styleId="st">
    <w:name w:val="st"/>
    <w:basedOn w:val="Domylnaczcionkaakapitu"/>
  </w:style>
  <w:style w:type="paragraph" w:customStyle="1" w:styleId="Textbody">
    <w:name w:val="Text body"/>
    <w:basedOn w:val="Standard"/>
    <w:pPr>
      <w:autoSpaceDE/>
    </w:pPr>
    <w:rPr>
      <w:kern w:val="3"/>
      <w:sz w:val="22"/>
      <w:szCs w:val="20"/>
    </w:rPr>
  </w:style>
  <w:style w:type="paragraph" w:customStyle="1" w:styleId="Zacznik">
    <w:name w:val="Załącznik"/>
    <w:basedOn w:val="Default"/>
    <w:pPr>
      <w:spacing w:line="276" w:lineRule="auto"/>
      <w:ind w:left="284"/>
      <w:jc w:val="right"/>
    </w:pPr>
    <w:rPr>
      <w:rFonts w:ascii="Times New Roman" w:eastAsia="Times New Roman" w:hAnsi="Times New Roman" w:cs="Times New Roman"/>
      <w:b/>
      <w:i/>
      <w:color w:val="auto"/>
    </w:rPr>
  </w:style>
  <w:style w:type="character" w:customStyle="1" w:styleId="DefaultZnak">
    <w:name w:val="Default Znak"/>
    <w:rPr>
      <w:rFonts w:ascii="Calibri" w:eastAsia="Calibri" w:hAnsi="Calibri" w:cs="Calibri"/>
      <w:color w:val="000000"/>
      <w:sz w:val="24"/>
      <w:szCs w:val="24"/>
      <w:lang w:eastAsia="pl-PL"/>
    </w:rPr>
  </w:style>
  <w:style w:type="character" w:customStyle="1" w:styleId="ZacznikZnak">
    <w:name w:val="Załącznik Znak"/>
    <w:rPr>
      <w:rFonts w:ascii="Times New Roman" w:eastAsia="Times New Roman" w:hAnsi="Times New Roman" w:cs="Times New Roman"/>
      <w:b/>
      <w:i/>
      <w:sz w:val="24"/>
      <w:szCs w:val="24"/>
      <w:lang w:eastAsia="pl-PL"/>
    </w:rPr>
  </w:style>
  <w:style w:type="paragraph" w:styleId="Legenda">
    <w:name w:val="caption"/>
    <w:basedOn w:val="Standard"/>
    <w:pPr>
      <w:suppressLineNumbers/>
      <w:autoSpaceDE/>
      <w:spacing w:before="120" w:after="120"/>
    </w:pPr>
    <w:rPr>
      <w:rFonts w:cs="Mangal"/>
      <w:i/>
      <w:iCs/>
      <w:kern w:val="3"/>
    </w:rPr>
  </w:style>
  <w:style w:type="paragraph" w:customStyle="1" w:styleId="Index">
    <w:name w:val="Index"/>
    <w:basedOn w:val="Standard"/>
    <w:pPr>
      <w:suppressLineNumbers/>
      <w:autoSpaceDE/>
    </w:pPr>
    <w:rPr>
      <w:rFonts w:cs="Mangal"/>
      <w:kern w:val="3"/>
    </w:rPr>
  </w:style>
  <w:style w:type="paragraph" w:customStyle="1" w:styleId="Textbodyindent">
    <w:name w:val="Text body indent"/>
    <w:basedOn w:val="Standard"/>
    <w:pPr>
      <w:autoSpaceDE/>
      <w:ind w:left="426" w:hanging="426"/>
      <w:jc w:val="both"/>
    </w:pPr>
    <w:rPr>
      <w:rFonts w:ascii="Arial" w:hAnsi="Arial"/>
      <w:kern w:val="3"/>
      <w:sz w:val="22"/>
    </w:rPr>
  </w:style>
  <w:style w:type="paragraph" w:customStyle="1" w:styleId="ContentsHeading">
    <w:name w:val="Contents Heading"/>
    <w:basedOn w:val="Nagwek1"/>
    <w:pPr>
      <w:widowControl w:val="0"/>
      <w:numPr>
        <w:numId w:val="0"/>
      </w:numPr>
      <w:suppressLineNumbers/>
      <w:spacing w:before="480" w:line="276" w:lineRule="auto"/>
      <w:jc w:val="left"/>
    </w:pPr>
    <w:rPr>
      <w:rFonts w:ascii="Cambria" w:eastAsia="Arial" w:hAnsi="Cambria" w:cs="Times New Roman"/>
      <w:bCs/>
      <w:color w:val="365F91"/>
      <w:kern w:val="3"/>
      <w:sz w:val="28"/>
      <w:szCs w:val="28"/>
      <w:lang w:eastAsia="en-US"/>
    </w:rPr>
  </w:style>
  <w:style w:type="paragraph" w:customStyle="1" w:styleId="Contents1">
    <w:name w:val="Contents 1"/>
    <w:basedOn w:val="Standard"/>
    <w:pPr>
      <w:tabs>
        <w:tab w:val="right" w:leader="dot" w:pos="9638"/>
      </w:tabs>
      <w:autoSpaceDE/>
      <w:spacing w:after="100"/>
    </w:pPr>
    <w:rPr>
      <w:kern w:val="3"/>
    </w:rPr>
  </w:style>
  <w:style w:type="paragraph" w:customStyle="1" w:styleId="Contents2">
    <w:name w:val="Contents 2"/>
    <w:basedOn w:val="Standard"/>
    <w:pPr>
      <w:tabs>
        <w:tab w:val="right" w:leader="dot" w:pos="9595"/>
      </w:tabs>
      <w:autoSpaceDE/>
      <w:spacing w:after="100"/>
      <w:ind w:left="240"/>
    </w:pPr>
    <w:rPr>
      <w:kern w:val="3"/>
    </w:rPr>
  </w:style>
  <w:style w:type="paragraph" w:customStyle="1" w:styleId="Contents3">
    <w:name w:val="Contents 3"/>
    <w:basedOn w:val="Standard"/>
    <w:pPr>
      <w:tabs>
        <w:tab w:val="right" w:leader="dot" w:pos="9552"/>
      </w:tabs>
      <w:autoSpaceDE/>
      <w:spacing w:after="100"/>
      <w:ind w:left="480"/>
    </w:pPr>
    <w:rPr>
      <w:kern w:val="3"/>
    </w:rPr>
  </w:style>
  <w:style w:type="paragraph" w:customStyle="1" w:styleId="Punkt">
    <w:name w:val="Punkt"/>
    <w:basedOn w:val="Standard"/>
    <w:pPr>
      <w:autoSpaceDE/>
      <w:jc w:val="both"/>
    </w:pPr>
    <w:rPr>
      <w:rFonts w:ascii="Arial" w:hAnsi="Arial"/>
      <w:kern w:val="3"/>
      <w:sz w:val="20"/>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Wzmianka1">
    <w:name w:val="Wzmianka1"/>
    <w:rPr>
      <w:color w:val="2B579A"/>
    </w:rPr>
  </w:style>
  <w:style w:type="character" w:styleId="Tytuksiki">
    <w:name w:val="Book Title"/>
    <w:rPr>
      <w:b/>
      <w:bCs/>
      <w:smallCaps/>
      <w:spacing w:val="5"/>
    </w:rPr>
  </w:style>
  <w:style w:type="character" w:customStyle="1" w:styleId="Nierozpoznanawzmianka1">
    <w:name w:val="Nierozpoznana wzmianka1"/>
    <w:rPr>
      <w:color w:val="808080"/>
    </w:rPr>
  </w:style>
  <w:style w:type="character" w:customStyle="1" w:styleId="apple-converted-space">
    <w:name w:val="apple-converted-space"/>
  </w:style>
  <w:style w:type="character" w:customStyle="1" w:styleId="ListLabel1">
    <w:name w:val="ListLabel 1"/>
    <w:rPr>
      <w:b/>
    </w:rPr>
  </w:style>
  <w:style w:type="character" w:customStyle="1" w:styleId="ListLabel2">
    <w:name w:val="ListLabel 2"/>
    <w:rPr>
      <w:b w:val="0"/>
      <w:i w:val="0"/>
      <w:sz w:val="22"/>
      <w:szCs w:val="22"/>
    </w:rPr>
  </w:style>
  <w:style w:type="character" w:customStyle="1" w:styleId="ListLabel3">
    <w:name w:val="ListLabel 3"/>
    <w:rPr>
      <w:rFonts w:cs="Arial"/>
      <w:i w:val="0"/>
    </w:rPr>
  </w:style>
  <w:style w:type="character" w:customStyle="1" w:styleId="ListLabel4">
    <w:name w:val="ListLabel 4"/>
    <w:rPr>
      <w:b w:val="0"/>
    </w:rPr>
  </w:style>
  <w:style w:type="character" w:customStyle="1" w:styleId="ListLabel5">
    <w:name w:val="ListLabel 5"/>
    <w:rPr>
      <w:b/>
      <w:i w:val="0"/>
      <w:sz w:val="22"/>
      <w:szCs w:val="22"/>
    </w:rPr>
  </w:style>
  <w:style w:type="character" w:customStyle="1" w:styleId="ListLabel6">
    <w:name w:val="ListLabel 6"/>
    <w:rPr>
      <w:b w:val="0"/>
      <w:i w:val="0"/>
    </w:rPr>
  </w:style>
  <w:style w:type="character" w:customStyle="1" w:styleId="ListLabel7">
    <w:name w:val="ListLabel 7"/>
    <w:rPr>
      <w:b/>
      <w:i w:val="0"/>
    </w:rPr>
  </w:style>
  <w:style w:type="character" w:customStyle="1" w:styleId="ListLabel8">
    <w:name w:val="ListLabel 8"/>
    <w:rPr>
      <w:b/>
      <w:i w:val="0"/>
      <w:sz w:val="28"/>
    </w:rPr>
  </w:style>
  <w:style w:type="character" w:customStyle="1" w:styleId="ListLabel9">
    <w:name w:val="ListLabel 9"/>
    <w:rPr>
      <w:b/>
      <w:color w:val="00000A"/>
      <w:sz w:val="22"/>
      <w:szCs w:val="22"/>
    </w:rPr>
  </w:style>
  <w:style w:type="character" w:customStyle="1" w:styleId="ListLabel10">
    <w:name w:val="ListLabel 10"/>
    <w:rPr>
      <w:rFonts w:cs="Times New Roman"/>
      <w:b/>
      <w:sz w:val="22"/>
      <w:szCs w:val="22"/>
    </w:rPr>
  </w:style>
  <w:style w:type="character" w:customStyle="1" w:styleId="ListLabel11">
    <w:name w:val="ListLabel 11"/>
    <w:rPr>
      <w:rFonts w:cs="Times New Roman"/>
      <w:b w:val="0"/>
      <w:sz w:val="24"/>
    </w:rPr>
  </w:style>
  <w:style w:type="character" w:customStyle="1" w:styleId="ListLabel12">
    <w:name w:val="ListLabel 12"/>
    <w:rPr>
      <w:b/>
      <w:u w:val="none"/>
    </w:rPr>
  </w:style>
  <w:style w:type="character" w:customStyle="1" w:styleId="ListLabel13">
    <w:name w:val="ListLabel 13"/>
    <w:rPr>
      <w:b/>
      <w:color w:val="FF0000"/>
    </w:rPr>
  </w:style>
  <w:style w:type="character" w:customStyle="1" w:styleId="ListLabel14">
    <w:name w:val="ListLabel 14"/>
    <w:rPr>
      <w:rFonts w:cs="Times New Roman"/>
      <w:b w:val="0"/>
    </w:rPr>
  </w:style>
  <w:style w:type="character" w:customStyle="1" w:styleId="ListLabel15">
    <w:name w:val="ListLabel 15"/>
    <w:rPr>
      <w:rFonts w:cs="Times New Roman"/>
    </w:rPr>
  </w:style>
  <w:style w:type="character" w:customStyle="1" w:styleId="ListLabel16">
    <w:name w:val="ListLabel 16"/>
    <w:rPr>
      <w:color w:val="000000"/>
    </w:rPr>
  </w:style>
  <w:style w:type="character" w:customStyle="1" w:styleId="ListLabel17">
    <w:name w:val="ListLabel 17"/>
    <w:rPr>
      <w:b/>
      <w:color w:val="000000"/>
    </w:rPr>
  </w:style>
  <w:style w:type="character" w:customStyle="1" w:styleId="ListLabel18">
    <w:name w:val="ListLabel 18"/>
    <w:rPr>
      <w:b w:val="0"/>
      <w:bCs w:val="0"/>
      <w:i w:val="0"/>
      <w:iCs w:val="0"/>
      <w:sz w:val="24"/>
      <w:szCs w:val="24"/>
    </w:rPr>
  </w:style>
  <w:style w:type="character" w:customStyle="1" w:styleId="ListLabel19">
    <w:name w:val="ListLabel 19"/>
    <w:rPr>
      <w:b w:val="0"/>
      <w:i w:val="0"/>
      <w:sz w:val="24"/>
      <w:szCs w:val="24"/>
    </w:rPr>
  </w:style>
  <w:style w:type="character" w:customStyle="1" w:styleId="ListLabel20">
    <w:name w:val="ListLabel 20"/>
    <w:rPr>
      <w:rFonts w:cs="Times New Roman"/>
      <w:b w:val="0"/>
      <w:bCs w:val="0"/>
      <w:i w:val="0"/>
      <w:iCs w:val="0"/>
      <w:sz w:val="24"/>
      <w:szCs w:val="24"/>
    </w:rPr>
  </w:style>
  <w:style w:type="character" w:customStyle="1" w:styleId="ListLabel21">
    <w:name w:val="ListLabel 21"/>
    <w:rPr>
      <w:rFonts w:cs="Times New Roman"/>
      <w:b/>
      <w:bCs w:val="0"/>
      <w:i w:val="0"/>
      <w:iCs w:val="0"/>
      <w:sz w:val="24"/>
      <w:szCs w:val="24"/>
    </w:rPr>
  </w:style>
  <w:style w:type="character" w:customStyle="1" w:styleId="ListLabel22">
    <w:name w:val="ListLabel 22"/>
    <w:rPr>
      <w:b w:val="0"/>
      <w:bCs w:val="0"/>
    </w:rPr>
  </w:style>
  <w:style w:type="character" w:customStyle="1" w:styleId="ListLabel23">
    <w:name w:val="ListLabel 23"/>
    <w:rPr>
      <w:b/>
      <w:bC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b/>
      <w:i w:val="0"/>
      <w:sz w:val="22"/>
    </w:rPr>
  </w:style>
  <w:style w:type="character" w:customStyle="1" w:styleId="Nierozpoznanawzmianka2">
    <w:name w:val="Nierozpoznana wzmianka2"/>
    <w:rPr>
      <w:color w:val="808080"/>
      <w:shd w:val="clear" w:color="auto" w:fill="E6E6E6"/>
    </w:rPr>
  </w:style>
  <w:style w:type="numbering" w:customStyle="1" w:styleId="NBPpunktorynumeryczne111112">
    <w:name w:val="NBP punktory numeryczne111112"/>
    <w:basedOn w:val="Bezlisty"/>
    <w:pPr>
      <w:numPr>
        <w:numId w:val="2"/>
      </w:numPr>
    </w:pPr>
  </w:style>
  <w:style w:type="numbering" w:customStyle="1" w:styleId="Styl6">
    <w:name w:val="Styl6"/>
    <w:basedOn w:val="Bezlisty"/>
    <w:pPr>
      <w:numPr>
        <w:numId w:val="3"/>
      </w:numPr>
    </w:pPr>
  </w:style>
  <w:style w:type="numbering" w:customStyle="1" w:styleId="WWNum19">
    <w:name w:val="WWNum19"/>
    <w:basedOn w:val="Bezlisty"/>
    <w:pPr>
      <w:numPr>
        <w:numId w:val="4"/>
      </w:numPr>
    </w:pPr>
  </w:style>
  <w:style w:type="numbering" w:customStyle="1" w:styleId="WWNum23">
    <w:name w:val="WWNum23"/>
    <w:basedOn w:val="Bezlisty"/>
    <w:pPr>
      <w:numPr>
        <w:numId w:val="5"/>
      </w:numPr>
    </w:pPr>
  </w:style>
  <w:style w:type="numbering" w:customStyle="1" w:styleId="WWNum17">
    <w:name w:val="WWNum17"/>
    <w:basedOn w:val="Bezlisty"/>
    <w:pPr>
      <w:numPr>
        <w:numId w:val="6"/>
      </w:numPr>
    </w:pPr>
  </w:style>
  <w:style w:type="numbering" w:customStyle="1" w:styleId="WWNum9">
    <w:name w:val="WWNum9"/>
    <w:basedOn w:val="Bezlisty"/>
    <w:pPr>
      <w:numPr>
        <w:numId w:val="7"/>
      </w:numPr>
    </w:pPr>
  </w:style>
  <w:style w:type="numbering" w:customStyle="1" w:styleId="WWOutlineListStyle">
    <w:name w:val="WW_OutlineListStyle"/>
    <w:basedOn w:val="Bezlisty"/>
    <w:pPr>
      <w:numPr>
        <w:numId w:val="8"/>
      </w:numPr>
    </w:pPr>
  </w:style>
  <w:style w:type="numbering" w:customStyle="1" w:styleId="WWNum1">
    <w:name w:val="WWNum1"/>
    <w:basedOn w:val="Bezlisty"/>
    <w:pPr>
      <w:numPr>
        <w:numId w:val="9"/>
      </w:numPr>
    </w:pPr>
  </w:style>
  <w:style w:type="numbering" w:customStyle="1" w:styleId="WWNum2">
    <w:name w:val="WWNum2"/>
    <w:basedOn w:val="Bezlisty"/>
    <w:pPr>
      <w:numPr>
        <w:numId w:val="10"/>
      </w:numPr>
    </w:pPr>
  </w:style>
  <w:style w:type="numbering" w:customStyle="1" w:styleId="WWNum3">
    <w:name w:val="WWNum3"/>
    <w:basedOn w:val="Bezlisty"/>
    <w:pPr>
      <w:numPr>
        <w:numId w:val="11"/>
      </w:numPr>
    </w:pPr>
  </w:style>
  <w:style w:type="numbering" w:customStyle="1" w:styleId="WWNum4">
    <w:name w:val="WWNum4"/>
    <w:basedOn w:val="Bezlisty"/>
    <w:pPr>
      <w:numPr>
        <w:numId w:val="12"/>
      </w:numPr>
    </w:pPr>
  </w:style>
  <w:style w:type="numbering" w:customStyle="1" w:styleId="WWNum5">
    <w:name w:val="WWNum5"/>
    <w:basedOn w:val="Bezlisty"/>
    <w:pPr>
      <w:numPr>
        <w:numId w:val="13"/>
      </w:numPr>
    </w:pPr>
  </w:style>
  <w:style w:type="numbering" w:customStyle="1" w:styleId="WWNum6">
    <w:name w:val="WWNum6"/>
    <w:basedOn w:val="Bezlisty"/>
    <w:pPr>
      <w:numPr>
        <w:numId w:val="14"/>
      </w:numPr>
    </w:pPr>
  </w:style>
  <w:style w:type="numbering" w:customStyle="1" w:styleId="WWNum7">
    <w:name w:val="WWNum7"/>
    <w:basedOn w:val="Bezlisty"/>
    <w:pPr>
      <w:numPr>
        <w:numId w:val="15"/>
      </w:numPr>
    </w:pPr>
  </w:style>
  <w:style w:type="numbering" w:customStyle="1" w:styleId="WWNum8">
    <w:name w:val="WWNum8"/>
    <w:basedOn w:val="Bezlisty"/>
    <w:pPr>
      <w:numPr>
        <w:numId w:val="16"/>
      </w:numPr>
    </w:pPr>
  </w:style>
  <w:style w:type="numbering" w:customStyle="1" w:styleId="WWNum10">
    <w:name w:val="WWNum10"/>
    <w:basedOn w:val="Bezlisty"/>
    <w:pPr>
      <w:numPr>
        <w:numId w:val="17"/>
      </w:numPr>
    </w:pPr>
  </w:style>
  <w:style w:type="numbering" w:customStyle="1" w:styleId="WWNum11">
    <w:name w:val="WWNum11"/>
    <w:basedOn w:val="Bezlisty"/>
    <w:pPr>
      <w:numPr>
        <w:numId w:val="18"/>
      </w:numPr>
    </w:pPr>
  </w:style>
  <w:style w:type="numbering" w:customStyle="1" w:styleId="WWNum12">
    <w:name w:val="WWNum12"/>
    <w:basedOn w:val="Bezlisty"/>
    <w:pPr>
      <w:numPr>
        <w:numId w:val="19"/>
      </w:numPr>
    </w:pPr>
  </w:style>
  <w:style w:type="numbering" w:customStyle="1" w:styleId="WWNum13">
    <w:name w:val="WWNum13"/>
    <w:basedOn w:val="Bezlisty"/>
    <w:pPr>
      <w:numPr>
        <w:numId w:val="20"/>
      </w:numPr>
    </w:pPr>
  </w:style>
  <w:style w:type="numbering" w:customStyle="1" w:styleId="WWNum14">
    <w:name w:val="WWNum14"/>
    <w:basedOn w:val="Bezlisty"/>
    <w:pPr>
      <w:numPr>
        <w:numId w:val="21"/>
      </w:numPr>
    </w:pPr>
  </w:style>
  <w:style w:type="numbering" w:customStyle="1" w:styleId="WWNum15">
    <w:name w:val="WWNum15"/>
    <w:basedOn w:val="Bezlisty"/>
    <w:pPr>
      <w:numPr>
        <w:numId w:val="22"/>
      </w:numPr>
    </w:pPr>
  </w:style>
  <w:style w:type="numbering" w:customStyle="1" w:styleId="WWNum16">
    <w:name w:val="WWNum16"/>
    <w:basedOn w:val="Bezlisty"/>
    <w:pPr>
      <w:numPr>
        <w:numId w:val="23"/>
      </w:numPr>
    </w:pPr>
  </w:style>
  <w:style w:type="numbering" w:customStyle="1" w:styleId="WWNum18">
    <w:name w:val="WWNum18"/>
    <w:basedOn w:val="Bezlisty"/>
    <w:pPr>
      <w:numPr>
        <w:numId w:val="24"/>
      </w:numPr>
    </w:pPr>
  </w:style>
  <w:style w:type="numbering" w:customStyle="1" w:styleId="WWNum20">
    <w:name w:val="WWNum20"/>
    <w:basedOn w:val="Bezlisty"/>
    <w:pPr>
      <w:numPr>
        <w:numId w:val="25"/>
      </w:numPr>
    </w:pPr>
  </w:style>
  <w:style w:type="numbering" w:customStyle="1" w:styleId="WWNum21">
    <w:name w:val="WWNum21"/>
    <w:basedOn w:val="Bezlisty"/>
    <w:pPr>
      <w:numPr>
        <w:numId w:val="26"/>
      </w:numPr>
    </w:pPr>
  </w:style>
  <w:style w:type="numbering" w:customStyle="1" w:styleId="WWNum22">
    <w:name w:val="WWNum22"/>
    <w:basedOn w:val="Bezlisty"/>
    <w:pPr>
      <w:numPr>
        <w:numId w:val="27"/>
      </w:numPr>
    </w:pPr>
  </w:style>
  <w:style w:type="numbering" w:customStyle="1" w:styleId="WWNum24">
    <w:name w:val="WWNum24"/>
    <w:basedOn w:val="Bezlisty"/>
    <w:pPr>
      <w:numPr>
        <w:numId w:val="28"/>
      </w:numPr>
    </w:pPr>
  </w:style>
  <w:style w:type="numbering" w:customStyle="1" w:styleId="WWNum25">
    <w:name w:val="WWNum25"/>
    <w:basedOn w:val="Bezlisty"/>
    <w:pPr>
      <w:numPr>
        <w:numId w:val="29"/>
      </w:numPr>
    </w:pPr>
  </w:style>
  <w:style w:type="numbering" w:customStyle="1" w:styleId="WWNum26">
    <w:name w:val="WWNum26"/>
    <w:basedOn w:val="Bezlisty"/>
    <w:pPr>
      <w:numPr>
        <w:numId w:val="30"/>
      </w:numPr>
    </w:pPr>
  </w:style>
  <w:style w:type="numbering" w:customStyle="1" w:styleId="WWNum27">
    <w:name w:val="WWNum27"/>
    <w:basedOn w:val="Bezlisty"/>
    <w:pPr>
      <w:numPr>
        <w:numId w:val="31"/>
      </w:numPr>
    </w:pPr>
  </w:style>
  <w:style w:type="numbering" w:customStyle="1" w:styleId="WWNum28">
    <w:name w:val="WWNum28"/>
    <w:basedOn w:val="Bezlisty"/>
    <w:pPr>
      <w:numPr>
        <w:numId w:val="32"/>
      </w:numPr>
    </w:pPr>
  </w:style>
  <w:style w:type="numbering" w:customStyle="1" w:styleId="WWNum29">
    <w:name w:val="WWNum29"/>
    <w:basedOn w:val="Bezlisty"/>
    <w:pPr>
      <w:numPr>
        <w:numId w:val="33"/>
      </w:numPr>
    </w:pPr>
  </w:style>
  <w:style w:type="numbering" w:customStyle="1" w:styleId="WWNum30">
    <w:name w:val="WWNum30"/>
    <w:basedOn w:val="Bezlisty"/>
    <w:pPr>
      <w:numPr>
        <w:numId w:val="34"/>
      </w:numPr>
    </w:pPr>
  </w:style>
  <w:style w:type="numbering" w:customStyle="1" w:styleId="WWNum31">
    <w:name w:val="WWNum31"/>
    <w:basedOn w:val="Bezlisty"/>
    <w:pPr>
      <w:numPr>
        <w:numId w:val="35"/>
      </w:numPr>
    </w:pPr>
  </w:style>
  <w:style w:type="numbering" w:customStyle="1" w:styleId="WWNum32">
    <w:name w:val="WWNum32"/>
    <w:basedOn w:val="Bezlisty"/>
    <w:pPr>
      <w:numPr>
        <w:numId w:val="36"/>
      </w:numPr>
    </w:pPr>
  </w:style>
  <w:style w:type="numbering" w:customStyle="1" w:styleId="WWNum33">
    <w:name w:val="WWNum33"/>
    <w:basedOn w:val="Bezlisty"/>
    <w:pPr>
      <w:numPr>
        <w:numId w:val="37"/>
      </w:numPr>
    </w:pPr>
  </w:style>
  <w:style w:type="numbering" w:customStyle="1" w:styleId="WWNum34">
    <w:name w:val="WWNum34"/>
    <w:basedOn w:val="Bezlisty"/>
    <w:pPr>
      <w:numPr>
        <w:numId w:val="38"/>
      </w:numPr>
    </w:pPr>
  </w:style>
  <w:style w:type="numbering" w:customStyle="1" w:styleId="WWNum35">
    <w:name w:val="WWNum35"/>
    <w:basedOn w:val="Bezlisty"/>
    <w:pPr>
      <w:numPr>
        <w:numId w:val="39"/>
      </w:numPr>
    </w:pPr>
  </w:style>
  <w:style w:type="numbering" w:customStyle="1" w:styleId="WWNum36">
    <w:name w:val="WWNum36"/>
    <w:basedOn w:val="Bezlisty"/>
    <w:pPr>
      <w:numPr>
        <w:numId w:val="40"/>
      </w:numPr>
    </w:pPr>
  </w:style>
  <w:style w:type="numbering" w:customStyle="1" w:styleId="WWNum37">
    <w:name w:val="WWNum37"/>
    <w:basedOn w:val="Bezlisty"/>
    <w:pPr>
      <w:numPr>
        <w:numId w:val="41"/>
      </w:numPr>
    </w:pPr>
  </w:style>
  <w:style w:type="numbering" w:customStyle="1" w:styleId="WWNum38">
    <w:name w:val="WWNum38"/>
    <w:basedOn w:val="Bezlisty"/>
    <w:pPr>
      <w:numPr>
        <w:numId w:val="42"/>
      </w:numPr>
    </w:pPr>
  </w:style>
  <w:style w:type="numbering" w:customStyle="1" w:styleId="WWNum39">
    <w:name w:val="WWNum39"/>
    <w:basedOn w:val="Bezlisty"/>
    <w:pPr>
      <w:numPr>
        <w:numId w:val="43"/>
      </w:numPr>
    </w:pPr>
  </w:style>
  <w:style w:type="numbering" w:customStyle="1" w:styleId="WWNum40">
    <w:name w:val="WWNum40"/>
    <w:basedOn w:val="Bezlisty"/>
    <w:pPr>
      <w:numPr>
        <w:numId w:val="44"/>
      </w:numPr>
    </w:pPr>
  </w:style>
  <w:style w:type="numbering" w:customStyle="1" w:styleId="WWNum41">
    <w:name w:val="WWNum41"/>
    <w:basedOn w:val="Bezlisty"/>
    <w:pPr>
      <w:numPr>
        <w:numId w:val="45"/>
      </w:numPr>
    </w:pPr>
  </w:style>
  <w:style w:type="numbering" w:customStyle="1" w:styleId="WWNum42">
    <w:name w:val="WWNum42"/>
    <w:basedOn w:val="Bezlisty"/>
    <w:pPr>
      <w:numPr>
        <w:numId w:val="46"/>
      </w:numPr>
    </w:pPr>
  </w:style>
  <w:style w:type="numbering" w:customStyle="1" w:styleId="WWNum43">
    <w:name w:val="WWNum43"/>
    <w:basedOn w:val="Bezlisty"/>
    <w:pPr>
      <w:numPr>
        <w:numId w:val="47"/>
      </w:numPr>
    </w:pPr>
  </w:style>
  <w:style w:type="numbering" w:customStyle="1" w:styleId="WWNum44">
    <w:name w:val="WWNum44"/>
    <w:basedOn w:val="Bezlisty"/>
    <w:pPr>
      <w:numPr>
        <w:numId w:val="48"/>
      </w:numPr>
    </w:pPr>
  </w:style>
  <w:style w:type="numbering" w:customStyle="1" w:styleId="WWNum45">
    <w:name w:val="WWNum45"/>
    <w:basedOn w:val="Bezlisty"/>
    <w:pPr>
      <w:numPr>
        <w:numId w:val="49"/>
      </w:numPr>
    </w:pPr>
  </w:style>
  <w:style w:type="numbering" w:customStyle="1" w:styleId="WWNum46">
    <w:name w:val="WWNum46"/>
    <w:basedOn w:val="Bezlisty"/>
    <w:pPr>
      <w:numPr>
        <w:numId w:val="50"/>
      </w:numPr>
    </w:pPr>
  </w:style>
  <w:style w:type="numbering" w:customStyle="1" w:styleId="WWNum47">
    <w:name w:val="WWNum47"/>
    <w:basedOn w:val="Bezlisty"/>
    <w:pPr>
      <w:numPr>
        <w:numId w:val="51"/>
      </w:numPr>
    </w:pPr>
  </w:style>
  <w:style w:type="numbering" w:customStyle="1" w:styleId="WWNum48">
    <w:name w:val="WWNum48"/>
    <w:basedOn w:val="Bezlisty"/>
    <w:pPr>
      <w:numPr>
        <w:numId w:val="52"/>
      </w:numPr>
    </w:pPr>
  </w:style>
  <w:style w:type="numbering" w:customStyle="1" w:styleId="WWNum49">
    <w:name w:val="WWNum49"/>
    <w:basedOn w:val="Bezlisty"/>
    <w:pPr>
      <w:numPr>
        <w:numId w:val="53"/>
      </w:numPr>
    </w:pPr>
  </w:style>
  <w:style w:type="numbering" w:customStyle="1" w:styleId="WWNum50">
    <w:name w:val="WWNum50"/>
    <w:basedOn w:val="Bezlisty"/>
    <w:pPr>
      <w:numPr>
        <w:numId w:val="54"/>
      </w:numPr>
    </w:pPr>
  </w:style>
  <w:style w:type="numbering" w:customStyle="1" w:styleId="WWNum51">
    <w:name w:val="WWNum51"/>
    <w:basedOn w:val="Bezlisty"/>
    <w:pPr>
      <w:numPr>
        <w:numId w:val="55"/>
      </w:numPr>
    </w:pPr>
  </w:style>
  <w:style w:type="numbering" w:customStyle="1" w:styleId="WWNum52">
    <w:name w:val="WWNum52"/>
    <w:basedOn w:val="Bezlisty"/>
    <w:pPr>
      <w:numPr>
        <w:numId w:val="56"/>
      </w:numPr>
    </w:pPr>
  </w:style>
  <w:style w:type="numbering" w:customStyle="1" w:styleId="WWNum53">
    <w:name w:val="WWNum53"/>
    <w:basedOn w:val="Bezlisty"/>
    <w:pPr>
      <w:numPr>
        <w:numId w:val="57"/>
      </w:numPr>
    </w:pPr>
  </w:style>
  <w:style w:type="numbering" w:customStyle="1" w:styleId="WWNum54">
    <w:name w:val="WWNum54"/>
    <w:basedOn w:val="Bezlisty"/>
    <w:pPr>
      <w:numPr>
        <w:numId w:val="58"/>
      </w:numPr>
    </w:pPr>
  </w:style>
  <w:style w:type="numbering" w:customStyle="1" w:styleId="WWNum55">
    <w:name w:val="WWNum55"/>
    <w:basedOn w:val="Bezlisty"/>
    <w:pPr>
      <w:numPr>
        <w:numId w:val="59"/>
      </w:numPr>
    </w:pPr>
  </w:style>
  <w:style w:type="numbering" w:customStyle="1" w:styleId="WWNum56">
    <w:name w:val="WWNum56"/>
    <w:basedOn w:val="Bezlisty"/>
    <w:pPr>
      <w:numPr>
        <w:numId w:val="60"/>
      </w:numPr>
    </w:pPr>
  </w:style>
  <w:style w:type="numbering" w:customStyle="1" w:styleId="WWNum57">
    <w:name w:val="WWNum57"/>
    <w:basedOn w:val="Bezlisty"/>
    <w:pPr>
      <w:numPr>
        <w:numId w:val="61"/>
      </w:numPr>
    </w:pPr>
  </w:style>
  <w:style w:type="numbering" w:customStyle="1" w:styleId="WWNum58">
    <w:name w:val="WWNum58"/>
    <w:basedOn w:val="Bezlisty"/>
    <w:pPr>
      <w:numPr>
        <w:numId w:val="62"/>
      </w:numPr>
    </w:pPr>
  </w:style>
  <w:style w:type="numbering" w:customStyle="1" w:styleId="WWNum59">
    <w:name w:val="WWNum59"/>
    <w:basedOn w:val="Bezlisty"/>
    <w:pPr>
      <w:numPr>
        <w:numId w:val="63"/>
      </w:numPr>
    </w:pPr>
  </w:style>
  <w:style w:type="numbering" w:customStyle="1" w:styleId="WWNum60">
    <w:name w:val="WWNum60"/>
    <w:basedOn w:val="Bezlisty"/>
    <w:pPr>
      <w:numPr>
        <w:numId w:val="64"/>
      </w:numPr>
    </w:pPr>
  </w:style>
  <w:style w:type="numbering" w:customStyle="1" w:styleId="WWNum61">
    <w:name w:val="WWNum61"/>
    <w:basedOn w:val="Bezlisty"/>
    <w:pPr>
      <w:numPr>
        <w:numId w:val="65"/>
      </w:numPr>
    </w:pPr>
  </w:style>
  <w:style w:type="numbering" w:customStyle="1" w:styleId="WWNum62">
    <w:name w:val="WWNum62"/>
    <w:basedOn w:val="Bezlisty"/>
    <w:pPr>
      <w:numPr>
        <w:numId w:val="66"/>
      </w:numPr>
    </w:pPr>
  </w:style>
  <w:style w:type="numbering" w:customStyle="1" w:styleId="WWNum63">
    <w:name w:val="WWNum63"/>
    <w:basedOn w:val="Bezlisty"/>
    <w:pPr>
      <w:numPr>
        <w:numId w:val="67"/>
      </w:numPr>
    </w:pPr>
  </w:style>
  <w:style w:type="numbering" w:customStyle="1" w:styleId="WWNum64">
    <w:name w:val="WWNum64"/>
    <w:basedOn w:val="Bezlisty"/>
    <w:pPr>
      <w:numPr>
        <w:numId w:val="68"/>
      </w:numPr>
    </w:pPr>
  </w:style>
  <w:style w:type="numbering" w:customStyle="1" w:styleId="WWNum65">
    <w:name w:val="WWNum65"/>
    <w:basedOn w:val="Bezlisty"/>
    <w:pPr>
      <w:numPr>
        <w:numId w:val="69"/>
      </w:numPr>
    </w:pPr>
  </w:style>
  <w:style w:type="numbering" w:customStyle="1" w:styleId="WWNum66">
    <w:name w:val="WWNum66"/>
    <w:basedOn w:val="Bezlisty"/>
    <w:pPr>
      <w:numPr>
        <w:numId w:val="70"/>
      </w:numPr>
    </w:pPr>
  </w:style>
  <w:style w:type="numbering" w:customStyle="1" w:styleId="WWNum67">
    <w:name w:val="WWNum67"/>
    <w:basedOn w:val="Bezlisty"/>
    <w:pPr>
      <w:numPr>
        <w:numId w:val="71"/>
      </w:numPr>
    </w:pPr>
  </w:style>
  <w:style w:type="numbering" w:customStyle="1" w:styleId="WWNum68">
    <w:name w:val="WWNum68"/>
    <w:basedOn w:val="Bezlisty"/>
    <w:pPr>
      <w:numPr>
        <w:numId w:val="72"/>
      </w:numPr>
    </w:pPr>
  </w:style>
  <w:style w:type="numbering" w:customStyle="1" w:styleId="LFO36">
    <w:name w:val="LFO36"/>
    <w:basedOn w:val="Bezlisty"/>
    <w:pPr>
      <w:numPr>
        <w:numId w:val="73"/>
      </w:numPr>
    </w:pPr>
  </w:style>
  <w:style w:type="numbering" w:customStyle="1" w:styleId="LFO37">
    <w:name w:val="LFO37"/>
    <w:basedOn w:val="Bezlisty"/>
    <w:pPr>
      <w:numPr>
        <w:numId w:val="74"/>
      </w:numPr>
    </w:pPr>
  </w:style>
  <w:style w:type="table" w:styleId="Tabela-Siatka">
    <w:name w:val="Table Grid"/>
    <w:basedOn w:val="Standardowy"/>
    <w:uiPriority w:val="39"/>
    <w:rsid w:val="00000086"/>
    <w:pPr>
      <w:autoSpaceDN/>
      <w:spacing w:after="0" w:line="240" w:lineRule="auto"/>
      <w:textAlignment w:val="auto"/>
    </w:pPr>
    <w:rPr>
      <w:rFonts w:ascii="Times New Roman" w:eastAsia="Times New Roman" w:hAnsi="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ojnumer1zal">
    <w:name w:val="moj+numer1)zal"/>
    <w:basedOn w:val="Normalny"/>
    <w:qFormat/>
    <w:rsid w:val="00714EEB"/>
    <w:pPr>
      <w:numPr>
        <w:numId w:val="98"/>
      </w:numPr>
      <w:suppressAutoHyphens w:val="0"/>
      <w:autoSpaceDN/>
      <w:spacing w:before="120" w:after="120" w:line="240" w:lineRule="auto"/>
      <w:jc w:val="both"/>
      <w:textAlignment w:val="auto"/>
    </w:pPr>
    <w:rPr>
      <w:rFonts w:eastAsia="Times New Roman"/>
      <w:lang w:eastAsia="pl-PL"/>
    </w:rPr>
  </w:style>
  <w:style w:type="character" w:customStyle="1" w:styleId="FontStyle3319">
    <w:name w:val="Font Style3319"/>
    <w:basedOn w:val="Domylnaczcionkaakapitu"/>
    <w:uiPriority w:val="99"/>
    <w:rsid w:val="00914C65"/>
    <w:rPr>
      <w:rFonts w:ascii="Segoe UI" w:hAnsi="Segoe UI" w:cs="Segoe UI" w:hint="default"/>
      <w:i/>
      <w:iCs/>
      <w:color w:val="000000"/>
      <w:sz w:val="16"/>
      <w:szCs w:val="16"/>
    </w:rPr>
  </w:style>
  <w:style w:type="character" w:customStyle="1" w:styleId="markedcontent">
    <w:name w:val="markedcontent"/>
    <w:basedOn w:val="Domylnaczcionkaakapitu"/>
    <w:rsid w:val="00781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075347">
      <w:bodyDiv w:val="1"/>
      <w:marLeft w:val="0"/>
      <w:marRight w:val="0"/>
      <w:marTop w:val="0"/>
      <w:marBottom w:val="0"/>
      <w:divBdr>
        <w:top w:val="none" w:sz="0" w:space="0" w:color="auto"/>
        <w:left w:val="none" w:sz="0" w:space="0" w:color="auto"/>
        <w:bottom w:val="none" w:sz="0" w:space="0" w:color="auto"/>
        <w:right w:val="none" w:sz="0" w:space="0" w:color="auto"/>
      </w:divBdr>
    </w:div>
    <w:div w:id="1503467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lasymiejskie.waw.pl" TargetMode="External"/><Relationship Id="rId13" Type="http://schemas.openxmlformats.org/officeDocument/2006/relationships/hyperlink" Target="mailto:sekretariat@lasymiejskie.waw.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zpygmggrsicd.blob.core.windows.net/pod/2021/10/Oferty-3.2_20211016.pdf" TargetMode="External"/><Relationship Id="rId17" Type="http://schemas.openxmlformats.org/officeDocument/2006/relationships/hyperlink" Target="https://ezamowienia.gov.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neplace.marketplanet.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14edcd1c-ef50-438a-bf40-d2d9b016191a"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eader" Target="header3.xml"/><Relationship Id="rId10" Type="http://schemas.openxmlformats.org/officeDocument/2006/relationships/hyperlink" Target="mailto:sekretariat@lasymiejskie.wa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ekretariat@lasymiejskie.waw.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EDD3F-6784-48C7-BB62-6584785AE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33</Pages>
  <Words>10380</Words>
  <Characters>62286</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Suska</dc:creator>
  <dc:description/>
  <cp:lastModifiedBy>Marcin Strączyński</cp:lastModifiedBy>
  <cp:revision>284</cp:revision>
  <cp:lastPrinted>2024-09-27T09:34:00Z</cp:lastPrinted>
  <dcterms:created xsi:type="dcterms:W3CDTF">2021-11-02T07:58:00Z</dcterms:created>
  <dcterms:modified xsi:type="dcterms:W3CDTF">2024-09-27T09:34:00Z</dcterms:modified>
</cp:coreProperties>
</file>