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404828" w14:textId="77777777" w:rsidR="00A53191" w:rsidRDefault="00A53191" w:rsidP="00D07BA7">
      <w:pPr>
        <w:pStyle w:val="Nagwek4"/>
      </w:pPr>
    </w:p>
    <w:p w14:paraId="0D5D1B5B" w14:textId="7A9C34B5" w:rsidR="00BB444E" w:rsidRPr="00962C6B" w:rsidRDefault="0087524A" w:rsidP="00CB202D">
      <w:pPr>
        <w:jc w:val="right"/>
        <w:rPr>
          <w:rFonts w:ascii="Cambria" w:hAnsi="Cambria" w:cs="Tahoma"/>
        </w:rPr>
      </w:pPr>
      <w:r w:rsidRPr="00962C6B">
        <w:rPr>
          <w:rFonts w:ascii="Cambria" w:hAnsi="Cambria" w:cs="Tahoma"/>
        </w:rPr>
        <w:t>T</w:t>
      </w:r>
      <w:r w:rsidR="00FC5536" w:rsidRPr="00962C6B">
        <w:rPr>
          <w:rFonts w:ascii="Cambria" w:hAnsi="Cambria" w:cs="Tahoma"/>
        </w:rPr>
        <w:t xml:space="preserve">omaszów Mazowiecki, </w:t>
      </w:r>
      <w:r w:rsidR="00926BC1" w:rsidRPr="00962C6B">
        <w:rPr>
          <w:rFonts w:ascii="Cambria" w:hAnsi="Cambria" w:cs="Tahoma"/>
        </w:rPr>
        <w:t xml:space="preserve">dnia </w:t>
      </w:r>
      <w:r w:rsidR="003967CB">
        <w:rPr>
          <w:rFonts w:ascii="Cambria" w:hAnsi="Cambria" w:cs="Tahoma"/>
        </w:rPr>
        <w:t>27-09-2024</w:t>
      </w:r>
    </w:p>
    <w:p w14:paraId="47EF345F" w14:textId="77777777" w:rsidR="00BB444E" w:rsidRPr="00962C6B" w:rsidRDefault="00BB444E" w:rsidP="00BB444E">
      <w:pPr>
        <w:spacing w:after="0"/>
        <w:jc w:val="right"/>
        <w:rPr>
          <w:rFonts w:ascii="Cambria" w:hAnsi="Cambria" w:cs="Tahoma"/>
          <w:b/>
        </w:rPr>
      </w:pPr>
    </w:p>
    <w:p w14:paraId="3EB8F0D6" w14:textId="77777777" w:rsidR="0087524A" w:rsidRPr="00962C6B" w:rsidRDefault="0087524A" w:rsidP="00BB444E">
      <w:pPr>
        <w:spacing w:after="0"/>
        <w:jc w:val="right"/>
        <w:rPr>
          <w:rFonts w:ascii="Cambria" w:hAnsi="Cambria" w:cs="Tahoma"/>
          <w:b/>
        </w:rPr>
      </w:pPr>
      <w:r w:rsidRPr="00962C6B">
        <w:rPr>
          <w:rFonts w:ascii="Cambria" w:hAnsi="Cambria" w:cs="Tahoma"/>
          <w:b/>
        </w:rPr>
        <w:t xml:space="preserve">INFORMACJA DO WYKONAWCÓW </w:t>
      </w:r>
    </w:p>
    <w:p w14:paraId="57FC10CA" w14:textId="77777777" w:rsidR="0087524A" w:rsidRPr="00962C6B" w:rsidRDefault="0087524A" w:rsidP="00BB444E">
      <w:pPr>
        <w:spacing w:after="0"/>
        <w:jc w:val="right"/>
        <w:rPr>
          <w:rFonts w:ascii="Cambria" w:hAnsi="Cambria" w:cs="Tahoma"/>
          <w:b/>
        </w:rPr>
      </w:pPr>
      <w:r w:rsidRPr="00962C6B">
        <w:rPr>
          <w:rFonts w:ascii="Cambria" w:hAnsi="Cambria" w:cs="Tahoma"/>
          <w:b/>
        </w:rPr>
        <w:t>PRZED OTWARCIEM OFERT</w:t>
      </w:r>
    </w:p>
    <w:p w14:paraId="7C1D076C" w14:textId="77777777" w:rsidR="0087524A" w:rsidRPr="00962C6B" w:rsidRDefault="0087524A" w:rsidP="00357D10">
      <w:pPr>
        <w:spacing w:line="240" w:lineRule="auto"/>
        <w:jc w:val="both"/>
        <w:rPr>
          <w:rFonts w:ascii="Cambria" w:hAnsi="Cambria" w:cs="Tahoma"/>
          <w:sz w:val="18"/>
          <w:szCs w:val="18"/>
        </w:rPr>
      </w:pPr>
    </w:p>
    <w:p w14:paraId="50A51751" w14:textId="7632238F" w:rsidR="002E1675" w:rsidRDefault="002E1675" w:rsidP="00926BC1">
      <w:pPr>
        <w:spacing w:line="240" w:lineRule="auto"/>
        <w:rPr>
          <w:rFonts w:ascii="Cambria" w:hAnsi="Cambria" w:cs="Tahoma"/>
          <w:b/>
          <w:sz w:val="18"/>
          <w:szCs w:val="18"/>
          <w:u w:val="single"/>
        </w:rPr>
      </w:pPr>
      <w:bookmarkStart w:id="0" w:name="_Hlk162245087"/>
      <w:r w:rsidRPr="002E1675">
        <w:rPr>
          <w:rFonts w:ascii="Cambria" w:hAnsi="Cambria" w:cs="Tahoma"/>
          <w:b/>
          <w:sz w:val="18"/>
          <w:szCs w:val="18"/>
          <w:u w:val="single"/>
        </w:rPr>
        <w:t>Numer postępowania: WI.271.1.</w:t>
      </w:r>
      <w:r w:rsidR="004A78EB">
        <w:rPr>
          <w:rFonts w:ascii="Cambria" w:hAnsi="Cambria" w:cs="Tahoma"/>
          <w:b/>
          <w:sz w:val="18"/>
          <w:szCs w:val="18"/>
          <w:u w:val="single"/>
        </w:rPr>
        <w:t>2</w:t>
      </w:r>
      <w:r w:rsidR="007D72AA">
        <w:rPr>
          <w:rFonts w:ascii="Cambria" w:hAnsi="Cambria" w:cs="Tahoma"/>
          <w:b/>
          <w:sz w:val="18"/>
          <w:szCs w:val="18"/>
          <w:u w:val="single"/>
        </w:rPr>
        <w:t>6</w:t>
      </w:r>
      <w:r w:rsidRPr="002E1675">
        <w:rPr>
          <w:rFonts w:ascii="Cambria" w:hAnsi="Cambria" w:cs="Tahoma"/>
          <w:b/>
          <w:sz w:val="18"/>
          <w:szCs w:val="18"/>
          <w:u w:val="single"/>
        </w:rPr>
        <w:t>.202</w:t>
      </w:r>
      <w:r w:rsidR="00A53191">
        <w:rPr>
          <w:rFonts w:ascii="Cambria" w:hAnsi="Cambria" w:cs="Tahoma"/>
          <w:b/>
          <w:sz w:val="18"/>
          <w:szCs w:val="18"/>
          <w:u w:val="single"/>
        </w:rPr>
        <w:t>4</w:t>
      </w:r>
      <w:r w:rsidRPr="002E1675">
        <w:rPr>
          <w:rFonts w:ascii="Cambria" w:hAnsi="Cambria" w:cs="Tahoma"/>
          <w:b/>
          <w:sz w:val="18"/>
          <w:szCs w:val="18"/>
          <w:u w:val="single"/>
        </w:rPr>
        <w:t>.ZP</w:t>
      </w:r>
    </w:p>
    <w:p w14:paraId="60881063" w14:textId="77777777" w:rsidR="00A710AB" w:rsidRPr="00560E53" w:rsidRDefault="00A710AB" w:rsidP="00357D10">
      <w:pPr>
        <w:spacing w:after="0" w:line="240" w:lineRule="auto"/>
        <w:rPr>
          <w:rFonts w:ascii="Cambria" w:hAnsi="Cambria" w:cstheme="minorHAnsi"/>
          <w:sz w:val="18"/>
          <w:szCs w:val="18"/>
        </w:rPr>
      </w:pPr>
    </w:p>
    <w:p w14:paraId="5E943637" w14:textId="7B42CC72" w:rsidR="001B5F3F" w:rsidRDefault="00C03732" w:rsidP="001B5F3F">
      <w:pPr>
        <w:spacing w:after="0" w:line="240" w:lineRule="auto"/>
        <w:rPr>
          <w:rFonts w:ascii="Cambria" w:hAnsi="Cambria" w:cs="ArialMT"/>
          <w:b/>
          <w:sz w:val="18"/>
          <w:szCs w:val="18"/>
        </w:rPr>
      </w:pPr>
      <w:r w:rsidRPr="00560E53">
        <w:rPr>
          <w:rFonts w:ascii="Cambria" w:hAnsi="Cambria" w:cs="ArialMT"/>
          <w:b/>
          <w:sz w:val="18"/>
          <w:szCs w:val="18"/>
        </w:rPr>
        <w:t>STRONA PROWADZONEGO POSTĘPOWANIA</w:t>
      </w:r>
    </w:p>
    <w:p w14:paraId="71928B00" w14:textId="6319D8A5" w:rsidR="007D72AA" w:rsidRPr="007D72AA" w:rsidRDefault="00000000" w:rsidP="007D72AA">
      <w:pPr>
        <w:spacing w:after="0" w:line="240" w:lineRule="auto"/>
        <w:rPr>
          <w:sz w:val="20"/>
          <w:szCs w:val="20"/>
        </w:rPr>
      </w:pPr>
      <w:hyperlink r:id="rId7" w:history="1">
        <w:r w:rsidR="007D72AA" w:rsidRPr="007D72AA">
          <w:rPr>
            <w:rStyle w:val="Hipercze"/>
            <w:sz w:val="20"/>
            <w:szCs w:val="20"/>
          </w:rPr>
          <w:t>https://ezamowienia.gov.pl/mp-client/search/list/ocds-148610-a4e88776-b33b-45e0-be1a-6b02840267d1</w:t>
        </w:r>
      </w:hyperlink>
    </w:p>
    <w:p w14:paraId="494B3764" w14:textId="77777777" w:rsidR="007D72AA" w:rsidRDefault="007D72AA" w:rsidP="00380132">
      <w:pPr>
        <w:spacing w:after="0" w:line="240" w:lineRule="auto"/>
        <w:ind w:left="-426" w:firstLine="426"/>
      </w:pPr>
    </w:p>
    <w:p w14:paraId="34A29904" w14:textId="77777777" w:rsidR="007D72AA" w:rsidRDefault="007D72AA" w:rsidP="00380132">
      <w:pPr>
        <w:spacing w:after="0" w:line="240" w:lineRule="auto"/>
        <w:ind w:left="-426" w:firstLine="426"/>
      </w:pPr>
    </w:p>
    <w:p w14:paraId="1A250C29" w14:textId="77777777" w:rsidR="00447495" w:rsidRPr="002E1675" w:rsidRDefault="00447495" w:rsidP="00447495">
      <w:pPr>
        <w:jc w:val="both"/>
      </w:pPr>
    </w:p>
    <w:p w14:paraId="07FB26E5" w14:textId="279A62B0" w:rsidR="007D72AA" w:rsidRPr="007D72AA" w:rsidRDefault="0087524A" w:rsidP="007D72AA">
      <w:pPr>
        <w:spacing w:after="0" w:line="276" w:lineRule="auto"/>
        <w:jc w:val="both"/>
        <w:rPr>
          <w:rFonts w:ascii="Cambria" w:hAnsi="Cambria" w:cs="Tahoma"/>
          <w:b/>
        </w:rPr>
      </w:pPr>
      <w:r w:rsidRPr="00380132">
        <w:rPr>
          <w:rFonts w:ascii="Cambria" w:hAnsi="Cambria" w:cs="Tahoma"/>
        </w:rPr>
        <w:t>Dotyczy postępowania o udzielnie zamówienia publicznego prowadzonego w trybie podstawowym na podstawie art. 275 pkt 1 ustawy z dnia  11 września 2019 r. Prawo zamówień publicznych pod nazwą</w:t>
      </w:r>
      <w:r w:rsidRPr="00380132">
        <w:rPr>
          <w:rFonts w:ascii="Cambria" w:hAnsi="Cambria" w:cs="Tahoma"/>
          <w:b/>
        </w:rPr>
        <w:t xml:space="preserve">: </w:t>
      </w:r>
      <w:r w:rsidR="007D72AA" w:rsidRPr="007D72AA">
        <w:rPr>
          <w:rFonts w:ascii="Cambria" w:hAnsi="Cambria"/>
          <w:color w:val="0070C0"/>
        </w:rPr>
        <w:t>Zakup pierwszego wyposażenia dla hospicjum</w:t>
      </w:r>
      <w:r w:rsidR="007D72AA">
        <w:rPr>
          <w:rFonts w:ascii="Cambria" w:hAnsi="Cambria"/>
          <w:color w:val="0070C0"/>
        </w:rPr>
        <w:t xml:space="preserve"> </w:t>
      </w:r>
      <w:r w:rsidR="007D72AA" w:rsidRPr="007D72AA">
        <w:rPr>
          <w:rFonts w:ascii="Cambria" w:hAnsi="Cambria"/>
          <w:color w:val="0070C0"/>
        </w:rPr>
        <w:t>w Tomaszowie Mazowieckim.</w:t>
      </w:r>
      <w:r w:rsidR="007D72AA">
        <w:rPr>
          <w:rFonts w:ascii="Cambria" w:hAnsi="Cambria" w:cs="Tahoma"/>
          <w:b/>
        </w:rPr>
        <w:t xml:space="preserve"> </w:t>
      </w:r>
      <w:r w:rsidR="007D72AA" w:rsidRPr="007D72AA">
        <w:rPr>
          <w:rFonts w:ascii="Cambria" w:hAnsi="Cambria" w:cstheme="majorHAnsi"/>
          <w:color w:val="0070C0"/>
        </w:rPr>
        <w:t>Zakres zamówienia obejmuje następujący asortyment:</w:t>
      </w:r>
    </w:p>
    <w:p w14:paraId="490FCF5F" w14:textId="77777777" w:rsidR="007D72AA" w:rsidRPr="007D72AA" w:rsidRDefault="007D72AA" w:rsidP="007D72AA">
      <w:pPr>
        <w:pStyle w:val="Akapitzlist"/>
        <w:numPr>
          <w:ilvl w:val="0"/>
          <w:numId w:val="3"/>
        </w:numPr>
        <w:rPr>
          <w:rFonts w:ascii="Cambria" w:hAnsi="Cambria" w:cs="Tahoma"/>
          <w:color w:val="0070C0"/>
          <w:sz w:val="22"/>
          <w:szCs w:val="22"/>
        </w:rPr>
      </w:pPr>
      <w:r w:rsidRPr="007D72AA">
        <w:rPr>
          <w:rFonts w:ascii="Cambria" w:hAnsi="Cambria"/>
          <w:color w:val="0070C0"/>
          <w:sz w:val="22"/>
          <w:szCs w:val="22"/>
          <w:lang w:eastAsia="pl-PL"/>
        </w:rPr>
        <w:t>leżanka gabinetowa – 5 szt.</w:t>
      </w:r>
    </w:p>
    <w:p w14:paraId="7E93417B" w14:textId="77777777" w:rsidR="007D72AA" w:rsidRPr="007D72AA" w:rsidRDefault="007D72AA" w:rsidP="007D72AA">
      <w:pPr>
        <w:pStyle w:val="Akapitzlist"/>
        <w:numPr>
          <w:ilvl w:val="0"/>
          <w:numId w:val="3"/>
        </w:numPr>
        <w:jc w:val="both"/>
        <w:rPr>
          <w:rFonts w:ascii="Cambria" w:hAnsi="Cambria" w:cs="Tahoma"/>
          <w:color w:val="0070C0"/>
          <w:sz w:val="22"/>
          <w:szCs w:val="22"/>
        </w:rPr>
      </w:pPr>
      <w:r w:rsidRPr="007D72AA">
        <w:rPr>
          <w:rFonts w:ascii="Cambria" w:hAnsi="Cambria"/>
          <w:color w:val="0070C0"/>
          <w:sz w:val="22"/>
          <w:szCs w:val="22"/>
          <w:lang w:eastAsia="pl-PL"/>
        </w:rPr>
        <w:t>czterosekcyjne łóżko do opieki długoterminowej wyposażone w elektryczną regulację wraz z materacem redukującym ucisk – 15 kpl.</w:t>
      </w:r>
    </w:p>
    <w:p w14:paraId="724400F2" w14:textId="6AAEA751" w:rsidR="007D72AA" w:rsidRPr="007D72AA" w:rsidRDefault="007D72AA" w:rsidP="007D72AA">
      <w:pPr>
        <w:pStyle w:val="Akapitzlist"/>
        <w:numPr>
          <w:ilvl w:val="0"/>
          <w:numId w:val="3"/>
        </w:numPr>
        <w:jc w:val="both"/>
        <w:rPr>
          <w:rFonts w:ascii="Cambria" w:hAnsi="Cambria" w:cs="Tahoma"/>
          <w:color w:val="0070C0"/>
          <w:sz w:val="22"/>
          <w:szCs w:val="22"/>
        </w:rPr>
      </w:pPr>
      <w:r w:rsidRPr="007D72AA">
        <w:rPr>
          <w:rFonts w:ascii="Cambria" w:hAnsi="Cambria"/>
          <w:color w:val="0070C0"/>
          <w:sz w:val="22"/>
          <w:szCs w:val="22"/>
          <w:lang w:eastAsia="pl-PL"/>
        </w:rPr>
        <w:t>łóżko medyczne do oddziałów szpitalnych z materacami z redystrybucją nacisku</w:t>
      </w:r>
      <w:r>
        <w:rPr>
          <w:rFonts w:ascii="Cambria" w:hAnsi="Cambria"/>
          <w:color w:val="0070C0"/>
          <w:sz w:val="22"/>
          <w:szCs w:val="22"/>
          <w:lang w:eastAsia="pl-PL"/>
        </w:rPr>
        <w:t xml:space="preserve">                        </w:t>
      </w:r>
      <w:r w:rsidRPr="007D72AA">
        <w:rPr>
          <w:rFonts w:ascii="Cambria" w:hAnsi="Cambria"/>
          <w:color w:val="0070C0"/>
          <w:sz w:val="22"/>
          <w:szCs w:val="22"/>
          <w:lang w:eastAsia="pl-PL"/>
        </w:rPr>
        <w:t xml:space="preserve"> i  pompą do obsługi materaca – 31 kpl.</w:t>
      </w:r>
    </w:p>
    <w:p w14:paraId="35E52818" w14:textId="360A4BF4" w:rsidR="007D72AA" w:rsidRPr="007D72AA" w:rsidRDefault="007D72AA" w:rsidP="007D72AA">
      <w:pPr>
        <w:pStyle w:val="Akapitzlist"/>
        <w:numPr>
          <w:ilvl w:val="0"/>
          <w:numId w:val="3"/>
        </w:numPr>
        <w:jc w:val="both"/>
        <w:rPr>
          <w:rFonts w:ascii="Cambria" w:hAnsi="Cambria" w:cs="Tahoma"/>
          <w:color w:val="0070C0"/>
          <w:sz w:val="22"/>
          <w:szCs w:val="22"/>
        </w:rPr>
      </w:pPr>
      <w:r w:rsidRPr="007D72AA">
        <w:rPr>
          <w:rFonts w:ascii="Cambria" w:hAnsi="Cambria"/>
          <w:color w:val="0070C0"/>
          <w:sz w:val="22"/>
          <w:szCs w:val="22"/>
          <w:lang w:eastAsia="pl-PL"/>
        </w:rPr>
        <w:t>łóżko z przechyłami bocznymi z materacem powietrznym z możliwością wyboru trybu</w:t>
      </w:r>
      <w:r>
        <w:rPr>
          <w:rFonts w:ascii="Cambria" w:hAnsi="Cambria"/>
          <w:color w:val="0070C0"/>
          <w:sz w:val="22"/>
          <w:szCs w:val="22"/>
          <w:lang w:eastAsia="pl-PL"/>
        </w:rPr>
        <w:t xml:space="preserve">                                      </w:t>
      </w:r>
      <w:r w:rsidRPr="007D72AA">
        <w:rPr>
          <w:rFonts w:ascii="Cambria" w:hAnsi="Cambria"/>
          <w:color w:val="0070C0"/>
          <w:sz w:val="22"/>
          <w:szCs w:val="22"/>
          <w:lang w:eastAsia="pl-PL"/>
        </w:rPr>
        <w:t xml:space="preserve"> i jednostką sterująca z pompą materaca – 1 kpl.</w:t>
      </w:r>
    </w:p>
    <w:p w14:paraId="333FF504" w14:textId="77777777" w:rsidR="007D72AA" w:rsidRPr="007D72AA" w:rsidRDefault="007D72AA" w:rsidP="007D72AA">
      <w:pPr>
        <w:pStyle w:val="Akapitzlist"/>
        <w:numPr>
          <w:ilvl w:val="0"/>
          <w:numId w:val="3"/>
        </w:numPr>
        <w:rPr>
          <w:rFonts w:ascii="Cambria" w:hAnsi="Cambria" w:cs="Tahoma"/>
          <w:color w:val="0070C0"/>
          <w:sz w:val="22"/>
          <w:szCs w:val="22"/>
        </w:rPr>
      </w:pPr>
      <w:r w:rsidRPr="007D72AA">
        <w:rPr>
          <w:rFonts w:ascii="Cambria" w:hAnsi="Cambria"/>
          <w:color w:val="0070C0"/>
          <w:sz w:val="22"/>
          <w:szCs w:val="22"/>
          <w:lang w:eastAsia="pl-PL"/>
        </w:rPr>
        <w:t>szafka przyłóżkowa szpitalna – 47 szt.</w:t>
      </w:r>
    </w:p>
    <w:p w14:paraId="37A75B31" w14:textId="77777777" w:rsidR="007D72AA" w:rsidRPr="007D72AA" w:rsidRDefault="007D72AA" w:rsidP="007D72AA">
      <w:pPr>
        <w:pStyle w:val="Akapitzlist"/>
        <w:numPr>
          <w:ilvl w:val="0"/>
          <w:numId w:val="3"/>
        </w:numPr>
        <w:rPr>
          <w:rFonts w:ascii="Cambria" w:hAnsi="Cambria" w:cs="Tahoma"/>
          <w:color w:val="0070C0"/>
          <w:sz w:val="22"/>
          <w:szCs w:val="22"/>
        </w:rPr>
      </w:pPr>
      <w:r w:rsidRPr="007D72AA">
        <w:rPr>
          <w:rFonts w:ascii="Cambria" w:hAnsi="Cambria"/>
          <w:color w:val="0070C0"/>
          <w:sz w:val="22"/>
          <w:szCs w:val="22"/>
          <w:lang w:eastAsia="pl-PL"/>
        </w:rPr>
        <w:t>szafka na leki – 2 szt.</w:t>
      </w:r>
    </w:p>
    <w:p w14:paraId="52D70395" w14:textId="77777777" w:rsidR="007D72AA" w:rsidRDefault="007D72AA" w:rsidP="00380132">
      <w:pPr>
        <w:spacing w:after="0" w:line="276" w:lineRule="auto"/>
        <w:jc w:val="both"/>
        <w:rPr>
          <w:rFonts w:ascii="Cambria" w:hAnsi="Cambria" w:cs="Tahoma"/>
          <w:b/>
        </w:rPr>
      </w:pPr>
    </w:p>
    <w:bookmarkEnd w:id="0"/>
    <w:p w14:paraId="296BC453" w14:textId="77777777" w:rsidR="003B175F" w:rsidRPr="00560E53" w:rsidRDefault="003B175F" w:rsidP="00926BC1">
      <w:pPr>
        <w:spacing w:after="0" w:line="276" w:lineRule="auto"/>
        <w:jc w:val="both"/>
        <w:rPr>
          <w:rFonts w:ascii="Cambria" w:hAnsi="Cambria" w:cs="Tahoma"/>
          <w:b/>
        </w:rPr>
      </w:pPr>
    </w:p>
    <w:p w14:paraId="26577753" w14:textId="77777777" w:rsidR="0087524A" w:rsidRPr="00560E53" w:rsidRDefault="0087524A" w:rsidP="0087524A">
      <w:pPr>
        <w:spacing w:after="0" w:line="276" w:lineRule="auto"/>
        <w:jc w:val="center"/>
        <w:rPr>
          <w:rFonts w:ascii="Cambria" w:hAnsi="Cambria" w:cs="Tahoma"/>
          <w:b/>
        </w:rPr>
      </w:pPr>
      <w:r w:rsidRPr="00560E53">
        <w:rPr>
          <w:rFonts w:ascii="Cambria" w:hAnsi="Cambria" w:cs="Tahoma"/>
          <w:b/>
        </w:rPr>
        <w:t xml:space="preserve">INFORMACJA O KWOCIE JAKĄ ZAMAWIAJĄCY ZAMIERZA PRZEZNACZYĆ </w:t>
      </w:r>
    </w:p>
    <w:p w14:paraId="04897676" w14:textId="77777777" w:rsidR="0087524A" w:rsidRDefault="0087524A" w:rsidP="0087524A">
      <w:pPr>
        <w:spacing w:after="0" w:line="276" w:lineRule="auto"/>
        <w:jc w:val="center"/>
        <w:rPr>
          <w:rFonts w:ascii="Cambria" w:hAnsi="Cambria" w:cs="Tahoma"/>
          <w:b/>
        </w:rPr>
      </w:pPr>
      <w:r w:rsidRPr="00560E53">
        <w:rPr>
          <w:rFonts w:ascii="Cambria" w:hAnsi="Cambria" w:cs="Tahoma"/>
          <w:b/>
        </w:rPr>
        <w:t>NA REALIZACJĘ ZAMÓWIENIA</w:t>
      </w:r>
    </w:p>
    <w:p w14:paraId="28922F09" w14:textId="77777777" w:rsidR="0087524A" w:rsidRPr="00CB202D" w:rsidRDefault="0087524A" w:rsidP="0087524A">
      <w:pPr>
        <w:spacing w:after="0" w:line="276" w:lineRule="auto"/>
        <w:jc w:val="both"/>
        <w:rPr>
          <w:rFonts w:ascii="Cambria" w:hAnsi="Cambria" w:cs="Tahoma"/>
          <w:highlight w:val="yellow"/>
        </w:rPr>
      </w:pPr>
    </w:p>
    <w:p w14:paraId="0B233F85" w14:textId="77777777" w:rsidR="009656AB" w:rsidRPr="00CB202D" w:rsidRDefault="0087524A" w:rsidP="008B1A8E">
      <w:pPr>
        <w:spacing w:after="0" w:line="276" w:lineRule="auto"/>
        <w:jc w:val="both"/>
        <w:rPr>
          <w:rFonts w:ascii="Cambria" w:hAnsi="Cambria" w:cs="Tahoma"/>
          <w:b/>
          <w:u w:val="single"/>
        </w:rPr>
      </w:pPr>
      <w:r w:rsidRPr="00CB202D">
        <w:rPr>
          <w:rFonts w:ascii="Cambria" w:hAnsi="Cambria" w:cs="Tahoma"/>
        </w:rPr>
        <w:t xml:space="preserve">W imieniu Zamawiającego jakim jest Gmina Miasto Tomaszów Mazowiecki mając  na względzie art. 222 ust. 4 ustawy Prawo zamówień publicznych przekazuję informację o kwocie, jaką zamierza przeznaczyć na sfinansowanie przedmiotowego zamówienia, która wynosi: </w:t>
      </w:r>
      <w:r w:rsidR="00FC5536" w:rsidRPr="00CB202D">
        <w:rPr>
          <w:rFonts w:ascii="Cambria" w:hAnsi="Cambria" w:cs="Tahoma"/>
        </w:rPr>
        <w:t xml:space="preserve">             </w:t>
      </w:r>
    </w:p>
    <w:p w14:paraId="62487D39" w14:textId="18F4F77F" w:rsidR="0087524A" w:rsidRPr="0032677C" w:rsidRDefault="007F1AB2" w:rsidP="008B1A8E">
      <w:pPr>
        <w:spacing w:after="0" w:line="276" w:lineRule="auto"/>
        <w:jc w:val="both"/>
        <w:rPr>
          <w:rFonts w:ascii="Cambria" w:hAnsi="Cambria" w:cs="Arial"/>
          <w:b/>
          <w:sz w:val="28"/>
          <w:szCs w:val="28"/>
          <w:u w:val="single"/>
          <w:lang w:eastAsia="pl-PL"/>
        </w:rPr>
      </w:pPr>
      <w:r>
        <w:rPr>
          <w:rFonts w:ascii="Cambria" w:hAnsi="Cambria" w:cs="Arial"/>
          <w:b/>
          <w:sz w:val="28"/>
          <w:szCs w:val="28"/>
          <w:u w:val="single"/>
          <w:lang w:eastAsia="pl-PL"/>
        </w:rPr>
        <w:t xml:space="preserve">800 035,43 </w:t>
      </w:r>
      <w:r w:rsidR="0087524A" w:rsidRPr="0032677C">
        <w:rPr>
          <w:rFonts w:ascii="Cambria" w:hAnsi="Cambria" w:cs="Calibri"/>
          <w:b/>
          <w:sz w:val="28"/>
          <w:szCs w:val="28"/>
          <w:u w:val="single"/>
        </w:rPr>
        <w:t>zł  brutto</w:t>
      </w:r>
    </w:p>
    <w:p w14:paraId="11F8DE7C" w14:textId="77777777" w:rsidR="00497752" w:rsidRPr="00CB202D" w:rsidRDefault="00497752" w:rsidP="0087524A">
      <w:pPr>
        <w:spacing w:after="0"/>
        <w:jc w:val="both"/>
        <w:rPr>
          <w:rFonts w:ascii="Cambria" w:hAnsi="Cambria" w:cs="Calibri"/>
        </w:rPr>
      </w:pPr>
    </w:p>
    <w:p w14:paraId="17EF0A0A" w14:textId="0FE5BA07" w:rsidR="00CB202D" w:rsidRPr="00A53191" w:rsidRDefault="0087524A" w:rsidP="00270C2E">
      <w:pPr>
        <w:spacing w:after="0"/>
        <w:jc w:val="both"/>
        <w:rPr>
          <w:rFonts w:ascii="Cambria" w:hAnsi="Cambria" w:cs="Calibri"/>
        </w:rPr>
      </w:pPr>
      <w:r w:rsidRPr="00A53191">
        <w:rPr>
          <w:rFonts w:ascii="Cambria" w:hAnsi="Cambria" w:cs="Calibri"/>
        </w:rPr>
        <w:t>- sza</w:t>
      </w:r>
      <w:r w:rsidR="008F4315" w:rsidRPr="00A53191">
        <w:rPr>
          <w:rFonts w:ascii="Cambria" w:hAnsi="Cambria" w:cs="Calibri"/>
        </w:rPr>
        <w:t>cunkowa wartość</w:t>
      </w:r>
      <w:r w:rsidR="008B1A8E" w:rsidRPr="00A53191">
        <w:rPr>
          <w:rFonts w:ascii="Cambria" w:hAnsi="Cambria" w:cs="Calibri"/>
        </w:rPr>
        <w:t xml:space="preserve"> zamówienia netto</w:t>
      </w:r>
      <w:r w:rsidR="00560E53" w:rsidRPr="00A53191">
        <w:rPr>
          <w:rFonts w:ascii="Cambria" w:hAnsi="Cambria" w:cs="Calibri"/>
        </w:rPr>
        <w:t xml:space="preserve"> PLN</w:t>
      </w:r>
      <w:r w:rsidR="008B1A8E" w:rsidRPr="00A53191">
        <w:rPr>
          <w:rFonts w:ascii="Cambria" w:hAnsi="Cambria" w:cs="Calibri"/>
        </w:rPr>
        <w:t xml:space="preserve">: </w:t>
      </w:r>
      <w:r w:rsidR="007F1AB2">
        <w:rPr>
          <w:rFonts w:ascii="Cambria" w:hAnsi="Cambria" w:cs="Calibri"/>
        </w:rPr>
        <w:t>739 025,86</w:t>
      </w:r>
      <w:r w:rsidR="008F4315" w:rsidRPr="00A53191">
        <w:rPr>
          <w:rFonts w:ascii="Cambria" w:hAnsi="Cambria" w:cs="Calibri"/>
        </w:rPr>
        <w:t xml:space="preserve"> </w:t>
      </w:r>
    </w:p>
    <w:p w14:paraId="588A87C7" w14:textId="2CBB1F44" w:rsidR="00CB202D" w:rsidRPr="00A53191" w:rsidRDefault="0087524A" w:rsidP="00CB202D">
      <w:pPr>
        <w:spacing w:after="0"/>
        <w:jc w:val="both"/>
        <w:rPr>
          <w:rFonts w:ascii="Cambria" w:hAnsi="Cambria" w:cs="Calibri"/>
        </w:rPr>
      </w:pPr>
      <w:r w:rsidRPr="00A53191">
        <w:rPr>
          <w:rFonts w:ascii="Cambria" w:hAnsi="Cambria" w:cs="Calibri"/>
        </w:rPr>
        <w:t>- szac</w:t>
      </w:r>
      <w:r w:rsidR="008C2231" w:rsidRPr="00A53191">
        <w:rPr>
          <w:rFonts w:ascii="Cambria" w:hAnsi="Cambria" w:cs="Calibri"/>
        </w:rPr>
        <w:t>u</w:t>
      </w:r>
      <w:r w:rsidR="00926BC1" w:rsidRPr="00A53191">
        <w:rPr>
          <w:rFonts w:ascii="Cambria" w:hAnsi="Cambria" w:cs="Calibri"/>
        </w:rPr>
        <w:t>nkowa wartość brutto</w:t>
      </w:r>
      <w:r w:rsidR="007F1AB2">
        <w:rPr>
          <w:rFonts w:ascii="Cambria" w:hAnsi="Cambria" w:cs="Calibri"/>
        </w:rPr>
        <w:t xml:space="preserve"> PLN</w:t>
      </w:r>
      <w:r w:rsidR="00926BC1" w:rsidRPr="00A53191">
        <w:rPr>
          <w:rFonts w:ascii="Cambria" w:hAnsi="Cambria" w:cs="Calibri"/>
        </w:rPr>
        <w:t xml:space="preserve">: </w:t>
      </w:r>
      <w:r w:rsidR="007F1AB2">
        <w:rPr>
          <w:rFonts w:ascii="Cambria" w:hAnsi="Cambria" w:cs="Calibri"/>
        </w:rPr>
        <w:t>800 035,43</w:t>
      </w:r>
    </w:p>
    <w:p w14:paraId="58A59363" w14:textId="2010B4F8" w:rsidR="0087524A" w:rsidRPr="00A53191" w:rsidRDefault="003B175F" w:rsidP="00CB202D">
      <w:pPr>
        <w:spacing w:after="0"/>
        <w:jc w:val="both"/>
        <w:rPr>
          <w:rFonts w:ascii="Cambria" w:hAnsi="Cambria" w:cs="Arial"/>
          <w:iCs/>
          <w:color w:val="000000" w:themeColor="text1"/>
        </w:rPr>
      </w:pPr>
      <w:r w:rsidRPr="00A53191">
        <w:rPr>
          <w:rFonts w:ascii="Cambria" w:hAnsi="Cambria" w:cs="Arial"/>
        </w:rPr>
        <w:t xml:space="preserve">- kwota </w:t>
      </w:r>
      <w:r w:rsidR="00270C2E" w:rsidRPr="00A53191">
        <w:rPr>
          <w:rFonts w:ascii="Cambria" w:hAnsi="Cambria" w:cs="Arial"/>
        </w:rPr>
        <w:t xml:space="preserve">w przeliczeniu na euro: </w:t>
      </w:r>
      <w:r w:rsidRPr="00A53191">
        <w:rPr>
          <w:rFonts w:ascii="Cambria" w:hAnsi="Cambria" w:cs="Arial"/>
        </w:rPr>
        <w:t xml:space="preserve"> </w:t>
      </w:r>
      <w:r w:rsidR="007F1AB2">
        <w:rPr>
          <w:rFonts w:ascii="Cambria" w:hAnsi="Cambria" w:cs="Arial"/>
        </w:rPr>
        <w:t>159 372,42 (4,6371)</w:t>
      </w:r>
    </w:p>
    <w:p w14:paraId="7F891FF0" w14:textId="77777777" w:rsidR="00461554" w:rsidRDefault="00461554" w:rsidP="00461554">
      <w:pPr>
        <w:spacing w:line="240" w:lineRule="auto"/>
        <w:ind w:left="426" w:hanging="426"/>
        <w:jc w:val="right"/>
        <w:rPr>
          <w:rFonts w:ascii="Cambria" w:hAnsi="Cambria" w:cs="Tahoma"/>
          <w:bCs/>
          <w:sz w:val="18"/>
          <w:szCs w:val="18"/>
        </w:rPr>
      </w:pPr>
    </w:p>
    <w:p w14:paraId="74125FAB" w14:textId="77777777" w:rsidR="00574DED" w:rsidRPr="00574DED" w:rsidRDefault="00574DED" w:rsidP="007D72AA">
      <w:pPr>
        <w:rPr>
          <w:rFonts w:ascii="Cambria" w:hAnsi="Cambria"/>
          <w:bCs/>
          <w:sz w:val="18"/>
          <w:szCs w:val="18"/>
        </w:rPr>
      </w:pPr>
    </w:p>
    <w:p w14:paraId="7CA08BBC" w14:textId="46F17B1B" w:rsidR="00574DED" w:rsidRDefault="00574DED" w:rsidP="00574DED">
      <w:pPr>
        <w:jc w:val="right"/>
        <w:rPr>
          <w:rFonts w:ascii="Cambria" w:hAnsi="Cambria"/>
          <w:bCs/>
          <w:sz w:val="18"/>
          <w:szCs w:val="18"/>
        </w:rPr>
      </w:pPr>
      <w:r w:rsidRPr="00574DED">
        <w:rPr>
          <w:rFonts w:ascii="Cambria" w:hAnsi="Cambria"/>
          <w:bCs/>
          <w:sz w:val="18"/>
          <w:szCs w:val="18"/>
        </w:rPr>
        <w:t>ZATWIERDZAM</w:t>
      </w:r>
    </w:p>
    <w:p w14:paraId="6A35011F" w14:textId="79677547" w:rsidR="0089561A" w:rsidRDefault="0089561A" w:rsidP="0089561A">
      <w:pPr>
        <w:ind w:right="-1"/>
        <w:jc w:val="both"/>
        <w:rPr>
          <w:rFonts w:ascii="Cambria" w:hAnsi="Cambria"/>
          <w:bCs/>
          <w:sz w:val="18"/>
          <w:szCs w:val="18"/>
        </w:rPr>
      </w:pPr>
    </w:p>
    <w:p w14:paraId="32E333A6" w14:textId="105ABED7" w:rsidR="00574DED" w:rsidRPr="00574DED" w:rsidRDefault="00574DED" w:rsidP="00574DED">
      <w:pPr>
        <w:jc w:val="right"/>
        <w:rPr>
          <w:rFonts w:ascii="Cambria" w:hAnsi="Cambria"/>
          <w:bCs/>
          <w:sz w:val="18"/>
          <w:szCs w:val="18"/>
        </w:rPr>
      </w:pPr>
    </w:p>
    <w:sectPr w:rsidR="00574DED" w:rsidRPr="00574DED" w:rsidSect="001C14FA">
      <w:headerReference w:type="default" r:id="rId8"/>
      <w:pgSz w:w="11906" w:h="16838"/>
      <w:pgMar w:top="1158" w:right="1417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A29222" w14:textId="77777777" w:rsidR="00A411A2" w:rsidRDefault="00A411A2" w:rsidP="005C61A5">
      <w:pPr>
        <w:spacing w:after="0" w:line="240" w:lineRule="auto"/>
      </w:pPr>
      <w:r>
        <w:separator/>
      </w:r>
    </w:p>
  </w:endnote>
  <w:endnote w:type="continuationSeparator" w:id="0">
    <w:p w14:paraId="28A0DBC1" w14:textId="77777777" w:rsidR="00A411A2" w:rsidRDefault="00A411A2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E5CF25" w14:textId="77777777" w:rsidR="00A411A2" w:rsidRDefault="00A411A2" w:rsidP="005C61A5">
      <w:pPr>
        <w:spacing w:after="0" w:line="240" w:lineRule="auto"/>
      </w:pPr>
      <w:r>
        <w:separator/>
      </w:r>
    </w:p>
  </w:footnote>
  <w:footnote w:type="continuationSeparator" w:id="0">
    <w:p w14:paraId="4E186A12" w14:textId="77777777" w:rsidR="00A411A2" w:rsidRDefault="00A411A2" w:rsidP="005C6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062532" w14:textId="75C6C8C6" w:rsidR="0087186B" w:rsidRDefault="0087186B" w:rsidP="005C61A5">
    <w:pPr>
      <w:pStyle w:val="Stopka"/>
      <w:jc w:val="center"/>
      <w:rPr>
        <w:rFonts w:ascii="Arial" w:eastAsia="Times New Roman" w:hAnsi="Arial" w:cs="Arial"/>
        <w:b/>
        <w:sz w:val="24"/>
        <w:szCs w:val="24"/>
        <w:lang w:eastAsia="pl-PL"/>
      </w:rPr>
    </w:pPr>
  </w:p>
  <w:p w14:paraId="22896040" w14:textId="77777777" w:rsidR="005C61A5" w:rsidRDefault="005C61A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FA1460A"/>
    <w:multiLevelType w:val="hybridMultilevel"/>
    <w:tmpl w:val="B9DA785E"/>
    <w:lvl w:ilvl="0" w:tplc="40BCD16E">
      <w:start w:val="1"/>
      <w:numFmt w:val="decimal"/>
      <w:lvlText w:val="%1)"/>
      <w:lvlJc w:val="left"/>
      <w:pPr>
        <w:ind w:left="786" w:hanging="360"/>
      </w:pPr>
      <w:rPr>
        <w:rFonts w:cstheme="majorHAnsi"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531069648">
    <w:abstractNumId w:val="0"/>
  </w:num>
  <w:num w:numId="2" w16cid:durableId="80878419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291150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61A5"/>
    <w:rsid w:val="0009064A"/>
    <w:rsid w:val="000949E0"/>
    <w:rsid w:val="00096CE3"/>
    <w:rsid w:val="000B6567"/>
    <w:rsid w:val="000E14E6"/>
    <w:rsid w:val="000E380C"/>
    <w:rsid w:val="00100F60"/>
    <w:rsid w:val="0010401D"/>
    <w:rsid w:val="00132DF0"/>
    <w:rsid w:val="00135D0B"/>
    <w:rsid w:val="001405EF"/>
    <w:rsid w:val="001A334E"/>
    <w:rsid w:val="001B071F"/>
    <w:rsid w:val="001B3084"/>
    <w:rsid w:val="001B5F3F"/>
    <w:rsid w:val="001B7887"/>
    <w:rsid w:val="001B7E99"/>
    <w:rsid w:val="001C14FA"/>
    <w:rsid w:val="001D6C3F"/>
    <w:rsid w:val="001F0BE6"/>
    <w:rsid w:val="00231BBF"/>
    <w:rsid w:val="00266B92"/>
    <w:rsid w:val="002703B3"/>
    <w:rsid w:val="00270C2E"/>
    <w:rsid w:val="002805A4"/>
    <w:rsid w:val="002830C8"/>
    <w:rsid w:val="002900CC"/>
    <w:rsid w:val="002E1675"/>
    <w:rsid w:val="002F507C"/>
    <w:rsid w:val="002F6D96"/>
    <w:rsid w:val="0032677C"/>
    <w:rsid w:val="00357D10"/>
    <w:rsid w:val="003755B4"/>
    <w:rsid w:val="00380132"/>
    <w:rsid w:val="003967CB"/>
    <w:rsid w:val="003B175F"/>
    <w:rsid w:val="003B4911"/>
    <w:rsid w:val="003E2FD6"/>
    <w:rsid w:val="0040020C"/>
    <w:rsid w:val="004008C1"/>
    <w:rsid w:val="00400EB4"/>
    <w:rsid w:val="00436665"/>
    <w:rsid w:val="00447495"/>
    <w:rsid w:val="0045378B"/>
    <w:rsid w:val="00461554"/>
    <w:rsid w:val="00497752"/>
    <w:rsid w:val="004A78EB"/>
    <w:rsid w:val="004B0C86"/>
    <w:rsid w:val="004D1D6F"/>
    <w:rsid w:val="004D52EB"/>
    <w:rsid w:val="004D626E"/>
    <w:rsid w:val="004F1517"/>
    <w:rsid w:val="004F7E56"/>
    <w:rsid w:val="00546587"/>
    <w:rsid w:val="00554BB3"/>
    <w:rsid w:val="00560E53"/>
    <w:rsid w:val="00574DED"/>
    <w:rsid w:val="00580C65"/>
    <w:rsid w:val="005A0307"/>
    <w:rsid w:val="005B1A37"/>
    <w:rsid w:val="005C61A5"/>
    <w:rsid w:val="00612FFC"/>
    <w:rsid w:val="00613627"/>
    <w:rsid w:val="0064781C"/>
    <w:rsid w:val="00660D60"/>
    <w:rsid w:val="006701B0"/>
    <w:rsid w:val="0067535D"/>
    <w:rsid w:val="00695D50"/>
    <w:rsid w:val="006E2E32"/>
    <w:rsid w:val="0070047B"/>
    <w:rsid w:val="00797868"/>
    <w:rsid w:val="007B2DFF"/>
    <w:rsid w:val="007D674E"/>
    <w:rsid w:val="007D72AA"/>
    <w:rsid w:val="007F1AB2"/>
    <w:rsid w:val="0080707F"/>
    <w:rsid w:val="00820D92"/>
    <w:rsid w:val="008214FC"/>
    <w:rsid w:val="0087186B"/>
    <w:rsid w:val="008719A9"/>
    <w:rsid w:val="0087524A"/>
    <w:rsid w:val="00875E73"/>
    <w:rsid w:val="008838DC"/>
    <w:rsid w:val="008862E9"/>
    <w:rsid w:val="00887591"/>
    <w:rsid w:val="0089561A"/>
    <w:rsid w:val="00897D98"/>
    <w:rsid w:val="008A2E67"/>
    <w:rsid w:val="008B1A8E"/>
    <w:rsid w:val="008C2231"/>
    <w:rsid w:val="008F4315"/>
    <w:rsid w:val="009072A1"/>
    <w:rsid w:val="00907B81"/>
    <w:rsid w:val="009121A1"/>
    <w:rsid w:val="0092678E"/>
    <w:rsid w:val="00926BC1"/>
    <w:rsid w:val="00930468"/>
    <w:rsid w:val="00930677"/>
    <w:rsid w:val="00962C6B"/>
    <w:rsid w:val="00964ADF"/>
    <w:rsid w:val="009656AB"/>
    <w:rsid w:val="00991A44"/>
    <w:rsid w:val="009A57A0"/>
    <w:rsid w:val="009B5AA7"/>
    <w:rsid w:val="009C4129"/>
    <w:rsid w:val="009C6BBA"/>
    <w:rsid w:val="009D016D"/>
    <w:rsid w:val="009D3365"/>
    <w:rsid w:val="00A34AB2"/>
    <w:rsid w:val="00A411A2"/>
    <w:rsid w:val="00A53191"/>
    <w:rsid w:val="00A556A7"/>
    <w:rsid w:val="00A710AB"/>
    <w:rsid w:val="00A8544D"/>
    <w:rsid w:val="00AC32BB"/>
    <w:rsid w:val="00AC69EC"/>
    <w:rsid w:val="00AF55D5"/>
    <w:rsid w:val="00BB444E"/>
    <w:rsid w:val="00BD3F65"/>
    <w:rsid w:val="00BE5A6A"/>
    <w:rsid w:val="00BF77ED"/>
    <w:rsid w:val="00C030E6"/>
    <w:rsid w:val="00C03732"/>
    <w:rsid w:val="00C65501"/>
    <w:rsid w:val="00C9345E"/>
    <w:rsid w:val="00C955B9"/>
    <w:rsid w:val="00C97BFA"/>
    <w:rsid w:val="00CB0086"/>
    <w:rsid w:val="00CB202D"/>
    <w:rsid w:val="00CD59E9"/>
    <w:rsid w:val="00CD7973"/>
    <w:rsid w:val="00CD7B1C"/>
    <w:rsid w:val="00D01A57"/>
    <w:rsid w:val="00D029F2"/>
    <w:rsid w:val="00D07BA7"/>
    <w:rsid w:val="00D172F8"/>
    <w:rsid w:val="00D4199A"/>
    <w:rsid w:val="00D60675"/>
    <w:rsid w:val="00D63D43"/>
    <w:rsid w:val="00D643E7"/>
    <w:rsid w:val="00D662F2"/>
    <w:rsid w:val="00D82618"/>
    <w:rsid w:val="00D96716"/>
    <w:rsid w:val="00E03261"/>
    <w:rsid w:val="00E13557"/>
    <w:rsid w:val="00E17E3E"/>
    <w:rsid w:val="00E40E21"/>
    <w:rsid w:val="00E60B2F"/>
    <w:rsid w:val="00E6195E"/>
    <w:rsid w:val="00EA0D6A"/>
    <w:rsid w:val="00EC75D3"/>
    <w:rsid w:val="00ED68B3"/>
    <w:rsid w:val="00F416CA"/>
    <w:rsid w:val="00F50A96"/>
    <w:rsid w:val="00F968E3"/>
    <w:rsid w:val="00FA34BF"/>
    <w:rsid w:val="00FB6597"/>
    <w:rsid w:val="00FC180B"/>
    <w:rsid w:val="00FC5536"/>
    <w:rsid w:val="00FD2DCC"/>
    <w:rsid w:val="00FE1B86"/>
    <w:rsid w:val="00FE78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67CC312"/>
  <w15:docId w15:val="{890C6AE8-30B8-4375-8D5F-B23D691DA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1B7E99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1B7E99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1B7E99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1B7E99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1B7E99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1B7E99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1B7E99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1B7E99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1B7E99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1B7E99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1B7E99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1B7E99"/>
    <w:rPr>
      <w:rFonts w:ascii="Bookman Old Style" w:eastAsia="Times New Roman" w:hAnsi="Bookman Old Style" w:cs="Times New Roman"/>
      <w:b/>
      <w:szCs w:val="20"/>
      <w:lang w:eastAsia="ar-SA"/>
    </w:rPr>
  </w:style>
  <w:style w:type="character" w:styleId="Hipercze">
    <w:name w:val="Hyperlink"/>
    <w:basedOn w:val="Domylnaczcionkaakapitu"/>
    <w:uiPriority w:val="99"/>
    <w:unhideWhenUsed/>
    <w:rsid w:val="00926BC1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E1675"/>
    <w:rPr>
      <w:color w:val="605E5C"/>
      <w:shd w:val="clear" w:color="auto" w:fill="E1DFDD"/>
    </w:rPr>
  </w:style>
  <w:style w:type="paragraph" w:styleId="Akapitzlist">
    <w:name w:val="List Paragraph"/>
    <w:aliases w:val="L1,Numerowanie,Akapit z listą5,normalny tekst,Akapit z list¹,Preambuła,Akapit z listą BS,lp1,List Paragraph,KRS,Akapit z listą1,Obiekt,List Paragraph1,BulletC,Akapit z listą31,TRAKO Akapit z listą,Kolorowa lista — akcent 11,ASIA,Normal,l"/>
    <w:basedOn w:val="Normalny"/>
    <w:link w:val="AkapitzlistZnak"/>
    <w:uiPriority w:val="99"/>
    <w:qFormat/>
    <w:rsid w:val="007D72AA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Obiekt Znak,List Paragraph1 Znak,BulletC Znak"/>
    <w:link w:val="Akapitzlist"/>
    <w:uiPriority w:val="99"/>
    <w:qFormat/>
    <w:rsid w:val="007D72AA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892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58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7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92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ezamowienia.gov.pl/mp-client/search/list/ocds-148610-a4e88776-b33b-45e0-be1a-6b02840267d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1</Pages>
  <Words>251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Andrzej Pawlik</cp:lastModifiedBy>
  <cp:revision>63</cp:revision>
  <cp:lastPrinted>2024-02-09T13:17:00Z</cp:lastPrinted>
  <dcterms:created xsi:type="dcterms:W3CDTF">2021-12-14T09:08:00Z</dcterms:created>
  <dcterms:modified xsi:type="dcterms:W3CDTF">2024-09-27T08:55:00Z</dcterms:modified>
</cp:coreProperties>
</file>