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72F6C5A" w14:textId="507C2A7B" w:rsidR="00726D6B" w:rsidRPr="00FF1F9C" w:rsidRDefault="000D4EF1" w:rsidP="00FF1F9C">
      <w:pPr>
        <w:spacing w:after="100" w:afterAutospacing="1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AC06465" wp14:editId="37339231">
                <wp:simplePos x="0" y="0"/>
                <wp:positionH relativeFrom="column">
                  <wp:posOffset>65405</wp:posOffset>
                </wp:positionH>
                <wp:positionV relativeFrom="paragraph">
                  <wp:posOffset>99695</wp:posOffset>
                </wp:positionV>
                <wp:extent cx="5715000" cy="2000250"/>
                <wp:effectExtent l="0" t="76200" r="7620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9C12771" w14:textId="77777777" w:rsidR="00726D6B" w:rsidRDefault="00726D6B" w:rsidP="00D66E38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rFonts w:ascii="Arial" w:hAnsi="Arial"/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81E5262" w14:textId="3A54D934" w:rsidR="002B4554" w:rsidRDefault="00CC09FD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C0881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OŚWIADCZENIE </w:t>
                            </w:r>
                            <w:r w:rsidR="002B455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WYKONAWCY/WYKONAWCY WSPÓLNIE UBIEGAJĄCEGO SIĘ O UDZIELENIE ZAMÓWIENIA</w:t>
                            </w:r>
                            <w:r w:rsidR="000704F0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/PODMIOTU UDOSTĘPNIAJACEGO ZASOBY</w:t>
                            </w:r>
                          </w:p>
                          <w:p w14:paraId="5C0C4488" w14:textId="717DED6A" w:rsidR="00726D6B" w:rsidRPr="00EC0881" w:rsidRDefault="002B4554" w:rsidP="00824134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 w:rsidR="00824134" w:rsidRPr="0082413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DOTYCZĄCE PRZESŁANEK WYKLUCZENIA Z ART. 7 UST. 1 USTAWY O SZCZEGÓLNYCH ROZWIĄZANIACH W ZAKRESIE PRZECIWDZIAŁANIA WSPIERANIU AGRESJI NA UKRAINĘ ORAZ SŁUŻĄCYCH OCHRONIE BEZPIECZEŃSTWA NARODOWEGO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064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15pt;margin-top:7.85pt;width:450pt;height:1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" o:allowincell="f">
                <v:shadow on="t" offset="6pt,-6pt"/>
                <v:textbox>
                  <w:txbxContent>
                    <w:p w14:paraId="29C12771" w14:textId="77777777" w:rsidR="00726D6B" w:rsidRDefault="00726D6B" w:rsidP="00D66E38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rFonts w:ascii="Arial" w:hAnsi="Arial"/>
                          <w:b/>
                          <w:spacing w:val="26"/>
                          <w:sz w:val="24"/>
                        </w:rPr>
                      </w:pPr>
                    </w:p>
                    <w:p w14:paraId="081E5262" w14:textId="3A54D934" w:rsidR="002B4554" w:rsidRDefault="00CC09FD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EC0881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OŚWIADCZENIE </w:t>
                      </w:r>
                      <w:r w:rsidR="002B455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WYKONAWCY/WYKONAWCY WSPÓLNIE UBIEGAJĄCEGO SIĘ O UDZIELENIE ZAMÓWIENIA</w:t>
                      </w:r>
                      <w:r w:rsidR="000704F0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/PODMIOTU UDOSTĘPNIAJACEGO ZASOBY</w:t>
                      </w:r>
                    </w:p>
                    <w:p w14:paraId="5C0C4488" w14:textId="717DED6A" w:rsidR="00726D6B" w:rsidRPr="00EC0881" w:rsidRDefault="002B4554" w:rsidP="00824134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U</w:t>
                      </w:r>
                      <w:r w:rsidR="00824134" w:rsidRPr="0082413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DOTYCZĄCE PRZESŁANEK WYKLUCZENIA Z ART. 7 UST. 1 USTAWY O SZCZEGÓLNYCH ROZWIĄZANIACH W ZAKRESIE PRZECIWDZIAŁANIA WSPIERANIU AGRESJI NA UKRAINĘ ORAZ SŁUŻĄCYCH OCHRONIE BEZPIECZEŃSTWA NARODOWEGO</w:t>
                      </w:r>
                    </w:p>
                  </w:txbxContent>
                </v:textbox>
              </v:shape>
            </w:pict>
          </mc:Fallback>
        </mc:AlternateContent>
      </w:r>
    </w:p>
    <w:p w14:paraId="415C5EFC" w14:textId="77777777" w:rsidR="00726D6B" w:rsidRPr="00FF1F9C" w:rsidRDefault="00726D6B" w:rsidP="00FF1F9C">
      <w:pPr>
        <w:spacing w:after="100" w:afterAutospacing="1"/>
        <w:rPr>
          <w:b/>
          <w:sz w:val="24"/>
          <w:szCs w:val="24"/>
        </w:rPr>
      </w:pPr>
    </w:p>
    <w:p w14:paraId="5721AB31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154DF506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CDD598" w14:textId="77777777" w:rsidR="00824134" w:rsidRDefault="00824134" w:rsidP="00FF1F9C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F70CA33" w14:textId="77777777" w:rsidR="002B4554" w:rsidRDefault="002B4554" w:rsidP="00824134">
      <w:pPr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p w14:paraId="65161DFC" w14:textId="762A86A2" w:rsidR="00824134" w:rsidRPr="00824134" w:rsidRDefault="000D4EF1" w:rsidP="00824134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D84358" wp14:editId="4DA2B5F0">
                <wp:simplePos x="0" y="0"/>
                <wp:positionH relativeFrom="column">
                  <wp:posOffset>22860</wp:posOffset>
                </wp:positionH>
                <wp:positionV relativeFrom="paragraph">
                  <wp:posOffset>327660</wp:posOffset>
                </wp:positionV>
                <wp:extent cx="5757545" cy="706120"/>
                <wp:effectExtent l="0" t="76200" r="71755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706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D7F52" id="Rectangle 3" o:spid="_x0000_s1026" style="position:absolute;margin-left:1.8pt;margin-top:25.8pt;width:453.35pt;height:5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726D6B" w:rsidRPr="00EC0881">
        <w:rPr>
          <w:rFonts w:asciiTheme="minorHAnsi" w:hAnsiTheme="minorHAnsi" w:cstheme="minorHAnsi"/>
          <w:b/>
          <w:sz w:val="24"/>
          <w:szCs w:val="24"/>
        </w:rPr>
        <w:t xml:space="preserve">Wykonawca: </w:t>
      </w:r>
      <w:r w:rsidR="00726D6B" w:rsidRPr="00EC0881">
        <w:rPr>
          <w:rFonts w:asciiTheme="minorHAnsi" w:hAnsiTheme="minorHAnsi" w:cstheme="minorHAnsi"/>
          <w:sz w:val="24"/>
          <w:szCs w:val="24"/>
        </w:rPr>
        <w:t>pełna nazwa i adres:</w:t>
      </w:r>
    </w:p>
    <w:p w14:paraId="0C7FC0CE" w14:textId="65B5665B" w:rsidR="00824134" w:rsidRDefault="0082413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66423B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E5F4B67" w14:textId="77777777" w:rsidR="002B4554" w:rsidRDefault="002B4554" w:rsidP="00FF1F9C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4BDB2B" w14:textId="6FFB0B52" w:rsidR="00284C88" w:rsidRDefault="00A4451A" w:rsidP="00054E5F">
      <w:pPr>
        <w:pStyle w:val="Nagwek"/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C0881">
        <w:rPr>
          <w:rFonts w:asciiTheme="minorHAnsi" w:hAnsiTheme="minorHAnsi" w:cstheme="minorHAnsi"/>
          <w:b/>
          <w:sz w:val="24"/>
          <w:szCs w:val="24"/>
        </w:rPr>
        <w:t xml:space="preserve">DOTYCZY:  </w:t>
      </w:r>
      <w:r w:rsidRPr="00EC0881">
        <w:rPr>
          <w:rFonts w:asciiTheme="minorHAnsi" w:hAnsiTheme="minorHAnsi" w:cstheme="minorHAnsi"/>
          <w:b/>
          <w:sz w:val="24"/>
          <w:szCs w:val="24"/>
        </w:rPr>
        <w:tab/>
      </w:r>
      <w:r w:rsidR="00284C88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 na realizację zamówienia publicznego dla zadania pn.</w:t>
      </w:r>
      <w:r w:rsidR="00284C88">
        <w:rPr>
          <w:rFonts w:asciiTheme="minorHAnsi" w:hAnsiTheme="minorHAnsi" w:cstheme="minorHAnsi"/>
          <w:b/>
          <w:sz w:val="24"/>
          <w:szCs w:val="24"/>
        </w:rPr>
        <w:t>:</w:t>
      </w:r>
      <w:r w:rsidR="00284C88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5C1106CB" w14:textId="27DDFC9B" w:rsidR="00AA391F" w:rsidRDefault="00927ACC" w:rsidP="009361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ACC">
        <w:rPr>
          <w:rFonts w:asciiTheme="minorHAnsi" w:hAnsiTheme="minorHAnsi" w:cstheme="minorHAnsi"/>
          <w:b/>
          <w:bCs/>
          <w:sz w:val="24"/>
          <w:szCs w:val="24"/>
        </w:rPr>
        <w:t>Świadczenie usługi wsparcia serwisowego wraz z  asystą techniczną na posiadany system zarządzania zdarzeniami i bezpieczeństwem informacji SIEM</w:t>
      </w:r>
    </w:p>
    <w:p w14:paraId="2C8A4CB0" w14:textId="77777777" w:rsidR="00A91EAE" w:rsidRPr="00EC0881" w:rsidRDefault="00A91EAE" w:rsidP="0093613A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E5BF228" w14:textId="332F9D8A" w:rsidR="00824134" w:rsidRDefault="00824134" w:rsidP="00824134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24134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44BB7F37" w14:textId="77777777" w:rsidR="000F533A" w:rsidRPr="00824134" w:rsidRDefault="000F533A" w:rsidP="00824134">
      <w:pPr>
        <w:spacing w:before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3E795969" w14:textId="0D5A4CE4" w:rsidR="00824134" w:rsidRDefault="00824134" w:rsidP="000F533A">
      <w:pPr>
        <w:spacing w:after="160" w:line="360" w:lineRule="auto"/>
        <w:jc w:val="both"/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nie zachodzą w stosunku do mnie przesłanki wykluczenia z postępowania na podstawie art. </w:t>
      </w:r>
      <w:r w:rsidRPr="00824134">
        <w:rPr>
          <w:rFonts w:asciiTheme="minorHAnsi" w:hAnsiTheme="minorHAnsi" w:cstheme="minorHAnsi"/>
          <w:color w:val="222222"/>
          <w:sz w:val="24"/>
          <w:szCs w:val="24"/>
        </w:rPr>
        <w:t xml:space="preserve">7 ust. 1 ustawy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z dnia 13 kwietnia 2022 r.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lang w:eastAsia="en-US"/>
        </w:rPr>
        <w:t>(Dz. U. poz. 835)</w:t>
      </w:r>
      <w:r w:rsidRPr="00824134">
        <w:rPr>
          <w:rFonts w:asciiTheme="minorHAnsi" w:eastAsia="Calibri" w:hAnsiTheme="minorHAnsi" w:cstheme="minorHAnsi"/>
          <w:i/>
          <w:iCs/>
          <w:color w:val="222222"/>
          <w:sz w:val="24"/>
          <w:szCs w:val="24"/>
          <w:lang w:eastAsia="en-US"/>
        </w:rPr>
        <w:t>.</w:t>
      </w:r>
      <w:r w:rsidRPr="00824134">
        <w:rPr>
          <w:rFonts w:asciiTheme="minorHAnsi" w:eastAsia="Calibri" w:hAnsiTheme="minorHAnsi" w:cstheme="minorHAnsi"/>
          <w:color w:val="222222"/>
          <w:sz w:val="24"/>
          <w:szCs w:val="24"/>
          <w:vertAlign w:val="superscript"/>
          <w:lang w:eastAsia="en-US"/>
        </w:rPr>
        <w:footnoteReference w:id="1"/>
      </w:r>
    </w:p>
    <w:p w14:paraId="0D71218F" w14:textId="77777777" w:rsidR="000F533A" w:rsidRDefault="000F533A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769ED00A" w14:textId="6CF85210" w:rsidR="00824134" w:rsidRPr="00824134" w:rsidRDefault="00824134" w:rsidP="00824134">
      <w:pPr>
        <w:shd w:val="clear" w:color="auto" w:fill="BFBFBF"/>
        <w:spacing w:before="240"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OŚWIADCZENIE DOTYCZĄCE PODANYCH INFORMACJI:</w:t>
      </w:r>
    </w:p>
    <w:p w14:paraId="459FF802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4FA3F9E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F67508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3821833A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</w:p>
    <w:p w14:paraId="78B406C8" w14:textId="77777777" w:rsidR="00824134" w:rsidRPr="00824134" w:rsidRDefault="00824134" w:rsidP="00824134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215183C0" w14:textId="3461C681" w:rsidR="00824134" w:rsidRPr="00824134" w:rsidRDefault="00824134" w:rsidP="00A558E4">
      <w:pPr>
        <w:spacing w:after="160"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Pr="00824134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43B7C43D" w14:textId="16D6DC3E" w:rsidR="00B1696B" w:rsidRPr="00824134" w:rsidRDefault="00B1696B" w:rsidP="00704525">
      <w:pPr>
        <w:pStyle w:val="Nagwek"/>
        <w:spacing w:after="100" w:afterAutospacing="1"/>
        <w:rPr>
          <w:rFonts w:asciiTheme="minorHAnsi" w:hAnsiTheme="minorHAnsi" w:cstheme="minorHAnsi"/>
          <w:b/>
          <w:sz w:val="24"/>
          <w:szCs w:val="24"/>
        </w:rPr>
      </w:pPr>
    </w:p>
    <w:sectPr w:rsidR="00B1696B" w:rsidRPr="00824134" w:rsidSect="00E00CD4">
      <w:headerReference w:type="default" r:id="rId7"/>
      <w:footerReference w:type="default" r:id="rId8"/>
      <w:pgSz w:w="12240" w:h="15840"/>
      <w:pgMar w:top="1417" w:right="1417" w:bottom="851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091D3" w14:textId="77777777" w:rsidR="00764F77" w:rsidRDefault="00764F77">
      <w:r>
        <w:separator/>
      </w:r>
    </w:p>
  </w:endnote>
  <w:endnote w:type="continuationSeparator" w:id="0">
    <w:p w14:paraId="7473E03C" w14:textId="77777777" w:rsidR="00764F77" w:rsidRDefault="0076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3FF0" w14:textId="5DF29F3D" w:rsidR="00726D6B" w:rsidRDefault="00D5495C">
    <w:pPr>
      <w:pStyle w:val="Stopka"/>
      <w:jc w:val="center"/>
    </w:pPr>
    <w:r>
      <w:fldChar w:fldCharType="begin"/>
    </w:r>
    <w:r w:rsidR="0018446C">
      <w:instrText xml:space="preserve"> PAGE   \* MERGEFORMAT </w:instrText>
    </w:r>
    <w:r>
      <w:fldChar w:fldCharType="separate"/>
    </w:r>
    <w:r w:rsidR="00013172">
      <w:rPr>
        <w:noProof/>
      </w:rPr>
      <w:t>1</w:t>
    </w:r>
    <w:r>
      <w:rPr>
        <w:noProof/>
      </w:rPr>
      <w:fldChar w:fldCharType="end"/>
    </w:r>
  </w:p>
  <w:p w14:paraId="5F0A965A" w14:textId="77777777" w:rsidR="00726D6B" w:rsidRDefault="00726D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B8A3A" w14:textId="77777777" w:rsidR="00764F77" w:rsidRDefault="00764F77">
      <w:r>
        <w:separator/>
      </w:r>
    </w:p>
  </w:footnote>
  <w:footnote w:type="continuationSeparator" w:id="0">
    <w:p w14:paraId="2796C54F" w14:textId="77777777" w:rsidR="00764F77" w:rsidRDefault="00764F77">
      <w:r>
        <w:continuationSeparator/>
      </w:r>
    </w:p>
  </w:footnote>
  <w:footnote w:id="1">
    <w:p w14:paraId="150B5DA2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013BE74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7E6798" w14:textId="77777777" w:rsidR="00824134" w:rsidRPr="00A82964" w:rsidRDefault="00824134" w:rsidP="008241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90B02" w14:textId="77777777" w:rsidR="00824134" w:rsidRPr="00896587" w:rsidRDefault="00824134" w:rsidP="0082413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73642" w14:textId="2D1919A4" w:rsidR="00726D6B" w:rsidRPr="00EC0881" w:rsidRDefault="00C923B1" w:rsidP="004960AD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NFZ01-WAG.251.</w:t>
    </w:r>
    <w:r w:rsidR="00927ACC">
      <w:rPr>
        <w:rFonts w:asciiTheme="minorHAnsi" w:hAnsiTheme="minorHAnsi" w:cstheme="minorHAnsi"/>
        <w:sz w:val="24"/>
        <w:szCs w:val="24"/>
      </w:rPr>
      <w:t>9</w:t>
    </w:r>
    <w:r>
      <w:rPr>
        <w:rFonts w:asciiTheme="minorHAnsi" w:hAnsiTheme="minorHAnsi" w:cstheme="minorHAnsi"/>
        <w:sz w:val="24"/>
        <w:szCs w:val="24"/>
      </w:rPr>
      <w:t>.202</w:t>
    </w:r>
    <w:r w:rsidR="00054E5F">
      <w:rPr>
        <w:rFonts w:asciiTheme="minorHAnsi" w:hAnsiTheme="minorHAnsi" w:cstheme="minorHAnsi"/>
        <w:sz w:val="24"/>
        <w:szCs w:val="24"/>
      </w:rPr>
      <w:t>4</w:t>
    </w:r>
    <w:r w:rsidR="00150727" w:rsidRPr="00EC0881">
      <w:rPr>
        <w:rFonts w:asciiTheme="minorHAnsi" w:hAnsiTheme="minorHAnsi" w:cstheme="minorHAnsi"/>
        <w:sz w:val="24"/>
        <w:szCs w:val="24"/>
      </w:rPr>
      <w:t xml:space="preserve">                    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                </w:t>
    </w:r>
    <w:r w:rsidR="00E84981" w:rsidRPr="00EC0881">
      <w:rPr>
        <w:rFonts w:asciiTheme="minorHAnsi" w:hAnsiTheme="minorHAnsi" w:cstheme="minorHAnsi"/>
        <w:sz w:val="24"/>
        <w:szCs w:val="24"/>
      </w:rPr>
      <w:tab/>
    </w:r>
    <w:r w:rsidR="00E84981" w:rsidRPr="00EC0881">
      <w:rPr>
        <w:rFonts w:asciiTheme="minorHAnsi" w:hAnsiTheme="minorHAnsi" w:cstheme="minorHAnsi"/>
        <w:sz w:val="24"/>
        <w:szCs w:val="24"/>
      </w:rPr>
      <w:tab/>
      <w:t>Załącznik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N</w:t>
    </w:r>
    <w:r w:rsidR="00E84981" w:rsidRPr="00EC0881">
      <w:rPr>
        <w:rFonts w:asciiTheme="minorHAnsi" w:hAnsiTheme="minorHAnsi" w:cstheme="minorHAnsi"/>
        <w:sz w:val="24"/>
        <w:szCs w:val="24"/>
      </w:rPr>
      <w:t xml:space="preserve">r </w:t>
    </w:r>
    <w:r w:rsidR="00054E5F">
      <w:rPr>
        <w:rFonts w:asciiTheme="minorHAnsi" w:hAnsiTheme="minorHAnsi" w:cstheme="minorHAnsi"/>
        <w:sz w:val="24"/>
        <w:szCs w:val="24"/>
      </w:rPr>
      <w:t>5</w:t>
    </w:r>
    <w:r w:rsidR="00BE14AD" w:rsidRPr="00EC0881">
      <w:rPr>
        <w:rFonts w:asciiTheme="minorHAnsi" w:hAnsiTheme="minorHAnsi" w:cstheme="minorHAnsi"/>
        <w:sz w:val="24"/>
        <w:szCs w:val="24"/>
      </w:rPr>
      <w:t xml:space="preserve"> </w:t>
    </w:r>
    <w:r w:rsidR="00150727" w:rsidRPr="00EC0881">
      <w:rPr>
        <w:rFonts w:asciiTheme="minorHAnsi" w:hAnsiTheme="minorHAnsi" w:cstheme="minorHAnsi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C2E3D"/>
    <w:multiLevelType w:val="hybridMultilevel"/>
    <w:tmpl w:val="7DE2BB8C"/>
    <w:lvl w:ilvl="0" w:tplc="042204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7379B"/>
    <w:multiLevelType w:val="hybridMultilevel"/>
    <w:tmpl w:val="9A9028A0"/>
    <w:lvl w:ilvl="0" w:tplc="3BE664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EA536F"/>
    <w:multiLevelType w:val="hybridMultilevel"/>
    <w:tmpl w:val="F7702C80"/>
    <w:lvl w:ilvl="0" w:tplc="D06417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5323E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1C4C9D"/>
    <w:multiLevelType w:val="multilevel"/>
    <w:tmpl w:val="C874B16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cs="Times New Roman"/>
      </w:rPr>
    </w:lvl>
  </w:abstractNum>
  <w:abstractNum w:abstractNumId="4" w15:restartNumberingAfterBreak="0">
    <w:nsid w:val="3A550479"/>
    <w:multiLevelType w:val="hybridMultilevel"/>
    <w:tmpl w:val="D83AE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613521"/>
    <w:multiLevelType w:val="hybridMultilevel"/>
    <w:tmpl w:val="5888EED0"/>
    <w:lvl w:ilvl="0" w:tplc="5BF40D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84BBB"/>
    <w:multiLevelType w:val="hybridMultilevel"/>
    <w:tmpl w:val="A4AE55E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9227C"/>
    <w:multiLevelType w:val="hybridMultilevel"/>
    <w:tmpl w:val="A92807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E171D7"/>
    <w:multiLevelType w:val="hybridMultilevel"/>
    <w:tmpl w:val="196A735A"/>
    <w:lvl w:ilvl="0" w:tplc="04150017">
      <w:start w:val="1"/>
      <w:numFmt w:val="lowerLetter"/>
      <w:lvlText w:val="%1)"/>
      <w:lvlJc w:val="left"/>
      <w:pPr>
        <w:ind w:left="7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0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828" w:hanging="180"/>
      </w:pPr>
      <w:rPr>
        <w:rFonts w:cs="Times New Roman"/>
      </w:r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B5DC8"/>
    <w:multiLevelType w:val="hybridMultilevel"/>
    <w:tmpl w:val="D9CE4BDE"/>
    <w:lvl w:ilvl="0" w:tplc="55BECB0C">
      <w:start w:val="1"/>
      <w:numFmt w:val="bullet"/>
      <w:lvlText w:val="-"/>
      <w:lvlJc w:val="left"/>
      <w:pPr>
        <w:ind w:left="143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1" w15:restartNumberingAfterBreak="0">
    <w:nsid w:val="68765174"/>
    <w:multiLevelType w:val="hybridMultilevel"/>
    <w:tmpl w:val="0C12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AF02A3"/>
    <w:multiLevelType w:val="hybridMultilevel"/>
    <w:tmpl w:val="C1AEC2A4"/>
    <w:lvl w:ilvl="0" w:tplc="EA1A7A8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2B"/>
    <w:rsid w:val="000120F3"/>
    <w:rsid w:val="00013172"/>
    <w:rsid w:val="000133AA"/>
    <w:rsid w:val="00023C22"/>
    <w:rsid w:val="00023EFF"/>
    <w:rsid w:val="0002634C"/>
    <w:rsid w:val="00054C70"/>
    <w:rsid w:val="00054E5F"/>
    <w:rsid w:val="000704F0"/>
    <w:rsid w:val="0008764A"/>
    <w:rsid w:val="00090D90"/>
    <w:rsid w:val="000965AC"/>
    <w:rsid w:val="000A2D43"/>
    <w:rsid w:val="000B2569"/>
    <w:rsid w:val="000B66AC"/>
    <w:rsid w:val="000D4EF1"/>
    <w:rsid w:val="000D7099"/>
    <w:rsid w:val="000E4721"/>
    <w:rsid w:val="000F533A"/>
    <w:rsid w:val="00105A9F"/>
    <w:rsid w:val="00116E49"/>
    <w:rsid w:val="00150727"/>
    <w:rsid w:val="00154983"/>
    <w:rsid w:val="00154B7C"/>
    <w:rsid w:val="001714D3"/>
    <w:rsid w:val="00180DBD"/>
    <w:rsid w:val="0018446C"/>
    <w:rsid w:val="00190D7C"/>
    <w:rsid w:val="001A1813"/>
    <w:rsid w:val="001B1963"/>
    <w:rsid w:val="001D48CF"/>
    <w:rsid w:val="001D6789"/>
    <w:rsid w:val="001E7446"/>
    <w:rsid w:val="001E79A2"/>
    <w:rsid w:val="001F1ED8"/>
    <w:rsid w:val="001F611D"/>
    <w:rsid w:val="001F6969"/>
    <w:rsid w:val="002114B7"/>
    <w:rsid w:val="00212071"/>
    <w:rsid w:val="00216E51"/>
    <w:rsid w:val="002219B7"/>
    <w:rsid w:val="00227DC8"/>
    <w:rsid w:val="00246ADF"/>
    <w:rsid w:val="002709F1"/>
    <w:rsid w:val="00284C88"/>
    <w:rsid w:val="002A72A6"/>
    <w:rsid w:val="002A7DFD"/>
    <w:rsid w:val="002B25A4"/>
    <w:rsid w:val="002B4554"/>
    <w:rsid w:val="002E33D3"/>
    <w:rsid w:val="002F1A61"/>
    <w:rsid w:val="00313726"/>
    <w:rsid w:val="003273E4"/>
    <w:rsid w:val="0033579D"/>
    <w:rsid w:val="003445E3"/>
    <w:rsid w:val="00365AEF"/>
    <w:rsid w:val="003714C1"/>
    <w:rsid w:val="00371A5E"/>
    <w:rsid w:val="00372E10"/>
    <w:rsid w:val="003B4B35"/>
    <w:rsid w:val="003E55FF"/>
    <w:rsid w:val="003F2BB9"/>
    <w:rsid w:val="00404E20"/>
    <w:rsid w:val="00405F28"/>
    <w:rsid w:val="004129F4"/>
    <w:rsid w:val="004255A8"/>
    <w:rsid w:val="004318E1"/>
    <w:rsid w:val="00434D9F"/>
    <w:rsid w:val="00437FF1"/>
    <w:rsid w:val="00444962"/>
    <w:rsid w:val="00445504"/>
    <w:rsid w:val="00455C45"/>
    <w:rsid w:val="00455EB8"/>
    <w:rsid w:val="004820B6"/>
    <w:rsid w:val="004960AD"/>
    <w:rsid w:val="004A14EF"/>
    <w:rsid w:val="004A75D4"/>
    <w:rsid w:val="004D22F4"/>
    <w:rsid w:val="004E1FC4"/>
    <w:rsid w:val="004E33E1"/>
    <w:rsid w:val="004F4C84"/>
    <w:rsid w:val="004F5D3E"/>
    <w:rsid w:val="00533528"/>
    <w:rsid w:val="00534BFE"/>
    <w:rsid w:val="0053796C"/>
    <w:rsid w:val="005415BD"/>
    <w:rsid w:val="005848B1"/>
    <w:rsid w:val="00590F94"/>
    <w:rsid w:val="0059555A"/>
    <w:rsid w:val="00596EC9"/>
    <w:rsid w:val="005A2CFA"/>
    <w:rsid w:val="005B00F5"/>
    <w:rsid w:val="005B670F"/>
    <w:rsid w:val="005B6E55"/>
    <w:rsid w:val="005D4F23"/>
    <w:rsid w:val="005E4E45"/>
    <w:rsid w:val="006329E1"/>
    <w:rsid w:val="00634305"/>
    <w:rsid w:val="006556AC"/>
    <w:rsid w:val="0066222F"/>
    <w:rsid w:val="00665EE9"/>
    <w:rsid w:val="00673248"/>
    <w:rsid w:val="00677DF0"/>
    <w:rsid w:val="00690A01"/>
    <w:rsid w:val="00691344"/>
    <w:rsid w:val="006A378A"/>
    <w:rsid w:val="006A582A"/>
    <w:rsid w:val="006B0D15"/>
    <w:rsid w:val="006B500D"/>
    <w:rsid w:val="006C219D"/>
    <w:rsid w:val="006C410D"/>
    <w:rsid w:val="006F6A2B"/>
    <w:rsid w:val="00704525"/>
    <w:rsid w:val="0072604E"/>
    <w:rsid w:val="00726D6B"/>
    <w:rsid w:val="00736BEA"/>
    <w:rsid w:val="00743E96"/>
    <w:rsid w:val="00764F77"/>
    <w:rsid w:val="00774229"/>
    <w:rsid w:val="00786F2B"/>
    <w:rsid w:val="00791FFD"/>
    <w:rsid w:val="007963F7"/>
    <w:rsid w:val="007A5F10"/>
    <w:rsid w:val="007C0901"/>
    <w:rsid w:val="007E0245"/>
    <w:rsid w:val="007E0E4B"/>
    <w:rsid w:val="008234E9"/>
    <w:rsid w:val="00824134"/>
    <w:rsid w:val="00846A00"/>
    <w:rsid w:val="008503F3"/>
    <w:rsid w:val="00863F00"/>
    <w:rsid w:val="00867E63"/>
    <w:rsid w:val="0087120C"/>
    <w:rsid w:val="00881243"/>
    <w:rsid w:val="0088599B"/>
    <w:rsid w:val="00890AF5"/>
    <w:rsid w:val="00896ABD"/>
    <w:rsid w:val="008B12B6"/>
    <w:rsid w:val="008B608C"/>
    <w:rsid w:val="008B6893"/>
    <w:rsid w:val="00912ACC"/>
    <w:rsid w:val="0092449E"/>
    <w:rsid w:val="00927ACC"/>
    <w:rsid w:val="0093613A"/>
    <w:rsid w:val="00951302"/>
    <w:rsid w:val="00952C82"/>
    <w:rsid w:val="0095629F"/>
    <w:rsid w:val="00960278"/>
    <w:rsid w:val="009941CA"/>
    <w:rsid w:val="009A3D06"/>
    <w:rsid w:val="00A01956"/>
    <w:rsid w:val="00A02A83"/>
    <w:rsid w:val="00A05726"/>
    <w:rsid w:val="00A1420F"/>
    <w:rsid w:val="00A22289"/>
    <w:rsid w:val="00A352CA"/>
    <w:rsid w:val="00A413F8"/>
    <w:rsid w:val="00A4451A"/>
    <w:rsid w:val="00A47317"/>
    <w:rsid w:val="00A52DE6"/>
    <w:rsid w:val="00A558E4"/>
    <w:rsid w:val="00A679B2"/>
    <w:rsid w:val="00A73BC5"/>
    <w:rsid w:val="00A91EAE"/>
    <w:rsid w:val="00A93379"/>
    <w:rsid w:val="00AA391F"/>
    <w:rsid w:val="00AB4192"/>
    <w:rsid w:val="00AB629F"/>
    <w:rsid w:val="00AC7AC3"/>
    <w:rsid w:val="00AD48E3"/>
    <w:rsid w:val="00AD4B44"/>
    <w:rsid w:val="00AE0E5D"/>
    <w:rsid w:val="00AE24E2"/>
    <w:rsid w:val="00B06044"/>
    <w:rsid w:val="00B1696B"/>
    <w:rsid w:val="00B23BA0"/>
    <w:rsid w:val="00B62A2B"/>
    <w:rsid w:val="00B62BBB"/>
    <w:rsid w:val="00B7446B"/>
    <w:rsid w:val="00B75BEE"/>
    <w:rsid w:val="00B761D1"/>
    <w:rsid w:val="00B76590"/>
    <w:rsid w:val="00B82D6F"/>
    <w:rsid w:val="00BA1297"/>
    <w:rsid w:val="00BA1E01"/>
    <w:rsid w:val="00BA28C8"/>
    <w:rsid w:val="00BB47D7"/>
    <w:rsid w:val="00BC19DE"/>
    <w:rsid w:val="00BC3138"/>
    <w:rsid w:val="00BE14AD"/>
    <w:rsid w:val="00BF7615"/>
    <w:rsid w:val="00C016A7"/>
    <w:rsid w:val="00C07A70"/>
    <w:rsid w:val="00C23F2F"/>
    <w:rsid w:val="00C6598C"/>
    <w:rsid w:val="00C66729"/>
    <w:rsid w:val="00C7552D"/>
    <w:rsid w:val="00C768AF"/>
    <w:rsid w:val="00C857BB"/>
    <w:rsid w:val="00C923B1"/>
    <w:rsid w:val="00C954E7"/>
    <w:rsid w:val="00C97813"/>
    <w:rsid w:val="00CA7337"/>
    <w:rsid w:val="00CB0FE2"/>
    <w:rsid w:val="00CB307C"/>
    <w:rsid w:val="00CC09FD"/>
    <w:rsid w:val="00CF0F6F"/>
    <w:rsid w:val="00CF24A1"/>
    <w:rsid w:val="00D07AF1"/>
    <w:rsid w:val="00D10659"/>
    <w:rsid w:val="00D20988"/>
    <w:rsid w:val="00D251CB"/>
    <w:rsid w:val="00D313BE"/>
    <w:rsid w:val="00D339AA"/>
    <w:rsid w:val="00D37D1C"/>
    <w:rsid w:val="00D37F0B"/>
    <w:rsid w:val="00D5495C"/>
    <w:rsid w:val="00D551F1"/>
    <w:rsid w:val="00D66E38"/>
    <w:rsid w:val="00D94A62"/>
    <w:rsid w:val="00DB1971"/>
    <w:rsid w:val="00DC3830"/>
    <w:rsid w:val="00DD4AF2"/>
    <w:rsid w:val="00DD6109"/>
    <w:rsid w:val="00DE63FD"/>
    <w:rsid w:val="00DE6EA5"/>
    <w:rsid w:val="00E00CD4"/>
    <w:rsid w:val="00E20B89"/>
    <w:rsid w:val="00E34A6B"/>
    <w:rsid w:val="00E453E2"/>
    <w:rsid w:val="00E62750"/>
    <w:rsid w:val="00E643FB"/>
    <w:rsid w:val="00E67265"/>
    <w:rsid w:val="00E84981"/>
    <w:rsid w:val="00E975CF"/>
    <w:rsid w:val="00EA1FA1"/>
    <w:rsid w:val="00EA69CA"/>
    <w:rsid w:val="00EB485B"/>
    <w:rsid w:val="00EC0881"/>
    <w:rsid w:val="00EC3908"/>
    <w:rsid w:val="00EE43B5"/>
    <w:rsid w:val="00F33A54"/>
    <w:rsid w:val="00F4364A"/>
    <w:rsid w:val="00F51C1B"/>
    <w:rsid w:val="00F670BA"/>
    <w:rsid w:val="00F91257"/>
    <w:rsid w:val="00F96800"/>
    <w:rsid w:val="00FB1B4D"/>
    <w:rsid w:val="00FB373B"/>
    <w:rsid w:val="00FB6C8C"/>
    <w:rsid w:val="00FE125D"/>
    <w:rsid w:val="00FF1F9C"/>
    <w:rsid w:val="00FF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061B850"/>
  <w15:docId w15:val="{D6267F2E-64A3-4BE1-BBFA-AC0156C9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FA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qFormat/>
    <w:locked/>
    <w:rsid w:val="005A2C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1FA1"/>
    <w:pPr>
      <w:keepNext/>
      <w:ind w:left="360"/>
      <w:jc w:val="center"/>
      <w:outlineLvl w:val="2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1FA1"/>
    <w:pPr>
      <w:keepNext/>
      <w:ind w:left="360"/>
      <w:jc w:val="right"/>
      <w:outlineLvl w:val="5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E24E2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AE24E2"/>
    <w:rPr>
      <w:rFonts w:ascii="Calibri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405F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3BC5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6672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A1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6222F"/>
    <w:rPr>
      <w:rFonts w:cs="Times New Roman"/>
    </w:rPr>
  </w:style>
  <w:style w:type="paragraph" w:customStyle="1" w:styleId="Default">
    <w:name w:val="Default"/>
    <w:uiPriority w:val="99"/>
    <w:rsid w:val="00736B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251CB"/>
    <w:pPr>
      <w:ind w:left="720"/>
      <w:contextualSpacing/>
    </w:pPr>
  </w:style>
  <w:style w:type="character" w:customStyle="1" w:styleId="ZnakZnak6">
    <w:name w:val="Znak Znak6"/>
    <w:uiPriority w:val="99"/>
    <w:semiHidden/>
    <w:rsid w:val="00405F28"/>
    <w:rPr>
      <w:sz w:val="20"/>
    </w:rPr>
  </w:style>
  <w:style w:type="paragraph" w:customStyle="1" w:styleId="Style1">
    <w:name w:val="Style1"/>
    <w:basedOn w:val="Normalny"/>
    <w:uiPriority w:val="99"/>
    <w:rsid w:val="00691344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  <w:sz w:val="24"/>
      <w:szCs w:val="24"/>
    </w:rPr>
  </w:style>
  <w:style w:type="character" w:customStyle="1" w:styleId="FontStyle42">
    <w:name w:val="Font Style42"/>
    <w:basedOn w:val="Domylnaczcionkaakapitu"/>
    <w:uiPriority w:val="99"/>
    <w:rsid w:val="00691344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691344"/>
    <w:rPr>
      <w:rFonts w:ascii="Times New Roman" w:hAnsi="Times New Roman" w:cs="Times New Roman"/>
      <w:i/>
      <w:iCs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13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13F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13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3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3F8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A22289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A2C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6">
    <w:name w:val="Font Style116"/>
    <w:uiPriority w:val="99"/>
    <w:rsid w:val="004318E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Poprawka">
    <w:name w:val="Revision"/>
    <w:hidden/>
    <w:uiPriority w:val="99"/>
    <w:semiHidden/>
    <w:rsid w:val="008234E9"/>
    <w:rPr>
      <w:sz w:val="20"/>
      <w:szCs w:val="20"/>
    </w:rPr>
  </w:style>
  <w:style w:type="table" w:styleId="Tabela-Siatka">
    <w:name w:val="Table Grid"/>
    <w:basedOn w:val="Standardowy"/>
    <w:locked/>
    <w:rsid w:val="00823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134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134"/>
    <w:rPr>
      <w:rFonts w:ascii="Calibri" w:eastAsia="Calibri" w:hAnsi="Calibr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1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IV</vt:lpstr>
    </vt:vector>
  </TitlesOfParts>
  <Company>DOWNFZ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IV</dc:title>
  <dc:creator>WacekA</dc:creator>
  <cp:lastModifiedBy>Wacek Agnieszka</cp:lastModifiedBy>
  <cp:revision>2</cp:revision>
  <cp:lastPrinted>2018-06-13T06:41:00Z</cp:lastPrinted>
  <dcterms:created xsi:type="dcterms:W3CDTF">2024-09-27T07:41:00Z</dcterms:created>
  <dcterms:modified xsi:type="dcterms:W3CDTF">2024-09-27T07:41:00Z</dcterms:modified>
</cp:coreProperties>
</file>