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Siatka"/>
        <w:tblW w:w="10065" w:type="dxa"/>
        <w:tblInd w:w="-147" w:type="dxa"/>
        <w:tblLook w:val="04A0" w:firstRow="1" w:lastRow="0" w:firstColumn="1" w:lastColumn="0" w:noHBand="0" w:noVBand="1"/>
      </w:tblPr>
      <w:tblGrid>
        <w:gridCol w:w="10065"/>
      </w:tblGrid>
      <w:tr w:rsidR="00CF579B" w:rsidRPr="000E368E" w14:paraId="129D9E08" w14:textId="77777777" w:rsidTr="003D0DB8">
        <w:trPr>
          <w:trHeight w:val="678"/>
        </w:trPr>
        <w:tc>
          <w:tcPr>
            <w:tcW w:w="10065" w:type="dxa"/>
          </w:tcPr>
          <w:p w14:paraId="53DB72CD" w14:textId="77777777" w:rsidR="000F6CE6" w:rsidRPr="000F6CE6" w:rsidRDefault="000F6CE6" w:rsidP="00F4236A">
            <w:pPr>
              <w:tabs>
                <w:tab w:val="left" w:pos="408"/>
              </w:tabs>
              <w:ind w:left="360"/>
              <w:jc w:val="center"/>
              <w:rPr>
                <w:b/>
                <w:sz w:val="6"/>
                <w:szCs w:val="6"/>
              </w:rPr>
            </w:pPr>
          </w:p>
          <w:p w14:paraId="668B8C98" w14:textId="1135B132" w:rsidR="00CF579B" w:rsidRPr="009C6825" w:rsidRDefault="00CF579B" w:rsidP="00F4236A">
            <w:pPr>
              <w:tabs>
                <w:tab w:val="left" w:pos="408"/>
              </w:tabs>
              <w:ind w:left="360"/>
              <w:jc w:val="center"/>
              <w:rPr>
                <w:b/>
              </w:rPr>
            </w:pPr>
            <w:r w:rsidRPr="009C6825">
              <w:rPr>
                <w:b/>
              </w:rPr>
              <w:t>Treść tego dokumentu należy czytać łącznie z SWZ -</w:t>
            </w:r>
            <w:r w:rsidR="00F4236A" w:rsidRPr="009C6825">
              <w:rPr>
                <w:b/>
              </w:rPr>
              <w:br/>
            </w:r>
            <w:r w:rsidRPr="009C6825">
              <w:rPr>
                <w:b/>
              </w:rPr>
              <w:t xml:space="preserve"> jest to integralna część</w:t>
            </w:r>
            <w:r w:rsidR="00387614" w:rsidRPr="009C6825">
              <w:rPr>
                <w:b/>
              </w:rPr>
              <w:t xml:space="preserve"> Rozdziału I</w:t>
            </w:r>
            <w:r w:rsidRPr="009C6825">
              <w:rPr>
                <w:b/>
              </w:rPr>
              <w:t xml:space="preserve"> </w:t>
            </w:r>
            <w:r w:rsidR="00387614" w:rsidRPr="009C6825">
              <w:rPr>
                <w:b/>
              </w:rPr>
              <w:t xml:space="preserve">- </w:t>
            </w:r>
            <w:r w:rsidRPr="009C6825">
              <w:rPr>
                <w:b/>
              </w:rPr>
              <w:t>Instrukcj</w:t>
            </w:r>
            <w:r w:rsidR="00387614" w:rsidRPr="009C6825">
              <w:rPr>
                <w:b/>
              </w:rPr>
              <w:t>a</w:t>
            </w:r>
            <w:r w:rsidRPr="009C6825">
              <w:rPr>
                <w:b/>
              </w:rPr>
              <w:t xml:space="preserve"> dla Wykonawców </w:t>
            </w:r>
            <w:r w:rsidR="00387614" w:rsidRPr="009C6825">
              <w:rPr>
                <w:b/>
              </w:rPr>
              <w:t>(IDW)</w:t>
            </w:r>
          </w:p>
        </w:tc>
      </w:tr>
    </w:tbl>
    <w:p w14:paraId="2F7B3E1D" w14:textId="77777777" w:rsidR="003E5CE7" w:rsidRPr="000F6CE6" w:rsidRDefault="003E5CE7" w:rsidP="00235CCF">
      <w:pPr>
        <w:tabs>
          <w:tab w:val="left" w:pos="408"/>
        </w:tabs>
        <w:ind w:left="360"/>
        <w:jc w:val="center"/>
        <w:rPr>
          <w:b/>
          <w:sz w:val="14"/>
          <w:szCs w:val="14"/>
        </w:rPr>
      </w:pPr>
    </w:p>
    <w:tbl>
      <w:tblPr>
        <w:tblStyle w:val="Tabela-Siatka"/>
        <w:tblpPr w:leftFromText="141" w:rightFromText="141" w:vertAnchor="text" w:tblpX="-191" w:tblpY="1"/>
        <w:tblOverlap w:val="never"/>
        <w:tblW w:w="10201" w:type="dxa"/>
        <w:tblLayout w:type="fixed"/>
        <w:tblLook w:val="04A0" w:firstRow="1" w:lastRow="0" w:firstColumn="1" w:lastColumn="0" w:noHBand="0" w:noVBand="1"/>
      </w:tblPr>
      <w:tblGrid>
        <w:gridCol w:w="1560"/>
        <w:gridCol w:w="8641"/>
      </w:tblGrid>
      <w:tr w:rsidR="00E261AA" w:rsidRPr="00A639C4" w14:paraId="6B45B2AB" w14:textId="77777777" w:rsidTr="003D0DB8">
        <w:trPr>
          <w:trHeight w:val="564"/>
        </w:trPr>
        <w:tc>
          <w:tcPr>
            <w:tcW w:w="1560" w:type="dxa"/>
            <w:tcBorders>
              <w:bottom w:val="single" w:sz="4" w:space="0" w:color="auto"/>
            </w:tcBorders>
            <w:shd w:val="clear" w:color="auto" w:fill="auto"/>
            <w:vAlign w:val="center"/>
          </w:tcPr>
          <w:p w14:paraId="260A9B4E" w14:textId="7DFA41A6" w:rsidR="0070256A" w:rsidRPr="00A639C4" w:rsidRDefault="00E261AA" w:rsidP="00B46C4D">
            <w:pPr>
              <w:tabs>
                <w:tab w:val="left" w:pos="408"/>
              </w:tabs>
              <w:jc w:val="center"/>
              <w:rPr>
                <w:b/>
                <w:sz w:val="16"/>
                <w:szCs w:val="16"/>
              </w:rPr>
            </w:pPr>
            <w:r w:rsidRPr="00A639C4">
              <w:rPr>
                <w:b/>
                <w:sz w:val="16"/>
                <w:szCs w:val="16"/>
              </w:rPr>
              <w:t>Punkt (IDW) którego dotyczą informacje</w:t>
            </w:r>
          </w:p>
        </w:tc>
        <w:tc>
          <w:tcPr>
            <w:tcW w:w="8641" w:type="dxa"/>
            <w:tcBorders>
              <w:bottom w:val="single" w:sz="4" w:space="0" w:color="auto"/>
            </w:tcBorders>
            <w:shd w:val="clear" w:color="auto" w:fill="auto"/>
            <w:vAlign w:val="center"/>
          </w:tcPr>
          <w:p w14:paraId="7FF4BEB9" w14:textId="77777777" w:rsidR="00E261AA" w:rsidRPr="009C6825" w:rsidRDefault="00E261AA" w:rsidP="00B46C4D">
            <w:pPr>
              <w:tabs>
                <w:tab w:val="left" w:pos="408"/>
              </w:tabs>
              <w:jc w:val="center"/>
              <w:rPr>
                <w:b/>
              </w:rPr>
            </w:pPr>
            <w:r w:rsidRPr="009C6825">
              <w:rPr>
                <w:b/>
              </w:rPr>
              <w:t>Treść informacji</w:t>
            </w:r>
          </w:p>
        </w:tc>
      </w:tr>
      <w:tr w:rsidR="009E1376" w:rsidRPr="00A639C4" w14:paraId="4B0B30A6" w14:textId="77777777" w:rsidTr="00E47CA1">
        <w:tc>
          <w:tcPr>
            <w:tcW w:w="1560" w:type="dxa"/>
            <w:shd w:val="clear" w:color="auto" w:fill="BFBFBF" w:themeFill="background1" w:themeFillShade="BF"/>
          </w:tcPr>
          <w:p w14:paraId="7430E121" w14:textId="70170ABD" w:rsidR="009E1376" w:rsidRPr="00A639C4" w:rsidRDefault="009E1376" w:rsidP="00B46C4D">
            <w:pPr>
              <w:tabs>
                <w:tab w:val="left" w:pos="408"/>
              </w:tabs>
              <w:jc w:val="center"/>
              <w:rPr>
                <w:b/>
              </w:rPr>
            </w:pPr>
            <w:r w:rsidRPr="00A639C4">
              <w:rPr>
                <w:b/>
              </w:rPr>
              <w:t>Pkt 4.1 IDW</w:t>
            </w:r>
          </w:p>
        </w:tc>
        <w:tc>
          <w:tcPr>
            <w:tcW w:w="8641" w:type="dxa"/>
            <w:shd w:val="clear" w:color="auto" w:fill="BFBFBF" w:themeFill="background1" w:themeFillShade="BF"/>
          </w:tcPr>
          <w:p w14:paraId="1239B616" w14:textId="5A079DE3" w:rsidR="0070256A" w:rsidRPr="00A639C4" w:rsidRDefault="009E1376" w:rsidP="00B46C4D">
            <w:pPr>
              <w:tabs>
                <w:tab w:val="left" w:pos="408"/>
              </w:tabs>
              <w:rPr>
                <w:b/>
              </w:rPr>
            </w:pPr>
            <w:r w:rsidRPr="00A639C4">
              <w:rPr>
                <w:b/>
              </w:rPr>
              <w:t>Pełna nazwa zamówienia, opis przedmiotu zamówienia, sposób realizacji zamówienia oraz oznaczenie wg Wspólnego Słownika Zamówień (CPV)</w:t>
            </w:r>
          </w:p>
        </w:tc>
      </w:tr>
      <w:tr w:rsidR="009E1376" w:rsidRPr="00A639C4" w14:paraId="7BC763C2" w14:textId="77777777" w:rsidTr="00E47CA1">
        <w:tc>
          <w:tcPr>
            <w:tcW w:w="1560" w:type="dxa"/>
            <w:vMerge w:val="restart"/>
            <w:shd w:val="clear" w:color="auto" w:fill="auto"/>
          </w:tcPr>
          <w:p w14:paraId="05438F84" w14:textId="77777777" w:rsidR="009E1376" w:rsidRPr="00A639C4" w:rsidRDefault="009E1376" w:rsidP="00B46C4D">
            <w:pPr>
              <w:tabs>
                <w:tab w:val="left" w:pos="408"/>
              </w:tabs>
              <w:jc w:val="center"/>
              <w:rPr>
                <w:b/>
              </w:rPr>
            </w:pPr>
          </w:p>
        </w:tc>
        <w:tc>
          <w:tcPr>
            <w:tcW w:w="8641" w:type="dxa"/>
            <w:shd w:val="clear" w:color="auto" w:fill="auto"/>
          </w:tcPr>
          <w:p w14:paraId="7EBB23AB" w14:textId="77777777" w:rsidR="009E1376" w:rsidRPr="00A639C4" w:rsidRDefault="009E1376" w:rsidP="003D0DB8">
            <w:pPr>
              <w:ind w:left="301" w:hanging="301"/>
              <w:jc w:val="both"/>
              <w:rPr>
                <w:b/>
              </w:rPr>
            </w:pPr>
            <w:r w:rsidRPr="00A639C4">
              <w:rPr>
                <w:b/>
              </w:rPr>
              <w:t>Pełna nazwa zamówienia:</w:t>
            </w:r>
          </w:p>
          <w:p w14:paraId="00DC7E57" w14:textId="2F5084B2" w:rsidR="00EE2743" w:rsidRPr="008A07B8" w:rsidRDefault="00EE2743" w:rsidP="00B46C4D">
            <w:pPr>
              <w:spacing w:before="120"/>
              <w:contextualSpacing/>
              <w:jc w:val="center"/>
              <w:rPr>
                <w:b/>
                <w:bCs/>
                <w:i/>
                <w:iCs/>
              </w:rPr>
            </w:pPr>
            <w:r w:rsidRPr="008A07B8">
              <w:rPr>
                <w:b/>
                <w:bCs/>
                <w:i/>
                <w:iCs/>
              </w:rPr>
              <w:t>„</w:t>
            </w:r>
            <w:r w:rsidR="004C0F09" w:rsidRPr="004C0F09">
              <w:rPr>
                <w:b/>
                <w:bCs/>
                <w:i/>
                <w:iCs/>
              </w:rPr>
              <w:t>Remont (odnowa) drogi wojewódzkiej nr 982 Szczucin - Sadkowa Góra – Jaślany w km 27+275 ÷ 27+945 w miejscowości Gawłuszowice</w:t>
            </w:r>
            <w:r w:rsidRPr="008A07B8">
              <w:rPr>
                <w:b/>
                <w:bCs/>
                <w:i/>
                <w:iCs/>
              </w:rPr>
              <w:t>”</w:t>
            </w:r>
          </w:p>
          <w:p w14:paraId="403A6D1F" w14:textId="77777777" w:rsidR="002B71A0" w:rsidRPr="003D0DB8" w:rsidRDefault="002B71A0" w:rsidP="00B46C4D">
            <w:pPr>
              <w:jc w:val="both"/>
              <w:rPr>
                <w:b/>
                <w:color w:val="000000"/>
                <w:sz w:val="6"/>
                <w:szCs w:val="6"/>
              </w:rPr>
            </w:pPr>
          </w:p>
          <w:p w14:paraId="7A3913D1" w14:textId="77777777" w:rsidR="009E1376" w:rsidRPr="00A639C4" w:rsidRDefault="009E1376" w:rsidP="00B46C4D">
            <w:pPr>
              <w:ind w:left="300" w:hanging="300"/>
              <w:jc w:val="both"/>
              <w:rPr>
                <w:bCs/>
              </w:rPr>
            </w:pPr>
            <w:r w:rsidRPr="00A639C4">
              <w:rPr>
                <w:bCs/>
              </w:rPr>
              <w:t xml:space="preserve">W/w nazwy należy używać na każdym etapie prowadzonego postępowania. </w:t>
            </w:r>
          </w:p>
          <w:p w14:paraId="7ABA3C6C" w14:textId="28FE904D" w:rsidR="009E1376" w:rsidRPr="00A639C4" w:rsidRDefault="009E1376" w:rsidP="00B46C4D">
            <w:pPr>
              <w:ind w:left="34"/>
              <w:jc w:val="both"/>
              <w:rPr>
                <w:bCs/>
              </w:rPr>
            </w:pPr>
            <w:r w:rsidRPr="00A639C4">
              <w:rPr>
                <w:bCs/>
              </w:rPr>
              <w:t>Z uwagi na możliwość wpisania ograniczonej liczby znaków w platformie e-</w:t>
            </w:r>
            <w:r w:rsidR="00A639C4" w:rsidRPr="00A639C4">
              <w:rPr>
                <w:bCs/>
              </w:rPr>
              <w:t>zamówienia nazwa</w:t>
            </w:r>
            <w:r w:rsidRPr="00A639C4">
              <w:rPr>
                <w:bCs/>
              </w:rPr>
              <w:t xml:space="preserve"> zamówienia może się różnić od nazwy użytej w innych dokumentach postępowania.</w:t>
            </w:r>
          </w:p>
          <w:p w14:paraId="0BE56E5C" w14:textId="77777777" w:rsidR="009E1376" w:rsidRPr="00A639C4" w:rsidRDefault="009E1376" w:rsidP="00B46C4D">
            <w:pPr>
              <w:tabs>
                <w:tab w:val="left" w:pos="408"/>
              </w:tabs>
              <w:rPr>
                <w:b/>
              </w:rPr>
            </w:pPr>
          </w:p>
        </w:tc>
      </w:tr>
      <w:tr w:rsidR="009E1376" w:rsidRPr="00A639C4" w14:paraId="6EA5BC02" w14:textId="77777777" w:rsidTr="00E47CA1">
        <w:tc>
          <w:tcPr>
            <w:tcW w:w="1560" w:type="dxa"/>
            <w:vMerge/>
            <w:shd w:val="clear" w:color="auto" w:fill="auto"/>
          </w:tcPr>
          <w:p w14:paraId="5A0C33ED" w14:textId="77777777" w:rsidR="009E1376" w:rsidRPr="00A639C4" w:rsidRDefault="009E1376" w:rsidP="00B46C4D">
            <w:pPr>
              <w:tabs>
                <w:tab w:val="left" w:pos="408"/>
              </w:tabs>
              <w:jc w:val="center"/>
              <w:rPr>
                <w:b/>
              </w:rPr>
            </w:pPr>
          </w:p>
        </w:tc>
        <w:tc>
          <w:tcPr>
            <w:tcW w:w="8641" w:type="dxa"/>
            <w:shd w:val="clear" w:color="auto" w:fill="auto"/>
          </w:tcPr>
          <w:p w14:paraId="11C76EEF" w14:textId="77777777" w:rsidR="009E1376" w:rsidRPr="00A639C4" w:rsidRDefault="009E1376" w:rsidP="00B46C4D">
            <w:pPr>
              <w:ind w:left="300" w:hanging="300"/>
              <w:jc w:val="both"/>
              <w:rPr>
                <w:b/>
              </w:rPr>
            </w:pPr>
            <w:r w:rsidRPr="00A639C4">
              <w:rPr>
                <w:b/>
              </w:rPr>
              <w:t>Opis przedmiotu zamówienia</w:t>
            </w:r>
          </w:p>
          <w:p w14:paraId="4E51381E" w14:textId="5D0E2A73" w:rsidR="003D0DB8" w:rsidRPr="00AD02DA" w:rsidRDefault="003D0DB8" w:rsidP="003D0DB8">
            <w:pPr>
              <w:pStyle w:val="tekstost"/>
              <w:rPr>
                <w:rFonts w:ascii="Arial" w:hAnsi="Arial" w:cs="Arial"/>
              </w:rPr>
            </w:pPr>
            <w:r w:rsidRPr="00EE42B0">
              <w:rPr>
                <w:rFonts w:ascii="Arial" w:hAnsi="Arial" w:cs="Arial"/>
                <w:bCs/>
              </w:rPr>
              <w:t xml:space="preserve">Przedmiotem zamówienia jest wykonanie remontu nawierzchni drogi wojewódzkiej </w:t>
            </w:r>
            <w:r w:rsidRPr="00950E4F">
              <w:rPr>
                <w:rFonts w:ascii="Arial" w:eastAsia="Times New Roman" w:hAnsi="Arial" w:cs="Arial"/>
                <w:bCs/>
              </w:rPr>
              <w:t xml:space="preserve"> </w:t>
            </w:r>
            <w:r w:rsidRPr="00950E4F">
              <w:rPr>
                <w:rFonts w:ascii="Arial" w:hAnsi="Arial" w:cs="Arial"/>
                <w:bCs/>
              </w:rPr>
              <w:t xml:space="preserve">Nr </w:t>
            </w:r>
            <w:r>
              <w:rPr>
                <w:rFonts w:ascii="Arial" w:hAnsi="Arial" w:cs="Arial"/>
                <w:bCs/>
              </w:rPr>
              <w:t>98</w:t>
            </w:r>
            <w:r w:rsidR="004C0F09">
              <w:rPr>
                <w:rFonts w:ascii="Arial" w:hAnsi="Arial" w:cs="Arial"/>
                <w:bCs/>
              </w:rPr>
              <w:t>2</w:t>
            </w:r>
            <w:r w:rsidRPr="00950E4F">
              <w:rPr>
                <w:rFonts w:ascii="Arial" w:hAnsi="Arial" w:cs="Arial"/>
                <w:bCs/>
              </w:rPr>
              <w:t xml:space="preserve"> na terenie miejscowości </w:t>
            </w:r>
            <w:r w:rsidR="004C0F09">
              <w:rPr>
                <w:rFonts w:ascii="Arial" w:hAnsi="Arial" w:cs="Arial"/>
                <w:bCs/>
              </w:rPr>
              <w:t>Gawłuszowice</w:t>
            </w:r>
            <w:r>
              <w:rPr>
                <w:rFonts w:ascii="Arial" w:hAnsi="Arial" w:cs="Arial"/>
                <w:bCs/>
              </w:rPr>
              <w:t>.</w:t>
            </w:r>
          </w:p>
          <w:p w14:paraId="6AFFCDAA" w14:textId="77777777" w:rsidR="00A335B4" w:rsidRPr="003D0DB8" w:rsidRDefault="00A335B4" w:rsidP="00B46C4D">
            <w:pPr>
              <w:jc w:val="both"/>
              <w:rPr>
                <w:sz w:val="12"/>
                <w:szCs w:val="12"/>
              </w:rPr>
            </w:pPr>
          </w:p>
          <w:p w14:paraId="74EFF5F8" w14:textId="6FC14015" w:rsidR="00EE2743" w:rsidRPr="00A639C4" w:rsidRDefault="00EE2743" w:rsidP="00B46C4D">
            <w:pPr>
              <w:jc w:val="both"/>
            </w:pPr>
            <w:r w:rsidRPr="00A639C4">
              <w:t xml:space="preserve">Opis </w:t>
            </w:r>
            <w:r w:rsidR="006E3D7F">
              <w:t>p</w:t>
            </w:r>
            <w:r w:rsidRPr="00A639C4">
              <w:t xml:space="preserve">rzedmiotu </w:t>
            </w:r>
            <w:r w:rsidR="006E3D7F">
              <w:t>z</w:t>
            </w:r>
            <w:r w:rsidRPr="00A639C4">
              <w:t xml:space="preserve">amówienia oraz sposób realizacji zamówienia </w:t>
            </w:r>
            <w:r w:rsidRPr="00660E00">
              <w:t xml:space="preserve">zawiera </w:t>
            </w:r>
            <w:r w:rsidR="006E3D7F">
              <w:rPr>
                <w:b/>
                <w:bCs/>
              </w:rPr>
              <w:t>dokumentacja techniczna</w:t>
            </w:r>
            <w:r w:rsidR="007B0445">
              <w:rPr>
                <w:b/>
                <w:bCs/>
              </w:rPr>
              <w:t>,</w:t>
            </w:r>
            <w:r w:rsidR="006E3D7F">
              <w:rPr>
                <w:b/>
                <w:bCs/>
              </w:rPr>
              <w:t xml:space="preserve"> </w:t>
            </w:r>
            <w:r w:rsidR="007B0445">
              <w:rPr>
                <w:b/>
                <w:bCs/>
              </w:rPr>
              <w:t>kosztorys ofertowy</w:t>
            </w:r>
            <w:r w:rsidR="003D0DB8">
              <w:rPr>
                <w:b/>
                <w:bCs/>
              </w:rPr>
              <w:t>, przedmiar robót,</w:t>
            </w:r>
            <w:r w:rsidR="007B0445">
              <w:rPr>
                <w:b/>
                <w:bCs/>
              </w:rPr>
              <w:t xml:space="preserve"> </w:t>
            </w:r>
            <w:r w:rsidRPr="00A639C4">
              <w:t>stanowiąc</w:t>
            </w:r>
            <w:r w:rsidR="006E3D7F">
              <w:t>e</w:t>
            </w:r>
            <w:r w:rsidRPr="00A639C4">
              <w:t xml:space="preserve"> </w:t>
            </w:r>
            <w:r w:rsidRPr="00A639C4">
              <w:rPr>
                <w:b/>
              </w:rPr>
              <w:t>Załącznik</w:t>
            </w:r>
            <w:r w:rsidR="00017FE8">
              <w:rPr>
                <w:b/>
              </w:rPr>
              <w:t>i</w:t>
            </w:r>
            <w:r w:rsidRPr="00A639C4">
              <w:rPr>
                <w:b/>
              </w:rPr>
              <w:t xml:space="preserve"> do SWZ</w:t>
            </w:r>
            <w:r w:rsidRPr="00A639C4">
              <w:t>.</w:t>
            </w:r>
          </w:p>
          <w:p w14:paraId="2130F7F8" w14:textId="77777777" w:rsidR="009E1376" w:rsidRPr="006A0164" w:rsidRDefault="009E1376" w:rsidP="00B46C4D">
            <w:pPr>
              <w:jc w:val="both"/>
              <w:rPr>
                <w:b/>
                <w:sz w:val="18"/>
                <w:szCs w:val="18"/>
              </w:rPr>
            </w:pPr>
          </w:p>
        </w:tc>
      </w:tr>
      <w:tr w:rsidR="009E1376" w:rsidRPr="00A639C4" w14:paraId="65569BC4" w14:textId="77777777" w:rsidTr="00E47CA1">
        <w:tc>
          <w:tcPr>
            <w:tcW w:w="1560" w:type="dxa"/>
            <w:vMerge/>
            <w:shd w:val="clear" w:color="auto" w:fill="auto"/>
          </w:tcPr>
          <w:p w14:paraId="0E5A35B9" w14:textId="77777777" w:rsidR="009E1376" w:rsidRPr="00A639C4" w:rsidRDefault="009E1376" w:rsidP="00B46C4D">
            <w:pPr>
              <w:tabs>
                <w:tab w:val="left" w:pos="408"/>
              </w:tabs>
              <w:jc w:val="center"/>
              <w:rPr>
                <w:b/>
              </w:rPr>
            </w:pPr>
          </w:p>
        </w:tc>
        <w:tc>
          <w:tcPr>
            <w:tcW w:w="8641" w:type="dxa"/>
            <w:shd w:val="clear" w:color="auto" w:fill="auto"/>
          </w:tcPr>
          <w:p w14:paraId="161F1EAF" w14:textId="77777777" w:rsidR="009E1376" w:rsidRPr="00A639C4" w:rsidRDefault="009E1376" w:rsidP="00B46C4D">
            <w:pPr>
              <w:ind w:left="300" w:hanging="300"/>
              <w:jc w:val="both"/>
              <w:rPr>
                <w:b/>
              </w:rPr>
            </w:pPr>
            <w:r w:rsidRPr="00A639C4">
              <w:rPr>
                <w:b/>
              </w:rPr>
              <w:t>Oznaczenie wg Wspólnego Słownika Zamówień (CPV)</w:t>
            </w:r>
          </w:p>
          <w:p w14:paraId="35CBC523" w14:textId="2B1D28F1" w:rsidR="00EE42B0" w:rsidRPr="00A639C4" w:rsidRDefault="00EE42B0" w:rsidP="003D0DB8">
            <w:pPr>
              <w:spacing w:before="60"/>
              <w:ind w:left="301" w:hanging="301"/>
              <w:jc w:val="both"/>
              <w:rPr>
                <w:b/>
              </w:rPr>
            </w:pPr>
            <w:r>
              <w:rPr>
                <w:b/>
              </w:rPr>
              <w:t xml:space="preserve">45233222-1 </w:t>
            </w:r>
            <w:r w:rsidRPr="00E074D4">
              <w:rPr>
                <w:bCs/>
              </w:rPr>
              <w:t>– Roboty budowlane w zakresie układania chodników i asfaltowania</w:t>
            </w:r>
            <w:r w:rsidRPr="00A639C4">
              <w:rPr>
                <w:b/>
              </w:rPr>
              <w:t xml:space="preserve"> </w:t>
            </w:r>
          </w:p>
        </w:tc>
      </w:tr>
      <w:tr w:rsidR="009E1376" w:rsidRPr="00A639C4" w14:paraId="3A8A3E00" w14:textId="77777777" w:rsidTr="00E47CA1">
        <w:tc>
          <w:tcPr>
            <w:tcW w:w="1560" w:type="dxa"/>
            <w:vMerge/>
            <w:shd w:val="clear" w:color="auto" w:fill="auto"/>
          </w:tcPr>
          <w:p w14:paraId="50BFF663" w14:textId="77777777" w:rsidR="009E1376" w:rsidRPr="00A639C4" w:rsidRDefault="009E1376" w:rsidP="00B46C4D">
            <w:pPr>
              <w:tabs>
                <w:tab w:val="left" w:pos="408"/>
              </w:tabs>
              <w:jc w:val="center"/>
              <w:rPr>
                <w:b/>
              </w:rPr>
            </w:pPr>
          </w:p>
        </w:tc>
        <w:tc>
          <w:tcPr>
            <w:tcW w:w="8641" w:type="dxa"/>
            <w:shd w:val="clear" w:color="auto" w:fill="auto"/>
          </w:tcPr>
          <w:p w14:paraId="2166DE66" w14:textId="77777777" w:rsidR="009E1376" w:rsidRPr="00A639C4" w:rsidRDefault="009E1376" w:rsidP="00B46C4D">
            <w:pPr>
              <w:ind w:left="300" w:hanging="300"/>
              <w:jc w:val="both"/>
              <w:rPr>
                <w:b/>
              </w:rPr>
            </w:pPr>
            <w:r w:rsidRPr="00A639C4">
              <w:rPr>
                <w:b/>
              </w:rPr>
              <w:t>Sposób realizacji zamówienia</w:t>
            </w:r>
          </w:p>
          <w:p w14:paraId="026EAC46" w14:textId="77777777" w:rsidR="009E1376" w:rsidRPr="003D0DB8" w:rsidRDefault="009E1376" w:rsidP="00B46C4D">
            <w:pPr>
              <w:ind w:left="300" w:hanging="300"/>
              <w:jc w:val="both"/>
              <w:rPr>
                <w:b/>
                <w:sz w:val="4"/>
                <w:szCs w:val="4"/>
              </w:rPr>
            </w:pPr>
          </w:p>
          <w:p w14:paraId="6AD3BC43" w14:textId="0981ADC3" w:rsidR="009E1376" w:rsidRPr="00A639C4" w:rsidRDefault="009E1376" w:rsidP="00B46C4D">
            <w:pPr>
              <w:tabs>
                <w:tab w:val="left" w:pos="408"/>
              </w:tabs>
              <w:jc w:val="both"/>
            </w:pPr>
            <w:r w:rsidRPr="00A639C4">
              <w:t>Realizacja przedmiotu zamówienia musi być zgodna z ofertą i SWZ, w szczególności:</w:t>
            </w:r>
            <w:r w:rsidR="00EA37E4">
              <w:t xml:space="preserve"> </w:t>
            </w:r>
          </w:p>
          <w:p w14:paraId="31BAA175" w14:textId="3DC24497" w:rsidR="00EE2743" w:rsidRPr="007F1EBE" w:rsidRDefault="00F835BA">
            <w:pPr>
              <w:pStyle w:val="Akapitzlist"/>
              <w:numPr>
                <w:ilvl w:val="0"/>
                <w:numId w:val="5"/>
              </w:numPr>
              <w:tabs>
                <w:tab w:val="left" w:pos="408"/>
              </w:tabs>
              <w:jc w:val="both"/>
            </w:pPr>
            <w:r>
              <w:t>Dokumentacją techniczną (SST)</w:t>
            </w:r>
          </w:p>
          <w:p w14:paraId="5FD0C14C" w14:textId="32E4C558" w:rsidR="00EE2743" w:rsidRPr="00A639C4" w:rsidRDefault="002A71BE">
            <w:pPr>
              <w:pStyle w:val="Akapitzlist"/>
              <w:numPr>
                <w:ilvl w:val="0"/>
                <w:numId w:val="5"/>
              </w:numPr>
              <w:tabs>
                <w:tab w:val="left" w:pos="408"/>
              </w:tabs>
              <w:jc w:val="both"/>
            </w:pPr>
            <w:r>
              <w:t>P</w:t>
            </w:r>
            <w:r w:rsidR="00EE2743" w:rsidRPr="00A639C4">
              <w:t>rojektowanymi postanowieniami umowy w sprawie zamówienia publicznego</w:t>
            </w:r>
          </w:p>
          <w:p w14:paraId="5FF3432E" w14:textId="12EC244A" w:rsidR="009E1376" w:rsidRDefault="00017FE8">
            <w:pPr>
              <w:numPr>
                <w:ilvl w:val="0"/>
                <w:numId w:val="4"/>
              </w:numPr>
              <w:jc w:val="both"/>
            </w:pPr>
            <w:r>
              <w:t>Kosztorysem ofertowym (KO)</w:t>
            </w:r>
          </w:p>
          <w:p w14:paraId="6F5C1478" w14:textId="454CBC29" w:rsidR="0006539D" w:rsidRPr="003D0DB8" w:rsidRDefault="0006539D" w:rsidP="00814797">
            <w:pPr>
              <w:jc w:val="both"/>
              <w:rPr>
                <w:b/>
                <w:sz w:val="14"/>
                <w:szCs w:val="14"/>
              </w:rPr>
            </w:pPr>
          </w:p>
        </w:tc>
      </w:tr>
      <w:tr w:rsidR="009E1376" w:rsidRPr="00A639C4" w14:paraId="7D5B7BE2" w14:textId="77777777" w:rsidTr="00E47CA1">
        <w:tc>
          <w:tcPr>
            <w:tcW w:w="1560" w:type="dxa"/>
            <w:vMerge/>
            <w:shd w:val="clear" w:color="auto" w:fill="auto"/>
          </w:tcPr>
          <w:p w14:paraId="275DDF89" w14:textId="77777777" w:rsidR="009E1376" w:rsidRPr="00A639C4" w:rsidRDefault="009E1376" w:rsidP="00B46C4D">
            <w:pPr>
              <w:tabs>
                <w:tab w:val="left" w:pos="408"/>
              </w:tabs>
              <w:jc w:val="center"/>
              <w:rPr>
                <w:b/>
              </w:rPr>
            </w:pPr>
          </w:p>
        </w:tc>
        <w:tc>
          <w:tcPr>
            <w:tcW w:w="8641" w:type="dxa"/>
            <w:shd w:val="clear" w:color="auto" w:fill="auto"/>
          </w:tcPr>
          <w:p w14:paraId="63CF5F33" w14:textId="726D1D50" w:rsidR="009E1376" w:rsidRPr="00A639C4" w:rsidRDefault="009E1376" w:rsidP="00B46C4D">
            <w:pPr>
              <w:tabs>
                <w:tab w:val="left" w:pos="408"/>
              </w:tabs>
              <w:spacing w:before="80"/>
              <w:jc w:val="both"/>
              <w:rPr>
                <w:b/>
              </w:rPr>
            </w:pPr>
            <w:r w:rsidRPr="00A639C4">
              <w:rPr>
                <w:b/>
              </w:rPr>
              <w:t>Okres gwarancji i rękojmi za wady</w:t>
            </w:r>
            <w:r w:rsidR="001A29BD">
              <w:rPr>
                <w:b/>
              </w:rPr>
              <w:t xml:space="preserve"> – </w:t>
            </w:r>
            <w:r w:rsidR="002B71A0">
              <w:rPr>
                <w:b/>
              </w:rPr>
              <w:t xml:space="preserve">minimum </w:t>
            </w:r>
            <w:r w:rsidR="00713E2D">
              <w:rPr>
                <w:b/>
              </w:rPr>
              <w:t>3</w:t>
            </w:r>
            <w:r w:rsidR="002B71A0">
              <w:rPr>
                <w:b/>
              </w:rPr>
              <w:t xml:space="preserve"> lat</w:t>
            </w:r>
            <w:r w:rsidR="00713E2D">
              <w:rPr>
                <w:b/>
              </w:rPr>
              <w:t>a</w:t>
            </w:r>
          </w:p>
          <w:p w14:paraId="57554596" w14:textId="77777777" w:rsidR="009E1376" w:rsidRPr="004F55C3" w:rsidRDefault="009E1376" w:rsidP="00B46C4D">
            <w:pPr>
              <w:ind w:left="300" w:hanging="300"/>
              <w:jc w:val="both"/>
              <w:rPr>
                <w:b/>
                <w:sz w:val="12"/>
                <w:szCs w:val="12"/>
              </w:rPr>
            </w:pPr>
          </w:p>
        </w:tc>
      </w:tr>
      <w:tr w:rsidR="009E1376" w:rsidRPr="00A639C4" w14:paraId="65A68816" w14:textId="77777777" w:rsidTr="00E47CA1">
        <w:tc>
          <w:tcPr>
            <w:tcW w:w="1560" w:type="dxa"/>
            <w:vMerge/>
            <w:shd w:val="clear" w:color="auto" w:fill="auto"/>
          </w:tcPr>
          <w:p w14:paraId="15B37764" w14:textId="77777777" w:rsidR="009E1376" w:rsidRPr="00A639C4" w:rsidRDefault="009E1376" w:rsidP="00B46C4D">
            <w:pPr>
              <w:tabs>
                <w:tab w:val="left" w:pos="408"/>
              </w:tabs>
              <w:jc w:val="center"/>
              <w:rPr>
                <w:b/>
              </w:rPr>
            </w:pPr>
          </w:p>
        </w:tc>
        <w:tc>
          <w:tcPr>
            <w:tcW w:w="8641" w:type="dxa"/>
            <w:shd w:val="clear" w:color="auto" w:fill="auto"/>
          </w:tcPr>
          <w:p w14:paraId="22B7ADAB" w14:textId="77777777" w:rsidR="009E1376" w:rsidRPr="00A639C4" w:rsidRDefault="009E1376" w:rsidP="00B46C4D">
            <w:pPr>
              <w:widowControl/>
              <w:autoSpaceDE/>
              <w:autoSpaceDN/>
              <w:adjustRightInd/>
              <w:spacing w:line="276" w:lineRule="auto"/>
              <w:contextualSpacing/>
              <w:jc w:val="both"/>
              <w:rPr>
                <w:rFonts w:eastAsia="Calibri"/>
                <w:b/>
                <w:lang w:eastAsia="en-US"/>
              </w:rPr>
            </w:pPr>
            <w:r w:rsidRPr="00A639C4">
              <w:rPr>
                <w:rFonts w:eastAsia="Calibri"/>
                <w:b/>
                <w:lang w:eastAsia="en-US"/>
              </w:rPr>
              <w:t xml:space="preserve">Kwota, jaką Zamawiający zamierza przeznaczyć na sfinansowanie zamówienia </w:t>
            </w:r>
          </w:p>
          <w:p w14:paraId="7B8E4731" w14:textId="77777777" w:rsidR="009E1376" w:rsidRPr="00A639C4" w:rsidRDefault="009E1376" w:rsidP="00B46C4D">
            <w:pPr>
              <w:widowControl/>
              <w:autoSpaceDE/>
              <w:autoSpaceDN/>
              <w:adjustRightInd/>
              <w:spacing w:line="276" w:lineRule="auto"/>
              <w:contextualSpacing/>
              <w:jc w:val="both"/>
              <w:rPr>
                <w:rFonts w:eastAsia="Calibri"/>
                <w:bCs/>
                <w:lang w:eastAsia="en-US"/>
              </w:rPr>
            </w:pPr>
            <w:r w:rsidRPr="00A639C4">
              <w:rPr>
                <w:rFonts w:eastAsia="Calibri"/>
                <w:bCs/>
                <w:lang w:eastAsia="en-US"/>
              </w:rPr>
              <w:t xml:space="preserve">Na podstawie art.  222 ust.  4. </w:t>
            </w:r>
            <w:proofErr w:type="spellStart"/>
            <w:r w:rsidRPr="00A639C4">
              <w:rPr>
                <w:rFonts w:eastAsia="Calibri"/>
                <w:bCs/>
                <w:lang w:eastAsia="en-US"/>
              </w:rPr>
              <w:t>Pzp</w:t>
            </w:r>
            <w:proofErr w:type="spellEnd"/>
            <w:r w:rsidRPr="00A639C4">
              <w:rPr>
                <w:rFonts w:eastAsia="Calibri"/>
                <w:bCs/>
                <w:lang w:eastAsia="en-US"/>
              </w:rPr>
              <w:t xml:space="preserve"> Zamawiający, najpóźniej przed otwarciem ofert, udostępnia na stronie internetowej prowadzonego postępowania informację o kwocie, jaką zamierza przeznaczyć na sfinansowanie zamówienia.</w:t>
            </w:r>
          </w:p>
          <w:p w14:paraId="1C4E2D58" w14:textId="77777777" w:rsidR="009E1376" w:rsidRPr="00425047" w:rsidRDefault="009E1376" w:rsidP="00B46C4D">
            <w:pPr>
              <w:tabs>
                <w:tab w:val="left" w:pos="408"/>
              </w:tabs>
              <w:jc w:val="both"/>
              <w:rPr>
                <w:b/>
                <w:sz w:val="10"/>
                <w:szCs w:val="10"/>
              </w:rPr>
            </w:pPr>
          </w:p>
          <w:p w14:paraId="67A5FAB5" w14:textId="6411AEB8" w:rsidR="0006539D" w:rsidRDefault="00EE2743" w:rsidP="00B46C4D">
            <w:pPr>
              <w:tabs>
                <w:tab w:val="left" w:pos="408"/>
              </w:tabs>
              <w:jc w:val="both"/>
              <w:rPr>
                <w:b/>
                <w:bCs/>
              </w:rPr>
            </w:pPr>
            <w:r w:rsidRPr="006A4E40">
              <w:rPr>
                <w:rFonts w:eastAsia="Calibri"/>
                <w:bCs/>
                <w:lang w:eastAsia="en-US"/>
              </w:rPr>
              <w:t xml:space="preserve">Zamawiający zamierza przeznaczyć na sfinansowanie przedmiotowego zamówienia kwotę </w:t>
            </w:r>
            <w:r w:rsidR="004C0F09">
              <w:rPr>
                <w:b/>
                <w:bCs/>
              </w:rPr>
              <w:t>53</w:t>
            </w:r>
            <w:r w:rsidR="003D0DB8">
              <w:rPr>
                <w:b/>
                <w:bCs/>
              </w:rPr>
              <w:t>0.000,00</w:t>
            </w:r>
            <w:r w:rsidR="00950E4F">
              <w:rPr>
                <w:b/>
                <w:bCs/>
              </w:rPr>
              <w:t xml:space="preserve"> </w:t>
            </w:r>
            <w:r w:rsidRPr="006A4E40">
              <w:rPr>
                <w:b/>
                <w:bCs/>
              </w:rPr>
              <w:t>PLN.</w:t>
            </w:r>
          </w:p>
          <w:p w14:paraId="20F80362" w14:textId="522CA443" w:rsidR="001A29BD" w:rsidRPr="001A29BD" w:rsidRDefault="001A29BD" w:rsidP="00B46C4D">
            <w:pPr>
              <w:tabs>
                <w:tab w:val="left" w:pos="408"/>
              </w:tabs>
              <w:jc w:val="both"/>
              <w:rPr>
                <w:bCs/>
                <w:sz w:val="12"/>
                <w:szCs w:val="12"/>
              </w:rPr>
            </w:pPr>
          </w:p>
        </w:tc>
      </w:tr>
      <w:tr w:rsidR="009E1376" w:rsidRPr="00A639C4" w14:paraId="6C209C93" w14:textId="77777777" w:rsidTr="00E47CA1">
        <w:tc>
          <w:tcPr>
            <w:tcW w:w="1560" w:type="dxa"/>
            <w:vMerge/>
            <w:shd w:val="clear" w:color="auto" w:fill="auto"/>
          </w:tcPr>
          <w:p w14:paraId="24FD1466" w14:textId="77777777" w:rsidR="009E1376" w:rsidRPr="00A639C4" w:rsidRDefault="009E1376" w:rsidP="00B46C4D">
            <w:pPr>
              <w:tabs>
                <w:tab w:val="left" w:pos="408"/>
              </w:tabs>
              <w:jc w:val="center"/>
              <w:rPr>
                <w:b/>
              </w:rPr>
            </w:pPr>
          </w:p>
        </w:tc>
        <w:tc>
          <w:tcPr>
            <w:tcW w:w="8641" w:type="dxa"/>
            <w:shd w:val="clear" w:color="auto" w:fill="auto"/>
          </w:tcPr>
          <w:p w14:paraId="5A42C3B7" w14:textId="77777777" w:rsidR="001A29BD" w:rsidRPr="00B46C4D" w:rsidRDefault="001A29BD" w:rsidP="00B46C4D">
            <w:pPr>
              <w:tabs>
                <w:tab w:val="left" w:pos="408"/>
              </w:tabs>
              <w:jc w:val="both"/>
              <w:rPr>
                <w:b/>
                <w:bCs/>
                <w:sz w:val="8"/>
                <w:szCs w:val="8"/>
              </w:rPr>
            </w:pPr>
          </w:p>
          <w:p w14:paraId="4C6AFAFF" w14:textId="658FD748" w:rsidR="009E1376" w:rsidRPr="00A639C4" w:rsidRDefault="009E1376" w:rsidP="00B46C4D">
            <w:pPr>
              <w:tabs>
                <w:tab w:val="left" w:pos="408"/>
              </w:tabs>
              <w:jc w:val="both"/>
              <w:rPr>
                <w:b/>
                <w:bCs/>
                <w:color w:val="000000"/>
              </w:rPr>
            </w:pPr>
            <w:r w:rsidRPr="00A639C4">
              <w:rPr>
                <w:b/>
                <w:bCs/>
              </w:rPr>
              <w:t xml:space="preserve">Realizacja obowiązków wynikających z </w:t>
            </w:r>
            <w:r w:rsidRPr="00A639C4">
              <w:rPr>
                <w:b/>
                <w:bCs/>
                <w:color w:val="000000"/>
              </w:rPr>
              <w:t xml:space="preserve">Ustawy z dnia 11 stycznia 2018 r. </w:t>
            </w:r>
            <w:r w:rsidR="00A14FF0">
              <w:rPr>
                <w:b/>
                <w:bCs/>
                <w:color w:val="000000"/>
              </w:rPr>
              <w:br/>
            </w:r>
            <w:r w:rsidRPr="00A639C4">
              <w:rPr>
                <w:b/>
                <w:bCs/>
                <w:color w:val="000000"/>
              </w:rPr>
              <w:t xml:space="preserve">o </w:t>
            </w:r>
            <w:proofErr w:type="spellStart"/>
            <w:r w:rsidRPr="00A639C4">
              <w:rPr>
                <w:b/>
                <w:bCs/>
                <w:color w:val="000000"/>
              </w:rPr>
              <w:t>elektromobilności</w:t>
            </w:r>
            <w:proofErr w:type="spellEnd"/>
            <w:r w:rsidRPr="00A639C4">
              <w:rPr>
                <w:b/>
                <w:bCs/>
                <w:color w:val="000000"/>
              </w:rPr>
              <w:t xml:space="preserve"> i paliwach alternatywnych.</w:t>
            </w:r>
          </w:p>
          <w:p w14:paraId="3F2BE360" w14:textId="77777777" w:rsidR="009E1376" w:rsidRPr="00A26A51" w:rsidRDefault="009E1376" w:rsidP="00B46C4D">
            <w:pPr>
              <w:tabs>
                <w:tab w:val="left" w:pos="408"/>
              </w:tabs>
              <w:jc w:val="both"/>
              <w:rPr>
                <w:b/>
                <w:bCs/>
                <w:sz w:val="8"/>
                <w:szCs w:val="8"/>
              </w:rPr>
            </w:pPr>
          </w:p>
          <w:p w14:paraId="11BEB272" w14:textId="25FCB531" w:rsidR="009E1376" w:rsidRPr="00A639C4" w:rsidRDefault="009E1376" w:rsidP="00B46C4D">
            <w:pPr>
              <w:tabs>
                <w:tab w:val="right" w:pos="9354"/>
              </w:tabs>
              <w:jc w:val="both"/>
              <w:rPr>
                <w:color w:val="000000"/>
              </w:rPr>
            </w:pPr>
            <w:r w:rsidRPr="00A639C4">
              <w:rPr>
                <w:color w:val="000000"/>
              </w:rPr>
              <w:t xml:space="preserve">Zgodnie z art. 68 ust. 3 Ustawy z dnia 11 stycznia 2018 r. o </w:t>
            </w:r>
            <w:proofErr w:type="spellStart"/>
            <w:r w:rsidRPr="00A639C4">
              <w:rPr>
                <w:color w:val="000000"/>
              </w:rPr>
              <w:t>elektromobilności</w:t>
            </w:r>
            <w:proofErr w:type="spellEnd"/>
            <w:r w:rsidRPr="00A639C4">
              <w:rPr>
                <w:color w:val="000000"/>
              </w:rPr>
              <w:t xml:space="preserve"> </w:t>
            </w:r>
            <w:r w:rsidR="00A14FF0">
              <w:rPr>
                <w:color w:val="000000"/>
              </w:rPr>
              <w:br/>
            </w:r>
            <w:r w:rsidRPr="00A639C4">
              <w:rPr>
                <w:color w:val="000000"/>
              </w:rPr>
              <w:t xml:space="preserve">i paliwach alternatywnych </w:t>
            </w:r>
            <w:r w:rsidRPr="00A639C4">
              <w:rPr>
                <w:b/>
                <w:bCs/>
                <w:color w:val="000000"/>
              </w:rPr>
              <w:t>Zamawiający od dnia 1 stycznia 2022 r. wykonuje, zleca lub powierza wykonywanie zadań publicznych, podmiotom, których łączny udział pojazdów elektrycznych lub pojazdów napędzanych gazem ziemnym we flocie pojazdów samochodowych w rozumieniu art. 2 pkt 33 ustawy z dnia 20 czerwca 1997 r. - Prawo o ruchu drogowym używanych przy wykonywaniu tego zadania będzie wynosił co najmniej 10%</w:t>
            </w:r>
            <w:r w:rsidR="00B46C4D">
              <w:rPr>
                <w:b/>
                <w:bCs/>
                <w:color w:val="000000"/>
              </w:rPr>
              <w:t>.</w:t>
            </w:r>
          </w:p>
          <w:p w14:paraId="5BD06759" w14:textId="77777777" w:rsidR="009E1376" w:rsidRPr="00F01767" w:rsidRDefault="009E1376" w:rsidP="00B46C4D">
            <w:pPr>
              <w:tabs>
                <w:tab w:val="right" w:pos="9354"/>
              </w:tabs>
              <w:rPr>
                <w:color w:val="000000"/>
                <w:sz w:val="12"/>
                <w:szCs w:val="12"/>
              </w:rPr>
            </w:pPr>
          </w:p>
          <w:p w14:paraId="6519BA6A" w14:textId="7867A3C9" w:rsidR="009E1376" w:rsidRPr="00A639C4" w:rsidRDefault="009E1376" w:rsidP="00B46C4D">
            <w:pPr>
              <w:tabs>
                <w:tab w:val="right" w:pos="9354"/>
              </w:tabs>
              <w:jc w:val="both"/>
              <w:rPr>
                <w:color w:val="000000"/>
              </w:rPr>
            </w:pPr>
            <w:r w:rsidRPr="00A639C4">
              <w:rPr>
                <w:color w:val="000000"/>
              </w:rPr>
              <w:t>W związku z tym Wykonawca zobowiązany jest do dostosowania się do wymagań wynikających z przepisów w/w ustawy o </w:t>
            </w:r>
            <w:proofErr w:type="spellStart"/>
            <w:r w:rsidRPr="00A639C4">
              <w:rPr>
                <w:color w:val="000000"/>
              </w:rPr>
              <w:t>elektromobilności</w:t>
            </w:r>
            <w:proofErr w:type="spellEnd"/>
            <w:r w:rsidRPr="00A639C4">
              <w:rPr>
                <w:color w:val="000000"/>
              </w:rPr>
              <w:t xml:space="preserve"> i paliwach alternatywnych. Wykonawca zobowiązany jest do zapewnienia udziału pojazdów elektrycznych lub pojazdów napędzanych gazem </w:t>
            </w:r>
            <w:r w:rsidR="00D101E2" w:rsidRPr="00A639C4">
              <w:rPr>
                <w:color w:val="000000"/>
              </w:rPr>
              <w:t>ziemnym we</w:t>
            </w:r>
            <w:r w:rsidRPr="00A639C4">
              <w:rPr>
                <w:color w:val="000000"/>
              </w:rPr>
              <w:t xml:space="preserve"> flocie użytkowanych pojazdów przy wykonywaniu przedmiotowego zamówienia w sposób zgodny z art. 68 ust. 3 ustawy o </w:t>
            </w:r>
            <w:proofErr w:type="spellStart"/>
            <w:r w:rsidRPr="00A639C4">
              <w:rPr>
                <w:color w:val="000000"/>
              </w:rPr>
              <w:t>elektromobilności</w:t>
            </w:r>
            <w:proofErr w:type="spellEnd"/>
            <w:r w:rsidRPr="00A639C4">
              <w:rPr>
                <w:color w:val="000000"/>
              </w:rPr>
              <w:t xml:space="preserve"> i paliwach </w:t>
            </w:r>
            <w:r w:rsidRPr="00A639C4">
              <w:rPr>
                <w:color w:val="000000"/>
              </w:rPr>
              <w:lastRenderedPageBreak/>
              <w:t>alternatywnych.</w:t>
            </w:r>
          </w:p>
          <w:p w14:paraId="271162BB" w14:textId="77777777" w:rsidR="009E1376" w:rsidRPr="00A639C4" w:rsidRDefault="009E1376" w:rsidP="00B46C4D">
            <w:pPr>
              <w:tabs>
                <w:tab w:val="right" w:pos="9354"/>
              </w:tabs>
              <w:rPr>
                <w:color w:val="000000"/>
              </w:rPr>
            </w:pPr>
            <w:r w:rsidRPr="00A639C4">
              <w:rPr>
                <w:color w:val="000000"/>
              </w:rPr>
              <w:t xml:space="preserve">Zastosowanie mają zwłaszcza: </w:t>
            </w:r>
          </w:p>
          <w:p w14:paraId="61055AD3" w14:textId="3859C508" w:rsidR="009E1376" w:rsidRPr="00A639C4" w:rsidRDefault="00A639C4" w:rsidP="00B46C4D">
            <w:pPr>
              <w:tabs>
                <w:tab w:val="right" w:pos="9354"/>
              </w:tabs>
              <w:jc w:val="both"/>
              <w:rPr>
                <w:color w:val="000000"/>
              </w:rPr>
            </w:pPr>
            <w:r>
              <w:rPr>
                <w:color w:val="000000"/>
              </w:rPr>
              <w:t xml:space="preserve">- </w:t>
            </w:r>
            <w:r w:rsidR="009E1376" w:rsidRPr="00A639C4">
              <w:rPr>
                <w:color w:val="000000"/>
              </w:rPr>
              <w:t>art. 35 ust. 2 pkt 1,</w:t>
            </w:r>
            <w:r w:rsidR="00932FC7">
              <w:rPr>
                <w:color w:val="000000"/>
              </w:rPr>
              <w:t xml:space="preserve"> </w:t>
            </w:r>
            <w:r w:rsidR="009E1376" w:rsidRPr="00A639C4">
              <w:rPr>
                <w:color w:val="000000"/>
              </w:rPr>
              <w:t xml:space="preserve">art. 36 a, art. 68 ust. 3, art. 76 Ustawy z dnia 11 stycznia 2018 r. o </w:t>
            </w:r>
            <w:proofErr w:type="spellStart"/>
            <w:r w:rsidR="009E1376" w:rsidRPr="00A639C4">
              <w:rPr>
                <w:color w:val="000000"/>
              </w:rPr>
              <w:t>elektromobilności</w:t>
            </w:r>
            <w:proofErr w:type="spellEnd"/>
            <w:r w:rsidR="009E1376" w:rsidRPr="00A639C4">
              <w:rPr>
                <w:color w:val="000000"/>
              </w:rPr>
              <w:t xml:space="preserve"> i paliwach alternatywnych</w:t>
            </w:r>
          </w:p>
          <w:p w14:paraId="257A4804" w14:textId="53875BB5" w:rsidR="009E1376" w:rsidRPr="00A639C4" w:rsidRDefault="00A639C4" w:rsidP="00B46C4D">
            <w:pPr>
              <w:tabs>
                <w:tab w:val="right" w:pos="9354"/>
              </w:tabs>
              <w:rPr>
                <w:color w:val="000000"/>
              </w:rPr>
            </w:pPr>
            <w:r>
              <w:rPr>
                <w:color w:val="000000"/>
              </w:rPr>
              <w:t xml:space="preserve">- </w:t>
            </w:r>
            <w:r w:rsidR="009E1376" w:rsidRPr="00A639C4">
              <w:rPr>
                <w:color w:val="000000"/>
              </w:rPr>
              <w:t>art. 14 ust.1 Ustawy z dnia 5 czerwca 1998 r. o samorządzie województwa</w:t>
            </w:r>
          </w:p>
          <w:p w14:paraId="5F29827D" w14:textId="0AD605AD" w:rsidR="009E1376" w:rsidRPr="00A639C4" w:rsidRDefault="00A639C4" w:rsidP="00B46C4D">
            <w:pPr>
              <w:tabs>
                <w:tab w:val="right" w:pos="9354"/>
              </w:tabs>
              <w:rPr>
                <w:color w:val="000000"/>
              </w:rPr>
            </w:pPr>
            <w:r>
              <w:rPr>
                <w:color w:val="000000"/>
              </w:rPr>
              <w:t xml:space="preserve">- </w:t>
            </w:r>
            <w:r w:rsidR="009E1376" w:rsidRPr="00A639C4">
              <w:rPr>
                <w:color w:val="000000"/>
              </w:rPr>
              <w:t>art. 2 pkt 33 ustawy z dnia 20 czerwca 1997 r. - Prawo o ruchu drogowym</w:t>
            </w:r>
          </w:p>
          <w:p w14:paraId="567FE8B9" w14:textId="77777777" w:rsidR="009E1376" w:rsidRPr="00E47CA1" w:rsidRDefault="009E1376" w:rsidP="00B46C4D">
            <w:pPr>
              <w:tabs>
                <w:tab w:val="left" w:pos="408"/>
              </w:tabs>
              <w:jc w:val="both"/>
              <w:rPr>
                <w:sz w:val="16"/>
                <w:szCs w:val="16"/>
              </w:rPr>
            </w:pPr>
            <w:bookmarkStart w:id="0" w:name="_Hlk92972944"/>
          </w:p>
          <w:p w14:paraId="70E7627B" w14:textId="15A67316" w:rsidR="009E1376" w:rsidRPr="004D7B7A" w:rsidRDefault="009E1376" w:rsidP="00B46C4D">
            <w:pPr>
              <w:tabs>
                <w:tab w:val="left" w:pos="408"/>
              </w:tabs>
              <w:jc w:val="both"/>
            </w:pPr>
            <w:r w:rsidRPr="00A639C4">
              <w:t xml:space="preserve">Udział pojazdów, o którym mowa w art. 34-36, art. 68 i art. 68a </w:t>
            </w:r>
            <w:r w:rsidRPr="00A639C4">
              <w:rPr>
                <w:color w:val="000000"/>
              </w:rPr>
              <w:t xml:space="preserve">ustawy </w:t>
            </w:r>
            <w:r w:rsidR="00A14FF0">
              <w:rPr>
                <w:color w:val="000000"/>
              </w:rPr>
              <w:br/>
            </w:r>
            <w:r w:rsidRPr="00A639C4">
              <w:rPr>
                <w:color w:val="000000"/>
              </w:rPr>
              <w:t xml:space="preserve">o </w:t>
            </w:r>
            <w:proofErr w:type="spellStart"/>
            <w:r w:rsidRPr="00A639C4">
              <w:rPr>
                <w:color w:val="000000"/>
              </w:rPr>
              <w:t>elektromobilności</w:t>
            </w:r>
            <w:proofErr w:type="spellEnd"/>
            <w:r w:rsidRPr="00A639C4">
              <w:rPr>
                <w:color w:val="000000"/>
              </w:rPr>
              <w:t xml:space="preserve"> i paliwach alternatywnych</w:t>
            </w:r>
            <w:r w:rsidRPr="00A639C4">
              <w:t xml:space="preserve"> oblicza się, stosując zasadę, zgodnie </w:t>
            </w:r>
            <w:r w:rsidR="00A14FF0">
              <w:br/>
            </w:r>
            <w:r w:rsidRPr="00A639C4">
              <w:t>z którą wielkość tego udziału poniżej 0,5 zaokrągla się w dół, a wielkość tego udziału 0,5 i powyżej zaokrągla się w górę.</w:t>
            </w:r>
            <w:bookmarkEnd w:id="0"/>
          </w:p>
          <w:p w14:paraId="1C044D92" w14:textId="77777777" w:rsidR="00A639C4" w:rsidRPr="00C228E5" w:rsidRDefault="00A639C4" w:rsidP="00B46C4D">
            <w:pPr>
              <w:tabs>
                <w:tab w:val="left" w:pos="408"/>
              </w:tabs>
              <w:jc w:val="both"/>
              <w:rPr>
                <w:b/>
                <w:bCs/>
                <w:sz w:val="14"/>
                <w:szCs w:val="14"/>
              </w:rPr>
            </w:pPr>
          </w:p>
        </w:tc>
      </w:tr>
      <w:tr w:rsidR="009E1376" w:rsidRPr="00A639C4" w14:paraId="1A817A04" w14:textId="77777777" w:rsidTr="00E47CA1">
        <w:tc>
          <w:tcPr>
            <w:tcW w:w="1560" w:type="dxa"/>
            <w:vMerge/>
            <w:shd w:val="clear" w:color="auto" w:fill="auto"/>
          </w:tcPr>
          <w:p w14:paraId="00AD4B69" w14:textId="77777777" w:rsidR="009E1376" w:rsidRPr="00A639C4" w:rsidRDefault="009E1376" w:rsidP="00B46C4D">
            <w:pPr>
              <w:tabs>
                <w:tab w:val="left" w:pos="408"/>
              </w:tabs>
              <w:jc w:val="center"/>
              <w:rPr>
                <w:b/>
              </w:rPr>
            </w:pPr>
          </w:p>
        </w:tc>
        <w:tc>
          <w:tcPr>
            <w:tcW w:w="8641" w:type="dxa"/>
            <w:shd w:val="clear" w:color="auto" w:fill="auto"/>
          </w:tcPr>
          <w:p w14:paraId="5FDDE85E" w14:textId="77777777" w:rsidR="009E1376" w:rsidRPr="00A639C4" w:rsidRDefault="009E1376" w:rsidP="00B46C4D">
            <w:pPr>
              <w:tabs>
                <w:tab w:val="left" w:pos="408"/>
              </w:tabs>
              <w:jc w:val="both"/>
              <w:rPr>
                <w:b/>
                <w:bCs/>
              </w:rPr>
            </w:pPr>
            <w:r w:rsidRPr="00A639C4">
              <w:rPr>
                <w:b/>
                <w:bCs/>
              </w:rPr>
              <w:t xml:space="preserve">Organizacja ruchu: </w:t>
            </w:r>
          </w:p>
          <w:p w14:paraId="318E0861" w14:textId="77777777" w:rsidR="00713E2D" w:rsidRDefault="00713E2D" w:rsidP="00713E2D">
            <w:pPr>
              <w:jc w:val="both"/>
            </w:pPr>
            <w:r>
              <w:t>Wykonawca, na podstawie sporządzonego i zatwierdzonego projektu tymczasowej organizacji ruchu, zobowiązany jest powiadomić organ ruchu, Podkarpacki Zarząd Dróg Wojewódzkich i Komendę Wojewódzką Policji o dacie wprowadzenia organizacji ruchu na czas robót, zachowując 7-mio dniowy termin wyprzedzający. Przedmiotowe powiadomienie z zachowaniem wskazanego terminu wyprzedzającego dotyczy każdorazowej zmiany organizacji ruchu na czas prowadzenia robót oraz wprowadzenia stałej organizacji ruchu.</w:t>
            </w:r>
          </w:p>
          <w:p w14:paraId="30E43486" w14:textId="77777777" w:rsidR="00713E2D" w:rsidRDefault="00713E2D" w:rsidP="00713E2D">
            <w:pPr>
              <w:jc w:val="both"/>
            </w:pPr>
            <w:r>
              <w:t>Wykonawca zobowiązany jest do:</w:t>
            </w:r>
          </w:p>
          <w:p w14:paraId="3DBFD6DD" w14:textId="77777777" w:rsidR="00713E2D" w:rsidRDefault="00713E2D" w:rsidP="00713E2D">
            <w:pPr>
              <w:jc w:val="both"/>
            </w:pPr>
            <w:r>
              <w:t>- likwidacji oznakowania czasowego robót po ich zakończeniu,</w:t>
            </w:r>
          </w:p>
          <w:p w14:paraId="03A2C27E" w14:textId="77777777" w:rsidR="00713E2D" w:rsidRDefault="00713E2D" w:rsidP="00713E2D">
            <w:pPr>
              <w:jc w:val="both"/>
            </w:pPr>
            <w:r>
              <w:t>- usunięcia z rozbudowywanej drogi maszyn drogowych i urządzeń w czasie przerw w prowadzonych pracach lub dokonania zabezpieczenia na poboczach lub parkingach w sposób akceptowany przez Inspektora.</w:t>
            </w:r>
          </w:p>
          <w:p w14:paraId="160C05F6" w14:textId="77777777" w:rsidR="00713E2D" w:rsidRDefault="00713E2D" w:rsidP="00713E2D">
            <w:pPr>
              <w:jc w:val="both"/>
            </w:pPr>
            <w:r>
              <w:t>- poinformowania mieszkańców i osób prowadzących działalność gospodarczą w rejonie robót o spodziewanych utrudnieniach w ruchu drogowym poprzez przekazanie informacji w sposób zwyczajowo przyjęty,</w:t>
            </w:r>
          </w:p>
          <w:p w14:paraId="1760594A" w14:textId="664D6BF5" w:rsidR="00851390" w:rsidRPr="000E368E" w:rsidRDefault="00713E2D" w:rsidP="00713E2D">
            <w:pPr>
              <w:tabs>
                <w:tab w:val="left" w:pos="408"/>
              </w:tabs>
              <w:jc w:val="both"/>
            </w:pPr>
            <w:r>
              <w:t>- zaplanowania prowadzenia prac w systemie wielozmianowym oraz w dniach wolnych od pracy celem skrócenia czasu występowania utrudnień.</w:t>
            </w:r>
          </w:p>
          <w:p w14:paraId="1332AF73" w14:textId="77777777" w:rsidR="009E1376" w:rsidRPr="00851390" w:rsidRDefault="009E1376" w:rsidP="00B46C4D">
            <w:pPr>
              <w:tabs>
                <w:tab w:val="left" w:pos="408"/>
              </w:tabs>
              <w:jc w:val="both"/>
              <w:rPr>
                <w:b/>
                <w:bCs/>
                <w:sz w:val="14"/>
                <w:szCs w:val="14"/>
              </w:rPr>
            </w:pPr>
          </w:p>
        </w:tc>
      </w:tr>
      <w:tr w:rsidR="009E1376" w:rsidRPr="00A639C4" w14:paraId="1D1D1909" w14:textId="77777777" w:rsidTr="00E47CA1">
        <w:tc>
          <w:tcPr>
            <w:tcW w:w="1560" w:type="dxa"/>
            <w:vMerge/>
            <w:shd w:val="clear" w:color="auto" w:fill="auto"/>
          </w:tcPr>
          <w:p w14:paraId="3263727A" w14:textId="77777777" w:rsidR="009E1376" w:rsidRPr="00A639C4" w:rsidRDefault="009E1376" w:rsidP="00B46C4D">
            <w:pPr>
              <w:tabs>
                <w:tab w:val="left" w:pos="408"/>
              </w:tabs>
              <w:jc w:val="center"/>
              <w:rPr>
                <w:b/>
              </w:rPr>
            </w:pPr>
          </w:p>
        </w:tc>
        <w:tc>
          <w:tcPr>
            <w:tcW w:w="8641" w:type="dxa"/>
            <w:shd w:val="clear" w:color="auto" w:fill="auto"/>
          </w:tcPr>
          <w:p w14:paraId="0B1FC49E" w14:textId="77777777" w:rsidR="009E1376" w:rsidRPr="00A639C4" w:rsidRDefault="009E1376" w:rsidP="00B46C4D">
            <w:pPr>
              <w:tabs>
                <w:tab w:val="left" w:pos="408"/>
              </w:tabs>
              <w:jc w:val="both"/>
              <w:rPr>
                <w:b/>
                <w:bCs/>
              </w:rPr>
            </w:pPr>
            <w:r w:rsidRPr="00A639C4">
              <w:rPr>
                <w:b/>
                <w:bCs/>
              </w:rPr>
              <w:t>Równoważność</w:t>
            </w:r>
          </w:p>
          <w:p w14:paraId="5CC6A1C3" w14:textId="77777777" w:rsidR="009E1376" w:rsidRPr="009C4AD4" w:rsidRDefault="009E1376" w:rsidP="00B46C4D">
            <w:pPr>
              <w:tabs>
                <w:tab w:val="left" w:pos="408"/>
              </w:tabs>
              <w:jc w:val="both"/>
              <w:rPr>
                <w:sz w:val="10"/>
                <w:szCs w:val="10"/>
              </w:rPr>
            </w:pPr>
          </w:p>
          <w:p w14:paraId="4B3890CD" w14:textId="748F929B" w:rsidR="009E1376" w:rsidRPr="00A639C4" w:rsidRDefault="009E1376" w:rsidP="00B46C4D">
            <w:pPr>
              <w:tabs>
                <w:tab w:val="left" w:pos="408"/>
              </w:tabs>
              <w:jc w:val="both"/>
            </w:pPr>
            <w:r w:rsidRPr="00A639C4">
              <w:t>Tam, gdzie w SWZ zostało wskazane pochodzenie (marka, znak towarowy, producent, dostawca) materiałów lub normy, aprobaty, specyfikacje i systemy, Zamawiający dopuszcza oferowanie materiałów lub rozwiązań równoważnych pod warunkiem, że zagwarantują one realizację przedmiotu zamówienia zgodnie z SWZ oraz zapewnią uzyskanie parametrów technicznych nie gorszych od założonych w wyżej wymienionych dokumentach.</w:t>
            </w:r>
          </w:p>
          <w:p w14:paraId="5417F5F1" w14:textId="2B7841F9" w:rsidR="009E1376" w:rsidRPr="00A639C4" w:rsidRDefault="009E1376" w:rsidP="00B46C4D">
            <w:pPr>
              <w:spacing w:before="120" w:after="120" w:line="260" w:lineRule="atLeast"/>
              <w:jc w:val="both"/>
              <w:rPr>
                <w:color w:val="000000"/>
              </w:rPr>
            </w:pPr>
            <w:r w:rsidRPr="00A639C4">
              <w:rPr>
                <w:b/>
                <w:color w:val="000000"/>
              </w:rPr>
              <w:t>Każdemu odwołaniu do</w:t>
            </w:r>
            <w:r w:rsidRPr="000D5B40">
              <w:rPr>
                <w:b/>
              </w:rPr>
              <w:t xml:space="preserve"> </w:t>
            </w:r>
            <w:r w:rsidRPr="008F6691">
              <w:rPr>
                <w:b/>
                <w:color w:val="000000"/>
              </w:rPr>
              <w:t>norm</w:t>
            </w:r>
            <w:r w:rsidR="000D5B40" w:rsidRPr="008F6691">
              <w:rPr>
                <w:b/>
                <w:color w:val="000000"/>
              </w:rPr>
              <w:t xml:space="preserve"> </w:t>
            </w:r>
            <w:r w:rsidRPr="008F6691">
              <w:rPr>
                <w:b/>
                <w:color w:val="000000"/>
              </w:rPr>
              <w:t>przywołanych</w:t>
            </w:r>
            <w:r w:rsidRPr="00A639C4">
              <w:rPr>
                <w:b/>
                <w:color w:val="000000"/>
              </w:rPr>
              <w:t xml:space="preserve"> w niniejszej SWZ wraz z załącznikami towarzyszy zwrot: „lub równoważne”.</w:t>
            </w:r>
          </w:p>
          <w:p w14:paraId="567D3646" w14:textId="77777777" w:rsidR="00F01767" w:rsidRDefault="009E1376" w:rsidP="00B46C4D">
            <w:pPr>
              <w:tabs>
                <w:tab w:val="left" w:pos="408"/>
              </w:tabs>
              <w:jc w:val="both"/>
              <w:rPr>
                <w:color w:val="000000"/>
              </w:rPr>
            </w:pPr>
            <w:r w:rsidRPr="00A639C4">
              <w:rPr>
                <w:color w:val="000000"/>
              </w:rPr>
              <w:t xml:space="preserve">Nazwy własne użyte w opisie przedmiotu zamówienia, określające typ produktu lub producenta, zostały podane przykładowo w celu określenia minimalnych oczekiwanych parametrów jakościowych funkcjonalnych i użytkowych produktu. Wykonawca oferując przedmiot równoważny do opisanego w SWZ jest zobowiązany zachować równoważność w zakresie parametrów </w:t>
            </w:r>
            <w:r w:rsidR="0006539D" w:rsidRPr="00A639C4">
              <w:rPr>
                <w:color w:val="000000"/>
              </w:rPr>
              <w:t>jakościowych,</w:t>
            </w:r>
            <w:r w:rsidRPr="00A639C4">
              <w:rPr>
                <w:color w:val="000000"/>
              </w:rPr>
              <w:t xml:space="preserve"> użytkowych i funkcjonalnych, które muszą być na poziomie nie niższym od wskazanych przez Zamawiającego. W takim przypadku Wykonawca zobowiązany jest przedstawić wraz z ofertą jego szczegółowy opis/specyfikację, z których w sposób niebudzący wątpliwości Zamawiającego powinno wynikać, że oferowany produkt ma nie gorsze parametry jakościowe, funkcjonalne oraz użytkowe, niż określony przez Zamawiającego.</w:t>
            </w:r>
          </w:p>
          <w:p w14:paraId="2C2B886A" w14:textId="109CFC38" w:rsidR="00713E2D" w:rsidRPr="00E47CA1" w:rsidRDefault="00713E2D" w:rsidP="00B46C4D">
            <w:pPr>
              <w:tabs>
                <w:tab w:val="left" w:pos="408"/>
              </w:tabs>
              <w:jc w:val="both"/>
              <w:rPr>
                <w:b/>
                <w:bCs/>
                <w:sz w:val="14"/>
                <w:szCs w:val="14"/>
              </w:rPr>
            </w:pPr>
          </w:p>
        </w:tc>
      </w:tr>
      <w:tr w:rsidR="00265C7D" w:rsidRPr="00A639C4" w14:paraId="74E3F54E" w14:textId="77777777" w:rsidTr="00E47CA1">
        <w:tc>
          <w:tcPr>
            <w:tcW w:w="1560" w:type="dxa"/>
            <w:shd w:val="clear" w:color="auto" w:fill="BFBFBF" w:themeFill="background1" w:themeFillShade="BF"/>
          </w:tcPr>
          <w:p w14:paraId="51F189A6" w14:textId="6CBD9CE1" w:rsidR="00265C7D" w:rsidRPr="00A639C4" w:rsidRDefault="00265C7D" w:rsidP="00B46C4D">
            <w:pPr>
              <w:tabs>
                <w:tab w:val="left" w:pos="408"/>
              </w:tabs>
              <w:spacing w:before="80" w:after="80"/>
              <w:jc w:val="center"/>
              <w:rPr>
                <w:b/>
              </w:rPr>
            </w:pPr>
            <w:r>
              <w:rPr>
                <w:b/>
              </w:rPr>
              <w:t>3.1</w:t>
            </w:r>
            <w:r w:rsidR="002B7221">
              <w:rPr>
                <w:b/>
              </w:rPr>
              <w:t xml:space="preserve"> IDW</w:t>
            </w:r>
          </w:p>
        </w:tc>
        <w:tc>
          <w:tcPr>
            <w:tcW w:w="8641" w:type="dxa"/>
            <w:shd w:val="clear" w:color="auto" w:fill="BFBFBF" w:themeFill="background1" w:themeFillShade="BF"/>
          </w:tcPr>
          <w:p w14:paraId="3A3A97F2" w14:textId="4CE2F9B9" w:rsidR="00265C7D" w:rsidRPr="00A639C4" w:rsidRDefault="00265C7D" w:rsidP="00B46C4D">
            <w:pPr>
              <w:spacing w:before="80" w:after="80"/>
              <w:jc w:val="both"/>
              <w:rPr>
                <w:b/>
                <w:bCs/>
              </w:rPr>
            </w:pPr>
            <w:r>
              <w:rPr>
                <w:b/>
                <w:bCs/>
              </w:rPr>
              <w:t>M</w:t>
            </w:r>
            <w:r w:rsidRPr="00265C7D">
              <w:rPr>
                <w:b/>
                <w:bCs/>
              </w:rPr>
              <w:t>ożliwość negocjacji</w:t>
            </w:r>
          </w:p>
        </w:tc>
      </w:tr>
      <w:tr w:rsidR="00265C7D" w:rsidRPr="00A639C4" w14:paraId="56C45A99" w14:textId="77777777" w:rsidTr="00E47CA1">
        <w:tc>
          <w:tcPr>
            <w:tcW w:w="1560" w:type="dxa"/>
            <w:shd w:val="clear" w:color="auto" w:fill="auto"/>
          </w:tcPr>
          <w:p w14:paraId="281CC30D" w14:textId="77777777" w:rsidR="00265C7D" w:rsidRPr="00A639C4" w:rsidRDefault="00265C7D" w:rsidP="00B46C4D">
            <w:pPr>
              <w:tabs>
                <w:tab w:val="left" w:pos="408"/>
              </w:tabs>
              <w:spacing w:before="80" w:after="80"/>
              <w:jc w:val="center"/>
              <w:rPr>
                <w:b/>
              </w:rPr>
            </w:pPr>
          </w:p>
        </w:tc>
        <w:tc>
          <w:tcPr>
            <w:tcW w:w="8641" w:type="dxa"/>
            <w:shd w:val="clear" w:color="auto" w:fill="auto"/>
          </w:tcPr>
          <w:p w14:paraId="6E2337C1" w14:textId="77777777" w:rsidR="00E47CA1" w:rsidRPr="00E47CA1" w:rsidRDefault="00E47CA1" w:rsidP="00B46C4D">
            <w:pPr>
              <w:jc w:val="both"/>
              <w:rPr>
                <w:sz w:val="10"/>
                <w:szCs w:val="10"/>
              </w:rPr>
            </w:pPr>
          </w:p>
          <w:p w14:paraId="499FF639" w14:textId="6A0F75B3" w:rsidR="00265C7D" w:rsidRDefault="00265C7D" w:rsidP="00B46C4D">
            <w:pPr>
              <w:jc w:val="both"/>
            </w:pPr>
            <w:r>
              <w:t>Zamawiający przewiduje możliwość prowadzenia negocjacji w celu ulepszenia treści ofert, które podlegają ocenie w ramach kryteriów oceny ofert tj.:</w:t>
            </w:r>
          </w:p>
          <w:p w14:paraId="33410FE6" w14:textId="634FBC6B" w:rsidR="00265C7D" w:rsidRDefault="00713E2D">
            <w:pPr>
              <w:pStyle w:val="Akapitzlist"/>
              <w:numPr>
                <w:ilvl w:val="0"/>
                <w:numId w:val="12"/>
              </w:numPr>
              <w:spacing w:before="60"/>
              <w:ind w:left="714" w:hanging="357"/>
              <w:jc w:val="both"/>
            </w:pPr>
            <w:r>
              <w:t>c</w:t>
            </w:r>
            <w:r w:rsidR="00265C7D">
              <w:t>ena</w:t>
            </w:r>
          </w:p>
          <w:p w14:paraId="4F2E655A" w14:textId="5B0D5FA9" w:rsidR="00713E2D" w:rsidRDefault="00713E2D">
            <w:pPr>
              <w:pStyle w:val="Akapitzlist"/>
              <w:numPr>
                <w:ilvl w:val="0"/>
                <w:numId w:val="12"/>
              </w:numPr>
            </w:pPr>
            <w:r w:rsidRPr="00713E2D">
              <w:t>okres gwarancji i rękojmi</w:t>
            </w:r>
          </w:p>
          <w:p w14:paraId="72739266" w14:textId="5C2E90B4" w:rsidR="00E47CA1" w:rsidRPr="00E47CA1" w:rsidRDefault="00E47CA1" w:rsidP="00E47CA1">
            <w:pPr>
              <w:jc w:val="both"/>
              <w:rPr>
                <w:sz w:val="12"/>
                <w:szCs w:val="12"/>
              </w:rPr>
            </w:pPr>
          </w:p>
        </w:tc>
      </w:tr>
      <w:tr w:rsidR="009E1376" w:rsidRPr="00A639C4" w14:paraId="67762414" w14:textId="77777777" w:rsidTr="00E47CA1">
        <w:tc>
          <w:tcPr>
            <w:tcW w:w="1560" w:type="dxa"/>
            <w:shd w:val="clear" w:color="auto" w:fill="BFBFBF" w:themeFill="background1" w:themeFillShade="BF"/>
          </w:tcPr>
          <w:p w14:paraId="7A6F6403" w14:textId="5C478B20" w:rsidR="009E1376" w:rsidRPr="00A639C4" w:rsidRDefault="009E1376" w:rsidP="00B46C4D">
            <w:pPr>
              <w:tabs>
                <w:tab w:val="left" w:pos="408"/>
              </w:tabs>
              <w:spacing w:before="80" w:after="80"/>
              <w:jc w:val="center"/>
              <w:rPr>
                <w:b/>
              </w:rPr>
            </w:pPr>
            <w:bookmarkStart w:id="1" w:name="_Hlk123634923"/>
            <w:r w:rsidRPr="00A639C4">
              <w:rPr>
                <w:b/>
              </w:rPr>
              <w:lastRenderedPageBreak/>
              <w:t>Pkt 3.8 IDW</w:t>
            </w:r>
          </w:p>
        </w:tc>
        <w:tc>
          <w:tcPr>
            <w:tcW w:w="8641" w:type="dxa"/>
            <w:shd w:val="clear" w:color="auto" w:fill="BFBFBF" w:themeFill="background1" w:themeFillShade="BF"/>
          </w:tcPr>
          <w:p w14:paraId="1E5CC173" w14:textId="19389242" w:rsidR="009E1376" w:rsidRPr="00A639C4" w:rsidRDefault="009E1376" w:rsidP="00B46C4D">
            <w:pPr>
              <w:spacing w:before="80" w:after="80"/>
              <w:jc w:val="both"/>
              <w:rPr>
                <w:b/>
                <w:bCs/>
              </w:rPr>
            </w:pPr>
            <w:r w:rsidRPr="00A639C4">
              <w:rPr>
                <w:b/>
                <w:bCs/>
              </w:rPr>
              <w:t>Prawo opcji</w:t>
            </w:r>
            <w:r w:rsidRPr="00A639C4">
              <w:rPr>
                <w:bCs/>
              </w:rPr>
              <w:t xml:space="preserve"> </w:t>
            </w:r>
            <w:r w:rsidRPr="00A639C4">
              <w:rPr>
                <w:b/>
                <w:bCs/>
              </w:rPr>
              <w:t xml:space="preserve">zgodnie z art. 441 ust.1 </w:t>
            </w:r>
            <w:proofErr w:type="spellStart"/>
            <w:r w:rsidRPr="00A639C4">
              <w:rPr>
                <w:b/>
                <w:bCs/>
              </w:rPr>
              <w:t>Pzp</w:t>
            </w:r>
            <w:proofErr w:type="spellEnd"/>
          </w:p>
        </w:tc>
      </w:tr>
      <w:bookmarkEnd w:id="1"/>
      <w:tr w:rsidR="004C0F09" w:rsidRPr="00A639C4" w14:paraId="2727A62A" w14:textId="77777777" w:rsidTr="00E47CA1">
        <w:tc>
          <w:tcPr>
            <w:tcW w:w="1560" w:type="dxa"/>
            <w:shd w:val="clear" w:color="auto" w:fill="auto"/>
          </w:tcPr>
          <w:p w14:paraId="1D8CBF62" w14:textId="77777777" w:rsidR="004C0F09" w:rsidRPr="00A639C4" w:rsidRDefault="004C0F09" w:rsidP="004C0F09">
            <w:pPr>
              <w:tabs>
                <w:tab w:val="left" w:pos="408"/>
              </w:tabs>
              <w:jc w:val="center"/>
              <w:rPr>
                <w:b/>
              </w:rPr>
            </w:pPr>
          </w:p>
        </w:tc>
        <w:tc>
          <w:tcPr>
            <w:tcW w:w="8641" w:type="dxa"/>
            <w:shd w:val="clear" w:color="auto" w:fill="auto"/>
          </w:tcPr>
          <w:p w14:paraId="19124DA8" w14:textId="77777777" w:rsidR="004C0F09" w:rsidRPr="008534DB" w:rsidRDefault="004C0F09" w:rsidP="004C0F09">
            <w:pPr>
              <w:jc w:val="both"/>
            </w:pPr>
            <w:r w:rsidRPr="008534DB">
              <w:t xml:space="preserve">Zamawiający zgodnie z </w:t>
            </w:r>
            <w:bookmarkStart w:id="2" w:name="_Hlk123632681"/>
            <w:r w:rsidRPr="008534DB">
              <w:t xml:space="preserve">art. 441 ust.1 </w:t>
            </w:r>
            <w:proofErr w:type="spellStart"/>
            <w:r w:rsidRPr="008534DB">
              <w:t>Pzp</w:t>
            </w:r>
            <w:proofErr w:type="spellEnd"/>
            <w:r w:rsidRPr="008534DB">
              <w:t xml:space="preserve"> </w:t>
            </w:r>
            <w:bookmarkEnd w:id="2"/>
            <w:r w:rsidRPr="008534DB">
              <w:rPr>
                <w:b/>
                <w:bCs/>
              </w:rPr>
              <w:t>przewiduje możliwość</w:t>
            </w:r>
            <w:r w:rsidRPr="008534DB">
              <w:t xml:space="preserve"> skorzystania z „prawa opcji” tzn. dodatkowych </w:t>
            </w:r>
            <w:r w:rsidRPr="008534DB">
              <w:rPr>
                <w:u w:val="single"/>
              </w:rPr>
              <w:t>robót budowlanych</w:t>
            </w:r>
            <w:r w:rsidRPr="008534DB">
              <w:t>.</w:t>
            </w:r>
          </w:p>
          <w:p w14:paraId="6E39F06F" w14:textId="77777777" w:rsidR="004C0F09" w:rsidRPr="008534DB" w:rsidRDefault="004C0F09" w:rsidP="004C0F09">
            <w:pPr>
              <w:jc w:val="both"/>
              <w:rPr>
                <w:sz w:val="10"/>
                <w:szCs w:val="10"/>
              </w:rPr>
            </w:pPr>
          </w:p>
          <w:p w14:paraId="3FC9BA53" w14:textId="77777777" w:rsidR="004C0F09" w:rsidRDefault="004C0F09">
            <w:pPr>
              <w:numPr>
                <w:ilvl w:val="0"/>
                <w:numId w:val="14"/>
              </w:numPr>
              <w:jc w:val="both"/>
            </w:pPr>
            <w:r w:rsidRPr="008534DB">
              <w:t>W ramach „prawa opcji” mogą zostać zlecone dodatkowe roboty, których zakres został określony w Kosztorys</w:t>
            </w:r>
            <w:r>
              <w:t>ie</w:t>
            </w:r>
            <w:r w:rsidRPr="008534DB">
              <w:t xml:space="preserve"> ofertowy</w:t>
            </w:r>
            <w:r>
              <w:t>m.</w:t>
            </w:r>
          </w:p>
          <w:p w14:paraId="38FDE07D" w14:textId="77777777" w:rsidR="004C0F09" w:rsidRPr="00DE4013" w:rsidRDefault="004C0F09" w:rsidP="004C0F09">
            <w:pPr>
              <w:pStyle w:val="Akapitzlist"/>
              <w:ind w:left="318"/>
              <w:jc w:val="both"/>
              <w:rPr>
                <w:b/>
                <w:bCs/>
                <w:sz w:val="12"/>
                <w:szCs w:val="12"/>
              </w:rPr>
            </w:pPr>
          </w:p>
          <w:p w14:paraId="7E99E92F" w14:textId="77777777" w:rsidR="004C0F09" w:rsidRPr="00A639C4" w:rsidRDefault="004C0F09" w:rsidP="004C0F09">
            <w:pPr>
              <w:pStyle w:val="Akapitzlist"/>
              <w:ind w:left="318"/>
              <w:jc w:val="both"/>
              <w:rPr>
                <w:b/>
                <w:bCs/>
              </w:rPr>
            </w:pPr>
            <w:r w:rsidRPr="00A639C4">
              <w:rPr>
                <w:b/>
                <w:bCs/>
              </w:rPr>
              <w:t xml:space="preserve">Maksymalna wartość opcji: </w:t>
            </w:r>
          </w:p>
          <w:p w14:paraId="71939EBE" w14:textId="5E198691" w:rsidR="004C0F09" w:rsidRPr="00A639C4" w:rsidRDefault="004C0F09" w:rsidP="004C0F09">
            <w:pPr>
              <w:pStyle w:val="Akapitzlist"/>
              <w:ind w:left="318"/>
              <w:jc w:val="both"/>
            </w:pPr>
            <w:r>
              <w:t xml:space="preserve">do </w:t>
            </w:r>
            <w:r>
              <w:rPr>
                <w:b/>
                <w:bCs/>
              </w:rPr>
              <w:t>25</w:t>
            </w:r>
            <w:r w:rsidRPr="00EE17B2">
              <w:rPr>
                <w:b/>
                <w:bCs/>
              </w:rPr>
              <w:t xml:space="preserve"> %</w:t>
            </w:r>
            <w:r w:rsidRPr="00A639C4">
              <w:t xml:space="preserve"> wartości zamówienia podstawowego</w:t>
            </w:r>
          </w:p>
          <w:p w14:paraId="473DC3CD" w14:textId="77777777" w:rsidR="004C0F09" w:rsidRPr="00DE4013" w:rsidRDefault="004C0F09" w:rsidP="004C0F09">
            <w:pPr>
              <w:jc w:val="both"/>
              <w:rPr>
                <w:sz w:val="12"/>
                <w:szCs w:val="12"/>
              </w:rPr>
            </w:pPr>
          </w:p>
          <w:p w14:paraId="278D7527" w14:textId="77777777" w:rsidR="004C0F09" w:rsidRPr="008534DB" w:rsidRDefault="004C0F09">
            <w:pPr>
              <w:numPr>
                <w:ilvl w:val="0"/>
                <w:numId w:val="14"/>
              </w:numPr>
              <w:jc w:val="both"/>
            </w:pPr>
            <w:r w:rsidRPr="008534DB">
              <w:t xml:space="preserve">Zamawiający zastrzega sobie możliwość skorzystania z „prawa opcji” w przypadku, gdy zakup </w:t>
            </w:r>
            <w:r w:rsidRPr="008534DB">
              <w:rPr>
                <w:u w:val="single"/>
              </w:rPr>
              <w:t xml:space="preserve">dodatkowych robót budowlanych </w:t>
            </w:r>
            <w:r w:rsidRPr="008534DB">
              <w:t>będzie leżał w interesie Zamawiającego np. wynikał z jego bieżących potrzeb.</w:t>
            </w:r>
          </w:p>
          <w:p w14:paraId="78D41F4C" w14:textId="77777777" w:rsidR="004C0F09" w:rsidRPr="008534DB" w:rsidRDefault="004C0F09" w:rsidP="004C0F09">
            <w:pPr>
              <w:jc w:val="both"/>
              <w:rPr>
                <w:sz w:val="10"/>
                <w:szCs w:val="10"/>
              </w:rPr>
            </w:pPr>
          </w:p>
          <w:p w14:paraId="7CC1A768" w14:textId="77777777" w:rsidR="004C0F09" w:rsidRPr="008534DB" w:rsidRDefault="004C0F09">
            <w:pPr>
              <w:numPr>
                <w:ilvl w:val="0"/>
                <w:numId w:val="14"/>
              </w:numPr>
              <w:jc w:val="both"/>
            </w:pPr>
            <w:r w:rsidRPr="008534DB">
              <w:t>„Prawo opcji” jest jednostronnym uprawnieniem Zamawiającego, z którego może, ale nie ma obowiązku skorzystać w ramach realizacji przedmiotu zamówienia. „Prawo opcji” stwarza po stronie zamawiającego zobowiązanie do realizacji zamówienia jedynie w zakresie zadeklarowanym, natomiast uprawnieniem zamawiającego jest żądanie realizacji zamówienia w zakresie poszerzonym, z kolei obowiązkiem wykonawcy jest realizacja zamówienia w całości, to jest w zakresie zadeklarowanym i poszerzonym. Wykonawcy nie przysługuje natomiast prawo domagania się realizacji zamówienia w zakresie poszerzonym, jeśli zamawiający nie skorzysta ze swego uprawnienia do opcji w toku realizacji umowy.</w:t>
            </w:r>
          </w:p>
          <w:p w14:paraId="2C404A47" w14:textId="77777777" w:rsidR="004C0F09" w:rsidRPr="008534DB" w:rsidRDefault="004C0F09" w:rsidP="004C0F09">
            <w:pPr>
              <w:jc w:val="both"/>
            </w:pPr>
          </w:p>
          <w:p w14:paraId="396E4542" w14:textId="77777777" w:rsidR="004C0F09" w:rsidRPr="008534DB" w:rsidRDefault="004C0F09" w:rsidP="004C0F09">
            <w:pPr>
              <w:jc w:val="both"/>
            </w:pPr>
            <w:r w:rsidRPr="008534DB">
              <w:t>W przypadku nie skorzystania przez Zamawiającego z przysługującego mu „prawa opcji” albo skorzystania z „prawa opcji” w niepełnym zakresie, niewykorzystującym maksymalnego poziomu „prawa opcji”, Wykonawcy nie przysługują żadne roszczenia z tytułu nie skorzystania przez Zamawiającego z przysługującego mu „prawa opcji” albo skorzystania z „prawa opcji” w niepełnym zakresie, niewykorzystującym maksymalnego poziomu „prawa opcji”. W szczególności Wykonawca nie może żądać od Zamawiającego realizacji „prawa opcji” ani wnosić roszczenia o zapłatę spodziewanych korzyści.</w:t>
            </w:r>
          </w:p>
          <w:p w14:paraId="5663C90C" w14:textId="77777777" w:rsidR="004C0F09" w:rsidRPr="008534DB" w:rsidRDefault="004C0F09" w:rsidP="004C0F09">
            <w:pPr>
              <w:jc w:val="both"/>
              <w:rPr>
                <w:sz w:val="12"/>
                <w:szCs w:val="12"/>
              </w:rPr>
            </w:pPr>
          </w:p>
          <w:p w14:paraId="4D24A38E" w14:textId="77777777" w:rsidR="004C0F09" w:rsidRPr="008534DB" w:rsidRDefault="004C0F09">
            <w:pPr>
              <w:numPr>
                <w:ilvl w:val="0"/>
                <w:numId w:val="14"/>
              </w:numPr>
              <w:jc w:val="both"/>
              <w:rPr>
                <w:b/>
                <w:bCs/>
              </w:rPr>
            </w:pPr>
            <w:r w:rsidRPr="008534DB">
              <w:t xml:space="preserve">W ramach „prawa opcji” dodatkowe </w:t>
            </w:r>
            <w:r w:rsidRPr="008534DB">
              <w:rPr>
                <w:u w:val="single"/>
              </w:rPr>
              <w:t xml:space="preserve">roboty budowlane </w:t>
            </w:r>
            <w:r w:rsidRPr="008534DB">
              <w:t>uzależnione będą wyłącznie od potrzeb i możliwości finansowych Zamawiającego. Zamawiający może nie skorzystać z „prawa opcji” w szczególności, gdy nie uzyska środków finansowych na ten cel.</w:t>
            </w:r>
          </w:p>
          <w:p w14:paraId="11A36265" w14:textId="77777777" w:rsidR="004C0F09" w:rsidRPr="008534DB" w:rsidRDefault="004C0F09" w:rsidP="004C0F09">
            <w:pPr>
              <w:jc w:val="both"/>
              <w:rPr>
                <w:b/>
                <w:bCs/>
                <w:sz w:val="10"/>
                <w:szCs w:val="10"/>
              </w:rPr>
            </w:pPr>
          </w:p>
          <w:p w14:paraId="44026E12" w14:textId="77777777" w:rsidR="004C0F09" w:rsidRPr="008534DB" w:rsidRDefault="004C0F09">
            <w:pPr>
              <w:numPr>
                <w:ilvl w:val="0"/>
                <w:numId w:val="14"/>
              </w:numPr>
              <w:jc w:val="both"/>
            </w:pPr>
            <w:r w:rsidRPr="008534DB">
              <w:t>Jeżeli Zamawiający skorzysta z „prawa opcji” obowiązkiem umownym wykonawcy jest wykonanie świadczenia w zakresie objętym wykorzystanym „prawem opcji” na warunkach takich jak zamówienie podstawowe. Wykonawca jest zobowiązany do wykonania zamówienia objętego „Prawem opcji” na podstawie zapisów zawartych w umowie podstawowej. Uruchomienie „prawa opcji” nie będzie wymagało zmiany umowy.</w:t>
            </w:r>
          </w:p>
          <w:p w14:paraId="2C4576EA" w14:textId="77777777" w:rsidR="004C0F09" w:rsidRPr="008534DB" w:rsidRDefault="004C0F09" w:rsidP="004C0F09">
            <w:pPr>
              <w:jc w:val="both"/>
              <w:rPr>
                <w:sz w:val="10"/>
                <w:szCs w:val="10"/>
              </w:rPr>
            </w:pPr>
          </w:p>
          <w:p w14:paraId="7FEFC8B2" w14:textId="77777777" w:rsidR="004C0F09" w:rsidRPr="008534DB" w:rsidRDefault="004C0F09">
            <w:pPr>
              <w:numPr>
                <w:ilvl w:val="0"/>
                <w:numId w:val="14"/>
              </w:numPr>
              <w:jc w:val="both"/>
            </w:pPr>
            <w:r w:rsidRPr="008534DB">
              <w:t>W ramach „prawa opcji” dodatkowe</w:t>
            </w:r>
            <w:r w:rsidRPr="008534DB">
              <w:rPr>
                <w:u w:val="single"/>
              </w:rPr>
              <w:t xml:space="preserve"> roboty budowlane</w:t>
            </w:r>
            <w:r w:rsidRPr="008534DB">
              <w:t xml:space="preserve"> zrealizowane będą po cenach jednostkowych określonych w ofercie. </w:t>
            </w:r>
          </w:p>
          <w:p w14:paraId="2CF33EC4" w14:textId="77777777" w:rsidR="004C0F09" w:rsidRPr="008534DB" w:rsidRDefault="004C0F09" w:rsidP="004C0F09">
            <w:pPr>
              <w:jc w:val="both"/>
              <w:rPr>
                <w:sz w:val="10"/>
                <w:szCs w:val="10"/>
              </w:rPr>
            </w:pPr>
          </w:p>
          <w:p w14:paraId="0ABBA07A" w14:textId="77777777" w:rsidR="004C0F09" w:rsidRPr="008534DB" w:rsidRDefault="004C0F09">
            <w:pPr>
              <w:numPr>
                <w:ilvl w:val="0"/>
                <w:numId w:val="14"/>
              </w:numPr>
              <w:jc w:val="both"/>
            </w:pPr>
            <w:r w:rsidRPr="008534DB">
              <w:t>Zamawiający ma prawo wielokrotnie korzystać z „prawa opcji” – jednak do wyczerpania maksymalnego zakresu „prawa opcji”.</w:t>
            </w:r>
          </w:p>
          <w:p w14:paraId="5B080F6E" w14:textId="77777777" w:rsidR="004C0F09" w:rsidRPr="008534DB" w:rsidRDefault="004C0F09" w:rsidP="004C0F09">
            <w:pPr>
              <w:jc w:val="both"/>
              <w:rPr>
                <w:sz w:val="10"/>
                <w:szCs w:val="10"/>
              </w:rPr>
            </w:pPr>
          </w:p>
          <w:p w14:paraId="5F44E81E" w14:textId="77777777" w:rsidR="004C0F09" w:rsidRPr="008534DB" w:rsidRDefault="004C0F09">
            <w:pPr>
              <w:numPr>
                <w:ilvl w:val="0"/>
                <w:numId w:val="14"/>
              </w:numPr>
              <w:jc w:val="both"/>
            </w:pPr>
            <w:r w:rsidRPr="008534DB">
              <w:t xml:space="preserve">O zamiarze skorzystania z „prawa opcji” Zamawiający powiadomi Wykonawcę (pisemnie bądź mailem) co najmniej 7 dni  przed terminem wykonania. </w:t>
            </w:r>
          </w:p>
          <w:p w14:paraId="7189BC15" w14:textId="77777777" w:rsidR="004C0F09" w:rsidRPr="008534DB" w:rsidRDefault="004C0F09" w:rsidP="004C0F09">
            <w:pPr>
              <w:jc w:val="both"/>
              <w:rPr>
                <w:sz w:val="10"/>
                <w:szCs w:val="10"/>
              </w:rPr>
            </w:pPr>
          </w:p>
          <w:p w14:paraId="4C017521" w14:textId="77777777" w:rsidR="004C0F09" w:rsidRPr="008534DB" w:rsidRDefault="004C0F09">
            <w:pPr>
              <w:numPr>
                <w:ilvl w:val="0"/>
                <w:numId w:val="14"/>
              </w:numPr>
              <w:jc w:val="both"/>
            </w:pPr>
            <w:r w:rsidRPr="008534DB">
              <w:t>W celu uruchomienia „prawa opcji” Zamawiający złoży Wykonawcy pisemne oświadczenie woli w przedmiocie skorzystania z „prawa opcji” w określonym zakresie. Oświadczenie będzie stanowiło załącznik do umowy. Nie jest wymagana zgoda Wykonawcy na wykonanie „prawa opcji”.</w:t>
            </w:r>
          </w:p>
          <w:p w14:paraId="6EF7446F" w14:textId="77777777" w:rsidR="004C0F09" w:rsidRPr="008534DB" w:rsidRDefault="004C0F09" w:rsidP="004C0F09">
            <w:pPr>
              <w:jc w:val="both"/>
              <w:rPr>
                <w:sz w:val="10"/>
                <w:szCs w:val="10"/>
              </w:rPr>
            </w:pPr>
          </w:p>
          <w:p w14:paraId="1F09412D" w14:textId="77777777" w:rsidR="004C0F09" w:rsidRPr="008534DB" w:rsidRDefault="004C0F09">
            <w:pPr>
              <w:numPr>
                <w:ilvl w:val="0"/>
                <w:numId w:val="14"/>
              </w:numPr>
              <w:jc w:val="both"/>
            </w:pPr>
            <w:r w:rsidRPr="008534DB">
              <w:t>Zamawiający jest uprawniony według własnego wyboru do składania oświadczenia w przedmiocie zamówienia udzielanego w ramach „prawa opcji”  kilkakrotnie albo jednokrotnie.</w:t>
            </w:r>
          </w:p>
          <w:p w14:paraId="41160FB9" w14:textId="77777777" w:rsidR="004C0F09" w:rsidRPr="008534DB" w:rsidRDefault="004C0F09" w:rsidP="004C0F09">
            <w:pPr>
              <w:jc w:val="both"/>
              <w:rPr>
                <w:sz w:val="10"/>
                <w:szCs w:val="10"/>
              </w:rPr>
            </w:pPr>
          </w:p>
          <w:p w14:paraId="066604C7" w14:textId="77777777" w:rsidR="004C0F09" w:rsidRPr="008534DB" w:rsidRDefault="004C0F09">
            <w:pPr>
              <w:numPr>
                <w:ilvl w:val="0"/>
                <w:numId w:val="14"/>
              </w:numPr>
              <w:jc w:val="both"/>
            </w:pPr>
            <w:r w:rsidRPr="008534DB">
              <w:t xml:space="preserve">W ramach „prawa opcji” Zamawiający zastrzega sobie możliwość pełnego albo </w:t>
            </w:r>
            <w:r w:rsidRPr="008534DB">
              <w:lastRenderedPageBreak/>
              <w:t xml:space="preserve">wyłącznie </w:t>
            </w:r>
            <w:bookmarkStart w:id="3" w:name="_Hlk123633107"/>
            <w:r w:rsidRPr="008534DB">
              <w:t>częściowego wykorzystania zamówień objętych „prawem opcji</w:t>
            </w:r>
            <w:bookmarkEnd w:id="3"/>
            <w:r w:rsidRPr="008534DB">
              <w:t>”, co każdorazowo zostanie sprecyzowane w oświadczeniu o udzieleniu zamówienia.</w:t>
            </w:r>
          </w:p>
          <w:p w14:paraId="3B96E6F9" w14:textId="08EDC47C" w:rsidR="004C0F09" w:rsidRPr="00EC2F5C" w:rsidRDefault="004C0F09" w:rsidP="004C0F09">
            <w:pPr>
              <w:widowControl/>
              <w:autoSpaceDE/>
              <w:autoSpaceDN/>
              <w:adjustRightInd/>
              <w:contextualSpacing/>
              <w:jc w:val="both"/>
              <w:rPr>
                <w:b/>
                <w:bCs/>
                <w:sz w:val="12"/>
                <w:szCs w:val="12"/>
              </w:rPr>
            </w:pPr>
          </w:p>
        </w:tc>
      </w:tr>
      <w:tr w:rsidR="004C0F09" w:rsidRPr="00A639C4" w14:paraId="214B6BF8" w14:textId="77777777" w:rsidTr="00E47CA1">
        <w:tc>
          <w:tcPr>
            <w:tcW w:w="1560" w:type="dxa"/>
            <w:shd w:val="clear" w:color="auto" w:fill="BFBFBF" w:themeFill="background1" w:themeFillShade="BF"/>
          </w:tcPr>
          <w:p w14:paraId="4D350397" w14:textId="7FC52D83" w:rsidR="004C0F09" w:rsidRPr="00A639C4" w:rsidRDefault="004C0F09" w:rsidP="004C0F09">
            <w:pPr>
              <w:tabs>
                <w:tab w:val="left" w:pos="408"/>
              </w:tabs>
              <w:spacing w:before="360"/>
              <w:jc w:val="center"/>
              <w:rPr>
                <w:b/>
              </w:rPr>
            </w:pPr>
            <w:r w:rsidRPr="00A639C4">
              <w:rPr>
                <w:b/>
              </w:rPr>
              <w:lastRenderedPageBreak/>
              <w:t>Pkt 3.10 IDW</w:t>
            </w:r>
          </w:p>
        </w:tc>
        <w:tc>
          <w:tcPr>
            <w:tcW w:w="8641" w:type="dxa"/>
            <w:shd w:val="clear" w:color="auto" w:fill="BFBFBF" w:themeFill="background1" w:themeFillShade="BF"/>
          </w:tcPr>
          <w:p w14:paraId="37E68364" w14:textId="1FDD83F7" w:rsidR="004C0F09" w:rsidRPr="00A639C4" w:rsidRDefault="004C0F09" w:rsidP="004C0F09">
            <w:pPr>
              <w:jc w:val="both"/>
              <w:rPr>
                <w:b/>
              </w:rPr>
            </w:pPr>
            <w:r w:rsidRPr="00A639C4">
              <w:rPr>
                <w:b/>
                <w:bCs/>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p>
        </w:tc>
      </w:tr>
      <w:tr w:rsidR="004C0F09" w:rsidRPr="00A639C4" w14:paraId="60A709E1" w14:textId="77777777" w:rsidTr="00E47CA1">
        <w:tc>
          <w:tcPr>
            <w:tcW w:w="1560" w:type="dxa"/>
            <w:tcBorders>
              <w:bottom w:val="single" w:sz="4" w:space="0" w:color="auto"/>
            </w:tcBorders>
            <w:shd w:val="clear" w:color="auto" w:fill="auto"/>
          </w:tcPr>
          <w:p w14:paraId="6579DE5C" w14:textId="77777777" w:rsidR="004C0F09" w:rsidRPr="00A639C4" w:rsidRDefault="004C0F09" w:rsidP="004C0F09">
            <w:pPr>
              <w:tabs>
                <w:tab w:val="left" w:pos="408"/>
              </w:tabs>
              <w:rPr>
                <w:b/>
              </w:rPr>
            </w:pPr>
          </w:p>
        </w:tc>
        <w:tc>
          <w:tcPr>
            <w:tcW w:w="8641" w:type="dxa"/>
            <w:tcBorders>
              <w:bottom w:val="single" w:sz="4" w:space="0" w:color="auto"/>
            </w:tcBorders>
            <w:shd w:val="clear" w:color="auto" w:fill="auto"/>
          </w:tcPr>
          <w:p w14:paraId="0F546463" w14:textId="77777777" w:rsidR="004C0F09" w:rsidRPr="005C00DD" w:rsidRDefault="004C0F09" w:rsidP="004C0F09">
            <w:pPr>
              <w:jc w:val="both"/>
              <w:rPr>
                <w:b/>
                <w:sz w:val="10"/>
                <w:szCs w:val="10"/>
              </w:rPr>
            </w:pPr>
          </w:p>
          <w:p w14:paraId="339BF232" w14:textId="77777777" w:rsidR="004C0F09" w:rsidRPr="00A639C4" w:rsidRDefault="004C0F09" w:rsidP="004C0F09">
            <w:pPr>
              <w:jc w:val="both"/>
              <w:rPr>
                <w:b/>
                <w:bCs/>
              </w:rPr>
            </w:pPr>
            <w:r w:rsidRPr="00A639C4">
              <w:rPr>
                <w:b/>
                <w:bCs/>
              </w:rPr>
              <w:t xml:space="preserve">Szczegółowe wymagania o których mowa w art. 95 </w:t>
            </w:r>
            <w:proofErr w:type="spellStart"/>
            <w:r w:rsidRPr="00A639C4">
              <w:rPr>
                <w:b/>
                <w:bCs/>
              </w:rPr>
              <w:t>Pzp</w:t>
            </w:r>
            <w:proofErr w:type="spellEnd"/>
            <w:r w:rsidRPr="00A639C4">
              <w:rPr>
                <w:b/>
                <w:bCs/>
              </w:rPr>
              <w:t xml:space="preserve"> dotyczące realizacji zamówienia oraz egzekwowania wymogu zatrudnienia na podstawie stosunku pracy:</w:t>
            </w:r>
          </w:p>
          <w:p w14:paraId="51C14524" w14:textId="77777777" w:rsidR="004C0F09" w:rsidRPr="00560447" w:rsidRDefault="004C0F09" w:rsidP="004C0F09">
            <w:pPr>
              <w:jc w:val="both"/>
              <w:rPr>
                <w:b/>
                <w:sz w:val="12"/>
                <w:szCs w:val="12"/>
              </w:rPr>
            </w:pPr>
          </w:p>
          <w:p w14:paraId="7E866006" w14:textId="04B5F7DF" w:rsidR="004C0F09" w:rsidRPr="00A639C4" w:rsidRDefault="004C0F09" w:rsidP="004C0F09">
            <w:pPr>
              <w:jc w:val="both"/>
              <w:rPr>
                <w:bCs/>
              </w:rPr>
            </w:pPr>
            <w:r w:rsidRPr="00A639C4">
              <w:t xml:space="preserve">Zamawiający </w:t>
            </w:r>
            <w:r w:rsidRPr="00A639C4">
              <w:rPr>
                <w:b/>
                <w:u w:val="single"/>
              </w:rPr>
              <w:t>wymaga</w:t>
            </w:r>
            <w:r w:rsidRPr="00A639C4">
              <w:t xml:space="preserve"> zatrudnienia na </w:t>
            </w:r>
            <w:r w:rsidRPr="00A639C4">
              <w:rPr>
                <w:bCs/>
              </w:rPr>
              <w:t>podstawie stosunku pracy.</w:t>
            </w:r>
          </w:p>
          <w:p w14:paraId="12F2B928" w14:textId="77777777" w:rsidR="004C0F09" w:rsidRPr="002C511E" w:rsidRDefault="004C0F09" w:rsidP="004C0F09">
            <w:pPr>
              <w:jc w:val="both"/>
              <w:rPr>
                <w:b/>
                <w:sz w:val="14"/>
                <w:szCs w:val="14"/>
              </w:rPr>
            </w:pPr>
          </w:p>
          <w:p w14:paraId="2C316B50" w14:textId="77777777" w:rsidR="004C0F09" w:rsidRPr="00A639C4" w:rsidRDefault="004C0F09" w:rsidP="004C0F09">
            <w:pPr>
              <w:jc w:val="both"/>
              <w:rPr>
                <w:b/>
              </w:rPr>
            </w:pPr>
            <w:r w:rsidRPr="00A639C4">
              <w:rPr>
                <w:b/>
              </w:rPr>
              <w:t>1) rodzaj czynności niezbędnych do realizacji zamówienia, których dotyczą wymagania zatrudnienia na podstawie stosunku pracy przez wykonawcę lub podwykonawcę osób wykonujących czynności w trakcie realizacji zamówienia;</w:t>
            </w:r>
          </w:p>
          <w:p w14:paraId="7F9CA602" w14:textId="092CBC39" w:rsidR="004C0F09" w:rsidRPr="00A639C4" w:rsidRDefault="004C0F09" w:rsidP="004C0F09">
            <w:pPr>
              <w:jc w:val="both"/>
            </w:pPr>
            <w:r w:rsidRPr="00A639C4">
              <w:t xml:space="preserve">Zamawiający wymaga zatrudnienia na </w:t>
            </w:r>
            <w:r w:rsidRPr="00A639C4">
              <w:rPr>
                <w:bCs/>
              </w:rPr>
              <w:t>podstawie stosunku pracy</w:t>
            </w:r>
            <w:r w:rsidRPr="00A639C4">
              <w:t xml:space="preserve"> przez wykonawcę lub podwykonawcę osób </w:t>
            </w:r>
            <w:bookmarkStart w:id="4" w:name="_Hlk1632458"/>
            <w:r w:rsidRPr="00A639C4">
              <w:t>wykonujących czynności w trakcie realizacji zamówienia:</w:t>
            </w:r>
          </w:p>
          <w:bookmarkEnd w:id="4"/>
          <w:p w14:paraId="3BA7B918" w14:textId="5E97F3A9" w:rsidR="004C0F09" w:rsidRPr="00161408" w:rsidRDefault="004C0F09" w:rsidP="004C0F09">
            <w:pPr>
              <w:spacing w:before="60"/>
              <w:jc w:val="both"/>
            </w:pPr>
            <w:r w:rsidRPr="00D125CF">
              <w:rPr>
                <w:b/>
                <w:bCs/>
              </w:rPr>
              <w:t xml:space="preserve">Pracownicy fizyczni </w:t>
            </w:r>
            <w:r>
              <w:rPr>
                <w:b/>
                <w:bCs/>
              </w:rPr>
              <w:t>i o</w:t>
            </w:r>
            <w:r w:rsidRPr="00D125CF">
              <w:rPr>
                <w:b/>
                <w:bCs/>
              </w:rPr>
              <w:t xml:space="preserve">peratorzy </w:t>
            </w:r>
            <w:r w:rsidRPr="00161408">
              <w:rPr>
                <w:b/>
                <w:bCs/>
              </w:rPr>
              <w:t>podstawowych maszyn budowlanych na terenie budowy</w:t>
            </w:r>
          </w:p>
          <w:p w14:paraId="77A7A582" w14:textId="37D703E0" w:rsidR="004C0F09" w:rsidRPr="00235DE9" w:rsidRDefault="004C0F09" w:rsidP="004C0F09">
            <w:pPr>
              <w:jc w:val="both"/>
            </w:pPr>
            <w:r w:rsidRPr="00161408">
              <w:t>(np. osób wykonujących wszystkie prace wchodzące w zakres robót wynikających z dokumentacji technicznej i kosztorysu ofertowego).</w:t>
            </w:r>
          </w:p>
          <w:p w14:paraId="7585702C" w14:textId="076B5731" w:rsidR="004C0F09" w:rsidRPr="00235DE9" w:rsidRDefault="004C0F09" w:rsidP="004C0F09">
            <w:pPr>
              <w:jc w:val="both"/>
            </w:pPr>
            <w:r w:rsidRPr="00235DE9">
              <w:t xml:space="preserve">Zamawiający wymaga zatrudnienia na podstawie stosunku pracy przez wykonawcę lub podwykonawcę osób wykonujących w trakcie realizacji zamówienia czynności bezpośrednio związane z wykonywaniem robót (bezpośrednie wykonywanie robót budowlanych w zakresie wszystkich branż przewidzianych w dokumentacji </w:t>
            </w:r>
            <w:r>
              <w:t>technicznej - SST</w:t>
            </w:r>
            <w:r w:rsidRPr="00235DE9">
              <w:t>) czyli tzw. pracowników fizycznych</w:t>
            </w:r>
            <w:r>
              <w:t xml:space="preserve"> i operatorów podstawowych maszyn budowlanych na terenie budowy</w:t>
            </w:r>
            <w:r w:rsidRPr="00235DE9">
              <w:t>, niezależnie od tego czy prace te będzie wykonywał Wykonawca czy podwykonawca.</w:t>
            </w:r>
          </w:p>
          <w:p w14:paraId="5F310C09" w14:textId="77777777" w:rsidR="004C0F09" w:rsidRPr="00BC4ED4" w:rsidRDefault="004C0F09" w:rsidP="004C0F09">
            <w:pPr>
              <w:jc w:val="both"/>
              <w:rPr>
                <w:sz w:val="14"/>
                <w:szCs w:val="14"/>
              </w:rPr>
            </w:pPr>
          </w:p>
          <w:p w14:paraId="22B1D718" w14:textId="6FB3B0FB" w:rsidR="004C0F09" w:rsidRDefault="004C0F09" w:rsidP="004C0F09">
            <w:pPr>
              <w:jc w:val="both"/>
              <w:rPr>
                <w:sz w:val="16"/>
                <w:szCs w:val="16"/>
              </w:rPr>
            </w:pPr>
            <w:r w:rsidRPr="00A639C4">
              <w:t>Zamawiający nie wymaga zatrudnienia na podstawie umowy o pracę przez wykonawcę lub podwykonawcę osób pełniących samodzielne funkcje techniczne w budownictwie oraz osób wykonujących czynności związane z wykonywaniem prac geodezyjnych, opracowań z zakresu ochrony środowiska, prac związanych z przygotowywaniem materiałów do decyzji administracyjnych oraz prac pomiarowych w zakresie sieci i urządzeń teletechnicznych, energetycznych, gazowniczych, wodociągowych i oświetlenia.</w:t>
            </w:r>
          </w:p>
          <w:p w14:paraId="462184A4" w14:textId="77777777" w:rsidR="004C0F09" w:rsidRPr="002C511E" w:rsidRDefault="004C0F09" w:rsidP="004C0F09">
            <w:pPr>
              <w:jc w:val="both"/>
              <w:rPr>
                <w:sz w:val="16"/>
                <w:szCs w:val="16"/>
              </w:rPr>
            </w:pPr>
          </w:p>
          <w:p w14:paraId="29EA9E72" w14:textId="77777777" w:rsidR="004C0F09" w:rsidRPr="00A639C4" w:rsidRDefault="004C0F09" w:rsidP="004C0F09">
            <w:pPr>
              <w:jc w:val="both"/>
              <w:rPr>
                <w:b/>
              </w:rPr>
            </w:pPr>
            <w:r w:rsidRPr="00A639C4">
              <w:rPr>
                <w:b/>
              </w:rPr>
              <w:t>2) sposób weryfikacji zatrudnienia tych osób;</w:t>
            </w:r>
          </w:p>
          <w:p w14:paraId="67C5565D" w14:textId="53D8828A" w:rsidR="004C0F09" w:rsidRPr="00A639C4" w:rsidRDefault="004C0F09" w:rsidP="004C0F09">
            <w:pPr>
              <w:jc w:val="both"/>
            </w:pPr>
            <w:r w:rsidRPr="00A639C4">
              <w:t xml:space="preserve">Wykonawca (w celu weryfikacji zatrudnienia w/w osób) poprzez złożenie oferty oświadcza, że osoby wykonujące w/w czynności w trakcie realizacji zamówienia będą zatrudnione na podstawie </w:t>
            </w:r>
            <w:r w:rsidRPr="00A639C4">
              <w:rPr>
                <w:bCs/>
              </w:rPr>
              <w:t>stosunku pracy</w:t>
            </w:r>
            <w:r w:rsidRPr="00A639C4">
              <w:t>.</w:t>
            </w:r>
          </w:p>
          <w:p w14:paraId="188F090D" w14:textId="77777777" w:rsidR="004C0F09" w:rsidRPr="002C511E" w:rsidRDefault="004C0F09" w:rsidP="004C0F09">
            <w:pPr>
              <w:jc w:val="both"/>
              <w:rPr>
                <w:b/>
                <w:sz w:val="16"/>
                <w:szCs w:val="16"/>
              </w:rPr>
            </w:pPr>
          </w:p>
          <w:p w14:paraId="425AF457" w14:textId="77777777" w:rsidR="004C0F09" w:rsidRPr="00A639C4" w:rsidRDefault="004C0F09" w:rsidP="004C0F09">
            <w:pPr>
              <w:jc w:val="both"/>
              <w:rPr>
                <w:b/>
              </w:rPr>
            </w:pPr>
            <w:r w:rsidRPr="00A639C4">
              <w:rPr>
                <w:b/>
              </w:rPr>
              <w:t>3) uprawnienia zamawiającego w zakresie kontroli spełniania przez wykonawcę wymagań związanych z zatrudnianiem tych osób oraz sankcji z tytułu niespełnienia tych wymagań.</w:t>
            </w:r>
          </w:p>
          <w:p w14:paraId="51B67B5A" w14:textId="2E14ACC9" w:rsidR="004C0F09" w:rsidRPr="002B57BE" w:rsidRDefault="004C0F09" w:rsidP="004C0F09">
            <w:pPr>
              <w:jc w:val="both"/>
            </w:pPr>
            <w:r w:rsidRPr="00A639C4">
              <w:t xml:space="preserve">Zamawiający ma prawo do skontrolowania Wykonawcy w zakresie zatrudnienia osób, o których mowa w art. 95 Ustawy </w:t>
            </w:r>
            <w:proofErr w:type="spellStart"/>
            <w:r w:rsidRPr="00A639C4">
              <w:t>Pzp</w:t>
            </w:r>
            <w:proofErr w:type="spellEnd"/>
            <w:r w:rsidRPr="00A639C4">
              <w:t xml:space="preserve"> wzywając go na piśmie do przekazania informacji w terminie 14 dni od otrzymania takiego wezwania. W przypadku gdy Wykonawca nie dochowa ww. terminu Zamawiający obciąży Wykonawcę </w:t>
            </w:r>
            <w:r w:rsidRPr="003E6125">
              <w:t>karami umownymi określonymi w projektowanych postanowieniach umownych.</w:t>
            </w:r>
          </w:p>
        </w:tc>
      </w:tr>
      <w:tr w:rsidR="004C0F09" w:rsidRPr="00A639C4" w14:paraId="32227B2D" w14:textId="77777777" w:rsidTr="00E47CA1">
        <w:tc>
          <w:tcPr>
            <w:tcW w:w="1560" w:type="dxa"/>
            <w:shd w:val="clear" w:color="auto" w:fill="BFBFBF" w:themeFill="background1" w:themeFillShade="BF"/>
          </w:tcPr>
          <w:p w14:paraId="5200B712" w14:textId="2FC0D74A" w:rsidR="004C0F09" w:rsidRPr="00A639C4" w:rsidRDefault="004C0F09" w:rsidP="004C0F09">
            <w:pPr>
              <w:tabs>
                <w:tab w:val="left" w:pos="408"/>
              </w:tabs>
              <w:spacing w:before="100" w:after="100"/>
              <w:jc w:val="center"/>
              <w:rPr>
                <w:b/>
              </w:rPr>
            </w:pPr>
            <w:r w:rsidRPr="00A639C4">
              <w:rPr>
                <w:b/>
              </w:rPr>
              <w:t>Pkt 4.2 IDW</w:t>
            </w:r>
          </w:p>
        </w:tc>
        <w:tc>
          <w:tcPr>
            <w:tcW w:w="8641" w:type="dxa"/>
            <w:shd w:val="clear" w:color="auto" w:fill="BFBFBF" w:themeFill="background1" w:themeFillShade="BF"/>
          </w:tcPr>
          <w:p w14:paraId="007C0D9A" w14:textId="25C5FB76" w:rsidR="004C0F09" w:rsidRPr="00A639C4" w:rsidRDefault="004C0F09" w:rsidP="004C0F09">
            <w:pPr>
              <w:tabs>
                <w:tab w:val="left" w:pos="408"/>
              </w:tabs>
              <w:spacing w:before="100" w:after="100"/>
              <w:rPr>
                <w:b/>
              </w:rPr>
            </w:pPr>
            <w:r w:rsidRPr="00A639C4">
              <w:rPr>
                <w:b/>
              </w:rPr>
              <w:t>Składanie ofert częściowych</w:t>
            </w:r>
          </w:p>
        </w:tc>
      </w:tr>
      <w:tr w:rsidR="004C0F09" w:rsidRPr="00A639C4" w14:paraId="555BB7B8" w14:textId="77777777" w:rsidTr="00E47CA1">
        <w:tc>
          <w:tcPr>
            <w:tcW w:w="1560" w:type="dxa"/>
            <w:shd w:val="clear" w:color="auto" w:fill="auto"/>
          </w:tcPr>
          <w:p w14:paraId="7F7FF4A8" w14:textId="3DAAC5AF" w:rsidR="004C0F09" w:rsidRPr="00A639C4" w:rsidRDefault="004C0F09" w:rsidP="004C0F09">
            <w:pPr>
              <w:tabs>
                <w:tab w:val="left" w:pos="408"/>
              </w:tabs>
              <w:jc w:val="center"/>
              <w:rPr>
                <w:b/>
              </w:rPr>
            </w:pPr>
          </w:p>
        </w:tc>
        <w:tc>
          <w:tcPr>
            <w:tcW w:w="8641" w:type="dxa"/>
            <w:shd w:val="clear" w:color="auto" w:fill="auto"/>
          </w:tcPr>
          <w:p w14:paraId="21D22985" w14:textId="77777777" w:rsidR="004C0F09" w:rsidRPr="002C511E" w:rsidRDefault="004C0F09" w:rsidP="004C0F09">
            <w:pPr>
              <w:tabs>
                <w:tab w:val="left" w:pos="408"/>
              </w:tabs>
              <w:jc w:val="both"/>
              <w:rPr>
                <w:bCs/>
                <w:sz w:val="8"/>
                <w:szCs w:val="8"/>
              </w:rPr>
            </w:pPr>
          </w:p>
          <w:p w14:paraId="168FA7C3" w14:textId="77777777" w:rsidR="004C0F09" w:rsidRPr="00A639C4" w:rsidRDefault="004C0F09" w:rsidP="004C0F09">
            <w:pPr>
              <w:tabs>
                <w:tab w:val="left" w:pos="408"/>
              </w:tabs>
              <w:rPr>
                <w:bCs/>
              </w:rPr>
            </w:pPr>
            <w:r w:rsidRPr="00A639C4">
              <w:rPr>
                <w:bCs/>
              </w:rPr>
              <w:t xml:space="preserve">Zamawiający </w:t>
            </w:r>
            <w:r w:rsidRPr="00A639C4">
              <w:rPr>
                <w:b/>
                <w:bCs/>
                <w:u w:val="single"/>
              </w:rPr>
              <w:t>nie dopuszcza</w:t>
            </w:r>
            <w:r w:rsidRPr="00A639C4">
              <w:rPr>
                <w:bCs/>
              </w:rPr>
              <w:t xml:space="preserve"> składania ofert częściowych.</w:t>
            </w:r>
          </w:p>
          <w:p w14:paraId="2023B284" w14:textId="77777777" w:rsidR="004C0F09" w:rsidRPr="002C511E" w:rsidRDefault="004C0F09" w:rsidP="004C0F09">
            <w:pPr>
              <w:tabs>
                <w:tab w:val="left" w:pos="408"/>
              </w:tabs>
              <w:jc w:val="both"/>
              <w:rPr>
                <w:bCs/>
                <w:sz w:val="12"/>
                <w:szCs w:val="12"/>
              </w:rPr>
            </w:pPr>
          </w:p>
          <w:p w14:paraId="14844128" w14:textId="77777777" w:rsidR="004C0F09" w:rsidRPr="00A639C4" w:rsidRDefault="004C0F09" w:rsidP="004C0F09">
            <w:pPr>
              <w:tabs>
                <w:tab w:val="left" w:pos="16874"/>
                <w:tab w:val="left" w:pos="17157"/>
              </w:tabs>
              <w:jc w:val="both"/>
            </w:pPr>
            <w:r w:rsidRPr="00A639C4">
              <w:t xml:space="preserve">Przedmiot zamówienia nie został podzielony na części. </w:t>
            </w:r>
          </w:p>
          <w:p w14:paraId="30C44EC9" w14:textId="77777777" w:rsidR="004C0F09" w:rsidRPr="002C511E" w:rsidRDefault="004C0F09" w:rsidP="004C0F09">
            <w:pPr>
              <w:jc w:val="both"/>
              <w:rPr>
                <w:color w:val="000000"/>
                <w:sz w:val="8"/>
                <w:szCs w:val="8"/>
              </w:rPr>
            </w:pPr>
          </w:p>
          <w:p w14:paraId="547D662E" w14:textId="77777777" w:rsidR="004C0F09" w:rsidRPr="00A639C4" w:rsidRDefault="004C0F09" w:rsidP="004C0F09">
            <w:pPr>
              <w:jc w:val="both"/>
              <w:rPr>
                <w:color w:val="000000"/>
              </w:rPr>
            </w:pPr>
            <w:r w:rsidRPr="00A639C4">
              <w:rPr>
                <w:color w:val="000000"/>
              </w:rPr>
              <w:t xml:space="preserve">Zamawiający przed ogłoszeniem postępowania dokonał analizy zasadności podziału przedmiotu zamówienia na części. Poniżej wskazano główne przyczyny decyzji instytucji zamawiającej o braku podziału zamówienia na części. </w:t>
            </w:r>
          </w:p>
          <w:p w14:paraId="69C5D6F6" w14:textId="77777777" w:rsidR="004C0F09" w:rsidRPr="00A639C4" w:rsidRDefault="004C0F09" w:rsidP="004C0F09">
            <w:pPr>
              <w:jc w:val="both"/>
              <w:rPr>
                <w:color w:val="000000"/>
              </w:rPr>
            </w:pPr>
            <w:r w:rsidRPr="00A639C4">
              <w:rPr>
                <w:color w:val="000000"/>
              </w:rPr>
              <w:t xml:space="preserve">Zamawiający wskazuje, że nie jest zobowiązany do dokonywania podziału zamówienia na części </w:t>
            </w:r>
            <w:r w:rsidRPr="00A639C4">
              <w:rPr>
                <w:color w:val="000000"/>
              </w:rPr>
              <w:lastRenderedPageBreak/>
              <w:t xml:space="preserve">za wszelką cenę – tj. po to, żeby podziału dokonać, niezależnie od tego w jaki sposób i jaką metodologią. </w:t>
            </w:r>
          </w:p>
          <w:p w14:paraId="65D49CEB" w14:textId="77777777" w:rsidR="004C0F09" w:rsidRPr="00A639C4" w:rsidRDefault="004C0F09" w:rsidP="004C0F09">
            <w:pPr>
              <w:jc w:val="both"/>
              <w:rPr>
                <w:color w:val="000000"/>
              </w:rPr>
            </w:pPr>
            <w:r w:rsidRPr="00A639C4">
              <w:rPr>
                <w:color w:val="000000"/>
              </w:rPr>
              <w:t xml:space="preserve">Przepisy ustawy </w:t>
            </w:r>
            <w:proofErr w:type="spellStart"/>
            <w:r w:rsidRPr="00A639C4">
              <w:t>Pzp</w:t>
            </w:r>
            <w:proofErr w:type="spellEnd"/>
            <w:r w:rsidRPr="00A639C4">
              <w:t xml:space="preserve"> </w:t>
            </w:r>
            <w:r w:rsidRPr="00A639C4">
              <w:rPr>
                <w:color w:val="000000"/>
              </w:rPr>
              <w:t>nie nakładają na Zamawiającego bezwzględnego obowiązku podziału zamówienia na części, stanowi natomiast o uprawnieniu zamawiającego do podziału zamówienia i nie zawiera wprost obowiązku wyjaśniania przez Zamawiającego przyczyn, dla których nie zastosował takiego podziału. Zamawiający musi być w stanie uzasadnić i wytłumaczyć obiektywnie podjętą przez siebie decyzję o sposobie udzielenia zamówienia.</w:t>
            </w:r>
          </w:p>
          <w:p w14:paraId="2894BF63" w14:textId="77777777" w:rsidR="004C0F09" w:rsidRPr="00A639C4" w:rsidRDefault="004C0F09" w:rsidP="004C0F09">
            <w:pPr>
              <w:jc w:val="both"/>
              <w:rPr>
                <w:color w:val="000000"/>
              </w:rPr>
            </w:pPr>
            <w:r w:rsidRPr="00A639C4">
              <w:rPr>
                <w:color w:val="000000"/>
              </w:rPr>
              <w:t xml:space="preserve">Stanowiący podstawę dla tego obowiązku przepis art. 91 ust.2 ustawy </w:t>
            </w:r>
            <w:proofErr w:type="spellStart"/>
            <w:r w:rsidRPr="00A639C4">
              <w:rPr>
                <w:color w:val="000000"/>
              </w:rPr>
              <w:t>Pzp</w:t>
            </w:r>
            <w:proofErr w:type="spellEnd"/>
            <w:r w:rsidRPr="00A639C4">
              <w:rPr>
                <w:color w:val="000000"/>
              </w:rPr>
              <w:t xml:space="preserve"> nie określa w jakich przypadkach Zamawiający powinien podzielić zamówienie na części, decyzja w tym zakresie pozostawiona jest autonomicznej woli Zamawiającego. Instytucja zamawiająca winna mieć obowiązek rozważenia celowości podziału zamówienia na części, jednocześnie zachowując swobodę autonomicznego podejmowania decyzji na każdej podstawie, jaką uzna za stosowną, nie podlegając nadzorowi administracyjnemu ani sądowemu; zatem zamawiający rozważa to, czy podział zamówienia na części jest celowy i jeśli decyzja o zaniechaniu podziału zostanie podjęta i uzasadniona należy uznać, że czynność została dokonana przez zamawiającego prawidłowo.</w:t>
            </w:r>
          </w:p>
          <w:p w14:paraId="6D7EEE89" w14:textId="77777777" w:rsidR="004C0F09" w:rsidRPr="00A639C4" w:rsidRDefault="004C0F09" w:rsidP="004C0F09">
            <w:pPr>
              <w:ind w:firstLine="708"/>
              <w:jc w:val="both"/>
              <w:rPr>
                <w:color w:val="000000"/>
              </w:rPr>
            </w:pPr>
            <w:r w:rsidRPr="00A639C4">
              <w:rPr>
                <w:color w:val="000000"/>
              </w:rPr>
              <w:t xml:space="preserve">Zamawiający dokonał szacowania wartości zamówienia i ustalił swoje potrzeby w tym zakresie. W ocenie Zamawiającego zakres zamówienia uzasadnia udzielenie zamówienia jednemu wykonawcy, który przyjmie na siebie odpowiedzialność za ryzyko niepowodzenia zadania, a dokonanie podziału zamówienia na części mogłoby to ryzyko przenieść na Zamawiającego i w konsekwencji uczynić niemożliwym osiągnięcie celu zamówienia publicznego. </w:t>
            </w:r>
          </w:p>
          <w:p w14:paraId="3991F91A" w14:textId="77777777" w:rsidR="004C0F09" w:rsidRPr="00A639C4" w:rsidRDefault="004C0F09" w:rsidP="004C0F09">
            <w:pPr>
              <w:ind w:firstLine="708"/>
              <w:jc w:val="both"/>
              <w:rPr>
                <w:color w:val="000000"/>
              </w:rPr>
            </w:pPr>
            <w:r w:rsidRPr="00A639C4">
              <w:rPr>
                <w:color w:val="000000"/>
              </w:rPr>
              <w:t xml:space="preserve">Zamawiający zwrócił uwagę, że brak jest podstaw do podziału zamówienia na zasadzie jakościowej, z uwzględnieniem różnych zaangażowanych branż i specjalizacji, tak by w większym stopniu dostosować treść poszczególnych zamówień do wyspecjalizowanych sektorów MŚP – całość zamówienia dotyczy specyficznej i wyspecjalizowanej branży. </w:t>
            </w:r>
          </w:p>
          <w:p w14:paraId="300E33B0" w14:textId="77777777" w:rsidR="004C0F09" w:rsidRPr="00A639C4" w:rsidRDefault="004C0F09" w:rsidP="004C0F09">
            <w:pPr>
              <w:ind w:firstLine="708"/>
              <w:jc w:val="both"/>
              <w:rPr>
                <w:color w:val="000000"/>
              </w:rPr>
            </w:pPr>
            <w:r w:rsidRPr="00A639C4">
              <w:rPr>
                <w:color w:val="000000"/>
              </w:rPr>
              <w:t>W opinii Zamawiającego maksymalne, możliwe rozdrobnienie zamówienia mógłby powodować niekorzystne skutki dla zamawiającego w postaci np. zwiększenia oferowanych cen czy też niemożliwości rozstrzygnięcia postępowania z uwagi na fakt, że złożenie ofert na tak małe części zamówienia byłoby dla wykonawców nieopłacalne;</w:t>
            </w:r>
          </w:p>
          <w:p w14:paraId="2BE1A73A" w14:textId="77777777" w:rsidR="004C0F09" w:rsidRPr="00A639C4" w:rsidRDefault="004C0F09" w:rsidP="004C0F09">
            <w:pPr>
              <w:ind w:firstLine="708"/>
              <w:jc w:val="both"/>
              <w:rPr>
                <w:color w:val="000000"/>
              </w:rPr>
            </w:pPr>
            <w:r w:rsidRPr="00A639C4">
              <w:rPr>
                <w:color w:val="000000"/>
              </w:rPr>
              <w:t xml:space="preserve">Dokonanie podziału zamówienia na części byłoby sztuczne i nieracjonalne, groziłoby nie tylko nadmiernymi trudnościami technicznymi czy nadmiernymi kosztami wykonania zamówienia, ale również potrzebą skoordynowania działań różnych wykonawców realizujących poszczególne części zamówienia co mogłoby poważnie zagrozić właściwemu wykonaniu zamówienia. </w:t>
            </w:r>
          </w:p>
          <w:p w14:paraId="0AD93012" w14:textId="77777777" w:rsidR="004C0F09" w:rsidRPr="00A639C4" w:rsidRDefault="004C0F09" w:rsidP="004C0F09">
            <w:pPr>
              <w:ind w:firstLine="708"/>
              <w:jc w:val="both"/>
              <w:rPr>
                <w:color w:val="000000"/>
              </w:rPr>
            </w:pPr>
            <w:r w:rsidRPr="00A639C4">
              <w:rPr>
                <w:color w:val="000000"/>
              </w:rPr>
              <w:t>Podziału przedmiotu zamówienia nie można dokonać na zasadzie ilościowej tak aby wielkość poszczególnych zamówień lepiej odpowiadała możliwościom MŚP. W opinii Zamawiającego byłby to podział pozorny, dokonany dla samego faktu dokonania jakiegokolwiek podziału zamówienia na części;</w:t>
            </w:r>
          </w:p>
          <w:p w14:paraId="4915C767" w14:textId="77777777" w:rsidR="004C0F09" w:rsidRPr="00A639C4" w:rsidRDefault="004C0F09" w:rsidP="004C0F09">
            <w:pPr>
              <w:ind w:firstLine="708"/>
              <w:jc w:val="both"/>
              <w:rPr>
                <w:color w:val="000000"/>
              </w:rPr>
            </w:pPr>
            <w:r w:rsidRPr="00A639C4">
              <w:rPr>
                <w:color w:val="000000"/>
              </w:rPr>
              <w:t>W opinii Zamawiającego przy podziale zamówienia na części prawdopodobna i wręcz granicząca z pewnością jest sytuacja, w której kilku wykonawców, których łączny efekt prac decyduje o prawidłowym wykonaniu przedmiotu umowy</w:t>
            </w:r>
            <w:r w:rsidRPr="00A639C4">
              <w:rPr>
                <w:strike/>
                <w:color w:val="000000"/>
              </w:rPr>
              <w:t xml:space="preserve"> </w:t>
            </w:r>
            <w:r w:rsidRPr="00A639C4">
              <w:rPr>
                <w:color w:val="000000"/>
              </w:rPr>
              <w:t>unika odpowiedzialności z uwagi na trudności z jednoznacznym ustaleniem przyczyn wystąpienia wad czy usterek.</w:t>
            </w:r>
          </w:p>
          <w:p w14:paraId="638FA257" w14:textId="77777777" w:rsidR="004C0F09" w:rsidRPr="00A639C4" w:rsidRDefault="004C0F09" w:rsidP="004C0F09">
            <w:pPr>
              <w:ind w:firstLine="708"/>
              <w:jc w:val="both"/>
              <w:rPr>
                <w:color w:val="000000"/>
              </w:rPr>
            </w:pPr>
            <w:r w:rsidRPr="00A639C4">
              <w:rPr>
                <w:color w:val="000000"/>
              </w:rPr>
              <w:t>Zamawiający uznał, że niedokonanie podziału przedmiotu zamówienia na części nie ma wpływu na konkurencyjność, nie utrudnia dostępu do zamówienia MŚP i jest determinowane specyfiką zamówienia (okolicznościami danego przypadku), w szczególności rodzajem przedmiotu zamówienia, jego specyfiką, planowanym sposobem realizacji zamówienia i jego zakresem. Zamówienie ma zwiększyć konkurencyjność, ale nie kosztem interesów zamawiającego.</w:t>
            </w:r>
          </w:p>
          <w:p w14:paraId="1853E156" w14:textId="77777777" w:rsidR="004C0F09" w:rsidRPr="00A639C4" w:rsidRDefault="004C0F09" w:rsidP="004C0F09">
            <w:pPr>
              <w:ind w:firstLine="708"/>
              <w:jc w:val="both"/>
              <w:rPr>
                <w:color w:val="000000"/>
              </w:rPr>
            </w:pPr>
            <w:r w:rsidRPr="00A639C4">
              <w:rPr>
                <w:color w:val="000000"/>
              </w:rPr>
              <w:t xml:space="preserve">Zamawiający dokonując agregacji - planując udzielenie zamówienia jako całości jednemu wykonawcy miał na uwadze swoje obiektywne, uzasadnione i racjonalne potrzeby oraz dbałość o zapewnienie konkurencyjności – brak podziału nie uniemożliwia złożenia oferty małym przedsiębiorcom działającym na rynku. </w:t>
            </w:r>
          </w:p>
          <w:p w14:paraId="64F87223" w14:textId="77777777" w:rsidR="004C0F09" w:rsidRPr="00A639C4" w:rsidRDefault="004C0F09" w:rsidP="004C0F09">
            <w:pPr>
              <w:ind w:firstLine="708"/>
              <w:jc w:val="both"/>
              <w:rPr>
                <w:color w:val="000000"/>
              </w:rPr>
            </w:pPr>
            <w:r w:rsidRPr="00A639C4">
              <w:rPr>
                <w:color w:val="000000"/>
              </w:rPr>
              <w:t xml:space="preserve">W opinii Zamawiającego korzystniejsze warunki realizacji zamówienia będą miały miejsce w sytuacji, w której udzielenie zamówienia nastąpi w całości jednemu wykonawcy. Nie wpływa to na zmniejszenie konkurencyjności MŚP, nie zaburza konkurencyjności, pozwala na </w:t>
            </w:r>
            <w:r w:rsidRPr="00A639C4">
              <w:rPr>
                <w:color w:val="000000"/>
              </w:rPr>
              <w:lastRenderedPageBreak/>
              <w:t>racjonalne i efektywne wykorzystanie środków publicznych.</w:t>
            </w:r>
          </w:p>
          <w:p w14:paraId="2A3F9703" w14:textId="77777777" w:rsidR="004C0F09" w:rsidRPr="00A639C4" w:rsidRDefault="004C0F09" w:rsidP="004C0F09">
            <w:pPr>
              <w:ind w:firstLine="708"/>
              <w:jc w:val="both"/>
              <w:rPr>
                <w:color w:val="000000"/>
              </w:rPr>
            </w:pPr>
            <w:r w:rsidRPr="00A639C4">
              <w:rPr>
                <w:color w:val="000000"/>
              </w:rPr>
              <w:t xml:space="preserve">W opinii Zamawiającego brak podziału zamówienia na części nie narusza zasad uczciwej konkurencji oraz równego traktowania wykonawców, mający przejawiać się w opisie przedmiotu zamówienia oraz ograniczeniu dostępu do zamówienia małym i średnim przedsiębiorstwom. </w:t>
            </w:r>
          </w:p>
          <w:p w14:paraId="64910FF3" w14:textId="77777777" w:rsidR="004C0F09" w:rsidRPr="00A639C4" w:rsidRDefault="004C0F09" w:rsidP="004C0F09">
            <w:pPr>
              <w:ind w:firstLine="708"/>
              <w:jc w:val="both"/>
              <w:rPr>
                <w:color w:val="000000"/>
              </w:rPr>
            </w:pPr>
            <w:r w:rsidRPr="00A639C4">
              <w:rPr>
                <w:color w:val="000000"/>
              </w:rPr>
              <w:t>Najistotniejszym argumentem za brakiem konieczności podziału zamówienia na części są nadmierne trudności czy koszty oraz brak koordynacji, skutkujący poważną groźbą nieprawidłowej realizacji zamówienia.</w:t>
            </w:r>
          </w:p>
          <w:p w14:paraId="2C1DD085" w14:textId="77777777" w:rsidR="004C0F09" w:rsidRPr="00A639C4" w:rsidRDefault="004C0F09" w:rsidP="004C0F09">
            <w:pPr>
              <w:ind w:firstLine="708"/>
              <w:jc w:val="both"/>
              <w:rPr>
                <w:color w:val="000000"/>
              </w:rPr>
            </w:pPr>
            <w:r w:rsidRPr="00A639C4">
              <w:rPr>
                <w:color w:val="000000"/>
              </w:rPr>
              <w:t xml:space="preserve">Natomiast Zamawiający nie powołuje wyłącznie na korzyści organizacyjne, wynikające z prowadzenia jednego, a nie większej liczby postępowań o udzielenie zamówienia publicznego. Nie mają też znaczenia obawy Zamawiającego związane z ewentualnymi </w:t>
            </w:r>
            <w:r w:rsidRPr="00A639C4">
              <w:rPr>
                <w:color w:val="000000"/>
                <w:u w:val="single"/>
              </w:rPr>
              <w:t>niewielkimi</w:t>
            </w:r>
            <w:r w:rsidRPr="00A639C4">
              <w:rPr>
                <w:color w:val="000000"/>
              </w:rPr>
              <w:t xml:space="preserve"> trudnościami czy kosztami bądź </w:t>
            </w:r>
            <w:r w:rsidRPr="00A639C4">
              <w:rPr>
                <w:color w:val="000000"/>
                <w:u w:val="single"/>
              </w:rPr>
              <w:t>nieznacznymi</w:t>
            </w:r>
            <w:r w:rsidRPr="00A639C4">
              <w:rPr>
                <w:color w:val="000000"/>
              </w:rPr>
              <w:t xml:space="preserve"> problemami z koordynowaniem działań wykonawców a tym bardziej wygoda zamawiającego. W opinii Zamawiającego przyczyny niedokonania podziału nie są błahe oraz łatwe do usunięcia. </w:t>
            </w:r>
          </w:p>
          <w:p w14:paraId="0ED53FBB" w14:textId="77777777" w:rsidR="004C0F09" w:rsidRPr="00A639C4" w:rsidRDefault="004C0F09" w:rsidP="004C0F09">
            <w:pPr>
              <w:ind w:firstLine="708"/>
              <w:jc w:val="both"/>
              <w:rPr>
                <w:color w:val="000000"/>
              </w:rPr>
            </w:pPr>
            <w:r w:rsidRPr="00A639C4">
              <w:rPr>
                <w:color w:val="000000"/>
              </w:rPr>
              <w:t xml:space="preserve">Istotne jest również to, że Zamawiający nie wyłączył z udziału w postępowaniu podmiotów działających wspólnie ani podwykonawstwa – w żaden sposób nie ogranicza to możliwości złożenia oferty </w:t>
            </w:r>
          </w:p>
          <w:p w14:paraId="25FAB25E" w14:textId="77777777" w:rsidR="004C0F09" w:rsidRPr="00A639C4" w:rsidRDefault="004C0F09" w:rsidP="004C0F09">
            <w:pPr>
              <w:ind w:firstLine="708"/>
              <w:jc w:val="both"/>
              <w:rPr>
                <w:color w:val="000000"/>
              </w:rPr>
            </w:pPr>
            <w:r w:rsidRPr="00A639C4">
              <w:rPr>
                <w:color w:val="000000"/>
              </w:rPr>
              <w:t>W świetle powyższego, decyzja o tym, aby całość zamówienia została zrealizowana przez jednego wykonawcę była w pełni uzasadniona.</w:t>
            </w:r>
          </w:p>
          <w:p w14:paraId="09F3499D" w14:textId="77777777" w:rsidR="004C0F09" w:rsidRPr="002C511E" w:rsidRDefault="004C0F09" w:rsidP="004C0F09">
            <w:pPr>
              <w:jc w:val="both"/>
              <w:rPr>
                <w:bCs/>
                <w:sz w:val="14"/>
                <w:szCs w:val="14"/>
              </w:rPr>
            </w:pPr>
          </w:p>
        </w:tc>
      </w:tr>
      <w:tr w:rsidR="004C0F09" w:rsidRPr="00A639C4" w14:paraId="09EA691B" w14:textId="77777777" w:rsidTr="00E47CA1">
        <w:tc>
          <w:tcPr>
            <w:tcW w:w="1560" w:type="dxa"/>
            <w:tcBorders>
              <w:bottom w:val="single" w:sz="4" w:space="0" w:color="auto"/>
            </w:tcBorders>
            <w:shd w:val="clear" w:color="auto" w:fill="BFBFBF" w:themeFill="background1" w:themeFillShade="BF"/>
          </w:tcPr>
          <w:p w14:paraId="1792CE75" w14:textId="03BAC915" w:rsidR="004C0F09" w:rsidRPr="00A639C4" w:rsidRDefault="004C0F09" w:rsidP="004C0F09">
            <w:pPr>
              <w:tabs>
                <w:tab w:val="left" w:pos="408"/>
              </w:tabs>
              <w:spacing w:before="100" w:after="100"/>
              <w:jc w:val="center"/>
              <w:rPr>
                <w:b/>
              </w:rPr>
            </w:pPr>
            <w:r w:rsidRPr="00A639C4">
              <w:rPr>
                <w:b/>
              </w:rPr>
              <w:lastRenderedPageBreak/>
              <w:t>Pkt 4.4 IDW</w:t>
            </w:r>
          </w:p>
        </w:tc>
        <w:tc>
          <w:tcPr>
            <w:tcW w:w="8641" w:type="dxa"/>
            <w:tcBorders>
              <w:bottom w:val="single" w:sz="4" w:space="0" w:color="auto"/>
            </w:tcBorders>
            <w:shd w:val="clear" w:color="auto" w:fill="BFBFBF" w:themeFill="background1" w:themeFillShade="BF"/>
          </w:tcPr>
          <w:p w14:paraId="76071CD7" w14:textId="6D7F9E16" w:rsidR="004C0F09" w:rsidRPr="00A639C4" w:rsidRDefault="004C0F09" w:rsidP="004C0F09">
            <w:pPr>
              <w:spacing w:before="100" w:after="100"/>
              <w:rPr>
                <w:b/>
              </w:rPr>
            </w:pPr>
            <w:r w:rsidRPr="00A639C4">
              <w:rPr>
                <w:b/>
              </w:rPr>
              <w:t xml:space="preserve">Informacje dotyczące  zamówień o których mowa w art. 305 </w:t>
            </w:r>
            <w:proofErr w:type="spellStart"/>
            <w:r w:rsidRPr="00A639C4">
              <w:rPr>
                <w:b/>
              </w:rPr>
              <w:t>Pzp</w:t>
            </w:r>
            <w:proofErr w:type="spellEnd"/>
          </w:p>
        </w:tc>
      </w:tr>
      <w:tr w:rsidR="004C0F09" w:rsidRPr="00A639C4" w14:paraId="5B099D95" w14:textId="77777777" w:rsidTr="00E47CA1">
        <w:tc>
          <w:tcPr>
            <w:tcW w:w="1560" w:type="dxa"/>
            <w:tcBorders>
              <w:bottom w:val="single" w:sz="4" w:space="0" w:color="auto"/>
            </w:tcBorders>
            <w:shd w:val="clear" w:color="auto" w:fill="auto"/>
          </w:tcPr>
          <w:p w14:paraId="3AA3E3B6" w14:textId="5505CB73" w:rsidR="004C0F09" w:rsidRPr="00A639C4" w:rsidRDefault="004C0F09" w:rsidP="004C0F09">
            <w:pPr>
              <w:tabs>
                <w:tab w:val="left" w:pos="408"/>
              </w:tabs>
              <w:rPr>
                <w:b/>
              </w:rPr>
            </w:pPr>
          </w:p>
        </w:tc>
        <w:tc>
          <w:tcPr>
            <w:tcW w:w="8641" w:type="dxa"/>
            <w:tcBorders>
              <w:bottom w:val="single" w:sz="4" w:space="0" w:color="auto"/>
            </w:tcBorders>
            <w:shd w:val="clear" w:color="auto" w:fill="auto"/>
          </w:tcPr>
          <w:p w14:paraId="1B06481F" w14:textId="512BD52F" w:rsidR="004C0F09" w:rsidRPr="00B17796" w:rsidRDefault="004C0F09" w:rsidP="004C0F09">
            <w:pPr>
              <w:spacing w:before="120" w:after="120"/>
              <w:jc w:val="both"/>
            </w:pPr>
            <w:r w:rsidRPr="00A639C4">
              <w:rPr>
                <w:rFonts w:eastAsiaTheme="minorHAnsi"/>
                <w:lang w:eastAsia="en-US"/>
              </w:rPr>
              <w:t xml:space="preserve">Zamawiający </w:t>
            </w:r>
            <w:r w:rsidRPr="00A639C4">
              <w:rPr>
                <w:rFonts w:eastAsiaTheme="minorHAnsi"/>
                <w:b/>
                <w:u w:val="single"/>
                <w:lang w:eastAsia="en-US"/>
              </w:rPr>
              <w:t>nie przewiduje</w:t>
            </w:r>
            <w:r w:rsidRPr="00A639C4">
              <w:rPr>
                <w:rFonts w:eastAsiaTheme="minorHAnsi"/>
                <w:lang w:eastAsia="en-US"/>
              </w:rPr>
              <w:t xml:space="preserve"> możliwości udzielenia</w:t>
            </w:r>
            <w:r w:rsidRPr="00A639C4">
              <w:t xml:space="preserve"> zamówienia, o który</w:t>
            </w:r>
            <w:r w:rsidR="00DF5006">
              <w:t>m</w:t>
            </w:r>
            <w:r w:rsidRPr="00A639C4">
              <w:t xml:space="preserve"> mowa w art. 305 pkt.1 w zw. z art. 214 ust. 1 pkt 7  </w:t>
            </w:r>
            <w:proofErr w:type="spellStart"/>
            <w:r w:rsidRPr="00A639C4">
              <w:t>Pzp</w:t>
            </w:r>
            <w:proofErr w:type="spellEnd"/>
          </w:p>
        </w:tc>
      </w:tr>
      <w:tr w:rsidR="004C0F09" w:rsidRPr="00A639C4" w14:paraId="6BE6590F" w14:textId="77777777" w:rsidTr="00E47CA1">
        <w:trPr>
          <w:trHeight w:val="164"/>
        </w:trPr>
        <w:tc>
          <w:tcPr>
            <w:tcW w:w="1560" w:type="dxa"/>
            <w:shd w:val="clear" w:color="auto" w:fill="BFBFBF" w:themeFill="background1" w:themeFillShade="BF"/>
          </w:tcPr>
          <w:p w14:paraId="1AEF528B" w14:textId="77777777" w:rsidR="004C0F09" w:rsidRPr="00A639C4" w:rsidRDefault="004C0F09" w:rsidP="004C0F09">
            <w:pPr>
              <w:spacing w:before="80" w:after="80"/>
              <w:jc w:val="center"/>
              <w:rPr>
                <w:b/>
              </w:rPr>
            </w:pPr>
            <w:r w:rsidRPr="00A639C4">
              <w:rPr>
                <w:b/>
              </w:rPr>
              <w:t>Pkt 5.1 IDW</w:t>
            </w:r>
          </w:p>
        </w:tc>
        <w:tc>
          <w:tcPr>
            <w:tcW w:w="8641" w:type="dxa"/>
            <w:shd w:val="clear" w:color="auto" w:fill="BFBFBF" w:themeFill="background1" w:themeFillShade="BF"/>
          </w:tcPr>
          <w:p w14:paraId="777C055B" w14:textId="5A8D8F2E" w:rsidR="004C0F09" w:rsidRPr="00A639C4" w:rsidRDefault="004C0F09" w:rsidP="004C0F09">
            <w:pPr>
              <w:spacing w:before="80" w:after="80"/>
              <w:rPr>
                <w:b/>
              </w:rPr>
            </w:pPr>
            <w:r w:rsidRPr="00A639C4">
              <w:rPr>
                <w:b/>
              </w:rPr>
              <w:t>Wizja lokalna</w:t>
            </w:r>
          </w:p>
        </w:tc>
      </w:tr>
      <w:tr w:rsidR="004C0F09" w:rsidRPr="00A639C4" w14:paraId="2987B09E" w14:textId="77777777" w:rsidTr="00E47CA1">
        <w:tc>
          <w:tcPr>
            <w:tcW w:w="1560" w:type="dxa"/>
            <w:tcBorders>
              <w:bottom w:val="single" w:sz="4" w:space="0" w:color="auto"/>
            </w:tcBorders>
            <w:shd w:val="clear" w:color="auto" w:fill="auto"/>
          </w:tcPr>
          <w:p w14:paraId="7EF38EF4" w14:textId="77777777" w:rsidR="004C0F09" w:rsidRPr="00A639C4" w:rsidRDefault="004C0F09" w:rsidP="004C0F09"/>
        </w:tc>
        <w:tc>
          <w:tcPr>
            <w:tcW w:w="8641" w:type="dxa"/>
            <w:tcBorders>
              <w:bottom w:val="single" w:sz="4" w:space="0" w:color="auto"/>
            </w:tcBorders>
            <w:shd w:val="clear" w:color="auto" w:fill="auto"/>
          </w:tcPr>
          <w:p w14:paraId="5EE41B65" w14:textId="77777777" w:rsidR="004C0F09" w:rsidRPr="00A639C4" w:rsidRDefault="004C0F09" w:rsidP="004C0F09">
            <w:pPr>
              <w:spacing w:before="100"/>
              <w:rPr>
                <w:bCs/>
              </w:rPr>
            </w:pPr>
            <w:r w:rsidRPr="00A639C4">
              <w:rPr>
                <w:b/>
              </w:rPr>
              <w:t xml:space="preserve">Zamawiający </w:t>
            </w:r>
            <w:r w:rsidRPr="00A639C4">
              <w:rPr>
                <w:b/>
                <w:u w:val="single"/>
              </w:rPr>
              <w:t>nie wymaga</w:t>
            </w:r>
            <w:r w:rsidRPr="00A639C4">
              <w:rPr>
                <w:b/>
              </w:rPr>
              <w:t xml:space="preserve"> złożenia oferty po odbyciu wizji lokalnej</w:t>
            </w:r>
            <w:r w:rsidRPr="00A639C4">
              <w:rPr>
                <w:bCs/>
              </w:rPr>
              <w:t>.</w:t>
            </w:r>
          </w:p>
          <w:p w14:paraId="6FFBD6EB" w14:textId="77777777" w:rsidR="004C0F09" w:rsidRPr="00C01B35" w:rsidRDefault="004C0F09" w:rsidP="004C0F09">
            <w:pPr>
              <w:rPr>
                <w:b/>
                <w:sz w:val="12"/>
                <w:szCs w:val="12"/>
              </w:rPr>
            </w:pPr>
          </w:p>
          <w:p w14:paraId="0CB7C7BF" w14:textId="77777777" w:rsidR="004C0F09" w:rsidRPr="00A639C4" w:rsidRDefault="004C0F09" w:rsidP="004C0F09">
            <w:pPr>
              <w:jc w:val="both"/>
              <w:rPr>
                <w:b/>
              </w:rPr>
            </w:pPr>
            <w:r w:rsidRPr="00A639C4">
              <w:rPr>
                <w:b/>
              </w:rPr>
              <w:t xml:space="preserve">Zamawiający </w:t>
            </w:r>
            <w:r w:rsidRPr="00A639C4">
              <w:rPr>
                <w:b/>
                <w:u w:val="single"/>
              </w:rPr>
              <w:t>nie wymaga</w:t>
            </w:r>
            <w:r w:rsidRPr="00A639C4">
              <w:rPr>
                <w:b/>
              </w:rPr>
              <w:t xml:space="preserve"> złożenia oferty po sprawdzeniu przez wykonawcę dokumentów niezbędnych do realizacji zamówienia dostępnych na miejscu u Zamawiającego.</w:t>
            </w:r>
          </w:p>
          <w:p w14:paraId="4E9E49F2" w14:textId="77777777" w:rsidR="004C0F09" w:rsidRPr="00C01B35" w:rsidRDefault="004C0F09" w:rsidP="004C0F09">
            <w:pPr>
              <w:jc w:val="both"/>
              <w:rPr>
                <w:sz w:val="12"/>
                <w:szCs w:val="12"/>
              </w:rPr>
            </w:pPr>
          </w:p>
        </w:tc>
      </w:tr>
      <w:tr w:rsidR="004C0F09" w:rsidRPr="00A639C4" w14:paraId="6E3431A4" w14:textId="77777777" w:rsidTr="00E47CA1">
        <w:tc>
          <w:tcPr>
            <w:tcW w:w="1560" w:type="dxa"/>
            <w:shd w:val="clear" w:color="auto" w:fill="BFBFBF" w:themeFill="background1" w:themeFillShade="BF"/>
          </w:tcPr>
          <w:p w14:paraId="3FE3F7D8" w14:textId="4FD0D68D" w:rsidR="004C0F09" w:rsidRPr="00A639C4" w:rsidRDefault="004C0F09" w:rsidP="004C0F09">
            <w:pPr>
              <w:tabs>
                <w:tab w:val="left" w:pos="408"/>
              </w:tabs>
              <w:spacing w:before="80" w:after="80"/>
              <w:jc w:val="center"/>
              <w:rPr>
                <w:b/>
              </w:rPr>
            </w:pPr>
            <w:r w:rsidRPr="00A639C4">
              <w:rPr>
                <w:b/>
              </w:rPr>
              <w:t>6.2 IDW</w:t>
            </w:r>
          </w:p>
        </w:tc>
        <w:tc>
          <w:tcPr>
            <w:tcW w:w="8641" w:type="dxa"/>
            <w:shd w:val="clear" w:color="auto" w:fill="BFBFBF" w:themeFill="background1" w:themeFillShade="BF"/>
          </w:tcPr>
          <w:p w14:paraId="27A7DF74" w14:textId="26C2BC78" w:rsidR="004C0F09" w:rsidRPr="00A639C4" w:rsidRDefault="004C0F09" w:rsidP="004C0F09">
            <w:pPr>
              <w:spacing w:before="80" w:after="80"/>
              <w:rPr>
                <w:b/>
              </w:rPr>
            </w:pPr>
            <w:r w:rsidRPr="00A639C4">
              <w:rPr>
                <w:b/>
              </w:rPr>
              <w:t>Obowiązek osobistego wykonania przez Wykonawcę kluczowych części zamówienia</w:t>
            </w:r>
          </w:p>
        </w:tc>
      </w:tr>
      <w:tr w:rsidR="004C0F09" w:rsidRPr="00A639C4" w14:paraId="032FACC3" w14:textId="77777777" w:rsidTr="00E47CA1">
        <w:tc>
          <w:tcPr>
            <w:tcW w:w="1560" w:type="dxa"/>
            <w:shd w:val="clear" w:color="auto" w:fill="auto"/>
          </w:tcPr>
          <w:p w14:paraId="59307303" w14:textId="77777777" w:rsidR="004C0F09" w:rsidRPr="00A639C4" w:rsidRDefault="004C0F09" w:rsidP="004C0F09">
            <w:pPr>
              <w:tabs>
                <w:tab w:val="left" w:pos="408"/>
              </w:tabs>
              <w:spacing w:before="80" w:after="80"/>
              <w:jc w:val="center"/>
              <w:rPr>
                <w:b/>
              </w:rPr>
            </w:pPr>
          </w:p>
        </w:tc>
        <w:tc>
          <w:tcPr>
            <w:tcW w:w="8641" w:type="dxa"/>
            <w:shd w:val="clear" w:color="auto" w:fill="auto"/>
          </w:tcPr>
          <w:p w14:paraId="771F2971" w14:textId="3FA2CC1B" w:rsidR="004C0F09" w:rsidRPr="00A639C4" w:rsidRDefault="004C0F09" w:rsidP="004C0F09">
            <w:pPr>
              <w:pStyle w:val="arimr"/>
              <w:widowControl/>
              <w:suppressAutoHyphens/>
              <w:snapToGrid/>
              <w:spacing w:before="80" w:line="240" w:lineRule="auto"/>
              <w:jc w:val="both"/>
              <w:rPr>
                <w:rFonts w:ascii="Arial" w:hAnsi="Arial" w:cs="Arial"/>
                <w:b/>
                <w:sz w:val="20"/>
                <w:lang w:val="pl-PL"/>
              </w:rPr>
            </w:pPr>
            <w:r w:rsidRPr="00A639C4">
              <w:rPr>
                <w:rFonts w:ascii="Arial" w:hAnsi="Arial" w:cs="Arial"/>
                <w:sz w:val="20"/>
                <w:lang w:val="pl-PL"/>
              </w:rPr>
              <w:t xml:space="preserve">Zamawiający </w:t>
            </w:r>
            <w:r w:rsidRPr="00A639C4">
              <w:rPr>
                <w:rFonts w:ascii="Arial" w:hAnsi="Arial" w:cs="Arial"/>
                <w:b/>
                <w:bCs/>
                <w:sz w:val="20"/>
                <w:lang w:val="pl-PL"/>
              </w:rPr>
              <w:t>nie</w:t>
            </w:r>
            <w:r w:rsidRPr="00A639C4">
              <w:rPr>
                <w:rFonts w:ascii="Arial" w:hAnsi="Arial" w:cs="Arial"/>
                <w:sz w:val="20"/>
                <w:lang w:val="pl-PL"/>
              </w:rPr>
              <w:t xml:space="preserve"> </w:t>
            </w:r>
            <w:r w:rsidRPr="00A639C4">
              <w:rPr>
                <w:rFonts w:ascii="Arial" w:hAnsi="Arial" w:cs="Arial"/>
                <w:b/>
                <w:sz w:val="20"/>
                <w:lang w:val="pl-PL"/>
              </w:rPr>
              <w:t xml:space="preserve">zastrzega </w:t>
            </w:r>
            <w:r w:rsidRPr="00A639C4">
              <w:rPr>
                <w:rFonts w:ascii="Arial" w:hAnsi="Arial" w:cs="Arial"/>
                <w:sz w:val="20"/>
                <w:lang w:val="pl-PL"/>
              </w:rPr>
              <w:t>obowiązku osobistego wykonania przez Wykonawcę kluczowych części zamówienia.</w:t>
            </w:r>
          </w:p>
          <w:p w14:paraId="32B920E5" w14:textId="2D8E3857" w:rsidR="004C0F09" w:rsidRPr="00B17796" w:rsidRDefault="004C0F09" w:rsidP="004C0F09">
            <w:pPr>
              <w:pStyle w:val="arimr"/>
              <w:widowControl/>
              <w:suppressAutoHyphens/>
              <w:snapToGrid/>
              <w:spacing w:line="240" w:lineRule="auto"/>
              <w:jc w:val="both"/>
              <w:rPr>
                <w:rFonts w:ascii="Arial" w:hAnsi="Arial" w:cs="Arial"/>
                <w:b/>
                <w:sz w:val="8"/>
                <w:szCs w:val="8"/>
              </w:rPr>
            </w:pPr>
          </w:p>
        </w:tc>
      </w:tr>
      <w:tr w:rsidR="004C0F09" w:rsidRPr="00A639C4" w14:paraId="3567789B" w14:textId="77777777" w:rsidTr="00E47CA1">
        <w:tc>
          <w:tcPr>
            <w:tcW w:w="1560" w:type="dxa"/>
            <w:shd w:val="clear" w:color="auto" w:fill="BFBFBF" w:themeFill="background1" w:themeFillShade="BF"/>
          </w:tcPr>
          <w:p w14:paraId="558F5FDC" w14:textId="436113FD" w:rsidR="004C0F09" w:rsidRPr="00A639C4" w:rsidRDefault="004C0F09" w:rsidP="004C0F09">
            <w:pPr>
              <w:tabs>
                <w:tab w:val="left" w:pos="408"/>
              </w:tabs>
              <w:spacing w:before="80" w:after="80"/>
              <w:jc w:val="center"/>
              <w:rPr>
                <w:b/>
              </w:rPr>
            </w:pPr>
            <w:r w:rsidRPr="00A639C4">
              <w:rPr>
                <w:b/>
              </w:rPr>
              <w:t>Pkt 7.1 IDW</w:t>
            </w:r>
          </w:p>
        </w:tc>
        <w:tc>
          <w:tcPr>
            <w:tcW w:w="8641" w:type="dxa"/>
            <w:shd w:val="clear" w:color="auto" w:fill="BFBFBF" w:themeFill="background1" w:themeFillShade="BF"/>
          </w:tcPr>
          <w:p w14:paraId="303326E2" w14:textId="7053D133" w:rsidR="004C0F09" w:rsidRPr="00A639C4" w:rsidRDefault="004C0F09" w:rsidP="004C0F09">
            <w:pPr>
              <w:spacing w:before="80" w:after="80"/>
              <w:rPr>
                <w:bCs/>
              </w:rPr>
            </w:pPr>
            <w:r w:rsidRPr="00A639C4">
              <w:rPr>
                <w:b/>
              </w:rPr>
              <w:t>Termin wykonania zamówienia</w:t>
            </w:r>
          </w:p>
        </w:tc>
      </w:tr>
      <w:tr w:rsidR="004C0F09" w:rsidRPr="00A639C4" w14:paraId="0385F7B7" w14:textId="77777777" w:rsidTr="00E47CA1">
        <w:tc>
          <w:tcPr>
            <w:tcW w:w="1560" w:type="dxa"/>
            <w:tcBorders>
              <w:bottom w:val="single" w:sz="4" w:space="0" w:color="auto"/>
            </w:tcBorders>
            <w:shd w:val="clear" w:color="auto" w:fill="auto"/>
          </w:tcPr>
          <w:p w14:paraId="5D8A973E" w14:textId="77777777" w:rsidR="004C0F09" w:rsidRPr="00A639C4" w:rsidRDefault="004C0F09" w:rsidP="004C0F09">
            <w:pPr>
              <w:tabs>
                <w:tab w:val="left" w:pos="408"/>
              </w:tabs>
              <w:rPr>
                <w:b/>
              </w:rPr>
            </w:pPr>
          </w:p>
        </w:tc>
        <w:tc>
          <w:tcPr>
            <w:tcW w:w="8641" w:type="dxa"/>
            <w:tcBorders>
              <w:bottom w:val="single" w:sz="4" w:space="0" w:color="auto"/>
            </w:tcBorders>
            <w:shd w:val="clear" w:color="auto" w:fill="auto"/>
          </w:tcPr>
          <w:p w14:paraId="50E2D6C9" w14:textId="77777777" w:rsidR="004C0F09" w:rsidRPr="00B17796" w:rsidRDefault="004C0F09" w:rsidP="004C0F09">
            <w:pPr>
              <w:jc w:val="both"/>
              <w:rPr>
                <w:sz w:val="8"/>
                <w:szCs w:val="8"/>
              </w:rPr>
            </w:pPr>
          </w:p>
          <w:p w14:paraId="4E54C99F" w14:textId="77777777" w:rsidR="004C0F09" w:rsidRDefault="004C0F09" w:rsidP="004C0F09">
            <w:pPr>
              <w:spacing w:after="60"/>
              <w:rPr>
                <w:b/>
              </w:rPr>
            </w:pPr>
            <w:r w:rsidRPr="00A639C4">
              <w:rPr>
                <w:b/>
              </w:rPr>
              <w:t xml:space="preserve">Termin wykonania zamówienia: </w:t>
            </w:r>
            <w:r>
              <w:rPr>
                <w:b/>
              </w:rPr>
              <w:t>do 10-12-2024r.</w:t>
            </w:r>
          </w:p>
          <w:p w14:paraId="7ADEDB4F" w14:textId="77777777" w:rsidR="003A16B0" w:rsidRDefault="003A16B0" w:rsidP="004C0F09">
            <w:pPr>
              <w:spacing w:after="60"/>
              <w:rPr>
                <w:b/>
              </w:rPr>
            </w:pPr>
          </w:p>
          <w:p w14:paraId="52906A9F" w14:textId="77777777" w:rsidR="003A16B0" w:rsidRPr="00790011" w:rsidRDefault="003A16B0" w:rsidP="003A16B0">
            <w:r w:rsidRPr="00790011">
              <w:t xml:space="preserve">Określenie w/w terminu wynika z obowiązku realizacji i rozliczenia przedmiotowego zadania w bieżącym roku budżetowym. Według zapisów umownych, po wykonaniu wszystkich robót budowlanych składających się na przedmiot umowy, w terminie nie dłuższym niż 14 dni od daty zgłoszenia, musi nastąpić odbiór końcowy robót. </w:t>
            </w:r>
          </w:p>
          <w:p w14:paraId="09573899" w14:textId="77777777" w:rsidR="003A16B0" w:rsidRPr="00790011" w:rsidRDefault="003A16B0" w:rsidP="003A16B0">
            <w:r w:rsidRPr="00790011">
              <w:t>Płatności są realizowane w terminie nie dłuższym niż 30 dni od daty otrzymania faktury.</w:t>
            </w:r>
          </w:p>
          <w:p w14:paraId="7222E918" w14:textId="77777777" w:rsidR="003A16B0" w:rsidRPr="00790011" w:rsidRDefault="003A16B0" w:rsidP="003A16B0">
            <w:pPr>
              <w:rPr>
                <w:u w:val="single"/>
              </w:rPr>
            </w:pPr>
          </w:p>
          <w:p w14:paraId="405541AB" w14:textId="77777777" w:rsidR="003A16B0" w:rsidRPr="00790011" w:rsidRDefault="003A16B0" w:rsidP="003A16B0">
            <w:pPr>
              <w:tabs>
                <w:tab w:val="center" w:pos="4536"/>
              </w:tabs>
              <w:jc w:val="both"/>
            </w:pPr>
            <w:r w:rsidRPr="00790011">
              <w:t>Zamawiający jest jednostką budżetową, finansowaną przez Samorząd Województwa Podkarpackiego.</w:t>
            </w:r>
          </w:p>
          <w:p w14:paraId="21C51204" w14:textId="77777777" w:rsidR="003A16B0" w:rsidRPr="00790011" w:rsidRDefault="003A16B0" w:rsidP="003A16B0">
            <w:pPr>
              <w:tabs>
                <w:tab w:val="center" w:pos="4536"/>
              </w:tabs>
              <w:jc w:val="both"/>
            </w:pPr>
            <w:r w:rsidRPr="00790011">
              <w:t xml:space="preserve">Zamawiający jako jednostka sektora finansów publicznych zawiera umowy, których przedmiotem są usługi, dostawy lub roboty budowlane, na zasadach określonych w przepisach o zamówieniach publicznych. </w:t>
            </w:r>
          </w:p>
          <w:p w14:paraId="2050F594" w14:textId="77777777" w:rsidR="003A16B0" w:rsidRPr="00790011" w:rsidRDefault="003A16B0" w:rsidP="003A16B0">
            <w:pPr>
              <w:tabs>
                <w:tab w:val="center" w:pos="4536"/>
              </w:tabs>
              <w:jc w:val="both"/>
            </w:pPr>
            <w:r w:rsidRPr="00790011">
              <w:t xml:space="preserve">Podstawą gospodarki finansowej jednostki samorządu terytorialnego w danym roku budżetowym jest uchwała budżetowa. </w:t>
            </w:r>
          </w:p>
          <w:p w14:paraId="5CE9E53D" w14:textId="77777777" w:rsidR="003A16B0" w:rsidRPr="00790011" w:rsidRDefault="003A16B0" w:rsidP="003A16B0">
            <w:pPr>
              <w:tabs>
                <w:tab w:val="center" w:pos="4536"/>
              </w:tabs>
              <w:jc w:val="both"/>
            </w:pPr>
            <w:r w:rsidRPr="00790011">
              <w:t>Zamawiający ponosi wydatki publiczne  na cele i w wysokościach ustalonych w:</w:t>
            </w:r>
          </w:p>
          <w:p w14:paraId="140C3106" w14:textId="77777777" w:rsidR="003A16B0" w:rsidRPr="00790011" w:rsidRDefault="003A16B0" w:rsidP="003A16B0">
            <w:pPr>
              <w:tabs>
                <w:tab w:val="center" w:pos="4536"/>
              </w:tabs>
              <w:jc w:val="both"/>
            </w:pPr>
            <w:r w:rsidRPr="00790011">
              <w:t>1)</w:t>
            </w:r>
            <w:hyperlink r:id="rId8" w:anchor="/search-hypertext/17569559_art(44)_1?pit=2021-03-09" w:history="1">
              <w:r w:rsidRPr="00790011">
                <w:t>ustawie</w:t>
              </w:r>
            </w:hyperlink>
            <w:r w:rsidRPr="00790011">
              <w:t xml:space="preserve"> budżetowej;</w:t>
            </w:r>
          </w:p>
          <w:p w14:paraId="32C1812E" w14:textId="77777777" w:rsidR="003A16B0" w:rsidRPr="00790011" w:rsidRDefault="003A16B0" w:rsidP="003A16B0">
            <w:pPr>
              <w:tabs>
                <w:tab w:val="center" w:pos="4536"/>
              </w:tabs>
              <w:jc w:val="both"/>
            </w:pPr>
            <w:r w:rsidRPr="00790011">
              <w:t>2)uchwale budżetowej jednostki samorządu terytorialnego;</w:t>
            </w:r>
          </w:p>
          <w:p w14:paraId="44859EEC" w14:textId="77777777" w:rsidR="003A16B0" w:rsidRPr="00790011" w:rsidRDefault="003A16B0" w:rsidP="003A16B0">
            <w:pPr>
              <w:tabs>
                <w:tab w:val="center" w:pos="4536"/>
              </w:tabs>
              <w:jc w:val="both"/>
            </w:pPr>
            <w:r w:rsidRPr="00790011">
              <w:lastRenderedPageBreak/>
              <w:t>3)planie finansowym jednostki sektora finansów publicznych.</w:t>
            </w:r>
          </w:p>
          <w:p w14:paraId="552E9C13" w14:textId="77777777" w:rsidR="003A16B0" w:rsidRPr="00790011" w:rsidRDefault="003A16B0" w:rsidP="003A16B0">
            <w:pPr>
              <w:tabs>
                <w:tab w:val="center" w:pos="4536"/>
              </w:tabs>
              <w:jc w:val="both"/>
            </w:pPr>
            <w:r w:rsidRPr="00790011">
              <w:t xml:space="preserve">Budżet jednostki samorządu terytorialnego jest rocznym planem dochodów i wydatków oraz przychodów i rozchodów tej jednostki. Budżet jednostki samorządu terytorialnego jest uchwalany na rok budżetowy – rok kalendarzowy. Wydatki publiczne mogą być ponoszone w wysokości i terminach wynikających z wcześniej zaciągniętych zobowiązań. </w:t>
            </w:r>
          </w:p>
          <w:p w14:paraId="782664A8" w14:textId="77777777" w:rsidR="003A16B0" w:rsidRPr="00790011" w:rsidRDefault="003A16B0" w:rsidP="003A16B0">
            <w:pPr>
              <w:tabs>
                <w:tab w:val="center" w:pos="4536"/>
              </w:tabs>
              <w:jc w:val="both"/>
            </w:pPr>
          </w:p>
          <w:p w14:paraId="73F0867A" w14:textId="77777777" w:rsidR="003A16B0" w:rsidRPr="00790011" w:rsidRDefault="003A16B0" w:rsidP="003A16B0">
            <w:pPr>
              <w:spacing w:before="100" w:beforeAutospacing="1" w:after="100" w:afterAutospacing="1"/>
              <w:jc w:val="both"/>
            </w:pPr>
            <w:r w:rsidRPr="00790011">
              <w:t>Podstawowy plan rzeczowo - finansowy obejmuje jednoroczny okres realizacji zadań bieżących jak i majątkowych dlatego niezbędne jest określenie zakończenia realizacji zadania maksymalnie do końca grudnia bieżącego roku. Termin ten pozwala na zwrot niewykorzystanych środków do Urzędu Marszałkowskiego oraz ewentualnie JST zaangażowanych w realizację przedmiotu umowy czy  rozliczenie przyznanych dotacji.</w:t>
            </w:r>
          </w:p>
          <w:p w14:paraId="127C9AF6" w14:textId="77777777" w:rsidR="003A16B0" w:rsidRPr="00790011" w:rsidRDefault="003A16B0" w:rsidP="003A16B0">
            <w:pPr>
              <w:spacing w:before="100" w:beforeAutospacing="1" w:after="100" w:afterAutospacing="1"/>
            </w:pPr>
            <w:r w:rsidRPr="00790011">
              <w:t xml:space="preserve">Sytuacja taka jest podyktowana min. tym że Zamawiający prowadzi gospodarkę finansową w oparciu o zasady gospodarki budżetowej przyjętej dla jednostek samorządowych. Pomimo braku osobowości prawnej zasady te obowiązują, a podstawową zasadą jest jednoroczny budżet jednostki. </w:t>
            </w:r>
          </w:p>
          <w:p w14:paraId="51517F3F" w14:textId="77777777" w:rsidR="003A16B0" w:rsidRPr="00790011" w:rsidRDefault="003A16B0" w:rsidP="003A16B0">
            <w:pPr>
              <w:tabs>
                <w:tab w:val="center" w:pos="4536"/>
              </w:tabs>
              <w:jc w:val="both"/>
            </w:pPr>
            <w:r w:rsidRPr="00790011">
              <w:t>W związku z faktem, że Zamawiający:</w:t>
            </w:r>
          </w:p>
          <w:p w14:paraId="3E8B7059" w14:textId="77777777" w:rsidR="003A16B0" w:rsidRPr="00790011" w:rsidRDefault="003A16B0">
            <w:pPr>
              <w:pStyle w:val="Akapitzlist"/>
              <w:widowControl/>
              <w:numPr>
                <w:ilvl w:val="0"/>
                <w:numId w:val="11"/>
              </w:numPr>
              <w:tabs>
                <w:tab w:val="center" w:pos="4536"/>
              </w:tabs>
              <w:autoSpaceDE/>
              <w:autoSpaceDN/>
              <w:adjustRightInd/>
              <w:spacing w:after="200"/>
              <w:contextualSpacing/>
              <w:jc w:val="both"/>
            </w:pPr>
            <w:r w:rsidRPr="00790011">
              <w:t>realizuje gospodarkę finansową w oparciu o zasady budżetu rocznego które obligują Kierownika Jednostki do wydatkowania środków planu finansowego na zadania realizowane w oparciu o zamówienia publiczne do końca danego roku budżetowego jeśli Kierownik Jednostki nie posiada dodatkowych upoważnień od Zarządu Województwa Podkarpackiego do zaciągania zobowiązań finansowych w danym roku budżetowym obciążającym lata przyszłe;</w:t>
            </w:r>
          </w:p>
          <w:p w14:paraId="0661E5B8" w14:textId="77777777" w:rsidR="003A16B0" w:rsidRPr="00790011" w:rsidRDefault="003A16B0">
            <w:pPr>
              <w:pStyle w:val="Akapitzlist"/>
              <w:widowControl/>
              <w:numPr>
                <w:ilvl w:val="0"/>
                <w:numId w:val="11"/>
              </w:numPr>
              <w:tabs>
                <w:tab w:val="center" w:pos="4536"/>
              </w:tabs>
              <w:autoSpaceDE/>
              <w:autoSpaceDN/>
              <w:adjustRightInd/>
              <w:spacing w:after="200"/>
              <w:contextualSpacing/>
              <w:jc w:val="both"/>
            </w:pPr>
            <w:r w:rsidRPr="00790011">
              <w:t xml:space="preserve">jako jednostka sektora finansów publicznych może zaciągać zobowiązania do sfinansowania w danym roku do wysokości wynikającej z planu wydatków, </w:t>
            </w:r>
          </w:p>
          <w:p w14:paraId="74B68015" w14:textId="77777777" w:rsidR="003A16B0" w:rsidRPr="00790011" w:rsidRDefault="003A16B0">
            <w:pPr>
              <w:pStyle w:val="Akapitzlist"/>
              <w:widowControl/>
              <w:numPr>
                <w:ilvl w:val="0"/>
                <w:numId w:val="11"/>
              </w:numPr>
              <w:tabs>
                <w:tab w:val="center" w:pos="4536"/>
              </w:tabs>
              <w:autoSpaceDE/>
              <w:autoSpaceDN/>
              <w:adjustRightInd/>
              <w:spacing w:after="200"/>
              <w:contextualSpacing/>
              <w:jc w:val="both"/>
            </w:pPr>
            <w:r w:rsidRPr="00790011">
              <w:t xml:space="preserve">nie posiada uchwały zezwalającej na zaciągnięcie zobowiązania wieloletniego </w:t>
            </w:r>
          </w:p>
          <w:p w14:paraId="185CA755" w14:textId="77777777" w:rsidR="003A16B0" w:rsidRPr="00790011" w:rsidRDefault="003A16B0" w:rsidP="003A16B0">
            <w:pPr>
              <w:tabs>
                <w:tab w:val="center" w:pos="4536"/>
              </w:tabs>
              <w:jc w:val="both"/>
            </w:pPr>
            <w:r w:rsidRPr="00790011">
              <w:t xml:space="preserve">oraz mając na uwadze specyfikę przedmiotu zamówienia wskazanie daty wykonania umowy jest uzasadnione obiektywną przyczyną ( art. 436 ust. 1 </w:t>
            </w:r>
            <w:proofErr w:type="spellStart"/>
            <w:r w:rsidRPr="00790011">
              <w:t>Pzp</w:t>
            </w:r>
            <w:proofErr w:type="spellEnd"/>
            <w:r w:rsidRPr="00790011">
              <w:t xml:space="preserve">).  </w:t>
            </w:r>
          </w:p>
          <w:p w14:paraId="14A11A98" w14:textId="33D213D8" w:rsidR="003A16B0" w:rsidRPr="00B17796" w:rsidRDefault="003A16B0" w:rsidP="004C0F09">
            <w:pPr>
              <w:spacing w:after="60"/>
              <w:rPr>
                <w:b/>
              </w:rPr>
            </w:pPr>
          </w:p>
        </w:tc>
      </w:tr>
      <w:tr w:rsidR="004C0F09" w:rsidRPr="00A639C4" w14:paraId="5C3DF8E2" w14:textId="77777777" w:rsidTr="00E47CA1">
        <w:tc>
          <w:tcPr>
            <w:tcW w:w="1560" w:type="dxa"/>
            <w:shd w:val="clear" w:color="auto" w:fill="BFBFBF" w:themeFill="background1" w:themeFillShade="BF"/>
          </w:tcPr>
          <w:p w14:paraId="457CC753" w14:textId="2F3C5D21" w:rsidR="004C0F09" w:rsidRPr="00A639C4" w:rsidRDefault="004C0F09" w:rsidP="004C0F09">
            <w:pPr>
              <w:tabs>
                <w:tab w:val="left" w:pos="408"/>
              </w:tabs>
              <w:spacing w:before="80" w:after="80"/>
              <w:jc w:val="center"/>
              <w:rPr>
                <w:b/>
              </w:rPr>
            </w:pPr>
            <w:r w:rsidRPr="00A639C4">
              <w:rPr>
                <w:b/>
              </w:rPr>
              <w:lastRenderedPageBreak/>
              <w:t>Pkt 8.</w:t>
            </w:r>
            <w:r>
              <w:rPr>
                <w:b/>
              </w:rPr>
              <w:t>1</w:t>
            </w:r>
            <w:r w:rsidRPr="00A639C4">
              <w:rPr>
                <w:b/>
              </w:rPr>
              <w:t xml:space="preserve"> IDW</w:t>
            </w:r>
          </w:p>
        </w:tc>
        <w:tc>
          <w:tcPr>
            <w:tcW w:w="8641" w:type="dxa"/>
            <w:shd w:val="clear" w:color="auto" w:fill="BFBFBF" w:themeFill="background1" w:themeFillShade="BF"/>
          </w:tcPr>
          <w:p w14:paraId="5EF79C8F" w14:textId="77777777" w:rsidR="004C0F09" w:rsidRPr="00A639C4" w:rsidRDefault="004C0F09" w:rsidP="004C0F09">
            <w:pPr>
              <w:spacing w:before="80" w:after="80"/>
              <w:rPr>
                <w:b/>
                <w:bCs/>
              </w:rPr>
            </w:pPr>
            <w:r w:rsidRPr="00A639C4">
              <w:rPr>
                <w:b/>
              </w:rPr>
              <w:t xml:space="preserve">Warunki udziału w postępowaniu o udzielenie zamówienia </w:t>
            </w:r>
          </w:p>
        </w:tc>
      </w:tr>
      <w:tr w:rsidR="004C0F09" w:rsidRPr="00A639C4" w14:paraId="78420147" w14:textId="77777777" w:rsidTr="00E47CA1">
        <w:tc>
          <w:tcPr>
            <w:tcW w:w="1560" w:type="dxa"/>
            <w:tcBorders>
              <w:bottom w:val="single" w:sz="4" w:space="0" w:color="auto"/>
            </w:tcBorders>
            <w:shd w:val="clear" w:color="auto" w:fill="auto"/>
          </w:tcPr>
          <w:p w14:paraId="5081D543" w14:textId="77777777" w:rsidR="004C0F09" w:rsidRPr="00A639C4" w:rsidRDefault="004C0F09" w:rsidP="004C0F09">
            <w:pPr>
              <w:tabs>
                <w:tab w:val="left" w:pos="408"/>
              </w:tabs>
              <w:rPr>
                <w:b/>
              </w:rPr>
            </w:pPr>
          </w:p>
        </w:tc>
        <w:tc>
          <w:tcPr>
            <w:tcW w:w="8641" w:type="dxa"/>
            <w:tcBorders>
              <w:bottom w:val="single" w:sz="4" w:space="0" w:color="auto"/>
            </w:tcBorders>
            <w:shd w:val="clear" w:color="auto" w:fill="auto"/>
          </w:tcPr>
          <w:p w14:paraId="7A0A749A" w14:textId="77777777" w:rsidR="004C0F09" w:rsidRPr="00A639C4" w:rsidRDefault="004C0F09" w:rsidP="004C0F09">
            <w:pPr>
              <w:pStyle w:val="Teksttreci0"/>
              <w:shd w:val="clear" w:color="auto" w:fill="auto"/>
              <w:spacing w:before="60" w:line="240" w:lineRule="auto"/>
              <w:ind w:right="23" w:firstLine="0"/>
              <w:jc w:val="both"/>
              <w:rPr>
                <w:rFonts w:ascii="Arial" w:hAnsi="Arial" w:cs="Arial"/>
                <w:sz w:val="20"/>
                <w:szCs w:val="20"/>
              </w:rPr>
            </w:pPr>
            <w:r w:rsidRPr="00A639C4">
              <w:rPr>
                <w:rFonts w:ascii="Arial" w:hAnsi="Arial" w:cs="Arial"/>
                <w:sz w:val="20"/>
                <w:szCs w:val="20"/>
              </w:rPr>
              <w:t>O udzielenie zamówienia mogą ubiegać się Wykonawcy, którzy spełniają warunki dotyczące:</w:t>
            </w:r>
          </w:p>
          <w:p w14:paraId="7E281F7E" w14:textId="77777777" w:rsidR="004C0F09" w:rsidRPr="00A639C4" w:rsidRDefault="004C0F09">
            <w:pPr>
              <w:pStyle w:val="Teksttreci0"/>
              <w:numPr>
                <w:ilvl w:val="0"/>
                <w:numId w:val="1"/>
              </w:numPr>
              <w:shd w:val="clear" w:color="auto" w:fill="auto"/>
              <w:spacing w:before="120" w:line="240" w:lineRule="auto"/>
              <w:ind w:left="850" w:right="23" w:hanging="425"/>
              <w:jc w:val="both"/>
              <w:rPr>
                <w:rFonts w:ascii="Arial" w:hAnsi="Arial" w:cs="Arial"/>
                <w:sz w:val="20"/>
                <w:szCs w:val="20"/>
              </w:rPr>
            </w:pPr>
            <w:r w:rsidRPr="00A639C4">
              <w:rPr>
                <w:rFonts w:ascii="Arial" w:hAnsi="Arial" w:cs="Arial"/>
                <w:b/>
                <w:sz w:val="20"/>
                <w:szCs w:val="20"/>
              </w:rPr>
              <w:t>zdolności do występowania w obrocie gospodarczym:</w:t>
            </w:r>
          </w:p>
          <w:p w14:paraId="67A2A548" w14:textId="77777777" w:rsidR="004C0F09" w:rsidRPr="00A639C4" w:rsidRDefault="004C0F09" w:rsidP="004C0F09">
            <w:pPr>
              <w:pStyle w:val="Teksttreci0"/>
              <w:shd w:val="clear" w:color="auto" w:fill="auto"/>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p>
          <w:p w14:paraId="656CA21A" w14:textId="77777777" w:rsidR="004C0F09" w:rsidRPr="00A639C4" w:rsidRDefault="004C0F09" w:rsidP="004C0F09">
            <w:pPr>
              <w:pStyle w:val="Teksttreci0"/>
              <w:shd w:val="clear" w:color="auto" w:fill="auto"/>
              <w:spacing w:line="240" w:lineRule="auto"/>
              <w:ind w:left="868" w:right="20" w:firstLine="0"/>
              <w:jc w:val="both"/>
              <w:rPr>
                <w:rFonts w:ascii="Arial" w:hAnsi="Arial" w:cs="Arial"/>
                <w:sz w:val="20"/>
                <w:szCs w:val="20"/>
              </w:rPr>
            </w:pPr>
          </w:p>
          <w:p w14:paraId="1393AA72" w14:textId="77777777" w:rsidR="004C0F09" w:rsidRPr="00A639C4" w:rsidRDefault="004C0F09">
            <w:pPr>
              <w:pStyle w:val="Teksttreci0"/>
              <w:numPr>
                <w:ilvl w:val="0"/>
                <w:numId w:val="1"/>
              </w:numPr>
              <w:shd w:val="clear" w:color="auto" w:fill="auto"/>
              <w:spacing w:line="240" w:lineRule="auto"/>
              <w:ind w:left="852" w:right="20" w:hanging="426"/>
              <w:jc w:val="both"/>
              <w:rPr>
                <w:rFonts w:ascii="Arial" w:hAnsi="Arial" w:cs="Arial"/>
                <w:b/>
                <w:sz w:val="20"/>
                <w:szCs w:val="20"/>
              </w:rPr>
            </w:pPr>
            <w:r w:rsidRPr="00A639C4">
              <w:rPr>
                <w:rFonts w:ascii="Arial" w:hAnsi="Arial" w:cs="Arial"/>
                <w:b/>
                <w:sz w:val="20"/>
                <w:szCs w:val="20"/>
              </w:rPr>
              <w:t>uprawnień do prowadzenia określonej działalności gospodarczej lub zawodowej, o ile wynika to z odrębnych przepisów:</w:t>
            </w:r>
          </w:p>
          <w:p w14:paraId="3E3F0076" w14:textId="77777777" w:rsidR="004C0F09" w:rsidRPr="00A639C4" w:rsidRDefault="004C0F09" w:rsidP="004C0F09">
            <w:pPr>
              <w:pStyle w:val="Teksttreci0"/>
              <w:shd w:val="clear" w:color="auto" w:fill="auto"/>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p>
          <w:p w14:paraId="6A4533BE" w14:textId="77777777" w:rsidR="004C0F09" w:rsidRPr="00A639C4" w:rsidRDefault="004C0F09" w:rsidP="004C0F09">
            <w:pPr>
              <w:pStyle w:val="Teksttreci0"/>
              <w:shd w:val="clear" w:color="auto" w:fill="auto"/>
              <w:spacing w:line="240" w:lineRule="auto"/>
              <w:ind w:left="868" w:right="20" w:firstLine="0"/>
              <w:jc w:val="both"/>
              <w:rPr>
                <w:rFonts w:ascii="Arial" w:hAnsi="Arial" w:cs="Arial"/>
                <w:sz w:val="20"/>
                <w:szCs w:val="20"/>
              </w:rPr>
            </w:pPr>
          </w:p>
          <w:p w14:paraId="7BDEF6C8" w14:textId="77777777" w:rsidR="004C0F09" w:rsidRPr="00A639C4" w:rsidRDefault="004C0F09">
            <w:pPr>
              <w:pStyle w:val="Teksttreci0"/>
              <w:numPr>
                <w:ilvl w:val="0"/>
                <w:numId w:val="1"/>
              </w:numPr>
              <w:shd w:val="clear" w:color="auto" w:fill="auto"/>
              <w:spacing w:line="240" w:lineRule="auto"/>
              <w:ind w:left="852" w:right="20" w:hanging="426"/>
              <w:jc w:val="both"/>
              <w:rPr>
                <w:rFonts w:ascii="Arial" w:hAnsi="Arial" w:cs="Arial"/>
                <w:sz w:val="20"/>
                <w:szCs w:val="20"/>
              </w:rPr>
            </w:pPr>
            <w:r w:rsidRPr="00A639C4">
              <w:rPr>
                <w:rFonts w:ascii="Arial" w:hAnsi="Arial" w:cs="Arial"/>
                <w:b/>
                <w:sz w:val="20"/>
                <w:szCs w:val="20"/>
              </w:rPr>
              <w:t>sytuacji ekonomicznej lub finansowej:</w:t>
            </w:r>
          </w:p>
          <w:p w14:paraId="5D0F93D6" w14:textId="77777777" w:rsidR="004C0F09" w:rsidRPr="00A639C4" w:rsidRDefault="004C0F09" w:rsidP="004C0F09">
            <w:pPr>
              <w:pStyle w:val="Teksttreci0"/>
              <w:shd w:val="clear" w:color="auto" w:fill="auto"/>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p>
          <w:p w14:paraId="4FB9C796" w14:textId="77777777" w:rsidR="004C0F09" w:rsidRDefault="004C0F09" w:rsidP="004C0F09">
            <w:pPr>
              <w:pStyle w:val="Teksttreci0"/>
              <w:shd w:val="clear" w:color="auto" w:fill="auto"/>
              <w:spacing w:line="240" w:lineRule="auto"/>
              <w:ind w:right="20" w:firstLine="0"/>
              <w:jc w:val="both"/>
              <w:rPr>
                <w:rFonts w:ascii="Arial" w:hAnsi="Arial" w:cs="Arial"/>
                <w:sz w:val="20"/>
                <w:szCs w:val="20"/>
              </w:rPr>
            </w:pPr>
          </w:p>
          <w:p w14:paraId="4995FBDA" w14:textId="77777777" w:rsidR="004C0F09" w:rsidRPr="00A639C4" w:rsidRDefault="004C0F09">
            <w:pPr>
              <w:pStyle w:val="Teksttreci0"/>
              <w:numPr>
                <w:ilvl w:val="0"/>
                <w:numId w:val="1"/>
              </w:numPr>
              <w:shd w:val="clear" w:color="auto" w:fill="auto"/>
              <w:spacing w:line="240" w:lineRule="auto"/>
              <w:ind w:left="852" w:right="20" w:hanging="426"/>
              <w:jc w:val="both"/>
              <w:rPr>
                <w:rFonts w:ascii="Arial" w:hAnsi="Arial" w:cs="Arial"/>
                <w:b/>
                <w:sz w:val="20"/>
                <w:szCs w:val="20"/>
              </w:rPr>
            </w:pPr>
            <w:r w:rsidRPr="00A639C4">
              <w:rPr>
                <w:rFonts w:ascii="Arial" w:hAnsi="Arial" w:cs="Arial"/>
                <w:b/>
                <w:sz w:val="20"/>
                <w:szCs w:val="20"/>
              </w:rPr>
              <w:t>zdolności technicznej lub zawodowej:</w:t>
            </w:r>
          </w:p>
          <w:p w14:paraId="12FD03C3" w14:textId="39A771AD" w:rsidR="004C0F09" w:rsidRPr="00A639C4" w:rsidRDefault="004C0F09" w:rsidP="004C0F09">
            <w:pPr>
              <w:pStyle w:val="Teksttreci0"/>
              <w:shd w:val="clear" w:color="auto" w:fill="auto"/>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stawia</w:t>
            </w:r>
            <w:r w:rsidRPr="00A639C4">
              <w:rPr>
                <w:rFonts w:ascii="Arial" w:hAnsi="Arial" w:cs="Arial"/>
                <w:sz w:val="20"/>
                <w:szCs w:val="20"/>
              </w:rPr>
              <w:t xml:space="preserve"> warunki dotyczące niezbędnego wykształcenia, kwalifikacji zawodowych, doświadczenia, potencjału technicznego wykonawcy lub osób skierowanych przez Wykonawcę do realizacji zamówienia</w:t>
            </w:r>
            <w:r>
              <w:rPr>
                <w:rFonts w:ascii="Arial" w:hAnsi="Arial" w:cs="Arial"/>
                <w:sz w:val="20"/>
                <w:szCs w:val="20"/>
              </w:rPr>
              <w:t>:</w:t>
            </w:r>
          </w:p>
          <w:p w14:paraId="0F8601F8" w14:textId="08B3484A" w:rsidR="004C0F09" w:rsidRPr="005316D3" w:rsidRDefault="004C0F09" w:rsidP="004C0F09">
            <w:pPr>
              <w:pStyle w:val="Teksttreci0"/>
              <w:shd w:val="clear" w:color="auto" w:fill="auto"/>
              <w:spacing w:line="240" w:lineRule="auto"/>
              <w:ind w:right="20" w:firstLine="0"/>
              <w:jc w:val="both"/>
              <w:rPr>
                <w:rFonts w:ascii="Arial" w:hAnsi="Arial" w:cs="Arial"/>
                <w:sz w:val="18"/>
                <w:szCs w:val="18"/>
              </w:rPr>
            </w:pPr>
          </w:p>
          <w:p w14:paraId="23064E6D" w14:textId="01B01974" w:rsidR="004C0F09" w:rsidRDefault="004C0F09">
            <w:pPr>
              <w:widowControl/>
              <w:numPr>
                <w:ilvl w:val="0"/>
                <w:numId w:val="8"/>
              </w:numPr>
              <w:tabs>
                <w:tab w:val="left" w:pos="300"/>
              </w:tabs>
              <w:ind w:left="300" w:hanging="300"/>
              <w:jc w:val="both"/>
              <w:rPr>
                <w:b/>
                <w:bCs/>
                <w:color w:val="000000"/>
              </w:rPr>
            </w:pPr>
            <w:r w:rsidRPr="00D262FC">
              <w:rPr>
                <w:b/>
                <w:bCs/>
                <w:color w:val="000000"/>
              </w:rPr>
              <w:t>Doświadczenie wykonawcy</w:t>
            </w:r>
          </w:p>
          <w:p w14:paraId="5A6CD05D" w14:textId="454C3817" w:rsidR="004C0F09" w:rsidRPr="00A253D8" w:rsidRDefault="004C0F09" w:rsidP="004C0F09">
            <w:pPr>
              <w:jc w:val="both"/>
              <w:rPr>
                <w:color w:val="FF0000"/>
              </w:rPr>
            </w:pPr>
            <w:r>
              <w:rPr>
                <w:color w:val="000000"/>
              </w:rPr>
              <w:t xml:space="preserve">Wykonawca spełni ten warunek udziału w postępowaniu, jeżeli wykaże, że wykonał </w:t>
            </w:r>
            <w:r>
              <w:rPr>
                <w:spacing w:val="-6"/>
              </w:rPr>
              <w:t xml:space="preserve">w ciągu ostatnich </w:t>
            </w:r>
            <w:r w:rsidRPr="004F5FC3">
              <w:rPr>
                <w:b/>
                <w:bCs/>
                <w:spacing w:val="-6"/>
              </w:rPr>
              <w:t>5 lat</w:t>
            </w:r>
            <w:r>
              <w:rPr>
                <w:spacing w:val="-6"/>
              </w:rPr>
              <w:t xml:space="preserve"> przed upływem terminu składania ofert (a jeżeli okres prowadzenia działalności jest krótszy – w tym okresie) </w:t>
            </w:r>
            <w:r>
              <w:t xml:space="preserve">min. </w:t>
            </w:r>
            <w:r>
              <w:rPr>
                <w:b/>
                <w:bCs/>
              </w:rPr>
              <w:t>3 500 m</w:t>
            </w:r>
            <w:r>
              <w:rPr>
                <w:b/>
                <w:bCs/>
                <w:vertAlign w:val="superscript"/>
              </w:rPr>
              <w:t>2</w:t>
            </w:r>
            <w:r>
              <w:t xml:space="preserve"> budowy lub rozbudowy lub przebudowy lub remontu </w:t>
            </w:r>
            <w:r>
              <w:lastRenderedPageBreak/>
              <w:t xml:space="preserve">nawierzchni drogi publicznej / dróg publicznych zrealizowanych w technologii betonów asfaltowych </w:t>
            </w:r>
            <w:r w:rsidRPr="004C58AB">
              <w:t>poparte dokumentami (dowodami) potwierdzającymi, że roboty zostały wykonane należycie (np. referencje)</w:t>
            </w:r>
          </w:p>
          <w:p w14:paraId="1B8278DF" w14:textId="77777777" w:rsidR="004C0F09" w:rsidRPr="004C58AB" w:rsidRDefault="004C0F09" w:rsidP="004C0F09">
            <w:pPr>
              <w:ind w:left="280"/>
              <w:jc w:val="both"/>
            </w:pPr>
          </w:p>
          <w:p w14:paraId="7763CADD" w14:textId="77777777" w:rsidR="004C0F09" w:rsidRPr="004C58AB" w:rsidRDefault="004C0F09" w:rsidP="004C0F09">
            <w:pPr>
              <w:jc w:val="both"/>
            </w:pPr>
            <w:r w:rsidRPr="004C58AB">
              <w:t>Zamawiający</w:t>
            </w:r>
            <w:r w:rsidRPr="004C58AB">
              <w:rPr>
                <w:b/>
              </w:rPr>
              <w:t xml:space="preserve"> </w:t>
            </w:r>
            <w:r w:rsidRPr="004C58AB">
              <w:rPr>
                <w:b/>
                <w:u w:val="single"/>
              </w:rPr>
              <w:t>nie wymaga</w:t>
            </w:r>
            <w:r w:rsidRPr="004C58AB">
              <w:rPr>
                <w:b/>
              </w:rPr>
              <w:t>,</w:t>
            </w:r>
            <w:r w:rsidRPr="004C58AB">
              <w:t xml:space="preserve"> aby </w:t>
            </w:r>
            <w:r w:rsidRPr="004C58AB">
              <w:rPr>
                <w:b/>
              </w:rPr>
              <w:t xml:space="preserve">ww. zakres </w:t>
            </w:r>
            <w:r w:rsidRPr="004C58AB">
              <w:t>był wykonany w ramach jednego zadania/ zlecenia/ zamówienia/inwestycji.</w:t>
            </w:r>
          </w:p>
          <w:p w14:paraId="4A6A87E8" w14:textId="77777777" w:rsidR="004C0F09" w:rsidRPr="004C58AB" w:rsidRDefault="004C0F09" w:rsidP="004C0F09">
            <w:pPr>
              <w:contextualSpacing/>
              <w:jc w:val="both"/>
            </w:pPr>
          </w:p>
          <w:p w14:paraId="695B0255" w14:textId="73ECA06D" w:rsidR="004C0F09" w:rsidRPr="00A639C4" w:rsidRDefault="004C0F09" w:rsidP="004C0F09">
            <w:pPr>
              <w:jc w:val="both"/>
              <w:rPr>
                <w:color w:val="000000"/>
              </w:rPr>
            </w:pPr>
            <w:r w:rsidRPr="004C58AB">
              <w:rPr>
                <w:rFonts w:eastAsiaTheme="minorEastAsia"/>
              </w:rPr>
              <w:t>Zamawiający dopuszcza aby ww. doświadczenie było uzyskane podczas realizacji kontraktów w systemie „zaprojektuj i wybuduj”.</w:t>
            </w:r>
          </w:p>
          <w:p w14:paraId="20C53A51" w14:textId="77777777" w:rsidR="004C0F09" w:rsidRPr="009E176C" w:rsidRDefault="004C0F09" w:rsidP="004C0F09">
            <w:pPr>
              <w:contextualSpacing/>
              <w:jc w:val="both"/>
              <w:rPr>
                <w:bCs/>
                <w:sz w:val="14"/>
                <w:szCs w:val="14"/>
              </w:rPr>
            </w:pPr>
          </w:p>
          <w:p w14:paraId="58AE4E92" w14:textId="0AD4933F" w:rsidR="004C0F09" w:rsidRDefault="004C0F09" w:rsidP="004C0F09">
            <w:pPr>
              <w:contextualSpacing/>
              <w:jc w:val="both"/>
              <w:rPr>
                <w:bCs/>
              </w:rPr>
            </w:pPr>
            <w:r>
              <w:rPr>
                <w:bCs/>
              </w:rPr>
              <w:t>Poprzez sformułowania: „budowa”, „rozbudowa”, „przebudowa”, „remont”, „droga publiczna” Zamawiający rozumie definicje zgodne z określonymi w „Ustawie Prawo budowlane” oraz „Ustawie o drogach publicznych”.</w:t>
            </w:r>
          </w:p>
          <w:p w14:paraId="540D8CD2" w14:textId="77777777" w:rsidR="004C0F09" w:rsidRDefault="004C0F09" w:rsidP="004C0F09">
            <w:pPr>
              <w:pStyle w:val="Teksttreci0"/>
              <w:shd w:val="clear" w:color="auto" w:fill="auto"/>
              <w:spacing w:line="240" w:lineRule="auto"/>
              <w:ind w:right="20" w:firstLine="0"/>
              <w:jc w:val="both"/>
              <w:rPr>
                <w:rFonts w:ascii="Arial" w:hAnsi="Arial" w:cs="Arial"/>
                <w:sz w:val="30"/>
                <w:szCs w:val="30"/>
              </w:rPr>
            </w:pPr>
          </w:p>
          <w:p w14:paraId="18ED21BE" w14:textId="77777777" w:rsidR="004C0F09" w:rsidRPr="00FD1D58" w:rsidRDefault="004C0F09">
            <w:pPr>
              <w:widowControl/>
              <w:numPr>
                <w:ilvl w:val="0"/>
                <w:numId w:val="8"/>
              </w:numPr>
              <w:tabs>
                <w:tab w:val="right" w:pos="284"/>
                <w:tab w:val="left" w:pos="400"/>
              </w:tabs>
              <w:ind w:left="300" w:hanging="268"/>
              <w:jc w:val="both"/>
              <w:rPr>
                <w:b/>
                <w:bCs/>
                <w:color w:val="000000"/>
              </w:rPr>
            </w:pPr>
            <w:r w:rsidRPr="00FD1D58">
              <w:rPr>
                <w:b/>
                <w:bCs/>
                <w:color w:val="000000"/>
              </w:rPr>
              <w:t>Kwalifikacje zawodowe i doświadczenie osób skierowanych przez wykonawcę do realizacji zamówienia</w:t>
            </w:r>
          </w:p>
          <w:p w14:paraId="5C3427C6" w14:textId="22B7604E" w:rsidR="004C0F09" w:rsidRPr="00FD1D58" w:rsidRDefault="004C0F09" w:rsidP="004C0F09">
            <w:pPr>
              <w:pStyle w:val="ZLITPKTzmpktliter"/>
              <w:spacing w:line="240" w:lineRule="auto"/>
              <w:ind w:left="300" w:firstLine="0"/>
              <w:rPr>
                <w:rFonts w:ascii="Arial" w:hAnsi="Arial"/>
                <w:color w:val="000000"/>
                <w:sz w:val="20"/>
              </w:rPr>
            </w:pPr>
            <w:r w:rsidRPr="00FD1D58">
              <w:rPr>
                <w:rFonts w:ascii="Arial" w:hAnsi="Arial"/>
                <w:color w:val="000000"/>
                <w:sz w:val="20"/>
              </w:rPr>
              <w:t>Wykonawca spełni ten warunek udziału w postępowaniu, jeżeli wykaże, że dysponuje</w:t>
            </w:r>
            <w:r>
              <w:rPr>
                <w:rFonts w:ascii="Arial" w:hAnsi="Arial"/>
                <w:color w:val="000000"/>
                <w:sz w:val="20"/>
              </w:rPr>
              <w:t xml:space="preserve"> lub będzie dysponował</w:t>
            </w:r>
            <w:r w:rsidRPr="00FD1D58">
              <w:rPr>
                <w:rFonts w:ascii="Arial" w:hAnsi="Arial"/>
                <w:color w:val="000000"/>
                <w:sz w:val="20"/>
              </w:rPr>
              <w:t xml:space="preserve"> następującymi osobami:</w:t>
            </w:r>
          </w:p>
          <w:p w14:paraId="57E6C825" w14:textId="77777777" w:rsidR="004C0F09" w:rsidRPr="007A217B" w:rsidRDefault="004C0F09" w:rsidP="004C0F09">
            <w:pPr>
              <w:jc w:val="both"/>
              <w:rPr>
                <w:b/>
                <w:strike/>
                <w:color w:val="000000"/>
                <w:sz w:val="6"/>
                <w:szCs w:val="6"/>
              </w:rPr>
            </w:pPr>
            <w:r w:rsidRPr="00FD1D58">
              <w:rPr>
                <w:b/>
                <w:strike/>
                <w:color w:val="000000"/>
              </w:rPr>
              <w:t xml:space="preserve"> </w:t>
            </w:r>
          </w:p>
          <w:p w14:paraId="3539AB23" w14:textId="77777777" w:rsidR="004C0F09" w:rsidRDefault="004C0F09" w:rsidP="004C0F09">
            <w:pPr>
              <w:ind w:left="284"/>
              <w:jc w:val="both"/>
              <w:rPr>
                <w:b/>
                <w:color w:val="000000"/>
              </w:rPr>
            </w:pPr>
            <w:r>
              <w:rPr>
                <w:b/>
                <w:color w:val="000000"/>
                <w:u w:val="single"/>
              </w:rPr>
              <w:t>Kierownik budowy - 1 osoba</w:t>
            </w:r>
            <w:r>
              <w:rPr>
                <w:b/>
                <w:color w:val="000000"/>
              </w:rPr>
              <w:t xml:space="preserve"> </w:t>
            </w:r>
          </w:p>
          <w:p w14:paraId="0067201B" w14:textId="77777777" w:rsidR="004C0F09" w:rsidRDefault="004C0F09" w:rsidP="004C0F09">
            <w:pPr>
              <w:pStyle w:val="Akapitzlist"/>
              <w:ind w:left="360" w:right="3"/>
              <w:contextualSpacing/>
              <w:jc w:val="both"/>
              <w:rPr>
                <w:color w:val="000000"/>
              </w:rPr>
            </w:pPr>
            <w:r>
              <w:rPr>
                <w:b/>
                <w:color w:val="000000"/>
                <w:u w:val="single"/>
              </w:rPr>
              <w:t>Kwalifikacje:</w:t>
            </w:r>
          </w:p>
          <w:p w14:paraId="0F475CBD" w14:textId="415099AC" w:rsidR="004C0F09" w:rsidRDefault="004C0F09" w:rsidP="004C0F09">
            <w:pPr>
              <w:ind w:left="284"/>
              <w:jc w:val="both"/>
            </w:pPr>
            <w:r w:rsidRPr="004C58AB">
              <w:t xml:space="preserve">Osoba ta musi posiadać </w:t>
            </w:r>
            <w:r w:rsidRPr="004C58AB">
              <w:rPr>
                <w:b/>
                <w:u w:val="single"/>
              </w:rPr>
              <w:t xml:space="preserve">uprawnienia budowlane </w:t>
            </w:r>
            <w:r w:rsidRPr="004C58AB">
              <w:rPr>
                <w:b/>
                <w:spacing w:val="-6"/>
                <w:u w:val="single"/>
              </w:rPr>
              <w:t xml:space="preserve">w specjalności </w:t>
            </w:r>
            <w:r>
              <w:rPr>
                <w:b/>
                <w:spacing w:val="-6"/>
                <w:u w:val="single"/>
              </w:rPr>
              <w:t xml:space="preserve">budownictwa drogowego </w:t>
            </w:r>
            <w:r w:rsidRPr="004C58AB">
              <w:t xml:space="preserve">wydane zgodnie z ustawą z dnia 07 lipca 1994r. Prawo budowlane oraz </w:t>
            </w:r>
            <w:r>
              <w:t xml:space="preserve"> </w:t>
            </w:r>
            <w:r w:rsidRPr="00EB38FF">
              <w:t>Rozporządzeniem Ministra Inwestycji i Rozwoju z 29 kwietnia 2019 r. w sprawie przygotowania zawodowego do wykonywania samodzielnych funkcji technicznych w budownictwie</w:t>
            </w:r>
            <w:r w:rsidRPr="00351309">
              <w:t xml:space="preserve"> </w:t>
            </w:r>
            <w:r w:rsidRPr="004C58AB">
              <w:t xml:space="preserve">albo odpowiadające im ważne uprawnienia </w:t>
            </w:r>
            <w:r>
              <w:t>budowlane, które zostały wydane</w:t>
            </w:r>
            <w:r w:rsidRPr="004C58AB">
              <w:t xml:space="preserve"> na podstawie wcześniej obowiązujących przepisów, które pozwalać będą na pełnienie funkcji Kierownika Budowy w zakresie niniejszego zamówienia.</w:t>
            </w:r>
          </w:p>
          <w:p w14:paraId="3FBD8997" w14:textId="77777777" w:rsidR="004C0F09" w:rsidRPr="007A217B" w:rsidRDefault="004C0F09" w:rsidP="004C0F09">
            <w:pPr>
              <w:ind w:left="360"/>
              <w:jc w:val="both"/>
              <w:rPr>
                <w:rFonts w:eastAsiaTheme="minorEastAsia"/>
                <w:sz w:val="4"/>
                <w:szCs w:val="4"/>
              </w:rPr>
            </w:pPr>
          </w:p>
          <w:p w14:paraId="65544046" w14:textId="77777777" w:rsidR="004C0F09" w:rsidRDefault="004C0F09" w:rsidP="004C0F09">
            <w:pPr>
              <w:ind w:left="284"/>
              <w:jc w:val="both"/>
              <w:rPr>
                <w:b/>
                <w:color w:val="000000"/>
              </w:rPr>
            </w:pPr>
            <w:r>
              <w:rPr>
                <w:b/>
                <w:color w:val="000000"/>
              </w:rPr>
              <w:t>Doświadczenie:</w:t>
            </w:r>
          </w:p>
          <w:p w14:paraId="6C32A85A" w14:textId="77777777" w:rsidR="004C0F09" w:rsidRDefault="004C0F09" w:rsidP="004C0F09">
            <w:pPr>
              <w:ind w:left="284"/>
              <w:jc w:val="both"/>
              <w:rPr>
                <w:color w:val="000000"/>
              </w:rPr>
            </w:pPr>
            <w:r>
              <w:rPr>
                <w:color w:val="000000"/>
              </w:rPr>
              <w:t xml:space="preserve">Osoba ta musi posiadać </w:t>
            </w:r>
          </w:p>
          <w:p w14:paraId="6E716640" w14:textId="7A6E835D" w:rsidR="004C0F09" w:rsidRPr="00F64A26" w:rsidRDefault="004C0F09">
            <w:pPr>
              <w:pStyle w:val="Akapitzlist"/>
              <w:numPr>
                <w:ilvl w:val="0"/>
                <w:numId w:val="9"/>
              </w:numPr>
              <w:jc w:val="both"/>
              <w:rPr>
                <w:color w:val="000000"/>
                <w:u w:val="single"/>
              </w:rPr>
            </w:pPr>
            <w:r>
              <w:rPr>
                <w:color w:val="000000"/>
              </w:rPr>
              <w:t xml:space="preserve">minimum </w:t>
            </w:r>
            <w:r>
              <w:t>3 lata</w:t>
            </w:r>
            <w:r>
              <w:rPr>
                <w:color w:val="000000"/>
              </w:rPr>
              <w:t xml:space="preserve"> doświadczenia w pełnieniu funkcji Kierownika Budowy lub Kierownika Robót Budowlanych. </w:t>
            </w:r>
            <w:r w:rsidRPr="00F64A26">
              <w:rPr>
                <w:color w:val="000000"/>
                <w:u w:val="single"/>
              </w:rPr>
              <w:t>Okres ten musi zawierać się w okresie posiadania uprawnień.</w:t>
            </w:r>
          </w:p>
          <w:p w14:paraId="0F6C9246" w14:textId="77777777" w:rsidR="004C0F09" w:rsidRPr="007A217B" w:rsidRDefault="004C0F09" w:rsidP="004C0F09">
            <w:pPr>
              <w:ind w:left="426"/>
              <w:jc w:val="both"/>
              <w:rPr>
                <w:b/>
                <w:sz w:val="10"/>
                <w:szCs w:val="10"/>
                <w:u w:val="single"/>
              </w:rPr>
            </w:pPr>
          </w:p>
          <w:p w14:paraId="0645BC9E" w14:textId="0938984E" w:rsidR="004C0F09" w:rsidRPr="003232E8" w:rsidRDefault="004C0F09" w:rsidP="004C0F09">
            <w:pPr>
              <w:jc w:val="both"/>
              <w:rPr>
                <w:color w:val="000000"/>
              </w:rPr>
            </w:pPr>
            <w:r>
              <w:rPr>
                <w:color w:val="000000"/>
              </w:rPr>
              <w:t xml:space="preserve">Zamawiający, określając wymogi dla osoby w zakresie posiadanych uprawnień budowlanych, dopuszcza odpowiadające im uprawnienia budowlane wydane obywatelom państw Europejskiego Obszaru Gospodarczego oraz Konfederacji Szwajcarskiej, z zastrzeżeniem art. 12 a oraz innych przepisów ustawy Prawo Budowlane oraz Ustawy o zasadach uznawania kwalifikacji zawodowych nabytych w  państwach członkowskich Unii Europejskiej, które pozwalać będą na pełnienie przedmiotowej funkcji w zakresie objętym umową; </w:t>
            </w:r>
          </w:p>
          <w:p w14:paraId="374F4CCC" w14:textId="77777777" w:rsidR="004C0F09" w:rsidRPr="009E176C" w:rsidRDefault="004C0F09" w:rsidP="004C0F09">
            <w:pPr>
              <w:jc w:val="both"/>
              <w:rPr>
                <w:bCs/>
                <w:sz w:val="12"/>
                <w:szCs w:val="12"/>
              </w:rPr>
            </w:pPr>
          </w:p>
        </w:tc>
      </w:tr>
      <w:tr w:rsidR="004C0F09" w:rsidRPr="00A639C4" w14:paraId="1171392D" w14:textId="77777777" w:rsidTr="00E47CA1">
        <w:tc>
          <w:tcPr>
            <w:tcW w:w="1560" w:type="dxa"/>
            <w:shd w:val="clear" w:color="auto" w:fill="BFBFBF" w:themeFill="background1" w:themeFillShade="BF"/>
          </w:tcPr>
          <w:p w14:paraId="1737F276" w14:textId="477871C1" w:rsidR="004C0F09" w:rsidRPr="00A639C4" w:rsidRDefault="004C0F09" w:rsidP="004C0F09">
            <w:pPr>
              <w:tabs>
                <w:tab w:val="left" w:pos="408"/>
              </w:tabs>
              <w:spacing w:before="280"/>
              <w:jc w:val="center"/>
              <w:rPr>
                <w:b/>
              </w:rPr>
            </w:pPr>
            <w:r w:rsidRPr="00A639C4">
              <w:rPr>
                <w:b/>
              </w:rPr>
              <w:lastRenderedPageBreak/>
              <w:t>Pkt 10.</w:t>
            </w:r>
            <w:r>
              <w:rPr>
                <w:b/>
              </w:rPr>
              <w:t>2</w:t>
            </w:r>
            <w:r w:rsidRPr="00A639C4">
              <w:rPr>
                <w:b/>
              </w:rPr>
              <w:t xml:space="preserve"> IDW</w:t>
            </w:r>
          </w:p>
        </w:tc>
        <w:tc>
          <w:tcPr>
            <w:tcW w:w="8641" w:type="dxa"/>
            <w:shd w:val="clear" w:color="auto" w:fill="BFBFBF" w:themeFill="background1" w:themeFillShade="BF"/>
          </w:tcPr>
          <w:p w14:paraId="585D6179" w14:textId="77777777" w:rsidR="004C0F09" w:rsidRPr="00A639C4" w:rsidRDefault="004C0F09" w:rsidP="004C0F09">
            <w:pPr>
              <w:rPr>
                <w:b/>
              </w:rPr>
            </w:pPr>
            <w:r w:rsidRPr="00A639C4">
              <w:rPr>
                <w:b/>
              </w:rPr>
              <w:t>Oświadczenia i dokumenty, jakie zobowiązani są dostarczyć wykonawcy w celu potwierdzenia spełniania warunków udziału w postępowaniu oraz wykazania braku podstaw wykluczenia (podmiotowe środki dowodowe)</w:t>
            </w:r>
          </w:p>
        </w:tc>
      </w:tr>
      <w:tr w:rsidR="004C0F09" w:rsidRPr="00A639C4" w14:paraId="6F5B374F" w14:textId="77777777" w:rsidTr="00E47CA1">
        <w:tc>
          <w:tcPr>
            <w:tcW w:w="1560" w:type="dxa"/>
            <w:tcBorders>
              <w:bottom w:val="single" w:sz="4" w:space="0" w:color="auto"/>
            </w:tcBorders>
            <w:shd w:val="clear" w:color="auto" w:fill="auto"/>
          </w:tcPr>
          <w:p w14:paraId="3FAB1B23" w14:textId="77777777" w:rsidR="004C0F09" w:rsidRPr="00A639C4" w:rsidRDefault="004C0F09" w:rsidP="004C0F09">
            <w:pPr>
              <w:tabs>
                <w:tab w:val="left" w:pos="408"/>
              </w:tabs>
              <w:jc w:val="center"/>
              <w:rPr>
                <w:b/>
              </w:rPr>
            </w:pPr>
          </w:p>
        </w:tc>
        <w:tc>
          <w:tcPr>
            <w:tcW w:w="8641" w:type="dxa"/>
            <w:tcBorders>
              <w:bottom w:val="single" w:sz="4" w:space="0" w:color="auto"/>
            </w:tcBorders>
            <w:shd w:val="clear" w:color="auto" w:fill="auto"/>
          </w:tcPr>
          <w:p w14:paraId="4754FDE7" w14:textId="77777777" w:rsidR="00093514" w:rsidRPr="00093514" w:rsidRDefault="00093514" w:rsidP="00093514">
            <w:pPr>
              <w:spacing w:before="120"/>
              <w:jc w:val="both"/>
            </w:pPr>
            <w:r w:rsidRPr="00093514">
              <w:t xml:space="preserve">Na podstawie art. 125 ust. 1 </w:t>
            </w:r>
            <w:proofErr w:type="spellStart"/>
            <w:r w:rsidRPr="00093514">
              <w:t>Pzp</w:t>
            </w:r>
            <w:proofErr w:type="spellEnd"/>
            <w:r w:rsidRPr="00093514">
              <w:t xml:space="preserve"> Zamawiający w przedmiotowym postępowaniu o udzielenie zamówienia </w:t>
            </w:r>
            <w:r w:rsidRPr="00093514">
              <w:rPr>
                <w:b/>
                <w:u w:val="single"/>
              </w:rPr>
              <w:t>żąda</w:t>
            </w:r>
            <w:r w:rsidRPr="003D1AAC">
              <w:t xml:space="preserve"> </w:t>
            </w:r>
            <w:r w:rsidRPr="00093514">
              <w:t xml:space="preserve">złożenia następujących podmiotowych środków dowodowych na </w:t>
            </w:r>
            <w:r w:rsidRPr="00093514">
              <w:rPr>
                <w:u w:val="single"/>
              </w:rPr>
              <w:t>potwierdzenie braku podstaw wykluczenia.</w:t>
            </w:r>
          </w:p>
          <w:p w14:paraId="229D669B" w14:textId="77777777" w:rsidR="00093514" w:rsidRPr="00093514" w:rsidRDefault="00093514" w:rsidP="00093514">
            <w:pPr>
              <w:spacing w:before="120"/>
              <w:jc w:val="both"/>
            </w:pPr>
            <w:r w:rsidRPr="00093514">
              <w:t xml:space="preserve">- aktualne na dzień składania ofert oświadczenie o spełnianiu warunków udziału w postępowaniu oraz o braku podstaw do wykluczenia z postępowania (art. 125 ust. 1 </w:t>
            </w:r>
            <w:proofErr w:type="spellStart"/>
            <w:r w:rsidRPr="00093514">
              <w:t>Pzp</w:t>
            </w:r>
            <w:proofErr w:type="spellEnd"/>
            <w:r w:rsidRPr="00093514">
              <w:t xml:space="preserve">)– zgodnie z </w:t>
            </w:r>
            <w:r w:rsidRPr="00093514">
              <w:rPr>
                <w:b/>
              </w:rPr>
              <w:t>Załącznikiem do SWZ.</w:t>
            </w:r>
          </w:p>
          <w:p w14:paraId="0B75FA11" w14:textId="77777777" w:rsidR="00093514" w:rsidRPr="00093514" w:rsidRDefault="00093514" w:rsidP="00093514">
            <w:pPr>
              <w:spacing w:before="120"/>
              <w:jc w:val="both"/>
            </w:pPr>
          </w:p>
          <w:p w14:paraId="420F2AE8" w14:textId="77777777" w:rsidR="004C0F09" w:rsidRPr="00A639C4" w:rsidRDefault="004C0F09" w:rsidP="004C0F09">
            <w:pPr>
              <w:jc w:val="both"/>
            </w:pPr>
          </w:p>
          <w:p w14:paraId="5AEDD973" w14:textId="2E930664" w:rsidR="004C0F09" w:rsidRDefault="004C0F09" w:rsidP="004C0F09">
            <w:pPr>
              <w:jc w:val="both"/>
              <w:rPr>
                <w:u w:val="single"/>
              </w:rPr>
            </w:pPr>
            <w:r w:rsidRPr="00A639C4">
              <w:t xml:space="preserve">Na podstawie art. 273 ust 1pkt  2 </w:t>
            </w:r>
            <w:proofErr w:type="spellStart"/>
            <w:r w:rsidRPr="00A639C4">
              <w:t>Pzp</w:t>
            </w:r>
            <w:proofErr w:type="spellEnd"/>
            <w:r w:rsidRPr="00A639C4">
              <w:t xml:space="preserve"> Zamawiający w przedmiotowym postępowaniu o udzielenie zamówienia </w:t>
            </w:r>
            <w:r w:rsidRPr="00A639C4">
              <w:rPr>
                <w:b/>
              </w:rPr>
              <w:t>żąda</w:t>
            </w:r>
            <w:r w:rsidRPr="00A639C4">
              <w:t xml:space="preserve"> złożenia następujących podmiotowych środków dowodowych na </w:t>
            </w:r>
            <w:r w:rsidRPr="00A639C4">
              <w:rPr>
                <w:u w:val="single"/>
              </w:rPr>
              <w:t>potwierdzenie spełniania warunków udziału w postępowaniu</w:t>
            </w:r>
          </w:p>
          <w:p w14:paraId="70C390BC" w14:textId="2D270186" w:rsidR="004C0F09" w:rsidRPr="00B17796" w:rsidRDefault="004C0F09">
            <w:pPr>
              <w:pStyle w:val="Akapitzlist"/>
              <w:widowControl/>
              <w:numPr>
                <w:ilvl w:val="0"/>
                <w:numId w:val="6"/>
              </w:numPr>
              <w:autoSpaceDE/>
              <w:autoSpaceDN/>
              <w:adjustRightInd/>
              <w:spacing w:before="100"/>
              <w:ind w:left="453" w:hanging="357"/>
              <w:jc w:val="both"/>
              <w:rPr>
                <w:b/>
                <w:u w:val="single"/>
              </w:rPr>
            </w:pPr>
            <w:r w:rsidRPr="00A639C4">
              <w:rPr>
                <w:b/>
              </w:rPr>
              <w:lastRenderedPageBreak/>
              <w:t xml:space="preserve">wykazu robót budowlanych </w:t>
            </w:r>
            <w:r w:rsidRPr="00A639C4">
              <w:t xml:space="preserve">wykonanych nie wcześniej niż w </w:t>
            </w:r>
            <w:r w:rsidRPr="00A639C4">
              <w:rPr>
                <w:b/>
              </w:rPr>
              <w:t xml:space="preserve">okresie </w:t>
            </w:r>
            <w:r w:rsidRPr="009E176C">
              <w:rPr>
                <w:b/>
              </w:rPr>
              <w:t>ostatnich 5 lat</w:t>
            </w:r>
            <w:r w:rsidRPr="009E176C">
              <w:t>,</w:t>
            </w:r>
            <w:r w:rsidRPr="00A639C4">
              <w:t xml:space="preserve">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t>.</w:t>
            </w:r>
          </w:p>
          <w:p w14:paraId="6324D747" w14:textId="4C723052" w:rsidR="004C0F09" w:rsidRPr="00DA730F" w:rsidRDefault="004C0F09">
            <w:pPr>
              <w:pStyle w:val="Akapitzlist"/>
              <w:widowControl/>
              <w:numPr>
                <w:ilvl w:val="0"/>
                <w:numId w:val="6"/>
              </w:numPr>
              <w:autoSpaceDE/>
              <w:autoSpaceDN/>
              <w:adjustRightInd/>
              <w:spacing w:before="100"/>
              <w:ind w:left="453" w:hanging="357"/>
              <w:jc w:val="both"/>
              <w:rPr>
                <w:bCs/>
                <w:sz w:val="12"/>
                <w:szCs w:val="12"/>
              </w:rPr>
            </w:pPr>
            <w:r w:rsidRPr="00DA730F">
              <w:rPr>
                <w:b/>
              </w:rPr>
              <w:t>wykazu osób</w:t>
            </w:r>
            <w:r w:rsidRPr="00DA730F">
              <w:rPr>
                <w:bCs/>
              </w:rPr>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Pr>
                <w:bCs/>
              </w:rPr>
              <w:t>.</w:t>
            </w:r>
          </w:p>
          <w:p w14:paraId="7F190B97" w14:textId="77777777" w:rsidR="004C0F09" w:rsidRPr="00DA730F" w:rsidRDefault="004C0F09" w:rsidP="004C0F09">
            <w:pPr>
              <w:widowControl/>
              <w:autoSpaceDE/>
              <w:autoSpaceDN/>
              <w:adjustRightInd/>
              <w:spacing w:before="100"/>
              <w:ind w:left="96"/>
              <w:jc w:val="both"/>
              <w:rPr>
                <w:sz w:val="12"/>
                <w:szCs w:val="12"/>
              </w:rPr>
            </w:pPr>
          </w:p>
          <w:p w14:paraId="1763BC4D" w14:textId="77777777" w:rsidR="004C0F09" w:rsidRPr="00A639C4" w:rsidRDefault="004C0F09" w:rsidP="004C0F09">
            <w:pPr>
              <w:jc w:val="both"/>
            </w:pPr>
            <w:r w:rsidRPr="00A639C4">
              <w:t xml:space="preserve">Wzory wykazów i oświadczeń o których mowa powyżej znajdują się na stronie internetowej Zamawiającego pod adresem </w:t>
            </w:r>
            <w:hyperlink r:id="rId9" w:history="1">
              <w:r w:rsidRPr="00A639C4">
                <w:rPr>
                  <w:rStyle w:val="Hipercze"/>
                </w:rPr>
                <w:t>http://www.pzdw.pl/zamowienia-publiczne/inne-informacje</w:t>
              </w:r>
            </w:hyperlink>
            <w:r w:rsidRPr="00A639C4">
              <w:t xml:space="preserve"> </w:t>
            </w:r>
          </w:p>
          <w:p w14:paraId="5170CC52" w14:textId="77777777" w:rsidR="004C0F09" w:rsidRPr="00011E8E" w:rsidRDefault="004C0F09" w:rsidP="004C0F09">
            <w:pPr>
              <w:widowControl/>
              <w:autoSpaceDE/>
              <w:autoSpaceDN/>
              <w:adjustRightInd/>
              <w:jc w:val="both"/>
              <w:rPr>
                <w:b/>
                <w:sz w:val="16"/>
                <w:szCs w:val="16"/>
              </w:rPr>
            </w:pPr>
          </w:p>
        </w:tc>
      </w:tr>
      <w:tr w:rsidR="004C0F09" w:rsidRPr="00A639C4" w14:paraId="00C6F274" w14:textId="77777777" w:rsidTr="00E47CA1">
        <w:tc>
          <w:tcPr>
            <w:tcW w:w="1560" w:type="dxa"/>
            <w:shd w:val="clear" w:color="auto" w:fill="BFBFBF" w:themeFill="background1" w:themeFillShade="BF"/>
          </w:tcPr>
          <w:p w14:paraId="03B16A36" w14:textId="38617079" w:rsidR="004C0F09" w:rsidRPr="00A639C4" w:rsidRDefault="004C0F09" w:rsidP="004C0F09">
            <w:pPr>
              <w:tabs>
                <w:tab w:val="left" w:pos="408"/>
              </w:tabs>
              <w:spacing w:before="40" w:after="40"/>
              <w:jc w:val="center"/>
              <w:rPr>
                <w:b/>
              </w:rPr>
            </w:pPr>
            <w:r>
              <w:rPr>
                <w:b/>
              </w:rPr>
              <w:lastRenderedPageBreak/>
              <w:t>Pkt 9.2</w:t>
            </w:r>
          </w:p>
        </w:tc>
        <w:tc>
          <w:tcPr>
            <w:tcW w:w="8641" w:type="dxa"/>
            <w:shd w:val="clear" w:color="auto" w:fill="BFBFBF" w:themeFill="background1" w:themeFillShade="BF"/>
          </w:tcPr>
          <w:p w14:paraId="484456E9" w14:textId="06D45ECA" w:rsidR="004C0F09" w:rsidRPr="00A639C4" w:rsidRDefault="004C0F09" w:rsidP="004C0F09">
            <w:pPr>
              <w:spacing w:before="40" w:after="40"/>
              <w:rPr>
                <w:b/>
              </w:rPr>
            </w:pPr>
            <w:r>
              <w:rPr>
                <w:b/>
              </w:rPr>
              <w:t>Fakultatywne p</w:t>
            </w:r>
            <w:r w:rsidRPr="00B44348">
              <w:rPr>
                <w:b/>
              </w:rPr>
              <w:t>odstawy wykluczenia z postępowania</w:t>
            </w:r>
          </w:p>
        </w:tc>
      </w:tr>
      <w:tr w:rsidR="004C0F09" w:rsidRPr="00A639C4" w14:paraId="1B9DF83D" w14:textId="77777777" w:rsidTr="00E47CA1">
        <w:tc>
          <w:tcPr>
            <w:tcW w:w="1560" w:type="dxa"/>
            <w:shd w:val="clear" w:color="auto" w:fill="auto"/>
          </w:tcPr>
          <w:p w14:paraId="6242F48B" w14:textId="77777777" w:rsidR="004C0F09" w:rsidRPr="00A639C4" w:rsidRDefault="004C0F09" w:rsidP="004C0F09">
            <w:pPr>
              <w:tabs>
                <w:tab w:val="left" w:pos="408"/>
              </w:tabs>
              <w:spacing w:before="40" w:after="40"/>
              <w:jc w:val="center"/>
              <w:rPr>
                <w:b/>
              </w:rPr>
            </w:pPr>
          </w:p>
        </w:tc>
        <w:tc>
          <w:tcPr>
            <w:tcW w:w="8641" w:type="dxa"/>
            <w:shd w:val="clear" w:color="auto" w:fill="auto"/>
          </w:tcPr>
          <w:p w14:paraId="3DAC71FE" w14:textId="7C63D339" w:rsidR="004C0F09" w:rsidRPr="00D279B2" w:rsidRDefault="004C0F09" w:rsidP="004C0F09">
            <w:pPr>
              <w:pStyle w:val="Teksttreci0"/>
              <w:shd w:val="clear" w:color="auto" w:fill="auto"/>
              <w:spacing w:before="80" w:after="60" w:line="240" w:lineRule="auto"/>
              <w:ind w:firstLine="0"/>
              <w:jc w:val="both"/>
              <w:rPr>
                <w:rFonts w:ascii="Arial" w:hAnsi="Arial" w:cs="Arial"/>
                <w:sz w:val="20"/>
              </w:rPr>
            </w:pPr>
            <w:r w:rsidRPr="00B44348">
              <w:rPr>
                <w:rFonts w:ascii="Arial" w:hAnsi="Arial" w:cs="Arial"/>
                <w:sz w:val="20"/>
              </w:rPr>
              <w:t>Zamawiający nie przewiduje</w:t>
            </w:r>
            <w:r>
              <w:rPr>
                <w:rFonts w:ascii="Arial" w:hAnsi="Arial" w:cs="Arial"/>
                <w:sz w:val="20"/>
              </w:rPr>
              <w:t xml:space="preserve"> wykluczenia wykonawców na podstawie </w:t>
            </w:r>
            <w:r w:rsidRPr="00B44348">
              <w:rPr>
                <w:rFonts w:ascii="Arial" w:hAnsi="Arial" w:cs="Arial"/>
                <w:sz w:val="20"/>
              </w:rPr>
              <w:t xml:space="preserve">fakultatywnych przesłanek wykluczenia o których mowa w art. 109 ust.1 </w:t>
            </w:r>
            <w:proofErr w:type="spellStart"/>
            <w:r w:rsidRPr="00B44348">
              <w:rPr>
                <w:rFonts w:ascii="Arial" w:hAnsi="Arial" w:cs="Arial"/>
                <w:sz w:val="20"/>
              </w:rPr>
              <w:t>Pzp</w:t>
            </w:r>
            <w:proofErr w:type="spellEnd"/>
            <w:r>
              <w:rPr>
                <w:rFonts w:ascii="Arial" w:hAnsi="Arial" w:cs="Arial"/>
                <w:sz w:val="20"/>
              </w:rPr>
              <w:t>.</w:t>
            </w:r>
          </w:p>
        </w:tc>
      </w:tr>
      <w:tr w:rsidR="004C0F09" w:rsidRPr="00A639C4" w14:paraId="2B961039" w14:textId="77777777" w:rsidTr="00E47CA1">
        <w:tc>
          <w:tcPr>
            <w:tcW w:w="1560" w:type="dxa"/>
            <w:shd w:val="clear" w:color="auto" w:fill="BFBFBF" w:themeFill="background1" w:themeFillShade="BF"/>
          </w:tcPr>
          <w:p w14:paraId="1965C385" w14:textId="77777777" w:rsidR="004C0F09" w:rsidRPr="00A639C4" w:rsidRDefault="004C0F09" w:rsidP="004C0F09">
            <w:pPr>
              <w:tabs>
                <w:tab w:val="left" w:pos="408"/>
              </w:tabs>
              <w:spacing w:before="40" w:after="40"/>
              <w:jc w:val="center"/>
              <w:rPr>
                <w:b/>
              </w:rPr>
            </w:pPr>
            <w:r w:rsidRPr="00A639C4">
              <w:rPr>
                <w:b/>
              </w:rPr>
              <w:t>Pkt 11.1 IDW</w:t>
            </w:r>
          </w:p>
        </w:tc>
        <w:tc>
          <w:tcPr>
            <w:tcW w:w="8641" w:type="dxa"/>
            <w:shd w:val="clear" w:color="auto" w:fill="BFBFBF" w:themeFill="background1" w:themeFillShade="BF"/>
          </w:tcPr>
          <w:p w14:paraId="5C4A5B1B" w14:textId="013F7879" w:rsidR="004C0F09" w:rsidRPr="00A639C4" w:rsidRDefault="004C0F09" w:rsidP="004C0F09">
            <w:pPr>
              <w:spacing w:before="40" w:after="40"/>
              <w:rPr>
                <w:b/>
                <w:bCs/>
                <w:color w:val="000000"/>
              </w:rPr>
            </w:pPr>
            <w:r w:rsidRPr="00A639C4">
              <w:rPr>
                <w:b/>
              </w:rPr>
              <w:t>Przedmiotowe środki dowodowe</w:t>
            </w:r>
          </w:p>
        </w:tc>
      </w:tr>
      <w:tr w:rsidR="004C0F09" w:rsidRPr="00A639C4" w14:paraId="26BD9609" w14:textId="77777777" w:rsidTr="00E47CA1">
        <w:tc>
          <w:tcPr>
            <w:tcW w:w="1560" w:type="dxa"/>
            <w:tcBorders>
              <w:bottom w:val="single" w:sz="4" w:space="0" w:color="auto"/>
            </w:tcBorders>
            <w:shd w:val="clear" w:color="auto" w:fill="auto"/>
          </w:tcPr>
          <w:p w14:paraId="36F92663" w14:textId="77777777" w:rsidR="004C0F09" w:rsidRPr="00A639C4" w:rsidRDefault="004C0F09" w:rsidP="004C0F09">
            <w:pPr>
              <w:tabs>
                <w:tab w:val="left" w:pos="408"/>
              </w:tabs>
              <w:jc w:val="center"/>
              <w:rPr>
                <w:b/>
              </w:rPr>
            </w:pPr>
          </w:p>
        </w:tc>
        <w:tc>
          <w:tcPr>
            <w:tcW w:w="8641" w:type="dxa"/>
            <w:tcBorders>
              <w:bottom w:val="single" w:sz="4" w:space="0" w:color="auto"/>
            </w:tcBorders>
            <w:shd w:val="clear" w:color="auto" w:fill="auto"/>
          </w:tcPr>
          <w:p w14:paraId="0244DC21" w14:textId="75FD6477" w:rsidR="004C0F09" w:rsidRPr="00226A17" w:rsidRDefault="004C0F09" w:rsidP="004C0F09">
            <w:pPr>
              <w:spacing w:before="80" w:after="80"/>
              <w:jc w:val="both"/>
            </w:pPr>
            <w:r w:rsidRPr="00A639C4">
              <w:t xml:space="preserve">Zamawiający </w:t>
            </w:r>
            <w:r w:rsidRPr="00A639C4">
              <w:rPr>
                <w:b/>
                <w:u w:val="single"/>
              </w:rPr>
              <w:t>nie przewiduje</w:t>
            </w:r>
            <w:r w:rsidRPr="00A639C4">
              <w:t xml:space="preserve"> wprowadzenia przedmiotowych środków dowodowych  </w:t>
            </w:r>
          </w:p>
        </w:tc>
      </w:tr>
      <w:tr w:rsidR="004C0F09" w:rsidRPr="00A639C4" w14:paraId="773C9F96" w14:textId="77777777" w:rsidTr="00E47CA1">
        <w:tc>
          <w:tcPr>
            <w:tcW w:w="1560" w:type="dxa"/>
            <w:shd w:val="clear" w:color="auto" w:fill="BFBFBF" w:themeFill="background1" w:themeFillShade="BF"/>
          </w:tcPr>
          <w:p w14:paraId="5231AC04" w14:textId="77777777" w:rsidR="004C0F09" w:rsidRPr="00A639C4" w:rsidRDefault="004C0F09" w:rsidP="004C0F09">
            <w:pPr>
              <w:tabs>
                <w:tab w:val="left" w:pos="408"/>
              </w:tabs>
              <w:spacing w:before="120" w:after="60"/>
              <w:jc w:val="center"/>
              <w:rPr>
                <w:b/>
              </w:rPr>
            </w:pPr>
            <w:r w:rsidRPr="00A639C4">
              <w:rPr>
                <w:b/>
              </w:rPr>
              <w:t>Pkt 15.6 IDW</w:t>
            </w:r>
          </w:p>
        </w:tc>
        <w:tc>
          <w:tcPr>
            <w:tcW w:w="8641" w:type="dxa"/>
            <w:shd w:val="clear" w:color="auto" w:fill="BFBFBF" w:themeFill="background1" w:themeFillShade="BF"/>
          </w:tcPr>
          <w:p w14:paraId="56A0F0A4" w14:textId="77777777" w:rsidR="004C0F09" w:rsidRPr="00A639C4" w:rsidRDefault="004C0F09" w:rsidP="004C0F09">
            <w:pPr>
              <w:tabs>
                <w:tab w:val="left" w:pos="408"/>
              </w:tabs>
              <w:spacing w:before="60" w:after="60"/>
              <w:rPr>
                <w:b/>
              </w:rPr>
            </w:pPr>
            <w:r w:rsidRPr="00A639C4">
              <w:rPr>
                <w:b/>
              </w:rPr>
              <w:t>Opis sposobu przygotowania ofert oraz wymagania formalne dotyczące składanych oświadczeń i dokumentów</w:t>
            </w:r>
          </w:p>
        </w:tc>
      </w:tr>
      <w:tr w:rsidR="004C0F09" w:rsidRPr="00A639C4" w14:paraId="1FDBEECD" w14:textId="77777777" w:rsidTr="00E47CA1">
        <w:tc>
          <w:tcPr>
            <w:tcW w:w="1560" w:type="dxa"/>
            <w:tcBorders>
              <w:bottom w:val="single" w:sz="4" w:space="0" w:color="auto"/>
            </w:tcBorders>
            <w:shd w:val="clear" w:color="auto" w:fill="auto"/>
          </w:tcPr>
          <w:p w14:paraId="6BC33FCA" w14:textId="77777777" w:rsidR="004C0F09" w:rsidRPr="00A639C4" w:rsidRDefault="004C0F09" w:rsidP="004C0F09">
            <w:pPr>
              <w:tabs>
                <w:tab w:val="left" w:pos="408"/>
              </w:tabs>
              <w:jc w:val="center"/>
              <w:rPr>
                <w:b/>
              </w:rPr>
            </w:pPr>
          </w:p>
        </w:tc>
        <w:tc>
          <w:tcPr>
            <w:tcW w:w="8641" w:type="dxa"/>
            <w:tcBorders>
              <w:bottom w:val="single" w:sz="4" w:space="0" w:color="auto"/>
            </w:tcBorders>
            <w:shd w:val="clear" w:color="auto" w:fill="auto"/>
          </w:tcPr>
          <w:p w14:paraId="3C7323CA" w14:textId="799220B3" w:rsidR="004C0F09" w:rsidRPr="00A639C4" w:rsidRDefault="004C0F09" w:rsidP="004C0F09">
            <w:pPr>
              <w:spacing w:before="100"/>
              <w:jc w:val="both"/>
              <w:rPr>
                <w:b/>
                <w:color w:val="000000"/>
                <w:u w:val="single"/>
              </w:rPr>
            </w:pPr>
            <w:r w:rsidRPr="006C359B">
              <w:rPr>
                <w:b/>
                <w:bCs/>
                <w:color w:val="000000"/>
                <w:u w:val="single"/>
              </w:rPr>
              <w:t>Wykonawca wraz z ofertą złożoną na formularzu ofertowym jest zobowiązany złożyć</w:t>
            </w:r>
            <w:r w:rsidRPr="00A639C4">
              <w:rPr>
                <w:b/>
                <w:color w:val="000000"/>
                <w:u w:val="single"/>
              </w:rPr>
              <w:t>:</w:t>
            </w:r>
          </w:p>
          <w:p w14:paraId="2830DC85" w14:textId="77777777" w:rsidR="004C0F09" w:rsidRPr="00D279B2" w:rsidRDefault="004C0F09" w:rsidP="004C0F09">
            <w:pPr>
              <w:ind w:firstLine="708"/>
              <w:jc w:val="both"/>
              <w:rPr>
                <w:color w:val="000000"/>
                <w:sz w:val="8"/>
                <w:szCs w:val="8"/>
              </w:rPr>
            </w:pPr>
          </w:p>
          <w:p w14:paraId="7FD27F6C" w14:textId="77777777" w:rsidR="004C0F09" w:rsidRPr="00A639C4" w:rsidRDefault="004C0F09">
            <w:pPr>
              <w:pStyle w:val="Akapitzlist"/>
              <w:numPr>
                <w:ilvl w:val="0"/>
                <w:numId w:val="7"/>
              </w:numPr>
              <w:jc w:val="both"/>
              <w:rPr>
                <w:color w:val="000000"/>
              </w:rPr>
            </w:pPr>
            <w:r w:rsidRPr="00A639C4">
              <w:rPr>
                <w:color w:val="000000"/>
              </w:rPr>
              <w:t xml:space="preserve">oświadczenie o niepodleganiu wykluczeniu </w:t>
            </w:r>
          </w:p>
          <w:p w14:paraId="496F5A61" w14:textId="2C108E01" w:rsidR="004C0F09" w:rsidRPr="00A639C4" w:rsidRDefault="004C0F09">
            <w:pPr>
              <w:pStyle w:val="Akapitzlist"/>
              <w:numPr>
                <w:ilvl w:val="0"/>
                <w:numId w:val="7"/>
              </w:numPr>
              <w:jc w:val="both"/>
              <w:rPr>
                <w:color w:val="000000"/>
              </w:rPr>
            </w:pPr>
            <w:r w:rsidRPr="00A639C4">
              <w:rPr>
                <w:color w:val="000000"/>
              </w:rPr>
              <w:t>oświadczenie o spełnianiu warunków udziału w postępowaniu;</w:t>
            </w:r>
          </w:p>
          <w:p w14:paraId="4FEB16BA" w14:textId="4E12B4B2" w:rsidR="004C0F09" w:rsidRDefault="004C0F09">
            <w:pPr>
              <w:pStyle w:val="Akapitzlist"/>
              <w:numPr>
                <w:ilvl w:val="0"/>
                <w:numId w:val="7"/>
              </w:numPr>
              <w:jc w:val="both"/>
              <w:rPr>
                <w:color w:val="000000"/>
              </w:rPr>
            </w:pPr>
            <w:r>
              <w:rPr>
                <w:color w:val="000000"/>
              </w:rPr>
              <w:t xml:space="preserve">Kosztorys ofertowy </w:t>
            </w:r>
            <w:r w:rsidR="003A16B0">
              <w:rPr>
                <w:color w:val="000000"/>
              </w:rPr>
              <w:t>– za</w:t>
            </w:r>
            <w:r w:rsidR="00932FC7">
              <w:rPr>
                <w:color w:val="000000"/>
              </w:rPr>
              <w:t>mówienie</w:t>
            </w:r>
            <w:r w:rsidR="003A16B0">
              <w:rPr>
                <w:color w:val="000000"/>
              </w:rPr>
              <w:t xml:space="preserve"> podstawowe</w:t>
            </w:r>
            <w:r>
              <w:rPr>
                <w:color w:val="000000"/>
              </w:rPr>
              <w:t>;</w:t>
            </w:r>
          </w:p>
          <w:p w14:paraId="0D8CEEB1" w14:textId="2F1DD09A" w:rsidR="003A16B0" w:rsidRPr="003A16B0" w:rsidRDefault="003A16B0">
            <w:pPr>
              <w:pStyle w:val="Akapitzlist"/>
              <w:numPr>
                <w:ilvl w:val="0"/>
                <w:numId w:val="7"/>
              </w:numPr>
              <w:jc w:val="both"/>
              <w:rPr>
                <w:color w:val="000000"/>
              </w:rPr>
            </w:pPr>
            <w:r>
              <w:rPr>
                <w:color w:val="000000"/>
              </w:rPr>
              <w:t>Kosztorys ofertowy – opcja;</w:t>
            </w:r>
          </w:p>
          <w:p w14:paraId="08D3AF19" w14:textId="573A736D" w:rsidR="004C0F09" w:rsidRPr="00A639C4" w:rsidRDefault="004C0F09">
            <w:pPr>
              <w:pStyle w:val="Akapitzlist"/>
              <w:numPr>
                <w:ilvl w:val="0"/>
                <w:numId w:val="7"/>
              </w:numPr>
              <w:jc w:val="both"/>
              <w:rPr>
                <w:color w:val="000000"/>
              </w:rPr>
            </w:pPr>
            <w:r w:rsidRPr="00A639C4">
              <w:rPr>
                <w:color w:val="000000"/>
              </w:rPr>
              <w:t>dowód wniesienia wadium;</w:t>
            </w:r>
          </w:p>
          <w:p w14:paraId="3BF0F72C" w14:textId="77777777" w:rsidR="004C0F09" w:rsidRPr="00A639C4" w:rsidRDefault="004C0F09">
            <w:pPr>
              <w:pStyle w:val="Akapitzlist"/>
              <w:numPr>
                <w:ilvl w:val="0"/>
                <w:numId w:val="7"/>
              </w:numPr>
              <w:jc w:val="both"/>
              <w:rPr>
                <w:color w:val="000000"/>
              </w:rPr>
            </w:pPr>
            <w:r w:rsidRPr="00A639C4">
              <w:rPr>
                <w:color w:val="000000"/>
              </w:rPr>
              <w:t>zobowiązanie innego podmiotu, o którym mowa w SWZ (jeżeli dotyczy);</w:t>
            </w:r>
          </w:p>
          <w:p w14:paraId="26472974" w14:textId="77777777" w:rsidR="004C0F09" w:rsidRPr="00A639C4" w:rsidRDefault="004C0F09">
            <w:pPr>
              <w:pStyle w:val="Akapitzlist"/>
              <w:numPr>
                <w:ilvl w:val="0"/>
                <w:numId w:val="7"/>
              </w:numPr>
              <w:jc w:val="both"/>
              <w:rPr>
                <w:color w:val="000000"/>
              </w:rPr>
            </w:pPr>
            <w:r w:rsidRPr="00A639C4">
              <w:rPr>
                <w:color w:val="000000"/>
              </w:rPr>
              <w:t xml:space="preserve">dokumenty, z których wynika prawo do podpisania oferty; odpowiednie pełnomocnictwa (jeżeli dotyczy). </w:t>
            </w:r>
          </w:p>
          <w:p w14:paraId="130E1226" w14:textId="77777777" w:rsidR="004C0F09" w:rsidRPr="00A639C4" w:rsidRDefault="004C0F09">
            <w:pPr>
              <w:pStyle w:val="Akapitzlist"/>
              <w:numPr>
                <w:ilvl w:val="0"/>
                <w:numId w:val="7"/>
              </w:numPr>
              <w:jc w:val="both"/>
              <w:rPr>
                <w:color w:val="000000"/>
              </w:rPr>
            </w:pPr>
            <w:r w:rsidRPr="00A639C4">
              <w:rPr>
                <w:color w:val="000000"/>
              </w:rPr>
              <w:t>oświadczenie na podstawie art. 117 ust. 4 (jeżeli dotyczy tj. Konsorcja, Spółki cywilne)</w:t>
            </w:r>
          </w:p>
          <w:p w14:paraId="7F7AAA15" w14:textId="77777777" w:rsidR="004C0F09" w:rsidRPr="002F149C" w:rsidRDefault="004C0F09" w:rsidP="004C0F09">
            <w:pPr>
              <w:jc w:val="both"/>
              <w:rPr>
                <w:b/>
                <w:sz w:val="16"/>
                <w:szCs w:val="16"/>
              </w:rPr>
            </w:pPr>
          </w:p>
        </w:tc>
      </w:tr>
      <w:tr w:rsidR="004C0F09" w:rsidRPr="00A639C4" w14:paraId="62B183E8" w14:textId="77777777" w:rsidTr="00E47CA1">
        <w:tc>
          <w:tcPr>
            <w:tcW w:w="1560" w:type="dxa"/>
            <w:shd w:val="clear" w:color="auto" w:fill="BFBFBF" w:themeFill="background1" w:themeFillShade="BF"/>
          </w:tcPr>
          <w:p w14:paraId="5364FC06" w14:textId="77777777" w:rsidR="004C0F09" w:rsidRPr="00A639C4" w:rsidRDefault="004C0F09" w:rsidP="004C0F09">
            <w:pPr>
              <w:tabs>
                <w:tab w:val="left" w:pos="408"/>
              </w:tabs>
              <w:spacing w:before="100" w:after="100"/>
              <w:jc w:val="center"/>
              <w:rPr>
                <w:b/>
              </w:rPr>
            </w:pPr>
            <w:r w:rsidRPr="00A639C4">
              <w:rPr>
                <w:b/>
              </w:rPr>
              <w:t>Pkt 17.1 IDW</w:t>
            </w:r>
          </w:p>
        </w:tc>
        <w:tc>
          <w:tcPr>
            <w:tcW w:w="8641" w:type="dxa"/>
            <w:shd w:val="clear" w:color="auto" w:fill="BFBFBF" w:themeFill="background1" w:themeFillShade="BF"/>
          </w:tcPr>
          <w:p w14:paraId="05DF4D9F" w14:textId="70FBCA70" w:rsidR="004C0F09" w:rsidRPr="00A639C4" w:rsidRDefault="004C0F09" w:rsidP="004C0F09">
            <w:pPr>
              <w:spacing w:before="100" w:after="100"/>
              <w:rPr>
                <w:b/>
              </w:rPr>
            </w:pPr>
            <w:r w:rsidRPr="00A639C4">
              <w:rPr>
                <w:b/>
              </w:rPr>
              <w:t>Wymagania dotyczące wadium</w:t>
            </w:r>
          </w:p>
        </w:tc>
      </w:tr>
      <w:tr w:rsidR="004C0F09" w:rsidRPr="00A639C4" w14:paraId="43ADAD82" w14:textId="77777777" w:rsidTr="00E47CA1">
        <w:tc>
          <w:tcPr>
            <w:tcW w:w="1560" w:type="dxa"/>
            <w:tcBorders>
              <w:bottom w:val="single" w:sz="4" w:space="0" w:color="auto"/>
            </w:tcBorders>
            <w:shd w:val="clear" w:color="auto" w:fill="auto"/>
          </w:tcPr>
          <w:p w14:paraId="4F1E4F7F" w14:textId="77777777" w:rsidR="004C0F09" w:rsidRPr="00A639C4" w:rsidRDefault="004C0F09" w:rsidP="004C0F09">
            <w:pPr>
              <w:tabs>
                <w:tab w:val="left" w:pos="408"/>
              </w:tabs>
              <w:jc w:val="center"/>
              <w:rPr>
                <w:b/>
              </w:rPr>
            </w:pPr>
          </w:p>
        </w:tc>
        <w:tc>
          <w:tcPr>
            <w:tcW w:w="8641" w:type="dxa"/>
            <w:tcBorders>
              <w:bottom w:val="single" w:sz="4" w:space="0" w:color="auto"/>
            </w:tcBorders>
            <w:shd w:val="clear" w:color="auto" w:fill="auto"/>
          </w:tcPr>
          <w:p w14:paraId="1FB6BEBB" w14:textId="77777777" w:rsidR="004C0F09" w:rsidRPr="00BE67F7" w:rsidRDefault="004C0F09" w:rsidP="004C0F09">
            <w:pPr>
              <w:jc w:val="both"/>
              <w:rPr>
                <w:sz w:val="8"/>
                <w:szCs w:val="8"/>
              </w:rPr>
            </w:pPr>
          </w:p>
          <w:p w14:paraId="40BFC494" w14:textId="67C568F8" w:rsidR="004C0F09" w:rsidRPr="00154865" w:rsidRDefault="004C0F09" w:rsidP="004C0F09">
            <w:pPr>
              <w:jc w:val="both"/>
              <w:rPr>
                <w:b/>
                <w:bCs/>
              </w:rPr>
            </w:pPr>
            <w:r w:rsidRPr="00A639C4">
              <w:t xml:space="preserve">Zamawiający </w:t>
            </w:r>
            <w:r w:rsidRPr="00A639C4">
              <w:rPr>
                <w:b/>
                <w:u w:val="single"/>
              </w:rPr>
              <w:t xml:space="preserve">przewiduje </w:t>
            </w:r>
            <w:r w:rsidRPr="00A639C4">
              <w:t xml:space="preserve">obowiązek wniesienia wadium przed upływem terminu składania ofert w </w:t>
            </w:r>
            <w:r w:rsidRPr="00B371BD">
              <w:t xml:space="preserve">wysokości  </w:t>
            </w:r>
            <w:r w:rsidR="003A16B0">
              <w:rPr>
                <w:b/>
                <w:bCs/>
              </w:rPr>
              <w:t>5 339,00</w:t>
            </w:r>
            <w:r w:rsidRPr="00B371BD">
              <w:rPr>
                <w:b/>
                <w:bCs/>
              </w:rPr>
              <w:t xml:space="preserve"> PLN</w:t>
            </w:r>
          </w:p>
          <w:p w14:paraId="1675E3B7" w14:textId="77777777" w:rsidR="004C0F09" w:rsidRPr="00BE67F7" w:rsidRDefault="004C0F09" w:rsidP="004C0F09">
            <w:pPr>
              <w:jc w:val="both"/>
              <w:rPr>
                <w:b/>
                <w:sz w:val="8"/>
                <w:szCs w:val="8"/>
              </w:rPr>
            </w:pPr>
          </w:p>
        </w:tc>
      </w:tr>
      <w:tr w:rsidR="004C0F09" w:rsidRPr="00A639C4" w14:paraId="6383B0AB" w14:textId="77777777" w:rsidTr="00E47CA1">
        <w:tc>
          <w:tcPr>
            <w:tcW w:w="1560" w:type="dxa"/>
            <w:shd w:val="clear" w:color="auto" w:fill="BFBFBF" w:themeFill="background1" w:themeFillShade="BF"/>
          </w:tcPr>
          <w:p w14:paraId="68B9A715" w14:textId="77777777" w:rsidR="004C0F09" w:rsidRPr="00A639C4" w:rsidRDefault="004C0F09" w:rsidP="004C0F09">
            <w:pPr>
              <w:tabs>
                <w:tab w:val="left" w:pos="408"/>
              </w:tabs>
              <w:jc w:val="center"/>
              <w:rPr>
                <w:b/>
              </w:rPr>
            </w:pPr>
            <w:r w:rsidRPr="00A639C4">
              <w:rPr>
                <w:b/>
              </w:rPr>
              <w:t>Pkt 19.1 IDW</w:t>
            </w:r>
          </w:p>
          <w:p w14:paraId="3380D668" w14:textId="354BBE2D" w:rsidR="004C0F09" w:rsidRPr="00A639C4" w:rsidRDefault="004C0F09" w:rsidP="004C0F09">
            <w:pPr>
              <w:tabs>
                <w:tab w:val="left" w:pos="408"/>
              </w:tabs>
              <w:spacing w:before="60" w:after="60"/>
              <w:jc w:val="center"/>
              <w:rPr>
                <w:b/>
              </w:rPr>
            </w:pPr>
            <w:r w:rsidRPr="00A639C4">
              <w:rPr>
                <w:b/>
              </w:rPr>
              <w:t>Pkt 19.2 IDW</w:t>
            </w:r>
          </w:p>
        </w:tc>
        <w:tc>
          <w:tcPr>
            <w:tcW w:w="8641" w:type="dxa"/>
            <w:shd w:val="clear" w:color="auto" w:fill="BFBFBF" w:themeFill="background1" w:themeFillShade="BF"/>
          </w:tcPr>
          <w:p w14:paraId="70AE230E" w14:textId="35CB8D41" w:rsidR="004C0F09" w:rsidRPr="00A639C4" w:rsidRDefault="004C0F09" w:rsidP="004C0F09">
            <w:pPr>
              <w:tabs>
                <w:tab w:val="left" w:pos="408"/>
              </w:tabs>
              <w:spacing w:before="60" w:after="60"/>
              <w:rPr>
                <w:b/>
              </w:rPr>
            </w:pPr>
            <w:r w:rsidRPr="00A639C4">
              <w:rPr>
                <w:b/>
                <w:bCs/>
                <w:color w:val="000000"/>
              </w:rPr>
              <w:t>Termin składania i otwarcia ofert</w:t>
            </w:r>
          </w:p>
        </w:tc>
      </w:tr>
      <w:tr w:rsidR="004C0F09" w:rsidRPr="00A639C4" w14:paraId="77F13A21" w14:textId="77777777" w:rsidTr="00E47CA1">
        <w:tc>
          <w:tcPr>
            <w:tcW w:w="1560" w:type="dxa"/>
            <w:shd w:val="clear" w:color="auto" w:fill="auto"/>
          </w:tcPr>
          <w:p w14:paraId="68896D38" w14:textId="77777777" w:rsidR="004C0F09" w:rsidRPr="00A639C4" w:rsidRDefault="004C0F09" w:rsidP="004C0F09">
            <w:pPr>
              <w:tabs>
                <w:tab w:val="left" w:pos="408"/>
              </w:tabs>
              <w:spacing w:before="60" w:after="60"/>
              <w:jc w:val="center"/>
              <w:rPr>
                <w:b/>
              </w:rPr>
            </w:pPr>
          </w:p>
        </w:tc>
        <w:tc>
          <w:tcPr>
            <w:tcW w:w="8641" w:type="dxa"/>
            <w:shd w:val="clear" w:color="auto" w:fill="auto"/>
          </w:tcPr>
          <w:p w14:paraId="5CF6C656" w14:textId="5FBD377F" w:rsidR="004C0F09" w:rsidRPr="002433B7" w:rsidRDefault="004C0F09" w:rsidP="004C0F09">
            <w:pPr>
              <w:widowControl/>
              <w:autoSpaceDE/>
              <w:autoSpaceDN/>
              <w:adjustRightInd/>
              <w:spacing w:before="120" w:line="360" w:lineRule="auto"/>
              <w:jc w:val="both"/>
            </w:pPr>
            <w:r w:rsidRPr="002433B7">
              <w:rPr>
                <w:rFonts w:eastAsia="Calibri"/>
              </w:rPr>
              <w:t xml:space="preserve">Termin składania ofert </w:t>
            </w:r>
            <w:r w:rsidR="002433B7" w:rsidRPr="002433B7">
              <w:rPr>
                <w:b/>
              </w:rPr>
              <w:t>14.10</w:t>
            </w:r>
            <w:r w:rsidRPr="002433B7">
              <w:rPr>
                <w:b/>
              </w:rPr>
              <w:t xml:space="preserve">.2024 r. do godziny </w:t>
            </w:r>
            <w:r w:rsidRPr="002433B7">
              <w:rPr>
                <w:b/>
                <w:bCs/>
                <w:caps/>
              </w:rPr>
              <w:t>09:00</w:t>
            </w:r>
            <w:r w:rsidRPr="002433B7">
              <w:t>.</w:t>
            </w:r>
          </w:p>
          <w:p w14:paraId="0223B547" w14:textId="0DE07392" w:rsidR="004C0F09" w:rsidRPr="002433B7" w:rsidRDefault="004C0F09" w:rsidP="004C0F09">
            <w:pPr>
              <w:jc w:val="both"/>
            </w:pPr>
            <w:r w:rsidRPr="002433B7">
              <w:rPr>
                <w:rFonts w:eastAsia="Calibri"/>
              </w:rPr>
              <w:t xml:space="preserve">Termin otwarcia ofert </w:t>
            </w:r>
            <w:r w:rsidR="002433B7" w:rsidRPr="002433B7">
              <w:rPr>
                <w:b/>
              </w:rPr>
              <w:t>14.10</w:t>
            </w:r>
            <w:r w:rsidRPr="002433B7">
              <w:rPr>
                <w:b/>
              </w:rPr>
              <w:t xml:space="preserve">.2024 r. godzina </w:t>
            </w:r>
            <w:r w:rsidRPr="002433B7">
              <w:rPr>
                <w:b/>
                <w:bCs/>
                <w:caps/>
              </w:rPr>
              <w:t>09:1</w:t>
            </w:r>
            <w:r w:rsidR="002433B7" w:rsidRPr="002433B7">
              <w:rPr>
                <w:b/>
                <w:bCs/>
                <w:caps/>
              </w:rPr>
              <w:t>5</w:t>
            </w:r>
          </w:p>
          <w:p w14:paraId="0F14F764" w14:textId="77777777" w:rsidR="004C0F09" w:rsidRPr="002433B7" w:rsidRDefault="004C0F09" w:rsidP="004C0F09">
            <w:pPr>
              <w:tabs>
                <w:tab w:val="left" w:pos="408"/>
              </w:tabs>
              <w:spacing w:before="60" w:after="60"/>
              <w:rPr>
                <w:sz w:val="6"/>
                <w:szCs w:val="6"/>
              </w:rPr>
            </w:pPr>
          </w:p>
          <w:p w14:paraId="7B2FE857" w14:textId="13F33CD4" w:rsidR="004C0F09" w:rsidRPr="002433B7" w:rsidRDefault="004C0F09" w:rsidP="004C0F09">
            <w:pPr>
              <w:tabs>
                <w:tab w:val="left" w:pos="408"/>
              </w:tabs>
              <w:spacing w:before="60" w:after="60"/>
            </w:pPr>
            <w:r w:rsidRPr="002433B7">
              <w:t xml:space="preserve">Ofertę należy złożyć na zasadach określonych w </w:t>
            </w:r>
            <w:proofErr w:type="spellStart"/>
            <w:r w:rsidRPr="002433B7">
              <w:t>Pzp</w:t>
            </w:r>
            <w:proofErr w:type="spellEnd"/>
            <w:r w:rsidRPr="002433B7">
              <w:t xml:space="preserve"> i SWZ.</w:t>
            </w:r>
          </w:p>
        </w:tc>
      </w:tr>
      <w:tr w:rsidR="004C0F09" w:rsidRPr="00A639C4" w14:paraId="0F29E392" w14:textId="77777777" w:rsidTr="00E47CA1">
        <w:tc>
          <w:tcPr>
            <w:tcW w:w="1560" w:type="dxa"/>
            <w:shd w:val="clear" w:color="auto" w:fill="BFBFBF" w:themeFill="background1" w:themeFillShade="BF"/>
          </w:tcPr>
          <w:p w14:paraId="78E63FBF" w14:textId="77777777" w:rsidR="004C0F09" w:rsidRPr="00A639C4" w:rsidRDefault="004C0F09" w:rsidP="004C0F09">
            <w:pPr>
              <w:tabs>
                <w:tab w:val="left" w:pos="408"/>
              </w:tabs>
              <w:spacing w:before="60" w:after="60"/>
              <w:jc w:val="center"/>
              <w:rPr>
                <w:b/>
              </w:rPr>
            </w:pPr>
            <w:r w:rsidRPr="00A639C4">
              <w:rPr>
                <w:b/>
              </w:rPr>
              <w:t>Pkt 18.1 IDW</w:t>
            </w:r>
          </w:p>
        </w:tc>
        <w:tc>
          <w:tcPr>
            <w:tcW w:w="8641" w:type="dxa"/>
            <w:shd w:val="clear" w:color="auto" w:fill="BFBFBF" w:themeFill="background1" w:themeFillShade="BF"/>
          </w:tcPr>
          <w:p w14:paraId="34287554" w14:textId="77777777" w:rsidR="004C0F09" w:rsidRPr="00A639C4" w:rsidRDefault="004C0F09" w:rsidP="004C0F09">
            <w:pPr>
              <w:tabs>
                <w:tab w:val="left" w:pos="408"/>
              </w:tabs>
              <w:spacing w:before="60" w:after="60"/>
              <w:rPr>
                <w:b/>
              </w:rPr>
            </w:pPr>
            <w:r w:rsidRPr="00A639C4">
              <w:rPr>
                <w:b/>
              </w:rPr>
              <w:t>Termin związania ofertą</w:t>
            </w:r>
          </w:p>
        </w:tc>
      </w:tr>
      <w:tr w:rsidR="004C0F09" w:rsidRPr="00A639C4" w14:paraId="2C626DDD" w14:textId="77777777" w:rsidTr="00E47CA1">
        <w:tc>
          <w:tcPr>
            <w:tcW w:w="1560" w:type="dxa"/>
            <w:tcBorders>
              <w:bottom w:val="single" w:sz="4" w:space="0" w:color="auto"/>
            </w:tcBorders>
            <w:shd w:val="clear" w:color="auto" w:fill="auto"/>
          </w:tcPr>
          <w:p w14:paraId="550C1987" w14:textId="77777777" w:rsidR="004C0F09" w:rsidRPr="00A639C4" w:rsidRDefault="004C0F09" w:rsidP="004C0F09">
            <w:pPr>
              <w:tabs>
                <w:tab w:val="left" w:pos="408"/>
              </w:tabs>
              <w:jc w:val="center"/>
              <w:rPr>
                <w:b/>
              </w:rPr>
            </w:pPr>
          </w:p>
        </w:tc>
        <w:tc>
          <w:tcPr>
            <w:tcW w:w="8641" w:type="dxa"/>
            <w:tcBorders>
              <w:bottom w:val="single" w:sz="4" w:space="0" w:color="auto"/>
            </w:tcBorders>
            <w:shd w:val="clear" w:color="auto" w:fill="auto"/>
          </w:tcPr>
          <w:p w14:paraId="51C92377" w14:textId="061AF415" w:rsidR="004C0F09" w:rsidRPr="00A639C4" w:rsidRDefault="004C0F09" w:rsidP="004C0F09">
            <w:pPr>
              <w:tabs>
                <w:tab w:val="left" w:pos="408"/>
              </w:tabs>
              <w:spacing w:before="120" w:after="120"/>
            </w:pPr>
            <w:r w:rsidRPr="00FA41C7">
              <w:t xml:space="preserve">Termin związania ofertą </w:t>
            </w:r>
            <w:r w:rsidR="002433B7" w:rsidRPr="002433B7">
              <w:rPr>
                <w:b/>
                <w:bCs/>
              </w:rPr>
              <w:t>12.11</w:t>
            </w:r>
            <w:r w:rsidRPr="002433B7">
              <w:rPr>
                <w:b/>
                <w:bCs/>
              </w:rPr>
              <w:t>.2024 r</w:t>
            </w:r>
            <w:r w:rsidRPr="002433B7">
              <w:t>.</w:t>
            </w:r>
          </w:p>
        </w:tc>
      </w:tr>
      <w:tr w:rsidR="004C0F09" w:rsidRPr="00A639C4" w14:paraId="19C18581" w14:textId="77777777" w:rsidTr="00E47CA1">
        <w:tc>
          <w:tcPr>
            <w:tcW w:w="1560" w:type="dxa"/>
            <w:shd w:val="clear" w:color="auto" w:fill="BFBFBF" w:themeFill="background1" w:themeFillShade="BF"/>
          </w:tcPr>
          <w:p w14:paraId="19725769" w14:textId="77777777" w:rsidR="004C0F09" w:rsidRPr="00A639C4" w:rsidRDefault="004C0F09" w:rsidP="004C0F09">
            <w:pPr>
              <w:tabs>
                <w:tab w:val="left" w:pos="408"/>
              </w:tabs>
              <w:spacing w:before="100" w:after="100"/>
              <w:jc w:val="center"/>
              <w:rPr>
                <w:b/>
              </w:rPr>
            </w:pPr>
            <w:r w:rsidRPr="00A639C4">
              <w:rPr>
                <w:b/>
              </w:rPr>
              <w:lastRenderedPageBreak/>
              <w:t>Pkt 20.2 IDW</w:t>
            </w:r>
          </w:p>
        </w:tc>
        <w:tc>
          <w:tcPr>
            <w:tcW w:w="8641" w:type="dxa"/>
            <w:shd w:val="clear" w:color="auto" w:fill="BFBFBF" w:themeFill="background1" w:themeFillShade="BF"/>
          </w:tcPr>
          <w:p w14:paraId="7D21EE57" w14:textId="1B97F9B0" w:rsidR="004C0F09" w:rsidRPr="00A639C4" w:rsidRDefault="004C0F09" w:rsidP="004C0F09">
            <w:pPr>
              <w:spacing w:before="100" w:after="100"/>
              <w:ind w:left="360"/>
              <w:jc w:val="center"/>
              <w:rPr>
                <w:b/>
                <w:bCs/>
                <w:color w:val="000000"/>
              </w:rPr>
            </w:pPr>
            <w:r w:rsidRPr="00A639C4">
              <w:rPr>
                <w:b/>
                <w:bCs/>
                <w:color w:val="000000"/>
              </w:rPr>
              <w:t>Opis kryteriów oceny ofert, wraz z podaniem wag tych kryteriów i sposobu oceny ofert</w:t>
            </w:r>
          </w:p>
        </w:tc>
      </w:tr>
      <w:tr w:rsidR="004C0F09" w:rsidRPr="00A639C4" w14:paraId="5716D869" w14:textId="77777777" w:rsidTr="00E47CA1">
        <w:tc>
          <w:tcPr>
            <w:tcW w:w="1560" w:type="dxa"/>
            <w:tcBorders>
              <w:bottom w:val="single" w:sz="4" w:space="0" w:color="auto"/>
            </w:tcBorders>
            <w:shd w:val="clear" w:color="auto" w:fill="auto"/>
          </w:tcPr>
          <w:p w14:paraId="302B701E" w14:textId="77777777" w:rsidR="004C0F09" w:rsidRPr="00A639C4" w:rsidRDefault="004C0F09" w:rsidP="004C0F09">
            <w:pPr>
              <w:tabs>
                <w:tab w:val="left" w:pos="408"/>
              </w:tabs>
              <w:jc w:val="center"/>
              <w:rPr>
                <w:b/>
              </w:rPr>
            </w:pPr>
          </w:p>
        </w:tc>
        <w:tc>
          <w:tcPr>
            <w:tcW w:w="8641" w:type="dxa"/>
            <w:tcBorders>
              <w:bottom w:val="single" w:sz="4" w:space="0" w:color="auto"/>
            </w:tcBorders>
            <w:shd w:val="clear" w:color="auto" w:fill="auto"/>
          </w:tcPr>
          <w:p w14:paraId="6E13349F" w14:textId="77777777" w:rsidR="004C0F09" w:rsidRPr="002C402D" w:rsidRDefault="004C0F09" w:rsidP="004C0F09">
            <w:pPr>
              <w:widowControl/>
              <w:autoSpaceDE/>
              <w:autoSpaceDN/>
              <w:adjustRightInd/>
              <w:jc w:val="both"/>
              <w:rPr>
                <w:sz w:val="10"/>
                <w:szCs w:val="10"/>
              </w:rPr>
            </w:pPr>
          </w:p>
          <w:p w14:paraId="2B0A6399" w14:textId="77777777" w:rsidR="004C0F09" w:rsidRDefault="004C0F09">
            <w:pPr>
              <w:pStyle w:val="Akapitzlist"/>
              <w:widowControl/>
              <w:numPr>
                <w:ilvl w:val="0"/>
                <w:numId w:val="2"/>
              </w:numPr>
              <w:tabs>
                <w:tab w:val="clear" w:pos="1800"/>
              </w:tabs>
              <w:autoSpaceDE/>
              <w:autoSpaceDN/>
              <w:adjustRightInd/>
              <w:spacing w:before="120"/>
              <w:ind w:left="425" w:hanging="425"/>
              <w:jc w:val="both"/>
            </w:pPr>
            <w:r w:rsidRPr="00A639C4">
              <w:t>Przy wyborze najkorzystniejszej oferty Zamawiający będzie się kierował następującymi kryteriami oceny ofert:</w:t>
            </w:r>
          </w:p>
          <w:p w14:paraId="489BB834" w14:textId="77777777" w:rsidR="004C0F09" w:rsidRDefault="004C0F09" w:rsidP="004C0F09">
            <w:pPr>
              <w:pStyle w:val="Akapitzlist"/>
              <w:widowControl/>
              <w:autoSpaceDE/>
              <w:autoSpaceDN/>
              <w:adjustRightInd/>
              <w:spacing w:before="120"/>
              <w:ind w:left="425"/>
              <w:jc w:val="both"/>
            </w:pPr>
          </w:p>
          <w:p w14:paraId="18F671A5" w14:textId="77777777" w:rsidR="004C0F09" w:rsidRDefault="004C0F09">
            <w:pPr>
              <w:pStyle w:val="Akapitzlist"/>
              <w:widowControl/>
              <w:numPr>
                <w:ilvl w:val="0"/>
                <w:numId w:val="15"/>
              </w:numPr>
              <w:autoSpaceDE/>
              <w:autoSpaceDN/>
              <w:adjustRightInd/>
            </w:pPr>
            <w:r w:rsidRPr="001519B7">
              <w:rPr>
                <w:b/>
              </w:rPr>
              <w:t>Cena (C)</w:t>
            </w:r>
            <w:r w:rsidRPr="001519B7">
              <w:t xml:space="preserve"> – waga kryterium </w:t>
            </w:r>
            <w:r w:rsidRPr="00E71070">
              <w:rPr>
                <w:b/>
                <w:bCs/>
              </w:rPr>
              <w:t>60 %,</w:t>
            </w:r>
            <w:r>
              <w:t xml:space="preserve"> w tym:</w:t>
            </w:r>
          </w:p>
          <w:p w14:paraId="417276BF" w14:textId="77777777" w:rsidR="004C0F09" w:rsidRDefault="004C0F09" w:rsidP="004C0F09">
            <w:pPr>
              <w:pStyle w:val="Akapitzlist"/>
              <w:widowControl/>
              <w:autoSpaceDE/>
              <w:autoSpaceDN/>
              <w:adjustRightInd/>
              <w:ind w:left="1083"/>
              <w:rPr>
                <w:b/>
              </w:rPr>
            </w:pPr>
            <w:r>
              <w:rPr>
                <w:b/>
              </w:rPr>
              <w:t>Cena zamówienia podstawowego (CZP) – 50%</w:t>
            </w:r>
          </w:p>
          <w:p w14:paraId="5F4252E1" w14:textId="77777777" w:rsidR="004C0F09" w:rsidRDefault="004C0F09" w:rsidP="004C0F09">
            <w:pPr>
              <w:pStyle w:val="Akapitzlist"/>
              <w:widowControl/>
              <w:autoSpaceDE/>
              <w:autoSpaceDN/>
              <w:adjustRightInd/>
              <w:ind w:left="1083"/>
              <w:rPr>
                <w:b/>
              </w:rPr>
            </w:pPr>
            <w:r>
              <w:rPr>
                <w:b/>
              </w:rPr>
              <w:t>Cena zamówienia w ramach prawa opcji (CZO) – 10%</w:t>
            </w:r>
          </w:p>
          <w:p w14:paraId="0E72653F" w14:textId="77777777" w:rsidR="004C0F09" w:rsidRPr="00A639C4" w:rsidRDefault="004C0F09" w:rsidP="004C0F09">
            <w:pPr>
              <w:pStyle w:val="Akapitzlist"/>
              <w:widowControl/>
              <w:autoSpaceDE/>
              <w:autoSpaceDN/>
              <w:adjustRightInd/>
              <w:ind w:left="1083"/>
            </w:pPr>
          </w:p>
          <w:p w14:paraId="55A2DDC1" w14:textId="77777777" w:rsidR="004C0F09" w:rsidRDefault="004C0F09">
            <w:pPr>
              <w:pStyle w:val="Akapitzlist"/>
              <w:widowControl/>
              <w:numPr>
                <w:ilvl w:val="0"/>
                <w:numId w:val="15"/>
              </w:numPr>
              <w:autoSpaceDE/>
              <w:autoSpaceDN/>
              <w:adjustRightInd/>
              <w:rPr>
                <w:b/>
                <w:bCs/>
              </w:rPr>
            </w:pPr>
            <w:r w:rsidRPr="00E10422">
              <w:rPr>
                <w:b/>
              </w:rPr>
              <w:t xml:space="preserve">Kryterium jakościowe – </w:t>
            </w:r>
            <w:r w:rsidRPr="00F74E62">
              <w:t>okres gwarancji i rękojmi  za wady</w:t>
            </w:r>
            <w:r w:rsidRPr="00E10422">
              <w:rPr>
                <w:caps/>
              </w:rPr>
              <w:t xml:space="preserve"> </w:t>
            </w:r>
            <w:r w:rsidRPr="00A639C4">
              <w:t xml:space="preserve">– waga kryterium </w:t>
            </w:r>
            <w:r w:rsidRPr="00E10422">
              <w:rPr>
                <w:b/>
                <w:bCs/>
              </w:rPr>
              <w:t>40 %</w:t>
            </w:r>
          </w:p>
          <w:p w14:paraId="642213F8" w14:textId="77777777" w:rsidR="004C0F09" w:rsidRPr="005E6CC3" w:rsidRDefault="004C0F09" w:rsidP="004C0F09">
            <w:pPr>
              <w:widowControl/>
              <w:autoSpaceDE/>
              <w:autoSpaceDN/>
              <w:adjustRightInd/>
              <w:rPr>
                <w:b/>
                <w:bCs/>
              </w:rPr>
            </w:pPr>
          </w:p>
          <w:p w14:paraId="0A650FA7" w14:textId="77777777" w:rsidR="004C0F09" w:rsidRPr="00A639C4" w:rsidRDefault="004C0F09">
            <w:pPr>
              <w:pStyle w:val="Akapitzlist"/>
              <w:widowControl/>
              <w:numPr>
                <w:ilvl w:val="0"/>
                <w:numId w:val="2"/>
              </w:numPr>
              <w:tabs>
                <w:tab w:val="clear" w:pos="1800"/>
              </w:tabs>
              <w:autoSpaceDE/>
              <w:autoSpaceDN/>
              <w:adjustRightInd/>
              <w:spacing w:before="240"/>
              <w:ind w:left="426" w:hanging="426"/>
              <w:jc w:val="both"/>
            </w:pPr>
            <w:r w:rsidRPr="00A639C4">
              <w:tab/>
              <w:t>Zasady oceny ofert w poszczególnych kryteriach:</w:t>
            </w:r>
          </w:p>
          <w:p w14:paraId="62162520" w14:textId="77777777" w:rsidR="004C0F09" w:rsidRDefault="004C0F09">
            <w:pPr>
              <w:pStyle w:val="Akapitzlist"/>
              <w:widowControl/>
              <w:numPr>
                <w:ilvl w:val="0"/>
                <w:numId w:val="3"/>
              </w:numPr>
              <w:autoSpaceDE/>
              <w:autoSpaceDN/>
              <w:adjustRightInd/>
              <w:spacing w:before="240"/>
              <w:ind w:left="910" w:hanging="484"/>
              <w:contextualSpacing/>
              <w:jc w:val="both"/>
              <w:rPr>
                <w:b/>
              </w:rPr>
            </w:pPr>
            <w:r w:rsidRPr="00A639C4">
              <w:rPr>
                <w:b/>
              </w:rPr>
              <w:tab/>
              <w:t>Cena (C) – waga kryterium 60 %</w:t>
            </w:r>
          </w:p>
          <w:p w14:paraId="069B23F4" w14:textId="77777777" w:rsidR="004C0F09" w:rsidRPr="00A639C4" w:rsidRDefault="004C0F09" w:rsidP="004C0F09">
            <w:pPr>
              <w:pStyle w:val="Akapitzlist"/>
              <w:widowControl/>
              <w:autoSpaceDE/>
              <w:autoSpaceDN/>
              <w:adjustRightInd/>
              <w:spacing w:before="240"/>
              <w:ind w:left="910"/>
              <w:contextualSpacing/>
              <w:jc w:val="both"/>
              <w:rPr>
                <w:b/>
              </w:rPr>
            </w:pPr>
          </w:p>
          <w:p w14:paraId="08BF0DA1" w14:textId="77777777" w:rsidR="004C0F09" w:rsidRPr="00832C70" w:rsidRDefault="004C0F09" w:rsidP="004C0F09">
            <w:pPr>
              <w:pStyle w:val="Akapitzlist"/>
              <w:widowControl/>
              <w:autoSpaceDE/>
              <w:autoSpaceDN/>
              <w:adjustRightInd/>
              <w:spacing w:before="240"/>
              <w:ind w:left="1068"/>
              <w:contextualSpacing/>
              <w:jc w:val="both"/>
              <w:rPr>
                <w:b/>
              </w:rPr>
            </w:pPr>
            <w:r w:rsidRPr="00832C70">
              <w:rPr>
                <w:b/>
              </w:rPr>
              <w:t>Cena (C) (CZP + CZO) – waga kryterium 60 %</w:t>
            </w:r>
          </w:p>
          <w:p w14:paraId="247A7FA1" w14:textId="77777777" w:rsidR="004C0F09" w:rsidRDefault="004C0F09" w:rsidP="004C0F09">
            <w:pPr>
              <w:pStyle w:val="ZTIRPKTzmpkttiret"/>
              <w:spacing w:line="276" w:lineRule="auto"/>
              <w:ind w:left="360" w:firstLine="0"/>
              <w:rPr>
                <w:rFonts w:ascii="Arial" w:hAnsi="Arial"/>
                <w:sz w:val="20"/>
              </w:rPr>
            </w:pPr>
            <w:r w:rsidRPr="00832C70">
              <w:rPr>
                <w:rFonts w:ascii="Arial" w:hAnsi="Arial"/>
                <w:sz w:val="20"/>
              </w:rPr>
              <w:t>Opis sposobu obliczenia punktów:</w:t>
            </w:r>
          </w:p>
          <w:p w14:paraId="0A7F086D" w14:textId="77777777" w:rsidR="004C0F09" w:rsidRPr="00832C70" w:rsidRDefault="004C0F09" w:rsidP="004C0F09">
            <w:pPr>
              <w:pStyle w:val="ZTIRPKTzmpkttiret"/>
              <w:spacing w:line="276" w:lineRule="auto"/>
              <w:ind w:left="0" w:firstLine="0"/>
              <w:rPr>
                <w:rFonts w:ascii="Arial" w:hAnsi="Arial"/>
                <w:sz w:val="20"/>
              </w:rPr>
            </w:pPr>
          </w:p>
          <w:p w14:paraId="4672F545" w14:textId="77777777" w:rsidR="004C0F09" w:rsidRPr="00832C70" w:rsidRDefault="004C0F09" w:rsidP="004C0F09">
            <w:pPr>
              <w:pStyle w:val="ZTIRPKTzmpkttiret"/>
              <w:spacing w:line="276" w:lineRule="auto"/>
              <w:ind w:left="360" w:firstLine="0"/>
              <w:rPr>
                <w:rFonts w:ascii="Arial" w:hAnsi="Arial"/>
                <w:b/>
                <w:sz w:val="20"/>
              </w:rPr>
            </w:pPr>
            <w:r w:rsidRPr="00832C70">
              <w:rPr>
                <w:rFonts w:ascii="Arial" w:hAnsi="Arial"/>
                <w:b/>
                <w:sz w:val="20"/>
              </w:rPr>
              <w:t>Cena zamówienia podstawowego (CZP):</w:t>
            </w:r>
          </w:p>
          <w:p w14:paraId="43383055" w14:textId="77777777" w:rsidR="004C0F09" w:rsidRPr="00832C70" w:rsidRDefault="004C0F09" w:rsidP="004C0F09">
            <w:pPr>
              <w:pStyle w:val="Akapitzlist"/>
              <w:spacing w:before="240"/>
              <w:ind w:left="1452"/>
              <w:rPr>
                <w:b/>
              </w:rPr>
            </w:pPr>
            <w:r w:rsidRPr="00832C70">
              <w:rPr>
                <w:b/>
              </w:rPr>
              <w:t>cena najniższa brutto zamówienia podstawowego</w:t>
            </w:r>
            <w:r w:rsidRPr="00832C70">
              <w:rPr>
                <w:b/>
              </w:rPr>
              <w:br/>
              <w:t xml:space="preserve">spośród wszystkich złożonych ofert </w:t>
            </w:r>
            <w:r w:rsidRPr="00832C70">
              <w:rPr>
                <w:b/>
              </w:rPr>
              <w:br/>
              <w:t>niepodlegających odrzuceniu</w:t>
            </w:r>
          </w:p>
          <w:p w14:paraId="5DA305AB" w14:textId="77777777" w:rsidR="004C0F09" w:rsidRPr="00832C70" w:rsidRDefault="004C0F09" w:rsidP="004C0F09">
            <w:pPr>
              <w:pStyle w:val="Akapitzlist"/>
              <w:ind w:left="1080"/>
              <w:jc w:val="both"/>
            </w:pPr>
            <w:r w:rsidRPr="00832C70">
              <w:rPr>
                <w:b/>
              </w:rPr>
              <w:t>CZP =</w:t>
            </w:r>
            <w:r w:rsidRPr="00832C70">
              <w:t xml:space="preserve"> </w:t>
            </w:r>
            <w:r w:rsidRPr="00832C70">
              <w:rPr>
                <w:strike/>
              </w:rPr>
              <w:t xml:space="preserve">------------------------------------------------ </w:t>
            </w:r>
            <w:r w:rsidRPr="00832C70">
              <w:t xml:space="preserve">  </w:t>
            </w:r>
            <w:r w:rsidRPr="00832C70">
              <w:rPr>
                <w:b/>
              </w:rPr>
              <w:t xml:space="preserve">x 100 pkt x </w:t>
            </w:r>
            <w:r>
              <w:rPr>
                <w:b/>
              </w:rPr>
              <w:t>50</w:t>
            </w:r>
            <w:r w:rsidRPr="00832C70">
              <w:rPr>
                <w:b/>
              </w:rPr>
              <w:t xml:space="preserve"> %</w:t>
            </w:r>
          </w:p>
          <w:p w14:paraId="521D5453" w14:textId="77777777" w:rsidR="004C0F09" w:rsidRDefault="004C0F09" w:rsidP="004C0F09">
            <w:pPr>
              <w:pStyle w:val="Akapitzlist"/>
              <w:ind w:left="1452"/>
              <w:jc w:val="both"/>
              <w:rPr>
                <w:b/>
              </w:rPr>
            </w:pPr>
            <w:r w:rsidRPr="00832C70">
              <w:rPr>
                <w:b/>
              </w:rPr>
              <w:t>cena oferty ocenianej zamówienia podstawowego brutto</w:t>
            </w:r>
          </w:p>
          <w:p w14:paraId="4A38E0DF" w14:textId="77777777" w:rsidR="004C0F09" w:rsidRPr="003F06A1" w:rsidRDefault="004C0F09" w:rsidP="004C0F09">
            <w:pPr>
              <w:pStyle w:val="Akapitzlist"/>
              <w:ind w:left="1452"/>
              <w:jc w:val="both"/>
              <w:rPr>
                <w:b/>
              </w:rPr>
            </w:pPr>
          </w:p>
          <w:p w14:paraId="0317BA5C" w14:textId="77777777" w:rsidR="004C0F09" w:rsidRPr="00832C70" w:rsidRDefault="004C0F09" w:rsidP="004C0F09">
            <w:pPr>
              <w:pStyle w:val="Akapitzlist"/>
              <w:ind w:left="360"/>
              <w:jc w:val="both"/>
              <w:rPr>
                <w:b/>
              </w:rPr>
            </w:pPr>
            <w:r w:rsidRPr="00832C70">
              <w:rPr>
                <w:b/>
              </w:rPr>
              <w:t>Cena zamówienia w ramach prawa opcji (CZO):</w:t>
            </w:r>
          </w:p>
          <w:p w14:paraId="40550BC0" w14:textId="77777777" w:rsidR="004C0F09" w:rsidRPr="00832C70" w:rsidRDefault="004C0F09" w:rsidP="004C0F09">
            <w:pPr>
              <w:pStyle w:val="Akapitzlist"/>
              <w:spacing w:before="240"/>
              <w:ind w:left="1452"/>
              <w:rPr>
                <w:b/>
              </w:rPr>
            </w:pPr>
            <w:r w:rsidRPr="00832C70">
              <w:rPr>
                <w:b/>
              </w:rPr>
              <w:t>cena najniższa brutto zamówienia w ramach prawa opcji</w:t>
            </w:r>
            <w:r w:rsidRPr="00832C70">
              <w:rPr>
                <w:b/>
              </w:rPr>
              <w:br/>
              <w:t xml:space="preserve">spośród wszystkich złożonych ofert </w:t>
            </w:r>
            <w:r w:rsidRPr="00832C70">
              <w:rPr>
                <w:b/>
              </w:rPr>
              <w:br/>
              <w:t>niepodlegających odrzuceniu</w:t>
            </w:r>
          </w:p>
          <w:p w14:paraId="19B0A4AA" w14:textId="77777777" w:rsidR="004C0F09" w:rsidRPr="00832C70" w:rsidRDefault="004C0F09" w:rsidP="004C0F09">
            <w:pPr>
              <w:pStyle w:val="Akapitzlist"/>
              <w:ind w:left="1080"/>
              <w:jc w:val="both"/>
            </w:pPr>
            <w:r w:rsidRPr="00832C70">
              <w:rPr>
                <w:b/>
              </w:rPr>
              <w:t>CZO =</w:t>
            </w:r>
            <w:r w:rsidRPr="00832C70">
              <w:t xml:space="preserve"> </w:t>
            </w:r>
            <w:r w:rsidRPr="00832C70">
              <w:rPr>
                <w:strike/>
              </w:rPr>
              <w:t xml:space="preserve">------------------------------------------------ </w:t>
            </w:r>
            <w:r w:rsidRPr="00832C70">
              <w:t xml:space="preserve">  </w:t>
            </w:r>
            <w:r w:rsidRPr="00832C70">
              <w:rPr>
                <w:b/>
              </w:rPr>
              <w:t xml:space="preserve">x 100 pkt x </w:t>
            </w:r>
            <w:r>
              <w:rPr>
                <w:b/>
              </w:rPr>
              <w:t>10</w:t>
            </w:r>
            <w:r w:rsidRPr="00832C70">
              <w:rPr>
                <w:b/>
              </w:rPr>
              <w:t xml:space="preserve"> %</w:t>
            </w:r>
          </w:p>
          <w:p w14:paraId="28A9C50F" w14:textId="77777777" w:rsidR="004C0F09" w:rsidRPr="00497E7D" w:rsidRDefault="004C0F09" w:rsidP="004C0F09">
            <w:pPr>
              <w:pStyle w:val="Akapitzlist"/>
              <w:ind w:left="1452"/>
              <w:jc w:val="both"/>
              <w:rPr>
                <w:b/>
              </w:rPr>
            </w:pPr>
            <w:r w:rsidRPr="00832C70">
              <w:rPr>
                <w:b/>
              </w:rPr>
              <w:t>cena oferty ocenianej w ramach prawa opcji brutto</w:t>
            </w:r>
          </w:p>
          <w:p w14:paraId="5AEB9D6F" w14:textId="77777777" w:rsidR="004C0F09" w:rsidRDefault="004C0F09" w:rsidP="004C0F09">
            <w:pPr>
              <w:pStyle w:val="Akapitzlist"/>
              <w:widowControl/>
              <w:autoSpaceDE/>
              <w:autoSpaceDN/>
              <w:adjustRightInd/>
              <w:ind w:left="426"/>
              <w:jc w:val="both"/>
            </w:pPr>
          </w:p>
          <w:p w14:paraId="5F2C0F69" w14:textId="77777777" w:rsidR="004C0F09" w:rsidRDefault="004C0F09" w:rsidP="004C0F09">
            <w:pPr>
              <w:widowControl/>
              <w:autoSpaceDE/>
              <w:autoSpaceDN/>
              <w:adjustRightInd/>
              <w:spacing w:before="160"/>
              <w:contextualSpacing/>
              <w:jc w:val="both"/>
              <w:rPr>
                <w:b/>
              </w:rPr>
            </w:pPr>
          </w:p>
          <w:p w14:paraId="5496451B" w14:textId="34092DBA" w:rsidR="004C0F09" w:rsidRPr="000127E3" w:rsidRDefault="004C0F09" w:rsidP="004C0F09">
            <w:pPr>
              <w:widowControl/>
              <w:autoSpaceDE/>
              <w:autoSpaceDN/>
              <w:adjustRightInd/>
              <w:spacing w:before="160"/>
              <w:contextualSpacing/>
              <w:jc w:val="both"/>
            </w:pPr>
            <w:r w:rsidRPr="00AE094D">
              <w:t xml:space="preserve">Podstawą przyznania punktów w kryterium „cena” będzie cena </w:t>
            </w:r>
            <w:r w:rsidRPr="000127E3">
              <w:t>ofertowa brutto podana przez Wykonawcę w Formularzu Ofertowym.</w:t>
            </w:r>
          </w:p>
          <w:p w14:paraId="23E5F168" w14:textId="77777777" w:rsidR="004C0F09" w:rsidRPr="000127E3" w:rsidRDefault="004C0F09" w:rsidP="004C0F09">
            <w:pPr>
              <w:widowControl/>
              <w:autoSpaceDE/>
              <w:autoSpaceDN/>
              <w:adjustRightInd/>
              <w:contextualSpacing/>
              <w:jc w:val="both"/>
            </w:pPr>
            <w:r w:rsidRPr="000127E3">
              <w:t>Cena ofertowa brutto musi uwzględniać wszelkie koszty jakie Wykonawca poniesie w związku z realizacją przedmiotu zamówienia.</w:t>
            </w:r>
          </w:p>
          <w:p w14:paraId="476AD907" w14:textId="77777777" w:rsidR="004C0F09" w:rsidRDefault="004C0F09" w:rsidP="004C0F09">
            <w:pPr>
              <w:pStyle w:val="Akapitzlist"/>
              <w:widowControl/>
              <w:autoSpaceDE/>
              <w:autoSpaceDN/>
              <w:adjustRightInd/>
              <w:ind w:left="1358"/>
              <w:contextualSpacing/>
              <w:jc w:val="both"/>
            </w:pPr>
          </w:p>
          <w:p w14:paraId="6914CEDC" w14:textId="77777777" w:rsidR="004C0F09" w:rsidRPr="00564C52" w:rsidRDefault="004C0F09" w:rsidP="004C0F09">
            <w:pPr>
              <w:pStyle w:val="Akapitzlist"/>
              <w:widowControl/>
              <w:autoSpaceDE/>
              <w:autoSpaceDN/>
              <w:adjustRightInd/>
              <w:ind w:left="1358"/>
              <w:contextualSpacing/>
              <w:jc w:val="both"/>
              <w:rPr>
                <w:sz w:val="14"/>
                <w:szCs w:val="14"/>
              </w:rPr>
            </w:pPr>
          </w:p>
          <w:p w14:paraId="50ADD5BE" w14:textId="5E6CCA42" w:rsidR="004C0F09" w:rsidRPr="004324AB" w:rsidRDefault="004C0F09">
            <w:pPr>
              <w:pStyle w:val="Akapitzlist"/>
              <w:widowControl/>
              <w:numPr>
                <w:ilvl w:val="2"/>
                <w:numId w:val="13"/>
              </w:numPr>
              <w:autoSpaceDE/>
              <w:autoSpaceDN/>
              <w:adjustRightInd/>
              <w:ind w:left="732"/>
              <w:contextualSpacing/>
              <w:jc w:val="both"/>
              <w:rPr>
                <w:b/>
                <w:u w:val="single"/>
              </w:rPr>
            </w:pPr>
            <w:r w:rsidRPr="00AF43D8">
              <w:rPr>
                <w:b/>
                <w:u w:val="single"/>
              </w:rPr>
              <w:t xml:space="preserve">Kryterium jakościowe </w:t>
            </w:r>
            <w:r>
              <w:rPr>
                <w:b/>
                <w:u w:val="single"/>
              </w:rPr>
              <w:t xml:space="preserve">- Okres gwarancji i rękojmi za wady </w:t>
            </w:r>
            <w:r w:rsidRPr="002B1468">
              <w:rPr>
                <w:b/>
                <w:u w:val="single"/>
              </w:rPr>
              <w:t xml:space="preserve">– waga kryterium </w:t>
            </w:r>
            <w:r>
              <w:rPr>
                <w:b/>
                <w:u w:val="single"/>
              </w:rPr>
              <w:t>4</w:t>
            </w:r>
            <w:r w:rsidRPr="002B1468">
              <w:rPr>
                <w:b/>
                <w:u w:val="single"/>
              </w:rPr>
              <w:t>0%.</w:t>
            </w:r>
          </w:p>
          <w:p w14:paraId="37EDC0D3" w14:textId="77777777" w:rsidR="004C0F09" w:rsidRPr="00BE67F7" w:rsidRDefault="004C0F09" w:rsidP="004C0F09">
            <w:pPr>
              <w:widowControl/>
              <w:rPr>
                <w:rFonts w:eastAsiaTheme="minorHAnsi"/>
                <w:sz w:val="4"/>
                <w:szCs w:val="4"/>
                <w:lang w:eastAsia="en-US"/>
              </w:rPr>
            </w:pPr>
          </w:p>
          <w:p w14:paraId="370B4096" w14:textId="77777777" w:rsidR="004C0F09" w:rsidRPr="003644F4" w:rsidRDefault="004C0F09" w:rsidP="004C0F09">
            <w:pPr>
              <w:pStyle w:val="ZTIRPKTzmpkttiret"/>
              <w:spacing w:line="240" w:lineRule="auto"/>
              <w:ind w:left="0" w:firstLine="0"/>
              <w:rPr>
                <w:rFonts w:ascii="Arial" w:hAnsi="Arial"/>
                <w:sz w:val="20"/>
              </w:rPr>
            </w:pPr>
            <w:r w:rsidRPr="003644F4">
              <w:rPr>
                <w:rFonts w:ascii="Arial" w:hAnsi="Arial"/>
                <w:sz w:val="20"/>
              </w:rPr>
              <w:t>Opis sposobu obliczenia punktów:</w:t>
            </w:r>
          </w:p>
          <w:p w14:paraId="09939BF7" w14:textId="13C65CF3" w:rsidR="004C0F09" w:rsidRDefault="004C0F09" w:rsidP="004C0F09">
            <w:pPr>
              <w:pStyle w:val="ZTIRPKTzmpkttiret"/>
              <w:spacing w:line="240" w:lineRule="auto"/>
              <w:ind w:left="0" w:firstLine="0"/>
              <w:rPr>
                <w:rFonts w:ascii="Arial" w:hAnsi="Arial"/>
                <w:sz w:val="20"/>
              </w:rPr>
            </w:pPr>
            <w:r w:rsidRPr="003644F4">
              <w:rPr>
                <w:rFonts w:ascii="Arial" w:hAnsi="Arial"/>
                <w:sz w:val="20"/>
              </w:rPr>
              <w:t>Najkrótszy wymagany przez zamawiającego okres gwarancji i rękojmi za wady</w:t>
            </w:r>
            <w:r>
              <w:rPr>
                <w:rFonts w:ascii="Arial" w:hAnsi="Arial"/>
                <w:sz w:val="20"/>
              </w:rPr>
              <w:t xml:space="preserve"> </w:t>
            </w:r>
            <w:r w:rsidRPr="003644F4">
              <w:rPr>
                <w:rFonts w:ascii="Arial" w:hAnsi="Arial"/>
                <w:sz w:val="20"/>
              </w:rPr>
              <w:t xml:space="preserve">to </w:t>
            </w:r>
            <w:r>
              <w:rPr>
                <w:rFonts w:ascii="Arial" w:hAnsi="Arial"/>
                <w:sz w:val="20"/>
              </w:rPr>
              <w:t>3</w:t>
            </w:r>
            <w:r w:rsidRPr="003644F4">
              <w:rPr>
                <w:rFonts w:ascii="Arial" w:hAnsi="Arial"/>
                <w:sz w:val="20"/>
              </w:rPr>
              <w:t xml:space="preserve"> lat</w:t>
            </w:r>
            <w:r>
              <w:rPr>
                <w:rFonts w:ascii="Arial" w:hAnsi="Arial"/>
                <w:sz w:val="20"/>
              </w:rPr>
              <w:t>a</w:t>
            </w:r>
            <w:r w:rsidRPr="003644F4">
              <w:rPr>
                <w:rFonts w:ascii="Arial" w:hAnsi="Arial"/>
                <w:sz w:val="20"/>
              </w:rPr>
              <w:t>.</w:t>
            </w:r>
            <w:r>
              <w:rPr>
                <w:rFonts w:ascii="Arial" w:hAnsi="Arial"/>
                <w:sz w:val="20"/>
              </w:rPr>
              <w:t xml:space="preserve"> </w:t>
            </w:r>
            <w:r w:rsidRPr="003644F4">
              <w:rPr>
                <w:rFonts w:ascii="Arial" w:hAnsi="Arial"/>
                <w:sz w:val="20"/>
              </w:rPr>
              <w:t xml:space="preserve">Wykonawca może zaproponować okres gwarancji i rękojmi za wady tylko w pełnych </w:t>
            </w:r>
          </w:p>
          <w:p w14:paraId="7ED2FB6A" w14:textId="77777777" w:rsidR="004C0F09" w:rsidRDefault="004C0F09" w:rsidP="004C0F09">
            <w:pPr>
              <w:pStyle w:val="ZTIRPKTzmpkttiret"/>
              <w:spacing w:line="240" w:lineRule="auto"/>
              <w:ind w:left="0" w:firstLine="0"/>
              <w:rPr>
                <w:rFonts w:ascii="Arial" w:hAnsi="Arial"/>
                <w:sz w:val="20"/>
              </w:rPr>
            </w:pPr>
            <w:r w:rsidRPr="003644F4">
              <w:rPr>
                <w:rFonts w:ascii="Arial" w:hAnsi="Arial"/>
                <w:sz w:val="20"/>
              </w:rPr>
              <w:t>latach.</w:t>
            </w:r>
            <w:r>
              <w:rPr>
                <w:rFonts w:ascii="Arial" w:hAnsi="Arial"/>
                <w:sz w:val="20"/>
              </w:rPr>
              <w:t xml:space="preserve"> </w:t>
            </w:r>
            <w:r w:rsidRPr="005A272C">
              <w:rPr>
                <w:rFonts w:ascii="Arial" w:hAnsi="Arial"/>
                <w:sz w:val="20"/>
              </w:rPr>
              <w:t>W tym kryterium zostanie przyznana następująca liczba punktów:</w:t>
            </w:r>
          </w:p>
          <w:p w14:paraId="111C011F" w14:textId="77777777" w:rsidR="004C0F09" w:rsidRPr="007D64C6" w:rsidRDefault="004C0F09" w:rsidP="004C0F09">
            <w:pPr>
              <w:pStyle w:val="ZTIRPKTzmpkttiret"/>
              <w:spacing w:line="240" w:lineRule="auto"/>
              <w:ind w:left="0" w:firstLine="0"/>
              <w:rPr>
                <w:rFonts w:ascii="Arial" w:hAnsi="Arial"/>
                <w:sz w:val="12"/>
                <w:szCs w:val="12"/>
              </w:rPr>
            </w:pPr>
          </w:p>
          <w:tbl>
            <w:tblPr>
              <w:tblpPr w:leftFromText="141" w:rightFromText="141" w:vertAnchor="text" w:horzAnchor="margin" w:tblpXSpec="center" w:tblpY="4"/>
              <w:tblOverlap w:val="never"/>
              <w:tblW w:w="7083" w:type="dxa"/>
              <w:tblLayout w:type="fixed"/>
              <w:tblCellMar>
                <w:left w:w="70" w:type="dxa"/>
                <w:right w:w="70" w:type="dxa"/>
              </w:tblCellMar>
              <w:tblLook w:val="04A0" w:firstRow="1" w:lastRow="0" w:firstColumn="1" w:lastColumn="0" w:noHBand="0" w:noVBand="1"/>
            </w:tblPr>
            <w:tblGrid>
              <w:gridCol w:w="704"/>
              <w:gridCol w:w="5387"/>
              <w:gridCol w:w="992"/>
            </w:tblGrid>
            <w:tr w:rsidR="004C0F09" w:rsidRPr="003644F4" w14:paraId="5D7095E3" w14:textId="77777777" w:rsidTr="007D017C">
              <w:trPr>
                <w:trHeight w:val="30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40D68ABC" w14:textId="77777777" w:rsidR="004C0F09" w:rsidRPr="003644F4" w:rsidRDefault="004C0F09" w:rsidP="004C0F09">
                  <w:pPr>
                    <w:jc w:val="center"/>
                    <w:rPr>
                      <w:b/>
                      <w:bCs/>
                    </w:rPr>
                  </w:pPr>
                  <w:r w:rsidRPr="003644F4">
                    <w:rPr>
                      <w:b/>
                      <w:bCs/>
                    </w:rPr>
                    <w:t>Lp.</w:t>
                  </w:r>
                </w:p>
              </w:tc>
              <w:tc>
                <w:tcPr>
                  <w:tcW w:w="5387" w:type="dxa"/>
                  <w:tcBorders>
                    <w:top w:val="single" w:sz="4" w:space="0" w:color="auto"/>
                    <w:left w:val="nil"/>
                    <w:bottom w:val="single" w:sz="4" w:space="0" w:color="auto"/>
                    <w:right w:val="single" w:sz="4" w:space="0" w:color="auto"/>
                  </w:tcBorders>
                  <w:noWrap/>
                  <w:vAlign w:val="bottom"/>
                  <w:hideMark/>
                </w:tcPr>
                <w:p w14:paraId="01952BE3" w14:textId="77777777" w:rsidR="004C0F09" w:rsidRPr="003644F4" w:rsidRDefault="004C0F09" w:rsidP="004C0F09">
                  <w:pPr>
                    <w:jc w:val="center"/>
                    <w:rPr>
                      <w:b/>
                      <w:bCs/>
                    </w:rPr>
                  </w:pPr>
                  <w:r w:rsidRPr="003644F4">
                    <w:rPr>
                      <w:b/>
                      <w:bCs/>
                    </w:rPr>
                    <w:t>Nazwa kryterium</w:t>
                  </w:r>
                </w:p>
              </w:tc>
              <w:tc>
                <w:tcPr>
                  <w:tcW w:w="992" w:type="dxa"/>
                  <w:tcBorders>
                    <w:top w:val="single" w:sz="4" w:space="0" w:color="auto"/>
                    <w:left w:val="nil"/>
                    <w:bottom w:val="single" w:sz="4" w:space="0" w:color="auto"/>
                    <w:right w:val="single" w:sz="4" w:space="0" w:color="auto"/>
                  </w:tcBorders>
                  <w:noWrap/>
                  <w:vAlign w:val="center"/>
                  <w:hideMark/>
                </w:tcPr>
                <w:p w14:paraId="52C151EB" w14:textId="77777777" w:rsidR="004C0F09" w:rsidRPr="003644F4" w:rsidRDefault="004C0F09" w:rsidP="004C0F09">
                  <w:pPr>
                    <w:jc w:val="center"/>
                    <w:rPr>
                      <w:b/>
                      <w:bCs/>
                    </w:rPr>
                  </w:pPr>
                  <w:r w:rsidRPr="003644F4">
                    <w:rPr>
                      <w:b/>
                      <w:bCs/>
                    </w:rPr>
                    <w:t>Punkty</w:t>
                  </w:r>
                </w:p>
              </w:tc>
            </w:tr>
            <w:tr w:rsidR="004C0F09" w:rsidRPr="003644F4" w14:paraId="44D8DA69" w14:textId="77777777" w:rsidTr="007D017C">
              <w:trPr>
                <w:trHeight w:val="30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433311E3" w14:textId="77777777" w:rsidR="004C0F09" w:rsidRPr="003644F4" w:rsidRDefault="004C0F09" w:rsidP="004C0F09">
                  <w:pPr>
                    <w:jc w:val="center"/>
                    <w:rPr>
                      <w:bCs/>
                    </w:rPr>
                  </w:pPr>
                  <w:r w:rsidRPr="003644F4">
                    <w:rPr>
                      <w:bCs/>
                    </w:rPr>
                    <w:t>1.</w:t>
                  </w:r>
                </w:p>
              </w:tc>
              <w:tc>
                <w:tcPr>
                  <w:tcW w:w="5387" w:type="dxa"/>
                  <w:tcBorders>
                    <w:top w:val="single" w:sz="4" w:space="0" w:color="auto"/>
                    <w:left w:val="nil"/>
                    <w:bottom w:val="single" w:sz="4" w:space="0" w:color="auto"/>
                    <w:right w:val="single" w:sz="4" w:space="0" w:color="auto"/>
                  </w:tcBorders>
                  <w:shd w:val="clear" w:color="auto" w:fill="auto"/>
                  <w:noWrap/>
                  <w:vAlign w:val="bottom"/>
                </w:tcPr>
                <w:p w14:paraId="194204F0" w14:textId="2F032234" w:rsidR="004C0F09" w:rsidRPr="003644F4" w:rsidRDefault="004C0F09" w:rsidP="004C0F09">
                  <w:pPr>
                    <w:spacing w:after="60"/>
                    <w:jc w:val="center"/>
                    <w:rPr>
                      <w:bCs/>
                    </w:rPr>
                  </w:pPr>
                  <w:r>
                    <w:rPr>
                      <w:bCs/>
                    </w:rPr>
                    <w:t xml:space="preserve">Wariant I – </w:t>
                  </w:r>
                  <w:r w:rsidRPr="003644F4">
                    <w:rPr>
                      <w:bCs/>
                    </w:rPr>
                    <w:t>Okres gwarancji i rękojmi</w:t>
                  </w:r>
                  <w:r>
                    <w:rPr>
                      <w:bCs/>
                    </w:rPr>
                    <w:t xml:space="preserve"> za wady</w:t>
                  </w:r>
                  <w:r w:rsidRPr="003644F4">
                    <w:rPr>
                      <w:bCs/>
                    </w:rPr>
                    <w:t xml:space="preserve"> </w:t>
                  </w:r>
                  <w:r>
                    <w:rPr>
                      <w:bCs/>
                    </w:rPr>
                    <w:t>3</w:t>
                  </w:r>
                  <w:r w:rsidRPr="003644F4">
                    <w:rPr>
                      <w:bCs/>
                    </w:rPr>
                    <w:t xml:space="preserve"> lat</w:t>
                  </w:r>
                  <w:r>
                    <w:rPr>
                      <w:bCs/>
                    </w:rPr>
                    <w:t>a</w:t>
                  </w:r>
                  <w:r w:rsidRPr="003644F4">
                    <w:rPr>
                      <w:bCs/>
                    </w:rPr>
                    <w:t xml:space="preserve">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14C42C01" w14:textId="77777777" w:rsidR="004C0F09" w:rsidRPr="003644F4" w:rsidRDefault="004C0F09" w:rsidP="004C0F09">
                  <w:pPr>
                    <w:jc w:val="center"/>
                    <w:rPr>
                      <w:bCs/>
                    </w:rPr>
                  </w:pPr>
                  <w:r w:rsidRPr="003644F4">
                    <w:rPr>
                      <w:bCs/>
                    </w:rPr>
                    <w:t>0 pkt.</w:t>
                  </w:r>
                </w:p>
              </w:tc>
            </w:tr>
            <w:tr w:rsidR="004C0F09" w:rsidRPr="003644F4" w14:paraId="7617B5CE" w14:textId="77777777" w:rsidTr="007D017C">
              <w:trPr>
                <w:trHeight w:val="30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4E3FC2E3" w14:textId="77777777" w:rsidR="004C0F09" w:rsidRPr="003644F4" w:rsidRDefault="004C0F09" w:rsidP="004C0F09">
                  <w:pPr>
                    <w:jc w:val="center"/>
                    <w:rPr>
                      <w:bCs/>
                    </w:rPr>
                  </w:pPr>
                  <w:r w:rsidRPr="003644F4">
                    <w:rPr>
                      <w:bCs/>
                    </w:rPr>
                    <w:t>2.</w:t>
                  </w:r>
                </w:p>
              </w:tc>
              <w:tc>
                <w:tcPr>
                  <w:tcW w:w="5387" w:type="dxa"/>
                  <w:tcBorders>
                    <w:top w:val="single" w:sz="4" w:space="0" w:color="auto"/>
                    <w:left w:val="nil"/>
                    <w:bottom w:val="single" w:sz="4" w:space="0" w:color="auto"/>
                    <w:right w:val="single" w:sz="4" w:space="0" w:color="auto"/>
                  </w:tcBorders>
                  <w:shd w:val="clear" w:color="auto" w:fill="auto"/>
                  <w:noWrap/>
                  <w:vAlign w:val="bottom"/>
                </w:tcPr>
                <w:p w14:paraId="7F246902" w14:textId="061B6426" w:rsidR="004C0F09" w:rsidRPr="003644F4" w:rsidRDefault="004C0F09" w:rsidP="004C0F09">
                  <w:pPr>
                    <w:spacing w:after="60"/>
                    <w:jc w:val="center"/>
                    <w:rPr>
                      <w:bCs/>
                    </w:rPr>
                  </w:pPr>
                  <w:r>
                    <w:rPr>
                      <w:bCs/>
                    </w:rPr>
                    <w:t xml:space="preserve">Wariant II – </w:t>
                  </w:r>
                  <w:r w:rsidRPr="003644F4">
                    <w:rPr>
                      <w:bCs/>
                    </w:rPr>
                    <w:t>Okres gwarancji i rękojmi</w:t>
                  </w:r>
                  <w:r>
                    <w:rPr>
                      <w:bCs/>
                    </w:rPr>
                    <w:t xml:space="preserve"> za wady</w:t>
                  </w:r>
                  <w:r w:rsidRPr="003644F4">
                    <w:rPr>
                      <w:bCs/>
                    </w:rPr>
                    <w:t xml:space="preserve"> </w:t>
                  </w:r>
                  <w:r>
                    <w:rPr>
                      <w:bCs/>
                    </w:rPr>
                    <w:t>4</w:t>
                  </w:r>
                  <w:r w:rsidRPr="003644F4">
                    <w:rPr>
                      <w:bCs/>
                    </w:rPr>
                    <w:t xml:space="preserve"> </w:t>
                  </w:r>
                  <w:r>
                    <w:rPr>
                      <w:bCs/>
                    </w:rPr>
                    <w:t>lata</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32DD7D2B" w14:textId="057C2BC8" w:rsidR="004C0F09" w:rsidRPr="003644F4" w:rsidRDefault="004C0F09" w:rsidP="004C0F09">
                  <w:pPr>
                    <w:jc w:val="center"/>
                    <w:rPr>
                      <w:bCs/>
                    </w:rPr>
                  </w:pPr>
                  <w:r>
                    <w:rPr>
                      <w:bCs/>
                    </w:rPr>
                    <w:t>40</w:t>
                  </w:r>
                  <w:r w:rsidRPr="003644F4">
                    <w:rPr>
                      <w:bCs/>
                    </w:rPr>
                    <w:t xml:space="preserve"> pkt.</w:t>
                  </w:r>
                </w:p>
              </w:tc>
            </w:tr>
          </w:tbl>
          <w:p w14:paraId="5CCA3625" w14:textId="77777777" w:rsidR="004C0F09" w:rsidRPr="005A272C" w:rsidRDefault="004C0F09" w:rsidP="004C0F09">
            <w:pPr>
              <w:pStyle w:val="ZTIRPKTzmpkttiret"/>
              <w:spacing w:line="240" w:lineRule="auto"/>
              <w:ind w:left="0" w:firstLine="0"/>
              <w:rPr>
                <w:rFonts w:ascii="Arial" w:hAnsi="Arial"/>
                <w:sz w:val="20"/>
              </w:rPr>
            </w:pPr>
          </w:p>
          <w:p w14:paraId="4A92B1A7" w14:textId="1B0FD21F" w:rsidR="004C0F09" w:rsidRPr="00E94CD6" w:rsidRDefault="004C0F09" w:rsidP="004C0F09">
            <w:pPr>
              <w:tabs>
                <w:tab w:val="left" w:pos="918"/>
              </w:tabs>
              <w:rPr>
                <w:sz w:val="14"/>
                <w:szCs w:val="14"/>
              </w:rPr>
            </w:pPr>
          </w:p>
          <w:p w14:paraId="645941AC" w14:textId="77777777" w:rsidR="004C0F09" w:rsidRDefault="004C0F09" w:rsidP="004C0F09">
            <w:pPr>
              <w:tabs>
                <w:tab w:val="left" w:pos="408"/>
              </w:tabs>
              <w:rPr>
                <w:b/>
                <w:sz w:val="22"/>
                <w:szCs w:val="22"/>
              </w:rPr>
            </w:pPr>
          </w:p>
          <w:p w14:paraId="52254629" w14:textId="77777777" w:rsidR="004C0F09" w:rsidRDefault="004C0F09" w:rsidP="004C0F09">
            <w:pPr>
              <w:ind w:left="-118" w:right="-113"/>
              <w:jc w:val="both"/>
            </w:pPr>
          </w:p>
          <w:p w14:paraId="26A5388E" w14:textId="77777777" w:rsidR="004C0F09" w:rsidRDefault="004C0F09" w:rsidP="004C0F09">
            <w:pPr>
              <w:ind w:left="-118" w:right="-113"/>
              <w:jc w:val="both"/>
            </w:pPr>
          </w:p>
          <w:p w14:paraId="047FB8BB" w14:textId="0C4DFB0F" w:rsidR="004C0F09" w:rsidRPr="004F70F3" w:rsidRDefault="004C0F09" w:rsidP="004C0F09">
            <w:pPr>
              <w:ind w:left="-118" w:right="-113"/>
              <w:jc w:val="both"/>
            </w:pPr>
            <w:r w:rsidRPr="004F70F3">
              <w:t xml:space="preserve">W </w:t>
            </w:r>
            <w:r>
              <w:t>Ofercie</w:t>
            </w:r>
            <w:r w:rsidRPr="004F70F3">
              <w:t xml:space="preserve"> należy wybrać tylko jeden z wariantów. W przypadku nie wybrania żadnego wariantu </w:t>
            </w:r>
            <w:r w:rsidRPr="004F70F3">
              <w:lastRenderedPageBreak/>
              <w:t xml:space="preserve">Zamawiający przyjmuje, że Wykonawca oferuje </w:t>
            </w:r>
            <w:r w:rsidRPr="004F70F3">
              <w:rPr>
                <w:bCs/>
              </w:rPr>
              <w:t xml:space="preserve">okres gwarancji i rękojmi </w:t>
            </w:r>
            <w:r w:rsidRPr="004F70F3">
              <w:t>zgodnie z wariantem I.</w:t>
            </w:r>
          </w:p>
          <w:p w14:paraId="32DE9515" w14:textId="77777777" w:rsidR="004C0F09" w:rsidRPr="00786136" w:rsidRDefault="004C0F09" w:rsidP="004C0F09">
            <w:pPr>
              <w:jc w:val="both"/>
              <w:rPr>
                <w:sz w:val="6"/>
                <w:szCs w:val="6"/>
              </w:rPr>
            </w:pPr>
          </w:p>
          <w:p w14:paraId="200A147B" w14:textId="77777777" w:rsidR="004C0F09" w:rsidRDefault="004C0F09" w:rsidP="004C0F09">
            <w:pPr>
              <w:jc w:val="both"/>
            </w:pPr>
            <w:r>
              <w:t>Wykonawca uzyska w postępowaniu ilość punktów stanowiącą sumę punktów uzyskanych w poszczególnych kryteriach oceny ofert.</w:t>
            </w:r>
          </w:p>
          <w:p w14:paraId="3DC081F5" w14:textId="77777777" w:rsidR="004C0F09" w:rsidRDefault="004C0F09" w:rsidP="004C0F09">
            <w:pPr>
              <w:jc w:val="both"/>
            </w:pPr>
            <w:r>
              <w:t>Zamawiający przyzna zamówienie wykonawcy, który spełniając warunki udziału w postępowaniu otrzyma największą liczbę punktów.</w:t>
            </w:r>
          </w:p>
          <w:p w14:paraId="1D467497" w14:textId="77777777" w:rsidR="004C0F09" w:rsidRPr="008936C3" w:rsidRDefault="004C0F09" w:rsidP="004C0F09">
            <w:pPr>
              <w:tabs>
                <w:tab w:val="left" w:pos="408"/>
              </w:tabs>
              <w:rPr>
                <w:sz w:val="14"/>
                <w:szCs w:val="14"/>
              </w:rPr>
            </w:pPr>
          </w:p>
          <w:p w14:paraId="0F700259" w14:textId="32F37D81" w:rsidR="004C0F09" w:rsidRPr="007D017C" w:rsidRDefault="004C0F09" w:rsidP="004C0F09">
            <w:pPr>
              <w:tabs>
                <w:tab w:val="left" w:pos="408"/>
              </w:tabs>
              <w:rPr>
                <w:b/>
              </w:rPr>
            </w:pPr>
            <w:r>
              <w:t>Jeżeli nie będzie można dokonać wyboru oferty najkorzystniejszej ze względu na to, że dwie lub więcej ofert przedstawiać będzie taki sam bilans ceny i innych kryteriów oceny ofert, Zamawiający spośród tych ofert wybierze ofertę z najniższą ceną a jeżeli zostały złożone oferty o takiej samej cenie, Zamawiający wzywa Wykonawców, którzy złożyli te oferty, do złożenia w terminie określonym przez Zamawiającego ofert dodatkowych</w:t>
            </w:r>
          </w:p>
        </w:tc>
      </w:tr>
      <w:tr w:rsidR="004C0F09" w:rsidRPr="00A639C4" w14:paraId="4AD9CE2B" w14:textId="77777777" w:rsidTr="00E47CA1">
        <w:tc>
          <w:tcPr>
            <w:tcW w:w="1560" w:type="dxa"/>
            <w:shd w:val="clear" w:color="auto" w:fill="BFBFBF" w:themeFill="background1" w:themeFillShade="BF"/>
          </w:tcPr>
          <w:p w14:paraId="22792A4F" w14:textId="77777777" w:rsidR="004C0F09" w:rsidRPr="00A639C4" w:rsidRDefault="004C0F09" w:rsidP="004C0F09">
            <w:pPr>
              <w:tabs>
                <w:tab w:val="left" w:pos="408"/>
              </w:tabs>
              <w:spacing w:before="100" w:after="100"/>
              <w:jc w:val="center"/>
              <w:rPr>
                <w:b/>
              </w:rPr>
            </w:pPr>
            <w:r w:rsidRPr="00A639C4">
              <w:rPr>
                <w:b/>
              </w:rPr>
              <w:lastRenderedPageBreak/>
              <w:t>Pkt 22.1 IDW</w:t>
            </w:r>
          </w:p>
        </w:tc>
        <w:tc>
          <w:tcPr>
            <w:tcW w:w="8641" w:type="dxa"/>
            <w:shd w:val="clear" w:color="auto" w:fill="BFBFBF" w:themeFill="background1" w:themeFillShade="BF"/>
          </w:tcPr>
          <w:p w14:paraId="752FEE67" w14:textId="601D41E4" w:rsidR="004C0F09" w:rsidRPr="00A639C4" w:rsidRDefault="004C0F09" w:rsidP="004C0F09">
            <w:pPr>
              <w:spacing w:before="100" w:after="100"/>
              <w:rPr>
                <w:b/>
                <w:color w:val="000000"/>
              </w:rPr>
            </w:pPr>
            <w:r w:rsidRPr="00A639C4">
              <w:rPr>
                <w:b/>
                <w:color w:val="000000"/>
              </w:rPr>
              <w:t>Zabezpieczenie należytego wykonania umowy</w:t>
            </w:r>
          </w:p>
        </w:tc>
      </w:tr>
      <w:tr w:rsidR="004C0F09" w:rsidRPr="00A639C4" w14:paraId="3E502C15" w14:textId="77777777" w:rsidTr="00E47CA1">
        <w:tc>
          <w:tcPr>
            <w:tcW w:w="1560" w:type="dxa"/>
            <w:tcBorders>
              <w:bottom w:val="single" w:sz="4" w:space="0" w:color="auto"/>
            </w:tcBorders>
            <w:shd w:val="clear" w:color="auto" w:fill="auto"/>
          </w:tcPr>
          <w:p w14:paraId="20C71F11" w14:textId="77777777" w:rsidR="004C0F09" w:rsidRPr="00A639C4" w:rsidRDefault="004C0F09" w:rsidP="004C0F09">
            <w:pPr>
              <w:tabs>
                <w:tab w:val="left" w:pos="408"/>
              </w:tabs>
              <w:jc w:val="center"/>
              <w:rPr>
                <w:b/>
              </w:rPr>
            </w:pPr>
          </w:p>
        </w:tc>
        <w:tc>
          <w:tcPr>
            <w:tcW w:w="8641" w:type="dxa"/>
            <w:tcBorders>
              <w:bottom w:val="single" w:sz="4" w:space="0" w:color="auto"/>
            </w:tcBorders>
            <w:shd w:val="clear" w:color="auto" w:fill="auto"/>
          </w:tcPr>
          <w:p w14:paraId="7101D467" w14:textId="77777777" w:rsidR="004C0F09" w:rsidRPr="001A64EA" w:rsidRDefault="004C0F09" w:rsidP="004C0F09">
            <w:pPr>
              <w:jc w:val="both"/>
              <w:rPr>
                <w:sz w:val="12"/>
                <w:szCs w:val="12"/>
              </w:rPr>
            </w:pPr>
          </w:p>
          <w:p w14:paraId="6E3E5E57" w14:textId="77777777" w:rsidR="004C0F09" w:rsidRPr="00A639C4" w:rsidRDefault="004C0F09" w:rsidP="004C0F09">
            <w:pPr>
              <w:jc w:val="both"/>
            </w:pPr>
            <w:r w:rsidRPr="00A639C4">
              <w:t xml:space="preserve">Zamawiający </w:t>
            </w:r>
            <w:r w:rsidRPr="00A639C4">
              <w:rPr>
                <w:b/>
                <w:u w:val="single"/>
              </w:rPr>
              <w:t>przewiduje obowiązek wniesienia zabezpieczenia</w:t>
            </w:r>
            <w:r w:rsidRPr="00A639C4">
              <w:t xml:space="preserve"> należytego wykonania umowy:</w:t>
            </w:r>
          </w:p>
          <w:p w14:paraId="69B6113C" w14:textId="77777777" w:rsidR="004C0F09" w:rsidRPr="00770260" w:rsidRDefault="004C0F09" w:rsidP="004C0F09">
            <w:pPr>
              <w:jc w:val="both"/>
              <w:rPr>
                <w:b/>
                <w:bCs/>
                <w:sz w:val="12"/>
                <w:szCs w:val="12"/>
              </w:rPr>
            </w:pPr>
          </w:p>
          <w:p w14:paraId="08C01EB7" w14:textId="3E695754" w:rsidR="004C0F09" w:rsidRPr="00A639C4" w:rsidRDefault="004C0F09" w:rsidP="004C0F09">
            <w:pPr>
              <w:jc w:val="both"/>
            </w:pPr>
            <w:r w:rsidRPr="00A639C4">
              <w:t xml:space="preserve">Wysokość zabezpieczenia zostaje ustalona </w:t>
            </w:r>
            <w:r w:rsidRPr="00B371BD">
              <w:t xml:space="preserve">w wysokości </w:t>
            </w:r>
            <w:r>
              <w:rPr>
                <w:b/>
                <w:bCs/>
              </w:rPr>
              <w:t>5</w:t>
            </w:r>
            <w:r w:rsidRPr="00B371BD">
              <w:rPr>
                <w:b/>
                <w:bCs/>
              </w:rPr>
              <w:t xml:space="preserve"> %</w:t>
            </w:r>
            <w:r w:rsidRPr="00B371BD">
              <w:t xml:space="preserve"> ceny całkowitej</w:t>
            </w:r>
            <w:r w:rsidRPr="00A639C4">
              <w:t xml:space="preserve"> podanej w ofercie.</w:t>
            </w:r>
          </w:p>
          <w:p w14:paraId="4D6705E1" w14:textId="77777777" w:rsidR="004C0F09" w:rsidRPr="00770260" w:rsidRDefault="004C0F09" w:rsidP="004C0F09">
            <w:pPr>
              <w:jc w:val="both"/>
              <w:rPr>
                <w:sz w:val="12"/>
                <w:szCs w:val="12"/>
              </w:rPr>
            </w:pPr>
          </w:p>
          <w:p w14:paraId="045979CF" w14:textId="77777777" w:rsidR="004C0F09" w:rsidRDefault="004C0F09" w:rsidP="004C0F09">
            <w:pPr>
              <w:jc w:val="both"/>
              <w:rPr>
                <w:bCs/>
              </w:rPr>
            </w:pPr>
            <w:r w:rsidRPr="00A639C4">
              <w:rPr>
                <w:bCs/>
              </w:rPr>
              <w:t>Termin wniesienia zabezpieczenia – przed podpisaniem umowy.</w:t>
            </w:r>
          </w:p>
          <w:p w14:paraId="77A2B158" w14:textId="77777777" w:rsidR="004C0F09" w:rsidRPr="00770260" w:rsidRDefault="004C0F09" w:rsidP="004C0F09">
            <w:pPr>
              <w:jc w:val="both"/>
              <w:rPr>
                <w:bCs/>
                <w:sz w:val="14"/>
                <w:szCs w:val="14"/>
              </w:rPr>
            </w:pPr>
          </w:p>
          <w:p w14:paraId="377A712F" w14:textId="199E4B03" w:rsidR="004C0F09" w:rsidRPr="0044214E" w:rsidRDefault="004C0F09" w:rsidP="004C0F09">
            <w:pPr>
              <w:spacing w:before="26"/>
              <w:jc w:val="both"/>
              <w:rPr>
                <w:noProof/>
              </w:rPr>
            </w:pPr>
            <w:r w:rsidRPr="0044214E">
              <w:rPr>
                <w:noProof/>
              </w:rPr>
              <w:t>W prz</w:t>
            </w:r>
            <w:r w:rsidR="00DF5006">
              <w:rPr>
                <w:noProof/>
              </w:rPr>
              <w:t>y</w:t>
            </w:r>
            <w:r w:rsidRPr="0044214E">
              <w:rPr>
                <w:noProof/>
              </w:rPr>
              <w:t xml:space="preserve">padku wniesienia zabezpieczenia należytego wykonania umowy w formie poręczeń lub gwarancji o których mowa w art 450 Pzp  </w:t>
            </w:r>
            <w:r w:rsidRPr="00E92D64">
              <w:rPr>
                <w:noProof/>
                <w:u w:val="single"/>
              </w:rPr>
              <w:t>Zamawiający oczekuje aby treść przedmiotowych poręczeń lub gwarancji była zgodna ze wzorem dołączonym do SWZ.</w:t>
            </w:r>
          </w:p>
          <w:p w14:paraId="6FEBA61A" w14:textId="477EB639" w:rsidR="004C0F09" w:rsidRPr="00011E8E" w:rsidRDefault="004C0F09" w:rsidP="004C0F09">
            <w:pPr>
              <w:jc w:val="both"/>
              <w:rPr>
                <w:b/>
                <w:sz w:val="16"/>
                <w:szCs w:val="16"/>
              </w:rPr>
            </w:pPr>
          </w:p>
        </w:tc>
      </w:tr>
      <w:tr w:rsidR="004C0F09" w:rsidRPr="00A639C4" w14:paraId="0579EB5D" w14:textId="77777777" w:rsidTr="00E47CA1">
        <w:tc>
          <w:tcPr>
            <w:tcW w:w="1560" w:type="dxa"/>
            <w:shd w:val="clear" w:color="auto" w:fill="BFBFBF" w:themeFill="background1" w:themeFillShade="BF"/>
          </w:tcPr>
          <w:p w14:paraId="24B7E631" w14:textId="77777777" w:rsidR="004C0F09" w:rsidRPr="00A639C4" w:rsidRDefault="004C0F09" w:rsidP="004C0F09">
            <w:pPr>
              <w:tabs>
                <w:tab w:val="left" w:pos="408"/>
              </w:tabs>
              <w:spacing w:before="80" w:after="40"/>
              <w:jc w:val="center"/>
              <w:rPr>
                <w:b/>
              </w:rPr>
            </w:pPr>
            <w:r w:rsidRPr="00A639C4">
              <w:rPr>
                <w:b/>
              </w:rPr>
              <w:t>Pkt 23.3 IDW</w:t>
            </w:r>
          </w:p>
        </w:tc>
        <w:tc>
          <w:tcPr>
            <w:tcW w:w="8641" w:type="dxa"/>
            <w:shd w:val="clear" w:color="auto" w:fill="BFBFBF" w:themeFill="background1" w:themeFillShade="BF"/>
          </w:tcPr>
          <w:p w14:paraId="1F5B1D26" w14:textId="27E8E538" w:rsidR="004C0F09" w:rsidRPr="00A639C4" w:rsidRDefault="004C0F09" w:rsidP="004C0F09">
            <w:pPr>
              <w:spacing w:before="100" w:after="100"/>
              <w:rPr>
                <w:b/>
                <w:color w:val="000000"/>
              </w:rPr>
            </w:pPr>
            <w:r w:rsidRPr="00A639C4">
              <w:rPr>
                <w:b/>
                <w:color w:val="000000"/>
              </w:rPr>
              <w:t>Informacje o treści zawieranej umowy oraz możliwości jej zmiany</w:t>
            </w:r>
          </w:p>
        </w:tc>
      </w:tr>
      <w:tr w:rsidR="004C0F09" w:rsidRPr="00A639C4" w14:paraId="523E0016" w14:textId="77777777" w:rsidTr="00E47CA1">
        <w:tc>
          <w:tcPr>
            <w:tcW w:w="1560" w:type="dxa"/>
            <w:shd w:val="clear" w:color="auto" w:fill="auto"/>
          </w:tcPr>
          <w:p w14:paraId="3146F6DF" w14:textId="77777777" w:rsidR="004C0F09" w:rsidRPr="00A639C4" w:rsidRDefault="004C0F09" w:rsidP="004C0F09">
            <w:pPr>
              <w:tabs>
                <w:tab w:val="left" w:pos="408"/>
              </w:tabs>
              <w:rPr>
                <w:b/>
              </w:rPr>
            </w:pPr>
          </w:p>
        </w:tc>
        <w:tc>
          <w:tcPr>
            <w:tcW w:w="8641" w:type="dxa"/>
            <w:shd w:val="clear" w:color="auto" w:fill="auto"/>
          </w:tcPr>
          <w:p w14:paraId="5DEC3DD3" w14:textId="0898A305" w:rsidR="004C0F09" w:rsidRPr="00A639C4" w:rsidRDefault="004C0F09" w:rsidP="004C0F09">
            <w:pPr>
              <w:tabs>
                <w:tab w:val="left" w:pos="408"/>
              </w:tabs>
              <w:jc w:val="both"/>
            </w:pPr>
            <w:r w:rsidRPr="00A639C4">
              <w:t xml:space="preserve">Zamawiający przewiduje możliwość zmiany zawartej umowy w stosunku do treści wybranej oferty w zakresie uregulowanym w art. 454-455 </w:t>
            </w:r>
            <w:proofErr w:type="spellStart"/>
            <w:r w:rsidRPr="00A639C4">
              <w:t>Pzp</w:t>
            </w:r>
            <w:proofErr w:type="spellEnd"/>
            <w:r w:rsidRPr="00A639C4">
              <w:t xml:space="preserve">. Zamawiający wymaga od wykonawcy, którego oferta zostanie wybrana, aby zawarł z nim umowę w sprawie zamówienia publicznego na warunkach określonych we wzorze umowy stanowiącym Rozdział SWZ. SWZ stanowi załącznik do umowy w sprawie zamówienia publicznego. Zakres świadczenia wykonawcy wynikający z umowy jest tożsamy z jego zobowiązaniem zawartym w ofercie. Zgodnie z art. 455. ust. 1. </w:t>
            </w:r>
            <w:proofErr w:type="spellStart"/>
            <w:r w:rsidRPr="00A639C4">
              <w:t>Pzp</w:t>
            </w:r>
            <w:proofErr w:type="spellEnd"/>
            <w:r w:rsidRPr="00A639C4">
              <w:t xml:space="preserve"> Zamawiający przewiduje w niniejszej SWZ (dokumentach zamówienia) możliwość dokonania zmiany umowy bez przeprowadzenia nowego postępowania o udzielenie zamówienia niezależnie od wartości tej zmiany. Zamawiający w Projektowanych postanowieniach umowy w sprawie zamówienia publicznego - ROZDZIAŁ </w:t>
            </w:r>
            <w:r>
              <w:t>V</w:t>
            </w:r>
            <w:r w:rsidRPr="00A639C4">
              <w:t xml:space="preserve"> SWZ umieszcza jasne, precyzyjne i jednoznaczne postanowienia umowne, które obejmują postanowienia dotyczące zasad wprowadzania zmian.</w:t>
            </w:r>
          </w:p>
          <w:p w14:paraId="786EEB18" w14:textId="593C6AFC" w:rsidR="004C0F09" w:rsidRPr="00423028" w:rsidRDefault="004C0F09" w:rsidP="004C0F09">
            <w:pPr>
              <w:tabs>
                <w:tab w:val="left" w:pos="408"/>
              </w:tabs>
              <w:rPr>
                <w:b/>
                <w:sz w:val="14"/>
                <w:szCs w:val="14"/>
              </w:rPr>
            </w:pPr>
          </w:p>
        </w:tc>
      </w:tr>
      <w:tr w:rsidR="004C0F09" w:rsidRPr="00A639C4" w14:paraId="51138BCA" w14:textId="77777777" w:rsidTr="00E47CA1">
        <w:tc>
          <w:tcPr>
            <w:tcW w:w="1560" w:type="dxa"/>
            <w:shd w:val="clear" w:color="auto" w:fill="BFBFBF" w:themeFill="background1" w:themeFillShade="BF"/>
          </w:tcPr>
          <w:p w14:paraId="6E98FFAE" w14:textId="32CCD497" w:rsidR="004C0F09" w:rsidRPr="00A639C4" w:rsidRDefault="004C0F09" w:rsidP="004C0F09">
            <w:pPr>
              <w:tabs>
                <w:tab w:val="left" w:pos="408"/>
              </w:tabs>
              <w:jc w:val="center"/>
              <w:rPr>
                <w:b/>
              </w:rPr>
            </w:pPr>
            <w:r w:rsidRPr="00A639C4">
              <w:rPr>
                <w:b/>
              </w:rPr>
              <w:t>Pkt 1.8 IDW</w:t>
            </w:r>
          </w:p>
        </w:tc>
        <w:tc>
          <w:tcPr>
            <w:tcW w:w="8641" w:type="dxa"/>
            <w:shd w:val="clear" w:color="auto" w:fill="BFBFBF" w:themeFill="background1" w:themeFillShade="BF"/>
          </w:tcPr>
          <w:p w14:paraId="7E95BA28" w14:textId="77047639" w:rsidR="004C0F09" w:rsidRPr="00A639C4" w:rsidRDefault="004C0F09" w:rsidP="004C0F09">
            <w:pPr>
              <w:tabs>
                <w:tab w:val="left" w:pos="408"/>
              </w:tabs>
            </w:pPr>
            <w:r w:rsidRPr="00A639C4">
              <w:rPr>
                <w:b/>
              </w:rPr>
              <w:t>Wskazanie osób uprawnionych do komunikowania się z wykonawcami;</w:t>
            </w:r>
          </w:p>
        </w:tc>
      </w:tr>
      <w:tr w:rsidR="004C0F09" w:rsidRPr="00A639C4" w14:paraId="42CE9A98" w14:textId="77777777" w:rsidTr="00E47CA1">
        <w:tc>
          <w:tcPr>
            <w:tcW w:w="1560" w:type="dxa"/>
            <w:shd w:val="clear" w:color="auto" w:fill="auto"/>
          </w:tcPr>
          <w:p w14:paraId="642FABC7" w14:textId="77777777" w:rsidR="004C0F09" w:rsidRPr="00A639C4" w:rsidRDefault="004C0F09" w:rsidP="004C0F09">
            <w:pPr>
              <w:tabs>
                <w:tab w:val="left" w:pos="408"/>
              </w:tabs>
              <w:rPr>
                <w:b/>
              </w:rPr>
            </w:pPr>
          </w:p>
        </w:tc>
        <w:tc>
          <w:tcPr>
            <w:tcW w:w="8641" w:type="dxa"/>
            <w:shd w:val="clear" w:color="auto" w:fill="auto"/>
          </w:tcPr>
          <w:p w14:paraId="013872F4" w14:textId="77777777" w:rsidR="004C0F09" w:rsidRPr="00A639C4" w:rsidRDefault="004C0F09" w:rsidP="004C0F09">
            <w:pPr>
              <w:jc w:val="both"/>
            </w:pPr>
            <w:r w:rsidRPr="00A639C4">
              <w:t>Do komunikowania się z wykonawcami uprawnione są następujące osoby:</w:t>
            </w:r>
          </w:p>
          <w:p w14:paraId="6D9EB30F" w14:textId="77777777" w:rsidR="004C0F09" w:rsidRPr="00E853F2" w:rsidRDefault="004C0F09" w:rsidP="004C0F09">
            <w:pPr>
              <w:jc w:val="both"/>
              <w:rPr>
                <w:sz w:val="14"/>
                <w:szCs w:val="14"/>
              </w:rPr>
            </w:pPr>
          </w:p>
          <w:p w14:paraId="7C483E08" w14:textId="77777777" w:rsidR="004C0F09" w:rsidRPr="00A639C4" w:rsidRDefault="004C0F09" w:rsidP="004C0F09">
            <w:pPr>
              <w:jc w:val="both"/>
              <w:rPr>
                <w:b/>
              </w:rPr>
            </w:pPr>
            <w:r w:rsidRPr="00A639C4">
              <w:rPr>
                <w:b/>
              </w:rPr>
              <w:t>Organizacja postępowania:</w:t>
            </w:r>
          </w:p>
          <w:p w14:paraId="7A80C0BF" w14:textId="77777777" w:rsidR="004C0F09" w:rsidRPr="00A639C4" w:rsidRDefault="004C0F09">
            <w:pPr>
              <w:pStyle w:val="Akapitzlist"/>
              <w:numPr>
                <w:ilvl w:val="0"/>
                <w:numId w:val="10"/>
              </w:numPr>
              <w:jc w:val="both"/>
            </w:pPr>
            <w:r w:rsidRPr="00A639C4">
              <w:t>Mariusz Górak – Naczelnik Wydziału Zamówień Publicznych</w:t>
            </w:r>
          </w:p>
          <w:p w14:paraId="386F6BBA" w14:textId="78D2925E" w:rsidR="004C0F09" w:rsidRPr="00A639C4" w:rsidRDefault="003A16B0">
            <w:pPr>
              <w:pStyle w:val="Akapitzlist"/>
              <w:numPr>
                <w:ilvl w:val="0"/>
                <w:numId w:val="10"/>
              </w:numPr>
              <w:jc w:val="both"/>
            </w:pPr>
            <w:r>
              <w:t>Magdalena Stanowska</w:t>
            </w:r>
            <w:r w:rsidR="004C0F09">
              <w:t xml:space="preserve"> – </w:t>
            </w:r>
            <w:r w:rsidR="004C0F09" w:rsidRPr="00A639C4">
              <w:t>Sekretarz Komisji Przetargowej</w:t>
            </w:r>
          </w:p>
          <w:p w14:paraId="13DDE609" w14:textId="4F90BA66" w:rsidR="004C0F09" w:rsidRPr="00A54285" w:rsidRDefault="004C0F09" w:rsidP="004C0F09">
            <w:pPr>
              <w:tabs>
                <w:tab w:val="left" w:pos="408"/>
              </w:tabs>
              <w:rPr>
                <w:sz w:val="14"/>
                <w:szCs w:val="14"/>
              </w:rPr>
            </w:pPr>
          </w:p>
        </w:tc>
      </w:tr>
      <w:tr w:rsidR="004C0F09" w:rsidRPr="00A639C4" w14:paraId="011CBCE6" w14:textId="77777777" w:rsidTr="00E47CA1">
        <w:tc>
          <w:tcPr>
            <w:tcW w:w="10201" w:type="dxa"/>
            <w:gridSpan w:val="2"/>
            <w:shd w:val="clear" w:color="auto" w:fill="auto"/>
          </w:tcPr>
          <w:p w14:paraId="65BF90A3" w14:textId="068FA3EF" w:rsidR="004C0F09" w:rsidRPr="00A639C4" w:rsidRDefault="004C0F09" w:rsidP="004C0F09">
            <w:pPr>
              <w:jc w:val="center"/>
            </w:pPr>
            <w:bookmarkStart w:id="5" w:name="_Hlk155339952"/>
            <w:r>
              <w:t>Koniec PIDP</w:t>
            </w:r>
          </w:p>
        </w:tc>
      </w:tr>
      <w:bookmarkEnd w:id="5"/>
    </w:tbl>
    <w:p w14:paraId="1D7F26FD" w14:textId="6192075A" w:rsidR="00304FB8" w:rsidRPr="000E368E" w:rsidRDefault="00304FB8" w:rsidP="00B74C3B"/>
    <w:sectPr w:rsidR="00304FB8" w:rsidRPr="000E368E" w:rsidSect="00C0004B">
      <w:headerReference w:type="default" r:id="rId10"/>
      <w:footerReference w:type="default" r:id="rId11"/>
      <w:pgSz w:w="11906" w:h="16838" w:code="9"/>
      <w:pgMar w:top="1077" w:right="1191" w:bottom="1077" w:left="119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875FA1" w14:textId="77777777" w:rsidR="00062232" w:rsidRDefault="00062232" w:rsidP="00235CCF">
      <w:r>
        <w:separator/>
      </w:r>
    </w:p>
  </w:endnote>
  <w:endnote w:type="continuationSeparator" w:id="0">
    <w:p w14:paraId="4E4593EB" w14:textId="77777777" w:rsidR="00062232" w:rsidRDefault="00062232" w:rsidP="0023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101E2" w14:textId="4BC62DB3" w:rsidR="0022552B" w:rsidRPr="0022552B" w:rsidRDefault="00190335">
    <w:pPr>
      <w:pStyle w:val="Stopka"/>
      <w:jc w:val="right"/>
    </w:pPr>
    <w:r>
      <w:t>(</w:t>
    </w:r>
    <w:r w:rsidR="008172A7" w:rsidRPr="008172A7">
      <w:t xml:space="preserve">wersja 3 </w:t>
    </w:r>
    <w:r w:rsidR="0022552B" w:rsidRPr="0022552B">
      <w:t>2024</w:t>
    </w:r>
    <w:r>
      <w:t>)</w:t>
    </w:r>
  </w:p>
  <w:sdt>
    <w:sdtPr>
      <w:id w:val="845062845"/>
      <w:docPartObj>
        <w:docPartGallery w:val="Page Numbers (Bottom of Page)"/>
        <w:docPartUnique/>
      </w:docPartObj>
    </w:sdtPr>
    <w:sdtContent>
      <w:sdt>
        <w:sdtPr>
          <w:id w:val="-1769616900"/>
          <w:docPartObj>
            <w:docPartGallery w:val="Page Numbers (Top of Page)"/>
            <w:docPartUnique/>
          </w:docPartObj>
        </w:sdtPr>
        <w:sdtContent>
          <w:p w14:paraId="2410B217" w14:textId="42B7A711" w:rsidR="0022552B" w:rsidRPr="0022552B" w:rsidRDefault="0022552B">
            <w:pPr>
              <w:pStyle w:val="Stopka"/>
              <w:jc w:val="right"/>
            </w:pPr>
            <w:r w:rsidRPr="0022552B">
              <w:t xml:space="preserve">Strona </w:t>
            </w:r>
            <w:r w:rsidRPr="0022552B">
              <w:rPr>
                <w:b/>
                <w:bCs/>
              </w:rPr>
              <w:fldChar w:fldCharType="begin"/>
            </w:r>
            <w:r w:rsidRPr="0022552B">
              <w:rPr>
                <w:b/>
                <w:bCs/>
              </w:rPr>
              <w:instrText>PAGE</w:instrText>
            </w:r>
            <w:r w:rsidRPr="0022552B">
              <w:rPr>
                <w:b/>
                <w:bCs/>
              </w:rPr>
              <w:fldChar w:fldCharType="separate"/>
            </w:r>
            <w:r w:rsidRPr="0022552B">
              <w:rPr>
                <w:b/>
                <w:bCs/>
              </w:rPr>
              <w:t>2</w:t>
            </w:r>
            <w:r w:rsidRPr="0022552B">
              <w:rPr>
                <w:b/>
                <w:bCs/>
              </w:rPr>
              <w:fldChar w:fldCharType="end"/>
            </w:r>
            <w:r w:rsidRPr="0022552B">
              <w:t xml:space="preserve"> z </w:t>
            </w:r>
            <w:r w:rsidRPr="0022552B">
              <w:rPr>
                <w:b/>
                <w:bCs/>
              </w:rPr>
              <w:fldChar w:fldCharType="begin"/>
            </w:r>
            <w:r w:rsidRPr="0022552B">
              <w:rPr>
                <w:b/>
                <w:bCs/>
              </w:rPr>
              <w:instrText>NUMPAGES</w:instrText>
            </w:r>
            <w:r w:rsidRPr="0022552B">
              <w:rPr>
                <w:b/>
                <w:bCs/>
              </w:rPr>
              <w:fldChar w:fldCharType="separate"/>
            </w:r>
            <w:r w:rsidRPr="0022552B">
              <w:rPr>
                <w:b/>
                <w:bCs/>
              </w:rPr>
              <w:t>2</w:t>
            </w:r>
            <w:r w:rsidRPr="0022552B">
              <w:rPr>
                <w:b/>
                <w:bCs/>
              </w:rPr>
              <w:fldChar w:fldCharType="end"/>
            </w:r>
          </w:p>
        </w:sdtContent>
      </w:sdt>
    </w:sdtContent>
  </w:sdt>
  <w:p w14:paraId="01792C6C" w14:textId="4A2FC379" w:rsidR="007137B3" w:rsidRDefault="0022552B" w:rsidP="0022552B">
    <w:pPr>
      <w:pStyle w:val="Stopka"/>
      <w:tabs>
        <w:tab w:val="clear" w:pos="4536"/>
        <w:tab w:val="clear" w:pos="9072"/>
        <w:tab w:val="left" w:pos="7619"/>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4364E9" w14:textId="77777777" w:rsidR="00062232" w:rsidRDefault="00062232" w:rsidP="00235CCF">
      <w:r>
        <w:separator/>
      </w:r>
    </w:p>
  </w:footnote>
  <w:footnote w:type="continuationSeparator" w:id="0">
    <w:p w14:paraId="2DA38008" w14:textId="77777777" w:rsidR="00062232" w:rsidRDefault="00062232" w:rsidP="00235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301" w:type="pct"/>
      <w:tblInd w:w="-1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4292"/>
      <w:gridCol w:w="5774"/>
    </w:tblGrid>
    <w:tr w:rsidR="009E1376" w:rsidRPr="00B74C3B" w14:paraId="57D9EA9A" w14:textId="77777777" w:rsidTr="00E47CA1">
      <w:trPr>
        <w:trHeight w:val="296"/>
      </w:trPr>
      <w:tc>
        <w:tcPr>
          <w:tcW w:w="4292" w:type="dxa"/>
          <w:shd w:val="clear" w:color="auto" w:fill="FFFFFF"/>
        </w:tcPr>
        <w:p w14:paraId="27D43C0D" w14:textId="6FCACC98" w:rsidR="009E1376" w:rsidRPr="00B74C3B" w:rsidRDefault="009E1376" w:rsidP="009E1376">
          <w:pPr>
            <w:tabs>
              <w:tab w:val="left" w:pos="408"/>
            </w:tabs>
            <w:ind w:left="360"/>
            <w:jc w:val="center"/>
            <w:rPr>
              <w:b/>
            </w:rPr>
          </w:pPr>
          <w:bookmarkStart w:id="6" w:name="_Hlk125444948"/>
          <w:r w:rsidRPr="00B74C3B">
            <w:rPr>
              <w:noProof/>
            </w:rPr>
            <w:drawing>
              <wp:inline distT="0" distB="0" distL="0" distR="0" wp14:anchorId="5217C42D" wp14:editId="74CDCDFB">
                <wp:extent cx="1956391" cy="610520"/>
                <wp:effectExtent l="0" t="0" r="635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srcRect l="20424" t="32407" r="8223" b="39761"/>
                        <a:stretch/>
                      </pic:blipFill>
                      <pic:spPr bwMode="auto">
                        <a:xfrm>
                          <a:off x="0" y="0"/>
                          <a:ext cx="1974030" cy="616025"/>
                        </a:xfrm>
                        <a:prstGeom prst="rect">
                          <a:avLst/>
                        </a:prstGeom>
                        <a:ln>
                          <a:noFill/>
                        </a:ln>
                        <a:extLst>
                          <a:ext uri="{53640926-AAD7-44D8-BBD7-CCE9431645EC}">
                            <a14:shadowObscured xmlns:a14="http://schemas.microsoft.com/office/drawing/2010/main"/>
                          </a:ext>
                        </a:extLst>
                      </pic:spPr>
                    </pic:pic>
                  </a:graphicData>
                </a:graphic>
              </wp:inline>
            </w:drawing>
          </w:r>
        </w:p>
      </w:tc>
      <w:tc>
        <w:tcPr>
          <w:tcW w:w="5773" w:type="dxa"/>
          <w:shd w:val="clear" w:color="auto" w:fill="FFFFFF"/>
          <w:vAlign w:val="center"/>
        </w:tcPr>
        <w:p w14:paraId="1905F66A" w14:textId="5303F2FA" w:rsidR="009E1376" w:rsidRPr="00EA37E4" w:rsidRDefault="009E1376" w:rsidP="00EA37E4">
          <w:pPr>
            <w:pStyle w:val="Tekstpodstawowy2"/>
            <w:shd w:val="clear" w:color="auto" w:fill="FFFFFF"/>
            <w:spacing w:after="0" w:line="276" w:lineRule="auto"/>
            <w:jc w:val="center"/>
            <w:rPr>
              <w:b/>
              <w:color w:val="000000"/>
              <w:spacing w:val="-12"/>
              <w:lang w:val="x-none" w:eastAsia="x-none"/>
            </w:rPr>
          </w:pPr>
          <w:r w:rsidRPr="00EA37E4">
            <w:rPr>
              <w:b/>
              <w:color w:val="000000"/>
              <w:spacing w:val="-12"/>
              <w:lang w:val="x-none" w:eastAsia="x-none"/>
            </w:rPr>
            <w:t xml:space="preserve">SPECYFIKACJA WARUNKÓW ZAMÓWIENIA </w:t>
          </w:r>
          <w:r w:rsidRPr="00EA37E4">
            <w:rPr>
              <w:b/>
              <w:color w:val="000000"/>
              <w:spacing w:val="-12"/>
              <w:lang w:val="x-none" w:eastAsia="x-none"/>
            </w:rPr>
            <w:br/>
            <w:t>TRYB PODSTAWOWY -</w:t>
          </w:r>
          <w:r w:rsidR="002B71A0">
            <w:rPr>
              <w:b/>
              <w:color w:val="000000"/>
              <w:spacing w:val="-12"/>
              <w:lang w:eastAsia="x-none"/>
            </w:rPr>
            <w:t xml:space="preserve"> </w:t>
          </w:r>
          <w:r w:rsidR="002B71A0" w:rsidRPr="002B71A0">
            <w:rPr>
              <w:b/>
              <w:color w:val="000000"/>
              <w:spacing w:val="-12"/>
              <w:lang w:val="x-none" w:eastAsia="x-none"/>
            </w:rPr>
            <w:t>WARIANT Z MOŻLIWOŚCIĄ NEGOCJACJI</w:t>
          </w:r>
          <w:r w:rsidR="002B71A0">
            <w:rPr>
              <w:b/>
              <w:color w:val="000000"/>
              <w:spacing w:val="-12"/>
              <w:lang w:eastAsia="x-none"/>
            </w:rPr>
            <w:t xml:space="preserve"> </w:t>
          </w:r>
          <w:r w:rsidRPr="00EA37E4">
            <w:rPr>
              <w:b/>
              <w:color w:val="000000"/>
              <w:spacing w:val="-12"/>
              <w:lang w:val="x-none" w:eastAsia="x-none"/>
            </w:rPr>
            <w:t xml:space="preserve">(art. 275 </w:t>
          </w:r>
          <w:r w:rsidR="00FC5EB1" w:rsidRPr="003847B5">
            <w:rPr>
              <w:b/>
              <w:color w:val="000000"/>
              <w:spacing w:val="-12"/>
              <w:lang w:val="x-none" w:eastAsia="x-none"/>
            </w:rPr>
            <w:t>pkt</w:t>
          </w:r>
          <w:r w:rsidRPr="003847B5">
            <w:rPr>
              <w:b/>
              <w:color w:val="000000"/>
              <w:spacing w:val="-12"/>
              <w:lang w:val="x-none" w:eastAsia="x-none"/>
            </w:rPr>
            <w:t xml:space="preserve"> </w:t>
          </w:r>
          <w:r w:rsidR="00731C88">
            <w:rPr>
              <w:b/>
              <w:color w:val="000000"/>
              <w:spacing w:val="-12"/>
              <w:lang w:eastAsia="x-none"/>
            </w:rPr>
            <w:t>2</w:t>
          </w:r>
          <w:r w:rsidRPr="00EA37E4">
            <w:rPr>
              <w:b/>
              <w:color w:val="000000"/>
              <w:spacing w:val="-12"/>
              <w:lang w:val="x-none" w:eastAsia="x-none"/>
            </w:rPr>
            <w:t xml:space="preserve"> </w:t>
          </w:r>
          <w:proofErr w:type="spellStart"/>
          <w:r w:rsidRPr="00EA37E4">
            <w:rPr>
              <w:b/>
              <w:color w:val="000000"/>
              <w:spacing w:val="-12"/>
              <w:lang w:val="x-none" w:eastAsia="x-none"/>
            </w:rPr>
            <w:t>Pzp</w:t>
          </w:r>
          <w:proofErr w:type="spellEnd"/>
          <w:r w:rsidRPr="00EA37E4">
            <w:rPr>
              <w:b/>
              <w:color w:val="000000"/>
              <w:spacing w:val="-12"/>
              <w:lang w:val="x-none" w:eastAsia="x-none"/>
            </w:rPr>
            <w:t>)</w:t>
          </w:r>
        </w:p>
        <w:p w14:paraId="14107EB7" w14:textId="59ED6F94" w:rsidR="009E1376" w:rsidRPr="00B74C3B" w:rsidRDefault="009E1376" w:rsidP="009E1376">
          <w:pPr>
            <w:pStyle w:val="Nagwek"/>
            <w:jc w:val="center"/>
            <w:rPr>
              <w:b/>
            </w:rPr>
          </w:pPr>
          <w:r w:rsidRPr="00B74C3B">
            <w:rPr>
              <w:bCs/>
            </w:rPr>
            <w:t>Numer referencyjny:</w:t>
          </w:r>
          <w:r w:rsidRPr="00B74C3B">
            <w:rPr>
              <w:b/>
              <w:bCs/>
            </w:rPr>
            <w:t xml:space="preserve"> PZDW/WZP/243/</w:t>
          </w:r>
          <w:r w:rsidR="00AC6E85">
            <w:rPr>
              <w:b/>
              <w:bCs/>
            </w:rPr>
            <w:t>W</w:t>
          </w:r>
          <w:r w:rsidR="003065E5">
            <w:rPr>
              <w:b/>
              <w:bCs/>
            </w:rPr>
            <w:t>D</w:t>
          </w:r>
          <w:r w:rsidR="005565F9">
            <w:rPr>
              <w:b/>
              <w:bCs/>
            </w:rPr>
            <w:t>/105</w:t>
          </w:r>
          <w:r w:rsidR="002B71A0">
            <w:rPr>
              <w:b/>
              <w:bCs/>
            </w:rPr>
            <w:t>/202</w:t>
          </w:r>
          <w:r w:rsidR="00D35612">
            <w:rPr>
              <w:b/>
              <w:bCs/>
            </w:rPr>
            <w:t>4</w:t>
          </w:r>
        </w:p>
      </w:tc>
    </w:tr>
    <w:tr w:rsidR="009E1376" w:rsidRPr="00B74C3B" w14:paraId="5389A671" w14:textId="77777777" w:rsidTr="003D0DB8">
      <w:trPr>
        <w:trHeight w:val="543"/>
      </w:trPr>
      <w:tc>
        <w:tcPr>
          <w:tcW w:w="10065" w:type="dxa"/>
          <w:gridSpan w:val="2"/>
          <w:shd w:val="clear" w:color="auto" w:fill="FFFFFF"/>
        </w:tcPr>
        <w:p w14:paraId="225E9889" w14:textId="12838502" w:rsidR="009E1376" w:rsidRPr="00EA37E4" w:rsidRDefault="009E1376" w:rsidP="00EA37E4">
          <w:pPr>
            <w:pStyle w:val="Tekstpodstawowy2"/>
            <w:shd w:val="clear" w:color="auto" w:fill="FFFFFF"/>
            <w:spacing w:after="0" w:line="276" w:lineRule="auto"/>
            <w:jc w:val="center"/>
            <w:rPr>
              <w:b/>
              <w:color w:val="000000"/>
              <w:spacing w:val="-12"/>
              <w:lang w:val="x-none" w:eastAsia="x-none"/>
            </w:rPr>
          </w:pPr>
          <w:r w:rsidRPr="00EA37E4">
            <w:rPr>
              <w:b/>
              <w:color w:val="000000"/>
              <w:spacing w:val="-12"/>
              <w:lang w:val="x-none" w:eastAsia="x-none"/>
            </w:rPr>
            <w:t xml:space="preserve">ROZDZIAŁ I </w:t>
          </w:r>
          <w:r w:rsidR="00B74C3B" w:rsidRPr="00EA37E4">
            <w:rPr>
              <w:b/>
              <w:color w:val="000000"/>
              <w:spacing w:val="-12"/>
              <w:lang w:val="x-none" w:eastAsia="x-none"/>
            </w:rPr>
            <w:t>- INSTRUKCJA</w:t>
          </w:r>
          <w:r w:rsidRPr="00EA37E4">
            <w:rPr>
              <w:b/>
              <w:color w:val="000000"/>
              <w:spacing w:val="-12"/>
              <w:lang w:val="x-none" w:eastAsia="x-none"/>
            </w:rPr>
            <w:t xml:space="preserve"> DLA WYKONAWCÓW</w:t>
          </w:r>
          <w:r w:rsidR="0066585A" w:rsidRPr="00EA37E4">
            <w:rPr>
              <w:b/>
              <w:color w:val="000000"/>
              <w:spacing w:val="-12"/>
              <w:lang w:val="x-none" w:eastAsia="x-none"/>
            </w:rPr>
            <w:t xml:space="preserve"> (IDW)</w:t>
          </w:r>
        </w:p>
        <w:p w14:paraId="62D18362" w14:textId="77777777" w:rsidR="0066585A" w:rsidRPr="003D0DB8" w:rsidRDefault="0066585A" w:rsidP="00EA37E4">
          <w:pPr>
            <w:pStyle w:val="Tekstpodstawowy2"/>
            <w:shd w:val="clear" w:color="auto" w:fill="FFFFFF"/>
            <w:spacing w:after="0" w:line="276" w:lineRule="auto"/>
            <w:jc w:val="center"/>
            <w:rPr>
              <w:b/>
              <w:color w:val="000000"/>
              <w:spacing w:val="-12"/>
              <w:sz w:val="4"/>
              <w:szCs w:val="4"/>
              <w:lang w:val="x-none" w:eastAsia="x-none"/>
            </w:rPr>
          </w:pPr>
        </w:p>
        <w:p w14:paraId="44037418" w14:textId="7B3AF6B0" w:rsidR="009E1376" w:rsidRPr="00B74C3B" w:rsidRDefault="009E1376" w:rsidP="00EA37E4">
          <w:pPr>
            <w:pStyle w:val="Tekstpodstawowy2"/>
            <w:shd w:val="clear" w:color="auto" w:fill="FFFFFF"/>
            <w:spacing w:after="0" w:line="276" w:lineRule="auto"/>
            <w:jc w:val="center"/>
            <w:rPr>
              <w:b/>
            </w:rPr>
          </w:pPr>
          <w:r w:rsidRPr="00EA37E4">
            <w:rPr>
              <w:b/>
              <w:color w:val="000000"/>
              <w:spacing w:val="-12"/>
              <w:lang w:val="x-none" w:eastAsia="x-none"/>
            </w:rPr>
            <w:t>PODSTAWOWE INFORMACJE DOTYCZĄCE POSTĘPOWANIA (PIDP)</w:t>
          </w:r>
        </w:p>
      </w:tc>
    </w:tr>
    <w:bookmarkEnd w:id="6"/>
  </w:tbl>
  <w:p w14:paraId="76352D6B" w14:textId="77777777" w:rsidR="007137B3" w:rsidRPr="002C511E" w:rsidRDefault="007137B3" w:rsidP="00235CCF">
    <w:pPr>
      <w:pStyle w:val="Nagwek"/>
      <w:rPr>
        <w:rFonts w:eastAsiaTheme="majorEastAsia"/>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5175F"/>
    <w:multiLevelType w:val="hybridMultilevel"/>
    <w:tmpl w:val="54BAE366"/>
    <w:lvl w:ilvl="0" w:tplc="45680BDA">
      <w:start w:val="1"/>
      <w:numFmt w:val="decimal"/>
      <w:lvlText w:val="%1)"/>
      <w:lvlJc w:val="left"/>
      <w:pPr>
        <w:ind w:left="720" w:hanging="360"/>
      </w:pPr>
      <w:rPr>
        <w:rFonts w:hint="default"/>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B5B53D1"/>
    <w:multiLevelType w:val="hybridMultilevel"/>
    <w:tmpl w:val="96BC3AD8"/>
    <w:lvl w:ilvl="0" w:tplc="417EEE2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81468E4"/>
    <w:multiLevelType w:val="hybridMultilevel"/>
    <w:tmpl w:val="5D54F46A"/>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F677518"/>
    <w:multiLevelType w:val="hybridMultilevel"/>
    <w:tmpl w:val="DC425588"/>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11B50B4"/>
    <w:multiLevelType w:val="hybridMultilevel"/>
    <w:tmpl w:val="8564C2C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81B5113"/>
    <w:multiLevelType w:val="hybridMultilevel"/>
    <w:tmpl w:val="DC1EE5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9735ED4"/>
    <w:multiLevelType w:val="hybridMultilevel"/>
    <w:tmpl w:val="779E63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53F7F18"/>
    <w:multiLevelType w:val="hybridMultilevel"/>
    <w:tmpl w:val="B9601538"/>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C513280"/>
    <w:multiLevelType w:val="hybridMultilevel"/>
    <w:tmpl w:val="2DEC0D32"/>
    <w:lvl w:ilvl="0" w:tplc="FFFFFFFF">
      <w:start w:val="1"/>
      <w:numFmt w:val="decimal"/>
      <w:lvlText w:val="%1."/>
      <w:lvlJc w:val="left"/>
      <w:pPr>
        <w:ind w:left="644" w:hanging="360"/>
      </w:pPr>
      <w:rPr>
        <w:rFonts w:hint="default"/>
        <w:u w:val="none"/>
      </w:rPr>
    </w:lvl>
    <w:lvl w:ilvl="1" w:tplc="FFFFFFFF">
      <w:start w:val="1"/>
      <w:numFmt w:val="lowerLetter"/>
      <w:lvlText w:val="%2."/>
      <w:lvlJc w:val="left"/>
      <w:pPr>
        <w:ind w:left="1364" w:hanging="360"/>
      </w:pPr>
    </w:lvl>
    <w:lvl w:ilvl="2" w:tplc="82BE37B4">
      <w:start w:val="2"/>
      <w:numFmt w:val="decimal"/>
      <w:lvlText w:val="%3)"/>
      <w:lvlJc w:val="left"/>
      <w:pPr>
        <w:ind w:left="2264" w:hanging="360"/>
      </w:pPr>
      <w:rPr>
        <w:rFonts w:hint="default"/>
      </w:r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9" w15:restartNumberingAfterBreak="0">
    <w:nsid w:val="45E6564C"/>
    <w:multiLevelType w:val="hybridMultilevel"/>
    <w:tmpl w:val="E0F83656"/>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E6B2768"/>
    <w:multiLevelType w:val="hybridMultilevel"/>
    <w:tmpl w:val="6BA61750"/>
    <w:lvl w:ilvl="0" w:tplc="DA44EBBE">
      <w:start w:val="1"/>
      <w:numFmt w:val="decimal"/>
      <w:lvlText w:val="%1."/>
      <w:lvlJc w:val="left"/>
      <w:pPr>
        <w:ind w:left="1004" w:hanging="360"/>
      </w:pPr>
      <w:rPr>
        <w:rFonts w:ascii="Arial" w:eastAsia="Times New Roman" w:hAnsi="Arial" w:cs="Arial"/>
        <w:b/>
        <w:bCs w:val="0"/>
        <w:sz w:val="20"/>
        <w:szCs w:val="20"/>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2" w15:restartNumberingAfterBreak="0">
    <w:nsid w:val="567D4BB0"/>
    <w:multiLevelType w:val="hybridMultilevel"/>
    <w:tmpl w:val="D3669BBC"/>
    <w:lvl w:ilvl="0" w:tplc="E8D6F19E">
      <w:start w:val="1"/>
      <w:numFmt w:val="decimal"/>
      <w:lvlText w:val="%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4" w15:restartNumberingAfterBreak="0">
    <w:nsid w:val="74BD45F1"/>
    <w:multiLevelType w:val="hybridMultilevel"/>
    <w:tmpl w:val="FCA87B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89939090">
    <w:abstractNumId w:val="11"/>
  </w:num>
  <w:num w:numId="2" w16cid:durableId="850803430">
    <w:abstractNumId w:val="7"/>
  </w:num>
  <w:num w:numId="3" w16cid:durableId="1512992508">
    <w:abstractNumId w:val="13"/>
  </w:num>
  <w:num w:numId="4" w16cid:durableId="1402557846">
    <w:abstractNumId w:val="3"/>
  </w:num>
  <w:num w:numId="5" w16cid:durableId="916130976">
    <w:abstractNumId w:val="4"/>
  </w:num>
  <w:num w:numId="6" w16cid:durableId="1029768106">
    <w:abstractNumId w:val="10"/>
  </w:num>
  <w:num w:numId="7" w16cid:durableId="370344611">
    <w:abstractNumId w:val="5"/>
  </w:num>
  <w:num w:numId="8" w16cid:durableId="2050495562">
    <w:abstractNumId w:val="1"/>
  </w:num>
  <w:num w:numId="9" w16cid:durableId="1159422012">
    <w:abstractNumId w:val="6"/>
  </w:num>
  <w:num w:numId="10" w16cid:durableId="2061130130">
    <w:abstractNumId w:val="2"/>
  </w:num>
  <w:num w:numId="11" w16cid:durableId="500971325">
    <w:abstractNumId w:val="14"/>
  </w:num>
  <w:num w:numId="12" w16cid:durableId="747994105">
    <w:abstractNumId w:val="9"/>
  </w:num>
  <w:num w:numId="13" w16cid:durableId="685988096">
    <w:abstractNumId w:val="8"/>
  </w:num>
  <w:num w:numId="14" w16cid:durableId="829061573">
    <w:abstractNumId w:val="12"/>
  </w:num>
  <w:num w:numId="15" w16cid:durableId="1168252445">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displayBackgroundShap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D03"/>
    <w:rsid w:val="00000CAB"/>
    <w:rsid w:val="00004325"/>
    <w:rsid w:val="000059FF"/>
    <w:rsid w:val="000103C4"/>
    <w:rsid w:val="00010FC4"/>
    <w:rsid w:val="00011E8E"/>
    <w:rsid w:val="000133F7"/>
    <w:rsid w:val="00014A37"/>
    <w:rsid w:val="00014D19"/>
    <w:rsid w:val="00014DA3"/>
    <w:rsid w:val="00017FE8"/>
    <w:rsid w:val="000347F6"/>
    <w:rsid w:val="00034973"/>
    <w:rsid w:val="00035538"/>
    <w:rsid w:val="00045E74"/>
    <w:rsid w:val="000571F7"/>
    <w:rsid w:val="00062232"/>
    <w:rsid w:val="00063A0B"/>
    <w:rsid w:val="00064D88"/>
    <w:rsid w:val="0006539D"/>
    <w:rsid w:val="00065F58"/>
    <w:rsid w:val="00071195"/>
    <w:rsid w:val="0007243F"/>
    <w:rsid w:val="00072D2C"/>
    <w:rsid w:val="00077E06"/>
    <w:rsid w:val="000816BE"/>
    <w:rsid w:val="00083070"/>
    <w:rsid w:val="00084922"/>
    <w:rsid w:val="0008508B"/>
    <w:rsid w:val="00087E3F"/>
    <w:rsid w:val="00090451"/>
    <w:rsid w:val="00093514"/>
    <w:rsid w:val="000A06EE"/>
    <w:rsid w:val="000A48EC"/>
    <w:rsid w:val="000B4C05"/>
    <w:rsid w:val="000B4F9D"/>
    <w:rsid w:val="000C4078"/>
    <w:rsid w:val="000C7735"/>
    <w:rsid w:val="000D1ED7"/>
    <w:rsid w:val="000D206E"/>
    <w:rsid w:val="000D26AD"/>
    <w:rsid w:val="000D4DDC"/>
    <w:rsid w:val="000D5B40"/>
    <w:rsid w:val="000D7441"/>
    <w:rsid w:val="000D7E94"/>
    <w:rsid w:val="000D7EA9"/>
    <w:rsid w:val="000D7FAE"/>
    <w:rsid w:val="000E0573"/>
    <w:rsid w:val="000E368E"/>
    <w:rsid w:val="000E530E"/>
    <w:rsid w:val="000E6CEC"/>
    <w:rsid w:val="000E7715"/>
    <w:rsid w:val="000F0CE7"/>
    <w:rsid w:val="000F162D"/>
    <w:rsid w:val="000F4EBA"/>
    <w:rsid w:val="000F6CE6"/>
    <w:rsid w:val="00101EC8"/>
    <w:rsid w:val="00104E64"/>
    <w:rsid w:val="00111750"/>
    <w:rsid w:val="00111CEF"/>
    <w:rsid w:val="001159E7"/>
    <w:rsid w:val="00123087"/>
    <w:rsid w:val="001309B2"/>
    <w:rsid w:val="00136766"/>
    <w:rsid w:val="00140306"/>
    <w:rsid w:val="00140C7E"/>
    <w:rsid w:val="00143B08"/>
    <w:rsid w:val="00144492"/>
    <w:rsid w:val="00144954"/>
    <w:rsid w:val="00144D03"/>
    <w:rsid w:val="00146563"/>
    <w:rsid w:val="00146E98"/>
    <w:rsid w:val="00150796"/>
    <w:rsid w:val="00154865"/>
    <w:rsid w:val="001552AA"/>
    <w:rsid w:val="00155987"/>
    <w:rsid w:val="001579D9"/>
    <w:rsid w:val="00157D9E"/>
    <w:rsid w:val="00161408"/>
    <w:rsid w:val="001655FA"/>
    <w:rsid w:val="0016738F"/>
    <w:rsid w:val="001742D4"/>
    <w:rsid w:val="00175D83"/>
    <w:rsid w:val="00182F94"/>
    <w:rsid w:val="0018419A"/>
    <w:rsid w:val="001844C7"/>
    <w:rsid w:val="00187645"/>
    <w:rsid w:val="00190335"/>
    <w:rsid w:val="00196283"/>
    <w:rsid w:val="001A1707"/>
    <w:rsid w:val="001A29BD"/>
    <w:rsid w:val="001A395C"/>
    <w:rsid w:val="001A64EA"/>
    <w:rsid w:val="001A6986"/>
    <w:rsid w:val="001A7B19"/>
    <w:rsid w:val="001A7BAA"/>
    <w:rsid w:val="001B0BC7"/>
    <w:rsid w:val="001B4E66"/>
    <w:rsid w:val="001B5138"/>
    <w:rsid w:val="001C3B71"/>
    <w:rsid w:val="001C4751"/>
    <w:rsid w:val="001C5BDB"/>
    <w:rsid w:val="001D59B2"/>
    <w:rsid w:val="001D5EDC"/>
    <w:rsid w:val="001D6CF8"/>
    <w:rsid w:val="001D742C"/>
    <w:rsid w:val="001E2DD1"/>
    <w:rsid w:val="001E378D"/>
    <w:rsid w:val="001E436F"/>
    <w:rsid w:val="001F3677"/>
    <w:rsid w:val="00213EB6"/>
    <w:rsid w:val="00214F88"/>
    <w:rsid w:val="002219CB"/>
    <w:rsid w:val="0022361E"/>
    <w:rsid w:val="0022552B"/>
    <w:rsid w:val="00225807"/>
    <w:rsid w:val="00225958"/>
    <w:rsid w:val="00226A17"/>
    <w:rsid w:val="00226FE5"/>
    <w:rsid w:val="002275C7"/>
    <w:rsid w:val="00235716"/>
    <w:rsid w:val="00235857"/>
    <w:rsid w:val="00235CCF"/>
    <w:rsid w:val="00235DE9"/>
    <w:rsid w:val="0023600E"/>
    <w:rsid w:val="0023768F"/>
    <w:rsid w:val="00242D36"/>
    <w:rsid w:val="002433B7"/>
    <w:rsid w:val="00244510"/>
    <w:rsid w:val="00247AE8"/>
    <w:rsid w:val="00250C58"/>
    <w:rsid w:val="00255583"/>
    <w:rsid w:val="00255A50"/>
    <w:rsid w:val="00255D1C"/>
    <w:rsid w:val="0026125D"/>
    <w:rsid w:val="00265C7D"/>
    <w:rsid w:val="002709B0"/>
    <w:rsid w:val="002717B9"/>
    <w:rsid w:val="0027230C"/>
    <w:rsid w:val="002731E2"/>
    <w:rsid w:val="00274B1B"/>
    <w:rsid w:val="00280921"/>
    <w:rsid w:val="0028200F"/>
    <w:rsid w:val="0028430E"/>
    <w:rsid w:val="0028668E"/>
    <w:rsid w:val="002878F2"/>
    <w:rsid w:val="002A31E4"/>
    <w:rsid w:val="002A71BE"/>
    <w:rsid w:val="002B1468"/>
    <w:rsid w:val="002B57BE"/>
    <w:rsid w:val="002B71A0"/>
    <w:rsid w:val="002B7221"/>
    <w:rsid w:val="002C25E9"/>
    <w:rsid w:val="002C2C0D"/>
    <w:rsid w:val="002C402D"/>
    <w:rsid w:val="002C511E"/>
    <w:rsid w:val="002C7CA6"/>
    <w:rsid w:val="002D3583"/>
    <w:rsid w:val="002D5360"/>
    <w:rsid w:val="002D6127"/>
    <w:rsid w:val="002E0079"/>
    <w:rsid w:val="002E0E10"/>
    <w:rsid w:val="002E2210"/>
    <w:rsid w:val="002E5086"/>
    <w:rsid w:val="002F149C"/>
    <w:rsid w:val="002F2C7F"/>
    <w:rsid w:val="00300D17"/>
    <w:rsid w:val="00304FB8"/>
    <w:rsid w:val="00305711"/>
    <w:rsid w:val="003061D7"/>
    <w:rsid w:val="003065E5"/>
    <w:rsid w:val="0031102F"/>
    <w:rsid w:val="00311902"/>
    <w:rsid w:val="00320A15"/>
    <w:rsid w:val="00322BF1"/>
    <w:rsid w:val="003232E8"/>
    <w:rsid w:val="00324A9C"/>
    <w:rsid w:val="00325CB4"/>
    <w:rsid w:val="00336A07"/>
    <w:rsid w:val="00337503"/>
    <w:rsid w:val="00341A82"/>
    <w:rsid w:val="0034485C"/>
    <w:rsid w:val="00347D74"/>
    <w:rsid w:val="00351738"/>
    <w:rsid w:val="003527CE"/>
    <w:rsid w:val="003532A1"/>
    <w:rsid w:val="003544E6"/>
    <w:rsid w:val="00357737"/>
    <w:rsid w:val="003672FC"/>
    <w:rsid w:val="003726D3"/>
    <w:rsid w:val="003847B5"/>
    <w:rsid w:val="00387614"/>
    <w:rsid w:val="00393CBA"/>
    <w:rsid w:val="00394375"/>
    <w:rsid w:val="003953F4"/>
    <w:rsid w:val="003A16B0"/>
    <w:rsid w:val="003A273F"/>
    <w:rsid w:val="003A27AB"/>
    <w:rsid w:val="003A3BB8"/>
    <w:rsid w:val="003A6CA4"/>
    <w:rsid w:val="003A7019"/>
    <w:rsid w:val="003B447D"/>
    <w:rsid w:val="003B7CD6"/>
    <w:rsid w:val="003C0F1E"/>
    <w:rsid w:val="003C2AEE"/>
    <w:rsid w:val="003C3AB8"/>
    <w:rsid w:val="003C56BD"/>
    <w:rsid w:val="003C6953"/>
    <w:rsid w:val="003D020A"/>
    <w:rsid w:val="003D0DB8"/>
    <w:rsid w:val="003D1AAC"/>
    <w:rsid w:val="003D1D50"/>
    <w:rsid w:val="003D7A56"/>
    <w:rsid w:val="003E2D27"/>
    <w:rsid w:val="003E38AA"/>
    <w:rsid w:val="003E3961"/>
    <w:rsid w:val="003E3C90"/>
    <w:rsid w:val="003E5CE7"/>
    <w:rsid w:val="003E6125"/>
    <w:rsid w:val="003F0E4F"/>
    <w:rsid w:val="003F1745"/>
    <w:rsid w:val="003F5A3A"/>
    <w:rsid w:val="003F6CD3"/>
    <w:rsid w:val="00402A9D"/>
    <w:rsid w:val="0041243F"/>
    <w:rsid w:val="00415327"/>
    <w:rsid w:val="004169D9"/>
    <w:rsid w:val="00423028"/>
    <w:rsid w:val="00425047"/>
    <w:rsid w:val="00430759"/>
    <w:rsid w:val="004324AB"/>
    <w:rsid w:val="0043294F"/>
    <w:rsid w:val="00435575"/>
    <w:rsid w:val="00440A52"/>
    <w:rsid w:val="0044214E"/>
    <w:rsid w:val="00443B1A"/>
    <w:rsid w:val="00444C22"/>
    <w:rsid w:val="00450F04"/>
    <w:rsid w:val="004530E7"/>
    <w:rsid w:val="00453DE6"/>
    <w:rsid w:val="00456139"/>
    <w:rsid w:val="0045749E"/>
    <w:rsid w:val="004808FC"/>
    <w:rsid w:val="00480D23"/>
    <w:rsid w:val="004821D9"/>
    <w:rsid w:val="00490EF3"/>
    <w:rsid w:val="004919B6"/>
    <w:rsid w:val="00493B97"/>
    <w:rsid w:val="00495ACA"/>
    <w:rsid w:val="00495B15"/>
    <w:rsid w:val="004A1E55"/>
    <w:rsid w:val="004A440C"/>
    <w:rsid w:val="004A6BC6"/>
    <w:rsid w:val="004A7A77"/>
    <w:rsid w:val="004B05D9"/>
    <w:rsid w:val="004B1921"/>
    <w:rsid w:val="004B205A"/>
    <w:rsid w:val="004B59CA"/>
    <w:rsid w:val="004B76EC"/>
    <w:rsid w:val="004C0F09"/>
    <w:rsid w:val="004C13DA"/>
    <w:rsid w:val="004C1C5E"/>
    <w:rsid w:val="004C6385"/>
    <w:rsid w:val="004D2272"/>
    <w:rsid w:val="004D25C7"/>
    <w:rsid w:val="004D402B"/>
    <w:rsid w:val="004D7B7A"/>
    <w:rsid w:val="004E4A14"/>
    <w:rsid w:val="004E631D"/>
    <w:rsid w:val="004F55C3"/>
    <w:rsid w:val="004F5FC3"/>
    <w:rsid w:val="004F679B"/>
    <w:rsid w:val="00500E86"/>
    <w:rsid w:val="00501376"/>
    <w:rsid w:val="00505683"/>
    <w:rsid w:val="00510BFD"/>
    <w:rsid w:val="0052307C"/>
    <w:rsid w:val="005316D3"/>
    <w:rsid w:val="00532309"/>
    <w:rsid w:val="005365DD"/>
    <w:rsid w:val="00540585"/>
    <w:rsid w:val="005411B1"/>
    <w:rsid w:val="00545DA4"/>
    <w:rsid w:val="00546118"/>
    <w:rsid w:val="0055496E"/>
    <w:rsid w:val="005565F9"/>
    <w:rsid w:val="00560447"/>
    <w:rsid w:val="00564C52"/>
    <w:rsid w:val="00565538"/>
    <w:rsid w:val="005762DB"/>
    <w:rsid w:val="00586363"/>
    <w:rsid w:val="005871B4"/>
    <w:rsid w:val="005926B6"/>
    <w:rsid w:val="00595030"/>
    <w:rsid w:val="005A2948"/>
    <w:rsid w:val="005B231D"/>
    <w:rsid w:val="005B6986"/>
    <w:rsid w:val="005C00DD"/>
    <w:rsid w:val="005C48F0"/>
    <w:rsid w:val="005D0F64"/>
    <w:rsid w:val="005D18BA"/>
    <w:rsid w:val="005D2524"/>
    <w:rsid w:val="005D6002"/>
    <w:rsid w:val="005D698C"/>
    <w:rsid w:val="005E05B8"/>
    <w:rsid w:val="005E58F2"/>
    <w:rsid w:val="005E7210"/>
    <w:rsid w:val="005F0726"/>
    <w:rsid w:val="005F1470"/>
    <w:rsid w:val="005F3B4B"/>
    <w:rsid w:val="005F5680"/>
    <w:rsid w:val="005F645E"/>
    <w:rsid w:val="005F6497"/>
    <w:rsid w:val="005F68DC"/>
    <w:rsid w:val="00601A19"/>
    <w:rsid w:val="006020D6"/>
    <w:rsid w:val="0061385E"/>
    <w:rsid w:val="006140B1"/>
    <w:rsid w:val="0061673C"/>
    <w:rsid w:val="00616A8D"/>
    <w:rsid w:val="00621E7B"/>
    <w:rsid w:val="00622270"/>
    <w:rsid w:val="0062767B"/>
    <w:rsid w:val="00630025"/>
    <w:rsid w:val="006307A8"/>
    <w:rsid w:val="00630FB6"/>
    <w:rsid w:val="00633019"/>
    <w:rsid w:val="00643475"/>
    <w:rsid w:val="00647472"/>
    <w:rsid w:val="00655FAE"/>
    <w:rsid w:val="00660E00"/>
    <w:rsid w:val="00660E1B"/>
    <w:rsid w:val="0066585A"/>
    <w:rsid w:val="00666693"/>
    <w:rsid w:val="0067467B"/>
    <w:rsid w:val="00691CEC"/>
    <w:rsid w:val="00692266"/>
    <w:rsid w:val="00692728"/>
    <w:rsid w:val="00695ECC"/>
    <w:rsid w:val="0069659A"/>
    <w:rsid w:val="006A0164"/>
    <w:rsid w:val="006A4E40"/>
    <w:rsid w:val="006A586A"/>
    <w:rsid w:val="006B1DF3"/>
    <w:rsid w:val="006B2600"/>
    <w:rsid w:val="006C0CA9"/>
    <w:rsid w:val="006C2AC7"/>
    <w:rsid w:val="006C3181"/>
    <w:rsid w:val="006C359B"/>
    <w:rsid w:val="006C451B"/>
    <w:rsid w:val="006D0009"/>
    <w:rsid w:val="006D0499"/>
    <w:rsid w:val="006D0885"/>
    <w:rsid w:val="006D112A"/>
    <w:rsid w:val="006D4580"/>
    <w:rsid w:val="006D69F2"/>
    <w:rsid w:val="006D73AC"/>
    <w:rsid w:val="006E0DFA"/>
    <w:rsid w:val="006E2D53"/>
    <w:rsid w:val="006E2E75"/>
    <w:rsid w:val="006E3D7F"/>
    <w:rsid w:val="006E4B8D"/>
    <w:rsid w:val="006E7976"/>
    <w:rsid w:val="006F26E0"/>
    <w:rsid w:val="006F276B"/>
    <w:rsid w:val="006F3BCE"/>
    <w:rsid w:val="006F6477"/>
    <w:rsid w:val="006F6586"/>
    <w:rsid w:val="0070256A"/>
    <w:rsid w:val="00704746"/>
    <w:rsid w:val="00706B12"/>
    <w:rsid w:val="00710546"/>
    <w:rsid w:val="00711EA9"/>
    <w:rsid w:val="007137B3"/>
    <w:rsid w:val="00713E2D"/>
    <w:rsid w:val="00715656"/>
    <w:rsid w:val="00715C52"/>
    <w:rsid w:val="00720ADB"/>
    <w:rsid w:val="00724EDB"/>
    <w:rsid w:val="00725114"/>
    <w:rsid w:val="00727219"/>
    <w:rsid w:val="00731C88"/>
    <w:rsid w:val="00733FFE"/>
    <w:rsid w:val="00741189"/>
    <w:rsid w:val="00744A60"/>
    <w:rsid w:val="00745642"/>
    <w:rsid w:val="007476CA"/>
    <w:rsid w:val="007505EA"/>
    <w:rsid w:val="00750BE5"/>
    <w:rsid w:val="0075264D"/>
    <w:rsid w:val="00752C87"/>
    <w:rsid w:val="007537AC"/>
    <w:rsid w:val="00753D3B"/>
    <w:rsid w:val="0075519A"/>
    <w:rsid w:val="00756FEC"/>
    <w:rsid w:val="00761644"/>
    <w:rsid w:val="00764E22"/>
    <w:rsid w:val="00770260"/>
    <w:rsid w:val="00770862"/>
    <w:rsid w:val="007720E9"/>
    <w:rsid w:val="0077317A"/>
    <w:rsid w:val="007749D7"/>
    <w:rsid w:val="0077544E"/>
    <w:rsid w:val="00776E02"/>
    <w:rsid w:val="00781724"/>
    <w:rsid w:val="007847A4"/>
    <w:rsid w:val="00791570"/>
    <w:rsid w:val="007923F5"/>
    <w:rsid w:val="0079311F"/>
    <w:rsid w:val="00797B6F"/>
    <w:rsid w:val="007A0AC5"/>
    <w:rsid w:val="007A217B"/>
    <w:rsid w:val="007A2702"/>
    <w:rsid w:val="007A3225"/>
    <w:rsid w:val="007A419A"/>
    <w:rsid w:val="007B0445"/>
    <w:rsid w:val="007B5970"/>
    <w:rsid w:val="007B6D41"/>
    <w:rsid w:val="007B7294"/>
    <w:rsid w:val="007B7325"/>
    <w:rsid w:val="007B75D4"/>
    <w:rsid w:val="007D017C"/>
    <w:rsid w:val="007D0FA9"/>
    <w:rsid w:val="007D64C6"/>
    <w:rsid w:val="007D6BB0"/>
    <w:rsid w:val="007D7E94"/>
    <w:rsid w:val="007E0508"/>
    <w:rsid w:val="007E1A08"/>
    <w:rsid w:val="007E61D1"/>
    <w:rsid w:val="007E6691"/>
    <w:rsid w:val="007F18D9"/>
    <w:rsid w:val="007F6F4E"/>
    <w:rsid w:val="00803B03"/>
    <w:rsid w:val="00803B2B"/>
    <w:rsid w:val="00805709"/>
    <w:rsid w:val="00805ADD"/>
    <w:rsid w:val="00807B52"/>
    <w:rsid w:val="008142B1"/>
    <w:rsid w:val="00814797"/>
    <w:rsid w:val="008172A7"/>
    <w:rsid w:val="00824583"/>
    <w:rsid w:val="008317EF"/>
    <w:rsid w:val="00833FE6"/>
    <w:rsid w:val="008360BC"/>
    <w:rsid w:val="00841BEA"/>
    <w:rsid w:val="008452FA"/>
    <w:rsid w:val="008467CF"/>
    <w:rsid w:val="008501B7"/>
    <w:rsid w:val="00851390"/>
    <w:rsid w:val="00851676"/>
    <w:rsid w:val="008517C7"/>
    <w:rsid w:val="008534DB"/>
    <w:rsid w:val="008537C3"/>
    <w:rsid w:val="00864869"/>
    <w:rsid w:val="0087222F"/>
    <w:rsid w:val="00872E92"/>
    <w:rsid w:val="00873E8D"/>
    <w:rsid w:val="00882E7B"/>
    <w:rsid w:val="00890C36"/>
    <w:rsid w:val="00890CB6"/>
    <w:rsid w:val="00896DD9"/>
    <w:rsid w:val="0089722D"/>
    <w:rsid w:val="008A62FE"/>
    <w:rsid w:val="008B11D8"/>
    <w:rsid w:val="008C5956"/>
    <w:rsid w:val="008C5D67"/>
    <w:rsid w:val="008C60FB"/>
    <w:rsid w:val="008D17A1"/>
    <w:rsid w:val="008D64CB"/>
    <w:rsid w:val="008D7044"/>
    <w:rsid w:val="008E0C69"/>
    <w:rsid w:val="008E65F2"/>
    <w:rsid w:val="008F6691"/>
    <w:rsid w:val="009008C0"/>
    <w:rsid w:val="009021D4"/>
    <w:rsid w:val="00904CA1"/>
    <w:rsid w:val="0091103A"/>
    <w:rsid w:val="009113A3"/>
    <w:rsid w:val="00913268"/>
    <w:rsid w:val="00915F35"/>
    <w:rsid w:val="00920050"/>
    <w:rsid w:val="0092432D"/>
    <w:rsid w:val="0093019C"/>
    <w:rsid w:val="00931EBD"/>
    <w:rsid w:val="00932FC7"/>
    <w:rsid w:val="00936769"/>
    <w:rsid w:val="009367F5"/>
    <w:rsid w:val="0094133F"/>
    <w:rsid w:val="00947B42"/>
    <w:rsid w:val="00950E4F"/>
    <w:rsid w:val="00952BFC"/>
    <w:rsid w:val="00952FB7"/>
    <w:rsid w:val="0095565A"/>
    <w:rsid w:val="009619B4"/>
    <w:rsid w:val="00963CA8"/>
    <w:rsid w:val="00967E45"/>
    <w:rsid w:val="009741A5"/>
    <w:rsid w:val="00982A90"/>
    <w:rsid w:val="00987E31"/>
    <w:rsid w:val="009919C1"/>
    <w:rsid w:val="0099406A"/>
    <w:rsid w:val="009941E7"/>
    <w:rsid w:val="009A001B"/>
    <w:rsid w:val="009A2D45"/>
    <w:rsid w:val="009A68E3"/>
    <w:rsid w:val="009B2143"/>
    <w:rsid w:val="009C3809"/>
    <w:rsid w:val="009C4379"/>
    <w:rsid w:val="009C4AD4"/>
    <w:rsid w:val="009C520F"/>
    <w:rsid w:val="009C6825"/>
    <w:rsid w:val="009D1D94"/>
    <w:rsid w:val="009D54E8"/>
    <w:rsid w:val="009E1376"/>
    <w:rsid w:val="009E176C"/>
    <w:rsid w:val="009E233F"/>
    <w:rsid w:val="009E2DF6"/>
    <w:rsid w:val="009E7B3F"/>
    <w:rsid w:val="009F229F"/>
    <w:rsid w:val="009F455A"/>
    <w:rsid w:val="009F785F"/>
    <w:rsid w:val="00A13178"/>
    <w:rsid w:val="00A14FF0"/>
    <w:rsid w:val="00A24DF2"/>
    <w:rsid w:val="00A26A51"/>
    <w:rsid w:val="00A30ADB"/>
    <w:rsid w:val="00A312CD"/>
    <w:rsid w:val="00A335B4"/>
    <w:rsid w:val="00A3373E"/>
    <w:rsid w:val="00A3636A"/>
    <w:rsid w:val="00A37420"/>
    <w:rsid w:val="00A42AA6"/>
    <w:rsid w:val="00A464F6"/>
    <w:rsid w:val="00A47CCE"/>
    <w:rsid w:val="00A54285"/>
    <w:rsid w:val="00A56D35"/>
    <w:rsid w:val="00A57BAB"/>
    <w:rsid w:val="00A639C4"/>
    <w:rsid w:val="00A6454D"/>
    <w:rsid w:val="00A7088C"/>
    <w:rsid w:val="00A74C54"/>
    <w:rsid w:val="00A80DDF"/>
    <w:rsid w:val="00A85E67"/>
    <w:rsid w:val="00A91EB5"/>
    <w:rsid w:val="00A91F26"/>
    <w:rsid w:val="00A926DE"/>
    <w:rsid w:val="00A94552"/>
    <w:rsid w:val="00A9568F"/>
    <w:rsid w:val="00A9741D"/>
    <w:rsid w:val="00AA0169"/>
    <w:rsid w:val="00AA30C3"/>
    <w:rsid w:val="00AA39A4"/>
    <w:rsid w:val="00AA5048"/>
    <w:rsid w:val="00AA6085"/>
    <w:rsid w:val="00AA6102"/>
    <w:rsid w:val="00AA621D"/>
    <w:rsid w:val="00AB20D1"/>
    <w:rsid w:val="00AB436A"/>
    <w:rsid w:val="00AB5590"/>
    <w:rsid w:val="00AC2F50"/>
    <w:rsid w:val="00AC3B82"/>
    <w:rsid w:val="00AC3D45"/>
    <w:rsid w:val="00AC6605"/>
    <w:rsid w:val="00AC6E85"/>
    <w:rsid w:val="00AC79C6"/>
    <w:rsid w:val="00AD02DA"/>
    <w:rsid w:val="00AD141F"/>
    <w:rsid w:val="00AE094D"/>
    <w:rsid w:val="00AE3B32"/>
    <w:rsid w:val="00AE5642"/>
    <w:rsid w:val="00AF0167"/>
    <w:rsid w:val="00AF43D8"/>
    <w:rsid w:val="00B007F8"/>
    <w:rsid w:val="00B02DEE"/>
    <w:rsid w:val="00B03D3D"/>
    <w:rsid w:val="00B06491"/>
    <w:rsid w:val="00B10C20"/>
    <w:rsid w:val="00B1334C"/>
    <w:rsid w:val="00B13A24"/>
    <w:rsid w:val="00B17796"/>
    <w:rsid w:val="00B30404"/>
    <w:rsid w:val="00B32CA0"/>
    <w:rsid w:val="00B352AD"/>
    <w:rsid w:val="00B371BD"/>
    <w:rsid w:val="00B44041"/>
    <w:rsid w:val="00B44348"/>
    <w:rsid w:val="00B46C4D"/>
    <w:rsid w:val="00B612FE"/>
    <w:rsid w:val="00B64B7F"/>
    <w:rsid w:val="00B65B7A"/>
    <w:rsid w:val="00B67FD1"/>
    <w:rsid w:val="00B719B3"/>
    <w:rsid w:val="00B71C90"/>
    <w:rsid w:val="00B72965"/>
    <w:rsid w:val="00B74C3B"/>
    <w:rsid w:val="00B7708D"/>
    <w:rsid w:val="00B80D33"/>
    <w:rsid w:val="00B80E2F"/>
    <w:rsid w:val="00B83680"/>
    <w:rsid w:val="00B847DC"/>
    <w:rsid w:val="00B8507F"/>
    <w:rsid w:val="00B8654F"/>
    <w:rsid w:val="00B87593"/>
    <w:rsid w:val="00BA4922"/>
    <w:rsid w:val="00BA4CC8"/>
    <w:rsid w:val="00BA4DD4"/>
    <w:rsid w:val="00BA7B93"/>
    <w:rsid w:val="00BB13EA"/>
    <w:rsid w:val="00BB55B3"/>
    <w:rsid w:val="00BC2677"/>
    <w:rsid w:val="00BC4ED4"/>
    <w:rsid w:val="00BD2AE4"/>
    <w:rsid w:val="00BD2B22"/>
    <w:rsid w:val="00BE12EB"/>
    <w:rsid w:val="00BE50F4"/>
    <w:rsid w:val="00BE67F7"/>
    <w:rsid w:val="00BE7884"/>
    <w:rsid w:val="00C0004B"/>
    <w:rsid w:val="00C01B35"/>
    <w:rsid w:val="00C11DC2"/>
    <w:rsid w:val="00C12399"/>
    <w:rsid w:val="00C12E6A"/>
    <w:rsid w:val="00C152B8"/>
    <w:rsid w:val="00C15AB7"/>
    <w:rsid w:val="00C16536"/>
    <w:rsid w:val="00C178B9"/>
    <w:rsid w:val="00C228E5"/>
    <w:rsid w:val="00C30CF6"/>
    <w:rsid w:val="00C368B6"/>
    <w:rsid w:val="00C40646"/>
    <w:rsid w:val="00C47FE9"/>
    <w:rsid w:val="00C54AC5"/>
    <w:rsid w:val="00C5504B"/>
    <w:rsid w:val="00C57D13"/>
    <w:rsid w:val="00C6414C"/>
    <w:rsid w:val="00C72982"/>
    <w:rsid w:val="00C83EF8"/>
    <w:rsid w:val="00C87D25"/>
    <w:rsid w:val="00C906E9"/>
    <w:rsid w:val="00C970F2"/>
    <w:rsid w:val="00CA5F17"/>
    <w:rsid w:val="00CB1FEE"/>
    <w:rsid w:val="00CB44F6"/>
    <w:rsid w:val="00CB5219"/>
    <w:rsid w:val="00CB52EB"/>
    <w:rsid w:val="00CB694E"/>
    <w:rsid w:val="00CB6F73"/>
    <w:rsid w:val="00CB72EF"/>
    <w:rsid w:val="00CD12EF"/>
    <w:rsid w:val="00CD2200"/>
    <w:rsid w:val="00CD55EA"/>
    <w:rsid w:val="00CD5A2A"/>
    <w:rsid w:val="00CF3C0C"/>
    <w:rsid w:val="00CF4617"/>
    <w:rsid w:val="00CF5590"/>
    <w:rsid w:val="00CF579B"/>
    <w:rsid w:val="00CF778E"/>
    <w:rsid w:val="00D02727"/>
    <w:rsid w:val="00D07B83"/>
    <w:rsid w:val="00D101E2"/>
    <w:rsid w:val="00D11975"/>
    <w:rsid w:val="00D125CF"/>
    <w:rsid w:val="00D13E8D"/>
    <w:rsid w:val="00D262FC"/>
    <w:rsid w:val="00D279B2"/>
    <w:rsid w:val="00D32FC9"/>
    <w:rsid w:val="00D33DFF"/>
    <w:rsid w:val="00D34BD4"/>
    <w:rsid w:val="00D35612"/>
    <w:rsid w:val="00D36BA9"/>
    <w:rsid w:val="00D44056"/>
    <w:rsid w:val="00D45B6A"/>
    <w:rsid w:val="00D4706C"/>
    <w:rsid w:val="00D56EC5"/>
    <w:rsid w:val="00D64F63"/>
    <w:rsid w:val="00D664EC"/>
    <w:rsid w:val="00D704E6"/>
    <w:rsid w:val="00D74B4E"/>
    <w:rsid w:val="00D836FF"/>
    <w:rsid w:val="00D9147C"/>
    <w:rsid w:val="00D92581"/>
    <w:rsid w:val="00D9408E"/>
    <w:rsid w:val="00DA2BA0"/>
    <w:rsid w:val="00DA3A45"/>
    <w:rsid w:val="00DA730F"/>
    <w:rsid w:val="00DB4B29"/>
    <w:rsid w:val="00DC3B64"/>
    <w:rsid w:val="00DC6A53"/>
    <w:rsid w:val="00DD0FE7"/>
    <w:rsid w:val="00DD2CDF"/>
    <w:rsid w:val="00DD3C2E"/>
    <w:rsid w:val="00DD4849"/>
    <w:rsid w:val="00DE23D4"/>
    <w:rsid w:val="00DE4013"/>
    <w:rsid w:val="00DF2F32"/>
    <w:rsid w:val="00DF5006"/>
    <w:rsid w:val="00DF5A36"/>
    <w:rsid w:val="00E05C29"/>
    <w:rsid w:val="00E13462"/>
    <w:rsid w:val="00E14E37"/>
    <w:rsid w:val="00E15A75"/>
    <w:rsid w:val="00E16176"/>
    <w:rsid w:val="00E21E0F"/>
    <w:rsid w:val="00E220AB"/>
    <w:rsid w:val="00E22DAE"/>
    <w:rsid w:val="00E246FD"/>
    <w:rsid w:val="00E261AA"/>
    <w:rsid w:val="00E30967"/>
    <w:rsid w:val="00E31F99"/>
    <w:rsid w:val="00E34563"/>
    <w:rsid w:val="00E35317"/>
    <w:rsid w:val="00E3598B"/>
    <w:rsid w:val="00E36E12"/>
    <w:rsid w:val="00E37622"/>
    <w:rsid w:val="00E47CA1"/>
    <w:rsid w:val="00E51FB6"/>
    <w:rsid w:val="00E57022"/>
    <w:rsid w:val="00E64F31"/>
    <w:rsid w:val="00E7136F"/>
    <w:rsid w:val="00E7270A"/>
    <w:rsid w:val="00E75174"/>
    <w:rsid w:val="00E82CD6"/>
    <w:rsid w:val="00E853F2"/>
    <w:rsid w:val="00E92D64"/>
    <w:rsid w:val="00E93F87"/>
    <w:rsid w:val="00E94CD6"/>
    <w:rsid w:val="00EA37E4"/>
    <w:rsid w:val="00EB6695"/>
    <w:rsid w:val="00EC2F5C"/>
    <w:rsid w:val="00EC5274"/>
    <w:rsid w:val="00EC6DCC"/>
    <w:rsid w:val="00ED48C8"/>
    <w:rsid w:val="00ED4C77"/>
    <w:rsid w:val="00EE17B2"/>
    <w:rsid w:val="00EE2743"/>
    <w:rsid w:val="00EE42B0"/>
    <w:rsid w:val="00EE6B70"/>
    <w:rsid w:val="00EF1E0A"/>
    <w:rsid w:val="00EF4C34"/>
    <w:rsid w:val="00F01767"/>
    <w:rsid w:val="00F04755"/>
    <w:rsid w:val="00F0644D"/>
    <w:rsid w:val="00F06819"/>
    <w:rsid w:val="00F111F5"/>
    <w:rsid w:val="00F176B7"/>
    <w:rsid w:val="00F21598"/>
    <w:rsid w:val="00F21635"/>
    <w:rsid w:val="00F3072B"/>
    <w:rsid w:val="00F34662"/>
    <w:rsid w:val="00F360EA"/>
    <w:rsid w:val="00F36E9D"/>
    <w:rsid w:val="00F403CE"/>
    <w:rsid w:val="00F4236A"/>
    <w:rsid w:val="00F45F54"/>
    <w:rsid w:val="00F50499"/>
    <w:rsid w:val="00F5199E"/>
    <w:rsid w:val="00F53556"/>
    <w:rsid w:val="00F619C3"/>
    <w:rsid w:val="00F6231D"/>
    <w:rsid w:val="00F626BE"/>
    <w:rsid w:val="00F64A26"/>
    <w:rsid w:val="00F73EB2"/>
    <w:rsid w:val="00F7793D"/>
    <w:rsid w:val="00F8218A"/>
    <w:rsid w:val="00F835BA"/>
    <w:rsid w:val="00FA18C3"/>
    <w:rsid w:val="00FA41C7"/>
    <w:rsid w:val="00FA45AE"/>
    <w:rsid w:val="00FA49C7"/>
    <w:rsid w:val="00FA5E35"/>
    <w:rsid w:val="00FC549A"/>
    <w:rsid w:val="00FC5EB1"/>
    <w:rsid w:val="00FC60BC"/>
    <w:rsid w:val="00FD19B8"/>
    <w:rsid w:val="00FD1D58"/>
    <w:rsid w:val="00FD5E2F"/>
    <w:rsid w:val="00FD6C27"/>
    <w:rsid w:val="00FE0510"/>
    <w:rsid w:val="00FE43F5"/>
    <w:rsid w:val="00FE4708"/>
    <w:rsid w:val="00FF2F85"/>
    <w:rsid w:val="00FF488F"/>
    <w:rsid w:val="00FF7F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F49D73"/>
  <w15:docId w15:val="{69AA535F-8C4E-4295-AF43-E589384AF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47D74"/>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sia 2  Akapit z listą,tekst normalny,CW_Lista,L1,Numerowanie,2 heading,A_wyliczenie,K-P_odwolanie,Akapit z listą5,maz_wyliczenie,opis dzialania,normalny tekst,Odstavec,Data wydania,List Paragraph,lp1,Bulleted Text,Llista wielopoziomowa"/>
    <w:basedOn w:val="Normalny"/>
    <w:link w:val="AkapitzlistZnak"/>
    <w:qFormat/>
    <w:rsid w:val="00304FB8"/>
    <w:pPr>
      <w:ind w:left="708"/>
    </w:pPr>
  </w:style>
  <w:style w:type="paragraph" w:customStyle="1" w:styleId="Default">
    <w:name w:val="Default"/>
    <w:rsid w:val="00304FB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Asia 2  Akapit z listą Znak,tekst normalny Znak,CW_Lista Znak,L1 Znak,Numerowanie Znak,2 heading Znak,A_wyliczenie Znak,K-P_odwolanie Znak,Akapit z listą5 Znak,maz_wyliczenie Znak,opis dzialania Znak,normalny tekst Znak,Odstavec Znak"/>
    <w:link w:val="Akapitzlist"/>
    <w:uiPriority w:val="34"/>
    <w:qFormat/>
    <w:locked/>
    <w:rsid w:val="00304FB8"/>
    <w:rPr>
      <w:rFonts w:ascii="Arial" w:eastAsia="Times New Roman" w:hAnsi="Arial" w:cs="Arial"/>
      <w:sz w:val="20"/>
      <w:szCs w:val="20"/>
      <w:lang w:eastAsia="pl-PL"/>
    </w:rPr>
  </w:style>
  <w:style w:type="table" w:styleId="Tabela-Siatka">
    <w:name w:val="Table Grid"/>
    <w:basedOn w:val="Standardowy"/>
    <w:uiPriority w:val="1"/>
    <w:rsid w:val="00235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235CCF"/>
    <w:pPr>
      <w:tabs>
        <w:tab w:val="center" w:pos="4536"/>
        <w:tab w:val="right" w:pos="9072"/>
      </w:tabs>
    </w:pPr>
  </w:style>
  <w:style w:type="character" w:customStyle="1" w:styleId="NagwekZnak">
    <w:name w:val="Nagłówek Znak"/>
    <w:basedOn w:val="Domylnaczcionkaakapitu"/>
    <w:link w:val="Nagwek"/>
    <w:uiPriority w:val="99"/>
    <w:rsid w:val="00235CCF"/>
    <w:rPr>
      <w:rFonts w:ascii="Arial" w:eastAsia="Times New Roman" w:hAnsi="Arial" w:cs="Arial"/>
      <w:sz w:val="20"/>
      <w:szCs w:val="20"/>
      <w:lang w:eastAsia="pl-PL"/>
    </w:rPr>
  </w:style>
  <w:style w:type="paragraph" w:styleId="Stopka">
    <w:name w:val="footer"/>
    <w:basedOn w:val="Normalny"/>
    <w:link w:val="StopkaZnak"/>
    <w:uiPriority w:val="99"/>
    <w:unhideWhenUsed/>
    <w:rsid w:val="00235CCF"/>
    <w:pPr>
      <w:tabs>
        <w:tab w:val="center" w:pos="4536"/>
        <w:tab w:val="right" w:pos="9072"/>
      </w:tabs>
    </w:pPr>
  </w:style>
  <w:style w:type="character" w:customStyle="1" w:styleId="StopkaZnak">
    <w:name w:val="Stopka Znak"/>
    <w:basedOn w:val="Domylnaczcionkaakapitu"/>
    <w:link w:val="Stopka"/>
    <w:uiPriority w:val="99"/>
    <w:rsid w:val="00235CCF"/>
    <w:rPr>
      <w:rFonts w:ascii="Arial" w:eastAsia="Times New Roman" w:hAnsi="Arial" w:cs="Arial"/>
      <w:sz w:val="20"/>
      <w:szCs w:val="20"/>
      <w:lang w:eastAsia="pl-PL"/>
    </w:rPr>
  </w:style>
  <w:style w:type="paragraph" w:styleId="Tekstdymka">
    <w:name w:val="Balloon Text"/>
    <w:basedOn w:val="Normalny"/>
    <w:link w:val="TekstdymkaZnak"/>
    <w:uiPriority w:val="99"/>
    <w:semiHidden/>
    <w:unhideWhenUsed/>
    <w:rsid w:val="00235CCF"/>
    <w:rPr>
      <w:rFonts w:ascii="Tahoma" w:hAnsi="Tahoma" w:cs="Tahoma"/>
      <w:sz w:val="16"/>
      <w:szCs w:val="16"/>
    </w:rPr>
  </w:style>
  <w:style w:type="character" w:customStyle="1" w:styleId="TekstdymkaZnak">
    <w:name w:val="Tekst dymka Znak"/>
    <w:basedOn w:val="Domylnaczcionkaakapitu"/>
    <w:link w:val="Tekstdymka"/>
    <w:uiPriority w:val="99"/>
    <w:semiHidden/>
    <w:rsid w:val="00235CCF"/>
    <w:rPr>
      <w:rFonts w:ascii="Tahoma" w:eastAsia="Times New Roman" w:hAnsi="Tahoma" w:cs="Tahoma"/>
      <w:sz w:val="16"/>
      <w:szCs w:val="16"/>
      <w:lang w:eastAsia="pl-PL"/>
    </w:rPr>
  </w:style>
  <w:style w:type="paragraph" w:customStyle="1" w:styleId="ZLITPKTzmpktliter">
    <w:name w:val="Z_LIT/PKT – zm. pkt literą"/>
    <w:basedOn w:val="Normalny"/>
    <w:uiPriority w:val="47"/>
    <w:qFormat/>
    <w:rsid w:val="007B6D41"/>
    <w:pPr>
      <w:widowControl/>
      <w:autoSpaceDE/>
      <w:autoSpaceDN/>
      <w:adjustRightInd/>
      <w:spacing w:line="360" w:lineRule="auto"/>
      <w:ind w:left="1497" w:hanging="510"/>
      <w:jc w:val="both"/>
    </w:pPr>
    <w:rPr>
      <w:rFonts w:ascii="Times" w:hAnsi="Times"/>
      <w:bCs/>
      <w:sz w:val="24"/>
    </w:rPr>
  </w:style>
  <w:style w:type="paragraph" w:styleId="Zwykytekst">
    <w:name w:val="Plain Text"/>
    <w:basedOn w:val="Normalny"/>
    <w:link w:val="ZwykytekstZnak"/>
    <w:rsid w:val="00155987"/>
    <w:pPr>
      <w:widowControl/>
      <w:adjustRightInd/>
      <w:spacing w:before="90" w:line="380" w:lineRule="atLeast"/>
      <w:jc w:val="both"/>
    </w:pPr>
    <w:rPr>
      <w:rFonts w:ascii="Courier New" w:hAnsi="Courier New" w:cs="Times New Roman"/>
      <w:w w:val="89"/>
      <w:sz w:val="25"/>
      <w:lang w:eastAsia="en-US"/>
    </w:rPr>
  </w:style>
  <w:style w:type="character" w:customStyle="1" w:styleId="ZwykytekstZnak">
    <w:name w:val="Zwykły tekst Znak"/>
    <w:basedOn w:val="Domylnaczcionkaakapitu"/>
    <w:link w:val="Zwykytekst"/>
    <w:rsid w:val="00155987"/>
    <w:rPr>
      <w:rFonts w:ascii="Courier New" w:eastAsia="Times New Roman" w:hAnsi="Courier New" w:cs="Times New Roman"/>
      <w:w w:val="89"/>
      <w:sz w:val="25"/>
      <w:szCs w:val="20"/>
    </w:rPr>
  </w:style>
  <w:style w:type="paragraph" w:customStyle="1" w:styleId="ZTIRPKTzmpkttiret">
    <w:name w:val="Z_TIR/PKT – zm. pkt tiret"/>
    <w:basedOn w:val="Normalny"/>
    <w:uiPriority w:val="56"/>
    <w:qFormat/>
    <w:rsid w:val="00622270"/>
    <w:pPr>
      <w:widowControl/>
      <w:autoSpaceDE/>
      <w:autoSpaceDN/>
      <w:adjustRightInd/>
      <w:spacing w:line="360" w:lineRule="auto"/>
      <w:ind w:left="1893" w:hanging="510"/>
      <w:jc w:val="both"/>
    </w:pPr>
    <w:rPr>
      <w:rFonts w:ascii="Times" w:hAnsi="Times"/>
      <w:bCs/>
      <w:sz w:val="24"/>
    </w:rPr>
  </w:style>
  <w:style w:type="paragraph" w:styleId="Tekstpodstawowy">
    <w:name w:val="Body Text"/>
    <w:basedOn w:val="Normalny"/>
    <w:link w:val="TekstpodstawowyZnak"/>
    <w:uiPriority w:val="99"/>
    <w:semiHidden/>
    <w:unhideWhenUsed/>
    <w:rsid w:val="006C2AC7"/>
    <w:pPr>
      <w:widowControl/>
      <w:autoSpaceDE/>
      <w:autoSpaceDN/>
      <w:adjustRightInd/>
      <w:spacing w:after="120" w:line="276" w:lineRule="auto"/>
    </w:pPr>
    <w:rPr>
      <w:rFonts w:asciiTheme="minorHAnsi" w:eastAsiaTheme="minorHAnsi" w:hAnsiTheme="minorHAnsi" w:cstheme="minorBidi"/>
      <w:sz w:val="22"/>
      <w:szCs w:val="22"/>
      <w:lang w:eastAsia="en-US"/>
    </w:rPr>
  </w:style>
  <w:style w:type="character" w:customStyle="1" w:styleId="TekstpodstawowyZnak">
    <w:name w:val="Tekst podstawowy Znak"/>
    <w:basedOn w:val="Domylnaczcionkaakapitu"/>
    <w:link w:val="Tekstpodstawowy"/>
    <w:uiPriority w:val="99"/>
    <w:semiHidden/>
    <w:rsid w:val="006C2AC7"/>
  </w:style>
  <w:style w:type="character" w:styleId="Pogrubienie">
    <w:name w:val="Strong"/>
    <w:basedOn w:val="Domylnaczcionkaakapitu"/>
    <w:uiPriority w:val="22"/>
    <w:qFormat/>
    <w:rsid w:val="00DB4B29"/>
    <w:rPr>
      <w:b/>
      <w:bCs/>
    </w:rPr>
  </w:style>
  <w:style w:type="paragraph" w:styleId="Tekstpodstawowy2">
    <w:name w:val="Body Text 2"/>
    <w:basedOn w:val="Normalny"/>
    <w:link w:val="Tekstpodstawowy2Znak"/>
    <w:unhideWhenUsed/>
    <w:rsid w:val="00E14E37"/>
    <w:pPr>
      <w:spacing w:after="120" w:line="480" w:lineRule="auto"/>
    </w:pPr>
  </w:style>
  <w:style w:type="character" w:customStyle="1" w:styleId="Tekstpodstawowy2Znak">
    <w:name w:val="Tekst podstawowy 2 Znak"/>
    <w:basedOn w:val="Domylnaczcionkaakapitu"/>
    <w:link w:val="Tekstpodstawowy2"/>
    <w:rsid w:val="00E14E37"/>
    <w:rPr>
      <w:rFonts w:ascii="Arial" w:eastAsia="Times New Roman" w:hAnsi="Arial" w:cs="Arial"/>
      <w:sz w:val="20"/>
      <w:szCs w:val="20"/>
      <w:lang w:eastAsia="pl-PL"/>
    </w:rPr>
  </w:style>
  <w:style w:type="character" w:styleId="Hipercze">
    <w:name w:val="Hyperlink"/>
    <w:basedOn w:val="Domylnaczcionkaakapitu"/>
    <w:uiPriority w:val="99"/>
    <w:unhideWhenUsed/>
    <w:rsid w:val="00805ADD"/>
    <w:rPr>
      <w:color w:val="0000FF" w:themeColor="hyperlink"/>
      <w:u w:val="single"/>
    </w:rPr>
  </w:style>
  <w:style w:type="character" w:customStyle="1" w:styleId="NagwekZnak1">
    <w:name w:val="Nagłówek Znak1"/>
    <w:locked/>
    <w:rsid w:val="00E82CD6"/>
    <w:rPr>
      <w:rFonts w:ascii="Arial" w:hAnsi="Arial" w:cs="Arial"/>
    </w:rPr>
  </w:style>
  <w:style w:type="paragraph" w:styleId="Tekstprzypisudolnego">
    <w:name w:val="footnote text"/>
    <w:aliases w:val="Podrozdział"/>
    <w:basedOn w:val="Normalny"/>
    <w:link w:val="TekstprzypisudolnegoZnak"/>
    <w:uiPriority w:val="99"/>
    <w:semiHidden/>
    <w:rsid w:val="004808FC"/>
    <w:pPr>
      <w:widowControl/>
      <w:autoSpaceDE/>
      <w:autoSpaceDN/>
      <w:adjustRightInd/>
    </w:pPr>
    <w:rPr>
      <w:rFonts w:ascii="Tahoma" w:hAnsi="Tahoma" w:cs="Times New Roman"/>
    </w:rPr>
  </w:style>
  <w:style w:type="character" w:customStyle="1" w:styleId="TekstprzypisudolnegoZnak">
    <w:name w:val="Tekst przypisu dolnego Znak"/>
    <w:aliases w:val="Podrozdział Znak"/>
    <w:basedOn w:val="Domylnaczcionkaakapitu"/>
    <w:link w:val="Tekstprzypisudolnego"/>
    <w:uiPriority w:val="99"/>
    <w:semiHidden/>
    <w:rsid w:val="004808FC"/>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4808FC"/>
    <w:rPr>
      <w:rFonts w:cs="Times New Roman"/>
      <w:sz w:val="20"/>
      <w:vertAlign w:val="superscript"/>
    </w:rPr>
  </w:style>
  <w:style w:type="paragraph" w:customStyle="1" w:styleId="arimr">
    <w:name w:val="arimr"/>
    <w:basedOn w:val="Normalny"/>
    <w:rsid w:val="004808FC"/>
    <w:pPr>
      <w:autoSpaceDE/>
      <w:autoSpaceDN/>
      <w:adjustRightInd/>
      <w:snapToGrid w:val="0"/>
      <w:spacing w:line="360" w:lineRule="auto"/>
    </w:pPr>
    <w:rPr>
      <w:rFonts w:ascii="Times New Roman" w:hAnsi="Times New Roman" w:cs="Times New Roman"/>
      <w:sz w:val="24"/>
      <w:lang w:val="en-US"/>
    </w:rPr>
  </w:style>
  <w:style w:type="character" w:customStyle="1" w:styleId="Teksttreci">
    <w:name w:val="Tekst treści_"/>
    <w:link w:val="Teksttreci0"/>
    <w:locked/>
    <w:rsid w:val="00225807"/>
    <w:rPr>
      <w:rFonts w:ascii="Verdana" w:hAnsi="Verdana"/>
      <w:sz w:val="19"/>
      <w:shd w:val="clear" w:color="auto" w:fill="FFFFFF"/>
    </w:rPr>
  </w:style>
  <w:style w:type="paragraph" w:customStyle="1" w:styleId="Teksttreci0">
    <w:name w:val="Tekst treści"/>
    <w:basedOn w:val="Normalny"/>
    <w:link w:val="Teksttreci"/>
    <w:rsid w:val="00225807"/>
    <w:pPr>
      <w:widowControl/>
      <w:shd w:val="clear" w:color="auto" w:fill="FFFFFF"/>
      <w:autoSpaceDE/>
      <w:autoSpaceDN/>
      <w:adjustRightInd/>
      <w:spacing w:line="240" w:lineRule="atLeast"/>
      <w:ind w:hanging="1700"/>
    </w:pPr>
    <w:rPr>
      <w:rFonts w:ascii="Verdana" w:eastAsiaTheme="minorHAnsi" w:hAnsi="Verdana" w:cstheme="minorBidi"/>
      <w:sz w:val="19"/>
      <w:szCs w:val="22"/>
      <w:lang w:eastAsia="en-US"/>
    </w:rPr>
  </w:style>
  <w:style w:type="paragraph" w:styleId="Bezodstpw">
    <w:name w:val="No Spacing"/>
    <w:uiPriority w:val="1"/>
    <w:qFormat/>
    <w:rsid w:val="00B67FD1"/>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customStyle="1" w:styleId="Nierozpoznanawzmianka1">
    <w:name w:val="Nierozpoznana wzmianka1"/>
    <w:basedOn w:val="Domylnaczcionkaakapitu"/>
    <w:uiPriority w:val="99"/>
    <w:semiHidden/>
    <w:unhideWhenUsed/>
    <w:rsid w:val="00BC2677"/>
    <w:rPr>
      <w:color w:val="605E5C"/>
      <w:shd w:val="clear" w:color="auto" w:fill="E1DFDD"/>
    </w:rPr>
  </w:style>
  <w:style w:type="paragraph" w:customStyle="1" w:styleId="tekstost">
    <w:name w:val="tekst ost"/>
    <w:basedOn w:val="Normalny"/>
    <w:uiPriority w:val="99"/>
    <w:rsid w:val="00EE2743"/>
    <w:pPr>
      <w:widowControl/>
      <w:overflowPunct w:val="0"/>
      <w:jc w:val="both"/>
      <w:textAlignment w:val="baseline"/>
    </w:pPr>
    <w:rPr>
      <w:rFonts w:ascii="Times New Roman" w:eastAsiaTheme="minorEastAsia" w:hAnsi="Times New Roman"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537497">
      <w:bodyDiv w:val="1"/>
      <w:marLeft w:val="0"/>
      <w:marRight w:val="0"/>
      <w:marTop w:val="0"/>
      <w:marBottom w:val="0"/>
      <w:divBdr>
        <w:top w:val="none" w:sz="0" w:space="0" w:color="auto"/>
        <w:left w:val="none" w:sz="0" w:space="0" w:color="auto"/>
        <w:bottom w:val="none" w:sz="0" w:space="0" w:color="auto"/>
        <w:right w:val="none" w:sz="0" w:space="0" w:color="auto"/>
      </w:divBdr>
    </w:div>
    <w:div w:id="244919560">
      <w:bodyDiv w:val="1"/>
      <w:marLeft w:val="0"/>
      <w:marRight w:val="0"/>
      <w:marTop w:val="0"/>
      <w:marBottom w:val="0"/>
      <w:divBdr>
        <w:top w:val="none" w:sz="0" w:space="0" w:color="auto"/>
        <w:left w:val="none" w:sz="0" w:space="0" w:color="auto"/>
        <w:bottom w:val="none" w:sz="0" w:space="0" w:color="auto"/>
        <w:right w:val="none" w:sz="0" w:space="0" w:color="auto"/>
      </w:divBdr>
    </w:div>
    <w:div w:id="441607585">
      <w:bodyDiv w:val="1"/>
      <w:marLeft w:val="0"/>
      <w:marRight w:val="0"/>
      <w:marTop w:val="0"/>
      <w:marBottom w:val="0"/>
      <w:divBdr>
        <w:top w:val="none" w:sz="0" w:space="0" w:color="auto"/>
        <w:left w:val="none" w:sz="0" w:space="0" w:color="auto"/>
        <w:bottom w:val="none" w:sz="0" w:space="0" w:color="auto"/>
        <w:right w:val="none" w:sz="0" w:space="0" w:color="auto"/>
      </w:divBdr>
      <w:divsChild>
        <w:div w:id="1232232669">
          <w:marLeft w:val="0"/>
          <w:marRight w:val="0"/>
          <w:marTop w:val="0"/>
          <w:marBottom w:val="0"/>
          <w:divBdr>
            <w:top w:val="none" w:sz="0" w:space="0" w:color="auto"/>
            <w:left w:val="none" w:sz="0" w:space="0" w:color="auto"/>
            <w:bottom w:val="none" w:sz="0" w:space="0" w:color="auto"/>
            <w:right w:val="none" w:sz="0" w:space="0" w:color="auto"/>
          </w:divBdr>
          <w:divsChild>
            <w:div w:id="3304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878898">
      <w:bodyDiv w:val="1"/>
      <w:marLeft w:val="0"/>
      <w:marRight w:val="0"/>
      <w:marTop w:val="0"/>
      <w:marBottom w:val="0"/>
      <w:divBdr>
        <w:top w:val="none" w:sz="0" w:space="0" w:color="auto"/>
        <w:left w:val="none" w:sz="0" w:space="0" w:color="auto"/>
        <w:bottom w:val="none" w:sz="0" w:space="0" w:color="auto"/>
        <w:right w:val="none" w:sz="0" w:space="0" w:color="auto"/>
      </w:divBdr>
    </w:div>
    <w:div w:id="1299796182">
      <w:bodyDiv w:val="1"/>
      <w:marLeft w:val="0"/>
      <w:marRight w:val="0"/>
      <w:marTop w:val="0"/>
      <w:marBottom w:val="0"/>
      <w:divBdr>
        <w:top w:val="none" w:sz="0" w:space="0" w:color="auto"/>
        <w:left w:val="none" w:sz="0" w:space="0" w:color="auto"/>
        <w:bottom w:val="none" w:sz="0" w:space="0" w:color="auto"/>
        <w:right w:val="none" w:sz="0" w:space="0" w:color="auto"/>
      </w:divBdr>
    </w:div>
    <w:div w:id="1604999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zdw.pl/zamowienia-publiczne/inne-informacj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B67FD-E870-4B4F-B9A3-CD5816680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11</Pages>
  <Words>4825</Words>
  <Characters>28953</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dc:creator>
  <cp:keywords/>
  <dc:description/>
  <cp:lastModifiedBy>Magda</cp:lastModifiedBy>
  <cp:revision>12</cp:revision>
  <cp:lastPrinted>2024-07-30T11:39:00Z</cp:lastPrinted>
  <dcterms:created xsi:type="dcterms:W3CDTF">2024-09-25T10:06:00Z</dcterms:created>
  <dcterms:modified xsi:type="dcterms:W3CDTF">2024-09-27T06:10:00Z</dcterms:modified>
</cp:coreProperties>
</file>