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7294D" w14:textId="77777777" w:rsidR="00BD7C6E" w:rsidRDefault="005B26A6" w:rsidP="00A67119">
      <w:pPr>
        <w:tabs>
          <w:tab w:val="left" w:pos="2732"/>
          <w:tab w:val="right" w:pos="9071"/>
        </w:tabs>
        <w:spacing w:line="276" w:lineRule="auto"/>
        <w:ind w:right="1"/>
        <w:rPr>
          <w:rFonts w:ascii="Cambria Math" w:hAnsi="Cambria Math"/>
          <w:b/>
          <w:bCs/>
          <w:sz w:val="24"/>
          <w:szCs w:val="24"/>
        </w:rPr>
      </w:pPr>
      <w:r w:rsidRPr="000D0FD4">
        <w:rPr>
          <w:rFonts w:ascii="Cambria Math" w:hAnsi="Cambria Math"/>
          <w:b/>
          <w:bCs/>
          <w:sz w:val="24"/>
          <w:szCs w:val="24"/>
        </w:rPr>
        <w:tab/>
      </w:r>
    </w:p>
    <w:p w14:paraId="7682A5C0" w14:textId="77777777" w:rsidR="00BD7C6E" w:rsidRDefault="00BD7C6E" w:rsidP="00A67119">
      <w:pPr>
        <w:tabs>
          <w:tab w:val="left" w:pos="2732"/>
          <w:tab w:val="right" w:pos="9071"/>
        </w:tabs>
        <w:spacing w:line="276" w:lineRule="auto"/>
        <w:ind w:right="1"/>
        <w:rPr>
          <w:rFonts w:ascii="Cambria Math" w:hAnsi="Cambria Math"/>
          <w:b/>
          <w:bCs/>
          <w:sz w:val="24"/>
          <w:szCs w:val="24"/>
        </w:rPr>
      </w:pPr>
    </w:p>
    <w:p w14:paraId="6D3D1AA3" w14:textId="224B14D9" w:rsidR="00436994" w:rsidRPr="001A1359" w:rsidRDefault="005B26A6" w:rsidP="00C806A8">
      <w:pPr>
        <w:spacing w:line="300" w:lineRule="auto"/>
        <w:jc w:val="center"/>
        <w:rPr>
          <w:rFonts w:ascii="Cambria" w:hAnsi="Cambria"/>
          <w:b/>
          <w:bCs/>
        </w:rPr>
      </w:pPr>
      <w:r w:rsidRPr="000D0FD4">
        <w:rPr>
          <w:rFonts w:ascii="Cambria Math" w:hAnsi="Cambria Math"/>
          <w:b/>
          <w:bCs/>
          <w:sz w:val="24"/>
          <w:szCs w:val="24"/>
        </w:rPr>
        <w:tab/>
      </w:r>
      <w:r w:rsidR="00436994">
        <w:rPr>
          <w:rFonts w:ascii="Cambria" w:hAnsi="Cambria"/>
          <w:b/>
          <w:bCs/>
        </w:rPr>
        <w:t xml:space="preserve">Załącznik </w:t>
      </w:r>
      <w:r w:rsidR="00F13DF7">
        <w:rPr>
          <w:rFonts w:ascii="Cambria" w:hAnsi="Cambria"/>
          <w:b/>
          <w:bCs/>
        </w:rPr>
        <w:t>n</w:t>
      </w:r>
      <w:r w:rsidR="00436994" w:rsidRPr="001A1359">
        <w:rPr>
          <w:rFonts w:ascii="Cambria" w:hAnsi="Cambria"/>
          <w:b/>
          <w:bCs/>
        </w:rPr>
        <w:t xml:space="preserve">r </w:t>
      </w:r>
      <w:r w:rsidR="00667C82">
        <w:rPr>
          <w:rFonts w:ascii="Cambria" w:hAnsi="Cambria"/>
          <w:b/>
          <w:bCs/>
        </w:rPr>
        <w:t>4</w:t>
      </w:r>
      <w:r w:rsidR="00436994" w:rsidRPr="001A1359">
        <w:rPr>
          <w:rFonts w:ascii="Cambria" w:hAnsi="Cambria"/>
          <w:b/>
          <w:bCs/>
        </w:rPr>
        <w:t xml:space="preserve"> do SW</w:t>
      </w:r>
      <w:r w:rsidR="00C806A8">
        <w:rPr>
          <w:rFonts w:ascii="Cambria" w:hAnsi="Cambria"/>
          <w:b/>
          <w:bCs/>
        </w:rPr>
        <w:t>Z</w:t>
      </w:r>
    </w:p>
    <w:p w14:paraId="5C33BEF9" w14:textId="28AA3E55" w:rsidR="00436994" w:rsidRDefault="00C806A8" w:rsidP="0043699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          </w:t>
      </w:r>
      <w:r w:rsidR="00436994">
        <w:rPr>
          <w:rFonts w:ascii="Cambria" w:hAnsi="Cambria"/>
          <w:bCs/>
          <w:sz w:val="24"/>
          <w:szCs w:val="24"/>
        </w:rPr>
        <w:t xml:space="preserve">(Znak postępowania: </w:t>
      </w:r>
      <w:r w:rsidR="00436994" w:rsidRPr="00874AA0">
        <w:rPr>
          <w:rFonts w:ascii="Cambria" w:hAnsi="Cambria"/>
          <w:b/>
          <w:sz w:val="24"/>
          <w:szCs w:val="24"/>
        </w:rPr>
        <w:t>ZP.271.</w:t>
      </w:r>
      <w:r w:rsidR="00141FC3">
        <w:rPr>
          <w:rFonts w:ascii="Cambria" w:hAnsi="Cambria"/>
          <w:b/>
          <w:sz w:val="24"/>
          <w:szCs w:val="24"/>
        </w:rPr>
        <w:t>20</w:t>
      </w:r>
      <w:r w:rsidR="00436994" w:rsidRPr="00874AA0">
        <w:rPr>
          <w:rFonts w:ascii="Cambria" w:hAnsi="Cambria"/>
          <w:b/>
          <w:sz w:val="24"/>
          <w:szCs w:val="24"/>
        </w:rPr>
        <w:t>.202</w:t>
      </w:r>
      <w:r w:rsidR="006E0BF2">
        <w:rPr>
          <w:rFonts w:ascii="Cambria" w:hAnsi="Cambria"/>
          <w:b/>
          <w:sz w:val="24"/>
          <w:szCs w:val="24"/>
        </w:rPr>
        <w:t>4</w:t>
      </w:r>
      <w:r w:rsidR="00436994" w:rsidRPr="00874AA0">
        <w:rPr>
          <w:rFonts w:ascii="Cambria" w:hAnsi="Cambria"/>
          <w:bCs/>
          <w:sz w:val="24"/>
          <w:szCs w:val="24"/>
        </w:rPr>
        <w:t>)</w:t>
      </w:r>
    </w:p>
    <w:p w14:paraId="49429BF8" w14:textId="77777777" w:rsidR="00436994" w:rsidRDefault="00436994" w:rsidP="0043699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211E3B00" w14:textId="77777777" w:rsidR="005B26A6" w:rsidRPr="000D0FD4" w:rsidRDefault="005B26A6" w:rsidP="005B26A6">
      <w:pPr>
        <w:pStyle w:val="Bezodstpw"/>
        <w:spacing w:line="276" w:lineRule="auto"/>
        <w:ind w:left="0" w:firstLine="0"/>
        <w:rPr>
          <w:rFonts w:ascii="Cambria Math" w:hAnsi="Cambria Math"/>
          <w:b/>
          <w:szCs w:val="24"/>
          <w:u w:val="single"/>
        </w:rPr>
      </w:pPr>
    </w:p>
    <w:p w14:paraId="43CB0CBB" w14:textId="77777777" w:rsidR="003D20A9" w:rsidRDefault="005B26A6" w:rsidP="003D20A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D0FD4">
        <w:rPr>
          <w:rFonts w:ascii="Cambria Math" w:hAnsi="Cambria Math"/>
          <w:b/>
          <w:szCs w:val="24"/>
        </w:rPr>
        <w:t xml:space="preserve"> </w:t>
      </w:r>
      <w:r w:rsidR="003D20A9">
        <w:rPr>
          <w:rFonts w:ascii="Cambria" w:hAnsi="Cambria"/>
          <w:b/>
          <w:szCs w:val="24"/>
          <w:u w:val="single"/>
        </w:rPr>
        <w:t>ZAMAWIAJĄCY:</w:t>
      </w:r>
    </w:p>
    <w:p w14:paraId="13DF588D" w14:textId="77777777" w:rsidR="00B94028" w:rsidRDefault="003D20A9" w:rsidP="003D20A9">
      <w:pPr>
        <w:spacing w:after="9" w:line="266" w:lineRule="auto"/>
        <w:ind w:left="-5" w:right="3898" w:hanging="1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 xml:space="preserve">Gmina Białaczów </w:t>
      </w:r>
      <w:r>
        <w:rPr>
          <w:rFonts w:ascii="Cambria" w:eastAsia="Cambria" w:hAnsi="Cambria" w:cs="Cambria"/>
        </w:rPr>
        <w:t>zwana dalej</w:t>
      </w: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</w:rPr>
        <w:t xml:space="preserve">„Zamawiającym” </w:t>
      </w:r>
    </w:p>
    <w:p w14:paraId="5FB443F0" w14:textId="799CEA8F" w:rsidR="003D20A9" w:rsidRDefault="003D20A9" w:rsidP="003D20A9">
      <w:pPr>
        <w:spacing w:after="9" w:line="266" w:lineRule="auto"/>
        <w:ind w:left="-5" w:right="3898" w:hanging="10"/>
      </w:pPr>
      <w:r>
        <w:rPr>
          <w:rFonts w:ascii="Cambria" w:eastAsia="Cambria" w:hAnsi="Cambria" w:cs="Cambria"/>
        </w:rPr>
        <w:t xml:space="preserve">ul. Piotrkowska 12,  26-307 Białaczów  </w:t>
      </w:r>
    </w:p>
    <w:p w14:paraId="219F3E82" w14:textId="77777777" w:rsidR="003D20A9" w:rsidRDefault="003D20A9" w:rsidP="003D20A9">
      <w:pPr>
        <w:spacing w:after="9" w:line="266" w:lineRule="auto"/>
        <w:ind w:left="-5" w:right="3898" w:hanging="10"/>
      </w:pPr>
      <w:r>
        <w:rPr>
          <w:rFonts w:ascii="Cambria" w:eastAsia="Cambria" w:hAnsi="Cambria" w:cs="Cambria"/>
        </w:rPr>
        <w:t xml:space="preserve">NIP: 768-17-30-222, REGON: 590647820 </w:t>
      </w:r>
    </w:p>
    <w:p w14:paraId="752DBF6A" w14:textId="77777777" w:rsidR="003D20A9" w:rsidRDefault="003D20A9" w:rsidP="003D20A9">
      <w:pPr>
        <w:spacing w:after="9" w:line="266" w:lineRule="auto"/>
        <w:ind w:left="-5" w:right="3898" w:hanging="10"/>
        <w:rPr>
          <w:rFonts w:ascii="Cambria" w:hAnsi="Cambria"/>
        </w:rPr>
      </w:pPr>
      <w:r>
        <w:rPr>
          <w:rFonts w:ascii="Cambria" w:eastAsia="Cambria" w:hAnsi="Cambria" w:cs="Cambria"/>
          <w:b/>
        </w:rPr>
        <w:t xml:space="preserve">Numer telefonu: 44-758-14-14 </w:t>
      </w:r>
    </w:p>
    <w:p w14:paraId="77153C91" w14:textId="77777777" w:rsidR="003D20A9" w:rsidRDefault="003D20A9" w:rsidP="003D20A9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r>
        <w:rPr>
          <w:rFonts w:ascii="Cambria" w:eastAsia="Cambria" w:hAnsi="Cambria" w:cs="Cambria"/>
          <w:bCs/>
          <w:color w:val="0070C0"/>
          <w:u w:val="single"/>
        </w:rPr>
        <w:t xml:space="preserve"> </w:t>
      </w:r>
      <w:r>
        <w:rPr>
          <w:rFonts w:ascii="Cambria" w:eastAsia="Cambria" w:hAnsi="Cambria" w:cs="Cambria"/>
          <w:bCs/>
          <w:color w:val="0070C0"/>
          <w:u w:val="single" w:color="0070C0"/>
        </w:rPr>
        <w:t>zamowieniapubliczne@bialaczow.pl</w:t>
      </w:r>
      <w:r>
        <w:rPr>
          <w:rFonts w:ascii="Cambria" w:eastAsia="Cambria" w:hAnsi="Cambria" w:cs="Cambria"/>
          <w:bCs/>
          <w:color w:val="0070C0"/>
          <w:u w:val="single"/>
        </w:rPr>
        <w:t xml:space="preserve"> </w:t>
      </w:r>
    </w:p>
    <w:p w14:paraId="04C178A5" w14:textId="77777777" w:rsidR="003D20A9" w:rsidRDefault="003D20A9" w:rsidP="003D20A9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eastAsia="Cambria" w:hAnsi="Cambria" w:cs="Cambria"/>
          <w:bCs/>
          <w:color w:val="0070C0"/>
          <w:u w:val="single" w:color="0070C0"/>
        </w:rPr>
        <w:t>http://www.bialaczow.pl</w:t>
      </w:r>
      <w:r>
        <w:rPr>
          <w:rFonts w:ascii="Cambria" w:eastAsia="Cambria" w:hAnsi="Cambria" w:cs="Cambria"/>
          <w:bCs/>
          <w:color w:val="0070C0"/>
          <w:u w:val="single"/>
        </w:rPr>
        <w:t xml:space="preserve"> </w:t>
      </w:r>
    </w:p>
    <w:p w14:paraId="0D3E100F" w14:textId="77777777" w:rsidR="003D20A9" w:rsidRDefault="003D20A9" w:rsidP="003D20A9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1A67A49" w14:textId="77777777" w:rsidR="003C715C" w:rsidRDefault="003C715C" w:rsidP="003C715C">
      <w:pPr>
        <w:ind w:right="1"/>
        <w:jc w:val="both"/>
        <w:rPr>
          <w:rFonts w:ascii="Cambria" w:hAnsi="Cambria"/>
          <w:color w:val="0070C0"/>
          <w:u w:val="single"/>
        </w:rPr>
      </w:pPr>
      <w:r w:rsidRPr="005D22DC">
        <w:rPr>
          <w:rFonts w:ascii="Cambria" w:hAnsi="Cambria"/>
          <w:color w:val="0070C0"/>
          <w:u w:val="single"/>
        </w:rPr>
        <w:t>https://ezamowienia.gov.pl/mp-client/search/list/ocds-148610-8f5776a5-4bcf-41ba-a070-9a7915242f5e</w:t>
      </w:r>
    </w:p>
    <w:p w14:paraId="0210E3B6" w14:textId="49CA8258" w:rsidR="007E3D1B" w:rsidRPr="000D0FD4" w:rsidRDefault="007E3D1B" w:rsidP="003D20A9">
      <w:pPr>
        <w:spacing w:line="240" w:lineRule="auto"/>
        <w:ind w:right="1"/>
        <w:jc w:val="both"/>
        <w:rPr>
          <w:rFonts w:ascii="Cambria Math" w:hAnsi="Cambria Math" w:cs="Arial"/>
          <w:b/>
          <w:sz w:val="24"/>
          <w:szCs w:val="24"/>
        </w:rPr>
      </w:pPr>
      <w:bookmarkStart w:id="0" w:name="_GoBack"/>
      <w:bookmarkEnd w:id="0"/>
      <w:r w:rsidRPr="000D0FD4">
        <w:rPr>
          <w:rFonts w:ascii="Cambria Math" w:hAnsi="Cambria Math" w:cs="Arial"/>
          <w:b/>
          <w:sz w:val="24"/>
          <w:szCs w:val="24"/>
        </w:rPr>
        <w:t>WYKONAWCA:</w:t>
      </w:r>
    </w:p>
    <w:p w14:paraId="5553C255" w14:textId="6BE9B474" w:rsidR="005B26A6" w:rsidRPr="000D0FD4" w:rsidRDefault="005B26A6" w:rsidP="005B26A6">
      <w:pPr>
        <w:spacing w:line="276" w:lineRule="auto"/>
        <w:ind w:right="4244"/>
        <w:rPr>
          <w:rFonts w:ascii="Cambria Math" w:hAnsi="Cambria Math"/>
          <w:sz w:val="24"/>
          <w:szCs w:val="24"/>
        </w:rPr>
      </w:pPr>
      <w:r w:rsidRPr="000D0FD4">
        <w:rPr>
          <w:rFonts w:ascii="Cambria Math" w:hAnsi="Cambria Math"/>
          <w:sz w:val="24"/>
          <w:szCs w:val="24"/>
        </w:rPr>
        <w:t>…………………………………………………..………</w:t>
      </w:r>
      <w:r w:rsidR="000D0FD4">
        <w:rPr>
          <w:rFonts w:ascii="Cambria Math" w:hAnsi="Cambria Math"/>
          <w:sz w:val="24"/>
          <w:szCs w:val="24"/>
        </w:rPr>
        <w:t>….</w:t>
      </w:r>
      <w:r w:rsidRPr="000D0FD4">
        <w:rPr>
          <w:rFonts w:ascii="Cambria Math" w:hAnsi="Cambria Math"/>
          <w:sz w:val="24"/>
          <w:szCs w:val="24"/>
        </w:rPr>
        <w:t>….…</w:t>
      </w:r>
    </w:p>
    <w:p w14:paraId="0953234E" w14:textId="19C1F7CD" w:rsidR="005B26A6" w:rsidRPr="000D0FD4" w:rsidRDefault="005B26A6" w:rsidP="005B26A6">
      <w:pPr>
        <w:spacing w:line="276" w:lineRule="auto"/>
        <w:ind w:right="4244"/>
        <w:rPr>
          <w:rFonts w:ascii="Cambria Math" w:hAnsi="Cambria Math"/>
          <w:sz w:val="24"/>
          <w:szCs w:val="24"/>
        </w:rPr>
      </w:pPr>
      <w:r w:rsidRPr="000D0FD4">
        <w:rPr>
          <w:rFonts w:ascii="Cambria Math" w:hAnsi="Cambria Math"/>
          <w:sz w:val="24"/>
          <w:szCs w:val="24"/>
        </w:rPr>
        <w:t>…………………………………………………..………….……</w:t>
      </w:r>
    </w:p>
    <w:p w14:paraId="557E1471" w14:textId="1D826939" w:rsidR="005B26A6" w:rsidRPr="000D0FD4" w:rsidRDefault="005B26A6" w:rsidP="005B26A6">
      <w:pPr>
        <w:spacing w:line="276" w:lineRule="auto"/>
        <w:ind w:right="4244"/>
        <w:rPr>
          <w:rFonts w:ascii="Cambria Math" w:hAnsi="Cambria Math"/>
          <w:sz w:val="24"/>
          <w:szCs w:val="24"/>
        </w:rPr>
      </w:pPr>
      <w:r w:rsidRPr="000D0FD4">
        <w:rPr>
          <w:rFonts w:ascii="Cambria Math" w:hAnsi="Cambria Math"/>
          <w:sz w:val="24"/>
          <w:szCs w:val="24"/>
        </w:rPr>
        <w:t>………………………………………………..…..………………</w:t>
      </w:r>
    </w:p>
    <w:p w14:paraId="60E31A3A" w14:textId="77777777" w:rsidR="005B26A6" w:rsidRPr="000D0FD4" w:rsidRDefault="005B26A6" w:rsidP="005B26A6">
      <w:pPr>
        <w:spacing w:line="276" w:lineRule="auto"/>
        <w:ind w:right="4528"/>
        <w:jc w:val="center"/>
        <w:rPr>
          <w:rFonts w:ascii="Cambria Math" w:hAnsi="Cambria Math"/>
          <w:i/>
          <w:sz w:val="24"/>
          <w:szCs w:val="24"/>
        </w:rPr>
      </w:pPr>
      <w:r w:rsidRPr="000D0FD4">
        <w:rPr>
          <w:rFonts w:ascii="Cambria Math" w:hAnsi="Cambria Math"/>
          <w:i/>
          <w:sz w:val="24"/>
          <w:szCs w:val="24"/>
        </w:rPr>
        <w:t>(pełna nazwa/firma, adres, w zależności od podmiotu: NIP/PESEL, KRS/CEIDG)</w:t>
      </w:r>
    </w:p>
    <w:p w14:paraId="0372017C" w14:textId="77777777" w:rsidR="005B26A6" w:rsidRPr="000D0FD4" w:rsidRDefault="005B26A6" w:rsidP="005B26A6">
      <w:pPr>
        <w:spacing w:line="276" w:lineRule="auto"/>
        <w:rPr>
          <w:rFonts w:ascii="Cambria Math" w:hAnsi="Cambria Math"/>
          <w:sz w:val="24"/>
          <w:szCs w:val="24"/>
          <w:u w:val="single"/>
        </w:rPr>
      </w:pPr>
    </w:p>
    <w:p w14:paraId="47AFA06D" w14:textId="77777777" w:rsidR="005B26A6" w:rsidRPr="000D0FD4" w:rsidRDefault="005B26A6" w:rsidP="005B26A6">
      <w:pPr>
        <w:spacing w:line="276" w:lineRule="auto"/>
        <w:rPr>
          <w:rFonts w:ascii="Cambria Math" w:hAnsi="Cambria Math"/>
          <w:sz w:val="24"/>
          <w:szCs w:val="24"/>
          <w:u w:val="single"/>
        </w:rPr>
      </w:pPr>
      <w:r w:rsidRPr="000D0FD4">
        <w:rPr>
          <w:rFonts w:ascii="Cambria Math" w:hAnsi="Cambria Math"/>
          <w:sz w:val="24"/>
          <w:szCs w:val="24"/>
          <w:u w:val="single"/>
        </w:rPr>
        <w:t>reprezentowany przez:</w:t>
      </w:r>
    </w:p>
    <w:p w14:paraId="37AA6026" w14:textId="2161ACED" w:rsidR="005B26A6" w:rsidRPr="000D0FD4" w:rsidRDefault="005B26A6" w:rsidP="005B26A6">
      <w:pPr>
        <w:spacing w:line="276" w:lineRule="auto"/>
        <w:ind w:right="4244"/>
        <w:rPr>
          <w:rFonts w:ascii="Cambria Math" w:hAnsi="Cambria Math"/>
          <w:sz w:val="24"/>
          <w:szCs w:val="24"/>
        </w:rPr>
      </w:pPr>
      <w:r w:rsidRPr="000D0FD4">
        <w:rPr>
          <w:rFonts w:ascii="Cambria Math" w:hAnsi="Cambria Math"/>
          <w:sz w:val="24"/>
          <w:szCs w:val="24"/>
        </w:rPr>
        <w:t>…………………………………………………..…..…….…..…</w:t>
      </w:r>
      <w:r w:rsidR="000D0FD4">
        <w:rPr>
          <w:rFonts w:ascii="Cambria Math" w:hAnsi="Cambria Math"/>
          <w:sz w:val="24"/>
          <w:szCs w:val="24"/>
        </w:rPr>
        <w:t>...</w:t>
      </w:r>
    </w:p>
    <w:p w14:paraId="1E375086" w14:textId="77777777" w:rsidR="005B26A6" w:rsidRPr="000D0FD4" w:rsidRDefault="005B26A6" w:rsidP="005B26A6">
      <w:pPr>
        <w:spacing w:line="276" w:lineRule="auto"/>
        <w:ind w:right="4244"/>
        <w:rPr>
          <w:rFonts w:ascii="Cambria Math" w:hAnsi="Cambria Math"/>
          <w:sz w:val="24"/>
          <w:szCs w:val="24"/>
        </w:rPr>
      </w:pPr>
      <w:r w:rsidRPr="000D0FD4">
        <w:rPr>
          <w:rFonts w:ascii="Cambria Math" w:hAnsi="Cambria Math"/>
          <w:sz w:val="24"/>
          <w:szCs w:val="24"/>
        </w:rPr>
        <w:t>…………………………………………………..…..………..……</w:t>
      </w:r>
    </w:p>
    <w:p w14:paraId="35AB9E58" w14:textId="580DB266" w:rsidR="00D50F26" w:rsidRPr="00894AEB" w:rsidRDefault="005B26A6" w:rsidP="00894AEB">
      <w:pPr>
        <w:spacing w:line="276" w:lineRule="auto"/>
        <w:rPr>
          <w:rFonts w:ascii="Cambria Math" w:hAnsi="Cambria Math"/>
          <w:i/>
          <w:sz w:val="24"/>
          <w:szCs w:val="24"/>
        </w:rPr>
      </w:pPr>
      <w:r w:rsidRPr="000D0FD4">
        <w:rPr>
          <w:rFonts w:ascii="Cambria Math" w:hAnsi="Cambria Math"/>
          <w:i/>
          <w:sz w:val="24"/>
          <w:szCs w:val="24"/>
        </w:rPr>
        <w:t xml:space="preserve"> (imię, nazwisko, stanowisko/podstawa do reprezentacji)</w:t>
      </w:r>
    </w:p>
    <w:p w14:paraId="0ADD840E" w14:textId="77777777" w:rsidR="00D50F26" w:rsidRPr="000D0FD4" w:rsidRDefault="00D50F26" w:rsidP="00497338">
      <w:pPr>
        <w:spacing w:after="120" w:line="360" w:lineRule="auto"/>
        <w:rPr>
          <w:rFonts w:ascii="Cambria Math" w:hAnsi="Cambria Math" w:cs="Arial"/>
          <w:b/>
          <w:sz w:val="24"/>
          <w:szCs w:val="24"/>
          <w:u w:val="single"/>
        </w:rPr>
      </w:pPr>
    </w:p>
    <w:p w14:paraId="0AAD2B7D" w14:textId="64420BF7" w:rsidR="005B26A6" w:rsidRPr="00497338" w:rsidRDefault="005B26A6" w:rsidP="005B26A6">
      <w:pPr>
        <w:spacing w:after="120" w:line="360" w:lineRule="auto"/>
        <w:jc w:val="center"/>
        <w:rPr>
          <w:rFonts w:ascii="Cambria Math" w:hAnsi="Cambria Math" w:cs="Arial"/>
          <w:b/>
          <w:sz w:val="28"/>
          <w:szCs w:val="28"/>
          <w:u w:val="single"/>
        </w:rPr>
      </w:pPr>
      <w:r w:rsidRPr="00497338">
        <w:rPr>
          <w:rFonts w:ascii="Cambria Math" w:hAnsi="Cambria Math" w:cs="Arial"/>
          <w:b/>
          <w:sz w:val="28"/>
          <w:szCs w:val="28"/>
          <w:u w:val="single"/>
        </w:rPr>
        <w:t>Oświadczenia wykonawcy/wykonawcy wspólnie ubiegającego się o udzielenie zamówienia</w:t>
      </w:r>
    </w:p>
    <w:p w14:paraId="6455DD99" w14:textId="7B7B4E4E" w:rsidR="00497338" w:rsidRPr="000A148E" w:rsidRDefault="00497338" w:rsidP="00497338">
      <w:pPr>
        <w:spacing w:after="120" w:line="360" w:lineRule="auto"/>
        <w:jc w:val="center"/>
        <w:rPr>
          <w:rFonts w:ascii="Cambria Math" w:hAnsi="Cambria Math" w:cs="Arial"/>
          <w:b/>
          <w:caps/>
          <w:sz w:val="24"/>
          <w:szCs w:val="24"/>
        </w:rPr>
      </w:pPr>
      <w:r w:rsidRPr="000A148E">
        <w:rPr>
          <w:rFonts w:ascii="Cambria Math" w:hAnsi="Cambria Math" w:cs="Arial"/>
          <w:b/>
          <w:sz w:val="24"/>
          <w:szCs w:val="24"/>
        </w:rPr>
        <w:t xml:space="preserve">UWZGLĘDNIAJĄCE PRZESŁANKI WYKLUCZENIA Z ART. 7 UST. 1 USTAWY </w:t>
      </w:r>
      <w:r w:rsidRPr="000A148E">
        <w:rPr>
          <w:rFonts w:ascii="Cambria Math" w:hAnsi="Cambria Math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D232B2C" w14:textId="7237907C" w:rsidR="00497338" w:rsidRDefault="00497338" w:rsidP="00497338">
      <w:pPr>
        <w:spacing w:after="0" w:line="360" w:lineRule="auto"/>
        <w:jc w:val="center"/>
        <w:rPr>
          <w:rFonts w:ascii="Cambria Math" w:hAnsi="Cambria Math" w:cs="Arial"/>
          <w:b/>
          <w:sz w:val="21"/>
          <w:szCs w:val="21"/>
        </w:rPr>
      </w:pPr>
      <w:r w:rsidRPr="000A148E">
        <w:rPr>
          <w:rFonts w:ascii="Cambria Math" w:hAnsi="Cambria Math" w:cs="Arial"/>
          <w:b/>
          <w:sz w:val="21"/>
          <w:szCs w:val="21"/>
        </w:rPr>
        <w:t xml:space="preserve">składane na podstawie art. 125 ust. 1 ustawy </w:t>
      </w:r>
      <w:proofErr w:type="spellStart"/>
      <w:r w:rsidRPr="000A148E">
        <w:rPr>
          <w:rFonts w:ascii="Cambria Math" w:hAnsi="Cambria Math" w:cs="Arial"/>
          <w:b/>
          <w:sz w:val="21"/>
          <w:szCs w:val="21"/>
        </w:rPr>
        <w:t>Pzp</w:t>
      </w:r>
      <w:proofErr w:type="spellEnd"/>
      <w:r w:rsidRPr="000A148E">
        <w:rPr>
          <w:rFonts w:ascii="Cambria Math" w:hAnsi="Cambria Math" w:cs="Arial"/>
          <w:b/>
          <w:sz w:val="21"/>
          <w:szCs w:val="21"/>
        </w:rPr>
        <w:t xml:space="preserve"> </w:t>
      </w:r>
    </w:p>
    <w:p w14:paraId="1A99D35D" w14:textId="77777777" w:rsidR="00BE1181" w:rsidRPr="000A148E" w:rsidRDefault="00BE1181" w:rsidP="00497338">
      <w:pPr>
        <w:spacing w:after="0" w:line="360" w:lineRule="auto"/>
        <w:jc w:val="center"/>
        <w:rPr>
          <w:rFonts w:ascii="Cambria Math" w:hAnsi="Cambria Math" w:cs="Arial"/>
          <w:b/>
          <w:sz w:val="21"/>
          <w:szCs w:val="21"/>
        </w:rPr>
      </w:pPr>
    </w:p>
    <w:p w14:paraId="4ECC2AFF" w14:textId="6416E638" w:rsidR="00BE1181" w:rsidRPr="00A75810" w:rsidRDefault="00BE1181" w:rsidP="00A7581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  <w:lang w:eastAsia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>
        <w:rPr>
          <w:rFonts w:ascii="Cambria" w:hAnsi="Cambria"/>
          <w:b/>
        </w:rPr>
        <w:t>„</w:t>
      </w:r>
      <w:r w:rsidR="00A75810" w:rsidRPr="00A75810">
        <w:rPr>
          <w:rFonts w:ascii="Cambria" w:hAnsi="Cambria"/>
          <w:b/>
          <w:bCs/>
          <w:i/>
          <w:iCs/>
          <w:lang w:eastAsia="pl-PL"/>
        </w:rPr>
        <w:t>Przebudowa zbiornika wodnego wielofunkcyjnego w miejscowości</w:t>
      </w:r>
      <w:r w:rsidR="00A75810">
        <w:rPr>
          <w:rFonts w:ascii="Cambria" w:hAnsi="Cambria"/>
          <w:b/>
          <w:bCs/>
          <w:i/>
          <w:iCs/>
          <w:lang w:eastAsia="pl-PL"/>
        </w:rPr>
        <w:t xml:space="preserve"> </w:t>
      </w:r>
      <w:r w:rsidR="00A75810" w:rsidRPr="00A75810">
        <w:rPr>
          <w:rFonts w:ascii="Cambria" w:hAnsi="Cambria"/>
          <w:b/>
          <w:bCs/>
          <w:i/>
          <w:iCs/>
          <w:lang w:eastAsia="pl-PL"/>
        </w:rPr>
        <w:t>Zakrzów</w:t>
      </w:r>
      <w:r w:rsidR="00291FDE">
        <w:rPr>
          <w:rFonts w:ascii="Cambria" w:hAnsi="Cambria"/>
          <w:b/>
          <w:bCs/>
          <w:i/>
          <w:iCs/>
          <w:lang w:eastAsia="pl-PL"/>
        </w:rPr>
        <w:t xml:space="preserve"> gmina Białaczów</w:t>
      </w:r>
      <w:r>
        <w:rPr>
          <w:rFonts w:ascii="Cambria" w:hAnsi="Cambria"/>
          <w:b/>
          <w:bCs/>
          <w:i/>
          <w:iCs/>
          <w:lang w:eastAsia="pl-PL"/>
        </w:rPr>
        <w:t>”</w:t>
      </w:r>
      <w:r w:rsidR="0079262A" w:rsidRPr="0079262A">
        <w:rPr>
          <w:rFonts w:ascii="Cambria" w:hAnsi="Cambria"/>
          <w:bCs/>
          <w:i/>
          <w:iCs/>
          <w:lang w:eastAsia="pl-PL"/>
        </w:rPr>
        <w:t>,</w:t>
      </w:r>
      <w:r w:rsidR="001C7DF2" w:rsidRPr="0079262A">
        <w:rPr>
          <w:rFonts w:ascii="Cambria" w:hAnsi="Cambria"/>
          <w:bCs/>
          <w:i/>
          <w:iCs/>
          <w:lang w:eastAsia="pl-PL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Białaczów,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2C0983FE" w14:textId="77777777" w:rsidR="00A4719D" w:rsidRDefault="00A4719D" w:rsidP="00BE118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CCE04D6" w14:textId="77777777" w:rsidR="005B26A6" w:rsidRPr="000D0FD4" w:rsidRDefault="005B26A6" w:rsidP="00F6114B">
      <w:pPr>
        <w:shd w:val="clear" w:color="auto" w:fill="D9E2F3" w:themeFill="accent1" w:themeFillTint="33"/>
        <w:spacing w:after="0" w:line="360" w:lineRule="auto"/>
        <w:ind w:firstLine="709"/>
        <w:jc w:val="center"/>
        <w:rPr>
          <w:rFonts w:ascii="Cambria Math" w:hAnsi="Cambria Math" w:cs="Arial"/>
          <w:sz w:val="24"/>
          <w:szCs w:val="24"/>
        </w:rPr>
      </w:pPr>
    </w:p>
    <w:p w14:paraId="7F213FCC" w14:textId="77777777" w:rsidR="001F2542" w:rsidRPr="000D0FD4" w:rsidRDefault="001F2542" w:rsidP="00F6114B">
      <w:pPr>
        <w:shd w:val="clear" w:color="auto" w:fill="D9E2F3" w:themeFill="accent1" w:themeFillTint="33"/>
        <w:spacing w:after="0" w:line="360" w:lineRule="auto"/>
        <w:jc w:val="center"/>
        <w:rPr>
          <w:rFonts w:ascii="Cambria Math" w:hAnsi="Cambria Math" w:cs="Arial"/>
          <w:b/>
          <w:sz w:val="24"/>
          <w:szCs w:val="24"/>
        </w:rPr>
      </w:pPr>
    </w:p>
    <w:p w14:paraId="269C400A" w14:textId="39997636" w:rsidR="005B26A6" w:rsidRPr="000D0FD4" w:rsidRDefault="005B26A6" w:rsidP="00F6114B">
      <w:pPr>
        <w:shd w:val="clear" w:color="auto" w:fill="D9E2F3" w:themeFill="accent1" w:themeFillTint="33"/>
        <w:spacing w:after="0" w:line="360" w:lineRule="auto"/>
        <w:jc w:val="center"/>
        <w:rPr>
          <w:rFonts w:ascii="Cambria Math" w:hAnsi="Cambria Math" w:cs="Arial"/>
          <w:b/>
          <w:sz w:val="24"/>
          <w:szCs w:val="24"/>
        </w:rPr>
      </w:pPr>
      <w:r w:rsidRPr="000D0FD4">
        <w:rPr>
          <w:rFonts w:ascii="Cambria Math" w:hAnsi="Cambria Math" w:cs="Arial"/>
          <w:b/>
          <w:sz w:val="24"/>
          <w:szCs w:val="24"/>
        </w:rPr>
        <w:t>OŚWIADCZENIA DOTYCZĄCE PODSTAW WYKLUCZENIA:</w:t>
      </w:r>
    </w:p>
    <w:p w14:paraId="4F58CE42" w14:textId="77777777" w:rsidR="001F2542" w:rsidRPr="000D0FD4" w:rsidRDefault="001F2542" w:rsidP="00F6114B">
      <w:pPr>
        <w:shd w:val="clear" w:color="auto" w:fill="D9E2F3" w:themeFill="accent1" w:themeFillTint="33"/>
        <w:spacing w:after="0" w:line="360" w:lineRule="auto"/>
        <w:jc w:val="center"/>
        <w:rPr>
          <w:rFonts w:ascii="Cambria Math" w:hAnsi="Cambria Math" w:cs="Arial"/>
          <w:b/>
          <w:sz w:val="24"/>
          <w:szCs w:val="24"/>
        </w:rPr>
      </w:pPr>
    </w:p>
    <w:p w14:paraId="53517F3F" w14:textId="77777777" w:rsidR="005B26A6" w:rsidRPr="000D0FD4" w:rsidRDefault="005B26A6" w:rsidP="005B26A6">
      <w:pPr>
        <w:pStyle w:val="Akapitzlist"/>
        <w:spacing w:after="0" w:line="360" w:lineRule="auto"/>
        <w:jc w:val="both"/>
        <w:rPr>
          <w:rFonts w:ascii="Cambria Math" w:hAnsi="Cambria Math" w:cs="Arial"/>
          <w:sz w:val="24"/>
          <w:szCs w:val="24"/>
        </w:rPr>
      </w:pPr>
    </w:p>
    <w:p w14:paraId="788B75E4" w14:textId="77777777" w:rsidR="005B26A6" w:rsidRPr="000D0FD4" w:rsidRDefault="005B26A6" w:rsidP="001F254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0D0FD4">
        <w:rPr>
          <w:rFonts w:ascii="Cambria Math" w:hAnsi="Cambria Math" w:cs="Arial"/>
          <w:sz w:val="24"/>
          <w:szCs w:val="24"/>
        </w:rPr>
        <w:t xml:space="preserve">Oświadczam, że nie podlegam wykluczeniu z postępowania na podstawie </w:t>
      </w:r>
      <w:r w:rsidRPr="000D0FD4">
        <w:rPr>
          <w:rFonts w:ascii="Cambria Math" w:hAnsi="Cambria Math" w:cs="Arial"/>
          <w:sz w:val="24"/>
          <w:szCs w:val="24"/>
        </w:rPr>
        <w:br/>
        <w:t xml:space="preserve">art. 108 ust. 1 ustawy </w:t>
      </w:r>
      <w:proofErr w:type="spellStart"/>
      <w:r w:rsidRPr="000D0FD4">
        <w:rPr>
          <w:rFonts w:ascii="Cambria Math" w:hAnsi="Cambria Math" w:cs="Arial"/>
          <w:sz w:val="24"/>
          <w:szCs w:val="24"/>
        </w:rPr>
        <w:t>Pzp</w:t>
      </w:r>
      <w:proofErr w:type="spellEnd"/>
      <w:r w:rsidRPr="000D0FD4">
        <w:rPr>
          <w:rFonts w:ascii="Cambria Math" w:hAnsi="Cambria Math" w:cs="Arial"/>
          <w:sz w:val="24"/>
          <w:szCs w:val="24"/>
        </w:rPr>
        <w:t>.</w:t>
      </w:r>
    </w:p>
    <w:p w14:paraId="49ABDFEA" w14:textId="4360899E" w:rsidR="00BB725C" w:rsidRPr="000D0FD4" w:rsidRDefault="005B26A6" w:rsidP="001F254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0D0FD4">
        <w:rPr>
          <w:rFonts w:ascii="Cambria Math" w:hAnsi="Cambria Math" w:cs="Arial"/>
          <w:sz w:val="24"/>
          <w:szCs w:val="24"/>
        </w:rPr>
        <w:t xml:space="preserve">Oświadczam, że zachodzą w stosunku do mnie podstawy wykluczenia z postępowania </w:t>
      </w:r>
      <w:r w:rsidR="001F2542" w:rsidRPr="000D0FD4">
        <w:rPr>
          <w:rFonts w:ascii="Cambria Math" w:hAnsi="Cambria Math" w:cs="Arial"/>
          <w:sz w:val="24"/>
          <w:szCs w:val="24"/>
        </w:rPr>
        <w:br/>
      </w:r>
      <w:r w:rsidRPr="000D0FD4">
        <w:rPr>
          <w:rFonts w:ascii="Cambria Math" w:hAnsi="Cambria Math" w:cs="Arial"/>
          <w:sz w:val="24"/>
          <w:szCs w:val="24"/>
        </w:rPr>
        <w:t xml:space="preserve">na podstawie art. …………. ustawy </w:t>
      </w:r>
      <w:proofErr w:type="spellStart"/>
      <w:r w:rsidRPr="000D0FD4">
        <w:rPr>
          <w:rFonts w:ascii="Cambria Math" w:hAnsi="Cambria Math" w:cs="Arial"/>
          <w:sz w:val="24"/>
          <w:szCs w:val="24"/>
        </w:rPr>
        <w:t>Pzp</w:t>
      </w:r>
      <w:proofErr w:type="spellEnd"/>
      <w:r w:rsidRPr="000D0FD4">
        <w:rPr>
          <w:rFonts w:ascii="Cambria Math" w:hAnsi="Cambria Math" w:cs="Arial"/>
          <w:sz w:val="24"/>
          <w:szCs w:val="24"/>
        </w:rPr>
        <w:t xml:space="preserve"> </w:t>
      </w:r>
      <w:r w:rsidRPr="000D0FD4">
        <w:rPr>
          <w:rFonts w:ascii="Cambria Math" w:hAnsi="Cambria Math" w:cs="Arial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 w:rsidRPr="000D0FD4">
        <w:rPr>
          <w:rFonts w:ascii="Cambria Math" w:hAnsi="Cambria Math" w:cs="Arial"/>
          <w:i/>
          <w:sz w:val="24"/>
          <w:szCs w:val="24"/>
        </w:rPr>
        <w:t>Pzp</w:t>
      </w:r>
      <w:proofErr w:type="spellEnd"/>
      <w:r w:rsidRPr="000D0FD4">
        <w:rPr>
          <w:rFonts w:ascii="Cambria Math" w:hAnsi="Cambria Math" w:cs="Arial"/>
          <w:i/>
          <w:sz w:val="24"/>
          <w:szCs w:val="24"/>
        </w:rPr>
        <w:t>).</w:t>
      </w:r>
      <w:r w:rsidRPr="000D0FD4">
        <w:rPr>
          <w:rFonts w:ascii="Cambria Math" w:hAnsi="Cambria Math" w:cs="Arial"/>
          <w:sz w:val="24"/>
          <w:szCs w:val="24"/>
        </w:rPr>
        <w:t xml:space="preserve"> </w:t>
      </w:r>
    </w:p>
    <w:p w14:paraId="3ADE4625" w14:textId="3DC26AC5" w:rsidR="00CD632A" w:rsidRPr="00497338" w:rsidRDefault="001F2542" w:rsidP="00497338">
      <w:pPr>
        <w:pStyle w:val="Akapitzlist"/>
        <w:spacing w:after="0" w:line="360" w:lineRule="auto"/>
        <w:ind w:left="284" w:hanging="284"/>
        <w:jc w:val="both"/>
        <w:rPr>
          <w:rFonts w:ascii="Cambria Math" w:hAnsi="Cambria Math" w:cs="Arial"/>
          <w:sz w:val="24"/>
          <w:szCs w:val="24"/>
        </w:rPr>
      </w:pPr>
      <w:r w:rsidRPr="000D0FD4">
        <w:rPr>
          <w:rFonts w:ascii="Cambria Math" w:hAnsi="Cambria Math" w:cs="Arial"/>
          <w:sz w:val="24"/>
          <w:szCs w:val="24"/>
        </w:rPr>
        <w:t xml:space="preserve">     </w:t>
      </w:r>
      <w:r w:rsidR="005B26A6" w:rsidRPr="000D0FD4">
        <w:rPr>
          <w:rFonts w:ascii="Cambria Math" w:hAnsi="Cambria Math" w:cs="Arial"/>
          <w:sz w:val="24"/>
          <w:szCs w:val="24"/>
        </w:rPr>
        <w:t xml:space="preserve">Jednocześnie oświadczam, że w związku z ww. okolicznością, na podstawie </w:t>
      </w:r>
      <w:r w:rsidR="00610248" w:rsidRPr="000D0FD4">
        <w:rPr>
          <w:rFonts w:ascii="Cambria Math" w:hAnsi="Cambria Math" w:cs="Arial"/>
          <w:sz w:val="24"/>
          <w:szCs w:val="24"/>
        </w:rPr>
        <w:br/>
      </w:r>
      <w:r w:rsidR="005B26A6" w:rsidRPr="000D0FD4">
        <w:rPr>
          <w:rFonts w:ascii="Cambria Math" w:hAnsi="Cambria Math" w:cs="Arial"/>
          <w:sz w:val="24"/>
          <w:szCs w:val="24"/>
        </w:rPr>
        <w:t xml:space="preserve">art. 110 ust. 2 ustawy </w:t>
      </w:r>
      <w:proofErr w:type="spellStart"/>
      <w:r w:rsidR="005B26A6" w:rsidRPr="000D0FD4">
        <w:rPr>
          <w:rFonts w:ascii="Cambria Math" w:hAnsi="Cambria Math" w:cs="Arial"/>
          <w:sz w:val="24"/>
          <w:szCs w:val="24"/>
        </w:rPr>
        <w:t>Pzp</w:t>
      </w:r>
      <w:proofErr w:type="spellEnd"/>
      <w:r w:rsidR="005B26A6" w:rsidRPr="000D0FD4">
        <w:rPr>
          <w:rFonts w:ascii="Cambria Math" w:hAnsi="Cambria Math" w:cs="Arial"/>
          <w:sz w:val="24"/>
          <w:szCs w:val="24"/>
        </w:rPr>
        <w:t xml:space="preserve"> podjąłem następujące środki naprawcze i zapobiegawcze: ……………………………………………………</w:t>
      </w:r>
      <w:r w:rsidR="00BB725C" w:rsidRPr="000D0FD4">
        <w:rPr>
          <w:rFonts w:ascii="Cambria Math" w:hAnsi="Cambria Math" w:cs="Arial"/>
          <w:sz w:val="24"/>
          <w:szCs w:val="24"/>
        </w:rPr>
        <w:t>…………..</w:t>
      </w:r>
      <w:r w:rsidR="005B26A6" w:rsidRPr="000D0FD4">
        <w:rPr>
          <w:rFonts w:ascii="Cambria Math" w:hAnsi="Cambria Math" w:cs="Arial"/>
          <w:sz w:val="24"/>
          <w:szCs w:val="24"/>
        </w:rPr>
        <w:t>…</w:t>
      </w:r>
      <w:r w:rsidRPr="000D0FD4">
        <w:rPr>
          <w:rFonts w:ascii="Cambria Math" w:hAnsi="Cambria Math" w:cs="Arial"/>
          <w:sz w:val="24"/>
          <w:szCs w:val="24"/>
        </w:rPr>
        <w:t>……………………………………………………………</w:t>
      </w:r>
    </w:p>
    <w:p w14:paraId="3AA5E846" w14:textId="0C955F49" w:rsidR="00497338" w:rsidRPr="003B03D4" w:rsidRDefault="005B26A6" w:rsidP="003B03D4">
      <w:pPr>
        <w:pStyle w:val="NormalnyWeb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 Math" w:hAnsi="Cambria Math" w:cs="Arial"/>
        </w:rPr>
      </w:pPr>
      <w:r w:rsidRPr="000D0FD4">
        <w:rPr>
          <w:rFonts w:ascii="Cambria Math" w:hAnsi="Cambria Math" w:cs="Arial"/>
        </w:rPr>
        <w:t xml:space="preserve">Oświadczam, że nie zachodzą w stosunku do mnie przesłanki wykluczenia </w:t>
      </w:r>
      <w:r w:rsidR="000D0FD4">
        <w:rPr>
          <w:rFonts w:ascii="Cambria Math" w:hAnsi="Cambria Math" w:cs="Arial"/>
        </w:rPr>
        <w:br/>
      </w:r>
      <w:r w:rsidRPr="000D0FD4">
        <w:rPr>
          <w:rFonts w:ascii="Cambria Math" w:hAnsi="Cambria Math" w:cs="Arial"/>
        </w:rPr>
        <w:t xml:space="preserve">z postępowania na podstawie art.  </w:t>
      </w:r>
      <w:r w:rsidRPr="000D0FD4">
        <w:rPr>
          <w:rFonts w:ascii="Cambria Math" w:eastAsia="Times New Roman" w:hAnsi="Cambria Math" w:cs="Arial"/>
          <w:lang w:eastAsia="pl-PL"/>
        </w:rPr>
        <w:t xml:space="preserve">7 ust. 1 ustawy </w:t>
      </w:r>
      <w:r w:rsidRPr="000D0FD4">
        <w:rPr>
          <w:rFonts w:ascii="Cambria Math" w:hAnsi="Cambria Math" w:cs="Arial"/>
        </w:rPr>
        <w:t>z dnia 13 kwietnia 2022 r.</w:t>
      </w:r>
      <w:r w:rsidRPr="000D0FD4">
        <w:rPr>
          <w:rFonts w:ascii="Cambria Math" w:hAnsi="Cambria Math" w:cs="Arial"/>
          <w:i/>
          <w:iCs/>
        </w:rPr>
        <w:t xml:space="preserve"> </w:t>
      </w:r>
      <w:r w:rsidR="000D0FD4">
        <w:rPr>
          <w:rFonts w:ascii="Cambria Math" w:hAnsi="Cambria Math" w:cs="Arial"/>
          <w:i/>
          <w:iCs/>
        </w:rPr>
        <w:br/>
      </w:r>
      <w:r w:rsidRPr="000D0FD4">
        <w:rPr>
          <w:rFonts w:ascii="Cambria Math" w:hAnsi="Cambria Math" w:cs="Arial"/>
          <w:i/>
          <w:iCs/>
          <w:color w:val="222222"/>
        </w:rPr>
        <w:t xml:space="preserve">o szczególnych rozwiązaniach w zakresie przeciwdziałania wspieraniu agresji </w:t>
      </w:r>
      <w:r w:rsidR="000D0FD4">
        <w:rPr>
          <w:rFonts w:ascii="Cambria Math" w:hAnsi="Cambria Math" w:cs="Arial"/>
          <w:i/>
          <w:iCs/>
          <w:color w:val="222222"/>
        </w:rPr>
        <w:br/>
      </w:r>
      <w:r w:rsidRPr="000D0FD4">
        <w:rPr>
          <w:rFonts w:ascii="Cambria Math" w:hAnsi="Cambria Math" w:cs="Arial"/>
          <w:i/>
          <w:iCs/>
          <w:color w:val="222222"/>
        </w:rPr>
        <w:t xml:space="preserve">na Ukrainę oraz służących ochronie bezpieczeństwa narodowego </w:t>
      </w:r>
      <w:r w:rsidRPr="000D0FD4">
        <w:rPr>
          <w:rFonts w:ascii="Cambria Math" w:hAnsi="Cambria Math" w:cs="Arial"/>
          <w:iCs/>
          <w:color w:val="222222"/>
        </w:rPr>
        <w:t xml:space="preserve">(Dz. U. </w:t>
      </w:r>
      <w:r w:rsidR="003B03D4">
        <w:rPr>
          <w:rFonts w:ascii="Cambria Math" w:hAnsi="Cambria Math" w:cs="Arial"/>
          <w:iCs/>
          <w:color w:val="222222"/>
        </w:rPr>
        <w:t>z 202</w:t>
      </w:r>
      <w:r w:rsidR="00116417">
        <w:rPr>
          <w:rFonts w:ascii="Cambria Math" w:hAnsi="Cambria Math" w:cs="Arial"/>
          <w:iCs/>
          <w:color w:val="222222"/>
        </w:rPr>
        <w:t>4</w:t>
      </w:r>
      <w:r w:rsidR="00D50F26">
        <w:rPr>
          <w:rFonts w:ascii="Cambria Math" w:hAnsi="Cambria Math" w:cs="Arial"/>
          <w:iCs/>
          <w:color w:val="222222"/>
        </w:rPr>
        <w:t xml:space="preserve"> </w:t>
      </w:r>
      <w:r w:rsidR="003B03D4">
        <w:rPr>
          <w:rFonts w:ascii="Cambria Math" w:hAnsi="Cambria Math" w:cs="Arial"/>
          <w:iCs/>
          <w:color w:val="222222"/>
        </w:rPr>
        <w:t xml:space="preserve">r. </w:t>
      </w:r>
      <w:r w:rsidRPr="000D0FD4">
        <w:rPr>
          <w:rFonts w:ascii="Cambria Math" w:hAnsi="Cambria Math" w:cs="Arial"/>
          <w:iCs/>
          <w:color w:val="222222"/>
        </w:rPr>
        <w:t xml:space="preserve">poz. </w:t>
      </w:r>
      <w:r w:rsidR="00DC19F8">
        <w:rPr>
          <w:rFonts w:ascii="Cambria Math" w:hAnsi="Cambria Math" w:cs="Arial"/>
          <w:iCs/>
          <w:color w:val="222222"/>
        </w:rPr>
        <w:t>507</w:t>
      </w:r>
      <w:r w:rsidR="003B03D4">
        <w:rPr>
          <w:rFonts w:ascii="Cambria Math" w:hAnsi="Cambria Math" w:cs="Arial"/>
          <w:iCs/>
          <w:color w:val="222222"/>
        </w:rPr>
        <w:t xml:space="preserve"> ze zm.</w:t>
      </w:r>
      <w:r w:rsidRPr="000D0FD4">
        <w:rPr>
          <w:rFonts w:ascii="Cambria Math" w:hAnsi="Cambria Math" w:cs="Arial"/>
          <w:iCs/>
          <w:color w:val="222222"/>
        </w:rPr>
        <w:t>)</w:t>
      </w:r>
      <w:r w:rsidRPr="000D0FD4">
        <w:rPr>
          <w:rStyle w:val="Odwoanieprzypisudolnego"/>
          <w:rFonts w:ascii="Cambria Math" w:hAnsi="Cambria Math" w:cs="Arial"/>
          <w:i/>
          <w:iCs/>
          <w:color w:val="222222"/>
        </w:rPr>
        <w:footnoteReference w:id="1"/>
      </w:r>
      <w:r w:rsidRPr="000D0FD4">
        <w:rPr>
          <w:rFonts w:ascii="Cambria Math" w:hAnsi="Cambria Math" w:cs="Arial"/>
          <w:i/>
          <w:iCs/>
          <w:color w:val="222222"/>
        </w:rPr>
        <w:t>.</w:t>
      </w:r>
      <w:r w:rsidRPr="000D0FD4">
        <w:rPr>
          <w:rFonts w:ascii="Cambria Math" w:hAnsi="Cambria Math" w:cs="Arial"/>
          <w:color w:val="222222"/>
        </w:rPr>
        <w:t xml:space="preserve"> </w:t>
      </w:r>
    </w:p>
    <w:p w14:paraId="552C82D0" w14:textId="4AE91D41" w:rsidR="005B26A6" w:rsidRDefault="005B26A6" w:rsidP="005B26A6">
      <w:pPr>
        <w:spacing w:after="0" w:line="360" w:lineRule="auto"/>
        <w:jc w:val="both"/>
        <w:rPr>
          <w:rFonts w:ascii="Cambria Math" w:hAnsi="Cambria Math" w:cs="Arial"/>
          <w:i/>
          <w:sz w:val="24"/>
          <w:szCs w:val="24"/>
        </w:rPr>
      </w:pPr>
    </w:p>
    <w:p w14:paraId="409F9B56" w14:textId="77777777" w:rsidR="00497338" w:rsidRPr="000D0FD4" w:rsidRDefault="00497338" w:rsidP="005B26A6">
      <w:pPr>
        <w:spacing w:after="0" w:line="360" w:lineRule="auto"/>
        <w:jc w:val="both"/>
        <w:rPr>
          <w:rFonts w:ascii="Cambria Math" w:hAnsi="Cambria Math" w:cs="Arial"/>
          <w:i/>
          <w:sz w:val="24"/>
          <w:szCs w:val="24"/>
        </w:rPr>
      </w:pPr>
    </w:p>
    <w:p w14:paraId="1FCD0886" w14:textId="77777777" w:rsidR="001F2542" w:rsidRPr="000D0FD4" w:rsidRDefault="001F2542" w:rsidP="00F6114B">
      <w:pPr>
        <w:shd w:val="clear" w:color="auto" w:fill="D9E2F3" w:themeFill="accent1" w:themeFillTint="33"/>
        <w:spacing w:after="120" w:line="360" w:lineRule="auto"/>
        <w:jc w:val="center"/>
        <w:rPr>
          <w:rFonts w:ascii="Cambria Math" w:hAnsi="Cambria Math" w:cs="Arial"/>
          <w:b/>
          <w:sz w:val="24"/>
          <w:szCs w:val="24"/>
        </w:rPr>
      </w:pPr>
      <w:bookmarkStart w:id="1" w:name="_Hlk99009560"/>
    </w:p>
    <w:p w14:paraId="27A33E6E" w14:textId="17CCCF67" w:rsidR="005B26A6" w:rsidRPr="000D0FD4" w:rsidRDefault="005B26A6" w:rsidP="00F6114B">
      <w:pPr>
        <w:shd w:val="clear" w:color="auto" w:fill="D9E2F3" w:themeFill="accent1" w:themeFillTint="33"/>
        <w:spacing w:after="120" w:line="360" w:lineRule="auto"/>
        <w:jc w:val="center"/>
        <w:rPr>
          <w:rFonts w:ascii="Cambria Math" w:hAnsi="Cambria Math" w:cs="Arial"/>
          <w:b/>
          <w:sz w:val="24"/>
          <w:szCs w:val="24"/>
        </w:rPr>
      </w:pPr>
      <w:r w:rsidRPr="000D0FD4">
        <w:rPr>
          <w:rFonts w:ascii="Cambria Math" w:hAnsi="Cambria Math" w:cs="Arial"/>
          <w:b/>
          <w:sz w:val="24"/>
          <w:szCs w:val="24"/>
        </w:rPr>
        <w:t>OŚWIADCZENIE DOTYCZĄCE PODANYCH INFORMACJI:</w:t>
      </w:r>
    </w:p>
    <w:p w14:paraId="273D6A47" w14:textId="77777777" w:rsidR="001F2542" w:rsidRPr="000D0FD4" w:rsidRDefault="001F2542" w:rsidP="00F6114B">
      <w:pPr>
        <w:shd w:val="clear" w:color="auto" w:fill="D9E2F3" w:themeFill="accent1" w:themeFillTint="33"/>
        <w:spacing w:after="120" w:line="360" w:lineRule="auto"/>
        <w:jc w:val="center"/>
        <w:rPr>
          <w:rFonts w:ascii="Cambria Math" w:hAnsi="Cambria Math" w:cs="Arial"/>
          <w:b/>
          <w:sz w:val="24"/>
          <w:szCs w:val="24"/>
        </w:rPr>
      </w:pPr>
    </w:p>
    <w:bookmarkEnd w:id="1"/>
    <w:p w14:paraId="7DB37C15" w14:textId="77777777" w:rsidR="00F4613A" w:rsidRPr="000D0FD4" w:rsidRDefault="00F4613A" w:rsidP="005B26A6">
      <w:pPr>
        <w:spacing w:after="120" w:line="360" w:lineRule="auto"/>
        <w:jc w:val="both"/>
        <w:rPr>
          <w:rFonts w:ascii="Cambria Math" w:hAnsi="Cambria Math" w:cs="Arial"/>
          <w:sz w:val="24"/>
          <w:szCs w:val="24"/>
        </w:rPr>
      </w:pPr>
    </w:p>
    <w:p w14:paraId="3C9EC5C6" w14:textId="171AE442" w:rsidR="005B26A6" w:rsidRPr="000D0FD4" w:rsidRDefault="005B26A6" w:rsidP="005B26A6">
      <w:pPr>
        <w:spacing w:after="120" w:line="360" w:lineRule="auto"/>
        <w:jc w:val="both"/>
        <w:rPr>
          <w:rFonts w:ascii="Cambria Math" w:hAnsi="Cambria Math"/>
          <w:sz w:val="24"/>
          <w:szCs w:val="24"/>
        </w:rPr>
      </w:pPr>
      <w:r w:rsidRPr="000D0FD4">
        <w:rPr>
          <w:rFonts w:ascii="Cambria Math" w:hAnsi="Cambria Math" w:cs="Arial"/>
          <w:sz w:val="24"/>
          <w:szCs w:val="24"/>
        </w:rPr>
        <w:t xml:space="preserve">Oświadczam, że wszystkie informacje podane w powyższych oświadczeniach są aktualne </w:t>
      </w:r>
      <w:r w:rsidRPr="000D0FD4">
        <w:rPr>
          <w:rFonts w:ascii="Cambria Math" w:hAnsi="Cambria Math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0D0FD4">
        <w:rPr>
          <w:rFonts w:ascii="Cambria Math" w:hAnsi="Cambria Math"/>
          <w:sz w:val="24"/>
          <w:szCs w:val="24"/>
        </w:rPr>
        <w:t xml:space="preserve"> </w:t>
      </w:r>
    </w:p>
    <w:p w14:paraId="604BE0E7" w14:textId="2C551BA3" w:rsidR="005B26A6" w:rsidRPr="000D0FD4" w:rsidRDefault="005B26A6" w:rsidP="005B26A6">
      <w:pPr>
        <w:spacing w:after="0" w:line="360" w:lineRule="auto"/>
        <w:jc w:val="both"/>
        <w:rPr>
          <w:rFonts w:ascii="Cambria Math" w:hAnsi="Cambria Math" w:cs="Arial"/>
          <w:sz w:val="24"/>
          <w:szCs w:val="24"/>
        </w:rPr>
      </w:pPr>
    </w:p>
    <w:p w14:paraId="581200EC" w14:textId="45BA4D3A" w:rsidR="00BB725C" w:rsidRPr="000D0FD4" w:rsidRDefault="00BB725C" w:rsidP="005B26A6">
      <w:pPr>
        <w:spacing w:after="0" w:line="360" w:lineRule="auto"/>
        <w:jc w:val="both"/>
        <w:rPr>
          <w:rFonts w:ascii="Cambria Math" w:hAnsi="Cambria Math" w:cs="Arial"/>
          <w:sz w:val="24"/>
          <w:szCs w:val="24"/>
        </w:rPr>
      </w:pPr>
    </w:p>
    <w:p w14:paraId="17318EB4" w14:textId="633C40B1" w:rsidR="00BB725C" w:rsidRPr="000D0FD4" w:rsidRDefault="00BB725C" w:rsidP="005B26A6">
      <w:pPr>
        <w:spacing w:after="0" w:line="360" w:lineRule="auto"/>
        <w:jc w:val="both"/>
        <w:rPr>
          <w:rFonts w:ascii="Cambria Math" w:hAnsi="Cambria Math" w:cs="Arial"/>
          <w:sz w:val="24"/>
          <w:szCs w:val="24"/>
        </w:rPr>
      </w:pPr>
    </w:p>
    <w:p w14:paraId="198AB413" w14:textId="792AF459" w:rsidR="00BB725C" w:rsidRPr="000D0FD4" w:rsidRDefault="00BB725C" w:rsidP="005B26A6">
      <w:pPr>
        <w:spacing w:after="0" w:line="360" w:lineRule="auto"/>
        <w:jc w:val="both"/>
        <w:rPr>
          <w:rFonts w:ascii="Cambria Math" w:hAnsi="Cambria Math" w:cs="Arial"/>
          <w:sz w:val="24"/>
          <w:szCs w:val="24"/>
        </w:rPr>
      </w:pPr>
    </w:p>
    <w:p w14:paraId="7FECE40D" w14:textId="3DF5D251" w:rsidR="00BB725C" w:rsidRPr="000D0FD4" w:rsidRDefault="00BB725C" w:rsidP="005B26A6">
      <w:pPr>
        <w:spacing w:after="0" w:line="360" w:lineRule="auto"/>
        <w:jc w:val="both"/>
        <w:rPr>
          <w:rFonts w:ascii="Cambria Math" w:hAnsi="Cambria Math" w:cs="Arial"/>
          <w:sz w:val="24"/>
          <w:szCs w:val="24"/>
        </w:rPr>
      </w:pPr>
    </w:p>
    <w:p w14:paraId="1A923031" w14:textId="77777777" w:rsidR="00BB725C" w:rsidRPr="000D0FD4" w:rsidRDefault="00BB725C" w:rsidP="005B26A6">
      <w:pPr>
        <w:spacing w:after="0" w:line="360" w:lineRule="auto"/>
        <w:jc w:val="both"/>
        <w:rPr>
          <w:rFonts w:ascii="Cambria Math" w:hAnsi="Cambria Math" w:cs="Arial"/>
          <w:sz w:val="24"/>
          <w:szCs w:val="24"/>
        </w:rPr>
      </w:pPr>
    </w:p>
    <w:p w14:paraId="4A99F5E5" w14:textId="754F7534" w:rsidR="005B26A6" w:rsidRPr="000D0FD4" w:rsidRDefault="005B26A6" w:rsidP="00BB725C">
      <w:pPr>
        <w:spacing w:line="360" w:lineRule="auto"/>
        <w:jc w:val="both"/>
        <w:rPr>
          <w:rFonts w:ascii="Cambria Math" w:hAnsi="Cambria Math" w:cs="Arial"/>
          <w:i/>
          <w:sz w:val="24"/>
          <w:szCs w:val="24"/>
        </w:rPr>
      </w:pPr>
      <w:r w:rsidRPr="000D0FD4">
        <w:rPr>
          <w:rFonts w:ascii="Cambria Math" w:hAnsi="Cambria Math" w:cs="Arial"/>
          <w:sz w:val="24"/>
          <w:szCs w:val="24"/>
        </w:rPr>
        <w:tab/>
      </w:r>
      <w:r w:rsidRPr="000D0FD4">
        <w:rPr>
          <w:rFonts w:ascii="Cambria Math" w:hAnsi="Cambria Math" w:cs="Arial"/>
          <w:sz w:val="24"/>
          <w:szCs w:val="24"/>
        </w:rPr>
        <w:tab/>
      </w:r>
      <w:r w:rsidRPr="000D0FD4">
        <w:rPr>
          <w:rFonts w:ascii="Cambria Math" w:hAnsi="Cambria Math" w:cs="Arial"/>
          <w:sz w:val="24"/>
          <w:szCs w:val="24"/>
        </w:rPr>
        <w:tab/>
      </w:r>
      <w:r w:rsidRPr="000D0FD4">
        <w:rPr>
          <w:rFonts w:ascii="Cambria Math" w:hAnsi="Cambria Math" w:cs="Arial"/>
          <w:sz w:val="24"/>
          <w:szCs w:val="24"/>
        </w:rPr>
        <w:tab/>
      </w:r>
      <w:r w:rsidRPr="000D0FD4">
        <w:rPr>
          <w:rFonts w:ascii="Cambria Math" w:hAnsi="Cambria Math" w:cs="Arial"/>
          <w:sz w:val="24"/>
          <w:szCs w:val="24"/>
        </w:rPr>
        <w:tab/>
      </w:r>
      <w:r w:rsidRPr="000D0FD4">
        <w:rPr>
          <w:rFonts w:ascii="Cambria Math" w:hAnsi="Cambria Math" w:cs="Arial"/>
          <w:i/>
          <w:sz w:val="24"/>
          <w:szCs w:val="24"/>
        </w:rPr>
        <w:t xml:space="preserve"> </w:t>
      </w:r>
    </w:p>
    <w:p w14:paraId="4C58995E" w14:textId="77777777" w:rsidR="009A5DB7" w:rsidRPr="000D0FD4" w:rsidRDefault="009A5DB7">
      <w:pPr>
        <w:rPr>
          <w:rFonts w:ascii="Cambria Math" w:hAnsi="Cambria Math"/>
          <w:sz w:val="24"/>
          <w:szCs w:val="24"/>
        </w:rPr>
      </w:pPr>
    </w:p>
    <w:sectPr w:rsidR="009A5DB7" w:rsidRPr="000D0FD4" w:rsidSect="003B03D4">
      <w:footerReference w:type="default" r:id="rId7"/>
      <w:endnotePr>
        <w:numFmt w:val="decimal"/>
      </w:endnotePr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49C3E" w14:textId="77777777" w:rsidR="000C74A5" w:rsidRDefault="000C74A5" w:rsidP="005B26A6">
      <w:pPr>
        <w:spacing w:after="0" w:line="240" w:lineRule="auto"/>
      </w:pPr>
      <w:r>
        <w:separator/>
      </w:r>
    </w:p>
  </w:endnote>
  <w:endnote w:type="continuationSeparator" w:id="0">
    <w:p w14:paraId="4E20C14F" w14:textId="77777777" w:rsidR="000C74A5" w:rsidRDefault="000C74A5" w:rsidP="005B2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 Math" w:hAnsi="Cambria Math"/>
        <w:sz w:val="24"/>
        <w:szCs w:val="24"/>
      </w:rPr>
      <w:id w:val="1253534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1097F5E" w14:textId="197E9ABF" w:rsidR="00BB725C" w:rsidRPr="00BB725C" w:rsidRDefault="00BB725C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Cambria Math" w:hAnsi="Cambria Math"/>
            <w:sz w:val="24"/>
            <w:szCs w:val="24"/>
          </w:rPr>
        </w:pPr>
        <w:r w:rsidRPr="00BB725C">
          <w:rPr>
            <w:rFonts w:ascii="Cambria Math" w:hAnsi="Cambria Math"/>
            <w:sz w:val="24"/>
            <w:szCs w:val="24"/>
          </w:rPr>
          <w:fldChar w:fldCharType="begin"/>
        </w:r>
        <w:r w:rsidRPr="00BB725C">
          <w:rPr>
            <w:rFonts w:ascii="Cambria Math" w:hAnsi="Cambria Math"/>
            <w:sz w:val="24"/>
            <w:szCs w:val="24"/>
          </w:rPr>
          <w:instrText>PAGE   \* MERGEFORMAT</w:instrText>
        </w:r>
        <w:r w:rsidRPr="00BB725C">
          <w:rPr>
            <w:rFonts w:ascii="Cambria Math" w:hAnsi="Cambria Math"/>
            <w:sz w:val="24"/>
            <w:szCs w:val="24"/>
          </w:rPr>
          <w:fldChar w:fldCharType="separate"/>
        </w:r>
        <w:r w:rsidRPr="00BB725C">
          <w:rPr>
            <w:rFonts w:ascii="Cambria Math" w:hAnsi="Cambria Math"/>
            <w:sz w:val="24"/>
            <w:szCs w:val="24"/>
          </w:rPr>
          <w:t>2</w:t>
        </w:r>
        <w:r w:rsidRPr="00BB725C">
          <w:rPr>
            <w:rFonts w:ascii="Cambria Math" w:hAnsi="Cambria Math"/>
            <w:sz w:val="24"/>
            <w:szCs w:val="24"/>
          </w:rPr>
          <w:fldChar w:fldCharType="end"/>
        </w:r>
        <w:r w:rsidRPr="00BB725C">
          <w:rPr>
            <w:rFonts w:ascii="Cambria Math" w:hAnsi="Cambria Math"/>
            <w:sz w:val="24"/>
            <w:szCs w:val="24"/>
          </w:rPr>
          <w:t xml:space="preserve"> | </w:t>
        </w:r>
        <w:r w:rsidRPr="00BB725C">
          <w:rPr>
            <w:rFonts w:ascii="Cambria Math" w:hAnsi="Cambria Math"/>
            <w:color w:val="7F7F7F" w:themeColor="background1" w:themeShade="7F"/>
            <w:spacing w:val="60"/>
            <w:sz w:val="24"/>
            <w:szCs w:val="24"/>
          </w:rPr>
          <w:t>Strona</w:t>
        </w:r>
      </w:p>
    </w:sdtContent>
  </w:sdt>
  <w:p w14:paraId="6AB046C4" w14:textId="77777777" w:rsidR="00BB725C" w:rsidRPr="00BB725C" w:rsidRDefault="00BB725C">
    <w:pPr>
      <w:pStyle w:val="Stopka"/>
      <w:rPr>
        <w:rFonts w:ascii="Cambria Math" w:hAnsi="Cambria Math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C7D3A" w14:textId="77777777" w:rsidR="000C74A5" w:rsidRDefault="000C74A5" w:rsidP="005B26A6">
      <w:pPr>
        <w:spacing w:after="0" w:line="240" w:lineRule="auto"/>
      </w:pPr>
      <w:r>
        <w:separator/>
      </w:r>
    </w:p>
  </w:footnote>
  <w:footnote w:type="continuationSeparator" w:id="0">
    <w:p w14:paraId="71449EBB" w14:textId="77777777" w:rsidR="000C74A5" w:rsidRDefault="000C74A5" w:rsidP="005B26A6">
      <w:pPr>
        <w:spacing w:after="0" w:line="240" w:lineRule="auto"/>
      </w:pPr>
      <w:r>
        <w:continuationSeparator/>
      </w:r>
    </w:p>
  </w:footnote>
  <w:footnote w:id="1">
    <w:p w14:paraId="7A78C3B8" w14:textId="77777777" w:rsidR="007B7EE2" w:rsidRPr="001F2542" w:rsidRDefault="007B7EE2" w:rsidP="007B7EE2">
      <w:pPr>
        <w:spacing w:after="0" w:line="240" w:lineRule="auto"/>
        <w:jc w:val="both"/>
        <w:rPr>
          <w:rFonts w:ascii="Cambria Math" w:hAnsi="Cambria Math" w:cs="Arial"/>
          <w:color w:val="222222"/>
          <w:sz w:val="16"/>
          <w:szCs w:val="16"/>
        </w:rPr>
      </w:pPr>
      <w:r w:rsidRPr="001F2542">
        <w:rPr>
          <w:rStyle w:val="Odwoanieprzypisudolnego"/>
          <w:rFonts w:ascii="Cambria Math" w:hAnsi="Cambria Math" w:cs="Arial"/>
          <w:sz w:val="16"/>
          <w:szCs w:val="16"/>
        </w:rPr>
        <w:footnoteRef/>
      </w:r>
      <w:r w:rsidRPr="001F2542">
        <w:rPr>
          <w:rFonts w:ascii="Cambria Math" w:hAnsi="Cambria Math" w:cs="Arial"/>
          <w:sz w:val="16"/>
          <w:szCs w:val="16"/>
        </w:rPr>
        <w:t xml:space="preserve"> </w:t>
      </w:r>
      <w:r w:rsidRPr="001F2542">
        <w:rPr>
          <w:rFonts w:ascii="Cambria Math" w:hAnsi="Cambria Math" w:cs="Arial"/>
          <w:color w:val="222222"/>
          <w:sz w:val="16"/>
          <w:szCs w:val="16"/>
        </w:rPr>
        <w:t xml:space="preserve">Zgodnie z treścią art. 7 ust. 1 ustawy z dnia 13 kwietnia 2022 r. </w:t>
      </w:r>
      <w:r w:rsidRPr="001F2542">
        <w:rPr>
          <w:rFonts w:ascii="Cambria Math" w:hAnsi="Cambria Math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F2542">
        <w:rPr>
          <w:rFonts w:ascii="Cambria Math" w:hAnsi="Cambria Math" w:cs="Arial"/>
          <w:color w:val="222222"/>
          <w:sz w:val="16"/>
          <w:szCs w:val="16"/>
        </w:rPr>
        <w:t xml:space="preserve">z </w:t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Pzp</w:t>
      </w:r>
      <w:proofErr w:type="spellEnd"/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 wyklucza się:</w:t>
      </w:r>
    </w:p>
    <w:p w14:paraId="05F9627B" w14:textId="77777777" w:rsidR="007B7EE2" w:rsidRPr="001F2542" w:rsidRDefault="007B7EE2" w:rsidP="007B7EE2">
      <w:pPr>
        <w:spacing w:after="0" w:line="240" w:lineRule="auto"/>
        <w:jc w:val="both"/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</w:pP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43CD3E" w14:textId="77777777" w:rsidR="007B7EE2" w:rsidRPr="001F2542" w:rsidRDefault="007B7EE2" w:rsidP="007B7EE2">
      <w:pPr>
        <w:spacing w:after="0" w:line="240" w:lineRule="auto"/>
        <w:jc w:val="both"/>
        <w:rPr>
          <w:rFonts w:ascii="Cambria Math" w:hAnsi="Cambria Math" w:cs="Arial"/>
          <w:color w:val="222222"/>
          <w:sz w:val="16"/>
          <w:szCs w:val="16"/>
        </w:rPr>
      </w:pPr>
      <w:r w:rsidRPr="001F2542">
        <w:rPr>
          <w:rFonts w:ascii="Cambria Math" w:hAnsi="Cambria Math" w:cs="Arial"/>
          <w:color w:val="222222"/>
          <w:sz w:val="16"/>
          <w:szCs w:val="16"/>
        </w:rPr>
        <w:t xml:space="preserve">2) </w:t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br/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Pr="00295F16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Dz. U. z 2023 r. poz. 1124, 1285, 1723 i 1843</w:t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  <w:r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 </w:t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30F28AC4" w14:textId="0325A516" w:rsidR="005B26A6" w:rsidRPr="00761CEB" w:rsidRDefault="007B7EE2" w:rsidP="007B7E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5C4FC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Dz. U. z 2023 r. poz. 120, 295 i 1598</w:t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</w:t>
      </w:r>
      <w:r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br/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o ile został wpisany na listę na podstawie decyzji w sprawie wpisu na listę rozstrzygającej o zastosowaniu środka, o którym mowa </w:t>
      </w:r>
      <w:r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br/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048DD"/>
    <w:multiLevelType w:val="hybridMultilevel"/>
    <w:tmpl w:val="2B965D24"/>
    <w:lvl w:ilvl="0" w:tplc="A0E2B096">
      <w:start w:val="1"/>
      <w:numFmt w:val="decimal"/>
      <w:lvlText w:val="%1."/>
      <w:lvlJc w:val="left"/>
      <w:pPr>
        <w:ind w:left="410" w:firstLine="0"/>
      </w:pPr>
      <w:rPr>
        <w:rFonts w:ascii="Cambria Math" w:eastAsia="Cambria" w:hAnsi="Cambria Math" w:cs="Cambria"/>
        <w:b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8480050">
      <w:start w:val="1"/>
      <w:numFmt w:val="lowerLetter"/>
      <w:lvlText w:val="%2"/>
      <w:lvlJc w:val="left"/>
      <w:pPr>
        <w:ind w:left="10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5E2E6F8">
      <w:start w:val="1"/>
      <w:numFmt w:val="lowerRoman"/>
      <w:lvlText w:val="%3"/>
      <w:lvlJc w:val="left"/>
      <w:pPr>
        <w:ind w:left="18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98EC1E0">
      <w:start w:val="1"/>
      <w:numFmt w:val="decimal"/>
      <w:lvlText w:val="%4"/>
      <w:lvlJc w:val="left"/>
      <w:pPr>
        <w:ind w:left="25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0089FBA">
      <w:start w:val="1"/>
      <w:numFmt w:val="lowerLetter"/>
      <w:lvlText w:val="%5"/>
      <w:lvlJc w:val="left"/>
      <w:pPr>
        <w:ind w:left="32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298F460">
      <w:start w:val="1"/>
      <w:numFmt w:val="lowerRoman"/>
      <w:lvlText w:val="%6"/>
      <w:lvlJc w:val="left"/>
      <w:pPr>
        <w:ind w:left="39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90B29F46">
      <w:start w:val="1"/>
      <w:numFmt w:val="decimal"/>
      <w:lvlText w:val="%7"/>
      <w:lvlJc w:val="left"/>
      <w:pPr>
        <w:ind w:left="46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C06549E">
      <w:start w:val="1"/>
      <w:numFmt w:val="lowerLetter"/>
      <w:lvlText w:val="%8"/>
      <w:lvlJc w:val="left"/>
      <w:pPr>
        <w:ind w:left="54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358900A">
      <w:start w:val="1"/>
      <w:numFmt w:val="lowerRoman"/>
      <w:lvlText w:val="%9"/>
      <w:lvlJc w:val="left"/>
      <w:pPr>
        <w:ind w:left="61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4"/>
    <w:rsid w:val="0000081D"/>
    <w:rsid w:val="000912A4"/>
    <w:rsid w:val="000A0BFA"/>
    <w:rsid w:val="000C74A5"/>
    <w:rsid w:val="000D0FD4"/>
    <w:rsid w:val="00104902"/>
    <w:rsid w:val="00116417"/>
    <w:rsid w:val="0013526A"/>
    <w:rsid w:val="00141FC3"/>
    <w:rsid w:val="00144CFC"/>
    <w:rsid w:val="00157AAC"/>
    <w:rsid w:val="001C0389"/>
    <w:rsid w:val="001C7DF2"/>
    <w:rsid w:val="001E45BC"/>
    <w:rsid w:val="001F2542"/>
    <w:rsid w:val="00207F0D"/>
    <w:rsid w:val="00285303"/>
    <w:rsid w:val="00291FDE"/>
    <w:rsid w:val="002E641E"/>
    <w:rsid w:val="00344014"/>
    <w:rsid w:val="00352033"/>
    <w:rsid w:val="0038052F"/>
    <w:rsid w:val="0038169C"/>
    <w:rsid w:val="00386824"/>
    <w:rsid w:val="003B03D4"/>
    <w:rsid w:val="003B71F6"/>
    <w:rsid w:val="003C715C"/>
    <w:rsid w:val="003D20A9"/>
    <w:rsid w:val="004063FD"/>
    <w:rsid w:val="004067F7"/>
    <w:rsid w:val="0042146A"/>
    <w:rsid w:val="00436994"/>
    <w:rsid w:val="00441844"/>
    <w:rsid w:val="00495A51"/>
    <w:rsid w:val="00496DE6"/>
    <w:rsid w:val="00497338"/>
    <w:rsid w:val="004D65C1"/>
    <w:rsid w:val="00531CF2"/>
    <w:rsid w:val="00543DCA"/>
    <w:rsid w:val="00594D46"/>
    <w:rsid w:val="005B26A6"/>
    <w:rsid w:val="00610248"/>
    <w:rsid w:val="006515CB"/>
    <w:rsid w:val="006528D3"/>
    <w:rsid w:val="006638AA"/>
    <w:rsid w:val="00667C82"/>
    <w:rsid w:val="006C682E"/>
    <w:rsid w:val="006E0BF2"/>
    <w:rsid w:val="006F0AB1"/>
    <w:rsid w:val="00707F69"/>
    <w:rsid w:val="00712C26"/>
    <w:rsid w:val="00717DB3"/>
    <w:rsid w:val="007447E1"/>
    <w:rsid w:val="00756259"/>
    <w:rsid w:val="00766DC3"/>
    <w:rsid w:val="00767736"/>
    <w:rsid w:val="00772FFE"/>
    <w:rsid w:val="00785D2D"/>
    <w:rsid w:val="00786017"/>
    <w:rsid w:val="0079262A"/>
    <w:rsid w:val="007A07D8"/>
    <w:rsid w:val="007B7EE2"/>
    <w:rsid w:val="007E3D1B"/>
    <w:rsid w:val="0080480A"/>
    <w:rsid w:val="008152D1"/>
    <w:rsid w:val="00843EEB"/>
    <w:rsid w:val="008819A5"/>
    <w:rsid w:val="0088579D"/>
    <w:rsid w:val="00894AEB"/>
    <w:rsid w:val="008A6188"/>
    <w:rsid w:val="008A7F57"/>
    <w:rsid w:val="008D09C3"/>
    <w:rsid w:val="008E0434"/>
    <w:rsid w:val="008E29C2"/>
    <w:rsid w:val="008E4591"/>
    <w:rsid w:val="00917141"/>
    <w:rsid w:val="00936245"/>
    <w:rsid w:val="009A5DB7"/>
    <w:rsid w:val="009F7476"/>
    <w:rsid w:val="00A046D8"/>
    <w:rsid w:val="00A14BC4"/>
    <w:rsid w:val="00A2591B"/>
    <w:rsid w:val="00A351FA"/>
    <w:rsid w:val="00A4719D"/>
    <w:rsid w:val="00A67119"/>
    <w:rsid w:val="00A73625"/>
    <w:rsid w:val="00A75810"/>
    <w:rsid w:val="00AC6517"/>
    <w:rsid w:val="00AE220A"/>
    <w:rsid w:val="00AE382C"/>
    <w:rsid w:val="00B55F2F"/>
    <w:rsid w:val="00B72665"/>
    <w:rsid w:val="00B94028"/>
    <w:rsid w:val="00BB725C"/>
    <w:rsid w:val="00BD7C6E"/>
    <w:rsid w:val="00BE1181"/>
    <w:rsid w:val="00BF1D60"/>
    <w:rsid w:val="00C051BE"/>
    <w:rsid w:val="00C6092D"/>
    <w:rsid w:val="00C80407"/>
    <w:rsid w:val="00C806A8"/>
    <w:rsid w:val="00CB2D6B"/>
    <w:rsid w:val="00CD632A"/>
    <w:rsid w:val="00CF0B0F"/>
    <w:rsid w:val="00D47FDA"/>
    <w:rsid w:val="00D50F26"/>
    <w:rsid w:val="00DC19F8"/>
    <w:rsid w:val="00E167BE"/>
    <w:rsid w:val="00EA65D0"/>
    <w:rsid w:val="00EF7FF1"/>
    <w:rsid w:val="00F05F6A"/>
    <w:rsid w:val="00F13DF7"/>
    <w:rsid w:val="00F4613A"/>
    <w:rsid w:val="00F504C3"/>
    <w:rsid w:val="00F52096"/>
    <w:rsid w:val="00F60E94"/>
    <w:rsid w:val="00F6114B"/>
    <w:rsid w:val="00F61157"/>
    <w:rsid w:val="00F9792A"/>
    <w:rsid w:val="00FA16D5"/>
    <w:rsid w:val="00FA5AFC"/>
    <w:rsid w:val="00FB54BB"/>
    <w:rsid w:val="00FE1252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A69C2"/>
  <w15:chartTrackingRefBased/>
  <w15:docId w15:val="{A9DA4EF2-124F-404A-A45E-0F5ACDC7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7E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5B26A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B26A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B26A6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B26A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rsid w:val="005B26A6"/>
    <w:rPr>
      <w:u w:val="single"/>
    </w:rPr>
  </w:style>
  <w:style w:type="character" w:customStyle="1" w:styleId="BezodstpwZnak">
    <w:name w:val="Bez odstępów Znak"/>
    <w:link w:val="Bezodstpw"/>
    <w:uiPriority w:val="1"/>
    <w:qFormat/>
    <w:rsid w:val="005B26A6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5B26A6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rsid w:val="005B2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2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F0AB1"/>
  </w:style>
  <w:style w:type="paragraph" w:styleId="Nagwek">
    <w:name w:val="header"/>
    <w:basedOn w:val="Normalny"/>
    <w:link w:val="NagwekZnak"/>
    <w:uiPriority w:val="99"/>
    <w:unhideWhenUsed/>
    <w:rsid w:val="00BB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725C"/>
  </w:style>
  <w:style w:type="paragraph" w:styleId="Stopka">
    <w:name w:val="footer"/>
    <w:basedOn w:val="Normalny"/>
    <w:link w:val="StopkaZnak"/>
    <w:uiPriority w:val="99"/>
    <w:unhideWhenUsed/>
    <w:rsid w:val="00BB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25C"/>
  </w:style>
  <w:style w:type="paragraph" w:customStyle="1" w:styleId="redniasiatka21">
    <w:name w:val="Średnia siatka 21"/>
    <w:link w:val="redniasiatka2Znak"/>
    <w:uiPriority w:val="99"/>
    <w:qFormat/>
    <w:rsid w:val="0043699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36994"/>
    <w:rPr>
      <w:rFonts w:ascii="Times New Roman" w:eastAsia="Calibri" w:hAnsi="Times New Roman" w:cs="Times New Roman"/>
      <w:color w:val="000000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0A0BFA"/>
    <w:rPr>
      <w:i/>
      <w:iCs/>
      <w:color w:val="4472C4" w:themeColor="accent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68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Urbańczyk</dc:creator>
  <cp:keywords/>
  <dc:description/>
  <cp:lastModifiedBy>UGB001</cp:lastModifiedBy>
  <cp:revision>81</cp:revision>
  <cp:lastPrinted>2022-05-24T10:43:00Z</cp:lastPrinted>
  <dcterms:created xsi:type="dcterms:W3CDTF">2022-05-20T10:50:00Z</dcterms:created>
  <dcterms:modified xsi:type="dcterms:W3CDTF">2024-09-26T10:44:00Z</dcterms:modified>
</cp:coreProperties>
</file>