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27143A" w14:textId="5F12E271" w:rsidR="00D84ACA" w:rsidRPr="00D84ACA" w:rsidRDefault="009040C7" w:rsidP="00D84ACA">
      <w:pPr>
        <w:spacing w:after="0" w:line="276" w:lineRule="auto"/>
        <w:outlineLvl w:val="0"/>
        <w:rPr>
          <w:rFonts w:ascii="Arial" w:eastAsia="Times New Roman" w:hAnsi="Arial" w:cs="Arial"/>
          <w:color w:val="000000"/>
          <w:kern w:val="0"/>
          <w:lang w:eastAsia="pl-PL"/>
          <w14:ligatures w14:val="none"/>
        </w:rPr>
      </w:pPr>
      <w:r w:rsidRPr="00900BF9">
        <w:rPr>
          <w:rFonts w:ascii="Arial" w:eastAsia="Times New Roman" w:hAnsi="Arial" w:cs="Arial"/>
          <w:color w:val="000000"/>
          <w:kern w:val="0"/>
          <w:lang w:eastAsia="pl-PL"/>
          <w14:ligatures w14:val="none"/>
        </w:rPr>
        <w:t>Załącznik nr</w:t>
      </w:r>
      <w:r w:rsidR="00900BF9" w:rsidRPr="00900BF9">
        <w:rPr>
          <w:rFonts w:ascii="Arial" w:eastAsia="Times New Roman" w:hAnsi="Arial" w:cs="Arial"/>
          <w:color w:val="000000"/>
          <w:kern w:val="0"/>
          <w:lang w:eastAsia="pl-PL"/>
          <w14:ligatures w14:val="none"/>
        </w:rPr>
        <w:t xml:space="preserve"> 7</w:t>
      </w:r>
      <w:r w:rsidRPr="00900BF9">
        <w:rPr>
          <w:rFonts w:ascii="Arial" w:eastAsia="Times New Roman" w:hAnsi="Arial" w:cs="Arial"/>
          <w:color w:val="000000"/>
          <w:kern w:val="0"/>
          <w:lang w:eastAsia="pl-PL"/>
          <w14:ligatures w14:val="none"/>
        </w:rPr>
        <w:t>do SWZ</w:t>
      </w:r>
    </w:p>
    <w:p w14:paraId="1B3FD55B" w14:textId="4E9A0692" w:rsidR="00D84ACA" w:rsidRPr="00D84ACA" w:rsidRDefault="00D84ACA" w:rsidP="00D84ACA">
      <w:pPr>
        <w:spacing w:after="0" w:line="276" w:lineRule="auto"/>
        <w:outlineLvl w:val="0"/>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r>
      <w:r w:rsidRPr="00D84ACA">
        <w:rPr>
          <w:rFonts w:ascii="Arial" w:eastAsia="Times New Roman" w:hAnsi="Arial" w:cs="Arial"/>
          <w:color w:val="000000"/>
          <w:kern w:val="0"/>
          <w:lang w:eastAsia="pl-PL"/>
          <w14:ligatures w14:val="none"/>
        </w:rPr>
        <w:tab/>
        <w:t>Projektowane postanowienia umow</w:t>
      </w:r>
      <w:r w:rsidR="009040C7">
        <w:rPr>
          <w:rFonts w:ascii="Arial" w:eastAsia="Times New Roman" w:hAnsi="Arial" w:cs="Arial"/>
          <w:color w:val="000000"/>
          <w:kern w:val="0"/>
          <w:lang w:eastAsia="pl-PL"/>
          <w14:ligatures w14:val="none"/>
        </w:rPr>
        <w:t>y</w:t>
      </w:r>
    </w:p>
    <w:p w14:paraId="7AE8C731" w14:textId="77777777" w:rsidR="00D84ACA" w:rsidRPr="00D84ACA" w:rsidRDefault="00D84ACA" w:rsidP="00D84ACA">
      <w:pPr>
        <w:spacing w:after="0" w:line="276" w:lineRule="auto"/>
        <w:outlineLvl w:val="0"/>
        <w:rPr>
          <w:rFonts w:ascii="Arial" w:eastAsia="Times New Roman" w:hAnsi="Arial" w:cs="Arial"/>
          <w:color w:val="000000"/>
          <w:kern w:val="0"/>
          <w:lang w:eastAsia="pl-PL"/>
          <w14:ligatures w14:val="none"/>
        </w:rPr>
      </w:pPr>
    </w:p>
    <w:p w14:paraId="4F2E9969" w14:textId="34643794" w:rsidR="00D84ACA" w:rsidRPr="00D84ACA" w:rsidRDefault="00D84ACA" w:rsidP="00D84ACA">
      <w:pPr>
        <w:spacing w:after="0" w:line="276" w:lineRule="auto"/>
        <w:jc w:val="center"/>
        <w:outlineLvl w:val="0"/>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UMOWA NR</w:t>
      </w:r>
      <w:r w:rsidR="00612D27">
        <w:rPr>
          <w:rFonts w:ascii="Arial" w:eastAsia="Times New Roman" w:hAnsi="Arial" w:cs="Arial"/>
          <w:b/>
          <w:color w:val="000000"/>
          <w:kern w:val="0"/>
          <w:lang w:eastAsia="pl-PL"/>
          <w14:ligatures w14:val="none"/>
        </w:rPr>
        <w:t xml:space="preserve"> </w:t>
      </w:r>
    </w:p>
    <w:p w14:paraId="49C03FAA" w14:textId="77777777" w:rsidR="00D84ACA" w:rsidRPr="00D84ACA" w:rsidRDefault="00D84ACA" w:rsidP="00D84ACA">
      <w:pPr>
        <w:spacing w:after="0" w:line="276" w:lineRule="auto"/>
        <w:rPr>
          <w:rFonts w:ascii="Arial" w:eastAsia="Times New Roman" w:hAnsi="Arial" w:cs="Arial"/>
          <w:color w:val="000000"/>
          <w:kern w:val="0"/>
          <w:lang w:eastAsia="pl-PL"/>
          <w14:ligatures w14:val="none"/>
        </w:rPr>
      </w:pPr>
    </w:p>
    <w:p w14:paraId="6F573386" w14:textId="106A16B4"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zawarta w dniu …………………..….… r. w </w:t>
      </w:r>
      <w:r w:rsidR="00612D27">
        <w:rPr>
          <w:rFonts w:ascii="Arial" w:eastAsia="Times New Roman" w:hAnsi="Arial" w:cs="Arial"/>
          <w:color w:val="000000"/>
          <w:kern w:val="0"/>
          <w:lang w:eastAsia="pl-PL"/>
          <w14:ligatures w14:val="none"/>
        </w:rPr>
        <w:t>Żarkach</w:t>
      </w:r>
      <w:r w:rsidRPr="00D84ACA">
        <w:rPr>
          <w:rFonts w:ascii="Arial" w:eastAsia="Times New Roman" w:hAnsi="Arial" w:cs="Arial"/>
          <w:color w:val="000000"/>
          <w:kern w:val="0"/>
          <w:lang w:eastAsia="pl-PL"/>
          <w14:ligatures w14:val="none"/>
        </w:rPr>
        <w:t>, pomiędzy:</w:t>
      </w:r>
    </w:p>
    <w:p w14:paraId="7F60828D" w14:textId="77777777" w:rsidR="00D84ACA" w:rsidRPr="00D84ACA" w:rsidRDefault="00D84ACA" w:rsidP="00D84ACA">
      <w:pPr>
        <w:spacing w:after="0" w:line="276" w:lineRule="auto"/>
        <w:jc w:val="both"/>
        <w:outlineLvl w:val="0"/>
        <w:rPr>
          <w:rFonts w:ascii="Arial" w:eastAsia="Times New Roman" w:hAnsi="Arial" w:cs="Arial"/>
          <w:b/>
          <w:color w:val="000000"/>
          <w:kern w:val="0"/>
          <w:lang w:eastAsia="pl-PL"/>
          <w14:ligatures w14:val="none"/>
        </w:rPr>
      </w:pPr>
    </w:p>
    <w:p w14:paraId="347D6A90" w14:textId="273F37D8" w:rsidR="00D84ACA" w:rsidRPr="00D84ACA" w:rsidRDefault="00612D27" w:rsidP="00D84ACA">
      <w:pPr>
        <w:spacing w:after="0" w:line="276" w:lineRule="auto"/>
        <w:jc w:val="both"/>
        <w:outlineLvl w:val="0"/>
        <w:rPr>
          <w:rFonts w:ascii="Arial" w:eastAsia="Times New Roman" w:hAnsi="Arial" w:cs="Arial"/>
          <w:b/>
          <w:color w:val="000000"/>
          <w:kern w:val="0"/>
          <w:lang w:eastAsia="pl-PL"/>
          <w14:ligatures w14:val="none"/>
        </w:rPr>
      </w:pPr>
      <w:r>
        <w:rPr>
          <w:rFonts w:ascii="Arial" w:eastAsia="Times New Roman" w:hAnsi="Arial" w:cs="Arial"/>
          <w:b/>
          <w:color w:val="000000"/>
          <w:kern w:val="0"/>
          <w:lang w:eastAsia="pl-PL"/>
          <w14:ligatures w14:val="none"/>
        </w:rPr>
        <w:t>Gminą Żarki</w:t>
      </w:r>
      <w:r w:rsidR="00D84ACA" w:rsidRPr="00D84ACA">
        <w:rPr>
          <w:rFonts w:ascii="Arial" w:eastAsia="Times New Roman" w:hAnsi="Arial" w:cs="Arial"/>
          <w:b/>
          <w:color w:val="000000"/>
          <w:kern w:val="0"/>
          <w:lang w:eastAsia="pl-PL"/>
          <w14:ligatures w14:val="none"/>
        </w:rPr>
        <w:t xml:space="preserve">, z siedzibą przy ulicy </w:t>
      </w:r>
      <w:r>
        <w:rPr>
          <w:rFonts w:ascii="Arial" w:eastAsia="Times New Roman" w:hAnsi="Arial" w:cs="Arial"/>
          <w:b/>
          <w:color w:val="000000"/>
          <w:kern w:val="0"/>
          <w:lang w:eastAsia="pl-PL"/>
          <w14:ligatures w14:val="none"/>
        </w:rPr>
        <w:t>Kościuszki 15/17,</w:t>
      </w:r>
      <w:r w:rsidR="00D84ACA" w:rsidRPr="00D84ACA">
        <w:rPr>
          <w:rFonts w:ascii="Arial" w:eastAsia="Times New Roman" w:hAnsi="Arial" w:cs="Arial"/>
          <w:b/>
          <w:color w:val="000000"/>
          <w:kern w:val="0"/>
          <w:lang w:eastAsia="pl-PL"/>
          <w14:ligatures w14:val="none"/>
        </w:rPr>
        <w:t xml:space="preserve"> 42-</w:t>
      </w:r>
      <w:r>
        <w:rPr>
          <w:rFonts w:ascii="Arial" w:eastAsia="Times New Roman" w:hAnsi="Arial" w:cs="Arial"/>
          <w:b/>
          <w:color w:val="000000"/>
          <w:kern w:val="0"/>
          <w:lang w:eastAsia="pl-PL"/>
          <w14:ligatures w14:val="none"/>
        </w:rPr>
        <w:t>310 Żarki</w:t>
      </w:r>
      <w:r w:rsidR="00D84ACA" w:rsidRPr="00D84ACA">
        <w:rPr>
          <w:rFonts w:ascii="Arial" w:eastAsia="Times New Roman" w:hAnsi="Arial" w:cs="Arial"/>
          <w:b/>
          <w:color w:val="000000"/>
          <w:kern w:val="0"/>
          <w:lang w:eastAsia="pl-PL"/>
          <w14:ligatures w14:val="none"/>
        </w:rPr>
        <w:t xml:space="preserve">, NIP: </w:t>
      </w:r>
      <w:r>
        <w:rPr>
          <w:rFonts w:ascii="Arial" w:eastAsia="Times New Roman" w:hAnsi="Arial" w:cs="Arial"/>
          <w:b/>
          <w:color w:val="000000"/>
          <w:kern w:val="0"/>
          <w:lang w:eastAsia="pl-PL"/>
          <w14:ligatures w14:val="none"/>
        </w:rPr>
        <w:t>5771964543</w:t>
      </w:r>
      <w:r w:rsidR="00D84ACA" w:rsidRPr="00D84ACA">
        <w:rPr>
          <w:rFonts w:ascii="Arial" w:eastAsia="Times New Roman" w:hAnsi="Arial" w:cs="Arial"/>
          <w:b/>
          <w:color w:val="000000"/>
          <w:kern w:val="0"/>
          <w:lang w:eastAsia="pl-PL"/>
          <w14:ligatures w14:val="none"/>
        </w:rPr>
        <w:t>, REGON: 15</w:t>
      </w:r>
      <w:r>
        <w:rPr>
          <w:rFonts w:ascii="Arial" w:eastAsia="Times New Roman" w:hAnsi="Arial" w:cs="Arial"/>
          <w:b/>
          <w:color w:val="000000"/>
          <w:kern w:val="0"/>
          <w:lang w:eastAsia="pl-PL"/>
          <w14:ligatures w14:val="none"/>
        </w:rPr>
        <w:t>1398534</w:t>
      </w:r>
      <w:r w:rsidR="00D84ACA" w:rsidRPr="00D84ACA">
        <w:rPr>
          <w:rFonts w:ascii="Arial" w:eastAsia="Times New Roman" w:hAnsi="Arial" w:cs="Arial"/>
          <w:color w:val="000000"/>
          <w:kern w:val="0"/>
          <w:lang w:eastAsia="pl-PL"/>
          <w14:ligatures w14:val="none"/>
        </w:rPr>
        <w:t xml:space="preserve"> reprezentowaną przez: Pana </w:t>
      </w:r>
      <w:r>
        <w:rPr>
          <w:rFonts w:ascii="Arial" w:eastAsia="Times New Roman" w:hAnsi="Arial" w:cs="Arial"/>
          <w:color w:val="000000"/>
          <w:kern w:val="0"/>
          <w:lang w:eastAsia="pl-PL"/>
          <w14:ligatures w14:val="none"/>
        </w:rPr>
        <w:t>Adama Zamorę</w:t>
      </w:r>
      <w:r w:rsidR="00D84ACA" w:rsidRPr="00D84ACA">
        <w:rPr>
          <w:rFonts w:ascii="Arial" w:eastAsia="Times New Roman" w:hAnsi="Arial" w:cs="Arial"/>
          <w:color w:val="000000"/>
          <w:kern w:val="0"/>
          <w:lang w:eastAsia="pl-PL"/>
          <w14:ligatures w14:val="none"/>
        </w:rPr>
        <w:t xml:space="preserve"> – Burmistrza Miasta i Gminy </w:t>
      </w:r>
      <w:r>
        <w:rPr>
          <w:rFonts w:ascii="Arial" w:eastAsia="Times New Roman" w:hAnsi="Arial" w:cs="Arial"/>
          <w:color w:val="000000"/>
          <w:kern w:val="0"/>
          <w:lang w:eastAsia="pl-PL"/>
          <w14:ligatures w14:val="none"/>
        </w:rPr>
        <w:t>Żarki,</w:t>
      </w:r>
      <w:r w:rsidR="00D84ACA" w:rsidRPr="00D84ACA">
        <w:rPr>
          <w:rFonts w:ascii="Arial" w:eastAsia="Times New Roman" w:hAnsi="Arial" w:cs="Arial"/>
          <w:color w:val="000000"/>
          <w:kern w:val="0"/>
          <w:lang w:eastAsia="pl-PL"/>
          <w14:ligatures w14:val="none"/>
        </w:rPr>
        <w:t xml:space="preserve"> zwaną w dalszej części umowy „</w:t>
      </w:r>
      <w:r w:rsidR="00D84ACA" w:rsidRPr="00D84ACA">
        <w:rPr>
          <w:rFonts w:ascii="Arial" w:eastAsia="Times New Roman" w:hAnsi="Arial" w:cs="Arial"/>
          <w:b/>
          <w:color w:val="000000"/>
          <w:kern w:val="0"/>
          <w:lang w:eastAsia="pl-PL"/>
          <w14:ligatures w14:val="none"/>
        </w:rPr>
        <w:t>Zamawiającym”</w:t>
      </w:r>
    </w:p>
    <w:p w14:paraId="4A6DDC38"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a</w:t>
      </w:r>
    </w:p>
    <w:p w14:paraId="73A63C3D" w14:textId="77777777" w:rsidR="00D84ACA" w:rsidRPr="00D84ACA" w:rsidRDefault="00D84ACA" w:rsidP="00D84ACA">
      <w:pPr>
        <w:spacing w:after="0" w:line="276" w:lineRule="auto"/>
        <w:ind w:right="110"/>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 </w:t>
      </w:r>
    </w:p>
    <w:p w14:paraId="4B61DF94"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NIP: …………………..,    REGON: …………..</w:t>
      </w:r>
    </w:p>
    <w:p w14:paraId="04CB0E81"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reprezentowaną przez:</w:t>
      </w:r>
    </w:p>
    <w:p w14:paraId="7CF82741"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 …………………….. …….</w:t>
      </w:r>
    </w:p>
    <w:p w14:paraId="5706D1E3"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zwaną dalej „</w:t>
      </w:r>
      <w:r w:rsidRPr="00D84ACA">
        <w:rPr>
          <w:rFonts w:ascii="Arial" w:eastAsia="Times New Roman" w:hAnsi="Arial" w:cs="Arial"/>
          <w:b/>
          <w:color w:val="000000"/>
          <w:kern w:val="0"/>
          <w:lang w:eastAsia="pl-PL"/>
          <w14:ligatures w14:val="none"/>
        </w:rPr>
        <w:t>Wykonawcą</w:t>
      </w:r>
      <w:r w:rsidRPr="00D84ACA">
        <w:rPr>
          <w:rFonts w:ascii="Arial" w:eastAsia="Times New Roman" w:hAnsi="Arial" w:cs="Arial"/>
          <w:color w:val="000000"/>
          <w:kern w:val="0"/>
          <w:lang w:eastAsia="pl-PL"/>
          <w14:ligatures w14:val="none"/>
        </w:rPr>
        <w:t>”,</w:t>
      </w:r>
    </w:p>
    <w:p w14:paraId="3BAED33F"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p>
    <w:p w14:paraId="3CEAF34D" w14:textId="15C3AEB0"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Niniejsza umowa zostaje zawarta w wyniku </w:t>
      </w:r>
      <w:r w:rsidRPr="00900BF9">
        <w:rPr>
          <w:rFonts w:ascii="Arial" w:eastAsia="Times New Roman" w:hAnsi="Arial" w:cs="Arial"/>
          <w:color w:val="000000"/>
          <w:kern w:val="0"/>
          <w:lang w:eastAsia="pl-PL"/>
          <w14:ligatures w14:val="none"/>
        </w:rPr>
        <w:t>postępowania o udzielenie zamówienia publicznego prowadzonego w trybie podstawowym zgodnie z art. 275 pkt 1 ustawy z dnia                11 września 2019 roku – Prawo zamówień publicznych</w:t>
      </w:r>
      <w:r w:rsidR="00900BF9" w:rsidRPr="00900BF9">
        <w:rPr>
          <w:rFonts w:ascii="Arial" w:eastAsia="Times New Roman" w:hAnsi="Arial" w:cs="Arial"/>
          <w:color w:val="000000"/>
          <w:kern w:val="0"/>
          <w:lang w:eastAsia="pl-PL"/>
          <w14:ligatures w14:val="none"/>
        </w:rPr>
        <w:t xml:space="preserve"> </w:t>
      </w:r>
      <w:r w:rsidR="00900BF9" w:rsidRPr="00900BF9">
        <w:rPr>
          <w:rFonts w:ascii="Arial" w:eastAsia="Times New Roman" w:hAnsi="Arial" w:cs="Arial"/>
          <w:color w:val="000000"/>
          <w:kern w:val="0"/>
          <w:lang w:eastAsia="pl-PL"/>
          <w14:ligatures w14:val="none"/>
        </w:rPr>
        <w:t xml:space="preserve">(Dz.U.2024.1320 </w:t>
      </w:r>
      <w:proofErr w:type="spellStart"/>
      <w:r w:rsidR="00900BF9" w:rsidRPr="00900BF9">
        <w:rPr>
          <w:rFonts w:ascii="Arial" w:eastAsia="Times New Roman" w:hAnsi="Arial" w:cs="Arial"/>
          <w:color w:val="000000"/>
          <w:kern w:val="0"/>
          <w:lang w:eastAsia="pl-PL"/>
          <w14:ligatures w14:val="none"/>
        </w:rPr>
        <w:t>t.j</w:t>
      </w:r>
      <w:proofErr w:type="spellEnd"/>
      <w:r w:rsidR="00900BF9" w:rsidRPr="00900BF9">
        <w:rPr>
          <w:rFonts w:ascii="Arial" w:eastAsia="Times New Roman" w:hAnsi="Arial" w:cs="Arial"/>
          <w:color w:val="000000"/>
          <w:kern w:val="0"/>
          <w:lang w:eastAsia="pl-PL"/>
          <w14:ligatures w14:val="none"/>
        </w:rPr>
        <w:t xml:space="preserve">. z dnia 2024.08.30) </w:t>
      </w:r>
      <w:r w:rsidRPr="00D84ACA">
        <w:rPr>
          <w:rFonts w:ascii="Arial" w:eastAsia="Times New Roman" w:hAnsi="Arial" w:cs="Arial"/>
          <w:color w:val="000000"/>
          <w:kern w:val="0"/>
          <w:lang w:eastAsia="pl-PL"/>
          <w14:ligatures w14:val="none"/>
        </w:rPr>
        <w:t xml:space="preserve">  </w:t>
      </w:r>
    </w:p>
    <w:p w14:paraId="1C849B87"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p>
    <w:p w14:paraId="264F599E"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o następującej treści: </w:t>
      </w:r>
    </w:p>
    <w:p w14:paraId="4D2DD87E"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1</w:t>
      </w:r>
    </w:p>
    <w:p w14:paraId="72D7284C"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PRZEDMIOT UMOWY</w:t>
      </w:r>
    </w:p>
    <w:p w14:paraId="4331D33C" w14:textId="53533249" w:rsidR="00D84ACA" w:rsidRPr="00D84ACA" w:rsidRDefault="009040C7" w:rsidP="00D84ACA">
      <w:pPr>
        <w:numPr>
          <w:ilvl w:val="0"/>
          <w:numId w:val="20"/>
        </w:numPr>
        <w:autoSpaceDE w:val="0"/>
        <w:autoSpaceDN w:val="0"/>
        <w:adjustRightInd w:val="0"/>
        <w:spacing w:after="0" w:line="276" w:lineRule="auto"/>
        <w:jc w:val="both"/>
        <w:rPr>
          <w:rFonts w:ascii="Cambria" w:eastAsia="Times New Roman" w:hAnsi="Cambria" w:cs="Cambria"/>
          <w:color w:val="000000"/>
          <w:kern w:val="0"/>
          <w:lang w:eastAsia="pl-PL"/>
          <w14:ligatures w14:val="none"/>
        </w:rPr>
      </w:pPr>
      <w:r>
        <w:rPr>
          <w:rFonts w:ascii="Arial" w:eastAsia="Times New Roman" w:hAnsi="Arial" w:cs="Arial"/>
          <w:color w:val="000000"/>
          <w:kern w:val="0"/>
          <w:lang w:eastAsia="pl-PL"/>
          <w14:ligatures w14:val="none"/>
        </w:rPr>
        <w:t xml:space="preserve">Zamawiający zleca, a Wykonawca przyjmuje do wykonania sporządzenie planu ogólnego Gminy Żarki, zgodnie z </w:t>
      </w:r>
      <w:r w:rsidR="00D84ACA" w:rsidRPr="00D84ACA">
        <w:rPr>
          <w:rFonts w:ascii="Arial" w:eastAsia="Times New Roman" w:hAnsi="Arial" w:cs="Arial"/>
          <w:color w:val="000000"/>
          <w:kern w:val="0"/>
          <w:lang w:eastAsia="pl-PL"/>
          <w14:ligatures w14:val="none"/>
        </w:rPr>
        <w:t>uchwałą</w:t>
      </w:r>
      <w:r w:rsidR="00E12BE3">
        <w:rPr>
          <w:rFonts w:ascii="Arial" w:eastAsia="Times New Roman" w:hAnsi="Arial" w:cs="Arial"/>
          <w:color w:val="000000"/>
          <w:kern w:val="0"/>
          <w:lang w:eastAsia="pl-PL"/>
          <w14:ligatures w14:val="none"/>
        </w:rPr>
        <w:t xml:space="preserve"> intencyjną</w:t>
      </w:r>
      <w:r w:rsidR="00D84ACA" w:rsidRPr="00D84ACA">
        <w:rPr>
          <w:rFonts w:ascii="Arial" w:eastAsia="Times New Roman" w:hAnsi="Arial" w:cs="Arial"/>
          <w:color w:val="000000"/>
          <w:kern w:val="0"/>
          <w:lang w:eastAsia="pl-PL"/>
          <w14:ligatures w14:val="none"/>
        </w:rPr>
        <w:t xml:space="preserve"> Nr </w:t>
      </w:r>
      <w:r w:rsidR="00612D27">
        <w:rPr>
          <w:rFonts w:ascii="Arial" w:eastAsia="Times New Roman" w:hAnsi="Arial" w:cs="Arial"/>
          <w:color w:val="000000"/>
          <w:kern w:val="0"/>
          <w:lang w:eastAsia="pl-PL"/>
          <w14:ligatures w14:val="none"/>
        </w:rPr>
        <w:t xml:space="preserve">II/17/2024 </w:t>
      </w:r>
      <w:r w:rsidR="00D84ACA" w:rsidRPr="00D84ACA">
        <w:rPr>
          <w:rFonts w:ascii="Arial" w:eastAsia="Times New Roman" w:hAnsi="Arial" w:cs="Arial"/>
          <w:color w:val="000000"/>
          <w:kern w:val="0"/>
          <w:lang w:eastAsia="pl-PL"/>
          <w14:ligatures w14:val="none"/>
        </w:rPr>
        <w:t xml:space="preserve">Rady Miejskiej w </w:t>
      </w:r>
      <w:r w:rsidR="00612D27">
        <w:rPr>
          <w:rFonts w:ascii="Arial" w:eastAsia="Times New Roman" w:hAnsi="Arial" w:cs="Arial"/>
          <w:color w:val="000000"/>
          <w:kern w:val="0"/>
          <w:lang w:eastAsia="pl-PL"/>
          <w14:ligatures w14:val="none"/>
        </w:rPr>
        <w:t>Żarkach</w:t>
      </w:r>
      <w:r w:rsidR="00D84ACA" w:rsidRPr="00D84ACA">
        <w:rPr>
          <w:rFonts w:ascii="Arial" w:eastAsia="Times New Roman" w:hAnsi="Arial" w:cs="Arial"/>
          <w:color w:val="000000"/>
          <w:kern w:val="0"/>
          <w:lang w:eastAsia="pl-PL"/>
          <w14:ligatures w14:val="none"/>
        </w:rPr>
        <w:t xml:space="preserve"> z dnia </w:t>
      </w:r>
      <w:r w:rsidR="00612D27">
        <w:rPr>
          <w:rFonts w:ascii="Arial" w:eastAsia="Times New Roman" w:hAnsi="Arial" w:cs="Arial"/>
          <w:color w:val="000000"/>
          <w:kern w:val="0"/>
          <w:lang w:eastAsia="pl-PL"/>
          <w14:ligatures w14:val="none"/>
        </w:rPr>
        <w:t>24 maja</w:t>
      </w:r>
      <w:r w:rsidR="00D84ACA" w:rsidRPr="00D84ACA">
        <w:rPr>
          <w:rFonts w:ascii="Arial" w:eastAsia="Times New Roman" w:hAnsi="Arial" w:cs="Arial"/>
          <w:color w:val="000000"/>
          <w:kern w:val="0"/>
          <w:lang w:eastAsia="pl-PL"/>
          <w14:ligatures w14:val="none"/>
        </w:rPr>
        <w:t xml:space="preserve"> 2024 r. w sprawie przystąpienia do sporządzenia planu ogólnego </w:t>
      </w:r>
      <w:r>
        <w:rPr>
          <w:rFonts w:ascii="Arial" w:eastAsia="Times New Roman" w:hAnsi="Arial" w:cs="Arial"/>
          <w:color w:val="000000"/>
          <w:kern w:val="0"/>
          <w:lang w:eastAsia="pl-PL"/>
          <w14:ligatures w14:val="none"/>
        </w:rPr>
        <w:t>G</w:t>
      </w:r>
      <w:r w:rsidR="00D84ACA" w:rsidRPr="00D84ACA">
        <w:rPr>
          <w:rFonts w:ascii="Arial" w:eastAsia="Times New Roman" w:hAnsi="Arial" w:cs="Arial"/>
          <w:color w:val="000000"/>
          <w:kern w:val="0"/>
          <w:lang w:eastAsia="pl-PL"/>
          <w14:ligatures w14:val="none"/>
        </w:rPr>
        <w:t xml:space="preserve">miny </w:t>
      </w:r>
      <w:r w:rsidR="00612D27">
        <w:rPr>
          <w:rFonts w:ascii="Arial" w:eastAsia="Times New Roman" w:hAnsi="Arial" w:cs="Arial"/>
          <w:color w:val="000000"/>
          <w:kern w:val="0"/>
          <w:lang w:eastAsia="pl-PL"/>
          <w14:ligatures w14:val="none"/>
        </w:rPr>
        <w:t>Żarki</w:t>
      </w:r>
      <w:r>
        <w:rPr>
          <w:rFonts w:ascii="Arial" w:eastAsia="Times New Roman" w:hAnsi="Arial" w:cs="Arial"/>
          <w:color w:val="000000"/>
          <w:kern w:val="0"/>
          <w:lang w:eastAsia="pl-PL"/>
          <w14:ligatures w14:val="none"/>
        </w:rPr>
        <w:t xml:space="preserve"> wraz z przeprowadzeniem strategicznej oceny oddziaływania na środowisko oraz udziałem w czynnościach związanych z ich opracowaniem.</w:t>
      </w:r>
    </w:p>
    <w:p w14:paraId="56EC0ED6" w14:textId="4A82AEDA" w:rsidR="00033CAD" w:rsidRDefault="00033CAD" w:rsidP="00D84ACA">
      <w:pPr>
        <w:numPr>
          <w:ilvl w:val="0"/>
          <w:numId w:val="20"/>
        </w:numPr>
        <w:overflowPunct w:val="0"/>
        <w:autoSpaceDE w:val="0"/>
        <w:autoSpaceDN w:val="0"/>
        <w:adjustRightInd w:val="0"/>
        <w:spacing w:after="0" w:line="276" w:lineRule="auto"/>
        <w:jc w:val="both"/>
        <w:rPr>
          <w:rFonts w:ascii="Arial" w:eastAsia="Times New Roman" w:hAnsi="Arial" w:cs="Arial"/>
          <w:color w:val="000000" w:themeColor="text1"/>
          <w:kern w:val="0"/>
          <w:lang w:eastAsia="pl-PL"/>
          <w14:ligatures w14:val="none"/>
        </w:rPr>
      </w:pPr>
      <w:r>
        <w:rPr>
          <w:rFonts w:ascii="Arial" w:eastAsia="Times New Roman" w:hAnsi="Arial" w:cs="Arial"/>
          <w:color w:val="000000" w:themeColor="text1"/>
          <w:kern w:val="0"/>
          <w:lang w:eastAsia="pl-PL"/>
          <w14:ligatures w14:val="none"/>
        </w:rPr>
        <w:t>Plan ogólny, o którym mowa w art. 13a ustawy z dnia 27 marca 2003 r. o planowaniu i zagospodarowaniu przestrzennym (</w:t>
      </w:r>
      <w:proofErr w:type="spellStart"/>
      <w:r>
        <w:rPr>
          <w:rFonts w:ascii="Arial" w:eastAsia="Times New Roman" w:hAnsi="Arial" w:cs="Arial"/>
          <w:color w:val="000000" w:themeColor="text1"/>
          <w:kern w:val="0"/>
          <w:lang w:eastAsia="pl-PL"/>
          <w14:ligatures w14:val="none"/>
        </w:rPr>
        <w:t>t.j</w:t>
      </w:r>
      <w:proofErr w:type="spellEnd"/>
      <w:r>
        <w:rPr>
          <w:rFonts w:ascii="Arial" w:eastAsia="Times New Roman" w:hAnsi="Arial" w:cs="Arial"/>
          <w:color w:val="000000" w:themeColor="text1"/>
          <w:kern w:val="0"/>
          <w:lang w:eastAsia="pl-PL"/>
          <w14:ligatures w14:val="none"/>
        </w:rPr>
        <w:t>. Dz.U. z 2024 r. poz. 1130) będzie dotyczył całego obszaru miejsko-wiejskiej Gminy Żarki w jej granicach administracyjnych (ok. 100,67 km</w:t>
      </w:r>
      <w:r>
        <w:rPr>
          <w:rFonts w:ascii="Arial" w:eastAsia="Times New Roman" w:hAnsi="Arial" w:cs="Arial"/>
          <w:color w:val="000000" w:themeColor="text1"/>
          <w:kern w:val="0"/>
          <w:vertAlign w:val="superscript"/>
          <w:lang w:eastAsia="pl-PL"/>
          <w14:ligatures w14:val="none"/>
        </w:rPr>
        <w:t>2</w:t>
      </w:r>
      <w:r>
        <w:rPr>
          <w:rFonts w:ascii="Arial" w:eastAsia="Times New Roman" w:hAnsi="Arial" w:cs="Arial"/>
          <w:color w:val="000000" w:themeColor="text1"/>
          <w:kern w:val="0"/>
          <w:lang w:eastAsia="pl-PL"/>
          <w14:ligatures w14:val="none"/>
        </w:rPr>
        <w:t>).</w:t>
      </w:r>
    </w:p>
    <w:p w14:paraId="4C4E6EA9" w14:textId="5526B8B5" w:rsidR="00033CAD" w:rsidRPr="007D5E15" w:rsidRDefault="007D5E15" w:rsidP="007D5E15">
      <w:pPr>
        <w:overflowPunct w:val="0"/>
        <w:autoSpaceDE w:val="0"/>
        <w:autoSpaceDN w:val="0"/>
        <w:adjustRightInd w:val="0"/>
        <w:spacing w:after="0" w:line="276" w:lineRule="auto"/>
        <w:ind w:left="360"/>
        <w:jc w:val="both"/>
        <w:rPr>
          <w:rFonts w:ascii="Arial" w:eastAsia="Times New Roman" w:hAnsi="Arial" w:cs="Arial"/>
          <w:color w:val="000000" w:themeColor="text1"/>
          <w:kern w:val="0"/>
          <w:lang w:eastAsia="pl-PL"/>
          <w14:ligatures w14:val="none"/>
        </w:rPr>
      </w:pPr>
      <w:r w:rsidRPr="007D5E15">
        <w:rPr>
          <w:rFonts w:ascii="Arial" w:hAnsi="Arial" w:cs="Arial"/>
        </w:rPr>
        <w:t xml:space="preserve">Przedmiotem zamówienia jest sporządzenie planu ogólnego dla Miasta Żarki oraz 10-ciu sołectw: Jaworznik, Kotowice, Wysoka Lelowska, Przybynów, Ostrów, Zaborze, Jaroszów, Zawada, </w:t>
      </w:r>
      <w:proofErr w:type="spellStart"/>
      <w:r w:rsidRPr="007D5E15">
        <w:rPr>
          <w:rFonts w:ascii="Arial" w:hAnsi="Arial" w:cs="Arial"/>
        </w:rPr>
        <w:t>Czatachowa</w:t>
      </w:r>
      <w:proofErr w:type="spellEnd"/>
      <w:r w:rsidRPr="007D5E15">
        <w:rPr>
          <w:rFonts w:ascii="Arial" w:hAnsi="Arial" w:cs="Arial"/>
        </w:rPr>
        <w:t>, Suliszowice.</w:t>
      </w:r>
    </w:p>
    <w:p w14:paraId="698186BA" w14:textId="70705558" w:rsidR="00D84ACA" w:rsidRPr="00910111" w:rsidRDefault="00D84ACA" w:rsidP="00D84ACA">
      <w:pPr>
        <w:numPr>
          <w:ilvl w:val="0"/>
          <w:numId w:val="20"/>
        </w:numPr>
        <w:overflowPunct w:val="0"/>
        <w:autoSpaceDE w:val="0"/>
        <w:autoSpaceDN w:val="0"/>
        <w:adjustRightInd w:val="0"/>
        <w:spacing w:after="0" w:line="276" w:lineRule="auto"/>
        <w:jc w:val="both"/>
        <w:rPr>
          <w:rFonts w:ascii="Arial" w:eastAsia="Times New Roman" w:hAnsi="Arial" w:cs="Arial"/>
          <w:color w:val="000000" w:themeColor="text1"/>
          <w:kern w:val="0"/>
          <w:lang w:eastAsia="pl-PL"/>
          <w14:ligatures w14:val="none"/>
        </w:rPr>
      </w:pPr>
      <w:r w:rsidRPr="00033CAD">
        <w:rPr>
          <w:rFonts w:ascii="Arial" w:eastAsia="Times New Roman" w:hAnsi="Arial" w:cs="Arial"/>
          <w:b/>
          <w:bCs/>
          <w:color w:val="000000" w:themeColor="text1"/>
          <w:kern w:val="0"/>
          <w:lang w:eastAsia="pl-PL" w:bidi="pl-PL"/>
          <w14:ligatures w14:val="none"/>
        </w:rPr>
        <w:t>Szczegółowy opis i zakres przedmiotu umowy został określony w Specyfikacji Warunków Zamówienia, w załączonej do SWZ uchwale oraz w ofercie Wykonawcy</w:t>
      </w:r>
      <w:r w:rsidR="00033CAD">
        <w:rPr>
          <w:rFonts w:ascii="Arial" w:eastAsia="Times New Roman" w:hAnsi="Arial" w:cs="Arial"/>
          <w:b/>
          <w:bCs/>
          <w:color w:val="000000" w:themeColor="text1"/>
          <w:kern w:val="0"/>
          <w:lang w:eastAsia="pl-PL" w:bidi="pl-PL"/>
          <w14:ligatures w14:val="none"/>
        </w:rPr>
        <w:t>.</w:t>
      </w:r>
    </w:p>
    <w:p w14:paraId="291A76EC" w14:textId="77777777" w:rsidR="00D84ACA" w:rsidRPr="00D84ACA" w:rsidRDefault="00D84ACA" w:rsidP="00D84ACA">
      <w:pPr>
        <w:numPr>
          <w:ilvl w:val="0"/>
          <w:numId w:val="20"/>
        </w:numPr>
        <w:overflowPunct w:val="0"/>
        <w:autoSpaceDE w:val="0"/>
        <w:autoSpaceDN w:val="0"/>
        <w:adjustRightInd w:val="0"/>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Wykonawca oświadcza, że posiada wykształcenie, uprawnienia lub kwalifikacje niezbędne do realizacji przedmiotu umowy.</w:t>
      </w:r>
    </w:p>
    <w:p w14:paraId="7750FE0B" w14:textId="77777777" w:rsidR="00D84ACA" w:rsidRPr="00D84ACA" w:rsidRDefault="00D84ACA" w:rsidP="00D84ACA">
      <w:pPr>
        <w:numPr>
          <w:ilvl w:val="0"/>
          <w:numId w:val="20"/>
        </w:numPr>
        <w:spacing w:after="0" w:line="276" w:lineRule="auto"/>
        <w:jc w:val="both"/>
        <w:rPr>
          <w:rFonts w:ascii="Arial" w:eastAsia="Calibri" w:hAnsi="Arial" w:cs="Arial"/>
          <w:kern w:val="0"/>
          <w14:ligatures w14:val="none"/>
        </w:rPr>
      </w:pPr>
      <w:r w:rsidRPr="00D84ACA">
        <w:rPr>
          <w:rFonts w:ascii="Arial" w:eastAsia="Calibri" w:hAnsi="Arial" w:cs="Arial"/>
          <w:kern w:val="0"/>
          <w14:ligatures w14:val="none"/>
        </w:rPr>
        <w:t xml:space="preserve">Wykonawca oświadcza, iż przed zawarciem Umowy uzyskał wszystkie informacje, które mogłyby mieć wpływ na ryzyko i okoliczności realizacji Przedmiotu Umowy, w tym na ustalenie wysokości wynagrodzenia </w:t>
      </w:r>
      <w:r w:rsidRPr="007B03FF">
        <w:rPr>
          <w:rFonts w:ascii="Arial" w:eastAsia="Calibri" w:hAnsi="Arial" w:cs="Arial"/>
          <w:color w:val="000000" w:themeColor="text1"/>
          <w:kern w:val="0"/>
          <w14:ligatures w14:val="none"/>
        </w:rPr>
        <w:t xml:space="preserve">umownego. </w:t>
      </w:r>
    </w:p>
    <w:p w14:paraId="792EE2AE" w14:textId="77777777" w:rsidR="00D84ACA" w:rsidRPr="00D84ACA" w:rsidRDefault="00D84ACA" w:rsidP="00D84ACA">
      <w:pPr>
        <w:numPr>
          <w:ilvl w:val="0"/>
          <w:numId w:val="20"/>
        </w:numPr>
        <w:autoSpaceDE w:val="0"/>
        <w:autoSpaceDN w:val="0"/>
        <w:adjustRightInd w:val="0"/>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Wykonawca oświadcza, że zapoznał się z przedmiotem zadania, rozpoznał zakres robót konieczny do wykonania w ramach przedsięwzięcia, który wycenił w swojej ofercie. Wykonawca oświadcza ponadto, że prace objęte umową należą do zakresu jego działalności</w:t>
      </w:r>
      <w:r w:rsidRPr="00D84ACA">
        <w:rPr>
          <w:rFonts w:ascii="Cambria" w:eastAsia="Times New Roman" w:hAnsi="Cambria" w:cs="Cambria"/>
          <w:kern w:val="0"/>
          <w:lang w:eastAsia="pl-PL"/>
          <w14:ligatures w14:val="none"/>
        </w:rPr>
        <w:t xml:space="preserve"> </w:t>
      </w:r>
      <w:r w:rsidRPr="00D84ACA">
        <w:rPr>
          <w:rFonts w:ascii="Arial" w:eastAsia="Times New Roman" w:hAnsi="Arial" w:cs="Arial"/>
          <w:kern w:val="0"/>
          <w:lang w:eastAsia="pl-PL"/>
          <w14:ligatures w14:val="none"/>
        </w:rPr>
        <w:t>i zajmuje się ich wykonaniem w sposób profesjonalny.</w:t>
      </w:r>
    </w:p>
    <w:p w14:paraId="16BB22A0" w14:textId="77777777" w:rsidR="00D84ACA" w:rsidRPr="00D84ACA" w:rsidRDefault="00D84ACA" w:rsidP="00D84ACA">
      <w:pPr>
        <w:numPr>
          <w:ilvl w:val="0"/>
          <w:numId w:val="20"/>
        </w:numPr>
        <w:autoSpaceDE w:val="0"/>
        <w:autoSpaceDN w:val="0"/>
        <w:adjustRightInd w:val="0"/>
        <w:spacing w:after="0" w:line="276" w:lineRule="auto"/>
        <w:jc w:val="both"/>
        <w:rPr>
          <w:rFonts w:ascii="Arial" w:eastAsia="Times New Roman" w:hAnsi="Arial" w:cs="Arial"/>
          <w:kern w:val="0"/>
          <w:u w:val="single"/>
          <w:lang w:eastAsia="pl-PL"/>
          <w14:ligatures w14:val="none"/>
        </w:rPr>
      </w:pPr>
      <w:r w:rsidRPr="00D84ACA">
        <w:rPr>
          <w:rFonts w:ascii="Arial" w:eastAsia="Times New Roman" w:hAnsi="Arial" w:cs="Arial"/>
          <w:kern w:val="0"/>
          <w:u w:val="single"/>
          <w:lang w:eastAsia="pl-PL"/>
          <w14:ligatures w14:val="none"/>
        </w:rPr>
        <w:t>Zakres i forma dokumentacji jaką Wykonawca powinien złożyć Zamawiającemu:</w:t>
      </w:r>
    </w:p>
    <w:p w14:paraId="242C1FE1" w14:textId="77777777" w:rsidR="00D84ACA" w:rsidRPr="00D84ACA" w:rsidRDefault="00D84ACA" w:rsidP="00D84ACA">
      <w:pPr>
        <w:numPr>
          <w:ilvl w:val="0"/>
          <w:numId w:val="35"/>
        </w:numPr>
        <w:spacing w:after="0" w:line="276" w:lineRule="auto"/>
        <w:ind w:left="714" w:hanging="357"/>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lastRenderedPageBreak/>
        <w:t xml:space="preserve">opracowanie </w:t>
      </w:r>
      <w:proofErr w:type="spellStart"/>
      <w:r w:rsidRPr="00D84ACA">
        <w:rPr>
          <w:rFonts w:ascii="Arial" w:eastAsia="Times New Roman" w:hAnsi="Arial" w:cs="Arial"/>
          <w:iCs/>
          <w:kern w:val="0"/>
          <w:lang w:eastAsia="pl-PL"/>
          <w14:ligatures w14:val="none"/>
        </w:rPr>
        <w:t>ekofizjograficzne</w:t>
      </w:r>
      <w:proofErr w:type="spellEnd"/>
      <w:r w:rsidRPr="00D84ACA">
        <w:rPr>
          <w:rFonts w:ascii="Arial" w:eastAsia="Times New Roman" w:hAnsi="Arial" w:cs="Arial"/>
          <w:iCs/>
          <w:kern w:val="0"/>
          <w:lang w:eastAsia="pl-PL"/>
          <w14:ligatures w14:val="none"/>
        </w:rPr>
        <w:t xml:space="preserve"> do projektu planu ogólnego - 1 egz. w wersji cyfrowej na informatycznym nośniku danych i 1 egz. w formie wydruku w technice barwnej;</w:t>
      </w:r>
    </w:p>
    <w:p w14:paraId="4BCFC6B7" w14:textId="77777777" w:rsidR="00D84ACA" w:rsidRPr="00D84ACA" w:rsidRDefault="00D84ACA" w:rsidP="00D84ACA">
      <w:pPr>
        <w:numPr>
          <w:ilvl w:val="0"/>
          <w:numId w:val="35"/>
        </w:numPr>
        <w:spacing w:after="0" w:line="276" w:lineRule="auto"/>
        <w:ind w:left="714" w:hanging="357"/>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t>projekt planu ogólnego wraz z prognozą oddziaływania na środowisko w celu uzyskania opinii i dokonania uzgodnień - 1 egz. w formie wydruku w technice barwnej  i 1 egz. w wersji cyfrowej na informatycznym nośniku danych oraz</w:t>
      </w:r>
      <w:r w:rsidRPr="00D84ACA">
        <w:rPr>
          <w:rFonts w:ascii="Arial" w:eastAsia="TimesNewRoman" w:hAnsi="Arial" w:cs="Arial"/>
          <w:kern w:val="0"/>
          <w:lang w:eastAsia="pl-PL"/>
          <w14:ligatures w14:val="none"/>
        </w:rPr>
        <w:t xml:space="preserve"> przekazany drogą elektroniczną</w:t>
      </w:r>
      <w:r w:rsidRPr="00D84ACA">
        <w:rPr>
          <w:rFonts w:ascii="Arial" w:eastAsia="Times New Roman" w:hAnsi="Arial" w:cs="Arial"/>
          <w:iCs/>
          <w:kern w:val="0"/>
          <w:lang w:eastAsia="pl-PL"/>
          <w14:ligatures w14:val="none"/>
        </w:rPr>
        <w:t>;</w:t>
      </w:r>
    </w:p>
    <w:p w14:paraId="7D073B5C" w14:textId="77777777" w:rsidR="00D84ACA" w:rsidRPr="00D84ACA" w:rsidRDefault="00D84ACA" w:rsidP="00D84ACA">
      <w:pPr>
        <w:numPr>
          <w:ilvl w:val="0"/>
          <w:numId w:val="35"/>
        </w:numPr>
        <w:spacing w:after="0" w:line="276" w:lineRule="auto"/>
        <w:ind w:left="714" w:hanging="357"/>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t>projekt planu ogólnego wraz z prognozą oddziaływania na środowisko, do </w:t>
      </w:r>
      <w:r w:rsidRPr="00D84ACA">
        <w:rPr>
          <w:rFonts w:ascii="Arial" w:eastAsia="Times New Roman" w:hAnsi="Arial" w:cs="Arial"/>
          <w:color w:val="000000"/>
          <w:kern w:val="0"/>
          <w:lang w:eastAsia="pl-PL"/>
          <w14:ligatures w14:val="none"/>
        </w:rPr>
        <w:t>konsultacji społecznych</w:t>
      </w:r>
      <w:r w:rsidRPr="00D84ACA">
        <w:rPr>
          <w:rFonts w:ascii="Arial" w:eastAsia="Times New Roman" w:hAnsi="Arial" w:cs="Arial"/>
          <w:iCs/>
          <w:kern w:val="0"/>
          <w:lang w:eastAsia="pl-PL"/>
          <w14:ligatures w14:val="none"/>
        </w:rPr>
        <w:t xml:space="preserve"> do publicznego wglądu - 2 egz. w </w:t>
      </w:r>
      <w:r w:rsidRPr="00D84ACA">
        <w:rPr>
          <w:rFonts w:ascii="Arial" w:eastAsia="TimesNewRoman" w:hAnsi="Arial" w:cs="Arial"/>
          <w:kern w:val="0"/>
          <w:lang w:eastAsia="pl-PL"/>
          <w14:ligatures w14:val="none"/>
        </w:rPr>
        <w:t xml:space="preserve">postaci wydruku w technice barwnej </w:t>
      </w:r>
      <w:r w:rsidRPr="00D84ACA">
        <w:rPr>
          <w:rFonts w:ascii="Arial" w:eastAsia="TimesNewRoman" w:hAnsi="Arial" w:cs="Arial"/>
          <w:kern w:val="0"/>
          <w:lang w:eastAsia="pl-PL"/>
          <w14:ligatures w14:val="none"/>
        </w:rPr>
        <w:br/>
        <w:t>i 1 egz. w wersji cyfrowej na informatycznym nośniku danych oraz przekazany drogą elektroniczną,</w:t>
      </w:r>
    </w:p>
    <w:p w14:paraId="197D334F" w14:textId="77777777" w:rsidR="00D84ACA" w:rsidRPr="00D84ACA" w:rsidRDefault="00D84ACA" w:rsidP="00D84ACA">
      <w:pPr>
        <w:numPr>
          <w:ilvl w:val="0"/>
          <w:numId w:val="35"/>
        </w:numPr>
        <w:spacing w:after="0" w:line="276" w:lineRule="auto"/>
        <w:ind w:left="714" w:hanging="357"/>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t>projekt planu ogólnego, do przedłożenia Radzie Miejskiej, celem uchwalenia:</w:t>
      </w:r>
    </w:p>
    <w:p w14:paraId="73260CFA" w14:textId="399661B1" w:rsidR="00D84ACA" w:rsidRPr="00D84ACA" w:rsidRDefault="00D84ACA" w:rsidP="00D84ACA">
      <w:pPr>
        <w:numPr>
          <w:ilvl w:val="0"/>
          <w:numId w:val="37"/>
        </w:numPr>
        <w:spacing w:after="0" w:line="276" w:lineRule="auto"/>
        <w:jc w:val="both"/>
        <w:rPr>
          <w:rFonts w:ascii="Arial" w:eastAsia="Times New Roman" w:hAnsi="Arial" w:cs="Arial"/>
          <w:iCs/>
          <w:kern w:val="0"/>
          <w:lang w:eastAsia="pl-PL"/>
          <w14:ligatures w14:val="none"/>
        </w:rPr>
      </w:pPr>
      <w:r w:rsidRPr="00D84ACA">
        <w:rPr>
          <w:rFonts w:ascii="Arial" w:eastAsia="Times New Roman" w:hAnsi="Arial" w:cs="Arial"/>
          <w:kern w:val="0"/>
          <w:lang w:eastAsia="pl-PL"/>
          <w14:ligatures w14:val="none"/>
        </w:rPr>
        <w:t>2 egz. tekstu uchwały planu</w:t>
      </w:r>
      <w:r w:rsidR="00E12BE3">
        <w:rPr>
          <w:rFonts w:ascii="Arial" w:eastAsia="Times New Roman" w:hAnsi="Arial" w:cs="Arial"/>
          <w:kern w:val="0"/>
          <w:lang w:eastAsia="pl-PL"/>
          <w14:ligatures w14:val="none"/>
        </w:rPr>
        <w:t xml:space="preserve"> ogólnego </w:t>
      </w:r>
      <w:r w:rsidRPr="00D84ACA">
        <w:rPr>
          <w:rFonts w:ascii="Arial" w:eastAsia="Times New Roman" w:hAnsi="Arial" w:cs="Arial"/>
          <w:kern w:val="0"/>
          <w:lang w:eastAsia="pl-PL"/>
          <w14:ligatures w14:val="none"/>
        </w:rPr>
        <w:t>wraz z uzasadnieniem i załącznikami, w  tym załącznika graficznego do uchwały w formie wydruku (rysunek planu</w:t>
      </w:r>
      <w:r w:rsidR="00E12BE3">
        <w:rPr>
          <w:rFonts w:ascii="Arial" w:eastAsia="Times New Roman" w:hAnsi="Arial" w:cs="Arial"/>
          <w:kern w:val="0"/>
          <w:lang w:eastAsia="pl-PL"/>
          <w14:ligatures w14:val="none"/>
        </w:rPr>
        <w:t xml:space="preserve"> ogólnego</w:t>
      </w:r>
      <w:r w:rsidRPr="00D84ACA">
        <w:rPr>
          <w:rFonts w:ascii="Arial" w:eastAsia="Times New Roman" w:hAnsi="Arial" w:cs="Arial"/>
          <w:kern w:val="0"/>
          <w:lang w:eastAsia="pl-PL"/>
          <w14:ligatures w14:val="none"/>
        </w:rPr>
        <w:t xml:space="preserve"> w technice barwnej),</w:t>
      </w:r>
    </w:p>
    <w:p w14:paraId="15CCC444" w14:textId="77777777" w:rsidR="00D84ACA" w:rsidRPr="00D84ACA" w:rsidRDefault="00D84ACA" w:rsidP="00D84ACA">
      <w:pPr>
        <w:numPr>
          <w:ilvl w:val="0"/>
          <w:numId w:val="37"/>
        </w:numPr>
        <w:spacing w:after="0" w:line="276" w:lineRule="auto"/>
        <w:jc w:val="both"/>
        <w:rPr>
          <w:rFonts w:ascii="Arial" w:eastAsia="Times New Roman" w:hAnsi="Arial" w:cs="Arial"/>
          <w:iCs/>
          <w:kern w:val="0"/>
          <w:lang w:eastAsia="pl-PL"/>
          <w14:ligatures w14:val="none"/>
        </w:rPr>
      </w:pPr>
      <w:r w:rsidRPr="00D84ACA">
        <w:rPr>
          <w:rFonts w:ascii="Arial" w:eastAsia="Times New Roman" w:hAnsi="Arial" w:cs="Arial"/>
          <w:kern w:val="0"/>
          <w:lang w:eastAsia="pl-PL"/>
          <w14:ligatures w14:val="none"/>
        </w:rPr>
        <w:t xml:space="preserve">2 egz. </w:t>
      </w:r>
      <w:r w:rsidRPr="00D84ACA">
        <w:rPr>
          <w:rFonts w:ascii="Arial" w:eastAsia="Times New Roman" w:hAnsi="Arial" w:cs="Arial"/>
          <w:iCs/>
          <w:kern w:val="0"/>
          <w:lang w:eastAsia="pl-PL"/>
          <w14:ligatures w14:val="none"/>
        </w:rPr>
        <w:t>prognozy oddziaływania na środowisko</w:t>
      </w:r>
      <w:r w:rsidRPr="00D84ACA">
        <w:rPr>
          <w:rFonts w:ascii="Arial" w:eastAsia="Times New Roman" w:hAnsi="Arial" w:cs="Arial"/>
          <w:kern w:val="0"/>
          <w:lang w:eastAsia="pl-PL"/>
          <w14:ligatures w14:val="none"/>
        </w:rPr>
        <w:t xml:space="preserve"> w formie wydruku w technice barwnej oraz </w:t>
      </w:r>
      <w:r w:rsidRPr="00D84ACA">
        <w:rPr>
          <w:rFonts w:ascii="Arial" w:eastAsia="Times New Roman" w:hAnsi="Arial" w:cs="Arial"/>
          <w:iCs/>
          <w:kern w:val="0"/>
          <w:lang w:eastAsia="pl-PL"/>
          <w14:ligatures w14:val="none"/>
        </w:rPr>
        <w:t>w wersji cyfrowej na informatycznym nośniku danych oraz</w:t>
      </w:r>
      <w:r w:rsidRPr="00D84ACA">
        <w:rPr>
          <w:rFonts w:ascii="Arial" w:eastAsia="TimesNewRoman" w:hAnsi="Arial" w:cs="Arial"/>
          <w:kern w:val="0"/>
          <w:lang w:eastAsia="pl-PL"/>
          <w14:ligatures w14:val="none"/>
        </w:rPr>
        <w:t xml:space="preserve"> przekazany drogą elektroniczną,</w:t>
      </w:r>
    </w:p>
    <w:p w14:paraId="6B92187A" w14:textId="5ADD3D0A" w:rsidR="00D84ACA" w:rsidRPr="00D84ACA" w:rsidRDefault="00D84ACA" w:rsidP="00D84ACA">
      <w:pPr>
        <w:numPr>
          <w:ilvl w:val="0"/>
          <w:numId w:val="37"/>
        </w:numPr>
        <w:spacing w:after="0" w:line="276" w:lineRule="auto"/>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t>1 egz. tekstu planu ogólnego z pełną treścią uchwały Rady Miejsk</w:t>
      </w:r>
      <w:r w:rsidR="00586131">
        <w:rPr>
          <w:rFonts w:ascii="Arial" w:eastAsia="Times New Roman" w:hAnsi="Arial" w:cs="Arial"/>
          <w:iCs/>
          <w:kern w:val="0"/>
          <w:lang w:eastAsia="pl-PL"/>
          <w14:ligatures w14:val="none"/>
        </w:rPr>
        <w:t>iej</w:t>
      </w:r>
      <w:r w:rsidRPr="00D84ACA">
        <w:rPr>
          <w:rFonts w:ascii="Arial" w:eastAsia="Times New Roman" w:hAnsi="Arial" w:cs="Arial"/>
          <w:iCs/>
          <w:kern w:val="0"/>
          <w:lang w:eastAsia="pl-PL"/>
          <w14:ligatures w14:val="none"/>
        </w:rPr>
        <w:t xml:space="preserve"> oraz części graficznej (rysunek</w:t>
      </w:r>
      <w:r w:rsidR="009007DE">
        <w:rPr>
          <w:rFonts w:ascii="Arial" w:eastAsia="Times New Roman" w:hAnsi="Arial" w:cs="Arial"/>
          <w:iCs/>
          <w:kern w:val="0"/>
          <w:lang w:eastAsia="pl-PL"/>
          <w14:ligatures w14:val="none"/>
        </w:rPr>
        <w:t xml:space="preserve"> planu ogólnego</w:t>
      </w:r>
      <w:r w:rsidRPr="00D84ACA">
        <w:rPr>
          <w:rFonts w:ascii="Arial" w:eastAsia="Times New Roman" w:hAnsi="Arial" w:cs="Arial"/>
          <w:iCs/>
          <w:kern w:val="0"/>
          <w:lang w:eastAsia="pl-PL"/>
          <w14:ligatures w14:val="none"/>
        </w:rPr>
        <w:t>) w wersji cyfrowej na informatycznym nośniku danych oraz</w:t>
      </w:r>
      <w:r w:rsidRPr="00D84ACA">
        <w:rPr>
          <w:rFonts w:ascii="Arial" w:eastAsia="TimesNewRoman" w:hAnsi="Arial" w:cs="Arial"/>
          <w:kern w:val="0"/>
          <w:lang w:eastAsia="pl-PL"/>
          <w14:ligatures w14:val="none"/>
        </w:rPr>
        <w:t xml:space="preserve"> przekazany drogą elektroniczną,</w:t>
      </w:r>
    </w:p>
    <w:p w14:paraId="00C94885" w14:textId="390F8F1F" w:rsidR="009007DE" w:rsidRPr="009007DE" w:rsidRDefault="00D84ACA" w:rsidP="009007DE">
      <w:pPr>
        <w:pStyle w:val="Akapitzlist"/>
        <w:numPr>
          <w:ilvl w:val="0"/>
          <w:numId w:val="48"/>
        </w:numPr>
        <w:spacing w:after="0"/>
        <w:jc w:val="both"/>
        <w:rPr>
          <w:rFonts w:ascii="Arial" w:eastAsia="Times New Roman" w:hAnsi="Arial" w:cs="Arial"/>
          <w:iCs/>
          <w:lang w:val="pl-PL" w:eastAsia="pl-PL"/>
        </w:rPr>
      </w:pPr>
      <w:r w:rsidRPr="009007DE">
        <w:rPr>
          <w:rFonts w:ascii="Arial" w:eastAsia="TimesNewRoman" w:hAnsi="Arial" w:cs="Arial"/>
        </w:rPr>
        <w:t xml:space="preserve">projektu uchwały Rady Miejskiej w sprawie uchwalenia </w:t>
      </w:r>
      <w:r w:rsidRPr="009007DE">
        <w:rPr>
          <w:rFonts w:ascii="Arial" w:hAnsi="Arial" w:cs="Arial"/>
          <w:iCs/>
        </w:rPr>
        <w:t>planu ogólnego</w:t>
      </w:r>
      <w:r w:rsidRPr="009007DE">
        <w:rPr>
          <w:rFonts w:ascii="Arial" w:eastAsia="TimesNewRoman" w:hAnsi="Arial" w:cs="Arial"/>
        </w:rPr>
        <w:t xml:space="preserve"> wraz </w:t>
      </w:r>
      <w:r w:rsidRPr="009007DE">
        <w:rPr>
          <w:rFonts w:ascii="Arial" w:eastAsia="TimesNewRoman" w:hAnsi="Arial" w:cs="Arial"/>
        </w:rPr>
        <w:br/>
        <w:t xml:space="preserve">z załącznikami i uzasadnieniem w wersji elektronicznej, </w:t>
      </w:r>
    </w:p>
    <w:p w14:paraId="50CF26B4" w14:textId="11979F5C" w:rsidR="00D84ACA" w:rsidRPr="009007DE" w:rsidRDefault="00D84ACA" w:rsidP="00D84ACA">
      <w:pPr>
        <w:numPr>
          <w:ilvl w:val="0"/>
          <w:numId w:val="35"/>
        </w:numPr>
        <w:spacing w:after="0" w:line="276" w:lineRule="auto"/>
        <w:ind w:left="714" w:hanging="357"/>
        <w:contextualSpacing/>
        <w:jc w:val="both"/>
        <w:rPr>
          <w:rFonts w:ascii="Arial" w:eastAsia="Times New Roman" w:hAnsi="Arial" w:cs="Arial"/>
          <w:iCs/>
          <w:kern w:val="0"/>
          <w:lang w:eastAsia="pl-PL"/>
          <w14:ligatures w14:val="none"/>
        </w:rPr>
      </w:pPr>
      <w:r w:rsidRPr="009007DE">
        <w:rPr>
          <w:rFonts w:ascii="Arial" w:eastAsia="Times New Roman" w:hAnsi="Arial" w:cs="Arial"/>
          <w:iCs/>
          <w:kern w:val="0"/>
          <w:lang w:eastAsia="pl-PL"/>
          <w14:ligatures w14:val="none"/>
        </w:rPr>
        <w:t>plan ogólny - po przyjęciu uchwały przez Radę Miejską:</w:t>
      </w:r>
    </w:p>
    <w:p w14:paraId="360CA50D" w14:textId="3C383181" w:rsidR="00D84ACA" w:rsidRPr="00D84ACA" w:rsidRDefault="00D84ACA" w:rsidP="00D84ACA">
      <w:pPr>
        <w:numPr>
          <w:ilvl w:val="0"/>
          <w:numId w:val="36"/>
        </w:numPr>
        <w:spacing w:after="0" w:line="276" w:lineRule="auto"/>
        <w:ind w:left="1134"/>
        <w:jc w:val="both"/>
        <w:rPr>
          <w:rFonts w:ascii="Arial" w:eastAsia="Times New Roman" w:hAnsi="Arial" w:cs="Arial"/>
          <w:iCs/>
          <w:kern w:val="0"/>
          <w:lang w:eastAsia="pl-PL"/>
          <w14:ligatures w14:val="none"/>
        </w:rPr>
      </w:pPr>
      <w:r w:rsidRPr="008C128C">
        <w:rPr>
          <w:rFonts w:ascii="Arial" w:eastAsia="Times New Roman" w:hAnsi="Arial" w:cs="Arial"/>
          <w:color w:val="000000" w:themeColor="text1"/>
          <w:kern w:val="0"/>
          <w:lang w:eastAsia="pl-PL"/>
          <w14:ligatures w14:val="none"/>
        </w:rPr>
        <w:t xml:space="preserve">4 egz. tekstu uchwały z </w:t>
      </w:r>
      <w:r w:rsidR="009007DE" w:rsidRPr="008C128C">
        <w:rPr>
          <w:rFonts w:ascii="Arial" w:eastAsia="Times New Roman" w:hAnsi="Arial" w:cs="Arial"/>
          <w:color w:val="000000" w:themeColor="text1"/>
          <w:kern w:val="0"/>
          <w:lang w:eastAsia="pl-PL"/>
          <w14:ligatures w14:val="none"/>
        </w:rPr>
        <w:t>numerem uchwały</w:t>
      </w:r>
      <w:r w:rsidR="00586131" w:rsidRPr="008C128C">
        <w:rPr>
          <w:rFonts w:ascii="Arial" w:eastAsia="Times New Roman" w:hAnsi="Arial" w:cs="Arial"/>
          <w:color w:val="000000" w:themeColor="text1"/>
          <w:kern w:val="0"/>
          <w:lang w:eastAsia="pl-PL"/>
          <w14:ligatures w14:val="none"/>
        </w:rPr>
        <w:t xml:space="preserve"> </w:t>
      </w:r>
      <w:r w:rsidRPr="00D84ACA">
        <w:rPr>
          <w:rFonts w:ascii="Arial" w:eastAsia="Times New Roman" w:hAnsi="Arial" w:cs="Arial"/>
          <w:kern w:val="0"/>
          <w:lang w:eastAsia="pl-PL"/>
          <w14:ligatures w14:val="none"/>
        </w:rPr>
        <w:t xml:space="preserve">w sprawie </w:t>
      </w:r>
      <w:r w:rsidRPr="00D84ACA">
        <w:rPr>
          <w:rFonts w:ascii="Arial" w:eastAsia="Times New Roman" w:hAnsi="Arial" w:cs="Arial"/>
          <w:iCs/>
          <w:kern w:val="0"/>
          <w:lang w:eastAsia="pl-PL"/>
          <w14:ligatures w14:val="none"/>
        </w:rPr>
        <w:t>planu ogólnego</w:t>
      </w:r>
      <w:r w:rsidRPr="00D84ACA">
        <w:rPr>
          <w:rFonts w:ascii="Arial" w:eastAsia="Times New Roman" w:hAnsi="Arial" w:cs="Arial"/>
          <w:kern w:val="0"/>
          <w:lang w:eastAsia="pl-PL"/>
          <w14:ligatures w14:val="none"/>
        </w:rPr>
        <w:t xml:space="preserve"> wraz z uzasadnieniem i załącznikami, w  tym załącznika graficznego do uchwały w formie wydruku (rysunek </w:t>
      </w:r>
      <w:r w:rsidRPr="00D84ACA">
        <w:rPr>
          <w:rFonts w:ascii="Arial" w:eastAsia="Times New Roman" w:hAnsi="Arial" w:cs="Arial"/>
          <w:iCs/>
          <w:kern w:val="0"/>
          <w:lang w:eastAsia="pl-PL"/>
          <w14:ligatures w14:val="none"/>
        </w:rPr>
        <w:t>planu ogólnego</w:t>
      </w:r>
      <w:r w:rsidRPr="00D84ACA">
        <w:rPr>
          <w:rFonts w:ascii="Arial" w:eastAsia="Times New Roman" w:hAnsi="Arial" w:cs="Arial"/>
          <w:kern w:val="0"/>
          <w:lang w:eastAsia="pl-PL"/>
          <w14:ligatures w14:val="none"/>
        </w:rPr>
        <w:t xml:space="preserve"> w technice barwnej),</w:t>
      </w:r>
    </w:p>
    <w:p w14:paraId="1E24BF83" w14:textId="484E353C" w:rsidR="00D84ACA" w:rsidRPr="00D84ACA" w:rsidRDefault="00D84ACA" w:rsidP="00D84ACA">
      <w:pPr>
        <w:numPr>
          <w:ilvl w:val="0"/>
          <w:numId w:val="36"/>
        </w:numPr>
        <w:spacing w:after="0" w:line="276" w:lineRule="auto"/>
        <w:ind w:left="1134"/>
        <w:jc w:val="both"/>
        <w:rPr>
          <w:rFonts w:ascii="Arial" w:eastAsia="Times New Roman" w:hAnsi="Arial" w:cs="Arial"/>
          <w:iCs/>
          <w:kern w:val="0"/>
          <w:lang w:eastAsia="pl-PL"/>
          <w14:ligatures w14:val="none"/>
        </w:rPr>
      </w:pPr>
      <w:r w:rsidRPr="00D84ACA">
        <w:rPr>
          <w:rFonts w:ascii="Arial" w:eastAsia="Times New Roman" w:hAnsi="Arial" w:cs="Arial"/>
          <w:iCs/>
          <w:kern w:val="0"/>
          <w:lang w:eastAsia="pl-PL"/>
          <w14:ligatures w14:val="none"/>
        </w:rPr>
        <w:t>1 egz. tekstu planu ogólnego z pełną treścią uchwały Rady Miejskiej oraz części graficznej (rysunek planu</w:t>
      </w:r>
      <w:r w:rsidR="009007DE">
        <w:rPr>
          <w:rFonts w:ascii="Arial" w:eastAsia="Times New Roman" w:hAnsi="Arial" w:cs="Arial"/>
          <w:iCs/>
          <w:kern w:val="0"/>
          <w:lang w:eastAsia="pl-PL"/>
          <w14:ligatures w14:val="none"/>
        </w:rPr>
        <w:t xml:space="preserve"> ogólnego</w:t>
      </w:r>
      <w:r w:rsidRPr="00D84ACA">
        <w:rPr>
          <w:rFonts w:ascii="Arial" w:eastAsia="Times New Roman" w:hAnsi="Arial" w:cs="Arial"/>
          <w:iCs/>
          <w:kern w:val="0"/>
          <w:lang w:eastAsia="pl-PL"/>
          <w14:ligatures w14:val="none"/>
        </w:rPr>
        <w:t>) w wersji cyfrowej na informatycznym nośniku danych oraz</w:t>
      </w:r>
      <w:r w:rsidRPr="00D84ACA">
        <w:rPr>
          <w:rFonts w:ascii="Arial" w:eastAsia="TimesNewRoman" w:hAnsi="Arial" w:cs="Arial"/>
          <w:kern w:val="0"/>
          <w:lang w:eastAsia="pl-PL"/>
          <w14:ligatures w14:val="none"/>
        </w:rPr>
        <w:t xml:space="preserve"> przekazany drogą elektroniczną</w:t>
      </w:r>
      <w:r w:rsidR="009007DE">
        <w:rPr>
          <w:rFonts w:ascii="Arial" w:eastAsia="Times New Roman" w:hAnsi="Arial" w:cs="Arial"/>
          <w:iCs/>
          <w:kern w:val="0"/>
          <w:lang w:eastAsia="pl-PL"/>
          <w14:ligatures w14:val="none"/>
        </w:rPr>
        <w:t>.</w:t>
      </w:r>
    </w:p>
    <w:p w14:paraId="71CB0BC1" w14:textId="77777777" w:rsidR="00D84ACA" w:rsidRPr="00D84ACA" w:rsidRDefault="00D84ACA" w:rsidP="00D84ACA">
      <w:pPr>
        <w:spacing w:after="0" w:line="276" w:lineRule="auto"/>
        <w:rPr>
          <w:rFonts w:ascii="Arial" w:eastAsia="Times New Roman" w:hAnsi="Arial" w:cs="Arial"/>
          <w:b/>
          <w:kern w:val="0"/>
          <w:lang w:eastAsia="pl-PL"/>
          <w14:ligatures w14:val="none"/>
        </w:rPr>
      </w:pPr>
    </w:p>
    <w:p w14:paraId="158EE879" w14:textId="77777777" w:rsidR="00D84ACA" w:rsidRPr="00D84ACA" w:rsidRDefault="00D84ACA" w:rsidP="00D84ACA">
      <w:pPr>
        <w:spacing w:after="0" w:line="276" w:lineRule="auto"/>
        <w:jc w:val="center"/>
        <w:rPr>
          <w:rFonts w:ascii="Arial" w:eastAsia="Times New Roman" w:hAnsi="Arial" w:cs="Arial"/>
          <w:b/>
          <w:kern w:val="0"/>
          <w:lang w:eastAsia="pl-PL"/>
          <w14:ligatures w14:val="none"/>
        </w:rPr>
      </w:pPr>
      <w:r w:rsidRPr="00D84ACA">
        <w:rPr>
          <w:rFonts w:ascii="Arial" w:eastAsia="Times New Roman" w:hAnsi="Arial" w:cs="Arial"/>
          <w:b/>
          <w:kern w:val="0"/>
          <w:lang w:eastAsia="pl-PL"/>
          <w14:ligatures w14:val="none"/>
        </w:rPr>
        <w:t>§ 2</w:t>
      </w:r>
    </w:p>
    <w:p w14:paraId="26791917" w14:textId="77777777" w:rsidR="00D84ACA" w:rsidRPr="00D84ACA" w:rsidRDefault="00D84ACA" w:rsidP="00D84ACA">
      <w:pPr>
        <w:spacing w:after="0" w:line="276" w:lineRule="auto"/>
        <w:jc w:val="center"/>
        <w:rPr>
          <w:rFonts w:ascii="Arial" w:eastAsia="Times New Roman" w:hAnsi="Arial" w:cs="Arial"/>
          <w:b/>
          <w:kern w:val="0"/>
          <w:lang w:eastAsia="pl-PL"/>
          <w14:ligatures w14:val="none"/>
        </w:rPr>
      </w:pPr>
      <w:r w:rsidRPr="00D84ACA">
        <w:rPr>
          <w:rFonts w:ascii="Arial" w:eastAsia="Times New Roman" w:hAnsi="Arial" w:cs="Arial"/>
          <w:b/>
          <w:kern w:val="0"/>
          <w:lang w:eastAsia="pl-PL"/>
          <w14:ligatures w14:val="none"/>
        </w:rPr>
        <w:t>TERMIN WYKONANIA PRZEDMIOTU UMOWY</w:t>
      </w:r>
    </w:p>
    <w:p w14:paraId="0EC44480" w14:textId="3D4CD1D3" w:rsidR="00D84ACA" w:rsidRPr="00D84ACA" w:rsidRDefault="00D84ACA" w:rsidP="00D84ACA">
      <w:pPr>
        <w:numPr>
          <w:ilvl w:val="0"/>
          <w:numId w:val="24"/>
        </w:numPr>
        <w:autoSpaceDE w:val="0"/>
        <w:autoSpaceDN w:val="0"/>
        <w:adjustRightInd w:val="0"/>
        <w:spacing w:after="0" w:line="276" w:lineRule="auto"/>
        <w:ind w:left="284"/>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Strony ustalają następujący termin wykonania przedmiotu umowy:</w:t>
      </w:r>
      <w:bookmarkStart w:id="0" w:name="_Hlk150776976"/>
      <w:r w:rsidR="00910111">
        <w:rPr>
          <w:rFonts w:ascii="Arial" w:eastAsia="Times New Roman" w:hAnsi="Arial" w:cs="Arial"/>
          <w:color w:val="000000"/>
          <w:kern w:val="0"/>
          <w:lang w:eastAsia="pl-PL"/>
          <w14:ligatures w14:val="none"/>
        </w:rPr>
        <w:t xml:space="preserve"> 14 </w:t>
      </w:r>
      <w:r w:rsidRPr="00D84ACA">
        <w:rPr>
          <w:rFonts w:ascii="Arial" w:eastAsia="Times New Roman" w:hAnsi="Arial" w:cs="Arial"/>
          <w:color w:val="000000"/>
          <w:kern w:val="0"/>
          <w:lang w:eastAsia="pl-PL"/>
          <w14:ligatures w14:val="none"/>
        </w:rPr>
        <w:t xml:space="preserve">miesięcy od daty podpisania umowy </w:t>
      </w:r>
      <w:bookmarkEnd w:id="0"/>
      <w:r w:rsidRPr="00D84ACA">
        <w:rPr>
          <w:rFonts w:ascii="Arial" w:eastAsia="Times New Roman" w:hAnsi="Arial" w:cs="Arial"/>
          <w:color w:val="000000"/>
          <w:kern w:val="0"/>
          <w:lang w:eastAsia="pl-PL"/>
          <w14:ligatures w14:val="none"/>
        </w:rPr>
        <w:t>z zachowaniem terminów przewidzianych dla poszczególnych etapów zamówienia</w:t>
      </w:r>
      <w:r w:rsidR="00E8357D">
        <w:rPr>
          <w:rFonts w:ascii="Arial" w:eastAsia="Times New Roman" w:hAnsi="Arial" w:cs="Arial"/>
          <w:color w:val="000000"/>
          <w:kern w:val="0"/>
          <w:lang w:eastAsia="pl-PL"/>
          <w14:ligatures w14:val="none"/>
        </w:rPr>
        <w:t>, określonych w załączniku nr 1 do niniejszej umowy (Harmonogram rzeczowo-finansowy).</w:t>
      </w:r>
    </w:p>
    <w:p w14:paraId="1A849E5F" w14:textId="7AAA6051" w:rsidR="00D84ACA" w:rsidRPr="00D84ACA" w:rsidRDefault="00D84ACA" w:rsidP="00D84ACA">
      <w:pPr>
        <w:numPr>
          <w:ilvl w:val="0"/>
          <w:numId w:val="24"/>
        </w:numPr>
        <w:suppressAutoHyphens/>
        <w:spacing w:after="200" w:line="276" w:lineRule="auto"/>
        <w:ind w:left="284" w:right="-6"/>
        <w:contextualSpacing/>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Za termin wykonania umowy uważa się datę przekazania, po przyjęciu przez Radę Miejską w </w:t>
      </w:r>
      <w:r w:rsidR="00910111">
        <w:rPr>
          <w:rFonts w:ascii="Arial" w:eastAsia="Times New Roman" w:hAnsi="Arial" w:cs="Arial"/>
          <w:kern w:val="0"/>
          <w:lang w:eastAsia="pl-PL"/>
          <w14:ligatures w14:val="none"/>
        </w:rPr>
        <w:t>Żarkach</w:t>
      </w:r>
      <w:r w:rsidRPr="00D84ACA">
        <w:rPr>
          <w:rFonts w:ascii="Arial" w:eastAsia="Times New Roman" w:hAnsi="Arial" w:cs="Arial"/>
          <w:kern w:val="0"/>
          <w:lang w:eastAsia="pl-PL"/>
          <w14:ligatures w14:val="none"/>
        </w:rPr>
        <w:t xml:space="preserve"> uchwały w sprawie planu ogólnego oraz dokumentacji prac planistycznych w celu ich przedłożenia </w:t>
      </w:r>
      <w:r w:rsidR="00586131">
        <w:rPr>
          <w:rFonts w:ascii="Arial" w:eastAsia="Times New Roman" w:hAnsi="Arial" w:cs="Arial"/>
          <w:kern w:val="0"/>
          <w:lang w:eastAsia="pl-PL"/>
          <w14:ligatures w14:val="none"/>
        </w:rPr>
        <w:t>W</w:t>
      </w:r>
      <w:r w:rsidRPr="00D84ACA">
        <w:rPr>
          <w:rFonts w:ascii="Arial" w:eastAsia="Times New Roman" w:hAnsi="Arial" w:cs="Arial"/>
          <w:kern w:val="0"/>
          <w:lang w:eastAsia="pl-PL"/>
          <w14:ligatures w14:val="none"/>
        </w:rPr>
        <w:t xml:space="preserve">ojewodzie wraz z podpisaniem przez Strony protokołu odbioru końcowego. </w:t>
      </w:r>
    </w:p>
    <w:p w14:paraId="10FC33EC" w14:textId="73633ACB" w:rsidR="00D84ACA" w:rsidRPr="00D84ACA" w:rsidRDefault="00D84ACA" w:rsidP="00D84ACA">
      <w:pPr>
        <w:numPr>
          <w:ilvl w:val="0"/>
          <w:numId w:val="24"/>
        </w:numPr>
        <w:suppressAutoHyphens/>
        <w:spacing w:after="200" w:line="276" w:lineRule="auto"/>
        <w:ind w:left="284" w:right="-6"/>
        <w:contextualSpacing/>
        <w:jc w:val="both"/>
        <w:rPr>
          <w:rFonts w:ascii="Arial" w:eastAsia="Times New Roman" w:hAnsi="Arial" w:cs="Arial"/>
          <w:color w:val="FF0000"/>
          <w:kern w:val="0"/>
          <w:lang w:eastAsia="pl-PL"/>
          <w14:ligatures w14:val="none"/>
        </w:rPr>
      </w:pPr>
      <w:r w:rsidRPr="00D84ACA">
        <w:rPr>
          <w:rFonts w:ascii="Arial" w:eastAsia="Times New Roman" w:hAnsi="Arial" w:cs="Arial"/>
          <w:kern w:val="0"/>
          <w:lang w:eastAsia="pl-PL"/>
          <w14:ligatures w14:val="none"/>
        </w:rPr>
        <w:t xml:space="preserve">Z chwilą przekazania Zamawiającemu przedmiotu umowy na Zamawiającego przechodzi całość autorskich praw majątkowych, w tym prawo do korzystania, zwielokrotniania, wprowadzania do obrotu, jak również prawo własności całości przekazanych egzemplarzy, użyczenia lub najmu przekazanych egzemplarzy i publicznego udostępniania utworu w taki sposób, aby każdy mógł mieć do niego dostęp włącznie z prawem udostępniania w </w:t>
      </w:r>
      <w:proofErr w:type="spellStart"/>
      <w:r w:rsidRPr="00D84ACA">
        <w:rPr>
          <w:rFonts w:ascii="Arial" w:eastAsia="Times New Roman" w:hAnsi="Arial" w:cs="Arial"/>
          <w:kern w:val="0"/>
          <w:lang w:eastAsia="pl-PL"/>
          <w14:ligatures w14:val="none"/>
        </w:rPr>
        <w:t>internecie</w:t>
      </w:r>
      <w:proofErr w:type="spellEnd"/>
      <w:r w:rsidRPr="00D84ACA">
        <w:rPr>
          <w:rFonts w:ascii="Arial" w:eastAsia="Times New Roman" w:hAnsi="Arial" w:cs="Arial"/>
          <w:kern w:val="0"/>
          <w:lang w:eastAsia="pl-PL"/>
          <w14:ligatures w14:val="none"/>
        </w:rPr>
        <w:t xml:space="preserve">. </w:t>
      </w:r>
      <w:r w:rsidRPr="00D84ACA">
        <w:rPr>
          <w:rFonts w:ascii="Arial" w:eastAsia="Times New Roman" w:hAnsi="Arial" w:cs="Arial"/>
          <w:color w:val="FF0000"/>
          <w:kern w:val="0"/>
          <w:lang w:eastAsia="pl-PL"/>
          <w14:ligatures w14:val="none"/>
        </w:rPr>
        <w:t xml:space="preserve"> </w:t>
      </w:r>
    </w:p>
    <w:p w14:paraId="36609045" w14:textId="77777777" w:rsidR="00D84ACA" w:rsidRPr="00D84ACA" w:rsidRDefault="00D84ACA" w:rsidP="00D84ACA">
      <w:pPr>
        <w:suppressAutoHyphens/>
        <w:spacing w:after="200" w:line="276" w:lineRule="auto"/>
        <w:ind w:left="284" w:right="-6"/>
        <w:contextualSpacing/>
        <w:jc w:val="both"/>
        <w:rPr>
          <w:rFonts w:ascii="Arial" w:eastAsia="Times New Roman" w:hAnsi="Arial" w:cs="Arial"/>
          <w:kern w:val="0"/>
          <w:lang w:eastAsia="pl-PL"/>
          <w14:ligatures w14:val="none"/>
        </w:rPr>
      </w:pPr>
    </w:p>
    <w:p w14:paraId="188E9A6A" w14:textId="77777777" w:rsidR="002F5EED" w:rsidRDefault="002F5EED" w:rsidP="00D84ACA">
      <w:pPr>
        <w:spacing w:after="0" w:line="276" w:lineRule="auto"/>
        <w:jc w:val="center"/>
        <w:rPr>
          <w:rFonts w:ascii="Arial" w:eastAsia="Times New Roman" w:hAnsi="Arial" w:cs="Arial"/>
          <w:b/>
          <w:color w:val="000000"/>
          <w:kern w:val="0"/>
          <w:lang w:eastAsia="pl-PL"/>
          <w14:ligatures w14:val="none"/>
        </w:rPr>
      </w:pPr>
    </w:p>
    <w:p w14:paraId="318B6F00" w14:textId="47300723"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lastRenderedPageBreak/>
        <w:t>§ 3</w:t>
      </w:r>
    </w:p>
    <w:p w14:paraId="4D2E14DD"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OBOWIĄZKI STRON </w:t>
      </w:r>
    </w:p>
    <w:p w14:paraId="7BE32F29" w14:textId="77777777" w:rsidR="00D84ACA" w:rsidRPr="00D84ACA" w:rsidRDefault="00D84ACA" w:rsidP="00D84ACA">
      <w:pPr>
        <w:numPr>
          <w:ilvl w:val="0"/>
          <w:numId w:val="25"/>
        </w:numPr>
        <w:spacing w:after="0" w:line="276" w:lineRule="auto"/>
        <w:jc w:val="both"/>
        <w:rPr>
          <w:rFonts w:ascii="Arial" w:eastAsia="Calibri" w:hAnsi="Arial" w:cs="Arial"/>
          <w:bCs/>
          <w:kern w:val="0"/>
          <w:u w:val="single"/>
          <w14:ligatures w14:val="none"/>
        </w:rPr>
      </w:pPr>
      <w:bookmarkStart w:id="1" w:name="_Hlk132615982"/>
      <w:bookmarkStart w:id="2" w:name="_Hlk132802815"/>
      <w:r w:rsidRPr="00D84ACA">
        <w:rPr>
          <w:rFonts w:ascii="Arial" w:eastAsia="Calibri" w:hAnsi="Arial" w:cs="Arial"/>
          <w:bCs/>
          <w:kern w:val="0"/>
          <w:u w:val="single"/>
          <w14:ligatures w14:val="none"/>
        </w:rPr>
        <w:t>Do zadań i obowiązków Wykonawcy należy:</w:t>
      </w:r>
    </w:p>
    <w:p w14:paraId="55951FAB" w14:textId="77777777" w:rsidR="00D84ACA" w:rsidRPr="00D84ACA" w:rsidRDefault="00D84ACA" w:rsidP="00D84ACA">
      <w:pPr>
        <w:numPr>
          <w:ilvl w:val="1"/>
          <w:numId w:val="24"/>
        </w:numPr>
        <w:spacing w:after="0" w:line="276" w:lineRule="auto"/>
        <w:ind w:left="993"/>
        <w:jc w:val="both"/>
        <w:rPr>
          <w:rFonts w:ascii="Arial" w:eastAsia="Calibri" w:hAnsi="Arial" w:cs="Arial"/>
          <w:bCs/>
          <w:kern w:val="0"/>
          <w14:ligatures w14:val="none"/>
        </w:rPr>
      </w:pPr>
      <w:r w:rsidRPr="00D84ACA">
        <w:rPr>
          <w:rFonts w:ascii="Arial" w:eastAsia="Calibri" w:hAnsi="Arial" w:cs="Arial"/>
          <w:bCs/>
          <w:kern w:val="0"/>
          <w14:ligatures w14:val="none"/>
        </w:rPr>
        <w:t>Wykonanie przedmiotu umowy z należytą starannością oraz zgodnie z:</w:t>
      </w:r>
    </w:p>
    <w:p w14:paraId="54ECD2FD" w14:textId="3DA4D12A" w:rsidR="00D84ACA" w:rsidRPr="00D84ACA" w:rsidRDefault="00D84ACA" w:rsidP="00D84ACA">
      <w:pPr>
        <w:numPr>
          <w:ilvl w:val="2"/>
          <w:numId w:val="24"/>
        </w:numPr>
        <w:spacing w:after="0" w:line="276" w:lineRule="auto"/>
        <w:ind w:left="1276"/>
        <w:jc w:val="both"/>
        <w:rPr>
          <w:rFonts w:ascii="Arial" w:eastAsia="Calibri" w:hAnsi="Arial" w:cs="Arial"/>
          <w:bCs/>
          <w:kern w:val="0"/>
          <w14:ligatures w14:val="none"/>
        </w:rPr>
      </w:pPr>
      <w:r w:rsidRPr="00D84ACA">
        <w:rPr>
          <w:rFonts w:ascii="Arial" w:eastAsia="Calibri" w:hAnsi="Arial" w:cs="Arial"/>
          <w:bCs/>
          <w:kern w:val="0"/>
          <w14:ligatures w14:val="none"/>
        </w:rPr>
        <w:t>Przygotowaną przez Zamawiającego uchwałą</w:t>
      </w:r>
      <w:r w:rsidR="00910111">
        <w:rPr>
          <w:rFonts w:ascii="Arial" w:eastAsia="Calibri" w:hAnsi="Arial" w:cs="Arial"/>
          <w:bCs/>
          <w:kern w:val="0"/>
          <w14:ligatures w14:val="none"/>
        </w:rPr>
        <w:t>,</w:t>
      </w:r>
    </w:p>
    <w:p w14:paraId="1C671505" w14:textId="77777777" w:rsidR="00D84ACA" w:rsidRPr="00D84ACA" w:rsidRDefault="00D84ACA" w:rsidP="00D84ACA">
      <w:pPr>
        <w:numPr>
          <w:ilvl w:val="2"/>
          <w:numId w:val="24"/>
        </w:numPr>
        <w:spacing w:after="0" w:line="276" w:lineRule="auto"/>
        <w:ind w:left="1276"/>
        <w:jc w:val="both"/>
        <w:rPr>
          <w:rFonts w:ascii="Arial" w:eastAsia="Calibri" w:hAnsi="Arial" w:cs="Arial"/>
          <w:bCs/>
          <w:kern w:val="0"/>
          <w14:ligatures w14:val="none"/>
        </w:rPr>
      </w:pPr>
      <w:r w:rsidRPr="00D84ACA">
        <w:rPr>
          <w:rFonts w:ascii="Arial" w:eastAsia="Calibri" w:hAnsi="Arial" w:cs="Arial"/>
          <w:bCs/>
          <w:kern w:val="0"/>
          <w14:ligatures w14:val="none"/>
        </w:rPr>
        <w:t xml:space="preserve">Zasadami wiedzy urbanistycznej i technicznej oraz obowiązującymi przepisami </w:t>
      </w:r>
      <w:r w:rsidRPr="00D84ACA">
        <w:rPr>
          <w:rFonts w:ascii="Arial" w:eastAsia="Calibri" w:hAnsi="Arial" w:cs="Arial"/>
          <w:bCs/>
          <w:kern w:val="0"/>
          <w14:ligatures w14:val="none"/>
        </w:rPr>
        <w:br/>
        <w:t>i normami, w szczególności z:</w:t>
      </w:r>
    </w:p>
    <w:p w14:paraId="399E23E1" w14:textId="3B6545CB" w:rsidR="00D84ACA" w:rsidRPr="00D84ACA" w:rsidRDefault="00D84ACA" w:rsidP="00D84ACA">
      <w:pPr>
        <w:numPr>
          <w:ilvl w:val="0"/>
          <w:numId w:val="42"/>
        </w:numPr>
        <w:autoSpaceDE w:val="0"/>
        <w:autoSpaceDN w:val="0"/>
        <w:adjustRightInd w:val="0"/>
        <w:spacing w:after="55" w:line="276" w:lineRule="auto"/>
        <w:ind w:left="1418" w:hanging="436"/>
        <w:contextualSpacing/>
        <w:jc w:val="both"/>
        <w:rPr>
          <w:rFonts w:ascii="Arial" w:eastAsia="Calibri" w:hAnsi="Arial" w:cs="Arial"/>
          <w:b/>
          <w:bCs/>
          <w:color w:val="000000"/>
          <w:kern w:val="0"/>
          <w:lang w:val="x-none"/>
          <w14:ligatures w14:val="none"/>
        </w:rPr>
      </w:pPr>
      <w:r w:rsidRPr="00D84ACA">
        <w:rPr>
          <w:rFonts w:ascii="Arial" w:eastAsia="Calibri" w:hAnsi="Arial" w:cs="Arial"/>
          <w:color w:val="000000"/>
          <w:kern w:val="0"/>
          <w:lang w:val="x-none"/>
          <w14:ligatures w14:val="none"/>
        </w:rPr>
        <w:t>ustawą z dnia 27 marca 2003 roku o planowaniu i zagospodarowaniu przestrzennym (</w:t>
      </w:r>
      <w:proofErr w:type="spellStart"/>
      <w:r w:rsidR="00DB7146">
        <w:rPr>
          <w:rFonts w:ascii="Arial" w:eastAsia="Times New Roman" w:hAnsi="Arial" w:cs="Arial"/>
          <w:color w:val="000000" w:themeColor="text1"/>
          <w:kern w:val="0"/>
          <w:lang w:eastAsia="pl-PL"/>
          <w14:ligatures w14:val="none"/>
        </w:rPr>
        <w:t>t.j</w:t>
      </w:r>
      <w:proofErr w:type="spellEnd"/>
      <w:r w:rsidR="00DB7146">
        <w:rPr>
          <w:rFonts w:ascii="Arial" w:eastAsia="Times New Roman" w:hAnsi="Arial" w:cs="Arial"/>
          <w:color w:val="000000" w:themeColor="text1"/>
          <w:kern w:val="0"/>
          <w:lang w:eastAsia="pl-PL"/>
          <w14:ligatures w14:val="none"/>
        </w:rPr>
        <w:t>. Dz.U. z 2024 r. poz. 1130)</w:t>
      </w:r>
      <w:r w:rsidRPr="00D84ACA">
        <w:rPr>
          <w:rFonts w:ascii="Arial" w:eastAsia="Calibri" w:hAnsi="Arial" w:cs="Arial"/>
          <w:color w:val="000000"/>
          <w:kern w:val="0"/>
          <w:lang w:val="x-none"/>
          <w14:ligatures w14:val="none"/>
        </w:rPr>
        <w:t xml:space="preserve"> oraz aktami wykonawczymi (w tym z rozporządzeniem Ministra Rozwoju i Technologii </w:t>
      </w:r>
      <w:r w:rsidRPr="00D84ACA">
        <w:rPr>
          <w:rFonts w:ascii="Arial" w:eastAsia="Calibri" w:hAnsi="Arial" w:cs="Arial"/>
          <w:color w:val="000000"/>
          <w:kern w:val="0"/>
          <w:lang w:val="x-none"/>
          <w14:ligatures w14:val="none"/>
        </w:rPr>
        <w:br/>
        <w:t xml:space="preserve">z dnia 8 grudnia 2023 r. w sprawie projektu planu ogólnego gminy, dokumentowania prac planistycznych w zakresie tego planu oraz wydawania </w:t>
      </w:r>
      <w:r w:rsidRPr="00D84ACA">
        <w:rPr>
          <w:rFonts w:ascii="Arial" w:eastAsia="Calibri" w:hAnsi="Arial" w:cs="Arial"/>
          <w:color w:val="000000"/>
          <w:kern w:val="0"/>
          <w:lang w:val="x-none"/>
          <w14:ligatures w14:val="none"/>
        </w:rPr>
        <w:br/>
        <w:t>z niego wypisów i wyrysów (Dz. U. z 2023 r. poz. 2758)</w:t>
      </w:r>
      <w:r w:rsidRPr="00D84ACA">
        <w:rPr>
          <w:rFonts w:ascii="Arial" w:eastAsia="Calibri" w:hAnsi="Arial" w:cs="Arial"/>
          <w:b/>
          <w:bCs/>
          <w:color w:val="000000"/>
          <w:kern w:val="0"/>
          <w:lang w:val="x-none"/>
          <w14:ligatures w14:val="none"/>
        </w:rPr>
        <w:t xml:space="preserve">, </w:t>
      </w:r>
    </w:p>
    <w:p w14:paraId="02D33806" w14:textId="706A4DF1" w:rsidR="00D84ACA" w:rsidRPr="00D84ACA" w:rsidRDefault="00D84ACA" w:rsidP="00D84ACA">
      <w:pPr>
        <w:numPr>
          <w:ilvl w:val="0"/>
          <w:numId w:val="42"/>
        </w:numPr>
        <w:autoSpaceDE w:val="0"/>
        <w:autoSpaceDN w:val="0"/>
        <w:adjustRightInd w:val="0"/>
        <w:spacing w:after="55" w:line="276" w:lineRule="auto"/>
        <w:ind w:left="1418"/>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 xml:space="preserve">ustawą z dnia 3 października 2008 r. o udostępnianiu informacji o środowisku </w:t>
      </w:r>
      <w:r w:rsidRPr="00D84ACA">
        <w:rPr>
          <w:rFonts w:ascii="Arial" w:eastAsia="Calibri" w:hAnsi="Arial" w:cs="Arial"/>
          <w:color w:val="000000"/>
          <w:kern w:val="0"/>
          <w:lang w:val="x-none"/>
          <w14:ligatures w14:val="none"/>
        </w:rPr>
        <w:br/>
        <w:t>i jego ochronie, udziale społeczeństwa w ochronie środowiska oraz o ocenach oddziaływania na środowisko (</w:t>
      </w:r>
      <w:proofErr w:type="spellStart"/>
      <w:r w:rsidRPr="00D84ACA">
        <w:rPr>
          <w:rFonts w:ascii="Arial" w:eastAsia="Calibri" w:hAnsi="Arial" w:cs="Arial"/>
          <w:color w:val="000000"/>
          <w:kern w:val="0"/>
          <w:lang w:val="x-none"/>
          <w14:ligatures w14:val="none"/>
        </w:rPr>
        <w:t>t.j</w:t>
      </w:r>
      <w:proofErr w:type="spellEnd"/>
      <w:r w:rsidRPr="00D84ACA">
        <w:rPr>
          <w:rFonts w:ascii="Arial" w:eastAsia="Calibri" w:hAnsi="Arial" w:cs="Arial"/>
          <w:color w:val="000000"/>
          <w:kern w:val="0"/>
          <w:lang w:val="x-none"/>
          <w14:ligatures w14:val="none"/>
        </w:rPr>
        <w:t xml:space="preserve">. Dz. U. z </w:t>
      </w:r>
      <w:r w:rsidR="00DB7146">
        <w:rPr>
          <w:rFonts w:ascii="Arial" w:eastAsia="Calibri" w:hAnsi="Arial" w:cs="Arial"/>
          <w:color w:val="000000"/>
          <w:kern w:val="0"/>
          <w:lang w:val="x-none"/>
          <w14:ligatures w14:val="none"/>
        </w:rPr>
        <w:t>2024 r. poz. 1130</w:t>
      </w:r>
      <w:r w:rsidRPr="00D84ACA">
        <w:rPr>
          <w:rFonts w:ascii="Arial" w:eastAsia="Calibri" w:hAnsi="Arial" w:cs="Arial"/>
          <w:color w:val="000000"/>
          <w:kern w:val="0"/>
          <w:lang w:val="x-none"/>
          <w14:ligatures w14:val="none"/>
        </w:rPr>
        <w:t xml:space="preserve">), </w:t>
      </w:r>
    </w:p>
    <w:p w14:paraId="7C18E404" w14:textId="77777777" w:rsidR="00D84ACA" w:rsidRPr="00D84ACA" w:rsidRDefault="00D84ACA" w:rsidP="00D84ACA">
      <w:pPr>
        <w:numPr>
          <w:ilvl w:val="0"/>
          <w:numId w:val="42"/>
        </w:numPr>
        <w:autoSpaceDE w:val="0"/>
        <w:autoSpaceDN w:val="0"/>
        <w:adjustRightInd w:val="0"/>
        <w:spacing w:after="55" w:line="276" w:lineRule="auto"/>
        <w:ind w:left="1418"/>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 xml:space="preserve">wymogami zawartymi w ustawach i przepisach odrębnych odnoszących się do przedmiotu umowy a także planowania i zagospodarowania przestrzennego, ochrony środowiska, przyrody, zabytków, prawa wodnego, ochrony gruntów leśnych i rolnych, rewitalizacji itd. oraz ochrony danych osobowych. </w:t>
      </w:r>
    </w:p>
    <w:p w14:paraId="61F0633E" w14:textId="77777777" w:rsidR="00D84ACA" w:rsidRPr="00D84ACA" w:rsidRDefault="00D84ACA" w:rsidP="00D84ACA">
      <w:pPr>
        <w:numPr>
          <w:ilvl w:val="1"/>
          <w:numId w:val="24"/>
        </w:numPr>
        <w:spacing w:after="0" w:line="276" w:lineRule="auto"/>
        <w:ind w:left="993"/>
        <w:contextualSpacing/>
        <w:jc w:val="both"/>
        <w:rPr>
          <w:rFonts w:ascii="Arial" w:eastAsia="Calibri" w:hAnsi="Arial" w:cs="Arial"/>
          <w:kern w:val="0"/>
          <w:lang w:val="x-none"/>
          <w14:ligatures w14:val="none"/>
        </w:rPr>
      </w:pPr>
      <w:r w:rsidRPr="00D84ACA">
        <w:rPr>
          <w:rFonts w:ascii="Arial" w:eastAsia="Calibri" w:hAnsi="Arial" w:cs="Arial"/>
          <w:kern w:val="0"/>
          <w:lang w:val="x-none"/>
          <w14:ligatures w14:val="none"/>
        </w:rPr>
        <w:t>opracowanie koncepcji planu ogólnego;</w:t>
      </w:r>
    </w:p>
    <w:p w14:paraId="5E1C20C1" w14:textId="77777777" w:rsidR="00D84ACA" w:rsidRPr="00D84ACA" w:rsidRDefault="00D84ACA" w:rsidP="00D84ACA">
      <w:pPr>
        <w:numPr>
          <w:ilvl w:val="1"/>
          <w:numId w:val="24"/>
        </w:numPr>
        <w:spacing w:after="0" w:line="276" w:lineRule="auto"/>
        <w:ind w:left="993"/>
        <w:contextualSpacing/>
        <w:jc w:val="both"/>
        <w:rPr>
          <w:rFonts w:ascii="Arial" w:eastAsia="Calibri" w:hAnsi="Arial" w:cs="Arial"/>
          <w:kern w:val="0"/>
          <w:lang w:val="x-none"/>
          <w14:ligatures w14:val="none"/>
        </w:rPr>
      </w:pPr>
      <w:r w:rsidRPr="00D84ACA">
        <w:rPr>
          <w:rFonts w:ascii="Arial" w:eastAsia="Calibri" w:hAnsi="Arial" w:cs="Arial"/>
          <w:kern w:val="0"/>
          <w:lang w:val="x-none"/>
          <w14:ligatures w14:val="none"/>
        </w:rPr>
        <w:t xml:space="preserve">opracowanie projektu planu ogólnego w zakresie zgodnym z art. 13a-13i ustawy </w:t>
      </w:r>
      <w:r w:rsidRPr="00D84ACA">
        <w:rPr>
          <w:rFonts w:ascii="Arial" w:eastAsia="Calibri" w:hAnsi="Arial" w:cs="Arial"/>
          <w:kern w:val="0"/>
          <w:lang w:val="x-none"/>
          <w14:ligatures w14:val="none"/>
        </w:rPr>
        <w:br/>
        <w:t>o planowaniu i zagospodarowaniu przestrzennym z uwzględnieniem rozporządzenia Ministra Rozwoju i Technologii z dnia 8 grudnia 2023 r. w sprawie projektu planu ogólnego gminy, dokumentowania prac planistycznych w zakresie tego planu oraz wydawania z niego wypisów i wyrysów;</w:t>
      </w:r>
    </w:p>
    <w:p w14:paraId="78218724" w14:textId="665B71EA" w:rsidR="00D84ACA" w:rsidRPr="00D84ACA" w:rsidRDefault="00D84ACA" w:rsidP="00D84ACA">
      <w:pPr>
        <w:numPr>
          <w:ilvl w:val="1"/>
          <w:numId w:val="24"/>
        </w:numPr>
        <w:spacing w:after="0" w:line="276" w:lineRule="auto"/>
        <w:ind w:left="993"/>
        <w:contextualSpacing/>
        <w:jc w:val="both"/>
        <w:rPr>
          <w:rFonts w:ascii="Arial" w:eastAsia="Calibri" w:hAnsi="Arial" w:cs="Arial"/>
          <w:kern w:val="0"/>
          <w:lang w:val="x-none"/>
          <w14:ligatures w14:val="none"/>
        </w:rPr>
      </w:pPr>
      <w:r w:rsidRPr="00D84ACA">
        <w:rPr>
          <w:rFonts w:ascii="Arial" w:eastAsia="Calibri" w:hAnsi="Arial" w:cs="Arial"/>
          <w:kern w:val="0"/>
          <w:lang w:val="x-none"/>
          <w14:ligatures w14:val="none"/>
        </w:rPr>
        <w:t xml:space="preserve">opracowanie prognozy oddziaływania na środowisko zgodnie z ustawą z dnia </w:t>
      </w:r>
      <w:r w:rsidRPr="00D84ACA">
        <w:rPr>
          <w:rFonts w:ascii="Arial" w:eastAsia="Calibri" w:hAnsi="Arial" w:cs="Arial"/>
          <w:kern w:val="0"/>
          <w:lang w:val="x-none"/>
          <w14:ligatures w14:val="none"/>
        </w:rPr>
        <w:br/>
        <w:t>3 października 2008 r o udostępnianiu informacji o środowisku i jego ochronie, udziale społeczeństwa w ochronie środowiska oraz ocenach oddziaływania na środowisko;</w:t>
      </w:r>
    </w:p>
    <w:p w14:paraId="394A7A06" w14:textId="1A9820C5" w:rsidR="00D84ACA" w:rsidRPr="00D84ACA" w:rsidRDefault="00D84ACA" w:rsidP="00D84ACA">
      <w:pPr>
        <w:numPr>
          <w:ilvl w:val="1"/>
          <w:numId w:val="24"/>
        </w:numPr>
        <w:spacing w:after="0" w:line="276" w:lineRule="auto"/>
        <w:ind w:left="993"/>
        <w:contextualSpacing/>
        <w:jc w:val="both"/>
        <w:rPr>
          <w:rFonts w:ascii="Arial" w:eastAsia="Calibri" w:hAnsi="Arial" w:cs="Arial"/>
          <w:kern w:val="0"/>
          <w:lang w:val="x-none"/>
          <w14:ligatures w14:val="none"/>
        </w:rPr>
      </w:pPr>
      <w:r w:rsidRPr="00D84ACA">
        <w:rPr>
          <w:rFonts w:ascii="Arial" w:eastAsia="Calibri" w:hAnsi="Arial" w:cs="Arial"/>
          <w:kern w:val="0"/>
          <w:lang w:val="x-none"/>
          <w14:ligatures w14:val="none"/>
        </w:rPr>
        <w:t xml:space="preserve">sporządzenie opracowania </w:t>
      </w:r>
      <w:proofErr w:type="spellStart"/>
      <w:r w:rsidRPr="00D84ACA">
        <w:rPr>
          <w:rFonts w:ascii="Arial" w:eastAsia="Calibri" w:hAnsi="Arial" w:cs="Arial"/>
          <w:kern w:val="0"/>
          <w:lang w:val="x-none"/>
          <w14:ligatures w14:val="none"/>
        </w:rPr>
        <w:t>ekofizjograficznego</w:t>
      </w:r>
      <w:proofErr w:type="spellEnd"/>
      <w:r w:rsidRPr="00D84ACA">
        <w:rPr>
          <w:rFonts w:ascii="Arial" w:eastAsia="Calibri" w:hAnsi="Arial" w:cs="Arial"/>
          <w:kern w:val="0"/>
          <w:lang w:val="x-none"/>
          <w14:ligatures w14:val="none"/>
        </w:rPr>
        <w:t xml:space="preserve"> zgodnie z Rozporządzeniem     Ministra Środowiska z dnia 9 września 2002 r. w sprawie opracowań </w:t>
      </w:r>
      <w:proofErr w:type="spellStart"/>
      <w:r w:rsidRPr="00D84ACA">
        <w:rPr>
          <w:rFonts w:ascii="Arial" w:eastAsia="Calibri" w:hAnsi="Arial" w:cs="Arial"/>
          <w:kern w:val="0"/>
          <w:lang w:val="x-none"/>
          <w14:ligatures w14:val="none"/>
        </w:rPr>
        <w:t>ekofizjograficznych</w:t>
      </w:r>
      <w:proofErr w:type="spellEnd"/>
      <w:r w:rsidR="00324594">
        <w:rPr>
          <w:rFonts w:ascii="Arial" w:eastAsia="Calibri" w:hAnsi="Arial" w:cs="Arial"/>
          <w:kern w:val="0"/>
          <w:lang w:val="x-none"/>
          <w14:ligatures w14:val="none"/>
        </w:rPr>
        <w:t xml:space="preserve"> oraz </w:t>
      </w:r>
      <w:r w:rsidR="00324594">
        <w:rPr>
          <w:rFonts w:ascii="Arial" w:eastAsia="Calibri" w:hAnsi="Arial" w:cs="Arial"/>
        </w:rPr>
        <w:t>zgodnie z przepisami zawartymi w art. 72 ustawy z dnia 27 kwietnia 2001 r. – Prawo ochrony środowiska (</w:t>
      </w:r>
      <w:proofErr w:type="spellStart"/>
      <w:r w:rsidR="00324594">
        <w:rPr>
          <w:rFonts w:ascii="Arial" w:eastAsia="Calibri" w:hAnsi="Arial" w:cs="Arial"/>
        </w:rPr>
        <w:t>t.j</w:t>
      </w:r>
      <w:proofErr w:type="spellEnd"/>
      <w:r w:rsidR="00324594">
        <w:rPr>
          <w:rFonts w:ascii="Arial" w:eastAsia="Calibri" w:hAnsi="Arial" w:cs="Arial"/>
        </w:rPr>
        <w:t xml:space="preserve">. Dz.U. z 2024 r. poz. 54 z </w:t>
      </w:r>
      <w:proofErr w:type="spellStart"/>
      <w:r w:rsidR="00324594">
        <w:rPr>
          <w:rFonts w:ascii="Arial" w:eastAsia="Calibri" w:hAnsi="Arial" w:cs="Arial"/>
        </w:rPr>
        <w:t>późn</w:t>
      </w:r>
      <w:proofErr w:type="spellEnd"/>
      <w:r w:rsidR="00324594">
        <w:rPr>
          <w:rFonts w:ascii="Arial" w:eastAsia="Calibri" w:hAnsi="Arial" w:cs="Arial"/>
        </w:rPr>
        <w:t>. zm.).</w:t>
      </w:r>
      <w:r w:rsidRPr="00D84ACA">
        <w:rPr>
          <w:rFonts w:ascii="Arial" w:eastAsia="Calibri" w:hAnsi="Arial" w:cs="Arial"/>
          <w:kern w:val="0"/>
          <w:lang w:val="x-none"/>
          <w14:ligatures w14:val="none"/>
        </w:rPr>
        <w:t xml:space="preserve">, </w:t>
      </w:r>
    </w:p>
    <w:p w14:paraId="7937FB16"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Przygotowanie projektów i wzorów pism oraz projektów innych dokumentów wymaganych procedurą sporządzania planu ogólnego;</w:t>
      </w:r>
    </w:p>
    <w:p w14:paraId="73A8830F" w14:textId="499FB96E"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Przygotowania projektów dokumentów związanych z procedowanym planem ogólnym nie wynikających bezpośrednio z przepisów prawa</w:t>
      </w:r>
      <w:r w:rsidR="00586131">
        <w:rPr>
          <w:rFonts w:ascii="Arial" w:eastAsia="Times New Roman" w:hAnsi="Arial" w:cs="Arial"/>
          <w:color w:val="000000"/>
          <w:kern w:val="0"/>
          <w:lang w:eastAsia="pl-PL"/>
          <w14:ligatures w14:val="none"/>
        </w:rPr>
        <w:t>;</w:t>
      </w:r>
    </w:p>
    <w:p w14:paraId="22B8D142" w14:textId="24A54122"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Dokonanie korekty projektu</w:t>
      </w:r>
      <w:r w:rsidR="00324594">
        <w:rPr>
          <w:rFonts w:ascii="Arial" w:eastAsia="Times New Roman" w:hAnsi="Arial" w:cs="Arial"/>
          <w:color w:val="000000"/>
          <w:kern w:val="0"/>
          <w:lang w:eastAsia="pl-PL"/>
          <w14:ligatures w14:val="none"/>
        </w:rPr>
        <w:t xml:space="preserve"> planu ogólnego</w:t>
      </w:r>
      <w:r w:rsidRPr="00D84ACA">
        <w:rPr>
          <w:rFonts w:ascii="Arial" w:eastAsia="Times New Roman" w:hAnsi="Arial" w:cs="Arial"/>
          <w:color w:val="000000"/>
          <w:kern w:val="0"/>
          <w:lang w:eastAsia="pl-PL"/>
          <w14:ligatures w14:val="none"/>
        </w:rPr>
        <w:t xml:space="preserve"> koniecznej do wykonania w wyniku procedury opiniowania i uzgadniania, a także rozpatrzenia uwag;</w:t>
      </w:r>
    </w:p>
    <w:p w14:paraId="27409FBA" w14:textId="46C057E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Uczestniczenie w posiedzeniach dotyczących przygotowywan</w:t>
      </w:r>
      <w:r w:rsidR="00324594">
        <w:rPr>
          <w:rFonts w:ascii="Arial" w:eastAsia="Times New Roman" w:hAnsi="Arial" w:cs="Arial"/>
          <w:color w:val="000000"/>
          <w:kern w:val="0"/>
          <w:lang w:eastAsia="pl-PL"/>
          <w14:ligatures w14:val="none"/>
        </w:rPr>
        <w:t>ego</w:t>
      </w:r>
      <w:r w:rsidRPr="00D84ACA">
        <w:rPr>
          <w:rFonts w:ascii="Arial" w:eastAsia="Times New Roman" w:hAnsi="Arial" w:cs="Arial"/>
          <w:color w:val="000000"/>
          <w:kern w:val="0"/>
          <w:lang w:eastAsia="pl-PL"/>
          <w14:ligatures w14:val="none"/>
        </w:rPr>
        <w:t xml:space="preserve"> projekt</w:t>
      </w:r>
      <w:r w:rsidR="00324594">
        <w:rPr>
          <w:rFonts w:ascii="Arial" w:eastAsia="Times New Roman" w:hAnsi="Arial" w:cs="Arial"/>
          <w:color w:val="000000"/>
          <w:kern w:val="0"/>
          <w:lang w:eastAsia="pl-PL"/>
          <w14:ligatures w14:val="none"/>
        </w:rPr>
        <w:t xml:space="preserve">u planu ogólnego, </w:t>
      </w:r>
      <w:r w:rsidRPr="00D84ACA">
        <w:rPr>
          <w:rFonts w:ascii="Arial" w:eastAsia="Times New Roman" w:hAnsi="Arial" w:cs="Arial"/>
          <w:color w:val="000000"/>
          <w:kern w:val="0"/>
          <w:lang w:eastAsia="pl-PL"/>
          <w14:ligatures w14:val="none"/>
        </w:rPr>
        <w:t>w publicznej debacie nad przyjętymi w projek</w:t>
      </w:r>
      <w:r w:rsidR="00324594">
        <w:rPr>
          <w:rFonts w:ascii="Arial" w:eastAsia="Times New Roman" w:hAnsi="Arial" w:cs="Arial"/>
          <w:color w:val="000000"/>
          <w:kern w:val="0"/>
          <w:lang w:eastAsia="pl-PL"/>
          <w14:ligatures w14:val="none"/>
        </w:rPr>
        <w:t>cie</w:t>
      </w:r>
      <w:r w:rsidRPr="00D84ACA">
        <w:rPr>
          <w:rFonts w:ascii="Arial" w:eastAsia="Times New Roman" w:hAnsi="Arial" w:cs="Arial"/>
          <w:color w:val="000000"/>
          <w:kern w:val="0"/>
          <w:lang w:eastAsia="pl-PL"/>
          <w14:ligatures w14:val="none"/>
        </w:rPr>
        <w:t xml:space="preserve"> plan</w:t>
      </w:r>
      <w:r w:rsidR="00324594">
        <w:rPr>
          <w:rFonts w:ascii="Arial" w:eastAsia="Times New Roman" w:hAnsi="Arial" w:cs="Arial"/>
          <w:color w:val="000000"/>
          <w:kern w:val="0"/>
          <w:lang w:eastAsia="pl-PL"/>
          <w14:ligatures w14:val="none"/>
        </w:rPr>
        <w:t>u ogólnego</w:t>
      </w:r>
      <w:r w:rsidRPr="00D84ACA">
        <w:rPr>
          <w:rFonts w:ascii="Arial" w:eastAsia="Times New Roman" w:hAnsi="Arial" w:cs="Arial"/>
          <w:color w:val="000000"/>
          <w:kern w:val="0"/>
          <w:lang w:eastAsia="pl-PL"/>
          <w14:ligatures w14:val="none"/>
        </w:rPr>
        <w:t xml:space="preserve"> rozwiązaniami, w sesji Rady Miejskiej dotyczącej uchwalenia przygoto</w:t>
      </w:r>
      <w:r w:rsidR="00324594">
        <w:rPr>
          <w:rFonts w:ascii="Arial" w:eastAsia="Times New Roman" w:hAnsi="Arial" w:cs="Arial"/>
          <w:color w:val="000000"/>
          <w:kern w:val="0"/>
          <w:lang w:eastAsia="pl-PL"/>
          <w14:ligatures w14:val="none"/>
        </w:rPr>
        <w:t>wywanego projektu</w:t>
      </w:r>
      <w:r w:rsidRPr="00D84ACA">
        <w:rPr>
          <w:rFonts w:ascii="Arial" w:eastAsia="Times New Roman" w:hAnsi="Arial" w:cs="Arial"/>
          <w:color w:val="000000"/>
          <w:kern w:val="0"/>
          <w:lang w:eastAsia="pl-PL"/>
          <w14:ligatures w14:val="none"/>
        </w:rPr>
        <w:t xml:space="preserve"> pla</w:t>
      </w:r>
      <w:r w:rsidR="00324594">
        <w:rPr>
          <w:rFonts w:ascii="Arial" w:eastAsia="Times New Roman" w:hAnsi="Arial" w:cs="Arial"/>
          <w:color w:val="000000"/>
          <w:kern w:val="0"/>
          <w:lang w:eastAsia="pl-PL"/>
          <w14:ligatures w14:val="none"/>
        </w:rPr>
        <w:t>nu ogólnego</w:t>
      </w:r>
      <w:r w:rsidRPr="00D84ACA">
        <w:rPr>
          <w:rFonts w:ascii="Arial" w:eastAsia="Times New Roman" w:hAnsi="Arial" w:cs="Arial"/>
          <w:color w:val="000000"/>
          <w:kern w:val="0"/>
          <w:lang w:eastAsia="pl-PL"/>
          <w14:ligatures w14:val="none"/>
        </w:rPr>
        <w:t xml:space="preserve"> a także wszelkich innych koniecznych do zorganizowania i odbycia spotkaniach dotyczących właściwego przygotowania projektu planu ogólnego;</w:t>
      </w:r>
    </w:p>
    <w:p w14:paraId="753C78BC"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lastRenderedPageBreak/>
        <w:t>przygotowanie odpowiedzi na wpływające do urzędu pisma lub wystąpień dotyczących procedowanego planu ogólnego do organów/instytucji,</w:t>
      </w:r>
    </w:p>
    <w:p w14:paraId="2BF0C028" w14:textId="0C8560FF"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Uwzględnienia stanowiska Burmistrza Miasta i Gminy </w:t>
      </w:r>
      <w:r w:rsidR="00324594">
        <w:rPr>
          <w:rFonts w:ascii="Arial" w:eastAsia="Times New Roman" w:hAnsi="Arial" w:cs="Arial"/>
          <w:color w:val="000000"/>
          <w:kern w:val="0"/>
          <w:lang w:eastAsia="pl-PL"/>
          <w14:ligatures w14:val="none"/>
        </w:rPr>
        <w:t>Żarki</w:t>
      </w:r>
      <w:r w:rsidRPr="00D84ACA">
        <w:rPr>
          <w:rFonts w:ascii="Arial" w:eastAsia="Times New Roman" w:hAnsi="Arial" w:cs="Arial"/>
          <w:color w:val="000000"/>
          <w:kern w:val="0"/>
          <w:lang w:eastAsia="pl-PL"/>
          <w14:ligatures w14:val="none"/>
        </w:rPr>
        <w:t xml:space="preserve"> dotyczącego tworzon</w:t>
      </w:r>
      <w:r w:rsidR="00324594">
        <w:rPr>
          <w:rFonts w:ascii="Arial" w:eastAsia="Times New Roman" w:hAnsi="Arial" w:cs="Arial"/>
          <w:color w:val="000000"/>
          <w:kern w:val="0"/>
          <w:lang w:eastAsia="pl-PL"/>
          <w14:ligatures w14:val="none"/>
        </w:rPr>
        <w:t>ego</w:t>
      </w:r>
      <w:r w:rsidR="00F270BC">
        <w:rPr>
          <w:rFonts w:ascii="Arial" w:eastAsia="Times New Roman" w:hAnsi="Arial" w:cs="Arial"/>
          <w:color w:val="000000"/>
          <w:kern w:val="0"/>
          <w:lang w:eastAsia="pl-PL"/>
          <w14:ligatures w14:val="none"/>
        </w:rPr>
        <w:t xml:space="preserve"> projektu planu ogólnego</w:t>
      </w:r>
      <w:r w:rsidRPr="00D84ACA">
        <w:rPr>
          <w:rFonts w:ascii="Arial" w:eastAsia="Times New Roman" w:hAnsi="Arial" w:cs="Arial"/>
          <w:color w:val="000000"/>
          <w:kern w:val="0"/>
          <w:lang w:eastAsia="pl-PL"/>
          <w14:ligatures w14:val="none"/>
        </w:rPr>
        <w:t xml:space="preserve">. Wykonawca może nie uwzględnić uwag i opinii, których uwzględnienie będzie sprzeczne z przepisami prawa lub etyką zawodową. W takiej sytuacji zobowiązany jest przedłożyć Zamawiającemu stosowne wyjaśnienia w formie pisemnej. </w:t>
      </w:r>
    </w:p>
    <w:p w14:paraId="4E087BBF"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Przygotowanie projektów dokumentów, tzn. treści </w:t>
      </w:r>
      <w:proofErr w:type="spellStart"/>
      <w:r w:rsidRPr="00D84ACA">
        <w:rPr>
          <w:rFonts w:ascii="Arial" w:eastAsia="Times New Roman" w:hAnsi="Arial" w:cs="Arial"/>
          <w:color w:val="000000"/>
          <w:kern w:val="0"/>
          <w:lang w:eastAsia="pl-PL"/>
          <w14:ligatures w14:val="none"/>
        </w:rPr>
        <w:t>obwieszczeń</w:t>
      </w:r>
      <w:proofErr w:type="spellEnd"/>
      <w:r w:rsidRPr="00D84ACA">
        <w:rPr>
          <w:rFonts w:ascii="Arial" w:eastAsia="Times New Roman" w:hAnsi="Arial" w:cs="Arial"/>
          <w:color w:val="000000"/>
          <w:kern w:val="0"/>
          <w:lang w:eastAsia="pl-PL"/>
          <w14:ligatures w14:val="none"/>
        </w:rPr>
        <w:t xml:space="preserve">, zawiadomień </w:t>
      </w:r>
      <w:r w:rsidRPr="00D84ACA">
        <w:rPr>
          <w:rFonts w:ascii="Arial" w:eastAsia="Times New Roman" w:hAnsi="Arial" w:cs="Arial"/>
          <w:color w:val="000000"/>
          <w:kern w:val="0"/>
          <w:lang w:eastAsia="pl-PL"/>
          <w14:ligatures w14:val="none"/>
        </w:rPr>
        <w:br/>
        <w:t>i korespondencji, niezbędnych dla poprawności czynności procedury formalno-prawnej prowadzonej przez Zamawiającego, wymienionych w art. 13i ustawy z dnia 27 marca 2003 roku o planowaniu i zagospodarowaniu przestrzennym;</w:t>
      </w:r>
    </w:p>
    <w:p w14:paraId="36803796"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Przygotowanie dokumentacji niezbędnej dla poprawności czynności procedury formalno-prawnej prowadzonej przez Zamawiającego, wymienionych w art. 13i ustawy z dnia 27 marca 2003 roku o planowaniu i zagospodarowaniu przestrzennym;</w:t>
      </w:r>
    </w:p>
    <w:p w14:paraId="6FE1503A" w14:textId="5B05AFD8"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opracowania plików </w:t>
      </w:r>
      <w:proofErr w:type="spellStart"/>
      <w:r w:rsidRPr="00D84ACA">
        <w:rPr>
          <w:rFonts w:ascii="Arial" w:eastAsia="Times New Roman" w:hAnsi="Arial" w:cs="Arial"/>
          <w:color w:val="000000"/>
          <w:kern w:val="0"/>
          <w:lang w:eastAsia="pl-PL"/>
          <w14:ligatures w14:val="none"/>
        </w:rPr>
        <w:t>app</w:t>
      </w:r>
      <w:proofErr w:type="spellEnd"/>
      <w:r w:rsidRPr="00D84ACA">
        <w:rPr>
          <w:rFonts w:ascii="Arial" w:eastAsia="Times New Roman" w:hAnsi="Arial" w:cs="Arial"/>
          <w:color w:val="000000"/>
          <w:kern w:val="0"/>
          <w:lang w:eastAsia="pl-PL"/>
          <w14:ligatures w14:val="none"/>
        </w:rPr>
        <w:t xml:space="preserve"> oraz GML dla procedowa</w:t>
      </w:r>
      <w:r w:rsidR="00F270BC">
        <w:rPr>
          <w:rFonts w:ascii="Arial" w:eastAsia="Times New Roman" w:hAnsi="Arial" w:cs="Arial"/>
          <w:color w:val="000000"/>
          <w:kern w:val="0"/>
          <w:lang w:eastAsia="pl-PL"/>
          <w14:ligatures w14:val="none"/>
        </w:rPr>
        <w:t>nej</w:t>
      </w:r>
      <w:r w:rsidRPr="00D84ACA">
        <w:rPr>
          <w:rFonts w:ascii="Arial" w:eastAsia="Times New Roman" w:hAnsi="Arial" w:cs="Arial"/>
          <w:color w:val="000000"/>
          <w:kern w:val="0"/>
          <w:lang w:eastAsia="pl-PL"/>
          <w14:ligatures w14:val="none"/>
        </w:rPr>
        <w:t xml:space="preserve"> uchwał</w:t>
      </w:r>
      <w:r w:rsidR="00F270BC">
        <w:rPr>
          <w:rFonts w:ascii="Arial" w:eastAsia="Times New Roman" w:hAnsi="Arial" w:cs="Arial"/>
          <w:color w:val="000000"/>
          <w:kern w:val="0"/>
          <w:lang w:eastAsia="pl-PL"/>
          <w14:ligatures w14:val="none"/>
        </w:rPr>
        <w:t>y</w:t>
      </w:r>
      <w:r w:rsidRPr="00D84ACA">
        <w:rPr>
          <w:rFonts w:ascii="Arial" w:eastAsia="Times New Roman" w:hAnsi="Arial" w:cs="Arial"/>
          <w:color w:val="000000"/>
          <w:kern w:val="0"/>
          <w:lang w:eastAsia="pl-PL"/>
          <w14:ligatures w14:val="none"/>
        </w:rPr>
        <w:t xml:space="preserve"> </w:t>
      </w:r>
    </w:p>
    <w:p w14:paraId="31CFC000"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opracowania materiałów lub plików wynikających ze zmiany ustawy,</w:t>
      </w:r>
    </w:p>
    <w:p w14:paraId="0A058E74"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wykonanie kopii dokumentacji projektowej celem przekazania do sprawdzenia Wojewodzie Śląskiemu,</w:t>
      </w:r>
    </w:p>
    <w:p w14:paraId="1236B270"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wykonanie projektu planu ogólnego w formatach GIS</w:t>
      </w:r>
    </w:p>
    <w:p w14:paraId="5768324D"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Wykonawca oświadcza, że materiały i dane otrzymane w związku z realizacją umowy wykorzysta wyłącznie w celu wykonania przedmiotu umowy i nie udostępni ich osobom trzecim.</w:t>
      </w:r>
    </w:p>
    <w:p w14:paraId="535E95FA" w14:textId="77777777" w:rsidR="00D84ACA" w:rsidRPr="00D84ACA" w:rsidRDefault="00D84ACA" w:rsidP="00D84ACA">
      <w:pPr>
        <w:numPr>
          <w:ilvl w:val="1"/>
          <w:numId w:val="24"/>
        </w:numPr>
        <w:autoSpaceDE w:val="0"/>
        <w:autoSpaceDN w:val="0"/>
        <w:adjustRightInd w:val="0"/>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Wykonawca jest zobligowany do nieodpłatnego udzielenia wszelkich wyjaśnień </w:t>
      </w:r>
      <w:r w:rsidRPr="00D84ACA">
        <w:rPr>
          <w:rFonts w:ascii="Arial" w:eastAsia="Times New Roman" w:hAnsi="Arial" w:cs="Arial"/>
          <w:color w:val="000000"/>
          <w:kern w:val="0"/>
          <w:lang w:eastAsia="pl-PL"/>
          <w14:ligatures w14:val="none"/>
        </w:rPr>
        <w:br/>
        <w:t>w przypadku wszczęcia postępowania nadzorczego oraz ponowienia niezbędnych procedur w przypadku uchylenia planu ogólnego przez Wojewodę.</w:t>
      </w:r>
    </w:p>
    <w:bookmarkEnd w:id="1"/>
    <w:p w14:paraId="6EAC8823" w14:textId="77777777" w:rsidR="00D84ACA" w:rsidRPr="00D84ACA" w:rsidRDefault="00D84ACA" w:rsidP="00D84ACA">
      <w:pPr>
        <w:numPr>
          <w:ilvl w:val="0"/>
          <w:numId w:val="25"/>
        </w:numPr>
        <w:suppressAutoHyphens/>
        <w:spacing w:after="0" w:line="276" w:lineRule="auto"/>
        <w:ind w:firstLine="426"/>
        <w:jc w:val="both"/>
        <w:rPr>
          <w:rFonts w:ascii="Arial" w:eastAsia="Times New Roman" w:hAnsi="Arial" w:cs="Arial"/>
          <w:kern w:val="0"/>
          <w:u w:val="single"/>
          <w:lang w:eastAsia="pl-PL"/>
          <w14:ligatures w14:val="none"/>
        </w:rPr>
      </w:pPr>
      <w:r w:rsidRPr="00D84ACA">
        <w:rPr>
          <w:rFonts w:ascii="Arial" w:eastAsia="Times New Roman" w:hAnsi="Arial" w:cs="Arial"/>
          <w:kern w:val="0"/>
          <w:u w:val="single"/>
          <w:lang w:eastAsia="pl-PL"/>
          <w14:ligatures w14:val="none"/>
        </w:rPr>
        <w:t>Do zadań i obowiązków Zamawiającego należy:</w:t>
      </w:r>
    </w:p>
    <w:bookmarkEnd w:id="2"/>
    <w:p w14:paraId="6BEF8B44" w14:textId="43C85409" w:rsidR="00D84ACA" w:rsidRPr="00D84ACA" w:rsidRDefault="00D84ACA" w:rsidP="00D84ACA">
      <w:pPr>
        <w:numPr>
          <w:ilvl w:val="1"/>
          <w:numId w:val="27"/>
        </w:numPr>
        <w:suppressAutoHyphens/>
        <w:spacing w:after="0" w:line="276" w:lineRule="auto"/>
        <w:ind w:left="993" w:hanging="284"/>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Nieodpłatne przekazanie Wykonawcy wszystkich materiałów niezbędnych do należytego wykonania przedmiotu umowy bądź pomocne przy jego wykonaniu</w:t>
      </w:r>
      <w:r w:rsidR="00586131">
        <w:rPr>
          <w:rFonts w:ascii="Arial" w:eastAsia="Times New Roman" w:hAnsi="Arial" w:cs="Arial"/>
          <w:kern w:val="0"/>
          <w:lang w:eastAsia="pl-PL"/>
          <w14:ligatures w14:val="none"/>
        </w:rPr>
        <w:t>,</w:t>
      </w:r>
      <w:r w:rsidRPr="00D84ACA">
        <w:rPr>
          <w:rFonts w:ascii="Arial" w:eastAsia="Times New Roman" w:hAnsi="Arial" w:cs="Arial"/>
          <w:kern w:val="0"/>
          <w:lang w:eastAsia="pl-PL"/>
          <w14:ligatures w14:val="none"/>
        </w:rPr>
        <w:t xml:space="preserve"> </w:t>
      </w:r>
      <w:r w:rsidRPr="00D84ACA">
        <w:rPr>
          <w:rFonts w:ascii="Arial" w:eastAsia="Times New Roman" w:hAnsi="Arial" w:cs="Arial"/>
          <w:kern w:val="0"/>
          <w:lang w:eastAsia="pl-PL"/>
          <w14:ligatures w14:val="none"/>
        </w:rPr>
        <w:br/>
        <w:t>a w szczególności:</w:t>
      </w:r>
    </w:p>
    <w:p w14:paraId="5FBEA6EA" w14:textId="77777777" w:rsidR="00D84ACA" w:rsidRPr="00D84ACA" w:rsidRDefault="00D84ACA" w:rsidP="00D84ACA">
      <w:pPr>
        <w:numPr>
          <w:ilvl w:val="0"/>
          <w:numId w:val="28"/>
        </w:numPr>
        <w:suppressAutoHyphens/>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aktualną mapę zasadniczą,</w:t>
      </w:r>
    </w:p>
    <w:p w14:paraId="3016388C" w14:textId="77777777" w:rsidR="00D84ACA" w:rsidRPr="00D84ACA" w:rsidRDefault="00D84ACA" w:rsidP="00D84ACA">
      <w:pPr>
        <w:numPr>
          <w:ilvl w:val="0"/>
          <w:numId w:val="28"/>
        </w:numPr>
        <w:suppressAutoHyphens/>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aktualną mapę ewidencyjną,</w:t>
      </w:r>
    </w:p>
    <w:p w14:paraId="5F842F05" w14:textId="77777777" w:rsidR="00D84ACA" w:rsidRPr="00D84ACA" w:rsidRDefault="00D84ACA" w:rsidP="00D84ACA">
      <w:pPr>
        <w:numPr>
          <w:ilvl w:val="0"/>
          <w:numId w:val="28"/>
        </w:numPr>
        <w:suppressAutoHyphens/>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dane opisowe z rejestru gruntów i budynków,</w:t>
      </w:r>
    </w:p>
    <w:p w14:paraId="6D0CBCB0" w14:textId="651CBC90" w:rsidR="00D84ACA" w:rsidRPr="00D84ACA" w:rsidRDefault="00D84ACA" w:rsidP="00D84ACA">
      <w:pPr>
        <w:suppressAutoHyphens/>
        <w:spacing w:after="0" w:line="276" w:lineRule="auto"/>
        <w:ind w:left="99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oraz wszelkich innych dodatkowych danych i materiałów koniecznych do realizacji umowy a będących w posiadaniu Zamawiającego. Przekazanie ww. materiałów potwierdzone zostanie podpisaniem przez obie strony stosownego </w:t>
      </w:r>
      <w:r w:rsidR="00285FCA">
        <w:rPr>
          <w:rFonts w:ascii="Arial" w:eastAsia="Times New Roman" w:hAnsi="Arial" w:cs="Arial"/>
          <w:kern w:val="0"/>
          <w:lang w:eastAsia="pl-PL"/>
          <w14:ligatures w14:val="none"/>
        </w:rPr>
        <w:t>protokołu</w:t>
      </w:r>
      <w:r w:rsidRPr="00D84ACA">
        <w:rPr>
          <w:rFonts w:ascii="Arial" w:eastAsia="Times New Roman" w:hAnsi="Arial" w:cs="Arial"/>
          <w:kern w:val="0"/>
          <w:lang w:eastAsia="pl-PL"/>
          <w14:ligatures w14:val="none"/>
        </w:rPr>
        <w:t>,</w:t>
      </w:r>
    </w:p>
    <w:p w14:paraId="1CAF9F08" w14:textId="77777777" w:rsidR="00D84ACA" w:rsidRPr="00D84ACA" w:rsidRDefault="00D84ACA" w:rsidP="00D84ACA">
      <w:pPr>
        <w:numPr>
          <w:ilvl w:val="1"/>
          <w:numId w:val="27"/>
        </w:numPr>
        <w:suppressAutoHyphens/>
        <w:spacing w:after="0" w:line="276" w:lineRule="auto"/>
        <w:ind w:left="99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Przeprowadzenia i poniesienia kosztów procedury legislacyjnej, przewidzianej przepisami ustawy o planowaniu i zagospodarowaniu przestrzennym, </w:t>
      </w:r>
      <w:r w:rsidRPr="00D84ACA">
        <w:rPr>
          <w:rFonts w:ascii="Arial" w:eastAsia="Times New Roman" w:hAnsi="Arial" w:cs="Arial"/>
          <w:kern w:val="0"/>
          <w:lang w:eastAsia="pl-PL"/>
          <w14:ligatures w14:val="none"/>
        </w:rPr>
        <w:br/>
        <w:t>w szczególności – organizacji i obsługi czynności formalno-prawnych.</w:t>
      </w:r>
    </w:p>
    <w:p w14:paraId="1874A962" w14:textId="77777777" w:rsidR="00D84ACA" w:rsidRPr="00D84ACA" w:rsidRDefault="00D84ACA" w:rsidP="00D84ACA">
      <w:pPr>
        <w:numPr>
          <w:ilvl w:val="1"/>
          <w:numId w:val="27"/>
        </w:numPr>
        <w:suppressAutoHyphens/>
        <w:spacing w:after="0" w:line="276" w:lineRule="auto"/>
        <w:ind w:left="99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Podejmowanie leżących w jego kompetencji niezbędnych działań organizacyjnych umożliwiających Wykonawcy terminowe wykonanie prac.</w:t>
      </w:r>
    </w:p>
    <w:p w14:paraId="4E92E646" w14:textId="77777777" w:rsidR="00D84ACA" w:rsidRPr="00D84ACA" w:rsidRDefault="00D84ACA" w:rsidP="00D84ACA">
      <w:pPr>
        <w:numPr>
          <w:ilvl w:val="1"/>
          <w:numId w:val="27"/>
        </w:numPr>
        <w:suppressAutoHyphens/>
        <w:spacing w:after="0" w:line="276" w:lineRule="auto"/>
        <w:ind w:left="99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Sprawdzenie pod względem kompletności i zgodności z umową przekazanych przez Wykonawcę dokumentów,</w:t>
      </w:r>
    </w:p>
    <w:p w14:paraId="7498E4D1" w14:textId="77777777" w:rsidR="00D84ACA" w:rsidRPr="00D84ACA" w:rsidRDefault="00D84ACA" w:rsidP="00D84ACA">
      <w:pPr>
        <w:numPr>
          <w:ilvl w:val="1"/>
          <w:numId w:val="27"/>
        </w:numPr>
        <w:suppressAutoHyphens/>
        <w:spacing w:after="0" w:line="276" w:lineRule="auto"/>
        <w:ind w:left="99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Poinformowania Wykonawcy o stwierdzonych uwagach do przedłożonych </w:t>
      </w:r>
      <w:r w:rsidRPr="00D84ACA">
        <w:rPr>
          <w:rFonts w:ascii="Arial" w:eastAsia="Times New Roman" w:hAnsi="Arial" w:cs="Arial"/>
          <w:kern w:val="0"/>
          <w:lang w:eastAsia="pl-PL"/>
          <w14:ligatures w14:val="none"/>
        </w:rPr>
        <w:br/>
        <w:t>do sprawdzenia dokumentach w terminie 10 dni roboczych licząc od daty ich otrzymania.</w:t>
      </w:r>
    </w:p>
    <w:p w14:paraId="288F1A84" w14:textId="77777777" w:rsidR="00D84ACA" w:rsidRPr="00D84ACA" w:rsidRDefault="00D84ACA" w:rsidP="00D84ACA">
      <w:pPr>
        <w:suppressAutoHyphens/>
        <w:spacing w:after="0" w:line="276" w:lineRule="auto"/>
        <w:ind w:left="993"/>
        <w:jc w:val="both"/>
        <w:rPr>
          <w:rFonts w:ascii="Arial" w:eastAsia="Times New Roman" w:hAnsi="Arial" w:cs="Arial"/>
          <w:kern w:val="0"/>
          <w:lang w:eastAsia="pl-PL"/>
          <w14:ligatures w14:val="none"/>
        </w:rPr>
      </w:pPr>
    </w:p>
    <w:p w14:paraId="226DC898" w14:textId="77777777" w:rsidR="00285FCA" w:rsidRDefault="00285FCA" w:rsidP="00B11BDF">
      <w:pPr>
        <w:autoSpaceDE w:val="0"/>
        <w:autoSpaceDN w:val="0"/>
        <w:adjustRightInd w:val="0"/>
        <w:spacing w:after="0" w:line="276" w:lineRule="auto"/>
        <w:rPr>
          <w:rFonts w:ascii="Arial" w:eastAsia="Times New Roman" w:hAnsi="Arial" w:cs="Arial"/>
          <w:b/>
          <w:color w:val="000000"/>
          <w:kern w:val="0"/>
          <w:lang w:eastAsia="pl-PL"/>
          <w14:ligatures w14:val="none"/>
        </w:rPr>
      </w:pPr>
    </w:p>
    <w:p w14:paraId="0B95CF16" w14:textId="77777777" w:rsidR="00285FCA" w:rsidRDefault="00285FCA" w:rsidP="00D84ACA">
      <w:pPr>
        <w:autoSpaceDE w:val="0"/>
        <w:autoSpaceDN w:val="0"/>
        <w:adjustRightInd w:val="0"/>
        <w:spacing w:after="0" w:line="276" w:lineRule="auto"/>
        <w:jc w:val="center"/>
        <w:rPr>
          <w:rFonts w:ascii="Arial" w:eastAsia="Times New Roman" w:hAnsi="Arial" w:cs="Arial"/>
          <w:b/>
          <w:color w:val="000000"/>
          <w:kern w:val="0"/>
          <w:lang w:eastAsia="pl-PL"/>
          <w14:ligatures w14:val="none"/>
        </w:rPr>
      </w:pPr>
    </w:p>
    <w:p w14:paraId="38F4C3A7" w14:textId="68B53A98" w:rsidR="00D84ACA" w:rsidRPr="00D84ACA" w:rsidRDefault="00D84ACA" w:rsidP="00D84ACA">
      <w:pPr>
        <w:autoSpaceDE w:val="0"/>
        <w:autoSpaceDN w:val="0"/>
        <w:adjustRightInd w:val="0"/>
        <w:spacing w:after="0" w:line="276" w:lineRule="auto"/>
        <w:jc w:val="center"/>
        <w:rPr>
          <w:rFonts w:ascii="Arial" w:eastAsia="Times New Roman" w:hAnsi="Arial" w:cs="Arial"/>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4</w:t>
      </w:r>
    </w:p>
    <w:p w14:paraId="2102BC14"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ODBIORY</w:t>
      </w:r>
    </w:p>
    <w:p w14:paraId="00F62004" w14:textId="77777777" w:rsidR="00D84ACA" w:rsidRPr="00D84ACA" w:rsidRDefault="00D84ACA" w:rsidP="00D84ACA">
      <w:pPr>
        <w:autoSpaceDE w:val="0"/>
        <w:autoSpaceDN w:val="0"/>
        <w:adjustRightInd w:val="0"/>
        <w:spacing w:after="0" w:line="276" w:lineRule="auto"/>
        <w:jc w:val="both"/>
        <w:rPr>
          <w:rFonts w:ascii="Arial" w:eastAsia="Times New Roman" w:hAnsi="Arial" w:cs="Arial"/>
          <w:color w:val="000000"/>
          <w:kern w:val="0"/>
          <w:lang w:eastAsia="pl-PL"/>
          <w14:ligatures w14:val="none"/>
        </w:rPr>
      </w:pPr>
    </w:p>
    <w:p w14:paraId="7D36D745" w14:textId="77777777" w:rsidR="00D84ACA" w:rsidRPr="00D84ACA" w:rsidRDefault="00D84ACA" w:rsidP="00D84ACA">
      <w:pPr>
        <w:autoSpaceDE w:val="0"/>
        <w:autoSpaceDN w:val="0"/>
        <w:adjustRightInd w:val="0"/>
        <w:spacing w:after="0" w:line="276" w:lineRule="auto"/>
        <w:ind w:left="426" w:hanging="284"/>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1.  Strony zgodnie postanawiają, że będą stosowane następujące rodzaje odbiorów: </w:t>
      </w:r>
    </w:p>
    <w:p w14:paraId="3BED7D82" w14:textId="77777777" w:rsidR="00D84ACA" w:rsidRPr="00D84ACA" w:rsidRDefault="00D84ACA" w:rsidP="00D84ACA">
      <w:pPr>
        <w:autoSpaceDE w:val="0"/>
        <w:autoSpaceDN w:val="0"/>
        <w:adjustRightInd w:val="0"/>
        <w:spacing w:after="0" w:line="276" w:lineRule="auto"/>
        <w:ind w:left="709" w:hanging="28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1) odbiory częściowe wykonanych prac (usług) przeprowadzane zgodnie z dołączonym do umowy  harmonogramem </w:t>
      </w:r>
      <w:r w:rsidRPr="00D84ACA">
        <w:rPr>
          <w:rFonts w:ascii="Arial" w:eastAsia="Times New Roman" w:hAnsi="Arial" w:cs="Arial"/>
          <w:kern w:val="0"/>
          <w:lang w:eastAsia="pl-PL"/>
          <w14:ligatures w14:val="none"/>
        </w:rPr>
        <w:t>rzeczowo-finansowym.</w:t>
      </w:r>
      <w:r w:rsidRPr="00D84ACA">
        <w:rPr>
          <w:rFonts w:ascii="Arial" w:eastAsia="Times New Roman" w:hAnsi="Arial" w:cs="Arial"/>
          <w:color w:val="000000"/>
          <w:kern w:val="0"/>
          <w:lang w:eastAsia="pl-PL"/>
          <w14:ligatures w14:val="none"/>
        </w:rPr>
        <w:t xml:space="preserve"> Odbiór częściowy potwierdzony będzie podpisaniem przez przedstawicieli Wykonawcy i Zamawiającego protokołu odbioru częściowego.</w:t>
      </w:r>
    </w:p>
    <w:p w14:paraId="20F4CAF5" w14:textId="77777777" w:rsidR="00D84ACA" w:rsidRPr="00D84ACA" w:rsidRDefault="00D84ACA" w:rsidP="00D84ACA">
      <w:pPr>
        <w:autoSpaceDE w:val="0"/>
        <w:autoSpaceDN w:val="0"/>
        <w:adjustRightInd w:val="0"/>
        <w:spacing w:after="0" w:line="276" w:lineRule="auto"/>
        <w:ind w:left="709" w:hanging="28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2) odbiór końcowy – za termin odbioru końcowego uznaje się datę przekazania Zamawiającemu całości przedmiotu umowy wraz z podpisaniem </w:t>
      </w:r>
      <w:bookmarkStart w:id="3" w:name="_Hlk162338579"/>
      <w:r w:rsidRPr="00D84ACA">
        <w:rPr>
          <w:rFonts w:ascii="Arial" w:eastAsia="Times New Roman" w:hAnsi="Arial" w:cs="Arial"/>
          <w:color w:val="000000"/>
          <w:kern w:val="0"/>
          <w:lang w:eastAsia="pl-PL"/>
          <w14:ligatures w14:val="none"/>
        </w:rPr>
        <w:t>przez przedstawicieli Wykonawcy i Zamawiającego protokołu odbioru końcowego.</w:t>
      </w:r>
    </w:p>
    <w:bookmarkEnd w:id="3"/>
    <w:p w14:paraId="6A1ACD9A" w14:textId="1ED79EBB" w:rsidR="00D84ACA" w:rsidRPr="00D84ACA" w:rsidRDefault="00D84ACA" w:rsidP="00D84ACA">
      <w:pPr>
        <w:numPr>
          <w:ilvl w:val="0"/>
          <w:numId w:val="44"/>
        </w:numPr>
        <w:spacing w:after="0" w:line="276" w:lineRule="auto"/>
        <w:ind w:left="426" w:hanging="284"/>
        <w:jc w:val="both"/>
        <w:rPr>
          <w:rFonts w:ascii="Arial" w:eastAsia="Calibri" w:hAnsi="Arial" w:cs="Arial"/>
          <w:kern w:val="0"/>
          <w14:ligatures w14:val="none"/>
        </w:rPr>
      </w:pPr>
      <w:r w:rsidRPr="00D84ACA">
        <w:rPr>
          <w:rFonts w:ascii="Arial" w:eastAsia="Calibri" w:hAnsi="Arial" w:cs="Arial"/>
          <w:iCs/>
          <w:color w:val="000000"/>
          <w:kern w:val="0"/>
          <w14:ligatures w14:val="none"/>
        </w:rPr>
        <w:t xml:space="preserve">Wykonawca zobowiązany jest do przekazania w terminie wskazanym przez Zamawiającego w </w:t>
      </w:r>
      <w:r w:rsidRPr="00D84ACA">
        <w:rPr>
          <w:rFonts w:ascii="Arial" w:eastAsia="Calibri" w:hAnsi="Arial" w:cs="Arial"/>
          <w:kern w:val="0"/>
          <w14:ligatures w14:val="none"/>
        </w:rPr>
        <w:t>§2 ust. 1 kompletnych</w:t>
      </w:r>
      <w:r w:rsidRPr="00D84ACA">
        <w:rPr>
          <w:rFonts w:ascii="Arial" w:eastAsia="Calibri" w:hAnsi="Arial" w:cs="Arial"/>
          <w:b/>
          <w:kern w:val="0"/>
          <w14:ligatures w14:val="none"/>
        </w:rPr>
        <w:t xml:space="preserve"> </w:t>
      </w:r>
      <w:r w:rsidRPr="00D84ACA">
        <w:rPr>
          <w:rFonts w:ascii="Arial" w:eastAsia="Calibri" w:hAnsi="Arial" w:cs="Arial"/>
          <w:bCs/>
          <w:kern w:val="0"/>
          <w14:ligatures w14:val="none"/>
        </w:rPr>
        <w:t xml:space="preserve">dokumentów, pozbawionych wad, przygotowanych w formatach i ilościach określonych w </w:t>
      </w:r>
      <w:r w:rsidRPr="00D84ACA">
        <w:rPr>
          <w:rFonts w:ascii="Arial" w:eastAsia="Calibri" w:hAnsi="Arial" w:cs="Arial"/>
          <w:kern w:val="0"/>
          <w14:ligatures w14:val="none"/>
        </w:rPr>
        <w:t xml:space="preserve">§1 ust. </w:t>
      </w:r>
      <w:r w:rsidR="00285FCA">
        <w:rPr>
          <w:rFonts w:ascii="Arial" w:eastAsia="Calibri" w:hAnsi="Arial" w:cs="Arial"/>
          <w:kern w:val="0"/>
          <w14:ligatures w14:val="none"/>
        </w:rPr>
        <w:t xml:space="preserve">7 </w:t>
      </w:r>
      <w:r w:rsidRPr="00D84ACA">
        <w:rPr>
          <w:rFonts w:ascii="Arial" w:eastAsia="Calibri" w:hAnsi="Arial" w:cs="Arial"/>
          <w:kern w:val="0"/>
          <w14:ligatures w14:val="none"/>
        </w:rPr>
        <w:t>niniejszej umowy.</w:t>
      </w:r>
    </w:p>
    <w:p w14:paraId="214E7A6B" w14:textId="77777777" w:rsidR="00D84ACA" w:rsidRPr="00D84ACA" w:rsidRDefault="00D84ACA" w:rsidP="00D84ACA">
      <w:pPr>
        <w:numPr>
          <w:ilvl w:val="1"/>
          <w:numId w:val="45"/>
        </w:numPr>
        <w:tabs>
          <w:tab w:val="left" w:pos="426"/>
        </w:tabs>
        <w:spacing w:after="0" w:line="276" w:lineRule="auto"/>
        <w:ind w:left="426" w:hanging="284"/>
        <w:jc w:val="both"/>
        <w:rPr>
          <w:rFonts w:ascii="Arial" w:eastAsia="Calibri" w:hAnsi="Arial" w:cs="Arial"/>
          <w:kern w:val="0"/>
          <w14:ligatures w14:val="none"/>
        </w:rPr>
      </w:pPr>
      <w:r w:rsidRPr="00D84ACA">
        <w:rPr>
          <w:rFonts w:ascii="Arial" w:eastAsia="Calibri" w:hAnsi="Arial" w:cs="Arial"/>
          <w:kern w:val="0"/>
          <w14:ligatures w14:val="none"/>
        </w:rPr>
        <w:t xml:space="preserve">Przedmiotem odbioru końcowego będzie tylko takie opracowanie, które spełnia warunki niniejszej umowy, w tym przepisów prawa, o których mowa w § 3 ust. 1 niniejszej umowy. </w:t>
      </w:r>
    </w:p>
    <w:p w14:paraId="5ABB1CCF" w14:textId="77777777" w:rsidR="00D84ACA" w:rsidRPr="00D84ACA" w:rsidRDefault="00D84ACA" w:rsidP="00D84ACA">
      <w:pPr>
        <w:numPr>
          <w:ilvl w:val="1"/>
          <w:numId w:val="45"/>
        </w:numPr>
        <w:tabs>
          <w:tab w:val="left" w:pos="426"/>
        </w:tabs>
        <w:spacing w:after="0" w:line="276" w:lineRule="auto"/>
        <w:ind w:left="426" w:hanging="284"/>
        <w:jc w:val="both"/>
        <w:rPr>
          <w:rFonts w:ascii="Arial" w:eastAsia="Calibri" w:hAnsi="Arial" w:cs="Arial"/>
          <w:kern w:val="0"/>
          <w14:ligatures w14:val="none"/>
        </w:rPr>
      </w:pPr>
      <w:r w:rsidRPr="00D84ACA">
        <w:rPr>
          <w:rFonts w:ascii="Arial" w:eastAsia="Calibri" w:hAnsi="Arial" w:cs="Arial"/>
          <w:kern w:val="0"/>
          <w14:ligatures w14:val="none"/>
        </w:rPr>
        <w:t xml:space="preserve">W przypadku wniesienia przez Zamawiającego, w trakcie odbiorów poszczególnych etapów sporządzania projektu planu ogólnego lub odbioru końcowego uwag </w:t>
      </w:r>
      <w:r w:rsidRPr="00D84ACA">
        <w:rPr>
          <w:rFonts w:ascii="Arial" w:eastAsia="Calibri" w:hAnsi="Arial" w:cs="Arial"/>
          <w:kern w:val="0"/>
          <w14:ligatures w14:val="none"/>
        </w:rPr>
        <w:br/>
        <w:t>i zastrzeżeń, Wykonawca zobowiązuje się do ich uwzględnienia w terminie 10 dni  roboczych od daty zawiadomienia Wykonawcy przez Zamawiającego (lub innym uzgodnionym terminie). W takim przypadku Zamawiający wstrzyma się z odbiorem do czasu przedłożenia przez Wykonawcę przedmiotu umowy wolnego od stwierdzonych wad.</w:t>
      </w:r>
    </w:p>
    <w:p w14:paraId="574D050B" w14:textId="77777777" w:rsidR="00D84ACA" w:rsidRPr="00D84ACA" w:rsidRDefault="00D84ACA" w:rsidP="00D84ACA">
      <w:pPr>
        <w:numPr>
          <w:ilvl w:val="1"/>
          <w:numId w:val="45"/>
        </w:numPr>
        <w:tabs>
          <w:tab w:val="left" w:pos="426"/>
        </w:tabs>
        <w:spacing w:after="0" w:line="276" w:lineRule="auto"/>
        <w:ind w:firstLine="142"/>
        <w:jc w:val="both"/>
        <w:rPr>
          <w:rFonts w:ascii="Arial" w:eastAsia="Calibri" w:hAnsi="Arial" w:cs="Arial"/>
          <w:kern w:val="0"/>
          <w14:ligatures w14:val="none"/>
        </w:rPr>
      </w:pPr>
      <w:r w:rsidRPr="00D84ACA">
        <w:rPr>
          <w:rFonts w:ascii="Arial" w:eastAsia="Calibri" w:hAnsi="Arial" w:cs="Arial"/>
          <w:kern w:val="0"/>
          <w14:ligatures w14:val="none"/>
        </w:rPr>
        <w:t>Dokonanie odbioru nie zwalnia Wykonawcy z obowiązku korygowania i wyjaśniania</w:t>
      </w:r>
    </w:p>
    <w:p w14:paraId="40C75AA7" w14:textId="77777777" w:rsidR="00D84ACA" w:rsidRPr="00D84ACA" w:rsidRDefault="00D84ACA" w:rsidP="00D84ACA">
      <w:pPr>
        <w:tabs>
          <w:tab w:val="left" w:pos="426"/>
        </w:tabs>
        <w:spacing w:after="0" w:line="276" w:lineRule="auto"/>
        <w:jc w:val="both"/>
        <w:rPr>
          <w:rFonts w:ascii="Arial" w:eastAsia="Calibri" w:hAnsi="Arial" w:cs="Arial"/>
          <w:kern w:val="0"/>
          <w14:ligatures w14:val="none"/>
        </w:rPr>
      </w:pPr>
      <w:r w:rsidRPr="00D84ACA">
        <w:rPr>
          <w:rFonts w:ascii="Arial" w:eastAsia="Calibri" w:hAnsi="Arial" w:cs="Arial"/>
          <w:kern w:val="0"/>
          <w14:ligatures w14:val="none"/>
        </w:rPr>
        <w:t xml:space="preserve">       stwierdzonych w okresie późniejszym ewentualnych błędów i nieścisłości.</w:t>
      </w:r>
    </w:p>
    <w:p w14:paraId="3AED8279" w14:textId="77777777" w:rsidR="00D84ACA" w:rsidRPr="00D84ACA" w:rsidRDefault="00D84ACA" w:rsidP="00D84ACA">
      <w:pPr>
        <w:numPr>
          <w:ilvl w:val="1"/>
          <w:numId w:val="45"/>
        </w:numPr>
        <w:tabs>
          <w:tab w:val="left" w:pos="426"/>
        </w:tabs>
        <w:spacing w:after="0" w:line="276" w:lineRule="auto"/>
        <w:ind w:left="426" w:hanging="284"/>
        <w:jc w:val="both"/>
        <w:rPr>
          <w:rFonts w:ascii="Arial" w:eastAsia="Calibri" w:hAnsi="Arial" w:cs="Arial"/>
          <w:kern w:val="0"/>
          <w14:ligatures w14:val="none"/>
        </w:rPr>
      </w:pPr>
      <w:r w:rsidRPr="00D84ACA">
        <w:rPr>
          <w:rFonts w:ascii="Arial" w:eastAsia="Calibri" w:hAnsi="Arial" w:cs="Arial"/>
          <w:kern w:val="0"/>
          <w14:ligatures w14:val="none"/>
        </w:rPr>
        <w:t>Zakończenie robót i kompletność dokumentów odbiorowych zostanie stwierdzona w protokole odbioru końcowego.</w:t>
      </w:r>
    </w:p>
    <w:p w14:paraId="44B33293" w14:textId="77777777" w:rsidR="00D84ACA" w:rsidRPr="00D84ACA" w:rsidRDefault="00D84ACA" w:rsidP="00D84ACA">
      <w:pPr>
        <w:spacing w:after="0" w:line="276" w:lineRule="auto"/>
        <w:ind w:left="567"/>
        <w:jc w:val="both"/>
        <w:rPr>
          <w:rFonts w:ascii="Arial" w:eastAsia="Times New Roman" w:hAnsi="Arial" w:cs="Arial"/>
          <w:bCs/>
          <w:kern w:val="0"/>
          <w:lang w:eastAsia="pl-PL"/>
          <w14:ligatures w14:val="none"/>
        </w:rPr>
      </w:pPr>
    </w:p>
    <w:p w14:paraId="29A80A58" w14:textId="653E02AB"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5</w:t>
      </w:r>
    </w:p>
    <w:p w14:paraId="2EA19CC0"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WYNAGRODZENIE ZA WYKONANIE PRZEDMIOTU UMOWY</w:t>
      </w:r>
    </w:p>
    <w:p w14:paraId="09072FDF" w14:textId="77777777" w:rsidR="00D84ACA" w:rsidRPr="00D84ACA" w:rsidRDefault="00D84ACA" w:rsidP="00D84ACA">
      <w:pPr>
        <w:numPr>
          <w:ilvl w:val="0"/>
          <w:numId w:val="23"/>
        </w:numPr>
        <w:tabs>
          <w:tab w:val="left" w:pos="0"/>
        </w:tabs>
        <w:suppressAutoHyphens/>
        <w:spacing w:after="0" w:line="276" w:lineRule="auto"/>
        <w:jc w:val="both"/>
        <w:rPr>
          <w:rFonts w:ascii="Arial" w:eastAsia="Times New Roman" w:hAnsi="Arial" w:cs="Arial"/>
          <w:strike/>
          <w:kern w:val="0"/>
          <w:lang w:eastAsia="pl-PL"/>
          <w14:ligatures w14:val="none"/>
        </w:rPr>
      </w:pPr>
      <w:r w:rsidRPr="00D84ACA">
        <w:rPr>
          <w:rFonts w:ascii="Arial" w:eastAsia="Times New Roman" w:hAnsi="Arial" w:cs="Arial"/>
          <w:color w:val="000000"/>
          <w:kern w:val="0"/>
          <w:lang w:eastAsia="pl-PL"/>
          <w14:ligatures w14:val="none"/>
        </w:rPr>
        <w:t>Strony ustalają, że za wykonanie przedmiotu umowy Zamawiający zapłaci wynagrodzenie ryczałtowe w wysokości:</w:t>
      </w:r>
      <w:r w:rsidRPr="00D84ACA">
        <w:rPr>
          <w:rFonts w:ascii="Arial" w:eastAsia="Times New Roman" w:hAnsi="Arial" w:cs="Arial"/>
          <w:kern w:val="0"/>
          <w:lang w:eastAsia="pl-PL"/>
          <w14:ligatures w14:val="none"/>
        </w:rPr>
        <w:t xml:space="preserve"> </w:t>
      </w:r>
      <w:r w:rsidRPr="00D84ACA">
        <w:rPr>
          <w:rFonts w:ascii="Arial" w:eastAsia="Times New Roman" w:hAnsi="Arial" w:cs="Arial"/>
          <w:color w:val="000000"/>
          <w:kern w:val="0"/>
          <w:lang w:eastAsia="pl-PL"/>
          <w14:ligatures w14:val="none"/>
        </w:rPr>
        <w:t xml:space="preserve">……………..…zł netto (słownie: …………) plus podatek VAT według stawki w kwocie ………………. zł co daje </w:t>
      </w:r>
      <w:r w:rsidRPr="007B03FF">
        <w:rPr>
          <w:rFonts w:ascii="Arial" w:eastAsia="Times New Roman" w:hAnsi="Arial" w:cs="Arial"/>
          <w:kern w:val="0"/>
          <w:lang w:eastAsia="pl-PL"/>
          <w14:ligatures w14:val="none"/>
        </w:rPr>
        <w:t xml:space="preserve">wynagrodzenie ryczałtowe </w:t>
      </w:r>
      <w:r w:rsidRPr="00D84ACA">
        <w:rPr>
          <w:rFonts w:ascii="Arial" w:eastAsia="Times New Roman" w:hAnsi="Arial" w:cs="Arial"/>
          <w:color w:val="000000"/>
          <w:kern w:val="0"/>
          <w:lang w:eastAsia="pl-PL"/>
          <w14:ligatures w14:val="none"/>
        </w:rPr>
        <w:t>brutto w wysokości ……………..zł (słownie:  ……………..).</w:t>
      </w:r>
    </w:p>
    <w:p w14:paraId="73C42160" w14:textId="466FB999" w:rsidR="00D84ACA" w:rsidRPr="00D84ACA" w:rsidRDefault="00D84ACA" w:rsidP="00D84ACA">
      <w:pPr>
        <w:numPr>
          <w:ilvl w:val="0"/>
          <w:numId w:val="23"/>
        </w:numPr>
        <w:tabs>
          <w:tab w:val="left" w:pos="284"/>
        </w:tabs>
        <w:suppressAutoHyphen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Wynagrodzenie należne Wykonawcy wypłacane będzie zgodnie z dołączonym </w:t>
      </w:r>
      <w:r w:rsidRPr="00D84ACA">
        <w:rPr>
          <w:rFonts w:ascii="Arial" w:eastAsia="Times New Roman" w:hAnsi="Arial" w:cs="Arial"/>
          <w:color w:val="000000"/>
          <w:kern w:val="0"/>
          <w:lang w:eastAsia="pl-PL"/>
          <w14:ligatures w14:val="none"/>
        </w:rPr>
        <w:br/>
        <w:t>do umowy harmonogramem rzeczowo-finansowym</w:t>
      </w:r>
      <w:r w:rsidR="002F5EED">
        <w:rPr>
          <w:rFonts w:ascii="Arial" w:eastAsia="Times New Roman" w:hAnsi="Arial" w:cs="Arial"/>
          <w:color w:val="000000"/>
          <w:kern w:val="0"/>
          <w:lang w:eastAsia="pl-PL"/>
          <w14:ligatures w14:val="none"/>
        </w:rPr>
        <w:t>, stanowiącym załącznik nr 1 do niniejszej umowy.</w:t>
      </w:r>
    </w:p>
    <w:p w14:paraId="464155E3" w14:textId="77777777" w:rsidR="00D84ACA" w:rsidRPr="00D84ACA" w:rsidRDefault="00D84ACA" w:rsidP="00D84ACA">
      <w:pPr>
        <w:widowControl w:val="0"/>
        <w:numPr>
          <w:ilvl w:val="0"/>
          <w:numId w:val="23"/>
        </w:numPr>
        <w:suppressAutoHyphens/>
        <w:spacing w:after="0" w:line="276" w:lineRule="auto"/>
        <w:jc w:val="both"/>
        <w:rPr>
          <w:rFonts w:ascii="Arial" w:eastAsia="Times New Roman" w:hAnsi="Arial" w:cs="Arial"/>
          <w:kern w:val="1"/>
          <w:lang w:eastAsia="ar-SA"/>
          <w14:ligatures w14:val="none"/>
        </w:rPr>
      </w:pPr>
      <w:r w:rsidRPr="00D84ACA">
        <w:rPr>
          <w:rFonts w:ascii="Arial" w:eastAsia="Times New Roman" w:hAnsi="Arial" w:cs="Arial"/>
          <w:kern w:val="1"/>
          <w:lang w:eastAsia="ar-SA"/>
          <w14:ligatures w14:val="none"/>
        </w:rPr>
        <w:t>Podstawę do wystawienia faktur przez Wykonawcę będą stanowiły podpisane przez Strony protokoły częściowe dotyczące poszczególnych etapów wykonania projektu planu ogólnego oraz protokół odbioru końcowego.</w:t>
      </w:r>
    </w:p>
    <w:p w14:paraId="5388C29A" w14:textId="77777777" w:rsidR="00D84ACA" w:rsidRPr="00D84ACA" w:rsidRDefault="00D84ACA" w:rsidP="00D84ACA">
      <w:pPr>
        <w:numPr>
          <w:ilvl w:val="0"/>
          <w:numId w:val="23"/>
        </w:numPr>
        <w:spacing w:after="0" w:line="276" w:lineRule="auto"/>
        <w:jc w:val="both"/>
        <w:rPr>
          <w:rFonts w:ascii="Arial" w:eastAsia="Times New Roman" w:hAnsi="Arial" w:cs="Arial"/>
          <w:iCs/>
          <w:kern w:val="0"/>
          <w:lang w:eastAsia="pl-PL"/>
          <w14:ligatures w14:val="none"/>
        </w:rPr>
      </w:pPr>
      <w:bookmarkStart w:id="4" w:name="_Hlk152145850"/>
      <w:r w:rsidRPr="00D84ACA">
        <w:rPr>
          <w:rFonts w:ascii="Arial" w:eastAsia="Times New Roman" w:hAnsi="Arial" w:cs="Arial"/>
          <w:iCs/>
          <w:kern w:val="0"/>
          <w:lang w:eastAsia="pl-PL"/>
          <w14:ligatures w14:val="none"/>
        </w:rPr>
        <w:t xml:space="preserve">W przypadku, gdy kolejne etapy projektu planu ogólnego nie będą dalej realizowane, niezależnie od przyczyn ich niezrealizowania, Zamawiający wypłaci Wykonawcy wynagrodzenie jedynie za wykonane  etapy danego projektu planu </w:t>
      </w:r>
      <w:bookmarkEnd w:id="4"/>
      <w:r w:rsidRPr="00D84ACA">
        <w:rPr>
          <w:rFonts w:ascii="Arial" w:eastAsia="Times New Roman" w:hAnsi="Arial" w:cs="Arial"/>
          <w:iCs/>
          <w:kern w:val="0"/>
          <w:lang w:eastAsia="pl-PL"/>
          <w14:ligatures w14:val="none"/>
        </w:rPr>
        <w:t>ogólnego.</w:t>
      </w:r>
    </w:p>
    <w:p w14:paraId="409E5F51" w14:textId="77777777" w:rsidR="00D84ACA" w:rsidRPr="00D84ACA" w:rsidRDefault="00D84ACA" w:rsidP="00D84ACA">
      <w:pPr>
        <w:numPr>
          <w:ilvl w:val="0"/>
          <w:numId w:val="23"/>
        </w:numPr>
        <w:tabs>
          <w:tab w:val="left" w:pos="284"/>
        </w:tabs>
        <w:suppressAutoHyphens/>
        <w:spacing w:after="0" w:line="276" w:lineRule="auto"/>
        <w:ind w:left="284" w:hanging="284"/>
        <w:jc w:val="both"/>
        <w:rPr>
          <w:rFonts w:ascii="Arial" w:eastAsia="Times New Roman" w:hAnsi="Arial" w:cs="Arial"/>
          <w:kern w:val="0"/>
          <w:lang w:eastAsia="pl-PL"/>
          <w14:ligatures w14:val="none"/>
        </w:rPr>
      </w:pPr>
      <w:r w:rsidRPr="00D84ACA">
        <w:rPr>
          <w:rFonts w:ascii="Arial" w:eastAsia="Times New Roman" w:hAnsi="Arial" w:cs="Arial"/>
          <w:color w:val="000000"/>
          <w:kern w:val="0"/>
          <w:lang w:eastAsia="pl-PL"/>
          <w14:ligatures w14:val="none"/>
        </w:rPr>
        <w:t xml:space="preserve"> Określona w ust. 1 kwota </w:t>
      </w:r>
      <w:r w:rsidRPr="007B03FF">
        <w:rPr>
          <w:rFonts w:ascii="Arial" w:eastAsia="Times New Roman" w:hAnsi="Arial" w:cs="Arial"/>
          <w:kern w:val="0"/>
          <w:lang w:eastAsia="pl-PL"/>
          <w14:ligatures w14:val="none"/>
        </w:rPr>
        <w:t xml:space="preserve">wynagrodzenia ryczałtowego </w:t>
      </w:r>
      <w:r w:rsidRPr="00D84ACA">
        <w:rPr>
          <w:rFonts w:ascii="Arial" w:eastAsia="Times New Roman" w:hAnsi="Arial" w:cs="Arial"/>
          <w:color w:val="000000"/>
          <w:kern w:val="0"/>
          <w:lang w:eastAsia="pl-PL"/>
          <w14:ligatures w14:val="none"/>
        </w:rPr>
        <w:t xml:space="preserve">stanowi zapłatę za kompletne    </w:t>
      </w:r>
      <w:r w:rsidRPr="00D84ACA">
        <w:rPr>
          <w:rFonts w:ascii="Arial" w:eastAsia="Times New Roman" w:hAnsi="Arial" w:cs="Arial"/>
          <w:kern w:val="0"/>
          <w:lang w:eastAsia="pl-PL"/>
          <w14:ligatures w14:val="none"/>
        </w:rPr>
        <w:t xml:space="preserve">wykonanie przedmiotu umowy w sposób należyty. </w:t>
      </w:r>
    </w:p>
    <w:p w14:paraId="16BB8A4F" w14:textId="77777777" w:rsidR="00D84ACA" w:rsidRPr="00D84ACA" w:rsidRDefault="00D84ACA" w:rsidP="00D84ACA">
      <w:pPr>
        <w:numPr>
          <w:ilvl w:val="0"/>
          <w:numId w:val="23"/>
        </w:numPr>
        <w:tabs>
          <w:tab w:val="left" w:pos="426"/>
        </w:tabs>
        <w:suppressAutoHyphen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lang w:eastAsia="zh-CN"/>
          <w14:ligatures w14:val="none"/>
        </w:rPr>
        <w:t xml:space="preserve">Wykonawca oświadcza, że jest/nie jest  czynnym podatnikiem podatku od towarów </w:t>
      </w:r>
      <w:r w:rsidRPr="00D84ACA">
        <w:rPr>
          <w:rFonts w:ascii="Arial" w:eastAsia="Times New Roman" w:hAnsi="Arial" w:cs="Arial"/>
          <w:color w:val="000000"/>
          <w:lang w:eastAsia="zh-CN"/>
          <w14:ligatures w14:val="none"/>
        </w:rPr>
        <w:br/>
        <w:t xml:space="preserve">i usług VAT </w:t>
      </w:r>
      <w:r w:rsidRPr="00D84ACA">
        <w:rPr>
          <w:rFonts w:ascii="Arial" w:eastAsia="Times New Roman" w:hAnsi="Arial" w:cs="Arial"/>
          <w:i/>
          <w:color w:val="000000"/>
          <w:sz w:val="18"/>
          <w:szCs w:val="18"/>
          <w:lang w:eastAsia="zh-CN"/>
          <w14:ligatures w14:val="none"/>
        </w:rPr>
        <w:t>(niepotrzebne skreślić)</w:t>
      </w:r>
      <w:r w:rsidRPr="00D84ACA">
        <w:rPr>
          <w:rFonts w:ascii="Arial" w:eastAsia="Times New Roman" w:hAnsi="Arial" w:cs="Arial"/>
          <w:color w:val="000000"/>
          <w:sz w:val="18"/>
          <w:szCs w:val="18"/>
          <w:lang w:eastAsia="zh-CN"/>
          <w14:ligatures w14:val="none"/>
        </w:rPr>
        <w:t>.</w:t>
      </w:r>
    </w:p>
    <w:p w14:paraId="33B5B10C" w14:textId="77777777" w:rsidR="00D84ACA" w:rsidRPr="00D84ACA" w:rsidRDefault="00D84ACA" w:rsidP="00D84ACA">
      <w:pPr>
        <w:numPr>
          <w:ilvl w:val="0"/>
          <w:numId w:val="23"/>
        </w:numPr>
        <w:spacing w:after="0" w:line="276" w:lineRule="auto"/>
        <w:jc w:val="both"/>
        <w:rPr>
          <w:rFonts w:ascii="Arial" w:eastAsia="Times New Roman" w:hAnsi="Arial" w:cs="Arial"/>
          <w:b/>
          <w:bCs/>
          <w:color w:val="000000"/>
          <w:kern w:val="0"/>
          <w:lang w:eastAsia="pl-PL"/>
          <w14:ligatures w14:val="none"/>
        </w:rPr>
      </w:pPr>
      <w:bookmarkStart w:id="5" w:name="_Hlk159419798"/>
      <w:r w:rsidRPr="00D84ACA">
        <w:rPr>
          <w:rFonts w:ascii="Arial" w:eastAsia="Times New Roman" w:hAnsi="Arial" w:cs="Arial"/>
          <w:b/>
          <w:bCs/>
          <w:kern w:val="0"/>
          <w:lang w:eastAsia="pl-PL"/>
          <w14:ligatures w14:val="none"/>
        </w:rPr>
        <w:lastRenderedPageBreak/>
        <w:t>Wykonawca będący czynnym podatnikiem podatku od towarów i usług zobowiązany jest utrzymać niniejszy status przez cały okres obowiązywania umowy.</w:t>
      </w:r>
    </w:p>
    <w:p w14:paraId="5C55E39D" w14:textId="77777777" w:rsidR="00D84ACA" w:rsidRPr="00D84ACA" w:rsidRDefault="00D84ACA" w:rsidP="00D84ACA">
      <w:pPr>
        <w:numPr>
          <w:ilvl w:val="0"/>
          <w:numId w:val="23"/>
        </w:numPr>
        <w:spacing w:after="0" w:line="276" w:lineRule="auto"/>
        <w:jc w:val="both"/>
        <w:rPr>
          <w:rFonts w:ascii="Arial" w:eastAsia="Times New Roman" w:hAnsi="Arial" w:cs="Arial"/>
          <w:b/>
          <w:bCs/>
          <w:color w:val="000000"/>
          <w:kern w:val="0"/>
          <w:lang w:eastAsia="pl-PL"/>
          <w14:ligatures w14:val="none"/>
        </w:rPr>
      </w:pPr>
      <w:r w:rsidRPr="00D84ACA">
        <w:rPr>
          <w:rFonts w:ascii="Arial" w:eastAsia="Times New Roman" w:hAnsi="Arial" w:cs="Arial"/>
          <w:b/>
          <w:bCs/>
          <w:kern w:val="0"/>
          <w:lang w:eastAsia="pl-PL"/>
          <w14:ligatures w14:val="none"/>
        </w:rPr>
        <w:t xml:space="preserve">W przypadku </w:t>
      </w:r>
      <w:bookmarkStart w:id="6" w:name="_Hlk159421011"/>
      <w:r w:rsidRPr="00D84ACA">
        <w:rPr>
          <w:rFonts w:ascii="Arial" w:eastAsia="Times New Roman" w:hAnsi="Arial" w:cs="Arial"/>
          <w:b/>
          <w:bCs/>
          <w:kern w:val="0"/>
          <w:lang w:eastAsia="pl-PL"/>
          <w14:ligatures w14:val="none"/>
        </w:rPr>
        <w:t>utraty statusu czynnego podatnika podatku od towarów i usług</w:t>
      </w:r>
      <w:bookmarkEnd w:id="6"/>
      <w:r w:rsidRPr="00D84ACA">
        <w:rPr>
          <w:rFonts w:ascii="Arial" w:eastAsia="Times New Roman" w:hAnsi="Arial" w:cs="Arial"/>
          <w:b/>
          <w:bCs/>
          <w:kern w:val="0"/>
          <w:lang w:eastAsia="pl-PL"/>
          <w14:ligatures w14:val="none"/>
        </w:rPr>
        <w:t xml:space="preserve">, wykonawca zobowiązany jest poinformować zamawiającego w terminie do 2 dni roboczych licząc od dnia utraty statusu czynnego podatnika podatku od towarów </w:t>
      </w:r>
      <w:r w:rsidRPr="00D84ACA">
        <w:rPr>
          <w:rFonts w:ascii="Arial" w:eastAsia="Times New Roman" w:hAnsi="Arial" w:cs="Arial"/>
          <w:b/>
          <w:bCs/>
          <w:kern w:val="0"/>
          <w:lang w:eastAsia="pl-PL"/>
          <w14:ligatures w14:val="none"/>
        </w:rPr>
        <w:br/>
        <w:t>i usług.</w:t>
      </w:r>
    </w:p>
    <w:p w14:paraId="6609D819" w14:textId="77777777" w:rsidR="00D84ACA" w:rsidRPr="00D84ACA" w:rsidRDefault="00D84ACA" w:rsidP="00D84ACA">
      <w:pPr>
        <w:numPr>
          <w:ilvl w:val="0"/>
          <w:numId w:val="23"/>
        </w:numPr>
        <w:spacing w:after="0" w:line="276" w:lineRule="auto"/>
        <w:jc w:val="both"/>
        <w:rPr>
          <w:rFonts w:ascii="Arial" w:eastAsia="Times New Roman" w:hAnsi="Arial" w:cs="Arial"/>
          <w:b/>
          <w:bCs/>
          <w:color w:val="000000"/>
          <w:kern w:val="0"/>
          <w:lang w:eastAsia="pl-PL"/>
          <w14:ligatures w14:val="none"/>
        </w:rPr>
      </w:pPr>
      <w:r w:rsidRPr="00D84ACA">
        <w:rPr>
          <w:rFonts w:ascii="Arial" w:eastAsia="Times New Roman" w:hAnsi="Arial" w:cs="Arial"/>
          <w:kern w:val="0"/>
          <w:lang w:eastAsia="pl-PL"/>
          <w14:ligatures w14:val="none"/>
        </w:rPr>
        <w:t xml:space="preserve">Wykonawca ponosi wyłączną odpowiedzialność za wszelkie szkody poniesione przez Zamawiającego w przypadku gdyby oświadczenie zawarte w ust. 6 okazało się niezgodne z prawdą lub w przypadku utraty statusu czynnego podatnika podatku od towarów i usług w trakcie obowiązywania umowy. Wykonawca zobowiązuje się zwrócić Zamawiającemu wszelkie obciążenia nałożone z tego tytułu na Zamawiającego przez organy administracji skarbowej oraz zrekompensować szkodę, jaka powstała </w:t>
      </w:r>
      <w:r w:rsidRPr="00D84ACA">
        <w:rPr>
          <w:rFonts w:ascii="Arial" w:eastAsia="Times New Roman" w:hAnsi="Arial" w:cs="Arial"/>
          <w:kern w:val="0"/>
          <w:lang w:eastAsia="pl-PL"/>
          <w14:ligatures w14:val="none"/>
        </w:rPr>
        <w:br/>
        <w:t xml:space="preserve">u Zamawiającego, wynikającą w szczególności, ale nie wyłącznie, z zakwestionowania przez organy administracji skarbowej prawidłowości odliczeń podatku VAT na podstawie wystawionych przez Wykonawcę faktur dokumentujących realizację Przedmiotu Umowy, jak również braku możliwości zaliczenia przez Zamawiającego wydatków poniesionych </w:t>
      </w:r>
      <w:r w:rsidRPr="00D84ACA">
        <w:rPr>
          <w:rFonts w:ascii="Arial" w:eastAsia="Times New Roman" w:hAnsi="Arial" w:cs="Arial"/>
          <w:kern w:val="0"/>
          <w:lang w:eastAsia="pl-PL"/>
          <w14:ligatures w14:val="none"/>
        </w:rPr>
        <w:br/>
        <w:t>z realizacją Przedmiotu Umowy w koszty uzyskania przychodu.</w:t>
      </w:r>
      <w:bookmarkEnd w:id="5"/>
    </w:p>
    <w:p w14:paraId="22B41DA9" w14:textId="77777777" w:rsidR="00D84ACA" w:rsidRPr="00D84ACA" w:rsidRDefault="00D84ACA" w:rsidP="00D84ACA">
      <w:pPr>
        <w:numPr>
          <w:ilvl w:val="0"/>
          <w:numId w:val="23"/>
        </w:numPr>
        <w:tabs>
          <w:tab w:val="left" w:pos="284"/>
        </w:tabs>
        <w:suppressAutoHyphen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lang w:eastAsia="zh-CN"/>
          <w14:ligatures w14:val="none"/>
        </w:rPr>
        <w:t>Wykonawca oświadcza, że wynagrodzenie z tytułu wykonania przedmiotu umowy należy  przekazać na następujący rachunek bankowy ……………………………………………… .</w:t>
      </w:r>
    </w:p>
    <w:p w14:paraId="72E2A96B" w14:textId="77777777" w:rsidR="00D84ACA" w:rsidRPr="00D84ACA" w:rsidRDefault="00D84ACA" w:rsidP="00D84ACA">
      <w:pPr>
        <w:numPr>
          <w:ilvl w:val="0"/>
          <w:numId w:val="23"/>
        </w:numPr>
        <w:tabs>
          <w:tab w:val="left" w:pos="426"/>
        </w:tabs>
        <w:suppressAutoHyphen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Wykonawca oświadcza, że rachunek bankowy, wskazany w ust. 10  niniejszej umowy jako właściwy do uregulowania należności wynikającej z przedmiotowej umowy, służy </w:t>
      </w:r>
      <w:r w:rsidRPr="00D84ACA">
        <w:rPr>
          <w:rFonts w:ascii="Arial" w:eastAsia="Times New Roman" w:hAnsi="Arial" w:cs="Arial"/>
          <w:color w:val="000000"/>
          <w:kern w:val="0"/>
          <w:lang w:eastAsia="pl-PL"/>
          <w14:ligatures w14:val="none"/>
        </w:rPr>
        <w:br/>
        <w:t xml:space="preserve">do rozliczeń finansowych w ramach wykonywanej przez niego działalności gospodarczej </w:t>
      </w:r>
      <w:r w:rsidRPr="00D84ACA">
        <w:rPr>
          <w:rFonts w:ascii="Arial" w:eastAsia="Times New Roman" w:hAnsi="Arial" w:cs="Arial"/>
          <w:color w:val="000000"/>
          <w:kern w:val="0"/>
          <w:lang w:eastAsia="pl-PL"/>
          <w14:ligatures w14:val="none"/>
        </w:rPr>
        <w:br/>
        <w:t xml:space="preserve">i jest dla niego prowadzony rachunek VAT, o którym mowa w art. 2 pkt. 37 ustawy z dnia 11 marca 2004 r. o podatku od towarów i usług. Rachunek jest zgłoszony </w:t>
      </w:r>
      <w:r w:rsidRPr="00D84ACA">
        <w:rPr>
          <w:rFonts w:ascii="Arial" w:eastAsia="Times New Roman" w:hAnsi="Arial" w:cs="Arial"/>
          <w:color w:val="000000"/>
          <w:kern w:val="0"/>
          <w:lang w:eastAsia="pl-PL"/>
          <w14:ligatures w14:val="none"/>
        </w:rPr>
        <w:br/>
        <w:t xml:space="preserve">do ……………………………….…….………….. </w:t>
      </w:r>
      <w:r w:rsidRPr="00D84ACA">
        <w:rPr>
          <w:rFonts w:ascii="Arial" w:eastAsia="Times New Roman" w:hAnsi="Arial" w:cs="Arial"/>
          <w:i/>
          <w:iCs/>
          <w:color w:val="000000"/>
          <w:kern w:val="0"/>
          <w:sz w:val="18"/>
          <w:szCs w:val="18"/>
          <w:lang w:eastAsia="pl-PL"/>
          <w14:ligatures w14:val="none"/>
        </w:rPr>
        <w:t>(wskazać Urząd Skarbowy)</w:t>
      </w:r>
      <w:r w:rsidRPr="00D84ACA">
        <w:rPr>
          <w:rFonts w:ascii="Arial" w:eastAsia="Times New Roman" w:hAnsi="Arial" w:cs="Arial"/>
          <w:color w:val="000000"/>
          <w:kern w:val="0"/>
          <w:lang w:eastAsia="pl-PL"/>
          <w14:ligatures w14:val="none"/>
        </w:rPr>
        <w:t xml:space="preserve"> i widnieje </w:t>
      </w:r>
      <w:r w:rsidRPr="00D84ACA">
        <w:rPr>
          <w:rFonts w:ascii="Arial" w:eastAsia="Times New Roman" w:hAnsi="Arial" w:cs="Arial"/>
          <w:color w:val="000000"/>
          <w:kern w:val="0"/>
          <w:lang w:eastAsia="pl-PL"/>
          <w14:ligatures w14:val="none"/>
        </w:rPr>
        <w:br/>
        <w:t xml:space="preserve">w wykazie podmiotów zarejestrowanych jako podatnicy VAT, niezarejestrowanych oraz wykreślonych i przywróconych do rejestru VAT. </w:t>
      </w:r>
      <w:r w:rsidRPr="00D84ACA">
        <w:rPr>
          <w:rFonts w:ascii="Arial" w:eastAsia="Times New Roman" w:hAnsi="Arial" w:cs="Arial"/>
          <w:i/>
          <w:iCs/>
          <w:color w:val="000000"/>
          <w:kern w:val="0"/>
          <w:sz w:val="18"/>
          <w:szCs w:val="18"/>
          <w:lang w:eastAsia="pl-PL"/>
          <w14:ligatures w14:val="none"/>
        </w:rPr>
        <w:t>( niepotrzebne skreślić).</w:t>
      </w:r>
      <w:r w:rsidRPr="00D84ACA">
        <w:rPr>
          <w:rFonts w:ascii="Arial" w:eastAsia="Times New Roman" w:hAnsi="Arial" w:cs="Arial"/>
          <w:color w:val="000000"/>
          <w:kern w:val="0"/>
          <w:lang w:eastAsia="pl-PL"/>
          <w14:ligatures w14:val="none"/>
        </w:rPr>
        <w:t xml:space="preserve"> </w:t>
      </w:r>
    </w:p>
    <w:p w14:paraId="0276F80C" w14:textId="77777777" w:rsidR="00D84ACA" w:rsidRPr="00D84ACA" w:rsidRDefault="00D84ACA" w:rsidP="00D84ACA">
      <w:pPr>
        <w:widowControl w:val="0"/>
        <w:numPr>
          <w:ilvl w:val="0"/>
          <w:numId w:val="23"/>
        </w:numPr>
        <w:suppressAutoHyphens/>
        <w:spacing w:after="0" w:line="276" w:lineRule="auto"/>
        <w:jc w:val="both"/>
        <w:rPr>
          <w:rFonts w:ascii="Arial" w:eastAsia="Times New Roman" w:hAnsi="Arial" w:cs="Arial"/>
          <w:kern w:val="1"/>
          <w:lang w:eastAsia="ar-SA"/>
          <w14:ligatures w14:val="none"/>
        </w:rPr>
      </w:pPr>
      <w:r w:rsidRPr="00D84ACA">
        <w:rPr>
          <w:rFonts w:ascii="Arial" w:eastAsia="Times New Roman" w:hAnsi="Arial" w:cs="Arial"/>
          <w:kern w:val="1"/>
          <w:lang w:eastAsia="ar-SA"/>
          <w14:ligatures w14:val="none"/>
        </w:rPr>
        <w:t>Wynagrodzenie za wykonany przedmiot umowy będzie wypłacone przez Zamawiającego przelewem na  rachunek bankowy Wykonawcy wskazany w fakturze w terminie do 30 dni od  daty otrzymania prawidłowo wystawionej faktury.</w:t>
      </w:r>
    </w:p>
    <w:p w14:paraId="2916A759" w14:textId="6E76546F" w:rsidR="00D84ACA" w:rsidRPr="007B03FF" w:rsidRDefault="00D84ACA" w:rsidP="00D84ACA">
      <w:pPr>
        <w:numPr>
          <w:ilvl w:val="0"/>
          <w:numId w:val="23"/>
        </w:numPr>
        <w:tabs>
          <w:tab w:val="left" w:pos="426"/>
        </w:tabs>
        <w:suppressAutoHyphen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Przez prawidłowo wystawioną fakturę rozumie się fakturę VAT zgodną z obowiązującymi w tym zakresie przepisami prawa</w:t>
      </w:r>
      <w:r w:rsidR="00CD4E10">
        <w:rPr>
          <w:rFonts w:ascii="Arial" w:eastAsia="Times New Roman" w:hAnsi="Arial" w:cs="Arial"/>
          <w:color w:val="000000"/>
          <w:kern w:val="0"/>
          <w:lang w:eastAsia="pl-PL"/>
          <w14:ligatures w14:val="none"/>
        </w:rPr>
        <w:t xml:space="preserve">. </w:t>
      </w:r>
      <w:r w:rsidRPr="007B03FF">
        <w:rPr>
          <w:rFonts w:ascii="Arial" w:eastAsia="Times New Roman" w:hAnsi="Arial" w:cs="Arial"/>
          <w:color w:val="000000"/>
          <w:kern w:val="0"/>
          <w:lang w:eastAsia="pl-PL"/>
          <w14:ligatures w14:val="none"/>
        </w:rPr>
        <w:t>z zastrzeżeniem ust. 1</w:t>
      </w:r>
      <w:r w:rsidR="00281B57">
        <w:rPr>
          <w:rFonts w:ascii="Arial" w:eastAsia="Times New Roman" w:hAnsi="Arial" w:cs="Arial"/>
          <w:color w:val="000000"/>
          <w:kern w:val="0"/>
          <w:lang w:eastAsia="pl-PL"/>
          <w14:ligatures w14:val="none"/>
        </w:rPr>
        <w:t>4</w:t>
      </w:r>
      <w:r w:rsidRPr="007B03FF">
        <w:rPr>
          <w:rFonts w:ascii="Arial" w:eastAsia="Times New Roman" w:hAnsi="Arial" w:cs="Arial"/>
          <w:color w:val="000000"/>
          <w:kern w:val="0"/>
          <w:lang w:eastAsia="pl-PL"/>
          <w14:ligatures w14:val="none"/>
        </w:rPr>
        <w:t xml:space="preserve"> poniżej.</w:t>
      </w:r>
    </w:p>
    <w:p w14:paraId="651EC3A5" w14:textId="77777777" w:rsidR="00D84ACA" w:rsidRPr="007B03FF" w:rsidRDefault="00D84ACA" w:rsidP="00D84ACA">
      <w:pPr>
        <w:numPr>
          <w:ilvl w:val="0"/>
          <w:numId w:val="23"/>
        </w:numPr>
        <w:tabs>
          <w:tab w:val="left" w:pos="284"/>
        </w:tabs>
        <w:suppressAutoHyphens/>
        <w:spacing w:after="0" w:line="276" w:lineRule="auto"/>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 xml:space="preserve">W przypadku wystąpienia podwykonawców Wykonawca zobowiązany jest do składania Zamawiającemu wraz z każdą fakturą pisemnego potwierdzenia przez podwykonawcę </w:t>
      </w:r>
      <w:r w:rsidRPr="007B03FF">
        <w:rPr>
          <w:rFonts w:ascii="Arial" w:eastAsia="Times New Roman" w:hAnsi="Arial" w:cs="Arial"/>
          <w:color w:val="000000"/>
          <w:kern w:val="0"/>
          <w:lang w:eastAsia="pl-PL"/>
          <w14:ligatures w14:val="none"/>
        </w:rPr>
        <w:br/>
        <w:t xml:space="preserve">a także dalszego podwykonawcę, którego wierzytelność jest częścią składową wystawionej faktury VAT, o otrzymaniu przez tego podwykonawcę a także dalszego podwykonawcę zapłaty całości wynagrodzenia jakie przysługiwało im za wykonane </w:t>
      </w:r>
      <w:r w:rsidRPr="007B03FF">
        <w:rPr>
          <w:rFonts w:ascii="Arial" w:eastAsia="Times New Roman" w:hAnsi="Arial" w:cs="Arial"/>
          <w:color w:val="000000"/>
          <w:kern w:val="0"/>
          <w:lang w:eastAsia="pl-PL"/>
          <w14:ligatures w14:val="none"/>
        </w:rPr>
        <w:br/>
        <w:t xml:space="preserve">w ramach zamówienia zadania i w terminie. Potwierdzenie musi zawierać wskazanie umów, na podstawie których zadanie zostało wykonane, zakres usług i zestawienie wynagrodzeń, które były należne podwykonawcy z każdej faktury. Każdorazowo </w:t>
      </w:r>
      <w:r w:rsidRPr="007B03FF">
        <w:rPr>
          <w:rFonts w:ascii="Arial" w:eastAsia="Times New Roman" w:hAnsi="Arial" w:cs="Arial"/>
          <w:color w:val="000000"/>
          <w:kern w:val="0"/>
          <w:lang w:eastAsia="pl-PL"/>
          <w14:ligatures w14:val="none"/>
        </w:rPr>
        <w:br/>
        <w:t xml:space="preserve">do oświadczenia, o którym mowa powyżej należy również dołączyć dowód zapłaty. </w:t>
      </w:r>
      <w:r w:rsidRPr="007B03FF">
        <w:rPr>
          <w:rFonts w:ascii="Arial" w:eastAsia="Times New Roman" w:hAnsi="Arial" w:cs="Arial"/>
          <w:color w:val="000000"/>
          <w:kern w:val="0"/>
          <w:lang w:eastAsia="pl-PL"/>
          <w14:ligatures w14:val="none"/>
        </w:rPr>
        <w:br/>
        <w:t xml:space="preserve">W przypadku niedostarczenia przez Wykonawcę kompletu powyższych potwierdzeń Zamawiający zatrzyma z faktury Wykonawcy kwoty w wysokości równej wynagrodzeniom należnym podwykonawcom lub dalszym podwykonawcom, których potwierdzeń będzie brakowało. Dostarczenie potwierdzeń zwolni zatrzymane środki. Zatrzymanie, o którym mowa powyżej nie zwalnia Wykonawcy z obowiązku dokonania zapłaty wynagrodzenia na rzecz podwykonawcy. Od zatrzymanej kwoty odsetki nie przysługują. Zapłata wynagrodzenia nastąpi na podstawie faktur wystawionych przez Wykonawcę. </w:t>
      </w:r>
    </w:p>
    <w:p w14:paraId="68447844" w14:textId="77777777" w:rsidR="00D84ACA" w:rsidRPr="00D84ACA" w:rsidRDefault="00D84ACA" w:rsidP="00D84ACA">
      <w:pPr>
        <w:numPr>
          <w:ilvl w:val="0"/>
          <w:numId w:val="23"/>
        </w:numPr>
        <w:tabs>
          <w:tab w:val="left" w:pos="426"/>
        </w:tabs>
        <w:suppressAutoHyphens/>
        <w:spacing w:after="0" w:line="276" w:lineRule="auto"/>
        <w:ind w:left="426" w:hanging="426"/>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lastRenderedPageBreak/>
        <w:t>Dniem zapłaty, w każdym przypadku, jest dzień obciążenia kwotą wynagrodzenia rachunku Zamawiającego.</w:t>
      </w:r>
    </w:p>
    <w:p w14:paraId="25C6B50D"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p>
    <w:p w14:paraId="531C8039" w14:textId="74F44BE0" w:rsidR="00D84ACA" w:rsidRPr="00D84ACA" w:rsidRDefault="00D84ACA" w:rsidP="00D84ACA">
      <w:pPr>
        <w:spacing w:after="0" w:line="276" w:lineRule="auto"/>
        <w:ind w:left="426"/>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6</w:t>
      </w:r>
    </w:p>
    <w:p w14:paraId="076FF602" w14:textId="77777777" w:rsidR="00D84ACA" w:rsidRPr="00D84ACA" w:rsidRDefault="00D84ACA" w:rsidP="00D84ACA">
      <w:pPr>
        <w:spacing w:after="0" w:line="276" w:lineRule="auto"/>
        <w:ind w:left="426"/>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ODPOWIEDZIALNOŚĆ WYKONAWCY</w:t>
      </w:r>
    </w:p>
    <w:p w14:paraId="6D3D6265" w14:textId="77777777" w:rsidR="00D84ACA" w:rsidRPr="00D84ACA" w:rsidRDefault="00D84ACA" w:rsidP="00D84ACA">
      <w:pPr>
        <w:numPr>
          <w:ilvl w:val="0"/>
          <w:numId w:val="26"/>
        </w:numPr>
        <w:autoSpaceDE w:val="0"/>
        <w:spacing w:after="0" w:line="276" w:lineRule="auto"/>
        <w:ind w:left="284" w:hanging="284"/>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Wykonawca zobowiązuje się do merytorycznego udziału i pomocy Zamawiającemu </w:t>
      </w:r>
      <w:r w:rsidRPr="00D84ACA">
        <w:rPr>
          <w:rFonts w:ascii="Arial" w:eastAsia="Times New Roman" w:hAnsi="Arial" w:cs="Arial"/>
          <w:kern w:val="0"/>
          <w:lang w:eastAsia="pl-PL"/>
          <w14:ligatures w14:val="none"/>
        </w:rPr>
        <w:br/>
        <w:t>w przypadku zaskarżeń do sądu administracyjnego uchwały w sprawie uchwalenia planu ogólnego oraz udzielania wszelkich niezbędnych wyjaśnień, co do przyjętych w planie rozwiązań przez okres 4 lat od podjęcia uchwały w sprawie projektu planu ogólnego.</w:t>
      </w:r>
    </w:p>
    <w:p w14:paraId="66F4BB51" w14:textId="77777777" w:rsidR="00D84ACA" w:rsidRPr="00D84ACA" w:rsidRDefault="00D84ACA" w:rsidP="00D84ACA">
      <w:pPr>
        <w:numPr>
          <w:ilvl w:val="0"/>
          <w:numId w:val="26"/>
        </w:numPr>
        <w:tabs>
          <w:tab w:val="clear" w:pos="360"/>
          <w:tab w:val="num" w:pos="142"/>
        </w:tabs>
        <w:autoSpaceDE w:val="0"/>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Wykonawca zobowiązany jest, na wniosek Zamawiającego, w tym okresie do pisemnej interpretacji zapisów tekstu i rysunku planu.</w:t>
      </w:r>
    </w:p>
    <w:p w14:paraId="55C311BA" w14:textId="77777777" w:rsidR="00D84ACA" w:rsidRPr="00D84ACA" w:rsidRDefault="00D84ACA" w:rsidP="00D84ACA">
      <w:pPr>
        <w:numPr>
          <w:ilvl w:val="0"/>
          <w:numId w:val="26"/>
        </w:numPr>
        <w:autoSpaceDE w:val="0"/>
        <w:spacing w:after="0" w:line="276" w:lineRule="auto"/>
        <w:ind w:left="284" w:hanging="284"/>
        <w:jc w:val="both"/>
        <w:rPr>
          <w:rFonts w:ascii="Arial" w:eastAsia="Times New Roman" w:hAnsi="Arial" w:cs="Arial"/>
          <w:kern w:val="0"/>
          <w:lang w:eastAsia="pl-PL"/>
          <w14:ligatures w14:val="none"/>
        </w:rPr>
      </w:pPr>
      <w:r w:rsidRPr="00D84ACA">
        <w:rPr>
          <w:rFonts w:ascii="Arial" w:eastAsia="SimSun" w:hAnsi="Arial" w:cs="Arial"/>
          <w:color w:val="000000"/>
          <w:kern w:val="0"/>
          <w:lang w:eastAsia="zh-CN"/>
          <w14:ligatures w14:val="none"/>
        </w:rPr>
        <w:t xml:space="preserve">Wykonawca jest zobowiązany do pokrycia kosztów usunięcia wad powstałych </w:t>
      </w:r>
      <w:r w:rsidRPr="00D84ACA">
        <w:rPr>
          <w:rFonts w:ascii="Arial" w:eastAsia="SimSun" w:hAnsi="Arial" w:cs="Arial"/>
          <w:color w:val="000000"/>
          <w:kern w:val="0"/>
          <w:lang w:eastAsia="zh-CN"/>
          <w14:ligatures w14:val="none"/>
        </w:rPr>
        <w:br/>
        <w:t>w wyniku błędów w wykonanym planie ogólnym w uzgodnionym przez Strony terminie, bez prawa do wynagrodzenia oraz ponosi odpowiedzialność za zaistniałą szkodę.</w:t>
      </w:r>
    </w:p>
    <w:p w14:paraId="378BFDB6" w14:textId="77777777" w:rsidR="00D84ACA" w:rsidRPr="00D84ACA" w:rsidRDefault="00D84ACA" w:rsidP="00D84ACA">
      <w:pPr>
        <w:spacing w:after="0" w:line="276" w:lineRule="auto"/>
        <w:ind w:left="360"/>
        <w:jc w:val="both"/>
        <w:rPr>
          <w:rFonts w:ascii="Arial" w:eastAsia="Times New Roman" w:hAnsi="Arial" w:cs="Arial"/>
          <w:color w:val="000000"/>
          <w:kern w:val="0"/>
          <w:lang w:eastAsia="pl-PL"/>
          <w14:ligatures w14:val="none"/>
        </w:rPr>
      </w:pPr>
    </w:p>
    <w:p w14:paraId="10911399" w14:textId="08939196"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7</w:t>
      </w:r>
    </w:p>
    <w:p w14:paraId="28A99E50" w14:textId="77777777" w:rsidR="00D84ACA" w:rsidRPr="00D84ACA" w:rsidRDefault="00D84ACA" w:rsidP="00D84ACA">
      <w:pPr>
        <w:spacing w:after="0" w:line="276" w:lineRule="auto"/>
        <w:jc w:val="center"/>
        <w:rPr>
          <w:rFonts w:ascii="Arial" w:eastAsia="Times New Roman" w:hAnsi="Arial" w:cs="Arial"/>
          <w:b/>
          <w:bCs/>
          <w:color w:val="000000"/>
          <w:kern w:val="0"/>
          <w:lang w:eastAsia="pl-PL"/>
          <w14:ligatures w14:val="none"/>
        </w:rPr>
      </w:pPr>
      <w:r w:rsidRPr="00D84ACA">
        <w:rPr>
          <w:rFonts w:ascii="Arial" w:eastAsia="Times New Roman" w:hAnsi="Arial" w:cs="Arial"/>
          <w:b/>
          <w:bCs/>
          <w:color w:val="000000"/>
          <w:kern w:val="0"/>
          <w:lang w:eastAsia="pl-PL"/>
          <w14:ligatures w14:val="none"/>
        </w:rPr>
        <w:t>POSTANOWIENIA SZCZEGÓŁOWE REALIZACJI UMOWY</w:t>
      </w:r>
    </w:p>
    <w:p w14:paraId="0E2B32B7" w14:textId="77777777" w:rsidR="00D84ACA" w:rsidRPr="00D84ACA" w:rsidRDefault="00D84ACA" w:rsidP="00D84ACA">
      <w:pPr>
        <w:numPr>
          <w:ilvl w:val="2"/>
          <w:numId w:val="23"/>
        </w:numPr>
        <w:spacing w:after="0" w:line="276" w:lineRule="auto"/>
        <w:ind w:left="284" w:hanging="284"/>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Wykonawca zobowiązany jest do pisemnego powiadomienia Zamawiającego o każdej zwłoce w realizacji usługi podając powody niewykonania lub nienależytego wykonania obowiązków umownych.</w:t>
      </w:r>
    </w:p>
    <w:p w14:paraId="2A454D2E" w14:textId="77777777" w:rsidR="00D84ACA" w:rsidRPr="00D84ACA" w:rsidRDefault="00D84ACA" w:rsidP="00D84ACA">
      <w:pPr>
        <w:numPr>
          <w:ilvl w:val="2"/>
          <w:numId w:val="23"/>
        </w:numPr>
        <w:spacing w:after="0" w:line="276" w:lineRule="auto"/>
        <w:ind w:left="284" w:hanging="284"/>
        <w:jc w:val="both"/>
        <w:rPr>
          <w:rFonts w:ascii="Arial" w:eastAsia="Times New Roman" w:hAnsi="Arial" w:cs="Arial"/>
          <w:color w:val="000000"/>
          <w:kern w:val="0"/>
          <w:lang w:eastAsia="pl-PL"/>
          <w14:ligatures w14:val="none"/>
        </w:rPr>
      </w:pPr>
      <w:r w:rsidRPr="00D84ACA">
        <w:rPr>
          <w:rFonts w:ascii="Arial" w:eastAsia="Times New Roman" w:hAnsi="Arial" w:cs="Arial"/>
          <w:kern w:val="0"/>
          <w:lang w:eastAsia="pl-PL"/>
          <w14:ligatures w14:val="none"/>
        </w:rPr>
        <w:t>Powiadomienie, o którym mowa w ust.1 powinno nastąpić w terminie do 3 dni roboczych licząc od daty wystąpienia przyczyny opóźnienia usługi lub nienależytego wykonania obowiązków umownych.</w:t>
      </w:r>
    </w:p>
    <w:p w14:paraId="3FAEA81D" w14:textId="77777777" w:rsidR="00D84ACA" w:rsidRPr="00D84ACA" w:rsidRDefault="00D84ACA" w:rsidP="00D84ACA">
      <w:pPr>
        <w:spacing w:after="0" w:line="276" w:lineRule="auto"/>
        <w:ind w:left="567"/>
        <w:jc w:val="both"/>
        <w:rPr>
          <w:rFonts w:ascii="Arial" w:eastAsia="Times New Roman" w:hAnsi="Arial" w:cs="Arial"/>
          <w:color w:val="000000"/>
          <w:kern w:val="0"/>
          <w:lang w:eastAsia="pl-PL"/>
          <w14:ligatures w14:val="none"/>
        </w:rPr>
      </w:pPr>
    </w:p>
    <w:p w14:paraId="2A74488A" w14:textId="0BED5524"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8</w:t>
      </w:r>
    </w:p>
    <w:p w14:paraId="4A0F8E1B"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ODSTĄPIENIE OD UMOWY</w:t>
      </w:r>
    </w:p>
    <w:p w14:paraId="51CB6F95" w14:textId="08476E06" w:rsidR="00D84ACA" w:rsidRPr="00D84ACA" w:rsidRDefault="00D84ACA" w:rsidP="00D84ACA">
      <w:pPr>
        <w:numPr>
          <w:ilvl w:val="0"/>
          <w:numId w:val="6"/>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Oprócz wypadków wymienionych w </w:t>
      </w:r>
      <w:r w:rsidR="00947CCC">
        <w:rPr>
          <w:rFonts w:ascii="Arial" w:eastAsia="Times New Roman" w:hAnsi="Arial" w:cs="Arial"/>
          <w:color w:val="000000"/>
          <w:kern w:val="0"/>
          <w:lang w:eastAsia="pl-PL"/>
          <w14:ligatures w14:val="none"/>
        </w:rPr>
        <w:t>K</w:t>
      </w:r>
      <w:r w:rsidRPr="00D84ACA">
        <w:rPr>
          <w:rFonts w:ascii="Arial" w:eastAsia="Times New Roman" w:hAnsi="Arial" w:cs="Arial"/>
          <w:color w:val="000000"/>
          <w:kern w:val="0"/>
          <w:lang w:eastAsia="pl-PL"/>
          <w14:ligatures w14:val="none"/>
        </w:rPr>
        <w:t xml:space="preserve">odeksie </w:t>
      </w:r>
      <w:r w:rsidR="00947CCC">
        <w:rPr>
          <w:rFonts w:ascii="Arial" w:eastAsia="Times New Roman" w:hAnsi="Arial" w:cs="Arial"/>
          <w:color w:val="000000"/>
          <w:kern w:val="0"/>
          <w:lang w:eastAsia="pl-PL"/>
          <w14:ligatures w14:val="none"/>
        </w:rPr>
        <w:t>C</w:t>
      </w:r>
      <w:r w:rsidRPr="00D84ACA">
        <w:rPr>
          <w:rFonts w:ascii="Arial" w:eastAsia="Times New Roman" w:hAnsi="Arial" w:cs="Arial"/>
          <w:color w:val="000000"/>
          <w:kern w:val="0"/>
          <w:lang w:eastAsia="pl-PL"/>
          <w14:ligatures w14:val="none"/>
        </w:rPr>
        <w:t>ywilnym oraz ustawie Prawo zamówień publicznych, Zamawiającemu przysługuje prawo odstąpienia od umowy w następujących sytuacjach:</w:t>
      </w:r>
    </w:p>
    <w:p w14:paraId="048495CD" w14:textId="77777777"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w razie wystąpienia istotnej zmiany okoliczności powodującej, że wykonanie umowy nie leży w interesie publicznym, czego nie można było przewidzieć w chwili zawarcia umowy, lub dalsze wykonanie umowy może zagrozić podstawowemu interesowi bezpieczeństwa państwa lub bezpieczeństwu publicznemu – odstąpienie od umowy </w:t>
      </w:r>
      <w:r w:rsidRPr="00D84ACA">
        <w:rPr>
          <w:rFonts w:ascii="Arial" w:eastAsia="Times New Roman" w:hAnsi="Arial" w:cs="Arial"/>
          <w:color w:val="000000"/>
          <w:kern w:val="0"/>
          <w:lang w:eastAsia="pl-PL"/>
          <w14:ligatures w14:val="none"/>
        </w:rPr>
        <w:br/>
        <w:t xml:space="preserve">w tym przypadku może nastąpić w terminie 30 dni od powzięcia wiadomości </w:t>
      </w:r>
      <w:r w:rsidRPr="00D84ACA">
        <w:rPr>
          <w:rFonts w:ascii="Arial" w:eastAsia="Times New Roman" w:hAnsi="Arial" w:cs="Arial"/>
          <w:color w:val="000000"/>
          <w:kern w:val="0"/>
          <w:lang w:eastAsia="pl-PL"/>
          <w14:ligatures w14:val="none"/>
        </w:rPr>
        <w:br/>
        <w:t>o powyższych okolicznościach. W tym przypadku wykonawca może żądać wyłącznie wynagrodzenia należnego z tytułu wykonania części umowy. (art. 456 ust. 1, 456 ust. 3 ustawy Prawo zamówień publicznych)</w:t>
      </w:r>
    </w:p>
    <w:p w14:paraId="6D7397D0" w14:textId="77777777"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zostanie ogłoszona upadłość Wykonawcy,</w:t>
      </w:r>
    </w:p>
    <w:p w14:paraId="0693E533" w14:textId="77777777"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zostanie wydany nakaz zajęcia majątku Wykonawcy w zakresie, który uniemożliwia wykonanie przez Wykonawcę przedmiotu umowy,</w:t>
      </w:r>
    </w:p>
    <w:p w14:paraId="72CC98E3" w14:textId="718D8459"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gdy z przyczyn leżących po stronie Wykonawcy, Wykonawca nienależycie wykonuje umowę, w szczególności</w:t>
      </w:r>
      <w:r w:rsidR="00947CCC">
        <w:rPr>
          <w:rFonts w:ascii="Arial" w:eastAsia="Times New Roman" w:hAnsi="Arial" w:cs="Arial"/>
          <w:color w:val="000000"/>
          <w:kern w:val="0"/>
          <w:lang w:eastAsia="pl-PL"/>
          <w14:ligatures w14:val="none"/>
        </w:rPr>
        <w:t xml:space="preserve">, </w:t>
      </w:r>
      <w:r w:rsidRPr="00D84ACA">
        <w:rPr>
          <w:rFonts w:ascii="Arial" w:eastAsia="Times New Roman" w:hAnsi="Arial" w:cs="Arial"/>
          <w:color w:val="000000"/>
          <w:kern w:val="0"/>
          <w:lang w:eastAsia="pl-PL"/>
          <w14:ligatures w14:val="none"/>
        </w:rPr>
        <w:t xml:space="preserve">gdy wystąpi nieuzasadniona zwłoka w wykonaniu obowiązku, o którym mowa w </w:t>
      </w:r>
      <w:r w:rsidRPr="00D84ACA">
        <w:rPr>
          <w:rFonts w:ascii="Source Serif Pro Light" w:eastAsia="Times New Roman" w:hAnsi="Source Serif Pro Light" w:cs="Arial"/>
          <w:kern w:val="0"/>
          <w:lang w:eastAsia="pl-PL"/>
          <w14:ligatures w14:val="none"/>
        </w:rPr>
        <w:t>§</w:t>
      </w:r>
      <w:r w:rsidRPr="00D84ACA">
        <w:rPr>
          <w:rFonts w:ascii="Arial" w:eastAsia="Times New Roman" w:hAnsi="Arial" w:cs="Arial"/>
          <w:kern w:val="0"/>
          <w:lang w:eastAsia="pl-PL"/>
          <w14:ligatures w14:val="none"/>
        </w:rPr>
        <w:t xml:space="preserve"> 2 ust. 1 </w:t>
      </w:r>
    </w:p>
    <w:p w14:paraId="2E12219F" w14:textId="77777777"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Wykonawca nie rozpoczął prac w terminie 30 dni od daty zawarcia umowy oraz nie kontynuuje ich pomimo wezwania Zamawiającego złożonego na piśmie </w:t>
      </w:r>
      <w:r w:rsidRPr="00D84ACA">
        <w:rPr>
          <w:rFonts w:ascii="Arial" w:eastAsia="Times New Roman" w:hAnsi="Arial" w:cs="Arial"/>
          <w:color w:val="000000"/>
          <w:kern w:val="0"/>
          <w:lang w:eastAsia="pl-PL"/>
          <w14:ligatures w14:val="none"/>
        </w:rPr>
        <w:br/>
        <w:t>i wyznaczającego termin na podjęcie prac,</w:t>
      </w:r>
    </w:p>
    <w:p w14:paraId="34498F81" w14:textId="5D1B4D9B" w:rsidR="00D84ACA" w:rsidRPr="00D84ACA"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lastRenderedPageBreak/>
        <w:t>gdy zachodzą okoliczności określone w art. 456 ust.1 pkt 2 ustawy Prawo zamówień publicznych tj</w:t>
      </w:r>
      <w:r w:rsidR="00947CCC">
        <w:rPr>
          <w:rFonts w:ascii="Arial" w:eastAsia="Times New Roman" w:hAnsi="Arial" w:cs="Arial"/>
          <w:color w:val="000000"/>
          <w:kern w:val="0"/>
          <w:lang w:eastAsia="pl-PL"/>
          <w14:ligatures w14:val="none"/>
        </w:rPr>
        <w:t>.</w:t>
      </w:r>
      <w:r w:rsidRPr="00D84ACA">
        <w:rPr>
          <w:rFonts w:ascii="Arial" w:eastAsia="Times New Roman" w:hAnsi="Arial" w:cs="Arial"/>
          <w:color w:val="000000"/>
          <w:kern w:val="0"/>
          <w:lang w:eastAsia="pl-PL"/>
          <w14:ligatures w14:val="none"/>
        </w:rPr>
        <w:t>: Zamawiający może odstąpić od umowy jeżeli zachodzi co najmniej jedna z następujących okoliczności:</w:t>
      </w:r>
    </w:p>
    <w:p w14:paraId="051308D4" w14:textId="77777777" w:rsidR="00D84ACA" w:rsidRPr="00185B3F" w:rsidRDefault="00D84ACA" w:rsidP="00D84ACA">
      <w:pPr>
        <w:numPr>
          <w:ilvl w:val="0"/>
          <w:numId w:val="17"/>
        </w:numPr>
        <w:spacing w:after="0" w:line="276" w:lineRule="auto"/>
        <w:ind w:left="993"/>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dokonano zmiany umowy z naruszeniem art. 454 i art. 455 ustawy Prawo zamówień publicznych przy czym odstąpienie odnosi skutek wyłącznie do części umowy, której zmiana dotyczy (art. 456 ust. 2 ustawy Prawo zamówień publicznych),</w:t>
      </w:r>
    </w:p>
    <w:p w14:paraId="46467300" w14:textId="77777777" w:rsidR="00D84ACA" w:rsidRPr="00185B3F" w:rsidRDefault="00D84ACA" w:rsidP="00D84ACA">
      <w:pPr>
        <w:numPr>
          <w:ilvl w:val="0"/>
          <w:numId w:val="17"/>
        </w:numPr>
        <w:spacing w:after="0" w:line="276" w:lineRule="auto"/>
        <w:ind w:left="993"/>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 xml:space="preserve">wykonawca w chwili zawarcia umowy podlegał wykluczeniu na podstawie art. 108, </w:t>
      </w:r>
    </w:p>
    <w:p w14:paraId="17B69381" w14:textId="77777777" w:rsidR="00D84ACA" w:rsidRPr="00D84ACA" w:rsidRDefault="00D84ACA" w:rsidP="00D84ACA">
      <w:pPr>
        <w:numPr>
          <w:ilvl w:val="0"/>
          <w:numId w:val="17"/>
        </w:numPr>
        <w:spacing w:after="0" w:line="276" w:lineRule="auto"/>
        <w:ind w:left="99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Trybunał Sprawiedliwości Unii Europejskiej stwierdził, w ramach procedury przewidzianej w art.258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 przypadku, o którym mowa w art. 456 ust.1 pkt.2 lit. a, Zamawiający odstępuje od umowy w części, której zmiana dotyczy.</w:t>
      </w:r>
    </w:p>
    <w:p w14:paraId="524580CC" w14:textId="7B7D1623" w:rsidR="00D84ACA" w:rsidRPr="007B03FF" w:rsidRDefault="00D84ACA" w:rsidP="00D84ACA">
      <w:pPr>
        <w:numPr>
          <w:ilvl w:val="0"/>
          <w:numId w:val="7"/>
        </w:numPr>
        <w:spacing w:after="0" w:line="276" w:lineRule="auto"/>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gdy zachodzi okoliczność określona w art. 465 ust. 7 ustawy Prawo zamówień publicznych tj</w:t>
      </w:r>
      <w:r w:rsidR="00947CCC" w:rsidRPr="007B03FF">
        <w:rPr>
          <w:rFonts w:ascii="Arial" w:eastAsia="Times New Roman" w:hAnsi="Arial" w:cs="Arial"/>
          <w:color w:val="000000"/>
          <w:kern w:val="0"/>
          <w:lang w:eastAsia="pl-PL"/>
          <w14:ligatures w14:val="none"/>
        </w:rPr>
        <w:t>.</w:t>
      </w:r>
      <w:r w:rsidRPr="007B03FF">
        <w:rPr>
          <w:rFonts w:ascii="Arial" w:eastAsia="Times New Roman" w:hAnsi="Arial" w:cs="Arial"/>
          <w:color w:val="000000"/>
          <w:kern w:val="0"/>
          <w:lang w:eastAsia="pl-PL"/>
          <w14:ligatures w14:val="none"/>
        </w:rPr>
        <w:t>: gdy Zamawiający z powodu konieczności wielokrotnego dokonywania bezpośredniej zapłaty podwykonawcy lub dalszemu podwykonawcy lub konieczności dokonania bezpośrednich zapłat, dokonał zapłaty na sumę większą niż 5% wartości umowy.</w:t>
      </w:r>
    </w:p>
    <w:p w14:paraId="4F6AF025" w14:textId="08C72CF6" w:rsidR="00D84ACA" w:rsidRPr="00D84ACA" w:rsidRDefault="00D84ACA" w:rsidP="00D84ACA">
      <w:pPr>
        <w:numPr>
          <w:ilvl w:val="0"/>
          <w:numId w:val="6"/>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Wykonawcy przysługuje prawo do odstąpienia od umowy, jeżeli Zamawiający:</w:t>
      </w:r>
    </w:p>
    <w:p w14:paraId="548B93B5" w14:textId="5C149097" w:rsidR="00D84ACA" w:rsidRPr="00D84ACA" w:rsidRDefault="00D84ACA" w:rsidP="00D84ACA">
      <w:pPr>
        <w:numPr>
          <w:ilvl w:val="0"/>
          <w:numId w:val="14"/>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nie wywiązuje się z obowiązku zapłaty wynagrodzenia mimo dodatkowego wezwania w terminie 30 dni od upływu terminu zapłaty, określonego w umowie, </w:t>
      </w:r>
    </w:p>
    <w:p w14:paraId="09AE5F8C" w14:textId="77777777" w:rsidR="00D84ACA" w:rsidRPr="00D84ACA" w:rsidRDefault="00D84ACA" w:rsidP="00D84ACA">
      <w:pPr>
        <w:numPr>
          <w:ilvl w:val="0"/>
          <w:numId w:val="14"/>
        </w:numPr>
        <w:spacing w:after="0" w:line="276" w:lineRule="auto"/>
        <w:ind w:left="709"/>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odmawia bez wskazania uzasadnionej przyczyny odbioru usługi. Odstąpienie od umowy powinno nastąpić w formie pisemnej i powinno zawierać uzasadnienie. </w:t>
      </w:r>
    </w:p>
    <w:p w14:paraId="01943AB5" w14:textId="5CCEB8D8" w:rsidR="00D84ACA" w:rsidRPr="00D84ACA" w:rsidRDefault="00D84ACA" w:rsidP="00D84ACA">
      <w:pPr>
        <w:spacing w:after="0" w:line="276" w:lineRule="auto"/>
        <w:ind w:left="426"/>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br/>
        <w:t>Odstąpienie z przyczyn, o których mowa ust.1 w pkt. 2-</w:t>
      </w:r>
      <w:r w:rsidR="00C6328D">
        <w:rPr>
          <w:rFonts w:ascii="Arial" w:eastAsia="Times New Roman" w:hAnsi="Arial" w:cs="Arial"/>
          <w:color w:val="000000"/>
          <w:kern w:val="0"/>
          <w:lang w:eastAsia="pl-PL"/>
          <w14:ligatures w14:val="none"/>
        </w:rPr>
        <w:t>7</w:t>
      </w:r>
      <w:r w:rsidRPr="00D84ACA">
        <w:rPr>
          <w:rFonts w:ascii="Arial" w:eastAsia="Times New Roman" w:hAnsi="Arial" w:cs="Arial"/>
          <w:color w:val="000000"/>
          <w:kern w:val="0"/>
          <w:lang w:eastAsia="pl-PL"/>
          <w14:ligatures w14:val="none"/>
        </w:rPr>
        <w:t xml:space="preserve">) powyżej może nastąpić w terminie 30 dni od powzięcia przez Zamawiającego wiadomości o okolicznościach uzasadniających odstąpienie. </w:t>
      </w:r>
    </w:p>
    <w:p w14:paraId="2E9CD1C0" w14:textId="77777777" w:rsidR="00D84ACA" w:rsidRPr="00D84ACA" w:rsidRDefault="00D84ACA" w:rsidP="00D84ACA">
      <w:pPr>
        <w:numPr>
          <w:ilvl w:val="0"/>
          <w:numId w:val="6"/>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 przypadku odstąpienia od umowy, Wykonawcę oraz Zamawiającego obciążają  następujące obowiązki szczegółowe:</w:t>
      </w:r>
    </w:p>
    <w:p w14:paraId="51277BBB" w14:textId="77777777" w:rsidR="00D84ACA" w:rsidRPr="00D84ACA" w:rsidRDefault="00D84ACA" w:rsidP="00D84ACA">
      <w:pPr>
        <w:numPr>
          <w:ilvl w:val="0"/>
          <w:numId w:val="9"/>
        </w:numPr>
        <w:tabs>
          <w:tab w:val="left" w:pos="-25279"/>
          <w:tab w:val="left" w:pos="-21886"/>
        </w:tabs>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color w:val="000000"/>
          <w:kern w:val="0"/>
          <w:lang w:eastAsia="pl-PL"/>
          <w14:ligatures w14:val="none"/>
        </w:rPr>
        <w:t xml:space="preserve">w terminie 14 dni od daty odstąpienia od umowy, Wykonawca przy udziale </w:t>
      </w:r>
      <w:r w:rsidRPr="00D84ACA">
        <w:rPr>
          <w:rFonts w:ascii="Arial" w:eastAsia="Times New Roman" w:hAnsi="Arial" w:cs="Arial"/>
          <w:kern w:val="0"/>
          <w:lang w:eastAsia="pl-PL"/>
          <w14:ligatures w14:val="none"/>
        </w:rPr>
        <w:t>Zamawiającego sporządzi szczegółowy protokół inwentaryzacji usługi w toku, według stanu na dzień odstąpienia,</w:t>
      </w:r>
    </w:p>
    <w:p w14:paraId="72C29720" w14:textId="77777777" w:rsidR="00D84ACA" w:rsidRPr="00D84ACA" w:rsidRDefault="00D84ACA" w:rsidP="00D84ACA">
      <w:pPr>
        <w:numPr>
          <w:ilvl w:val="0"/>
          <w:numId w:val="9"/>
        </w:numPr>
        <w:tabs>
          <w:tab w:val="left" w:pos="-25279"/>
          <w:tab w:val="left" w:pos="-21886"/>
        </w:tabs>
        <w:spacing w:after="0" w:line="276" w:lineRule="auto"/>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Wykonawca przekaże Zamawiającemu wszelkie pisma, uzgodnienia, opinie w których posiadaniu się znajduje i które są niezbędne do realizacji dalszych etapów umowy.</w:t>
      </w:r>
    </w:p>
    <w:p w14:paraId="2E2C9538" w14:textId="77777777" w:rsidR="00D84ACA" w:rsidRPr="00D84ACA" w:rsidRDefault="00D84ACA" w:rsidP="00D84ACA">
      <w:pPr>
        <w:numPr>
          <w:ilvl w:val="0"/>
          <w:numId w:val="9"/>
        </w:numPr>
        <w:tabs>
          <w:tab w:val="left" w:pos="-25279"/>
          <w:tab w:val="left" w:pos="-21886"/>
        </w:tabs>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Wykonawca zgłosi do dokonania przez Zamawiającego odbioru usługi przerwanej, jeżeli odstąpienie od umowy nastąpiło z przyczyn, za które Wykonawca nie odpowiada.</w:t>
      </w:r>
    </w:p>
    <w:p w14:paraId="7F656313" w14:textId="77777777" w:rsidR="00D84ACA" w:rsidRPr="00D84ACA" w:rsidRDefault="00D84ACA" w:rsidP="00D84ACA">
      <w:pPr>
        <w:widowControl w:val="0"/>
        <w:suppressAutoHyphens/>
        <w:overflowPunct w:val="0"/>
        <w:autoSpaceDE w:val="0"/>
        <w:spacing w:after="0" w:line="276" w:lineRule="auto"/>
        <w:ind w:left="426" w:hanging="426"/>
        <w:jc w:val="both"/>
        <w:textAlignment w:val="baseline"/>
        <w:rPr>
          <w:rFonts w:ascii="Arial" w:eastAsia="Times New Roman" w:hAnsi="Arial" w:cs="Arial"/>
          <w:kern w:val="1"/>
          <w:lang w:eastAsia="zh-CN"/>
          <w14:ligatures w14:val="none"/>
        </w:rPr>
      </w:pPr>
      <w:r w:rsidRPr="00D84ACA">
        <w:rPr>
          <w:rFonts w:ascii="Arial" w:eastAsia="Times New Roman" w:hAnsi="Arial" w:cs="Arial"/>
          <w:color w:val="000000"/>
          <w:kern w:val="0"/>
          <w:lang w:eastAsia="pl-PL"/>
          <w14:ligatures w14:val="none"/>
        </w:rPr>
        <w:t xml:space="preserve">4.   </w:t>
      </w:r>
      <w:r w:rsidRPr="00D84ACA">
        <w:rPr>
          <w:rFonts w:ascii="Arial" w:eastAsia="Times New Roman" w:hAnsi="Arial" w:cs="Arial"/>
          <w:kern w:val="1"/>
          <w:lang w:eastAsia="zh-CN"/>
          <w14:ligatures w14:val="none"/>
        </w:rPr>
        <w:t>Zamawiający w razie odstąpienia od umowy z przyczyn, za które Wykonawca nie ponosi odpowiedzialności, zobowiązany jest do:</w:t>
      </w:r>
    </w:p>
    <w:p w14:paraId="6F96D905" w14:textId="77777777" w:rsidR="00D84ACA" w:rsidRPr="00D84ACA" w:rsidRDefault="00D84ACA" w:rsidP="00D84ACA">
      <w:pPr>
        <w:widowControl w:val="0"/>
        <w:suppressAutoHyphens/>
        <w:overflowPunct w:val="0"/>
        <w:autoSpaceDE w:val="0"/>
        <w:spacing w:after="0" w:line="276" w:lineRule="auto"/>
        <w:ind w:left="567" w:hanging="283"/>
        <w:jc w:val="both"/>
        <w:textAlignment w:val="baseline"/>
        <w:rPr>
          <w:rFonts w:ascii="Arial" w:eastAsia="Times New Roman" w:hAnsi="Arial" w:cs="Arial"/>
          <w:strike/>
          <w:kern w:val="1"/>
          <w:lang w:eastAsia="zh-CN"/>
          <w14:ligatures w14:val="none"/>
        </w:rPr>
      </w:pPr>
      <w:r w:rsidRPr="00D84ACA">
        <w:rPr>
          <w:rFonts w:ascii="Arial" w:eastAsia="Times New Roman" w:hAnsi="Arial" w:cs="Arial"/>
          <w:kern w:val="1"/>
          <w:lang w:eastAsia="zh-CN"/>
          <w14:ligatures w14:val="none"/>
        </w:rPr>
        <w:t xml:space="preserve">a) dokonania w terminie 30 dni odbioru części wykonanego opracowania oraz zapłaty wynagrodzenia za zakres, który został wykonany do dnia odstąpienia od umowy. </w:t>
      </w:r>
    </w:p>
    <w:p w14:paraId="09107E3F" w14:textId="77777777" w:rsidR="00D84ACA" w:rsidRPr="00D84ACA" w:rsidRDefault="00D84ACA" w:rsidP="00D84ACA">
      <w:pPr>
        <w:widowControl w:val="0"/>
        <w:suppressAutoHyphens/>
        <w:overflowPunct w:val="0"/>
        <w:autoSpaceDE w:val="0"/>
        <w:spacing w:after="0" w:line="276" w:lineRule="auto"/>
        <w:ind w:left="567" w:hanging="283"/>
        <w:jc w:val="both"/>
        <w:textAlignment w:val="baseline"/>
        <w:rPr>
          <w:rFonts w:ascii="Arial" w:eastAsia="Times New Roman" w:hAnsi="Arial" w:cs="Arial"/>
          <w:kern w:val="1"/>
          <w:lang w:eastAsia="zh-CN"/>
          <w14:ligatures w14:val="none"/>
        </w:rPr>
      </w:pPr>
      <w:r w:rsidRPr="00D84ACA">
        <w:rPr>
          <w:rFonts w:ascii="Arial" w:eastAsia="Times New Roman" w:hAnsi="Arial" w:cs="Arial"/>
          <w:kern w:val="1"/>
          <w:lang w:eastAsia="zh-CN"/>
          <w14:ligatures w14:val="none"/>
        </w:rPr>
        <w:tab/>
        <w:t xml:space="preserve">Wysokość wynagrodzenia w tym przypadku ustalona zostanie w oparciu </w:t>
      </w:r>
      <w:r w:rsidRPr="00D84ACA">
        <w:rPr>
          <w:rFonts w:ascii="Arial" w:eastAsia="Times New Roman" w:hAnsi="Arial" w:cs="Arial"/>
          <w:kern w:val="1"/>
          <w:lang w:eastAsia="zh-CN"/>
          <w14:ligatures w14:val="none"/>
        </w:rPr>
        <w:br/>
        <w:t>o harmonogram rzeczowo-finansowy, który stanowi załącznik nr 1 do niniejszej umowy.</w:t>
      </w:r>
    </w:p>
    <w:p w14:paraId="58C7D9E1" w14:textId="77777777" w:rsidR="00D84ACA" w:rsidRPr="00D84ACA" w:rsidRDefault="00D84ACA" w:rsidP="00D84ACA">
      <w:pPr>
        <w:spacing w:after="0" w:line="276" w:lineRule="auto"/>
        <w:rPr>
          <w:rFonts w:ascii="Arial" w:eastAsia="Times New Roman" w:hAnsi="Arial" w:cs="Arial"/>
          <w:b/>
          <w:color w:val="000000"/>
          <w:kern w:val="0"/>
          <w:lang w:eastAsia="pl-PL"/>
          <w14:ligatures w14:val="none"/>
        </w:rPr>
      </w:pPr>
    </w:p>
    <w:p w14:paraId="05FE5FEA" w14:textId="4DD4E722"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xml:space="preserve">§ </w:t>
      </w:r>
      <w:r w:rsidR="00910111">
        <w:rPr>
          <w:rFonts w:ascii="Arial" w:eastAsia="Times New Roman" w:hAnsi="Arial" w:cs="Arial"/>
          <w:b/>
          <w:color w:val="000000"/>
          <w:kern w:val="0"/>
          <w:lang w:eastAsia="pl-PL"/>
          <w14:ligatures w14:val="none"/>
        </w:rPr>
        <w:t>9</w:t>
      </w:r>
    </w:p>
    <w:p w14:paraId="0AB238F3"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KARY UMOWNE I ROSZCZENIA ODSZKODOWAWCZE</w:t>
      </w:r>
    </w:p>
    <w:p w14:paraId="723F8ACE"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Strony ustalają odpowiedzialność za niewykonanie lub nienależyte wykonanie zobowiązań umownych przez zapłatę kar umownych w następujących przypadkach i wysokościach:</w:t>
      </w:r>
    </w:p>
    <w:p w14:paraId="0ABCFA73" w14:textId="77777777" w:rsidR="00D84ACA" w:rsidRPr="00D84ACA" w:rsidRDefault="00D84ACA" w:rsidP="00D84ACA">
      <w:pPr>
        <w:numPr>
          <w:ilvl w:val="0"/>
          <w:numId w:val="3"/>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lastRenderedPageBreak/>
        <w:t>Wykonawca zapłaci Zamawiającemu kary umowne:</w:t>
      </w:r>
    </w:p>
    <w:p w14:paraId="0EE0B9C3" w14:textId="4EB88537" w:rsidR="00D84ACA" w:rsidRPr="00D84ACA" w:rsidRDefault="00D84ACA" w:rsidP="00D84ACA">
      <w:pPr>
        <w:numPr>
          <w:ilvl w:val="0"/>
          <w:numId w:val="21"/>
        </w:numPr>
        <w:spacing w:after="0" w:line="276" w:lineRule="auto"/>
        <w:ind w:left="567" w:hanging="28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za zwłokę w wykonaniu przedmiotu umowy w terminie</w:t>
      </w:r>
      <w:r w:rsidR="00174360">
        <w:rPr>
          <w:rFonts w:ascii="Arial" w:eastAsia="Times New Roman" w:hAnsi="Arial" w:cs="Arial"/>
          <w:kern w:val="0"/>
          <w:lang w:eastAsia="pl-PL"/>
          <w14:ligatures w14:val="none"/>
        </w:rPr>
        <w:t xml:space="preserve">, </w:t>
      </w:r>
      <w:r w:rsidRPr="00D84ACA">
        <w:rPr>
          <w:rFonts w:ascii="Arial" w:eastAsia="Times New Roman" w:hAnsi="Arial" w:cs="Arial"/>
          <w:kern w:val="0"/>
          <w:lang w:eastAsia="pl-PL"/>
          <w14:ligatures w14:val="none"/>
        </w:rPr>
        <w:t xml:space="preserve">o którym mowa w § 2 ust. 1 </w:t>
      </w:r>
      <w:r w:rsidRPr="00D84ACA">
        <w:rPr>
          <w:rFonts w:ascii="Arial" w:eastAsia="Times New Roman" w:hAnsi="Arial" w:cs="Arial"/>
          <w:kern w:val="0"/>
          <w:lang w:eastAsia="pl-PL"/>
          <w14:ligatures w14:val="none"/>
        </w:rPr>
        <w:br/>
        <w:t xml:space="preserve">w wysokości 0,5% wartości wynagrodzenia brutto określonego w § </w:t>
      </w:r>
      <w:r w:rsidR="004C673D">
        <w:rPr>
          <w:rFonts w:ascii="Arial" w:eastAsia="Times New Roman" w:hAnsi="Arial" w:cs="Arial"/>
          <w:kern w:val="0"/>
          <w:lang w:eastAsia="pl-PL"/>
          <w14:ligatures w14:val="none"/>
        </w:rPr>
        <w:t>5</w:t>
      </w:r>
      <w:r w:rsidRPr="00D84ACA">
        <w:rPr>
          <w:rFonts w:ascii="Arial" w:eastAsia="Times New Roman" w:hAnsi="Arial" w:cs="Arial"/>
          <w:kern w:val="0"/>
          <w:lang w:eastAsia="pl-PL"/>
          <w14:ligatures w14:val="none"/>
        </w:rPr>
        <w:t xml:space="preserve"> ust. 1 za każdy dzień zwłoki; Za zwłokę uznaje się przekroczenie terminu określonego w § 2 ust. 1 umowy</w:t>
      </w:r>
    </w:p>
    <w:p w14:paraId="5E433937" w14:textId="5AE8E893" w:rsidR="00D84ACA" w:rsidRPr="00D84ACA"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z tytułu odstąpienia od umowy przez Wykonawcę, z przyczyn niezależnych od Zamawiającego w wysokości 20 % wynagrodzenia brutto określonego w § </w:t>
      </w:r>
      <w:r w:rsidR="004C673D">
        <w:rPr>
          <w:rFonts w:ascii="Arial" w:eastAsia="Times New Roman" w:hAnsi="Arial" w:cs="Arial"/>
          <w:color w:val="000000"/>
          <w:kern w:val="0"/>
          <w:lang w:eastAsia="pl-PL"/>
          <w14:ligatures w14:val="none"/>
        </w:rPr>
        <w:t>5</w:t>
      </w:r>
      <w:r w:rsidRPr="00D84ACA">
        <w:rPr>
          <w:rFonts w:ascii="Arial" w:eastAsia="Times New Roman" w:hAnsi="Arial" w:cs="Arial"/>
          <w:color w:val="000000"/>
          <w:kern w:val="0"/>
          <w:lang w:eastAsia="pl-PL"/>
          <w14:ligatures w14:val="none"/>
        </w:rPr>
        <w:t xml:space="preserve"> ust. 1,</w:t>
      </w:r>
    </w:p>
    <w:p w14:paraId="53F6E8D7" w14:textId="13D49897" w:rsidR="00D84ACA" w:rsidRPr="00D84ACA"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z tytułu odstąpienia od umowy przez Zamawiającego z przyczyn leżących po stronie  Wykonawcy w wysokości 20 % wynagrodzenia brutto określonego w § </w:t>
      </w:r>
      <w:r w:rsidR="004C673D">
        <w:rPr>
          <w:rFonts w:ascii="Arial" w:eastAsia="Times New Roman" w:hAnsi="Arial" w:cs="Arial"/>
          <w:color w:val="000000"/>
          <w:kern w:val="0"/>
          <w:lang w:eastAsia="pl-PL"/>
          <w14:ligatures w14:val="none"/>
        </w:rPr>
        <w:t>5</w:t>
      </w:r>
      <w:r w:rsidRPr="00D84ACA">
        <w:rPr>
          <w:rFonts w:ascii="Arial" w:eastAsia="Times New Roman" w:hAnsi="Arial" w:cs="Arial"/>
          <w:color w:val="000000"/>
          <w:kern w:val="0"/>
          <w:lang w:eastAsia="pl-PL"/>
          <w14:ligatures w14:val="none"/>
        </w:rPr>
        <w:t xml:space="preserve"> ust. 1,</w:t>
      </w:r>
    </w:p>
    <w:p w14:paraId="424F7598" w14:textId="77777777" w:rsidR="00D84ACA" w:rsidRPr="00D84ACA" w:rsidRDefault="00D84ACA" w:rsidP="00D84ACA">
      <w:pPr>
        <w:numPr>
          <w:ilvl w:val="0"/>
          <w:numId w:val="21"/>
        </w:numPr>
        <w:spacing w:after="0" w:line="276" w:lineRule="auto"/>
        <w:ind w:left="567" w:hanging="28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z tytułu braku uczestnictwa w konsultacjach społecznych, dyskusjach i spotkaniach </w:t>
      </w:r>
      <w:r w:rsidRPr="00D84ACA">
        <w:rPr>
          <w:rFonts w:ascii="Arial" w:eastAsia="Times New Roman" w:hAnsi="Arial" w:cs="Arial"/>
          <w:kern w:val="0"/>
          <w:lang w:eastAsia="pl-PL"/>
          <w14:ligatures w14:val="none"/>
        </w:rPr>
        <w:br/>
        <w:t xml:space="preserve">w wysokości 3 000,00 zł brutto za każdą stwierdzoną nieobecność, </w:t>
      </w:r>
    </w:p>
    <w:p w14:paraId="7D5F1ADC" w14:textId="77777777" w:rsidR="00D84ACA" w:rsidRPr="00D84ACA" w:rsidRDefault="00D84ACA" w:rsidP="00D84ACA">
      <w:pPr>
        <w:numPr>
          <w:ilvl w:val="0"/>
          <w:numId w:val="21"/>
        </w:numPr>
        <w:spacing w:after="0" w:line="276" w:lineRule="auto"/>
        <w:ind w:left="567" w:hanging="283"/>
        <w:jc w:val="both"/>
        <w:rPr>
          <w:rFonts w:ascii="Arial" w:eastAsia="Times New Roman" w:hAnsi="Arial" w:cs="Arial"/>
          <w:kern w:val="0"/>
          <w:lang w:eastAsia="pl-PL"/>
          <w14:ligatures w14:val="none"/>
        </w:rPr>
      </w:pPr>
      <w:r w:rsidRPr="00D84ACA">
        <w:rPr>
          <w:rFonts w:ascii="Arial" w:eastAsia="Times New Roman" w:hAnsi="Arial" w:cs="Arial"/>
          <w:kern w:val="0"/>
          <w:lang w:eastAsia="pl-PL"/>
          <w14:ligatures w14:val="none"/>
        </w:rPr>
        <w:t xml:space="preserve">z tytułu przekroczenia terminów etapów częściowych wskazanych w harmonogramie rzeczowo-finansowym w wysokości 0,5 % wartości wynagrodzenia brutto należnego za dany etap projektu planu ogólnego, za każdy dzień zwłoki, o ile przekroczenia te wynikają z winy Wykonawcy, </w:t>
      </w:r>
    </w:p>
    <w:p w14:paraId="44967789" w14:textId="5485E940" w:rsidR="00D84ACA" w:rsidRPr="007B03FF"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z tytułu braku zapłaty lub nieterminowej zapłaty wynagrodzenia należnego podwykonawcy (także z tytułu zmiany wynagrodzenia, o której mowa w art. 439 ust. 5 ustawy Prawo zamówień publicznych) w wysokości</w:t>
      </w:r>
      <w:r w:rsidR="004C673D">
        <w:rPr>
          <w:rFonts w:ascii="Arial" w:eastAsia="Times New Roman" w:hAnsi="Arial" w:cs="Arial"/>
          <w:color w:val="000000"/>
          <w:kern w:val="0"/>
          <w:lang w:eastAsia="pl-PL"/>
          <w14:ligatures w14:val="none"/>
        </w:rPr>
        <w:t xml:space="preserve"> </w:t>
      </w:r>
      <w:r w:rsidRPr="007B03FF">
        <w:rPr>
          <w:rFonts w:ascii="Arial" w:eastAsia="Times New Roman" w:hAnsi="Arial" w:cs="Arial"/>
          <w:color w:val="000000"/>
          <w:kern w:val="0"/>
          <w:lang w:eastAsia="pl-PL"/>
          <w14:ligatures w14:val="none"/>
        </w:rPr>
        <w:t xml:space="preserve">2 000,00 zł brutto za każdy stwierdzony przypadek, </w:t>
      </w:r>
    </w:p>
    <w:p w14:paraId="5B74A84C" w14:textId="77777777" w:rsidR="00D84ACA" w:rsidRPr="007B03FF"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 xml:space="preserve">z tytułu nieprzedłożenia do zaakceptowania umowy o podwykonawstwo /dalsze podwykonawstwo, lub jej zmiany w wysokości 2 000,00 zł brutto za każdy brak przedłożenia w/w projektu umowy, </w:t>
      </w:r>
    </w:p>
    <w:p w14:paraId="25694A2C" w14:textId="77777777" w:rsidR="00D84ACA" w:rsidRPr="007B03FF"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 xml:space="preserve">z tytułu nieprzedłożenia poświadczonej za zgodność z oryginałem kopii umowy                   o podwykonawstwo/ dalsze podwykonawstwo lub jej zmiany w wysokości 1 000,00 zł  brutto, za każdy brak przedłożenia. </w:t>
      </w:r>
    </w:p>
    <w:p w14:paraId="534F364D" w14:textId="77777777" w:rsidR="00D84ACA" w:rsidRPr="007B03FF" w:rsidRDefault="00D84ACA" w:rsidP="00D84ACA">
      <w:pPr>
        <w:numPr>
          <w:ilvl w:val="0"/>
          <w:numId w:val="21"/>
        </w:numPr>
        <w:spacing w:after="0" w:line="276" w:lineRule="auto"/>
        <w:ind w:left="567" w:hanging="283"/>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 xml:space="preserve">z tytułu braku zmiany umowy o podwykonawstwo/dalsze podwykonawstwo w zakresie terminu zapłaty w wysokości  1 000,00 zł brutto, za każdy przypadek,  </w:t>
      </w:r>
    </w:p>
    <w:p w14:paraId="20E30A48" w14:textId="5973BE7D" w:rsidR="00D84ACA" w:rsidRPr="00D84ACA" w:rsidRDefault="00D84ACA" w:rsidP="00D84ACA">
      <w:pPr>
        <w:numPr>
          <w:ilvl w:val="0"/>
          <w:numId w:val="3"/>
        </w:numPr>
        <w:spacing w:after="0" w:line="276" w:lineRule="auto"/>
        <w:jc w:val="both"/>
        <w:rPr>
          <w:rFonts w:ascii="Arial" w:eastAsia="Calibri" w:hAnsi="Arial" w:cs="Arial"/>
          <w:kern w:val="0"/>
          <w14:ligatures w14:val="none"/>
        </w:rPr>
      </w:pPr>
      <w:r w:rsidRPr="00D84ACA">
        <w:rPr>
          <w:rFonts w:ascii="Arial" w:eastAsia="Calibri" w:hAnsi="Arial" w:cs="Arial"/>
          <w:kern w:val="0"/>
          <w14:ligatures w14:val="none"/>
        </w:rPr>
        <w:t xml:space="preserve">Zamawiający zapłaci Wykonawcy karę umowną w wysokości 20% wynagrodzenia umownego brutto określonego w </w:t>
      </w:r>
      <w:r w:rsidRPr="00D84ACA">
        <w:rPr>
          <w:rFonts w:ascii="Arial" w:eastAsia="Calibri" w:hAnsi="Arial" w:cs="Arial"/>
          <w:color w:val="000000"/>
          <w:kern w:val="0"/>
          <w14:ligatures w14:val="none"/>
        </w:rPr>
        <w:t xml:space="preserve">§ </w:t>
      </w:r>
      <w:r w:rsidR="004C673D">
        <w:rPr>
          <w:rFonts w:ascii="Arial" w:eastAsia="Calibri" w:hAnsi="Arial" w:cs="Arial"/>
          <w:color w:val="000000"/>
          <w:kern w:val="0"/>
          <w14:ligatures w14:val="none"/>
        </w:rPr>
        <w:t>5</w:t>
      </w:r>
      <w:r w:rsidRPr="00D84ACA">
        <w:rPr>
          <w:rFonts w:ascii="Arial" w:eastAsia="Calibri" w:hAnsi="Arial" w:cs="Arial"/>
          <w:color w:val="000000"/>
          <w:kern w:val="0"/>
          <w14:ligatures w14:val="none"/>
        </w:rPr>
        <w:t xml:space="preserve"> ust. 1 w</w:t>
      </w:r>
      <w:r w:rsidRPr="00D84ACA">
        <w:rPr>
          <w:rFonts w:ascii="Arial" w:eastAsia="Calibri" w:hAnsi="Arial" w:cs="Arial"/>
          <w:kern w:val="0"/>
          <w14:ligatures w14:val="none"/>
        </w:rPr>
        <w:t xml:space="preserve"> przypadku odstąpienia od umowy przez Zamawiającego bez winy Wykonawcy. </w:t>
      </w:r>
    </w:p>
    <w:p w14:paraId="410E2B9F" w14:textId="77777777" w:rsidR="00D84ACA" w:rsidRPr="00D84ACA" w:rsidRDefault="00D84ACA" w:rsidP="00D84ACA">
      <w:pPr>
        <w:numPr>
          <w:ilvl w:val="0"/>
          <w:numId w:val="3"/>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Kary mają charakter gwarancyjny i mogą być naliczane z każdego tytułu odrębnie.  Naliczenie lub zaplata jednej kary nie konsumuje innych kar, nawet w przypadku naliczenia lub zapłaty za odstąpienie od umowy. Uprawnienia Zamawiającego  do naliczenia wszelkich kar umownych w oparciu o postanowienia niniejszej umowy obowiązują bez ograniczeń pomimo odstąpienia od umowy przez którąkolwiek ze stron. </w:t>
      </w:r>
    </w:p>
    <w:p w14:paraId="57AC46D5" w14:textId="18A842D8" w:rsidR="00D84ACA" w:rsidRPr="00D84ACA" w:rsidRDefault="00D84ACA" w:rsidP="00D84ACA">
      <w:pPr>
        <w:numPr>
          <w:ilvl w:val="0"/>
          <w:numId w:val="3"/>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Łączna suma naliczonych na podstawie niniejszej umowy kar umownych nie przekroczy 30% kwoty wynagrodzenia brutto, o którym mowa w § </w:t>
      </w:r>
      <w:r w:rsidR="004C673D">
        <w:rPr>
          <w:rFonts w:ascii="Arial" w:eastAsia="Times New Roman" w:hAnsi="Arial" w:cs="Arial"/>
          <w:color w:val="000000"/>
          <w:kern w:val="0"/>
          <w:lang w:eastAsia="pl-PL"/>
          <w14:ligatures w14:val="none"/>
        </w:rPr>
        <w:t>5</w:t>
      </w:r>
      <w:r w:rsidRPr="00D84ACA">
        <w:rPr>
          <w:rFonts w:ascii="Arial" w:eastAsia="Times New Roman" w:hAnsi="Arial" w:cs="Arial"/>
          <w:color w:val="000000"/>
          <w:kern w:val="0"/>
          <w:lang w:eastAsia="pl-PL"/>
          <w14:ligatures w14:val="none"/>
        </w:rPr>
        <w:t xml:space="preserve"> ust. 1.</w:t>
      </w:r>
    </w:p>
    <w:p w14:paraId="07262B94" w14:textId="77777777" w:rsidR="00D84ACA" w:rsidRPr="00D84ACA" w:rsidRDefault="00D84ACA" w:rsidP="00D84ACA">
      <w:pPr>
        <w:numPr>
          <w:ilvl w:val="0"/>
          <w:numId w:val="3"/>
        </w:numPr>
        <w:spacing w:after="0" w:line="276" w:lineRule="auto"/>
        <w:jc w:val="both"/>
        <w:rPr>
          <w:rFonts w:ascii="Arial" w:eastAsia="Times New Roman" w:hAnsi="Arial" w:cs="Arial"/>
          <w:strike/>
          <w:color w:val="000000"/>
          <w:kern w:val="0"/>
          <w:lang w:eastAsia="pl-PL"/>
          <w14:ligatures w14:val="none"/>
        </w:rPr>
      </w:pPr>
      <w:r w:rsidRPr="00D84ACA">
        <w:rPr>
          <w:rFonts w:ascii="Arial" w:eastAsia="Times New Roman" w:hAnsi="Arial" w:cs="Arial"/>
          <w:color w:val="000000"/>
          <w:kern w:val="0"/>
          <w:lang w:eastAsia="pl-PL"/>
          <w14:ligatures w14:val="none"/>
        </w:rPr>
        <w:t>Wykonawca nie będzie obciążany karami, jeżeli do niewykonania lub nienależytego wykonania przedmiotu umowy doszło z powodu okoliczności, za które odpowiedzialność ponosi Zamawiający  lub z powodu działania tzw. siły wyższej.</w:t>
      </w:r>
      <w:r w:rsidRPr="00D84ACA">
        <w:rPr>
          <w:rFonts w:ascii="Arial" w:eastAsia="Times New Roman" w:hAnsi="Arial" w:cs="Arial"/>
          <w:strike/>
          <w:color w:val="000000"/>
          <w:kern w:val="0"/>
          <w:lang w:eastAsia="pl-PL"/>
          <w14:ligatures w14:val="none"/>
        </w:rPr>
        <w:t xml:space="preserve"> </w:t>
      </w:r>
    </w:p>
    <w:p w14:paraId="5E628A35" w14:textId="77777777" w:rsidR="00D84ACA" w:rsidRPr="00D84ACA" w:rsidRDefault="00D84ACA" w:rsidP="00D84ACA">
      <w:pPr>
        <w:numPr>
          <w:ilvl w:val="0"/>
          <w:numId w:val="3"/>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Strony zastrzegają prawo dochodzenia odszkodowania uzupełniającego w przypadku, gdy wysokość szkody przewyższy należne kary umowne.</w:t>
      </w:r>
    </w:p>
    <w:p w14:paraId="055CEB00" w14:textId="77777777" w:rsidR="00D84ACA" w:rsidRPr="00D84ACA" w:rsidRDefault="00D84ACA" w:rsidP="00D84ACA">
      <w:pPr>
        <w:numPr>
          <w:ilvl w:val="0"/>
          <w:numId w:val="3"/>
        </w:numPr>
        <w:suppressAutoHyphens/>
        <w:spacing w:after="0" w:line="276" w:lineRule="auto"/>
        <w:jc w:val="both"/>
        <w:rPr>
          <w:rFonts w:ascii="Arial" w:eastAsia="Calibri" w:hAnsi="Arial" w:cs="Arial"/>
          <w:color w:val="000000"/>
          <w:kern w:val="0"/>
          <w14:ligatures w14:val="none"/>
        </w:rPr>
      </w:pPr>
      <w:r w:rsidRPr="00D84ACA">
        <w:rPr>
          <w:rFonts w:ascii="Arial" w:eastAsia="Calibri" w:hAnsi="Arial" w:cs="Arial"/>
          <w:color w:val="000000"/>
          <w:kern w:val="0"/>
          <w14:ligatures w14:val="none"/>
        </w:rPr>
        <w:t xml:space="preserve">Zamawiający może potrącić należną mu karę z dowolnej należności Wykonawcy. </w:t>
      </w:r>
    </w:p>
    <w:p w14:paraId="58B00703" w14:textId="77777777" w:rsidR="00D84ACA" w:rsidRPr="00D84ACA" w:rsidRDefault="00D84ACA" w:rsidP="00D84ACA">
      <w:pPr>
        <w:numPr>
          <w:ilvl w:val="0"/>
          <w:numId w:val="3"/>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Kary umowne  będą potrącane automatycznie, bez uzyskiwania zgody Wykonawcy.</w:t>
      </w:r>
    </w:p>
    <w:p w14:paraId="7409D7C7" w14:textId="77777777" w:rsidR="00D84ACA" w:rsidRPr="00D84ACA" w:rsidRDefault="00D84ACA" w:rsidP="00D84ACA">
      <w:pPr>
        <w:spacing w:after="0" w:line="276" w:lineRule="auto"/>
        <w:rPr>
          <w:rFonts w:ascii="Arial" w:eastAsia="Times New Roman" w:hAnsi="Arial" w:cs="Arial"/>
          <w:b/>
          <w:color w:val="000000"/>
          <w:kern w:val="0"/>
          <w:lang w:eastAsia="pl-PL"/>
          <w14:ligatures w14:val="none"/>
        </w:rPr>
      </w:pPr>
    </w:p>
    <w:p w14:paraId="38A7D764" w14:textId="3FAF21A9" w:rsidR="00D84ACA" w:rsidRPr="00D84ACA" w:rsidRDefault="00D84ACA" w:rsidP="00D84ACA">
      <w:pPr>
        <w:spacing w:after="0" w:line="276" w:lineRule="auto"/>
        <w:ind w:left="360"/>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1</w:t>
      </w:r>
      <w:r w:rsidR="00910111">
        <w:rPr>
          <w:rFonts w:ascii="Arial" w:eastAsia="Times New Roman" w:hAnsi="Arial" w:cs="Arial"/>
          <w:b/>
          <w:color w:val="000000"/>
          <w:kern w:val="0"/>
          <w:lang w:eastAsia="pl-PL"/>
          <w14:ligatures w14:val="none"/>
        </w:rPr>
        <w:t>0</w:t>
      </w:r>
    </w:p>
    <w:p w14:paraId="19FEF8F6" w14:textId="77777777" w:rsidR="00D84ACA" w:rsidRPr="00D84ACA" w:rsidRDefault="00D84ACA" w:rsidP="00D84ACA">
      <w:pPr>
        <w:spacing w:after="0" w:line="276" w:lineRule="auto"/>
        <w:ind w:left="360"/>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ZMIANA  UMOWY</w:t>
      </w:r>
    </w:p>
    <w:p w14:paraId="65A1C2D7" w14:textId="0F0A7A2A" w:rsidR="00D84ACA" w:rsidRPr="00D84ACA" w:rsidRDefault="00D84ACA" w:rsidP="00D84ACA">
      <w:pPr>
        <w:numPr>
          <w:ilvl w:val="0"/>
          <w:numId w:val="12"/>
        </w:numPr>
        <w:spacing w:after="0" w:line="276" w:lineRule="auto"/>
        <w:jc w:val="both"/>
        <w:rPr>
          <w:rFonts w:ascii="Arial" w:eastAsia="Times New Roman" w:hAnsi="Arial" w:cs="Arial"/>
          <w:b/>
          <w:color w:val="000000"/>
          <w:kern w:val="0"/>
          <w:lang w:eastAsia="pl-PL"/>
          <w14:ligatures w14:val="none"/>
        </w:rPr>
      </w:pPr>
      <w:r w:rsidRPr="00D84ACA">
        <w:rPr>
          <w:rFonts w:ascii="Arial" w:eastAsia="Times New Roman" w:hAnsi="Arial" w:cs="Arial"/>
          <w:color w:val="000000"/>
          <w:kern w:val="0"/>
          <w:lang w:eastAsia="pl-PL"/>
          <w14:ligatures w14:val="none"/>
        </w:rPr>
        <w:lastRenderedPageBreak/>
        <w:t>Zamawiający, poza możliwością zmiany zawartej umowy na podstawie  art. 455 ust. 1 ustawy Prawo zamówień publicznych, przewiduje również możliwość dokonania zmian postanowień zawartej umowy, także w stosunku do treści oferty na podstawie której dokonano wyboru Wykonawcy,  w zakresie:</w:t>
      </w:r>
    </w:p>
    <w:p w14:paraId="09BCAB45" w14:textId="6009B315" w:rsidR="00D84ACA" w:rsidRPr="002A4C2D" w:rsidRDefault="00D84ACA" w:rsidP="00D84ACA">
      <w:pPr>
        <w:numPr>
          <w:ilvl w:val="1"/>
          <w:numId w:val="12"/>
        </w:numPr>
        <w:spacing w:after="0" w:line="276" w:lineRule="auto"/>
        <w:ind w:hanging="436"/>
        <w:jc w:val="both"/>
        <w:rPr>
          <w:rFonts w:ascii="Arial" w:eastAsia="Times New Roman" w:hAnsi="Arial" w:cs="Arial"/>
          <w:bCs/>
          <w:color w:val="000000"/>
          <w:kern w:val="0"/>
          <w:lang w:eastAsia="pl-PL"/>
          <w14:ligatures w14:val="none"/>
        </w:rPr>
      </w:pPr>
      <w:r w:rsidRPr="002A4C2D">
        <w:rPr>
          <w:rFonts w:ascii="Arial" w:eastAsia="Times New Roman" w:hAnsi="Arial" w:cs="Arial"/>
          <w:bCs/>
          <w:color w:val="000000"/>
          <w:kern w:val="0"/>
          <w:lang w:eastAsia="pl-PL"/>
          <w14:ligatures w14:val="none"/>
        </w:rPr>
        <w:t>Terminu zakończenia usługi wykonania planu ogólnego</w:t>
      </w:r>
      <w:r w:rsidR="002A4C2D" w:rsidRPr="002A4C2D">
        <w:rPr>
          <w:rFonts w:ascii="Arial" w:eastAsia="Times New Roman" w:hAnsi="Arial" w:cs="Arial"/>
          <w:bCs/>
          <w:color w:val="000000"/>
          <w:kern w:val="0"/>
          <w:lang w:eastAsia="pl-PL"/>
          <w14:ligatures w14:val="none"/>
        </w:rPr>
        <w:t xml:space="preserve"> Gminy Żarki</w:t>
      </w:r>
      <w:r w:rsidRPr="002A4C2D">
        <w:rPr>
          <w:rFonts w:ascii="Arial" w:eastAsia="Times New Roman" w:hAnsi="Arial" w:cs="Arial"/>
          <w:bCs/>
          <w:color w:val="000000"/>
          <w:kern w:val="0"/>
          <w:lang w:eastAsia="pl-PL"/>
          <w14:ligatures w14:val="none"/>
        </w:rPr>
        <w:t xml:space="preserve"> o czas trwania przeszkody w następujących przypadkach: </w:t>
      </w:r>
    </w:p>
    <w:p w14:paraId="26031E88" w14:textId="77777777" w:rsidR="00D84ACA" w:rsidRPr="00D84ACA" w:rsidRDefault="00D84ACA" w:rsidP="00D84ACA">
      <w:pPr>
        <w:numPr>
          <w:ilvl w:val="0"/>
          <w:numId w:val="8"/>
        </w:numPr>
        <w:tabs>
          <w:tab w:val="left" w:pos="284"/>
        </w:tabs>
        <w:suppressAutoHyphens/>
        <w:spacing w:after="200" w:line="276" w:lineRule="auto"/>
        <w:ind w:right="-6"/>
        <w:contextualSpacing/>
        <w:jc w:val="both"/>
        <w:rPr>
          <w:rFonts w:ascii="Arial" w:eastAsia="Times New Roman" w:hAnsi="Arial" w:cs="Arial"/>
          <w:lang w:eastAsia="zh-CN"/>
          <w14:ligatures w14:val="none"/>
        </w:rPr>
      </w:pPr>
      <w:r w:rsidRPr="00D84ACA">
        <w:rPr>
          <w:rFonts w:ascii="Arial" w:eastAsia="Times New Roman" w:hAnsi="Arial" w:cs="Arial"/>
          <w:color w:val="000000"/>
          <w:kern w:val="0"/>
          <w:lang w:eastAsia="pl-PL"/>
          <w14:ligatures w14:val="none"/>
        </w:rPr>
        <w:t xml:space="preserve">działania siły wyższej, czyli wystąpienia nadzwyczajnych zdarzeń o charakterze przypadkowym lub naturalnym, których nie da się uniknąć, w szczególności, np.: pożar, powódź, atak terrorystyczny, klęski żywiołowe, pandemie, epidemie, itp., </w:t>
      </w:r>
    </w:p>
    <w:p w14:paraId="60B6FE2D" w14:textId="77777777" w:rsidR="00D84ACA" w:rsidRPr="00D84ACA" w:rsidRDefault="00D84ACA" w:rsidP="00D84ACA">
      <w:pPr>
        <w:numPr>
          <w:ilvl w:val="0"/>
          <w:numId w:val="8"/>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działań organów administracji i innych podmiotów które spowodowały niezawinione </w:t>
      </w:r>
      <w:r w:rsidRPr="00D84ACA">
        <w:rPr>
          <w:rFonts w:ascii="Arial" w:eastAsia="Times New Roman" w:hAnsi="Arial" w:cs="Arial"/>
          <w:color w:val="000000"/>
          <w:kern w:val="0"/>
          <w:lang w:eastAsia="pl-PL"/>
          <w14:ligatures w14:val="none"/>
        </w:rPr>
        <w:br/>
        <w:t>i niemożliwe do uniknięcia przez Wykonawcę opóźnienie w szczególności:</w:t>
      </w:r>
    </w:p>
    <w:p w14:paraId="6741FC15" w14:textId="77777777"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zmiany powszechnie obowiązujących przepisów prawa w zakresie mającym wpływ na realizację przedmiotu zamówienia lub wynikających </w:t>
      </w:r>
      <w:r w:rsidRPr="00D84ACA">
        <w:rPr>
          <w:rFonts w:ascii="Arial" w:eastAsia="Times New Roman" w:hAnsi="Arial" w:cs="Arial"/>
          <w:color w:val="000000"/>
          <w:kern w:val="0"/>
          <w:lang w:eastAsia="pl-PL"/>
          <w14:ligatures w14:val="none"/>
        </w:rPr>
        <w:br/>
        <w:t>z prawomocnych orzeczeń lub ostatecznych aktów administracyjnych właściwych organów – w takim zakresie w jakim będzie to niezbędne w celu dostosowania przepisów umowy do zaistniałego stanu faktycznego lub prawnego,</w:t>
      </w:r>
    </w:p>
    <w:p w14:paraId="69709582" w14:textId="77777777"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przedłużenia procedur administracyjnych na etapie wydawania opinii, uzgodnień, postanowień i decyzji administracyjnych,</w:t>
      </w:r>
    </w:p>
    <w:p w14:paraId="1F247AF0" w14:textId="77777777"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odmowy bądź zawieszenia wydania przez organy administracji lub inne podmioty wymaganych decyzji, zezwoleń, uzgodnień z przyczyn niezawinionych przez Wykonawcę;</w:t>
      </w:r>
    </w:p>
    <w:p w14:paraId="558D1371" w14:textId="1322F4A4"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opóźnienia niezależnego od Wykonawcy planu</w:t>
      </w:r>
      <w:r w:rsidR="002A4C2D">
        <w:rPr>
          <w:rFonts w:ascii="Arial" w:eastAsia="Times New Roman" w:hAnsi="Arial" w:cs="Arial"/>
          <w:color w:val="000000"/>
          <w:kern w:val="0"/>
          <w:lang w:eastAsia="pl-PL"/>
          <w14:ligatures w14:val="none"/>
        </w:rPr>
        <w:t xml:space="preserve"> ogólnego</w:t>
      </w:r>
      <w:r w:rsidRPr="00D84ACA">
        <w:rPr>
          <w:rFonts w:ascii="Arial" w:eastAsia="Times New Roman" w:hAnsi="Arial" w:cs="Arial"/>
          <w:color w:val="000000"/>
          <w:kern w:val="0"/>
          <w:lang w:eastAsia="pl-PL"/>
          <w14:ligatures w14:val="none"/>
        </w:rPr>
        <w:t xml:space="preserve"> a będącego wynikiem  uzgodnień oraz pojawienia się uwag w fazie konsultacji społecznych planu do publicznego wglądu,</w:t>
      </w:r>
    </w:p>
    <w:p w14:paraId="202FB01E" w14:textId="6F3F683A" w:rsidR="00D84ACA" w:rsidRPr="00D84ACA" w:rsidRDefault="00D84ACA" w:rsidP="00D84ACA">
      <w:pPr>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autoSpaceDE w:val="0"/>
        <w:spacing w:after="0" w:line="240" w:lineRule="auto"/>
        <w:jc w:val="both"/>
        <w:rPr>
          <w:rFonts w:ascii="Arial" w:eastAsia="Century Gothic" w:hAnsi="Arial" w:cs="Arial"/>
          <w:kern w:val="0"/>
          <w:lang w:eastAsia="pl-PL"/>
          <w14:ligatures w14:val="none"/>
        </w:rPr>
      </w:pPr>
      <w:r w:rsidRPr="00D84ACA">
        <w:rPr>
          <w:rFonts w:ascii="Arial" w:eastAsia="Century Gothic" w:hAnsi="Arial" w:cs="Arial"/>
          <w:kern w:val="0"/>
          <w:lang w:eastAsia="pl-PL"/>
          <w14:ligatures w14:val="none"/>
        </w:rPr>
        <w:t xml:space="preserve">konieczności przeprowadzenia ponownych </w:t>
      </w:r>
      <w:r w:rsidRPr="00D84ACA">
        <w:rPr>
          <w:rFonts w:ascii="Arial" w:eastAsia="Times New Roman" w:hAnsi="Arial" w:cs="Arial"/>
          <w:color w:val="000000"/>
          <w:kern w:val="0"/>
          <w:lang w:eastAsia="pl-PL"/>
          <w14:ligatures w14:val="none"/>
        </w:rPr>
        <w:t>konsultacji społecznych</w:t>
      </w:r>
      <w:r w:rsidRPr="00D84ACA">
        <w:rPr>
          <w:rFonts w:ascii="Arial" w:eastAsia="Century Gothic" w:hAnsi="Arial" w:cs="Arial"/>
          <w:kern w:val="0"/>
          <w:lang w:eastAsia="pl-PL"/>
          <w14:ligatures w14:val="none"/>
        </w:rPr>
        <w:t xml:space="preserve"> dotyczących opracowywanego planu</w:t>
      </w:r>
      <w:r w:rsidR="002A4C2D">
        <w:rPr>
          <w:rFonts w:ascii="Arial" w:eastAsia="Century Gothic" w:hAnsi="Arial" w:cs="Arial"/>
          <w:kern w:val="0"/>
          <w:lang w:eastAsia="pl-PL"/>
          <w14:ligatures w14:val="none"/>
        </w:rPr>
        <w:t xml:space="preserve"> ogólnego</w:t>
      </w:r>
      <w:r w:rsidRPr="00D84ACA">
        <w:rPr>
          <w:rFonts w:ascii="Arial" w:eastAsia="Century Gothic" w:hAnsi="Arial" w:cs="Arial"/>
          <w:kern w:val="0"/>
          <w:lang w:eastAsia="pl-PL"/>
          <w14:ligatures w14:val="none"/>
        </w:rPr>
        <w:t>,</w:t>
      </w:r>
    </w:p>
    <w:p w14:paraId="60842F1C" w14:textId="77777777" w:rsidR="00D84ACA" w:rsidRPr="00D84ACA" w:rsidRDefault="00D84ACA" w:rsidP="00D84ACA">
      <w:pPr>
        <w:widowControl w:val="0"/>
        <w:numPr>
          <w:ilvl w:val="0"/>
          <w:numId w:val="30"/>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s>
        <w:suppressAutoHyphens/>
        <w:autoSpaceDE w:val="0"/>
        <w:spacing w:after="0" w:line="240" w:lineRule="auto"/>
        <w:jc w:val="both"/>
        <w:rPr>
          <w:rFonts w:ascii="Arial" w:eastAsia="Century Gothic" w:hAnsi="Arial" w:cs="Arial"/>
          <w:kern w:val="0"/>
          <w:lang w:eastAsia="pl-PL"/>
          <w14:ligatures w14:val="none"/>
        </w:rPr>
      </w:pPr>
      <w:r w:rsidRPr="00D84ACA">
        <w:rPr>
          <w:rFonts w:ascii="Arial" w:eastAsia="Century Gothic" w:hAnsi="Arial" w:cs="Arial"/>
          <w:kern w:val="0"/>
          <w:lang w:eastAsia="pl-PL"/>
          <w14:ligatures w14:val="none"/>
        </w:rPr>
        <w:t>rozszerzenia lub zmiany danych wyjściowych przez Zamawiającego lub instytucje uzgadniające,</w:t>
      </w:r>
    </w:p>
    <w:p w14:paraId="4A103890" w14:textId="21055D47"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Calibri" w:hAnsi="Arial" w:cs="Arial"/>
          <w:iCs/>
          <w:kern w:val="0"/>
          <w:lang w:eastAsia="pl-PL"/>
          <w14:ligatures w14:val="none"/>
        </w:rPr>
        <w:t>zmian</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w</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czasie</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trwania</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umowy</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obowiązujących</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przepisów</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prawnych,</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mających</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wpływ</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na</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treść</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niniejszej</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umowy,</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w</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szczególności na</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sposób</w:t>
      </w:r>
      <w:r w:rsidRPr="00D84ACA">
        <w:rPr>
          <w:rFonts w:ascii="Arial" w:eastAsia="Arial" w:hAnsi="Arial" w:cs="Arial"/>
          <w:iCs/>
          <w:kern w:val="0"/>
          <w:lang w:eastAsia="pl-PL"/>
          <w14:ligatures w14:val="none"/>
        </w:rPr>
        <w:t xml:space="preserve"> </w:t>
      </w:r>
      <w:r w:rsidRPr="00D84ACA">
        <w:rPr>
          <w:rFonts w:ascii="Arial" w:eastAsia="Arial" w:hAnsi="Arial" w:cs="Arial"/>
          <w:iCs/>
          <w:kern w:val="0"/>
          <w:lang w:eastAsia="pl-PL"/>
          <w14:ligatures w14:val="none"/>
        </w:rPr>
        <w:br/>
        <w:t xml:space="preserve">i zakres </w:t>
      </w:r>
      <w:r w:rsidRPr="00D84ACA">
        <w:rPr>
          <w:rFonts w:ascii="Arial" w:eastAsia="Calibri" w:hAnsi="Arial" w:cs="Arial"/>
          <w:iCs/>
          <w:kern w:val="0"/>
          <w:lang w:eastAsia="pl-PL"/>
          <w14:ligatures w14:val="none"/>
        </w:rPr>
        <w:t>opracowania</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przez</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Wykonawcę</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projektu</w:t>
      </w:r>
      <w:r w:rsidRPr="00D84ACA">
        <w:rPr>
          <w:rFonts w:ascii="Arial" w:eastAsia="Arial" w:hAnsi="Arial" w:cs="Arial"/>
          <w:iCs/>
          <w:kern w:val="0"/>
          <w:lang w:eastAsia="pl-PL"/>
          <w14:ligatures w14:val="none"/>
        </w:rPr>
        <w:t xml:space="preserve"> </w:t>
      </w:r>
      <w:r w:rsidRPr="00D84ACA">
        <w:rPr>
          <w:rFonts w:ascii="Arial" w:eastAsia="Calibri" w:hAnsi="Arial" w:cs="Arial"/>
          <w:iCs/>
          <w:kern w:val="0"/>
          <w:lang w:eastAsia="pl-PL"/>
          <w14:ligatures w14:val="none"/>
        </w:rPr>
        <w:t>planu</w:t>
      </w:r>
      <w:r w:rsidR="002A4C2D">
        <w:rPr>
          <w:rFonts w:ascii="Arial" w:eastAsia="Calibri" w:hAnsi="Arial" w:cs="Arial"/>
          <w:iCs/>
          <w:kern w:val="0"/>
          <w:lang w:eastAsia="pl-PL"/>
          <w14:ligatures w14:val="none"/>
        </w:rPr>
        <w:t xml:space="preserve"> ogólnego</w:t>
      </w:r>
      <w:r w:rsidRPr="00D84ACA">
        <w:rPr>
          <w:rFonts w:ascii="Arial" w:eastAsia="Calibri" w:hAnsi="Arial" w:cs="Arial"/>
          <w:iCs/>
          <w:kern w:val="0"/>
          <w:lang w:eastAsia="pl-PL"/>
          <w14:ligatures w14:val="none"/>
        </w:rPr>
        <w:t>,</w:t>
      </w:r>
    </w:p>
    <w:p w14:paraId="6B56BBA9" w14:textId="77777777" w:rsidR="00D84ACA" w:rsidRPr="00D84ACA" w:rsidRDefault="00D84ACA" w:rsidP="00D84ACA">
      <w:pPr>
        <w:numPr>
          <w:ilvl w:val="0"/>
          <w:numId w:val="30"/>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wstrzymania realizacji prac przez Zamawiającego lub przerwy w wykonywaniu tych prac powstałych na skutek okoliczności, za które odpowiedzialność ponosi Zamawiający;</w:t>
      </w:r>
    </w:p>
    <w:p w14:paraId="796A29F1" w14:textId="65D83AB7" w:rsidR="00D84ACA" w:rsidRPr="00D84ACA" w:rsidRDefault="00D84ACA" w:rsidP="00D84ACA">
      <w:pPr>
        <w:spacing w:after="0" w:line="276" w:lineRule="auto"/>
        <w:ind w:left="720"/>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W przypadku wystąpienia którejkolwiek z okoliczności wskazanych w pkt a) i w pkt b) termin wykonania umowy może ulec odpowiedniemu przedłużeniu, o czas niezbędny do zakończenia wykonywania jej przedmiotu w sposób należyty, nie dłużej jednak niż o okres trwania tych okoliczności</w:t>
      </w:r>
      <w:r w:rsidR="002A4C2D">
        <w:rPr>
          <w:rFonts w:ascii="Arial" w:eastAsia="Times New Roman" w:hAnsi="Arial" w:cs="Arial"/>
          <w:color w:val="000000"/>
          <w:kern w:val="0"/>
          <w:lang w:eastAsia="pl-PL"/>
          <w14:ligatures w14:val="none"/>
        </w:rPr>
        <w:t>.</w:t>
      </w:r>
    </w:p>
    <w:p w14:paraId="78D803F3" w14:textId="57EBD774" w:rsidR="00D84ACA" w:rsidRPr="00D84ACA" w:rsidRDefault="00D84ACA" w:rsidP="00D84ACA">
      <w:pPr>
        <w:numPr>
          <w:ilvl w:val="0"/>
          <w:numId w:val="8"/>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inne przyczyny zewnętrzne niezależne od Zamawiającego oraz Wykonawcy  skutkujące brakiem możliwości wykonania usługi i innych czynności  przewidzianych umow</w:t>
      </w:r>
      <w:r w:rsidR="002A4C2D">
        <w:rPr>
          <w:rFonts w:ascii="Arial" w:eastAsia="Times New Roman" w:hAnsi="Arial" w:cs="Arial"/>
          <w:color w:val="000000"/>
          <w:kern w:val="0"/>
          <w:lang w:eastAsia="pl-PL"/>
          <w14:ligatures w14:val="none"/>
        </w:rPr>
        <w:t>ą</w:t>
      </w:r>
      <w:r w:rsidRPr="00D84ACA">
        <w:rPr>
          <w:rFonts w:ascii="Arial" w:eastAsia="Times New Roman" w:hAnsi="Arial" w:cs="Arial"/>
          <w:color w:val="000000"/>
          <w:kern w:val="0"/>
          <w:lang w:eastAsia="pl-PL"/>
          <w14:ligatures w14:val="none"/>
        </w:rPr>
        <w:t xml:space="preserve">, które spowodowały niezawonione i niemożliwe do uniknięcia przez Wykonawcę opóźnienie, </w:t>
      </w:r>
    </w:p>
    <w:p w14:paraId="4FDB93C1" w14:textId="77777777" w:rsidR="00D84ACA" w:rsidRPr="00D84ACA" w:rsidRDefault="00D84ACA" w:rsidP="00D84ACA">
      <w:pPr>
        <w:numPr>
          <w:ilvl w:val="1"/>
          <w:numId w:val="12"/>
        </w:numPr>
        <w:spacing w:after="0" w:line="276" w:lineRule="auto"/>
        <w:jc w:val="both"/>
        <w:rPr>
          <w:rFonts w:ascii="Arial" w:eastAsia="Times New Roman" w:hAnsi="Arial" w:cs="Arial"/>
          <w:color w:val="000000"/>
          <w:kern w:val="0"/>
          <w:lang w:eastAsia="pl-PL"/>
          <w14:ligatures w14:val="none"/>
        </w:rPr>
      </w:pPr>
      <w:bookmarkStart w:id="7" w:name="_Hlk151548049"/>
      <w:r w:rsidRPr="00D84ACA">
        <w:rPr>
          <w:rFonts w:ascii="Arial" w:eastAsia="Times New Roman" w:hAnsi="Arial" w:cs="Arial"/>
          <w:b/>
          <w:bCs/>
          <w:color w:val="000000"/>
          <w:kern w:val="0"/>
          <w:lang w:eastAsia="pl-PL"/>
          <w14:ligatures w14:val="none"/>
        </w:rPr>
        <w:t>Zmiana danych związanych z obsługą administracyjno-organizacyjną umowy,</w:t>
      </w:r>
      <w:r w:rsidRPr="00D84ACA">
        <w:rPr>
          <w:rFonts w:ascii="Arial" w:eastAsia="Times New Roman" w:hAnsi="Arial" w:cs="Arial"/>
          <w:color w:val="000000"/>
          <w:kern w:val="0"/>
          <w:lang w:eastAsia="pl-PL"/>
          <w14:ligatures w14:val="none"/>
        </w:rPr>
        <w:t xml:space="preserve"> (np. danych teleadresowych Wykonawcy, Zamawiającego, danych rejestrowych  itp.) - zmiana może nastąpić poprzez pisemne zgłoszenie tego faktu drugiej stronie i nie wymaga zawarcia aneksu do umowy.</w:t>
      </w:r>
    </w:p>
    <w:p w14:paraId="504321A5" w14:textId="77777777" w:rsidR="00D84ACA" w:rsidRPr="007B03FF" w:rsidRDefault="00D84ACA" w:rsidP="00D84ACA">
      <w:pPr>
        <w:numPr>
          <w:ilvl w:val="0"/>
          <w:numId w:val="12"/>
        </w:numPr>
        <w:spacing w:after="0" w:line="276" w:lineRule="auto"/>
        <w:jc w:val="both"/>
        <w:rPr>
          <w:rFonts w:ascii="Arial" w:eastAsia="Times New Roman" w:hAnsi="Arial" w:cs="Arial"/>
          <w:color w:val="000000" w:themeColor="text1"/>
          <w:kern w:val="0"/>
          <w:lang w:eastAsia="pl-PL"/>
          <w14:ligatures w14:val="none"/>
        </w:rPr>
      </w:pPr>
      <w:r w:rsidRPr="007B03FF">
        <w:rPr>
          <w:rFonts w:ascii="Arial" w:eastAsia="Times New Roman" w:hAnsi="Arial" w:cs="Arial"/>
          <w:color w:val="000000" w:themeColor="text1"/>
          <w:kern w:val="0"/>
          <w:lang w:eastAsia="pl-PL"/>
          <w14:ligatures w14:val="none"/>
        </w:rPr>
        <w:lastRenderedPageBreak/>
        <w:t xml:space="preserve">Dopuszcza się zastąpienie Wykonawcy nowym Wykonawcą (art. 455 ust.1 pkt.2 lit. b ustawy Prawo zamówień publicznych), jeżeli nowy Wykonawca jest następcą prawnym Wykonawcy lub przejął zobowiązania Wykonawcy związane z wykonaniem przedmiotu umowy lub odpowiada osobiście lub majątkowo za wykonanie umowy. </w:t>
      </w:r>
    </w:p>
    <w:p w14:paraId="3A6E9F3E" w14:textId="77777777" w:rsidR="00D84ACA" w:rsidRPr="00D84ACA" w:rsidRDefault="00D84ACA" w:rsidP="00D84ACA">
      <w:pPr>
        <w:numPr>
          <w:ilvl w:val="0"/>
          <w:numId w:val="12"/>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Zamawiający przewiduje również możliwość dokonywania nieistotnych zmian postanowień umowy, które nie dotyczą treści oferty, na podstawie której dokonano wyboru Wykonawcy. </w:t>
      </w:r>
    </w:p>
    <w:p w14:paraId="40DFE15E" w14:textId="50F56AEE" w:rsidR="00D84ACA" w:rsidRPr="00D84ACA" w:rsidRDefault="00D84ACA" w:rsidP="00D84ACA">
      <w:pPr>
        <w:numPr>
          <w:ilvl w:val="0"/>
          <w:numId w:val="12"/>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Zamawiający przewiduje możliwość dokonania zmiany umowy na podstawie art. 455 ust. 2 ustawy Prawo zamówień publicznych w sytuacji</w:t>
      </w:r>
      <w:r w:rsidR="00CD4E10">
        <w:rPr>
          <w:rFonts w:ascii="Arial" w:eastAsia="Times New Roman" w:hAnsi="Arial" w:cs="Arial"/>
          <w:color w:val="000000"/>
          <w:kern w:val="0"/>
          <w:lang w:eastAsia="pl-PL"/>
          <w14:ligatures w14:val="none"/>
        </w:rPr>
        <w:t xml:space="preserve">, </w:t>
      </w:r>
      <w:r w:rsidRPr="00D84ACA">
        <w:rPr>
          <w:rFonts w:ascii="Arial" w:eastAsia="Times New Roman" w:hAnsi="Arial" w:cs="Arial"/>
          <w:color w:val="000000"/>
          <w:kern w:val="0"/>
          <w:lang w:eastAsia="pl-PL"/>
          <w14:ligatures w14:val="none"/>
        </w:rPr>
        <w:t xml:space="preserve">gdy łączna wartość zmian ceny ofertowej nie przekroczy 10%, a zmiany te nie powodują zmiany ogólnego charakteru umowy. </w:t>
      </w:r>
    </w:p>
    <w:p w14:paraId="67D5B6CD"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 xml:space="preserve"> W przypadku wystąpienia okoliczności dających podstawę do zmiany umowy, każda ze stron występuje w formie pisemnej z wnioskiem w sprawie możliwości dokonania takiej zmiany, zgodnie z postanowieniami zawartymi w niniejszej umowie. Wniosek </w:t>
      </w:r>
      <w:r w:rsidRPr="00D84ACA">
        <w:rPr>
          <w:rFonts w:ascii="Arial" w:eastAsia="Calibri" w:hAnsi="Arial" w:cs="Arial"/>
          <w:color w:val="000000"/>
          <w:kern w:val="0"/>
          <w:lang w:val="x-none"/>
          <w14:ligatures w14:val="none"/>
        </w:rPr>
        <w:br/>
        <w:t>o dokonanie wskazanej zmiany winien zawierać: zakres proponowanej zmiany, opis okoliczności uprawniających do zmiany, uzasadnienie zmiany, podstawę dokonania zmiany oraz winien być poparty stosownymi dokumentami potwierdzającymi konieczność dokonania zmiany.</w:t>
      </w:r>
    </w:p>
    <w:p w14:paraId="0CD2C6A5" w14:textId="2430437E" w:rsidR="00D84ACA" w:rsidRPr="00D84ACA" w:rsidRDefault="00947CCC" w:rsidP="00D84ACA">
      <w:pPr>
        <w:numPr>
          <w:ilvl w:val="0"/>
          <w:numId w:val="12"/>
        </w:numPr>
        <w:tabs>
          <w:tab w:val="left" w:pos="284"/>
        </w:tabs>
        <w:spacing w:after="120" w:line="276" w:lineRule="auto"/>
        <w:contextualSpacing/>
        <w:jc w:val="both"/>
        <w:rPr>
          <w:rFonts w:ascii="Arial" w:eastAsia="Calibri" w:hAnsi="Arial" w:cs="Arial"/>
          <w:color w:val="000000"/>
          <w:kern w:val="0"/>
          <w:lang w:val="x-none"/>
          <w14:ligatures w14:val="none"/>
        </w:rPr>
      </w:pPr>
      <w:r>
        <w:rPr>
          <w:rFonts w:ascii="Arial" w:eastAsia="Calibri" w:hAnsi="Arial" w:cs="Arial"/>
          <w:color w:val="000000"/>
          <w:kern w:val="0"/>
          <w:lang w:val="x-none"/>
          <w14:ligatures w14:val="none"/>
        </w:rPr>
        <w:t>W P</w:t>
      </w:r>
      <w:r w:rsidR="00D84ACA" w:rsidRPr="00D84ACA">
        <w:rPr>
          <w:rFonts w:ascii="Arial" w:eastAsia="Calibri" w:hAnsi="Arial" w:cs="Arial"/>
          <w:color w:val="000000"/>
          <w:kern w:val="0"/>
          <w:lang w:val="x-none"/>
          <w14:ligatures w14:val="none"/>
        </w:rPr>
        <w:t xml:space="preserve">rzypadku wnioskowania zmiany terminu realizacji umowy strony ustalają nowe terminy, </w:t>
      </w:r>
      <w:r w:rsidR="00D84ACA" w:rsidRPr="00D84ACA">
        <w:rPr>
          <w:rFonts w:ascii="Arial" w:eastAsia="Calibri" w:hAnsi="Arial" w:cs="Arial"/>
          <w:color w:val="000000"/>
          <w:kern w:val="0"/>
          <w14:ligatures w14:val="none"/>
        </w:rPr>
        <w:t xml:space="preserve">      </w:t>
      </w:r>
      <w:r w:rsidR="00D84ACA" w:rsidRPr="00D84ACA">
        <w:rPr>
          <w:rFonts w:ascii="Arial" w:eastAsia="Calibri" w:hAnsi="Arial" w:cs="Arial"/>
          <w:color w:val="000000"/>
          <w:kern w:val="0"/>
          <w:lang w:val="x-none"/>
          <w14:ligatures w14:val="none"/>
        </w:rPr>
        <w:t>z tym że okres przesunięcia terminu zakończenia równy będzie okresowi przerwy lub postoju.</w:t>
      </w:r>
    </w:p>
    <w:p w14:paraId="0D1B5833"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Wniosek, o którym mowa w ust.</w:t>
      </w:r>
      <w:r w:rsidRPr="00D84ACA">
        <w:rPr>
          <w:rFonts w:ascii="Arial" w:eastAsia="Calibri" w:hAnsi="Arial" w:cs="Arial"/>
          <w:color w:val="000000"/>
          <w:kern w:val="0"/>
          <w14:ligatures w14:val="none"/>
        </w:rPr>
        <w:t xml:space="preserve"> 5 i 6</w:t>
      </w:r>
      <w:r w:rsidRPr="00D84ACA">
        <w:rPr>
          <w:rFonts w:ascii="Arial" w:eastAsia="Calibri" w:hAnsi="Arial" w:cs="Arial"/>
          <w:color w:val="000000"/>
          <w:kern w:val="0"/>
          <w:lang w:val="x-none"/>
          <w14:ligatures w14:val="none"/>
        </w:rPr>
        <w:t xml:space="preserve"> powinien zostać przekazany Zamawiającemu niezwłocznie</w:t>
      </w:r>
      <w:r w:rsidRPr="00D84ACA">
        <w:rPr>
          <w:rFonts w:ascii="Arial" w:eastAsia="Calibri" w:hAnsi="Arial" w:cs="Arial"/>
          <w:color w:val="000000"/>
          <w:kern w:val="0"/>
          <w14:ligatures w14:val="none"/>
        </w:rPr>
        <w:t xml:space="preserve"> </w:t>
      </w:r>
      <w:r w:rsidRPr="00D84ACA">
        <w:rPr>
          <w:rFonts w:ascii="Arial" w:eastAsia="Calibri" w:hAnsi="Arial" w:cs="Arial"/>
          <w:color w:val="000000"/>
          <w:kern w:val="0"/>
          <w:lang w:val="x-none"/>
          <w14:ligatures w14:val="none"/>
        </w:rPr>
        <w:t>wraz z wszelkimi innymi dokumentami, w tym informacjami uzasadniającymi żądanie zmiany umowy, stosowanie do zdarzenia lub okoliczności stanowiących podstawę żądania zmiany.</w:t>
      </w:r>
    </w:p>
    <w:p w14:paraId="6D134F1A"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 xml:space="preserve"> Po otrzymaniu wniosku, o którym mowa w ust. </w:t>
      </w:r>
      <w:r w:rsidRPr="00D84ACA">
        <w:rPr>
          <w:rFonts w:ascii="Arial" w:eastAsia="Calibri" w:hAnsi="Arial" w:cs="Arial"/>
          <w:color w:val="000000"/>
          <w:kern w:val="0"/>
          <w14:ligatures w14:val="none"/>
        </w:rPr>
        <w:t>5 i 6</w:t>
      </w:r>
      <w:r w:rsidRPr="00D84ACA">
        <w:rPr>
          <w:rFonts w:ascii="Arial" w:eastAsia="Calibri" w:hAnsi="Arial" w:cs="Arial"/>
          <w:color w:val="000000"/>
          <w:kern w:val="0"/>
          <w:lang w:val="x-none"/>
          <w14:ligatures w14:val="none"/>
        </w:rPr>
        <w:t xml:space="preserve">  Zamawiający uprawniony jest do oceny jego zasadności oraz kontroli dokumentacji uzasadniającej proponowane zmiany umowy.</w:t>
      </w:r>
    </w:p>
    <w:p w14:paraId="18CE8997"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color w:val="000000"/>
          <w:kern w:val="0"/>
          <w:lang w:val="x-none"/>
          <w14:ligatures w14:val="none"/>
        </w:rPr>
      </w:pPr>
      <w:r w:rsidRPr="00D84ACA">
        <w:rPr>
          <w:rFonts w:ascii="Arial" w:eastAsia="Calibri" w:hAnsi="Arial" w:cs="Arial"/>
          <w:color w:val="000000"/>
          <w:kern w:val="0"/>
          <w:lang w:val="x-none"/>
          <w14:ligatures w14:val="none"/>
        </w:rPr>
        <w:t xml:space="preserve"> Zamawiający powiadomi Wykonawcę o akceptacji proponowanej zmiany umowy lub odpowiednio o braku akceptacji zmiany.</w:t>
      </w:r>
    </w:p>
    <w:p w14:paraId="4681241F"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b/>
          <w:color w:val="000000"/>
          <w:kern w:val="0"/>
          <w:lang w:val="x-none"/>
          <w14:ligatures w14:val="none"/>
        </w:rPr>
      </w:pPr>
      <w:r w:rsidRPr="00D84ACA">
        <w:rPr>
          <w:rFonts w:ascii="Arial" w:eastAsia="Calibri" w:hAnsi="Arial" w:cs="Arial"/>
          <w:color w:val="000000"/>
          <w:kern w:val="0"/>
          <w:lang w:val="x-none"/>
          <w14:ligatures w14:val="none"/>
        </w:rPr>
        <w:t>Wszelkie zmiany treści umowy dokonywane są pisemnie w formie aneksu do umowy</w:t>
      </w:r>
      <w:r w:rsidRPr="00D84ACA">
        <w:rPr>
          <w:rFonts w:ascii="Arial" w:eastAsia="Calibri" w:hAnsi="Arial" w:cs="Arial"/>
          <w:color w:val="000000"/>
          <w:kern w:val="0"/>
          <w14:ligatures w14:val="none"/>
        </w:rPr>
        <w:t xml:space="preserve"> pod rygorem nieważności.</w:t>
      </w:r>
    </w:p>
    <w:p w14:paraId="635390ED" w14:textId="77777777" w:rsidR="00D84ACA" w:rsidRPr="00D84ACA" w:rsidRDefault="00D84ACA" w:rsidP="00D84ACA">
      <w:pPr>
        <w:numPr>
          <w:ilvl w:val="0"/>
          <w:numId w:val="12"/>
        </w:numPr>
        <w:tabs>
          <w:tab w:val="left" w:pos="284"/>
        </w:tabs>
        <w:spacing w:after="120" w:line="276" w:lineRule="auto"/>
        <w:contextualSpacing/>
        <w:jc w:val="both"/>
        <w:rPr>
          <w:rFonts w:ascii="Arial" w:eastAsia="Calibri" w:hAnsi="Arial" w:cs="Arial"/>
          <w:b/>
          <w:color w:val="000000"/>
          <w:kern w:val="0"/>
          <w:lang w:val="x-none"/>
          <w14:ligatures w14:val="none"/>
        </w:rPr>
      </w:pPr>
      <w:r w:rsidRPr="00D84ACA">
        <w:rPr>
          <w:rFonts w:ascii="Arial" w:eastAsia="Calibri" w:hAnsi="Arial" w:cs="Arial"/>
          <w:color w:val="000000"/>
          <w:kern w:val="0"/>
          <w:lang w:val="x-none"/>
          <w14:ligatures w14:val="none"/>
        </w:rPr>
        <w:t xml:space="preserve">Zmiany umowy nie mogą wykraczać poza zakres świadczenia określonego niniejszą umowa. </w:t>
      </w:r>
    </w:p>
    <w:bookmarkEnd w:id="7"/>
    <w:p w14:paraId="17EBC1DF" w14:textId="77777777" w:rsidR="00D84ACA" w:rsidRPr="00D84ACA" w:rsidRDefault="00D84ACA" w:rsidP="00D84ACA">
      <w:pPr>
        <w:tabs>
          <w:tab w:val="left" w:pos="284"/>
        </w:tabs>
        <w:spacing w:after="120" w:line="276" w:lineRule="auto"/>
        <w:ind w:left="360"/>
        <w:contextualSpacing/>
        <w:jc w:val="both"/>
        <w:rPr>
          <w:rFonts w:ascii="Arial" w:eastAsia="Calibri" w:hAnsi="Arial" w:cs="Arial"/>
          <w:b/>
          <w:color w:val="000000"/>
          <w:kern w:val="0"/>
          <w:lang w:val="x-none"/>
          <w14:ligatures w14:val="none"/>
        </w:rPr>
      </w:pPr>
    </w:p>
    <w:p w14:paraId="4A793F75" w14:textId="0DA28FEC" w:rsidR="00D84ACA" w:rsidRPr="007B03FF" w:rsidRDefault="00D84ACA" w:rsidP="00D84ACA">
      <w:pPr>
        <w:spacing w:after="0" w:line="276" w:lineRule="auto"/>
        <w:jc w:val="center"/>
        <w:rPr>
          <w:rFonts w:ascii="Arial" w:eastAsia="Times New Roman" w:hAnsi="Arial" w:cs="Arial"/>
          <w:b/>
          <w:color w:val="000000"/>
          <w:kern w:val="0"/>
          <w:lang w:eastAsia="pl-PL"/>
          <w14:ligatures w14:val="none"/>
        </w:rPr>
      </w:pPr>
      <w:r w:rsidRPr="007B03FF">
        <w:rPr>
          <w:rFonts w:ascii="Arial" w:eastAsia="Times New Roman" w:hAnsi="Arial" w:cs="Arial"/>
          <w:b/>
          <w:color w:val="000000"/>
          <w:kern w:val="0"/>
          <w:lang w:eastAsia="pl-PL"/>
          <w14:ligatures w14:val="none"/>
        </w:rPr>
        <w:t>§ 1</w:t>
      </w:r>
      <w:r w:rsidR="00910111" w:rsidRPr="007B03FF">
        <w:rPr>
          <w:rFonts w:ascii="Arial" w:eastAsia="Times New Roman" w:hAnsi="Arial" w:cs="Arial"/>
          <w:b/>
          <w:color w:val="000000"/>
          <w:kern w:val="0"/>
          <w:lang w:eastAsia="pl-PL"/>
          <w14:ligatures w14:val="none"/>
        </w:rPr>
        <w:t>1</w:t>
      </w:r>
    </w:p>
    <w:p w14:paraId="2884553B" w14:textId="77777777" w:rsidR="00D84ACA" w:rsidRPr="007B03FF" w:rsidRDefault="00D84ACA" w:rsidP="00D84ACA">
      <w:pPr>
        <w:spacing w:after="0" w:line="276" w:lineRule="auto"/>
        <w:jc w:val="center"/>
        <w:rPr>
          <w:rFonts w:ascii="Arial" w:eastAsia="Times New Roman" w:hAnsi="Arial" w:cs="Arial"/>
          <w:b/>
          <w:color w:val="000000"/>
          <w:kern w:val="0"/>
          <w:lang w:eastAsia="pl-PL"/>
          <w14:ligatures w14:val="none"/>
        </w:rPr>
      </w:pPr>
      <w:r w:rsidRPr="007B03FF">
        <w:rPr>
          <w:rFonts w:ascii="Arial" w:eastAsia="Times New Roman" w:hAnsi="Arial" w:cs="Arial"/>
          <w:b/>
          <w:color w:val="000000"/>
          <w:kern w:val="0"/>
          <w:lang w:eastAsia="pl-PL"/>
          <w14:ligatures w14:val="none"/>
        </w:rPr>
        <w:t>ZMIANA WYNAGRODZENIA</w:t>
      </w:r>
    </w:p>
    <w:p w14:paraId="77C67738" w14:textId="77777777" w:rsidR="00D84ACA" w:rsidRPr="007B03FF" w:rsidRDefault="00D84ACA" w:rsidP="00D84ACA">
      <w:pPr>
        <w:tabs>
          <w:tab w:val="left" w:pos="851"/>
        </w:tabs>
        <w:suppressAutoHyphens/>
        <w:spacing w:after="0" w:line="276" w:lineRule="auto"/>
        <w:ind w:right="-2"/>
        <w:jc w:val="both"/>
        <w:textAlignment w:val="baseline"/>
        <w:rPr>
          <w:rFonts w:ascii="Arial" w:eastAsia="MS Mincho" w:hAnsi="Arial" w:cs="Arial"/>
          <w:kern w:val="1"/>
          <w:lang w:eastAsia="zh-CN"/>
          <w14:ligatures w14:val="none"/>
        </w:rPr>
      </w:pPr>
      <w:r w:rsidRPr="007B03FF">
        <w:rPr>
          <w:rFonts w:ascii="Arial" w:eastAsia="Times New Roman" w:hAnsi="Arial" w:cs="Arial"/>
          <w:kern w:val="1"/>
          <w:lang w:eastAsia="zh-CN"/>
          <w14:ligatures w14:val="none"/>
        </w:rPr>
        <w:t xml:space="preserve">1.Strony ustalają  uzasadnione zmiany wynagrodzenia Wykonawcy </w:t>
      </w:r>
      <w:r w:rsidRPr="007B03FF">
        <w:rPr>
          <w:rFonts w:ascii="Arial" w:eastAsia="MS Mincho" w:hAnsi="Arial" w:cs="Arial"/>
          <w:kern w:val="1"/>
          <w:lang w:eastAsia="zh-CN"/>
          <w14:ligatures w14:val="none"/>
        </w:rPr>
        <w:t>w przypadku:</w:t>
      </w:r>
    </w:p>
    <w:p w14:paraId="13D8A7CB" w14:textId="77777777" w:rsidR="00D84ACA" w:rsidRPr="007B03FF" w:rsidRDefault="00D84ACA" w:rsidP="00D84ACA">
      <w:pPr>
        <w:numPr>
          <w:ilvl w:val="0"/>
          <w:numId w:val="18"/>
        </w:numPr>
        <w:tabs>
          <w:tab w:val="left" w:pos="709"/>
        </w:tabs>
        <w:suppressAutoHyphens/>
        <w:spacing w:after="0" w:line="276" w:lineRule="auto"/>
        <w:ind w:right="-2"/>
        <w:jc w:val="both"/>
        <w:textAlignment w:val="baseline"/>
        <w:rPr>
          <w:rFonts w:ascii="Arial" w:eastAsia="Times New Roman" w:hAnsi="Arial" w:cs="Arial"/>
          <w:kern w:val="1"/>
          <w:lang w:eastAsia="zh-CN"/>
          <w14:ligatures w14:val="none"/>
        </w:rPr>
      </w:pPr>
      <w:r w:rsidRPr="007B03FF">
        <w:rPr>
          <w:rFonts w:ascii="Arial" w:eastAsia="MS Mincho" w:hAnsi="Arial" w:cs="Arial"/>
          <w:b/>
          <w:bCs/>
          <w:kern w:val="1"/>
          <w:lang w:eastAsia="zh-CN"/>
          <w14:ligatures w14:val="none"/>
        </w:rPr>
        <w:t>zmiany</w:t>
      </w:r>
      <w:r w:rsidRPr="007B03FF">
        <w:rPr>
          <w:rFonts w:ascii="Arial" w:eastAsia="MS Mincho" w:hAnsi="Arial" w:cs="Arial"/>
          <w:b/>
          <w:bCs/>
          <w:color w:val="0070C0"/>
          <w:kern w:val="1"/>
          <w:lang w:eastAsia="zh-CN"/>
          <w14:ligatures w14:val="none"/>
        </w:rPr>
        <w:t xml:space="preserve"> </w:t>
      </w:r>
      <w:r w:rsidRPr="007B03FF">
        <w:rPr>
          <w:rFonts w:ascii="Arial" w:eastAsia="MS Mincho" w:hAnsi="Arial" w:cs="Arial"/>
          <w:b/>
          <w:bCs/>
          <w:kern w:val="1"/>
          <w:lang w:eastAsia="zh-CN"/>
          <w14:ligatures w14:val="none"/>
        </w:rPr>
        <w:t>stawki podatku od towarów i usług oraz podatku akcyzowego</w:t>
      </w:r>
      <w:r w:rsidRPr="007B03FF">
        <w:rPr>
          <w:rFonts w:ascii="Arial" w:eastAsia="MS Mincho" w:hAnsi="Arial" w:cs="Arial"/>
          <w:kern w:val="1"/>
          <w:lang w:eastAsia="zh-CN"/>
          <w14:ligatures w14:val="none"/>
        </w:rPr>
        <w:t xml:space="preserve"> – w takim przypadku wartość wynagrodzenia netto nie ulega zmianie, jedynie wartość wynagrodzenia brutto zostanie wyliczona na podstawie nowych przepisów. </w:t>
      </w:r>
    </w:p>
    <w:p w14:paraId="79A9C161" w14:textId="77777777" w:rsidR="00D84ACA" w:rsidRPr="007B03FF" w:rsidRDefault="00D84ACA" w:rsidP="00D84ACA">
      <w:pPr>
        <w:numPr>
          <w:ilvl w:val="0"/>
          <w:numId w:val="18"/>
        </w:numPr>
        <w:tabs>
          <w:tab w:val="left" w:pos="709"/>
        </w:tabs>
        <w:suppressAutoHyphens/>
        <w:spacing w:after="0" w:line="276" w:lineRule="auto"/>
        <w:ind w:right="-2"/>
        <w:jc w:val="both"/>
        <w:textAlignment w:val="baseline"/>
        <w:rPr>
          <w:rFonts w:ascii="Arial" w:eastAsia="Times New Roman" w:hAnsi="Arial" w:cs="Arial"/>
          <w:kern w:val="1"/>
          <w:lang w:eastAsia="zh-CN"/>
          <w14:ligatures w14:val="none"/>
        </w:rPr>
      </w:pPr>
      <w:r w:rsidRPr="007B03FF">
        <w:rPr>
          <w:rFonts w:ascii="Arial" w:eastAsia="MS Mincho" w:hAnsi="Arial" w:cs="Arial"/>
          <w:b/>
          <w:bCs/>
          <w:kern w:val="1"/>
          <w:lang w:eastAsia="zh-CN"/>
          <w14:ligatures w14:val="none"/>
        </w:rPr>
        <w:t>zmiany wysokości minimalnego wynagrodzenia za pracę albo zmiany wysokości minimalnej stawki godzinowej,</w:t>
      </w:r>
      <w:r w:rsidRPr="007B03FF">
        <w:rPr>
          <w:rFonts w:ascii="Arial" w:eastAsia="MS Mincho" w:hAnsi="Arial" w:cs="Arial"/>
          <w:kern w:val="1"/>
          <w:lang w:eastAsia="zh-CN"/>
          <w14:ligatures w14:val="none"/>
        </w:rPr>
        <w:t xml:space="preserve"> ustalonych na podstawie ustawy z dnia </w:t>
      </w:r>
      <w:r w:rsidRPr="007B03FF">
        <w:rPr>
          <w:rFonts w:ascii="Arial" w:eastAsia="MS Mincho" w:hAnsi="Arial" w:cs="Arial"/>
          <w:kern w:val="1"/>
          <w:lang w:eastAsia="zh-CN"/>
          <w14:ligatures w14:val="none"/>
        </w:rPr>
        <w:br/>
        <w:t xml:space="preserve">10 października 2002 r. o minimalnym wynagrodzeniu za pracę, jeżeli zmiany te będą miały wpływ na koszty wykonania zamówienia przez Wykonawcę. </w:t>
      </w:r>
    </w:p>
    <w:p w14:paraId="006C8DA5" w14:textId="77777777" w:rsidR="00D84ACA" w:rsidRPr="007B03FF" w:rsidRDefault="00D84ACA" w:rsidP="00D84ACA">
      <w:pPr>
        <w:numPr>
          <w:ilvl w:val="0"/>
          <w:numId w:val="18"/>
        </w:numPr>
        <w:tabs>
          <w:tab w:val="left" w:pos="709"/>
        </w:tabs>
        <w:suppressAutoHyphens/>
        <w:spacing w:after="0" w:line="276" w:lineRule="auto"/>
        <w:ind w:right="-2"/>
        <w:jc w:val="both"/>
        <w:textAlignment w:val="baseline"/>
        <w:rPr>
          <w:rFonts w:ascii="Arial" w:eastAsia="Times New Roman" w:hAnsi="Arial" w:cs="Arial"/>
          <w:kern w:val="1"/>
          <w:lang w:eastAsia="zh-CN"/>
          <w14:ligatures w14:val="none"/>
        </w:rPr>
      </w:pPr>
      <w:r w:rsidRPr="007B03FF">
        <w:rPr>
          <w:rFonts w:ascii="Arial" w:eastAsia="MS Mincho" w:hAnsi="Arial" w:cs="Arial"/>
          <w:b/>
          <w:bCs/>
          <w:kern w:val="1"/>
          <w:lang w:eastAsia="zh-CN"/>
          <w14:ligatures w14:val="none"/>
        </w:rPr>
        <w:t xml:space="preserve">zmiany zasad podlegania ubezpieczeniom społecznym lub ubezpieczeniu zdrowotnemu lub wysokości stawki składki na ubezpieczenia społeczne lub ubezpieczenie zdrowotne, </w:t>
      </w:r>
      <w:r w:rsidRPr="007B03FF">
        <w:rPr>
          <w:rFonts w:ascii="Arial" w:eastAsia="MS Mincho" w:hAnsi="Arial" w:cs="Arial"/>
          <w:kern w:val="1"/>
          <w:lang w:eastAsia="zh-CN"/>
          <w14:ligatures w14:val="none"/>
        </w:rPr>
        <w:t xml:space="preserve">jeżeli zmiany te będą miały wpływ na koszty wykonania zamówienia przez Wykonawcę. </w:t>
      </w:r>
    </w:p>
    <w:p w14:paraId="5F829987" w14:textId="77777777" w:rsidR="00D84ACA" w:rsidRPr="007B03FF" w:rsidRDefault="00D84ACA" w:rsidP="00D84ACA">
      <w:pPr>
        <w:numPr>
          <w:ilvl w:val="0"/>
          <w:numId w:val="18"/>
        </w:numPr>
        <w:suppressAutoHyphens/>
        <w:spacing w:after="0" w:line="276" w:lineRule="auto"/>
        <w:ind w:right="-2"/>
        <w:jc w:val="both"/>
        <w:textAlignment w:val="baseline"/>
        <w:rPr>
          <w:rFonts w:ascii="Arial" w:eastAsia="Times New Roman" w:hAnsi="Arial" w:cs="Arial"/>
          <w:kern w:val="1"/>
          <w:lang w:eastAsia="zh-CN"/>
          <w14:ligatures w14:val="none"/>
        </w:rPr>
      </w:pPr>
      <w:r w:rsidRPr="007B03FF">
        <w:rPr>
          <w:rFonts w:ascii="Arial" w:eastAsia="MS Mincho" w:hAnsi="Arial" w:cs="Arial"/>
          <w:b/>
          <w:bCs/>
          <w:kern w:val="1"/>
          <w:lang w:eastAsia="zh-CN"/>
          <w14:ligatures w14:val="none"/>
        </w:rPr>
        <w:lastRenderedPageBreak/>
        <w:t xml:space="preserve">zmiany zasad gromadzenia i wysokości wpłat do pracowniczych planów kapitałowych, o których mowa w ustawie z dnia 4 października 2018 r. </w:t>
      </w:r>
      <w:r w:rsidRPr="007B03FF">
        <w:rPr>
          <w:rFonts w:ascii="Arial" w:eastAsia="MS Mincho" w:hAnsi="Arial" w:cs="Arial"/>
          <w:b/>
          <w:bCs/>
          <w:kern w:val="1"/>
          <w:lang w:eastAsia="zh-CN"/>
          <w14:ligatures w14:val="none"/>
        </w:rPr>
        <w:br/>
        <w:t>o pracowniczych planach kapitałowych</w:t>
      </w:r>
      <w:r w:rsidRPr="007B03FF">
        <w:rPr>
          <w:rFonts w:ascii="Arial" w:eastAsia="MS Mincho" w:hAnsi="Arial" w:cs="Arial"/>
          <w:kern w:val="1"/>
          <w:lang w:eastAsia="zh-CN"/>
          <w14:ligatures w14:val="none"/>
        </w:rPr>
        <w:t xml:space="preserve">, jeżeli zmiany te będą miały wpływ na koszty wykonania przez Wykonawcę niniejszej umowy. </w:t>
      </w:r>
    </w:p>
    <w:p w14:paraId="3048BECA" w14:textId="77777777" w:rsidR="00D84ACA" w:rsidRPr="007B03FF" w:rsidRDefault="00D84ACA" w:rsidP="00D84ACA">
      <w:pPr>
        <w:suppressAutoHyphens/>
        <w:spacing w:after="0" w:line="276" w:lineRule="auto"/>
        <w:ind w:left="720" w:right="-2"/>
        <w:jc w:val="both"/>
        <w:textAlignment w:val="baseline"/>
        <w:rPr>
          <w:rFonts w:ascii="Arial" w:eastAsia="Times New Roman" w:hAnsi="Arial" w:cs="Arial"/>
          <w:kern w:val="1"/>
          <w:lang w:eastAsia="zh-CN"/>
          <w14:ligatures w14:val="none"/>
        </w:rPr>
      </w:pPr>
      <w:r w:rsidRPr="007B03FF">
        <w:rPr>
          <w:rFonts w:ascii="Arial" w:eastAsia="MS Mincho" w:hAnsi="Arial" w:cs="Arial"/>
          <w:kern w:val="1"/>
          <w:lang w:eastAsia="zh-CN"/>
          <w14:ligatures w14:val="none"/>
        </w:rPr>
        <w:t>Zmiana ta będzie obejmować wyłącznie część wynagrodzenia należnego Wykonawcy, w odniesieniu do której nastąpiła zmiana wysokości kosztów wykonania umowy przez Wykonawcę w związku ze zmianą określoną w pkt.1a, 1b, 1c, 1d. W przypadku zaistnienia tej okoliczności, Wykonawca może zwrócić się do Zamawiającego z wnioskiem o dokonanie odpowiedniej zmiany wynagrodzenia. We wniosku Wykonawca zobowiązany jest wskazać kwotę, o którą wynagrodzenie Wykonawcy ma ulec zmianie, wraz z uzasadnieniem zawierającym szczegółowe wyliczenie całkowitej kwoty, o jaką wynagrodzenie Wykonawcy powinno ulec zmianie. Wykonawca zobowiązany jest również do wskazania daty, od której nastąpiła bądź nastąpi zmiana wysokości kosztów wykonania umowy uzasadniająca zmianę wysokości wynagrodzenia należnego Wykonawcy. Wykonawca zobowiązany jest przedłożyć dokumenty z których będzie wynikać, w jakim zakresie zmiany te mają wpływ na koszty wykonania umowy. Zmiana wynagrodzenia może nastąpić wyłącznie jeżeli zmiany te będą miały wpływ na koszty wykonania zamówienia przez Wykonawcę. Ciężar dowodu w tym zakresie obciąża Wykonawcę.</w:t>
      </w:r>
    </w:p>
    <w:p w14:paraId="71CC1C27" w14:textId="042927C0" w:rsidR="00D84ACA" w:rsidRPr="007B03FF" w:rsidRDefault="00EA05EA" w:rsidP="00EA05EA">
      <w:pPr>
        <w:suppressAutoHyphens/>
        <w:spacing w:after="0" w:line="276" w:lineRule="auto"/>
        <w:jc w:val="both"/>
        <w:rPr>
          <w:rFonts w:ascii="Arial" w:eastAsia="MS Mincho" w:hAnsi="Arial" w:cs="Arial"/>
          <w:kern w:val="1"/>
          <w:lang w:eastAsia="zh-CN"/>
          <w14:ligatures w14:val="none"/>
        </w:rPr>
      </w:pPr>
      <w:r>
        <w:rPr>
          <w:rFonts w:ascii="Arial" w:eastAsia="Times New Roman" w:hAnsi="Arial" w:cs="Arial"/>
          <w:kern w:val="0"/>
          <w:lang w:eastAsia="pl-PL"/>
          <w14:ligatures w14:val="none"/>
        </w:rPr>
        <w:t xml:space="preserve">2. </w:t>
      </w:r>
      <w:r w:rsidR="00D84ACA" w:rsidRPr="007B03FF">
        <w:rPr>
          <w:rFonts w:ascii="Arial" w:eastAsia="Times New Roman" w:hAnsi="Arial" w:cs="Arial"/>
          <w:kern w:val="0"/>
          <w:lang w:eastAsia="pl-PL"/>
          <w14:ligatures w14:val="none"/>
        </w:rPr>
        <w:t xml:space="preserve">Zamawiający na podstawie art. 439 p .z. p, przewiduje możliwość </w:t>
      </w:r>
      <w:r w:rsidR="00D84ACA" w:rsidRPr="007B03FF">
        <w:rPr>
          <w:rFonts w:ascii="Arial" w:eastAsia="Times New Roman" w:hAnsi="Arial" w:cs="Arial"/>
          <w:b/>
          <w:bCs/>
          <w:kern w:val="0"/>
          <w:lang w:eastAsia="pl-PL"/>
          <w14:ligatures w14:val="none"/>
        </w:rPr>
        <w:t xml:space="preserve">zmiany wysokości wynagrodzenia w przypadku zmiany cen materiałów i kosztów zawiązanych </w:t>
      </w:r>
      <w:r w:rsidR="00D84ACA" w:rsidRPr="007B03FF">
        <w:rPr>
          <w:rFonts w:ascii="Arial" w:eastAsia="Times New Roman" w:hAnsi="Arial" w:cs="Arial"/>
          <w:b/>
          <w:bCs/>
          <w:kern w:val="0"/>
          <w:lang w:eastAsia="pl-PL"/>
          <w14:ligatures w14:val="none"/>
        </w:rPr>
        <w:br/>
        <w:t xml:space="preserve">z realizacją zamówienia </w:t>
      </w:r>
      <w:r w:rsidR="00D84ACA" w:rsidRPr="007B03FF">
        <w:rPr>
          <w:rFonts w:ascii="Arial" w:eastAsia="Times New Roman" w:hAnsi="Arial" w:cs="Arial"/>
          <w:kern w:val="0"/>
          <w:lang w:eastAsia="pl-PL"/>
          <w14:ligatures w14:val="none"/>
        </w:rPr>
        <w:t xml:space="preserve">innych niż te wskazane w ust. 1. </w:t>
      </w:r>
      <w:r w:rsidR="00D84ACA" w:rsidRPr="007B03FF">
        <w:rPr>
          <w:rFonts w:ascii="Arial" w:eastAsia="MS Mincho" w:hAnsi="Arial" w:cs="Arial"/>
          <w:kern w:val="1"/>
          <w:lang w:eastAsia="zh-CN"/>
          <w14:ligatures w14:val="none"/>
        </w:rPr>
        <w:t>Przez zmianę ceny materiałów lub kosztów rozumie się wzrost odpowiednio cen lub kosztów, jak i ich obniżenie, względem ceny lub kosztu przyjętych w celu ustalenia wynagrodzenia Wykonawcy zawartego w ofercie. Zmiana wynagrodzenia może nastąpić według następujących zasad:</w:t>
      </w:r>
    </w:p>
    <w:p w14:paraId="3E60FD07" w14:textId="77777777" w:rsidR="00D84ACA" w:rsidRPr="007B03FF" w:rsidRDefault="00D84ACA" w:rsidP="00D84ACA">
      <w:pPr>
        <w:numPr>
          <w:ilvl w:val="0"/>
          <w:numId w:val="19"/>
        </w:numPr>
        <w:spacing w:after="0" w:line="276" w:lineRule="auto"/>
        <w:jc w:val="both"/>
        <w:rPr>
          <w:rFonts w:ascii="Arial" w:eastAsia="Calibri" w:hAnsi="Arial" w:cs="Arial"/>
          <w:kern w:val="0"/>
          <w14:ligatures w14:val="none"/>
        </w:rPr>
      </w:pPr>
      <w:r w:rsidRPr="007B03FF">
        <w:rPr>
          <w:rFonts w:ascii="Arial" w:eastAsia="Calibri" w:hAnsi="Arial" w:cs="Arial"/>
          <w:kern w:val="0"/>
          <w14:ligatures w14:val="none"/>
        </w:rPr>
        <w:t xml:space="preserve">Strony umowy będą uprawnione do wystąpienia o zmianę wynagrodzenia, o ile poziom zmiany ceny materiałów lub kosztów według wskaźnika GUS, o którym mowa w pkt.3 wyniesie minimum </w:t>
      </w:r>
      <w:r w:rsidRPr="007B03FF">
        <w:rPr>
          <w:rFonts w:ascii="Arial" w:eastAsia="Calibri" w:hAnsi="Arial" w:cs="Arial"/>
          <w:color w:val="FF0000"/>
          <w:kern w:val="0"/>
          <w14:ligatures w14:val="none"/>
        </w:rPr>
        <w:t>5%.</w:t>
      </w:r>
      <w:r w:rsidRPr="007B03FF">
        <w:rPr>
          <w:rFonts w:ascii="Arial" w:eastAsia="Calibri" w:hAnsi="Arial" w:cs="Arial"/>
          <w:kern w:val="0"/>
          <w14:ligatures w14:val="none"/>
        </w:rPr>
        <w:t xml:space="preserve"> </w:t>
      </w:r>
    </w:p>
    <w:p w14:paraId="29D7CEEF" w14:textId="77777777" w:rsidR="00D84ACA" w:rsidRPr="007B03FF" w:rsidRDefault="00D84ACA" w:rsidP="00D84ACA">
      <w:pPr>
        <w:numPr>
          <w:ilvl w:val="0"/>
          <w:numId w:val="19"/>
        </w:numPr>
        <w:spacing w:after="0" w:line="276" w:lineRule="auto"/>
        <w:jc w:val="both"/>
        <w:rPr>
          <w:rFonts w:ascii="Arial" w:eastAsia="Calibri" w:hAnsi="Arial" w:cs="Arial"/>
          <w:color w:val="000000"/>
          <w:kern w:val="0"/>
          <w14:ligatures w14:val="none"/>
        </w:rPr>
      </w:pPr>
      <w:r w:rsidRPr="007B03FF">
        <w:rPr>
          <w:rFonts w:ascii="Arial" w:eastAsia="MS Mincho" w:hAnsi="Arial" w:cs="Arial"/>
          <w:color w:val="000000"/>
          <w:kern w:val="1"/>
          <w:lang w:eastAsia="zh-CN"/>
          <w14:ligatures w14:val="none"/>
        </w:rPr>
        <w:t>Jako początkowy termin ustalenia zmiany wynagrodzenia ustala się dzień zawarcia umowy.</w:t>
      </w:r>
    </w:p>
    <w:p w14:paraId="572A750C" w14:textId="77777777" w:rsidR="00D84ACA" w:rsidRPr="007B03FF" w:rsidRDefault="00D84ACA" w:rsidP="00D84ACA">
      <w:pPr>
        <w:numPr>
          <w:ilvl w:val="0"/>
          <w:numId w:val="19"/>
        </w:numPr>
        <w:spacing w:after="0" w:line="276" w:lineRule="auto"/>
        <w:jc w:val="both"/>
        <w:rPr>
          <w:rFonts w:ascii="Arial" w:eastAsia="Calibri" w:hAnsi="Arial" w:cs="Arial"/>
          <w:kern w:val="0"/>
          <w14:ligatures w14:val="none"/>
        </w:rPr>
      </w:pPr>
      <w:r w:rsidRPr="007B03FF">
        <w:rPr>
          <w:rFonts w:ascii="Arial" w:eastAsia="MS Mincho" w:hAnsi="Arial" w:cs="Arial"/>
          <w:kern w:val="1"/>
          <w:lang w:eastAsia="zh-CN"/>
          <w14:ligatures w14:val="none"/>
        </w:rPr>
        <w:t xml:space="preserve">Ustalanie zmiany wynagrodzenia nastąpi z użyciem odesłania do adekwatnego wskaźnika zmiany ceny materiałów lub kosztów, ogłaszanego w komunikacie Prezesa Głównego Urzędu Statystycznego. </w:t>
      </w:r>
    </w:p>
    <w:p w14:paraId="12D93F7A" w14:textId="77777777" w:rsidR="00D84ACA" w:rsidRPr="007B03FF" w:rsidRDefault="00D84ACA" w:rsidP="00D84ACA">
      <w:pPr>
        <w:numPr>
          <w:ilvl w:val="0"/>
          <w:numId w:val="19"/>
        </w:numPr>
        <w:spacing w:after="0" w:line="276" w:lineRule="auto"/>
        <w:jc w:val="both"/>
        <w:rPr>
          <w:rFonts w:ascii="Arial" w:eastAsia="Calibri" w:hAnsi="Arial" w:cs="Arial"/>
          <w:kern w:val="0"/>
          <w14:ligatures w14:val="none"/>
        </w:rPr>
      </w:pPr>
      <w:r w:rsidRPr="007B03FF">
        <w:rPr>
          <w:rFonts w:ascii="Arial" w:eastAsia="MS Mincho" w:hAnsi="Arial" w:cs="Arial"/>
          <w:kern w:val="1"/>
          <w:lang w:eastAsia="zh-CN"/>
          <w14:ligatures w14:val="none"/>
        </w:rPr>
        <w:t xml:space="preserve">Ciężar udowodnienia wpływu zmiany ceny materiałów lub kosztów na koszt wykonania zamówienia określony będzie przez stronę wnioskującą, proporcjonalnie do adekwatnych wskaźników cen ogłaszanych w komunikacie Prezesa GUS. </w:t>
      </w:r>
    </w:p>
    <w:p w14:paraId="3364F74C" w14:textId="77777777" w:rsidR="00D84ACA" w:rsidRPr="007B03FF" w:rsidRDefault="00D84ACA" w:rsidP="00D84ACA">
      <w:pPr>
        <w:numPr>
          <w:ilvl w:val="0"/>
          <w:numId w:val="19"/>
        </w:numPr>
        <w:spacing w:after="0" w:line="276" w:lineRule="auto"/>
        <w:jc w:val="both"/>
        <w:rPr>
          <w:rFonts w:ascii="Arial" w:eastAsia="Calibri" w:hAnsi="Arial" w:cs="Arial"/>
          <w:strike/>
          <w:kern w:val="0"/>
          <w14:ligatures w14:val="none"/>
        </w:rPr>
      </w:pPr>
      <w:r w:rsidRPr="007B03FF">
        <w:rPr>
          <w:rFonts w:ascii="Arial" w:eastAsia="Calibri" w:hAnsi="Arial" w:cs="Arial"/>
          <w:kern w:val="0"/>
          <w14:ligatures w14:val="none"/>
        </w:rPr>
        <w:t xml:space="preserve">Z żądaniem zmiany wynagrodzenia Wykonawca może wystąpić tylko raz po upływie 6 miesięcy, od dnia zawarcia umowy. </w:t>
      </w:r>
    </w:p>
    <w:p w14:paraId="436FFF7E" w14:textId="77777777" w:rsidR="00D84ACA" w:rsidRPr="007B03FF" w:rsidRDefault="00D84ACA" w:rsidP="00D84ACA">
      <w:pPr>
        <w:numPr>
          <w:ilvl w:val="0"/>
          <w:numId w:val="19"/>
        </w:numPr>
        <w:spacing w:after="0" w:line="276" w:lineRule="auto"/>
        <w:jc w:val="both"/>
        <w:rPr>
          <w:rFonts w:ascii="Arial" w:eastAsia="Calibri" w:hAnsi="Arial" w:cs="Arial"/>
          <w:kern w:val="0"/>
          <w14:ligatures w14:val="none"/>
        </w:rPr>
      </w:pPr>
      <w:r w:rsidRPr="007B03FF">
        <w:rPr>
          <w:rFonts w:ascii="Arial" w:eastAsia="MS Mincho" w:hAnsi="Arial" w:cs="Arial"/>
          <w:kern w:val="1"/>
          <w:lang w:eastAsia="zh-CN"/>
          <w14:ligatures w14:val="none"/>
        </w:rPr>
        <w:t xml:space="preserve">Maksymalna wartość zmiany wynagrodzenia, jaką dopuszcza Zamawiający </w:t>
      </w:r>
      <w:r w:rsidRPr="007B03FF">
        <w:rPr>
          <w:rFonts w:ascii="Arial" w:eastAsia="MS Mincho" w:hAnsi="Arial" w:cs="Arial"/>
          <w:kern w:val="1"/>
          <w:lang w:eastAsia="zh-CN"/>
          <w14:ligatures w14:val="none"/>
        </w:rPr>
        <w:br/>
        <w:t xml:space="preserve">w efekcie zastosowania postanowień o zasadach wprowadzania zmian wysokości wynagrodzenia może wynieść do </w:t>
      </w:r>
      <w:r w:rsidRPr="007B03FF">
        <w:rPr>
          <w:rFonts w:ascii="Arial" w:eastAsia="MS Mincho" w:hAnsi="Arial" w:cs="Arial"/>
          <w:color w:val="FF0000"/>
          <w:kern w:val="1"/>
          <w:lang w:eastAsia="zh-CN"/>
          <w14:ligatures w14:val="none"/>
        </w:rPr>
        <w:t>5%</w:t>
      </w:r>
      <w:r w:rsidRPr="007B03FF">
        <w:rPr>
          <w:rFonts w:ascii="Arial" w:eastAsia="MS Mincho" w:hAnsi="Arial" w:cs="Arial"/>
          <w:kern w:val="1"/>
          <w:lang w:eastAsia="zh-CN"/>
          <w14:ligatures w14:val="none"/>
        </w:rPr>
        <w:t xml:space="preserve"> wynagrodzenia Wykonawcy (na dzień zawarcia umowy).</w:t>
      </w:r>
    </w:p>
    <w:p w14:paraId="3AA9594B" w14:textId="77777777" w:rsidR="00D84ACA" w:rsidRPr="007B03FF" w:rsidRDefault="00D84ACA" w:rsidP="00D84ACA">
      <w:pPr>
        <w:numPr>
          <w:ilvl w:val="0"/>
          <w:numId w:val="19"/>
        </w:numPr>
        <w:tabs>
          <w:tab w:val="left" w:pos="284"/>
        </w:tabs>
        <w:spacing w:after="0" w:line="276" w:lineRule="auto"/>
        <w:ind w:right="-6"/>
        <w:contextualSpacing/>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t xml:space="preserve">Waloryzacja nie dotyczy wynagrodzenia za usługi wykonane przed datą złożenia wniosku lub które zgodnie z umową miały być wykonane w ciągu 6 </w:t>
      </w:r>
      <w:r w:rsidRPr="007B03FF">
        <w:rPr>
          <w:rFonts w:ascii="Arial" w:eastAsia="Times New Roman" w:hAnsi="Arial" w:cs="Arial"/>
          <w:kern w:val="0"/>
          <w:lang w:eastAsia="pl-PL"/>
          <w14:ligatures w14:val="none"/>
        </w:rPr>
        <w:t>miesięcy od zawarcia Umowy, chyba, że opóźnienie wynika z przyczyn leżących po stronie Zamawiającego.</w:t>
      </w:r>
    </w:p>
    <w:p w14:paraId="0DD367E4" w14:textId="77777777" w:rsidR="00D84ACA" w:rsidRPr="007B03FF" w:rsidRDefault="00D84ACA" w:rsidP="00D84ACA">
      <w:pPr>
        <w:numPr>
          <w:ilvl w:val="0"/>
          <w:numId w:val="19"/>
        </w:numPr>
        <w:tabs>
          <w:tab w:val="left" w:pos="284"/>
        </w:tabs>
        <w:spacing w:after="0" w:line="276" w:lineRule="auto"/>
        <w:ind w:right="-6"/>
        <w:contextualSpacing/>
        <w:jc w:val="both"/>
        <w:rPr>
          <w:rFonts w:ascii="Arial" w:eastAsia="Times New Roman" w:hAnsi="Arial" w:cs="Arial"/>
          <w:color w:val="000000"/>
          <w:kern w:val="0"/>
          <w:lang w:eastAsia="pl-PL"/>
          <w14:ligatures w14:val="none"/>
        </w:rPr>
      </w:pPr>
      <w:r w:rsidRPr="007B03FF">
        <w:rPr>
          <w:rFonts w:ascii="Arial" w:eastAsia="Times New Roman" w:hAnsi="Arial" w:cs="Arial"/>
          <w:color w:val="000000"/>
          <w:kern w:val="0"/>
          <w:lang w:eastAsia="pl-PL"/>
          <w14:ligatures w14:val="none"/>
        </w:rPr>
        <w:lastRenderedPageBreak/>
        <w:t>Jeżeli zawarcie Umowy nastąpiło po 180 dniach od upływu terminu składania ofert, terminem zmiany wysokości wynagrodzenia jest dzień otwarcia ofert.</w:t>
      </w:r>
    </w:p>
    <w:p w14:paraId="024560E9" w14:textId="77777777" w:rsidR="00D84ACA" w:rsidRPr="007B03FF" w:rsidRDefault="00D84ACA" w:rsidP="00D84ACA">
      <w:pPr>
        <w:numPr>
          <w:ilvl w:val="0"/>
          <w:numId w:val="19"/>
        </w:numPr>
        <w:spacing w:after="0" w:line="276" w:lineRule="auto"/>
        <w:jc w:val="both"/>
        <w:rPr>
          <w:rFonts w:ascii="Calibri" w:eastAsia="Times New Roman" w:hAnsi="Calibri" w:cs="Calibri"/>
          <w:color w:val="000000"/>
          <w:kern w:val="0"/>
          <w:lang w:val="x-none"/>
          <w14:ligatures w14:val="none"/>
        </w:rPr>
      </w:pPr>
      <w:r w:rsidRPr="007B03FF">
        <w:rPr>
          <w:rFonts w:ascii="Arial" w:eastAsia="Calibri" w:hAnsi="Arial" w:cs="Arial"/>
          <w:color w:val="000000"/>
          <w:kern w:val="0"/>
          <w:lang w:val="x-none"/>
          <w14:ligatures w14:val="none"/>
        </w:rPr>
        <w:t>Strona zainteresowana waloryzacją składa drugiej Stronie wniosek o dokonanie waloryzacji wynagrodzenia wraz z uzasadnieniem wskazującym wysokość wskaźnika oraz przedmiot i wartość robót podlegających waloryzacji (niewykonanych do dnia złożenia wniosku).</w:t>
      </w:r>
    </w:p>
    <w:p w14:paraId="3AA37E45" w14:textId="77777777" w:rsidR="00D84ACA" w:rsidRPr="007B03FF" w:rsidRDefault="00D84ACA" w:rsidP="00D84ACA">
      <w:pPr>
        <w:numPr>
          <w:ilvl w:val="0"/>
          <w:numId w:val="19"/>
        </w:numPr>
        <w:spacing w:after="0" w:line="276" w:lineRule="auto"/>
        <w:jc w:val="both"/>
        <w:rPr>
          <w:rFonts w:ascii="Arial" w:eastAsia="Times New Roman" w:hAnsi="Arial" w:cs="Arial"/>
          <w:color w:val="000000"/>
          <w:kern w:val="0"/>
          <w:lang w:val="x-none"/>
          <w14:ligatures w14:val="none"/>
        </w:rPr>
      </w:pPr>
      <w:r w:rsidRPr="007B03FF">
        <w:rPr>
          <w:rFonts w:ascii="Arial" w:eastAsia="Times New Roman" w:hAnsi="Arial" w:cs="Arial"/>
          <w:color w:val="000000"/>
          <w:kern w:val="0"/>
          <w:lang w:val="x-none"/>
          <w14:ligatures w14:val="none"/>
        </w:rPr>
        <w:t xml:space="preserve"> </w:t>
      </w:r>
      <w:r w:rsidRPr="007B03FF">
        <w:rPr>
          <w:rFonts w:ascii="Arial" w:eastAsia="Times New Roman" w:hAnsi="Arial" w:cs="Arial"/>
          <w:color w:val="000000"/>
          <w:kern w:val="0"/>
          <w14:ligatures w14:val="none"/>
        </w:rPr>
        <w:t>W</w:t>
      </w:r>
      <w:r w:rsidRPr="007B03FF">
        <w:rPr>
          <w:rFonts w:ascii="Arial" w:eastAsia="Times New Roman" w:hAnsi="Arial" w:cs="Arial"/>
          <w:color w:val="000000"/>
          <w:kern w:val="0"/>
          <w:lang w:val="x-none"/>
          <w14:ligatures w14:val="none"/>
        </w:rPr>
        <w:t>niosek o zmianę powin</w:t>
      </w:r>
      <w:r w:rsidRPr="007B03FF">
        <w:rPr>
          <w:rFonts w:ascii="Arial" w:eastAsia="Times New Roman" w:hAnsi="Arial" w:cs="Arial"/>
          <w:color w:val="000000"/>
          <w:kern w:val="0"/>
          <w14:ligatures w14:val="none"/>
        </w:rPr>
        <w:t>ien</w:t>
      </w:r>
      <w:r w:rsidRPr="007B03FF">
        <w:rPr>
          <w:rFonts w:ascii="Arial" w:eastAsia="Times New Roman" w:hAnsi="Arial" w:cs="Arial"/>
          <w:color w:val="000000"/>
          <w:kern w:val="0"/>
          <w:lang w:val="x-none"/>
          <w14:ligatures w14:val="none"/>
        </w:rPr>
        <w:t xml:space="preserve"> przedstawić w szczególności:</w:t>
      </w:r>
    </w:p>
    <w:p w14:paraId="2D2FFCAE" w14:textId="77777777" w:rsidR="00D84ACA" w:rsidRPr="007B03FF" w:rsidRDefault="00D84ACA" w:rsidP="00D84ACA">
      <w:pPr>
        <w:numPr>
          <w:ilvl w:val="3"/>
          <w:numId w:val="2"/>
        </w:numPr>
        <w:spacing w:after="0" w:line="276" w:lineRule="auto"/>
        <w:ind w:left="1701" w:hanging="567"/>
        <w:jc w:val="both"/>
        <w:rPr>
          <w:rFonts w:ascii="Arial" w:eastAsia="Times New Roman" w:hAnsi="Arial" w:cs="Arial"/>
          <w:color w:val="000000"/>
          <w:kern w:val="0"/>
          <w:lang w:val="x-none"/>
          <w14:ligatures w14:val="none"/>
        </w:rPr>
      </w:pPr>
      <w:r w:rsidRPr="007B03FF">
        <w:rPr>
          <w:rFonts w:ascii="Arial" w:eastAsia="Times New Roman" w:hAnsi="Arial" w:cs="Arial"/>
          <w:color w:val="000000"/>
          <w:kern w:val="0"/>
          <w:lang w:val="x-none"/>
          <w14:ligatures w14:val="none"/>
        </w:rPr>
        <w:t>wyliczenie wnioskowanej kwoty zmiany wynagrodzenia;</w:t>
      </w:r>
    </w:p>
    <w:p w14:paraId="24FD6100" w14:textId="77777777" w:rsidR="00D84ACA" w:rsidRPr="007B03FF" w:rsidRDefault="00D84ACA" w:rsidP="00D84ACA">
      <w:pPr>
        <w:numPr>
          <w:ilvl w:val="3"/>
          <w:numId w:val="2"/>
        </w:numPr>
        <w:tabs>
          <w:tab w:val="left" w:pos="1418"/>
        </w:tabs>
        <w:spacing w:after="0" w:line="276" w:lineRule="auto"/>
        <w:ind w:left="1418" w:hanging="284"/>
        <w:jc w:val="both"/>
        <w:rPr>
          <w:rFonts w:ascii="Arial" w:eastAsia="Times New Roman" w:hAnsi="Arial" w:cs="Arial"/>
          <w:color w:val="000000"/>
          <w:kern w:val="0"/>
          <w:lang w:val="x-none"/>
          <w14:ligatures w14:val="none"/>
        </w:rPr>
      </w:pPr>
      <w:r w:rsidRPr="007B03FF">
        <w:rPr>
          <w:rFonts w:ascii="Arial" w:eastAsia="Times New Roman" w:hAnsi="Arial" w:cs="Arial"/>
          <w:color w:val="000000"/>
          <w:kern w:val="0"/>
          <w:lang w:val="x-none"/>
          <w14:ligatures w14:val="none"/>
        </w:rPr>
        <w:t xml:space="preserve">dowody na to, że wliczona do wniosku wartość materiałów i innych kosztów nie obejmuje kosztów materiałów i usług zakontraktowanych lub nabytych przed okresem objętym wnioskiem, w szczególności kopie umów i faktur </w:t>
      </w:r>
      <w:r w:rsidRPr="007B03FF">
        <w:rPr>
          <w:rFonts w:ascii="Arial" w:eastAsia="Times New Roman" w:hAnsi="Arial" w:cs="Arial"/>
          <w:color w:val="000000"/>
          <w:kern w:val="0"/>
          <w14:ligatures w14:val="none"/>
        </w:rPr>
        <w:t xml:space="preserve">         </w:t>
      </w:r>
      <w:r w:rsidRPr="007B03FF">
        <w:rPr>
          <w:rFonts w:ascii="Arial" w:eastAsia="Times New Roman" w:hAnsi="Arial" w:cs="Arial"/>
          <w:color w:val="000000"/>
          <w:kern w:val="0"/>
          <w:lang w:val="x-none"/>
          <w14:ligatures w14:val="none"/>
        </w:rPr>
        <w:t>z dowodem ich opłacenia;</w:t>
      </w:r>
    </w:p>
    <w:p w14:paraId="277F02E9" w14:textId="77777777" w:rsidR="00D84ACA" w:rsidRPr="007B03FF" w:rsidRDefault="00D84ACA" w:rsidP="00D84ACA">
      <w:pPr>
        <w:numPr>
          <w:ilvl w:val="3"/>
          <w:numId w:val="2"/>
        </w:numPr>
        <w:tabs>
          <w:tab w:val="left" w:pos="1418"/>
        </w:tabs>
        <w:spacing w:after="0" w:line="276" w:lineRule="auto"/>
        <w:ind w:left="1418" w:hanging="284"/>
        <w:jc w:val="both"/>
        <w:rPr>
          <w:rFonts w:ascii="Arial" w:eastAsia="Times New Roman" w:hAnsi="Arial" w:cs="Arial"/>
          <w:color w:val="000000"/>
          <w:kern w:val="0"/>
          <w:lang w:val="x-none"/>
          <w14:ligatures w14:val="none"/>
        </w:rPr>
      </w:pPr>
      <w:r w:rsidRPr="007B03FF">
        <w:rPr>
          <w:rFonts w:ascii="Arial" w:eastAsia="Times New Roman" w:hAnsi="Arial" w:cs="Arial"/>
          <w:color w:val="000000"/>
          <w:kern w:val="0"/>
          <w:lang w:val="x-none"/>
          <w14:ligatures w14:val="none"/>
        </w:rPr>
        <w:t>dowody na to, że zmiana cen materiałów lub kosztów miała wpływ na koszt realizacji zamówienia;</w:t>
      </w:r>
    </w:p>
    <w:p w14:paraId="4E9F6A2D" w14:textId="77777777" w:rsidR="00D84ACA" w:rsidRPr="007B03FF" w:rsidRDefault="00D84ACA" w:rsidP="00D84ACA">
      <w:pPr>
        <w:numPr>
          <w:ilvl w:val="0"/>
          <w:numId w:val="19"/>
        </w:numPr>
        <w:tabs>
          <w:tab w:val="left" w:pos="284"/>
        </w:tabs>
        <w:spacing w:after="0" w:line="276" w:lineRule="auto"/>
        <w:ind w:right="-6"/>
        <w:contextualSpacing/>
        <w:jc w:val="both"/>
        <w:rPr>
          <w:rFonts w:ascii="Arial" w:eastAsia="Times New Roman" w:hAnsi="Arial" w:cs="Arial"/>
          <w:bCs/>
          <w:color w:val="000000"/>
          <w:lang w:eastAsia="zh-CN"/>
          <w14:ligatures w14:val="none"/>
        </w:rPr>
      </w:pPr>
      <w:r w:rsidRPr="007B03FF">
        <w:rPr>
          <w:rFonts w:ascii="Arial" w:eastAsia="Times New Roman" w:hAnsi="Arial" w:cs="Arial"/>
          <w:color w:val="000000"/>
          <w:kern w:val="0"/>
          <w:lang w:eastAsia="pl-PL"/>
          <w14:ligatures w14:val="none"/>
        </w:rPr>
        <w:t xml:space="preserve">Wykonawca, którego wynagrodzenie zostało zmienione zgodnie z </w:t>
      </w:r>
      <w:r w:rsidRPr="007B03FF">
        <w:rPr>
          <w:rFonts w:ascii="Arial" w:eastAsia="Times New Roman" w:hAnsi="Arial" w:cs="Arial"/>
          <w:kern w:val="0"/>
          <w:lang w:eastAsia="pl-PL"/>
          <w14:ligatures w14:val="none"/>
        </w:rPr>
        <w:t xml:space="preserve">pkt 1-10 </w:t>
      </w:r>
      <w:r w:rsidRPr="007B03FF">
        <w:rPr>
          <w:rFonts w:ascii="Arial" w:eastAsia="Times New Roman" w:hAnsi="Arial" w:cs="Arial"/>
          <w:color w:val="000000"/>
          <w:kern w:val="0"/>
          <w:lang w:eastAsia="pl-PL"/>
          <w14:ligatures w14:val="none"/>
        </w:rPr>
        <w:t xml:space="preserve">zobowiązany jest do zmiany wynagrodzenia przysługującego podwykonawcy, </w:t>
      </w:r>
      <w:r w:rsidRPr="007B03FF">
        <w:rPr>
          <w:rFonts w:ascii="Arial" w:eastAsia="Times New Roman" w:hAnsi="Arial" w:cs="Arial"/>
          <w:color w:val="000000"/>
          <w:kern w:val="0"/>
          <w:lang w:eastAsia="pl-PL"/>
          <w14:ligatures w14:val="none"/>
        </w:rPr>
        <w:br/>
        <w:t>z którym zawarł umowę, w zakresie odpowiadającym zmianom cen materiałów lub kosztów dotyczących zobowiązania podwykonawcy, jeżeli łącznie spełnione są następujące warunki:</w:t>
      </w:r>
    </w:p>
    <w:p w14:paraId="54B92FC4" w14:textId="77777777" w:rsidR="00D84ACA" w:rsidRPr="007B03FF" w:rsidRDefault="00D84ACA" w:rsidP="00D84ACA">
      <w:pPr>
        <w:numPr>
          <w:ilvl w:val="0"/>
          <w:numId w:val="22"/>
        </w:numPr>
        <w:tabs>
          <w:tab w:val="left" w:pos="284"/>
        </w:tabs>
        <w:spacing w:after="0" w:line="276" w:lineRule="auto"/>
        <w:ind w:right="-6"/>
        <w:contextualSpacing/>
        <w:jc w:val="both"/>
        <w:rPr>
          <w:rFonts w:ascii="Arial" w:eastAsia="Times New Roman" w:hAnsi="Arial" w:cs="Arial"/>
          <w:bCs/>
          <w:color w:val="000000"/>
          <w:lang w:eastAsia="zh-CN"/>
          <w14:ligatures w14:val="none"/>
        </w:rPr>
      </w:pPr>
      <w:r w:rsidRPr="007B03FF">
        <w:rPr>
          <w:rFonts w:ascii="Arial" w:eastAsia="Times New Roman" w:hAnsi="Arial" w:cs="Arial"/>
          <w:color w:val="000000"/>
          <w:kern w:val="0"/>
          <w:lang w:eastAsia="pl-PL"/>
          <w14:ligatures w14:val="none"/>
        </w:rPr>
        <w:t>przedmiotem umowy są roboty budowlane, dostawy lub usługi,</w:t>
      </w:r>
    </w:p>
    <w:p w14:paraId="5F6A4FDD" w14:textId="77777777" w:rsidR="00D84ACA" w:rsidRPr="007B03FF" w:rsidRDefault="00D84ACA" w:rsidP="00D84ACA">
      <w:pPr>
        <w:numPr>
          <w:ilvl w:val="0"/>
          <w:numId w:val="22"/>
        </w:numPr>
        <w:tabs>
          <w:tab w:val="left" w:pos="284"/>
        </w:tabs>
        <w:spacing w:after="0" w:line="276" w:lineRule="auto"/>
        <w:ind w:right="-6"/>
        <w:contextualSpacing/>
        <w:jc w:val="both"/>
        <w:rPr>
          <w:rFonts w:ascii="Arial" w:eastAsia="Times New Roman" w:hAnsi="Arial" w:cs="Arial"/>
          <w:bCs/>
          <w:lang w:eastAsia="zh-CN"/>
          <w14:ligatures w14:val="none"/>
        </w:rPr>
      </w:pPr>
      <w:r w:rsidRPr="007B03FF">
        <w:rPr>
          <w:rFonts w:ascii="Arial" w:eastAsia="Times New Roman" w:hAnsi="Arial" w:cs="Arial"/>
          <w:kern w:val="0"/>
          <w:lang w:eastAsia="pl-PL"/>
          <w14:ligatures w14:val="none"/>
        </w:rPr>
        <w:t>okres obowiązywania umowy przekracza 6 miesięcy</w:t>
      </w:r>
    </w:p>
    <w:p w14:paraId="0C86AD13" w14:textId="77777777" w:rsidR="00D84ACA" w:rsidRPr="007B03FF" w:rsidRDefault="00D84ACA" w:rsidP="00D84ACA">
      <w:pPr>
        <w:tabs>
          <w:tab w:val="left" w:pos="284"/>
        </w:tabs>
        <w:spacing w:after="0" w:line="276" w:lineRule="auto"/>
        <w:ind w:left="1506" w:right="-6"/>
        <w:contextualSpacing/>
        <w:jc w:val="both"/>
        <w:rPr>
          <w:rFonts w:ascii="Arial" w:eastAsia="Times New Roman" w:hAnsi="Arial" w:cs="Arial"/>
          <w:bCs/>
          <w:lang w:eastAsia="zh-CN"/>
          <w14:ligatures w14:val="none"/>
        </w:rPr>
      </w:pPr>
    </w:p>
    <w:p w14:paraId="25AA78F0" w14:textId="058BB136" w:rsidR="00D84ACA" w:rsidRPr="007B03FF" w:rsidRDefault="00D84ACA" w:rsidP="00D84ACA">
      <w:pPr>
        <w:spacing w:after="0" w:line="276" w:lineRule="auto"/>
        <w:jc w:val="center"/>
        <w:rPr>
          <w:rFonts w:ascii="Arial" w:eastAsia="Times New Roman" w:hAnsi="Arial" w:cs="Arial"/>
          <w:b/>
          <w:color w:val="000000"/>
          <w:kern w:val="0"/>
          <w:lang w:eastAsia="pl-PL"/>
          <w14:ligatures w14:val="none"/>
        </w:rPr>
      </w:pPr>
      <w:r w:rsidRPr="007B03FF">
        <w:rPr>
          <w:rFonts w:ascii="Arial" w:eastAsia="Times New Roman" w:hAnsi="Arial" w:cs="Arial"/>
          <w:b/>
          <w:color w:val="000000"/>
          <w:kern w:val="0"/>
          <w:lang w:eastAsia="pl-PL"/>
          <w14:ligatures w14:val="none"/>
        </w:rPr>
        <w:t>§ 1</w:t>
      </w:r>
      <w:r w:rsidR="00910111" w:rsidRPr="007B03FF">
        <w:rPr>
          <w:rFonts w:ascii="Arial" w:eastAsia="Times New Roman" w:hAnsi="Arial" w:cs="Arial"/>
          <w:b/>
          <w:color w:val="000000"/>
          <w:kern w:val="0"/>
          <w:lang w:eastAsia="pl-PL"/>
          <w14:ligatures w14:val="none"/>
        </w:rPr>
        <w:t>2</w:t>
      </w:r>
    </w:p>
    <w:p w14:paraId="17EE4A29"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7B03FF">
        <w:rPr>
          <w:rFonts w:ascii="Arial" w:eastAsia="Times New Roman" w:hAnsi="Arial" w:cs="Arial"/>
          <w:b/>
          <w:color w:val="000000"/>
          <w:kern w:val="0"/>
          <w:lang w:eastAsia="pl-PL"/>
          <w14:ligatures w14:val="none"/>
        </w:rPr>
        <w:t>UBEZPIECZENIE</w:t>
      </w:r>
    </w:p>
    <w:p w14:paraId="2B9FB880" w14:textId="77777777" w:rsidR="00D84ACA" w:rsidRPr="00D84ACA" w:rsidRDefault="00D84ACA" w:rsidP="00D84ACA">
      <w:pPr>
        <w:numPr>
          <w:ilvl w:val="0"/>
          <w:numId w:val="10"/>
        </w:numPr>
        <w:spacing w:after="0" w:line="276" w:lineRule="auto"/>
        <w:jc w:val="both"/>
        <w:rPr>
          <w:rFonts w:ascii="Arial" w:eastAsia="Calibri" w:hAnsi="Arial" w:cs="Arial"/>
          <w:color w:val="000000"/>
          <w:kern w:val="0"/>
          <w:lang w:val="x-none" w:eastAsia="x-none"/>
          <w14:ligatures w14:val="none"/>
        </w:rPr>
      </w:pPr>
      <w:r w:rsidRPr="00D84ACA">
        <w:rPr>
          <w:rFonts w:ascii="Arial" w:eastAsia="Calibri" w:hAnsi="Arial" w:cs="Arial"/>
          <w:color w:val="000000"/>
          <w:kern w:val="0"/>
          <w:lang w:val="x-none" w:eastAsia="x-none"/>
          <w14:ligatures w14:val="none"/>
        </w:rPr>
        <w:t xml:space="preserve">Wykonawca zobowiązany jest przez cały okres obowiązywania umowy do posiadania ważnej polisy ubezpieczeniowej w zakresie prowadzonej działalności z tytułu odpowiedzialności cywilnej.  </w:t>
      </w:r>
    </w:p>
    <w:p w14:paraId="2975C36B" w14:textId="77777777" w:rsidR="00D84ACA" w:rsidRPr="00D84ACA" w:rsidRDefault="00D84ACA" w:rsidP="00D84ACA">
      <w:pPr>
        <w:numPr>
          <w:ilvl w:val="0"/>
          <w:numId w:val="10"/>
        </w:numPr>
        <w:spacing w:after="0" w:line="276" w:lineRule="auto"/>
        <w:jc w:val="both"/>
        <w:rPr>
          <w:rFonts w:ascii="Arial" w:eastAsia="Calibri" w:hAnsi="Arial" w:cs="Arial"/>
          <w:color w:val="000000"/>
          <w:kern w:val="0"/>
          <w:lang w:val="x-none" w:eastAsia="x-none"/>
          <w14:ligatures w14:val="none"/>
        </w:rPr>
      </w:pPr>
      <w:r w:rsidRPr="00D84ACA">
        <w:rPr>
          <w:rFonts w:ascii="Arial" w:eastAsia="Calibri" w:hAnsi="Arial" w:cs="Arial"/>
          <w:color w:val="000000"/>
          <w:kern w:val="0"/>
          <w:lang w:val="x-none" w:eastAsia="x-none"/>
          <w14:ligatures w14:val="none"/>
        </w:rPr>
        <w:t>Wykonawca na żądanie przedłoży Zamawiającemu ważną polisę ubezpieczeniową w wymaganym zakresie wraz z potwierdzeniem jej opłacenia. W przypadku opłaty rozłożonej na raty Wykonawca w toku obowiązywania umowy zobowiązany jest do przedłożenia Zamawiającemu potwierdzenia płatności kolejnych rat. W przypadku utraty ważności polisy w trakcie realizacji umowy Wykonawca przedłoży Zamawiającemu nową polisę wraz z dowodem jej opłacenia.</w:t>
      </w:r>
    </w:p>
    <w:p w14:paraId="25D6AD33" w14:textId="77777777" w:rsidR="00D84ACA" w:rsidRPr="00D84ACA" w:rsidRDefault="00D84ACA" w:rsidP="00D84ACA">
      <w:pPr>
        <w:numPr>
          <w:ilvl w:val="0"/>
          <w:numId w:val="10"/>
        </w:numPr>
        <w:spacing w:after="0" w:line="276" w:lineRule="auto"/>
        <w:jc w:val="both"/>
        <w:rPr>
          <w:rFonts w:ascii="Arial" w:eastAsia="Calibri" w:hAnsi="Arial" w:cs="Arial"/>
          <w:color w:val="000000"/>
          <w:kern w:val="0"/>
          <w:lang w:val="x-none" w:eastAsia="x-none"/>
          <w14:ligatures w14:val="none"/>
        </w:rPr>
      </w:pPr>
      <w:r w:rsidRPr="00D84ACA">
        <w:rPr>
          <w:rFonts w:ascii="Arial" w:eastAsia="Calibri" w:hAnsi="Arial" w:cs="Arial"/>
          <w:color w:val="000000"/>
          <w:kern w:val="0"/>
          <w:lang w:eastAsia="x-none"/>
          <w14:ligatures w14:val="none"/>
        </w:rPr>
        <w:t xml:space="preserve">Wykonawca ponosi pełną odpowiedzialność za szkody wyrządzone osobom trzecim powstałe na skutek działania/zaniechania w związku z wykonywanym przedmiotem zamówienia. </w:t>
      </w:r>
    </w:p>
    <w:p w14:paraId="3F62A708"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bookmarkStart w:id="8" w:name="_Hlk95743930"/>
    </w:p>
    <w:p w14:paraId="46AEBA4B" w14:textId="1069416F"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1</w:t>
      </w:r>
      <w:r w:rsidR="00910111">
        <w:rPr>
          <w:rFonts w:ascii="Arial" w:eastAsia="Times New Roman" w:hAnsi="Arial" w:cs="Arial"/>
          <w:b/>
          <w:color w:val="000000"/>
          <w:kern w:val="0"/>
          <w:lang w:eastAsia="pl-PL"/>
          <w14:ligatures w14:val="none"/>
        </w:rPr>
        <w:t>3</w:t>
      </w:r>
    </w:p>
    <w:bookmarkEnd w:id="8"/>
    <w:p w14:paraId="382DA7AA"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PRZEDSTAWICIELE STRON</w:t>
      </w:r>
    </w:p>
    <w:p w14:paraId="4A85E51F" w14:textId="77777777" w:rsidR="00D84ACA" w:rsidRPr="00D84ACA" w:rsidRDefault="00D84ACA" w:rsidP="00D84ACA">
      <w:pPr>
        <w:numPr>
          <w:ilvl w:val="0"/>
          <w:numId w:val="4"/>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Osobą wyznaczoną ze strony Wykonawcy do kontaktów z przedstawicielami Zamawiającego jest Pan/Pani: ……………………………, tel.nr: …………………….., adres e-mail: ……………………</w:t>
      </w:r>
    </w:p>
    <w:p w14:paraId="0DB3B13A" w14:textId="4266708B" w:rsidR="00D84ACA" w:rsidRPr="00D84ACA" w:rsidRDefault="00D84ACA" w:rsidP="00D84ACA">
      <w:pPr>
        <w:numPr>
          <w:ilvl w:val="0"/>
          <w:numId w:val="4"/>
        </w:numPr>
        <w:tabs>
          <w:tab w:val="left" w:pos="723"/>
          <w:tab w:val="left" w:pos="1080"/>
        </w:tabs>
        <w:spacing w:before="57" w:after="0" w:line="276" w:lineRule="auto"/>
        <w:jc w:val="both"/>
        <w:rPr>
          <w:rFonts w:ascii="Arial" w:eastAsia="Century Gothic" w:hAnsi="Arial" w:cs="Arial"/>
          <w:b/>
          <w:bCs/>
          <w:iCs/>
          <w:kern w:val="0"/>
          <w:u w:val="single"/>
          <w:lang w:eastAsia="pl-PL"/>
          <w14:ligatures w14:val="none"/>
        </w:rPr>
      </w:pPr>
      <w:r w:rsidRPr="00D84ACA">
        <w:rPr>
          <w:rFonts w:ascii="Arial" w:eastAsia="Century Gothic" w:hAnsi="Arial" w:cs="Arial"/>
          <w:iCs/>
          <w:kern w:val="0"/>
          <w:lang w:eastAsia="pl-PL"/>
          <w14:ligatures w14:val="none"/>
        </w:rPr>
        <w:t xml:space="preserve">W sprawach związanych z realizacją umowy ze strony Zamawiającego osobami upoważnionymi do kontaktów z Wykonawcą jest </w:t>
      </w:r>
      <w:r w:rsidRPr="00D84ACA">
        <w:rPr>
          <w:rFonts w:ascii="Arial" w:eastAsia="Calibri" w:hAnsi="Arial" w:cs="Arial"/>
          <w:iCs/>
          <w:kern w:val="0"/>
          <w:lang w:eastAsia="pl-PL"/>
          <w14:ligatures w14:val="none"/>
        </w:rPr>
        <w:t xml:space="preserve">Pani </w:t>
      </w:r>
      <w:r w:rsidR="00AE695F" w:rsidRPr="00AE695F">
        <w:rPr>
          <w:rFonts w:ascii="Arial" w:eastAsia="Calibri" w:hAnsi="Arial" w:cs="Arial"/>
          <w:b/>
          <w:bCs/>
          <w:iCs/>
          <w:kern w:val="0"/>
          <w:lang w:eastAsia="pl-PL"/>
          <w14:ligatures w14:val="none"/>
        </w:rPr>
        <w:t xml:space="preserve">Anna </w:t>
      </w:r>
      <w:proofErr w:type="spellStart"/>
      <w:r w:rsidR="00AE695F" w:rsidRPr="00AE695F">
        <w:rPr>
          <w:rFonts w:ascii="Arial" w:eastAsia="Calibri" w:hAnsi="Arial" w:cs="Arial"/>
          <w:b/>
          <w:bCs/>
          <w:iCs/>
          <w:kern w:val="0"/>
          <w:lang w:eastAsia="pl-PL"/>
          <w14:ligatures w14:val="none"/>
        </w:rPr>
        <w:t>Kowacka</w:t>
      </w:r>
      <w:proofErr w:type="spellEnd"/>
      <w:r w:rsidRPr="00D84ACA">
        <w:rPr>
          <w:rFonts w:ascii="Arial" w:eastAsia="Calibri" w:hAnsi="Arial" w:cs="Arial"/>
          <w:b/>
          <w:bCs/>
          <w:iCs/>
          <w:kern w:val="0"/>
          <w:u w:val="single"/>
          <w:lang w:eastAsia="pl-PL"/>
          <w14:ligatures w14:val="none"/>
        </w:rPr>
        <w:t xml:space="preserve"> – tel. nr: 34</w:t>
      </w:r>
      <w:r w:rsidR="00AE695F">
        <w:rPr>
          <w:rFonts w:ascii="Arial" w:eastAsia="Calibri" w:hAnsi="Arial" w:cs="Arial"/>
          <w:b/>
          <w:bCs/>
          <w:iCs/>
          <w:kern w:val="0"/>
          <w:u w:val="single"/>
          <w:lang w:eastAsia="pl-PL"/>
          <w14:ligatures w14:val="none"/>
        </w:rPr>
        <w:t> 314 80 36</w:t>
      </w:r>
      <w:r w:rsidRPr="00D84ACA">
        <w:rPr>
          <w:rFonts w:ascii="Arial" w:eastAsia="Calibri" w:hAnsi="Arial" w:cs="Arial"/>
          <w:b/>
          <w:bCs/>
          <w:iCs/>
          <w:kern w:val="0"/>
          <w:u w:val="single"/>
          <w:lang w:eastAsia="pl-PL"/>
          <w14:ligatures w14:val="none"/>
        </w:rPr>
        <w:t xml:space="preserve"> wew. </w:t>
      </w:r>
      <w:r w:rsidR="00AE695F">
        <w:rPr>
          <w:rFonts w:ascii="Arial" w:eastAsia="Calibri" w:hAnsi="Arial" w:cs="Arial"/>
          <w:b/>
          <w:bCs/>
          <w:iCs/>
          <w:kern w:val="0"/>
          <w:u w:val="single"/>
          <w:lang w:eastAsia="pl-PL"/>
          <w14:ligatures w14:val="none"/>
        </w:rPr>
        <w:t>42</w:t>
      </w:r>
      <w:r w:rsidRPr="00D84ACA">
        <w:rPr>
          <w:rFonts w:ascii="Arial" w:eastAsia="Calibri" w:hAnsi="Arial" w:cs="Arial"/>
          <w:b/>
          <w:bCs/>
          <w:iCs/>
          <w:kern w:val="0"/>
          <w:u w:val="single"/>
          <w:lang w:eastAsia="pl-PL"/>
          <w14:ligatures w14:val="none"/>
        </w:rPr>
        <w:t xml:space="preserve">, adres e-mail: </w:t>
      </w:r>
      <w:r w:rsidR="00AE695F">
        <w:rPr>
          <w:rFonts w:ascii="Arial" w:eastAsia="Calibri" w:hAnsi="Arial" w:cs="Arial"/>
          <w:b/>
          <w:bCs/>
          <w:iCs/>
          <w:kern w:val="0"/>
          <w:u w:val="single"/>
          <w:lang w:eastAsia="pl-PL"/>
          <w14:ligatures w14:val="none"/>
        </w:rPr>
        <w:t>anna.kowacka@umigzarki.pl</w:t>
      </w:r>
    </w:p>
    <w:p w14:paraId="41A2C52D" w14:textId="77777777" w:rsidR="00D84ACA" w:rsidRPr="00D84ACA" w:rsidRDefault="00D84ACA" w:rsidP="00D84ACA">
      <w:pPr>
        <w:numPr>
          <w:ilvl w:val="0"/>
          <w:numId w:val="4"/>
        </w:numPr>
        <w:tabs>
          <w:tab w:val="left" w:pos="723"/>
          <w:tab w:val="left" w:pos="1083"/>
        </w:tabs>
        <w:spacing w:before="57" w:after="0" w:line="276" w:lineRule="auto"/>
        <w:jc w:val="both"/>
        <w:rPr>
          <w:rFonts w:ascii="Arial" w:eastAsia="Century Gothic" w:hAnsi="Arial" w:cs="Arial"/>
          <w:b/>
          <w:bCs/>
          <w:kern w:val="0"/>
          <w:lang w:eastAsia="pl-PL"/>
          <w14:ligatures w14:val="none"/>
        </w:rPr>
      </w:pPr>
      <w:r w:rsidRPr="00D84ACA">
        <w:rPr>
          <w:rFonts w:ascii="Arial" w:eastAsia="Calibri" w:hAnsi="Arial" w:cs="Arial"/>
          <w:iCs/>
          <w:kern w:val="0"/>
          <w:lang w:eastAsia="pl-PL"/>
          <w14:ligatures w14:val="none"/>
        </w:rPr>
        <w:lastRenderedPageBreak/>
        <w:t xml:space="preserve">Wymienieni wyżej przedstawiciele Stron są w szczególności umocowani do podpisania protokołów częściowych, protokołu </w:t>
      </w:r>
      <w:r w:rsidRPr="00D84ACA">
        <w:rPr>
          <w:rFonts w:ascii="Arial" w:eastAsia="Century Gothic" w:hAnsi="Arial" w:cs="Arial"/>
          <w:iCs/>
          <w:kern w:val="0"/>
          <w:lang w:eastAsia="pl-PL"/>
          <w14:ligatures w14:val="none"/>
        </w:rPr>
        <w:t>końcowego przedmiotu umowy</w:t>
      </w:r>
      <w:r w:rsidRPr="00D84ACA">
        <w:rPr>
          <w:rFonts w:ascii="Arial" w:eastAsia="Calibri" w:hAnsi="Arial" w:cs="Arial"/>
          <w:iCs/>
          <w:kern w:val="0"/>
          <w:lang w:eastAsia="pl-PL"/>
          <w14:ligatures w14:val="none"/>
        </w:rPr>
        <w:t xml:space="preserve"> oraz przekazania dokumentacji,</w:t>
      </w:r>
    </w:p>
    <w:p w14:paraId="1C7337A6" w14:textId="77777777" w:rsidR="00D84ACA" w:rsidRPr="00D84ACA" w:rsidRDefault="00D84ACA" w:rsidP="00D84ACA">
      <w:pPr>
        <w:numPr>
          <w:ilvl w:val="0"/>
          <w:numId w:val="4"/>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Strony ustalają, że w przypadku konieczności zmiany upoważnionych przedstawicieli, nie jest wymagana forma aneksu, lecz pisemne zawiadomienie, pod rygorem nieważności.</w:t>
      </w:r>
    </w:p>
    <w:p w14:paraId="0B2AAF27" w14:textId="77777777" w:rsidR="00D84ACA" w:rsidRPr="00D84ACA" w:rsidRDefault="00D84ACA" w:rsidP="00D84ACA">
      <w:pPr>
        <w:spacing w:after="0" w:line="276" w:lineRule="auto"/>
        <w:ind w:left="360"/>
        <w:jc w:val="both"/>
        <w:rPr>
          <w:rFonts w:ascii="Arial" w:eastAsia="Times New Roman" w:hAnsi="Arial" w:cs="Arial"/>
          <w:color w:val="000000"/>
          <w:kern w:val="0"/>
          <w:lang w:eastAsia="pl-PL"/>
          <w14:ligatures w14:val="none"/>
        </w:rPr>
      </w:pPr>
    </w:p>
    <w:p w14:paraId="7F8E2875" w14:textId="77777777" w:rsidR="00D84ACA" w:rsidRPr="00D84ACA" w:rsidRDefault="00D84ACA" w:rsidP="00D84ACA">
      <w:pPr>
        <w:spacing w:after="0" w:line="276" w:lineRule="auto"/>
        <w:ind w:left="360"/>
        <w:jc w:val="both"/>
        <w:rPr>
          <w:rFonts w:ascii="Arial" w:eastAsia="Times New Roman" w:hAnsi="Arial" w:cs="Arial"/>
          <w:color w:val="000000"/>
          <w:kern w:val="0"/>
          <w:lang w:eastAsia="pl-PL"/>
          <w14:ligatures w14:val="none"/>
        </w:rPr>
      </w:pPr>
    </w:p>
    <w:p w14:paraId="0BB300AD" w14:textId="64BF436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 1</w:t>
      </w:r>
      <w:r w:rsidR="00910111">
        <w:rPr>
          <w:rFonts w:ascii="Arial" w:eastAsia="Times New Roman" w:hAnsi="Arial" w:cs="Arial"/>
          <w:b/>
          <w:color w:val="000000"/>
          <w:kern w:val="0"/>
          <w:lang w:eastAsia="pl-PL"/>
          <w14:ligatures w14:val="none"/>
        </w:rPr>
        <w:t>4</w:t>
      </w:r>
    </w:p>
    <w:p w14:paraId="6D2D9D2D" w14:textId="77777777" w:rsidR="00D84ACA" w:rsidRPr="00D84ACA" w:rsidRDefault="00D84ACA" w:rsidP="00D84ACA">
      <w:pPr>
        <w:spacing w:after="0" w:line="276" w:lineRule="auto"/>
        <w:jc w:val="center"/>
        <w:rPr>
          <w:rFonts w:ascii="Arial" w:eastAsia="Times New Roman" w:hAnsi="Arial" w:cs="Arial"/>
          <w:b/>
          <w:color w:val="000000"/>
          <w:kern w:val="0"/>
          <w:lang w:eastAsia="pl-PL"/>
          <w14:ligatures w14:val="none"/>
        </w:rPr>
      </w:pPr>
      <w:r w:rsidRPr="00D84ACA">
        <w:rPr>
          <w:rFonts w:ascii="Arial" w:eastAsia="Times New Roman" w:hAnsi="Arial" w:cs="Arial"/>
          <w:b/>
          <w:color w:val="000000"/>
          <w:kern w:val="0"/>
          <w:lang w:eastAsia="pl-PL"/>
          <w14:ligatures w14:val="none"/>
        </w:rPr>
        <w:t>PRAWA AUTORSKIE</w:t>
      </w:r>
    </w:p>
    <w:p w14:paraId="09F3A742" w14:textId="1D63AC55" w:rsidR="00D84ACA" w:rsidRPr="00D84ACA" w:rsidRDefault="00D84ACA" w:rsidP="00D84ACA">
      <w:pPr>
        <w:numPr>
          <w:ilvl w:val="3"/>
          <w:numId w:val="19"/>
        </w:numPr>
        <w:autoSpaceDE w:val="0"/>
        <w:autoSpaceDN w:val="0"/>
        <w:adjustRightInd w:val="0"/>
        <w:spacing w:after="0" w:line="276" w:lineRule="auto"/>
        <w:ind w:left="284"/>
        <w:jc w:val="both"/>
        <w:rPr>
          <w:rFonts w:ascii="Arial" w:eastAsia="Times New Roman" w:hAnsi="Arial" w:cs="Arial"/>
          <w:bCs/>
          <w:color w:val="000000"/>
          <w:kern w:val="0"/>
          <w:lang w:eastAsia="pl-PL"/>
          <w14:ligatures w14:val="none"/>
        </w:rPr>
      </w:pPr>
      <w:r w:rsidRPr="00D84ACA">
        <w:rPr>
          <w:rFonts w:ascii="Arial" w:eastAsia="Times New Roman" w:hAnsi="Arial" w:cs="Arial"/>
          <w:kern w:val="0"/>
          <w:lang w:eastAsia="zh-CN"/>
          <w14:ligatures w14:val="none"/>
        </w:rPr>
        <w:t>Strony zgodnie przyjmują, że z chwilą zapłaty wynagrodzenia</w:t>
      </w:r>
      <w:r w:rsidR="00947CCC">
        <w:rPr>
          <w:rFonts w:ascii="Arial" w:eastAsia="Times New Roman" w:hAnsi="Arial" w:cs="Arial"/>
          <w:kern w:val="0"/>
          <w:lang w:eastAsia="zh-CN"/>
          <w14:ligatures w14:val="none"/>
        </w:rPr>
        <w:t xml:space="preserve">, </w:t>
      </w:r>
      <w:r w:rsidRPr="00D84ACA">
        <w:rPr>
          <w:rFonts w:ascii="Arial" w:eastAsia="Times New Roman" w:hAnsi="Arial" w:cs="Arial"/>
          <w:kern w:val="0"/>
          <w:lang w:eastAsia="zh-CN"/>
          <w14:ligatures w14:val="none"/>
        </w:rPr>
        <w:t>o którym mowa w</w:t>
      </w:r>
      <w:r w:rsidRPr="00D84ACA">
        <w:rPr>
          <w:rFonts w:ascii="Arial" w:eastAsia="Times New Roman" w:hAnsi="Arial" w:cs="Arial"/>
          <w:bCs/>
          <w:kern w:val="0"/>
          <w:lang w:eastAsia="zh-CN"/>
          <w14:ligatures w14:val="none"/>
        </w:rPr>
        <w:t xml:space="preserve"> </w:t>
      </w:r>
      <w:r w:rsidRPr="00D84ACA">
        <w:rPr>
          <w:rFonts w:ascii="Arial" w:eastAsia="Times New Roman" w:hAnsi="Arial" w:cs="Arial"/>
          <w:bCs/>
          <w:kern w:val="0"/>
          <w:lang w:eastAsia="pl-PL"/>
          <w14:ligatures w14:val="none"/>
        </w:rPr>
        <w:t xml:space="preserve">§ </w:t>
      </w:r>
      <w:r w:rsidR="005F472C">
        <w:rPr>
          <w:rFonts w:ascii="Arial" w:eastAsia="Times New Roman" w:hAnsi="Arial" w:cs="Arial"/>
          <w:bCs/>
          <w:kern w:val="0"/>
          <w:lang w:eastAsia="pl-PL"/>
          <w14:ligatures w14:val="none"/>
        </w:rPr>
        <w:t>5</w:t>
      </w:r>
      <w:r w:rsidRPr="00D84ACA">
        <w:rPr>
          <w:rFonts w:ascii="Arial" w:eastAsia="Times New Roman" w:hAnsi="Arial" w:cs="Arial"/>
          <w:bCs/>
          <w:kern w:val="0"/>
          <w:lang w:eastAsia="pl-PL"/>
          <w14:ligatures w14:val="none"/>
        </w:rPr>
        <w:t xml:space="preserve"> ust.1 niniejszej umowy na Zamawiającego przechodzą w całości i bez odrębnego</w:t>
      </w:r>
      <w:r w:rsidRPr="00D84ACA">
        <w:rPr>
          <w:rFonts w:ascii="Arial" w:eastAsia="Times New Roman" w:hAnsi="Arial" w:cs="Arial"/>
          <w:bCs/>
          <w:color w:val="000000"/>
          <w:kern w:val="0"/>
          <w:lang w:eastAsia="pl-PL"/>
          <w14:ligatures w14:val="none"/>
        </w:rPr>
        <w:t xml:space="preserve"> wynagrodzenia autorskie prawa majątkowe do sporządzon</w:t>
      </w:r>
      <w:r w:rsidR="005F472C">
        <w:rPr>
          <w:rFonts w:ascii="Arial" w:eastAsia="Times New Roman" w:hAnsi="Arial" w:cs="Arial"/>
          <w:bCs/>
          <w:color w:val="000000"/>
          <w:kern w:val="0"/>
          <w:lang w:eastAsia="pl-PL"/>
          <w14:ligatures w14:val="none"/>
        </w:rPr>
        <w:t>ego</w:t>
      </w:r>
      <w:r w:rsidRPr="00D84ACA">
        <w:rPr>
          <w:rFonts w:ascii="Arial" w:eastAsia="Times New Roman" w:hAnsi="Arial" w:cs="Arial"/>
          <w:bCs/>
          <w:color w:val="000000"/>
          <w:kern w:val="0"/>
          <w:lang w:eastAsia="pl-PL"/>
          <w14:ligatures w14:val="none"/>
        </w:rPr>
        <w:t xml:space="preserve"> planu ogólnego</w:t>
      </w:r>
      <w:r w:rsidR="00A576B6">
        <w:rPr>
          <w:rFonts w:ascii="Arial" w:eastAsia="Times New Roman" w:hAnsi="Arial" w:cs="Arial"/>
          <w:bCs/>
          <w:color w:val="000000"/>
          <w:kern w:val="0"/>
          <w:lang w:eastAsia="pl-PL"/>
          <w14:ligatures w14:val="none"/>
        </w:rPr>
        <w:t xml:space="preserve"> (utworu).</w:t>
      </w:r>
    </w:p>
    <w:p w14:paraId="636455A2" w14:textId="68BF227D" w:rsidR="00D84ACA" w:rsidRPr="00D84ACA" w:rsidRDefault="00D84ACA" w:rsidP="00D84ACA">
      <w:pPr>
        <w:numPr>
          <w:ilvl w:val="3"/>
          <w:numId w:val="19"/>
        </w:numPr>
        <w:autoSpaceDE w:val="0"/>
        <w:autoSpaceDN w:val="0"/>
        <w:adjustRightInd w:val="0"/>
        <w:spacing w:after="0" w:line="276" w:lineRule="auto"/>
        <w:ind w:left="284"/>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Przeniesienie autorskich praw majątkowych następuje wraz z przeniesieniem własności egzemplarzy planu ogólnego w formach, nośnikach i ilościach określonych w niniejszej umow</w:t>
      </w:r>
      <w:r w:rsidR="005F472C">
        <w:rPr>
          <w:rFonts w:ascii="Arial" w:eastAsia="Times New Roman" w:hAnsi="Arial" w:cs="Arial"/>
          <w:kern w:val="0"/>
          <w:lang w:eastAsia="zh-CN"/>
          <w14:ligatures w14:val="none"/>
        </w:rPr>
        <w:t>ie.</w:t>
      </w:r>
    </w:p>
    <w:p w14:paraId="1B360CB5" w14:textId="77777777" w:rsidR="00D84ACA" w:rsidRPr="00D84ACA" w:rsidRDefault="00D84ACA" w:rsidP="00D84ACA">
      <w:pPr>
        <w:numPr>
          <w:ilvl w:val="3"/>
          <w:numId w:val="19"/>
        </w:numPr>
        <w:autoSpaceDE w:val="0"/>
        <w:autoSpaceDN w:val="0"/>
        <w:adjustRightInd w:val="0"/>
        <w:spacing w:after="0" w:line="276" w:lineRule="auto"/>
        <w:ind w:left="284"/>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Przeniesienie autorskich praw majątkowych oznacza prawo Zamawiającego do rozporządzania, używania i wykorzystywania planu ogólnego we własnym zakresie w nieokreślonym terminie, na terenie kraju na następujących polach eksploatacji:</w:t>
      </w:r>
    </w:p>
    <w:p w14:paraId="039241F7" w14:textId="77777777" w:rsidR="00D84ACA" w:rsidRPr="00D84ACA" w:rsidRDefault="00D84ACA" w:rsidP="00D84ACA">
      <w:pPr>
        <w:numPr>
          <w:ilvl w:val="0"/>
          <w:numId w:val="31"/>
        </w:numPr>
        <w:autoSpaceDE w:val="0"/>
        <w:autoSpaceDN w:val="0"/>
        <w:adjustRightInd w:val="0"/>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Utrwalanie, kopiowanie i zwielokrotnianie egzemplarzy utworu we wszystkich formach i nośnikach,</w:t>
      </w:r>
    </w:p>
    <w:p w14:paraId="1CF95BC7" w14:textId="77777777" w:rsidR="00D84ACA" w:rsidRPr="00D84ACA" w:rsidRDefault="00D84ACA" w:rsidP="00D84ACA">
      <w:pPr>
        <w:numPr>
          <w:ilvl w:val="0"/>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obrotu oryginałem albo egzemplarzami, na których utwór utrwalono - wprowadzenie do obrotu, użyczenie lub najem oryginału albo egzemplarzy,</w:t>
      </w:r>
    </w:p>
    <w:p w14:paraId="254299DE" w14:textId="77777777" w:rsidR="00D84ACA" w:rsidRPr="00D84ACA" w:rsidRDefault="00D84ACA" w:rsidP="00D84ACA">
      <w:pPr>
        <w:numPr>
          <w:ilvl w:val="0"/>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rozpowszechniania utworu w tym wystawienie i udostępnienie w każdej formie i nośniku np.:</w:t>
      </w:r>
    </w:p>
    <w:p w14:paraId="07159273" w14:textId="764B6EE3" w:rsidR="00D84ACA" w:rsidRPr="00D84ACA" w:rsidRDefault="00D84ACA" w:rsidP="00D84ACA">
      <w:pPr>
        <w:numPr>
          <w:ilvl w:val="1"/>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osobom zainteresowanym posiadającym działki na terenach lub w pobliżu terenów objętych planem ogólnym, mieszkańcom Gminy</w:t>
      </w:r>
      <w:r w:rsidR="00A576B6">
        <w:rPr>
          <w:rFonts w:ascii="Arial" w:eastAsia="Times New Roman" w:hAnsi="Arial" w:cs="Arial"/>
          <w:kern w:val="0"/>
          <w:lang w:eastAsia="zh-CN"/>
          <w14:ligatures w14:val="none"/>
        </w:rPr>
        <w:t xml:space="preserve"> Żarki</w:t>
      </w:r>
      <w:r w:rsidRPr="00D84ACA">
        <w:rPr>
          <w:rFonts w:ascii="Arial" w:eastAsia="Times New Roman" w:hAnsi="Arial" w:cs="Arial"/>
          <w:kern w:val="0"/>
          <w:lang w:eastAsia="zh-CN"/>
          <w14:ligatures w14:val="none"/>
        </w:rPr>
        <w:t>, itp.</w:t>
      </w:r>
    </w:p>
    <w:p w14:paraId="619FED1D" w14:textId="77777777" w:rsidR="00D84ACA" w:rsidRPr="00D84ACA" w:rsidRDefault="00D84ACA" w:rsidP="00D84ACA">
      <w:pPr>
        <w:numPr>
          <w:ilvl w:val="1"/>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w celach promocyjnych i informacyjnych,</w:t>
      </w:r>
    </w:p>
    <w:p w14:paraId="4F58593C" w14:textId="77777777" w:rsidR="00D84ACA" w:rsidRPr="00D84ACA" w:rsidRDefault="00D84ACA" w:rsidP="00D84ACA">
      <w:pPr>
        <w:numPr>
          <w:ilvl w:val="1"/>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użyczanie oryginału albo egzemplarzy utworu w celu informacyjnym lub ze względu na inne potrzeby Zamawiającego,</w:t>
      </w:r>
    </w:p>
    <w:p w14:paraId="0B643BA0" w14:textId="77777777" w:rsidR="00D84ACA" w:rsidRPr="00D84ACA" w:rsidRDefault="00D84ACA" w:rsidP="00D84ACA">
      <w:pPr>
        <w:numPr>
          <w:ilvl w:val="1"/>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korzystanie na własny użytek,</w:t>
      </w:r>
    </w:p>
    <w:p w14:paraId="1F502106" w14:textId="77777777" w:rsidR="00D84ACA" w:rsidRPr="00D84ACA" w:rsidRDefault="00D84ACA" w:rsidP="00D84ACA">
      <w:pPr>
        <w:numPr>
          <w:ilvl w:val="1"/>
          <w:numId w:val="31"/>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wielokrotnego udostępniania i przekazywania osobom trzecim, w tym poprzez zamieszczenie na stronie internetowej Zamawiającego,</w:t>
      </w:r>
    </w:p>
    <w:p w14:paraId="600FA9FC" w14:textId="77777777" w:rsidR="00D84ACA" w:rsidRPr="00D84ACA" w:rsidRDefault="00D84ACA" w:rsidP="00D84ACA">
      <w:pPr>
        <w:suppressAutoHyphens/>
        <w:spacing w:after="0" w:line="276" w:lineRule="auto"/>
        <w:ind w:left="284" w:hanging="426"/>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4.  W chwili wydania dokumentacji projektowej, Wykonawca przenosi na Zamawiającego prawo do wyrażania zgody na korzystanie i rozporządzanie prawem zależnym.</w:t>
      </w:r>
    </w:p>
    <w:p w14:paraId="53F91B56" w14:textId="38253425" w:rsidR="00D84ACA" w:rsidRPr="00D84ACA" w:rsidRDefault="00D84ACA" w:rsidP="00D84ACA">
      <w:pPr>
        <w:suppressAutoHyphens/>
        <w:spacing w:after="0" w:line="276" w:lineRule="auto"/>
        <w:ind w:left="284" w:hanging="426"/>
        <w:jc w:val="both"/>
        <w:rPr>
          <w:rFonts w:ascii="Arial" w:eastAsia="Times New Roman" w:hAnsi="Arial" w:cs="Arial"/>
          <w:kern w:val="0"/>
          <w:lang w:eastAsia="zh-CN"/>
          <w14:ligatures w14:val="none"/>
        </w:rPr>
      </w:pPr>
      <w:r w:rsidRPr="00D84ACA">
        <w:rPr>
          <w:rFonts w:ascii="Arial" w:eastAsia="Times New Roman" w:hAnsi="Arial" w:cs="Arial"/>
          <w:bCs/>
          <w:kern w:val="0"/>
          <w:lang w:eastAsia="zh-CN"/>
          <w14:ligatures w14:val="none"/>
        </w:rPr>
        <w:t xml:space="preserve">5.  </w:t>
      </w:r>
      <w:r w:rsidRPr="00D84ACA">
        <w:rPr>
          <w:rFonts w:ascii="Arial" w:eastAsia="Times New Roman" w:hAnsi="Arial" w:cs="Arial"/>
          <w:kern w:val="0"/>
          <w:lang w:eastAsia="zh-CN"/>
          <w14:ligatures w14:val="none"/>
        </w:rPr>
        <w:t xml:space="preserve">Zamawiający nabywa prawo do korzystania i rozporządzania prawem wymienionym       w ustępach poprzedzających tak w kraju jaki za granicą. </w:t>
      </w:r>
      <w:r w:rsidR="00B05966">
        <w:rPr>
          <w:rFonts w:ascii="Arial" w:eastAsia="Times New Roman" w:hAnsi="Arial" w:cs="Arial"/>
          <w:kern w:val="0"/>
          <w:lang w:eastAsia="zh-CN"/>
          <w14:ligatures w14:val="none"/>
        </w:rPr>
        <w:t xml:space="preserve">                                                       </w:t>
      </w:r>
    </w:p>
    <w:p w14:paraId="169A9693" w14:textId="77777777" w:rsidR="00D84ACA" w:rsidRPr="00D84ACA" w:rsidRDefault="00D84ACA" w:rsidP="00D84ACA">
      <w:pPr>
        <w:suppressAutoHyphens/>
        <w:spacing w:after="0" w:line="276" w:lineRule="auto"/>
        <w:ind w:left="284" w:hanging="426"/>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6</w:t>
      </w:r>
      <w:r w:rsidRPr="00D84ACA">
        <w:rPr>
          <w:rFonts w:ascii="Arial" w:eastAsia="Times New Roman" w:hAnsi="Arial" w:cs="Arial"/>
          <w:b/>
          <w:kern w:val="0"/>
          <w:lang w:eastAsia="zh-CN"/>
          <w14:ligatures w14:val="none"/>
        </w:rPr>
        <w:t>.</w:t>
      </w:r>
      <w:r w:rsidRPr="00D84ACA">
        <w:rPr>
          <w:rFonts w:ascii="Arial" w:eastAsia="Times New Roman" w:hAnsi="Arial" w:cs="Arial"/>
          <w:kern w:val="0"/>
          <w:lang w:eastAsia="zh-CN"/>
          <w14:ligatures w14:val="none"/>
        </w:rPr>
        <w:t>  Wykonawca oświadcza, że przenosi na Zamawiającego własność wszystkich egzemplarzy, które zostaną Zamawiającemu wydane w związku z wykonaniem przez Wykonawcę przedmiotu umowy.</w:t>
      </w:r>
    </w:p>
    <w:p w14:paraId="438F4132" w14:textId="77777777" w:rsidR="00D84ACA" w:rsidRPr="00D84ACA" w:rsidRDefault="00D84ACA" w:rsidP="00D84ACA">
      <w:pPr>
        <w:suppressAutoHyphens/>
        <w:spacing w:after="0" w:line="276" w:lineRule="auto"/>
        <w:ind w:left="284" w:hanging="426"/>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 xml:space="preserve">7. Wykonawca ponosi wyłączną odpowiedzialność za wszelkie roszczenia osób trzecich </w:t>
      </w:r>
      <w:r w:rsidRPr="00D84ACA">
        <w:rPr>
          <w:rFonts w:ascii="Arial" w:eastAsia="Times New Roman" w:hAnsi="Arial" w:cs="Arial"/>
          <w:kern w:val="0"/>
          <w:lang w:eastAsia="zh-CN"/>
          <w14:ligatures w14:val="none"/>
        </w:rPr>
        <w:br/>
        <w:t>z tytułu naruszenia przez niego cudzych praw autorskich w związku z realizacją przedmiotu niniejszej umowy lub jego części.</w:t>
      </w:r>
    </w:p>
    <w:p w14:paraId="69C4F30D" w14:textId="77777777" w:rsidR="00D84ACA" w:rsidRPr="00D84ACA" w:rsidRDefault="00D84ACA" w:rsidP="00D84ACA">
      <w:pPr>
        <w:suppressAutoHyphens/>
        <w:spacing w:after="0" w:line="276" w:lineRule="auto"/>
        <w:ind w:left="284" w:hanging="426"/>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8. W przypadku ustania stosunku prawnego pomiędzy Zamawiającym a Wykonawcą Wykonawca upoważnia Zamawiającego do:</w:t>
      </w:r>
    </w:p>
    <w:p w14:paraId="43AD3C66" w14:textId="77777777" w:rsidR="00D84ACA" w:rsidRPr="00D84ACA" w:rsidRDefault="00D84ACA" w:rsidP="00D84ACA">
      <w:pPr>
        <w:numPr>
          <w:ilvl w:val="0"/>
          <w:numId w:val="32"/>
        </w:numPr>
        <w:suppressAutoHyphens/>
        <w:spacing w:after="0" w:line="276" w:lineRule="auto"/>
        <w:jc w:val="both"/>
        <w:rPr>
          <w:rFonts w:ascii="Arial" w:eastAsia="Times New Roman" w:hAnsi="Arial" w:cs="Arial"/>
          <w:kern w:val="0"/>
          <w:lang w:eastAsia="zh-CN"/>
          <w14:ligatures w14:val="none"/>
        </w:rPr>
      </w:pPr>
      <w:r w:rsidRPr="00D84ACA">
        <w:rPr>
          <w:rFonts w:ascii="Arial" w:eastAsia="Times New Roman" w:hAnsi="Arial" w:cs="Arial"/>
          <w:kern w:val="0"/>
          <w:lang w:eastAsia="zh-CN"/>
          <w14:ligatures w14:val="none"/>
        </w:rPr>
        <w:t>udzielenia zezwoleń na wykonywanie praw autorskich do twórczych przeróbek utworu.</w:t>
      </w:r>
    </w:p>
    <w:p w14:paraId="67F2E680" w14:textId="77777777" w:rsidR="00D84ACA" w:rsidRPr="00D84ACA" w:rsidRDefault="00D84ACA" w:rsidP="00D84ACA">
      <w:pPr>
        <w:widowControl w:val="0"/>
        <w:suppressAutoHyphens/>
        <w:overflowPunct w:val="0"/>
        <w:autoSpaceDE w:val="0"/>
        <w:autoSpaceDN w:val="0"/>
        <w:adjustRightInd w:val="0"/>
        <w:spacing w:after="0" w:line="276" w:lineRule="auto"/>
        <w:ind w:left="284" w:hanging="284"/>
        <w:jc w:val="both"/>
        <w:textAlignment w:val="baseline"/>
        <w:rPr>
          <w:rFonts w:ascii="Arial" w:eastAsia="Calibri" w:hAnsi="Arial" w:cs="Arial"/>
          <w:lang w:eastAsia="ar-SA"/>
          <w14:ligatures w14:val="none"/>
        </w:rPr>
      </w:pPr>
      <w:r w:rsidRPr="00D84ACA">
        <w:rPr>
          <w:rFonts w:ascii="Arial" w:eastAsia="Calibri" w:hAnsi="Arial" w:cs="Arial"/>
          <w:lang w:eastAsia="ar-SA"/>
          <w14:ligatures w14:val="none"/>
        </w:rPr>
        <w:t xml:space="preserve">9. Strony postanawiają, iż w przypadku rozwiązania umowy, Zamawiający nabędzie autorskie prawa majątkowe, prawa zależne oraz inne prawa własności intelektualnej w zakresie, w niniejszym paragrafie określonym, do wszelkich utworów lub innych przedmiotów własności </w:t>
      </w:r>
      <w:r w:rsidRPr="00D84ACA">
        <w:rPr>
          <w:rFonts w:ascii="Arial" w:eastAsia="Calibri" w:hAnsi="Arial" w:cs="Arial"/>
          <w:lang w:eastAsia="ar-SA"/>
          <w14:ligatures w14:val="none"/>
        </w:rPr>
        <w:lastRenderedPageBreak/>
        <w:t>intelektualnej, wykonanych do czasu zakończenia współpracy Stron, niezależnie od tego na jakim etapie realizacji nastąpi rozwiązanie umowy.</w:t>
      </w:r>
    </w:p>
    <w:p w14:paraId="6C81A758" w14:textId="77777777" w:rsidR="00D84ACA" w:rsidRPr="00D84ACA" w:rsidRDefault="00D84ACA" w:rsidP="00D84ACA">
      <w:pPr>
        <w:widowControl w:val="0"/>
        <w:suppressAutoHyphens/>
        <w:overflowPunct w:val="0"/>
        <w:autoSpaceDE w:val="0"/>
        <w:autoSpaceDN w:val="0"/>
        <w:adjustRightInd w:val="0"/>
        <w:spacing w:after="0" w:line="276" w:lineRule="auto"/>
        <w:ind w:left="284" w:hanging="426"/>
        <w:jc w:val="both"/>
        <w:textAlignment w:val="baseline"/>
        <w:rPr>
          <w:rFonts w:ascii="Arial" w:eastAsia="Calibri" w:hAnsi="Arial" w:cs="Arial"/>
          <w:lang w:eastAsia="ar-SA"/>
          <w14:ligatures w14:val="none"/>
        </w:rPr>
      </w:pPr>
      <w:r w:rsidRPr="00D84ACA">
        <w:rPr>
          <w:rFonts w:ascii="Arial" w:eastAsia="Calibri" w:hAnsi="Arial" w:cs="Arial"/>
          <w:lang w:eastAsia="ar-SA"/>
          <w14:ligatures w14:val="none"/>
        </w:rPr>
        <w:t>10. Odstąpienie lub rozwiązanie umowy z winy Wykonawcy jest równoważne z wyrażeniem zgody na zlecenie przez Zamawiającego kontynuowania prac projektowych, z wykorzystaniem wykonanych i rozliczonych części dokumentacji – innej jednostce projektowej.</w:t>
      </w:r>
    </w:p>
    <w:p w14:paraId="44FDDBEC" w14:textId="77777777" w:rsidR="00D84ACA" w:rsidRPr="00D84ACA" w:rsidRDefault="00D84ACA" w:rsidP="00D84ACA">
      <w:pPr>
        <w:widowControl w:val="0"/>
        <w:suppressAutoHyphens/>
        <w:overflowPunct w:val="0"/>
        <w:autoSpaceDE w:val="0"/>
        <w:autoSpaceDN w:val="0"/>
        <w:adjustRightInd w:val="0"/>
        <w:spacing w:after="0" w:line="276" w:lineRule="auto"/>
        <w:ind w:left="284" w:hanging="426"/>
        <w:jc w:val="both"/>
        <w:textAlignment w:val="baseline"/>
        <w:rPr>
          <w:rFonts w:ascii="Arial" w:eastAsia="Calibri" w:hAnsi="Arial" w:cs="Arial"/>
          <w:lang w:eastAsia="ar-SA"/>
          <w14:ligatures w14:val="none"/>
        </w:rPr>
      </w:pPr>
    </w:p>
    <w:p w14:paraId="59EAB770" w14:textId="77777777" w:rsidR="00D84ACA" w:rsidRPr="00D84ACA" w:rsidRDefault="00D84ACA" w:rsidP="00D84ACA">
      <w:pPr>
        <w:spacing w:after="0" w:line="276" w:lineRule="auto"/>
        <w:jc w:val="both"/>
        <w:rPr>
          <w:rFonts w:ascii="Arial" w:eastAsia="Times New Roman" w:hAnsi="Arial" w:cs="Arial"/>
          <w:color w:val="000000"/>
          <w:kern w:val="0"/>
          <w:lang w:eastAsia="pl-PL"/>
          <w14:ligatures w14:val="none"/>
        </w:rPr>
      </w:pPr>
    </w:p>
    <w:p w14:paraId="1C8C2133" w14:textId="76A729AD" w:rsidR="00D84ACA" w:rsidRPr="00185B3F" w:rsidRDefault="00D84ACA" w:rsidP="00D84ACA">
      <w:pPr>
        <w:spacing w:after="0" w:line="276" w:lineRule="auto"/>
        <w:jc w:val="center"/>
        <w:rPr>
          <w:rFonts w:ascii="Arial" w:eastAsia="Times New Roman" w:hAnsi="Arial" w:cs="Arial"/>
          <w:b/>
          <w:color w:val="000000"/>
          <w:kern w:val="0"/>
          <w:lang w:eastAsia="pl-PL"/>
          <w14:ligatures w14:val="none"/>
        </w:rPr>
      </w:pPr>
      <w:r w:rsidRPr="00185B3F">
        <w:rPr>
          <w:rFonts w:ascii="Arial" w:eastAsia="Times New Roman" w:hAnsi="Arial" w:cs="Arial"/>
          <w:b/>
          <w:color w:val="000000"/>
          <w:kern w:val="0"/>
          <w:lang w:eastAsia="pl-PL"/>
          <w14:ligatures w14:val="none"/>
        </w:rPr>
        <w:t>§ 1</w:t>
      </w:r>
      <w:r w:rsidR="00910111" w:rsidRPr="00185B3F">
        <w:rPr>
          <w:rFonts w:ascii="Arial" w:eastAsia="Times New Roman" w:hAnsi="Arial" w:cs="Arial"/>
          <w:b/>
          <w:color w:val="000000"/>
          <w:kern w:val="0"/>
          <w:lang w:eastAsia="pl-PL"/>
          <w14:ligatures w14:val="none"/>
        </w:rPr>
        <w:t>5</w:t>
      </w:r>
    </w:p>
    <w:p w14:paraId="46E26F61" w14:textId="77777777" w:rsidR="00D84ACA" w:rsidRPr="00185B3F" w:rsidRDefault="00D84ACA" w:rsidP="00D84ACA">
      <w:pPr>
        <w:spacing w:after="0" w:line="276" w:lineRule="auto"/>
        <w:jc w:val="center"/>
        <w:rPr>
          <w:rFonts w:ascii="Arial" w:eastAsia="Times New Roman" w:hAnsi="Arial" w:cs="Arial"/>
          <w:b/>
          <w:color w:val="000000"/>
          <w:kern w:val="0"/>
          <w:lang w:eastAsia="pl-PL"/>
          <w14:ligatures w14:val="none"/>
        </w:rPr>
      </w:pPr>
      <w:r w:rsidRPr="00185B3F">
        <w:rPr>
          <w:rFonts w:ascii="Arial" w:eastAsia="Times New Roman" w:hAnsi="Arial" w:cs="Arial"/>
          <w:b/>
          <w:color w:val="000000"/>
          <w:kern w:val="0"/>
          <w:lang w:eastAsia="pl-PL"/>
          <w14:ligatures w14:val="none"/>
        </w:rPr>
        <w:t>POSTANOWIENIA KOŃCOWE</w:t>
      </w:r>
    </w:p>
    <w:p w14:paraId="77D7AB82" w14:textId="77777777" w:rsidR="00D84ACA" w:rsidRPr="00185B3F"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 xml:space="preserve">Wykonawca ponosi pełną odpowiedzialność za szkody wyrządzone osobom trzecim </w:t>
      </w:r>
      <w:r w:rsidRPr="00185B3F">
        <w:rPr>
          <w:rFonts w:ascii="Arial" w:eastAsia="Times New Roman" w:hAnsi="Arial" w:cs="Arial"/>
          <w:color w:val="000000"/>
          <w:kern w:val="0"/>
          <w:lang w:eastAsia="pl-PL"/>
          <w14:ligatures w14:val="none"/>
        </w:rPr>
        <w:br/>
        <w:t>w związku z wykonywaną usługą.</w:t>
      </w:r>
    </w:p>
    <w:p w14:paraId="27DBA12D" w14:textId="77777777" w:rsidR="00D84ACA" w:rsidRPr="00185B3F"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Wykonawca nie może, bez pisemnej zgody Zamawiającego, dokonać przelewu swoich wierzytelności oraz praw i obowiązków wynikających z niniejszej umowy.</w:t>
      </w:r>
    </w:p>
    <w:p w14:paraId="2FC2F412" w14:textId="31D2FDAC" w:rsidR="00D84ACA" w:rsidRPr="00185B3F"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Wykonawcy, o których mowa w art. 58 ust.1 ustawy Prawo zamówień publicznych</w:t>
      </w:r>
      <w:r w:rsidRPr="00185B3F" w:rsidDel="00BA063D">
        <w:rPr>
          <w:rFonts w:ascii="Arial" w:eastAsia="Times New Roman" w:hAnsi="Arial" w:cs="Arial"/>
          <w:color w:val="000000"/>
          <w:kern w:val="0"/>
          <w:lang w:eastAsia="pl-PL"/>
          <w14:ligatures w14:val="none"/>
        </w:rPr>
        <w:t xml:space="preserve"> </w:t>
      </w:r>
      <w:r w:rsidRPr="00185B3F">
        <w:rPr>
          <w:rFonts w:ascii="Arial" w:eastAsia="Times New Roman" w:hAnsi="Arial" w:cs="Arial"/>
          <w:color w:val="000000"/>
          <w:kern w:val="0"/>
          <w:lang w:eastAsia="pl-PL"/>
          <w14:ligatures w14:val="none"/>
        </w:rPr>
        <w:t>ponoszą solidarną odpowiedzialność za wykonanie umowy</w:t>
      </w:r>
      <w:r w:rsidR="00A576B6" w:rsidRPr="00185B3F">
        <w:rPr>
          <w:rFonts w:ascii="Arial" w:eastAsia="Times New Roman" w:hAnsi="Arial" w:cs="Arial"/>
          <w:color w:val="000000"/>
          <w:kern w:val="0"/>
          <w:lang w:eastAsia="pl-PL"/>
          <w14:ligatures w14:val="none"/>
        </w:rPr>
        <w:t>.</w:t>
      </w:r>
    </w:p>
    <w:p w14:paraId="651A1D45" w14:textId="77777777" w:rsidR="00D84ACA" w:rsidRPr="00185B3F"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 xml:space="preserve">Wszelkie zmiany do niniejszej umowy z wyłączeniem </w:t>
      </w:r>
      <w:r w:rsidRPr="00185B3F">
        <w:rPr>
          <w:rFonts w:ascii="Arial" w:eastAsia="Times New Roman" w:hAnsi="Arial" w:cs="Arial"/>
          <w:bCs/>
          <w:color w:val="000000"/>
          <w:kern w:val="0"/>
          <w:lang w:eastAsia="pl-PL"/>
          <w14:ligatures w14:val="none"/>
        </w:rPr>
        <w:t>§ 14</w:t>
      </w:r>
      <w:r w:rsidRPr="00185B3F">
        <w:rPr>
          <w:rFonts w:ascii="Arial" w:eastAsia="Times New Roman" w:hAnsi="Arial" w:cs="Arial"/>
          <w:b/>
          <w:color w:val="000000"/>
          <w:kern w:val="0"/>
          <w:lang w:eastAsia="pl-PL"/>
          <w14:ligatures w14:val="none"/>
        </w:rPr>
        <w:t xml:space="preserve"> </w:t>
      </w:r>
      <w:r w:rsidRPr="00185B3F">
        <w:rPr>
          <w:rFonts w:ascii="Arial" w:eastAsia="Times New Roman" w:hAnsi="Arial" w:cs="Arial"/>
          <w:kern w:val="0"/>
          <w:lang w:eastAsia="pl-PL"/>
          <w14:ligatures w14:val="none"/>
        </w:rPr>
        <w:t xml:space="preserve">wymagają pod rygorem nieważności zachowania formy pisemnej w postaci aneksu. </w:t>
      </w:r>
    </w:p>
    <w:p w14:paraId="35E1CBE4" w14:textId="77777777" w:rsidR="00D84ACA" w:rsidRPr="00185B3F"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W sprawach nieuregulowanych niniejszą umową stosuje się przepisy ustawy z dnia 23</w:t>
      </w:r>
    </w:p>
    <w:p w14:paraId="3257ABEB" w14:textId="0ADAF44A" w:rsidR="00D84ACA" w:rsidRPr="00D84ACA" w:rsidRDefault="00D84ACA" w:rsidP="00D84ACA">
      <w:pPr>
        <w:spacing w:after="0" w:line="276" w:lineRule="auto"/>
        <w:ind w:left="360"/>
        <w:jc w:val="both"/>
        <w:rPr>
          <w:rFonts w:ascii="Arial" w:eastAsia="Times New Roman" w:hAnsi="Arial" w:cs="Arial"/>
          <w:color w:val="000000"/>
          <w:kern w:val="0"/>
          <w:lang w:eastAsia="pl-PL"/>
          <w14:ligatures w14:val="none"/>
        </w:rPr>
      </w:pPr>
      <w:r w:rsidRPr="00185B3F">
        <w:rPr>
          <w:rFonts w:ascii="Arial" w:eastAsia="Times New Roman" w:hAnsi="Arial" w:cs="Arial"/>
          <w:color w:val="000000"/>
          <w:kern w:val="0"/>
          <w:lang w:eastAsia="pl-PL"/>
          <w14:ligatures w14:val="none"/>
        </w:rPr>
        <w:t>kwietnia 1964 r. Kodeks cywilny (</w:t>
      </w:r>
      <w:proofErr w:type="spellStart"/>
      <w:r w:rsidRPr="00185B3F">
        <w:rPr>
          <w:rFonts w:ascii="Arial" w:eastAsia="Times New Roman" w:hAnsi="Arial" w:cs="Arial"/>
          <w:color w:val="000000"/>
          <w:kern w:val="0"/>
          <w:lang w:eastAsia="pl-PL"/>
          <w14:ligatures w14:val="none"/>
        </w:rPr>
        <w:t>t.j</w:t>
      </w:r>
      <w:proofErr w:type="spellEnd"/>
      <w:r w:rsidRPr="00185B3F">
        <w:rPr>
          <w:rFonts w:ascii="Arial" w:eastAsia="Times New Roman" w:hAnsi="Arial" w:cs="Arial"/>
          <w:color w:val="000000"/>
          <w:kern w:val="0"/>
          <w:lang w:eastAsia="pl-PL"/>
          <w14:ligatures w14:val="none"/>
        </w:rPr>
        <w:t>. Dz. U. z 2023 r. oz. 1610 ze zm.), ustawy z dnia 11 września 2019 r. Prawo zamówień publicznych (</w:t>
      </w:r>
      <w:r w:rsidR="00185B3F" w:rsidRPr="00185B3F">
        <w:rPr>
          <w:rFonts w:ascii="Arial" w:eastAsia="Times New Roman" w:hAnsi="Arial" w:cs="Arial"/>
          <w:color w:val="000000"/>
          <w:kern w:val="0"/>
          <w:lang w:eastAsia="pl-PL"/>
          <w14:ligatures w14:val="none"/>
        </w:rPr>
        <w:t xml:space="preserve">Dz.U.2024.1320 </w:t>
      </w:r>
      <w:proofErr w:type="spellStart"/>
      <w:r w:rsidR="00185B3F" w:rsidRPr="00185B3F">
        <w:rPr>
          <w:rFonts w:ascii="Arial" w:eastAsia="Times New Roman" w:hAnsi="Arial" w:cs="Arial"/>
          <w:color w:val="000000"/>
          <w:kern w:val="0"/>
          <w:lang w:eastAsia="pl-PL"/>
          <w14:ligatures w14:val="none"/>
        </w:rPr>
        <w:t>t.j</w:t>
      </w:r>
      <w:proofErr w:type="spellEnd"/>
      <w:r w:rsidR="00185B3F" w:rsidRPr="00185B3F">
        <w:rPr>
          <w:rFonts w:ascii="Arial" w:eastAsia="Times New Roman" w:hAnsi="Arial" w:cs="Arial"/>
          <w:color w:val="000000"/>
          <w:kern w:val="0"/>
          <w:lang w:eastAsia="pl-PL"/>
          <w14:ligatures w14:val="none"/>
        </w:rPr>
        <w:t>. z dnia 2024.08.30</w:t>
      </w:r>
      <w:r w:rsidRPr="00185B3F">
        <w:rPr>
          <w:rFonts w:ascii="Arial" w:eastAsia="Times New Roman" w:hAnsi="Arial" w:cs="Arial"/>
          <w:color w:val="000000"/>
          <w:kern w:val="0"/>
          <w:lang w:eastAsia="pl-PL"/>
          <w14:ligatures w14:val="none"/>
        </w:rPr>
        <w:t>.) oraz Kodeks postpowania administracyjnego (t. j. Dz.U. z 2024 poz. 572)</w:t>
      </w:r>
    </w:p>
    <w:p w14:paraId="686B11C9" w14:textId="77777777" w:rsidR="00D84ACA" w:rsidRPr="00D84ACA" w:rsidRDefault="00D84ACA" w:rsidP="00D84ACA">
      <w:pPr>
        <w:numPr>
          <w:ilvl w:val="0"/>
          <w:numId w:val="5"/>
        </w:numPr>
        <w:spacing w:after="0" w:line="276" w:lineRule="auto"/>
        <w:jc w:val="both"/>
        <w:rPr>
          <w:rFonts w:ascii="Arial" w:eastAsia="Times New Roman" w:hAnsi="Arial" w:cs="Arial"/>
          <w:color w:val="000000"/>
          <w:kern w:val="0"/>
          <w:lang w:eastAsia="pl-PL"/>
          <w14:ligatures w14:val="none"/>
        </w:rPr>
      </w:pPr>
      <w:r w:rsidRPr="00D84ACA">
        <w:rPr>
          <w:rFonts w:ascii="Arial" w:eastAsia="Times New Roman" w:hAnsi="Arial" w:cs="Arial"/>
          <w:color w:val="000000"/>
          <w:kern w:val="0"/>
          <w:lang w:eastAsia="pl-PL"/>
          <w14:ligatures w14:val="none"/>
        </w:rPr>
        <w:t xml:space="preserve">Umowa została sporządzona w 2 (dwóch) egzemplarzach, po 1 (jednym) dla każdej ze stron. </w:t>
      </w:r>
    </w:p>
    <w:p w14:paraId="6E964DCB" w14:textId="77777777" w:rsidR="00D84ACA" w:rsidRPr="00D84ACA" w:rsidRDefault="00D84ACA" w:rsidP="00D84ACA">
      <w:pPr>
        <w:spacing w:after="0" w:line="276" w:lineRule="auto"/>
        <w:rPr>
          <w:rFonts w:ascii="Arial" w:eastAsia="Times New Roman" w:hAnsi="Arial" w:cs="Arial"/>
          <w:color w:val="000000"/>
          <w:kern w:val="0"/>
          <w:lang w:eastAsia="pl-PL"/>
          <w14:ligatures w14:val="none"/>
        </w:rPr>
      </w:pPr>
    </w:p>
    <w:p w14:paraId="173355AA" w14:textId="77777777" w:rsidR="00D84ACA" w:rsidRDefault="00D84ACA" w:rsidP="00D84ACA">
      <w:pPr>
        <w:spacing w:after="0" w:line="276" w:lineRule="auto"/>
        <w:jc w:val="both"/>
        <w:rPr>
          <w:rFonts w:ascii="Arial" w:eastAsia="Times New Roman" w:hAnsi="Arial" w:cs="Arial"/>
          <w:b/>
          <w:color w:val="000000"/>
          <w:kern w:val="0"/>
          <w:lang w:eastAsia="pl-PL"/>
          <w14:ligatures w14:val="none"/>
        </w:rPr>
      </w:pPr>
      <w:r w:rsidRPr="00D84ACA">
        <w:rPr>
          <w:rFonts w:ascii="Arial" w:eastAsia="Times New Roman" w:hAnsi="Arial" w:cs="Arial"/>
          <w:color w:val="000000"/>
          <w:kern w:val="0"/>
          <w:lang w:eastAsia="pl-PL"/>
          <w14:ligatures w14:val="none"/>
        </w:rPr>
        <w:tab/>
      </w:r>
      <w:r w:rsidRPr="00D84ACA">
        <w:rPr>
          <w:rFonts w:ascii="Arial" w:eastAsia="Times New Roman" w:hAnsi="Arial" w:cs="Arial"/>
          <w:b/>
          <w:color w:val="000000"/>
          <w:kern w:val="0"/>
          <w:lang w:eastAsia="pl-PL"/>
          <w14:ligatures w14:val="none"/>
        </w:rPr>
        <w:t>ZAMAWIAJĄCY</w:t>
      </w:r>
      <w:r w:rsidRPr="00D84ACA">
        <w:rPr>
          <w:rFonts w:ascii="Arial" w:eastAsia="Times New Roman" w:hAnsi="Arial" w:cs="Arial"/>
          <w:b/>
          <w:color w:val="000000"/>
          <w:kern w:val="0"/>
          <w:lang w:eastAsia="pl-PL"/>
          <w14:ligatures w14:val="none"/>
        </w:rPr>
        <w:tab/>
        <w:t xml:space="preserve">                                               </w:t>
      </w:r>
      <w:r w:rsidRPr="00D84ACA">
        <w:rPr>
          <w:rFonts w:ascii="Arial" w:eastAsia="Times New Roman" w:hAnsi="Arial" w:cs="Arial"/>
          <w:b/>
          <w:color w:val="000000"/>
          <w:kern w:val="0"/>
          <w:lang w:eastAsia="pl-PL"/>
          <w14:ligatures w14:val="none"/>
        </w:rPr>
        <w:tab/>
      </w:r>
      <w:r w:rsidRPr="00D84ACA">
        <w:rPr>
          <w:rFonts w:ascii="Arial" w:eastAsia="Times New Roman" w:hAnsi="Arial" w:cs="Arial"/>
          <w:b/>
          <w:color w:val="000000"/>
          <w:kern w:val="0"/>
          <w:lang w:eastAsia="pl-PL"/>
          <w14:ligatures w14:val="none"/>
        </w:rPr>
        <w:tab/>
        <w:t>WYKONAWCA</w:t>
      </w:r>
    </w:p>
    <w:p w14:paraId="32DB787B" w14:textId="77777777" w:rsidR="00185B3F" w:rsidRDefault="00185B3F" w:rsidP="00D84ACA">
      <w:pPr>
        <w:spacing w:after="0" w:line="276" w:lineRule="auto"/>
        <w:jc w:val="both"/>
        <w:rPr>
          <w:rFonts w:ascii="Arial" w:eastAsia="Times New Roman" w:hAnsi="Arial" w:cs="Arial"/>
          <w:b/>
          <w:color w:val="000000"/>
          <w:kern w:val="0"/>
          <w:lang w:eastAsia="pl-PL"/>
          <w14:ligatures w14:val="none"/>
        </w:rPr>
      </w:pPr>
    </w:p>
    <w:p w14:paraId="17AB7B34" w14:textId="28A24130" w:rsidR="00185B3F" w:rsidRDefault="00185B3F">
      <w:pPr>
        <w:rPr>
          <w:rFonts w:ascii="Arial" w:eastAsia="Times New Roman" w:hAnsi="Arial" w:cs="Arial"/>
          <w:b/>
          <w:color w:val="000000"/>
          <w:kern w:val="0"/>
          <w:lang w:eastAsia="pl-PL"/>
          <w14:ligatures w14:val="none"/>
        </w:rPr>
      </w:pPr>
      <w:r>
        <w:rPr>
          <w:rFonts w:ascii="Arial" w:eastAsia="Times New Roman" w:hAnsi="Arial" w:cs="Arial"/>
          <w:b/>
          <w:color w:val="000000"/>
          <w:kern w:val="0"/>
          <w:lang w:eastAsia="pl-PL"/>
          <w14:ligatures w14:val="none"/>
        </w:rPr>
        <w:br w:type="page"/>
      </w:r>
    </w:p>
    <w:p w14:paraId="3952D1D9" w14:textId="77777777" w:rsidR="00185B3F" w:rsidRPr="00185B3F" w:rsidRDefault="00185B3F" w:rsidP="00185B3F">
      <w:pPr>
        <w:suppressAutoHyphens/>
        <w:autoSpaceDN w:val="0"/>
        <w:spacing w:line="249" w:lineRule="auto"/>
        <w:ind w:left="5664" w:firstLine="708"/>
        <w:textAlignment w:val="baseline"/>
        <w:rPr>
          <w:rFonts w:ascii="Arial" w:eastAsia="Calibri" w:hAnsi="Arial" w:cs="Arial"/>
          <w:b/>
          <w:kern w:val="3"/>
          <w:sz w:val="20"/>
          <w:szCs w:val="20"/>
          <w:lang w:eastAsia="pl-PL"/>
          <w14:ligatures w14:val="none"/>
        </w:rPr>
      </w:pPr>
    </w:p>
    <w:p w14:paraId="39494BF9" w14:textId="77777777" w:rsidR="00185B3F" w:rsidRPr="00185B3F" w:rsidRDefault="00185B3F" w:rsidP="00185B3F">
      <w:pPr>
        <w:suppressAutoHyphens/>
        <w:autoSpaceDN w:val="0"/>
        <w:spacing w:line="249" w:lineRule="auto"/>
        <w:ind w:left="5664"/>
        <w:textAlignment w:val="baseline"/>
        <w:rPr>
          <w:rFonts w:ascii="Calibri" w:eastAsia="Calibri" w:hAnsi="Calibri" w:cs="Times New Roman"/>
          <w:kern w:val="3"/>
          <w14:ligatures w14:val="none"/>
        </w:rPr>
      </w:pPr>
      <w:r w:rsidRPr="00185B3F">
        <w:rPr>
          <w:rFonts w:ascii="Arial" w:eastAsia="Calibri" w:hAnsi="Arial" w:cs="Arial"/>
          <w:b/>
          <w:kern w:val="3"/>
          <w:sz w:val="20"/>
          <w:szCs w:val="20"/>
          <w:lang w:eastAsia="pl-PL"/>
          <w14:ligatures w14:val="none"/>
        </w:rPr>
        <w:t>ZAŁĄCZNIK NR 1  DO UMOWY</w:t>
      </w:r>
    </w:p>
    <w:p w14:paraId="4BF456A3" w14:textId="77777777" w:rsidR="00185B3F" w:rsidRPr="00185B3F" w:rsidRDefault="00185B3F" w:rsidP="00185B3F">
      <w:pPr>
        <w:suppressAutoHyphens/>
        <w:autoSpaceDN w:val="0"/>
        <w:spacing w:line="249" w:lineRule="auto"/>
        <w:ind w:left="5664"/>
        <w:textAlignment w:val="baseline"/>
        <w:rPr>
          <w:rFonts w:ascii="Calibri" w:eastAsia="Calibri" w:hAnsi="Calibri" w:cs="Times New Roman"/>
          <w:kern w:val="3"/>
          <w14:ligatures w14:val="none"/>
        </w:rPr>
      </w:pPr>
      <w:r w:rsidRPr="00185B3F">
        <w:rPr>
          <w:rFonts w:ascii="Arial" w:eastAsia="Calibri" w:hAnsi="Arial" w:cs="Arial"/>
          <w:b/>
          <w:kern w:val="3"/>
          <w:u w:val="single"/>
          <w:lang w:eastAsia="pl-PL"/>
          <w14:ligatures w14:val="none"/>
        </w:rPr>
        <w:t>HARMONOGRAM RZECZOWO-FINANSOWY</w:t>
      </w:r>
    </w:p>
    <w:p w14:paraId="77AC9A7B" w14:textId="77777777" w:rsidR="00185B3F" w:rsidRPr="00185B3F" w:rsidRDefault="00185B3F" w:rsidP="00185B3F">
      <w:pPr>
        <w:suppressAutoHyphens/>
        <w:autoSpaceDN w:val="0"/>
        <w:spacing w:after="0" w:line="240" w:lineRule="auto"/>
        <w:ind w:firstLine="708"/>
        <w:jc w:val="center"/>
        <w:textAlignment w:val="baseline"/>
        <w:outlineLvl w:val="0"/>
        <w:rPr>
          <w:rFonts w:ascii="Arial" w:eastAsia="Calibri" w:hAnsi="Arial" w:cs="Arial"/>
          <w:b/>
          <w:kern w:val="3"/>
          <w:u w:val="single"/>
          <w:lang w:eastAsia="pl-PL"/>
          <w14:ligatures w14:val="none"/>
        </w:rPr>
      </w:pPr>
    </w:p>
    <w:p w14:paraId="33AF56C6" w14:textId="77777777" w:rsidR="00185B3F" w:rsidRPr="00185B3F" w:rsidRDefault="00185B3F" w:rsidP="00185B3F">
      <w:pPr>
        <w:suppressAutoHyphens/>
        <w:autoSpaceDN w:val="0"/>
        <w:spacing w:after="0" w:line="240" w:lineRule="auto"/>
        <w:jc w:val="both"/>
        <w:textAlignment w:val="baseline"/>
        <w:outlineLvl w:val="0"/>
        <w:rPr>
          <w:rFonts w:ascii="Arial" w:eastAsia="Calibri" w:hAnsi="Arial" w:cs="Arial"/>
          <w:b/>
          <w:bCs/>
          <w:kern w:val="3"/>
          <w14:ligatures w14:val="none"/>
        </w:rPr>
      </w:pPr>
      <w:r w:rsidRPr="00185B3F">
        <w:rPr>
          <w:rFonts w:ascii="Arial" w:eastAsia="Calibri" w:hAnsi="Arial" w:cs="Arial"/>
          <w:b/>
          <w:bCs/>
          <w:kern w:val="3"/>
          <w14:ligatures w14:val="none"/>
        </w:rPr>
        <w:t>Opracowanie planu ogólnego dla Gminy Żarki</w:t>
      </w:r>
    </w:p>
    <w:p w14:paraId="68A0A798"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p w14:paraId="764A5EDD" w14:textId="77777777" w:rsidR="00185B3F" w:rsidRPr="00185B3F" w:rsidRDefault="00185B3F" w:rsidP="00185B3F">
      <w:pPr>
        <w:suppressAutoHyphens/>
        <w:autoSpaceDN w:val="0"/>
        <w:spacing w:after="0" w:line="240" w:lineRule="auto"/>
        <w:textAlignment w:val="baseline"/>
        <w:outlineLvl w:val="0"/>
        <w:rPr>
          <w:rFonts w:ascii="Arial" w:eastAsia="Calibri" w:hAnsi="Arial" w:cs="Arial"/>
          <w:kern w:val="3"/>
          <w:lang w:eastAsia="pl-PL"/>
          <w14:ligatures w14:val="none"/>
        </w:rPr>
      </w:pPr>
      <w:r w:rsidRPr="00185B3F">
        <w:rPr>
          <w:rFonts w:ascii="Arial" w:eastAsia="Calibri" w:hAnsi="Arial" w:cs="Arial"/>
          <w:kern w:val="3"/>
          <w:lang w:eastAsia="pl-PL"/>
          <w14:ligatures w14:val="none"/>
        </w:rPr>
        <w:t>Koszt wykonania projektu (brutto)::……………………………………………………..</w:t>
      </w:r>
    </w:p>
    <w:p w14:paraId="1E262CAA" w14:textId="77777777" w:rsidR="00185B3F" w:rsidRPr="00185B3F" w:rsidRDefault="00185B3F" w:rsidP="00185B3F">
      <w:pPr>
        <w:suppressAutoHyphens/>
        <w:autoSpaceDN w:val="0"/>
        <w:spacing w:after="0" w:line="240" w:lineRule="auto"/>
        <w:textAlignment w:val="baseline"/>
        <w:outlineLvl w:val="0"/>
        <w:rPr>
          <w:rFonts w:ascii="Arial" w:eastAsia="Calibri" w:hAnsi="Arial" w:cs="Arial"/>
          <w:i/>
          <w:iCs/>
          <w:color w:val="FF0000"/>
          <w:kern w:val="3"/>
          <w:sz w:val="20"/>
          <w:szCs w:val="20"/>
          <w:lang w:eastAsia="pl-PL"/>
          <w14:ligatures w14:val="none"/>
        </w:rPr>
      </w:pPr>
    </w:p>
    <w:p w14:paraId="398C2A49"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bl>
      <w:tblPr>
        <w:tblW w:w="9345" w:type="dxa"/>
        <w:tblInd w:w="-30" w:type="dxa"/>
        <w:tblLayout w:type="fixed"/>
        <w:tblCellMar>
          <w:left w:w="10" w:type="dxa"/>
          <w:right w:w="10" w:type="dxa"/>
        </w:tblCellMar>
        <w:tblLook w:val="04A0" w:firstRow="1" w:lastRow="0" w:firstColumn="1" w:lastColumn="0" w:noHBand="0" w:noVBand="1"/>
      </w:tblPr>
      <w:tblGrid>
        <w:gridCol w:w="975"/>
        <w:gridCol w:w="3750"/>
        <w:gridCol w:w="1648"/>
        <w:gridCol w:w="1702"/>
        <w:gridCol w:w="1270"/>
      </w:tblGrid>
      <w:tr w:rsidR="00185B3F" w:rsidRPr="00185B3F" w14:paraId="6179E358" w14:textId="77777777" w:rsidTr="001B3EB2">
        <w:tblPrEx>
          <w:tblCellMar>
            <w:top w:w="0" w:type="dxa"/>
            <w:bottom w:w="0" w:type="dxa"/>
          </w:tblCellMar>
        </w:tblPrEx>
        <w:trPr>
          <w:trHeight w:val="1195"/>
        </w:trPr>
        <w:tc>
          <w:tcPr>
            <w:tcW w:w="975" w:type="dxa"/>
            <w:tcBorders>
              <w:top w:val="single" w:sz="4" w:space="0" w:color="00000A"/>
              <w:left w:val="single" w:sz="4" w:space="0" w:color="00000A"/>
              <w:bottom w:val="single" w:sz="4" w:space="0" w:color="00000A"/>
              <w:right w:val="single" w:sz="4" w:space="0" w:color="00000A"/>
            </w:tcBorders>
            <w:shd w:val="clear" w:color="auto" w:fill="BFBFBF"/>
            <w:tcMar>
              <w:top w:w="0" w:type="dxa"/>
              <w:left w:w="30" w:type="dxa"/>
              <w:bottom w:w="0" w:type="dxa"/>
              <w:right w:w="30" w:type="dxa"/>
            </w:tcMar>
            <w:vAlign w:val="center"/>
          </w:tcPr>
          <w:p w14:paraId="513EF2A8"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Lp.</w:t>
            </w:r>
          </w:p>
        </w:tc>
        <w:tc>
          <w:tcPr>
            <w:tcW w:w="3750" w:type="dxa"/>
            <w:tcBorders>
              <w:top w:val="single" w:sz="4" w:space="0" w:color="00000A"/>
              <w:left w:val="single" w:sz="4" w:space="0" w:color="00000A"/>
              <w:bottom w:val="single" w:sz="4" w:space="0" w:color="00000A"/>
              <w:right w:val="single" w:sz="4" w:space="0" w:color="00000A"/>
            </w:tcBorders>
            <w:shd w:val="clear" w:color="auto" w:fill="BFBFBF"/>
            <w:tcMar>
              <w:top w:w="0" w:type="dxa"/>
              <w:left w:w="30" w:type="dxa"/>
              <w:bottom w:w="0" w:type="dxa"/>
              <w:right w:w="30" w:type="dxa"/>
            </w:tcMar>
            <w:vAlign w:val="center"/>
          </w:tcPr>
          <w:p w14:paraId="76F00373"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Wyszczególnienie zakresu prac w poszczególnych etapach</w:t>
            </w:r>
          </w:p>
        </w:tc>
        <w:tc>
          <w:tcPr>
            <w:tcW w:w="1648" w:type="dxa"/>
            <w:tcBorders>
              <w:top w:val="single" w:sz="4" w:space="0" w:color="00000A"/>
              <w:left w:val="single" w:sz="4" w:space="0" w:color="00000A"/>
              <w:bottom w:val="single" w:sz="4" w:space="0" w:color="00000A"/>
              <w:right w:val="single" w:sz="4" w:space="0" w:color="00000A"/>
            </w:tcBorders>
            <w:shd w:val="clear" w:color="auto" w:fill="BFBFBF"/>
            <w:tcMar>
              <w:top w:w="0" w:type="dxa"/>
              <w:left w:w="30" w:type="dxa"/>
              <w:bottom w:w="0" w:type="dxa"/>
              <w:right w:w="30" w:type="dxa"/>
            </w:tcMar>
            <w:vAlign w:val="center"/>
          </w:tcPr>
          <w:p w14:paraId="70C14C9C"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shd w:val="clear" w:color="auto" w:fill="FF0000"/>
                <w:lang w:eastAsia="pl-PL"/>
                <w14:ligatures w14:val="none"/>
              </w:rPr>
            </w:pPr>
          </w:p>
          <w:p w14:paraId="42A4E400"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bCs/>
                <w:kern w:val="3"/>
                <w14:ligatures w14:val="none"/>
              </w:rPr>
            </w:pPr>
            <w:r w:rsidRPr="00185B3F">
              <w:rPr>
                <w:rFonts w:ascii="Arial" w:eastAsia="Calibri" w:hAnsi="Arial" w:cs="Arial"/>
                <w:b/>
                <w:bCs/>
                <w:kern w:val="3"/>
                <w14:ligatures w14:val="none"/>
              </w:rPr>
              <w:t>Fakturowanie częściowe</w:t>
            </w:r>
          </w:p>
        </w:tc>
        <w:tc>
          <w:tcPr>
            <w:tcW w:w="1702" w:type="dxa"/>
            <w:tcBorders>
              <w:top w:val="single" w:sz="4" w:space="0" w:color="00000A"/>
              <w:left w:val="single" w:sz="4" w:space="0" w:color="00000A"/>
              <w:bottom w:val="single" w:sz="4" w:space="0" w:color="00000A"/>
              <w:right w:val="single" w:sz="4" w:space="0" w:color="00000A"/>
            </w:tcBorders>
            <w:shd w:val="clear" w:color="auto" w:fill="BFBFBF"/>
            <w:tcMar>
              <w:top w:w="0" w:type="dxa"/>
              <w:left w:w="30" w:type="dxa"/>
              <w:bottom w:w="0" w:type="dxa"/>
              <w:right w:w="30" w:type="dxa"/>
            </w:tcMar>
            <w:vAlign w:val="center"/>
          </w:tcPr>
          <w:p w14:paraId="4ACB9A0F"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Uwagi</w:t>
            </w:r>
          </w:p>
        </w:tc>
        <w:tc>
          <w:tcPr>
            <w:tcW w:w="1270" w:type="dxa"/>
            <w:tcBorders>
              <w:top w:val="single" w:sz="4" w:space="0" w:color="00000A"/>
              <w:left w:val="single" w:sz="4" w:space="0" w:color="00000A"/>
              <w:bottom w:val="single" w:sz="4" w:space="0" w:color="00000A"/>
              <w:right w:val="single" w:sz="4" w:space="0" w:color="00000A"/>
            </w:tcBorders>
            <w:shd w:val="clear" w:color="auto" w:fill="BFBFBF"/>
            <w:tcMar>
              <w:top w:w="0" w:type="dxa"/>
              <w:left w:w="30" w:type="dxa"/>
              <w:bottom w:w="0" w:type="dxa"/>
              <w:right w:w="30" w:type="dxa"/>
            </w:tcMar>
            <w:vAlign w:val="center"/>
          </w:tcPr>
          <w:p w14:paraId="7FE204EA"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Termin</w:t>
            </w:r>
          </w:p>
          <w:p w14:paraId="1CE3928D"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sz w:val="20"/>
                <w:szCs w:val="20"/>
                <w:lang w:eastAsia="pl-PL"/>
                <w14:ligatures w14:val="none"/>
              </w:rPr>
            </w:pPr>
          </w:p>
        </w:tc>
      </w:tr>
      <w:tr w:rsidR="00185B3F" w:rsidRPr="00185B3F" w14:paraId="5BB0C14D"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1C1382AF"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i/>
                <w:kern w:val="3"/>
                <w:lang w:eastAsia="pl-PL"/>
                <w14:ligatures w14:val="none"/>
              </w:rPr>
            </w:pPr>
            <w:r w:rsidRPr="00185B3F">
              <w:rPr>
                <w:rFonts w:ascii="Arial" w:eastAsia="Calibri" w:hAnsi="Arial" w:cs="Arial"/>
                <w:b/>
                <w:i/>
                <w:kern w:val="3"/>
                <w:lang w:eastAsia="pl-PL"/>
                <w14:ligatures w14:val="none"/>
              </w:rPr>
              <w:t>1</w:t>
            </w: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338933A4"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i/>
                <w:kern w:val="3"/>
                <w:lang w:eastAsia="pl-PL"/>
                <w14:ligatures w14:val="none"/>
              </w:rPr>
            </w:pPr>
            <w:r w:rsidRPr="00185B3F">
              <w:rPr>
                <w:rFonts w:ascii="Arial" w:eastAsia="Calibri" w:hAnsi="Arial" w:cs="Arial"/>
                <w:b/>
                <w:i/>
                <w:kern w:val="3"/>
                <w:lang w:eastAsia="pl-PL"/>
                <w14:ligatures w14:val="none"/>
              </w:rPr>
              <w:t>2</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318ED9AB"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i/>
                <w:kern w:val="3"/>
                <w:lang w:eastAsia="pl-PL"/>
                <w14:ligatures w14:val="none"/>
              </w:rPr>
            </w:pPr>
            <w:r w:rsidRPr="00185B3F">
              <w:rPr>
                <w:rFonts w:ascii="Arial" w:eastAsia="Calibri" w:hAnsi="Arial" w:cs="Arial"/>
                <w:b/>
                <w:i/>
                <w:kern w:val="3"/>
                <w:lang w:eastAsia="pl-PL"/>
                <w14:ligatures w14:val="none"/>
              </w:rPr>
              <w:t>3</w:t>
            </w: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50414CB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i/>
                <w:kern w:val="3"/>
                <w:lang w:eastAsia="pl-PL"/>
                <w14:ligatures w14:val="none"/>
              </w:rPr>
            </w:pPr>
            <w:r w:rsidRPr="00185B3F">
              <w:rPr>
                <w:rFonts w:ascii="Arial" w:eastAsia="Calibri" w:hAnsi="Arial" w:cs="Arial"/>
                <w:b/>
                <w:i/>
                <w:kern w:val="3"/>
                <w:lang w:eastAsia="pl-PL"/>
                <w14:ligatures w14:val="none"/>
              </w:rPr>
              <w:t>4</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7428C8EA"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i/>
                <w:kern w:val="3"/>
                <w:lang w:eastAsia="pl-PL"/>
                <w14:ligatures w14:val="none"/>
              </w:rPr>
            </w:pPr>
            <w:r w:rsidRPr="00185B3F">
              <w:rPr>
                <w:rFonts w:ascii="Arial" w:eastAsia="Calibri" w:hAnsi="Arial" w:cs="Arial"/>
                <w:b/>
                <w:i/>
                <w:kern w:val="3"/>
                <w:lang w:eastAsia="pl-PL"/>
                <w14:ligatures w14:val="none"/>
              </w:rPr>
              <w:t>5</w:t>
            </w:r>
          </w:p>
        </w:tc>
      </w:tr>
      <w:tr w:rsidR="00185B3F" w:rsidRPr="00185B3F" w14:paraId="2CC6521C" w14:textId="77777777" w:rsidTr="001B3EB2">
        <w:tblPrEx>
          <w:tblCellMar>
            <w:top w:w="0" w:type="dxa"/>
            <w:bottom w:w="0" w:type="dxa"/>
          </w:tblCellMar>
        </w:tblPrEx>
        <w:trPr>
          <w:trHeight w:val="433"/>
        </w:trPr>
        <w:tc>
          <w:tcPr>
            <w:tcW w:w="975" w:type="dxa"/>
            <w:tcBorders>
              <w:top w:val="single" w:sz="8" w:space="0" w:color="00000A"/>
              <w:left w:val="single" w:sz="8"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26F4906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c>
          <w:tcPr>
            <w:tcW w:w="3750"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0F54625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ETAP I</w:t>
            </w:r>
          </w:p>
        </w:tc>
        <w:tc>
          <w:tcPr>
            <w:tcW w:w="1648"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334D4972"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30%</w:t>
            </w:r>
          </w:p>
        </w:tc>
        <w:tc>
          <w:tcPr>
            <w:tcW w:w="1702"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vAlign w:val="center"/>
          </w:tcPr>
          <w:p w14:paraId="370769D7"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c>
          <w:tcPr>
            <w:tcW w:w="1270"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tcPr>
          <w:p w14:paraId="32742543"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r>
      <w:tr w:rsidR="00185B3F" w:rsidRPr="00185B3F" w14:paraId="62FFB338"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F48BCAF" w14:textId="77777777" w:rsidR="00185B3F" w:rsidRPr="00185B3F" w:rsidRDefault="00185B3F" w:rsidP="00185B3F">
            <w:pPr>
              <w:widowControl w:val="0"/>
              <w:numPr>
                <w:ilvl w:val="0"/>
                <w:numId w:val="50"/>
              </w:numPr>
              <w:suppressAutoHyphens/>
              <w:autoSpaceDN w:val="0"/>
              <w:spacing w:after="0" w:line="240" w:lineRule="auto"/>
              <w:ind w:left="531" w:firstLine="0"/>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47B6E7A"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Przekazanie materiałów planistycznych                i materiałów geodezyjnych (kopie map).</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E49FD2F"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782DD1F"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Realizacja po stronie Zamawiającego.</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7269E193"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7BF72D1D"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68B5E10"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2BA442D0"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 xml:space="preserve">Przygotowanie opracowania </w:t>
            </w:r>
            <w:proofErr w:type="spellStart"/>
            <w:r w:rsidRPr="00185B3F">
              <w:rPr>
                <w:rFonts w:ascii="Arial" w:eastAsia="Calibri" w:hAnsi="Arial" w:cs="Arial"/>
                <w:kern w:val="3"/>
                <w:sz w:val="20"/>
                <w:szCs w:val="20"/>
                <w:lang w:eastAsia="pl-PL"/>
                <w14:ligatures w14:val="none"/>
              </w:rPr>
              <w:t>ekofizjograficznego</w:t>
            </w:r>
            <w:proofErr w:type="spellEnd"/>
            <w:r w:rsidRPr="00185B3F">
              <w:rPr>
                <w:rFonts w:ascii="Arial" w:eastAsia="Calibri" w:hAnsi="Arial" w:cs="Arial"/>
                <w:kern w:val="3"/>
                <w:sz w:val="20"/>
                <w:szCs w:val="20"/>
                <w:lang w:eastAsia="pl-PL"/>
                <w14:ligatures w14:val="none"/>
              </w:rPr>
              <w:t>,</w:t>
            </w:r>
          </w:p>
          <w:p w14:paraId="57A3E57A"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opracowanie inwentaryzacji urbanistycznej terenu.</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5A750D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ED50193"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0CAA4A75"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451784F5"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48A9DBB"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4D1F3D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Przygotowanie rozdzielnika i powiadomień o przystąpieniu do prac nad planem ogólnym oraz ogłoszenia i obwieszczenia</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585327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1EDB627"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5771D57A"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5FEF2B1B"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2548A77"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050BA70"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Analiza wniosków zgłoszonych po ogłoszeniu o przystąpieniu do prac nad projektem planu wraz z propozycjami rozstrzygnięcia</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40D5844"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F001306"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70E6C3B7"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19C8EF07" w14:textId="77777777" w:rsidTr="001B3EB2">
        <w:tblPrEx>
          <w:tblCellMar>
            <w:top w:w="0" w:type="dxa"/>
            <w:bottom w:w="0" w:type="dxa"/>
          </w:tblCellMar>
        </w:tblPrEx>
        <w:trPr>
          <w:trHeight w:val="846"/>
        </w:trPr>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5558CBD"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E051802"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Opracowanie koncepcji planu ogólnego</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476ED8D"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184188E"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Protokół odbioru częściowego</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3AEF3B9"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6 miesięcy od podpisania umowy</w:t>
            </w:r>
          </w:p>
        </w:tc>
      </w:tr>
      <w:tr w:rsidR="00185B3F" w:rsidRPr="00185B3F" w14:paraId="20EE8193" w14:textId="77777777" w:rsidTr="001B3EB2">
        <w:tblPrEx>
          <w:tblCellMar>
            <w:top w:w="0" w:type="dxa"/>
            <w:bottom w:w="0" w:type="dxa"/>
          </w:tblCellMar>
        </w:tblPrEx>
        <w:trPr>
          <w:trHeight w:val="407"/>
        </w:trPr>
        <w:tc>
          <w:tcPr>
            <w:tcW w:w="975" w:type="dxa"/>
            <w:tcBorders>
              <w:top w:val="single" w:sz="8" w:space="0" w:color="00000A"/>
              <w:left w:val="single" w:sz="8"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4C86ABE5"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c>
          <w:tcPr>
            <w:tcW w:w="3750"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657D4D8D"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ETAP II</w:t>
            </w:r>
          </w:p>
        </w:tc>
        <w:tc>
          <w:tcPr>
            <w:tcW w:w="1648"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13150081"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15%</w:t>
            </w:r>
          </w:p>
        </w:tc>
        <w:tc>
          <w:tcPr>
            <w:tcW w:w="1702"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vAlign w:val="center"/>
          </w:tcPr>
          <w:p w14:paraId="27C10605" w14:textId="77777777" w:rsidR="00185B3F" w:rsidRPr="00185B3F" w:rsidRDefault="00185B3F" w:rsidP="00185B3F">
            <w:pPr>
              <w:suppressAutoHyphens/>
              <w:autoSpaceDN w:val="0"/>
              <w:spacing w:after="0" w:line="240" w:lineRule="auto"/>
              <w:textAlignment w:val="baseline"/>
              <w:rPr>
                <w:rFonts w:ascii="Arial" w:eastAsia="Calibri" w:hAnsi="Arial" w:cs="Arial"/>
                <w:b/>
                <w:kern w:val="3"/>
                <w:lang w:eastAsia="pl-PL"/>
                <w14:ligatures w14:val="none"/>
              </w:rPr>
            </w:pPr>
          </w:p>
        </w:tc>
        <w:tc>
          <w:tcPr>
            <w:tcW w:w="1270"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tcPr>
          <w:p w14:paraId="3310A74A" w14:textId="77777777" w:rsidR="00185B3F" w:rsidRPr="00185B3F" w:rsidRDefault="00185B3F" w:rsidP="00185B3F">
            <w:pPr>
              <w:suppressAutoHyphens/>
              <w:autoSpaceDN w:val="0"/>
              <w:spacing w:after="0" w:line="240" w:lineRule="auto"/>
              <w:textAlignment w:val="baseline"/>
              <w:rPr>
                <w:rFonts w:ascii="Arial" w:eastAsia="Calibri" w:hAnsi="Arial" w:cs="Arial"/>
                <w:b/>
                <w:kern w:val="3"/>
                <w:lang w:eastAsia="pl-PL"/>
                <w14:ligatures w14:val="none"/>
              </w:rPr>
            </w:pPr>
          </w:p>
        </w:tc>
      </w:tr>
      <w:tr w:rsidR="00185B3F" w:rsidRPr="00185B3F" w14:paraId="497F5726" w14:textId="77777777" w:rsidTr="001B3EB2">
        <w:tblPrEx>
          <w:tblCellMar>
            <w:top w:w="0" w:type="dxa"/>
            <w:bottom w:w="0" w:type="dxa"/>
          </w:tblCellMar>
        </w:tblPrEx>
        <w:trPr>
          <w:trHeight w:val="387"/>
        </w:trPr>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8EDA703"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02D0A49"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14:ligatures w14:val="none"/>
              </w:rPr>
            </w:pPr>
            <w:r w:rsidRPr="00185B3F">
              <w:rPr>
                <w:rFonts w:ascii="Arial" w:eastAsia="Calibri" w:hAnsi="Arial" w:cs="Arial"/>
                <w:kern w:val="3"/>
                <w:sz w:val="20"/>
                <w:szCs w:val="20"/>
                <w14:ligatures w14:val="none"/>
              </w:rPr>
              <w:t>Opracowanie prognozy oddziaływania na środowisko.</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6AF07772"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262343F5"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31F2C514"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r>
      <w:tr w:rsidR="00185B3F" w:rsidRPr="00185B3F" w14:paraId="5FFF6DCE" w14:textId="77777777" w:rsidTr="001B3EB2">
        <w:tblPrEx>
          <w:tblCellMar>
            <w:top w:w="0" w:type="dxa"/>
            <w:bottom w:w="0" w:type="dxa"/>
          </w:tblCellMar>
        </w:tblPrEx>
        <w:trPr>
          <w:trHeight w:val="409"/>
        </w:trPr>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53F2033" w14:textId="77777777" w:rsidR="00185B3F" w:rsidRPr="00185B3F" w:rsidRDefault="00185B3F" w:rsidP="00185B3F">
            <w:pPr>
              <w:widowControl w:val="0"/>
              <w:numPr>
                <w:ilvl w:val="0"/>
                <w:numId w:val="49"/>
              </w:numPr>
              <w:suppressAutoHyphens/>
              <w:autoSpaceDN w:val="0"/>
              <w:spacing w:after="0" w:line="240" w:lineRule="auto"/>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1C324B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Przygotowanie projektu planu ogólnego wraz z uzasadnieniem i uzyskanie opinii Gminnej Komisji Urbanistyczno-Architektonicznej.</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466522D4"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0F5F363"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6686E4AB"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r>
      <w:tr w:rsidR="00185B3F" w:rsidRPr="00185B3F" w14:paraId="595A86EA"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5245113" w14:textId="77777777" w:rsidR="00185B3F" w:rsidRPr="00185B3F" w:rsidRDefault="00185B3F" w:rsidP="00185B3F">
            <w:pPr>
              <w:widowControl w:val="0"/>
              <w:numPr>
                <w:ilvl w:val="0"/>
                <w:numId w:val="49"/>
              </w:numPr>
              <w:suppressAutoHyphens/>
              <w:autoSpaceDN w:val="0"/>
              <w:spacing w:after="0" w:line="240" w:lineRule="auto"/>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D472C8E"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14:ligatures w14:val="none"/>
              </w:rPr>
            </w:pPr>
            <w:r w:rsidRPr="00185B3F">
              <w:rPr>
                <w:rFonts w:ascii="Arial" w:eastAsia="Calibri" w:hAnsi="Arial" w:cs="Arial"/>
                <w:kern w:val="3"/>
                <w:sz w:val="20"/>
                <w:szCs w:val="20"/>
                <w14:ligatures w14:val="none"/>
              </w:rPr>
              <w:t>Przeprowadzenie opiniowania i uzgadniania projektu planu, w szczególności, przygotowanie rozdzielnika i pism o opiniowanie i uzgadnianie projektu planu</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6E851794"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2E67A5C" w14:textId="77777777" w:rsidR="00185B3F" w:rsidRPr="00185B3F" w:rsidRDefault="00185B3F" w:rsidP="00185B3F">
            <w:pPr>
              <w:suppressAutoHyphens/>
              <w:autoSpaceDN w:val="0"/>
              <w:spacing w:after="0" w:line="240" w:lineRule="auto"/>
              <w:textAlignment w:val="baseline"/>
              <w:rPr>
                <w:rFonts w:ascii="Calibri" w:eastAsia="Calibri" w:hAnsi="Calibri" w:cs="Times New Roman"/>
                <w:kern w:val="3"/>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5EF0DCF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4DE7EF47" w14:textId="77777777" w:rsidTr="001B3EB2">
        <w:tblPrEx>
          <w:tblCellMar>
            <w:top w:w="0" w:type="dxa"/>
            <w:bottom w:w="0" w:type="dxa"/>
          </w:tblCellMar>
        </w:tblPrEx>
        <w:trPr>
          <w:trHeight w:val="693"/>
        </w:trPr>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0F6A7E9"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11945483"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 xml:space="preserve">Wprowadzenie zmian do projektu planu wynikających z uzyskanych opinii </w:t>
            </w:r>
            <w:r w:rsidRPr="00185B3F">
              <w:rPr>
                <w:rFonts w:ascii="Arial" w:eastAsia="Calibri" w:hAnsi="Arial" w:cs="Arial"/>
                <w:kern w:val="3"/>
                <w:sz w:val="20"/>
                <w:szCs w:val="20"/>
                <w:lang w:eastAsia="pl-PL"/>
                <w14:ligatures w14:val="none"/>
              </w:rPr>
              <w:br/>
              <w:t>i uzgodnień i przekazanie Zamawiającemu celem przeprowadzenia konsultacji społecznych do publicznego wglądu.</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027AE848"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02DC419"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Protokół odbioru częściowego</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6C8BC2E"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9 miesięcy od podpisania umowy</w:t>
            </w:r>
          </w:p>
        </w:tc>
      </w:tr>
      <w:tr w:rsidR="00185B3F" w:rsidRPr="00185B3F" w14:paraId="25CE67F2" w14:textId="77777777" w:rsidTr="001B3EB2">
        <w:tblPrEx>
          <w:tblCellMar>
            <w:top w:w="0" w:type="dxa"/>
            <w:bottom w:w="0" w:type="dxa"/>
          </w:tblCellMar>
        </w:tblPrEx>
        <w:trPr>
          <w:trHeight w:val="580"/>
        </w:trPr>
        <w:tc>
          <w:tcPr>
            <w:tcW w:w="975" w:type="dxa"/>
            <w:tcBorders>
              <w:top w:val="single" w:sz="8" w:space="0" w:color="00000A"/>
              <w:left w:val="single" w:sz="8"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55D343F8"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c>
          <w:tcPr>
            <w:tcW w:w="3750"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24E35E62"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ETAP III</w:t>
            </w:r>
          </w:p>
        </w:tc>
        <w:tc>
          <w:tcPr>
            <w:tcW w:w="1648"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41A88E8C"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40%</w:t>
            </w:r>
          </w:p>
        </w:tc>
        <w:tc>
          <w:tcPr>
            <w:tcW w:w="1702"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vAlign w:val="center"/>
          </w:tcPr>
          <w:p w14:paraId="7A716C7E" w14:textId="77777777" w:rsidR="00185B3F" w:rsidRPr="00185B3F" w:rsidRDefault="00185B3F" w:rsidP="00185B3F">
            <w:pPr>
              <w:suppressAutoHyphens/>
              <w:autoSpaceDN w:val="0"/>
              <w:spacing w:after="0" w:line="240" w:lineRule="auto"/>
              <w:textAlignment w:val="baseline"/>
              <w:rPr>
                <w:rFonts w:ascii="Arial" w:eastAsia="Calibri" w:hAnsi="Arial" w:cs="Arial"/>
                <w:b/>
                <w:kern w:val="3"/>
                <w:lang w:eastAsia="pl-PL"/>
                <w14:ligatures w14:val="none"/>
              </w:rPr>
            </w:pPr>
          </w:p>
        </w:tc>
        <w:tc>
          <w:tcPr>
            <w:tcW w:w="1270"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tcPr>
          <w:p w14:paraId="6C5C2398" w14:textId="77777777" w:rsidR="00185B3F" w:rsidRPr="00185B3F" w:rsidRDefault="00185B3F" w:rsidP="00185B3F">
            <w:pPr>
              <w:suppressAutoHyphens/>
              <w:autoSpaceDN w:val="0"/>
              <w:spacing w:after="0" w:line="240" w:lineRule="auto"/>
              <w:textAlignment w:val="baseline"/>
              <w:rPr>
                <w:rFonts w:ascii="Arial" w:eastAsia="Calibri" w:hAnsi="Arial" w:cs="Arial"/>
                <w:b/>
                <w:kern w:val="3"/>
                <w:lang w:eastAsia="pl-PL"/>
                <w14:ligatures w14:val="none"/>
              </w:rPr>
            </w:pPr>
          </w:p>
        </w:tc>
      </w:tr>
      <w:tr w:rsidR="00185B3F" w:rsidRPr="00185B3F" w14:paraId="747ED5D7"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A766DC7" w14:textId="77777777" w:rsidR="00185B3F" w:rsidRPr="00185B3F" w:rsidRDefault="00185B3F" w:rsidP="00185B3F">
            <w:pPr>
              <w:widowControl w:val="0"/>
              <w:numPr>
                <w:ilvl w:val="0"/>
                <w:numId w:val="49"/>
              </w:numPr>
              <w:suppressAutoHyphens/>
              <w:autoSpaceDN w:val="0"/>
              <w:spacing w:after="0" w:line="240" w:lineRule="auto"/>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2C5E5458"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Przygotowanie ogłoszenia i obwieszczenia o przeprowadzeniu konsultacji społecznych projektu planu do publicznego wglądu. Przekazanie materiałów do publikacji.</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39D680E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51CA61D"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671D9234"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3DA0D922"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0DE8A19"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464B7A0"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Przeprowadzenie konsultacji społecznych projektu planu ogólnego wraz z prognozą oddziaływania na środowisko.</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16E54719"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4E558FB"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1D93794A"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6AAEAD5C"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EB6D19B"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26940280"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Przygotowanie przez Wykonawcę raportu podsumowującego przebieg konsultacji społecznych, zawierającego w szczególności wykaz zgłoszonych uwag wraz z propozycją ich rozpatrzenia i uzasadnieniem oraz protokoły z czynności przeprowadzonych w ramach konsultacji</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17309E27"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F2FF3BE"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2DA694FE"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469B1788"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A3DA180"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96987BD"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Wprowadzenie do projektu planu ogólnego zmian wynikających z rozpatrzenia uwag.</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20892824"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8D5B5AF"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49A7D4CA"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57B797E3"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6E2A78E"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042C2B0"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Przekazanie Zamawiającemu projektu planu ogólnego wraz z raportem.</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1C339416"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1C4C1AD"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7446B5C1"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r>
      <w:tr w:rsidR="00185B3F" w:rsidRPr="00185B3F" w14:paraId="621D5542"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394ACA17"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5379A0B"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Sprawdzenie materiałów projektu planu przez Zamawiającego.</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411D48A0"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1B77F78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Protokół odbioru częściowego</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4606C08"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12 miesięcy od daty podpisania umowy</w:t>
            </w:r>
          </w:p>
        </w:tc>
      </w:tr>
      <w:tr w:rsidR="00185B3F" w:rsidRPr="00185B3F" w14:paraId="43D51695" w14:textId="77777777" w:rsidTr="001B3EB2">
        <w:tblPrEx>
          <w:tblCellMar>
            <w:top w:w="0" w:type="dxa"/>
            <w:bottom w:w="0" w:type="dxa"/>
          </w:tblCellMar>
        </w:tblPrEx>
        <w:trPr>
          <w:trHeight w:val="593"/>
        </w:trPr>
        <w:tc>
          <w:tcPr>
            <w:tcW w:w="975" w:type="dxa"/>
            <w:tcBorders>
              <w:top w:val="single" w:sz="8" w:space="0" w:color="00000A"/>
              <w:left w:val="single" w:sz="8"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1A5CA377"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lang w:eastAsia="pl-PL"/>
                <w14:ligatures w14:val="none"/>
              </w:rPr>
            </w:pPr>
          </w:p>
        </w:tc>
        <w:tc>
          <w:tcPr>
            <w:tcW w:w="3750"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6EF7C194"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ETAP IV</w:t>
            </w:r>
          </w:p>
        </w:tc>
        <w:tc>
          <w:tcPr>
            <w:tcW w:w="1648" w:type="dxa"/>
            <w:tcBorders>
              <w:top w:val="single" w:sz="8" w:space="0" w:color="00000A"/>
              <w:left w:val="single" w:sz="2" w:space="0" w:color="00000A"/>
              <w:bottom w:val="single" w:sz="8" w:space="0" w:color="00000A"/>
              <w:right w:val="single" w:sz="2" w:space="0" w:color="00000A"/>
            </w:tcBorders>
            <w:shd w:val="clear" w:color="auto" w:fill="auto"/>
            <w:tcMar>
              <w:top w:w="0" w:type="dxa"/>
              <w:left w:w="30" w:type="dxa"/>
              <w:bottom w:w="0" w:type="dxa"/>
              <w:right w:w="30" w:type="dxa"/>
            </w:tcMar>
            <w:vAlign w:val="center"/>
          </w:tcPr>
          <w:p w14:paraId="31CA3132"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b/>
                <w:kern w:val="3"/>
                <w:lang w:eastAsia="pl-PL"/>
                <w14:ligatures w14:val="none"/>
              </w:rPr>
            </w:pPr>
            <w:r w:rsidRPr="00185B3F">
              <w:rPr>
                <w:rFonts w:ascii="Arial" w:eastAsia="Calibri" w:hAnsi="Arial" w:cs="Arial"/>
                <w:b/>
                <w:kern w:val="3"/>
                <w:lang w:eastAsia="pl-PL"/>
                <w14:ligatures w14:val="none"/>
              </w:rPr>
              <w:t>15%</w:t>
            </w:r>
          </w:p>
        </w:tc>
        <w:tc>
          <w:tcPr>
            <w:tcW w:w="1702"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vAlign w:val="center"/>
          </w:tcPr>
          <w:p w14:paraId="34CE0A54"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c>
          <w:tcPr>
            <w:tcW w:w="1270" w:type="dxa"/>
            <w:tcBorders>
              <w:top w:val="single" w:sz="8" w:space="0" w:color="00000A"/>
              <w:left w:val="single" w:sz="2" w:space="0" w:color="00000A"/>
              <w:bottom w:val="single" w:sz="8" w:space="0" w:color="00000A"/>
              <w:right w:val="single" w:sz="8" w:space="0" w:color="00000A"/>
            </w:tcBorders>
            <w:shd w:val="clear" w:color="auto" w:fill="auto"/>
            <w:tcMar>
              <w:top w:w="0" w:type="dxa"/>
              <w:left w:w="30" w:type="dxa"/>
              <w:bottom w:w="0" w:type="dxa"/>
              <w:right w:w="30" w:type="dxa"/>
            </w:tcMar>
          </w:tcPr>
          <w:p w14:paraId="5F6F1713"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tc>
      </w:tr>
      <w:tr w:rsidR="00185B3F" w:rsidRPr="00185B3F" w14:paraId="2E125207" w14:textId="77777777" w:rsidTr="001B3EB2">
        <w:tblPrEx>
          <w:tblCellMar>
            <w:top w:w="0" w:type="dxa"/>
            <w:bottom w:w="0" w:type="dxa"/>
          </w:tblCellMar>
        </w:tblPrEx>
        <w:trPr>
          <w:trHeight w:val="419"/>
        </w:trPr>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60D0346F"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2E786C27"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Przedłożenie projektu planu ogólnego do uchwalenia.</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5CD9E83C"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2EAF3E5C"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tcPr>
          <w:p w14:paraId="13F80CDE"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p>
        </w:tc>
      </w:tr>
      <w:tr w:rsidR="00185B3F" w:rsidRPr="00185B3F" w14:paraId="4E523B32" w14:textId="77777777" w:rsidTr="001B3EB2">
        <w:tblPrEx>
          <w:tblCellMar>
            <w:top w:w="0" w:type="dxa"/>
            <w:bottom w:w="0" w:type="dxa"/>
          </w:tblCellMar>
        </w:tblPrEx>
        <w:tc>
          <w:tcPr>
            <w:tcW w:w="975"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0FE1A4EC" w14:textId="77777777" w:rsidR="00185B3F" w:rsidRPr="00185B3F" w:rsidRDefault="00185B3F" w:rsidP="00185B3F">
            <w:pPr>
              <w:widowControl w:val="0"/>
              <w:numPr>
                <w:ilvl w:val="0"/>
                <w:numId w:val="49"/>
              </w:numPr>
              <w:suppressAutoHyphens/>
              <w:autoSpaceDN w:val="0"/>
              <w:spacing w:after="0" w:line="240" w:lineRule="auto"/>
              <w:ind w:left="531"/>
              <w:jc w:val="center"/>
              <w:textAlignment w:val="baseline"/>
              <w:rPr>
                <w:rFonts w:ascii="Arial" w:eastAsia="Times New Roman" w:hAnsi="Arial" w:cs="Arial"/>
                <w:kern w:val="3"/>
                <w:sz w:val="20"/>
                <w:szCs w:val="20"/>
                <w:lang w:eastAsia="pl-PL"/>
                <w14:ligatures w14:val="none"/>
              </w:rPr>
            </w:pPr>
          </w:p>
        </w:tc>
        <w:tc>
          <w:tcPr>
            <w:tcW w:w="375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E80A50F" w14:textId="77777777" w:rsidR="00185B3F" w:rsidRPr="00185B3F" w:rsidRDefault="00185B3F" w:rsidP="00185B3F">
            <w:pPr>
              <w:suppressAutoHyphens/>
              <w:autoSpaceDN w:val="0"/>
              <w:spacing w:after="0" w:line="240" w:lineRule="auto"/>
              <w:textAlignment w:val="baseline"/>
              <w:rPr>
                <w:rFonts w:ascii="Calibri" w:eastAsia="Calibri" w:hAnsi="Calibri" w:cs="Times New Roman"/>
                <w:kern w:val="3"/>
                <w14:ligatures w14:val="none"/>
              </w:rPr>
            </w:pPr>
            <w:bookmarkStart w:id="9" w:name="_Hlk148427227"/>
            <w:r w:rsidRPr="00185B3F">
              <w:rPr>
                <w:rFonts w:ascii="Arial" w:eastAsia="Calibri" w:hAnsi="Arial" w:cs="Arial"/>
                <w:kern w:val="3"/>
                <w:sz w:val="20"/>
                <w:szCs w:val="20"/>
                <w:lang w:eastAsia="pl-PL"/>
                <w14:ligatures w14:val="none"/>
              </w:rPr>
              <w:t>Przekazanie Zamawiającemu dokumentacji prac planistycznych w celu przedłożenia wojewodzie</w:t>
            </w:r>
            <w:bookmarkEnd w:id="9"/>
            <w:r w:rsidRPr="00185B3F">
              <w:rPr>
                <w:rFonts w:ascii="Arial" w:eastAsia="Calibri" w:hAnsi="Arial" w:cs="Arial"/>
                <w:kern w:val="3"/>
                <w:sz w:val="20"/>
                <w:szCs w:val="20"/>
                <w:lang w:eastAsia="pl-PL"/>
                <w14:ligatures w14:val="none"/>
              </w:rPr>
              <w:t>.</w:t>
            </w:r>
          </w:p>
        </w:tc>
        <w:tc>
          <w:tcPr>
            <w:tcW w:w="1648"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bottom"/>
          </w:tcPr>
          <w:p w14:paraId="08491A8D"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p>
        </w:tc>
        <w:tc>
          <w:tcPr>
            <w:tcW w:w="1702"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778C4E7D" w14:textId="77777777" w:rsidR="00185B3F" w:rsidRPr="00185B3F" w:rsidRDefault="00185B3F" w:rsidP="00185B3F">
            <w:pPr>
              <w:suppressAutoHyphens/>
              <w:autoSpaceDN w:val="0"/>
              <w:spacing w:after="0" w:line="240" w:lineRule="auto"/>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Protokół końcowy.</w:t>
            </w:r>
          </w:p>
        </w:tc>
        <w:tc>
          <w:tcPr>
            <w:tcW w:w="1270" w:type="dxa"/>
            <w:tcBorders>
              <w:top w:val="single" w:sz="4" w:space="0" w:color="00000A"/>
              <w:left w:val="single" w:sz="4" w:space="0" w:color="00000A"/>
              <w:bottom w:val="single" w:sz="4" w:space="0" w:color="00000A"/>
              <w:right w:val="single" w:sz="4" w:space="0" w:color="00000A"/>
            </w:tcBorders>
            <w:shd w:val="clear" w:color="auto" w:fill="auto"/>
            <w:tcMar>
              <w:top w:w="0" w:type="dxa"/>
              <w:left w:w="30" w:type="dxa"/>
              <w:bottom w:w="0" w:type="dxa"/>
              <w:right w:w="30" w:type="dxa"/>
            </w:tcMar>
            <w:vAlign w:val="center"/>
          </w:tcPr>
          <w:p w14:paraId="5CAC053F" w14:textId="77777777" w:rsidR="00185B3F" w:rsidRPr="00185B3F" w:rsidRDefault="00185B3F" w:rsidP="00185B3F">
            <w:pPr>
              <w:suppressAutoHyphens/>
              <w:autoSpaceDN w:val="0"/>
              <w:spacing w:after="0" w:line="240" w:lineRule="auto"/>
              <w:jc w:val="center"/>
              <w:textAlignment w:val="baseline"/>
              <w:rPr>
                <w:rFonts w:ascii="Arial" w:eastAsia="Calibri" w:hAnsi="Arial" w:cs="Arial"/>
                <w:kern w:val="3"/>
                <w:sz w:val="20"/>
                <w:szCs w:val="20"/>
                <w:lang w:eastAsia="pl-PL"/>
                <w14:ligatures w14:val="none"/>
              </w:rPr>
            </w:pPr>
            <w:r w:rsidRPr="00185B3F">
              <w:rPr>
                <w:rFonts w:ascii="Arial" w:eastAsia="Calibri" w:hAnsi="Arial" w:cs="Arial"/>
                <w:kern w:val="3"/>
                <w:sz w:val="20"/>
                <w:szCs w:val="20"/>
                <w:lang w:eastAsia="pl-PL"/>
                <w14:ligatures w14:val="none"/>
              </w:rPr>
              <w:t>14 miesięcy od daty podpisania umowy</w:t>
            </w:r>
          </w:p>
        </w:tc>
      </w:tr>
    </w:tbl>
    <w:p w14:paraId="43B5C9ED" w14:textId="77777777" w:rsidR="00185B3F" w:rsidRPr="00185B3F" w:rsidRDefault="00185B3F" w:rsidP="00185B3F">
      <w:pPr>
        <w:suppressAutoHyphens/>
        <w:autoSpaceDN w:val="0"/>
        <w:spacing w:after="0" w:line="240" w:lineRule="auto"/>
        <w:textAlignment w:val="baseline"/>
        <w:rPr>
          <w:rFonts w:ascii="Arial" w:eastAsia="Calibri" w:hAnsi="Arial" w:cs="Arial"/>
          <w:kern w:val="3"/>
          <w:lang w:eastAsia="pl-PL"/>
          <w14:ligatures w14:val="none"/>
        </w:rPr>
      </w:pPr>
    </w:p>
    <w:p w14:paraId="30105DFE" w14:textId="77777777" w:rsidR="00185B3F" w:rsidRPr="00185B3F" w:rsidRDefault="00185B3F" w:rsidP="00185B3F">
      <w:pPr>
        <w:suppressAutoHyphens/>
        <w:autoSpaceDN w:val="0"/>
        <w:spacing w:after="0" w:line="240" w:lineRule="auto"/>
        <w:jc w:val="both"/>
        <w:textAlignment w:val="baseline"/>
        <w:rPr>
          <w:rFonts w:ascii="Arial" w:eastAsia="Calibri" w:hAnsi="Arial" w:cs="Arial"/>
          <w:color w:val="FF0000"/>
          <w:kern w:val="3"/>
          <w14:ligatures w14:val="none"/>
        </w:rPr>
      </w:pPr>
    </w:p>
    <w:p w14:paraId="7EF2AB64" w14:textId="77777777" w:rsidR="00185B3F" w:rsidRPr="00185B3F" w:rsidRDefault="00185B3F" w:rsidP="00185B3F">
      <w:pPr>
        <w:widowControl w:val="0"/>
        <w:numPr>
          <w:ilvl w:val="0"/>
          <w:numId w:val="52"/>
        </w:numPr>
        <w:suppressAutoHyphens/>
        <w:autoSpaceDE w:val="0"/>
        <w:autoSpaceDN w:val="0"/>
        <w:spacing w:after="0" w:line="240" w:lineRule="auto"/>
        <w:textAlignment w:val="baseline"/>
        <w:rPr>
          <w:rFonts w:ascii="Arial" w:eastAsia="SimSun" w:hAnsi="Arial" w:cs="Arial"/>
          <w:kern w:val="3"/>
          <w:sz w:val="20"/>
          <w:szCs w:val="20"/>
          <w14:ligatures w14:val="none"/>
        </w:rPr>
      </w:pPr>
      <w:r w:rsidRPr="00185B3F">
        <w:rPr>
          <w:rFonts w:ascii="Arial" w:eastAsia="SimSun" w:hAnsi="Arial" w:cs="Arial"/>
          <w:kern w:val="3"/>
          <w:sz w:val="20"/>
          <w:szCs w:val="20"/>
          <w14:ligatures w14:val="none"/>
        </w:rPr>
        <w:t>Terminy wykonania etapów I, II i III nie są obligatoryjne – mogą ulec przesunięciu.</w:t>
      </w:r>
    </w:p>
    <w:p w14:paraId="3EA61E87" w14:textId="77777777" w:rsidR="00185B3F" w:rsidRPr="00185B3F" w:rsidRDefault="00185B3F" w:rsidP="00185B3F">
      <w:pPr>
        <w:widowControl w:val="0"/>
        <w:numPr>
          <w:ilvl w:val="0"/>
          <w:numId w:val="51"/>
        </w:numPr>
        <w:suppressAutoHyphens/>
        <w:autoSpaceDE w:val="0"/>
        <w:autoSpaceDN w:val="0"/>
        <w:spacing w:after="0" w:line="240" w:lineRule="auto"/>
        <w:textAlignment w:val="baseline"/>
        <w:rPr>
          <w:rFonts w:ascii="Arial" w:eastAsia="SimSun" w:hAnsi="Arial" w:cs="Arial"/>
          <w:kern w:val="3"/>
          <w:sz w:val="20"/>
          <w:szCs w:val="20"/>
          <w14:ligatures w14:val="none"/>
        </w:rPr>
      </w:pPr>
      <w:r w:rsidRPr="00185B3F">
        <w:rPr>
          <w:rFonts w:ascii="Arial" w:eastAsia="SimSun" w:hAnsi="Arial" w:cs="Arial"/>
          <w:kern w:val="3"/>
          <w:sz w:val="20"/>
          <w:szCs w:val="20"/>
          <w14:ligatures w14:val="none"/>
        </w:rPr>
        <w:t>Termin wykonania etapu IV tzn. termin wykonania całości przedmiotu zamówienia jest obligatoryjny.</w:t>
      </w:r>
    </w:p>
    <w:p w14:paraId="05EDFCFC" w14:textId="77777777" w:rsidR="00185B3F" w:rsidRPr="00185B3F" w:rsidRDefault="00185B3F" w:rsidP="00185B3F">
      <w:pPr>
        <w:keepNext/>
        <w:keepLines/>
        <w:suppressAutoHyphens/>
        <w:autoSpaceDN w:val="0"/>
        <w:spacing w:after="0" w:line="240" w:lineRule="auto"/>
        <w:textAlignment w:val="baseline"/>
        <w:outlineLvl w:val="2"/>
        <w:rPr>
          <w:rFonts w:ascii="Arial" w:eastAsia="Calibri" w:hAnsi="Arial" w:cs="Arial"/>
          <w:b/>
          <w:bCs/>
          <w:kern w:val="3"/>
          <w:sz w:val="20"/>
          <w:szCs w:val="20"/>
          <w:lang w:eastAsia="pl-PL"/>
          <w14:ligatures w14:val="none"/>
        </w:rPr>
      </w:pPr>
    </w:p>
    <w:p w14:paraId="160EFE28" w14:textId="77777777" w:rsidR="00185B3F" w:rsidRPr="00185B3F" w:rsidRDefault="00185B3F" w:rsidP="00185B3F">
      <w:pPr>
        <w:keepNext/>
        <w:keepLines/>
        <w:suppressAutoHyphens/>
        <w:autoSpaceDN w:val="0"/>
        <w:spacing w:after="0" w:line="240" w:lineRule="auto"/>
        <w:jc w:val="right"/>
        <w:textAlignment w:val="baseline"/>
        <w:outlineLvl w:val="2"/>
        <w:rPr>
          <w:rFonts w:ascii="Arial" w:eastAsia="Calibri" w:hAnsi="Arial" w:cs="Arial"/>
          <w:b/>
          <w:bCs/>
          <w:kern w:val="3"/>
          <w:sz w:val="24"/>
          <w:szCs w:val="24"/>
          <w:lang w:eastAsia="pl-PL"/>
          <w14:ligatures w14:val="none"/>
        </w:rPr>
      </w:pPr>
    </w:p>
    <w:p w14:paraId="5838F742" w14:textId="77777777" w:rsidR="00185B3F" w:rsidRPr="00185B3F" w:rsidRDefault="00185B3F" w:rsidP="00185B3F">
      <w:pPr>
        <w:suppressAutoHyphens/>
        <w:autoSpaceDN w:val="0"/>
        <w:spacing w:line="249" w:lineRule="auto"/>
        <w:textAlignment w:val="baseline"/>
        <w:rPr>
          <w:rFonts w:ascii="Arial" w:eastAsia="Calibri" w:hAnsi="Arial" w:cs="Arial"/>
          <w:kern w:val="3"/>
          <w14:ligatures w14:val="none"/>
        </w:rPr>
      </w:pPr>
    </w:p>
    <w:p w14:paraId="1C7277B2"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6E669D89"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71B6819C"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01972CCB"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1F9E299C"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11AF128D" w14:textId="77777777" w:rsidR="00185B3F" w:rsidRPr="00185B3F" w:rsidRDefault="00185B3F" w:rsidP="00185B3F">
      <w:pPr>
        <w:suppressAutoHyphens/>
        <w:autoSpaceDN w:val="0"/>
        <w:spacing w:line="249" w:lineRule="auto"/>
        <w:textAlignment w:val="baseline"/>
        <w:rPr>
          <w:rFonts w:ascii="Calibri" w:eastAsia="Calibri" w:hAnsi="Calibri" w:cs="Times New Roman"/>
          <w:kern w:val="3"/>
          <w14:ligatures w14:val="none"/>
        </w:rPr>
      </w:pPr>
    </w:p>
    <w:p w14:paraId="73AB8E9C" w14:textId="77777777" w:rsidR="00185B3F" w:rsidRPr="00D84ACA" w:rsidRDefault="00185B3F" w:rsidP="00D84ACA">
      <w:pPr>
        <w:spacing w:after="0" w:line="276" w:lineRule="auto"/>
        <w:jc w:val="both"/>
        <w:rPr>
          <w:rFonts w:ascii="Arial" w:eastAsia="Times New Roman" w:hAnsi="Arial" w:cs="Arial"/>
          <w:b/>
          <w:color w:val="000000"/>
          <w:kern w:val="0"/>
          <w:lang w:eastAsia="pl-PL"/>
          <w14:ligatures w14:val="none"/>
        </w:rPr>
      </w:pPr>
    </w:p>
    <w:p w14:paraId="7DBE1283" w14:textId="77777777" w:rsidR="002B4D19" w:rsidRDefault="002B4D19"/>
    <w:sectPr w:rsidR="002B4D19" w:rsidSect="00D84ACA">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DF0365" w14:textId="77777777" w:rsidR="00B55088" w:rsidRDefault="00B55088">
      <w:pPr>
        <w:spacing w:after="0" w:line="240" w:lineRule="auto"/>
      </w:pPr>
      <w:r>
        <w:separator/>
      </w:r>
    </w:p>
  </w:endnote>
  <w:endnote w:type="continuationSeparator" w:id="0">
    <w:p w14:paraId="2243573C" w14:textId="77777777" w:rsidR="00B55088" w:rsidRDefault="00B55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Mincho"/>
    <w:panose1 w:val="00000000000000000000"/>
    <w:charset w:val="80"/>
    <w:family w:val="roman"/>
    <w:notTrueType/>
    <w:pitch w:val="default"/>
    <w:sig w:usb0="00000005" w:usb1="08070000" w:usb2="00000010" w:usb3="00000000" w:csb0="00020002"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Source Serif Pro Light">
    <w:charset w:val="00"/>
    <w:family w:val="roman"/>
    <w:pitch w:val="variable"/>
    <w:sig w:usb0="20000287" w:usb1="02000003"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6A2A69" w14:textId="77777777" w:rsidR="00067B73" w:rsidRPr="00885DB8" w:rsidRDefault="00000000">
    <w:pPr>
      <w:pStyle w:val="Stopka"/>
      <w:jc w:val="right"/>
      <w:rPr>
        <w:sz w:val="16"/>
        <w:szCs w:val="16"/>
      </w:rPr>
    </w:pPr>
    <w:r w:rsidRPr="00885DB8">
      <w:rPr>
        <w:sz w:val="16"/>
        <w:szCs w:val="16"/>
      </w:rPr>
      <w:fldChar w:fldCharType="begin"/>
    </w:r>
    <w:r w:rsidRPr="00885DB8">
      <w:rPr>
        <w:sz w:val="16"/>
        <w:szCs w:val="16"/>
      </w:rPr>
      <w:instrText xml:space="preserve"> PAGE   \* MERGEFORMAT </w:instrText>
    </w:r>
    <w:r w:rsidRPr="00885DB8">
      <w:rPr>
        <w:sz w:val="16"/>
        <w:szCs w:val="16"/>
      </w:rPr>
      <w:fldChar w:fldCharType="separate"/>
    </w:r>
    <w:r>
      <w:rPr>
        <w:noProof/>
        <w:sz w:val="16"/>
        <w:szCs w:val="16"/>
      </w:rPr>
      <w:t>2</w:t>
    </w:r>
    <w:r w:rsidRPr="00885DB8">
      <w:rPr>
        <w:sz w:val="16"/>
        <w:szCs w:val="16"/>
      </w:rPr>
      <w:fldChar w:fldCharType="end"/>
    </w:r>
  </w:p>
  <w:p w14:paraId="2EE9B4D8" w14:textId="77777777" w:rsidR="00067B73" w:rsidRDefault="00067B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491CDA" w14:textId="77777777" w:rsidR="00B55088" w:rsidRDefault="00B55088">
      <w:pPr>
        <w:spacing w:after="0" w:line="240" w:lineRule="auto"/>
      </w:pPr>
      <w:r>
        <w:separator/>
      </w:r>
    </w:p>
  </w:footnote>
  <w:footnote w:type="continuationSeparator" w:id="0">
    <w:p w14:paraId="6FFDF137" w14:textId="77777777" w:rsidR="00B55088" w:rsidRDefault="00B550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4"/>
    <w:multiLevelType w:val="multilevel"/>
    <w:tmpl w:val="54D0412E"/>
    <w:lvl w:ilvl="0">
      <w:start w:val="1"/>
      <w:numFmt w:val="decimal"/>
      <w:lvlText w:val="%1."/>
      <w:lvlJc w:val="left"/>
      <w:pPr>
        <w:ind w:left="360" w:hanging="360"/>
      </w:pPr>
      <w:rPr>
        <w:rFonts w:ascii="Arial" w:eastAsia="Times New Roman" w:hAnsi="Arial" w:cs="Arial"/>
        <w:b w:val="0"/>
        <w:bCs/>
        <w:strike w:val="0"/>
      </w:rPr>
    </w:lvl>
    <w:lvl w:ilvl="1">
      <w:start w:val="1"/>
      <w:numFmt w:val="decimal"/>
      <w:lvlText w:val="%1.%2."/>
      <w:lvlJc w:val="left"/>
      <w:pPr>
        <w:ind w:left="792" w:hanging="432"/>
      </w:pPr>
      <w:rPr>
        <w:strike w:val="0"/>
        <w:color w:val="auto"/>
      </w:rPr>
    </w:lvl>
    <w:lvl w:ilvl="2">
      <w:start w:val="1"/>
      <w:numFmt w:val="decimal"/>
      <w:lvlText w:val="%3."/>
      <w:lvlJc w:val="left"/>
      <w:pPr>
        <w:ind w:left="1224" w:hanging="504"/>
      </w:pPr>
      <w:rPr>
        <w:rFonts w:ascii="Arial" w:eastAsia="Times New Roman"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984363"/>
    <w:multiLevelType w:val="hybridMultilevel"/>
    <w:tmpl w:val="C6EE0C3A"/>
    <w:lvl w:ilvl="0" w:tplc="04150011">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 w15:restartNumberingAfterBreak="0">
    <w:nsid w:val="04A83E3B"/>
    <w:multiLevelType w:val="hybridMultilevel"/>
    <w:tmpl w:val="B5CA8BFA"/>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68A1BBC"/>
    <w:multiLevelType w:val="hybridMultilevel"/>
    <w:tmpl w:val="8AA67650"/>
    <w:lvl w:ilvl="0" w:tplc="534E4DBA">
      <w:start w:val="1"/>
      <w:numFmt w:val="decimal"/>
      <w:lvlText w:val="%1."/>
      <w:lvlJc w:val="left"/>
      <w:pPr>
        <w:ind w:left="720" w:hanging="360"/>
      </w:pPr>
      <w:rPr>
        <w:rFonts w:hint="default"/>
        <w:i w:val="0"/>
        <w:iCs/>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1B409B"/>
    <w:multiLevelType w:val="multilevel"/>
    <w:tmpl w:val="7494E3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93E3946"/>
    <w:multiLevelType w:val="hybridMultilevel"/>
    <w:tmpl w:val="C6B464B6"/>
    <w:lvl w:ilvl="0" w:tplc="D326F40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0F100F5A"/>
    <w:multiLevelType w:val="multilevel"/>
    <w:tmpl w:val="FC5CF1B6"/>
    <w:lvl w:ilvl="0">
      <w:start w:val="1"/>
      <w:numFmt w:val="decimal"/>
      <w:lvlText w:val="%1."/>
      <w:lvlJc w:val="left"/>
      <w:pPr>
        <w:ind w:left="786" w:hanging="360"/>
      </w:pPr>
      <w:rPr>
        <w:rFonts w:hint="default"/>
        <w:b w:val="0"/>
        <w:strike w:val="0"/>
      </w:rPr>
    </w:lvl>
    <w:lvl w:ilvl="1">
      <w:start w:val="1"/>
      <w:numFmt w:val="decimal"/>
      <w:lvlText w:val="%2."/>
      <w:lvlJc w:val="left"/>
      <w:rPr>
        <w:rFonts w:ascii="Arial" w:eastAsia="Times New Roman" w:hAnsi="Arial" w:cs="Arial"/>
        <w:b w:val="0"/>
        <w:bCs/>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B51DC4"/>
    <w:multiLevelType w:val="hybridMultilevel"/>
    <w:tmpl w:val="B62E90BC"/>
    <w:lvl w:ilvl="0" w:tplc="315C1DC6">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40B25F6"/>
    <w:multiLevelType w:val="multilevel"/>
    <w:tmpl w:val="787EE978"/>
    <w:lvl w:ilvl="0">
      <w:start w:val="2"/>
      <w:numFmt w:val="decimal"/>
      <w:lvlText w:val="%1."/>
      <w:lvlJc w:val="left"/>
      <w:pPr>
        <w:ind w:left="720" w:hanging="360"/>
      </w:pPr>
      <w:rPr>
        <w:rFonts w:hint="default"/>
        <w:b w:val="0"/>
        <w:strike w:val="0"/>
      </w:rPr>
    </w:lvl>
    <w:lvl w:ilvl="1">
      <w:start w:val="3"/>
      <w:numFmt w:val="decimal"/>
      <w:lvlText w:val="%2."/>
      <w:lvlJc w:val="left"/>
      <w:pPr>
        <w:ind w:left="0" w:firstLine="0"/>
      </w:pPr>
      <w:rPr>
        <w:rFonts w:ascii="Arial" w:eastAsia="Times New Roman" w:hAnsi="Arial" w:cs="Arial" w:hint="default"/>
        <w:b w:val="0"/>
        <w:bCs/>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7036D6"/>
    <w:multiLevelType w:val="hybridMultilevel"/>
    <w:tmpl w:val="4C28225C"/>
    <w:lvl w:ilvl="0" w:tplc="315C1DC6">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15:restartNumberingAfterBreak="0">
    <w:nsid w:val="14C61ED7"/>
    <w:multiLevelType w:val="hybridMultilevel"/>
    <w:tmpl w:val="80BAF716"/>
    <w:lvl w:ilvl="0" w:tplc="4126E122">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72E794F"/>
    <w:multiLevelType w:val="hybridMultilevel"/>
    <w:tmpl w:val="51CA0D3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FA05B5"/>
    <w:multiLevelType w:val="hybridMultilevel"/>
    <w:tmpl w:val="092AD4E0"/>
    <w:lvl w:ilvl="0" w:tplc="0AE407EA">
      <w:start w:val="1"/>
      <w:numFmt w:val="lowerLetter"/>
      <w:lvlText w:val="%1)"/>
      <w:lvlJc w:val="left"/>
      <w:pPr>
        <w:ind w:left="1353" w:hanging="360"/>
      </w:pPr>
      <w:rPr>
        <w:rFonts w:hint="default"/>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18743E13"/>
    <w:multiLevelType w:val="multilevel"/>
    <w:tmpl w:val="AFF61D48"/>
    <w:styleLink w:val="WWNum12"/>
    <w:lvl w:ilvl="0">
      <w:start w:val="1"/>
      <w:numFmt w:val="decimal"/>
      <w:lvlText w:val="%1."/>
      <w:lvlJc w:val="left"/>
    </w:lvl>
    <w:lvl w:ilvl="1">
      <w:start w:val="1"/>
      <w:numFmt w:val="lowerLetter"/>
      <w:lvlText w:val="%2)"/>
      <w:lvlJc w:val="left"/>
      <w:rPr>
        <w:rFonts w:ascii="Arial" w:eastAsia="SimSun" w:hAnsi="Arial" w:cs="Arial"/>
      </w:rPr>
    </w:lvl>
    <w:lvl w:ilvl="2">
      <w:start w:val="1"/>
      <w:numFmt w:val="decimal"/>
      <w:lvlText w:val="%1.%2.%3."/>
      <w:lvlJc w:val="lef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BBC388F"/>
    <w:multiLevelType w:val="hybridMultilevel"/>
    <w:tmpl w:val="B972C484"/>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5" w15:restartNumberingAfterBreak="0">
    <w:nsid w:val="1E560AD6"/>
    <w:multiLevelType w:val="multilevel"/>
    <w:tmpl w:val="EC7E6222"/>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EB42269"/>
    <w:multiLevelType w:val="multilevel"/>
    <w:tmpl w:val="C77A3A38"/>
    <w:lvl w:ilvl="0">
      <w:start w:val="1"/>
      <w:numFmt w:val="decimal"/>
      <w:lvlText w:val="%1."/>
      <w:lvlJc w:val="left"/>
      <w:pPr>
        <w:tabs>
          <w:tab w:val="num" w:pos="360"/>
        </w:tabs>
        <w:ind w:left="360" w:hanging="360"/>
      </w:pPr>
      <w:rPr>
        <w:b w:val="0"/>
        <w:bCs w:val="0"/>
        <w:strike w:val="0"/>
        <w:color w:val="auto"/>
      </w:rPr>
    </w:lvl>
    <w:lvl w:ilvl="1">
      <w:start w:val="3"/>
      <w:numFmt w:val="decimal"/>
      <w:isLgl/>
      <w:lvlText w:val="%1.%2."/>
      <w:lvlJc w:val="left"/>
      <w:pPr>
        <w:ind w:left="1003" w:hanging="7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929" w:hanging="1080"/>
      </w:pPr>
      <w:rPr>
        <w:rFonts w:hint="default"/>
      </w:rPr>
    </w:lvl>
    <w:lvl w:ilvl="4">
      <w:start w:val="1"/>
      <w:numFmt w:val="decimal"/>
      <w:isLgl/>
      <w:lvlText w:val="%1.%2.%3.%4.%5."/>
      <w:lvlJc w:val="left"/>
      <w:pPr>
        <w:ind w:left="2212" w:hanging="1080"/>
      </w:pPr>
      <w:rPr>
        <w:rFonts w:hint="default"/>
      </w:rPr>
    </w:lvl>
    <w:lvl w:ilvl="5">
      <w:start w:val="1"/>
      <w:numFmt w:val="decimal"/>
      <w:isLgl/>
      <w:lvlText w:val="%1.%2.%3.%4.%5.%6."/>
      <w:lvlJc w:val="left"/>
      <w:pPr>
        <w:ind w:left="2855" w:hanging="1440"/>
      </w:pPr>
      <w:rPr>
        <w:rFonts w:hint="default"/>
      </w:rPr>
    </w:lvl>
    <w:lvl w:ilvl="6">
      <w:start w:val="1"/>
      <w:numFmt w:val="decimal"/>
      <w:isLgl/>
      <w:lvlText w:val="%1.%2.%3.%4.%5.%6.%7."/>
      <w:lvlJc w:val="left"/>
      <w:pPr>
        <w:ind w:left="3138" w:hanging="1440"/>
      </w:pPr>
      <w:rPr>
        <w:rFonts w:hint="default"/>
      </w:rPr>
    </w:lvl>
    <w:lvl w:ilvl="7">
      <w:start w:val="1"/>
      <w:numFmt w:val="decimal"/>
      <w:isLgl/>
      <w:lvlText w:val="%1.%2.%3.%4.%5.%6.%7.%8."/>
      <w:lvlJc w:val="left"/>
      <w:pPr>
        <w:ind w:left="3781" w:hanging="1800"/>
      </w:pPr>
      <w:rPr>
        <w:rFonts w:hint="default"/>
      </w:rPr>
    </w:lvl>
    <w:lvl w:ilvl="8">
      <w:start w:val="1"/>
      <w:numFmt w:val="decimal"/>
      <w:isLgl/>
      <w:lvlText w:val="%1.%2.%3.%4.%5.%6.%7.%8.%9."/>
      <w:lvlJc w:val="left"/>
      <w:pPr>
        <w:ind w:left="4424" w:hanging="2160"/>
      </w:pPr>
      <w:rPr>
        <w:rFonts w:hint="default"/>
      </w:rPr>
    </w:lvl>
  </w:abstractNum>
  <w:abstractNum w:abstractNumId="17" w15:restartNumberingAfterBreak="0">
    <w:nsid w:val="27FD439F"/>
    <w:multiLevelType w:val="hybridMultilevel"/>
    <w:tmpl w:val="90E64C5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351CC4"/>
    <w:multiLevelType w:val="hybridMultilevel"/>
    <w:tmpl w:val="615EAFFE"/>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2FC37933"/>
    <w:multiLevelType w:val="hybridMultilevel"/>
    <w:tmpl w:val="A5CE4DAA"/>
    <w:lvl w:ilvl="0" w:tplc="D4705100">
      <w:start w:val="1"/>
      <w:numFmt w:val="decimal"/>
      <w:lvlText w:val="%1)"/>
      <w:lvlJc w:val="left"/>
      <w:pPr>
        <w:ind w:left="1361" w:hanging="360"/>
      </w:pPr>
      <w:rPr>
        <w:rFonts w:ascii="Arial" w:eastAsia="Times New Roman" w:hAnsi="Arial" w:cs="Arial"/>
      </w:r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20" w15:restartNumberingAfterBreak="0">
    <w:nsid w:val="342A7B75"/>
    <w:multiLevelType w:val="hybridMultilevel"/>
    <w:tmpl w:val="A9409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0D3B34"/>
    <w:multiLevelType w:val="multilevel"/>
    <w:tmpl w:val="E87C8E46"/>
    <w:styleLink w:val="WWNum16"/>
    <w:lvl w:ilvl="0">
      <w:start w:val="1"/>
      <w:numFmt w:val="decimal"/>
      <w:lvlText w:val="%1."/>
      <w:lvlJc w:val="left"/>
      <w:pPr>
        <w:ind w:left="502" w:hanging="360"/>
      </w:pPr>
    </w:lvl>
    <w:lvl w:ilvl="1">
      <w:start w:val="1"/>
      <w:numFmt w:val="lowerLetter"/>
      <w:lvlText w:val="%2."/>
      <w:lvlJc w:val="left"/>
      <w:pPr>
        <w:ind w:left="1404" w:hanging="360"/>
      </w:pPr>
    </w:lvl>
    <w:lvl w:ilvl="2">
      <w:start w:val="1"/>
      <w:numFmt w:val="lowerRoman"/>
      <w:lvlText w:val="%1.%2.%3."/>
      <w:lvlJc w:val="right"/>
      <w:pPr>
        <w:ind w:left="2124" w:hanging="180"/>
      </w:pPr>
    </w:lvl>
    <w:lvl w:ilvl="3">
      <w:start w:val="1"/>
      <w:numFmt w:val="decimal"/>
      <w:lvlText w:val="%1.%2.%3.%4."/>
      <w:lvlJc w:val="left"/>
      <w:pPr>
        <w:ind w:left="2844" w:hanging="360"/>
      </w:pPr>
    </w:lvl>
    <w:lvl w:ilvl="4">
      <w:start w:val="1"/>
      <w:numFmt w:val="lowerLetter"/>
      <w:lvlText w:val="%1.%2.%3.%4.%5."/>
      <w:lvlJc w:val="left"/>
      <w:pPr>
        <w:ind w:left="3564" w:hanging="360"/>
      </w:pPr>
    </w:lvl>
    <w:lvl w:ilvl="5">
      <w:start w:val="1"/>
      <w:numFmt w:val="lowerRoman"/>
      <w:lvlText w:val="%1.%2.%3.%4.%5.%6."/>
      <w:lvlJc w:val="right"/>
      <w:pPr>
        <w:ind w:left="4284" w:hanging="180"/>
      </w:pPr>
    </w:lvl>
    <w:lvl w:ilvl="6">
      <w:start w:val="1"/>
      <w:numFmt w:val="decimal"/>
      <w:lvlText w:val="%1.%2.%3.%4.%5.%6.%7."/>
      <w:lvlJc w:val="left"/>
      <w:pPr>
        <w:ind w:left="5004" w:hanging="360"/>
      </w:pPr>
    </w:lvl>
    <w:lvl w:ilvl="7">
      <w:start w:val="1"/>
      <w:numFmt w:val="lowerLetter"/>
      <w:lvlText w:val="%1.%2.%3.%4.%5.%6.%7.%8."/>
      <w:lvlJc w:val="left"/>
      <w:pPr>
        <w:ind w:left="5724" w:hanging="360"/>
      </w:pPr>
    </w:lvl>
    <w:lvl w:ilvl="8">
      <w:start w:val="1"/>
      <w:numFmt w:val="lowerRoman"/>
      <w:lvlText w:val="%1.%2.%3.%4.%5.%6.%7.%8.%9."/>
      <w:lvlJc w:val="right"/>
      <w:pPr>
        <w:ind w:left="6444" w:hanging="180"/>
      </w:pPr>
    </w:lvl>
  </w:abstractNum>
  <w:abstractNum w:abstractNumId="22" w15:restartNumberingAfterBreak="0">
    <w:nsid w:val="37DE7D7C"/>
    <w:multiLevelType w:val="hybridMultilevel"/>
    <w:tmpl w:val="FC1C402C"/>
    <w:lvl w:ilvl="0" w:tplc="0415000F">
      <w:start w:val="1"/>
      <w:numFmt w:val="decimal"/>
      <w:lvlText w:val="%1."/>
      <w:lvlJc w:val="left"/>
      <w:pPr>
        <w:tabs>
          <w:tab w:val="num" w:pos="360"/>
        </w:tabs>
        <w:ind w:left="360" w:hanging="360"/>
      </w:pPr>
    </w:lvl>
    <w:lvl w:ilvl="1" w:tplc="CDAE2FF2">
      <w:start w:val="1"/>
      <w:numFmt w:val="bullet"/>
      <w:lvlText w:val=""/>
      <w:lvlJc w:val="left"/>
      <w:pPr>
        <w:tabs>
          <w:tab w:val="num" w:pos="1077"/>
        </w:tabs>
        <w:ind w:left="1077" w:hanging="357"/>
      </w:pPr>
      <w:rPr>
        <w:rFonts w:ascii="Symbol" w:hAnsi="Symbol" w:hint="default"/>
      </w:rPr>
    </w:lvl>
    <w:lvl w:ilvl="2" w:tplc="0FE8921E">
      <w:start w:val="1"/>
      <w:numFmt w:val="decimal"/>
      <w:lvlText w:val="%3)"/>
      <w:lvlJc w:val="left"/>
      <w:pPr>
        <w:ind w:left="1980" w:hanging="360"/>
      </w:pPr>
      <w:rPr>
        <w:rFonts w:hint="default"/>
      </w:rPr>
    </w:lvl>
    <w:lvl w:ilvl="3" w:tplc="4CB2C496">
      <w:start w:val="1"/>
      <w:numFmt w:val="lowerLetter"/>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38747BD6"/>
    <w:multiLevelType w:val="multilevel"/>
    <w:tmpl w:val="FC5CF1B6"/>
    <w:lvl w:ilvl="0">
      <w:start w:val="1"/>
      <w:numFmt w:val="decimal"/>
      <w:lvlText w:val="%1."/>
      <w:lvlJc w:val="left"/>
      <w:pPr>
        <w:ind w:left="720" w:hanging="360"/>
      </w:pPr>
      <w:rPr>
        <w:rFonts w:hint="default"/>
        <w:b w:val="0"/>
        <w:strike w:val="0"/>
      </w:rPr>
    </w:lvl>
    <w:lvl w:ilvl="1">
      <w:start w:val="1"/>
      <w:numFmt w:val="decimal"/>
      <w:lvlText w:val="%2."/>
      <w:lvlJc w:val="left"/>
      <w:rPr>
        <w:rFonts w:ascii="Arial" w:eastAsia="Times New Roman" w:hAnsi="Arial" w:cs="Arial"/>
        <w:b w:val="0"/>
        <w:bCs/>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C7B7D7A"/>
    <w:multiLevelType w:val="hybridMultilevel"/>
    <w:tmpl w:val="16D40F28"/>
    <w:lvl w:ilvl="0" w:tplc="C9DEDA56">
      <w:start w:val="1"/>
      <w:numFmt w:val="bullet"/>
      <w:lvlText w:val=""/>
      <w:lvlJc w:val="left"/>
      <w:pPr>
        <w:ind w:left="1545" w:hanging="360"/>
      </w:pPr>
      <w:rPr>
        <w:rFonts w:ascii="Symbol" w:hAnsi="Symbol" w:hint="default"/>
      </w:rPr>
    </w:lvl>
    <w:lvl w:ilvl="1" w:tplc="FFFFFFFF" w:tentative="1">
      <w:start w:val="1"/>
      <w:numFmt w:val="bullet"/>
      <w:lvlText w:val="o"/>
      <w:lvlJc w:val="left"/>
      <w:pPr>
        <w:ind w:left="2265" w:hanging="360"/>
      </w:pPr>
      <w:rPr>
        <w:rFonts w:ascii="Courier New" w:hAnsi="Courier New" w:cs="Courier New" w:hint="default"/>
      </w:rPr>
    </w:lvl>
    <w:lvl w:ilvl="2" w:tplc="FFFFFFFF" w:tentative="1">
      <w:start w:val="1"/>
      <w:numFmt w:val="bullet"/>
      <w:lvlText w:val=""/>
      <w:lvlJc w:val="left"/>
      <w:pPr>
        <w:ind w:left="2985" w:hanging="360"/>
      </w:pPr>
      <w:rPr>
        <w:rFonts w:ascii="Wingdings" w:hAnsi="Wingdings" w:hint="default"/>
      </w:rPr>
    </w:lvl>
    <w:lvl w:ilvl="3" w:tplc="FFFFFFFF" w:tentative="1">
      <w:start w:val="1"/>
      <w:numFmt w:val="bullet"/>
      <w:lvlText w:val=""/>
      <w:lvlJc w:val="left"/>
      <w:pPr>
        <w:ind w:left="3705" w:hanging="360"/>
      </w:pPr>
      <w:rPr>
        <w:rFonts w:ascii="Symbol" w:hAnsi="Symbol" w:hint="default"/>
      </w:rPr>
    </w:lvl>
    <w:lvl w:ilvl="4" w:tplc="FFFFFFFF" w:tentative="1">
      <w:start w:val="1"/>
      <w:numFmt w:val="bullet"/>
      <w:lvlText w:val="o"/>
      <w:lvlJc w:val="left"/>
      <w:pPr>
        <w:ind w:left="4425" w:hanging="360"/>
      </w:pPr>
      <w:rPr>
        <w:rFonts w:ascii="Courier New" w:hAnsi="Courier New" w:cs="Courier New" w:hint="default"/>
      </w:rPr>
    </w:lvl>
    <w:lvl w:ilvl="5" w:tplc="FFFFFFFF" w:tentative="1">
      <w:start w:val="1"/>
      <w:numFmt w:val="bullet"/>
      <w:lvlText w:val=""/>
      <w:lvlJc w:val="left"/>
      <w:pPr>
        <w:ind w:left="5145" w:hanging="360"/>
      </w:pPr>
      <w:rPr>
        <w:rFonts w:ascii="Wingdings" w:hAnsi="Wingdings" w:hint="default"/>
      </w:rPr>
    </w:lvl>
    <w:lvl w:ilvl="6" w:tplc="FFFFFFFF" w:tentative="1">
      <w:start w:val="1"/>
      <w:numFmt w:val="bullet"/>
      <w:lvlText w:val=""/>
      <w:lvlJc w:val="left"/>
      <w:pPr>
        <w:ind w:left="5865" w:hanging="360"/>
      </w:pPr>
      <w:rPr>
        <w:rFonts w:ascii="Symbol" w:hAnsi="Symbol" w:hint="default"/>
      </w:rPr>
    </w:lvl>
    <w:lvl w:ilvl="7" w:tplc="FFFFFFFF" w:tentative="1">
      <w:start w:val="1"/>
      <w:numFmt w:val="bullet"/>
      <w:lvlText w:val="o"/>
      <w:lvlJc w:val="left"/>
      <w:pPr>
        <w:ind w:left="6585" w:hanging="360"/>
      </w:pPr>
      <w:rPr>
        <w:rFonts w:ascii="Courier New" w:hAnsi="Courier New" w:cs="Courier New" w:hint="default"/>
      </w:rPr>
    </w:lvl>
    <w:lvl w:ilvl="8" w:tplc="FFFFFFFF" w:tentative="1">
      <w:start w:val="1"/>
      <w:numFmt w:val="bullet"/>
      <w:lvlText w:val=""/>
      <w:lvlJc w:val="left"/>
      <w:pPr>
        <w:ind w:left="7305" w:hanging="360"/>
      </w:pPr>
      <w:rPr>
        <w:rFonts w:ascii="Wingdings" w:hAnsi="Wingdings" w:hint="default"/>
      </w:rPr>
    </w:lvl>
  </w:abstractNum>
  <w:abstractNum w:abstractNumId="25" w15:restartNumberingAfterBreak="0">
    <w:nsid w:val="401C294F"/>
    <w:multiLevelType w:val="hybridMultilevel"/>
    <w:tmpl w:val="1278C9E6"/>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6" w15:restartNumberingAfterBreak="0">
    <w:nsid w:val="41133EA2"/>
    <w:multiLevelType w:val="multilevel"/>
    <w:tmpl w:val="E42AE1E8"/>
    <w:lvl w:ilvl="0">
      <w:start w:val="1"/>
      <w:numFmt w:val="none"/>
      <w:pStyle w:val="Nagwek1"/>
      <w:lvlText w:val="Artukuł 1.1"/>
      <w:lvlJc w:val="left"/>
      <w:pPr>
        <w:tabs>
          <w:tab w:val="num" w:pos="5040"/>
        </w:tabs>
        <w:ind w:left="3600" w:firstLine="0"/>
      </w:pPr>
      <w:rPr>
        <w:rFonts w:hint="default"/>
      </w:rPr>
    </w:lvl>
    <w:lvl w:ilvl="1">
      <w:start w:val="1"/>
      <w:numFmt w:val="decimalZero"/>
      <w:pStyle w:val="Nagwek2"/>
      <w:isLgl/>
      <w:lvlText w:val="Sekcja %1.%2"/>
      <w:lvlJc w:val="left"/>
      <w:pPr>
        <w:tabs>
          <w:tab w:val="num" w:pos="5040"/>
        </w:tabs>
        <w:ind w:left="3960" w:firstLine="0"/>
      </w:pPr>
      <w:rPr>
        <w:rFonts w:hint="default"/>
      </w:rPr>
    </w:lvl>
    <w:lvl w:ilvl="2">
      <w:start w:val="1"/>
      <w:numFmt w:val="lowerLetter"/>
      <w:pStyle w:val="Nagwek3"/>
      <w:lvlText w:val="(%3)"/>
      <w:lvlJc w:val="left"/>
      <w:pPr>
        <w:tabs>
          <w:tab w:val="num" w:pos="4212"/>
        </w:tabs>
        <w:ind w:left="4212" w:hanging="432"/>
      </w:pPr>
      <w:rPr>
        <w:rFonts w:hint="default"/>
        <w:b/>
      </w:rPr>
    </w:lvl>
    <w:lvl w:ilvl="3">
      <w:start w:val="1"/>
      <w:numFmt w:val="lowerRoman"/>
      <w:pStyle w:val="Nagwek4"/>
      <w:lvlText w:val="(%4)"/>
      <w:lvlJc w:val="right"/>
      <w:pPr>
        <w:tabs>
          <w:tab w:val="num" w:pos="4464"/>
        </w:tabs>
        <w:ind w:left="4464" w:hanging="144"/>
      </w:pPr>
      <w:rPr>
        <w:rFonts w:hint="default"/>
      </w:rPr>
    </w:lvl>
    <w:lvl w:ilvl="4">
      <w:start w:val="1"/>
      <w:numFmt w:val="decimal"/>
      <w:pStyle w:val="Nagwek5"/>
      <w:lvlText w:val="%5)"/>
      <w:lvlJc w:val="left"/>
      <w:pPr>
        <w:tabs>
          <w:tab w:val="num" w:pos="4608"/>
        </w:tabs>
        <w:ind w:left="4608" w:hanging="432"/>
      </w:pPr>
      <w:rPr>
        <w:rFonts w:hint="default"/>
      </w:rPr>
    </w:lvl>
    <w:lvl w:ilvl="5">
      <w:start w:val="1"/>
      <w:numFmt w:val="lowerLetter"/>
      <w:pStyle w:val="Nagwek6"/>
      <w:lvlText w:val="%6)"/>
      <w:lvlJc w:val="left"/>
      <w:pPr>
        <w:tabs>
          <w:tab w:val="num" w:pos="4752"/>
        </w:tabs>
        <w:ind w:left="4752" w:hanging="432"/>
      </w:pPr>
      <w:rPr>
        <w:rFonts w:hint="default"/>
      </w:rPr>
    </w:lvl>
    <w:lvl w:ilvl="6">
      <w:start w:val="1"/>
      <w:numFmt w:val="lowerRoman"/>
      <w:pStyle w:val="Nagwek7"/>
      <w:lvlText w:val="%7)"/>
      <w:lvlJc w:val="right"/>
      <w:pPr>
        <w:tabs>
          <w:tab w:val="num" w:pos="4896"/>
        </w:tabs>
        <w:ind w:left="4896" w:hanging="288"/>
      </w:pPr>
      <w:rPr>
        <w:rFonts w:hint="default"/>
      </w:rPr>
    </w:lvl>
    <w:lvl w:ilvl="7">
      <w:start w:val="1"/>
      <w:numFmt w:val="lowerLetter"/>
      <w:pStyle w:val="Nagwek8"/>
      <w:lvlText w:val="%8."/>
      <w:lvlJc w:val="left"/>
      <w:pPr>
        <w:tabs>
          <w:tab w:val="num" w:pos="5040"/>
        </w:tabs>
        <w:ind w:left="5040" w:hanging="432"/>
      </w:pPr>
      <w:rPr>
        <w:rFonts w:hint="default"/>
      </w:rPr>
    </w:lvl>
    <w:lvl w:ilvl="8">
      <w:start w:val="1"/>
      <w:numFmt w:val="lowerRoman"/>
      <w:pStyle w:val="Nagwek9"/>
      <w:lvlText w:val="%9."/>
      <w:lvlJc w:val="right"/>
      <w:pPr>
        <w:tabs>
          <w:tab w:val="num" w:pos="5184"/>
        </w:tabs>
        <w:ind w:left="5184" w:hanging="144"/>
      </w:pPr>
      <w:rPr>
        <w:rFonts w:hint="default"/>
      </w:rPr>
    </w:lvl>
  </w:abstractNum>
  <w:abstractNum w:abstractNumId="27" w15:restartNumberingAfterBreak="0">
    <w:nsid w:val="41B80320"/>
    <w:multiLevelType w:val="hybridMultilevel"/>
    <w:tmpl w:val="E0D4CAD8"/>
    <w:lvl w:ilvl="0" w:tplc="04150011">
      <w:start w:val="1"/>
      <w:numFmt w:val="decimal"/>
      <w:lvlText w:val="%1)"/>
      <w:lvlJc w:val="left"/>
      <w:pPr>
        <w:ind w:left="1068" w:hanging="360"/>
      </w:pPr>
      <w:rPr>
        <w:rFonts w:hint="default"/>
        <w:strike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3640311"/>
    <w:multiLevelType w:val="multilevel"/>
    <w:tmpl w:val="177A26F8"/>
    <w:lvl w:ilvl="0">
      <w:start w:val="2"/>
      <w:numFmt w:val="decimal"/>
      <w:lvlText w:val="%1."/>
      <w:lvlJc w:val="left"/>
      <w:pPr>
        <w:ind w:left="720" w:hanging="360"/>
      </w:pPr>
      <w:rPr>
        <w:rFonts w:hint="default"/>
        <w:b w:val="0"/>
        <w:strike w:val="0"/>
      </w:rPr>
    </w:lvl>
    <w:lvl w:ilvl="1">
      <w:start w:val="1"/>
      <w:numFmt w:val="decimal"/>
      <w:lvlText w:val="%2."/>
      <w:lvlJc w:val="left"/>
      <w:pPr>
        <w:ind w:left="0" w:firstLine="0"/>
      </w:pPr>
      <w:rPr>
        <w:rFonts w:ascii="Arial" w:eastAsia="Times New Roman" w:hAnsi="Arial" w:cs="Arial" w:hint="default"/>
        <w:b w:val="0"/>
        <w:bCs/>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4A530F0"/>
    <w:multiLevelType w:val="hybridMultilevel"/>
    <w:tmpl w:val="3E6CFF24"/>
    <w:lvl w:ilvl="0" w:tplc="315C1DC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0" w15:restartNumberingAfterBreak="0">
    <w:nsid w:val="46CD78E0"/>
    <w:multiLevelType w:val="hybridMultilevel"/>
    <w:tmpl w:val="D0FCFA84"/>
    <w:lvl w:ilvl="0" w:tplc="67C6B62A">
      <w:start w:val="1"/>
      <w:numFmt w:val="decimal"/>
      <w:lvlText w:val="%1)"/>
      <w:lvlJc w:val="left"/>
      <w:pPr>
        <w:ind w:left="1069" w:hanging="360"/>
      </w:pPr>
      <w:rPr>
        <w:rFonts w:hint="default"/>
        <w:strike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7857E16"/>
    <w:multiLevelType w:val="hybridMultilevel"/>
    <w:tmpl w:val="FBBAD620"/>
    <w:lvl w:ilvl="0" w:tplc="09484F0E">
      <w:start w:val="1"/>
      <w:numFmt w:val="lowerLetter"/>
      <w:lvlText w:val="%1)"/>
      <w:lvlJc w:val="left"/>
      <w:pPr>
        <w:ind w:left="1494" w:hanging="360"/>
      </w:pPr>
      <w:rPr>
        <w:rFonts w:hint="default"/>
        <w:b w:val="0"/>
        <w:bCs w:val="0"/>
      </w:r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2" w15:restartNumberingAfterBreak="0">
    <w:nsid w:val="4CBA3CD5"/>
    <w:multiLevelType w:val="hybridMultilevel"/>
    <w:tmpl w:val="B7E8E402"/>
    <w:lvl w:ilvl="0" w:tplc="04150017">
      <w:start w:val="1"/>
      <w:numFmt w:val="lowerLetter"/>
      <w:lvlText w:val="%1)"/>
      <w:lvlJc w:val="left"/>
      <w:pPr>
        <w:ind w:left="720" w:hanging="360"/>
      </w:pPr>
    </w:lvl>
    <w:lvl w:ilvl="1" w:tplc="BE403248">
      <w:start w:val="1"/>
      <w:numFmt w:val="decimal"/>
      <w:lvlText w:val="%2."/>
      <w:lvlJc w:val="left"/>
      <w:pPr>
        <w:tabs>
          <w:tab w:val="num" w:pos="1440"/>
        </w:tabs>
        <w:ind w:left="1440" w:hanging="360"/>
      </w:pPr>
      <w:rPr>
        <w:b w:val="0"/>
        <w:bCs/>
        <w:strike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4F28734F"/>
    <w:multiLevelType w:val="hybridMultilevel"/>
    <w:tmpl w:val="95DCBC9E"/>
    <w:lvl w:ilvl="0" w:tplc="C9DEDA56">
      <w:start w:val="1"/>
      <w:numFmt w:val="bullet"/>
      <w:lvlText w:val=""/>
      <w:lvlJc w:val="left"/>
      <w:pPr>
        <w:tabs>
          <w:tab w:val="num" w:pos="1080"/>
        </w:tabs>
        <w:ind w:left="108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0187134"/>
    <w:multiLevelType w:val="hybridMultilevel"/>
    <w:tmpl w:val="2C82C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4C72927"/>
    <w:multiLevelType w:val="hybridMultilevel"/>
    <w:tmpl w:val="BC2EB394"/>
    <w:lvl w:ilvl="0" w:tplc="ACD4D6EE">
      <w:start w:val="1"/>
      <w:numFmt w:val="lowerLetter"/>
      <w:lvlText w:val="%1."/>
      <w:lvlJc w:val="left"/>
      <w:pPr>
        <w:ind w:left="1152" w:hanging="360"/>
      </w:pPr>
      <w:rPr>
        <w:rFonts w:hint="default"/>
        <w:strike w:val="0"/>
        <w:color w:val="000000"/>
      </w:rPr>
    </w:lvl>
    <w:lvl w:ilvl="1" w:tplc="04150019">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6" w15:restartNumberingAfterBreak="0">
    <w:nsid w:val="55C5348D"/>
    <w:multiLevelType w:val="hybridMultilevel"/>
    <w:tmpl w:val="7DD268FC"/>
    <w:lvl w:ilvl="0" w:tplc="FD843744">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7" w15:restartNumberingAfterBreak="0">
    <w:nsid w:val="626035A9"/>
    <w:multiLevelType w:val="multilevel"/>
    <w:tmpl w:val="2A5C9156"/>
    <w:lvl w:ilvl="0">
      <w:start w:val="1"/>
      <w:numFmt w:val="decimal"/>
      <w:lvlText w:val="%1."/>
      <w:lvlJc w:val="left"/>
      <w:pPr>
        <w:ind w:left="360" w:hanging="360"/>
      </w:pPr>
      <w:rPr>
        <w:rFonts w:hint="default"/>
        <w:b w:val="0"/>
        <w:bCs/>
        <w:strike w:val="0"/>
        <w:color w:val="000000"/>
      </w:rPr>
    </w:lvl>
    <w:lvl w:ilvl="1">
      <w:start w:val="1"/>
      <w:numFmt w:val="decimal"/>
      <w:lvlText w:val="%1.%2."/>
      <w:lvlJc w:val="left"/>
      <w:pPr>
        <w:ind w:left="720" w:hanging="720"/>
      </w:pPr>
      <w:rPr>
        <w:rFonts w:hint="default"/>
        <w:b w:val="0"/>
        <w:bCs/>
        <w:color w:val="00000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6C61835"/>
    <w:multiLevelType w:val="hybridMultilevel"/>
    <w:tmpl w:val="F33015D0"/>
    <w:lvl w:ilvl="0" w:tplc="04150019">
      <w:start w:val="1"/>
      <w:numFmt w:val="lowerLetter"/>
      <w:lvlText w:val="%1."/>
      <w:lvlJc w:val="left"/>
      <w:pPr>
        <w:tabs>
          <w:tab w:val="num" w:pos="825"/>
        </w:tabs>
        <w:ind w:left="825" w:hanging="46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E7466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AAF041E"/>
    <w:multiLevelType w:val="hybridMultilevel"/>
    <w:tmpl w:val="F4DC59C6"/>
    <w:lvl w:ilvl="0" w:tplc="99D61FA0">
      <w:start w:val="1"/>
      <w:numFmt w:val="decimal"/>
      <w:lvlText w:val="%1."/>
      <w:lvlJc w:val="left"/>
      <w:pPr>
        <w:tabs>
          <w:tab w:val="num" w:pos="360"/>
        </w:tabs>
        <w:ind w:left="360" w:hanging="360"/>
      </w:pPr>
      <w:rPr>
        <w:strike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1" w15:restartNumberingAfterBreak="0">
    <w:nsid w:val="6B696BB4"/>
    <w:multiLevelType w:val="hybridMultilevel"/>
    <w:tmpl w:val="71F4245A"/>
    <w:lvl w:ilvl="0" w:tplc="B0227F70">
      <w:start w:val="1"/>
      <w:numFmt w:val="decimal"/>
      <w:lvlText w:val="%1)"/>
      <w:lvlJc w:val="left"/>
      <w:pPr>
        <w:tabs>
          <w:tab w:val="num" w:pos="680"/>
        </w:tabs>
        <w:ind w:left="680" w:hanging="396"/>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3665168"/>
    <w:multiLevelType w:val="hybridMultilevel"/>
    <w:tmpl w:val="B7C8FB3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F00931"/>
    <w:multiLevelType w:val="hybridMultilevel"/>
    <w:tmpl w:val="B11617E8"/>
    <w:lvl w:ilvl="0" w:tplc="315C1D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4AD6623"/>
    <w:multiLevelType w:val="hybridMultilevel"/>
    <w:tmpl w:val="A8C405DE"/>
    <w:lvl w:ilvl="0" w:tplc="161A2D92">
      <w:numFmt w:val="bullet"/>
      <w:lvlText w:val="-"/>
      <w:lvlJc w:val="left"/>
      <w:pPr>
        <w:ind w:left="1134" w:hanging="360"/>
      </w:pPr>
      <w:rPr>
        <w:rFonts w:ascii="Arial" w:eastAsia="TimesNewRoman" w:hAnsi="Arial" w:cs="Aria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45" w15:restartNumberingAfterBreak="0">
    <w:nsid w:val="74D26F4D"/>
    <w:multiLevelType w:val="hybridMultilevel"/>
    <w:tmpl w:val="6CFA0BA0"/>
    <w:lvl w:ilvl="0" w:tplc="728CBF92">
      <w:start w:val="1"/>
      <w:numFmt w:val="decimal"/>
      <w:lvlText w:val="%1."/>
      <w:lvlJc w:val="left"/>
      <w:pPr>
        <w:ind w:left="720" w:hanging="360"/>
      </w:pPr>
      <w:rPr>
        <w:rFonts w:hint="default"/>
        <w:strike w:val="0"/>
        <w:color w:val="auto"/>
      </w:rPr>
    </w:lvl>
    <w:lvl w:ilvl="1" w:tplc="71926E88">
      <w:start w:val="1"/>
      <w:numFmt w:val="lowerLetter"/>
      <w:lvlText w:val="%2."/>
      <w:lvlJc w:val="left"/>
      <w:pPr>
        <w:ind w:left="1440" w:hanging="360"/>
      </w:pPr>
      <w:rPr>
        <w:rFonts w:ascii="Arial" w:eastAsia="Calibri" w:hAnsi="Arial" w:cs="Arial"/>
      </w:rPr>
    </w:lvl>
    <w:lvl w:ilvl="2" w:tplc="04150001">
      <w:start w:val="1"/>
      <w:numFmt w:val="bullet"/>
      <w:lvlText w:val=""/>
      <w:lvlJc w:val="left"/>
      <w:pPr>
        <w:ind w:left="2340" w:hanging="360"/>
      </w:pPr>
      <w:rPr>
        <w:rFonts w:ascii="Symbol" w:hAnsi="Symbol" w:hint="default"/>
      </w:rPr>
    </w:lvl>
    <w:lvl w:ilvl="3" w:tplc="04150001">
      <w:start w:val="1"/>
      <w:numFmt w:val="bullet"/>
      <w:lvlText w:val=""/>
      <w:lvlJc w:val="left"/>
      <w:pPr>
        <w:ind w:left="180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7CD4FF2"/>
    <w:multiLevelType w:val="hybridMultilevel"/>
    <w:tmpl w:val="FC12F380"/>
    <w:lvl w:ilvl="0" w:tplc="0DA604C4">
      <w:start w:val="1"/>
      <w:numFmt w:val="decimal"/>
      <w:lvlText w:val="%1."/>
      <w:lvlJc w:val="left"/>
      <w:pPr>
        <w:tabs>
          <w:tab w:val="num" w:pos="360"/>
        </w:tabs>
        <w:ind w:left="360" w:hanging="360"/>
      </w:pPr>
      <w:rPr>
        <w:rFonts w:ascii="Arial" w:eastAsia="Times New Roman" w:hAnsi="Arial" w:cs="Arial"/>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78FF2FF1"/>
    <w:multiLevelType w:val="hybridMultilevel"/>
    <w:tmpl w:val="31AE695E"/>
    <w:lvl w:ilvl="0" w:tplc="A2D08106">
      <w:start w:val="1"/>
      <w:numFmt w:val="decimal"/>
      <w:lvlText w:val="%1)"/>
      <w:lvlJc w:val="left"/>
      <w:pPr>
        <w:ind w:left="1506" w:hanging="360"/>
      </w:pPr>
      <w:rPr>
        <w:rFonts w:hint="default"/>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8" w15:restartNumberingAfterBreak="0">
    <w:nsid w:val="7AB262E3"/>
    <w:multiLevelType w:val="multilevel"/>
    <w:tmpl w:val="939076B8"/>
    <w:lvl w:ilvl="0">
      <w:start w:val="1"/>
      <w:numFmt w:val="decimal"/>
      <w:lvlText w:val="%1."/>
      <w:lvlJc w:val="left"/>
      <w:pPr>
        <w:ind w:left="360" w:hanging="360"/>
      </w:pPr>
      <w:rPr>
        <w:rFonts w:ascii="Arial" w:eastAsia="Calibri" w:hAnsi="Arial" w:cs="Arial"/>
        <w:strike w:val="0"/>
        <w:color w:val="auto"/>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02574315">
    <w:abstractNumId w:val="26"/>
  </w:num>
  <w:num w:numId="2" w16cid:durableId="834151567">
    <w:abstractNumId w:val="22"/>
  </w:num>
  <w:num w:numId="3" w16cid:durableId="777062240">
    <w:abstractNumId w:val="40"/>
  </w:num>
  <w:num w:numId="4" w16cid:durableId="584343239">
    <w:abstractNumId w:val="18"/>
  </w:num>
  <w:num w:numId="5" w16cid:durableId="894852646">
    <w:abstractNumId w:val="46"/>
  </w:num>
  <w:num w:numId="6" w16cid:durableId="656809508">
    <w:abstractNumId w:val="2"/>
  </w:num>
  <w:num w:numId="7" w16cid:durableId="2029405828">
    <w:abstractNumId w:val="41"/>
  </w:num>
  <w:num w:numId="8" w16cid:durableId="116029170">
    <w:abstractNumId w:val="11"/>
  </w:num>
  <w:num w:numId="9" w16cid:durableId="67073139">
    <w:abstractNumId w:val="42"/>
  </w:num>
  <w:num w:numId="10" w16cid:durableId="772433713">
    <w:abstractNumId w:val="39"/>
  </w:num>
  <w:num w:numId="11" w16cid:durableId="506018418">
    <w:abstractNumId w:val="13"/>
    <w:lvlOverride w:ilvl="0">
      <w:lvl w:ilvl="0">
        <w:start w:val="1"/>
        <w:numFmt w:val="decimal"/>
        <w:lvlText w:val="%1."/>
        <w:lvlJc w:val="left"/>
      </w:lvl>
    </w:lvlOverride>
  </w:num>
  <w:num w:numId="12" w16cid:durableId="1922444439">
    <w:abstractNumId w:val="37"/>
  </w:num>
  <w:num w:numId="13" w16cid:durableId="1211307440">
    <w:abstractNumId w:val="34"/>
  </w:num>
  <w:num w:numId="14" w16cid:durableId="734624450">
    <w:abstractNumId w:val="17"/>
  </w:num>
  <w:num w:numId="15" w16cid:durableId="1229027333">
    <w:abstractNumId w:val="10"/>
  </w:num>
  <w:num w:numId="16" w16cid:durableId="739671996">
    <w:abstractNumId w:val="3"/>
  </w:num>
  <w:num w:numId="17" w16cid:durableId="645863024">
    <w:abstractNumId w:val="12"/>
  </w:num>
  <w:num w:numId="18" w16cid:durableId="1759863360">
    <w:abstractNumId w:val="20"/>
  </w:num>
  <w:num w:numId="19" w16cid:durableId="2016571178">
    <w:abstractNumId w:val="27"/>
  </w:num>
  <w:num w:numId="20" w16cid:durableId="1728069503">
    <w:abstractNumId w:val="48"/>
  </w:num>
  <w:num w:numId="21" w16cid:durableId="786851600">
    <w:abstractNumId w:val="30"/>
  </w:num>
  <w:num w:numId="22" w16cid:durableId="334262785">
    <w:abstractNumId w:val="47"/>
  </w:num>
  <w:num w:numId="23" w16cid:durableId="1749106849">
    <w:abstractNumId w:val="0"/>
  </w:num>
  <w:num w:numId="24" w16cid:durableId="841045797">
    <w:abstractNumId w:val="45"/>
  </w:num>
  <w:num w:numId="25" w16cid:durableId="2069720022">
    <w:abstractNumId w:val="6"/>
  </w:num>
  <w:num w:numId="26" w16cid:durableId="1238827428">
    <w:abstractNumId w:val="15"/>
  </w:num>
  <w:num w:numId="27" w16cid:durableId="540748313">
    <w:abstractNumId w:val="31"/>
  </w:num>
  <w:num w:numId="28" w16cid:durableId="1293176654">
    <w:abstractNumId w:val="25"/>
  </w:num>
  <w:num w:numId="29" w16cid:durableId="539319157">
    <w:abstractNumId w:val="35"/>
  </w:num>
  <w:num w:numId="30" w16cid:durableId="1487237802">
    <w:abstractNumId w:val="7"/>
  </w:num>
  <w:num w:numId="31" w16cid:durableId="1178618983">
    <w:abstractNumId w:val="9"/>
  </w:num>
  <w:num w:numId="32" w16cid:durableId="1144348293">
    <w:abstractNumId w:val="43"/>
  </w:num>
  <w:num w:numId="33" w16cid:durableId="135843177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27080256">
    <w:abstractNumId w:val="19"/>
  </w:num>
  <w:num w:numId="35" w16cid:durableId="1749114428">
    <w:abstractNumId w:val="38"/>
  </w:num>
  <w:num w:numId="36" w16cid:durableId="2037659824">
    <w:abstractNumId w:val="24"/>
  </w:num>
  <w:num w:numId="37" w16cid:durableId="2009019792">
    <w:abstractNumId w:val="33"/>
  </w:num>
  <w:num w:numId="38" w16cid:durableId="614025883">
    <w:abstractNumId w:val="5"/>
  </w:num>
  <w:num w:numId="39" w16cid:durableId="1916624125">
    <w:abstractNumId w:val="14"/>
  </w:num>
  <w:num w:numId="40" w16cid:durableId="459348502">
    <w:abstractNumId w:val="36"/>
  </w:num>
  <w:num w:numId="41" w16cid:durableId="1998461431">
    <w:abstractNumId w:val="1"/>
  </w:num>
  <w:num w:numId="42" w16cid:durableId="1074548662">
    <w:abstractNumId w:val="29"/>
  </w:num>
  <w:num w:numId="43" w16cid:durableId="1094089353">
    <w:abstractNumId w:val="23"/>
  </w:num>
  <w:num w:numId="44" w16cid:durableId="444538274">
    <w:abstractNumId w:val="28"/>
  </w:num>
  <w:num w:numId="45" w16cid:durableId="2120635800">
    <w:abstractNumId w:val="8"/>
  </w:num>
  <w:num w:numId="46" w16cid:durableId="1668246134">
    <w:abstractNumId w:val="16"/>
  </w:num>
  <w:num w:numId="47" w16cid:durableId="1564680625">
    <w:abstractNumId w:val="13"/>
  </w:num>
  <w:num w:numId="48" w16cid:durableId="1174996535">
    <w:abstractNumId w:val="44"/>
  </w:num>
  <w:num w:numId="49" w16cid:durableId="1303847051">
    <w:abstractNumId w:val="21"/>
  </w:num>
  <w:num w:numId="50" w16cid:durableId="1076975356">
    <w:abstractNumId w:val="21"/>
    <w:lvlOverride w:ilvl="0">
      <w:startOverride w:val="1"/>
    </w:lvlOverride>
  </w:num>
  <w:num w:numId="51" w16cid:durableId="1410269993">
    <w:abstractNumId w:val="4"/>
  </w:num>
  <w:num w:numId="52" w16cid:durableId="174013436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4D19"/>
    <w:rsid w:val="00013897"/>
    <w:rsid w:val="00033CAD"/>
    <w:rsid w:val="00067B73"/>
    <w:rsid w:val="00174360"/>
    <w:rsid w:val="00185B3F"/>
    <w:rsid w:val="00281B57"/>
    <w:rsid w:val="00285FCA"/>
    <w:rsid w:val="002A4C2D"/>
    <w:rsid w:val="002B2A5D"/>
    <w:rsid w:val="002B4D19"/>
    <w:rsid w:val="002C0AE0"/>
    <w:rsid w:val="002F5EED"/>
    <w:rsid w:val="003035E4"/>
    <w:rsid w:val="00324594"/>
    <w:rsid w:val="00350AE9"/>
    <w:rsid w:val="004023BD"/>
    <w:rsid w:val="00423A11"/>
    <w:rsid w:val="004C673D"/>
    <w:rsid w:val="004F185E"/>
    <w:rsid w:val="00586131"/>
    <w:rsid w:val="005A2370"/>
    <w:rsid w:val="005F472C"/>
    <w:rsid w:val="00612D27"/>
    <w:rsid w:val="00613DE9"/>
    <w:rsid w:val="00683684"/>
    <w:rsid w:val="007B03FF"/>
    <w:rsid w:val="007D5E15"/>
    <w:rsid w:val="007E3678"/>
    <w:rsid w:val="007F1238"/>
    <w:rsid w:val="008C128C"/>
    <w:rsid w:val="009007DE"/>
    <w:rsid w:val="00900BF9"/>
    <w:rsid w:val="009040C7"/>
    <w:rsid w:val="00910111"/>
    <w:rsid w:val="00924FDA"/>
    <w:rsid w:val="00947CCC"/>
    <w:rsid w:val="00A55C10"/>
    <w:rsid w:val="00A576B6"/>
    <w:rsid w:val="00AE695F"/>
    <w:rsid w:val="00B05966"/>
    <w:rsid w:val="00B11BDF"/>
    <w:rsid w:val="00B55088"/>
    <w:rsid w:val="00C6328D"/>
    <w:rsid w:val="00CD4E10"/>
    <w:rsid w:val="00D43E1D"/>
    <w:rsid w:val="00D84ACA"/>
    <w:rsid w:val="00DB7146"/>
    <w:rsid w:val="00E12BE3"/>
    <w:rsid w:val="00E45FF5"/>
    <w:rsid w:val="00E8357D"/>
    <w:rsid w:val="00EA05EA"/>
    <w:rsid w:val="00EA5074"/>
    <w:rsid w:val="00F270BC"/>
    <w:rsid w:val="00FB47F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4DF31"/>
  <w15:chartTrackingRefBased/>
  <w15:docId w15:val="{62E19FF2-6D8E-4A8B-8E81-A1BF21B03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D84ACA"/>
    <w:pPr>
      <w:keepNext/>
      <w:numPr>
        <w:numId w:val="1"/>
      </w:numPr>
      <w:spacing w:after="0" w:line="240" w:lineRule="auto"/>
      <w:outlineLvl w:val="0"/>
    </w:pPr>
    <w:rPr>
      <w:rFonts w:ascii="Times New Roman" w:eastAsia="Times New Roman" w:hAnsi="Times New Roman" w:cs="Times New Roman"/>
      <w:kern w:val="0"/>
      <w:sz w:val="32"/>
      <w:szCs w:val="24"/>
      <w:lang w:eastAsia="pl-PL"/>
      <w14:ligatures w14:val="none"/>
    </w:rPr>
  </w:style>
  <w:style w:type="paragraph" w:styleId="Nagwek2">
    <w:name w:val="heading 2"/>
    <w:basedOn w:val="Normalny"/>
    <w:next w:val="Normalny"/>
    <w:link w:val="Nagwek2Znak"/>
    <w:qFormat/>
    <w:rsid w:val="00D84ACA"/>
    <w:pPr>
      <w:keepNext/>
      <w:numPr>
        <w:ilvl w:val="1"/>
        <w:numId w:val="1"/>
      </w:numPr>
      <w:spacing w:after="0" w:line="240" w:lineRule="auto"/>
      <w:outlineLvl w:val="1"/>
    </w:pPr>
    <w:rPr>
      <w:rFonts w:ascii="Times New Roman" w:eastAsia="Times New Roman" w:hAnsi="Times New Roman" w:cs="Times New Roman"/>
      <w:b/>
      <w:bCs/>
      <w:kern w:val="0"/>
      <w:sz w:val="24"/>
      <w:szCs w:val="24"/>
      <w:lang w:eastAsia="pl-PL"/>
      <w14:ligatures w14:val="none"/>
    </w:rPr>
  </w:style>
  <w:style w:type="paragraph" w:styleId="Nagwek3">
    <w:name w:val="heading 3"/>
    <w:basedOn w:val="Normalny"/>
    <w:next w:val="Normalny"/>
    <w:link w:val="Nagwek3Znak"/>
    <w:qFormat/>
    <w:rsid w:val="00D84ACA"/>
    <w:pPr>
      <w:keepNext/>
      <w:numPr>
        <w:ilvl w:val="2"/>
        <w:numId w:val="1"/>
      </w:numPr>
      <w:spacing w:after="0" w:line="240" w:lineRule="auto"/>
      <w:outlineLvl w:val="2"/>
    </w:pPr>
    <w:rPr>
      <w:rFonts w:ascii="Times New Roman" w:eastAsia="Times New Roman" w:hAnsi="Times New Roman" w:cs="Times New Roman"/>
      <w:b/>
      <w:bCs/>
      <w:kern w:val="0"/>
      <w:sz w:val="24"/>
      <w:szCs w:val="24"/>
      <w:lang w:eastAsia="pl-PL"/>
      <w14:ligatures w14:val="none"/>
    </w:rPr>
  </w:style>
  <w:style w:type="paragraph" w:styleId="Nagwek4">
    <w:name w:val="heading 4"/>
    <w:basedOn w:val="Normalny"/>
    <w:next w:val="Normalny"/>
    <w:link w:val="Nagwek4Znak"/>
    <w:qFormat/>
    <w:rsid w:val="00D84ACA"/>
    <w:pPr>
      <w:keepNext/>
      <w:numPr>
        <w:ilvl w:val="3"/>
        <w:numId w:val="1"/>
      </w:numPr>
      <w:spacing w:after="0" w:line="240" w:lineRule="auto"/>
      <w:outlineLvl w:val="3"/>
    </w:pPr>
    <w:rPr>
      <w:rFonts w:ascii="Times New Roman" w:eastAsia="Times New Roman" w:hAnsi="Times New Roman" w:cs="Times New Roman"/>
      <w:kern w:val="0"/>
      <w:sz w:val="28"/>
      <w:szCs w:val="24"/>
      <w:lang w:eastAsia="pl-PL"/>
      <w14:ligatures w14:val="none"/>
    </w:rPr>
  </w:style>
  <w:style w:type="paragraph" w:styleId="Nagwek5">
    <w:name w:val="heading 5"/>
    <w:basedOn w:val="Normalny"/>
    <w:next w:val="Normalny"/>
    <w:link w:val="Nagwek5Znak"/>
    <w:qFormat/>
    <w:rsid w:val="00D84ACA"/>
    <w:pPr>
      <w:keepNext/>
      <w:numPr>
        <w:ilvl w:val="4"/>
        <w:numId w:val="1"/>
      </w:numPr>
      <w:spacing w:after="0" w:line="240" w:lineRule="auto"/>
      <w:outlineLvl w:val="4"/>
    </w:pPr>
    <w:rPr>
      <w:rFonts w:ascii="Times New Roman" w:eastAsia="Times New Roman" w:hAnsi="Times New Roman" w:cs="Times New Roman"/>
      <w:kern w:val="0"/>
      <w:sz w:val="20"/>
      <w:szCs w:val="24"/>
      <w:u w:val="single"/>
      <w:lang w:eastAsia="pl-PL"/>
      <w14:ligatures w14:val="none"/>
    </w:rPr>
  </w:style>
  <w:style w:type="paragraph" w:styleId="Nagwek6">
    <w:name w:val="heading 6"/>
    <w:basedOn w:val="Normalny"/>
    <w:next w:val="Normalny"/>
    <w:link w:val="Nagwek6Znak"/>
    <w:qFormat/>
    <w:rsid w:val="00D84ACA"/>
    <w:pPr>
      <w:keepNext/>
      <w:numPr>
        <w:ilvl w:val="5"/>
        <w:numId w:val="1"/>
      </w:numPr>
      <w:spacing w:after="0" w:line="240" w:lineRule="auto"/>
      <w:outlineLvl w:val="5"/>
    </w:pPr>
    <w:rPr>
      <w:rFonts w:ascii="Times New Roman" w:eastAsia="Times New Roman" w:hAnsi="Times New Roman" w:cs="Times New Roman"/>
      <w:b/>
      <w:bCs/>
      <w:kern w:val="0"/>
      <w:sz w:val="24"/>
      <w:szCs w:val="24"/>
      <w:lang w:eastAsia="pl-PL"/>
      <w14:ligatures w14:val="none"/>
    </w:rPr>
  </w:style>
  <w:style w:type="paragraph" w:styleId="Nagwek7">
    <w:name w:val="heading 7"/>
    <w:basedOn w:val="Normalny"/>
    <w:next w:val="Normalny"/>
    <w:link w:val="Nagwek7Znak"/>
    <w:qFormat/>
    <w:rsid w:val="00D84ACA"/>
    <w:pPr>
      <w:numPr>
        <w:ilvl w:val="6"/>
        <w:numId w:val="1"/>
      </w:numPr>
      <w:spacing w:before="240" w:after="60" w:line="240" w:lineRule="auto"/>
      <w:outlineLvl w:val="6"/>
    </w:pPr>
    <w:rPr>
      <w:rFonts w:ascii="Times New Roman" w:eastAsia="Times New Roman" w:hAnsi="Times New Roman" w:cs="Times New Roman"/>
      <w:kern w:val="0"/>
      <w:sz w:val="24"/>
      <w:szCs w:val="24"/>
      <w:lang w:eastAsia="pl-PL"/>
      <w14:ligatures w14:val="none"/>
    </w:rPr>
  </w:style>
  <w:style w:type="paragraph" w:styleId="Nagwek8">
    <w:name w:val="heading 8"/>
    <w:basedOn w:val="Normalny"/>
    <w:next w:val="Normalny"/>
    <w:link w:val="Nagwek8Znak"/>
    <w:qFormat/>
    <w:rsid w:val="00D84ACA"/>
    <w:pPr>
      <w:numPr>
        <w:ilvl w:val="7"/>
        <w:numId w:val="1"/>
      </w:numPr>
      <w:spacing w:before="240" w:after="60" w:line="240" w:lineRule="auto"/>
      <w:outlineLvl w:val="7"/>
    </w:pPr>
    <w:rPr>
      <w:rFonts w:ascii="Times New Roman" w:eastAsia="Times New Roman" w:hAnsi="Times New Roman" w:cs="Times New Roman"/>
      <w:i/>
      <w:iCs/>
      <w:kern w:val="0"/>
      <w:sz w:val="24"/>
      <w:szCs w:val="24"/>
      <w:lang w:eastAsia="pl-PL"/>
      <w14:ligatures w14:val="none"/>
    </w:rPr>
  </w:style>
  <w:style w:type="paragraph" w:styleId="Nagwek9">
    <w:name w:val="heading 9"/>
    <w:basedOn w:val="Normalny"/>
    <w:next w:val="Normalny"/>
    <w:link w:val="Nagwek9Znak"/>
    <w:qFormat/>
    <w:rsid w:val="00D84ACA"/>
    <w:pPr>
      <w:numPr>
        <w:ilvl w:val="8"/>
        <w:numId w:val="1"/>
      </w:numPr>
      <w:spacing w:before="240" w:after="60" w:line="240" w:lineRule="auto"/>
      <w:outlineLvl w:val="8"/>
    </w:pPr>
    <w:rPr>
      <w:rFonts w:ascii="Arial" w:eastAsia="Times New Roman" w:hAnsi="Arial" w:cs="Arial"/>
      <w:kern w:val="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4ACA"/>
    <w:rPr>
      <w:rFonts w:ascii="Times New Roman" w:eastAsia="Times New Roman" w:hAnsi="Times New Roman" w:cs="Times New Roman"/>
      <w:kern w:val="0"/>
      <w:sz w:val="32"/>
      <w:szCs w:val="24"/>
      <w:lang w:eastAsia="pl-PL"/>
      <w14:ligatures w14:val="none"/>
    </w:rPr>
  </w:style>
  <w:style w:type="character" w:customStyle="1" w:styleId="Nagwek2Znak">
    <w:name w:val="Nagłówek 2 Znak"/>
    <w:basedOn w:val="Domylnaczcionkaakapitu"/>
    <w:link w:val="Nagwek2"/>
    <w:rsid w:val="00D84ACA"/>
    <w:rPr>
      <w:rFonts w:ascii="Times New Roman" w:eastAsia="Times New Roman" w:hAnsi="Times New Roman" w:cs="Times New Roman"/>
      <w:b/>
      <w:bCs/>
      <w:kern w:val="0"/>
      <w:sz w:val="24"/>
      <w:szCs w:val="24"/>
      <w:lang w:eastAsia="pl-PL"/>
      <w14:ligatures w14:val="none"/>
    </w:rPr>
  </w:style>
  <w:style w:type="character" w:customStyle="1" w:styleId="Nagwek3Znak">
    <w:name w:val="Nagłówek 3 Znak"/>
    <w:basedOn w:val="Domylnaczcionkaakapitu"/>
    <w:link w:val="Nagwek3"/>
    <w:rsid w:val="00D84ACA"/>
    <w:rPr>
      <w:rFonts w:ascii="Times New Roman" w:eastAsia="Times New Roman" w:hAnsi="Times New Roman" w:cs="Times New Roman"/>
      <w:b/>
      <w:bCs/>
      <w:kern w:val="0"/>
      <w:sz w:val="24"/>
      <w:szCs w:val="24"/>
      <w:lang w:eastAsia="pl-PL"/>
      <w14:ligatures w14:val="none"/>
    </w:rPr>
  </w:style>
  <w:style w:type="character" w:customStyle="1" w:styleId="Nagwek4Znak">
    <w:name w:val="Nagłówek 4 Znak"/>
    <w:basedOn w:val="Domylnaczcionkaakapitu"/>
    <w:link w:val="Nagwek4"/>
    <w:rsid w:val="00D84ACA"/>
    <w:rPr>
      <w:rFonts w:ascii="Times New Roman" w:eastAsia="Times New Roman" w:hAnsi="Times New Roman" w:cs="Times New Roman"/>
      <w:kern w:val="0"/>
      <w:sz w:val="28"/>
      <w:szCs w:val="24"/>
      <w:lang w:eastAsia="pl-PL"/>
      <w14:ligatures w14:val="none"/>
    </w:rPr>
  </w:style>
  <w:style w:type="character" w:customStyle="1" w:styleId="Nagwek5Znak">
    <w:name w:val="Nagłówek 5 Znak"/>
    <w:basedOn w:val="Domylnaczcionkaakapitu"/>
    <w:link w:val="Nagwek5"/>
    <w:rsid w:val="00D84ACA"/>
    <w:rPr>
      <w:rFonts w:ascii="Times New Roman" w:eastAsia="Times New Roman" w:hAnsi="Times New Roman" w:cs="Times New Roman"/>
      <w:kern w:val="0"/>
      <w:sz w:val="20"/>
      <w:szCs w:val="24"/>
      <w:u w:val="single"/>
      <w:lang w:eastAsia="pl-PL"/>
      <w14:ligatures w14:val="none"/>
    </w:rPr>
  </w:style>
  <w:style w:type="character" w:customStyle="1" w:styleId="Nagwek6Znak">
    <w:name w:val="Nagłówek 6 Znak"/>
    <w:basedOn w:val="Domylnaczcionkaakapitu"/>
    <w:link w:val="Nagwek6"/>
    <w:rsid w:val="00D84ACA"/>
    <w:rPr>
      <w:rFonts w:ascii="Times New Roman" w:eastAsia="Times New Roman" w:hAnsi="Times New Roman" w:cs="Times New Roman"/>
      <w:b/>
      <w:bCs/>
      <w:kern w:val="0"/>
      <w:sz w:val="24"/>
      <w:szCs w:val="24"/>
      <w:lang w:eastAsia="pl-PL"/>
      <w14:ligatures w14:val="none"/>
    </w:rPr>
  </w:style>
  <w:style w:type="character" w:customStyle="1" w:styleId="Nagwek7Znak">
    <w:name w:val="Nagłówek 7 Znak"/>
    <w:basedOn w:val="Domylnaczcionkaakapitu"/>
    <w:link w:val="Nagwek7"/>
    <w:rsid w:val="00D84ACA"/>
    <w:rPr>
      <w:rFonts w:ascii="Times New Roman" w:eastAsia="Times New Roman" w:hAnsi="Times New Roman" w:cs="Times New Roman"/>
      <w:kern w:val="0"/>
      <w:sz w:val="24"/>
      <w:szCs w:val="24"/>
      <w:lang w:eastAsia="pl-PL"/>
      <w14:ligatures w14:val="none"/>
    </w:rPr>
  </w:style>
  <w:style w:type="character" w:customStyle="1" w:styleId="Nagwek8Znak">
    <w:name w:val="Nagłówek 8 Znak"/>
    <w:basedOn w:val="Domylnaczcionkaakapitu"/>
    <w:link w:val="Nagwek8"/>
    <w:rsid w:val="00D84ACA"/>
    <w:rPr>
      <w:rFonts w:ascii="Times New Roman" w:eastAsia="Times New Roman" w:hAnsi="Times New Roman" w:cs="Times New Roman"/>
      <w:i/>
      <w:iCs/>
      <w:kern w:val="0"/>
      <w:sz w:val="24"/>
      <w:szCs w:val="24"/>
      <w:lang w:eastAsia="pl-PL"/>
      <w14:ligatures w14:val="none"/>
    </w:rPr>
  </w:style>
  <w:style w:type="character" w:customStyle="1" w:styleId="Nagwek9Znak">
    <w:name w:val="Nagłówek 9 Znak"/>
    <w:basedOn w:val="Domylnaczcionkaakapitu"/>
    <w:link w:val="Nagwek9"/>
    <w:rsid w:val="00D84ACA"/>
    <w:rPr>
      <w:rFonts w:ascii="Arial" w:eastAsia="Times New Roman" w:hAnsi="Arial" w:cs="Arial"/>
      <w:kern w:val="0"/>
      <w:lang w:eastAsia="pl-PL"/>
      <w14:ligatures w14:val="none"/>
    </w:rPr>
  </w:style>
  <w:style w:type="numbering" w:customStyle="1" w:styleId="Bezlisty1">
    <w:name w:val="Bez listy1"/>
    <w:next w:val="Bezlisty"/>
    <w:semiHidden/>
    <w:rsid w:val="00D84ACA"/>
  </w:style>
  <w:style w:type="paragraph" w:styleId="Tekstpodstawowywcity">
    <w:name w:val="Body Text Indent"/>
    <w:basedOn w:val="Normalny"/>
    <w:link w:val="TekstpodstawowywcityZnak"/>
    <w:rsid w:val="00D84ACA"/>
    <w:pPr>
      <w:spacing w:after="0" w:line="240" w:lineRule="auto"/>
      <w:ind w:left="360"/>
    </w:pPr>
    <w:rPr>
      <w:rFonts w:ascii="Times New Roman" w:eastAsia="Times New Roman" w:hAnsi="Times New Roman" w:cs="Times New Roman"/>
      <w:kern w:val="0"/>
      <w:sz w:val="24"/>
      <w:szCs w:val="24"/>
      <w:lang w:eastAsia="pl-PL"/>
      <w14:ligatures w14:val="none"/>
    </w:rPr>
  </w:style>
  <w:style w:type="character" w:customStyle="1" w:styleId="TekstpodstawowywcityZnak">
    <w:name w:val="Tekst podstawowy wcięty Znak"/>
    <w:basedOn w:val="Domylnaczcionkaakapitu"/>
    <w:link w:val="Tekstpodstawowywcity"/>
    <w:rsid w:val="00D84ACA"/>
    <w:rPr>
      <w:rFonts w:ascii="Times New Roman" w:eastAsia="Times New Roman" w:hAnsi="Times New Roman" w:cs="Times New Roman"/>
      <w:kern w:val="0"/>
      <w:sz w:val="24"/>
      <w:szCs w:val="24"/>
      <w:lang w:eastAsia="pl-PL"/>
      <w14:ligatures w14:val="none"/>
    </w:rPr>
  </w:style>
  <w:style w:type="paragraph" w:styleId="Tekstpodstawowy">
    <w:name w:val="Body Text"/>
    <w:basedOn w:val="Normalny"/>
    <w:link w:val="TekstpodstawowyZnak"/>
    <w:rsid w:val="00D84ACA"/>
    <w:pPr>
      <w:spacing w:after="0" w:line="240" w:lineRule="auto"/>
    </w:pPr>
    <w:rPr>
      <w:rFonts w:ascii="Times New Roman" w:eastAsia="Times New Roman" w:hAnsi="Times New Roman" w:cs="Times New Roman"/>
      <w:b/>
      <w:bCs/>
      <w:kern w:val="0"/>
      <w:sz w:val="24"/>
      <w:szCs w:val="24"/>
      <w:lang w:eastAsia="pl-PL"/>
      <w14:ligatures w14:val="none"/>
    </w:rPr>
  </w:style>
  <w:style w:type="character" w:customStyle="1" w:styleId="TekstpodstawowyZnak">
    <w:name w:val="Tekst podstawowy Znak"/>
    <w:basedOn w:val="Domylnaczcionkaakapitu"/>
    <w:link w:val="Tekstpodstawowy"/>
    <w:rsid w:val="00D84ACA"/>
    <w:rPr>
      <w:rFonts w:ascii="Times New Roman" w:eastAsia="Times New Roman" w:hAnsi="Times New Roman" w:cs="Times New Roman"/>
      <w:b/>
      <w:bCs/>
      <w:kern w:val="0"/>
      <w:sz w:val="24"/>
      <w:szCs w:val="24"/>
      <w:lang w:eastAsia="pl-PL"/>
      <w14:ligatures w14:val="none"/>
    </w:rPr>
  </w:style>
  <w:style w:type="paragraph" w:styleId="Tekstpodstawowy2">
    <w:name w:val="Body Text 2"/>
    <w:basedOn w:val="Normalny"/>
    <w:link w:val="Tekstpodstawowy2Znak"/>
    <w:rsid w:val="00D84ACA"/>
    <w:pPr>
      <w:spacing w:after="0" w:line="240" w:lineRule="auto"/>
    </w:pPr>
    <w:rPr>
      <w:rFonts w:ascii="Times New Roman" w:eastAsia="Times New Roman" w:hAnsi="Times New Roman" w:cs="Times New Roman"/>
      <w:kern w:val="0"/>
      <w:sz w:val="24"/>
      <w:szCs w:val="24"/>
      <w:u w:val="single"/>
      <w:lang w:eastAsia="pl-PL"/>
      <w14:ligatures w14:val="none"/>
    </w:rPr>
  </w:style>
  <w:style w:type="character" w:customStyle="1" w:styleId="Tekstpodstawowy2Znak">
    <w:name w:val="Tekst podstawowy 2 Znak"/>
    <w:basedOn w:val="Domylnaczcionkaakapitu"/>
    <w:link w:val="Tekstpodstawowy2"/>
    <w:rsid w:val="00D84ACA"/>
    <w:rPr>
      <w:rFonts w:ascii="Times New Roman" w:eastAsia="Times New Roman" w:hAnsi="Times New Roman" w:cs="Times New Roman"/>
      <w:kern w:val="0"/>
      <w:sz w:val="24"/>
      <w:szCs w:val="24"/>
      <w:u w:val="single"/>
      <w:lang w:eastAsia="pl-PL"/>
      <w14:ligatures w14:val="none"/>
    </w:rPr>
  </w:style>
  <w:style w:type="paragraph" w:styleId="Tekstpodstawowywcity3">
    <w:name w:val="Body Text Indent 3"/>
    <w:basedOn w:val="Normalny"/>
    <w:link w:val="Tekstpodstawowywcity3Znak"/>
    <w:rsid w:val="00D84ACA"/>
    <w:pPr>
      <w:spacing w:after="0" w:line="240" w:lineRule="auto"/>
      <w:ind w:left="1080" w:hanging="720"/>
      <w:jc w:val="both"/>
    </w:pPr>
    <w:rPr>
      <w:rFonts w:ascii="Times New Roman" w:eastAsia="Times New Roman" w:hAnsi="Times New Roman" w:cs="Times New Roman"/>
      <w:kern w:val="0"/>
      <w:sz w:val="24"/>
      <w:szCs w:val="24"/>
      <w:lang w:eastAsia="pl-PL"/>
      <w14:ligatures w14:val="none"/>
    </w:rPr>
  </w:style>
  <w:style w:type="character" w:customStyle="1" w:styleId="Tekstpodstawowywcity3Znak">
    <w:name w:val="Tekst podstawowy wcięty 3 Znak"/>
    <w:basedOn w:val="Domylnaczcionkaakapitu"/>
    <w:link w:val="Tekstpodstawowywcity3"/>
    <w:rsid w:val="00D84ACA"/>
    <w:rPr>
      <w:rFonts w:ascii="Times New Roman" w:eastAsia="Times New Roman" w:hAnsi="Times New Roman" w:cs="Times New Roman"/>
      <w:kern w:val="0"/>
      <w:sz w:val="24"/>
      <w:szCs w:val="24"/>
      <w:lang w:eastAsia="pl-PL"/>
      <w14:ligatures w14:val="none"/>
    </w:rPr>
  </w:style>
  <w:style w:type="paragraph" w:styleId="Tytu">
    <w:name w:val="Title"/>
    <w:basedOn w:val="Normalny"/>
    <w:link w:val="TytuZnak"/>
    <w:qFormat/>
    <w:rsid w:val="00D84ACA"/>
    <w:pPr>
      <w:tabs>
        <w:tab w:val="num" w:pos="360"/>
      </w:tabs>
      <w:spacing w:after="0" w:line="240" w:lineRule="auto"/>
      <w:ind w:left="360" w:hanging="360"/>
      <w:jc w:val="center"/>
    </w:pPr>
    <w:rPr>
      <w:rFonts w:ascii="Arial" w:eastAsia="Times New Roman" w:hAnsi="Arial" w:cs="Arial"/>
      <w:b/>
      <w:bCs/>
      <w:kern w:val="0"/>
      <w:sz w:val="20"/>
      <w:szCs w:val="20"/>
      <w:lang w:eastAsia="pl-PL"/>
      <w14:ligatures w14:val="none"/>
    </w:rPr>
  </w:style>
  <w:style w:type="character" w:customStyle="1" w:styleId="TytuZnak">
    <w:name w:val="Tytuł Znak"/>
    <w:basedOn w:val="Domylnaczcionkaakapitu"/>
    <w:link w:val="Tytu"/>
    <w:rsid w:val="00D84ACA"/>
    <w:rPr>
      <w:rFonts w:ascii="Arial" w:eastAsia="Times New Roman" w:hAnsi="Arial" w:cs="Arial"/>
      <w:b/>
      <w:bCs/>
      <w:kern w:val="0"/>
      <w:sz w:val="20"/>
      <w:szCs w:val="20"/>
      <w:lang w:eastAsia="pl-PL"/>
      <w14:ligatures w14:val="none"/>
    </w:rPr>
  </w:style>
  <w:style w:type="paragraph" w:styleId="Listapunktowana">
    <w:name w:val="List Bullet"/>
    <w:basedOn w:val="Normalny"/>
    <w:autoRedefine/>
    <w:rsid w:val="00D84ACA"/>
    <w:pPr>
      <w:spacing w:after="120" w:line="240" w:lineRule="auto"/>
      <w:ind w:left="425"/>
      <w:jc w:val="center"/>
    </w:pPr>
    <w:rPr>
      <w:rFonts w:ascii="Times New Roman" w:eastAsia="Times New Roman" w:hAnsi="Times New Roman" w:cs="Times New Roman"/>
      <w:b/>
      <w:kern w:val="0"/>
      <w:sz w:val="24"/>
      <w:szCs w:val="20"/>
      <w:lang w:eastAsia="pl-PL"/>
      <w14:ligatures w14:val="none"/>
    </w:rPr>
  </w:style>
  <w:style w:type="paragraph" w:styleId="Mapadokumentu">
    <w:name w:val="Document Map"/>
    <w:aliases w:val="Plan dokumentu"/>
    <w:basedOn w:val="Normalny"/>
    <w:link w:val="MapadokumentuZnak1"/>
    <w:rsid w:val="00D84ACA"/>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MapadokumentuZnak">
    <w:name w:val="Mapa dokumentu Znak"/>
    <w:basedOn w:val="Domylnaczcionkaakapitu"/>
    <w:uiPriority w:val="99"/>
    <w:semiHidden/>
    <w:rsid w:val="00D84ACA"/>
    <w:rPr>
      <w:rFonts w:ascii="Segoe UI" w:hAnsi="Segoe UI" w:cs="Segoe UI"/>
      <w:sz w:val="16"/>
      <w:szCs w:val="16"/>
    </w:rPr>
  </w:style>
  <w:style w:type="character" w:customStyle="1" w:styleId="MapadokumentuZnak1">
    <w:name w:val="Mapa dokumentu Znak1"/>
    <w:aliases w:val="Plan dokumentu Znak"/>
    <w:link w:val="Mapadokumentu"/>
    <w:rsid w:val="00D84ACA"/>
    <w:rPr>
      <w:rFonts w:ascii="Tahoma" w:eastAsia="Times New Roman" w:hAnsi="Tahoma" w:cs="Times New Roman"/>
      <w:kern w:val="0"/>
      <w:sz w:val="16"/>
      <w:szCs w:val="16"/>
      <w:lang w:val="x-none" w:eastAsia="x-none"/>
      <w14:ligatures w14:val="none"/>
    </w:rPr>
  </w:style>
  <w:style w:type="paragraph" w:styleId="Nagwek">
    <w:name w:val="header"/>
    <w:basedOn w:val="Normalny"/>
    <w:link w:val="NagwekZnak"/>
    <w:uiPriority w:val="99"/>
    <w:rsid w:val="00D84ACA"/>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NagwekZnak">
    <w:name w:val="Nagłówek Znak"/>
    <w:basedOn w:val="Domylnaczcionkaakapitu"/>
    <w:link w:val="Nagwek"/>
    <w:uiPriority w:val="99"/>
    <w:rsid w:val="00D84ACA"/>
    <w:rPr>
      <w:rFonts w:ascii="Times New Roman" w:eastAsia="Times New Roman" w:hAnsi="Times New Roman" w:cs="Times New Roman"/>
      <w:kern w:val="0"/>
      <w:sz w:val="24"/>
      <w:szCs w:val="24"/>
      <w:lang w:val="x-none" w:eastAsia="x-none"/>
      <w14:ligatures w14:val="none"/>
    </w:rPr>
  </w:style>
  <w:style w:type="paragraph" w:styleId="Stopka">
    <w:name w:val="footer"/>
    <w:basedOn w:val="Normalny"/>
    <w:link w:val="StopkaZnak"/>
    <w:uiPriority w:val="99"/>
    <w:rsid w:val="00D84ACA"/>
    <w:pPr>
      <w:tabs>
        <w:tab w:val="center" w:pos="4536"/>
        <w:tab w:val="right" w:pos="9072"/>
      </w:tabs>
      <w:spacing w:after="0" w:line="240" w:lineRule="auto"/>
    </w:pPr>
    <w:rPr>
      <w:rFonts w:ascii="Times New Roman" w:eastAsia="Times New Roman" w:hAnsi="Times New Roman" w:cs="Times New Roman"/>
      <w:kern w:val="0"/>
      <w:sz w:val="24"/>
      <w:szCs w:val="24"/>
      <w:lang w:val="x-none" w:eastAsia="x-none"/>
      <w14:ligatures w14:val="none"/>
    </w:rPr>
  </w:style>
  <w:style w:type="character" w:customStyle="1" w:styleId="StopkaZnak">
    <w:name w:val="Stopka Znak"/>
    <w:basedOn w:val="Domylnaczcionkaakapitu"/>
    <w:link w:val="Stopka"/>
    <w:uiPriority w:val="99"/>
    <w:rsid w:val="00D84ACA"/>
    <w:rPr>
      <w:rFonts w:ascii="Times New Roman" w:eastAsia="Times New Roman" w:hAnsi="Times New Roman" w:cs="Times New Roman"/>
      <w:kern w:val="0"/>
      <w:sz w:val="24"/>
      <w:szCs w:val="24"/>
      <w:lang w:val="x-none" w:eastAsia="x-none"/>
      <w14:ligatures w14:val="none"/>
    </w:rPr>
  </w:style>
  <w:style w:type="paragraph" w:styleId="Tekstdymka">
    <w:name w:val="Balloon Text"/>
    <w:basedOn w:val="Normalny"/>
    <w:link w:val="TekstdymkaZnak"/>
    <w:rsid w:val="00D84ACA"/>
    <w:pPr>
      <w:spacing w:after="0" w:line="240" w:lineRule="auto"/>
    </w:pPr>
    <w:rPr>
      <w:rFonts w:ascii="Tahoma" w:eastAsia="Times New Roman" w:hAnsi="Tahoma" w:cs="Times New Roman"/>
      <w:kern w:val="0"/>
      <w:sz w:val="16"/>
      <w:szCs w:val="16"/>
      <w:lang w:val="x-none" w:eastAsia="x-none"/>
      <w14:ligatures w14:val="none"/>
    </w:rPr>
  </w:style>
  <w:style w:type="character" w:customStyle="1" w:styleId="TekstdymkaZnak">
    <w:name w:val="Tekst dymka Znak"/>
    <w:basedOn w:val="Domylnaczcionkaakapitu"/>
    <w:link w:val="Tekstdymka"/>
    <w:rsid w:val="00D84ACA"/>
    <w:rPr>
      <w:rFonts w:ascii="Tahoma" w:eastAsia="Times New Roman" w:hAnsi="Tahoma" w:cs="Times New Roman"/>
      <w:kern w:val="0"/>
      <w:sz w:val="16"/>
      <w:szCs w:val="16"/>
      <w:lang w:val="x-none" w:eastAsia="x-none"/>
      <w14:ligatures w14:val="none"/>
    </w:rPr>
  </w:style>
  <w:style w:type="paragraph" w:styleId="Tekstpodstawowy3">
    <w:name w:val="Body Text 3"/>
    <w:basedOn w:val="Normalny"/>
    <w:link w:val="Tekstpodstawowy3Znak"/>
    <w:rsid w:val="00D84ACA"/>
    <w:pPr>
      <w:spacing w:after="120" w:line="240" w:lineRule="auto"/>
    </w:pPr>
    <w:rPr>
      <w:rFonts w:ascii="Times New Roman" w:eastAsia="Times New Roman" w:hAnsi="Times New Roman" w:cs="Times New Roman"/>
      <w:kern w:val="0"/>
      <w:sz w:val="16"/>
      <w:szCs w:val="16"/>
      <w:lang w:val="x-none" w:eastAsia="x-none"/>
      <w14:ligatures w14:val="none"/>
    </w:rPr>
  </w:style>
  <w:style w:type="character" w:customStyle="1" w:styleId="Tekstpodstawowy3Znak">
    <w:name w:val="Tekst podstawowy 3 Znak"/>
    <w:basedOn w:val="Domylnaczcionkaakapitu"/>
    <w:link w:val="Tekstpodstawowy3"/>
    <w:rsid w:val="00D84ACA"/>
    <w:rPr>
      <w:rFonts w:ascii="Times New Roman" w:eastAsia="Times New Roman" w:hAnsi="Times New Roman" w:cs="Times New Roman"/>
      <w:kern w:val="0"/>
      <w:sz w:val="16"/>
      <w:szCs w:val="16"/>
      <w:lang w:val="x-none" w:eastAsia="x-none"/>
      <w14:ligatures w14:val="none"/>
    </w:rPr>
  </w:style>
  <w:style w:type="paragraph" w:styleId="Akapitzlist">
    <w:name w:val="List Paragraph"/>
    <w:aliases w:val="L1,List Paragraph,Akapit z listą5,Wypunktowanie,CW_Lista,Numerowanie,2 heading,A_wyliczenie,K-P_odwolanie,maz_wyliczenie,opis dzialania,normalny tekst,Akapit z listą BS,sw tekst,Kolorowa lista — akcent 11,Średnia siatka 1 — akcent 21,Norm"/>
    <w:basedOn w:val="Normalny"/>
    <w:link w:val="AkapitzlistZnak"/>
    <w:qFormat/>
    <w:rsid w:val="00D84ACA"/>
    <w:pPr>
      <w:spacing w:after="200" w:line="276" w:lineRule="auto"/>
      <w:ind w:left="720"/>
      <w:contextualSpacing/>
    </w:pPr>
    <w:rPr>
      <w:rFonts w:ascii="Calibri" w:eastAsia="Calibri" w:hAnsi="Calibri" w:cs="Times New Roman"/>
      <w:kern w:val="0"/>
      <w:lang w:val="x-none"/>
      <w14:ligatures w14:val="none"/>
    </w:rPr>
  </w:style>
  <w:style w:type="paragraph" w:customStyle="1" w:styleId="Style20">
    <w:name w:val="Style20"/>
    <w:basedOn w:val="Normalny"/>
    <w:uiPriority w:val="99"/>
    <w:rsid w:val="00D84ACA"/>
    <w:pPr>
      <w:widowControl w:val="0"/>
      <w:autoSpaceDE w:val="0"/>
      <w:autoSpaceDN w:val="0"/>
      <w:adjustRightInd w:val="0"/>
      <w:spacing w:after="0" w:line="230" w:lineRule="exact"/>
      <w:ind w:hanging="360"/>
      <w:jc w:val="both"/>
    </w:pPr>
    <w:rPr>
      <w:rFonts w:ascii="Arial" w:eastAsia="Times New Roman" w:hAnsi="Arial" w:cs="Arial"/>
      <w:kern w:val="0"/>
      <w:sz w:val="24"/>
      <w:szCs w:val="24"/>
      <w:lang w:eastAsia="pl-PL"/>
      <w14:ligatures w14:val="none"/>
    </w:rPr>
  </w:style>
  <w:style w:type="character" w:customStyle="1" w:styleId="apple-converted-space">
    <w:name w:val="apple-converted-space"/>
    <w:basedOn w:val="Domylnaczcionkaakapitu"/>
    <w:rsid w:val="00D84ACA"/>
  </w:style>
  <w:style w:type="paragraph" w:styleId="NormalnyWeb">
    <w:name w:val="Normal (Web)"/>
    <w:basedOn w:val="Normalny"/>
    <w:uiPriority w:val="99"/>
    <w:unhideWhenUsed/>
    <w:rsid w:val="00D84ACA"/>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paragraph" w:customStyle="1" w:styleId="Standard">
    <w:name w:val="Standard"/>
    <w:rsid w:val="00D84ACA"/>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1 Znak,List Paragraph Znak,Akapit z listą5 Znak,Wypunktowanie Znak,CW_Lista Znak,Numerowanie Znak,2 heading Znak,A_wyliczenie Znak,K-P_odwolanie Znak,maz_wyliczenie Znak,opis dzialania Znak,normalny tekst Znak,Akapit z listą BS Znak"/>
    <w:link w:val="Akapitzlist"/>
    <w:qFormat/>
    <w:rsid w:val="00D84ACA"/>
    <w:rPr>
      <w:rFonts w:ascii="Calibri" w:eastAsia="Calibri" w:hAnsi="Calibri" w:cs="Times New Roman"/>
      <w:kern w:val="0"/>
      <w:lang w:val="x-none"/>
      <w14:ligatures w14:val="none"/>
    </w:rPr>
  </w:style>
  <w:style w:type="paragraph" w:styleId="Bezodstpw">
    <w:name w:val="No Spacing"/>
    <w:link w:val="BezodstpwZnak"/>
    <w:uiPriority w:val="1"/>
    <w:qFormat/>
    <w:rsid w:val="00D84ACA"/>
    <w:pPr>
      <w:spacing w:after="0" w:line="240" w:lineRule="auto"/>
    </w:pPr>
    <w:rPr>
      <w:rFonts w:ascii="Calibri" w:eastAsia="Calibri" w:hAnsi="Calibri" w:cs="Times New Roman"/>
      <w:kern w:val="0"/>
      <w14:ligatures w14:val="none"/>
    </w:rPr>
  </w:style>
  <w:style w:type="character" w:customStyle="1" w:styleId="BezodstpwZnak">
    <w:name w:val="Bez odstępów Znak"/>
    <w:link w:val="Bezodstpw"/>
    <w:uiPriority w:val="1"/>
    <w:rsid w:val="00D84ACA"/>
    <w:rPr>
      <w:rFonts w:ascii="Calibri" w:eastAsia="Calibri" w:hAnsi="Calibri" w:cs="Times New Roman"/>
      <w:kern w:val="0"/>
      <w14:ligatures w14:val="none"/>
    </w:rPr>
  </w:style>
  <w:style w:type="paragraph" w:styleId="Lista2">
    <w:name w:val="List 2"/>
    <w:basedOn w:val="Normalny"/>
    <w:uiPriority w:val="99"/>
    <w:unhideWhenUsed/>
    <w:rsid w:val="00D84ACA"/>
    <w:pPr>
      <w:spacing w:after="200" w:line="276" w:lineRule="auto"/>
      <w:ind w:left="566" w:hanging="283"/>
      <w:contextualSpacing/>
    </w:pPr>
    <w:rPr>
      <w:rFonts w:ascii="Calibri" w:eastAsia="Calibri" w:hAnsi="Calibri" w:cs="Times New Roman"/>
      <w:kern w:val="0"/>
      <w14:ligatures w14:val="none"/>
    </w:rPr>
  </w:style>
  <w:style w:type="paragraph" w:styleId="Zwykytekst">
    <w:name w:val="Plain Text"/>
    <w:basedOn w:val="Normalny"/>
    <w:link w:val="ZwykytekstZnak"/>
    <w:uiPriority w:val="99"/>
    <w:rsid w:val="00D84ACA"/>
    <w:pPr>
      <w:spacing w:after="0" w:line="240" w:lineRule="auto"/>
    </w:pPr>
    <w:rPr>
      <w:rFonts w:ascii="Courier New" w:eastAsia="Calibri" w:hAnsi="Courier New" w:cs="Times New Roman"/>
      <w:kern w:val="0"/>
      <w:sz w:val="20"/>
      <w:szCs w:val="20"/>
      <w:lang w:val="x-none" w:eastAsia="x-none"/>
      <w14:ligatures w14:val="none"/>
    </w:rPr>
  </w:style>
  <w:style w:type="character" w:customStyle="1" w:styleId="ZwykytekstZnak">
    <w:name w:val="Zwykły tekst Znak"/>
    <w:basedOn w:val="Domylnaczcionkaakapitu"/>
    <w:link w:val="Zwykytekst"/>
    <w:uiPriority w:val="99"/>
    <w:rsid w:val="00D84ACA"/>
    <w:rPr>
      <w:rFonts w:ascii="Courier New" w:eastAsia="Calibri" w:hAnsi="Courier New" w:cs="Times New Roman"/>
      <w:kern w:val="0"/>
      <w:sz w:val="20"/>
      <w:szCs w:val="20"/>
      <w:lang w:val="x-none" w:eastAsia="x-none"/>
      <w14:ligatures w14:val="none"/>
    </w:rPr>
  </w:style>
  <w:style w:type="numbering" w:customStyle="1" w:styleId="WWNum12">
    <w:name w:val="WWNum12"/>
    <w:basedOn w:val="Bezlisty"/>
    <w:rsid w:val="00D84ACA"/>
    <w:pPr>
      <w:numPr>
        <w:numId w:val="47"/>
      </w:numPr>
    </w:pPr>
  </w:style>
  <w:style w:type="paragraph" w:customStyle="1" w:styleId="WW-Tekstpodstawowywcity3">
    <w:name w:val="WW-Tekst podstawowy wcięty 3"/>
    <w:basedOn w:val="Normalny"/>
    <w:rsid w:val="00D84ACA"/>
    <w:pPr>
      <w:tabs>
        <w:tab w:val="left" w:pos="16756"/>
      </w:tabs>
      <w:suppressAutoHyphens/>
      <w:spacing w:after="0" w:line="240" w:lineRule="auto"/>
      <w:ind w:left="284"/>
      <w:jc w:val="both"/>
    </w:pPr>
    <w:rPr>
      <w:rFonts w:ascii="Times New Roman" w:eastAsia="Times New Roman" w:hAnsi="Times New Roman" w:cs="Times New Roman"/>
      <w:kern w:val="1"/>
      <w:sz w:val="24"/>
      <w:szCs w:val="20"/>
      <w:lang w:eastAsia="ar-SA"/>
      <w14:ligatures w14:val="none"/>
    </w:rPr>
  </w:style>
  <w:style w:type="paragraph" w:styleId="Tekstprzypisukocowego">
    <w:name w:val="endnote text"/>
    <w:basedOn w:val="Normalny"/>
    <w:link w:val="TekstprzypisukocowegoZnak"/>
    <w:rsid w:val="00D84AC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kocowegoZnak">
    <w:name w:val="Tekst przypisu końcowego Znak"/>
    <w:basedOn w:val="Domylnaczcionkaakapitu"/>
    <w:link w:val="Tekstprzypisukocowego"/>
    <w:rsid w:val="00D84ACA"/>
    <w:rPr>
      <w:rFonts w:ascii="Times New Roman" w:eastAsia="Times New Roman" w:hAnsi="Times New Roman" w:cs="Times New Roman"/>
      <w:kern w:val="0"/>
      <w:sz w:val="20"/>
      <w:szCs w:val="20"/>
      <w:lang w:eastAsia="pl-PL"/>
      <w14:ligatures w14:val="none"/>
    </w:rPr>
  </w:style>
  <w:style w:type="character" w:styleId="Odwoanieprzypisukocowego">
    <w:name w:val="endnote reference"/>
    <w:rsid w:val="00D84ACA"/>
    <w:rPr>
      <w:vertAlign w:val="superscript"/>
    </w:rPr>
  </w:style>
  <w:style w:type="character" w:styleId="Odwoaniedokomentarza">
    <w:name w:val="annotation reference"/>
    <w:rsid w:val="00D84ACA"/>
    <w:rPr>
      <w:sz w:val="16"/>
      <w:szCs w:val="16"/>
    </w:rPr>
  </w:style>
  <w:style w:type="paragraph" w:styleId="Tekstkomentarza">
    <w:name w:val="annotation text"/>
    <w:basedOn w:val="Normalny"/>
    <w:link w:val="TekstkomentarzaZnak"/>
    <w:rsid w:val="00D84AC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rsid w:val="00D84ACA"/>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rsid w:val="00D84ACA"/>
    <w:rPr>
      <w:b/>
      <w:bCs/>
    </w:rPr>
  </w:style>
  <w:style w:type="character" w:customStyle="1" w:styleId="TematkomentarzaZnak">
    <w:name w:val="Temat komentarza Znak"/>
    <w:basedOn w:val="TekstkomentarzaZnak"/>
    <w:link w:val="Tematkomentarza"/>
    <w:rsid w:val="00D84ACA"/>
    <w:rPr>
      <w:rFonts w:ascii="Times New Roman" w:eastAsia="Times New Roman" w:hAnsi="Times New Roman" w:cs="Times New Roman"/>
      <w:b/>
      <w:bCs/>
      <w:kern w:val="0"/>
      <w:sz w:val="20"/>
      <w:szCs w:val="20"/>
      <w:lang w:eastAsia="pl-PL"/>
      <w14:ligatures w14:val="none"/>
    </w:rPr>
  </w:style>
  <w:style w:type="paragraph" w:customStyle="1" w:styleId="default">
    <w:name w:val="default"/>
    <w:basedOn w:val="Normalny"/>
    <w:rsid w:val="00D84AC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Default0">
    <w:name w:val="Default"/>
    <w:rsid w:val="00D84ACA"/>
    <w:pPr>
      <w:autoSpaceDE w:val="0"/>
      <w:autoSpaceDN w:val="0"/>
      <w:adjustRightInd w:val="0"/>
      <w:spacing w:after="0" w:line="240" w:lineRule="auto"/>
    </w:pPr>
    <w:rPr>
      <w:rFonts w:ascii="Cambria" w:eastAsia="Times New Roman" w:hAnsi="Cambria" w:cs="Cambria"/>
      <w:color w:val="000000"/>
      <w:kern w:val="0"/>
      <w:sz w:val="24"/>
      <w:szCs w:val="24"/>
      <w:lang w:eastAsia="pl-PL"/>
      <w14:ligatures w14:val="none"/>
    </w:rPr>
  </w:style>
  <w:style w:type="paragraph" w:styleId="Poprawka">
    <w:name w:val="Revision"/>
    <w:hidden/>
    <w:uiPriority w:val="99"/>
    <w:semiHidden/>
    <w:rsid w:val="00D84ACA"/>
    <w:pPr>
      <w:spacing w:after="0" w:line="240" w:lineRule="auto"/>
    </w:pPr>
    <w:rPr>
      <w:rFonts w:ascii="Times New Roman" w:eastAsia="Times New Roman" w:hAnsi="Times New Roman" w:cs="Times New Roman"/>
      <w:kern w:val="0"/>
      <w:sz w:val="24"/>
      <w:szCs w:val="24"/>
      <w:lang w:eastAsia="pl-PL"/>
      <w14:ligatures w14:val="none"/>
    </w:rPr>
  </w:style>
  <w:style w:type="character" w:styleId="Hipercze">
    <w:name w:val="Hyperlink"/>
    <w:uiPriority w:val="99"/>
    <w:unhideWhenUsed/>
    <w:rsid w:val="00D84ACA"/>
    <w:rPr>
      <w:color w:val="0000FF"/>
      <w:u w:val="single"/>
    </w:rPr>
  </w:style>
  <w:style w:type="paragraph" w:customStyle="1" w:styleId="Lista1">
    <w:name w:val="Lista1"/>
    <w:basedOn w:val="Normalny"/>
    <w:rsid w:val="00D84ACA"/>
    <w:pPr>
      <w:widowControl w:val="0"/>
      <w:suppressAutoHyphens/>
      <w:spacing w:after="0" w:line="240" w:lineRule="auto"/>
      <w:ind w:left="709" w:hanging="425"/>
      <w:jc w:val="both"/>
    </w:pPr>
    <w:rPr>
      <w:rFonts w:ascii="Times New Roman" w:eastAsia="Times New Roman" w:hAnsi="Times New Roman" w:cs="Times New Roman"/>
      <w:kern w:val="0"/>
      <w:sz w:val="24"/>
      <w:szCs w:val="20"/>
      <w:lang w:eastAsia="pl-PL"/>
      <w14:ligatures w14:val="none"/>
    </w:rPr>
  </w:style>
  <w:style w:type="character" w:styleId="Nierozpoznanawzmianka">
    <w:name w:val="Unresolved Mention"/>
    <w:uiPriority w:val="99"/>
    <w:semiHidden/>
    <w:unhideWhenUsed/>
    <w:rsid w:val="00D84ACA"/>
    <w:rPr>
      <w:color w:val="605E5C"/>
      <w:shd w:val="clear" w:color="auto" w:fill="E1DFDD"/>
    </w:rPr>
  </w:style>
  <w:style w:type="paragraph" w:customStyle="1" w:styleId="nospacing">
    <w:name w:val="nospacing"/>
    <w:basedOn w:val="Normalny"/>
    <w:rsid w:val="00D84ACA"/>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character" w:styleId="Pogrubienie">
    <w:name w:val="Strong"/>
    <w:qFormat/>
    <w:rsid w:val="00D84ACA"/>
    <w:rPr>
      <w:b/>
      <w:bCs/>
    </w:rPr>
  </w:style>
  <w:style w:type="character" w:customStyle="1" w:styleId="markedcontent">
    <w:name w:val="markedcontent"/>
    <w:basedOn w:val="Domylnaczcionkaakapitu"/>
    <w:rsid w:val="00D84ACA"/>
  </w:style>
  <w:style w:type="paragraph" w:customStyle="1" w:styleId="Tekstpodstawowywcity31">
    <w:name w:val="Tekst podstawowy wcięty 31"/>
    <w:basedOn w:val="Normalny"/>
    <w:rsid w:val="00D84ACA"/>
    <w:pPr>
      <w:suppressAutoHyphens/>
      <w:spacing w:after="120" w:line="240" w:lineRule="auto"/>
      <w:ind w:left="283"/>
    </w:pPr>
    <w:rPr>
      <w:rFonts w:ascii="Times New Roman" w:eastAsia="Calibri" w:hAnsi="Times New Roman" w:cs="Times New Roman"/>
      <w:kern w:val="0"/>
      <w:sz w:val="16"/>
      <w:szCs w:val="16"/>
      <w:lang w:eastAsia="pl-PL"/>
      <w14:ligatures w14:val="none"/>
    </w:rPr>
  </w:style>
  <w:style w:type="paragraph" w:customStyle="1" w:styleId="Bezodstpw1">
    <w:name w:val="Bez odstępów1"/>
    <w:rsid w:val="00D84ACA"/>
    <w:pPr>
      <w:widowControl w:val="0"/>
      <w:suppressAutoHyphens/>
      <w:spacing w:after="0" w:line="240" w:lineRule="auto"/>
    </w:pPr>
    <w:rPr>
      <w:rFonts w:ascii="Times New Roman" w:eastAsia="Times New Roman" w:hAnsi="Times New Roman" w:cs="Times New Roman"/>
      <w:kern w:val="1"/>
      <w:sz w:val="24"/>
      <w:szCs w:val="24"/>
      <w:lang w:eastAsia="ar-SA"/>
      <w14:ligatures w14:val="none"/>
    </w:rPr>
  </w:style>
  <w:style w:type="character" w:customStyle="1" w:styleId="cf01">
    <w:name w:val="cf01"/>
    <w:rsid w:val="00D84ACA"/>
    <w:rPr>
      <w:rFonts w:ascii="Segoe UI" w:hAnsi="Segoe UI" w:cs="Segoe UI" w:hint="default"/>
      <w:sz w:val="18"/>
      <w:szCs w:val="18"/>
    </w:rPr>
  </w:style>
  <w:style w:type="character" w:customStyle="1" w:styleId="cf21">
    <w:name w:val="cf21"/>
    <w:rsid w:val="00D84ACA"/>
    <w:rPr>
      <w:rFonts w:ascii="Segoe UI" w:hAnsi="Segoe UI" w:cs="Segoe UI" w:hint="default"/>
      <w:b/>
      <w:bCs/>
      <w:sz w:val="18"/>
      <w:szCs w:val="18"/>
    </w:rPr>
  </w:style>
  <w:style w:type="character" w:customStyle="1" w:styleId="fn-ref">
    <w:name w:val="fn-ref"/>
    <w:basedOn w:val="Domylnaczcionkaakapitu"/>
    <w:rsid w:val="00D84ACA"/>
  </w:style>
  <w:style w:type="numbering" w:customStyle="1" w:styleId="WWNum16">
    <w:name w:val="WWNum16"/>
    <w:basedOn w:val="Bezlisty"/>
    <w:rsid w:val="00185B3F"/>
    <w:pPr>
      <w:numPr>
        <w:numId w:val="4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7D6D1-9E44-4D71-90FF-5BCEE75A4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17</Pages>
  <Words>6424</Words>
  <Characters>38547</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A_Kowacka</dc:creator>
  <cp:keywords/>
  <dc:description/>
  <cp:lastModifiedBy>A_Nowakowska</cp:lastModifiedBy>
  <cp:revision>23</cp:revision>
  <dcterms:created xsi:type="dcterms:W3CDTF">2024-08-22T07:11:00Z</dcterms:created>
  <dcterms:modified xsi:type="dcterms:W3CDTF">2024-09-12T05:53:00Z</dcterms:modified>
</cp:coreProperties>
</file>