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B0F75" w14:textId="77777777" w:rsidR="00C27DB4" w:rsidRPr="00C10F3B" w:rsidRDefault="00C27DB4" w:rsidP="00C27DB4">
      <w:pPr>
        <w:spacing w:after="16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9BCCFBA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0" w:name="_Toc370455281"/>
    </w:p>
    <w:p w14:paraId="4B79CC57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AA1012C" w14:textId="77777777" w:rsidR="00C27DB4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DB6A71D" w14:textId="77777777" w:rsidR="000A1B96" w:rsidRPr="00C10F3B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5335CADE" w14:textId="77777777" w:rsidR="00C27DB4" w:rsidRPr="00C10F3B" w:rsidRDefault="00C27DB4" w:rsidP="00C27DB4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1B47D7D" w14:textId="77777777" w:rsidR="00C27DB4" w:rsidRPr="00C10F3B" w:rsidRDefault="00C27DB4" w:rsidP="00C27D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43F1242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  <w:r w:rsidRPr="00C10F3B">
        <w:rPr>
          <w:rFonts w:asciiTheme="minorHAnsi" w:hAnsiTheme="minorHAnsi" w:cstheme="minorHAnsi"/>
          <w:i/>
          <w:sz w:val="22"/>
          <w:szCs w:val="22"/>
        </w:rPr>
        <w:br/>
        <w:t>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52AC2C64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22FDDEF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7161D8FC" w14:textId="77777777" w:rsidR="00C27DB4" w:rsidRPr="00C10F3B" w:rsidRDefault="00C27DB4" w:rsidP="00C27DB4">
      <w:pPr>
        <w:tabs>
          <w:tab w:val="left" w:pos="113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1CE4078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708C1E6C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</w:rPr>
      </w:pPr>
    </w:p>
    <w:p w14:paraId="4A78057A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976F70D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o braku podstaw do wykluczenia z postępowania</w:t>
      </w:r>
    </w:p>
    <w:p w14:paraId="63F0B6D7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33F88" w14:textId="7CE80020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2541304"/>
      <w:bookmarkStart w:id="2" w:name="_Hlk67837903"/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</w:t>
      </w:r>
      <w:bookmarkEnd w:id="1"/>
      <w:r w:rsidRPr="00C10F3B">
        <w:rPr>
          <w:rFonts w:asciiTheme="minorHAnsi" w:hAnsiTheme="minorHAnsi" w:cstheme="minorHAnsi"/>
          <w:sz w:val="22"/>
          <w:szCs w:val="22"/>
        </w:rPr>
        <w:t xml:space="preserve">1 </w:t>
      </w:r>
      <w:r w:rsidR="000A1B96">
        <w:rPr>
          <w:rFonts w:asciiTheme="minorHAnsi" w:hAnsiTheme="minorHAnsi" w:cstheme="minorHAnsi"/>
          <w:sz w:val="22"/>
          <w:szCs w:val="22"/>
        </w:rPr>
        <w:t xml:space="preserve">w zw. z art. 359 pkt 2 </w:t>
      </w:r>
      <w:r w:rsidRPr="00C10F3B">
        <w:rPr>
          <w:rFonts w:asciiTheme="minorHAnsi" w:hAnsiTheme="minorHAnsi" w:cstheme="minorHAnsi"/>
          <w:sz w:val="22"/>
          <w:szCs w:val="22"/>
        </w:rPr>
        <w:t xml:space="preserve">ustawy Prawo zamówień publicznych pn.: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561720007"/>
          <w:placeholder>
            <w:docPart w:val="FD96AF8EC4B344B186C00B5709078CB7"/>
          </w:placeholder>
          <w:text/>
        </w:sdtPr>
        <w:sdtEndPr/>
        <w:sdtContent>
          <w:r w:rsidR="000A1B96">
            <w:rPr>
              <w:rFonts w:asciiTheme="minorHAnsi" w:hAnsiTheme="minorHAnsi" w:cstheme="minorHAnsi"/>
              <w:b/>
              <w:sz w:val="22"/>
              <w:szCs w:val="22"/>
            </w:rPr>
            <w:t xml:space="preserve">Ochrona i dozorowanie budynku i terenu Domu Pomocy Społecznej „Kombatant” w Warszawie przy ul. Sterniczej 125 </w:t>
          </w:r>
        </w:sdtContent>
      </w:sdt>
      <w:r w:rsidR="000A1B96" w:rsidRPr="008E5D7B">
        <w:rPr>
          <w:rFonts w:asciiTheme="minorHAnsi" w:hAnsiTheme="minorHAnsi" w:cstheme="minorHAnsi"/>
          <w:b/>
          <w:sz w:val="22"/>
          <w:szCs w:val="22"/>
        </w:rPr>
        <w:t>–</w:t>
      </w:r>
      <w:r w:rsidRPr="008E5D7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1B96" w:rsidRPr="008E5D7B">
        <w:rPr>
          <w:rFonts w:asciiTheme="minorHAnsi" w:hAnsiTheme="minorHAnsi" w:cstheme="minorHAnsi"/>
          <w:b/>
          <w:sz w:val="22"/>
          <w:szCs w:val="22"/>
        </w:rPr>
        <w:t>DPS</w:t>
      </w:r>
      <w:r w:rsidR="008C1338" w:rsidRPr="008E5D7B">
        <w:rPr>
          <w:rFonts w:asciiTheme="minorHAnsi" w:hAnsiTheme="minorHAnsi" w:cstheme="minorHAnsi"/>
          <w:b/>
          <w:sz w:val="22"/>
          <w:szCs w:val="22"/>
        </w:rPr>
        <w:t>.</w:t>
      </w:r>
      <w:r w:rsidR="002503A7">
        <w:rPr>
          <w:rFonts w:asciiTheme="minorHAnsi" w:hAnsiTheme="minorHAnsi" w:cstheme="minorHAnsi"/>
          <w:b/>
          <w:sz w:val="22"/>
          <w:szCs w:val="22"/>
        </w:rPr>
        <w:t>05</w:t>
      </w:r>
      <w:r w:rsidR="008E5D7B" w:rsidRPr="008E5D7B">
        <w:rPr>
          <w:rFonts w:asciiTheme="minorHAnsi" w:hAnsiTheme="minorHAnsi" w:cstheme="minorHAnsi"/>
          <w:b/>
          <w:sz w:val="22"/>
          <w:szCs w:val="22"/>
        </w:rPr>
        <w:t>.</w:t>
      </w:r>
      <w:r w:rsidRPr="008E5D7B">
        <w:rPr>
          <w:rFonts w:asciiTheme="minorHAnsi" w:hAnsiTheme="minorHAnsi" w:cstheme="minorHAnsi"/>
          <w:b/>
          <w:sz w:val="22"/>
          <w:szCs w:val="22"/>
        </w:rPr>
        <w:t>202</w:t>
      </w:r>
      <w:r w:rsidR="002503A7">
        <w:rPr>
          <w:rFonts w:asciiTheme="minorHAnsi" w:hAnsiTheme="minorHAnsi" w:cstheme="minorHAnsi"/>
          <w:b/>
          <w:sz w:val="22"/>
          <w:szCs w:val="22"/>
        </w:rPr>
        <w:t>4</w:t>
      </w:r>
      <w:r w:rsidRPr="00C10F3B">
        <w:rPr>
          <w:rFonts w:asciiTheme="minorHAnsi" w:hAnsiTheme="minorHAnsi" w:cstheme="minorHAnsi"/>
          <w:b/>
          <w:sz w:val="22"/>
          <w:szCs w:val="22"/>
        </w:rPr>
        <w:t>.</w:t>
      </w:r>
    </w:p>
    <w:p w14:paraId="25C90DB0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1EE524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co następuje</w:t>
      </w:r>
      <w:bookmarkEnd w:id="2"/>
      <w:r w:rsidRPr="00C10F3B">
        <w:rPr>
          <w:rFonts w:asciiTheme="minorHAnsi" w:hAnsiTheme="minorHAnsi" w:cstheme="minorHAnsi"/>
          <w:sz w:val="22"/>
          <w:szCs w:val="22"/>
        </w:rPr>
        <w:t>:</w:t>
      </w:r>
    </w:p>
    <w:p w14:paraId="15496581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7CE05" w14:textId="77777777" w:rsidR="00C27DB4" w:rsidRPr="00C10F3B" w:rsidRDefault="00C27DB4" w:rsidP="00C27DB4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7B376C95" w14:textId="77777777" w:rsidR="00C27DB4" w:rsidRPr="00C10F3B" w:rsidRDefault="00C27DB4" w:rsidP="00C27DB4">
      <w:pPr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84D7702" w14:textId="53D1C872" w:rsidR="00C27DB4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</w:t>
      </w:r>
      <w:r w:rsidRPr="00C10F3B">
        <w:rPr>
          <w:rFonts w:asciiTheme="minorHAnsi" w:hAnsiTheme="minorHAnsi" w:cstheme="minorHAnsi"/>
          <w:sz w:val="22"/>
          <w:szCs w:val="22"/>
        </w:rPr>
        <w:t>z postępowania na podstawie art. 108 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F961BF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F961BF">
        <w:rPr>
          <w:rFonts w:asciiTheme="minorHAnsi" w:hAnsiTheme="minorHAnsi" w:cstheme="minorHAnsi"/>
          <w:sz w:val="22"/>
          <w:szCs w:val="22"/>
        </w:rPr>
        <w:t>1320</w:t>
      </w:r>
      <w:r w:rsidR="002503A7">
        <w:rPr>
          <w:rFonts w:asciiTheme="minorHAnsi" w:hAnsiTheme="minorHAnsi" w:cstheme="minorHAnsi"/>
          <w:sz w:val="22"/>
          <w:szCs w:val="22"/>
        </w:rPr>
        <w:t>.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6EDB4A56" w14:textId="7963AC7C" w:rsidR="000A1B96" w:rsidRDefault="000A1B96" w:rsidP="000A1B96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pkt 1, 4,  </w:t>
      </w:r>
      <w:r w:rsidRPr="00C10F3B">
        <w:rPr>
          <w:rFonts w:asciiTheme="minorHAnsi" w:hAnsiTheme="minorHAnsi" w:cstheme="minorHAnsi"/>
          <w:sz w:val="22"/>
          <w:szCs w:val="22"/>
        </w:rPr>
        <w:t>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F961BF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F961BF">
        <w:rPr>
          <w:rFonts w:asciiTheme="minorHAnsi" w:hAnsiTheme="minorHAnsi" w:cstheme="minorHAnsi"/>
          <w:sz w:val="22"/>
          <w:szCs w:val="22"/>
        </w:rPr>
        <w:t>320</w:t>
      </w:r>
      <w:r w:rsidR="002503A7">
        <w:rPr>
          <w:rFonts w:asciiTheme="minorHAnsi" w:hAnsiTheme="minorHAnsi" w:cstheme="minorHAnsi"/>
          <w:sz w:val="22"/>
          <w:szCs w:val="22"/>
        </w:rPr>
        <w:t>.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6DBFB170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06FA9D" w14:textId="77777777" w:rsidR="00C27DB4" w:rsidRPr="00C10F3B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108, </w:t>
      </w:r>
      <w:r w:rsidR="000A1B96">
        <w:rPr>
          <w:rFonts w:asciiTheme="minorHAnsi" w:hAnsiTheme="minorHAnsi" w:cstheme="minorHAnsi"/>
          <w:i/>
          <w:sz w:val="22"/>
          <w:szCs w:val="22"/>
        </w:rPr>
        <w:t xml:space="preserve">109 </w:t>
      </w:r>
      <w:r w:rsidRPr="00C10F3B">
        <w:rPr>
          <w:rFonts w:asciiTheme="minorHAnsi" w:hAnsiTheme="minorHAnsi" w:cstheme="minorHAnsi"/>
          <w:i/>
          <w:sz w:val="22"/>
          <w:szCs w:val="22"/>
        </w:rPr>
        <w:t>jeśli dotyczy).</w:t>
      </w:r>
      <w:r w:rsidRPr="00C10F3B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podjąłem następujące środki naprawcze*:</w:t>
      </w:r>
    </w:p>
    <w:p w14:paraId="1CC94CA7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718E60A2" w14:textId="77777777" w:rsidR="00C27DB4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  <w:r w:rsidRPr="00C10F3B">
        <w:rPr>
          <w:rFonts w:asciiTheme="minorHAnsi" w:hAnsiTheme="minorHAnsi" w:cstheme="minorHAnsi"/>
          <w:i/>
          <w:szCs w:val="22"/>
          <w:lang w:eastAsia="en-US"/>
        </w:rPr>
        <w:t>*niepotrzebne skreślić</w:t>
      </w:r>
    </w:p>
    <w:p w14:paraId="434178DD" w14:textId="77777777" w:rsidR="008E5D7B" w:rsidRPr="00C10F3B" w:rsidRDefault="008E5D7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7E1E0901" w14:textId="77777777" w:rsidR="00C27DB4" w:rsidRPr="00C10F3B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614C69C4" w14:textId="77777777" w:rsidR="00C27DB4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B826E87" w14:textId="77777777" w:rsidR="00533613" w:rsidRDefault="00533613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D70137" w14:textId="77777777" w:rsidR="00533613" w:rsidRPr="00C10F3B" w:rsidRDefault="00533613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568276" w14:textId="77777777" w:rsidR="00C27DB4" w:rsidRPr="00C10F3B" w:rsidRDefault="00C27DB4" w:rsidP="00C27DB4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14:paraId="05D7966D" w14:textId="77777777" w:rsidR="00C27DB4" w:rsidRPr="00C10F3B" w:rsidRDefault="00C27DB4" w:rsidP="00C27DB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B297DC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078989A" w14:textId="77777777" w:rsidR="00C27DB4" w:rsidRPr="00C10F3B" w:rsidRDefault="00C27DB4" w:rsidP="00C27DB4">
      <w:pPr>
        <w:pStyle w:val="a3zacznik"/>
        <w:spacing w:after="0" w:line="276" w:lineRule="auto"/>
        <w:ind w:left="0"/>
        <w:rPr>
          <w:rFonts w:asciiTheme="minorHAnsi" w:hAnsiTheme="minorHAnsi" w:cstheme="minorHAnsi"/>
          <w:strike/>
          <w:sz w:val="22"/>
          <w:szCs w:val="22"/>
        </w:rPr>
      </w:pPr>
    </w:p>
    <w:p w14:paraId="5D83494D" w14:textId="77777777" w:rsidR="00C27DB4" w:rsidRPr="00C10F3B" w:rsidRDefault="00C27DB4" w:rsidP="00C27DB4">
      <w:pPr>
        <w:pStyle w:val="a3zacznik"/>
        <w:ind w:left="0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 w:val="0"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za pomocą dowodu osobistego i przekazany Zamawiającemu wraz z dokumentami potwierdzającymi prawo do reprezentacji Wykonawcy przez osobę podpisującą ofertę. </w:t>
      </w:r>
      <w:bookmarkEnd w:id="0"/>
    </w:p>
    <w:p w14:paraId="109FE478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354B5" w14:textId="77777777" w:rsidR="00027AD6" w:rsidRDefault="00027AD6" w:rsidP="00C27DB4">
      <w:r>
        <w:separator/>
      </w:r>
    </w:p>
  </w:endnote>
  <w:endnote w:type="continuationSeparator" w:id="0">
    <w:p w14:paraId="16EAC4AF" w14:textId="77777777" w:rsidR="00027AD6" w:rsidRDefault="00027AD6" w:rsidP="00C2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41C2D" w14:textId="77777777" w:rsidR="00027AD6" w:rsidRDefault="00027AD6" w:rsidP="00C27DB4">
      <w:r>
        <w:separator/>
      </w:r>
    </w:p>
  </w:footnote>
  <w:footnote w:type="continuationSeparator" w:id="0">
    <w:p w14:paraId="6F27E016" w14:textId="77777777" w:rsidR="00027AD6" w:rsidRDefault="00027AD6" w:rsidP="00C2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90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DB4"/>
    <w:rsid w:val="00027AD6"/>
    <w:rsid w:val="000A1B96"/>
    <w:rsid w:val="000A2B8F"/>
    <w:rsid w:val="002033BD"/>
    <w:rsid w:val="002503A7"/>
    <w:rsid w:val="00255064"/>
    <w:rsid w:val="00277A74"/>
    <w:rsid w:val="002C7276"/>
    <w:rsid w:val="002F7815"/>
    <w:rsid w:val="004136DD"/>
    <w:rsid w:val="004225CA"/>
    <w:rsid w:val="00523254"/>
    <w:rsid w:val="00533613"/>
    <w:rsid w:val="005433FC"/>
    <w:rsid w:val="005A26AF"/>
    <w:rsid w:val="00627132"/>
    <w:rsid w:val="006D0DC0"/>
    <w:rsid w:val="006E029C"/>
    <w:rsid w:val="00717B6F"/>
    <w:rsid w:val="007A3CC9"/>
    <w:rsid w:val="007E381E"/>
    <w:rsid w:val="00847333"/>
    <w:rsid w:val="008C1338"/>
    <w:rsid w:val="008E5D7B"/>
    <w:rsid w:val="00A07850"/>
    <w:rsid w:val="00C27DB4"/>
    <w:rsid w:val="00C3246E"/>
    <w:rsid w:val="00CE00D3"/>
    <w:rsid w:val="00D105D3"/>
    <w:rsid w:val="00D83907"/>
    <w:rsid w:val="00E15AF2"/>
    <w:rsid w:val="00E953B7"/>
    <w:rsid w:val="00EB5C0C"/>
    <w:rsid w:val="00EE7E6A"/>
    <w:rsid w:val="00F9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69D09"/>
  <w15:chartTrackingRefBased/>
  <w15:docId w15:val="{5733E3AD-F560-4AD9-9872-4EBAAF4F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B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B4"/>
  </w:style>
  <w:style w:type="paragraph" w:styleId="Stopka">
    <w:name w:val="footer"/>
    <w:basedOn w:val="Normalny"/>
    <w:link w:val="Stopka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DB4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C27DB4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paragraph" w:customStyle="1" w:styleId="a3zacznik">
    <w:name w:val="a3.załącznik"/>
    <w:basedOn w:val="Tekstpodstawowy"/>
    <w:link w:val="a3zacznikZnak"/>
    <w:uiPriority w:val="99"/>
    <w:rsid w:val="00C27DB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C27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C27DB4"/>
    <w:rPr>
      <w:rFonts w:ascii="Palatino Linotype" w:eastAsia="Lucida Sans Unicode" w:hAnsi="Palatino Linotype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D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DB4"/>
    <w:rPr>
      <w:rFonts w:ascii="Verdana" w:eastAsia="Calibri" w:hAnsi="Verdana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033B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D96AF8EC4B344B186C00B5709078C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A87E6-7588-4F5F-A0D6-C5D252B0D956}"/>
      </w:docPartPr>
      <w:docPartBody>
        <w:p w:rsidR="00D07153" w:rsidRDefault="00124BBA" w:rsidP="00124BBA">
          <w:pPr>
            <w:pStyle w:val="FD96AF8EC4B344B186C00B5709078CB7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BBA"/>
    <w:rsid w:val="00124BBA"/>
    <w:rsid w:val="00277A74"/>
    <w:rsid w:val="00627132"/>
    <w:rsid w:val="00717B6F"/>
    <w:rsid w:val="007A3CC9"/>
    <w:rsid w:val="008D199F"/>
    <w:rsid w:val="008D327D"/>
    <w:rsid w:val="009567D8"/>
    <w:rsid w:val="00B4668D"/>
    <w:rsid w:val="00BE7F94"/>
    <w:rsid w:val="00D07153"/>
    <w:rsid w:val="00E22E20"/>
    <w:rsid w:val="00E8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4BBA"/>
    <w:rPr>
      <w:color w:val="808080"/>
    </w:rPr>
  </w:style>
  <w:style w:type="paragraph" w:customStyle="1" w:styleId="FD96AF8EC4B344B186C00B5709078CB7">
    <w:name w:val="FD96AF8EC4B344B186C00B5709078CB7"/>
    <w:rsid w:val="00124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B41FE8BD-CD52-4077-9392-271A016C91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8</cp:revision>
  <dcterms:created xsi:type="dcterms:W3CDTF">2023-12-21T20:10:00Z</dcterms:created>
  <dcterms:modified xsi:type="dcterms:W3CDTF">2024-09-26T11:01:00Z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d9e051c1-2c13-415c-aebc-e3fa783220e4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